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E882A" w14:textId="7A07D214" w:rsidR="00430D4E" w:rsidRPr="00FD02D2" w:rsidRDefault="00136458" w:rsidP="003A2F5A">
      <w:pPr>
        <w:spacing w:line="360" w:lineRule="auto"/>
        <w:jc w:val="both"/>
        <w:rPr>
          <w:rFonts w:cs="Times New Roman"/>
          <w:b/>
          <w:bCs/>
          <w:lang w:val="en-US"/>
        </w:rPr>
      </w:pPr>
      <w:r w:rsidRPr="00FD02D2">
        <w:rPr>
          <w:rFonts w:cs="Times New Roman"/>
          <w:b/>
          <w:bCs/>
          <w:lang w:val="en-US"/>
        </w:rPr>
        <w:t>S</w:t>
      </w:r>
      <w:r w:rsidR="00680FFB" w:rsidRPr="00FD02D2">
        <w:rPr>
          <w:rFonts w:cs="Times New Roman"/>
          <w:b/>
          <w:bCs/>
          <w:lang w:val="en-US"/>
        </w:rPr>
        <w:t>ynthesis</w:t>
      </w:r>
      <w:r w:rsidRPr="00FD02D2">
        <w:rPr>
          <w:rFonts w:cs="Times New Roman"/>
          <w:b/>
          <w:bCs/>
          <w:lang w:val="en-US"/>
        </w:rPr>
        <w:t xml:space="preserve"> and Structural Characteristics</w:t>
      </w:r>
      <w:r w:rsidR="00680FFB" w:rsidRPr="00FD02D2">
        <w:rPr>
          <w:rFonts w:cs="Times New Roman"/>
          <w:b/>
          <w:bCs/>
          <w:lang w:val="en-US"/>
        </w:rPr>
        <w:t xml:space="preserve"> of </w:t>
      </w:r>
      <w:r w:rsidR="00EE0416" w:rsidRPr="00FD02D2">
        <w:rPr>
          <w:rFonts w:cs="Times New Roman"/>
          <w:b/>
          <w:bCs/>
          <w:lang w:val="en-US"/>
        </w:rPr>
        <w:t>all</w:t>
      </w:r>
      <w:r w:rsidR="00680FFB" w:rsidRPr="00FD02D2">
        <w:rPr>
          <w:rFonts w:cs="Times New Roman"/>
          <w:b/>
          <w:bCs/>
          <w:lang w:val="en-US"/>
        </w:rPr>
        <w:t xml:space="preserve"> </w:t>
      </w:r>
      <w:r w:rsidRPr="00FD02D2">
        <w:rPr>
          <w:rFonts w:cs="Times New Roman"/>
          <w:b/>
          <w:bCs/>
          <w:lang w:val="en-US"/>
        </w:rPr>
        <w:t xml:space="preserve">Mono- </w:t>
      </w:r>
      <w:r w:rsidR="00EE0416" w:rsidRPr="00FD02D2">
        <w:rPr>
          <w:rFonts w:cs="Times New Roman"/>
          <w:b/>
          <w:bCs/>
          <w:lang w:val="en-US"/>
        </w:rPr>
        <w:t xml:space="preserve">and </w:t>
      </w:r>
      <w:r w:rsidRPr="00FD02D2">
        <w:rPr>
          <w:rFonts w:cs="Times New Roman"/>
          <w:b/>
          <w:bCs/>
          <w:lang w:val="en-US"/>
        </w:rPr>
        <w:t xml:space="preserve">Difluorinated </w:t>
      </w:r>
      <w:r w:rsidR="00680FFB" w:rsidRPr="00FD02D2">
        <w:rPr>
          <w:rFonts w:cs="Times New Roman"/>
          <w:b/>
          <w:bCs/>
          <w:lang w:val="en-US"/>
        </w:rPr>
        <w:t>4,6-</w:t>
      </w:r>
      <w:r w:rsidRPr="00FD02D2">
        <w:rPr>
          <w:rFonts w:cs="Times New Roman"/>
          <w:b/>
          <w:bCs/>
          <w:lang w:val="en-US"/>
        </w:rPr>
        <w:t>D</w:t>
      </w:r>
      <w:r w:rsidR="00680FFB" w:rsidRPr="00FD02D2">
        <w:rPr>
          <w:rFonts w:cs="Times New Roman"/>
          <w:b/>
          <w:bCs/>
          <w:lang w:val="en-US"/>
        </w:rPr>
        <w:t>ideoxy-</w:t>
      </w:r>
      <w:r w:rsidR="00680FFB" w:rsidRPr="00FD02D2">
        <w:rPr>
          <w:rFonts w:cs="Times New Roman"/>
          <w:b/>
          <w:bCs/>
          <w:smallCaps/>
          <w:lang w:val="en-US"/>
        </w:rPr>
        <w:t>d</w:t>
      </w:r>
      <w:r w:rsidR="00680FFB" w:rsidRPr="00FD02D2">
        <w:rPr>
          <w:rFonts w:cs="Times New Roman"/>
          <w:b/>
          <w:bCs/>
          <w:lang w:val="en-US"/>
        </w:rPr>
        <w:t>-</w:t>
      </w:r>
      <w:r w:rsidR="00680FFB" w:rsidRPr="00FD02D2">
        <w:rPr>
          <w:rFonts w:cs="Times New Roman"/>
          <w:b/>
          <w:bCs/>
          <w:i/>
          <w:lang w:val="en-US"/>
        </w:rPr>
        <w:t>xylo</w:t>
      </w:r>
      <w:r w:rsidR="00680FFB" w:rsidRPr="00FD02D2">
        <w:rPr>
          <w:rFonts w:cs="Times New Roman"/>
          <w:b/>
          <w:bCs/>
          <w:lang w:val="en-US"/>
        </w:rPr>
        <w:t>-hexopyranoses</w:t>
      </w:r>
    </w:p>
    <w:p w14:paraId="6897D85E" w14:textId="68207A46" w:rsidR="00CE3475" w:rsidRPr="00FD02D2" w:rsidRDefault="00345124" w:rsidP="003A2F5A">
      <w:pPr>
        <w:spacing w:line="360" w:lineRule="auto"/>
        <w:jc w:val="both"/>
        <w:rPr>
          <w:rFonts w:cs="Times New Roman"/>
        </w:rPr>
      </w:pPr>
      <w:r w:rsidRPr="00FD02D2">
        <w:rPr>
          <w:rFonts w:cs="Times New Roman"/>
        </w:rPr>
        <w:t xml:space="preserve">David E. Wheatley, </w:t>
      </w:r>
      <w:r w:rsidR="00CE3475" w:rsidRPr="00FD02D2">
        <w:rPr>
          <w:rFonts w:cs="Times New Roman"/>
        </w:rPr>
        <w:t xml:space="preserve">Clement </w:t>
      </w:r>
      <w:r w:rsidR="00D31798" w:rsidRPr="00FD02D2">
        <w:rPr>
          <w:rFonts w:cs="Times New Roman"/>
        </w:rPr>
        <w:t xml:space="preserve">Q. </w:t>
      </w:r>
      <w:r w:rsidR="00CE3475" w:rsidRPr="00FD02D2">
        <w:rPr>
          <w:rFonts w:cs="Times New Roman"/>
        </w:rPr>
        <w:t xml:space="preserve">Fontenelle, Ramakrishna </w:t>
      </w:r>
      <w:proofErr w:type="spellStart"/>
      <w:r w:rsidR="00CE3475" w:rsidRPr="00FD02D2">
        <w:rPr>
          <w:rFonts w:cs="Times New Roman"/>
        </w:rPr>
        <w:t>Kuppala</w:t>
      </w:r>
      <w:proofErr w:type="spellEnd"/>
      <w:r w:rsidR="00CE3475" w:rsidRPr="00FD02D2">
        <w:rPr>
          <w:rFonts w:cs="Times New Roman"/>
        </w:rPr>
        <w:t>, Rob</w:t>
      </w:r>
      <w:r w:rsidR="004E206A" w:rsidRPr="00FD02D2">
        <w:rPr>
          <w:rFonts w:cs="Times New Roman"/>
        </w:rPr>
        <w:t>e</w:t>
      </w:r>
      <w:r w:rsidR="000E49C5" w:rsidRPr="00FD02D2">
        <w:rPr>
          <w:rFonts w:cs="Times New Roman"/>
        </w:rPr>
        <w:t>rt</w:t>
      </w:r>
      <w:r w:rsidR="00CE3475" w:rsidRPr="00FD02D2">
        <w:rPr>
          <w:rFonts w:cs="Times New Roman"/>
        </w:rPr>
        <w:t xml:space="preserve"> </w:t>
      </w:r>
      <w:proofErr w:type="spellStart"/>
      <w:r w:rsidR="00CE3475" w:rsidRPr="00FD02D2">
        <w:rPr>
          <w:rFonts w:cs="Times New Roman"/>
        </w:rPr>
        <w:t>Szpera</w:t>
      </w:r>
      <w:proofErr w:type="spellEnd"/>
      <w:r w:rsidR="00CE3475" w:rsidRPr="00FD02D2">
        <w:rPr>
          <w:rFonts w:cs="Times New Roman"/>
        </w:rPr>
        <w:t xml:space="preserve">, Edward </w:t>
      </w:r>
      <w:r w:rsidR="007E5C4B" w:rsidRPr="00FD02D2">
        <w:rPr>
          <w:rFonts w:cs="Times New Roman"/>
        </w:rPr>
        <w:t xml:space="preserve">L. </w:t>
      </w:r>
      <w:r w:rsidR="00CE3475" w:rsidRPr="00FD02D2">
        <w:rPr>
          <w:rFonts w:cs="Times New Roman"/>
        </w:rPr>
        <w:t xml:space="preserve">Briggs, Jean-Baptiste </w:t>
      </w:r>
      <w:proofErr w:type="spellStart"/>
      <w:r w:rsidR="00CE3475" w:rsidRPr="00FD02D2">
        <w:rPr>
          <w:rFonts w:cs="Times New Roman"/>
        </w:rPr>
        <w:t>Vendeville</w:t>
      </w:r>
      <w:proofErr w:type="spellEnd"/>
      <w:r w:rsidR="00CE3475" w:rsidRPr="00FD02D2">
        <w:rPr>
          <w:rFonts w:cs="Times New Roman"/>
        </w:rPr>
        <w:t xml:space="preserve">, </w:t>
      </w:r>
      <w:r w:rsidR="00D0648F" w:rsidRPr="00FD02D2">
        <w:rPr>
          <w:rFonts w:cs="Times New Roman"/>
        </w:rPr>
        <w:t xml:space="preserve">Neil </w:t>
      </w:r>
      <w:r w:rsidR="00705678" w:rsidRPr="00FD02D2">
        <w:rPr>
          <w:rFonts w:cs="Times New Roman"/>
        </w:rPr>
        <w:t xml:space="preserve">J. </w:t>
      </w:r>
      <w:r w:rsidR="00D0648F" w:rsidRPr="00FD02D2">
        <w:rPr>
          <w:rFonts w:cs="Times New Roman"/>
        </w:rPr>
        <w:t>Wells, Mark</w:t>
      </w:r>
      <w:r w:rsidR="00810C69" w:rsidRPr="00FD02D2">
        <w:rPr>
          <w:rFonts w:cs="Times New Roman"/>
        </w:rPr>
        <w:t xml:space="preserve"> E.</w:t>
      </w:r>
      <w:r w:rsidR="00D0648F" w:rsidRPr="00FD02D2">
        <w:rPr>
          <w:rFonts w:cs="Times New Roman"/>
        </w:rPr>
        <w:t xml:space="preserve"> Light, </w:t>
      </w:r>
      <w:r w:rsidR="00CE3475" w:rsidRPr="00FD02D2">
        <w:rPr>
          <w:rFonts w:cs="Times New Roman"/>
        </w:rPr>
        <w:t xml:space="preserve">Bruno </w:t>
      </w:r>
      <w:proofErr w:type="spellStart"/>
      <w:r w:rsidR="00CE3475" w:rsidRPr="00FD02D2">
        <w:rPr>
          <w:rFonts w:cs="Times New Roman"/>
        </w:rPr>
        <w:t>Linclau</w:t>
      </w:r>
      <w:proofErr w:type="spellEnd"/>
      <w:r w:rsidR="00EE0416" w:rsidRPr="00FD02D2">
        <w:rPr>
          <w:rFonts w:cs="Times New Roman"/>
        </w:rPr>
        <w:t>*</w:t>
      </w:r>
    </w:p>
    <w:p w14:paraId="762C69EC" w14:textId="77777777" w:rsidR="00430D4E" w:rsidRPr="00FD02D2" w:rsidRDefault="00430D4E" w:rsidP="00A52B66">
      <w:pPr>
        <w:spacing w:line="360" w:lineRule="auto"/>
        <w:rPr>
          <w:rFonts w:cs="Times New Roman"/>
        </w:rPr>
      </w:pPr>
    </w:p>
    <w:p w14:paraId="507E4D74" w14:textId="75AF6DDA" w:rsidR="00D31798" w:rsidRPr="00FD02D2" w:rsidRDefault="003A2F5A" w:rsidP="00A52B66">
      <w:pPr>
        <w:spacing w:line="360" w:lineRule="auto"/>
        <w:rPr>
          <w:rFonts w:cs="Times New Roman"/>
          <w:lang w:val="en-US"/>
        </w:rPr>
      </w:pPr>
      <w:r w:rsidRPr="00FD02D2">
        <w:rPr>
          <w:rFonts w:cs="Times New Roman"/>
          <w:lang w:val="en-US"/>
        </w:rPr>
        <w:t xml:space="preserve">School of </w:t>
      </w:r>
      <w:r w:rsidR="00D31798" w:rsidRPr="00FD02D2">
        <w:rPr>
          <w:rFonts w:cs="Times New Roman"/>
          <w:lang w:val="en-US"/>
        </w:rPr>
        <w:t xml:space="preserve">Chemistry, University of Southampton, </w:t>
      </w:r>
      <w:proofErr w:type="spellStart"/>
      <w:r w:rsidR="00D31798" w:rsidRPr="00FD02D2">
        <w:rPr>
          <w:rFonts w:cs="Times New Roman"/>
          <w:lang w:val="en-US"/>
        </w:rPr>
        <w:t>Highfield</w:t>
      </w:r>
      <w:proofErr w:type="spellEnd"/>
      <w:r w:rsidR="00D31798" w:rsidRPr="00FD02D2">
        <w:rPr>
          <w:rFonts w:cs="Times New Roman"/>
          <w:lang w:val="en-US"/>
        </w:rPr>
        <w:t>, Southampton SO17 1BJ, UK</w:t>
      </w:r>
      <w:r w:rsidRPr="00FD02D2">
        <w:rPr>
          <w:rFonts w:cs="Times New Roman"/>
          <w:lang w:val="en-US"/>
        </w:rPr>
        <w:t>.</w:t>
      </w:r>
    </w:p>
    <w:p w14:paraId="186E3116" w14:textId="77777777" w:rsidR="00D31798" w:rsidRPr="00FD02D2" w:rsidRDefault="00D31798" w:rsidP="00A52B66">
      <w:pPr>
        <w:spacing w:line="360" w:lineRule="auto"/>
        <w:rPr>
          <w:rFonts w:cs="Times New Roman"/>
          <w:lang w:val="en-US"/>
        </w:rPr>
      </w:pPr>
      <w:r w:rsidRPr="00FD02D2">
        <w:rPr>
          <w:rFonts w:cs="Times New Roman"/>
          <w:lang w:val="en-US"/>
        </w:rPr>
        <w:t>bruno.linclau@soton.ac.uk</w:t>
      </w:r>
    </w:p>
    <w:p w14:paraId="6EB5D376" w14:textId="42E6015B" w:rsidR="00D31798" w:rsidRDefault="00D31798" w:rsidP="003A2F5A">
      <w:pPr>
        <w:spacing w:line="360" w:lineRule="auto"/>
        <w:jc w:val="both"/>
        <w:rPr>
          <w:rFonts w:cs="Times New Roman"/>
          <w:lang w:val="en-US"/>
        </w:rPr>
      </w:pPr>
    </w:p>
    <w:p w14:paraId="0CCEDD20" w14:textId="784BD661" w:rsidR="00F433CF" w:rsidRDefault="00F433CF" w:rsidP="00032DC5">
      <w:pPr>
        <w:spacing w:line="360" w:lineRule="auto"/>
        <w:jc w:val="center"/>
        <w:rPr>
          <w:rFonts w:cs="Times New Roman"/>
          <w:lang w:val="en-US"/>
        </w:rPr>
      </w:pPr>
      <w:r w:rsidRPr="00F433CF">
        <w:rPr>
          <w:rFonts w:cs="Times New Roman"/>
          <w:noProof/>
          <w:lang w:val="en-US"/>
        </w:rPr>
        <w:drawing>
          <wp:inline distT="0" distB="0" distL="0" distR="0" wp14:anchorId="106C3C35" wp14:editId="234E7620">
            <wp:extent cx="3111500" cy="1282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1500" cy="1282700"/>
                    </a:xfrm>
                    <a:prstGeom prst="rect">
                      <a:avLst/>
                    </a:prstGeom>
                  </pic:spPr>
                </pic:pic>
              </a:graphicData>
            </a:graphic>
          </wp:inline>
        </w:drawing>
      </w:r>
    </w:p>
    <w:p w14:paraId="53C47775" w14:textId="110B417A" w:rsidR="0003447D" w:rsidRPr="00FD02D2" w:rsidRDefault="0003447D" w:rsidP="0003447D">
      <w:pPr>
        <w:spacing w:line="360" w:lineRule="auto"/>
        <w:jc w:val="both"/>
        <w:rPr>
          <w:rFonts w:cs="Times New Roman"/>
          <w:lang w:val="en-US"/>
        </w:rPr>
      </w:pPr>
      <w:r w:rsidRPr="00FD02D2">
        <w:rPr>
          <w:rFonts w:cs="Times New Roman"/>
          <w:b/>
          <w:lang w:val="en-US"/>
        </w:rPr>
        <w:t>Abstract</w:t>
      </w:r>
    </w:p>
    <w:p w14:paraId="0E4F60E3" w14:textId="095A1ED7" w:rsidR="005F7708" w:rsidRPr="00FD02D2" w:rsidRDefault="005F7708" w:rsidP="00E4638F">
      <w:pPr>
        <w:spacing w:line="360" w:lineRule="auto"/>
        <w:jc w:val="both"/>
        <w:rPr>
          <w:rFonts w:cs="Times New Roman"/>
          <w:lang w:val="en-US"/>
        </w:rPr>
      </w:pPr>
      <w:r w:rsidRPr="00FD02D2">
        <w:rPr>
          <w:rFonts w:cs="Times New Roman"/>
          <w:lang w:val="en-US"/>
        </w:rPr>
        <w:t xml:space="preserve">Protein-carbohydrate interactions are implicated in many </w:t>
      </w:r>
      <w:r w:rsidR="00C82D42" w:rsidRPr="00FD02D2">
        <w:rPr>
          <w:rFonts w:cs="Times New Roman"/>
          <w:lang w:val="en-US"/>
        </w:rPr>
        <w:t xml:space="preserve">biochemical/biological </w:t>
      </w:r>
      <w:r w:rsidRPr="00FD02D2">
        <w:rPr>
          <w:rFonts w:cs="Times New Roman"/>
          <w:lang w:val="en-US"/>
        </w:rPr>
        <w:t>proce</w:t>
      </w:r>
      <w:r w:rsidR="003A5372" w:rsidRPr="00FD02D2">
        <w:rPr>
          <w:rFonts w:cs="Times New Roman"/>
          <w:lang w:val="en-US"/>
        </w:rPr>
        <w:t>s</w:t>
      </w:r>
      <w:r w:rsidRPr="00FD02D2">
        <w:rPr>
          <w:rFonts w:cs="Times New Roman"/>
          <w:lang w:val="en-US"/>
        </w:rPr>
        <w:t xml:space="preserve">ses that are fundamental to life and to human health. </w:t>
      </w:r>
      <w:r w:rsidR="0042046D" w:rsidRPr="00FD02D2">
        <w:rPr>
          <w:rFonts w:cs="Times New Roman"/>
          <w:lang w:val="en-US"/>
        </w:rPr>
        <w:t>Fluorinated carboh</w:t>
      </w:r>
      <w:r w:rsidR="002227B0" w:rsidRPr="00FD02D2">
        <w:rPr>
          <w:rFonts w:cs="Times New Roman"/>
          <w:lang w:val="en-US"/>
        </w:rPr>
        <w:t>y</w:t>
      </w:r>
      <w:r w:rsidR="0042046D" w:rsidRPr="00FD02D2">
        <w:rPr>
          <w:rFonts w:cs="Times New Roman"/>
          <w:lang w:val="en-US"/>
        </w:rPr>
        <w:t>drate analogues play an impo</w:t>
      </w:r>
      <w:r w:rsidR="000E49C5" w:rsidRPr="00FD02D2">
        <w:rPr>
          <w:rFonts w:cs="Times New Roman"/>
          <w:lang w:val="en-US"/>
        </w:rPr>
        <w:t>rt</w:t>
      </w:r>
      <w:r w:rsidR="0042046D" w:rsidRPr="00FD02D2">
        <w:rPr>
          <w:rFonts w:cs="Times New Roman"/>
          <w:lang w:val="en-US"/>
        </w:rPr>
        <w:t>ant role in the study of these interactions, and find application as probes in chemical biology and as drugs/diagnostics in medicine. The availability and/or efficient synthesis of a wide variety of fluorinated carbohydrates is thus of great interest. Here we repo</w:t>
      </w:r>
      <w:r w:rsidR="000E49C5" w:rsidRPr="00FD02D2">
        <w:rPr>
          <w:rFonts w:cs="Times New Roman"/>
          <w:lang w:val="en-US"/>
        </w:rPr>
        <w:t>rt</w:t>
      </w:r>
      <w:r w:rsidR="0042046D" w:rsidRPr="00FD02D2">
        <w:rPr>
          <w:rFonts w:cs="Times New Roman"/>
          <w:lang w:val="en-US"/>
        </w:rPr>
        <w:t xml:space="preserve"> a detailed study </w:t>
      </w:r>
      <w:r w:rsidR="00455D28" w:rsidRPr="00FD02D2">
        <w:rPr>
          <w:rFonts w:cs="Times New Roman"/>
          <w:lang w:val="en-US"/>
        </w:rPr>
        <w:t xml:space="preserve">on </w:t>
      </w:r>
      <w:r w:rsidR="0042046D" w:rsidRPr="00FD02D2">
        <w:rPr>
          <w:rFonts w:cs="Times New Roman"/>
          <w:lang w:val="en-US"/>
        </w:rPr>
        <w:t>the synthesis of monosaccharides in which the hydroxy groups at the</w:t>
      </w:r>
      <w:r w:rsidR="00C82D42" w:rsidRPr="00FD02D2">
        <w:rPr>
          <w:rFonts w:cs="Times New Roman"/>
          <w:lang w:val="en-US"/>
        </w:rPr>
        <w:t>ir</w:t>
      </w:r>
      <w:r w:rsidR="0042046D" w:rsidRPr="00FD02D2">
        <w:rPr>
          <w:rFonts w:cs="Times New Roman"/>
          <w:lang w:val="en-US"/>
        </w:rPr>
        <w:t xml:space="preserve"> 4</w:t>
      </w:r>
      <w:r w:rsidR="003A5372" w:rsidRPr="00FD02D2">
        <w:rPr>
          <w:rFonts w:cs="Times New Roman"/>
          <w:lang w:val="en-US"/>
        </w:rPr>
        <w:t xml:space="preserve">- and </w:t>
      </w:r>
      <w:r w:rsidR="0042046D" w:rsidRPr="00FD02D2">
        <w:rPr>
          <w:rFonts w:cs="Times New Roman"/>
          <w:lang w:val="en-US"/>
        </w:rPr>
        <w:t>6-position</w:t>
      </w:r>
      <w:r w:rsidR="00C82D42" w:rsidRPr="00FD02D2">
        <w:rPr>
          <w:rFonts w:cs="Times New Roman"/>
          <w:lang w:val="en-US"/>
        </w:rPr>
        <w:t>s</w:t>
      </w:r>
      <w:r w:rsidR="0042046D" w:rsidRPr="00FD02D2">
        <w:rPr>
          <w:rFonts w:cs="Times New Roman"/>
          <w:lang w:val="en-US"/>
        </w:rPr>
        <w:t xml:space="preserve"> are replaced by all possible mono- and difluorinated motifs. Minimization of protecting group use was a </w:t>
      </w:r>
      <w:r w:rsidR="00455D28" w:rsidRPr="00FD02D2">
        <w:rPr>
          <w:rFonts w:cs="Times New Roman"/>
          <w:lang w:val="en-US"/>
        </w:rPr>
        <w:t>key aim</w:t>
      </w:r>
      <w:r w:rsidR="0042046D" w:rsidRPr="00FD02D2">
        <w:rPr>
          <w:rFonts w:cs="Times New Roman"/>
          <w:lang w:val="en-US"/>
        </w:rPr>
        <w:t xml:space="preserve">. It was found that introducing electronegative substituents, either as protecting groups or as deoxygenation intermediates, was generally beneficial for increasing </w:t>
      </w:r>
      <w:proofErr w:type="spellStart"/>
      <w:r w:rsidR="0042046D" w:rsidRPr="00FD02D2">
        <w:rPr>
          <w:rFonts w:cs="Times New Roman"/>
          <w:lang w:val="en-US"/>
        </w:rPr>
        <w:t>deoxyfluorination</w:t>
      </w:r>
      <w:proofErr w:type="spellEnd"/>
      <w:r w:rsidR="0042046D" w:rsidRPr="00FD02D2">
        <w:rPr>
          <w:rFonts w:cs="Times New Roman"/>
          <w:lang w:val="en-US"/>
        </w:rPr>
        <w:t xml:space="preserve"> yields. A detailed structural study of this set of analogues demonstrated that </w:t>
      </w:r>
      <w:proofErr w:type="spellStart"/>
      <w:r w:rsidR="0042046D" w:rsidRPr="00FD02D2">
        <w:rPr>
          <w:rFonts w:cs="Times New Roman"/>
          <w:lang w:val="en-US"/>
        </w:rPr>
        <w:t>dideoxygenation</w:t>
      </w:r>
      <w:proofErr w:type="spellEnd"/>
      <w:r w:rsidR="0042046D" w:rsidRPr="00FD02D2">
        <w:rPr>
          <w:rFonts w:cs="Times New Roman"/>
          <w:lang w:val="en-US"/>
        </w:rPr>
        <w:t>/fluorination at the 4,6-positions caused very little disto</w:t>
      </w:r>
      <w:r w:rsidR="000E49C5" w:rsidRPr="00FD02D2">
        <w:rPr>
          <w:rFonts w:cs="Times New Roman"/>
          <w:lang w:val="en-US"/>
        </w:rPr>
        <w:t>rt</w:t>
      </w:r>
      <w:r w:rsidR="0042046D" w:rsidRPr="00FD02D2">
        <w:rPr>
          <w:rFonts w:cs="Times New Roman"/>
          <w:lang w:val="en-US"/>
        </w:rPr>
        <w:t xml:space="preserve">ion both in the solid state and in </w:t>
      </w:r>
      <w:r w:rsidR="005238D4" w:rsidRPr="00FD02D2">
        <w:rPr>
          <w:rFonts w:cs="Times New Roman"/>
          <w:lang w:val="en-US"/>
        </w:rPr>
        <w:t>aqueous solution.</w:t>
      </w:r>
      <w:r w:rsidR="0042046D" w:rsidRPr="00FD02D2">
        <w:rPr>
          <w:rFonts w:cs="Times New Roman"/>
          <w:lang w:val="en-US"/>
        </w:rPr>
        <w:t xml:space="preserve"> </w:t>
      </w:r>
      <w:r w:rsidR="005238D4" w:rsidRPr="00FD02D2">
        <w:rPr>
          <w:rFonts w:cs="Times New Roman"/>
          <w:lang w:val="en-US"/>
        </w:rPr>
        <w:t xml:space="preserve">Unexpected trends in </w:t>
      </w:r>
      <w:r w:rsidR="005238D4" w:rsidRPr="00FD02D2">
        <w:rPr>
          <w:rFonts w:cs="Times New Roman"/>
          <w:lang w:val="en-US"/>
        </w:rPr>
        <w:sym w:font="Symbol" w:char="F061"/>
      </w:r>
      <w:r w:rsidR="005238D4" w:rsidRPr="00FD02D2">
        <w:rPr>
          <w:rFonts w:cs="Times New Roman"/>
          <w:lang w:val="en-US"/>
        </w:rPr>
        <w:t>/</w:t>
      </w:r>
      <w:r w:rsidR="005238D4" w:rsidRPr="00FD02D2">
        <w:rPr>
          <w:rFonts w:cs="Times New Roman"/>
          <w:lang w:val="en-US"/>
        </w:rPr>
        <w:sym w:font="Symbol" w:char="F062"/>
      </w:r>
      <w:r w:rsidR="005238D4" w:rsidRPr="00FD02D2">
        <w:rPr>
          <w:rFonts w:cs="Times New Roman"/>
          <w:lang w:val="en-US"/>
        </w:rPr>
        <w:t xml:space="preserve"> anomeric ratios were identified. Increasing fluorine content always increased the </w:t>
      </w:r>
      <w:r w:rsidR="005238D4" w:rsidRPr="00FD02D2">
        <w:rPr>
          <w:rFonts w:cs="Times New Roman"/>
          <w:lang w:val="en-US"/>
        </w:rPr>
        <w:sym w:font="Symbol" w:char="F061"/>
      </w:r>
      <w:r w:rsidR="005238D4" w:rsidRPr="00FD02D2">
        <w:rPr>
          <w:rFonts w:cs="Times New Roman"/>
          <w:lang w:val="en-US"/>
        </w:rPr>
        <w:t>/</w:t>
      </w:r>
      <w:r w:rsidR="005238D4" w:rsidRPr="00FD02D2">
        <w:rPr>
          <w:rFonts w:cs="Times New Roman"/>
          <w:lang w:val="en-US"/>
        </w:rPr>
        <w:sym w:font="Symbol" w:char="F062"/>
      </w:r>
      <w:r w:rsidR="005238D4" w:rsidRPr="00FD02D2">
        <w:rPr>
          <w:rFonts w:cs="Times New Roman"/>
          <w:lang w:val="en-US"/>
        </w:rPr>
        <w:t xml:space="preserve"> ratio, with very little difference between </w:t>
      </w:r>
      <w:proofErr w:type="spellStart"/>
      <w:r w:rsidR="005238D4" w:rsidRPr="00FD02D2">
        <w:rPr>
          <w:rFonts w:cs="Times New Roman"/>
          <w:lang w:val="en-US"/>
        </w:rPr>
        <w:t>regio</w:t>
      </w:r>
      <w:proofErr w:type="spellEnd"/>
      <w:r w:rsidR="00455D28" w:rsidRPr="00FD02D2">
        <w:rPr>
          <w:rFonts w:cs="Times New Roman"/>
          <w:lang w:val="en-US"/>
        </w:rPr>
        <w:t>-</w:t>
      </w:r>
      <w:r w:rsidR="005238D4" w:rsidRPr="00FD02D2">
        <w:rPr>
          <w:rFonts w:cs="Times New Roman"/>
          <w:lang w:val="en-US"/>
        </w:rPr>
        <w:t xml:space="preserve"> or stereoisomers, except when 4,6-difluorinated.</w:t>
      </w:r>
    </w:p>
    <w:p w14:paraId="62C1D07C" w14:textId="77777777" w:rsidR="005F7708" w:rsidRPr="00FD02D2" w:rsidRDefault="005F7708" w:rsidP="00E4638F">
      <w:pPr>
        <w:spacing w:line="360" w:lineRule="auto"/>
        <w:jc w:val="both"/>
        <w:rPr>
          <w:rFonts w:cs="Times New Roman"/>
          <w:lang w:val="en-US"/>
        </w:rPr>
      </w:pPr>
    </w:p>
    <w:p w14:paraId="3327AEBA" w14:textId="4B91059A" w:rsidR="0003447D" w:rsidRPr="00FD02D2" w:rsidRDefault="0003447D" w:rsidP="00E4638F">
      <w:pPr>
        <w:spacing w:line="360" w:lineRule="auto"/>
        <w:jc w:val="both"/>
        <w:rPr>
          <w:rFonts w:cs="Times New Roman"/>
          <w:b/>
          <w:lang w:val="en-US"/>
        </w:rPr>
      </w:pPr>
      <w:r w:rsidRPr="00FD02D2">
        <w:rPr>
          <w:rFonts w:cs="Times New Roman"/>
          <w:b/>
          <w:lang w:val="en-US"/>
        </w:rPr>
        <w:t>Introduction</w:t>
      </w:r>
    </w:p>
    <w:p w14:paraId="73CCBB08" w14:textId="5FF9DA05" w:rsidR="0012665D" w:rsidRPr="00FD02D2" w:rsidRDefault="00340058" w:rsidP="00DF29BF">
      <w:pPr>
        <w:spacing w:line="360" w:lineRule="auto"/>
        <w:jc w:val="both"/>
        <w:rPr>
          <w:rFonts w:cs="Times New Roman"/>
          <w:lang w:val="en-US"/>
        </w:rPr>
      </w:pPr>
      <w:r w:rsidRPr="00FD02D2">
        <w:rPr>
          <w:rFonts w:cs="Times New Roman"/>
          <w:lang w:val="en-US"/>
        </w:rPr>
        <w:t xml:space="preserve">Incorporation of fluorine into bioactive molecules is </w:t>
      </w:r>
      <w:r w:rsidR="00DF29BF" w:rsidRPr="00FD02D2">
        <w:rPr>
          <w:rFonts w:cs="Times New Roman"/>
          <w:lang w:val="en-US"/>
        </w:rPr>
        <w:t xml:space="preserve">common in the </w:t>
      </w:r>
      <w:r w:rsidRPr="00FD02D2">
        <w:rPr>
          <w:rFonts w:cs="Times New Roman"/>
          <w:lang w:val="en-US"/>
        </w:rPr>
        <w:t>drug discovery process, due to the ability of fluorine to modulate various chemical and physical prope</w:t>
      </w:r>
      <w:r w:rsidR="000E49C5" w:rsidRPr="00FD02D2">
        <w:rPr>
          <w:rFonts w:cs="Times New Roman"/>
          <w:lang w:val="en-US"/>
        </w:rPr>
        <w:t>rt</w:t>
      </w:r>
      <w:r w:rsidRPr="00FD02D2">
        <w:rPr>
          <w:rFonts w:cs="Times New Roman"/>
          <w:lang w:val="en-US"/>
        </w:rPr>
        <w:t>ies</w:t>
      </w:r>
      <w:r w:rsidR="00383B05" w:rsidRPr="00FD02D2">
        <w:rPr>
          <w:rFonts w:cs="Times New Roman"/>
          <w:lang w:val="en-US"/>
        </w:rPr>
        <w:t>.</w:t>
      </w:r>
      <w:r w:rsidR="00383B05" w:rsidRPr="00FD02D2">
        <w:rPr>
          <w:rFonts w:cs="Times New Roman"/>
          <w:lang w:val="en-US"/>
        </w:rPr>
        <w:fldChar w:fldCharType="begin">
          <w:fldData xml:space="preserve">PEVuZE5vdGU+PENpdGU+PEF1dGhvcj5aaG91PC9BdXRob3I+PFllYXI+MjAxNjwvWWVhcj48UmVj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PEVuZE5vdGU+PENpdGU+PEF1dGhvcj5aaG91PC9BdXRob3I+PFllYXI+MjAxNjwvWWVhcj48UmVj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383B05" w:rsidRPr="00FD02D2">
        <w:rPr>
          <w:rFonts w:cs="Times New Roman"/>
          <w:lang w:val="en-US"/>
        </w:rPr>
      </w:r>
      <w:r w:rsidR="00383B05" w:rsidRPr="00FD02D2">
        <w:rPr>
          <w:rFonts w:cs="Times New Roman"/>
          <w:lang w:val="en-US"/>
        </w:rPr>
        <w:fldChar w:fldCharType="separate"/>
      </w:r>
      <w:r w:rsidR="00383B05" w:rsidRPr="00FD02D2">
        <w:rPr>
          <w:rFonts w:cs="Times New Roman"/>
          <w:noProof/>
          <w:vertAlign w:val="superscript"/>
          <w:lang w:val="en-US"/>
        </w:rPr>
        <w:t>1-3</w:t>
      </w:r>
      <w:r w:rsidR="00383B05" w:rsidRPr="00FD02D2">
        <w:rPr>
          <w:rFonts w:cs="Times New Roman"/>
          <w:lang w:val="en-US"/>
        </w:rPr>
        <w:fldChar w:fldCharType="end"/>
      </w:r>
      <w:r w:rsidR="00383B05" w:rsidRPr="00FD02D2">
        <w:rPr>
          <w:rFonts w:cs="Times New Roman"/>
          <w:lang w:val="en-US"/>
        </w:rPr>
        <w:t xml:space="preserve"> In </w:t>
      </w:r>
      <w:r w:rsidRPr="00FD02D2">
        <w:rPr>
          <w:rFonts w:cs="Times New Roman"/>
          <w:lang w:val="en-US"/>
        </w:rPr>
        <w:t>the context of carbohydrates</w:t>
      </w:r>
      <w:r w:rsidR="00383B05" w:rsidRPr="00FD02D2">
        <w:rPr>
          <w:rFonts w:cs="Times New Roman"/>
          <w:lang w:val="en-US"/>
        </w:rPr>
        <w:t>, fluorination</w:t>
      </w:r>
      <w:r w:rsidRPr="00FD02D2">
        <w:rPr>
          <w:rFonts w:cs="Times New Roman"/>
          <w:lang w:val="en-US"/>
        </w:rPr>
        <w:t xml:space="preserve"> </w:t>
      </w:r>
      <w:r w:rsidR="00383B05" w:rsidRPr="00FD02D2">
        <w:rPr>
          <w:rFonts w:cs="Times New Roman"/>
          <w:lang w:val="en-US"/>
        </w:rPr>
        <w:t xml:space="preserve">enhances </w:t>
      </w:r>
      <w:r w:rsidR="00B0693A" w:rsidRPr="00FD02D2">
        <w:rPr>
          <w:rFonts w:cs="Times New Roman"/>
          <w:lang w:val="en-US"/>
        </w:rPr>
        <w:t>enzymatic and hydrolytic stabilities</w:t>
      </w:r>
      <w:r w:rsidR="00383B05" w:rsidRPr="00FD02D2">
        <w:rPr>
          <w:rFonts w:cs="Times New Roman"/>
          <w:lang w:val="en-US"/>
        </w:rPr>
        <w:t xml:space="preserve"> of </w:t>
      </w:r>
      <w:r w:rsidR="00383B05" w:rsidRPr="00FD02D2">
        <w:rPr>
          <w:rFonts w:cs="Times New Roman"/>
          <w:lang w:val="en-US"/>
        </w:rPr>
        <w:lastRenderedPageBreak/>
        <w:t>glycosides</w:t>
      </w:r>
      <w:r w:rsidR="00B0693A" w:rsidRPr="00FD02D2">
        <w:rPr>
          <w:rFonts w:cs="Times New Roman"/>
          <w:lang w:val="en-US"/>
        </w:rPr>
        <w:t xml:space="preserve">, </w:t>
      </w:r>
      <w:r w:rsidRPr="00FD02D2">
        <w:rPr>
          <w:rFonts w:cs="Times New Roman"/>
          <w:lang w:val="en-US"/>
        </w:rPr>
        <w:t>by destab</w:t>
      </w:r>
      <w:r w:rsidR="0002410E" w:rsidRPr="00FD02D2">
        <w:rPr>
          <w:rFonts w:cs="Times New Roman"/>
          <w:lang w:val="en-US"/>
        </w:rPr>
        <w:t>i</w:t>
      </w:r>
      <w:r w:rsidRPr="00FD02D2">
        <w:rPr>
          <w:rFonts w:cs="Times New Roman"/>
          <w:lang w:val="en-US"/>
        </w:rPr>
        <w:t>l</w:t>
      </w:r>
      <w:r w:rsidR="0002410E" w:rsidRPr="00FD02D2">
        <w:rPr>
          <w:rFonts w:cs="Times New Roman"/>
          <w:lang w:val="en-US"/>
        </w:rPr>
        <w:t>i</w:t>
      </w:r>
      <w:r w:rsidRPr="00FD02D2">
        <w:rPr>
          <w:rFonts w:cs="Times New Roman"/>
          <w:lang w:val="en-US"/>
        </w:rPr>
        <w:t xml:space="preserve">zing the oxonium-type intermediates through which </w:t>
      </w:r>
      <w:r w:rsidR="00683050" w:rsidRPr="00FD02D2">
        <w:rPr>
          <w:rFonts w:cs="Times New Roman"/>
          <w:lang w:val="en-US"/>
        </w:rPr>
        <w:t>they typically degrade.</w:t>
      </w:r>
      <w:r w:rsidR="00683050" w:rsidRPr="00FD02D2">
        <w:rPr>
          <w:rFonts w:cs="Times New Roman"/>
          <w:lang w:val="en-US"/>
        </w:rPr>
        <w:fldChar w:fldCharType="begin">
          <w:fldData xml:space="preserve">PEVuZE5vdGU+PENpdGU+PEF1dGhvcj5OYW1jaHVrPC9BdXRob3I+PFllYXI+MjAwMDwvWWVhcj48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aWNhbD48cGFnZXM+MTI3MC0xMjc3PC9wYWdlcz48dm9sdW1lPjEyMjwvdm9sdW1lPjxudW1iZXI+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PEVuZE5vdGU+PENpdGU+PEF1dGhvcj5OYW1jaHVrPC9BdXRob3I+PFllYXI+MjAwMDwvWWVhcj48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aWNhbD48cGFnZXM+MTI3MC0xMjc3PC9wYWdlcz48dm9sdW1lPjEyMjwvdm9sdW1lPjxudW1iZXI+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683050" w:rsidRPr="00FD02D2">
        <w:rPr>
          <w:rFonts w:cs="Times New Roman"/>
          <w:lang w:val="en-US"/>
        </w:rPr>
      </w:r>
      <w:r w:rsidR="00683050" w:rsidRPr="00FD02D2">
        <w:rPr>
          <w:rFonts w:cs="Times New Roman"/>
          <w:lang w:val="en-US"/>
        </w:rPr>
        <w:fldChar w:fldCharType="separate"/>
      </w:r>
      <w:r w:rsidR="000213D8" w:rsidRPr="00FD02D2">
        <w:rPr>
          <w:rFonts w:cs="Times New Roman"/>
          <w:noProof/>
          <w:vertAlign w:val="superscript"/>
          <w:lang w:val="en-US"/>
        </w:rPr>
        <w:t>4, 5</w:t>
      </w:r>
      <w:r w:rsidR="00683050" w:rsidRPr="00FD02D2">
        <w:rPr>
          <w:rFonts w:cs="Times New Roman"/>
          <w:lang w:val="en-US"/>
        </w:rPr>
        <w:fldChar w:fldCharType="end"/>
      </w:r>
      <w:r w:rsidR="00683050" w:rsidRPr="00FD02D2">
        <w:rPr>
          <w:rFonts w:cs="Times New Roman"/>
          <w:lang w:val="en-US"/>
        </w:rPr>
        <w:t xml:space="preserve"> </w:t>
      </w:r>
      <w:r w:rsidR="00B0693A" w:rsidRPr="00FD02D2">
        <w:rPr>
          <w:rFonts w:cs="Times New Roman"/>
          <w:lang w:val="en-US"/>
        </w:rPr>
        <w:t>This has found application in</w:t>
      </w:r>
      <w:r w:rsidR="00455D28" w:rsidRPr="00FD02D2">
        <w:rPr>
          <w:rFonts w:cs="Times New Roman"/>
          <w:lang w:val="en-US"/>
        </w:rPr>
        <w:t>, for example,</w:t>
      </w:r>
      <w:r w:rsidR="00B0693A" w:rsidRPr="00FD02D2">
        <w:rPr>
          <w:rFonts w:cs="Times New Roman"/>
          <w:lang w:val="en-US"/>
        </w:rPr>
        <w:t xml:space="preserve"> the development of mechanism-based inhibitors.</w:t>
      </w:r>
      <w:r w:rsidR="00B0693A" w:rsidRPr="00FD02D2">
        <w:rPr>
          <w:rFonts w:cs="Times New Roman"/>
          <w:lang w:val="en-US"/>
        </w:rPr>
        <w:fldChar w:fldCharType="begin">
          <w:fldData xml:space="preserve">PEVuZE5vdGU+PENpdGU+PEF1dGhvcj5UeXNvZTwvQXV0aG9yPjxZZWFyPjIwMTQ8L1llYXI+PFJl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PEVuZE5vdGU+PENpdGU+PEF1dGhvcj5UeXNvZTwvQXV0aG9yPjxZZWFyPjIwMTQ8L1llYXI+PFJl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B0693A" w:rsidRPr="00FD02D2">
        <w:rPr>
          <w:rFonts w:cs="Times New Roman"/>
          <w:lang w:val="en-US"/>
        </w:rPr>
      </w:r>
      <w:r w:rsidR="00B0693A" w:rsidRPr="00FD02D2">
        <w:rPr>
          <w:rFonts w:cs="Times New Roman"/>
          <w:lang w:val="en-US"/>
        </w:rPr>
        <w:fldChar w:fldCharType="separate"/>
      </w:r>
      <w:r w:rsidR="000213D8" w:rsidRPr="00FD02D2">
        <w:rPr>
          <w:rFonts w:cs="Times New Roman"/>
          <w:noProof/>
          <w:vertAlign w:val="superscript"/>
          <w:lang w:val="en-US"/>
        </w:rPr>
        <w:t>6, 7</w:t>
      </w:r>
      <w:r w:rsidR="00B0693A" w:rsidRPr="00FD02D2">
        <w:rPr>
          <w:rFonts w:cs="Times New Roman"/>
          <w:lang w:val="en-US"/>
        </w:rPr>
        <w:fldChar w:fldCharType="end"/>
      </w:r>
      <w:r w:rsidR="00B0693A" w:rsidRPr="00FD02D2">
        <w:rPr>
          <w:rFonts w:cs="Times New Roman"/>
          <w:lang w:val="en-US"/>
        </w:rPr>
        <w:t xml:space="preserve"> </w:t>
      </w:r>
      <w:r w:rsidRPr="00FD02D2">
        <w:rPr>
          <w:rFonts w:cs="Times New Roman"/>
          <w:lang w:val="en-US"/>
        </w:rPr>
        <w:t>Ano</w:t>
      </w:r>
      <w:r w:rsidR="00A1377B" w:rsidRPr="00FD02D2">
        <w:rPr>
          <w:rFonts w:cs="Times New Roman"/>
          <w:lang w:val="en-US"/>
        </w:rPr>
        <w:t>ther</w:t>
      </w:r>
      <w:r w:rsidR="00991A20" w:rsidRPr="00FD02D2">
        <w:rPr>
          <w:rFonts w:cs="Times New Roman"/>
          <w:lang w:val="en-US"/>
        </w:rPr>
        <w:t xml:space="preserve"> </w:t>
      </w:r>
      <w:r w:rsidRPr="00FD02D2">
        <w:rPr>
          <w:rFonts w:cs="Times New Roman"/>
          <w:lang w:val="en-US"/>
        </w:rPr>
        <w:t>impo</w:t>
      </w:r>
      <w:r w:rsidR="000E49C5" w:rsidRPr="00FD02D2">
        <w:rPr>
          <w:rFonts w:cs="Times New Roman"/>
          <w:lang w:val="en-US"/>
        </w:rPr>
        <w:t>rt</w:t>
      </w:r>
      <w:r w:rsidRPr="00FD02D2">
        <w:rPr>
          <w:rFonts w:cs="Times New Roman"/>
          <w:lang w:val="en-US"/>
        </w:rPr>
        <w:t xml:space="preserve">ant </w:t>
      </w:r>
      <w:r w:rsidR="00991A20" w:rsidRPr="00FD02D2">
        <w:rPr>
          <w:rFonts w:cs="Times New Roman"/>
          <w:lang w:val="en-US"/>
        </w:rPr>
        <w:t>application</w:t>
      </w:r>
      <w:r w:rsidRPr="00FD02D2">
        <w:rPr>
          <w:rFonts w:cs="Times New Roman"/>
          <w:lang w:val="en-US"/>
        </w:rPr>
        <w:t xml:space="preserve"> of fluorine incorporation in carbohydrates is </w:t>
      </w:r>
      <w:r w:rsidR="000E1D0D" w:rsidRPr="00FD02D2">
        <w:rPr>
          <w:rFonts w:cs="Times New Roman"/>
          <w:lang w:val="en-US"/>
        </w:rPr>
        <w:t>as a probe to s</w:t>
      </w:r>
      <w:r w:rsidR="00991A20" w:rsidRPr="00FD02D2">
        <w:rPr>
          <w:rFonts w:cs="Times New Roman"/>
          <w:lang w:val="en-US"/>
        </w:rPr>
        <w:t xml:space="preserve">tudy </w:t>
      </w:r>
      <w:r w:rsidR="000E1D0D" w:rsidRPr="00FD02D2">
        <w:rPr>
          <w:rFonts w:cs="Times New Roman"/>
          <w:lang w:val="en-US"/>
        </w:rPr>
        <w:t xml:space="preserve">the </w:t>
      </w:r>
      <w:r w:rsidRPr="00FD02D2">
        <w:rPr>
          <w:rFonts w:cs="Times New Roman"/>
          <w:lang w:val="en-US"/>
        </w:rPr>
        <w:t xml:space="preserve">interaction </w:t>
      </w:r>
      <w:r w:rsidR="000E1D0D" w:rsidRPr="00FD02D2">
        <w:rPr>
          <w:rFonts w:cs="Times New Roman"/>
          <w:lang w:val="en-US"/>
        </w:rPr>
        <w:t xml:space="preserve">of </w:t>
      </w:r>
      <w:r w:rsidR="00E55D45" w:rsidRPr="00FD02D2">
        <w:rPr>
          <w:rFonts w:cs="Times New Roman"/>
          <w:lang w:val="en-US"/>
        </w:rPr>
        <w:t xml:space="preserve">individual </w:t>
      </w:r>
      <w:r w:rsidR="000E1D0D" w:rsidRPr="00FD02D2">
        <w:rPr>
          <w:rFonts w:cs="Times New Roman"/>
          <w:lang w:val="en-US"/>
        </w:rPr>
        <w:t>hydroxyl group</w:t>
      </w:r>
      <w:r w:rsidR="00E55D45" w:rsidRPr="00FD02D2">
        <w:rPr>
          <w:rFonts w:cs="Times New Roman"/>
          <w:lang w:val="en-US"/>
        </w:rPr>
        <w:t>s</w:t>
      </w:r>
      <w:r w:rsidR="000E1D0D" w:rsidRPr="00FD02D2">
        <w:rPr>
          <w:rFonts w:cs="Times New Roman"/>
          <w:lang w:val="en-US"/>
        </w:rPr>
        <w:t xml:space="preserve"> with proteins</w:t>
      </w:r>
      <w:r w:rsidR="007B639B" w:rsidRPr="00FD02D2">
        <w:rPr>
          <w:rFonts w:cs="Times New Roman"/>
          <w:lang w:val="en-US"/>
        </w:rPr>
        <w:t>,</w:t>
      </w:r>
      <w:r w:rsidR="00991A20" w:rsidRPr="00FD02D2">
        <w:rPr>
          <w:rFonts w:cs="Times New Roman"/>
          <w:lang w:val="en-US"/>
        </w:rPr>
        <w:fldChar w:fldCharType="begin">
          <w:fldData xml:space="preserve">PEVuZE5vdGU+PENpdGU+PEF1dGhvcj5MZW1pZXV4PC9BdXRob3I+PFllYXI+MTk4OTwvWWVhcj48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==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PEVuZE5vdGU+PENpdGU+PEF1dGhvcj5MZW1pZXV4PC9BdXRob3I+PFllYXI+MTk4OTwvWWVhcj48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==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991A20" w:rsidRPr="00FD02D2">
        <w:rPr>
          <w:rFonts w:cs="Times New Roman"/>
          <w:lang w:val="en-US"/>
        </w:rPr>
      </w:r>
      <w:r w:rsidR="00991A20" w:rsidRPr="00FD02D2">
        <w:rPr>
          <w:rFonts w:cs="Times New Roman"/>
          <w:lang w:val="en-US"/>
        </w:rPr>
        <w:fldChar w:fldCharType="separate"/>
      </w:r>
      <w:r w:rsidR="000213D8" w:rsidRPr="00FD02D2">
        <w:rPr>
          <w:rFonts w:cs="Times New Roman"/>
          <w:noProof/>
          <w:vertAlign w:val="superscript"/>
          <w:lang w:val="en-US"/>
        </w:rPr>
        <w:t>8, 9</w:t>
      </w:r>
      <w:r w:rsidR="00991A20" w:rsidRPr="00FD02D2">
        <w:rPr>
          <w:rFonts w:cs="Times New Roman"/>
          <w:lang w:val="en-US"/>
        </w:rPr>
        <w:fldChar w:fldCharType="end"/>
      </w:r>
      <w:r w:rsidR="000E1D0D" w:rsidRPr="00FD02D2">
        <w:rPr>
          <w:rFonts w:cs="Times New Roman"/>
          <w:lang w:val="en-US"/>
        </w:rPr>
        <w:t xml:space="preserve"> </w:t>
      </w:r>
      <w:r w:rsidR="007B639B" w:rsidRPr="00FD02D2">
        <w:rPr>
          <w:rFonts w:cs="Times New Roman"/>
          <w:lang w:val="en-US"/>
        </w:rPr>
        <w:t xml:space="preserve">and </w:t>
      </w:r>
      <w:proofErr w:type="spellStart"/>
      <w:r w:rsidR="007B639B" w:rsidRPr="00FD02D2">
        <w:rPr>
          <w:rFonts w:cs="Times New Roman"/>
          <w:lang w:val="en-US"/>
        </w:rPr>
        <w:t>deoxyfluorination</w:t>
      </w:r>
      <w:proofErr w:type="spellEnd"/>
      <w:r w:rsidR="007B639B" w:rsidRPr="00FD02D2">
        <w:rPr>
          <w:rFonts w:cs="Times New Roman"/>
          <w:lang w:val="en-US"/>
        </w:rPr>
        <w:t xml:space="preserve"> has also been shown to modulate other interactions, such as C–H•••</w:t>
      </w:r>
      <w:r w:rsidR="007B639B" w:rsidRPr="00FD02D2">
        <w:rPr>
          <w:rFonts w:cs="Times New Roman"/>
          <w:lang w:val="en-US"/>
        </w:rPr>
        <w:sym w:font="Symbol" w:char="F070"/>
      </w:r>
      <w:r w:rsidR="007B639B" w:rsidRPr="00FD02D2">
        <w:rPr>
          <w:rFonts w:cs="Times New Roman"/>
          <w:lang w:val="en-US"/>
        </w:rPr>
        <w:t>.</w:t>
      </w:r>
      <w:r w:rsidR="00655EBF" w:rsidRPr="00FD02D2">
        <w:rPr>
          <w:rFonts w:cs="Times New Roman"/>
          <w:lang w:val="en-US"/>
        </w:rPr>
        <w:fldChar w:fldCharType="begin">
          <w:fldData xml:space="preserve">PEVuZE5vdGU+PENpdGU+PEF1dGhvcj5TYW50YW5hPC9BdXRob3I+PFllYXI+MjAxMzwvWWVhcj48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PEVuZE5vdGU+PENpdGU+PEF1dGhvcj5TYW50YW5hPC9BdXRob3I+PFllYXI+MjAxMzwvWWVhcj48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655EBF" w:rsidRPr="00FD02D2">
        <w:rPr>
          <w:rFonts w:cs="Times New Roman"/>
          <w:lang w:val="en-US"/>
        </w:rPr>
      </w:r>
      <w:r w:rsidR="00655EBF" w:rsidRPr="00FD02D2">
        <w:rPr>
          <w:rFonts w:cs="Times New Roman"/>
          <w:lang w:val="en-US"/>
        </w:rPr>
        <w:fldChar w:fldCharType="separate"/>
      </w:r>
      <w:r w:rsidR="000213D8" w:rsidRPr="00FD02D2">
        <w:rPr>
          <w:rFonts w:cs="Times New Roman"/>
          <w:noProof/>
          <w:vertAlign w:val="superscript"/>
          <w:lang w:val="en-US"/>
        </w:rPr>
        <w:t>10, 11</w:t>
      </w:r>
      <w:r w:rsidR="00655EBF" w:rsidRPr="00FD02D2">
        <w:rPr>
          <w:rFonts w:cs="Times New Roman"/>
          <w:lang w:val="en-US"/>
        </w:rPr>
        <w:fldChar w:fldCharType="end"/>
      </w:r>
      <w:r w:rsidR="007B639B" w:rsidRPr="00FD02D2">
        <w:rPr>
          <w:rFonts w:cs="Times New Roman"/>
          <w:lang w:val="en-US"/>
        </w:rPr>
        <w:t xml:space="preserve"> </w:t>
      </w:r>
      <w:r w:rsidR="000E1D0D" w:rsidRPr="00FD02D2">
        <w:rPr>
          <w:rFonts w:cs="Times New Roman"/>
          <w:lang w:val="en-US"/>
        </w:rPr>
        <w:t>Increasingly the fluorine atom is introduced to serve as an</w:t>
      </w:r>
      <w:r w:rsidR="00991A20" w:rsidRPr="00FD02D2">
        <w:rPr>
          <w:rFonts w:cs="Times New Roman"/>
          <w:lang w:val="en-US"/>
        </w:rPr>
        <w:t xml:space="preserve"> NMR label to</w:t>
      </w:r>
      <w:r w:rsidR="00A8641C" w:rsidRPr="00FD02D2">
        <w:rPr>
          <w:rFonts w:cs="Times New Roman"/>
          <w:lang w:val="en-US"/>
        </w:rPr>
        <w:t xml:space="preserve"> probe glycan-protein binding interactions</w:t>
      </w:r>
      <w:r w:rsidR="00E55D45" w:rsidRPr="00FD02D2">
        <w:rPr>
          <w:rFonts w:cs="Times New Roman"/>
          <w:lang w:val="en-US"/>
        </w:rPr>
        <w:t>,</w:t>
      </w:r>
      <w:r w:rsidR="00A8641C" w:rsidRPr="00FD02D2">
        <w:rPr>
          <w:rFonts w:cs="Times New Roman"/>
          <w:lang w:val="en-US"/>
        </w:rPr>
        <w:fldChar w:fldCharType="begin"/>
      </w:r>
      <w:r w:rsidR="00655EBF" w:rsidRPr="00FD02D2">
        <w:rPr>
          <w:rFonts w:cs="Times New Roman"/>
          <w:lang w:val="en-US"/>
        </w:rPr>
        <w:instrText xml:space="preserve"> ADDIN EN.CITE &lt;EndNote&gt;&lt;Cite&gt;&lt;Author&gt;Arda&lt;/Author&gt;&lt;Year&gt;2018&lt;/Year&gt;&lt;RecNum&gt;5872&lt;/RecNum&gt;&lt;DisplayText&gt;&lt;style face="superscript"&gt;12&lt;/style&gt;&lt;/DisplayText&gt;&lt;record&gt;&lt;rec-number&gt;5872&lt;/rec-number&gt;&lt;foreign-keys&gt;&lt;key app="EN" db-id="p2svd0zprzzsfkeztzi5epverzwvzwxwdv95" timestamp="1523789079"&gt;5872&lt;/key&gt;&lt;/foreign-keys&gt;&lt;ref-type name="Journal Article"&gt;17&lt;/ref-type&gt;&lt;contributors&gt;&lt;authors&gt;&lt;author&gt;Arda, A.&lt;/author&gt;&lt;author&gt;Jimenez-Barbero, J.&lt;/author&gt;&lt;/authors&gt;&lt;/contributors&gt;&lt;auth-address&gt;CIC bioGUNE, Bizkaia Technology Park, 48160 Derio, Spain. jjbarbero@cicbiogune.es.&lt;/auth-address&gt;&lt;titles&gt;&lt;title&gt;The Recognition of Glycans by Protein Receptors. Insights from NMR Spectroscopy&lt;/title&gt;&lt;secondary-title&gt;Chem. Commun.&lt;/secondary-title&gt;&lt;/titles&gt;&lt;periodical&gt;&lt;full-title&gt;Chemical Communications&lt;/full-title&gt;&lt;abbr-1&gt;Chem. Commun.&lt;/abbr-1&gt;&lt;abbr-2&gt;Chem Commun&lt;/abbr-2&gt;&lt;/periodical&gt;&lt;pages&gt;4761-4769&lt;/pages&gt;&lt;volume&gt;54&lt;/volume&gt;&lt;number&gt;38&lt;/number&gt;&lt;edition&gt;2018/04/18&lt;/edition&gt;&lt;keywords&gt;&lt;keyword&gt;protein-carbohydrate&lt;/keyword&gt;&lt;keyword&gt;NMR&lt;/keyword&gt;&lt;keyword&gt;review&lt;/keyword&gt;&lt;/keywords&gt;&lt;dates&gt;&lt;year&gt;2018&lt;/year&gt;&lt;pub-dates&gt;&lt;date&gt;May 8&lt;/date&gt;&lt;/pub-dates&gt;&lt;/dates&gt;&lt;isbn&gt;1364-548X (Electronic)&amp;#xD;1359-7345 (Linking)&lt;/isbn&gt;&lt;accession-num&gt;29662983&lt;/accession-num&gt;&lt;urls&gt;&lt;related-urls&gt;&lt;url&gt;https://www.ncbi.nlm.nih.gov/pubmed/29662983&lt;/url&gt;&lt;url&gt;https://pubs.rsc.org/en/content/articlepdf/2018/cc/c8cc01444b&lt;/url&gt;&lt;/related-urls&gt;&lt;/urls&gt;&lt;electronic-resource-num&gt;10.1039/c8cc01444b&lt;/electronic-resource-num&gt;&lt;/record&gt;&lt;/Cite&gt;&lt;/EndNote&gt;</w:instrText>
      </w:r>
      <w:r w:rsidR="00A8641C" w:rsidRPr="00FD02D2">
        <w:rPr>
          <w:rFonts w:cs="Times New Roman"/>
          <w:lang w:val="en-US"/>
        </w:rPr>
        <w:fldChar w:fldCharType="separate"/>
      </w:r>
      <w:r w:rsidR="00655EBF" w:rsidRPr="00FD02D2">
        <w:rPr>
          <w:rFonts w:cs="Times New Roman"/>
          <w:noProof/>
          <w:vertAlign w:val="superscript"/>
          <w:lang w:val="en-US"/>
        </w:rPr>
        <w:t>12</w:t>
      </w:r>
      <w:r w:rsidR="00A8641C" w:rsidRPr="00FD02D2">
        <w:rPr>
          <w:rFonts w:cs="Times New Roman"/>
          <w:lang w:val="en-US"/>
        </w:rPr>
        <w:fldChar w:fldCharType="end"/>
      </w:r>
      <w:r w:rsidR="00991A20" w:rsidRPr="00FD02D2">
        <w:rPr>
          <w:rFonts w:cs="Times New Roman"/>
          <w:lang w:val="en-US"/>
        </w:rPr>
        <w:t xml:space="preserve"> </w:t>
      </w:r>
      <w:r w:rsidR="00532B74" w:rsidRPr="00FD02D2">
        <w:rPr>
          <w:rFonts w:cs="Times New Roman"/>
          <w:lang w:val="en-US"/>
        </w:rPr>
        <w:t>or to investigate</w:t>
      </w:r>
      <w:r w:rsidR="00991A20" w:rsidRPr="00FD02D2">
        <w:rPr>
          <w:rFonts w:cs="Times New Roman"/>
          <w:lang w:val="en-US"/>
        </w:rPr>
        <w:t xml:space="preserve"> sugar membrane transpo</w:t>
      </w:r>
      <w:r w:rsidR="000E49C5" w:rsidRPr="00FD02D2">
        <w:rPr>
          <w:rFonts w:cs="Times New Roman"/>
          <w:lang w:val="en-US"/>
        </w:rPr>
        <w:t>rt</w:t>
      </w:r>
      <w:r w:rsidR="000E1D0D" w:rsidRPr="00FD02D2">
        <w:rPr>
          <w:rFonts w:cs="Times New Roman"/>
          <w:lang w:val="en-US"/>
        </w:rPr>
        <w:t>.</w:t>
      </w:r>
      <w:r w:rsidR="00991A20" w:rsidRPr="00FD02D2">
        <w:rPr>
          <w:rFonts w:cs="Times New Roman"/>
          <w:lang w:val="en-US"/>
        </w:rPr>
        <w:fldChar w:fldCharType="begin">
          <w:fldData xml:space="preserve">PEVuZE5vdGU+PENpdGU+PEF1dGhvcj5Tb3VlaWRhbjwvQXV0aG9yPjxZZWFyPjIwMTU8L1llYXI+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YmJyLTI+SiBBbSBDaGVtIFNvYzwvYWJici0yPjwvcGVyaW9kaWNhbD48cGFnZXM+OTA4Mi05MDgz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PEVuZE5vdGU+PENpdGU+PEF1dGhvcj5Tb3VlaWRhbjwvQXV0aG9yPjxZZWFyPjIwMTU8L1llYXI+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YmJyLTI+SiBBbSBDaGVtIFNvYzwvYWJici0yPjwvcGVyaW9kaWNhbD48cGFnZXM+OTA4Mi05MDgz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991A20" w:rsidRPr="00FD02D2">
        <w:rPr>
          <w:rFonts w:cs="Times New Roman"/>
          <w:lang w:val="en-US"/>
        </w:rPr>
      </w:r>
      <w:r w:rsidR="00991A20" w:rsidRPr="00FD02D2">
        <w:rPr>
          <w:rFonts w:cs="Times New Roman"/>
          <w:lang w:val="en-US"/>
        </w:rPr>
        <w:fldChar w:fldCharType="separate"/>
      </w:r>
      <w:r w:rsidR="00655EBF" w:rsidRPr="00FD02D2">
        <w:rPr>
          <w:rFonts w:cs="Times New Roman"/>
          <w:noProof/>
          <w:vertAlign w:val="superscript"/>
          <w:lang w:val="en-US"/>
        </w:rPr>
        <w:t>13-16</w:t>
      </w:r>
      <w:r w:rsidR="00991A20" w:rsidRPr="00FD02D2">
        <w:rPr>
          <w:rFonts w:cs="Times New Roman"/>
          <w:lang w:val="en-US"/>
        </w:rPr>
        <w:fldChar w:fldCharType="end"/>
      </w:r>
      <w:r w:rsidR="000E1D0D" w:rsidRPr="00FD02D2">
        <w:rPr>
          <w:rFonts w:cs="Times New Roman"/>
          <w:lang w:val="en-US"/>
        </w:rPr>
        <w:t xml:space="preserve"> </w:t>
      </w:r>
      <w:r w:rsidR="00AC1976" w:rsidRPr="00FD02D2">
        <w:rPr>
          <w:rFonts w:cs="Times New Roman"/>
          <w:lang w:val="en-US"/>
        </w:rPr>
        <w:t xml:space="preserve">The modulation in carbohydrate lipophilicity upon </w:t>
      </w:r>
      <w:proofErr w:type="spellStart"/>
      <w:r w:rsidR="00AC1976" w:rsidRPr="00FD02D2">
        <w:rPr>
          <w:rFonts w:cs="Times New Roman"/>
          <w:lang w:val="en-US"/>
        </w:rPr>
        <w:t>deoxofluorination</w:t>
      </w:r>
      <w:proofErr w:type="spellEnd"/>
      <w:r w:rsidR="00AC1976" w:rsidRPr="00FD02D2">
        <w:rPr>
          <w:rFonts w:cs="Times New Roman"/>
          <w:lang w:val="en-US"/>
        </w:rPr>
        <w:t xml:space="preserve"> reactions has</w:t>
      </w:r>
      <w:r w:rsidR="00DF29BF" w:rsidRPr="00FD02D2">
        <w:rPr>
          <w:rFonts w:cs="Times New Roman"/>
          <w:lang w:val="en-US"/>
        </w:rPr>
        <w:t xml:space="preserve"> also</w:t>
      </w:r>
      <w:r w:rsidR="00AC1976" w:rsidRPr="00FD02D2">
        <w:rPr>
          <w:rFonts w:cs="Times New Roman"/>
          <w:lang w:val="en-US"/>
        </w:rPr>
        <w:t xml:space="preserve"> been repo</w:t>
      </w:r>
      <w:r w:rsidR="000E49C5" w:rsidRPr="00FD02D2">
        <w:rPr>
          <w:rFonts w:cs="Times New Roman"/>
          <w:lang w:val="en-US"/>
        </w:rPr>
        <w:t>rt</w:t>
      </w:r>
      <w:r w:rsidR="00AC1976" w:rsidRPr="00FD02D2">
        <w:rPr>
          <w:rFonts w:cs="Times New Roman"/>
          <w:lang w:val="en-US"/>
        </w:rPr>
        <w:t>ed.</w:t>
      </w:r>
      <w:r w:rsidR="00AC1976" w:rsidRPr="00FD02D2">
        <w:rPr>
          <w:rFonts w:cs="Times New Roman"/>
          <w:lang w:val="en-US"/>
        </w:rPr>
        <w:fldChar w:fldCharType="begin">
          <w:fldData xml:space="preserve">PEVuZE5vdGU+PENpdGU+PEF1dGhvcj5MaW5jbGF1PC9BdXRob3I+PFllYXI+MjAxNjwvWWVhcj48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</w:fldData>
        </w:fldChar>
      </w:r>
      <w:r w:rsidR="00D0648F" w:rsidRPr="00FD02D2">
        <w:rPr>
          <w:rFonts w:cs="Times New Roman"/>
          <w:lang w:val="en-US"/>
        </w:rPr>
        <w:instrText xml:space="preserve"> ADDIN EN.CITE </w:instrText>
      </w:r>
      <w:r w:rsidR="00D0648F" w:rsidRPr="00FD02D2">
        <w:rPr>
          <w:rFonts w:cs="Times New Roman"/>
          <w:lang w:val="en-US"/>
        </w:rPr>
        <w:fldChar w:fldCharType="begin">
          <w:fldData xml:space="preserve">PEVuZE5vdGU+PENpdGU+PEF1dGhvcj5MaW5jbGF1PC9BdXRob3I+PFllYXI+MjAxNjwvWWVhcj48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</w:fldData>
        </w:fldChar>
      </w:r>
      <w:r w:rsidR="00D0648F" w:rsidRPr="00FD02D2">
        <w:rPr>
          <w:rFonts w:cs="Times New Roman"/>
          <w:lang w:val="en-US"/>
        </w:rPr>
        <w:instrText xml:space="preserve"> ADDIN EN.CITE.DATA </w:instrText>
      </w:r>
      <w:r w:rsidR="00D0648F" w:rsidRPr="00FD02D2">
        <w:rPr>
          <w:rFonts w:cs="Times New Roman"/>
          <w:lang w:val="en-US"/>
        </w:rPr>
      </w:r>
      <w:r w:rsidR="00D0648F" w:rsidRPr="00FD02D2">
        <w:rPr>
          <w:rFonts w:cs="Times New Roman"/>
          <w:lang w:val="en-US"/>
        </w:rPr>
        <w:fldChar w:fldCharType="end"/>
      </w:r>
      <w:r w:rsidR="00AC1976" w:rsidRPr="00FD02D2">
        <w:rPr>
          <w:rFonts w:cs="Times New Roman"/>
          <w:lang w:val="en-US"/>
        </w:rPr>
      </w:r>
      <w:r w:rsidR="00AC1976" w:rsidRPr="00FD02D2">
        <w:rPr>
          <w:rFonts w:cs="Times New Roman"/>
          <w:lang w:val="en-US"/>
        </w:rPr>
        <w:fldChar w:fldCharType="separate"/>
      </w:r>
      <w:r w:rsidR="00655EBF" w:rsidRPr="00FD02D2">
        <w:rPr>
          <w:rFonts w:cs="Times New Roman"/>
          <w:noProof/>
          <w:vertAlign w:val="superscript"/>
          <w:lang w:val="en-US"/>
        </w:rPr>
        <w:t>17-20</w:t>
      </w:r>
      <w:r w:rsidR="00AC1976" w:rsidRPr="00FD02D2">
        <w:rPr>
          <w:rFonts w:cs="Times New Roman"/>
          <w:lang w:val="en-US"/>
        </w:rPr>
        <w:fldChar w:fldCharType="end"/>
      </w:r>
      <w:r w:rsidR="00FF79E6" w:rsidRPr="00FD02D2">
        <w:rPr>
          <w:rFonts w:cs="Times New Roman"/>
          <w:lang w:val="en-US"/>
        </w:rPr>
        <w:t xml:space="preserve"> </w:t>
      </w:r>
      <w:r w:rsidR="00532B74" w:rsidRPr="00FD02D2">
        <w:rPr>
          <w:rFonts w:cs="Times New Roman"/>
          <w:lang w:val="en-US"/>
        </w:rPr>
        <w:t>Finally,</w:t>
      </w:r>
      <w:r w:rsidR="000E1D0D" w:rsidRPr="00FD02D2">
        <w:rPr>
          <w:rFonts w:cs="Times New Roman"/>
          <w:lang w:val="en-US"/>
        </w:rPr>
        <w:t xml:space="preserve"> the use of </w:t>
      </w:r>
      <w:r w:rsidR="000E1D0D" w:rsidRPr="00FD02D2">
        <w:rPr>
          <w:rFonts w:cs="Times New Roman"/>
          <w:vertAlign w:val="superscript"/>
          <w:lang w:val="en-US"/>
        </w:rPr>
        <w:t>18</w:t>
      </w:r>
      <w:r w:rsidR="000E1D0D" w:rsidRPr="00FD02D2">
        <w:rPr>
          <w:rFonts w:cs="Times New Roman"/>
          <w:lang w:val="en-US"/>
        </w:rPr>
        <w:t xml:space="preserve">F for </w:t>
      </w:r>
      <w:r w:rsidR="00991A20" w:rsidRPr="00FD02D2">
        <w:rPr>
          <w:rFonts w:cs="Times New Roman"/>
          <w:lang w:val="en-US"/>
        </w:rPr>
        <w:t>PET imaging</w:t>
      </w:r>
      <w:r w:rsidR="000E1D0D" w:rsidRPr="00FD02D2">
        <w:rPr>
          <w:rFonts w:cs="Times New Roman"/>
          <w:lang w:val="en-US"/>
        </w:rPr>
        <w:t xml:space="preserve"> </w:t>
      </w:r>
      <w:r w:rsidR="00455D28" w:rsidRPr="00FD02D2">
        <w:rPr>
          <w:rFonts w:cs="Times New Roman"/>
          <w:lang w:val="en-US"/>
        </w:rPr>
        <w:t>is another impo</w:t>
      </w:r>
      <w:r w:rsidR="000E49C5" w:rsidRPr="00FD02D2">
        <w:rPr>
          <w:rFonts w:cs="Times New Roman"/>
          <w:lang w:val="en-US"/>
        </w:rPr>
        <w:t>rt</w:t>
      </w:r>
      <w:r w:rsidR="00455D28" w:rsidRPr="00FD02D2">
        <w:rPr>
          <w:rFonts w:cs="Times New Roman"/>
          <w:lang w:val="en-US"/>
        </w:rPr>
        <w:t>ant application</w:t>
      </w:r>
      <w:r w:rsidR="000E1D0D" w:rsidRPr="00FD02D2">
        <w:rPr>
          <w:rFonts w:cs="Times New Roman"/>
          <w:lang w:val="en-US"/>
        </w:rPr>
        <w:t xml:space="preserve">, with 2-deoxy-2-fluoroglucose </w:t>
      </w:r>
      <w:r w:rsidR="002452AD" w:rsidRPr="00FD02D2">
        <w:rPr>
          <w:rFonts w:cs="Times New Roman"/>
          <w:lang w:val="en-US"/>
        </w:rPr>
        <w:t>being one of the most impo</w:t>
      </w:r>
      <w:r w:rsidR="000E49C5" w:rsidRPr="00FD02D2">
        <w:rPr>
          <w:rFonts w:cs="Times New Roman"/>
          <w:lang w:val="en-US"/>
        </w:rPr>
        <w:t>rt</w:t>
      </w:r>
      <w:r w:rsidR="002452AD" w:rsidRPr="00FD02D2">
        <w:rPr>
          <w:rFonts w:cs="Times New Roman"/>
          <w:lang w:val="en-US"/>
        </w:rPr>
        <w:t>ant PET radiopharmaceutical</w:t>
      </w:r>
      <w:r w:rsidR="00F40616" w:rsidRPr="00FD02D2">
        <w:rPr>
          <w:rFonts w:cs="Times New Roman"/>
          <w:lang w:val="en-US"/>
        </w:rPr>
        <w:t>s</w:t>
      </w:r>
      <w:r w:rsidR="00455D28" w:rsidRPr="00FD02D2">
        <w:rPr>
          <w:rFonts w:cs="Times New Roman"/>
          <w:lang w:val="en-US"/>
        </w:rPr>
        <w:t>,</w:t>
      </w:r>
      <w:r w:rsidR="002452AD" w:rsidRPr="00FD02D2">
        <w:rPr>
          <w:rFonts w:cs="Times New Roman"/>
          <w:lang w:val="en-US"/>
        </w:rPr>
        <w:t xml:space="preserve"> </w:t>
      </w:r>
      <w:r w:rsidR="00455D28" w:rsidRPr="00FD02D2">
        <w:rPr>
          <w:rFonts w:cs="Times New Roman"/>
          <w:lang w:val="en-US"/>
        </w:rPr>
        <w:t xml:space="preserve">seeing use </w:t>
      </w:r>
      <w:r w:rsidR="00F40616" w:rsidRPr="00FD02D2">
        <w:rPr>
          <w:rFonts w:cs="Times New Roman"/>
          <w:lang w:val="en-US"/>
        </w:rPr>
        <w:t xml:space="preserve">as a generic </w:t>
      </w:r>
      <w:proofErr w:type="spellStart"/>
      <w:r w:rsidR="00F40616" w:rsidRPr="00FD02D2">
        <w:rPr>
          <w:rFonts w:cs="Times New Roman"/>
          <w:lang w:val="en-US"/>
        </w:rPr>
        <w:t>tumour</w:t>
      </w:r>
      <w:proofErr w:type="spellEnd"/>
      <w:r w:rsidR="00F40616" w:rsidRPr="00FD02D2">
        <w:rPr>
          <w:rFonts w:cs="Times New Roman"/>
          <w:lang w:val="en-US"/>
        </w:rPr>
        <w:t xml:space="preserve"> tracer </w:t>
      </w:r>
      <w:r w:rsidR="00455D28" w:rsidRPr="00FD02D2">
        <w:rPr>
          <w:rFonts w:cs="Times New Roman"/>
          <w:lang w:val="en-US"/>
        </w:rPr>
        <w:t>and</w:t>
      </w:r>
      <w:r w:rsidR="00F40616" w:rsidRPr="00FD02D2">
        <w:rPr>
          <w:rFonts w:cs="Times New Roman"/>
          <w:lang w:val="en-US"/>
        </w:rPr>
        <w:t xml:space="preserve"> </w:t>
      </w:r>
      <w:r w:rsidR="002452AD" w:rsidRPr="00FD02D2">
        <w:rPr>
          <w:rFonts w:cs="Times New Roman"/>
          <w:lang w:val="en-US"/>
        </w:rPr>
        <w:t>to study glucose metabolism.</w:t>
      </w:r>
      <w:r w:rsidR="00F40616" w:rsidRPr="00FD02D2">
        <w:rPr>
          <w:rFonts w:cs="Times New Roman"/>
          <w:lang w:val="en-US"/>
        </w:rPr>
        <w:fldChar w:fldCharType="begin">
          <w:fldData xml:space="preserve">PEVuZE5vdGU+PENpdGU+PEF1dGhvcj5Nb3JhaXM8L0F1dGhvcj48WWVhcj4yMDEzPC9ZZWFyPjxS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PEVuZE5vdGU+PENpdGU+PEF1dGhvcj5Nb3JhaXM8L0F1dGhvcj48WWVhcj4yMDEzPC9ZZWFyPjxS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F40616" w:rsidRPr="00FD02D2">
        <w:rPr>
          <w:rFonts w:cs="Times New Roman"/>
          <w:lang w:val="en-US"/>
        </w:rPr>
      </w:r>
      <w:r w:rsidR="00F40616" w:rsidRPr="00FD02D2">
        <w:rPr>
          <w:rFonts w:cs="Times New Roman"/>
          <w:lang w:val="en-US"/>
        </w:rPr>
        <w:fldChar w:fldCharType="separate"/>
      </w:r>
      <w:r w:rsidR="000213D8" w:rsidRPr="00FD02D2">
        <w:rPr>
          <w:rFonts w:cs="Times New Roman"/>
          <w:noProof/>
          <w:vertAlign w:val="superscript"/>
          <w:lang w:val="en-US"/>
        </w:rPr>
        <w:t>21, 22</w:t>
      </w:r>
      <w:r w:rsidR="00F40616" w:rsidRPr="00FD02D2">
        <w:rPr>
          <w:rFonts w:cs="Times New Roman"/>
          <w:lang w:val="en-US"/>
        </w:rPr>
        <w:fldChar w:fldCharType="end"/>
      </w:r>
      <w:r w:rsidR="00991A20" w:rsidRPr="00FD02D2">
        <w:rPr>
          <w:rFonts w:cs="Times New Roman"/>
          <w:lang w:val="en-US"/>
        </w:rPr>
        <w:t xml:space="preserve"> </w:t>
      </w:r>
      <w:r w:rsidR="00F40616" w:rsidRPr="00FD02D2">
        <w:rPr>
          <w:rFonts w:cs="Times New Roman"/>
          <w:lang w:val="en-US"/>
        </w:rPr>
        <w:t xml:space="preserve">However </w:t>
      </w:r>
      <w:r w:rsidR="00A019AD" w:rsidRPr="00FD02D2">
        <w:rPr>
          <w:rFonts w:cs="Times New Roman"/>
          <w:lang w:val="en-US"/>
        </w:rPr>
        <w:t>many other sugars have also been applied in this area.</w:t>
      </w:r>
      <w:r w:rsidR="008F4785" w:rsidRPr="00FD02D2">
        <w:rPr>
          <w:rFonts w:cs="Times New Roman"/>
          <w:lang w:val="en-US"/>
        </w:rPr>
        <w:t xml:space="preserve"> </w:t>
      </w:r>
      <w:r w:rsidR="008F4785" w:rsidRPr="00FD02D2">
        <w:rPr>
          <w:rFonts w:cs="Times New Roman"/>
          <w:lang w:val="en-US"/>
        </w:rPr>
        <w:fldChar w:fldCharType="begin">
          <w:fldData xml:space="preserve">PEVuZE5vdGU+PENpdGU+PEF1dGhvcj5Nb3JhaXM8L0F1dGhvcj48WWVhcj4yMDEzPC9ZZWFyPjxS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PEVuZE5vdGU+PENpdGU+PEF1dGhvcj5Nb3JhaXM8L0F1dGhvcj48WWVhcj4yMDEzPC9ZZWFyPjxS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8F4785" w:rsidRPr="00FD02D2">
        <w:rPr>
          <w:rFonts w:cs="Times New Roman"/>
          <w:lang w:val="en-US"/>
        </w:rPr>
      </w:r>
      <w:r w:rsidR="008F4785" w:rsidRPr="00FD02D2">
        <w:rPr>
          <w:rFonts w:cs="Times New Roman"/>
          <w:lang w:val="en-US"/>
        </w:rPr>
        <w:fldChar w:fldCharType="separate"/>
      </w:r>
      <w:r w:rsidR="00655EBF" w:rsidRPr="00FD02D2">
        <w:rPr>
          <w:rFonts w:cs="Times New Roman"/>
          <w:noProof/>
          <w:vertAlign w:val="superscript"/>
          <w:lang w:val="en-US"/>
        </w:rPr>
        <w:t>21-23</w:t>
      </w:r>
      <w:r w:rsidR="008F4785" w:rsidRPr="00FD02D2">
        <w:rPr>
          <w:rFonts w:cs="Times New Roman"/>
          <w:lang w:val="en-US"/>
        </w:rPr>
        <w:fldChar w:fldCharType="end"/>
      </w:r>
      <w:r w:rsidR="00991A20" w:rsidRPr="00FD02D2">
        <w:rPr>
          <w:rFonts w:cs="Times New Roman"/>
          <w:lang w:val="en-US"/>
        </w:rPr>
        <w:t xml:space="preserve"> </w:t>
      </w:r>
      <w:r w:rsidR="007B639B" w:rsidRPr="00FD02D2">
        <w:rPr>
          <w:rFonts w:cs="Times New Roman"/>
          <w:lang w:val="en-US"/>
        </w:rPr>
        <w:t>Hence, the synthesis and investigation of fluorinated carbohydrates is of great interest.</w:t>
      </w:r>
    </w:p>
    <w:p w14:paraId="1BC87211" w14:textId="22059EF2" w:rsidR="0012665D" w:rsidRPr="00FD02D2" w:rsidRDefault="0012665D" w:rsidP="0012665D">
      <w:pPr>
        <w:spacing w:line="360" w:lineRule="auto"/>
        <w:jc w:val="both"/>
        <w:rPr>
          <w:rFonts w:cs="Times New Roman"/>
          <w:lang w:val="en-US"/>
        </w:rPr>
      </w:pPr>
      <w:r w:rsidRPr="00FD02D2">
        <w:rPr>
          <w:rFonts w:cs="Times New Roman"/>
          <w:lang w:val="en-US"/>
        </w:rPr>
        <w:t xml:space="preserve">There have been a number of vicinal difluorinated </w:t>
      </w:r>
      <w:proofErr w:type="spellStart"/>
      <w:r w:rsidRPr="00FD02D2">
        <w:rPr>
          <w:rFonts w:cs="Times New Roman"/>
          <w:lang w:val="en-US"/>
        </w:rPr>
        <w:t>dideoxysugars</w:t>
      </w:r>
      <w:proofErr w:type="spellEnd"/>
      <w:r w:rsidRPr="00FD02D2">
        <w:rPr>
          <w:rFonts w:cs="Times New Roman"/>
          <w:lang w:val="en-US"/>
        </w:rPr>
        <w:t xml:space="preserve"> repo</w:t>
      </w:r>
      <w:r w:rsidR="000E49C5" w:rsidRPr="00FD02D2">
        <w:rPr>
          <w:rFonts w:cs="Times New Roman"/>
          <w:lang w:val="en-US"/>
        </w:rPr>
        <w:t>rt</w:t>
      </w:r>
      <w:r w:rsidRPr="00FD02D2">
        <w:rPr>
          <w:rFonts w:cs="Times New Roman"/>
          <w:lang w:val="en-US"/>
        </w:rPr>
        <w:t>ed. In a landmark study, the group of Withers repo</w:t>
      </w:r>
      <w:r w:rsidR="000E49C5" w:rsidRPr="00FD02D2">
        <w:rPr>
          <w:rFonts w:cs="Times New Roman"/>
          <w:lang w:val="en-US"/>
        </w:rPr>
        <w:t>rt</w:t>
      </w:r>
      <w:r w:rsidRPr="00FD02D2">
        <w:rPr>
          <w:rFonts w:cs="Times New Roman"/>
          <w:lang w:val="en-US"/>
        </w:rPr>
        <w:t>ed that the affinity of 1,2-dideoxy-1,2-difluorinated glucoses analogues</w:t>
      </w:r>
      <w:r w:rsidR="004D5F7F" w:rsidRPr="00FD02D2">
        <w:rPr>
          <w:rFonts w:cs="Times New Roman"/>
          <w:lang w:val="en-US"/>
        </w:rPr>
        <w:t xml:space="preserve"> towards glycogen phosphorylase</w:t>
      </w:r>
      <w:r w:rsidRPr="00FD02D2">
        <w:rPr>
          <w:rFonts w:cs="Times New Roman"/>
          <w:lang w:val="en-US"/>
        </w:rPr>
        <w:t xml:space="preserve"> was higher than that of the respective monofluorinated derivatives.</w:t>
      </w:r>
      <w:r w:rsidRPr="00FD02D2">
        <w:rPr>
          <w:rFonts w:cs="Times New Roman"/>
          <w:lang w:val="en-US"/>
        </w:rPr>
        <w:fldChar w:fldCharType="begin"/>
      </w:r>
      <w:r w:rsidR="000213D8" w:rsidRPr="00FD02D2">
        <w:rPr>
          <w:rFonts w:cs="Times New Roman"/>
          <w:lang w:val="en-US"/>
        </w:rPr>
        <w:instrText xml:space="preserve"> ADDIN EN.CITE &lt;EndNote&gt;&lt;Cite&gt;&lt;Author&gt;Street&lt;/Author&gt;&lt;Year&gt;1986&lt;/Year&gt;&lt;RecNum&gt;755&lt;/RecNum&gt;&lt;DisplayText&gt;&lt;style face="superscript"&gt;9&lt;/style&gt;&lt;/DisplayText&gt;&lt;record&gt;&lt;rec-number&gt;755&lt;/rec-number&gt;&lt;foreign-keys&gt;&lt;key app="EN" db-id="p2svd0zprzzsfkeztzi5epverzwvzwxwdv95" timestamp="1412751357"&gt;755&lt;/key&gt;&lt;/foreign-keys&gt;&lt;ref-type name="Journal Article"&gt;17&lt;/ref-type&gt;&lt;contributors&gt;&lt;authors&gt;&lt;author&gt;Street, Ian P.&lt;/author&gt;&lt;author&gt;Armstrong, Charles R.&lt;/author&gt;&lt;author&gt;Withers, Stephen G.&lt;/author&gt;&lt;/authors&gt;&lt;/contributors&gt;&lt;titles&gt;&lt;title&gt;Hydrogen Bonding and Specificity. Fluorodeoxy Sugars as Probes of Hydrogen Bonding in the Glycogen Phosphorylase-Glucose Complex&lt;/title&gt;&lt;secondary-title&gt;Biochemistry&lt;/secondary-title&gt;&lt;/titles&gt;&lt;periodical&gt;&lt;full-title&gt;Biochemistry&lt;/full-title&gt;&lt;/periodical&gt;&lt;pages&gt;6021-6027&lt;/pages&gt;&lt;volume&gt;25&lt;/volume&gt;&lt;number&gt;20&lt;/number&gt;&lt;keywords&gt;&lt;keyword&gt;fluorine scan&lt;/keyword&gt;&lt;keyword&gt;F-sugar conformation&lt;/keyword&gt;&lt;keyword&gt;ABP-project&lt;/keyword&gt;&lt;keyword&gt;kcat/KM&lt;/keyword&gt;&lt;keyword&gt;4,6-dideoxy-4-fluoro Glc&lt;/keyword&gt;&lt;keyword&gt;epitope mapping hydrogen bonding&lt;/keyword&gt;&lt;/keywords&gt;&lt;dates&gt;&lt;year&gt;1986&lt;/year&gt;&lt;pub-dates&gt;&lt;date&gt;1986/10/01&lt;/date&gt;&lt;/pub-dates&gt;&lt;/dates&gt;&lt;publisher&gt;American Chemical Society&lt;/publisher&gt;&lt;isbn&gt;0006-2960&lt;/isbn&gt;&lt;urls&gt;&lt;related-urls&gt;&lt;url&gt;http://dx.doi.org/10.1021/bi00368a028&lt;/url&gt;&lt;url&gt;http://pubs.acs.org/doi/pdf/10.1021/bi00368a028&lt;/url&gt;&lt;/related-urls&gt;&lt;/urls&gt;&lt;electronic-resource-num&gt;10.1021/bi00368a028&lt;/electronic-resource-num&gt;&lt;access-date&gt;2012/02/27&lt;/access-date&gt;&lt;/record&gt;&lt;/Cite&gt;&lt;/EndNote&gt;</w:instrText>
      </w:r>
      <w:r w:rsidRPr="00FD02D2">
        <w:rPr>
          <w:rFonts w:cs="Times New Roman"/>
          <w:lang w:val="en-US"/>
        </w:rPr>
        <w:fldChar w:fldCharType="separate"/>
      </w:r>
      <w:r w:rsidRPr="00FD02D2">
        <w:rPr>
          <w:rFonts w:cs="Times New Roman"/>
          <w:noProof/>
          <w:vertAlign w:val="superscript"/>
          <w:lang w:val="en-US"/>
        </w:rPr>
        <w:t>9</w:t>
      </w:r>
      <w:r w:rsidRPr="00FD02D2">
        <w:rPr>
          <w:rFonts w:cs="Times New Roman"/>
          <w:lang w:val="en-US"/>
        </w:rPr>
        <w:fldChar w:fldCharType="end"/>
      </w:r>
      <w:r w:rsidRPr="00FD02D2">
        <w:rPr>
          <w:rFonts w:cs="Times New Roman"/>
          <w:lang w:val="en-US"/>
        </w:rPr>
        <w:t xml:space="preserve"> The 1,2-dideoxy-1,2-difluorinated mannoses as well as 1,2-dideoxyglucose all have a much </w:t>
      </w:r>
      <w:r w:rsidR="00ED3A70" w:rsidRPr="00FD02D2">
        <w:rPr>
          <w:rFonts w:cs="Times New Roman"/>
          <w:lang w:val="en-US"/>
        </w:rPr>
        <w:t xml:space="preserve">weaker </w:t>
      </w:r>
      <w:r w:rsidRPr="00FD02D2">
        <w:rPr>
          <w:rFonts w:cs="Times New Roman"/>
          <w:lang w:val="en-US"/>
        </w:rPr>
        <w:t>binding affinity. The impo</w:t>
      </w:r>
      <w:r w:rsidR="000E49C5" w:rsidRPr="00FD02D2">
        <w:rPr>
          <w:rFonts w:cs="Times New Roman"/>
          <w:lang w:val="en-US"/>
        </w:rPr>
        <w:t>rt</w:t>
      </w:r>
      <w:r w:rsidRPr="00FD02D2">
        <w:rPr>
          <w:rFonts w:cs="Times New Roman"/>
          <w:lang w:val="en-US"/>
        </w:rPr>
        <w:t xml:space="preserve">ance of the presence </w:t>
      </w:r>
      <w:r w:rsidR="00455D28" w:rsidRPr="00FD02D2">
        <w:rPr>
          <w:rFonts w:cs="Times New Roman"/>
          <w:lang w:val="en-US"/>
        </w:rPr>
        <w:t>of fluorine substitution, and the</w:t>
      </w:r>
      <w:r w:rsidRPr="00FD02D2">
        <w:rPr>
          <w:rFonts w:cs="Times New Roman"/>
          <w:lang w:val="en-US"/>
        </w:rPr>
        <w:t xml:space="preserve"> stereochemistry</w:t>
      </w:r>
      <w:r w:rsidR="00455D28" w:rsidRPr="00FD02D2">
        <w:rPr>
          <w:rFonts w:cs="Times New Roman"/>
          <w:lang w:val="en-US"/>
        </w:rPr>
        <w:t xml:space="preserve"> of the C–F groups,</w:t>
      </w:r>
      <w:r w:rsidRPr="00FD02D2">
        <w:rPr>
          <w:rFonts w:cs="Times New Roman"/>
          <w:lang w:val="en-US"/>
        </w:rPr>
        <w:t xml:space="preserve"> points to effects such as hydrogen bonding or dipolar interactions</w:t>
      </w:r>
      <w:r w:rsidR="00455D28" w:rsidRPr="00FD02D2">
        <w:rPr>
          <w:rFonts w:cs="Times New Roman"/>
          <w:lang w:val="en-US"/>
        </w:rPr>
        <w:t>.</w:t>
      </w:r>
      <w:r w:rsidRPr="00FD02D2">
        <w:rPr>
          <w:rFonts w:cs="Times New Roman"/>
          <w:lang w:val="en-US"/>
        </w:rPr>
        <w:t xml:space="preserve"> </w:t>
      </w:r>
      <w:r w:rsidR="00455D28" w:rsidRPr="00FD02D2">
        <w:rPr>
          <w:rFonts w:cs="Times New Roman"/>
          <w:lang w:val="en-US"/>
        </w:rPr>
        <w:t>T</w:t>
      </w:r>
      <w:r w:rsidRPr="00FD02D2">
        <w:rPr>
          <w:rFonts w:cs="Times New Roman"/>
          <w:lang w:val="en-US"/>
        </w:rPr>
        <w:t xml:space="preserve">he difference between the monofluorinated and difluorinated motifs </w:t>
      </w:r>
      <w:r w:rsidR="00455D28" w:rsidRPr="00FD02D2">
        <w:rPr>
          <w:rFonts w:cs="Times New Roman"/>
          <w:lang w:val="en-US"/>
        </w:rPr>
        <w:t xml:space="preserve">points </w:t>
      </w:r>
      <w:r w:rsidRPr="00FD02D2">
        <w:rPr>
          <w:rFonts w:cs="Times New Roman"/>
          <w:lang w:val="en-US"/>
        </w:rPr>
        <w:t xml:space="preserve">to a hydrophobic </w:t>
      </w:r>
      <w:proofErr w:type="spellStart"/>
      <w:r w:rsidRPr="00FD02D2">
        <w:rPr>
          <w:rFonts w:cs="Times New Roman"/>
          <w:lang w:val="en-US"/>
        </w:rPr>
        <w:t>desolvation</w:t>
      </w:r>
      <w:proofErr w:type="spellEnd"/>
      <w:r w:rsidRPr="00FD02D2">
        <w:rPr>
          <w:rFonts w:cs="Times New Roman"/>
          <w:lang w:val="en-US"/>
        </w:rPr>
        <w:t xml:space="preserve"> effect, </w:t>
      </w:r>
      <w:r w:rsidR="00455D28" w:rsidRPr="00FD02D2">
        <w:rPr>
          <w:rFonts w:cs="Times New Roman"/>
          <w:lang w:val="en-US"/>
        </w:rPr>
        <w:t xml:space="preserve">and </w:t>
      </w:r>
      <w:r w:rsidRPr="00FD02D2">
        <w:rPr>
          <w:rFonts w:cs="Times New Roman"/>
          <w:lang w:val="en-US"/>
        </w:rPr>
        <w:t xml:space="preserve">the combination of </w:t>
      </w:r>
      <w:r w:rsidR="00455D28" w:rsidRPr="00FD02D2">
        <w:rPr>
          <w:rFonts w:cs="Times New Roman"/>
          <w:lang w:val="en-US"/>
        </w:rPr>
        <w:t xml:space="preserve">these effects </w:t>
      </w:r>
      <w:r w:rsidRPr="00FD02D2">
        <w:rPr>
          <w:rFonts w:cs="Times New Roman"/>
          <w:lang w:val="en-US"/>
        </w:rPr>
        <w:t>has aptly been coined “polar hydrophobicity”.</w:t>
      </w:r>
      <w:r w:rsidRPr="00FD02D2">
        <w:rPr>
          <w:rFonts w:cs="Times New Roman"/>
          <w:lang w:val="en-US"/>
        </w:rPr>
        <w:fldChar w:fldCharType="begin">
          <w:fldData xml:space="preserve">PEVuZE5vdGU+PENpdGU+PEF1dGhvcj5LaW08L0F1dGhvcj48WWVhcj4xOTk4PC9ZZWFyPjxSZWNO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=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PEVuZE5vdGU+PENpdGU+PEF1dGhvcj5LaW08L0F1dGhvcj48WWVhcj4xOTk4PC9ZZWFyPjxSZWNO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=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Pr="00FD02D2">
        <w:rPr>
          <w:rFonts w:cs="Times New Roman"/>
          <w:lang w:val="en-US"/>
        </w:rPr>
      </w:r>
      <w:r w:rsidRPr="00FD02D2">
        <w:rPr>
          <w:rFonts w:cs="Times New Roman"/>
          <w:lang w:val="en-US"/>
        </w:rPr>
        <w:fldChar w:fldCharType="separate"/>
      </w:r>
      <w:r w:rsidR="00655EBF" w:rsidRPr="00FD02D2">
        <w:rPr>
          <w:rFonts w:cs="Times New Roman"/>
          <w:noProof/>
          <w:vertAlign w:val="superscript"/>
          <w:lang w:val="en-US"/>
        </w:rPr>
        <w:t>15, 24</w:t>
      </w:r>
      <w:r w:rsidRPr="00FD02D2">
        <w:rPr>
          <w:rFonts w:cs="Times New Roman"/>
          <w:lang w:val="en-US"/>
        </w:rPr>
        <w:fldChar w:fldCharType="end"/>
      </w:r>
      <w:r w:rsidRPr="00FD02D2">
        <w:rPr>
          <w:rFonts w:cs="Times New Roman"/>
          <w:lang w:val="en-US"/>
        </w:rPr>
        <w:t xml:space="preserve"> Other examples include a 2,3,4-trideoxy-2,2,3,3,4,4-hexafluorinated hexose and 2,3,4-trideoxy-2,3,4-trifluorinated hexoses,</w:t>
      </w:r>
      <w:r w:rsidRPr="00FD02D2">
        <w:rPr>
          <w:rFonts w:cs="Times New Roman"/>
          <w:lang w:val="en-US"/>
        </w:rPr>
        <w:fldChar w:fldCharType="begin">
          <w:fldData xml:space="preserve">PEVuZE5vdGU+PENpdGU+PEF1dGhvcj5LaW08L0F1dGhvcj48WWVhcj4xOTk4PC9ZZWFyPjxSZWNO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=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PEVuZE5vdGU+PENpdGU+PEF1dGhvcj5LaW08L0F1dGhvcj48WWVhcj4xOTk4PC9ZZWFyPjxSZWNO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=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Pr="00FD02D2">
        <w:rPr>
          <w:rFonts w:cs="Times New Roman"/>
          <w:lang w:val="en-US"/>
        </w:rPr>
      </w:r>
      <w:r w:rsidRPr="00FD02D2">
        <w:rPr>
          <w:rFonts w:cs="Times New Roman"/>
          <w:lang w:val="en-US"/>
        </w:rPr>
        <w:fldChar w:fldCharType="separate"/>
      </w:r>
      <w:r w:rsidR="00655EBF" w:rsidRPr="00FD02D2">
        <w:rPr>
          <w:rFonts w:cs="Times New Roman"/>
          <w:noProof/>
          <w:vertAlign w:val="superscript"/>
          <w:lang w:val="en-US"/>
        </w:rPr>
        <w:t>15, 24</w:t>
      </w:r>
      <w:r w:rsidRPr="00FD02D2">
        <w:rPr>
          <w:rFonts w:cs="Times New Roman"/>
          <w:lang w:val="en-US"/>
        </w:rPr>
        <w:fldChar w:fldCharType="end"/>
      </w:r>
      <w:r w:rsidRPr="00FD02D2">
        <w:rPr>
          <w:rFonts w:cs="Times New Roman"/>
          <w:lang w:val="en-US"/>
        </w:rPr>
        <w:t xml:space="preserve"> which have been shown to cross the erythrocyte membrane through GLUT-1 transpo</w:t>
      </w:r>
      <w:r w:rsidR="000E49C5" w:rsidRPr="00FD02D2">
        <w:rPr>
          <w:rFonts w:cs="Times New Roman"/>
          <w:lang w:val="en-US"/>
        </w:rPr>
        <w:t>rt</w:t>
      </w:r>
      <w:r w:rsidRPr="00FD02D2">
        <w:rPr>
          <w:rFonts w:cs="Times New Roman"/>
          <w:lang w:val="en-US"/>
        </w:rPr>
        <w:t>er protein. Our group has shown that 2,3-dideoxy-2,2,3,3-tetrafluorinated Gal</w:t>
      </w:r>
      <w:r w:rsidRPr="00FD02D2">
        <w:rPr>
          <w:rFonts w:cs="Times New Roman"/>
          <w:i/>
          <w:lang w:val="en-US"/>
        </w:rPr>
        <w:t>p</w:t>
      </w:r>
      <w:r w:rsidRPr="00FD02D2">
        <w:rPr>
          <w:rFonts w:cs="Times New Roman"/>
          <w:lang w:val="en-US"/>
        </w:rPr>
        <w:t xml:space="preserve">-UDP and </w:t>
      </w:r>
      <w:proofErr w:type="spellStart"/>
      <w:r w:rsidRPr="00FD02D2">
        <w:rPr>
          <w:rFonts w:cs="Times New Roman"/>
          <w:lang w:val="en-US"/>
        </w:rPr>
        <w:t>Gal</w:t>
      </w:r>
      <w:r w:rsidRPr="00FD02D2">
        <w:rPr>
          <w:rFonts w:cs="Times New Roman"/>
          <w:i/>
          <w:lang w:val="en-US"/>
        </w:rPr>
        <w:t>f</w:t>
      </w:r>
      <w:proofErr w:type="spellEnd"/>
      <w:r w:rsidRPr="00FD02D2">
        <w:rPr>
          <w:rFonts w:cs="Times New Roman"/>
          <w:lang w:val="en-US"/>
        </w:rPr>
        <w:t xml:space="preserve">-UDP derivatives have a higher affinity for galactose mutase than the parent </w:t>
      </w:r>
      <w:proofErr w:type="gramStart"/>
      <w:r w:rsidRPr="00FD02D2">
        <w:rPr>
          <w:rFonts w:cs="Times New Roman"/>
          <w:lang w:val="en-US"/>
        </w:rPr>
        <w:t>galactose based</w:t>
      </w:r>
      <w:proofErr w:type="gramEnd"/>
      <w:r w:rsidRPr="00FD02D2">
        <w:rPr>
          <w:rFonts w:cs="Times New Roman"/>
          <w:lang w:val="en-US"/>
        </w:rPr>
        <w:t xml:space="preserve"> derivatives.</w:t>
      </w:r>
      <w:r w:rsidRPr="00FD02D2">
        <w:rPr>
          <w:rFonts w:cs="Times New Roman"/>
          <w:lang w:val="en-US"/>
        </w:rPr>
        <w:fldChar w:fldCharType="begin">
          <w:fldData xml:space="preserve">PEVuZE5vdGU+PENpdGU+PEF1dGhvcj5OJmFwb3M7R288L0F1dGhvcj48WWVhcj4yMDE0PC9ZZWFy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PEVuZE5vdGU+PENpdGU+PEF1dGhvcj5OJmFwb3M7R288L0F1dGhvcj48WWVhcj4yMDE0PC9ZZWFy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Pr="00FD02D2">
        <w:rPr>
          <w:rFonts w:cs="Times New Roman"/>
          <w:lang w:val="en-US"/>
        </w:rPr>
      </w:r>
      <w:r w:rsidRPr="00FD02D2">
        <w:rPr>
          <w:rFonts w:cs="Times New Roman"/>
          <w:lang w:val="en-US"/>
        </w:rPr>
        <w:fldChar w:fldCharType="separate"/>
      </w:r>
      <w:r w:rsidR="000213D8" w:rsidRPr="00FD02D2">
        <w:rPr>
          <w:rFonts w:cs="Times New Roman"/>
          <w:noProof/>
          <w:vertAlign w:val="superscript"/>
          <w:lang w:val="en-US"/>
        </w:rPr>
        <w:t>25, 26</w:t>
      </w:r>
      <w:r w:rsidRPr="00FD02D2">
        <w:rPr>
          <w:rFonts w:cs="Times New Roman"/>
          <w:lang w:val="en-US"/>
        </w:rPr>
        <w:fldChar w:fldCharType="end"/>
      </w:r>
      <w:r w:rsidRPr="00FD02D2">
        <w:rPr>
          <w:rFonts w:cs="Times New Roman"/>
          <w:lang w:val="en-US"/>
        </w:rPr>
        <w:t xml:space="preserve"> </w:t>
      </w:r>
      <w:r w:rsidR="00E17AF0" w:rsidRPr="00FD02D2">
        <w:rPr>
          <w:rFonts w:cs="Times New Roman"/>
          <w:lang w:val="en-US"/>
        </w:rPr>
        <w:t>Hence, the study of polyfluorinated sugars is of interest.</w:t>
      </w:r>
    </w:p>
    <w:p w14:paraId="2061EBC8" w14:textId="1E872EE6" w:rsidR="00AC684B" w:rsidRPr="00FD02D2" w:rsidRDefault="00E55D45" w:rsidP="00007F4E">
      <w:pPr>
        <w:spacing w:line="360" w:lineRule="auto"/>
        <w:jc w:val="both"/>
        <w:rPr>
          <w:rFonts w:cs="Times New Roman"/>
          <w:lang w:val="en-US"/>
        </w:rPr>
      </w:pPr>
      <w:r w:rsidRPr="00FD02D2">
        <w:rPr>
          <w:rFonts w:cs="Times New Roman"/>
          <w:lang w:val="en-US"/>
        </w:rPr>
        <w:t>In vi</w:t>
      </w:r>
      <w:r w:rsidR="000E49C5" w:rsidRPr="00FD02D2">
        <w:rPr>
          <w:rFonts w:cs="Times New Roman"/>
          <w:lang w:val="en-US"/>
        </w:rPr>
        <w:t>rt</w:t>
      </w:r>
      <w:r w:rsidRPr="00FD02D2">
        <w:rPr>
          <w:rFonts w:cs="Times New Roman"/>
          <w:lang w:val="en-US"/>
        </w:rPr>
        <w:t>ually all of the above</w:t>
      </w:r>
      <w:r w:rsidR="003A5372" w:rsidRPr="00FD02D2">
        <w:rPr>
          <w:rFonts w:cs="Times New Roman"/>
          <w:lang w:val="en-US"/>
        </w:rPr>
        <w:t xml:space="preserve"> examples</w:t>
      </w:r>
      <w:r w:rsidRPr="00FD02D2">
        <w:rPr>
          <w:rFonts w:cs="Times New Roman"/>
          <w:lang w:val="en-US"/>
        </w:rPr>
        <w:t>, the fluorine atom</w:t>
      </w:r>
      <w:r w:rsidR="0012665D" w:rsidRPr="00FD02D2">
        <w:rPr>
          <w:rFonts w:cs="Times New Roman"/>
          <w:lang w:val="en-US"/>
        </w:rPr>
        <w:t>(s)</w:t>
      </w:r>
      <w:r w:rsidRPr="00FD02D2">
        <w:rPr>
          <w:rFonts w:cs="Times New Roman"/>
          <w:lang w:val="en-US"/>
        </w:rPr>
        <w:t xml:space="preserve"> replaced </w:t>
      </w:r>
      <w:r w:rsidR="0012665D" w:rsidRPr="00FD02D2">
        <w:rPr>
          <w:rFonts w:cs="Times New Roman"/>
          <w:lang w:val="en-US"/>
        </w:rPr>
        <w:t>one or more</w:t>
      </w:r>
      <w:r w:rsidRPr="00FD02D2">
        <w:rPr>
          <w:rFonts w:cs="Times New Roman"/>
          <w:lang w:val="en-US"/>
        </w:rPr>
        <w:t xml:space="preserve"> hydroxyl group</w:t>
      </w:r>
      <w:r w:rsidR="0012665D" w:rsidRPr="00FD02D2">
        <w:rPr>
          <w:rFonts w:cs="Times New Roman"/>
          <w:lang w:val="en-US"/>
        </w:rPr>
        <w:t>s</w:t>
      </w:r>
      <w:r w:rsidR="00AC684B" w:rsidRPr="00FD02D2">
        <w:rPr>
          <w:rFonts w:cs="Times New Roman"/>
          <w:lang w:val="en-US"/>
        </w:rPr>
        <w:t xml:space="preserve">, but in principle, fluorination of </w:t>
      </w:r>
      <w:proofErr w:type="spellStart"/>
      <w:r w:rsidR="00AC684B" w:rsidRPr="00FD02D2">
        <w:rPr>
          <w:rFonts w:cs="Times New Roman"/>
          <w:lang w:val="en-US"/>
        </w:rPr>
        <w:t>deoxysugars</w:t>
      </w:r>
      <w:proofErr w:type="spellEnd"/>
      <w:r w:rsidR="00AC684B" w:rsidRPr="00FD02D2">
        <w:rPr>
          <w:rFonts w:cs="Times New Roman"/>
          <w:lang w:val="en-US"/>
        </w:rPr>
        <w:t xml:space="preserve"> at the position of the natural deoxygenation is also of interest. </w:t>
      </w:r>
      <w:r w:rsidR="00123866" w:rsidRPr="00FD02D2">
        <w:rPr>
          <w:rFonts w:cs="Times New Roman"/>
          <w:lang w:val="en-US"/>
        </w:rPr>
        <w:t>Deoxygenated sugars occur widely in nature, and are an impo</w:t>
      </w:r>
      <w:r w:rsidR="000E49C5" w:rsidRPr="00FD02D2">
        <w:rPr>
          <w:rFonts w:cs="Times New Roman"/>
          <w:lang w:val="en-US"/>
        </w:rPr>
        <w:t>rt</w:t>
      </w:r>
      <w:r w:rsidR="00123866" w:rsidRPr="00FD02D2">
        <w:rPr>
          <w:rFonts w:cs="Times New Roman"/>
          <w:lang w:val="en-US"/>
        </w:rPr>
        <w:t>ant class of sugars found in plants, fungi and microorganisms.</w:t>
      </w:r>
      <w:r w:rsidR="00123866" w:rsidRPr="00FD02D2">
        <w:rPr>
          <w:rFonts w:cs="Times New Roman"/>
          <w:lang w:val="en-US"/>
        </w:rPr>
        <w:fldChar w:fldCharType="begin">
          <w:fldData xml:space="preserve">PEVuZE5vdGU+PENpdGU+PEF1dGhvcj5EZSBMZWRlcmtyZW1lcjwvQXV0aG9yPjxZZWFyPjIwMDg8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PEVuZE5vdGU+PENpdGU+PEF1dGhvcj5EZSBMZWRlcmtyZW1lcjwvQXV0aG9yPjxZZWFyPjIwMDg8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123866" w:rsidRPr="00FD02D2">
        <w:rPr>
          <w:rFonts w:cs="Times New Roman"/>
          <w:lang w:val="en-US"/>
        </w:rPr>
      </w:r>
      <w:r w:rsidR="00123866" w:rsidRPr="00FD02D2">
        <w:rPr>
          <w:rFonts w:cs="Times New Roman"/>
          <w:lang w:val="en-US"/>
        </w:rPr>
        <w:fldChar w:fldCharType="separate"/>
      </w:r>
      <w:r w:rsidR="000213D8" w:rsidRPr="00FD02D2">
        <w:rPr>
          <w:rFonts w:cs="Times New Roman"/>
          <w:noProof/>
          <w:vertAlign w:val="superscript"/>
          <w:lang w:val="en-US"/>
        </w:rPr>
        <w:t>27, 28</w:t>
      </w:r>
      <w:r w:rsidR="00123866" w:rsidRPr="00FD02D2">
        <w:rPr>
          <w:rFonts w:cs="Times New Roman"/>
          <w:lang w:val="en-US"/>
        </w:rPr>
        <w:fldChar w:fldCharType="end"/>
      </w:r>
      <w:r w:rsidR="00123866" w:rsidRPr="00FD02D2">
        <w:rPr>
          <w:rFonts w:cs="Times New Roman"/>
          <w:lang w:val="en-US"/>
        </w:rPr>
        <w:t xml:space="preserve"> </w:t>
      </w:r>
      <w:r w:rsidR="003E6EF5" w:rsidRPr="00FD02D2">
        <w:rPr>
          <w:rFonts w:cs="Times New Roman"/>
          <w:lang w:val="en-US"/>
        </w:rPr>
        <w:t xml:space="preserve">Consequently their synthesis </w:t>
      </w:r>
      <w:r w:rsidR="007B639B" w:rsidRPr="00FD02D2">
        <w:rPr>
          <w:rFonts w:cs="Times New Roman"/>
          <w:lang w:val="en-US"/>
        </w:rPr>
        <w:t xml:space="preserve">and conformational analysis </w:t>
      </w:r>
      <w:r w:rsidR="003E6EF5" w:rsidRPr="00FD02D2">
        <w:rPr>
          <w:rFonts w:cs="Times New Roman"/>
          <w:lang w:val="en-US"/>
        </w:rPr>
        <w:t>ha</w:t>
      </w:r>
      <w:r w:rsidR="00ED3A70" w:rsidRPr="00FD02D2">
        <w:rPr>
          <w:rFonts w:cs="Times New Roman"/>
          <w:lang w:val="en-US"/>
        </w:rPr>
        <w:t>ve</w:t>
      </w:r>
      <w:r w:rsidR="003E6EF5" w:rsidRPr="00FD02D2">
        <w:rPr>
          <w:rFonts w:cs="Times New Roman"/>
          <w:lang w:val="en-US"/>
        </w:rPr>
        <w:t xml:space="preserve"> received much attention</w:t>
      </w:r>
      <w:r w:rsidR="00AC684B" w:rsidRPr="00FD02D2">
        <w:rPr>
          <w:rFonts w:cs="Times New Roman"/>
          <w:lang w:val="en-US"/>
        </w:rPr>
        <w:t>,</w:t>
      </w:r>
      <w:r w:rsidR="003E6EF5" w:rsidRPr="00FD02D2">
        <w:rPr>
          <w:rFonts w:cs="Times New Roman"/>
          <w:lang w:val="en-US"/>
        </w:rPr>
        <w:fldChar w:fldCharType="begin">
          <w:fldData xml:space="preserve">PEVuZE5vdGU+PENpdGU+PEF1dGhvcj5EZSBMZWRlcmtyZW1lcjwvQXV0aG9yPjxZZWFyPjIwMDg8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==
</w:fldData>
        </w:fldChar>
      </w:r>
      <w:r w:rsidR="000213D8" w:rsidRPr="00FD02D2">
        <w:rPr>
          <w:rFonts w:cs="Times New Roman"/>
          <w:lang w:val="en-US"/>
        </w:rPr>
        <w:instrText xml:space="preserve"> ADDIN EN.CITE </w:instrText>
      </w:r>
      <w:r w:rsidR="000213D8" w:rsidRPr="00FD02D2">
        <w:rPr>
          <w:rFonts w:cs="Times New Roman"/>
          <w:lang w:val="en-US"/>
        </w:rPr>
        <w:fldChar w:fldCharType="begin">
          <w:fldData xml:space="preserve">PEVuZE5vdGU+PENpdGU+PEF1dGhvcj5EZSBMZWRlcmtyZW1lcjwvQXV0aG9yPjxZZWFyPjIwMDg8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==
</w:fldData>
        </w:fldChar>
      </w:r>
      <w:r w:rsidR="000213D8" w:rsidRPr="00FD02D2">
        <w:rPr>
          <w:rFonts w:cs="Times New Roman"/>
          <w:lang w:val="en-US"/>
        </w:rPr>
        <w:instrText xml:space="preserve"> ADDIN EN.CITE.DATA </w:instrText>
      </w:r>
      <w:r w:rsidR="000213D8" w:rsidRPr="00FD02D2">
        <w:rPr>
          <w:rFonts w:cs="Times New Roman"/>
          <w:lang w:val="en-US"/>
        </w:rPr>
      </w:r>
      <w:r w:rsidR="000213D8" w:rsidRPr="00FD02D2">
        <w:rPr>
          <w:rFonts w:cs="Times New Roman"/>
          <w:lang w:val="en-US"/>
        </w:rPr>
        <w:fldChar w:fldCharType="end"/>
      </w:r>
      <w:r w:rsidR="003E6EF5" w:rsidRPr="00FD02D2">
        <w:rPr>
          <w:rFonts w:cs="Times New Roman"/>
          <w:lang w:val="en-US"/>
        </w:rPr>
      </w:r>
      <w:r w:rsidR="003E6EF5" w:rsidRPr="00FD02D2">
        <w:rPr>
          <w:rFonts w:cs="Times New Roman"/>
          <w:lang w:val="en-US"/>
        </w:rPr>
        <w:fldChar w:fldCharType="separate"/>
      </w:r>
      <w:r w:rsidR="000213D8" w:rsidRPr="00FD02D2">
        <w:rPr>
          <w:rFonts w:cs="Times New Roman"/>
          <w:noProof/>
          <w:vertAlign w:val="superscript"/>
          <w:lang w:val="en-US"/>
        </w:rPr>
        <w:t>27, 29, 30</w:t>
      </w:r>
      <w:r w:rsidR="003E6EF5" w:rsidRPr="00FD02D2">
        <w:rPr>
          <w:rFonts w:cs="Times New Roman"/>
          <w:lang w:val="en-US"/>
        </w:rPr>
        <w:fldChar w:fldCharType="end"/>
      </w:r>
      <w:r w:rsidR="003E6EF5" w:rsidRPr="00FD02D2">
        <w:rPr>
          <w:rFonts w:cs="Times New Roman"/>
          <w:lang w:val="en-US"/>
        </w:rPr>
        <w:t xml:space="preserve"> </w:t>
      </w:r>
      <w:r w:rsidR="00AC684B" w:rsidRPr="00FD02D2">
        <w:rPr>
          <w:rFonts w:cs="Times New Roman"/>
          <w:lang w:val="en-US"/>
        </w:rPr>
        <w:t xml:space="preserve">and fluorination at the 6-position of common 6-deoxysugars such as </w:t>
      </w:r>
      <w:r w:rsidR="00AC684B" w:rsidRPr="00FD02D2">
        <w:rPr>
          <w:rFonts w:cs="Times New Roman"/>
          <w:smallCaps/>
          <w:lang w:val="en-US"/>
        </w:rPr>
        <w:t>l</w:t>
      </w:r>
      <w:r w:rsidR="00AC684B" w:rsidRPr="00FD02D2">
        <w:rPr>
          <w:rFonts w:cs="Times New Roman"/>
          <w:lang w:val="en-US"/>
        </w:rPr>
        <w:t>-fucose has been repo</w:t>
      </w:r>
      <w:r w:rsidR="000E49C5" w:rsidRPr="00FD02D2">
        <w:rPr>
          <w:rFonts w:cs="Times New Roman"/>
          <w:lang w:val="en-US"/>
        </w:rPr>
        <w:t>rt</w:t>
      </w:r>
      <w:r w:rsidR="00AC684B" w:rsidRPr="00FD02D2">
        <w:rPr>
          <w:rFonts w:cs="Times New Roman"/>
          <w:lang w:val="en-US"/>
        </w:rPr>
        <w:t>ed.</w:t>
      </w:r>
      <w:r w:rsidR="0038295A" w:rsidRPr="00FD02D2">
        <w:rPr>
          <w:rFonts w:cs="Times New Roman"/>
          <w:lang w:val="en-US"/>
        </w:rPr>
        <w:fldChar w:fldCharType="begin">
          <w:fldData xml:space="preserve">PEVuZE5vdGU+PENpdGU+PEF1dGhvcj5CdXJrYXJ0PC9BdXRob3I+PFllYXI+MjAwMDwvWWVhcj48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</w:fldData>
        </w:fldChar>
      </w:r>
      <w:r w:rsidR="00223457">
        <w:rPr>
          <w:rFonts w:cs="Times New Roman"/>
          <w:lang w:val="en-US"/>
        </w:rPr>
        <w:instrText xml:space="preserve"> ADDIN EN.CITE </w:instrText>
      </w:r>
      <w:r w:rsidR="00223457">
        <w:rPr>
          <w:rFonts w:cs="Times New Roman"/>
          <w:lang w:val="en-US"/>
        </w:rPr>
        <w:fldChar w:fldCharType="begin">
          <w:fldData xml:space="preserve">PEVuZE5vdGU+PENpdGU+PEF1dGhvcj5CdXJrYXJ0PC9BdXRob3I+PFllYXI+MjAwMDwvWWVhcj48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</w:fldData>
        </w:fldChar>
      </w:r>
      <w:r w:rsidR="00223457">
        <w:rPr>
          <w:rFonts w:cs="Times New Roman"/>
          <w:lang w:val="en-US"/>
        </w:rPr>
        <w:instrText xml:space="preserve"> ADDIN EN.CITE.DATA </w:instrText>
      </w:r>
      <w:r w:rsidR="00223457">
        <w:rPr>
          <w:rFonts w:cs="Times New Roman"/>
          <w:lang w:val="en-US"/>
        </w:rPr>
      </w:r>
      <w:r w:rsidR="00223457">
        <w:rPr>
          <w:rFonts w:cs="Times New Roman"/>
          <w:lang w:val="en-US"/>
        </w:rPr>
        <w:fldChar w:fldCharType="end"/>
      </w:r>
      <w:r w:rsidR="0038295A" w:rsidRPr="00FD02D2">
        <w:rPr>
          <w:rFonts w:cs="Times New Roman"/>
          <w:lang w:val="en-US"/>
        </w:rPr>
      </w:r>
      <w:r w:rsidR="0038295A" w:rsidRPr="00FD02D2">
        <w:rPr>
          <w:rFonts w:cs="Times New Roman"/>
          <w:lang w:val="en-US"/>
        </w:rPr>
        <w:fldChar w:fldCharType="separate"/>
      </w:r>
      <w:r w:rsidR="0038295A" w:rsidRPr="00FD02D2">
        <w:rPr>
          <w:rFonts w:cs="Times New Roman"/>
          <w:noProof/>
          <w:vertAlign w:val="superscript"/>
          <w:lang w:val="en-US"/>
        </w:rPr>
        <w:t>31-35</w:t>
      </w:r>
      <w:r w:rsidR="0038295A" w:rsidRPr="00FD02D2">
        <w:rPr>
          <w:rFonts w:cs="Times New Roman"/>
          <w:lang w:val="en-US"/>
        </w:rPr>
        <w:fldChar w:fldCharType="end"/>
      </w:r>
    </w:p>
    <w:p w14:paraId="1C18F6B0" w14:textId="49393CA6" w:rsidR="00007F4E" w:rsidRPr="00FD02D2" w:rsidRDefault="00123866" w:rsidP="00007F4E">
      <w:pPr>
        <w:spacing w:line="360" w:lineRule="auto"/>
        <w:jc w:val="both"/>
        <w:rPr>
          <w:rFonts w:cs="Times New Roman"/>
          <w:lang w:val="en-US"/>
        </w:rPr>
      </w:pPr>
      <w:proofErr w:type="spellStart"/>
      <w:r w:rsidRPr="00FD02D2">
        <w:rPr>
          <w:rFonts w:cs="Times New Roman"/>
          <w:lang w:val="en-US"/>
        </w:rPr>
        <w:lastRenderedPageBreak/>
        <w:t>Dideoxygenated</w:t>
      </w:r>
      <w:proofErr w:type="spellEnd"/>
      <w:r w:rsidRPr="00FD02D2">
        <w:rPr>
          <w:rFonts w:cs="Times New Roman"/>
          <w:lang w:val="en-US"/>
        </w:rPr>
        <w:t xml:space="preserve"> sugars are less common, but 2,6-dideoxy and 3,6-dideoxysugars are impo</w:t>
      </w:r>
      <w:r w:rsidR="000E49C5" w:rsidRPr="00FD02D2">
        <w:rPr>
          <w:rFonts w:cs="Times New Roman"/>
          <w:lang w:val="en-US"/>
        </w:rPr>
        <w:t>rt</w:t>
      </w:r>
      <w:r w:rsidRPr="00FD02D2">
        <w:rPr>
          <w:rFonts w:cs="Times New Roman"/>
          <w:lang w:val="en-US"/>
        </w:rPr>
        <w:t xml:space="preserve">ant constituents of </w:t>
      </w:r>
      <w:r w:rsidR="00477838" w:rsidRPr="00FD02D2">
        <w:rPr>
          <w:rFonts w:cs="Times New Roman"/>
          <w:lang w:val="en-US"/>
        </w:rPr>
        <w:t xml:space="preserve">bioactive compounds including </w:t>
      </w:r>
      <w:r w:rsidRPr="00FD02D2">
        <w:rPr>
          <w:rFonts w:cs="Times New Roman"/>
          <w:lang w:val="en-US"/>
        </w:rPr>
        <w:t>m</w:t>
      </w:r>
      <w:r w:rsidR="00477838" w:rsidRPr="00FD02D2">
        <w:rPr>
          <w:rFonts w:cs="Times New Roman"/>
          <w:lang w:val="en-US"/>
        </w:rPr>
        <w:t>acrolide antibiotics and</w:t>
      </w:r>
      <w:r w:rsidRPr="00FD02D2">
        <w:rPr>
          <w:rFonts w:cs="Times New Roman"/>
          <w:lang w:val="en-US"/>
        </w:rPr>
        <w:t xml:space="preserve"> cardiac glycosides</w:t>
      </w:r>
      <w:r w:rsidR="00FF1CD1" w:rsidRPr="00FD02D2">
        <w:rPr>
          <w:rFonts w:cs="Times New Roman"/>
          <w:lang w:val="en-US"/>
        </w:rPr>
        <w:t xml:space="preserve"> (</w:t>
      </w:r>
      <w:proofErr w:type="gramStart"/>
      <w:r w:rsidR="00BF2414" w:rsidRPr="00FD02D2">
        <w:rPr>
          <w:rFonts w:cs="Times New Roman"/>
          <w:lang w:val="en-US"/>
        </w:rPr>
        <w:t>e.g.</w:t>
      </w:r>
      <w:proofErr w:type="gramEnd"/>
      <w:r w:rsidR="00FF1CD1" w:rsidRPr="00FD02D2">
        <w:rPr>
          <w:rFonts w:cs="Times New Roman"/>
          <w:lang w:val="en-US"/>
        </w:rPr>
        <w:t xml:space="preserve"> </w:t>
      </w:r>
      <w:proofErr w:type="spellStart"/>
      <w:r w:rsidR="00FF1CD1" w:rsidRPr="00FD02D2">
        <w:rPr>
          <w:rFonts w:cs="Times New Roman"/>
          <w:lang w:val="en-US"/>
        </w:rPr>
        <w:t>digitoxose</w:t>
      </w:r>
      <w:proofErr w:type="spellEnd"/>
      <w:r w:rsidR="00FF1CD1" w:rsidRPr="00FD02D2">
        <w:rPr>
          <w:rFonts w:cs="Times New Roman"/>
          <w:lang w:val="en-US"/>
        </w:rPr>
        <w:t>)</w:t>
      </w:r>
      <w:r w:rsidR="00477838" w:rsidRPr="00FD02D2">
        <w:rPr>
          <w:rFonts w:cs="Times New Roman"/>
          <w:lang w:val="en-US"/>
        </w:rPr>
        <w:t xml:space="preserve">, which without the sugar group have reduced or no bioactivity. </w:t>
      </w:r>
      <w:r w:rsidR="00AC1976" w:rsidRPr="00FD02D2">
        <w:rPr>
          <w:rFonts w:cs="Times New Roman"/>
          <w:lang w:val="en-US"/>
        </w:rPr>
        <w:t>Their synthesis</w:t>
      </w:r>
      <w:r w:rsidR="007B639B" w:rsidRPr="00FD02D2">
        <w:rPr>
          <w:rFonts w:cs="Times New Roman"/>
          <w:lang w:val="en-US"/>
        </w:rPr>
        <w:fldChar w:fldCharType="begin">
          <w:fldData xml:space="preserve">PEVuZE5vdGU+PENpdGU+PEF1dGhvcj5Sb21lbzwvQXV0aG9yPjxZZWFyPjIwMjA8L1llYXI+PFJl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</w:fldData>
        </w:fldChar>
      </w:r>
      <w:r w:rsidR="00242319">
        <w:rPr>
          <w:rFonts w:cs="Times New Roman"/>
          <w:lang w:val="en-US"/>
        </w:rPr>
        <w:instrText xml:space="preserve"> ADDIN EN.CITE </w:instrText>
      </w:r>
      <w:r w:rsidR="00242319">
        <w:rPr>
          <w:rFonts w:cs="Times New Roman"/>
          <w:lang w:val="en-US"/>
        </w:rPr>
        <w:fldChar w:fldCharType="begin">
          <w:fldData xml:space="preserve">PEVuZE5vdGU+PENpdGU+PEF1dGhvcj5Sb21lbzwvQXV0aG9yPjxZZWFyPjIwMjA8L1llYXI+PFJl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</w:fldData>
        </w:fldChar>
      </w:r>
      <w:r w:rsidR="00242319">
        <w:rPr>
          <w:rFonts w:cs="Times New Roman"/>
          <w:lang w:val="en-US"/>
        </w:rPr>
        <w:instrText xml:space="preserve"> ADDIN EN.CITE.DATA </w:instrText>
      </w:r>
      <w:r w:rsidR="00242319">
        <w:rPr>
          <w:rFonts w:cs="Times New Roman"/>
          <w:lang w:val="en-US"/>
        </w:rPr>
      </w:r>
      <w:r w:rsidR="00242319">
        <w:rPr>
          <w:rFonts w:cs="Times New Roman"/>
          <w:lang w:val="en-US"/>
        </w:rPr>
        <w:fldChar w:fldCharType="end"/>
      </w:r>
      <w:r w:rsidR="007B639B" w:rsidRPr="00FD02D2">
        <w:rPr>
          <w:rFonts w:cs="Times New Roman"/>
          <w:lang w:val="en-US"/>
        </w:rPr>
      </w:r>
      <w:r w:rsidR="007B639B" w:rsidRPr="00FD02D2">
        <w:rPr>
          <w:rFonts w:cs="Times New Roman"/>
          <w:lang w:val="en-US"/>
        </w:rPr>
        <w:fldChar w:fldCharType="separate"/>
      </w:r>
      <w:r w:rsidR="00F73283" w:rsidRPr="00F73283">
        <w:rPr>
          <w:rFonts w:cs="Times New Roman"/>
          <w:noProof/>
          <w:vertAlign w:val="superscript"/>
          <w:lang w:val="en-US"/>
        </w:rPr>
        <w:t>36-44</w:t>
      </w:r>
      <w:r w:rsidR="007B639B" w:rsidRPr="00FD02D2">
        <w:rPr>
          <w:rFonts w:cs="Times New Roman"/>
          <w:lang w:val="en-US"/>
        </w:rPr>
        <w:fldChar w:fldCharType="end"/>
      </w:r>
      <w:r w:rsidR="007B639B" w:rsidRPr="00FD02D2">
        <w:rPr>
          <w:rFonts w:cs="Times New Roman"/>
          <w:lang w:val="en-US"/>
        </w:rPr>
        <w:t xml:space="preserve"> and conformational analysis</w:t>
      </w:r>
      <w:r w:rsidR="007B639B" w:rsidRPr="00FD02D2">
        <w:rPr>
          <w:rFonts w:cs="Times New Roman"/>
          <w:lang w:val="en-US"/>
        </w:rPr>
        <w:fldChar w:fldCharType="begin"/>
      </w:r>
      <w:r w:rsidR="00F73283">
        <w:rPr>
          <w:rFonts w:cs="Times New Roman"/>
          <w:lang w:val="en-US"/>
        </w:rPr>
        <w:instrText xml:space="preserve"> ADDIN EN.CITE &lt;EndNote&gt;&lt;Cite&gt;&lt;Author&gt;Vickman&lt;/Author&gt;&lt;Year&gt;2019&lt;/Year&gt;&lt;RecNum&gt;7114&lt;/RecNum&gt;&lt;DisplayText&gt;&lt;style face="superscript"&gt;45&lt;/style&gt;&lt;/DisplayText&gt;&lt;record&gt;&lt;rec-number&gt;7114&lt;/rec-number&gt;&lt;foreign-keys&gt;&lt;key app="EN" db-id="p2svd0zprzzsfkeztzi5epverzwvzwxwdv95" timestamp="1561039796"&gt;7114&lt;/key&gt;&lt;/foreign-keys&gt;&lt;ref-type name="Journal Article"&gt;17&lt;/ref-type&gt;&lt;contributors&gt;&lt;authors&gt;&lt;author&gt;Vickman, A. E.&lt;/author&gt;&lt;author&gt;Pohl, N. L. B.&lt;/author&gt;&lt;/authors&gt;&lt;/contributors&gt;&lt;auth-address&gt;Department of Chemistry, Indiana University, Bloomington, IN, 47405, USA.&amp;#xD;Department of Chemistry, Indiana University, Bloomington, IN, 47405, USA. Electronic address: npohl@indiana.edu.&lt;/auth-address&gt;&lt;titles&gt;&lt;title&gt;Probing Deoxysugar Conformational Preference: A Comprehensive Computational Study Investigating the Effects of Deoxygenation&lt;/title&gt;&lt;secondary-title&gt;Carbohydr Res&lt;/secondary-title&gt;&lt;/titles&gt;&lt;periodical&gt;&lt;full-title&gt;Carbohydrate Research&lt;/full-title&gt;&lt;abbr-1&gt;Carbohydr. Res.&lt;/abbr-1&gt;&lt;abbr-2&gt;Carbohydr Res&lt;/abbr-2&gt;&lt;/periodical&gt;&lt;pages&gt;17-26&lt;/pages&gt;&lt;volume&gt;475&lt;/volume&gt;&lt;edition&gt;2019/02/17&lt;/edition&gt;&lt;keywords&gt;&lt;keyword&gt;Deoxysugar&lt;/keyword&gt;&lt;keyword&gt;conformation&lt;/keyword&gt;&lt;keyword&gt;Jesus review&lt;/keyword&gt;&lt;keyword&gt;solvation&lt;/keyword&gt;&lt;/keywords&gt;&lt;dates&gt;&lt;year&gt;2019&lt;/year&gt;&lt;pub-dates&gt;&lt;date&gt;Mar 1&lt;/date&gt;&lt;/pub-dates&gt;&lt;/dates&gt;&lt;isbn&gt;1873-426X (Electronic)&amp;#xD;0008-6215 (Linking)&lt;/isbn&gt;&lt;accession-num&gt;30771703&lt;/accession-num&gt;&lt;urls&gt;&lt;related-urls&gt;&lt;url&gt;https://www.ncbi.nlm.nih.gov/pubmed/30771703&lt;/url&gt;&lt;/related-urls&gt;&lt;/urls&gt;&lt;electronic-resource-num&gt;10.1016/j.carres.2018.12.003&lt;/electronic-resource-num&gt;&lt;/record&gt;&lt;/Cite&gt;&lt;/EndNote&gt;</w:instrText>
      </w:r>
      <w:r w:rsidR="007B639B" w:rsidRPr="00FD02D2">
        <w:rPr>
          <w:rFonts w:cs="Times New Roman"/>
          <w:lang w:val="en-US"/>
        </w:rPr>
        <w:fldChar w:fldCharType="separate"/>
      </w:r>
      <w:r w:rsidR="00F73283" w:rsidRPr="00F73283">
        <w:rPr>
          <w:rFonts w:cs="Times New Roman"/>
          <w:noProof/>
          <w:vertAlign w:val="superscript"/>
          <w:lang w:val="en-US"/>
        </w:rPr>
        <w:t>45</w:t>
      </w:r>
      <w:r w:rsidR="007B639B" w:rsidRPr="00FD02D2">
        <w:rPr>
          <w:rFonts w:cs="Times New Roman"/>
          <w:lang w:val="en-US"/>
        </w:rPr>
        <w:fldChar w:fldCharType="end"/>
      </w:r>
      <w:r w:rsidR="00AC1976" w:rsidRPr="00FD02D2">
        <w:rPr>
          <w:rFonts w:cs="Times New Roman"/>
          <w:lang w:val="en-US"/>
        </w:rPr>
        <w:t xml:space="preserve"> </w:t>
      </w:r>
      <w:r w:rsidR="00204DE9" w:rsidRPr="00FD02D2">
        <w:rPr>
          <w:rFonts w:cs="Times New Roman"/>
          <w:lang w:val="en-US"/>
        </w:rPr>
        <w:t>continue to be the</w:t>
      </w:r>
      <w:r w:rsidR="00AC1976" w:rsidRPr="00FD02D2">
        <w:rPr>
          <w:rFonts w:cs="Times New Roman"/>
          <w:lang w:val="en-US"/>
        </w:rPr>
        <w:t xml:space="preserve"> subject of much study. </w:t>
      </w:r>
      <w:r w:rsidRPr="00FD02D2">
        <w:rPr>
          <w:rFonts w:cs="Times New Roman"/>
          <w:lang w:val="en-US"/>
        </w:rPr>
        <w:t xml:space="preserve">Hexoses with </w:t>
      </w:r>
      <w:proofErr w:type="spellStart"/>
      <w:r w:rsidRPr="00FD02D2">
        <w:rPr>
          <w:rFonts w:cs="Times New Roman"/>
          <w:lang w:val="en-US"/>
        </w:rPr>
        <w:t>dideoxygenation</w:t>
      </w:r>
      <w:proofErr w:type="spellEnd"/>
      <w:r w:rsidRPr="00FD02D2">
        <w:rPr>
          <w:rFonts w:cs="Times New Roman"/>
          <w:lang w:val="en-US"/>
        </w:rPr>
        <w:t xml:space="preserve"> at</w:t>
      </w:r>
      <w:r w:rsidR="00A924B8" w:rsidRPr="00FD02D2">
        <w:rPr>
          <w:rFonts w:cs="Times New Roman"/>
          <w:lang w:val="en-US"/>
        </w:rPr>
        <w:t xml:space="preserve"> the 4 and 6-positions are rare</w:t>
      </w:r>
      <w:r w:rsidR="005109CD" w:rsidRPr="00FD02D2">
        <w:rPr>
          <w:rFonts w:cs="Times New Roman"/>
          <w:lang w:val="en-US"/>
        </w:rPr>
        <w:t>r</w:t>
      </w:r>
      <w:r w:rsidR="00A924B8" w:rsidRPr="00FD02D2">
        <w:rPr>
          <w:rFonts w:cs="Times New Roman"/>
          <w:lang w:val="en-US"/>
        </w:rPr>
        <w:t xml:space="preserve"> sugars</w:t>
      </w:r>
      <w:r w:rsidR="005109CD" w:rsidRPr="00FD02D2">
        <w:rPr>
          <w:rFonts w:cs="Times New Roman"/>
          <w:lang w:val="en-US"/>
        </w:rPr>
        <w:t>, yet have been repo</w:t>
      </w:r>
      <w:r w:rsidR="000E49C5" w:rsidRPr="00FD02D2">
        <w:rPr>
          <w:rFonts w:cs="Times New Roman"/>
          <w:lang w:val="en-US"/>
        </w:rPr>
        <w:t>rt</w:t>
      </w:r>
      <w:r w:rsidR="005109CD" w:rsidRPr="00FD02D2">
        <w:rPr>
          <w:rFonts w:cs="Times New Roman"/>
          <w:lang w:val="en-US"/>
        </w:rPr>
        <w:t>ed to play key roles in macrolide antibiotic pharmacokinetics, pharmacodynamics and molecular target recognition</w:t>
      </w:r>
      <w:r w:rsidR="00A924B8" w:rsidRPr="00FD02D2">
        <w:rPr>
          <w:rFonts w:cs="Times New Roman"/>
          <w:lang w:val="en-US"/>
        </w:rPr>
        <w:t>.</w:t>
      </w:r>
      <w:r w:rsidR="005109CD" w:rsidRPr="00FD02D2">
        <w:rPr>
          <w:rFonts w:cs="Times New Roman"/>
          <w:lang w:val="en-US"/>
        </w:rPr>
        <w:fldChar w:fldCharType="begin">
          <w:fldData xml:space="preserve">PEVuZE5vdGU+PENpdGU+PEF1dGhvcj5TY2hsw7xuemVuPC9BdXRob3I+PFllYXI+MjAwMTwvWWVh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PEVuZE5vdGU+PENpdGU+PEF1dGhvcj5TY2hsw7xuemVuPC9BdXRob3I+PFllYXI+MjAwMTwvWWVh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5109CD" w:rsidRPr="00FD02D2">
        <w:rPr>
          <w:rFonts w:cs="Times New Roman"/>
          <w:lang w:val="en-US"/>
        </w:rPr>
      </w:r>
      <w:r w:rsidR="005109CD" w:rsidRPr="00FD02D2">
        <w:rPr>
          <w:rFonts w:cs="Times New Roman"/>
          <w:lang w:val="en-US"/>
        </w:rPr>
        <w:fldChar w:fldCharType="separate"/>
      </w:r>
      <w:r w:rsidR="00F73283" w:rsidRPr="00F73283">
        <w:rPr>
          <w:rFonts w:cs="Times New Roman"/>
          <w:noProof/>
          <w:vertAlign w:val="superscript"/>
          <w:lang w:val="en-US"/>
        </w:rPr>
        <w:t>46-49</w:t>
      </w:r>
      <w:r w:rsidR="005109CD" w:rsidRPr="00FD02D2">
        <w:rPr>
          <w:rFonts w:cs="Times New Roman"/>
          <w:lang w:val="en-US"/>
        </w:rPr>
        <w:fldChar w:fldCharType="end"/>
      </w:r>
      <w:r w:rsidR="00A924B8" w:rsidRPr="00FD02D2">
        <w:rPr>
          <w:rFonts w:cs="Times New Roman"/>
          <w:lang w:val="en-US"/>
        </w:rPr>
        <w:t xml:space="preserve"> </w:t>
      </w:r>
      <w:r w:rsidR="00204DE9" w:rsidRPr="00FD02D2">
        <w:rPr>
          <w:rFonts w:cs="Times New Roman"/>
          <w:lang w:val="en-US"/>
        </w:rPr>
        <w:t>Thorson et al recently described an elegant approach for the synthesis of all eight possible 2,3-diastereomers of 4,6-dideoxyhexoses in enantiomerically pure form from a single natural product source.</w:t>
      </w:r>
      <w:r w:rsidR="00204DE9" w:rsidRPr="00FD02D2">
        <w:rPr>
          <w:rFonts w:cs="Times New Roman"/>
          <w:lang w:val="en-US"/>
        </w:rPr>
        <w:fldChar w:fldCharType="begin"/>
      </w:r>
      <w:r w:rsidR="00F73283">
        <w:rPr>
          <w:rFonts w:cs="Times New Roman"/>
          <w:lang w:val="en-US"/>
        </w:rPr>
        <w:instrText xml:space="preserve"> ADDIN EN.CITE &lt;EndNote&gt;&lt;Cite&gt;&lt;Author&gt;Zhang&lt;/Author&gt;&lt;Year&gt;2020&lt;/Year&gt;&lt;RecNum&gt;8235&lt;/RecNum&gt;&lt;DisplayText&gt;&lt;style face="superscript"&gt;50&lt;/style&gt;&lt;/DisplayText&gt;&lt;record&gt;&lt;rec-number&gt;8235&lt;/rec-number&gt;&lt;foreign-keys&gt;&lt;key app="EN" db-id="p2svd0zprzzsfkeztzi5epverzwvzwxwdv95" timestamp="1612813764"&gt;8235&lt;/key&gt;&lt;/foreign-keys&gt;&lt;ref-type name="Journal Article"&gt;17&lt;/ref-type&gt;&lt;contributors&gt;&lt;authors&gt;&lt;author&gt;Zhang, Y.&lt;/author&gt;&lt;author&gt;Zhang, J.&lt;/author&gt;&lt;author&gt;Ponomareva, L. V.&lt;/author&gt;&lt;author&gt;Cui, Z.&lt;/author&gt;&lt;author&gt;Van Lanen, S. G.&lt;/author&gt;&lt;author&gt;Thorson, J. S.&lt;/author&gt;&lt;/authors&gt;&lt;/contributors&gt;&lt;auth-address&gt;Jiangsu Key Laboratory for Functional Substance of Chinese Medicine, School of Pharmacy, Nanjing University of Chinese Medicine, Nanjing, Jiangsu 210023, China.&amp;#xD;Center for Pharmaceutical Research and Innovation, College of Pharmacy, University of Kentucky, Lexington, Kentucky 40536, United States.&amp;#xD;Department of Pharmaceutical Sciences, College of Pharmacy, University of Kentucky, Lexington, Kentucky 40536, United States.&lt;/auth-address&gt;&lt;titles&gt;&lt;title&gt;Sugar-Pirating as an Enabling Platform for the Synthesis of 4,6-Dideoxyhexoses&lt;/title&gt;&lt;secondary-title&gt;J Am Chem Soc&lt;/secondary-title&gt;&lt;/titles&gt;&lt;periodical&gt;&lt;full-title&gt;Journal of the American Chemical Society&lt;/full-title&gt;&lt;abbr-1&gt;J. Am. Chem. Soc.&lt;/abbr-1&gt;&lt;abbr-2&gt;J Am Chem Soc&lt;/abbr-2&gt;&lt;/periodical&gt;&lt;pages&gt;9389-9395&lt;/pages&gt;&lt;volume&gt;142&lt;/volume&gt;&lt;number&gt;20&lt;/number&gt;&lt;edition&gt;2020/04/25&lt;/edition&gt;&lt;keywords&gt;&lt;keyword&gt;4,6-dideoxy&lt;/keyword&gt;&lt;keyword&gt;3,4,6-trideoxy&lt;/keyword&gt;&lt;keyword&gt;deoxysugars&lt;/keyword&gt;&lt;/keywords&gt;&lt;dates&gt;&lt;year&gt;2020&lt;/year&gt;&lt;pub-dates&gt;&lt;date&gt;May 20&lt;/date&gt;&lt;/pub-dates&gt;&lt;/dates&gt;&lt;isbn&gt;1520-5126 (Electronic)&amp;#xD;0002-7863 (Linking)&lt;/isbn&gt;&lt;accession-num&gt;32330028&lt;/accession-num&gt;&lt;urls&gt;&lt;related-urls&gt;&lt;url&gt;https://www.ncbi.nlm.nih.gov/pubmed/32330028&lt;/url&gt;&lt;/related-urls&gt;&lt;/urls&gt;&lt;custom2&gt;PMC7453097&lt;/custom2&gt;&lt;electronic-resource-num&gt;10.1021/jacs.9b13766&lt;/electronic-resource-num&gt;&lt;/record&gt;&lt;/Cite&gt;&lt;/EndNote&gt;</w:instrText>
      </w:r>
      <w:r w:rsidR="00204DE9" w:rsidRPr="00FD02D2">
        <w:rPr>
          <w:rFonts w:cs="Times New Roman"/>
          <w:lang w:val="en-US"/>
        </w:rPr>
        <w:fldChar w:fldCharType="separate"/>
      </w:r>
      <w:r w:rsidR="00F73283" w:rsidRPr="00F73283">
        <w:rPr>
          <w:rFonts w:cs="Times New Roman"/>
          <w:noProof/>
          <w:vertAlign w:val="superscript"/>
          <w:lang w:val="en-US"/>
        </w:rPr>
        <w:t>50</w:t>
      </w:r>
      <w:r w:rsidR="00204DE9" w:rsidRPr="00FD02D2">
        <w:rPr>
          <w:rFonts w:cs="Times New Roman"/>
          <w:lang w:val="en-US"/>
        </w:rPr>
        <w:fldChar w:fldCharType="end"/>
      </w:r>
      <w:r w:rsidR="00204DE9" w:rsidRPr="00FD02D2">
        <w:rPr>
          <w:rFonts w:cs="Times New Roman"/>
          <w:lang w:val="en-US"/>
        </w:rPr>
        <w:t xml:space="preserve"> </w:t>
      </w:r>
      <w:r w:rsidR="00477838" w:rsidRPr="00FD02D2">
        <w:rPr>
          <w:rFonts w:cs="Times New Roman"/>
          <w:lang w:val="en-US"/>
        </w:rPr>
        <w:t xml:space="preserve">The best known </w:t>
      </w:r>
      <w:r w:rsidR="00204DE9" w:rsidRPr="00FD02D2">
        <w:rPr>
          <w:rFonts w:cs="Times New Roman"/>
          <w:lang w:val="en-US"/>
        </w:rPr>
        <w:t xml:space="preserve">4,6-dideoxysugar </w:t>
      </w:r>
      <w:r w:rsidRPr="00FD02D2">
        <w:rPr>
          <w:rFonts w:cs="Times New Roman"/>
          <w:lang w:val="en-US"/>
        </w:rPr>
        <w:t xml:space="preserve">in nature </w:t>
      </w:r>
      <w:r w:rsidR="00477838" w:rsidRPr="00FD02D2">
        <w:rPr>
          <w:rFonts w:cs="Times New Roman"/>
          <w:lang w:val="en-US"/>
        </w:rPr>
        <w:t>is</w:t>
      </w:r>
      <w:r w:rsidRPr="00FD02D2">
        <w:rPr>
          <w:rFonts w:cs="Times New Roman"/>
          <w:lang w:val="en-US"/>
        </w:rPr>
        <w:t xml:space="preserve"> </w:t>
      </w:r>
      <w:proofErr w:type="spellStart"/>
      <w:r w:rsidRPr="00FD02D2">
        <w:rPr>
          <w:rFonts w:cs="Times New Roman"/>
          <w:lang w:val="en-US"/>
        </w:rPr>
        <w:t>chalcose</w:t>
      </w:r>
      <w:proofErr w:type="spellEnd"/>
      <w:r w:rsidRPr="00FD02D2">
        <w:rPr>
          <w:rFonts w:cs="Times New Roman"/>
          <w:lang w:val="en-US"/>
        </w:rPr>
        <w:t xml:space="preserve"> (Figure 1)</w:t>
      </w:r>
      <w:r w:rsidR="0095311B" w:rsidRPr="00FD02D2">
        <w:rPr>
          <w:rFonts w:cs="Times New Roman"/>
          <w:lang w:val="en-US"/>
        </w:rPr>
        <w:t xml:space="preserve">, </w:t>
      </w:r>
      <w:r w:rsidR="003E6EF5" w:rsidRPr="00FD02D2">
        <w:rPr>
          <w:rFonts w:cs="Times New Roman"/>
          <w:lang w:val="en-US"/>
        </w:rPr>
        <w:t xml:space="preserve">which </w:t>
      </w:r>
      <w:r w:rsidR="00477838" w:rsidRPr="00FD02D2">
        <w:rPr>
          <w:rFonts w:cs="Times New Roman"/>
          <w:lang w:val="en-US"/>
        </w:rPr>
        <w:t>is a</w:t>
      </w:r>
      <w:r w:rsidR="00455D28" w:rsidRPr="00FD02D2">
        <w:rPr>
          <w:rFonts w:cs="Times New Roman"/>
          <w:lang w:val="en-US"/>
        </w:rPr>
        <w:t>n</w:t>
      </w:r>
      <w:r w:rsidR="00477838" w:rsidRPr="00FD02D2">
        <w:rPr>
          <w:rFonts w:cs="Times New Roman"/>
          <w:lang w:val="en-US"/>
        </w:rPr>
        <w:t xml:space="preserve"> </w:t>
      </w:r>
      <w:r w:rsidR="00455D28" w:rsidRPr="00FD02D2">
        <w:rPr>
          <w:rFonts w:cs="Times New Roman"/>
          <w:lang w:val="en-US"/>
        </w:rPr>
        <w:t xml:space="preserve">essential </w:t>
      </w:r>
      <w:r w:rsidR="00477838" w:rsidRPr="00FD02D2">
        <w:rPr>
          <w:rFonts w:cs="Times New Roman"/>
          <w:lang w:val="en-US"/>
        </w:rPr>
        <w:t xml:space="preserve">constituent of </w:t>
      </w:r>
      <w:proofErr w:type="spellStart"/>
      <w:r w:rsidR="00477838" w:rsidRPr="00FD02D2">
        <w:rPr>
          <w:rFonts w:cs="Times New Roman"/>
          <w:lang w:val="en-US"/>
        </w:rPr>
        <w:t>lankamycin</w:t>
      </w:r>
      <w:proofErr w:type="spellEnd"/>
      <w:r w:rsidR="00477838" w:rsidRPr="00FD02D2">
        <w:rPr>
          <w:rFonts w:cs="Times New Roman"/>
          <w:lang w:val="en-US"/>
        </w:rPr>
        <w:t xml:space="preserve"> and the </w:t>
      </w:r>
      <w:proofErr w:type="spellStart"/>
      <w:r w:rsidR="003E6EF5" w:rsidRPr="00FD02D2">
        <w:rPr>
          <w:rFonts w:cs="Times New Roman"/>
          <w:lang w:val="en-US"/>
        </w:rPr>
        <w:t>chalcomycin</w:t>
      </w:r>
      <w:proofErr w:type="spellEnd"/>
      <w:r w:rsidR="003E6EF5" w:rsidRPr="00FD02D2">
        <w:rPr>
          <w:rFonts w:cs="Times New Roman"/>
          <w:lang w:val="en-US"/>
        </w:rPr>
        <w:t xml:space="preserve"> </w:t>
      </w:r>
      <w:r w:rsidR="00477838" w:rsidRPr="00FD02D2">
        <w:rPr>
          <w:rFonts w:cs="Times New Roman"/>
          <w:lang w:val="en-US"/>
        </w:rPr>
        <w:t>macrolide antibiotics</w:t>
      </w:r>
      <w:r w:rsidR="00455D28" w:rsidRPr="00FD02D2">
        <w:rPr>
          <w:rFonts w:cs="Times New Roman"/>
          <w:lang w:val="en-US"/>
        </w:rPr>
        <w:t xml:space="preserve">, which without </w:t>
      </w:r>
      <w:proofErr w:type="spellStart"/>
      <w:r w:rsidR="00455D28" w:rsidRPr="00FD02D2">
        <w:rPr>
          <w:rFonts w:cs="Times New Roman"/>
          <w:lang w:val="en-US"/>
        </w:rPr>
        <w:t>chalcose</w:t>
      </w:r>
      <w:proofErr w:type="spellEnd"/>
      <w:r w:rsidR="00455D28" w:rsidRPr="00FD02D2">
        <w:rPr>
          <w:rFonts w:cs="Times New Roman"/>
          <w:lang w:val="en-US"/>
        </w:rPr>
        <w:t xml:space="preserve"> do not show bioactivity</w:t>
      </w:r>
      <w:r w:rsidR="00DA4B64" w:rsidRPr="00FD02D2">
        <w:rPr>
          <w:rFonts w:cs="Times New Roman"/>
          <w:lang w:val="en-US"/>
        </w:rPr>
        <w:t>.</w:t>
      </w:r>
      <w:r w:rsidR="00DA4B64" w:rsidRPr="00FD02D2">
        <w:rPr>
          <w:rFonts w:cs="Times New Roman"/>
          <w:lang w:val="en-US"/>
        </w:rPr>
        <w:fldChar w:fldCharType="begin">
          <w:fldData xml:space="preserve">PEVuZE5vdGU+PENpdGU+PEF1dGhvcj5Xb288L0F1dGhvcj48WWVhcj4xOTYxPC9ZZWFyPjxSZWNO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Y2FsPjxwYWdlcz4zMzUyLTMzNTM8L3BhZ2VzPjx2b2x1bWU+ODM8L3ZvbHVtZT48bnVtYmVyPjE1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=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PEVuZE5vdGU+PENpdGU+PEF1dGhvcj5Xb288L0F1dGhvcj48WWVhcj4xOTYxPC9ZZWFyPjxSZWNO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Y2FsPjxwYWdlcz4zMzUyLTMzNTM8L3BhZ2VzPjx2b2x1bWU+ODM8L3ZvbHVtZT48bnVtYmVyPjE1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=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DA4B64" w:rsidRPr="00FD02D2">
        <w:rPr>
          <w:rFonts w:cs="Times New Roman"/>
          <w:lang w:val="en-US"/>
        </w:rPr>
      </w:r>
      <w:r w:rsidR="00DA4B64" w:rsidRPr="00FD02D2">
        <w:rPr>
          <w:rFonts w:cs="Times New Roman"/>
          <w:lang w:val="en-US"/>
        </w:rPr>
        <w:fldChar w:fldCharType="separate"/>
      </w:r>
      <w:r w:rsidR="00F73283" w:rsidRPr="00F73283">
        <w:rPr>
          <w:rFonts w:cs="Times New Roman"/>
          <w:noProof/>
          <w:vertAlign w:val="superscript"/>
          <w:lang w:val="en-US"/>
        </w:rPr>
        <w:t>51-53</w:t>
      </w:r>
      <w:r w:rsidR="00DA4B64" w:rsidRPr="00FD02D2">
        <w:rPr>
          <w:rFonts w:cs="Times New Roman"/>
          <w:lang w:val="en-US"/>
        </w:rPr>
        <w:fldChar w:fldCharType="end"/>
      </w:r>
      <w:r w:rsidR="00007F4E" w:rsidRPr="00FD02D2">
        <w:rPr>
          <w:rFonts w:cs="Times New Roman"/>
          <w:lang w:val="en-US"/>
        </w:rPr>
        <w:t xml:space="preserve"> </w:t>
      </w:r>
      <w:r w:rsidR="00477838" w:rsidRPr="00FD02D2">
        <w:rPr>
          <w:rFonts w:cs="Times New Roman"/>
          <w:lang w:val="en-US"/>
        </w:rPr>
        <w:t>The non-methylated 4,6-dideoxy-</w:t>
      </w:r>
      <w:r w:rsidR="00477838" w:rsidRPr="00FD02D2">
        <w:rPr>
          <w:rFonts w:cs="Times New Roman"/>
          <w:smallCaps/>
          <w:lang w:val="en-US"/>
        </w:rPr>
        <w:t>d</w:t>
      </w:r>
      <w:r w:rsidR="00477838" w:rsidRPr="00FD02D2">
        <w:rPr>
          <w:rFonts w:cs="Times New Roman"/>
          <w:lang w:val="en-US"/>
        </w:rPr>
        <w:t>-</w:t>
      </w:r>
      <w:r w:rsidR="00477838" w:rsidRPr="00FD02D2">
        <w:rPr>
          <w:rFonts w:cs="Times New Roman"/>
          <w:i/>
          <w:lang w:val="en-US"/>
        </w:rPr>
        <w:t>xylo</w:t>
      </w:r>
      <w:r w:rsidR="00477838" w:rsidRPr="00FD02D2">
        <w:rPr>
          <w:rFonts w:cs="Times New Roman"/>
          <w:lang w:val="en-US"/>
        </w:rPr>
        <w:t>-hexopyranose has been found as pa</w:t>
      </w:r>
      <w:r w:rsidR="000E49C5" w:rsidRPr="00FD02D2">
        <w:rPr>
          <w:rFonts w:cs="Times New Roman"/>
          <w:lang w:val="en-US"/>
        </w:rPr>
        <w:t>rt</w:t>
      </w:r>
      <w:r w:rsidR="00477838" w:rsidRPr="00FD02D2">
        <w:rPr>
          <w:rFonts w:cs="Times New Roman"/>
          <w:lang w:val="en-US"/>
        </w:rPr>
        <w:t xml:space="preserve"> of the macrolide </w:t>
      </w:r>
      <w:proofErr w:type="spellStart"/>
      <w:r w:rsidR="00477838" w:rsidRPr="00FD02D2">
        <w:rPr>
          <w:rFonts w:cs="Times New Roman"/>
          <w:lang w:val="en-US"/>
        </w:rPr>
        <w:t>neutramycin</w:t>
      </w:r>
      <w:proofErr w:type="spellEnd"/>
      <w:r w:rsidR="00477838" w:rsidRPr="00FD02D2">
        <w:rPr>
          <w:rFonts w:cs="Times New Roman"/>
          <w:lang w:val="en-US"/>
        </w:rPr>
        <w:t xml:space="preserve">. Finally, </w:t>
      </w:r>
      <w:proofErr w:type="spellStart"/>
      <w:r w:rsidR="00477838" w:rsidRPr="00FD02D2">
        <w:rPr>
          <w:rFonts w:cs="Times New Roman"/>
          <w:lang w:val="en-US"/>
        </w:rPr>
        <w:t>desosamine</w:t>
      </w:r>
      <w:proofErr w:type="spellEnd"/>
      <w:r w:rsidR="00477838" w:rsidRPr="00FD02D2">
        <w:rPr>
          <w:rFonts w:cs="Times New Roman"/>
          <w:lang w:val="en-US"/>
        </w:rPr>
        <w:t xml:space="preserve"> is an amino-4,6-dideoxy sugar </w:t>
      </w:r>
      <w:r w:rsidR="00E55D45" w:rsidRPr="00FD02D2">
        <w:rPr>
          <w:rFonts w:cs="Times New Roman"/>
          <w:lang w:val="en-US"/>
        </w:rPr>
        <w:t xml:space="preserve">also </w:t>
      </w:r>
      <w:r w:rsidR="00477838" w:rsidRPr="00FD02D2">
        <w:rPr>
          <w:rFonts w:cs="Times New Roman"/>
          <w:lang w:val="en-US"/>
        </w:rPr>
        <w:t>found as pa</w:t>
      </w:r>
      <w:r w:rsidR="000E49C5" w:rsidRPr="00FD02D2">
        <w:rPr>
          <w:rFonts w:cs="Times New Roman"/>
          <w:lang w:val="en-US"/>
        </w:rPr>
        <w:t>rt</w:t>
      </w:r>
      <w:r w:rsidR="00477838" w:rsidRPr="00FD02D2">
        <w:rPr>
          <w:rFonts w:cs="Times New Roman"/>
          <w:lang w:val="en-US"/>
        </w:rPr>
        <w:t xml:space="preserve"> of m</w:t>
      </w:r>
      <w:r w:rsidR="00E55D45" w:rsidRPr="00FD02D2">
        <w:rPr>
          <w:rFonts w:cs="Times New Roman"/>
          <w:lang w:val="en-US"/>
        </w:rPr>
        <w:t>any macrolide antibiotics includ</w:t>
      </w:r>
      <w:r w:rsidR="00477838" w:rsidRPr="00FD02D2">
        <w:rPr>
          <w:rFonts w:cs="Times New Roman"/>
          <w:lang w:val="en-US"/>
        </w:rPr>
        <w:t>ing erythromy</w:t>
      </w:r>
      <w:r w:rsidR="00E55D45" w:rsidRPr="00FD02D2">
        <w:rPr>
          <w:rFonts w:cs="Times New Roman"/>
          <w:lang w:val="en-US"/>
        </w:rPr>
        <w:t xml:space="preserve">cin, </w:t>
      </w:r>
      <w:proofErr w:type="spellStart"/>
      <w:r w:rsidR="00E55D45" w:rsidRPr="00FD02D2">
        <w:rPr>
          <w:rFonts w:cs="Times New Roman"/>
          <w:lang w:val="en-US"/>
        </w:rPr>
        <w:t>oleandromycin</w:t>
      </w:r>
      <w:proofErr w:type="spellEnd"/>
      <w:r w:rsidR="00477838" w:rsidRPr="00FD02D2">
        <w:rPr>
          <w:rFonts w:cs="Times New Roman"/>
          <w:lang w:val="en-US"/>
        </w:rPr>
        <w:t xml:space="preserve">, </w:t>
      </w:r>
      <w:proofErr w:type="spellStart"/>
      <w:r w:rsidR="00477838" w:rsidRPr="00FD02D2">
        <w:rPr>
          <w:rFonts w:cs="Times New Roman"/>
          <w:lang w:val="en-US"/>
        </w:rPr>
        <w:t>mycinamycin</w:t>
      </w:r>
      <w:proofErr w:type="spellEnd"/>
      <w:r w:rsidR="00477838" w:rsidRPr="00FD02D2">
        <w:rPr>
          <w:rFonts w:cs="Times New Roman"/>
          <w:lang w:val="en-US"/>
        </w:rPr>
        <w:t xml:space="preserve">, </w:t>
      </w:r>
      <w:proofErr w:type="spellStart"/>
      <w:r w:rsidR="00477838" w:rsidRPr="00FD02D2">
        <w:rPr>
          <w:rFonts w:cs="Times New Roman"/>
          <w:lang w:val="en-US"/>
        </w:rPr>
        <w:t>methymycin</w:t>
      </w:r>
      <w:proofErr w:type="spellEnd"/>
      <w:r w:rsidR="00477838" w:rsidRPr="00FD02D2">
        <w:rPr>
          <w:rFonts w:cs="Times New Roman"/>
          <w:lang w:val="en-US"/>
        </w:rPr>
        <w:t>/</w:t>
      </w:r>
      <w:proofErr w:type="spellStart"/>
      <w:r w:rsidR="00477838" w:rsidRPr="00FD02D2">
        <w:rPr>
          <w:rFonts w:cs="Times New Roman"/>
          <w:lang w:val="en-US"/>
        </w:rPr>
        <w:t>pikromycin</w:t>
      </w:r>
      <w:proofErr w:type="spellEnd"/>
      <w:r w:rsidR="00477838" w:rsidRPr="00FD02D2">
        <w:rPr>
          <w:rFonts w:cs="Times New Roman"/>
          <w:lang w:val="en-US"/>
        </w:rPr>
        <w:t xml:space="preserve"> and megalomycin.</w:t>
      </w:r>
      <w:r w:rsidR="00477838" w:rsidRPr="00FD02D2">
        <w:rPr>
          <w:rFonts w:cs="Times New Roman"/>
          <w:lang w:val="en-US"/>
        </w:rPr>
        <w:fldChar w:fldCharType="begin">
          <w:fldData xml:space="preserve">PEVuZE5vdGU+PENpdGU+PEF1dGhvcj5EZSBMZWRlcmtyZW1lcjwvQXV0aG9yPjxZZWFyPjIwMDg8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PEVuZE5vdGU+PENpdGU+PEF1dGhvcj5EZSBMZWRlcmtyZW1lcjwvQXV0aG9yPjxZZWFyPjIwMDg8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477838" w:rsidRPr="00FD02D2">
        <w:rPr>
          <w:rFonts w:cs="Times New Roman"/>
          <w:lang w:val="en-US"/>
        </w:rPr>
      </w:r>
      <w:r w:rsidR="00477838" w:rsidRPr="00FD02D2">
        <w:rPr>
          <w:rFonts w:cs="Times New Roman"/>
          <w:lang w:val="en-US"/>
        </w:rPr>
        <w:fldChar w:fldCharType="separate"/>
      </w:r>
      <w:r w:rsidR="00F73283" w:rsidRPr="00F73283">
        <w:rPr>
          <w:rFonts w:cs="Times New Roman"/>
          <w:noProof/>
          <w:vertAlign w:val="superscript"/>
          <w:lang w:val="en-US"/>
        </w:rPr>
        <w:t>27, 28, 54-56</w:t>
      </w:r>
      <w:r w:rsidR="00477838" w:rsidRPr="00FD02D2">
        <w:rPr>
          <w:rFonts w:cs="Times New Roman"/>
          <w:lang w:val="en-US"/>
        </w:rPr>
        <w:fldChar w:fldCharType="end"/>
      </w:r>
      <w:r w:rsidR="00477838" w:rsidRPr="00FD02D2">
        <w:rPr>
          <w:rFonts w:cs="Times New Roman"/>
          <w:lang w:val="en-US"/>
        </w:rPr>
        <w:t xml:space="preserve"> </w:t>
      </w:r>
      <w:r w:rsidR="00007F4E" w:rsidRPr="00FD02D2">
        <w:rPr>
          <w:rFonts w:cs="Times New Roman"/>
          <w:lang w:val="en-US"/>
        </w:rPr>
        <w:t xml:space="preserve">The biosynthesis of </w:t>
      </w:r>
      <w:proofErr w:type="spellStart"/>
      <w:r w:rsidR="00007F4E" w:rsidRPr="00FD02D2">
        <w:rPr>
          <w:rFonts w:cs="Times New Roman"/>
          <w:lang w:val="en-US"/>
        </w:rPr>
        <w:t>deoxysugars</w:t>
      </w:r>
      <w:proofErr w:type="spellEnd"/>
      <w:r w:rsidR="00007F4E" w:rsidRPr="00FD02D2">
        <w:rPr>
          <w:rFonts w:cs="Times New Roman"/>
          <w:lang w:val="en-US"/>
        </w:rPr>
        <w:t xml:space="preserve"> typically sta</w:t>
      </w:r>
      <w:r w:rsidR="000E49C5" w:rsidRPr="00FD02D2">
        <w:rPr>
          <w:rFonts w:cs="Times New Roman"/>
          <w:lang w:val="en-US"/>
        </w:rPr>
        <w:t>rt</w:t>
      </w:r>
      <w:r w:rsidR="00007F4E" w:rsidRPr="00FD02D2">
        <w:rPr>
          <w:rFonts w:cs="Times New Roman"/>
          <w:lang w:val="en-US"/>
        </w:rPr>
        <w:t>s from common monosaccharides through deoxygenation</w:t>
      </w:r>
      <w:r w:rsidR="003E6EF5" w:rsidRPr="00FD02D2">
        <w:rPr>
          <w:rFonts w:cs="Times New Roman"/>
          <w:lang w:val="en-US"/>
        </w:rPr>
        <w:t xml:space="preserve"> reactions, which for </w:t>
      </w:r>
      <w:proofErr w:type="spellStart"/>
      <w:r w:rsidR="003E6EF5" w:rsidRPr="00FD02D2">
        <w:rPr>
          <w:rFonts w:cs="Times New Roman"/>
          <w:lang w:val="en-US"/>
        </w:rPr>
        <w:t>dideoxy</w:t>
      </w:r>
      <w:r w:rsidR="00007F4E" w:rsidRPr="00FD02D2">
        <w:rPr>
          <w:rFonts w:cs="Times New Roman"/>
          <w:lang w:val="en-US"/>
        </w:rPr>
        <w:t>genated</w:t>
      </w:r>
      <w:proofErr w:type="spellEnd"/>
      <w:r w:rsidR="00007F4E" w:rsidRPr="00FD02D2">
        <w:rPr>
          <w:rFonts w:cs="Times New Roman"/>
          <w:lang w:val="en-US"/>
        </w:rPr>
        <w:t xml:space="preserve"> sugars is still subject to much research.</w:t>
      </w:r>
      <w:r w:rsidR="00007F4E" w:rsidRPr="00FD02D2">
        <w:rPr>
          <w:rFonts w:cs="Times New Roman"/>
          <w:lang w:val="en-US"/>
        </w:rPr>
        <w:fldChar w:fldCharType="begin">
          <w:fldData xml:space="preserve">PEVuZE5vdGU+PENpdGU+PEF1dGhvcj5UcmVmemVyPC9BdXRob3I+PFllYXI+MTk5OTwvWWVhcj48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PEVuZE5vdGU+PENpdGU+PEF1dGhvcj5UcmVmemVyPC9BdXRob3I+PFllYXI+MTk5OTwvWWVhcj48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007F4E" w:rsidRPr="00FD02D2">
        <w:rPr>
          <w:rFonts w:cs="Times New Roman"/>
          <w:lang w:val="en-US"/>
        </w:rPr>
      </w:r>
      <w:r w:rsidR="00007F4E" w:rsidRPr="00FD02D2">
        <w:rPr>
          <w:rFonts w:cs="Times New Roman"/>
          <w:lang w:val="en-US"/>
        </w:rPr>
        <w:fldChar w:fldCharType="separate"/>
      </w:r>
      <w:r w:rsidR="00F73283" w:rsidRPr="00F73283">
        <w:rPr>
          <w:rFonts w:cs="Times New Roman"/>
          <w:noProof/>
          <w:vertAlign w:val="superscript"/>
          <w:lang w:val="en-US"/>
        </w:rPr>
        <w:t>28, 57</w:t>
      </w:r>
      <w:r w:rsidR="00007F4E" w:rsidRPr="00FD02D2">
        <w:rPr>
          <w:rFonts w:cs="Times New Roman"/>
          <w:lang w:val="en-US"/>
        </w:rPr>
        <w:fldChar w:fldCharType="end"/>
      </w:r>
      <w:r w:rsidR="00007F4E" w:rsidRPr="00FD02D2">
        <w:rPr>
          <w:rFonts w:cs="Times New Roman"/>
          <w:lang w:val="en-US"/>
        </w:rPr>
        <w:t xml:space="preserve"> </w:t>
      </w:r>
    </w:p>
    <w:p w14:paraId="76F9F3EE" w14:textId="57B04A04" w:rsidR="004916ED" w:rsidRPr="00FD02D2" w:rsidRDefault="004916ED" w:rsidP="00007F4E">
      <w:pPr>
        <w:spacing w:line="360" w:lineRule="auto"/>
        <w:jc w:val="both"/>
        <w:rPr>
          <w:rFonts w:cs="Times New Roman"/>
          <w:lang w:val="en-US"/>
        </w:rPr>
      </w:pPr>
      <w:r w:rsidRPr="00FD02D2">
        <w:rPr>
          <w:rFonts w:cs="Times New Roman"/>
          <w:noProof/>
          <w:lang w:val="en-US" w:eastAsia="en-GB"/>
        </w:rPr>
        <w:drawing>
          <wp:inline distT="0" distB="0" distL="0" distR="0" wp14:anchorId="2114616F" wp14:editId="25EA9AF8">
            <wp:extent cx="2374900" cy="85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4900" cy="850900"/>
                    </a:xfrm>
                    <a:prstGeom prst="rect">
                      <a:avLst/>
                    </a:prstGeom>
                  </pic:spPr>
                </pic:pic>
              </a:graphicData>
            </a:graphic>
          </wp:inline>
        </w:drawing>
      </w:r>
    </w:p>
    <w:p w14:paraId="6E0FF40F" w14:textId="703B143E" w:rsidR="004916ED" w:rsidRPr="00FD02D2" w:rsidRDefault="004916ED" w:rsidP="00007F4E">
      <w:pPr>
        <w:spacing w:line="360" w:lineRule="auto"/>
        <w:jc w:val="both"/>
        <w:rPr>
          <w:rFonts w:cs="Times New Roman"/>
          <w:lang w:val="en-US"/>
        </w:rPr>
      </w:pPr>
      <w:r w:rsidRPr="00FD02D2">
        <w:rPr>
          <w:rFonts w:cs="Times New Roman"/>
          <w:b/>
          <w:lang w:val="en-US"/>
        </w:rPr>
        <w:t xml:space="preserve">Figure 1. </w:t>
      </w:r>
      <w:r w:rsidRPr="00FD02D2">
        <w:rPr>
          <w:rFonts w:cs="Times New Roman"/>
          <w:lang w:val="en-US"/>
        </w:rPr>
        <w:t>Naturally occurring 4,6-dideoxyhexoses.</w:t>
      </w:r>
    </w:p>
    <w:p w14:paraId="7512D45D" w14:textId="77777777" w:rsidR="004916ED" w:rsidRPr="00FD02D2" w:rsidRDefault="004916ED" w:rsidP="00007F4E">
      <w:pPr>
        <w:spacing w:line="360" w:lineRule="auto"/>
        <w:jc w:val="both"/>
        <w:rPr>
          <w:rFonts w:cs="Times New Roman"/>
          <w:lang w:val="en-US"/>
        </w:rPr>
      </w:pPr>
    </w:p>
    <w:p w14:paraId="27BE45E4" w14:textId="6AC8D158" w:rsidR="00CB48C3" w:rsidRPr="00FD02D2" w:rsidRDefault="00AC684B" w:rsidP="00AC684B">
      <w:pPr>
        <w:spacing w:line="360" w:lineRule="auto"/>
        <w:jc w:val="both"/>
        <w:rPr>
          <w:rFonts w:cs="Times New Roman"/>
          <w:lang w:val="en-US"/>
        </w:rPr>
      </w:pPr>
      <w:r w:rsidRPr="00FD02D2">
        <w:rPr>
          <w:rFonts w:cs="Times New Roman"/>
          <w:lang w:val="en-US"/>
        </w:rPr>
        <w:t>As pa</w:t>
      </w:r>
      <w:r w:rsidR="000E49C5" w:rsidRPr="00FD02D2">
        <w:rPr>
          <w:rFonts w:cs="Times New Roman"/>
          <w:lang w:val="en-US"/>
        </w:rPr>
        <w:t>rt</w:t>
      </w:r>
      <w:r w:rsidRPr="00FD02D2">
        <w:rPr>
          <w:rFonts w:cs="Times New Roman"/>
          <w:lang w:val="en-US"/>
        </w:rPr>
        <w:t xml:space="preserve"> of our interest in the synthesis and application</w:t>
      </w:r>
      <w:r w:rsidR="0002410E" w:rsidRPr="00FD02D2">
        <w:rPr>
          <w:rFonts w:cs="Times New Roman"/>
          <w:lang w:val="en-US"/>
        </w:rPr>
        <w:t>s</w:t>
      </w:r>
      <w:r w:rsidRPr="00FD02D2">
        <w:rPr>
          <w:rFonts w:cs="Times New Roman"/>
          <w:lang w:val="en-US"/>
        </w:rPr>
        <w:t xml:space="preserve"> of fluorinated </w:t>
      </w:r>
      <w:proofErr w:type="spellStart"/>
      <w:r w:rsidRPr="00FD02D2">
        <w:rPr>
          <w:rFonts w:cs="Times New Roman"/>
          <w:lang w:val="en-US"/>
        </w:rPr>
        <w:t>dideoxygenated</w:t>
      </w:r>
      <w:proofErr w:type="spellEnd"/>
      <w:r w:rsidRPr="00FD02D2">
        <w:rPr>
          <w:rFonts w:cs="Times New Roman"/>
          <w:lang w:val="en-US"/>
        </w:rPr>
        <w:t xml:space="preserve"> carbohydrates, so far at the 2,3- and 3,4- position</w:t>
      </w:r>
      <w:r w:rsidR="00BB1B4F" w:rsidRPr="00FD02D2">
        <w:rPr>
          <w:rFonts w:cs="Times New Roman"/>
          <w:lang w:val="en-US"/>
        </w:rPr>
        <w:t>s</w:t>
      </w:r>
      <w:r w:rsidRPr="00FD02D2">
        <w:rPr>
          <w:rFonts w:cs="Times New Roman"/>
          <w:lang w:val="en-US"/>
        </w:rPr>
        <w:t>, we repo</w:t>
      </w:r>
      <w:r w:rsidR="000E49C5" w:rsidRPr="00FD02D2">
        <w:rPr>
          <w:rFonts w:cs="Times New Roman"/>
          <w:lang w:val="en-US"/>
        </w:rPr>
        <w:t>rt</w:t>
      </w:r>
      <w:r w:rsidRPr="00FD02D2">
        <w:rPr>
          <w:rFonts w:cs="Times New Roman"/>
          <w:lang w:val="en-US"/>
        </w:rPr>
        <w:t xml:space="preserve"> here</w:t>
      </w:r>
      <w:r w:rsidR="00335882" w:rsidRPr="00FD02D2">
        <w:rPr>
          <w:rFonts w:cs="Times New Roman"/>
          <w:lang w:val="en-US"/>
        </w:rPr>
        <w:t xml:space="preserve"> the synthesis of a library of fluorinated 4,6-dideoxy-</w:t>
      </w:r>
      <w:r w:rsidR="00335882" w:rsidRPr="00FD02D2">
        <w:rPr>
          <w:rFonts w:cs="Times New Roman"/>
          <w:smallCaps/>
          <w:lang w:val="en-US"/>
        </w:rPr>
        <w:t>d</w:t>
      </w:r>
      <w:r w:rsidR="00335882" w:rsidRPr="00FD02D2">
        <w:rPr>
          <w:rFonts w:cs="Times New Roman"/>
          <w:lang w:val="en-US"/>
        </w:rPr>
        <w:t>-</w:t>
      </w:r>
      <w:r w:rsidR="00335882" w:rsidRPr="00FD02D2">
        <w:rPr>
          <w:rFonts w:cs="Times New Roman"/>
          <w:i/>
          <w:lang w:val="en-US"/>
        </w:rPr>
        <w:t>xylo</w:t>
      </w:r>
      <w:r w:rsidR="00335882" w:rsidRPr="00FD02D2">
        <w:rPr>
          <w:rFonts w:cs="Times New Roman"/>
          <w:lang w:val="en-US"/>
        </w:rPr>
        <w:t xml:space="preserve">-hexopyranoses </w:t>
      </w:r>
      <w:r w:rsidR="00C77929" w:rsidRPr="00FD02D2">
        <w:rPr>
          <w:rFonts w:cs="Times New Roman"/>
          <w:lang w:val="en-US"/>
        </w:rPr>
        <w:t>comprising</w:t>
      </w:r>
      <w:r w:rsidR="00335882" w:rsidRPr="00FD02D2">
        <w:rPr>
          <w:rFonts w:cs="Times New Roman"/>
          <w:lang w:val="en-US"/>
        </w:rPr>
        <w:t xml:space="preserve"> the three possible monofluorinated </w:t>
      </w:r>
    </w:p>
    <w:p w14:paraId="6009AB4A" w14:textId="6F9C8AD1" w:rsidR="001B7142" w:rsidRPr="00FD02D2" w:rsidRDefault="001B7142" w:rsidP="00E4638F">
      <w:pPr>
        <w:spacing w:line="360" w:lineRule="auto"/>
        <w:jc w:val="both"/>
        <w:rPr>
          <w:rFonts w:cs="Times New Roman"/>
          <w:lang w:val="en-US"/>
        </w:rPr>
      </w:pPr>
    </w:p>
    <w:p w14:paraId="638675ED" w14:textId="552F8E0E" w:rsidR="001149D0" w:rsidRPr="00FD02D2" w:rsidRDefault="0003300B" w:rsidP="00E4638F">
      <w:pPr>
        <w:spacing w:line="360" w:lineRule="auto"/>
        <w:jc w:val="both"/>
        <w:rPr>
          <w:rFonts w:cs="Times New Roman"/>
          <w:lang w:val="en-US"/>
        </w:rPr>
      </w:pPr>
      <w:r w:rsidRPr="0013108E">
        <w:rPr>
          <w:rFonts w:cs="Times New Roman"/>
          <w:noProof/>
        </w:rPr>
        <w:object w:dxaOrig="3759" w:dyaOrig="4704" w14:anchorId="3952B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65pt;height:235.9pt;mso-width-percent:0;mso-height-percent:0;mso-width-percent:0;mso-height-percent:0" o:ole="">
            <v:imagedata r:id="rId13" o:title=""/>
          </v:shape>
          <o:OLEObject Type="Embed" ProgID="ChemDraw.Document.6.0" ShapeID="_x0000_i1025" DrawAspect="Content" ObjectID="_1681741986" r:id="rId14"/>
        </w:object>
      </w:r>
    </w:p>
    <w:p w14:paraId="5922F988" w14:textId="7EF88129" w:rsidR="0077253F" w:rsidRPr="00FD02D2" w:rsidRDefault="0012665D" w:rsidP="00E4638F">
      <w:pPr>
        <w:spacing w:line="360" w:lineRule="auto"/>
        <w:jc w:val="both"/>
        <w:rPr>
          <w:rFonts w:cs="Times New Roman"/>
          <w:lang w:val="en-US"/>
        </w:rPr>
      </w:pPr>
      <w:r w:rsidRPr="00FD02D2">
        <w:rPr>
          <w:rFonts w:cs="Times New Roman"/>
          <w:b/>
          <w:lang w:val="en-US"/>
        </w:rPr>
        <w:t xml:space="preserve">Figure 2. </w:t>
      </w:r>
      <w:r w:rsidRPr="00FD02D2">
        <w:rPr>
          <w:rFonts w:cs="Times New Roman"/>
          <w:lang w:val="en-US"/>
        </w:rPr>
        <w:t>T</w:t>
      </w:r>
      <w:r w:rsidR="0069350B" w:rsidRPr="00FD02D2">
        <w:rPr>
          <w:rFonts w:cs="Times New Roman"/>
          <w:lang w:val="en-US"/>
        </w:rPr>
        <w:t>he 4,6-dideoxygenated t</w:t>
      </w:r>
      <w:r w:rsidRPr="00FD02D2">
        <w:rPr>
          <w:rFonts w:cs="Times New Roman"/>
          <w:lang w:val="en-US"/>
        </w:rPr>
        <w:t>arget structures.</w:t>
      </w:r>
    </w:p>
    <w:p w14:paraId="5F44D31E" w14:textId="44AD61D9" w:rsidR="0003447D" w:rsidRPr="00FD02D2" w:rsidRDefault="0003447D" w:rsidP="00E4638F">
      <w:pPr>
        <w:spacing w:line="360" w:lineRule="auto"/>
        <w:jc w:val="both"/>
        <w:rPr>
          <w:rFonts w:cs="Times New Roman"/>
          <w:lang w:val="en-US"/>
        </w:rPr>
      </w:pPr>
    </w:p>
    <w:p w14:paraId="305EC804" w14:textId="77777777" w:rsidR="00F90AE6" w:rsidRPr="00FD02D2" w:rsidRDefault="00F90AE6" w:rsidP="00F90AE6">
      <w:pPr>
        <w:spacing w:line="360" w:lineRule="auto"/>
        <w:jc w:val="both"/>
        <w:rPr>
          <w:rFonts w:cs="Times New Roman"/>
          <w:lang w:val="en-US"/>
        </w:rPr>
      </w:pPr>
      <w:r w:rsidRPr="00FD02D2">
        <w:rPr>
          <w:rFonts w:cs="Times New Roman"/>
          <w:lang w:val="en-US"/>
        </w:rPr>
        <w:t xml:space="preserve">derivatives </w:t>
      </w:r>
      <w:r w:rsidRPr="00FD02D2">
        <w:rPr>
          <w:rFonts w:cs="Times New Roman"/>
          <w:b/>
          <w:lang w:val="en-US"/>
        </w:rPr>
        <w:t>1</w:t>
      </w:r>
      <w:r w:rsidRPr="00FD02D2">
        <w:rPr>
          <w:rFonts w:cs="Times New Roman"/>
          <w:lang w:val="en-US"/>
        </w:rPr>
        <w:t>–</w:t>
      </w:r>
      <w:r w:rsidRPr="00FD02D2">
        <w:rPr>
          <w:rFonts w:cs="Times New Roman"/>
          <w:b/>
          <w:lang w:val="en-US"/>
        </w:rPr>
        <w:t>3</w:t>
      </w:r>
      <w:r w:rsidRPr="00FD02D2">
        <w:rPr>
          <w:rFonts w:cs="Times New Roman"/>
          <w:lang w:val="en-US"/>
        </w:rPr>
        <w:t xml:space="preserve"> (Figure 2), the two possible </w:t>
      </w:r>
      <w:r w:rsidRPr="00FD02D2">
        <w:rPr>
          <w:rFonts w:cs="Times New Roman"/>
          <w:iCs/>
          <w:lang w:val="en-US"/>
        </w:rPr>
        <w:t>4,6-di</w:t>
      </w:r>
      <w:r w:rsidRPr="00FD02D2">
        <w:rPr>
          <w:rFonts w:cs="Times New Roman"/>
          <w:lang w:val="en-US"/>
        </w:rPr>
        <w:t xml:space="preserve">fluorinated stereoisomers </w:t>
      </w:r>
      <w:r w:rsidRPr="00FD02D2">
        <w:rPr>
          <w:rFonts w:cs="Times New Roman"/>
          <w:b/>
          <w:lang w:val="en-US"/>
        </w:rPr>
        <w:t>4</w:t>
      </w:r>
      <w:r w:rsidRPr="00FD02D2">
        <w:rPr>
          <w:rFonts w:cs="Times New Roman"/>
          <w:lang w:val="en-US"/>
        </w:rPr>
        <w:t xml:space="preserve"> and </w:t>
      </w:r>
      <w:r w:rsidRPr="00FD02D2">
        <w:rPr>
          <w:rFonts w:cs="Times New Roman"/>
          <w:b/>
          <w:lang w:val="en-US"/>
        </w:rPr>
        <w:t>5</w:t>
      </w:r>
      <w:r w:rsidRPr="00FD02D2">
        <w:rPr>
          <w:rFonts w:cs="Times New Roman"/>
          <w:lang w:val="en-US"/>
        </w:rPr>
        <w:t xml:space="preserve">, and the two possible geminal difluorides </w:t>
      </w:r>
      <w:r w:rsidRPr="00FD02D2">
        <w:rPr>
          <w:rFonts w:cs="Times New Roman"/>
          <w:b/>
          <w:lang w:val="en-US"/>
        </w:rPr>
        <w:t>6</w:t>
      </w:r>
      <w:r w:rsidRPr="00FD02D2">
        <w:rPr>
          <w:rFonts w:cs="Times New Roman"/>
          <w:lang w:val="en-US"/>
        </w:rPr>
        <w:t xml:space="preserve"> and </w:t>
      </w:r>
      <w:r w:rsidRPr="00FD02D2">
        <w:rPr>
          <w:rFonts w:cs="Times New Roman"/>
          <w:b/>
          <w:lang w:val="en-US"/>
        </w:rPr>
        <w:t>7</w:t>
      </w:r>
      <w:r w:rsidRPr="00FD02D2">
        <w:rPr>
          <w:rFonts w:cs="Times New Roman"/>
          <w:lang w:val="en-US"/>
        </w:rPr>
        <w:t>. The emphasis was on efficient syntheses minimizing the use of protecting groups.</w:t>
      </w:r>
    </w:p>
    <w:p w14:paraId="72822F44" w14:textId="77777777" w:rsidR="00CF318C" w:rsidRDefault="009123FB" w:rsidP="005535D9">
      <w:pPr>
        <w:spacing w:line="360" w:lineRule="auto"/>
        <w:jc w:val="both"/>
        <w:rPr>
          <w:rFonts w:cs="Times New Roman"/>
          <w:lang w:val="en-US"/>
        </w:rPr>
      </w:pPr>
      <w:r w:rsidRPr="00FD02D2">
        <w:rPr>
          <w:rFonts w:cs="Times New Roman"/>
          <w:lang w:val="en-US"/>
        </w:rPr>
        <w:t>While most of these targets are novel or have not yet been described</w:t>
      </w:r>
      <w:r w:rsidR="00FD6131" w:rsidRPr="00FD02D2">
        <w:rPr>
          <w:rFonts w:cs="Times New Roman"/>
          <w:lang w:val="en-US"/>
        </w:rPr>
        <w:t xml:space="preserve"> in the </w:t>
      </w:r>
      <w:r w:rsidR="00FD6131" w:rsidRPr="00FD02D2">
        <w:rPr>
          <w:rFonts w:cs="Times New Roman"/>
          <w:smallCaps/>
          <w:lang w:val="en-US"/>
        </w:rPr>
        <w:t>d</w:t>
      </w:r>
      <w:r w:rsidR="00FD6131" w:rsidRPr="00FD02D2">
        <w:rPr>
          <w:rFonts w:cs="Times New Roman"/>
          <w:lang w:val="en-US"/>
        </w:rPr>
        <w:t>-form</w:t>
      </w:r>
      <w:r w:rsidRPr="00FD02D2">
        <w:rPr>
          <w:rFonts w:cs="Times New Roman"/>
          <w:lang w:val="en-US"/>
        </w:rPr>
        <w:t xml:space="preserve">, there is precedence for the introduction of </w:t>
      </w:r>
      <w:r w:rsidR="00AC1976" w:rsidRPr="00FD02D2">
        <w:rPr>
          <w:rFonts w:cs="Times New Roman"/>
          <w:lang w:val="en-US"/>
        </w:rPr>
        <w:t>many of these</w:t>
      </w:r>
      <w:r w:rsidRPr="00FD02D2">
        <w:rPr>
          <w:rFonts w:cs="Times New Roman"/>
          <w:lang w:val="en-US"/>
        </w:rPr>
        <w:t xml:space="preserve"> fluorination motifs</w:t>
      </w:r>
      <w:r w:rsidR="000C52CB" w:rsidRPr="00FD02D2">
        <w:rPr>
          <w:rFonts w:cs="Times New Roman"/>
          <w:lang w:val="en-US"/>
        </w:rPr>
        <w:t xml:space="preserve">. An overview is given in </w:t>
      </w:r>
      <w:r w:rsidRPr="00FD02D2">
        <w:rPr>
          <w:rFonts w:cs="Times New Roman"/>
          <w:lang w:val="en-US"/>
        </w:rPr>
        <w:t>Schemes 1 and 2</w:t>
      </w:r>
      <w:r w:rsidR="0012665D" w:rsidRPr="00FD02D2">
        <w:rPr>
          <w:rFonts w:cs="Times New Roman"/>
          <w:lang w:val="en-US"/>
        </w:rPr>
        <w:t xml:space="preserve">. </w:t>
      </w:r>
      <w:r w:rsidR="00A23598" w:rsidRPr="00FD02D2">
        <w:rPr>
          <w:rFonts w:cs="Times New Roman"/>
          <w:lang w:val="en-US"/>
        </w:rPr>
        <w:t>Wit</w:t>
      </w:r>
      <w:r w:rsidR="00875E27" w:rsidRPr="00FD02D2">
        <w:rPr>
          <w:rFonts w:cs="Times New Roman"/>
          <w:lang w:val="en-US"/>
        </w:rPr>
        <w:t xml:space="preserve">hers and co-workers synthesized </w:t>
      </w:r>
      <w:r w:rsidR="00FD6131" w:rsidRPr="00FD02D2">
        <w:rPr>
          <w:rFonts w:cs="Times New Roman"/>
          <w:b/>
          <w:lang w:val="en-US"/>
        </w:rPr>
        <w:t>10</w:t>
      </w:r>
      <w:r w:rsidR="00A23598" w:rsidRPr="00FD02D2">
        <w:rPr>
          <w:rFonts w:cs="Times New Roman"/>
          <w:lang w:val="en-US"/>
        </w:rPr>
        <w:t xml:space="preserve"> </w:t>
      </w:r>
      <w:r w:rsidR="00D8002A" w:rsidRPr="00FD02D2">
        <w:rPr>
          <w:rFonts w:cs="Times New Roman"/>
          <w:lang w:val="en-US"/>
        </w:rPr>
        <w:t xml:space="preserve">(Scheme 1a) </w:t>
      </w:r>
      <w:r w:rsidR="00A23598" w:rsidRPr="00FD02D2">
        <w:rPr>
          <w:rFonts w:cs="Times New Roman"/>
          <w:lang w:val="en-US"/>
        </w:rPr>
        <w:t>from the 4-deoxyglucose</w:t>
      </w:r>
      <w:r w:rsidR="005F1531" w:rsidRPr="00FD02D2">
        <w:rPr>
          <w:rFonts w:cs="Times New Roman"/>
          <w:lang w:val="en-US"/>
        </w:rPr>
        <w:t xml:space="preserve"> </w:t>
      </w:r>
      <w:r w:rsidR="005F1531" w:rsidRPr="00FD02D2">
        <w:rPr>
          <w:rFonts w:cs="Times New Roman"/>
          <w:b/>
          <w:lang w:val="en-US"/>
        </w:rPr>
        <w:t>8</w:t>
      </w:r>
      <w:r w:rsidR="00A23598" w:rsidRPr="00FD02D2">
        <w:rPr>
          <w:rFonts w:cs="Times New Roman"/>
          <w:lang w:val="en-US"/>
        </w:rPr>
        <w:t xml:space="preserve"> derivative </w:t>
      </w:r>
      <w:r w:rsidR="0012665D" w:rsidRPr="00FD02D2">
        <w:rPr>
          <w:rFonts w:cs="Times New Roman"/>
          <w:lang w:val="en-US"/>
        </w:rPr>
        <w:t xml:space="preserve">by </w:t>
      </w:r>
      <w:r w:rsidR="00A23598" w:rsidRPr="00FD02D2">
        <w:rPr>
          <w:rFonts w:cs="Times New Roman"/>
          <w:lang w:val="en-US"/>
        </w:rPr>
        <w:t xml:space="preserve">direct fluorination with </w:t>
      </w:r>
      <w:proofErr w:type="spellStart"/>
      <w:r w:rsidR="00A23598" w:rsidRPr="00FD02D2">
        <w:rPr>
          <w:rFonts w:cs="Times New Roman"/>
          <w:lang w:val="en-US"/>
        </w:rPr>
        <w:t>diethylaminosulfur</w:t>
      </w:r>
      <w:proofErr w:type="spellEnd"/>
      <w:r w:rsidR="00A23598" w:rsidRPr="00FD02D2">
        <w:rPr>
          <w:rFonts w:cs="Times New Roman"/>
          <w:lang w:val="en-US"/>
        </w:rPr>
        <w:t xml:space="preserve"> trifluoride (DAST)</w:t>
      </w:r>
      <w:r w:rsidR="0012665D" w:rsidRPr="00FD02D2">
        <w:rPr>
          <w:rFonts w:cs="Times New Roman"/>
          <w:lang w:val="en-US"/>
        </w:rPr>
        <w:t>, which</w:t>
      </w:r>
      <w:r w:rsidR="00A23598" w:rsidRPr="00FD02D2">
        <w:rPr>
          <w:rFonts w:cs="Times New Roman"/>
          <w:lang w:val="en-US"/>
        </w:rPr>
        <w:t xml:space="preserve"> gave yields below 20% after </w:t>
      </w:r>
      <w:r w:rsidR="00F65FF8" w:rsidRPr="00FD02D2">
        <w:rPr>
          <w:rFonts w:cs="Times New Roman"/>
          <w:lang w:val="en-US"/>
        </w:rPr>
        <w:t xml:space="preserve">a </w:t>
      </w:r>
      <w:r w:rsidR="00A23598" w:rsidRPr="00FD02D2">
        <w:rPr>
          <w:rFonts w:cs="Times New Roman"/>
          <w:lang w:val="en-US"/>
        </w:rPr>
        <w:t>tedious purification.</w:t>
      </w:r>
      <w:r w:rsidR="005F1531" w:rsidRPr="00FD02D2">
        <w:rPr>
          <w:rFonts w:cs="Times New Roman"/>
          <w:lang w:val="en-US"/>
        </w:rPr>
        <w:fldChar w:fldCharType="begin"/>
      </w:r>
      <w:r w:rsidR="00F73283">
        <w:rPr>
          <w:rFonts w:cs="Times New Roman"/>
          <w:lang w:val="en-US"/>
        </w:rPr>
        <w:instrText xml:space="preserve"> ADDIN EN.CITE &lt;EndNote&gt;&lt;Cite&gt;&lt;Author&gt;Withers&lt;/Author&gt;&lt;Year&gt;1989&lt;/Year&gt;&lt;RecNum&gt;2190&lt;/RecNum&gt;&lt;DisplayText&gt;&lt;style face="superscript"&gt;58&lt;/style&gt;&lt;/DisplayText&gt;&lt;record&gt;&lt;rec-number&gt;2190&lt;/rec-number&gt;&lt;foreign-keys&gt;&lt;key app="EN" db-id="p2svd0zprzzsfkeztzi5epverzwvzwxwdv95" timestamp="1434920194"&gt;2190&lt;/key&gt;&lt;/foreign-keys&gt;&lt;ref-type name="Journal Article"&gt;17&lt;/ref-type&gt;&lt;contributors&gt;&lt;authors&gt;&lt;author&gt;Withers, S. G.&lt;/author&gt;&lt;author&gt;Percival, M. D.&lt;/author&gt;&lt;author&gt;Street, I. P.&lt;/author&gt;&lt;/authors&gt;&lt;/contributors&gt;&lt;titles&gt;&lt;title&gt;The Synthesis and Hydrolysis of a Series of Deoxofluoro-alfa-D-glucopyranosyl and Deoxofluoro-alfa-D-glucopyranosyl Phosphates&lt;/title&gt;&lt;secondary-title&gt;Carbohydrate Research&lt;/secondary-title&gt;&lt;/titles&gt;&lt;periodical&gt;&lt;full-title&gt;Carbohydrate Research&lt;/full-title&gt;&lt;abbr-1&gt;Carbohydr. Res.&lt;/abbr-1&gt;&lt;abbr-2&gt;Carbohydr Res&lt;/abbr-2&gt;&lt;/periodical&gt;&lt;pages&gt;43-66&lt;/pages&gt;&lt;volume&gt;187&lt;/volume&gt;&lt;number&gt;1&lt;/number&gt;&lt;keywords&gt;&lt;keyword&gt;4,6-difluoro Glc&lt;/keyword&gt;&lt;keyword&gt;Hydrolysis rates&lt;/keyword&gt;&lt;keyword&gt;2-deoxy Glc&lt;/keyword&gt;&lt;keyword&gt;3-deoxy Glc&lt;/keyword&gt;&lt;keyword&gt;4-deoxy Glc&lt;/keyword&gt;&lt;keyword&gt;6-deoxy-Glc&lt;/keyword&gt;&lt;keyword&gt;2,6-difluoro Glc&lt;/keyword&gt;&lt;keyword&gt;3,6-difluoroGlc&lt;/keyword&gt;&lt;keyword&gt;3-deoxy-6-fluoro Glc&lt;/keyword&gt;&lt;keyword&gt;4-deoxy-6-fluoro Glc&lt;/keyword&gt;&lt;keyword&gt;glucosyl phosphate&lt;/keyword&gt;&lt;keyword&gt;3-deoxy glc furanose&lt;/keyword&gt;&lt;/keywords&gt;&lt;dates&gt;&lt;year&gt;1989&lt;/year&gt;&lt;pub-dates&gt;&lt;date&gt;Apr 1&lt;/date&gt;&lt;/pub-dates&gt;&lt;/dates&gt;&lt;isbn&gt;0008-6215&lt;/isbn&gt;&lt;accession-num&gt;WOS:A1989U314600005&lt;/accession-num&gt;&lt;urls&gt;&lt;related-urls&gt;&lt;url&gt;&amp;lt;Go to ISI&amp;gt;://WOS:A1989U314600005&lt;/url&gt;&lt;/related-urls&gt;&lt;/urls&gt;&lt;electronic-resource-num&gt;10.1016/0008-6215(89)80055-2&lt;/electronic-resource-num&gt;&lt;/record&gt;&lt;/Cite&gt;&lt;/EndNote&gt;</w:instrText>
      </w:r>
      <w:r w:rsidR="005F1531" w:rsidRPr="00FD02D2">
        <w:rPr>
          <w:rFonts w:cs="Times New Roman"/>
          <w:lang w:val="en-US"/>
        </w:rPr>
        <w:fldChar w:fldCharType="separate"/>
      </w:r>
      <w:r w:rsidR="00F73283" w:rsidRPr="00F73283">
        <w:rPr>
          <w:rFonts w:cs="Times New Roman"/>
          <w:noProof/>
          <w:vertAlign w:val="superscript"/>
          <w:lang w:val="en-US"/>
        </w:rPr>
        <w:t>58</w:t>
      </w:r>
      <w:r w:rsidR="005F1531" w:rsidRPr="00FD02D2">
        <w:rPr>
          <w:rFonts w:cs="Times New Roman"/>
          <w:lang w:val="en-US"/>
        </w:rPr>
        <w:fldChar w:fldCharType="end"/>
      </w:r>
      <w:r w:rsidR="00A23598" w:rsidRPr="00FD02D2">
        <w:rPr>
          <w:rFonts w:cs="Times New Roman"/>
          <w:lang w:val="en-US"/>
        </w:rPr>
        <w:t xml:space="preserve"> A </w:t>
      </w:r>
      <w:r w:rsidR="005F1531" w:rsidRPr="00FD02D2">
        <w:rPr>
          <w:rFonts w:cs="Times New Roman"/>
          <w:lang w:val="en-US"/>
        </w:rPr>
        <w:t xml:space="preserve">3-step, one-pot </w:t>
      </w:r>
      <w:r w:rsidR="00A23598" w:rsidRPr="00FD02D2">
        <w:rPr>
          <w:rFonts w:cs="Times New Roman"/>
          <w:lang w:val="en-US"/>
        </w:rPr>
        <w:t xml:space="preserve">protection strategy </w:t>
      </w:r>
      <w:r w:rsidR="005F1531" w:rsidRPr="00FD02D2">
        <w:rPr>
          <w:rFonts w:cs="Times New Roman"/>
          <w:lang w:val="en-US"/>
        </w:rPr>
        <w:t>leading to the 2,3-</w:t>
      </w:r>
      <w:r w:rsidR="005F1531" w:rsidRPr="00FD02D2">
        <w:rPr>
          <w:rFonts w:cs="Times New Roman"/>
          <w:i/>
          <w:iCs/>
          <w:lang w:val="en-US"/>
        </w:rPr>
        <w:t>O</w:t>
      </w:r>
      <w:r w:rsidR="005F1531" w:rsidRPr="00FD02D2">
        <w:rPr>
          <w:rFonts w:cs="Times New Roman"/>
          <w:lang w:val="en-US"/>
        </w:rPr>
        <w:t>-acetylated derivative</w:t>
      </w:r>
      <w:r w:rsidR="00431B4E" w:rsidRPr="00FD02D2">
        <w:rPr>
          <w:rFonts w:cs="Times New Roman"/>
          <w:lang w:val="en-US"/>
        </w:rPr>
        <w:t xml:space="preserve"> </w:t>
      </w:r>
      <w:r w:rsidR="00FD6131" w:rsidRPr="00FD02D2">
        <w:rPr>
          <w:rFonts w:cs="Times New Roman"/>
          <w:b/>
          <w:lang w:val="en-US"/>
        </w:rPr>
        <w:t>11</w:t>
      </w:r>
      <w:r w:rsidR="005F1531" w:rsidRPr="00FD02D2">
        <w:rPr>
          <w:rFonts w:cs="Times New Roman"/>
          <w:lang w:val="en-US"/>
        </w:rPr>
        <w:t xml:space="preserve"> </w:t>
      </w:r>
      <w:r w:rsidR="00A23598" w:rsidRPr="00FD02D2">
        <w:rPr>
          <w:rFonts w:cs="Times New Roman"/>
          <w:lang w:val="en-US"/>
        </w:rPr>
        <w:t xml:space="preserve">allowed for a greater fluorination yield of 66%, but </w:t>
      </w:r>
      <w:r w:rsidR="00455D28" w:rsidRPr="00FD02D2">
        <w:rPr>
          <w:rFonts w:cs="Times New Roman"/>
          <w:lang w:val="en-US"/>
        </w:rPr>
        <w:t xml:space="preserve">due to </w:t>
      </w:r>
      <w:r w:rsidR="00A23598" w:rsidRPr="00FD02D2">
        <w:rPr>
          <w:rFonts w:cs="Times New Roman"/>
          <w:lang w:val="en-US"/>
        </w:rPr>
        <w:t>the protection/deprotection steps</w:t>
      </w:r>
      <w:r w:rsidR="00154B86" w:rsidRPr="00FD02D2">
        <w:rPr>
          <w:rFonts w:cs="Times New Roman"/>
          <w:lang w:val="en-US"/>
        </w:rPr>
        <w:t>,</w:t>
      </w:r>
      <w:r w:rsidR="00A23598" w:rsidRPr="00FD02D2">
        <w:rPr>
          <w:rFonts w:cs="Times New Roman"/>
          <w:lang w:val="en-US"/>
        </w:rPr>
        <w:t xml:space="preserve"> overall </w:t>
      </w:r>
      <w:r w:rsidR="00154B86" w:rsidRPr="00FD02D2">
        <w:rPr>
          <w:rFonts w:cs="Times New Roman"/>
          <w:lang w:val="en-US"/>
        </w:rPr>
        <w:t xml:space="preserve">a similar </w:t>
      </w:r>
      <w:r w:rsidR="00A23598" w:rsidRPr="00FD02D2">
        <w:rPr>
          <w:rFonts w:cs="Times New Roman"/>
          <w:lang w:val="en-US"/>
        </w:rPr>
        <w:t xml:space="preserve">22% yield for </w:t>
      </w:r>
      <w:r w:rsidR="00FD6131" w:rsidRPr="00FD02D2">
        <w:rPr>
          <w:rFonts w:cs="Times New Roman"/>
          <w:b/>
          <w:lang w:val="en-US"/>
        </w:rPr>
        <w:t>11</w:t>
      </w:r>
      <w:r w:rsidR="00870EC7" w:rsidRPr="00FD02D2">
        <w:rPr>
          <w:rFonts w:cs="Times New Roman"/>
          <w:b/>
          <w:lang w:val="en-US"/>
        </w:rPr>
        <w:t xml:space="preserve"> </w:t>
      </w:r>
      <w:r w:rsidR="00870EC7" w:rsidRPr="00FD02D2">
        <w:rPr>
          <w:rFonts w:cs="Times New Roman"/>
          <w:lang w:val="en-US"/>
        </w:rPr>
        <w:t xml:space="preserve">from </w:t>
      </w:r>
      <w:r w:rsidR="00870EC7" w:rsidRPr="00FD02D2">
        <w:rPr>
          <w:rFonts w:cs="Times New Roman"/>
          <w:b/>
          <w:lang w:val="en-US"/>
        </w:rPr>
        <w:t>8</w:t>
      </w:r>
      <w:r w:rsidR="00154B86" w:rsidRPr="00FD02D2">
        <w:rPr>
          <w:rFonts w:cs="Times New Roman"/>
          <w:bCs/>
          <w:lang w:val="en-US"/>
        </w:rPr>
        <w:t xml:space="preserve"> was obtained</w:t>
      </w:r>
      <w:r w:rsidR="00A23598" w:rsidRPr="00FD02D2">
        <w:rPr>
          <w:rFonts w:cs="Times New Roman"/>
          <w:lang w:val="en-US"/>
        </w:rPr>
        <w:t xml:space="preserve">. </w:t>
      </w:r>
      <w:r w:rsidR="00D7104D" w:rsidRPr="00FD02D2">
        <w:rPr>
          <w:rFonts w:cs="Times New Roman"/>
          <w:lang w:val="en-US"/>
        </w:rPr>
        <w:t xml:space="preserve">Compound </w:t>
      </w:r>
      <w:r w:rsidR="00D7104D" w:rsidRPr="00FD02D2">
        <w:rPr>
          <w:rFonts w:cs="Times New Roman"/>
          <w:b/>
          <w:lang w:val="en-US"/>
        </w:rPr>
        <w:t>11</w:t>
      </w:r>
      <w:r w:rsidR="00D7104D" w:rsidRPr="00FD02D2">
        <w:rPr>
          <w:rFonts w:cs="Times New Roman"/>
          <w:lang w:val="en-US"/>
        </w:rPr>
        <w:t xml:space="preserve"> was then conve</w:t>
      </w:r>
      <w:r w:rsidR="000E49C5" w:rsidRPr="00FD02D2">
        <w:rPr>
          <w:rFonts w:cs="Times New Roman"/>
          <w:lang w:val="en-US"/>
        </w:rPr>
        <w:t>rt</w:t>
      </w:r>
      <w:r w:rsidR="00D7104D" w:rsidRPr="00FD02D2">
        <w:rPr>
          <w:rFonts w:cs="Times New Roman"/>
          <w:lang w:val="en-US"/>
        </w:rPr>
        <w:t>ed in a</w:t>
      </w:r>
      <w:r w:rsidR="00431B4E" w:rsidRPr="00FD02D2">
        <w:rPr>
          <w:rFonts w:cs="Times New Roman"/>
          <w:lang w:val="en-US"/>
        </w:rPr>
        <w:t xml:space="preserve"> two-step sequence</w:t>
      </w:r>
      <w:r w:rsidR="00593DBF" w:rsidRPr="00FD02D2">
        <w:rPr>
          <w:rFonts w:cs="Times New Roman"/>
          <w:lang w:val="en-US"/>
        </w:rPr>
        <w:t xml:space="preserve"> </w:t>
      </w:r>
      <w:r w:rsidR="00D7104D" w:rsidRPr="00FD02D2">
        <w:rPr>
          <w:rFonts w:cs="Times New Roman"/>
          <w:lang w:val="en-US"/>
        </w:rPr>
        <w:t>to give</w:t>
      </w:r>
      <w:r w:rsidR="00431B4E" w:rsidRPr="00FD02D2">
        <w:rPr>
          <w:rFonts w:cs="Times New Roman"/>
          <w:lang w:val="en-US"/>
        </w:rPr>
        <w:t xml:space="preserve"> </w:t>
      </w:r>
      <w:r w:rsidR="00FD6131" w:rsidRPr="00FD02D2">
        <w:rPr>
          <w:rFonts w:cs="Times New Roman"/>
          <w:b/>
          <w:smallCaps/>
          <w:lang w:val="en-US"/>
        </w:rPr>
        <w:t>d</w:t>
      </w:r>
      <w:r w:rsidR="00FD6131" w:rsidRPr="00FD02D2">
        <w:rPr>
          <w:rFonts w:cs="Times New Roman"/>
          <w:b/>
          <w:lang w:val="en-US"/>
        </w:rPr>
        <w:t>-</w:t>
      </w:r>
      <w:r w:rsidR="008C257C" w:rsidRPr="00FD02D2">
        <w:rPr>
          <w:rFonts w:cs="Times New Roman"/>
          <w:b/>
          <w:lang w:val="en-US"/>
        </w:rPr>
        <w:t>1b</w:t>
      </w:r>
      <w:r w:rsidR="008C257C" w:rsidRPr="00FD02D2">
        <w:rPr>
          <w:rFonts w:cs="Times New Roman"/>
          <w:lang w:val="en-US"/>
        </w:rPr>
        <w:t xml:space="preserve"> as the pure </w:t>
      </w:r>
      <w:r w:rsidR="008C257C" w:rsidRPr="00FD02D2">
        <w:rPr>
          <w:rFonts w:cs="Times New Roman"/>
          <w:lang w:val="en-US"/>
        </w:rPr>
        <w:sym w:font="Symbol" w:char="F062"/>
      </w:r>
      <w:r w:rsidR="008C257C" w:rsidRPr="00FD02D2">
        <w:rPr>
          <w:rFonts w:cs="Times New Roman"/>
          <w:lang w:val="en-US"/>
        </w:rPr>
        <w:t>-anomer</w:t>
      </w:r>
      <w:r w:rsidR="00A23598" w:rsidRPr="00FD02D2">
        <w:rPr>
          <w:rFonts w:cs="Times New Roman"/>
          <w:lang w:val="en-US"/>
        </w:rPr>
        <w:t>.</w:t>
      </w:r>
      <w:r w:rsidR="00A23598" w:rsidRPr="00FD02D2">
        <w:rPr>
          <w:rFonts w:cs="Times New Roman"/>
          <w:lang w:val="en-US"/>
        </w:rPr>
        <w:fldChar w:fldCharType="begin"/>
      </w:r>
      <w:r w:rsidR="00F73283">
        <w:rPr>
          <w:rFonts w:cs="Times New Roman"/>
          <w:lang w:val="en-US"/>
        </w:rPr>
        <w:instrText xml:space="preserve"> ADDIN EN.CITE &lt;EndNote&gt;&lt;Cite&gt;&lt;Author&gt;Lindhorst&lt;/Author&gt;&lt;Year&gt;1991&lt;/Year&gt;&lt;RecNum&gt;3381&lt;/RecNum&gt;&lt;DisplayText&gt;&lt;style face="superscript"&gt;59&lt;/style&gt;&lt;/DisplayText&gt;&lt;record&gt;&lt;rec-number&gt;3381&lt;/rec-number&gt;&lt;foreign-keys&gt;&lt;key app="EN" db-id="p2svd0zprzzsfkeztzi5epverzwvzwxwdv95" timestamp="1460203059"&gt;3381&lt;/key&gt;&lt;/foreign-keys&gt;&lt;ref-type name="Journal Article"&gt;17&lt;/ref-type&gt;&lt;contributors&gt;&lt;authors&gt;&lt;author&gt;Lindhorst, T. K.&lt;/author&gt;&lt;author&gt;Thiem, J.&lt;/author&gt;&lt;/authors&gt;&lt;/contributors&gt;&lt;titles&gt;&lt;title&gt;Synthesis of 4-Deoxy and 4-Deoxy-4-Halogeno Derivatives of L-Fucose as Potential Enzyme-Inhibitors&lt;/title&gt;&lt;secondary-title&gt;Carbohydrate Research&lt;/secondary-title&gt;&lt;/titles&gt;&lt;periodical&gt;&lt;full-title&gt;Carbohydrate Research&lt;/full-title&gt;&lt;abbr-1&gt;Carbohydr. Res.&lt;/abbr-1&gt;&lt;abbr-2&gt;Carbohydr Res&lt;/abbr-2&gt;&lt;/periodical&gt;&lt;pages&gt;119-129&lt;/pages&gt;&lt;volume&gt;209&lt;/volume&gt;&lt;keywords&gt;&lt;keyword&gt;4,6-dideoxy&lt;/keyword&gt;&lt;keyword&gt;DAST-rearrangement&lt;/keyword&gt;&lt;/keywords&gt;&lt;dates&gt;&lt;year&gt;1991&lt;/year&gt;&lt;pub-dates&gt;&lt;date&gt;Jan 15&lt;/date&gt;&lt;/pub-dates&gt;&lt;/dates&gt;&lt;isbn&gt;0008-6215&lt;/isbn&gt;&lt;accession-num&gt;WOS:A1991EY01700010&lt;/accession-num&gt;&lt;urls&gt;&lt;related-urls&gt;&lt;url&gt;&amp;lt;Go to ISI&amp;gt;://WOS:A1991EY01700010&lt;/url&gt;&lt;/related-urls&gt;&lt;/urls&gt;&lt;electronic-resource-num&gt;10.1016/0008-6215(91)80150-l&lt;/electronic-resource-num&gt;&lt;/record&gt;&lt;/Cite&gt;&lt;/EndNote&gt;</w:instrText>
      </w:r>
      <w:r w:rsidR="00A23598" w:rsidRPr="00FD02D2">
        <w:rPr>
          <w:rFonts w:cs="Times New Roman"/>
          <w:lang w:val="en-US"/>
        </w:rPr>
        <w:fldChar w:fldCharType="separate"/>
      </w:r>
      <w:r w:rsidR="00F73283" w:rsidRPr="00F73283">
        <w:rPr>
          <w:rFonts w:cs="Times New Roman"/>
          <w:noProof/>
          <w:vertAlign w:val="superscript"/>
          <w:lang w:val="en-US"/>
        </w:rPr>
        <w:t>59</w:t>
      </w:r>
      <w:r w:rsidR="00A23598" w:rsidRPr="00FD02D2">
        <w:rPr>
          <w:rFonts w:cs="Times New Roman"/>
          <w:lang w:val="en-US"/>
        </w:rPr>
        <w:fldChar w:fldCharType="end"/>
      </w:r>
      <w:r w:rsidR="001E363F" w:rsidRPr="00FD02D2">
        <w:rPr>
          <w:rFonts w:cs="Times New Roman"/>
          <w:lang w:val="en-US"/>
        </w:rPr>
        <w:t xml:space="preserve"> </w:t>
      </w:r>
      <w:r w:rsidR="003A5372" w:rsidRPr="00FD02D2">
        <w:rPr>
          <w:rFonts w:cs="Times New Roman"/>
          <w:lang w:val="en-US"/>
        </w:rPr>
        <w:t>Synthesis of the</w:t>
      </w:r>
      <w:r w:rsidR="00017BFA" w:rsidRPr="00FD02D2">
        <w:rPr>
          <w:rFonts w:cs="Times New Roman"/>
          <w:lang w:val="en-US"/>
        </w:rPr>
        <w:t xml:space="preserve"> </w:t>
      </w:r>
      <w:r w:rsidR="005535D9" w:rsidRPr="00FD02D2">
        <w:rPr>
          <w:rFonts w:cs="Times New Roman"/>
          <w:lang w:val="en-US"/>
        </w:rPr>
        <w:t xml:space="preserve">4-deoxy-4-fluorinated fucose </w:t>
      </w:r>
      <w:r w:rsidR="0074693A" w:rsidRPr="00FD02D2">
        <w:rPr>
          <w:rFonts w:cs="Times New Roman"/>
          <w:lang w:val="en-US"/>
        </w:rPr>
        <w:t xml:space="preserve">derivatives </w:t>
      </w:r>
      <w:r w:rsidR="005535D9" w:rsidRPr="00FD02D2">
        <w:rPr>
          <w:rFonts w:cs="Times New Roman"/>
          <w:lang w:val="en-US"/>
        </w:rPr>
        <w:t xml:space="preserve">proved to be low-yielding: a fluoride displacement on the mesylate derived from </w:t>
      </w:r>
      <w:proofErr w:type="spellStart"/>
      <w:r w:rsidR="005535D9" w:rsidRPr="00FD02D2">
        <w:rPr>
          <w:rFonts w:cs="Times New Roman"/>
          <w:lang w:val="en-US"/>
        </w:rPr>
        <w:t>quinovose</w:t>
      </w:r>
      <w:proofErr w:type="spellEnd"/>
      <w:r w:rsidR="005535D9" w:rsidRPr="00FD02D2">
        <w:rPr>
          <w:rFonts w:cs="Times New Roman"/>
          <w:lang w:val="en-US"/>
        </w:rPr>
        <w:t xml:space="preserve"> derivative </w:t>
      </w:r>
      <w:r w:rsidR="00D7104D" w:rsidRPr="00FD02D2">
        <w:rPr>
          <w:rFonts w:cs="Times New Roman"/>
          <w:b/>
          <w:lang w:val="en-US"/>
        </w:rPr>
        <w:t>12</w:t>
      </w:r>
      <w:r w:rsidR="005535D9" w:rsidRPr="00FD02D2">
        <w:rPr>
          <w:rFonts w:cs="Times New Roman"/>
          <w:lang w:val="en-US"/>
        </w:rPr>
        <w:t xml:space="preserve"> </w:t>
      </w:r>
      <w:r w:rsidR="00034B38" w:rsidRPr="00FD02D2">
        <w:rPr>
          <w:rFonts w:cs="Times New Roman"/>
          <w:lang w:val="en-US"/>
        </w:rPr>
        <w:t xml:space="preserve">(Scheme 1b) </w:t>
      </w:r>
      <w:r w:rsidR="005535D9" w:rsidRPr="00FD02D2">
        <w:rPr>
          <w:rFonts w:cs="Times New Roman"/>
          <w:lang w:val="en-US"/>
        </w:rPr>
        <w:t xml:space="preserve">led to </w:t>
      </w:r>
      <w:r w:rsidR="00D7104D" w:rsidRPr="00FD02D2">
        <w:rPr>
          <w:rFonts w:cs="Times New Roman"/>
          <w:b/>
          <w:lang w:val="en-US"/>
        </w:rPr>
        <w:t>13</w:t>
      </w:r>
      <w:r w:rsidR="005535D9" w:rsidRPr="00FD02D2">
        <w:rPr>
          <w:rFonts w:cs="Times New Roman"/>
          <w:lang w:val="en-US"/>
        </w:rPr>
        <w:t xml:space="preserve"> in </w:t>
      </w:r>
      <w:r w:rsidR="00017BFA" w:rsidRPr="00FD02D2">
        <w:rPr>
          <w:rFonts w:cs="Times New Roman"/>
          <w:lang w:val="en-US"/>
        </w:rPr>
        <w:t>25%</w:t>
      </w:r>
      <w:r w:rsidR="005535D9" w:rsidRPr="00FD02D2">
        <w:rPr>
          <w:rFonts w:cs="Times New Roman"/>
          <w:lang w:val="en-US"/>
        </w:rPr>
        <w:t xml:space="preserve"> yield. The 4-deoxy-4-fluoro-</w:t>
      </w:r>
      <w:r w:rsidR="005535D9" w:rsidRPr="00FD02D2">
        <w:rPr>
          <w:rFonts w:cs="Times New Roman"/>
          <w:smallCaps/>
          <w:lang w:val="en-US"/>
        </w:rPr>
        <w:t>d</w:t>
      </w:r>
      <w:r w:rsidR="005535D9" w:rsidRPr="00FD02D2">
        <w:rPr>
          <w:rFonts w:cs="Times New Roman"/>
          <w:lang w:val="en-US"/>
        </w:rPr>
        <w:t>-fu</w:t>
      </w:r>
      <w:r w:rsidR="0012504E" w:rsidRPr="00FD02D2">
        <w:rPr>
          <w:rFonts w:cs="Times New Roman"/>
          <w:lang w:val="en-US"/>
        </w:rPr>
        <w:t>c</w:t>
      </w:r>
      <w:r w:rsidR="005535D9" w:rsidRPr="00FD02D2">
        <w:rPr>
          <w:rFonts w:cs="Times New Roman"/>
          <w:lang w:val="en-US"/>
        </w:rPr>
        <w:t xml:space="preserve">oside </w:t>
      </w:r>
      <w:r w:rsidR="005535D9" w:rsidRPr="00FD02D2">
        <w:rPr>
          <w:rFonts w:cs="Times New Roman"/>
          <w:b/>
          <w:smallCaps/>
          <w:lang w:val="en-US"/>
        </w:rPr>
        <w:t>d</w:t>
      </w:r>
      <w:r w:rsidR="005535D9" w:rsidRPr="00FD02D2">
        <w:rPr>
          <w:rFonts w:cs="Times New Roman"/>
          <w:b/>
          <w:lang w:val="en-US"/>
        </w:rPr>
        <w:t>-2b</w:t>
      </w:r>
      <w:r w:rsidR="005535D9" w:rsidRPr="00FD02D2">
        <w:rPr>
          <w:rFonts w:cs="Times New Roman"/>
          <w:lang w:val="en-US"/>
        </w:rPr>
        <w:t xml:space="preserve"> was then obtained by two fu</w:t>
      </w:r>
      <w:r w:rsidR="000E49C5" w:rsidRPr="00FD02D2">
        <w:rPr>
          <w:rFonts w:cs="Times New Roman"/>
          <w:lang w:val="en-US"/>
        </w:rPr>
        <w:t>rt</w:t>
      </w:r>
      <w:r w:rsidR="005535D9" w:rsidRPr="00FD02D2">
        <w:rPr>
          <w:rFonts w:cs="Times New Roman"/>
          <w:lang w:val="en-US"/>
        </w:rPr>
        <w:t xml:space="preserve">her protecting group </w:t>
      </w:r>
      <w:r w:rsidR="00066A21" w:rsidRPr="00FD02D2">
        <w:rPr>
          <w:rFonts w:cs="Times New Roman"/>
          <w:lang w:val="en-US"/>
        </w:rPr>
        <w:t>manipulations</w:t>
      </w:r>
      <w:r w:rsidR="005535D9" w:rsidRPr="00FD02D2">
        <w:rPr>
          <w:rFonts w:cs="Times New Roman"/>
          <w:lang w:val="en-US"/>
        </w:rPr>
        <w:t>.</w:t>
      </w:r>
      <w:r w:rsidR="005535D9" w:rsidRPr="00FD02D2">
        <w:rPr>
          <w:rFonts w:cs="Times New Roman"/>
          <w:lang w:val="en-US"/>
        </w:rPr>
        <w:fldChar w:fldCharType="begin"/>
      </w:r>
      <w:r w:rsidR="00F73283">
        <w:rPr>
          <w:rFonts w:cs="Times New Roman"/>
          <w:lang w:val="en-US"/>
        </w:rPr>
        <w:instrText xml:space="preserve"> ADDIN EN.CITE &lt;EndNote&gt;&lt;Cite&gt;&lt;Author&gt;Aburaki&lt;/Author&gt;&lt;Year&gt;1993&lt;/Year&gt;&lt;RecNum&gt;6441&lt;/RecNum&gt;&lt;DisplayText&gt;&lt;style face="superscript"&gt;60&lt;/style&gt;&lt;/DisplayText&gt;&lt;record&gt;&lt;rec-number&gt;6441&lt;/rec-number&gt;&lt;foreign-keys&gt;&lt;key app="EN" db-id="p2svd0zprzzsfkeztzi5epverzwvzwxwdv95" timestamp="1535550021"&gt;6441&lt;/key&gt;&lt;/foreign-keys&gt;&lt;ref-type name="Journal Article"&gt;17&lt;/ref-type&gt;&lt;contributors&gt;&lt;authors&gt;&lt;author&gt;Aburaki, S.&lt;/author&gt;&lt;author&gt;Yamashita, H.&lt;/author&gt;&lt;author&gt;Ohnuma, T.&lt;/author&gt;&lt;author&gt;Kamachi, H.&lt;/author&gt;&lt;author&gt;Moriyama, T.&lt;/author&gt;&lt;author&gt;Masuyoshi, S.&lt;/author&gt;&lt;author&gt;Kamei, H.&lt;/author&gt;&lt;author&gt;Konishi, M.&lt;/author&gt;&lt;author&gt;Oki, T.&lt;/author&gt;&lt;/authors&gt;&lt;/contributors&gt;&lt;titles&gt;&lt;title&gt;Synthesis and Antifungal Activity of Pradimicin Derivatives - Modifications of the Sugar Part&lt;/title&gt;&lt;secondary-title&gt;J. Antibiot.&lt;/secondary-title&gt;&lt;/titles&gt;&lt;periodical&gt;&lt;full-title&gt;Journal of Antibiotics&lt;/full-title&gt;&lt;abbr-1&gt;J. Antibiot.&lt;/abbr-1&gt;&lt;abbr-2&gt;J Antibiot&lt;/abbr-2&gt;&lt;/periodical&gt;&lt;pages&gt;631-640&lt;/pages&gt;&lt;volume&gt;46&lt;/volume&gt;&lt;number&gt;4&lt;/number&gt;&lt;keywords&gt;&lt;keyword&gt;4F-fuc&lt;/keyword&gt;&lt;/keywords&gt;&lt;dates&gt;&lt;year&gt;1993&lt;/year&gt;&lt;pub-dates&gt;&lt;date&gt;Apr&lt;/date&gt;&lt;/pub-dates&gt;&lt;/dates&gt;&lt;isbn&gt;0021-8820&lt;/isbn&gt;&lt;accession-num&gt;WOS:A1993KZ36800012&lt;/accession-num&gt;&lt;urls&gt;&lt;related-urls&gt;&lt;url&gt;&amp;lt;Go to ISI&amp;gt;://WOS:A1993KZ36800012&lt;/url&gt;&lt;/related-urls&gt;&lt;/urls&gt;&lt;electronic-resource-num&gt;10.7164/antibiotics.46.631&lt;/electronic-resource-num&gt;&lt;/record&gt;&lt;/Cite&gt;&lt;/EndNote&gt;</w:instrText>
      </w:r>
      <w:r w:rsidR="005535D9" w:rsidRPr="00FD02D2">
        <w:rPr>
          <w:rFonts w:cs="Times New Roman"/>
          <w:lang w:val="en-US"/>
        </w:rPr>
        <w:fldChar w:fldCharType="separate"/>
      </w:r>
      <w:r w:rsidR="00F73283" w:rsidRPr="00F73283">
        <w:rPr>
          <w:rFonts w:cs="Times New Roman"/>
          <w:noProof/>
          <w:vertAlign w:val="superscript"/>
          <w:lang w:val="en-US"/>
        </w:rPr>
        <w:t>60</w:t>
      </w:r>
      <w:r w:rsidR="005535D9" w:rsidRPr="00FD02D2">
        <w:rPr>
          <w:rFonts w:cs="Times New Roman"/>
          <w:lang w:val="en-US"/>
        </w:rPr>
        <w:fldChar w:fldCharType="end"/>
      </w:r>
      <w:r w:rsidR="005535D9" w:rsidRPr="00FD02D2">
        <w:rPr>
          <w:rFonts w:cs="Times New Roman"/>
          <w:lang w:val="en-US"/>
        </w:rPr>
        <w:t xml:space="preserve"> </w:t>
      </w:r>
      <w:r w:rsidR="00FD6131" w:rsidRPr="00FD02D2">
        <w:rPr>
          <w:rFonts w:cs="Times New Roman"/>
          <w:lang w:val="en-US"/>
        </w:rPr>
        <w:t>DAST fluorination was tried on t</w:t>
      </w:r>
      <w:r w:rsidR="005535D9" w:rsidRPr="00FD02D2">
        <w:rPr>
          <w:rFonts w:cs="Times New Roman"/>
          <w:lang w:val="en-US"/>
        </w:rPr>
        <w:t xml:space="preserve">he </w:t>
      </w:r>
      <w:r w:rsidR="005535D9" w:rsidRPr="00FD02D2">
        <w:rPr>
          <w:rFonts w:cs="Times New Roman"/>
          <w:smallCaps/>
          <w:lang w:val="en-US"/>
        </w:rPr>
        <w:t>d</w:t>
      </w:r>
      <w:r w:rsidR="005535D9" w:rsidRPr="00FD02D2">
        <w:rPr>
          <w:rFonts w:cs="Times New Roman"/>
          <w:lang w:val="en-US"/>
        </w:rPr>
        <w:t>-</w:t>
      </w:r>
      <w:proofErr w:type="spellStart"/>
      <w:r w:rsidR="005535D9" w:rsidRPr="00FD02D2">
        <w:rPr>
          <w:rFonts w:cs="Times New Roman"/>
          <w:lang w:val="en-US"/>
        </w:rPr>
        <w:t>quinovose</w:t>
      </w:r>
      <w:proofErr w:type="spellEnd"/>
      <w:r w:rsidR="005535D9" w:rsidRPr="00FD02D2">
        <w:rPr>
          <w:rFonts w:cs="Times New Roman"/>
          <w:lang w:val="en-US"/>
        </w:rPr>
        <w:t xml:space="preserve"> derivative </w:t>
      </w:r>
      <w:r w:rsidR="00D7104D" w:rsidRPr="00FD02D2">
        <w:rPr>
          <w:rFonts w:cs="Times New Roman"/>
          <w:b/>
          <w:lang w:val="en-US"/>
        </w:rPr>
        <w:t>14</w:t>
      </w:r>
      <w:r w:rsidR="00034B38" w:rsidRPr="00FD02D2">
        <w:rPr>
          <w:rFonts w:cs="Times New Roman"/>
          <w:bCs/>
          <w:lang w:val="en-US"/>
        </w:rPr>
        <w:t xml:space="preserve"> (Scheme 1c)</w:t>
      </w:r>
      <w:r w:rsidR="005535D9" w:rsidRPr="00FD02D2">
        <w:rPr>
          <w:rFonts w:cs="Times New Roman"/>
          <w:lang w:val="en-US"/>
        </w:rPr>
        <w:t>, but</w:t>
      </w:r>
      <w:r w:rsidR="008C257C" w:rsidRPr="00FD02D2">
        <w:rPr>
          <w:rFonts w:cs="Times New Roman"/>
          <w:lang w:val="en-US"/>
        </w:rPr>
        <w:t xml:space="preserve"> </w:t>
      </w:r>
      <w:r w:rsidR="003A5372" w:rsidRPr="00FD02D2">
        <w:rPr>
          <w:rFonts w:cs="Times New Roman"/>
          <w:lang w:val="en-US"/>
        </w:rPr>
        <w:t>afforded none of</w:t>
      </w:r>
      <w:r w:rsidR="00CD5D6C" w:rsidRPr="00FD02D2">
        <w:rPr>
          <w:rFonts w:cs="Times New Roman"/>
          <w:lang w:val="en-US"/>
        </w:rPr>
        <w:t xml:space="preserve"> the expected</w:t>
      </w:r>
      <w:r w:rsidR="006C066F" w:rsidRPr="00FD02D2">
        <w:rPr>
          <w:rFonts w:cs="Times New Roman"/>
          <w:lang w:val="en-US"/>
        </w:rPr>
        <w:t xml:space="preserve"> 4-deoxy-4-fluorofucoside</w:t>
      </w:r>
      <w:r w:rsidR="00CD5D6C" w:rsidRPr="00FD02D2">
        <w:rPr>
          <w:rFonts w:cs="Times New Roman"/>
          <w:lang w:val="en-US"/>
        </w:rPr>
        <w:t xml:space="preserve"> </w:t>
      </w:r>
      <w:r w:rsidR="00D7104D" w:rsidRPr="00FD02D2">
        <w:rPr>
          <w:rFonts w:cs="Times New Roman"/>
          <w:b/>
          <w:lang w:val="en-US"/>
        </w:rPr>
        <w:t>17</w:t>
      </w:r>
      <w:r w:rsidR="00AC1976" w:rsidRPr="00FD02D2">
        <w:rPr>
          <w:rFonts w:cs="Times New Roman"/>
          <w:lang w:val="en-US"/>
        </w:rPr>
        <w:t>.</w:t>
      </w:r>
      <w:r w:rsidR="00CD5D6C" w:rsidRPr="00FD02D2">
        <w:rPr>
          <w:rFonts w:cs="Times New Roman"/>
          <w:lang w:val="en-US"/>
        </w:rPr>
        <w:t xml:space="preserve"> </w:t>
      </w:r>
      <w:r w:rsidR="00AC1976" w:rsidRPr="00FD02D2">
        <w:rPr>
          <w:rFonts w:cs="Times New Roman"/>
          <w:lang w:val="en-US"/>
        </w:rPr>
        <w:t>Instead</w:t>
      </w:r>
      <w:r w:rsidR="00CD5D6C" w:rsidRPr="00FD02D2">
        <w:rPr>
          <w:rFonts w:cs="Times New Roman"/>
          <w:lang w:val="en-US"/>
        </w:rPr>
        <w:t xml:space="preserve"> a very low yield of</w:t>
      </w:r>
      <w:r w:rsidR="006C066F" w:rsidRPr="00FD02D2">
        <w:rPr>
          <w:rFonts w:cs="Times New Roman"/>
          <w:lang w:val="en-US"/>
        </w:rPr>
        <w:t xml:space="preserve"> the </w:t>
      </w:r>
      <w:proofErr w:type="spellStart"/>
      <w:r w:rsidR="006C066F" w:rsidRPr="00FD02D2">
        <w:rPr>
          <w:rFonts w:cs="Times New Roman"/>
          <w:lang w:val="en-US"/>
        </w:rPr>
        <w:t>quinovose</w:t>
      </w:r>
      <w:proofErr w:type="spellEnd"/>
      <w:r w:rsidR="006C066F" w:rsidRPr="00FD02D2">
        <w:rPr>
          <w:rFonts w:cs="Times New Roman"/>
          <w:lang w:val="en-US"/>
        </w:rPr>
        <w:t xml:space="preserve"> derivative</w:t>
      </w:r>
      <w:r w:rsidR="00CD5D6C" w:rsidRPr="00FD02D2">
        <w:rPr>
          <w:rFonts w:cs="Times New Roman"/>
          <w:lang w:val="en-US"/>
        </w:rPr>
        <w:t xml:space="preserve"> </w:t>
      </w:r>
      <w:r w:rsidR="00D7104D" w:rsidRPr="00FD02D2">
        <w:rPr>
          <w:rFonts w:cs="Times New Roman"/>
          <w:b/>
          <w:lang w:val="en-US"/>
        </w:rPr>
        <w:t>15</w:t>
      </w:r>
      <w:r w:rsidR="00CD5D6C" w:rsidRPr="00FD02D2">
        <w:rPr>
          <w:rFonts w:cs="Times New Roman"/>
          <w:lang w:val="en-US"/>
        </w:rPr>
        <w:t xml:space="preserve"> </w:t>
      </w:r>
      <w:r w:rsidR="00AC1976" w:rsidRPr="00FD02D2">
        <w:rPr>
          <w:rFonts w:cs="Times New Roman"/>
          <w:lang w:val="en-US"/>
        </w:rPr>
        <w:t xml:space="preserve">was obtained, </w:t>
      </w:r>
      <w:r w:rsidR="00CD5D6C" w:rsidRPr="00FD02D2">
        <w:rPr>
          <w:rFonts w:cs="Times New Roman"/>
          <w:lang w:val="en-US"/>
        </w:rPr>
        <w:t xml:space="preserve">with 5-fluoroaltrofuranoside </w:t>
      </w:r>
      <w:r w:rsidR="00D7104D" w:rsidRPr="00FD02D2">
        <w:rPr>
          <w:rFonts w:cs="Times New Roman"/>
          <w:b/>
          <w:lang w:val="en-US"/>
        </w:rPr>
        <w:t>16</w:t>
      </w:r>
      <w:r w:rsidR="00CD5D6C" w:rsidRPr="00FD02D2">
        <w:rPr>
          <w:rFonts w:cs="Times New Roman"/>
          <w:lang w:val="en-US"/>
        </w:rPr>
        <w:t xml:space="preserve"> as the major product.</w:t>
      </w:r>
      <w:r w:rsidR="00CD5D6C" w:rsidRPr="00FD02D2">
        <w:rPr>
          <w:rFonts w:cs="Times New Roman"/>
          <w:lang w:val="en-US"/>
        </w:rPr>
        <w:fldChar w:fldCharType="begin"/>
      </w:r>
      <w:r w:rsidR="00F73283">
        <w:rPr>
          <w:rFonts w:cs="Times New Roman"/>
          <w:lang w:val="en-US"/>
        </w:rPr>
        <w:instrText xml:space="preserve"> ADDIN EN.CITE &lt;EndNote&gt;&lt;Cite&gt;&lt;Author&gt;Mori&lt;/Author&gt;&lt;Year&gt;1992&lt;/Year&gt;&lt;RecNum&gt;3360&lt;/RecNum&gt;&lt;DisplayText&gt;&lt;style face="superscript"&gt;61&lt;/style&gt;&lt;/DisplayText&gt;&lt;record&gt;&lt;rec-number&gt;3360&lt;/rec-number&gt;&lt;foreign-keys&gt;&lt;key app="EN" db-id="p2svd0zprzzsfkeztzi5epverzwvzwxwdv95" timestamp="1459609935"&gt;3360&lt;/key&gt;&lt;/foreign-keys&gt;&lt;ref-type name="Journal Article"&gt;17&lt;/ref-type&gt;&lt;contributors&gt;&lt;authors&gt;&lt;author&gt;Mori, Y.&lt;/author&gt;&lt;author&gt;Morishima, N.&lt;/author&gt;&lt;/authors&gt;&lt;/contributors&gt;&lt;titles&gt;&lt;title&gt;Ring Contraction in the Fluorination of Methyl 2-O-Benzyl-3,6-Dideoxy-alpha-D-Hexopyranoside and Methyl 2,3-di-O-Benzyl-6-Deoxy-alpha-D-Hexopyranosides with Diethylaminosulphur trifluoride (DAST)&lt;/title&gt;&lt;secondary-title&gt;Chem. Pharm. Bull.&lt;/secondary-title&gt;&lt;/titles&gt;&lt;periodical&gt;&lt;full-title&gt;Chemical and Pharmaceutical Bulletin&lt;/full-title&gt;&lt;abbr-1&gt;Chem. Pharm. Bull.&lt;/abbr-1&gt;&lt;abbr-2&gt;Chem Pharm Bull&lt;/abbr-2&gt;&lt;/periodical&gt;&lt;pages&gt;826-828&lt;/pages&gt;&lt;volume&gt;40&lt;/volume&gt;&lt;number&gt;3&lt;/number&gt;&lt;keywords&gt;&lt;keyword&gt;3,6-dideoxy Glc&lt;/keyword&gt;&lt;keyword&gt;3,6-dideoxy Man&lt;/keyword&gt;&lt;keyword&gt;3,4,6-trideoxy-4-fluoro Glc&lt;/keyword&gt;&lt;keyword&gt;3,4,6-trideoxy-4-fluoro Man&lt;/keyword&gt;&lt;keyword&gt;4,6-dideoxy-4-fluoro Glc&lt;/keyword&gt;&lt;keyword&gt;DAST rearrangement&lt;/keyword&gt;&lt;keyword&gt;DAST retention&lt;/keyword&gt;&lt;keyword&gt;DAST ring contraction&lt;/keyword&gt;&lt;keyword&gt;substituted cubane&lt;/keyword&gt;&lt;/keywords&gt;&lt;dates&gt;&lt;year&gt;1992&lt;/year&gt;&lt;pub-dates&gt;&lt;date&gt;Mar&lt;/date&gt;&lt;/pub-dates&gt;&lt;/dates&gt;&lt;isbn&gt;0009-2363&lt;/isbn&gt;&lt;accession-num&gt;WOS:A1992HN08000061&lt;/accession-num&gt;&lt;urls&gt;&lt;related-urls&gt;&lt;url&gt;&amp;lt;Go to ISI&amp;gt;://WOS:A1992HN08000061&lt;/url&gt;&lt;/related-urls&gt;&lt;/urls&gt;&lt;/record&gt;&lt;/Cite&gt;&lt;/EndNote&gt;</w:instrText>
      </w:r>
      <w:r w:rsidR="00CD5D6C" w:rsidRPr="00FD02D2">
        <w:rPr>
          <w:rFonts w:cs="Times New Roman"/>
          <w:lang w:val="en-US"/>
        </w:rPr>
        <w:fldChar w:fldCharType="separate"/>
      </w:r>
      <w:r w:rsidR="00F73283" w:rsidRPr="00F73283">
        <w:rPr>
          <w:rFonts w:cs="Times New Roman"/>
          <w:noProof/>
          <w:vertAlign w:val="superscript"/>
          <w:lang w:val="en-US"/>
        </w:rPr>
        <w:t>61</w:t>
      </w:r>
      <w:r w:rsidR="00CD5D6C" w:rsidRPr="00FD02D2">
        <w:rPr>
          <w:rFonts w:cs="Times New Roman"/>
          <w:lang w:val="en-US"/>
        </w:rPr>
        <w:fldChar w:fldCharType="end"/>
      </w:r>
      <w:r w:rsidR="00CD5D6C" w:rsidRPr="00FD02D2">
        <w:rPr>
          <w:rFonts w:cs="Times New Roman"/>
          <w:lang w:val="en-US"/>
        </w:rPr>
        <w:t xml:space="preserve"> </w:t>
      </w:r>
      <w:r w:rsidR="00C04348" w:rsidRPr="00FD02D2">
        <w:rPr>
          <w:rFonts w:cs="Times New Roman"/>
          <w:lang w:val="en-US"/>
        </w:rPr>
        <w:t xml:space="preserve">The retention and rearrangement were both explained by the displacement of the leaving group by the ring oxygen leading to </w:t>
      </w:r>
      <w:r w:rsidR="00D7104D" w:rsidRPr="00FD02D2">
        <w:rPr>
          <w:rFonts w:cs="Times New Roman"/>
          <w:lang w:val="en-US"/>
        </w:rPr>
        <w:t>a</w:t>
      </w:r>
      <w:r w:rsidR="00C04348" w:rsidRPr="00FD02D2">
        <w:rPr>
          <w:rFonts w:cs="Times New Roman"/>
          <w:lang w:val="en-US"/>
        </w:rPr>
        <w:t xml:space="preserve"> 4,5-epoxonium</w:t>
      </w:r>
      <w:r w:rsidR="00D7104D" w:rsidRPr="00FD02D2">
        <w:rPr>
          <w:rFonts w:cs="Times New Roman"/>
          <w:lang w:val="en-US"/>
        </w:rPr>
        <w:t xml:space="preserve"> derivative (not shown),</w:t>
      </w:r>
      <w:r w:rsidR="00C04348" w:rsidRPr="00FD02D2">
        <w:rPr>
          <w:rFonts w:cs="Times New Roman"/>
          <w:lang w:val="en-US"/>
        </w:rPr>
        <w:t xml:space="preserve"> which was then opened by fluoride anion mainly at C-5</w:t>
      </w:r>
      <w:r w:rsidR="00D7104D" w:rsidRPr="00FD02D2">
        <w:rPr>
          <w:rFonts w:cs="Times New Roman"/>
          <w:lang w:val="en-US"/>
        </w:rPr>
        <w:t xml:space="preserve">, </w:t>
      </w:r>
    </w:p>
    <w:p w14:paraId="1AC8E2E4" w14:textId="77777777" w:rsidR="00CF318C" w:rsidRPr="00FD02D2" w:rsidRDefault="00CF318C" w:rsidP="00CF318C">
      <w:pPr>
        <w:spacing w:line="360" w:lineRule="auto"/>
        <w:jc w:val="both"/>
        <w:rPr>
          <w:rFonts w:cs="Times New Roman"/>
          <w:lang w:val="en-US"/>
        </w:rPr>
      </w:pPr>
    </w:p>
    <w:p w14:paraId="27B4F469" w14:textId="77777777" w:rsidR="00CF318C" w:rsidRPr="00FD02D2" w:rsidRDefault="00CF318C" w:rsidP="00CF318C">
      <w:pPr>
        <w:spacing w:line="360" w:lineRule="auto"/>
        <w:jc w:val="both"/>
        <w:rPr>
          <w:rFonts w:cs="Times New Roman"/>
          <w:lang w:val="en-US"/>
        </w:rPr>
      </w:pPr>
      <w:r w:rsidRPr="00FD02D2">
        <w:rPr>
          <w:rFonts w:cs="Times New Roman"/>
          <w:noProof/>
          <w:lang w:val="en-US"/>
        </w:rPr>
        <w:drawing>
          <wp:inline distT="0" distB="0" distL="0" distR="0" wp14:anchorId="002195CE" wp14:editId="237CBA95">
            <wp:extent cx="5549900" cy="419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9900" cy="4191000"/>
                    </a:xfrm>
                    <a:prstGeom prst="rect">
                      <a:avLst/>
                    </a:prstGeom>
                  </pic:spPr>
                </pic:pic>
              </a:graphicData>
            </a:graphic>
          </wp:inline>
        </w:drawing>
      </w:r>
    </w:p>
    <w:p w14:paraId="641120BB" w14:textId="77777777" w:rsidR="00CF318C" w:rsidRPr="00FD02D2" w:rsidRDefault="00CF318C" w:rsidP="00CF318C">
      <w:pPr>
        <w:spacing w:line="360" w:lineRule="auto"/>
        <w:jc w:val="both"/>
        <w:rPr>
          <w:rFonts w:cs="Times New Roman"/>
          <w:bCs/>
          <w:lang w:val="en-US"/>
        </w:rPr>
      </w:pPr>
      <w:r w:rsidRPr="00FD02D2">
        <w:rPr>
          <w:rFonts w:cs="Times New Roman"/>
          <w:b/>
          <w:lang w:val="en-US"/>
        </w:rPr>
        <w:t xml:space="preserve">Scheme 1. </w:t>
      </w:r>
      <w:r w:rsidRPr="00FD02D2">
        <w:rPr>
          <w:rFonts w:cs="Times New Roman"/>
          <w:bCs/>
          <w:lang w:val="en-US"/>
        </w:rPr>
        <w:t>Overview of Previous Syntheses of Mono-Fluorinated 4,6-dideoxy hexose Sugars.</w:t>
      </w:r>
    </w:p>
    <w:p w14:paraId="7852C7D3" w14:textId="77777777" w:rsidR="00CF318C" w:rsidRDefault="00CF318C" w:rsidP="005535D9">
      <w:pPr>
        <w:spacing w:line="360" w:lineRule="auto"/>
        <w:jc w:val="both"/>
        <w:rPr>
          <w:rFonts w:cs="Times New Roman"/>
          <w:lang w:val="en-US"/>
        </w:rPr>
      </w:pPr>
    </w:p>
    <w:p w14:paraId="76A18C36" w14:textId="075C3B12" w:rsidR="00A23598" w:rsidRPr="00FD02D2" w:rsidRDefault="00D7104D" w:rsidP="005535D9">
      <w:pPr>
        <w:spacing w:line="360" w:lineRule="auto"/>
        <w:jc w:val="both"/>
        <w:rPr>
          <w:rFonts w:cs="Times New Roman"/>
          <w:lang w:val="en-US"/>
        </w:rPr>
      </w:pPr>
      <w:r w:rsidRPr="00FD02D2">
        <w:rPr>
          <w:rFonts w:cs="Times New Roman"/>
          <w:lang w:val="en-US"/>
        </w:rPr>
        <w:t xml:space="preserve">leading to </w:t>
      </w:r>
      <w:r w:rsidRPr="00FD02D2">
        <w:rPr>
          <w:rFonts w:cs="Times New Roman"/>
          <w:b/>
          <w:lang w:val="en-US"/>
        </w:rPr>
        <w:t>16</w:t>
      </w:r>
      <w:r w:rsidR="00C04348" w:rsidRPr="00FD02D2">
        <w:rPr>
          <w:rFonts w:cs="Times New Roman"/>
          <w:lang w:val="en-US"/>
        </w:rPr>
        <w:t>.</w:t>
      </w:r>
      <w:r w:rsidR="00CD5D6C" w:rsidRPr="00FD02D2">
        <w:rPr>
          <w:rFonts w:cs="Times New Roman"/>
          <w:lang w:val="en-US"/>
        </w:rPr>
        <w:t xml:space="preserve"> </w:t>
      </w:r>
      <w:r w:rsidR="00EC60CD" w:rsidRPr="00FD02D2">
        <w:rPr>
          <w:rFonts w:cs="Times New Roman"/>
          <w:lang w:val="en-US"/>
        </w:rPr>
        <w:t>Our group has repo</w:t>
      </w:r>
      <w:r w:rsidR="000E49C5" w:rsidRPr="00FD02D2">
        <w:rPr>
          <w:rFonts w:cs="Times New Roman"/>
          <w:lang w:val="en-US"/>
        </w:rPr>
        <w:t>rt</w:t>
      </w:r>
      <w:r w:rsidR="00EC60CD" w:rsidRPr="00FD02D2">
        <w:rPr>
          <w:rFonts w:cs="Times New Roman"/>
          <w:lang w:val="en-US"/>
        </w:rPr>
        <w:t xml:space="preserve">ed that DAST-treatment of unprotected methyl </w:t>
      </w:r>
      <w:proofErr w:type="spellStart"/>
      <w:r w:rsidR="00EC60CD" w:rsidRPr="00FD02D2">
        <w:rPr>
          <w:rFonts w:cs="Times New Roman"/>
          <w:lang w:val="en-US"/>
        </w:rPr>
        <w:t>quinovoside</w:t>
      </w:r>
      <w:proofErr w:type="spellEnd"/>
      <w:r w:rsidR="00EC60CD" w:rsidRPr="00FD02D2">
        <w:rPr>
          <w:rFonts w:cs="Times New Roman"/>
          <w:lang w:val="en-US"/>
        </w:rPr>
        <w:t xml:space="preserve"> </w:t>
      </w:r>
      <w:r w:rsidR="00EC60CD" w:rsidRPr="00FD02D2">
        <w:rPr>
          <w:rFonts w:cs="Times New Roman"/>
          <w:b/>
          <w:bCs/>
          <w:lang w:val="en-US"/>
        </w:rPr>
        <w:t>18</w:t>
      </w:r>
      <w:r w:rsidR="00EC60CD" w:rsidRPr="00FD02D2">
        <w:rPr>
          <w:rFonts w:cs="Times New Roman"/>
          <w:lang w:val="en-US"/>
        </w:rPr>
        <w:t xml:space="preserve"> (Scheme 1d) did lead to the corresponding 4-deoxy-4-fluorofucose derivative </w:t>
      </w:r>
      <w:r w:rsidR="00EC60CD" w:rsidRPr="00FD02D2">
        <w:rPr>
          <w:rFonts w:cs="Times New Roman"/>
          <w:b/>
          <w:bCs/>
          <w:lang w:val="en-US"/>
        </w:rPr>
        <w:t>19</w:t>
      </w:r>
      <w:r w:rsidR="00EC60CD" w:rsidRPr="00FD02D2">
        <w:rPr>
          <w:rFonts w:cs="Times New Roman"/>
          <w:lang w:val="en-US"/>
        </w:rPr>
        <w:t xml:space="preserve">, albeit in a </w:t>
      </w:r>
      <w:r w:rsidR="003A5372" w:rsidRPr="00FD02D2">
        <w:rPr>
          <w:rFonts w:cs="Times New Roman"/>
          <w:lang w:val="en-US"/>
        </w:rPr>
        <w:t xml:space="preserve">low </w:t>
      </w:r>
      <w:r w:rsidR="00EC60CD" w:rsidRPr="00FD02D2">
        <w:rPr>
          <w:rFonts w:cs="Times New Roman"/>
          <w:lang w:val="en-US"/>
        </w:rPr>
        <w:t>yield.</w:t>
      </w:r>
      <w:r w:rsidR="00DF71BF" w:rsidRPr="00FD02D2">
        <w:rPr>
          <w:rFonts w:cs="Times New Roman"/>
          <w:lang w:val="en-US"/>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DF71BF" w:rsidRPr="00FD02D2">
        <w:rPr>
          <w:rFonts w:cs="Times New Roman"/>
          <w:lang w:val="en-US"/>
        </w:rPr>
      </w:r>
      <w:r w:rsidR="00DF71BF" w:rsidRPr="00FD02D2">
        <w:rPr>
          <w:rFonts w:cs="Times New Roman"/>
          <w:lang w:val="en-US"/>
        </w:rPr>
        <w:fldChar w:fldCharType="separate"/>
      </w:r>
      <w:r w:rsidR="00F73283" w:rsidRPr="00F73283">
        <w:rPr>
          <w:rFonts w:cs="Times New Roman"/>
          <w:noProof/>
          <w:vertAlign w:val="superscript"/>
          <w:lang w:val="en-US"/>
        </w:rPr>
        <w:t>62</w:t>
      </w:r>
      <w:r w:rsidR="00DF71BF" w:rsidRPr="00FD02D2">
        <w:rPr>
          <w:rFonts w:cs="Times New Roman"/>
          <w:lang w:val="en-US"/>
        </w:rPr>
        <w:fldChar w:fldCharType="end"/>
      </w:r>
      <w:r w:rsidR="00EC60CD" w:rsidRPr="00FD02D2">
        <w:rPr>
          <w:rFonts w:cs="Times New Roman"/>
          <w:lang w:val="en-US"/>
        </w:rPr>
        <w:t xml:space="preserve"> </w:t>
      </w:r>
      <w:r w:rsidR="006C066F" w:rsidRPr="00FD02D2">
        <w:rPr>
          <w:rFonts w:cs="Times New Roman"/>
          <w:lang w:val="en-US"/>
        </w:rPr>
        <w:t xml:space="preserve">In contrast, </w:t>
      </w:r>
      <w:proofErr w:type="spellStart"/>
      <w:r w:rsidR="003A5372" w:rsidRPr="00FD02D2">
        <w:rPr>
          <w:rFonts w:cs="Times New Roman"/>
          <w:lang w:val="en-US"/>
        </w:rPr>
        <w:t>deoxyfluorination</w:t>
      </w:r>
      <w:proofErr w:type="spellEnd"/>
      <w:r w:rsidR="003A5372" w:rsidRPr="00FD02D2">
        <w:rPr>
          <w:rFonts w:cs="Times New Roman"/>
          <w:lang w:val="en-US"/>
        </w:rPr>
        <w:t xml:space="preserve"> with </w:t>
      </w:r>
      <w:r w:rsidR="00CD5D6C" w:rsidRPr="00FD02D2">
        <w:rPr>
          <w:rFonts w:cs="Times New Roman"/>
          <w:lang w:val="en-US"/>
        </w:rPr>
        <w:t xml:space="preserve">DAST at the 4-position of </w:t>
      </w:r>
      <w:r w:rsidR="00A74616" w:rsidRPr="00FD02D2">
        <w:rPr>
          <w:rFonts w:cs="Times New Roman"/>
          <w:smallCaps/>
          <w:lang w:val="en-US"/>
        </w:rPr>
        <w:t>l</w:t>
      </w:r>
      <w:r w:rsidR="00A74616" w:rsidRPr="00FD02D2">
        <w:rPr>
          <w:rFonts w:cs="Times New Roman"/>
          <w:lang w:val="en-US"/>
        </w:rPr>
        <w:t>-</w:t>
      </w:r>
      <w:r w:rsidR="00CD5D6C" w:rsidRPr="00FD02D2">
        <w:rPr>
          <w:rFonts w:cs="Times New Roman"/>
          <w:lang w:val="en-US"/>
        </w:rPr>
        <w:t>fucose derivatives</w:t>
      </w:r>
      <w:r w:rsidRPr="00FD02D2">
        <w:rPr>
          <w:rFonts w:cs="Times New Roman"/>
          <w:lang w:val="en-US"/>
        </w:rPr>
        <w:t xml:space="preserve"> to give </w:t>
      </w:r>
      <w:proofErr w:type="spellStart"/>
      <w:r w:rsidRPr="00FD02D2">
        <w:rPr>
          <w:rFonts w:cs="Times New Roman"/>
          <w:lang w:val="en-US"/>
        </w:rPr>
        <w:t>quinovose</w:t>
      </w:r>
      <w:proofErr w:type="spellEnd"/>
      <w:r w:rsidR="00F65FF8" w:rsidRPr="00FD02D2">
        <w:rPr>
          <w:rFonts w:cs="Times New Roman"/>
          <w:lang w:val="en-US"/>
        </w:rPr>
        <w:t xml:space="preserve"> derivatives</w:t>
      </w:r>
      <w:r w:rsidR="00CD5D6C" w:rsidRPr="00FD02D2">
        <w:rPr>
          <w:rFonts w:cs="Times New Roman"/>
          <w:lang w:val="en-US"/>
        </w:rPr>
        <w:t xml:space="preserve"> was </w:t>
      </w:r>
      <w:r w:rsidR="00EC60CD" w:rsidRPr="00FD02D2">
        <w:rPr>
          <w:rFonts w:cs="Times New Roman"/>
          <w:lang w:val="en-US"/>
        </w:rPr>
        <w:t xml:space="preserve">more </w:t>
      </w:r>
      <w:r w:rsidR="00CD5D6C" w:rsidRPr="00FD02D2">
        <w:rPr>
          <w:rFonts w:cs="Times New Roman"/>
          <w:lang w:val="en-US"/>
        </w:rPr>
        <w:t>successful</w:t>
      </w:r>
      <w:r w:rsidR="00034B38" w:rsidRPr="00FD02D2">
        <w:rPr>
          <w:rFonts w:cs="Times New Roman"/>
          <w:lang w:val="en-US"/>
        </w:rPr>
        <w:t xml:space="preserve"> (Scheme </w:t>
      </w:r>
      <w:r w:rsidR="00EC60CD" w:rsidRPr="00FD02D2">
        <w:rPr>
          <w:rFonts w:cs="Times New Roman"/>
          <w:lang w:val="en-US"/>
        </w:rPr>
        <w:t>1e</w:t>
      </w:r>
      <w:r w:rsidR="00034B38" w:rsidRPr="00FD02D2">
        <w:rPr>
          <w:rFonts w:cs="Times New Roman"/>
          <w:lang w:val="en-US"/>
        </w:rPr>
        <w:t>)</w:t>
      </w:r>
      <w:r w:rsidR="006C066F" w:rsidRPr="00FD02D2">
        <w:rPr>
          <w:rFonts w:cs="Times New Roman"/>
          <w:lang w:val="en-US"/>
        </w:rPr>
        <w:t xml:space="preserve">: </w:t>
      </w:r>
      <w:r w:rsidR="00A44E87" w:rsidRPr="00FD02D2">
        <w:rPr>
          <w:rFonts w:cs="Times New Roman"/>
          <w:b/>
          <w:lang w:val="en-US"/>
        </w:rPr>
        <w:t>20</w:t>
      </w:r>
      <w:r w:rsidR="00BE0B42" w:rsidRPr="00FD02D2">
        <w:rPr>
          <w:rFonts w:cs="Times New Roman"/>
          <w:lang w:val="en-US"/>
        </w:rPr>
        <w:t>–</w:t>
      </w:r>
      <w:r w:rsidR="00A44E87" w:rsidRPr="00FD02D2">
        <w:rPr>
          <w:rFonts w:cs="Times New Roman"/>
          <w:b/>
          <w:lang w:val="en-US"/>
        </w:rPr>
        <w:t>22</w:t>
      </w:r>
      <w:r w:rsidR="00A44E87" w:rsidRPr="00FD02D2">
        <w:rPr>
          <w:rFonts w:cs="Times New Roman"/>
          <w:lang w:val="en-US"/>
        </w:rPr>
        <w:t xml:space="preserve"> </w:t>
      </w:r>
      <w:r w:rsidR="00CD5D6C" w:rsidRPr="00FD02D2">
        <w:rPr>
          <w:rFonts w:cs="Times New Roman"/>
          <w:lang w:val="en-US"/>
        </w:rPr>
        <w:t>were conve</w:t>
      </w:r>
      <w:r w:rsidR="000E49C5" w:rsidRPr="00FD02D2">
        <w:rPr>
          <w:rFonts w:cs="Times New Roman"/>
          <w:lang w:val="en-US"/>
        </w:rPr>
        <w:t>rt</w:t>
      </w:r>
      <w:r w:rsidR="00CD5D6C" w:rsidRPr="00FD02D2">
        <w:rPr>
          <w:rFonts w:cs="Times New Roman"/>
          <w:lang w:val="en-US"/>
        </w:rPr>
        <w:t xml:space="preserve">ed to </w:t>
      </w:r>
      <w:r w:rsidR="00A44E87" w:rsidRPr="00FD02D2">
        <w:rPr>
          <w:rFonts w:cs="Times New Roman"/>
          <w:b/>
          <w:lang w:val="en-US"/>
        </w:rPr>
        <w:t>23</w:t>
      </w:r>
      <w:r w:rsidR="00BE0B42" w:rsidRPr="00FD02D2">
        <w:rPr>
          <w:rFonts w:cs="Times New Roman"/>
          <w:lang w:val="en-US"/>
        </w:rPr>
        <w:t>–</w:t>
      </w:r>
      <w:r w:rsidR="00A44E87" w:rsidRPr="00FD02D2">
        <w:rPr>
          <w:rFonts w:cs="Times New Roman"/>
          <w:b/>
          <w:lang w:val="en-US"/>
        </w:rPr>
        <w:t>25</w:t>
      </w:r>
      <w:r w:rsidR="00A44E87" w:rsidRPr="00FD02D2">
        <w:rPr>
          <w:rFonts w:cs="Times New Roman"/>
          <w:lang w:val="en-US"/>
        </w:rPr>
        <w:t xml:space="preserve"> </w:t>
      </w:r>
      <w:r w:rsidR="00CD5D6C" w:rsidRPr="00FD02D2">
        <w:rPr>
          <w:rFonts w:cs="Times New Roman"/>
          <w:lang w:val="en-US"/>
        </w:rPr>
        <w:t>with the desired inversion of configuration in reasonable</w:t>
      </w:r>
      <w:r w:rsidR="00BE0B42" w:rsidRPr="00FD02D2">
        <w:rPr>
          <w:rFonts w:cs="Times New Roman"/>
          <w:lang w:val="en-US"/>
        </w:rPr>
        <w:t xml:space="preserve"> to good</w:t>
      </w:r>
      <w:r w:rsidR="00CD5D6C" w:rsidRPr="00FD02D2">
        <w:rPr>
          <w:rFonts w:cs="Times New Roman"/>
          <w:lang w:val="en-US"/>
        </w:rPr>
        <w:t xml:space="preserve"> yield.</w:t>
      </w:r>
      <w:r w:rsidR="00CD5D6C" w:rsidRPr="00FD02D2">
        <w:rPr>
          <w:rFonts w:cs="Times New Roman"/>
          <w:lang w:val="en-US"/>
        </w:rPr>
        <w:fldChar w:fldCharType="begin"/>
      </w:r>
      <w:r w:rsidR="00F73283">
        <w:rPr>
          <w:rFonts w:cs="Times New Roman"/>
          <w:lang w:val="en-US"/>
        </w:rPr>
        <w:instrText xml:space="preserve"> ADDIN EN.CITE &lt;EndNote&gt;&lt;Cite&gt;&lt;Author&gt;Ando&lt;/Author&gt;&lt;Year&gt;1993&lt;/Year&gt;&lt;RecNum&gt;3377&lt;/RecNum&gt;&lt;DisplayText&gt;&lt;style face="superscript"&gt;63&lt;/style&gt;&lt;/DisplayText&gt;&lt;record&gt;&lt;rec-number&gt;3377&lt;/rec-number&gt;&lt;foreign-keys&gt;&lt;key app="EN" db-id="p2svd0zprzzsfkeztzi5epverzwvzwxwdv95" timestamp="1460201666"&gt;3377&lt;/key&gt;&lt;/foreign-keys&gt;&lt;ref-type name="Journal Article"&gt;17&lt;/ref-type&gt;&lt;contributors&gt;&lt;authors&gt;&lt;author&gt;Ando, T.&lt;/author&gt;&lt;author&gt;Ishida, H.&lt;/author&gt;&lt;author&gt;Kiso, M.&lt;/author&gt;&lt;author&gt;Hasegawa, A.&lt;/author&gt;&lt;/authors&gt;&lt;/contributors&gt;&lt;titles&gt;&lt;title&gt;Fluorination of Methyl 6-Deoxy-1-thiohexopyranosides with Diethylaminosulfur Trifluoride (DAST), and the Formation of Unexpected Products&lt;/title&gt;&lt;secondary-title&gt;Carbohydrate Research&lt;/secondary-title&gt;&lt;/titles&gt;&lt;periodical&gt;&lt;full-title&gt;Carbohydrate Research&lt;/full-title&gt;&lt;abbr-1&gt;Carbohydr. Res.&lt;/abbr-1&gt;&lt;abbr-2&gt;Carbohydr Res&lt;/abbr-2&gt;&lt;/periodical&gt;&lt;pages&gt;275-280&lt;/pages&gt;&lt;volume&gt;249&lt;/volume&gt;&lt;number&gt;1&lt;/number&gt;&lt;keywords&gt;&lt;keyword&gt;DAST-rearrangement&lt;/keyword&gt;&lt;keyword&gt;4F-Glc&lt;/keyword&gt;&lt;keyword&gt;L-glucose&lt;/keyword&gt;&lt;keyword&gt;4,6-dideoxy-4-fluoro Glc&lt;/keyword&gt;&lt;keyword&gt;grp meeting&lt;/keyword&gt;&lt;/keywords&gt;&lt;dates&gt;&lt;year&gt;1993&lt;/year&gt;&lt;pub-dates&gt;&lt;date&gt;Oct 18&lt;/date&gt;&lt;/pub-dates&gt;&lt;/dates&gt;&lt;isbn&gt;0008-6215&lt;/isbn&gt;&lt;accession-num&gt;WOS:A1993MD38700022&lt;/accession-num&gt;&lt;urls&gt;&lt;related-urls&gt;&lt;url&gt;&amp;lt;Go to ISI&amp;gt;://WOS:A1993MD38700022&lt;/url&gt;&lt;/related-urls&gt;&lt;/urls&gt;&lt;electronic-resource-num&gt;10.1016/0008-6215(93)84076-i&lt;/electronic-resource-num&gt;&lt;/record&gt;&lt;/Cite&gt;&lt;/EndNote&gt;</w:instrText>
      </w:r>
      <w:r w:rsidR="00CD5D6C" w:rsidRPr="00FD02D2">
        <w:rPr>
          <w:rFonts w:cs="Times New Roman"/>
          <w:lang w:val="en-US"/>
        </w:rPr>
        <w:fldChar w:fldCharType="separate"/>
      </w:r>
      <w:r w:rsidR="00F73283" w:rsidRPr="00F73283">
        <w:rPr>
          <w:rFonts w:cs="Times New Roman"/>
          <w:noProof/>
          <w:vertAlign w:val="superscript"/>
          <w:lang w:val="en-US"/>
        </w:rPr>
        <w:t>63</w:t>
      </w:r>
      <w:r w:rsidR="00CD5D6C" w:rsidRPr="00FD02D2">
        <w:rPr>
          <w:rFonts w:cs="Times New Roman"/>
          <w:lang w:val="en-US"/>
        </w:rPr>
        <w:fldChar w:fldCharType="end"/>
      </w:r>
      <w:r w:rsidR="00CD5D6C" w:rsidRPr="00FD02D2">
        <w:rPr>
          <w:rFonts w:cs="Times New Roman"/>
          <w:vertAlign w:val="superscript"/>
          <w:lang w:val="en-US"/>
        </w:rPr>
        <w:t>,</w:t>
      </w:r>
      <w:r w:rsidR="00CD5D6C" w:rsidRPr="00FD02D2">
        <w:rPr>
          <w:rFonts w:cs="Times New Roman"/>
          <w:lang w:val="en-US"/>
        </w:rPr>
        <w:fldChar w:fldCharType="begin"/>
      </w:r>
      <w:r w:rsidR="00F73283">
        <w:rPr>
          <w:rFonts w:cs="Times New Roman"/>
          <w:lang w:val="en-US"/>
        </w:rPr>
        <w:instrText xml:space="preserve"> ADDIN EN.CITE &lt;EndNote&gt;&lt;Cite&gt;&lt;Author&gt;Hultin&lt;/Author&gt;&lt;Year&gt;1999&lt;/Year&gt;&lt;RecNum&gt;3379&lt;/RecNum&gt;&lt;DisplayText&gt;&lt;style face="superscript"&gt;64&lt;/style&gt;&lt;/DisplayText&gt;&lt;record&gt;&lt;rec-number&gt;3379&lt;/rec-number&gt;&lt;foreign-keys&gt;&lt;key app="EN" db-id="p2svd0zprzzsfkeztzi5epverzwvzwxwdv95" timestamp="1460202186"&gt;3379&lt;/key&gt;&lt;/foreign-keys&gt;&lt;ref-type name="Journal Article"&gt;17&lt;/ref-type&gt;&lt;contributors&gt;&lt;authors&gt;&lt;author&gt;Hultin, P. G.&lt;/author&gt;&lt;author&gt;Buffie, R. M.&lt;/author&gt;&lt;/authors&gt;&lt;/contributors&gt;&lt;titles&gt;&lt;title&gt;Syntheses of Methyl (4,6-dideoxy-alpha-L-lyxo-hexopyranosyl)-(1 -&amp;gt; 3)- and (4-Deoxy-4-fluoro-alpha-L-rhamnopyranosyl)-(1 -&amp;gt; 3)-2-acetamido-2-deoxy-alpha-D-glucopyranosides, Analogs of the Mycobacterial Arabinogalactan Linkage Disaccharide&lt;/title&gt;&lt;secondary-title&gt;Carbohydrate Research&lt;/secondary-title&gt;&lt;/titles&gt;&lt;periodical&gt;&lt;full-title&gt;Carbohydrate Research&lt;/full-title&gt;&lt;abbr-1&gt;Carbohydr. Res.&lt;/abbr-1&gt;&lt;abbr-2&gt;Carbohydr Res&lt;/abbr-2&gt;&lt;/periodical&gt;&lt;pages&gt;14-25&lt;/pages&gt;&lt;volume&gt;322&lt;/volume&gt;&lt;number&gt;1-2&lt;/number&gt;&lt;keywords&gt;&lt;keyword&gt;4,6-dideoxy&lt;/keyword&gt;&lt;keyword&gt;4F-Rham&lt;/keyword&gt;&lt;keyword&gt;4,6-dideoxy-4F-Glc&lt;/keyword&gt;&lt;keyword&gt;Rama paper&lt;/keyword&gt;&lt;/keywords&gt;&lt;dates&gt;&lt;year&gt;1999&lt;/year&gt;&lt;pub-dates&gt;&lt;date&gt;Nov 23&lt;/date&gt;&lt;/pub-dates&gt;&lt;/dates&gt;&lt;isbn&gt;0008-6215&lt;/isbn&gt;&lt;accession-num&gt;WOS:000084205000002&lt;/accession-num&gt;&lt;urls&gt;&lt;related-urls&gt;&lt;url&gt;&amp;lt;Go to ISI&amp;gt;://WOS:000084205000002&lt;/url&gt;&lt;url&gt;http://ac.els-cdn.com/S0008621599002037/1-s2.0-S0008621599002037-main.pdf?_tid=56eff16c-fe48-11e5-89b3-00000aab0f26&amp;amp;acdnat=1460202415_6ee172c77e306816746193b647e09c4a&lt;/url&gt;&lt;/related-urls&gt;&lt;/urls&gt;&lt;electronic-resource-num&gt;10.1016/s0008-6215(99)00203-7&lt;/electronic-resource-num&gt;&lt;/record&gt;&lt;/Cite&gt;&lt;/EndNote&gt;</w:instrText>
      </w:r>
      <w:r w:rsidR="00CD5D6C" w:rsidRPr="00FD02D2">
        <w:rPr>
          <w:rFonts w:cs="Times New Roman"/>
          <w:lang w:val="en-US"/>
        </w:rPr>
        <w:fldChar w:fldCharType="separate"/>
      </w:r>
      <w:r w:rsidR="00F73283" w:rsidRPr="00F73283">
        <w:rPr>
          <w:rFonts w:cs="Times New Roman"/>
          <w:noProof/>
          <w:vertAlign w:val="superscript"/>
          <w:lang w:val="en-US"/>
        </w:rPr>
        <w:t>64</w:t>
      </w:r>
      <w:r w:rsidR="00CD5D6C" w:rsidRPr="00FD02D2">
        <w:rPr>
          <w:rFonts w:cs="Times New Roman"/>
          <w:lang w:val="en-US"/>
        </w:rPr>
        <w:fldChar w:fldCharType="end"/>
      </w:r>
      <w:r w:rsidR="00CD5D6C" w:rsidRPr="00FD02D2">
        <w:rPr>
          <w:rFonts w:cs="Times New Roman"/>
          <w:lang w:val="en-US"/>
        </w:rPr>
        <w:t xml:space="preserve"> </w:t>
      </w:r>
      <w:r w:rsidRPr="00FD02D2">
        <w:rPr>
          <w:rFonts w:cs="Times New Roman"/>
          <w:lang w:val="en-US"/>
        </w:rPr>
        <w:t>I</w:t>
      </w:r>
      <w:r w:rsidR="00BE0B42" w:rsidRPr="00FD02D2">
        <w:rPr>
          <w:rFonts w:cs="Times New Roman"/>
          <w:lang w:val="en-US"/>
        </w:rPr>
        <w:t xml:space="preserve">t was </w:t>
      </w:r>
      <w:r w:rsidRPr="00FD02D2">
        <w:rPr>
          <w:rFonts w:cs="Times New Roman"/>
          <w:lang w:val="en-US"/>
        </w:rPr>
        <w:t>repo</w:t>
      </w:r>
      <w:r w:rsidR="000E49C5" w:rsidRPr="00FD02D2">
        <w:rPr>
          <w:rFonts w:cs="Times New Roman"/>
          <w:lang w:val="en-US"/>
        </w:rPr>
        <w:t>rt</w:t>
      </w:r>
      <w:r w:rsidRPr="00FD02D2">
        <w:rPr>
          <w:rFonts w:cs="Times New Roman"/>
          <w:lang w:val="en-US"/>
        </w:rPr>
        <w:t>ed</w:t>
      </w:r>
      <w:r w:rsidR="00BE0B42" w:rsidRPr="00FD02D2">
        <w:rPr>
          <w:rFonts w:cs="Times New Roman"/>
          <w:lang w:val="en-US"/>
        </w:rPr>
        <w:t xml:space="preserve"> that</w:t>
      </w:r>
      <w:r w:rsidRPr="00FD02D2">
        <w:rPr>
          <w:rFonts w:cs="Times New Roman"/>
          <w:lang w:val="en-US"/>
        </w:rPr>
        <w:t xml:space="preserve"> in the reaction of </w:t>
      </w:r>
      <w:r w:rsidR="00A44E87" w:rsidRPr="00FD02D2">
        <w:rPr>
          <w:rFonts w:cs="Times New Roman"/>
          <w:b/>
          <w:lang w:val="en-US"/>
        </w:rPr>
        <w:t>21</w:t>
      </w:r>
      <w:r w:rsidRPr="00FD02D2">
        <w:rPr>
          <w:rFonts w:cs="Times New Roman"/>
          <w:lang w:val="en-US"/>
        </w:rPr>
        <w:t>,</w:t>
      </w:r>
      <w:r w:rsidR="00BE0B42" w:rsidRPr="00FD02D2">
        <w:rPr>
          <w:rFonts w:cs="Times New Roman"/>
          <w:lang w:val="en-US"/>
        </w:rPr>
        <w:t xml:space="preserve"> a workup with NaOH resulted in the recovery of 42% of sta</w:t>
      </w:r>
      <w:r w:rsidR="000E49C5" w:rsidRPr="00FD02D2">
        <w:rPr>
          <w:rFonts w:cs="Times New Roman"/>
          <w:lang w:val="en-US"/>
        </w:rPr>
        <w:t>rt</w:t>
      </w:r>
      <w:r w:rsidR="00BE0B42" w:rsidRPr="00FD02D2">
        <w:rPr>
          <w:rFonts w:cs="Times New Roman"/>
          <w:lang w:val="en-US"/>
        </w:rPr>
        <w:t xml:space="preserve">ing material, </w:t>
      </w:r>
      <w:r w:rsidRPr="00FD02D2">
        <w:rPr>
          <w:rFonts w:cs="Times New Roman"/>
          <w:lang w:val="en-US"/>
        </w:rPr>
        <w:t xml:space="preserve">which was </w:t>
      </w:r>
      <w:r w:rsidR="00BE0B42" w:rsidRPr="00FD02D2">
        <w:rPr>
          <w:rFonts w:cs="Times New Roman"/>
          <w:lang w:val="en-US"/>
        </w:rPr>
        <w:t xml:space="preserve">attributed to hydrolysis of unreacted </w:t>
      </w:r>
      <w:proofErr w:type="spellStart"/>
      <w:r w:rsidR="00BE0B42" w:rsidRPr="00FD02D2">
        <w:rPr>
          <w:rFonts w:cs="Times New Roman"/>
          <w:lang w:val="en-US"/>
        </w:rPr>
        <w:t>aminosulfite</w:t>
      </w:r>
      <w:proofErr w:type="spellEnd"/>
      <w:r w:rsidR="00BE0B42" w:rsidRPr="00FD02D2">
        <w:rPr>
          <w:rFonts w:cs="Times New Roman"/>
          <w:lang w:val="en-US"/>
        </w:rPr>
        <w:t xml:space="preserve"> intermediate</w:t>
      </w:r>
      <w:r w:rsidR="0069350B" w:rsidRPr="00FD02D2">
        <w:rPr>
          <w:rFonts w:cs="Times New Roman"/>
          <w:lang w:val="en-US"/>
        </w:rPr>
        <w:t xml:space="preserve"> (not shown)</w:t>
      </w:r>
      <w:r w:rsidR="00BE0B42" w:rsidRPr="00FD02D2">
        <w:rPr>
          <w:rFonts w:cs="Times New Roman"/>
          <w:lang w:val="en-US"/>
        </w:rPr>
        <w:t>.</w:t>
      </w:r>
      <w:r w:rsidR="00BE0B42" w:rsidRPr="00FD02D2">
        <w:rPr>
          <w:rFonts w:cs="Times New Roman"/>
          <w:lang w:val="en-US"/>
        </w:rPr>
        <w:fldChar w:fldCharType="begin"/>
      </w:r>
      <w:r w:rsidR="00F73283">
        <w:rPr>
          <w:rFonts w:cs="Times New Roman"/>
          <w:lang w:val="en-US"/>
        </w:rPr>
        <w:instrText xml:space="preserve"> ADDIN EN.CITE &lt;EndNote&gt;&lt;Cite&gt;&lt;Author&gt;Hultin&lt;/Author&gt;&lt;Year&gt;1999&lt;/Year&gt;&lt;RecNum&gt;3379&lt;/RecNum&gt;&lt;DisplayText&gt;&lt;style face="superscript"&gt;64&lt;/style&gt;&lt;/DisplayText&gt;&lt;record&gt;&lt;rec-number&gt;3379&lt;/rec-number&gt;&lt;foreign-keys&gt;&lt;key app="EN" db-id="p2svd0zprzzsfkeztzi5epverzwvzwxwdv95" timestamp="1460202186"&gt;3379&lt;/key&gt;&lt;/foreign-keys&gt;&lt;ref-type name="Journal Article"&gt;17&lt;/ref-type&gt;&lt;contributors&gt;&lt;authors&gt;&lt;author&gt;Hultin, P. G.&lt;/author&gt;&lt;author&gt;Buffie, R. M.&lt;/author&gt;&lt;/authors&gt;&lt;/contributors&gt;&lt;titles&gt;&lt;title&gt;Syntheses of Methyl (4,6-dideoxy-alpha-L-lyxo-hexopyranosyl)-(1 -&amp;gt; 3)- and (4-Deoxy-4-fluoro-alpha-L-rhamnopyranosyl)-(1 -&amp;gt; 3)-2-acetamido-2-deoxy-alpha-D-glucopyranosides, Analogs of the Mycobacterial Arabinogalactan Linkage Disaccharide&lt;/title&gt;&lt;secondary-title&gt;Carbohydrate Research&lt;/secondary-title&gt;&lt;/titles&gt;&lt;periodical&gt;&lt;full-title&gt;Carbohydrate Research&lt;/full-title&gt;&lt;abbr-1&gt;Carbohydr. Res.&lt;/abbr-1&gt;&lt;abbr-2&gt;Carbohydr Res&lt;/abbr-2&gt;&lt;/periodical&gt;&lt;pages&gt;14-25&lt;/pages&gt;&lt;volume&gt;322&lt;/volume&gt;&lt;number&gt;1-2&lt;/number&gt;&lt;keywords&gt;&lt;keyword&gt;4,6-dideoxy&lt;/keyword&gt;&lt;keyword&gt;4F-Rham&lt;/keyword&gt;&lt;keyword&gt;4,6-dideoxy-4F-Glc&lt;/keyword&gt;&lt;keyword&gt;Rama paper&lt;/keyword&gt;&lt;/keywords&gt;&lt;dates&gt;&lt;year&gt;1999&lt;/year&gt;&lt;pub-dates&gt;&lt;date&gt;Nov 23&lt;/date&gt;&lt;/pub-dates&gt;&lt;/dates&gt;&lt;isbn&gt;0008-6215&lt;/isbn&gt;&lt;accession-num&gt;WOS:000084205000002&lt;/accession-num&gt;&lt;urls&gt;&lt;related-urls&gt;&lt;url&gt;&amp;lt;Go to ISI&amp;gt;://WOS:000084205000002&lt;/url&gt;&lt;url&gt;http://ac.els-cdn.com/S0008621599002037/1-s2.0-S0008621599002037-main.pdf?_tid=56eff16c-fe48-11e5-89b3-00000aab0f26&amp;amp;acdnat=1460202415_6ee172c77e306816746193b647e09c4a&lt;/url&gt;&lt;/related-urls&gt;&lt;/urls&gt;&lt;electronic-resource-num&gt;10.1016/s0008-6215(99)00203-7&lt;/electronic-resource-num&gt;&lt;/record&gt;&lt;/Cite&gt;&lt;/EndNote&gt;</w:instrText>
      </w:r>
      <w:r w:rsidR="00BE0B42" w:rsidRPr="00FD02D2">
        <w:rPr>
          <w:rFonts w:cs="Times New Roman"/>
          <w:lang w:val="en-US"/>
        </w:rPr>
        <w:fldChar w:fldCharType="separate"/>
      </w:r>
      <w:r w:rsidR="00F73283" w:rsidRPr="00F73283">
        <w:rPr>
          <w:rFonts w:cs="Times New Roman"/>
          <w:noProof/>
          <w:vertAlign w:val="superscript"/>
          <w:lang w:val="en-US"/>
        </w:rPr>
        <w:t>64</w:t>
      </w:r>
      <w:r w:rsidR="00BE0B42" w:rsidRPr="00FD02D2">
        <w:rPr>
          <w:rFonts w:cs="Times New Roman"/>
          <w:lang w:val="en-US"/>
        </w:rPr>
        <w:fldChar w:fldCharType="end"/>
      </w:r>
      <w:r w:rsidR="00BE0B42" w:rsidRPr="00FD02D2">
        <w:rPr>
          <w:rFonts w:cs="Times New Roman"/>
          <w:lang w:val="en-US"/>
        </w:rPr>
        <w:t xml:space="preserve"> </w:t>
      </w:r>
      <w:r w:rsidRPr="00FD02D2">
        <w:rPr>
          <w:rFonts w:cs="Times New Roman"/>
          <w:lang w:val="en-US"/>
        </w:rPr>
        <w:t>Sta</w:t>
      </w:r>
      <w:r w:rsidR="000E49C5" w:rsidRPr="00FD02D2">
        <w:rPr>
          <w:rFonts w:cs="Times New Roman"/>
          <w:lang w:val="en-US"/>
        </w:rPr>
        <w:t>rt</w:t>
      </w:r>
      <w:r w:rsidRPr="00FD02D2">
        <w:rPr>
          <w:rFonts w:cs="Times New Roman"/>
          <w:lang w:val="en-US"/>
        </w:rPr>
        <w:t>ing f</w:t>
      </w:r>
      <w:r w:rsidR="00BE0B42" w:rsidRPr="00FD02D2">
        <w:rPr>
          <w:rFonts w:cs="Times New Roman"/>
          <w:lang w:val="en-US"/>
        </w:rPr>
        <w:t xml:space="preserve">rom </w:t>
      </w:r>
      <w:r w:rsidR="00A44E87" w:rsidRPr="00FD02D2">
        <w:rPr>
          <w:rFonts w:cs="Times New Roman"/>
          <w:b/>
          <w:lang w:val="en-US"/>
        </w:rPr>
        <w:t>22</w:t>
      </w:r>
      <w:r w:rsidR="00BE0B42" w:rsidRPr="00FD02D2">
        <w:rPr>
          <w:rFonts w:cs="Times New Roman"/>
          <w:lang w:val="en-US"/>
        </w:rPr>
        <w:t xml:space="preserve">, the byproduct </w:t>
      </w:r>
      <w:r w:rsidR="00A44E87" w:rsidRPr="00FD02D2">
        <w:rPr>
          <w:rFonts w:cs="Times New Roman"/>
          <w:b/>
          <w:lang w:val="en-US"/>
        </w:rPr>
        <w:t>26</w:t>
      </w:r>
      <w:r w:rsidR="00A44E87" w:rsidRPr="00FD02D2">
        <w:rPr>
          <w:rFonts w:cs="Times New Roman"/>
          <w:lang w:val="en-US"/>
        </w:rPr>
        <w:t xml:space="preserve"> </w:t>
      </w:r>
      <w:r w:rsidR="00BE0B42" w:rsidRPr="00FD02D2">
        <w:rPr>
          <w:rFonts w:cs="Times New Roman"/>
          <w:lang w:val="en-US"/>
        </w:rPr>
        <w:t xml:space="preserve">was also isolated, the formation of which was explained by an elimination followed by </w:t>
      </w:r>
      <w:proofErr w:type="spellStart"/>
      <w:r w:rsidR="00BE0B42" w:rsidRPr="00FD02D2">
        <w:rPr>
          <w:rFonts w:cs="Times New Roman"/>
          <w:lang w:val="en-US"/>
        </w:rPr>
        <w:t>glycal</w:t>
      </w:r>
      <w:proofErr w:type="spellEnd"/>
      <w:r w:rsidR="00BE0B42" w:rsidRPr="00FD02D2">
        <w:rPr>
          <w:rFonts w:cs="Times New Roman"/>
          <w:lang w:val="en-US"/>
        </w:rPr>
        <w:t xml:space="preserve"> </w:t>
      </w:r>
      <w:r w:rsidR="00ED3A70" w:rsidRPr="00FD02D2">
        <w:rPr>
          <w:rFonts w:cs="Times New Roman"/>
          <w:lang w:val="en-US"/>
        </w:rPr>
        <w:t>hydro</w:t>
      </w:r>
      <w:r w:rsidR="00BE0B42" w:rsidRPr="00FD02D2">
        <w:rPr>
          <w:rFonts w:cs="Times New Roman"/>
          <w:lang w:val="en-US"/>
        </w:rPr>
        <w:t>fluorination.</w:t>
      </w:r>
      <w:r w:rsidR="00F466A4" w:rsidRPr="00FD02D2">
        <w:rPr>
          <w:rFonts w:cs="Times New Roman"/>
          <w:lang w:val="en-US"/>
        </w:rPr>
        <w:fldChar w:fldCharType="begin"/>
      </w:r>
      <w:r w:rsidR="00F73283">
        <w:rPr>
          <w:rFonts w:cs="Times New Roman"/>
          <w:lang w:val="en-US"/>
        </w:rPr>
        <w:instrText xml:space="preserve"> ADDIN EN.CITE &lt;EndNote&gt;&lt;Cite&gt;&lt;Author&gt;Lindhorst&lt;/Author&gt;&lt;Year&gt;1991&lt;/Year&gt;&lt;RecNum&gt;3381&lt;/RecNum&gt;&lt;DisplayText&gt;&lt;style face="superscript"&gt;59&lt;/style&gt;&lt;/DisplayText&gt;&lt;record&gt;&lt;rec-number&gt;3381&lt;/rec-number&gt;&lt;foreign-keys&gt;&lt;key app="EN" db-id="p2svd0zprzzsfkeztzi5epverzwvzwxwdv95" timestamp="1460203059"&gt;3381&lt;/key&gt;&lt;/foreign-keys&gt;&lt;ref-type name="Journal Article"&gt;17&lt;/ref-type&gt;&lt;contributors&gt;&lt;authors&gt;&lt;author&gt;Lindhorst, T. K.&lt;/author&gt;&lt;author&gt;Thiem, J.&lt;/author&gt;&lt;/authors&gt;&lt;/contributors&gt;&lt;titles&gt;&lt;title&gt;Synthesis of 4-Deoxy and 4-Deoxy-4-Halogeno Derivatives of L-Fucose as Potential Enzyme-Inhibitors&lt;/title&gt;&lt;secondary-title&gt;Carbohydrate Research&lt;/secondary-title&gt;&lt;/titles&gt;&lt;periodical&gt;&lt;full-title&gt;Carbohydrate Research&lt;/full-title&gt;&lt;abbr-1&gt;Carbohydr. Res.&lt;/abbr-1&gt;&lt;abbr-2&gt;Carbohydr Res&lt;/abbr-2&gt;&lt;/periodical&gt;&lt;pages&gt;119-129&lt;/pages&gt;&lt;volume&gt;209&lt;/volume&gt;&lt;keywords&gt;&lt;keyword&gt;4,6-dideoxy&lt;/keyword&gt;&lt;keyword&gt;DAST-rearrangement&lt;/keyword&gt;&lt;/keywords&gt;&lt;dates&gt;&lt;year&gt;1991&lt;/year&gt;&lt;pub-dates&gt;&lt;date&gt;Jan 15&lt;/date&gt;&lt;/pub-dates&gt;&lt;/dates&gt;&lt;isbn&gt;0008-6215&lt;/isbn&gt;&lt;accession-num&gt;WOS:A1991EY01700010&lt;/accession-num&gt;&lt;urls&gt;&lt;related-urls&gt;&lt;url&gt;&amp;lt;Go to ISI&amp;gt;://WOS:A1991EY01700010&lt;/url&gt;&lt;/related-urls&gt;&lt;/urls&gt;&lt;electronic-resource-num&gt;10.1016/0008-6215(91)80150-l&lt;/electronic-resource-num&gt;&lt;/record&gt;&lt;/Cite&gt;&lt;/EndNote&gt;</w:instrText>
      </w:r>
      <w:r w:rsidR="00F466A4" w:rsidRPr="00FD02D2">
        <w:rPr>
          <w:rFonts w:cs="Times New Roman"/>
          <w:lang w:val="en-US"/>
        </w:rPr>
        <w:fldChar w:fldCharType="separate"/>
      </w:r>
      <w:r w:rsidR="00F73283" w:rsidRPr="00F73283">
        <w:rPr>
          <w:rFonts w:cs="Times New Roman"/>
          <w:noProof/>
          <w:vertAlign w:val="superscript"/>
          <w:lang w:val="en-US"/>
        </w:rPr>
        <w:t>59</w:t>
      </w:r>
      <w:r w:rsidR="00F466A4" w:rsidRPr="00FD02D2">
        <w:rPr>
          <w:rFonts w:cs="Times New Roman"/>
          <w:lang w:val="en-US"/>
        </w:rPr>
        <w:fldChar w:fldCharType="end"/>
      </w:r>
      <w:r w:rsidR="00BE0B42" w:rsidRPr="00FD02D2">
        <w:rPr>
          <w:rFonts w:cs="Times New Roman"/>
          <w:lang w:val="en-US"/>
        </w:rPr>
        <w:t xml:space="preserve"> Deprotection of </w:t>
      </w:r>
      <w:r w:rsidR="00A44E87" w:rsidRPr="00FD02D2">
        <w:rPr>
          <w:rFonts w:cs="Times New Roman"/>
          <w:b/>
          <w:lang w:val="en-US"/>
        </w:rPr>
        <w:t>25</w:t>
      </w:r>
      <w:r w:rsidR="00A44E87" w:rsidRPr="00FD02D2">
        <w:rPr>
          <w:rFonts w:cs="Times New Roman"/>
          <w:lang w:val="en-US"/>
        </w:rPr>
        <w:t xml:space="preserve"> </w:t>
      </w:r>
      <w:r w:rsidR="00BE0B42" w:rsidRPr="00FD02D2">
        <w:rPr>
          <w:rFonts w:cs="Times New Roman"/>
          <w:lang w:val="en-US"/>
        </w:rPr>
        <w:t xml:space="preserve">gave </w:t>
      </w:r>
      <w:r w:rsidR="00F44E07" w:rsidRPr="00FD02D2">
        <w:rPr>
          <w:rFonts w:cs="Times New Roman"/>
          <w:lang w:val="en-US"/>
        </w:rPr>
        <w:t>4-deoxy-4-fluoro-</w:t>
      </w:r>
      <w:r w:rsidR="00F44E07" w:rsidRPr="00FD02D2">
        <w:rPr>
          <w:rFonts w:cs="Times New Roman"/>
          <w:smallCaps/>
          <w:lang w:val="en-US"/>
        </w:rPr>
        <w:t>l</w:t>
      </w:r>
      <w:r w:rsidR="00F44E07" w:rsidRPr="00FD02D2">
        <w:rPr>
          <w:rFonts w:cs="Times New Roman"/>
          <w:lang w:val="en-US"/>
        </w:rPr>
        <w:t xml:space="preserve">-quinovose </w:t>
      </w:r>
      <w:r w:rsidRPr="00FD02D2">
        <w:rPr>
          <w:rFonts w:cs="Times New Roman"/>
          <w:lang w:val="en-US"/>
        </w:rPr>
        <w:t>(</w:t>
      </w:r>
      <w:r w:rsidR="00F44E07" w:rsidRPr="00FD02D2">
        <w:rPr>
          <w:rFonts w:cs="Times New Roman"/>
          <w:lang w:val="en-US"/>
        </w:rPr>
        <w:t>4,6-dideoxy-4-fluoro-</w:t>
      </w:r>
      <w:r w:rsidR="00F44E07" w:rsidRPr="00FD02D2">
        <w:rPr>
          <w:rFonts w:cs="Times New Roman"/>
          <w:smallCaps/>
          <w:lang w:val="en-US"/>
        </w:rPr>
        <w:t>l</w:t>
      </w:r>
      <w:r w:rsidR="00F44E07" w:rsidRPr="00FD02D2">
        <w:rPr>
          <w:rFonts w:cs="Times New Roman"/>
          <w:lang w:val="en-US"/>
        </w:rPr>
        <w:t>-glucose</w:t>
      </w:r>
      <w:r w:rsidRPr="00FD02D2">
        <w:rPr>
          <w:rFonts w:cs="Times New Roman"/>
          <w:lang w:val="en-US"/>
        </w:rPr>
        <w:t xml:space="preserve">) </w:t>
      </w:r>
      <w:r w:rsidR="00BE0B42" w:rsidRPr="00FD02D2">
        <w:rPr>
          <w:rFonts w:cs="Times New Roman"/>
          <w:b/>
          <w:smallCaps/>
          <w:lang w:val="en-US"/>
        </w:rPr>
        <w:t>l</w:t>
      </w:r>
      <w:r w:rsidR="00BE0B42" w:rsidRPr="00FD02D2">
        <w:rPr>
          <w:rFonts w:cs="Times New Roman"/>
          <w:b/>
          <w:lang w:val="en-US"/>
        </w:rPr>
        <w:t>-3a</w:t>
      </w:r>
      <w:r w:rsidR="00BE0B42" w:rsidRPr="00FD02D2">
        <w:rPr>
          <w:rFonts w:cs="Times New Roman"/>
          <w:lang w:val="en-US"/>
        </w:rPr>
        <w:t>.</w:t>
      </w:r>
      <w:r w:rsidR="00F466A4" w:rsidRPr="00FD02D2">
        <w:rPr>
          <w:rFonts w:cs="Times New Roman"/>
          <w:lang w:val="en-US"/>
        </w:rPr>
        <w:fldChar w:fldCharType="begin"/>
      </w:r>
      <w:r w:rsidR="00F73283">
        <w:rPr>
          <w:rFonts w:cs="Times New Roman"/>
          <w:lang w:val="en-US"/>
        </w:rPr>
        <w:instrText xml:space="preserve"> ADDIN EN.CITE &lt;EndNote&gt;&lt;Cite&gt;&lt;Author&gt;Lindhorst&lt;/Author&gt;&lt;Year&gt;1991&lt;/Year&gt;&lt;RecNum&gt;3381&lt;/RecNum&gt;&lt;DisplayText&gt;&lt;style face="superscript"&gt;59&lt;/style&gt;&lt;/DisplayText&gt;&lt;record&gt;&lt;rec-number&gt;3381&lt;/rec-number&gt;&lt;foreign-keys&gt;&lt;key app="EN" db-id="p2svd0zprzzsfkeztzi5epverzwvzwxwdv95" timestamp="1460203059"&gt;3381&lt;/key&gt;&lt;/foreign-keys&gt;&lt;ref-type name="Journal Article"&gt;17&lt;/ref-type&gt;&lt;contributors&gt;&lt;authors&gt;&lt;author&gt;Lindhorst, T. K.&lt;/author&gt;&lt;author&gt;Thiem, J.&lt;/author&gt;&lt;/authors&gt;&lt;/contributors&gt;&lt;titles&gt;&lt;title&gt;Synthesis of 4-Deoxy and 4-Deoxy-4-Halogeno Derivatives of L-Fucose as Potential Enzyme-Inhibitors&lt;/title&gt;&lt;secondary-title&gt;Carbohydrate Research&lt;/secondary-title&gt;&lt;/titles&gt;&lt;periodical&gt;&lt;full-title&gt;Carbohydrate Research&lt;/full-title&gt;&lt;abbr-1&gt;Carbohydr. Res.&lt;/abbr-1&gt;&lt;abbr-2&gt;Carbohydr Res&lt;/abbr-2&gt;&lt;/periodical&gt;&lt;pages&gt;119-129&lt;/pages&gt;&lt;volume&gt;209&lt;/volume&gt;&lt;keywords&gt;&lt;keyword&gt;4,6-dideoxy&lt;/keyword&gt;&lt;keyword&gt;DAST-rearrangement&lt;/keyword&gt;&lt;/keywords&gt;&lt;dates&gt;&lt;year&gt;1991&lt;/year&gt;&lt;pub-dates&gt;&lt;date&gt;Jan 15&lt;/date&gt;&lt;/pub-dates&gt;&lt;/dates&gt;&lt;isbn&gt;0008-6215&lt;/isbn&gt;&lt;accession-num&gt;WOS:A1991EY01700010&lt;/accession-num&gt;&lt;urls&gt;&lt;related-urls&gt;&lt;url&gt;&amp;lt;Go to ISI&amp;gt;://WOS:A1991EY01700010&lt;/url&gt;&lt;/related-urls&gt;&lt;/urls&gt;&lt;electronic-resource-num&gt;10.1016/0008-6215(91)80150-l&lt;/electronic-resource-num&gt;&lt;/record&gt;&lt;/Cite&gt;&lt;/EndNote&gt;</w:instrText>
      </w:r>
      <w:r w:rsidR="00F466A4" w:rsidRPr="00FD02D2">
        <w:rPr>
          <w:rFonts w:cs="Times New Roman"/>
          <w:lang w:val="en-US"/>
        </w:rPr>
        <w:fldChar w:fldCharType="separate"/>
      </w:r>
      <w:r w:rsidR="00F73283" w:rsidRPr="00F73283">
        <w:rPr>
          <w:rFonts w:cs="Times New Roman"/>
          <w:noProof/>
          <w:vertAlign w:val="superscript"/>
          <w:lang w:val="en-US"/>
        </w:rPr>
        <w:t>59</w:t>
      </w:r>
      <w:r w:rsidR="00F466A4" w:rsidRPr="00FD02D2">
        <w:rPr>
          <w:rFonts w:cs="Times New Roman"/>
          <w:lang w:val="en-US"/>
        </w:rPr>
        <w:fldChar w:fldCharType="end"/>
      </w:r>
    </w:p>
    <w:p w14:paraId="7CB31123" w14:textId="6B5AA530" w:rsidR="005C6A2B" w:rsidRPr="00FD02D2" w:rsidRDefault="00154B86" w:rsidP="003A2F5A">
      <w:pPr>
        <w:spacing w:line="360" w:lineRule="auto"/>
        <w:jc w:val="both"/>
        <w:rPr>
          <w:rFonts w:cs="Times New Roman"/>
          <w:lang w:val="en-US"/>
        </w:rPr>
      </w:pPr>
      <w:r w:rsidRPr="00FD02D2">
        <w:rPr>
          <w:rFonts w:cs="Times New Roman"/>
          <w:lang w:val="en-US"/>
        </w:rPr>
        <w:t>In general, t</w:t>
      </w:r>
      <w:r w:rsidR="005C6A2B" w:rsidRPr="00FD02D2">
        <w:rPr>
          <w:rFonts w:cs="Times New Roman"/>
          <w:lang w:val="en-US"/>
        </w:rPr>
        <w:t>he synthesis of the sta</w:t>
      </w:r>
      <w:r w:rsidR="000E49C5" w:rsidRPr="00FD02D2">
        <w:rPr>
          <w:rFonts w:cs="Times New Roman"/>
          <w:lang w:val="en-US"/>
        </w:rPr>
        <w:t>rt</w:t>
      </w:r>
      <w:r w:rsidR="005C6A2B" w:rsidRPr="00FD02D2">
        <w:rPr>
          <w:rFonts w:cs="Times New Roman"/>
          <w:lang w:val="en-US"/>
        </w:rPr>
        <w:t>ing substrates mentioned in Scheme 1 requires several steps. While 4-deoxyglucose is commercially available, it is relatively expensive and its synthesis relies on the reduction of 2,3,6-protected 4-halo or 4-thiocarbonyl glucoside derivatives.</w:t>
      </w:r>
      <w:r w:rsidR="005C6A2B" w:rsidRPr="00FD02D2">
        <w:rPr>
          <w:rFonts w:cs="Times New Roman"/>
          <w:lang w:val="en-US"/>
        </w:rPr>
        <w:fldChar w:fldCharType="begin">
          <w:fldData xml:space="preserve">PEVuZE5vdGU+PENpdGU+PEF1dGhvcj5MaW1iZXJnPC9BdXRob3I+PFllYXI+MTk5NjwvWWVhcj48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PEVuZE5vdGU+PENpdGU+PEF1dGhvcj5MaW1iZXJnPC9BdXRob3I+PFllYXI+MTk5NjwvWWVhcj48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5C6A2B" w:rsidRPr="00FD02D2">
        <w:rPr>
          <w:rFonts w:cs="Times New Roman"/>
          <w:lang w:val="en-US"/>
        </w:rPr>
      </w:r>
      <w:r w:rsidR="005C6A2B" w:rsidRPr="00FD02D2">
        <w:rPr>
          <w:rFonts w:cs="Times New Roman"/>
          <w:lang w:val="en-US"/>
        </w:rPr>
        <w:fldChar w:fldCharType="separate"/>
      </w:r>
      <w:r w:rsidR="00F73283" w:rsidRPr="00F73283">
        <w:rPr>
          <w:rFonts w:cs="Times New Roman"/>
          <w:noProof/>
          <w:vertAlign w:val="superscript"/>
          <w:lang w:val="en-US"/>
        </w:rPr>
        <w:t>9, 65, 66</w:t>
      </w:r>
      <w:r w:rsidR="005C6A2B" w:rsidRPr="00FD02D2">
        <w:rPr>
          <w:rFonts w:cs="Times New Roman"/>
          <w:lang w:val="en-US"/>
        </w:rPr>
        <w:fldChar w:fldCharType="end"/>
      </w:r>
      <w:r w:rsidR="005C6A2B" w:rsidRPr="00FD02D2">
        <w:rPr>
          <w:rFonts w:cs="Times New Roman"/>
          <w:lang w:val="en-US"/>
        </w:rPr>
        <w:t xml:space="preserve"> The synthesis of </w:t>
      </w:r>
      <w:r w:rsidR="005C6A2B" w:rsidRPr="00FD02D2">
        <w:rPr>
          <w:rFonts w:cs="Times New Roman"/>
          <w:b/>
          <w:bCs/>
          <w:lang w:val="en-US"/>
        </w:rPr>
        <w:t>12</w:t>
      </w:r>
      <w:r w:rsidR="005C6A2B" w:rsidRPr="00FD02D2">
        <w:rPr>
          <w:rFonts w:cs="Times New Roman"/>
          <w:lang w:val="en-US"/>
        </w:rPr>
        <w:t xml:space="preserve"> was </w:t>
      </w:r>
      <w:r w:rsidR="003A5372" w:rsidRPr="00FD02D2">
        <w:rPr>
          <w:rFonts w:cs="Times New Roman"/>
          <w:lang w:val="en-US"/>
        </w:rPr>
        <w:t xml:space="preserve">achieved </w:t>
      </w:r>
      <w:r w:rsidR="005C6A2B" w:rsidRPr="00FD02D2">
        <w:rPr>
          <w:rFonts w:cs="Times New Roman"/>
          <w:i/>
          <w:iCs/>
          <w:lang w:val="en-US"/>
        </w:rPr>
        <w:t>via</w:t>
      </w:r>
      <w:r w:rsidR="005C6A2B" w:rsidRPr="00FD02D2">
        <w:rPr>
          <w:rFonts w:cs="Times New Roman"/>
          <w:lang w:val="en-US"/>
        </w:rPr>
        <w:t xml:space="preserve"> NBS-induced ring-opening of the 4,6-</w:t>
      </w:r>
      <w:r w:rsidR="005C6A2B" w:rsidRPr="00FD02D2">
        <w:rPr>
          <w:rFonts w:cs="Times New Roman"/>
          <w:i/>
          <w:iCs/>
          <w:lang w:val="en-US"/>
        </w:rPr>
        <w:t>O</w:t>
      </w:r>
      <w:r w:rsidR="005C6A2B" w:rsidRPr="00FD02D2">
        <w:rPr>
          <w:rFonts w:cs="Times New Roman"/>
          <w:lang w:val="en-US"/>
        </w:rPr>
        <w:t>-benzylid</w:t>
      </w:r>
      <w:r w:rsidR="00ED3A70" w:rsidRPr="00FD02D2">
        <w:rPr>
          <w:rFonts w:cs="Times New Roman"/>
          <w:lang w:val="en-US"/>
        </w:rPr>
        <w:t>e</w:t>
      </w:r>
      <w:r w:rsidR="005C6A2B" w:rsidRPr="00FD02D2">
        <w:rPr>
          <w:rFonts w:cs="Times New Roman"/>
          <w:lang w:val="en-US"/>
        </w:rPr>
        <w:t xml:space="preserve">ne </w:t>
      </w:r>
      <w:r w:rsidR="005C6A2B" w:rsidRPr="00FD02D2">
        <w:rPr>
          <w:rFonts w:cs="Times New Roman"/>
          <w:lang w:val="en-US"/>
        </w:rPr>
        <w:lastRenderedPageBreak/>
        <w:t>protected derivative of methyl-α-</w:t>
      </w:r>
      <w:r w:rsidR="005C6A2B" w:rsidRPr="00FD02D2">
        <w:rPr>
          <w:rFonts w:cs="Times New Roman"/>
          <w:smallCaps/>
          <w:lang w:val="en-US"/>
        </w:rPr>
        <w:t>d</w:t>
      </w:r>
      <w:r w:rsidR="005C6A2B" w:rsidRPr="00FD02D2">
        <w:rPr>
          <w:rFonts w:cs="Times New Roman"/>
          <w:lang w:val="en-US"/>
        </w:rPr>
        <w:t>-glucopyranoside, followed by THP ether protection and LiAlH</w:t>
      </w:r>
      <w:r w:rsidR="005C6A2B" w:rsidRPr="00FD02D2">
        <w:rPr>
          <w:rFonts w:cs="Times New Roman"/>
          <w:vertAlign w:val="subscript"/>
          <w:lang w:val="en-US"/>
        </w:rPr>
        <w:t>4</w:t>
      </w:r>
      <w:r w:rsidR="005C6A2B" w:rsidRPr="00FD02D2">
        <w:rPr>
          <w:rFonts w:cs="Times New Roman"/>
          <w:lang w:val="en-US"/>
        </w:rPr>
        <w:t xml:space="preserve"> reduction of the resultant 6-bromo derivative. </w:t>
      </w:r>
      <w:r w:rsidRPr="00FD02D2">
        <w:rPr>
          <w:rFonts w:cs="Times New Roman"/>
          <w:lang w:val="en-US"/>
        </w:rPr>
        <w:t xml:space="preserve">The </w:t>
      </w:r>
      <w:proofErr w:type="spellStart"/>
      <w:r w:rsidRPr="00FD02D2">
        <w:rPr>
          <w:rFonts w:cs="Times New Roman"/>
          <w:lang w:val="en-US"/>
        </w:rPr>
        <w:t>quinovose</w:t>
      </w:r>
      <w:proofErr w:type="spellEnd"/>
      <w:r w:rsidRPr="00FD02D2">
        <w:rPr>
          <w:rFonts w:cs="Times New Roman"/>
          <w:lang w:val="en-US"/>
        </w:rPr>
        <w:t xml:space="preserve"> derivative </w:t>
      </w:r>
      <w:r w:rsidR="005C6A2B" w:rsidRPr="00FD02D2">
        <w:rPr>
          <w:rFonts w:cs="Times New Roman"/>
          <w:b/>
          <w:bCs/>
          <w:lang w:val="en-US"/>
        </w:rPr>
        <w:t>14</w:t>
      </w:r>
      <w:r w:rsidR="005C6A2B" w:rsidRPr="00FD02D2">
        <w:rPr>
          <w:rFonts w:cs="Times New Roman"/>
          <w:lang w:val="en-US"/>
        </w:rPr>
        <w:t xml:space="preserve"> was prepared by reduction of the </w:t>
      </w:r>
      <w:r w:rsidRPr="00FD02D2">
        <w:rPr>
          <w:rFonts w:cs="Times New Roman"/>
          <w:lang w:val="en-US"/>
        </w:rPr>
        <w:t xml:space="preserve">corresponding </w:t>
      </w:r>
      <w:r w:rsidR="005C6A2B" w:rsidRPr="00FD02D2">
        <w:rPr>
          <w:rFonts w:cs="Times New Roman"/>
          <w:lang w:val="en-US"/>
        </w:rPr>
        <w:t>2,3-di-</w:t>
      </w:r>
      <w:r w:rsidR="005C6A2B" w:rsidRPr="00FD02D2">
        <w:rPr>
          <w:rFonts w:cs="Times New Roman"/>
          <w:i/>
          <w:iCs/>
          <w:lang w:val="en-US"/>
        </w:rPr>
        <w:t>O</w:t>
      </w:r>
      <w:r w:rsidR="005C6A2B" w:rsidRPr="00FD02D2">
        <w:rPr>
          <w:rFonts w:cs="Times New Roman"/>
          <w:lang w:val="en-US"/>
        </w:rPr>
        <w:t>-benzyl 6-</w:t>
      </w:r>
      <w:r w:rsidR="005C6A2B" w:rsidRPr="00FD02D2">
        <w:rPr>
          <w:rFonts w:cs="Times New Roman"/>
          <w:i/>
          <w:iCs/>
          <w:lang w:val="en-US"/>
        </w:rPr>
        <w:t>O</w:t>
      </w:r>
      <w:r w:rsidR="005C6A2B" w:rsidRPr="00FD02D2">
        <w:rPr>
          <w:rFonts w:cs="Times New Roman"/>
          <w:lang w:val="en-US"/>
        </w:rPr>
        <w:t xml:space="preserve">-tosyl </w:t>
      </w:r>
      <w:r w:rsidR="00BF1417" w:rsidRPr="00FD02D2">
        <w:rPr>
          <w:rFonts w:cs="Times New Roman"/>
          <w:lang w:val="en-US"/>
        </w:rPr>
        <w:t>precursor</w:t>
      </w:r>
      <w:r w:rsidR="005C6A2B" w:rsidRPr="00FD02D2">
        <w:rPr>
          <w:rFonts w:cs="Times New Roman"/>
          <w:lang w:val="en-US"/>
        </w:rPr>
        <w:t>,</w:t>
      </w:r>
      <w:r w:rsidR="005C6A2B" w:rsidRPr="00FD02D2">
        <w:rPr>
          <w:rFonts w:cs="Times New Roman"/>
          <w:lang w:val="en-US"/>
        </w:rPr>
        <w:fldChar w:fldCharType="begin"/>
      </w:r>
      <w:r w:rsidR="00F73283">
        <w:rPr>
          <w:rFonts w:cs="Times New Roman"/>
          <w:lang w:val="en-US"/>
        </w:rPr>
        <w:instrText xml:space="preserve"> ADDIN EN.CITE &lt;EndNote&gt;&lt;Cite&gt;&lt;Author&gt;Shinkiti&lt;/Author&gt;&lt;Year&gt;1987&lt;/Year&gt;&lt;RecNum&gt;8085&lt;/RecNum&gt;&lt;DisplayText&gt;&lt;style face="superscript"&gt;67&lt;/style&gt;&lt;/DisplayText&gt;&lt;record&gt;&lt;rec-number&gt;8085&lt;/rec-number&gt;&lt;foreign-keys&gt;&lt;key app="EN" db-id="p2svd0zprzzsfkeztzi5epverzwvzwxwdv95" timestamp="1604826967"&gt;8085&lt;/key&gt;&lt;/foreign-keys&gt;&lt;ref-type name="Journal Article"&gt;17&lt;/ref-type&gt;&lt;contributors&gt;&lt;authors&gt;&lt;author&gt;Koto Shinkiti&lt;/author&gt;&lt;author&gt;Morishima Naohiko&lt;/author&gt;&lt;author&gt;Mori Yoko&lt;/author&gt;&lt;author&gt;Tanaka Hitoshi&lt;/author&gt;&lt;author&gt;Hayashi Seiichi&lt;/author&gt;&lt;author&gt;Iwai Yumi&lt;/author&gt;&lt;author&gt;Zen Shonosuke&lt;/author&gt;&lt;/authors&gt;&lt;/contributors&gt;&lt;titles&gt;&lt;title&gt;Partially Benzylated Derivatives of 6-Deoxy-D-glucose&lt;/title&gt;&lt;secondary-title&gt;Bulletin of the Chemical Society of Japan&lt;/secondary-title&gt;&lt;/titles&gt;&lt;periodical&gt;&lt;full-title&gt;Bulletin of the Chemical Society of Japan&lt;/full-title&gt;&lt;abbr-1&gt;Bull. Chem. Soc. Jpn.&lt;/abbr-1&gt;&lt;abbr-2&gt;Bull Chem Soc Jpn&lt;/abbr-2&gt;&lt;/periodical&gt;&lt;pages&gt;2301-2303&lt;/pages&gt;&lt;volume&gt;60&lt;/volume&gt;&lt;number&gt;6&lt;/number&gt;&lt;keywords&gt;&lt;keyword&gt;selective protection&lt;/keyword&gt;&lt;keyword&gt;quinovose&lt;/keyword&gt;&lt;/keywords&gt;&lt;dates&gt;&lt;year&gt;1987&lt;/year&gt;&lt;/dates&gt;&lt;urls&gt;&lt;related-urls&gt;&lt;url&gt;https://www.journal.csj.jp/doi/abs/10.1246/bcsj.60.2301&lt;/url&gt;&lt;/related-urls&gt;&lt;/urls&gt;&lt;electronic-resource-num&gt;10.1246/bcsj.60.2301&lt;/electronic-resource-num&gt;&lt;/record&gt;&lt;/Cite&gt;&lt;/EndNote&gt;</w:instrText>
      </w:r>
      <w:r w:rsidR="005C6A2B" w:rsidRPr="00FD02D2">
        <w:rPr>
          <w:rFonts w:cs="Times New Roman"/>
          <w:lang w:val="en-US"/>
        </w:rPr>
        <w:fldChar w:fldCharType="separate"/>
      </w:r>
      <w:r w:rsidR="00F73283" w:rsidRPr="00F73283">
        <w:rPr>
          <w:rFonts w:cs="Times New Roman"/>
          <w:noProof/>
          <w:vertAlign w:val="superscript"/>
          <w:lang w:val="en-US"/>
        </w:rPr>
        <w:t>67</w:t>
      </w:r>
      <w:r w:rsidR="005C6A2B" w:rsidRPr="00FD02D2">
        <w:rPr>
          <w:rFonts w:cs="Times New Roman"/>
          <w:lang w:val="en-US"/>
        </w:rPr>
        <w:fldChar w:fldCharType="end"/>
      </w:r>
      <w:r w:rsidR="005C6A2B" w:rsidRPr="00FD02D2">
        <w:rPr>
          <w:rFonts w:cs="Times New Roman"/>
          <w:lang w:val="en-US"/>
        </w:rPr>
        <w:t xml:space="preserve"> ultimately derived from the same benzylidene protected glucoside as </w:t>
      </w:r>
      <w:r w:rsidR="005C6A2B" w:rsidRPr="00FD02D2">
        <w:rPr>
          <w:rFonts w:cs="Times New Roman"/>
          <w:b/>
          <w:bCs/>
          <w:lang w:val="en-US"/>
        </w:rPr>
        <w:t>12</w:t>
      </w:r>
      <w:r w:rsidR="005C6A2B" w:rsidRPr="00FD02D2">
        <w:rPr>
          <w:rFonts w:cs="Times New Roman"/>
          <w:lang w:val="en-US"/>
        </w:rPr>
        <w:t xml:space="preserve"> (not shown). Conversely, </w:t>
      </w:r>
      <w:r w:rsidR="005C6A2B" w:rsidRPr="00FD02D2">
        <w:rPr>
          <w:rFonts w:cs="Times New Roman"/>
          <w:b/>
          <w:lang w:val="en-US"/>
        </w:rPr>
        <w:t>20</w:t>
      </w:r>
      <w:r w:rsidR="005C6A2B" w:rsidRPr="00FD02D2">
        <w:rPr>
          <w:rFonts w:cs="Times New Roman"/>
          <w:lang w:val="en-US"/>
        </w:rPr>
        <w:t>–</w:t>
      </w:r>
      <w:r w:rsidR="005C6A2B" w:rsidRPr="00FD02D2">
        <w:rPr>
          <w:rFonts w:cs="Times New Roman"/>
          <w:b/>
          <w:lang w:val="en-US"/>
        </w:rPr>
        <w:t>22</w:t>
      </w:r>
      <w:r w:rsidR="005C6A2B" w:rsidRPr="00FD02D2">
        <w:rPr>
          <w:rFonts w:cs="Times New Roman"/>
          <w:lang w:val="en-US"/>
        </w:rPr>
        <w:t xml:space="preserve"> </w:t>
      </w:r>
      <w:proofErr w:type="gramStart"/>
      <w:r w:rsidR="005C6A2B" w:rsidRPr="00FD02D2">
        <w:rPr>
          <w:rFonts w:cs="Times New Roman"/>
          <w:lang w:val="en-US"/>
        </w:rPr>
        <w:t>were</w:t>
      </w:r>
      <w:proofErr w:type="gramEnd"/>
      <w:r w:rsidR="005C6A2B" w:rsidRPr="00FD02D2">
        <w:rPr>
          <w:rFonts w:cs="Times New Roman"/>
          <w:lang w:val="en-US"/>
        </w:rPr>
        <w:t xml:space="preserve"> efficiently obtained from either </w:t>
      </w:r>
      <w:r w:rsidRPr="00FD02D2">
        <w:rPr>
          <w:rFonts w:cs="Times New Roman"/>
          <w:lang w:val="en-US"/>
        </w:rPr>
        <w:t xml:space="preserve">methyl- or </w:t>
      </w:r>
      <w:proofErr w:type="spellStart"/>
      <w:r w:rsidR="005C6A2B" w:rsidRPr="00FD02D2">
        <w:rPr>
          <w:rFonts w:cs="Times New Roman"/>
          <w:lang w:val="en-US"/>
        </w:rPr>
        <w:t>ethylthiofucoside</w:t>
      </w:r>
      <w:proofErr w:type="spellEnd"/>
      <w:r w:rsidR="005C6A2B" w:rsidRPr="00FD02D2">
        <w:rPr>
          <w:rFonts w:cs="Times New Roman"/>
          <w:lang w:val="en-US"/>
        </w:rPr>
        <w:t xml:space="preserve"> or fucose itself. However, given </w:t>
      </w:r>
      <w:r w:rsidR="005C6A2B" w:rsidRPr="00FD02D2">
        <w:rPr>
          <w:rFonts w:cs="Times New Roman"/>
          <w:smallCaps/>
          <w:lang w:val="en-US"/>
        </w:rPr>
        <w:t>d</w:t>
      </w:r>
      <w:r w:rsidR="005C6A2B" w:rsidRPr="00FD02D2">
        <w:rPr>
          <w:rFonts w:cs="Times New Roman"/>
          <w:lang w:val="en-US"/>
        </w:rPr>
        <w:t xml:space="preserve">-fucose is much more expensive, access to </w:t>
      </w:r>
      <w:r w:rsidR="005C6A2B" w:rsidRPr="00FD02D2">
        <w:rPr>
          <w:rFonts w:cs="Times New Roman"/>
          <w:b/>
          <w:smallCaps/>
          <w:lang w:val="en-US"/>
        </w:rPr>
        <w:t>d</w:t>
      </w:r>
      <w:r w:rsidR="005C6A2B" w:rsidRPr="00FD02D2">
        <w:rPr>
          <w:rFonts w:cs="Times New Roman"/>
          <w:b/>
          <w:lang w:val="en-US"/>
        </w:rPr>
        <w:t>-2/3</w:t>
      </w:r>
      <w:r w:rsidR="005C6A2B" w:rsidRPr="00FD02D2">
        <w:rPr>
          <w:rFonts w:cs="Times New Roman"/>
          <w:lang w:val="en-US"/>
        </w:rPr>
        <w:t xml:space="preserve"> is less straightforward.</w:t>
      </w:r>
    </w:p>
    <w:p w14:paraId="726619E4" w14:textId="0C6994E0" w:rsidR="005C6A2B" w:rsidRPr="00FD02D2" w:rsidRDefault="00EF04A1" w:rsidP="00970ECF">
      <w:pPr>
        <w:spacing w:line="360" w:lineRule="auto"/>
        <w:jc w:val="both"/>
        <w:rPr>
          <w:rFonts w:cs="Times New Roman"/>
          <w:noProof/>
        </w:rPr>
      </w:pPr>
      <w:r w:rsidRPr="00FD02D2">
        <w:rPr>
          <w:rFonts w:cs="Times New Roman"/>
          <w:lang w:val="en-US"/>
        </w:rPr>
        <w:t>The synthes</w:t>
      </w:r>
      <w:r w:rsidR="00360712" w:rsidRPr="00FD02D2">
        <w:rPr>
          <w:rFonts w:cs="Times New Roman"/>
          <w:lang w:val="en-US"/>
        </w:rPr>
        <w:t>i</w:t>
      </w:r>
      <w:r w:rsidRPr="00FD02D2">
        <w:rPr>
          <w:rFonts w:cs="Times New Roman"/>
          <w:lang w:val="en-US"/>
        </w:rPr>
        <w:t xml:space="preserve">s of </w:t>
      </w:r>
      <w:r w:rsidR="00807ADE" w:rsidRPr="00FD02D2">
        <w:rPr>
          <w:rFonts w:cs="Times New Roman"/>
          <w:lang w:val="en-US"/>
        </w:rPr>
        <w:t>methyl 4,6-difluorogalacto</w:t>
      </w:r>
      <w:r w:rsidR="003546D4" w:rsidRPr="00FD02D2">
        <w:rPr>
          <w:rFonts w:cs="Times New Roman"/>
          <w:lang w:val="en-US"/>
        </w:rPr>
        <w:t xml:space="preserve"> and -glucosides</w:t>
      </w:r>
      <w:r w:rsidR="00F44E07" w:rsidRPr="00FD02D2">
        <w:rPr>
          <w:rFonts w:cs="Times New Roman"/>
          <w:lang w:val="en-US"/>
        </w:rPr>
        <w:t xml:space="preserve"> </w:t>
      </w:r>
      <w:r w:rsidR="00360712" w:rsidRPr="00FD02D2">
        <w:rPr>
          <w:rFonts w:cs="Times New Roman"/>
          <w:lang w:val="en-US"/>
        </w:rPr>
        <w:t xml:space="preserve">is </w:t>
      </w:r>
      <w:r w:rsidR="00807ADE" w:rsidRPr="00FD02D2">
        <w:rPr>
          <w:rFonts w:cs="Times New Roman"/>
          <w:lang w:val="en-US"/>
        </w:rPr>
        <w:t>well-described</w:t>
      </w:r>
      <w:r w:rsidR="00CF318C">
        <w:rPr>
          <w:rFonts w:cs="Times New Roman"/>
          <w:lang w:val="en-US"/>
        </w:rPr>
        <w:t xml:space="preserve"> (Scheme 2)</w:t>
      </w:r>
      <w:r w:rsidR="002C5232" w:rsidRPr="00FD02D2">
        <w:rPr>
          <w:rFonts w:cs="Times New Roman"/>
          <w:lang w:val="en-US"/>
        </w:rPr>
        <w:t>.</w:t>
      </w:r>
      <w:r w:rsidR="002941FE" w:rsidRPr="00FD02D2">
        <w:rPr>
          <w:rFonts w:cs="Times New Roman"/>
          <w:lang w:val="en-US"/>
        </w:rPr>
        <w:t xml:space="preserve"> </w:t>
      </w:r>
      <w:r w:rsidR="00807ADE" w:rsidRPr="00FD02D2">
        <w:rPr>
          <w:rFonts w:cs="Times New Roman"/>
          <w:lang w:val="en-US"/>
        </w:rPr>
        <w:t xml:space="preserve">Direct </w:t>
      </w:r>
      <w:proofErr w:type="spellStart"/>
      <w:r w:rsidR="00807ADE" w:rsidRPr="00FD02D2">
        <w:rPr>
          <w:rFonts w:cs="Times New Roman"/>
          <w:lang w:val="en-US"/>
        </w:rPr>
        <w:t>diaminosulfur</w:t>
      </w:r>
      <w:proofErr w:type="spellEnd"/>
      <w:r w:rsidR="00807ADE" w:rsidRPr="00FD02D2">
        <w:rPr>
          <w:rFonts w:cs="Times New Roman"/>
          <w:lang w:val="en-US"/>
        </w:rPr>
        <w:t xml:space="preserve"> trifluoride (DAST) treatment of methyl </w:t>
      </w:r>
      <w:r w:rsidR="00807ADE" w:rsidRPr="00FD02D2">
        <w:rPr>
          <w:rFonts w:cs="Times New Roman"/>
          <w:lang w:val="en-US"/>
        </w:rPr>
        <w:sym w:font="Symbol" w:char="F061"/>
      </w:r>
      <w:r w:rsidR="00807ADE" w:rsidRPr="00FD02D2">
        <w:rPr>
          <w:rFonts w:cs="Times New Roman"/>
          <w:lang w:val="en-US"/>
        </w:rPr>
        <w:t>-</w:t>
      </w:r>
      <w:r w:rsidR="00807ADE" w:rsidRPr="00FD02D2">
        <w:rPr>
          <w:rFonts w:cs="Times New Roman"/>
          <w:smallCaps/>
          <w:lang w:val="en-US"/>
        </w:rPr>
        <w:t>d</w:t>
      </w:r>
      <w:r w:rsidR="00807ADE" w:rsidRPr="00FD02D2">
        <w:rPr>
          <w:rFonts w:cs="Times New Roman"/>
          <w:lang w:val="en-US"/>
        </w:rPr>
        <w:t xml:space="preserve">-glucopyranoside </w:t>
      </w:r>
      <w:r w:rsidR="00A44E87" w:rsidRPr="00FD02D2">
        <w:rPr>
          <w:rFonts w:cs="Times New Roman"/>
          <w:b/>
          <w:lang w:val="en-US"/>
        </w:rPr>
        <w:t>27</w:t>
      </w:r>
      <w:r w:rsidR="00A44E87" w:rsidRPr="00FD02D2">
        <w:rPr>
          <w:rFonts w:cs="Times New Roman"/>
          <w:lang w:val="en-US"/>
        </w:rPr>
        <w:t xml:space="preserve"> </w:t>
      </w:r>
      <w:r w:rsidR="00807ADE" w:rsidRPr="00FD02D2">
        <w:rPr>
          <w:rFonts w:cs="Times New Roman"/>
          <w:lang w:val="en-US"/>
        </w:rPr>
        <w:t xml:space="preserve">leads to the 4,6-dideoxy-4,6-difluorogalactoside </w:t>
      </w:r>
      <w:r w:rsidR="00A44E87" w:rsidRPr="00FD02D2">
        <w:rPr>
          <w:rFonts w:cs="Times New Roman"/>
          <w:b/>
          <w:lang w:val="en-US"/>
        </w:rPr>
        <w:t>28</w:t>
      </w:r>
      <w:r w:rsidR="00A44E87" w:rsidRPr="00FD02D2">
        <w:rPr>
          <w:rFonts w:cs="Times New Roman"/>
          <w:lang w:val="en-US"/>
        </w:rPr>
        <w:t xml:space="preserve"> </w:t>
      </w:r>
      <w:r w:rsidR="00807ADE" w:rsidRPr="00FD02D2">
        <w:rPr>
          <w:rFonts w:cs="Times New Roman"/>
          <w:lang w:val="en-US"/>
        </w:rPr>
        <w:t xml:space="preserve">in </w:t>
      </w:r>
      <w:r w:rsidR="0023049F">
        <w:rPr>
          <w:rFonts w:cs="Times New Roman"/>
          <w:lang w:val="en-US"/>
        </w:rPr>
        <w:t>relatively high</w:t>
      </w:r>
      <w:r w:rsidR="0023049F" w:rsidRPr="00FD02D2">
        <w:rPr>
          <w:rFonts w:cs="Times New Roman"/>
          <w:lang w:val="en-US"/>
        </w:rPr>
        <w:t xml:space="preserve"> </w:t>
      </w:r>
      <w:r w:rsidR="00807ADE" w:rsidRPr="00FD02D2">
        <w:rPr>
          <w:rFonts w:cs="Times New Roman"/>
          <w:lang w:val="en-US"/>
        </w:rPr>
        <w:t>yield</w:t>
      </w:r>
      <w:r w:rsidR="002C5232" w:rsidRPr="00FD02D2">
        <w:rPr>
          <w:rFonts w:cs="Times New Roman"/>
          <w:lang w:val="en-US"/>
        </w:rPr>
        <w:t xml:space="preserve"> (Scheme 2a)</w:t>
      </w:r>
      <w:r w:rsidR="00807ADE" w:rsidRPr="00FD02D2">
        <w:rPr>
          <w:rFonts w:cs="Times New Roman"/>
          <w:lang w:val="en-US"/>
        </w:rPr>
        <w:t>.</w:t>
      </w:r>
      <w:r w:rsidR="00807ADE" w:rsidRPr="00FD02D2">
        <w:rPr>
          <w:rFonts w:cs="Times New Roman"/>
          <w:lang w:val="en-US"/>
        </w:rPr>
        <w:fldChar w:fldCharType="begin">
          <w:fldData xml:space="preserve">PEVuZE5vdGU+PENpdGU+PEF1dGhvcj5Tb21hd2FyZGhhbmE8L0F1dGhvcj48WWVhcj4xOTgzPC9Z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PEVuZE5vdGU+PENpdGU+PEF1dGhvcj5Tb21hd2FyZGhhbmE8L0F1dGhvcj48WWVhcj4xOTgzPC9Z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807ADE" w:rsidRPr="00FD02D2">
        <w:rPr>
          <w:rFonts w:cs="Times New Roman"/>
          <w:lang w:val="en-US"/>
        </w:rPr>
      </w:r>
      <w:r w:rsidR="00807ADE" w:rsidRPr="00FD02D2">
        <w:rPr>
          <w:rFonts w:cs="Times New Roman"/>
          <w:lang w:val="en-US"/>
        </w:rPr>
        <w:fldChar w:fldCharType="separate"/>
      </w:r>
      <w:r w:rsidR="00F73283" w:rsidRPr="00F73283">
        <w:rPr>
          <w:rFonts w:cs="Times New Roman"/>
          <w:noProof/>
          <w:vertAlign w:val="superscript"/>
          <w:lang w:val="en-US"/>
        </w:rPr>
        <w:t>68, 69</w:t>
      </w:r>
      <w:r w:rsidR="00807ADE" w:rsidRPr="00FD02D2">
        <w:rPr>
          <w:rFonts w:cs="Times New Roman"/>
          <w:lang w:val="en-US"/>
        </w:rPr>
        <w:fldChar w:fldCharType="end"/>
      </w:r>
      <w:r w:rsidR="00807ADE" w:rsidRPr="00FD02D2">
        <w:rPr>
          <w:rFonts w:cs="Times New Roman"/>
          <w:lang w:val="en-US"/>
        </w:rPr>
        <w:t xml:space="preserve"> The corresponding </w:t>
      </w:r>
      <w:r w:rsidR="0069350B" w:rsidRPr="00FD02D2">
        <w:rPr>
          <w:rFonts w:cs="Times New Roman"/>
          <w:lang w:val="en-US"/>
        </w:rPr>
        <w:t xml:space="preserve">sulfuryl chloride mediated </w:t>
      </w:r>
      <w:r w:rsidR="00807ADE" w:rsidRPr="00FD02D2">
        <w:rPr>
          <w:rFonts w:cs="Times New Roman"/>
          <w:lang w:val="en-US"/>
        </w:rPr>
        <w:t xml:space="preserve">chlorination leading to the </w:t>
      </w:r>
      <w:proofErr w:type="spellStart"/>
      <w:r w:rsidR="00807ADE" w:rsidRPr="00FD02D2">
        <w:rPr>
          <w:rFonts w:cs="Times New Roman"/>
          <w:lang w:val="en-US"/>
        </w:rPr>
        <w:t>dichlorogalactoside</w:t>
      </w:r>
      <w:proofErr w:type="spellEnd"/>
      <w:r w:rsidR="00807ADE" w:rsidRPr="00FD02D2">
        <w:rPr>
          <w:rFonts w:cs="Times New Roman"/>
          <w:lang w:val="en-US"/>
        </w:rPr>
        <w:t xml:space="preserve"> </w:t>
      </w:r>
      <w:r w:rsidR="00A44E87" w:rsidRPr="00FD02D2">
        <w:rPr>
          <w:rFonts w:cs="Times New Roman"/>
          <w:b/>
          <w:lang w:val="en-US"/>
        </w:rPr>
        <w:t>29</w:t>
      </w:r>
      <w:r w:rsidR="00A44E87" w:rsidRPr="00FD02D2">
        <w:rPr>
          <w:rFonts w:cs="Times New Roman"/>
          <w:lang w:val="en-US"/>
        </w:rPr>
        <w:t xml:space="preserve"> </w:t>
      </w:r>
      <w:r w:rsidR="00807ADE" w:rsidRPr="00FD02D2">
        <w:rPr>
          <w:rFonts w:cs="Times New Roman"/>
          <w:lang w:val="en-US"/>
        </w:rPr>
        <w:t>has also been repo</w:t>
      </w:r>
      <w:r w:rsidR="000E49C5" w:rsidRPr="00FD02D2">
        <w:rPr>
          <w:rFonts w:cs="Times New Roman"/>
          <w:lang w:val="en-US"/>
        </w:rPr>
        <w:t>rt</w:t>
      </w:r>
      <w:r w:rsidR="00807ADE" w:rsidRPr="00FD02D2">
        <w:rPr>
          <w:rFonts w:cs="Times New Roman"/>
          <w:lang w:val="en-US"/>
        </w:rPr>
        <w:t>ed</w:t>
      </w:r>
      <w:r w:rsidR="00875BA6" w:rsidRPr="00FD02D2">
        <w:rPr>
          <w:rFonts w:cs="Times New Roman"/>
          <w:lang w:val="en-US"/>
        </w:rPr>
        <w:t xml:space="preserve">, obtained in 45% yield from </w:t>
      </w:r>
      <w:r w:rsidR="00A44E87" w:rsidRPr="00FD02D2">
        <w:rPr>
          <w:rFonts w:cs="Times New Roman"/>
          <w:b/>
          <w:bCs/>
          <w:lang w:val="en-US"/>
        </w:rPr>
        <w:t>27</w:t>
      </w:r>
      <w:r w:rsidR="00807ADE" w:rsidRPr="00FD02D2">
        <w:rPr>
          <w:rFonts w:cs="Times New Roman"/>
          <w:lang w:val="en-US"/>
        </w:rPr>
        <w:t>.</w:t>
      </w:r>
      <w:r w:rsidR="00807ADE" w:rsidRPr="00FD02D2">
        <w:rPr>
          <w:rFonts w:cs="Times New Roman"/>
          <w:lang w:val="en-US"/>
        </w:rPr>
        <w:fldChar w:fldCharType="begin">
          <w:fldData xml:space="preserve">PEVuZE5vdGU+PENpdGU+PEF1dGhvcj5IZWxmZXJpY2g8L0F1dGhvcj48WWVhcj4xOTIzPC9ZZWFy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</w:fldData>
        </w:fldChar>
      </w:r>
      <w:r w:rsidR="00647FFD">
        <w:rPr>
          <w:rFonts w:cs="Times New Roman"/>
          <w:lang w:val="en-US"/>
        </w:rPr>
        <w:instrText xml:space="preserve"> ADDIN EN.CITE </w:instrText>
      </w:r>
      <w:r w:rsidR="00647FFD">
        <w:rPr>
          <w:rFonts w:cs="Times New Roman"/>
          <w:lang w:val="en-US"/>
        </w:rPr>
        <w:fldChar w:fldCharType="begin">
          <w:fldData xml:space="preserve">PEVuZE5vdGU+PENpdGU+PEF1dGhvcj5IZWxmZXJpY2g8L0F1dGhvcj48WWVhcj4xOTIzPC9ZZWFy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</w:fldData>
        </w:fldChar>
      </w:r>
      <w:r w:rsidR="00647FFD">
        <w:rPr>
          <w:rFonts w:cs="Times New Roman"/>
          <w:lang w:val="en-US"/>
        </w:rPr>
        <w:instrText xml:space="preserve"> ADDIN EN.CITE.DATA </w:instrText>
      </w:r>
      <w:r w:rsidR="00647FFD">
        <w:rPr>
          <w:rFonts w:cs="Times New Roman"/>
          <w:lang w:val="en-US"/>
        </w:rPr>
      </w:r>
      <w:r w:rsidR="00647FFD">
        <w:rPr>
          <w:rFonts w:cs="Times New Roman"/>
          <w:lang w:val="en-US"/>
        </w:rPr>
        <w:fldChar w:fldCharType="end"/>
      </w:r>
      <w:r w:rsidR="00807ADE" w:rsidRPr="00FD02D2">
        <w:rPr>
          <w:rFonts w:cs="Times New Roman"/>
          <w:lang w:val="en-US"/>
        </w:rPr>
      </w:r>
      <w:r w:rsidR="00807ADE" w:rsidRPr="00FD02D2">
        <w:rPr>
          <w:rFonts w:cs="Times New Roman"/>
          <w:lang w:val="en-US"/>
        </w:rPr>
        <w:fldChar w:fldCharType="separate"/>
      </w:r>
      <w:r w:rsidR="00647FFD" w:rsidRPr="00647FFD">
        <w:rPr>
          <w:rFonts w:cs="Times New Roman"/>
          <w:noProof/>
          <w:vertAlign w:val="superscript"/>
          <w:lang w:val="en-US"/>
        </w:rPr>
        <w:t>70, 71</w:t>
      </w:r>
      <w:r w:rsidR="00807ADE" w:rsidRPr="00FD02D2">
        <w:rPr>
          <w:rFonts w:cs="Times New Roman"/>
          <w:lang w:val="en-US"/>
        </w:rPr>
        <w:fldChar w:fldCharType="end"/>
      </w:r>
      <w:r w:rsidR="00692504" w:rsidRPr="00FD02D2">
        <w:rPr>
          <w:rFonts w:cs="Times New Roman"/>
          <w:lang w:val="en-US"/>
        </w:rPr>
        <w:t xml:space="preserve"> </w:t>
      </w:r>
      <w:r w:rsidR="00167F8B">
        <w:rPr>
          <w:rFonts w:cs="Times New Roman"/>
          <w:lang w:val="en-US"/>
        </w:rPr>
        <w:t>In both cases, all alcohols are thought to be activated for nucleophilic attack by fluoride or chloride, but the axial anomeric substituent repels the approach of the nucleophile at the 3-position, and the presence of the more electron withdrawing anomeric acetal group slows down attack at the 2-position. The primary 6-position reacts first, then the 4-position and once the axial fluoride/chloride is installed at the 4-position, it then additionally hinders S</w:t>
      </w:r>
      <w:r w:rsidR="00167F8B" w:rsidRPr="001B7B7D">
        <w:rPr>
          <w:rFonts w:cs="Times New Roman"/>
          <w:lang w:val="en-US"/>
        </w:rPr>
        <w:t>N</w:t>
      </w:r>
      <w:r w:rsidR="00167F8B">
        <w:rPr>
          <w:rFonts w:cs="Times New Roman"/>
          <w:lang w:val="en-US"/>
        </w:rPr>
        <w:t>2 reaction at the two position.</w:t>
      </w:r>
      <w:r w:rsidR="00647FFD">
        <w:rPr>
          <w:rFonts w:cs="Times New Roman"/>
          <w:lang w:val="en-US"/>
        </w:rPr>
        <w:fldChar w:fldCharType="begin">
          <w:fldData xml:space="preserve">PEVuZE5vdGU+PENpdGU+PEF1dGhvcj5KZW5uaW5nczwvQXV0aG9yPjxZZWFyPjE5NjU8L1llYXI+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PEVuZE5vdGU+PENpdGU+PEF1dGhvcj5KZW5uaW5nczwvQXV0aG9yPjxZZWFyPjE5NjU8L1llYXI+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647FFD">
        <w:rPr>
          <w:rFonts w:cs="Times New Roman"/>
          <w:lang w:val="en-US"/>
        </w:rPr>
      </w:r>
      <w:r w:rsidR="00647FFD">
        <w:rPr>
          <w:rFonts w:cs="Times New Roman"/>
          <w:lang w:val="en-US"/>
        </w:rPr>
        <w:fldChar w:fldCharType="separate"/>
      </w:r>
      <w:r w:rsidR="001B7B7D" w:rsidRPr="001B7B7D">
        <w:rPr>
          <w:rFonts w:cs="Times New Roman"/>
          <w:noProof/>
          <w:vertAlign w:val="superscript"/>
          <w:lang w:val="en-US"/>
        </w:rPr>
        <w:t>68, 72</w:t>
      </w:r>
      <w:r w:rsidR="00647FFD">
        <w:rPr>
          <w:rFonts w:cs="Times New Roman"/>
          <w:lang w:val="en-US"/>
        </w:rPr>
        <w:fldChar w:fldCharType="end"/>
      </w:r>
      <w:r w:rsidR="00167F8B">
        <w:rPr>
          <w:rFonts w:cs="Times New Roman"/>
          <w:lang w:val="en-US"/>
        </w:rPr>
        <w:t xml:space="preserve"> </w:t>
      </w:r>
      <w:r w:rsidR="002F592D" w:rsidRPr="00FD02D2">
        <w:rPr>
          <w:rFonts w:cs="Times New Roman"/>
          <w:lang w:val="en-US"/>
        </w:rPr>
        <w:t xml:space="preserve">As an alternative to the DAST-mediated </w:t>
      </w:r>
      <w:proofErr w:type="spellStart"/>
      <w:r w:rsidR="002F592D" w:rsidRPr="00FD02D2">
        <w:rPr>
          <w:rFonts w:cs="Times New Roman"/>
          <w:lang w:val="en-US"/>
        </w:rPr>
        <w:t>deoxyfluorination</w:t>
      </w:r>
      <w:proofErr w:type="spellEnd"/>
      <w:r w:rsidR="002F592D" w:rsidRPr="00FD02D2">
        <w:rPr>
          <w:rFonts w:cs="Times New Roman"/>
          <w:lang w:val="en-US"/>
        </w:rPr>
        <w:t xml:space="preserve">, </w:t>
      </w:r>
      <w:proofErr w:type="spellStart"/>
      <w:r w:rsidR="002F592D" w:rsidRPr="00FD02D2">
        <w:rPr>
          <w:rFonts w:cs="Times New Roman"/>
          <w:lang w:val="en-US"/>
        </w:rPr>
        <w:t>Szarek</w:t>
      </w:r>
      <w:proofErr w:type="spellEnd"/>
      <w:r w:rsidR="002F592D" w:rsidRPr="00FD02D2">
        <w:rPr>
          <w:rFonts w:cs="Times New Roman"/>
          <w:lang w:val="en-US"/>
        </w:rPr>
        <w:t xml:space="preserve"> and co-workers effected the double displacement of </w:t>
      </w:r>
      <w:r w:rsidR="002F592D" w:rsidRPr="00FD02D2">
        <w:rPr>
          <w:rFonts w:cs="Times New Roman"/>
          <w:i/>
          <w:iCs/>
          <w:lang w:val="en-US"/>
        </w:rPr>
        <w:t>bis</w:t>
      </w:r>
      <w:r w:rsidR="002F592D" w:rsidRPr="00FD02D2">
        <w:rPr>
          <w:rFonts w:cs="Times New Roman"/>
          <w:lang w:val="en-US"/>
        </w:rPr>
        <w:t xml:space="preserve">-triflate </w:t>
      </w:r>
      <w:r w:rsidR="00A44E87" w:rsidRPr="00FD02D2">
        <w:rPr>
          <w:rFonts w:cs="Times New Roman"/>
          <w:b/>
          <w:bCs/>
          <w:lang w:val="en-US"/>
        </w:rPr>
        <w:t xml:space="preserve">30 </w:t>
      </w:r>
      <w:r w:rsidR="0060290F" w:rsidRPr="00FD02D2">
        <w:rPr>
          <w:rFonts w:cs="Times New Roman"/>
          <w:lang w:val="en-US"/>
        </w:rPr>
        <w:t xml:space="preserve">(Scheme 2b) </w:t>
      </w:r>
      <w:r w:rsidR="002F592D" w:rsidRPr="00FD02D2">
        <w:rPr>
          <w:rFonts w:cs="Times New Roman"/>
          <w:lang w:val="en-US"/>
        </w:rPr>
        <w:t>with tris(</w:t>
      </w:r>
      <w:proofErr w:type="spellStart"/>
      <w:r w:rsidR="002F592D" w:rsidRPr="00FD02D2">
        <w:rPr>
          <w:rFonts w:cs="Times New Roman"/>
          <w:lang w:val="en-US"/>
        </w:rPr>
        <w:t>dimethylamino</w:t>
      </w:r>
      <w:proofErr w:type="spellEnd"/>
      <w:r w:rsidR="002F592D" w:rsidRPr="00FD02D2">
        <w:rPr>
          <w:rFonts w:cs="Times New Roman"/>
          <w:lang w:val="en-US"/>
        </w:rPr>
        <w:t xml:space="preserve">)sulfonium </w:t>
      </w:r>
      <w:proofErr w:type="spellStart"/>
      <w:r w:rsidR="002F592D" w:rsidRPr="00FD02D2">
        <w:rPr>
          <w:rFonts w:cs="Times New Roman"/>
          <w:lang w:val="en-US"/>
        </w:rPr>
        <w:t>difluorotrimethylsilicate</w:t>
      </w:r>
      <w:proofErr w:type="spellEnd"/>
      <w:r w:rsidR="002F592D" w:rsidRPr="00FD02D2">
        <w:rPr>
          <w:rFonts w:cs="Times New Roman"/>
          <w:lang w:val="en-US"/>
        </w:rPr>
        <w:t xml:space="preserve"> (TASF), accessing benzyl-protected methyl 4,6-dideoxy-4,6-difluoro-β-</w:t>
      </w:r>
      <w:r w:rsidR="002F592D" w:rsidRPr="00FD02D2">
        <w:rPr>
          <w:rFonts w:cs="Times New Roman"/>
          <w:smallCaps/>
          <w:lang w:val="en-US"/>
        </w:rPr>
        <w:t>d</w:t>
      </w:r>
      <w:r w:rsidR="002F592D" w:rsidRPr="00FD02D2">
        <w:rPr>
          <w:rFonts w:cs="Times New Roman"/>
          <w:lang w:val="en-US"/>
        </w:rPr>
        <w:t>-</w:t>
      </w:r>
      <w:proofErr w:type="spellStart"/>
      <w:r w:rsidR="002F592D" w:rsidRPr="00FD02D2">
        <w:rPr>
          <w:rFonts w:cs="Times New Roman"/>
          <w:lang w:val="en-US"/>
        </w:rPr>
        <w:t>galactoside</w:t>
      </w:r>
      <w:proofErr w:type="spellEnd"/>
      <w:r w:rsidR="002F592D" w:rsidRPr="00FD02D2">
        <w:rPr>
          <w:rFonts w:cs="Times New Roman"/>
          <w:lang w:val="en-US"/>
        </w:rPr>
        <w:t xml:space="preserve"> </w:t>
      </w:r>
      <w:r w:rsidR="00A44E87" w:rsidRPr="00FD02D2">
        <w:rPr>
          <w:rFonts w:cs="Times New Roman"/>
          <w:b/>
          <w:bCs/>
          <w:lang w:val="en-US"/>
        </w:rPr>
        <w:t>31</w:t>
      </w:r>
      <w:r w:rsidR="00A44E87" w:rsidRPr="00FD02D2">
        <w:rPr>
          <w:rFonts w:cs="Times New Roman"/>
          <w:lang w:val="en-US"/>
        </w:rPr>
        <w:t xml:space="preserve"> </w:t>
      </w:r>
      <w:r w:rsidR="002F592D" w:rsidRPr="00FD02D2">
        <w:rPr>
          <w:rFonts w:cs="Times New Roman"/>
          <w:lang w:val="en-US"/>
        </w:rPr>
        <w:t>in 39% yield.</w:t>
      </w:r>
      <w:r w:rsidR="002F592D" w:rsidRPr="00FD02D2">
        <w:rPr>
          <w:rFonts w:cs="Times New Roman"/>
          <w:lang w:val="en-US"/>
        </w:rPr>
        <w:fldChar w:fldCharType="begin"/>
      </w:r>
      <w:r w:rsidR="001B7B7D">
        <w:rPr>
          <w:rFonts w:cs="Times New Roman"/>
          <w:lang w:val="en-US"/>
        </w:rPr>
        <w:instrText xml:space="preserve"> ADDIN EN.CITE &lt;EndNote&gt;&lt;Cite&gt;&lt;Author&gt;Doboszewski&lt;/Author&gt;&lt;Year&gt;1987&lt;/Year&gt;&lt;RecNum&gt;6552&lt;/RecNum&gt;&lt;DisplayText&gt;&lt;style face="superscript"&gt;73&lt;/style&gt;&lt;/DisplayText&gt;&lt;record&gt;&lt;rec-number&gt;6552&lt;/rec-number&gt;&lt;foreign-keys&gt;&lt;key app="EN" db-id="p2svd0zprzzsfkeztzi5epverzwvzwxwdv95" timestamp="1539272731"&gt;6552&lt;/key&gt;&lt;/foreign-keys&gt;&lt;ref-type name="Journal Article"&gt;17&lt;/ref-type&gt;&lt;contributors&gt;&lt;authors&gt;&lt;author&gt;Doboszewski, Bogdan&lt;/author&gt;&lt;author&gt;Hay, George W.&lt;/author&gt;&lt;author&gt;Szarek, Walter A.&lt;/author&gt;&lt;/authors&gt;&lt;/contributors&gt;&lt;titles&gt;&lt;title&gt;The Rapid Synthesis of Deoxyfluoro Sugars Using Tris(dimethylamino)sulfonium Difluorotrimethylsilicate (TASF)&lt;/title&gt;&lt;secondary-title&gt;Canadian Journal of Chemistry&lt;/secondary-title&gt;&lt;/titles&gt;&lt;periodical&gt;&lt;full-title&gt;Canadian Journal of Chemistry&lt;/full-title&gt;&lt;abbr-1&gt;Can. J. Chem.&lt;/abbr-1&gt;&lt;abbr-2&gt;Can J Chem&lt;/abbr-2&gt;&lt;/periodical&gt;&lt;pages&gt;412-419&lt;/pages&gt;&lt;volume&gt;65&lt;/volume&gt;&lt;number&gt;2&lt;/number&gt;&lt;keywords&gt;&lt;keyword&gt;TASF&lt;/keyword&gt;&lt;keyword&gt;triflate displacement&lt;/keyword&gt;&lt;keyword&gt;OTf to F&lt;/keyword&gt;&lt;keyword&gt;2F-Glc&lt;/keyword&gt;&lt;keyword&gt;2F-Man&lt;/keyword&gt;&lt;keyword&gt;3F-all&lt;/keyword&gt;&lt;keyword&gt;4F-Gal&lt;/keyword&gt;&lt;keyword&gt;4F-Glc&lt;/keyword&gt;&lt;keyword&gt;6F-Gal&lt;/keyword&gt;&lt;keyword&gt;4,6-F2-Gal&lt;/keyword&gt;&lt;/keywords&gt;&lt;dates&gt;&lt;year&gt;1987&lt;/year&gt;&lt;pub-dates&gt;&lt;date&gt;1987/02/01&lt;/date&gt;&lt;/pub-dates&gt;&lt;/dates&gt;&lt;publisher&gt;NRC Research Press&lt;/publisher&gt;&lt;isbn&gt;0008-4042&lt;/isbn&gt;&lt;urls&gt;&lt;related-urls&gt;&lt;url&gt;https://doi.org/10.1139/v87-070&lt;/url&gt;&lt;/related-urls&gt;&lt;/urls&gt;&lt;electronic-resource-num&gt;10.1139/v87-070&lt;/electronic-resource-num&gt;&lt;access-date&gt;2018/10/11&lt;/access-date&gt;&lt;/record&gt;&lt;/Cite&gt;&lt;/EndNote&gt;</w:instrText>
      </w:r>
      <w:r w:rsidR="002F592D" w:rsidRPr="00FD02D2">
        <w:rPr>
          <w:rFonts w:cs="Times New Roman"/>
          <w:lang w:val="en-US"/>
        </w:rPr>
        <w:fldChar w:fldCharType="separate"/>
      </w:r>
      <w:r w:rsidR="001B7B7D" w:rsidRPr="001B7B7D">
        <w:rPr>
          <w:rFonts w:cs="Times New Roman"/>
          <w:noProof/>
          <w:vertAlign w:val="superscript"/>
          <w:lang w:val="en-US"/>
        </w:rPr>
        <w:t>73</w:t>
      </w:r>
      <w:r w:rsidR="002F592D" w:rsidRPr="00FD02D2">
        <w:rPr>
          <w:rFonts w:cs="Times New Roman"/>
          <w:lang w:val="en-US"/>
        </w:rPr>
        <w:fldChar w:fldCharType="end"/>
      </w:r>
      <w:r w:rsidR="002F592D" w:rsidRPr="00FD02D2">
        <w:rPr>
          <w:rFonts w:cs="Times New Roman"/>
          <w:lang w:val="en-US"/>
        </w:rPr>
        <w:t xml:space="preserve"> </w:t>
      </w:r>
      <w:r w:rsidR="00154B86" w:rsidRPr="00FD02D2">
        <w:rPr>
          <w:rFonts w:cs="Times New Roman"/>
          <w:lang w:val="en-US"/>
        </w:rPr>
        <w:t>However, ro</w:t>
      </w:r>
      <w:r w:rsidR="002B50F8" w:rsidRPr="00FD02D2">
        <w:rPr>
          <w:rFonts w:cs="Times New Roman"/>
          <w:lang w:val="en-US"/>
        </w:rPr>
        <w:t xml:space="preserve">utes towards the </w:t>
      </w:r>
      <w:proofErr w:type="spellStart"/>
      <w:r w:rsidR="002B50F8" w:rsidRPr="00FD02D2">
        <w:rPr>
          <w:rFonts w:cs="Times New Roman"/>
          <w:lang w:val="en-US"/>
        </w:rPr>
        <w:t>gluco</w:t>
      </w:r>
      <w:proofErr w:type="spellEnd"/>
      <w:r w:rsidR="002B50F8" w:rsidRPr="00FD02D2">
        <w:rPr>
          <w:rFonts w:cs="Times New Roman"/>
          <w:lang w:val="en-US"/>
        </w:rPr>
        <w:t xml:space="preserve">-configured analogue are more circuitous. </w:t>
      </w:r>
      <w:r w:rsidR="004B64BD" w:rsidRPr="00FD02D2">
        <w:rPr>
          <w:rFonts w:cs="Times New Roman"/>
          <w:lang w:val="en-US"/>
        </w:rPr>
        <w:t>4,6-</w:t>
      </w:r>
      <w:r w:rsidR="002B50F8" w:rsidRPr="00FD02D2">
        <w:rPr>
          <w:rFonts w:cs="Times New Roman"/>
          <w:lang w:val="en-US"/>
        </w:rPr>
        <w:t>Dideoxy</w:t>
      </w:r>
      <w:r w:rsidR="004B64BD" w:rsidRPr="00FD02D2">
        <w:rPr>
          <w:rFonts w:cs="Times New Roman"/>
          <w:lang w:val="en-US"/>
        </w:rPr>
        <w:t xml:space="preserve">-4,6-difluoroglucoside </w:t>
      </w:r>
      <w:r w:rsidR="00A44E87" w:rsidRPr="00FD02D2">
        <w:rPr>
          <w:rFonts w:cs="Times New Roman"/>
          <w:b/>
          <w:lang w:val="en-US"/>
        </w:rPr>
        <w:t>35</w:t>
      </w:r>
      <w:r w:rsidR="00A44E87" w:rsidRPr="00FD02D2">
        <w:rPr>
          <w:rFonts w:cs="Times New Roman"/>
          <w:bCs/>
          <w:lang w:val="en-US"/>
        </w:rPr>
        <w:t xml:space="preserve"> </w:t>
      </w:r>
      <w:r w:rsidR="00BB39AA" w:rsidRPr="00FD02D2">
        <w:rPr>
          <w:rFonts w:cs="Times New Roman"/>
          <w:bCs/>
          <w:lang w:val="en-US"/>
        </w:rPr>
        <w:t xml:space="preserve">(Scheme 2c) </w:t>
      </w:r>
      <w:r w:rsidR="00420B64" w:rsidRPr="00FD02D2">
        <w:rPr>
          <w:rFonts w:cs="Times New Roman"/>
          <w:lang w:val="en-US"/>
        </w:rPr>
        <w:t>is prepared by a sequential fluorination</w:t>
      </w:r>
      <w:r w:rsidR="00807ADE" w:rsidRPr="00FD02D2">
        <w:rPr>
          <w:rFonts w:cs="Times New Roman"/>
          <w:lang w:val="en-US"/>
        </w:rPr>
        <w:t xml:space="preserve"> </w:t>
      </w:r>
      <w:r w:rsidR="00DE5396" w:rsidRPr="00FD02D2">
        <w:rPr>
          <w:rFonts w:cs="Times New Roman"/>
          <w:lang w:val="en-US"/>
        </w:rPr>
        <w:t>from</w:t>
      </w:r>
      <w:r w:rsidR="004B64BD" w:rsidRPr="00FD02D2">
        <w:rPr>
          <w:rFonts w:cs="Times New Roman"/>
          <w:lang w:val="en-US"/>
        </w:rPr>
        <w:t xml:space="preserve"> </w:t>
      </w:r>
      <w:r w:rsidR="00DE5396" w:rsidRPr="00FD02D2">
        <w:rPr>
          <w:rFonts w:cs="Times New Roman"/>
          <w:lang w:val="en-US"/>
        </w:rPr>
        <w:t xml:space="preserve">2,3-protected </w:t>
      </w:r>
      <w:proofErr w:type="spellStart"/>
      <w:r w:rsidR="00DE5396" w:rsidRPr="00FD02D2">
        <w:rPr>
          <w:rFonts w:cs="Times New Roman"/>
          <w:lang w:val="en-US"/>
        </w:rPr>
        <w:t>galactoside</w:t>
      </w:r>
      <w:proofErr w:type="spellEnd"/>
      <w:r w:rsidR="00DE5396" w:rsidRPr="00FD02D2">
        <w:rPr>
          <w:rFonts w:cs="Times New Roman"/>
          <w:lang w:val="en-US"/>
        </w:rPr>
        <w:t>: s</w:t>
      </w:r>
      <w:r w:rsidR="00807ADE" w:rsidRPr="00FD02D2">
        <w:rPr>
          <w:rFonts w:cs="Times New Roman"/>
          <w:lang w:val="en-US"/>
        </w:rPr>
        <w:t>ta</w:t>
      </w:r>
      <w:r w:rsidR="000E49C5" w:rsidRPr="00FD02D2">
        <w:rPr>
          <w:rFonts w:cs="Times New Roman"/>
          <w:lang w:val="en-US"/>
        </w:rPr>
        <w:t>rt</w:t>
      </w:r>
      <w:r w:rsidR="00807ADE" w:rsidRPr="00FD02D2">
        <w:rPr>
          <w:rFonts w:cs="Times New Roman"/>
          <w:lang w:val="en-US"/>
        </w:rPr>
        <w:t>ing from the 2,3,6-tribenzoate</w:t>
      </w:r>
      <w:r w:rsidR="00DE5396" w:rsidRPr="00FD02D2">
        <w:rPr>
          <w:rFonts w:cs="Times New Roman"/>
          <w:lang w:val="en-US"/>
        </w:rPr>
        <w:t xml:space="preserve"> </w:t>
      </w:r>
      <w:r w:rsidR="00A44E87" w:rsidRPr="00FD02D2">
        <w:rPr>
          <w:rFonts w:cs="Times New Roman"/>
          <w:b/>
          <w:lang w:val="en-US"/>
        </w:rPr>
        <w:t>32</w:t>
      </w:r>
      <w:r w:rsidR="00807ADE" w:rsidRPr="00FD02D2">
        <w:rPr>
          <w:rFonts w:cs="Times New Roman"/>
          <w:lang w:val="en-US"/>
        </w:rPr>
        <w:t xml:space="preserve">, accessible in one step from methyl </w:t>
      </w:r>
      <w:r w:rsidR="00807ADE" w:rsidRPr="00FD02D2">
        <w:rPr>
          <w:rFonts w:cs="Times New Roman"/>
          <w:lang w:val="en-US"/>
        </w:rPr>
        <w:sym w:font="Symbol" w:char="F061"/>
      </w:r>
      <w:r w:rsidR="00807ADE" w:rsidRPr="00FD02D2">
        <w:rPr>
          <w:rFonts w:cs="Times New Roman"/>
          <w:lang w:val="en-US"/>
        </w:rPr>
        <w:t>-</w:t>
      </w:r>
      <w:r w:rsidR="00807ADE" w:rsidRPr="00FD02D2">
        <w:rPr>
          <w:rFonts w:cs="Times New Roman"/>
          <w:smallCaps/>
          <w:lang w:val="en-US"/>
        </w:rPr>
        <w:t>d</w:t>
      </w:r>
      <w:r w:rsidR="00807ADE" w:rsidRPr="00FD02D2">
        <w:rPr>
          <w:rFonts w:cs="Times New Roman"/>
          <w:lang w:val="en-US"/>
        </w:rPr>
        <w:t>-galactopyranoside,</w:t>
      </w:r>
      <w:r w:rsidR="00F44E07" w:rsidRPr="00FD02D2">
        <w:rPr>
          <w:rFonts w:cs="Times New Roman"/>
          <w:lang w:val="en-US"/>
        </w:rPr>
        <w:fldChar w:fldCharType="begin"/>
      </w:r>
      <w:r w:rsidR="001B7B7D">
        <w:rPr>
          <w:rFonts w:cs="Times New Roman"/>
          <w:lang w:val="en-US"/>
        </w:rPr>
        <w:instrText xml:space="preserve"> ADDIN EN.CITE &lt;EndNote&gt;&lt;Cite&gt;&lt;Author&gt;Reist&lt;/Author&gt;&lt;Year&gt;1965&lt;/Year&gt;&lt;RecNum&gt;5795&lt;/RecNum&gt;&lt;DisplayText&gt;&lt;style face="superscript"&gt;74&lt;/style&gt;&lt;/DisplayText&gt;&lt;record&gt;&lt;rec-number&gt;5795&lt;/rec-number&gt;&lt;foreign-keys&gt;&lt;key app="EN" db-id="p2svd0zprzzsfkeztzi5epverzwvzwxwdv95" timestamp="1520969464"&gt;5795&lt;/key&gt;&lt;/foreign-keys&gt;&lt;ref-type name="Journal Article"&gt;17&lt;/ref-type&gt;&lt;contributors&gt;&lt;authors&gt;&lt;author&gt;Reist, Elmer J.&lt;/author&gt;&lt;author&gt;Spencer, Roland R.&lt;/author&gt;&lt;author&gt;Calkins, Dianne F.&lt;/author&gt;&lt;author&gt;Baker, B. R.&lt;/author&gt;&lt;author&gt;Goodman, Leon&lt;/author&gt;&lt;/authors&gt;&lt;/contributors&gt;&lt;titles&gt;&lt;title&gt;Derivatives of 4-Amino-4-deoxy-D-glucose&lt;/title&gt;&lt;secondary-title&gt;Journal of Organic Chemistry&lt;/secondary-title&gt;&lt;/titles&gt;&lt;periodical&gt;&lt;full-title&gt;Journal of Organic Chemistry&lt;/full-title&gt;&lt;abbr-1&gt;J. Org. Chem.&lt;/abbr-1&gt;&lt;abbr-2&gt;J Org Chem&lt;/abbr-2&gt;&lt;/periodical&gt;&lt;pages&gt;2312-2317&lt;/pages&gt;&lt;volume&gt;30&lt;/volume&gt;&lt;number&gt;7&lt;/number&gt;&lt;keywords&gt;&lt;keyword&gt;selective protection&lt;/keyword&gt;&lt;keyword&gt;4-NH2-Glc&lt;/keyword&gt;&lt;keyword&gt;2,3,6-tri-OBz Gal&lt;/keyword&gt;&lt;/keywords&gt;&lt;dates&gt;&lt;year&gt;1965&lt;/year&gt;&lt;pub-dates&gt;&lt;date&gt;1965/07/01&lt;/date&gt;&lt;/pub-dates&gt;&lt;/dates&gt;&lt;publisher&gt;American Chemical Society&lt;/publisher&gt;&lt;isbn&gt;0022-3263&lt;/isbn&gt;&lt;urls&gt;&lt;related-urls&gt;&lt;url&gt;https://doi.org/10.1021/jo01018a046&lt;/url&gt;&lt;/related-urls&gt;&lt;/urls&gt;&lt;electronic-resource-num&gt;10.1021/jo01018a046&lt;/electronic-resource-num&gt;&lt;/record&gt;&lt;/Cite&gt;&lt;/EndNote&gt;</w:instrText>
      </w:r>
      <w:r w:rsidR="00F44E07" w:rsidRPr="00FD02D2">
        <w:rPr>
          <w:rFonts w:cs="Times New Roman"/>
          <w:lang w:val="en-US"/>
        </w:rPr>
        <w:fldChar w:fldCharType="separate"/>
      </w:r>
      <w:r w:rsidR="001B7B7D" w:rsidRPr="001B7B7D">
        <w:rPr>
          <w:rFonts w:cs="Times New Roman"/>
          <w:noProof/>
          <w:vertAlign w:val="superscript"/>
          <w:lang w:val="en-US"/>
        </w:rPr>
        <w:t>74</w:t>
      </w:r>
      <w:r w:rsidR="00F44E07" w:rsidRPr="00FD02D2">
        <w:rPr>
          <w:rFonts w:cs="Times New Roman"/>
          <w:lang w:val="en-US"/>
        </w:rPr>
        <w:fldChar w:fldCharType="end"/>
      </w:r>
      <w:r w:rsidR="00807ADE" w:rsidRPr="00FD02D2">
        <w:rPr>
          <w:rFonts w:cs="Times New Roman"/>
          <w:lang w:val="en-US"/>
        </w:rPr>
        <w:t xml:space="preserve"> fluorination at the 4-position</w:t>
      </w:r>
      <w:r w:rsidR="0069350B" w:rsidRPr="00FD02D2">
        <w:rPr>
          <w:rFonts w:cs="Times New Roman"/>
          <w:lang w:val="en-US"/>
        </w:rPr>
        <w:t xml:space="preserve"> of </w:t>
      </w:r>
      <w:r w:rsidR="00A44E87" w:rsidRPr="00FD02D2">
        <w:rPr>
          <w:rFonts w:cs="Times New Roman"/>
          <w:b/>
          <w:lang w:val="en-US"/>
        </w:rPr>
        <w:t>32</w:t>
      </w:r>
      <w:r w:rsidR="00A44E87" w:rsidRPr="00FD02D2">
        <w:rPr>
          <w:rFonts w:cs="Times New Roman"/>
          <w:lang w:val="en-US"/>
        </w:rPr>
        <w:t xml:space="preserve"> </w:t>
      </w:r>
      <w:r w:rsidR="00807ADE" w:rsidRPr="00FD02D2">
        <w:rPr>
          <w:rFonts w:cs="Times New Roman"/>
          <w:lang w:val="en-US"/>
        </w:rPr>
        <w:t xml:space="preserve">gives the glucose derivative </w:t>
      </w:r>
      <w:r w:rsidR="00A44E87" w:rsidRPr="00FD02D2">
        <w:rPr>
          <w:rFonts w:cs="Times New Roman"/>
          <w:b/>
          <w:lang w:val="en-US"/>
        </w:rPr>
        <w:t>33</w:t>
      </w:r>
      <w:r w:rsidR="00A44E87" w:rsidRPr="00FD02D2">
        <w:rPr>
          <w:rFonts w:cs="Times New Roman"/>
          <w:lang w:val="en-US"/>
        </w:rPr>
        <w:t xml:space="preserve"> </w:t>
      </w:r>
      <w:r w:rsidR="00807ADE" w:rsidRPr="00FD02D2">
        <w:rPr>
          <w:rFonts w:cs="Times New Roman"/>
          <w:lang w:val="en-US"/>
        </w:rPr>
        <w:t>in excellent yield.</w:t>
      </w:r>
      <w:r w:rsidR="00B341BC" w:rsidRPr="00FD02D2">
        <w:rPr>
          <w:rFonts w:cs="Times New Roman"/>
          <w:lang w:val="en-US"/>
        </w:rPr>
        <w:fldChar w:fldCharType="begin">
          <w:fldData xml:space="preserve">PEVuZE5vdGU+PENpdGU+PEF1dGhvcj5Fc211cnppZXY8L0F1dGhvcj48WWVhcj4yMDEwPC9ZZWFy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PEVuZE5vdGU+PENpdGU+PEF1dGhvcj5Fc211cnppZXY8L0F1dGhvcj48WWVhcj4yMDEwPC9ZZWFy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B341BC" w:rsidRPr="00FD02D2">
        <w:rPr>
          <w:rFonts w:cs="Times New Roman"/>
          <w:lang w:val="en-US"/>
        </w:rPr>
      </w:r>
      <w:r w:rsidR="00B341BC" w:rsidRPr="00FD02D2">
        <w:rPr>
          <w:rFonts w:cs="Times New Roman"/>
          <w:lang w:val="en-US"/>
        </w:rPr>
        <w:fldChar w:fldCharType="separate"/>
      </w:r>
      <w:r w:rsidR="001B7B7D" w:rsidRPr="001B7B7D">
        <w:rPr>
          <w:rFonts w:cs="Times New Roman"/>
          <w:noProof/>
          <w:vertAlign w:val="superscript"/>
          <w:lang w:val="en-US"/>
        </w:rPr>
        <w:t>75, 76</w:t>
      </w:r>
      <w:r w:rsidR="00B341BC" w:rsidRPr="00FD02D2">
        <w:rPr>
          <w:rFonts w:cs="Times New Roman"/>
          <w:lang w:val="en-US"/>
        </w:rPr>
        <w:fldChar w:fldCharType="end"/>
      </w:r>
      <w:r w:rsidR="00B341BC" w:rsidRPr="00FD02D2">
        <w:rPr>
          <w:rFonts w:cs="Times New Roman"/>
          <w:lang w:val="en-US"/>
        </w:rPr>
        <w:t xml:space="preserve"> </w:t>
      </w:r>
      <w:r w:rsidR="00807ADE" w:rsidRPr="00FD02D2">
        <w:rPr>
          <w:rFonts w:cs="Times New Roman"/>
          <w:lang w:val="en-US"/>
        </w:rPr>
        <w:t xml:space="preserve">Benzoate hydrolysis then gives methyl 4-deoxy-4-fluoro </w:t>
      </w:r>
      <w:r w:rsidR="00807ADE" w:rsidRPr="00FD02D2">
        <w:rPr>
          <w:rFonts w:cs="Times New Roman"/>
          <w:lang w:val="en-US"/>
        </w:rPr>
        <w:sym w:font="Symbol" w:char="F061"/>
      </w:r>
      <w:r w:rsidR="00807ADE" w:rsidRPr="00FD02D2">
        <w:rPr>
          <w:rFonts w:cs="Times New Roman"/>
          <w:lang w:val="en-US"/>
        </w:rPr>
        <w:t>-</w:t>
      </w:r>
      <w:r w:rsidR="00807ADE" w:rsidRPr="00FD02D2">
        <w:rPr>
          <w:rFonts w:cs="Times New Roman"/>
          <w:smallCaps/>
          <w:lang w:val="en-US"/>
        </w:rPr>
        <w:t>d</w:t>
      </w:r>
      <w:r w:rsidR="00807ADE" w:rsidRPr="00FD02D2">
        <w:rPr>
          <w:rFonts w:cs="Times New Roman"/>
          <w:lang w:val="en-US"/>
        </w:rPr>
        <w:t>-</w:t>
      </w:r>
      <w:r w:rsidR="00B341BC" w:rsidRPr="00FD02D2">
        <w:rPr>
          <w:rFonts w:cs="Times New Roman"/>
          <w:lang w:val="en-US"/>
        </w:rPr>
        <w:t xml:space="preserve">glucopyranoside </w:t>
      </w:r>
      <w:r w:rsidR="00A44E87" w:rsidRPr="00FD02D2">
        <w:rPr>
          <w:rFonts w:cs="Times New Roman"/>
          <w:b/>
          <w:lang w:val="en-US"/>
        </w:rPr>
        <w:t>34</w:t>
      </w:r>
      <w:r w:rsidR="00B341BC" w:rsidRPr="00FD02D2">
        <w:rPr>
          <w:rFonts w:cs="Times New Roman"/>
          <w:lang w:val="en-US"/>
        </w:rPr>
        <w:t>,</w:t>
      </w:r>
      <w:r w:rsidR="00B341BC" w:rsidRPr="00FD02D2">
        <w:rPr>
          <w:rFonts w:cs="Times New Roman"/>
          <w:lang w:val="en-US"/>
        </w:rPr>
        <w:fldChar w:fldCharType="begin"/>
      </w:r>
      <w:r w:rsidR="001B7B7D">
        <w:rPr>
          <w:rFonts w:cs="Times New Roman"/>
          <w:lang w:val="en-US"/>
        </w:rPr>
        <w:instrText xml:space="preserve"> ADDIN EN.CITE &lt;EndNote&gt;&lt;Cite&gt;&lt;Author&gt;Card&lt;/Author&gt;&lt;Year&gt;1983&lt;/Year&gt;&lt;RecNum&gt;3405&lt;/RecNum&gt;&lt;DisplayText&gt;&lt;style face="superscript"&gt;77&lt;/style&gt;&lt;/DisplayText&gt;&lt;record&gt;&lt;rec-number&gt;3405&lt;/rec-number&gt;&lt;foreign-keys&gt;&lt;key app="EN" db-id="p2svd0zprzzsfkeztzi5epverzwvzwxwdv95" timestamp="1460897898"&gt;3405&lt;/key&gt;&lt;/foreign-keys&gt;&lt;ref-type name="Journal Article"&gt;17&lt;/ref-type&gt;&lt;contributors&gt;&lt;authors&gt;&lt;author&gt;Card, P. J.&lt;/author&gt;&lt;author&gt;Reddy, G. S.&lt;/author&gt;&lt;/authors&gt;&lt;/contributors&gt;&lt;titles&gt;&lt;title&gt;Fluorinated Carbohydrates. 2. Selective Fluorination of Glucopyranosides and Mannopyranosides - Use OF 2-D NMR for Structural Assignments&lt;/title&gt;&lt;secondary-title&gt;Journal of Organic Chemistry&lt;/secondary-title&gt;&lt;/titles&gt;&lt;periodical&gt;&lt;full-title&gt;Journal of Organic Chemistry&lt;/full-title&gt;&lt;abbr-1&gt;J. Org. Chem.&lt;/abbr-1&gt;&lt;abbr-2&gt;J Org Chem&lt;/abbr-2&gt;&lt;/periodical&gt;&lt;pages&gt;4734-4743&lt;/pages&gt;&lt;volume&gt;48&lt;/volume&gt;&lt;number&gt;24&lt;/number&gt;&lt;keywords&gt;&lt;keyword&gt;selective fluorination&lt;/keyword&gt;&lt;/keywords&gt;&lt;dates&gt;&lt;year&gt;1983&lt;/year&gt;&lt;pub-dates&gt;&lt;date&gt;1983&lt;/date&gt;&lt;/pub-dates&gt;&lt;/dates&gt;&lt;isbn&gt;0022-3263&lt;/isbn&gt;&lt;accession-num&gt;WOS:A1983RT46200054&lt;/accession-num&gt;&lt;urls&gt;&lt;related-urls&gt;&lt;url&gt;&amp;lt;Go to ISI&amp;gt;://WOS:A1983RT46200054&lt;/url&gt;&lt;/related-urls&gt;&lt;/urls&gt;&lt;electronic-resource-num&gt;10.1021/jo00172a054&lt;/electronic-resource-num&gt;&lt;/record&gt;&lt;/Cite&gt;&lt;/EndNote&gt;</w:instrText>
      </w:r>
      <w:r w:rsidR="00B341BC" w:rsidRPr="00FD02D2">
        <w:rPr>
          <w:rFonts w:cs="Times New Roman"/>
          <w:lang w:val="en-US"/>
        </w:rPr>
        <w:fldChar w:fldCharType="separate"/>
      </w:r>
      <w:r w:rsidR="001B7B7D" w:rsidRPr="001B7B7D">
        <w:rPr>
          <w:rFonts w:cs="Times New Roman"/>
          <w:noProof/>
          <w:vertAlign w:val="superscript"/>
          <w:lang w:val="en-US"/>
        </w:rPr>
        <w:t>77</w:t>
      </w:r>
      <w:r w:rsidR="00B341BC" w:rsidRPr="00FD02D2">
        <w:rPr>
          <w:rFonts w:cs="Times New Roman"/>
          <w:lang w:val="en-US"/>
        </w:rPr>
        <w:fldChar w:fldCharType="end"/>
      </w:r>
      <w:r w:rsidR="00B341BC" w:rsidRPr="00FD02D2">
        <w:rPr>
          <w:rFonts w:cs="Times New Roman"/>
          <w:lang w:val="en-US"/>
        </w:rPr>
        <w:t xml:space="preserve"> which can </w:t>
      </w:r>
      <w:r w:rsidR="004B64BD" w:rsidRPr="00FD02D2">
        <w:rPr>
          <w:rFonts w:cs="Times New Roman"/>
          <w:lang w:val="en-US"/>
        </w:rPr>
        <w:t xml:space="preserve">then </w:t>
      </w:r>
      <w:r w:rsidR="00B341BC" w:rsidRPr="00FD02D2">
        <w:rPr>
          <w:rFonts w:cs="Times New Roman"/>
          <w:lang w:val="en-US"/>
        </w:rPr>
        <w:t xml:space="preserve">be selectively fluorinated </w:t>
      </w:r>
      <w:r w:rsidR="004B64BD" w:rsidRPr="00FD02D2">
        <w:rPr>
          <w:rFonts w:cs="Times New Roman"/>
          <w:lang w:val="en-US"/>
        </w:rPr>
        <w:t xml:space="preserve">at the primary </w:t>
      </w:r>
      <w:r w:rsidR="0069350B" w:rsidRPr="00FD02D2">
        <w:rPr>
          <w:rFonts w:cs="Times New Roman"/>
          <w:lang w:val="en-US"/>
        </w:rPr>
        <w:t>6-OH</w:t>
      </w:r>
      <w:r w:rsidR="00A33856" w:rsidRPr="00FD02D2">
        <w:rPr>
          <w:rFonts w:cs="Times New Roman"/>
          <w:lang w:val="en-US"/>
        </w:rPr>
        <w:t>, again</w:t>
      </w:r>
      <w:r w:rsidR="0069350B" w:rsidRPr="00FD02D2">
        <w:rPr>
          <w:rFonts w:cs="Times New Roman"/>
          <w:lang w:val="en-US"/>
        </w:rPr>
        <w:t xml:space="preserve"> </w:t>
      </w:r>
      <w:r w:rsidR="00B341BC" w:rsidRPr="00FD02D2">
        <w:rPr>
          <w:rFonts w:cs="Times New Roman"/>
          <w:lang w:val="en-US"/>
        </w:rPr>
        <w:t xml:space="preserve">in excellent yield to give </w:t>
      </w:r>
      <w:r w:rsidR="00A44E87" w:rsidRPr="00FD02D2">
        <w:rPr>
          <w:rFonts w:cs="Times New Roman"/>
          <w:b/>
          <w:lang w:val="en-US"/>
        </w:rPr>
        <w:t>35</w:t>
      </w:r>
      <w:r w:rsidR="00B341BC" w:rsidRPr="00FD02D2">
        <w:rPr>
          <w:rFonts w:cs="Times New Roman"/>
          <w:lang w:val="en-US"/>
        </w:rPr>
        <w:t>.</w:t>
      </w:r>
      <w:r w:rsidR="00B341BC" w:rsidRPr="00FD02D2">
        <w:rPr>
          <w:rFonts w:cs="Times New Roman"/>
          <w:lang w:val="en-US"/>
        </w:rPr>
        <w:fldChar w:fldCharType="begin"/>
      </w:r>
      <w:r w:rsidR="001B7B7D">
        <w:rPr>
          <w:rFonts w:cs="Times New Roman"/>
          <w:lang w:val="en-US"/>
        </w:rPr>
        <w:instrText xml:space="preserve"> ADDIN EN.CITE &lt;EndNote&gt;&lt;Cite&gt;&lt;Author&gt;Card&lt;/Author&gt;&lt;Year&gt;1983&lt;/Year&gt;&lt;RecNum&gt;3405&lt;/RecNum&gt;&lt;DisplayText&gt;&lt;style face="superscript"&gt;77&lt;/style&gt;&lt;/DisplayText&gt;&lt;record&gt;&lt;rec-number&gt;3405&lt;/rec-number&gt;&lt;foreign-keys&gt;&lt;key app="EN" db-id="p2svd0zprzzsfkeztzi5epverzwvzwxwdv95" timestamp="1460897898"&gt;3405&lt;/key&gt;&lt;/foreign-keys&gt;&lt;ref-type name="Journal Article"&gt;17&lt;/ref-type&gt;&lt;contributors&gt;&lt;authors&gt;&lt;author&gt;Card, P. J.&lt;/author&gt;&lt;author&gt;Reddy, G. S.&lt;/author&gt;&lt;/authors&gt;&lt;/contributors&gt;&lt;titles&gt;&lt;title&gt;Fluorinated Carbohydrates. 2. Selective Fluorination of Glucopyranosides and Mannopyranosides - Use OF 2-D NMR for Structural Assignments&lt;/title&gt;&lt;secondary-title&gt;Journal of Organic Chemistry&lt;/secondary-title&gt;&lt;/titles&gt;&lt;periodical&gt;&lt;full-title&gt;Journal of Organic Chemistry&lt;/full-title&gt;&lt;abbr-1&gt;J. Org. Chem.&lt;/abbr-1&gt;&lt;abbr-2&gt;J Org Chem&lt;/abbr-2&gt;&lt;/periodical&gt;&lt;pages&gt;4734-4743&lt;/pages&gt;&lt;volume&gt;48&lt;/volume&gt;&lt;number&gt;24&lt;/number&gt;&lt;keywords&gt;&lt;keyword&gt;selective fluorination&lt;/keyword&gt;&lt;/keywords&gt;&lt;dates&gt;&lt;year&gt;1983&lt;/year&gt;&lt;pub-dates&gt;&lt;date&gt;1983&lt;/date&gt;&lt;/pub-dates&gt;&lt;/dates&gt;&lt;isbn&gt;0022-3263&lt;/isbn&gt;&lt;accession-num&gt;WOS:A1983RT46200054&lt;/accession-num&gt;&lt;urls&gt;&lt;related-urls&gt;&lt;url&gt;&amp;lt;Go to ISI&amp;gt;://WOS:A1983RT46200054&lt;/url&gt;&lt;/related-urls&gt;&lt;/urls&gt;&lt;electronic-resource-num&gt;10.1021/jo00172a054&lt;/electronic-resource-num&gt;&lt;/record&gt;&lt;/Cite&gt;&lt;/EndNote&gt;</w:instrText>
      </w:r>
      <w:r w:rsidR="00B341BC" w:rsidRPr="00FD02D2">
        <w:rPr>
          <w:rFonts w:cs="Times New Roman"/>
          <w:lang w:val="en-US"/>
        </w:rPr>
        <w:fldChar w:fldCharType="separate"/>
      </w:r>
      <w:r w:rsidR="001B7B7D" w:rsidRPr="001B7B7D">
        <w:rPr>
          <w:rFonts w:cs="Times New Roman"/>
          <w:noProof/>
          <w:vertAlign w:val="superscript"/>
          <w:lang w:val="en-US"/>
        </w:rPr>
        <w:t>77</w:t>
      </w:r>
      <w:r w:rsidR="00B341BC" w:rsidRPr="00FD02D2">
        <w:rPr>
          <w:rFonts w:cs="Times New Roman"/>
          <w:lang w:val="en-US"/>
        </w:rPr>
        <w:fldChar w:fldCharType="end"/>
      </w:r>
      <w:r w:rsidR="00B341BC" w:rsidRPr="00FD02D2">
        <w:rPr>
          <w:rFonts w:cs="Times New Roman"/>
          <w:lang w:val="en-US"/>
        </w:rPr>
        <w:t xml:space="preserve"> Direct </w:t>
      </w:r>
      <w:proofErr w:type="spellStart"/>
      <w:r w:rsidR="00B341BC" w:rsidRPr="00FD02D2">
        <w:rPr>
          <w:rFonts w:cs="Times New Roman"/>
          <w:lang w:val="en-US"/>
        </w:rPr>
        <w:t>dideoxy</w:t>
      </w:r>
      <w:r w:rsidR="001B1B2F" w:rsidRPr="00FD02D2">
        <w:rPr>
          <w:rFonts w:cs="Times New Roman"/>
          <w:lang w:val="en-US"/>
        </w:rPr>
        <w:t>di</w:t>
      </w:r>
      <w:r w:rsidR="00B341BC" w:rsidRPr="00FD02D2">
        <w:rPr>
          <w:rFonts w:cs="Times New Roman"/>
          <w:lang w:val="en-US"/>
        </w:rPr>
        <w:t>fluori</w:t>
      </w:r>
      <w:r w:rsidR="00DE5396" w:rsidRPr="00FD02D2">
        <w:rPr>
          <w:rFonts w:cs="Times New Roman"/>
          <w:lang w:val="en-US"/>
        </w:rPr>
        <w:t>nation</w:t>
      </w:r>
      <w:proofErr w:type="spellEnd"/>
      <w:r w:rsidR="00DE5396" w:rsidRPr="00FD02D2">
        <w:rPr>
          <w:rFonts w:cs="Times New Roman"/>
          <w:lang w:val="en-US"/>
        </w:rPr>
        <w:t xml:space="preserve"> has </w:t>
      </w:r>
      <w:r w:rsidR="001B1B2F" w:rsidRPr="00FD02D2">
        <w:rPr>
          <w:rFonts w:cs="Times New Roman"/>
          <w:lang w:val="en-US"/>
        </w:rPr>
        <w:t xml:space="preserve">been </w:t>
      </w:r>
      <w:r w:rsidR="003A5372" w:rsidRPr="00FD02D2">
        <w:rPr>
          <w:rFonts w:cs="Times New Roman"/>
          <w:lang w:val="en-US"/>
        </w:rPr>
        <w:t xml:space="preserve">widely </w:t>
      </w:r>
      <w:r w:rsidR="001B1B2F" w:rsidRPr="00FD02D2">
        <w:rPr>
          <w:rFonts w:cs="Times New Roman"/>
          <w:lang w:val="en-US"/>
        </w:rPr>
        <w:t>applied.</w:t>
      </w:r>
      <w:r w:rsidR="00DE5396" w:rsidRPr="00FD02D2">
        <w:rPr>
          <w:rFonts w:cs="Times New Roman"/>
          <w:lang w:val="en-US"/>
        </w:rPr>
        <w:t xml:space="preserve"> </w:t>
      </w:r>
      <w:r w:rsidR="001B1B2F" w:rsidRPr="00FD02D2">
        <w:rPr>
          <w:rFonts w:cs="Times New Roman"/>
          <w:lang w:val="en-US"/>
        </w:rPr>
        <w:t xml:space="preserve">From </w:t>
      </w:r>
      <w:r w:rsidR="00B341BC" w:rsidRPr="00FD02D2">
        <w:rPr>
          <w:rFonts w:cs="Times New Roman"/>
          <w:lang w:val="en-US"/>
        </w:rPr>
        <w:t>the 2,3-diacetate</w:t>
      </w:r>
      <w:r w:rsidR="00DE5396" w:rsidRPr="00FD02D2">
        <w:rPr>
          <w:rFonts w:cs="Times New Roman"/>
          <w:lang w:val="en-US"/>
        </w:rPr>
        <w:t xml:space="preserve"> </w:t>
      </w:r>
      <w:r w:rsidR="00A44E87" w:rsidRPr="00FD02D2">
        <w:rPr>
          <w:rFonts w:cs="Times New Roman"/>
          <w:b/>
          <w:lang w:val="en-US"/>
        </w:rPr>
        <w:t>36</w:t>
      </w:r>
      <w:r w:rsidR="00A44E87" w:rsidRPr="00FD02D2">
        <w:rPr>
          <w:rFonts w:cs="Times New Roman"/>
          <w:lang w:val="en-US"/>
        </w:rPr>
        <w:t xml:space="preserve"> </w:t>
      </w:r>
      <w:r w:rsidR="001B1B2F" w:rsidRPr="00FD02D2">
        <w:rPr>
          <w:rFonts w:cs="Times New Roman"/>
          <w:lang w:val="en-US"/>
        </w:rPr>
        <w:t xml:space="preserve">(Scheme 2d) </w:t>
      </w:r>
      <w:r w:rsidR="00B341BC" w:rsidRPr="00FD02D2">
        <w:rPr>
          <w:rFonts w:cs="Times New Roman"/>
          <w:lang w:val="en-US"/>
        </w:rPr>
        <w:t xml:space="preserve">a moderate yield </w:t>
      </w:r>
      <w:r w:rsidR="00995ED4" w:rsidRPr="00FD02D2">
        <w:rPr>
          <w:rFonts w:cs="Times New Roman"/>
          <w:lang w:val="en-US"/>
        </w:rPr>
        <w:t xml:space="preserve">of </w:t>
      </w:r>
      <w:r w:rsidR="00A44E87" w:rsidRPr="00FD02D2">
        <w:rPr>
          <w:rFonts w:cs="Times New Roman"/>
          <w:b/>
          <w:lang w:val="en-US"/>
        </w:rPr>
        <w:t xml:space="preserve">38 </w:t>
      </w:r>
      <w:r w:rsidR="00B341BC" w:rsidRPr="00FD02D2">
        <w:rPr>
          <w:rFonts w:cs="Times New Roman"/>
          <w:lang w:val="en-US"/>
        </w:rPr>
        <w:t>was repo</w:t>
      </w:r>
      <w:r w:rsidR="000E49C5" w:rsidRPr="00FD02D2">
        <w:rPr>
          <w:rFonts w:cs="Times New Roman"/>
          <w:lang w:val="en-US"/>
        </w:rPr>
        <w:t>rt</w:t>
      </w:r>
      <w:r w:rsidR="00B341BC" w:rsidRPr="00FD02D2">
        <w:rPr>
          <w:rFonts w:cs="Times New Roman"/>
          <w:lang w:val="en-US"/>
        </w:rPr>
        <w:t>ed,</w:t>
      </w:r>
      <w:r w:rsidR="00B341BC" w:rsidRPr="00FD02D2">
        <w:rPr>
          <w:rFonts w:cs="Times New Roman"/>
          <w:lang w:val="en-US"/>
        </w:rPr>
        <w:fldChar w:fldCharType="begin"/>
      </w:r>
      <w:r w:rsidR="00F73283">
        <w:rPr>
          <w:rFonts w:cs="Times New Roman"/>
          <w:lang w:val="en-US"/>
        </w:rPr>
        <w:instrText xml:space="preserve"> ADDIN EN.CITE &lt;EndNote&gt;&lt;Cite&gt;&lt;Author&gt;Withers&lt;/Author&gt;&lt;Year&gt;1989&lt;/Year&gt;&lt;RecNum&gt;2190&lt;/RecNum&gt;&lt;DisplayText&gt;&lt;style face="superscript"&gt;58&lt;/style&gt;&lt;/DisplayText&gt;&lt;record&gt;&lt;rec-number&gt;2190&lt;/rec-number&gt;&lt;foreign-keys&gt;&lt;key app="EN" db-id="p2svd0zprzzsfkeztzi5epverzwvzwxwdv95" timestamp="1434920194"&gt;2190&lt;/key&gt;&lt;/foreign-keys&gt;&lt;ref-type name="Journal Article"&gt;17&lt;/ref-type&gt;&lt;contributors&gt;&lt;authors&gt;&lt;author&gt;Withers, S. G.&lt;/author&gt;&lt;author&gt;Percival, M. D.&lt;/author&gt;&lt;author&gt;Street, I. P.&lt;/author&gt;&lt;/authors&gt;&lt;/contributors&gt;&lt;titles&gt;&lt;title&gt;The Synthesis and Hydrolysis of a Series of Deoxofluoro-alfa-D-glucopyranosyl and Deoxofluoro-alfa-D-glucopyranosyl Phosphates&lt;/title&gt;&lt;secondary-title&gt;Carbohydrate Research&lt;/secondary-title&gt;&lt;/titles&gt;&lt;periodical&gt;&lt;full-title&gt;Carbohydrate Research&lt;/full-title&gt;&lt;abbr-1&gt;Carbohydr. Res.&lt;/abbr-1&gt;&lt;abbr-2&gt;Carbohydr Res&lt;/abbr-2&gt;&lt;/periodical&gt;&lt;pages&gt;43-66&lt;/pages&gt;&lt;volume&gt;187&lt;/volume&gt;&lt;number&gt;1&lt;/number&gt;&lt;keywords&gt;&lt;keyword&gt;4,6-difluoro Glc&lt;/keyword&gt;&lt;keyword&gt;Hydrolysis rates&lt;/keyword&gt;&lt;keyword&gt;2-deoxy Glc&lt;/keyword&gt;&lt;keyword&gt;3-deoxy Glc&lt;/keyword&gt;&lt;keyword&gt;4-deoxy Glc&lt;/keyword&gt;&lt;keyword&gt;6-deoxy-Glc&lt;/keyword&gt;&lt;keyword&gt;2,6-difluoro Glc&lt;/keyword&gt;&lt;keyword&gt;3,6-difluoroGlc&lt;/keyword&gt;&lt;keyword&gt;3-deoxy-6-fluoro Glc&lt;/keyword&gt;&lt;keyword&gt;4-deoxy-6-fluoro Glc&lt;/keyword&gt;&lt;keyword&gt;glucosyl phosphate&lt;/keyword&gt;&lt;keyword&gt;3-deoxy glc furanose&lt;/keyword&gt;&lt;/keywords&gt;&lt;dates&gt;&lt;year&gt;1989&lt;/year&gt;&lt;pub-dates&gt;&lt;date&gt;Apr 1&lt;/date&gt;&lt;/pub-dates&gt;&lt;/dates&gt;&lt;isbn&gt;0008-6215&lt;/isbn&gt;&lt;accession-num&gt;WOS:A1989U314600005&lt;/accession-num&gt;&lt;urls&gt;&lt;related-urls&gt;&lt;url&gt;&amp;lt;Go to ISI&amp;gt;://WOS:A1989U314600005&lt;/url&gt;&lt;/related-urls&gt;&lt;/urls&gt;&lt;electronic-resource-num&gt;10.1016/0008-6215(89)80055-2&lt;/electronic-resource-num&gt;&lt;/record&gt;&lt;/Cite&gt;&lt;/EndNote&gt;</w:instrText>
      </w:r>
      <w:r w:rsidR="00B341BC" w:rsidRPr="00FD02D2">
        <w:rPr>
          <w:rFonts w:cs="Times New Roman"/>
          <w:lang w:val="en-US"/>
        </w:rPr>
        <w:fldChar w:fldCharType="separate"/>
      </w:r>
      <w:r w:rsidR="00F73283" w:rsidRPr="00F73283">
        <w:rPr>
          <w:rFonts w:cs="Times New Roman"/>
          <w:noProof/>
          <w:vertAlign w:val="superscript"/>
          <w:lang w:val="en-US"/>
        </w:rPr>
        <w:t>58</w:t>
      </w:r>
      <w:r w:rsidR="00B341BC" w:rsidRPr="00FD02D2">
        <w:rPr>
          <w:rFonts w:cs="Times New Roman"/>
          <w:lang w:val="en-US"/>
        </w:rPr>
        <w:fldChar w:fldCharType="end"/>
      </w:r>
      <w:r w:rsidR="00B341BC" w:rsidRPr="00FD02D2">
        <w:rPr>
          <w:rFonts w:cs="Times New Roman"/>
          <w:lang w:val="en-US"/>
        </w:rPr>
        <w:t xml:space="preserve"> but on the equivalent </w:t>
      </w:r>
      <w:proofErr w:type="spellStart"/>
      <w:r w:rsidR="00B341BC" w:rsidRPr="00FD02D2">
        <w:rPr>
          <w:rFonts w:cs="Times New Roman"/>
          <w:lang w:val="en-US"/>
        </w:rPr>
        <w:t>dibenzoate</w:t>
      </w:r>
      <w:proofErr w:type="spellEnd"/>
      <w:r w:rsidR="00DE5396" w:rsidRPr="00FD02D2">
        <w:rPr>
          <w:rFonts w:cs="Times New Roman"/>
          <w:lang w:val="en-US"/>
        </w:rPr>
        <w:t xml:space="preserve"> </w:t>
      </w:r>
      <w:r w:rsidR="00A44E87" w:rsidRPr="00FD02D2">
        <w:rPr>
          <w:rFonts w:cs="Times New Roman"/>
          <w:b/>
          <w:lang w:val="en-US"/>
        </w:rPr>
        <w:t>37</w:t>
      </w:r>
      <w:r w:rsidR="00B341BC" w:rsidRPr="00FD02D2">
        <w:rPr>
          <w:rFonts w:cs="Times New Roman"/>
          <w:lang w:val="en-US"/>
        </w:rPr>
        <w:t xml:space="preserve">, an </w:t>
      </w:r>
      <w:r w:rsidR="0023049F">
        <w:rPr>
          <w:rFonts w:cs="Times New Roman"/>
          <w:lang w:val="en-US"/>
        </w:rPr>
        <w:t>high</w:t>
      </w:r>
      <w:r w:rsidR="0023049F" w:rsidRPr="00FD02D2">
        <w:rPr>
          <w:rFonts w:cs="Times New Roman"/>
          <w:lang w:val="en-US"/>
        </w:rPr>
        <w:t xml:space="preserve"> </w:t>
      </w:r>
      <w:r w:rsidR="00B341BC" w:rsidRPr="00FD02D2">
        <w:rPr>
          <w:rFonts w:cs="Times New Roman"/>
          <w:lang w:val="en-US"/>
        </w:rPr>
        <w:t xml:space="preserve">yield </w:t>
      </w:r>
      <w:r w:rsidR="00995ED4" w:rsidRPr="00FD02D2">
        <w:rPr>
          <w:rFonts w:cs="Times New Roman"/>
          <w:lang w:val="en-US"/>
        </w:rPr>
        <w:t xml:space="preserve">of </w:t>
      </w:r>
      <w:r w:rsidR="00A44E87" w:rsidRPr="00FD02D2">
        <w:rPr>
          <w:rFonts w:cs="Times New Roman"/>
          <w:b/>
          <w:lang w:val="en-US"/>
        </w:rPr>
        <w:t xml:space="preserve">39 </w:t>
      </w:r>
      <w:r w:rsidR="00B341BC" w:rsidRPr="00FD02D2">
        <w:rPr>
          <w:rFonts w:cs="Times New Roman"/>
          <w:lang w:val="en-US"/>
        </w:rPr>
        <w:t>was obtained.</w:t>
      </w:r>
      <w:r w:rsidR="00B341BC" w:rsidRPr="00FD02D2">
        <w:rPr>
          <w:rFonts w:cs="Times New Roman"/>
          <w:lang w:val="en-US"/>
        </w:rPr>
        <w:fldChar w:fldCharType="begin"/>
      </w:r>
      <w:r w:rsidR="001B7B7D">
        <w:rPr>
          <w:rFonts w:cs="Times New Roman"/>
          <w:lang w:val="en-US"/>
        </w:rPr>
        <w:instrText xml:space="preserve"> ADDIN EN.CITE &lt;EndNote&gt;&lt;Cite&gt;&lt;Author&gt;Esmurziev&lt;/Author&gt;&lt;Year&gt;2010&lt;/Year&gt;&lt;RecNum&gt;3875&lt;/RecNum&gt;&lt;DisplayText&gt;&lt;style face="superscript"&gt;75&lt;/style&gt;&lt;/DisplayText&gt;&lt;record&gt;&lt;rec-number&gt;3875&lt;/rec-number&gt;&lt;foreign-keys&gt;&lt;key app="EN" db-id="p2svd0zprzzsfkeztzi5epverzwvzwxwdv95" timestamp="1475081402"&gt;3875&lt;/key&gt;&lt;/foreign-keys&gt;&lt;ref-type name="Journal Article"&gt;17&lt;/ref-type&gt;&lt;contributors&gt;&lt;authors&gt;&lt;author&gt;Esmurziev, A. M.&lt;/author&gt;&lt;author&gt;Simic, N.&lt;/author&gt;&lt;author&gt;Hoff, B. H.&lt;/author&gt;&lt;author&gt;Sundby, E.&lt;/author&gt;&lt;/authors&gt;&lt;/contributors&gt;&lt;titles&gt;&lt;title&gt;Synthesis and Structure Elucidation of Benzoylated Deoxyfluoropyranosides&lt;/title&gt;&lt;secondary-title&gt;Journal of Carbohydrate Chemistry&lt;/secondary-title&gt;&lt;/titles&gt;&lt;periodical&gt;&lt;full-title&gt;Journal of Carbohydrate Chemistry&lt;/full-title&gt;&lt;abbr-1&gt;J. Carbohydr. Chem.&lt;/abbr-1&gt;&lt;abbr-2&gt;J Carbohydr Chem&lt;/abbr-2&gt;&lt;/periodical&gt;&lt;pages&gt;348-367&lt;/pages&gt;&lt;volume&gt;29&lt;/volume&gt;&lt;number&gt;7&lt;/number&gt;&lt;keywords&gt;&lt;keyword&gt;6F-Gal&lt;/keyword&gt;&lt;keyword&gt;6F-Glc&lt;/keyword&gt;&lt;keyword&gt;6F-Man&lt;/keyword&gt;&lt;keyword&gt;4,6-difluoro Glc&lt;/keyword&gt;&lt;keyword&gt;4,6-F2-Glc&lt;/keyword&gt;&lt;keyword&gt;4,6-difluoro Tal&lt;/keyword&gt;&lt;keyword&gt;3F-Glc&lt;/keyword&gt;&lt;keyword&gt;2F-Glc&lt;/keyword&gt;&lt;/keywords&gt;&lt;dates&gt;&lt;year&gt;2010&lt;/year&gt;&lt;/dates&gt;&lt;isbn&gt;0732-8303&lt;/isbn&gt;&lt;accession-num&gt;WOS:000285348100003&lt;/accession-num&gt;&lt;urls&gt;&lt;related-urls&gt;&lt;url&gt;&amp;lt;Go to ISI&amp;gt;://WOS:000285348100003&lt;/url&gt;&lt;/related-urls&gt;&lt;/urls&gt;&lt;custom7&gt;Pii 931115808&lt;/custom7&gt;&lt;electronic-resource-num&gt;10.1080/07328303.2010.540055&lt;/electronic-resource-num&gt;&lt;/record&gt;&lt;/Cite&gt;&lt;/EndNote&gt;</w:instrText>
      </w:r>
      <w:r w:rsidR="00B341BC" w:rsidRPr="00FD02D2">
        <w:rPr>
          <w:rFonts w:cs="Times New Roman"/>
          <w:lang w:val="en-US"/>
        </w:rPr>
        <w:fldChar w:fldCharType="separate"/>
      </w:r>
      <w:r w:rsidR="001B7B7D" w:rsidRPr="001B7B7D">
        <w:rPr>
          <w:rFonts w:cs="Times New Roman"/>
          <w:noProof/>
          <w:vertAlign w:val="superscript"/>
          <w:lang w:val="en-US"/>
        </w:rPr>
        <w:t>75</w:t>
      </w:r>
      <w:r w:rsidR="00B341BC" w:rsidRPr="00FD02D2">
        <w:rPr>
          <w:rFonts w:cs="Times New Roman"/>
          <w:lang w:val="en-US"/>
        </w:rPr>
        <w:fldChar w:fldCharType="end"/>
      </w:r>
      <w:r w:rsidR="00970ECF" w:rsidRPr="00FD02D2">
        <w:rPr>
          <w:rFonts w:cs="Times New Roman"/>
          <w:lang w:val="en-US"/>
        </w:rPr>
        <w:t xml:space="preserve"> </w:t>
      </w:r>
      <w:r w:rsidR="00E87A85" w:rsidRPr="00FD02D2">
        <w:rPr>
          <w:rFonts w:cs="Times New Roman"/>
          <w:lang w:val="en-US"/>
        </w:rPr>
        <w:t xml:space="preserve">Two-step </w:t>
      </w:r>
      <w:r w:rsidR="00AC1976" w:rsidRPr="00FD02D2">
        <w:rPr>
          <w:rFonts w:cs="Times New Roman"/>
          <w:lang w:val="en-US"/>
        </w:rPr>
        <w:t xml:space="preserve">anomeric </w:t>
      </w:r>
      <w:r w:rsidR="00E87A85" w:rsidRPr="00FD02D2">
        <w:rPr>
          <w:rFonts w:cs="Times New Roman"/>
          <w:lang w:val="en-US"/>
        </w:rPr>
        <w:t xml:space="preserve">acetylation of </w:t>
      </w:r>
      <w:r w:rsidR="00A44E87" w:rsidRPr="00FD02D2">
        <w:rPr>
          <w:rFonts w:cs="Times New Roman"/>
          <w:b/>
          <w:lang w:val="en-US"/>
        </w:rPr>
        <w:t>38</w:t>
      </w:r>
      <w:r w:rsidR="00A44E87" w:rsidRPr="00FD02D2">
        <w:rPr>
          <w:rFonts w:cs="Times New Roman"/>
          <w:lang w:val="en-US"/>
        </w:rPr>
        <w:t xml:space="preserve"> </w:t>
      </w:r>
      <w:r w:rsidR="000A0602" w:rsidRPr="00FD02D2">
        <w:rPr>
          <w:rFonts w:cs="Times New Roman"/>
          <w:lang w:val="en-US"/>
        </w:rPr>
        <w:t xml:space="preserve">then </w:t>
      </w:r>
      <w:r w:rsidR="00E87A85" w:rsidRPr="00FD02D2">
        <w:rPr>
          <w:rFonts w:cs="Times New Roman"/>
          <w:lang w:val="en-US"/>
        </w:rPr>
        <w:t xml:space="preserve">gave the triacetate </w:t>
      </w:r>
      <w:r w:rsidR="00E87A85" w:rsidRPr="00FD02D2">
        <w:rPr>
          <w:rFonts w:cs="Times New Roman"/>
          <w:b/>
          <w:lang w:val="en-US"/>
        </w:rPr>
        <w:t>5b</w:t>
      </w:r>
      <w:r w:rsidR="00E87A85" w:rsidRPr="00FD02D2">
        <w:rPr>
          <w:rFonts w:cs="Times New Roman"/>
          <w:lang w:val="en-US"/>
        </w:rPr>
        <w:t xml:space="preserve"> as the </w:t>
      </w:r>
      <w:r w:rsidR="00E87A85" w:rsidRPr="00FD02D2">
        <w:rPr>
          <w:rFonts w:cs="Times New Roman"/>
          <w:lang w:val="en-US"/>
        </w:rPr>
        <w:sym w:font="Symbol" w:char="F062"/>
      </w:r>
      <w:r w:rsidR="00E87A85" w:rsidRPr="00FD02D2">
        <w:rPr>
          <w:rFonts w:cs="Times New Roman"/>
          <w:lang w:val="en-US"/>
        </w:rPr>
        <w:t>-anomer.</w:t>
      </w:r>
      <w:r w:rsidR="003546D4" w:rsidRPr="00FD02D2">
        <w:rPr>
          <w:rFonts w:cs="Times New Roman"/>
          <w:lang w:val="en-US"/>
        </w:rPr>
        <w:t xml:space="preserve"> </w:t>
      </w:r>
      <w:r w:rsidR="00F91C47" w:rsidRPr="00FD02D2">
        <w:rPr>
          <w:rFonts w:cs="Times New Roman"/>
          <w:lang w:val="en-US"/>
        </w:rPr>
        <w:t xml:space="preserve">More recently, </w:t>
      </w:r>
      <w:proofErr w:type="spellStart"/>
      <w:r w:rsidR="00F91C47" w:rsidRPr="00FD02D2">
        <w:rPr>
          <w:rFonts w:cs="Times New Roman"/>
          <w:lang w:val="en-US"/>
        </w:rPr>
        <w:t>Giguère</w:t>
      </w:r>
      <w:proofErr w:type="spellEnd"/>
      <w:r w:rsidR="00F91C47" w:rsidRPr="00FD02D2">
        <w:rPr>
          <w:rFonts w:cs="Times New Roman"/>
          <w:lang w:val="en-US"/>
        </w:rPr>
        <w:t xml:space="preserve"> and co-workers </w:t>
      </w:r>
      <w:r w:rsidR="00F65FF8" w:rsidRPr="00FD02D2">
        <w:rPr>
          <w:rFonts w:cs="Times New Roman"/>
          <w:lang w:val="en-US"/>
        </w:rPr>
        <w:t>repo</w:t>
      </w:r>
      <w:r w:rsidR="000E49C5" w:rsidRPr="00FD02D2">
        <w:rPr>
          <w:rFonts w:cs="Times New Roman"/>
          <w:lang w:val="en-US"/>
        </w:rPr>
        <w:t>rt</w:t>
      </w:r>
      <w:r w:rsidR="00F65FF8" w:rsidRPr="00FD02D2">
        <w:rPr>
          <w:rFonts w:cs="Times New Roman"/>
          <w:lang w:val="en-US"/>
        </w:rPr>
        <w:t>ed</w:t>
      </w:r>
      <w:r w:rsidR="00F91C47" w:rsidRPr="00FD02D2">
        <w:rPr>
          <w:rFonts w:cs="Times New Roman"/>
          <w:noProof/>
        </w:rPr>
        <w:t xml:space="preserve"> a</w:t>
      </w:r>
      <w:r w:rsidR="00F65FF8" w:rsidRPr="00FD02D2">
        <w:rPr>
          <w:rFonts w:cs="Times New Roman"/>
          <w:noProof/>
        </w:rPr>
        <w:t xml:space="preserve"> 1,6-anhydrosugar-based </w:t>
      </w:r>
      <w:r w:rsidR="00F91C47" w:rsidRPr="00FD02D2">
        <w:rPr>
          <w:rFonts w:cs="Times New Roman"/>
          <w:noProof/>
        </w:rPr>
        <w:t xml:space="preserve">route towards </w:t>
      </w:r>
      <w:r w:rsidR="00F91C47" w:rsidRPr="00FD02D2">
        <w:rPr>
          <w:rFonts w:cs="Times New Roman"/>
          <w:b/>
          <w:bCs/>
          <w:noProof/>
        </w:rPr>
        <w:t>5a</w:t>
      </w:r>
      <w:r w:rsidR="001B1B2F" w:rsidRPr="00FD02D2">
        <w:rPr>
          <w:rFonts w:cs="Times New Roman"/>
          <w:noProof/>
        </w:rPr>
        <w:t xml:space="preserve"> (Scheme 2e)</w:t>
      </w:r>
      <w:r w:rsidR="00F91C47" w:rsidRPr="00FD02D2">
        <w:rPr>
          <w:rFonts w:cs="Times New Roman"/>
          <w:noProof/>
        </w:rPr>
        <w:t>.</w:t>
      </w:r>
      <w:r w:rsidR="001B1B2F" w:rsidRPr="00FD02D2">
        <w:rPr>
          <w:rFonts w:cs="Times New Roman"/>
          <w:noProof/>
        </w:rPr>
        <w:fldChar w:fldCharType="begin"/>
      </w:r>
      <w:r w:rsidR="00655EBF" w:rsidRPr="00FD02D2">
        <w:rPr>
          <w:rFonts w:cs="Times New Roman"/>
          <w:noProof/>
        </w:rPr>
        <w:instrText xml:space="preserve"> ADDIN EN.CITE &lt;EndNote&gt;&lt;Cite&gt;&lt;Author&gt;St-Gelais&lt;/Author&gt;&lt;Year&gt;2020&lt;/Year&gt;&lt;RecNum&gt;8087&lt;/RecNum&gt;&lt;DisplayText&gt;&lt;style face="superscript"&gt;20&lt;/style&gt;&lt;/DisplayText&gt;&lt;record&gt;&lt;rec-number&gt;8087&lt;/rec-number&gt;&lt;foreign-keys&gt;&lt;key app="EN" db-id="p2svd0zprzzsfkeztzi5epverzwvzwxwdv95" timestamp="1604828303"&gt;8087&lt;/key&gt;&lt;/foreign-keys&gt;&lt;ref-type name="Journal Article"&gt;17&lt;/ref-type&gt;&lt;contributors&gt;&lt;authors&gt;&lt;author&gt;St-Gelais, Jacob&lt;/author&gt;&lt;author&gt;Côté, Émilie&lt;/author&gt;&lt;author&gt;Lainé, Danny&lt;/author&gt;&lt;author&gt;Johnson, Paul A.&lt;/author&gt;&lt;author&gt;Giguère, Denis&lt;/author&gt;&lt;/authors&gt;&lt;/contributors&gt;&lt;titles&gt;&lt;title&gt;Addressing the Structural Complexity of Fluorinated Glucose Analogues: Insight into Lipophilicities and Solvation Effects&lt;/title&gt;&lt;secondary-title&gt;Chemistry – A European Journal&lt;/secondary-title&gt;&lt;/titles&gt;&lt;periodical&gt;&lt;full-title&gt;Chemistry – A European Journal&lt;/full-title&gt;&lt;/periodical&gt;&lt;pages&gt;13499-13506&lt;/pages&gt;&lt;volume&gt;26&lt;/volume&gt;&lt;number&gt;59&lt;/number&gt;&lt;dates&gt;&lt;year&gt;2020&lt;/year&gt;&lt;/dates&gt;&lt;isbn&gt;0947-6539&lt;/isbn&gt;&lt;urls&gt;&lt;related-urls&gt;&lt;url&gt;https://chemistry-europe.onlinelibrary.wiley.com/doi/abs/10.1002/chem.202002825&lt;/url&gt;&lt;/related-urls&gt;&lt;/urls&gt;&lt;electronic-resource-num&gt;10.1002/chem.202002825&lt;/electronic-resource-num&gt;&lt;/record&gt;&lt;/Cite&gt;&lt;/EndNote&gt;</w:instrText>
      </w:r>
      <w:r w:rsidR="001B1B2F" w:rsidRPr="00FD02D2">
        <w:rPr>
          <w:rFonts w:cs="Times New Roman"/>
          <w:noProof/>
        </w:rPr>
        <w:fldChar w:fldCharType="separate"/>
      </w:r>
      <w:r w:rsidR="00655EBF" w:rsidRPr="00FD02D2">
        <w:rPr>
          <w:rFonts w:cs="Times New Roman"/>
          <w:noProof/>
          <w:vertAlign w:val="superscript"/>
        </w:rPr>
        <w:t>20</w:t>
      </w:r>
      <w:r w:rsidR="001B1B2F" w:rsidRPr="00FD02D2">
        <w:rPr>
          <w:rFonts w:cs="Times New Roman"/>
          <w:noProof/>
        </w:rPr>
        <w:fldChar w:fldCharType="end"/>
      </w:r>
      <w:r w:rsidR="00F91C47" w:rsidRPr="00FD02D2">
        <w:rPr>
          <w:rFonts w:cs="Times New Roman"/>
          <w:noProof/>
        </w:rPr>
        <w:t xml:space="preserve"> This approach </w:t>
      </w:r>
      <w:r w:rsidR="00F65FF8" w:rsidRPr="00FD02D2">
        <w:rPr>
          <w:rFonts w:cs="Times New Roman"/>
          <w:noProof/>
        </w:rPr>
        <w:t xml:space="preserve">begins </w:t>
      </w:r>
      <w:r w:rsidR="00F91C47" w:rsidRPr="00FD02D2">
        <w:rPr>
          <w:rFonts w:cs="Times New Roman"/>
          <w:noProof/>
        </w:rPr>
        <w:t xml:space="preserve">from known fluorinated levoglucosan derivative </w:t>
      </w:r>
      <w:r w:rsidR="00A44E87" w:rsidRPr="00FD02D2">
        <w:rPr>
          <w:rFonts w:cs="Times New Roman"/>
          <w:b/>
          <w:bCs/>
          <w:noProof/>
        </w:rPr>
        <w:t>40</w:t>
      </w:r>
      <w:r w:rsidR="00F91C47" w:rsidRPr="00FD02D2">
        <w:rPr>
          <w:rFonts w:cs="Times New Roman"/>
          <w:noProof/>
        </w:rPr>
        <w:t>, itself prepared in 5 steps from levoglucosan.</w:t>
      </w:r>
      <w:r w:rsidR="0081135C" w:rsidRPr="00FD02D2">
        <w:rPr>
          <w:rFonts w:cs="Times New Roman"/>
          <w:noProof/>
          <w:vertAlign w:val="superscript"/>
        </w:rPr>
        <w:fldChar w:fldCharType="begin"/>
      </w:r>
      <w:r w:rsidR="001B7B7D">
        <w:rPr>
          <w:rFonts w:cs="Times New Roman"/>
          <w:noProof/>
          <w:vertAlign w:val="superscript"/>
        </w:rPr>
        <w:instrText xml:space="preserve"> ADDIN EN.CITE &lt;EndNote&gt;&lt;Cite&gt;&lt;Author&gt;Fontenelle&lt;/Author&gt;&lt;Year&gt;2017&lt;/Year&gt;&lt;RecNum&gt;5859&lt;/RecNum&gt;&lt;DisplayText&gt;&lt;style face="superscript"&gt;78&lt;/style&gt;&lt;/DisplayText&gt;&lt;record&gt;&lt;rec-number&gt;5859&lt;/rec-number&gt;&lt;foreign-keys&gt;&lt;key app="EN" db-id="p2svd0zprzzsfkeztzi5epverzwvzwxwdv95" timestamp="1523034293"&gt;5859&lt;/key&gt;&lt;/foreign-keys&gt;&lt;ref-type name="Journal Article"&gt;17&lt;/ref-type&gt;&lt;contributors&gt;&lt;authors&gt;&lt;author&gt;Fontenelle, C. Q.&lt;/author&gt;&lt;author&gt;Shishmarev, D.&lt;/author&gt;&lt;author&gt;Kuchel, P. W.&lt;/author&gt;&lt;author&gt;Linclau, B.&lt;/author&gt;&lt;/authors&gt;&lt;/contributors&gt;&lt;auth-address&gt;Univ Southampton, Chem, Southampton SO17 1BJ, Hants, England&amp;#xD;Univ Sydney, Sch Life &amp;amp; Environm Sci, Sydney, NSW 2006, Australia&lt;/auth-address&gt;&lt;titles&gt;&lt;title&gt;The Synthesis of 3,4-Dideoxy-3,4-difluoro-D-glucose&lt;/title&gt;&lt;secondary-title&gt;Trends Carbohydr. Res.&lt;/secondary-title&gt;&lt;alt-title&gt;Trends Carbohydr Res&lt;/alt-title&gt;&lt;/titles&gt;&lt;periodical&gt;&lt;full-title&gt;Trends Carbohydr. Res.&lt;/full-title&gt;&lt;/periodical&gt;&lt;pages&gt;28-33&lt;/pages&gt;&lt;volume&gt;9&lt;/volume&gt;&lt;number&gt;1&lt;/number&gt;&lt;keywords&gt;&lt;keyword&gt;34F2-Glc&lt;/keyword&gt;&lt;/keywords&gt;&lt;dates&gt;&lt;year&gt;2017&lt;/year&gt;&lt;/dates&gt;&lt;isbn&gt;0975-0304&lt;/isbn&gt;&lt;accession-num&gt;WOS:000425042600002&lt;/accession-num&gt;&lt;urls&gt;&lt;related-urls&gt;&lt;url&gt;&amp;lt;Go to ISI&amp;gt;://WOS:000425042600002&lt;/url&gt;&lt;/related-urls&gt;&lt;/urls&gt;&lt;language&gt;English&lt;/language&gt;&lt;/record&gt;&lt;/Cite&gt;&lt;/EndNote&gt;</w:instrText>
      </w:r>
      <w:r w:rsidR="0081135C" w:rsidRPr="00FD02D2">
        <w:rPr>
          <w:rFonts w:cs="Times New Roman"/>
          <w:noProof/>
          <w:vertAlign w:val="superscript"/>
        </w:rPr>
        <w:fldChar w:fldCharType="separate"/>
      </w:r>
      <w:r w:rsidR="001B7B7D">
        <w:rPr>
          <w:rFonts w:cs="Times New Roman"/>
          <w:noProof/>
          <w:vertAlign w:val="superscript"/>
        </w:rPr>
        <w:t>78</w:t>
      </w:r>
      <w:r w:rsidR="0081135C" w:rsidRPr="00FD02D2">
        <w:rPr>
          <w:rFonts w:cs="Times New Roman"/>
          <w:noProof/>
          <w:vertAlign w:val="superscript"/>
        </w:rPr>
        <w:fldChar w:fldCharType="end"/>
      </w:r>
      <w:r w:rsidR="00F91C47" w:rsidRPr="00FD02D2">
        <w:rPr>
          <w:rFonts w:cs="Times New Roman"/>
          <w:noProof/>
        </w:rPr>
        <w:t xml:space="preserve"> </w:t>
      </w:r>
    </w:p>
    <w:p w14:paraId="467FC05E" w14:textId="12811954" w:rsidR="00770CF0" w:rsidRPr="00FD02D2" w:rsidRDefault="00770CF0" w:rsidP="00E4638F">
      <w:pPr>
        <w:spacing w:line="360" w:lineRule="auto"/>
        <w:jc w:val="both"/>
        <w:rPr>
          <w:rFonts w:cs="Times New Roman"/>
          <w:noProof/>
        </w:rPr>
      </w:pPr>
    </w:p>
    <w:p w14:paraId="5E0FA0AD" w14:textId="1BA14EF6" w:rsidR="00A909B3" w:rsidRPr="00FD02D2" w:rsidRDefault="00DA583A" w:rsidP="00E4638F">
      <w:pPr>
        <w:spacing w:line="360" w:lineRule="auto"/>
        <w:jc w:val="both"/>
        <w:rPr>
          <w:rFonts w:cs="Times New Roman"/>
          <w:lang w:val="en-US"/>
        </w:rPr>
      </w:pPr>
      <w:r w:rsidRPr="00FD02D2">
        <w:rPr>
          <w:noProof/>
        </w:rPr>
        <w:lastRenderedPageBreak/>
        <w:t xml:space="preserve"> </w:t>
      </w:r>
      <w:r w:rsidR="007C3F9A" w:rsidRPr="00FD02D2">
        <w:rPr>
          <w:noProof/>
        </w:rPr>
        <w:t xml:space="preserve"> </w:t>
      </w:r>
      <w:r w:rsidR="007C3F9A" w:rsidRPr="00FD02D2">
        <w:rPr>
          <w:noProof/>
        </w:rPr>
        <w:drawing>
          <wp:inline distT="0" distB="0" distL="0" distR="0" wp14:anchorId="48A72565" wp14:editId="4F52649D">
            <wp:extent cx="5549900" cy="4533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9900" cy="4533900"/>
                    </a:xfrm>
                    <a:prstGeom prst="rect">
                      <a:avLst/>
                    </a:prstGeom>
                  </pic:spPr>
                </pic:pic>
              </a:graphicData>
            </a:graphic>
          </wp:inline>
        </w:drawing>
      </w:r>
    </w:p>
    <w:p w14:paraId="101C9160" w14:textId="079ACEFC" w:rsidR="000B7FAB" w:rsidRPr="00FD02D2" w:rsidRDefault="00985D41" w:rsidP="00E4638F">
      <w:pPr>
        <w:spacing w:line="360" w:lineRule="auto"/>
        <w:jc w:val="both"/>
        <w:rPr>
          <w:rFonts w:cs="Times New Roman"/>
          <w:bCs/>
          <w:lang w:val="en-US"/>
        </w:rPr>
      </w:pPr>
      <w:r w:rsidRPr="00FD02D2">
        <w:rPr>
          <w:rFonts w:cs="Times New Roman"/>
          <w:b/>
          <w:lang w:val="en-US"/>
        </w:rPr>
        <w:t>Scheme 2</w:t>
      </w:r>
      <w:r w:rsidR="00ED3A70" w:rsidRPr="00FD02D2">
        <w:rPr>
          <w:rFonts w:cs="Times New Roman"/>
          <w:b/>
          <w:lang w:val="en-US"/>
        </w:rPr>
        <w:t>.</w:t>
      </w:r>
      <w:r w:rsidR="00A909B3" w:rsidRPr="00FD02D2">
        <w:rPr>
          <w:rFonts w:cs="Times New Roman"/>
          <w:b/>
          <w:lang w:val="en-US"/>
        </w:rPr>
        <w:t xml:space="preserve"> </w:t>
      </w:r>
      <w:r w:rsidR="00A909B3" w:rsidRPr="00FD02D2">
        <w:rPr>
          <w:rFonts w:cs="Times New Roman"/>
          <w:bCs/>
          <w:lang w:val="en-US"/>
        </w:rPr>
        <w:t xml:space="preserve">Overview of </w:t>
      </w:r>
      <w:r w:rsidR="000F1EB6" w:rsidRPr="00FD02D2">
        <w:rPr>
          <w:rFonts w:cs="Times New Roman"/>
          <w:bCs/>
          <w:lang w:val="en-US"/>
        </w:rPr>
        <w:t xml:space="preserve">the </w:t>
      </w:r>
      <w:r w:rsidR="00C24D61" w:rsidRPr="00FD02D2">
        <w:rPr>
          <w:rFonts w:cs="Times New Roman"/>
          <w:bCs/>
          <w:lang w:val="en-US"/>
        </w:rPr>
        <w:t>S</w:t>
      </w:r>
      <w:r w:rsidR="000F1EB6" w:rsidRPr="00FD02D2">
        <w:rPr>
          <w:rFonts w:cs="Times New Roman"/>
          <w:bCs/>
          <w:lang w:val="en-US"/>
        </w:rPr>
        <w:t xml:space="preserve">yntheses of </w:t>
      </w:r>
      <w:r w:rsidR="00C24D61" w:rsidRPr="00FD02D2">
        <w:rPr>
          <w:rFonts w:cs="Times New Roman"/>
          <w:bCs/>
          <w:lang w:val="en-US"/>
        </w:rPr>
        <w:t>D</w:t>
      </w:r>
      <w:r w:rsidR="000F1EB6" w:rsidRPr="00FD02D2">
        <w:rPr>
          <w:rFonts w:cs="Times New Roman"/>
          <w:bCs/>
          <w:lang w:val="en-US"/>
        </w:rPr>
        <w:t>ifluorinated 4,6-</w:t>
      </w:r>
      <w:r w:rsidR="00C24D61" w:rsidRPr="00FD02D2">
        <w:rPr>
          <w:rFonts w:cs="Times New Roman"/>
          <w:bCs/>
          <w:lang w:val="en-US"/>
        </w:rPr>
        <w:t>D</w:t>
      </w:r>
      <w:r w:rsidR="000F1EB6" w:rsidRPr="00FD02D2">
        <w:rPr>
          <w:rFonts w:cs="Times New Roman"/>
          <w:bCs/>
          <w:lang w:val="en-US"/>
        </w:rPr>
        <w:t xml:space="preserve">ideoxy </w:t>
      </w:r>
      <w:r w:rsidR="00C24D61" w:rsidRPr="00FD02D2">
        <w:rPr>
          <w:rFonts w:cs="Times New Roman"/>
          <w:bCs/>
          <w:lang w:val="en-US"/>
        </w:rPr>
        <w:t>H</w:t>
      </w:r>
      <w:r w:rsidR="00C82D42" w:rsidRPr="00FD02D2">
        <w:rPr>
          <w:rFonts w:cs="Times New Roman"/>
          <w:bCs/>
          <w:lang w:val="en-US"/>
        </w:rPr>
        <w:t xml:space="preserve">exose </w:t>
      </w:r>
      <w:r w:rsidR="00C24D61" w:rsidRPr="00FD02D2">
        <w:rPr>
          <w:rFonts w:cs="Times New Roman"/>
          <w:bCs/>
          <w:lang w:val="en-US"/>
        </w:rPr>
        <w:t>S</w:t>
      </w:r>
      <w:r w:rsidR="000F1EB6" w:rsidRPr="00FD02D2">
        <w:rPr>
          <w:rFonts w:cs="Times New Roman"/>
          <w:bCs/>
          <w:lang w:val="en-US"/>
        </w:rPr>
        <w:t xml:space="preserve">ugars. </w:t>
      </w:r>
    </w:p>
    <w:p w14:paraId="2E0D16DB" w14:textId="77777777" w:rsidR="00E87A85" w:rsidRPr="00FD02D2" w:rsidRDefault="00E87A85" w:rsidP="00E4638F">
      <w:pPr>
        <w:spacing w:line="360" w:lineRule="auto"/>
        <w:jc w:val="both"/>
        <w:rPr>
          <w:rFonts w:cs="Times New Roman"/>
          <w:lang w:val="en-US"/>
        </w:rPr>
      </w:pPr>
    </w:p>
    <w:p w14:paraId="772C5EA6" w14:textId="1860D568" w:rsidR="005C6A2B" w:rsidRPr="00FD02D2" w:rsidRDefault="005C6A2B" w:rsidP="005C6A2B">
      <w:pPr>
        <w:spacing w:line="360" w:lineRule="auto"/>
        <w:jc w:val="both"/>
        <w:rPr>
          <w:rFonts w:cs="Times New Roman"/>
          <w:lang w:val="en-US"/>
        </w:rPr>
      </w:pPr>
      <w:r w:rsidRPr="00FD02D2">
        <w:rPr>
          <w:rFonts w:cs="Times New Roman"/>
          <w:noProof/>
        </w:rPr>
        <w:t xml:space="preserve">Benzylation of the free hydroxyl to obtain </w:t>
      </w:r>
      <w:r w:rsidRPr="00FD02D2">
        <w:rPr>
          <w:rFonts w:cs="Times New Roman"/>
          <w:b/>
          <w:bCs/>
          <w:noProof/>
        </w:rPr>
        <w:t>41</w:t>
      </w:r>
      <w:r w:rsidRPr="00FD02D2">
        <w:rPr>
          <w:rFonts w:cs="Times New Roman"/>
          <w:noProof/>
        </w:rPr>
        <w:t xml:space="preserve"> preceeds Lewis-acid catalysed ring-opening and concomitant acetolysis, affording an anomeric mixture of </w:t>
      </w:r>
      <w:r w:rsidRPr="00FD02D2">
        <w:rPr>
          <w:rFonts w:cs="Times New Roman"/>
          <w:b/>
          <w:bCs/>
          <w:noProof/>
        </w:rPr>
        <w:t>42</w:t>
      </w:r>
      <w:r w:rsidRPr="00FD02D2">
        <w:rPr>
          <w:rFonts w:cs="Times New Roman"/>
          <w:noProof/>
        </w:rPr>
        <w:t xml:space="preserve">. In order to access the 6-OH selectively, the anomeric acetate was first transformed into allyl glycoside </w:t>
      </w:r>
      <w:r w:rsidRPr="00FD02D2">
        <w:rPr>
          <w:rFonts w:cs="Times New Roman"/>
          <w:b/>
          <w:bCs/>
          <w:noProof/>
        </w:rPr>
        <w:t>43</w:t>
      </w:r>
      <w:r w:rsidRPr="00FD02D2">
        <w:rPr>
          <w:rFonts w:cs="Times New Roman"/>
          <w:noProof/>
        </w:rPr>
        <w:t xml:space="preserve">, allowing selective Zemplén deprotection and deoxyfluorination of the 6 position, furnishing </w:t>
      </w:r>
      <w:r w:rsidRPr="00FD02D2">
        <w:rPr>
          <w:rFonts w:cs="Times New Roman"/>
          <w:b/>
          <w:bCs/>
          <w:noProof/>
        </w:rPr>
        <w:t>44</w:t>
      </w:r>
      <w:r w:rsidRPr="00FD02D2">
        <w:rPr>
          <w:rFonts w:cs="Times New Roman"/>
          <w:noProof/>
        </w:rPr>
        <w:t>. Global deprotection using BCl</w:t>
      </w:r>
      <w:r w:rsidRPr="00FD02D2">
        <w:rPr>
          <w:rFonts w:cs="Times New Roman"/>
          <w:noProof/>
          <w:vertAlign w:val="subscript"/>
        </w:rPr>
        <w:t>3</w:t>
      </w:r>
      <w:r w:rsidRPr="00FD02D2">
        <w:rPr>
          <w:rFonts w:cs="Times New Roman"/>
          <w:noProof/>
        </w:rPr>
        <w:t xml:space="preserve"> unmasks 4,6-dideoxy-4,6-difluoroglucose </w:t>
      </w:r>
      <w:r w:rsidRPr="00FD02D2">
        <w:rPr>
          <w:rFonts w:cs="Times New Roman"/>
          <w:b/>
          <w:bCs/>
          <w:noProof/>
        </w:rPr>
        <w:t>5a</w:t>
      </w:r>
      <w:r w:rsidRPr="00FD02D2">
        <w:rPr>
          <w:rFonts w:cs="Times New Roman"/>
          <w:noProof/>
        </w:rPr>
        <w:t xml:space="preserve"> in </w:t>
      </w:r>
      <w:r w:rsidR="007C3F9A" w:rsidRPr="00FD02D2">
        <w:rPr>
          <w:rFonts w:cs="Times New Roman"/>
          <w:noProof/>
        </w:rPr>
        <w:t>48</w:t>
      </w:r>
      <w:r w:rsidRPr="00FD02D2">
        <w:rPr>
          <w:rFonts w:cs="Times New Roman"/>
          <w:noProof/>
        </w:rPr>
        <w:t xml:space="preserve">% overall yield from </w:t>
      </w:r>
      <w:r w:rsidRPr="00FD02D2">
        <w:rPr>
          <w:rFonts w:cs="Times New Roman"/>
          <w:b/>
          <w:bCs/>
          <w:noProof/>
        </w:rPr>
        <w:t>40</w:t>
      </w:r>
      <w:r w:rsidRPr="00FD02D2">
        <w:rPr>
          <w:rFonts w:cs="Times New Roman"/>
          <w:noProof/>
        </w:rPr>
        <w:t>.</w:t>
      </w:r>
    </w:p>
    <w:p w14:paraId="42FE4529" w14:textId="6E37C097" w:rsidR="00970ECF" w:rsidRPr="00FD02D2" w:rsidRDefault="00154B86" w:rsidP="00E4638F">
      <w:pPr>
        <w:spacing w:line="360" w:lineRule="auto"/>
        <w:jc w:val="both"/>
        <w:rPr>
          <w:rFonts w:cs="Times New Roman"/>
          <w:lang w:val="en-US"/>
        </w:rPr>
      </w:pPr>
      <w:r w:rsidRPr="00FD02D2">
        <w:rPr>
          <w:rFonts w:cs="Times New Roman"/>
          <w:lang w:val="en-US"/>
        </w:rPr>
        <w:t>Finally, i</w:t>
      </w:r>
      <w:r w:rsidR="00DE5396" w:rsidRPr="00FD02D2">
        <w:rPr>
          <w:rFonts w:cs="Times New Roman"/>
          <w:lang w:val="en-US"/>
        </w:rPr>
        <w:t>t is relevant to mention that</w:t>
      </w:r>
      <w:r w:rsidR="00E87A85" w:rsidRPr="00FD02D2">
        <w:rPr>
          <w:rFonts w:cs="Times New Roman"/>
          <w:lang w:val="en-US"/>
        </w:rPr>
        <w:t xml:space="preserve"> 4,6-dideoxygenated 6,6,6-trifluorinated sugars</w:t>
      </w:r>
      <w:r w:rsidR="00DE5396" w:rsidRPr="00FD02D2">
        <w:rPr>
          <w:rFonts w:cs="Times New Roman"/>
          <w:lang w:val="en-US"/>
        </w:rPr>
        <w:t xml:space="preserve"> have been synthesized by the group of Qing</w:t>
      </w:r>
      <w:r w:rsidR="00AC1976" w:rsidRPr="00FD02D2">
        <w:rPr>
          <w:rFonts w:cs="Times New Roman"/>
          <w:lang w:val="en-US"/>
        </w:rPr>
        <w:t>,</w:t>
      </w:r>
      <w:r w:rsidR="00DE5396" w:rsidRPr="00FD02D2">
        <w:rPr>
          <w:rFonts w:cs="Times New Roman"/>
          <w:lang w:val="en-US"/>
        </w:rPr>
        <w:t xml:space="preserve"> </w:t>
      </w:r>
      <w:r w:rsidR="00E87A85" w:rsidRPr="00FD02D2">
        <w:rPr>
          <w:rFonts w:cs="Times New Roman"/>
          <w:lang w:val="en-US"/>
        </w:rPr>
        <w:t>based on a de novo synthesis using Sharpless dihydroxylation chemistry (not shown).</w:t>
      </w:r>
      <w:r w:rsidR="00E87A85" w:rsidRPr="00FD02D2">
        <w:rPr>
          <w:rFonts w:cs="Times New Roman"/>
          <w:lang w:val="en-US"/>
        </w:rPr>
        <w:fldChar w:fldCharType="begin"/>
      </w:r>
      <w:r w:rsidR="001B7B7D">
        <w:rPr>
          <w:rFonts w:cs="Times New Roman"/>
          <w:lang w:val="en-US"/>
        </w:rPr>
        <w:instrText xml:space="preserve"> ADDIN EN.CITE &lt;EndNote&gt;&lt;Cite&gt;&lt;Author&gt;Wang&lt;/Author&gt;&lt;Year&gt;2006&lt;/Year&gt;&lt;RecNum&gt;6405&lt;/RecNum&gt;&lt;DisplayText&gt;&lt;style face="superscript"&gt;79&lt;/style&gt;&lt;/DisplayText&gt;&lt;record&gt;&lt;rec-number&gt;6405&lt;/rec-number&gt;&lt;foreign-keys&gt;&lt;key app="EN" db-id="p2svd0zprzzsfkeztzi5epverzwvzwxwdv95" timestamp="1535034047"&gt;6405&lt;/key&gt;&lt;/foreign-keys&gt;&lt;ref-type name="Journal Article"&gt;17&lt;/ref-type&gt;&lt;contributors&gt;&lt;authors&gt;&lt;author&gt;Wang, Bing-Lin&lt;/author&gt;&lt;author&gt;Yu, Fei&lt;/author&gt;&lt;author&gt;Qiu, Xiao-Long&lt;/author&gt;&lt;author&gt;Jiang, Zhong-Xing&lt;/author&gt;&lt;author&gt;Qing, Feng-Ling&lt;/author&gt;&lt;/authors&gt;&lt;/contributors&gt;&lt;titles&gt;&lt;title&gt;Synthesis of Trifluoromethylated Analogues of β-L-Fucofuranose and β-L-4,6-Dideoxyxylohexopyranose&lt;/title&gt;&lt;secondary-title&gt;Journal of Fluorine Chemistry&lt;/secondary-title&gt;&lt;/titles&gt;&lt;periodical&gt;&lt;full-title&gt;Journal of Fluorine Chemistry&lt;/full-title&gt;&lt;abbr-1&gt;J. Fluorine Chem.&lt;/abbr-1&gt;&lt;abbr-2&gt;J Fluorine Chem&lt;/abbr-2&gt;&lt;/periodical&gt;&lt;pages&gt;580-587&lt;/pages&gt;&lt;volume&gt;127&lt;/volume&gt;&lt;number&gt;4&lt;/number&gt;&lt;keywords&gt;&lt;keyword&gt;Trifluoromethylated compounds&lt;/keyword&gt;&lt;keyword&gt;Sugars&lt;/keyword&gt;&lt;keyword&gt;Stereoselectivity&lt;/keyword&gt;&lt;keyword&gt;4,6-dideoxy&lt;/keyword&gt;&lt;keyword&gt;6,6,6-trifluoro&lt;/keyword&gt;&lt;keyword&gt;SAD&lt;/keyword&gt;&lt;keyword&gt;pyranose to furanose&lt;/keyword&gt;&lt;/keywords&gt;&lt;dates&gt;&lt;year&gt;2006&lt;/year&gt;&lt;pub-dates&gt;&lt;date&gt;2006/05/01/&lt;/date&gt;&lt;/pub-dates&gt;&lt;/dates&gt;&lt;isbn&gt;0022-1139&lt;/isbn&gt;&lt;urls&gt;&lt;related-urls&gt;&lt;url&gt;http://www.sciencedirect.com/science/article/pii/S0022113905003714&lt;/url&gt;&lt;url&gt;https://ac.els-cdn.com/S0022113905003714/1-s2.0-S0022113905003714-main.pdf?_tid=2a531d7f-f5a4-4ee4-aa72-12de16eab6da&amp;amp;acdnat=1535034299_ade3053e0ec909d56e14e3ac3a94b6f5&lt;/url&gt;&lt;/related-urls&gt;&lt;/urls&gt;&lt;electronic-resource-num&gt;https://doi.org/10.1016/j.jfluchem.2005.11.018&lt;/electronic-resource-num&gt;&lt;/record&gt;&lt;/Cite&gt;&lt;/EndNote&gt;</w:instrText>
      </w:r>
      <w:r w:rsidR="00E87A85" w:rsidRPr="00FD02D2">
        <w:rPr>
          <w:rFonts w:cs="Times New Roman"/>
          <w:lang w:val="en-US"/>
        </w:rPr>
        <w:fldChar w:fldCharType="separate"/>
      </w:r>
      <w:r w:rsidR="001B7B7D" w:rsidRPr="001B7B7D">
        <w:rPr>
          <w:rFonts w:cs="Times New Roman"/>
          <w:noProof/>
          <w:vertAlign w:val="superscript"/>
          <w:lang w:val="en-US"/>
        </w:rPr>
        <w:t>79</w:t>
      </w:r>
      <w:r w:rsidR="00E87A85" w:rsidRPr="00FD02D2">
        <w:rPr>
          <w:rFonts w:cs="Times New Roman"/>
          <w:lang w:val="en-US"/>
        </w:rPr>
        <w:fldChar w:fldCharType="end"/>
      </w:r>
    </w:p>
    <w:p w14:paraId="2FB008C4" w14:textId="77777777" w:rsidR="00970ECF" w:rsidRPr="00FD02D2" w:rsidRDefault="00970ECF" w:rsidP="00E4638F">
      <w:pPr>
        <w:spacing w:line="360" w:lineRule="auto"/>
        <w:jc w:val="both"/>
        <w:rPr>
          <w:rFonts w:cs="Times New Roman"/>
          <w:lang w:val="en-US"/>
        </w:rPr>
      </w:pPr>
    </w:p>
    <w:p w14:paraId="2AC4C71D" w14:textId="55E7C694" w:rsidR="00F53BB9" w:rsidRPr="00FD02D2" w:rsidRDefault="00D71FA8" w:rsidP="00E4638F">
      <w:pPr>
        <w:spacing w:line="360" w:lineRule="auto"/>
        <w:jc w:val="both"/>
        <w:rPr>
          <w:rFonts w:cs="Times New Roman"/>
          <w:b/>
          <w:lang w:val="en-US"/>
        </w:rPr>
      </w:pPr>
      <w:r w:rsidRPr="00FD02D2">
        <w:rPr>
          <w:rFonts w:cs="Times New Roman"/>
          <w:b/>
          <w:lang w:val="en-US"/>
        </w:rPr>
        <w:t>Resu</w:t>
      </w:r>
      <w:r w:rsidR="0003447D" w:rsidRPr="00FD02D2">
        <w:rPr>
          <w:rFonts w:cs="Times New Roman"/>
          <w:b/>
          <w:lang w:val="en-US"/>
        </w:rPr>
        <w:t>l</w:t>
      </w:r>
      <w:r w:rsidRPr="00FD02D2">
        <w:rPr>
          <w:rFonts w:cs="Times New Roman"/>
          <w:b/>
          <w:lang w:val="en-US"/>
        </w:rPr>
        <w:t xml:space="preserve">ts and </w:t>
      </w:r>
      <w:r w:rsidR="00C24D61" w:rsidRPr="00FD02D2">
        <w:rPr>
          <w:rFonts w:cs="Times New Roman"/>
          <w:b/>
          <w:lang w:val="en-US"/>
        </w:rPr>
        <w:t>D</w:t>
      </w:r>
      <w:r w:rsidRPr="00FD02D2">
        <w:rPr>
          <w:rFonts w:cs="Times New Roman"/>
          <w:b/>
          <w:lang w:val="en-US"/>
        </w:rPr>
        <w:t>iscussion</w:t>
      </w:r>
    </w:p>
    <w:p w14:paraId="513D488A" w14:textId="76A24F5D" w:rsidR="00F53BB9" w:rsidRPr="00FD02D2" w:rsidRDefault="00D71FA8" w:rsidP="00E4638F">
      <w:pPr>
        <w:spacing w:line="360" w:lineRule="auto"/>
        <w:jc w:val="both"/>
        <w:rPr>
          <w:rFonts w:cs="Times New Roman"/>
          <w:b/>
          <w:lang w:val="en-US"/>
        </w:rPr>
      </w:pPr>
      <w:r w:rsidRPr="00FD02D2">
        <w:rPr>
          <w:rFonts w:cs="Times New Roman"/>
          <w:b/>
          <w:lang w:val="en-US"/>
        </w:rPr>
        <w:t>Introduction of 4,6-</w:t>
      </w:r>
      <w:r w:rsidR="00C24D61" w:rsidRPr="00FD02D2">
        <w:rPr>
          <w:rFonts w:cs="Times New Roman"/>
          <w:b/>
          <w:lang w:val="en-US"/>
        </w:rPr>
        <w:t>D</w:t>
      </w:r>
      <w:r w:rsidRPr="00FD02D2">
        <w:rPr>
          <w:rFonts w:cs="Times New Roman"/>
          <w:b/>
          <w:lang w:val="en-US"/>
        </w:rPr>
        <w:t xml:space="preserve">ideoxy-6-fluoro </w:t>
      </w:r>
      <w:r w:rsidR="00C24D61" w:rsidRPr="00FD02D2">
        <w:rPr>
          <w:rFonts w:cs="Times New Roman"/>
          <w:b/>
          <w:lang w:val="en-US"/>
        </w:rPr>
        <w:t>S</w:t>
      </w:r>
      <w:r w:rsidRPr="00FD02D2">
        <w:rPr>
          <w:rFonts w:cs="Times New Roman"/>
          <w:b/>
          <w:lang w:val="en-US"/>
        </w:rPr>
        <w:t>ubstitution</w:t>
      </w:r>
    </w:p>
    <w:p w14:paraId="542B3F39" w14:textId="75BC0AAF" w:rsidR="00D101DA" w:rsidRPr="00FD02D2" w:rsidRDefault="00830E74" w:rsidP="003C36D6">
      <w:pPr>
        <w:spacing w:line="360" w:lineRule="auto"/>
        <w:jc w:val="both"/>
        <w:rPr>
          <w:rFonts w:cs="Times New Roman"/>
          <w:lang w:val="en-US"/>
        </w:rPr>
      </w:pPr>
      <w:r w:rsidRPr="00FD02D2">
        <w:rPr>
          <w:rFonts w:cs="Times New Roman"/>
          <w:lang w:val="en-US"/>
        </w:rPr>
        <w:t xml:space="preserve">To avoid the use of 4-deoxyglucose as </w:t>
      </w:r>
      <w:r w:rsidR="00420B64" w:rsidRPr="00FD02D2">
        <w:rPr>
          <w:rFonts w:cs="Times New Roman"/>
          <w:lang w:val="en-US"/>
        </w:rPr>
        <w:t>sta</w:t>
      </w:r>
      <w:r w:rsidR="000E49C5" w:rsidRPr="00FD02D2">
        <w:rPr>
          <w:rFonts w:cs="Times New Roman"/>
          <w:lang w:val="en-US"/>
        </w:rPr>
        <w:t>rt</w:t>
      </w:r>
      <w:r w:rsidR="00420B64" w:rsidRPr="00FD02D2">
        <w:rPr>
          <w:rFonts w:cs="Times New Roman"/>
          <w:lang w:val="en-US"/>
        </w:rPr>
        <w:t>ing material</w:t>
      </w:r>
      <w:r w:rsidRPr="00FD02D2">
        <w:rPr>
          <w:rFonts w:cs="Times New Roman"/>
          <w:lang w:val="en-US"/>
        </w:rPr>
        <w:t xml:space="preserve"> (</w:t>
      </w:r>
      <w:proofErr w:type="spellStart"/>
      <w:r w:rsidRPr="00FD02D2">
        <w:rPr>
          <w:rFonts w:cs="Times New Roman"/>
          <w:lang w:val="en-US"/>
        </w:rPr>
        <w:t>cf</w:t>
      </w:r>
      <w:proofErr w:type="spellEnd"/>
      <w:r w:rsidRPr="00FD02D2">
        <w:rPr>
          <w:rFonts w:cs="Times New Roman"/>
          <w:lang w:val="en-US"/>
        </w:rPr>
        <w:t xml:space="preserve"> Scheme 1)</w:t>
      </w:r>
      <w:r w:rsidR="007A1867" w:rsidRPr="00FD02D2">
        <w:rPr>
          <w:rFonts w:cs="Times New Roman"/>
          <w:lang w:val="en-US"/>
        </w:rPr>
        <w:t xml:space="preserve">, </w:t>
      </w:r>
      <w:r w:rsidR="00154B86" w:rsidRPr="00FD02D2">
        <w:rPr>
          <w:rFonts w:cs="Times New Roman"/>
          <w:lang w:val="en-US"/>
        </w:rPr>
        <w:t xml:space="preserve">it was decided to devise a </w:t>
      </w:r>
      <w:r w:rsidRPr="00FD02D2">
        <w:rPr>
          <w:rFonts w:cs="Times New Roman"/>
          <w:lang w:val="en-US"/>
        </w:rPr>
        <w:t xml:space="preserve">new synthesis </w:t>
      </w:r>
      <w:r w:rsidR="00420B64" w:rsidRPr="00FD02D2">
        <w:rPr>
          <w:rFonts w:cs="Times New Roman"/>
          <w:lang w:val="en-US"/>
        </w:rPr>
        <w:t xml:space="preserve">of </w:t>
      </w:r>
      <w:r w:rsidR="008034B3" w:rsidRPr="00FD02D2">
        <w:rPr>
          <w:rFonts w:cs="Times New Roman"/>
          <w:lang w:val="en-US"/>
        </w:rPr>
        <w:t>4,6-dideoxy-6-fluoro-</w:t>
      </w:r>
      <w:r w:rsidR="008034B3" w:rsidRPr="00FD02D2">
        <w:rPr>
          <w:rFonts w:cs="Times New Roman"/>
          <w:smallCaps/>
          <w:lang w:val="en-US"/>
        </w:rPr>
        <w:t>d</w:t>
      </w:r>
      <w:r w:rsidR="008034B3" w:rsidRPr="00FD02D2">
        <w:rPr>
          <w:rFonts w:cs="Times New Roman"/>
          <w:lang w:val="en-US"/>
        </w:rPr>
        <w:t>-</w:t>
      </w:r>
      <w:r w:rsidR="008034B3" w:rsidRPr="00FD02D2">
        <w:rPr>
          <w:rFonts w:cs="Times New Roman"/>
          <w:i/>
          <w:lang w:val="en-US"/>
        </w:rPr>
        <w:t>xylo</w:t>
      </w:r>
      <w:r w:rsidR="008034B3" w:rsidRPr="00FD02D2">
        <w:rPr>
          <w:rFonts w:cs="Times New Roman"/>
          <w:lang w:val="en-US"/>
        </w:rPr>
        <w:t>-hexopyranoside</w:t>
      </w:r>
      <w:r w:rsidR="007A1867" w:rsidRPr="00FD02D2">
        <w:rPr>
          <w:rFonts w:cs="Times New Roman"/>
          <w:lang w:val="en-US"/>
        </w:rPr>
        <w:t xml:space="preserve"> sugars</w:t>
      </w:r>
      <w:r w:rsidR="00936730" w:rsidRPr="00FD02D2">
        <w:rPr>
          <w:rFonts w:cs="Times New Roman"/>
          <w:lang w:val="en-US"/>
        </w:rPr>
        <w:t xml:space="preserve">. </w:t>
      </w:r>
      <w:r w:rsidRPr="00FD02D2">
        <w:rPr>
          <w:rFonts w:cs="Times New Roman"/>
          <w:lang w:val="en-US"/>
        </w:rPr>
        <w:t>Ou</w:t>
      </w:r>
      <w:r w:rsidR="00841F4F" w:rsidRPr="00FD02D2">
        <w:rPr>
          <w:rFonts w:cs="Times New Roman"/>
          <w:lang w:val="en-US"/>
        </w:rPr>
        <w:t>r</w:t>
      </w:r>
      <w:r w:rsidRPr="00FD02D2">
        <w:rPr>
          <w:rFonts w:cs="Times New Roman"/>
          <w:lang w:val="en-US"/>
        </w:rPr>
        <w:t xml:space="preserve"> initial approach </w:t>
      </w:r>
      <w:r w:rsidRPr="00FD02D2">
        <w:rPr>
          <w:rFonts w:cs="Times New Roman"/>
          <w:lang w:val="en-US"/>
        </w:rPr>
        <w:lastRenderedPageBreak/>
        <w:t>was based on the s</w:t>
      </w:r>
      <w:r w:rsidR="003C36D6" w:rsidRPr="00FD02D2">
        <w:rPr>
          <w:rFonts w:cs="Times New Roman"/>
          <w:lang w:val="en-US"/>
        </w:rPr>
        <w:t xml:space="preserve">elective protection </w:t>
      </w:r>
      <w:r w:rsidR="0071226E" w:rsidRPr="00FD02D2">
        <w:rPr>
          <w:rFonts w:cs="Times New Roman"/>
          <w:lang w:val="en-US"/>
        </w:rPr>
        <w:t xml:space="preserve">of </w:t>
      </w:r>
      <w:r w:rsidR="003C36D6" w:rsidRPr="00FD02D2">
        <w:rPr>
          <w:rFonts w:cs="Times New Roman"/>
          <w:lang w:val="en-US"/>
        </w:rPr>
        <w:t>the</w:t>
      </w:r>
      <w:r w:rsidR="003D002A">
        <w:rPr>
          <w:rFonts w:cs="Times New Roman"/>
          <w:lang w:val="en-US"/>
        </w:rPr>
        <w:t xml:space="preserve"> equatorial</w:t>
      </w:r>
      <w:r w:rsidR="003C36D6" w:rsidRPr="00FD02D2">
        <w:rPr>
          <w:rFonts w:cs="Times New Roman"/>
          <w:lang w:val="en-US"/>
        </w:rPr>
        <w:t xml:space="preserve"> 2- and 3-OH groups of methyl α-</w:t>
      </w:r>
      <w:r w:rsidR="003C36D6" w:rsidRPr="00FD02D2">
        <w:rPr>
          <w:rFonts w:cs="Times New Roman"/>
          <w:bCs/>
          <w:smallCaps/>
          <w:lang w:val="en-US"/>
        </w:rPr>
        <w:t>d</w:t>
      </w:r>
      <w:r w:rsidR="003C36D6" w:rsidRPr="00FD02D2">
        <w:rPr>
          <w:rFonts w:cs="Times New Roman"/>
          <w:lang w:val="en-US"/>
        </w:rPr>
        <w:t>-</w:t>
      </w:r>
      <w:proofErr w:type="spellStart"/>
      <w:r w:rsidR="003C36D6" w:rsidRPr="00FD02D2">
        <w:rPr>
          <w:rFonts w:cs="Times New Roman"/>
          <w:lang w:val="en-US"/>
        </w:rPr>
        <w:t>galactopyranoside</w:t>
      </w:r>
      <w:proofErr w:type="spellEnd"/>
      <w:r w:rsidR="003C36D6" w:rsidRPr="00FD02D2">
        <w:rPr>
          <w:rFonts w:cs="Times New Roman"/>
          <w:b/>
          <w:lang w:val="en-US"/>
        </w:rPr>
        <w:t xml:space="preserve"> </w:t>
      </w:r>
      <w:r w:rsidR="00A44E87" w:rsidRPr="00FD02D2">
        <w:rPr>
          <w:rFonts w:cs="Times New Roman"/>
          <w:b/>
          <w:lang w:val="en-US"/>
        </w:rPr>
        <w:t>45</w:t>
      </w:r>
      <w:r w:rsidR="00A44E87" w:rsidRPr="00FD02D2">
        <w:rPr>
          <w:rFonts w:cs="Times New Roman"/>
          <w:lang w:val="en-US"/>
        </w:rPr>
        <w:t xml:space="preserve"> </w:t>
      </w:r>
      <w:r w:rsidR="002834FA" w:rsidRPr="00FD02D2">
        <w:rPr>
          <w:rFonts w:cs="Times New Roman"/>
          <w:lang w:val="en-US"/>
        </w:rPr>
        <w:t xml:space="preserve">(Scheme 3) </w:t>
      </w:r>
      <w:r w:rsidR="003D002A">
        <w:rPr>
          <w:rFonts w:cs="Times New Roman"/>
          <w:lang w:val="en-US"/>
        </w:rPr>
        <w:t xml:space="preserve">to give </w:t>
      </w:r>
      <w:r w:rsidR="00571FF2" w:rsidRPr="00FD02D2">
        <w:rPr>
          <w:rFonts w:cs="Times New Roman"/>
          <w:lang w:val="en-US"/>
        </w:rPr>
        <w:t>the</w:t>
      </w:r>
      <w:r w:rsidR="003C36D6" w:rsidRPr="00FD02D2">
        <w:rPr>
          <w:rFonts w:cs="Times New Roman"/>
          <w:lang w:val="en-US"/>
        </w:rPr>
        <w:t xml:space="preserve"> </w:t>
      </w:r>
      <w:r w:rsidR="003D002A">
        <w:rPr>
          <w:rFonts w:cs="Times New Roman"/>
          <w:lang w:val="en-US"/>
        </w:rPr>
        <w:t xml:space="preserve">most stable </w:t>
      </w:r>
      <w:proofErr w:type="spellStart"/>
      <w:r w:rsidR="003C36D6" w:rsidRPr="00FD02D2">
        <w:rPr>
          <w:rFonts w:cs="Times New Roman"/>
          <w:lang w:val="en-US"/>
        </w:rPr>
        <w:t>butanediacetal</w:t>
      </w:r>
      <w:proofErr w:type="spellEnd"/>
      <w:r w:rsidR="003D002A">
        <w:rPr>
          <w:rFonts w:cs="Times New Roman"/>
          <w:lang w:val="en-US"/>
        </w:rPr>
        <w:t xml:space="preserve"> ring appendage</w:t>
      </w:r>
      <w:r w:rsidR="003C36D6" w:rsidRPr="00FD02D2">
        <w:rPr>
          <w:rFonts w:cs="Times New Roman"/>
          <w:lang w:val="en-US"/>
        </w:rPr>
        <w:t xml:space="preserve"> (BDA)</w:t>
      </w:r>
      <w:r w:rsidRPr="00FD02D2">
        <w:rPr>
          <w:rFonts w:cs="Times New Roman"/>
          <w:lang w:val="en-US"/>
        </w:rPr>
        <w:t>.</w:t>
      </w:r>
      <w:r w:rsidR="003C36D6" w:rsidRPr="00FD02D2">
        <w:rPr>
          <w:rFonts w:cs="Times New Roman"/>
          <w:lang w:val="en-US"/>
        </w:rPr>
        <w:fldChar w:fldCharType="begin">
          <w:fldData xml:space="preserve">PEVuZE5vdGU+PENpdGU+PEF1dGhvcj5MZXk8L0F1dGhvcj48WWVhcj4xOTk3PC9ZZWFyPjxSZWNO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PEVuZE5vdGU+PENpdGU+PEF1dGhvcj5MZXk8L0F1dGhvcj48WWVhcj4xOTk3PC9ZZWFyPjxSZWNO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3C36D6" w:rsidRPr="00FD02D2">
        <w:rPr>
          <w:rFonts w:cs="Times New Roman"/>
          <w:lang w:val="en-US"/>
        </w:rPr>
      </w:r>
      <w:r w:rsidR="003C36D6" w:rsidRPr="00FD02D2">
        <w:rPr>
          <w:rFonts w:cs="Times New Roman"/>
          <w:lang w:val="en-US"/>
        </w:rPr>
        <w:fldChar w:fldCharType="separate"/>
      </w:r>
      <w:r w:rsidR="001B7B7D" w:rsidRPr="001B7B7D">
        <w:rPr>
          <w:rFonts w:cs="Times New Roman"/>
          <w:noProof/>
          <w:vertAlign w:val="superscript"/>
          <w:lang w:val="en-US"/>
        </w:rPr>
        <w:t>80, 81</w:t>
      </w:r>
      <w:r w:rsidR="003C36D6" w:rsidRPr="00FD02D2">
        <w:rPr>
          <w:rFonts w:cs="Times New Roman"/>
          <w:lang w:val="en-US"/>
        </w:rPr>
        <w:fldChar w:fldCharType="end"/>
      </w:r>
      <w:r w:rsidR="00571FF2" w:rsidRPr="00FD02D2">
        <w:rPr>
          <w:rFonts w:cs="Times New Roman"/>
          <w:lang w:val="en-US"/>
        </w:rPr>
        <w:t xml:space="preserve"> In the first instance, a mixture of </w:t>
      </w:r>
      <w:r w:rsidRPr="00FD02D2">
        <w:rPr>
          <w:rFonts w:cs="Times New Roman"/>
          <w:lang w:val="en-US"/>
        </w:rPr>
        <w:t>2,3-</w:t>
      </w:r>
      <w:r w:rsidR="002834FA" w:rsidRPr="00FD02D2">
        <w:rPr>
          <w:rFonts w:cs="Times New Roman"/>
          <w:lang w:val="en-US"/>
        </w:rPr>
        <w:t xml:space="preserve">protected </w:t>
      </w:r>
      <w:r w:rsidRPr="00FD02D2">
        <w:rPr>
          <w:rFonts w:cs="Times New Roman"/>
          <w:lang w:val="en-US"/>
        </w:rPr>
        <w:t xml:space="preserve">BDA isomers </w:t>
      </w:r>
      <w:r w:rsidR="00571FF2" w:rsidRPr="00FD02D2">
        <w:rPr>
          <w:rFonts w:cs="Times New Roman"/>
          <w:lang w:val="en-US"/>
        </w:rPr>
        <w:t>is obtained,</w:t>
      </w:r>
      <w:r w:rsidR="00C479ED" w:rsidRPr="00FD02D2">
        <w:rPr>
          <w:rFonts w:cs="Times New Roman"/>
          <w:lang w:val="en-US"/>
        </w:rPr>
        <w:fldChar w:fldCharType="begin"/>
      </w:r>
      <w:r w:rsidR="001B7B7D">
        <w:rPr>
          <w:rFonts w:cs="Times New Roman"/>
          <w:lang w:val="en-US"/>
        </w:rPr>
        <w:instrText xml:space="preserve"> ADDIN EN.CITE &lt;EndNote&gt;&lt;Cite&gt;&lt;Author&gt;Fontenelle&lt;/Author&gt;&lt;Year&gt;2018&lt;/Year&gt;&lt;RecNum&gt;5792&lt;/RecNum&gt;&lt;DisplayText&gt;&lt;style face="superscript"&gt;82&lt;/style&gt;&lt;/DisplayText&gt;&lt;record&gt;&lt;rec-number&gt;5792&lt;/rec-number&gt;&lt;foreign-keys&gt;&lt;key app="EN" db-id="p2svd0zprzzsfkeztzi5epverzwvzwxwdv95" timestamp="1520785624"&gt;5792&lt;/key&gt;&lt;/foreign-keys&gt;&lt;ref-type name="Journal Article"&gt;17&lt;/ref-type&gt;&lt;contributors&gt;&lt;authors&gt;&lt;author&gt;Fontenelle, C. Q.&lt;/author&gt;&lt;author&gt;Kuppala, R.&lt;/author&gt;&lt;author&gt;Light, M.&lt;/author&gt;&lt;author&gt;Linclau, B.&lt;/author&gt;&lt;/authors&gt;&lt;/contributors&gt;&lt;titles&gt;&lt;title&gt;Isolation and Characterisation of an Unexpected Byproduct in the Regioselective Butane Diacetal Protection of Alpha-Methyl Galactopyranoside&lt;/title&gt;&lt;secondary-title&gt;Carbohydrate Research&lt;/secondary-title&gt;&lt;/titles&gt;&lt;periodical&gt;&lt;full-title&gt;Carbohydrate Research&lt;/full-title&gt;&lt;abbr-1&gt;Carbohydr. Res.&lt;/abbr-1&gt;&lt;abbr-2&gt;Carbohydr Res&lt;/abbr-2&gt;&lt;/periodical&gt;&lt;pages&gt;14-17&lt;/pages&gt;&lt;volume&gt;455&lt;/volume&gt;&lt;dates&gt;&lt;year&gt;2018&lt;/year&gt;&lt;pub-dates&gt;&lt;date&gt;Jan&lt;/date&gt;&lt;/pub-dates&gt;&lt;/dates&gt;&lt;isbn&gt;0008-6215&lt;/isbn&gt;&lt;accession-num&gt;WOS:000418996600004&lt;/accession-num&gt;&lt;urls&gt;&lt;related-urls&gt;&lt;url&gt;https://doi.org/10.1016/j.carres.2017.10.023&lt;/url&gt;&lt;/related-urls&gt;&lt;/urls&gt;&lt;electronic-resource-num&gt;10.1016/j.carres.2017.10.023&lt;/electronic-resource-num&gt;&lt;/record&gt;&lt;/Cite&gt;&lt;/EndNote&gt;</w:instrText>
      </w:r>
      <w:r w:rsidR="00C479ED" w:rsidRPr="00FD02D2">
        <w:rPr>
          <w:rFonts w:cs="Times New Roman"/>
          <w:lang w:val="en-US"/>
        </w:rPr>
        <w:fldChar w:fldCharType="separate"/>
      </w:r>
      <w:r w:rsidR="001B7B7D" w:rsidRPr="001B7B7D">
        <w:rPr>
          <w:rFonts w:cs="Times New Roman"/>
          <w:noProof/>
          <w:vertAlign w:val="superscript"/>
          <w:lang w:val="en-US"/>
        </w:rPr>
        <w:t>82</w:t>
      </w:r>
      <w:r w:rsidR="00C479ED" w:rsidRPr="00FD02D2">
        <w:rPr>
          <w:rFonts w:cs="Times New Roman"/>
          <w:lang w:val="en-US"/>
        </w:rPr>
        <w:fldChar w:fldCharType="end"/>
      </w:r>
      <w:r w:rsidR="00571FF2" w:rsidRPr="00FD02D2">
        <w:rPr>
          <w:rFonts w:cs="Times New Roman"/>
          <w:lang w:val="en-US"/>
        </w:rPr>
        <w:t xml:space="preserve"> however the use of BF</w:t>
      </w:r>
      <w:r w:rsidR="00571FF2" w:rsidRPr="00FD02D2">
        <w:rPr>
          <w:rFonts w:cs="Times New Roman"/>
          <w:vertAlign w:val="subscript"/>
          <w:lang w:val="en-US"/>
        </w:rPr>
        <w:t>3</w:t>
      </w:r>
      <w:r w:rsidR="00571FF2" w:rsidRPr="00FD02D2">
        <w:rPr>
          <w:rFonts w:cs="Times New Roman"/>
          <w:lang w:val="en-US"/>
        </w:rPr>
        <w:t>·OEt</w:t>
      </w:r>
      <w:r w:rsidR="00571FF2" w:rsidRPr="00FD02D2">
        <w:rPr>
          <w:rFonts w:cs="Times New Roman"/>
          <w:vertAlign w:val="subscript"/>
          <w:lang w:val="en-US"/>
        </w:rPr>
        <w:t>2</w:t>
      </w:r>
      <w:r w:rsidR="00571FF2" w:rsidRPr="00FD02D2">
        <w:rPr>
          <w:rFonts w:cs="Times New Roman"/>
          <w:lang w:val="en-US"/>
        </w:rPr>
        <w:t xml:space="preserve"> with prolonged reaction times - followed by meticulous chromatography - </w:t>
      </w:r>
      <w:r w:rsidR="003C36D6" w:rsidRPr="00FD02D2">
        <w:rPr>
          <w:rFonts w:cs="Times New Roman"/>
          <w:lang w:val="en-US"/>
        </w:rPr>
        <w:t xml:space="preserve">led to the BDA protected </w:t>
      </w:r>
      <w:proofErr w:type="spellStart"/>
      <w:r w:rsidR="003C36D6" w:rsidRPr="00FD02D2">
        <w:rPr>
          <w:rFonts w:cs="Times New Roman"/>
          <w:lang w:val="en-US"/>
        </w:rPr>
        <w:t>galactoside</w:t>
      </w:r>
      <w:proofErr w:type="spellEnd"/>
      <w:r w:rsidR="003C36D6" w:rsidRPr="00FD02D2">
        <w:rPr>
          <w:rFonts w:cs="Times New Roman"/>
          <w:lang w:val="en-US"/>
        </w:rPr>
        <w:t xml:space="preserve"> </w:t>
      </w:r>
      <w:r w:rsidR="00A44E87" w:rsidRPr="00FD02D2">
        <w:rPr>
          <w:rFonts w:cs="Times New Roman"/>
          <w:b/>
          <w:lang w:val="en-US"/>
        </w:rPr>
        <w:t>46</w:t>
      </w:r>
      <w:r w:rsidR="00571FF2" w:rsidRPr="00FD02D2">
        <w:rPr>
          <w:rFonts w:cs="Times New Roman"/>
          <w:lang w:val="en-US"/>
        </w:rPr>
        <w:t>.</w:t>
      </w:r>
      <w:r w:rsidR="003C36D6" w:rsidRPr="00FD02D2">
        <w:rPr>
          <w:rFonts w:cs="Times New Roman"/>
          <w:lang w:val="en-US"/>
        </w:rPr>
        <w:fldChar w:fldCharType="begin">
          <w:fldData xml:space="preserve">PEVuZE5vdGU+PENpdGU+PEF1dGhvcj5Gb250ZW5lbGxlPC9BdXRob3I+PFllYXI+MjAxODwvWWVh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=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PEVuZE5vdGU+PENpdGU+PEF1dGhvcj5Gb250ZW5lbGxlPC9BdXRob3I+PFllYXI+MjAxODwvWWVh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=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3C36D6" w:rsidRPr="00FD02D2">
        <w:rPr>
          <w:rFonts w:cs="Times New Roman"/>
          <w:lang w:val="en-US"/>
        </w:rPr>
      </w:r>
      <w:r w:rsidR="003C36D6" w:rsidRPr="00FD02D2">
        <w:rPr>
          <w:rFonts w:cs="Times New Roman"/>
          <w:lang w:val="en-US"/>
        </w:rPr>
        <w:fldChar w:fldCharType="separate"/>
      </w:r>
      <w:r w:rsidR="001B7B7D" w:rsidRPr="001B7B7D">
        <w:rPr>
          <w:rFonts w:cs="Times New Roman"/>
          <w:noProof/>
          <w:vertAlign w:val="superscript"/>
          <w:lang w:val="en-US"/>
        </w:rPr>
        <w:t>82-84</w:t>
      </w:r>
      <w:r w:rsidR="003C36D6" w:rsidRPr="00FD02D2">
        <w:rPr>
          <w:rFonts w:cs="Times New Roman"/>
          <w:lang w:val="en-US"/>
        </w:rPr>
        <w:fldChar w:fldCharType="end"/>
      </w:r>
      <w:r w:rsidR="003C36D6" w:rsidRPr="00FD02D2">
        <w:rPr>
          <w:rFonts w:cs="Times New Roman"/>
          <w:lang w:val="en-US"/>
        </w:rPr>
        <w:t xml:space="preserve"> </w:t>
      </w:r>
      <w:r w:rsidR="00571FF2" w:rsidRPr="00FD02D2">
        <w:rPr>
          <w:rFonts w:cs="Times New Roman"/>
          <w:lang w:val="en-US"/>
        </w:rPr>
        <w:t xml:space="preserve">This was </w:t>
      </w:r>
      <w:r w:rsidR="003C36D6" w:rsidRPr="00FD02D2">
        <w:rPr>
          <w:rFonts w:cs="Times New Roman"/>
          <w:lang w:val="en-US"/>
        </w:rPr>
        <w:t xml:space="preserve">followed by selective protection of the 6-position </w:t>
      </w:r>
      <w:r w:rsidR="001C0C1D" w:rsidRPr="00FD02D2">
        <w:rPr>
          <w:rFonts w:cs="Times New Roman"/>
          <w:lang w:val="en-US"/>
        </w:rPr>
        <w:t>as silyl ether</w:t>
      </w:r>
      <w:r w:rsidR="003C36D6" w:rsidRPr="00FD02D2">
        <w:rPr>
          <w:rFonts w:cs="Times New Roman"/>
          <w:lang w:val="en-US"/>
        </w:rPr>
        <w:t xml:space="preserve"> </w:t>
      </w:r>
      <w:r w:rsidR="00A44E87" w:rsidRPr="00FD02D2">
        <w:rPr>
          <w:rFonts w:cs="Times New Roman"/>
          <w:b/>
          <w:lang w:val="en-US"/>
        </w:rPr>
        <w:t>47</w:t>
      </w:r>
      <w:r w:rsidR="003C36D6" w:rsidRPr="00FD02D2">
        <w:rPr>
          <w:rFonts w:cs="Times New Roman"/>
          <w:lang w:val="en-US"/>
        </w:rPr>
        <w:t>. Tin-free reductive deoxygenation of the corresponding thiocarbonate</w:t>
      </w:r>
      <w:r w:rsidR="00995ED4" w:rsidRPr="00FD02D2">
        <w:rPr>
          <w:rFonts w:cs="Times New Roman"/>
          <w:lang w:val="en-US"/>
        </w:rPr>
        <w:t xml:space="preserve"> </w:t>
      </w:r>
      <w:r w:rsidR="00A44E87" w:rsidRPr="00FD02D2">
        <w:rPr>
          <w:rFonts w:cs="Times New Roman"/>
          <w:b/>
          <w:lang w:val="en-US"/>
        </w:rPr>
        <w:t>48</w:t>
      </w:r>
      <w:r w:rsidR="00A44E87" w:rsidRPr="00FD02D2">
        <w:rPr>
          <w:rFonts w:cs="Times New Roman"/>
          <w:lang w:val="en-US"/>
        </w:rPr>
        <w:t xml:space="preserve"> </w:t>
      </w:r>
      <w:r w:rsidR="003C36D6" w:rsidRPr="00FD02D2">
        <w:rPr>
          <w:rFonts w:cs="Times New Roman"/>
          <w:lang w:val="en-US"/>
        </w:rPr>
        <w:t xml:space="preserve">using </w:t>
      </w:r>
      <w:proofErr w:type="spellStart"/>
      <w:r w:rsidR="003C36D6" w:rsidRPr="00FD02D2">
        <w:rPr>
          <w:rFonts w:cs="Times New Roman"/>
          <w:lang w:val="en-US"/>
        </w:rPr>
        <w:t>triethylsilane</w:t>
      </w:r>
      <w:proofErr w:type="spellEnd"/>
      <w:r w:rsidR="003C36D6" w:rsidRPr="00FD02D2">
        <w:rPr>
          <w:rFonts w:cs="Times New Roman"/>
          <w:lang w:val="en-US"/>
        </w:rPr>
        <w:t xml:space="preserve"> and benzoyl peroxide </w:t>
      </w:r>
      <w:r w:rsidR="001E157D" w:rsidRPr="00FD02D2">
        <w:rPr>
          <w:rFonts w:cs="Times New Roman"/>
          <w:lang w:val="en-US"/>
        </w:rPr>
        <w:t xml:space="preserve">led to </w:t>
      </w:r>
      <w:r w:rsidR="00A44E87" w:rsidRPr="00FD02D2">
        <w:rPr>
          <w:rFonts w:cs="Times New Roman"/>
          <w:b/>
          <w:lang w:val="en-US"/>
        </w:rPr>
        <w:t>49</w:t>
      </w:r>
      <w:r w:rsidR="001E157D" w:rsidRPr="00FD02D2">
        <w:rPr>
          <w:rFonts w:cs="Times New Roman"/>
          <w:lang w:val="en-US"/>
        </w:rPr>
        <w:t xml:space="preserve">, and TBDMS removal finally gave </w:t>
      </w:r>
      <w:r w:rsidR="002834FA" w:rsidRPr="00FD02D2">
        <w:rPr>
          <w:rFonts w:cs="Times New Roman"/>
          <w:lang w:val="en-US"/>
        </w:rPr>
        <w:t xml:space="preserve">the </w:t>
      </w:r>
      <w:r w:rsidR="001E157D" w:rsidRPr="00FD02D2">
        <w:rPr>
          <w:rFonts w:cs="Times New Roman"/>
          <w:lang w:val="en-US"/>
        </w:rPr>
        <w:t>4-deoxy</w:t>
      </w:r>
      <w:r w:rsidR="00841F4F" w:rsidRPr="00FD02D2">
        <w:rPr>
          <w:rFonts w:cs="Times New Roman"/>
          <w:lang w:val="en-US"/>
        </w:rPr>
        <w:t>-</w:t>
      </w:r>
      <w:r w:rsidR="001E157D" w:rsidRPr="00FD02D2">
        <w:rPr>
          <w:rFonts w:cs="Times New Roman"/>
          <w:smallCaps/>
          <w:lang w:val="en-US"/>
        </w:rPr>
        <w:t>d</w:t>
      </w:r>
      <w:r w:rsidR="001E157D" w:rsidRPr="00FD02D2">
        <w:rPr>
          <w:rFonts w:cs="Times New Roman"/>
          <w:lang w:val="en-US"/>
        </w:rPr>
        <w:t>-</w:t>
      </w:r>
      <w:r w:rsidR="001E157D" w:rsidRPr="00FD02D2">
        <w:rPr>
          <w:rFonts w:cs="Times New Roman"/>
          <w:i/>
          <w:lang w:val="en-US"/>
        </w:rPr>
        <w:t>xylo</w:t>
      </w:r>
      <w:r w:rsidR="001E157D" w:rsidRPr="00FD02D2">
        <w:rPr>
          <w:rFonts w:cs="Times New Roman"/>
          <w:lang w:val="en-US"/>
        </w:rPr>
        <w:t>-hexopyranoside</w:t>
      </w:r>
      <w:r w:rsidR="002834FA" w:rsidRPr="00FD02D2">
        <w:rPr>
          <w:rFonts w:cs="Times New Roman"/>
          <w:lang w:val="en-US"/>
        </w:rPr>
        <w:t xml:space="preserve"> derivative</w:t>
      </w:r>
      <w:r w:rsidR="001E157D" w:rsidRPr="00FD02D2">
        <w:rPr>
          <w:rFonts w:cs="Times New Roman"/>
          <w:lang w:val="en-US"/>
        </w:rPr>
        <w:t xml:space="preserve"> </w:t>
      </w:r>
      <w:r w:rsidR="00A44E87" w:rsidRPr="00FD02D2">
        <w:rPr>
          <w:rFonts w:cs="Times New Roman"/>
          <w:b/>
          <w:lang w:val="en-US"/>
        </w:rPr>
        <w:t>55</w:t>
      </w:r>
      <w:r w:rsidR="001E157D" w:rsidRPr="00FD02D2">
        <w:rPr>
          <w:rFonts w:cs="Times New Roman"/>
          <w:lang w:val="en-US"/>
        </w:rPr>
        <w:t>. This substrate was also obtained by an alternative route based on a deoxygenation protocol developed by Dang and coworkers of sugar-based 2-phenyl-1,3-dioxolane rings under radical conditions.</w:t>
      </w:r>
      <w:r w:rsidR="00252D34" w:rsidRPr="00FD02D2">
        <w:rPr>
          <w:rFonts w:cs="Times New Roman"/>
          <w:lang w:val="en-US"/>
        </w:rPr>
        <w:fldChar w:fldCharType="begin"/>
      </w:r>
      <w:r w:rsidR="001B7B7D">
        <w:rPr>
          <w:rFonts w:cs="Times New Roman"/>
          <w:lang w:val="en-US"/>
        </w:rPr>
        <w:instrText xml:space="preserve"> ADDIN EN.CITE &lt;EndNote&gt;&lt;Cite&gt;&lt;Author&gt;Dang&lt;/Author&gt;&lt;Year&gt;2003&lt;/Year&gt;&lt;RecNum&gt;5441&lt;/RecNum&gt;&lt;DisplayText&gt;&lt;style face="superscript"&gt;85&lt;/style&gt;&lt;/DisplayText&gt;&lt;record&gt;&lt;rec-number&gt;5441&lt;/rec-number&gt;&lt;foreign-keys&gt;&lt;key app="EN" db-id="p2svd0zprzzsfkeztzi5epverzwvzwxwdv95" timestamp="1510140224"&gt;5441&lt;/key&gt;&lt;/foreign-keys&gt;&lt;ref-type name="Journal Article"&gt;17&lt;/ref-type&gt;&lt;contributors&gt;&lt;authors&gt;&lt;author&gt;Dang, H. S.&lt;/author&gt;&lt;author&gt;Roberts, B. P.&lt;/author&gt;&lt;author&gt;Sekhon, J.&lt;/author&gt;&lt;author&gt;Smits, T. M.&lt;/author&gt;&lt;/authors&gt;&lt;/contributors&gt;&lt;titles&gt;&lt;title&gt;Deoxygenation of Carbohydrates by Thiol-Catalysed Radical-chain Redox Rearrangement of the Derived Benzylidene Acetals&lt;/title&gt;&lt;secondary-title&gt;Org. Biomol. Chem.&lt;/secondary-title&gt;&lt;/titles&gt;&lt;periodical&gt;&lt;full-title&gt;Org. Biomol. Chem.&lt;/full-title&gt;&lt;/periodical&gt;&lt;pages&gt;1330-1341&lt;/pages&gt;&lt;volume&gt;1&lt;/volume&gt;&lt;number&gt;8&lt;/number&gt;&lt;keywords&gt;&lt;keyword&gt;deoxy analogues&lt;/keyword&gt;&lt;keyword&gt;Deoxysugar&lt;/keyword&gt;&lt;keyword&gt;radical&lt;/keyword&gt;&lt;keyword&gt;Benzylidene acetal&lt;/keyword&gt;&lt;/keywords&gt;&lt;dates&gt;&lt;year&gt;2003&lt;/year&gt;&lt;/dates&gt;&lt;isbn&gt;1477-0520&lt;/isbn&gt;&lt;accession-num&gt;WOS:000182286000012&lt;/accession-num&gt;&lt;urls&gt;&lt;related-urls&gt;&lt;url&gt;&amp;lt;Go to ISI&amp;gt;://WOS:000182286000012&lt;/url&gt;&lt;/related-urls&gt;&lt;/urls&gt;&lt;electronic-resource-num&gt;10.1039/b212303g&lt;/electronic-resource-num&gt;&lt;/record&gt;&lt;/Cite&gt;&lt;/EndNote&gt;</w:instrText>
      </w:r>
      <w:r w:rsidR="00252D34" w:rsidRPr="00FD02D2">
        <w:rPr>
          <w:rFonts w:cs="Times New Roman"/>
          <w:lang w:val="en-US"/>
        </w:rPr>
        <w:fldChar w:fldCharType="separate"/>
      </w:r>
      <w:r w:rsidR="001B7B7D" w:rsidRPr="001B7B7D">
        <w:rPr>
          <w:rFonts w:cs="Times New Roman"/>
          <w:noProof/>
          <w:vertAlign w:val="superscript"/>
          <w:lang w:val="en-US"/>
        </w:rPr>
        <w:t>85</w:t>
      </w:r>
      <w:r w:rsidR="00252D34" w:rsidRPr="00FD02D2">
        <w:rPr>
          <w:rFonts w:cs="Times New Roman"/>
          <w:lang w:val="en-US"/>
        </w:rPr>
        <w:fldChar w:fldCharType="end"/>
      </w:r>
      <w:r w:rsidR="001E157D" w:rsidRPr="00FD02D2">
        <w:rPr>
          <w:rFonts w:cs="Times New Roman"/>
          <w:lang w:val="en-US"/>
        </w:rPr>
        <w:t xml:space="preserve"> They repo</w:t>
      </w:r>
      <w:r w:rsidR="000E49C5" w:rsidRPr="00FD02D2">
        <w:rPr>
          <w:rFonts w:cs="Times New Roman"/>
          <w:lang w:val="en-US"/>
        </w:rPr>
        <w:t>rt</w:t>
      </w:r>
      <w:r w:rsidR="001E157D" w:rsidRPr="00FD02D2">
        <w:rPr>
          <w:rFonts w:cs="Times New Roman"/>
          <w:lang w:val="en-US"/>
        </w:rPr>
        <w:t xml:space="preserve">ed that </w:t>
      </w:r>
      <w:r w:rsidR="00217E1C" w:rsidRPr="00FD02D2">
        <w:rPr>
          <w:rFonts w:cs="Times New Roman"/>
          <w:lang w:val="en-US"/>
        </w:rPr>
        <w:t xml:space="preserve">radical chain redox rearrangement </w:t>
      </w:r>
      <w:r w:rsidR="001E157D" w:rsidRPr="00FD02D2">
        <w:rPr>
          <w:rFonts w:cs="Times New Roman"/>
          <w:lang w:val="en-US"/>
        </w:rPr>
        <w:t>of methyl 4,6-</w:t>
      </w:r>
      <w:r w:rsidR="001E157D" w:rsidRPr="00FD02D2">
        <w:rPr>
          <w:rFonts w:cs="Times New Roman"/>
          <w:i/>
          <w:lang w:val="en-US"/>
        </w:rPr>
        <w:t>O</w:t>
      </w:r>
      <w:r w:rsidR="001E157D" w:rsidRPr="00FD02D2">
        <w:rPr>
          <w:rFonts w:cs="Times New Roman"/>
          <w:lang w:val="en-US"/>
        </w:rPr>
        <w:t>-benzylidene-α-</w:t>
      </w:r>
      <w:r w:rsidR="001E157D" w:rsidRPr="00FD02D2">
        <w:rPr>
          <w:rFonts w:cs="Times New Roman"/>
          <w:smallCaps/>
          <w:lang w:val="en-US"/>
        </w:rPr>
        <w:t>d</w:t>
      </w:r>
      <w:r w:rsidR="001E157D" w:rsidRPr="00FD02D2">
        <w:rPr>
          <w:rFonts w:cs="Times New Roman"/>
          <w:lang w:val="en-US"/>
        </w:rPr>
        <w:t>-</w:t>
      </w:r>
      <w:proofErr w:type="spellStart"/>
      <w:r w:rsidR="001E157D" w:rsidRPr="00FD02D2">
        <w:rPr>
          <w:rFonts w:cs="Times New Roman"/>
          <w:lang w:val="en-US"/>
        </w:rPr>
        <w:t>galactopyranoside</w:t>
      </w:r>
      <w:proofErr w:type="spellEnd"/>
      <w:r w:rsidR="001E157D" w:rsidRPr="00FD02D2">
        <w:rPr>
          <w:rFonts w:cs="Times New Roman"/>
          <w:lang w:val="en-US"/>
        </w:rPr>
        <w:t xml:space="preserve"> with the (commercially available) </w:t>
      </w:r>
      <w:proofErr w:type="spellStart"/>
      <w:r w:rsidR="0061773D" w:rsidRPr="00FD02D2">
        <w:rPr>
          <w:rFonts w:cs="Times New Roman"/>
          <w:lang w:val="en-US"/>
        </w:rPr>
        <w:t>triisopropylsilanethiol</w:t>
      </w:r>
      <w:proofErr w:type="spellEnd"/>
      <w:r w:rsidR="0061773D" w:rsidRPr="00FD02D2">
        <w:rPr>
          <w:rFonts w:cs="Times New Roman"/>
          <w:lang w:val="en-US"/>
        </w:rPr>
        <w:t xml:space="preserve"> (</w:t>
      </w:r>
      <w:r w:rsidR="001E157D" w:rsidRPr="00FD02D2">
        <w:rPr>
          <w:rFonts w:cs="Times New Roman"/>
          <w:lang w:val="en-US"/>
        </w:rPr>
        <w:t>TIPS</w:t>
      </w:r>
      <w:r w:rsidR="0061773D" w:rsidRPr="00FD02D2">
        <w:rPr>
          <w:rFonts w:cs="Times New Roman"/>
          <w:lang w:val="en-US"/>
        </w:rPr>
        <w:t>T)</w:t>
      </w:r>
      <w:r w:rsidR="001E157D" w:rsidRPr="00FD02D2">
        <w:rPr>
          <w:rFonts w:cs="Times New Roman"/>
          <w:b/>
          <w:lang w:val="en-US"/>
        </w:rPr>
        <w:t xml:space="preserve"> </w:t>
      </w:r>
      <w:r w:rsidR="001E157D" w:rsidRPr="00FD02D2">
        <w:rPr>
          <w:rFonts w:cs="Times New Roman"/>
          <w:lang w:val="en-US"/>
        </w:rPr>
        <w:t>reagent, using only 5 mol% of TIPS</w:t>
      </w:r>
      <w:r w:rsidR="0061773D" w:rsidRPr="00FD02D2">
        <w:rPr>
          <w:rFonts w:cs="Times New Roman"/>
          <w:lang w:val="en-US"/>
        </w:rPr>
        <w:t>T</w:t>
      </w:r>
      <w:r w:rsidR="001E157D" w:rsidRPr="00FD02D2">
        <w:rPr>
          <w:rFonts w:cs="Times New Roman"/>
          <w:lang w:val="en-US"/>
        </w:rPr>
        <w:t xml:space="preserve"> and 0.5 equivalents of di-</w:t>
      </w:r>
      <w:r w:rsidR="001E157D" w:rsidRPr="00FD02D2">
        <w:rPr>
          <w:rFonts w:cs="Times New Roman"/>
          <w:i/>
          <w:lang w:val="en-US"/>
        </w:rPr>
        <w:t>t</w:t>
      </w:r>
      <w:r w:rsidR="00571FF2" w:rsidRPr="00FD02D2">
        <w:rPr>
          <w:rFonts w:cs="Times New Roman"/>
          <w:i/>
          <w:lang w:val="en-US"/>
        </w:rPr>
        <w:t>e</w:t>
      </w:r>
      <w:r w:rsidR="000E49C5" w:rsidRPr="00FD02D2">
        <w:rPr>
          <w:rFonts w:cs="Times New Roman"/>
          <w:i/>
          <w:lang w:val="en-US"/>
        </w:rPr>
        <w:t>rt</w:t>
      </w:r>
      <w:r w:rsidR="001E157D" w:rsidRPr="00FD02D2">
        <w:rPr>
          <w:rFonts w:cs="Times New Roman"/>
          <w:lang w:val="en-US"/>
        </w:rPr>
        <w:t>-butylperoxide</w:t>
      </w:r>
      <w:r w:rsidR="00217E1C" w:rsidRPr="00FD02D2">
        <w:rPr>
          <w:rFonts w:cs="Times New Roman"/>
          <w:lang w:val="en-US"/>
        </w:rPr>
        <w:t>,</w:t>
      </w:r>
      <w:r w:rsidR="001E157D" w:rsidRPr="00FD02D2">
        <w:rPr>
          <w:rFonts w:cs="Times New Roman"/>
          <w:lang w:val="en-US"/>
        </w:rPr>
        <w:t xml:space="preserve"> gives a 40:60 mixture of 4-</w:t>
      </w:r>
      <w:r w:rsidR="001E157D" w:rsidRPr="00FD02D2">
        <w:rPr>
          <w:rFonts w:cs="Times New Roman"/>
          <w:i/>
          <w:lang w:val="en-US"/>
        </w:rPr>
        <w:t>O</w:t>
      </w:r>
      <w:r w:rsidR="001E157D" w:rsidRPr="00FD02D2">
        <w:rPr>
          <w:rFonts w:cs="Times New Roman"/>
          <w:lang w:val="en-US"/>
        </w:rPr>
        <w:t>-benzoyl-6-deoxy- and 6-</w:t>
      </w:r>
      <w:r w:rsidR="001E157D" w:rsidRPr="00FD02D2">
        <w:rPr>
          <w:rFonts w:cs="Times New Roman"/>
          <w:i/>
          <w:lang w:val="en-US"/>
        </w:rPr>
        <w:t>O</w:t>
      </w:r>
      <w:r w:rsidR="001E157D" w:rsidRPr="00FD02D2">
        <w:rPr>
          <w:rFonts w:cs="Times New Roman"/>
          <w:lang w:val="en-US"/>
        </w:rPr>
        <w:t xml:space="preserve">-benzoyl-4-deoxy- derivatives, regardless of the nature of the alcohol protecting groups at the 2- and 3-position (acetyl or methyl). </w:t>
      </w:r>
      <w:r w:rsidR="002834FA" w:rsidRPr="00FD02D2">
        <w:rPr>
          <w:rFonts w:cs="Times New Roman"/>
          <w:lang w:val="en-US"/>
        </w:rPr>
        <w:t>T</w:t>
      </w:r>
      <w:r w:rsidR="001E157D" w:rsidRPr="00FD02D2">
        <w:rPr>
          <w:rFonts w:cs="Times New Roman"/>
          <w:lang w:val="en-US"/>
        </w:rPr>
        <w:t xml:space="preserve">he required 4,6-benzylidene substrate </w:t>
      </w:r>
      <w:r w:rsidR="00A44E87" w:rsidRPr="00FD02D2">
        <w:rPr>
          <w:rFonts w:cs="Times New Roman"/>
          <w:b/>
          <w:lang w:val="en-US"/>
        </w:rPr>
        <w:t>50</w:t>
      </w:r>
      <w:r w:rsidR="00A44E87" w:rsidRPr="00FD02D2">
        <w:rPr>
          <w:rFonts w:cs="Times New Roman"/>
          <w:lang w:val="en-US"/>
        </w:rPr>
        <w:t xml:space="preserve"> </w:t>
      </w:r>
      <w:r w:rsidR="002834FA" w:rsidRPr="00FD02D2">
        <w:rPr>
          <w:rFonts w:cs="Times New Roman"/>
          <w:lang w:val="en-US"/>
        </w:rPr>
        <w:t xml:space="preserve">was synthesized from </w:t>
      </w:r>
      <w:r w:rsidR="00A44E87" w:rsidRPr="00FD02D2">
        <w:rPr>
          <w:rFonts w:cs="Times New Roman"/>
          <w:b/>
          <w:bCs/>
          <w:lang w:val="en-US"/>
        </w:rPr>
        <w:t>45</w:t>
      </w:r>
      <w:r w:rsidR="00A44E87" w:rsidRPr="00FD02D2">
        <w:rPr>
          <w:rFonts w:cs="Times New Roman"/>
          <w:lang w:val="en-US"/>
        </w:rPr>
        <w:t xml:space="preserve"> </w:t>
      </w:r>
      <w:r w:rsidR="002834FA" w:rsidRPr="00FD02D2">
        <w:rPr>
          <w:rFonts w:cs="Times New Roman"/>
          <w:lang w:val="en-US"/>
        </w:rPr>
        <w:t>as repo</w:t>
      </w:r>
      <w:r w:rsidR="000E49C5" w:rsidRPr="00FD02D2">
        <w:rPr>
          <w:rFonts w:cs="Times New Roman"/>
          <w:lang w:val="en-US"/>
        </w:rPr>
        <w:t>rt</w:t>
      </w:r>
      <w:r w:rsidR="002834FA" w:rsidRPr="00FD02D2">
        <w:rPr>
          <w:rFonts w:cs="Times New Roman"/>
          <w:lang w:val="en-US"/>
        </w:rPr>
        <w:t>ed.</w:t>
      </w:r>
      <w:r w:rsidR="001E157D" w:rsidRPr="00FD02D2">
        <w:rPr>
          <w:rFonts w:cs="Times New Roman"/>
          <w:lang w:val="en-US"/>
        </w:rPr>
        <w:fldChar w:fldCharType="begin"/>
      </w:r>
      <w:r w:rsidR="001B7B7D">
        <w:rPr>
          <w:rFonts w:cs="Times New Roman"/>
          <w:lang w:val="en-US"/>
        </w:rPr>
        <w:instrText xml:space="preserve"> ADDIN EN.CITE &lt;EndNote&gt;&lt;Cite&gt;&lt;Author&gt;Fontenelle&lt;/Author&gt;&lt;Year&gt;2018&lt;/Year&gt;&lt;RecNum&gt;5792&lt;/RecNum&gt;&lt;DisplayText&gt;&lt;style face="superscript"&gt;82&lt;/style&gt;&lt;/DisplayText&gt;&lt;record&gt;&lt;rec-number&gt;5792&lt;/rec-number&gt;&lt;foreign-keys&gt;&lt;key app="EN" db-id="p2svd0zprzzsfkeztzi5epverzwvzwxwdv95" timestamp="1520785624"&gt;5792&lt;/key&gt;&lt;/foreign-keys&gt;&lt;ref-type name="Journal Article"&gt;17&lt;/ref-type&gt;&lt;contributors&gt;&lt;authors&gt;&lt;author&gt;Fontenelle, C. Q.&lt;/author&gt;&lt;author&gt;Kuppala, R.&lt;/author&gt;&lt;author&gt;Light, M.&lt;/author&gt;&lt;author&gt;Linclau, B.&lt;/author&gt;&lt;/authors&gt;&lt;/contributors&gt;&lt;titles&gt;&lt;title&gt;Isolation and Characterisation of an Unexpected Byproduct in the Regioselective Butane Diacetal Protection of Alpha-Methyl Galactopyranoside&lt;/title&gt;&lt;secondary-title&gt;Carbohydrate Research&lt;/secondary-title&gt;&lt;/titles&gt;&lt;periodical&gt;&lt;full-title&gt;Carbohydrate Research&lt;/full-title&gt;&lt;abbr-1&gt;Carbohydr. Res.&lt;/abbr-1&gt;&lt;abbr-2&gt;Carbohydr Res&lt;/abbr-2&gt;&lt;/periodical&gt;&lt;pages&gt;14-17&lt;/pages&gt;&lt;volume&gt;455&lt;/volume&gt;&lt;dates&gt;&lt;year&gt;2018&lt;/year&gt;&lt;pub-dates&gt;&lt;date&gt;Jan&lt;/date&gt;&lt;/pub-dates&gt;&lt;/dates&gt;&lt;isbn&gt;0008-6215&lt;/isbn&gt;&lt;accession-num&gt;WOS:000418996600004&lt;/accession-num&gt;&lt;urls&gt;&lt;related-urls&gt;&lt;url&gt;https://doi.org/10.1016/j.carres.2017.10.023&lt;/url&gt;&lt;/related-urls&gt;&lt;/urls&gt;&lt;electronic-resource-num&gt;10.1016/j.carres.2017.10.023&lt;/electronic-resource-num&gt;&lt;/record&gt;&lt;/Cite&gt;&lt;/EndNote&gt;</w:instrText>
      </w:r>
      <w:r w:rsidR="001E157D" w:rsidRPr="00FD02D2">
        <w:rPr>
          <w:rFonts w:cs="Times New Roman"/>
          <w:lang w:val="en-US"/>
        </w:rPr>
        <w:fldChar w:fldCharType="separate"/>
      </w:r>
      <w:r w:rsidR="001B7B7D" w:rsidRPr="001B7B7D">
        <w:rPr>
          <w:rFonts w:cs="Times New Roman"/>
          <w:noProof/>
          <w:vertAlign w:val="superscript"/>
          <w:lang w:val="en-US"/>
        </w:rPr>
        <w:t>82</w:t>
      </w:r>
      <w:r w:rsidR="001E157D" w:rsidRPr="00FD02D2">
        <w:rPr>
          <w:rFonts w:cs="Times New Roman"/>
          <w:lang w:val="en-US"/>
        </w:rPr>
        <w:fldChar w:fldCharType="end"/>
      </w:r>
      <w:r w:rsidR="001E157D" w:rsidRPr="00FD02D2">
        <w:rPr>
          <w:rFonts w:cs="Times New Roman"/>
          <w:lang w:val="en-US"/>
        </w:rPr>
        <w:t xml:space="preserve"> </w:t>
      </w:r>
      <w:r w:rsidR="002834FA" w:rsidRPr="00FD02D2">
        <w:rPr>
          <w:rFonts w:cs="Times New Roman"/>
          <w:lang w:val="en-US"/>
        </w:rPr>
        <w:t xml:space="preserve">The BDA </w:t>
      </w:r>
      <w:r w:rsidR="005C6A2B" w:rsidRPr="00FD02D2">
        <w:rPr>
          <w:rFonts w:cs="Times New Roman"/>
          <w:lang w:val="en-US"/>
        </w:rPr>
        <w:t xml:space="preserve">diastereomers were now easily separated. From </w:t>
      </w:r>
      <w:r w:rsidR="005C6A2B" w:rsidRPr="00FD02D2">
        <w:rPr>
          <w:rFonts w:cs="Times New Roman"/>
          <w:b/>
          <w:bCs/>
          <w:lang w:val="en-US"/>
        </w:rPr>
        <w:t>50</w:t>
      </w:r>
      <w:r w:rsidR="005C6A2B" w:rsidRPr="00FD02D2">
        <w:rPr>
          <w:rFonts w:cs="Times New Roman"/>
          <w:lang w:val="en-US"/>
        </w:rPr>
        <w:t xml:space="preserve">, application of the Dang methodology afforded </w:t>
      </w:r>
      <w:r w:rsidR="005C6A2B" w:rsidRPr="00FD02D2">
        <w:rPr>
          <w:rFonts w:cs="Times New Roman"/>
          <w:b/>
          <w:lang w:val="en-US"/>
        </w:rPr>
        <w:t>52</w:t>
      </w:r>
      <w:r w:rsidR="005C6A2B" w:rsidRPr="00FD02D2">
        <w:rPr>
          <w:rFonts w:cs="Times New Roman"/>
          <w:lang w:val="en-US"/>
        </w:rPr>
        <w:t xml:space="preserve"> and </w:t>
      </w:r>
      <w:r w:rsidR="005C6A2B" w:rsidRPr="00FD02D2">
        <w:rPr>
          <w:rFonts w:cs="Times New Roman"/>
          <w:b/>
          <w:lang w:val="en-US"/>
        </w:rPr>
        <w:t>53</w:t>
      </w:r>
      <w:r w:rsidR="005C6A2B" w:rsidRPr="00FD02D2">
        <w:rPr>
          <w:rFonts w:cs="Times New Roman"/>
          <w:lang w:val="en-US"/>
        </w:rPr>
        <w:t xml:space="preserve"> in 91% combined yield on a </w:t>
      </w:r>
      <w:proofErr w:type="gramStart"/>
      <w:r w:rsidR="005C6A2B" w:rsidRPr="00FD02D2">
        <w:rPr>
          <w:rFonts w:cs="Times New Roman"/>
          <w:lang w:val="en-US"/>
        </w:rPr>
        <w:t>7 gram</w:t>
      </w:r>
      <w:proofErr w:type="gramEnd"/>
      <w:r w:rsidR="005C6A2B" w:rsidRPr="00FD02D2">
        <w:rPr>
          <w:rFonts w:cs="Times New Roman"/>
          <w:lang w:val="en-US"/>
        </w:rPr>
        <w:t xml:space="preserve"> scale, and it was shown to occur with the expected regioselectivity (ratio </w:t>
      </w:r>
      <w:r w:rsidR="005C6A2B" w:rsidRPr="00FD02D2">
        <w:rPr>
          <w:rFonts w:cs="Times New Roman"/>
          <w:b/>
          <w:lang w:val="en-US"/>
        </w:rPr>
        <w:t>52</w:t>
      </w:r>
      <w:r w:rsidR="005C6A2B" w:rsidRPr="00FD02D2">
        <w:rPr>
          <w:rFonts w:cs="Times New Roman"/>
          <w:lang w:val="en-US"/>
        </w:rPr>
        <w:t xml:space="preserve"> (6-deoxy):</w:t>
      </w:r>
      <w:r w:rsidR="005C6A2B" w:rsidRPr="00FD02D2">
        <w:rPr>
          <w:rFonts w:cs="Times New Roman"/>
          <w:b/>
          <w:lang w:val="en-US"/>
        </w:rPr>
        <w:t xml:space="preserve">53 </w:t>
      </w:r>
      <w:r w:rsidR="005C6A2B" w:rsidRPr="00FD02D2">
        <w:rPr>
          <w:rFonts w:cs="Times New Roman"/>
          <w:lang w:val="en-US"/>
        </w:rPr>
        <w:t>(4-deoxy)</w:t>
      </w:r>
      <w:r w:rsidR="005C6A2B" w:rsidRPr="00FD02D2">
        <w:rPr>
          <w:rFonts w:cs="Times New Roman"/>
          <w:b/>
          <w:lang w:val="en-US"/>
        </w:rPr>
        <w:t xml:space="preserve"> </w:t>
      </w:r>
      <w:r w:rsidR="005C6A2B" w:rsidRPr="00FD02D2">
        <w:rPr>
          <w:rFonts w:cs="Times New Roman"/>
          <w:lang w:val="en-US"/>
        </w:rPr>
        <w:t xml:space="preserve">= </w:t>
      </w:r>
      <w:r w:rsidR="00107467" w:rsidRPr="00FD02D2">
        <w:rPr>
          <w:rFonts w:cs="Times New Roman"/>
          <w:lang w:val="en-US"/>
        </w:rPr>
        <w:t>42</w:t>
      </w:r>
      <w:r w:rsidR="005C6A2B" w:rsidRPr="00FD02D2">
        <w:rPr>
          <w:rFonts w:cs="Times New Roman"/>
          <w:lang w:val="en-US"/>
        </w:rPr>
        <w:t>:</w:t>
      </w:r>
      <w:r w:rsidR="00107467" w:rsidRPr="00FD02D2">
        <w:rPr>
          <w:rFonts w:cs="Times New Roman"/>
          <w:lang w:val="en-US"/>
        </w:rPr>
        <w:t>58</w:t>
      </w:r>
      <w:r w:rsidR="005C6A2B" w:rsidRPr="00FD02D2">
        <w:rPr>
          <w:rFonts w:cs="Times New Roman"/>
          <w:lang w:val="en-US"/>
        </w:rPr>
        <w:t xml:space="preserve">). The inseparable mixture was treated with sodium methoxide to offer the now separable 6-deoxy and 4-deoxy </w:t>
      </w:r>
      <w:proofErr w:type="spellStart"/>
      <w:r w:rsidR="005C6A2B" w:rsidRPr="00FD02D2">
        <w:rPr>
          <w:rFonts w:cs="Times New Roman"/>
          <w:lang w:val="en-US"/>
        </w:rPr>
        <w:t>galactosides</w:t>
      </w:r>
      <w:proofErr w:type="spellEnd"/>
      <w:r w:rsidR="005C6A2B" w:rsidRPr="00FD02D2">
        <w:rPr>
          <w:rFonts w:cs="Times New Roman"/>
          <w:lang w:val="en-US"/>
        </w:rPr>
        <w:t xml:space="preserve"> </w:t>
      </w:r>
      <w:r w:rsidR="005C6A2B" w:rsidRPr="00FD02D2">
        <w:rPr>
          <w:rFonts w:cs="Times New Roman"/>
          <w:b/>
          <w:lang w:val="en-US"/>
        </w:rPr>
        <w:t>54</w:t>
      </w:r>
      <w:r w:rsidR="005C6A2B" w:rsidRPr="00FD02D2">
        <w:rPr>
          <w:rFonts w:cs="Times New Roman"/>
          <w:lang w:val="en-US"/>
        </w:rPr>
        <w:t xml:space="preserve"> and </w:t>
      </w:r>
      <w:r w:rsidR="005C6A2B" w:rsidRPr="00FD02D2">
        <w:rPr>
          <w:rFonts w:cs="Times New Roman"/>
          <w:b/>
          <w:lang w:val="en-US"/>
        </w:rPr>
        <w:t>55</w:t>
      </w:r>
      <w:r w:rsidR="005C6A2B" w:rsidRPr="00FD02D2">
        <w:rPr>
          <w:rFonts w:cs="Times New Roman"/>
          <w:lang w:val="en-US"/>
        </w:rPr>
        <w:t xml:space="preserve"> in 37% and 54% yield respectively. Finally, </w:t>
      </w:r>
      <w:proofErr w:type="spellStart"/>
      <w:r w:rsidR="005C6A2B" w:rsidRPr="00FD02D2">
        <w:rPr>
          <w:rFonts w:cs="Times New Roman"/>
          <w:lang w:val="en-US"/>
        </w:rPr>
        <w:t>deoxofluorination</w:t>
      </w:r>
      <w:proofErr w:type="spellEnd"/>
      <w:r w:rsidR="005C6A2B" w:rsidRPr="00FD02D2">
        <w:rPr>
          <w:rFonts w:cs="Times New Roman"/>
          <w:lang w:val="en-US"/>
        </w:rPr>
        <w:t xml:space="preserve"> of </w:t>
      </w:r>
      <w:r w:rsidR="005C6A2B" w:rsidRPr="00FD02D2">
        <w:rPr>
          <w:rFonts w:cs="Times New Roman"/>
          <w:b/>
          <w:lang w:val="en-US"/>
        </w:rPr>
        <w:t>55</w:t>
      </w:r>
      <w:r w:rsidR="005C6A2B" w:rsidRPr="00FD02D2">
        <w:rPr>
          <w:rFonts w:cs="Times New Roman"/>
          <w:lang w:val="en-US"/>
        </w:rPr>
        <w:t xml:space="preserve"> using a modified procedure by Wagner </w:t>
      </w:r>
      <w:r w:rsidR="005C6A2B" w:rsidRPr="00FD02D2">
        <w:rPr>
          <w:rFonts w:cs="Times New Roman"/>
          <w:i/>
          <w:iCs/>
          <w:lang w:val="en-US"/>
        </w:rPr>
        <w:t>et al</w:t>
      </w:r>
      <w:r w:rsidR="005C6A2B" w:rsidRPr="00FD02D2">
        <w:rPr>
          <w:rFonts w:cs="Times New Roman"/>
          <w:lang w:val="en-US"/>
        </w:rPr>
        <w:t>. that employed DAST and 2,4,6-collidine under microwave irradiation</w:t>
      </w:r>
      <w:r w:rsidR="005C6A2B" w:rsidRPr="00FD02D2">
        <w:rPr>
          <w:rFonts w:cs="Times New Roman"/>
          <w:lang w:val="en-US"/>
        </w:rPr>
        <w:fldChar w:fldCharType="begin"/>
      </w:r>
      <w:r w:rsidR="001B7B7D">
        <w:rPr>
          <w:rFonts w:cs="Times New Roman"/>
          <w:lang w:val="en-US"/>
        </w:rPr>
        <w:instrText xml:space="preserve"> ADDIN EN.CITE &lt;EndNote&gt;&lt;Cite&gt;&lt;Author&gt;Wagner&lt;/Author&gt;&lt;Year&gt;2010&lt;/Year&gt;&lt;RecNum&gt;3496&lt;/RecNum&gt;&lt;DisplayText&gt;&lt;style face="superscript"&gt;86&lt;/style&gt;&lt;/DisplayText&gt;&lt;record&gt;&lt;rec-number&gt;3496&lt;/rec-number&gt;&lt;foreign-keys&gt;&lt;key app="EN" db-id="p2svd0zprzzsfkeztzi5epverzwvzwxwdv95" timestamp="1464207963"&gt;3496&lt;/key&gt;&lt;/foreign-keys&gt;&lt;ref-type name="Journal Article"&gt;17&lt;/ref-type&gt;&lt;contributors&gt;&lt;authors&gt;&lt;author&gt;Wagner, Sarah&lt;/author&gt;&lt;author&gt;Mersch, Christian&lt;/author&gt;&lt;author&gt;Hoffmann-Roeder, Anja&lt;/author&gt;&lt;/authors&gt;&lt;/contributors&gt;&lt;titles&gt;&lt;title&gt;Fluorinated Glycosyl Amino Acids for Mucin-Like Glycopeptide Antigen Analogues&lt;/title&gt;&lt;secondary-title&gt;Chem. Eur. J.&lt;/secondary-title&gt;&lt;/titles&gt;&lt;periodical&gt;&lt;full-title&gt;Chem. Eur. J.&lt;/full-title&gt;&lt;/periodical&gt;&lt;pages&gt;7319-7330&lt;/pages&gt;&lt;volume&gt;16&lt;/volume&gt;&lt;number&gt;24&lt;/number&gt;&lt;keywords&gt;&lt;keyword&gt;6F-Gal&lt;/keyword&gt;&lt;keyword&gt;resistance against hydrolysis  substituted cubane&lt;/keyword&gt;&lt;keyword&gt;6F-Gal-N3&lt;/keyword&gt;&lt;/keywords&gt;&lt;dates&gt;&lt;year&gt;2010&lt;/year&gt;&lt;pub-dates&gt;&lt;date&gt;2010&lt;/date&gt;&lt;/pub-dates&gt;&lt;/dates&gt;&lt;isbn&gt;0947-6539&lt;/isbn&gt;&lt;accession-num&gt;WOS:000279856300032&lt;/accession-num&gt;&lt;urls&gt;&lt;related-urls&gt;&lt;url&gt;&amp;lt;Go to ISI&amp;gt;://WOS:000279856300032&lt;/url&gt;&lt;url&gt;http://onlinelibrary.wiley.com/store/10.1002/chem.200903294/asset/7319_ftp.pdf?v=1&amp;amp;t=ionbn8va&amp;amp;s=b25a9767833ab95c8183fa6531f30322fbf841c4&lt;/url&gt;&lt;/related-urls&gt;&lt;/urls&gt;&lt;electronic-resource-num&gt;10.1002/chem.200903294&lt;/electronic-resource-num&gt;&lt;/record&gt;&lt;/Cite&gt;&lt;/EndNote&gt;</w:instrText>
      </w:r>
      <w:r w:rsidR="005C6A2B" w:rsidRPr="00FD02D2">
        <w:rPr>
          <w:rFonts w:cs="Times New Roman"/>
          <w:lang w:val="en-US"/>
        </w:rPr>
        <w:fldChar w:fldCharType="separate"/>
      </w:r>
      <w:r w:rsidR="001B7B7D" w:rsidRPr="001B7B7D">
        <w:rPr>
          <w:rFonts w:cs="Times New Roman"/>
          <w:noProof/>
          <w:vertAlign w:val="superscript"/>
          <w:lang w:val="en-US"/>
        </w:rPr>
        <w:t>86</w:t>
      </w:r>
      <w:r w:rsidR="005C6A2B" w:rsidRPr="00FD02D2">
        <w:rPr>
          <w:rFonts w:cs="Times New Roman"/>
          <w:lang w:val="en-US"/>
        </w:rPr>
        <w:fldChar w:fldCharType="end"/>
      </w:r>
      <w:r w:rsidR="005C6A2B" w:rsidRPr="00FD02D2">
        <w:rPr>
          <w:rFonts w:cs="Times New Roman"/>
          <w:lang w:val="en-US"/>
        </w:rPr>
        <w:t xml:space="preserve"> successfully afforded the desired </w:t>
      </w:r>
      <w:r w:rsidR="005C6A2B" w:rsidRPr="00FD02D2">
        <w:rPr>
          <w:rFonts w:cs="Times New Roman"/>
          <w:b/>
          <w:lang w:val="en-US"/>
        </w:rPr>
        <w:t>56</w:t>
      </w:r>
      <w:r w:rsidR="005C6A2B" w:rsidRPr="00FD02D2">
        <w:rPr>
          <w:rFonts w:cs="Times New Roman"/>
          <w:lang w:val="en-US"/>
        </w:rPr>
        <w:t xml:space="preserve"> in excellent yield.</w:t>
      </w:r>
    </w:p>
    <w:p w14:paraId="23C7B652" w14:textId="77777777" w:rsidR="00410A84" w:rsidRPr="00FD02D2" w:rsidRDefault="00410A84" w:rsidP="003C36D6">
      <w:pPr>
        <w:spacing w:line="360" w:lineRule="auto"/>
        <w:jc w:val="both"/>
        <w:rPr>
          <w:rFonts w:cs="Times New Roman"/>
          <w:lang w:val="en-US"/>
        </w:rPr>
      </w:pPr>
    </w:p>
    <w:p w14:paraId="14D8D89E" w14:textId="7F76647A" w:rsidR="007E3FED" w:rsidRPr="00FD02D2" w:rsidRDefault="0061773D" w:rsidP="00464EB7">
      <w:pPr>
        <w:spacing w:line="360" w:lineRule="auto"/>
        <w:jc w:val="both"/>
        <w:rPr>
          <w:rFonts w:cs="Times New Roman"/>
          <w:lang w:val="en-US"/>
        </w:rPr>
      </w:pPr>
      <w:r w:rsidRPr="00FD02D2">
        <w:rPr>
          <w:rFonts w:cs="Times New Roman"/>
          <w:b/>
          <w:noProof/>
          <w:lang w:val="en-US"/>
        </w:rPr>
        <w:lastRenderedPageBreak/>
        <w:drawing>
          <wp:inline distT="0" distB="0" distL="0" distR="0" wp14:anchorId="4DB8EA0C" wp14:editId="11D80866">
            <wp:extent cx="5727700" cy="34867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3486785"/>
                    </a:xfrm>
                    <a:prstGeom prst="rect">
                      <a:avLst/>
                    </a:prstGeom>
                  </pic:spPr>
                </pic:pic>
              </a:graphicData>
            </a:graphic>
          </wp:inline>
        </w:drawing>
      </w:r>
      <w:r w:rsidR="00AA3A44" w:rsidRPr="00FD02D2">
        <w:rPr>
          <w:rFonts w:cs="Times New Roman"/>
          <w:b/>
          <w:lang w:val="en-US"/>
        </w:rPr>
        <w:t>Scheme 3</w:t>
      </w:r>
      <w:r w:rsidR="002731C8" w:rsidRPr="00FD02D2">
        <w:rPr>
          <w:rFonts w:cs="Times New Roman"/>
          <w:lang w:val="en-US"/>
        </w:rPr>
        <w:t>.</w:t>
      </w:r>
      <w:r w:rsidR="00841F4F" w:rsidRPr="00FD02D2">
        <w:rPr>
          <w:rFonts w:cs="Times New Roman"/>
          <w:lang w:val="en-US"/>
        </w:rPr>
        <w:t xml:space="preserve"> Overview of the </w:t>
      </w:r>
      <w:r w:rsidR="00C24D61" w:rsidRPr="00FD02D2">
        <w:rPr>
          <w:rFonts w:cs="Times New Roman"/>
          <w:lang w:val="en-US"/>
        </w:rPr>
        <w:t>R</w:t>
      </w:r>
      <w:r w:rsidR="00841F4F" w:rsidRPr="00FD02D2">
        <w:rPr>
          <w:rFonts w:cs="Times New Roman"/>
          <w:lang w:val="en-US"/>
        </w:rPr>
        <w:t xml:space="preserve">outes </w:t>
      </w:r>
      <w:r w:rsidR="00C24D61" w:rsidRPr="00FD02D2">
        <w:rPr>
          <w:rFonts w:cs="Times New Roman"/>
          <w:lang w:val="en-US"/>
        </w:rPr>
        <w:t>T</w:t>
      </w:r>
      <w:r w:rsidR="00841F4F" w:rsidRPr="00FD02D2">
        <w:rPr>
          <w:rFonts w:cs="Times New Roman"/>
          <w:lang w:val="en-US"/>
        </w:rPr>
        <w:t>owards 4- and 6-</w:t>
      </w:r>
      <w:r w:rsidR="00C24D61" w:rsidRPr="00FD02D2">
        <w:rPr>
          <w:rFonts w:cs="Times New Roman"/>
          <w:lang w:val="en-US"/>
        </w:rPr>
        <w:t>D</w:t>
      </w:r>
      <w:r w:rsidR="00841F4F" w:rsidRPr="00FD02D2">
        <w:rPr>
          <w:rFonts w:cs="Times New Roman"/>
          <w:lang w:val="en-US"/>
        </w:rPr>
        <w:t>eoxyg</w:t>
      </w:r>
      <w:r w:rsidR="00ED3A70" w:rsidRPr="00FD02D2">
        <w:rPr>
          <w:rFonts w:cs="Times New Roman"/>
          <w:lang w:val="en-US"/>
        </w:rPr>
        <w:t>alact</w:t>
      </w:r>
      <w:r w:rsidR="00841F4F" w:rsidRPr="00FD02D2">
        <w:rPr>
          <w:rFonts w:cs="Times New Roman"/>
          <w:lang w:val="en-US"/>
        </w:rPr>
        <w:t xml:space="preserve">oside </w:t>
      </w:r>
      <w:r w:rsidR="00C24D61" w:rsidRPr="00FD02D2">
        <w:rPr>
          <w:rFonts w:cs="Times New Roman"/>
          <w:lang w:val="en-US"/>
        </w:rPr>
        <w:t>D</w:t>
      </w:r>
      <w:r w:rsidR="00841F4F" w:rsidRPr="00FD02D2">
        <w:rPr>
          <w:rFonts w:cs="Times New Roman"/>
          <w:lang w:val="en-US"/>
        </w:rPr>
        <w:t xml:space="preserve">erivatives </w:t>
      </w:r>
      <w:r w:rsidR="00C24D61" w:rsidRPr="00FD02D2">
        <w:rPr>
          <w:rFonts w:cs="Times New Roman"/>
          <w:lang w:val="en-US"/>
        </w:rPr>
        <w:t>U</w:t>
      </w:r>
      <w:r w:rsidR="00841F4F" w:rsidRPr="00FD02D2">
        <w:rPr>
          <w:rFonts w:cs="Times New Roman"/>
          <w:lang w:val="en-US"/>
        </w:rPr>
        <w:t xml:space="preserve">sing the BDA </w:t>
      </w:r>
      <w:r w:rsidR="00C24D61" w:rsidRPr="00FD02D2">
        <w:rPr>
          <w:rFonts w:cs="Times New Roman"/>
          <w:lang w:val="en-US"/>
        </w:rPr>
        <w:t>P</w:t>
      </w:r>
      <w:r w:rsidR="00841F4F" w:rsidRPr="00FD02D2">
        <w:rPr>
          <w:rFonts w:cs="Times New Roman"/>
          <w:lang w:val="en-US"/>
        </w:rPr>
        <w:t xml:space="preserve">rotecting </w:t>
      </w:r>
      <w:r w:rsidR="00C24D61" w:rsidRPr="00FD02D2">
        <w:rPr>
          <w:rFonts w:cs="Times New Roman"/>
          <w:lang w:val="en-US"/>
        </w:rPr>
        <w:t>G</w:t>
      </w:r>
      <w:r w:rsidR="00841F4F" w:rsidRPr="00FD02D2">
        <w:rPr>
          <w:rFonts w:cs="Times New Roman"/>
          <w:lang w:val="en-US"/>
        </w:rPr>
        <w:t>roup.</w:t>
      </w:r>
      <w:r w:rsidRPr="00FD02D2">
        <w:rPr>
          <w:rFonts w:cs="Times New Roman"/>
          <w:lang w:val="en-US"/>
        </w:rPr>
        <w:t xml:space="preserve"> TIPST = </w:t>
      </w:r>
      <w:proofErr w:type="spellStart"/>
      <w:r w:rsidRPr="00FD02D2">
        <w:rPr>
          <w:rFonts w:cs="Times New Roman"/>
          <w:lang w:val="en-US"/>
        </w:rPr>
        <w:t>triisopropylsilanethiol</w:t>
      </w:r>
      <w:proofErr w:type="spellEnd"/>
      <w:r w:rsidRPr="00FD02D2">
        <w:rPr>
          <w:rFonts w:cs="Times New Roman"/>
          <w:lang w:val="en-US"/>
        </w:rPr>
        <w:t>.</w:t>
      </w:r>
    </w:p>
    <w:p w14:paraId="4D548085" w14:textId="77777777" w:rsidR="005D04D2" w:rsidRPr="00FD02D2" w:rsidRDefault="005D04D2" w:rsidP="00464EB7">
      <w:pPr>
        <w:spacing w:line="360" w:lineRule="auto"/>
        <w:jc w:val="both"/>
        <w:rPr>
          <w:rFonts w:cs="Times New Roman"/>
          <w:lang w:val="en-US"/>
        </w:rPr>
      </w:pPr>
    </w:p>
    <w:p w14:paraId="63365EA9" w14:textId="4723C828" w:rsidR="007B4B80" w:rsidRPr="00FD02D2" w:rsidRDefault="006F182A" w:rsidP="00464EB7">
      <w:pPr>
        <w:spacing w:line="360" w:lineRule="auto"/>
        <w:jc w:val="both"/>
        <w:rPr>
          <w:rFonts w:cs="Times New Roman"/>
          <w:b/>
          <w:lang w:val="en-US"/>
        </w:rPr>
      </w:pPr>
      <w:r w:rsidRPr="00FD02D2">
        <w:rPr>
          <w:rFonts w:cs="Times New Roman"/>
          <w:lang w:val="en-US"/>
        </w:rPr>
        <w:t xml:space="preserve">As a curiosity, the reduction of the benzylidene acetal of the </w:t>
      </w:r>
      <w:r w:rsidR="00410A84" w:rsidRPr="00FD02D2">
        <w:rPr>
          <w:rFonts w:cs="Times New Roman"/>
          <w:lang w:val="en-US"/>
        </w:rPr>
        <w:t>2,3-</w:t>
      </w:r>
      <w:r w:rsidRPr="00FD02D2">
        <w:rPr>
          <w:rFonts w:cs="Times New Roman"/>
          <w:lang w:val="en-US"/>
        </w:rPr>
        <w:t xml:space="preserve">butane </w:t>
      </w:r>
      <w:proofErr w:type="spellStart"/>
      <w:r w:rsidRPr="00FD02D2">
        <w:rPr>
          <w:rFonts w:cs="Times New Roman"/>
          <w:lang w:val="en-US"/>
        </w:rPr>
        <w:t>diacetal</w:t>
      </w:r>
      <w:proofErr w:type="spellEnd"/>
      <w:r w:rsidRPr="00FD02D2">
        <w:rPr>
          <w:rFonts w:cs="Times New Roman"/>
          <w:lang w:val="en-US"/>
        </w:rPr>
        <w:t xml:space="preserve"> diastereomer </w:t>
      </w:r>
      <w:r w:rsidR="00A44E87" w:rsidRPr="00FD02D2">
        <w:rPr>
          <w:rFonts w:cs="Times New Roman"/>
          <w:b/>
          <w:lang w:val="en-US"/>
        </w:rPr>
        <w:t>51</w:t>
      </w:r>
      <w:r w:rsidR="00A44E87" w:rsidRPr="00FD02D2">
        <w:rPr>
          <w:rFonts w:cs="Times New Roman"/>
          <w:lang w:val="en-US"/>
        </w:rPr>
        <w:t xml:space="preserve"> </w:t>
      </w:r>
      <w:r w:rsidRPr="00FD02D2">
        <w:rPr>
          <w:rFonts w:cs="Times New Roman"/>
          <w:lang w:val="en-US"/>
        </w:rPr>
        <w:t>(Scheme 4</w:t>
      </w:r>
      <w:r w:rsidR="00A22D09" w:rsidRPr="00FD02D2">
        <w:rPr>
          <w:rFonts w:cs="Times New Roman"/>
          <w:lang w:val="en-US"/>
        </w:rPr>
        <w:t>)</w:t>
      </w:r>
      <w:r w:rsidRPr="00FD02D2">
        <w:rPr>
          <w:rFonts w:cs="Times New Roman"/>
          <w:lang w:val="en-US"/>
        </w:rPr>
        <w:t xml:space="preserve"> </w:t>
      </w:r>
      <w:r w:rsidR="00217E1C" w:rsidRPr="00FD02D2">
        <w:rPr>
          <w:rFonts w:cs="Times New Roman"/>
          <w:lang w:val="en-US"/>
        </w:rPr>
        <w:t>proceeded with the opposite regioselectivity. T</w:t>
      </w:r>
      <w:r w:rsidRPr="00FD02D2">
        <w:rPr>
          <w:rFonts w:cs="Times New Roman"/>
          <w:lang w:val="en-US"/>
        </w:rPr>
        <w:t xml:space="preserve">he 6-deoxygenated product </w:t>
      </w:r>
      <w:r w:rsidR="00A44E87" w:rsidRPr="00FD02D2">
        <w:rPr>
          <w:rFonts w:cs="Times New Roman"/>
          <w:b/>
          <w:lang w:val="en-US"/>
        </w:rPr>
        <w:t xml:space="preserve">57 </w:t>
      </w:r>
      <w:r w:rsidR="00217E1C" w:rsidRPr="00FD02D2">
        <w:rPr>
          <w:rFonts w:cs="Times New Roman"/>
          <w:lang w:val="en-US"/>
        </w:rPr>
        <w:t xml:space="preserve">was now obtained </w:t>
      </w:r>
      <w:r w:rsidRPr="00FD02D2">
        <w:rPr>
          <w:rFonts w:cs="Times New Roman"/>
          <w:lang w:val="en-US"/>
        </w:rPr>
        <w:t>as the major isomer, in a</w:t>
      </w:r>
      <w:r w:rsidR="00217E1C" w:rsidRPr="00FD02D2">
        <w:rPr>
          <w:rFonts w:cs="Times New Roman"/>
          <w:lang w:val="en-US"/>
        </w:rPr>
        <w:t>n</w:t>
      </w:r>
      <w:r w:rsidRPr="00FD02D2">
        <w:rPr>
          <w:rFonts w:cs="Times New Roman"/>
          <w:lang w:val="en-US"/>
        </w:rPr>
        <w:t xml:space="preserve"> 80:20 ratio. </w:t>
      </w:r>
      <w:r w:rsidR="00217E1C" w:rsidRPr="00FD02D2">
        <w:rPr>
          <w:rFonts w:cs="Times New Roman"/>
          <w:lang w:val="en-US"/>
        </w:rPr>
        <w:t>The origin for t</w:t>
      </w:r>
      <w:r w:rsidRPr="00FD02D2">
        <w:rPr>
          <w:rFonts w:cs="Times New Roman"/>
          <w:lang w:val="en-US"/>
        </w:rPr>
        <w:t xml:space="preserve">his reversal in reduction </w:t>
      </w:r>
      <w:proofErr w:type="spellStart"/>
      <w:r w:rsidRPr="00FD02D2">
        <w:rPr>
          <w:rFonts w:cs="Times New Roman"/>
          <w:lang w:val="en-US"/>
        </w:rPr>
        <w:t>regiochemistry</w:t>
      </w:r>
      <w:proofErr w:type="spellEnd"/>
      <w:r w:rsidR="00217E1C" w:rsidRPr="00FD02D2">
        <w:rPr>
          <w:rFonts w:cs="Times New Roman"/>
          <w:lang w:val="en-US"/>
        </w:rPr>
        <w:t xml:space="preserve"> is unclear, </w:t>
      </w:r>
      <w:r w:rsidR="000E49C5" w:rsidRPr="00FD02D2">
        <w:rPr>
          <w:rFonts w:cs="Times New Roman"/>
          <w:lang w:val="en-US"/>
        </w:rPr>
        <w:t xml:space="preserve">but will be related to the different </w:t>
      </w:r>
      <w:proofErr w:type="spellStart"/>
      <w:r w:rsidR="000E49C5" w:rsidRPr="00FD02D2">
        <w:rPr>
          <w:rFonts w:cs="Times New Roman"/>
          <w:lang w:val="en-US"/>
        </w:rPr>
        <w:t>butanediacetal</w:t>
      </w:r>
      <w:proofErr w:type="spellEnd"/>
      <w:r w:rsidR="000E49C5" w:rsidRPr="00FD02D2">
        <w:rPr>
          <w:rFonts w:cs="Times New Roman"/>
          <w:lang w:val="en-US"/>
        </w:rPr>
        <w:t xml:space="preserve"> ring conformation of </w:t>
      </w:r>
      <w:r w:rsidR="000E49C5" w:rsidRPr="00FD02D2">
        <w:rPr>
          <w:rFonts w:cs="Times New Roman"/>
          <w:b/>
          <w:bCs/>
          <w:lang w:val="en-US"/>
        </w:rPr>
        <w:t>50</w:t>
      </w:r>
      <w:r w:rsidR="000E49C5" w:rsidRPr="00FD02D2">
        <w:rPr>
          <w:rFonts w:cs="Times New Roman"/>
          <w:lang w:val="en-US"/>
        </w:rPr>
        <w:t xml:space="preserve"> and </w:t>
      </w:r>
      <w:r w:rsidR="000E49C5" w:rsidRPr="00FD02D2">
        <w:rPr>
          <w:rFonts w:cs="Times New Roman"/>
          <w:b/>
          <w:bCs/>
          <w:lang w:val="en-US"/>
        </w:rPr>
        <w:t>51</w:t>
      </w:r>
      <w:r w:rsidRPr="00FD02D2">
        <w:rPr>
          <w:rFonts w:cs="Times New Roman"/>
          <w:lang w:val="en-US"/>
        </w:rPr>
        <w:t>.</w:t>
      </w:r>
    </w:p>
    <w:p w14:paraId="59BB78F3" w14:textId="28E3C8E0" w:rsidR="00AC1976" w:rsidRPr="00FD02D2" w:rsidRDefault="00AC1976" w:rsidP="00464EB7">
      <w:pPr>
        <w:spacing w:line="360" w:lineRule="auto"/>
        <w:jc w:val="both"/>
        <w:rPr>
          <w:rFonts w:cs="Times New Roman"/>
          <w:b/>
          <w:lang w:val="en-US"/>
        </w:rPr>
      </w:pPr>
    </w:p>
    <w:p w14:paraId="5119B362" w14:textId="49F2D4F5" w:rsidR="006F182A" w:rsidRPr="00FD02D2" w:rsidRDefault="0023049F" w:rsidP="00A22D09">
      <w:pPr>
        <w:spacing w:line="360" w:lineRule="auto"/>
        <w:jc w:val="both"/>
        <w:rPr>
          <w:rFonts w:cs="Times New Roman"/>
          <w:b/>
          <w:lang w:val="en-US"/>
        </w:rPr>
      </w:pPr>
      <w:r w:rsidRPr="0023049F">
        <w:rPr>
          <w:noProof/>
        </w:rPr>
        <w:t xml:space="preserve"> </w:t>
      </w:r>
      <w:r w:rsidRPr="0023049F">
        <w:rPr>
          <w:rFonts w:cs="Times New Roman"/>
          <w:b/>
          <w:noProof/>
          <w:lang w:val="en-US"/>
        </w:rPr>
        <w:drawing>
          <wp:inline distT="0" distB="0" distL="0" distR="0" wp14:anchorId="765EC524" wp14:editId="2CBDF5D5">
            <wp:extent cx="2667000" cy="116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7000" cy="1168400"/>
                    </a:xfrm>
                    <a:prstGeom prst="rect">
                      <a:avLst/>
                    </a:prstGeom>
                  </pic:spPr>
                </pic:pic>
              </a:graphicData>
            </a:graphic>
          </wp:inline>
        </w:drawing>
      </w:r>
    </w:p>
    <w:p w14:paraId="620388A5" w14:textId="33D2E302" w:rsidR="006F182A" w:rsidRPr="00FD02D2" w:rsidRDefault="006F182A" w:rsidP="00B436A2">
      <w:pPr>
        <w:spacing w:line="360" w:lineRule="auto"/>
        <w:jc w:val="both"/>
        <w:rPr>
          <w:rFonts w:cs="Times New Roman"/>
          <w:b/>
          <w:lang w:val="en-US"/>
        </w:rPr>
      </w:pPr>
      <w:r w:rsidRPr="00FD02D2">
        <w:rPr>
          <w:rFonts w:cs="Times New Roman"/>
          <w:b/>
          <w:lang w:val="en-US"/>
        </w:rPr>
        <w:t xml:space="preserve">Scheme 4. </w:t>
      </w:r>
      <w:r w:rsidRPr="00FD02D2">
        <w:rPr>
          <w:rFonts w:cs="Times New Roman"/>
          <w:lang w:val="en-US"/>
        </w:rPr>
        <w:t xml:space="preserve">Reduction of the </w:t>
      </w:r>
      <w:r w:rsidR="00C24D61" w:rsidRPr="00FD02D2">
        <w:rPr>
          <w:rFonts w:cs="Times New Roman"/>
          <w:lang w:val="en-US"/>
        </w:rPr>
        <w:t>B</w:t>
      </w:r>
      <w:r w:rsidRPr="00FD02D2">
        <w:rPr>
          <w:rFonts w:cs="Times New Roman"/>
          <w:lang w:val="en-US"/>
        </w:rPr>
        <w:t xml:space="preserve">enzylidene </w:t>
      </w:r>
      <w:r w:rsidR="00C24D61" w:rsidRPr="00FD02D2">
        <w:rPr>
          <w:rFonts w:cs="Times New Roman"/>
          <w:lang w:val="en-US"/>
        </w:rPr>
        <w:t>A</w:t>
      </w:r>
      <w:r w:rsidRPr="00FD02D2">
        <w:rPr>
          <w:rFonts w:cs="Times New Roman"/>
          <w:lang w:val="en-US"/>
        </w:rPr>
        <w:t xml:space="preserve">cetal of the </w:t>
      </w:r>
      <w:r w:rsidR="00410A84" w:rsidRPr="00FD02D2">
        <w:rPr>
          <w:rFonts w:cs="Times New Roman"/>
          <w:lang w:val="en-US"/>
        </w:rPr>
        <w:t>2,3-</w:t>
      </w:r>
      <w:r w:rsidR="00C24D61" w:rsidRPr="00FD02D2">
        <w:rPr>
          <w:rFonts w:cs="Times New Roman"/>
          <w:lang w:val="en-US"/>
        </w:rPr>
        <w:t>P</w:t>
      </w:r>
      <w:r w:rsidR="00A22D09" w:rsidRPr="00FD02D2">
        <w:rPr>
          <w:rFonts w:cs="Times New Roman"/>
          <w:lang w:val="en-US"/>
        </w:rPr>
        <w:t xml:space="preserve">rotected </w:t>
      </w:r>
      <w:r w:rsidRPr="00FD02D2">
        <w:rPr>
          <w:rFonts w:cs="Times New Roman"/>
          <w:lang w:val="en-US"/>
        </w:rPr>
        <w:t xml:space="preserve">BDA </w:t>
      </w:r>
      <w:r w:rsidR="00C24D61" w:rsidRPr="00FD02D2">
        <w:rPr>
          <w:rFonts w:cs="Times New Roman"/>
          <w:lang w:val="en-US"/>
        </w:rPr>
        <w:t>M</w:t>
      </w:r>
      <w:r w:rsidR="00ED3A70" w:rsidRPr="00FD02D2">
        <w:rPr>
          <w:rFonts w:cs="Times New Roman"/>
          <w:lang w:val="en-US"/>
        </w:rPr>
        <w:t xml:space="preserve">inor </w:t>
      </w:r>
      <w:r w:rsidR="00C24D61" w:rsidRPr="00FD02D2">
        <w:rPr>
          <w:rFonts w:cs="Times New Roman"/>
          <w:lang w:val="en-US"/>
        </w:rPr>
        <w:t>D</w:t>
      </w:r>
      <w:r w:rsidR="00410A84" w:rsidRPr="00FD02D2">
        <w:rPr>
          <w:rFonts w:cs="Times New Roman"/>
          <w:lang w:val="en-US"/>
        </w:rPr>
        <w:t>iastereomer</w:t>
      </w:r>
      <w:r w:rsidR="00ED3A70" w:rsidRPr="00FD02D2">
        <w:rPr>
          <w:rFonts w:cs="Times New Roman"/>
          <w:lang w:val="en-US"/>
        </w:rPr>
        <w:t xml:space="preserve"> </w:t>
      </w:r>
      <w:r w:rsidR="00ED3A70" w:rsidRPr="00FD02D2">
        <w:rPr>
          <w:rFonts w:cs="Times New Roman"/>
          <w:b/>
          <w:bCs/>
          <w:lang w:val="en-US"/>
        </w:rPr>
        <w:t>51</w:t>
      </w:r>
      <w:r w:rsidRPr="00FD02D2">
        <w:rPr>
          <w:rFonts w:cs="Times New Roman"/>
          <w:lang w:val="en-US"/>
        </w:rPr>
        <w:t>.</w:t>
      </w:r>
      <w:r w:rsidRPr="00FD02D2">
        <w:rPr>
          <w:rFonts w:cs="Times New Roman"/>
          <w:b/>
          <w:lang w:val="en-US"/>
        </w:rPr>
        <w:t xml:space="preserve"> </w:t>
      </w:r>
    </w:p>
    <w:p w14:paraId="0EC581B0" w14:textId="5D51BB27" w:rsidR="00217E1C" w:rsidRPr="00FD02D2" w:rsidRDefault="00217E1C" w:rsidP="00464EB7">
      <w:pPr>
        <w:spacing w:line="360" w:lineRule="auto"/>
        <w:jc w:val="both"/>
        <w:rPr>
          <w:rFonts w:cs="Times New Roman"/>
          <w:lang w:val="en-US"/>
        </w:rPr>
      </w:pPr>
    </w:p>
    <w:p w14:paraId="1FBCEB0A" w14:textId="6821FE23" w:rsidR="005554BA" w:rsidRPr="00FD02D2" w:rsidRDefault="00AA3A44" w:rsidP="00464EB7">
      <w:pPr>
        <w:spacing w:line="360" w:lineRule="auto"/>
        <w:jc w:val="both"/>
        <w:rPr>
          <w:rFonts w:cs="Times New Roman"/>
          <w:lang w:val="en-US"/>
        </w:rPr>
      </w:pPr>
      <w:r w:rsidRPr="00FD02D2">
        <w:rPr>
          <w:rFonts w:cs="Times New Roman"/>
          <w:lang w:val="en-US"/>
        </w:rPr>
        <w:t xml:space="preserve">While this process was easily conducted on scale, </w:t>
      </w:r>
      <w:r w:rsidR="005A6D3F" w:rsidRPr="00FD02D2">
        <w:rPr>
          <w:rFonts w:cs="Times New Roman"/>
          <w:lang w:val="en-US"/>
        </w:rPr>
        <w:t>a sho</w:t>
      </w:r>
      <w:r w:rsidR="000E49C5" w:rsidRPr="00FD02D2">
        <w:rPr>
          <w:rFonts w:cs="Times New Roman"/>
          <w:lang w:val="en-US"/>
        </w:rPr>
        <w:t>rt</w:t>
      </w:r>
      <w:r w:rsidR="005A6D3F" w:rsidRPr="00FD02D2">
        <w:rPr>
          <w:rFonts w:cs="Times New Roman"/>
          <w:lang w:val="en-US"/>
        </w:rPr>
        <w:t>er, protecting group-free rou</w:t>
      </w:r>
      <w:r w:rsidR="002731C8" w:rsidRPr="00FD02D2">
        <w:rPr>
          <w:rFonts w:cs="Times New Roman"/>
          <w:lang w:val="en-US"/>
        </w:rPr>
        <w:t xml:space="preserve">te was also developed (Scheme </w:t>
      </w:r>
      <w:r w:rsidR="00217E1C" w:rsidRPr="00FD02D2">
        <w:rPr>
          <w:rFonts w:cs="Times New Roman"/>
          <w:lang w:val="en-US"/>
        </w:rPr>
        <w:t>5</w:t>
      </w:r>
      <w:r w:rsidR="005A6D3F" w:rsidRPr="00FD02D2">
        <w:rPr>
          <w:rFonts w:cs="Times New Roman"/>
          <w:lang w:val="en-US"/>
        </w:rPr>
        <w:t>)</w:t>
      </w:r>
      <w:r w:rsidR="00154B86" w:rsidRPr="00FD02D2">
        <w:rPr>
          <w:rFonts w:cs="Times New Roman"/>
          <w:lang w:val="en-US"/>
        </w:rPr>
        <w:t>,</w:t>
      </w:r>
      <w:r w:rsidR="00B436A2" w:rsidRPr="00FD02D2">
        <w:rPr>
          <w:rFonts w:cs="Times New Roman"/>
          <w:lang w:val="en-US"/>
        </w:rPr>
        <w:t xml:space="preserve"> inspired by</w:t>
      </w:r>
      <w:r w:rsidR="00936730" w:rsidRPr="00FD02D2">
        <w:rPr>
          <w:rFonts w:cs="Times New Roman"/>
          <w:lang w:val="en-US"/>
        </w:rPr>
        <w:t xml:space="preserve"> a successful </w:t>
      </w:r>
      <w:proofErr w:type="spellStart"/>
      <w:r w:rsidR="00936730" w:rsidRPr="00FD02D2">
        <w:rPr>
          <w:rFonts w:cs="Times New Roman"/>
          <w:lang w:val="en-US"/>
        </w:rPr>
        <w:t>deoxychlorination</w:t>
      </w:r>
      <w:proofErr w:type="spellEnd"/>
      <w:r w:rsidR="00936730" w:rsidRPr="00FD02D2">
        <w:rPr>
          <w:rFonts w:cs="Times New Roman"/>
          <w:lang w:val="en-US"/>
        </w:rPr>
        <w:t xml:space="preserve"> example </w:t>
      </w:r>
      <w:r w:rsidR="00966FBA" w:rsidRPr="00FD02D2">
        <w:rPr>
          <w:rFonts w:cs="Times New Roman"/>
          <w:lang w:val="en-US"/>
        </w:rPr>
        <w:t xml:space="preserve">at the 4-position </w:t>
      </w:r>
      <w:r w:rsidR="00936730" w:rsidRPr="00FD02D2">
        <w:rPr>
          <w:rFonts w:cs="Times New Roman"/>
          <w:lang w:val="en-US"/>
        </w:rPr>
        <w:t xml:space="preserve">of </w:t>
      </w:r>
      <w:r w:rsidR="00936730" w:rsidRPr="00FD02D2">
        <w:rPr>
          <w:rFonts w:cs="Times New Roman"/>
          <w:i/>
          <w:lang w:val="en-US"/>
        </w:rPr>
        <w:t>N</w:t>
      </w:r>
      <w:r w:rsidR="00936730" w:rsidRPr="00FD02D2">
        <w:rPr>
          <w:rFonts w:cs="Times New Roman"/>
          <w:lang w:val="en-US"/>
        </w:rPr>
        <w:t>-</w:t>
      </w:r>
      <w:proofErr w:type="spellStart"/>
      <w:r w:rsidR="00936730" w:rsidRPr="00FD02D2">
        <w:rPr>
          <w:rFonts w:cs="Times New Roman"/>
          <w:lang w:val="en-US"/>
        </w:rPr>
        <w:t>Cbz</w:t>
      </w:r>
      <w:proofErr w:type="spellEnd"/>
      <w:r w:rsidR="00936730" w:rsidRPr="00FD02D2">
        <w:rPr>
          <w:rFonts w:cs="Times New Roman"/>
          <w:lang w:val="en-US"/>
        </w:rPr>
        <w:t xml:space="preserve"> protected methyl 6-aminoglucoside</w:t>
      </w:r>
      <w:r w:rsidR="00936730" w:rsidRPr="00FD02D2">
        <w:rPr>
          <w:rFonts w:cs="Times New Roman"/>
          <w:lang w:val="en-US"/>
        </w:rPr>
        <w:fldChar w:fldCharType="begin">
          <w:fldData xml:space="preserve">PEVuZE5vdGU+PENpdGU+PEF1dGhvcj5IZWxmZXJpY2g8L0F1dGhvcj48WWVhcj4xOTIzPC9ZZWFy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</w:fldData>
        </w:fldChar>
      </w:r>
      <w:r w:rsidR="00647FFD">
        <w:rPr>
          <w:rFonts w:cs="Times New Roman"/>
          <w:lang w:val="en-US"/>
        </w:rPr>
        <w:instrText xml:space="preserve"> ADDIN EN.CITE </w:instrText>
      </w:r>
      <w:r w:rsidR="00647FFD">
        <w:rPr>
          <w:rFonts w:cs="Times New Roman"/>
          <w:lang w:val="en-US"/>
        </w:rPr>
        <w:fldChar w:fldCharType="begin">
          <w:fldData xml:space="preserve">PEVuZE5vdGU+PENpdGU+PEF1dGhvcj5IZWxmZXJpY2g8L0F1dGhvcj48WWVhcj4xOTIzPC9ZZWFy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</w:fldData>
        </w:fldChar>
      </w:r>
      <w:r w:rsidR="00647FFD">
        <w:rPr>
          <w:rFonts w:cs="Times New Roman"/>
          <w:lang w:val="en-US"/>
        </w:rPr>
        <w:instrText xml:space="preserve"> ADDIN EN.CITE.DATA </w:instrText>
      </w:r>
      <w:r w:rsidR="00647FFD">
        <w:rPr>
          <w:rFonts w:cs="Times New Roman"/>
          <w:lang w:val="en-US"/>
        </w:rPr>
      </w:r>
      <w:r w:rsidR="00647FFD">
        <w:rPr>
          <w:rFonts w:cs="Times New Roman"/>
          <w:lang w:val="en-US"/>
        </w:rPr>
        <w:fldChar w:fldCharType="end"/>
      </w:r>
      <w:r w:rsidR="00936730" w:rsidRPr="00FD02D2">
        <w:rPr>
          <w:rFonts w:cs="Times New Roman"/>
          <w:lang w:val="en-US"/>
        </w:rPr>
      </w:r>
      <w:r w:rsidR="00936730" w:rsidRPr="00FD02D2">
        <w:rPr>
          <w:rFonts w:cs="Times New Roman"/>
          <w:lang w:val="en-US"/>
        </w:rPr>
        <w:fldChar w:fldCharType="separate"/>
      </w:r>
      <w:r w:rsidR="00647FFD" w:rsidRPr="00647FFD">
        <w:rPr>
          <w:rFonts w:cs="Times New Roman"/>
          <w:noProof/>
          <w:vertAlign w:val="superscript"/>
          <w:lang w:val="en-US"/>
        </w:rPr>
        <w:t>70, 71</w:t>
      </w:r>
      <w:r w:rsidR="00936730" w:rsidRPr="00FD02D2">
        <w:rPr>
          <w:rFonts w:cs="Times New Roman"/>
          <w:lang w:val="en-US"/>
        </w:rPr>
        <w:fldChar w:fldCharType="end"/>
      </w:r>
      <w:r w:rsidR="00936730" w:rsidRPr="00FD02D2">
        <w:rPr>
          <w:rFonts w:cs="Times New Roman"/>
          <w:lang w:val="en-US"/>
        </w:rPr>
        <w:t xml:space="preserve"> with SO</w:t>
      </w:r>
      <w:r w:rsidR="00936730" w:rsidRPr="00FD02D2">
        <w:rPr>
          <w:rFonts w:cs="Times New Roman"/>
          <w:vertAlign w:val="subscript"/>
          <w:lang w:val="en-US"/>
        </w:rPr>
        <w:t>2</w:t>
      </w:r>
      <w:r w:rsidR="00936730" w:rsidRPr="00FD02D2">
        <w:rPr>
          <w:rFonts w:cs="Times New Roman"/>
          <w:lang w:val="en-US"/>
        </w:rPr>
        <w:t>Cl</w:t>
      </w:r>
      <w:r w:rsidR="00936730" w:rsidRPr="00FD02D2">
        <w:rPr>
          <w:rFonts w:cs="Times New Roman"/>
          <w:vertAlign w:val="subscript"/>
          <w:lang w:val="en-US"/>
        </w:rPr>
        <w:t>2</w:t>
      </w:r>
      <w:r w:rsidR="00B436A2" w:rsidRPr="00FD02D2">
        <w:rPr>
          <w:rFonts w:cs="Times New Roman"/>
          <w:vertAlign w:val="subscript"/>
          <w:lang w:val="en-US"/>
        </w:rPr>
        <w:t>.</w:t>
      </w:r>
      <w:r w:rsidR="00936730" w:rsidRPr="00FD02D2">
        <w:rPr>
          <w:rFonts w:cs="Times New Roman"/>
          <w:lang w:val="en-US"/>
        </w:rPr>
        <w:fldChar w:fldCharType="begin"/>
      </w:r>
      <w:r w:rsidR="001B7B7D">
        <w:rPr>
          <w:rFonts w:cs="Times New Roman"/>
          <w:lang w:val="en-US"/>
        </w:rPr>
        <w:instrText xml:space="preserve"> ADDIN EN.CITE &lt;EndNote&gt;&lt;Cite&gt;&lt;Author&gt;Toshiaki&lt;/Author&gt;&lt;Year&gt;1983&lt;/Year&gt;&lt;RecNum&gt;5921&lt;/RecNum&gt;&lt;DisplayText&gt;&lt;style face="superscript"&gt;87&lt;/style&gt;&lt;/DisplayText&gt;&lt;record&gt;&lt;rec-number&gt;5921&lt;/rec-number&gt;&lt;foreign-keys&gt;&lt;key app="EN" db-id="p2svd0zprzzsfkeztzi5epverzwvzwxwdv95" timestamp="1524928775"&gt;5921&lt;/key&gt;&lt;/foreign-keys&gt;&lt;ref-type name="Journal Article"&gt;17&lt;/ref-type&gt;&lt;contributors&gt;&lt;authors&gt;&lt;author&gt;Miyake Toshiaki&lt;/author&gt;&lt;author&gt;Tsuchiya Tsutomu&lt;/author&gt;&lt;author&gt;Nishi Toshiyuki&lt;/author&gt;&lt;author&gt;Umezawa Sumio&lt;/author&gt;</w:instrText>
      </w:r>
      <w:r w:rsidR="001B7B7D">
        <w:rPr>
          <w:rFonts w:cs="Times New Roman" w:hint="eastAsia"/>
          <w:lang w:val="en-US"/>
        </w:rPr>
        <w:instrText>&lt;/authors&gt;&lt;/contributors&gt;&lt;titles&gt;&lt;title&gt;Syntheses of 5-Deoxy-, 5,4</w:instrText>
      </w:r>
      <w:r w:rsidR="001B7B7D">
        <w:rPr>
          <w:rFonts w:cs="Times New Roman" w:hint="eastAsia"/>
          <w:lang w:val="en-US"/>
        </w:rPr>
        <w:instrText>′</w:instrText>
      </w:r>
      <w:r w:rsidR="001B7B7D">
        <w:rPr>
          <w:rFonts w:cs="Times New Roman" w:hint="eastAsia"/>
          <w:lang w:val="en-US"/>
        </w:rPr>
        <w:instrText>-Dideoxy-, 5-Deoxy-5-epichloro-, and 5,4</w:instrText>
      </w:r>
      <w:r w:rsidR="001B7B7D">
        <w:rPr>
          <w:rFonts w:cs="Times New Roman" w:hint="eastAsia"/>
          <w:lang w:val="en-US"/>
        </w:rPr>
        <w:instrText>′</w:instrText>
      </w:r>
      <w:r w:rsidR="001B7B7D">
        <w:rPr>
          <w:rFonts w:cs="Times New Roman" w:hint="eastAsia"/>
          <w:lang w:val="en-US"/>
        </w:rPr>
        <w:instrText>-Dideoxy-5,4</w:instrText>
      </w:r>
      <w:r w:rsidR="001B7B7D">
        <w:rPr>
          <w:rFonts w:cs="Times New Roman" w:hint="eastAsia"/>
          <w:lang w:val="en-US"/>
        </w:rPr>
        <w:instrText>′</w:instrText>
      </w:r>
      <w:r w:rsidR="001B7B7D">
        <w:rPr>
          <w:rFonts w:cs="Times New Roman" w:hint="eastAsia"/>
          <w:lang w:val="en-US"/>
        </w:rPr>
        <w:instrText>-diepichlorokanamycin A&lt;/title&gt;&lt;secondary-title&gt;Bulletin of the Chemical Society of Japan&lt;/secondary-title&gt;&lt;/titles&gt;&lt;periodical&gt;&lt;full-</w:instrText>
      </w:r>
      <w:r w:rsidR="001B7B7D">
        <w:rPr>
          <w:rFonts w:cs="Times New Roman"/>
          <w:lang w:val="en-US"/>
        </w:rPr>
        <w:instrText>title&gt;Bulletin of the Chemical Society of Japan&lt;/full-title&gt;&lt;abbr-1&gt;Bull. Chem. Soc. Jpn.&lt;/abbr-1&gt;&lt;abbr-2&gt;Bull Chem Soc Jpn&lt;/abbr-2&gt;&lt;/periodical&gt;&lt;pages&gt;1149-1154&lt;/pages&gt;&lt;volume&gt;56&lt;/volume&gt;&lt;number&gt;4&lt;/number&gt;&lt;keywords&gt;&lt;keyword&gt;deoxy analogues&lt;/keyword&gt;&lt;/keywords&gt;&lt;dates&gt;&lt;year&gt;1983&lt;/year&gt;&lt;/dates&gt;&lt;urls&gt;&lt;related-urls&gt;&lt;url&gt;http://www.journal.csj.jp/doi/abs/10.1246/bcsj.56.1149&lt;/url&gt;&lt;/related-urls&gt;&lt;/urls&gt;&lt;electronic-resource-num&gt;10.1246/bcsj.56.1149&lt;/electronic-resource-num&gt;&lt;/record&gt;&lt;/Cite&gt;&lt;/EndNote&gt;</w:instrText>
      </w:r>
      <w:r w:rsidR="00936730" w:rsidRPr="00FD02D2">
        <w:rPr>
          <w:rFonts w:cs="Times New Roman"/>
          <w:lang w:val="en-US"/>
        </w:rPr>
        <w:fldChar w:fldCharType="separate"/>
      </w:r>
      <w:r w:rsidR="001B7B7D" w:rsidRPr="001B7B7D">
        <w:rPr>
          <w:rFonts w:cs="Times New Roman"/>
          <w:noProof/>
          <w:vertAlign w:val="superscript"/>
          <w:lang w:val="en-US"/>
        </w:rPr>
        <w:t>87</w:t>
      </w:r>
      <w:r w:rsidR="00936730" w:rsidRPr="00FD02D2">
        <w:rPr>
          <w:rFonts w:cs="Times New Roman"/>
          <w:lang w:val="en-US"/>
        </w:rPr>
        <w:fldChar w:fldCharType="end"/>
      </w:r>
      <w:r w:rsidR="00936730" w:rsidRPr="00FD02D2">
        <w:rPr>
          <w:rFonts w:cs="Times New Roman"/>
          <w:lang w:val="en-US"/>
        </w:rPr>
        <w:t xml:space="preserve"> </w:t>
      </w:r>
      <w:r w:rsidR="00B436A2" w:rsidRPr="00FD02D2">
        <w:rPr>
          <w:rFonts w:cs="Times New Roman"/>
          <w:lang w:val="en-US"/>
        </w:rPr>
        <w:t xml:space="preserve">Hence, </w:t>
      </w:r>
      <w:r w:rsidR="00936730" w:rsidRPr="00FD02D2">
        <w:rPr>
          <w:rFonts w:cs="Times New Roman"/>
          <w:lang w:val="en-US"/>
        </w:rPr>
        <w:t xml:space="preserve">it was </w:t>
      </w:r>
      <w:r w:rsidR="00936730" w:rsidRPr="00FD02D2">
        <w:rPr>
          <w:rFonts w:cs="Times New Roman"/>
          <w:lang w:val="en-US"/>
        </w:rPr>
        <w:lastRenderedPageBreak/>
        <w:t xml:space="preserve">envisioned to introduce the 4-Cl group directly on </w:t>
      </w:r>
      <w:r w:rsidR="00422FE9" w:rsidRPr="00FD02D2">
        <w:rPr>
          <w:rFonts w:cs="Times New Roman"/>
          <w:lang w:val="en-US"/>
        </w:rPr>
        <w:t xml:space="preserve">a </w:t>
      </w:r>
      <w:r w:rsidR="00936730" w:rsidRPr="00FD02D2">
        <w:rPr>
          <w:rFonts w:cs="Times New Roman"/>
          <w:lang w:val="en-US"/>
        </w:rPr>
        <w:t>6-deoxy-6-fluoro</w:t>
      </w:r>
      <w:r w:rsidR="00422FE9" w:rsidRPr="00FD02D2">
        <w:rPr>
          <w:rFonts w:cs="Times New Roman"/>
          <w:lang w:val="en-US"/>
        </w:rPr>
        <w:t>-</w:t>
      </w:r>
      <w:r w:rsidR="00936730" w:rsidRPr="00FD02D2">
        <w:rPr>
          <w:rFonts w:cs="Times New Roman"/>
          <w:lang w:val="en-US"/>
        </w:rPr>
        <w:t>glucose</w:t>
      </w:r>
      <w:r w:rsidR="00422FE9" w:rsidRPr="00FD02D2">
        <w:rPr>
          <w:rFonts w:cs="Times New Roman"/>
          <w:lang w:val="en-US"/>
        </w:rPr>
        <w:t xml:space="preserve"> derivative</w:t>
      </w:r>
      <w:r w:rsidR="00936730" w:rsidRPr="00FD02D2">
        <w:rPr>
          <w:rFonts w:cs="Times New Roman"/>
          <w:lang w:val="en-US"/>
        </w:rPr>
        <w:t xml:space="preserve">. </w:t>
      </w:r>
      <w:r w:rsidR="00A22D09" w:rsidRPr="00FD02D2">
        <w:rPr>
          <w:rFonts w:cs="Times New Roman"/>
          <w:lang w:val="en-US"/>
        </w:rPr>
        <w:t>S</w:t>
      </w:r>
      <w:r w:rsidR="00936730" w:rsidRPr="00FD02D2">
        <w:rPr>
          <w:rFonts w:cs="Times New Roman"/>
          <w:lang w:val="en-US"/>
        </w:rPr>
        <w:t>ta</w:t>
      </w:r>
      <w:r w:rsidR="000E49C5" w:rsidRPr="00FD02D2">
        <w:rPr>
          <w:rFonts w:cs="Times New Roman"/>
          <w:lang w:val="en-US"/>
        </w:rPr>
        <w:t>rt</w:t>
      </w:r>
      <w:r w:rsidR="00936730" w:rsidRPr="00FD02D2">
        <w:rPr>
          <w:rFonts w:cs="Times New Roman"/>
          <w:lang w:val="en-US"/>
        </w:rPr>
        <w:t xml:space="preserve">ing from methyl </w:t>
      </w:r>
      <w:r w:rsidR="004F3C12" w:rsidRPr="00FD02D2">
        <w:rPr>
          <w:rFonts w:cs="Times New Roman"/>
          <w:smallCaps/>
          <w:lang w:val="en-US"/>
        </w:rPr>
        <w:t>d</w:t>
      </w:r>
      <w:r w:rsidR="00936730" w:rsidRPr="00FD02D2">
        <w:rPr>
          <w:rFonts w:cs="Times New Roman"/>
          <w:lang w:val="en-US"/>
        </w:rPr>
        <w:t xml:space="preserve">-glucoside </w:t>
      </w:r>
      <w:r w:rsidR="00A44E87" w:rsidRPr="00FD02D2">
        <w:rPr>
          <w:rFonts w:cs="Times New Roman"/>
          <w:b/>
          <w:lang w:val="en-US"/>
        </w:rPr>
        <w:t>27</w:t>
      </w:r>
      <w:r w:rsidR="00936730" w:rsidRPr="00FD02D2">
        <w:rPr>
          <w:rFonts w:cs="Times New Roman"/>
          <w:lang w:val="en-US"/>
        </w:rPr>
        <w:t>, s</w:t>
      </w:r>
      <w:r w:rsidR="00464EB7" w:rsidRPr="00FD02D2">
        <w:rPr>
          <w:rFonts w:cs="Times New Roman"/>
          <w:lang w:val="en-US"/>
        </w:rPr>
        <w:t xml:space="preserve">elective </w:t>
      </w:r>
      <w:proofErr w:type="spellStart"/>
      <w:r w:rsidR="00464EB7" w:rsidRPr="00FD02D2">
        <w:rPr>
          <w:rFonts w:cs="Times New Roman"/>
          <w:lang w:val="en-US"/>
        </w:rPr>
        <w:t>monofluorination</w:t>
      </w:r>
      <w:proofErr w:type="spellEnd"/>
      <w:r w:rsidR="00464EB7" w:rsidRPr="00FD02D2">
        <w:rPr>
          <w:rFonts w:cs="Times New Roman"/>
          <w:lang w:val="en-US"/>
        </w:rPr>
        <w:t xml:space="preserve"> at the</w:t>
      </w:r>
      <w:r w:rsidR="00A15C46">
        <w:rPr>
          <w:rFonts w:cs="Times New Roman"/>
          <w:lang w:val="en-US"/>
        </w:rPr>
        <w:t xml:space="preserve"> most reactive</w:t>
      </w:r>
      <w:r w:rsidR="00464EB7" w:rsidRPr="00FD02D2">
        <w:rPr>
          <w:rFonts w:cs="Times New Roman"/>
          <w:lang w:val="en-US"/>
        </w:rPr>
        <w:t xml:space="preserve"> 6-position </w:t>
      </w:r>
      <w:r w:rsidR="00936730" w:rsidRPr="00FD02D2">
        <w:rPr>
          <w:rFonts w:cs="Times New Roman"/>
          <w:lang w:val="en-US"/>
        </w:rPr>
        <w:t>was achieved</w:t>
      </w:r>
      <w:r w:rsidR="00464EB7" w:rsidRPr="00FD02D2">
        <w:rPr>
          <w:rFonts w:cs="Times New Roman"/>
          <w:lang w:val="en-US"/>
        </w:rPr>
        <w:t xml:space="preserve"> by Card’s method</w:t>
      </w:r>
      <w:r w:rsidR="00464EB7" w:rsidRPr="00FD02D2">
        <w:rPr>
          <w:rFonts w:cs="Times New Roman"/>
          <w:lang w:val="en-US"/>
        </w:rPr>
        <w:fldChar w:fldCharType="begin"/>
      </w:r>
      <w:r w:rsidR="001B7B7D">
        <w:rPr>
          <w:rFonts w:cs="Times New Roman"/>
          <w:lang w:val="en-US"/>
        </w:rPr>
        <w:instrText xml:space="preserve"> ADDIN EN.CITE &lt;EndNote&gt;&lt;Cite&gt;&lt;Author&gt;Card&lt;/Author&gt;&lt;Year&gt;1983&lt;/Year&gt;&lt;RecNum&gt;759&lt;/RecNum&gt;&lt;DisplayText&gt;&lt;style face="superscript"&gt;76&lt;/style&gt;&lt;/DisplayText&gt;&lt;record&gt;&lt;rec-number&gt;759&lt;/rec-number&gt;&lt;foreign-keys&gt;&lt;key app="EN" db-id="p2svd0zprzzsfkeztzi5epverzwvzwxwdv95" timestamp="1412751357"&gt;759&lt;/key&gt;&lt;/foreign-keys&gt;&lt;ref-type name="Journal Article"&gt;17&lt;/ref-type&gt;&lt;contributors&gt;&lt;authors&gt;&lt;author&gt;Card, Peter J.&lt;/author&gt;&lt;/authors&gt;&lt;/contributors&gt;&lt;titles&gt;&lt;title&gt;Fluorinated Carbohydrates. Use of DAST in the Synthesis of Fluorinated Sugars&lt;/title&gt;&lt;secondary-title&gt;Journal of Organic Chemistry&lt;/secondary-title&gt;&lt;/titles&gt;&lt;periodical&gt;&lt;full-title&gt;Journal of Organic Chemistry&lt;/full-title&gt;&lt;abbr-1&gt;J. Org. Chem.&lt;/abbr-1&gt;&lt;abbr-2&gt;J Org Chem&lt;/abbr-2&gt;&lt;/periodical&gt;&lt;pages&gt;393-395&lt;/pages&gt;&lt;volume&gt;48&lt;/volume&gt;&lt;number&gt;3&lt;/number&gt;&lt;keywords&gt;&lt;keyword&gt;selective fluorination&lt;/keyword&gt;&lt;keyword&gt;4,6-F2-Gal&lt;/keyword&gt;&lt;keyword&gt;6F-Glc 88% yield&lt;/keyword&gt;&lt;keyword&gt;4F-Glc&lt;/keyword&gt;&lt;/keywords&gt;&lt;dates&gt;&lt;year&gt;1983&lt;/year&gt;&lt;pub-dates&gt;&lt;date&gt;1983/02/01&lt;/date&gt;&lt;/pub-dates&gt;&lt;/dates&gt;&lt;publisher&gt;American Chemical Society&lt;/publisher&gt;&lt;isbn&gt;0022-3263&lt;/isbn&gt;&lt;urls&gt;&lt;related-urls&gt;&lt;url&gt;http://dx.doi.org/10.1021/jo00151a027&lt;/url&gt;&lt;url&gt;http://pubs.acs.org/doi/pdf/10.1021/jo00151a027&lt;/url&gt;&lt;/related-urls&gt;&lt;/urls&gt;&lt;electronic-resource-num&gt;10.1021/jo00151a027&lt;/electronic-resource-num&gt;&lt;access-date&gt;2012/03/08&lt;/access-date&gt;&lt;/record&gt;&lt;/Cite&gt;&lt;/EndNote&gt;</w:instrText>
      </w:r>
      <w:r w:rsidR="00464EB7" w:rsidRPr="00FD02D2">
        <w:rPr>
          <w:rFonts w:cs="Times New Roman"/>
          <w:lang w:val="en-US"/>
        </w:rPr>
        <w:fldChar w:fldCharType="separate"/>
      </w:r>
      <w:r w:rsidR="001B7B7D" w:rsidRPr="001B7B7D">
        <w:rPr>
          <w:rFonts w:cs="Times New Roman"/>
          <w:noProof/>
          <w:vertAlign w:val="superscript"/>
          <w:lang w:val="en-US"/>
        </w:rPr>
        <w:t>76</w:t>
      </w:r>
      <w:r w:rsidR="00464EB7" w:rsidRPr="00FD02D2">
        <w:rPr>
          <w:rFonts w:cs="Times New Roman"/>
          <w:lang w:val="en-US"/>
        </w:rPr>
        <w:fldChar w:fldCharType="end"/>
      </w:r>
      <w:r w:rsidR="00464EB7" w:rsidRPr="00FD02D2">
        <w:rPr>
          <w:rFonts w:cs="Times New Roman"/>
          <w:lang w:val="en-US"/>
        </w:rPr>
        <w:t xml:space="preserve"> </w:t>
      </w:r>
      <w:r w:rsidR="00AC1976" w:rsidRPr="00FD02D2">
        <w:rPr>
          <w:rFonts w:cs="Times New Roman"/>
          <w:lang w:val="en-US"/>
        </w:rPr>
        <w:t>to gi</w:t>
      </w:r>
      <w:r w:rsidR="00464EB7" w:rsidRPr="00FD02D2">
        <w:rPr>
          <w:rFonts w:cs="Times New Roman"/>
          <w:lang w:val="en-US"/>
        </w:rPr>
        <w:t xml:space="preserve">ve the </w:t>
      </w:r>
      <w:r w:rsidR="00991017" w:rsidRPr="00FD02D2">
        <w:rPr>
          <w:rFonts w:cs="Times New Roman"/>
          <w:lang w:val="en-US"/>
        </w:rPr>
        <w:t xml:space="preserve">6-fluoro derivative </w:t>
      </w:r>
      <w:r w:rsidR="00A44E87" w:rsidRPr="00FD02D2">
        <w:rPr>
          <w:rFonts w:cs="Times New Roman"/>
          <w:b/>
          <w:lang w:val="en-US"/>
        </w:rPr>
        <w:t>59</w:t>
      </w:r>
      <w:r w:rsidR="00A44E87" w:rsidRPr="00FD02D2">
        <w:rPr>
          <w:rFonts w:cs="Times New Roman"/>
          <w:lang w:val="en-US"/>
        </w:rPr>
        <w:t xml:space="preserve"> </w:t>
      </w:r>
      <w:r w:rsidR="00464EB7" w:rsidRPr="00FD02D2">
        <w:rPr>
          <w:rFonts w:cs="Times New Roman"/>
          <w:lang w:val="en-US"/>
        </w:rPr>
        <w:t>in excellent yield.</w:t>
      </w:r>
      <w:r w:rsidR="00991017" w:rsidRPr="00FD02D2">
        <w:rPr>
          <w:rFonts w:cs="Times New Roman"/>
          <w:lang w:val="en-US"/>
        </w:rPr>
        <w:t xml:space="preserve"> </w:t>
      </w:r>
      <w:r w:rsidR="00464EB7" w:rsidRPr="00FD02D2">
        <w:rPr>
          <w:rFonts w:cs="Times New Roman"/>
          <w:lang w:val="en-US"/>
        </w:rPr>
        <w:t xml:space="preserve">In our hands, the number of equivalents of DAST could be reduced from 6 to 3 without observing any decrease </w:t>
      </w:r>
      <w:r w:rsidR="00AC1976" w:rsidRPr="00FD02D2">
        <w:rPr>
          <w:rFonts w:cs="Times New Roman"/>
          <w:lang w:val="en-US"/>
        </w:rPr>
        <w:t>in</w:t>
      </w:r>
      <w:r w:rsidR="00464EB7" w:rsidRPr="00FD02D2">
        <w:rPr>
          <w:rFonts w:cs="Times New Roman"/>
          <w:lang w:val="en-US"/>
        </w:rPr>
        <w:t xml:space="preserve"> yield.</w:t>
      </w:r>
    </w:p>
    <w:p w14:paraId="339BB0AA" w14:textId="77777777" w:rsidR="00841F4F" w:rsidRPr="00FD02D2" w:rsidRDefault="00841F4F" w:rsidP="00F10FFD">
      <w:pPr>
        <w:spacing w:line="360" w:lineRule="auto"/>
        <w:jc w:val="both"/>
        <w:rPr>
          <w:rFonts w:cs="Times New Roman"/>
        </w:rPr>
      </w:pPr>
      <w:bookmarkStart w:id="0" w:name="_Ref350073297"/>
    </w:p>
    <w:p w14:paraId="6E8676A4" w14:textId="59A46393" w:rsidR="00841F4F" w:rsidRPr="00FD02D2" w:rsidRDefault="009B76B5" w:rsidP="00F10FFD">
      <w:pPr>
        <w:spacing w:line="360" w:lineRule="auto"/>
        <w:jc w:val="both"/>
        <w:rPr>
          <w:rFonts w:cs="Times New Roman"/>
        </w:rPr>
      </w:pPr>
      <w:r w:rsidRPr="00FD02D2">
        <w:rPr>
          <w:rFonts w:cs="Times New Roman"/>
        </w:rPr>
        <w:t xml:space="preserve"> </w:t>
      </w:r>
      <w:r w:rsidR="00A44E87" w:rsidRPr="00FD02D2">
        <w:rPr>
          <w:rFonts w:cs="Times New Roman"/>
          <w:noProof/>
        </w:rPr>
        <w:drawing>
          <wp:inline distT="0" distB="0" distL="0" distR="0" wp14:anchorId="36E62927" wp14:editId="36C5961C">
            <wp:extent cx="5270500" cy="812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812800"/>
                    </a:xfrm>
                    <a:prstGeom prst="rect">
                      <a:avLst/>
                    </a:prstGeom>
                  </pic:spPr>
                </pic:pic>
              </a:graphicData>
            </a:graphic>
          </wp:inline>
        </w:drawing>
      </w:r>
    </w:p>
    <w:p w14:paraId="333FF6E1" w14:textId="6E7A2B79" w:rsidR="00F10FFD" w:rsidRPr="00FD02D2" w:rsidRDefault="00F10FFD" w:rsidP="00F10FFD">
      <w:pPr>
        <w:spacing w:line="360" w:lineRule="auto"/>
        <w:jc w:val="both"/>
        <w:rPr>
          <w:rFonts w:cs="Times New Roman"/>
          <w:b/>
          <w:lang w:val="en-US"/>
        </w:rPr>
      </w:pPr>
      <w:r w:rsidRPr="00FD02D2">
        <w:rPr>
          <w:rFonts w:cs="Times New Roman"/>
          <w:b/>
          <w:lang w:val="en-US"/>
        </w:rPr>
        <w:t xml:space="preserve">Scheme 5. </w:t>
      </w:r>
      <w:r w:rsidRPr="00FD02D2">
        <w:rPr>
          <w:rFonts w:cs="Times New Roman"/>
          <w:lang w:val="en-US"/>
        </w:rPr>
        <w:t>Introduction of the 4,6-</w:t>
      </w:r>
      <w:r w:rsidR="00C24D61" w:rsidRPr="00FD02D2">
        <w:rPr>
          <w:rFonts w:cs="Times New Roman"/>
          <w:lang w:val="en-US"/>
        </w:rPr>
        <w:t>D</w:t>
      </w:r>
      <w:r w:rsidRPr="00FD02D2">
        <w:rPr>
          <w:rFonts w:cs="Times New Roman"/>
          <w:lang w:val="en-US"/>
        </w:rPr>
        <w:t>ideoxy-6-</w:t>
      </w:r>
      <w:r w:rsidR="00C24D61" w:rsidRPr="00FD02D2">
        <w:rPr>
          <w:rFonts w:cs="Times New Roman"/>
          <w:lang w:val="en-US"/>
        </w:rPr>
        <w:t>F</w:t>
      </w:r>
      <w:r w:rsidRPr="00FD02D2">
        <w:rPr>
          <w:rFonts w:cs="Times New Roman"/>
          <w:lang w:val="en-US"/>
        </w:rPr>
        <w:t xml:space="preserve">luoro </w:t>
      </w:r>
      <w:r w:rsidR="00C24D61" w:rsidRPr="00FD02D2">
        <w:rPr>
          <w:rFonts w:cs="Times New Roman"/>
          <w:lang w:val="en-US"/>
        </w:rPr>
        <w:t>S</w:t>
      </w:r>
      <w:r w:rsidRPr="00FD02D2">
        <w:rPr>
          <w:rFonts w:cs="Times New Roman"/>
          <w:lang w:val="en-US"/>
        </w:rPr>
        <w:t>ubstitution</w:t>
      </w:r>
    </w:p>
    <w:bookmarkEnd w:id="0"/>
    <w:p w14:paraId="3640B569" w14:textId="77777777" w:rsidR="005554BA" w:rsidRPr="00FD02D2" w:rsidRDefault="005554BA" w:rsidP="00E4638F">
      <w:pPr>
        <w:spacing w:line="360" w:lineRule="auto"/>
        <w:jc w:val="both"/>
        <w:rPr>
          <w:rFonts w:cs="Times New Roman"/>
          <w:lang w:val="en-US"/>
        </w:rPr>
      </w:pPr>
    </w:p>
    <w:p w14:paraId="1F204A07" w14:textId="7FF999F3" w:rsidR="0093651D" w:rsidRPr="00FD02D2" w:rsidRDefault="00936730" w:rsidP="00E4638F">
      <w:pPr>
        <w:spacing w:line="360" w:lineRule="auto"/>
        <w:jc w:val="both"/>
        <w:rPr>
          <w:rFonts w:cs="Times New Roman"/>
          <w:lang w:val="en-US"/>
        </w:rPr>
      </w:pPr>
      <w:r w:rsidRPr="00FD02D2">
        <w:rPr>
          <w:rFonts w:cs="Times New Roman"/>
          <w:lang w:val="en-US"/>
        </w:rPr>
        <w:t xml:space="preserve">Pleasingly, applying </w:t>
      </w:r>
      <w:r w:rsidR="00D71FA8" w:rsidRPr="00FD02D2">
        <w:rPr>
          <w:rFonts w:cs="Times New Roman"/>
          <w:lang w:val="en-US"/>
        </w:rPr>
        <w:t xml:space="preserve">the </w:t>
      </w:r>
      <w:proofErr w:type="spellStart"/>
      <w:r w:rsidR="00D71FA8" w:rsidRPr="00FD02D2">
        <w:rPr>
          <w:rFonts w:cs="Times New Roman"/>
          <w:lang w:val="en-US"/>
        </w:rPr>
        <w:t>deoxychlorination</w:t>
      </w:r>
      <w:proofErr w:type="spellEnd"/>
      <w:r w:rsidR="00D71FA8" w:rsidRPr="00FD02D2">
        <w:rPr>
          <w:rFonts w:cs="Times New Roman"/>
          <w:lang w:val="en-US"/>
        </w:rPr>
        <w:t xml:space="preserve"> reaction using conditions</w:t>
      </w:r>
      <w:r w:rsidR="00CE23BC" w:rsidRPr="00FD02D2">
        <w:rPr>
          <w:rFonts w:cs="Times New Roman"/>
          <w:lang w:val="en-US"/>
        </w:rPr>
        <w:t xml:space="preserve"> developed by </w:t>
      </w:r>
      <w:proofErr w:type="spellStart"/>
      <w:r w:rsidR="00CE23BC" w:rsidRPr="00FD02D2">
        <w:rPr>
          <w:rFonts w:cs="Times New Roman"/>
          <w:lang w:val="en-US"/>
        </w:rPr>
        <w:t>Minnaard</w:t>
      </w:r>
      <w:proofErr w:type="spellEnd"/>
      <w:r w:rsidR="00CE23BC" w:rsidRPr="00FD02D2">
        <w:rPr>
          <w:rFonts w:cs="Times New Roman"/>
          <w:lang w:val="en-US"/>
        </w:rPr>
        <w:t xml:space="preserve"> et. al.</w:t>
      </w:r>
      <w:r w:rsidR="005554BA" w:rsidRPr="00FD02D2">
        <w:rPr>
          <w:rFonts w:cs="Times New Roman"/>
          <w:lang w:val="en-US"/>
        </w:rPr>
        <w:fldChar w:fldCharType="begin"/>
      </w:r>
      <w:r w:rsidR="001B7B7D">
        <w:rPr>
          <w:rFonts w:cs="Times New Roman"/>
          <w:lang w:val="en-US"/>
        </w:rPr>
        <w:instrText xml:space="preserve"> ADDIN EN.CITE &lt;EndNote&gt;&lt;Cite&gt;&lt;Author&gt;van Summeren&lt;/Author&gt;&lt;Year&gt;2005&lt;/Year&gt;&lt;RecNum&gt;2051&lt;/RecNum&gt;&lt;DisplayText&gt;&lt;style face="superscript"&gt;88&lt;/style&gt;&lt;/DisplayText&gt;&lt;record&gt;&lt;rec-number&gt;2051&lt;/rec-number&gt;&lt;foreign-keys&gt;&lt;key app="EN" db-id="p2svd0zprzzsfkeztzi5epverzwvzwxwdv95" timestamp="1427742808"&gt;2051&lt;/key&gt;&lt;/foreign-keys&gt;&lt;ref-type name="Journal Article"&gt;17&lt;/ref-type&gt;&lt;contributors&gt;&lt;authors&gt;&lt;author&gt;van Summeren, R. P.&lt;/author&gt;&lt;author&gt;Feringa, B. L.&lt;/author&gt;&lt;author&gt;Minnaard, A. J.&lt;/author&gt;&lt;/authors&gt;&lt;/contributors&gt;&lt;auth-address&gt;Department of Organic and Molecular Inorganic Chemistry, Stratingh Institute, University of Groningen, Nijenborgh 4, 9747 AG, Groningen, The Netherlands.&lt;/auth-address&gt;&lt;titles&gt;&lt;title&gt;New Approaches Towards the Synthesis of the Side-chain of Mycolactones A and B&lt;/title&gt;&lt;secondary-title&gt;Org. Biomol. Chem.&lt;/secondary-title&gt;&lt;alt-title&gt;Organic &amp;amp; biomolecular chemistry&lt;/alt-title&gt;&lt;/titles&gt;&lt;periodical&gt;&lt;full-title&gt;Org. Biomol. Chem.&lt;/full-title&gt;&lt;/periodical&gt;&lt;alt-periodical&gt;&lt;full-title&gt;Organic &amp;amp; Biomolecular Chemistry&lt;/full-title&gt;&lt;/alt-periodical&gt;&lt;pages&gt;2524-33&lt;/pages&gt;&lt;volume&gt;3&lt;/volume&gt;&lt;number&gt;14&lt;/number&gt;&lt;edition&gt;2005/07/07&lt;/edition&gt;&lt;keywords&gt;&lt;keyword&gt;Lactones/*chemical synthesis/*chemistry&lt;/keyword&gt;&lt;keyword&gt;Macrolides&lt;/keyword&gt;&lt;keyword&gt;Molecular Structure&lt;/keyword&gt;&lt;keyword&gt;Stereoisomerism&lt;/keyword&gt;&lt;keyword&gt;deoxysugars&lt;/keyword&gt;&lt;keyword&gt;dithiane&lt;/keyword&gt;&lt;keyword&gt;4,6 dideoxy&lt;/keyword&gt;&lt;keyword&gt;4,6-Cl2&lt;/keyword&gt;&lt;/keywords&gt;&lt;dates&gt;&lt;year&gt;2005&lt;/year&gt;&lt;pub-dates&gt;&lt;date&gt;Jul 21&lt;/date&gt;&lt;/pub-dates&gt;&lt;/dates&gt;&lt;isbn&gt;1477-0520 (Print)&amp;#xD;1477-0520 (Linking)&lt;/isbn&gt;&lt;accession-num&gt;15999184&lt;/accession-num&gt;&lt;work-type&gt;Research Support, Non-U.S. Gov&amp;apos;t&lt;/work-type&gt;&lt;urls&gt;&lt;related-urls&gt;&lt;url&gt;http://www.ncbi.nlm.nih.gov/pubmed/15999184&lt;/url&gt;&lt;/related-urls&gt;&lt;/urls&gt;&lt;electronic-resource-num&gt;10.1039/b505980a&lt;/electronic-resource-num&gt;&lt;/record&gt;&lt;/Cite&gt;&lt;/EndNote&gt;</w:instrText>
      </w:r>
      <w:r w:rsidR="005554BA" w:rsidRPr="00FD02D2">
        <w:rPr>
          <w:rFonts w:cs="Times New Roman"/>
          <w:lang w:val="en-US"/>
        </w:rPr>
        <w:fldChar w:fldCharType="separate"/>
      </w:r>
      <w:r w:rsidR="001B7B7D" w:rsidRPr="001B7B7D">
        <w:rPr>
          <w:rFonts w:cs="Times New Roman"/>
          <w:noProof/>
          <w:vertAlign w:val="superscript"/>
          <w:lang w:val="en-US"/>
        </w:rPr>
        <w:t>88</w:t>
      </w:r>
      <w:r w:rsidR="005554BA" w:rsidRPr="00FD02D2">
        <w:rPr>
          <w:rFonts w:cs="Times New Roman"/>
          <w:lang w:val="en-US"/>
        </w:rPr>
        <w:fldChar w:fldCharType="end"/>
      </w:r>
      <w:r w:rsidR="00CE23BC" w:rsidRPr="00FD02D2">
        <w:rPr>
          <w:rFonts w:cs="Times New Roman"/>
          <w:lang w:val="en-US"/>
        </w:rPr>
        <w:t xml:space="preserve"> </w:t>
      </w:r>
      <w:r w:rsidR="00A15C46">
        <w:rPr>
          <w:rFonts w:cs="Times New Roman"/>
          <w:lang w:val="en-US"/>
        </w:rPr>
        <w:t>followed the expected regioselectivity as observed for the 4,6-dideoxydifluorination (</w:t>
      </w:r>
      <w:proofErr w:type="spellStart"/>
      <w:r w:rsidR="00A15C46">
        <w:rPr>
          <w:rFonts w:cs="Times New Roman"/>
          <w:lang w:val="en-US"/>
        </w:rPr>
        <w:t>cf</w:t>
      </w:r>
      <w:proofErr w:type="spellEnd"/>
      <w:r w:rsidR="00A15C46">
        <w:rPr>
          <w:rFonts w:cs="Times New Roman"/>
          <w:lang w:val="en-US"/>
        </w:rPr>
        <w:t xml:space="preserve"> Scheme 2) to </w:t>
      </w:r>
      <w:r w:rsidR="00D71FA8" w:rsidRPr="00FD02D2">
        <w:rPr>
          <w:rFonts w:cs="Times New Roman"/>
          <w:lang w:val="en-US"/>
        </w:rPr>
        <w:t>g</w:t>
      </w:r>
      <w:r w:rsidR="00A15C46">
        <w:rPr>
          <w:rFonts w:cs="Times New Roman"/>
          <w:lang w:val="en-US"/>
        </w:rPr>
        <w:t>i</w:t>
      </w:r>
      <w:r w:rsidR="00D71FA8" w:rsidRPr="00FD02D2">
        <w:rPr>
          <w:rFonts w:cs="Times New Roman"/>
          <w:lang w:val="en-US"/>
        </w:rPr>
        <w:t>ve the</w:t>
      </w:r>
      <w:r w:rsidR="00CE23BC" w:rsidRPr="00FD02D2">
        <w:rPr>
          <w:rFonts w:cs="Times New Roman"/>
          <w:lang w:val="en-US"/>
        </w:rPr>
        <w:t xml:space="preserve"> 4-chloro-6-fluorogalactose derivative</w:t>
      </w:r>
      <w:r w:rsidR="00D71FA8" w:rsidRPr="00FD02D2">
        <w:rPr>
          <w:rFonts w:cs="Times New Roman"/>
          <w:lang w:val="en-US"/>
        </w:rPr>
        <w:t xml:space="preserve"> </w:t>
      </w:r>
      <w:r w:rsidR="00A44E87" w:rsidRPr="00FD02D2">
        <w:rPr>
          <w:rFonts w:cs="Times New Roman"/>
          <w:b/>
          <w:lang w:val="en-US"/>
        </w:rPr>
        <w:t>60</w:t>
      </w:r>
      <w:r w:rsidR="00A44E87" w:rsidRPr="00FD02D2">
        <w:rPr>
          <w:rFonts w:cs="Times New Roman"/>
          <w:lang w:val="en-US"/>
        </w:rPr>
        <w:t xml:space="preserve"> </w:t>
      </w:r>
      <w:r w:rsidR="00CE23BC" w:rsidRPr="00FD02D2">
        <w:rPr>
          <w:rFonts w:cs="Times New Roman"/>
          <w:lang w:val="en-US"/>
        </w:rPr>
        <w:t xml:space="preserve">in 60% yield. </w:t>
      </w:r>
      <w:r w:rsidR="004F3C12" w:rsidRPr="00FD02D2">
        <w:rPr>
          <w:rFonts w:cs="Times New Roman"/>
          <w:lang w:val="en-US"/>
        </w:rPr>
        <w:t xml:space="preserve">The </w:t>
      </w:r>
      <w:proofErr w:type="spellStart"/>
      <w:r w:rsidR="004F3C12" w:rsidRPr="00FD02D2">
        <w:rPr>
          <w:rFonts w:cs="Times New Roman"/>
          <w:i/>
          <w:lang w:val="en-US"/>
        </w:rPr>
        <w:t>galacto</w:t>
      </w:r>
      <w:proofErr w:type="spellEnd"/>
      <w:r w:rsidR="004F3C12" w:rsidRPr="00FD02D2">
        <w:rPr>
          <w:rFonts w:cs="Times New Roman"/>
          <w:i/>
          <w:lang w:val="en-US"/>
        </w:rPr>
        <w:t xml:space="preserve"> </w:t>
      </w:r>
      <w:r w:rsidR="004F3C12" w:rsidRPr="00FD02D2">
        <w:rPr>
          <w:rFonts w:cs="Times New Roman"/>
          <w:lang w:val="en-US"/>
        </w:rPr>
        <w:t xml:space="preserve">stereochemistry was confirmed by </w:t>
      </w:r>
      <w:r w:rsidR="004F3C12" w:rsidRPr="00FD02D2">
        <w:rPr>
          <w:rFonts w:cs="Times New Roman"/>
          <w:vertAlign w:val="superscript"/>
          <w:lang w:val="en-US"/>
        </w:rPr>
        <w:t>1</w:t>
      </w:r>
      <w:r w:rsidR="004F3C12" w:rsidRPr="00FD02D2">
        <w:rPr>
          <w:rFonts w:cs="Times New Roman"/>
          <w:lang w:val="en-US"/>
        </w:rPr>
        <w:t>H NMR analysis, in which H4 was foun</w:t>
      </w:r>
      <w:r w:rsidR="0036790E" w:rsidRPr="00FD02D2">
        <w:rPr>
          <w:rFonts w:cs="Times New Roman"/>
          <w:lang w:val="en-US"/>
        </w:rPr>
        <w:t xml:space="preserve">d to appear as a </w:t>
      </w:r>
      <w:r w:rsidR="00422FE9" w:rsidRPr="00FD02D2">
        <w:rPr>
          <w:rFonts w:cs="Times New Roman"/>
          <w:lang w:val="en-US"/>
        </w:rPr>
        <w:t xml:space="preserve">doublet of </w:t>
      </w:r>
      <w:r w:rsidR="0036790E" w:rsidRPr="00FD02D2">
        <w:rPr>
          <w:rFonts w:cs="Times New Roman"/>
          <w:lang w:val="en-US"/>
        </w:rPr>
        <w:t>doublet</w:t>
      </w:r>
      <w:r w:rsidR="00422FE9" w:rsidRPr="00FD02D2">
        <w:rPr>
          <w:rFonts w:cs="Times New Roman"/>
          <w:lang w:val="en-US"/>
        </w:rPr>
        <w:t>s</w:t>
      </w:r>
      <w:r w:rsidR="0036790E" w:rsidRPr="00FD02D2">
        <w:rPr>
          <w:rFonts w:cs="Times New Roman"/>
          <w:lang w:val="en-US"/>
        </w:rPr>
        <w:t>,</w:t>
      </w:r>
      <w:r w:rsidR="00422FE9" w:rsidRPr="00FD02D2">
        <w:rPr>
          <w:rFonts w:cs="Times New Roman"/>
          <w:lang w:val="en-US"/>
        </w:rPr>
        <w:t xml:space="preserve"> with</w:t>
      </w:r>
      <w:r w:rsidR="0036790E" w:rsidRPr="00FD02D2">
        <w:rPr>
          <w:rFonts w:cs="Times New Roman"/>
          <w:lang w:val="en-US"/>
        </w:rPr>
        <w:t xml:space="preserve"> </w:t>
      </w:r>
      <w:r w:rsidR="0036790E" w:rsidRPr="00FD02D2">
        <w:rPr>
          <w:rFonts w:cs="Times New Roman"/>
          <w:vertAlign w:val="superscript"/>
          <w:lang w:val="en-US"/>
        </w:rPr>
        <w:t>3</w:t>
      </w:r>
      <w:r w:rsidR="0036790E" w:rsidRPr="00FD02D2">
        <w:rPr>
          <w:rFonts w:cs="Times New Roman"/>
          <w:i/>
          <w:lang w:val="en-US"/>
        </w:rPr>
        <w:t>J</w:t>
      </w:r>
      <w:r w:rsidR="0036790E" w:rsidRPr="00FD02D2">
        <w:rPr>
          <w:rFonts w:cs="Times New Roman"/>
          <w:vertAlign w:val="subscript"/>
          <w:lang w:val="en-US"/>
        </w:rPr>
        <w:t>H4-H3</w:t>
      </w:r>
      <w:r w:rsidR="0036790E" w:rsidRPr="00FD02D2">
        <w:rPr>
          <w:rFonts w:cs="Times New Roman"/>
          <w:lang w:val="en-US"/>
        </w:rPr>
        <w:t xml:space="preserve"> 3.</w:t>
      </w:r>
      <w:r w:rsidR="00422FE9" w:rsidRPr="00FD02D2">
        <w:rPr>
          <w:rFonts w:cs="Times New Roman"/>
          <w:lang w:val="en-US"/>
        </w:rPr>
        <w:t>7</w:t>
      </w:r>
      <w:r w:rsidR="0036790E" w:rsidRPr="00FD02D2">
        <w:rPr>
          <w:rFonts w:cs="Times New Roman"/>
          <w:lang w:val="en-US"/>
        </w:rPr>
        <w:t xml:space="preserve"> Hz</w:t>
      </w:r>
      <w:r w:rsidR="00422FE9" w:rsidRPr="00FD02D2">
        <w:rPr>
          <w:rFonts w:cs="Times New Roman"/>
          <w:lang w:val="en-US"/>
        </w:rPr>
        <w:t xml:space="preserve"> and </w:t>
      </w:r>
      <w:r w:rsidR="00422FE9" w:rsidRPr="00FD02D2">
        <w:rPr>
          <w:rFonts w:cs="Times New Roman"/>
          <w:vertAlign w:val="superscript"/>
          <w:lang w:val="en-US"/>
        </w:rPr>
        <w:t>3</w:t>
      </w:r>
      <w:r w:rsidR="00422FE9" w:rsidRPr="00FD02D2">
        <w:rPr>
          <w:rFonts w:cs="Times New Roman"/>
          <w:i/>
          <w:iCs/>
          <w:lang w:val="en-US"/>
        </w:rPr>
        <w:t>J</w:t>
      </w:r>
      <w:r w:rsidR="00422FE9" w:rsidRPr="00FD02D2">
        <w:rPr>
          <w:rFonts w:cs="Times New Roman"/>
          <w:vertAlign w:val="subscript"/>
          <w:lang w:val="en-US"/>
        </w:rPr>
        <w:t>H4-H5</w:t>
      </w:r>
      <w:r w:rsidR="00422FE9" w:rsidRPr="00FD02D2">
        <w:rPr>
          <w:rFonts w:cs="Times New Roman"/>
          <w:lang w:val="en-US"/>
        </w:rPr>
        <w:t xml:space="preserve"> 1.2 Hz, indicative of two ax-eq couplings</w:t>
      </w:r>
      <w:r w:rsidR="004F3C12" w:rsidRPr="00FD02D2">
        <w:rPr>
          <w:rFonts w:cs="Times New Roman"/>
          <w:lang w:val="en-US"/>
        </w:rPr>
        <w:t xml:space="preserve">. </w:t>
      </w:r>
      <w:r w:rsidR="00D71FA8" w:rsidRPr="00FD02D2">
        <w:rPr>
          <w:rFonts w:cs="Times New Roman"/>
          <w:lang w:val="en-US"/>
        </w:rPr>
        <w:t>Finally</w:t>
      </w:r>
      <w:r w:rsidR="00AC1976" w:rsidRPr="00FD02D2">
        <w:rPr>
          <w:rFonts w:cs="Times New Roman"/>
          <w:lang w:val="en-US"/>
        </w:rPr>
        <w:t>, reduction of the chlorid</w:t>
      </w:r>
      <w:r w:rsidR="00F22852" w:rsidRPr="00FD02D2">
        <w:rPr>
          <w:rFonts w:cs="Times New Roman"/>
          <w:lang w:val="en-US"/>
        </w:rPr>
        <w:t xml:space="preserve">e with tributyltin hydride initiated by AIBN in refluxing toluene smoothly afforded the desired 4,6-dideoxy-6-fluoro derivative </w:t>
      </w:r>
      <w:r w:rsidR="00A431CE" w:rsidRPr="00FD02D2">
        <w:rPr>
          <w:rFonts w:cs="Times New Roman"/>
          <w:b/>
          <w:lang w:val="en-US"/>
        </w:rPr>
        <w:t>10</w:t>
      </w:r>
      <w:r w:rsidR="00F22852" w:rsidRPr="00FD02D2">
        <w:rPr>
          <w:rFonts w:cs="Times New Roman"/>
          <w:lang w:val="en-US"/>
        </w:rPr>
        <w:t xml:space="preserve"> in 88% yield. </w:t>
      </w:r>
      <w:r w:rsidR="00DD6D68" w:rsidRPr="00FD02D2">
        <w:rPr>
          <w:rFonts w:cs="Times New Roman"/>
          <w:lang w:val="en-US"/>
        </w:rPr>
        <w:t xml:space="preserve">Therefore, </w:t>
      </w:r>
      <w:r w:rsidR="00D71FA8" w:rsidRPr="00FD02D2">
        <w:rPr>
          <w:rFonts w:cs="Times New Roman"/>
          <w:lang w:val="en-US"/>
        </w:rPr>
        <w:t xml:space="preserve">the 4,6-dideoxy-6-fluoro motif </w:t>
      </w:r>
      <w:r w:rsidR="007B4B80" w:rsidRPr="00FD02D2">
        <w:rPr>
          <w:rFonts w:cs="Times New Roman"/>
          <w:lang w:val="en-US"/>
        </w:rPr>
        <w:t xml:space="preserve">could be </w:t>
      </w:r>
      <w:r w:rsidR="00D71FA8" w:rsidRPr="00FD02D2">
        <w:rPr>
          <w:rFonts w:cs="Times New Roman"/>
          <w:lang w:val="en-US"/>
        </w:rPr>
        <w:t xml:space="preserve">introduced via </w:t>
      </w:r>
      <w:r w:rsidR="00DD6D68" w:rsidRPr="00FD02D2">
        <w:rPr>
          <w:rFonts w:cs="Times New Roman"/>
          <w:lang w:val="en-US"/>
        </w:rPr>
        <w:t xml:space="preserve">a new 3-step </w:t>
      </w:r>
      <w:r w:rsidR="00D71FA8" w:rsidRPr="00FD02D2">
        <w:rPr>
          <w:rFonts w:cs="Times New Roman"/>
          <w:lang w:val="en-US"/>
        </w:rPr>
        <w:t>operation</w:t>
      </w:r>
      <w:r w:rsidR="00DD6D68" w:rsidRPr="00FD02D2">
        <w:rPr>
          <w:rFonts w:cs="Times New Roman"/>
          <w:lang w:val="en-US"/>
        </w:rPr>
        <w:t xml:space="preserve"> in 37% overall yield</w:t>
      </w:r>
      <w:r w:rsidR="007B4B80" w:rsidRPr="00FD02D2">
        <w:rPr>
          <w:rFonts w:cs="Times New Roman"/>
          <w:lang w:val="en-US"/>
        </w:rPr>
        <w:t>, without the use of protecting groups</w:t>
      </w:r>
      <w:r w:rsidR="0057516A" w:rsidRPr="00FD02D2">
        <w:rPr>
          <w:rFonts w:cs="Times New Roman"/>
          <w:lang w:val="en-US"/>
        </w:rPr>
        <w:t>.</w:t>
      </w:r>
    </w:p>
    <w:p w14:paraId="4F1D1DF0" w14:textId="77777777" w:rsidR="0093651D" w:rsidRPr="00FD02D2" w:rsidRDefault="0093651D" w:rsidP="00E4638F">
      <w:pPr>
        <w:spacing w:line="360" w:lineRule="auto"/>
        <w:jc w:val="both"/>
        <w:rPr>
          <w:rFonts w:cs="Times New Roman"/>
          <w:lang w:val="en-US"/>
        </w:rPr>
      </w:pPr>
    </w:p>
    <w:p w14:paraId="7112C513" w14:textId="25B97938" w:rsidR="00D71FA8" w:rsidRPr="00FD02D2" w:rsidRDefault="00D71FA8" w:rsidP="00E4638F">
      <w:pPr>
        <w:spacing w:line="360" w:lineRule="auto"/>
        <w:jc w:val="both"/>
        <w:rPr>
          <w:rFonts w:cs="Times New Roman"/>
          <w:b/>
          <w:lang w:val="en-US"/>
        </w:rPr>
      </w:pPr>
      <w:r w:rsidRPr="00FD02D2">
        <w:rPr>
          <w:rFonts w:cs="Times New Roman"/>
          <w:b/>
          <w:lang w:val="en-US"/>
        </w:rPr>
        <w:t>Introduction of 4,6-</w:t>
      </w:r>
      <w:r w:rsidR="00C24D61" w:rsidRPr="00FD02D2">
        <w:rPr>
          <w:rFonts w:cs="Times New Roman"/>
          <w:b/>
          <w:lang w:val="en-US"/>
        </w:rPr>
        <w:t>D</w:t>
      </w:r>
      <w:r w:rsidRPr="00FD02D2">
        <w:rPr>
          <w:rFonts w:cs="Times New Roman"/>
          <w:b/>
          <w:lang w:val="en-US"/>
        </w:rPr>
        <w:t xml:space="preserve">ideoxy-4-fluoro </w:t>
      </w:r>
      <w:r w:rsidR="00C24D61" w:rsidRPr="00FD02D2">
        <w:rPr>
          <w:rFonts w:cs="Times New Roman"/>
          <w:b/>
          <w:lang w:val="en-US"/>
        </w:rPr>
        <w:t>S</w:t>
      </w:r>
      <w:r w:rsidRPr="00FD02D2">
        <w:rPr>
          <w:rFonts w:cs="Times New Roman"/>
          <w:b/>
          <w:lang w:val="en-US"/>
        </w:rPr>
        <w:t>ubstitution (4-</w:t>
      </w:r>
      <w:r w:rsidR="00C24D61" w:rsidRPr="00FD02D2">
        <w:rPr>
          <w:rFonts w:cs="Times New Roman"/>
          <w:b/>
          <w:lang w:val="en-US"/>
        </w:rPr>
        <w:t>D</w:t>
      </w:r>
      <w:r w:rsidRPr="00FD02D2">
        <w:rPr>
          <w:rFonts w:cs="Times New Roman"/>
          <w:b/>
          <w:lang w:val="en-US"/>
        </w:rPr>
        <w:t xml:space="preserve">eoxy-4-fluoro </w:t>
      </w:r>
      <w:r w:rsidR="00C24D61" w:rsidRPr="00FD02D2">
        <w:rPr>
          <w:rFonts w:cs="Times New Roman"/>
          <w:b/>
          <w:lang w:val="en-US"/>
        </w:rPr>
        <w:t>F</w:t>
      </w:r>
      <w:r w:rsidRPr="00FD02D2">
        <w:rPr>
          <w:rFonts w:cs="Times New Roman"/>
          <w:b/>
          <w:lang w:val="en-US"/>
        </w:rPr>
        <w:t xml:space="preserve">ucose </w:t>
      </w:r>
      <w:r w:rsidR="00C24D61" w:rsidRPr="00FD02D2">
        <w:rPr>
          <w:rFonts w:cs="Times New Roman"/>
          <w:b/>
          <w:lang w:val="en-US"/>
        </w:rPr>
        <w:t>S</w:t>
      </w:r>
      <w:r w:rsidRPr="00FD02D2">
        <w:rPr>
          <w:rFonts w:cs="Times New Roman"/>
          <w:b/>
          <w:lang w:val="en-US"/>
        </w:rPr>
        <w:t>tereochemistry)</w:t>
      </w:r>
    </w:p>
    <w:p w14:paraId="7A4B2DC1" w14:textId="211939D8" w:rsidR="000D1954" w:rsidRPr="00FD02D2" w:rsidRDefault="007B0010" w:rsidP="00E4638F">
      <w:pPr>
        <w:spacing w:line="360" w:lineRule="auto"/>
        <w:jc w:val="both"/>
        <w:rPr>
          <w:rFonts w:cs="Times New Roman"/>
          <w:lang w:val="en-US"/>
        </w:rPr>
      </w:pPr>
      <w:r w:rsidRPr="00FD02D2">
        <w:rPr>
          <w:rFonts w:cs="Times New Roman"/>
          <w:lang w:val="en-US"/>
        </w:rPr>
        <w:t xml:space="preserve">As shown in Scheme 1, attempted </w:t>
      </w:r>
      <w:proofErr w:type="spellStart"/>
      <w:r w:rsidRPr="00FD02D2">
        <w:rPr>
          <w:rFonts w:cs="Times New Roman"/>
          <w:lang w:val="en-US"/>
        </w:rPr>
        <w:t>deoxyfluorination</w:t>
      </w:r>
      <w:proofErr w:type="spellEnd"/>
      <w:r w:rsidRPr="00FD02D2">
        <w:rPr>
          <w:rFonts w:cs="Times New Roman"/>
          <w:lang w:val="en-US"/>
        </w:rPr>
        <w:t xml:space="preserve"> on the </w:t>
      </w:r>
      <w:r w:rsidR="0036790E" w:rsidRPr="00FD02D2">
        <w:rPr>
          <w:rFonts w:cs="Times New Roman"/>
          <w:smallCaps/>
          <w:lang w:val="en-US"/>
        </w:rPr>
        <w:t>d</w:t>
      </w:r>
      <w:r w:rsidR="0036790E" w:rsidRPr="00FD02D2">
        <w:rPr>
          <w:rFonts w:cs="Times New Roman"/>
          <w:lang w:val="en-US"/>
        </w:rPr>
        <w:t>-</w:t>
      </w:r>
      <w:proofErr w:type="spellStart"/>
      <w:r w:rsidR="0036790E" w:rsidRPr="00FD02D2">
        <w:rPr>
          <w:rFonts w:cs="Times New Roman"/>
          <w:lang w:val="en-US"/>
        </w:rPr>
        <w:t>quinovose</w:t>
      </w:r>
      <w:proofErr w:type="spellEnd"/>
      <w:r w:rsidRPr="00FD02D2">
        <w:rPr>
          <w:rFonts w:cs="Times New Roman"/>
          <w:lang w:val="en-US"/>
        </w:rPr>
        <w:t xml:space="preserve"> derivative </w:t>
      </w:r>
      <w:r w:rsidR="00F10FFD" w:rsidRPr="00FD02D2">
        <w:rPr>
          <w:rFonts w:cs="Times New Roman"/>
          <w:b/>
          <w:lang w:val="en-US"/>
        </w:rPr>
        <w:t>14</w:t>
      </w:r>
      <w:r w:rsidR="00F10FFD" w:rsidRPr="00FD02D2">
        <w:rPr>
          <w:rFonts w:cs="Times New Roman"/>
          <w:lang w:val="en-US"/>
        </w:rPr>
        <w:t xml:space="preserve"> </w:t>
      </w:r>
      <w:r w:rsidRPr="00FD02D2">
        <w:rPr>
          <w:rFonts w:cs="Times New Roman"/>
          <w:lang w:val="en-US"/>
        </w:rPr>
        <w:t>did not lead to the</w:t>
      </w:r>
      <w:r w:rsidR="0036790E" w:rsidRPr="00FD02D2">
        <w:rPr>
          <w:rFonts w:cs="Times New Roman"/>
          <w:lang w:val="en-US"/>
        </w:rPr>
        <w:t xml:space="preserve"> expected 4-deoxy-4-fluorofucoside</w:t>
      </w:r>
      <w:r w:rsidRPr="00FD02D2">
        <w:rPr>
          <w:rFonts w:cs="Times New Roman"/>
          <w:lang w:val="en-US"/>
        </w:rPr>
        <w:t xml:space="preserve"> product </w:t>
      </w:r>
      <w:r w:rsidR="00F10FFD" w:rsidRPr="00FD02D2">
        <w:rPr>
          <w:rFonts w:cs="Times New Roman"/>
          <w:b/>
          <w:lang w:val="en-US"/>
        </w:rPr>
        <w:t>17</w:t>
      </w:r>
      <w:r w:rsidR="00DF71BF" w:rsidRPr="00FD02D2">
        <w:rPr>
          <w:rFonts w:cs="Times New Roman"/>
          <w:lang w:val="en-US"/>
        </w:rPr>
        <w:t>,</w:t>
      </w:r>
      <w:r w:rsidR="00985D41" w:rsidRPr="00FD02D2">
        <w:rPr>
          <w:rFonts w:cs="Times New Roman"/>
          <w:lang w:val="en-US"/>
        </w:rPr>
        <w:fldChar w:fldCharType="begin"/>
      </w:r>
      <w:r w:rsidR="00F73283">
        <w:rPr>
          <w:rFonts w:cs="Times New Roman"/>
          <w:lang w:val="en-US"/>
        </w:rPr>
        <w:instrText xml:space="preserve"> ADDIN EN.CITE &lt;EndNote&gt;&lt;Cite&gt;&lt;Author&gt;Mori&lt;/Author&gt;&lt;Year&gt;1992&lt;/Year&gt;&lt;RecNum&gt;3360&lt;/RecNum&gt;&lt;DisplayText&gt;&lt;style face="superscript"&gt;61&lt;/style&gt;&lt;/DisplayText&gt;&lt;record&gt;&lt;rec-number&gt;3360&lt;/rec-number&gt;&lt;foreign-keys&gt;&lt;key app="EN" db-id="p2svd0zprzzsfkeztzi5epverzwvzwxwdv95" timestamp="1459609935"&gt;3360&lt;/key&gt;&lt;/foreign-keys&gt;&lt;ref-type name="Journal Article"&gt;17&lt;/ref-type&gt;&lt;contributors&gt;&lt;authors&gt;&lt;author&gt;Mori, Y.&lt;/author&gt;&lt;author&gt;Morishima, N.&lt;/author&gt;&lt;/authors&gt;&lt;/contributors&gt;&lt;titles&gt;&lt;title&gt;Ring Contraction in the Fluorination of Methyl 2-O-Benzyl-3,6-Dideoxy-alpha-D-Hexopyranoside and Methyl 2,3-di-O-Benzyl-6-Deoxy-alpha-D-Hexopyranosides with Diethylaminosulphur trifluoride (DAST)&lt;/title&gt;&lt;secondary-title&gt;Chem. Pharm. Bull.&lt;/secondary-title&gt;&lt;/titles&gt;&lt;periodical&gt;&lt;full-title&gt;Chemical and Pharmaceutical Bulletin&lt;/full-title&gt;&lt;abbr-1&gt;Chem. Pharm. Bull.&lt;/abbr-1&gt;&lt;abbr-2&gt;Chem Pharm Bull&lt;/abbr-2&gt;&lt;/periodical&gt;&lt;pages&gt;826-828&lt;/pages&gt;&lt;volume&gt;40&lt;/volume&gt;&lt;number&gt;3&lt;/number&gt;&lt;keywords&gt;&lt;keyword&gt;3,6-dideoxy Glc&lt;/keyword&gt;&lt;keyword&gt;3,6-dideoxy Man&lt;/keyword&gt;&lt;keyword&gt;3,4,6-trideoxy-4-fluoro Glc&lt;/keyword&gt;&lt;keyword&gt;3,4,6-trideoxy-4-fluoro Man&lt;/keyword&gt;&lt;keyword&gt;4,6-dideoxy-4-fluoro Glc&lt;/keyword&gt;&lt;keyword&gt;DAST rearrangement&lt;/keyword&gt;&lt;keyword&gt;DAST retention&lt;/keyword&gt;&lt;keyword&gt;DAST ring contraction&lt;/keyword&gt;&lt;keyword&gt;substituted cubane&lt;/keyword&gt;&lt;/keywords&gt;&lt;dates&gt;&lt;year&gt;1992&lt;/year&gt;&lt;pub-dates&gt;&lt;date&gt;Mar&lt;/date&gt;&lt;/pub-dates&gt;&lt;/dates&gt;&lt;isbn&gt;0009-2363&lt;/isbn&gt;&lt;accession-num&gt;WOS:A1992HN08000061&lt;/accession-num&gt;&lt;urls&gt;&lt;related-urls&gt;&lt;url&gt;&amp;lt;Go to ISI&amp;gt;://WOS:A1992HN08000061&lt;/url&gt;&lt;/related-urls&gt;&lt;/urls&gt;&lt;/record&gt;&lt;/Cite&gt;&lt;/EndNote&gt;</w:instrText>
      </w:r>
      <w:r w:rsidR="00985D41" w:rsidRPr="00FD02D2">
        <w:rPr>
          <w:rFonts w:cs="Times New Roman"/>
          <w:lang w:val="en-US"/>
        </w:rPr>
        <w:fldChar w:fldCharType="separate"/>
      </w:r>
      <w:r w:rsidR="00F73283" w:rsidRPr="00F73283">
        <w:rPr>
          <w:rFonts w:cs="Times New Roman"/>
          <w:noProof/>
          <w:vertAlign w:val="superscript"/>
          <w:lang w:val="en-US"/>
        </w:rPr>
        <w:t>61</w:t>
      </w:r>
      <w:r w:rsidR="00985D41" w:rsidRPr="00FD02D2">
        <w:rPr>
          <w:rFonts w:cs="Times New Roman"/>
          <w:lang w:val="en-US"/>
        </w:rPr>
        <w:fldChar w:fldCharType="end"/>
      </w:r>
      <w:r w:rsidRPr="00FD02D2">
        <w:rPr>
          <w:rFonts w:cs="Times New Roman"/>
          <w:lang w:val="en-US"/>
        </w:rPr>
        <w:t xml:space="preserve"> </w:t>
      </w:r>
      <w:r w:rsidR="00DF71BF" w:rsidRPr="00FD02D2">
        <w:rPr>
          <w:rFonts w:cs="Times New Roman"/>
          <w:lang w:val="en-US"/>
        </w:rPr>
        <w:t xml:space="preserve">but </w:t>
      </w:r>
      <w:r w:rsidR="00360712" w:rsidRPr="00FD02D2">
        <w:rPr>
          <w:rFonts w:cs="Times New Roman"/>
          <w:lang w:val="en-US"/>
        </w:rPr>
        <w:t>when</w:t>
      </w:r>
      <w:r w:rsidR="00DF71BF" w:rsidRPr="00FD02D2">
        <w:rPr>
          <w:rFonts w:cs="Times New Roman"/>
          <w:lang w:val="en-US"/>
        </w:rPr>
        <w:t xml:space="preserve"> the 2 and 3-positions</w:t>
      </w:r>
      <w:r w:rsidR="00360712" w:rsidRPr="00FD02D2">
        <w:rPr>
          <w:rFonts w:cs="Times New Roman"/>
          <w:lang w:val="en-US"/>
        </w:rPr>
        <w:t xml:space="preserve"> were unprotected</w:t>
      </w:r>
      <w:r w:rsidR="00DF71BF" w:rsidRPr="00FD02D2">
        <w:rPr>
          <w:rFonts w:cs="Times New Roman"/>
          <w:lang w:val="en-US"/>
        </w:rPr>
        <w:t>, a low 22% yield was obtained</w:t>
      </w:r>
      <w:r w:rsidR="00985D41" w:rsidRPr="00FD02D2">
        <w:rPr>
          <w:rFonts w:cs="Times New Roman"/>
          <w:lang w:val="en-US"/>
        </w:rPr>
        <w:t>.</w:t>
      </w:r>
      <w:r w:rsidR="00DF71BF" w:rsidRPr="00FD02D2">
        <w:rPr>
          <w:rFonts w:cs="Times New Roman"/>
          <w:lang w:val="en-US"/>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cs="Times New Roman"/>
          <w:lang w:val="en-US"/>
        </w:rPr>
        <w:instrText xml:space="preserve"> ADDIN EN.CITE </w:instrText>
      </w:r>
      <w:r w:rsidR="00F73283">
        <w:rPr>
          <w:rFonts w:cs="Times New Roman"/>
          <w:lang w:val="en-US"/>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cs="Times New Roman"/>
          <w:lang w:val="en-US"/>
        </w:rPr>
        <w:instrText xml:space="preserve"> ADDIN EN.CITE.DATA </w:instrText>
      </w:r>
      <w:r w:rsidR="00F73283">
        <w:rPr>
          <w:rFonts w:cs="Times New Roman"/>
          <w:lang w:val="en-US"/>
        </w:rPr>
      </w:r>
      <w:r w:rsidR="00F73283">
        <w:rPr>
          <w:rFonts w:cs="Times New Roman"/>
          <w:lang w:val="en-US"/>
        </w:rPr>
        <w:fldChar w:fldCharType="end"/>
      </w:r>
      <w:r w:rsidR="00DF71BF" w:rsidRPr="00FD02D2">
        <w:rPr>
          <w:rFonts w:cs="Times New Roman"/>
          <w:lang w:val="en-US"/>
        </w:rPr>
      </w:r>
      <w:r w:rsidR="00DF71BF" w:rsidRPr="00FD02D2">
        <w:rPr>
          <w:rFonts w:cs="Times New Roman"/>
          <w:lang w:val="en-US"/>
        </w:rPr>
        <w:fldChar w:fldCharType="separate"/>
      </w:r>
      <w:r w:rsidR="00F73283" w:rsidRPr="00F73283">
        <w:rPr>
          <w:rFonts w:cs="Times New Roman"/>
          <w:noProof/>
          <w:vertAlign w:val="superscript"/>
          <w:lang w:val="en-US"/>
        </w:rPr>
        <w:t>62</w:t>
      </w:r>
      <w:r w:rsidR="00DF71BF" w:rsidRPr="00FD02D2">
        <w:rPr>
          <w:rFonts w:cs="Times New Roman"/>
          <w:lang w:val="en-US"/>
        </w:rPr>
        <w:fldChar w:fldCharType="end"/>
      </w:r>
      <w:r w:rsidR="00985D41" w:rsidRPr="00FD02D2">
        <w:rPr>
          <w:rFonts w:cs="Times New Roman"/>
          <w:lang w:val="en-US"/>
        </w:rPr>
        <w:t xml:space="preserve"> </w:t>
      </w:r>
      <w:r w:rsidR="00DF71BF" w:rsidRPr="00FD02D2">
        <w:rPr>
          <w:rFonts w:cs="Times New Roman"/>
          <w:lang w:val="en-US"/>
        </w:rPr>
        <w:t>We presumed that</w:t>
      </w:r>
      <w:r w:rsidR="00985D41" w:rsidRPr="00FD02D2">
        <w:rPr>
          <w:rFonts w:cs="Times New Roman"/>
          <w:lang w:val="en-US"/>
        </w:rPr>
        <w:t xml:space="preserve"> the non-reacting alcohol groups at the 2- and 3-position </w:t>
      </w:r>
      <w:r w:rsidR="00DF71BF" w:rsidRPr="00FD02D2">
        <w:rPr>
          <w:rFonts w:cs="Times New Roman"/>
          <w:lang w:val="en-US"/>
        </w:rPr>
        <w:t>are</w:t>
      </w:r>
      <w:r w:rsidR="00985D41" w:rsidRPr="00FD02D2">
        <w:rPr>
          <w:rFonts w:cs="Times New Roman"/>
          <w:lang w:val="en-US"/>
        </w:rPr>
        <w:t xml:space="preserve"> conve</w:t>
      </w:r>
      <w:r w:rsidR="000E49C5" w:rsidRPr="00FD02D2">
        <w:rPr>
          <w:rFonts w:cs="Times New Roman"/>
          <w:lang w:val="en-US"/>
        </w:rPr>
        <w:t>rt</w:t>
      </w:r>
      <w:r w:rsidR="00985D41" w:rsidRPr="00FD02D2">
        <w:rPr>
          <w:rFonts w:cs="Times New Roman"/>
          <w:lang w:val="en-US"/>
        </w:rPr>
        <w:t xml:space="preserve">ed to the </w:t>
      </w:r>
      <w:r w:rsidR="00DF71BF" w:rsidRPr="00FD02D2">
        <w:rPr>
          <w:rFonts w:cs="Times New Roman"/>
          <w:lang w:val="en-US"/>
        </w:rPr>
        <w:t xml:space="preserve">strongly </w:t>
      </w:r>
      <w:r w:rsidR="00985D41" w:rsidRPr="00FD02D2">
        <w:rPr>
          <w:rFonts w:cs="Times New Roman"/>
          <w:lang w:val="en-US"/>
        </w:rPr>
        <w:t xml:space="preserve">electron withdrawing </w:t>
      </w:r>
      <w:proofErr w:type="spellStart"/>
      <w:r w:rsidR="00985D41" w:rsidRPr="00FD02D2">
        <w:rPr>
          <w:rFonts w:cs="Times New Roman"/>
          <w:lang w:val="en-US"/>
        </w:rPr>
        <w:t>aminodifluorosulfite</w:t>
      </w:r>
      <w:proofErr w:type="spellEnd"/>
      <w:r w:rsidR="00833DD5" w:rsidRPr="00FD02D2">
        <w:rPr>
          <w:rFonts w:cs="Times New Roman"/>
          <w:lang w:val="en-US"/>
        </w:rPr>
        <w:t xml:space="preserve"> </w:t>
      </w:r>
      <w:r w:rsidR="00985D41" w:rsidRPr="00FD02D2">
        <w:rPr>
          <w:rFonts w:cs="Times New Roman"/>
          <w:lang w:val="en-US"/>
        </w:rPr>
        <w:t>intermediates by the DAST reagent</w:t>
      </w:r>
      <w:r w:rsidR="00DF71BF" w:rsidRPr="00FD02D2">
        <w:rPr>
          <w:rFonts w:cs="Times New Roman"/>
          <w:lang w:val="en-US"/>
        </w:rPr>
        <w:t>, which may have minimized rearrangement reactions</w:t>
      </w:r>
      <w:r w:rsidR="000630CF" w:rsidRPr="00FD02D2">
        <w:rPr>
          <w:rFonts w:cs="Times New Roman"/>
          <w:lang w:val="en-US"/>
        </w:rPr>
        <w:t>. Hence,</w:t>
      </w:r>
      <w:r w:rsidR="00241C97" w:rsidRPr="00FD02D2">
        <w:rPr>
          <w:rFonts w:cs="Times New Roman"/>
          <w:lang w:val="en-US"/>
        </w:rPr>
        <w:t xml:space="preserve"> </w:t>
      </w:r>
      <w:r w:rsidR="00DF71BF" w:rsidRPr="00FD02D2">
        <w:rPr>
          <w:rFonts w:cs="Times New Roman"/>
          <w:lang w:val="en-US"/>
        </w:rPr>
        <w:t>introduction of an electron withdrawing group at the 6-position was proposed to fu</w:t>
      </w:r>
      <w:r w:rsidR="000E49C5" w:rsidRPr="00FD02D2">
        <w:rPr>
          <w:rFonts w:cs="Times New Roman"/>
          <w:lang w:val="en-US"/>
        </w:rPr>
        <w:t>rt</w:t>
      </w:r>
      <w:r w:rsidR="00DF71BF" w:rsidRPr="00FD02D2">
        <w:rPr>
          <w:rFonts w:cs="Times New Roman"/>
          <w:lang w:val="en-US"/>
        </w:rPr>
        <w:t xml:space="preserve">her enhance the </w:t>
      </w:r>
      <w:proofErr w:type="spellStart"/>
      <w:r w:rsidR="00DF71BF" w:rsidRPr="00FD02D2">
        <w:rPr>
          <w:rFonts w:cs="Times New Roman"/>
          <w:lang w:val="en-US"/>
        </w:rPr>
        <w:t>deoxyfluorination</w:t>
      </w:r>
      <w:proofErr w:type="spellEnd"/>
      <w:r w:rsidR="00DF71BF" w:rsidRPr="00FD02D2">
        <w:rPr>
          <w:rFonts w:cs="Times New Roman"/>
          <w:lang w:val="en-US"/>
        </w:rPr>
        <w:t xml:space="preserve"> yield</w:t>
      </w:r>
      <w:r w:rsidR="005B72CF" w:rsidRPr="00FD02D2">
        <w:rPr>
          <w:rFonts w:cs="Times New Roman"/>
          <w:lang w:val="en-US"/>
        </w:rPr>
        <w:t xml:space="preserve"> (Scheme 6)</w:t>
      </w:r>
      <w:r w:rsidR="00DF71BF" w:rsidRPr="00FD02D2">
        <w:rPr>
          <w:rFonts w:cs="Times New Roman"/>
          <w:lang w:val="en-US"/>
        </w:rPr>
        <w:t>. S</w:t>
      </w:r>
      <w:r w:rsidR="001E4E88" w:rsidRPr="00FD02D2">
        <w:rPr>
          <w:rFonts w:cs="Times New Roman"/>
          <w:lang w:val="en-US"/>
        </w:rPr>
        <w:t xml:space="preserve">elective primary </w:t>
      </w:r>
      <w:proofErr w:type="spellStart"/>
      <w:r w:rsidR="001E4E88" w:rsidRPr="00FD02D2">
        <w:rPr>
          <w:rFonts w:cs="Times New Roman"/>
          <w:lang w:val="en-US"/>
        </w:rPr>
        <w:t>tosylation</w:t>
      </w:r>
      <w:proofErr w:type="spellEnd"/>
      <w:r w:rsidR="001E4E88" w:rsidRPr="00FD02D2">
        <w:rPr>
          <w:rFonts w:cs="Times New Roman"/>
          <w:lang w:val="en-US"/>
        </w:rPr>
        <w:t xml:space="preserve"> </w:t>
      </w:r>
      <w:r w:rsidR="000630CF" w:rsidRPr="00FD02D2">
        <w:rPr>
          <w:rFonts w:cs="Times New Roman"/>
          <w:lang w:val="en-US"/>
        </w:rPr>
        <w:t>of</w:t>
      </w:r>
      <w:r w:rsidR="00241C97" w:rsidRPr="00FD02D2">
        <w:rPr>
          <w:rFonts w:cs="Times New Roman"/>
          <w:lang w:val="en-US"/>
        </w:rPr>
        <w:t xml:space="preserve"> α-</w:t>
      </w:r>
      <w:r w:rsidR="000630CF" w:rsidRPr="00FD02D2">
        <w:rPr>
          <w:rFonts w:cs="Times New Roman"/>
          <w:smallCaps/>
          <w:lang w:val="en-US"/>
        </w:rPr>
        <w:t>d</w:t>
      </w:r>
      <w:r w:rsidR="00241C97" w:rsidRPr="00FD02D2">
        <w:rPr>
          <w:rFonts w:cs="Times New Roman"/>
          <w:lang w:val="en-US"/>
        </w:rPr>
        <w:t xml:space="preserve">-glucopyranoside </w:t>
      </w:r>
      <w:r w:rsidR="00DF71BF" w:rsidRPr="00FD02D2">
        <w:rPr>
          <w:rFonts w:cs="Times New Roman"/>
          <w:b/>
          <w:lang w:val="en-US"/>
        </w:rPr>
        <w:t>27</w:t>
      </w:r>
      <w:r w:rsidR="007F5C67" w:rsidRPr="00FD02D2">
        <w:rPr>
          <w:rFonts w:cs="Times New Roman"/>
          <w:lang w:val="en-US"/>
        </w:rPr>
        <w:t xml:space="preserve"> was achieved at </w:t>
      </w:r>
      <w:r w:rsidR="000630CF" w:rsidRPr="00FD02D2">
        <w:rPr>
          <w:rFonts w:cs="Times New Roman"/>
          <w:lang w:val="en-US"/>
        </w:rPr>
        <w:t>l</w:t>
      </w:r>
      <w:r w:rsidR="004A0677" w:rsidRPr="00FD02D2">
        <w:rPr>
          <w:rFonts w:cs="Times New Roman"/>
          <w:lang w:val="en-US"/>
        </w:rPr>
        <w:t>ow temperature</w:t>
      </w:r>
      <w:r w:rsidR="00AC1976" w:rsidRPr="00FD02D2">
        <w:rPr>
          <w:rFonts w:cs="Times New Roman"/>
          <w:lang w:val="en-US"/>
        </w:rPr>
        <w:t>,</w:t>
      </w:r>
      <w:r w:rsidR="004A0677" w:rsidRPr="00FD02D2">
        <w:rPr>
          <w:rFonts w:cs="Times New Roman"/>
          <w:lang w:val="en-US"/>
        </w:rPr>
        <w:t xml:space="preserve"> as </w:t>
      </w:r>
      <w:r w:rsidR="007A568D" w:rsidRPr="00FD02D2">
        <w:rPr>
          <w:rFonts w:cs="Times New Roman"/>
          <w:lang w:val="en-US"/>
        </w:rPr>
        <w:t xml:space="preserve">position 2 </w:t>
      </w:r>
      <w:r w:rsidR="00AC1976" w:rsidRPr="00FD02D2">
        <w:rPr>
          <w:rFonts w:cs="Times New Roman"/>
          <w:lang w:val="en-US"/>
        </w:rPr>
        <w:t>was found to</w:t>
      </w:r>
      <w:r w:rsidR="007A568D" w:rsidRPr="00FD02D2">
        <w:rPr>
          <w:rFonts w:cs="Times New Roman"/>
          <w:lang w:val="en-US"/>
        </w:rPr>
        <w:t xml:space="preserve"> slowly react at room </w:t>
      </w:r>
      <w:r w:rsidR="0036790E" w:rsidRPr="00FD02D2">
        <w:rPr>
          <w:rFonts w:cs="Times New Roman"/>
          <w:lang w:val="en-US"/>
        </w:rPr>
        <w:t>temperature</w:t>
      </w:r>
      <w:r w:rsidR="007F5C67" w:rsidRPr="00FD02D2">
        <w:rPr>
          <w:rFonts w:cs="Times New Roman"/>
          <w:lang w:val="en-US"/>
        </w:rPr>
        <w:t xml:space="preserve">. </w:t>
      </w:r>
    </w:p>
    <w:p w14:paraId="3F1B8C18" w14:textId="63116901" w:rsidR="005836CB" w:rsidRPr="00FD02D2" w:rsidRDefault="007F5C67" w:rsidP="00E4638F">
      <w:pPr>
        <w:spacing w:line="360" w:lineRule="auto"/>
        <w:jc w:val="both"/>
        <w:rPr>
          <w:rFonts w:cs="Times New Roman"/>
          <w:lang w:val="en-US"/>
        </w:rPr>
      </w:pPr>
      <w:r w:rsidRPr="00FD02D2">
        <w:rPr>
          <w:rFonts w:cs="Times New Roman"/>
          <w:lang w:val="en-US"/>
        </w:rPr>
        <w:lastRenderedPageBreak/>
        <w:t>Pleasingly</w:t>
      </w:r>
      <w:r w:rsidR="007A7B87" w:rsidRPr="00FD02D2">
        <w:rPr>
          <w:rFonts w:cs="Times New Roman"/>
          <w:lang w:val="en-US"/>
        </w:rPr>
        <w:t xml:space="preserve">, </w:t>
      </w:r>
      <w:proofErr w:type="spellStart"/>
      <w:r w:rsidR="005836CB" w:rsidRPr="00FD02D2">
        <w:rPr>
          <w:rFonts w:cs="Times New Roman"/>
          <w:lang w:val="en-US"/>
        </w:rPr>
        <w:t>deoxyfluorination</w:t>
      </w:r>
      <w:proofErr w:type="spellEnd"/>
      <w:r w:rsidR="005836CB" w:rsidRPr="00FD02D2">
        <w:rPr>
          <w:rFonts w:cs="Times New Roman"/>
          <w:lang w:val="en-US"/>
        </w:rPr>
        <w:t xml:space="preserve"> of</w:t>
      </w:r>
      <w:r w:rsidR="007A7B87" w:rsidRPr="00FD02D2">
        <w:rPr>
          <w:rFonts w:cs="Times New Roman"/>
          <w:lang w:val="en-US"/>
        </w:rPr>
        <w:t xml:space="preserve"> 6-</w:t>
      </w:r>
      <w:r w:rsidR="007A7B87" w:rsidRPr="00FD02D2">
        <w:rPr>
          <w:rFonts w:cs="Times New Roman"/>
          <w:i/>
          <w:iCs/>
          <w:lang w:val="en-US"/>
        </w:rPr>
        <w:t>O</w:t>
      </w:r>
      <w:r w:rsidR="007A7B87" w:rsidRPr="00FD02D2">
        <w:rPr>
          <w:rFonts w:cs="Times New Roman"/>
          <w:lang w:val="en-US"/>
        </w:rPr>
        <w:t>-tosylated</w:t>
      </w:r>
      <w:r w:rsidR="005836CB" w:rsidRPr="00FD02D2">
        <w:rPr>
          <w:rFonts w:cs="Times New Roman"/>
          <w:lang w:val="en-US"/>
        </w:rPr>
        <w:t xml:space="preserve"> </w:t>
      </w:r>
      <w:r w:rsidRPr="00FD02D2">
        <w:rPr>
          <w:rFonts w:cs="Times New Roman"/>
          <w:b/>
          <w:lang w:val="en-US"/>
        </w:rPr>
        <w:t>61</w:t>
      </w:r>
      <w:r w:rsidRPr="00FD02D2">
        <w:rPr>
          <w:rFonts w:cs="Times New Roman"/>
          <w:lang w:val="en-US"/>
        </w:rPr>
        <w:t xml:space="preserve"> </w:t>
      </w:r>
      <w:r w:rsidR="005836CB" w:rsidRPr="00FD02D2">
        <w:rPr>
          <w:rFonts w:cs="Times New Roman"/>
          <w:lang w:val="en-US"/>
        </w:rPr>
        <w:t>resulted in a</w:t>
      </w:r>
      <w:r w:rsidR="007A7B87" w:rsidRPr="00FD02D2">
        <w:rPr>
          <w:rFonts w:cs="Times New Roman"/>
          <w:lang w:val="en-US"/>
        </w:rPr>
        <w:t xml:space="preserve"> markedly improved</w:t>
      </w:r>
      <w:r w:rsidR="005836CB" w:rsidRPr="00FD02D2">
        <w:rPr>
          <w:rFonts w:cs="Times New Roman"/>
          <w:lang w:val="en-US"/>
        </w:rPr>
        <w:t xml:space="preserve"> 49% yield of the corresponding 4-fluoro-6-tosyl product </w:t>
      </w:r>
      <w:r w:rsidR="002C07B0" w:rsidRPr="00FD02D2">
        <w:rPr>
          <w:rFonts w:cs="Times New Roman"/>
          <w:b/>
          <w:lang w:val="en-US"/>
        </w:rPr>
        <w:t>62</w:t>
      </w:r>
      <w:r w:rsidR="005836CB" w:rsidRPr="00FD02D2">
        <w:rPr>
          <w:rFonts w:cs="Times New Roman"/>
          <w:lang w:val="en-US"/>
        </w:rPr>
        <w:t xml:space="preserve">. </w:t>
      </w:r>
      <w:r w:rsidR="007A7B87" w:rsidRPr="00FD02D2">
        <w:rPr>
          <w:rFonts w:cs="Times New Roman"/>
          <w:lang w:val="en-US"/>
        </w:rPr>
        <w:t>However, the subsequent</w:t>
      </w:r>
      <w:r w:rsidR="005836CB" w:rsidRPr="00FD02D2">
        <w:rPr>
          <w:rFonts w:cs="Times New Roman"/>
          <w:lang w:val="en-US"/>
        </w:rPr>
        <w:t xml:space="preserve"> reduction of</w:t>
      </w:r>
      <w:r w:rsidR="001F632C" w:rsidRPr="00FD02D2">
        <w:rPr>
          <w:rFonts w:cs="Times New Roman"/>
          <w:lang w:val="en-US"/>
        </w:rPr>
        <w:t xml:space="preserve"> </w:t>
      </w:r>
      <w:proofErr w:type="spellStart"/>
      <w:r w:rsidR="001F632C" w:rsidRPr="00FD02D2">
        <w:rPr>
          <w:rFonts w:cs="Times New Roman"/>
          <w:lang w:val="en-US"/>
        </w:rPr>
        <w:t>tosylate</w:t>
      </w:r>
      <w:proofErr w:type="spellEnd"/>
      <w:r w:rsidR="005836CB" w:rsidRPr="00FD02D2">
        <w:rPr>
          <w:rFonts w:cs="Times New Roman"/>
          <w:lang w:val="en-US"/>
        </w:rPr>
        <w:t xml:space="preserve"> </w:t>
      </w:r>
      <w:r w:rsidR="002C07B0" w:rsidRPr="00FD02D2">
        <w:rPr>
          <w:rFonts w:cs="Times New Roman"/>
          <w:b/>
          <w:lang w:val="en-US"/>
        </w:rPr>
        <w:t>62</w:t>
      </w:r>
      <w:r w:rsidR="002C07B0" w:rsidRPr="00FD02D2">
        <w:rPr>
          <w:rFonts w:cs="Times New Roman"/>
          <w:lang w:val="en-US"/>
        </w:rPr>
        <w:t xml:space="preserve"> </w:t>
      </w:r>
      <w:r w:rsidR="005836CB" w:rsidRPr="00FD02D2">
        <w:rPr>
          <w:rFonts w:cs="Times New Roman"/>
          <w:lang w:val="en-US"/>
        </w:rPr>
        <w:t>prove</w:t>
      </w:r>
      <w:r w:rsidR="00FE46A5" w:rsidRPr="00FD02D2">
        <w:rPr>
          <w:rFonts w:cs="Times New Roman"/>
          <w:lang w:val="en-US"/>
        </w:rPr>
        <w:t>d</w:t>
      </w:r>
      <w:r w:rsidR="005836CB" w:rsidRPr="00FD02D2">
        <w:rPr>
          <w:rFonts w:cs="Times New Roman"/>
          <w:lang w:val="en-US"/>
        </w:rPr>
        <w:t xml:space="preserve"> capricious; the reaction did not progress at 0 °C, and carrying out the reaction</w:t>
      </w:r>
      <w:r w:rsidR="007D6734" w:rsidRPr="00FD02D2">
        <w:rPr>
          <w:rFonts w:cs="Times New Roman"/>
          <w:lang w:val="en-US"/>
        </w:rPr>
        <w:t xml:space="preserve"> with LiAlH</w:t>
      </w:r>
      <w:r w:rsidR="007D6734" w:rsidRPr="00FD02D2">
        <w:rPr>
          <w:rFonts w:cs="Times New Roman"/>
          <w:vertAlign w:val="subscript"/>
          <w:lang w:val="en-US"/>
        </w:rPr>
        <w:t>4</w:t>
      </w:r>
      <w:r w:rsidR="005836CB" w:rsidRPr="00FD02D2">
        <w:rPr>
          <w:rFonts w:cs="Times New Roman"/>
          <w:lang w:val="en-US"/>
        </w:rPr>
        <w:t xml:space="preserve"> at reflux resulted in the isolation of </w:t>
      </w:r>
      <w:r w:rsidR="00ED3A70" w:rsidRPr="00FD02D2">
        <w:rPr>
          <w:rFonts w:cs="Times New Roman"/>
          <w:smallCaps/>
          <w:lang w:val="en-US"/>
        </w:rPr>
        <w:t>d</w:t>
      </w:r>
      <w:r w:rsidR="00ED3A70" w:rsidRPr="00FD02D2">
        <w:rPr>
          <w:rFonts w:cs="Times New Roman"/>
          <w:lang w:val="en-US"/>
        </w:rPr>
        <w:t>–</w:t>
      </w:r>
      <w:r w:rsidR="00ED3A70" w:rsidRPr="00FD02D2">
        <w:rPr>
          <w:rFonts w:cs="Times New Roman"/>
          <w:b/>
          <w:lang w:val="en-US"/>
        </w:rPr>
        <w:t>19</w:t>
      </w:r>
      <w:r w:rsidR="00ED3A70" w:rsidRPr="00FD02D2">
        <w:rPr>
          <w:rFonts w:cs="Times New Roman"/>
          <w:lang w:val="en-US"/>
        </w:rPr>
        <w:t xml:space="preserve"> </w:t>
      </w:r>
      <w:r w:rsidR="005836CB" w:rsidRPr="00FD02D2">
        <w:rPr>
          <w:rFonts w:cs="Times New Roman"/>
          <w:lang w:val="en-US"/>
        </w:rPr>
        <w:t xml:space="preserve">in only </w:t>
      </w:r>
      <w:r w:rsidR="00CD6BF3" w:rsidRPr="00FD02D2">
        <w:rPr>
          <w:rFonts w:cs="Times New Roman"/>
          <w:lang w:val="en-US"/>
        </w:rPr>
        <w:t>4</w:t>
      </w:r>
      <w:r w:rsidR="005B2910" w:rsidRPr="00FD02D2">
        <w:rPr>
          <w:rFonts w:cs="Times New Roman"/>
          <w:lang w:val="en-US"/>
        </w:rPr>
        <w:t>% yield.</w:t>
      </w:r>
      <w:r w:rsidR="007D6734" w:rsidRPr="00FD02D2">
        <w:rPr>
          <w:rFonts w:cs="Times New Roman"/>
          <w:lang w:val="en-US"/>
        </w:rPr>
        <w:t xml:space="preserve"> Without a 4-OH group, reduction via an oxetane intermediate is not possible, which could be the reason for the reaction failure.</w:t>
      </w:r>
      <w:r w:rsidR="005B2910" w:rsidRPr="00FD02D2">
        <w:rPr>
          <w:rFonts w:cs="Times New Roman"/>
          <w:lang w:val="en-US"/>
        </w:rPr>
        <w:t xml:space="preserve"> </w:t>
      </w:r>
      <w:r w:rsidR="00CD6BF3" w:rsidRPr="00FD02D2">
        <w:rPr>
          <w:rFonts w:cs="Times New Roman"/>
          <w:lang w:val="en-US"/>
        </w:rPr>
        <w:t>These harsh conditions also lead to the formation of a</w:t>
      </w:r>
      <w:r w:rsidR="00F84C0C" w:rsidRPr="00FD02D2">
        <w:rPr>
          <w:rFonts w:cs="Times New Roman"/>
          <w:lang w:val="en-US"/>
        </w:rPr>
        <w:t>n anhydro-</w:t>
      </w:r>
      <w:r w:rsidR="00CD6BF3" w:rsidRPr="00FD02D2">
        <w:rPr>
          <w:rFonts w:cs="Times New Roman"/>
          <w:lang w:val="en-US"/>
        </w:rPr>
        <w:t>byproduct</w:t>
      </w:r>
      <w:r w:rsidR="00154B86" w:rsidRPr="00FD02D2">
        <w:rPr>
          <w:rFonts w:cs="Times New Roman"/>
          <w:lang w:val="en-US"/>
        </w:rPr>
        <w:t xml:space="preserve"> </w:t>
      </w:r>
      <w:r w:rsidR="00E93520" w:rsidRPr="00FD02D2">
        <w:rPr>
          <w:rFonts w:cs="Times New Roman"/>
          <w:b/>
          <w:lang w:val="en-US"/>
        </w:rPr>
        <w:t>6</w:t>
      </w:r>
      <w:r w:rsidR="00337687" w:rsidRPr="00FD02D2">
        <w:rPr>
          <w:rFonts w:cs="Times New Roman"/>
          <w:b/>
          <w:lang w:val="en-US"/>
        </w:rPr>
        <w:t>3</w:t>
      </w:r>
      <w:r w:rsidR="00CD6BF3" w:rsidRPr="00FD02D2">
        <w:rPr>
          <w:rFonts w:cs="Times New Roman"/>
          <w:lang w:val="en-US"/>
        </w:rPr>
        <w:t>, isolated in 16% yield.</w:t>
      </w:r>
      <w:r w:rsidR="00F84C0C" w:rsidRPr="00FD02D2">
        <w:rPr>
          <w:rFonts w:cs="Times New Roman"/>
          <w:lang w:val="en-US"/>
        </w:rPr>
        <w:t xml:space="preserve"> This outcome can be rationalized by deprotonation of the 3-OH proton</w:t>
      </w:r>
      <w:r w:rsidR="00BA7B98" w:rsidRPr="00FD02D2">
        <w:rPr>
          <w:rFonts w:cs="Times New Roman"/>
          <w:lang w:val="en-US"/>
        </w:rPr>
        <w:t>, and subsequent displacement of the 6-OTs</w:t>
      </w:r>
      <w:r w:rsidR="007D6734" w:rsidRPr="00FD02D2">
        <w:rPr>
          <w:rFonts w:cs="Times New Roman"/>
          <w:lang w:val="en-US"/>
        </w:rPr>
        <w:t xml:space="preserve"> upon ring inversion to the </w:t>
      </w:r>
      <w:r w:rsidR="007D6734" w:rsidRPr="00FD02D2">
        <w:rPr>
          <w:rFonts w:cs="Times New Roman"/>
          <w:vertAlign w:val="superscript"/>
          <w:lang w:val="en-US"/>
        </w:rPr>
        <w:t>1</w:t>
      </w:r>
      <w:r w:rsidR="007D6734" w:rsidRPr="00FD02D2">
        <w:rPr>
          <w:rFonts w:cs="Times New Roman"/>
          <w:lang w:val="en-US"/>
        </w:rPr>
        <w:t>C</w:t>
      </w:r>
      <w:r w:rsidR="007D6734" w:rsidRPr="00FD02D2">
        <w:rPr>
          <w:rFonts w:cs="Times New Roman"/>
          <w:vertAlign w:val="subscript"/>
          <w:lang w:val="en-US"/>
        </w:rPr>
        <w:t>4</w:t>
      </w:r>
      <w:r w:rsidR="007D6734" w:rsidRPr="00FD02D2">
        <w:rPr>
          <w:rFonts w:cs="Times New Roman"/>
          <w:lang w:val="en-US"/>
        </w:rPr>
        <w:t xml:space="preserve"> chair form</w:t>
      </w:r>
      <w:r w:rsidR="00BA7B98" w:rsidRPr="00FD02D2">
        <w:rPr>
          <w:rFonts w:cs="Times New Roman"/>
          <w:lang w:val="en-US"/>
        </w:rPr>
        <w:t>.</w:t>
      </w:r>
      <w:r w:rsidR="006C2635" w:rsidRPr="00FD02D2">
        <w:rPr>
          <w:rFonts w:cs="Times New Roman"/>
          <w:lang w:val="en-US"/>
        </w:rPr>
        <w:fldChar w:fldCharType="begin"/>
      </w:r>
      <w:r w:rsidR="001B7B7D">
        <w:rPr>
          <w:rFonts w:cs="Times New Roman"/>
          <w:lang w:val="en-US"/>
        </w:rPr>
        <w:instrText xml:space="preserve"> ADDIN EN.CITE &lt;EndNote&gt;&lt;Cite&gt;&lt;Author&gt;Morrison&lt;/Author&gt;&lt;Year&gt;2020&lt;/Year&gt;&lt;RecNum&gt;7750&lt;/RecNum&gt;&lt;DisplayText&gt;&lt;style face="superscript"&gt;89&lt;/style&gt;&lt;/DisplayText&gt;&lt;record&gt;&lt;rec-number&gt;7750&lt;/rec-number&gt;&lt;foreign-keys&gt;&lt;key app="EN" db-id="p2svd0zprzzsfkeztzi5epverzwvzwxwdv95" timestamp="1582996204"&gt;7750&lt;/key&gt;&lt;/foreign-keys&gt;&lt;ref-type name="Journal Article"&gt;17&lt;/ref-type&gt;&lt;contributors&gt;&lt;authors&gt;&lt;author&gt;Morrison, Z. A.&lt;/author&gt;&lt;author&gt;Nitz, M.&lt;/author&gt;&lt;/authors&gt;&lt;/contributors&gt;&lt;auth-address&gt;Department of Chemistry , University of Toronto , 80 St. George Street , Toronto , Ontario , Canada M5S 3H6.&lt;/auth-address&gt;&lt;titles&gt;&lt;title&gt;TBAF Effects 3,6-Anhydro Formation from 6-O-Tosyl Pyranosides&lt;/title&gt;&lt;secondary-title&gt;Org Lett&lt;/secondary-title&gt;&lt;/titles&gt;&lt;periodical&gt;&lt;full-title&gt;Organic Letters&lt;/full-title&gt;&lt;abbr-1&gt;Org. Lett.&lt;/abbr-1&gt;&lt;abbr-2&gt;Org Lett&lt;/abbr-2&gt;&lt;/periodical&gt;&lt;pages&gt;1453-1457&lt;/pages&gt;&lt;volume&gt;22&lt;/volume&gt;&lt;number&gt;4&lt;/number&gt;&lt;edition&gt;2020/01/29&lt;/edition&gt;&lt;keywords&gt;&lt;keyword&gt;3,6-anhydro&lt;/keyword&gt;&lt;/keywords&gt;&lt;dates&gt;&lt;year&gt;2020&lt;/year&gt;&lt;pub-dates&gt;&lt;date&gt;Feb 21&lt;/date&gt;&lt;/pub-dates&gt;&lt;/dates&gt;&lt;isbn&gt;1523-7052 (Electronic)&amp;#xD;1523-7052 (Linking)&lt;/isbn&gt;&lt;accession-num&gt;31990566&lt;/accession-num&gt;&lt;urls&gt;&lt;related-urls&gt;&lt;url&gt;https://www.ncbi.nlm.nih.gov/pubmed/31990566&lt;/url&gt;&lt;/related-urls&gt;&lt;/urls&gt;&lt;electronic-resource-num&gt;10.1021/acs.orglett.0c00045&lt;/electronic-resource-num&gt;&lt;/record&gt;&lt;/Cite&gt;&lt;/EndNote&gt;</w:instrText>
      </w:r>
      <w:r w:rsidR="006C2635" w:rsidRPr="00FD02D2">
        <w:rPr>
          <w:rFonts w:cs="Times New Roman"/>
          <w:lang w:val="en-US"/>
        </w:rPr>
        <w:fldChar w:fldCharType="separate"/>
      </w:r>
      <w:r w:rsidR="001B7B7D" w:rsidRPr="001B7B7D">
        <w:rPr>
          <w:rFonts w:cs="Times New Roman"/>
          <w:noProof/>
          <w:vertAlign w:val="superscript"/>
          <w:lang w:val="en-US"/>
        </w:rPr>
        <w:t>89</w:t>
      </w:r>
      <w:r w:rsidR="006C2635" w:rsidRPr="00FD02D2">
        <w:rPr>
          <w:rFonts w:cs="Times New Roman"/>
          <w:lang w:val="en-US"/>
        </w:rPr>
        <w:fldChar w:fldCharType="end"/>
      </w:r>
      <w:r w:rsidR="00CD6BF3" w:rsidRPr="00FD02D2">
        <w:rPr>
          <w:rFonts w:cs="Times New Roman"/>
          <w:lang w:val="en-US"/>
        </w:rPr>
        <w:t xml:space="preserve"> Replacement of LiAlH</w:t>
      </w:r>
      <w:r w:rsidR="00CD6BF3" w:rsidRPr="00FD02D2">
        <w:rPr>
          <w:rFonts w:cs="Times New Roman"/>
          <w:vertAlign w:val="subscript"/>
          <w:lang w:val="en-US"/>
        </w:rPr>
        <w:t>4</w:t>
      </w:r>
      <w:r w:rsidR="00CD6BF3" w:rsidRPr="00FD02D2">
        <w:rPr>
          <w:rFonts w:cs="Times New Roman"/>
          <w:lang w:val="en-US"/>
        </w:rPr>
        <w:t xml:space="preserve"> with LiBEt</w:t>
      </w:r>
      <w:r w:rsidR="00CD6BF3" w:rsidRPr="00FD02D2">
        <w:rPr>
          <w:rFonts w:cs="Times New Roman"/>
          <w:vertAlign w:val="subscript"/>
          <w:lang w:val="en-US"/>
        </w:rPr>
        <w:t>3</w:t>
      </w:r>
      <w:r w:rsidR="00CD6BF3" w:rsidRPr="00FD02D2">
        <w:rPr>
          <w:rFonts w:cs="Times New Roman"/>
          <w:lang w:val="en-US"/>
        </w:rPr>
        <w:t xml:space="preserve">H at 0 °C resulted in a much improved 67% yield of </w:t>
      </w:r>
      <w:r w:rsidR="000356CE" w:rsidRPr="00FD02D2">
        <w:rPr>
          <w:rFonts w:cs="Times New Roman"/>
          <w:b/>
          <w:lang w:val="en-US"/>
        </w:rPr>
        <w:t>6</w:t>
      </w:r>
      <w:r w:rsidR="00337687" w:rsidRPr="00FD02D2">
        <w:rPr>
          <w:rFonts w:cs="Times New Roman"/>
          <w:b/>
          <w:lang w:val="en-US"/>
        </w:rPr>
        <w:t>3</w:t>
      </w:r>
      <w:r w:rsidR="00CD6BF3" w:rsidRPr="00FD02D2">
        <w:rPr>
          <w:rFonts w:cs="Times New Roman"/>
          <w:lang w:val="en-US"/>
        </w:rPr>
        <w:t>, at the cost of complete suppression of the desired reduction</w:t>
      </w:r>
      <w:r w:rsidR="003E4E1A" w:rsidRPr="00FD02D2">
        <w:rPr>
          <w:rFonts w:cs="Times New Roman"/>
          <w:lang w:val="en-US"/>
        </w:rPr>
        <w:t xml:space="preserve"> to </w:t>
      </w:r>
      <w:r w:rsidR="00ED3A70" w:rsidRPr="00FD02D2">
        <w:rPr>
          <w:rFonts w:cs="Times New Roman"/>
          <w:smallCaps/>
          <w:lang w:val="en-US"/>
        </w:rPr>
        <w:t>d</w:t>
      </w:r>
      <w:r w:rsidR="00ED3A70" w:rsidRPr="00FD02D2">
        <w:rPr>
          <w:rFonts w:cs="Times New Roman"/>
          <w:lang w:val="en-US"/>
        </w:rPr>
        <w:t>–</w:t>
      </w:r>
      <w:r w:rsidR="00ED3A70" w:rsidRPr="00FD02D2">
        <w:rPr>
          <w:rFonts w:cs="Times New Roman"/>
          <w:b/>
          <w:lang w:val="en-US"/>
        </w:rPr>
        <w:t>19</w:t>
      </w:r>
      <w:r w:rsidR="00CD6BF3" w:rsidRPr="00FD02D2">
        <w:rPr>
          <w:rFonts w:cs="Times New Roman"/>
          <w:lang w:val="en-US"/>
        </w:rPr>
        <w:t>.</w:t>
      </w:r>
    </w:p>
    <w:p w14:paraId="62977FFE" w14:textId="27290D5C" w:rsidR="000B3EFB" w:rsidRPr="00FD02D2" w:rsidRDefault="004A656F" w:rsidP="000B3EFB">
      <w:pPr>
        <w:spacing w:line="360" w:lineRule="auto"/>
        <w:jc w:val="both"/>
        <w:rPr>
          <w:rFonts w:cs="Times New Roman"/>
          <w:lang w:val="en-US"/>
        </w:rPr>
      </w:pPr>
      <w:r w:rsidRPr="00FD02D2">
        <w:rPr>
          <w:rFonts w:cs="Times New Roman"/>
          <w:lang w:val="en-US"/>
        </w:rPr>
        <w:t>Hence, to achieve 4-deoxyfluorination with an electron withdrawing group at the 6-position, we applied</w:t>
      </w:r>
      <w:r w:rsidR="003E4E1A" w:rsidRPr="00FD02D2">
        <w:rPr>
          <w:rFonts w:cs="Times New Roman"/>
          <w:lang w:val="en-US"/>
        </w:rPr>
        <w:t xml:space="preserve"> the </w:t>
      </w:r>
      <w:proofErr w:type="spellStart"/>
      <w:r w:rsidR="003E4E1A" w:rsidRPr="00FD02D2">
        <w:rPr>
          <w:rFonts w:cs="Times New Roman"/>
          <w:lang w:val="en-US"/>
        </w:rPr>
        <w:t>deoxychlorination</w:t>
      </w:r>
      <w:proofErr w:type="spellEnd"/>
      <w:r w:rsidR="003E4E1A" w:rsidRPr="00FD02D2">
        <w:rPr>
          <w:rFonts w:cs="Times New Roman"/>
          <w:lang w:val="en-US"/>
        </w:rPr>
        <w:t xml:space="preserve">/reduction strategy previously </w:t>
      </w:r>
      <w:r w:rsidRPr="00FD02D2">
        <w:rPr>
          <w:rFonts w:cs="Times New Roman"/>
          <w:lang w:val="en-US"/>
        </w:rPr>
        <w:t xml:space="preserve">employed </w:t>
      </w:r>
      <w:r w:rsidR="003E4E1A" w:rsidRPr="00FD02D2">
        <w:rPr>
          <w:rFonts w:cs="Times New Roman"/>
          <w:lang w:val="en-US"/>
        </w:rPr>
        <w:t xml:space="preserve">for the 4,6-dideoxy-6-fluoro derivative </w:t>
      </w:r>
      <w:r w:rsidR="003E4E1A" w:rsidRPr="00FD02D2">
        <w:rPr>
          <w:rFonts w:cs="Times New Roman"/>
          <w:b/>
          <w:lang w:val="en-US"/>
        </w:rPr>
        <w:t>10</w:t>
      </w:r>
      <w:r w:rsidR="003E4E1A" w:rsidRPr="00FD02D2">
        <w:rPr>
          <w:rFonts w:cs="Times New Roman"/>
          <w:lang w:val="en-US"/>
        </w:rPr>
        <w:t xml:space="preserve"> (</w:t>
      </w:r>
      <w:proofErr w:type="spellStart"/>
      <w:r w:rsidR="003E4E1A" w:rsidRPr="00FD02D2">
        <w:rPr>
          <w:rFonts w:cs="Times New Roman"/>
          <w:lang w:val="en-US"/>
        </w:rPr>
        <w:t>cf</w:t>
      </w:r>
      <w:proofErr w:type="spellEnd"/>
      <w:r w:rsidR="003E4E1A" w:rsidRPr="00FD02D2">
        <w:rPr>
          <w:rFonts w:cs="Times New Roman"/>
          <w:lang w:val="en-US"/>
        </w:rPr>
        <w:t xml:space="preserve"> Scheme 5)</w:t>
      </w:r>
      <w:r w:rsidRPr="00FD02D2">
        <w:rPr>
          <w:rFonts w:cs="Times New Roman"/>
          <w:lang w:val="en-US"/>
        </w:rPr>
        <w:t>.</w:t>
      </w:r>
      <w:r w:rsidR="003E4E1A" w:rsidRPr="00FD02D2">
        <w:rPr>
          <w:rFonts w:cs="Times New Roman"/>
          <w:lang w:val="en-US"/>
        </w:rPr>
        <w:t xml:space="preserve"> </w:t>
      </w:r>
      <w:r w:rsidR="00D90EB4" w:rsidRPr="00FD02D2">
        <w:rPr>
          <w:rFonts w:cs="Times New Roman"/>
          <w:lang w:val="en-US"/>
        </w:rPr>
        <w:t>Initially, Appel</w:t>
      </w:r>
      <w:r w:rsidR="0095575B" w:rsidRPr="00FD02D2">
        <w:rPr>
          <w:rFonts w:cs="Times New Roman"/>
          <w:lang w:val="en-US"/>
        </w:rPr>
        <w:t xml:space="preserve"> conditions</w:t>
      </w:r>
      <w:r w:rsidR="006C2635" w:rsidRPr="00FD02D2">
        <w:rPr>
          <w:rFonts w:cs="Times New Roman"/>
          <w:lang w:val="en-US"/>
        </w:rPr>
        <w:fldChar w:fldCharType="begin"/>
      </w:r>
      <w:r w:rsidR="001B7B7D">
        <w:rPr>
          <w:rFonts w:cs="Times New Roman"/>
          <w:lang w:val="en-US"/>
        </w:rPr>
        <w:instrText xml:space="preserve"> ADDIN EN.CITE &lt;EndNote&gt;&lt;Cite&gt;&lt;Author&gt;Bourke&lt;/Author&gt;&lt;Year&gt;1996&lt;/Year&gt;&lt;RecNum&gt;8067&lt;/RecNum&gt;&lt;DisplayText&gt;&lt;style face="superscript"&gt;90&lt;/style&gt;&lt;/DisplayText&gt;&lt;record&gt;&lt;rec-number&gt;8067&lt;/rec-number&gt;&lt;foreign-keys&gt;&lt;key app="EN" db-id="p2svd0zprzzsfkeztzi5epverzwvzwxwdv95" timestamp="1603530744"&gt;8067&lt;/key&gt;&lt;/foreign-keys&gt;&lt;ref-type name="Journal Article"&gt;17&lt;/ref-type&gt;&lt;contributors&gt;&lt;authors&gt;&lt;author&gt;Bourke, D. G.&lt;/author&gt;&lt;author&gt;Collins, D. J.&lt;/author&gt;&lt;author&gt;Hibberd, A. I.&lt;/author&gt;&lt;author&gt;McLeod, M. D.&lt;/author&gt;&lt;/authors&gt;&lt;/contributors&gt;&lt;titles&gt;&lt;title&gt;Enolic Ortho Esters. VI. A New &amp;apos;Pyranose to Cyclohexane&amp;apos; Transformation via 1,6-Dideoxy-1,1-ethylenedioxy-2,3,4-tri-O-methyl-D-xylo-hex-5-enopyranose&lt;/title&gt;&lt;secondary-title&gt;Australian Journal of Chemistry&lt;/secondary-title&gt;&lt;/titles&gt;&lt;periodical&gt;&lt;full-title&gt;Australian Journal of Chemistry&lt;/full-title&gt;&lt;abbr-1&gt;Aust. J. Chem.&lt;/abbr-1&gt;&lt;abbr-2&gt;Aust J Chem&lt;/abbr-2&gt;&lt;/periodical&gt;&lt;pages&gt;425-434&lt;/pages&gt;&lt;volume&gt;49&lt;/volume&gt;&lt;number&gt;3&lt;/number&gt;&lt;keywords&gt;&lt;keyword&gt;Appel reaction&lt;/keyword&gt;&lt;/keywords&gt;&lt;dates&gt;&lt;year&gt;1996&lt;/year&gt;&lt;/dates&gt;&lt;urls&gt;&lt;related-urls&gt;&lt;url&gt;https://doi.org/10.1071/CH9960425&lt;/url&gt;&lt;/related-urls&gt;&lt;/urls&gt;&lt;/record&gt;&lt;/Cite&gt;&lt;/EndNote&gt;</w:instrText>
      </w:r>
      <w:r w:rsidR="006C2635" w:rsidRPr="00FD02D2">
        <w:rPr>
          <w:rFonts w:cs="Times New Roman"/>
          <w:lang w:val="en-US"/>
        </w:rPr>
        <w:fldChar w:fldCharType="separate"/>
      </w:r>
      <w:r w:rsidR="001B7B7D" w:rsidRPr="001B7B7D">
        <w:rPr>
          <w:rFonts w:cs="Times New Roman"/>
          <w:noProof/>
          <w:vertAlign w:val="superscript"/>
          <w:lang w:val="en-US"/>
        </w:rPr>
        <w:t>90</w:t>
      </w:r>
      <w:r w:rsidR="006C2635" w:rsidRPr="00FD02D2">
        <w:rPr>
          <w:rFonts w:cs="Times New Roman"/>
          <w:lang w:val="en-US"/>
        </w:rPr>
        <w:fldChar w:fldCharType="end"/>
      </w:r>
      <w:r w:rsidR="0095575B" w:rsidRPr="00FD02D2">
        <w:rPr>
          <w:rFonts w:cs="Times New Roman"/>
          <w:lang w:val="en-US"/>
        </w:rPr>
        <w:t xml:space="preserve"> accessed methyl 6-chloro-6-deoxy-</w:t>
      </w:r>
      <w:r w:rsidR="001F632C" w:rsidRPr="00FD02D2">
        <w:rPr>
          <w:rFonts w:cs="Times New Roman"/>
          <w:smallCaps/>
          <w:lang w:val="en-US"/>
        </w:rPr>
        <w:t>d</w:t>
      </w:r>
      <w:r w:rsidR="0095575B" w:rsidRPr="00FD02D2">
        <w:rPr>
          <w:rFonts w:cs="Times New Roman"/>
          <w:lang w:val="en-US"/>
        </w:rPr>
        <w:t xml:space="preserve">-glucopyranoside </w:t>
      </w:r>
      <w:r w:rsidR="0070144A" w:rsidRPr="00FD02D2">
        <w:rPr>
          <w:rFonts w:cs="Times New Roman"/>
          <w:b/>
          <w:lang w:val="en-US"/>
        </w:rPr>
        <w:t>64</w:t>
      </w:r>
      <w:r w:rsidR="0095575B" w:rsidRPr="00FD02D2">
        <w:rPr>
          <w:rFonts w:cs="Times New Roman"/>
          <w:lang w:val="en-US"/>
        </w:rPr>
        <w:t xml:space="preserve"> in 64% yield</w:t>
      </w:r>
      <w:r w:rsidR="00D90EB4" w:rsidRPr="00FD02D2">
        <w:rPr>
          <w:rFonts w:cs="Times New Roman"/>
          <w:lang w:val="en-US"/>
        </w:rPr>
        <w:t xml:space="preserve">, however we were drawn to a </w:t>
      </w:r>
      <w:r w:rsidRPr="00FD02D2">
        <w:rPr>
          <w:rFonts w:cs="Times New Roman"/>
          <w:lang w:val="en-US"/>
        </w:rPr>
        <w:t xml:space="preserve">little-used procedure </w:t>
      </w:r>
      <w:r w:rsidR="00FE46A5" w:rsidRPr="00FD02D2">
        <w:rPr>
          <w:rFonts w:cs="Times New Roman"/>
          <w:lang w:val="en-US"/>
        </w:rPr>
        <w:t xml:space="preserve">published </w:t>
      </w:r>
      <w:r w:rsidR="00D90EB4" w:rsidRPr="00FD02D2">
        <w:rPr>
          <w:rFonts w:cs="Times New Roman"/>
          <w:lang w:val="en-US"/>
        </w:rPr>
        <w:t xml:space="preserve">by Long </w:t>
      </w:r>
      <w:r w:rsidRPr="00FD02D2">
        <w:rPr>
          <w:rFonts w:cs="Times New Roman"/>
          <w:lang w:val="en-US"/>
        </w:rPr>
        <w:t>in 1969</w:t>
      </w:r>
      <w:r w:rsidR="00FE46A5" w:rsidRPr="00FD02D2">
        <w:rPr>
          <w:rFonts w:cs="Times New Roman"/>
          <w:lang w:val="en-US"/>
        </w:rPr>
        <w:t>,</w:t>
      </w:r>
      <w:r w:rsidRPr="00FD02D2">
        <w:rPr>
          <w:rFonts w:cs="Times New Roman"/>
          <w:lang w:val="en-US"/>
        </w:rPr>
        <w:t xml:space="preserve"> </w:t>
      </w:r>
      <w:r w:rsidR="0051352B" w:rsidRPr="00FD02D2">
        <w:rPr>
          <w:rFonts w:cs="Times New Roman"/>
          <w:lang w:val="en-US"/>
        </w:rPr>
        <w:t>which</w:t>
      </w:r>
      <w:r w:rsidR="00D90EB4" w:rsidRPr="00FD02D2">
        <w:rPr>
          <w:rFonts w:cs="Times New Roman"/>
          <w:lang w:val="en-US"/>
        </w:rPr>
        <w:t xml:space="preserve"> used 2 equivalents of </w:t>
      </w:r>
      <w:proofErr w:type="spellStart"/>
      <w:r w:rsidR="00D90EB4" w:rsidRPr="00FD02D2">
        <w:rPr>
          <w:rFonts w:cs="Times New Roman"/>
          <w:lang w:val="en-US"/>
        </w:rPr>
        <w:t>methanesulfonyl</w:t>
      </w:r>
      <w:proofErr w:type="spellEnd"/>
      <w:r w:rsidR="00D90EB4" w:rsidRPr="00FD02D2">
        <w:rPr>
          <w:rFonts w:cs="Times New Roman"/>
          <w:lang w:val="en-US"/>
        </w:rPr>
        <w:t xml:space="preserve"> chloride as the chloride source</w:t>
      </w:r>
      <w:r w:rsidR="00F86E3D" w:rsidRPr="00FD02D2">
        <w:rPr>
          <w:rFonts w:cs="Times New Roman"/>
          <w:lang w:val="en-US"/>
        </w:rPr>
        <w:t>, bypassing the need to use hepatotoxic CCl</w:t>
      </w:r>
      <w:r w:rsidR="00F86E3D" w:rsidRPr="00FD02D2">
        <w:rPr>
          <w:rFonts w:cs="Times New Roman"/>
          <w:vertAlign w:val="subscript"/>
          <w:lang w:val="en-US"/>
        </w:rPr>
        <w:t>4</w:t>
      </w:r>
      <w:r w:rsidR="006C2635" w:rsidRPr="00FD02D2">
        <w:rPr>
          <w:rFonts w:cs="Times New Roman"/>
          <w:lang w:val="en-US"/>
        </w:rPr>
        <w:t>.</w:t>
      </w:r>
      <w:r w:rsidR="006C2635" w:rsidRPr="00FD02D2">
        <w:rPr>
          <w:rFonts w:cs="Times New Roman"/>
          <w:lang w:val="en-US"/>
        </w:rPr>
        <w:fldChar w:fldCharType="begin"/>
      </w:r>
      <w:r w:rsidR="001B7B7D">
        <w:rPr>
          <w:rFonts w:cs="Times New Roman"/>
          <w:lang w:val="en-US"/>
        </w:rPr>
        <w:instrText xml:space="preserve"> ADDIN EN.CITE &lt;EndNote&gt;&lt;Cite&gt;&lt;Author&gt;Evans&lt;/Author&gt;&lt;Year&gt;1968&lt;/Year&gt;&lt;RecNum&gt;8068&lt;/RecNum&gt;&lt;DisplayText&gt;&lt;style face="superscript"&gt;91&lt;/style&gt;&lt;/DisplayText&gt;&lt;record&gt;&lt;rec-number&gt;8068&lt;/rec-number&gt;&lt;foreign-keys&gt;&lt;key app="EN" db-id="p2svd0zprzzsfkeztzi5epverzwvzwxwdv95" timestamp="1603530920"&gt;8068&lt;/key&gt;&lt;/foreign-keys&gt;&lt;ref-type name="Journal Article"&gt;17&lt;/ref-type&gt;&lt;contributors&gt;&lt;authors&gt;&lt;author&gt;Evans, Michael Edward&lt;/author&gt;&lt;author&gt;Long, Louis&lt;/author&gt;&lt;author&gt;Parrish, Frederick W.&lt;/author&gt;&lt;/authors&gt;&lt;/contributors&gt;&lt;titles&gt;&lt;title&gt;Reaction of Carbohydrates with Methylsulfonyl Chloride in N,N-Dimethylformamide. Preparation of Some Methyl 6-chloro-6-deoxyglycosides&lt;/title&gt;&lt;secondary-title&gt;Journal of Organic Chemistry&lt;/secondary-title&gt;&lt;/titles&gt;&lt;periodical&gt;&lt;full-title&gt;Journal of Organic Chemistry&lt;/full-title&gt;&lt;abbr-1&gt;J. Org. Chem.&lt;/abbr-1&gt;&lt;abbr-2&gt;J Org Chem&lt;/abbr-2&gt;&lt;/periodical&gt;&lt;pages&gt;1074-1076&lt;/pages&gt;&lt;volume&gt;33&lt;/volume&gt;&lt;number&gt;3&lt;/number&gt;&lt;keywords&gt;&lt;keyword&gt;MsCl&lt;/keyword&gt;&lt;keyword&gt;6-OH to 6-Cl&lt;/keyword&gt;&lt;/keywords&gt;&lt;dates&gt;&lt;year&gt;1968&lt;/year&gt;&lt;pub-dates&gt;&lt;date&gt;1968/03/01&lt;/date&gt;&lt;/pub-dates&gt;&lt;/dates&gt;&lt;publisher&gt;American Chemical Society&lt;/publisher&gt;&lt;isbn&gt;0022-3263&lt;/isbn&gt;&lt;urls&gt;&lt;related-urls&gt;&lt;url&gt;https://doi.org/10.1021/jo01267a028&lt;/url&gt;&lt;/related-urls&gt;&lt;/urls&gt;&lt;electronic-resource-num&gt;10.1021/jo01267a028&lt;/electronic-resource-num&gt;&lt;/record&gt;&lt;/Cite&gt;&lt;/EndNote&gt;</w:instrText>
      </w:r>
      <w:r w:rsidR="006C2635" w:rsidRPr="00FD02D2">
        <w:rPr>
          <w:rFonts w:cs="Times New Roman"/>
          <w:lang w:val="en-US"/>
        </w:rPr>
        <w:fldChar w:fldCharType="separate"/>
      </w:r>
      <w:r w:rsidR="001B7B7D" w:rsidRPr="001B7B7D">
        <w:rPr>
          <w:rFonts w:cs="Times New Roman"/>
          <w:noProof/>
          <w:vertAlign w:val="superscript"/>
          <w:lang w:val="en-US"/>
        </w:rPr>
        <w:t>91</w:t>
      </w:r>
      <w:r w:rsidR="006C2635" w:rsidRPr="00FD02D2">
        <w:rPr>
          <w:rFonts w:cs="Times New Roman"/>
          <w:lang w:val="en-US"/>
        </w:rPr>
        <w:fldChar w:fldCharType="end"/>
      </w:r>
      <w:r w:rsidR="0095575B" w:rsidRPr="00FD02D2">
        <w:rPr>
          <w:rFonts w:cs="Times New Roman"/>
          <w:lang w:val="en-US"/>
        </w:rPr>
        <w:t xml:space="preserve"> </w:t>
      </w:r>
      <w:r w:rsidR="00D02B68" w:rsidRPr="00FD02D2">
        <w:rPr>
          <w:rFonts w:cs="Times New Roman"/>
          <w:lang w:val="en-US"/>
        </w:rPr>
        <w:t xml:space="preserve">In our hands, this afforded </w:t>
      </w:r>
      <w:r w:rsidR="00AF64EA" w:rsidRPr="00FD02D2">
        <w:rPr>
          <w:rFonts w:cs="Times New Roman"/>
          <w:b/>
          <w:bCs/>
          <w:lang w:val="en-US"/>
        </w:rPr>
        <w:t>64</w:t>
      </w:r>
      <w:r w:rsidR="00AF64EA" w:rsidRPr="00FD02D2">
        <w:rPr>
          <w:rFonts w:cs="Times New Roman"/>
          <w:lang w:val="en-US"/>
        </w:rPr>
        <w:t xml:space="preserve"> </w:t>
      </w:r>
      <w:r w:rsidR="00D02B68" w:rsidRPr="00FD02D2">
        <w:rPr>
          <w:rFonts w:cs="Times New Roman"/>
          <w:lang w:val="en-US"/>
        </w:rPr>
        <w:t xml:space="preserve">in near quantitative yield. Subsequent </w:t>
      </w:r>
      <w:proofErr w:type="spellStart"/>
      <w:r w:rsidR="00D02B68" w:rsidRPr="00FD02D2">
        <w:rPr>
          <w:rFonts w:cs="Times New Roman"/>
          <w:lang w:val="en-US"/>
        </w:rPr>
        <w:t>d</w:t>
      </w:r>
      <w:r w:rsidR="0095575B" w:rsidRPr="00FD02D2">
        <w:rPr>
          <w:rFonts w:cs="Times New Roman"/>
          <w:lang w:val="en-US"/>
        </w:rPr>
        <w:t>eoxyfluorination</w:t>
      </w:r>
      <w:proofErr w:type="spellEnd"/>
      <w:r w:rsidR="0095575B" w:rsidRPr="00FD02D2">
        <w:rPr>
          <w:rFonts w:cs="Times New Roman"/>
          <w:lang w:val="en-US"/>
        </w:rPr>
        <w:t xml:space="preserve"> with DAST furnish</w:t>
      </w:r>
      <w:r w:rsidR="00FE46A5" w:rsidRPr="00FD02D2">
        <w:rPr>
          <w:rFonts w:cs="Times New Roman"/>
          <w:lang w:val="en-US"/>
        </w:rPr>
        <w:t>ed</w:t>
      </w:r>
      <w:r w:rsidR="0095575B" w:rsidRPr="00FD02D2">
        <w:rPr>
          <w:rFonts w:cs="Times New Roman"/>
          <w:lang w:val="en-US"/>
        </w:rPr>
        <w:t xml:space="preserve"> </w:t>
      </w:r>
      <w:r w:rsidR="00AF64EA" w:rsidRPr="00FD02D2">
        <w:rPr>
          <w:rFonts w:cs="Times New Roman"/>
          <w:b/>
          <w:lang w:val="en-US"/>
        </w:rPr>
        <w:t xml:space="preserve">65 </w:t>
      </w:r>
      <w:r w:rsidR="0095575B" w:rsidRPr="00FD02D2">
        <w:rPr>
          <w:rFonts w:cs="Times New Roman"/>
          <w:lang w:val="en-US"/>
        </w:rPr>
        <w:t>in</w:t>
      </w:r>
      <w:r w:rsidR="00BD079D" w:rsidRPr="00FD02D2">
        <w:rPr>
          <w:rFonts w:cs="Times New Roman"/>
          <w:lang w:val="en-US"/>
        </w:rPr>
        <w:t xml:space="preserve"> </w:t>
      </w:r>
      <w:r w:rsidR="0095575B" w:rsidRPr="00FD02D2">
        <w:rPr>
          <w:rFonts w:cs="Times New Roman"/>
          <w:lang w:val="en-US"/>
        </w:rPr>
        <w:t>47% yield, possessing the desired 4-fluoro-6-chloro motif. Finally, application of the Bu</w:t>
      </w:r>
      <w:r w:rsidR="0095575B" w:rsidRPr="00FD02D2">
        <w:rPr>
          <w:rFonts w:cs="Times New Roman"/>
          <w:vertAlign w:val="subscript"/>
          <w:lang w:val="en-US"/>
        </w:rPr>
        <w:t>3</w:t>
      </w:r>
      <w:r w:rsidR="0095575B" w:rsidRPr="00FD02D2">
        <w:rPr>
          <w:rFonts w:cs="Times New Roman"/>
          <w:lang w:val="en-US"/>
        </w:rPr>
        <w:t xml:space="preserve">SnH/AIBN </w:t>
      </w:r>
      <w:r w:rsidR="00F86E3D" w:rsidRPr="00FD02D2">
        <w:rPr>
          <w:rFonts w:cs="Times New Roman"/>
          <w:lang w:val="en-US"/>
        </w:rPr>
        <w:t>reduction</w:t>
      </w:r>
      <w:r w:rsidR="0095575B" w:rsidRPr="00FD02D2">
        <w:rPr>
          <w:rFonts w:cs="Times New Roman"/>
          <w:lang w:val="en-US"/>
        </w:rPr>
        <w:t xml:space="preserve"> in refluxing toluene would afford the desired deoxygenated product </w:t>
      </w:r>
      <w:r w:rsidR="00ED3A70" w:rsidRPr="00FD02D2">
        <w:rPr>
          <w:rFonts w:cs="Times New Roman"/>
          <w:smallCaps/>
          <w:lang w:val="en-US"/>
        </w:rPr>
        <w:t>d</w:t>
      </w:r>
      <w:r w:rsidR="00ED3A70" w:rsidRPr="00FD02D2">
        <w:rPr>
          <w:rFonts w:cs="Times New Roman"/>
          <w:lang w:val="en-US"/>
        </w:rPr>
        <w:t>–</w:t>
      </w:r>
      <w:r w:rsidR="00ED3A70" w:rsidRPr="00FD02D2">
        <w:rPr>
          <w:rFonts w:cs="Times New Roman"/>
          <w:b/>
          <w:lang w:val="en-US"/>
        </w:rPr>
        <w:t>19</w:t>
      </w:r>
      <w:r w:rsidR="0095575B" w:rsidRPr="00FD02D2">
        <w:rPr>
          <w:rFonts w:cs="Times New Roman"/>
          <w:lang w:val="en-US"/>
        </w:rPr>
        <w:t>, this time in a much improved 70% yield (</w:t>
      </w:r>
      <w:r w:rsidR="007C7EA9" w:rsidRPr="00FD02D2">
        <w:rPr>
          <w:rFonts w:cs="Times New Roman"/>
          <w:lang w:val="en-US"/>
        </w:rPr>
        <w:t>3</w:t>
      </w:r>
      <w:r w:rsidR="0095575B" w:rsidRPr="00FD02D2">
        <w:rPr>
          <w:rFonts w:cs="Times New Roman"/>
          <w:lang w:val="en-US"/>
        </w:rPr>
        <w:t>1% over three steps).</w:t>
      </w:r>
    </w:p>
    <w:p w14:paraId="0658467E" w14:textId="322E45FF" w:rsidR="00E05C42" w:rsidRPr="00FD02D2" w:rsidRDefault="00E05C42" w:rsidP="000B3EFB">
      <w:pPr>
        <w:spacing w:line="360" w:lineRule="auto"/>
        <w:jc w:val="both"/>
        <w:rPr>
          <w:rFonts w:cs="Times New Roman"/>
        </w:rPr>
      </w:pPr>
    </w:p>
    <w:p w14:paraId="344006E1" w14:textId="2AEA3BDF" w:rsidR="00E05C42" w:rsidRPr="00FD02D2" w:rsidRDefault="007F5C67" w:rsidP="000B3EFB">
      <w:pPr>
        <w:spacing w:line="360" w:lineRule="auto"/>
        <w:jc w:val="both"/>
        <w:rPr>
          <w:rFonts w:cs="Times New Roman"/>
          <w:lang w:val="en-US"/>
        </w:rPr>
      </w:pPr>
      <w:r w:rsidRPr="00FD02D2">
        <w:rPr>
          <w:rFonts w:cs="Times New Roman"/>
          <w:noProof/>
          <w:lang w:val="en-US"/>
        </w:rPr>
        <w:drawing>
          <wp:inline distT="0" distB="0" distL="0" distR="0" wp14:anchorId="4B92F708" wp14:editId="218D4474">
            <wp:extent cx="5727700" cy="17729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772920"/>
                    </a:xfrm>
                    <a:prstGeom prst="rect">
                      <a:avLst/>
                    </a:prstGeom>
                  </pic:spPr>
                </pic:pic>
              </a:graphicData>
            </a:graphic>
          </wp:inline>
        </w:drawing>
      </w:r>
    </w:p>
    <w:p w14:paraId="437ABAEC" w14:textId="64CD30B0" w:rsidR="00F86E3D" w:rsidRPr="00FD02D2" w:rsidRDefault="00F86E3D" w:rsidP="006C2635">
      <w:pPr>
        <w:spacing w:line="360" w:lineRule="auto"/>
        <w:jc w:val="both"/>
        <w:rPr>
          <w:rFonts w:cs="Times New Roman"/>
          <w:lang w:val="en-US"/>
        </w:rPr>
      </w:pPr>
      <w:bookmarkStart w:id="1" w:name="_Ref350182297"/>
      <w:r w:rsidRPr="00FD02D2">
        <w:rPr>
          <w:rFonts w:cs="Times New Roman"/>
          <w:b/>
          <w:lang w:val="en-US"/>
        </w:rPr>
        <w:t xml:space="preserve">Scheme </w:t>
      </w:r>
      <w:r w:rsidR="00EE7C11" w:rsidRPr="00FD02D2">
        <w:rPr>
          <w:rFonts w:cs="Times New Roman"/>
          <w:b/>
          <w:lang w:val="en-US"/>
        </w:rPr>
        <w:t>6</w:t>
      </w:r>
      <w:r w:rsidRPr="00FD02D2">
        <w:rPr>
          <w:rFonts w:cs="Times New Roman"/>
          <w:b/>
          <w:lang w:val="en-US"/>
        </w:rPr>
        <w:t xml:space="preserve">. </w:t>
      </w:r>
      <w:r w:rsidRPr="00FD02D2">
        <w:rPr>
          <w:rFonts w:cs="Times New Roman"/>
          <w:lang w:val="en-US"/>
        </w:rPr>
        <w:t>Introduction of the 4,6-</w:t>
      </w:r>
      <w:r w:rsidR="00C24D61" w:rsidRPr="00FD02D2">
        <w:rPr>
          <w:rFonts w:cs="Times New Roman"/>
          <w:lang w:val="en-US"/>
        </w:rPr>
        <w:t>D</w:t>
      </w:r>
      <w:r w:rsidRPr="00FD02D2">
        <w:rPr>
          <w:rFonts w:cs="Times New Roman"/>
          <w:lang w:val="en-US"/>
        </w:rPr>
        <w:t>ideoxy-4-</w:t>
      </w:r>
      <w:r w:rsidR="00C24D61" w:rsidRPr="00FD02D2">
        <w:rPr>
          <w:rFonts w:cs="Times New Roman"/>
          <w:lang w:val="en-US"/>
        </w:rPr>
        <w:t>F</w:t>
      </w:r>
      <w:r w:rsidRPr="00FD02D2">
        <w:rPr>
          <w:rFonts w:cs="Times New Roman"/>
          <w:lang w:val="en-US"/>
        </w:rPr>
        <w:t xml:space="preserve">luoro </w:t>
      </w:r>
      <w:r w:rsidR="00C24D61" w:rsidRPr="00FD02D2">
        <w:rPr>
          <w:rFonts w:cs="Times New Roman"/>
          <w:lang w:val="en-US"/>
        </w:rPr>
        <w:t>S</w:t>
      </w:r>
      <w:r w:rsidRPr="00FD02D2">
        <w:rPr>
          <w:rFonts w:cs="Times New Roman"/>
          <w:lang w:val="en-US"/>
        </w:rPr>
        <w:t>ubstitution (</w:t>
      </w:r>
      <w:r w:rsidR="00C24D61" w:rsidRPr="00FD02D2">
        <w:rPr>
          <w:rFonts w:cs="Times New Roman"/>
          <w:lang w:val="en-US"/>
        </w:rPr>
        <w:t>F</w:t>
      </w:r>
      <w:r w:rsidRPr="00FD02D2">
        <w:rPr>
          <w:rFonts w:cs="Times New Roman"/>
          <w:lang w:val="en-US"/>
        </w:rPr>
        <w:t xml:space="preserve">ucose </w:t>
      </w:r>
      <w:r w:rsidR="00C24D61" w:rsidRPr="00FD02D2">
        <w:rPr>
          <w:rFonts w:cs="Times New Roman"/>
          <w:lang w:val="en-US"/>
        </w:rPr>
        <w:t>S</w:t>
      </w:r>
      <w:r w:rsidRPr="00FD02D2">
        <w:rPr>
          <w:rFonts w:cs="Times New Roman"/>
          <w:lang w:val="en-US"/>
        </w:rPr>
        <w:t>tereochemistry).</w:t>
      </w:r>
    </w:p>
    <w:bookmarkEnd w:id="1"/>
    <w:p w14:paraId="7C49FC3E" w14:textId="77777777" w:rsidR="00383094" w:rsidRPr="00FD02D2" w:rsidRDefault="00383094" w:rsidP="00E4638F">
      <w:pPr>
        <w:spacing w:line="360" w:lineRule="auto"/>
        <w:jc w:val="both"/>
        <w:rPr>
          <w:rFonts w:cs="Times New Roman"/>
          <w:b/>
          <w:lang w:val="en-US"/>
        </w:rPr>
      </w:pPr>
    </w:p>
    <w:p w14:paraId="141E41AA" w14:textId="6C9EF84F" w:rsidR="00CF2900" w:rsidRPr="00FD02D2" w:rsidRDefault="00CF2900" w:rsidP="00E4638F">
      <w:pPr>
        <w:spacing w:line="360" w:lineRule="auto"/>
        <w:jc w:val="both"/>
        <w:rPr>
          <w:rFonts w:cs="Times New Roman"/>
          <w:b/>
          <w:lang w:val="en-US"/>
        </w:rPr>
      </w:pPr>
      <w:r w:rsidRPr="00FD02D2">
        <w:rPr>
          <w:rFonts w:cs="Times New Roman"/>
          <w:b/>
          <w:lang w:val="en-US"/>
        </w:rPr>
        <w:t>Introduction of 4,6-</w:t>
      </w:r>
      <w:r w:rsidR="00C704D6" w:rsidRPr="00FD02D2">
        <w:rPr>
          <w:rFonts w:cs="Times New Roman"/>
          <w:b/>
          <w:lang w:val="en-US"/>
        </w:rPr>
        <w:t>D</w:t>
      </w:r>
      <w:r w:rsidRPr="00FD02D2">
        <w:rPr>
          <w:rFonts w:cs="Times New Roman"/>
          <w:b/>
          <w:lang w:val="en-US"/>
        </w:rPr>
        <w:t xml:space="preserve">ideoxy-4-fluoro </w:t>
      </w:r>
      <w:r w:rsidR="00C704D6" w:rsidRPr="00FD02D2">
        <w:rPr>
          <w:rFonts w:cs="Times New Roman"/>
          <w:b/>
          <w:lang w:val="en-US"/>
        </w:rPr>
        <w:t>S</w:t>
      </w:r>
      <w:r w:rsidRPr="00FD02D2">
        <w:rPr>
          <w:rFonts w:cs="Times New Roman"/>
          <w:b/>
          <w:lang w:val="en-US"/>
        </w:rPr>
        <w:t>ubstitution (4-</w:t>
      </w:r>
      <w:r w:rsidR="00C704D6" w:rsidRPr="00FD02D2">
        <w:rPr>
          <w:rFonts w:cs="Times New Roman"/>
          <w:b/>
          <w:lang w:val="en-US"/>
        </w:rPr>
        <w:t>D</w:t>
      </w:r>
      <w:r w:rsidRPr="00FD02D2">
        <w:rPr>
          <w:rFonts w:cs="Times New Roman"/>
          <w:b/>
          <w:lang w:val="en-US"/>
        </w:rPr>
        <w:t xml:space="preserve">eoxy-4-fluoro </w:t>
      </w:r>
      <w:proofErr w:type="spellStart"/>
      <w:r w:rsidR="00C704D6" w:rsidRPr="00FD02D2">
        <w:rPr>
          <w:rFonts w:cs="Times New Roman"/>
          <w:b/>
          <w:lang w:val="en-US"/>
        </w:rPr>
        <w:t>Q</w:t>
      </w:r>
      <w:r w:rsidRPr="00FD02D2">
        <w:rPr>
          <w:rFonts w:cs="Times New Roman"/>
          <w:b/>
          <w:lang w:val="en-US"/>
        </w:rPr>
        <w:t>uinovose</w:t>
      </w:r>
      <w:proofErr w:type="spellEnd"/>
      <w:r w:rsidRPr="00FD02D2">
        <w:rPr>
          <w:rFonts w:cs="Times New Roman"/>
          <w:b/>
          <w:lang w:val="en-US"/>
        </w:rPr>
        <w:t xml:space="preserve"> </w:t>
      </w:r>
      <w:r w:rsidR="00C704D6" w:rsidRPr="00FD02D2">
        <w:rPr>
          <w:rFonts w:cs="Times New Roman"/>
          <w:b/>
          <w:lang w:val="en-US"/>
        </w:rPr>
        <w:t>S</w:t>
      </w:r>
      <w:r w:rsidRPr="00FD02D2">
        <w:rPr>
          <w:rFonts w:cs="Times New Roman"/>
          <w:b/>
          <w:lang w:val="en-US"/>
        </w:rPr>
        <w:t>tereochemistry)</w:t>
      </w:r>
    </w:p>
    <w:p w14:paraId="3351975B" w14:textId="27659337" w:rsidR="00C5423D" w:rsidRPr="00FD02D2" w:rsidRDefault="00CF2900" w:rsidP="00620571">
      <w:pPr>
        <w:spacing w:line="360" w:lineRule="auto"/>
        <w:jc w:val="both"/>
        <w:rPr>
          <w:rFonts w:cs="Times New Roman"/>
          <w:lang w:val="en-US"/>
        </w:rPr>
      </w:pPr>
      <w:r w:rsidRPr="00FD02D2">
        <w:rPr>
          <w:rFonts w:cs="Times New Roman"/>
          <w:lang w:val="en-US"/>
        </w:rPr>
        <w:lastRenderedPageBreak/>
        <w:t xml:space="preserve">In contrast to </w:t>
      </w:r>
      <w:proofErr w:type="spellStart"/>
      <w:r w:rsidR="0041475E" w:rsidRPr="00FD02D2">
        <w:rPr>
          <w:rFonts w:cs="Times New Roman"/>
          <w:lang w:val="en-US"/>
        </w:rPr>
        <w:t>di</w:t>
      </w:r>
      <w:r w:rsidRPr="00FD02D2">
        <w:rPr>
          <w:rFonts w:cs="Times New Roman"/>
          <w:lang w:val="en-US"/>
        </w:rPr>
        <w:t>deoxyfluorination</w:t>
      </w:r>
      <w:proofErr w:type="spellEnd"/>
      <w:r w:rsidRPr="00FD02D2">
        <w:rPr>
          <w:rFonts w:cs="Times New Roman"/>
          <w:lang w:val="en-US"/>
        </w:rPr>
        <w:t xml:space="preserve"> of unprotected methyl α-</w:t>
      </w:r>
      <w:r w:rsidRPr="00FD02D2">
        <w:rPr>
          <w:rFonts w:cs="Times New Roman"/>
          <w:bCs/>
          <w:smallCaps/>
          <w:lang w:val="en-US"/>
        </w:rPr>
        <w:t>d</w:t>
      </w:r>
      <w:r w:rsidRPr="00FD02D2">
        <w:rPr>
          <w:rFonts w:cs="Times New Roman"/>
          <w:lang w:val="en-US"/>
        </w:rPr>
        <w:t xml:space="preserve">-glucopyranoside </w:t>
      </w:r>
      <w:r w:rsidR="007F5C67" w:rsidRPr="00FD02D2">
        <w:rPr>
          <w:rFonts w:cs="Times New Roman"/>
          <w:b/>
          <w:lang w:val="en-US"/>
        </w:rPr>
        <w:t>27</w:t>
      </w:r>
      <w:r w:rsidR="0041475E" w:rsidRPr="00FD02D2">
        <w:rPr>
          <w:rFonts w:cs="Times New Roman"/>
          <w:bCs/>
          <w:lang w:val="en-US"/>
        </w:rPr>
        <w:t xml:space="preserve"> leading to the 4,6-dideoxy-4,6-difluorogalactose derivative</w:t>
      </w:r>
      <w:r w:rsidR="0038295A" w:rsidRPr="00FD02D2">
        <w:rPr>
          <w:rFonts w:cs="Times New Roman"/>
          <w:bCs/>
          <w:lang w:val="en-US"/>
        </w:rPr>
        <w:t xml:space="preserve"> in good yield </w:t>
      </w:r>
      <w:r w:rsidR="00617B60" w:rsidRPr="00FD02D2">
        <w:rPr>
          <w:rFonts w:cs="Times New Roman"/>
          <w:bCs/>
          <w:lang w:val="en-US"/>
        </w:rPr>
        <w:t>(</w:t>
      </w:r>
      <w:proofErr w:type="spellStart"/>
      <w:r w:rsidR="0038295A" w:rsidRPr="00FD02D2">
        <w:rPr>
          <w:rFonts w:cs="Times New Roman"/>
          <w:bCs/>
          <w:lang w:val="en-US"/>
        </w:rPr>
        <w:t>cf</w:t>
      </w:r>
      <w:proofErr w:type="spellEnd"/>
      <w:r w:rsidR="0038295A" w:rsidRPr="00FD02D2">
        <w:rPr>
          <w:rFonts w:cs="Times New Roman"/>
          <w:bCs/>
          <w:lang w:val="en-US"/>
        </w:rPr>
        <w:t xml:space="preserve"> Scheme 2)</w:t>
      </w:r>
      <w:r w:rsidRPr="00FD02D2">
        <w:rPr>
          <w:rFonts w:cs="Times New Roman"/>
          <w:lang w:val="en-US"/>
        </w:rPr>
        <w:t xml:space="preserve">, </w:t>
      </w:r>
      <w:r w:rsidR="00154B86" w:rsidRPr="00FD02D2">
        <w:rPr>
          <w:rFonts w:cs="Times New Roman"/>
          <w:lang w:val="en-US"/>
        </w:rPr>
        <w:t>subjecting</w:t>
      </w:r>
      <w:r w:rsidRPr="00FD02D2">
        <w:rPr>
          <w:rFonts w:cs="Times New Roman"/>
          <w:lang w:val="en-US"/>
        </w:rPr>
        <w:t xml:space="preserve"> methyl α-</w:t>
      </w:r>
      <w:r w:rsidRPr="00FD02D2">
        <w:rPr>
          <w:rFonts w:cs="Times New Roman"/>
          <w:bCs/>
          <w:smallCaps/>
          <w:lang w:val="en-US"/>
        </w:rPr>
        <w:t>d</w:t>
      </w:r>
      <w:r w:rsidRPr="00FD02D2">
        <w:rPr>
          <w:rFonts w:cs="Times New Roman"/>
          <w:lang w:val="en-US"/>
        </w:rPr>
        <w:t>-</w:t>
      </w:r>
      <w:proofErr w:type="spellStart"/>
      <w:r w:rsidRPr="00FD02D2">
        <w:rPr>
          <w:rFonts w:cs="Times New Roman"/>
          <w:lang w:val="en-US"/>
        </w:rPr>
        <w:t>galactopyranoside</w:t>
      </w:r>
      <w:proofErr w:type="spellEnd"/>
      <w:r w:rsidRPr="00FD02D2">
        <w:rPr>
          <w:rFonts w:cs="Times New Roman"/>
          <w:b/>
          <w:lang w:val="en-US"/>
        </w:rPr>
        <w:t xml:space="preserve"> </w:t>
      </w:r>
      <w:r w:rsidR="007F5C67" w:rsidRPr="00FD02D2">
        <w:rPr>
          <w:rFonts w:cs="Times New Roman"/>
          <w:b/>
          <w:lang w:val="en-US"/>
        </w:rPr>
        <w:t>45</w:t>
      </w:r>
      <w:r w:rsidR="007F5C67" w:rsidRPr="00FD02D2">
        <w:rPr>
          <w:rFonts w:cs="Times New Roman"/>
          <w:lang w:val="en-US"/>
        </w:rPr>
        <w:t xml:space="preserve"> </w:t>
      </w:r>
      <w:r w:rsidR="00154B86" w:rsidRPr="00FD02D2">
        <w:rPr>
          <w:rFonts w:cs="Times New Roman"/>
          <w:lang w:val="en-US"/>
        </w:rPr>
        <w:t xml:space="preserve">under these conditions leads to a mixture of </w:t>
      </w:r>
      <w:proofErr w:type="spellStart"/>
      <w:r w:rsidR="00154B86" w:rsidRPr="00FD02D2">
        <w:rPr>
          <w:rFonts w:cs="Times New Roman"/>
          <w:lang w:val="en-US"/>
        </w:rPr>
        <w:t>regioisomers</w:t>
      </w:r>
      <w:proofErr w:type="spellEnd"/>
      <w:r w:rsidRPr="00FD02D2">
        <w:rPr>
          <w:rFonts w:cs="Times New Roman"/>
          <w:lang w:val="en-US"/>
        </w:rPr>
        <w:t xml:space="preserve">. </w:t>
      </w:r>
      <w:r w:rsidR="00A52B66" w:rsidRPr="00FD02D2">
        <w:rPr>
          <w:rFonts w:cs="Times New Roman"/>
          <w:lang w:val="en-US"/>
        </w:rPr>
        <w:t>This mirro</w:t>
      </w:r>
      <w:r w:rsidR="0041475E" w:rsidRPr="00FD02D2">
        <w:rPr>
          <w:rFonts w:cs="Times New Roman"/>
          <w:lang w:val="en-US"/>
        </w:rPr>
        <w:t>r</w:t>
      </w:r>
      <w:r w:rsidR="00A52B66" w:rsidRPr="00FD02D2">
        <w:rPr>
          <w:rFonts w:cs="Times New Roman"/>
          <w:lang w:val="en-US"/>
        </w:rPr>
        <w:t xml:space="preserve">s the low-yielding </w:t>
      </w:r>
      <w:proofErr w:type="spellStart"/>
      <w:r w:rsidR="00A52B66" w:rsidRPr="00FD02D2">
        <w:rPr>
          <w:rFonts w:cs="Times New Roman"/>
          <w:lang w:val="en-US"/>
        </w:rPr>
        <w:t>monofluorination</w:t>
      </w:r>
      <w:proofErr w:type="spellEnd"/>
      <w:r w:rsidR="00A52B66" w:rsidRPr="00FD02D2">
        <w:rPr>
          <w:rFonts w:cs="Times New Roman"/>
          <w:lang w:val="en-US"/>
        </w:rPr>
        <w:t xml:space="preserve"> of </w:t>
      </w:r>
      <w:r w:rsidR="00A52B66" w:rsidRPr="00FD02D2">
        <w:rPr>
          <w:rFonts w:cs="Times New Roman"/>
          <w:b/>
          <w:bCs/>
          <w:lang w:val="en-US"/>
        </w:rPr>
        <w:t>45</w:t>
      </w:r>
      <w:r w:rsidR="00A52B66" w:rsidRPr="00FD02D2">
        <w:rPr>
          <w:rFonts w:cs="Times New Roman"/>
          <w:lang w:val="en-US"/>
        </w:rPr>
        <w:t xml:space="preserve"> in which</w:t>
      </w:r>
      <w:r w:rsidRPr="00FD02D2">
        <w:rPr>
          <w:rFonts w:cs="Times New Roman"/>
          <w:lang w:val="en-US"/>
        </w:rPr>
        <w:t xml:space="preserve"> the 6-</w:t>
      </w:r>
      <w:r w:rsidR="00315945" w:rsidRPr="00FD02D2">
        <w:rPr>
          <w:rFonts w:cs="Times New Roman"/>
          <w:lang w:val="en-US"/>
        </w:rPr>
        <w:t>deoxy-6-</w:t>
      </w:r>
      <w:r w:rsidRPr="00FD02D2">
        <w:rPr>
          <w:rFonts w:cs="Times New Roman"/>
          <w:lang w:val="en-US"/>
        </w:rPr>
        <w:t>fluorogalactose derivative could only be obtained in yields ranging 20-25%,</w:t>
      </w:r>
      <w:r w:rsidR="00F710FD" w:rsidRPr="00FD02D2">
        <w:rPr>
          <w:rFonts w:cs="Times New Roman"/>
          <w:lang w:val="en-US"/>
        </w:rPr>
        <w:fldChar w:fldCharType="begin"/>
      </w:r>
      <w:r w:rsidR="001B7B7D">
        <w:rPr>
          <w:rFonts w:cs="Times New Roman"/>
          <w:lang w:val="en-US"/>
        </w:rPr>
        <w:instrText xml:space="preserve"> ADDIN EN.CITE &lt;EndNote&gt;&lt;Cite&gt;&lt;Author&gt;Schengrund&lt;/Author&gt;&lt;Year&gt;1999&lt;/Year&gt;&lt;RecNum&gt;3877&lt;/RecNum&gt;&lt;DisplayText&gt;&lt;style face="superscript"&gt;92&lt;/style&gt;&lt;/DisplayText&gt;&lt;record&gt;&lt;rec-number&gt;3877&lt;/rec-number&gt;&lt;foreign-keys&gt;&lt;key app="EN" db-id="p2svd0zprzzsfkeztzi5epverzwvzwxwdv95" timestamp="1475081944"&gt;3877&lt;/key&gt;&lt;/foreign-keys&gt;&lt;ref-type name="Journal Article"&gt;17&lt;/ref-type&gt;&lt;contributors&gt;&lt;authors&gt;&lt;author&gt;Schengrund, C. L.&lt;/author&gt;&lt;author&gt;Kovac, P.&lt;/author&gt;&lt;/authors&gt;&lt;/contributors&gt;&lt;titles&gt;&lt;title&gt;UDP-6-deoxy-6-fluoro-alpha-D-galactose Binds to Two Different Galactosyltransferases, But Neither can Effectively Catalyze Transfer of the Modified Galactose to the Appropriate Acceptor&lt;/title&gt;&lt;secondary-title&gt;Carbohydrate Research&lt;/secondary-title&gt;&lt;/titles&gt;&lt;periodical&gt;&lt;full-title&gt;Carbohydrate Research&lt;/full-title&gt;&lt;abbr-1&gt;Carbohydr. Res.&lt;/abbr-1&gt;&lt;abbr-2&gt;Carbohydr Res&lt;/abbr-2&gt;&lt;/periodical&gt;&lt;pages&gt;24-28&lt;/pages&gt;&lt;volume&gt;319&lt;/volume&gt;&lt;number&gt;1-4&lt;/number&gt;&lt;keywords&gt;&lt;keyword&gt;6F-Gal&lt;/keyword&gt;&lt;keyword&gt;UDP synthesis&lt;/keyword&gt;&lt;keyword&gt;Kelly paper&lt;/keyword&gt;&lt;keyword&gt;chemo-enzymatic glycosylation&lt;/keyword&gt;&lt;keyword&gt;Methyl 6-deoxy-6-fluoro-α--galactopyranoside&lt;/keyword&gt;&lt;keyword&gt;6-Deoxy-6-fluoro--galactose&lt;/keyword&gt;&lt;keyword&gt;1,2,3,4-Tetra--acetyl-6-deoxy-6-fluoro-β--galactopyranose&lt;/keyword&gt;&lt;keyword&gt;UDP-6-deoxy-6-fluoro--galactose&lt;/keyword&gt;&lt;keyword&gt;Galactosyltransferase&lt;/keyword&gt;&lt;keyword&gt;6F-Gal&lt;/keyword&gt;&lt;/keywords&gt;&lt;dates&gt;&lt;year&gt;1999&lt;/year&gt;&lt;pub-dates&gt;&lt;date&gt;Jun&lt;/date&gt;&lt;/pub-dates&gt;&lt;/dates&gt;&lt;isbn&gt;0008-6215&lt;/isbn&gt;&lt;accession-num&gt;WOS:000082706200003&lt;/accession-num&gt;&lt;urls&gt;&lt;related-urls&gt;&lt;url&gt;&amp;lt;Go to ISI&amp;gt;://WOS:000082706200003&lt;/url&gt;&lt;/related-urls&gt;&lt;/urls&gt;&lt;electronic-resource-num&gt;10.1016/s0008-6215(99)00104-4&lt;/electronic-resource-num&gt;&lt;/record&gt;&lt;/Cite&gt;&lt;/EndNote&gt;</w:instrText>
      </w:r>
      <w:r w:rsidR="00F710FD" w:rsidRPr="00FD02D2">
        <w:rPr>
          <w:rFonts w:cs="Times New Roman"/>
          <w:lang w:val="en-US"/>
        </w:rPr>
        <w:fldChar w:fldCharType="separate"/>
      </w:r>
      <w:r w:rsidR="001B7B7D" w:rsidRPr="001B7B7D">
        <w:rPr>
          <w:rFonts w:cs="Times New Roman"/>
          <w:noProof/>
          <w:vertAlign w:val="superscript"/>
          <w:lang w:val="en-US"/>
        </w:rPr>
        <w:t>92</w:t>
      </w:r>
      <w:r w:rsidR="00F710FD" w:rsidRPr="00FD02D2">
        <w:rPr>
          <w:rFonts w:cs="Times New Roman"/>
          <w:lang w:val="en-US"/>
        </w:rPr>
        <w:fldChar w:fldCharType="end"/>
      </w:r>
      <w:r w:rsidR="00F710FD" w:rsidRPr="00FD02D2">
        <w:rPr>
          <w:rFonts w:cs="Times New Roman"/>
          <w:lang w:val="en-US"/>
        </w:rPr>
        <w:t xml:space="preserve"> </w:t>
      </w:r>
      <w:r w:rsidRPr="00FD02D2">
        <w:rPr>
          <w:rFonts w:cs="Times New Roman"/>
          <w:lang w:val="en-US"/>
        </w:rPr>
        <w:t xml:space="preserve">compared to </w:t>
      </w:r>
      <w:r w:rsidR="00BA7B98" w:rsidRPr="00FD02D2">
        <w:rPr>
          <w:rFonts w:cs="Times New Roman"/>
          <w:lang w:val="en-US"/>
        </w:rPr>
        <w:t>60-70</w:t>
      </w:r>
      <w:r w:rsidRPr="00FD02D2">
        <w:rPr>
          <w:rFonts w:cs="Times New Roman"/>
          <w:lang w:val="en-US"/>
        </w:rPr>
        <w:t>% for</w:t>
      </w:r>
      <w:r w:rsidR="00A52B66" w:rsidRPr="00FD02D2">
        <w:rPr>
          <w:rFonts w:cs="Times New Roman"/>
          <w:lang w:val="en-US"/>
        </w:rPr>
        <w:t xml:space="preserve"> the corresponding process</w:t>
      </w:r>
      <w:r w:rsidR="0041475E" w:rsidRPr="00FD02D2">
        <w:rPr>
          <w:rFonts w:cs="Times New Roman"/>
          <w:lang w:val="en-US"/>
        </w:rPr>
        <w:t xml:space="preserve"> from</w:t>
      </w:r>
      <w:r w:rsidR="003A5372" w:rsidRPr="00FD02D2">
        <w:rPr>
          <w:rFonts w:cs="Times New Roman"/>
          <w:lang w:val="en-US"/>
        </w:rPr>
        <w:t xml:space="preserve"> the methyl glucoside</w:t>
      </w:r>
      <w:r w:rsidR="0041475E" w:rsidRPr="00FD02D2">
        <w:rPr>
          <w:rFonts w:cs="Times New Roman"/>
          <w:lang w:val="en-US"/>
        </w:rPr>
        <w:t xml:space="preserve"> </w:t>
      </w:r>
      <w:r w:rsidR="0041475E" w:rsidRPr="00FD02D2">
        <w:rPr>
          <w:rFonts w:cs="Times New Roman"/>
          <w:b/>
          <w:lang w:val="en-US"/>
        </w:rPr>
        <w:t xml:space="preserve">27 </w:t>
      </w:r>
      <w:r w:rsidR="0041475E" w:rsidRPr="00FD02D2">
        <w:rPr>
          <w:rFonts w:cs="Times New Roman"/>
          <w:lang w:val="en-US"/>
        </w:rPr>
        <w:t>leading to</w:t>
      </w:r>
      <w:r w:rsidRPr="00FD02D2">
        <w:rPr>
          <w:rFonts w:cs="Times New Roman"/>
          <w:lang w:val="en-US"/>
        </w:rPr>
        <w:t xml:space="preserve"> 6-</w:t>
      </w:r>
      <w:r w:rsidR="00315945" w:rsidRPr="00FD02D2">
        <w:rPr>
          <w:rFonts w:cs="Times New Roman"/>
          <w:lang w:val="en-US"/>
        </w:rPr>
        <w:t>deoxy-6-</w:t>
      </w:r>
      <w:r w:rsidRPr="00FD02D2">
        <w:rPr>
          <w:rFonts w:cs="Times New Roman"/>
          <w:lang w:val="en-US"/>
        </w:rPr>
        <w:t>fluoroglucose</w:t>
      </w:r>
      <w:r w:rsidR="00D87420" w:rsidRPr="00FD02D2">
        <w:rPr>
          <w:rFonts w:cs="Times New Roman"/>
          <w:lang w:val="en-US"/>
        </w:rPr>
        <w:t xml:space="preserve"> (</w:t>
      </w:r>
      <w:r w:rsidR="003859CE" w:rsidRPr="00FD02D2">
        <w:rPr>
          <w:rFonts w:cs="Times New Roman"/>
          <w:lang w:val="en-US"/>
        </w:rPr>
        <w:t>not shown)</w:t>
      </w:r>
      <w:r w:rsidR="0038295A" w:rsidRPr="00FD02D2">
        <w:rPr>
          <w:rFonts w:cs="Times New Roman"/>
          <w:lang w:val="en-US"/>
        </w:rPr>
        <w:t>.</w:t>
      </w:r>
      <w:r w:rsidR="00F710FD" w:rsidRPr="00FD02D2">
        <w:rPr>
          <w:rFonts w:cs="Times New Roman"/>
          <w:lang w:val="en-US"/>
        </w:rPr>
        <w:fldChar w:fldCharType="begin"/>
      </w:r>
      <w:r w:rsidR="001B7B7D">
        <w:rPr>
          <w:rFonts w:cs="Times New Roman"/>
          <w:lang w:val="en-US"/>
        </w:rPr>
        <w:instrText xml:space="preserve"> ADDIN EN.CITE &lt;EndNote&gt;&lt;Cite&gt;&lt;Author&gt;Card&lt;/Author&gt;&lt;Year&gt;1983&lt;/Year&gt;&lt;RecNum&gt;759&lt;/RecNum&gt;&lt;DisplayText&gt;&lt;style face="superscript"&gt;76&lt;/style&gt;&lt;/DisplayText&gt;&lt;record&gt;&lt;rec-number&gt;759&lt;/rec-number&gt;&lt;foreign-keys&gt;&lt;key app="EN" db-id="p2svd0zprzzsfkeztzi5epverzwvzwxwdv95" timestamp="1412751357"&gt;759&lt;/key&gt;&lt;/foreign-keys&gt;&lt;ref-type name="Journal Article"&gt;17&lt;/ref-type&gt;&lt;contributors&gt;&lt;authors&gt;&lt;author&gt;Card, Peter J.&lt;/author&gt;&lt;/authors&gt;&lt;/contributors&gt;&lt;titles&gt;&lt;title&gt;Fluorinated Carbohydrates. Use of DAST in the Synthesis of Fluorinated Sugars&lt;/title&gt;&lt;secondary-title&gt;Journal of Organic Chemistry&lt;/secondary-title&gt;&lt;/titles&gt;&lt;periodical&gt;&lt;full-title&gt;Journal of Organic Chemistry&lt;/full-title&gt;&lt;abbr-1&gt;J. Org. Chem.&lt;/abbr-1&gt;&lt;abbr-2&gt;J Org Chem&lt;/abbr-2&gt;&lt;/periodical&gt;&lt;pages&gt;393-395&lt;/pages&gt;&lt;volume&gt;48&lt;/volume&gt;&lt;number&gt;3&lt;/number&gt;&lt;keywords&gt;&lt;keyword&gt;selective fluorination&lt;/keyword&gt;&lt;keyword&gt;4,6-F2-Gal&lt;/keyword&gt;&lt;keyword&gt;6F-Glc 88% yield&lt;/keyword&gt;&lt;keyword&gt;4F-Glc&lt;/keyword&gt;&lt;/keywords&gt;&lt;dates&gt;&lt;year&gt;1983&lt;/year&gt;&lt;pub-dates&gt;&lt;date&gt;1983/02/01&lt;/date&gt;&lt;/pub-dates&gt;&lt;/dates&gt;&lt;publisher&gt;American Chemical Society&lt;/publisher&gt;&lt;isbn&gt;0022-3263&lt;/isbn&gt;&lt;urls&gt;&lt;related-urls&gt;&lt;url&gt;http://dx.doi.org/10.1021/jo00151a027&lt;/url&gt;&lt;url&gt;http://pubs.acs.org/doi/pdf/10.1021/jo00151a027&lt;/url&gt;&lt;/related-urls&gt;&lt;/urls&gt;&lt;electronic-resource-num&gt;10.1021/jo00151a027&lt;/electronic-resource-num&gt;&lt;access-date&gt;2012/03/08&lt;/access-date&gt;&lt;/record&gt;&lt;/Cite&gt;&lt;/EndNote&gt;</w:instrText>
      </w:r>
      <w:r w:rsidR="00F710FD" w:rsidRPr="00FD02D2">
        <w:rPr>
          <w:rFonts w:cs="Times New Roman"/>
          <w:lang w:val="en-US"/>
        </w:rPr>
        <w:fldChar w:fldCharType="separate"/>
      </w:r>
      <w:r w:rsidR="001B7B7D" w:rsidRPr="001B7B7D">
        <w:rPr>
          <w:rFonts w:cs="Times New Roman"/>
          <w:noProof/>
          <w:vertAlign w:val="superscript"/>
          <w:lang w:val="en-US"/>
        </w:rPr>
        <w:t>76</w:t>
      </w:r>
      <w:r w:rsidR="00F710FD" w:rsidRPr="00FD02D2">
        <w:rPr>
          <w:rFonts w:cs="Times New Roman"/>
          <w:lang w:val="en-US"/>
        </w:rPr>
        <w:fldChar w:fldCharType="end"/>
      </w:r>
      <w:r w:rsidRPr="00FD02D2">
        <w:rPr>
          <w:rFonts w:cs="Times New Roman"/>
          <w:lang w:val="en-US"/>
        </w:rPr>
        <w:t xml:space="preserve"> </w:t>
      </w:r>
      <w:r w:rsidR="009D3310" w:rsidRPr="00FD02D2">
        <w:rPr>
          <w:rFonts w:cs="Times New Roman"/>
          <w:lang w:val="en-US"/>
        </w:rPr>
        <w:t xml:space="preserve">Hence, </w:t>
      </w:r>
      <w:r w:rsidRPr="00FD02D2">
        <w:rPr>
          <w:rFonts w:cs="Times New Roman"/>
          <w:lang w:val="en-US"/>
        </w:rPr>
        <w:t xml:space="preserve">a direct </w:t>
      </w:r>
      <w:proofErr w:type="spellStart"/>
      <w:r w:rsidRPr="00FD02D2">
        <w:rPr>
          <w:rFonts w:cs="Times New Roman"/>
          <w:lang w:val="en-US"/>
        </w:rPr>
        <w:t>deoxyfluorinati</w:t>
      </w:r>
      <w:r w:rsidR="00D87420" w:rsidRPr="00FD02D2">
        <w:rPr>
          <w:rFonts w:cs="Times New Roman"/>
          <w:lang w:val="en-US"/>
        </w:rPr>
        <w:t>on</w:t>
      </w:r>
      <w:proofErr w:type="spellEnd"/>
      <w:r w:rsidR="00D87420" w:rsidRPr="00FD02D2">
        <w:rPr>
          <w:rFonts w:cs="Times New Roman"/>
          <w:lang w:val="en-US"/>
        </w:rPr>
        <w:t xml:space="preserve"> strategy </w:t>
      </w:r>
      <w:r w:rsidRPr="00FD02D2">
        <w:rPr>
          <w:rFonts w:cs="Times New Roman"/>
          <w:lang w:val="en-US"/>
        </w:rPr>
        <w:t>from</w:t>
      </w:r>
      <w:r w:rsidR="000968F0" w:rsidRPr="00FD02D2">
        <w:rPr>
          <w:rFonts w:cs="Times New Roman"/>
          <w:lang w:val="en-US"/>
        </w:rPr>
        <w:t xml:space="preserve"> unprotected</w:t>
      </w:r>
      <w:r w:rsidRPr="00FD02D2">
        <w:rPr>
          <w:rFonts w:cs="Times New Roman"/>
          <w:lang w:val="en-US"/>
        </w:rPr>
        <w:t xml:space="preserve"> methyl </w:t>
      </w:r>
      <w:r w:rsidR="00D87420" w:rsidRPr="00FD02D2">
        <w:rPr>
          <w:rFonts w:cs="Times New Roman"/>
          <w:lang w:val="en-US"/>
        </w:rPr>
        <w:sym w:font="Symbol" w:char="F061"/>
      </w:r>
      <w:r w:rsidRPr="00FD02D2">
        <w:rPr>
          <w:rFonts w:cs="Times New Roman"/>
          <w:lang w:val="en-US"/>
        </w:rPr>
        <w:t>-</w:t>
      </w:r>
      <w:r w:rsidRPr="00FD02D2">
        <w:rPr>
          <w:rFonts w:cs="Times New Roman"/>
          <w:smallCaps/>
          <w:lang w:val="en-US"/>
        </w:rPr>
        <w:t>d</w:t>
      </w:r>
      <w:r w:rsidRPr="00FD02D2">
        <w:rPr>
          <w:rFonts w:cs="Times New Roman"/>
          <w:lang w:val="en-US"/>
        </w:rPr>
        <w:t>-</w:t>
      </w:r>
      <w:proofErr w:type="spellStart"/>
      <w:r w:rsidRPr="00FD02D2">
        <w:rPr>
          <w:rFonts w:cs="Times New Roman"/>
          <w:lang w:val="en-US"/>
        </w:rPr>
        <w:t>fucoside</w:t>
      </w:r>
      <w:proofErr w:type="spellEnd"/>
      <w:r w:rsidRPr="00FD02D2">
        <w:rPr>
          <w:rFonts w:cs="Times New Roman"/>
          <w:lang w:val="en-US"/>
        </w:rPr>
        <w:t xml:space="preserve"> was not attempted</w:t>
      </w:r>
      <w:r w:rsidR="003336A0" w:rsidRPr="00FD02D2">
        <w:rPr>
          <w:rFonts w:cs="Times New Roman"/>
          <w:lang w:val="en-US"/>
        </w:rPr>
        <w:t>. Instead, an approach involving protection of</w:t>
      </w:r>
      <w:r w:rsidRPr="00FD02D2">
        <w:rPr>
          <w:rFonts w:cs="Times New Roman"/>
          <w:lang w:val="en-US"/>
        </w:rPr>
        <w:t xml:space="preserve"> the </w:t>
      </w:r>
      <w:r w:rsidR="00464D8D" w:rsidRPr="00FD02D2">
        <w:rPr>
          <w:rFonts w:cs="Times New Roman"/>
          <w:lang w:val="en-US"/>
        </w:rPr>
        <w:t xml:space="preserve">alcohols at the 2- and 3-position </w:t>
      </w:r>
      <w:r w:rsidR="003336A0" w:rsidRPr="00FD02D2">
        <w:rPr>
          <w:rFonts w:cs="Times New Roman"/>
          <w:lang w:val="en-US"/>
        </w:rPr>
        <w:t>was pursued</w:t>
      </w:r>
      <w:r w:rsidR="009D3310" w:rsidRPr="00FD02D2">
        <w:rPr>
          <w:rFonts w:cs="Times New Roman"/>
          <w:lang w:val="en-US"/>
        </w:rPr>
        <w:t xml:space="preserve">. </w:t>
      </w:r>
      <w:r w:rsidR="00464D8D" w:rsidRPr="00FD02D2">
        <w:rPr>
          <w:rFonts w:cs="Times New Roman"/>
          <w:lang w:val="en-US"/>
        </w:rPr>
        <w:t>As shown in Scheme 1,</w:t>
      </w:r>
      <w:r w:rsidR="00EB4A54" w:rsidRPr="00FD02D2">
        <w:rPr>
          <w:rFonts w:cs="Times New Roman"/>
          <w:lang w:val="en-US"/>
        </w:rPr>
        <w:t xml:space="preserve"> Lindhorst </w:t>
      </w:r>
      <w:r w:rsidR="00464D8D" w:rsidRPr="00FD02D2">
        <w:rPr>
          <w:rFonts w:cs="Times New Roman"/>
          <w:i/>
          <w:iCs/>
          <w:lang w:val="en-US"/>
        </w:rPr>
        <w:t>et al</w:t>
      </w:r>
      <w:r w:rsidR="00464D8D" w:rsidRPr="00FD02D2">
        <w:rPr>
          <w:rFonts w:cs="Times New Roman"/>
          <w:lang w:val="en-US"/>
        </w:rPr>
        <w:t xml:space="preserve"> successfully </w:t>
      </w:r>
      <w:proofErr w:type="spellStart"/>
      <w:r w:rsidR="00464D8D" w:rsidRPr="00FD02D2">
        <w:rPr>
          <w:rFonts w:cs="Times New Roman"/>
          <w:lang w:val="en-US"/>
        </w:rPr>
        <w:t>deoxyfluorinated</w:t>
      </w:r>
      <w:proofErr w:type="spellEnd"/>
      <w:r w:rsidR="00464D8D" w:rsidRPr="00FD02D2">
        <w:rPr>
          <w:rFonts w:cs="Times New Roman"/>
          <w:lang w:val="en-US"/>
        </w:rPr>
        <w:t xml:space="preserve"> the 1,2,3-tribenzoylated </w:t>
      </w:r>
      <w:r w:rsidR="00464D8D" w:rsidRPr="00FD02D2">
        <w:rPr>
          <w:rFonts w:cs="Times New Roman"/>
          <w:smallCaps/>
          <w:lang w:val="en-US"/>
        </w:rPr>
        <w:t>l</w:t>
      </w:r>
      <w:r w:rsidR="00464D8D" w:rsidRPr="00FD02D2">
        <w:rPr>
          <w:rFonts w:cs="Times New Roman"/>
          <w:lang w:val="en-US"/>
        </w:rPr>
        <w:t>-</w:t>
      </w:r>
      <w:proofErr w:type="spellStart"/>
      <w:r w:rsidR="00464D8D" w:rsidRPr="00FD02D2">
        <w:rPr>
          <w:rFonts w:cs="Times New Roman"/>
          <w:lang w:val="en-US"/>
        </w:rPr>
        <w:t>fucoside</w:t>
      </w:r>
      <w:proofErr w:type="spellEnd"/>
      <w:r w:rsidR="00ED3A70" w:rsidRPr="00FD02D2">
        <w:rPr>
          <w:rFonts w:cs="Times New Roman"/>
          <w:lang w:val="en-US"/>
        </w:rPr>
        <w:t xml:space="preserve"> </w:t>
      </w:r>
      <w:r w:rsidR="00ED3A70" w:rsidRPr="00FD02D2">
        <w:rPr>
          <w:rFonts w:cs="Times New Roman"/>
          <w:b/>
          <w:bCs/>
          <w:lang w:val="en-US"/>
        </w:rPr>
        <w:t>22</w:t>
      </w:r>
      <w:r w:rsidR="00EE7C11" w:rsidRPr="00FD02D2">
        <w:rPr>
          <w:rFonts w:cs="Times New Roman"/>
          <w:lang w:val="en-US"/>
        </w:rPr>
        <w:t>.</w:t>
      </w:r>
      <w:r w:rsidR="00464D8D" w:rsidRPr="00FD02D2">
        <w:rPr>
          <w:rFonts w:cs="Times New Roman"/>
          <w:lang w:val="en-US"/>
        </w:rPr>
        <w:fldChar w:fldCharType="begin"/>
      </w:r>
      <w:r w:rsidR="00F73283">
        <w:rPr>
          <w:rFonts w:cs="Times New Roman"/>
          <w:lang w:val="en-US"/>
        </w:rPr>
        <w:instrText xml:space="preserve"> ADDIN EN.CITE &lt;EndNote&gt;&lt;Cite&gt;&lt;Author&gt;Lindhorst&lt;/Author&gt;&lt;Year&gt;1991&lt;/Year&gt;&lt;RecNum&gt;3381&lt;/RecNum&gt;&lt;DisplayText&gt;&lt;style face="superscript"&gt;59&lt;/style&gt;&lt;/DisplayText&gt;&lt;record&gt;&lt;rec-number&gt;3381&lt;/rec-number&gt;&lt;foreign-keys&gt;&lt;key app="EN" db-id="p2svd0zprzzsfkeztzi5epverzwvzwxwdv95" timestamp="1460203059"&gt;3381&lt;/key&gt;&lt;/foreign-keys&gt;&lt;ref-type name="Journal Article"&gt;17&lt;/ref-type&gt;&lt;contributors&gt;&lt;authors&gt;&lt;author&gt;Lindhorst, T. K.&lt;/author&gt;&lt;author&gt;Thiem, J.&lt;/author&gt;&lt;/authors&gt;&lt;/contributors&gt;&lt;titles&gt;&lt;title&gt;Synthesis of 4-Deoxy and 4-Deoxy-4-Halogeno Derivatives of L-Fucose as Potential Enzyme-Inhibitors&lt;/title&gt;&lt;secondary-title&gt;Carbohydrate Research&lt;/secondary-title&gt;&lt;/titles&gt;&lt;periodical&gt;&lt;full-title&gt;Carbohydrate Research&lt;/full-title&gt;&lt;abbr-1&gt;Carbohydr. Res.&lt;/abbr-1&gt;&lt;abbr-2&gt;Carbohydr Res&lt;/abbr-2&gt;&lt;/periodical&gt;&lt;pages&gt;119-129&lt;/pages&gt;&lt;volume&gt;209&lt;/volume&gt;&lt;keywords&gt;&lt;keyword&gt;4,6-dideoxy&lt;/keyword&gt;&lt;keyword&gt;DAST-rearrangement&lt;/keyword&gt;&lt;/keywords&gt;&lt;dates&gt;&lt;year&gt;1991&lt;/year&gt;&lt;pub-dates&gt;&lt;date&gt;Jan 15&lt;/date&gt;&lt;/pub-dates&gt;&lt;/dates&gt;&lt;isbn&gt;0008-6215&lt;/isbn&gt;&lt;accession-num&gt;WOS:A1991EY01700010&lt;/accession-num&gt;&lt;urls&gt;&lt;related-urls&gt;&lt;url&gt;&amp;lt;Go to ISI&amp;gt;://WOS:A1991EY01700010&lt;/url&gt;&lt;/related-urls&gt;&lt;/urls&gt;&lt;electronic-resource-num&gt;10.1016/0008-6215(91)80150-l&lt;/electronic-resource-num&gt;&lt;/record&gt;&lt;/Cite&gt;&lt;/EndNote&gt;</w:instrText>
      </w:r>
      <w:r w:rsidR="00464D8D" w:rsidRPr="00FD02D2">
        <w:rPr>
          <w:rFonts w:cs="Times New Roman"/>
          <w:lang w:val="en-US"/>
        </w:rPr>
        <w:fldChar w:fldCharType="separate"/>
      </w:r>
      <w:r w:rsidR="00F73283" w:rsidRPr="00F73283">
        <w:rPr>
          <w:rFonts w:cs="Times New Roman"/>
          <w:noProof/>
          <w:vertAlign w:val="superscript"/>
          <w:lang w:val="en-US"/>
        </w:rPr>
        <w:t>59</w:t>
      </w:r>
      <w:r w:rsidR="00464D8D" w:rsidRPr="00FD02D2">
        <w:rPr>
          <w:rFonts w:cs="Times New Roman"/>
          <w:lang w:val="en-US"/>
        </w:rPr>
        <w:fldChar w:fldCharType="end"/>
      </w:r>
      <w:r w:rsidR="00EB4A54" w:rsidRPr="00FD02D2">
        <w:rPr>
          <w:rFonts w:cs="Times New Roman"/>
          <w:lang w:val="en-US"/>
        </w:rPr>
        <w:t xml:space="preserve"> </w:t>
      </w:r>
      <w:r w:rsidR="00464D8D" w:rsidRPr="00FD02D2">
        <w:rPr>
          <w:rFonts w:cs="Times New Roman"/>
          <w:lang w:val="en-US"/>
        </w:rPr>
        <w:t>However</w:t>
      </w:r>
      <w:r w:rsidR="00C57143" w:rsidRPr="00FD02D2">
        <w:rPr>
          <w:rFonts w:cs="Times New Roman"/>
          <w:lang w:val="en-US"/>
        </w:rPr>
        <w:t>,</w:t>
      </w:r>
      <w:r w:rsidR="00464D8D" w:rsidRPr="00FD02D2">
        <w:rPr>
          <w:rFonts w:cs="Times New Roman"/>
          <w:lang w:val="en-US"/>
        </w:rPr>
        <w:t xml:space="preserve"> the</w:t>
      </w:r>
      <w:r w:rsidR="00EB4A54" w:rsidRPr="00FD02D2">
        <w:rPr>
          <w:rFonts w:cs="Times New Roman"/>
          <w:lang w:val="en-US"/>
        </w:rPr>
        <w:t xml:space="preserve"> high cost of </w:t>
      </w:r>
      <w:r w:rsidR="00EB4A54" w:rsidRPr="00FD02D2">
        <w:rPr>
          <w:rFonts w:cs="Times New Roman"/>
          <w:smallCaps/>
          <w:lang w:val="en-US"/>
        </w:rPr>
        <w:t>d</w:t>
      </w:r>
      <w:r w:rsidR="00EB4A54" w:rsidRPr="00FD02D2">
        <w:rPr>
          <w:rFonts w:cs="Times New Roman"/>
          <w:lang w:val="en-US"/>
        </w:rPr>
        <w:t>-fucose prevented us from using the same strategy</w:t>
      </w:r>
      <w:r w:rsidR="00464D8D" w:rsidRPr="00FD02D2">
        <w:rPr>
          <w:rFonts w:cs="Times New Roman"/>
          <w:lang w:val="en-US"/>
        </w:rPr>
        <w:t>, and a synthesis from methyl α-</w:t>
      </w:r>
      <w:r w:rsidR="00464D8D" w:rsidRPr="00FD02D2">
        <w:rPr>
          <w:rFonts w:cs="Times New Roman"/>
          <w:bCs/>
          <w:smallCaps/>
          <w:lang w:val="en-US"/>
        </w:rPr>
        <w:t>d</w:t>
      </w:r>
      <w:r w:rsidR="00464D8D" w:rsidRPr="00FD02D2">
        <w:rPr>
          <w:rFonts w:cs="Times New Roman"/>
          <w:lang w:val="en-US"/>
        </w:rPr>
        <w:t>-</w:t>
      </w:r>
      <w:proofErr w:type="spellStart"/>
      <w:r w:rsidR="00464D8D" w:rsidRPr="00FD02D2">
        <w:rPr>
          <w:rFonts w:cs="Times New Roman"/>
          <w:lang w:val="en-US"/>
        </w:rPr>
        <w:t>galactopyranoside</w:t>
      </w:r>
      <w:proofErr w:type="spellEnd"/>
      <w:r w:rsidR="00464D8D" w:rsidRPr="00FD02D2">
        <w:rPr>
          <w:rFonts w:cs="Times New Roman"/>
          <w:b/>
          <w:lang w:val="en-US"/>
        </w:rPr>
        <w:t xml:space="preserve"> </w:t>
      </w:r>
      <w:r w:rsidR="006563E2" w:rsidRPr="00FD02D2">
        <w:rPr>
          <w:rFonts w:cs="Times New Roman"/>
          <w:b/>
          <w:lang w:val="en-US"/>
        </w:rPr>
        <w:t>45</w:t>
      </w:r>
      <w:r w:rsidR="006563E2" w:rsidRPr="00FD02D2">
        <w:rPr>
          <w:rFonts w:cs="Times New Roman"/>
          <w:lang w:val="en-US"/>
        </w:rPr>
        <w:t xml:space="preserve"> </w:t>
      </w:r>
      <w:r w:rsidR="00097E15" w:rsidRPr="00FD02D2">
        <w:rPr>
          <w:rFonts w:cs="Times New Roman"/>
          <w:lang w:val="en-US"/>
        </w:rPr>
        <w:t xml:space="preserve">was carried out (Scheme </w:t>
      </w:r>
      <w:r w:rsidR="007A0D4D" w:rsidRPr="00FD02D2">
        <w:rPr>
          <w:rFonts w:cs="Times New Roman"/>
          <w:lang w:val="en-US"/>
        </w:rPr>
        <w:t>7</w:t>
      </w:r>
      <w:r w:rsidR="00464D8D" w:rsidRPr="00FD02D2">
        <w:rPr>
          <w:rFonts w:cs="Times New Roman"/>
          <w:lang w:val="en-US"/>
        </w:rPr>
        <w:t>)</w:t>
      </w:r>
      <w:r w:rsidR="004C45EE" w:rsidRPr="00FD02D2">
        <w:rPr>
          <w:rFonts w:cs="Times New Roman"/>
          <w:lang w:val="en-US"/>
        </w:rPr>
        <w:t xml:space="preserve"> which was conve</w:t>
      </w:r>
      <w:r w:rsidR="000E49C5" w:rsidRPr="00FD02D2">
        <w:rPr>
          <w:rFonts w:cs="Times New Roman"/>
          <w:lang w:val="en-US"/>
        </w:rPr>
        <w:t>rt</w:t>
      </w:r>
      <w:r w:rsidR="004C45EE" w:rsidRPr="00FD02D2">
        <w:rPr>
          <w:rFonts w:cs="Times New Roman"/>
          <w:lang w:val="en-US"/>
        </w:rPr>
        <w:t>ed to</w:t>
      </w:r>
      <w:r w:rsidR="00464D8D" w:rsidRPr="00FD02D2">
        <w:rPr>
          <w:rFonts w:cs="Times New Roman"/>
          <w:lang w:val="en-US"/>
        </w:rPr>
        <w:t xml:space="preserve"> t</w:t>
      </w:r>
      <w:r w:rsidR="00EB4A54" w:rsidRPr="00FD02D2">
        <w:rPr>
          <w:rFonts w:cs="Times New Roman"/>
          <w:lang w:val="en-US"/>
        </w:rPr>
        <w:t>he known methyl 2,3-di-</w:t>
      </w:r>
      <w:r w:rsidR="00EB4A54" w:rsidRPr="00FD02D2">
        <w:rPr>
          <w:rFonts w:cs="Times New Roman"/>
          <w:i/>
          <w:lang w:val="en-US"/>
        </w:rPr>
        <w:t>O</w:t>
      </w:r>
      <w:r w:rsidR="00EB4A54" w:rsidRPr="00FD02D2">
        <w:rPr>
          <w:rFonts w:cs="Times New Roman"/>
          <w:lang w:val="en-US"/>
        </w:rPr>
        <w:t>-benzoyl-α-</w:t>
      </w:r>
      <w:r w:rsidR="00EB4A54" w:rsidRPr="00FD02D2">
        <w:rPr>
          <w:rFonts w:cs="Times New Roman"/>
          <w:bCs/>
          <w:smallCaps/>
          <w:lang w:val="en-US"/>
        </w:rPr>
        <w:t>d</w:t>
      </w:r>
      <w:r w:rsidR="00EB4A54" w:rsidRPr="00FD02D2">
        <w:rPr>
          <w:rFonts w:cs="Times New Roman"/>
          <w:lang w:val="en-US"/>
        </w:rPr>
        <w:t>-</w:t>
      </w:r>
      <w:proofErr w:type="spellStart"/>
      <w:r w:rsidR="00EB4A54" w:rsidRPr="00FD02D2">
        <w:rPr>
          <w:rFonts w:cs="Times New Roman"/>
          <w:lang w:val="en-US"/>
        </w:rPr>
        <w:t>galactopyranoside</w:t>
      </w:r>
      <w:proofErr w:type="spellEnd"/>
      <w:r w:rsidR="00EB4A54" w:rsidRPr="00FD02D2">
        <w:rPr>
          <w:rFonts w:cs="Times New Roman"/>
          <w:lang w:val="en-US"/>
        </w:rPr>
        <w:t xml:space="preserve"> </w:t>
      </w:r>
      <w:r w:rsidR="006563E2" w:rsidRPr="00FD02D2">
        <w:rPr>
          <w:rFonts w:cs="Times New Roman"/>
          <w:b/>
          <w:lang w:val="en-US"/>
        </w:rPr>
        <w:t>37</w:t>
      </w:r>
      <w:r w:rsidR="00EB4A54" w:rsidRPr="00FD02D2">
        <w:rPr>
          <w:rFonts w:cs="Times New Roman"/>
          <w:lang w:val="en-US"/>
        </w:rPr>
        <w:t xml:space="preserve"> </w:t>
      </w:r>
      <w:r w:rsidR="00156A16" w:rsidRPr="00FD02D2">
        <w:rPr>
          <w:rFonts w:cs="Times New Roman"/>
          <w:lang w:val="en-US"/>
        </w:rPr>
        <w:t>in three steps</w:t>
      </w:r>
      <w:r w:rsidR="004C45EE" w:rsidRPr="00FD02D2">
        <w:rPr>
          <w:rFonts w:cs="Times New Roman"/>
          <w:lang w:val="en-US"/>
        </w:rPr>
        <w:t>.</w:t>
      </w:r>
      <w:r w:rsidR="00B6370A" w:rsidRPr="00FD02D2">
        <w:rPr>
          <w:rFonts w:cs="Times New Roman"/>
          <w:lang w:val="en-US"/>
        </w:rPr>
        <w:fldChar w:fldCharType="begin"/>
      </w:r>
      <w:r w:rsidR="001B7B7D">
        <w:rPr>
          <w:rFonts w:cs="Times New Roman"/>
          <w:lang w:val="en-US"/>
        </w:rPr>
        <w:instrText xml:space="preserve"> ADDIN EN.CITE &lt;EndNote&gt;&lt;Cite&gt;&lt;Author&gt;Yamamoto&lt;/Author&gt;&lt;Year&gt;2008&lt;/Year&gt;&lt;RecNum&gt;8069&lt;/RecNum&gt;&lt;DisplayText&gt;&lt;style face="superscript"&gt;93&lt;/style&gt;&lt;/DisplayText&gt;&lt;record&gt;&lt;rec-number&gt;8069&lt;/rec-number&gt;&lt;foreign-keys&gt;&lt;key app="EN" db-id="p2svd0zprzzsfkeztzi5epverzwvzwxwdv95" timestamp="1603531357"&gt;8069&lt;/key&gt;&lt;/foreign-keys&gt;&lt;ref-type name="Journal Article"&gt;17&lt;/ref-type&gt;&lt;contributors&gt;&lt;authors&gt;&lt;author&gt;Yamamoto, Kazunori&lt;/author&gt;&lt;author&gt;Sato, Yu&lt;/author&gt;&lt;author&gt;Ishimori, Ayumi&lt;/author&gt;&lt;author&gt;Miyairi, Kazuo&lt;/author&gt;&lt;author&gt;Okuno, Toshikatsu&lt;/author&gt;&lt;author&gt;Nemoto, Nobuaki&lt;/author&gt;&lt;author&gt;Shimizu, Hiroki&lt;/author&gt;&lt;author&gt;Kidokoro, Shunichi&lt;/author&gt;&lt;author&gt;Hashimoto, Masaru&lt;/author&gt;&lt;/authors&gt;&lt;/contributors&gt;&lt;titles&gt;&lt;title&gt;Synthesis of D-Trigalacturonic Acid Methylglycoside and Conformational Comparison with Its Sulfur Analogue&lt;/title&gt;&lt;secondary-title&gt;Biosci. Biotechnol. Biochem.&lt;/secondary-title&gt;&lt;/titles&gt;&lt;periodical&gt;&lt;full-title&gt;Biosci. Biotechnol. Biochem.&lt;/full-title&gt;&lt;/periodical&gt;&lt;pages&gt;2039-2048&lt;/pages&gt;&lt;volume&gt;72&lt;/volume&gt;&lt;number&gt;8&lt;/number&gt;&lt;dates&gt;&lt;year&gt;2008&lt;/year&gt;&lt;pub-dates&gt;&lt;date&gt;2008/08/23&lt;/date&gt;&lt;/pub-dates&gt;&lt;/dates&gt;&lt;publisher&gt;Taylor &amp;amp; Francis&lt;/publisher&gt;&lt;isbn&gt;0916-8451&lt;/isbn&gt;&lt;urls&gt;&lt;related-urls&gt;&lt;url&gt;https://doi.org/10.1271/bbb.80160&lt;/url&gt;&lt;/related-urls&gt;&lt;/urls&gt;&lt;electronic-resource-num&gt;10.1271/bbb.80160&lt;/electronic-resource-num&gt;&lt;/record&gt;&lt;/Cite&gt;&lt;/EndNote&gt;</w:instrText>
      </w:r>
      <w:r w:rsidR="00B6370A" w:rsidRPr="00FD02D2">
        <w:rPr>
          <w:rFonts w:cs="Times New Roman"/>
          <w:lang w:val="en-US"/>
        </w:rPr>
        <w:fldChar w:fldCharType="separate"/>
      </w:r>
      <w:r w:rsidR="001B7B7D" w:rsidRPr="001B7B7D">
        <w:rPr>
          <w:rFonts w:cs="Times New Roman"/>
          <w:noProof/>
          <w:vertAlign w:val="superscript"/>
          <w:lang w:val="en-US"/>
        </w:rPr>
        <w:t>93</w:t>
      </w:r>
      <w:r w:rsidR="00B6370A" w:rsidRPr="00FD02D2">
        <w:rPr>
          <w:rFonts w:cs="Times New Roman"/>
          <w:lang w:val="en-US"/>
        </w:rPr>
        <w:fldChar w:fldCharType="end"/>
      </w:r>
      <w:r w:rsidR="00E04CBF" w:rsidRPr="00FD02D2">
        <w:rPr>
          <w:rFonts w:cs="Times New Roman"/>
          <w:lang w:val="en-US"/>
        </w:rPr>
        <w:t xml:space="preserve"> </w:t>
      </w:r>
      <w:r w:rsidR="00156A16" w:rsidRPr="00FD02D2">
        <w:rPr>
          <w:rFonts w:cs="Times New Roman"/>
          <w:lang w:val="en-US"/>
        </w:rPr>
        <w:t>Deoxygenation was envisioned via selective 6-bromination</w:t>
      </w:r>
      <w:r w:rsidR="006A11D8" w:rsidRPr="00FD02D2">
        <w:rPr>
          <w:rFonts w:cs="Times New Roman"/>
          <w:lang w:val="en-US"/>
        </w:rPr>
        <w:t xml:space="preserve"> </w:t>
      </w:r>
      <w:r w:rsidR="004C45EE" w:rsidRPr="00FD02D2">
        <w:rPr>
          <w:rFonts w:cs="Times New Roman"/>
          <w:lang w:val="en-US"/>
        </w:rPr>
        <w:t xml:space="preserve">using an Appel reaction </w:t>
      </w:r>
      <w:r w:rsidR="006A11D8" w:rsidRPr="00FD02D2">
        <w:rPr>
          <w:rFonts w:cs="Times New Roman"/>
          <w:lang w:val="en-US"/>
        </w:rPr>
        <w:t xml:space="preserve">to give </w:t>
      </w:r>
      <w:r w:rsidR="00CB211E" w:rsidRPr="00FD02D2">
        <w:rPr>
          <w:rFonts w:cs="Times New Roman"/>
          <w:b/>
          <w:lang w:val="en-US"/>
        </w:rPr>
        <w:t>66</w:t>
      </w:r>
      <w:r w:rsidR="00E04CBF" w:rsidRPr="00FD02D2">
        <w:rPr>
          <w:rFonts w:cs="Times New Roman"/>
          <w:lang w:val="en-US"/>
        </w:rPr>
        <w:t xml:space="preserve">. Adapting protocols from </w:t>
      </w:r>
      <w:proofErr w:type="spellStart"/>
      <w:r w:rsidR="003336A0" w:rsidRPr="00FD02D2">
        <w:rPr>
          <w:rFonts w:cs="Times New Roman"/>
          <w:lang w:val="en-US"/>
        </w:rPr>
        <w:t>Cléophax</w:t>
      </w:r>
      <w:proofErr w:type="spellEnd"/>
      <w:r w:rsidR="003336A0" w:rsidRPr="00FD02D2">
        <w:rPr>
          <w:rFonts w:cs="Times New Roman"/>
          <w:lang w:val="en-US"/>
        </w:rPr>
        <w:t xml:space="preserve"> </w:t>
      </w:r>
      <w:r w:rsidR="00E04CBF" w:rsidRPr="00FD02D2">
        <w:rPr>
          <w:rFonts w:cs="Times New Roman"/>
          <w:lang w:val="en-US"/>
        </w:rPr>
        <w:t>and co-workers,</w:t>
      </w:r>
      <w:r w:rsidR="003336A0" w:rsidRPr="00FD02D2">
        <w:rPr>
          <w:rFonts w:cs="Times New Roman"/>
          <w:lang w:val="en-US"/>
        </w:rPr>
        <w:fldChar w:fldCharType="begin"/>
      </w:r>
      <w:r w:rsidR="001B7B7D">
        <w:rPr>
          <w:rFonts w:cs="Times New Roman"/>
          <w:lang w:val="en-US"/>
        </w:rPr>
        <w:instrText xml:space="preserve"> ADDIN EN.CITE &lt;EndNote&gt;&lt;Cite&gt;&lt;Author&gt;Limousin&lt;/Author&gt;&lt;Year&gt;1998&lt;/Year&gt;&lt;RecNum&gt;32&lt;/RecNum&gt;&lt;DisplayText&gt;&lt;style face="superscript"&gt;94&lt;/style&gt;&lt;/DisplayText&gt;&lt;record&gt;&lt;rec-number&gt;32&lt;/rec-number&gt;&lt;foreign-keys&gt;&lt;key app="EN" db-id="055dawdazds9r8edzd5x5et75005aszzwsas" timestamp="1573225274"&gt;32&lt;/key&gt;&lt;/foreign-keys&gt;&lt;ref-type name="Journal Article"&gt;17&lt;/ref-type&gt;&lt;contributors&gt;&lt;authors&gt;&lt;author&gt;Limousin, Corinne&lt;/author&gt;&lt;author&gt;Olesker, Alain&lt;/author&gt;&lt;author&gt;Cléophax, Jeannine&lt;/author&gt;&lt;author&gt;Petit, Alain&lt;/author&gt;&lt;author&gt;Loupy, André&lt;/author&gt;&lt;author&gt;Lukacs, Gabor&lt;/author&gt;&lt;/authors&gt;&lt;/contributors&gt;&lt;titles&gt;&lt;title&gt;Halogenation of carbohydrates by triphenylphosphine complex reagents in highly concentrated solution under microwave activation or conventional heating&lt;/title&gt;&lt;secondary-title&gt;Carbohydrate Research&lt;/secondary-title&gt;&lt;/titles&gt;&lt;periodical&gt;&lt;full-title&gt;Carbohydrate Research&lt;/full-title&gt;&lt;/periodical&gt;&lt;pages&gt;23-31&lt;/pages&gt;&lt;volume&gt;312&lt;/volume&gt;&lt;number&gt;1&lt;/number&gt;&lt;keywords&gt;&lt;keyword&gt;Synthesis&lt;/keyword&gt;&lt;keyword&gt;Halosugars&lt;/keyword&gt;&lt;keyword&gt;Triphenylphosphine complex reagents&lt;/keyword&gt;&lt;keyword&gt;Microwave&lt;/keyword&gt;&lt;/keywords&gt;&lt;dates&gt;&lt;year&gt;1998&lt;/year&gt;&lt;pub-dates&gt;&lt;date&gt;1998/11/01/&lt;/date&gt;&lt;/pub-dates&gt;&lt;/dates&gt;&lt;isbn&gt;0008-6215&lt;/isbn&gt;&lt;urls&gt;&lt;related-urls&gt;&lt;url&gt;http://www.sciencedirect.com/science/article/pii/S0008621598002249&lt;/url&gt;&lt;/related-urls&gt;&lt;/urls&gt;&lt;electronic-resource-num&gt;https://doi.org/10.1016/S0008-6215(98)00224-9&lt;/electronic-resource-num&gt;&lt;/record&gt;&lt;/Cite&gt;&lt;/EndNote&gt;</w:instrText>
      </w:r>
      <w:r w:rsidR="003336A0" w:rsidRPr="00FD02D2">
        <w:rPr>
          <w:rFonts w:cs="Times New Roman"/>
          <w:lang w:val="en-US"/>
        </w:rPr>
        <w:fldChar w:fldCharType="separate"/>
      </w:r>
      <w:r w:rsidR="001B7B7D" w:rsidRPr="001B7B7D">
        <w:rPr>
          <w:rFonts w:cs="Times New Roman"/>
          <w:noProof/>
          <w:vertAlign w:val="superscript"/>
          <w:lang w:val="en-US"/>
        </w:rPr>
        <w:t>94</w:t>
      </w:r>
      <w:r w:rsidR="003336A0" w:rsidRPr="00FD02D2">
        <w:rPr>
          <w:rFonts w:cs="Times New Roman"/>
          <w:lang w:val="en-US"/>
        </w:rPr>
        <w:fldChar w:fldCharType="end"/>
      </w:r>
      <w:r w:rsidR="00E04CBF" w:rsidRPr="00FD02D2">
        <w:rPr>
          <w:rFonts w:cs="Times New Roman"/>
          <w:lang w:val="en-US"/>
        </w:rPr>
        <w:t xml:space="preserve"> one equivalent of CBr</w:t>
      </w:r>
      <w:r w:rsidR="00E04CBF" w:rsidRPr="00FD02D2">
        <w:rPr>
          <w:rFonts w:cs="Times New Roman"/>
          <w:vertAlign w:val="subscript"/>
          <w:lang w:val="en-US"/>
        </w:rPr>
        <w:t>4</w:t>
      </w:r>
      <w:r w:rsidR="00E04CBF" w:rsidRPr="00FD02D2">
        <w:rPr>
          <w:rFonts w:cs="Times New Roman"/>
          <w:lang w:val="en-US"/>
        </w:rPr>
        <w:t xml:space="preserve"> </w:t>
      </w:r>
      <w:r w:rsidR="0060752C" w:rsidRPr="00FD02D2">
        <w:rPr>
          <w:rFonts w:cs="Times New Roman"/>
          <w:lang w:val="en-US"/>
        </w:rPr>
        <w:t xml:space="preserve">was used </w:t>
      </w:r>
      <w:r w:rsidR="00E04CBF" w:rsidRPr="00FD02D2">
        <w:rPr>
          <w:rFonts w:cs="Times New Roman"/>
          <w:lang w:val="en-US"/>
        </w:rPr>
        <w:t>to avoid any over</w:t>
      </w:r>
      <w:r w:rsidR="00156A16" w:rsidRPr="00FD02D2">
        <w:rPr>
          <w:rFonts w:cs="Times New Roman"/>
          <w:lang w:val="en-US"/>
        </w:rPr>
        <w:t>-</w:t>
      </w:r>
      <w:r w:rsidR="00E04CBF" w:rsidRPr="00FD02D2">
        <w:rPr>
          <w:rFonts w:cs="Times New Roman"/>
          <w:lang w:val="en-US"/>
        </w:rPr>
        <w:t>halogenation</w:t>
      </w:r>
      <w:r w:rsidR="00156A16" w:rsidRPr="00FD02D2">
        <w:rPr>
          <w:rFonts w:cs="Times New Roman"/>
          <w:lang w:val="en-US"/>
        </w:rPr>
        <w:t xml:space="preserve"> at OH-4</w:t>
      </w:r>
      <w:r w:rsidR="00E04CBF" w:rsidRPr="00FD02D2">
        <w:rPr>
          <w:rFonts w:cs="Times New Roman"/>
          <w:lang w:val="en-US"/>
        </w:rPr>
        <w:t xml:space="preserve">. For </w:t>
      </w:r>
      <w:r w:rsidR="00D74DDE" w:rsidRPr="00FD02D2">
        <w:rPr>
          <w:rFonts w:cs="Times New Roman"/>
          <w:lang w:val="en-US"/>
        </w:rPr>
        <w:t>large-scale</w:t>
      </w:r>
      <w:r w:rsidR="00E04CBF" w:rsidRPr="00FD02D2">
        <w:rPr>
          <w:rFonts w:cs="Times New Roman"/>
          <w:lang w:val="en-US"/>
        </w:rPr>
        <w:t xml:space="preserve"> reactions</w:t>
      </w:r>
      <w:r w:rsidR="00D74DDE" w:rsidRPr="00FD02D2">
        <w:rPr>
          <w:rFonts w:cs="Times New Roman"/>
          <w:lang w:val="en-US"/>
        </w:rPr>
        <w:t xml:space="preserve"> (3 g)</w:t>
      </w:r>
      <w:r w:rsidR="00E04CBF" w:rsidRPr="00FD02D2">
        <w:rPr>
          <w:rFonts w:cs="Times New Roman"/>
          <w:lang w:val="en-US"/>
        </w:rPr>
        <w:t xml:space="preserve">, precipitation </w:t>
      </w:r>
      <w:r w:rsidR="00D74DDE" w:rsidRPr="00FD02D2">
        <w:rPr>
          <w:rFonts w:cs="Times New Roman"/>
          <w:lang w:val="en-US"/>
        </w:rPr>
        <w:t xml:space="preserve">and filtration </w:t>
      </w:r>
      <w:r w:rsidR="00884677" w:rsidRPr="00FD02D2">
        <w:rPr>
          <w:rFonts w:cs="Times New Roman"/>
          <w:lang w:val="en-US"/>
        </w:rPr>
        <w:t xml:space="preserve">of most </w:t>
      </w:r>
      <w:r w:rsidR="00E04CBF" w:rsidRPr="00FD02D2">
        <w:rPr>
          <w:rFonts w:cs="Times New Roman"/>
          <w:lang w:val="en-US"/>
        </w:rPr>
        <w:t>of the triphenylphosphine oxide with Et</w:t>
      </w:r>
      <w:r w:rsidR="00E04CBF" w:rsidRPr="00FD02D2">
        <w:rPr>
          <w:rFonts w:cs="Times New Roman"/>
          <w:vertAlign w:val="subscript"/>
          <w:lang w:val="en-US"/>
        </w:rPr>
        <w:t>2</w:t>
      </w:r>
      <w:r w:rsidR="00E04CBF" w:rsidRPr="00FD02D2">
        <w:rPr>
          <w:rFonts w:cs="Times New Roman"/>
          <w:lang w:val="en-US"/>
        </w:rPr>
        <w:t xml:space="preserve">O afforded </w:t>
      </w:r>
      <w:r w:rsidR="00884677" w:rsidRPr="00FD02D2">
        <w:rPr>
          <w:rFonts w:cs="Times New Roman"/>
          <w:lang w:val="en-US"/>
        </w:rPr>
        <w:t>a crude product easily purified by column chromatography</w:t>
      </w:r>
      <w:r w:rsidR="00D74DDE" w:rsidRPr="00FD02D2">
        <w:rPr>
          <w:rFonts w:cs="Times New Roman"/>
          <w:lang w:val="en-US"/>
        </w:rPr>
        <w:t xml:space="preserve"> to give the bromide </w:t>
      </w:r>
      <w:r w:rsidR="00CB211E" w:rsidRPr="00FD02D2">
        <w:rPr>
          <w:rFonts w:cs="Times New Roman"/>
          <w:b/>
          <w:lang w:val="en-US"/>
        </w:rPr>
        <w:t>66</w:t>
      </w:r>
      <w:r w:rsidR="00CB211E" w:rsidRPr="00FD02D2">
        <w:rPr>
          <w:rFonts w:cs="Times New Roman"/>
          <w:lang w:val="en-US"/>
        </w:rPr>
        <w:t xml:space="preserve"> </w:t>
      </w:r>
      <w:r w:rsidR="00D74DDE" w:rsidRPr="00FD02D2">
        <w:rPr>
          <w:rFonts w:cs="Times New Roman"/>
          <w:lang w:val="en-US"/>
        </w:rPr>
        <w:t>in 85% yield</w:t>
      </w:r>
      <w:r w:rsidR="00884677" w:rsidRPr="00FD02D2">
        <w:rPr>
          <w:rFonts w:cs="Times New Roman"/>
          <w:lang w:val="en-US"/>
        </w:rPr>
        <w:t xml:space="preserve">. </w:t>
      </w:r>
      <w:r w:rsidR="00AA19F5" w:rsidRPr="00FD02D2">
        <w:rPr>
          <w:rFonts w:cs="Times New Roman"/>
          <w:lang w:val="en-US"/>
        </w:rPr>
        <w:t xml:space="preserve">However, radical reduction </w:t>
      </w:r>
      <w:r w:rsidR="0060752C" w:rsidRPr="00FD02D2">
        <w:rPr>
          <w:rFonts w:cs="Times New Roman"/>
          <w:lang w:val="en-US"/>
        </w:rPr>
        <w:t xml:space="preserve">of </w:t>
      </w:r>
      <w:r w:rsidR="00CB211E" w:rsidRPr="00FD02D2">
        <w:rPr>
          <w:rFonts w:cs="Times New Roman"/>
          <w:b/>
          <w:lang w:val="en-US"/>
        </w:rPr>
        <w:t xml:space="preserve">66 </w:t>
      </w:r>
      <w:r w:rsidR="00AA19F5" w:rsidRPr="00FD02D2">
        <w:rPr>
          <w:rFonts w:cs="Times New Roman"/>
          <w:lang w:val="en-US"/>
        </w:rPr>
        <w:t>with Bu</w:t>
      </w:r>
      <w:r w:rsidR="00AA19F5" w:rsidRPr="00FD02D2">
        <w:rPr>
          <w:rFonts w:cs="Times New Roman"/>
          <w:vertAlign w:val="subscript"/>
          <w:lang w:val="en-US"/>
        </w:rPr>
        <w:t>3</w:t>
      </w:r>
      <w:r w:rsidR="00AA19F5" w:rsidRPr="00FD02D2">
        <w:rPr>
          <w:rFonts w:cs="Times New Roman"/>
          <w:lang w:val="en-US"/>
        </w:rPr>
        <w:t xml:space="preserve">SnH led to a 1:1.5 mixture of the desired 2,3-dibenzoyl compound </w:t>
      </w:r>
      <w:r w:rsidR="00103D3A" w:rsidRPr="00FD02D2">
        <w:rPr>
          <w:rFonts w:cs="Times New Roman"/>
          <w:b/>
          <w:lang w:val="en-US"/>
        </w:rPr>
        <w:t>67</w:t>
      </w:r>
      <w:r w:rsidR="00103D3A" w:rsidRPr="00FD02D2">
        <w:rPr>
          <w:rFonts w:cs="Times New Roman"/>
          <w:lang w:val="en-US"/>
        </w:rPr>
        <w:t xml:space="preserve"> </w:t>
      </w:r>
      <w:r w:rsidR="00AA19F5" w:rsidRPr="00FD02D2">
        <w:rPr>
          <w:rFonts w:cs="Times New Roman"/>
          <w:lang w:val="en-US"/>
        </w:rPr>
        <w:t xml:space="preserve">and the migrated 2,4-dibenzoyl isomer </w:t>
      </w:r>
      <w:r w:rsidR="00103D3A" w:rsidRPr="00FD02D2">
        <w:rPr>
          <w:rFonts w:cs="Times New Roman"/>
          <w:b/>
          <w:lang w:val="en-US"/>
        </w:rPr>
        <w:t>68</w:t>
      </w:r>
      <w:r w:rsidR="00AA19F5" w:rsidRPr="00FD02D2">
        <w:rPr>
          <w:rFonts w:cs="Times New Roman"/>
          <w:lang w:val="en-US"/>
        </w:rPr>
        <w:t xml:space="preserve">. This observation is consistent with a study by </w:t>
      </w:r>
      <w:proofErr w:type="spellStart"/>
      <w:r w:rsidR="00AA19F5" w:rsidRPr="00FD02D2">
        <w:rPr>
          <w:rFonts w:cs="Times New Roman"/>
          <w:lang w:val="en-US"/>
        </w:rPr>
        <w:t>Roslund</w:t>
      </w:r>
      <w:proofErr w:type="spellEnd"/>
      <w:r w:rsidR="00ED3A70" w:rsidRPr="00FD02D2">
        <w:rPr>
          <w:rFonts w:cs="Times New Roman"/>
          <w:lang w:val="en-US"/>
        </w:rPr>
        <w:t>,</w:t>
      </w:r>
      <w:r w:rsidR="00AA19F5" w:rsidRPr="00FD02D2">
        <w:rPr>
          <w:rFonts w:cs="Times New Roman"/>
          <w:lang w:val="en-US"/>
        </w:rPr>
        <w:t xml:space="preserve"> </w:t>
      </w:r>
      <w:proofErr w:type="spellStart"/>
      <w:r w:rsidR="00AA19F5" w:rsidRPr="00FD02D2">
        <w:rPr>
          <w:rFonts w:cs="Times New Roman"/>
          <w:lang w:val="en-US"/>
        </w:rPr>
        <w:t>Leino</w:t>
      </w:r>
      <w:proofErr w:type="spellEnd"/>
      <w:r w:rsidR="00ED3A70" w:rsidRPr="00FD02D2">
        <w:rPr>
          <w:rFonts w:cs="Times New Roman"/>
          <w:lang w:val="en-US"/>
        </w:rPr>
        <w:t xml:space="preserve"> and</w:t>
      </w:r>
      <w:r w:rsidR="00AA19F5" w:rsidRPr="00FD02D2">
        <w:rPr>
          <w:rFonts w:cs="Times New Roman"/>
          <w:lang w:val="en-US"/>
        </w:rPr>
        <w:t xml:space="preserve"> co-workers, who repo</w:t>
      </w:r>
      <w:r w:rsidR="000E49C5" w:rsidRPr="00FD02D2">
        <w:rPr>
          <w:rFonts w:cs="Times New Roman"/>
          <w:lang w:val="en-US"/>
        </w:rPr>
        <w:t>rt</w:t>
      </w:r>
      <w:r w:rsidR="00AA19F5" w:rsidRPr="00FD02D2">
        <w:rPr>
          <w:rFonts w:cs="Times New Roman"/>
          <w:lang w:val="en-US"/>
        </w:rPr>
        <w:t>ed on the fast migration of benzoyl esters between positions 3 and 4.</w:t>
      </w:r>
      <w:r w:rsidR="00AA19F5" w:rsidRPr="00FD02D2">
        <w:rPr>
          <w:rFonts w:cs="Times New Roman"/>
          <w:lang w:val="en-US"/>
        </w:rPr>
        <w:fldChar w:fldCharType="begin"/>
      </w:r>
      <w:r w:rsidR="001B7B7D">
        <w:rPr>
          <w:rFonts w:cs="Times New Roman"/>
          <w:lang w:val="en-US"/>
        </w:rPr>
        <w:instrText xml:space="preserve"> ADDIN EN.CITE &lt;EndNote&gt;&lt;Cite&gt;&lt;Author&gt;Roslund&lt;/Author&gt;&lt;Year&gt;2008&lt;/Year&gt;&lt;RecNum&gt;5927&lt;/RecNum&gt;&lt;DisplayText&gt;&lt;style face="superscript"&gt;95&lt;/style&gt;&lt;/DisplayText&gt;&lt;record&gt;&lt;rec-number&gt;5927&lt;/rec-number&gt;&lt;foreign-keys&gt;&lt;key app="EN" db-id="p2svd0zprzzsfkeztzi5epverzwvzwxwdv95" timestamp="1524928777"&gt;5927&lt;/key&gt;&lt;/foreign-keys&gt;&lt;ref-type name="Journal Article"&gt;17&lt;/ref-type&gt;&lt;contributors&gt;&lt;authors&gt;&lt;author&gt;Roslund, Mattias U.&lt;/author&gt;&lt;author&gt;Aitio, Olli&lt;/author&gt;&lt;author&gt;Wärnå, Johan&lt;/author&gt;&lt;author&gt;Maaheimo, Hannu&lt;/author&gt;&lt;author&gt;Murzin, Dmitry Yu&lt;/author&gt;&lt;author&gt;Leino, Reko&lt;/author&gt;&lt;/authors&gt;&lt;/contributors&gt;&lt;titles&gt;&lt;title&gt;Acyl Group Migration and Cleavage in Selectively Protected β-d-Galactopyranosides as Studied by NMR Spectroscopy and Kinetic Calculations&lt;/title&gt;&lt;secondary-title&gt;Journal of the American Chemical Society&lt;/secondary-title&gt;&lt;/titles&gt;&lt;periodical&gt;&lt;full-title&gt;Journal of the American Chemical Society&lt;/full-title&gt;&lt;abbr-1&gt;J. Am. Chem. Soc.&lt;/abbr-1&gt;&lt;abbr-2&gt;J Am Chem Soc&lt;/abbr-2&gt;&lt;/periodical&gt;&lt;pages&gt;8769-8772&lt;/pages&gt;&lt;volume&gt;130&lt;/volume&gt;&lt;number&gt;27&lt;/number&gt;&lt;keywords&gt;&lt;keyword&gt;acyl migration&lt;/keyword&gt;&lt;keyword&gt;benzoyl migration&lt;/keyword&gt;&lt;/keywords&gt;&lt;dates&gt;&lt;year&gt;2008&lt;/year&gt;&lt;pub-dates&gt;&lt;date&gt;2008/07/01&lt;/date&gt;&lt;/pub-dates&gt;&lt;/dates&gt;&lt;publisher&gt;American Chemical Society&lt;/publisher&gt;&lt;isbn&gt;0002-7863&lt;/isbn&gt;&lt;urls&gt;&lt;related-urls&gt;&lt;url&gt;http://dx.doi.org/10.1021/ja801177s&lt;/url&gt;&lt;url&gt;https://pubs.acs.org/doi/abs/10.1021/ja801177s&lt;/url&gt;&lt;url&gt;https://pubs.acs.org/doi/pdfplus/10.1021/ja801177s&lt;/url&gt;&lt;/related-urls&gt;&lt;/urls&gt;&lt;electronic-resource-num&gt;10.1021/ja801177s&lt;/electronic-resource-num&gt;&lt;/record&gt;&lt;/Cite&gt;&lt;/EndNote&gt;</w:instrText>
      </w:r>
      <w:r w:rsidR="00AA19F5" w:rsidRPr="00FD02D2">
        <w:rPr>
          <w:rFonts w:cs="Times New Roman"/>
          <w:lang w:val="en-US"/>
        </w:rPr>
        <w:fldChar w:fldCharType="separate"/>
      </w:r>
      <w:r w:rsidR="001B7B7D" w:rsidRPr="001B7B7D">
        <w:rPr>
          <w:rFonts w:cs="Times New Roman"/>
          <w:noProof/>
          <w:vertAlign w:val="superscript"/>
          <w:lang w:val="en-US"/>
        </w:rPr>
        <w:t>95</w:t>
      </w:r>
      <w:r w:rsidR="00AA19F5" w:rsidRPr="00FD02D2">
        <w:rPr>
          <w:rFonts w:cs="Times New Roman"/>
          <w:lang w:val="en-US"/>
        </w:rPr>
        <w:fldChar w:fldCharType="end"/>
      </w:r>
    </w:p>
    <w:p w14:paraId="39439F36" w14:textId="1DC304B7" w:rsidR="00620571" w:rsidRPr="00FD02D2" w:rsidRDefault="00620571" w:rsidP="00620571">
      <w:pPr>
        <w:spacing w:line="360" w:lineRule="auto"/>
        <w:jc w:val="both"/>
        <w:rPr>
          <w:rFonts w:cs="Times New Roman"/>
          <w:lang w:val="en-US"/>
        </w:rPr>
      </w:pPr>
    </w:p>
    <w:p w14:paraId="5D98A809" w14:textId="503B2D2A" w:rsidR="003859CE" w:rsidRPr="00FD02D2" w:rsidRDefault="00EB2FFE" w:rsidP="00620571">
      <w:pPr>
        <w:spacing w:line="360" w:lineRule="auto"/>
        <w:jc w:val="both"/>
        <w:rPr>
          <w:rFonts w:cs="Times New Roman"/>
          <w:lang w:val="en-US"/>
        </w:rPr>
      </w:pPr>
      <w:r w:rsidRPr="00FD02D2">
        <w:rPr>
          <w:noProof/>
        </w:rPr>
        <w:t xml:space="preserve"> </w:t>
      </w:r>
      <w:r w:rsidRPr="00FD02D2">
        <w:rPr>
          <w:rFonts w:cs="Times New Roman"/>
          <w:noProof/>
          <w:lang w:val="en-US"/>
        </w:rPr>
        <w:drawing>
          <wp:inline distT="0" distB="0" distL="0" distR="0" wp14:anchorId="2012A3A6" wp14:editId="11ECE38C">
            <wp:extent cx="5727700" cy="17760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776095"/>
                    </a:xfrm>
                    <a:prstGeom prst="rect">
                      <a:avLst/>
                    </a:prstGeom>
                  </pic:spPr>
                </pic:pic>
              </a:graphicData>
            </a:graphic>
          </wp:inline>
        </w:drawing>
      </w:r>
    </w:p>
    <w:p w14:paraId="4BE5635F" w14:textId="25AA73A8" w:rsidR="00EE7C11" w:rsidRPr="00FD02D2" w:rsidRDefault="00EE7C11" w:rsidP="00EE7C11">
      <w:pPr>
        <w:spacing w:line="360" w:lineRule="auto"/>
        <w:jc w:val="both"/>
        <w:rPr>
          <w:rFonts w:cs="Times New Roman"/>
          <w:lang w:val="en-US"/>
        </w:rPr>
      </w:pPr>
      <w:bookmarkStart w:id="2" w:name="_Ref350189386"/>
      <w:r w:rsidRPr="00FD02D2">
        <w:rPr>
          <w:rFonts w:cs="Times New Roman"/>
          <w:b/>
          <w:lang w:val="en-US"/>
        </w:rPr>
        <w:t xml:space="preserve">Scheme 7. </w:t>
      </w:r>
      <w:r w:rsidRPr="00FD02D2">
        <w:rPr>
          <w:rFonts w:cs="Times New Roman"/>
          <w:lang w:val="en-US"/>
        </w:rPr>
        <w:t>Introduction of the 4,6-</w:t>
      </w:r>
      <w:r w:rsidR="00C24D61" w:rsidRPr="00FD02D2">
        <w:rPr>
          <w:rFonts w:cs="Times New Roman"/>
          <w:lang w:val="en-US"/>
        </w:rPr>
        <w:t>D</w:t>
      </w:r>
      <w:r w:rsidRPr="00FD02D2">
        <w:rPr>
          <w:rFonts w:cs="Times New Roman"/>
          <w:lang w:val="en-US"/>
        </w:rPr>
        <w:t xml:space="preserve">ideoxy-4-fluoro </w:t>
      </w:r>
      <w:r w:rsidR="00C24D61" w:rsidRPr="00FD02D2">
        <w:rPr>
          <w:rFonts w:cs="Times New Roman"/>
          <w:lang w:val="en-US"/>
        </w:rPr>
        <w:t>S</w:t>
      </w:r>
      <w:r w:rsidRPr="00FD02D2">
        <w:rPr>
          <w:rFonts w:cs="Times New Roman"/>
          <w:lang w:val="en-US"/>
        </w:rPr>
        <w:t>ubstitution (</w:t>
      </w:r>
      <w:proofErr w:type="spellStart"/>
      <w:r w:rsidR="00C24D61" w:rsidRPr="00FD02D2">
        <w:rPr>
          <w:rFonts w:cs="Times New Roman"/>
          <w:lang w:val="en-US"/>
        </w:rPr>
        <w:t>Q</w:t>
      </w:r>
      <w:r w:rsidRPr="00FD02D2">
        <w:rPr>
          <w:rFonts w:cs="Times New Roman"/>
          <w:lang w:val="en-US"/>
        </w:rPr>
        <w:t>uinovose</w:t>
      </w:r>
      <w:proofErr w:type="spellEnd"/>
      <w:r w:rsidRPr="00FD02D2">
        <w:rPr>
          <w:rFonts w:cs="Times New Roman"/>
          <w:lang w:val="en-US"/>
        </w:rPr>
        <w:t xml:space="preserve"> </w:t>
      </w:r>
      <w:r w:rsidR="00C24D61" w:rsidRPr="00FD02D2">
        <w:rPr>
          <w:rFonts w:cs="Times New Roman"/>
          <w:lang w:val="en-US"/>
        </w:rPr>
        <w:t>S</w:t>
      </w:r>
      <w:r w:rsidRPr="00FD02D2">
        <w:rPr>
          <w:rFonts w:cs="Times New Roman"/>
          <w:lang w:val="en-US"/>
        </w:rPr>
        <w:t>tereochemistry).</w:t>
      </w:r>
    </w:p>
    <w:bookmarkEnd w:id="2"/>
    <w:p w14:paraId="38E183AD" w14:textId="77777777" w:rsidR="00C5423D" w:rsidRPr="00FD02D2" w:rsidRDefault="00C5423D" w:rsidP="00C5423D">
      <w:pPr>
        <w:spacing w:line="360" w:lineRule="auto"/>
        <w:jc w:val="center"/>
        <w:rPr>
          <w:rFonts w:cs="Times New Roman"/>
          <w:lang w:val="en-US"/>
        </w:rPr>
      </w:pPr>
    </w:p>
    <w:p w14:paraId="71FBFD28" w14:textId="259400FB" w:rsidR="006634BF" w:rsidRPr="00FD02D2" w:rsidRDefault="007C3F9A" w:rsidP="006634BF">
      <w:pPr>
        <w:spacing w:line="360" w:lineRule="auto"/>
        <w:jc w:val="both"/>
        <w:rPr>
          <w:rFonts w:cs="Times New Roman"/>
          <w:lang w:val="en-US"/>
        </w:rPr>
      </w:pPr>
      <w:r w:rsidRPr="00FD02D2">
        <w:rPr>
          <w:rFonts w:cs="Times New Roman"/>
          <w:lang w:val="en-US"/>
        </w:rPr>
        <w:lastRenderedPageBreak/>
        <w:t>Instead</w:t>
      </w:r>
      <w:r w:rsidR="00431AB8" w:rsidRPr="00FD02D2">
        <w:rPr>
          <w:rFonts w:cs="Times New Roman"/>
          <w:lang w:val="en-US"/>
        </w:rPr>
        <w:t xml:space="preserve">, direct </w:t>
      </w:r>
      <w:proofErr w:type="spellStart"/>
      <w:r w:rsidR="00431AB8" w:rsidRPr="00FD02D2">
        <w:rPr>
          <w:rFonts w:cs="Times New Roman"/>
          <w:lang w:val="en-US"/>
        </w:rPr>
        <w:t>deoxyfluorination</w:t>
      </w:r>
      <w:proofErr w:type="spellEnd"/>
      <w:r w:rsidR="00431AB8" w:rsidRPr="00FD02D2">
        <w:rPr>
          <w:rFonts w:cs="Times New Roman"/>
          <w:lang w:val="en-US"/>
        </w:rPr>
        <w:t xml:space="preserve"> of </w:t>
      </w:r>
      <w:r w:rsidR="00103D3A" w:rsidRPr="00FD02D2">
        <w:rPr>
          <w:rFonts w:cs="Times New Roman"/>
          <w:b/>
          <w:lang w:val="en-US"/>
        </w:rPr>
        <w:t>66</w:t>
      </w:r>
      <w:r w:rsidR="00103D3A" w:rsidRPr="00FD02D2">
        <w:rPr>
          <w:rFonts w:cs="Times New Roman"/>
          <w:lang w:val="en-US"/>
        </w:rPr>
        <w:t xml:space="preserve"> </w:t>
      </w:r>
      <w:r w:rsidR="003F0750" w:rsidRPr="00FD02D2">
        <w:rPr>
          <w:rFonts w:cs="Times New Roman"/>
          <w:lang w:val="en-US"/>
        </w:rPr>
        <w:t xml:space="preserve">(7 g scale) </w:t>
      </w:r>
      <w:r w:rsidR="00431AB8" w:rsidRPr="00FD02D2">
        <w:rPr>
          <w:rFonts w:cs="Times New Roman"/>
          <w:lang w:val="en-US"/>
        </w:rPr>
        <w:t xml:space="preserve">using DAST </w:t>
      </w:r>
      <w:r w:rsidR="003F0750" w:rsidRPr="00FD02D2">
        <w:rPr>
          <w:rFonts w:cs="Times New Roman"/>
          <w:lang w:val="en-US"/>
        </w:rPr>
        <w:t>in refluxing CH</w:t>
      </w:r>
      <w:r w:rsidR="003F0750" w:rsidRPr="00FD02D2">
        <w:rPr>
          <w:rFonts w:cs="Times New Roman"/>
          <w:vertAlign w:val="subscript"/>
          <w:lang w:val="en-US"/>
        </w:rPr>
        <w:t>2</w:t>
      </w:r>
      <w:r w:rsidR="003F0750" w:rsidRPr="00FD02D2">
        <w:rPr>
          <w:rFonts w:cs="Times New Roman"/>
          <w:lang w:val="en-US"/>
        </w:rPr>
        <w:t>Cl</w:t>
      </w:r>
      <w:r w:rsidR="003F0750" w:rsidRPr="00FD02D2">
        <w:rPr>
          <w:rFonts w:cs="Times New Roman"/>
          <w:vertAlign w:val="subscript"/>
          <w:lang w:val="en-US"/>
        </w:rPr>
        <w:t>2</w:t>
      </w:r>
      <w:r w:rsidR="003F0750" w:rsidRPr="00FD02D2">
        <w:rPr>
          <w:rFonts w:cs="Times New Roman"/>
          <w:lang w:val="en-US"/>
        </w:rPr>
        <w:t xml:space="preserve"> </w:t>
      </w:r>
      <w:r w:rsidR="00431AB8" w:rsidRPr="00FD02D2">
        <w:rPr>
          <w:rFonts w:cs="Times New Roman"/>
          <w:lang w:val="en-US"/>
        </w:rPr>
        <w:t xml:space="preserve">gave the </w:t>
      </w:r>
      <w:proofErr w:type="spellStart"/>
      <w:r w:rsidR="00431AB8" w:rsidRPr="00FD02D2">
        <w:rPr>
          <w:rFonts w:cs="Times New Roman"/>
          <w:lang w:val="en-US"/>
        </w:rPr>
        <w:t>bromofluorosugar</w:t>
      </w:r>
      <w:proofErr w:type="spellEnd"/>
      <w:r w:rsidR="00431AB8" w:rsidRPr="00FD02D2">
        <w:rPr>
          <w:rFonts w:cs="Times New Roman"/>
          <w:lang w:val="en-US"/>
        </w:rPr>
        <w:t xml:space="preserve"> </w:t>
      </w:r>
      <w:r w:rsidR="00103D3A" w:rsidRPr="00FD02D2">
        <w:rPr>
          <w:rFonts w:cs="Times New Roman"/>
          <w:b/>
          <w:lang w:val="en-US"/>
        </w:rPr>
        <w:t>69</w:t>
      </w:r>
      <w:r w:rsidR="00103D3A" w:rsidRPr="00FD02D2">
        <w:rPr>
          <w:rFonts w:cs="Times New Roman"/>
          <w:lang w:val="en-US"/>
        </w:rPr>
        <w:t xml:space="preserve"> </w:t>
      </w:r>
      <w:r w:rsidR="00431AB8" w:rsidRPr="00FD02D2">
        <w:rPr>
          <w:rFonts w:cs="Times New Roman"/>
          <w:lang w:val="en-US"/>
        </w:rPr>
        <w:t>in 67% yield</w:t>
      </w:r>
      <w:r w:rsidR="0060752C" w:rsidRPr="00FD02D2">
        <w:rPr>
          <w:rFonts w:cs="Times New Roman"/>
          <w:lang w:val="en-US"/>
        </w:rPr>
        <w:t>, consistent with the yield obtained by Lindhorst et al</w:t>
      </w:r>
      <w:r w:rsidR="00ED3A70" w:rsidRPr="00FD02D2">
        <w:rPr>
          <w:rFonts w:cs="Times New Roman"/>
          <w:lang w:val="en-US"/>
        </w:rPr>
        <w:t>.</w:t>
      </w:r>
      <w:r w:rsidR="0051094E" w:rsidRPr="00FD02D2">
        <w:rPr>
          <w:rFonts w:cs="Times New Roman"/>
          <w:lang w:val="en-US"/>
        </w:rPr>
        <w:t xml:space="preserve"> </w:t>
      </w:r>
      <w:r w:rsidR="00315945" w:rsidRPr="00FD02D2">
        <w:rPr>
          <w:rFonts w:cs="Times New Roman"/>
          <w:lang w:val="en-US"/>
        </w:rPr>
        <w:t xml:space="preserve">on their fucose intermediate </w:t>
      </w:r>
      <w:r w:rsidR="0051094E" w:rsidRPr="00FD02D2">
        <w:rPr>
          <w:rFonts w:cs="Times New Roman"/>
          <w:lang w:val="en-US"/>
        </w:rPr>
        <w:t>(</w:t>
      </w:r>
      <w:proofErr w:type="spellStart"/>
      <w:r w:rsidR="0051094E" w:rsidRPr="00FD02D2">
        <w:rPr>
          <w:rFonts w:cs="Times New Roman"/>
          <w:lang w:val="en-US"/>
        </w:rPr>
        <w:t>cf</w:t>
      </w:r>
      <w:proofErr w:type="spellEnd"/>
      <w:r w:rsidR="0051094E" w:rsidRPr="00FD02D2">
        <w:rPr>
          <w:rFonts w:cs="Times New Roman"/>
          <w:lang w:val="en-US"/>
        </w:rPr>
        <w:t xml:space="preserve"> </w:t>
      </w:r>
      <w:r w:rsidR="006563E2" w:rsidRPr="00FD02D2">
        <w:rPr>
          <w:rFonts w:cs="Times New Roman"/>
          <w:b/>
          <w:lang w:val="en-US"/>
        </w:rPr>
        <w:t>22</w:t>
      </w:r>
      <w:r w:rsidR="00321D7A" w:rsidRPr="00FD02D2">
        <w:rPr>
          <w:rFonts w:cs="Times New Roman"/>
          <w:lang w:val="en-US"/>
        </w:rPr>
        <w:t>→</w:t>
      </w:r>
      <w:r w:rsidR="006563E2" w:rsidRPr="00FD02D2">
        <w:rPr>
          <w:rFonts w:cs="Times New Roman"/>
          <w:b/>
          <w:lang w:val="en-US"/>
        </w:rPr>
        <w:t>25</w:t>
      </w:r>
      <w:r w:rsidR="00321D7A" w:rsidRPr="00FD02D2">
        <w:rPr>
          <w:rFonts w:cs="Times New Roman"/>
          <w:lang w:val="en-US"/>
        </w:rPr>
        <w:t>, Scheme 1)</w:t>
      </w:r>
      <w:r w:rsidR="0060752C" w:rsidRPr="00FD02D2">
        <w:rPr>
          <w:rFonts w:cs="Times New Roman"/>
          <w:lang w:val="en-US"/>
        </w:rPr>
        <w:t>.</w:t>
      </w:r>
      <w:r w:rsidR="00321D7A" w:rsidRPr="00FD02D2">
        <w:rPr>
          <w:rFonts w:cs="Times New Roman"/>
          <w:lang w:val="en-US"/>
        </w:rPr>
        <w:fldChar w:fldCharType="begin"/>
      </w:r>
      <w:r w:rsidR="00F73283">
        <w:rPr>
          <w:rFonts w:cs="Times New Roman"/>
          <w:lang w:val="en-US"/>
        </w:rPr>
        <w:instrText xml:space="preserve"> ADDIN EN.CITE &lt;EndNote&gt;&lt;Cite&gt;&lt;Author&gt;Lindhorst&lt;/Author&gt;&lt;Year&gt;1991&lt;/Year&gt;&lt;RecNum&gt;3381&lt;/RecNum&gt;&lt;DisplayText&gt;&lt;style face="superscript"&gt;59&lt;/style&gt;&lt;/DisplayText&gt;&lt;record&gt;&lt;rec-number&gt;3381&lt;/rec-number&gt;&lt;foreign-keys&gt;&lt;key app="EN" db-id="p2svd0zprzzsfkeztzi5epverzwvzwxwdv95" timestamp="1460203059"&gt;3381&lt;/key&gt;&lt;/foreign-keys&gt;&lt;ref-type name="Journal Article"&gt;17&lt;/ref-type&gt;&lt;contributors&gt;&lt;authors&gt;&lt;author&gt;Lindhorst, T. K.&lt;/author&gt;&lt;author&gt;Thiem, J.&lt;/author&gt;&lt;/authors&gt;&lt;/contributors&gt;&lt;titles&gt;&lt;title&gt;Synthesis of 4-Deoxy and 4-Deoxy-4-Halogeno Derivatives of L-Fucose as Potential Enzyme-Inhibitors&lt;/title&gt;&lt;secondary-title&gt;Carbohydrate Research&lt;/secondary-title&gt;&lt;/titles&gt;&lt;periodical&gt;&lt;full-title&gt;Carbohydrate Research&lt;/full-title&gt;&lt;abbr-1&gt;Carbohydr. Res.&lt;/abbr-1&gt;&lt;abbr-2&gt;Carbohydr Res&lt;/abbr-2&gt;&lt;/periodical&gt;&lt;pages&gt;119-129&lt;/pages&gt;&lt;volume&gt;209&lt;/volume&gt;&lt;keywords&gt;&lt;keyword&gt;4,6-dideoxy&lt;/keyword&gt;&lt;keyword&gt;DAST-rearrangement&lt;/keyword&gt;&lt;/keywords&gt;&lt;dates&gt;&lt;year&gt;1991&lt;/year&gt;&lt;pub-dates&gt;&lt;date&gt;Jan 15&lt;/date&gt;&lt;/pub-dates&gt;&lt;/dates&gt;&lt;isbn&gt;0008-6215&lt;/isbn&gt;&lt;accession-num&gt;WOS:A1991EY01700010&lt;/accession-num&gt;&lt;urls&gt;&lt;related-urls&gt;&lt;url&gt;&amp;lt;Go to ISI&amp;gt;://WOS:A1991EY01700010&lt;/url&gt;&lt;/related-urls&gt;&lt;/urls&gt;&lt;electronic-resource-num&gt;10.1016/0008-6215(91)80150-l&lt;/electronic-resource-num&gt;&lt;/record&gt;&lt;/Cite&gt;&lt;/EndNote&gt;</w:instrText>
      </w:r>
      <w:r w:rsidR="00321D7A" w:rsidRPr="00FD02D2">
        <w:rPr>
          <w:rFonts w:cs="Times New Roman"/>
          <w:lang w:val="en-US"/>
        </w:rPr>
        <w:fldChar w:fldCharType="separate"/>
      </w:r>
      <w:r w:rsidR="00F73283" w:rsidRPr="00F73283">
        <w:rPr>
          <w:rFonts w:cs="Times New Roman"/>
          <w:noProof/>
          <w:vertAlign w:val="superscript"/>
          <w:lang w:val="en-US"/>
        </w:rPr>
        <w:t>59</w:t>
      </w:r>
      <w:r w:rsidR="00321D7A" w:rsidRPr="00FD02D2">
        <w:rPr>
          <w:rFonts w:cs="Times New Roman"/>
          <w:lang w:val="en-US"/>
        </w:rPr>
        <w:fldChar w:fldCharType="end"/>
      </w:r>
      <w:r w:rsidR="0060752C" w:rsidRPr="00FD02D2">
        <w:rPr>
          <w:rFonts w:cs="Times New Roman"/>
          <w:lang w:val="en-US"/>
        </w:rPr>
        <w:t xml:space="preserve"> </w:t>
      </w:r>
      <w:r w:rsidR="00AA19F5" w:rsidRPr="00FD02D2">
        <w:rPr>
          <w:rFonts w:cs="Times New Roman"/>
          <w:lang w:val="en-US"/>
        </w:rPr>
        <w:t xml:space="preserve">Inversion of stereochemistry was </w:t>
      </w:r>
      <w:r w:rsidR="00842867" w:rsidRPr="00FD02D2">
        <w:rPr>
          <w:rFonts w:cs="Times New Roman"/>
          <w:lang w:val="en-US"/>
        </w:rPr>
        <w:t xml:space="preserve">determined </w:t>
      </w:r>
      <w:r w:rsidR="00F4232F" w:rsidRPr="00FD02D2">
        <w:rPr>
          <w:rFonts w:cs="Times New Roman"/>
          <w:lang w:val="en-US"/>
        </w:rPr>
        <w:t>by NMR a</w:t>
      </w:r>
      <w:r w:rsidR="00BE5DA6" w:rsidRPr="00FD02D2">
        <w:rPr>
          <w:rFonts w:cs="Times New Roman"/>
          <w:lang w:val="en-US"/>
        </w:rPr>
        <w:t xml:space="preserve">nalysis, and </w:t>
      </w:r>
      <w:r w:rsidR="0060752C" w:rsidRPr="00FD02D2">
        <w:rPr>
          <w:rFonts w:cs="Times New Roman"/>
          <w:lang w:val="en-US"/>
        </w:rPr>
        <w:t xml:space="preserve">was also </w:t>
      </w:r>
      <w:r w:rsidR="00BE5DA6" w:rsidRPr="00FD02D2">
        <w:rPr>
          <w:rFonts w:cs="Times New Roman"/>
          <w:lang w:val="en-US"/>
        </w:rPr>
        <w:t>unambiguously conf</w:t>
      </w:r>
      <w:r w:rsidR="00F4232F" w:rsidRPr="00FD02D2">
        <w:rPr>
          <w:rFonts w:cs="Times New Roman"/>
          <w:lang w:val="en-US"/>
        </w:rPr>
        <w:t xml:space="preserve">irmed by X-ray crystallographic analysis of a single crystal (Figure </w:t>
      </w:r>
      <w:r w:rsidR="005B72CF" w:rsidRPr="00FD02D2">
        <w:rPr>
          <w:rFonts w:cs="Times New Roman"/>
          <w:lang w:val="en-US"/>
        </w:rPr>
        <w:t>3</w:t>
      </w:r>
      <w:r w:rsidR="00F4232F" w:rsidRPr="00FD02D2">
        <w:rPr>
          <w:rFonts w:cs="Times New Roman"/>
          <w:lang w:val="en-US"/>
        </w:rPr>
        <w:t xml:space="preserve">). </w:t>
      </w:r>
      <w:r w:rsidR="0060752C" w:rsidRPr="00FD02D2">
        <w:rPr>
          <w:rFonts w:cs="Times New Roman"/>
          <w:lang w:val="en-US"/>
        </w:rPr>
        <w:t xml:space="preserve">The bromide group could now be reduced on large (8 g) scale without any risk of </w:t>
      </w:r>
      <w:r w:rsidR="003A5372" w:rsidRPr="00FD02D2">
        <w:rPr>
          <w:rFonts w:cs="Times New Roman"/>
          <w:lang w:val="en-US"/>
        </w:rPr>
        <w:t xml:space="preserve">benzoyl </w:t>
      </w:r>
      <w:r w:rsidR="0060752C" w:rsidRPr="00FD02D2">
        <w:rPr>
          <w:rFonts w:cs="Times New Roman"/>
          <w:lang w:val="en-US"/>
        </w:rPr>
        <w:t xml:space="preserve">migration to yield 76% of the </w:t>
      </w:r>
      <w:proofErr w:type="spellStart"/>
      <w:r w:rsidR="0060752C" w:rsidRPr="00FD02D2">
        <w:rPr>
          <w:rFonts w:cs="Times New Roman"/>
          <w:lang w:val="en-US"/>
        </w:rPr>
        <w:t>deoxyfluorosugar</w:t>
      </w:r>
      <w:proofErr w:type="spellEnd"/>
      <w:r w:rsidR="0060752C" w:rsidRPr="00FD02D2">
        <w:rPr>
          <w:rFonts w:cs="Times New Roman"/>
          <w:lang w:val="en-US"/>
        </w:rPr>
        <w:t xml:space="preserve"> </w:t>
      </w:r>
      <w:r w:rsidR="00B25209" w:rsidRPr="00FD02D2">
        <w:rPr>
          <w:rFonts w:cs="Times New Roman"/>
          <w:b/>
          <w:lang w:val="en-US"/>
        </w:rPr>
        <w:t>70</w:t>
      </w:r>
      <w:r w:rsidR="0060752C" w:rsidRPr="00FD02D2">
        <w:rPr>
          <w:rFonts w:cs="Times New Roman"/>
          <w:lang w:val="en-US"/>
        </w:rPr>
        <w:t xml:space="preserve">. </w:t>
      </w:r>
      <w:r w:rsidR="003F0750" w:rsidRPr="00FD02D2">
        <w:rPr>
          <w:rFonts w:cs="Times New Roman"/>
          <w:lang w:val="en-US"/>
        </w:rPr>
        <w:t>Subsequent alcohol deprotection was easily performed with sodium methoxide to offer methyl 4-deoxy-4-fluoro-α-</w:t>
      </w:r>
      <w:r w:rsidR="003F0750" w:rsidRPr="00FD02D2">
        <w:rPr>
          <w:rFonts w:cs="Times New Roman"/>
          <w:smallCaps/>
          <w:lang w:val="en-US"/>
        </w:rPr>
        <w:t>d</w:t>
      </w:r>
      <w:r w:rsidR="003F0750" w:rsidRPr="00FD02D2">
        <w:rPr>
          <w:rFonts w:cs="Times New Roman"/>
          <w:lang w:val="en-US"/>
        </w:rPr>
        <w:t>-</w:t>
      </w:r>
      <w:proofErr w:type="spellStart"/>
      <w:r w:rsidR="00321D7A" w:rsidRPr="00FD02D2">
        <w:rPr>
          <w:rFonts w:cs="Times New Roman"/>
          <w:lang w:val="en-US"/>
        </w:rPr>
        <w:t>quinovoside</w:t>
      </w:r>
      <w:proofErr w:type="spellEnd"/>
      <w:r w:rsidR="003F0750" w:rsidRPr="00FD02D2">
        <w:rPr>
          <w:rFonts w:cs="Times New Roman"/>
          <w:lang w:val="en-US"/>
        </w:rPr>
        <w:t xml:space="preserve"> </w:t>
      </w:r>
      <w:r w:rsidR="00BF3A0F" w:rsidRPr="00FD02D2">
        <w:rPr>
          <w:rFonts w:cs="Times New Roman"/>
          <w:b/>
          <w:lang w:val="en-US"/>
        </w:rPr>
        <w:t>71</w:t>
      </w:r>
      <w:r w:rsidR="00BF3A0F" w:rsidRPr="00FD02D2">
        <w:rPr>
          <w:rFonts w:cs="Times New Roman"/>
          <w:lang w:val="en-US"/>
        </w:rPr>
        <w:t xml:space="preserve"> </w:t>
      </w:r>
      <w:r w:rsidR="003C1F8C" w:rsidRPr="00FD02D2">
        <w:rPr>
          <w:rFonts w:cs="Times New Roman"/>
          <w:lang w:val="en-US"/>
        </w:rPr>
        <w:t xml:space="preserve">in </w:t>
      </w:r>
      <w:r w:rsidR="00412DDD" w:rsidRPr="00FD02D2">
        <w:rPr>
          <w:rFonts w:cs="Times New Roman"/>
          <w:lang w:val="en-US"/>
        </w:rPr>
        <w:t>79</w:t>
      </w:r>
      <w:r w:rsidR="003C1F8C" w:rsidRPr="00FD02D2">
        <w:rPr>
          <w:rFonts w:cs="Times New Roman"/>
          <w:lang w:val="en-US"/>
        </w:rPr>
        <w:t>% yield</w:t>
      </w:r>
      <w:r w:rsidR="00FE6737" w:rsidRPr="00FD02D2">
        <w:rPr>
          <w:rFonts w:cs="Times New Roman"/>
          <w:lang w:val="en-US"/>
        </w:rPr>
        <w:t xml:space="preserve">. Direct conversion of </w:t>
      </w:r>
      <w:r w:rsidR="00BF3A0F" w:rsidRPr="00FD02D2">
        <w:rPr>
          <w:rFonts w:cs="Times New Roman"/>
          <w:b/>
          <w:lang w:val="en-US"/>
        </w:rPr>
        <w:t>69</w:t>
      </w:r>
      <w:r w:rsidR="00BF3A0F" w:rsidRPr="00FD02D2">
        <w:rPr>
          <w:rFonts w:cs="Times New Roman"/>
          <w:lang w:val="en-US"/>
        </w:rPr>
        <w:t xml:space="preserve"> </w:t>
      </w:r>
      <w:r w:rsidR="00FE6737" w:rsidRPr="00FD02D2">
        <w:rPr>
          <w:rFonts w:cs="Times New Roman"/>
          <w:lang w:val="en-US"/>
        </w:rPr>
        <w:t xml:space="preserve">into </w:t>
      </w:r>
      <w:r w:rsidR="00BF3A0F" w:rsidRPr="00FD02D2">
        <w:rPr>
          <w:rFonts w:cs="Times New Roman"/>
          <w:b/>
          <w:lang w:val="en-US"/>
        </w:rPr>
        <w:t>71</w:t>
      </w:r>
      <w:r w:rsidR="00BF3A0F" w:rsidRPr="00FD02D2">
        <w:rPr>
          <w:rFonts w:cs="Times New Roman"/>
          <w:lang w:val="en-US"/>
        </w:rPr>
        <w:t xml:space="preserve"> </w:t>
      </w:r>
      <w:r w:rsidR="00FE6737" w:rsidRPr="00FD02D2">
        <w:rPr>
          <w:rFonts w:cs="Times New Roman"/>
          <w:lang w:val="en-US"/>
        </w:rPr>
        <w:t>by treatment with LiAlH</w:t>
      </w:r>
      <w:r w:rsidR="00FE6737" w:rsidRPr="00FD02D2">
        <w:rPr>
          <w:rFonts w:cs="Times New Roman"/>
          <w:vertAlign w:val="subscript"/>
          <w:lang w:val="en-US"/>
        </w:rPr>
        <w:t>4</w:t>
      </w:r>
      <w:r w:rsidR="00FE6737" w:rsidRPr="00FD02D2">
        <w:rPr>
          <w:rFonts w:cs="Times New Roman"/>
          <w:lang w:val="en-US"/>
        </w:rPr>
        <w:t xml:space="preserve"> was not successful.</w:t>
      </w:r>
      <w:r w:rsidR="000968F0" w:rsidRPr="00FD02D2">
        <w:rPr>
          <w:rFonts w:cs="Times New Roman"/>
          <w:lang w:val="en-US"/>
        </w:rPr>
        <w:t xml:space="preserve"> Sta</w:t>
      </w:r>
      <w:r w:rsidR="000E49C5" w:rsidRPr="00FD02D2">
        <w:rPr>
          <w:rFonts w:cs="Times New Roman"/>
          <w:lang w:val="en-US"/>
        </w:rPr>
        <w:t>rt</w:t>
      </w:r>
      <w:r w:rsidR="000968F0" w:rsidRPr="00FD02D2">
        <w:rPr>
          <w:rFonts w:cs="Times New Roman"/>
          <w:lang w:val="en-US"/>
        </w:rPr>
        <w:t xml:space="preserve">ing from </w:t>
      </w:r>
      <w:r w:rsidR="00945378">
        <w:rPr>
          <w:rFonts w:cs="Times New Roman"/>
          <w:b/>
          <w:bCs/>
          <w:lang w:val="en-US"/>
        </w:rPr>
        <w:t>4</w:t>
      </w:r>
      <w:r w:rsidR="000968F0" w:rsidRPr="00FD02D2">
        <w:rPr>
          <w:rFonts w:cs="Times New Roman"/>
          <w:b/>
          <w:bCs/>
          <w:lang w:val="en-US"/>
        </w:rPr>
        <w:t>5</w:t>
      </w:r>
      <w:r w:rsidR="000968F0" w:rsidRPr="00FD02D2">
        <w:rPr>
          <w:rFonts w:cs="Times New Roman"/>
          <w:lang w:val="en-US"/>
        </w:rPr>
        <w:t xml:space="preserve">, application of the </w:t>
      </w:r>
      <w:proofErr w:type="spellStart"/>
      <w:r w:rsidR="000968F0" w:rsidRPr="00FD02D2">
        <w:rPr>
          <w:rFonts w:cs="Times New Roman"/>
          <w:lang w:val="en-US"/>
        </w:rPr>
        <w:t>MsCl</w:t>
      </w:r>
      <w:proofErr w:type="spellEnd"/>
      <w:r w:rsidR="000968F0" w:rsidRPr="00FD02D2">
        <w:rPr>
          <w:rFonts w:cs="Times New Roman"/>
          <w:lang w:val="en-US"/>
        </w:rPr>
        <w:t xml:space="preserve"> mediated </w:t>
      </w:r>
      <w:proofErr w:type="spellStart"/>
      <w:r w:rsidR="000968F0" w:rsidRPr="00FD02D2">
        <w:rPr>
          <w:rFonts w:cs="Times New Roman"/>
          <w:lang w:val="en-US"/>
        </w:rPr>
        <w:t>deoxychlorination</w:t>
      </w:r>
      <w:proofErr w:type="spellEnd"/>
      <w:r w:rsidR="000968F0" w:rsidRPr="00FD02D2">
        <w:rPr>
          <w:rFonts w:cs="Times New Roman"/>
          <w:lang w:val="en-US"/>
        </w:rPr>
        <w:t xml:space="preserve"> procedure, followed by C4-deoxyfluorination, and chloride reduction may result in an even higher yield for the </w:t>
      </w:r>
      <w:proofErr w:type="spellStart"/>
      <w:r w:rsidR="000968F0" w:rsidRPr="00FD02D2">
        <w:rPr>
          <w:rFonts w:cs="Times New Roman"/>
          <w:lang w:val="en-US"/>
        </w:rPr>
        <w:t>deoxyfluorination</w:t>
      </w:r>
      <w:proofErr w:type="spellEnd"/>
      <w:r w:rsidR="000968F0" w:rsidRPr="00FD02D2">
        <w:rPr>
          <w:rFonts w:cs="Times New Roman"/>
          <w:lang w:val="en-US"/>
        </w:rPr>
        <w:t xml:space="preserve"> reaction, given the higher electronegativity of Cl over Br, but was not attempted.</w:t>
      </w:r>
    </w:p>
    <w:p w14:paraId="5F0C14E4" w14:textId="69D7AF04" w:rsidR="00F4232F" w:rsidRPr="00FD02D2" w:rsidRDefault="00F4232F" w:rsidP="001F769F">
      <w:pPr>
        <w:rPr>
          <w:rFonts w:cs="Times New Roman"/>
          <w:lang w:val="en-US"/>
        </w:rPr>
      </w:pPr>
    </w:p>
    <w:tbl>
      <w:tblPr>
        <w:tblW w:w="0" w:type="auto"/>
        <w:tblLook w:val="04A0" w:firstRow="1" w:lastRow="0" w:firstColumn="1" w:lastColumn="0" w:noHBand="0" w:noVBand="1"/>
      </w:tblPr>
      <w:tblGrid>
        <w:gridCol w:w="222"/>
        <w:gridCol w:w="1716"/>
      </w:tblGrid>
      <w:tr w:rsidR="00C87851" w:rsidRPr="00FD02D2" w14:paraId="54021632" w14:textId="77777777" w:rsidTr="00CB4C2C">
        <w:tc>
          <w:tcPr>
            <w:tcW w:w="0" w:type="auto"/>
          </w:tcPr>
          <w:p w14:paraId="272ECF49" w14:textId="49278E65" w:rsidR="00C87851" w:rsidRPr="00FD02D2" w:rsidRDefault="00C87851" w:rsidP="003C1F8C">
            <w:pPr>
              <w:jc w:val="center"/>
              <w:rPr>
                <w:rFonts w:cs="Times New Roman"/>
                <w:noProof/>
                <w:lang w:val="en-US"/>
              </w:rPr>
            </w:pPr>
          </w:p>
        </w:tc>
        <w:tc>
          <w:tcPr>
            <w:tcW w:w="0" w:type="auto"/>
          </w:tcPr>
          <w:p w14:paraId="390CD2E1" w14:textId="3646C10C" w:rsidR="00C87851" w:rsidRPr="00FD02D2" w:rsidRDefault="0050531F" w:rsidP="003C1F8C">
            <w:pPr>
              <w:jc w:val="center"/>
              <w:rPr>
                <w:rFonts w:cs="Times New Roman"/>
                <w:b/>
                <w:lang w:val="en-US"/>
              </w:rPr>
            </w:pPr>
            <w:r w:rsidRPr="00FD02D2">
              <w:rPr>
                <w:rFonts w:cs="Times New Roman"/>
                <w:noProof/>
                <w:lang w:val="en-US" w:eastAsia="en-GB"/>
              </w:rPr>
              <w:drawing>
                <wp:inline distT="0" distB="0" distL="0" distR="0" wp14:anchorId="0029664F" wp14:editId="17094264">
                  <wp:extent cx="947843" cy="7620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22"/>
                          <a:srcRect l="42724" t="39015" r="40725" b="41145"/>
                          <a:stretch/>
                        </pic:blipFill>
                        <pic:spPr bwMode="auto">
                          <a:xfrm>
                            <a:off x="0" y="0"/>
                            <a:ext cx="947961" cy="7620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98624C" w14:textId="0A6337AA" w:rsidR="003C1F8C" w:rsidRPr="00FD02D2" w:rsidRDefault="00F4232F" w:rsidP="0041475E">
      <w:pPr>
        <w:spacing w:line="360" w:lineRule="auto"/>
        <w:rPr>
          <w:rFonts w:cs="Times New Roman"/>
          <w:lang w:val="en-US"/>
        </w:rPr>
      </w:pPr>
      <w:r w:rsidRPr="00FD02D2">
        <w:rPr>
          <w:rFonts w:cs="Times New Roman"/>
          <w:b/>
          <w:lang w:val="en-US"/>
        </w:rPr>
        <w:t xml:space="preserve">Figure </w:t>
      </w:r>
      <w:r w:rsidR="005B72CF" w:rsidRPr="00FD02D2">
        <w:rPr>
          <w:rFonts w:cs="Times New Roman"/>
          <w:b/>
          <w:lang w:val="en-US"/>
        </w:rPr>
        <w:t>3</w:t>
      </w:r>
      <w:r w:rsidRPr="00FD02D2">
        <w:rPr>
          <w:rFonts w:cs="Times New Roman"/>
          <w:b/>
          <w:lang w:val="en-US"/>
        </w:rPr>
        <w:t xml:space="preserve">. </w:t>
      </w:r>
      <w:r w:rsidRPr="00FD02D2">
        <w:rPr>
          <w:rFonts w:cs="Times New Roman"/>
          <w:lang w:val="en-US"/>
        </w:rPr>
        <w:t>Crystal structure of</w:t>
      </w:r>
      <w:r w:rsidRPr="00FD02D2">
        <w:rPr>
          <w:rFonts w:cs="Times New Roman"/>
          <w:b/>
          <w:lang w:val="en-US"/>
        </w:rPr>
        <w:t xml:space="preserve"> </w:t>
      </w:r>
      <w:r w:rsidRPr="00FD02D2">
        <w:rPr>
          <w:rFonts w:cs="Times New Roman"/>
          <w:lang w:val="en-US"/>
        </w:rPr>
        <w:t>m</w:t>
      </w:r>
      <w:r w:rsidR="001F769F" w:rsidRPr="00FD02D2">
        <w:rPr>
          <w:rFonts w:cs="Times New Roman"/>
          <w:lang w:val="en-US"/>
        </w:rPr>
        <w:t>ethyl 4,6-dideoxy-2,3-di-</w:t>
      </w:r>
      <w:r w:rsidR="001F769F" w:rsidRPr="00FD02D2">
        <w:rPr>
          <w:rFonts w:cs="Times New Roman"/>
          <w:i/>
          <w:iCs/>
          <w:lang w:val="en-US"/>
        </w:rPr>
        <w:t>O</w:t>
      </w:r>
      <w:r w:rsidR="001F769F" w:rsidRPr="00FD02D2">
        <w:rPr>
          <w:rFonts w:cs="Times New Roman"/>
          <w:lang w:val="en-US"/>
        </w:rPr>
        <w:t>-benzoyl-</w:t>
      </w:r>
      <w:r w:rsidR="00842867" w:rsidRPr="00FD02D2">
        <w:rPr>
          <w:rFonts w:cs="Times New Roman"/>
          <w:lang w:val="en-US"/>
        </w:rPr>
        <w:t xml:space="preserve">6-bromo </w:t>
      </w:r>
      <w:r w:rsidR="001F769F" w:rsidRPr="00FD02D2">
        <w:rPr>
          <w:rFonts w:cs="Times New Roman"/>
          <w:lang w:val="en-US"/>
        </w:rPr>
        <w:t>4-fluoro-</w:t>
      </w:r>
      <w:r w:rsidRPr="00FD02D2">
        <w:rPr>
          <w:rFonts w:cs="Times New Roman"/>
          <w:lang w:val="en-US"/>
        </w:rPr>
        <w:t>α</w:t>
      </w:r>
      <w:r w:rsidR="001F769F" w:rsidRPr="00FD02D2">
        <w:rPr>
          <w:rFonts w:cs="Times New Roman"/>
          <w:lang w:val="en-US"/>
        </w:rPr>
        <w:t>-</w:t>
      </w:r>
      <w:r w:rsidR="001F769F" w:rsidRPr="00FD02D2">
        <w:rPr>
          <w:rFonts w:cs="Times New Roman"/>
          <w:smallCaps/>
          <w:lang w:val="en-US"/>
        </w:rPr>
        <w:t>d</w:t>
      </w:r>
      <w:r w:rsidR="001F769F" w:rsidRPr="00FD02D2">
        <w:rPr>
          <w:rFonts w:cs="Times New Roman"/>
          <w:lang w:val="en-US"/>
        </w:rPr>
        <w:t>-glucopyranoside</w:t>
      </w:r>
      <w:r w:rsidRPr="00FD02D2">
        <w:rPr>
          <w:rFonts w:cs="Times New Roman"/>
          <w:lang w:val="en-US"/>
        </w:rPr>
        <w:t xml:space="preserve"> </w:t>
      </w:r>
      <w:r w:rsidR="00BF3A0F" w:rsidRPr="00FD02D2">
        <w:rPr>
          <w:rFonts w:cs="Times New Roman"/>
          <w:b/>
          <w:lang w:val="en-US"/>
        </w:rPr>
        <w:t>69</w:t>
      </w:r>
      <w:r w:rsidR="0050531F" w:rsidRPr="00FD02D2">
        <w:rPr>
          <w:rFonts w:cs="Times New Roman"/>
          <w:lang w:val="en-US"/>
        </w:rPr>
        <w:t xml:space="preserve"> (</w:t>
      </w:r>
      <w:r w:rsidR="002E4FBD" w:rsidRPr="00FD02D2">
        <w:rPr>
          <w:rFonts w:cs="Times New Roman"/>
          <w:lang w:val="en-US"/>
        </w:rPr>
        <w:t xml:space="preserve">benzoyl </w:t>
      </w:r>
      <w:r w:rsidR="0050531F" w:rsidRPr="00FD02D2">
        <w:rPr>
          <w:rFonts w:cs="Times New Roman"/>
          <w:lang w:val="en-US"/>
        </w:rPr>
        <w:t>protecting group</w:t>
      </w:r>
      <w:r w:rsidR="002E4FBD" w:rsidRPr="00FD02D2">
        <w:rPr>
          <w:rFonts w:cs="Times New Roman"/>
          <w:lang w:val="en-US"/>
        </w:rPr>
        <w:t>s</w:t>
      </w:r>
      <w:r w:rsidR="0050531F" w:rsidRPr="00FD02D2">
        <w:rPr>
          <w:rFonts w:cs="Times New Roman"/>
          <w:lang w:val="en-US"/>
        </w:rPr>
        <w:t xml:space="preserve"> ha</w:t>
      </w:r>
      <w:r w:rsidR="002E4FBD" w:rsidRPr="00FD02D2">
        <w:rPr>
          <w:rFonts w:cs="Times New Roman"/>
          <w:lang w:val="en-US"/>
        </w:rPr>
        <w:t>ve</w:t>
      </w:r>
      <w:r w:rsidR="0050531F" w:rsidRPr="00FD02D2">
        <w:rPr>
          <w:rFonts w:cs="Times New Roman"/>
          <w:lang w:val="en-US"/>
        </w:rPr>
        <w:t xml:space="preserve"> been removed for clarity).</w:t>
      </w:r>
    </w:p>
    <w:p w14:paraId="6878C45E" w14:textId="77777777" w:rsidR="00321D7A" w:rsidRPr="00FD02D2" w:rsidRDefault="00321D7A" w:rsidP="005B72CF">
      <w:pPr>
        <w:spacing w:line="360" w:lineRule="auto"/>
        <w:jc w:val="both"/>
        <w:rPr>
          <w:rFonts w:cs="Times New Roman"/>
          <w:lang w:val="en-US"/>
        </w:rPr>
      </w:pPr>
    </w:p>
    <w:p w14:paraId="4E01216B" w14:textId="0579442F" w:rsidR="004D276A" w:rsidRPr="00FD02D2" w:rsidRDefault="0060752C" w:rsidP="00F710FD">
      <w:pPr>
        <w:spacing w:line="360" w:lineRule="auto"/>
        <w:jc w:val="both"/>
        <w:rPr>
          <w:rFonts w:cs="Times New Roman"/>
          <w:lang w:val="en-US"/>
        </w:rPr>
      </w:pPr>
      <w:r w:rsidRPr="00FD02D2">
        <w:rPr>
          <w:rFonts w:cs="Times New Roman"/>
          <w:lang w:val="en-US"/>
        </w:rPr>
        <w:t>A sho</w:t>
      </w:r>
      <w:r w:rsidR="000E49C5" w:rsidRPr="00FD02D2">
        <w:rPr>
          <w:rFonts w:cs="Times New Roman"/>
          <w:lang w:val="en-US"/>
        </w:rPr>
        <w:t>rt</w:t>
      </w:r>
      <w:r w:rsidRPr="00FD02D2">
        <w:rPr>
          <w:rFonts w:cs="Times New Roman"/>
          <w:lang w:val="en-US"/>
        </w:rPr>
        <w:t>er synthesis</w:t>
      </w:r>
      <w:r w:rsidR="00096670" w:rsidRPr="00FD02D2">
        <w:rPr>
          <w:rFonts w:cs="Times New Roman"/>
          <w:lang w:val="en-US"/>
        </w:rPr>
        <w:t xml:space="preserve"> was also investigated</w:t>
      </w:r>
      <w:r w:rsidR="00F902E5" w:rsidRPr="00FD02D2">
        <w:rPr>
          <w:rFonts w:cs="Times New Roman"/>
          <w:lang w:val="en-US"/>
        </w:rPr>
        <w:t xml:space="preserve"> (Scheme 8)</w:t>
      </w:r>
      <w:r w:rsidR="00096670" w:rsidRPr="00FD02D2">
        <w:rPr>
          <w:rFonts w:cs="Times New Roman"/>
          <w:lang w:val="en-US"/>
        </w:rPr>
        <w:t xml:space="preserve"> based </w:t>
      </w:r>
      <w:r w:rsidRPr="00FD02D2">
        <w:rPr>
          <w:rFonts w:cs="Times New Roman"/>
          <w:lang w:val="en-US"/>
        </w:rPr>
        <w:t xml:space="preserve">on the </w:t>
      </w:r>
      <w:r w:rsidR="006A11D8" w:rsidRPr="00FD02D2">
        <w:rPr>
          <w:rFonts w:cs="Times New Roman"/>
          <w:lang w:val="en-US"/>
        </w:rPr>
        <w:t xml:space="preserve">previously mentioned </w:t>
      </w:r>
      <w:r w:rsidRPr="00FD02D2">
        <w:rPr>
          <w:rFonts w:cs="Times New Roman"/>
          <w:lang w:val="en-US"/>
        </w:rPr>
        <w:t>selective BDA protection of methyl α-</w:t>
      </w:r>
      <w:r w:rsidRPr="00FD02D2">
        <w:rPr>
          <w:rFonts w:cs="Times New Roman"/>
          <w:bCs/>
          <w:smallCaps/>
          <w:lang w:val="en-US"/>
        </w:rPr>
        <w:t>d</w:t>
      </w:r>
      <w:r w:rsidRPr="00FD02D2">
        <w:rPr>
          <w:rFonts w:cs="Times New Roman"/>
          <w:lang w:val="en-US"/>
        </w:rPr>
        <w:t>-</w:t>
      </w:r>
      <w:proofErr w:type="spellStart"/>
      <w:r w:rsidRPr="00FD02D2">
        <w:rPr>
          <w:rFonts w:cs="Times New Roman"/>
          <w:lang w:val="en-US"/>
        </w:rPr>
        <w:t>galactopyranoside</w:t>
      </w:r>
      <w:proofErr w:type="spellEnd"/>
      <w:r w:rsidRPr="00FD02D2">
        <w:rPr>
          <w:rFonts w:cs="Times New Roman"/>
          <w:b/>
          <w:lang w:val="en-US"/>
        </w:rPr>
        <w:t xml:space="preserve"> </w:t>
      </w:r>
      <w:r w:rsidR="006563E2" w:rsidRPr="00FD02D2">
        <w:rPr>
          <w:rFonts w:cs="Times New Roman"/>
          <w:b/>
          <w:lang w:val="en-US"/>
        </w:rPr>
        <w:t>45</w:t>
      </w:r>
      <w:r w:rsidR="006563E2" w:rsidRPr="00FD02D2">
        <w:rPr>
          <w:rFonts w:cs="Times New Roman"/>
          <w:lang w:val="en-US"/>
        </w:rPr>
        <w:t xml:space="preserve"> </w:t>
      </w:r>
      <w:r w:rsidRPr="00FD02D2">
        <w:rPr>
          <w:rFonts w:cs="Times New Roman"/>
          <w:lang w:val="en-US"/>
        </w:rPr>
        <w:t>(</w:t>
      </w:r>
      <w:proofErr w:type="spellStart"/>
      <w:r w:rsidRPr="00FD02D2">
        <w:rPr>
          <w:rFonts w:cs="Times New Roman"/>
          <w:lang w:val="en-US"/>
        </w:rPr>
        <w:t>cf</w:t>
      </w:r>
      <w:proofErr w:type="spellEnd"/>
      <w:r w:rsidRPr="00FD02D2">
        <w:rPr>
          <w:rFonts w:cs="Times New Roman"/>
          <w:lang w:val="en-US"/>
        </w:rPr>
        <w:t xml:space="preserve"> Scheme</w:t>
      </w:r>
      <w:r w:rsidR="00DC7F27" w:rsidRPr="00FD02D2">
        <w:rPr>
          <w:rFonts w:cs="Times New Roman"/>
          <w:lang w:val="en-US"/>
        </w:rPr>
        <w:t xml:space="preserve"> 3 above) leading to </w:t>
      </w:r>
      <w:r w:rsidR="006563E2" w:rsidRPr="00FD02D2">
        <w:rPr>
          <w:rFonts w:cs="Times New Roman"/>
          <w:b/>
          <w:lang w:val="en-US"/>
        </w:rPr>
        <w:t>46</w:t>
      </w:r>
      <w:r w:rsidR="001343C4" w:rsidRPr="00FD02D2">
        <w:rPr>
          <w:rFonts w:cs="Times New Roman"/>
          <w:bCs/>
          <w:lang w:val="en-US"/>
        </w:rPr>
        <w:t>.</w:t>
      </w:r>
      <w:r w:rsidR="006563E2" w:rsidRPr="00FD02D2">
        <w:rPr>
          <w:rFonts w:cs="Times New Roman"/>
          <w:lang w:val="en-US"/>
        </w:rPr>
        <w:t xml:space="preserve"> </w:t>
      </w:r>
      <w:r w:rsidR="003859CE" w:rsidRPr="00FD02D2">
        <w:rPr>
          <w:rFonts w:cs="Times New Roman"/>
          <w:lang w:val="en-US"/>
        </w:rPr>
        <w:t>At −40 °C, it was possible to s</w:t>
      </w:r>
      <w:r w:rsidR="008F7C16" w:rsidRPr="00FD02D2">
        <w:rPr>
          <w:rFonts w:cs="Times New Roman"/>
          <w:lang w:val="en-US"/>
        </w:rPr>
        <w:t>electiv</w:t>
      </w:r>
      <w:r w:rsidR="003859CE" w:rsidRPr="00FD02D2">
        <w:rPr>
          <w:rFonts w:cs="Times New Roman"/>
          <w:lang w:val="en-US"/>
        </w:rPr>
        <w:t>ely</w:t>
      </w:r>
      <w:r w:rsidR="008F7C16" w:rsidRPr="00FD02D2">
        <w:rPr>
          <w:rFonts w:cs="Times New Roman"/>
          <w:lang w:val="en-US"/>
        </w:rPr>
        <w:t xml:space="preserve"> </w:t>
      </w:r>
      <w:proofErr w:type="spellStart"/>
      <w:r w:rsidR="003859CE" w:rsidRPr="00FD02D2">
        <w:rPr>
          <w:rFonts w:cs="Times New Roman"/>
          <w:lang w:val="en-US"/>
        </w:rPr>
        <w:t>tosylate</w:t>
      </w:r>
      <w:proofErr w:type="spellEnd"/>
      <w:r w:rsidR="00E51251" w:rsidRPr="00FD02D2">
        <w:rPr>
          <w:rFonts w:cs="Times New Roman"/>
          <w:lang w:val="en-US"/>
        </w:rPr>
        <w:t xml:space="preserve"> the 6-OH of</w:t>
      </w:r>
      <w:r w:rsidR="00DC7F27" w:rsidRPr="00FD02D2">
        <w:rPr>
          <w:rFonts w:cs="Times New Roman"/>
          <w:lang w:val="en-US"/>
        </w:rPr>
        <w:t xml:space="preserve"> </w:t>
      </w:r>
      <w:r w:rsidR="006563E2" w:rsidRPr="00FD02D2">
        <w:rPr>
          <w:rFonts w:cs="Times New Roman"/>
          <w:b/>
          <w:lang w:val="en-US"/>
        </w:rPr>
        <w:t>46</w:t>
      </w:r>
      <w:r w:rsidR="006563E2" w:rsidRPr="00FD02D2">
        <w:rPr>
          <w:rFonts w:cs="Times New Roman"/>
          <w:lang w:val="en-US"/>
        </w:rPr>
        <w:t xml:space="preserve"> </w:t>
      </w:r>
      <w:r w:rsidR="006A11D8" w:rsidRPr="00FD02D2">
        <w:rPr>
          <w:rFonts w:cs="Times New Roman"/>
          <w:lang w:val="en-US"/>
        </w:rPr>
        <w:t xml:space="preserve">to give </w:t>
      </w:r>
      <w:r w:rsidR="00E51251" w:rsidRPr="00FD02D2">
        <w:rPr>
          <w:rFonts w:cs="Times New Roman"/>
          <w:b/>
          <w:lang w:val="en-US"/>
        </w:rPr>
        <w:t>72</w:t>
      </w:r>
      <w:r w:rsidR="00E51251" w:rsidRPr="00FD02D2">
        <w:rPr>
          <w:rFonts w:cs="Times New Roman"/>
          <w:bCs/>
          <w:lang w:val="en-US"/>
        </w:rPr>
        <w:t xml:space="preserve"> </w:t>
      </w:r>
      <w:r w:rsidR="003859CE" w:rsidRPr="00FD02D2">
        <w:rPr>
          <w:rFonts w:cs="Times New Roman"/>
          <w:bCs/>
          <w:lang w:val="en-US"/>
        </w:rPr>
        <w:t xml:space="preserve">– conducting the reaction at room temperature gave an inseparable mixture of </w:t>
      </w:r>
      <w:r w:rsidR="00430E27" w:rsidRPr="00FD02D2">
        <w:rPr>
          <w:rFonts w:cs="Times New Roman"/>
          <w:bCs/>
          <w:lang w:val="en-US"/>
        </w:rPr>
        <w:t>mono- and di-</w:t>
      </w:r>
      <w:proofErr w:type="spellStart"/>
      <w:r w:rsidR="00430E27" w:rsidRPr="00FD02D2">
        <w:rPr>
          <w:rFonts w:cs="Times New Roman"/>
          <w:bCs/>
          <w:lang w:val="en-US"/>
        </w:rPr>
        <w:t>tosylated</w:t>
      </w:r>
      <w:proofErr w:type="spellEnd"/>
      <w:r w:rsidR="00430E27" w:rsidRPr="00FD02D2">
        <w:rPr>
          <w:rFonts w:cs="Times New Roman"/>
          <w:bCs/>
          <w:lang w:val="en-US"/>
        </w:rPr>
        <w:t xml:space="preserve"> products.</w:t>
      </w:r>
      <w:r w:rsidR="006A11D8" w:rsidRPr="00FD02D2">
        <w:rPr>
          <w:rFonts w:cs="Times New Roman"/>
          <w:lang w:val="en-US"/>
        </w:rPr>
        <w:t xml:space="preserve"> </w:t>
      </w:r>
      <w:r w:rsidR="00430E27" w:rsidRPr="00FD02D2">
        <w:rPr>
          <w:rFonts w:cs="Times New Roman"/>
          <w:lang w:val="en-US"/>
        </w:rPr>
        <w:t>Subsequent</w:t>
      </w:r>
      <w:r w:rsidR="00096670" w:rsidRPr="00FD02D2">
        <w:rPr>
          <w:rFonts w:cs="Times New Roman"/>
          <w:lang w:val="en-US"/>
        </w:rPr>
        <w:t xml:space="preserve"> </w:t>
      </w:r>
      <w:r w:rsidR="008F7C16" w:rsidRPr="00FD02D2">
        <w:rPr>
          <w:rFonts w:cs="Times New Roman"/>
          <w:lang w:val="en-US"/>
        </w:rPr>
        <w:t>hydride displacement</w:t>
      </w:r>
      <w:r w:rsidR="00430E27" w:rsidRPr="00FD02D2">
        <w:rPr>
          <w:rFonts w:cs="Times New Roman"/>
          <w:lang w:val="en-US"/>
        </w:rPr>
        <w:t xml:space="preserve"> of </w:t>
      </w:r>
      <w:r w:rsidR="00E51251" w:rsidRPr="00FD02D2">
        <w:rPr>
          <w:rFonts w:cs="Times New Roman"/>
          <w:b/>
          <w:bCs/>
          <w:lang w:val="en-US"/>
        </w:rPr>
        <w:t>7</w:t>
      </w:r>
      <w:r w:rsidR="00430E27" w:rsidRPr="00FD02D2">
        <w:rPr>
          <w:rFonts w:cs="Times New Roman"/>
          <w:b/>
          <w:bCs/>
          <w:lang w:val="en-US"/>
        </w:rPr>
        <w:t>2</w:t>
      </w:r>
      <w:r w:rsidR="008F7C16" w:rsidRPr="00FD02D2">
        <w:rPr>
          <w:rFonts w:cs="Times New Roman"/>
          <w:lang w:val="en-US"/>
        </w:rPr>
        <w:t xml:space="preserve"> gave </w:t>
      </w:r>
      <w:r w:rsidR="008F7C16" w:rsidRPr="00FD02D2">
        <w:rPr>
          <w:rFonts w:cs="Times New Roman"/>
          <w:smallCaps/>
          <w:lang w:val="en-US"/>
        </w:rPr>
        <w:t>d</w:t>
      </w:r>
      <w:r w:rsidR="008F7C16" w:rsidRPr="00FD02D2">
        <w:rPr>
          <w:rFonts w:cs="Times New Roman"/>
          <w:lang w:val="en-US"/>
        </w:rPr>
        <w:t xml:space="preserve">-fucose derivative </w:t>
      </w:r>
      <w:r w:rsidR="006563E2" w:rsidRPr="00FD02D2">
        <w:rPr>
          <w:rFonts w:cs="Times New Roman"/>
          <w:b/>
          <w:lang w:val="en-US"/>
        </w:rPr>
        <w:t>54</w:t>
      </w:r>
      <w:r w:rsidR="00695D31" w:rsidRPr="00FD02D2">
        <w:rPr>
          <w:rFonts w:cs="Times New Roman"/>
          <w:lang w:val="en-US"/>
        </w:rPr>
        <w:t>. Unfo</w:t>
      </w:r>
      <w:r w:rsidR="000E49C5" w:rsidRPr="00FD02D2">
        <w:rPr>
          <w:rFonts w:cs="Times New Roman"/>
          <w:lang w:val="en-US"/>
        </w:rPr>
        <w:t>rt</w:t>
      </w:r>
      <w:r w:rsidR="00695D31" w:rsidRPr="00FD02D2">
        <w:rPr>
          <w:rFonts w:cs="Times New Roman"/>
          <w:lang w:val="en-US"/>
        </w:rPr>
        <w:t xml:space="preserve">unately, DAST-mediated deoxygenation was </w:t>
      </w:r>
      <w:r w:rsidR="00315945" w:rsidRPr="00FD02D2">
        <w:rPr>
          <w:rFonts w:cs="Times New Roman"/>
          <w:lang w:val="en-US"/>
        </w:rPr>
        <w:t xml:space="preserve">much </w:t>
      </w:r>
      <w:r w:rsidR="00BA662A" w:rsidRPr="00FD02D2">
        <w:rPr>
          <w:rFonts w:cs="Times New Roman"/>
          <w:lang w:val="en-US"/>
        </w:rPr>
        <w:t>less</w:t>
      </w:r>
      <w:r w:rsidR="00695D31" w:rsidRPr="00FD02D2">
        <w:rPr>
          <w:rFonts w:cs="Times New Roman"/>
          <w:lang w:val="en-US"/>
        </w:rPr>
        <w:t xml:space="preserve"> efficient</w:t>
      </w:r>
      <w:r w:rsidR="00BA662A" w:rsidRPr="00FD02D2">
        <w:rPr>
          <w:rFonts w:cs="Times New Roman"/>
          <w:lang w:val="en-US"/>
        </w:rPr>
        <w:t xml:space="preserve"> compared to that of </w:t>
      </w:r>
      <w:r w:rsidR="00AA4578" w:rsidRPr="00FD02D2">
        <w:rPr>
          <w:rFonts w:cs="Times New Roman"/>
          <w:b/>
          <w:lang w:val="en-US"/>
        </w:rPr>
        <w:t>66</w:t>
      </w:r>
      <w:r w:rsidR="00AA4578" w:rsidRPr="00FD02D2">
        <w:rPr>
          <w:rFonts w:cs="Times New Roman"/>
          <w:lang w:val="en-US"/>
        </w:rPr>
        <w:t xml:space="preserve"> </w:t>
      </w:r>
      <w:r w:rsidR="00BA662A" w:rsidRPr="00FD02D2">
        <w:rPr>
          <w:rFonts w:cs="Times New Roman"/>
          <w:lang w:val="en-US"/>
        </w:rPr>
        <w:t>(</w:t>
      </w:r>
      <w:proofErr w:type="spellStart"/>
      <w:r w:rsidR="00BA662A" w:rsidRPr="00FD02D2">
        <w:rPr>
          <w:rFonts w:cs="Times New Roman"/>
          <w:lang w:val="en-US"/>
        </w:rPr>
        <w:t>cf</w:t>
      </w:r>
      <w:proofErr w:type="spellEnd"/>
      <w:r w:rsidR="00BA662A" w:rsidRPr="00FD02D2">
        <w:rPr>
          <w:rFonts w:cs="Times New Roman"/>
          <w:lang w:val="en-US"/>
        </w:rPr>
        <w:t xml:space="preserve"> Scheme </w:t>
      </w:r>
      <w:r w:rsidR="006A11D8" w:rsidRPr="00FD02D2">
        <w:rPr>
          <w:rFonts w:cs="Times New Roman"/>
          <w:lang w:val="en-US"/>
        </w:rPr>
        <w:t>7</w:t>
      </w:r>
      <w:r w:rsidR="00BA662A" w:rsidRPr="00FD02D2">
        <w:rPr>
          <w:rFonts w:cs="Times New Roman"/>
          <w:lang w:val="en-US"/>
        </w:rPr>
        <w:t>)</w:t>
      </w:r>
      <w:r w:rsidR="00695D31" w:rsidRPr="00FD02D2">
        <w:rPr>
          <w:rFonts w:cs="Times New Roman"/>
          <w:lang w:val="en-US"/>
        </w:rPr>
        <w:t xml:space="preserve">, giving </w:t>
      </w:r>
      <w:r w:rsidR="00AA4578" w:rsidRPr="00FD02D2">
        <w:rPr>
          <w:rFonts w:cs="Times New Roman"/>
          <w:b/>
          <w:lang w:val="en-US"/>
        </w:rPr>
        <w:t>73</w:t>
      </w:r>
      <w:r w:rsidR="00AA4578" w:rsidRPr="00FD02D2">
        <w:rPr>
          <w:rFonts w:cs="Times New Roman"/>
          <w:lang w:val="en-US"/>
        </w:rPr>
        <w:t xml:space="preserve"> </w:t>
      </w:r>
      <w:r w:rsidR="00695D31" w:rsidRPr="00FD02D2">
        <w:rPr>
          <w:rFonts w:cs="Times New Roman"/>
          <w:lang w:val="en-US"/>
        </w:rPr>
        <w:t>in only 37% yield</w:t>
      </w:r>
      <w:r w:rsidR="007C3298" w:rsidRPr="00FD02D2">
        <w:rPr>
          <w:rFonts w:cs="Times New Roman"/>
          <w:lang w:val="en-US"/>
        </w:rPr>
        <w:t xml:space="preserve">. Because of this drastic loss of yield in the final fluorination step, the approach </w:t>
      </w:r>
      <w:r w:rsidR="003A5372" w:rsidRPr="00FD02D2">
        <w:rPr>
          <w:rFonts w:cs="Times New Roman"/>
          <w:lang w:val="en-US"/>
        </w:rPr>
        <w:t>using</w:t>
      </w:r>
      <w:r w:rsidR="007C3298" w:rsidRPr="00FD02D2">
        <w:rPr>
          <w:rFonts w:cs="Times New Roman"/>
          <w:lang w:val="en-US"/>
        </w:rPr>
        <w:t xml:space="preserve"> the 2,3-di-</w:t>
      </w:r>
      <w:r w:rsidR="007C3298" w:rsidRPr="00FD02D2">
        <w:rPr>
          <w:rFonts w:cs="Times New Roman"/>
          <w:i/>
          <w:iCs/>
          <w:lang w:val="en-US"/>
        </w:rPr>
        <w:t>O</w:t>
      </w:r>
      <w:r w:rsidR="007C3298" w:rsidRPr="00FD02D2">
        <w:rPr>
          <w:rFonts w:cs="Times New Roman"/>
          <w:lang w:val="en-US"/>
        </w:rPr>
        <w:t xml:space="preserve">-benzoyl protected </w:t>
      </w:r>
      <w:proofErr w:type="spellStart"/>
      <w:r w:rsidR="007C3298" w:rsidRPr="00FD02D2">
        <w:rPr>
          <w:rFonts w:cs="Times New Roman"/>
          <w:lang w:val="en-US"/>
        </w:rPr>
        <w:t>galactoside</w:t>
      </w:r>
      <w:proofErr w:type="spellEnd"/>
      <w:r w:rsidR="007C3298" w:rsidRPr="00FD02D2">
        <w:rPr>
          <w:rFonts w:cs="Times New Roman"/>
          <w:lang w:val="en-US"/>
        </w:rPr>
        <w:t xml:space="preserve"> </w:t>
      </w:r>
      <w:r w:rsidR="006563E2" w:rsidRPr="00FD02D2">
        <w:rPr>
          <w:rFonts w:cs="Times New Roman"/>
          <w:b/>
          <w:bCs/>
          <w:lang w:val="en-US"/>
        </w:rPr>
        <w:t>37</w:t>
      </w:r>
      <w:r w:rsidR="006563E2" w:rsidRPr="00FD02D2">
        <w:rPr>
          <w:rFonts w:cs="Times New Roman"/>
          <w:lang w:val="en-US"/>
        </w:rPr>
        <w:t xml:space="preserve"> </w:t>
      </w:r>
      <w:r w:rsidR="007C3298" w:rsidRPr="00FD02D2">
        <w:rPr>
          <w:rFonts w:cs="Times New Roman"/>
          <w:lang w:val="en-US"/>
        </w:rPr>
        <w:t>is the preferred route for the synthesis.</w:t>
      </w:r>
    </w:p>
    <w:p w14:paraId="0BF75047" w14:textId="77777777" w:rsidR="00F710FD" w:rsidRPr="00FD02D2" w:rsidRDefault="00F710FD" w:rsidP="00F710FD">
      <w:pPr>
        <w:spacing w:line="360" w:lineRule="auto"/>
        <w:jc w:val="both"/>
        <w:rPr>
          <w:rFonts w:cs="Times New Roman"/>
          <w:lang w:val="en-US"/>
        </w:rPr>
      </w:pPr>
    </w:p>
    <w:p w14:paraId="1E65FB75" w14:textId="017B0A03" w:rsidR="001D3414" w:rsidRPr="00FD02D2" w:rsidRDefault="006563E2" w:rsidP="001D3414">
      <w:pPr>
        <w:spacing w:line="360" w:lineRule="auto"/>
        <w:jc w:val="both"/>
        <w:rPr>
          <w:rFonts w:cs="Times New Roman"/>
          <w:lang w:val="en-US"/>
        </w:rPr>
      </w:pPr>
      <w:r w:rsidRPr="00FD02D2">
        <w:rPr>
          <w:rFonts w:cs="Times New Roman"/>
          <w:noProof/>
        </w:rPr>
        <w:lastRenderedPageBreak/>
        <w:drawing>
          <wp:inline distT="0" distB="0" distL="0" distR="0" wp14:anchorId="57CE56B9" wp14:editId="64DA4AD3">
            <wp:extent cx="5727700" cy="10210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1021080"/>
                    </a:xfrm>
                    <a:prstGeom prst="rect">
                      <a:avLst/>
                    </a:prstGeom>
                  </pic:spPr>
                </pic:pic>
              </a:graphicData>
            </a:graphic>
          </wp:inline>
        </w:drawing>
      </w:r>
      <w:bookmarkStart w:id="3" w:name="_Ref358132489"/>
      <w:r w:rsidR="001D3414" w:rsidRPr="00FD02D2">
        <w:rPr>
          <w:rFonts w:cs="Times New Roman"/>
          <w:b/>
          <w:lang w:val="en-US"/>
        </w:rPr>
        <w:t xml:space="preserve">Scheme 8. </w:t>
      </w:r>
      <w:r w:rsidR="001D3414" w:rsidRPr="00FD02D2">
        <w:rPr>
          <w:rFonts w:cs="Times New Roman"/>
          <w:lang w:val="en-US"/>
        </w:rPr>
        <w:t>4,6-</w:t>
      </w:r>
      <w:r w:rsidR="00C24D61" w:rsidRPr="00FD02D2">
        <w:rPr>
          <w:rFonts w:cs="Times New Roman"/>
          <w:lang w:val="en-US"/>
        </w:rPr>
        <w:t>D</w:t>
      </w:r>
      <w:r w:rsidR="001D3414" w:rsidRPr="00FD02D2">
        <w:rPr>
          <w:rFonts w:cs="Times New Roman"/>
          <w:lang w:val="en-US"/>
        </w:rPr>
        <w:t xml:space="preserve">ideoxy-4-fluoro </w:t>
      </w:r>
      <w:r w:rsidR="00C24D61" w:rsidRPr="00FD02D2">
        <w:rPr>
          <w:rFonts w:cs="Times New Roman"/>
          <w:lang w:val="en-US"/>
        </w:rPr>
        <w:t>S</w:t>
      </w:r>
      <w:r w:rsidR="001D3414" w:rsidRPr="00FD02D2">
        <w:rPr>
          <w:rFonts w:cs="Times New Roman"/>
          <w:lang w:val="en-US"/>
        </w:rPr>
        <w:t>ubstitution (</w:t>
      </w:r>
      <w:proofErr w:type="spellStart"/>
      <w:r w:rsidR="00C24D61" w:rsidRPr="00FD02D2">
        <w:rPr>
          <w:rFonts w:cs="Times New Roman"/>
          <w:lang w:val="en-US"/>
        </w:rPr>
        <w:t>Q</w:t>
      </w:r>
      <w:r w:rsidR="001D3414" w:rsidRPr="00FD02D2">
        <w:rPr>
          <w:rFonts w:cs="Times New Roman"/>
          <w:lang w:val="en-US"/>
        </w:rPr>
        <w:t>uinovose</w:t>
      </w:r>
      <w:proofErr w:type="spellEnd"/>
      <w:r w:rsidR="001D3414" w:rsidRPr="00FD02D2">
        <w:rPr>
          <w:rFonts w:cs="Times New Roman"/>
          <w:lang w:val="en-US"/>
        </w:rPr>
        <w:t xml:space="preserve"> </w:t>
      </w:r>
      <w:r w:rsidR="00C24D61" w:rsidRPr="00FD02D2">
        <w:rPr>
          <w:rFonts w:cs="Times New Roman"/>
          <w:lang w:val="en-US"/>
        </w:rPr>
        <w:t>S</w:t>
      </w:r>
      <w:r w:rsidR="001D3414" w:rsidRPr="00FD02D2">
        <w:rPr>
          <w:rFonts w:cs="Times New Roman"/>
          <w:lang w:val="en-US"/>
        </w:rPr>
        <w:t xml:space="preserve">tereochemistry) using BDA </w:t>
      </w:r>
      <w:r w:rsidR="00C24D61" w:rsidRPr="00FD02D2">
        <w:rPr>
          <w:rFonts w:cs="Times New Roman"/>
          <w:lang w:val="en-US"/>
        </w:rPr>
        <w:t>P</w:t>
      </w:r>
      <w:r w:rsidR="001D3414" w:rsidRPr="00FD02D2">
        <w:rPr>
          <w:rFonts w:cs="Times New Roman"/>
          <w:lang w:val="en-US"/>
        </w:rPr>
        <w:t>rotection.</w:t>
      </w:r>
    </w:p>
    <w:bookmarkEnd w:id="3"/>
    <w:p w14:paraId="1DA84FF4" w14:textId="6A5A4290" w:rsidR="001F769F" w:rsidRPr="00FD02D2" w:rsidRDefault="001F769F" w:rsidP="006634BF">
      <w:pPr>
        <w:spacing w:line="360" w:lineRule="auto"/>
        <w:jc w:val="both"/>
        <w:rPr>
          <w:rFonts w:cs="Times New Roman"/>
          <w:lang w:val="en-US"/>
        </w:rPr>
      </w:pPr>
    </w:p>
    <w:p w14:paraId="6CFAC984" w14:textId="70B275F4" w:rsidR="00CA796E" w:rsidRPr="00FD02D2" w:rsidRDefault="00CA796E" w:rsidP="00CA796E">
      <w:pPr>
        <w:spacing w:line="360" w:lineRule="auto"/>
        <w:jc w:val="both"/>
        <w:rPr>
          <w:rFonts w:cs="Times New Roman"/>
          <w:b/>
          <w:lang w:val="en-US"/>
        </w:rPr>
      </w:pPr>
      <w:r w:rsidRPr="00FD02D2">
        <w:rPr>
          <w:rFonts w:cs="Times New Roman"/>
          <w:b/>
          <w:lang w:val="en-US"/>
        </w:rPr>
        <w:t>Introduction of 4,6-Dideoxy-4,6-difluoro Substitution (Galactose Stereochemistry)</w:t>
      </w:r>
    </w:p>
    <w:p w14:paraId="2334B6A0" w14:textId="0E617373" w:rsidR="00CA796E" w:rsidRPr="00FD02D2" w:rsidRDefault="00CA796E" w:rsidP="006634BF">
      <w:pPr>
        <w:spacing w:line="360" w:lineRule="auto"/>
        <w:jc w:val="both"/>
        <w:rPr>
          <w:rFonts w:cs="Times New Roman"/>
          <w:lang w:val="en-US"/>
        </w:rPr>
      </w:pPr>
      <w:r w:rsidRPr="00FD02D2">
        <w:rPr>
          <w:rFonts w:cs="Times New Roman"/>
        </w:rPr>
        <w:t xml:space="preserve">The conversion of </w:t>
      </w:r>
      <w:r w:rsidRPr="00FD02D2">
        <w:rPr>
          <w:rFonts w:cs="Times New Roman"/>
          <w:b/>
          <w:bCs/>
        </w:rPr>
        <w:t xml:space="preserve">27 </w:t>
      </w:r>
      <w:r w:rsidRPr="00FD02D2">
        <w:rPr>
          <w:rFonts w:cs="Times New Roman"/>
        </w:rPr>
        <w:t xml:space="preserve">to </w:t>
      </w:r>
      <w:r w:rsidRPr="00FD02D2">
        <w:rPr>
          <w:rFonts w:cs="Times New Roman"/>
          <w:b/>
          <w:bCs/>
        </w:rPr>
        <w:t>28</w:t>
      </w:r>
      <w:r w:rsidRPr="00FD02D2">
        <w:rPr>
          <w:rFonts w:cs="Times New Roman"/>
        </w:rPr>
        <w:t>, as repo</w:t>
      </w:r>
      <w:r w:rsidR="000E49C5" w:rsidRPr="00FD02D2">
        <w:rPr>
          <w:rFonts w:cs="Times New Roman"/>
        </w:rPr>
        <w:t>rt</w:t>
      </w:r>
      <w:r w:rsidRPr="00FD02D2">
        <w:rPr>
          <w:rFonts w:cs="Times New Roman"/>
        </w:rPr>
        <w:t>ed in the literature</w:t>
      </w:r>
      <w:r w:rsidRPr="00FD02D2">
        <w:rPr>
          <w:rFonts w:cs="Times New Roman"/>
        </w:rPr>
        <w:fldChar w:fldCharType="begin"/>
      </w:r>
      <w:r w:rsidR="00F73283">
        <w:rPr>
          <w:rFonts w:cs="Times New Roman"/>
        </w:rPr>
        <w:instrText xml:space="preserve"> ADDIN EN.CITE &lt;EndNote&gt;&lt;Cite&gt;&lt;Author&gt;Somawardhana&lt;/Author&gt;&lt;Year&gt;1981&lt;/Year&gt;&lt;RecNum&gt;5911&lt;/RecNum&gt;&lt;DisplayText&gt;&lt;style face="superscript"&gt;69&lt;/style&gt;&lt;/DisplayText&gt;&lt;record&gt;&lt;rec-number&gt;5911&lt;/rec-number&gt;&lt;foreign-keys&gt;&lt;key app="EN" db-id="p2svd0zprzzsfkeztzi5epverzwvzwxwdv95" timestamp="1524839495"&gt;5911&lt;/key&gt;&lt;/foreign-keys&gt;&lt;ref-type name="Journal Article"&gt;17&lt;/ref-type&gt;&lt;contributors&gt;&lt;authors&gt;&lt;author&gt;Somawardhana, C. W.&lt;/author&gt;&lt;author&gt;Brunngraber, E. G.&lt;/author&gt;&lt;/authors&gt;&lt;/contributors&gt;&lt;titles&gt;&lt;title&gt;A One-Step Synthesis of Methyl 4,6-Dideoxy-4,6-difluoro-alpha-D-galactopyranoside&lt;/title&gt;&lt;secondary-title&gt;Carbohydrate Research&lt;/secondary-title&gt;&lt;/titles&gt;&lt;periodical&gt;&lt;full-title&gt;Carbohydrate Research&lt;/full-title&gt;&lt;abbr-1&gt;Carbohydr. Res.&lt;/abbr-1&gt;&lt;abbr-2&gt;Carbohydr Res&lt;/abbr-2&gt;&lt;/periodical&gt;&lt;pages&gt;C14-C15&lt;/pages&gt;&lt;volume&gt;94&lt;/volume&gt;&lt;number&gt;2&lt;/number&gt;&lt;keywords&gt;&lt;keyword&gt;4,6-F2-Gal&lt;/keyword&gt;&lt;keyword&gt;selective fluorination&lt;/keyword&gt;&lt;keyword&gt;4,6-difluoro Gal&lt;/keyword&gt;&lt;keyword&gt;4,6 difluoro Gal&lt;/keyword&gt;&lt;/keywords&gt;&lt;dates&gt;&lt;year&gt;1981&lt;/year&gt;&lt;/dates&gt;&lt;isbn&gt;0008-6215&lt;/isbn&gt;&lt;accession-num&gt;WOS:A1981MD53700015&lt;/accession-num&gt;&lt;urls&gt;&lt;related-urls&gt;&lt;url&gt;&amp;lt;Go to ISI&amp;gt;://WOS:A1981MD53700015&lt;/url&gt;&lt;url&gt;https://www.sciencedirect.com/science/article/pii/S0008621500807259?via%3Dihub&lt;/url&gt;&lt;/related-urls&gt;&lt;/urls&gt;&lt;electronic-resource-num&gt;10.1016/s0008-6215(00)80725-9&lt;/electronic-resource-num&gt;&lt;/record&gt;&lt;/Cite&gt;&lt;/EndNote&gt;</w:instrText>
      </w:r>
      <w:r w:rsidRPr="00FD02D2">
        <w:rPr>
          <w:rFonts w:cs="Times New Roman"/>
        </w:rPr>
        <w:fldChar w:fldCharType="separate"/>
      </w:r>
      <w:r w:rsidR="00F73283" w:rsidRPr="00F73283">
        <w:rPr>
          <w:rFonts w:cs="Times New Roman"/>
          <w:noProof/>
          <w:vertAlign w:val="superscript"/>
        </w:rPr>
        <w:t>69</w:t>
      </w:r>
      <w:r w:rsidRPr="00FD02D2">
        <w:rPr>
          <w:rFonts w:cs="Times New Roman"/>
        </w:rPr>
        <w:fldChar w:fldCharType="end"/>
      </w:r>
      <w:r w:rsidRPr="00FD02D2">
        <w:rPr>
          <w:rFonts w:cs="Times New Roman"/>
        </w:rPr>
        <w:t xml:space="preserve"> (</w:t>
      </w:r>
      <w:proofErr w:type="spellStart"/>
      <w:r w:rsidRPr="00FD02D2">
        <w:rPr>
          <w:rFonts w:cs="Times New Roman"/>
        </w:rPr>
        <w:t>cf</w:t>
      </w:r>
      <w:proofErr w:type="spellEnd"/>
      <w:r w:rsidRPr="00FD02D2">
        <w:rPr>
          <w:rFonts w:cs="Times New Roman"/>
        </w:rPr>
        <w:t xml:space="preserve"> Scheme 2) has been carried out a number of times in our group, and when conducting on large scale once led to a violent runaway reaction despite no external heating was applied. It was suspected that the poor solubility of </w:t>
      </w:r>
      <w:r w:rsidRPr="00FD02D2">
        <w:rPr>
          <w:rFonts w:cs="Times New Roman"/>
          <w:b/>
          <w:bCs/>
        </w:rPr>
        <w:t>27</w:t>
      </w:r>
      <w:r w:rsidRPr="00FD02D2">
        <w:rPr>
          <w:rFonts w:cs="Times New Roman"/>
        </w:rPr>
        <w:t xml:space="preserve"> in DAST played a role, and when solid pa</w:t>
      </w:r>
      <w:r w:rsidR="000E49C5" w:rsidRPr="00FD02D2">
        <w:rPr>
          <w:rFonts w:cs="Times New Roman"/>
        </w:rPr>
        <w:t>rt</w:t>
      </w:r>
      <w:r w:rsidRPr="00FD02D2">
        <w:rPr>
          <w:rFonts w:cs="Times New Roman"/>
        </w:rPr>
        <w:t xml:space="preserve">icles remain present after the mixture </w:t>
      </w:r>
      <w:r w:rsidR="007105F3" w:rsidRPr="00FD02D2">
        <w:rPr>
          <w:rFonts w:cs="Times New Roman"/>
        </w:rPr>
        <w:t>is</w:t>
      </w:r>
      <w:r w:rsidRPr="00FD02D2">
        <w:rPr>
          <w:rFonts w:cs="Times New Roman"/>
        </w:rPr>
        <w:t xml:space="preserve"> allowed to warm to room temperature, local heating of this exothermic reaction at the interface may le</w:t>
      </w:r>
      <w:r w:rsidR="007105F3" w:rsidRPr="00FD02D2">
        <w:rPr>
          <w:rFonts w:cs="Times New Roman"/>
        </w:rPr>
        <w:t>a</w:t>
      </w:r>
      <w:r w:rsidRPr="00FD02D2">
        <w:rPr>
          <w:rFonts w:cs="Times New Roman"/>
        </w:rPr>
        <w:t>d to excessive HF-evolution. Hence, given this safety risk, a safer reaction procedure was developed by simply</w:t>
      </w:r>
      <w:r w:rsidR="001F67D6" w:rsidRPr="00FD02D2">
        <w:rPr>
          <w:rFonts w:cs="Times New Roman"/>
        </w:rPr>
        <w:t xml:space="preserve"> </w:t>
      </w:r>
      <w:r w:rsidR="007105F3" w:rsidRPr="00FD02D2">
        <w:rPr>
          <w:rFonts w:cs="Times New Roman"/>
        </w:rPr>
        <w:t>using</w:t>
      </w:r>
      <w:r w:rsidR="001F67D6" w:rsidRPr="00FD02D2">
        <w:rPr>
          <w:rFonts w:cs="Times New Roman"/>
        </w:rPr>
        <w:t xml:space="preserve"> dichloromethane</w:t>
      </w:r>
      <w:r w:rsidR="007105F3" w:rsidRPr="00FD02D2">
        <w:rPr>
          <w:rFonts w:cs="Times New Roman"/>
        </w:rPr>
        <w:t xml:space="preserve"> as reaction solvent</w:t>
      </w:r>
      <w:r w:rsidR="001F67D6" w:rsidRPr="00FD02D2">
        <w:rPr>
          <w:rFonts w:cs="Times New Roman"/>
        </w:rPr>
        <w:t xml:space="preserve">, leading to a 46% yield on </w:t>
      </w:r>
      <w:proofErr w:type="gramStart"/>
      <w:r w:rsidR="001F67D6" w:rsidRPr="00FD02D2">
        <w:rPr>
          <w:rFonts w:cs="Times New Roman"/>
        </w:rPr>
        <w:t>5 gram</w:t>
      </w:r>
      <w:proofErr w:type="gramEnd"/>
      <w:r w:rsidR="001F67D6" w:rsidRPr="00FD02D2">
        <w:rPr>
          <w:rFonts w:cs="Times New Roman"/>
        </w:rPr>
        <w:t xml:space="preserve"> scale (not shown).</w:t>
      </w:r>
    </w:p>
    <w:p w14:paraId="364D3647" w14:textId="77777777" w:rsidR="00CA796E" w:rsidRPr="00FD02D2" w:rsidRDefault="00CA796E" w:rsidP="006634BF">
      <w:pPr>
        <w:spacing w:line="360" w:lineRule="auto"/>
        <w:jc w:val="both"/>
        <w:rPr>
          <w:rFonts w:cs="Times New Roman"/>
          <w:lang w:val="en-US"/>
        </w:rPr>
      </w:pPr>
    </w:p>
    <w:p w14:paraId="16D89B6D" w14:textId="08F66BE1" w:rsidR="007B1795" w:rsidRPr="00FD02D2" w:rsidRDefault="006F3DDB" w:rsidP="00E4638F">
      <w:pPr>
        <w:spacing w:line="360" w:lineRule="auto"/>
        <w:jc w:val="both"/>
        <w:rPr>
          <w:rFonts w:cs="Times New Roman"/>
          <w:b/>
          <w:lang w:val="en-US"/>
        </w:rPr>
      </w:pPr>
      <w:r w:rsidRPr="00FD02D2">
        <w:rPr>
          <w:rFonts w:cs="Times New Roman"/>
          <w:b/>
          <w:lang w:val="en-US"/>
        </w:rPr>
        <w:t>Introduction of 4,6-</w:t>
      </w:r>
      <w:r w:rsidR="00C704D6" w:rsidRPr="00FD02D2">
        <w:rPr>
          <w:rFonts w:cs="Times New Roman"/>
          <w:b/>
          <w:lang w:val="en-US"/>
        </w:rPr>
        <w:t>D</w:t>
      </w:r>
      <w:r w:rsidRPr="00FD02D2">
        <w:rPr>
          <w:rFonts w:cs="Times New Roman"/>
          <w:b/>
          <w:lang w:val="en-US"/>
        </w:rPr>
        <w:t xml:space="preserve">ideoxy-4,6-difluoro </w:t>
      </w:r>
      <w:r w:rsidR="00C704D6" w:rsidRPr="00FD02D2">
        <w:rPr>
          <w:rFonts w:cs="Times New Roman"/>
          <w:b/>
          <w:lang w:val="en-US"/>
        </w:rPr>
        <w:t>S</w:t>
      </w:r>
      <w:r w:rsidRPr="00FD02D2">
        <w:rPr>
          <w:rFonts w:cs="Times New Roman"/>
          <w:b/>
          <w:lang w:val="en-US"/>
        </w:rPr>
        <w:t>ubstitution (</w:t>
      </w:r>
      <w:r w:rsidR="00C704D6" w:rsidRPr="00FD02D2">
        <w:rPr>
          <w:rFonts w:cs="Times New Roman"/>
          <w:b/>
          <w:lang w:val="en-US"/>
        </w:rPr>
        <w:t>G</w:t>
      </w:r>
      <w:r w:rsidRPr="00FD02D2">
        <w:rPr>
          <w:rFonts w:cs="Times New Roman"/>
          <w:b/>
          <w:lang w:val="en-US"/>
        </w:rPr>
        <w:t xml:space="preserve">lucose </w:t>
      </w:r>
      <w:r w:rsidR="00C704D6" w:rsidRPr="00FD02D2">
        <w:rPr>
          <w:rFonts w:cs="Times New Roman"/>
          <w:b/>
          <w:lang w:val="en-US"/>
        </w:rPr>
        <w:t>S</w:t>
      </w:r>
      <w:r w:rsidRPr="00FD02D2">
        <w:rPr>
          <w:rFonts w:cs="Times New Roman"/>
          <w:b/>
          <w:lang w:val="en-US"/>
        </w:rPr>
        <w:t>tereochemistry)</w:t>
      </w:r>
    </w:p>
    <w:p w14:paraId="1B3D80B5" w14:textId="7D395062" w:rsidR="00DE5469" w:rsidRPr="00FD02D2" w:rsidRDefault="006F3DDB" w:rsidP="00B6370A">
      <w:pPr>
        <w:spacing w:line="360" w:lineRule="auto"/>
        <w:jc w:val="both"/>
        <w:rPr>
          <w:rFonts w:cs="Times New Roman"/>
          <w:lang w:val="en-US"/>
        </w:rPr>
      </w:pPr>
      <w:r w:rsidRPr="00FD02D2">
        <w:rPr>
          <w:rFonts w:cs="Times New Roman"/>
          <w:lang w:val="en-US"/>
        </w:rPr>
        <w:t xml:space="preserve">As </w:t>
      </w:r>
      <w:r w:rsidR="003A5372" w:rsidRPr="00FD02D2">
        <w:rPr>
          <w:rFonts w:cs="Times New Roman"/>
          <w:lang w:val="en-US"/>
        </w:rPr>
        <w:t xml:space="preserve">shown </w:t>
      </w:r>
      <w:r w:rsidRPr="00FD02D2">
        <w:rPr>
          <w:rFonts w:cs="Times New Roman"/>
          <w:lang w:val="en-US"/>
        </w:rPr>
        <w:t xml:space="preserve">in Scheme </w:t>
      </w:r>
      <w:r w:rsidR="00E115F1" w:rsidRPr="00FD02D2">
        <w:rPr>
          <w:rFonts w:cs="Times New Roman"/>
          <w:lang w:val="en-US"/>
        </w:rPr>
        <w:t>2</w:t>
      </w:r>
      <w:r w:rsidRPr="00FD02D2">
        <w:rPr>
          <w:rFonts w:cs="Times New Roman"/>
          <w:lang w:val="en-US"/>
        </w:rPr>
        <w:t>, t</w:t>
      </w:r>
      <w:r w:rsidR="00F05F85" w:rsidRPr="00FD02D2">
        <w:rPr>
          <w:rFonts w:cs="Times New Roman"/>
          <w:lang w:val="en-US"/>
        </w:rPr>
        <w:t>he</w:t>
      </w:r>
      <w:r w:rsidRPr="00FD02D2">
        <w:rPr>
          <w:rFonts w:cs="Times New Roman"/>
          <w:lang w:val="en-US"/>
        </w:rPr>
        <w:t xml:space="preserve"> synthesis of</w:t>
      </w:r>
      <w:r w:rsidR="00F05F85" w:rsidRPr="00FD02D2">
        <w:rPr>
          <w:rFonts w:cs="Times New Roman"/>
          <w:lang w:val="en-US"/>
        </w:rPr>
        <w:t xml:space="preserve"> </w:t>
      </w:r>
      <w:r w:rsidR="009D2E5B" w:rsidRPr="00FD02D2">
        <w:rPr>
          <w:rFonts w:cs="Times New Roman"/>
          <w:lang w:val="en-US"/>
        </w:rPr>
        <w:t xml:space="preserve">methyl </w:t>
      </w:r>
      <w:r w:rsidR="00F05F85" w:rsidRPr="00FD02D2">
        <w:rPr>
          <w:rFonts w:cs="Times New Roman"/>
          <w:lang w:val="en-US"/>
        </w:rPr>
        <w:t>4,6-difluoro-</w:t>
      </w:r>
      <w:r w:rsidR="00F05F85" w:rsidRPr="00FD02D2">
        <w:rPr>
          <w:rFonts w:cs="Times New Roman"/>
          <w:smallCaps/>
          <w:lang w:val="en-US"/>
        </w:rPr>
        <w:t>d</w:t>
      </w:r>
      <w:r w:rsidRPr="00FD02D2">
        <w:rPr>
          <w:rFonts w:cs="Times New Roman"/>
          <w:lang w:val="en-US"/>
        </w:rPr>
        <w:t>-glucoside</w:t>
      </w:r>
      <w:r w:rsidR="00F05F85" w:rsidRPr="00FD02D2">
        <w:rPr>
          <w:rFonts w:cs="Times New Roman"/>
          <w:lang w:val="en-US"/>
        </w:rPr>
        <w:t xml:space="preserve"> </w:t>
      </w:r>
      <w:r w:rsidR="006563E2" w:rsidRPr="00FD02D2">
        <w:rPr>
          <w:rFonts w:cs="Times New Roman"/>
          <w:b/>
          <w:lang w:val="en-US"/>
        </w:rPr>
        <w:t>39</w:t>
      </w:r>
      <w:r w:rsidR="006563E2" w:rsidRPr="00FD02D2">
        <w:rPr>
          <w:rFonts w:cs="Times New Roman"/>
          <w:lang w:val="en-US"/>
        </w:rPr>
        <w:t xml:space="preserve"> </w:t>
      </w:r>
      <w:r w:rsidRPr="00FD02D2">
        <w:rPr>
          <w:rFonts w:cs="Times New Roman"/>
          <w:lang w:val="en-US"/>
        </w:rPr>
        <w:t xml:space="preserve">involving </w:t>
      </w:r>
      <w:r w:rsidR="00F05F85" w:rsidRPr="00FD02D2">
        <w:rPr>
          <w:rFonts w:cs="Times New Roman"/>
          <w:lang w:val="en-US"/>
        </w:rPr>
        <w:t xml:space="preserve">the </w:t>
      </w:r>
      <w:proofErr w:type="spellStart"/>
      <w:r w:rsidR="00F05F85" w:rsidRPr="00FD02D2">
        <w:rPr>
          <w:rFonts w:cs="Times New Roman"/>
          <w:lang w:val="en-US"/>
        </w:rPr>
        <w:t>dibenzoate</w:t>
      </w:r>
      <w:proofErr w:type="spellEnd"/>
      <w:r w:rsidR="00F05F85" w:rsidRPr="00FD02D2">
        <w:rPr>
          <w:rFonts w:cs="Times New Roman"/>
          <w:lang w:val="en-US"/>
        </w:rPr>
        <w:t xml:space="preserve"> </w:t>
      </w:r>
      <w:r w:rsidR="006563E2" w:rsidRPr="00FD02D2">
        <w:rPr>
          <w:rFonts w:cs="Times New Roman"/>
          <w:b/>
          <w:lang w:val="en-US"/>
        </w:rPr>
        <w:t>37</w:t>
      </w:r>
      <w:r w:rsidR="006563E2" w:rsidRPr="00FD02D2">
        <w:rPr>
          <w:rFonts w:cs="Times New Roman"/>
          <w:lang w:val="en-US"/>
        </w:rPr>
        <w:t xml:space="preserve"> </w:t>
      </w:r>
      <w:r w:rsidRPr="00FD02D2">
        <w:rPr>
          <w:rFonts w:cs="Times New Roman"/>
          <w:lang w:val="en-US"/>
        </w:rPr>
        <w:t>had been repo</w:t>
      </w:r>
      <w:r w:rsidR="000E49C5" w:rsidRPr="00FD02D2">
        <w:rPr>
          <w:rFonts w:cs="Times New Roman"/>
          <w:lang w:val="en-US"/>
        </w:rPr>
        <w:t>rt</w:t>
      </w:r>
      <w:r w:rsidRPr="00FD02D2">
        <w:rPr>
          <w:rFonts w:cs="Times New Roman"/>
          <w:lang w:val="en-US"/>
        </w:rPr>
        <w:t>ed</w:t>
      </w:r>
      <w:r w:rsidR="00F05F85" w:rsidRPr="00FD02D2">
        <w:rPr>
          <w:rFonts w:cs="Times New Roman"/>
          <w:lang w:val="en-US"/>
        </w:rPr>
        <w:t xml:space="preserve"> by </w:t>
      </w:r>
      <w:proofErr w:type="spellStart"/>
      <w:r w:rsidR="00F05F85" w:rsidRPr="00FD02D2">
        <w:rPr>
          <w:rFonts w:cs="Times New Roman"/>
          <w:lang w:val="en-US"/>
        </w:rPr>
        <w:t>Esmurziev</w:t>
      </w:r>
      <w:proofErr w:type="spellEnd"/>
      <w:r w:rsidR="00F05F85" w:rsidRPr="00FD02D2">
        <w:rPr>
          <w:rFonts w:cs="Times New Roman"/>
          <w:lang w:val="en-US"/>
        </w:rPr>
        <w:t xml:space="preserve"> </w:t>
      </w:r>
      <w:r w:rsidR="00F05F85" w:rsidRPr="00FD02D2">
        <w:rPr>
          <w:rFonts w:cs="Times New Roman"/>
          <w:i/>
          <w:iCs/>
          <w:lang w:val="en-US"/>
        </w:rPr>
        <w:t>et al</w:t>
      </w:r>
      <w:r w:rsidR="00223FCE" w:rsidRPr="00FD02D2">
        <w:rPr>
          <w:rFonts w:cs="Times New Roman"/>
          <w:lang w:val="en-US"/>
        </w:rPr>
        <w:t>.</w:t>
      </w:r>
      <w:r w:rsidR="00223FCE" w:rsidRPr="00FD02D2">
        <w:rPr>
          <w:rFonts w:cs="Times New Roman"/>
          <w:lang w:val="en-US"/>
        </w:rPr>
        <w:fldChar w:fldCharType="begin"/>
      </w:r>
      <w:r w:rsidR="001B7B7D">
        <w:rPr>
          <w:rFonts w:cs="Times New Roman"/>
          <w:lang w:val="en-US"/>
        </w:rPr>
        <w:instrText xml:space="preserve"> ADDIN EN.CITE &lt;EndNote&gt;&lt;Cite&gt;&lt;Author&gt;Esmurziev&lt;/Author&gt;&lt;Year&gt;2010&lt;/Year&gt;&lt;RecNum&gt;3875&lt;/RecNum&gt;&lt;DisplayText&gt;&lt;style face="superscript"&gt;75&lt;/style&gt;&lt;/DisplayText&gt;&lt;record&gt;&lt;rec-number&gt;3875&lt;/rec-number&gt;&lt;foreign-keys&gt;&lt;key app="EN" db-id="p2svd0zprzzsfkeztzi5epverzwvzwxwdv95" timestamp="1475081402"&gt;3875&lt;/key&gt;&lt;/foreign-keys&gt;&lt;ref-type name="Journal Article"&gt;17&lt;/ref-type&gt;&lt;contributors&gt;&lt;authors&gt;&lt;author&gt;Esmurziev, A. M.&lt;/author&gt;&lt;author&gt;Simic, N.&lt;/author&gt;&lt;author&gt;Hoff, B. H.&lt;/author&gt;&lt;author&gt;Sundby, E.&lt;/author&gt;&lt;/authors&gt;&lt;/contributors&gt;&lt;titles&gt;&lt;title&gt;Synthesis and Structure Elucidation of Benzoylated Deoxyfluoropyranosides&lt;/title&gt;&lt;secondary-title&gt;Journal of Carbohydrate Chemistry&lt;/secondary-title&gt;&lt;/titles&gt;&lt;periodical&gt;&lt;full-title&gt;Journal of Carbohydrate Chemistry&lt;/full-title&gt;&lt;abbr-1&gt;J. Carbohydr. Chem.&lt;/abbr-1&gt;&lt;abbr-2&gt;J Carbohydr Chem&lt;/abbr-2&gt;&lt;/periodical&gt;&lt;pages&gt;348-367&lt;/pages&gt;&lt;volume&gt;29&lt;/volume&gt;&lt;number&gt;7&lt;/number&gt;&lt;keywords&gt;&lt;keyword&gt;6F-Gal&lt;/keyword&gt;&lt;keyword&gt;6F-Glc&lt;/keyword&gt;&lt;keyword&gt;6F-Man&lt;/keyword&gt;&lt;keyword&gt;4,6-difluoro Glc&lt;/keyword&gt;&lt;keyword&gt;4,6-F2-Glc&lt;/keyword&gt;&lt;keyword&gt;4,6-difluoro Tal&lt;/keyword&gt;&lt;keyword&gt;3F-Glc&lt;/keyword&gt;&lt;keyword&gt;2F-Glc&lt;/keyword&gt;&lt;/keywords&gt;&lt;dates&gt;&lt;year&gt;2010&lt;/year&gt;&lt;/dates&gt;&lt;isbn&gt;0732-8303&lt;/isbn&gt;&lt;accession-num&gt;WOS:000285348100003&lt;/accession-num&gt;&lt;urls&gt;&lt;related-urls&gt;&lt;url&gt;&amp;lt;Go to ISI&amp;gt;://WOS:000285348100003&lt;/url&gt;&lt;/related-urls&gt;&lt;/urls&gt;&lt;custom7&gt;Pii 931115808&lt;/custom7&gt;&lt;electronic-resource-num&gt;10.1080/07328303.2010.540055&lt;/electronic-resource-num&gt;&lt;/record&gt;&lt;/Cite&gt;&lt;/EndNote&gt;</w:instrText>
      </w:r>
      <w:r w:rsidR="00223FCE" w:rsidRPr="00FD02D2">
        <w:rPr>
          <w:rFonts w:cs="Times New Roman"/>
          <w:lang w:val="en-US"/>
        </w:rPr>
        <w:fldChar w:fldCharType="separate"/>
      </w:r>
      <w:r w:rsidR="001B7B7D" w:rsidRPr="001B7B7D">
        <w:rPr>
          <w:rFonts w:cs="Times New Roman"/>
          <w:noProof/>
          <w:vertAlign w:val="superscript"/>
          <w:lang w:val="en-US"/>
        </w:rPr>
        <w:t>75</w:t>
      </w:r>
      <w:r w:rsidR="00223FCE" w:rsidRPr="00FD02D2">
        <w:rPr>
          <w:rFonts w:cs="Times New Roman"/>
          <w:lang w:val="en-US"/>
        </w:rPr>
        <w:fldChar w:fldCharType="end"/>
      </w:r>
      <w:r w:rsidR="00F05F85" w:rsidRPr="00FD02D2">
        <w:rPr>
          <w:rFonts w:cs="Times New Roman"/>
          <w:lang w:val="en-US"/>
        </w:rPr>
        <w:t xml:space="preserve"> </w:t>
      </w:r>
      <w:r w:rsidR="00223FCE" w:rsidRPr="00FD02D2">
        <w:rPr>
          <w:rFonts w:cs="Times New Roman"/>
          <w:lang w:val="en-US"/>
        </w:rPr>
        <w:t>In our hands</w:t>
      </w:r>
      <w:r w:rsidRPr="00FD02D2">
        <w:rPr>
          <w:rFonts w:cs="Times New Roman"/>
          <w:lang w:val="en-US"/>
        </w:rPr>
        <w:t xml:space="preserve"> (Scheme </w:t>
      </w:r>
      <w:r w:rsidR="003C5730" w:rsidRPr="00FD02D2">
        <w:rPr>
          <w:rFonts w:cs="Times New Roman"/>
          <w:lang w:val="en-US"/>
        </w:rPr>
        <w:t>9</w:t>
      </w:r>
      <w:r w:rsidRPr="00FD02D2">
        <w:rPr>
          <w:rFonts w:cs="Times New Roman"/>
          <w:lang w:val="en-US"/>
        </w:rPr>
        <w:t>)</w:t>
      </w:r>
      <w:r w:rsidR="00223FCE" w:rsidRPr="00FD02D2">
        <w:rPr>
          <w:rFonts w:cs="Times New Roman"/>
          <w:lang w:val="en-US"/>
        </w:rPr>
        <w:t xml:space="preserve">, </w:t>
      </w:r>
      <w:proofErr w:type="spellStart"/>
      <w:r w:rsidRPr="00FD02D2">
        <w:rPr>
          <w:rFonts w:cs="Times New Roman"/>
          <w:lang w:val="en-US"/>
        </w:rPr>
        <w:t>dideoxydifluorination</w:t>
      </w:r>
      <w:proofErr w:type="spellEnd"/>
      <w:r w:rsidRPr="00FD02D2">
        <w:rPr>
          <w:rFonts w:cs="Times New Roman"/>
          <w:lang w:val="en-US"/>
        </w:rPr>
        <w:t xml:space="preserve"> to give </w:t>
      </w:r>
      <w:r w:rsidR="006563E2" w:rsidRPr="00FD02D2">
        <w:rPr>
          <w:rFonts w:cs="Times New Roman"/>
          <w:b/>
          <w:lang w:val="en-US"/>
        </w:rPr>
        <w:t>39</w:t>
      </w:r>
      <w:r w:rsidR="006563E2" w:rsidRPr="00FD02D2">
        <w:rPr>
          <w:rFonts w:cs="Times New Roman"/>
          <w:lang w:val="en-US"/>
        </w:rPr>
        <w:t xml:space="preserve"> </w:t>
      </w:r>
      <w:r w:rsidRPr="00FD02D2">
        <w:rPr>
          <w:rFonts w:cs="Times New Roman"/>
          <w:lang w:val="en-US"/>
        </w:rPr>
        <w:t>was achi</w:t>
      </w:r>
      <w:r w:rsidR="00C31679" w:rsidRPr="00FD02D2">
        <w:rPr>
          <w:rFonts w:cs="Times New Roman"/>
          <w:lang w:val="en-US"/>
        </w:rPr>
        <w:t>e</w:t>
      </w:r>
      <w:r w:rsidRPr="00FD02D2">
        <w:rPr>
          <w:rFonts w:cs="Times New Roman"/>
          <w:lang w:val="en-US"/>
        </w:rPr>
        <w:t>ved</w:t>
      </w:r>
      <w:r w:rsidR="00223FCE" w:rsidRPr="00FD02D2">
        <w:rPr>
          <w:rFonts w:cs="Times New Roman"/>
          <w:lang w:val="en-US"/>
        </w:rPr>
        <w:t xml:space="preserve"> in </w:t>
      </w:r>
      <w:r w:rsidR="00507DB2" w:rsidRPr="00FD02D2">
        <w:rPr>
          <w:rFonts w:cs="Times New Roman"/>
          <w:lang w:val="en-US"/>
        </w:rPr>
        <w:t>76</w:t>
      </w:r>
      <w:r w:rsidR="00223FCE" w:rsidRPr="00FD02D2">
        <w:rPr>
          <w:rFonts w:cs="Times New Roman"/>
          <w:lang w:val="en-US"/>
        </w:rPr>
        <w:t xml:space="preserve">% yield on </w:t>
      </w:r>
      <w:r w:rsidR="00EB309C" w:rsidRPr="00FD02D2">
        <w:rPr>
          <w:rFonts w:cs="Times New Roman"/>
          <w:lang w:val="en-US"/>
        </w:rPr>
        <w:t xml:space="preserve">9 </w:t>
      </w:r>
      <w:r w:rsidR="00223FCE" w:rsidRPr="00FD02D2">
        <w:rPr>
          <w:rFonts w:cs="Times New Roman"/>
          <w:lang w:val="en-US"/>
        </w:rPr>
        <w:t>g scale</w:t>
      </w:r>
      <w:r w:rsidRPr="00FD02D2">
        <w:rPr>
          <w:rFonts w:cs="Times New Roman"/>
          <w:lang w:val="en-US"/>
        </w:rPr>
        <w:t>,</w:t>
      </w:r>
      <w:r w:rsidR="00223FCE" w:rsidRPr="00FD02D2">
        <w:rPr>
          <w:rFonts w:cs="Times New Roman"/>
          <w:lang w:val="en-US"/>
        </w:rPr>
        <w:t xml:space="preserve"> </w:t>
      </w:r>
      <w:r w:rsidR="00B678ED" w:rsidRPr="00FD02D2">
        <w:rPr>
          <w:rFonts w:cs="Times New Roman"/>
          <w:lang w:val="en-US"/>
        </w:rPr>
        <w:t xml:space="preserve">which afforded the desired 4,6-difluoroglucoside </w:t>
      </w:r>
      <w:r w:rsidR="006563E2" w:rsidRPr="00FD02D2">
        <w:rPr>
          <w:rFonts w:cs="Times New Roman"/>
          <w:b/>
          <w:lang w:val="en-US"/>
        </w:rPr>
        <w:t>35</w:t>
      </w:r>
      <w:r w:rsidR="006563E2" w:rsidRPr="00FD02D2">
        <w:rPr>
          <w:rFonts w:cs="Times New Roman"/>
          <w:lang w:val="en-US"/>
        </w:rPr>
        <w:t xml:space="preserve"> </w:t>
      </w:r>
      <w:r w:rsidR="00223FCE" w:rsidRPr="00FD02D2">
        <w:rPr>
          <w:rFonts w:cs="Times New Roman"/>
          <w:lang w:val="en-US"/>
        </w:rPr>
        <w:t xml:space="preserve">upon deprotection </w:t>
      </w:r>
      <w:r w:rsidR="00B678ED" w:rsidRPr="00FD02D2">
        <w:rPr>
          <w:rFonts w:cs="Times New Roman"/>
          <w:lang w:val="en-US"/>
        </w:rPr>
        <w:t xml:space="preserve">with sodium methoxide </w:t>
      </w:r>
      <w:r w:rsidR="00321D7A" w:rsidRPr="00FD02D2">
        <w:rPr>
          <w:rFonts w:cs="Times New Roman"/>
          <w:lang w:val="en-US"/>
        </w:rPr>
        <w:t>also</w:t>
      </w:r>
      <w:r w:rsidR="00B678ED" w:rsidRPr="00FD02D2">
        <w:rPr>
          <w:rFonts w:cs="Times New Roman"/>
          <w:lang w:val="en-US"/>
        </w:rPr>
        <w:t xml:space="preserve"> in </w:t>
      </w:r>
      <w:r w:rsidR="00507DB2" w:rsidRPr="00FD02D2">
        <w:rPr>
          <w:rFonts w:cs="Times New Roman"/>
          <w:lang w:val="en-US"/>
        </w:rPr>
        <w:t>71</w:t>
      </w:r>
      <w:r w:rsidR="00B678ED" w:rsidRPr="00FD02D2">
        <w:rPr>
          <w:rFonts w:cs="Times New Roman"/>
          <w:lang w:val="en-US"/>
        </w:rPr>
        <w:t>% yield</w:t>
      </w:r>
      <w:r w:rsidR="00FF30C9" w:rsidRPr="00FD02D2">
        <w:rPr>
          <w:rFonts w:cs="Times New Roman"/>
          <w:lang w:val="en-US"/>
        </w:rPr>
        <w:t xml:space="preserve"> (</w:t>
      </w:r>
      <w:r w:rsidR="00507DB2" w:rsidRPr="00FD02D2">
        <w:rPr>
          <w:rFonts w:cs="Times New Roman"/>
          <w:lang w:val="en-US"/>
        </w:rPr>
        <w:t>25</w:t>
      </w:r>
      <w:r w:rsidR="00FF30C9" w:rsidRPr="00FD02D2">
        <w:rPr>
          <w:rFonts w:cs="Times New Roman"/>
          <w:lang w:val="en-US"/>
        </w:rPr>
        <w:t>% overall)</w:t>
      </w:r>
      <w:r w:rsidR="00B678ED" w:rsidRPr="00FD02D2">
        <w:rPr>
          <w:rFonts w:cs="Times New Roman"/>
          <w:lang w:val="en-US"/>
        </w:rPr>
        <w:t xml:space="preserve">. </w:t>
      </w:r>
    </w:p>
    <w:p w14:paraId="3F77D04D" w14:textId="77777777" w:rsidR="00B6370A" w:rsidRPr="00FD02D2" w:rsidRDefault="00B6370A" w:rsidP="00B6370A">
      <w:pPr>
        <w:spacing w:line="360" w:lineRule="auto"/>
        <w:jc w:val="both"/>
        <w:rPr>
          <w:rFonts w:cs="Times New Roman"/>
          <w:lang w:val="en-US"/>
        </w:rPr>
      </w:pPr>
    </w:p>
    <w:p w14:paraId="16EB0041" w14:textId="5B2A6B4A" w:rsidR="00D94124" w:rsidRPr="00FD02D2" w:rsidRDefault="00D94124" w:rsidP="00C27CB9">
      <w:pPr>
        <w:rPr>
          <w:lang w:val="en-US"/>
        </w:rPr>
      </w:pPr>
      <w:r w:rsidRPr="00FD02D2">
        <w:rPr>
          <w:noProof/>
        </w:rPr>
        <w:drawing>
          <wp:inline distT="0" distB="0" distL="0" distR="0" wp14:anchorId="6837B0B5" wp14:editId="3B82EFE3">
            <wp:extent cx="4292600" cy="180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2600" cy="1803400"/>
                    </a:xfrm>
                    <a:prstGeom prst="rect">
                      <a:avLst/>
                    </a:prstGeom>
                  </pic:spPr>
                </pic:pic>
              </a:graphicData>
            </a:graphic>
          </wp:inline>
        </w:drawing>
      </w:r>
    </w:p>
    <w:p w14:paraId="571D7FA6" w14:textId="1CAA62EE" w:rsidR="001424B5" w:rsidRPr="00FD02D2" w:rsidRDefault="00DE5469" w:rsidP="001424B5">
      <w:pPr>
        <w:spacing w:line="360" w:lineRule="auto"/>
        <w:jc w:val="both"/>
        <w:rPr>
          <w:rFonts w:cs="Times New Roman"/>
          <w:b/>
          <w:lang w:val="en-US"/>
        </w:rPr>
      </w:pPr>
      <w:bookmarkStart w:id="4" w:name="_Ref357432740"/>
      <w:r w:rsidRPr="00FD02D2">
        <w:rPr>
          <w:rFonts w:cs="Times New Roman"/>
          <w:b/>
          <w:lang w:val="en-US"/>
        </w:rPr>
        <w:t>Scheme</w:t>
      </w:r>
      <w:bookmarkEnd w:id="4"/>
      <w:r w:rsidR="006F3DDB" w:rsidRPr="00FD02D2">
        <w:rPr>
          <w:rFonts w:cs="Times New Roman"/>
          <w:b/>
          <w:noProof/>
          <w:lang w:val="en-US"/>
        </w:rPr>
        <w:t xml:space="preserve"> </w:t>
      </w:r>
      <w:r w:rsidR="003C5730" w:rsidRPr="00FD02D2">
        <w:rPr>
          <w:rFonts w:cs="Times New Roman"/>
          <w:b/>
          <w:noProof/>
          <w:lang w:val="en-US"/>
        </w:rPr>
        <w:t>9</w:t>
      </w:r>
      <w:r w:rsidR="001424B5" w:rsidRPr="00FD02D2">
        <w:rPr>
          <w:rFonts w:cs="Times New Roman"/>
          <w:b/>
          <w:noProof/>
          <w:lang w:val="en-US"/>
        </w:rPr>
        <w:t>.</w:t>
      </w:r>
      <w:r w:rsidRPr="00FD02D2">
        <w:rPr>
          <w:rFonts w:cs="Times New Roman"/>
          <w:lang w:val="en-US"/>
        </w:rPr>
        <w:t xml:space="preserve"> </w:t>
      </w:r>
      <w:r w:rsidR="001424B5" w:rsidRPr="00FD02D2">
        <w:rPr>
          <w:rFonts w:cs="Times New Roman"/>
          <w:lang w:val="en-US"/>
        </w:rPr>
        <w:t>Introduction of 4,6-</w:t>
      </w:r>
      <w:r w:rsidR="00C24D61" w:rsidRPr="00FD02D2">
        <w:rPr>
          <w:rFonts w:cs="Times New Roman"/>
          <w:lang w:val="en-US"/>
        </w:rPr>
        <w:t>D</w:t>
      </w:r>
      <w:r w:rsidR="001424B5" w:rsidRPr="00FD02D2">
        <w:rPr>
          <w:rFonts w:cs="Times New Roman"/>
          <w:lang w:val="en-US"/>
        </w:rPr>
        <w:t>ideoxy-4,6-</w:t>
      </w:r>
      <w:r w:rsidR="00C24D61" w:rsidRPr="00FD02D2">
        <w:rPr>
          <w:rFonts w:cs="Times New Roman"/>
          <w:lang w:val="en-US"/>
        </w:rPr>
        <w:t>D</w:t>
      </w:r>
      <w:r w:rsidR="001424B5" w:rsidRPr="00FD02D2">
        <w:rPr>
          <w:rFonts w:cs="Times New Roman"/>
          <w:lang w:val="en-US"/>
        </w:rPr>
        <w:t xml:space="preserve">ifluoro </w:t>
      </w:r>
      <w:r w:rsidR="00C24D61" w:rsidRPr="00FD02D2">
        <w:rPr>
          <w:rFonts w:cs="Times New Roman"/>
          <w:lang w:val="en-US"/>
        </w:rPr>
        <w:t>S</w:t>
      </w:r>
      <w:r w:rsidR="001424B5" w:rsidRPr="00FD02D2">
        <w:rPr>
          <w:rFonts w:cs="Times New Roman"/>
          <w:lang w:val="en-US"/>
        </w:rPr>
        <w:t>ubstitution (</w:t>
      </w:r>
      <w:r w:rsidR="00C24D61" w:rsidRPr="00FD02D2">
        <w:rPr>
          <w:rFonts w:cs="Times New Roman"/>
          <w:lang w:val="en-US"/>
        </w:rPr>
        <w:t>G</w:t>
      </w:r>
      <w:r w:rsidR="001424B5" w:rsidRPr="00FD02D2">
        <w:rPr>
          <w:rFonts w:cs="Times New Roman"/>
          <w:lang w:val="en-US"/>
        </w:rPr>
        <w:t xml:space="preserve">lucose </w:t>
      </w:r>
      <w:r w:rsidR="00C24D61" w:rsidRPr="00FD02D2">
        <w:rPr>
          <w:rFonts w:cs="Times New Roman"/>
          <w:lang w:val="en-US"/>
        </w:rPr>
        <w:t>S</w:t>
      </w:r>
      <w:r w:rsidR="001424B5" w:rsidRPr="00FD02D2">
        <w:rPr>
          <w:rFonts w:cs="Times New Roman"/>
          <w:lang w:val="en-US"/>
        </w:rPr>
        <w:t>tereochemistry).</w:t>
      </w:r>
    </w:p>
    <w:p w14:paraId="61C5CFB1" w14:textId="32D2AC01" w:rsidR="00AE63E7" w:rsidRPr="00FD02D2" w:rsidRDefault="00AE63E7" w:rsidP="001424B5">
      <w:pPr>
        <w:pStyle w:val="Caption"/>
        <w:jc w:val="center"/>
        <w:rPr>
          <w:rFonts w:cs="Times New Roman"/>
          <w:lang w:val="en-US"/>
        </w:rPr>
      </w:pPr>
    </w:p>
    <w:p w14:paraId="765EB35C" w14:textId="22189697" w:rsidR="00B678ED" w:rsidRPr="00FD02D2" w:rsidRDefault="006F3DDB" w:rsidP="00F61C65">
      <w:pPr>
        <w:spacing w:line="360" w:lineRule="auto"/>
        <w:jc w:val="both"/>
        <w:rPr>
          <w:rFonts w:cs="Times New Roman"/>
          <w:lang w:val="en-US"/>
        </w:rPr>
      </w:pPr>
      <w:r w:rsidRPr="00FD02D2">
        <w:rPr>
          <w:rFonts w:cs="Times New Roman"/>
          <w:lang w:val="en-US"/>
        </w:rPr>
        <w:lastRenderedPageBreak/>
        <w:t xml:space="preserve">As above, the use of the BDA protecting group </w:t>
      </w:r>
      <w:r w:rsidR="003C5730" w:rsidRPr="00FD02D2">
        <w:rPr>
          <w:rFonts w:cs="Times New Roman"/>
          <w:lang w:val="en-US"/>
        </w:rPr>
        <w:t xml:space="preserve">to directly protect </w:t>
      </w:r>
      <w:r w:rsidR="001A5726" w:rsidRPr="00FD02D2">
        <w:rPr>
          <w:rFonts w:cs="Times New Roman"/>
          <w:lang w:val="en-US"/>
        </w:rPr>
        <w:t xml:space="preserve">the </w:t>
      </w:r>
      <w:proofErr w:type="spellStart"/>
      <w:r w:rsidR="001A5726" w:rsidRPr="00FD02D2">
        <w:rPr>
          <w:rFonts w:cs="Times New Roman"/>
          <w:lang w:val="en-US"/>
        </w:rPr>
        <w:t>galactoside</w:t>
      </w:r>
      <w:proofErr w:type="spellEnd"/>
      <w:r w:rsidR="001A5726" w:rsidRPr="00FD02D2">
        <w:rPr>
          <w:rFonts w:cs="Times New Roman"/>
          <w:lang w:val="en-US"/>
        </w:rPr>
        <w:t xml:space="preserve"> </w:t>
      </w:r>
      <w:r w:rsidR="003C5730" w:rsidRPr="00FD02D2">
        <w:rPr>
          <w:rFonts w:cs="Times New Roman"/>
          <w:lang w:val="en-US"/>
        </w:rPr>
        <w:t xml:space="preserve">positions 2 and 3 </w:t>
      </w:r>
      <w:r w:rsidR="001A5726" w:rsidRPr="00FD02D2">
        <w:rPr>
          <w:rFonts w:cs="Times New Roman"/>
          <w:lang w:val="en-US"/>
        </w:rPr>
        <w:t>(</w:t>
      </w:r>
      <w:r w:rsidR="00E4505B" w:rsidRPr="00FD02D2">
        <w:rPr>
          <w:rFonts w:cs="Times New Roman"/>
          <w:b/>
          <w:lang w:val="en-US"/>
        </w:rPr>
        <w:t>46</w:t>
      </w:r>
      <w:r w:rsidR="001A5726" w:rsidRPr="00FD02D2">
        <w:rPr>
          <w:rFonts w:cs="Times New Roman"/>
          <w:lang w:val="en-US"/>
        </w:rPr>
        <w:t xml:space="preserve">, </w:t>
      </w:r>
      <w:proofErr w:type="spellStart"/>
      <w:r w:rsidR="001A5726" w:rsidRPr="00FD02D2">
        <w:rPr>
          <w:rFonts w:cs="Times New Roman"/>
          <w:lang w:val="en-US"/>
        </w:rPr>
        <w:t>cf</w:t>
      </w:r>
      <w:proofErr w:type="spellEnd"/>
      <w:r w:rsidR="001A5726" w:rsidRPr="00FD02D2">
        <w:rPr>
          <w:rFonts w:cs="Times New Roman"/>
          <w:lang w:val="en-US"/>
        </w:rPr>
        <w:t xml:space="preserve"> Scheme 3) </w:t>
      </w:r>
      <w:r w:rsidRPr="00FD02D2">
        <w:rPr>
          <w:rFonts w:cs="Times New Roman"/>
          <w:lang w:val="en-US"/>
        </w:rPr>
        <w:t>provided a means t</w:t>
      </w:r>
      <w:r w:rsidR="00A73FA5" w:rsidRPr="00FD02D2">
        <w:rPr>
          <w:rFonts w:cs="Times New Roman"/>
          <w:lang w:val="en-US"/>
        </w:rPr>
        <w:t xml:space="preserve">o avoid the 3-step preparation of </w:t>
      </w:r>
      <w:r w:rsidRPr="00FD02D2">
        <w:rPr>
          <w:rFonts w:cs="Times New Roman"/>
          <w:lang w:val="en-US"/>
        </w:rPr>
        <w:t xml:space="preserve">the </w:t>
      </w:r>
      <w:proofErr w:type="spellStart"/>
      <w:r w:rsidRPr="00FD02D2">
        <w:rPr>
          <w:rFonts w:cs="Times New Roman"/>
          <w:lang w:val="en-US"/>
        </w:rPr>
        <w:t>deoxyfluorination</w:t>
      </w:r>
      <w:proofErr w:type="spellEnd"/>
      <w:r w:rsidRPr="00FD02D2">
        <w:rPr>
          <w:rFonts w:cs="Times New Roman"/>
          <w:lang w:val="en-US"/>
        </w:rPr>
        <w:t xml:space="preserve"> substrate</w:t>
      </w:r>
      <w:r w:rsidR="003C5730" w:rsidRPr="00FD02D2">
        <w:rPr>
          <w:rFonts w:cs="Times New Roman"/>
          <w:lang w:val="en-US"/>
        </w:rPr>
        <w:t xml:space="preserve"> </w:t>
      </w:r>
      <w:r w:rsidR="00E4505B" w:rsidRPr="00FD02D2">
        <w:rPr>
          <w:rFonts w:cs="Times New Roman"/>
          <w:b/>
          <w:lang w:val="en-US"/>
        </w:rPr>
        <w:t>37</w:t>
      </w:r>
      <w:r w:rsidR="00507577" w:rsidRPr="00FD02D2">
        <w:rPr>
          <w:rFonts w:cs="Times New Roman"/>
          <w:lang w:val="en-US"/>
        </w:rPr>
        <w:t xml:space="preserve">. </w:t>
      </w:r>
      <w:r w:rsidR="001A5726" w:rsidRPr="00FD02D2">
        <w:rPr>
          <w:rFonts w:cs="Times New Roman"/>
          <w:lang w:val="en-US"/>
        </w:rPr>
        <w:t xml:space="preserve">However, </w:t>
      </w:r>
      <w:proofErr w:type="spellStart"/>
      <w:r w:rsidR="001A5726" w:rsidRPr="00FD02D2">
        <w:rPr>
          <w:rFonts w:cs="Times New Roman"/>
          <w:lang w:val="en-US"/>
        </w:rPr>
        <w:t>deoxyfluorination</w:t>
      </w:r>
      <w:proofErr w:type="spellEnd"/>
      <w:r w:rsidR="001A5726" w:rsidRPr="00FD02D2">
        <w:rPr>
          <w:rFonts w:cs="Times New Roman"/>
          <w:lang w:val="en-US"/>
        </w:rPr>
        <w:t xml:space="preserve"> of </w:t>
      </w:r>
      <w:r w:rsidR="00E4505B" w:rsidRPr="00FD02D2">
        <w:rPr>
          <w:rFonts w:cs="Times New Roman"/>
          <w:b/>
          <w:bCs/>
          <w:lang w:val="en-US"/>
        </w:rPr>
        <w:t>46</w:t>
      </w:r>
      <w:r w:rsidR="00E4505B" w:rsidRPr="00FD02D2">
        <w:rPr>
          <w:rFonts w:cs="Times New Roman"/>
          <w:lang w:val="en-US"/>
        </w:rPr>
        <w:t xml:space="preserve"> </w:t>
      </w:r>
      <w:r w:rsidR="00EC3DAD" w:rsidRPr="00FD02D2">
        <w:rPr>
          <w:rFonts w:cs="Times New Roman"/>
          <w:lang w:val="en-US"/>
        </w:rPr>
        <w:t xml:space="preserve">proved capricious with yields </w:t>
      </w:r>
      <w:r w:rsidR="006535A0" w:rsidRPr="00FD02D2">
        <w:rPr>
          <w:rFonts w:cs="Times New Roman"/>
          <w:lang w:val="en-US"/>
        </w:rPr>
        <w:t xml:space="preserve">of </w:t>
      </w:r>
      <w:r w:rsidR="000F4163" w:rsidRPr="00FD02D2">
        <w:rPr>
          <w:rFonts w:cs="Times New Roman"/>
          <w:b/>
          <w:lang w:val="en-US"/>
        </w:rPr>
        <w:t>74</w:t>
      </w:r>
      <w:r w:rsidR="000F4163" w:rsidRPr="00FD02D2">
        <w:rPr>
          <w:rFonts w:cs="Times New Roman"/>
          <w:lang w:val="en-US"/>
        </w:rPr>
        <w:t xml:space="preserve"> </w:t>
      </w:r>
      <w:r w:rsidR="00EC3DAD" w:rsidRPr="00FD02D2">
        <w:rPr>
          <w:rFonts w:cs="Times New Roman"/>
          <w:lang w:val="en-US"/>
        </w:rPr>
        <w:t xml:space="preserve">capped around 30% even when using </w:t>
      </w:r>
      <w:r w:rsidR="000F4163" w:rsidRPr="00FD02D2">
        <w:rPr>
          <w:rFonts w:cs="Times New Roman"/>
          <w:lang w:val="en-US"/>
        </w:rPr>
        <w:t xml:space="preserve">a </w:t>
      </w:r>
      <w:r w:rsidR="00EC3DAD" w:rsidRPr="00FD02D2">
        <w:rPr>
          <w:rFonts w:cs="Times New Roman"/>
          <w:lang w:val="en-US"/>
        </w:rPr>
        <w:t xml:space="preserve">large molar excess of DAST </w:t>
      </w:r>
      <w:r w:rsidR="006535A0" w:rsidRPr="00FD02D2">
        <w:rPr>
          <w:rFonts w:cs="Times New Roman"/>
          <w:lang w:val="en-US"/>
        </w:rPr>
        <w:t xml:space="preserve">(up to </w:t>
      </w:r>
      <w:r w:rsidR="001F1A3F" w:rsidRPr="00FD02D2">
        <w:rPr>
          <w:rFonts w:cs="Times New Roman"/>
          <w:lang w:val="en-US"/>
        </w:rPr>
        <w:t>6</w:t>
      </w:r>
      <w:r w:rsidR="006535A0" w:rsidRPr="00FD02D2">
        <w:rPr>
          <w:rFonts w:cs="Times New Roman"/>
          <w:lang w:val="en-US"/>
        </w:rPr>
        <w:t xml:space="preserve"> </w:t>
      </w:r>
      <w:proofErr w:type="spellStart"/>
      <w:r w:rsidR="00295E67" w:rsidRPr="00FD02D2">
        <w:rPr>
          <w:rFonts w:cs="Times New Roman"/>
          <w:lang w:val="en-US"/>
        </w:rPr>
        <w:t>equiv</w:t>
      </w:r>
      <w:proofErr w:type="spellEnd"/>
      <w:r w:rsidR="006535A0" w:rsidRPr="00FD02D2">
        <w:rPr>
          <w:rFonts w:cs="Times New Roman"/>
          <w:lang w:val="en-US"/>
        </w:rPr>
        <w:t>) and a</w:t>
      </w:r>
      <w:r w:rsidR="000C478F" w:rsidRPr="00FD02D2">
        <w:rPr>
          <w:rFonts w:cs="Times New Roman"/>
          <w:lang w:val="en-US"/>
        </w:rPr>
        <w:t xml:space="preserve">n elevated </w:t>
      </w:r>
      <w:r w:rsidR="006535A0" w:rsidRPr="00FD02D2">
        <w:rPr>
          <w:rFonts w:cs="Times New Roman"/>
          <w:lang w:val="en-US"/>
        </w:rPr>
        <w:t xml:space="preserve">reaction temperature. </w:t>
      </w:r>
      <w:r w:rsidRPr="00FD02D2">
        <w:rPr>
          <w:rFonts w:cs="Times New Roman"/>
          <w:lang w:val="en-US"/>
        </w:rPr>
        <w:t>As observed before, the</w:t>
      </w:r>
      <w:r w:rsidR="00EC3DAD" w:rsidRPr="00FD02D2">
        <w:rPr>
          <w:rFonts w:cs="Times New Roman"/>
          <w:lang w:val="en-US"/>
        </w:rPr>
        <w:t xml:space="preserve"> less electron-withdrawing nature of the BDA group</w:t>
      </w:r>
      <w:r w:rsidR="006535A0" w:rsidRPr="00FD02D2">
        <w:rPr>
          <w:rFonts w:cs="Times New Roman"/>
          <w:lang w:val="en-US"/>
        </w:rPr>
        <w:t xml:space="preserve"> probably results in a more electron-rich sugar ring leading to rearrangement</w:t>
      </w:r>
      <w:r w:rsidRPr="00FD02D2">
        <w:rPr>
          <w:rFonts w:cs="Times New Roman"/>
          <w:lang w:val="en-US"/>
        </w:rPr>
        <w:t xml:space="preserve"> side reactions</w:t>
      </w:r>
      <w:r w:rsidR="006535A0" w:rsidRPr="00FD02D2">
        <w:rPr>
          <w:rFonts w:cs="Times New Roman"/>
          <w:lang w:val="en-US"/>
        </w:rPr>
        <w:t xml:space="preserve">. The best yield was </w:t>
      </w:r>
      <w:r w:rsidR="00F66F52" w:rsidRPr="00FD02D2">
        <w:rPr>
          <w:rFonts w:cs="Times New Roman"/>
          <w:lang w:val="en-US"/>
        </w:rPr>
        <w:t xml:space="preserve">again </w:t>
      </w:r>
      <w:r w:rsidR="006535A0" w:rsidRPr="00FD02D2">
        <w:rPr>
          <w:rFonts w:cs="Times New Roman"/>
          <w:lang w:val="en-US"/>
        </w:rPr>
        <w:t xml:space="preserve">obtained </w:t>
      </w:r>
      <w:r w:rsidR="00F66F52" w:rsidRPr="00FD02D2">
        <w:rPr>
          <w:rFonts w:cs="Times New Roman"/>
          <w:lang w:val="en-US"/>
        </w:rPr>
        <w:t>using the modified conditions repo</w:t>
      </w:r>
      <w:r w:rsidR="000E49C5" w:rsidRPr="00FD02D2">
        <w:rPr>
          <w:rFonts w:cs="Times New Roman"/>
          <w:lang w:val="en-US"/>
        </w:rPr>
        <w:t>rt</w:t>
      </w:r>
      <w:r w:rsidR="00F66F52" w:rsidRPr="00FD02D2">
        <w:rPr>
          <w:rFonts w:cs="Times New Roman"/>
          <w:lang w:val="en-US"/>
        </w:rPr>
        <w:t xml:space="preserve">ed by Wagner </w:t>
      </w:r>
      <w:r w:rsidR="00F66F52" w:rsidRPr="00FD02D2">
        <w:rPr>
          <w:rFonts w:cs="Times New Roman"/>
          <w:i/>
          <w:iCs/>
          <w:lang w:val="en-US"/>
        </w:rPr>
        <w:t>et al</w:t>
      </w:r>
      <w:r w:rsidR="00FB5DA3" w:rsidRPr="00FD02D2">
        <w:rPr>
          <w:rFonts w:cs="Times New Roman"/>
          <w:lang w:val="en-US"/>
        </w:rPr>
        <w:t>.</w:t>
      </w:r>
      <w:r w:rsidR="00FB5DA3" w:rsidRPr="00FD02D2">
        <w:rPr>
          <w:rFonts w:cs="Times New Roman"/>
          <w:lang w:val="en-US"/>
        </w:rPr>
        <w:fldChar w:fldCharType="begin"/>
      </w:r>
      <w:r w:rsidR="001B7B7D">
        <w:rPr>
          <w:rFonts w:cs="Times New Roman"/>
          <w:lang w:val="en-US"/>
        </w:rPr>
        <w:instrText xml:space="preserve"> ADDIN EN.CITE &lt;EndNote&gt;&lt;Cite&gt;&lt;Author&gt;Wagner&lt;/Author&gt;&lt;Year&gt;2010&lt;/Year&gt;&lt;RecNum&gt;3496&lt;/RecNum&gt;&lt;DisplayText&gt;&lt;style face="superscript"&gt;86&lt;/style&gt;&lt;/DisplayText&gt;&lt;record&gt;&lt;rec-number&gt;3496&lt;/rec-number&gt;&lt;foreign-keys&gt;&lt;key app="EN" db-id="p2svd0zprzzsfkeztzi5epverzwvzwxwdv95" timestamp="1464207963"&gt;3496&lt;/key&gt;&lt;/foreign-keys&gt;&lt;ref-type name="Journal Article"&gt;17&lt;/ref-type&gt;&lt;contributors&gt;&lt;authors&gt;&lt;author&gt;Wagner, Sarah&lt;/author&gt;&lt;author&gt;Mersch, Christian&lt;/author&gt;&lt;author&gt;Hoffmann-Roeder, Anja&lt;/author&gt;&lt;/authors&gt;&lt;/contributors&gt;&lt;titles&gt;&lt;title&gt;Fluorinated Glycosyl Amino Acids for Mucin-Like Glycopeptide Antigen Analogues&lt;/title&gt;&lt;secondary-title&gt;Chem. Eur. J.&lt;/secondary-title&gt;&lt;/titles&gt;&lt;periodical&gt;&lt;full-title&gt;Chem. Eur. J.&lt;/full-title&gt;&lt;/periodical&gt;&lt;pages&gt;7319-7330&lt;/pages&gt;&lt;volume&gt;16&lt;/volume&gt;&lt;number&gt;24&lt;/number&gt;&lt;keywords&gt;&lt;keyword&gt;6F-Gal&lt;/keyword&gt;&lt;keyword&gt;resistance against hydrolysis  substituted cubane&lt;/keyword&gt;&lt;keyword&gt;6F-Gal-N3&lt;/keyword&gt;&lt;/keywords&gt;&lt;dates&gt;&lt;year&gt;2010&lt;/year&gt;&lt;pub-dates&gt;&lt;date&gt;2010&lt;/date&gt;&lt;/pub-dates&gt;&lt;/dates&gt;&lt;isbn&gt;0947-6539&lt;/isbn&gt;&lt;accession-num&gt;WOS:000279856300032&lt;/accession-num&gt;&lt;urls&gt;&lt;related-urls&gt;&lt;url&gt;&amp;lt;Go to ISI&amp;gt;://WOS:000279856300032&lt;/url&gt;&lt;url&gt;http://onlinelibrary.wiley.com/store/10.1002/chem.200903294/asset/7319_ftp.pdf?v=1&amp;amp;t=ionbn8va&amp;amp;s=b25a9767833ab95c8183fa6531f30322fbf841c4&lt;/url&gt;&lt;/related-urls&gt;&lt;/urls&gt;&lt;electronic-resource-num&gt;10.1002/chem.200903294&lt;/electronic-resource-num&gt;&lt;/record&gt;&lt;/Cite&gt;&lt;/EndNote&gt;</w:instrText>
      </w:r>
      <w:r w:rsidR="00FB5DA3" w:rsidRPr="00FD02D2">
        <w:rPr>
          <w:rFonts w:cs="Times New Roman"/>
          <w:lang w:val="en-US"/>
        </w:rPr>
        <w:fldChar w:fldCharType="separate"/>
      </w:r>
      <w:r w:rsidR="001B7B7D" w:rsidRPr="001B7B7D">
        <w:rPr>
          <w:rFonts w:cs="Times New Roman"/>
          <w:noProof/>
          <w:vertAlign w:val="superscript"/>
          <w:lang w:val="en-US"/>
        </w:rPr>
        <w:t>86</w:t>
      </w:r>
      <w:r w:rsidR="00FB5DA3" w:rsidRPr="00FD02D2">
        <w:rPr>
          <w:rFonts w:cs="Times New Roman"/>
          <w:lang w:val="en-US"/>
        </w:rPr>
        <w:fldChar w:fldCharType="end"/>
      </w:r>
      <w:r w:rsidR="00FB5DA3" w:rsidRPr="00FD02D2">
        <w:rPr>
          <w:rFonts w:cs="Times New Roman"/>
          <w:lang w:val="en-US"/>
        </w:rPr>
        <w:t xml:space="preserve"> </w:t>
      </w:r>
      <w:r w:rsidR="00AE47B0" w:rsidRPr="00FD02D2">
        <w:rPr>
          <w:rFonts w:cs="Times New Roman"/>
          <w:lang w:val="en-US"/>
        </w:rPr>
        <w:t>Up to 600 mg</w:t>
      </w:r>
      <w:r w:rsidR="00A74DD7" w:rsidRPr="00FD02D2">
        <w:rPr>
          <w:rFonts w:cs="Times New Roman"/>
          <w:lang w:val="en-US"/>
        </w:rPr>
        <w:t xml:space="preserve"> </w:t>
      </w:r>
      <w:r w:rsidR="00AE47B0" w:rsidRPr="00FD02D2">
        <w:rPr>
          <w:rFonts w:cs="Times New Roman"/>
          <w:lang w:val="en-US"/>
        </w:rPr>
        <w:t xml:space="preserve">of </w:t>
      </w:r>
      <w:r w:rsidR="00A74DD7" w:rsidRPr="00FD02D2">
        <w:rPr>
          <w:rFonts w:cs="Times New Roman"/>
          <w:lang w:val="en-US"/>
        </w:rPr>
        <w:t xml:space="preserve">diol </w:t>
      </w:r>
      <w:r w:rsidR="00E4505B" w:rsidRPr="00FD02D2">
        <w:rPr>
          <w:rFonts w:cs="Times New Roman"/>
          <w:b/>
          <w:lang w:val="en-US"/>
        </w:rPr>
        <w:t>46</w:t>
      </w:r>
      <w:r w:rsidR="00E4505B" w:rsidRPr="00FD02D2">
        <w:rPr>
          <w:rFonts w:cs="Times New Roman"/>
          <w:lang w:val="en-US"/>
        </w:rPr>
        <w:t xml:space="preserve"> </w:t>
      </w:r>
      <w:r w:rsidR="00A74DD7" w:rsidRPr="00FD02D2">
        <w:rPr>
          <w:rFonts w:cs="Times New Roman"/>
          <w:lang w:val="en-US"/>
        </w:rPr>
        <w:t xml:space="preserve">was treated </w:t>
      </w:r>
      <w:r w:rsidR="00AE47B0" w:rsidRPr="00FD02D2">
        <w:rPr>
          <w:rFonts w:cs="Times New Roman"/>
          <w:lang w:val="en-US"/>
        </w:rPr>
        <w:t xml:space="preserve">with 3 equivalents of both </w:t>
      </w:r>
      <w:r w:rsidR="00F63FDF" w:rsidRPr="00FD02D2">
        <w:rPr>
          <w:rFonts w:cs="Times New Roman"/>
          <w:lang w:val="en-US"/>
        </w:rPr>
        <w:t xml:space="preserve">DAST and </w:t>
      </w:r>
      <w:r w:rsidR="00B74572" w:rsidRPr="00FD02D2">
        <w:rPr>
          <w:rFonts w:cs="Times New Roman"/>
          <w:lang w:val="en-US"/>
        </w:rPr>
        <w:t>2,4,6-</w:t>
      </w:r>
      <w:r w:rsidR="00F63FDF" w:rsidRPr="00FD02D2">
        <w:rPr>
          <w:rFonts w:cs="Times New Roman"/>
          <w:lang w:val="en-US"/>
        </w:rPr>
        <w:t xml:space="preserve">collidine </w:t>
      </w:r>
      <w:r w:rsidR="00AE47B0" w:rsidRPr="00FD02D2">
        <w:rPr>
          <w:rFonts w:cs="Times New Roman"/>
          <w:lang w:val="en-US"/>
        </w:rPr>
        <w:t>in 1,2-dichloroethane and</w:t>
      </w:r>
      <w:r w:rsidR="006535A0" w:rsidRPr="00FD02D2">
        <w:rPr>
          <w:rFonts w:cs="Times New Roman"/>
          <w:lang w:val="en-US"/>
        </w:rPr>
        <w:t xml:space="preserve"> heat</w:t>
      </w:r>
      <w:r w:rsidR="00AE47B0" w:rsidRPr="00FD02D2">
        <w:rPr>
          <w:rFonts w:cs="Times New Roman"/>
          <w:lang w:val="en-US"/>
        </w:rPr>
        <w:t>ed</w:t>
      </w:r>
      <w:r w:rsidR="006535A0" w:rsidRPr="00FD02D2">
        <w:rPr>
          <w:rFonts w:cs="Times New Roman"/>
          <w:lang w:val="en-US"/>
        </w:rPr>
        <w:t xml:space="preserve"> at 100 ºC under microwave irradiation for 6 min</w:t>
      </w:r>
      <w:r w:rsidR="00F66F52" w:rsidRPr="00FD02D2">
        <w:rPr>
          <w:rFonts w:cs="Times New Roman"/>
          <w:lang w:val="en-US"/>
        </w:rPr>
        <w:t>,</w:t>
      </w:r>
      <w:r w:rsidR="006535A0" w:rsidRPr="00FD02D2">
        <w:rPr>
          <w:rFonts w:cs="Times New Roman"/>
          <w:lang w:val="en-US"/>
        </w:rPr>
        <w:t xml:space="preserve"> yielding 47% of the desired compound </w:t>
      </w:r>
      <w:r w:rsidR="00801962" w:rsidRPr="00FD02D2">
        <w:rPr>
          <w:rFonts w:cs="Times New Roman"/>
          <w:b/>
          <w:lang w:val="en-US"/>
        </w:rPr>
        <w:t>74</w:t>
      </w:r>
      <w:r w:rsidR="006535A0" w:rsidRPr="00FD02D2">
        <w:rPr>
          <w:rFonts w:cs="Times New Roman"/>
          <w:lang w:val="en-US"/>
        </w:rPr>
        <w:t>.</w:t>
      </w:r>
      <w:r w:rsidR="00BA662A" w:rsidRPr="00FD02D2">
        <w:rPr>
          <w:rFonts w:cs="Times New Roman"/>
          <w:lang w:val="en-US"/>
        </w:rPr>
        <w:t xml:space="preserve"> </w:t>
      </w:r>
      <w:r w:rsidR="00F66F52" w:rsidRPr="00FD02D2">
        <w:rPr>
          <w:rFonts w:cs="Times New Roman"/>
          <w:lang w:val="en-US"/>
        </w:rPr>
        <w:t>Hydrolysis of t</w:t>
      </w:r>
      <w:r w:rsidR="002D6A13" w:rsidRPr="00FD02D2">
        <w:rPr>
          <w:rFonts w:cs="Times New Roman"/>
          <w:lang w:val="en-US"/>
        </w:rPr>
        <w:t xml:space="preserve">he BDA protecting group </w:t>
      </w:r>
      <w:r w:rsidR="00F66F52" w:rsidRPr="00FD02D2">
        <w:rPr>
          <w:rFonts w:cs="Times New Roman"/>
          <w:lang w:val="en-US"/>
        </w:rPr>
        <w:t>in</w:t>
      </w:r>
      <w:r w:rsidR="002D6A13" w:rsidRPr="00FD02D2">
        <w:rPr>
          <w:rFonts w:cs="Times New Roman"/>
          <w:lang w:val="en-US"/>
        </w:rPr>
        <w:t xml:space="preserve"> </w:t>
      </w:r>
      <w:r w:rsidR="000D6F6C" w:rsidRPr="00FD02D2">
        <w:rPr>
          <w:rFonts w:cs="Times New Roman"/>
          <w:lang w:val="en-US"/>
        </w:rPr>
        <w:t xml:space="preserve">4 M HCl in refluxing THF </w:t>
      </w:r>
      <w:r w:rsidR="00F66F52" w:rsidRPr="00FD02D2">
        <w:rPr>
          <w:rFonts w:cs="Times New Roman"/>
          <w:lang w:val="en-US"/>
        </w:rPr>
        <w:t>gave</w:t>
      </w:r>
      <w:r w:rsidR="000D6F6C" w:rsidRPr="00FD02D2">
        <w:rPr>
          <w:rFonts w:cs="Times New Roman"/>
          <w:lang w:val="en-US"/>
        </w:rPr>
        <w:t xml:space="preserve"> methyl glycoside </w:t>
      </w:r>
      <w:r w:rsidR="00E4505B" w:rsidRPr="00FD02D2">
        <w:rPr>
          <w:rFonts w:cs="Times New Roman"/>
          <w:b/>
          <w:lang w:val="en-US"/>
        </w:rPr>
        <w:t>35</w:t>
      </w:r>
      <w:r w:rsidR="00E4505B" w:rsidRPr="00FD02D2">
        <w:rPr>
          <w:rFonts w:cs="Times New Roman"/>
          <w:lang w:val="en-US"/>
        </w:rPr>
        <w:t xml:space="preserve"> </w:t>
      </w:r>
      <w:r w:rsidR="00F66F52" w:rsidRPr="00FD02D2">
        <w:rPr>
          <w:rFonts w:cs="Times New Roman"/>
          <w:lang w:val="en-US"/>
        </w:rPr>
        <w:t>in 61% yield, with</w:t>
      </w:r>
      <w:r w:rsidR="000D6F6C" w:rsidRPr="00FD02D2">
        <w:rPr>
          <w:rFonts w:cs="Times New Roman"/>
          <w:lang w:val="en-US"/>
        </w:rPr>
        <w:t xml:space="preserve"> 9% of recovered sta</w:t>
      </w:r>
      <w:r w:rsidR="000E49C5" w:rsidRPr="00FD02D2">
        <w:rPr>
          <w:rFonts w:cs="Times New Roman"/>
          <w:lang w:val="en-US"/>
        </w:rPr>
        <w:t>rt</w:t>
      </w:r>
      <w:r w:rsidR="000D6F6C" w:rsidRPr="00FD02D2">
        <w:rPr>
          <w:rFonts w:cs="Times New Roman"/>
          <w:lang w:val="en-US"/>
        </w:rPr>
        <w:t>ing material</w:t>
      </w:r>
      <w:r w:rsidR="00DA583A" w:rsidRPr="00FD02D2">
        <w:rPr>
          <w:lang w:val="en-US"/>
        </w:rPr>
        <w:t>, but with TFA/H</w:t>
      </w:r>
      <w:r w:rsidR="00DA583A" w:rsidRPr="00FD02D2">
        <w:rPr>
          <w:vertAlign w:val="subscript"/>
          <w:lang w:val="en-US"/>
        </w:rPr>
        <w:t>2</w:t>
      </w:r>
      <w:r w:rsidR="00DA583A" w:rsidRPr="00FD02D2">
        <w:rPr>
          <w:lang w:val="en-US"/>
        </w:rPr>
        <w:t xml:space="preserve">O, an improved 76% yield of </w:t>
      </w:r>
      <w:r w:rsidR="00DA583A" w:rsidRPr="00FD02D2">
        <w:rPr>
          <w:b/>
          <w:lang w:val="en-US"/>
        </w:rPr>
        <w:t xml:space="preserve">35 </w:t>
      </w:r>
      <w:r w:rsidR="00DA583A" w:rsidRPr="00FD02D2">
        <w:rPr>
          <w:lang w:val="en-US"/>
        </w:rPr>
        <w:t xml:space="preserve">was obtained. </w:t>
      </w:r>
      <w:r w:rsidR="00ED7F5C" w:rsidRPr="00FD02D2">
        <w:rPr>
          <w:rFonts w:cs="Times New Roman"/>
          <w:lang w:val="en-US"/>
        </w:rPr>
        <w:t>Therefor</w:t>
      </w:r>
      <w:r w:rsidR="00801962" w:rsidRPr="00FD02D2">
        <w:rPr>
          <w:rFonts w:cs="Times New Roman"/>
          <w:lang w:val="en-US"/>
        </w:rPr>
        <w:t>e</w:t>
      </w:r>
      <w:r w:rsidR="00ED7F5C" w:rsidRPr="00FD02D2">
        <w:rPr>
          <w:rFonts w:cs="Times New Roman"/>
          <w:lang w:val="en-US"/>
        </w:rPr>
        <w:t xml:space="preserve"> </w:t>
      </w:r>
      <w:r w:rsidR="00E4505B" w:rsidRPr="00FD02D2">
        <w:rPr>
          <w:rFonts w:cs="Times New Roman"/>
          <w:b/>
          <w:lang w:val="en-US"/>
        </w:rPr>
        <w:t>35</w:t>
      </w:r>
      <w:r w:rsidR="00E4505B" w:rsidRPr="00FD02D2">
        <w:rPr>
          <w:rFonts w:cs="Times New Roman"/>
          <w:lang w:val="en-US"/>
        </w:rPr>
        <w:t xml:space="preserve"> </w:t>
      </w:r>
      <w:r w:rsidR="00ED7F5C" w:rsidRPr="00FD02D2">
        <w:rPr>
          <w:rFonts w:cs="Times New Roman"/>
          <w:lang w:val="en-US"/>
        </w:rPr>
        <w:t>could be obtained</w:t>
      </w:r>
      <w:r w:rsidR="00695D31" w:rsidRPr="00FD02D2">
        <w:rPr>
          <w:rFonts w:cs="Times New Roman"/>
          <w:lang w:val="en-US"/>
        </w:rPr>
        <w:t xml:space="preserve"> in a 3-steps synthesis from </w:t>
      </w:r>
      <w:r w:rsidR="00E4505B" w:rsidRPr="00FD02D2">
        <w:rPr>
          <w:rFonts w:cs="Times New Roman"/>
          <w:b/>
          <w:lang w:val="en-US"/>
        </w:rPr>
        <w:t>45</w:t>
      </w:r>
      <w:r w:rsidR="00B74572" w:rsidRPr="00FD02D2">
        <w:rPr>
          <w:rFonts w:cs="Times New Roman"/>
          <w:lang w:val="en-US"/>
        </w:rPr>
        <w:t xml:space="preserve">, in a 25% overall yield. Comparison of the two methods shows that, whilst the double </w:t>
      </w:r>
      <w:proofErr w:type="spellStart"/>
      <w:r w:rsidR="00B74572" w:rsidRPr="00FD02D2">
        <w:rPr>
          <w:rFonts w:cs="Times New Roman"/>
          <w:lang w:val="en-US"/>
        </w:rPr>
        <w:t>deoxyfluorination</w:t>
      </w:r>
      <w:proofErr w:type="spellEnd"/>
      <w:r w:rsidR="00B74572" w:rsidRPr="00FD02D2">
        <w:rPr>
          <w:rFonts w:cs="Times New Roman"/>
          <w:lang w:val="en-US"/>
        </w:rPr>
        <w:t xml:space="preserve"> of the </w:t>
      </w:r>
      <w:r w:rsidR="00FF30C9" w:rsidRPr="00FD02D2">
        <w:rPr>
          <w:rFonts w:cs="Times New Roman"/>
          <w:lang w:val="en-US"/>
        </w:rPr>
        <w:t>benzoate</w:t>
      </w:r>
      <w:r w:rsidR="00B74572" w:rsidRPr="00FD02D2">
        <w:rPr>
          <w:rFonts w:cs="Times New Roman"/>
          <w:lang w:val="en-US"/>
        </w:rPr>
        <w:t xml:space="preserve">-protected derivative </w:t>
      </w:r>
      <w:r w:rsidR="00FD06D3" w:rsidRPr="00FD02D2">
        <w:rPr>
          <w:rFonts w:cs="Times New Roman"/>
          <w:b/>
          <w:bCs/>
          <w:lang w:val="en-US"/>
        </w:rPr>
        <w:t>35</w:t>
      </w:r>
      <w:r w:rsidR="00FD06D3" w:rsidRPr="00FD02D2">
        <w:rPr>
          <w:rFonts w:cs="Times New Roman"/>
          <w:lang w:val="en-US"/>
        </w:rPr>
        <w:t xml:space="preserve"> </w:t>
      </w:r>
      <w:r w:rsidR="00B74572" w:rsidRPr="00FD02D2">
        <w:rPr>
          <w:rFonts w:cs="Times New Roman"/>
          <w:lang w:val="en-US"/>
        </w:rPr>
        <w:t xml:space="preserve">is clearly superior to that of the BDA derivative </w:t>
      </w:r>
      <w:r w:rsidR="00E4505B" w:rsidRPr="00FD02D2">
        <w:rPr>
          <w:rFonts w:cs="Times New Roman"/>
          <w:b/>
          <w:bCs/>
          <w:lang w:val="en-US"/>
        </w:rPr>
        <w:t>46</w:t>
      </w:r>
      <w:r w:rsidR="00B74572" w:rsidRPr="00FD02D2">
        <w:rPr>
          <w:rFonts w:cs="Times New Roman"/>
          <w:lang w:val="en-US"/>
        </w:rPr>
        <w:t>,</w:t>
      </w:r>
      <w:r w:rsidR="00FF30C9" w:rsidRPr="00FD02D2">
        <w:rPr>
          <w:rFonts w:cs="Times New Roman"/>
          <w:lang w:val="en-US"/>
        </w:rPr>
        <w:t xml:space="preserve"> the overall yields of the different processes are very similar. </w:t>
      </w:r>
      <w:r w:rsidR="001A5726" w:rsidRPr="00FD02D2">
        <w:rPr>
          <w:rFonts w:cs="Times New Roman"/>
          <w:lang w:val="en-US"/>
        </w:rPr>
        <w:t>In addition</w:t>
      </w:r>
      <w:r w:rsidR="0039457F" w:rsidRPr="00FD02D2">
        <w:rPr>
          <w:rFonts w:cs="Times New Roman"/>
          <w:lang w:val="en-US"/>
        </w:rPr>
        <w:t>, the overall yield of the BDA approach</w:t>
      </w:r>
      <w:r w:rsidR="00DA5612" w:rsidRPr="00FD02D2">
        <w:rPr>
          <w:rFonts w:cs="Times New Roman"/>
          <w:lang w:val="en-US"/>
        </w:rPr>
        <w:t xml:space="preserve"> </w:t>
      </w:r>
      <w:r w:rsidR="001A5726" w:rsidRPr="00FD02D2">
        <w:rPr>
          <w:rFonts w:cs="Times New Roman"/>
          <w:lang w:val="en-US"/>
        </w:rPr>
        <w:t>will be higher</w:t>
      </w:r>
      <w:r w:rsidR="00DA5612" w:rsidRPr="00FD02D2">
        <w:rPr>
          <w:rFonts w:cs="Times New Roman"/>
          <w:lang w:val="en-US"/>
        </w:rPr>
        <w:t xml:space="preserve"> if one is content to work with the initial diastereomeric mixture</w:t>
      </w:r>
      <w:r w:rsidR="00F710FD" w:rsidRPr="00FD02D2">
        <w:rPr>
          <w:rFonts w:cs="Times New Roman"/>
          <w:lang w:val="en-US"/>
        </w:rPr>
        <w:fldChar w:fldCharType="begin"/>
      </w:r>
      <w:r w:rsidR="001B7B7D">
        <w:rPr>
          <w:rFonts w:cs="Times New Roman"/>
          <w:lang w:val="en-US"/>
        </w:rPr>
        <w:instrText xml:space="preserve"> ADDIN EN.CITE &lt;EndNote&gt;&lt;Cite&gt;&lt;Author&gt;Fontenelle&lt;/Author&gt;&lt;Year&gt;2018&lt;/Year&gt;&lt;RecNum&gt;5792&lt;/RecNum&gt;&lt;DisplayText&gt;&lt;style face="superscript"&gt;82&lt;/style&gt;&lt;/DisplayText&gt;&lt;record&gt;&lt;rec-number&gt;5792&lt;/rec-number&gt;&lt;foreign-keys&gt;&lt;key app="EN" db-id="p2svd0zprzzsfkeztzi5epverzwvzwxwdv95" timestamp="1520785624"&gt;5792&lt;/key&gt;&lt;/foreign-keys&gt;&lt;ref-type name="Journal Article"&gt;17&lt;/ref-type&gt;&lt;contributors&gt;&lt;authors&gt;&lt;author&gt;Fontenelle, C. Q.&lt;/author&gt;&lt;author&gt;Kuppala, R.&lt;/author&gt;&lt;author&gt;Light, M.&lt;/author&gt;&lt;author&gt;Linclau, B.&lt;/author&gt;&lt;/authors&gt;&lt;/contributors&gt;&lt;titles&gt;&lt;title&gt;Isolation and Characterisation of an Unexpected Byproduct in the Regioselective Butane Diacetal Protection of Alpha-Methyl Galactopyranoside&lt;/title&gt;&lt;secondary-title&gt;Carbohydrate Research&lt;/secondary-title&gt;&lt;/titles&gt;&lt;periodical&gt;&lt;full-title&gt;Carbohydrate Research&lt;/full-title&gt;&lt;abbr-1&gt;Carbohydr. Res.&lt;/abbr-1&gt;&lt;abbr-2&gt;Carbohydr Res&lt;/abbr-2&gt;&lt;/periodical&gt;&lt;pages&gt;14-17&lt;/pages&gt;&lt;volume&gt;455&lt;/volume&gt;&lt;dates&gt;&lt;year&gt;2018&lt;/year&gt;&lt;pub-dates&gt;&lt;date&gt;Jan&lt;/date&gt;&lt;/pub-dates&gt;&lt;/dates&gt;&lt;isbn&gt;0008-6215&lt;/isbn&gt;&lt;accession-num&gt;WOS:000418996600004&lt;/accession-num&gt;&lt;urls&gt;&lt;related-urls&gt;&lt;url&gt;https://doi.org/10.1016/j.carres.2017.10.023&lt;/url&gt;&lt;/related-urls&gt;&lt;/urls&gt;&lt;electronic-resource-num&gt;10.1016/j.carres.2017.10.023&lt;/electronic-resource-num&gt;&lt;/record&gt;&lt;/Cite&gt;&lt;/EndNote&gt;</w:instrText>
      </w:r>
      <w:r w:rsidR="00F710FD" w:rsidRPr="00FD02D2">
        <w:rPr>
          <w:rFonts w:cs="Times New Roman"/>
          <w:lang w:val="en-US"/>
        </w:rPr>
        <w:fldChar w:fldCharType="separate"/>
      </w:r>
      <w:r w:rsidR="001B7B7D" w:rsidRPr="001B7B7D">
        <w:rPr>
          <w:rFonts w:cs="Times New Roman"/>
          <w:noProof/>
          <w:vertAlign w:val="superscript"/>
          <w:lang w:val="en-US"/>
        </w:rPr>
        <w:t>82</w:t>
      </w:r>
      <w:r w:rsidR="00F710FD" w:rsidRPr="00FD02D2">
        <w:rPr>
          <w:rFonts w:cs="Times New Roman"/>
          <w:lang w:val="en-US"/>
        </w:rPr>
        <w:fldChar w:fldCharType="end"/>
      </w:r>
      <w:r w:rsidR="00DA5612" w:rsidRPr="00FD02D2">
        <w:rPr>
          <w:rFonts w:cs="Times New Roman"/>
          <w:lang w:val="en-US"/>
        </w:rPr>
        <w:t xml:space="preserve"> </w:t>
      </w:r>
      <w:r w:rsidR="00F710FD" w:rsidRPr="00FD02D2">
        <w:rPr>
          <w:rFonts w:cs="Times New Roman"/>
          <w:lang w:val="en-US"/>
        </w:rPr>
        <w:t xml:space="preserve">of 2,3-BDA protected </w:t>
      </w:r>
      <w:proofErr w:type="spellStart"/>
      <w:r w:rsidR="00F710FD" w:rsidRPr="00FD02D2">
        <w:rPr>
          <w:rFonts w:cs="Times New Roman"/>
          <w:lang w:val="en-US"/>
        </w:rPr>
        <w:t>galactoside</w:t>
      </w:r>
      <w:r w:rsidR="001A5726" w:rsidRPr="00FD02D2">
        <w:rPr>
          <w:rFonts w:cs="Times New Roman"/>
          <w:lang w:val="en-US"/>
        </w:rPr>
        <w:t>s</w:t>
      </w:r>
      <w:proofErr w:type="spellEnd"/>
      <w:r w:rsidR="00F710FD" w:rsidRPr="00FD02D2">
        <w:rPr>
          <w:rFonts w:cs="Times New Roman"/>
          <w:lang w:val="en-US"/>
        </w:rPr>
        <w:t xml:space="preserve"> </w:t>
      </w:r>
      <w:r w:rsidR="00DA5612" w:rsidRPr="00FD02D2">
        <w:rPr>
          <w:rFonts w:cs="Times New Roman"/>
          <w:lang w:val="en-US"/>
        </w:rPr>
        <w:t>obtained upon protection</w:t>
      </w:r>
      <w:r w:rsidR="00452B7B" w:rsidRPr="00FD02D2">
        <w:rPr>
          <w:rFonts w:cs="Times New Roman"/>
          <w:lang w:val="en-US"/>
        </w:rPr>
        <w:t xml:space="preserve"> of </w:t>
      </w:r>
      <w:r w:rsidR="00E4505B" w:rsidRPr="00FD02D2">
        <w:rPr>
          <w:rFonts w:cs="Times New Roman"/>
          <w:b/>
          <w:bCs/>
          <w:lang w:val="en-US"/>
        </w:rPr>
        <w:t>45</w:t>
      </w:r>
      <w:r w:rsidR="00452B7B" w:rsidRPr="00FD02D2">
        <w:rPr>
          <w:rFonts w:cs="Times New Roman"/>
          <w:lang w:val="en-US"/>
        </w:rPr>
        <w:t>.</w:t>
      </w:r>
    </w:p>
    <w:p w14:paraId="7EC5059C" w14:textId="77777777" w:rsidR="00DE5469" w:rsidRPr="00FD02D2" w:rsidRDefault="00DE5469" w:rsidP="00E4638F">
      <w:pPr>
        <w:spacing w:line="360" w:lineRule="auto"/>
        <w:jc w:val="both"/>
        <w:rPr>
          <w:rFonts w:cs="Times New Roman"/>
          <w:lang w:val="en-US"/>
        </w:rPr>
      </w:pPr>
    </w:p>
    <w:p w14:paraId="74DF58FC" w14:textId="433E3F8D" w:rsidR="0048147C" w:rsidRPr="00FD02D2" w:rsidRDefault="00F66F52" w:rsidP="00E4638F">
      <w:pPr>
        <w:spacing w:line="360" w:lineRule="auto"/>
        <w:jc w:val="both"/>
        <w:rPr>
          <w:rFonts w:cs="Times New Roman"/>
          <w:b/>
          <w:lang w:val="en-US"/>
        </w:rPr>
      </w:pPr>
      <w:r w:rsidRPr="00FD02D2">
        <w:rPr>
          <w:rFonts w:cs="Times New Roman"/>
          <w:b/>
          <w:lang w:val="en-US"/>
        </w:rPr>
        <w:t>Introduction of 4,6-</w:t>
      </w:r>
      <w:r w:rsidR="00C704D6" w:rsidRPr="00FD02D2">
        <w:rPr>
          <w:rFonts w:cs="Times New Roman"/>
          <w:b/>
          <w:lang w:val="en-US"/>
        </w:rPr>
        <w:t>D</w:t>
      </w:r>
      <w:r w:rsidRPr="00FD02D2">
        <w:rPr>
          <w:rFonts w:cs="Times New Roman"/>
          <w:b/>
          <w:lang w:val="en-US"/>
        </w:rPr>
        <w:t>ideoxy-4,4-difluoro and -6,6-</w:t>
      </w:r>
      <w:r w:rsidR="00C704D6" w:rsidRPr="00FD02D2">
        <w:rPr>
          <w:rFonts w:cs="Times New Roman"/>
          <w:b/>
          <w:lang w:val="en-US"/>
        </w:rPr>
        <w:t>D</w:t>
      </w:r>
      <w:r w:rsidRPr="00FD02D2">
        <w:rPr>
          <w:rFonts w:cs="Times New Roman"/>
          <w:b/>
          <w:lang w:val="en-US"/>
        </w:rPr>
        <w:t xml:space="preserve">ifluoro </w:t>
      </w:r>
      <w:r w:rsidR="00C704D6" w:rsidRPr="00FD02D2">
        <w:rPr>
          <w:rFonts w:cs="Times New Roman"/>
          <w:b/>
          <w:lang w:val="en-US"/>
        </w:rPr>
        <w:t>S</w:t>
      </w:r>
      <w:r w:rsidRPr="00FD02D2">
        <w:rPr>
          <w:rFonts w:cs="Times New Roman"/>
          <w:b/>
          <w:lang w:val="en-US"/>
        </w:rPr>
        <w:t>ubstitution</w:t>
      </w:r>
    </w:p>
    <w:p w14:paraId="34A798BF" w14:textId="3BEE1922" w:rsidR="00B240EF" w:rsidRPr="00FD02D2" w:rsidRDefault="00C82C64" w:rsidP="00902FB7">
      <w:pPr>
        <w:spacing w:line="360" w:lineRule="auto"/>
        <w:jc w:val="both"/>
        <w:rPr>
          <w:rFonts w:cs="Times New Roman"/>
          <w:lang w:val="en-US"/>
        </w:rPr>
      </w:pPr>
      <w:r w:rsidRPr="00FD02D2">
        <w:rPr>
          <w:rFonts w:cs="Times New Roman"/>
          <w:lang w:val="en-US"/>
        </w:rPr>
        <w:t xml:space="preserve">The alcohols </w:t>
      </w:r>
      <w:r w:rsidR="00E4505B" w:rsidRPr="00FD02D2">
        <w:rPr>
          <w:rFonts w:cs="Times New Roman"/>
          <w:b/>
          <w:lang w:val="en-US"/>
        </w:rPr>
        <w:t>54</w:t>
      </w:r>
      <w:r w:rsidR="00E4505B" w:rsidRPr="00FD02D2">
        <w:rPr>
          <w:rFonts w:cs="Times New Roman"/>
          <w:lang w:val="en-US"/>
        </w:rPr>
        <w:t xml:space="preserve"> </w:t>
      </w:r>
      <w:r w:rsidRPr="00FD02D2">
        <w:rPr>
          <w:rFonts w:cs="Times New Roman"/>
          <w:lang w:val="en-US"/>
        </w:rPr>
        <w:t xml:space="preserve">and </w:t>
      </w:r>
      <w:r w:rsidR="00E4505B" w:rsidRPr="00FD02D2">
        <w:rPr>
          <w:rFonts w:cs="Times New Roman"/>
          <w:b/>
          <w:lang w:val="en-US"/>
        </w:rPr>
        <w:t xml:space="preserve">55 </w:t>
      </w:r>
      <w:r w:rsidR="004A61F9" w:rsidRPr="00FD02D2">
        <w:rPr>
          <w:rFonts w:cs="Times New Roman"/>
          <w:lang w:val="en-US"/>
        </w:rPr>
        <w:t>(Scheme 10)</w:t>
      </w:r>
      <w:r w:rsidR="001424B5" w:rsidRPr="00FD02D2">
        <w:rPr>
          <w:rFonts w:cs="Times New Roman"/>
          <w:lang w:val="en-US"/>
        </w:rPr>
        <w:t xml:space="preserve">, obtained </w:t>
      </w:r>
      <w:r w:rsidR="00FD062F" w:rsidRPr="00FD02D2">
        <w:rPr>
          <w:rFonts w:cs="Times New Roman"/>
          <w:lang w:val="en-US"/>
        </w:rPr>
        <w:t xml:space="preserve">as a separable mixture in 4 steps from </w:t>
      </w:r>
      <w:r w:rsidR="00566CE8" w:rsidRPr="00FD02D2">
        <w:rPr>
          <w:rFonts w:cs="Times New Roman"/>
          <w:lang w:val="en-US"/>
        </w:rPr>
        <w:t>methyl α-</w:t>
      </w:r>
      <w:r w:rsidR="00566CE8" w:rsidRPr="00FD02D2">
        <w:rPr>
          <w:rFonts w:cs="Times New Roman"/>
          <w:bCs/>
          <w:smallCaps/>
          <w:lang w:val="en-US"/>
        </w:rPr>
        <w:t>d</w:t>
      </w:r>
      <w:r w:rsidR="00566CE8" w:rsidRPr="00FD02D2">
        <w:rPr>
          <w:rFonts w:cs="Times New Roman"/>
          <w:lang w:val="en-US"/>
        </w:rPr>
        <w:t>-</w:t>
      </w:r>
      <w:proofErr w:type="spellStart"/>
      <w:r w:rsidR="00566CE8" w:rsidRPr="00FD02D2">
        <w:rPr>
          <w:rFonts w:cs="Times New Roman"/>
          <w:lang w:val="en-US"/>
        </w:rPr>
        <w:t>galactopyranoside</w:t>
      </w:r>
      <w:proofErr w:type="spellEnd"/>
      <w:r w:rsidR="00566CE8" w:rsidRPr="00FD02D2">
        <w:rPr>
          <w:rFonts w:cs="Times New Roman"/>
          <w:b/>
          <w:lang w:val="en-US"/>
        </w:rPr>
        <w:t xml:space="preserve"> </w:t>
      </w:r>
      <w:r w:rsidR="00E4505B" w:rsidRPr="00FD02D2">
        <w:rPr>
          <w:rFonts w:cs="Times New Roman"/>
          <w:b/>
          <w:lang w:val="en-US"/>
        </w:rPr>
        <w:t>45</w:t>
      </w:r>
      <w:r w:rsidR="00E4505B" w:rsidRPr="00FD02D2">
        <w:rPr>
          <w:rFonts w:cs="Times New Roman"/>
          <w:lang w:val="en-US"/>
        </w:rPr>
        <w:t xml:space="preserve"> </w:t>
      </w:r>
      <w:r w:rsidR="001424B5" w:rsidRPr="00FD02D2">
        <w:rPr>
          <w:rFonts w:cs="Times New Roman"/>
          <w:lang w:val="en-US"/>
        </w:rPr>
        <w:t>as discussed above (</w:t>
      </w:r>
      <w:proofErr w:type="spellStart"/>
      <w:r w:rsidR="001424B5" w:rsidRPr="00FD02D2">
        <w:rPr>
          <w:rFonts w:cs="Times New Roman"/>
          <w:lang w:val="en-US"/>
        </w:rPr>
        <w:t>cf</w:t>
      </w:r>
      <w:proofErr w:type="spellEnd"/>
      <w:r w:rsidR="001424B5" w:rsidRPr="00FD02D2">
        <w:rPr>
          <w:rFonts w:cs="Times New Roman"/>
          <w:lang w:val="en-US"/>
        </w:rPr>
        <w:t xml:space="preserve"> Scheme</w:t>
      </w:r>
      <w:r w:rsidR="000572BD" w:rsidRPr="00FD02D2">
        <w:rPr>
          <w:rFonts w:cs="Times New Roman"/>
          <w:lang w:val="en-US"/>
        </w:rPr>
        <w:t xml:space="preserve"> </w:t>
      </w:r>
      <w:r w:rsidR="00337B72" w:rsidRPr="00FD02D2">
        <w:rPr>
          <w:rFonts w:cs="Times New Roman"/>
          <w:lang w:val="en-US"/>
        </w:rPr>
        <w:t>3</w:t>
      </w:r>
      <w:r w:rsidR="001424B5" w:rsidRPr="00FD02D2">
        <w:rPr>
          <w:rFonts w:cs="Times New Roman"/>
          <w:lang w:val="en-US"/>
        </w:rPr>
        <w:t>)</w:t>
      </w:r>
      <w:r w:rsidR="00566CE8" w:rsidRPr="00FD02D2">
        <w:rPr>
          <w:rFonts w:cs="Times New Roman"/>
          <w:lang w:val="en-US"/>
        </w:rPr>
        <w:t>,</w:t>
      </w:r>
      <w:r w:rsidRPr="00FD02D2">
        <w:rPr>
          <w:rFonts w:cs="Times New Roman"/>
          <w:lang w:val="en-US"/>
        </w:rPr>
        <w:t xml:space="preserve"> were identified </w:t>
      </w:r>
      <w:r w:rsidR="00590CF4" w:rsidRPr="00FD02D2">
        <w:rPr>
          <w:rFonts w:cs="Times New Roman"/>
          <w:lang w:val="en-US"/>
        </w:rPr>
        <w:t xml:space="preserve">as precursors </w:t>
      </w:r>
      <w:r w:rsidR="00FC0F45" w:rsidRPr="00FD02D2">
        <w:rPr>
          <w:rFonts w:cs="Times New Roman"/>
          <w:lang w:val="en-US"/>
        </w:rPr>
        <w:t>to introduce 4,6-dideoxy-4,4- and -6,6-difluorosubstitution</w:t>
      </w:r>
      <w:r w:rsidR="00590CF4" w:rsidRPr="00FD02D2">
        <w:rPr>
          <w:rFonts w:cs="Times New Roman"/>
          <w:lang w:val="en-US"/>
        </w:rPr>
        <w:t>.</w:t>
      </w:r>
      <w:r w:rsidR="00FC0F45" w:rsidRPr="00FD02D2">
        <w:rPr>
          <w:rFonts w:cs="Times New Roman"/>
          <w:lang w:val="en-US"/>
        </w:rPr>
        <w:t xml:space="preserve"> </w:t>
      </w:r>
      <w:r w:rsidR="004A61F9" w:rsidRPr="00FD02D2">
        <w:rPr>
          <w:rFonts w:cs="Times New Roman"/>
          <w:lang w:val="en-US"/>
        </w:rPr>
        <w:t>T</w:t>
      </w:r>
      <w:r w:rsidR="00FC0F45" w:rsidRPr="00FD02D2">
        <w:rPr>
          <w:rFonts w:cs="Times New Roman"/>
          <w:lang w:val="en-US"/>
        </w:rPr>
        <w:t>he alcohol groups</w:t>
      </w:r>
      <w:r w:rsidR="00DA583A" w:rsidRPr="00FD02D2">
        <w:rPr>
          <w:rFonts w:cs="Times New Roman"/>
          <w:lang w:val="en-US"/>
        </w:rPr>
        <w:t xml:space="preserve"> of </w:t>
      </w:r>
      <w:r w:rsidR="00DA583A" w:rsidRPr="00FD02D2">
        <w:rPr>
          <w:rFonts w:cs="Times New Roman"/>
          <w:b/>
          <w:bCs/>
          <w:lang w:val="en-US"/>
        </w:rPr>
        <w:t>54</w:t>
      </w:r>
      <w:r w:rsidR="00DA583A" w:rsidRPr="00FD02D2">
        <w:rPr>
          <w:rFonts w:cs="Times New Roman"/>
          <w:lang w:val="en-US"/>
        </w:rPr>
        <w:t xml:space="preserve"> and </w:t>
      </w:r>
      <w:r w:rsidR="00DA583A" w:rsidRPr="00FD02D2">
        <w:rPr>
          <w:rFonts w:cs="Times New Roman"/>
          <w:b/>
          <w:bCs/>
          <w:lang w:val="en-US"/>
        </w:rPr>
        <w:t>55</w:t>
      </w:r>
      <w:r w:rsidR="00337B72" w:rsidRPr="00FD02D2">
        <w:rPr>
          <w:rFonts w:cs="Times New Roman"/>
          <w:lang w:val="en-US"/>
        </w:rPr>
        <w:t xml:space="preserve"> were quantitatively oxidiz</w:t>
      </w:r>
      <w:r w:rsidR="00506221" w:rsidRPr="00FD02D2">
        <w:rPr>
          <w:rFonts w:cs="Times New Roman"/>
          <w:lang w:val="en-US"/>
        </w:rPr>
        <w:t>ed with Dess-Ma</w:t>
      </w:r>
      <w:r w:rsidR="000E49C5" w:rsidRPr="00FD02D2">
        <w:rPr>
          <w:rFonts w:cs="Times New Roman"/>
          <w:lang w:val="en-US"/>
        </w:rPr>
        <w:t>rt</w:t>
      </w:r>
      <w:r w:rsidR="00506221" w:rsidRPr="00FD02D2">
        <w:rPr>
          <w:rFonts w:cs="Times New Roman"/>
          <w:lang w:val="en-US"/>
        </w:rPr>
        <w:t>in periodinane</w:t>
      </w:r>
      <w:r w:rsidR="00FC0F45" w:rsidRPr="00FD02D2">
        <w:rPr>
          <w:rFonts w:cs="Times New Roman"/>
          <w:lang w:val="en-US"/>
        </w:rPr>
        <w:t xml:space="preserve"> to give </w:t>
      </w:r>
      <w:r w:rsidR="00780018" w:rsidRPr="00FD02D2">
        <w:rPr>
          <w:rFonts w:cs="Times New Roman"/>
          <w:b/>
          <w:lang w:val="en-US"/>
        </w:rPr>
        <w:t>75</w:t>
      </w:r>
      <w:r w:rsidR="00780018" w:rsidRPr="00FD02D2">
        <w:rPr>
          <w:rFonts w:cs="Times New Roman"/>
          <w:lang w:val="en-US"/>
        </w:rPr>
        <w:t xml:space="preserve"> </w:t>
      </w:r>
      <w:r w:rsidR="00FC0F45" w:rsidRPr="00FD02D2">
        <w:rPr>
          <w:rFonts w:cs="Times New Roman"/>
          <w:lang w:val="en-US"/>
        </w:rPr>
        <w:t xml:space="preserve">and </w:t>
      </w:r>
      <w:r w:rsidR="00780018" w:rsidRPr="00FD02D2">
        <w:rPr>
          <w:rFonts w:cs="Times New Roman"/>
          <w:b/>
          <w:lang w:val="en-US"/>
        </w:rPr>
        <w:t>79</w:t>
      </w:r>
      <w:r w:rsidR="00FC0F45" w:rsidRPr="00FD02D2">
        <w:rPr>
          <w:rFonts w:cs="Times New Roman"/>
          <w:lang w:val="en-US"/>
        </w:rPr>
        <w:t>, which were then</w:t>
      </w:r>
      <w:r w:rsidR="006D7E69" w:rsidRPr="00FD02D2">
        <w:rPr>
          <w:rFonts w:cs="Times New Roman"/>
          <w:lang w:val="en-US"/>
        </w:rPr>
        <w:t xml:space="preserve"> treat</w:t>
      </w:r>
      <w:r w:rsidR="00FC0F45" w:rsidRPr="00FD02D2">
        <w:rPr>
          <w:rFonts w:cs="Times New Roman"/>
          <w:lang w:val="en-US"/>
        </w:rPr>
        <w:t>ed</w:t>
      </w:r>
      <w:r w:rsidR="006D7E69" w:rsidRPr="00FD02D2">
        <w:rPr>
          <w:rFonts w:cs="Times New Roman"/>
          <w:lang w:val="en-US"/>
        </w:rPr>
        <w:t xml:space="preserve"> with 6 equivalents of DAST</w:t>
      </w:r>
      <w:r w:rsidR="00FC0F45" w:rsidRPr="00FD02D2">
        <w:rPr>
          <w:rFonts w:cs="Times New Roman"/>
          <w:lang w:val="en-US"/>
        </w:rPr>
        <w:t xml:space="preserve"> to give </w:t>
      </w:r>
      <w:r w:rsidR="006D7E69" w:rsidRPr="00FD02D2">
        <w:rPr>
          <w:rFonts w:cs="Times New Roman"/>
          <w:lang w:val="en-US"/>
        </w:rPr>
        <w:t xml:space="preserve">the </w:t>
      </w:r>
      <w:r w:rsidR="00FC0F45" w:rsidRPr="00FD02D2">
        <w:rPr>
          <w:rFonts w:cs="Times New Roman"/>
          <w:i/>
          <w:lang w:val="en-US"/>
        </w:rPr>
        <w:t>gem-</w:t>
      </w:r>
      <w:r w:rsidR="006D7E69" w:rsidRPr="00FD02D2">
        <w:rPr>
          <w:rFonts w:cs="Times New Roman"/>
          <w:lang w:val="en-US"/>
        </w:rPr>
        <w:t xml:space="preserve">difluorinated </w:t>
      </w:r>
      <w:r w:rsidR="00FC0F45" w:rsidRPr="00FD02D2">
        <w:rPr>
          <w:rFonts w:cs="Times New Roman"/>
          <w:lang w:val="en-US"/>
        </w:rPr>
        <w:t>products</w:t>
      </w:r>
      <w:r w:rsidR="006D7E69" w:rsidRPr="00FD02D2">
        <w:rPr>
          <w:rFonts w:cs="Times New Roman"/>
          <w:lang w:val="en-US"/>
        </w:rPr>
        <w:t xml:space="preserve"> </w:t>
      </w:r>
      <w:r w:rsidR="00780018" w:rsidRPr="00FD02D2">
        <w:rPr>
          <w:rFonts w:cs="Times New Roman"/>
          <w:b/>
          <w:lang w:val="en-US"/>
        </w:rPr>
        <w:t>76</w:t>
      </w:r>
      <w:r w:rsidR="00780018" w:rsidRPr="00FD02D2">
        <w:rPr>
          <w:rFonts w:cs="Times New Roman"/>
          <w:lang w:val="en-US"/>
        </w:rPr>
        <w:t xml:space="preserve"> </w:t>
      </w:r>
      <w:r w:rsidR="006D7E69" w:rsidRPr="00FD02D2">
        <w:rPr>
          <w:rFonts w:cs="Times New Roman"/>
          <w:lang w:val="en-US"/>
        </w:rPr>
        <w:t xml:space="preserve">and </w:t>
      </w:r>
      <w:r w:rsidR="00780018" w:rsidRPr="00FD02D2">
        <w:rPr>
          <w:rFonts w:cs="Times New Roman"/>
          <w:b/>
          <w:lang w:val="en-US"/>
        </w:rPr>
        <w:t xml:space="preserve">80 </w:t>
      </w:r>
      <w:r w:rsidR="00FC0F45" w:rsidRPr="00FD02D2">
        <w:rPr>
          <w:rFonts w:cs="Times New Roman"/>
          <w:lang w:val="en-US"/>
        </w:rPr>
        <w:t>in good yields</w:t>
      </w:r>
      <w:r w:rsidR="006D7E69" w:rsidRPr="00FD02D2">
        <w:rPr>
          <w:rFonts w:cs="Times New Roman"/>
          <w:lang w:val="en-US"/>
        </w:rPr>
        <w:t xml:space="preserve">. </w:t>
      </w:r>
      <w:r w:rsidR="004A61F9" w:rsidRPr="00FD02D2">
        <w:rPr>
          <w:rFonts w:cs="Times New Roman"/>
          <w:lang w:val="en-US"/>
        </w:rPr>
        <w:t xml:space="preserve">The </w:t>
      </w:r>
      <w:proofErr w:type="spellStart"/>
      <w:r w:rsidR="004A61F9" w:rsidRPr="00FD02D2">
        <w:rPr>
          <w:rFonts w:cs="Times New Roman"/>
          <w:lang w:val="en-US"/>
        </w:rPr>
        <w:t>deoxyfluorination</w:t>
      </w:r>
      <w:proofErr w:type="spellEnd"/>
      <w:r w:rsidR="004A61F9" w:rsidRPr="00FD02D2">
        <w:rPr>
          <w:rFonts w:cs="Times New Roman"/>
          <w:lang w:val="en-US"/>
        </w:rPr>
        <w:t xml:space="preserve"> of </w:t>
      </w:r>
      <w:r w:rsidR="004A61F9" w:rsidRPr="00FD02D2">
        <w:rPr>
          <w:rFonts w:cs="Times New Roman"/>
          <w:b/>
          <w:lang w:val="en-US"/>
        </w:rPr>
        <w:t>75</w:t>
      </w:r>
      <w:r w:rsidR="004A61F9" w:rsidRPr="00FD02D2">
        <w:rPr>
          <w:rFonts w:cs="Times New Roman"/>
          <w:lang w:val="en-US"/>
        </w:rPr>
        <w:t xml:space="preserve"> led to two fluoroalkene byproducts </w:t>
      </w:r>
      <w:r w:rsidR="004A61F9" w:rsidRPr="00FD02D2">
        <w:rPr>
          <w:rFonts w:cs="Times New Roman"/>
          <w:b/>
          <w:lang w:val="en-US"/>
        </w:rPr>
        <w:t xml:space="preserve">77 </w:t>
      </w:r>
      <w:r w:rsidR="004A61F9" w:rsidRPr="00FD02D2">
        <w:rPr>
          <w:rFonts w:cs="Times New Roman"/>
          <w:lang w:val="en-US"/>
        </w:rPr>
        <w:t xml:space="preserve">and </w:t>
      </w:r>
      <w:r w:rsidR="004A61F9" w:rsidRPr="00FD02D2">
        <w:rPr>
          <w:rFonts w:cs="Times New Roman"/>
          <w:b/>
          <w:lang w:val="en-US"/>
        </w:rPr>
        <w:t>78</w:t>
      </w:r>
      <w:r w:rsidR="004A61F9" w:rsidRPr="00FD02D2">
        <w:rPr>
          <w:rFonts w:cs="Times New Roman"/>
          <w:lang w:val="en-US"/>
        </w:rPr>
        <w:t xml:space="preserve"> in 12% and 10% isolated yield respectively,</w:t>
      </w:r>
      <w:r w:rsidR="004A61F9" w:rsidRPr="00FD02D2">
        <w:rPr>
          <w:rFonts w:cs="Times New Roman"/>
          <w:b/>
          <w:lang w:val="en-US"/>
        </w:rPr>
        <w:t xml:space="preserve"> </w:t>
      </w:r>
      <w:r w:rsidR="004A61F9" w:rsidRPr="00FD02D2">
        <w:rPr>
          <w:rFonts w:cs="Times New Roman"/>
          <w:lang w:val="en-US"/>
        </w:rPr>
        <w:t xml:space="preserve">likely resulting from concomitant </w:t>
      </w:r>
      <w:r w:rsidR="007C5071">
        <w:rPr>
          <w:rFonts w:cs="Times New Roman"/>
          <w:lang w:val="en-US"/>
        </w:rPr>
        <w:t>E2-</w:t>
      </w:r>
      <w:r w:rsidR="004A61F9" w:rsidRPr="00FD02D2">
        <w:rPr>
          <w:rFonts w:cs="Times New Roman"/>
          <w:lang w:val="en-US"/>
        </w:rPr>
        <w:t xml:space="preserve">elimination of H-3 or H-5 of the putative intermediate </w:t>
      </w:r>
      <w:r w:rsidR="004A61F9" w:rsidRPr="00FD02D2">
        <w:rPr>
          <w:rFonts w:cs="Times New Roman"/>
          <w:b/>
          <w:lang w:val="en-US"/>
        </w:rPr>
        <w:t>81</w:t>
      </w:r>
      <w:r w:rsidR="004A61F9" w:rsidRPr="00B638EE">
        <w:rPr>
          <w:rFonts w:cs="Times New Roman"/>
          <w:bCs/>
          <w:lang w:val="en-US"/>
        </w:rPr>
        <w:t xml:space="preserve"> </w:t>
      </w:r>
      <w:r w:rsidR="007C5071" w:rsidRPr="00B638EE">
        <w:rPr>
          <w:rFonts w:cs="Times New Roman"/>
          <w:bCs/>
          <w:lang w:val="en-US"/>
        </w:rPr>
        <w:t>by fluoride</w:t>
      </w:r>
      <w:r w:rsidR="007C5071">
        <w:rPr>
          <w:rFonts w:cs="Times New Roman"/>
          <w:bCs/>
          <w:lang w:val="en-US"/>
        </w:rPr>
        <w:t>. Given the reaction was conducted in the nonpolar CH</w:t>
      </w:r>
      <w:r w:rsidR="007C5071" w:rsidRPr="00B638EE">
        <w:rPr>
          <w:rFonts w:cs="Times New Roman"/>
          <w:bCs/>
          <w:vertAlign w:val="subscript"/>
          <w:lang w:val="en-US"/>
        </w:rPr>
        <w:t>2</w:t>
      </w:r>
      <w:r w:rsidR="007C5071">
        <w:rPr>
          <w:rFonts w:cs="Times New Roman"/>
          <w:bCs/>
          <w:lang w:val="en-US"/>
        </w:rPr>
        <w:t>Cl</w:t>
      </w:r>
      <w:r w:rsidR="007C5071" w:rsidRPr="00B638EE">
        <w:rPr>
          <w:rFonts w:cs="Times New Roman"/>
          <w:bCs/>
          <w:vertAlign w:val="subscript"/>
          <w:lang w:val="en-US"/>
        </w:rPr>
        <w:t>2</w:t>
      </w:r>
      <w:r w:rsidR="007C5071">
        <w:rPr>
          <w:rFonts w:cs="Times New Roman"/>
          <w:bCs/>
          <w:lang w:val="en-US"/>
        </w:rPr>
        <w:t>, involvement of the possible intermediate</w:t>
      </w:r>
      <w:r w:rsidR="004A61F9" w:rsidRPr="00FD02D2">
        <w:rPr>
          <w:rFonts w:cs="Times New Roman"/>
          <w:b/>
          <w:lang w:val="en-US"/>
        </w:rPr>
        <w:t xml:space="preserve"> </w:t>
      </w:r>
      <w:r w:rsidR="00B14CAD" w:rsidRPr="00FD02D2">
        <w:rPr>
          <w:rFonts w:cs="Times New Roman"/>
          <w:b/>
          <w:lang w:val="en-US"/>
        </w:rPr>
        <w:t>82</w:t>
      </w:r>
      <w:r w:rsidR="007C5071">
        <w:rPr>
          <w:rFonts w:cs="Times New Roman"/>
          <w:bCs/>
          <w:lang w:val="en-US"/>
        </w:rPr>
        <w:t>, which features a degree of stabilization by the fluorine atom,</w:t>
      </w:r>
      <w:r w:rsidR="007C5071">
        <w:rPr>
          <w:rFonts w:cs="Times New Roman"/>
          <w:bCs/>
          <w:lang w:val="en-US"/>
        </w:rPr>
        <w:fldChar w:fldCharType="begin">
          <w:fldData xml:space="preserve">PEVuZE5vdGU+PENpdGU+PEF1dGhvcj5CbGludDwvQXV0aG9yPjxZZWFyPjE5NzQ8L1llYXI+PFJl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YmJyLTI+SiBBbSBDaGVtIFNvYzwvYWJici0yPjwvcGVyaW9kaWNhbD48cGFnZXM+MTI2OS0xMjc4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LTE+Si4gQW0uIENoZW0uIFNvYy48L2FiYnItMT48YWJici0yPkogQW0gQ2hlbSBTb2M8L2FiYnIt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</w:fldData>
        </w:fldChar>
      </w:r>
      <w:r w:rsidR="001B7B7D">
        <w:rPr>
          <w:rFonts w:cs="Times New Roman"/>
          <w:bCs/>
          <w:lang w:val="en-US"/>
        </w:rPr>
        <w:instrText xml:space="preserve"> ADDIN EN.CITE </w:instrText>
      </w:r>
      <w:r w:rsidR="001B7B7D">
        <w:rPr>
          <w:rFonts w:cs="Times New Roman"/>
          <w:bCs/>
          <w:lang w:val="en-US"/>
        </w:rPr>
        <w:fldChar w:fldCharType="begin">
          <w:fldData xml:space="preserve">PEVuZE5vdGU+PENpdGU+PEF1dGhvcj5CbGludDwvQXV0aG9yPjxZZWFyPjE5NzQ8L1llYXI+PFJl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YmJyLTI+SiBBbSBDaGVtIFNvYzwvYWJici0yPjwvcGVyaW9kaWNhbD48cGFnZXM+MTI2OS0xMjc4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LTE+Si4gQW0uIENoZW0uIFNvYy48L2FiYnItMT48YWJici0yPkogQW0gQ2hlbSBTb2M8L2FiYnIt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</w:fldData>
        </w:fldChar>
      </w:r>
      <w:r w:rsidR="001B7B7D">
        <w:rPr>
          <w:rFonts w:cs="Times New Roman"/>
          <w:bCs/>
          <w:lang w:val="en-US"/>
        </w:rPr>
        <w:instrText xml:space="preserve"> ADDIN EN.CITE.DATA </w:instrText>
      </w:r>
      <w:r w:rsidR="001B7B7D">
        <w:rPr>
          <w:rFonts w:cs="Times New Roman"/>
          <w:bCs/>
          <w:lang w:val="en-US"/>
        </w:rPr>
      </w:r>
      <w:r w:rsidR="001B7B7D">
        <w:rPr>
          <w:rFonts w:cs="Times New Roman"/>
          <w:bCs/>
          <w:lang w:val="en-US"/>
        </w:rPr>
        <w:fldChar w:fldCharType="end"/>
      </w:r>
      <w:r w:rsidR="007C5071">
        <w:rPr>
          <w:rFonts w:cs="Times New Roman"/>
          <w:bCs/>
          <w:lang w:val="en-US"/>
        </w:rPr>
      </w:r>
      <w:r w:rsidR="007C5071">
        <w:rPr>
          <w:rFonts w:cs="Times New Roman"/>
          <w:bCs/>
          <w:lang w:val="en-US"/>
        </w:rPr>
        <w:fldChar w:fldCharType="separate"/>
      </w:r>
      <w:r w:rsidR="001B7B7D" w:rsidRPr="001B7B7D">
        <w:rPr>
          <w:rFonts w:cs="Times New Roman"/>
          <w:bCs/>
          <w:noProof/>
          <w:vertAlign w:val="superscript"/>
          <w:lang w:val="en-US"/>
        </w:rPr>
        <w:t>96, 97</w:t>
      </w:r>
      <w:r w:rsidR="007C5071">
        <w:rPr>
          <w:rFonts w:cs="Times New Roman"/>
          <w:bCs/>
          <w:lang w:val="en-US"/>
        </w:rPr>
        <w:fldChar w:fldCharType="end"/>
      </w:r>
      <w:r w:rsidR="007C5071">
        <w:rPr>
          <w:rFonts w:cs="Times New Roman"/>
          <w:bCs/>
          <w:lang w:val="en-US"/>
        </w:rPr>
        <w:t xml:space="preserve"> is unlikely</w:t>
      </w:r>
      <w:r w:rsidR="004A61F9" w:rsidRPr="00FD02D2">
        <w:rPr>
          <w:rFonts w:cs="Times New Roman"/>
          <w:lang w:val="en-US"/>
        </w:rPr>
        <w:t>.</w:t>
      </w:r>
      <w:r w:rsidR="007C5071">
        <w:rPr>
          <w:rFonts w:cs="Times New Roman"/>
          <w:lang w:val="en-US"/>
        </w:rPr>
        <w:t xml:space="preserve"> No </w:t>
      </w:r>
      <w:proofErr w:type="spellStart"/>
      <w:r w:rsidR="007C5071">
        <w:rPr>
          <w:rFonts w:cs="Times New Roman"/>
          <w:lang w:val="en-US"/>
        </w:rPr>
        <w:t>carbenium</w:t>
      </w:r>
      <w:proofErr w:type="spellEnd"/>
      <w:r w:rsidR="007C5071">
        <w:rPr>
          <w:rFonts w:cs="Times New Roman"/>
          <w:lang w:val="en-US"/>
        </w:rPr>
        <w:t xml:space="preserve"> ion mediated rearrangement products were isolated.</w:t>
      </w:r>
      <w:r w:rsidR="004A61F9" w:rsidRPr="00FD02D2">
        <w:rPr>
          <w:rFonts w:cs="Times New Roman"/>
          <w:lang w:val="en-US"/>
        </w:rPr>
        <w:t xml:space="preserve"> </w:t>
      </w:r>
      <w:r w:rsidR="00566CE8" w:rsidRPr="00FD02D2">
        <w:rPr>
          <w:rFonts w:cs="Times New Roman"/>
          <w:lang w:val="en-US"/>
        </w:rPr>
        <w:t>Hence, C4-</w:t>
      </w:r>
      <w:r w:rsidR="00566CE8" w:rsidRPr="00FD02D2">
        <w:rPr>
          <w:rFonts w:cs="Times New Roman"/>
          <w:i/>
          <w:iCs/>
          <w:lang w:val="en-US"/>
        </w:rPr>
        <w:t>deoxo</w:t>
      </w:r>
      <w:r w:rsidR="00566CE8" w:rsidRPr="00FD02D2">
        <w:rPr>
          <w:rFonts w:cs="Times New Roman"/>
          <w:lang w:val="en-US"/>
        </w:rPr>
        <w:t xml:space="preserve">fluorination gives a better yield than </w:t>
      </w:r>
      <w:r w:rsidR="00507DB2" w:rsidRPr="00FD02D2">
        <w:rPr>
          <w:rFonts w:cs="Times New Roman"/>
          <w:lang w:val="en-US"/>
        </w:rPr>
        <w:t xml:space="preserve">the </w:t>
      </w:r>
      <w:r w:rsidR="00566CE8" w:rsidRPr="00FD02D2">
        <w:rPr>
          <w:rFonts w:cs="Times New Roman"/>
          <w:lang w:val="en-US"/>
        </w:rPr>
        <w:t>C4-</w:t>
      </w:r>
      <w:r w:rsidR="00566CE8" w:rsidRPr="00FD02D2">
        <w:rPr>
          <w:rFonts w:cs="Times New Roman"/>
          <w:i/>
          <w:iCs/>
          <w:lang w:val="en-US"/>
        </w:rPr>
        <w:t>deoxy</w:t>
      </w:r>
      <w:r w:rsidR="00566CE8" w:rsidRPr="00FD02D2">
        <w:rPr>
          <w:rFonts w:cs="Times New Roman"/>
          <w:lang w:val="en-US"/>
        </w:rPr>
        <w:t xml:space="preserve">fluorination </w:t>
      </w:r>
      <w:r w:rsidR="00507DB2" w:rsidRPr="00FD02D2">
        <w:rPr>
          <w:rFonts w:cs="Times New Roman"/>
          <w:lang w:val="en-US"/>
        </w:rPr>
        <w:t>of</w:t>
      </w:r>
      <w:r w:rsidR="00566CE8" w:rsidRPr="00FD02D2">
        <w:rPr>
          <w:rFonts w:cs="Times New Roman"/>
          <w:lang w:val="en-US"/>
        </w:rPr>
        <w:t xml:space="preserve"> </w:t>
      </w:r>
      <w:r w:rsidR="002E4FBD" w:rsidRPr="00FD02D2">
        <w:rPr>
          <w:rFonts w:cs="Times New Roman"/>
          <w:b/>
          <w:bCs/>
          <w:lang w:val="en-US"/>
        </w:rPr>
        <w:t>54</w:t>
      </w:r>
      <w:r w:rsidR="002E4FBD" w:rsidRPr="00FD02D2">
        <w:rPr>
          <w:rFonts w:cs="Times New Roman"/>
          <w:lang w:val="en-US"/>
        </w:rPr>
        <w:t xml:space="preserve"> </w:t>
      </w:r>
      <w:r w:rsidR="00566CE8" w:rsidRPr="00FD02D2">
        <w:rPr>
          <w:rFonts w:cs="Times New Roman"/>
          <w:lang w:val="en-US"/>
        </w:rPr>
        <w:t xml:space="preserve">to </w:t>
      </w:r>
      <w:r w:rsidR="00135FD0" w:rsidRPr="00FD02D2">
        <w:rPr>
          <w:rFonts w:cs="Times New Roman"/>
          <w:b/>
          <w:bCs/>
          <w:lang w:val="en-US"/>
        </w:rPr>
        <w:t>73</w:t>
      </w:r>
      <w:r w:rsidR="00566CE8" w:rsidRPr="00FD02D2">
        <w:rPr>
          <w:rFonts w:cs="Times New Roman"/>
          <w:lang w:val="en-US"/>
        </w:rPr>
        <w:t xml:space="preserve"> </w:t>
      </w:r>
      <w:r w:rsidR="00507DB2" w:rsidRPr="00FD02D2">
        <w:rPr>
          <w:rFonts w:cs="Times New Roman"/>
          <w:lang w:val="en-US"/>
        </w:rPr>
        <w:t>(</w:t>
      </w:r>
      <w:proofErr w:type="spellStart"/>
      <w:r w:rsidR="00507DB2" w:rsidRPr="00FD02D2">
        <w:rPr>
          <w:rFonts w:cs="Times New Roman"/>
          <w:lang w:val="en-US"/>
        </w:rPr>
        <w:t>cf</w:t>
      </w:r>
      <w:proofErr w:type="spellEnd"/>
      <w:r w:rsidR="00507DB2" w:rsidRPr="00FD02D2">
        <w:rPr>
          <w:rFonts w:cs="Times New Roman"/>
          <w:lang w:val="en-US"/>
        </w:rPr>
        <w:t xml:space="preserve"> </w:t>
      </w:r>
      <w:r w:rsidR="00566CE8" w:rsidRPr="00FD02D2">
        <w:rPr>
          <w:rFonts w:cs="Times New Roman"/>
          <w:lang w:val="en-US"/>
        </w:rPr>
        <w:t>Scheme 8). C4-Deoxofluorination with an electron withdrawing C6-substituent was not attempted, given the obvious risk for an elimination side</w:t>
      </w:r>
      <w:r w:rsidR="00507DB2" w:rsidRPr="00FD02D2">
        <w:rPr>
          <w:rFonts w:cs="Times New Roman"/>
          <w:lang w:val="en-US"/>
        </w:rPr>
        <w:t>-</w:t>
      </w:r>
      <w:r w:rsidR="00566CE8" w:rsidRPr="00FD02D2">
        <w:rPr>
          <w:rFonts w:cs="Times New Roman"/>
          <w:lang w:val="en-US"/>
        </w:rPr>
        <w:t>reaction</w:t>
      </w:r>
      <w:r w:rsidR="00902FB7" w:rsidRPr="00FD02D2">
        <w:rPr>
          <w:rFonts w:cs="Times New Roman"/>
          <w:lang w:val="en-US"/>
        </w:rPr>
        <w:t>.</w:t>
      </w:r>
    </w:p>
    <w:p w14:paraId="51B3850A" w14:textId="3846FEF3" w:rsidR="00DB6296" w:rsidRDefault="00DB6296" w:rsidP="003E6D63">
      <w:pPr>
        <w:spacing w:line="360" w:lineRule="auto"/>
        <w:jc w:val="both"/>
        <w:rPr>
          <w:rFonts w:cs="Times New Roman"/>
          <w:lang w:val="en-US"/>
        </w:rPr>
      </w:pPr>
    </w:p>
    <w:p w14:paraId="25AE69CB" w14:textId="308F23CB" w:rsidR="00F51129" w:rsidRPr="00FD02D2" w:rsidRDefault="00F51129" w:rsidP="003E6D63">
      <w:pPr>
        <w:spacing w:line="360" w:lineRule="auto"/>
        <w:jc w:val="both"/>
        <w:rPr>
          <w:rFonts w:cs="Times New Roman"/>
          <w:lang w:val="en-US"/>
        </w:rPr>
      </w:pPr>
      <w:r w:rsidRPr="00F51129">
        <w:rPr>
          <w:rFonts w:cs="Times New Roman"/>
          <w:noProof/>
          <w:lang w:val="en-US"/>
        </w:rPr>
        <w:lastRenderedPageBreak/>
        <w:drawing>
          <wp:inline distT="0" distB="0" distL="0" distR="0" wp14:anchorId="7E5CF829" wp14:editId="4FA93FCB">
            <wp:extent cx="5676900" cy="302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6900" cy="3022600"/>
                    </a:xfrm>
                    <a:prstGeom prst="rect">
                      <a:avLst/>
                    </a:prstGeom>
                  </pic:spPr>
                </pic:pic>
              </a:graphicData>
            </a:graphic>
          </wp:inline>
        </w:drawing>
      </w:r>
    </w:p>
    <w:p w14:paraId="778CCB14" w14:textId="3184DF28" w:rsidR="001424B5" w:rsidRPr="00FD02D2" w:rsidRDefault="001C4730" w:rsidP="001424B5">
      <w:pPr>
        <w:spacing w:line="360" w:lineRule="auto"/>
        <w:jc w:val="both"/>
        <w:rPr>
          <w:rFonts w:cs="Times New Roman"/>
          <w:b/>
          <w:lang w:val="en-US"/>
        </w:rPr>
      </w:pPr>
      <w:bookmarkStart w:id="5" w:name="_Ref358133484"/>
      <w:r w:rsidRPr="00FD02D2">
        <w:rPr>
          <w:rFonts w:cs="Times New Roman"/>
          <w:b/>
          <w:lang w:val="en-US"/>
        </w:rPr>
        <w:t xml:space="preserve">Scheme </w:t>
      </w:r>
      <w:bookmarkEnd w:id="5"/>
      <w:r w:rsidR="00E54262" w:rsidRPr="00FD02D2">
        <w:rPr>
          <w:rFonts w:cs="Times New Roman"/>
          <w:b/>
          <w:noProof/>
          <w:lang w:val="en-US"/>
        </w:rPr>
        <w:t>10</w:t>
      </w:r>
      <w:r w:rsidR="001424B5" w:rsidRPr="00FD02D2">
        <w:rPr>
          <w:rFonts w:cs="Times New Roman"/>
          <w:b/>
          <w:noProof/>
          <w:lang w:val="en-US"/>
        </w:rPr>
        <w:t>.</w:t>
      </w:r>
      <w:r w:rsidRPr="00FD02D2">
        <w:rPr>
          <w:rFonts w:cs="Times New Roman"/>
          <w:lang w:val="en-US"/>
        </w:rPr>
        <w:t xml:space="preserve"> </w:t>
      </w:r>
      <w:r w:rsidR="001424B5" w:rsidRPr="00FD02D2">
        <w:rPr>
          <w:rFonts w:cs="Times New Roman"/>
          <w:lang w:val="en-US"/>
        </w:rPr>
        <w:t>Introduction of 4,6-</w:t>
      </w:r>
      <w:r w:rsidR="00C24D61" w:rsidRPr="00FD02D2">
        <w:rPr>
          <w:rFonts w:cs="Times New Roman"/>
          <w:lang w:val="en-US"/>
        </w:rPr>
        <w:t>D</w:t>
      </w:r>
      <w:r w:rsidR="001424B5" w:rsidRPr="00FD02D2">
        <w:rPr>
          <w:rFonts w:cs="Times New Roman"/>
          <w:lang w:val="en-US"/>
        </w:rPr>
        <w:t>ideoxy-4,4-</w:t>
      </w:r>
      <w:r w:rsidR="00C24D61" w:rsidRPr="00FD02D2">
        <w:rPr>
          <w:rFonts w:cs="Times New Roman"/>
          <w:lang w:val="en-US"/>
        </w:rPr>
        <w:t>D</w:t>
      </w:r>
      <w:r w:rsidR="001424B5" w:rsidRPr="00FD02D2">
        <w:rPr>
          <w:rFonts w:cs="Times New Roman"/>
          <w:lang w:val="en-US"/>
        </w:rPr>
        <w:t>ifluoro and -6,6-</w:t>
      </w:r>
      <w:r w:rsidR="00C24D61" w:rsidRPr="00FD02D2">
        <w:rPr>
          <w:rFonts w:cs="Times New Roman"/>
          <w:lang w:val="en-US"/>
        </w:rPr>
        <w:t>D</w:t>
      </w:r>
      <w:r w:rsidR="001424B5" w:rsidRPr="00FD02D2">
        <w:rPr>
          <w:rFonts w:cs="Times New Roman"/>
          <w:lang w:val="en-US"/>
        </w:rPr>
        <w:t xml:space="preserve">ifluoro </w:t>
      </w:r>
      <w:r w:rsidR="00C24D61" w:rsidRPr="00FD02D2">
        <w:rPr>
          <w:rFonts w:cs="Times New Roman"/>
          <w:lang w:val="en-US"/>
        </w:rPr>
        <w:t>S</w:t>
      </w:r>
      <w:r w:rsidR="001424B5" w:rsidRPr="00FD02D2">
        <w:rPr>
          <w:rFonts w:cs="Times New Roman"/>
          <w:lang w:val="en-US"/>
        </w:rPr>
        <w:t>ubstitution</w:t>
      </w:r>
      <w:r w:rsidR="00FC0F45" w:rsidRPr="00FD02D2">
        <w:rPr>
          <w:rFonts w:cs="Times New Roman"/>
          <w:lang w:val="en-US"/>
        </w:rPr>
        <w:t>.</w:t>
      </w:r>
    </w:p>
    <w:p w14:paraId="277A304E" w14:textId="77777777" w:rsidR="00725B16" w:rsidRPr="00FD02D2" w:rsidRDefault="00725B16" w:rsidP="00725B16">
      <w:pPr>
        <w:rPr>
          <w:rFonts w:cs="Times New Roman"/>
          <w:lang w:val="en-US"/>
        </w:rPr>
      </w:pPr>
    </w:p>
    <w:p w14:paraId="159BE798" w14:textId="647F484B" w:rsidR="00725B16" w:rsidRPr="00FD02D2" w:rsidRDefault="00725B16" w:rsidP="00AA47C5">
      <w:pPr>
        <w:spacing w:line="276" w:lineRule="auto"/>
        <w:rPr>
          <w:rFonts w:cs="Times New Roman"/>
          <w:b/>
          <w:lang w:val="en-US"/>
        </w:rPr>
      </w:pPr>
      <w:r w:rsidRPr="00FD02D2">
        <w:rPr>
          <w:rFonts w:cs="Times New Roman"/>
          <w:b/>
          <w:lang w:val="en-US"/>
        </w:rPr>
        <w:t xml:space="preserve">Deprotection and </w:t>
      </w:r>
      <w:r w:rsidR="00C704D6" w:rsidRPr="00FD02D2">
        <w:rPr>
          <w:rFonts w:cs="Times New Roman"/>
          <w:b/>
          <w:lang w:val="en-US"/>
        </w:rPr>
        <w:t>A</w:t>
      </w:r>
      <w:r w:rsidRPr="00FD02D2">
        <w:rPr>
          <w:rFonts w:cs="Times New Roman"/>
          <w:b/>
          <w:lang w:val="en-US"/>
        </w:rPr>
        <w:t xml:space="preserve">ccess to the </w:t>
      </w:r>
      <w:r w:rsidR="00C704D6" w:rsidRPr="00FD02D2">
        <w:rPr>
          <w:rFonts w:cs="Times New Roman"/>
          <w:b/>
          <w:lang w:val="en-US"/>
        </w:rPr>
        <w:t>R</w:t>
      </w:r>
      <w:r w:rsidRPr="00FD02D2">
        <w:rPr>
          <w:rFonts w:cs="Times New Roman"/>
          <w:b/>
          <w:lang w:val="en-US"/>
        </w:rPr>
        <w:t xml:space="preserve">educing </w:t>
      </w:r>
      <w:r w:rsidR="00D10798" w:rsidRPr="00FD02D2">
        <w:rPr>
          <w:rFonts w:cs="Times New Roman"/>
          <w:b/>
          <w:lang w:val="en-US"/>
        </w:rPr>
        <w:t xml:space="preserve">or </w:t>
      </w:r>
      <w:proofErr w:type="spellStart"/>
      <w:r w:rsidR="00C704D6" w:rsidRPr="00FD02D2">
        <w:rPr>
          <w:rFonts w:cs="Times New Roman"/>
          <w:b/>
          <w:lang w:val="en-US"/>
        </w:rPr>
        <w:t>P</w:t>
      </w:r>
      <w:r w:rsidR="00D10798" w:rsidRPr="00FD02D2">
        <w:rPr>
          <w:rFonts w:cs="Times New Roman"/>
          <w:b/>
          <w:lang w:val="en-US"/>
        </w:rPr>
        <w:t>eracetylated</w:t>
      </w:r>
      <w:proofErr w:type="spellEnd"/>
      <w:r w:rsidR="00D10798" w:rsidRPr="00FD02D2">
        <w:rPr>
          <w:rFonts w:cs="Times New Roman"/>
          <w:b/>
          <w:lang w:val="en-US"/>
        </w:rPr>
        <w:t xml:space="preserve"> </w:t>
      </w:r>
      <w:r w:rsidRPr="00FD02D2">
        <w:rPr>
          <w:rFonts w:cs="Times New Roman"/>
          <w:b/>
          <w:lang w:val="en-US"/>
        </w:rPr>
        <w:t>sugars</w:t>
      </w:r>
    </w:p>
    <w:p w14:paraId="62CFB4C4" w14:textId="1653A71E" w:rsidR="002F1BEC" w:rsidRPr="00FD02D2" w:rsidRDefault="0059531A" w:rsidP="002F1BEC">
      <w:pPr>
        <w:spacing w:line="360" w:lineRule="auto"/>
        <w:jc w:val="both"/>
        <w:rPr>
          <w:rFonts w:cs="Times New Roman"/>
          <w:lang w:val="en-US"/>
        </w:rPr>
      </w:pPr>
      <w:r w:rsidRPr="00FD02D2">
        <w:rPr>
          <w:rFonts w:cs="Times New Roman"/>
          <w:lang w:val="en-US"/>
        </w:rPr>
        <w:t xml:space="preserve">In order to obtain the </w:t>
      </w:r>
      <w:r w:rsidR="005C7851" w:rsidRPr="00FD02D2">
        <w:rPr>
          <w:rFonts w:cs="Times New Roman"/>
          <w:lang w:val="en-US"/>
        </w:rPr>
        <w:t xml:space="preserve">fully deprotected </w:t>
      </w:r>
      <w:r w:rsidRPr="00FD02D2">
        <w:rPr>
          <w:rFonts w:cs="Times New Roman"/>
          <w:lang w:val="en-US"/>
        </w:rPr>
        <w:t>reducing fluorinated sugars, the methyl glycosides were treated with a 1:1 mixture of trifluoroacetic acid and water while heating at reflux (</w:t>
      </w:r>
      <w:r w:rsidRPr="00FD02D2">
        <w:rPr>
          <w:rFonts w:cs="Times New Roman"/>
          <w:lang w:val="en-US"/>
        </w:rPr>
        <w:fldChar w:fldCharType="begin"/>
      </w:r>
      <w:r w:rsidRPr="00FD02D2">
        <w:rPr>
          <w:rFonts w:cs="Times New Roman"/>
          <w:lang w:val="en-US"/>
        </w:rPr>
        <w:instrText xml:space="preserve"> REF _Ref369363410 \h </w:instrText>
      </w:r>
      <w:r w:rsidR="005C6A2B" w:rsidRPr="00FD02D2">
        <w:rPr>
          <w:rFonts w:cs="Times New Roman"/>
          <w:lang w:val="en-US"/>
        </w:rPr>
        <w:instrText xml:space="preserve"> \* MERGEFORMAT </w:instrText>
      </w:r>
      <w:r w:rsidRPr="00FD02D2">
        <w:rPr>
          <w:rFonts w:cs="Times New Roman"/>
          <w:lang w:val="en-US"/>
        </w:rPr>
      </w:r>
      <w:r w:rsidRPr="00FD02D2">
        <w:rPr>
          <w:rFonts w:cs="Times New Roman"/>
          <w:lang w:val="en-US"/>
        </w:rPr>
        <w:fldChar w:fldCharType="separate"/>
      </w:r>
      <w:r w:rsidR="00073C7F" w:rsidRPr="00FD02D2">
        <w:rPr>
          <w:rFonts w:cs="Times New Roman"/>
          <w:lang w:val="en-US"/>
        </w:rPr>
        <w:t xml:space="preserve">Table </w:t>
      </w:r>
      <w:r w:rsidR="00073C7F" w:rsidRPr="00FD02D2">
        <w:rPr>
          <w:rFonts w:cs="Times New Roman"/>
          <w:noProof/>
          <w:lang w:val="en-US"/>
        </w:rPr>
        <w:t>1</w:t>
      </w:r>
      <w:r w:rsidRPr="00FD02D2">
        <w:rPr>
          <w:rFonts w:cs="Times New Roman"/>
          <w:lang w:val="en-US"/>
        </w:rPr>
        <w:fldChar w:fldCharType="end"/>
      </w:r>
      <w:r w:rsidRPr="00FD02D2">
        <w:rPr>
          <w:rFonts w:cs="Times New Roman"/>
          <w:lang w:val="en-US"/>
        </w:rPr>
        <w:t>)</w:t>
      </w:r>
      <w:r w:rsidR="002941FE" w:rsidRPr="00FD02D2">
        <w:rPr>
          <w:rFonts w:cs="Times New Roman"/>
          <w:lang w:val="en-US"/>
        </w:rPr>
        <w:t>.</w:t>
      </w:r>
      <w:r w:rsidR="002941FE" w:rsidRPr="00FD02D2">
        <w:rPr>
          <w:rFonts w:cs="Times New Roman"/>
          <w:vertAlign w:val="superscript"/>
          <w:lang w:val="en-US"/>
        </w:rPr>
        <w:fldChar w:fldCharType="begin"/>
      </w:r>
      <w:r w:rsidR="001B7B7D">
        <w:rPr>
          <w:rFonts w:cs="Times New Roman"/>
          <w:vertAlign w:val="superscript"/>
          <w:lang w:val="en-US"/>
        </w:rPr>
        <w:instrText xml:space="preserve"> ADDIN EN.CITE &lt;EndNote&gt;&lt;Cite&gt;&lt;Author&gt;Schengrund&lt;/Author&gt;&lt;Year&gt;1999&lt;/Year&gt;&lt;RecNum&gt;3877&lt;/RecNum&gt;&lt;DisplayText&gt;&lt;style face="superscript"&gt;92&lt;/style&gt;&lt;/DisplayText&gt;&lt;record&gt;&lt;rec-number&gt;3877&lt;/rec-number&gt;&lt;foreign-keys&gt;&lt;key app="EN" db-id="p2svd0zprzzsfkeztzi5epverzwvzwxwdv95" timestamp="1475081944"&gt;3877&lt;/key&gt;&lt;/foreign-keys&gt;&lt;ref-type name="Journal Article"&gt;17&lt;/ref-type&gt;&lt;contributors&gt;&lt;authors&gt;&lt;author&gt;Schengrund, C. L.&lt;/author&gt;&lt;author&gt;Kovac, P.&lt;/author&gt;&lt;/authors&gt;&lt;/contributors&gt;&lt;titles&gt;&lt;title&gt;UDP-6-deoxy-6-fluoro-alpha-D-galactose Binds to Two Different Galactosyltransferases, But Neither can Effectively Catalyze Transfer of the Modified Galactose to the Appropriate Acceptor&lt;/title&gt;&lt;secondary-title&gt;Carbohydrate Research&lt;/secondary-title&gt;&lt;/titles&gt;&lt;periodical&gt;&lt;full-title&gt;Carbohydrate Research&lt;/full-title&gt;&lt;abbr-1&gt;Carbohydr. Res.&lt;/abbr-1&gt;&lt;abbr-2&gt;Carbohydr Res&lt;/abbr-2&gt;&lt;/periodical&gt;&lt;pages&gt;24-28&lt;/pages&gt;&lt;volume&gt;319&lt;/volume&gt;&lt;number&gt;1-4&lt;/number&gt;&lt;keywords&gt;&lt;keyword&gt;6F-Gal&lt;/keyword&gt;&lt;keyword&gt;UDP synthesis&lt;/keyword&gt;&lt;keyword&gt;Kelly paper&lt;/keyword&gt;&lt;keyword&gt;chemo-enzymatic glycosylation&lt;/keyword&gt;&lt;keyword&gt;Methyl 6-deoxy-6-fluoro-α--galactopyranoside&lt;/keyword&gt;&lt;keyword&gt;6-Deoxy-6-fluoro--galactose&lt;/keyword&gt;&lt;keyword&gt;1,2,3,4-Tetra--acetyl-6-deoxy-6-fluoro-β--galactopyranose&lt;/keyword&gt;&lt;keyword&gt;UDP-6-deoxy-6-fluoro--galactose&lt;/keyword&gt;&lt;keyword&gt;Galactosyltransferase&lt;/keyword&gt;&lt;keyword&gt;6F-Gal&lt;/keyword&gt;&lt;/keywords&gt;&lt;dates&gt;&lt;year&gt;1999&lt;/year&gt;&lt;pub-dates&gt;&lt;date&gt;Jun&lt;/date&gt;&lt;/pub-dates&gt;&lt;/dates&gt;&lt;isbn&gt;0008-6215&lt;/isbn&gt;&lt;accession-num&gt;WOS:000082706200003&lt;/accession-num&gt;&lt;urls&gt;&lt;related-urls&gt;&lt;url&gt;&amp;lt;Go to ISI&amp;gt;://WOS:000082706200003&lt;/url&gt;&lt;/related-urls&gt;&lt;/urls&gt;&lt;electronic-resource-num&gt;10.1016/s0008-6215(99)00104-4&lt;/electronic-resource-num&gt;&lt;/record&gt;&lt;/Cite&gt;&lt;/EndNote&gt;</w:instrText>
      </w:r>
      <w:r w:rsidR="002941FE" w:rsidRPr="00FD02D2">
        <w:rPr>
          <w:rFonts w:cs="Times New Roman"/>
          <w:vertAlign w:val="superscript"/>
          <w:lang w:val="en-US"/>
        </w:rPr>
        <w:fldChar w:fldCharType="separate"/>
      </w:r>
      <w:r w:rsidR="001B7B7D">
        <w:rPr>
          <w:rFonts w:cs="Times New Roman"/>
          <w:noProof/>
          <w:vertAlign w:val="superscript"/>
          <w:lang w:val="en-US"/>
        </w:rPr>
        <w:t>92</w:t>
      </w:r>
      <w:r w:rsidR="002941FE" w:rsidRPr="00FD02D2">
        <w:rPr>
          <w:rFonts w:cs="Times New Roman"/>
          <w:vertAlign w:val="superscript"/>
          <w:lang w:val="en-US"/>
        </w:rPr>
        <w:fldChar w:fldCharType="end"/>
      </w:r>
      <w:r w:rsidRPr="00FD02D2">
        <w:rPr>
          <w:rFonts w:cs="Times New Roman"/>
          <w:lang w:val="en-US"/>
        </w:rPr>
        <w:t xml:space="preserve"> The reaction time required highly depended on the fluori</w:t>
      </w:r>
      <w:r w:rsidR="00260F51" w:rsidRPr="00FD02D2">
        <w:rPr>
          <w:rFonts w:cs="Times New Roman"/>
          <w:lang w:val="en-US"/>
        </w:rPr>
        <w:t>nation</w:t>
      </w:r>
      <w:r w:rsidR="002F1BEC" w:rsidRPr="00FD02D2">
        <w:rPr>
          <w:rFonts w:cs="Times New Roman"/>
          <w:lang w:val="en-US"/>
        </w:rPr>
        <w:t xml:space="preserve"> pattern with the 4-deoxysugars being the fastest (entries 1, 7), followed by the 6-deoxy- </w:t>
      </w:r>
      <w:proofErr w:type="spellStart"/>
      <w:r w:rsidR="002F1BEC" w:rsidRPr="00FD02D2">
        <w:rPr>
          <w:rFonts w:cs="Times New Roman"/>
          <w:lang w:val="en-US"/>
        </w:rPr>
        <w:t>monofluorosugars</w:t>
      </w:r>
      <w:proofErr w:type="spellEnd"/>
      <w:r w:rsidR="002F1BEC" w:rsidRPr="00FD02D2">
        <w:rPr>
          <w:rFonts w:cs="Times New Roman"/>
          <w:lang w:val="en-US"/>
        </w:rPr>
        <w:t xml:space="preserve"> (entries 2, 3) and the </w:t>
      </w:r>
      <w:proofErr w:type="spellStart"/>
      <w:r w:rsidR="002F1BEC" w:rsidRPr="00FD02D2">
        <w:rPr>
          <w:rFonts w:cs="Times New Roman"/>
          <w:lang w:val="en-US"/>
        </w:rPr>
        <w:t>difluorosugars</w:t>
      </w:r>
      <w:proofErr w:type="spellEnd"/>
      <w:r w:rsidR="002F1BEC" w:rsidRPr="00FD02D2">
        <w:rPr>
          <w:rFonts w:cs="Times New Roman"/>
          <w:lang w:val="en-US"/>
        </w:rPr>
        <w:t xml:space="preserve"> (entries 4, 5 and 6). As expected,</w:t>
      </w:r>
      <w:r w:rsidR="002F1BEC" w:rsidRPr="00FD02D2">
        <w:rPr>
          <w:rFonts w:cs="Times New Roman"/>
          <w:lang w:val="en-US"/>
        </w:rPr>
        <w:fldChar w:fldCharType="begin"/>
      </w:r>
      <w:r w:rsidR="002F1BEC" w:rsidRPr="00FD02D2">
        <w:rPr>
          <w:rFonts w:cs="Times New Roman"/>
          <w:lang w:val="en-US"/>
        </w:rPr>
        <w:instrText xml:space="preserve"> ADDIN EN.CITE &lt;EndNote&gt;&lt;Cite&gt;&lt;Author&gt;Namchuk&lt;/Author&gt;&lt;Year&gt;2000&lt;/Year&gt;&lt;RecNum&gt;2230&lt;/RecNum&gt;&lt;DisplayText&gt;&lt;style face="superscript"&gt;4&lt;/style&gt;&lt;/DisplayText&gt;&lt;record&gt;&lt;rec-number&gt;2230&lt;/rec-number&gt;&lt;foreign-keys&gt;&lt;key app="EN" db-id="p2svd0zprzzsfkeztzi5epverzwvzwxwdv95" timestamp="1438593531"&gt;2230&lt;/key&gt;&lt;/foreign-keys&gt;&lt;ref-type name="Journal Article"&gt;17&lt;/ref-type&gt;&lt;contributors&gt;&lt;authors&gt;&lt;author&gt;Namchuk, M. N.&lt;/author&gt;&lt;author&gt;McCarter, J. D.&lt;/author&gt;&lt;author&gt;Becalski, A.&lt;/author&gt;&lt;author&gt;Andrews, T.&lt;/author&gt;&lt;author&gt;Withers, S. G.&lt;/author&gt;&lt;/authors&gt;&lt;/contributors&gt;&lt;titles&gt;&lt;title&gt;The Role of Sugar Substituents in Glycoside Hydrolysis&lt;/title&gt;&lt;secondary-title&gt;Journal of the American Chemical Society&lt;/secondary-title&gt;&lt;/titles&gt;&lt;periodical&gt;&lt;full-title&gt;Journal of the American Chemical Society&lt;/full-title&gt;&lt;abbr-1&gt;J. Am. Chem. Soc.&lt;/abbr-1&gt;&lt;abbr-2&gt;J Am Chem Soc&lt;/abbr-2&gt;&lt;/periodical&gt;&lt;pages&gt;1270-1277&lt;/pages&gt;&lt;volume&gt;122&lt;/volume&gt;&lt;number&gt;7&lt;/number&gt;&lt;keywords&gt;&lt;keyword&gt;destabilisation oxocarbenium&lt;/keyword&gt;&lt;keyword&gt;glycoside hydrolysis&lt;/keyword&gt;&lt;keyword&gt;hydrolysis rates&lt;/keyword&gt;&lt;keyword&gt;6F-Gal&lt;/keyword&gt;&lt;keyword&gt;6F-Glc&lt;/keyword&gt;&lt;keyword&gt;4F-Gal&lt;/keyword&gt;&lt;keyword&gt;4F-Glc&lt;/keyword&gt;&lt;keyword&gt;3F-Gal&lt;/keyword&gt;&lt;keyword&gt;3F-Glc&lt;/keyword&gt;&lt;keyword&gt;3F-All&lt;/keyword&gt;&lt;keyword&gt;2F-Gal&lt;/keyword&gt;&lt;keyword&gt;2F-Glc&lt;/keyword&gt;&lt;/keywords&gt;&lt;dates&gt;&lt;year&gt;2000&lt;/year&gt;&lt;pub-dates&gt;&lt;date&gt;Feb 23&lt;/date&gt;&lt;/pub-dates&gt;&lt;/dates&gt;&lt;isbn&gt;0002-7863&lt;/isbn&gt;&lt;accession-num&gt;WOS:000085639200003&lt;/accession-num&gt;&lt;urls&gt;&lt;related-urls&gt;&lt;url&gt;&amp;lt;Go to ISI&amp;gt;://WOS:000085639200003&lt;/url&gt;&lt;/related-urls&gt;&lt;/urls&gt;&lt;electronic-resource-num&gt;10.1021/ja992044h&lt;/electronic-resource-num&gt;&lt;/record&gt;&lt;/Cite&gt;&lt;/EndNote&gt;</w:instrText>
      </w:r>
      <w:r w:rsidR="002F1BEC" w:rsidRPr="00FD02D2">
        <w:rPr>
          <w:rFonts w:cs="Times New Roman"/>
          <w:lang w:val="en-US"/>
        </w:rPr>
        <w:fldChar w:fldCharType="separate"/>
      </w:r>
      <w:r w:rsidR="002F1BEC" w:rsidRPr="00FD02D2">
        <w:rPr>
          <w:rFonts w:cs="Times New Roman"/>
          <w:noProof/>
          <w:vertAlign w:val="superscript"/>
          <w:lang w:val="en-US"/>
        </w:rPr>
        <w:t>4</w:t>
      </w:r>
      <w:r w:rsidR="002F1BEC" w:rsidRPr="00FD02D2">
        <w:rPr>
          <w:rFonts w:cs="Times New Roman"/>
          <w:lang w:val="en-US"/>
        </w:rPr>
        <w:fldChar w:fldCharType="end"/>
      </w:r>
      <w:r w:rsidR="002F1BEC" w:rsidRPr="00FD02D2">
        <w:rPr>
          <w:rFonts w:cs="Times New Roman"/>
          <w:lang w:val="en-US"/>
        </w:rPr>
        <w:t xml:space="preserve"> hydrolysis was the slowest when an equatorial fluorine was present. </w:t>
      </w:r>
      <w:r w:rsidR="00AA28ED" w:rsidRPr="00FD02D2">
        <w:rPr>
          <w:rFonts w:cs="Times New Roman"/>
          <w:lang w:val="en-US"/>
        </w:rPr>
        <w:t xml:space="preserve">For </w:t>
      </w:r>
      <w:r w:rsidR="00AA28ED" w:rsidRPr="00FD02D2">
        <w:rPr>
          <w:rFonts w:cs="Times New Roman"/>
          <w:b/>
          <w:bCs/>
          <w:lang w:val="en-US"/>
        </w:rPr>
        <w:t>74</w:t>
      </w:r>
      <w:r w:rsidR="00AA28ED" w:rsidRPr="00FD02D2">
        <w:rPr>
          <w:rFonts w:cs="Times New Roman"/>
          <w:lang w:val="en-US"/>
        </w:rPr>
        <w:t xml:space="preserve">, </w:t>
      </w:r>
      <w:r w:rsidR="00AA28ED" w:rsidRPr="00FD02D2">
        <w:rPr>
          <w:rFonts w:cs="Times New Roman"/>
          <w:b/>
          <w:bCs/>
          <w:lang w:val="en-US"/>
        </w:rPr>
        <w:t>76</w:t>
      </w:r>
      <w:r w:rsidR="00AA28ED" w:rsidRPr="00FD02D2">
        <w:rPr>
          <w:rFonts w:cs="Times New Roman"/>
          <w:lang w:val="en-US"/>
        </w:rPr>
        <w:t xml:space="preserve">, and </w:t>
      </w:r>
      <w:r w:rsidR="00AA28ED" w:rsidRPr="00FD02D2">
        <w:rPr>
          <w:rFonts w:cs="Times New Roman"/>
          <w:b/>
          <w:bCs/>
          <w:lang w:val="en-US"/>
        </w:rPr>
        <w:t>80</w:t>
      </w:r>
      <w:r w:rsidR="00AA28ED" w:rsidRPr="00FD02D2">
        <w:rPr>
          <w:rFonts w:cs="Times New Roman"/>
          <w:lang w:val="en-US"/>
        </w:rPr>
        <w:t xml:space="preserve">, </w:t>
      </w:r>
      <w:r w:rsidR="002F1BEC" w:rsidRPr="00FD02D2">
        <w:rPr>
          <w:rFonts w:cs="Times New Roman"/>
          <w:lang w:val="en-US"/>
        </w:rPr>
        <w:t xml:space="preserve">TLC analysis indicated fast removal of the BDA protecting group under these conditions. The yields were good to excellent for the three </w:t>
      </w:r>
      <w:proofErr w:type="spellStart"/>
      <w:r w:rsidR="002F1BEC" w:rsidRPr="00FD02D2">
        <w:rPr>
          <w:rFonts w:cs="Times New Roman"/>
          <w:lang w:val="en-US"/>
        </w:rPr>
        <w:t>monofluorosugars</w:t>
      </w:r>
      <w:proofErr w:type="spellEnd"/>
      <w:r w:rsidR="002F1BEC" w:rsidRPr="00FD02D2">
        <w:rPr>
          <w:rFonts w:cs="Times New Roman"/>
          <w:lang w:val="en-US"/>
        </w:rPr>
        <w:t xml:space="preserve"> </w:t>
      </w:r>
      <w:r w:rsidR="002F1BEC" w:rsidRPr="00FD02D2">
        <w:rPr>
          <w:rFonts w:cs="Times New Roman"/>
          <w:b/>
          <w:lang w:val="en-US"/>
        </w:rPr>
        <w:t>10</w:t>
      </w:r>
      <w:r w:rsidR="002F1BEC" w:rsidRPr="00FD02D2">
        <w:rPr>
          <w:rFonts w:cs="Times New Roman"/>
          <w:lang w:val="en-US"/>
        </w:rPr>
        <w:t xml:space="preserve">, </w:t>
      </w:r>
      <w:r w:rsidR="002F1BEC" w:rsidRPr="00FD02D2">
        <w:rPr>
          <w:rFonts w:cs="Times New Roman"/>
          <w:bCs/>
          <w:lang w:val="en-US"/>
        </w:rPr>
        <w:t>(</w:t>
      </w:r>
      <w:r w:rsidR="002F1BEC" w:rsidRPr="00FD02D2">
        <w:rPr>
          <w:rFonts w:cs="Times New Roman"/>
          <w:bCs/>
          <w:smallCaps/>
          <w:lang w:val="en-US"/>
        </w:rPr>
        <w:t>d</w:t>
      </w:r>
      <w:r w:rsidR="002F1BEC" w:rsidRPr="00FD02D2">
        <w:rPr>
          <w:rFonts w:cs="Times New Roman"/>
          <w:bCs/>
          <w:lang w:val="en-US"/>
        </w:rPr>
        <w:t>)-</w:t>
      </w:r>
      <w:r w:rsidR="002F1BEC" w:rsidRPr="00FD02D2">
        <w:rPr>
          <w:rFonts w:cs="Times New Roman"/>
          <w:b/>
          <w:lang w:val="en-US"/>
        </w:rPr>
        <w:t>19</w:t>
      </w:r>
      <w:r w:rsidR="002F1BEC" w:rsidRPr="00FD02D2">
        <w:rPr>
          <w:rFonts w:cs="Times New Roman"/>
          <w:lang w:val="en-US"/>
        </w:rPr>
        <w:t xml:space="preserve">, and </w:t>
      </w:r>
      <w:r w:rsidR="002F1BEC" w:rsidRPr="00FD02D2">
        <w:rPr>
          <w:rFonts w:cs="Times New Roman"/>
          <w:b/>
          <w:lang w:val="en-US"/>
        </w:rPr>
        <w:t>71</w:t>
      </w:r>
      <w:r w:rsidR="002F1BEC" w:rsidRPr="00FD02D2">
        <w:rPr>
          <w:rFonts w:cs="Times New Roman"/>
          <w:lang w:val="en-US"/>
        </w:rPr>
        <w:t xml:space="preserve"> (entries 1–3), but </w:t>
      </w:r>
      <w:r w:rsidR="00AA28ED" w:rsidRPr="00FD02D2">
        <w:rPr>
          <w:rFonts w:cs="Times New Roman"/>
          <w:lang w:val="en-US"/>
        </w:rPr>
        <w:t xml:space="preserve">as </w:t>
      </w:r>
      <w:r w:rsidR="002F1BEC" w:rsidRPr="00FD02D2">
        <w:rPr>
          <w:rFonts w:cs="Times New Roman"/>
          <w:lang w:val="en-US"/>
        </w:rPr>
        <w:t xml:space="preserve">these required more polar eluents during </w:t>
      </w:r>
      <w:r w:rsidR="00AA28ED" w:rsidRPr="00FD02D2">
        <w:rPr>
          <w:rFonts w:cs="Times New Roman"/>
          <w:lang w:val="en-US"/>
        </w:rPr>
        <w:t xml:space="preserve">chromatographic </w:t>
      </w:r>
      <w:r w:rsidR="002F1BEC" w:rsidRPr="00FD02D2">
        <w:rPr>
          <w:rFonts w:cs="Times New Roman"/>
          <w:lang w:val="en-US"/>
        </w:rPr>
        <w:t>purification</w:t>
      </w:r>
      <w:r w:rsidR="00AA28ED" w:rsidRPr="00FD02D2">
        <w:rPr>
          <w:rFonts w:cs="Times New Roman"/>
          <w:lang w:val="en-US"/>
        </w:rPr>
        <w:t>,</w:t>
      </w:r>
      <w:r w:rsidR="002F1BEC" w:rsidRPr="00FD02D2">
        <w:rPr>
          <w:rFonts w:cs="Times New Roman"/>
          <w:lang w:val="en-US"/>
        </w:rPr>
        <w:t xml:space="preserve"> it was difficult to remove residual TFA to a satisfactory level even after extensive evaporation</w:t>
      </w:r>
      <w:r w:rsidR="00B638EE">
        <w:rPr>
          <w:rFonts w:cs="Times New Roman"/>
          <w:lang w:val="en-US"/>
        </w:rPr>
        <w:t xml:space="preserve"> or treatment with K</w:t>
      </w:r>
      <w:r w:rsidR="00B638EE" w:rsidRPr="00B638EE">
        <w:rPr>
          <w:rFonts w:cs="Times New Roman"/>
          <w:vertAlign w:val="subscript"/>
          <w:lang w:val="en-US"/>
        </w:rPr>
        <w:t>2</w:t>
      </w:r>
      <w:r w:rsidR="00B638EE">
        <w:rPr>
          <w:rFonts w:cs="Times New Roman"/>
          <w:lang w:val="en-US"/>
        </w:rPr>
        <w:t>CO</w:t>
      </w:r>
      <w:r w:rsidR="00B638EE" w:rsidRPr="00B638EE">
        <w:rPr>
          <w:rFonts w:cs="Times New Roman"/>
          <w:vertAlign w:val="subscript"/>
          <w:lang w:val="en-US"/>
        </w:rPr>
        <w:t>3</w:t>
      </w:r>
      <w:r w:rsidR="002F1BEC" w:rsidRPr="00FD02D2">
        <w:rPr>
          <w:rFonts w:cs="Times New Roman"/>
          <w:lang w:val="en-US"/>
        </w:rPr>
        <w:t xml:space="preserve">. </w:t>
      </w:r>
      <w:proofErr w:type="gramStart"/>
      <w:r w:rsidR="002F1BEC" w:rsidRPr="00FD02D2">
        <w:rPr>
          <w:rFonts w:cs="Times New Roman"/>
          <w:lang w:val="en-US"/>
        </w:rPr>
        <w:t>Therefore</w:t>
      </w:r>
      <w:proofErr w:type="gramEnd"/>
      <w:r w:rsidR="002F1BEC" w:rsidRPr="00FD02D2">
        <w:rPr>
          <w:rFonts w:cs="Times New Roman"/>
          <w:lang w:val="en-US"/>
        </w:rPr>
        <w:t xml:space="preserve"> fu</w:t>
      </w:r>
      <w:r w:rsidR="000E49C5" w:rsidRPr="00FD02D2">
        <w:rPr>
          <w:rFonts w:cs="Times New Roman"/>
          <w:lang w:val="en-US"/>
        </w:rPr>
        <w:t>rt</w:t>
      </w:r>
      <w:r w:rsidR="002F1BEC" w:rsidRPr="00FD02D2">
        <w:rPr>
          <w:rFonts w:cs="Times New Roman"/>
          <w:lang w:val="en-US"/>
        </w:rPr>
        <w:t xml:space="preserve">her purification by </w:t>
      </w:r>
      <w:proofErr w:type="spellStart"/>
      <w:r w:rsidR="002F1BEC" w:rsidRPr="00FD02D2">
        <w:rPr>
          <w:rFonts w:cs="Times New Roman"/>
          <w:lang w:val="en-US"/>
        </w:rPr>
        <w:t>peracetylation</w:t>
      </w:r>
      <w:proofErr w:type="spellEnd"/>
      <w:r w:rsidR="002F1BEC" w:rsidRPr="00FD02D2">
        <w:rPr>
          <w:rFonts w:cs="Times New Roman"/>
          <w:lang w:val="en-US"/>
        </w:rPr>
        <w:t xml:space="preserve"> and column chromatography, followed by </w:t>
      </w:r>
      <w:proofErr w:type="spellStart"/>
      <w:r w:rsidR="002F1BEC" w:rsidRPr="00FD02D2">
        <w:rPr>
          <w:rFonts w:cs="Times New Roman"/>
          <w:lang w:val="en-US"/>
        </w:rPr>
        <w:t>Zemplén</w:t>
      </w:r>
      <w:proofErr w:type="spellEnd"/>
      <w:r w:rsidR="002F1BEC" w:rsidRPr="00FD02D2">
        <w:rPr>
          <w:rFonts w:cs="Times New Roman"/>
          <w:lang w:val="en-US"/>
        </w:rPr>
        <w:t xml:space="preserve"> deprotection afforded the pure sugar derivatives </w:t>
      </w:r>
      <w:r w:rsidR="002F1BEC" w:rsidRPr="00FD02D2">
        <w:rPr>
          <w:rFonts w:cs="Times New Roman"/>
          <w:b/>
          <w:lang w:val="en-US"/>
        </w:rPr>
        <w:t>1a</w:t>
      </w:r>
      <w:r w:rsidR="002F1BEC" w:rsidRPr="00FD02D2">
        <w:rPr>
          <w:rFonts w:cs="Times New Roman"/>
          <w:lang w:val="en-US"/>
        </w:rPr>
        <w:t>–</w:t>
      </w:r>
      <w:r w:rsidR="002F1BEC" w:rsidRPr="00FD02D2">
        <w:rPr>
          <w:rFonts w:cs="Times New Roman"/>
          <w:b/>
          <w:lang w:val="en-US"/>
        </w:rPr>
        <w:t>3a</w:t>
      </w:r>
      <w:r w:rsidR="002F1BEC" w:rsidRPr="00FD02D2">
        <w:rPr>
          <w:rFonts w:cs="Times New Roman"/>
          <w:lang w:val="en-US"/>
        </w:rPr>
        <w:t xml:space="preserve"> in 53, 58 and 75% yield respectively (not shown). In contrast, compounds </w:t>
      </w:r>
      <w:r w:rsidR="002F1BEC" w:rsidRPr="00FD02D2">
        <w:rPr>
          <w:rFonts w:cs="Times New Roman"/>
          <w:b/>
          <w:lang w:val="en-US"/>
        </w:rPr>
        <w:t>4a</w:t>
      </w:r>
      <w:r w:rsidR="002F1BEC" w:rsidRPr="00FD02D2">
        <w:rPr>
          <w:rFonts w:cs="Times New Roman"/>
          <w:lang w:val="en-US"/>
        </w:rPr>
        <w:t>–</w:t>
      </w:r>
      <w:r w:rsidR="002F1BEC" w:rsidRPr="00FD02D2">
        <w:rPr>
          <w:rFonts w:cs="Times New Roman"/>
          <w:b/>
          <w:lang w:val="en-US"/>
        </w:rPr>
        <w:t>6a</w:t>
      </w:r>
      <w:r w:rsidR="002F1BEC" w:rsidRPr="00FD02D2">
        <w:rPr>
          <w:rFonts w:cs="Times New Roman"/>
          <w:lang w:val="en-US"/>
        </w:rPr>
        <w:t xml:space="preserve"> could be obtained in moderate to good yields with less than 1% residual TFA. The preparation of </w:t>
      </w:r>
      <w:r w:rsidR="002F1BEC" w:rsidRPr="00FD02D2">
        <w:rPr>
          <w:rFonts w:cs="Times New Roman"/>
          <w:b/>
          <w:bCs/>
          <w:lang w:val="en-US"/>
        </w:rPr>
        <w:t xml:space="preserve">4a </w:t>
      </w:r>
      <w:r w:rsidR="002F1BEC" w:rsidRPr="00FD02D2">
        <w:rPr>
          <w:rFonts w:cs="Times New Roman"/>
          <w:lang w:val="en-US"/>
        </w:rPr>
        <w:t xml:space="preserve">was attempted from both the methyl glycoside </w:t>
      </w:r>
      <w:r w:rsidR="002F1BEC" w:rsidRPr="00FD02D2">
        <w:rPr>
          <w:rFonts w:cs="Times New Roman"/>
          <w:b/>
          <w:bCs/>
          <w:lang w:val="en-US"/>
        </w:rPr>
        <w:t>35</w:t>
      </w:r>
      <w:r w:rsidR="002F1BEC" w:rsidRPr="00FD02D2">
        <w:rPr>
          <w:rFonts w:cs="Times New Roman"/>
          <w:lang w:val="en-US"/>
        </w:rPr>
        <w:t xml:space="preserve"> and the BDA-protected derivative </w:t>
      </w:r>
      <w:r w:rsidR="002F1BEC" w:rsidRPr="00FD02D2">
        <w:rPr>
          <w:rFonts w:cs="Times New Roman"/>
          <w:b/>
          <w:bCs/>
          <w:lang w:val="en-US"/>
        </w:rPr>
        <w:t>74</w:t>
      </w:r>
      <w:r w:rsidR="002F1BEC" w:rsidRPr="00FD02D2">
        <w:rPr>
          <w:rFonts w:cs="Times New Roman"/>
          <w:lang w:val="en-US"/>
        </w:rPr>
        <w:t xml:space="preserve"> (entry 5), with the former approach giving the highest yield. </w:t>
      </w:r>
    </w:p>
    <w:p w14:paraId="3C43CE0B" w14:textId="55569C84" w:rsidR="00D37D20" w:rsidRPr="00FD02D2" w:rsidRDefault="00D37D20" w:rsidP="00AA47C5">
      <w:pPr>
        <w:spacing w:line="360" w:lineRule="auto"/>
        <w:jc w:val="both"/>
        <w:rPr>
          <w:rFonts w:cs="Times New Roman"/>
          <w:lang w:val="en-US"/>
        </w:rPr>
      </w:pPr>
    </w:p>
    <w:p w14:paraId="4FA15AB7" w14:textId="395F0329" w:rsidR="0013108E" w:rsidRPr="00FD02D2" w:rsidRDefault="0013108E" w:rsidP="00AA47C5">
      <w:pPr>
        <w:spacing w:line="360" w:lineRule="auto"/>
        <w:jc w:val="both"/>
        <w:rPr>
          <w:rFonts w:cs="Times New Roman"/>
          <w:lang w:val="en-US"/>
        </w:rPr>
      </w:pPr>
    </w:p>
    <w:p w14:paraId="0D08FD76" w14:textId="77777777" w:rsidR="003208AB" w:rsidRPr="00FD02D2" w:rsidRDefault="003208AB" w:rsidP="00AA47C5">
      <w:pPr>
        <w:spacing w:line="360" w:lineRule="auto"/>
        <w:jc w:val="both"/>
        <w:rPr>
          <w:rFonts w:cs="Times New Roman"/>
          <w:lang w:val="en-US"/>
        </w:rPr>
      </w:pPr>
    </w:p>
    <w:p w14:paraId="6910623D" w14:textId="49AC6AAE" w:rsidR="00D37D20" w:rsidRDefault="00D37D20" w:rsidP="00D37D20">
      <w:pPr>
        <w:pStyle w:val="Caption"/>
        <w:keepNext/>
        <w:rPr>
          <w:rFonts w:cs="Times New Roman"/>
          <w:b w:val="0"/>
          <w:bCs w:val="0"/>
          <w:sz w:val="24"/>
          <w:szCs w:val="24"/>
          <w:lang w:val="en-US"/>
        </w:rPr>
      </w:pPr>
      <w:r w:rsidRPr="00FD02D2">
        <w:rPr>
          <w:rFonts w:cs="Times New Roman"/>
          <w:sz w:val="24"/>
          <w:szCs w:val="24"/>
          <w:lang w:val="en-US"/>
        </w:rPr>
        <w:lastRenderedPageBreak/>
        <w:t xml:space="preserve">Table </w:t>
      </w:r>
      <w:r w:rsidRPr="00FD02D2">
        <w:rPr>
          <w:rFonts w:cs="Times New Roman"/>
          <w:noProof/>
          <w:sz w:val="24"/>
          <w:szCs w:val="24"/>
          <w:lang w:val="en-US"/>
        </w:rPr>
        <w:fldChar w:fldCharType="begin"/>
      </w:r>
      <w:r w:rsidRPr="00FD02D2">
        <w:rPr>
          <w:rFonts w:cs="Times New Roman"/>
          <w:noProof/>
          <w:sz w:val="24"/>
          <w:szCs w:val="24"/>
          <w:lang w:val="en-US"/>
        </w:rPr>
        <w:instrText xml:space="preserve"> SEQ Table \* ARABIC </w:instrText>
      </w:r>
      <w:r w:rsidRPr="00FD02D2">
        <w:rPr>
          <w:rFonts w:cs="Times New Roman"/>
          <w:noProof/>
          <w:sz w:val="24"/>
          <w:szCs w:val="24"/>
          <w:lang w:val="en-US"/>
        </w:rPr>
        <w:fldChar w:fldCharType="separate"/>
      </w:r>
      <w:r w:rsidRPr="00FD02D2">
        <w:rPr>
          <w:rFonts w:cs="Times New Roman"/>
          <w:noProof/>
          <w:sz w:val="24"/>
          <w:szCs w:val="24"/>
          <w:lang w:val="en-US"/>
        </w:rPr>
        <w:t>1</w:t>
      </w:r>
      <w:r w:rsidRPr="00FD02D2">
        <w:rPr>
          <w:rFonts w:cs="Times New Roman"/>
          <w:noProof/>
          <w:sz w:val="24"/>
          <w:szCs w:val="24"/>
          <w:lang w:val="en-US"/>
        </w:rPr>
        <w:fldChar w:fldCharType="end"/>
      </w:r>
      <w:r w:rsidRPr="00FD02D2">
        <w:rPr>
          <w:rFonts w:cs="Times New Roman"/>
          <w:sz w:val="24"/>
          <w:szCs w:val="24"/>
          <w:lang w:val="en-US"/>
        </w:rPr>
        <w:t xml:space="preserve">: </w:t>
      </w:r>
      <w:r w:rsidRPr="00FD02D2">
        <w:rPr>
          <w:rFonts w:cs="Times New Roman"/>
          <w:b w:val="0"/>
          <w:bCs w:val="0"/>
          <w:sz w:val="24"/>
          <w:szCs w:val="24"/>
          <w:lang w:val="en-US"/>
        </w:rPr>
        <w:t xml:space="preserve">Hydrolysis of the methyl glycosides to free </w:t>
      </w:r>
      <w:proofErr w:type="spellStart"/>
      <w:r w:rsidRPr="00FD02D2">
        <w:rPr>
          <w:rFonts w:cs="Times New Roman"/>
          <w:b w:val="0"/>
          <w:bCs w:val="0"/>
          <w:sz w:val="24"/>
          <w:szCs w:val="24"/>
          <w:lang w:val="en-US"/>
        </w:rPr>
        <w:t>dideoxyfluorosugars</w:t>
      </w:r>
      <w:proofErr w:type="spellEnd"/>
      <w:r w:rsidRPr="00FD02D2">
        <w:rPr>
          <w:rFonts w:cs="Times New Roman"/>
          <w:b w:val="0"/>
          <w:bCs w:val="0"/>
          <w:sz w:val="24"/>
          <w:szCs w:val="24"/>
          <w:lang w:val="en-US"/>
        </w:rPr>
        <w:t xml:space="preserve"> </w:t>
      </w:r>
      <w:r w:rsidRPr="00FD02D2">
        <w:rPr>
          <w:rFonts w:cs="Times New Roman"/>
          <w:sz w:val="24"/>
          <w:szCs w:val="24"/>
          <w:lang w:val="en-US"/>
        </w:rPr>
        <w:t>1a–7a</w:t>
      </w:r>
      <w:r w:rsidR="00262B48">
        <w:rPr>
          <w:rFonts w:cs="Times New Roman"/>
          <w:b w:val="0"/>
          <w:bCs w:val="0"/>
          <w:sz w:val="24"/>
          <w:szCs w:val="24"/>
          <w:lang w:val="en-US"/>
        </w:rPr>
        <w:t>.</w:t>
      </w:r>
    </w:p>
    <w:p w14:paraId="7685830E" w14:textId="7407C137" w:rsidR="00262B48" w:rsidRPr="00262B48" w:rsidRDefault="00262B48" w:rsidP="000F4524">
      <w:pPr>
        <w:jc w:val="center"/>
        <w:rPr>
          <w:lang w:val="en-US"/>
        </w:rPr>
      </w:pPr>
      <w:r w:rsidRPr="00262B48">
        <w:rPr>
          <w:noProof/>
          <w:lang w:val="en-US"/>
        </w:rPr>
        <w:drawing>
          <wp:inline distT="0" distB="0" distL="0" distR="0" wp14:anchorId="688C42AE" wp14:editId="67E6F609">
            <wp:extent cx="24003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0300" cy="685800"/>
                    </a:xfrm>
                    <a:prstGeom prst="rect">
                      <a:avLst/>
                    </a:prstGeom>
                  </pic:spPr>
                </pic:pic>
              </a:graphicData>
            </a:graphic>
          </wp:inline>
        </w:drawing>
      </w:r>
    </w:p>
    <w:tbl>
      <w:tblPr>
        <w:tblW w:w="0" w:type="auto"/>
        <w:tblBorders>
          <w:top w:val="single" w:sz="4" w:space="0" w:color="auto"/>
        </w:tblBorders>
        <w:tblCellMar>
          <w:top w:w="57" w:type="dxa"/>
          <w:bottom w:w="57" w:type="dxa"/>
        </w:tblCellMar>
        <w:tblLook w:val="04A0" w:firstRow="1" w:lastRow="0" w:firstColumn="1" w:lastColumn="0" w:noHBand="0" w:noVBand="1"/>
      </w:tblPr>
      <w:tblGrid>
        <w:gridCol w:w="705"/>
        <w:gridCol w:w="2756"/>
        <w:gridCol w:w="1909"/>
        <w:gridCol w:w="583"/>
        <w:gridCol w:w="705"/>
        <w:gridCol w:w="780"/>
      </w:tblGrid>
      <w:tr w:rsidR="003208AB" w:rsidRPr="00FD02D2" w14:paraId="21133A80" w14:textId="77777777" w:rsidTr="00432206">
        <w:tc>
          <w:tcPr>
            <w:tcW w:w="0" w:type="auto"/>
            <w:tcBorders>
              <w:top w:val="single" w:sz="4" w:space="0" w:color="auto"/>
              <w:bottom w:val="single" w:sz="4" w:space="0" w:color="auto"/>
              <w:right w:val="nil"/>
            </w:tcBorders>
            <w:vAlign w:val="center"/>
          </w:tcPr>
          <w:p w14:paraId="4315E855"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Entry</w:t>
            </w:r>
          </w:p>
        </w:tc>
        <w:tc>
          <w:tcPr>
            <w:tcW w:w="0" w:type="auto"/>
            <w:tcBorders>
              <w:top w:val="single" w:sz="4" w:space="0" w:color="auto"/>
              <w:bottom w:val="single" w:sz="4" w:space="0" w:color="auto"/>
              <w:right w:val="nil"/>
            </w:tcBorders>
            <w:vAlign w:val="center"/>
          </w:tcPr>
          <w:p w14:paraId="79BDCB99" w14:textId="71C41467" w:rsidR="003208AB" w:rsidRPr="00FD02D2" w:rsidRDefault="003208AB" w:rsidP="005A5379">
            <w:pPr>
              <w:jc w:val="center"/>
              <w:rPr>
                <w:rFonts w:cs="Times New Roman"/>
                <w:sz w:val="22"/>
                <w:szCs w:val="22"/>
                <w:lang w:val="en-US"/>
              </w:rPr>
            </w:pPr>
            <w:r w:rsidRPr="00FD02D2">
              <w:rPr>
                <w:rFonts w:cs="Times New Roman"/>
                <w:sz w:val="22"/>
                <w:szCs w:val="22"/>
                <w:lang w:val="en-US"/>
              </w:rPr>
              <w:t>Substrate</w:t>
            </w:r>
          </w:p>
        </w:tc>
        <w:tc>
          <w:tcPr>
            <w:tcW w:w="0" w:type="auto"/>
            <w:tcBorders>
              <w:top w:val="single" w:sz="4" w:space="0" w:color="auto"/>
              <w:left w:val="nil"/>
              <w:bottom w:val="single" w:sz="4" w:space="0" w:color="auto"/>
              <w:right w:val="nil"/>
            </w:tcBorders>
            <w:vAlign w:val="center"/>
          </w:tcPr>
          <w:p w14:paraId="3EC1B6F8"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Hydrolysis product</w:t>
            </w:r>
          </w:p>
        </w:tc>
        <w:tc>
          <w:tcPr>
            <w:tcW w:w="0" w:type="auto"/>
            <w:tcBorders>
              <w:top w:val="single" w:sz="4" w:space="0" w:color="auto"/>
              <w:left w:val="nil"/>
              <w:bottom w:val="single" w:sz="4" w:space="0" w:color="auto"/>
              <w:right w:val="nil"/>
            </w:tcBorders>
          </w:tcPr>
          <w:p w14:paraId="62C4722B" w14:textId="474EC8DB" w:rsidR="003208AB" w:rsidRPr="00FD02D2" w:rsidRDefault="00223457" w:rsidP="0013108E">
            <w:pPr>
              <w:jc w:val="center"/>
              <w:rPr>
                <w:rFonts w:cs="Times New Roman"/>
                <w:sz w:val="22"/>
                <w:szCs w:val="22"/>
                <w:lang w:val="en-US"/>
              </w:rPr>
            </w:pPr>
            <w:r>
              <w:rPr>
                <w:rFonts w:cs="Times New Roman"/>
                <w:sz w:val="22"/>
                <w:szCs w:val="22"/>
                <w:lang w:val="en-US"/>
              </w:rPr>
              <w:t>t</w:t>
            </w:r>
            <w:r w:rsidRPr="00FD02D2">
              <w:rPr>
                <w:rFonts w:cs="Times New Roman"/>
                <w:sz w:val="22"/>
                <w:szCs w:val="22"/>
                <w:lang w:val="en-US"/>
              </w:rPr>
              <w:t xml:space="preserve"> </w:t>
            </w:r>
          </w:p>
          <w:p w14:paraId="4A4F5532" w14:textId="2F1F6723" w:rsidR="003208AB" w:rsidRPr="00FD02D2" w:rsidRDefault="003208AB" w:rsidP="0013108E">
            <w:pPr>
              <w:jc w:val="center"/>
              <w:rPr>
                <w:rFonts w:cs="Times New Roman"/>
                <w:sz w:val="22"/>
                <w:szCs w:val="22"/>
                <w:lang w:val="en-US"/>
              </w:rPr>
            </w:pPr>
            <w:r w:rsidRPr="00FD02D2">
              <w:rPr>
                <w:rFonts w:cs="Times New Roman"/>
                <w:sz w:val="22"/>
                <w:szCs w:val="22"/>
                <w:lang w:val="en-US"/>
              </w:rPr>
              <w:t>(h)</w:t>
            </w:r>
          </w:p>
        </w:tc>
        <w:tc>
          <w:tcPr>
            <w:tcW w:w="0" w:type="auto"/>
            <w:tcBorders>
              <w:top w:val="single" w:sz="4" w:space="0" w:color="auto"/>
              <w:left w:val="nil"/>
              <w:bottom w:val="single" w:sz="4" w:space="0" w:color="auto"/>
              <w:right w:val="nil"/>
            </w:tcBorders>
          </w:tcPr>
          <w:p w14:paraId="60842AEA"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Yield</w:t>
            </w:r>
          </w:p>
          <w:p w14:paraId="496F4559"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w:t>
            </w:r>
          </w:p>
        </w:tc>
        <w:tc>
          <w:tcPr>
            <w:tcW w:w="0" w:type="auto"/>
            <w:tcBorders>
              <w:top w:val="single" w:sz="4" w:space="0" w:color="auto"/>
              <w:left w:val="nil"/>
              <w:bottom w:val="single" w:sz="4" w:space="0" w:color="auto"/>
              <w:right w:val="nil"/>
            </w:tcBorders>
          </w:tcPr>
          <w:p w14:paraId="13B5A8FC"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 xml:space="preserve">TFA </w:t>
            </w:r>
          </w:p>
          <w:p w14:paraId="4CC44837" w14:textId="3B208A90" w:rsidR="003208AB" w:rsidRPr="00FD02D2" w:rsidRDefault="003208AB" w:rsidP="009B0021">
            <w:pPr>
              <w:jc w:val="center"/>
              <w:rPr>
                <w:rFonts w:cs="Times New Roman"/>
                <w:i/>
                <w:iCs/>
                <w:sz w:val="22"/>
                <w:szCs w:val="22"/>
                <w:vertAlign w:val="superscript"/>
                <w:lang w:val="en-US"/>
              </w:rPr>
            </w:pPr>
            <w:r w:rsidRPr="00FD02D2">
              <w:rPr>
                <w:rFonts w:cs="Times New Roman"/>
                <w:sz w:val="22"/>
                <w:szCs w:val="22"/>
                <w:lang w:val="en-US"/>
              </w:rPr>
              <w:t>(</w:t>
            </w:r>
            <w:proofErr w:type="gramStart"/>
            <w:r w:rsidRPr="00FD02D2">
              <w:rPr>
                <w:rFonts w:cs="Times New Roman"/>
                <w:sz w:val="22"/>
                <w:szCs w:val="22"/>
                <w:lang w:val="en-US"/>
              </w:rPr>
              <w:t>%)</w:t>
            </w:r>
            <w:r w:rsidRPr="00FD02D2">
              <w:rPr>
                <w:rFonts w:cs="Times New Roman"/>
                <w:i/>
                <w:iCs/>
                <w:sz w:val="22"/>
                <w:szCs w:val="22"/>
                <w:vertAlign w:val="superscript"/>
                <w:lang w:val="en-US"/>
              </w:rPr>
              <w:t>b</w:t>
            </w:r>
            <w:proofErr w:type="gramEnd"/>
          </w:p>
        </w:tc>
      </w:tr>
      <w:tr w:rsidR="003208AB" w:rsidRPr="00FD02D2" w14:paraId="6609E1BC" w14:textId="77777777" w:rsidTr="00432206">
        <w:trPr>
          <w:trHeight w:val="635"/>
        </w:trPr>
        <w:tc>
          <w:tcPr>
            <w:tcW w:w="0" w:type="auto"/>
            <w:tcBorders>
              <w:top w:val="single" w:sz="4" w:space="0" w:color="auto"/>
              <w:left w:val="nil"/>
              <w:bottom w:val="nil"/>
              <w:right w:val="nil"/>
            </w:tcBorders>
            <w:vAlign w:val="center"/>
          </w:tcPr>
          <w:p w14:paraId="79B81624"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1</w:t>
            </w:r>
          </w:p>
        </w:tc>
        <w:tc>
          <w:tcPr>
            <w:tcW w:w="0" w:type="auto"/>
            <w:vMerge w:val="restart"/>
            <w:tcBorders>
              <w:top w:val="single" w:sz="4" w:space="0" w:color="auto"/>
              <w:left w:val="nil"/>
              <w:right w:val="nil"/>
            </w:tcBorders>
            <w:vAlign w:val="center"/>
          </w:tcPr>
          <w:p w14:paraId="4E3B6C39" w14:textId="16638C7C" w:rsidR="003208AB" w:rsidRPr="00FD02D2" w:rsidRDefault="005A5379" w:rsidP="00355C3A">
            <w:pPr>
              <w:jc w:val="center"/>
              <w:rPr>
                <w:rFonts w:cs="Times New Roman"/>
                <w:b/>
                <w:sz w:val="22"/>
                <w:szCs w:val="22"/>
                <w:lang w:val="en-US"/>
              </w:rPr>
            </w:pPr>
            <w:r w:rsidRPr="00FD02D2">
              <w:rPr>
                <w:rFonts w:cs="Times New Roman"/>
                <w:b/>
                <w:noProof/>
                <w:sz w:val="22"/>
                <w:szCs w:val="22"/>
                <w:lang w:val="en-US"/>
              </w:rPr>
              <w:drawing>
                <wp:inline distT="0" distB="0" distL="0" distR="0" wp14:anchorId="04113503" wp14:editId="232B5DE7">
                  <wp:extent cx="1612900" cy="3822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2900" cy="3822700"/>
                          </a:xfrm>
                          <a:prstGeom prst="rect">
                            <a:avLst/>
                          </a:prstGeom>
                        </pic:spPr>
                      </pic:pic>
                    </a:graphicData>
                  </a:graphic>
                </wp:inline>
              </w:drawing>
            </w:r>
          </w:p>
        </w:tc>
        <w:tc>
          <w:tcPr>
            <w:tcW w:w="0" w:type="auto"/>
            <w:vMerge w:val="restart"/>
            <w:tcBorders>
              <w:top w:val="single" w:sz="4" w:space="0" w:color="auto"/>
              <w:left w:val="nil"/>
              <w:bottom w:val="nil"/>
              <w:right w:val="nil"/>
            </w:tcBorders>
            <w:vAlign w:val="center"/>
          </w:tcPr>
          <w:p w14:paraId="0D554C75" w14:textId="3473D13D" w:rsidR="003208AB" w:rsidRPr="00FD02D2" w:rsidRDefault="003208AB" w:rsidP="009B0021">
            <w:pPr>
              <w:jc w:val="center"/>
              <w:rPr>
                <w:rFonts w:cs="Times New Roman"/>
                <w:sz w:val="22"/>
                <w:szCs w:val="22"/>
                <w:lang w:val="en-US"/>
              </w:rPr>
            </w:pPr>
            <w:r w:rsidRPr="00FD02D2">
              <w:rPr>
                <w:rFonts w:cs="Times New Roman"/>
                <w:noProof/>
                <w:sz w:val="22"/>
                <w:szCs w:val="22"/>
                <w:lang w:val="en-US"/>
              </w:rPr>
              <w:drawing>
                <wp:inline distT="0" distB="0" distL="0" distR="0" wp14:anchorId="5A2ED173" wp14:editId="5125FCC5">
                  <wp:extent cx="977900" cy="3822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7900" cy="3822700"/>
                          </a:xfrm>
                          <a:prstGeom prst="rect">
                            <a:avLst/>
                          </a:prstGeom>
                        </pic:spPr>
                      </pic:pic>
                    </a:graphicData>
                  </a:graphic>
                </wp:inline>
              </w:drawing>
            </w:r>
          </w:p>
        </w:tc>
        <w:tc>
          <w:tcPr>
            <w:tcW w:w="0" w:type="auto"/>
            <w:tcBorders>
              <w:top w:val="single" w:sz="4" w:space="0" w:color="auto"/>
              <w:left w:val="nil"/>
              <w:bottom w:val="nil"/>
              <w:right w:val="nil"/>
            </w:tcBorders>
            <w:vAlign w:val="center"/>
          </w:tcPr>
          <w:p w14:paraId="19F887D8"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1.5</w:t>
            </w:r>
          </w:p>
        </w:tc>
        <w:tc>
          <w:tcPr>
            <w:tcW w:w="0" w:type="auto"/>
            <w:tcBorders>
              <w:top w:val="single" w:sz="4" w:space="0" w:color="auto"/>
              <w:left w:val="nil"/>
              <w:bottom w:val="nil"/>
              <w:right w:val="nil"/>
            </w:tcBorders>
            <w:vAlign w:val="center"/>
          </w:tcPr>
          <w:p w14:paraId="6E803931" w14:textId="1DC3E117" w:rsidR="003208AB" w:rsidRPr="00FD02D2" w:rsidRDefault="003208AB" w:rsidP="009B0021">
            <w:pPr>
              <w:jc w:val="center"/>
              <w:rPr>
                <w:rFonts w:cs="Times New Roman"/>
                <w:sz w:val="22"/>
                <w:szCs w:val="22"/>
                <w:lang w:val="en-US"/>
              </w:rPr>
            </w:pPr>
            <w:r w:rsidRPr="00FD02D2">
              <w:rPr>
                <w:rFonts w:cs="Times New Roman"/>
                <w:sz w:val="22"/>
                <w:szCs w:val="22"/>
                <w:lang w:val="en-US"/>
              </w:rPr>
              <w:t>83</w:t>
            </w:r>
          </w:p>
        </w:tc>
        <w:tc>
          <w:tcPr>
            <w:tcW w:w="0" w:type="auto"/>
            <w:tcBorders>
              <w:top w:val="single" w:sz="4" w:space="0" w:color="auto"/>
              <w:left w:val="nil"/>
              <w:bottom w:val="nil"/>
              <w:right w:val="nil"/>
            </w:tcBorders>
            <w:vAlign w:val="center"/>
          </w:tcPr>
          <w:p w14:paraId="481EF0D4" w14:textId="689A0E90" w:rsidR="003208AB" w:rsidRPr="00FD02D2" w:rsidRDefault="003208AB" w:rsidP="009B0021">
            <w:pPr>
              <w:jc w:val="center"/>
              <w:rPr>
                <w:rFonts w:cs="Times New Roman"/>
                <w:noProof/>
                <w:sz w:val="22"/>
                <w:szCs w:val="22"/>
                <w:lang w:val="en-US"/>
              </w:rPr>
            </w:pPr>
            <w:r w:rsidRPr="00FD02D2">
              <w:rPr>
                <w:rFonts w:cs="Times New Roman"/>
                <w:noProof/>
                <w:sz w:val="22"/>
                <w:szCs w:val="22"/>
                <w:lang w:val="en-US"/>
              </w:rPr>
              <w:t>18</w:t>
            </w:r>
          </w:p>
        </w:tc>
      </w:tr>
      <w:tr w:rsidR="003208AB" w:rsidRPr="00FD02D2" w14:paraId="4EA034E0" w14:textId="77777777" w:rsidTr="00432206">
        <w:trPr>
          <w:trHeight w:val="731"/>
        </w:trPr>
        <w:tc>
          <w:tcPr>
            <w:tcW w:w="0" w:type="auto"/>
            <w:tcBorders>
              <w:top w:val="nil"/>
              <w:left w:val="nil"/>
              <w:bottom w:val="nil"/>
              <w:right w:val="nil"/>
            </w:tcBorders>
            <w:vAlign w:val="center"/>
          </w:tcPr>
          <w:p w14:paraId="2425D8A4"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2</w:t>
            </w:r>
          </w:p>
        </w:tc>
        <w:tc>
          <w:tcPr>
            <w:tcW w:w="0" w:type="auto"/>
            <w:vMerge/>
            <w:tcBorders>
              <w:left w:val="nil"/>
              <w:right w:val="nil"/>
            </w:tcBorders>
            <w:vAlign w:val="center"/>
          </w:tcPr>
          <w:p w14:paraId="0119CA65" w14:textId="77777777" w:rsidR="003208AB" w:rsidRPr="00FD02D2" w:rsidRDefault="003208AB" w:rsidP="00355C3A">
            <w:pPr>
              <w:jc w:val="center"/>
              <w:rPr>
                <w:rFonts w:cs="Times New Roman"/>
                <w:bCs/>
                <w:lang w:val="en-US"/>
              </w:rPr>
            </w:pPr>
          </w:p>
        </w:tc>
        <w:tc>
          <w:tcPr>
            <w:tcW w:w="0" w:type="auto"/>
            <w:vMerge/>
            <w:tcBorders>
              <w:top w:val="nil"/>
              <w:left w:val="nil"/>
              <w:bottom w:val="nil"/>
              <w:right w:val="nil"/>
            </w:tcBorders>
            <w:vAlign w:val="center"/>
          </w:tcPr>
          <w:p w14:paraId="7F9950F9" w14:textId="77777777" w:rsidR="003208AB" w:rsidRPr="00FD02D2" w:rsidRDefault="003208AB" w:rsidP="009B0021">
            <w:pPr>
              <w:jc w:val="right"/>
              <w:rPr>
                <w:rFonts w:cs="Times New Roman"/>
                <w:sz w:val="22"/>
                <w:szCs w:val="22"/>
                <w:lang w:val="en-US"/>
              </w:rPr>
            </w:pPr>
          </w:p>
        </w:tc>
        <w:tc>
          <w:tcPr>
            <w:tcW w:w="0" w:type="auto"/>
            <w:tcBorders>
              <w:top w:val="nil"/>
              <w:left w:val="nil"/>
              <w:bottom w:val="nil"/>
              <w:right w:val="nil"/>
            </w:tcBorders>
            <w:vAlign w:val="center"/>
          </w:tcPr>
          <w:p w14:paraId="00DD2641"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3.5</w:t>
            </w:r>
          </w:p>
        </w:tc>
        <w:tc>
          <w:tcPr>
            <w:tcW w:w="0" w:type="auto"/>
            <w:tcBorders>
              <w:top w:val="nil"/>
              <w:left w:val="nil"/>
              <w:bottom w:val="nil"/>
              <w:right w:val="nil"/>
            </w:tcBorders>
            <w:vAlign w:val="center"/>
          </w:tcPr>
          <w:p w14:paraId="3F11326D" w14:textId="6CCDFFD4" w:rsidR="003208AB" w:rsidRPr="00FD02D2" w:rsidRDefault="003208AB" w:rsidP="009B0021">
            <w:pPr>
              <w:jc w:val="center"/>
              <w:rPr>
                <w:rFonts w:cs="Times New Roman"/>
                <w:sz w:val="22"/>
                <w:szCs w:val="22"/>
                <w:lang w:val="en-US"/>
              </w:rPr>
            </w:pPr>
            <w:r w:rsidRPr="00FD02D2">
              <w:rPr>
                <w:rFonts w:cs="Times New Roman"/>
                <w:sz w:val="22"/>
                <w:szCs w:val="22"/>
                <w:lang w:val="en-US"/>
              </w:rPr>
              <w:t>83</w:t>
            </w:r>
          </w:p>
        </w:tc>
        <w:tc>
          <w:tcPr>
            <w:tcW w:w="0" w:type="auto"/>
            <w:tcBorders>
              <w:top w:val="nil"/>
              <w:left w:val="nil"/>
              <w:bottom w:val="nil"/>
              <w:right w:val="nil"/>
            </w:tcBorders>
            <w:vAlign w:val="center"/>
          </w:tcPr>
          <w:p w14:paraId="11C85CE3" w14:textId="77777777" w:rsidR="003208AB" w:rsidRPr="00FD02D2" w:rsidRDefault="003208AB" w:rsidP="009B0021">
            <w:pPr>
              <w:jc w:val="center"/>
              <w:rPr>
                <w:rFonts w:cs="Times New Roman"/>
                <w:noProof/>
                <w:sz w:val="22"/>
                <w:szCs w:val="22"/>
                <w:lang w:val="en-US"/>
              </w:rPr>
            </w:pPr>
            <w:r w:rsidRPr="00FD02D2">
              <w:rPr>
                <w:rFonts w:cs="Times New Roman"/>
                <w:noProof/>
                <w:sz w:val="22"/>
                <w:szCs w:val="22"/>
                <w:lang w:val="en-US"/>
              </w:rPr>
              <w:t>22</w:t>
            </w:r>
          </w:p>
        </w:tc>
      </w:tr>
      <w:tr w:rsidR="003208AB" w:rsidRPr="00FD02D2" w14:paraId="7746D834" w14:textId="77777777" w:rsidTr="00432206">
        <w:trPr>
          <w:trHeight w:val="767"/>
        </w:trPr>
        <w:tc>
          <w:tcPr>
            <w:tcW w:w="0" w:type="auto"/>
            <w:tcBorders>
              <w:top w:val="nil"/>
              <w:left w:val="nil"/>
              <w:bottom w:val="nil"/>
              <w:right w:val="nil"/>
            </w:tcBorders>
            <w:vAlign w:val="center"/>
          </w:tcPr>
          <w:p w14:paraId="731948FE"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3</w:t>
            </w:r>
          </w:p>
        </w:tc>
        <w:tc>
          <w:tcPr>
            <w:tcW w:w="0" w:type="auto"/>
            <w:vMerge/>
            <w:tcBorders>
              <w:left w:val="nil"/>
              <w:right w:val="nil"/>
            </w:tcBorders>
            <w:vAlign w:val="center"/>
          </w:tcPr>
          <w:p w14:paraId="313373DE" w14:textId="77777777" w:rsidR="003208AB" w:rsidRPr="00FD02D2" w:rsidRDefault="003208AB" w:rsidP="00355C3A">
            <w:pPr>
              <w:jc w:val="center"/>
              <w:rPr>
                <w:rFonts w:cs="Times New Roman"/>
                <w:b/>
                <w:sz w:val="22"/>
                <w:szCs w:val="22"/>
                <w:lang w:val="en-US"/>
              </w:rPr>
            </w:pPr>
          </w:p>
        </w:tc>
        <w:tc>
          <w:tcPr>
            <w:tcW w:w="0" w:type="auto"/>
            <w:vMerge/>
            <w:tcBorders>
              <w:top w:val="nil"/>
              <w:left w:val="nil"/>
              <w:bottom w:val="nil"/>
              <w:right w:val="nil"/>
            </w:tcBorders>
            <w:vAlign w:val="center"/>
          </w:tcPr>
          <w:p w14:paraId="50640535" w14:textId="77777777" w:rsidR="003208AB" w:rsidRPr="00FD02D2" w:rsidRDefault="003208AB" w:rsidP="009B0021">
            <w:pPr>
              <w:jc w:val="right"/>
              <w:rPr>
                <w:rFonts w:cs="Times New Roman"/>
                <w:b/>
                <w:sz w:val="22"/>
                <w:szCs w:val="22"/>
                <w:lang w:val="en-US"/>
              </w:rPr>
            </w:pPr>
          </w:p>
        </w:tc>
        <w:tc>
          <w:tcPr>
            <w:tcW w:w="0" w:type="auto"/>
            <w:tcBorders>
              <w:top w:val="nil"/>
              <w:left w:val="nil"/>
              <w:bottom w:val="nil"/>
              <w:right w:val="nil"/>
            </w:tcBorders>
            <w:vAlign w:val="center"/>
          </w:tcPr>
          <w:p w14:paraId="395DB1DD"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13</w:t>
            </w:r>
          </w:p>
        </w:tc>
        <w:tc>
          <w:tcPr>
            <w:tcW w:w="0" w:type="auto"/>
            <w:tcBorders>
              <w:top w:val="nil"/>
              <w:left w:val="nil"/>
              <w:bottom w:val="nil"/>
              <w:right w:val="nil"/>
            </w:tcBorders>
            <w:vAlign w:val="center"/>
          </w:tcPr>
          <w:p w14:paraId="5A7D4DE4" w14:textId="7E9EE30D" w:rsidR="003208AB" w:rsidRPr="00FD02D2" w:rsidRDefault="003208AB" w:rsidP="009B0021">
            <w:pPr>
              <w:jc w:val="center"/>
              <w:rPr>
                <w:rFonts w:cs="Times New Roman"/>
                <w:sz w:val="22"/>
                <w:szCs w:val="22"/>
                <w:lang w:val="en-US"/>
              </w:rPr>
            </w:pPr>
            <w:r w:rsidRPr="00FD02D2">
              <w:rPr>
                <w:rFonts w:cs="Times New Roman"/>
                <w:sz w:val="22"/>
                <w:szCs w:val="22"/>
                <w:lang w:val="en-US"/>
              </w:rPr>
              <w:t>95</w:t>
            </w:r>
          </w:p>
        </w:tc>
        <w:tc>
          <w:tcPr>
            <w:tcW w:w="0" w:type="auto"/>
            <w:tcBorders>
              <w:top w:val="nil"/>
              <w:left w:val="nil"/>
              <w:bottom w:val="nil"/>
              <w:right w:val="nil"/>
            </w:tcBorders>
            <w:vAlign w:val="center"/>
          </w:tcPr>
          <w:p w14:paraId="1421FF2B" w14:textId="77777777" w:rsidR="003208AB" w:rsidRPr="00FD02D2" w:rsidRDefault="003208AB" w:rsidP="009B0021">
            <w:pPr>
              <w:jc w:val="center"/>
              <w:rPr>
                <w:rFonts w:cs="Times New Roman"/>
                <w:noProof/>
                <w:sz w:val="22"/>
                <w:szCs w:val="22"/>
                <w:lang w:val="en-US"/>
              </w:rPr>
            </w:pPr>
            <w:r w:rsidRPr="00FD02D2">
              <w:rPr>
                <w:rFonts w:cs="Times New Roman"/>
                <w:noProof/>
                <w:sz w:val="22"/>
                <w:szCs w:val="22"/>
                <w:lang w:val="en-US"/>
              </w:rPr>
              <w:t>13</w:t>
            </w:r>
          </w:p>
        </w:tc>
      </w:tr>
      <w:tr w:rsidR="003208AB" w:rsidRPr="00FD02D2" w14:paraId="7B94B5BD" w14:textId="77777777" w:rsidTr="00432206">
        <w:trPr>
          <w:trHeight w:val="766"/>
        </w:trPr>
        <w:tc>
          <w:tcPr>
            <w:tcW w:w="0" w:type="auto"/>
            <w:tcBorders>
              <w:top w:val="nil"/>
              <w:left w:val="nil"/>
              <w:bottom w:val="nil"/>
              <w:right w:val="nil"/>
            </w:tcBorders>
            <w:vAlign w:val="center"/>
          </w:tcPr>
          <w:p w14:paraId="73E13CF2"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4</w:t>
            </w:r>
          </w:p>
        </w:tc>
        <w:tc>
          <w:tcPr>
            <w:tcW w:w="0" w:type="auto"/>
            <w:vMerge/>
            <w:tcBorders>
              <w:left w:val="nil"/>
              <w:right w:val="nil"/>
            </w:tcBorders>
            <w:vAlign w:val="center"/>
          </w:tcPr>
          <w:p w14:paraId="3BE33221" w14:textId="77777777" w:rsidR="003208AB" w:rsidRPr="00FD02D2" w:rsidRDefault="003208AB" w:rsidP="00355C3A">
            <w:pPr>
              <w:jc w:val="center"/>
              <w:rPr>
                <w:rFonts w:cs="Times New Roman"/>
                <w:b/>
                <w:sz w:val="22"/>
                <w:szCs w:val="22"/>
                <w:lang w:val="en-US"/>
              </w:rPr>
            </w:pPr>
          </w:p>
        </w:tc>
        <w:tc>
          <w:tcPr>
            <w:tcW w:w="0" w:type="auto"/>
            <w:vMerge/>
            <w:tcBorders>
              <w:top w:val="nil"/>
              <w:left w:val="nil"/>
              <w:bottom w:val="nil"/>
              <w:right w:val="nil"/>
            </w:tcBorders>
            <w:vAlign w:val="center"/>
          </w:tcPr>
          <w:p w14:paraId="5497E7A1" w14:textId="77777777" w:rsidR="003208AB" w:rsidRPr="00FD02D2" w:rsidRDefault="003208AB" w:rsidP="009B0021">
            <w:pPr>
              <w:jc w:val="right"/>
              <w:rPr>
                <w:rFonts w:cs="Times New Roman"/>
                <w:b/>
                <w:sz w:val="22"/>
                <w:szCs w:val="22"/>
                <w:lang w:val="en-US"/>
              </w:rPr>
            </w:pPr>
          </w:p>
        </w:tc>
        <w:tc>
          <w:tcPr>
            <w:tcW w:w="0" w:type="auto"/>
            <w:tcBorders>
              <w:top w:val="nil"/>
              <w:left w:val="nil"/>
              <w:bottom w:val="nil"/>
              <w:right w:val="nil"/>
            </w:tcBorders>
            <w:vAlign w:val="center"/>
          </w:tcPr>
          <w:p w14:paraId="5E487B20"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16</w:t>
            </w:r>
          </w:p>
        </w:tc>
        <w:tc>
          <w:tcPr>
            <w:tcW w:w="0" w:type="auto"/>
            <w:tcBorders>
              <w:top w:val="nil"/>
              <w:left w:val="nil"/>
              <w:bottom w:val="nil"/>
              <w:right w:val="nil"/>
            </w:tcBorders>
            <w:vAlign w:val="center"/>
          </w:tcPr>
          <w:p w14:paraId="1DA86B78" w14:textId="307976AA" w:rsidR="003208AB" w:rsidRPr="00FD02D2" w:rsidRDefault="003208AB" w:rsidP="009B0021">
            <w:pPr>
              <w:jc w:val="center"/>
              <w:rPr>
                <w:rFonts w:cs="Times New Roman"/>
                <w:sz w:val="22"/>
                <w:szCs w:val="22"/>
                <w:lang w:val="en-US"/>
              </w:rPr>
            </w:pPr>
            <w:r w:rsidRPr="00FD02D2">
              <w:rPr>
                <w:rFonts w:cs="Times New Roman"/>
                <w:sz w:val="22"/>
                <w:szCs w:val="22"/>
                <w:lang w:val="en-US"/>
              </w:rPr>
              <w:t>78</w:t>
            </w:r>
          </w:p>
        </w:tc>
        <w:tc>
          <w:tcPr>
            <w:tcW w:w="0" w:type="auto"/>
            <w:tcBorders>
              <w:top w:val="nil"/>
              <w:left w:val="nil"/>
              <w:bottom w:val="nil"/>
              <w:right w:val="nil"/>
            </w:tcBorders>
            <w:vAlign w:val="center"/>
          </w:tcPr>
          <w:p w14:paraId="612FA333" w14:textId="77777777" w:rsidR="003208AB" w:rsidRPr="00FD02D2" w:rsidDel="005D1048" w:rsidRDefault="003208AB" w:rsidP="009B0021">
            <w:pPr>
              <w:jc w:val="center"/>
              <w:rPr>
                <w:rFonts w:cs="Times New Roman"/>
                <w:noProof/>
                <w:sz w:val="22"/>
                <w:szCs w:val="22"/>
                <w:lang w:val="en-US" w:eastAsia="en-GB"/>
              </w:rPr>
            </w:pPr>
            <w:r w:rsidRPr="00FD02D2">
              <w:rPr>
                <w:rFonts w:cs="Times New Roman"/>
                <w:noProof/>
                <w:sz w:val="22"/>
                <w:szCs w:val="22"/>
                <w:lang w:val="en-US" w:eastAsia="en-GB"/>
              </w:rPr>
              <w:t>&lt;1%</w:t>
            </w:r>
          </w:p>
        </w:tc>
      </w:tr>
      <w:tr w:rsidR="003208AB" w:rsidRPr="00FD02D2" w14:paraId="33C420D8" w14:textId="77777777" w:rsidTr="00432206">
        <w:trPr>
          <w:trHeight w:val="767"/>
        </w:trPr>
        <w:tc>
          <w:tcPr>
            <w:tcW w:w="0" w:type="auto"/>
            <w:tcBorders>
              <w:top w:val="nil"/>
              <w:left w:val="nil"/>
              <w:bottom w:val="nil"/>
              <w:right w:val="nil"/>
            </w:tcBorders>
            <w:vAlign w:val="center"/>
          </w:tcPr>
          <w:p w14:paraId="130D082D"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5</w:t>
            </w:r>
          </w:p>
        </w:tc>
        <w:tc>
          <w:tcPr>
            <w:tcW w:w="0" w:type="auto"/>
            <w:vMerge/>
            <w:tcBorders>
              <w:left w:val="nil"/>
              <w:right w:val="nil"/>
            </w:tcBorders>
            <w:vAlign w:val="center"/>
          </w:tcPr>
          <w:p w14:paraId="21FDCF9D" w14:textId="77777777" w:rsidR="003208AB" w:rsidRPr="00FD02D2" w:rsidRDefault="003208AB" w:rsidP="00355C3A">
            <w:pPr>
              <w:jc w:val="center"/>
              <w:rPr>
                <w:rFonts w:cs="Times New Roman"/>
                <w:b/>
                <w:sz w:val="22"/>
                <w:szCs w:val="22"/>
                <w:lang w:val="en-US"/>
              </w:rPr>
            </w:pPr>
          </w:p>
        </w:tc>
        <w:tc>
          <w:tcPr>
            <w:tcW w:w="0" w:type="auto"/>
            <w:vMerge/>
            <w:tcBorders>
              <w:top w:val="nil"/>
              <w:left w:val="nil"/>
              <w:bottom w:val="nil"/>
              <w:right w:val="nil"/>
            </w:tcBorders>
            <w:vAlign w:val="center"/>
          </w:tcPr>
          <w:p w14:paraId="13DFD154" w14:textId="77777777" w:rsidR="003208AB" w:rsidRPr="00FD02D2" w:rsidRDefault="003208AB" w:rsidP="009B0021">
            <w:pPr>
              <w:jc w:val="right"/>
              <w:rPr>
                <w:rFonts w:cs="Times New Roman"/>
                <w:sz w:val="22"/>
                <w:szCs w:val="22"/>
                <w:lang w:val="en-US"/>
              </w:rPr>
            </w:pPr>
          </w:p>
        </w:tc>
        <w:tc>
          <w:tcPr>
            <w:tcW w:w="0" w:type="auto"/>
            <w:tcBorders>
              <w:top w:val="nil"/>
              <w:left w:val="nil"/>
              <w:bottom w:val="nil"/>
              <w:right w:val="nil"/>
            </w:tcBorders>
            <w:vAlign w:val="center"/>
          </w:tcPr>
          <w:p w14:paraId="7D208A58"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60</w:t>
            </w:r>
          </w:p>
          <w:p w14:paraId="6468540B"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(36)</w:t>
            </w:r>
          </w:p>
        </w:tc>
        <w:tc>
          <w:tcPr>
            <w:tcW w:w="0" w:type="auto"/>
            <w:tcBorders>
              <w:top w:val="nil"/>
              <w:left w:val="nil"/>
              <w:bottom w:val="nil"/>
              <w:right w:val="nil"/>
            </w:tcBorders>
            <w:vAlign w:val="center"/>
          </w:tcPr>
          <w:p w14:paraId="116D106D"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68</w:t>
            </w:r>
          </w:p>
          <w:p w14:paraId="201BE4B1"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(55)</w:t>
            </w:r>
          </w:p>
        </w:tc>
        <w:tc>
          <w:tcPr>
            <w:tcW w:w="0" w:type="auto"/>
            <w:tcBorders>
              <w:top w:val="nil"/>
              <w:left w:val="nil"/>
              <w:bottom w:val="nil"/>
              <w:right w:val="nil"/>
            </w:tcBorders>
            <w:vAlign w:val="center"/>
          </w:tcPr>
          <w:p w14:paraId="669C0B59" w14:textId="77777777" w:rsidR="003208AB" w:rsidRPr="00FD02D2" w:rsidRDefault="003208AB" w:rsidP="009B0021">
            <w:pPr>
              <w:jc w:val="center"/>
              <w:rPr>
                <w:rFonts w:cs="Times New Roman"/>
                <w:noProof/>
                <w:sz w:val="22"/>
                <w:szCs w:val="22"/>
                <w:lang w:val="en-US"/>
              </w:rPr>
            </w:pPr>
            <w:r w:rsidRPr="00FD02D2">
              <w:rPr>
                <w:rFonts w:cs="Times New Roman"/>
                <w:noProof/>
                <w:sz w:val="22"/>
                <w:szCs w:val="22"/>
                <w:lang w:val="en-US"/>
              </w:rPr>
              <w:t>&lt;1%</w:t>
            </w:r>
          </w:p>
          <w:p w14:paraId="69210B87" w14:textId="6DF4262A" w:rsidR="003208AB" w:rsidRPr="00FD02D2" w:rsidDel="005D1048" w:rsidRDefault="003208AB" w:rsidP="009B0021">
            <w:pPr>
              <w:jc w:val="center"/>
              <w:rPr>
                <w:rFonts w:cs="Times New Roman"/>
                <w:noProof/>
                <w:sz w:val="22"/>
                <w:szCs w:val="22"/>
                <w:lang w:val="en-US"/>
              </w:rPr>
            </w:pPr>
            <w:r w:rsidRPr="00FD02D2">
              <w:rPr>
                <w:rFonts w:cs="Times New Roman"/>
                <w:noProof/>
                <w:sz w:val="22"/>
                <w:szCs w:val="22"/>
                <w:lang w:val="en-US"/>
              </w:rPr>
              <w:t>(&lt;1%)</w:t>
            </w:r>
          </w:p>
        </w:tc>
      </w:tr>
      <w:tr w:rsidR="003208AB" w:rsidRPr="00FD02D2" w14:paraId="1FFF6ED5" w14:textId="77777777" w:rsidTr="00432206">
        <w:trPr>
          <w:trHeight w:val="766"/>
        </w:trPr>
        <w:tc>
          <w:tcPr>
            <w:tcW w:w="0" w:type="auto"/>
            <w:tcBorders>
              <w:top w:val="nil"/>
              <w:left w:val="nil"/>
              <w:bottom w:val="nil"/>
              <w:right w:val="nil"/>
            </w:tcBorders>
            <w:vAlign w:val="center"/>
          </w:tcPr>
          <w:p w14:paraId="062CE067"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6</w:t>
            </w:r>
          </w:p>
        </w:tc>
        <w:tc>
          <w:tcPr>
            <w:tcW w:w="0" w:type="auto"/>
            <w:vMerge/>
            <w:tcBorders>
              <w:left w:val="nil"/>
              <w:right w:val="nil"/>
            </w:tcBorders>
            <w:vAlign w:val="center"/>
          </w:tcPr>
          <w:p w14:paraId="5FF3B33A" w14:textId="77777777" w:rsidR="003208AB" w:rsidRPr="00FD02D2" w:rsidRDefault="003208AB" w:rsidP="00355C3A">
            <w:pPr>
              <w:jc w:val="center"/>
              <w:rPr>
                <w:rFonts w:cs="Times New Roman"/>
                <w:b/>
                <w:sz w:val="22"/>
                <w:szCs w:val="22"/>
                <w:lang w:val="en-US"/>
              </w:rPr>
            </w:pPr>
          </w:p>
        </w:tc>
        <w:tc>
          <w:tcPr>
            <w:tcW w:w="0" w:type="auto"/>
            <w:vMerge/>
            <w:tcBorders>
              <w:top w:val="nil"/>
              <w:left w:val="nil"/>
              <w:bottom w:val="nil"/>
              <w:right w:val="nil"/>
            </w:tcBorders>
            <w:vAlign w:val="center"/>
          </w:tcPr>
          <w:p w14:paraId="3E626218" w14:textId="77777777" w:rsidR="003208AB" w:rsidRPr="00FD02D2" w:rsidRDefault="003208AB" w:rsidP="009B0021">
            <w:pPr>
              <w:jc w:val="right"/>
              <w:rPr>
                <w:rFonts w:cs="Times New Roman"/>
                <w:noProof/>
                <w:sz w:val="22"/>
                <w:szCs w:val="22"/>
                <w:lang w:val="en-US"/>
              </w:rPr>
            </w:pPr>
          </w:p>
        </w:tc>
        <w:tc>
          <w:tcPr>
            <w:tcW w:w="0" w:type="auto"/>
            <w:tcBorders>
              <w:top w:val="nil"/>
              <w:left w:val="nil"/>
              <w:bottom w:val="nil"/>
              <w:right w:val="nil"/>
            </w:tcBorders>
            <w:vAlign w:val="center"/>
          </w:tcPr>
          <w:p w14:paraId="1B33A30D"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21</w:t>
            </w:r>
          </w:p>
        </w:tc>
        <w:tc>
          <w:tcPr>
            <w:tcW w:w="0" w:type="auto"/>
            <w:tcBorders>
              <w:top w:val="nil"/>
              <w:left w:val="nil"/>
              <w:bottom w:val="nil"/>
              <w:right w:val="nil"/>
            </w:tcBorders>
            <w:vAlign w:val="center"/>
          </w:tcPr>
          <w:p w14:paraId="2702EC56"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61</w:t>
            </w:r>
          </w:p>
        </w:tc>
        <w:tc>
          <w:tcPr>
            <w:tcW w:w="0" w:type="auto"/>
            <w:tcBorders>
              <w:top w:val="nil"/>
              <w:left w:val="nil"/>
              <w:bottom w:val="nil"/>
              <w:right w:val="nil"/>
            </w:tcBorders>
            <w:vAlign w:val="center"/>
          </w:tcPr>
          <w:p w14:paraId="36316514" w14:textId="77777777" w:rsidR="003208AB" w:rsidRPr="00FD02D2" w:rsidDel="005D1048" w:rsidRDefault="003208AB" w:rsidP="009B0021">
            <w:pPr>
              <w:jc w:val="center"/>
              <w:rPr>
                <w:rFonts w:cs="Times New Roman"/>
                <w:noProof/>
                <w:sz w:val="22"/>
                <w:szCs w:val="22"/>
                <w:lang w:val="en-US"/>
              </w:rPr>
            </w:pPr>
            <w:r w:rsidRPr="00FD02D2">
              <w:rPr>
                <w:rFonts w:cs="Times New Roman"/>
                <w:noProof/>
                <w:sz w:val="22"/>
                <w:szCs w:val="22"/>
                <w:lang w:val="en-US"/>
              </w:rPr>
              <w:t>&lt;1%</w:t>
            </w:r>
          </w:p>
        </w:tc>
      </w:tr>
      <w:tr w:rsidR="003208AB" w:rsidRPr="00FD02D2" w14:paraId="7B4DEF30" w14:textId="77777777" w:rsidTr="00432206">
        <w:trPr>
          <w:trHeight w:val="767"/>
        </w:trPr>
        <w:tc>
          <w:tcPr>
            <w:tcW w:w="0" w:type="auto"/>
            <w:tcBorders>
              <w:top w:val="nil"/>
              <w:left w:val="nil"/>
              <w:bottom w:val="single" w:sz="4" w:space="0" w:color="auto"/>
              <w:right w:val="nil"/>
            </w:tcBorders>
            <w:vAlign w:val="center"/>
          </w:tcPr>
          <w:p w14:paraId="254BAE8F"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7</w:t>
            </w:r>
          </w:p>
        </w:tc>
        <w:tc>
          <w:tcPr>
            <w:tcW w:w="0" w:type="auto"/>
            <w:vMerge/>
            <w:tcBorders>
              <w:left w:val="nil"/>
              <w:bottom w:val="single" w:sz="4" w:space="0" w:color="auto"/>
              <w:right w:val="nil"/>
            </w:tcBorders>
            <w:vAlign w:val="center"/>
          </w:tcPr>
          <w:p w14:paraId="7686E093" w14:textId="77777777" w:rsidR="003208AB" w:rsidRPr="00FD02D2" w:rsidRDefault="003208AB" w:rsidP="00355C3A">
            <w:pPr>
              <w:jc w:val="center"/>
              <w:rPr>
                <w:rFonts w:cs="Times New Roman"/>
                <w:b/>
                <w:sz w:val="22"/>
                <w:szCs w:val="22"/>
                <w:lang w:val="en-US"/>
              </w:rPr>
            </w:pPr>
          </w:p>
        </w:tc>
        <w:tc>
          <w:tcPr>
            <w:tcW w:w="0" w:type="auto"/>
            <w:vMerge/>
            <w:tcBorders>
              <w:top w:val="nil"/>
              <w:left w:val="nil"/>
              <w:bottom w:val="single" w:sz="4" w:space="0" w:color="auto"/>
              <w:right w:val="nil"/>
            </w:tcBorders>
            <w:vAlign w:val="center"/>
          </w:tcPr>
          <w:p w14:paraId="01CEFC53" w14:textId="77777777" w:rsidR="003208AB" w:rsidRPr="00FD02D2" w:rsidRDefault="003208AB" w:rsidP="009B0021">
            <w:pPr>
              <w:jc w:val="right"/>
              <w:rPr>
                <w:rFonts w:cs="Times New Roman"/>
                <w:noProof/>
                <w:sz w:val="22"/>
                <w:szCs w:val="22"/>
                <w:lang w:val="en-US"/>
              </w:rPr>
            </w:pPr>
          </w:p>
        </w:tc>
        <w:tc>
          <w:tcPr>
            <w:tcW w:w="0" w:type="auto"/>
            <w:tcBorders>
              <w:top w:val="nil"/>
              <w:left w:val="nil"/>
              <w:bottom w:val="single" w:sz="4" w:space="0" w:color="auto"/>
              <w:right w:val="nil"/>
            </w:tcBorders>
            <w:vAlign w:val="center"/>
          </w:tcPr>
          <w:p w14:paraId="6E4D820E" w14:textId="77777777" w:rsidR="003208AB" w:rsidRPr="00FD02D2" w:rsidRDefault="003208AB" w:rsidP="009B0021">
            <w:pPr>
              <w:jc w:val="center"/>
              <w:rPr>
                <w:rFonts w:cs="Times New Roman"/>
                <w:sz w:val="22"/>
                <w:szCs w:val="22"/>
                <w:lang w:val="en-US"/>
              </w:rPr>
            </w:pPr>
            <w:r w:rsidRPr="00FD02D2">
              <w:rPr>
                <w:rFonts w:cs="Times New Roman"/>
                <w:sz w:val="22"/>
                <w:szCs w:val="22"/>
                <w:lang w:val="en-US"/>
              </w:rPr>
              <w:t>3</w:t>
            </w:r>
          </w:p>
        </w:tc>
        <w:tc>
          <w:tcPr>
            <w:tcW w:w="0" w:type="auto"/>
            <w:tcBorders>
              <w:top w:val="nil"/>
              <w:left w:val="nil"/>
              <w:bottom w:val="single" w:sz="4" w:space="0" w:color="auto"/>
              <w:right w:val="nil"/>
            </w:tcBorders>
            <w:vAlign w:val="center"/>
          </w:tcPr>
          <w:p w14:paraId="2E8353BD" w14:textId="604FA3DA" w:rsidR="003208AB" w:rsidRPr="00FD02D2" w:rsidRDefault="003208AB" w:rsidP="009B0021">
            <w:pPr>
              <w:jc w:val="center"/>
              <w:rPr>
                <w:rFonts w:cs="Times New Roman"/>
                <w:sz w:val="22"/>
                <w:szCs w:val="22"/>
                <w:lang w:val="en-US"/>
              </w:rPr>
            </w:pPr>
            <w:r w:rsidRPr="00FD02D2">
              <w:rPr>
                <w:rFonts w:cs="Times New Roman"/>
                <w:sz w:val="22"/>
                <w:szCs w:val="22"/>
                <w:lang w:val="en-US"/>
              </w:rPr>
              <w:t>51</w:t>
            </w:r>
          </w:p>
        </w:tc>
        <w:tc>
          <w:tcPr>
            <w:tcW w:w="0" w:type="auto"/>
            <w:tcBorders>
              <w:top w:val="nil"/>
              <w:left w:val="nil"/>
              <w:bottom w:val="single" w:sz="4" w:space="0" w:color="auto"/>
              <w:right w:val="nil"/>
            </w:tcBorders>
            <w:vAlign w:val="center"/>
          </w:tcPr>
          <w:p w14:paraId="7F304EDA" w14:textId="77777777" w:rsidR="003208AB" w:rsidRPr="00FD02D2" w:rsidDel="005D1048" w:rsidRDefault="003208AB" w:rsidP="009B0021">
            <w:pPr>
              <w:jc w:val="center"/>
              <w:rPr>
                <w:rFonts w:cs="Times New Roman"/>
                <w:noProof/>
                <w:sz w:val="22"/>
                <w:szCs w:val="22"/>
                <w:lang w:val="en-US"/>
              </w:rPr>
            </w:pPr>
            <w:r w:rsidRPr="00FD02D2">
              <w:rPr>
                <w:rFonts w:cs="Times New Roman"/>
                <w:noProof/>
                <w:sz w:val="22"/>
                <w:szCs w:val="22"/>
                <w:lang w:val="en-US"/>
              </w:rPr>
              <w:t>N.D</w:t>
            </w:r>
          </w:p>
        </w:tc>
      </w:tr>
    </w:tbl>
    <w:p w14:paraId="77DDF726" w14:textId="0F6F587D" w:rsidR="00D37D20" w:rsidRPr="00FD02D2" w:rsidRDefault="00D37D20" w:rsidP="00D37D20">
      <w:pPr>
        <w:rPr>
          <w:rFonts w:cs="Times New Roman"/>
          <w:lang w:val="en-US"/>
        </w:rPr>
      </w:pPr>
      <w:r w:rsidRPr="00FD02D2">
        <w:rPr>
          <w:rFonts w:cs="Times New Roman"/>
          <w:i/>
          <w:vertAlign w:val="superscript"/>
          <w:lang w:val="en-US"/>
        </w:rPr>
        <w:t>a</w:t>
      </w:r>
      <w:r w:rsidRPr="00FD02D2">
        <w:rPr>
          <w:rFonts w:cs="Times New Roman"/>
          <w:lang w:val="en-US"/>
        </w:rPr>
        <w:t xml:space="preserve"> </w:t>
      </w:r>
      <w:proofErr w:type="spellStart"/>
      <w:r w:rsidRPr="00FD02D2">
        <w:rPr>
          <w:rFonts w:cs="Times New Roman"/>
          <w:lang w:val="en-US"/>
        </w:rPr>
        <w:t>Synthesised</w:t>
      </w:r>
      <w:proofErr w:type="spellEnd"/>
      <w:r w:rsidRPr="00FD02D2">
        <w:rPr>
          <w:rFonts w:cs="Times New Roman"/>
          <w:lang w:val="en-US"/>
        </w:rPr>
        <w:t xml:space="preserve"> according to ref </w:t>
      </w:r>
      <w:r w:rsidRPr="00FD02D2">
        <w:rPr>
          <w:rFonts w:cs="Times New Roman"/>
          <w:lang w:val="en-US"/>
        </w:rPr>
        <w:fldChar w:fldCharType="begin"/>
      </w:r>
      <w:r w:rsidR="001B7B7D">
        <w:rPr>
          <w:rFonts w:cs="Times New Roman"/>
          <w:lang w:val="en-US"/>
        </w:rPr>
        <w:instrText xml:space="preserve"> ADDIN EN.CITE &lt;EndNote&gt;&lt;Cite&gt;&lt;Author&gt;Somawardhana&lt;/Author&gt;&lt;Year&gt;1983&lt;/Year&gt;&lt;RecNum&gt;827&lt;/RecNum&gt;&lt;DisplayText&gt;&lt;style face="superscript"&gt;68&lt;/style&gt;&lt;/DisplayText&gt;&lt;record&gt;&lt;rec-number&gt;827&lt;/rec-number&gt;&lt;foreign-keys&gt;&lt;key app="EN" db-id="p2svd0zprzzsfkeztzi5epverzwvzwxwdv95" timestamp="1412751357"&gt;827&lt;/key&gt;&lt;/foreign-keys&gt;&lt;ref-type name="Journal Article"&gt;17&lt;/ref-type&gt;&lt;contributors&gt;&lt;authors&gt;&lt;author&gt;Somawardhana, Chandrasiri W.&lt;/author&gt;&lt;author&gt;Brunngraber, Eric G.&lt;/author&gt;&lt;/authors&gt;&lt;/contributors&gt;&lt;titles&gt;&lt;title&gt;Stereo- and Regio-selectivity of Diethylaminosulfur Trifluoride as a Fluorinating Reagent for Methyl Glycosides&lt;/title&gt;&lt;secondary-title&gt;Carbohydrate Research&lt;/secondary-title&gt;&lt;/titles&gt;&lt;periodical&gt;&lt;full-title&gt;Carbohydrate Research&lt;/full-title&gt;&lt;abbr-1&gt;Carbohydr. Res.&lt;/abbr-1&gt;&lt;abbr-2&gt;Carbohydr Res&lt;/abbr-2&gt;&lt;/periodical&gt;&lt;pages&gt;51-60&lt;/pages&gt;&lt;volume&gt;121&lt;/volume&gt;&lt;keywords&gt;&lt;keyword&gt;4,6-difluoro Gal&lt;/keyword&gt;&lt;keyword&gt;4,6 difluoro Gal&lt;/keyword&gt;&lt;keyword&gt;4,6-F2-Gal&lt;/keyword&gt;&lt;keyword&gt;selective fluorination&lt;/keyword&gt;&lt;/keywords&gt;&lt;dates&gt;&lt;year&gt;1983&lt;/year&gt;&lt;/dates&gt;&lt;isbn&gt;0008-6215&lt;/isbn&gt;&lt;urls&gt;&lt;related-urls&gt;&lt;url&gt;http://www.sciencedirect.com/science/article/pii/0008621583840051&lt;/url&gt;&lt;url&gt;http://ac.els-cdn.com/0008621583840051/1-s2.0-0008621583840051-main.pdf?_tid=4dbd3f92-4ebc-11e4-b96b-00000aab0f6b&amp;amp;acdnat=1412753319_24b6de7b986aa3f919d8ee1df794ce12&lt;/url&gt;&lt;/related-urls&gt;&lt;/urls&gt;&lt;electronic-resource-num&gt;10.1016/0008-6215(83)84005-1&lt;/electronic-resource-num&gt;&lt;/record&gt;&lt;/Cite&gt;&lt;/EndNote&gt;</w:instrText>
      </w:r>
      <w:r w:rsidRPr="00FD02D2">
        <w:rPr>
          <w:rFonts w:cs="Times New Roman"/>
          <w:lang w:val="en-US"/>
        </w:rPr>
        <w:fldChar w:fldCharType="separate"/>
      </w:r>
      <w:r w:rsidR="00F73283" w:rsidRPr="00F73283">
        <w:rPr>
          <w:rFonts w:cs="Times New Roman"/>
          <w:noProof/>
          <w:vertAlign w:val="superscript"/>
          <w:lang w:val="en-US"/>
        </w:rPr>
        <w:t>68</w:t>
      </w:r>
      <w:r w:rsidRPr="00FD02D2">
        <w:rPr>
          <w:rFonts w:cs="Times New Roman"/>
          <w:lang w:val="en-US"/>
        </w:rPr>
        <w:fldChar w:fldCharType="end"/>
      </w:r>
      <w:r w:rsidRPr="00FD02D2">
        <w:rPr>
          <w:rFonts w:cs="Times New Roman"/>
          <w:lang w:val="en-US"/>
        </w:rPr>
        <w:t xml:space="preserve">. </w:t>
      </w:r>
      <w:r w:rsidR="00DA7544" w:rsidRPr="00FD02D2">
        <w:rPr>
          <w:rFonts w:cs="Times New Roman"/>
          <w:i/>
          <w:iCs/>
          <w:vertAlign w:val="superscript"/>
          <w:lang w:val="en-US"/>
        </w:rPr>
        <w:t>b</w:t>
      </w:r>
      <w:r w:rsidR="00DA7544" w:rsidRPr="00FD02D2">
        <w:rPr>
          <w:rFonts w:cs="Times New Roman"/>
          <w:lang w:val="en-US"/>
        </w:rPr>
        <w:t xml:space="preserve"> </w:t>
      </w:r>
      <w:r w:rsidR="007C3F9A" w:rsidRPr="00FD02D2">
        <w:rPr>
          <w:rFonts w:cs="Times New Roman"/>
          <w:lang w:val="en-US"/>
        </w:rPr>
        <w:t>R</w:t>
      </w:r>
      <w:r w:rsidR="00DA7544" w:rsidRPr="00FD02D2">
        <w:rPr>
          <w:rFonts w:cs="Times New Roman"/>
          <w:lang w:val="en-US"/>
        </w:rPr>
        <w:t>esidual TFA in the isolated reducing sugar derivative</w:t>
      </w:r>
      <w:r w:rsidR="00AA28ED" w:rsidRPr="00FD02D2">
        <w:rPr>
          <w:rFonts w:cs="Times New Roman"/>
          <w:lang w:val="en-US"/>
        </w:rPr>
        <w:t>, relative to the product</w:t>
      </w:r>
      <w:r w:rsidR="00DA7544" w:rsidRPr="00FD02D2">
        <w:rPr>
          <w:rFonts w:cs="Times New Roman"/>
          <w:lang w:val="en-US"/>
        </w:rPr>
        <w:t>.</w:t>
      </w:r>
    </w:p>
    <w:p w14:paraId="2A5E303E" w14:textId="77777777" w:rsidR="00D37D20" w:rsidRPr="00FD02D2" w:rsidRDefault="00D37D20" w:rsidP="00AA47C5">
      <w:pPr>
        <w:spacing w:line="360" w:lineRule="auto"/>
        <w:jc w:val="both"/>
        <w:rPr>
          <w:rFonts w:cs="Times New Roman"/>
          <w:lang w:val="en-US"/>
        </w:rPr>
      </w:pPr>
    </w:p>
    <w:p w14:paraId="337B1028" w14:textId="715390B1" w:rsidR="002F1BEC" w:rsidRPr="00FD02D2" w:rsidRDefault="002F1BEC" w:rsidP="002F1BEC">
      <w:pPr>
        <w:spacing w:line="360" w:lineRule="auto"/>
        <w:jc w:val="both"/>
        <w:rPr>
          <w:rFonts w:cs="Times New Roman"/>
          <w:lang w:val="en-US"/>
        </w:rPr>
      </w:pPr>
      <w:r w:rsidRPr="00FD02D2">
        <w:rPr>
          <w:rFonts w:cs="Times New Roman"/>
          <w:lang w:val="en-US"/>
        </w:rPr>
        <w:t>Given the moderate yields and the difficult removal of residual TFA, it was decided to achieve anomeric deprotection by a direct acetolysis reaction using acetic anhydride as solvent and either sulfuric acid or TMSOTf</w:t>
      </w:r>
      <w:r w:rsidRPr="00FD02D2">
        <w:rPr>
          <w:rFonts w:cs="Times New Roman"/>
          <w:lang w:val="en-US"/>
        </w:rPr>
        <w:fldChar w:fldCharType="begin"/>
      </w:r>
      <w:r w:rsidR="001B7B7D">
        <w:rPr>
          <w:rFonts w:cs="Times New Roman"/>
          <w:lang w:val="en-US"/>
        </w:rPr>
        <w:instrText xml:space="preserve"> ADDIN EN.CITE &lt;EndNote&gt;&lt;Cite&gt;&lt;Author&gt;Zottola&lt;/Author&gt;&lt;Year&gt;1991&lt;/Year&gt;&lt;RecNum&gt;6831&lt;/RecNum&gt;&lt;DisplayText&gt;&lt;style face="superscript"&gt;98&lt;/style&gt;&lt;/DisplayText&gt;&lt;record&gt;&lt;rec-number&gt;6831&lt;/rec-number&gt;&lt;foreign-keys&gt;&lt;key app="EN" db-id="p2svd0zprzzsfkeztzi5epverzwvzwxwdv95" timestamp="1552127514"&gt;6831&lt;/key&gt;&lt;/foreign-keys&gt;&lt;ref-type name="Journal Article"&gt;17&lt;/ref-type&gt;&lt;contributors&gt;&lt;authors&gt;&lt;author&gt;Zottola, Mark&lt;/author&gt;&lt;author&gt;Rao, B. Venkateswara&lt;/author&gt;&lt;author&gt;Fraser-Reid, Bert&lt;/author&gt;&lt;/authors&gt;&lt;/contributors&gt;&lt;titles&gt;&lt;title&gt;A Mild Procedure for Cleavage of 1,6-Anhydro Sugars&lt;/title&gt;&lt;secondary-title&gt;Journal of the Chemical Society, Chemical Communications&lt;/secondary-title&gt;&lt;/titles&gt;&lt;periodical&gt;&lt;full-title&gt;Journal of the Chemical Society, Chemical Communications&lt;/full-title&gt;&lt;abbr-1&gt;J. Chem. Soc., Chem. Commun.&lt;/abbr-1&gt;&lt;abbr-2&gt;J Chem Soc, Chem Commun&lt;/abbr-2&gt;&lt;/periodical&gt;&lt;pages&gt;969-970&lt;/pages&gt;&lt;number&gt;14&lt;/number&gt;&lt;keywords&gt;&lt;keyword&gt;TMSOTf&lt;/keyword&gt;&lt;keyword&gt;anhydro bridge cleavage&lt;/keyword&gt;&lt;keyword&gt;first example&lt;/keyword&gt;&lt;/keywords&gt;&lt;dates&gt;&lt;year&gt;1991&lt;/year&gt;&lt;/dates&gt;&lt;publisher&gt;The Royal Society of Chemistry&lt;/publisher&gt;&lt;isbn&gt;0022-4936&lt;/isbn&gt;&lt;work-type&gt;10.1039/C39910000969&lt;/work-type&gt;&lt;urls&gt;&lt;related-urls&gt;&lt;url&gt;http://dx.doi.org/10.1039/C39910000969&lt;/url&gt;&lt;/related-urls&gt;&lt;/urls&gt;&lt;electronic-resource-num&gt;10.1039/C39910000969&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98</w:t>
      </w:r>
      <w:r w:rsidRPr="00FD02D2">
        <w:rPr>
          <w:rFonts w:cs="Times New Roman"/>
          <w:lang w:val="en-US"/>
        </w:rPr>
        <w:fldChar w:fldCharType="end"/>
      </w:r>
      <w:r w:rsidRPr="00FD02D2">
        <w:rPr>
          <w:rFonts w:cs="Times New Roman"/>
          <w:lang w:val="en-US"/>
        </w:rPr>
        <w:t xml:space="preserve"> as catalyst (Table 2). Excellent yields of 82-89% were obtained for monofluorinated substrates </w:t>
      </w:r>
      <w:r w:rsidRPr="00FD02D2">
        <w:rPr>
          <w:rFonts w:cs="Times New Roman"/>
          <w:b/>
          <w:lang w:val="en-US"/>
        </w:rPr>
        <w:t>1b</w:t>
      </w:r>
      <w:r w:rsidRPr="00FD02D2">
        <w:rPr>
          <w:rFonts w:cs="Times New Roman"/>
          <w:lang w:val="en-US"/>
        </w:rPr>
        <w:t xml:space="preserve"> and </w:t>
      </w:r>
      <w:r w:rsidRPr="00FD02D2">
        <w:rPr>
          <w:rFonts w:cs="Times New Roman"/>
          <w:b/>
          <w:lang w:val="en-US"/>
        </w:rPr>
        <w:t>2b</w:t>
      </w:r>
      <w:r w:rsidRPr="00FD02D2">
        <w:rPr>
          <w:rFonts w:cs="Times New Roman"/>
          <w:lang w:val="en-US"/>
        </w:rPr>
        <w:t xml:space="preserve"> using </w:t>
      </w:r>
      <w:proofErr w:type="spellStart"/>
      <w:r w:rsidRPr="00FD02D2">
        <w:rPr>
          <w:rFonts w:cs="Times New Roman"/>
          <w:lang w:val="en-US"/>
        </w:rPr>
        <w:t>TMSOTf</w:t>
      </w:r>
      <w:proofErr w:type="spellEnd"/>
      <w:r w:rsidRPr="00FD02D2">
        <w:rPr>
          <w:rFonts w:cs="Times New Roman"/>
          <w:lang w:val="en-US"/>
        </w:rPr>
        <w:t xml:space="preserve"> (entries 1,2) while 4,6-difluoro- products </w:t>
      </w:r>
      <w:r w:rsidRPr="00FD02D2">
        <w:rPr>
          <w:rFonts w:cs="Times New Roman"/>
          <w:b/>
          <w:lang w:val="en-US"/>
        </w:rPr>
        <w:t>4b</w:t>
      </w:r>
      <w:r w:rsidRPr="00FD02D2">
        <w:rPr>
          <w:rFonts w:cs="Times New Roman"/>
          <w:lang w:val="en-US"/>
        </w:rPr>
        <w:t xml:space="preserve"> and </w:t>
      </w:r>
      <w:r w:rsidRPr="00FD02D2">
        <w:rPr>
          <w:rFonts w:cs="Times New Roman"/>
          <w:b/>
          <w:lang w:val="en-US"/>
        </w:rPr>
        <w:t>5b</w:t>
      </w:r>
      <w:r w:rsidRPr="00FD02D2">
        <w:rPr>
          <w:rFonts w:cs="Times New Roman"/>
          <w:lang w:val="en-US"/>
        </w:rPr>
        <w:t xml:space="preserve"> were afforded in slightly lower 74 and 69% yields (entries 4, 5). </w:t>
      </w:r>
    </w:p>
    <w:p w14:paraId="7F01FAA4" w14:textId="414BA087" w:rsidR="00AC204B" w:rsidRPr="00FD02D2" w:rsidRDefault="002F1BEC" w:rsidP="002F1BEC">
      <w:pPr>
        <w:spacing w:line="360" w:lineRule="auto"/>
        <w:jc w:val="both"/>
        <w:rPr>
          <w:rFonts w:cs="Times New Roman"/>
          <w:lang w:val="en-US"/>
        </w:rPr>
      </w:pPr>
      <w:r w:rsidRPr="00FD02D2">
        <w:rPr>
          <w:rFonts w:cs="Times New Roman"/>
          <w:lang w:val="en-US"/>
        </w:rPr>
        <w:t xml:space="preserve">When these conditions were applied to the BDA protected </w:t>
      </w:r>
      <w:r w:rsidR="000F08F3" w:rsidRPr="00FD02D2">
        <w:rPr>
          <w:rFonts w:cs="Times New Roman"/>
          <w:lang w:val="en-US"/>
        </w:rPr>
        <w:t xml:space="preserve">4,6-difluorinated </w:t>
      </w:r>
      <w:r w:rsidRPr="00FD02D2">
        <w:rPr>
          <w:rFonts w:cs="Times New Roman"/>
          <w:lang w:val="en-US"/>
        </w:rPr>
        <w:t xml:space="preserve">methyl glycoside </w:t>
      </w:r>
      <w:r w:rsidRPr="00FD02D2">
        <w:rPr>
          <w:rFonts w:cs="Times New Roman"/>
          <w:b/>
          <w:lang w:val="en-US"/>
        </w:rPr>
        <w:t>74</w:t>
      </w:r>
      <w:r w:rsidRPr="00FD02D2">
        <w:rPr>
          <w:rFonts w:cs="Times New Roman"/>
          <w:lang w:val="en-US"/>
        </w:rPr>
        <w:t xml:space="preserve">, a complex mixture was obtained from which compound </w:t>
      </w:r>
      <w:r w:rsidRPr="00FD02D2">
        <w:rPr>
          <w:rFonts w:cs="Times New Roman"/>
          <w:b/>
          <w:lang w:val="en-US"/>
        </w:rPr>
        <w:t>5b</w:t>
      </w:r>
      <w:r w:rsidRPr="00FD02D2">
        <w:rPr>
          <w:rFonts w:cs="Times New Roman"/>
          <w:lang w:val="en-US"/>
        </w:rPr>
        <w:t xml:space="preserve"> could only be obtained in 14-18% yield.</w:t>
      </w:r>
    </w:p>
    <w:p w14:paraId="65D6B237" w14:textId="585277C8" w:rsidR="0085037C" w:rsidRPr="00FD02D2" w:rsidRDefault="0085037C" w:rsidP="002F1BEC">
      <w:pPr>
        <w:spacing w:line="360" w:lineRule="auto"/>
        <w:jc w:val="both"/>
        <w:rPr>
          <w:rFonts w:cs="Times New Roman"/>
          <w:lang w:val="en-US"/>
        </w:rPr>
      </w:pPr>
      <w:r w:rsidRPr="00FD02D2">
        <w:rPr>
          <w:rFonts w:cs="Times New Roman"/>
          <w:lang w:val="en-US"/>
        </w:rPr>
        <w:t xml:space="preserve">Consequently, substrates </w:t>
      </w:r>
      <w:r w:rsidRPr="00FD02D2">
        <w:rPr>
          <w:rFonts w:cs="Times New Roman"/>
          <w:b/>
          <w:bCs/>
          <w:lang w:val="en-US"/>
        </w:rPr>
        <w:t>73</w:t>
      </w:r>
      <w:r w:rsidRPr="00FD02D2">
        <w:rPr>
          <w:rFonts w:cs="Times New Roman"/>
          <w:lang w:val="en-US"/>
        </w:rPr>
        <w:t xml:space="preserve">, </w:t>
      </w:r>
      <w:r w:rsidRPr="00FD02D2">
        <w:rPr>
          <w:rFonts w:cs="Times New Roman"/>
          <w:b/>
          <w:lang w:val="en-US"/>
        </w:rPr>
        <w:t>76</w:t>
      </w:r>
      <w:r w:rsidRPr="00FD02D2">
        <w:rPr>
          <w:rFonts w:cs="Times New Roman"/>
          <w:lang w:val="en-US"/>
        </w:rPr>
        <w:t xml:space="preserve"> and </w:t>
      </w:r>
      <w:r w:rsidRPr="00FD02D2">
        <w:rPr>
          <w:rFonts w:cs="Times New Roman"/>
          <w:b/>
          <w:lang w:val="en-US"/>
        </w:rPr>
        <w:t>80</w:t>
      </w:r>
      <w:r w:rsidRPr="00FD02D2">
        <w:rPr>
          <w:rFonts w:cs="Times New Roman"/>
          <w:lang w:val="en-US"/>
        </w:rPr>
        <w:t xml:space="preserve"> were first treated with TFA/H</w:t>
      </w:r>
      <w:r w:rsidRPr="00FD02D2">
        <w:rPr>
          <w:rFonts w:cs="Times New Roman"/>
          <w:vertAlign w:val="subscript"/>
          <w:lang w:val="en-US"/>
        </w:rPr>
        <w:t>2</w:t>
      </w:r>
      <w:r w:rsidRPr="00FD02D2">
        <w:rPr>
          <w:rFonts w:cs="Times New Roman"/>
          <w:lang w:val="en-US"/>
        </w:rPr>
        <w:t>O (9:1) for 5 min at room temperature followed by evaporation to dryness. The crude mixtures were then subjected to the acetolysis conditions (H</w:t>
      </w:r>
      <w:r w:rsidRPr="00FD02D2">
        <w:rPr>
          <w:rFonts w:cs="Times New Roman"/>
          <w:vertAlign w:val="subscript"/>
          <w:lang w:val="en-US"/>
        </w:rPr>
        <w:t>2</w:t>
      </w:r>
      <w:r w:rsidRPr="00FD02D2">
        <w:rPr>
          <w:rFonts w:cs="Times New Roman"/>
          <w:lang w:val="en-US"/>
        </w:rPr>
        <w:t>SO</w:t>
      </w:r>
      <w:r w:rsidRPr="00FD02D2">
        <w:rPr>
          <w:rFonts w:cs="Times New Roman"/>
          <w:vertAlign w:val="subscript"/>
          <w:lang w:val="en-US"/>
        </w:rPr>
        <w:t>4</w:t>
      </w:r>
      <w:r w:rsidRPr="00FD02D2">
        <w:rPr>
          <w:rFonts w:cs="Times New Roman"/>
          <w:lang w:val="en-US"/>
        </w:rPr>
        <w:t xml:space="preserve">) to give the </w:t>
      </w:r>
      <w:proofErr w:type="spellStart"/>
      <w:r w:rsidRPr="00FD02D2">
        <w:rPr>
          <w:rFonts w:cs="Times New Roman"/>
          <w:lang w:val="en-US"/>
        </w:rPr>
        <w:t>triacetylated</w:t>
      </w:r>
      <w:proofErr w:type="spellEnd"/>
      <w:r w:rsidRPr="00FD02D2">
        <w:rPr>
          <w:rFonts w:cs="Times New Roman"/>
          <w:lang w:val="en-US"/>
        </w:rPr>
        <w:t xml:space="preserve"> derivatives </w:t>
      </w:r>
      <w:r w:rsidRPr="00FD02D2">
        <w:rPr>
          <w:rFonts w:cs="Times New Roman"/>
          <w:b/>
          <w:bCs/>
          <w:lang w:val="en-US"/>
        </w:rPr>
        <w:t>3b</w:t>
      </w:r>
      <w:r w:rsidRPr="00FD02D2">
        <w:rPr>
          <w:rFonts w:cs="Times New Roman"/>
          <w:lang w:val="en-US"/>
        </w:rPr>
        <w:t xml:space="preserve">, </w:t>
      </w:r>
      <w:r w:rsidRPr="00FD02D2">
        <w:rPr>
          <w:rFonts w:cs="Times New Roman"/>
          <w:b/>
          <w:lang w:val="en-US"/>
        </w:rPr>
        <w:t>6b</w:t>
      </w:r>
      <w:r w:rsidRPr="00FD02D2">
        <w:rPr>
          <w:rFonts w:cs="Times New Roman"/>
          <w:lang w:val="en-US"/>
        </w:rPr>
        <w:t xml:space="preserve"> and </w:t>
      </w:r>
      <w:r w:rsidRPr="00FD02D2">
        <w:rPr>
          <w:rFonts w:cs="Times New Roman"/>
          <w:b/>
          <w:lang w:val="en-US"/>
        </w:rPr>
        <w:t>7b</w:t>
      </w:r>
      <w:r w:rsidRPr="00FD02D2">
        <w:rPr>
          <w:rFonts w:cs="Times New Roman"/>
          <w:lang w:val="en-US"/>
        </w:rPr>
        <w:t xml:space="preserve"> in 57%, 4</w:t>
      </w:r>
      <w:r w:rsidR="000F08F3" w:rsidRPr="00FD02D2">
        <w:rPr>
          <w:rFonts w:cs="Times New Roman"/>
          <w:lang w:val="en-US"/>
        </w:rPr>
        <w:t>8</w:t>
      </w:r>
      <w:r w:rsidRPr="00FD02D2">
        <w:rPr>
          <w:rFonts w:cs="Times New Roman"/>
          <w:lang w:val="en-US"/>
        </w:rPr>
        <w:t xml:space="preserve">% </w:t>
      </w:r>
    </w:p>
    <w:p w14:paraId="17FB07F1" w14:textId="5EDCDEF1" w:rsidR="00AA28ED" w:rsidRPr="00FD02D2" w:rsidRDefault="00AA28ED" w:rsidP="002F1BEC">
      <w:pPr>
        <w:spacing w:line="360" w:lineRule="auto"/>
        <w:jc w:val="both"/>
        <w:rPr>
          <w:rFonts w:cs="Times New Roman"/>
          <w:lang w:val="en-US"/>
        </w:rPr>
      </w:pPr>
      <w:r w:rsidRPr="00FD02D2">
        <w:rPr>
          <w:rFonts w:cs="Times New Roman"/>
          <w:lang w:val="en-US"/>
        </w:rPr>
        <w:lastRenderedPageBreak/>
        <w:t xml:space="preserve">and 71% yield respectively (entries 3, 6, 7). It should be noted that, in the case of </w:t>
      </w:r>
      <w:r w:rsidRPr="00FD02D2">
        <w:rPr>
          <w:rFonts w:cs="Times New Roman"/>
          <w:b/>
          <w:bCs/>
          <w:lang w:val="en-US"/>
        </w:rPr>
        <w:t>5b</w:t>
      </w:r>
      <w:r w:rsidRPr="00FD02D2">
        <w:rPr>
          <w:rFonts w:cs="Times New Roman"/>
          <w:lang w:val="en-US"/>
        </w:rPr>
        <w:t xml:space="preserve"> and </w:t>
      </w:r>
      <w:r w:rsidRPr="00FD02D2">
        <w:rPr>
          <w:rFonts w:cs="Times New Roman"/>
          <w:b/>
          <w:bCs/>
          <w:lang w:val="en-US"/>
        </w:rPr>
        <w:t>6b</w:t>
      </w:r>
      <w:r w:rsidRPr="00FD02D2">
        <w:rPr>
          <w:rFonts w:cs="Times New Roman"/>
          <w:lang w:val="en-US"/>
        </w:rPr>
        <w:t>, byproducts in the acetylation reactions were isolated in non-negligible yields of 13% and 7%</w:t>
      </w:r>
    </w:p>
    <w:p w14:paraId="5A619E10" w14:textId="77777777" w:rsidR="00AA28ED" w:rsidRPr="00FD02D2" w:rsidRDefault="00AA28ED" w:rsidP="002F1BEC">
      <w:pPr>
        <w:spacing w:line="360" w:lineRule="auto"/>
        <w:jc w:val="both"/>
        <w:rPr>
          <w:rFonts w:cs="Times New Roman"/>
          <w:b/>
          <w:lang w:val="en-US"/>
        </w:rPr>
      </w:pPr>
    </w:p>
    <w:p w14:paraId="558B01A7" w14:textId="5FD18714" w:rsidR="005D1048" w:rsidRDefault="005D1048" w:rsidP="005D1048">
      <w:pPr>
        <w:spacing w:line="360" w:lineRule="auto"/>
        <w:jc w:val="both"/>
        <w:rPr>
          <w:rFonts w:cs="Times New Roman"/>
          <w:lang w:val="en-US"/>
        </w:rPr>
      </w:pPr>
      <w:r w:rsidRPr="00FD02D2">
        <w:rPr>
          <w:rFonts w:cs="Times New Roman"/>
          <w:b/>
          <w:lang w:val="en-US"/>
        </w:rPr>
        <w:t>Table 2.</w:t>
      </w:r>
      <w:r w:rsidRPr="00FD02D2">
        <w:rPr>
          <w:rFonts w:cs="Times New Roman"/>
          <w:lang w:val="en-US"/>
        </w:rPr>
        <w:t xml:space="preserve"> Acetolysis / </w:t>
      </w:r>
      <w:proofErr w:type="spellStart"/>
      <w:r w:rsidRPr="00FD02D2">
        <w:rPr>
          <w:rFonts w:cs="Times New Roman"/>
          <w:lang w:val="en-US"/>
        </w:rPr>
        <w:t>Zemplén</w:t>
      </w:r>
      <w:proofErr w:type="spellEnd"/>
      <w:r w:rsidRPr="00FD02D2">
        <w:rPr>
          <w:rFonts w:cs="Times New Roman"/>
          <w:lang w:val="en-US"/>
        </w:rPr>
        <w:t xml:space="preserve"> deprotection strategy to obtain free </w:t>
      </w:r>
      <w:proofErr w:type="spellStart"/>
      <w:r w:rsidRPr="00FD02D2">
        <w:rPr>
          <w:rFonts w:cs="Times New Roman"/>
          <w:lang w:val="en-US"/>
        </w:rPr>
        <w:t>dideoxyfluorosugars</w:t>
      </w:r>
      <w:proofErr w:type="spellEnd"/>
      <w:r w:rsidRPr="00FD02D2">
        <w:rPr>
          <w:rFonts w:cs="Times New Roman"/>
          <w:lang w:val="en-US"/>
        </w:rPr>
        <w:t xml:space="preserve"> </w:t>
      </w:r>
      <w:r w:rsidRPr="00FD02D2">
        <w:rPr>
          <w:rFonts w:cs="Times New Roman"/>
          <w:b/>
          <w:bCs/>
          <w:lang w:val="en-US"/>
        </w:rPr>
        <w:t>1a-</w:t>
      </w:r>
      <w:r w:rsidR="006E1099" w:rsidRPr="00FD02D2">
        <w:rPr>
          <w:rFonts w:cs="Times New Roman"/>
          <w:b/>
          <w:bCs/>
          <w:lang w:val="en-US"/>
        </w:rPr>
        <w:t>7a</w:t>
      </w:r>
      <w:r w:rsidRPr="00FD02D2">
        <w:rPr>
          <w:rFonts w:cs="Times New Roman"/>
          <w:lang w:val="en-US"/>
        </w:rPr>
        <w:t>.</w:t>
      </w:r>
    </w:p>
    <w:p w14:paraId="0437FDBC" w14:textId="63F0ADCD" w:rsidR="00262B48" w:rsidRPr="00FD02D2" w:rsidRDefault="00262B48" w:rsidP="000F4524">
      <w:pPr>
        <w:spacing w:line="360" w:lineRule="auto"/>
        <w:jc w:val="center"/>
        <w:rPr>
          <w:rFonts w:cs="Times New Roman"/>
          <w:lang w:val="en-US"/>
        </w:rPr>
      </w:pPr>
      <w:r w:rsidRPr="00262B48">
        <w:rPr>
          <w:rFonts w:cs="Times New Roman"/>
          <w:noProof/>
          <w:lang w:val="en-US"/>
        </w:rPr>
        <w:drawing>
          <wp:inline distT="0" distB="0" distL="0" distR="0" wp14:anchorId="23487AE6" wp14:editId="2E9F92D6">
            <wp:extent cx="38608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0800" cy="762000"/>
                    </a:xfrm>
                    <a:prstGeom prst="rect">
                      <a:avLst/>
                    </a:prstGeom>
                  </pic:spPr>
                </pic:pic>
              </a:graphicData>
            </a:graphic>
          </wp:inline>
        </w:drawing>
      </w:r>
    </w:p>
    <w:tbl>
      <w:tblPr>
        <w:tblW w:w="0" w:type="auto"/>
        <w:tblCellMar>
          <w:top w:w="57" w:type="dxa"/>
          <w:bottom w:w="57" w:type="dxa"/>
        </w:tblCellMar>
        <w:tblLook w:val="04A0" w:firstRow="1" w:lastRow="0" w:firstColumn="1" w:lastColumn="0" w:noHBand="0" w:noVBand="1"/>
      </w:tblPr>
      <w:tblGrid>
        <w:gridCol w:w="688"/>
        <w:gridCol w:w="2383"/>
        <w:gridCol w:w="1783"/>
        <w:gridCol w:w="1151"/>
        <w:gridCol w:w="645"/>
        <w:gridCol w:w="168"/>
        <w:gridCol w:w="1450"/>
        <w:gridCol w:w="104"/>
        <w:gridCol w:w="648"/>
      </w:tblGrid>
      <w:tr w:rsidR="00C911F5" w:rsidRPr="00FD02D2" w14:paraId="17E8C1C6" w14:textId="77777777" w:rsidTr="0095272F">
        <w:tc>
          <w:tcPr>
            <w:tcW w:w="0" w:type="auto"/>
            <w:tcBorders>
              <w:top w:val="single" w:sz="4" w:space="0" w:color="auto"/>
              <w:bottom w:val="single" w:sz="4" w:space="0" w:color="auto"/>
            </w:tcBorders>
            <w:shd w:val="clear" w:color="auto" w:fill="auto"/>
            <w:vAlign w:val="center"/>
          </w:tcPr>
          <w:p w14:paraId="666621AE" w14:textId="77777777" w:rsidR="00C911F5" w:rsidRPr="00FD02D2" w:rsidRDefault="00C911F5" w:rsidP="00C61971">
            <w:pPr>
              <w:jc w:val="center"/>
              <w:rPr>
                <w:rFonts w:cs="Times New Roman"/>
                <w:sz w:val="22"/>
                <w:szCs w:val="22"/>
                <w:lang w:val="en-US"/>
              </w:rPr>
            </w:pPr>
            <w:r w:rsidRPr="00FD02D2">
              <w:rPr>
                <w:rFonts w:cs="Times New Roman"/>
                <w:sz w:val="22"/>
                <w:szCs w:val="22"/>
                <w:lang w:val="en-US"/>
              </w:rPr>
              <w:t>Entry</w:t>
            </w:r>
          </w:p>
        </w:tc>
        <w:tc>
          <w:tcPr>
            <w:tcW w:w="0" w:type="auto"/>
            <w:tcBorders>
              <w:top w:val="single" w:sz="4" w:space="0" w:color="auto"/>
              <w:bottom w:val="single" w:sz="4" w:space="0" w:color="auto"/>
            </w:tcBorders>
            <w:vAlign w:val="center"/>
          </w:tcPr>
          <w:p w14:paraId="5F45B574" w14:textId="77777777" w:rsidR="00C911F5" w:rsidRPr="00FD02D2" w:rsidRDefault="00C911F5" w:rsidP="00C61971">
            <w:pPr>
              <w:jc w:val="center"/>
              <w:rPr>
                <w:rFonts w:cs="Times New Roman"/>
                <w:sz w:val="22"/>
                <w:szCs w:val="22"/>
                <w:lang w:val="en-US"/>
              </w:rPr>
            </w:pPr>
            <w:r w:rsidRPr="00FD02D2">
              <w:rPr>
                <w:rFonts w:cs="Times New Roman"/>
                <w:sz w:val="22"/>
                <w:szCs w:val="22"/>
                <w:lang w:val="en-US"/>
              </w:rPr>
              <w:t>Substrate</w:t>
            </w:r>
          </w:p>
        </w:tc>
        <w:tc>
          <w:tcPr>
            <w:tcW w:w="0" w:type="auto"/>
            <w:tcBorders>
              <w:top w:val="single" w:sz="4" w:space="0" w:color="auto"/>
              <w:bottom w:val="single" w:sz="4" w:space="0" w:color="auto"/>
            </w:tcBorders>
            <w:shd w:val="clear" w:color="auto" w:fill="auto"/>
            <w:vAlign w:val="center"/>
          </w:tcPr>
          <w:p w14:paraId="36B242C1" w14:textId="5344721D" w:rsidR="00C911F5" w:rsidRPr="00FD02D2" w:rsidRDefault="00C911F5" w:rsidP="0010097A">
            <w:pPr>
              <w:jc w:val="center"/>
              <w:rPr>
                <w:rFonts w:cs="Times New Roman"/>
                <w:sz w:val="22"/>
                <w:szCs w:val="22"/>
                <w:lang w:val="en-US"/>
              </w:rPr>
            </w:pPr>
            <w:r w:rsidRPr="00FD02D2">
              <w:rPr>
                <w:rFonts w:cs="Times New Roman"/>
                <w:sz w:val="22"/>
                <w:szCs w:val="22"/>
                <w:lang w:val="en-US"/>
              </w:rPr>
              <w:t>Acetolysis product</w:t>
            </w:r>
          </w:p>
        </w:tc>
        <w:tc>
          <w:tcPr>
            <w:tcW w:w="1136" w:type="dxa"/>
            <w:tcBorders>
              <w:top w:val="single" w:sz="4" w:space="0" w:color="auto"/>
              <w:bottom w:val="single" w:sz="4" w:space="0" w:color="auto"/>
            </w:tcBorders>
            <w:vAlign w:val="center"/>
          </w:tcPr>
          <w:p w14:paraId="0FF06FA7" w14:textId="1BE07112" w:rsidR="00C911F5" w:rsidRPr="00FD02D2" w:rsidRDefault="00C911F5" w:rsidP="0010097A">
            <w:pPr>
              <w:jc w:val="center"/>
              <w:rPr>
                <w:rFonts w:cs="Times New Roman"/>
                <w:sz w:val="22"/>
                <w:szCs w:val="22"/>
                <w:lang w:val="en-US"/>
              </w:rPr>
            </w:pPr>
            <w:r w:rsidRPr="00FD02D2">
              <w:rPr>
                <w:rFonts w:cs="Times New Roman"/>
                <w:sz w:val="22"/>
                <w:szCs w:val="22"/>
                <w:lang w:val="en-US"/>
              </w:rPr>
              <w:t>Conditions (</w:t>
            </w:r>
            <w:proofErr w:type="spellStart"/>
            <w:r w:rsidRPr="00FD02D2">
              <w:rPr>
                <w:rFonts w:cs="Times New Roman"/>
                <w:sz w:val="22"/>
                <w:szCs w:val="22"/>
                <w:lang w:val="en-US"/>
              </w:rPr>
              <w:t>equiv</w:t>
            </w:r>
            <w:proofErr w:type="spellEnd"/>
            <w:r w:rsidRPr="00FD02D2">
              <w:rPr>
                <w:rFonts w:cs="Times New Roman"/>
                <w:sz w:val="22"/>
                <w:szCs w:val="22"/>
                <w:lang w:val="en-US"/>
              </w:rPr>
              <w:t>)</w:t>
            </w:r>
          </w:p>
        </w:tc>
        <w:tc>
          <w:tcPr>
            <w:tcW w:w="875" w:type="dxa"/>
            <w:gridSpan w:val="2"/>
            <w:tcBorders>
              <w:top w:val="single" w:sz="4" w:space="0" w:color="auto"/>
              <w:bottom w:val="single" w:sz="4" w:space="0" w:color="auto"/>
            </w:tcBorders>
            <w:shd w:val="clear" w:color="auto" w:fill="auto"/>
          </w:tcPr>
          <w:p w14:paraId="2F8C3DFD" w14:textId="1B1501BD" w:rsidR="00C911F5" w:rsidRPr="00FD02D2" w:rsidRDefault="00C911F5" w:rsidP="00C61971">
            <w:pPr>
              <w:jc w:val="center"/>
              <w:rPr>
                <w:rFonts w:cs="Times New Roman"/>
                <w:sz w:val="22"/>
                <w:szCs w:val="22"/>
                <w:lang w:val="en-US"/>
              </w:rPr>
            </w:pPr>
            <w:r w:rsidRPr="00FD02D2">
              <w:rPr>
                <w:rFonts w:cs="Times New Roman"/>
                <w:sz w:val="22"/>
                <w:szCs w:val="22"/>
                <w:lang w:val="en-US"/>
              </w:rPr>
              <w:t>Yield</w:t>
            </w:r>
          </w:p>
          <w:p w14:paraId="3232E64E" w14:textId="77777777" w:rsidR="00C911F5" w:rsidRPr="00FD02D2" w:rsidRDefault="00C911F5" w:rsidP="00C61971">
            <w:pPr>
              <w:jc w:val="center"/>
              <w:rPr>
                <w:rFonts w:cs="Times New Roman"/>
                <w:sz w:val="22"/>
                <w:szCs w:val="22"/>
                <w:lang w:val="en-US"/>
              </w:rPr>
            </w:pPr>
            <w:r w:rsidRPr="00FD02D2">
              <w:rPr>
                <w:rFonts w:cs="Times New Roman"/>
                <w:sz w:val="22"/>
                <w:szCs w:val="22"/>
                <w:lang w:val="en-US"/>
              </w:rPr>
              <w:t>(%)</w:t>
            </w:r>
          </w:p>
        </w:tc>
        <w:tc>
          <w:tcPr>
            <w:tcW w:w="1361" w:type="dxa"/>
            <w:tcBorders>
              <w:top w:val="single" w:sz="4" w:space="0" w:color="auto"/>
              <w:bottom w:val="single" w:sz="4" w:space="0" w:color="auto"/>
            </w:tcBorders>
            <w:shd w:val="clear" w:color="auto" w:fill="auto"/>
            <w:vAlign w:val="center"/>
          </w:tcPr>
          <w:p w14:paraId="35AB4F72" w14:textId="77777777" w:rsidR="00C911F5" w:rsidRPr="00FD02D2" w:rsidRDefault="00C911F5" w:rsidP="00C61971">
            <w:pPr>
              <w:jc w:val="center"/>
              <w:rPr>
                <w:rFonts w:cs="Times New Roman"/>
                <w:sz w:val="22"/>
                <w:szCs w:val="22"/>
                <w:lang w:val="en-US"/>
              </w:rPr>
            </w:pPr>
            <w:proofErr w:type="spellStart"/>
            <w:r w:rsidRPr="00FD02D2">
              <w:rPr>
                <w:rFonts w:cs="Times New Roman"/>
                <w:sz w:val="22"/>
                <w:szCs w:val="22"/>
                <w:lang w:val="en-US"/>
              </w:rPr>
              <w:t>Zemplén</w:t>
            </w:r>
            <w:proofErr w:type="spellEnd"/>
            <w:r w:rsidRPr="00FD02D2">
              <w:rPr>
                <w:rFonts w:cs="Times New Roman"/>
                <w:sz w:val="22"/>
                <w:szCs w:val="22"/>
                <w:lang w:val="en-US"/>
              </w:rPr>
              <w:t xml:space="preserve"> </w:t>
            </w:r>
          </w:p>
          <w:p w14:paraId="6A09AC16" w14:textId="691A6BED" w:rsidR="00C911F5" w:rsidRPr="00FD02D2" w:rsidRDefault="00C911F5" w:rsidP="00C61971">
            <w:pPr>
              <w:jc w:val="center"/>
              <w:rPr>
                <w:rFonts w:cs="Times New Roman"/>
                <w:sz w:val="22"/>
                <w:szCs w:val="22"/>
                <w:lang w:val="en-US"/>
              </w:rPr>
            </w:pPr>
            <w:r w:rsidRPr="00FD02D2">
              <w:rPr>
                <w:rFonts w:cs="Times New Roman"/>
                <w:sz w:val="22"/>
                <w:szCs w:val="22"/>
                <w:lang w:val="en-US"/>
              </w:rPr>
              <w:t>product</w:t>
            </w:r>
          </w:p>
        </w:tc>
        <w:tc>
          <w:tcPr>
            <w:tcW w:w="798" w:type="dxa"/>
            <w:gridSpan w:val="2"/>
            <w:tcBorders>
              <w:top w:val="single" w:sz="4" w:space="0" w:color="auto"/>
              <w:bottom w:val="single" w:sz="4" w:space="0" w:color="auto"/>
            </w:tcBorders>
            <w:shd w:val="clear" w:color="auto" w:fill="auto"/>
            <w:vAlign w:val="center"/>
          </w:tcPr>
          <w:p w14:paraId="1483A8CE" w14:textId="5EA0C7FB" w:rsidR="00C911F5" w:rsidRPr="00FD02D2" w:rsidRDefault="00C911F5" w:rsidP="00C61971">
            <w:pPr>
              <w:jc w:val="center"/>
              <w:rPr>
                <w:rFonts w:cs="Times New Roman"/>
                <w:sz w:val="22"/>
                <w:szCs w:val="22"/>
                <w:lang w:val="en-US"/>
              </w:rPr>
            </w:pPr>
            <w:r w:rsidRPr="00FD02D2">
              <w:rPr>
                <w:rFonts w:cs="Times New Roman"/>
                <w:sz w:val="22"/>
                <w:szCs w:val="22"/>
                <w:lang w:val="en-US"/>
              </w:rPr>
              <w:t>Yield</w:t>
            </w:r>
          </w:p>
          <w:p w14:paraId="19EF99B7" w14:textId="77777777" w:rsidR="00C911F5" w:rsidRPr="00FD02D2" w:rsidRDefault="00C911F5" w:rsidP="00C61971">
            <w:pPr>
              <w:jc w:val="center"/>
              <w:rPr>
                <w:rFonts w:cs="Times New Roman"/>
                <w:sz w:val="22"/>
                <w:szCs w:val="22"/>
                <w:lang w:val="en-US"/>
              </w:rPr>
            </w:pPr>
            <w:r w:rsidRPr="00FD02D2">
              <w:rPr>
                <w:rFonts w:cs="Times New Roman"/>
                <w:sz w:val="22"/>
                <w:szCs w:val="22"/>
                <w:lang w:val="en-US"/>
              </w:rPr>
              <w:t>(%)</w:t>
            </w:r>
          </w:p>
        </w:tc>
      </w:tr>
      <w:tr w:rsidR="00C911F5" w:rsidRPr="00FD02D2" w14:paraId="6F17401E" w14:textId="77777777" w:rsidTr="0095272F">
        <w:trPr>
          <w:trHeight w:val="748"/>
        </w:trPr>
        <w:tc>
          <w:tcPr>
            <w:tcW w:w="0" w:type="auto"/>
            <w:tcBorders>
              <w:top w:val="single" w:sz="4" w:space="0" w:color="auto"/>
            </w:tcBorders>
            <w:shd w:val="clear" w:color="auto" w:fill="auto"/>
            <w:vAlign w:val="center"/>
          </w:tcPr>
          <w:p w14:paraId="575E768F"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1</w:t>
            </w:r>
          </w:p>
        </w:tc>
        <w:tc>
          <w:tcPr>
            <w:tcW w:w="0" w:type="auto"/>
            <w:vMerge w:val="restart"/>
            <w:tcBorders>
              <w:top w:val="single" w:sz="4" w:space="0" w:color="auto"/>
            </w:tcBorders>
            <w:vAlign w:val="center"/>
          </w:tcPr>
          <w:p w14:paraId="6D184E08" w14:textId="347C5B91" w:rsidR="00C911F5" w:rsidRPr="00FD02D2" w:rsidRDefault="008603EF" w:rsidP="00355C3A">
            <w:pPr>
              <w:jc w:val="center"/>
              <w:rPr>
                <w:rFonts w:cs="Times New Roman"/>
                <w:b/>
                <w:sz w:val="22"/>
                <w:szCs w:val="22"/>
                <w:lang w:val="en-US"/>
              </w:rPr>
            </w:pPr>
            <w:r w:rsidRPr="008603EF">
              <w:rPr>
                <w:rFonts w:cs="Times New Roman"/>
                <w:b/>
                <w:noProof/>
                <w:sz w:val="22"/>
                <w:szCs w:val="22"/>
                <w:lang w:val="en-US"/>
              </w:rPr>
              <w:drawing>
                <wp:inline distT="0" distB="0" distL="0" distR="0" wp14:anchorId="516E89B8" wp14:editId="18A63C8D">
                  <wp:extent cx="1422400" cy="3848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2400" cy="3848100"/>
                          </a:xfrm>
                          <a:prstGeom prst="rect">
                            <a:avLst/>
                          </a:prstGeom>
                        </pic:spPr>
                      </pic:pic>
                    </a:graphicData>
                  </a:graphic>
                </wp:inline>
              </w:drawing>
            </w:r>
          </w:p>
        </w:tc>
        <w:tc>
          <w:tcPr>
            <w:tcW w:w="0" w:type="auto"/>
            <w:vMerge w:val="restart"/>
            <w:tcBorders>
              <w:top w:val="single" w:sz="4" w:space="0" w:color="auto"/>
            </w:tcBorders>
            <w:shd w:val="clear" w:color="auto" w:fill="auto"/>
            <w:vAlign w:val="center"/>
          </w:tcPr>
          <w:p w14:paraId="7100BF0E" w14:textId="2226E92A" w:rsidR="00C911F5" w:rsidRPr="00FD02D2" w:rsidRDefault="00C911F5" w:rsidP="009B0021">
            <w:pPr>
              <w:jc w:val="center"/>
              <w:rPr>
                <w:rFonts w:cs="Times New Roman"/>
                <w:sz w:val="22"/>
                <w:szCs w:val="22"/>
                <w:lang w:val="en-US"/>
              </w:rPr>
            </w:pPr>
            <w:r w:rsidRPr="00FD02D2">
              <w:rPr>
                <w:rFonts w:cs="Times New Roman"/>
                <w:noProof/>
                <w:sz w:val="22"/>
                <w:szCs w:val="22"/>
                <w:lang w:val="en-US"/>
              </w:rPr>
              <w:drawing>
                <wp:inline distT="0" distB="0" distL="0" distR="0" wp14:anchorId="49CBB21F" wp14:editId="267D1C24">
                  <wp:extent cx="1028700" cy="3848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8700" cy="3848100"/>
                          </a:xfrm>
                          <a:prstGeom prst="rect">
                            <a:avLst/>
                          </a:prstGeom>
                        </pic:spPr>
                      </pic:pic>
                    </a:graphicData>
                  </a:graphic>
                </wp:inline>
              </w:drawing>
            </w:r>
          </w:p>
        </w:tc>
        <w:tc>
          <w:tcPr>
            <w:tcW w:w="1136" w:type="dxa"/>
            <w:tcBorders>
              <w:top w:val="single" w:sz="4" w:space="0" w:color="auto"/>
            </w:tcBorders>
            <w:vAlign w:val="center"/>
          </w:tcPr>
          <w:p w14:paraId="6786F16B" w14:textId="77777777" w:rsidR="00C911F5" w:rsidRPr="00FD02D2" w:rsidRDefault="00C911F5" w:rsidP="009B0021">
            <w:pPr>
              <w:jc w:val="center"/>
              <w:rPr>
                <w:rFonts w:cs="Times New Roman"/>
                <w:sz w:val="22"/>
                <w:szCs w:val="22"/>
                <w:lang w:val="en-US"/>
              </w:rPr>
            </w:pPr>
            <w:proofErr w:type="spellStart"/>
            <w:r w:rsidRPr="00FD02D2">
              <w:rPr>
                <w:rFonts w:cs="Times New Roman"/>
                <w:sz w:val="22"/>
                <w:szCs w:val="22"/>
                <w:lang w:val="en-US"/>
              </w:rPr>
              <w:t>TMSOTf</w:t>
            </w:r>
            <w:proofErr w:type="spellEnd"/>
            <w:r w:rsidRPr="00FD02D2">
              <w:rPr>
                <w:rFonts w:cs="Times New Roman"/>
                <w:sz w:val="22"/>
                <w:szCs w:val="22"/>
                <w:lang w:val="en-US"/>
              </w:rPr>
              <w:t xml:space="preserve"> </w:t>
            </w:r>
          </w:p>
          <w:p w14:paraId="68CF4E18" w14:textId="1DB94489" w:rsidR="00C911F5" w:rsidRPr="00FD02D2" w:rsidRDefault="00C911F5" w:rsidP="009B0021">
            <w:pPr>
              <w:jc w:val="center"/>
              <w:rPr>
                <w:rFonts w:cs="Times New Roman"/>
                <w:sz w:val="22"/>
                <w:szCs w:val="22"/>
                <w:lang w:val="en-US"/>
              </w:rPr>
            </w:pPr>
            <w:r w:rsidRPr="00FD02D2">
              <w:rPr>
                <w:rFonts w:cs="Times New Roman"/>
                <w:sz w:val="22"/>
                <w:szCs w:val="22"/>
                <w:lang w:val="en-US"/>
              </w:rPr>
              <w:t>(0.1)</w:t>
            </w:r>
          </w:p>
        </w:tc>
        <w:tc>
          <w:tcPr>
            <w:tcW w:w="659" w:type="dxa"/>
            <w:tcBorders>
              <w:top w:val="single" w:sz="4" w:space="0" w:color="auto"/>
            </w:tcBorders>
            <w:shd w:val="clear" w:color="auto" w:fill="auto"/>
            <w:vAlign w:val="center"/>
          </w:tcPr>
          <w:p w14:paraId="748418F8" w14:textId="335B0915" w:rsidR="00C911F5" w:rsidRPr="00FD02D2" w:rsidRDefault="00C911F5" w:rsidP="009B0021">
            <w:pPr>
              <w:jc w:val="center"/>
              <w:rPr>
                <w:rFonts w:cs="Times New Roman"/>
                <w:sz w:val="22"/>
                <w:szCs w:val="22"/>
                <w:lang w:val="en-US"/>
              </w:rPr>
            </w:pPr>
            <w:r w:rsidRPr="00FD02D2">
              <w:rPr>
                <w:rFonts w:cs="Times New Roman"/>
                <w:sz w:val="22"/>
                <w:szCs w:val="22"/>
                <w:lang w:val="en-US"/>
              </w:rPr>
              <w:t>89</w:t>
            </w:r>
          </w:p>
        </w:tc>
        <w:tc>
          <w:tcPr>
            <w:tcW w:w="1693" w:type="dxa"/>
            <w:gridSpan w:val="3"/>
            <w:vMerge w:val="restart"/>
            <w:tcBorders>
              <w:top w:val="single" w:sz="4" w:space="0" w:color="auto"/>
            </w:tcBorders>
            <w:shd w:val="clear" w:color="auto" w:fill="auto"/>
            <w:vAlign w:val="center"/>
          </w:tcPr>
          <w:p w14:paraId="0ABEDE54" w14:textId="50E6D1E3" w:rsidR="00C911F5" w:rsidRPr="00FD02D2" w:rsidRDefault="00C911F5" w:rsidP="009B0021">
            <w:pPr>
              <w:jc w:val="center"/>
              <w:rPr>
                <w:rFonts w:cs="Times New Roman"/>
                <w:sz w:val="22"/>
                <w:szCs w:val="22"/>
                <w:lang w:val="en-US"/>
              </w:rPr>
            </w:pPr>
            <w:r w:rsidRPr="00FD02D2">
              <w:rPr>
                <w:rFonts w:cs="Times New Roman"/>
                <w:noProof/>
                <w:sz w:val="22"/>
                <w:szCs w:val="22"/>
                <w:lang w:val="en-US"/>
              </w:rPr>
              <w:drawing>
                <wp:inline distT="0" distB="0" distL="0" distR="0" wp14:anchorId="420ED98A" wp14:editId="4EBC686F">
                  <wp:extent cx="977900" cy="3835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900" cy="3835400"/>
                          </a:xfrm>
                          <a:prstGeom prst="rect">
                            <a:avLst/>
                          </a:prstGeom>
                        </pic:spPr>
                      </pic:pic>
                    </a:graphicData>
                  </a:graphic>
                </wp:inline>
              </w:drawing>
            </w:r>
          </w:p>
        </w:tc>
        <w:tc>
          <w:tcPr>
            <w:tcW w:w="0" w:type="auto"/>
            <w:tcBorders>
              <w:top w:val="single" w:sz="4" w:space="0" w:color="auto"/>
            </w:tcBorders>
            <w:shd w:val="clear" w:color="auto" w:fill="auto"/>
            <w:vAlign w:val="center"/>
          </w:tcPr>
          <w:p w14:paraId="30EC2A15" w14:textId="72650FA6" w:rsidR="00C911F5" w:rsidRPr="00FD02D2" w:rsidRDefault="00C911F5" w:rsidP="009B0021">
            <w:pPr>
              <w:jc w:val="center"/>
              <w:rPr>
                <w:rFonts w:cs="Times New Roman"/>
                <w:sz w:val="22"/>
                <w:szCs w:val="22"/>
                <w:lang w:val="en-US"/>
              </w:rPr>
            </w:pPr>
            <w:r w:rsidRPr="00FD02D2">
              <w:rPr>
                <w:rFonts w:cs="Times New Roman"/>
                <w:sz w:val="22"/>
                <w:szCs w:val="22"/>
                <w:lang w:val="en-US"/>
              </w:rPr>
              <w:t>73</w:t>
            </w:r>
          </w:p>
        </w:tc>
      </w:tr>
      <w:tr w:rsidR="00C911F5" w:rsidRPr="00FD02D2" w14:paraId="580C2BB6" w14:textId="77777777" w:rsidTr="0095272F">
        <w:trPr>
          <w:trHeight w:val="748"/>
        </w:trPr>
        <w:tc>
          <w:tcPr>
            <w:tcW w:w="0" w:type="auto"/>
            <w:shd w:val="clear" w:color="auto" w:fill="auto"/>
            <w:vAlign w:val="center"/>
          </w:tcPr>
          <w:p w14:paraId="6A03AC97"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2</w:t>
            </w:r>
          </w:p>
        </w:tc>
        <w:tc>
          <w:tcPr>
            <w:tcW w:w="0" w:type="auto"/>
            <w:vMerge/>
            <w:vAlign w:val="center"/>
          </w:tcPr>
          <w:p w14:paraId="52019C56" w14:textId="77777777" w:rsidR="00C911F5" w:rsidRPr="00FD02D2" w:rsidRDefault="00C911F5" w:rsidP="00355C3A">
            <w:pPr>
              <w:jc w:val="center"/>
              <w:rPr>
                <w:rFonts w:cs="Times New Roman"/>
                <w:bCs/>
                <w:lang w:val="en-US"/>
              </w:rPr>
            </w:pPr>
          </w:p>
        </w:tc>
        <w:tc>
          <w:tcPr>
            <w:tcW w:w="0" w:type="auto"/>
            <w:vMerge/>
            <w:shd w:val="clear" w:color="auto" w:fill="auto"/>
            <w:vAlign w:val="center"/>
          </w:tcPr>
          <w:p w14:paraId="07519F4C" w14:textId="5A37D6A5" w:rsidR="00C911F5" w:rsidRPr="00FD02D2" w:rsidRDefault="00C911F5" w:rsidP="009B0021">
            <w:pPr>
              <w:jc w:val="right"/>
              <w:rPr>
                <w:rFonts w:cs="Times New Roman"/>
                <w:sz w:val="22"/>
                <w:szCs w:val="22"/>
                <w:lang w:val="en-US"/>
              </w:rPr>
            </w:pPr>
          </w:p>
        </w:tc>
        <w:tc>
          <w:tcPr>
            <w:tcW w:w="1136" w:type="dxa"/>
            <w:vAlign w:val="center"/>
          </w:tcPr>
          <w:p w14:paraId="4AFDE556" w14:textId="77777777" w:rsidR="00C911F5" w:rsidRPr="00FD02D2" w:rsidRDefault="00C911F5" w:rsidP="009B0021">
            <w:pPr>
              <w:jc w:val="center"/>
              <w:rPr>
                <w:rFonts w:cs="Times New Roman"/>
                <w:sz w:val="22"/>
                <w:szCs w:val="22"/>
                <w:lang w:val="en-US"/>
              </w:rPr>
            </w:pPr>
            <w:proofErr w:type="spellStart"/>
            <w:r w:rsidRPr="00FD02D2">
              <w:rPr>
                <w:rFonts w:cs="Times New Roman"/>
                <w:sz w:val="22"/>
                <w:szCs w:val="22"/>
                <w:lang w:val="en-US"/>
              </w:rPr>
              <w:t>TMSOTf</w:t>
            </w:r>
            <w:proofErr w:type="spellEnd"/>
            <w:r w:rsidRPr="00FD02D2">
              <w:rPr>
                <w:rFonts w:cs="Times New Roman"/>
                <w:sz w:val="22"/>
                <w:szCs w:val="22"/>
                <w:lang w:val="en-US"/>
              </w:rPr>
              <w:t xml:space="preserve"> </w:t>
            </w:r>
          </w:p>
          <w:p w14:paraId="6C44D1E4" w14:textId="282FC0A3" w:rsidR="00C911F5" w:rsidRPr="00FD02D2" w:rsidRDefault="00C911F5" w:rsidP="009B0021">
            <w:pPr>
              <w:jc w:val="center"/>
              <w:rPr>
                <w:rFonts w:cs="Times New Roman"/>
                <w:sz w:val="22"/>
                <w:szCs w:val="22"/>
                <w:lang w:val="en-US"/>
              </w:rPr>
            </w:pPr>
            <w:r w:rsidRPr="00FD02D2">
              <w:rPr>
                <w:rFonts w:cs="Times New Roman"/>
                <w:sz w:val="22"/>
                <w:szCs w:val="22"/>
                <w:lang w:val="en-US"/>
              </w:rPr>
              <w:t>(0.1)</w:t>
            </w:r>
          </w:p>
        </w:tc>
        <w:tc>
          <w:tcPr>
            <w:tcW w:w="659" w:type="dxa"/>
            <w:shd w:val="clear" w:color="auto" w:fill="auto"/>
            <w:vAlign w:val="center"/>
          </w:tcPr>
          <w:p w14:paraId="2A56FCC9" w14:textId="04BEE6B6" w:rsidR="00C911F5" w:rsidRPr="00FD02D2" w:rsidRDefault="00C911F5" w:rsidP="009B0021">
            <w:pPr>
              <w:jc w:val="center"/>
              <w:rPr>
                <w:rFonts w:cs="Times New Roman"/>
                <w:sz w:val="22"/>
                <w:szCs w:val="22"/>
                <w:lang w:val="en-US"/>
              </w:rPr>
            </w:pPr>
            <w:r w:rsidRPr="00FD02D2">
              <w:rPr>
                <w:rFonts w:cs="Times New Roman"/>
                <w:sz w:val="22"/>
                <w:szCs w:val="22"/>
                <w:lang w:val="en-US"/>
              </w:rPr>
              <w:t>82</w:t>
            </w:r>
          </w:p>
        </w:tc>
        <w:tc>
          <w:tcPr>
            <w:tcW w:w="1693" w:type="dxa"/>
            <w:gridSpan w:val="3"/>
            <w:vMerge/>
            <w:shd w:val="clear" w:color="auto" w:fill="auto"/>
            <w:vAlign w:val="center"/>
          </w:tcPr>
          <w:p w14:paraId="662C6A2F" w14:textId="31BDC04C" w:rsidR="00C911F5" w:rsidRPr="00FD02D2" w:rsidRDefault="00C911F5" w:rsidP="009B0021">
            <w:pPr>
              <w:jc w:val="center"/>
              <w:rPr>
                <w:rFonts w:cs="Times New Roman"/>
                <w:sz w:val="22"/>
                <w:szCs w:val="22"/>
                <w:lang w:val="en-US"/>
              </w:rPr>
            </w:pPr>
          </w:p>
        </w:tc>
        <w:tc>
          <w:tcPr>
            <w:tcW w:w="0" w:type="auto"/>
            <w:shd w:val="clear" w:color="auto" w:fill="auto"/>
            <w:vAlign w:val="center"/>
          </w:tcPr>
          <w:p w14:paraId="7F180887" w14:textId="367D0951" w:rsidR="00C911F5" w:rsidRPr="00FD02D2" w:rsidRDefault="00C911F5" w:rsidP="009B0021">
            <w:pPr>
              <w:jc w:val="center"/>
              <w:rPr>
                <w:rFonts w:cs="Times New Roman"/>
                <w:sz w:val="22"/>
                <w:szCs w:val="22"/>
                <w:lang w:val="en-US"/>
              </w:rPr>
            </w:pPr>
            <w:r w:rsidRPr="00FD02D2">
              <w:rPr>
                <w:rFonts w:cs="Times New Roman"/>
                <w:sz w:val="22"/>
                <w:szCs w:val="22"/>
                <w:lang w:val="en-US"/>
              </w:rPr>
              <w:t>80</w:t>
            </w:r>
          </w:p>
        </w:tc>
      </w:tr>
      <w:tr w:rsidR="00C911F5" w:rsidRPr="00FD02D2" w14:paraId="316B4043" w14:textId="77777777" w:rsidTr="0095272F">
        <w:trPr>
          <w:trHeight w:val="748"/>
        </w:trPr>
        <w:tc>
          <w:tcPr>
            <w:tcW w:w="0" w:type="auto"/>
            <w:shd w:val="clear" w:color="auto" w:fill="auto"/>
            <w:vAlign w:val="center"/>
          </w:tcPr>
          <w:p w14:paraId="65F5CAF1"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3</w:t>
            </w:r>
          </w:p>
        </w:tc>
        <w:tc>
          <w:tcPr>
            <w:tcW w:w="0" w:type="auto"/>
            <w:vMerge/>
            <w:vAlign w:val="center"/>
          </w:tcPr>
          <w:p w14:paraId="3CE43C6E" w14:textId="77777777" w:rsidR="00C911F5" w:rsidRPr="00FD02D2" w:rsidRDefault="00C911F5" w:rsidP="00355C3A">
            <w:pPr>
              <w:jc w:val="center"/>
              <w:rPr>
                <w:rFonts w:cs="Times New Roman"/>
                <w:b/>
                <w:sz w:val="22"/>
                <w:szCs w:val="22"/>
                <w:lang w:val="en-US"/>
              </w:rPr>
            </w:pPr>
          </w:p>
        </w:tc>
        <w:tc>
          <w:tcPr>
            <w:tcW w:w="0" w:type="auto"/>
            <w:vMerge/>
            <w:shd w:val="clear" w:color="auto" w:fill="auto"/>
            <w:vAlign w:val="center"/>
          </w:tcPr>
          <w:p w14:paraId="7F8F8ABD" w14:textId="2B324F9C" w:rsidR="00C911F5" w:rsidRPr="00FD02D2" w:rsidRDefault="00C911F5" w:rsidP="009B0021">
            <w:pPr>
              <w:jc w:val="right"/>
              <w:rPr>
                <w:rFonts w:cs="Times New Roman"/>
                <w:b/>
                <w:sz w:val="22"/>
                <w:szCs w:val="22"/>
                <w:lang w:val="en-US"/>
              </w:rPr>
            </w:pPr>
          </w:p>
        </w:tc>
        <w:tc>
          <w:tcPr>
            <w:tcW w:w="1136" w:type="dxa"/>
            <w:vAlign w:val="center"/>
          </w:tcPr>
          <w:p w14:paraId="3A974046" w14:textId="4EA69F24" w:rsidR="00C911F5" w:rsidRPr="00FD02D2" w:rsidRDefault="00C911F5" w:rsidP="009B0021">
            <w:pPr>
              <w:jc w:val="center"/>
              <w:rPr>
                <w:rFonts w:cs="Times New Roman"/>
                <w:sz w:val="22"/>
                <w:szCs w:val="22"/>
                <w:lang w:val="en-US"/>
              </w:rPr>
            </w:pPr>
            <w:r w:rsidRPr="00FD02D2">
              <w:rPr>
                <w:rFonts w:cs="Times New Roman"/>
                <w:sz w:val="22"/>
                <w:szCs w:val="22"/>
                <w:lang w:val="en-US"/>
              </w:rPr>
              <w:t>H</w:t>
            </w:r>
            <w:r w:rsidRPr="00FD02D2">
              <w:rPr>
                <w:rFonts w:cs="Times New Roman"/>
                <w:sz w:val="22"/>
                <w:szCs w:val="22"/>
                <w:vertAlign w:val="subscript"/>
                <w:lang w:val="en-US"/>
              </w:rPr>
              <w:t>2</w:t>
            </w:r>
            <w:r w:rsidRPr="00FD02D2">
              <w:rPr>
                <w:rFonts w:cs="Times New Roman"/>
                <w:sz w:val="22"/>
                <w:szCs w:val="22"/>
                <w:lang w:val="en-US"/>
              </w:rPr>
              <w:t>SO</w:t>
            </w:r>
            <w:r w:rsidRPr="00FD02D2">
              <w:rPr>
                <w:rFonts w:cs="Times New Roman"/>
                <w:sz w:val="22"/>
                <w:szCs w:val="22"/>
                <w:vertAlign w:val="subscript"/>
                <w:lang w:val="en-US"/>
              </w:rPr>
              <w:t>4</w:t>
            </w:r>
            <w:r w:rsidRPr="00FD02D2">
              <w:rPr>
                <w:rFonts w:cs="Times New Roman"/>
                <w:sz w:val="22"/>
                <w:szCs w:val="22"/>
                <w:lang w:val="en-US"/>
              </w:rPr>
              <w:t xml:space="preserve"> (1)</w:t>
            </w:r>
          </w:p>
        </w:tc>
        <w:tc>
          <w:tcPr>
            <w:tcW w:w="659" w:type="dxa"/>
            <w:shd w:val="clear" w:color="auto" w:fill="auto"/>
            <w:vAlign w:val="center"/>
          </w:tcPr>
          <w:p w14:paraId="337062C2" w14:textId="1D813D23" w:rsidR="00C911F5" w:rsidRPr="00FD02D2" w:rsidRDefault="00C911F5" w:rsidP="009B0021">
            <w:pPr>
              <w:jc w:val="center"/>
              <w:rPr>
                <w:rFonts w:cs="Times New Roman"/>
                <w:sz w:val="22"/>
                <w:szCs w:val="22"/>
                <w:lang w:val="en-US"/>
              </w:rPr>
            </w:pPr>
            <w:r w:rsidRPr="00FD02D2">
              <w:rPr>
                <w:rFonts w:cs="Times New Roman"/>
                <w:sz w:val="22"/>
                <w:szCs w:val="22"/>
                <w:lang w:val="en-US"/>
              </w:rPr>
              <w:t>57</w:t>
            </w:r>
            <w:r w:rsidRPr="00FD02D2">
              <w:rPr>
                <w:rFonts w:cs="Times New Roman"/>
                <w:i/>
                <w:iCs/>
                <w:sz w:val="22"/>
                <w:szCs w:val="22"/>
                <w:vertAlign w:val="superscript"/>
                <w:lang w:val="en-US"/>
              </w:rPr>
              <w:t>b</w:t>
            </w:r>
          </w:p>
        </w:tc>
        <w:tc>
          <w:tcPr>
            <w:tcW w:w="1693" w:type="dxa"/>
            <w:gridSpan w:val="3"/>
            <w:vMerge/>
            <w:shd w:val="clear" w:color="auto" w:fill="auto"/>
            <w:vAlign w:val="center"/>
          </w:tcPr>
          <w:p w14:paraId="79897AD9" w14:textId="5787040A" w:rsidR="00C911F5" w:rsidRPr="00FD02D2" w:rsidRDefault="00C911F5" w:rsidP="009B0021">
            <w:pPr>
              <w:jc w:val="center"/>
              <w:rPr>
                <w:rFonts w:cs="Times New Roman"/>
                <w:sz w:val="22"/>
                <w:szCs w:val="22"/>
                <w:lang w:val="en-US"/>
              </w:rPr>
            </w:pPr>
          </w:p>
        </w:tc>
        <w:tc>
          <w:tcPr>
            <w:tcW w:w="0" w:type="auto"/>
            <w:shd w:val="clear" w:color="auto" w:fill="auto"/>
            <w:vAlign w:val="center"/>
          </w:tcPr>
          <w:p w14:paraId="2EF61408" w14:textId="744B41BF" w:rsidR="00C911F5" w:rsidRPr="00FD02D2" w:rsidRDefault="00C911F5" w:rsidP="009B0021">
            <w:pPr>
              <w:jc w:val="center"/>
              <w:rPr>
                <w:rFonts w:cs="Times New Roman"/>
                <w:sz w:val="22"/>
                <w:szCs w:val="22"/>
                <w:lang w:val="en-US"/>
              </w:rPr>
            </w:pPr>
            <w:r w:rsidRPr="00FD02D2">
              <w:rPr>
                <w:rFonts w:cs="Times New Roman"/>
                <w:sz w:val="22"/>
                <w:szCs w:val="22"/>
                <w:lang w:val="en-US"/>
              </w:rPr>
              <w:t>90</w:t>
            </w:r>
          </w:p>
        </w:tc>
      </w:tr>
      <w:tr w:rsidR="00C911F5" w:rsidRPr="00FD02D2" w14:paraId="401C3181" w14:textId="77777777" w:rsidTr="0095272F">
        <w:trPr>
          <w:trHeight w:val="748"/>
        </w:trPr>
        <w:tc>
          <w:tcPr>
            <w:tcW w:w="0" w:type="auto"/>
            <w:shd w:val="clear" w:color="auto" w:fill="auto"/>
            <w:vAlign w:val="center"/>
          </w:tcPr>
          <w:p w14:paraId="7A8D1D82"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4</w:t>
            </w:r>
          </w:p>
        </w:tc>
        <w:tc>
          <w:tcPr>
            <w:tcW w:w="0" w:type="auto"/>
            <w:vMerge/>
            <w:vAlign w:val="center"/>
          </w:tcPr>
          <w:p w14:paraId="637D60CE" w14:textId="77777777" w:rsidR="00C911F5" w:rsidRPr="00FD02D2" w:rsidRDefault="00C911F5" w:rsidP="00355C3A">
            <w:pPr>
              <w:jc w:val="center"/>
              <w:rPr>
                <w:rFonts w:cs="Times New Roman"/>
                <w:b/>
                <w:sz w:val="22"/>
                <w:szCs w:val="22"/>
                <w:lang w:val="en-US"/>
              </w:rPr>
            </w:pPr>
          </w:p>
        </w:tc>
        <w:tc>
          <w:tcPr>
            <w:tcW w:w="0" w:type="auto"/>
            <w:vMerge/>
            <w:shd w:val="clear" w:color="auto" w:fill="auto"/>
            <w:vAlign w:val="center"/>
          </w:tcPr>
          <w:p w14:paraId="50331ACC" w14:textId="4424DB14" w:rsidR="00C911F5" w:rsidRPr="00FD02D2" w:rsidRDefault="00C911F5" w:rsidP="009B0021">
            <w:pPr>
              <w:jc w:val="right"/>
              <w:rPr>
                <w:rFonts w:cs="Times New Roman"/>
                <w:b/>
                <w:sz w:val="22"/>
                <w:szCs w:val="22"/>
                <w:lang w:val="en-US"/>
              </w:rPr>
            </w:pPr>
          </w:p>
        </w:tc>
        <w:tc>
          <w:tcPr>
            <w:tcW w:w="1136" w:type="dxa"/>
            <w:vAlign w:val="center"/>
          </w:tcPr>
          <w:p w14:paraId="558297F8" w14:textId="0C45BA05" w:rsidR="00C911F5" w:rsidRPr="00FD02D2" w:rsidRDefault="00C911F5" w:rsidP="009B0021">
            <w:pPr>
              <w:jc w:val="center"/>
              <w:rPr>
                <w:rFonts w:cs="Times New Roman"/>
                <w:sz w:val="22"/>
                <w:szCs w:val="22"/>
                <w:lang w:val="en-US"/>
              </w:rPr>
            </w:pPr>
            <w:r w:rsidRPr="00FD02D2">
              <w:rPr>
                <w:rFonts w:cs="Times New Roman"/>
                <w:sz w:val="22"/>
                <w:szCs w:val="22"/>
                <w:lang w:val="en-US"/>
              </w:rPr>
              <w:t>H</w:t>
            </w:r>
            <w:r w:rsidRPr="00FD02D2">
              <w:rPr>
                <w:rFonts w:cs="Times New Roman"/>
                <w:sz w:val="22"/>
                <w:szCs w:val="22"/>
                <w:vertAlign w:val="subscript"/>
                <w:lang w:val="en-US"/>
              </w:rPr>
              <w:t>2</w:t>
            </w:r>
            <w:r w:rsidRPr="00FD02D2">
              <w:rPr>
                <w:rFonts w:cs="Times New Roman"/>
                <w:sz w:val="22"/>
                <w:szCs w:val="22"/>
                <w:lang w:val="en-US"/>
              </w:rPr>
              <w:t>SO</w:t>
            </w:r>
            <w:r w:rsidRPr="00FD02D2">
              <w:rPr>
                <w:rFonts w:cs="Times New Roman"/>
                <w:sz w:val="22"/>
                <w:szCs w:val="22"/>
                <w:vertAlign w:val="subscript"/>
                <w:lang w:val="en-US"/>
              </w:rPr>
              <w:t>4</w:t>
            </w:r>
            <w:r w:rsidRPr="00FD02D2">
              <w:rPr>
                <w:rFonts w:cs="Times New Roman"/>
                <w:sz w:val="22"/>
                <w:szCs w:val="22"/>
                <w:lang w:val="en-US"/>
              </w:rPr>
              <w:t xml:space="preserve"> (5)</w:t>
            </w:r>
          </w:p>
        </w:tc>
        <w:tc>
          <w:tcPr>
            <w:tcW w:w="659" w:type="dxa"/>
            <w:shd w:val="clear" w:color="auto" w:fill="auto"/>
            <w:vAlign w:val="center"/>
          </w:tcPr>
          <w:p w14:paraId="0438E44E" w14:textId="06B2D386" w:rsidR="00C911F5" w:rsidRPr="00FD02D2" w:rsidRDefault="00C911F5" w:rsidP="009B0021">
            <w:pPr>
              <w:jc w:val="center"/>
              <w:rPr>
                <w:rFonts w:cs="Times New Roman"/>
                <w:sz w:val="22"/>
                <w:szCs w:val="22"/>
                <w:lang w:val="en-US"/>
              </w:rPr>
            </w:pPr>
            <w:r w:rsidRPr="00FD02D2">
              <w:rPr>
                <w:rFonts w:cs="Times New Roman"/>
                <w:sz w:val="22"/>
                <w:szCs w:val="22"/>
                <w:lang w:val="en-US"/>
              </w:rPr>
              <w:t>74</w:t>
            </w:r>
          </w:p>
        </w:tc>
        <w:tc>
          <w:tcPr>
            <w:tcW w:w="1693" w:type="dxa"/>
            <w:gridSpan w:val="3"/>
            <w:vMerge/>
            <w:shd w:val="clear" w:color="auto" w:fill="auto"/>
            <w:vAlign w:val="center"/>
          </w:tcPr>
          <w:p w14:paraId="159B491F" w14:textId="71B2EB11" w:rsidR="00C911F5" w:rsidRPr="00FD02D2" w:rsidRDefault="00C911F5" w:rsidP="009B0021">
            <w:pPr>
              <w:jc w:val="center"/>
              <w:rPr>
                <w:rFonts w:cs="Times New Roman"/>
                <w:noProof/>
                <w:sz w:val="22"/>
                <w:szCs w:val="22"/>
                <w:lang w:val="en-US" w:eastAsia="en-GB"/>
              </w:rPr>
            </w:pPr>
          </w:p>
        </w:tc>
        <w:tc>
          <w:tcPr>
            <w:tcW w:w="0" w:type="auto"/>
            <w:shd w:val="clear" w:color="auto" w:fill="auto"/>
            <w:vAlign w:val="center"/>
          </w:tcPr>
          <w:p w14:paraId="1AA17BEF" w14:textId="0422FC47" w:rsidR="00C911F5" w:rsidRPr="00FD02D2" w:rsidRDefault="00C911F5" w:rsidP="009B0021">
            <w:pPr>
              <w:jc w:val="center"/>
              <w:rPr>
                <w:rFonts w:cs="Times New Roman"/>
                <w:sz w:val="22"/>
                <w:szCs w:val="22"/>
                <w:lang w:val="en-US"/>
              </w:rPr>
            </w:pPr>
            <w:r w:rsidRPr="00FD02D2">
              <w:rPr>
                <w:rFonts w:cs="Times New Roman"/>
                <w:sz w:val="22"/>
                <w:szCs w:val="22"/>
                <w:lang w:val="en-US"/>
              </w:rPr>
              <w:t>78</w:t>
            </w:r>
          </w:p>
        </w:tc>
      </w:tr>
      <w:tr w:rsidR="00C911F5" w:rsidRPr="00FD02D2" w14:paraId="45C5AA7D" w14:textId="77777777" w:rsidTr="0095272F">
        <w:trPr>
          <w:trHeight w:val="748"/>
        </w:trPr>
        <w:tc>
          <w:tcPr>
            <w:tcW w:w="0" w:type="auto"/>
            <w:shd w:val="clear" w:color="auto" w:fill="auto"/>
            <w:vAlign w:val="center"/>
          </w:tcPr>
          <w:p w14:paraId="14A3F141"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5</w:t>
            </w:r>
          </w:p>
        </w:tc>
        <w:tc>
          <w:tcPr>
            <w:tcW w:w="0" w:type="auto"/>
            <w:vMerge/>
            <w:vAlign w:val="center"/>
          </w:tcPr>
          <w:p w14:paraId="48D3668A" w14:textId="77777777" w:rsidR="00C911F5" w:rsidRPr="00FD02D2" w:rsidRDefault="00C911F5" w:rsidP="00355C3A">
            <w:pPr>
              <w:jc w:val="center"/>
              <w:rPr>
                <w:rFonts w:cs="Times New Roman"/>
                <w:b/>
                <w:sz w:val="22"/>
                <w:szCs w:val="22"/>
                <w:lang w:val="en-US"/>
              </w:rPr>
            </w:pPr>
          </w:p>
        </w:tc>
        <w:tc>
          <w:tcPr>
            <w:tcW w:w="0" w:type="auto"/>
            <w:vMerge/>
            <w:shd w:val="clear" w:color="auto" w:fill="auto"/>
            <w:vAlign w:val="center"/>
          </w:tcPr>
          <w:p w14:paraId="7C28DCF5" w14:textId="54F56C13" w:rsidR="00C911F5" w:rsidRPr="00FD02D2" w:rsidRDefault="00C911F5" w:rsidP="009B0021">
            <w:pPr>
              <w:jc w:val="right"/>
              <w:rPr>
                <w:rFonts w:cs="Times New Roman"/>
                <w:sz w:val="22"/>
                <w:szCs w:val="22"/>
                <w:lang w:val="en-US"/>
              </w:rPr>
            </w:pPr>
          </w:p>
        </w:tc>
        <w:tc>
          <w:tcPr>
            <w:tcW w:w="1136" w:type="dxa"/>
            <w:vAlign w:val="center"/>
          </w:tcPr>
          <w:p w14:paraId="200A9A67" w14:textId="511B000C" w:rsidR="00C911F5" w:rsidRPr="00FD02D2" w:rsidRDefault="00C911F5" w:rsidP="009B0021">
            <w:pPr>
              <w:jc w:val="center"/>
              <w:rPr>
                <w:rFonts w:cs="Times New Roman"/>
                <w:sz w:val="22"/>
                <w:szCs w:val="22"/>
                <w:lang w:val="en-US"/>
              </w:rPr>
            </w:pPr>
            <w:r w:rsidRPr="00FD02D2">
              <w:rPr>
                <w:rFonts w:cs="Times New Roman"/>
                <w:sz w:val="22"/>
                <w:szCs w:val="22"/>
                <w:lang w:val="en-US"/>
              </w:rPr>
              <w:t>H</w:t>
            </w:r>
            <w:r w:rsidRPr="00FD02D2">
              <w:rPr>
                <w:rFonts w:cs="Times New Roman"/>
                <w:sz w:val="22"/>
                <w:szCs w:val="22"/>
                <w:vertAlign w:val="subscript"/>
                <w:lang w:val="en-US"/>
              </w:rPr>
              <w:t>2</w:t>
            </w:r>
            <w:r w:rsidRPr="00FD02D2">
              <w:rPr>
                <w:rFonts w:cs="Times New Roman"/>
                <w:sz w:val="22"/>
                <w:szCs w:val="22"/>
                <w:lang w:val="en-US"/>
              </w:rPr>
              <w:t>SO</w:t>
            </w:r>
            <w:r w:rsidRPr="00FD02D2">
              <w:rPr>
                <w:rFonts w:cs="Times New Roman"/>
                <w:sz w:val="22"/>
                <w:szCs w:val="22"/>
                <w:vertAlign w:val="subscript"/>
                <w:lang w:val="en-US"/>
              </w:rPr>
              <w:t>4</w:t>
            </w:r>
            <w:r w:rsidRPr="00FD02D2">
              <w:rPr>
                <w:rFonts w:cs="Times New Roman"/>
                <w:sz w:val="22"/>
                <w:szCs w:val="22"/>
                <w:lang w:val="en-US"/>
              </w:rPr>
              <w:t xml:space="preserve"> (3)</w:t>
            </w:r>
          </w:p>
        </w:tc>
        <w:tc>
          <w:tcPr>
            <w:tcW w:w="659" w:type="dxa"/>
            <w:shd w:val="clear" w:color="auto" w:fill="auto"/>
            <w:vAlign w:val="center"/>
          </w:tcPr>
          <w:p w14:paraId="52A8EF79" w14:textId="5ED430FF" w:rsidR="00C911F5" w:rsidRPr="00FD02D2" w:rsidRDefault="00C911F5" w:rsidP="009B0021">
            <w:pPr>
              <w:jc w:val="center"/>
              <w:rPr>
                <w:rFonts w:cs="Times New Roman"/>
                <w:sz w:val="22"/>
                <w:szCs w:val="22"/>
                <w:lang w:val="en-US"/>
              </w:rPr>
            </w:pPr>
            <w:r w:rsidRPr="00FD02D2">
              <w:rPr>
                <w:rFonts w:cs="Times New Roman"/>
                <w:sz w:val="22"/>
                <w:szCs w:val="22"/>
                <w:lang w:val="en-US"/>
              </w:rPr>
              <w:t>69</w:t>
            </w:r>
            <w:r w:rsidRPr="00FD02D2">
              <w:rPr>
                <w:rFonts w:cs="Times New Roman"/>
                <w:i/>
                <w:iCs/>
                <w:sz w:val="22"/>
                <w:szCs w:val="22"/>
                <w:vertAlign w:val="superscript"/>
                <w:lang w:val="en-US"/>
              </w:rPr>
              <w:t>c</w:t>
            </w:r>
          </w:p>
        </w:tc>
        <w:tc>
          <w:tcPr>
            <w:tcW w:w="1693" w:type="dxa"/>
            <w:gridSpan w:val="3"/>
            <w:vMerge/>
            <w:shd w:val="clear" w:color="auto" w:fill="auto"/>
            <w:vAlign w:val="center"/>
          </w:tcPr>
          <w:p w14:paraId="35F7C4C2" w14:textId="77F0D98B" w:rsidR="00C911F5" w:rsidRPr="00FD02D2" w:rsidRDefault="00C911F5" w:rsidP="009B0021">
            <w:pPr>
              <w:jc w:val="center"/>
              <w:rPr>
                <w:rFonts w:cs="Times New Roman"/>
                <w:sz w:val="22"/>
                <w:szCs w:val="22"/>
                <w:lang w:val="en-US"/>
              </w:rPr>
            </w:pPr>
          </w:p>
        </w:tc>
        <w:tc>
          <w:tcPr>
            <w:tcW w:w="0" w:type="auto"/>
            <w:shd w:val="clear" w:color="auto" w:fill="auto"/>
            <w:vAlign w:val="center"/>
          </w:tcPr>
          <w:p w14:paraId="366B19B3" w14:textId="025B7018" w:rsidR="00C911F5" w:rsidRPr="00FD02D2" w:rsidRDefault="00C911F5" w:rsidP="009B0021">
            <w:pPr>
              <w:jc w:val="center"/>
              <w:rPr>
                <w:rFonts w:cs="Times New Roman"/>
                <w:sz w:val="22"/>
                <w:szCs w:val="22"/>
                <w:lang w:val="en-US"/>
              </w:rPr>
            </w:pPr>
            <w:r w:rsidRPr="00FD02D2">
              <w:rPr>
                <w:rFonts w:cs="Times New Roman"/>
                <w:sz w:val="22"/>
                <w:szCs w:val="22"/>
                <w:lang w:val="en-US"/>
              </w:rPr>
              <w:t>65</w:t>
            </w:r>
          </w:p>
        </w:tc>
      </w:tr>
      <w:tr w:rsidR="00C911F5" w:rsidRPr="00FD02D2" w14:paraId="1FF299C0" w14:textId="77777777" w:rsidTr="0095272F">
        <w:trPr>
          <w:trHeight w:val="748"/>
        </w:trPr>
        <w:tc>
          <w:tcPr>
            <w:tcW w:w="0" w:type="auto"/>
            <w:shd w:val="clear" w:color="auto" w:fill="auto"/>
            <w:vAlign w:val="center"/>
          </w:tcPr>
          <w:p w14:paraId="4B2A5BAB"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6</w:t>
            </w:r>
          </w:p>
        </w:tc>
        <w:tc>
          <w:tcPr>
            <w:tcW w:w="0" w:type="auto"/>
            <w:vMerge/>
            <w:vAlign w:val="center"/>
          </w:tcPr>
          <w:p w14:paraId="4B799A34" w14:textId="77777777" w:rsidR="00C911F5" w:rsidRPr="00FD02D2" w:rsidRDefault="00C911F5" w:rsidP="00355C3A">
            <w:pPr>
              <w:jc w:val="center"/>
              <w:rPr>
                <w:rFonts w:cs="Times New Roman"/>
                <w:b/>
                <w:sz w:val="22"/>
                <w:szCs w:val="22"/>
                <w:lang w:val="en-US"/>
              </w:rPr>
            </w:pPr>
          </w:p>
        </w:tc>
        <w:tc>
          <w:tcPr>
            <w:tcW w:w="0" w:type="auto"/>
            <w:vMerge/>
            <w:shd w:val="clear" w:color="auto" w:fill="auto"/>
            <w:vAlign w:val="center"/>
          </w:tcPr>
          <w:p w14:paraId="5F77B5AC" w14:textId="663FFEA0" w:rsidR="00C911F5" w:rsidRPr="00FD02D2" w:rsidRDefault="00C911F5" w:rsidP="009B0021">
            <w:pPr>
              <w:jc w:val="right"/>
              <w:rPr>
                <w:rFonts w:cs="Times New Roman"/>
                <w:noProof/>
                <w:sz w:val="22"/>
                <w:szCs w:val="22"/>
                <w:lang w:val="en-US"/>
              </w:rPr>
            </w:pPr>
          </w:p>
        </w:tc>
        <w:tc>
          <w:tcPr>
            <w:tcW w:w="1136" w:type="dxa"/>
            <w:vAlign w:val="center"/>
          </w:tcPr>
          <w:p w14:paraId="05137460" w14:textId="39CA9DDD" w:rsidR="00C911F5" w:rsidRPr="00FD02D2" w:rsidRDefault="00C911F5" w:rsidP="009B0021">
            <w:pPr>
              <w:jc w:val="center"/>
              <w:rPr>
                <w:rFonts w:cs="Times New Roman"/>
                <w:sz w:val="22"/>
                <w:szCs w:val="22"/>
                <w:lang w:val="en-US"/>
              </w:rPr>
            </w:pPr>
            <w:r w:rsidRPr="00FD02D2">
              <w:rPr>
                <w:rFonts w:cs="Times New Roman"/>
                <w:sz w:val="22"/>
                <w:szCs w:val="22"/>
                <w:lang w:val="en-US"/>
              </w:rPr>
              <w:t>H</w:t>
            </w:r>
            <w:r w:rsidRPr="00FD02D2">
              <w:rPr>
                <w:rFonts w:cs="Times New Roman"/>
                <w:sz w:val="22"/>
                <w:szCs w:val="22"/>
                <w:vertAlign w:val="subscript"/>
                <w:lang w:val="en-US"/>
              </w:rPr>
              <w:t>2</w:t>
            </w:r>
            <w:r w:rsidRPr="00FD02D2">
              <w:rPr>
                <w:rFonts w:cs="Times New Roman"/>
                <w:sz w:val="22"/>
                <w:szCs w:val="22"/>
                <w:lang w:val="en-US"/>
              </w:rPr>
              <w:t>SO</w:t>
            </w:r>
            <w:r w:rsidRPr="00FD02D2">
              <w:rPr>
                <w:rFonts w:cs="Times New Roman"/>
                <w:sz w:val="22"/>
                <w:szCs w:val="22"/>
                <w:vertAlign w:val="subscript"/>
                <w:lang w:val="en-US"/>
              </w:rPr>
              <w:t>4</w:t>
            </w:r>
            <w:r w:rsidRPr="00FD02D2">
              <w:rPr>
                <w:rFonts w:cs="Times New Roman"/>
                <w:sz w:val="22"/>
                <w:szCs w:val="22"/>
                <w:lang w:val="en-US"/>
              </w:rPr>
              <w:t xml:space="preserve"> (1)</w:t>
            </w:r>
          </w:p>
        </w:tc>
        <w:tc>
          <w:tcPr>
            <w:tcW w:w="659" w:type="dxa"/>
            <w:shd w:val="clear" w:color="auto" w:fill="auto"/>
            <w:vAlign w:val="center"/>
          </w:tcPr>
          <w:p w14:paraId="1611ECB9" w14:textId="2B46DB93" w:rsidR="00C911F5" w:rsidRPr="00FD02D2" w:rsidRDefault="00C911F5" w:rsidP="009B0021">
            <w:pPr>
              <w:jc w:val="center"/>
              <w:rPr>
                <w:rFonts w:cs="Times New Roman"/>
                <w:sz w:val="22"/>
                <w:szCs w:val="22"/>
                <w:lang w:val="en-US"/>
              </w:rPr>
            </w:pPr>
            <w:r w:rsidRPr="00FD02D2">
              <w:rPr>
                <w:rFonts w:cs="Times New Roman"/>
                <w:sz w:val="22"/>
                <w:szCs w:val="22"/>
                <w:lang w:val="en-US"/>
              </w:rPr>
              <w:t>48</w:t>
            </w:r>
            <w:proofErr w:type="gramStart"/>
            <w:r w:rsidRPr="00FD02D2">
              <w:rPr>
                <w:rFonts w:cs="Times New Roman"/>
                <w:i/>
                <w:iCs/>
                <w:sz w:val="22"/>
                <w:szCs w:val="22"/>
                <w:vertAlign w:val="superscript"/>
                <w:lang w:val="en-US"/>
              </w:rPr>
              <w:t>b,d</w:t>
            </w:r>
            <w:proofErr w:type="gramEnd"/>
          </w:p>
        </w:tc>
        <w:tc>
          <w:tcPr>
            <w:tcW w:w="1693" w:type="dxa"/>
            <w:gridSpan w:val="3"/>
            <w:vMerge/>
            <w:shd w:val="clear" w:color="auto" w:fill="auto"/>
            <w:vAlign w:val="center"/>
          </w:tcPr>
          <w:p w14:paraId="48B326BC" w14:textId="6DD698C3" w:rsidR="00C911F5" w:rsidRPr="00FD02D2" w:rsidRDefault="00C911F5" w:rsidP="009B0021">
            <w:pPr>
              <w:jc w:val="center"/>
              <w:rPr>
                <w:rFonts w:cs="Times New Roman"/>
                <w:noProof/>
                <w:sz w:val="22"/>
                <w:szCs w:val="22"/>
                <w:lang w:val="en-US"/>
              </w:rPr>
            </w:pPr>
          </w:p>
        </w:tc>
        <w:tc>
          <w:tcPr>
            <w:tcW w:w="0" w:type="auto"/>
            <w:shd w:val="clear" w:color="auto" w:fill="auto"/>
            <w:vAlign w:val="center"/>
          </w:tcPr>
          <w:p w14:paraId="41F2F01E" w14:textId="58625E8F" w:rsidR="00C911F5" w:rsidRPr="00FD02D2" w:rsidRDefault="00C911F5" w:rsidP="009B0021">
            <w:pPr>
              <w:jc w:val="center"/>
              <w:rPr>
                <w:rFonts w:cs="Times New Roman"/>
                <w:sz w:val="22"/>
                <w:szCs w:val="22"/>
                <w:lang w:val="en-US"/>
              </w:rPr>
            </w:pPr>
            <w:r w:rsidRPr="00FD02D2">
              <w:rPr>
                <w:rFonts w:cs="Times New Roman"/>
                <w:sz w:val="22"/>
                <w:szCs w:val="22"/>
                <w:lang w:val="en-US"/>
              </w:rPr>
              <w:t>97</w:t>
            </w:r>
          </w:p>
        </w:tc>
      </w:tr>
      <w:tr w:rsidR="00C911F5" w:rsidRPr="00FD02D2" w14:paraId="6687BB27" w14:textId="77777777" w:rsidTr="0095272F">
        <w:trPr>
          <w:trHeight w:val="748"/>
        </w:trPr>
        <w:tc>
          <w:tcPr>
            <w:tcW w:w="0" w:type="auto"/>
            <w:tcBorders>
              <w:bottom w:val="single" w:sz="4" w:space="0" w:color="auto"/>
            </w:tcBorders>
            <w:shd w:val="clear" w:color="auto" w:fill="auto"/>
            <w:vAlign w:val="center"/>
          </w:tcPr>
          <w:p w14:paraId="39010EFA" w14:textId="77777777" w:rsidR="00C911F5" w:rsidRPr="00FD02D2" w:rsidRDefault="00C911F5" w:rsidP="009B0021">
            <w:pPr>
              <w:jc w:val="center"/>
              <w:rPr>
                <w:rFonts w:cs="Times New Roman"/>
                <w:sz w:val="22"/>
                <w:szCs w:val="22"/>
                <w:lang w:val="en-US"/>
              </w:rPr>
            </w:pPr>
            <w:r w:rsidRPr="00FD02D2">
              <w:rPr>
                <w:rFonts w:cs="Times New Roman"/>
                <w:sz w:val="22"/>
                <w:szCs w:val="22"/>
                <w:lang w:val="en-US"/>
              </w:rPr>
              <w:t>7</w:t>
            </w:r>
          </w:p>
        </w:tc>
        <w:tc>
          <w:tcPr>
            <w:tcW w:w="0" w:type="auto"/>
            <w:vMerge/>
            <w:tcBorders>
              <w:bottom w:val="single" w:sz="4" w:space="0" w:color="auto"/>
            </w:tcBorders>
            <w:vAlign w:val="center"/>
          </w:tcPr>
          <w:p w14:paraId="747F2F52" w14:textId="77777777" w:rsidR="00C911F5" w:rsidRPr="00FD02D2" w:rsidRDefault="00C911F5" w:rsidP="00355C3A">
            <w:pPr>
              <w:jc w:val="center"/>
              <w:rPr>
                <w:rFonts w:cs="Times New Roman"/>
                <w:b/>
                <w:sz w:val="22"/>
                <w:szCs w:val="22"/>
                <w:lang w:val="en-US"/>
              </w:rPr>
            </w:pPr>
          </w:p>
        </w:tc>
        <w:tc>
          <w:tcPr>
            <w:tcW w:w="0" w:type="auto"/>
            <w:vMerge/>
            <w:tcBorders>
              <w:bottom w:val="single" w:sz="4" w:space="0" w:color="auto"/>
            </w:tcBorders>
            <w:shd w:val="clear" w:color="auto" w:fill="auto"/>
            <w:vAlign w:val="center"/>
          </w:tcPr>
          <w:p w14:paraId="6D2FAD51" w14:textId="40182547" w:rsidR="00C911F5" w:rsidRPr="00FD02D2" w:rsidRDefault="00C911F5" w:rsidP="009B0021">
            <w:pPr>
              <w:jc w:val="right"/>
              <w:rPr>
                <w:rFonts w:cs="Times New Roman"/>
                <w:noProof/>
                <w:sz w:val="22"/>
                <w:szCs w:val="22"/>
                <w:lang w:val="en-US"/>
              </w:rPr>
            </w:pPr>
          </w:p>
        </w:tc>
        <w:tc>
          <w:tcPr>
            <w:tcW w:w="1136" w:type="dxa"/>
            <w:tcBorders>
              <w:bottom w:val="single" w:sz="4" w:space="0" w:color="auto"/>
            </w:tcBorders>
            <w:vAlign w:val="center"/>
          </w:tcPr>
          <w:p w14:paraId="5BFA5911" w14:textId="64FDAC88" w:rsidR="00C911F5" w:rsidRPr="00FD02D2" w:rsidRDefault="00C911F5" w:rsidP="009B0021">
            <w:pPr>
              <w:jc w:val="center"/>
              <w:rPr>
                <w:rFonts w:cs="Times New Roman"/>
                <w:sz w:val="22"/>
                <w:szCs w:val="22"/>
                <w:lang w:val="en-US"/>
              </w:rPr>
            </w:pPr>
            <w:r w:rsidRPr="00FD02D2">
              <w:rPr>
                <w:rFonts w:cs="Times New Roman"/>
                <w:sz w:val="22"/>
                <w:szCs w:val="22"/>
                <w:lang w:val="en-US"/>
              </w:rPr>
              <w:t>H</w:t>
            </w:r>
            <w:r w:rsidRPr="00FD02D2">
              <w:rPr>
                <w:rFonts w:cs="Times New Roman"/>
                <w:sz w:val="22"/>
                <w:szCs w:val="22"/>
                <w:vertAlign w:val="subscript"/>
                <w:lang w:val="en-US"/>
              </w:rPr>
              <w:t>2</w:t>
            </w:r>
            <w:r w:rsidRPr="00FD02D2">
              <w:rPr>
                <w:rFonts w:cs="Times New Roman"/>
                <w:sz w:val="22"/>
                <w:szCs w:val="22"/>
                <w:lang w:val="en-US"/>
              </w:rPr>
              <w:t>SO</w:t>
            </w:r>
            <w:r w:rsidRPr="00FD02D2">
              <w:rPr>
                <w:rFonts w:cs="Times New Roman"/>
                <w:sz w:val="22"/>
                <w:szCs w:val="22"/>
                <w:vertAlign w:val="subscript"/>
                <w:lang w:val="en-US"/>
              </w:rPr>
              <w:t>4</w:t>
            </w:r>
            <w:r w:rsidRPr="00FD02D2">
              <w:rPr>
                <w:rFonts w:cs="Times New Roman"/>
                <w:sz w:val="22"/>
                <w:szCs w:val="22"/>
                <w:lang w:val="en-US"/>
              </w:rPr>
              <w:t xml:space="preserve"> (1)</w:t>
            </w:r>
          </w:p>
        </w:tc>
        <w:tc>
          <w:tcPr>
            <w:tcW w:w="659" w:type="dxa"/>
            <w:tcBorders>
              <w:bottom w:val="single" w:sz="4" w:space="0" w:color="auto"/>
            </w:tcBorders>
            <w:shd w:val="clear" w:color="auto" w:fill="auto"/>
            <w:vAlign w:val="center"/>
          </w:tcPr>
          <w:p w14:paraId="2D758BB0" w14:textId="3D4824EC" w:rsidR="00C911F5" w:rsidRPr="00FD02D2" w:rsidRDefault="00C911F5" w:rsidP="009B0021">
            <w:pPr>
              <w:jc w:val="center"/>
              <w:rPr>
                <w:rFonts w:cs="Times New Roman"/>
                <w:sz w:val="22"/>
                <w:szCs w:val="22"/>
                <w:vertAlign w:val="superscript"/>
                <w:lang w:val="en-US"/>
              </w:rPr>
            </w:pPr>
            <w:r w:rsidRPr="00FD02D2">
              <w:rPr>
                <w:rFonts w:cs="Times New Roman"/>
                <w:sz w:val="22"/>
                <w:szCs w:val="22"/>
                <w:lang w:val="en-US"/>
              </w:rPr>
              <w:t>71</w:t>
            </w:r>
            <w:r w:rsidRPr="00FD02D2">
              <w:rPr>
                <w:rFonts w:cs="Times New Roman"/>
                <w:i/>
                <w:iCs/>
                <w:sz w:val="22"/>
                <w:szCs w:val="22"/>
                <w:vertAlign w:val="superscript"/>
                <w:lang w:val="en-US"/>
              </w:rPr>
              <w:t>b</w:t>
            </w:r>
          </w:p>
        </w:tc>
        <w:tc>
          <w:tcPr>
            <w:tcW w:w="1693" w:type="dxa"/>
            <w:gridSpan w:val="3"/>
            <w:vMerge/>
            <w:tcBorders>
              <w:bottom w:val="single" w:sz="4" w:space="0" w:color="auto"/>
            </w:tcBorders>
            <w:shd w:val="clear" w:color="auto" w:fill="auto"/>
            <w:vAlign w:val="center"/>
          </w:tcPr>
          <w:p w14:paraId="117C9F87" w14:textId="5CAF6700" w:rsidR="00C911F5" w:rsidRPr="00FD02D2" w:rsidRDefault="00C911F5" w:rsidP="009B0021">
            <w:pPr>
              <w:jc w:val="center"/>
              <w:rPr>
                <w:rFonts w:cs="Times New Roman"/>
                <w:noProof/>
                <w:sz w:val="22"/>
                <w:szCs w:val="22"/>
                <w:lang w:val="en-US"/>
              </w:rPr>
            </w:pPr>
          </w:p>
        </w:tc>
        <w:tc>
          <w:tcPr>
            <w:tcW w:w="0" w:type="auto"/>
            <w:tcBorders>
              <w:bottom w:val="single" w:sz="4" w:space="0" w:color="auto"/>
            </w:tcBorders>
            <w:shd w:val="clear" w:color="auto" w:fill="auto"/>
            <w:vAlign w:val="center"/>
          </w:tcPr>
          <w:p w14:paraId="39F426F8" w14:textId="67E6C3D9" w:rsidR="00C911F5" w:rsidRPr="00FD02D2" w:rsidRDefault="00C911F5" w:rsidP="009B0021">
            <w:pPr>
              <w:jc w:val="center"/>
              <w:rPr>
                <w:rFonts w:cs="Times New Roman"/>
                <w:sz w:val="22"/>
                <w:szCs w:val="22"/>
                <w:lang w:val="en-US"/>
              </w:rPr>
            </w:pPr>
            <w:r w:rsidRPr="00FD02D2">
              <w:rPr>
                <w:rFonts w:cs="Times New Roman"/>
                <w:sz w:val="22"/>
                <w:szCs w:val="22"/>
                <w:lang w:val="en-US"/>
              </w:rPr>
              <w:t>60</w:t>
            </w:r>
          </w:p>
        </w:tc>
      </w:tr>
    </w:tbl>
    <w:p w14:paraId="3D5B55E3" w14:textId="76AF925A" w:rsidR="005D1048" w:rsidRPr="00FD02D2" w:rsidRDefault="00682A45" w:rsidP="002C4CE5">
      <w:pPr>
        <w:rPr>
          <w:rFonts w:cs="Times New Roman"/>
          <w:lang w:val="en-US"/>
        </w:rPr>
      </w:pPr>
      <w:r w:rsidRPr="00FD02D2">
        <w:rPr>
          <w:rFonts w:cs="Times New Roman"/>
          <w:i/>
          <w:iCs/>
          <w:vertAlign w:val="superscript"/>
          <w:lang w:val="en-US"/>
        </w:rPr>
        <w:t>a</w:t>
      </w:r>
      <w:r w:rsidRPr="00FD02D2">
        <w:rPr>
          <w:rFonts w:cs="Times New Roman"/>
          <w:lang w:val="en-US"/>
        </w:rPr>
        <w:t xml:space="preserve"> </w:t>
      </w:r>
      <w:proofErr w:type="spellStart"/>
      <w:r w:rsidRPr="00FD02D2">
        <w:rPr>
          <w:rFonts w:cs="Times New Roman"/>
          <w:lang w:val="en-US"/>
        </w:rPr>
        <w:t>Synthesised</w:t>
      </w:r>
      <w:proofErr w:type="spellEnd"/>
      <w:r w:rsidRPr="00FD02D2">
        <w:rPr>
          <w:rFonts w:cs="Times New Roman"/>
          <w:lang w:val="en-US"/>
        </w:rPr>
        <w:t xml:space="preserve"> according to ref </w:t>
      </w:r>
      <w:r w:rsidRPr="00FD02D2">
        <w:rPr>
          <w:rFonts w:cs="Times New Roman"/>
          <w:lang w:val="en-US"/>
        </w:rPr>
        <w:fldChar w:fldCharType="begin"/>
      </w:r>
      <w:r w:rsidR="001B7B7D">
        <w:rPr>
          <w:rFonts w:cs="Times New Roman"/>
          <w:lang w:val="en-US"/>
        </w:rPr>
        <w:instrText xml:space="preserve"> ADDIN EN.CITE &lt;EndNote&gt;&lt;Cite&gt;&lt;Author&gt;Somawardhana&lt;/Author&gt;&lt;Year&gt;1983&lt;/Year&gt;&lt;RecNum&gt;827&lt;/RecNum&gt;&lt;DisplayText&gt;&lt;style face="superscript"&gt;68&lt;/style&gt;&lt;/DisplayText&gt;&lt;record&gt;&lt;rec-number&gt;827&lt;/rec-number&gt;&lt;foreign-keys&gt;&lt;key app="EN" db-id="p2svd0zprzzsfkeztzi5epverzwvzwxwdv95" timestamp="1412751357"&gt;827&lt;/key&gt;&lt;/foreign-keys&gt;&lt;ref-type name="Journal Article"&gt;17&lt;/ref-type&gt;&lt;contributors&gt;&lt;authors&gt;&lt;author&gt;Somawardhana, Chandrasiri W.&lt;/author&gt;&lt;author&gt;Brunngraber, Eric G.&lt;/author&gt;&lt;/authors&gt;&lt;/contributors&gt;&lt;titles&gt;&lt;title&gt;Stereo- and Regio-selectivity of Diethylaminosulfur Trifluoride as a Fluorinating Reagent for Methyl Glycosides&lt;/title&gt;&lt;secondary-title&gt;Carbohydrate Research&lt;/secondary-title&gt;&lt;/titles&gt;&lt;periodical&gt;&lt;full-title&gt;Carbohydrate Research&lt;/full-title&gt;&lt;abbr-1&gt;Carbohydr. Res.&lt;/abbr-1&gt;&lt;abbr-2&gt;Carbohydr Res&lt;/abbr-2&gt;&lt;/periodical&gt;&lt;pages&gt;51-60&lt;/pages&gt;&lt;volume&gt;121&lt;/volume&gt;&lt;keywords&gt;&lt;keyword&gt;4,6-difluoro Gal&lt;/keyword&gt;&lt;keyword&gt;4,6 difluoro Gal&lt;/keyword&gt;&lt;keyword&gt;4,6-F2-Gal&lt;/keyword&gt;&lt;keyword&gt;selective fluorination&lt;/keyword&gt;&lt;/keywords&gt;&lt;dates&gt;&lt;year&gt;1983&lt;/year&gt;&lt;/dates&gt;&lt;isbn&gt;0008-6215&lt;/isbn&gt;&lt;urls&gt;&lt;related-urls&gt;&lt;url&gt;http://www.sciencedirect.com/science/article/pii/0008621583840051&lt;/url&gt;&lt;url&gt;http://ac.els-cdn.com/0008621583840051/1-s2.0-0008621583840051-main.pdf?_tid=4dbd3f92-4ebc-11e4-b96b-00000aab0f6b&amp;amp;acdnat=1412753319_24b6de7b986aa3f919d8ee1df794ce12&lt;/url&gt;&lt;/related-urls&gt;&lt;/urls&gt;&lt;electronic-resource-num&gt;10.1016/0008-6215(83)84005-1&lt;/electronic-resource-num&gt;&lt;/record&gt;&lt;/Cite&gt;&lt;/EndNote&gt;</w:instrText>
      </w:r>
      <w:r w:rsidRPr="00FD02D2">
        <w:rPr>
          <w:rFonts w:cs="Times New Roman"/>
          <w:lang w:val="en-US"/>
        </w:rPr>
        <w:fldChar w:fldCharType="separate"/>
      </w:r>
      <w:r w:rsidR="00F73283" w:rsidRPr="00F73283">
        <w:rPr>
          <w:rFonts w:cs="Times New Roman"/>
          <w:noProof/>
          <w:vertAlign w:val="superscript"/>
          <w:lang w:val="en-US"/>
        </w:rPr>
        <w:t>68</w:t>
      </w:r>
      <w:r w:rsidRPr="00FD02D2">
        <w:rPr>
          <w:rFonts w:cs="Times New Roman"/>
          <w:lang w:val="en-US"/>
        </w:rPr>
        <w:fldChar w:fldCharType="end"/>
      </w:r>
      <w:r w:rsidRPr="00FD02D2">
        <w:rPr>
          <w:rFonts w:cs="Times New Roman"/>
          <w:lang w:val="en-US"/>
        </w:rPr>
        <w:t>.</w:t>
      </w:r>
      <w:r w:rsidR="00A461FD" w:rsidRPr="00FD02D2">
        <w:rPr>
          <w:rFonts w:cs="Times New Roman"/>
          <w:i/>
          <w:iCs/>
          <w:lang w:val="en-US"/>
        </w:rPr>
        <w:t xml:space="preserve"> </w:t>
      </w:r>
      <w:r w:rsidR="0053743A" w:rsidRPr="00FD02D2">
        <w:rPr>
          <w:rFonts w:cs="Times New Roman"/>
          <w:i/>
          <w:iCs/>
          <w:vertAlign w:val="superscript"/>
          <w:lang w:val="en-US"/>
        </w:rPr>
        <w:t>b</w:t>
      </w:r>
      <w:r w:rsidR="0053743A" w:rsidRPr="00FD02D2">
        <w:rPr>
          <w:rFonts w:cs="Times New Roman"/>
          <w:lang w:val="en-US"/>
        </w:rPr>
        <w:t xml:space="preserve"> Sta</w:t>
      </w:r>
      <w:r w:rsidR="000E49C5" w:rsidRPr="00FD02D2">
        <w:rPr>
          <w:rFonts w:cs="Times New Roman"/>
          <w:lang w:val="en-US"/>
        </w:rPr>
        <w:t>rt</w:t>
      </w:r>
      <w:r w:rsidR="0053743A" w:rsidRPr="00FD02D2">
        <w:rPr>
          <w:rFonts w:cs="Times New Roman"/>
          <w:lang w:val="en-US"/>
        </w:rPr>
        <w:t xml:space="preserve">ing from </w:t>
      </w:r>
      <w:r w:rsidR="0053743A" w:rsidRPr="00FD02D2">
        <w:rPr>
          <w:rFonts w:cs="Times New Roman"/>
          <w:b/>
          <w:bCs/>
          <w:lang w:val="en-US"/>
        </w:rPr>
        <w:t>73</w:t>
      </w:r>
      <w:r w:rsidR="0053743A" w:rsidRPr="00FD02D2">
        <w:rPr>
          <w:rFonts w:cs="Times New Roman"/>
          <w:lang w:val="en-US"/>
        </w:rPr>
        <w:t>/</w:t>
      </w:r>
      <w:r w:rsidR="0053743A" w:rsidRPr="00FD02D2">
        <w:rPr>
          <w:rFonts w:cs="Times New Roman"/>
          <w:b/>
          <w:bCs/>
          <w:lang w:val="en-US"/>
        </w:rPr>
        <w:t>76</w:t>
      </w:r>
      <w:r w:rsidR="0053743A" w:rsidRPr="00FD02D2">
        <w:rPr>
          <w:rFonts w:cs="Times New Roman"/>
          <w:lang w:val="en-US"/>
        </w:rPr>
        <w:t>/</w:t>
      </w:r>
      <w:r w:rsidR="0053743A" w:rsidRPr="00FD02D2">
        <w:rPr>
          <w:rFonts w:cs="Times New Roman"/>
          <w:b/>
          <w:bCs/>
          <w:lang w:val="en-US"/>
        </w:rPr>
        <w:t>80</w:t>
      </w:r>
      <w:r w:rsidR="0053743A" w:rsidRPr="00FD02D2">
        <w:rPr>
          <w:rFonts w:cs="Times New Roman"/>
          <w:lang w:val="en-US"/>
        </w:rPr>
        <w:t>, the BDA protecting group was first removed using TFA/H</w:t>
      </w:r>
      <w:r w:rsidR="0053743A" w:rsidRPr="00FD02D2">
        <w:rPr>
          <w:rFonts w:cs="Times New Roman"/>
          <w:vertAlign w:val="subscript"/>
          <w:lang w:val="en-US"/>
        </w:rPr>
        <w:t>2</w:t>
      </w:r>
      <w:r w:rsidR="0053743A" w:rsidRPr="00FD02D2">
        <w:rPr>
          <w:rFonts w:cs="Times New Roman"/>
          <w:lang w:val="en-US"/>
        </w:rPr>
        <w:t xml:space="preserve">O (9:1) at </w:t>
      </w:r>
      <w:r w:rsidR="000E49C5" w:rsidRPr="00FD02D2">
        <w:rPr>
          <w:rFonts w:cs="Times New Roman"/>
          <w:lang w:val="en-US"/>
        </w:rPr>
        <w:t>rt</w:t>
      </w:r>
      <w:r w:rsidR="0053743A" w:rsidRPr="00FD02D2">
        <w:rPr>
          <w:rFonts w:cs="Times New Roman"/>
          <w:lang w:val="en-US"/>
        </w:rPr>
        <w:t xml:space="preserve"> for 5 minutes, followed by evaporation.</w:t>
      </w:r>
      <w:r w:rsidR="00A461FD" w:rsidRPr="00FD02D2">
        <w:rPr>
          <w:rFonts w:cs="Times New Roman"/>
          <w:i/>
          <w:iCs/>
          <w:lang w:val="en-US"/>
        </w:rPr>
        <w:t xml:space="preserve"> </w:t>
      </w:r>
      <w:r w:rsidR="0053743A" w:rsidRPr="00FD02D2">
        <w:rPr>
          <w:rFonts w:cs="Times New Roman"/>
          <w:i/>
          <w:iCs/>
          <w:vertAlign w:val="superscript"/>
          <w:lang w:val="en-US"/>
        </w:rPr>
        <w:t>c</w:t>
      </w:r>
      <w:r w:rsidR="00A461FD" w:rsidRPr="00FD02D2">
        <w:rPr>
          <w:rFonts w:cs="Times New Roman"/>
          <w:lang w:val="en-US"/>
        </w:rPr>
        <w:t xml:space="preserve"> 13% of </w:t>
      </w:r>
      <w:proofErr w:type="spellStart"/>
      <w:r w:rsidR="00A461FD" w:rsidRPr="00FD02D2">
        <w:rPr>
          <w:rFonts w:cs="Times New Roman"/>
          <w:lang w:val="en-US"/>
        </w:rPr>
        <w:t>peracetylated</w:t>
      </w:r>
      <w:proofErr w:type="spellEnd"/>
      <w:r w:rsidR="00A461FD" w:rsidRPr="00FD02D2">
        <w:rPr>
          <w:rFonts w:cs="Times New Roman"/>
          <w:lang w:val="en-US"/>
        </w:rPr>
        <w:t xml:space="preserve"> open form sugar </w:t>
      </w:r>
      <w:r w:rsidR="00B92578" w:rsidRPr="00FD02D2">
        <w:rPr>
          <w:rFonts w:cs="Times New Roman"/>
          <w:lang w:val="en-US"/>
        </w:rPr>
        <w:t>(</w:t>
      </w:r>
      <w:r w:rsidR="00B92578" w:rsidRPr="00FD02D2">
        <w:rPr>
          <w:rFonts w:cs="Times New Roman"/>
          <w:b/>
          <w:bCs/>
          <w:lang w:val="en-US"/>
        </w:rPr>
        <w:t>5c</w:t>
      </w:r>
      <w:r w:rsidR="00B92578" w:rsidRPr="00FD02D2">
        <w:rPr>
          <w:rFonts w:cs="Times New Roman"/>
          <w:lang w:val="en-US"/>
        </w:rPr>
        <w:t xml:space="preserve">) </w:t>
      </w:r>
      <w:r w:rsidR="00A461FD" w:rsidRPr="00FD02D2">
        <w:rPr>
          <w:rFonts w:cs="Times New Roman"/>
          <w:lang w:val="en-US"/>
        </w:rPr>
        <w:t>was also isolated.</w:t>
      </w:r>
      <w:r w:rsidR="00A461FD" w:rsidRPr="00FD02D2">
        <w:rPr>
          <w:rFonts w:cs="Times New Roman"/>
          <w:i/>
          <w:iCs/>
          <w:lang w:val="en-US"/>
        </w:rPr>
        <w:t xml:space="preserve"> </w:t>
      </w:r>
      <w:r w:rsidR="00A75704" w:rsidRPr="00FD02D2">
        <w:rPr>
          <w:rFonts w:cs="Times New Roman"/>
          <w:i/>
          <w:iCs/>
          <w:vertAlign w:val="superscript"/>
          <w:lang w:val="en-US"/>
        </w:rPr>
        <w:t>d</w:t>
      </w:r>
      <w:r w:rsidR="00C54B6B" w:rsidRPr="00FD02D2">
        <w:rPr>
          <w:rFonts w:cs="Times New Roman"/>
          <w:lang w:val="en-US"/>
        </w:rPr>
        <w:t xml:space="preserve"> 7% of </w:t>
      </w:r>
      <w:proofErr w:type="spellStart"/>
      <w:r w:rsidR="0010097A" w:rsidRPr="00FD02D2">
        <w:rPr>
          <w:rFonts w:cs="Times New Roman"/>
          <w:lang w:val="en-US"/>
        </w:rPr>
        <w:t>peracetylated</w:t>
      </w:r>
      <w:proofErr w:type="spellEnd"/>
      <w:r w:rsidR="0010097A" w:rsidRPr="00FD02D2">
        <w:rPr>
          <w:rFonts w:cs="Times New Roman"/>
          <w:lang w:val="en-US"/>
        </w:rPr>
        <w:t xml:space="preserve"> open form sugar </w:t>
      </w:r>
      <w:r w:rsidR="00B92578" w:rsidRPr="00FD02D2">
        <w:rPr>
          <w:rFonts w:cs="Times New Roman"/>
          <w:lang w:val="en-US"/>
        </w:rPr>
        <w:t>(</w:t>
      </w:r>
      <w:r w:rsidR="00B92578" w:rsidRPr="00FD02D2">
        <w:rPr>
          <w:rFonts w:cs="Times New Roman"/>
          <w:b/>
          <w:bCs/>
          <w:lang w:val="en-US"/>
        </w:rPr>
        <w:t>6c</w:t>
      </w:r>
      <w:r w:rsidR="00B92578" w:rsidRPr="00FD02D2">
        <w:rPr>
          <w:rFonts w:cs="Times New Roman"/>
          <w:lang w:val="en-US"/>
        </w:rPr>
        <w:t>)</w:t>
      </w:r>
      <w:r w:rsidR="00B92578" w:rsidRPr="00FD02D2">
        <w:rPr>
          <w:rFonts w:cs="Times New Roman"/>
          <w:b/>
          <w:bCs/>
          <w:lang w:val="en-US"/>
        </w:rPr>
        <w:t xml:space="preserve"> </w:t>
      </w:r>
      <w:r w:rsidR="0010097A" w:rsidRPr="00FD02D2">
        <w:rPr>
          <w:rFonts w:cs="Times New Roman"/>
          <w:lang w:val="en-US"/>
        </w:rPr>
        <w:t>was</w:t>
      </w:r>
      <w:r w:rsidR="00C54B6B" w:rsidRPr="00FD02D2">
        <w:rPr>
          <w:rFonts w:cs="Times New Roman"/>
          <w:lang w:val="en-US"/>
        </w:rPr>
        <w:t xml:space="preserve"> also isolated.</w:t>
      </w:r>
      <w:r w:rsidR="00D01402" w:rsidRPr="00FD02D2">
        <w:rPr>
          <w:rFonts w:cs="Times New Roman"/>
          <w:lang w:val="en-US"/>
        </w:rPr>
        <w:t xml:space="preserve"> </w:t>
      </w:r>
    </w:p>
    <w:p w14:paraId="762ADDC3" w14:textId="77777777" w:rsidR="005D1048" w:rsidRPr="00FD02D2" w:rsidRDefault="005D1048" w:rsidP="00725B16">
      <w:pPr>
        <w:rPr>
          <w:rFonts w:cs="Times New Roman"/>
          <w:lang w:val="en-US"/>
        </w:rPr>
      </w:pPr>
    </w:p>
    <w:p w14:paraId="3ADFF250" w14:textId="1D1715C8" w:rsidR="003C778C" w:rsidRPr="00FD02D2" w:rsidRDefault="003C778C" w:rsidP="003C778C">
      <w:pPr>
        <w:spacing w:line="360" w:lineRule="auto"/>
        <w:jc w:val="both"/>
        <w:rPr>
          <w:rFonts w:cs="Times New Roman"/>
          <w:lang w:val="en-US"/>
        </w:rPr>
      </w:pPr>
      <w:r w:rsidRPr="00FD02D2">
        <w:rPr>
          <w:rFonts w:cs="Times New Roman"/>
          <w:lang w:val="en-US"/>
        </w:rPr>
        <w:t xml:space="preserve">respectively. These were identified as the pentaacetylated open-forms </w:t>
      </w:r>
      <w:r w:rsidRPr="00FD02D2">
        <w:rPr>
          <w:rFonts w:cs="Times New Roman"/>
          <w:b/>
          <w:bCs/>
          <w:lang w:val="en-US"/>
        </w:rPr>
        <w:t>5c</w:t>
      </w:r>
      <w:r w:rsidRPr="00FD02D2">
        <w:rPr>
          <w:rFonts w:cs="Times New Roman"/>
          <w:lang w:val="en-US"/>
        </w:rPr>
        <w:t xml:space="preserve"> and </w:t>
      </w:r>
      <w:r w:rsidR="002240F0" w:rsidRPr="00FD02D2">
        <w:rPr>
          <w:rFonts w:cs="Times New Roman"/>
          <w:b/>
          <w:bCs/>
          <w:lang w:val="en-US"/>
        </w:rPr>
        <w:t>6c</w:t>
      </w:r>
      <w:r w:rsidR="002240F0" w:rsidRPr="00FD02D2">
        <w:rPr>
          <w:rFonts w:cs="Times New Roman"/>
          <w:lang w:val="en-US"/>
        </w:rPr>
        <w:t xml:space="preserve"> </w:t>
      </w:r>
      <w:r w:rsidRPr="00FD02D2">
        <w:rPr>
          <w:rFonts w:cs="Times New Roman"/>
          <w:lang w:val="en-US"/>
        </w:rPr>
        <w:t xml:space="preserve">of the parent reducing sugars (Figure </w:t>
      </w:r>
      <w:r w:rsidR="005B72CF" w:rsidRPr="00FD02D2">
        <w:rPr>
          <w:rFonts w:cs="Times New Roman"/>
          <w:lang w:val="en-US"/>
        </w:rPr>
        <w:t>4</w:t>
      </w:r>
      <w:r w:rsidRPr="00FD02D2">
        <w:rPr>
          <w:rFonts w:cs="Times New Roman"/>
          <w:lang w:val="en-US"/>
        </w:rPr>
        <w:t>) Presumably the 5-OH group has a significantly reduced nucleophilicity due to the electron-withdrawing nature of the proximal fluorine substituents, causing a small amount of the open-chain form to exist as pa</w:t>
      </w:r>
      <w:r w:rsidR="000E49C5" w:rsidRPr="00FD02D2">
        <w:rPr>
          <w:rFonts w:cs="Times New Roman"/>
          <w:lang w:val="en-US"/>
        </w:rPr>
        <w:t>rt</w:t>
      </w:r>
      <w:r w:rsidRPr="00FD02D2">
        <w:rPr>
          <w:rFonts w:cs="Times New Roman"/>
          <w:lang w:val="en-US"/>
        </w:rPr>
        <w:t xml:space="preserve"> of the solution equilibrium. Although not attempted, </w:t>
      </w:r>
      <w:proofErr w:type="spellStart"/>
      <w:r w:rsidRPr="00FD02D2">
        <w:rPr>
          <w:rFonts w:cs="Times New Roman"/>
          <w:lang w:val="en-US"/>
        </w:rPr>
        <w:t>Zemplén</w:t>
      </w:r>
      <w:proofErr w:type="spellEnd"/>
      <w:r w:rsidRPr="00FD02D2">
        <w:rPr>
          <w:rFonts w:cs="Times New Roman"/>
          <w:lang w:val="en-US"/>
        </w:rPr>
        <w:t xml:space="preserve"> deprotection of these byproducts </w:t>
      </w:r>
      <w:r w:rsidR="00E52554" w:rsidRPr="00FD02D2">
        <w:rPr>
          <w:rFonts w:cs="Times New Roman"/>
          <w:lang w:val="en-US"/>
        </w:rPr>
        <w:t xml:space="preserve">is </w:t>
      </w:r>
      <w:r w:rsidRPr="00FD02D2">
        <w:rPr>
          <w:rFonts w:cs="Times New Roman"/>
          <w:lang w:val="en-US"/>
        </w:rPr>
        <w:t xml:space="preserve">expected to return </w:t>
      </w:r>
      <w:r w:rsidRPr="00FD02D2">
        <w:rPr>
          <w:rFonts w:cs="Times New Roman"/>
          <w:b/>
          <w:lang w:val="en-US"/>
        </w:rPr>
        <w:t xml:space="preserve">5a </w:t>
      </w:r>
      <w:r w:rsidRPr="00FD02D2">
        <w:rPr>
          <w:rFonts w:cs="Times New Roman"/>
          <w:bCs/>
          <w:lang w:val="en-US"/>
        </w:rPr>
        <w:t xml:space="preserve">and </w:t>
      </w:r>
      <w:r w:rsidR="002240F0" w:rsidRPr="00FD02D2">
        <w:rPr>
          <w:rFonts w:cs="Times New Roman"/>
          <w:b/>
          <w:lang w:val="en-US"/>
        </w:rPr>
        <w:t>6a</w:t>
      </w:r>
      <w:r w:rsidRPr="00FD02D2">
        <w:rPr>
          <w:rFonts w:cs="Times New Roman"/>
          <w:lang w:val="en-US"/>
        </w:rPr>
        <w:t xml:space="preserve">. </w:t>
      </w:r>
    </w:p>
    <w:p w14:paraId="71F72B8A" w14:textId="324E464B" w:rsidR="00507DB2" w:rsidRPr="00FD02D2" w:rsidRDefault="00507DB2" w:rsidP="003C778C">
      <w:pPr>
        <w:spacing w:line="360" w:lineRule="auto"/>
        <w:jc w:val="both"/>
        <w:rPr>
          <w:rFonts w:cs="Times New Roman"/>
          <w:lang w:val="en-US"/>
        </w:rPr>
      </w:pPr>
    </w:p>
    <w:p w14:paraId="7FEB7A24" w14:textId="4EFBE3D8" w:rsidR="00507DB2" w:rsidRPr="00FD02D2" w:rsidRDefault="00507DB2" w:rsidP="003C778C">
      <w:pPr>
        <w:spacing w:line="360" w:lineRule="auto"/>
        <w:jc w:val="both"/>
        <w:rPr>
          <w:rFonts w:cs="Times New Roman"/>
          <w:lang w:val="en-US"/>
        </w:rPr>
      </w:pPr>
      <w:r w:rsidRPr="00FD02D2">
        <w:rPr>
          <w:rFonts w:cs="Times New Roman"/>
          <w:noProof/>
          <w:lang w:val="en-US"/>
        </w:rPr>
        <w:lastRenderedPageBreak/>
        <w:drawing>
          <wp:inline distT="0" distB="0" distL="0" distR="0" wp14:anchorId="3060B2FB" wp14:editId="08BF150A">
            <wp:extent cx="2019300" cy="596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9300" cy="596900"/>
                    </a:xfrm>
                    <a:prstGeom prst="rect">
                      <a:avLst/>
                    </a:prstGeom>
                  </pic:spPr>
                </pic:pic>
              </a:graphicData>
            </a:graphic>
          </wp:inline>
        </w:drawing>
      </w:r>
    </w:p>
    <w:p w14:paraId="26F12112" w14:textId="1C33C606" w:rsidR="003C778C" w:rsidRPr="00FD02D2" w:rsidRDefault="003C778C" w:rsidP="003C778C">
      <w:pPr>
        <w:spacing w:line="360" w:lineRule="auto"/>
        <w:jc w:val="both"/>
        <w:rPr>
          <w:rFonts w:cs="Times New Roman"/>
          <w:lang w:val="en-US"/>
        </w:rPr>
      </w:pPr>
      <w:r w:rsidRPr="00FD02D2">
        <w:rPr>
          <w:rFonts w:cs="Times New Roman"/>
          <w:b/>
          <w:lang w:val="en-US"/>
        </w:rPr>
        <w:t xml:space="preserve">Figure </w:t>
      </w:r>
      <w:r w:rsidR="005B72CF" w:rsidRPr="00FD02D2">
        <w:rPr>
          <w:rFonts w:cs="Times New Roman"/>
          <w:b/>
          <w:lang w:val="en-US"/>
        </w:rPr>
        <w:t>4</w:t>
      </w:r>
      <w:r w:rsidRPr="00FD02D2">
        <w:rPr>
          <w:rFonts w:cs="Times New Roman"/>
          <w:b/>
          <w:lang w:val="en-US"/>
        </w:rPr>
        <w:t xml:space="preserve">. </w:t>
      </w:r>
      <w:r w:rsidRPr="00FD02D2">
        <w:rPr>
          <w:rFonts w:cs="Times New Roman"/>
          <w:lang w:val="en-US"/>
        </w:rPr>
        <w:t>Structure of the acetolysis byproducts of 4,6-dideoxy-4,6-difluoro-</w:t>
      </w:r>
      <w:r w:rsidRPr="00FD02D2">
        <w:rPr>
          <w:rFonts w:cs="Times New Roman"/>
          <w:smallCaps/>
          <w:lang w:val="en-US"/>
        </w:rPr>
        <w:t>d</w:t>
      </w:r>
      <w:r w:rsidRPr="00FD02D2">
        <w:rPr>
          <w:rFonts w:cs="Times New Roman"/>
          <w:lang w:val="en-US"/>
        </w:rPr>
        <w:t>-glucose and 4,6-dideoxy-4,4-difluoro-</w:t>
      </w:r>
      <w:r w:rsidRPr="00FD02D2">
        <w:rPr>
          <w:rFonts w:cs="Times New Roman"/>
          <w:smallCaps/>
          <w:lang w:val="en-US"/>
        </w:rPr>
        <w:t>d</w:t>
      </w:r>
      <w:r w:rsidRPr="00FD02D2">
        <w:rPr>
          <w:rFonts w:cs="Times New Roman"/>
          <w:lang w:val="en-US"/>
        </w:rPr>
        <w:t>-</w:t>
      </w:r>
      <w:r w:rsidRPr="00FD02D2">
        <w:rPr>
          <w:rFonts w:cs="Times New Roman"/>
          <w:i/>
          <w:iCs/>
          <w:lang w:val="en-US"/>
        </w:rPr>
        <w:t>xylo</w:t>
      </w:r>
      <w:r w:rsidRPr="00FD02D2">
        <w:rPr>
          <w:rFonts w:cs="Times New Roman"/>
          <w:lang w:val="en-US"/>
        </w:rPr>
        <w:t>hexose.</w:t>
      </w:r>
    </w:p>
    <w:p w14:paraId="2365731C" w14:textId="77777777" w:rsidR="00E52554" w:rsidRPr="00FD02D2" w:rsidRDefault="00E52554" w:rsidP="00F65FF8">
      <w:pPr>
        <w:spacing w:line="360" w:lineRule="auto"/>
        <w:jc w:val="both"/>
        <w:rPr>
          <w:rFonts w:cs="Times New Roman"/>
          <w:lang w:val="en-US"/>
        </w:rPr>
      </w:pPr>
    </w:p>
    <w:p w14:paraId="66E1A7C0" w14:textId="275D3383" w:rsidR="00CB4C2C" w:rsidRPr="00FD02D2" w:rsidRDefault="00446318" w:rsidP="00F65FF8">
      <w:pPr>
        <w:spacing w:line="360" w:lineRule="auto"/>
        <w:jc w:val="both"/>
        <w:rPr>
          <w:rFonts w:cs="Times New Roman"/>
          <w:lang w:val="en-US"/>
        </w:rPr>
      </w:pPr>
      <w:r w:rsidRPr="00FD02D2">
        <w:rPr>
          <w:rFonts w:cs="Times New Roman"/>
          <w:lang w:val="en-US"/>
        </w:rPr>
        <w:t>Finally, a</w:t>
      </w:r>
      <w:r w:rsidR="00AE2F43" w:rsidRPr="00FD02D2">
        <w:rPr>
          <w:rFonts w:cs="Times New Roman"/>
          <w:lang w:val="en-US"/>
        </w:rPr>
        <w:t xml:space="preserve">ll of the </w:t>
      </w:r>
      <w:proofErr w:type="spellStart"/>
      <w:r w:rsidR="00AE2F43" w:rsidRPr="00FD02D2">
        <w:rPr>
          <w:rFonts w:cs="Times New Roman"/>
          <w:lang w:val="en-US"/>
        </w:rPr>
        <w:t>peracetylated</w:t>
      </w:r>
      <w:proofErr w:type="spellEnd"/>
      <w:r w:rsidR="00AE2F43" w:rsidRPr="00FD02D2">
        <w:rPr>
          <w:rFonts w:cs="Times New Roman"/>
          <w:lang w:val="en-US"/>
        </w:rPr>
        <w:t xml:space="preserve"> </w:t>
      </w:r>
      <w:r w:rsidR="001E733C" w:rsidRPr="00FD02D2">
        <w:rPr>
          <w:rFonts w:cs="Times New Roman"/>
          <w:lang w:val="en-US"/>
        </w:rPr>
        <w:t xml:space="preserve">pyranoses </w:t>
      </w:r>
      <w:r w:rsidR="00AE2F43" w:rsidRPr="00FD02D2">
        <w:rPr>
          <w:rFonts w:cs="Times New Roman"/>
          <w:lang w:val="en-US"/>
        </w:rPr>
        <w:t xml:space="preserve">were then subjected to standard </w:t>
      </w:r>
      <w:proofErr w:type="spellStart"/>
      <w:r w:rsidR="00AE2F43" w:rsidRPr="00FD02D2">
        <w:rPr>
          <w:rFonts w:cs="Times New Roman"/>
          <w:lang w:val="en-US"/>
        </w:rPr>
        <w:t>Zemplén</w:t>
      </w:r>
      <w:proofErr w:type="spellEnd"/>
      <w:r w:rsidR="00AE2F43" w:rsidRPr="00FD02D2">
        <w:rPr>
          <w:rFonts w:cs="Times New Roman"/>
          <w:lang w:val="en-US"/>
        </w:rPr>
        <w:t xml:space="preserve"> deprotection, affording free sugars </w:t>
      </w:r>
      <w:r w:rsidR="00AE2F43" w:rsidRPr="00FD02D2">
        <w:rPr>
          <w:rFonts w:cs="Times New Roman"/>
          <w:b/>
          <w:bCs/>
          <w:lang w:val="en-US"/>
        </w:rPr>
        <w:t>1a</w:t>
      </w:r>
      <w:r w:rsidR="00AE2F43" w:rsidRPr="00FD02D2">
        <w:rPr>
          <w:rFonts w:cs="Times New Roman"/>
          <w:lang w:val="en-US"/>
        </w:rPr>
        <w:t>-</w:t>
      </w:r>
      <w:r w:rsidR="00461E2D" w:rsidRPr="00FD02D2">
        <w:rPr>
          <w:rFonts w:cs="Times New Roman"/>
          <w:b/>
          <w:bCs/>
          <w:lang w:val="en-US"/>
        </w:rPr>
        <w:t>7a</w:t>
      </w:r>
      <w:r w:rsidR="00461E2D" w:rsidRPr="00FD02D2">
        <w:rPr>
          <w:rFonts w:cs="Times New Roman"/>
          <w:lang w:val="en-US"/>
        </w:rPr>
        <w:t xml:space="preserve"> </w:t>
      </w:r>
      <w:r w:rsidR="00AE2F43" w:rsidRPr="00FD02D2">
        <w:rPr>
          <w:rFonts w:cs="Times New Roman"/>
          <w:lang w:val="en-US"/>
        </w:rPr>
        <w:t>in good to excellent yields</w:t>
      </w:r>
      <w:r w:rsidRPr="00FD02D2">
        <w:rPr>
          <w:rFonts w:cs="Times New Roman"/>
          <w:lang w:val="en-US"/>
        </w:rPr>
        <w:t>, with straightforward purification</w:t>
      </w:r>
      <w:r w:rsidR="00AE2F43" w:rsidRPr="00FD02D2">
        <w:rPr>
          <w:rFonts w:cs="Times New Roman"/>
          <w:lang w:val="en-US"/>
        </w:rPr>
        <w:t>.</w:t>
      </w:r>
      <w:r w:rsidRPr="00FD02D2">
        <w:rPr>
          <w:rFonts w:cs="Times New Roman"/>
          <w:lang w:val="en-US"/>
        </w:rPr>
        <w:t xml:space="preserve"> Hence, </w:t>
      </w:r>
      <w:r w:rsidR="005A3A53" w:rsidRPr="00FD02D2">
        <w:rPr>
          <w:rFonts w:cs="Times New Roman"/>
          <w:lang w:val="en-US"/>
        </w:rPr>
        <w:t>the acetolysis strategy proved the method of choice to cleave the methyl glycosides.</w:t>
      </w:r>
      <w:r w:rsidR="004C622B" w:rsidRPr="00FD02D2">
        <w:rPr>
          <w:rFonts w:cs="Times New Roman"/>
          <w:lang w:val="en-US"/>
        </w:rPr>
        <w:t xml:space="preserve"> </w:t>
      </w:r>
    </w:p>
    <w:p w14:paraId="1AD0AA99" w14:textId="0E2058EE" w:rsidR="00CB4C2C" w:rsidRPr="00FD02D2" w:rsidRDefault="00CB4C2C" w:rsidP="00902FB7">
      <w:pPr>
        <w:spacing w:line="360" w:lineRule="auto"/>
        <w:jc w:val="both"/>
        <w:rPr>
          <w:rFonts w:cs="Times New Roman"/>
          <w:lang w:val="en-US"/>
        </w:rPr>
      </w:pPr>
    </w:p>
    <w:p w14:paraId="28FE54D0" w14:textId="29B19FBD" w:rsidR="00002573" w:rsidRPr="00FD02D2" w:rsidRDefault="00002573" w:rsidP="0051352B">
      <w:pPr>
        <w:spacing w:line="360" w:lineRule="auto"/>
        <w:jc w:val="both"/>
        <w:rPr>
          <w:rFonts w:cs="Times New Roman"/>
          <w:b/>
          <w:lang w:val="en-US"/>
        </w:rPr>
      </w:pPr>
      <w:r w:rsidRPr="00FD02D2">
        <w:rPr>
          <w:rFonts w:cs="Times New Roman"/>
          <w:b/>
          <w:lang w:val="en-US"/>
        </w:rPr>
        <w:t xml:space="preserve">Structural </w:t>
      </w:r>
      <w:r w:rsidR="00C704D6" w:rsidRPr="00FD02D2">
        <w:rPr>
          <w:rFonts w:cs="Times New Roman"/>
          <w:b/>
          <w:lang w:val="en-US"/>
        </w:rPr>
        <w:t>C</w:t>
      </w:r>
      <w:r w:rsidRPr="00FD02D2">
        <w:rPr>
          <w:rFonts w:cs="Times New Roman"/>
          <w:b/>
          <w:lang w:val="en-US"/>
        </w:rPr>
        <w:t xml:space="preserve">haracteristics and </w:t>
      </w:r>
      <w:r w:rsidR="00C704D6" w:rsidRPr="00FD02D2">
        <w:rPr>
          <w:rFonts w:cs="Times New Roman"/>
          <w:b/>
          <w:lang w:val="en-US"/>
        </w:rPr>
        <w:t>A</w:t>
      </w:r>
      <w:r w:rsidRPr="00FD02D2">
        <w:rPr>
          <w:rFonts w:cs="Times New Roman"/>
          <w:b/>
          <w:lang w:val="en-US"/>
        </w:rPr>
        <w:t xml:space="preserve">nomer </w:t>
      </w:r>
      <w:r w:rsidR="00C704D6" w:rsidRPr="00FD02D2">
        <w:rPr>
          <w:rFonts w:cs="Times New Roman"/>
          <w:b/>
          <w:lang w:val="en-US"/>
        </w:rPr>
        <w:t>P</w:t>
      </w:r>
      <w:r w:rsidRPr="00FD02D2">
        <w:rPr>
          <w:rFonts w:cs="Times New Roman"/>
          <w:b/>
          <w:lang w:val="en-US"/>
        </w:rPr>
        <w:t xml:space="preserve">references </w:t>
      </w:r>
    </w:p>
    <w:p w14:paraId="2807ABD8" w14:textId="786F4992" w:rsidR="00A5462B" w:rsidRPr="00FD02D2" w:rsidRDefault="00D0648F" w:rsidP="00A5462B">
      <w:pPr>
        <w:spacing w:line="360" w:lineRule="auto"/>
        <w:jc w:val="both"/>
        <w:rPr>
          <w:rFonts w:cs="Times New Roman"/>
        </w:rPr>
      </w:pPr>
      <w:r w:rsidRPr="00FD02D2">
        <w:rPr>
          <w:rFonts w:cs="Times New Roman"/>
          <w:lang w:val="en-US"/>
        </w:rPr>
        <w:t xml:space="preserve">Pleasingly, various monosaccharides proved crystalline, with all reducing sugars crystallizing as the </w:t>
      </w:r>
      <w:r w:rsidRPr="00FD02D2">
        <w:rPr>
          <w:rFonts w:cs="Times New Roman"/>
          <w:lang w:val="en-US"/>
        </w:rPr>
        <w:sym w:font="Symbol" w:char="F061"/>
      </w:r>
      <w:r w:rsidRPr="00FD02D2">
        <w:rPr>
          <w:rFonts w:cs="Times New Roman"/>
          <w:lang w:val="en-US"/>
        </w:rPr>
        <w:t xml:space="preserve">-anomer. Their crystal structures are given in Table </w:t>
      </w:r>
      <w:r w:rsidR="00430389" w:rsidRPr="00FD02D2">
        <w:rPr>
          <w:rFonts w:cs="Times New Roman"/>
          <w:lang w:val="en-US"/>
        </w:rPr>
        <w:t>3</w:t>
      </w:r>
      <w:r w:rsidRPr="00FD02D2">
        <w:rPr>
          <w:rFonts w:cs="Times New Roman"/>
          <w:lang w:val="en-US"/>
        </w:rPr>
        <w:t xml:space="preserve">, next to the crystal structures of </w:t>
      </w:r>
      <w:r w:rsidRPr="00FD02D2">
        <w:rPr>
          <w:rFonts w:cs="Times New Roman"/>
        </w:rPr>
        <w:sym w:font="Symbol" w:char="F061"/>
      </w:r>
      <w:r w:rsidRPr="00FD02D2">
        <w:rPr>
          <w:rFonts w:cs="Times New Roman"/>
        </w:rPr>
        <w:t>-</w:t>
      </w:r>
      <w:r w:rsidRPr="00FD02D2">
        <w:rPr>
          <w:rFonts w:cs="Times New Roman"/>
          <w:smallCaps/>
        </w:rPr>
        <w:t>d</w:t>
      </w:r>
      <w:r w:rsidRPr="00FD02D2">
        <w:rPr>
          <w:rFonts w:cs="Times New Roman"/>
        </w:rPr>
        <w:t>-glucopyranose</w:t>
      </w:r>
      <w:r w:rsidR="00A5462B" w:rsidRPr="00FD02D2">
        <w:rPr>
          <w:rFonts w:cs="Times New Roman"/>
        </w:rPr>
        <w:t xml:space="preserve"> </w:t>
      </w:r>
      <w:r w:rsidR="00A5462B" w:rsidRPr="00FD02D2">
        <w:rPr>
          <w:rFonts w:cs="Times New Roman"/>
          <w:b/>
          <w:bCs/>
        </w:rPr>
        <w:t xml:space="preserve">83 </w:t>
      </w:r>
      <w:r w:rsidRPr="00FD02D2">
        <w:rPr>
          <w:rFonts w:cs="Times New Roman"/>
        </w:rPr>
        <w:t xml:space="preserve">and </w:t>
      </w:r>
      <w:r w:rsidRPr="00FD02D2">
        <w:rPr>
          <w:rFonts w:cs="Times New Roman"/>
        </w:rPr>
        <w:sym w:font="Symbol" w:char="F061"/>
      </w:r>
      <w:r w:rsidRPr="00FD02D2">
        <w:rPr>
          <w:rFonts w:cs="Times New Roman"/>
        </w:rPr>
        <w:t>-</w:t>
      </w:r>
      <w:r w:rsidRPr="00FD02D2">
        <w:rPr>
          <w:rFonts w:cs="Times New Roman"/>
          <w:smallCaps/>
        </w:rPr>
        <w:t>l</w:t>
      </w:r>
      <w:r w:rsidRPr="00FD02D2">
        <w:rPr>
          <w:rFonts w:cs="Times New Roman"/>
        </w:rPr>
        <w:t>-</w:t>
      </w:r>
      <w:proofErr w:type="spellStart"/>
      <w:r w:rsidRPr="00FD02D2">
        <w:rPr>
          <w:rFonts w:cs="Times New Roman"/>
        </w:rPr>
        <w:t>fucopyranose</w:t>
      </w:r>
      <w:proofErr w:type="spellEnd"/>
      <w:r w:rsidRPr="00FD02D2">
        <w:rPr>
          <w:rFonts w:cs="Times New Roman"/>
        </w:rPr>
        <w:t xml:space="preserve"> </w:t>
      </w:r>
      <w:r w:rsidR="00A5462B" w:rsidRPr="00FD02D2">
        <w:rPr>
          <w:rFonts w:cs="Times New Roman"/>
          <w:b/>
          <w:bCs/>
        </w:rPr>
        <w:t xml:space="preserve">84 </w:t>
      </w:r>
      <w:r w:rsidRPr="00FD02D2">
        <w:rPr>
          <w:rFonts w:cs="Times New Roman"/>
        </w:rPr>
        <w:t xml:space="preserve">(shown in the </w:t>
      </w:r>
      <w:r w:rsidRPr="00FD02D2">
        <w:rPr>
          <w:rFonts w:cs="Times New Roman"/>
          <w:smallCaps/>
        </w:rPr>
        <w:t>d</w:t>
      </w:r>
      <w:r w:rsidRPr="00FD02D2">
        <w:rPr>
          <w:rFonts w:cs="Times New Roman"/>
        </w:rPr>
        <w:t>-configuration to facilitate comparison) as reference structures. Based on the Cremer-</w:t>
      </w:r>
      <w:proofErr w:type="spellStart"/>
      <w:r w:rsidRPr="00FD02D2">
        <w:rPr>
          <w:rFonts w:cs="Times New Roman"/>
        </w:rPr>
        <w:t>Pople</w:t>
      </w:r>
      <w:proofErr w:type="spellEnd"/>
      <w:r w:rsidRPr="00FD02D2">
        <w:rPr>
          <w:rFonts w:cs="Times New Roman"/>
        </w:rPr>
        <w:t xml:space="preserve"> parameters,</w:t>
      </w:r>
      <w:r w:rsidRPr="00FD02D2">
        <w:rPr>
          <w:rFonts w:cs="Times New Roman"/>
        </w:rPr>
        <w:fldChar w:fldCharType="begin"/>
      </w:r>
      <w:r w:rsidR="001B7B7D">
        <w:rPr>
          <w:rFonts w:cs="Times New Roman"/>
        </w:rPr>
        <w:instrText xml:space="preserve"> ADDIN EN.CITE &lt;EndNote&gt;&lt;Cite&gt;&lt;Author&gt;Cremer&lt;/Author&gt;&lt;Year&gt;1975&lt;/Year&gt;&lt;RecNum&gt;5931&lt;/RecNum&gt;&lt;DisplayText&gt;&lt;style face="superscript"&gt;99&lt;/style&gt;&lt;/DisplayText&gt;&lt;record&gt;&lt;rec-number&gt;5931&lt;/rec-number&gt;&lt;foreign-keys&gt;&lt;key app="EN" db-id="p2svd0zprzzsfkeztzi5epverzwvzwxwdv95" timestamp="1525173278"&gt;5931&lt;/key&gt;&lt;/foreign-keys&gt;&lt;ref-type name="Journal Article"&gt;17&lt;/ref-type&gt;&lt;contributors&gt;&lt;authors&gt;&lt;author&gt;Cremer, D.&lt;/author&gt;&lt;author&gt;Pople, J. A.&lt;/author&gt;&lt;/authors&gt;&lt;/contributors&gt;&lt;titles&gt;&lt;title&gt;General definition of ring puckering coordinates&lt;/title&gt;&lt;secondary-title&gt;Journal of the American Chemical Society&lt;/secondary-title&gt;&lt;/titles&gt;&lt;periodical&gt;&lt;full-title&gt;Journal of the American Chemical Society&lt;/full-title&gt;&lt;abbr-1&gt;J. Am. Chem. Soc.&lt;/abbr-1&gt;&lt;abbr-2&gt;J Am Chem Soc&lt;/abbr-2&gt;&lt;/periodical&gt;&lt;pages&gt;1354-1358&lt;/pages&gt;&lt;volume&gt;97&lt;/volume&gt;&lt;number&gt;6&lt;/number&gt;&lt;keywords&gt;&lt;keyword&gt;Cremer-Pople&lt;/keyword&gt;&lt;/keywords&gt;&lt;dates&gt;&lt;year&gt;1975&lt;/year&gt;&lt;pub-dates&gt;&lt;date&gt;1975/03/01&lt;/date&gt;&lt;/pub-dates&gt;&lt;/dates&gt;&lt;publisher&gt;American Chemical Society&lt;/publisher&gt;&lt;isbn&gt;0002-7863&lt;/isbn&gt;&lt;urls&gt;&lt;related-urls&gt;&lt;url&gt;https://doi.org/10.1021/ja00839a011&lt;/url&gt;&lt;/related-urls&gt;&lt;/urls&gt;&lt;electronic-resource-num&gt;10.1021/ja00839a011&lt;/electronic-resource-num&gt;&lt;/record&gt;&lt;/Cite&gt;&lt;/EndNote&gt;</w:instrText>
      </w:r>
      <w:r w:rsidRPr="00FD02D2">
        <w:rPr>
          <w:rFonts w:cs="Times New Roman"/>
        </w:rPr>
        <w:fldChar w:fldCharType="separate"/>
      </w:r>
      <w:r w:rsidR="001B7B7D" w:rsidRPr="001B7B7D">
        <w:rPr>
          <w:rFonts w:cs="Times New Roman"/>
          <w:noProof/>
          <w:vertAlign w:val="superscript"/>
        </w:rPr>
        <w:t>99</w:t>
      </w:r>
      <w:r w:rsidRPr="00FD02D2">
        <w:rPr>
          <w:rFonts w:cs="Times New Roman"/>
        </w:rPr>
        <w:fldChar w:fldCharType="end"/>
      </w:r>
      <w:r w:rsidRPr="00FD02D2">
        <w:rPr>
          <w:rFonts w:cs="Times New Roman"/>
        </w:rPr>
        <w:t xml:space="preserve"> with azimuthal angles </w:t>
      </w:r>
      <w:r w:rsidRPr="00FD02D2">
        <w:rPr>
          <w:rFonts w:cs="Times New Roman"/>
        </w:rPr>
        <w:sym w:font="Symbol" w:char="F071"/>
      </w:r>
      <w:r w:rsidRPr="00FD02D2">
        <w:rPr>
          <w:rFonts w:cs="Times New Roman"/>
        </w:rPr>
        <w:t xml:space="preserve"> and radii Q approaching zero degrees and 0.57 Å respectively, all structures are very close to a </w:t>
      </w:r>
      <w:r w:rsidRPr="00FD02D2">
        <w:rPr>
          <w:rFonts w:cs="Times New Roman"/>
          <w:vertAlign w:val="superscript"/>
        </w:rPr>
        <w:t>4</w:t>
      </w:r>
      <w:r w:rsidRPr="00FD02D2">
        <w:rPr>
          <w:rFonts w:cs="Times New Roman"/>
          <w:i/>
          <w:iCs/>
        </w:rPr>
        <w:t>C</w:t>
      </w:r>
      <w:r w:rsidRPr="00FD02D2">
        <w:rPr>
          <w:rFonts w:cs="Times New Roman"/>
          <w:vertAlign w:val="subscript"/>
        </w:rPr>
        <w:t>1</w:t>
      </w:r>
      <w:r w:rsidRPr="00FD02D2">
        <w:rPr>
          <w:rFonts w:cs="Times New Roman"/>
        </w:rPr>
        <w:t xml:space="preserve"> conformation (</w:t>
      </w:r>
      <w:r w:rsidRPr="00FD02D2">
        <w:rPr>
          <w:rFonts w:cs="Times New Roman"/>
        </w:rPr>
        <w:sym w:font="Symbol" w:char="F071"/>
      </w:r>
      <w:r w:rsidRPr="00FD02D2">
        <w:rPr>
          <w:rFonts w:cs="Times New Roman"/>
        </w:rPr>
        <w:t xml:space="preserve"> = 0 º and Q = 0.57 Å represent the ideal values for a </w:t>
      </w:r>
      <w:r w:rsidRPr="00FD02D2">
        <w:rPr>
          <w:rFonts w:cs="Times New Roman"/>
          <w:vertAlign w:val="superscript"/>
        </w:rPr>
        <w:t>4</w:t>
      </w:r>
      <w:r w:rsidRPr="00FD02D2">
        <w:rPr>
          <w:rFonts w:cs="Times New Roman"/>
          <w:i/>
          <w:iCs/>
        </w:rPr>
        <w:t>C</w:t>
      </w:r>
      <w:r w:rsidRPr="00FD02D2">
        <w:rPr>
          <w:rFonts w:cs="Times New Roman"/>
          <w:vertAlign w:val="subscript"/>
        </w:rPr>
        <w:t>1</w:t>
      </w:r>
      <w:r w:rsidRPr="00FD02D2">
        <w:rPr>
          <w:rFonts w:cs="Times New Roman"/>
        </w:rPr>
        <w:t xml:space="preserve"> conformation). </w:t>
      </w:r>
      <w:r w:rsidR="0001432D" w:rsidRPr="00FD02D2">
        <w:rPr>
          <w:rFonts w:cs="Times New Roman"/>
        </w:rPr>
        <w:t xml:space="preserve">The average ring dihedrals are between 56.3º and 58.2º, so very close to the ideal angle of 60º and very similar to the values for </w:t>
      </w:r>
      <w:r w:rsidR="0001432D" w:rsidRPr="00FD02D2">
        <w:rPr>
          <w:rFonts w:cs="Times New Roman"/>
        </w:rPr>
        <w:sym w:font="Symbol" w:char="F061"/>
      </w:r>
      <w:r w:rsidR="0001432D" w:rsidRPr="00FD02D2">
        <w:rPr>
          <w:rFonts w:cs="Times New Roman"/>
        </w:rPr>
        <w:t xml:space="preserve">-glucopyranose (56.7º) and </w:t>
      </w:r>
      <w:r w:rsidR="0001432D" w:rsidRPr="00FD02D2">
        <w:rPr>
          <w:rFonts w:cs="Times New Roman"/>
        </w:rPr>
        <w:sym w:font="Symbol" w:char="F061"/>
      </w:r>
      <w:r w:rsidR="0001432D" w:rsidRPr="00FD02D2">
        <w:rPr>
          <w:rFonts w:cs="Times New Roman"/>
        </w:rPr>
        <w:t>-</w:t>
      </w:r>
      <w:proofErr w:type="spellStart"/>
      <w:r w:rsidR="0001432D" w:rsidRPr="00FD02D2">
        <w:rPr>
          <w:rFonts w:cs="Times New Roman"/>
        </w:rPr>
        <w:t>fucopyranose</w:t>
      </w:r>
      <w:proofErr w:type="spellEnd"/>
      <w:r w:rsidR="0001432D" w:rsidRPr="00FD02D2">
        <w:rPr>
          <w:rFonts w:cs="Times New Roman"/>
        </w:rPr>
        <w:t xml:space="preserve"> (58.5º). </w:t>
      </w:r>
      <w:r w:rsidRPr="00FD02D2">
        <w:rPr>
          <w:rFonts w:cs="Times New Roman"/>
        </w:rPr>
        <w:t xml:space="preserve">The closeness to a </w:t>
      </w:r>
      <w:r w:rsidRPr="00FD02D2">
        <w:rPr>
          <w:rFonts w:cs="Times New Roman"/>
          <w:vertAlign w:val="superscript"/>
        </w:rPr>
        <w:t>4</w:t>
      </w:r>
      <w:r w:rsidRPr="00FD02D2">
        <w:rPr>
          <w:rFonts w:cs="Times New Roman"/>
          <w:i/>
          <w:iCs/>
        </w:rPr>
        <w:t>C</w:t>
      </w:r>
      <w:r w:rsidRPr="00FD02D2">
        <w:rPr>
          <w:rFonts w:cs="Times New Roman"/>
          <w:vertAlign w:val="subscript"/>
        </w:rPr>
        <w:t>1</w:t>
      </w:r>
      <w:r w:rsidRPr="00FD02D2">
        <w:rPr>
          <w:rFonts w:cs="Times New Roman"/>
        </w:rPr>
        <w:t xml:space="preserve"> chair structure is also apparent from th</w:t>
      </w:r>
      <w:r w:rsidR="0001432D" w:rsidRPr="00FD02D2">
        <w:rPr>
          <w:rFonts w:cs="Times New Roman"/>
        </w:rPr>
        <w:t>eir respective</w:t>
      </w:r>
      <w:r w:rsidRPr="00FD02D2">
        <w:rPr>
          <w:rFonts w:cs="Times New Roman"/>
        </w:rPr>
        <w:t xml:space="preserve"> Whitfield linear combination of idealised IUPAC shapes,</w:t>
      </w:r>
      <w:r w:rsidRPr="00FD02D2">
        <w:rPr>
          <w:rFonts w:cs="Times New Roman"/>
        </w:rPr>
        <w:fldChar w:fldCharType="begin"/>
      </w:r>
      <w:r w:rsidR="001B7B7D">
        <w:rPr>
          <w:rFonts w:cs="Times New Roman"/>
        </w:rPr>
        <w:instrText xml:space="preserve"> ADDIN EN.CITE &lt;EndNote&gt;&lt;Cite&gt;&lt;Author&gt;Berces&lt;/Author&gt;&lt;Year&gt;2001&lt;/Year&gt;&lt;RecNum&gt;5467&lt;/RecNum&gt;&lt;DisplayText&gt;&lt;style face="superscript"&gt;100&lt;/style&gt;&lt;/DisplayText&gt;&lt;record&gt;&lt;rec-number&gt;5467&lt;/rec-number&gt;&lt;foreign-keys&gt;&lt;key app="EN" db-id="p2svd0zprzzsfkeztzi5epverzwvzwxwdv95" timestamp="1511090237"&gt;5467&lt;/key&gt;&lt;/foreign-keys&gt;&lt;ref-type name="Journal Article"&gt;17&lt;/ref-type&gt;&lt;contributors&gt;&lt;authors&gt;&lt;author&gt;Berces, A.&lt;/author&gt;&lt;author&gt;Whitfield, D. M.&lt;/author&gt;&lt;author&gt;Nukada, T.&lt;/author&gt;&lt;/authors&gt;&lt;/contributors&gt;&lt;titles&gt;&lt;title&gt;Quantitative description of six-membered ring conformations following the IUPAC conformational nomenclature&lt;/title&gt;&lt;secondary-title&gt;Tetrahedron&lt;/secondary-title&gt;&lt;/titles&gt;&lt;periodical&gt;&lt;full-title&gt;Tetrahedron&lt;/full-title&gt;&lt;/periodical&gt;&lt;pages&gt;477-491&lt;/pages&gt;&lt;volume&gt;57&lt;/volume&gt;&lt;number&gt;3&lt;/number&gt;&lt;keywords&gt;&lt;keyword&gt;Cremer-Pople&lt;/keyword&gt;&lt;keyword&gt;conformation&lt;/keyword&gt;&lt;/keywords&gt;&lt;dates&gt;&lt;year&gt;2001&lt;/year&gt;&lt;pub-dates&gt;&lt;date&gt;Jan&lt;/date&gt;&lt;/pub-dates&gt;&lt;/dates&gt;&lt;isbn&gt;0040-4020&lt;/isbn&gt;&lt;accession-num&gt;WOS:000166391800005&lt;/accession-num&gt;&lt;urls&gt;&lt;related-urls&gt;&lt;url&gt;&amp;lt;Go to ISI&amp;gt;://WOS:000166391800005&lt;/url&gt;&lt;/related-urls&gt;&lt;/urls&gt;&lt;electronic-resource-num&gt;10.1016/s0040-4020(00)01019-x&lt;/electronic-resource-num&gt;&lt;/record&gt;&lt;/Cite&gt;&lt;/EndNote&gt;</w:instrText>
      </w:r>
      <w:r w:rsidRPr="00FD02D2">
        <w:rPr>
          <w:rFonts w:cs="Times New Roman"/>
        </w:rPr>
        <w:fldChar w:fldCharType="separate"/>
      </w:r>
      <w:r w:rsidR="001B7B7D" w:rsidRPr="001B7B7D">
        <w:rPr>
          <w:rFonts w:cs="Times New Roman"/>
          <w:noProof/>
          <w:vertAlign w:val="superscript"/>
        </w:rPr>
        <w:t>100</w:t>
      </w:r>
      <w:r w:rsidRPr="00FD02D2">
        <w:rPr>
          <w:rFonts w:cs="Times New Roman"/>
        </w:rPr>
        <w:fldChar w:fldCharType="end"/>
      </w:r>
      <w:r w:rsidRPr="00FD02D2">
        <w:rPr>
          <w:rFonts w:cs="Times New Roman"/>
        </w:rPr>
        <w:t xml:space="preserve"> which</w:t>
      </w:r>
      <w:r w:rsidR="0001432D" w:rsidRPr="00FD02D2">
        <w:rPr>
          <w:rFonts w:cs="Times New Roman"/>
        </w:rPr>
        <w:t xml:space="preserve"> in all cases is clearly</w:t>
      </w:r>
      <w:r w:rsidRPr="00FD02D2">
        <w:rPr>
          <w:rFonts w:cs="Times New Roman"/>
        </w:rPr>
        <w:t xml:space="preserve"> dominated by the </w:t>
      </w:r>
      <w:r w:rsidRPr="00FD02D2">
        <w:rPr>
          <w:rFonts w:cs="Times New Roman"/>
          <w:vertAlign w:val="superscript"/>
        </w:rPr>
        <w:t>4</w:t>
      </w:r>
      <w:r w:rsidRPr="00FD02D2">
        <w:rPr>
          <w:rFonts w:cs="Times New Roman"/>
          <w:i/>
          <w:iCs/>
        </w:rPr>
        <w:t>C</w:t>
      </w:r>
      <w:r w:rsidRPr="00FD02D2">
        <w:rPr>
          <w:rFonts w:cs="Times New Roman"/>
          <w:vertAlign w:val="subscript"/>
        </w:rPr>
        <w:t>1</w:t>
      </w:r>
      <w:r w:rsidRPr="00FD02D2">
        <w:rPr>
          <w:rFonts w:cs="Times New Roman"/>
        </w:rPr>
        <w:t xml:space="preserve"> chair conformation, and from the Woods</w:t>
      </w:r>
      <w:r w:rsidRPr="00FD02D2">
        <w:rPr>
          <w:rFonts w:cs="Times New Roman"/>
        </w:rPr>
        <w:fldChar w:fldCharType="begin"/>
      </w:r>
      <w:r w:rsidR="001B7B7D">
        <w:rPr>
          <w:rFonts w:cs="Times New Roman"/>
        </w:rPr>
        <w:instrText xml:space="preserve"> ADDIN EN.CITE &lt;EndNote&gt;&lt;Cite&gt;&lt;Author&gt;Makeneni&lt;/Author&gt;&lt;Year&gt;2014&lt;/Year&gt;&lt;RecNum&gt;8178&lt;/RecNum&gt;&lt;DisplayText&gt;&lt;style face="superscript"&gt;101&lt;/style&gt;&lt;/DisplayText&gt;&lt;record&gt;&lt;rec-number&gt;8178&lt;/rec-number&gt;&lt;foreign-keys&gt;&lt;key app="EN" db-id="p2svd0zprzzsfkeztzi5epverzwvzwxwdv95" timestamp="1609192386"&gt;8178&lt;/key&gt;&lt;/foreign-keys&gt;&lt;ref-type name="Journal Article"&gt;17&lt;/ref-type&gt;&lt;contributors&gt;&lt;authors&gt;&lt;author&gt;Makeneni, Spandana&lt;/author&gt;&lt;author&gt;Foley, B. Lachele&lt;/author&gt;&lt;author&gt;Woods, Robert J.&lt;/author&gt;&lt;/authors&gt;&lt;/contributors&gt;&lt;titles&gt;&lt;title&gt;BFMP: A Method for Discretizing and Visualizing Pyranose Conformations&lt;/title&gt;&lt;secondary-title&gt;Journal of Chemical Information and Modeling&lt;/secondary-title&gt;&lt;/titles&gt;&lt;periodical&gt;&lt;full-title&gt;Journal of Chemical Information and Modeling&lt;/full-title&gt;&lt;/periodical&gt;&lt;pages&gt;2744-2750&lt;/pages&gt;&lt;volume&gt;54&lt;/volume&gt;&lt;number&gt;10&lt;/number&gt;&lt;keywords&gt;&lt;keyword&gt;Cremer-pople alternative&lt;/keyword&gt;&lt;/keywords&gt;&lt;dates&gt;&lt;year&gt;2014&lt;/year&gt;&lt;pub-dates&gt;&lt;date&gt;2014/10/27&lt;/date&gt;&lt;/pub-dates&gt;&lt;/dates&gt;&lt;publisher&gt;American Chemical Society&lt;/publisher&gt;&lt;isbn&gt;1549-9596&lt;/isbn&gt;&lt;urls&gt;&lt;related-urls&gt;&lt;url&gt;https://doi.org/10.1021/ci500325b&lt;/url&gt;&lt;/related-urls&gt;&lt;/urls&gt;&lt;electronic-resource-num&gt;10.1021/ci500325b&lt;/electronic-resource-num&gt;&lt;/record&gt;&lt;/Cite&gt;&lt;/EndNote&gt;</w:instrText>
      </w:r>
      <w:r w:rsidRPr="00FD02D2">
        <w:rPr>
          <w:rFonts w:cs="Times New Roman"/>
        </w:rPr>
        <w:fldChar w:fldCharType="separate"/>
      </w:r>
      <w:r w:rsidR="001B7B7D" w:rsidRPr="001B7B7D">
        <w:rPr>
          <w:rFonts w:cs="Times New Roman"/>
          <w:noProof/>
          <w:vertAlign w:val="superscript"/>
        </w:rPr>
        <w:t>101</w:t>
      </w:r>
      <w:r w:rsidRPr="00FD02D2">
        <w:rPr>
          <w:rFonts w:cs="Times New Roman"/>
        </w:rPr>
        <w:fldChar w:fldCharType="end"/>
      </w:r>
      <w:r w:rsidRPr="00FD02D2">
        <w:rPr>
          <w:rFonts w:cs="Times New Roman"/>
        </w:rPr>
        <w:t xml:space="preserve"> BFMP system, in which the three possible ‘d’ </w:t>
      </w:r>
      <w:r w:rsidR="0001432D" w:rsidRPr="00FD02D2">
        <w:rPr>
          <w:rFonts w:cs="Times New Roman"/>
        </w:rPr>
        <w:t xml:space="preserve">reference </w:t>
      </w:r>
      <w:r w:rsidRPr="00FD02D2">
        <w:rPr>
          <w:rFonts w:cs="Times New Roman"/>
        </w:rPr>
        <w:t>planes all show very little disto</w:t>
      </w:r>
      <w:r w:rsidR="000E49C5" w:rsidRPr="00FD02D2">
        <w:rPr>
          <w:rFonts w:cs="Times New Roman"/>
        </w:rPr>
        <w:t>rt</w:t>
      </w:r>
      <w:r w:rsidRPr="00FD02D2">
        <w:rPr>
          <w:rFonts w:cs="Times New Roman"/>
        </w:rPr>
        <w:t>ion</w:t>
      </w:r>
      <w:r w:rsidR="0001432D" w:rsidRPr="00FD02D2">
        <w:rPr>
          <w:rFonts w:cs="Times New Roman"/>
        </w:rPr>
        <w:t xml:space="preserve"> (all &lt;5º, most &lt;3º)</w:t>
      </w:r>
      <w:r w:rsidRPr="00FD02D2">
        <w:rPr>
          <w:rFonts w:cs="Times New Roman"/>
        </w:rPr>
        <w:t>. As expected</w:t>
      </w:r>
      <w:r w:rsidR="0001432D" w:rsidRPr="00FD02D2">
        <w:rPr>
          <w:rFonts w:cs="Times New Roman"/>
        </w:rPr>
        <w:t xml:space="preserve"> for small deviations</w:t>
      </w:r>
      <w:r w:rsidRPr="00FD02D2">
        <w:rPr>
          <w:rFonts w:cs="Times New Roman"/>
        </w:rPr>
        <w:t xml:space="preserve">, the </w:t>
      </w:r>
      <w:r w:rsidR="00E52554" w:rsidRPr="00FD02D2">
        <w:rPr>
          <w:rFonts w:cs="Times New Roman"/>
        </w:rPr>
        <w:t>Cremer-</w:t>
      </w:r>
      <w:proofErr w:type="spellStart"/>
      <w:r w:rsidR="00E52554" w:rsidRPr="00FD02D2">
        <w:rPr>
          <w:rFonts w:cs="Times New Roman"/>
        </w:rPr>
        <w:t>Pople</w:t>
      </w:r>
      <w:proofErr w:type="spellEnd"/>
      <w:r w:rsidR="00E52554" w:rsidRPr="00FD02D2">
        <w:rPr>
          <w:rFonts w:cs="Times New Roman"/>
        </w:rPr>
        <w:t xml:space="preserve"> </w:t>
      </w:r>
      <w:r w:rsidRPr="00FD02D2">
        <w:rPr>
          <w:rFonts w:cs="Times New Roman"/>
        </w:rPr>
        <w:t xml:space="preserve">meridian angles </w:t>
      </w:r>
      <w:r w:rsidRPr="00FD02D2">
        <w:rPr>
          <w:rFonts w:cs="Times New Roman"/>
        </w:rPr>
        <w:sym w:font="Symbol" w:char="F066"/>
      </w:r>
      <w:r w:rsidRPr="00FD02D2">
        <w:rPr>
          <w:rFonts w:cs="Times New Roman"/>
        </w:rPr>
        <w:t>, indicating the disto</w:t>
      </w:r>
      <w:r w:rsidR="000E49C5" w:rsidRPr="00FD02D2">
        <w:rPr>
          <w:rFonts w:cs="Times New Roman"/>
        </w:rPr>
        <w:t>rt</w:t>
      </w:r>
      <w:r w:rsidRPr="00FD02D2">
        <w:rPr>
          <w:rFonts w:cs="Times New Roman"/>
        </w:rPr>
        <w:t>ion</w:t>
      </w:r>
      <w:r w:rsidR="0001432D" w:rsidRPr="00FD02D2">
        <w:rPr>
          <w:rFonts w:cs="Times New Roman"/>
        </w:rPr>
        <w:t xml:space="preserve"> from the chair conformation</w:t>
      </w:r>
      <w:r w:rsidRPr="00FD02D2">
        <w:rPr>
          <w:rFonts w:cs="Times New Roman"/>
        </w:rPr>
        <w:t xml:space="preserve">, vary considerably, even between close analogues. </w:t>
      </w:r>
      <w:r w:rsidR="006A5738" w:rsidRPr="00FD02D2">
        <w:rPr>
          <w:rFonts w:cs="Times New Roman"/>
        </w:rPr>
        <w:t>This is also seen with</w:t>
      </w:r>
      <w:r w:rsidRPr="00FD02D2">
        <w:rPr>
          <w:rFonts w:cs="Times New Roman"/>
        </w:rPr>
        <w:t xml:space="preserve"> the BFMP method</w:t>
      </w:r>
      <w:r w:rsidR="006A5738" w:rsidRPr="00FD02D2">
        <w:rPr>
          <w:rFonts w:cs="Times New Roman"/>
        </w:rPr>
        <w:t xml:space="preserve">: the </w:t>
      </w:r>
      <w:r w:rsidR="006A5738" w:rsidRPr="00FD02D2">
        <w:rPr>
          <w:rFonts w:cs="Times New Roman"/>
          <w:vertAlign w:val="superscript"/>
        </w:rPr>
        <w:t>O</w:t>
      </w:r>
      <w:r w:rsidR="006A5738" w:rsidRPr="00FD02D2">
        <w:rPr>
          <w:rFonts w:cs="Times New Roman"/>
        </w:rPr>
        <w:t>d</w:t>
      </w:r>
      <w:r w:rsidR="006A5738" w:rsidRPr="00FD02D2">
        <w:rPr>
          <w:rFonts w:cs="Times New Roman"/>
          <w:vertAlign w:val="subscript"/>
        </w:rPr>
        <w:t>3</w:t>
      </w:r>
      <w:r w:rsidR="006A5738" w:rsidRPr="00FD02D2">
        <w:rPr>
          <w:rFonts w:cs="Times New Roman"/>
        </w:rPr>
        <w:t xml:space="preserve"> plane is the best</w:t>
      </w:r>
      <w:r w:rsidR="00136458" w:rsidRPr="00FD02D2">
        <w:rPr>
          <w:rFonts w:cs="Times New Roman"/>
        </w:rPr>
        <w:t>-</w:t>
      </w:r>
      <w:r w:rsidR="006A5738" w:rsidRPr="00FD02D2">
        <w:rPr>
          <w:rFonts w:cs="Times New Roman"/>
        </w:rPr>
        <w:t>fit plane for 4</w:t>
      </w:r>
      <w:r w:rsidR="002E4FBD" w:rsidRPr="00FD02D2">
        <w:rPr>
          <w:rFonts w:cs="Times New Roman"/>
        </w:rPr>
        <w:t xml:space="preserve"> of the </w:t>
      </w:r>
      <w:r w:rsidR="006A5738" w:rsidRPr="00FD02D2">
        <w:rPr>
          <w:rFonts w:cs="Times New Roman"/>
        </w:rPr>
        <w:t>7 fluorinated structures</w:t>
      </w:r>
      <w:r w:rsidRPr="00FD02D2">
        <w:rPr>
          <w:rFonts w:cs="Times New Roman"/>
        </w:rPr>
        <w:t xml:space="preserve">, </w:t>
      </w:r>
      <w:r w:rsidR="006A5738" w:rsidRPr="00FD02D2">
        <w:rPr>
          <w:rFonts w:cs="Times New Roman"/>
        </w:rPr>
        <w:t xml:space="preserve">and the </w:t>
      </w:r>
      <w:r w:rsidR="006A5738" w:rsidRPr="00FD02D2">
        <w:rPr>
          <w:rFonts w:cs="Times New Roman"/>
          <w:vertAlign w:val="superscript"/>
        </w:rPr>
        <w:t>4</w:t>
      </w:r>
      <w:r w:rsidR="006A5738" w:rsidRPr="00FD02D2">
        <w:rPr>
          <w:rFonts w:cs="Times New Roman"/>
        </w:rPr>
        <w:t>d</w:t>
      </w:r>
      <w:r w:rsidR="006A5738" w:rsidRPr="00FD02D2">
        <w:rPr>
          <w:rFonts w:cs="Times New Roman"/>
          <w:vertAlign w:val="subscript"/>
        </w:rPr>
        <w:t>1</w:t>
      </w:r>
      <w:r w:rsidR="006A5738" w:rsidRPr="00FD02D2">
        <w:rPr>
          <w:rFonts w:cs="Times New Roman"/>
        </w:rPr>
        <w:t xml:space="preserve"> plane for the remaining three. </w:t>
      </w:r>
      <w:r w:rsidR="006A5738" w:rsidRPr="00FD02D2">
        <w:rPr>
          <w:rFonts w:cs="Times New Roman"/>
        </w:rPr>
        <w:sym w:font="Symbol" w:char="F061"/>
      </w:r>
      <w:r w:rsidR="006A5738" w:rsidRPr="00FD02D2">
        <w:rPr>
          <w:rFonts w:cs="Times New Roman"/>
        </w:rPr>
        <w:t>-Glucopyranose</w:t>
      </w:r>
      <w:r w:rsidR="00A5462B" w:rsidRPr="00FD02D2">
        <w:rPr>
          <w:rFonts w:cs="Times New Roman"/>
        </w:rPr>
        <w:t xml:space="preserve"> </w:t>
      </w:r>
      <w:r w:rsidR="00A5462B" w:rsidRPr="00FD02D2">
        <w:rPr>
          <w:rFonts w:cs="Times New Roman"/>
          <w:b/>
          <w:bCs/>
        </w:rPr>
        <w:t xml:space="preserve">83 </w:t>
      </w:r>
      <w:r w:rsidR="006A5738" w:rsidRPr="00FD02D2">
        <w:rPr>
          <w:rFonts w:cs="Times New Roman"/>
        </w:rPr>
        <w:t xml:space="preserve">and </w:t>
      </w:r>
      <w:r w:rsidR="006A5738" w:rsidRPr="00FD02D2">
        <w:rPr>
          <w:rFonts w:cs="Times New Roman"/>
        </w:rPr>
        <w:sym w:font="Symbol" w:char="F061"/>
      </w:r>
      <w:r w:rsidR="006A5738" w:rsidRPr="00FD02D2">
        <w:rPr>
          <w:rFonts w:cs="Times New Roman"/>
        </w:rPr>
        <w:t>-</w:t>
      </w:r>
      <w:proofErr w:type="spellStart"/>
      <w:r w:rsidR="006A5738" w:rsidRPr="00FD02D2">
        <w:rPr>
          <w:rFonts w:cs="Times New Roman"/>
        </w:rPr>
        <w:t>fucopyranose</w:t>
      </w:r>
      <w:proofErr w:type="spellEnd"/>
      <w:r w:rsidR="006A5738" w:rsidRPr="00FD02D2">
        <w:rPr>
          <w:rFonts w:cs="Times New Roman"/>
        </w:rPr>
        <w:t xml:space="preserve"> </w:t>
      </w:r>
      <w:r w:rsidR="00A5462B" w:rsidRPr="00FD02D2">
        <w:rPr>
          <w:rFonts w:cs="Times New Roman"/>
          <w:b/>
          <w:bCs/>
        </w:rPr>
        <w:t xml:space="preserve">84 </w:t>
      </w:r>
      <w:r w:rsidR="006A5738" w:rsidRPr="00FD02D2">
        <w:rPr>
          <w:rFonts w:cs="Times New Roman"/>
        </w:rPr>
        <w:t xml:space="preserve">show the </w:t>
      </w:r>
      <w:r w:rsidR="006A5738" w:rsidRPr="00FD02D2">
        <w:rPr>
          <w:rFonts w:cs="Times New Roman"/>
          <w:vertAlign w:val="superscript"/>
        </w:rPr>
        <w:t>O</w:t>
      </w:r>
      <w:r w:rsidR="006A5738" w:rsidRPr="00FD02D2">
        <w:rPr>
          <w:rFonts w:cs="Times New Roman"/>
        </w:rPr>
        <w:t>d</w:t>
      </w:r>
      <w:r w:rsidR="006A5738" w:rsidRPr="00FD02D2">
        <w:rPr>
          <w:rFonts w:cs="Times New Roman"/>
          <w:vertAlign w:val="subscript"/>
        </w:rPr>
        <w:t>3</w:t>
      </w:r>
      <w:r w:rsidR="006A5738" w:rsidRPr="00FD02D2">
        <w:rPr>
          <w:rFonts w:cs="Times New Roman"/>
        </w:rPr>
        <w:t xml:space="preserve"> plane and the </w:t>
      </w:r>
      <w:r w:rsidR="006A5738" w:rsidRPr="00FD02D2">
        <w:rPr>
          <w:rFonts w:cs="Times New Roman"/>
          <w:vertAlign w:val="superscript"/>
        </w:rPr>
        <w:t>2</w:t>
      </w:r>
      <w:r w:rsidR="006A5738" w:rsidRPr="00FD02D2">
        <w:rPr>
          <w:rFonts w:cs="Times New Roman"/>
        </w:rPr>
        <w:t>d</w:t>
      </w:r>
      <w:r w:rsidR="006A5738" w:rsidRPr="00FD02D2">
        <w:rPr>
          <w:rFonts w:cs="Times New Roman"/>
          <w:vertAlign w:val="subscript"/>
        </w:rPr>
        <w:t>5</w:t>
      </w:r>
      <w:r w:rsidR="006A5738" w:rsidRPr="00FD02D2">
        <w:rPr>
          <w:rFonts w:cs="Times New Roman"/>
        </w:rPr>
        <w:t xml:space="preserve"> plane as their best BFMP fit</w:t>
      </w:r>
      <w:r w:rsidRPr="00FD02D2">
        <w:rPr>
          <w:rFonts w:cs="Times New Roman"/>
        </w:rPr>
        <w:t>.</w:t>
      </w:r>
      <w:r w:rsidR="006A5738" w:rsidRPr="00FD02D2">
        <w:rPr>
          <w:rFonts w:cs="Times New Roman"/>
        </w:rPr>
        <w:t xml:space="preserve"> While </w:t>
      </w:r>
      <w:r w:rsidR="006A5738" w:rsidRPr="00FD02D2">
        <w:rPr>
          <w:rFonts w:cs="Times New Roman"/>
          <w:b/>
          <w:bCs/>
        </w:rPr>
        <w:t>5a</w:t>
      </w:r>
      <w:r w:rsidR="006A5738" w:rsidRPr="00FD02D2">
        <w:rPr>
          <w:rFonts w:cs="Times New Roman"/>
        </w:rPr>
        <w:t>, the direct 4,6-difluorinated analogue of glucose, has the same best fit plane as glucose, this is not the case for fucose and its 4-</w:t>
      </w:r>
      <w:r w:rsidR="002E4FBD" w:rsidRPr="00FD02D2">
        <w:rPr>
          <w:rFonts w:cs="Times New Roman"/>
        </w:rPr>
        <w:t xml:space="preserve">deoxyfluorinated </w:t>
      </w:r>
      <w:r w:rsidR="006A5738" w:rsidRPr="00FD02D2">
        <w:rPr>
          <w:rFonts w:cs="Times New Roman"/>
        </w:rPr>
        <w:t xml:space="preserve">analogue. Interestingly, the reducing </w:t>
      </w:r>
      <w:proofErr w:type="spellStart"/>
      <w:r w:rsidR="006A5738" w:rsidRPr="00FD02D2">
        <w:rPr>
          <w:rFonts w:cs="Times New Roman"/>
        </w:rPr>
        <w:t>fluorosugars</w:t>
      </w:r>
      <w:proofErr w:type="spellEnd"/>
      <w:r w:rsidR="006A5738" w:rsidRPr="00FD02D2">
        <w:rPr>
          <w:rFonts w:cs="Times New Roman"/>
        </w:rPr>
        <w:t xml:space="preserve"> </w:t>
      </w:r>
      <w:r w:rsidR="006A5738" w:rsidRPr="00FD02D2">
        <w:rPr>
          <w:rFonts w:cs="Times New Roman"/>
          <w:b/>
          <w:bCs/>
        </w:rPr>
        <w:t>2a</w:t>
      </w:r>
      <w:r w:rsidR="006A5738" w:rsidRPr="00FD02D2">
        <w:rPr>
          <w:rFonts w:cs="Times New Roman"/>
        </w:rPr>
        <w:t xml:space="preserve"> and </w:t>
      </w:r>
      <w:r w:rsidR="006A5738" w:rsidRPr="00FD02D2">
        <w:rPr>
          <w:rFonts w:cs="Times New Roman"/>
          <w:b/>
          <w:bCs/>
        </w:rPr>
        <w:t>6a</w:t>
      </w:r>
      <w:r w:rsidR="006A5738" w:rsidRPr="00FD02D2">
        <w:rPr>
          <w:rFonts w:cs="Times New Roman"/>
        </w:rPr>
        <w:t xml:space="preserve"> don’t have the same best fit plane as thei</w:t>
      </w:r>
      <w:r w:rsidR="001540FC" w:rsidRPr="00FD02D2">
        <w:rPr>
          <w:rFonts w:cs="Times New Roman"/>
        </w:rPr>
        <w:t>r</w:t>
      </w:r>
      <w:r w:rsidR="006A5738" w:rsidRPr="00FD02D2">
        <w:rPr>
          <w:rFonts w:cs="Times New Roman"/>
        </w:rPr>
        <w:t xml:space="preserve"> methyl glycoside derivatives </w:t>
      </w:r>
      <w:r w:rsidR="006A5738" w:rsidRPr="00FD02D2">
        <w:rPr>
          <w:rFonts w:cs="Times New Roman"/>
          <w:b/>
          <w:bCs/>
        </w:rPr>
        <w:t>19</w:t>
      </w:r>
      <w:r w:rsidR="006A5738" w:rsidRPr="00FD02D2">
        <w:rPr>
          <w:rFonts w:cs="Times New Roman"/>
        </w:rPr>
        <w:t xml:space="preserve"> and </w:t>
      </w:r>
      <w:r w:rsidR="006A5738" w:rsidRPr="00FD02D2">
        <w:rPr>
          <w:rFonts w:cs="Times New Roman"/>
          <w:b/>
          <w:bCs/>
        </w:rPr>
        <w:t>76</w:t>
      </w:r>
      <w:r w:rsidR="006A5738" w:rsidRPr="00FD02D2">
        <w:rPr>
          <w:rFonts w:cs="Times New Roman"/>
        </w:rPr>
        <w:t xml:space="preserve">: in both </w:t>
      </w:r>
    </w:p>
    <w:p w14:paraId="3786608C" w14:textId="77777777" w:rsidR="00D0648F" w:rsidRPr="00FD02D2" w:rsidRDefault="00D0648F" w:rsidP="00D0648F">
      <w:pPr>
        <w:spacing w:line="360" w:lineRule="auto"/>
        <w:jc w:val="both"/>
        <w:rPr>
          <w:rFonts w:cs="Times New Roman"/>
          <w:lang w:val="en-US"/>
        </w:rPr>
      </w:pPr>
    </w:p>
    <w:p w14:paraId="68765244" w14:textId="094096DF" w:rsidR="00D0648F" w:rsidRPr="00FD02D2" w:rsidRDefault="00D0648F" w:rsidP="00D0648F">
      <w:pPr>
        <w:spacing w:line="360" w:lineRule="auto"/>
        <w:jc w:val="both"/>
        <w:rPr>
          <w:rFonts w:cs="Times New Roman"/>
          <w:lang w:val="en-US"/>
        </w:rPr>
      </w:pPr>
      <w:r w:rsidRPr="00FD02D2">
        <w:rPr>
          <w:rFonts w:cs="Times New Roman"/>
          <w:b/>
          <w:bCs/>
          <w:lang w:val="en-US"/>
        </w:rPr>
        <w:lastRenderedPageBreak/>
        <w:t xml:space="preserve">Table </w:t>
      </w:r>
      <w:r w:rsidR="00430389" w:rsidRPr="00FD02D2">
        <w:rPr>
          <w:rFonts w:cs="Times New Roman"/>
          <w:b/>
          <w:bCs/>
          <w:lang w:val="en-US"/>
        </w:rPr>
        <w:t>3</w:t>
      </w:r>
      <w:r w:rsidRPr="00FD02D2">
        <w:rPr>
          <w:rFonts w:cs="Times New Roman"/>
          <w:b/>
          <w:bCs/>
          <w:lang w:val="en-US"/>
        </w:rPr>
        <w:t xml:space="preserve">. </w:t>
      </w:r>
      <w:r w:rsidRPr="00FD02D2">
        <w:rPr>
          <w:rFonts w:cs="Times New Roman"/>
          <w:lang w:val="en-US"/>
        </w:rPr>
        <w:t>Crystal structures with structural data</w:t>
      </w:r>
    </w:p>
    <w:tbl>
      <w:tblPr>
        <w:tblW w:w="8789" w:type="dxa"/>
        <w:tblLayout w:type="fixed"/>
        <w:tblLook w:val="04A0" w:firstRow="1" w:lastRow="0" w:firstColumn="1" w:lastColumn="0" w:noHBand="0" w:noVBand="1"/>
      </w:tblPr>
      <w:tblGrid>
        <w:gridCol w:w="567"/>
        <w:gridCol w:w="1843"/>
        <w:gridCol w:w="1843"/>
        <w:gridCol w:w="1701"/>
        <w:gridCol w:w="1417"/>
        <w:gridCol w:w="1418"/>
      </w:tblGrid>
      <w:tr w:rsidR="00D0648F" w:rsidRPr="00FD02D2" w14:paraId="659A722A" w14:textId="77777777" w:rsidTr="00CD0C53">
        <w:trPr>
          <w:trHeight w:val="254"/>
        </w:trPr>
        <w:tc>
          <w:tcPr>
            <w:tcW w:w="4253" w:type="dxa"/>
            <w:gridSpan w:val="3"/>
            <w:tcBorders>
              <w:top w:val="single" w:sz="4" w:space="0" w:color="auto"/>
              <w:bottom w:val="single" w:sz="4" w:space="0" w:color="auto"/>
            </w:tcBorders>
          </w:tcPr>
          <w:p w14:paraId="1E3EF883" w14:textId="35F3136D" w:rsidR="00D0648F" w:rsidRPr="00FD02D2" w:rsidRDefault="00D0648F" w:rsidP="00D0648F">
            <w:pPr>
              <w:rPr>
                <w:rFonts w:cs="Times New Roman"/>
                <w:b/>
                <w:bCs/>
                <w:noProof/>
                <w:sz w:val="20"/>
                <w:szCs w:val="20"/>
                <w:lang w:val="en-US"/>
              </w:rPr>
            </w:pPr>
            <w:r w:rsidRPr="00FD02D2">
              <w:rPr>
                <w:rFonts w:cs="Times New Roman"/>
                <w:b/>
                <w:bCs/>
                <w:noProof/>
                <w:sz w:val="20"/>
                <w:szCs w:val="20"/>
                <w:lang w:val="en-US"/>
              </w:rPr>
              <w:t xml:space="preserve">Compound/structure </w:t>
            </w:r>
            <w:r w:rsidR="00CD0C53" w:rsidRPr="00FD02D2">
              <w:rPr>
                <w:rFonts w:cs="Times New Roman"/>
                <w:b/>
                <w:bCs/>
                <w:noProof/>
                <w:sz w:val="20"/>
                <w:szCs w:val="20"/>
                <w:lang w:val="en-US"/>
              </w:rPr>
              <w:t xml:space="preserve">  </w:t>
            </w:r>
            <w:r w:rsidRPr="00FD02D2">
              <w:rPr>
                <w:rFonts w:cs="Times New Roman"/>
                <w:b/>
                <w:bCs/>
                <w:noProof/>
                <w:sz w:val="20"/>
                <w:szCs w:val="20"/>
                <w:lang w:val="en-US"/>
              </w:rPr>
              <w:t xml:space="preserve">  </w:t>
            </w:r>
            <w:r w:rsidRPr="00FD02D2">
              <w:rPr>
                <w:rFonts w:cs="Times New Roman"/>
                <w:b/>
                <w:bCs/>
                <w:sz w:val="20"/>
                <w:szCs w:val="20"/>
              </w:rPr>
              <w:t>Average Ring Dihedral</w:t>
            </w:r>
          </w:p>
        </w:tc>
        <w:tc>
          <w:tcPr>
            <w:tcW w:w="1701" w:type="dxa"/>
            <w:tcBorders>
              <w:top w:val="single" w:sz="4" w:space="0" w:color="auto"/>
              <w:bottom w:val="single" w:sz="4" w:space="0" w:color="auto"/>
            </w:tcBorders>
          </w:tcPr>
          <w:p w14:paraId="70D06C17" w14:textId="29856DB9" w:rsidR="00D0648F" w:rsidRPr="00FD02D2" w:rsidRDefault="00D0648F" w:rsidP="00D0648F">
            <w:pPr>
              <w:rPr>
                <w:rFonts w:cs="Times New Roman"/>
                <w:b/>
                <w:bCs/>
                <w:i/>
                <w:iCs/>
                <w:sz w:val="20"/>
                <w:szCs w:val="20"/>
                <w:vertAlign w:val="superscript"/>
              </w:rPr>
            </w:pPr>
            <w:r w:rsidRPr="00FD02D2">
              <w:rPr>
                <w:rFonts w:cs="Times New Roman"/>
                <w:b/>
                <w:bCs/>
                <w:sz w:val="20"/>
                <w:szCs w:val="20"/>
              </w:rPr>
              <w:t>Cremer-Pople</w:t>
            </w:r>
            <w:r w:rsidRPr="00FD02D2">
              <w:rPr>
                <w:rFonts w:cs="Times New Roman"/>
                <w:sz w:val="20"/>
                <w:szCs w:val="20"/>
              </w:rPr>
              <w:fldChar w:fldCharType="begin"/>
            </w:r>
            <w:r w:rsidR="001B7B7D">
              <w:rPr>
                <w:rFonts w:cs="Times New Roman"/>
                <w:sz w:val="20"/>
                <w:szCs w:val="20"/>
              </w:rPr>
              <w:instrText xml:space="preserve"> ADDIN EN.CITE &lt;EndNote&gt;&lt;Cite&gt;&lt;Author&gt;Cremer&lt;/Author&gt;&lt;Year&gt;1975&lt;/Year&gt;&lt;RecNum&gt;5931&lt;/RecNum&gt;&lt;DisplayText&gt;&lt;style face="superscript"&gt;99&lt;/style&gt;&lt;/DisplayText&gt;&lt;record&gt;&lt;rec-number&gt;5931&lt;/rec-number&gt;&lt;foreign-keys&gt;&lt;key app="EN" db-id="p2svd0zprzzsfkeztzi5epverzwvzwxwdv95" timestamp="1525173278"&gt;5931&lt;/key&gt;&lt;/foreign-keys&gt;&lt;ref-type name="Journal Article"&gt;17&lt;/ref-type&gt;&lt;contributors&gt;&lt;authors&gt;&lt;author&gt;Cremer, D.&lt;/author&gt;&lt;author&gt;Pople, J. A.&lt;/author&gt;&lt;/authors&gt;&lt;/contributors&gt;&lt;titles&gt;&lt;title&gt;General definition of ring puckering coordinates&lt;/title&gt;&lt;secondary-title&gt;Journal of the American Chemical Society&lt;/secondary-title&gt;&lt;/titles&gt;&lt;periodical&gt;&lt;full-title&gt;Journal of the American Chemical Society&lt;/full-title&gt;&lt;abbr-1&gt;J. Am. Chem. Soc.&lt;/abbr-1&gt;&lt;abbr-2&gt;J Am Chem Soc&lt;/abbr-2&gt;&lt;/periodical&gt;&lt;pages&gt;1354-1358&lt;/pages&gt;&lt;volume&gt;97&lt;/volume&gt;&lt;number&gt;6&lt;/number&gt;&lt;keywords&gt;&lt;keyword&gt;Cremer-Pople&lt;/keyword&gt;&lt;/keywords&gt;&lt;dates&gt;&lt;year&gt;1975&lt;/year&gt;&lt;pub-dates&gt;&lt;date&gt;1975/03/01&lt;/date&gt;&lt;/pub-dates&gt;&lt;/dates&gt;&lt;publisher&gt;American Chemical Society&lt;/publisher&gt;&lt;isbn&gt;0002-7863&lt;/isbn&gt;&lt;urls&gt;&lt;related-urls&gt;&lt;url&gt;https://doi.org/10.1021/ja00839a011&lt;/url&gt;&lt;/related-urls&gt;&lt;/urls&gt;&lt;electronic-resource-num&gt;10.1021/ja00839a011&lt;/electronic-resource-num&gt;&lt;/record&gt;&lt;/Cite&gt;&lt;/EndNote&gt;</w:instrText>
            </w:r>
            <w:r w:rsidRPr="00FD02D2">
              <w:rPr>
                <w:rFonts w:cs="Times New Roman"/>
                <w:sz w:val="20"/>
                <w:szCs w:val="20"/>
              </w:rPr>
              <w:fldChar w:fldCharType="separate"/>
            </w:r>
            <w:r w:rsidR="001B7B7D" w:rsidRPr="001B7B7D">
              <w:rPr>
                <w:rFonts w:cs="Times New Roman"/>
                <w:noProof/>
                <w:sz w:val="20"/>
                <w:szCs w:val="20"/>
                <w:vertAlign w:val="superscript"/>
              </w:rPr>
              <w:t>99</w:t>
            </w:r>
            <w:r w:rsidRPr="00FD02D2">
              <w:rPr>
                <w:rFonts w:cs="Times New Roman"/>
                <w:sz w:val="20"/>
                <w:szCs w:val="20"/>
              </w:rPr>
              <w:fldChar w:fldCharType="end"/>
            </w:r>
            <w:r w:rsidR="00CE1711" w:rsidRPr="00FD02D2">
              <w:rPr>
                <w:rFonts w:cs="Times New Roman"/>
                <w:sz w:val="20"/>
                <w:szCs w:val="20"/>
                <w:vertAlign w:val="superscript"/>
              </w:rPr>
              <w:t>,</w:t>
            </w:r>
            <w:r w:rsidR="00CE1711" w:rsidRPr="00FD02D2">
              <w:rPr>
                <w:rFonts w:cs="Times New Roman"/>
                <w:i/>
                <w:iCs/>
                <w:sz w:val="20"/>
                <w:szCs w:val="20"/>
                <w:vertAlign w:val="superscript"/>
              </w:rPr>
              <w:t>a</w:t>
            </w:r>
          </w:p>
        </w:tc>
        <w:tc>
          <w:tcPr>
            <w:tcW w:w="1417" w:type="dxa"/>
            <w:tcBorders>
              <w:top w:val="single" w:sz="4" w:space="0" w:color="auto"/>
              <w:bottom w:val="single" w:sz="4" w:space="0" w:color="auto"/>
            </w:tcBorders>
            <w:vAlign w:val="center"/>
          </w:tcPr>
          <w:p w14:paraId="06CF9888" w14:textId="72F5EF6E" w:rsidR="00D0648F" w:rsidRPr="00FD02D2" w:rsidRDefault="00D0648F" w:rsidP="00CD0C53">
            <w:pPr>
              <w:jc w:val="center"/>
              <w:rPr>
                <w:rFonts w:cs="Times New Roman"/>
                <w:b/>
                <w:bCs/>
                <w:i/>
                <w:iCs/>
                <w:sz w:val="20"/>
                <w:szCs w:val="20"/>
                <w:vertAlign w:val="superscript"/>
              </w:rPr>
            </w:pPr>
            <w:r w:rsidRPr="00FD02D2">
              <w:rPr>
                <w:rFonts w:cs="Times New Roman"/>
                <w:b/>
                <w:bCs/>
                <w:sz w:val="20"/>
                <w:szCs w:val="20"/>
              </w:rPr>
              <w:t>Whitfield</w:t>
            </w:r>
            <w:r w:rsidRPr="00FD02D2">
              <w:rPr>
                <w:rFonts w:cs="Times New Roman"/>
                <w:sz w:val="20"/>
                <w:szCs w:val="20"/>
              </w:rPr>
              <w:fldChar w:fldCharType="begin"/>
            </w:r>
            <w:r w:rsidR="001B7B7D">
              <w:rPr>
                <w:rFonts w:cs="Times New Roman"/>
                <w:sz w:val="20"/>
                <w:szCs w:val="20"/>
              </w:rPr>
              <w:instrText xml:space="preserve"> ADDIN EN.CITE &lt;EndNote&gt;&lt;Cite&gt;&lt;Author&gt;Berces&lt;/Author&gt;&lt;Year&gt;2001&lt;/Year&gt;&lt;RecNum&gt;5467&lt;/RecNum&gt;&lt;DisplayText&gt;&lt;style face="superscript"&gt;100&lt;/style&gt;&lt;/DisplayText&gt;&lt;record&gt;&lt;rec-number&gt;5467&lt;/rec-number&gt;&lt;foreign-keys&gt;&lt;key app="EN" db-id="p2svd0zprzzsfkeztzi5epverzwvzwxwdv95" timestamp="1511090237"&gt;5467&lt;/key&gt;&lt;/foreign-keys&gt;&lt;ref-type name="Journal Article"&gt;17&lt;/ref-type&gt;&lt;contributors&gt;&lt;authors&gt;&lt;author&gt;Berces, A.&lt;/author&gt;&lt;author&gt;Whitfield, D. M.&lt;/author&gt;&lt;author&gt;Nukada, T.&lt;/author&gt;&lt;/authors&gt;&lt;/contributors&gt;&lt;titles&gt;&lt;title&gt;Quantitative description of six-membered ring conformations following the IUPAC conformational nomenclature&lt;/title&gt;&lt;secondary-title&gt;Tetrahedron&lt;/secondary-title&gt;&lt;/titles&gt;&lt;periodical&gt;&lt;full-title&gt;Tetrahedron&lt;/full-title&gt;&lt;/periodical&gt;&lt;pages&gt;477-491&lt;/pages&gt;&lt;volume&gt;57&lt;/volume&gt;&lt;number&gt;3&lt;/number&gt;&lt;keywords&gt;&lt;keyword&gt;Cremer-Pople&lt;/keyword&gt;&lt;keyword&gt;conformation&lt;/keyword&gt;&lt;/keywords&gt;&lt;dates&gt;&lt;year&gt;2001&lt;/year&gt;&lt;pub-dates&gt;&lt;date&gt;Jan&lt;/date&gt;&lt;/pub-dates&gt;&lt;/dates&gt;&lt;isbn&gt;0040-4020&lt;/isbn&gt;&lt;accession-num&gt;WOS:000166391800005&lt;/accession-num&gt;&lt;urls&gt;&lt;related-urls&gt;&lt;url&gt;&amp;lt;Go to ISI&amp;gt;://WOS:000166391800005&lt;/url&gt;&lt;/related-urls&gt;&lt;/urls&gt;&lt;electronic-resource-num&gt;10.1016/s0040-4020(00)01019-x&lt;/electronic-resource-num&gt;&lt;/record&gt;&lt;/Cite&gt;&lt;/EndNote&gt;</w:instrText>
            </w:r>
            <w:r w:rsidRPr="00FD02D2">
              <w:rPr>
                <w:rFonts w:cs="Times New Roman"/>
                <w:sz w:val="20"/>
                <w:szCs w:val="20"/>
              </w:rPr>
              <w:fldChar w:fldCharType="separate"/>
            </w:r>
            <w:r w:rsidR="001B7B7D" w:rsidRPr="001B7B7D">
              <w:rPr>
                <w:rFonts w:cs="Times New Roman"/>
                <w:noProof/>
                <w:sz w:val="20"/>
                <w:szCs w:val="20"/>
                <w:vertAlign w:val="superscript"/>
              </w:rPr>
              <w:t>100</w:t>
            </w:r>
            <w:r w:rsidRPr="00FD02D2">
              <w:rPr>
                <w:rFonts w:cs="Times New Roman"/>
                <w:sz w:val="20"/>
                <w:szCs w:val="20"/>
              </w:rPr>
              <w:fldChar w:fldCharType="end"/>
            </w:r>
            <w:r w:rsidR="00CE1711" w:rsidRPr="00FD02D2">
              <w:rPr>
                <w:rFonts w:cs="Times New Roman"/>
                <w:sz w:val="20"/>
                <w:szCs w:val="20"/>
                <w:vertAlign w:val="superscript"/>
              </w:rPr>
              <w:t>,</w:t>
            </w:r>
            <w:r w:rsidR="00CE1711" w:rsidRPr="00FD02D2">
              <w:rPr>
                <w:rFonts w:cs="Times New Roman"/>
                <w:i/>
                <w:iCs/>
                <w:sz w:val="20"/>
                <w:szCs w:val="20"/>
                <w:vertAlign w:val="superscript"/>
              </w:rPr>
              <w:t>b</w:t>
            </w:r>
          </w:p>
        </w:tc>
        <w:tc>
          <w:tcPr>
            <w:tcW w:w="1418" w:type="dxa"/>
            <w:tcBorders>
              <w:top w:val="single" w:sz="4" w:space="0" w:color="auto"/>
              <w:bottom w:val="single" w:sz="4" w:space="0" w:color="auto"/>
            </w:tcBorders>
            <w:vAlign w:val="center"/>
          </w:tcPr>
          <w:p w14:paraId="651B5BB7" w14:textId="1FB8FF0E" w:rsidR="00D0648F" w:rsidRPr="00FD02D2" w:rsidRDefault="00D0648F" w:rsidP="00CD0C53">
            <w:pPr>
              <w:jc w:val="center"/>
              <w:rPr>
                <w:rFonts w:cs="Times New Roman"/>
                <w:sz w:val="20"/>
                <w:szCs w:val="20"/>
              </w:rPr>
            </w:pPr>
            <w:r w:rsidRPr="00FD02D2">
              <w:rPr>
                <w:rFonts w:cs="Times New Roman"/>
                <w:b/>
                <w:bCs/>
                <w:sz w:val="20"/>
                <w:szCs w:val="20"/>
              </w:rPr>
              <w:t>BFMP</w:t>
            </w:r>
            <w:r w:rsidRPr="00FD02D2">
              <w:rPr>
                <w:rFonts w:cs="Times New Roman"/>
                <w:sz w:val="20"/>
                <w:szCs w:val="20"/>
              </w:rPr>
              <w:fldChar w:fldCharType="begin"/>
            </w:r>
            <w:r w:rsidR="001B7B7D">
              <w:rPr>
                <w:rFonts w:cs="Times New Roman"/>
                <w:sz w:val="20"/>
                <w:szCs w:val="20"/>
              </w:rPr>
              <w:instrText xml:space="preserve"> ADDIN EN.CITE &lt;EndNote&gt;&lt;Cite&gt;&lt;Author&gt;Makeneni&lt;/Author&gt;&lt;Year&gt;2014&lt;/Year&gt;&lt;RecNum&gt;8178&lt;/RecNum&gt;&lt;DisplayText&gt;&lt;style face="superscript"&gt;101&lt;/style&gt;&lt;/DisplayText&gt;&lt;record&gt;&lt;rec-number&gt;8178&lt;/rec-number&gt;&lt;foreign-keys&gt;&lt;key app="EN" db-id="p2svd0zprzzsfkeztzi5epverzwvzwxwdv95" timestamp="1609192386"&gt;8178&lt;/key&gt;&lt;/foreign-keys&gt;&lt;ref-type name="Journal Article"&gt;17&lt;/ref-type&gt;&lt;contributors&gt;&lt;authors&gt;&lt;author&gt;Makeneni, Spandana&lt;/author&gt;&lt;author&gt;Foley, B. Lachele&lt;/author&gt;&lt;author&gt;Woods, Robert J.&lt;/author&gt;&lt;/authors&gt;&lt;/contributors&gt;&lt;titles&gt;&lt;title&gt;BFMP: A Method for Discretizing and Visualizing Pyranose Conformations&lt;/title&gt;&lt;secondary-title&gt;Journal of Chemical Information and Modeling&lt;/secondary-title&gt;&lt;/titles&gt;&lt;periodical&gt;&lt;full-title&gt;Journal of Chemical Information and Modeling&lt;/full-title&gt;&lt;/periodical&gt;&lt;pages&gt;2744-2750&lt;/pages&gt;&lt;volume&gt;54&lt;/volume&gt;&lt;number&gt;10&lt;/number&gt;&lt;keywords&gt;&lt;keyword&gt;Cremer-pople alternative&lt;/keyword&gt;&lt;/keywords&gt;&lt;dates&gt;&lt;year&gt;2014&lt;/year&gt;&lt;pub-dates&gt;&lt;date&gt;2014/10/27&lt;/date&gt;&lt;/pub-dates&gt;&lt;/dates&gt;&lt;publisher&gt;American Chemical Society&lt;/publisher&gt;&lt;isbn&gt;1549-9596&lt;/isbn&gt;&lt;urls&gt;&lt;related-urls&gt;&lt;url&gt;https://doi.org/10.1021/ci500325b&lt;/url&gt;&lt;/related-urls&gt;&lt;/urls&gt;&lt;electronic-resource-num&gt;10.1021/ci500325b&lt;/electronic-resource-num&gt;&lt;/record&gt;&lt;/Cite&gt;&lt;/EndNote&gt;</w:instrText>
            </w:r>
            <w:r w:rsidRPr="00FD02D2">
              <w:rPr>
                <w:rFonts w:cs="Times New Roman"/>
                <w:sz w:val="20"/>
                <w:szCs w:val="20"/>
              </w:rPr>
              <w:fldChar w:fldCharType="separate"/>
            </w:r>
            <w:r w:rsidR="001B7B7D" w:rsidRPr="001B7B7D">
              <w:rPr>
                <w:rFonts w:cs="Times New Roman"/>
                <w:noProof/>
                <w:sz w:val="20"/>
                <w:szCs w:val="20"/>
                <w:vertAlign w:val="superscript"/>
              </w:rPr>
              <w:t>101</w:t>
            </w:r>
            <w:r w:rsidRPr="00FD02D2">
              <w:rPr>
                <w:rFonts w:cs="Times New Roman"/>
                <w:sz w:val="20"/>
                <w:szCs w:val="20"/>
              </w:rPr>
              <w:fldChar w:fldCharType="end"/>
            </w:r>
          </w:p>
        </w:tc>
      </w:tr>
      <w:tr w:rsidR="00CD0C53" w:rsidRPr="00FD02D2" w14:paraId="0AC23945" w14:textId="77777777" w:rsidTr="00CD0C53">
        <w:trPr>
          <w:trHeight w:val="1020"/>
        </w:trPr>
        <w:tc>
          <w:tcPr>
            <w:tcW w:w="567" w:type="dxa"/>
            <w:tcBorders>
              <w:top w:val="single" w:sz="4" w:space="0" w:color="auto"/>
            </w:tcBorders>
            <w:vAlign w:val="center"/>
          </w:tcPr>
          <w:p w14:paraId="711AAAAB" w14:textId="796BFF73" w:rsidR="00CD0C53" w:rsidRPr="00FD02D2" w:rsidRDefault="00B34462" w:rsidP="0013108E">
            <w:pPr>
              <w:jc w:val="center"/>
              <w:rPr>
                <w:rFonts w:cs="Times New Roman"/>
                <w:i/>
                <w:iCs/>
                <w:noProof/>
                <w:sz w:val="20"/>
                <w:szCs w:val="20"/>
                <w:vertAlign w:val="superscript"/>
                <w:lang w:val="en-US"/>
              </w:rPr>
            </w:pPr>
            <w:r w:rsidRPr="00FD02D2">
              <w:rPr>
                <w:rFonts w:cs="Times New Roman"/>
                <w:b/>
                <w:bCs/>
                <w:noProof/>
                <w:sz w:val="20"/>
                <w:szCs w:val="20"/>
                <w:lang w:val="en-US"/>
              </w:rPr>
              <w:t>83</w:t>
            </w:r>
            <w:r w:rsidR="00CE1711" w:rsidRPr="00FD02D2">
              <w:rPr>
                <w:rFonts w:cs="Times New Roman"/>
                <w:i/>
                <w:iCs/>
                <w:noProof/>
                <w:sz w:val="20"/>
                <w:szCs w:val="20"/>
                <w:vertAlign w:val="superscript"/>
                <w:lang w:val="en-US"/>
              </w:rPr>
              <w:t>c</w:t>
            </w:r>
          </w:p>
        </w:tc>
        <w:tc>
          <w:tcPr>
            <w:tcW w:w="1843" w:type="dxa"/>
            <w:tcBorders>
              <w:top w:val="single" w:sz="4" w:space="0" w:color="auto"/>
            </w:tcBorders>
          </w:tcPr>
          <w:p w14:paraId="2712542A" w14:textId="77777777" w:rsidR="00CD0C53" w:rsidRPr="00FD02D2" w:rsidRDefault="00CD0C53" w:rsidP="00D0648F">
            <w:pPr>
              <w:rPr>
                <w:rFonts w:cs="Times New Roman"/>
                <w:sz w:val="20"/>
                <w:szCs w:val="20"/>
              </w:rPr>
            </w:pPr>
            <w:r w:rsidRPr="00FD02D2">
              <w:rPr>
                <w:rFonts w:cs="Times New Roman"/>
                <w:b/>
                <w:bCs/>
                <w:noProof/>
                <w:sz w:val="20"/>
                <w:szCs w:val="20"/>
                <w:lang w:val="en-US"/>
              </w:rPr>
              <w:drawing>
                <wp:inline distT="0" distB="0" distL="0" distR="0" wp14:anchorId="6A97760A" wp14:editId="4F985C1C">
                  <wp:extent cx="968400" cy="64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4" cstate="print">
                            <a:extLst>
                              <a:ext uri="{28A0092B-C50C-407E-A947-70E740481C1C}">
                                <a14:useLocalDpi xmlns:a14="http://schemas.microsoft.com/office/drawing/2010/main" val="0"/>
                              </a:ext>
                            </a:extLst>
                          </a:blip>
                          <a:srcRect l="40234" t="40907" r="40407" b="42031"/>
                          <a:stretch/>
                        </pic:blipFill>
                        <pic:spPr bwMode="auto">
                          <a:xfrm>
                            <a:off x="0" y="0"/>
                            <a:ext cx="968400"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0533946C" w14:textId="72586158" w:rsidR="00CD0C53" w:rsidRPr="00FD02D2" w:rsidRDefault="00CD0C53" w:rsidP="00D0648F">
            <w:pPr>
              <w:jc w:val="center"/>
              <w:rPr>
                <w:rFonts w:cs="Times New Roman"/>
                <w:sz w:val="20"/>
                <w:szCs w:val="20"/>
              </w:rPr>
            </w:pPr>
            <w:r w:rsidRPr="00FD02D2">
              <w:rPr>
                <w:rFonts w:cs="Times New Roman"/>
                <w:sz w:val="20"/>
                <w:szCs w:val="20"/>
              </w:rPr>
              <w:t>56.7 ± 4.0º</w:t>
            </w:r>
          </w:p>
        </w:tc>
        <w:tc>
          <w:tcPr>
            <w:tcW w:w="1701" w:type="dxa"/>
            <w:vAlign w:val="center"/>
          </w:tcPr>
          <w:p w14:paraId="468B3EE8" w14:textId="00DAA1AA" w:rsidR="00CD0C53" w:rsidRPr="00FD02D2" w:rsidRDefault="00CD0C53" w:rsidP="00CD0C53">
            <w:pPr>
              <w:rPr>
                <w:rFonts w:cs="Times New Roman"/>
                <w:sz w:val="20"/>
                <w:szCs w:val="20"/>
              </w:rPr>
            </w:pPr>
            <w:r w:rsidRPr="00FD02D2">
              <w:rPr>
                <w:rFonts w:cs="Times New Roman"/>
                <w:sz w:val="20"/>
                <w:szCs w:val="20"/>
              </w:rPr>
              <w:t>φ = 323.8</w:t>
            </w:r>
            <w:r w:rsidR="00810C69" w:rsidRPr="00FD02D2">
              <w:rPr>
                <w:rFonts w:cs="Times New Roman"/>
                <w:sz w:val="20"/>
                <w:szCs w:val="20"/>
              </w:rPr>
              <w:t>1</w:t>
            </w:r>
            <w:r w:rsidRPr="00FD02D2">
              <w:rPr>
                <w:rFonts w:cs="Times New Roman"/>
                <w:sz w:val="20"/>
                <w:szCs w:val="20"/>
              </w:rPr>
              <w:t>°</w:t>
            </w:r>
          </w:p>
          <w:p w14:paraId="66F9344D" w14:textId="77777777" w:rsidR="00CD0C53" w:rsidRPr="00FD02D2" w:rsidRDefault="00CD0C53" w:rsidP="00CD0C53">
            <w:pPr>
              <w:rPr>
                <w:rFonts w:cs="Times New Roman"/>
                <w:sz w:val="20"/>
                <w:szCs w:val="20"/>
              </w:rPr>
            </w:pPr>
            <w:r w:rsidRPr="00FD02D2">
              <w:rPr>
                <w:rFonts w:cs="Times New Roman"/>
                <w:sz w:val="20"/>
                <w:szCs w:val="20"/>
              </w:rPr>
              <w:t>θ = 3.55°</w:t>
            </w:r>
          </w:p>
          <w:p w14:paraId="26D19973" w14:textId="5E78B360" w:rsidR="00CD0C53" w:rsidRPr="00FD02D2" w:rsidRDefault="00CD0C53" w:rsidP="00CD0C53">
            <w:pPr>
              <w:rPr>
                <w:rFonts w:cs="Times New Roman"/>
                <w:sz w:val="20"/>
                <w:szCs w:val="20"/>
              </w:rPr>
            </w:pPr>
            <w:r w:rsidRPr="00FD02D2">
              <w:rPr>
                <w:rFonts w:cs="Times New Roman"/>
                <w:sz w:val="20"/>
                <w:szCs w:val="20"/>
              </w:rPr>
              <w:t>Q = 0.566 Å</w:t>
            </w:r>
          </w:p>
        </w:tc>
        <w:tc>
          <w:tcPr>
            <w:tcW w:w="1417" w:type="dxa"/>
            <w:vAlign w:val="center"/>
          </w:tcPr>
          <w:p w14:paraId="553C893E" w14:textId="77777777" w:rsidR="00CD0C53" w:rsidRPr="00FD02D2" w:rsidRDefault="00CD0C53" w:rsidP="00CD0C53">
            <w:pPr>
              <w:rPr>
                <w:rFonts w:cs="Times New Roman"/>
                <w:sz w:val="20"/>
                <w:szCs w:val="20"/>
              </w:rPr>
            </w:pPr>
            <w:r w:rsidRPr="00FD02D2">
              <w:rPr>
                <w:rFonts w:cs="Times New Roman"/>
                <w:sz w:val="20"/>
                <w:szCs w:val="20"/>
              </w:rPr>
              <w:t xml:space="preserve">0.945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0E69F2E2" w14:textId="77777777" w:rsidR="00CD0C53" w:rsidRPr="00FD02D2" w:rsidRDefault="00CD0C53" w:rsidP="00CD0C53">
            <w:pPr>
              <w:rPr>
                <w:rFonts w:cs="Times New Roman"/>
                <w:sz w:val="20"/>
                <w:szCs w:val="20"/>
              </w:rPr>
            </w:pPr>
            <w:r w:rsidRPr="00FD02D2">
              <w:rPr>
                <w:rFonts w:cs="Times New Roman"/>
                <w:sz w:val="20"/>
                <w:szCs w:val="20"/>
              </w:rPr>
              <w:t xml:space="preserve">0.015 </w:t>
            </w:r>
            <w:r w:rsidRPr="00FD02D2">
              <w:rPr>
                <w:rFonts w:cs="Times New Roman"/>
                <w:i/>
                <w:iCs/>
                <w:sz w:val="20"/>
                <w:szCs w:val="20"/>
              </w:rPr>
              <w:t>B</w:t>
            </w:r>
            <w:r w:rsidRPr="00FD02D2">
              <w:rPr>
                <w:rFonts w:cs="Times New Roman"/>
                <w:sz w:val="20"/>
                <w:szCs w:val="20"/>
                <w:vertAlign w:val="subscript"/>
              </w:rPr>
              <w:t>1,4</w:t>
            </w:r>
            <w:r w:rsidRPr="00FD02D2">
              <w:rPr>
                <w:rFonts w:cs="Times New Roman"/>
                <w:sz w:val="20"/>
                <w:szCs w:val="20"/>
              </w:rPr>
              <w:t>,</w:t>
            </w:r>
          </w:p>
          <w:p w14:paraId="51F89CAE" w14:textId="11977609" w:rsidR="00CD0C53" w:rsidRPr="00FD02D2" w:rsidRDefault="00CD0C53" w:rsidP="00CD0C53">
            <w:pPr>
              <w:rPr>
                <w:rFonts w:cs="Times New Roman"/>
                <w:sz w:val="20"/>
                <w:szCs w:val="20"/>
              </w:rPr>
            </w:pPr>
            <w:r w:rsidRPr="00FD02D2">
              <w:rPr>
                <w:rFonts w:cs="Times New Roman"/>
                <w:sz w:val="20"/>
                <w:szCs w:val="20"/>
              </w:rPr>
              <w:t xml:space="preserve">0.092 </w:t>
            </w:r>
            <w:r w:rsidRPr="00FD02D2">
              <w:rPr>
                <w:rFonts w:cs="Times New Roman"/>
                <w:sz w:val="20"/>
                <w:szCs w:val="20"/>
                <w:vertAlign w:val="superscript"/>
              </w:rPr>
              <w:t>O</w:t>
            </w:r>
            <w:r w:rsidRPr="00FD02D2">
              <w:rPr>
                <w:rFonts w:cs="Times New Roman"/>
                <w:i/>
                <w:iCs/>
                <w:sz w:val="20"/>
                <w:szCs w:val="20"/>
              </w:rPr>
              <w:t>S</w:t>
            </w:r>
            <w:r w:rsidRPr="00FD02D2">
              <w:rPr>
                <w:rFonts w:cs="Times New Roman"/>
                <w:sz w:val="20"/>
                <w:szCs w:val="20"/>
                <w:vertAlign w:val="subscript"/>
              </w:rPr>
              <w:t>2</w:t>
            </w:r>
          </w:p>
        </w:tc>
        <w:tc>
          <w:tcPr>
            <w:tcW w:w="1418" w:type="dxa"/>
            <w:vAlign w:val="center"/>
          </w:tcPr>
          <w:p w14:paraId="0E780BAA" w14:textId="77777777"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(1.55)</w:t>
            </w:r>
          </w:p>
          <w:p w14:paraId="2E642198" w14:textId="77777777"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(1.90)</w:t>
            </w:r>
          </w:p>
          <w:p w14:paraId="499F9920" w14:textId="52699DD5"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(3.41)</w:t>
            </w:r>
          </w:p>
        </w:tc>
      </w:tr>
      <w:tr w:rsidR="00CD0C53" w:rsidRPr="00FD02D2" w14:paraId="4658123D" w14:textId="77777777" w:rsidTr="00CD0C53">
        <w:trPr>
          <w:trHeight w:val="1200"/>
        </w:trPr>
        <w:tc>
          <w:tcPr>
            <w:tcW w:w="567" w:type="dxa"/>
            <w:vAlign w:val="center"/>
          </w:tcPr>
          <w:p w14:paraId="6A65958B" w14:textId="77777777" w:rsidR="00CD0C53" w:rsidRPr="00FD02D2" w:rsidRDefault="00CD0C53" w:rsidP="0013108E">
            <w:pPr>
              <w:jc w:val="center"/>
              <w:rPr>
                <w:rFonts w:cs="Times New Roman"/>
                <w:b/>
                <w:bCs/>
                <w:sz w:val="20"/>
                <w:szCs w:val="20"/>
              </w:rPr>
            </w:pPr>
            <w:r w:rsidRPr="00FD02D2">
              <w:rPr>
                <w:rFonts w:cs="Times New Roman"/>
                <w:b/>
                <w:bCs/>
                <w:sz w:val="20"/>
                <w:szCs w:val="20"/>
              </w:rPr>
              <w:t>5a</w:t>
            </w:r>
          </w:p>
        </w:tc>
        <w:tc>
          <w:tcPr>
            <w:tcW w:w="1843" w:type="dxa"/>
          </w:tcPr>
          <w:p w14:paraId="5626D7A7" w14:textId="77777777" w:rsidR="00CD0C53" w:rsidRPr="00FD02D2" w:rsidRDefault="00CD0C53" w:rsidP="00D0648F">
            <w:pPr>
              <w:rPr>
                <w:rFonts w:cs="Times New Roman"/>
                <w:sz w:val="20"/>
                <w:szCs w:val="20"/>
              </w:rPr>
            </w:pPr>
            <w:r w:rsidRPr="00FD02D2">
              <w:rPr>
                <w:rFonts w:cs="Times New Roman"/>
                <w:noProof/>
                <w:sz w:val="20"/>
                <w:szCs w:val="20"/>
                <w:lang w:val="en-US"/>
              </w:rPr>
              <w:drawing>
                <wp:inline distT="0" distB="0" distL="0" distR="0" wp14:anchorId="23128F64" wp14:editId="1A13B46A">
                  <wp:extent cx="900000" cy="756000"/>
                  <wp:effectExtent l="0" t="0" r="190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5" cstate="print">
                            <a:extLst>
                              <a:ext uri="{28A0092B-C50C-407E-A947-70E740481C1C}">
                                <a14:useLocalDpi xmlns:a14="http://schemas.microsoft.com/office/drawing/2010/main" val="0"/>
                              </a:ext>
                            </a:extLst>
                          </a:blip>
                          <a:srcRect l="38140" t="36237" r="37745" b="39538"/>
                          <a:stretch/>
                        </pic:blipFill>
                        <pic:spPr bwMode="auto">
                          <a:xfrm>
                            <a:off x="0" y="0"/>
                            <a:ext cx="900000" cy="7560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2B2BF98F" w14:textId="5E40ADCC" w:rsidR="00CD0C53" w:rsidRPr="00FD02D2" w:rsidRDefault="00CD0C53" w:rsidP="00D0648F">
            <w:pPr>
              <w:jc w:val="center"/>
              <w:rPr>
                <w:rFonts w:cs="Times New Roman"/>
                <w:sz w:val="20"/>
                <w:szCs w:val="20"/>
              </w:rPr>
            </w:pPr>
            <w:r w:rsidRPr="00FD02D2">
              <w:rPr>
                <w:rFonts w:cs="Times New Roman"/>
                <w:sz w:val="20"/>
                <w:szCs w:val="20"/>
              </w:rPr>
              <w:t>56.3 ± 5.3º</w:t>
            </w:r>
          </w:p>
        </w:tc>
        <w:tc>
          <w:tcPr>
            <w:tcW w:w="1701" w:type="dxa"/>
            <w:vAlign w:val="center"/>
          </w:tcPr>
          <w:p w14:paraId="759BF9A3" w14:textId="77777777" w:rsidR="00CD0C53" w:rsidRPr="00FD02D2" w:rsidRDefault="00CD0C53" w:rsidP="00CD0C53">
            <w:pPr>
              <w:rPr>
                <w:rFonts w:cs="Times New Roman"/>
                <w:sz w:val="20"/>
                <w:szCs w:val="20"/>
              </w:rPr>
            </w:pPr>
            <w:r w:rsidRPr="00FD02D2">
              <w:rPr>
                <w:rFonts w:cs="Times New Roman"/>
                <w:sz w:val="20"/>
                <w:szCs w:val="20"/>
              </w:rPr>
              <w:t>φ = 27.0(1.</w:t>
            </w:r>
            <w:proofErr w:type="gramStart"/>
            <w:r w:rsidRPr="00FD02D2">
              <w:rPr>
                <w:rFonts w:cs="Times New Roman"/>
                <w:sz w:val="20"/>
                <w:szCs w:val="20"/>
              </w:rPr>
              <w:t>2)°</w:t>
            </w:r>
            <w:proofErr w:type="gramEnd"/>
          </w:p>
          <w:p w14:paraId="7BC4CA23" w14:textId="77777777" w:rsidR="00CD0C53" w:rsidRPr="00FD02D2" w:rsidRDefault="00CD0C53" w:rsidP="00CD0C53">
            <w:pPr>
              <w:rPr>
                <w:rFonts w:cs="Times New Roman"/>
                <w:sz w:val="20"/>
                <w:szCs w:val="20"/>
              </w:rPr>
            </w:pPr>
            <w:r w:rsidRPr="00FD02D2">
              <w:rPr>
                <w:rFonts w:cs="Times New Roman"/>
                <w:sz w:val="20"/>
                <w:szCs w:val="20"/>
              </w:rPr>
              <w:t>θ = 6.56(</w:t>
            </w:r>
            <w:proofErr w:type="gramStart"/>
            <w:r w:rsidRPr="00FD02D2">
              <w:rPr>
                <w:rFonts w:cs="Times New Roman"/>
                <w:sz w:val="20"/>
                <w:szCs w:val="20"/>
              </w:rPr>
              <w:t>13)°</w:t>
            </w:r>
            <w:proofErr w:type="gramEnd"/>
          </w:p>
          <w:p w14:paraId="5111BF43" w14:textId="4F1CB268" w:rsidR="00CD0C53" w:rsidRPr="00FD02D2" w:rsidRDefault="00CD0C53" w:rsidP="00CD0C53">
            <w:pPr>
              <w:rPr>
                <w:rFonts w:cs="Times New Roman"/>
                <w:sz w:val="20"/>
                <w:szCs w:val="20"/>
              </w:rPr>
            </w:pPr>
            <w:r w:rsidRPr="00FD02D2">
              <w:rPr>
                <w:rFonts w:cs="Times New Roman"/>
                <w:sz w:val="20"/>
                <w:szCs w:val="20"/>
              </w:rPr>
              <w:t>Q = 0.56</w:t>
            </w:r>
            <w:r w:rsidR="00810C69" w:rsidRPr="00FD02D2">
              <w:rPr>
                <w:rFonts w:cs="Times New Roman"/>
                <w:sz w:val="20"/>
                <w:szCs w:val="20"/>
              </w:rPr>
              <w:t>8</w:t>
            </w:r>
            <w:r w:rsidRPr="00FD02D2">
              <w:rPr>
                <w:rFonts w:cs="Times New Roman"/>
                <w:sz w:val="20"/>
                <w:szCs w:val="20"/>
              </w:rPr>
              <w:t>(</w:t>
            </w:r>
            <w:r w:rsidR="00810C69" w:rsidRPr="00FD02D2">
              <w:rPr>
                <w:rFonts w:cs="Times New Roman"/>
                <w:sz w:val="20"/>
                <w:szCs w:val="20"/>
              </w:rPr>
              <w:t>2</w:t>
            </w:r>
            <w:r w:rsidRPr="00FD02D2">
              <w:rPr>
                <w:rFonts w:cs="Times New Roman"/>
                <w:sz w:val="20"/>
                <w:szCs w:val="20"/>
              </w:rPr>
              <w:t>) Å</w:t>
            </w:r>
          </w:p>
        </w:tc>
        <w:tc>
          <w:tcPr>
            <w:tcW w:w="1417" w:type="dxa"/>
            <w:vAlign w:val="center"/>
          </w:tcPr>
          <w:p w14:paraId="2674569B" w14:textId="77777777" w:rsidR="00CD0C53" w:rsidRPr="00FD02D2" w:rsidRDefault="00CD0C53" w:rsidP="00CD0C53">
            <w:pPr>
              <w:rPr>
                <w:rFonts w:cs="Times New Roman"/>
                <w:sz w:val="20"/>
                <w:szCs w:val="20"/>
              </w:rPr>
            </w:pPr>
            <w:r w:rsidRPr="00FD02D2">
              <w:rPr>
                <w:rFonts w:cs="Times New Roman"/>
                <w:sz w:val="20"/>
                <w:szCs w:val="20"/>
              </w:rPr>
              <w:t xml:space="preserve">0.939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582B48C8" w14:textId="77777777" w:rsidR="00CD0C53" w:rsidRPr="00FD02D2" w:rsidRDefault="00CD0C53" w:rsidP="00CD0C53">
            <w:pPr>
              <w:rPr>
                <w:rFonts w:cs="Times New Roman"/>
                <w:sz w:val="20"/>
                <w:szCs w:val="20"/>
              </w:rPr>
            </w:pPr>
            <w:r w:rsidRPr="00FD02D2">
              <w:rPr>
                <w:rFonts w:cs="Times New Roman"/>
                <w:sz w:val="20"/>
                <w:szCs w:val="20"/>
              </w:rPr>
              <w:t xml:space="preserve">0.028 </w:t>
            </w:r>
            <w:r w:rsidRPr="00FD02D2">
              <w:rPr>
                <w:rFonts w:cs="Times New Roman"/>
                <w:i/>
                <w:iCs/>
                <w:sz w:val="20"/>
                <w:szCs w:val="20"/>
              </w:rPr>
              <w:t>B</w:t>
            </w:r>
            <w:r w:rsidRPr="00FD02D2">
              <w:rPr>
                <w:rFonts w:cs="Times New Roman"/>
                <w:sz w:val="20"/>
                <w:szCs w:val="20"/>
                <w:vertAlign w:val="subscript"/>
              </w:rPr>
              <w:t>2,5</w:t>
            </w:r>
            <w:r w:rsidRPr="00FD02D2">
              <w:rPr>
                <w:rFonts w:cs="Times New Roman"/>
                <w:sz w:val="20"/>
                <w:szCs w:val="20"/>
              </w:rPr>
              <w:t xml:space="preserve">, </w:t>
            </w:r>
          </w:p>
          <w:p w14:paraId="30E33ECA" w14:textId="0F93FDA5" w:rsidR="00CD0C53" w:rsidRPr="00FD02D2" w:rsidRDefault="00CD0C53" w:rsidP="00CD0C53">
            <w:pPr>
              <w:rPr>
                <w:rFonts w:cs="Times New Roman"/>
                <w:sz w:val="20"/>
                <w:szCs w:val="20"/>
              </w:rPr>
            </w:pPr>
            <w:r w:rsidRPr="00FD02D2">
              <w:rPr>
                <w:rFonts w:cs="Times New Roman"/>
                <w:sz w:val="20"/>
                <w:szCs w:val="20"/>
              </w:rPr>
              <w:t xml:space="preserve">0.120 </w:t>
            </w:r>
            <w:r w:rsidRPr="00FD02D2">
              <w:rPr>
                <w:rFonts w:cs="Times New Roman"/>
                <w:sz w:val="20"/>
                <w:szCs w:val="20"/>
                <w:vertAlign w:val="superscript"/>
              </w:rPr>
              <w:t>3</w:t>
            </w:r>
            <w:r w:rsidRPr="00FD02D2">
              <w:rPr>
                <w:rFonts w:cs="Times New Roman"/>
                <w:i/>
                <w:iCs/>
                <w:sz w:val="20"/>
                <w:szCs w:val="20"/>
              </w:rPr>
              <w:t>S</w:t>
            </w:r>
            <w:r w:rsidRPr="00FD02D2">
              <w:rPr>
                <w:rFonts w:cs="Times New Roman"/>
                <w:sz w:val="20"/>
                <w:szCs w:val="20"/>
                <w:vertAlign w:val="subscript"/>
              </w:rPr>
              <w:t>1</w:t>
            </w:r>
          </w:p>
        </w:tc>
        <w:tc>
          <w:tcPr>
            <w:tcW w:w="1418" w:type="dxa"/>
            <w:vAlign w:val="center"/>
          </w:tcPr>
          <w:p w14:paraId="12764C41" w14:textId="77777777"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(1.81)</w:t>
            </w:r>
          </w:p>
          <w:p w14:paraId="5F581AE0" w14:textId="77777777"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(3.24)</w:t>
            </w:r>
          </w:p>
          <w:p w14:paraId="18EC8FDF" w14:textId="520BE53B"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(4.94)</w:t>
            </w:r>
          </w:p>
        </w:tc>
      </w:tr>
      <w:tr w:rsidR="00CD0C53" w:rsidRPr="00FD02D2" w14:paraId="06AB77BB" w14:textId="77777777" w:rsidTr="00CD0C53">
        <w:trPr>
          <w:trHeight w:val="1220"/>
        </w:trPr>
        <w:tc>
          <w:tcPr>
            <w:tcW w:w="567" w:type="dxa"/>
            <w:vAlign w:val="center"/>
          </w:tcPr>
          <w:p w14:paraId="3E8D2D34" w14:textId="77777777" w:rsidR="00CD0C53" w:rsidRPr="00FD02D2" w:rsidRDefault="00CD0C53" w:rsidP="0013108E">
            <w:pPr>
              <w:jc w:val="center"/>
              <w:rPr>
                <w:rFonts w:cs="Times New Roman"/>
                <w:b/>
                <w:bCs/>
                <w:sz w:val="20"/>
                <w:szCs w:val="20"/>
              </w:rPr>
            </w:pPr>
            <w:r w:rsidRPr="00FD02D2">
              <w:rPr>
                <w:rFonts w:cs="Times New Roman"/>
                <w:b/>
                <w:bCs/>
                <w:sz w:val="20"/>
                <w:szCs w:val="20"/>
              </w:rPr>
              <w:t>1a</w:t>
            </w:r>
          </w:p>
        </w:tc>
        <w:tc>
          <w:tcPr>
            <w:tcW w:w="1843" w:type="dxa"/>
          </w:tcPr>
          <w:p w14:paraId="490C0140" w14:textId="77777777" w:rsidR="00CD0C53" w:rsidRPr="00FD02D2" w:rsidRDefault="00CD0C53" w:rsidP="00D0648F">
            <w:pPr>
              <w:rPr>
                <w:rFonts w:cs="Times New Roman"/>
                <w:sz w:val="20"/>
                <w:szCs w:val="20"/>
              </w:rPr>
            </w:pPr>
            <w:r w:rsidRPr="00FD02D2">
              <w:rPr>
                <w:rFonts w:cs="Times New Roman"/>
                <w:noProof/>
                <w:sz w:val="20"/>
                <w:szCs w:val="20"/>
                <w:lang w:val="en-US"/>
              </w:rPr>
              <w:drawing>
                <wp:inline distT="0" distB="0" distL="0" distR="0" wp14:anchorId="00FD0C1F" wp14:editId="06C6AAED">
                  <wp:extent cx="860400" cy="774000"/>
                  <wp:effectExtent l="0" t="0" r="381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36" cstate="print">
                            <a:extLst>
                              <a:ext uri="{28A0092B-C50C-407E-A947-70E740481C1C}">
                                <a14:useLocalDpi xmlns:a14="http://schemas.microsoft.com/office/drawing/2010/main" val="0"/>
                              </a:ext>
                            </a:extLst>
                          </a:blip>
                          <a:srcRect l="37124" t="32520" r="35241" b="37783"/>
                          <a:stretch/>
                        </pic:blipFill>
                        <pic:spPr bwMode="auto">
                          <a:xfrm>
                            <a:off x="0" y="0"/>
                            <a:ext cx="860400" cy="7740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6C98DA86" w14:textId="0DAE950D" w:rsidR="00CD0C53" w:rsidRPr="00FD02D2" w:rsidRDefault="00CD0C53" w:rsidP="00D0648F">
            <w:pPr>
              <w:jc w:val="center"/>
              <w:rPr>
                <w:rFonts w:cs="Times New Roman"/>
                <w:sz w:val="20"/>
                <w:szCs w:val="20"/>
              </w:rPr>
            </w:pPr>
            <w:r w:rsidRPr="00FD02D2">
              <w:rPr>
                <w:rFonts w:cs="Times New Roman"/>
                <w:sz w:val="20"/>
                <w:szCs w:val="20"/>
              </w:rPr>
              <w:t>57.1 ± 1.3º</w:t>
            </w:r>
          </w:p>
        </w:tc>
        <w:tc>
          <w:tcPr>
            <w:tcW w:w="1701" w:type="dxa"/>
            <w:vAlign w:val="center"/>
          </w:tcPr>
          <w:p w14:paraId="57D96FD5" w14:textId="77777777" w:rsidR="00CD0C53" w:rsidRPr="00FD02D2" w:rsidRDefault="00CD0C53" w:rsidP="00CD0C53">
            <w:pPr>
              <w:rPr>
                <w:rFonts w:cs="Times New Roman"/>
                <w:sz w:val="20"/>
                <w:szCs w:val="20"/>
              </w:rPr>
            </w:pPr>
            <w:r w:rsidRPr="00FD02D2">
              <w:rPr>
                <w:rFonts w:cs="Times New Roman"/>
                <w:sz w:val="20"/>
                <w:szCs w:val="20"/>
              </w:rPr>
              <w:t>φ = 166(</w:t>
            </w:r>
            <w:proofErr w:type="gramStart"/>
            <w:r w:rsidRPr="00FD02D2">
              <w:rPr>
                <w:rFonts w:cs="Times New Roman"/>
                <w:sz w:val="20"/>
                <w:szCs w:val="20"/>
              </w:rPr>
              <w:t>11)°</w:t>
            </w:r>
            <w:proofErr w:type="gramEnd"/>
          </w:p>
          <w:p w14:paraId="4BA41C6A" w14:textId="77777777" w:rsidR="00CD0C53" w:rsidRPr="00FD02D2" w:rsidRDefault="00CD0C53" w:rsidP="00CD0C53">
            <w:pPr>
              <w:rPr>
                <w:rFonts w:cs="Times New Roman"/>
                <w:sz w:val="20"/>
                <w:szCs w:val="20"/>
              </w:rPr>
            </w:pPr>
            <w:r w:rsidRPr="00FD02D2">
              <w:rPr>
                <w:rFonts w:cs="Times New Roman"/>
                <w:sz w:val="20"/>
                <w:szCs w:val="20"/>
              </w:rPr>
              <w:t>θ = 1.4(</w:t>
            </w:r>
            <w:proofErr w:type="gramStart"/>
            <w:r w:rsidRPr="00FD02D2">
              <w:rPr>
                <w:rFonts w:cs="Times New Roman"/>
                <w:sz w:val="20"/>
                <w:szCs w:val="20"/>
              </w:rPr>
              <w:t>2)°</w:t>
            </w:r>
            <w:proofErr w:type="gramEnd"/>
          </w:p>
          <w:p w14:paraId="3F04448F" w14:textId="71E2E6C5" w:rsidR="00CD0C53" w:rsidRPr="00FD02D2" w:rsidRDefault="00CD0C53" w:rsidP="00CD0C53">
            <w:pPr>
              <w:rPr>
                <w:rFonts w:cs="Times New Roman"/>
                <w:sz w:val="20"/>
                <w:szCs w:val="20"/>
              </w:rPr>
            </w:pPr>
            <w:r w:rsidRPr="00FD02D2">
              <w:rPr>
                <w:rFonts w:cs="Times New Roman"/>
                <w:sz w:val="20"/>
                <w:szCs w:val="20"/>
              </w:rPr>
              <w:t>Q = 0.576(2) Å</w:t>
            </w:r>
          </w:p>
        </w:tc>
        <w:tc>
          <w:tcPr>
            <w:tcW w:w="1417" w:type="dxa"/>
            <w:vAlign w:val="center"/>
          </w:tcPr>
          <w:p w14:paraId="680F8C2A" w14:textId="77777777" w:rsidR="00CD0C53" w:rsidRPr="00FD02D2" w:rsidRDefault="00CD0C53" w:rsidP="00CD0C53">
            <w:pPr>
              <w:rPr>
                <w:rFonts w:cs="Times New Roman"/>
                <w:sz w:val="20"/>
                <w:szCs w:val="20"/>
              </w:rPr>
            </w:pPr>
            <w:r w:rsidRPr="00FD02D2">
              <w:rPr>
                <w:rFonts w:cs="Times New Roman"/>
                <w:sz w:val="20"/>
                <w:szCs w:val="20"/>
              </w:rPr>
              <w:t xml:space="preserve">0.952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3781213E" w14:textId="77777777" w:rsidR="00CD0C53" w:rsidRPr="00FD02D2" w:rsidRDefault="00CD0C53" w:rsidP="00CD0C53">
            <w:pPr>
              <w:rPr>
                <w:rFonts w:cs="Times New Roman"/>
                <w:sz w:val="20"/>
                <w:szCs w:val="20"/>
              </w:rPr>
            </w:pPr>
            <w:r w:rsidRPr="00FD02D2">
              <w:rPr>
                <w:rFonts w:cs="Times New Roman"/>
                <w:sz w:val="20"/>
                <w:szCs w:val="20"/>
              </w:rPr>
              <w:t xml:space="preserve">0.026 </w:t>
            </w:r>
            <w:r w:rsidRPr="00FD02D2">
              <w:rPr>
                <w:rFonts w:cs="Times New Roman"/>
                <w:sz w:val="20"/>
                <w:szCs w:val="20"/>
                <w:vertAlign w:val="superscript"/>
              </w:rPr>
              <w:t>O,3</w:t>
            </w:r>
            <w:r w:rsidRPr="00FD02D2">
              <w:rPr>
                <w:rFonts w:cs="Times New Roman"/>
                <w:i/>
                <w:iCs/>
                <w:sz w:val="20"/>
                <w:szCs w:val="20"/>
              </w:rPr>
              <w:t>B</w:t>
            </w:r>
            <w:r w:rsidRPr="00FD02D2">
              <w:rPr>
                <w:rFonts w:cs="Times New Roman"/>
                <w:sz w:val="20"/>
                <w:szCs w:val="20"/>
              </w:rPr>
              <w:t xml:space="preserve">, </w:t>
            </w:r>
          </w:p>
          <w:p w14:paraId="21C701C9" w14:textId="6FE51645" w:rsidR="00CD0C53" w:rsidRPr="00FD02D2" w:rsidRDefault="00CD0C53" w:rsidP="00CD0C53">
            <w:pPr>
              <w:rPr>
                <w:rFonts w:cs="Times New Roman"/>
                <w:sz w:val="20"/>
                <w:szCs w:val="20"/>
              </w:rPr>
            </w:pPr>
            <w:r w:rsidRPr="00FD02D2">
              <w:rPr>
                <w:rFonts w:cs="Times New Roman"/>
                <w:sz w:val="20"/>
                <w:szCs w:val="20"/>
              </w:rPr>
              <w:t xml:space="preserve">0.004 </w:t>
            </w:r>
            <w:r w:rsidRPr="00FD02D2">
              <w:rPr>
                <w:rFonts w:cs="Times New Roman"/>
                <w:sz w:val="20"/>
                <w:szCs w:val="20"/>
                <w:vertAlign w:val="superscript"/>
              </w:rPr>
              <w:t>5</w:t>
            </w:r>
            <w:r w:rsidRPr="00FD02D2">
              <w:rPr>
                <w:rFonts w:cs="Times New Roman"/>
                <w:i/>
                <w:iCs/>
                <w:sz w:val="20"/>
                <w:szCs w:val="20"/>
              </w:rPr>
              <w:t>S</w:t>
            </w:r>
            <w:r w:rsidRPr="00FD02D2">
              <w:rPr>
                <w:rFonts w:cs="Times New Roman"/>
                <w:sz w:val="20"/>
                <w:szCs w:val="20"/>
                <w:vertAlign w:val="subscript"/>
              </w:rPr>
              <w:t>1</w:t>
            </w:r>
          </w:p>
        </w:tc>
        <w:tc>
          <w:tcPr>
            <w:tcW w:w="1418" w:type="dxa"/>
            <w:vAlign w:val="center"/>
          </w:tcPr>
          <w:p w14:paraId="489FABAB" w14:textId="77777777"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(0.07)</w:t>
            </w:r>
          </w:p>
          <w:p w14:paraId="308998E3" w14:textId="77777777"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(0.15)</w:t>
            </w:r>
          </w:p>
          <w:p w14:paraId="6A9C3BB5" w14:textId="29BB072C"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(0.40)</w:t>
            </w:r>
          </w:p>
        </w:tc>
      </w:tr>
      <w:tr w:rsidR="00CD0C53" w:rsidRPr="00FD02D2" w14:paraId="5EB6773A" w14:textId="77777777" w:rsidTr="00CD0C53">
        <w:trPr>
          <w:trHeight w:val="1060"/>
        </w:trPr>
        <w:tc>
          <w:tcPr>
            <w:tcW w:w="567" w:type="dxa"/>
            <w:vAlign w:val="center"/>
          </w:tcPr>
          <w:p w14:paraId="7AA5325F" w14:textId="7F0D1DB1" w:rsidR="00CD0C53" w:rsidRPr="00FD02D2" w:rsidRDefault="00CD0C53" w:rsidP="0013108E">
            <w:pPr>
              <w:jc w:val="center"/>
              <w:rPr>
                <w:rFonts w:cs="Times New Roman"/>
                <w:b/>
                <w:bCs/>
                <w:i/>
                <w:iCs/>
                <w:sz w:val="20"/>
                <w:szCs w:val="20"/>
              </w:rPr>
            </w:pPr>
            <w:r w:rsidRPr="00FD02D2">
              <w:rPr>
                <w:rFonts w:cs="Times New Roman"/>
                <w:b/>
                <w:bCs/>
                <w:sz w:val="20"/>
                <w:szCs w:val="20"/>
              </w:rPr>
              <w:t>84</w:t>
            </w:r>
            <w:r w:rsidR="00CE1711" w:rsidRPr="00FD02D2">
              <w:rPr>
                <w:rFonts w:cs="Times New Roman"/>
                <w:i/>
                <w:iCs/>
                <w:sz w:val="20"/>
                <w:szCs w:val="20"/>
                <w:vertAlign w:val="superscript"/>
              </w:rPr>
              <w:t>d</w:t>
            </w:r>
          </w:p>
        </w:tc>
        <w:tc>
          <w:tcPr>
            <w:tcW w:w="1843" w:type="dxa"/>
          </w:tcPr>
          <w:p w14:paraId="2E8A4D8A" w14:textId="77777777" w:rsidR="00CD0C53" w:rsidRPr="00FD02D2" w:rsidRDefault="00CD0C53" w:rsidP="00D0648F">
            <w:pPr>
              <w:rPr>
                <w:rFonts w:cs="Times New Roman"/>
                <w:sz w:val="20"/>
                <w:szCs w:val="20"/>
              </w:rPr>
            </w:pPr>
            <w:r w:rsidRPr="00FD02D2">
              <w:rPr>
                <w:rFonts w:cs="Times New Roman"/>
                <w:b/>
                <w:noProof/>
                <w:sz w:val="20"/>
                <w:szCs w:val="20"/>
                <w:lang w:val="en-US"/>
              </w:rPr>
              <w:drawing>
                <wp:inline distT="0" distB="0" distL="0" distR="0" wp14:anchorId="0E97F947" wp14:editId="7742DA17">
                  <wp:extent cx="1159200" cy="6696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7" cstate="print">
                            <a:extLst>
                              <a:ext uri="{28A0092B-C50C-407E-A947-70E740481C1C}">
                                <a14:useLocalDpi xmlns:a14="http://schemas.microsoft.com/office/drawing/2010/main" val="0"/>
                              </a:ext>
                            </a:extLst>
                          </a:blip>
                          <a:srcRect l="35680" t="37478" r="33647" b="38823"/>
                          <a:stretch/>
                        </pic:blipFill>
                        <pic:spPr bwMode="auto">
                          <a:xfrm>
                            <a:off x="0" y="0"/>
                            <a:ext cx="1159200" cy="6696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0ACD77AF" w14:textId="23607A68" w:rsidR="00CD0C53" w:rsidRPr="00FD02D2" w:rsidRDefault="00CD0C53" w:rsidP="00D0648F">
            <w:pPr>
              <w:jc w:val="center"/>
              <w:rPr>
                <w:rFonts w:cs="Times New Roman"/>
                <w:sz w:val="20"/>
                <w:szCs w:val="20"/>
              </w:rPr>
            </w:pPr>
            <w:r w:rsidRPr="00FD02D2">
              <w:rPr>
                <w:rFonts w:cs="Times New Roman"/>
                <w:sz w:val="20"/>
                <w:szCs w:val="20"/>
              </w:rPr>
              <w:t>58.5 ± 2.0º</w:t>
            </w:r>
          </w:p>
        </w:tc>
        <w:tc>
          <w:tcPr>
            <w:tcW w:w="1701" w:type="dxa"/>
            <w:vAlign w:val="center"/>
          </w:tcPr>
          <w:p w14:paraId="6B008B07" w14:textId="1F0569C5" w:rsidR="00CD0C53" w:rsidRPr="00FD02D2" w:rsidRDefault="00CD0C53" w:rsidP="00CD0C53">
            <w:pPr>
              <w:rPr>
                <w:rFonts w:cs="Times New Roman"/>
                <w:sz w:val="20"/>
                <w:szCs w:val="20"/>
              </w:rPr>
            </w:pPr>
            <w:r w:rsidRPr="00FD02D2">
              <w:rPr>
                <w:rFonts w:cs="Times New Roman"/>
                <w:sz w:val="20"/>
                <w:szCs w:val="20"/>
              </w:rPr>
              <w:t>φ = 270.</w:t>
            </w:r>
            <w:r w:rsidR="00810C69" w:rsidRPr="00FD02D2">
              <w:rPr>
                <w:rFonts w:cs="Times New Roman"/>
                <w:sz w:val="20"/>
                <w:szCs w:val="20"/>
              </w:rPr>
              <w:t>407</w:t>
            </w:r>
            <w:r w:rsidRPr="00FD02D2">
              <w:rPr>
                <w:rFonts w:cs="Times New Roman"/>
                <w:sz w:val="20"/>
                <w:szCs w:val="20"/>
              </w:rPr>
              <w:t>°</w:t>
            </w:r>
          </w:p>
          <w:p w14:paraId="0EE2800F" w14:textId="77777777" w:rsidR="00CD0C53" w:rsidRPr="00FD02D2" w:rsidRDefault="00CD0C53" w:rsidP="00CD0C53">
            <w:pPr>
              <w:rPr>
                <w:rFonts w:cs="Times New Roman"/>
                <w:sz w:val="20"/>
                <w:szCs w:val="20"/>
              </w:rPr>
            </w:pPr>
            <w:r w:rsidRPr="00FD02D2">
              <w:rPr>
                <w:rFonts w:cs="Times New Roman"/>
                <w:sz w:val="20"/>
                <w:szCs w:val="20"/>
              </w:rPr>
              <w:t>θ = 2.64°</w:t>
            </w:r>
          </w:p>
          <w:p w14:paraId="0775322B" w14:textId="2257844F" w:rsidR="00CD0C53" w:rsidRPr="00FD02D2" w:rsidRDefault="00CD0C53" w:rsidP="00CD0C53">
            <w:pPr>
              <w:rPr>
                <w:rFonts w:cs="Times New Roman"/>
                <w:sz w:val="20"/>
                <w:szCs w:val="20"/>
              </w:rPr>
            </w:pPr>
            <w:r w:rsidRPr="00FD02D2">
              <w:rPr>
                <w:rFonts w:cs="Times New Roman"/>
                <w:sz w:val="20"/>
                <w:szCs w:val="20"/>
              </w:rPr>
              <w:t>Q = 0.5932 Å</w:t>
            </w:r>
          </w:p>
        </w:tc>
        <w:tc>
          <w:tcPr>
            <w:tcW w:w="1417" w:type="dxa"/>
            <w:vAlign w:val="center"/>
          </w:tcPr>
          <w:p w14:paraId="40C881FE" w14:textId="77777777" w:rsidR="00CD0C53" w:rsidRPr="00FD02D2" w:rsidRDefault="00CD0C53" w:rsidP="00CD0C53">
            <w:pPr>
              <w:rPr>
                <w:rFonts w:cs="Times New Roman"/>
                <w:sz w:val="20"/>
                <w:szCs w:val="20"/>
              </w:rPr>
            </w:pPr>
            <w:r w:rsidRPr="00FD02D2">
              <w:rPr>
                <w:rFonts w:cs="Times New Roman"/>
                <w:sz w:val="20"/>
                <w:szCs w:val="20"/>
              </w:rPr>
              <w:t xml:space="preserve">0.975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 xml:space="preserve">, </w:t>
            </w:r>
          </w:p>
          <w:p w14:paraId="672FC6D0" w14:textId="77777777" w:rsidR="00CD0C53" w:rsidRPr="00FD02D2" w:rsidRDefault="00CD0C53" w:rsidP="00CD0C53">
            <w:pPr>
              <w:rPr>
                <w:rFonts w:cs="Times New Roman"/>
                <w:sz w:val="20"/>
                <w:szCs w:val="20"/>
              </w:rPr>
            </w:pPr>
            <w:r w:rsidRPr="00FD02D2">
              <w:rPr>
                <w:rFonts w:cs="Times New Roman"/>
                <w:sz w:val="20"/>
                <w:szCs w:val="20"/>
              </w:rPr>
              <w:t xml:space="preserve">0.001 </w:t>
            </w:r>
            <w:r w:rsidRPr="00FD02D2">
              <w:rPr>
                <w:rFonts w:cs="Times New Roman"/>
                <w:i/>
                <w:iCs/>
                <w:sz w:val="20"/>
                <w:szCs w:val="20"/>
              </w:rPr>
              <w:t>B</w:t>
            </w:r>
            <w:r w:rsidRPr="00FD02D2">
              <w:rPr>
                <w:rFonts w:cs="Times New Roman"/>
                <w:sz w:val="20"/>
                <w:szCs w:val="20"/>
                <w:vertAlign w:val="subscript"/>
              </w:rPr>
              <w:t>1,4</w:t>
            </w:r>
            <w:r w:rsidRPr="00FD02D2">
              <w:rPr>
                <w:rFonts w:cs="Times New Roman"/>
                <w:sz w:val="20"/>
                <w:szCs w:val="20"/>
              </w:rPr>
              <w:t>,</w:t>
            </w:r>
          </w:p>
          <w:p w14:paraId="36125AF0" w14:textId="2EEAF5BA" w:rsidR="00CD0C53" w:rsidRPr="00FD02D2" w:rsidRDefault="00CD0C53" w:rsidP="00CD0C53">
            <w:pPr>
              <w:rPr>
                <w:rFonts w:cs="Times New Roman"/>
                <w:sz w:val="20"/>
                <w:szCs w:val="20"/>
              </w:rPr>
            </w:pPr>
            <w:r w:rsidRPr="00FD02D2">
              <w:rPr>
                <w:rFonts w:cs="Times New Roman"/>
                <w:sz w:val="20"/>
                <w:szCs w:val="20"/>
              </w:rPr>
              <w:t xml:space="preserve">0.047 </w:t>
            </w:r>
            <w:r w:rsidRPr="00FD02D2">
              <w:rPr>
                <w:rFonts w:cs="Times New Roman"/>
                <w:sz w:val="20"/>
                <w:szCs w:val="20"/>
                <w:vertAlign w:val="superscript"/>
              </w:rPr>
              <w:t>O</w:t>
            </w:r>
            <w:r w:rsidRPr="00FD02D2">
              <w:rPr>
                <w:rFonts w:cs="Times New Roman"/>
                <w:i/>
                <w:iCs/>
                <w:sz w:val="20"/>
                <w:szCs w:val="20"/>
              </w:rPr>
              <w:t>S</w:t>
            </w:r>
            <w:r w:rsidRPr="00FD02D2">
              <w:rPr>
                <w:rFonts w:cs="Times New Roman"/>
                <w:sz w:val="20"/>
                <w:szCs w:val="20"/>
                <w:vertAlign w:val="subscript"/>
              </w:rPr>
              <w:t>2</w:t>
            </w:r>
          </w:p>
        </w:tc>
        <w:tc>
          <w:tcPr>
            <w:tcW w:w="1418" w:type="dxa"/>
            <w:vAlign w:val="center"/>
          </w:tcPr>
          <w:p w14:paraId="0E6B6745" w14:textId="77777777"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(0.27)</w:t>
            </w:r>
          </w:p>
          <w:p w14:paraId="4965795D" w14:textId="77777777"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(1.30)</w:t>
            </w:r>
          </w:p>
          <w:p w14:paraId="79376F51" w14:textId="54EDC092"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(1.72)</w:t>
            </w:r>
          </w:p>
        </w:tc>
      </w:tr>
      <w:tr w:rsidR="00CD0C53" w:rsidRPr="00FD02D2" w14:paraId="74DDB65D" w14:textId="77777777" w:rsidTr="00CD0C53">
        <w:trPr>
          <w:trHeight w:val="1100"/>
        </w:trPr>
        <w:tc>
          <w:tcPr>
            <w:tcW w:w="567" w:type="dxa"/>
            <w:vAlign w:val="center"/>
          </w:tcPr>
          <w:p w14:paraId="7AA9049A" w14:textId="77777777" w:rsidR="00CD0C53" w:rsidRPr="00FD02D2" w:rsidRDefault="00CD0C53" w:rsidP="0013108E">
            <w:pPr>
              <w:jc w:val="center"/>
              <w:rPr>
                <w:rFonts w:cs="Times New Roman"/>
                <w:b/>
                <w:bCs/>
                <w:sz w:val="20"/>
                <w:szCs w:val="20"/>
              </w:rPr>
            </w:pPr>
            <w:r w:rsidRPr="00FD02D2">
              <w:rPr>
                <w:rFonts w:cs="Times New Roman"/>
                <w:b/>
                <w:bCs/>
                <w:sz w:val="20"/>
                <w:szCs w:val="20"/>
              </w:rPr>
              <w:t>2a</w:t>
            </w:r>
          </w:p>
        </w:tc>
        <w:tc>
          <w:tcPr>
            <w:tcW w:w="1843" w:type="dxa"/>
          </w:tcPr>
          <w:p w14:paraId="4122926A" w14:textId="77777777" w:rsidR="00CD0C53" w:rsidRPr="00FD02D2" w:rsidRDefault="00CD0C53" w:rsidP="00D0648F">
            <w:pPr>
              <w:rPr>
                <w:rFonts w:cs="Times New Roman"/>
                <w:sz w:val="20"/>
                <w:szCs w:val="20"/>
              </w:rPr>
            </w:pPr>
            <w:r w:rsidRPr="00FD02D2">
              <w:rPr>
                <w:rFonts w:cs="Times New Roman"/>
                <w:noProof/>
                <w:sz w:val="20"/>
                <w:szCs w:val="20"/>
                <w:lang w:val="en-US"/>
              </w:rPr>
              <w:drawing>
                <wp:inline distT="0" distB="0" distL="0" distR="0" wp14:anchorId="5AB59CE0" wp14:editId="045030FE">
                  <wp:extent cx="813600" cy="69840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8" cstate="print">
                            <a:extLst>
                              <a:ext uri="{28A0092B-C50C-407E-A947-70E740481C1C}">
                                <a14:useLocalDpi xmlns:a14="http://schemas.microsoft.com/office/drawing/2010/main" val="0"/>
                              </a:ext>
                            </a:extLst>
                          </a:blip>
                          <a:srcRect l="38137" t="35348" r="35699" b="37786"/>
                          <a:stretch/>
                        </pic:blipFill>
                        <pic:spPr bwMode="auto">
                          <a:xfrm>
                            <a:off x="0" y="0"/>
                            <a:ext cx="813600" cy="6984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6657B9C2" w14:textId="612CDF4C" w:rsidR="00CD0C53" w:rsidRPr="00FD02D2" w:rsidRDefault="00CD0C53" w:rsidP="00D0648F">
            <w:pPr>
              <w:jc w:val="center"/>
              <w:rPr>
                <w:rFonts w:cs="Times New Roman"/>
                <w:sz w:val="20"/>
                <w:szCs w:val="20"/>
              </w:rPr>
            </w:pPr>
            <w:r w:rsidRPr="00FD02D2">
              <w:rPr>
                <w:rFonts w:cs="Times New Roman"/>
                <w:sz w:val="20"/>
                <w:szCs w:val="20"/>
              </w:rPr>
              <w:t>56.4 ± 2.4º</w:t>
            </w:r>
          </w:p>
        </w:tc>
        <w:tc>
          <w:tcPr>
            <w:tcW w:w="1701" w:type="dxa"/>
            <w:vAlign w:val="center"/>
          </w:tcPr>
          <w:p w14:paraId="6978742B" w14:textId="77777777" w:rsidR="00CD0C53" w:rsidRPr="00FD02D2" w:rsidRDefault="00CD0C53" w:rsidP="00CD0C53">
            <w:pPr>
              <w:rPr>
                <w:rFonts w:cs="Times New Roman"/>
                <w:sz w:val="20"/>
                <w:szCs w:val="20"/>
              </w:rPr>
            </w:pPr>
            <w:r w:rsidRPr="00FD02D2">
              <w:rPr>
                <w:rFonts w:cs="Times New Roman"/>
                <w:sz w:val="20"/>
                <w:szCs w:val="20"/>
              </w:rPr>
              <w:t>φ = 79(</w:t>
            </w:r>
            <w:proofErr w:type="gramStart"/>
            <w:r w:rsidRPr="00FD02D2">
              <w:rPr>
                <w:rFonts w:cs="Times New Roman"/>
                <w:sz w:val="20"/>
                <w:szCs w:val="20"/>
              </w:rPr>
              <w:t>6)°</w:t>
            </w:r>
            <w:proofErr w:type="gramEnd"/>
          </w:p>
          <w:p w14:paraId="4D0D929A" w14:textId="77777777" w:rsidR="00CD0C53" w:rsidRPr="00FD02D2" w:rsidRDefault="00CD0C53" w:rsidP="00CD0C53">
            <w:pPr>
              <w:rPr>
                <w:rFonts w:cs="Times New Roman"/>
                <w:sz w:val="20"/>
                <w:szCs w:val="20"/>
              </w:rPr>
            </w:pPr>
            <w:r w:rsidRPr="00FD02D2">
              <w:rPr>
                <w:rFonts w:cs="Times New Roman"/>
                <w:sz w:val="20"/>
                <w:szCs w:val="20"/>
              </w:rPr>
              <w:t>θ = 1.53(</w:t>
            </w:r>
            <w:proofErr w:type="gramStart"/>
            <w:r w:rsidRPr="00FD02D2">
              <w:rPr>
                <w:rFonts w:cs="Times New Roman"/>
                <w:sz w:val="20"/>
                <w:szCs w:val="20"/>
              </w:rPr>
              <w:t>18)°</w:t>
            </w:r>
            <w:proofErr w:type="gramEnd"/>
          </w:p>
          <w:p w14:paraId="4E7E2BBB" w14:textId="18B40FB7" w:rsidR="00CD0C53" w:rsidRPr="00FD02D2" w:rsidRDefault="00CD0C53" w:rsidP="00CD0C53">
            <w:pPr>
              <w:rPr>
                <w:rFonts w:cs="Times New Roman"/>
                <w:sz w:val="20"/>
                <w:szCs w:val="20"/>
              </w:rPr>
            </w:pPr>
            <w:r w:rsidRPr="00FD02D2">
              <w:rPr>
                <w:rFonts w:cs="Times New Roman"/>
                <w:sz w:val="20"/>
                <w:szCs w:val="20"/>
              </w:rPr>
              <w:t>Q = 0.56</w:t>
            </w:r>
            <w:r w:rsidR="00810C69" w:rsidRPr="00FD02D2">
              <w:rPr>
                <w:rFonts w:cs="Times New Roman"/>
                <w:sz w:val="20"/>
                <w:szCs w:val="20"/>
              </w:rPr>
              <w:t>6</w:t>
            </w:r>
            <w:r w:rsidRPr="00FD02D2">
              <w:rPr>
                <w:rFonts w:cs="Times New Roman"/>
                <w:sz w:val="20"/>
                <w:szCs w:val="20"/>
              </w:rPr>
              <w:t>(</w:t>
            </w:r>
            <w:r w:rsidR="00810C69" w:rsidRPr="00FD02D2">
              <w:rPr>
                <w:rFonts w:cs="Times New Roman"/>
                <w:sz w:val="20"/>
                <w:szCs w:val="20"/>
              </w:rPr>
              <w:t>2</w:t>
            </w:r>
            <w:r w:rsidRPr="00FD02D2">
              <w:rPr>
                <w:rFonts w:cs="Times New Roman"/>
                <w:sz w:val="20"/>
                <w:szCs w:val="20"/>
              </w:rPr>
              <w:t>) Å</w:t>
            </w:r>
          </w:p>
        </w:tc>
        <w:tc>
          <w:tcPr>
            <w:tcW w:w="1417" w:type="dxa"/>
            <w:vAlign w:val="center"/>
          </w:tcPr>
          <w:p w14:paraId="7E549C24" w14:textId="77777777" w:rsidR="00CD0C53" w:rsidRPr="00FD02D2" w:rsidRDefault="00CD0C53" w:rsidP="00CD0C53">
            <w:pPr>
              <w:rPr>
                <w:rFonts w:cs="Times New Roman"/>
                <w:sz w:val="20"/>
                <w:szCs w:val="20"/>
              </w:rPr>
            </w:pPr>
            <w:r w:rsidRPr="00FD02D2">
              <w:rPr>
                <w:rFonts w:cs="Times New Roman"/>
                <w:sz w:val="20"/>
                <w:szCs w:val="20"/>
              </w:rPr>
              <w:t xml:space="preserve">0.941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0EF704EC" w14:textId="77777777" w:rsidR="00CD0C53" w:rsidRPr="00FD02D2" w:rsidRDefault="00CD0C53" w:rsidP="00CD0C53">
            <w:pPr>
              <w:rPr>
                <w:rFonts w:cs="Times New Roman"/>
                <w:sz w:val="20"/>
                <w:szCs w:val="20"/>
              </w:rPr>
            </w:pPr>
            <w:r w:rsidRPr="00FD02D2">
              <w:rPr>
                <w:rFonts w:cs="Times New Roman"/>
                <w:sz w:val="20"/>
                <w:szCs w:val="20"/>
              </w:rPr>
              <w:t xml:space="preserve">0.008 </w:t>
            </w:r>
            <w:r w:rsidRPr="00FD02D2">
              <w:rPr>
                <w:rFonts w:cs="Times New Roman"/>
                <w:i/>
                <w:iCs/>
                <w:sz w:val="20"/>
                <w:szCs w:val="20"/>
              </w:rPr>
              <w:t>B</w:t>
            </w:r>
            <w:r w:rsidRPr="00FD02D2">
              <w:rPr>
                <w:rFonts w:cs="Times New Roman"/>
                <w:sz w:val="20"/>
                <w:szCs w:val="20"/>
                <w:vertAlign w:val="subscript"/>
              </w:rPr>
              <w:t>2,5</w:t>
            </w:r>
            <w:r w:rsidRPr="00FD02D2">
              <w:rPr>
                <w:rFonts w:cs="Times New Roman"/>
                <w:sz w:val="20"/>
                <w:szCs w:val="20"/>
              </w:rPr>
              <w:t>,</w:t>
            </w:r>
          </w:p>
          <w:p w14:paraId="5960801F" w14:textId="35847E51" w:rsidR="00CD0C53" w:rsidRPr="00FD02D2" w:rsidRDefault="00CD0C53" w:rsidP="00CD0C53">
            <w:pPr>
              <w:rPr>
                <w:rFonts w:cs="Times New Roman"/>
                <w:sz w:val="20"/>
                <w:szCs w:val="20"/>
              </w:rPr>
            </w:pPr>
            <w:r w:rsidRPr="00FD02D2">
              <w:rPr>
                <w:rFonts w:cs="Times New Roman"/>
                <w:sz w:val="20"/>
                <w:szCs w:val="20"/>
              </w:rPr>
              <w:t xml:space="preserve">0.054 </w:t>
            </w:r>
            <w:r w:rsidRPr="00FD02D2">
              <w:rPr>
                <w:rFonts w:cs="Times New Roman"/>
                <w:sz w:val="20"/>
                <w:szCs w:val="20"/>
                <w:vertAlign w:val="superscript"/>
              </w:rPr>
              <w:t>3</w:t>
            </w:r>
            <w:r w:rsidRPr="00FD02D2">
              <w:rPr>
                <w:rFonts w:cs="Times New Roman"/>
                <w:i/>
                <w:iCs/>
                <w:sz w:val="20"/>
                <w:szCs w:val="20"/>
              </w:rPr>
              <w:t>S</w:t>
            </w:r>
            <w:r w:rsidRPr="00FD02D2">
              <w:rPr>
                <w:rFonts w:cs="Times New Roman"/>
                <w:sz w:val="20"/>
                <w:szCs w:val="20"/>
                <w:vertAlign w:val="subscript"/>
              </w:rPr>
              <w:t>1</w:t>
            </w:r>
          </w:p>
        </w:tc>
        <w:tc>
          <w:tcPr>
            <w:tcW w:w="1418" w:type="dxa"/>
            <w:vAlign w:val="center"/>
          </w:tcPr>
          <w:p w14:paraId="2C806442" w14:textId="77777777"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(0.45)</w:t>
            </w:r>
          </w:p>
          <w:p w14:paraId="54930574" w14:textId="77777777"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(0.87)</w:t>
            </w:r>
          </w:p>
          <w:p w14:paraId="66200146" w14:textId="274505F0"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(1.61)</w:t>
            </w:r>
          </w:p>
        </w:tc>
      </w:tr>
      <w:tr w:rsidR="00CD0C53" w:rsidRPr="00FD02D2" w14:paraId="17E278EA" w14:textId="77777777" w:rsidTr="00CD0C53">
        <w:trPr>
          <w:trHeight w:val="1422"/>
        </w:trPr>
        <w:tc>
          <w:tcPr>
            <w:tcW w:w="567" w:type="dxa"/>
            <w:vAlign w:val="center"/>
          </w:tcPr>
          <w:p w14:paraId="36B127C1" w14:textId="77777777" w:rsidR="00CD0C53" w:rsidRPr="00FD02D2" w:rsidRDefault="00CD0C53" w:rsidP="0013108E">
            <w:pPr>
              <w:jc w:val="center"/>
              <w:rPr>
                <w:rFonts w:cs="Times New Roman"/>
                <w:b/>
                <w:bCs/>
                <w:sz w:val="20"/>
                <w:szCs w:val="20"/>
              </w:rPr>
            </w:pPr>
            <w:r w:rsidRPr="00FD02D2">
              <w:rPr>
                <w:rFonts w:cs="Times New Roman"/>
                <w:b/>
                <w:bCs/>
                <w:sz w:val="20"/>
                <w:szCs w:val="20"/>
              </w:rPr>
              <w:t>19</w:t>
            </w:r>
          </w:p>
        </w:tc>
        <w:tc>
          <w:tcPr>
            <w:tcW w:w="1843" w:type="dxa"/>
          </w:tcPr>
          <w:p w14:paraId="454ED8D3" w14:textId="77777777" w:rsidR="00CD0C53" w:rsidRPr="00FD02D2" w:rsidRDefault="00CD0C53" w:rsidP="00D0648F">
            <w:pPr>
              <w:rPr>
                <w:rFonts w:cs="Times New Roman"/>
                <w:sz w:val="20"/>
                <w:szCs w:val="20"/>
              </w:rPr>
            </w:pPr>
            <w:r w:rsidRPr="00FD02D2">
              <w:rPr>
                <w:rFonts w:cs="Times New Roman"/>
                <w:bCs/>
                <w:noProof/>
                <w:sz w:val="20"/>
                <w:szCs w:val="20"/>
                <w:lang w:val="en-US"/>
              </w:rPr>
              <w:drawing>
                <wp:inline distT="0" distB="0" distL="0" distR="0" wp14:anchorId="13743E2B" wp14:editId="6D81AC71">
                  <wp:extent cx="982800" cy="90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9" cstate="print">
                            <a:extLst>
                              <a:ext uri="{28A0092B-C50C-407E-A947-70E740481C1C}">
                                <a14:useLocalDpi xmlns:a14="http://schemas.microsoft.com/office/drawing/2010/main" val="0"/>
                              </a:ext>
                            </a:extLst>
                          </a:blip>
                          <a:srcRect l="37315" t="34152" r="33662" b="30764"/>
                          <a:stretch/>
                        </pic:blipFill>
                        <pic:spPr bwMode="auto">
                          <a:xfrm>
                            <a:off x="0" y="0"/>
                            <a:ext cx="982800" cy="9036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7CE0FBF4" w14:textId="3D6DFA0B" w:rsidR="00CD0C53" w:rsidRPr="00FD02D2" w:rsidRDefault="00CD0C53" w:rsidP="00D0648F">
            <w:pPr>
              <w:jc w:val="center"/>
              <w:rPr>
                <w:rFonts w:cs="Times New Roman"/>
                <w:sz w:val="20"/>
                <w:szCs w:val="20"/>
              </w:rPr>
            </w:pPr>
            <w:r w:rsidRPr="00FD02D2">
              <w:rPr>
                <w:rFonts w:cs="Times New Roman"/>
                <w:sz w:val="20"/>
                <w:szCs w:val="20"/>
              </w:rPr>
              <w:t>55.4 ± 3.9</w:t>
            </w:r>
          </w:p>
        </w:tc>
        <w:tc>
          <w:tcPr>
            <w:tcW w:w="1701" w:type="dxa"/>
            <w:vAlign w:val="center"/>
          </w:tcPr>
          <w:p w14:paraId="247F8D86" w14:textId="77777777" w:rsidR="00CD0C53" w:rsidRPr="00FD02D2" w:rsidRDefault="00CD0C53" w:rsidP="00CD0C53">
            <w:pPr>
              <w:rPr>
                <w:rFonts w:cs="Times New Roman"/>
                <w:sz w:val="20"/>
                <w:szCs w:val="20"/>
              </w:rPr>
            </w:pPr>
            <w:r w:rsidRPr="00FD02D2">
              <w:rPr>
                <w:rFonts w:cs="Times New Roman"/>
                <w:sz w:val="20"/>
                <w:szCs w:val="20"/>
              </w:rPr>
              <w:t>φ = 20(</w:t>
            </w:r>
            <w:proofErr w:type="gramStart"/>
            <w:r w:rsidRPr="00FD02D2">
              <w:rPr>
                <w:rFonts w:cs="Times New Roman"/>
                <w:sz w:val="20"/>
                <w:szCs w:val="20"/>
              </w:rPr>
              <w:t>4)°</w:t>
            </w:r>
            <w:proofErr w:type="gramEnd"/>
          </w:p>
          <w:p w14:paraId="4C65093F" w14:textId="77777777" w:rsidR="00CD0C53" w:rsidRPr="00FD02D2" w:rsidRDefault="00CD0C53" w:rsidP="00CD0C53">
            <w:pPr>
              <w:rPr>
                <w:rFonts w:cs="Times New Roman"/>
                <w:sz w:val="20"/>
                <w:szCs w:val="20"/>
              </w:rPr>
            </w:pPr>
            <w:r w:rsidRPr="00FD02D2">
              <w:rPr>
                <w:rFonts w:cs="Times New Roman"/>
                <w:sz w:val="20"/>
                <w:szCs w:val="20"/>
              </w:rPr>
              <w:t>θ = 3.2(</w:t>
            </w:r>
            <w:proofErr w:type="gramStart"/>
            <w:r w:rsidRPr="00FD02D2">
              <w:rPr>
                <w:rFonts w:cs="Times New Roman"/>
                <w:sz w:val="20"/>
                <w:szCs w:val="20"/>
              </w:rPr>
              <w:t>2)°</w:t>
            </w:r>
            <w:proofErr w:type="gramEnd"/>
          </w:p>
          <w:p w14:paraId="5E2EAFA8" w14:textId="5B209F3C" w:rsidR="00CD0C53" w:rsidRPr="00FD02D2" w:rsidRDefault="00CD0C53" w:rsidP="00CD0C53">
            <w:pPr>
              <w:rPr>
                <w:rFonts w:cs="Times New Roman"/>
                <w:sz w:val="20"/>
                <w:szCs w:val="20"/>
              </w:rPr>
            </w:pPr>
            <w:r w:rsidRPr="00FD02D2">
              <w:rPr>
                <w:rFonts w:cs="Times New Roman"/>
                <w:sz w:val="20"/>
                <w:szCs w:val="20"/>
              </w:rPr>
              <w:t>Q = 0.552(2) Å</w:t>
            </w:r>
          </w:p>
        </w:tc>
        <w:tc>
          <w:tcPr>
            <w:tcW w:w="1417" w:type="dxa"/>
            <w:vAlign w:val="center"/>
          </w:tcPr>
          <w:p w14:paraId="0702F721" w14:textId="77777777" w:rsidR="00CD0C53" w:rsidRPr="00FD02D2" w:rsidRDefault="00CD0C53" w:rsidP="00CD0C53">
            <w:pPr>
              <w:rPr>
                <w:rFonts w:cs="Times New Roman"/>
                <w:sz w:val="20"/>
                <w:szCs w:val="20"/>
              </w:rPr>
            </w:pPr>
            <w:r w:rsidRPr="00FD02D2">
              <w:rPr>
                <w:rFonts w:cs="Times New Roman"/>
                <w:sz w:val="20"/>
                <w:szCs w:val="20"/>
              </w:rPr>
              <w:t xml:space="preserve">0.922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17CF5E12" w14:textId="77777777" w:rsidR="00CD0C53" w:rsidRPr="00FD02D2" w:rsidRDefault="00CD0C53" w:rsidP="00CD0C53">
            <w:pPr>
              <w:rPr>
                <w:rFonts w:cs="Times New Roman"/>
                <w:sz w:val="20"/>
                <w:szCs w:val="20"/>
              </w:rPr>
            </w:pPr>
            <w:r w:rsidRPr="00FD02D2">
              <w:rPr>
                <w:rFonts w:cs="Times New Roman"/>
                <w:sz w:val="20"/>
                <w:szCs w:val="20"/>
              </w:rPr>
              <w:t xml:space="preserve">0.079 </w:t>
            </w:r>
            <w:r w:rsidRPr="00FD02D2">
              <w:rPr>
                <w:rFonts w:cs="Times New Roman"/>
                <w:sz w:val="20"/>
                <w:szCs w:val="20"/>
                <w:vertAlign w:val="superscript"/>
              </w:rPr>
              <w:t>O,3</w:t>
            </w:r>
            <w:r w:rsidRPr="00FD02D2">
              <w:rPr>
                <w:rFonts w:cs="Times New Roman"/>
                <w:i/>
                <w:iCs/>
                <w:sz w:val="20"/>
                <w:szCs w:val="20"/>
              </w:rPr>
              <w:t>B</w:t>
            </w:r>
            <w:r w:rsidRPr="00FD02D2">
              <w:rPr>
                <w:rFonts w:cs="Times New Roman"/>
                <w:sz w:val="20"/>
                <w:szCs w:val="20"/>
              </w:rPr>
              <w:t xml:space="preserve">, </w:t>
            </w:r>
          </w:p>
          <w:p w14:paraId="4015AF26" w14:textId="09588B0B" w:rsidR="00CD0C53" w:rsidRPr="00FD02D2" w:rsidRDefault="00CD0C53" w:rsidP="00CD0C53">
            <w:pPr>
              <w:rPr>
                <w:rFonts w:cs="Times New Roman"/>
                <w:sz w:val="20"/>
                <w:szCs w:val="20"/>
              </w:rPr>
            </w:pPr>
            <w:r w:rsidRPr="00FD02D2">
              <w:rPr>
                <w:rFonts w:cs="Times New Roman"/>
                <w:sz w:val="20"/>
                <w:szCs w:val="20"/>
              </w:rPr>
              <w:t xml:space="preserve">0.013 </w:t>
            </w:r>
            <w:r w:rsidRPr="00FD02D2">
              <w:rPr>
                <w:rFonts w:cs="Times New Roman"/>
                <w:sz w:val="20"/>
                <w:szCs w:val="20"/>
                <w:vertAlign w:val="superscript"/>
              </w:rPr>
              <w:t>5</w:t>
            </w:r>
            <w:r w:rsidRPr="00FD02D2">
              <w:rPr>
                <w:rFonts w:cs="Times New Roman"/>
                <w:i/>
                <w:iCs/>
                <w:sz w:val="20"/>
                <w:szCs w:val="20"/>
              </w:rPr>
              <w:t>S</w:t>
            </w:r>
            <w:r w:rsidRPr="00FD02D2">
              <w:rPr>
                <w:rFonts w:cs="Times New Roman"/>
                <w:sz w:val="20"/>
                <w:szCs w:val="20"/>
                <w:vertAlign w:val="subscript"/>
              </w:rPr>
              <w:t>1</w:t>
            </w:r>
          </w:p>
        </w:tc>
        <w:tc>
          <w:tcPr>
            <w:tcW w:w="1418" w:type="dxa"/>
            <w:vAlign w:val="center"/>
          </w:tcPr>
          <w:p w14:paraId="143B82F7" w14:textId="77777777"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(0.58)</w:t>
            </w:r>
          </w:p>
          <w:p w14:paraId="4A1C05BC" w14:textId="77777777"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(2.21)</w:t>
            </w:r>
          </w:p>
          <w:p w14:paraId="1AED2CF5" w14:textId="3014EC7E"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(3.16)</w:t>
            </w:r>
          </w:p>
        </w:tc>
      </w:tr>
      <w:tr w:rsidR="00CD0C53" w:rsidRPr="00FD02D2" w14:paraId="3CEE323F" w14:textId="77777777" w:rsidTr="00CD0C53">
        <w:trPr>
          <w:trHeight w:val="1224"/>
        </w:trPr>
        <w:tc>
          <w:tcPr>
            <w:tcW w:w="567" w:type="dxa"/>
            <w:vAlign w:val="center"/>
          </w:tcPr>
          <w:p w14:paraId="2F9AED47" w14:textId="77777777" w:rsidR="00CD0C53" w:rsidRPr="00FD02D2" w:rsidRDefault="00CD0C53" w:rsidP="0013108E">
            <w:pPr>
              <w:jc w:val="center"/>
              <w:rPr>
                <w:rFonts w:cs="Times New Roman"/>
                <w:b/>
                <w:bCs/>
                <w:sz w:val="20"/>
                <w:szCs w:val="20"/>
              </w:rPr>
            </w:pPr>
            <w:r w:rsidRPr="00FD02D2">
              <w:rPr>
                <w:rFonts w:cs="Times New Roman"/>
                <w:b/>
                <w:bCs/>
                <w:sz w:val="20"/>
                <w:szCs w:val="20"/>
              </w:rPr>
              <w:t>71</w:t>
            </w:r>
          </w:p>
        </w:tc>
        <w:tc>
          <w:tcPr>
            <w:tcW w:w="1843" w:type="dxa"/>
          </w:tcPr>
          <w:p w14:paraId="658D9C06" w14:textId="77777777" w:rsidR="00CD0C53" w:rsidRPr="00FD02D2" w:rsidRDefault="00CD0C53" w:rsidP="00D0648F">
            <w:pPr>
              <w:rPr>
                <w:rFonts w:cs="Times New Roman"/>
                <w:sz w:val="20"/>
                <w:szCs w:val="20"/>
              </w:rPr>
            </w:pPr>
            <w:r w:rsidRPr="00FD02D2">
              <w:rPr>
                <w:rFonts w:cs="Times New Roman"/>
                <w:b/>
                <w:noProof/>
                <w:sz w:val="20"/>
                <w:szCs w:val="20"/>
                <w:lang w:val="en-US"/>
              </w:rPr>
              <w:drawing>
                <wp:inline distT="0" distB="0" distL="0" distR="0" wp14:anchorId="22C16D6E" wp14:editId="718FCA88">
                  <wp:extent cx="1000800" cy="7776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40" cstate="print">
                            <a:extLst>
                              <a:ext uri="{28A0092B-C50C-407E-A947-70E740481C1C}">
                                <a14:useLocalDpi xmlns:a14="http://schemas.microsoft.com/office/drawing/2010/main" val="0"/>
                              </a:ext>
                            </a:extLst>
                          </a:blip>
                          <a:srcRect l="39174" t="39782" r="37768" b="38823"/>
                          <a:stretch/>
                        </pic:blipFill>
                        <pic:spPr bwMode="auto">
                          <a:xfrm>
                            <a:off x="0" y="0"/>
                            <a:ext cx="1000800" cy="7776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04A78D37" w14:textId="544B4EA4" w:rsidR="00CD0C53" w:rsidRPr="00FD02D2" w:rsidRDefault="00CD0C53" w:rsidP="00D0648F">
            <w:pPr>
              <w:jc w:val="center"/>
              <w:rPr>
                <w:rFonts w:cs="Times New Roman"/>
                <w:sz w:val="20"/>
                <w:szCs w:val="20"/>
              </w:rPr>
            </w:pPr>
            <w:r w:rsidRPr="00FD02D2">
              <w:rPr>
                <w:rFonts w:cs="Times New Roman"/>
                <w:sz w:val="20"/>
                <w:szCs w:val="20"/>
              </w:rPr>
              <w:t>56.8 ± 4.7º</w:t>
            </w:r>
          </w:p>
        </w:tc>
        <w:tc>
          <w:tcPr>
            <w:tcW w:w="1701" w:type="dxa"/>
            <w:vAlign w:val="center"/>
          </w:tcPr>
          <w:p w14:paraId="13B3537F" w14:textId="77777777" w:rsidR="00CD0C53" w:rsidRPr="00FD02D2" w:rsidRDefault="00CD0C53" w:rsidP="00CD0C53">
            <w:pPr>
              <w:rPr>
                <w:rFonts w:cs="Times New Roman"/>
                <w:sz w:val="20"/>
                <w:szCs w:val="20"/>
              </w:rPr>
            </w:pPr>
            <w:r w:rsidRPr="00FD02D2">
              <w:rPr>
                <w:rFonts w:cs="Times New Roman"/>
                <w:sz w:val="20"/>
                <w:szCs w:val="20"/>
              </w:rPr>
              <w:t>φ = 339(</w:t>
            </w:r>
            <w:proofErr w:type="gramStart"/>
            <w:r w:rsidRPr="00FD02D2">
              <w:rPr>
                <w:rFonts w:cs="Times New Roman"/>
                <w:sz w:val="20"/>
                <w:szCs w:val="20"/>
              </w:rPr>
              <w:t>3)°</w:t>
            </w:r>
            <w:proofErr w:type="gramEnd"/>
          </w:p>
          <w:p w14:paraId="6196DB58" w14:textId="77777777" w:rsidR="00CD0C53" w:rsidRPr="00FD02D2" w:rsidRDefault="00CD0C53" w:rsidP="00CD0C53">
            <w:pPr>
              <w:rPr>
                <w:rFonts w:cs="Times New Roman"/>
                <w:sz w:val="20"/>
                <w:szCs w:val="20"/>
              </w:rPr>
            </w:pPr>
            <w:r w:rsidRPr="00FD02D2">
              <w:rPr>
                <w:rFonts w:cs="Times New Roman"/>
                <w:sz w:val="20"/>
                <w:szCs w:val="20"/>
              </w:rPr>
              <w:t>θ = 4.1(</w:t>
            </w:r>
            <w:proofErr w:type="gramStart"/>
            <w:r w:rsidRPr="00FD02D2">
              <w:rPr>
                <w:rFonts w:cs="Times New Roman"/>
                <w:sz w:val="20"/>
                <w:szCs w:val="20"/>
              </w:rPr>
              <w:t>3)°</w:t>
            </w:r>
            <w:proofErr w:type="gramEnd"/>
          </w:p>
          <w:p w14:paraId="2AE13433" w14:textId="73699F40" w:rsidR="00CD0C53" w:rsidRPr="00FD02D2" w:rsidRDefault="00CD0C53" w:rsidP="00CD0C53">
            <w:pPr>
              <w:rPr>
                <w:rFonts w:cs="Times New Roman"/>
                <w:sz w:val="20"/>
                <w:szCs w:val="20"/>
              </w:rPr>
            </w:pPr>
            <w:r w:rsidRPr="00FD02D2">
              <w:rPr>
                <w:rFonts w:cs="Times New Roman"/>
                <w:sz w:val="20"/>
                <w:szCs w:val="20"/>
              </w:rPr>
              <w:t>Q = 0.532(3) Å</w:t>
            </w:r>
          </w:p>
        </w:tc>
        <w:tc>
          <w:tcPr>
            <w:tcW w:w="1417" w:type="dxa"/>
            <w:vAlign w:val="center"/>
          </w:tcPr>
          <w:p w14:paraId="20EA7824" w14:textId="77777777" w:rsidR="00CD0C53" w:rsidRPr="00FD02D2" w:rsidRDefault="00CD0C53" w:rsidP="00CD0C53">
            <w:pPr>
              <w:rPr>
                <w:rFonts w:cs="Times New Roman"/>
                <w:sz w:val="20"/>
                <w:szCs w:val="20"/>
              </w:rPr>
            </w:pPr>
            <w:r w:rsidRPr="00FD02D2">
              <w:rPr>
                <w:rFonts w:cs="Times New Roman"/>
                <w:sz w:val="20"/>
                <w:szCs w:val="20"/>
              </w:rPr>
              <w:t xml:space="preserve">0.947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5E0FBC3E" w14:textId="77777777" w:rsidR="00CD0C53" w:rsidRPr="00FD02D2" w:rsidRDefault="00CD0C53" w:rsidP="00CD0C53">
            <w:pPr>
              <w:rPr>
                <w:rFonts w:cs="Times New Roman"/>
                <w:sz w:val="20"/>
                <w:szCs w:val="20"/>
              </w:rPr>
            </w:pPr>
            <w:r w:rsidRPr="00FD02D2">
              <w:rPr>
                <w:rFonts w:cs="Times New Roman"/>
                <w:sz w:val="20"/>
                <w:szCs w:val="20"/>
              </w:rPr>
              <w:t xml:space="preserve">0.093 </w:t>
            </w:r>
            <w:r w:rsidRPr="00FD02D2">
              <w:rPr>
                <w:rFonts w:cs="Times New Roman"/>
                <w:sz w:val="20"/>
                <w:szCs w:val="20"/>
                <w:vertAlign w:val="superscript"/>
              </w:rPr>
              <w:t>O,3</w:t>
            </w:r>
            <w:r w:rsidRPr="00FD02D2">
              <w:rPr>
                <w:rFonts w:cs="Times New Roman"/>
                <w:i/>
                <w:iCs/>
                <w:sz w:val="20"/>
                <w:szCs w:val="20"/>
              </w:rPr>
              <w:t>B</w:t>
            </w:r>
            <w:r w:rsidRPr="00FD02D2">
              <w:rPr>
                <w:rFonts w:cs="Times New Roman"/>
                <w:sz w:val="20"/>
                <w:szCs w:val="20"/>
              </w:rPr>
              <w:t xml:space="preserve">, </w:t>
            </w:r>
          </w:p>
          <w:p w14:paraId="1C9C4B5E" w14:textId="1CB57516" w:rsidR="00CD0C53" w:rsidRPr="00FD02D2" w:rsidRDefault="00CD0C53" w:rsidP="00CD0C53">
            <w:pPr>
              <w:rPr>
                <w:rFonts w:cs="Times New Roman"/>
                <w:sz w:val="20"/>
                <w:szCs w:val="20"/>
              </w:rPr>
            </w:pPr>
            <w:r w:rsidRPr="00FD02D2">
              <w:rPr>
                <w:rFonts w:cs="Times New Roman"/>
                <w:sz w:val="20"/>
                <w:szCs w:val="20"/>
              </w:rPr>
              <w:t xml:space="preserve">0.018 </w:t>
            </w:r>
            <w:r w:rsidRPr="00FD02D2">
              <w:rPr>
                <w:rFonts w:cs="Times New Roman"/>
                <w:sz w:val="20"/>
                <w:szCs w:val="20"/>
                <w:vertAlign w:val="superscript"/>
              </w:rPr>
              <w:t>1</w:t>
            </w:r>
            <w:r w:rsidRPr="00FD02D2">
              <w:rPr>
                <w:rFonts w:cs="Times New Roman"/>
                <w:i/>
                <w:iCs/>
                <w:sz w:val="20"/>
                <w:szCs w:val="20"/>
              </w:rPr>
              <w:t>S</w:t>
            </w:r>
            <w:r w:rsidRPr="00FD02D2">
              <w:rPr>
                <w:rFonts w:cs="Times New Roman"/>
                <w:sz w:val="20"/>
                <w:szCs w:val="20"/>
                <w:vertAlign w:val="subscript"/>
              </w:rPr>
              <w:t>5</w:t>
            </w:r>
          </w:p>
        </w:tc>
        <w:tc>
          <w:tcPr>
            <w:tcW w:w="1418" w:type="dxa"/>
            <w:vAlign w:val="center"/>
          </w:tcPr>
          <w:p w14:paraId="66A64789" w14:textId="77777777" w:rsidR="00CD0C53" w:rsidRPr="00FD02D2" w:rsidRDefault="00CD0C53" w:rsidP="00CD0C53">
            <w:pPr>
              <w:rPr>
                <w:rFonts w:cs="Times New Roman"/>
                <w:sz w:val="20"/>
                <w:szCs w:val="20"/>
              </w:rPr>
            </w:pPr>
            <w:r w:rsidRPr="00FD02D2">
              <w:rPr>
                <w:rFonts w:cs="Times New Roman"/>
                <w:bCs/>
                <w:sz w:val="20"/>
                <w:szCs w:val="20"/>
                <w:vertAlign w:val="superscript"/>
                <w:lang w:val="en-US"/>
              </w:rPr>
              <w:t>O</w:t>
            </w:r>
            <w:r w:rsidRPr="00FD02D2">
              <w:rPr>
                <w:rFonts w:cs="Times New Roman"/>
                <w:bCs/>
                <w:sz w:val="20"/>
                <w:szCs w:val="20"/>
                <w:lang w:val="en-US"/>
              </w:rPr>
              <w:t>d</w:t>
            </w:r>
            <w:r w:rsidRPr="00FD02D2">
              <w:rPr>
                <w:rFonts w:cs="Times New Roman"/>
                <w:bCs/>
                <w:sz w:val="20"/>
                <w:szCs w:val="20"/>
                <w:vertAlign w:val="subscript"/>
                <w:lang w:val="en-US"/>
              </w:rPr>
              <w:t>3</w:t>
            </w:r>
            <w:r w:rsidRPr="00FD02D2">
              <w:rPr>
                <w:rFonts w:cs="Times New Roman"/>
                <w:bCs/>
                <w:sz w:val="20"/>
                <w:szCs w:val="20"/>
                <w:lang w:val="en-US"/>
              </w:rPr>
              <w:t>(1.14)</w:t>
            </w:r>
          </w:p>
          <w:p w14:paraId="1413303F" w14:textId="77777777"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(3.03)</w:t>
            </w:r>
          </w:p>
          <w:p w14:paraId="33040986" w14:textId="3F2E9809"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(3.82)</w:t>
            </w:r>
          </w:p>
        </w:tc>
      </w:tr>
      <w:tr w:rsidR="00CD0C53" w:rsidRPr="00FD02D2" w14:paraId="1674B64C" w14:textId="77777777" w:rsidTr="00CD0C53">
        <w:trPr>
          <w:trHeight w:val="1180"/>
        </w:trPr>
        <w:tc>
          <w:tcPr>
            <w:tcW w:w="567" w:type="dxa"/>
            <w:vAlign w:val="center"/>
          </w:tcPr>
          <w:p w14:paraId="75792BBB" w14:textId="77777777" w:rsidR="00CD0C53" w:rsidRPr="00FD02D2" w:rsidRDefault="00CD0C53" w:rsidP="0013108E">
            <w:pPr>
              <w:jc w:val="center"/>
              <w:rPr>
                <w:rFonts w:cs="Times New Roman"/>
                <w:b/>
                <w:bCs/>
                <w:sz w:val="20"/>
                <w:szCs w:val="20"/>
              </w:rPr>
            </w:pPr>
            <w:r w:rsidRPr="00FD02D2">
              <w:rPr>
                <w:rFonts w:cs="Times New Roman"/>
                <w:b/>
                <w:bCs/>
                <w:sz w:val="20"/>
                <w:szCs w:val="20"/>
              </w:rPr>
              <w:t>6a</w:t>
            </w:r>
          </w:p>
        </w:tc>
        <w:tc>
          <w:tcPr>
            <w:tcW w:w="1843" w:type="dxa"/>
          </w:tcPr>
          <w:p w14:paraId="448F9E05" w14:textId="77777777" w:rsidR="00CD0C53" w:rsidRPr="00FD02D2" w:rsidRDefault="00CD0C53" w:rsidP="00D0648F">
            <w:pPr>
              <w:rPr>
                <w:rFonts w:cs="Times New Roman"/>
                <w:sz w:val="20"/>
                <w:szCs w:val="20"/>
              </w:rPr>
            </w:pPr>
            <w:r w:rsidRPr="00FD02D2">
              <w:rPr>
                <w:rFonts w:cs="Times New Roman"/>
                <w:noProof/>
                <w:sz w:val="20"/>
                <w:szCs w:val="20"/>
                <w:lang w:val="en-US"/>
              </w:rPr>
              <w:drawing>
                <wp:inline distT="0" distB="0" distL="0" distR="0" wp14:anchorId="3459BEBD" wp14:editId="71F731E6">
                  <wp:extent cx="914400" cy="74880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1" cstate="print">
                            <a:extLst>
                              <a:ext uri="{28A0092B-C50C-407E-A947-70E740481C1C}">
                                <a14:useLocalDpi xmlns:a14="http://schemas.microsoft.com/office/drawing/2010/main" val="0"/>
                              </a:ext>
                            </a:extLst>
                          </a:blip>
                          <a:srcRect l="40064" t="38904" r="38951" b="40574"/>
                          <a:stretch/>
                        </pic:blipFill>
                        <pic:spPr bwMode="auto">
                          <a:xfrm>
                            <a:off x="0" y="0"/>
                            <a:ext cx="914400" cy="7488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54ADEDAC" w14:textId="5EB9C86B" w:rsidR="00CD0C53" w:rsidRPr="00FD02D2" w:rsidRDefault="00CD0C53" w:rsidP="00D0648F">
            <w:pPr>
              <w:jc w:val="center"/>
              <w:rPr>
                <w:rFonts w:cs="Times New Roman"/>
                <w:sz w:val="20"/>
                <w:szCs w:val="20"/>
              </w:rPr>
            </w:pPr>
            <w:r w:rsidRPr="00FD02D2">
              <w:rPr>
                <w:rFonts w:cs="Times New Roman"/>
                <w:sz w:val="20"/>
                <w:szCs w:val="20"/>
              </w:rPr>
              <w:t>58.2 ± 2.3º</w:t>
            </w:r>
          </w:p>
        </w:tc>
        <w:tc>
          <w:tcPr>
            <w:tcW w:w="1701" w:type="dxa"/>
            <w:vAlign w:val="center"/>
          </w:tcPr>
          <w:p w14:paraId="03A65CC6" w14:textId="77777777" w:rsidR="00CD0C53" w:rsidRPr="00FD02D2" w:rsidRDefault="00CD0C53" w:rsidP="00CD0C53">
            <w:pPr>
              <w:rPr>
                <w:rFonts w:cs="Times New Roman"/>
                <w:sz w:val="20"/>
                <w:szCs w:val="20"/>
              </w:rPr>
            </w:pPr>
            <w:r w:rsidRPr="00FD02D2">
              <w:rPr>
                <w:rFonts w:cs="Times New Roman"/>
                <w:sz w:val="20"/>
                <w:szCs w:val="20"/>
              </w:rPr>
              <w:t>φ = 105(</w:t>
            </w:r>
            <w:proofErr w:type="gramStart"/>
            <w:r w:rsidRPr="00FD02D2">
              <w:rPr>
                <w:rFonts w:cs="Times New Roman"/>
                <w:sz w:val="20"/>
                <w:szCs w:val="20"/>
              </w:rPr>
              <w:t>5)°</w:t>
            </w:r>
            <w:proofErr w:type="gramEnd"/>
          </w:p>
          <w:p w14:paraId="2041D3BA" w14:textId="77777777" w:rsidR="00CD0C53" w:rsidRPr="00FD02D2" w:rsidRDefault="00CD0C53" w:rsidP="00CD0C53">
            <w:pPr>
              <w:rPr>
                <w:rFonts w:cs="Times New Roman"/>
                <w:sz w:val="20"/>
                <w:szCs w:val="20"/>
              </w:rPr>
            </w:pPr>
            <w:r w:rsidRPr="00FD02D2">
              <w:rPr>
                <w:rFonts w:cs="Times New Roman"/>
                <w:sz w:val="20"/>
                <w:szCs w:val="20"/>
              </w:rPr>
              <w:t>θ = 3.2(</w:t>
            </w:r>
            <w:proofErr w:type="gramStart"/>
            <w:r w:rsidRPr="00FD02D2">
              <w:rPr>
                <w:rFonts w:cs="Times New Roman"/>
                <w:sz w:val="20"/>
                <w:szCs w:val="20"/>
              </w:rPr>
              <w:t>3)°</w:t>
            </w:r>
            <w:proofErr w:type="gramEnd"/>
          </w:p>
          <w:p w14:paraId="2F83C0BE" w14:textId="1864381A" w:rsidR="00CD0C53" w:rsidRPr="00FD02D2" w:rsidRDefault="00CD0C53" w:rsidP="00CD0C53">
            <w:pPr>
              <w:rPr>
                <w:rFonts w:cs="Times New Roman"/>
                <w:sz w:val="20"/>
                <w:szCs w:val="20"/>
              </w:rPr>
            </w:pPr>
            <w:r w:rsidRPr="00FD02D2">
              <w:rPr>
                <w:rFonts w:cs="Times New Roman"/>
                <w:sz w:val="20"/>
                <w:szCs w:val="20"/>
              </w:rPr>
              <w:t>Q = 0.588(3) Å</w:t>
            </w:r>
          </w:p>
        </w:tc>
        <w:tc>
          <w:tcPr>
            <w:tcW w:w="1417" w:type="dxa"/>
            <w:vAlign w:val="center"/>
          </w:tcPr>
          <w:p w14:paraId="1A317323" w14:textId="77777777" w:rsidR="00CD0C53" w:rsidRPr="00FD02D2" w:rsidRDefault="00CD0C53" w:rsidP="00CD0C53">
            <w:pPr>
              <w:rPr>
                <w:rFonts w:cs="Times New Roman"/>
                <w:sz w:val="20"/>
                <w:szCs w:val="20"/>
              </w:rPr>
            </w:pPr>
            <w:r w:rsidRPr="00FD02D2">
              <w:rPr>
                <w:rFonts w:cs="Times New Roman"/>
                <w:sz w:val="20"/>
                <w:szCs w:val="20"/>
              </w:rPr>
              <w:t xml:space="preserve">0.969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 xml:space="preserve">, </w:t>
            </w:r>
          </w:p>
          <w:p w14:paraId="761AC600" w14:textId="77777777" w:rsidR="00CD0C53" w:rsidRPr="00FD02D2" w:rsidRDefault="00CD0C53" w:rsidP="00CD0C53">
            <w:pPr>
              <w:rPr>
                <w:rFonts w:cs="Times New Roman"/>
                <w:sz w:val="20"/>
                <w:szCs w:val="20"/>
              </w:rPr>
            </w:pPr>
            <w:r w:rsidRPr="00FD02D2">
              <w:rPr>
                <w:rFonts w:cs="Times New Roman"/>
                <w:sz w:val="20"/>
                <w:szCs w:val="20"/>
              </w:rPr>
              <w:t xml:space="preserve">0.011 </w:t>
            </w:r>
            <w:r w:rsidRPr="00FD02D2">
              <w:rPr>
                <w:rFonts w:cs="Times New Roman"/>
                <w:sz w:val="20"/>
                <w:szCs w:val="20"/>
                <w:vertAlign w:val="superscript"/>
              </w:rPr>
              <w:t>2,5</w:t>
            </w:r>
            <w:r w:rsidRPr="00FD02D2">
              <w:rPr>
                <w:rFonts w:cs="Times New Roman"/>
                <w:i/>
                <w:iCs/>
                <w:sz w:val="20"/>
                <w:szCs w:val="20"/>
              </w:rPr>
              <w:t>B</w:t>
            </w:r>
            <w:r w:rsidRPr="00FD02D2">
              <w:rPr>
                <w:rFonts w:cs="Times New Roman"/>
                <w:sz w:val="20"/>
                <w:szCs w:val="20"/>
              </w:rPr>
              <w:t>,</w:t>
            </w:r>
          </w:p>
          <w:p w14:paraId="6C860A05" w14:textId="7C2AE85B" w:rsidR="00CD0C53" w:rsidRPr="00FD02D2" w:rsidRDefault="00CD0C53" w:rsidP="00CD0C53">
            <w:pPr>
              <w:rPr>
                <w:rFonts w:cs="Times New Roman"/>
                <w:sz w:val="20"/>
                <w:szCs w:val="20"/>
              </w:rPr>
            </w:pPr>
            <w:r w:rsidRPr="00FD02D2">
              <w:rPr>
                <w:rFonts w:cs="Times New Roman"/>
                <w:sz w:val="20"/>
                <w:szCs w:val="20"/>
              </w:rPr>
              <w:t xml:space="preserve">0.050 </w:t>
            </w:r>
            <w:r w:rsidRPr="00FD02D2">
              <w:rPr>
                <w:rFonts w:cs="Times New Roman"/>
                <w:sz w:val="20"/>
                <w:szCs w:val="20"/>
                <w:vertAlign w:val="superscript"/>
              </w:rPr>
              <w:t>3</w:t>
            </w:r>
            <w:r w:rsidRPr="00FD02D2">
              <w:rPr>
                <w:rFonts w:cs="Times New Roman"/>
                <w:i/>
                <w:iCs/>
                <w:sz w:val="20"/>
                <w:szCs w:val="20"/>
              </w:rPr>
              <w:t>S</w:t>
            </w:r>
            <w:r w:rsidRPr="00FD02D2">
              <w:rPr>
                <w:rFonts w:cs="Times New Roman"/>
                <w:sz w:val="20"/>
                <w:szCs w:val="20"/>
                <w:vertAlign w:val="subscript"/>
              </w:rPr>
              <w:t>1</w:t>
            </w:r>
          </w:p>
        </w:tc>
        <w:tc>
          <w:tcPr>
            <w:tcW w:w="1418" w:type="dxa"/>
            <w:vAlign w:val="center"/>
          </w:tcPr>
          <w:p w14:paraId="46B279AC" w14:textId="77777777" w:rsidR="00CD0C53" w:rsidRPr="00FD02D2" w:rsidRDefault="00CD0C53" w:rsidP="00CD0C53">
            <w:pPr>
              <w:rPr>
                <w:rFonts w:cs="Times New Roman"/>
                <w:sz w:val="20"/>
                <w:szCs w:val="20"/>
              </w:rPr>
            </w:pPr>
            <w:r w:rsidRPr="00FD02D2">
              <w:rPr>
                <w:rFonts w:cs="Times New Roman"/>
                <w:bCs/>
                <w:noProof/>
                <w:sz w:val="20"/>
                <w:szCs w:val="20"/>
                <w:vertAlign w:val="superscript"/>
                <w:lang w:val="en-US"/>
              </w:rPr>
              <w:t>4</w:t>
            </w:r>
            <w:r w:rsidRPr="00FD02D2">
              <w:rPr>
                <w:rFonts w:cs="Times New Roman"/>
                <w:bCs/>
                <w:noProof/>
                <w:sz w:val="20"/>
                <w:szCs w:val="20"/>
                <w:lang w:val="en-US"/>
              </w:rPr>
              <w:t>d</w:t>
            </w:r>
            <w:r w:rsidRPr="00FD02D2">
              <w:rPr>
                <w:rFonts w:cs="Times New Roman"/>
                <w:bCs/>
                <w:noProof/>
                <w:sz w:val="20"/>
                <w:szCs w:val="20"/>
                <w:vertAlign w:val="subscript"/>
                <w:lang w:val="en-US"/>
              </w:rPr>
              <w:t>1</w:t>
            </w:r>
            <w:r w:rsidRPr="00FD02D2">
              <w:rPr>
                <w:rFonts w:cs="Times New Roman"/>
                <w:bCs/>
                <w:noProof/>
                <w:sz w:val="20"/>
                <w:szCs w:val="20"/>
                <w:lang w:val="en-US"/>
              </w:rPr>
              <w:t>(0.50)</w:t>
            </w:r>
          </w:p>
          <w:p w14:paraId="47F2A608" w14:textId="77777777"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(1.39)</w:t>
            </w:r>
          </w:p>
          <w:p w14:paraId="6D3B4937" w14:textId="42D865FC"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(1.85)</w:t>
            </w:r>
          </w:p>
        </w:tc>
      </w:tr>
      <w:tr w:rsidR="00CD0C53" w:rsidRPr="00FD02D2" w14:paraId="46854CAB" w14:textId="77777777" w:rsidTr="00CD0C53">
        <w:trPr>
          <w:trHeight w:val="1280"/>
        </w:trPr>
        <w:tc>
          <w:tcPr>
            <w:tcW w:w="567" w:type="dxa"/>
            <w:tcBorders>
              <w:bottom w:val="single" w:sz="4" w:space="0" w:color="auto"/>
            </w:tcBorders>
            <w:vAlign w:val="center"/>
          </w:tcPr>
          <w:p w14:paraId="0D423D93" w14:textId="0AE096D3" w:rsidR="00CD0C53" w:rsidRPr="00FD02D2" w:rsidRDefault="00984A9B" w:rsidP="00716078">
            <w:pPr>
              <w:jc w:val="center"/>
              <w:rPr>
                <w:rFonts w:cs="Times New Roman"/>
                <w:b/>
                <w:bCs/>
                <w:sz w:val="20"/>
                <w:szCs w:val="20"/>
              </w:rPr>
            </w:pPr>
            <w:r w:rsidRPr="00FD02D2">
              <w:rPr>
                <w:rFonts w:cs="Times New Roman"/>
                <w:b/>
                <w:bCs/>
                <w:sz w:val="20"/>
                <w:szCs w:val="20"/>
              </w:rPr>
              <w:t>85</w:t>
            </w:r>
            <w:r w:rsidR="00716078" w:rsidRPr="00FD02D2">
              <w:rPr>
                <w:rFonts w:cs="Times New Roman"/>
                <w:b/>
                <w:bCs/>
                <w:sz w:val="20"/>
                <w:szCs w:val="20"/>
                <w:vertAlign w:val="superscript"/>
              </w:rPr>
              <w:t>e</w:t>
            </w:r>
          </w:p>
        </w:tc>
        <w:tc>
          <w:tcPr>
            <w:tcW w:w="1843" w:type="dxa"/>
            <w:tcBorders>
              <w:bottom w:val="single" w:sz="4" w:space="0" w:color="auto"/>
            </w:tcBorders>
          </w:tcPr>
          <w:p w14:paraId="4140F8EF" w14:textId="77777777" w:rsidR="00CD0C53" w:rsidRPr="00FD02D2" w:rsidRDefault="00CD0C53" w:rsidP="00D0648F">
            <w:pPr>
              <w:rPr>
                <w:rFonts w:cs="Times New Roman"/>
                <w:sz w:val="20"/>
                <w:szCs w:val="20"/>
              </w:rPr>
            </w:pPr>
            <w:r w:rsidRPr="00FD02D2">
              <w:rPr>
                <w:rFonts w:cs="Times New Roman"/>
                <w:b/>
                <w:noProof/>
                <w:sz w:val="20"/>
                <w:szCs w:val="20"/>
                <w:lang w:val="en-US"/>
              </w:rPr>
              <w:drawing>
                <wp:inline distT="0" distB="0" distL="0" distR="0" wp14:anchorId="33422B35" wp14:editId="437B5A17">
                  <wp:extent cx="954000" cy="81000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2" cstate="print">
                            <a:extLst>
                              <a:ext uri="{28A0092B-C50C-407E-A947-70E740481C1C}">
                                <a14:useLocalDpi xmlns:a14="http://schemas.microsoft.com/office/drawing/2010/main" val="0"/>
                              </a:ext>
                            </a:extLst>
                          </a:blip>
                          <a:srcRect l="34887" t="34824" r="33333" b="32827"/>
                          <a:stretch/>
                        </pic:blipFill>
                        <pic:spPr bwMode="auto">
                          <a:xfrm>
                            <a:off x="0" y="0"/>
                            <a:ext cx="954000" cy="81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Borders>
              <w:bottom w:val="single" w:sz="4" w:space="0" w:color="auto"/>
            </w:tcBorders>
            <w:vAlign w:val="center"/>
          </w:tcPr>
          <w:p w14:paraId="749ABC11" w14:textId="35F2ED03" w:rsidR="00CD0C53" w:rsidRPr="00FD02D2" w:rsidRDefault="00CD0C53" w:rsidP="00D0648F">
            <w:pPr>
              <w:jc w:val="center"/>
              <w:rPr>
                <w:rFonts w:cs="Times New Roman"/>
                <w:sz w:val="20"/>
                <w:szCs w:val="20"/>
              </w:rPr>
            </w:pPr>
            <w:r w:rsidRPr="00FD02D2">
              <w:rPr>
                <w:rFonts w:cs="Times New Roman"/>
                <w:sz w:val="20"/>
                <w:szCs w:val="20"/>
              </w:rPr>
              <w:t>56.0 ± 4.3º</w:t>
            </w:r>
          </w:p>
        </w:tc>
        <w:tc>
          <w:tcPr>
            <w:tcW w:w="1701" w:type="dxa"/>
            <w:tcBorders>
              <w:bottom w:val="single" w:sz="4" w:space="0" w:color="auto"/>
            </w:tcBorders>
            <w:vAlign w:val="center"/>
          </w:tcPr>
          <w:p w14:paraId="6AF9D36B" w14:textId="77777777" w:rsidR="00CD0C53" w:rsidRPr="00FD02D2" w:rsidRDefault="00CD0C53" w:rsidP="00CD0C53">
            <w:pPr>
              <w:rPr>
                <w:rFonts w:cs="Times New Roman"/>
                <w:sz w:val="20"/>
                <w:szCs w:val="20"/>
              </w:rPr>
            </w:pPr>
            <w:r w:rsidRPr="00FD02D2">
              <w:rPr>
                <w:rFonts w:cs="Times New Roman"/>
                <w:sz w:val="20"/>
                <w:szCs w:val="20"/>
              </w:rPr>
              <w:t>φ = 35(</w:t>
            </w:r>
            <w:proofErr w:type="gramStart"/>
            <w:r w:rsidRPr="00FD02D2">
              <w:rPr>
                <w:rFonts w:cs="Times New Roman"/>
                <w:sz w:val="20"/>
                <w:szCs w:val="20"/>
              </w:rPr>
              <w:t>3)°</w:t>
            </w:r>
            <w:proofErr w:type="gramEnd"/>
          </w:p>
          <w:p w14:paraId="0D30934E" w14:textId="77777777" w:rsidR="00CD0C53" w:rsidRPr="00FD02D2" w:rsidRDefault="00CD0C53" w:rsidP="00CD0C53">
            <w:pPr>
              <w:rPr>
                <w:rFonts w:cs="Times New Roman"/>
                <w:sz w:val="20"/>
                <w:szCs w:val="20"/>
              </w:rPr>
            </w:pPr>
            <w:r w:rsidRPr="00FD02D2">
              <w:rPr>
                <w:rFonts w:cs="Times New Roman"/>
                <w:sz w:val="20"/>
                <w:szCs w:val="20"/>
              </w:rPr>
              <w:t>θ = 4.1(</w:t>
            </w:r>
            <w:proofErr w:type="gramStart"/>
            <w:r w:rsidRPr="00FD02D2">
              <w:rPr>
                <w:rFonts w:cs="Times New Roman"/>
                <w:sz w:val="20"/>
                <w:szCs w:val="20"/>
              </w:rPr>
              <w:t>2)°</w:t>
            </w:r>
            <w:proofErr w:type="gramEnd"/>
          </w:p>
          <w:p w14:paraId="6F2DD0CF" w14:textId="1B8FCC50" w:rsidR="00CD0C53" w:rsidRPr="00FD02D2" w:rsidRDefault="00CD0C53" w:rsidP="00CD0C53">
            <w:pPr>
              <w:rPr>
                <w:rFonts w:cs="Times New Roman"/>
                <w:sz w:val="20"/>
                <w:szCs w:val="20"/>
              </w:rPr>
            </w:pPr>
            <w:r w:rsidRPr="00FD02D2">
              <w:rPr>
                <w:rFonts w:cs="Times New Roman"/>
                <w:sz w:val="20"/>
                <w:szCs w:val="20"/>
              </w:rPr>
              <w:t>Q = 0.560(2) Å</w:t>
            </w:r>
          </w:p>
        </w:tc>
        <w:tc>
          <w:tcPr>
            <w:tcW w:w="1417" w:type="dxa"/>
            <w:tcBorders>
              <w:bottom w:val="single" w:sz="4" w:space="0" w:color="auto"/>
            </w:tcBorders>
            <w:vAlign w:val="center"/>
          </w:tcPr>
          <w:p w14:paraId="3AFA673F" w14:textId="77777777" w:rsidR="00CD0C53" w:rsidRPr="00FD02D2" w:rsidRDefault="00CD0C53" w:rsidP="00CD0C53">
            <w:pPr>
              <w:rPr>
                <w:rFonts w:cs="Times New Roman"/>
                <w:sz w:val="20"/>
                <w:szCs w:val="20"/>
              </w:rPr>
            </w:pPr>
            <w:r w:rsidRPr="00FD02D2">
              <w:rPr>
                <w:rFonts w:cs="Times New Roman"/>
                <w:sz w:val="20"/>
                <w:szCs w:val="20"/>
              </w:rPr>
              <w:t xml:space="preserve">0.933 </w:t>
            </w:r>
            <w:r w:rsidRPr="00FD02D2">
              <w:rPr>
                <w:rFonts w:cs="Times New Roman"/>
                <w:sz w:val="20"/>
                <w:szCs w:val="20"/>
                <w:vertAlign w:val="superscript"/>
              </w:rPr>
              <w:t>4</w:t>
            </w:r>
            <w:r w:rsidRPr="00FD02D2">
              <w:rPr>
                <w:rFonts w:cs="Times New Roman"/>
                <w:i/>
                <w:iCs/>
                <w:sz w:val="20"/>
                <w:szCs w:val="20"/>
              </w:rPr>
              <w:t>C</w:t>
            </w:r>
            <w:r w:rsidRPr="00FD02D2">
              <w:rPr>
                <w:rFonts w:cs="Times New Roman"/>
                <w:sz w:val="20"/>
                <w:szCs w:val="20"/>
                <w:vertAlign w:val="subscript"/>
              </w:rPr>
              <w:t>1</w:t>
            </w:r>
            <w:r w:rsidRPr="00FD02D2">
              <w:rPr>
                <w:rFonts w:cs="Times New Roman"/>
                <w:sz w:val="20"/>
                <w:szCs w:val="20"/>
              </w:rPr>
              <w:t>,</w:t>
            </w:r>
          </w:p>
          <w:p w14:paraId="3357BF51" w14:textId="77777777" w:rsidR="00CD0C53" w:rsidRPr="00FD02D2" w:rsidRDefault="00CD0C53" w:rsidP="00CD0C53">
            <w:pPr>
              <w:rPr>
                <w:rFonts w:cs="Times New Roman"/>
                <w:sz w:val="20"/>
                <w:szCs w:val="20"/>
              </w:rPr>
            </w:pPr>
            <w:r w:rsidRPr="00FD02D2">
              <w:rPr>
                <w:rFonts w:cs="Times New Roman"/>
                <w:sz w:val="20"/>
                <w:szCs w:val="20"/>
              </w:rPr>
              <w:t xml:space="preserve">0.018 </w:t>
            </w:r>
            <w:r w:rsidRPr="00FD02D2">
              <w:rPr>
                <w:rFonts w:cs="Times New Roman"/>
                <w:i/>
                <w:iCs/>
                <w:sz w:val="20"/>
                <w:szCs w:val="20"/>
              </w:rPr>
              <w:t>B</w:t>
            </w:r>
            <w:r w:rsidRPr="00FD02D2">
              <w:rPr>
                <w:rFonts w:cs="Times New Roman"/>
                <w:sz w:val="20"/>
                <w:szCs w:val="20"/>
                <w:vertAlign w:val="subscript"/>
              </w:rPr>
              <w:t>2,5</w:t>
            </w:r>
            <w:r w:rsidRPr="00FD02D2">
              <w:rPr>
                <w:rFonts w:cs="Times New Roman"/>
                <w:sz w:val="20"/>
                <w:szCs w:val="20"/>
              </w:rPr>
              <w:t>,</w:t>
            </w:r>
          </w:p>
          <w:p w14:paraId="4BB0801F" w14:textId="485361B0" w:rsidR="00CD0C53" w:rsidRPr="00FD02D2" w:rsidRDefault="00CD0C53" w:rsidP="00CD0C53">
            <w:pPr>
              <w:rPr>
                <w:rFonts w:cs="Times New Roman"/>
                <w:sz w:val="20"/>
                <w:szCs w:val="20"/>
              </w:rPr>
            </w:pPr>
            <w:r w:rsidRPr="00FD02D2">
              <w:rPr>
                <w:rFonts w:cs="Times New Roman"/>
                <w:sz w:val="20"/>
                <w:szCs w:val="20"/>
              </w:rPr>
              <w:t xml:space="preserve">0.098 </w:t>
            </w:r>
            <w:r w:rsidRPr="00FD02D2">
              <w:rPr>
                <w:rFonts w:cs="Times New Roman"/>
                <w:sz w:val="20"/>
                <w:szCs w:val="20"/>
                <w:vertAlign w:val="superscript"/>
              </w:rPr>
              <w:t>3</w:t>
            </w:r>
            <w:r w:rsidRPr="00FD02D2">
              <w:rPr>
                <w:rFonts w:cs="Times New Roman"/>
                <w:i/>
                <w:iCs/>
                <w:sz w:val="20"/>
                <w:szCs w:val="20"/>
              </w:rPr>
              <w:t>S</w:t>
            </w:r>
            <w:r w:rsidRPr="00FD02D2">
              <w:rPr>
                <w:rFonts w:cs="Times New Roman"/>
                <w:sz w:val="20"/>
                <w:szCs w:val="20"/>
                <w:vertAlign w:val="subscript"/>
              </w:rPr>
              <w:t>1</w:t>
            </w:r>
          </w:p>
        </w:tc>
        <w:tc>
          <w:tcPr>
            <w:tcW w:w="1418" w:type="dxa"/>
            <w:tcBorders>
              <w:bottom w:val="single" w:sz="4" w:space="0" w:color="auto"/>
            </w:tcBorders>
            <w:vAlign w:val="center"/>
          </w:tcPr>
          <w:p w14:paraId="7908529E" w14:textId="77777777" w:rsidR="00CD0C53" w:rsidRPr="00FD02D2" w:rsidRDefault="00CD0C53" w:rsidP="00CD0C53">
            <w:pPr>
              <w:rPr>
                <w:rFonts w:cs="Times New Roman"/>
                <w:sz w:val="20"/>
                <w:szCs w:val="20"/>
              </w:rPr>
            </w:pPr>
            <w:r w:rsidRPr="00FD02D2">
              <w:rPr>
                <w:rFonts w:cs="Times New Roman"/>
                <w:sz w:val="20"/>
                <w:szCs w:val="20"/>
                <w:vertAlign w:val="superscript"/>
              </w:rPr>
              <w:t>O</w:t>
            </w:r>
            <w:r w:rsidRPr="00FD02D2">
              <w:rPr>
                <w:rFonts w:cs="Times New Roman"/>
                <w:sz w:val="20"/>
                <w:szCs w:val="20"/>
              </w:rPr>
              <w:t>d</w:t>
            </w:r>
            <w:r w:rsidRPr="00FD02D2">
              <w:rPr>
                <w:rFonts w:cs="Times New Roman"/>
                <w:sz w:val="20"/>
                <w:szCs w:val="20"/>
                <w:vertAlign w:val="subscript"/>
              </w:rPr>
              <w:t>3</w:t>
            </w:r>
            <w:r w:rsidRPr="00FD02D2">
              <w:rPr>
                <w:rFonts w:cs="Times New Roman"/>
                <w:sz w:val="20"/>
                <w:szCs w:val="20"/>
              </w:rPr>
              <w:t>(1.49)</w:t>
            </w:r>
          </w:p>
          <w:p w14:paraId="4F568157" w14:textId="77777777" w:rsidR="00CD0C53" w:rsidRPr="00FD02D2" w:rsidRDefault="00CD0C53" w:rsidP="00CD0C53">
            <w:pPr>
              <w:rPr>
                <w:rFonts w:cs="Times New Roman"/>
                <w:sz w:val="20"/>
                <w:szCs w:val="20"/>
              </w:rPr>
            </w:pPr>
            <w:r w:rsidRPr="00FD02D2">
              <w:rPr>
                <w:rFonts w:cs="Times New Roman"/>
                <w:sz w:val="20"/>
                <w:szCs w:val="20"/>
                <w:vertAlign w:val="superscript"/>
              </w:rPr>
              <w:t>4</w:t>
            </w:r>
            <w:r w:rsidRPr="00FD02D2">
              <w:rPr>
                <w:rFonts w:cs="Times New Roman"/>
                <w:sz w:val="20"/>
                <w:szCs w:val="20"/>
              </w:rPr>
              <w:t>d</w:t>
            </w:r>
            <w:r w:rsidRPr="00FD02D2">
              <w:rPr>
                <w:rFonts w:cs="Times New Roman"/>
                <w:sz w:val="20"/>
                <w:szCs w:val="20"/>
                <w:vertAlign w:val="subscript"/>
              </w:rPr>
              <w:t>1</w:t>
            </w:r>
            <w:r w:rsidRPr="00FD02D2">
              <w:rPr>
                <w:rFonts w:cs="Times New Roman"/>
                <w:sz w:val="20"/>
                <w:szCs w:val="20"/>
              </w:rPr>
              <w:t>(2.05)</w:t>
            </w:r>
          </w:p>
          <w:p w14:paraId="4D3006E5" w14:textId="44ACCFE1" w:rsidR="00CD0C53" w:rsidRPr="00FD02D2" w:rsidRDefault="00CD0C53" w:rsidP="00CD0C53">
            <w:pPr>
              <w:rPr>
                <w:rFonts w:cs="Times New Roman"/>
                <w:sz w:val="20"/>
                <w:szCs w:val="20"/>
              </w:rPr>
            </w:pPr>
            <w:r w:rsidRPr="00FD02D2">
              <w:rPr>
                <w:rFonts w:cs="Times New Roman"/>
                <w:sz w:val="20"/>
                <w:szCs w:val="20"/>
                <w:vertAlign w:val="superscript"/>
              </w:rPr>
              <w:t>2</w:t>
            </w:r>
            <w:r w:rsidRPr="00FD02D2">
              <w:rPr>
                <w:rFonts w:cs="Times New Roman"/>
                <w:sz w:val="20"/>
                <w:szCs w:val="20"/>
              </w:rPr>
              <w:t>d</w:t>
            </w:r>
            <w:r w:rsidRPr="00FD02D2">
              <w:rPr>
                <w:rFonts w:cs="Times New Roman"/>
                <w:sz w:val="20"/>
                <w:szCs w:val="20"/>
                <w:vertAlign w:val="subscript"/>
              </w:rPr>
              <w:t>5</w:t>
            </w:r>
            <w:r w:rsidRPr="00FD02D2">
              <w:rPr>
                <w:rFonts w:cs="Times New Roman"/>
                <w:sz w:val="20"/>
                <w:szCs w:val="20"/>
              </w:rPr>
              <w:t>(3.70)</w:t>
            </w:r>
          </w:p>
        </w:tc>
      </w:tr>
    </w:tbl>
    <w:p w14:paraId="56757F7F" w14:textId="7EB5D0EA" w:rsidR="00D0648F" w:rsidRPr="00FD02D2" w:rsidRDefault="00D0648F" w:rsidP="00D0648F">
      <w:pPr>
        <w:spacing w:line="360" w:lineRule="auto"/>
        <w:jc w:val="both"/>
        <w:rPr>
          <w:rFonts w:cs="Times New Roman"/>
          <w:lang w:val="en-US"/>
        </w:rPr>
      </w:pPr>
      <w:proofErr w:type="gramStart"/>
      <w:r w:rsidRPr="00FD02D2">
        <w:rPr>
          <w:rFonts w:cs="Times New Roman"/>
          <w:i/>
          <w:iCs/>
          <w:vertAlign w:val="superscript"/>
          <w:lang w:val="en-US"/>
        </w:rPr>
        <w:t>a</w:t>
      </w:r>
      <w:proofErr w:type="gramEnd"/>
      <w:r w:rsidRPr="00FD02D2">
        <w:rPr>
          <w:rFonts w:cs="Times New Roman"/>
          <w:lang w:val="en-US"/>
        </w:rPr>
        <w:t xml:space="preserve"> </w:t>
      </w:r>
      <w:r w:rsidR="00CE1711" w:rsidRPr="00FD02D2">
        <w:t xml:space="preserve">Older database structures do not retain atom coordinate standard deviations and thus these cannot be </w:t>
      </w:r>
      <w:proofErr w:type="spellStart"/>
      <w:r w:rsidR="00CE1711" w:rsidRPr="00FD02D2">
        <w:t>caulcuated</w:t>
      </w:r>
      <w:proofErr w:type="spellEnd"/>
      <w:r w:rsidR="00CE1711" w:rsidRPr="00FD02D2">
        <w:t xml:space="preserve"> for the CP parameters.</w:t>
      </w:r>
      <w:r w:rsidR="00CE1711" w:rsidRPr="00FD02D2">
        <w:rPr>
          <w:rFonts w:cs="Times New Roman"/>
          <w:i/>
          <w:iCs/>
          <w:vertAlign w:val="superscript"/>
          <w:lang w:val="en-US"/>
        </w:rPr>
        <w:t xml:space="preserve"> b</w:t>
      </w:r>
      <w:r w:rsidR="00CE1711" w:rsidRPr="00FD02D2">
        <w:rPr>
          <w:rFonts w:cs="Times New Roman"/>
          <w:lang w:val="en-US"/>
        </w:rPr>
        <w:t xml:space="preserve"> </w:t>
      </w:r>
      <w:hyperlink r:id="rId43" w:history="1">
        <w:r w:rsidR="00CE1711" w:rsidRPr="00FD02D2">
          <w:rPr>
            <w:rStyle w:val="Hyperlink"/>
            <w:rFonts w:cs="Times New Roman"/>
          </w:rPr>
          <w:t>http://6ring.bio.nrc.ca</w:t>
        </w:r>
      </w:hyperlink>
      <w:r w:rsidR="00CE1711" w:rsidRPr="00FD02D2">
        <w:rPr>
          <w:rFonts w:cs="Times New Roman"/>
        </w:rPr>
        <w:t>.</w:t>
      </w:r>
      <w:r w:rsidR="00CE1711" w:rsidRPr="00FD02D2">
        <w:rPr>
          <w:rFonts w:cs="Times New Roman"/>
          <w:lang w:val="en-US"/>
        </w:rPr>
        <w:t xml:space="preserve"> </w:t>
      </w:r>
      <w:r w:rsidR="00CE1711" w:rsidRPr="00FD02D2">
        <w:rPr>
          <w:rFonts w:cs="Times New Roman"/>
          <w:i/>
          <w:iCs/>
          <w:vertAlign w:val="superscript"/>
          <w:lang w:val="en-US"/>
        </w:rPr>
        <w:t>c</w:t>
      </w:r>
      <w:r w:rsidR="00CE1711" w:rsidRPr="00FD02D2">
        <w:rPr>
          <w:rFonts w:cs="Times New Roman"/>
          <w:lang w:val="en-US"/>
        </w:rPr>
        <w:t xml:space="preserve"> </w:t>
      </w:r>
      <w:r w:rsidRPr="00FD02D2">
        <w:rPr>
          <w:rFonts w:cs="Times New Roman"/>
          <w:lang w:val="en-US"/>
        </w:rPr>
        <w:t xml:space="preserve">Structure from </w:t>
      </w:r>
      <w:proofErr w:type="spellStart"/>
      <w:r w:rsidR="00A36CAA" w:rsidRPr="00FD02D2">
        <w:rPr>
          <w:rFonts w:cs="Times New Roman"/>
          <w:lang w:val="en-US"/>
        </w:rPr>
        <w:t>Mostad</w:t>
      </w:r>
      <w:proofErr w:type="spellEnd"/>
      <w:r w:rsidRPr="00FD02D2">
        <w:rPr>
          <w:rFonts w:cs="Times New Roman"/>
          <w:lang w:val="en-US"/>
        </w:rPr>
        <w:t xml:space="preserve"> et al.</w:t>
      </w:r>
      <w:r w:rsidR="00A36CAA" w:rsidRPr="00FD02D2">
        <w:rPr>
          <w:rFonts w:cs="Times New Roman"/>
          <w:lang w:val="en-US"/>
        </w:rPr>
        <w:fldChar w:fldCharType="begin"/>
      </w:r>
      <w:r w:rsidR="001B7B7D">
        <w:rPr>
          <w:rFonts w:cs="Times New Roman"/>
          <w:lang w:val="en-US"/>
        </w:rPr>
        <w:instrText xml:space="preserve"> ADDIN EN.CITE &lt;EndNote&gt;&lt;Cite&gt;&lt;Author&gt;Mostad&lt;/Author&gt;&lt;Year&gt;1994&lt;/Year&gt;&lt;RecNum&gt;8176&lt;/RecNum&gt;&lt;DisplayText&gt;&lt;style face="superscript"&gt;102&lt;/style&gt;&lt;/DisplayText&gt;&lt;record&gt;&lt;rec-number&gt;8176&lt;/rec-number&gt;&lt;foreign-keys&gt;&lt;key app="EN" db-id="p2svd0zprzzsfkeztzi5epverzwvzwxwdv95" timestamp="1609189562"&gt;8176&lt;/key&gt;&lt;/foreign-keys&gt;&lt;ref-type name="Journal Article"&gt;17&lt;/ref-type&gt;&lt;contributors&gt;&lt;authors&gt;&lt;author&gt;Mostad, A.&lt;/author&gt;&lt;/authors&gt;&lt;/contributors&gt;&lt;titles&gt;&lt;title&gt;X-ray Crystallographic Study of Alpha-glucose at 140 K&lt;/title&gt;&lt;secondary-title&gt;Acta Chemica Scandinavica&lt;/secondary-title&gt;&lt;/titles&gt;&lt;periodical&gt;&lt;full-title&gt;Acta Chemica Scandinavica&lt;/full-title&gt;&lt;abbr-1&gt;Acta Chem. Scand.&lt;/abbr-1&gt;&lt;abbr-2&gt;Acta Chem Scand&lt;/abbr-2&gt;&lt;/periodical&gt;&lt;pages&gt;276-278&lt;/pages&gt;&lt;volume&gt;48&lt;/volume&gt;&lt;number&gt;3&lt;/number&gt;&lt;dates&gt;&lt;year&gt;1994&lt;/year&gt;&lt;pub-dates&gt;&lt;date&gt;Mar&lt;/date&gt;&lt;/pub-dates&gt;&lt;/dates&gt;&lt;isbn&gt;0904-213X&lt;/isbn&gt;&lt;accession-num&gt;WOS:A1994NB57900015&lt;/accession-num&gt;&lt;urls&gt;&lt;related-urls&gt;&lt;url&gt;&amp;lt;Go to ISI&amp;gt;://WOS:A1994NB57900015&lt;/url&gt;&lt;/related-urls&gt;&lt;/urls&gt;&lt;electronic-resource-num&gt;10.3891/acta.chem.scand.48-0276&lt;/electronic-resource-num&gt;&lt;/record&gt;&lt;/Cite&gt;&lt;/EndNote&gt;</w:instrText>
      </w:r>
      <w:r w:rsidR="00A36CAA" w:rsidRPr="00FD02D2">
        <w:rPr>
          <w:rFonts w:cs="Times New Roman"/>
          <w:lang w:val="en-US"/>
        </w:rPr>
        <w:fldChar w:fldCharType="separate"/>
      </w:r>
      <w:r w:rsidR="001B7B7D" w:rsidRPr="001B7B7D">
        <w:rPr>
          <w:rFonts w:cs="Times New Roman"/>
          <w:noProof/>
          <w:vertAlign w:val="superscript"/>
          <w:lang w:val="en-US"/>
        </w:rPr>
        <w:t>102</w:t>
      </w:r>
      <w:r w:rsidR="00A36CAA" w:rsidRPr="00FD02D2">
        <w:rPr>
          <w:rFonts w:cs="Times New Roman"/>
          <w:lang w:val="en-US"/>
        </w:rPr>
        <w:fldChar w:fldCharType="end"/>
      </w:r>
      <w:r w:rsidRPr="00FD02D2">
        <w:rPr>
          <w:rFonts w:cs="Times New Roman"/>
          <w:lang w:val="en-US"/>
        </w:rPr>
        <w:t xml:space="preserve"> </w:t>
      </w:r>
      <w:r w:rsidR="00CE1711" w:rsidRPr="00FD02D2">
        <w:rPr>
          <w:rFonts w:cs="Times New Roman"/>
          <w:i/>
          <w:iCs/>
          <w:vertAlign w:val="superscript"/>
          <w:lang w:val="en-US"/>
        </w:rPr>
        <w:t>d</w:t>
      </w:r>
      <w:r w:rsidRPr="00FD02D2">
        <w:rPr>
          <w:rFonts w:cs="Times New Roman"/>
          <w:lang w:val="en-US"/>
        </w:rPr>
        <w:t xml:space="preserve"> Structure from </w:t>
      </w:r>
      <w:proofErr w:type="spellStart"/>
      <w:r w:rsidRPr="00FD02D2">
        <w:rPr>
          <w:rFonts w:cs="Times New Roman"/>
          <w:lang w:val="en-US"/>
        </w:rPr>
        <w:t>Longchambon</w:t>
      </w:r>
      <w:proofErr w:type="spellEnd"/>
      <w:r w:rsidRPr="00FD02D2">
        <w:rPr>
          <w:rFonts w:cs="Times New Roman"/>
          <w:lang w:val="en-US"/>
        </w:rPr>
        <w:t xml:space="preserve"> et al.</w:t>
      </w:r>
      <w:r w:rsidRPr="00FD02D2">
        <w:rPr>
          <w:rFonts w:cs="Times New Roman"/>
          <w:lang w:val="en-US"/>
        </w:rPr>
        <w:fldChar w:fldCharType="begin"/>
      </w:r>
      <w:r w:rsidR="001B7B7D">
        <w:rPr>
          <w:rFonts w:cs="Times New Roman"/>
          <w:lang w:val="en-US"/>
        </w:rPr>
        <w:instrText xml:space="preserve"> ADDIN EN.CITE &lt;EndNote&gt;&lt;Cite&gt;&lt;Author&gt;Longchambon&lt;/Author&gt;&lt;Year&gt;1975&lt;/Year&gt;&lt;RecNum&gt;8194&lt;/RecNum&gt;&lt;DisplayText&gt;&lt;style face="superscript"&gt;103&lt;/style&gt;&lt;/DisplayText&gt;&lt;record&gt;&lt;rec-number&gt;8194&lt;/rec-number&gt;&lt;foreign-keys&gt;&lt;key app="EN" db-id="p2svd0zprzzsfkeztzi5epverzwvzwxwdv95" timestamp="1610477482"&gt;8194&lt;/key&gt;&lt;/foreign-keys&gt;&lt;ref-type name="Journal Article"&gt;17&lt;/ref-type&gt;&lt;contributors&gt;&lt;authors&gt;&lt;author&gt;Longchambon, F.&lt;/author&gt;&lt;author&gt;Ohannessian, J.&lt;/author&gt;&lt;author&gt;Avenel, D.&lt;/author&gt;&lt;author&gt;Neuman, A.&lt;/author&gt;&lt;/authors&gt;&lt;/contributors&gt;&lt;titles&gt;&lt;title&gt;Crystal-Structure of Beta-D-Galactose and Alpha-L-Fucose&lt;/title&gt;&lt;secondary-title&gt;Acta Crystallographica Section B-Structural Science&lt;/secondary-title&gt;&lt;/titles&gt;&lt;periodical&gt;&lt;full-title&gt;Acta Crystallographica Section B-Structural Science&lt;/full-title&gt;&lt;/periodical&gt;&lt;pages&gt;2623-2627&lt;/pages&gt;&lt;volume&gt;31&lt;/volume&gt;&lt;number&gt;NOV15&lt;/number&gt;&lt;keywords&gt;&lt;keyword&gt;beta Gal X-ray&lt;/keyword&gt;&lt;keyword&gt;alpha Fuc X-ray&lt;/keyword&gt;&lt;/keywords&gt;&lt;dates&gt;&lt;year&gt;1975&lt;/year&gt;&lt;/dates&gt;&lt;isbn&gt;0108-7681&lt;/isbn&gt;&lt;accession-num&gt;WOS:A1975AW02600013&lt;/accession-num&gt;&lt;urls&gt;&lt;related-urls&gt;&lt;url&gt;&amp;lt;Go to ISI&amp;gt;://WOS:A1975AW02600013&lt;/url&gt;&lt;url&gt;https://journals.iucr.org/b/issues/1975/11/00/a12472/a12472.pdf&lt;/url&gt;&lt;/related-urls&gt;&lt;/urls&gt;&lt;electronic-resource-num&gt;10.1107/s0567740875008333&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103</w:t>
      </w:r>
      <w:r w:rsidRPr="00FD02D2">
        <w:rPr>
          <w:rFonts w:cs="Times New Roman"/>
          <w:lang w:val="en-US"/>
        </w:rPr>
        <w:fldChar w:fldCharType="end"/>
      </w:r>
      <w:r w:rsidRPr="00FD02D2">
        <w:rPr>
          <w:rFonts w:cs="Times New Roman"/>
          <w:lang w:val="en-US"/>
        </w:rPr>
        <w:t xml:space="preserve"> </w:t>
      </w:r>
      <w:r w:rsidR="00716078" w:rsidRPr="00FD02D2">
        <w:rPr>
          <w:rFonts w:cs="Times New Roman"/>
          <w:i/>
          <w:iCs/>
          <w:vertAlign w:val="superscript"/>
          <w:lang w:val="en-US"/>
        </w:rPr>
        <w:t>e</w:t>
      </w:r>
      <w:r w:rsidR="00716078" w:rsidRPr="00FD02D2">
        <w:rPr>
          <w:rFonts w:cs="Times New Roman"/>
          <w:lang w:val="en-US"/>
        </w:rPr>
        <w:t xml:space="preserve"> Obtained from </w:t>
      </w:r>
      <w:r w:rsidR="00C96F2D" w:rsidRPr="00FD02D2">
        <w:rPr>
          <w:rFonts w:cs="Times New Roman"/>
          <w:lang w:val="en-US"/>
        </w:rPr>
        <w:t>an incomplete hydrolysis reaction</w:t>
      </w:r>
      <w:r w:rsidR="007F28ED" w:rsidRPr="00FD02D2">
        <w:rPr>
          <w:rFonts w:cs="Times New Roman"/>
          <w:lang w:val="en-US"/>
        </w:rPr>
        <w:t xml:space="preserve"> of </w:t>
      </w:r>
      <w:r w:rsidR="009D5BB7" w:rsidRPr="00FD02D2">
        <w:rPr>
          <w:rFonts w:cs="Times New Roman"/>
          <w:b/>
          <w:bCs/>
          <w:lang w:val="en-US"/>
        </w:rPr>
        <w:t>76</w:t>
      </w:r>
      <w:r w:rsidR="00C96F2D" w:rsidRPr="00FD02D2">
        <w:rPr>
          <w:rFonts w:cs="Times New Roman"/>
          <w:lang w:val="en-US"/>
        </w:rPr>
        <w:t xml:space="preserve">: see experimental </w:t>
      </w:r>
      <w:r w:rsidR="00D27C53" w:rsidRPr="00FD02D2">
        <w:rPr>
          <w:rFonts w:cs="Times New Roman"/>
          <w:lang w:val="en-US"/>
        </w:rPr>
        <w:t xml:space="preserve">section </w:t>
      </w:r>
      <w:r w:rsidR="00C96F2D" w:rsidRPr="00FD02D2">
        <w:rPr>
          <w:rFonts w:cs="Times New Roman"/>
          <w:lang w:val="en-US"/>
        </w:rPr>
        <w:t>for details.</w:t>
      </w:r>
    </w:p>
    <w:p w14:paraId="74A90E6A" w14:textId="77777777" w:rsidR="00D0648F" w:rsidRPr="00FD02D2" w:rsidRDefault="00D0648F" w:rsidP="00D0648F">
      <w:pPr>
        <w:spacing w:line="360" w:lineRule="auto"/>
        <w:jc w:val="both"/>
        <w:rPr>
          <w:rFonts w:cs="Times New Roman"/>
          <w:bCs/>
          <w:lang w:val="en-US"/>
        </w:rPr>
      </w:pPr>
    </w:p>
    <w:p w14:paraId="64422401" w14:textId="77777777" w:rsidR="000A7956" w:rsidRPr="00FD02D2" w:rsidRDefault="000A7956" w:rsidP="000A7956">
      <w:pPr>
        <w:spacing w:line="360" w:lineRule="auto"/>
        <w:jc w:val="both"/>
        <w:rPr>
          <w:rFonts w:cs="Times New Roman"/>
        </w:rPr>
      </w:pPr>
      <w:r w:rsidRPr="00FD02D2">
        <w:rPr>
          <w:rFonts w:cs="Times New Roman"/>
        </w:rPr>
        <w:lastRenderedPageBreak/>
        <w:t xml:space="preserve">cases, a shift from </w:t>
      </w:r>
      <w:r w:rsidRPr="00FD02D2">
        <w:rPr>
          <w:rFonts w:cs="Times New Roman"/>
          <w:vertAlign w:val="superscript"/>
        </w:rPr>
        <w:t>4</w:t>
      </w:r>
      <w:r w:rsidRPr="00FD02D2">
        <w:rPr>
          <w:rFonts w:cs="Times New Roman"/>
        </w:rPr>
        <w:t>d</w:t>
      </w:r>
      <w:r w:rsidRPr="00FD02D2">
        <w:rPr>
          <w:rFonts w:cs="Times New Roman"/>
          <w:vertAlign w:val="subscript"/>
        </w:rPr>
        <w:t>1</w:t>
      </w:r>
      <w:r w:rsidRPr="00FD02D2">
        <w:rPr>
          <w:rFonts w:cs="Times New Roman"/>
        </w:rPr>
        <w:t xml:space="preserve"> to </w:t>
      </w:r>
      <w:r w:rsidRPr="00FD02D2">
        <w:rPr>
          <w:rFonts w:cs="Times New Roman"/>
          <w:vertAlign w:val="superscript"/>
        </w:rPr>
        <w:t>O</w:t>
      </w:r>
      <w:r w:rsidRPr="00FD02D2">
        <w:rPr>
          <w:rFonts w:cs="Times New Roman"/>
        </w:rPr>
        <w:t>d</w:t>
      </w:r>
      <w:r w:rsidRPr="00FD02D2">
        <w:rPr>
          <w:rFonts w:cs="Times New Roman"/>
          <w:vertAlign w:val="subscript"/>
        </w:rPr>
        <w:t xml:space="preserve">3 </w:t>
      </w:r>
      <w:r w:rsidRPr="00FD02D2">
        <w:rPr>
          <w:rFonts w:cs="Times New Roman"/>
        </w:rPr>
        <w:t xml:space="preserve">is observed. In contrast, the methyl glucoside structures </w:t>
      </w:r>
      <w:r w:rsidRPr="00FD02D2">
        <w:rPr>
          <w:rFonts w:cs="Times New Roman"/>
          <w:b/>
          <w:bCs/>
        </w:rPr>
        <w:t>19</w:t>
      </w:r>
      <w:r w:rsidRPr="00FD02D2">
        <w:rPr>
          <w:rFonts w:cs="Times New Roman"/>
        </w:rPr>
        <w:t xml:space="preserve">, </w:t>
      </w:r>
      <w:r w:rsidRPr="00FD02D2">
        <w:rPr>
          <w:rFonts w:cs="Times New Roman"/>
          <w:b/>
          <w:bCs/>
        </w:rPr>
        <w:t>71</w:t>
      </w:r>
      <w:r w:rsidRPr="00FD02D2">
        <w:rPr>
          <w:rFonts w:cs="Times New Roman"/>
        </w:rPr>
        <w:t xml:space="preserve">, and </w:t>
      </w:r>
      <w:r w:rsidRPr="00FD02D2">
        <w:rPr>
          <w:rFonts w:cs="Times New Roman"/>
          <w:b/>
          <w:bCs/>
        </w:rPr>
        <w:t>76</w:t>
      </w:r>
      <w:r w:rsidRPr="00FD02D2">
        <w:rPr>
          <w:rFonts w:cs="Times New Roman"/>
        </w:rPr>
        <w:t>, which differ in fluorination stereochemistry/number at C4, all have the same best fit plane (</w:t>
      </w:r>
      <w:r w:rsidRPr="00FD02D2">
        <w:rPr>
          <w:rFonts w:cs="Times New Roman"/>
          <w:vertAlign w:val="superscript"/>
        </w:rPr>
        <w:t>O</w:t>
      </w:r>
      <w:r w:rsidRPr="00FD02D2">
        <w:rPr>
          <w:rFonts w:cs="Times New Roman"/>
        </w:rPr>
        <w:t>d</w:t>
      </w:r>
      <w:r w:rsidRPr="00FD02D2">
        <w:rPr>
          <w:rFonts w:cs="Times New Roman"/>
          <w:vertAlign w:val="subscript"/>
        </w:rPr>
        <w:t>3</w:t>
      </w:r>
      <w:r w:rsidRPr="00FD02D2">
        <w:rPr>
          <w:rFonts w:cs="Times New Roman"/>
        </w:rPr>
        <w:t xml:space="preserve">). On the whole, this analysis clearly shows that 4,6-dideoxygenation combined with </w:t>
      </w:r>
      <w:proofErr w:type="spellStart"/>
      <w:r w:rsidRPr="00FD02D2">
        <w:rPr>
          <w:rFonts w:cs="Times New Roman"/>
        </w:rPr>
        <w:t>monofluorination</w:t>
      </w:r>
      <w:proofErr w:type="spellEnd"/>
      <w:r w:rsidRPr="00FD02D2">
        <w:rPr>
          <w:rFonts w:cs="Times New Roman"/>
        </w:rPr>
        <w:t xml:space="preserve"> at C4 or at C6, difluorination at C4, or difluorination at C4 and C6 does not cause appreciable ring distortion, even with different C4 stereochemistry. Regarding the C5- C6 conformation, </w:t>
      </w:r>
      <w:r w:rsidRPr="00FD02D2">
        <w:rPr>
          <w:rFonts w:cs="Times New Roman"/>
        </w:rPr>
        <w:sym w:font="Symbol" w:char="F061"/>
      </w:r>
      <w:r w:rsidRPr="00FD02D2">
        <w:rPr>
          <w:rFonts w:cs="Times New Roman"/>
        </w:rPr>
        <w:t>-</w:t>
      </w:r>
      <w:r w:rsidRPr="00FD02D2">
        <w:rPr>
          <w:rFonts w:cs="Times New Roman"/>
          <w:smallCaps/>
        </w:rPr>
        <w:t>d</w:t>
      </w:r>
      <w:r w:rsidRPr="00FD02D2">
        <w:rPr>
          <w:rFonts w:cs="Times New Roman"/>
        </w:rPr>
        <w:t xml:space="preserve">-glucose </w:t>
      </w:r>
      <w:r w:rsidRPr="00FD02D2">
        <w:rPr>
          <w:rFonts w:cs="Times New Roman"/>
          <w:lang w:val="en-US"/>
        </w:rPr>
        <w:sym w:font="Symbol" w:char="F061"/>
      </w:r>
      <w:r w:rsidRPr="00FD02D2">
        <w:rPr>
          <w:rFonts w:cs="Times New Roman"/>
          <w:lang w:val="en-US"/>
        </w:rPr>
        <w:t>-</w:t>
      </w:r>
      <w:r w:rsidRPr="00FD02D2">
        <w:rPr>
          <w:rFonts w:cs="Times New Roman"/>
          <w:b/>
          <w:bCs/>
        </w:rPr>
        <w:t>83</w:t>
      </w:r>
      <w:r w:rsidRPr="00FD02D2">
        <w:rPr>
          <w:rFonts w:cs="Times New Roman"/>
        </w:rPr>
        <w:t xml:space="preserve"> crystallized in the </w:t>
      </w:r>
      <w:proofErr w:type="spellStart"/>
      <w:r w:rsidRPr="00FD02D2">
        <w:rPr>
          <w:rFonts w:cs="Times New Roman"/>
          <w:i/>
          <w:iCs/>
        </w:rPr>
        <w:t>gt</w:t>
      </w:r>
      <w:proofErr w:type="spellEnd"/>
      <w:r w:rsidRPr="00FD02D2">
        <w:rPr>
          <w:rFonts w:cs="Times New Roman"/>
        </w:rPr>
        <w:t xml:space="preserve">-conformation, while its 4,6-difluorinated analogue </w:t>
      </w:r>
      <w:r w:rsidRPr="00FD02D2">
        <w:rPr>
          <w:rFonts w:cs="Times New Roman"/>
          <w:b/>
          <w:bCs/>
        </w:rPr>
        <w:t>5a</w:t>
      </w:r>
      <w:r w:rsidRPr="00FD02D2">
        <w:rPr>
          <w:rFonts w:cs="Times New Roman"/>
        </w:rPr>
        <w:t xml:space="preserve"> crystallized as the </w:t>
      </w:r>
      <w:r w:rsidRPr="00FD02D2">
        <w:rPr>
          <w:rFonts w:cs="Times New Roman"/>
          <w:i/>
          <w:iCs/>
        </w:rPr>
        <w:t>gg</w:t>
      </w:r>
      <w:r w:rsidRPr="00FD02D2">
        <w:rPr>
          <w:rFonts w:cs="Times New Roman"/>
        </w:rPr>
        <w:t>-conformer.</w:t>
      </w:r>
    </w:p>
    <w:p w14:paraId="149AEC33" w14:textId="4E356CC6" w:rsidR="00D0648F" w:rsidRPr="00FD02D2" w:rsidRDefault="00D0648F" w:rsidP="00D0648F">
      <w:pPr>
        <w:spacing w:line="360" w:lineRule="auto"/>
        <w:jc w:val="both"/>
        <w:rPr>
          <w:rFonts w:cs="Times New Roman"/>
          <w:bCs/>
          <w:lang w:val="en-US"/>
        </w:rPr>
      </w:pPr>
      <w:r w:rsidRPr="00FD02D2">
        <w:rPr>
          <w:rFonts w:cs="Times New Roman"/>
          <w:bCs/>
          <w:lang w:val="en-US"/>
        </w:rPr>
        <w:t xml:space="preserve">The </w:t>
      </w:r>
      <w:r w:rsidRPr="00FD02D2">
        <w:rPr>
          <w:rFonts w:cs="Times New Roman"/>
          <w:bCs/>
          <w:vertAlign w:val="superscript"/>
          <w:lang w:val="en-US"/>
        </w:rPr>
        <w:t>4</w:t>
      </w:r>
      <w:r w:rsidRPr="00FD02D2">
        <w:rPr>
          <w:rFonts w:cs="Times New Roman"/>
          <w:bCs/>
          <w:i/>
          <w:iCs/>
          <w:lang w:val="en-US"/>
        </w:rPr>
        <w:t>C</w:t>
      </w:r>
      <w:r w:rsidRPr="00FD02D2">
        <w:rPr>
          <w:rFonts w:cs="Times New Roman"/>
          <w:bCs/>
          <w:vertAlign w:val="subscript"/>
          <w:lang w:val="en-US"/>
        </w:rPr>
        <w:t>1</w:t>
      </w:r>
      <w:r w:rsidRPr="00FD02D2">
        <w:rPr>
          <w:rFonts w:cs="Times New Roman"/>
          <w:bCs/>
          <w:lang w:val="en-US"/>
        </w:rPr>
        <w:t xml:space="preserve"> chair conformation is also apparent from the solution-phase NMR data, including </w:t>
      </w:r>
      <w:r w:rsidR="004C23E8" w:rsidRPr="00FD02D2">
        <w:rPr>
          <w:rFonts w:cs="Times New Roman"/>
          <w:bCs/>
          <w:lang w:val="en-US"/>
        </w:rPr>
        <w:t>vicinal coupling constants between C2 and F4</w:t>
      </w:r>
      <w:r w:rsidRPr="00FD02D2">
        <w:rPr>
          <w:rFonts w:cs="Times New Roman"/>
          <w:bCs/>
          <w:lang w:val="en-US"/>
        </w:rPr>
        <w:t xml:space="preserve"> (</w:t>
      </w:r>
      <w:r w:rsidR="004C23E8" w:rsidRPr="00FD02D2">
        <w:rPr>
          <w:rFonts w:cs="Times New Roman"/>
          <w:bCs/>
          <w:vertAlign w:val="superscript"/>
          <w:lang w:val="en-US"/>
        </w:rPr>
        <w:t>3</w:t>
      </w:r>
      <w:r w:rsidRPr="00FD02D2">
        <w:rPr>
          <w:rFonts w:cs="Times New Roman"/>
          <w:bCs/>
          <w:i/>
          <w:iCs/>
          <w:lang w:val="en-US"/>
        </w:rPr>
        <w:t>J</w:t>
      </w:r>
      <w:r w:rsidR="004C23E8" w:rsidRPr="00FD02D2">
        <w:rPr>
          <w:rFonts w:cs="Times New Roman"/>
          <w:bCs/>
          <w:vertAlign w:val="subscript"/>
          <w:lang w:val="en-US"/>
        </w:rPr>
        <w:t>C2</w:t>
      </w:r>
      <w:r w:rsidRPr="00FD02D2">
        <w:rPr>
          <w:rFonts w:cs="Times New Roman"/>
          <w:bCs/>
          <w:vertAlign w:val="subscript"/>
          <w:lang w:val="en-US"/>
        </w:rPr>
        <w:t>-F4</w:t>
      </w:r>
      <w:r w:rsidR="004C23E8" w:rsidRPr="00FD02D2">
        <w:rPr>
          <w:rFonts w:cs="Times New Roman"/>
          <w:bCs/>
          <w:lang w:val="en-US"/>
        </w:rPr>
        <w:t xml:space="preserve">, Table S2), and </w:t>
      </w:r>
      <w:r w:rsidRPr="00FD02D2">
        <w:rPr>
          <w:rFonts w:cs="Times New Roman"/>
          <w:bCs/>
          <w:lang w:val="en-US"/>
        </w:rPr>
        <w:t>small effects such as the Altona-</w:t>
      </w:r>
      <w:proofErr w:type="spellStart"/>
      <w:r w:rsidRPr="00FD02D2">
        <w:rPr>
          <w:rFonts w:cs="Times New Roman"/>
          <w:bCs/>
          <w:lang w:val="en-US"/>
        </w:rPr>
        <w:t>Haasnoot</w:t>
      </w:r>
      <w:proofErr w:type="spellEnd"/>
      <w:r w:rsidRPr="00FD02D2">
        <w:rPr>
          <w:rFonts w:cs="Times New Roman"/>
          <w:bCs/>
          <w:lang w:val="en-US"/>
        </w:rPr>
        <w:t xml:space="preserve"> rules,</w:t>
      </w:r>
      <w:r w:rsidR="00A5462B" w:rsidRPr="00FD02D2">
        <w:rPr>
          <w:rFonts w:cs="Times New Roman"/>
          <w:bCs/>
          <w:lang w:val="en-US"/>
        </w:rPr>
        <w:fldChar w:fldCharType="begin">
          <w:fldData xml:space="preserve">PEVuZE5vdGU+PENpdGU+PEF1dGhvcj5BbHRvbmE8L0F1dGhvcj48WWVhcj4xOTgwPC9ZZWFyPjxS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</w:fldData>
        </w:fldChar>
      </w:r>
      <w:r w:rsidR="001B7B7D">
        <w:rPr>
          <w:rFonts w:cs="Times New Roman"/>
          <w:bCs/>
          <w:lang w:val="en-US"/>
        </w:rPr>
        <w:instrText xml:space="preserve"> ADDIN EN.CITE </w:instrText>
      </w:r>
      <w:r w:rsidR="001B7B7D">
        <w:rPr>
          <w:rFonts w:cs="Times New Roman"/>
          <w:bCs/>
          <w:lang w:val="en-US"/>
        </w:rPr>
        <w:fldChar w:fldCharType="begin">
          <w:fldData xml:space="preserve">PEVuZE5vdGU+PENpdGU+PEF1dGhvcj5BbHRvbmE8L0F1dGhvcj48WWVhcj4xOTgwPC9ZZWFyPjxS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</w:fldData>
        </w:fldChar>
      </w:r>
      <w:r w:rsidR="001B7B7D">
        <w:rPr>
          <w:rFonts w:cs="Times New Roman"/>
          <w:bCs/>
          <w:lang w:val="en-US"/>
        </w:rPr>
        <w:instrText xml:space="preserve"> ADDIN EN.CITE.DATA </w:instrText>
      </w:r>
      <w:r w:rsidR="001B7B7D">
        <w:rPr>
          <w:rFonts w:cs="Times New Roman"/>
          <w:bCs/>
          <w:lang w:val="en-US"/>
        </w:rPr>
      </w:r>
      <w:r w:rsidR="001B7B7D">
        <w:rPr>
          <w:rFonts w:cs="Times New Roman"/>
          <w:bCs/>
          <w:lang w:val="en-US"/>
        </w:rPr>
        <w:fldChar w:fldCharType="end"/>
      </w:r>
      <w:r w:rsidR="00A5462B" w:rsidRPr="00FD02D2">
        <w:rPr>
          <w:rFonts w:cs="Times New Roman"/>
          <w:bCs/>
          <w:lang w:val="en-US"/>
        </w:rPr>
      </w:r>
      <w:r w:rsidR="00A5462B" w:rsidRPr="00FD02D2">
        <w:rPr>
          <w:rFonts w:cs="Times New Roman"/>
          <w:bCs/>
          <w:lang w:val="en-US"/>
        </w:rPr>
        <w:fldChar w:fldCharType="separate"/>
      </w:r>
      <w:r w:rsidR="001B7B7D" w:rsidRPr="001B7B7D">
        <w:rPr>
          <w:rFonts w:cs="Times New Roman"/>
          <w:bCs/>
          <w:noProof/>
          <w:vertAlign w:val="superscript"/>
          <w:lang w:val="en-US"/>
        </w:rPr>
        <w:t>104, 105</w:t>
      </w:r>
      <w:r w:rsidR="00A5462B" w:rsidRPr="00FD02D2">
        <w:rPr>
          <w:rFonts w:cs="Times New Roman"/>
          <w:bCs/>
          <w:lang w:val="en-US"/>
        </w:rPr>
        <w:fldChar w:fldCharType="end"/>
      </w:r>
      <w:r w:rsidRPr="00FD02D2">
        <w:rPr>
          <w:rFonts w:cs="Times New Roman"/>
          <w:bCs/>
          <w:lang w:val="en-US"/>
        </w:rPr>
        <w:t xml:space="preserve"> as illustrated for </w:t>
      </w:r>
      <w:r w:rsidRPr="00FD02D2">
        <w:rPr>
          <w:rFonts w:cs="Times New Roman"/>
          <w:bCs/>
          <w:vertAlign w:val="superscript"/>
          <w:lang w:val="en-US"/>
        </w:rPr>
        <w:t>3</w:t>
      </w:r>
      <w:r w:rsidRPr="00FD02D2">
        <w:rPr>
          <w:rFonts w:cs="Times New Roman"/>
          <w:bCs/>
          <w:i/>
          <w:iCs/>
          <w:lang w:val="en-US"/>
        </w:rPr>
        <w:t>J</w:t>
      </w:r>
      <w:r w:rsidRPr="00FD02D2">
        <w:rPr>
          <w:rFonts w:cs="Times New Roman"/>
          <w:bCs/>
          <w:vertAlign w:val="subscript"/>
          <w:lang w:val="en-US"/>
        </w:rPr>
        <w:t xml:space="preserve">H2-H3 </w:t>
      </w:r>
      <w:r w:rsidRPr="00FD02D2">
        <w:rPr>
          <w:rFonts w:cs="Times New Roman"/>
          <w:bCs/>
          <w:lang w:val="en-US"/>
        </w:rPr>
        <w:t>in Table S</w:t>
      </w:r>
      <w:r w:rsidR="004C23E8" w:rsidRPr="00FD02D2">
        <w:rPr>
          <w:rFonts w:cs="Times New Roman"/>
          <w:bCs/>
          <w:lang w:val="en-US"/>
        </w:rPr>
        <w:t>3</w:t>
      </w:r>
      <w:r w:rsidRPr="00FD02D2">
        <w:rPr>
          <w:rFonts w:cs="Times New Roman"/>
          <w:bCs/>
          <w:lang w:val="en-US"/>
        </w:rPr>
        <w:t xml:space="preserve"> for </w:t>
      </w:r>
      <w:r w:rsidRPr="00FD02D2">
        <w:rPr>
          <w:rFonts w:cs="Times New Roman"/>
          <w:bCs/>
          <w:lang w:val="en-US"/>
        </w:rPr>
        <w:sym w:font="Symbol" w:char="F061"/>
      </w:r>
      <w:r w:rsidRPr="00FD02D2">
        <w:rPr>
          <w:rFonts w:cs="Times New Roman"/>
          <w:bCs/>
          <w:lang w:val="en-US"/>
        </w:rPr>
        <w:t xml:space="preserve">- and </w:t>
      </w:r>
      <w:r w:rsidRPr="00FD02D2">
        <w:rPr>
          <w:rFonts w:cs="Times New Roman"/>
          <w:bCs/>
          <w:lang w:val="en-US"/>
        </w:rPr>
        <w:sym w:font="Symbol" w:char="F062"/>
      </w:r>
      <w:r w:rsidRPr="00FD02D2">
        <w:rPr>
          <w:rFonts w:cs="Times New Roman"/>
          <w:bCs/>
          <w:lang w:val="en-US"/>
        </w:rPr>
        <w:t xml:space="preserve">- 4-fluorinated </w:t>
      </w:r>
      <w:proofErr w:type="spellStart"/>
      <w:r w:rsidRPr="00FD02D2">
        <w:rPr>
          <w:rFonts w:cs="Times New Roman"/>
          <w:bCs/>
          <w:lang w:val="en-US"/>
        </w:rPr>
        <w:t>gluco</w:t>
      </w:r>
      <w:proofErr w:type="spellEnd"/>
      <w:r w:rsidRPr="00FD02D2">
        <w:rPr>
          <w:rFonts w:cs="Times New Roman"/>
          <w:bCs/>
          <w:lang w:val="en-US"/>
        </w:rPr>
        <w:t xml:space="preserve">- and </w:t>
      </w:r>
      <w:proofErr w:type="spellStart"/>
      <w:r w:rsidRPr="00FD02D2">
        <w:rPr>
          <w:rFonts w:cs="Times New Roman"/>
          <w:bCs/>
          <w:lang w:val="en-US"/>
        </w:rPr>
        <w:t>galacto</w:t>
      </w:r>
      <w:proofErr w:type="spellEnd"/>
      <w:r w:rsidRPr="00FD02D2">
        <w:rPr>
          <w:rFonts w:cs="Times New Roman"/>
          <w:bCs/>
          <w:lang w:val="en-US"/>
        </w:rPr>
        <w:t xml:space="preserve">-configured analogues. The higher population of the C5-C6 </w:t>
      </w:r>
      <w:r w:rsidRPr="00FD02D2">
        <w:rPr>
          <w:rFonts w:cs="Times New Roman"/>
          <w:bCs/>
          <w:i/>
          <w:iCs/>
          <w:lang w:val="en-US"/>
        </w:rPr>
        <w:t>gg</w:t>
      </w:r>
      <w:r w:rsidRPr="00FD02D2">
        <w:rPr>
          <w:rFonts w:cs="Times New Roman"/>
          <w:bCs/>
          <w:lang w:val="en-US"/>
        </w:rPr>
        <w:t xml:space="preserve">-conformer for the 4,6-difluorinated glucose derivative </w:t>
      </w:r>
      <w:r w:rsidRPr="00FD02D2">
        <w:rPr>
          <w:rFonts w:cs="Times New Roman"/>
          <w:b/>
          <w:lang w:val="en-US"/>
        </w:rPr>
        <w:t xml:space="preserve">5a </w:t>
      </w:r>
      <w:r w:rsidRPr="00FD02D2">
        <w:rPr>
          <w:rFonts w:cs="Times New Roman"/>
          <w:bCs/>
          <w:lang w:val="en-US"/>
        </w:rPr>
        <w:t xml:space="preserve">compared to the galactose derivative </w:t>
      </w:r>
      <w:r w:rsidRPr="00FD02D2">
        <w:rPr>
          <w:rFonts w:cs="Times New Roman"/>
          <w:b/>
          <w:lang w:val="en-US"/>
        </w:rPr>
        <w:t>4a</w:t>
      </w:r>
      <w:r w:rsidRPr="00FD02D2">
        <w:rPr>
          <w:rFonts w:cs="Times New Roman"/>
          <w:bCs/>
          <w:lang w:val="en-US"/>
        </w:rPr>
        <w:t xml:space="preserve"> was clearly exposed by its much higher </w:t>
      </w:r>
      <w:r w:rsidRPr="00FD02D2">
        <w:rPr>
          <w:rFonts w:cs="Times New Roman"/>
          <w:bCs/>
          <w:vertAlign w:val="superscript"/>
          <w:lang w:val="en-US"/>
        </w:rPr>
        <w:t>3</w:t>
      </w:r>
      <w:r w:rsidRPr="00FD02D2">
        <w:rPr>
          <w:rFonts w:cs="Times New Roman"/>
          <w:bCs/>
          <w:i/>
          <w:iCs/>
          <w:lang w:val="en-US"/>
        </w:rPr>
        <w:t>J</w:t>
      </w:r>
      <w:r w:rsidRPr="00FD02D2">
        <w:rPr>
          <w:rFonts w:cs="Times New Roman"/>
          <w:bCs/>
          <w:vertAlign w:val="subscript"/>
          <w:lang w:val="en-US"/>
        </w:rPr>
        <w:t>H5-F6</w:t>
      </w:r>
      <w:r w:rsidRPr="00FD02D2">
        <w:rPr>
          <w:rFonts w:cs="Times New Roman"/>
          <w:bCs/>
          <w:lang w:val="en-US"/>
        </w:rPr>
        <w:t xml:space="preserve"> value (</w:t>
      </w:r>
      <w:r w:rsidR="003D510C" w:rsidRPr="00FD02D2">
        <w:rPr>
          <w:rFonts w:cs="Times New Roman"/>
          <w:bCs/>
          <w:lang w:val="en-US"/>
        </w:rPr>
        <w:t>±</w:t>
      </w:r>
      <w:r w:rsidR="009279B1" w:rsidRPr="00FD02D2">
        <w:rPr>
          <w:rFonts w:cs="Times New Roman"/>
          <w:bCs/>
          <w:lang w:val="en-US"/>
        </w:rPr>
        <w:t>27</w:t>
      </w:r>
      <w:r w:rsidRPr="00FD02D2">
        <w:rPr>
          <w:rFonts w:cs="Times New Roman"/>
          <w:bCs/>
          <w:lang w:val="en-US"/>
        </w:rPr>
        <w:t xml:space="preserve"> Hz vs </w:t>
      </w:r>
      <w:r w:rsidR="009279B1" w:rsidRPr="00FD02D2">
        <w:rPr>
          <w:rFonts w:cs="Times New Roman"/>
          <w:bCs/>
          <w:lang w:val="en-US"/>
        </w:rPr>
        <w:t>±14</w:t>
      </w:r>
      <w:r w:rsidRPr="00FD02D2">
        <w:rPr>
          <w:rFonts w:cs="Times New Roman"/>
          <w:bCs/>
          <w:lang w:val="en-US"/>
        </w:rPr>
        <w:t xml:space="preserve"> Hz). Without a substituent at the 4-position</w:t>
      </w:r>
      <w:r w:rsidR="00136458" w:rsidRPr="00FD02D2">
        <w:rPr>
          <w:rFonts w:cs="Times New Roman"/>
          <w:bCs/>
          <w:lang w:val="en-US"/>
        </w:rPr>
        <w:t xml:space="preserve"> as in </w:t>
      </w:r>
      <w:r w:rsidR="00136458" w:rsidRPr="00FD02D2">
        <w:rPr>
          <w:rFonts w:cs="Times New Roman"/>
          <w:b/>
          <w:lang w:val="en-US"/>
        </w:rPr>
        <w:t>1a</w:t>
      </w:r>
      <w:r w:rsidRPr="00FD02D2">
        <w:rPr>
          <w:rFonts w:cs="Times New Roman"/>
          <w:bCs/>
          <w:lang w:val="en-US"/>
        </w:rPr>
        <w:t xml:space="preserve">, the </w:t>
      </w:r>
      <w:r w:rsidRPr="00FD02D2">
        <w:rPr>
          <w:rFonts w:cs="Times New Roman"/>
          <w:bCs/>
          <w:vertAlign w:val="superscript"/>
          <w:lang w:val="en-US"/>
        </w:rPr>
        <w:t>3</w:t>
      </w:r>
      <w:r w:rsidRPr="00FD02D2">
        <w:rPr>
          <w:rFonts w:cs="Times New Roman"/>
          <w:bCs/>
          <w:i/>
          <w:iCs/>
          <w:lang w:val="en-US"/>
        </w:rPr>
        <w:t>J</w:t>
      </w:r>
      <w:r w:rsidRPr="00FD02D2">
        <w:rPr>
          <w:rFonts w:cs="Times New Roman"/>
          <w:bCs/>
          <w:vertAlign w:val="subscript"/>
          <w:lang w:val="en-US"/>
        </w:rPr>
        <w:t>H5-F6</w:t>
      </w:r>
      <w:r w:rsidRPr="00FD02D2">
        <w:rPr>
          <w:rFonts w:cs="Times New Roman"/>
          <w:bCs/>
          <w:lang w:val="en-US"/>
        </w:rPr>
        <w:t xml:space="preserve"> value is </w:t>
      </w:r>
      <w:r w:rsidR="00136458" w:rsidRPr="00FD02D2">
        <w:rPr>
          <w:rFonts w:cs="Times New Roman"/>
          <w:bCs/>
          <w:lang w:val="en-US"/>
        </w:rPr>
        <w:t xml:space="preserve">an intermediate </w:t>
      </w:r>
      <w:r w:rsidR="003D510C" w:rsidRPr="00FD02D2">
        <w:rPr>
          <w:rFonts w:cs="Times New Roman"/>
          <w:bCs/>
          <w:lang w:val="en-US"/>
        </w:rPr>
        <w:t>±22</w:t>
      </w:r>
      <w:r w:rsidRPr="00FD02D2">
        <w:rPr>
          <w:rFonts w:cs="Times New Roman"/>
          <w:bCs/>
          <w:lang w:val="en-US"/>
        </w:rPr>
        <w:t xml:space="preserve"> Hz. </w:t>
      </w:r>
    </w:p>
    <w:p w14:paraId="7E1D056A" w14:textId="50124A74" w:rsidR="00447B4D" w:rsidRDefault="00447B4D" w:rsidP="00D0648F">
      <w:pPr>
        <w:spacing w:line="360" w:lineRule="auto"/>
        <w:jc w:val="both"/>
        <w:rPr>
          <w:rFonts w:cs="Times New Roman"/>
          <w:lang w:val="en-US"/>
        </w:rPr>
      </w:pPr>
    </w:p>
    <w:p w14:paraId="68BF11B0" w14:textId="4D2E8FE1" w:rsidR="002F76B5" w:rsidRPr="00FD02D2" w:rsidRDefault="002F76B5" w:rsidP="00D0648F">
      <w:pPr>
        <w:spacing w:line="360" w:lineRule="auto"/>
        <w:jc w:val="both"/>
        <w:rPr>
          <w:rFonts w:cs="Times New Roman"/>
          <w:lang w:val="en-US"/>
        </w:rPr>
      </w:pPr>
      <w:r>
        <w:rPr>
          <w:rFonts w:cs="Times New Roman"/>
          <w:noProof/>
          <w:lang w:val="en-US"/>
        </w:rPr>
        <w:drawing>
          <wp:inline distT="0" distB="0" distL="0" distR="0" wp14:anchorId="0E528841" wp14:editId="0653509C">
            <wp:extent cx="5727700"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stretch>
                      <a:fillRect/>
                    </a:stretch>
                  </pic:blipFill>
                  <pic:spPr>
                    <a:xfrm>
                      <a:off x="0" y="0"/>
                      <a:ext cx="5727700" cy="3221990"/>
                    </a:xfrm>
                    <a:prstGeom prst="rect">
                      <a:avLst/>
                    </a:prstGeom>
                  </pic:spPr>
                </pic:pic>
              </a:graphicData>
            </a:graphic>
          </wp:inline>
        </w:drawing>
      </w:r>
    </w:p>
    <w:p w14:paraId="7BBE16A8" w14:textId="441F899D" w:rsidR="00D0648F" w:rsidRPr="00FD02D2" w:rsidRDefault="00D0648F" w:rsidP="00D0648F">
      <w:pPr>
        <w:spacing w:line="360" w:lineRule="auto"/>
        <w:jc w:val="both"/>
        <w:rPr>
          <w:rFonts w:cs="Times New Roman"/>
          <w:lang w:val="en-US"/>
        </w:rPr>
      </w:pPr>
      <w:r w:rsidRPr="00FD02D2">
        <w:rPr>
          <w:rFonts w:cs="Times New Roman"/>
          <w:b/>
          <w:bCs/>
          <w:lang w:val="en-US"/>
        </w:rPr>
        <w:t>Figure 5</w:t>
      </w:r>
      <w:r w:rsidRPr="00FD02D2">
        <w:rPr>
          <w:rFonts w:cs="Times New Roman"/>
          <w:lang w:val="en-US"/>
        </w:rPr>
        <w:t xml:space="preserve">: Comparison of </w:t>
      </w:r>
      <w:r w:rsidRPr="00FD02D2">
        <w:rPr>
          <w:rFonts w:cs="Times New Roman"/>
          <w:vertAlign w:val="superscript"/>
          <w:lang w:val="en-US"/>
        </w:rPr>
        <w:t>19</w:t>
      </w:r>
      <w:r w:rsidRPr="00FD02D2">
        <w:rPr>
          <w:rFonts w:cs="Times New Roman"/>
          <w:lang w:val="en-US"/>
        </w:rPr>
        <w:t>F NMR (470 MHz, D</w:t>
      </w:r>
      <w:r w:rsidRPr="00FD02D2">
        <w:rPr>
          <w:rFonts w:cs="Times New Roman"/>
          <w:vertAlign w:val="subscript"/>
          <w:lang w:val="en-US"/>
        </w:rPr>
        <w:t>2</w:t>
      </w:r>
      <w:r w:rsidRPr="00FD02D2">
        <w:rPr>
          <w:rFonts w:cs="Times New Roman"/>
          <w:lang w:val="en-US"/>
        </w:rPr>
        <w:t xml:space="preserve">O) spectra of all synthesized 4,6-dideoxysugars </w:t>
      </w:r>
      <w:r w:rsidRPr="00FD02D2">
        <w:rPr>
          <w:rFonts w:cs="Times New Roman"/>
          <w:b/>
          <w:bCs/>
          <w:lang w:val="en-US"/>
        </w:rPr>
        <w:t>1a-7a</w:t>
      </w:r>
      <w:r w:rsidRPr="00FD02D2">
        <w:rPr>
          <w:rFonts w:cs="Times New Roman"/>
          <w:lang w:val="en-US"/>
        </w:rPr>
        <w:t>. Inse</w:t>
      </w:r>
      <w:r w:rsidR="000E49C5" w:rsidRPr="00FD02D2">
        <w:rPr>
          <w:rFonts w:cs="Times New Roman"/>
          <w:lang w:val="en-US"/>
        </w:rPr>
        <w:t>rt</w:t>
      </w:r>
      <w:r w:rsidRPr="00FD02D2">
        <w:rPr>
          <w:rFonts w:cs="Times New Roman"/>
          <w:lang w:val="en-US"/>
        </w:rPr>
        <w:t xml:space="preserve">: Signals for </w:t>
      </w:r>
      <w:r w:rsidRPr="00FD02D2">
        <w:rPr>
          <w:rFonts w:cs="Times New Roman"/>
          <w:b/>
          <w:bCs/>
          <w:lang w:val="en-US"/>
        </w:rPr>
        <w:t>6a</w:t>
      </w:r>
      <w:r w:rsidRPr="00FD02D2">
        <w:rPr>
          <w:rFonts w:cs="Times New Roman"/>
          <w:lang w:val="en-US"/>
        </w:rPr>
        <w:t xml:space="preserve"> and </w:t>
      </w:r>
      <w:r w:rsidRPr="00FD02D2">
        <w:rPr>
          <w:rFonts w:cs="Times New Roman"/>
          <w:b/>
          <w:bCs/>
          <w:lang w:val="en-US"/>
        </w:rPr>
        <w:t>7a</w:t>
      </w:r>
      <w:r w:rsidRPr="00FD02D2">
        <w:rPr>
          <w:rFonts w:cs="Times New Roman"/>
          <w:lang w:val="en-US"/>
        </w:rPr>
        <w:t xml:space="preserve"> (CF</w:t>
      </w:r>
      <w:r w:rsidRPr="00FD02D2">
        <w:rPr>
          <w:rFonts w:cs="Times New Roman"/>
          <w:vertAlign w:val="subscript"/>
          <w:lang w:val="en-US"/>
        </w:rPr>
        <w:t>2</w:t>
      </w:r>
      <w:r w:rsidRPr="00FD02D2">
        <w:rPr>
          <w:rFonts w:cs="Times New Roman"/>
          <w:lang w:val="en-US"/>
        </w:rPr>
        <w:t xml:space="preserve"> region).</w:t>
      </w:r>
    </w:p>
    <w:p w14:paraId="4678381F" w14:textId="77777777" w:rsidR="00D0648F" w:rsidRPr="00FD02D2" w:rsidRDefault="00D0648F" w:rsidP="00D0648F">
      <w:pPr>
        <w:spacing w:line="360" w:lineRule="auto"/>
        <w:jc w:val="both"/>
        <w:rPr>
          <w:rFonts w:cs="Times New Roman"/>
          <w:lang w:val="en-US"/>
        </w:rPr>
      </w:pPr>
    </w:p>
    <w:p w14:paraId="0D0DD84E" w14:textId="0968F9DE" w:rsidR="00D0648F" w:rsidRPr="00FD02D2" w:rsidRDefault="00D0648F" w:rsidP="00D0648F">
      <w:pPr>
        <w:spacing w:line="360" w:lineRule="auto"/>
        <w:jc w:val="both"/>
        <w:rPr>
          <w:rFonts w:cs="Times New Roman"/>
          <w:lang w:val="en-US"/>
        </w:rPr>
      </w:pPr>
      <w:r w:rsidRPr="00FD02D2">
        <w:rPr>
          <w:rFonts w:cs="Times New Roman"/>
          <w:lang w:val="en-US"/>
        </w:rPr>
        <w:t xml:space="preserve">The dispersion of the fluorine resonances of sugar derivatives </w:t>
      </w:r>
      <w:r w:rsidRPr="00FD02D2">
        <w:rPr>
          <w:rFonts w:cs="Times New Roman"/>
          <w:b/>
          <w:bCs/>
          <w:lang w:val="en-US"/>
        </w:rPr>
        <w:t>1a</w:t>
      </w:r>
      <w:r w:rsidRPr="00FD02D2">
        <w:rPr>
          <w:rFonts w:cs="Times New Roman"/>
          <w:lang w:val="en-US"/>
        </w:rPr>
        <w:t>–</w:t>
      </w:r>
      <w:r w:rsidRPr="00FD02D2">
        <w:rPr>
          <w:rFonts w:cs="Times New Roman"/>
          <w:b/>
          <w:bCs/>
          <w:lang w:val="en-US"/>
        </w:rPr>
        <w:t>7a</w:t>
      </w:r>
      <w:r w:rsidRPr="00FD02D2">
        <w:rPr>
          <w:rFonts w:cs="Times New Roman"/>
          <w:lang w:val="en-US"/>
        </w:rPr>
        <w:t xml:space="preserve"> is shown in Figure 5. Some interesting trends can be observed. The F4 resonances of the </w:t>
      </w:r>
      <w:proofErr w:type="spellStart"/>
      <w:r w:rsidRPr="00FD02D2">
        <w:rPr>
          <w:rFonts w:cs="Times New Roman"/>
          <w:i/>
          <w:iCs/>
          <w:lang w:val="en-US"/>
        </w:rPr>
        <w:t>galacto</w:t>
      </w:r>
      <w:proofErr w:type="spellEnd"/>
      <w:r w:rsidRPr="00FD02D2">
        <w:rPr>
          <w:rFonts w:cs="Times New Roman"/>
          <w:lang w:val="en-US"/>
        </w:rPr>
        <w:t xml:space="preserve">-configured compounds </w:t>
      </w:r>
      <w:r w:rsidRPr="00FD02D2">
        <w:rPr>
          <w:rFonts w:cs="Times New Roman"/>
          <w:b/>
          <w:bCs/>
          <w:lang w:val="en-US"/>
        </w:rPr>
        <w:t>2a</w:t>
      </w:r>
      <w:r w:rsidRPr="00FD02D2">
        <w:rPr>
          <w:rFonts w:cs="Times New Roman"/>
          <w:lang w:val="en-US"/>
        </w:rPr>
        <w:t xml:space="preserve"> and </w:t>
      </w:r>
      <w:r w:rsidRPr="00FD02D2">
        <w:rPr>
          <w:rFonts w:cs="Times New Roman"/>
          <w:b/>
          <w:bCs/>
          <w:lang w:val="en-US"/>
        </w:rPr>
        <w:t>4a</w:t>
      </w:r>
      <w:r w:rsidRPr="00FD02D2">
        <w:rPr>
          <w:rFonts w:cs="Times New Roman"/>
          <w:lang w:val="en-US"/>
        </w:rPr>
        <w:t xml:space="preserve"> are </w:t>
      </w:r>
      <w:proofErr w:type="spellStart"/>
      <w:r w:rsidRPr="00FD02D2">
        <w:rPr>
          <w:rFonts w:cs="Times New Roman"/>
          <w:lang w:val="en-US"/>
        </w:rPr>
        <w:t>upfield</w:t>
      </w:r>
      <w:proofErr w:type="spellEnd"/>
      <w:r w:rsidRPr="00FD02D2">
        <w:rPr>
          <w:rFonts w:cs="Times New Roman"/>
          <w:lang w:val="en-US"/>
        </w:rPr>
        <w:t xml:space="preserve"> (lower chemical shift) compared to these of the </w:t>
      </w:r>
      <w:r w:rsidRPr="00FD02D2">
        <w:rPr>
          <w:rFonts w:cs="Times New Roman"/>
          <w:lang w:val="en-US"/>
        </w:rPr>
        <w:lastRenderedPageBreak/>
        <w:t xml:space="preserve">corresponding glucose analogues </w:t>
      </w:r>
      <w:r w:rsidRPr="00FD02D2">
        <w:rPr>
          <w:rFonts w:cs="Times New Roman"/>
          <w:b/>
          <w:bCs/>
          <w:lang w:val="en-US"/>
        </w:rPr>
        <w:t>3a</w:t>
      </w:r>
      <w:r w:rsidRPr="00FD02D2">
        <w:rPr>
          <w:rFonts w:cs="Times New Roman"/>
          <w:lang w:val="en-US"/>
        </w:rPr>
        <w:t xml:space="preserve"> and </w:t>
      </w:r>
      <w:r w:rsidRPr="00FD02D2">
        <w:rPr>
          <w:rFonts w:cs="Times New Roman"/>
          <w:b/>
          <w:bCs/>
          <w:lang w:val="en-US"/>
        </w:rPr>
        <w:t>5a</w:t>
      </w:r>
      <w:r w:rsidRPr="00FD02D2">
        <w:rPr>
          <w:rFonts w:cs="Times New Roman"/>
          <w:lang w:val="en-US"/>
        </w:rPr>
        <w:t xml:space="preserve">, which can be explained by </w:t>
      </w:r>
      <w:proofErr w:type="spellStart"/>
      <w:r w:rsidRPr="00FD02D2">
        <w:rPr>
          <w:rFonts w:cs="Times New Roman"/>
          <w:lang w:val="en-US"/>
        </w:rPr>
        <w:t>deshielding</w:t>
      </w:r>
      <w:proofErr w:type="spellEnd"/>
      <w:r w:rsidRPr="00FD02D2">
        <w:rPr>
          <w:rFonts w:cs="Times New Roman"/>
          <w:lang w:val="en-US"/>
        </w:rPr>
        <w:t xml:space="preserve"> of the equatorial F by the antiperiplanar endocyclic C5-O5 bond,</w:t>
      </w:r>
      <w:r w:rsidRPr="00FD02D2">
        <w:rPr>
          <w:rFonts w:cs="Times New Roman"/>
          <w:lang w:val="en-US"/>
        </w:rPr>
        <w:fldChar w:fldCharType="begin"/>
      </w:r>
      <w:r w:rsidR="001B7B7D">
        <w:rPr>
          <w:rFonts w:cs="Times New Roman"/>
          <w:lang w:val="en-US"/>
        </w:rPr>
        <w:instrText xml:space="preserve"> ADDIN EN.CITE &lt;EndNote&gt;&lt;Cite&gt;&lt;Author&gt;Phillips&lt;/Author&gt;&lt;Year&gt;1971&lt;/Year&gt;&lt;RecNum&gt;2385&lt;/RecNum&gt;&lt;DisplayText&gt;&lt;style face="superscript"&gt;106&lt;/style&gt;&lt;/DisplayText&gt;&lt;record&gt;&lt;rec-number&gt;2385&lt;/rec-number&gt;&lt;foreign-keys&gt;&lt;key app="EN" db-id="p2svd0zprzzsfkeztzi5epverzwvzwxwdv95" timestamp="1443783463"&gt;2385&lt;/key&gt;&lt;/foreign-keys&gt;&lt;ref-type name="Journal Article"&gt;17&lt;/ref-type&gt;&lt;contributors&gt;&lt;authors&gt;&lt;author&gt;Phillips, L.&lt;/author&gt;&lt;author&gt;Wray, V.&lt;/author&gt;&lt;/authors&gt;&lt;/contributors&gt;&lt;titles&gt;&lt;title&gt;Stereospecific Electronegative Effects .1. F-19 Nuclear Magnetic Resonance Spectra of Deoxyfluoro-D-Glucopyranoses&lt;/title&gt;&lt;secondary-title&gt;J. Chem. Soc. B&lt;/secondary-title&gt;&lt;/titles&gt;&lt;periodical&gt;&lt;full-title&gt;J. Chem. Soc. B&lt;/full-title&gt;&lt;/periodical&gt;&lt;pages&gt;1618-1624&lt;/pages&gt;&lt;number&gt;(8)&lt;/number&gt;&lt;keywords&gt;&lt;keyword&gt;substituted cubane&lt;/keyword&gt;&lt;/keywords&gt;&lt;dates&gt;&lt;year&gt;1971&lt;/year&gt;&lt;pub-dates&gt;&lt;date&gt;1971&lt;/date&gt;&lt;/pub-dates&gt;&lt;/dates&gt;&lt;accession-num&gt;WOS:A1971K179400017&lt;/accession-num&gt;&lt;urls&gt;&lt;related-urls&gt;&lt;url&gt;&amp;lt;Go to ISI&amp;gt;://WOS:A1971K179400017&lt;/url&gt;&lt;url&gt;http://pubs.rsc.org/en/content/articlepdf/1971/j2/j29710001618&lt;/url&gt;&lt;/related-urls&gt;&lt;/urls&gt;&lt;electronic-resource-num&gt;10.1039/j29710001618&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106</w:t>
      </w:r>
      <w:r w:rsidRPr="00FD02D2">
        <w:rPr>
          <w:rFonts w:cs="Times New Roman"/>
          <w:lang w:val="en-US"/>
        </w:rPr>
        <w:fldChar w:fldCharType="end"/>
      </w:r>
      <w:r w:rsidRPr="00FD02D2">
        <w:rPr>
          <w:rFonts w:cs="Times New Roman"/>
          <w:lang w:val="en-US"/>
        </w:rPr>
        <w:t xml:space="preserve"> and shielding of the axial fluorine from hyperconjugation by the antiperiplanar C3-H3 and C5-H5 bonds.</w:t>
      </w:r>
      <w:r w:rsidRPr="00FD02D2">
        <w:rPr>
          <w:rFonts w:cs="Times New Roman"/>
          <w:lang w:val="en-US"/>
        </w:rPr>
        <w:fldChar w:fldCharType="begin"/>
      </w:r>
      <w:r w:rsidR="001B7B7D">
        <w:rPr>
          <w:rFonts w:cs="Times New Roman"/>
          <w:lang w:val="en-US"/>
        </w:rPr>
        <w:instrText xml:space="preserve"> ADDIN EN.CITE &lt;EndNote&gt;&lt;Cite&gt;&lt;Author&gt;Dolbier&lt;/Author&gt;&lt;Year&gt;2016&lt;/Year&gt;&lt;RecNum&gt;8175&lt;/RecNum&gt;&lt;DisplayText&gt;&lt;style face="superscript"&gt;107&lt;/style&gt;&lt;/DisplayText&gt;&lt;record&gt;&lt;rec-number&gt;8175&lt;/rec-number&gt;&lt;foreign-keys&gt;&lt;key app="EN" db-id="p2svd0zprzzsfkeztzi5epverzwvzwxwdv95" timestamp="1609171561"&gt;8175&lt;/key&gt;&lt;/foreign-keys&gt;&lt;ref-type name="Book Section"&gt;5&lt;/ref-type&gt;&lt;contributors&gt;&lt;authors&gt;&lt;author&gt;Dolbier, W. R.&lt;/author&gt;&lt;/authors&gt;&lt;/contributors&gt;&lt;titles&gt;&lt;title&gt;The Single Fluorine Substituent&lt;/title&gt;&lt;secondary-title&gt;Guide to Fluorine NMR for Organic Chemists&lt;/secondary-title&gt;&lt;/titles&gt;&lt;pages&gt;55-132&lt;/pages&gt;&lt;section&gt;3&lt;/section&gt;&lt;dates&gt;&lt;year&gt;2016&lt;/year&gt;&lt;/dates&gt;&lt;publisher&gt;John Wiley &amp;amp; Sons&lt;/publisher&gt;&lt;urls&gt;&lt;related-urls&gt;&lt;url&gt;https://onlinelibrary.wiley.com/doi/abs/10.1002/9781118831106.ch3&lt;/url&gt;&lt;/related-urls&gt;&lt;/urls&gt;&lt;electronic-resource-num&gt;https://doi.org/10.1002/9781118831106.ch3&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107</w:t>
      </w:r>
      <w:r w:rsidRPr="00FD02D2">
        <w:rPr>
          <w:rFonts w:cs="Times New Roman"/>
          <w:lang w:val="en-US"/>
        </w:rPr>
        <w:fldChar w:fldCharType="end"/>
      </w:r>
      <w:r w:rsidRPr="00FD02D2">
        <w:rPr>
          <w:rFonts w:cs="Times New Roman"/>
          <w:lang w:val="en-US"/>
        </w:rPr>
        <w:t xml:space="preserve"> The </w:t>
      </w:r>
      <w:r w:rsidRPr="00FD02D2">
        <w:rPr>
          <w:rFonts w:cs="Times New Roman"/>
          <w:vertAlign w:val="superscript"/>
          <w:lang w:val="en-US"/>
        </w:rPr>
        <w:t>19</w:t>
      </w:r>
      <w:r w:rsidRPr="00FD02D2">
        <w:rPr>
          <w:rFonts w:cs="Times New Roman"/>
          <w:lang w:val="en-US"/>
        </w:rPr>
        <w:t xml:space="preserve">F chemical shift values of the </w:t>
      </w:r>
      <w:proofErr w:type="spellStart"/>
      <w:r w:rsidRPr="00FD02D2">
        <w:rPr>
          <w:rFonts w:cs="Times New Roman"/>
          <w:lang w:val="en-US"/>
        </w:rPr>
        <w:t>monodeoxyfluorinated</w:t>
      </w:r>
      <w:proofErr w:type="spellEnd"/>
      <w:r w:rsidRPr="00FD02D2">
        <w:rPr>
          <w:rFonts w:cs="Times New Roman"/>
          <w:lang w:val="en-US"/>
        </w:rPr>
        <w:t xml:space="preserve"> 4-deoxy-4-fluoroglucose</w:t>
      </w:r>
      <w:r w:rsidR="00D57FF3" w:rsidRPr="00FD02D2">
        <w:rPr>
          <w:rFonts w:cs="Times New Roman"/>
          <w:lang w:val="en-US"/>
        </w:rPr>
        <w:t xml:space="preserve"> </w:t>
      </w:r>
      <w:r w:rsidR="00EB7CF8" w:rsidRPr="00FD02D2">
        <w:rPr>
          <w:rFonts w:cs="Times New Roman"/>
          <w:b/>
          <w:bCs/>
          <w:lang w:val="en-US"/>
        </w:rPr>
        <w:t>87</w:t>
      </w:r>
      <w:r w:rsidR="00EB7CF8" w:rsidRPr="00FD02D2">
        <w:rPr>
          <w:rFonts w:cs="Times New Roman"/>
          <w:lang w:val="en-US"/>
        </w:rPr>
        <w:fldChar w:fldCharType="begin">
          <w:fldData xml:space="preserve">PEVuZE5vdGU+PENpdGU+PEF1dGhvcj5XaXRoZXJzPC9BdXRob3I+PFllYXI+MTk4NjwvWWVhcj48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bD48cGFnZXM+MTI3LTE0NDwvcGFnZXM+PHZvbHVtZT4xNTQ8L3ZvbHVtZT48bnVtYmVyPjE8L251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PEVuZE5vdGU+PENpdGU+PEF1dGhvcj5XaXRoZXJzPC9BdXRob3I+PFllYXI+MTk4NjwvWWVhcj48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bD48cGFnZXM+MTI3LTE0NDwvcGFnZXM+PHZvbHVtZT4xNTQ8L3ZvbHVtZT48bnVtYmVyPjE8L251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EB7CF8" w:rsidRPr="00FD02D2">
        <w:rPr>
          <w:rFonts w:cs="Times New Roman"/>
          <w:lang w:val="en-US"/>
        </w:rPr>
      </w:r>
      <w:r w:rsidR="00EB7CF8" w:rsidRPr="00FD02D2">
        <w:rPr>
          <w:rFonts w:cs="Times New Roman"/>
          <w:lang w:val="en-US"/>
        </w:rPr>
        <w:fldChar w:fldCharType="separate"/>
      </w:r>
      <w:r w:rsidR="001B7B7D" w:rsidRPr="001B7B7D">
        <w:rPr>
          <w:rFonts w:cs="Times New Roman"/>
          <w:noProof/>
          <w:vertAlign w:val="superscript"/>
          <w:lang w:val="en-US"/>
        </w:rPr>
        <w:t>5, 108</w:t>
      </w:r>
      <w:r w:rsidR="00EB7CF8" w:rsidRPr="00FD02D2">
        <w:rPr>
          <w:rFonts w:cs="Times New Roman"/>
          <w:lang w:val="en-US"/>
        </w:rPr>
        <w:fldChar w:fldCharType="end"/>
      </w:r>
      <w:r w:rsidRPr="00FD02D2">
        <w:rPr>
          <w:rFonts w:cs="Times New Roman"/>
          <w:lang w:val="en-US"/>
        </w:rPr>
        <w:t xml:space="preserve"> and -galactose </w:t>
      </w:r>
      <w:r w:rsidR="00F23445" w:rsidRPr="00FD02D2">
        <w:rPr>
          <w:rFonts w:cs="Times New Roman"/>
          <w:b/>
          <w:bCs/>
          <w:lang w:val="en-US"/>
        </w:rPr>
        <w:t>92</w:t>
      </w:r>
      <w:r w:rsidR="00F23445" w:rsidRPr="00FD02D2">
        <w:rPr>
          <w:rFonts w:cs="Times New Roman"/>
          <w:lang w:val="en-US"/>
        </w:rPr>
        <w:fldChar w:fldCharType="begin"/>
      </w:r>
      <w:r w:rsidR="001B7B7D">
        <w:rPr>
          <w:rFonts w:cs="Times New Roman"/>
          <w:lang w:val="en-US"/>
        </w:rPr>
        <w:instrText xml:space="preserve"> ADDIN EN.CITE &lt;EndNote&gt;&lt;Cite&gt;&lt;Author&gt;Chapeau&lt;/Author&gt;&lt;Year&gt;1994&lt;/Year&gt;&lt;RecNum&gt;7870&lt;/RecNum&gt;&lt;DisplayText&gt;&lt;style face="superscript"&gt;109&lt;/style&gt;&lt;/DisplayText&gt;&lt;record&gt;&lt;rec-number&gt;7870&lt;/rec-number&gt;&lt;foreign-keys&gt;&lt;key app="EN" db-id="p2svd0zprzzsfkeztzi5epverzwvzwxwdv95" timestamp="1588539109"&gt;7870&lt;/key&gt;&lt;/foreign-keys&gt;&lt;ref-type name="Journal Article"&gt;17&lt;/ref-type&gt;&lt;contributors&gt;&lt;authors&gt;&lt;author&gt;Chapeau, Marie-Christine&lt;/author&gt;&lt;author&gt;Frey, Perry A.&lt;/author&gt;&lt;/authors&gt;&lt;/contributors&gt;&lt;titles&gt;&lt;title&gt;Synthesis of UDP-4-deoxy-4-fluoroglucose and UDP-4-deoxy-4-fluorogalactose and their Interactions with Enzymes of Nucleotide Sugar Metabolism&lt;/title&gt;&lt;secondary-title&gt;Journal of Organic Chemistry&lt;/secondary-title&gt;&lt;/titles&gt;&lt;periodical&gt;&lt;full-title&gt;Journal of Organic Chemistry&lt;/full-title&gt;&lt;abbr-1&gt;J. Org. Chem.&lt;/abbr-1&gt;&lt;abbr-2&gt;J Org Chem&lt;/abbr-2&gt;&lt;/periodical&gt;&lt;pages&gt;6994-6998&lt;/pages&gt;&lt;volume&gt;59&lt;/volume&gt;&lt;number&gt;23&lt;/number&gt;&lt;keywords&gt;&lt;keyword&gt;4F Glc&lt;/keyword&gt;&lt;keyword&gt;4F-Gal&lt;/keyword&gt;&lt;keyword&gt;4F-Glc&lt;/keyword&gt;&lt;keyword&gt;4F Gal&lt;/keyword&gt;&lt;keyword&gt;UDP synthesis&lt;/keyword&gt;&lt;keyword&gt;UDP sugar&lt;/keyword&gt;&lt;keyword&gt;selective deoxyfluorination&lt;/keyword&gt;&lt;/keywords&gt;&lt;dates&gt;&lt;year&gt;1994&lt;/year&gt;&lt;pub-dates&gt;&lt;date&gt;1994/11/01&lt;/date&gt;&lt;/pub-dates&gt;&lt;/dates&gt;&lt;publisher&gt;American Chemical Society&lt;/publisher&gt;&lt;isbn&gt;0022-3263&lt;/isbn&gt;&lt;urls&gt;&lt;related-urls&gt;&lt;url&gt;https://doi.org/10.1021/jo00102a024&lt;/url&gt;&lt;/related-urls&gt;&lt;/urls&gt;&lt;electronic-resource-num&gt;10.1021/jo00102a024&lt;/electronic-resource-num&gt;&lt;/record&gt;&lt;/Cite&gt;&lt;/EndNote&gt;</w:instrText>
      </w:r>
      <w:r w:rsidR="00F23445" w:rsidRPr="00FD02D2">
        <w:rPr>
          <w:rFonts w:cs="Times New Roman"/>
          <w:lang w:val="en-US"/>
        </w:rPr>
        <w:fldChar w:fldCharType="separate"/>
      </w:r>
      <w:r w:rsidR="001B7B7D" w:rsidRPr="001B7B7D">
        <w:rPr>
          <w:rFonts w:cs="Times New Roman"/>
          <w:noProof/>
          <w:vertAlign w:val="superscript"/>
          <w:lang w:val="en-US"/>
        </w:rPr>
        <w:t>109</w:t>
      </w:r>
      <w:r w:rsidR="00F23445" w:rsidRPr="00FD02D2">
        <w:rPr>
          <w:rFonts w:cs="Times New Roman"/>
          <w:lang w:val="en-US"/>
        </w:rPr>
        <w:fldChar w:fldCharType="end"/>
      </w:r>
      <w:r w:rsidR="00F23445" w:rsidRPr="00FD02D2">
        <w:rPr>
          <w:rFonts w:cs="Times New Roman"/>
          <w:lang w:val="en-US"/>
        </w:rPr>
        <w:t xml:space="preserve"> </w:t>
      </w:r>
      <w:r w:rsidRPr="00FD02D2">
        <w:rPr>
          <w:rFonts w:cs="Times New Roman"/>
          <w:lang w:val="en-US"/>
        </w:rPr>
        <w:t>show the same trend</w:t>
      </w:r>
      <w:r w:rsidR="00CF6483" w:rsidRPr="00FD02D2">
        <w:rPr>
          <w:rFonts w:cs="Times New Roman"/>
          <w:lang w:val="en-US"/>
        </w:rPr>
        <w:t xml:space="preserve"> (not shown)</w:t>
      </w:r>
      <w:r w:rsidRPr="00FD02D2">
        <w:rPr>
          <w:rFonts w:cs="Times New Roman"/>
          <w:lang w:val="en-US"/>
        </w:rPr>
        <w:t xml:space="preserve">. Similarly, for the 4,4-difluorinated </w:t>
      </w:r>
      <w:r w:rsidRPr="00FD02D2">
        <w:rPr>
          <w:rFonts w:cs="Times New Roman"/>
          <w:b/>
          <w:bCs/>
          <w:lang w:val="en-US"/>
        </w:rPr>
        <w:t>6a</w:t>
      </w:r>
      <w:r w:rsidRPr="00FD02D2">
        <w:rPr>
          <w:rFonts w:cs="Times New Roman"/>
          <w:lang w:val="en-US"/>
        </w:rPr>
        <w:t xml:space="preserve">, the equatorial fluorine is </w:t>
      </w:r>
      <w:proofErr w:type="spellStart"/>
      <w:r w:rsidRPr="00FD02D2">
        <w:rPr>
          <w:rFonts w:cs="Times New Roman"/>
          <w:lang w:val="en-US"/>
        </w:rPr>
        <w:t>deshielded</w:t>
      </w:r>
      <w:proofErr w:type="spellEnd"/>
      <w:r w:rsidRPr="00FD02D2">
        <w:rPr>
          <w:rFonts w:cs="Times New Roman"/>
          <w:lang w:val="en-US"/>
        </w:rPr>
        <w:t xml:space="preserve"> compared to the axial fluorine substituent.</w:t>
      </w:r>
    </w:p>
    <w:p w14:paraId="672FD00C" w14:textId="5B52FF9D" w:rsidR="00D0648F" w:rsidRPr="00FD02D2" w:rsidRDefault="00D0648F" w:rsidP="00D0648F">
      <w:pPr>
        <w:spacing w:line="360" w:lineRule="auto"/>
        <w:jc w:val="both"/>
        <w:rPr>
          <w:rFonts w:cs="Times New Roman"/>
          <w:color w:val="000000" w:themeColor="text1"/>
          <w:lang w:val="en-US"/>
        </w:rPr>
      </w:pPr>
      <w:r w:rsidRPr="00FD02D2">
        <w:rPr>
          <w:rFonts w:cs="Times New Roman"/>
          <w:lang w:val="en-US"/>
        </w:rPr>
        <w:t xml:space="preserve">Conversely, the F6 resonance of the </w:t>
      </w:r>
      <w:proofErr w:type="spellStart"/>
      <w:r w:rsidRPr="00FD02D2">
        <w:rPr>
          <w:rFonts w:cs="Times New Roman"/>
          <w:lang w:val="en-US"/>
        </w:rPr>
        <w:t>galacto</w:t>
      </w:r>
      <w:proofErr w:type="spellEnd"/>
      <w:r w:rsidRPr="00FD02D2">
        <w:rPr>
          <w:rFonts w:cs="Times New Roman"/>
          <w:lang w:val="en-US"/>
        </w:rPr>
        <w:t xml:space="preserve"> configured </w:t>
      </w:r>
      <w:r w:rsidRPr="00FD02D2">
        <w:rPr>
          <w:rFonts w:cs="Times New Roman"/>
          <w:b/>
          <w:bCs/>
          <w:lang w:val="en-US"/>
        </w:rPr>
        <w:t>4a</w:t>
      </w:r>
      <w:r w:rsidRPr="00FD02D2">
        <w:rPr>
          <w:rFonts w:cs="Times New Roman"/>
          <w:lang w:val="en-US"/>
        </w:rPr>
        <w:t xml:space="preserve"> is downfield compared to that of the glucose analogue </w:t>
      </w:r>
      <w:r w:rsidRPr="00FD02D2">
        <w:rPr>
          <w:rFonts w:cs="Times New Roman"/>
          <w:b/>
          <w:bCs/>
          <w:lang w:val="en-US"/>
        </w:rPr>
        <w:t>5a</w:t>
      </w:r>
      <w:r w:rsidRPr="00FD02D2">
        <w:rPr>
          <w:rFonts w:cs="Times New Roman"/>
          <w:lang w:val="en-US"/>
        </w:rPr>
        <w:t xml:space="preserve">, with a smaller chemical shift difference. We suggest this is consistent with the explanation given above for the F4 resonances: for </w:t>
      </w:r>
      <w:r w:rsidRPr="00FD02D2">
        <w:rPr>
          <w:rFonts w:cs="Times New Roman"/>
          <w:b/>
          <w:bCs/>
          <w:lang w:val="en-US"/>
        </w:rPr>
        <w:t>5a</w:t>
      </w:r>
      <w:r w:rsidRPr="00FD02D2">
        <w:rPr>
          <w:rFonts w:cs="Times New Roman"/>
          <w:lang w:val="en-US"/>
        </w:rPr>
        <w:t>, as repo</w:t>
      </w:r>
      <w:r w:rsidR="000E49C5" w:rsidRPr="00FD02D2">
        <w:rPr>
          <w:rFonts w:cs="Times New Roman"/>
          <w:lang w:val="en-US"/>
        </w:rPr>
        <w:t>rt</w:t>
      </w:r>
      <w:r w:rsidRPr="00FD02D2">
        <w:rPr>
          <w:rFonts w:cs="Times New Roman"/>
          <w:lang w:val="en-US"/>
        </w:rPr>
        <w:t xml:space="preserve">ed above, the C5-C6 </w:t>
      </w:r>
      <w:r w:rsidRPr="00FD02D2">
        <w:rPr>
          <w:rFonts w:cs="Times New Roman"/>
          <w:i/>
          <w:iCs/>
          <w:lang w:val="en-US"/>
        </w:rPr>
        <w:t>gg</w:t>
      </w:r>
      <w:r w:rsidRPr="00FD02D2">
        <w:rPr>
          <w:rFonts w:cs="Times New Roman"/>
          <w:lang w:val="en-US"/>
        </w:rPr>
        <w:t xml:space="preserve"> conformation</w:t>
      </w:r>
      <w:r w:rsidR="004F4F2B" w:rsidRPr="00FD02D2">
        <w:rPr>
          <w:rFonts w:cs="Times New Roman"/>
          <w:lang w:val="en-US"/>
        </w:rPr>
        <w:t xml:space="preserve"> featuring antiperiplanar C5-H5 and C6-F6 bonds</w:t>
      </w:r>
      <w:r w:rsidRPr="00FD02D2">
        <w:rPr>
          <w:rFonts w:cs="Times New Roman"/>
          <w:lang w:val="en-US"/>
        </w:rPr>
        <w:t xml:space="preserve"> is the most populated, leading to enhanced shielding of the “axial” C6-F6 by the C5-H5 bond. For </w:t>
      </w:r>
      <w:r w:rsidRPr="00FD02D2">
        <w:rPr>
          <w:rFonts w:cs="Times New Roman"/>
          <w:b/>
          <w:bCs/>
          <w:lang w:val="en-US"/>
        </w:rPr>
        <w:t>4a</w:t>
      </w:r>
      <w:r w:rsidRPr="00FD02D2">
        <w:rPr>
          <w:rFonts w:cs="Times New Roman"/>
          <w:lang w:val="en-US"/>
        </w:rPr>
        <w:t xml:space="preserve">, the </w:t>
      </w:r>
      <w:proofErr w:type="spellStart"/>
      <w:r w:rsidRPr="00FD02D2">
        <w:rPr>
          <w:rFonts w:cs="Times New Roman"/>
          <w:i/>
          <w:iCs/>
          <w:lang w:val="en-US"/>
        </w:rPr>
        <w:t>gt</w:t>
      </w:r>
      <w:proofErr w:type="spellEnd"/>
      <w:r w:rsidRPr="00FD02D2">
        <w:rPr>
          <w:rFonts w:cs="Times New Roman"/>
          <w:lang w:val="en-US"/>
        </w:rPr>
        <w:t>/</w:t>
      </w:r>
      <w:proofErr w:type="spellStart"/>
      <w:r w:rsidRPr="00FD02D2">
        <w:rPr>
          <w:rFonts w:cs="Times New Roman"/>
          <w:i/>
          <w:iCs/>
          <w:lang w:val="en-US"/>
        </w:rPr>
        <w:t>tg</w:t>
      </w:r>
      <w:proofErr w:type="spellEnd"/>
      <w:r w:rsidRPr="00FD02D2">
        <w:rPr>
          <w:rFonts w:cs="Times New Roman"/>
          <w:lang w:val="en-US"/>
        </w:rPr>
        <w:t xml:space="preserve"> conformations will be the most populated</w:t>
      </w:r>
      <w:r w:rsidR="004F4F2B" w:rsidRPr="00FD02D2">
        <w:rPr>
          <w:rFonts w:cs="Times New Roman"/>
          <w:lang w:val="en-US"/>
        </w:rPr>
        <w:t>,</w:t>
      </w:r>
      <w:r w:rsidRPr="00FD02D2">
        <w:rPr>
          <w:rFonts w:cs="Times New Roman"/>
          <w:lang w:val="en-US"/>
        </w:rPr>
        <w:t xml:space="preserve"> within the latter a </w:t>
      </w:r>
      <w:proofErr w:type="spellStart"/>
      <w:r w:rsidRPr="00FD02D2">
        <w:rPr>
          <w:rFonts w:cs="Times New Roman"/>
          <w:lang w:val="en-US"/>
        </w:rPr>
        <w:t>deshieling</w:t>
      </w:r>
      <w:proofErr w:type="spellEnd"/>
      <w:r w:rsidRPr="00FD02D2">
        <w:rPr>
          <w:rFonts w:cs="Times New Roman"/>
          <w:lang w:val="en-US"/>
        </w:rPr>
        <w:t xml:space="preserve"> effect from the antiperiplanar C5-O5 group.</w:t>
      </w:r>
      <w:r w:rsidR="004F4F2B" w:rsidRPr="00FD02D2">
        <w:rPr>
          <w:rFonts w:cs="Times New Roman"/>
          <w:lang w:val="en-US"/>
        </w:rPr>
        <w:t xml:space="preserve"> </w:t>
      </w:r>
      <w:r w:rsidRPr="00FD02D2">
        <w:rPr>
          <w:rFonts w:cs="Times New Roman"/>
          <w:lang w:val="en-US"/>
        </w:rPr>
        <w:t xml:space="preserve">The combined effects on F4 and F6 then explain the much larger chemical shift difference between F4 and F6 for </w:t>
      </w:r>
      <w:r w:rsidR="002E4FBD" w:rsidRPr="00FD02D2">
        <w:rPr>
          <w:rFonts w:cs="Times New Roman"/>
          <w:b/>
          <w:bCs/>
          <w:lang w:val="en-US"/>
        </w:rPr>
        <w:t>5</w:t>
      </w:r>
      <w:r w:rsidRPr="00FD02D2">
        <w:rPr>
          <w:rFonts w:cs="Times New Roman"/>
          <w:b/>
          <w:bCs/>
          <w:lang w:val="en-US"/>
        </w:rPr>
        <w:t>a</w:t>
      </w:r>
      <w:r w:rsidRPr="00FD02D2">
        <w:rPr>
          <w:rFonts w:cs="Times New Roman"/>
          <w:lang w:val="en-US"/>
        </w:rPr>
        <w:t xml:space="preserve"> compared </w:t>
      </w:r>
      <w:r w:rsidRPr="00FD02D2">
        <w:rPr>
          <w:rFonts w:cs="Times New Roman"/>
          <w:color w:val="000000" w:themeColor="text1"/>
          <w:lang w:val="en-US"/>
        </w:rPr>
        <w:t xml:space="preserve">to </w:t>
      </w:r>
      <w:r w:rsidRPr="00FD02D2">
        <w:rPr>
          <w:rFonts w:cs="Times New Roman"/>
          <w:b/>
          <w:bCs/>
          <w:color w:val="000000" w:themeColor="text1"/>
          <w:lang w:val="en-US"/>
        </w:rPr>
        <w:t>4a</w:t>
      </w:r>
      <w:r w:rsidRPr="00FD02D2">
        <w:rPr>
          <w:rFonts w:cs="Times New Roman"/>
          <w:color w:val="000000" w:themeColor="text1"/>
          <w:lang w:val="en-US"/>
        </w:rPr>
        <w:t>.</w:t>
      </w:r>
      <w:r w:rsidR="00A568DD" w:rsidRPr="00FD02D2">
        <w:rPr>
          <w:rFonts w:cs="Times New Roman"/>
          <w:color w:val="000000" w:themeColor="text1"/>
          <w:lang w:val="en-US"/>
        </w:rPr>
        <w:t xml:space="preserve"> The same trend is observed for 6-deoxy-6-fluoro-glucose and 6-deoxy-6-fluoro-galactose: the F6 resonance of the </w:t>
      </w:r>
      <w:proofErr w:type="spellStart"/>
      <w:r w:rsidR="00A568DD" w:rsidRPr="00FD02D2">
        <w:rPr>
          <w:rFonts w:cs="Times New Roman"/>
          <w:color w:val="000000" w:themeColor="text1"/>
          <w:lang w:val="en-US"/>
        </w:rPr>
        <w:t>galacto</w:t>
      </w:r>
      <w:proofErr w:type="spellEnd"/>
      <w:r w:rsidR="00A568DD" w:rsidRPr="00FD02D2">
        <w:rPr>
          <w:rFonts w:cs="Times New Roman"/>
          <w:color w:val="000000" w:themeColor="text1"/>
          <w:lang w:val="en-US"/>
        </w:rPr>
        <w:t xml:space="preserve">-configured analogue </w:t>
      </w:r>
      <w:r w:rsidR="00BF20DB" w:rsidRPr="00FD02D2">
        <w:rPr>
          <w:rFonts w:cs="Times New Roman"/>
          <w:color w:val="000000" w:themeColor="text1"/>
          <w:lang w:val="en-US"/>
        </w:rPr>
        <w:t xml:space="preserve">(-229.9/-229.8 ppm) </w:t>
      </w:r>
      <w:r w:rsidR="00A568DD" w:rsidRPr="00FD02D2">
        <w:rPr>
          <w:rFonts w:cs="Times New Roman"/>
          <w:color w:val="000000" w:themeColor="text1"/>
          <w:lang w:val="en-US"/>
        </w:rPr>
        <w:t>is downfield compared to that of the glucose analogue (</w:t>
      </w:r>
      <w:r w:rsidR="00BF20DB" w:rsidRPr="00FD02D2">
        <w:rPr>
          <w:rFonts w:cs="Times New Roman"/>
          <w:color w:val="000000" w:themeColor="text1"/>
          <w:lang w:val="en-US"/>
        </w:rPr>
        <w:t>-235.6/-234.9 ppm</w:t>
      </w:r>
      <w:r w:rsidR="00A568DD" w:rsidRPr="00FD02D2">
        <w:rPr>
          <w:rFonts w:cs="Times New Roman"/>
          <w:color w:val="000000" w:themeColor="text1"/>
          <w:lang w:val="en-US"/>
        </w:rPr>
        <w:t>).</w:t>
      </w:r>
    </w:p>
    <w:p w14:paraId="304D408A" w14:textId="272F5A6C" w:rsidR="00D0648F" w:rsidRPr="00FD02D2" w:rsidRDefault="00D0648F" w:rsidP="00D0648F">
      <w:pPr>
        <w:spacing w:line="360" w:lineRule="auto"/>
        <w:jc w:val="both"/>
        <w:rPr>
          <w:rFonts w:cs="Times New Roman"/>
          <w:color w:val="000000" w:themeColor="text1"/>
          <w:lang w:val="en-US"/>
        </w:rPr>
      </w:pPr>
      <w:r w:rsidRPr="00FD02D2">
        <w:rPr>
          <w:rFonts w:cs="Times New Roman"/>
          <w:color w:val="000000" w:themeColor="text1"/>
          <w:lang w:val="en-US"/>
        </w:rPr>
        <w:t xml:space="preserve">The influence of the anomeric configuration on the </w:t>
      </w:r>
      <w:r w:rsidR="00A568DD" w:rsidRPr="00FD02D2">
        <w:rPr>
          <w:rFonts w:cs="Times New Roman"/>
          <w:color w:val="000000" w:themeColor="text1"/>
          <w:lang w:val="en-US"/>
        </w:rPr>
        <w:t xml:space="preserve">fluorine </w:t>
      </w:r>
      <w:r w:rsidRPr="00FD02D2">
        <w:rPr>
          <w:rFonts w:cs="Times New Roman"/>
          <w:color w:val="000000" w:themeColor="text1"/>
          <w:lang w:val="en-US"/>
        </w:rPr>
        <w:t>resonances</w:t>
      </w:r>
      <w:r w:rsidR="00A568DD" w:rsidRPr="00FD02D2">
        <w:rPr>
          <w:rFonts w:cs="Times New Roman"/>
          <w:color w:val="000000" w:themeColor="text1"/>
          <w:lang w:val="en-US"/>
        </w:rPr>
        <w:t>, albeit a smaller effect,</w:t>
      </w:r>
      <w:r w:rsidRPr="00FD02D2">
        <w:rPr>
          <w:rFonts w:cs="Times New Roman"/>
          <w:color w:val="000000" w:themeColor="text1"/>
          <w:lang w:val="en-US"/>
        </w:rPr>
        <w:t xml:space="preserve"> is also apparent: for all equatorial F4 substituents, including that of the 4,4-difluorinated </w:t>
      </w:r>
      <w:r w:rsidRPr="00FD02D2">
        <w:rPr>
          <w:rFonts w:cs="Times New Roman"/>
          <w:b/>
          <w:bCs/>
          <w:color w:val="000000" w:themeColor="text1"/>
          <w:lang w:val="en-US"/>
        </w:rPr>
        <w:t>6a</w:t>
      </w:r>
      <w:r w:rsidR="002A57C1" w:rsidRPr="00FD02D2">
        <w:rPr>
          <w:rFonts w:cs="Times New Roman"/>
          <w:color w:val="000000" w:themeColor="text1"/>
          <w:lang w:val="en-US"/>
        </w:rPr>
        <w:t>,</w:t>
      </w:r>
      <w:r w:rsidRPr="00FD02D2">
        <w:rPr>
          <w:rFonts w:cs="Times New Roman"/>
          <w:color w:val="000000" w:themeColor="text1"/>
          <w:lang w:val="en-US"/>
        </w:rPr>
        <w:t xml:space="preserve"> the chemical shift is </w:t>
      </w:r>
      <w:proofErr w:type="spellStart"/>
      <w:r w:rsidR="002A57C1" w:rsidRPr="00FD02D2">
        <w:rPr>
          <w:rFonts w:cs="Times New Roman"/>
          <w:color w:val="000000" w:themeColor="text1"/>
          <w:lang w:val="en-US"/>
        </w:rPr>
        <w:t>upfield</w:t>
      </w:r>
      <w:proofErr w:type="spellEnd"/>
      <w:r w:rsidR="002A57C1" w:rsidRPr="00FD02D2">
        <w:rPr>
          <w:rFonts w:cs="Times New Roman"/>
          <w:color w:val="000000" w:themeColor="text1"/>
          <w:lang w:val="en-US"/>
        </w:rPr>
        <w:t xml:space="preserve"> </w:t>
      </w:r>
      <w:r w:rsidR="00A568DD" w:rsidRPr="00FD02D2">
        <w:rPr>
          <w:rFonts w:cs="Times New Roman"/>
          <w:color w:val="000000" w:themeColor="text1"/>
          <w:lang w:val="en-US"/>
        </w:rPr>
        <w:t xml:space="preserve">(lower chemical shift) </w:t>
      </w:r>
      <w:r w:rsidR="002A57C1" w:rsidRPr="00FD02D2">
        <w:rPr>
          <w:rFonts w:cs="Times New Roman"/>
          <w:color w:val="000000" w:themeColor="text1"/>
          <w:lang w:val="en-US"/>
        </w:rPr>
        <w:t>for the</w:t>
      </w:r>
      <w:r w:rsidRPr="00FD02D2">
        <w:rPr>
          <w:rFonts w:cs="Times New Roman"/>
          <w:color w:val="000000" w:themeColor="text1"/>
          <w:lang w:val="en-US"/>
        </w:rPr>
        <w:t xml:space="preserve"> </w:t>
      </w:r>
      <w:r w:rsidR="002A57C1" w:rsidRPr="00FD02D2">
        <w:rPr>
          <w:rFonts w:cs="Times New Roman"/>
          <w:color w:val="000000" w:themeColor="text1"/>
          <w:lang w:val="en-US"/>
        </w:rPr>
        <w:sym w:font="Symbol" w:char="F062"/>
      </w:r>
      <w:r w:rsidR="002A57C1" w:rsidRPr="00FD02D2">
        <w:rPr>
          <w:rFonts w:cs="Times New Roman"/>
          <w:color w:val="000000" w:themeColor="text1"/>
          <w:lang w:val="en-US"/>
        </w:rPr>
        <w:t xml:space="preserve">-anomer compared to the </w:t>
      </w:r>
      <w:r w:rsidR="002A57C1" w:rsidRPr="00FD02D2">
        <w:rPr>
          <w:rFonts w:cs="Times New Roman"/>
          <w:color w:val="000000" w:themeColor="text1"/>
          <w:lang w:val="en-US"/>
        </w:rPr>
        <w:sym w:font="Symbol" w:char="F061"/>
      </w:r>
      <w:r w:rsidR="002A57C1" w:rsidRPr="00FD02D2">
        <w:rPr>
          <w:rFonts w:cs="Times New Roman"/>
          <w:color w:val="000000" w:themeColor="text1"/>
          <w:lang w:val="en-US"/>
        </w:rPr>
        <w:t xml:space="preserve">-anomer, </w:t>
      </w:r>
      <w:r w:rsidRPr="00FD02D2">
        <w:rPr>
          <w:rFonts w:cs="Times New Roman"/>
          <w:color w:val="000000" w:themeColor="text1"/>
          <w:lang w:val="en-US"/>
        </w:rPr>
        <w:t xml:space="preserve">while for the axial F4 substituents, it is the other way round: the </w:t>
      </w:r>
      <w:r w:rsidR="00FF7DC0" w:rsidRPr="00FD02D2">
        <w:rPr>
          <w:rFonts w:cs="Times New Roman"/>
          <w:color w:val="000000" w:themeColor="text1"/>
          <w:lang w:val="en-US"/>
        </w:rPr>
        <w:sym w:font="Symbol" w:char="F061"/>
      </w:r>
      <w:r w:rsidRPr="00FD02D2">
        <w:rPr>
          <w:rFonts w:cs="Times New Roman"/>
          <w:color w:val="000000" w:themeColor="text1"/>
          <w:lang w:val="en-US"/>
        </w:rPr>
        <w:t xml:space="preserve">-anomer displays the </w:t>
      </w:r>
      <w:proofErr w:type="spellStart"/>
      <w:r w:rsidR="00FF7DC0" w:rsidRPr="00FD02D2">
        <w:rPr>
          <w:rFonts w:cs="Times New Roman"/>
          <w:color w:val="000000" w:themeColor="text1"/>
          <w:lang w:val="en-US"/>
        </w:rPr>
        <w:t>upfield</w:t>
      </w:r>
      <w:proofErr w:type="spellEnd"/>
      <w:r w:rsidR="00FF7DC0" w:rsidRPr="00FD02D2">
        <w:rPr>
          <w:rFonts w:cs="Times New Roman"/>
          <w:color w:val="000000" w:themeColor="text1"/>
          <w:lang w:val="en-US"/>
        </w:rPr>
        <w:t xml:space="preserve"> </w:t>
      </w:r>
      <w:r w:rsidRPr="00FD02D2">
        <w:rPr>
          <w:rFonts w:cs="Times New Roman"/>
          <w:color w:val="000000" w:themeColor="text1"/>
          <w:lang w:val="en-US"/>
        </w:rPr>
        <w:t xml:space="preserve">resonance. </w:t>
      </w:r>
      <w:r w:rsidR="002A57C1" w:rsidRPr="00FD02D2">
        <w:rPr>
          <w:rFonts w:cs="Times New Roman"/>
          <w:color w:val="000000" w:themeColor="text1"/>
          <w:lang w:val="en-US"/>
        </w:rPr>
        <w:t>The published chemical shift data for</w:t>
      </w:r>
      <w:r w:rsidRPr="00FD02D2">
        <w:rPr>
          <w:rFonts w:cs="Times New Roman"/>
          <w:color w:val="000000" w:themeColor="text1"/>
          <w:lang w:val="en-US"/>
        </w:rPr>
        <w:t xml:space="preserve"> </w:t>
      </w:r>
      <w:proofErr w:type="spellStart"/>
      <w:r w:rsidRPr="00FD02D2">
        <w:rPr>
          <w:rFonts w:cs="Times New Roman"/>
          <w:color w:val="000000" w:themeColor="text1"/>
          <w:lang w:val="en-US"/>
        </w:rPr>
        <w:t>monodeoxyfluorinated</w:t>
      </w:r>
      <w:proofErr w:type="spellEnd"/>
      <w:r w:rsidRPr="00FD02D2">
        <w:rPr>
          <w:rFonts w:cs="Times New Roman"/>
          <w:color w:val="000000" w:themeColor="text1"/>
          <w:lang w:val="en-US"/>
        </w:rPr>
        <w:t xml:space="preserve"> 4-deoxy-4-fluoroglucose </w:t>
      </w:r>
      <w:r w:rsidR="00F23445" w:rsidRPr="00FD02D2">
        <w:rPr>
          <w:rFonts w:cs="Times New Roman"/>
          <w:b/>
          <w:bCs/>
          <w:color w:val="000000" w:themeColor="text1"/>
          <w:lang w:val="en-US"/>
        </w:rPr>
        <w:t>87</w:t>
      </w:r>
      <w:r w:rsidRPr="00FD02D2">
        <w:rPr>
          <w:rFonts w:cs="Times New Roman"/>
          <w:color w:val="000000" w:themeColor="text1"/>
          <w:lang w:val="en-US"/>
        </w:rPr>
        <w:fldChar w:fldCharType="begin">
          <w:fldData xml:space="preserve">PEVuZE5vdGU+PENpdGU+PEF1dGhvcj5XaXRoZXJzPC9BdXRob3I+PFllYXI+MTk4NjwvWWVhcj48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bD48cGFnZXM+MTI3LTE0NDwvcGFnZXM+PHZvbHVtZT4xNTQ8L3ZvbHVtZT48bnVtYmVyPjE8L251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</w:fldData>
        </w:fldChar>
      </w:r>
      <w:r w:rsidR="001B7B7D">
        <w:rPr>
          <w:rFonts w:cs="Times New Roman"/>
          <w:color w:val="000000" w:themeColor="text1"/>
          <w:lang w:val="en-US"/>
        </w:rPr>
        <w:instrText xml:space="preserve"> ADDIN EN.CITE </w:instrText>
      </w:r>
      <w:r w:rsidR="001B7B7D">
        <w:rPr>
          <w:rFonts w:cs="Times New Roman"/>
          <w:color w:val="000000" w:themeColor="text1"/>
          <w:lang w:val="en-US"/>
        </w:rPr>
        <w:fldChar w:fldCharType="begin">
          <w:fldData xml:space="preserve">PEVuZE5vdGU+PENpdGU+PEF1dGhvcj5XaXRoZXJzPC9BdXRob3I+PFllYXI+MTk4NjwvWWVhcj48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bD48cGFnZXM+MTI3LTE0NDwvcGFnZXM+PHZvbHVtZT4xNTQ8L3ZvbHVtZT48bnVtYmVyPjE8L251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</w:fldData>
        </w:fldChar>
      </w:r>
      <w:r w:rsidR="001B7B7D">
        <w:rPr>
          <w:rFonts w:cs="Times New Roman"/>
          <w:color w:val="000000" w:themeColor="text1"/>
          <w:lang w:val="en-US"/>
        </w:rPr>
        <w:instrText xml:space="preserve"> ADDIN EN.CITE.DATA </w:instrText>
      </w:r>
      <w:r w:rsidR="001B7B7D">
        <w:rPr>
          <w:rFonts w:cs="Times New Roman"/>
          <w:color w:val="000000" w:themeColor="text1"/>
          <w:lang w:val="en-US"/>
        </w:rPr>
      </w:r>
      <w:r w:rsidR="001B7B7D">
        <w:rPr>
          <w:rFonts w:cs="Times New Roman"/>
          <w:color w:val="000000" w:themeColor="text1"/>
          <w:lang w:val="en-US"/>
        </w:rPr>
        <w:fldChar w:fldCharType="end"/>
      </w:r>
      <w:r w:rsidRPr="00FD02D2">
        <w:rPr>
          <w:rFonts w:cs="Times New Roman"/>
          <w:color w:val="000000" w:themeColor="text1"/>
          <w:lang w:val="en-US"/>
        </w:rPr>
      </w:r>
      <w:r w:rsidRPr="00FD02D2">
        <w:rPr>
          <w:rFonts w:cs="Times New Roman"/>
          <w:color w:val="000000" w:themeColor="text1"/>
          <w:lang w:val="en-US"/>
        </w:rPr>
        <w:fldChar w:fldCharType="separate"/>
      </w:r>
      <w:r w:rsidR="001B7B7D" w:rsidRPr="001B7B7D">
        <w:rPr>
          <w:rFonts w:cs="Times New Roman"/>
          <w:noProof/>
          <w:color w:val="000000" w:themeColor="text1"/>
          <w:vertAlign w:val="superscript"/>
          <w:lang w:val="en-US"/>
        </w:rPr>
        <w:t>5, 108</w:t>
      </w:r>
      <w:r w:rsidRPr="00FD02D2">
        <w:rPr>
          <w:rFonts w:cs="Times New Roman"/>
          <w:color w:val="000000" w:themeColor="text1"/>
          <w:lang w:val="en-US"/>
        </w:rPr>
        <w:fldChar w:fldCharType="end"/>
      </w:r>
      <w:r w:rsidRPr="00FD02D2">
        <w:rPr>
          <w:rFonts w:cs="Times New Roman"/>
          <w:color w:val="000000" w:themeColor="text1"/>
          <w:lang w:val="en-US"/>
        </w:rPr>
        <w:t xml:space="preserve"> and -galactose</w:t>
      </w:r>
      <w:r w:rsidR="00F23445" w:rsidRPr="00FD02D2">
        <w:rPr>
          <w:rFonts w:cs="Times New Roman"/>
          <w:color w:val="000000" w:themeColor="text1"/>
          <w:lang w:val="en-US"/>
        </w:rPr>
        <w:t xml:space="preserve"> </w:t>
      </w:r>
      <w:r w:rsidR="00F23445" w:rsidRPr="00FD02D2">
        <w:rPr>
          <w:rFonts w:cs="Times New Roman"/>
          <w:b/>
          <w:bCs/>
          <w:color w:val="000000" w:themeColor="text1"/>
          <w:lang w:val="en-US"/>
        </w:rPr>
        <w:t>92</w:t>
      </w:r>
      <w:r w:rsidRPr="00FD02D2">
        <w:rPr>
          <w:rFonts w:cs="Times New Roman"/>
          <w:color w:val="000000" w:themeColor="text1"/>
          <w:lang w:val="en-US"/>
        </w:rPr>
        <w:fldChar w:fldCharType="begin"/>
      </w:r>
      <w:r w:rsidR="001B7B7D">
        <w:rPr>
          <w:rFonts w:cs="Times New Roman"/>
          <w:color w:val="000000" w:themeColor="text1"/>
          <w:lang w:val="en-US"/>
        </w:rPr>
        <w:instrText xml:space="preserve"> ADDIN EN.CITE &lt;EndNote&gt;&lt;Cite&gt;&lt;Author&gt;Chapeau&lt;/Author&gt;&lt;Year&gt;1994&lt;/Year&gt;&lt;RecNum&gt;7870&lt;/RecNum&gt;&lt;DisplayText&gt;&lt;style face="superscript"&gt;109&lt;/style&gt;&lt;/DisplayText&gt;&lt;record&gt;&lt;rec-number&gt;7870&lt;/rec-number&gt;&lt;foreign-keys&gt;&lt;key app="EN" db-id="p2svd0zprzzsfkeztzi5epverzwvzwxwdv95" timestamp="1588539109"&gt;7870&lt;/key&gt;&lt;/foreign-keys&gt;&lt;ref-type name="Journal Article"&gt;17&lt;/ref-type&gt;&lt;contributors&gt;&lt;authors&gt;&lt;author&gt;Chapeau, Marie-Christine&lt;/author&gt;&lt;author&gt;Frey, Perry A.&lt;/author&gt;&lt;/authors&gt;&lt;/contributors&gt;&lt;titles&gt;&lt;title&gt;Synthesis of UDP-4-deoxy-4-fluoroglucose and UDP-4-deoxy-4-fluorogalactose and their Interactions with Enzymes of Nucleotide Sugar Metabolism&lt;/title&gt;&lt;secondary-title&gt;Journal of Organic Chemistry&lt;/secondary-title&gt;&lt;/titles&gt;&lt;periodical&gt;&lt;full-title&gt;Journal of Organic Chemistry&lt;/full-title&gt;&lt;abbr-1&gt;J. Org. Chem.&lt;/abbr-1&gt;&lt;abbr-2&gt;J Org Chem&lt;/abbr-2&gt;&lt;/periodical&gt;&lt;pages&gt;6994-6998&lt;/pages&gt;&lt;volume&gt;59&lt;/volume&gt;&lt;number&gt;23&lt;/number&gt;&lt;keywords&gt;&lt;keyword&gt;4F Glc&lt;/keyword&gt;&lt;keyword&gt;4F-Gal&lt;/keyword&gt;&lt;keyword&gt;4F-Glc&lt;/keyword&gt;&lt;keyword&gt;4F Gal&lt;/keyword&gt;&lt;keyword&gt;UDP synthesis&lt;/keyword&gt;&lt;keyword&gt;UDP sugar&lt;/keyword&gt;&lt;keyword&gt;selective deoxyfluorination&lt;/keyword&gt;&lt;/keywords&gt;&lt;dates&gt;&lt;year&gt;1994&lt;/year&gt;&lt;pub-dates&gt;&lt;date&gt;1994/11/01&lt;/date&gt;&lt;/pub-dates&gt;&lt;/dates&gt;&lt;publisher&gt;American Chemical Society&lt;/publisher&gt;&lt;isbn&gt;0022-3263&lt;/isbn&gt;&lt;urls&gt;&lt;related-urls&gt;&lt;url&gt;https://doi.org/10.1021/jo00102a024&lt;/url&gt;&lt;/related-urls&gt;&lt;/urls&gt;&lt;electronic-resource-num&gt;10.1021/jo00102a024&lt;/electronic-resource-num&gt;&lt;/record&gt;&lt;/Cite&gt;&lt;/EndNote&gt;</w:instrText>
      </w:r>
      <w:r w:rsidRPr="00FD02D2">
        <w:rPr>
          <w:rFonts w:cs="Times New Roman"/>
          <w:color w:val="000000" w:themeColor="text1"/>
          <w:lang w:val="en-US"/>
        </w:rPr>
        <w:fldChar w:fldCharType="separate"/>
      </w:r>
      <w:r w:rsidR="001B7B7D" w:rsidRPr="001B7B7D">
        <w:rPr>
          <w:rFonts w:cs="Times New Roman"/>
          <w:noProof/>
          <w:color w:val="000000" w:themeColor="text1"/>
          <w:vertAlign w:val="superscript"/>
          <w:lang w:val="en-US"/>
        </w:rPr>
        <w:t>109</w:t>
      </w:r>
      <w:r w:rsidRPr="00FD02D2">
        <w:rPr>
          <w:rFonts w:cs="Times New Roman"/>
          <w:color w:val="000000" w:themeColor="text1"/>
          <w:lang w:val="en-US"/>
        </w:rPr>
        <w:fldChar w:fldCharType="end"/>
      </w:r>
      <w:r w:rsidRPr="00FD02D2">
        <w:rPr>
          <w:rFonts w:cs="Times New Roman"/>
          <w:color w:val="000000" w:themeColor="text1"/>
          <w:lang w:val="en-US"/>
        </w:rPr>
        <w:t xml:space="preserve"> </w:t>
      </w:r>
      <w:r w:rsidR="002A57C1" w:rsidRPr="00FD02D2">
        <w:rPr>
          <w:rFonts w:cs="Times New Roman"/>
          <w:color w:val="000000" w:themeColor="text1"/>
          <w:lang w:val="en-US"/>
        </w:rPr>
        <w:t xml:space="preserve">also show this trend. </w:t>
      </w:r>
      <w:r w:rsidR="00F66FED" w:rsidRPr="00FD02D2">
        <w:rPr>
          <w:rFonts w:cs="Times New Roman"/>
          <w:color w:val="000000" w:themeColor="text1"/>
          <w:lang w:val="en-US"/>
        </w:rPr>
        <w:t xml:space="preserve">In the study of a series of fluorinated glucose derivatives (equatorial fluorine substituents), </w:t>
      </w:r>
      <w:proofErr w:type="spellStart"/>
      <w:r w:rsidR="00BF20DB" w:rsidRPr="00FD02D2">
        <w:rPr>
          <w:rFonts w:cs="Times New Roman"/>
          <w:color w:val="000000" w:themeColor="text1"/>
          <w:lang w:val="en-US"/>
        </w:rPr>
        <w:t>Giguere</w:t>
      </w:r>
      <w:proofErr w:type="spellEnd"/>
      <w:r w:rsidR="00BF20DB" w:rsidRPr="00FD02D2">
        <w:rPr>
          <w:rFonts w:cs="Times New Roman"/>
          <w:color w:val="000000" w:themeColor="text1"/>
          <w:lang w:val="en-US"/>
        </w:rPr>
        <w:t xml:space="preserve"> ha</w:t>
      </w:r>
      <w:r w:rsidR="00F66FED" w:rsidRPr="00FD02D2">
        <w:rPr>
          <w:rFonts w:cs="Times New Roman"/>
          <w:color w:val="000000" w:themeColor="text1"/>
          <w:lang w:val="en-US"/>
        </w:rPr>
        <w:t>d</w:t>
      </w:r>
      <w:r w:rsidR="00BF20DB" w:rsidRPr="00FD02D2">
        <w:rPr>
          <w:rFonts w:cs="Times New Roman"/>
          <w:color w:val="000000" w:themeColor="text1"/>
          <w:lang w:val="en-US"/>
        </w:rPr>
        <w:t xml:space="preserve"> noted that </w:t>
      </w:r>
      <w:r w:rsidR="00F66FED" w:rsidRPr="00FD02D2">
        <w:rPr>
          <w:rFonts w:cs="Times New Roman"/>
          <w:color w:val="000000" w:themeColor="text1"/>
          <w:lang w:val="en-US"/>
        </w:rPr>
        <w:t xml:space="preserve">the </w:t>
      </w:r>
      <w:r w:rsidR="00F66FED" w:rsidRPr="00FD02D2">
        <w:rPr>
          <w:rFonts w:cs="Times New Roman"/>
          <w:color w:val="000000" w:themeColor="text1"/>
          <w:vertAlign w:val="superscript"/>
          <w:lang w:val="en-US"/>
        </w:rPr>
        <w:t>19</w:t>
      </w:r>
      <w:r w:rsidR="00F66FED" w:rsidRPr="00FD02D2">
        <w:rPr>
          <w:rFonts w:cs="Times New Roman"/>
          <w:color w:val="000000" w:themeColor="text1"/>
          <w:lang w:val="en-US"/>
        </w:rPr>
        <w:t xml:space="preserve">F resonances for the </w:t>
      </w:r>
      <w:r w:rsidR="00A5462B" w:rsidRPr="00FD02D2">
        <w:rPr>
          <w:rFonts w:cs="Times New Roman"/>
          <w:color w:val="000000" w:themeColor="text1"/>
          <w:lang w:val="en-US"/>
        </w:rPr>
        <w:sym w:font="Symbol" w:char="F062"/>
      </w:r>
      <w:r w:rsidR="00A5462B" w:rsidRPr="00FD02D2">
        <w:rPr>
          <w:rFonts w:cs="Times New Roman"/>
          <w:color w:val="000000" w:themeColor="text1"/>
          <w:lang w:val="en-US"/>
        </w:rPr>
        <w:t>-</w:t>
      </w:r>
      <w:r w:rsidR="00F66FED" w:rsidRPr="00FD02D2">
        <w:rPr>
          <w:rFonts w:cs="Times New Roman"/>
          <w:color w:val="000000" w:themeColor="text1"/>
          <w:lang w:val="en-US"/>
        </w:rPr>
        <w:t xml:space="preserve">anomers occur at lower field than these of the </w:t>
      </w:r>
      <w:r w:rsidR="00A5462B" w:rsidRPr="00FD02D2">
        <w:rPr>
          <w:rFonts w:cs="Times New Roman"/>
          <w:color w:val="000000" w:themeColor="text1"/>
          <w:lang w:val="en-US"/>
        </w:rPr>
        <w:sym w:font="Symbol" w:char="F061"/>
      </w:r>
      <w:r w:rsidR="00A5462B" w:rsidRPr="00FD02D2">
        <w:rPr>
          <w:rFonts w:cs="Times New Roman"/>
          <w:color w:val="000000" w:themeColor="text1"/>
          <w:lang w:val="en-US"/>
        </w:rPr>
        <w:t>-</w:t>
      </w:r>
      <w:r w:rsidR="00F66FED" w:rsidRPr="00FD02D2">
        <w:rPr>
          <w:rFonts w:cs="Times New Roman"/>
          <w:color w:val="000000" w:themeColor="text1"/>
          <w:lang w:val="en-US"/>
        </w:rPr>
        <w:t>anomers, except for F4</w:t>
      </w:r>
      <w:r w:rsidR="00BF20DB" w:rsidRPr="00FD02D2">
        <w:rPr>
          <w:rFonts w:cs="Times New Roman"/>
          <w:color w:val="000000" w:themeColor="text1"/>
          <w:lang w:val="en-US"/>
        </w:rPr>
        <w:t>,</w:t>
      </w:r>
      <w:r w:rsidR="00F66FED" w:rsidRPr="00FD02D2">
        <w:rPr>
          <w:rFonts w:cs="Times New Roman"/>
          <w:color w:val="000000" w:themeColor="text1"/>
          <w:lang w:val="en-US"/>
        </w:rPr>
        <w:fldChar w:fldCharType="begin"/>
      </w:r>
      <w:r w:rsidR="00F66FED" w:rsidRPr="00FD02D2">
        <w:rPr>
          <w:rFonts w:cs="Times New Roman"/>
          <w:color w:val="000000" w:themeColor="text1"/>
          <w:lang w:val="en-US"/>
        </w:rPr>
        <w:instrText xml:space="preserve"> ADDIN EN.CITE &lt;EndNote&gt;&lt;Cite&gt;&lt;Author&gt;St-Gelais&lt;/Author&gt;&lt;Year&gt;2020&lt;/Year&gt;&lt;RecNum&gt;8087&lt;/RecNum&gt;&lt;DisplayText&gt;&lt;style face="superscript"&gt;20&lt;/style&gt;&lt;/DisplayText&gt;&lt;record&gt;&lt;rec-number&gt;8087&lt;/rec-number&gt;&lt;foreign-keys&gt;&lt;key app="EN" db-id="p2svd0zprzzsfkeztzi5epverzwvzwxwdv95" timestamp="1604828303"&gt;8087&lt;/key&gt;&lt;/foreign-keys&gt;&lt;ref-type name="Journal Article"&gt;17&lt;/ref-type&gt;&lt;contributors&gt;&lt;authors&gt;&lt;author&gt;St-Gelais, Jacob&lt;/author&gt;&lt;author&gt;Côté, Émilie&lt;/author&gt;&lt;author&gt;Lainé, Danny&lt;/author&gt;&lt;author&gt;Johnson, Paul A.&lt;/author&gt;&lt;author&gt;Giguère, Denis&lt;/author&gt;&lt;/authors&gt;&lt;/contributors&gt;&lt;titles&gt;&lt;title&gt;Addressing the Structural Complexity of Fluorinated Glucose Analogues: Insight into Lipophilicities and Solvation Effects&lt;/title&gt;&lt;secondary-title&gt;Chemistry – A European Journal&lt;/secondary-title&gt;&lt;/titles&gt;&lt;periodical&gt;&lt;full-title&gt;Chemistry – A European Journal&lt;/full-title&gt;&lt;/periodical&gt;&lt;pages&gt;13499-13506&lt;/pages&gt;&lt;volume&gt;26&lt;/volume&gt;&lt;number&gt;59&lt;/number&gt;&lt;dates&gt;&lt;year&gt;2020&lt;/year&gt;&lt;/dates&gt;&lt;isbn&gt;0947-6539&lt;/isbn&gt;&lt;urls&gt;&lt;related-urls&gt;&lt;url&gt;https://chemistry-europe.onlinelibrary.wiley.com/doi/abs/10.1002/chem.202002825&lt;/url&gt;&lt;/related-urls&gt;&lt;/urls&gt;&lt;electronic-resource-num&gt;10.1002/chem.202002825&lt;/electronic-resource-num&gt;&lt;/record&gt;&lt;/Cite&gt;&lt;/EndNote&gt;</w:instrText>
      </w:r>
      <w:r w:rsidR="00F66FED" w:rsidRPr="00FD02D2">
        <w:rPr>
          <w:rFonts w:cs="Times New Roman"/>
          <w:color w:val="000000" w:themeColor="text1"/>
          <w:lang w:val="en-US"/>
        </w:rPr>
        <w:fldChar w:fldCharType="separate"/>
      </w:r>
      <w:r w:rsidR="00F66FED" w:rsidRPr="00FD02D2">
        <w:rPr>
          <w:rFonts w:cs="Times New Roman"/>
          <w:noProof/>
          <w:color w:val="000000" w:themeColor="text1"/>
          <w:vertAlign w:val="superscript"/>
          <w:lang w:val="en-US"/>
        </w:rPr>
        <w:t>20</w:t>
      </w:r>
      <w:r w:rsidR="00F66FED" w:rsidRPr="00FD02D2">
        <w:rPr>
          <w:rFonts w:cs="Times New Roman"/>
          <w:color w:val="000000" w:themeColor="text1"/>
          <w:lang w:val="en-US"/>
        </w:rPr>
        <w:fldChar w:fldCharType="end"/>
      </w:r>
      <w:r w:rsidR="00BF20DB" w:rsidRPr="00FD02D2">
        <w:rPr>
          <w:rFonts w:cs="Times New Roman"/>
          <w:color w:val="000000" w:themeColor="text1"/>
          <w:lang w:val="en-US"/>
        </w:rPr>
        <w:t xml:space="preserve"> and our data are consistent with this. </w:t>
      </w:r>
      <w:r w:rsidR="00FF7DC0" w:rsidRPr="00FD02D2">
        <w:rPr>
          <w:rFonts w:cs="Times New Roman"/>
          <w:color w:val="000000" w:themeColor="text1"/>
          <w:lang w:val="en-US"/>
        </w:rPr>
        <w:t xml:space="preserve">For F6, in all cases the </w:t>
      </w:r>
      <w:r w:rsidR="00FF7DC0" w:rsidRPr="00FD02D2">
        <w:rPr>
          <w:rFonts w:cs="Times New Roman"/>
          <w:color w:val="000000" w:themeColor="text1"/>
          <w:lang w:val="en-US"/>
        </w:rPr>
        <w:sym w:font="Symbol" w:char="F061"/>
      </w:r>
      <w:r w:rsidR="00FF7DC0" w:rsidRPr="00FD02D2">
        <w:rPr>
          <w:rFonts w:cs="Times New Roman"/>
          <w:color w:val="000000" w:themeColor="text1"/>
          <w:lang w:val="en-US"/>
        </w:rPr>
        <w:t xml:space="preserve">-anomer </w:t>
      </w:r>
      <w:r w:rsidR="00705678" w:rsidRPr="00FD02D2">
        <w:rPr>
          <w:rFonts w:cs="Times New Roman"/>
          <w:color w:val="000000" w:themeColor="text1"/>
          <w:lang w:val="en-US"/>
        </w:rPr>
        <w:t xml:space="preserve">does </w:t>
      </w:r>
      <w:r w:rsidR="00FF7DC0" w:rsidRPr="00FD02D2">
        <w:rPr>
          <w:rFonts w:cs="Times New Roman"/>
          <w:color w:val="000000" w:themeColor="text1"/>
          <w:lang w:val="en-US"/>
        </w:rPr>
        <w:t xml:space="preserve">display an </w:t>
      </w:r>
      <w:proofErr w:type="spellStart"/>
      <w:r w:rsidR="00FF7DC0" w:rsidRPr="00FD02D2">
        <w:rPr>
          <w:rFonts w:cs="Times New Roman"/>
          <w:color w:val="000000" w:themeColor="text1"/>
          <w:lang w:val="en-US"/>
        </w:rPr>
        <w:t>upfield</w:t>
      </w:r>
      <w:proofErr w:type="spellEnd"/>
      <w:r w:rsidR="00FF7DC0" w:rsidRPr="00FD02D2">
        <w:rPr>
          <w:rFonts w:cs="Times New Roman"/>
          <w:color w:val="000000" w:themeColor="text1"/>
          <w:lang w:val="en-US"/>
        </w:rPr>
        <w:t xml:space="preserve"> chemical shift, regardless of C4 stereochemistry. </w:t>
      </w:r>
      <w:r w:rsidRPr="00FD02D2">
        <w:rPr>
          <w:rFonts w:cs="Times New Roman"/>
          <w:color w:val="000000" w:themeColor="text1"/>
          <w:lang w:val="en-US"/>
        </w:rPr>
        <w:t>We have no explanation for this observation</w:t>
      </w:r>
      <w:r w:rsidR="00FF7DC0" w:rsidRPr="00FD02D2">
        <w:rPr>
          <w:rFonts w:cs="Times New Roman"/>
          <w:color w:val="000000" w:themeColor="text1"/>
          <w:lang w:val="en-US"/>
        </w:rPr>
        <w:t xml:space="preserve">, although </w:t>
      </w:r>
      <w:r w:rsidR="00F27F82" w:rsidRPr="00FD02D2">
        <w:rPr>
          <w:rFonts w:cs="Times New Roman"/>
          <w:color w:val="000000" w:themeColor="text1"/>
          <w:lang w:val="en-US"/>
        </w:rPr>
        <w:t xml:space="preserve">for the 6-fluorinated compounds, </w:t>
      </w:r>
      <w:r w:rsidR="00850C9D" w:rsidRPr="00FD02D2">
        <w:rPr>
          <w:rFonts w:cs="Times New Roman"/>
          <w:color w:val="000000" w:themeColor="text1"/>
          <w:lang w:val="en-US"/>
        </w:rPr>
        <w:t xml:space="preserve">it is noted that </w:t>
      </w:r>
      <w:r w:rsidR="00F27F82" w:rsidRPr="00FD02D2">
        <w:rPr>
          <w:rFonts w:cs="Times New Roman"/>
          <w:color w:val="000000" w:themeColor="text1"/>
          <w:lang w:val="en-US"/>
        </w:rPr>
        <w:t xml:space="preserve">the </w:t>
      </w:r>
      <w:r w:rsidR="00F27F82" w:rsidRPr="00FD02D2">
        <w:rPr>
          <w:rFonts w:cs="Times New Roman"/>
          <w:color w:val="000000" w:themeColor="text1"/>
          <w:vertAlign w:val="superscript"/>
          <w:lang w:val="en-US"/>
        </w:rPr>
        <w:t>3</w:t>
      </w:r>
      <w:r w:rsidR="00F27F82" w:rsidRPr="00FD02D2">
        <w:rPr>
          <w:rFonts w:cs="Times New Roman"/>
          <w:i/>
          <w:iCs/>
          <w:color w:val="000000" w:themeColor="text1"/>
          <w:lang w:val="en-US"/>
        </w:rPr>
        <w:t>J</w:t>
      </w:r>
      <w:r w:rsidR="00F27F82" w:rsidRPr="00FD02D2">
        <w:rPr>
          <w:rFonts w:cs="Times New Roman"/>
          <w:color w:val="000000" w:themeColor="text1"/>
          <w:vertAlign w:val="subscript"/>
          <w:lang w:val="en-US"/>
        </w:rPr>
        <w:t>H5-F6</w:t>
      </w:r>
      <w:r w:rsidR="00F27F82" w:rsidRPr="00FD02D2">
        <w:rPr>
          <w:rFonts w:cs="Times New Roman"/>
          <w:color w:val="000000" w:themeColor="text1"/>
          <w:lang w:val="en-US"/>
        </w:rPr>
        <w:t xml:space="preserve"> values of the </w:t>
      </w:r>
      <w:r w:rsidR="00F27F82" w:rsidRPr="00FD02D2">
        <w:rPr>
          <w:rFonts w:cs="Times New Roman"/>
          <w:color w:val="000000" w:themeColor="text1"/>
          <w:lang w:val="en-US"/>
        </w:rPr>
        <w:sym w:font="Symbol" w:char="F061"/>
      </w:r>
      <w:r w:rsidR="00F27F82" w:rsidRPr="00FD02D2">
        <w:rPr>
          <w:rFonts w:cs="Times New Roman"/>
          <w:color w:val="000000" w:themeColor="text1"/>
          <w:lang w:val="en-US"/>
        </w:rPr>
        <w:t xml:space="preserve">-anomer are always larger than those of the </w:t>
      </w:r>
      <w:r w:rsidR="00850C9D" w:rsidRPr="00FD02D2">
        <w:rPr>
          <w:rFonts w:cs="Times New Roman"/>
          <w:color w:val="000000" w:themeColor="text1"/>
          <w:lang w:val="en-US"/>
        </w:rPr>
        <w:sym w:font="Symbol" w:char="F062"/>
      </w:r>
      <w:r w:rsidR="00F27F82" w:rsidRPr="00FD02D2">
        <w:rPr>
          <w:rFonts w:cs="Times New Roman"/>
          <w:color w:val="000000" w:themeColor="text1"/>
          <w:lang w:val="en-US"/>
        </w:rPr>
        <w:t>-anomer, which suggests a larger shielding of F6</w:t>
      </w:r>
      <w:r w:rsidR="00F27F82" w:rsidRPr="00FD02D2">
        <w:rPr>
          <w:rFonts w:cs="Times New Roman"/>
          <w:color w:val="000000" w:themeColor="text1"/>
          <w:vertAlign w:val="subscript"/>
          <w:lang w:val="en-US"/>
        </w:rPr>
        <w:sym w:font="Symbol" w:char="F061"/>
      </w:r>
      <w:r w:rsidR="00F27F82" w:rsidRPr="00FD02D2">
        <w:rPr>
          <w:rFonts w:cs="Times New Roman"/>
          <w:color w:val="000000" w:themeColor="text1"/>
          <w:lang w:val="en-US"/>
        </w:rPr>
        <w:t xml:space="preserve">, </w:t>
      </w:r>
      <w:r w:rsidR="000D5B4D" w:rsidRPr="00FD02D2">
        <w:rPr>
          <w:rFonts w:cs="Times New Roman"/>
          <w:color w:val="000000" w:themeColor="text1"/>
          <w:lang w:val="en-US"/>
        </w:rPr>
        <w:t>consistent with</w:t>
      </w:r>
      <w:r w:rsidR="00F27F82" w:rsidRPr="00FD02D2">
        <w:rPr>
          <w:rFonts w:cs="Times New Roman"/>
          <w:color w:val="000000" w:themeColor="text1"/>
          <w:lang w:val="en-US"/>
        </w:rPr>
        <w:t xml:space="preserve"> a lower chemical shift.</w:t>
      </w:r>
    </w:p>
    <w:p w14:paraId="1EB1C25B" w14:textId="19297904" w:rsidR="00D0648F" w:rsidRPr="00FD02D2" w:rsidRDefault="00D0648F" w:rsidP="00D0648F">
      <w:pPr>
        <w:spacing w:line="360" w:lineRule="auto"/>
        <w:jc w:val="both"/>
        <w:rPr>
          <w:rFonts w:cs="Times New Roman"/>
          <w:lang w:val="en-US"/>
        </w:rPr>
      </w:pPr>
      <w:r w:rsidRPr="00FD02D2">
        <w:rPr>
          <w:rFonts w:cs="Times New Roman"/>
          <w:color w:val="000000" w:themeColor="text1"/>
          <w:lang w:val="en-US"/>
        </w:rPr>
        <w:t xml:space="preserve">Next, the anomeric ratio of the reducing sugars </w:t>
      </w:r>
      <w:r w:rsidRPr="00FD02D2">
        <w:rPr>
          <w:rFonts w:cs="Times New Roman"/>
          <w:b/>
          <w:bCs/>
          <w:color w:val="000000" w:themeColor="text1"/>
          <w:lang w:val="en-US"/>
        </w:rPr>
        <w:t>1a</w:t>
      </w:r>
      <w:r w:rsidRPr="00FD02D2">
        <w:rPr>
          <w:rFonts w:cs="Times New Roman"/>
          <w:color w:val="000000" w:themeColor="text1"/>
          <w:lang w:val="en-US"/>
        </w:rPr>
        <w:t xml:space="preserve"> – </w:t>
      </w:r>
      <w:r w:rsidRPr="00FD02D2">
        <w:rPr>
          <w:rFonts w:cs="Times New Roman"/>
          <w:b/>
          <w:bCs/>
          <w:color w:val="000000" w:themeColor="text1"/>
          <w:lang w:val="en-US"/>
        </w:rPr>
        <w:t>7a</w:t>
      </w:r>
      <w:r w:rsidRPr="00FD02D2">
        <w:rPr>
          <w:rFonts w:cs="Times New Roman"/>
          <w:color w:val="000000" w:themeColor="text1"/>
          <w:lang w:val="en-US"/>
        </w:rPr>
        <w:t xml:space="preserve"> was analyzed. Samples </w:t>
      </w:r>
      <w:r w:rsidRPr="00FD02D2">
        <w:rPr>
          <w:rFonts w:cs="Times New Roman"/>
          <w:lang w:val="en-US"/>
        </w:rPr>
        <w:t>were prepared in duplicate to a concentration of 64 µmol of substrate in D</w:t>
      </w:r>
      <w:r w:rsidRPr="00FD02D2">
        <w:rPr>
          <w:rFonts w:cs="Times New Roman"/>
          <w:vertAlign w:val="subscript"/>
          <w:lang w:val="en-US"/>
        </w:rPr>
        <w:t>2</w:t>
      </w:r>
      <w:r w:rsidRPr="00FD02D2">
        <w:rPr>
          <w:rFonts w:cs="Times New Roman"/>
          <w:lang w:val="en-US"/>
        </w:rPr>
        <w:t xml:space="preserve">O (0.75 mL), and monitored by </w:t>
      </w:r>
      <w:r w:rsidRPr="00FD02D2">
        <w:rPr>
          <w:rFonts w:cs="Times New Roman"/>
          <w:vertAlign w:val="superscript"/>
          <w:lang w:val="en-US"/>
        </w:rPr>
        <w:t>1</w:t>
      </w:r>
      <w:r w:rsidRPr="00FD02D2">
        <w:rPr>
          <w:rFonts w:cs="Times New Roman"/>
          <w:lang w:val="en-US"/>
        </w:rPr>
        <w:t xml:space="preserve">H NMR until the ratio of anomers at 25 °C reached equilibrium. The time taken for equilibration </w:t>
      </w:r>
      <w:r w:rsidRPr="00FD02D2">
        <w:rPr>
          <w:rFonts w:cs="Times New Roman"/>
          <w:lang w:val="en-US"/>
        </w:rPr>
        <w:lastRenderedPageBreak/>
        <w:t>was typically 1 d or less, but samples were left to fu</w:t>
      </w:r>
      <w:r w:rsidR="000E49C5" w:rsidRPr="00FD02D2">
        <w:rPr>
          <w:rFonts w:cs="Times New Roman"/>
          <w:lang w:val="en-US"/>
        </w:rPr>
        <w:t>rt</w:t>
      </w:r>
      <w:r w:rsidRPr="00FD02D2">
        <w:rPr>
          <w:rFonts w:cs="Times New Roman"/>
          <w:lang w:val="en-US"/>
        </w:rPr>
        <w:t xml:space="preserve">her equilibrate for at least 3 d. The anomeric ratios were then obtained by </w:t>
      </w:r>
      <w:r w:rsidRPr="00FD02D2">
        <w:rPr>
          <w:rFonts w:cs="Times New Roman"/>
          <w:vertAlign w:val="superscript"/>
          <w:lang w:val="en-US"/>
        </w:rPr>
        <w:t>19</w:t>
      </w:r>
      <w:r w:rsidRPr="00FD02D2">
        <w:rPr>
          <w:rFonts w:cs="Times New Roman"/>
          <w:lang w:val="en-US"/>
        </w:rPr>
        <w:t>F quantitative integration (</w:t>
      </w:r>
      <w:proofErr w:type="spellStart"/>
      <w:r w:rsidRPr="00FD02D2">
        <w:rPr>
          <w:rFonts w:cs="Times New Roman"/>
          <w:lang w:val="en-US"/>
        </w:rPr>
        <w:t>qNMR</w:t>
      </w:r>
      <w:proofErr w:type="spellEnd"/>
      <w:r w:rsidRPr="00FD02D2">
        <w:rPr>
          <w:rFonts w:cs="Times New Roman"/>
          <w:lang w:val="en-US"/>
        </w:rPr>
        <w:t>), and the corresponding –ΔG° (–</w:t>
      </w:r>
      <w:proofErr w:type="spellStart"/>
      <w:r w:rsidRPr="00FD02D2">
        <w:rPr>
          <w:rFonts w:cs="Times New Roman"/>
          <w:lang w:val="en-US"/>
        </w:rPr>
        <w:t>ΔG°</w:t>
      </w:r>
      <w:r w:rsidRPr="00FD02D2">
        <w:rPr>
          <w:rFonts w:cs="Times New Roman"/>
          <w:vertAlign w:val="subscript"/>
          <w:lang w:val="en-US"/>
        </w:rPr>
        <w:t>obs</w:t>
      </w:r>
      <w:proofErr w:type="spellEnd"/>
      <w:r w:rsidRPr="00FD02D2">
        <w:rPr>
          <w:rFonts w:cs="Times New Roman"/>
          <w:lang w:val="en-US"/>
        </w:rPr>
        <w:t>) values were then calculated from K</w:t>
      </w:r>
      <w:r w:rsidRPr="00FD02D2">
        <w:rPr>
          <w:rFonts w:cs="Times New Roman"/>
          <w:vertAlign w:val="subscript"/>
          <w:lang w:val="en-US"/>
        </w:rPr>
        <w:t>eq</w:t>
      </w:r>
      <w:r w:rsidRPr="00FD02D2">
        <w:rPr>
          <w:rFonts w:cs="Times New Roman"/>
          <w:lang w:val="en-US"/>
        </w:rPr>
        <w:t xml:space="preserve"> according to equation (1).</w:t>
      </w:r>
    </w:p>
    <w:p w14:paraId="2479D6D5" w14:textId="77777777" w:rsidR="00D0648F" w:rsidRPr="00FD02D2" w:rsidRDefault="00D0648F" w:rsidP="00D0648F">
      <w:pPr>
        <w:spacing w:line="360" w:lineRule="auto"/>
        <w:jc w:val="both"/>
        <w:rPr>
          <w:rFonts w:cs="Times New Roman"/>
          <w:lang w:val="en-US"/>
        </w:rPr>
      </w:pPr>
    </w:p>
    <w:p w14:paraId="71335E93" w14:textId="7E3C9A49" w:rsidR="00D0648F" w:rsidRPr="00FD02D2" w:rsidRDefault="0003300B" w:rsidP="00D0648F">
      <w:pPr>
        <w:spacing w:line="360" w:lineRule="auto"/>
        <w:jc w:val="both"/>
        <w:rPr>
          <w:rFonts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eq</m:t>
            </m:r>
          </m:sub>
        </m:sSub>
        <m:r>
          <w:rPr>
            <w:rFonts w:ascii="Cambria Math" w:hAnsi="Cambria Math" w:cs="Times New Roman"/>
            <w:lang w:val="en-US"/>
          </w:rPr>
          <m:t xml:space="preserve">= </m:t>
        </m:r>
        <m:f>
          <m:fPr>
            <m:ctrlPr>
              <w:rPr>
                <w:rFonts w:ascii="Cambria Math" w:hAnsi="Cambria Math" w:cs="Times New Roman"/>
                <w:i/>
                <w:lang w:val="en-US"/>
              </w:rPr>
            </m:ctrlPr>
          </m:fPr>
          <m:num>
            <m:r>
              <w:rPr>
                <w:rFonts w:ascii="Cambria Math" w:hAnsi="Cambria Math" w:cs="Times New Roman"/>
                <w:lang w:val="en-US"/>
              </w:rPr>
              <m:t>[α]</m:t>
            </m:r>
          </m:num>
          <m:den>
            <m:r>
              <w:rPr>
                <w:rFonts w:ascii="Cambria Math" w:hAnsi="Cambria Math" w:cs="Times New Roman"/>
                <w:lang w:val="en-US"/>
              </w:rPr>
              <m:t>[β]</m:t>
            </m:r>
          </m:den>
        </m:f>
        <m:r>
          <w:rPr>
            <w:rFonts w:ascii="Cambria Math" w:hAnsi="Cambria Math" w:cs="Times New Roman"/>
            <w:lang w:val="en-US"/>
          </w:rPr>
          <m:t xml:space="preserve">= </m:t>
        </m:r>
        <m:sSup>
          <m:sSupPr>
            <m:ctrlPr>
              <w:rPr>
                <w:rFonts w:ascii="Cambria Math" w:hAnsi="Cambria Math" w:cs="Times New Roman"/>
                <w:i/>
                <w:lang w:val="en-US"/>
              </w:rPr>
            </m:ctrlPr>
          </m:sSupPr>
          <m:e>
            <m: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-∆G°</m:t>
                </m:r>
              </m:num>
              <m:den>
                <m:r>
                  <w:rPr>
                    <w:rFonts w:ascii="Cambria Math" w:hAnsi="Cambria Math" w:cs="Times New Roman"/>
                    <w:lang w:val="en-US"/>
                  </w:rPr>
                  <m:t>RT</m:t>
                </m:r>
              </m:den>
            </m:f>
          </m:sup>
        </m:sSup>
      </m:oMath>
      <w:r w:rsidR="00220785" w:rsidRPr="00FD02D2">
        <w:rPr>
          <w:rFonts w:cs="Times New Roman"/>
          <w:lang w:val="en-US"/>
        </w:rPr>
        <w:t xml:space="preserve"> </w:t>
      </w:r>
      <w:r w:rsidR="00D0648F" w:rsidRPr="00FD02D2">
        <w:rPr>
          <w:rFonts w:cs="Times New Roman"/>
          <w:lang w:val="en-US"/>
        </w:rPr>
        <w:t>(1)</w:t>
      </w:r>
    </w:p>
    <w:p w14:paraId="5AC02C41" w14:textId="77777777" w:rsidR="00D0648F" w:rsidRPr="00FD02D2" w:rsidRDefault="00D0648F" w:rsidP="00D0648F">
      <w:pPr>
        <w:spacing w:line="360" w:lineRule="auto"/>
        <w:jc w:val="both"/>
        <w:rPr>
          <w:rFonts w:cs="Times New Roman"/>
          <w:lang w:val="en-US"/>
        </w:rPr>
      </w:pPr>
    </w:p>
    <w:p w14:paraId="196EA763" w14:textId="5626E6B9" w:rsidR="00D0648F" w:rsidRPr="00FD02D2" w:rsidRDefault="00D0648F" w:rsidP="00D0648F">
      <w:pPr>
        <w:spacing w:line="360" w:lineRule="auto"/>
        <w:jc w:val="both"/>
        <w:rPr>
          <w:rFonts w:cs="Times New Roman"/>
          <w:lang w:val="en-US"/>
        </w:rPr>
      </w:pPr>
      <w:r w:rsidRPr="00FD02D2">
        <w:rPr>
          <w:rFonts w:cs="Times New Roman"/>
          <w:lang w:val="en-US"/>
        </w:rPr>
        <w:t xml:space="preserve">The data are listed in Table </w:t>
      </w:r>
      <w:r w:rsidR="005126C1">
        <w:rPr>
          <w:rFonts w:cs="Times New Roman"/>
          <w:lang w:val="en-US"/>
        </w:rPr>
        <w:t>4</w:t>
      </w:r>
      <w:r w:rsidRPr="00FD02D2">
        <w:rPr>
          <w:rFonts w:cs="Times New Roman"/>
          <w:lang w:val="en-US"/>
        </w:rPr>
        <w:t>, which is augmented with the data for a number of non-fluorinated ‘parent’ sugars and a number of mono-</w:t>
      </w:r>
      <w:proofErr w:type="spellStart"/>
      <w:r w:rsidRPr="00FD02D2">
        <w:rPr>
          <w:rFonts w:cs="Times New Roman"/>
          <w:lang w:val="en-US"/>
        </w:rPr>
        <w:t>deoxyfluorinated</w:t>
      </w:r>
      <w:proofErr w:type="spellEnd"/>
      <w:r w:rsidRPr="00FD02D2">
        <w:rPr>
          <w:rFonts w:cs="Times New Roman"/>
          <w:lang w:val="en-US"/>
        </w:rPr>
        <w:t xml:space="preserve"> sugars for comparison, and the </w:t>
      </w:r>
      <w:proofErr w:type="spellStart"/>
      <w:proofErr w:type="gramStart"/>
      <w:r w:rsidRPr="00FD02D2">
        <w:rPr>
          <w:rFonts w:cs="Times New Roman"/>
          <w:lang w:val="en-US"/>
        </w:rPr>
        <w:t>ratio’s</w:t>
      </w:r>
      <w:proofErr w:type="spellEnd"/>
      <w:proofErr w:type="gramEnd"/>
      <w:r w:rsidRPr="00FD02D2">
        <w:rPr>
          <w:rFonts w:cs="Times New Roman"/>
          <w:lang w:val="en-US"/>
        </w:rPr>
        <w:t xml:space="preserve"> are discussed using Figures 6 and 7.</w:t>
      </w:r>
    </w:p>
    <w:p w14:paraId="1E7012CE" w14:textId="31AEBB95" w:rsidR="00D0648F" w:rsidRPr="00FD02D2" w:rsidRDefault="00D0648F" w:rsidP="00D0648F">
      <w:pPr>
        <w:spacing w:line="360" w:lineRule="auto"/>
        <w:jc w:val="both"/>
        <w:rPr>
          <w:rFonts w:cs="Times New Roman"/>
          <w:lang w:val="en-US"/>
        </w:rPr>
      </w:pPr>
    </w:p>
    <w:p w14:paraId="3D0440EF" w14:textId="4B7C304A" w:rsidR="002C4153" w:rsidRPr="00FD02D2" w:rsidRDefault="00ED5AEC" w:rsidP="00D0648F">
      <w:pPr>
        <w:spacing w:line="360" w:lineRule="auto"/>
        <w:jc w:val="both"/>
        <w:rPr>
          <w:rFonts w:cs="Times New Roman"/>
          <w:lang w:val="en-US"/>
        </w:rPr>
      </w:pPr>
      <w:r w:rsidRPr="00ED5AEC">
        <w:rPr>
          <w:noProof/>
        </w:rPr>
        <w:t xml:space="preserve"> </w:t>
      </w:r>
      <w:r w:rsidRPr="00ED5AEC">
        <w:rPr>
          <w:rFonts w:cs="Times New Roman"/>
          <w:noProof/>
          <w:lang w:val="en-US"/>
        </w:rPr>
        <w:drawing>
          <wp:inline distT="0" distB="0" distL="0" distR="0" wp14:anchorId="22C35D15" wp14:editId="3BD6A7F3">
            <wp:extent cx="2400300" cy="466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0300" cy="4660900"/>
                    </a:xfrm>
                    <a:prstGeom prst="rect">
                      <a:avLst/>
                    </a:prstGeom>
                  </pic:spPr>
                </pic:pic>
              </a:graphicData>
            </a:graphic>
          </wp:inline>
        </w:drawing>
      </w:r>
    </w:p>
    <w:p w14:paraId="4C8E248E" w14:textId="3FCD3E92" w:rsidR="00D0648F" w:rsidRPr="00FD02D2" w:rsidRDefault="00D0648F" w:rsidP="00D0648F">
      <w:pPr>
        <w:spacing w:line="360" w:lineRule="auto"/>
        <w:jc w:val="both"/>
        <w:rPr>
          <w:rFonts w:cs="Times New Roman"/>
          <w:b/>
          <w:bCs/>
          <w:lang w:val="en-US"/>
        </w:rPr>
      </w:pPr>
      <w:r w:rsidRPr="00FD02D2">
        <w:rPr>
          <w:rFonts w:cs="Times New Roman"/>
          <w:b/>
          <w:bCs/>
          <w:lang w:val="en-US"/>
        </w:rPr>
        <w:t>Figure 6.</w:t>
      </w:r>
      <w:r w:rsidRPr="00FD02D2">
        <w:rPr>
          <w:rFonts w:cs="Times New Roman"/>
          <w:lang w:val="en-US"/>
        </w:rPr>
        <w:t xml:space="preserve"> Free energy change corresponding to anomeric inversion of 4,6-dideoxygenated mono- and difluorinated sugar derivatives (D</w:t>
      </w:r>
      <w:r w:rsidRPr="00FD02D2">
        <w:rPr>
          <w:rFonts w:cs="Times New Roman"/>
          <w:vertAlign w:val="subscript"/>
          <w:lang w:val="en-US"/>
        </w:rPr>
        <w:t>2</w:t>
      </w:r>
      <w:r w:rsidRPr="00FD02D2">
        <w:rPr>
          <w:rFonts w:cs="Times New Roman"/>
          <w:lang w:val="en-US"/>
        </w:rPr>
        <w:t xml:space="preserve">O, </w:t>
      </w:r>
      <w:r w:rsidR="00051A79">
        <w:rPr>
          <w:rFonts w:cs="Times New Roman"/>
          <w:lang w:val="en-US"/>
        </w:rPr>
        <w:t xml:space="preserve">less negative </w:t>
      </w:r>
      <w:r w:rsidRPr="00FD02D2">
        <w:rPr>
          <w:rFonts w:cs="Times New Roman"/>
          <w:lang w:val="en-US"/>
        </w:rPr>
        <w:t xml:space="preserve">ΔG° value equals higher </w:t>
      </w:r>
      <w:r w:rsidR="008B3D11" w:rsidRPr="00FD02D2">
        <w:rPr>
          <w:rFonts w:cs="Times New Roman"/>
          <w:lang w:val="en-US"/>
        </w:rPr>
        <w:sym w:font="Symbol" w:char="F061"/>
      </w:r>
      <w:r w:rsidRPr="00FD02D2">
        <w:rPr>
          <w:rFonts w:cs="Times New Roman"/>
          <w:lang w:val="en-US"/>
        </w:rPr>
        <w:t>-anomer population).</w:t>
      </w:r>
    </w:p>
    <w:p w14:paraId="041D2C83" w14:textId="77777777" w:rsidR="00D0648F" w:rsidRPr="00FD02D2" w:rsidRDefault="00D0648F" w:rsidP="00D0648F">
      <w:pPr>
        <w:spacing w:line="360" w:lineRule="auto"/>
        <w:jc w:val="both"/>
        <w:rPr>
          <w:rFonts w:cs="Times New Roman"/>
          <w:lang w:val="en-US"/>
        </w:rPr>
      </w:pPr>
    </w:p>
    <w:p w14:paraId="6E4157A8" w14:textId="312DD67E" w:rsidR="00D0648F" w:rsidRPr="00FD02D2" w:rsidRDefault="00D0648F" w:rsidP="00D0648F">
      <w:pPr>
        <w:spacing w:line="360" w:lineRule="auto"/>
        <w:jc w:val="both"/>
        <w:rPr>
          <w:rFonts w:cs="Times New Roman"/>
          <w:lang w:val="en-US"/>
        </w:rPr>
      </w:pPr>
      <w:r w:rsidRPr="00FD02D2">
        <w:rPr>
          <w:rFonts w:cs="Times New Roman"/>
          <w:lang w:val="en-US"/>
        </w:rPr>
        <w:lastRenderedPageBreak/>
        <w:t xml:space="preserve">There is a clear correlation between the number of </w:t>
      </w:r>
      <w:proofErr w:type="spellStart"/>
      <w:r w:rsidRPr="00FD02D2">
        <w:rPr>
          <w:rFonts w:cs="Times New Roman"/>
          <w:lang w:val="en-US"/>
        </w:rPr>
        <w:t>fluorines</w:t>
      </w:r>
      <w:proofErr w:type="spellEnd"/>
      <w:r w:rsidRPr="00FD02D2">
        <w:rPr>
          <w:rFonts w:cs="Times New Roman"/>
          <w:lang w:val="en-US"/>
        </w:rPr>
        <w:t xml:space="preserve"> and the anomeric ratio, as illustrated in Figure 6 for all 4,6-dideoxygenated derivatives. The parent 4,6-dideoxygenated </w:t>
      </w:r>
      <w:r w:rsidR="00FD38FF" w:rsidRPr="00FD02D2">
        <w:rPr>
          <w:rFonts w:cs="Times New Roman"/>
          <w:b/>
          <w:bCs/>
          <w:lang w:val="en-US"/>
        </w:rPr>
        <w:t>86</w:t>
      </w:r>
      <w:r w:rsidR="009B592F" w:rsidRPr="00FD02D2">
        <w:rPr>
          <w:rFonts w:cs="Times New Roman"/>
          <w:lang w:val="en-US"/>
        </w:rPr>
        <w:t xml:space="preserve">, synthesized from methyl 4,6-dideoxy-4,6-dichloro-galactopyranose </w:t>
      </w:r>
      <w:r w:rsidR="009B592F" w:rsidRPr="00FD02D2">
        <w:rPr>
          <w:rFonts w:cs="Times New Roman"/>
          <w:b/>
          <w:bCs/>
          <w:lang w:val="en-US"/>
        </w:rPr>
        <w:t>29</w:t>
      </w:r>
      <w:r w:rsidR="009B592F" w:rsidRPr="00FD02D2">
        <w:rPr>
          <w:rFonts w:cs="Times New Roman"/>
          <w:lang w:val="en-US"/>
        </w:rPr>
        <w:t xml:space="preserve"> (</w:t>
      </w:r>
      <w:proofErr w:type="spellStart"/>
      <w:r w:rsidR="009B592F" w:rsidRPr="00FD02D2">
        <w:rPr>
          <w:rFonts w:cs="Times New Roman"/>
          <w:lang w:val="en-US"/>
        </w:rPr>
        <w:t>cf</w:t>
      </w:r>
      <w:proofErr w:type="spellEnd"/>
      <w:r w:rsidR="009B592F" w:rsidRPr="00FD02D2">
        <w:rPr>
          <w:rFonts w:cs="Times New Roman"/>
          <w:lang w:val="en-US"/>
        </w:rPr>
        <w:t xml:space="preserve"> Scheme 2) </w:t>
      </w:r>
      <w:r w:rsidR="00D36F1B" w:rsidRPr="00FD02D2">
        <w:rPr>
          <w:rFonts w:cs="Times New Roman"/>
          <w:i/>
          <w:iCs/>
          <w:lang w:val="en-US"/>
        </w:rPr>
        <w:t>via</w:t>
      </w:r>
      <w:r w:rsidR="009B592F" w:rsidRPr="00FD02D2">
        <w:rPr>
          <w:rFonts w:cs="Times New Roman"/>
          <w:lang w:val="en-US"/>
        </w:rPr>
        <w:t xml:space="preserve"> tin-mediated radical reduction </w:t>
      </w:r>
      <w:r w:rsidR="00D15B8B" w:rsidRPr="00FD02D2">
        <w:rPr>
          <w:rFonts w:cs="Times New Roman"/>
          <w:lang w:val="en-US"/>
        </w:rPr>
        <w:t xml:space="preserve">and subsequent </w:t>
      </w:r>
      <w:r w:rsidR="00EE5638" w:rsidRPr="00FD02D2">
        <w:rPr>
          <w:rFonts w:cs="Times New Roman"/>
          <w:lang w:val="en-US"/>
        </w:rPr>
        <w:t>acetolysis</w:t>
      </w:r>
      <w:r w:rsidR="002F01CC" w:rsidRPr="00FD02D2">
        <w:rPr>
          <w:rFonts w:cs="Times New Roman"/>
          <w:lang w:val="en-US"/>
        </w:rPr>
        <w:t xml:space="preserve"> to deprotect the anomeric position, followed by global</w:t>
      </w:r>
      <w:r w:rsidR="00EE5638" w:rsidRPr="00FD02D2">
        <w:rPr>
          <w:rFonts w:cs="Times New Roman"/>
          <w:lang w:val="en-US"/>
        </w:rPr>
        <w:t xml:space="preserve"> </w:t>
      </w:r>
      <w:proofErr w:type="spellStart"/>
      <w:r w:rsidR="00EE5638" w:rsidRPr="00FD02D2">
        <w:rPr>
          <w:rFonts w:cs="Times New Roman"/>
          <w:lang w:val="en-US"/>
        </w:rPr>
        <w:t>Zemplen</w:t>
      </w:r>
      <w:proofErr w:type="spellEnd"/>
      <w:r w:rsidR="00EE5638" w:rsidRPr="00FD02D2">
        <w:rPr>
          <w:rFonts w:cs="Times New Roman"/>
          <w:lang w:val="en-US"/>
        </w:rPr>
        <w:t xml:space="preserve"> deprotection </w:t>
      </w:r>
      <w:r w:rsidR="009B592F" w:rsidRPr="00FD02D2">
        <w:rPr>
          <w:rFonts w:cs="Times New Roman"/>
          <w:lang w:val="en-US"/>
        </w:rPr>
        <w:t>(not shown),</w:t>
      </w:r>
      <w:r w:rsidR="008B3D11" w:rsidRPr="00FD02D2">
        <w:rPr>
          <w:rFonts w:cs="Times New Roman"/>
          <w:lang w:val="en-US"/>
        </w:rPr>
        <w:fldChar w:fldCharType="begin"/>
      </w:r>
      <w:r w:rsidR="001B7B7D">
        <w:rPr>
          <w:rFonts w:cs="Times New Roman"/>
          <w:lang w:val="en-US"/>
        </w:rPr>
        <w:instrText xml:space="preserve"> ADDIN EN.CITE &lt;EndNote&gt;&lt;Cite&gt;&lt;Author&gt;van Summeren&lt;/Author&gt;&lt;Year&gt;2005&lt;/Year&gt;&lt;RecNum&gt;2051&lt;/RecNum&gt;&lt;DisplayText&gt;&lt;style face="superscript"&gt;88&lt;/style&gt;&lt;/DisplayText&gt;&lt;record&gt;&lt;rec-number&gt;2051&lt;/rec-number&gt;&lt;foreign-keys&gt;&lt;key app="EN" db-id="p2svd0zprzzsfkeztzi5epverzwvzwxwdv95" timestamp="1427742808"&gt;2051&lt;/key&gt;&lt;/foreign-keys&gt;&lt;ref-type name="Journal Article"&gt;17&lt;/ref-type&gt;&lt;contributors&gt;&lt;authors&gt;&lt;author&gt;van Summeren, R. P.&lt;/author&gt;&lt;author&gt;Feringa, B. L.&lt;/author&gt;&lt;author&gt;Minnaard, A. J.&lt;/author&gt;&lt;/authors&gt;&lt;/contributors&gt;&lt;auth-address&gt;Department of Organic and Molecular Inorganic Chemistry, Stratingh Institute, University of Groningen, Nijenborgh 4, 9747 AG, Groningen, The Netherlands.&lt;/auth-address&gt;&lt;titles&gt;&lt;title&gt;New Approaches Towards the Synthesis of the Side-chain of Mycolactones A and B&lt;/title&gt;&lt;secondary-title&gt;Org. Biomol. Chem.&lt;/secondary-title&gt;&lt;alt-title&gt;Organic &amp;amp; biomolecular chemistry&lt;/alt-title&gt;&lt;/titles&gt;&lt;periodical&gt;&lt;full-title&gt;Org. Biomol. Chem.&lt;/full-title&gt;&lt;/periodical&gt;&lt;alt-periodical&gt;&lt;full-title&gt;Organic &amp;amp; Biomolecular Chemistry&lt;/full-title&gt;&lt;/alt-periodical&gt;&lt;pages&gt;2524-33&lt;/pages&gt;&lt;volume&gt;3&lt;/volume&gt;&lt;number&gt;14&lt;/number&gt;&lt;edition&gt;2005/07/07&lt;/edition&gt;&lt;keywords&gt;&lt;keyword&gt;Lactones/*chemical synthesis/*chemistry&lt;/keyword&gt;&lt;keyword&gt;Macrolides&lt;/keyword&gt;&lt;keyword&gt;Molecular Structure&lt;/keyword&gt;&lt;keyword&gt;Stereoisomerism&lt;/keyword&gt;&lt;keyword&gt;deoxysugars&lt;/keyword&gt;&lt;keyword&gt;dithiane&lt;/keyword&gt;&lt;keyword&gt;4,6 dideoxy&lt;/keyword&gt;&lt;keyword&gt;4,6-Cl2&lt;/keyword&gt;&lt;/keywords&gt;&lt;dates&gt;&lt;year&gt;2005&lt;/year&gt;&lt;pub-dates&gt;&lt;date&gt;Jul 21&lt;/date&gt;&lt;/pub-dates&gt;&lt;/dates&gt;&lt;isbn&gt;1477-0520 (Print)&amp;#xD;1477-0520 (Linking)&lt;/isbn&gt;&lt;accession-num&gt;15999184&lt;/accession-num&gt;&lt;work-type&gt;Research Support, Non-U.S. Gov&amp;apos;t&lt;/work-type&gt;&lt;urls&gt;&lt;related-urls&gt;&lt;url&gt;http://www.ncbi.nlm.nih.gov/pubmed/15999184&lt;/url&gt;&lt;/related-urls&gt;&lt;/urls&gt;&lt;electronic-resource-num&gt;10.1039/b505980a&lt;/electronic-resource-num&gt;&lt;/record&gt;&lt;/Cite&gt;&lt;/EndNote&gt;</w:instrText>
      </w:r>
      <w:r w:rsidR="008B3D11" w:rsidRPr="00FD02D2">
        <w:rPr>
          <w:rFonts w:cs="Times New Roman"/>
          <w:lang w:val="en-US"/>
        </w:rPr>
        <w:fldChar w:fldCharType="separate"/>
      </w:r>
      <w:r w:rsidR="001B7B7D" w:rsidRPr="001B7B7D">
        <w:rPr>
          <w:rFonts w:cs="Times New Roman"/>
          <w:noProof/>
          <w:vertAlign w:val="superscript"/>
          <w:lang w:val="en-US"/>
        </w:rPr>
        <w:t>88</w:t>
      </w:r>
      <w:r w:rsidR="008B3D11" w:rsidRPr="00FD02D2">
        <w:rPr>
          <w:rFonts w:cs="Times New Roman"/>
          <w:lang w:val="en-US"/>
        </w:rPr>
        <w:fldChar w:fldCharType="end"/>
      </w:r>
      <w:r w:rsidRPr="00FD02D2">
        <w:rPr>
          <w:rFonts w:cs="Times New Roman"/>
          <w:lang w:val="en-US"/>
        </w:rPr>
        <w:t xml:space="preserve"> has by far the lowest anomeric ratio, and </w:t>
      </w:r>
      <w:proofErr w:type="spellStart"/>
      <w:r w:rsidRPr="00FD02D2">
        <w:rPr>
          <w:rFonts w:cs="Times New Roman"/>
          <w:lang w:val="en-US"/>
        </w:rPr>
        <w:t>monofluorination</w:t>
      </w:r>
      <w:proofErr w:type="spellEnd"/>
      <w:r w:rsidRPr="00FD02D2">
        <w:rPr>
          <w:rFonts w:cs="Times New Roman"/>
          <w:lang w:val="en-US"/>
        </w:rPr>
        <w:t xml:space="preserve"> at the 4- (</w:t>
      </w:r>
      <w:r w:rsidRPr="00FD02D2">
        <w:rPr>
          <w:rFonts w:cs="Times New Roman"/>
          <w:b/>
          <w:bCs/>
          <w:lang w:val="en-US"/>
        </w:rPr>
        <w:t>2a</w:t>
      </w:r>
      <w:r w:rsidRPr="00FD02D2">
        <w:rPr>
          <w:rFonts w:cs="Times New Roman"/>
          <w:lang w:val="en-US"/>
        </w:rPr>
        <w:t xml:space="preserve">, </w:t>
      </w:r>
      <w:r w:rsidRPr="00FD02D2">
        <w:rPr>
          <w:rFonts w:cs="Times New Roman"/>
          <w:b/>
          <w:bCs/>
          <w:lang w:val="en-US"/>
        </w:rPr>
        <w:t>3a</w:t>
      </w:r>
      <w:r w:rsidRPr="00FD02D2">
        <w:rPr>
          <w:rFonts w:cs="Times New Roman"/>
          <w:lang w:val="en-US"/>
        </w:rPr>
        <w:t>) or 6-position (</w:t>
      </w:r>
      <w:r w:rsidRPr="00FD02D2">
        <w:rPr>
          <w:rFonts w:cs="Times New Roman"/>
          <w:b/>
          <w:bCs/>
          <w:lang w:val="en-US"/>
        </w:rPr>
        <w:t>1a</w:t>
      </w:r>
      <w:r w:rsidRPr="00FD02D2">
        <w:rPr>
          <w:rFonts w:cs="Times New Roman"/>
          <w:lang w:val="en-US"/>
        </w:rPr>
        <w:t xml:space="preserve">) leads to an increase in </w:t>
      </w:r>
      <w:r w:rsidRPr="00FD02D2">
        <w:rPr>
          <w:rFonts w:cs="Times New Roman"/>
          <w:lang w:val="en-US"/>
        </w:rPr>
        <w:sym w:font="Symbol" w:char="F061"/>
      </w:r>
      <w:r w:rsidRPr="00FD02D2">
        <w:rPr>
          <w:rFonts w:cs="Times New Roman"/>
          <w:lang w:val="en-US"/>
        </w:rPr>
        <w:t>-anomer population. Geminal difluorination at these positions leads to a fu</w:t>
      </w:r>
      <w:r w:rsidR="000E49C5" w:rsidRPr="00FD02D2">
        <w:rPr>
          <w:rFonts w:cs="Times New Roman"/>
          <w:lang w:val="en-US"/>
        </w:rPr>
        <w:t>rt</w:t>
      </w:r>
      <w:r w:rsidRPr="00FD02D2">
        <w:rPr>
          <w:rFonts w:cs="Times New Roman"/>
          <w:lang w:val="en-US"/>
        </w:rPr>
        <w:t>her increase (</w:t>
      </w:r>
      <w:r w:rsidRPr="00FD02D2">
        <w:rPr>
          <w:rFonts w:cs="Times New Roman"/>
          <w:b/>
          <w:bCs/>
          <w:lang w:val="en-US"/>
        </w:rPr>
        <w:t>6a</w:t>
      </w:r>
      <w:r w:rsidRPr="00FD02D2">
        <w:rPr>
          <w:rFonts w:cs="Times New Roman"/>
          <w:lang w:val="en-US"/>
        </w:rPr>
        <w:t xml:space="preserve">, </w:t>
      </w:r>
      <w:r w:rsidRPr="00FD02D2">
        <w:rPr>
          <w:rFonts w:cs="Times New Roman"/>
          <w:b/>
          <w:bCs/>
          <w:lang w:val="en-US"/>
        </w:rPr>
        <w:t>7a</w:t>
      </w:r>
      <w:r w:rsidRPr="00FD02D2">
        <w:rPr>
          <w:rFonts w:cs="Times New Roman"/>
          <w:lang w:val="en-US"/>
        </w:rPr>
        <w:t xml:space="preserve">). </w:t>
      </w:r>
      <w:r w:rsidR="000D5B4D" w:rsidRPr="00FD02D2">
        <w:rPr>
          <w:rFonts w:cs="Times New Roman"/>
          <w:lang w:val="en-US"/>
        </w:rPr>
        <w:t>For these derivatives, t</w:t>
      </w:r>
      <w:r w:rsidRPr="00FD02D2">
        <w:rPr>
          <w:rFonts w:cs="Times New Roman"/>
          <w:lang w:val="en-US"/>
        </w:rPr>
        <w:t xml:space="preserve">here is very little or no difference between fluorination at the 4- and 6-positions. </w:t>
      </w:r>
      <w:r w:rsidR="000D5B4D" w:rsidRPr="00FD02D2">
        <w:rPr>
          <w:rFonts w:cs="Times New Roman"/>
          <w:lang w:val="en-US"/>
        </w:rPr>
        <w:t>With d</w:t>
      </w:r>
      <w:r w:rsidRPr="00FD02D2">
        <w:rPr>
          <w:rFonts w:cs="Times New Roman"/>
          <w:lang w:val="en-US"/>
        </w:rPr>
        <w:t xml:space="preserve">ifluorination </w:t>
      </w:r>
      <w:r w:rsidR="000D5B4D" w:rsidRPr="00FD02D2">
        <w:rPr>
          <w:rFonts w:cs="Times New Roman"/>
          <w:lang w:val="en-US"/>
        </w:rPr>
        <w:t xml:space="preserve">present </w:t>
      </w:r>
      <w:r w:rsidR="00F66FED" w:rsidRPr="00FD02D2">
        <w:rPr>
          <w:rFonts w:cs="Times New Roman"/>
          <w:lang w:val="en-US"/>
        </w:rPr>
        <w:t>at</w:t>
      </w:r>
      <w:r w:rsidRPr="00FD02D2">
        <w:rPr>
          <w:rFonts w:cs="Times New Roman"/>
          <w:lang w:val="en-US"/>
        </w:rPr>
        <w:t xml:space="preserve"> the 4-and 6-positions</w:t>
      </w:r>
      <w:r w:rsidR="000D5B4D" w:rsidRPr="00FD02D2">
        <w:rPr>
          <w:rFonts w:cs="Times New Roman"/>
          <w:lang w:val="en-US"/>
        </w:rPr>
        <w:t>, the anomeric</w:t>
      </w:r>
      <w:r w:rsidRPr="00FD02D2">
        <w:rPr>
          <w:rFonts w:cs="Times New Roman"/>
          <w:lang w:val="en-US"/>
        </w:rPr>
        <w:t xml:space="preserve"> ratio</w:t>
      </w:r>
      <w:r w:rsidR="000D5B4D" w:rsidRPr="00FD02D2">
        <w:rPr>
          <w:rFonts w:cs="Times New Roman"/>
          <w:lang w:val="en-US"/>
        </w:rPr>
        <w:t xml:space="preserve"> is further increased</w:t>
      </w:r>
      <w:r w:rsidRPr="00FD02D2">
        <w:rPr>
          <w:rFonts w:cs="Times New Roman"/>
          <w:lang w:val="en-US"/>
        </w:rPr>
        <w:t xml:space="preserve">. The </w:t>
      </w:r>
      <w:r w:rsidR="000D5B4D" w:rsidRPr="00FD02D2">
        <w:rPr>
          <w:rFonts w:cs="Times New Roman"/>
          <w:lang w:val="en-US"/>
        </w:rPr>
        <w:t>dependence of the anomeric ratio on the</w:t>
      </w:r>
      <w:r w:rsidRPr="00FD02D2">
        <w:rPr>
          <w:rFonts w:cs="Times New Roman"/>
          <w:lang w:val="en-US"/>
        </w:rPr>
        <w:t xml:space="preserve"> C4-configuration is discussed using Figure 7.</w:t>
      </w:r>
    </w:p>
    <w:p w14:paraId="11FD9C09" w14:textId="2DB17748" w:rsidR="00954E81" w:rsidRPr="00FD02D2" w:rsidRDefault="00954E81" w:rsidP="00D0648F">
      <w:pPr>
        <w:spacing w:line="360" w:lineRule="auto"/>
        <w:jc w:val="both"/>
        <w:rPr>
          <w:rFonts w:cs="Times New Roman"/>
          <w:noProof/>
        </w:rPr>
      </w:pPr>
    </w:p>
    <w:p w14:paraId="0C39D482" w14:textId="3FE63E8E" w:rsidR="00D27C53" w:rsidRPr="00FD02D2" w:rsidRDefault="00ED5AEC" w:rsidP="00D0648F">
      <w:pPr>
        <w:spacing w:line="360" w:lineRule="auto"/>
        <w:jc w:val="both"/>
        <w:rPr>
          <w:rFonts w:cs="Times New Roman"/>
          <w:noProof/>
        </w:rPr>
      </w:pPr>
      <w:r w:rsidRPr="00ED5AEC">
        <w:rPr>
          <w:noProof/>
        </w:rPr>
        <w:t xml:space="preserve"> </w:t>
      </w:r>
      <w:r w:rsidRPr="00ED5AEC">
        <w:rPr>
          <w:rFonts w:cs="Times New Roman"/>
          <w:noProof/>
        </w:rPr>
        <w:drawing>
          <wp:inline distT="0" distB="0" distL="0" distR="0" wp14:anchorId="7CE51D8C" wp14:editId="7CAB7EBD">
            <wp:extent cx="4102100" cy="392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02100" cy="3924300"/>
                    </a:xfrm>
                    <a:prstGeom prst="rect">
                      <a:avLst/>
                    </a:prstGeom>
                  </pic:spPr>
                </pic:pic>
              </a:graphicData>
            </a:graphic>
          </wp:inline>
        </w:drawing>
      </w:r>
    </w:p>
    <w:p w14:paraId="58DA26C0" w14:textId="50566958" w:rsidR="00D0648F" w:rsidRPr="00FD02D2" w:rsidRDefault="00D0648F" w:rsidP="00D0648F">
      <w:pPr>
        <w:spacing w:line="360" w:lineRule="auto"/>
        <w:jc w:val="both"/>
        <w:rPr>
          <w:rFonts w:cs="Times New Roman"/>
          <w:lang w:val="en-US"/>
        </w:rPr>
      </w:pPr>
      <w:r w:rsidRPr="00FD02D2">
        <w:rPr>
          <w:rFonts w:cs="Times New Roman"/>
          <w:b/>
          <w:bCs/>
          <w:lang w:val="en-US"/>
        </w:rPr>
        <w:t>Figure 7.</w:t>
      </w:r>
      <w:r w:rsidRPr="00FD02D2">
        <w:rPr>
          <w:rFonts w:cs="Times New Roman"/>
          <w:lang w:val="en-US"/>
        </w:rPr>
        <w:t xml:space="preserve"> Comparison </w:t>
      </w:r>
      <w:r w:rsidR="005266C8">
        <w:rPr>
          <w:rFonts w:cs="Times New Roman"/>
          <w:lang w:val="en-US"/>
        </w:rPr>
        <w:t xml:space="preserve">(dotted line) </w:t>
      </w:r>
      <w:r w:rsidRPr="00FD02D2">
        <w:rPr>
          <w:rFonts w:cs="Times New Roman"/>
          <w:lang w:val="en-US"/>
        </w:rPr>
        <w:t xml:space="preserve">of the anomeric ratio </w:t>
      </w:r>
      <w:proofErr w:type="spellStart"/>
      <w:r w:rsidRPr="00FD02D2">
        <w:rPr>
          <w:rFonts w:cs="Times New Roman"/>
          <w:lang w:val="en-US"/>
        </w:rPr>
        <w:t>differerences</w:t>
      </w:r>
      <w:proofErr w:type="spellEnd"/>
      <w:r w:rsidRPr="00FD02D2">
        <w:rPr>
          <w:rFonts w:cs="Times New Roman"/>
          <w:lang w:val="en-US"/>
        </w:rPr>
        <w:t xml:space="preserve"> (expressed as their corresponding </w:t>
      </w:r>
      <w:proofErr w:type="spellStart"/>
      <w:r w:rsidRPr="00FD02D2">
        <w:rPr>
          <w:rFonts w:cs="Times New Roman"/>
          <w:lang w:val="en-US"/>
        </w:rPr>
        <w:t>anomerization</w:t>
      </w:r>
      <w:proofErr w:type="spellEnd"/>
      <w:r w:rsidRPr="00FD02D2">
        <w:rPr>
          <w:rFonts w:cs="Times New Roman"/>
          <w:lang w:val="en-US"/>
        </w:rPr>
        <w:t xml:space="preserve"> free energy change) between glucose and </w:t>
      </w:r>
      <w:r w:rsidR="00CA2D71">
        <w:rPr>
          <w:rFonts w:cs="Times New Roman"/>
          <w:lang w:val="en-US"/>
        </w:rPr>
        <w:t xml:space="preserve">their corresponding </w:t>
      </w:r>
      <w:r w:rsidRPr="00FD02D2">
        <w:rPr>
          <w:rFonts w:cs="Times New Roman"/>
          <w:lang w:val="en-US"/>
        </w:rPr>
        <w:t>galactose derivatives (D</w:t>
      </w:r>
      <w:r w:rsidRPr="00FD02D2">
        <w:rPr>
          <w:rFonts w:cs="Times New Roman"/>
          <w:vertAlign w:val="subscript"/>
          <w:lang w:val="en-US"/>
        </w:rPr>
        <w:t>2</w:t>
      </w:r>
      <w:r w:rsidRPr="00FD02D2">
        <w:rPr>
          <w:rFonts w:cs="Times New Roman"/>
          <w:lang w:val="en-US"/>
        </w:rPr>
        <w:t xml:space="preserve">O, </w:t>
      </w:r>
      <w:r w:rsidR="00051A79">
        <w:rPr>
          <w:rFonts w:cs="Times New Roman"/>
          <w:lang w:val="en-US"/>
        </w:rPr>
        <w:t xml:space="preserve">less negative </w:t>
      </w:r>
      <w:r w:rsidRPr="00FD02D2">
        <w:rPr>
          <w:rFonts w:cs="Times New Roman"/>
          <w:lang w:val="en-US"/>
        </w:rPr>
        <w:t xml:space="preserve">ΔG° value equals higher </w:t>
      </w:r>
      <w:r w:rsidR="005266C8">
        <w:rPr>
          <w:rFonts w:cs="Times New Roman"/>
          <w:lang w:val="en-US"/>
        </w:rPr>
        <w:sym w:font="Symbol" w:char="F061"/>
      </w:r>
      <w:r w:rsidRPr="00FD02D2">
        <w:rPr>
          <w:rFonts w:cs="Times New Roman"/>
          <w:lang w:val="en-US"/>
        </w:rPr>
        <w:t>-anomer population).</w:t>
      </w:r>
    </w:p>
    <w:p w14:paraId="440D6A84" w14:textId="77777777" w:rsidR="00D0648F" w:rsidRPr="00FD02D2" w:rsidRDefault="00D0648F" w:rsidP="00D27C53">
      <w:pPr>
        <w:spacing w:line="360" w:lineRule="auto"/>
        <w:jc w:val="both"/>
        <w:rPr>
          <w:rFonts w:cs="Times New Roman"/>
          <w:lang w:val="en-US"/>
        </w:rPr>
      </w:pPr>
    </w:p>
    <w:p w14:paraId="423E5014" w14:textId="0FB420FE" w:rsidR="003E10F3" w:rsidRPr="00FD02D2" w:rsidRDefault="00D0648F" w:rsidP="000D5B4D">
      <w:pPr>
        <w:spacing w:line="360" w:lineRule="auto"/>
        <w:jc w:val="both"/>
        <w:rPr>
          <w:rFonts w:cs="Times New Roman"/>
          <w:lang w:val="en-US"/>
        </w:rPr>
      </w:pPr>
      <w:r w:rsidRPr="00FD02D2">
        <w:rPr>
          <w:rFonts w:cs="Times New Roman"/>
          <w:lang w:val="en-US"/>
        </w:rPr>
        <w:t>In all cases, it can be seen from Figure 7 that OH</w:t>
      </w:r>
      <w:r w:rsidR="00CD0C53" w:rsidRPr="00FD02D2">
        <w:rPr>
          <w:rFonts w:ascii="Symbol" w:hAnsi="Symbol" w:cs="Times New Roman"/>
          <w:lang w:val="en-US"/>
        </w:rPr>
        <w:t>®</w:t>
      </w:r>
      <w:r w:rsidRPr="00FD02D2">
        <w:rPr>
          <w:rFonts w:cs="Times New Roman"/>
          <w:lang w:val="en-US"/>
        </w:rPr>
        <w:t xml:space="preserve">F exchange leads to an increase in </w:t>
      </w:r>
      <w:r w:rsidRPr="00FD02D2">
        <w:rPr>
          <w:rFonts w:cs="Times New Roman"/>
          <w:lang w:val="en-US"/>
        </w:rPr>
        <w:sym w:font="Symbol" w:char="F061"/>
      </w:r>
      <w:r w:rsidRPr="00FD02D2">
        <w:rPr>
          <w:rFonts w:cs="Times New Roman"/>
          <w:lang w:val="en-US"/>
        </w:rPr>
        <w:t>-anomer population. Murphy already showed that this was the case for mono-</w:t>
      </w:r>
      <w:proofErr w:type="spellStart"/>
      <w:r w:rsidRPr="00FD02D2">
        <w:rPr>
          <w:rFonts w:cs="Times New Roman"/>
          <w:lang w:val="en-US"/>
        </w:rPr>
        <w:t>deoxyfluorination</w:t>
      </w:r>
      <w:proofErr w:type="spellEnd"/>
      <w:r w:rsidRPr="00FD02D2">
        <w:rPr>
          <w:rFonts w:cs="Times New Roman"/>
          <w:lang w:val="en-US"/>
        </w:rPr>
        <w:t xml:space="preserve"> of </w:t>
      </w:r>
      <w:r w:rsidRPr="00FD02D2">
        <w:rPr>
          <w:rFonts w:cs="Times New Roman"/>
          <w:lang w:val="en-US"/>
        </w:rPr>
        <w:lastRenderedPageBreak/>
        <w:t xml:space="preserve">glucose and galactose at both the 4- and 6-positions (compare </w:t>
      </w:r>
      <w:r w:rsidR="00D332FC" w:rsidRPr="00FD02D2">
        <w:rPr>
          <w:rFonts w:cs="Times New Roman"/>
          <w:b/>
          <w:bCs/>
          <w:lang w:val="en-US"/>
        </w:rPr>
        <w:t>83</w:t>
      </w:r>
      <w:r w:rsidR="00D332FC" w:rsidRPr="00FD02D2">
        <w:rPr>
          <w:rFonts w:cs="Times New Roman"/>
          <w:lang w:val="en-US"/>
        </w:rPr>
        <w:t xml:space="preserve"> </w:t>
      </w:r>
      <w:r w:rsidRPr="00FD02D2">
        <w:rPr>
          <w:rFonts w:cs="Times New Roman"/>
          <w:lang w:val="en-US"/>
        </w:rPr>
        <w:t xml:space="preserve">with </w:t>
      </w:r>
      <w:r w:rsidR="00527349" w:rsidRPr="00FD02D2">
        <w:rPr>
          <w:rFonts w:cs="Times New Roman"/>
          <w:b/>
          <w:bCs/>
          <w:lang w:val="en-US"/>
        </w:rPr>
        <w:t>87</w:t>
      </w:r>
      <w:r w:rsidR="00527349" w:rsidRPr="00FD02D2">
        <w:rPr>
          <w:rFonts w:cs="Times New Roman"/>
          <w:lang w:val="en-US"/>
        </w:rPr>
        <w:t xml:space="preserve"> </w:t>
      </w:r>
      <w:r w:rsidRPr="00FD02D2">
        <w:rPr>
          <w:rFonts w:cs="Times New Roman"/>
          <w:lang w:val="en-US"/>
        </w:rPr>
        <w:t xml:space="preserve">and </w:t>
      </w:r>
      <w:r w:rsidR="00527349" w:rsidRPr="00FD02D2">
        <w:rPr>
          <w:rFonts w:cs="Times New Roman"/>
          <w:b/>
          <w:bCs/>
          <w:lang w:val="en-US"/>
        </w:rPr>
        <w:t>88</w:t>
      </w:r>
      <w:r w:rsidRPr="00FD02D2">
        <w:rPr>
          <w:rFonts w:cs="Times New Roman"/>
          <w:lang w:val="en-US"/>
        </w:rPr>
        <w:t xml:space="preserve">; and </w:t>
      </w:r>
      <w:r w:rsidR="00527349" w:rsidRPr="00FD02D2">
        <w:rPr>
          <w:rFonts w:cs="Times New Roman"/>
          <w:b/>
          <w:bCs/>
          <w:lang w:val="en-US"/>
        </w:rPr>
        <w:t>92</w:t>
      </w:r>
      <w:r w:rsidR="00527349" w:rsidRPr="00FD02D2">
        <w:rPr>
          <w:rFonts w:cs="Times New Roman"/>
          <w:lang w:val="en-US"/>
        </w:rPr>
        <w:t xml:space="preserve"> </w:t>
      </w:r>
      <w:r w:rsidRPr="00FD02D2">
        <w:rPr>
          <w:rFonts w:cs="Times New Roman"/>
          <w:lang w:val="en-US"/>
        </w:rPr>
        <w:t xml:space="preserve">with </w:t>
      </w:r>
      <w:r w:rsidR="00B43951" w:rsidRPr="00FD02D2">
        <w:rPr>
          <w:rFonts w:cs="Times New Roman"/>
          <w:b/>
          <w:bCs/>
          <w:lang w:val="en-US"/>
        </w:rPr>
        <w:t>90</w:t>
      </w:r>
      <w:r w:rsidR="00B43951" w:rsidRPr="00FD02D2">
        <w:rPr>
          <w:rFonts w:cs="Times New Roman"/>
          <w:lang w:val="en-US"/>
        </w:rPr>
        <w:t xml:space="preserve"> </w:t>
      </w:r>
      <w:r w:rsidRPr="00FD02D2">
        <w:rPr>
          <w:rFonts w:cs="Times New Roman"/>
          <w:lang w:val="en-US"/>
        </w:rPr>
        <w:t xml:space="preserve">and </w:t>
      </w:r>
      <w:r w:rsidR="00B43951" w:rsidRPr="00FD02D2">
        <w:rPr>
          <w:rFonts w:cs="Times New Roman"/>
          <w:b/>
          <w:bCs/>
          <w:lang w:val="en-US"/>
        </w:rPr>
        <w:t>91</w:t>
      </w:r>
      <w:r w:rsidRPr="00FD02D2">
        <w:rPr>
          <w:rFonts w:cs="Times New Roman"/>
          <w:lang w:val="en-US"/>
        </w:rPr>
        <w:t>).</w:t>
      </w:r>
      <w:r w:rsidRPr="00FD02D2">
        <w:rPr>
          <w:rFonts w:cs="Times New Roman"/>
          <w:lang w:val="en-US"/>
        </w:rPr>
        <w:fldChar w:fldCharType="begin"/>
      </w:r>
      <w:r w:rsidR="001B7B7D">
        <w:rPr>
          <w:rFonts w:cs="Times New Roman"/>
          <w:lang w:val="en-US"/>
        </w:rPr>
        <w:instrText xml:space="preserve"> ADDIN EN.CITE &lt;EndNote&gt;&lt;Cite&gt;&lt;Author&gt;Kerins&lt;/Author&gt;&lt;Year&gt;2018&lt;/Year&gt;&lt;RecNum&gt;6320&lt;/RecNum&gt;&lt;DisplayText&gt;&lt;style face="superscript"&gt;110&lt;/style&gt;&lt;/DisplayText&gt;&lt;record&gt;&lt;rec-number&gt;6320&lt;/rec-number&gt;&lt;foreign-keys&gt;&lt;key app="EN" db-id="p2svd0zprzzsfkeztzi5epverzwvzwxwdv95" timestamp="1533324103"&gt;6320&lt;/key&gt;&lt;/foreign-keys&gt;&lt;ref-type name="Journal Article"&gt;17&lt;/ref-type&gt;&lt;contributors&gt;&lt;authors&gt;&lt;author&gt;Kerins, L.&lt;/author&gt;&lt;author&gt;Byrne, S.&lt;/author&gt;&lt;author&gt;Gabba, A.&lt;/author&gt;&lt;author&gt;Murphy, P. V.&lt;/author&gt;&lt;/authors&gt;&lt;/contributors&gt;&lt;auth-address&gt;School of Chemistry , National University of Ireland Galway , University Road , Galway , Ireland.&lt;/auth-address&gt;&lt;titles&gt;&lt;title&gt;Anomer Preferences for Glucuronic and Galacturonic Acid and Derivatives and Influence of Electron Withdrawing Substituents&lt;/title&gt;&lt;secondary-title&gt;J Org Chem&lt;/secondary-title&gt;&lt;/titles&gt;&lt;periodical&gt;&lt;full-title&gt;Journal of Organic Chemistry&lt;/full-title&gt;&lt;abbr-1&gt;J. Org. Chem.&lt;/abbr-1&gt;&lt;abbr-2&gt;J Org Chem&lt;/abbr-2&gt;&lt;/periodical&gt;&lt;pages&gt;7714-7729&lt;/pages&gt;&lt;volume&gt;83&lt;/volume&gt;&lt;number&gt;15&lt;/number&gt;&lt;edition&gt;2018/07/05&lt;/edition&gt;&lt;keywords&gt;&lt;keyword&gt;anomer study&lt;/keyword&gt;&lt;keyword&gt;anomer preferences&lt;/keyword&gt;&lt;keyword&gt;anomer ratio&lt;/keyword&gt;&lt;keyword&gt;chemical shift&lt;/keyword&gt;&lt;keyword&gt;stereoelectronic effects&lt;/keyword&gt;&lt;keyword&gt;anomeric effect&lt;/keyword&gt;&lt;keyword&gt;2F-Glc&lt;/keyword&gt;&lt;keyword&gt;3F-Glc&lt;/keyword&gt;&lt;keyword&gt;4F-Glc&lt;/keyword&gt;&lt;keyword&gt;6F-Glc&lt;/keyword&gt;&lt;keyword&gt;2F-Gal&lt;/keyword&gt;&lt;keyword&gt;3F-Gal&lt;/keyword&gt;&lt;keyword&gt;4F-Gal&lt;/keyword&gt;&lt;keyword&gt;6F-Gal&lt;/keyword&gt;&lt;/keywords&gt;&lt;dates&gt;&lt;year&gt;2018&lt;/year&gt;&lt;pub-dates&gt;&lt;date&gt;Jul 4&lt;/date&gt;&lt;/pub-dates&gt;&lt;/dates&gt;&lt;isbn&gt;1520-6904 (Electronic)&amp;#xD;0022-3263 (Linking)&lt;/isbn&gt;&lt;accession-num&gt;29969902&lt;/accession-num&gt;&lt;urls&gt;&lt;related-urls&gt;&lt;url&gt;https://www.ncbi.nlm.nih.gov/pubmed/29969902&lt;/url&gt;&lt;/related-urls&gt;&lt;/urls&gt;&lt;electronic-resource-num&gt;10.1021/acs.joc.8b00610&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110</w:t>
      </w:r>
      <w:r w:rsidRPr="00FD02D2">
        <w:rPr>
          <w:rFonts w:cs="Times New Roman"/>
          <w:lang w:val="en-US"/>
        </w:rPr>
        <w:fldChar w:fldCharType="end"/>
      </w:r>
      <w:r w:rsidRPr="00FD02D2">
        <w:rPr>
          <w:rFonts w:cs="Times New Roman"/>
          <w:lang w:val="en-US"/>
        </w:rPr>
        <w:t xml:space="preserve"> Here it can be seen that mono-</w:t>
      </w:r>
      <w:proofErr w:type="spellStart"/>
      <w:r w:rsidRPr="00FD02D2">
        <w:rPr>
          <w:rFonts w:cs="Times New Roman"/>
          <w:lang w:val="en-US"/>
        </w:rPr>
        <w:t>deoxyfluorination</w:t>
      </w:r>
      <w:proofErr w:type="spellEnd"/>
      <w:r w:rsidRPr="00FD02D2">
        <w:rPr>
          <w:rFonts w:cs="Times New Roman"/>
          <w:lang w:val="en-US"/>
        </w:rPr>
        <w:t xml:space="preserve"> of </w:t>
      </w:r>
      <w:r w:rsidR="00527349" w:rsidRPr="00FD02D2">
        <w:rPr>
          <w:rFonts w:cs="Times New Roman"/>
          <w:b/>
          <w:bCs/>
          <w:lang w:val="en-US"/>
        </w:rPr>
        <w:t>87</w:t>
      </w:r>
      <w:r w:rsidR="00527349" w:rsidRPr="00FD02D2">
        <w:rPr>
          <w:rFonts w:cs="Times New Roman"/>
          <w:lang w:val="en-US"/>
        </w:rPr>
        <w:t xml:space="preserve"> </w:t>
      </w:r>
      <w:r w:rsidRPr="00FD02D2">
        <w:rPr>
          <w:rFonts w:cs="Times New Roman"/>
          <w:lang w:val="en-US"/>
        </w:rPr>
        <w:t xml:space="preserve">and </w:t>
      </w:r>
      <w:r w:rsidR="007D2C65" w:rsidRPr="00FD02D2">
        <w:rPr>
          <w:rFonts w:cs="Times New Roman"/>
          <w:b/>
          <w:bCs/>
          <w:lang w:val="en-US"/>
        </w:rPr>
        <w:t>88</w:t>
      </w:r>
      <w:r w:rsidR="007D2C65" w:rsidRPr="00FD02D2">
        <w:rPr>
          <w:rFonts w:cs="Times New Roman"/>
          <w:lang w:val="en-US"/>
        </w:rPr>
        <w:t xml:space="preserve"> </w:t>
      </w:r>
      <w:r w:rsidRPr="00FD02D2">
        <w:rPr>
          <w:rFonts w:cs="Times New Roman"/>
          <w:lang w:val="en-US"/>
        </w:rPr>
        <w:t xml:space="preserve">to </w:t>
      </w:r>
      <w:r w:rsidRPr="00FD02D2">
        <w:rPr>
          <w:rFonts w:cs="Times New Roman"/>
          <w:b/>
          <w:bCs/>
          <w:lang w:val="en-US"/>
        </w:rPr>
        <w:t>5a</w:t>
      </w:r>
      <w:r w:rsidRPr="00FD02D2">
        <w:rPr>
          <w:rFonts w:cs="Times New Roman"/>
          <w:lang w:val="en-US"/>
        </w:rPr>
        <w:t>,</w:t>
      </w:r>
      <w:r w:rsidR="007539F7" w:rsidRPr="00FD02D2">
        <w:rPr>
          <w:rFonts w:cs="Times New Roman"/>
          <w:lang w:val="en-US"/>
        </w:rPr>
        <w:t xml:space="preserve"> and</w:t>
      </w:r>
      <w:r w:rsidRPr="00FD02D2">
        <w:rPr>
          <w:rFonts w:cs="Times New Roman"/>
          <w:lang w:val="en-US"/>
        </w:rPr>
        <w:t xml:space="preserve"> of </w:t>
      </w:r>
      <w:r w:rsidR="00B43951" w:rsidRPr="00FD02D2">
        <w:rPr>
          <w:rFonts w:cs="Times New Roman"/>
          <w:b/>
          <w:bCs/>
          <w:lang w:val="en-US"/>
        </w:rPr>
        <w:t>90</w:t>
      </w:r>
      <w:r w:rsidR="00B43951" w:rsidRPr="00FD02D2">
        <w:rPr>
          <w:rFonts w:cs="Times New Roman"/>
          <w:lang w:val="en-US"/>
        </w:rPr>
        <w:t xml:space="preserve"> </w:t>
      </w:r>
      <w:r w:rsidRPr="00FD02D2">
        <w:rPr>
          <w:rFonts w:cs="Times New Roman"/>
          <w:lang w:val="en-US"/>
        </w:rPr>
        <w:t xml:space="preserve">and </w:t>
      </w:r>
      <w:r w:rsidR="00B43951" w:rsidRPr="00FD02D2">
        <w:rPr>
          <w:rFonts w:cs="Times New Roman"/>
          <w:b/>
          <w:bCs/>
          <w:lang w:val="en-US"/>
        </w:rPr>
        <w:t>91</w:t>
      </w:r>
      <w:r w:rsidR="00B43951" w:rsidRPr="00FD02D2">
        <w:rPr>
          <w:rFonts w:cs="Times New Roman"/>
          <w:lang w:val="en-US"/>
        </w:rPr>
        <w:t xml:space="preserve"> </w:t>
      </w:r>
      <w:r w:rsidRPr="00FD02D2">
        <w:rPr>
          <w:rFonts w:cs="Times New Roman"/>
          <w:lang w:val="en-US"/>
        </w:rPr>
        <w:t xml:space="preserve">to </w:t>
      </w:r>
      <w:r w:rsidRPr="00FD02D2">
        <w:rPr>
          <w:rFonts w:cs="Times New Roman"/>
          <w:b/>
          <w:bCs/>
          <w:lang w:val="en-US"/>
        </w:rPr>
        <w:t>4a</w:t>
      </w:r>
      <w:r w:rsidRPr="00FD02D2">
        <w:rPr>
          <w:rFonts w:cs="Times New Roman"/>
          <w:lang w:val="en-US"/>
        </w:rPr>
        <w:t xml:space="preserve"> also leads to such an increase. Equally, 4-deoxyfluorination of </w:t>
      </w:r>
      <w:proofErr w:type="spellStart"/>
      <w:r w:rsidRPr="00FD02D2">
        <w:rPr>
          <w:rFonts w:cs="Times New Roman"/>
          <w:lang w:val="en-US"/>
        </w:rPr>
        <w:t>quinovose</w:t>
      </w:r>
      <w:proofErr w:type="spellEnd"/>
      <w:r w:rsidRPr="00FD02D2">
        <w:rPr>
          <w:rFonts w:cs="Times New Roman"/>
          <w:lang w:val="en-US"/>
        </w:rPr>
        <w:t xml:space="preserve"> (</w:t>
      </w:r>
      <w:r w:rsidR="007539F7" w:rsidRPr="00FD02D2">
        <w:rPr>
          <w:rFonts w:cs="Times New Roman"/>
          <w:b/>
          <w:bCs/>
          <w:lang w:val="en-US"/>
        </w:rPr>
        <w:t>89</w:t>
      </w:r>
      <w:r w:rsidR="007539F7" w:rsidRPr="00FD02D2">
        <w:rPr>
          <w:rFonts w:cs="Times New Roman"/>
          <w:lang w:val="en-US"/>
        </w:rPr>
        <w:t xml:space="preserve"> </w:t>
      </w:r>
      <w:r w:rsidRPr="00FD02D2">
        <w:rPr>
          <w:rFonts w:cs="Times New Roman"/>
          <w:lang w:val="en-US"/>
        </w:rPr>
        <w:t xml:space="preserve">to </w:t>
      </w:r>
      <w:r w:rsidRPr="00FD02D2">
        <w:rPr>
          <w:rFonts w:cs="Times New Roman"/>
          <w:b/>
          <w:bCs/>
          <w:lang w:val="en-US"/>
        </w:rPr>
        <w:t>3a</w:t>
      </w:r>
      <w:r w:rsidRPr="00FD02D2">
        <w:rPr>
          <w:rFonts w:cs="Times New Roman"/>
          <w:lang w:val="en-US"/>
        </w:rPr>
        <w:t>) and fucose (</w:t>
      </w:r>
      <w:r w:rsidRPr="00FD02D2">
        <w:rPr>
          <w:rFonts w:cs="Times New Roman"/>
          <w:b/>
          <w:bCs/>
          <w:lang w:val="en-US"/>
        </w:rPr>
        <w:t>84</w:t>
      </w:r>
      <w:r w:rsidRPr="00FD02D2">
        <w:rPr>
          <w:rFonts w:cs="Times New Roman"/>
          <w:lang w:val="en-US"/>
        </w:rPr>
        <w:t xml:space="preserve"> to </w:t>
      </w:r>
      <w:r w:rsidRPr="00FD02D2">
        <w:rPr>
          <w:rFonts w:cs="Times New Roman"/>
          <w:b/>
          <w:bCs/>
          <w:lang w:val="en-US"/>
        </w:rPr>
        <w:t>2a</w:t>
      </w:r>
      <w:r w:rsidRPr="00FD02D2">
        <w:rPr>
          <w:rFonts w:cs="Times New Roman"/>
          <w:lang w:val="en-US"/>
        </w:rPr>
        <w:t>) leads to an increase in (</w:t>
      </w:r>
      <w:r w:rsidRPr="00FD02D2">
        <w:rPr>
          <w:rFonts w:cs="Times New Roman"/>
          <w:lang w:val="en-US"/>
        </w:rPr>
        <w:sym w:font="Symbol" w:char="F061"/>
      </w:r>
      <w:r w:rsidRPr="00FD02D2">
        <w:rPr>
          <w:rFonts w:cs="Times New Roman"/>
          <w:lang w:val="en-US"/>
        </w:rPr>
        <w:t>/</w:t>
      </w:r>
      <w:r w:rsidRPr="00FD02D2">
        <w:rPr>
          <w:rFonts w:cs="Times New Roman"/>
          <w:lang w:val="en-US"/>
        </w:rPr>
        <w:sym w:font="Symbol" w:char="F062"/>
      </w:r>
      <w:r w:rsidRPr="00FD02D2">
        <w:rPr>
          <w:rFonts w:cs="Times New Roman"/>
          <w:lang w:val="en-US"/>
        </w:rPr>
        <w:t>)-anomer ratio.</w:t>
      </w:r>
    </w:p>
    <w:p w14:paraId="34CEFDB3" w14:textId="4C64AAC6" w:rsidR="005126C1" w:rsidRDefault="005126C1">
      <w:pPr>
        <w:rPr>
          <w:rFonts w:cs="Times New Roman"/>
          <w:b/>
          <w:bCs/>
          <w:lang w:val="en-US"/>
        </w:rPr>
      </w:pPr>
    </w:p>
    <w:p w14:paraId="474DA5A9" w14:textId="0BEAD965" w:rsidR="00D0648F" w:rsidRPr="00FD02D2" w:rsidRDefault="00D0648F" w:rsidP="00D27C53">
      <w:pPr>
        <w:spacing w:line="360" w:lineRule="auto"/>
        <w:jc w:val="both"/>
        <w:rPr>
          <w:rFonts w:cs="Times New Roman"/>
          <w:noProof/>
        </w:rPr>
      </w:pPr>
      <w:r w:rsidRPr="00FD02D2">
        <w:rPr>
          <w:rFonts w:cs="Times New Roman"/>
          <w:b/>
          <w:bCs/>
          <w:lang w:val="en-US"/>
        </w:rPr>
        <w:t xml:space="preserve">Table </w:t>
      </w:r>
      <w:r w:rsidR="00262B48">
        <w:rPr>
          <w:rFonts w:cs="Times New Roman"/>
          <w:b/>
          <w:bCs/>
          <w:lang w:val="en-US"/>
        </w:rPr>
        <w:t>4</w:t>
      </w:r>
      <w:r w:rsidRPr="00FD02D2">
        <w:rPr>
          <w:rFonts w:cs="Times New Roman"/>
          <w:b/>
          <w:bCs/>
          <w:lang w:val="en-US"/>
        </w:rPr>
        <w:t>:</w:t>
      </w:r>
      <w:r w:rsidRPr="00FD02D2">
        <w:rPr>
          <w:rFonts w:cs="Times New Roman"/>
          <w:lang w:val="en-US"/>
        </w:rPr>
        <w:t xml:space="preserve"> Relative propo</w:t>
      </w:r>
      <w:r w:rsidR="000E49C5" w:rsidRPr="00FD02D2">
        <w:rPr>
          <w:rFonts w:cs="Times New Roman"/>
          <w:lang w:val="en-US"/>
        </w:rPr>
        <w:t>rt</w:t>
      </w:r>
      <w:r w:rsidRPr="00FD02D2">
        <w:rPr>
          <w:rFonts w:cs="Times New Roman"/>
          <w:lang w:val="en-US"/>
        </w:rPr>
        <w:t>ions of α/β anomers at equilibrium in D</w:t>
      </w:r>
      <w:r w:rsidRPr="00FD02D2">
        <w:rPr>
          <w:rFonts w:cs="Times New Roman"/>
          <w:vertAlign w:val="subscript"/>
          <w:lang w:val="en-US"/>
        </w:rPr>
        <w:t>2</w:t>
      </w:r>
      <w:r w:rsidRPr="00FD02D2">
        <w:rPr>
          <w:rFonts w:cs="Times New Roman"/>
          <w:lang w:val="en-US"/>
        </w:rPr>
        <w:t>O.</w:t>
      </w:r>
      <w:r w:rsidRPr="00FD02D2">
        <w:rPr>
          <w:rFonts w:cs="Times New Roman"/>
          <w:noProof/>
        </w:rPr>
        <w:t xml:space="preserve"> </w:t>
      </w:r>
    </w:p>
    <w:tbl>
      <w:tblPr>
        <w:tblW w:w="0" w:type="auto"/>
        <w:tblLook w:val="04A0" w:firstRow="1" w:lastRow="0" w:firstColumn="1" w:lastColumn="0" w:noHBand="0" w:noVBand="1"/>
      </w:tblPr>
      <w:tblGrid>
        <w:gridCol w:w="705"/>
        <w:gridCol w:w="1516"/>
        <w:gridCol w:w="436"/>
        <w:gridCol w:w="645"/>
        <w:gridCol w:w="1213"/>
        <w:gridCol w:w="1135"/>
        <w:gridCol w:w="1393"/>
      </w:tblGrid>
      <w:tr w:rsidR="00D0648F" w:rsidRPr="00FD02D2" w14:paraId="4D735A69" w14:textId="77777777" w:rsidTr="00D0648F">
        <w:tc>
          <w:tcPr>
            <w:tcW w:w="0" w:type="auto"/>
            <w:tcBorders>
              <w:top w:val="single" w:sz="4" w:space="0" w:color="auto"/>
              <w:bottom w:val="single" w:sz="4" w:space="0" w:color="auto"/>
            </w:tcBorders>
            <w:vAlign w:val="center"/>
          </w:tcPr>
          <w:p w14:paraId="08D911F3"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Entry</w:t>
            </w:r>
          </w:p>
        </w:tc>
        <w:tc>
          <w:tcPr>
            <w:tcW w:w="0" w:type="auto"/>
            <w:gridSpan w:val="2"/>
            <w:tcBorders>
              <w:top w:val="single" w:sz="4" w:space="0" w:color="auto"/>
              <w:bottom w:val="single" w:sz="4" w:space="0" w:color="auto"/>
            </w:tcBorders>
            <w:vAlign w:val="center"/>
          </w:tcPr>
          <w:p w14:paraId="0A924AA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Sugar</w:t>
            </w:r>
          </w:p>
        </w:tc>
        <w:tc>
          <w:tcPr>
            <w:tcW w:w="0" w:type="auto"/>
            <w:tcBorders>
              <w:top w:val="single" w:sz="4" w:space="0" w:color="auto"/>
              <w:bottom w:val="single" w:sz="4" w:space="0" w:color="auto"/>
            </w:tcBorders>
            <w:vAlign w:val="center"/>
          </w:tcPr>
          <w:p w14:paraId="2947BFE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%α</w:t>
            </w:r>
          </w:p>
        </w:tc>
        <w:tc>
          <w:tcPr>
            <w:tcW w:w="0" w:type="auto"/>
            <w:tcBorders>
              <w:top w:val="single" w:sz="4" w:space="0" w:color="auto"/>
              <w:bottom w:val="single" w:sz="4" w:space="0" w:color="auto"/>
            </w:tcBorders>
            <w:vAlign w:val="center"/>
          </w:tcPr>
          <w:p w14:paraId="409A5185"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sym w:font="Symbol" w:char="F064"/>
            </w:r>
            <w:r w:rsidRPr="00FD02D2">
              <w:rPr>
                <w:rFonts w:cs="Times New Roman"/>
                <w:noProof/>
                <w:sz w:val="22"/>
                <w:szCs w:val="22"/>
                <w:vertAlign w:val="subscript"/>
                <w:lang w:val="en-US"/>
              </w:rPr>
              <w:t>H3</w:t>
            </w:r>
            <w:r w:rsidRPr="00FD02D2">
              <w:rPr>
                <w:rFonts w:cs="Times New Roman"/>
                <w:noProof/>
                <w:sz w:val="22"/>
                <w:szCs w:val="22"/>
                <w:lang w:val="en-US"/>
              </w:rPr>
              <w:t>/</w:t>
            </w:r>
            <w:r w:rsidRPr="00FD02D2">
              <w:rPr>
                <w:rFonts w:cs="Times New Roman"/>
                <w:noProof/>
                <w:sz w:val="22"/>
                <w:szCs w:val="22"/>
                <w:lang w:val="en-US"/>
              </w:rPr>
              <w:sym w:font="Symbol" w:char="F064"/>
            </w:r>
            <w:r w:rsidRPr="00FD02D2">
              <w:rPr>
                <w:rFonts w:cs="Times New Roman"/>
                <w:noProof/>
                <w:sz w:val="22"/>
                <w:szCs w:val="22"/>
                <w:vertAlign w:val="subscript"/>
                <w:lang w:val="en-US"/>
              </w:rPr>
              <w:t>H5</w:t>
            </w:r>
            <w:r w:rsidRPr="00FD02D2">
              <w:rPr>
                <w:rFonts w:cs="Times New Roman"/>
                <w:noProof/>
                <w:sz w:val="22"/>
                <w:szCs w:val="22"/>
                <w:lang w:val="en-US"/>
              </w:rPr>
              <w:t xml:space="preserve"> (</w:t>
            </w:r>
            <w:r w:rsidRPr="00FD02D2">
              <w:rPr>
                <w:rFonts w:cs="Times New Roman"/>
                <w:noProof/>
                <w:sz w:val="22"/>
                <w:szCs w:val="22"/>
                <w:lang w:val="en-US"/>
              </w:rPr>
              <w:sym w:font="Symbol" w:char="F061"/>
            </w:r>
            <w:r w:rsidRPr="00FD02D2">
              <w:rPr>
                <w:rFonts w:cs="Times New Roman"/>
                <w:noProof/>
                <w:sz w:val="22"/>
                <w:szCs w:val="22"/>
                <w:lang w:val="en-US"/>
              </w:rPr>
              <w:t>)</w:t>
            </w:r>
          </w:p>
          <w:p w14:paraId="7B36292A"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sym w:font="Symbol" w:char="F064"/>
            </w:r>
            <w:r w:rsidRPr="00FD02D2">
              <w:rPr>
                <w:rFonts w:cs="Times New Roman"/>
                <w:noProof/>
                <w:sz w:val="22"/>
                <w:szCs w:val="22"/>
                <w:vertAlign w:val="subscript"/>
                <w:lang w:val="en-US"/>
              </w:rPr>
              <w:t>H3</w:t>
            </w:r>
            <w:r w:rsidRPr="00FD02D2">
              <w:rPr>
                <w:rFonts w:cs="Times New Roman"/>
                <w:noProof/>
                <w:sz w:val="22"/>
                <w:szCs w:val="22"/>
                <w:lang w:val="en-US"/>
              </w:rPr>
              <w:t>/</w:t>
            </w:r>
            <w:r w:rsidRPr="00FD02D2">
              <w:rPr>
                <w:rFonts w:cs="Times New Roman"/>
                <w:noProof/>
                <w:sz w:val="22"/>
                <w:szCs w:val="22"/>
                <w:lang w:val="en-US"/>
              </w:rPr>
              <w:sym w:font="Symbol" w:char="F064"/>
            </w:r>
            <w:r w:rsidRPr="00FD02D2">
              <w:rPr>
                <w:rFonts w:cs="Times New Roman"/>
                <w:noProof/>
                <w:sz w:val="22"/>
                <w:szCs w:val="22"/>
                <w:vertAlign w:val="subscript"/>
                <w:lang w:val="en-US"/>
              </w:rPr>
              <w:t>H5</w:t>
            </w:r>
            <w:r w:rsidRPr="00FD02D2">
              <w:rPr>
                <w:rFonts w:cs="Times New Roman"/>
                <w:noProof/>
                <w:sz w:val="22"/>
                <w:szCs w:val="22"/>
                <w:lang w:val="en-US"/>
              </w:rPr>
              <w:t xml:space="preserve"> (</w:t>
            </w:r>
            <w:r w:rsidRPr="00FD02D2">
              <w:rPr>
                <w:rFonts w:cs="Times New Roman"/>
                <w:noProof/>
                <w:sz w:val="22"/>
                <w:szCs w:val="22"/>
                <w:lang w:val="en-US"/>
              </w:rPr>
              <w:sym w:font="Symbol" w:char="F062"/>
            </w:r>
            <w:r w:rsidRPr="00FD02D2">
              <w:rPr>
                <w:rFonts w:cs="Times New Roman"/>
                <w:noProof/>
                <w:sz w:val="22"/>
                <w:szCs w:val="22"/>
                <w:lang w:val="en-US"/>
              </w:rPr>
              <w:t>)</w:t>
            </w:r>
          </w:p>
        </w:tc>
        <w:tc>
          <w:tcPr>
            <w:tcW w:w="0" w:type="auto"/>
            <w:tcBorders>
              <w:top w:val="single" w:sz="4" w:space="0" w:color="auto"/>
              <w:bottom w:val="single" w:sz="4" w:space="0" w:color="auto"/>
            </w:tcBorders>
            <w:vAlign w:val="center"/>
          </w:tcPr>
          <w:p w14:paraId="67D625E5"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w:t>
            </w:r>
            <w:r w:rsidRPr="00FD02D2">
              <w:rPr>
                <w:rFonts w:cs="Times New Roman"/>
                <w:noProof/>
                <w:sz w:val="22"/>
                <w:szCs w:val="22"/>
                <w:lang w:val="en-US"/>
              </w:rPr>
              <w:sym w:font="Symbol" w:char="F064"/>
            </w:r>
            <w:r w:rsidRPr="00FD02D2">
              <w:rPr>
                <w:rFonts w:cs="Times New Roman"/>
                <w:noProof/>
                <w:sz w:val="22"/>
                <w:szCs w:val="22"/>
                <w:vertAlign w:val="subscript"/>
                <w:lang w:val="en-US"/>
              </w:rPr>
              <w:t>H3</w:t>
            </w:r>
            <w:r w:rsidRPr="00FD02D2">
              <w:rPr>
                <w:rFonts w:cs="Times New Roman"/>
                <w:noProof/>
                <w:sz w:val="22"/>
                <w:szCs w:val="22"/>
                <w:lang w:val="en-US"/>
              </w:rPr>
              <w:t>+</w:t>
            </w:r>
            <w:r w:rsidRPr="00FD02D2">
              <w:rPr>
                <w:rFonts w:cs="Times New Roman"/>
                <w:noProof/>
                <w:sz w:val="22"/>
                <w:szCs w:val="22"/>
                <w:lang w:val="en-US"/>
              </w:rPr>
              <w:sym w:font="Symbol" w:char="F064"/>
            </w:r>
            <w:r w:rsidRPr="00FD02D2">
              <w:rPr>
                <w:rFonts w:cs="Times New Roman"/>
                <w:noProof/>
                <w:sz w:val="22"/>
                <w:szCs w:val="22"/>
                <w:vertAlign w:val="subscript"/>
                <w:lang w:val="en-US"/>
              </w:rPr>
              <w:t>H5</w:t>
            </w:r>
            <w:r w:rsidRPr="00FD02D2">
              <w:rPr>
                <w:rFonts w:cs="Times New Roman"/>
                <w:noProof/>
                <w:sz w:val="22"/>
                <w:szCs w:val="22"/>
                <w:lang w:val="en-US"/>
              </w:rPr>
              <w:t>)</w:t>
            </w:r>
            <w:r w:rsidRPr="00FD02D2">
              <w:rPr>
                <w:rFonts w:cs="Times New Roman"/>
                <w:noProof/>
                <w:sz w:val="22"/>
                <w:szCs w:val="22"/>
                <w:vertAlign w:val="subscript"/>
                <w:lang w:val="en-US"/>
              </w:rPr>
              <w:sym w:font="Symbol" w:char="F061"/>
            </w:r>
          </w:p>
          <w:p w14:paraId="1D78A2E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w:t>
            </w:r>
            <w:r w:rsidRPr="00FD02D2">
              <w:rPr>
                <w:rFonts w:cs="Times New Roman"/>
                <w:noProof/>
                <w:sz w:val="22"/>
                <w:szCs w:val="22"/>
                <w:lang w:val="en-US"/>
              </w:rPr>
              <w:sym w:font="Symbol" w:char="F064"/>
            </w:r>
            <w:r w:rsidRPr="00FD02D2">
              <w:rPr>
                <w:rFonts w:cs="Times New Roman"/>
                <w:noProof/>
                <w:sz w:val="22"/>
                <w:szCs w:val="22"/>
                <w:vertAlign w:val="subscript"/>
                <w:lang w:val="en-US"/>
              </w:rPr>
              <w:t>H3</w:t>
            </w:r>
            <w:r w:rsidRPr="00FD02D2">
              <w:rPr>
                <w:rFonts w:cs="Times New Roman"/>
                <w:noProof/>
                <w:sz w:val="22"/>
                <w:szCs w:val="22"/>
                <w:lang w:val="en-US"/>
              </w:rPr>
              <w:t>+</w:t>
            </w:r>
            <w:r w:rsidRPr="00FD02D2">
              <w:rPr>
                <w:rFonts w:cs="Times New Roman"/>
                <w:noProof/>
                <w:sz w:val="22"/>
                <w:szCs w:val="22"/>
                <w:lang w:val="en-US"/>
              </w:rPr>
              <w:sym w:font="Symbol" w:char="F064"/>
            </w:r>
            <w:r w:rsidRPr="00FD02D2">
              <w:rPr>
                <w:rFonts w:cs="Times New Roman"/>
                <w:noProof/>
                <w:sz w:val="22"/>
                <w:szCs w:val="22"/>
                <w:vertAlign w:val="subscript"/>
                <w:lang w:val="en-US"/>
              </w:rPr>
              <w:t>H5</w:t>
            </w:r>
            <w:r w:rsidRPr="00FD02D2">
              <w:rPr>
                <w:rFonts w:cs="Times New Roman"/>
                <w:noProof/>
                <w:sz w:val="22"/>
                <w:szCs w:val="22"/>
                <w:lang w:val="en-US"/>
              </w:rPr>
              <w:t>)</w:t>
            </w:r>
            <w:r w:rsidRPr="00FD02D2">
              <w:rPr>
                <w:rFonts w:cs="Times New Roman"/>
                <w:noProof/>
                <w:sz w:val="22"/>
                <w:szCs w:val="22"/>
                <w:vertAlign w:val="subscript"/>
                <w:lang w:val="en-US"/>
              </w:rPr>
              <w:sym w:font="Symbol" w:char="F062"/>
            </w:r>
          </w:p>
        </w:tc>
        <w:tc>
          <w:tcPr>
            <w:tcW w:w="0" w:type="auto"/>
            <w:tcBorders>
              <w:top w:val="single" w:sz="4" w:space="0" w:color="auto"/>
              <w:bottom w:val="single" w:sz="4" w:space="0" w:color="auto"/>
            </w:tcBorders>
            <w:vAlign w:val="center"/>
          </w:tcPr>
          <w:p w14:paraId="380F24AE" w14:textId="77777777" w:rsidR="00D0648F" w:rsidRPr="00FD02D2" w:rsidRDefault="00D0648F" w:rsidP="00D0648F">
            <w:pPr>
              <w:jc w:val="center"/>
              <w:rPr>
                <w:rFonts w:cs="Times New Roman"/>
                <w:sz w:val="22"/>
                <w:szCs w:val="22"/>
                <w:lang w:val="en-US"/>
              </w:rPr>
            </w:pPr>
            <w:proofErr w:type="spellStart"/>
            <w:r w:rsidRPr="00FD02D2">
              <w:rPr>
                <w:rFonts w:cs="Times New Roman"/>
                <w:sz w:val="22"/>
                <w:szCs w:val="22"/>
                <w:lang w:val="en-US"/>
              </w:rPr>
              <w:t>ΔG°</w:t>
            </w:r>
            <w:r w:rsidRPr="00FD02D2">
              <w:rPr>
                <w:rFonts w:cs="Times New Roman"/>
                <w:sz w:val="22"/>
                <w:szCs w:val="22"/>
                <w:vertAlign w:val="subscript"/>
                <w:lang w:val="en-US"/>
              </w:rPr>
              <w:t>obs</w:t>
            </w:r>
            <w:proofErr w:type="spellEnd"/>
            <w:r w:rsidRPr="00FD02D2">
              <w:rPr>
                <w:rFonts w:cs="Times New Roman"/>
                <w:sz w:val="22"/>
                <w:szCs w:val="22"/>
                <w:lang w:val="en-US"/>
              </w:rPr>
              <w:t>(α→β)</w:t>
            </w:r>
          </w:p>
          <w:p w14:paraId="37FF0519" w14:textId="77777777" w:rsidR="00D0648F" w:rsidRPr="00FD02D2" w:rsidRDefault="00D0648F" w:rsidP="00D0648F">
            <w:pPr>
              <w:jc w:val="center"/>
              <w:rPr>
                <w:rFonts w:cs="Times New Roman"/>
                <w:noProof/>
                <w:sz w:val="22"/>
                <w:szCs w:val="22"/>
                <w:lang w:val="en-US"/>
              </w:rPr>
            </w:pPr>
            <w:r w:rsidRPr="00FD02D2">
              <w:rPr>
                <w:rFonts w:cs="Times New Roman"/>
                <w:sz w:val="22"/>
                <w:szCs w:val="22"/>
                <w:lang w:val="en-US"/>
              </w:rPr>
              <w:t>(kcal/mol)</w:t>
            </w:r>
          </w:p>
        </w:tc>
      </w:tr>
      <w:tr w:rsidR="00D0648F" w:rsidRPr="00FD02D2" w14:paraId="141FC85D" w14:textId="77777777" w:rsidTr="00D0648F">
        <w:trPr>
          <w:trHeight w:val="676"/>
        </w:trPr>
        <w:tc>
          <w:tcPr>
            <w:tcW w:w="0" w:type="auto"/>
            <w:tcBorders>
              <w:top w:val="single" w:sz="4" w:space="0" w:color="auto"/>
              <w:bottom w:val="dashed" w:sz="4" w:space="0" w:color="auto"/>
            </w:tcBorders>
            <w:vAlign w:val="center"/>
          </w:tcPr>
          <w:p w14:paraId="5D604F2D" w14:textId="77777777" w:rsidR="00D0648F" w:rsidRPr="00FD02D2" w:rsidRDefault="00D0648F" w:rsidP="00D0648F">
            <w:pPr>
              <w:jc w:val="center"/>
              <w:rPr>
                <w:rFonts w:cs="Times New Roman"/>
                <w:sz w:val="22"/>
                <w:szCs w:val="22"/>
                <w:lang w:val="en-US"/>
              </w:rPr>
            </w:pPr>
            <w:r w:rsidRPr="00FD02D2">
              <w:rPr>
                <w:rFonts w:cs="Times New Roman"/>
                <w:sz w:val="22"/>
                <w:szCs w:val="22"/>
                <w:lang w:val="en-US"/>
              </w:rPr>
              <w:t>1</w:t>
            </w:r>
          </w:p>
        </w:tc>
        <w:tc>
          <w:tcPr>
            <w:tcW w:w="0" w:type="auto"/>
            <w:vMerge w:val="restart"/>
            <w:tcBorders>
              <w:top w:val="single" w:sz="4" w:space="0" w:color="auto"/>
              <w:bottom w:val="dashed" w:sz="4" w:space="0" w:color="auto"/>
            </w:tcBorders>
            <w:vAlign w:val="center"/>
          </w:tcPr>
          <w:p w14:paraId="52CA53C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drawing>
                <wp:inline distT="0" distB="0" distL="0" distR="0" wp14:anchorId="0AD55D43" wp14:editId="366794E7">
                  <wp:extent cx="820800" cy="6066000"/>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0800" cy="6066000"/>
                          </a:xfrm>
                          <a:prstGeom prst="rect">
                            <a:avLst/>
                          </a:prstGeom>
                        </pic:spPr>
                      </pic:pic>
                    </a:graphicData>
                  </a:graphic>
                </wp:inline>
              </w:drawing>
            </w:r>
          </w:p>
        </w:tc>
        <w:tc>
          <w:tcPr>
            <w:tcW w:w="0" w:type="auto"/>
            <w:tcBorders>
              <w:top w:val="single" w:sz="4" w:space="0" w:color="auto"/>
              <w:bottom w:val="dashed" w:sz="4" w:space="0" w:color="auto"/>
            </w:tcBorders>
            <w:vAlign w:val="center"/>
          </w:tcPr>
          <w:p w14:paraId="36FDD33D" w14:textId="4AE0B83B" w:rsidR="00D0648F" w:rsidRPr="00FD02D2" w:rsidRDefault="00227F4A" w:rsidP="00D0648F">
            <w:pPr>
              <w:jc w:val="center"/>
              <w:rPr>
                <w:rFonts w:cs="Times New Roman"/>
                <w:b/>
                <w:bCs/>
                <w:noProof/>
                <w:sz w:val="22"/>
                <w:szCs w:val="22"/>
                <w:lang w:val="en-US"/>
              </w:rPr>
            </w:pPr>
            <w:r w:rsidRPr="00FD02D2">
              <w:rPr>
                <w:rFonts w:cs="Times New Roman"/>
                <w:b/>
                <w:bCs/>
                <w:noProof/>
                <w:sz w:val="22"/>
                <w:szCs w:val="22"/>
                <w:lang w:val="en-US"/>
              </w:rPr>
              <w:t>86</w:t>
            </w:r>
          </w:p>
        </w:tc>
        <w:tc>
          <w:tcPr>
            <w:tcW w:w="0" w:type="auto"/>
            <w:tcBorders>
              <w:top w:val="single" w:sz="4" w:space="0" w:color="auto"/>
              <w:bottom w:val="dashed" w:sz="4" w:space="0" w:color="auto"/>
            </w:tcBorders>
            <w:vAlign w:val="center"/>
          </w:tcPr>
          <w:p w14:paraId="429D96F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27</w:t>
            </w:r>
          </w:p>
        </w:tc>
        <w:tc>
          <w:tcPr>
            <w:tcW w:w="0" w:type="auto"/>
            <w:tcBorders>
              <w:top w:val="single" w:sz="4" w:space="0" w:color="auto"/>
              <w:bottom w:val="dashed" w:sz="4" w:space="0" w:color="auto"/>
            </w:tcBorders>
            <w:vAlign w:val="center"/>
          </w:tcPr>
          <w:p w14:paraId="32B63AD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3.76/4.02</w:t>
            </w:r>
          </w:p>
          <w:p w14:paraId="13FCC053"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3.55/3.62</w:t>
            </w:r>
          </w:p>
        </w:tc>
        <w:tc>
          <w:tcPr>
            <w:tcW w:w="0" w:type="auto"/>
            <w:tcBorders>
              <w:top w:val="single" w:sz="4" w:space="0" w:color="auto"/>
              <w:bottom w:val="dashed" w:sz="4" w:space="0" w:color="auto"/>
            </w:tcBorders>
            <w:vAlign w:val="center"/>
          </w:tcPr>
          <w:p w14:paraId="626ADEAE"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7.72</w:t>
            </w:r>
          </w:p>
          <w:p w14:paraId="38EDB1B2"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7.17</w:t>
            </w:r>
          </w:p>
        </w:tc>
        <w:tc>
          <w:tcPr>
            <w:tcW w:w="0" w:type="auto"/>
            <w:tcBorders>
              <w:top w:val="single" w:sz="4" w:space="0" w:color="auto"/>
              <w:bottom w:val="dashed" w:sz="4" w:space="0" w:color="auto"/>
            </w:tcBorders>
            <w:vAlign w:val="center"/>
          </w:tcPr>
          <w:p w14:paraId="11C6D681"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−0.59</w:t>
            </w:r>
          </w:p>
        </w:tc>
      </w:tr>
      <w:tr w:rsidR="00D0648F" w:rsidRPr="00FD02D2" w14:paraId="6ECF2292" w14:textId="77777777" w:rsidTr="00D0648F">
        <w:trPr>
          <w:trHeight w:val="676"/>
        </w:trPr>
        <w:tc>
          <w:tcPr>
            <w:tcW w:w="0" w:type="auto"/>
            <w:tcBorders>
              <w:top w:val="dashed" w:sz="4" w:space="0" w:color="auto"/>
              <w:bottom w:val="dashed" w:sz="4" w:space="0" w:color="auto"/>
            </w:tcBorders>
            <w:vAlign w:val="center"/>
          </w:tcPr>
          <w:p w14:paraId="225665CA"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2</w:t>
            </w:r>
          </w:p>
        </w:tc>
        <w:tc>
          <w:tcPr>
            <w:tcW w:w="0" w:type="auto"/>
            <w:vMerge/>
            <w:tcBorders>
              <w:top w:val="dashed" w:sz="4" w:space="0" w:color="auto"/>
              <w:bottom w:val="dashed" w:sz="4" w:space="0" w:color="auto"/>
            </w:tcBorders>
            <w:vAlign w:val="center"/>
          </w:tcPr>
          <w:p w14:paraId="678BAD3A"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748188C5" w14:textId="2A088C59" w:rsidR="00D0648F" w:rsidRPr="00FD02D2" w:rsidRDefault="006C090A" w:rsidP="00D0648F">
            <w:pPr>
              <w:jc w:val="center"/>
              <w:rPr>
                <w:rFonts w:cs="Times New Roman"/>
                <w:b/>
                <w:bCs/>
                <w:noProof/>
                <w:sz w:val="22"/>
                <w:szCs w:val="22"/>
                <w:lang w:val="en-US"/>
              </w:rPr>
            </w:pPr>
            <w:r w:rsidRPr="00FD02D2">
              <w:rPr>
                <w:rFonts w:cs="Times New Roman"/>
                <w:b/>
                <w:bCs/>
                <w:noProof/>
                <w:sz w:val="22"/>
                <w:szCs w:val="22"/>
                <w:lang w:val="en-US"/>
              </w:rPr>
              <w:t>93</w:t>
            </w:r>
          </w:p>
        </w:tc>
        <w:tc>
          <w:tcPr>
            <w:tcW w:w="0" w:type="auto"/>
            <w:tcBorders>
              <w:top w:val="dashed" w:sz="4" w:space="0" w:color="auto"/>
              <w:bottom w:val="dashed" w:sz="4" w:space="0" w:color="auto"/>
            </w:tcBorders>
            <w:vAlign w:val="center"/>
          </w:tcPr>
          <w:p w14:paraId="2868F3B1" w14:textId="16BB28FB" w:rsidR="00D0648F" w:rsidRPr="00FD02D2" w:rsidRDefault="00BF688F" w:rsidP="00D0648F">
            <w:pPr>
              <w:jc w:val="center"/>
              <w:rPr>
                <w:rFonts w:cs="Times New Roman"/>
                <w:noProof/>
                <w:sz w:val="22"/>
                <w:szCs w:val="22"/>
                <w:lang w:val="en-US"/>
              </w:rPr>
            </w:pPr>
            <w:r w:rsidRPr="00FD02D2">
              <w:rPr>
                <w:rFonts w:cs="Times New Roman"/>
                <w:noProof/>
                <w:sz w:val="22"/>
                <w:szCs w:val="22"/>
                <w:lang w:val="en-US"/>
              </w:rPr>
              <w:t>31</w:t>
            </w:r>
          </w:p>
        </w:tc>
        <w:tc>
          <w:tcPr>
            <w:tcW w:w="0" w:type="auto"/>
            <w:tcBorders>
              <w:top w:val="dashed" w:sz="4" w:space="0" w:color="auto"/>
              <w:bottom w:val="dashed" w:sz="4" w:space="0" w:color="auto"/>
            </w:tcBorders>
            <w:vAlign w:val="center"/>
          </w:tcPr>
          <w:p w14:paraId="5D59862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3.81/3.95</w:t>
            </w:r>
          </w:p>
          <w:p w14:paraId="4E7D1AA7" w14:textId="56FF1F9D" w:rsidR="00D0648F" w:rsidRPr="00FD02D2" w:rsidRDefault="0061301E" w:rsidP="00D0648F">
            <w:pPr>
              <w:jc w:val="center"/>
              <w:rPr>
                <w:rFonts w:cs="Times New Roman"/>
                <w:noProof/>
                <w:sz w:val="22"/>
                <w:szCs w:val="22"/>
                <w:lang w:val="en-US"/>
              </w:rPr>
            </w:pPr>
            <w:r w:rsidRPr="00FD02D2">
              <w:rPr>
                <w:rFonts w:cs="Times New Roman"/>
                <w:noProof/>
                <w:sz w:val="22"/>
                <w:szCs w:val="22"/>
                <w:lang w:val="en-US"/>
              </w:rPr>
              <w:t>3.59/3.57</w:t>
            </w:r>
          </w:p>
        </w:tc>
        <w:tc>
          <w:tcPr>
            <w:tcW w:w="0" w:type="auto"/>
            <w:tcBorders>
              <w:top w:val="dashed" w:sz="4" w:space="0" w:color="auto"/>
              <w:bottom w:val="dashed" w:sz="4" w:space="0" w:color="auto"/>
            </w:tcBorders>
            <w:vAlign w:val="center"/>
          </w:tcPr>
          <w:p w14:paraId="30745C40"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7.76</w:t>
            </w:r>
          </w:p>
          <w:p w14:paraId="7B03C615" w14:textId="2FC674A4" w:rsidR="00D0648F" w:rsidRPr="00FD02D2" w:rsidRDefault="00945250" w:rsidP="00D0648F">
            <w:pPr>
              <w:jc w:val="center"/>
              <w:rPr>
                <w:rFonts w:cs="Times New Roman"/>
                <w:noProof/>
                <w:sz w:val="22"/>
                <w:szCs w:val="22"/>
                <w:lang w:val="en-US"/>
              </w:rPr>
            </w:pPr>
            <w:r w:rsidRPr="00FD02D2">
              <w:rPr>
                <w:rFonts w:cs="Times New Roman"/>
                <w:noProof/>
                <w:sz w:val="22"/>
                <w:szCs w:val="22"/>
                <w:lang w:val="en-US"/>
              </w:rPr>
              <w:t>7.16</w:t>
            </w:r>
          </w:p>
        </w:tc>
        <w:tc>
          <w:tcPr>
            <w:tcW w:w="0" w:type="auto"/>
            <w:tcBorders>
              <w:top w:val="dashed" w:sz="4" w:space="0" w:color="auto"/>
              <w:bottom w:val="dashed" w:sz="4" w:space="0" w:color="auto"/>
            </w:tcBorders>
            <w:vAlign w:val="center"/>
          </w:tcPr>
          <w:p w14:paraId="5AD314BB" w14:textId="75C0DF6D" w:rsidR="00D0648F" w:rsidRPr="00FD02D2" w:rsidRDefault="00F91E0F" w:rsidP="00D0648F">
            <w:pPr>
              <w:jc w:val="center"/>
              <w:rPr>
                <w:rFonts w:cs="Times New Roman"/>
                <w:noProof/>
                <w:sz w:val="22"/>
                <w:szCs w:val="22"/>
                <w:lang w:val="en-US"/>
              </w:rPr>
            </w:pPr>
            <w:r w:rsidRPr="00FD02D2">
              <w:rPr>
                <w:rFonts w:cs="Times New Roman"/>
                <w:noProof/>
                <w:sz w:val="22"/>
                <w:szCs w:val="22"/>
                <w:lang w:val="en-US"/>
              </w:rPr>
              <w:t>–0.47</w:t>
            </w:r>
          </w:p>
        </w:tc>
      </w:tr>
      <w:tr w:rsidR="00D0648F" w:rsidRPr="00FD02D2" w14:paraId="69CBA4DA" w14:textId="77777777" w:rsidTr="00D0648F">
        <w:trPr>
          <w:trHeight w:val="677"/>
        </w:trPr>
        <w:tc>
          <w:tcPr>
            <w:tcW w:w="0" w:type="auto"/>
            <w:tcBorders>
              <w:top w:val="dashed" w:sz="4" w:space="0" w:color="auto"/>
              <w:bottom w:val="dashed" w:sz="4" w:space="0" w:color="auto"/>
            </w:tcBorders>
            <w:vAlign w:val="center"/>
          </w:tcPr>
          <w:p w14:paraId="1B6E36AC"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w:t>
            </w:r>
          </w:p>
        </w:tc>
        <w:tc>
          <w:tcPr>
            <w:tcW w:w="0" w:type="auto"/>
            <w:vMerge/>
            <w:tcBorders>
              <w:top w:val="dashed" w:sz="4" w:space="0" w:color="auto"/>
              <w:bottom w:val="dashed" w:sz="4" w:space="0" w:color="auto"/>
            </w:tcBorders>
            <w:vAlign w:val="center"/>
          </w:tcPr>
          <w:p w14:paraId="6E34333B"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639E5AF6"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1a</w:t>
            </w:r>
          </w:p>
        </w:tc>
        <w:tc>
          <w:tcPr>
            <w:tcW w:w="0" w:type="auto"/>
            <w:tcBorders>
              <w:top w:val="dashed" w:sz="4" w:space="0" w:color="auto"/>
              <w:bottom w:val="dashed" w:sz="4" w:space="0" w:color="auto"/>
            </w:tcBorders>
            <w:vAlign w:val="center"/>
          </w:tcPr>
          <w:p w14:paraId="4D148B5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33</w:t>
            </w:r>
          </w:p>
        </w:tc>
        <w:tc>
          <w:tcPr>
            <w:tcW w:w="0" w:type="auto"/>
            <w:tcBorders>
              <w:top w:val="dashed" w:sz="4" w:space="0" w:color="auto"/>
              <w:bottom w:val="dashed" w:sz="4" w:space="0" w:color="auto"/>
            </w:tcBorders>
            <w:vAlign w:val="center"/>
          </w:tcPr>
          <w:p w14:paraId="2833ACF4"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3.83/4.14</w:t>
            </w:r>
          </w:p>
          <w:p w14:paraId="617EE6A1"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3.62/3.79</w:t>
            </w:r>
          </w:p>
        </w:tc>
        <w:tc>
          <w:tcPr>
            <w:tcW w:w="0" w:type="auto"/>
            <w:tcBorders>
              <w:top w:val="dashed" w:sz="4" w:space="0" w:color="auto"/>
              <w:bottom w:val="dashed" w:sz="4" w:space="0" w:color="auto"/>
            </w:tcBorders>
            <w:vAlign w:val="center"/>
          </w:tcPr>
          <w:p w14:paraId="5C628E18"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7.97</w:t>
            </w:r>
          </w:p>
          <w:p w14:paraId="4BF2263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7.41</w:t>
            </w:r>
          </w:p>
        </w:tc>
        <w:tc>
          <w:tcPr>
            <w:tcW w:w="0" w:type="auto"/>
            <w:tcBorders>
              <w:top w:val="dashed" w:sz="4" w:space="0" w:color="auto"/>
              <w:bottom w:val="dashed" w:sz="4" w:space="0" w:color="auto"/>
            </w:tcBorders>
            <w:vAlign w:val="center"/>
          </w:tcPr>
          <w:p w14:paraId="23B17469"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−0.42</w:t>
            </w:r>
          </w:p>
        </w:tc>
      </w:tr>
      <w:tr w:rsidR="00D0648F" w:rsidRPr="00FD02D2" w14:paraId="05CCBB78" w14:textId="77777777" w:rsidTr="00D0648F">
        <w:trPr>
          <w:trHeight w:val="677"/>
        </w:trPr>
        <w:tc>
          <w:tcPr>
            <w:tcW w:w="0" w:type="auto"/>
            <w:tcBorders>
              <w:top w:val="dashed" w:sz="4" w:space="0" w:color="auto"/>
              <w:bottom w:val="dashed" w:sz="4" w:space="0" w:color="auto"/>
            </w:tcBorders>
            <w:vAlign w:val="center"/>
          </w:tcPr>
          <w:p w14:paraId="44802EB0"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4</w:t>
            </w:r>
          </w:p>
        </w:tc>
        <w:tc>
          <w:tcPr>
            <w:tcW w:w="0" w:type="auto"/>
            <w:vMerge/>
            <w:tcBorders>
              <w:top w:val="dashed" w:sz="4" w:space="0" w:color="auto"/>
              <w:bottom w:val="dashed" w:sz="4" w:space="0" w:color="auto"/>
            </w:tcBorders>
            <w:vAlign w:val="center"/>
          </w:tcPr>
          <w:p w14:paraId="048BFA92"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09186458"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7a</w:t>
            </w:r>
          </w:p>
        </w:tc>
        <w:tc>
          <w:tcPr>
            <w:tcW w:w="0" w:type="auto"/>
            <w:tcBorders>
              <w:top w:val="dashed" w:sz="4" w:space="0" w:color="auto"/>
              <w:bottom w:val="dashed" w:sz="4" w:space="0" w:color="auto"/>
            </w:tcBorders>
            <w:vAlign w:val="center"/>
          </w:tcPr>
          <w:p w14:paraId="07CE4B61"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39</w:t>
            </w:r>
          </w:p>
        </w:tc>
        <w:tc>
          <w:tcPr>
            <w:tcW w:w="0" w:type="auto"/>
            <w:tcBorders>
              <w:top w:val="dashed" w:sz="4" w:space="0" w:color="auto"/>
              <w:bottom w:val="dashed" w:sz="4" w:space="0" w:color="auto"/>
            </w:tcBorders>
            <w:vAlign w:val="center"/>
          </w:tcPr>
          <w:p w14:paraId="102E7FB0" w14:textId="6A73AE46"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3.83/</w:t>
            </w:r>
            <w:r w:rsidR="00A14C0A" w:rsidRPr="00FD02D2">
              <w:rPr>
                <w:rFonts w:cs="Times New Roman"/>
                <w:noProof/>
                <w:sz w:val="22"/>
                <w:szCs w:val="22"/>
                <w:lang w:val="en-US"/>
              </w:rPr>
              <w:t>4</w:t>
            </w:r>
            <w:r w:rsidRPr="00FD02D2">
              <w:rPr>
                <w:rFonts w:cs="Times New Roman"/>
                <w:noProof/>
                <w:sz w:val="22"/>
                <w:szCs w:val="22"/>
                <w:lang w:val="en-US"/>
              </w:rPr>
              <w:t>.14</w:t>
            </w:r>
          </w:p>
          <w:p w14:paraId="62E5464C"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3.63/3.80</w:t>
            </w:r>
          </w:p>
        </w:tc>
        <w:tc>
          <w:tcPr>
            <w:tcW w:w="0" w:type="auto"/>
            <w:tcBorders>
              <w:top w:val="dashed" w:sz="4" w:space="0" w:color="auto"/>
              <w:bottom w:val="dashed" w:sz="4" w:space="0" w:color="auto"/>
            </w:tcBorders>
            <w:vAlign w:val="center"/>
          </w:tcPr>
          <w:p w14:paraId="10C6B6C4" w14:textId="1EE9B23A" w:rsidR="00D0648F" w:rsidRPr="00FD02D2" w:rsidRDefault="00C6765C" w:rsidP="00D0648F">
            <w:pPr>
              <w:jc w:val="center"/>
              <w:rPr>
                <w:rFonts w:cs="Times New Roman"/>
                <w:noProof/>
                <w:sz w:val="22"/>
                <w:szCs w:val="22"/>
                <w:lang w:val="en-US"/>
              </w:rPr>
            </w:pPr>
            <w:r w:rsidRPr="00FD02D2">
              <w:rPr>
                <w:rFonts w:cs="Times New Roman"/>
                <w:noProof/>
                <w:sz w:val="22"/>
                <w:szCs w:val="22"/>
                <w:lang w:val="en-US"/>
              </w:rPr>
              <w:t>7.97</w:t>
            </w:r>
          </w:p>
          <w:p w14:paraId="325E38EC"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7.43</w:t>
            </w:r>
          </w:p>
        </w:tc>
        <w:tc>
          <w:tcPr>
            <w:tcW w:w="0" w:type="auto"/>
            <w:tcBorders>
              <w:top w:val="dashed" w:sz="4" w:space="0" w:color="auto"/>
              <w:bottom w:val="dashed" w:sz="4" w:space="0" w:color="auto"/>
            </w:tcBorders>
            <w:vAlign w:val="center"/>
          </w:tcPr>
          <w:p w14:paraId="63BA86A8" w14:textId="0D9575FE"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−0.2</w:t>
            </w:r>
            <w:r w:rsidR="00222A93" w:rsidRPr="00FD02D2">
              <w:rPr>
                <w:rFonts w:cs="Times New Roman"/>
                <w:noProof/>
                <w:sz w:val="22"/>
                <w:szCs w:val="22"/>
                <w:lang w:val="en-US"/>
              </w:rPr>
              <w:t>9</w:t>
            </w:r>
          </w:p>
        </w:tc>
      </w:tr>
      <w:tr w:rsidR="00D0648F" w:rsidRPr="00FD02D2" w14:paraId="124649A5" w14:textId="77777777" w:rsidTr="00D0648F">
        <w:trPr>
          <w:trHeight w:val="676"/>
        </w:trPr>
        <w:tc>
          <w:tcPr>
            <w:tcW w:w="0" w:type="auto"/>
            <w:tcBorders>
              <w:top w:val="dashed" w:sz="4" w:space="0" w:color="auto"/>
              <w:bottom w:val="dashed" w:sz="4" w:space="0" w:color="auto"/>
            </w:tcBorders>
            <w:vAlign w:val="center"/>
          </w:tcPr>
          <w:p w14:paraId="1A40954E"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5</w:t>
            </w:r>
          </w:p>
        </w:tc>
        <w:tc>
          <w:tcPr>
            <w:tcW w:w="0" w:type="auto"/>
            <w:vMerge/>
            <w:tcBorders>
              <w:top w:val="dashed" w:sz="4" w:space="0" w:color="auto"/>
              <w:bottom w:val="dashed" w:sz="4" w:space="0" w:color="auto"/>
            </w:tcBorders>
            <w:vAlign w:val="center"/>
          </w:tcPr>
          <w:p w14:paraId="3AAC9958"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0A838DCD"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84</w:t>
            </w:r>
          </w:p>
        </w:tc>
        <w:tc>
          <w:tcPr>
            <w:tcW w:w="0" w:type="auto"/>
            <w:tcBorders>
              <w:top w:val="dashed" w:sz="4" w:space="0" w:color="auto"/>
              <w:bottom w:val="dashed" w:sz="4" w:space="0" w:color="auto"/>
            </w:tcBorders>
            <w:vAlign w:val="center"/>
          </w:tcPr>
          <w:p w14:paraId="73E3BA3A" w14:textId="30C03017" w:rsidR="00D0648F" w:rsidRPr="00FD02D2" w:rsidRDefault="00703EEC" w:rsidP="00D0648F">
            <w:pPr>
              <w:jc w:val="center"/>
              <w:rPr>
                <w:rFonts w:cs="Times New Roman"/>
                <w:noProof/>
                <w:sz w:val="22"/>
                <w:szCs w:val="22"/>
                <w:lang w:val="en-US"/>
              </w:rPr>
            </w:pPr>
            <w:r w:rsidRPr="00FD02D2">
              <w:rPr>
                <w:rFonts w:cs="Times New Roman"/>
                <w:noProof/>
                <w:sz w:val="22"/>
                <w:szCs w:val="22"/>
                <w:lang w:val="en-US"/>
              </w:rPr>
              <w:t>31</w:t>
            </w:r>
          </w:p>
        </w:tc>
        <w:tc>
          <w:tcPr>
            <w:tcW w:w="0" w:type="auto"/>
            <w:tcBorders>
              <w:top w:val="dashed" w:sz="4" w:space="0" w:color="auto"/>
              <w:bottom w:val="dashed" w:sz="4" w:space="0" w:color="auto"/>
            </w:tcBorders>
            <w:vAlign w:val="center"/>
          </w:tcPr>
          <w:p w14:paraId="026C2B3A"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3.71/4.05</w:t>
            </w:r>
          </w:p>
          <w:p w14:paraId="0AC2EFC5"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3.49/3.66</w:t>
            </w:r>
          </w:p>
        </w:tc>
        <w:tc>
          <w:tcPr>
            <w:tcW w:w="0" w:type="auto"/>
            <w:tcBorders>
              <w:top w:val="dashed" w:sz="4" w:space="0" w:color="auto"/>
              <w:bottom w:val="dashed" w:sz="4" w:space="0" w:color="auto"/>
            </w:tcBorders>
            <w:vAlign w:val="center"/>
          </w:tcPr>
          <w:p w14:paraId="737505AC"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7.76</w:t>
            </w:r>
          </w:p>
          <w:p w14:paraId="6B6795A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7.15</w:t>
            </w:r>
          </w:p>
        </w:tc>
        <w:tc>
          <w:tcPr>
            <w:tcW w:w="0" w:type="auto"/>
            <w:tcBorders>
              <w:top w:val="dashed" w:sz="4" w:space="0" w:color="auto"/>
              <w:bottom w:val="dashed" w:sz="4" w:space="0" w:color="auto"/>
            </w:tcBorders>
            <w:vAlign w:val="center"/>
          </w:tcPr>
          <w:p w14:paraId="7FE5143C" w14:textId="52E9C6B8"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w:t>
            </w:r>
            <w:r w:rsidR="001B6836" w:rsidRPr="00FD02D2">
              <w:rPr>
                <w:rFonts w:cs="Times New Roman"/>
                <w:noProof/>
                <w:sz w:val="22"/>
                <w:szCs w:val="22"/>
                <w:lang w:val="en-US"/>
              </w:rPr>
              <w:t>47</w:t>
            </w:r>
          </w:p>
        </w:tc>
      </w:tr>
      <w:tr w:rsidR="00D0648F" w:rsidRPr="00FD02D2" w14:paraId="7E715FAD" w14:textId="77777777" w:rsidTr="00D0648F">
        <w:trPr>
          <w:trHeight w:val="676"/>
        </w:trPr>
        <w:tc>
          <w:tcPr>
            <w:tcW w:w="0" w:type="auto"/>
            <w:tcBorders>
              <w:top w:val="dashed" w:sz="4" w:space="0" w:color="auto"/>
              <w:bottom w:val="dashed" w:sz="4" w:space="0" w:color="auto"/>
            </w:tcBorders>
            <w:vAlign w:val="center"/>
          </w:tcPr>
          <w:p w14:paraId="2D83FE8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6</w:t>
            </w:r>
          </w:p>
        </w:tc>
        <w:tc>
          <w:tcPr>
            <w:tcW w:w="0" w:type="auto"/>
            <w:vMerge/>
            <w:tcBorders>
              <w:top w:val="dashed" w:sz="4" w:space="0" w:color="auto"/>
              <w:bottom w:val="dashed" w:sz="4" w:space="0" w:color="auto"/>
            </w:tcBorders>
            <w:vAlign w:val="center"/>
          </w:tcPr>
          <w:p w14:paraId="3BC96F98"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39CAE42C"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2a</w:t>
            </w:r>
          </w:p>
        </w:tc>
        <w:tc>
          <w:tcPr>
            <w:tcW w:w="0" w:type="auto"/>
            <w:tcBorders>
              <w:top w:val="dashed" w:sz="4" w:space="0" w:color="auto"/>
              <w:bottom w:val="dashed" w:sz="4" w:space="0" w:color="auto"/>
            </w:tcBorders>
            <w:vAlign w:val="center"/>
          </w:tcPr>
          <w:p w14:paraId="37A0508A"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34</w:t>
            </w:r>
          </w:p>
        </w:tc>
        <w:tc>
          <w:tcPr>
            <w:tcW w:w="0" w:type="auto"/>
            <w:tcBorders>
              <w:top w:val="dashed" w:sz="4" w:space="0" w:color="auto"/>
              <w:bottom w:val="dashed" w:sz="4" w:space="0" w:color="auto"/>
            </w:tcBorders>
            <w:vAlign w:val="center"/>
          </w:tcPr>
          <w:p w14:paraId="1C3E8ED5"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3.80/4.13</w:t>
            </w:r>
          </w:p>
          <w:p w14:paraId="26FA4CE9"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3.60/3.76</w:t>
            </w:r>
          </w:p>
        </w:tc>
        <w:tc>
          <w:tcPr>
            <w:tcW w:w="0" w:type="auto"/>
            <w:tcBorders>
              <w:top w:val="dashed" w:sz="4" w:space="0" w:color="auto"/>
              <w:bottom w:val="dashed" w:sz="4" w:space="0" w:color="auto"/>
            </w:tcBorders>
            <w:vAlign w:val="center"/>
          </w:tcPr>
          <w:p w14:paraId="6B653DB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7.93</w:t>
            </w:r>
          </w:p>
          <w:p w14:paraId="25FD82BA"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7.36</w:t>
            </w:r>
          </w:p>
        </w:tc>
        <w:tc>
          <w:tcPr>
            <w:tcW w:w="0" w:type="auto"/>
            <w:tcBorders>
              <w:top w:val="dashed" w:sz="4" w:space="0" w:color="auto"/>
              <w:bottom w:val="dashed" w:sz="4" w:space="0" w:color="auto"/>
            </w:tcBorders>
            <w:vAlign w:val="center"/>
          </w:tcPr>
          <w:p w14:paraId="098CED1E"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−0.39</w:t>
            </w:r>
          </w:p>
        </w:tc>
      </w:tr>
      <w:tr w:rsidR="00D0648F" w:rsidRPr="00FD02D2" w14:paraId="0B696DD3" w14:textId="77777777" w:rsidTr="00D0648F">
        <w:trPr>
          <w:trHeight w:val="677"/>
        </w:trPr>
        <w:tc>
          <w:tcPr>
            <w:tcW w:w="0" w:type="auto"/>
            <w:tcBorders>
              <w:top w:val="dashed" w:sz="4" w:space="0" w:color="auto"/>
              <w:bottom w:val="dashed" w:sz="4" w:space="0" w:color="auto"/>
            </w:tcBorders>
            <w:vAlign w:val="center"/>
          </w:tcPr>
          <w:p w14:paraId="5E70707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w:t>
            </w:r>
          </w:p>
        </w:tc>
        <w:tc>
          <w:tcPr>
            <w:tcW w:w="0" w:type="auto"/>
            <w:vMerge/>
            <w:tcBorders>
              <w:top w:val="dashed" w:sz="4" w:space="0" w:color="auto"/>
              <w:bottom w:val="dashed" w:sz="4" w:space="0" w:color="auto"/>
            </w:tcBorders>
            <w:vAlign w:val="center"/>
          </w:tcPr>
          <w:p w14:paraId="1A98B3B2"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6F327B4B" w14:textId="24FCEECD" w:rsidR="00D0648F" w:rsidRPr="00FD02D2" w:rsidRDefault="00EE2585" w:rsidP="00D0648F">
            <w:pPr>
              <w:jc w:val="center"/>
              <w:rPr>
                <w:rFonts w:cs="Times New Roman"/>
                <w:b/>
                <w:bCs/>
                <w:noProof/>
                <w:sz w:val="22"/>
                <w:szCs w:val="22"/>
                <w:lang w:val="en-US"/>
              </w:rPr>
            </w:pPr>
            <w:r w:rsidRPr="00FD02D2">
              <w:rPr>
                <w:rFonts w:cs="Times New Roman"/>
                <w:b/>
                <w:bCs/>
                <w:noProof/>
                <w:sz w:val="22"/>
                <w:szCs w:val="22"/>
                <w:lang w:val="en-US"/>
              </w:rPr>
              <w:t>89</w:t>
            </w:r>
          </w:p>
        </w:tc>
        <w:tc>
          <w:tcPr>
            <w:tcW w:w="0" w:type="auto"/>
            <w:tcBorders>
              <w:top w:val="dashed" w:sz="4" w:space="0" w:color="auto"/>
              <w:bottom w:val="dashed" w:sz="4" w:space="0" w:color="auto"/>
            </w:tcBorders>
            <w:vAlign w:val="center"/>
          </w:tcPr>
          <w:p w14:paraId="7EB0DEF5" w14:textId="535EB5B3" w:rsidR="00D0648F" w:rsidRPr="00FD02D2" w:rsidRDefault="00703EEC" w:rsidP="00D0648F">
            <w:pPr>
              <w:jc w:val="center"/>
              <w:rPr>
                <w:rFonts w:cs="Times New Roman"/>
                <w:noProof/>
                <w:sz w:val="22"/>
                <w:szCs w:val="22"/>
                <w:lang w:val="en-US"/>
              </w:rPr>
            </w:pPr>
            <w:r w:rsidRPr="00FD02D2">
              <w:rPr>
                <w:rFonts w:cs="Times New Roman"/>
                <w:noProof/>
                <w:sz w:val="22"/>
                <w:szCs w:val="22"/>
                <w:lang w:val="en-US"/>
              </w:rPr>
              <w:t>31</w:t>
            </w:r>
          </w:p>
        </w:tc>
        <w:tc>
          <w:tcPr>
            <w:tcW w:w="0" w:type="auto"/>
            <w:tcBorders>
              <w:top w:val="dashed" w:sz="4" w:space="0" w:color="auto"/>
              <w:bottom w:val="dashed" w:sz="4" w:space="0" w:color="auto"/>
            </w:tcBorders>
            <w:vAlign w:val="center"/>
          </w:tcPr>
          <w:p w14:paraId="626660C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3.51/3.75</w:t>
            </w:r>
          </w:p>
          <w:p w14:paraId="0C9C85CC"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3.28/3.35</w:t>
            </w:r>
          </w:p>
        </w:tc>
        <w:tc>
          <w:tcPr>
            <w:tcW w:w="0" w:type="auto"/>
            <w:tcBorders>
              <w:top w:val="dashed" w:sz="4" w:space="0" w:color="auto"/>
              <w:bottom w:val="dashed" w:sz="4" w:space="0" w:color="auto"/>
            </w:tcBorders>
            <w:vAlign w:val="center"/>
          </w:tcPr>
          <w:p w14:paraId="6BC5971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7.26</w:t>
            </w:r>
          </w:p>
          <w:p w14:paraId="1642E943"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6.63</w:t>
            </w:r>
          </w:p>
        </w:tc>
        <w:tc>
          <w:tcPr>
            <w:tcW w:w="0" w:type="auto"/>
            <w:tcBorders>
              <w:top w:val="dashed" w:sz="4" w:space="0" w:color="auto"/>
              <w:bottom w:val="dashed" w:sz="4" w:space="0" w:color="auto"/>
            </w:tcBorders>
            <w:vAlign w:val="center"/>
          </w:tcPr>
          <w:p w14:paraId="1FFB6BF6" w14:textId="6166CEAF" w:rsidR="00D0648F" w:rsidRPr="00FD02D2" w:rsidRDefault="00064091" w:rsidP="00D0648F">
            <w:pPr>
              <w:jc w:val="center"/>
              <w:rPr>
                <w:rFonts w:cs="Times New Roman"/>
                <w:noProof/>
                <w:sz w:val="22"/>
                <w:szCs w:val="22"/>
                <w:lang w:val="en-US"/>
              </w:rPr>
            </w:pPr>
            <w:r w:rsidRPr="00FD02D2">
              <w:rPr>
                <w:rFonts w:cs="Times New Roman"/>
                <w:noProof/>
                <w:sz w:val="22"/>
                <w:szCs w:val="22"/>
                <w:lang w:val="en-US"/>
              </w:rPr>
              <w:t>–</w:t>
            </w:r>
            <w:r w:rsidR="00A62C43" w:rsidRPr="00FD02D2">
              <w:rPr>
                <w:rFonts w:cs="Times New Roman"/>
                <w:noProof/>
                <w:sz w:val="22"/>
                <w:szCs w:val="22"/>
                <w:lang w:val="en-US"/>
              </w:rPr>
              <w:t>0.47</w:t>
            </w:r>
          </w:p>
        </w:tc>
      </w:tr>
      <w:tr w:rsidR="00D0648F" w:rsidRPr="00FD02D2" w14:paraId="4DE1CF44" w14:textId="77777777" w:rsidTr="00D0648F">
        <w:trPr>
          <w:trHeight w:val="676"/>
        </w:trPr>
        <w:tc>
          <w:tcPr>
            <w:tcW w:w="0" w:type="auto"/>
            <w:tcBorders>
              <w:top w:val="dashed" w:sz="4" w:space="0" w:color="auto"/>
              <w:bottom w:val="dashed" w:sz="4" w:space="0" w:color="auto"/>
            </w:tcBorders>
            <w:vAlign w:val="center"/>
          </w:tcPr>
          <w:p w14:paraId="66A6E6A1"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8</w:t>
            </w:r>
          </w:p>
        </w:tc>
        <w:tc>
          <w:tcPr>
            <w:tcW w:w="0" w:type="auto"/>
            <w:vMerge/>
            <w:tcBorders>
              <w:top w:val="dashed" w:sz="4" w:space="0" w:color="auto"/>
              <w:bottom w:val="dashed" w:sz="4" w:space="0" w:color="auto"/>
            </w:tcBorders>
            <w:vAlign w:val="center"/>
          </w:tcPr>
          <w:p w14:paraId="2BEAAA6C"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6498B558"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3a</w:t>
            </w:r>
          </w:p>
        </w:tc>
        <w:tc>
          <w:tcPr>
            <w:tcW w:w="0" w:type="auto"/>
            <w:tcBorders>
              <w:top w:val="dashed" w:sz="4" w:space="0" w:color="auto"/>
              <w:bottom w:val="dashed" w:sz="4" w:space="0" w:color="auto"/>
            </w:tcBorders>
            <w:vAlign w:val="center"/>
          </w:tcPr>
          <w:p w14:paraId="5171CF14"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34</w:t>
            </w:r>
          </w:p>
        </w:tc>
        <w:tc>
          <w:tcPr>
            <w:tcW w:w="0" w:type="auto"/>
            <w:tcBorders>
              <w:top w:val="dashed" w:sz="4" w:space="0" w:color="auto"/>
              <w:bottom w:val="dashed" w:sz="4" w:space="0" w:color="auto"/>
            </w:tcBorders>
            <w:vAlign w:val="center"/>
          </w:tcPr>
          <w:p w14:paraId="16221181"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3.77/3.94</w:t>
            </w:r>
          </w:p>
          <w:p w14:paraId="3406302C"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3.60/3.58</w:t>
            </w:r>
          </w:p>
        </w:tc>
        <w:tc>
          <w:tcPr>
            <w:tcW w:w="0" w:type="auto"/>
            <w:tcBorders>
              <w:top w:val="dashed" w:sz="4" w:space="0" w:color="auto"/>
              <w:bottom w:val="dashed" w:sz="4" w:space="0" w:color="auto"/>
            </w:tcBorders>
            <w:vAlign w:val="center"/>
          </w:tcPr>
          <w:p w14:paraId="6C72C533"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7.71</w:t>
            </w:r>
          </w:p>
          <w:p w14:paraId="0A041EB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7.18</w:t>
            </w:r>
          </w:p>
        </w:tc>
        <w:tc>
          <w:tcPr>
            <w:tcW w:w="0" w:type="auto"/>
            <w:tcBorders>
              <w:top w:val="dashed" w:sz="4" w:space="0" w:color="auto"/>
              <w:bottom w:val="dashed" w:sz="4" w:space="0" w:color="auto"/>
            </w:tcBorders>
            <w:vAlign w:val="center"/>
          </w:tcPr>
          <w:p w14:paraId="5B1BA04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−0.39</w:t>
            </w:r>
          </w:p>
        </w:tc>
      </w:tr>
      <w:tr w:rsidR="00D0648F" w:rsidRPr="00FD02D2" w14:paraId="04BBE856" w14:textId="77777777" w:rsidTr="00D0648F">
        <w:trPr>
          <w:trHeight w:val="676"/>
        </w:trPr>
        <w:tc>
          <w:tcPr>
            <w:tcW w:w="0" w:type="auto"/>
            <w:tcBorders>
              <w:top w:val="dashed" w:sz="4" w:space="0" w:color="auto"/>
              <w:bottom w:val="dashed" w:sz="4" w:space="0" w:color="auto"/>
            </w:tcBorders>
            <w:vAlign w:val="center"/>
          </w:tcPr>
          <w:p w14:paraId="6AD93200"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9</w:t>
            </w:r>
          </w:p>
        </w:tc>
        <w:tc>
          <w:tcPr>
            <w:tcW w:w="0" w:type="auto"/>
            <w:vMerge/>
            <w:tcBorders>
              <w:top w:val="dashed" w:sz="4" w:space="0" w:color="auto"/>
              <w:bottom w:val="dashed" w:sz="4" w:space="0" w:color="auto"/>
            </w:tcBorders>
            <w:vAlign w:val="center"/>
          </w:tcPr>
          <w:p w14:paraId="29602316"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682ECAD9"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6a</w:t>
            </w:r>
          </w:p>
        </w:tc>
        <w:tc>
          <w:tcPr>
            <w:tcW w:w="0" w:type="auto"/>
            <w:tcBorders>
              <w:top w:val="dashed" w:sz="4" w:space="0" w:color="auto"/>
              <w:bottom w:val="dashed" w:sz="4" w:space="0" w:color="auto"/>
            </w:tcBorders>
            <w:vAlign w:val="center"/>
          </w:tcPr>
          <w:p w14:paraId="6628C816"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39</w:t>
            </w:r>
          </w:p>
        </w:tc>
        <w:tc>
          <w:tcPr>
            <w:tcW w:w="0" w:type="auto"/>
            <w:tcBorders>
              <w:top w:val="dashed" w:sz="4" w:space="0" w:color="auto"/>
              <w:bottom w:val="dashed" w:sz="4" w:space="0" w:color="auto"/>
            </w:tcBorders>
            <w:vAlign w:val="center"/>
          </w:tcPr>
          <w:p w14:paraId="4590EB5A"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3.91/4.16</w:t>
            </w:r>
          </w:p>
          <w:p w14:paraId="63A1C318"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3.75/3.80</w:t>
            </w:r>
          </w:p>
        </w:tc>
        <w:tc>
          <w:tcPr>
            <w:tcW w:w="0" w:type="auto"/>
            <w:tcBorders>
              <w:top w:val="dashed" w:sz="4" w:space="0" w:color="auto"/>
              <w:bottom w:val="dashed" w:sz="4" w:space="0" w:color="auto"/>
            </w:tcBorders>
            <w:vAlign w:val="center"/>
          </w:tcPr>
          <w:p w14:paraId="4FC66308"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8.07</w:t>
            </w:r>
          </w:p>
          <w:p w14:paraId="08D218A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7.55</w:t>
            </w:r>
          </w:p>
        </w:tc>
        <w:tc>
          <w:tcPr>
            <w:tcW w:w="0" w:type="auto"/>
            <w:tcBorders>
              <w:top w:val="dashed" w:sz="4" w:space="0" w:color="auto"/>
              <w:bottom w:val="dashed" w:sz="4" w:space="0" w:color="auto"/>
            </w:tcBorders>
            <w:vAlign w:val="center"/>
          </w:tcPr>
          <w:p w14:paraId="7F0883F9"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−0.27</w:t>
            </w:r>
          </w:p>
        </w:tc>
      </w:tr>
      <w:tr w:rsidR="00D0648F" w:rsidRPr="00FD02D2" w14:paraId="78AA88C7" w14:textId="77777777" w:rsidTr="00D0648F">
        <w:trPr>
          <w:trHeight w:val="676"/>
        </w:trPr>
        <w:tc>
          <w:tcPr>
            <w:tcW w:w="0" w:type="auto"/>
            <w:tcBorders>
              <w:top w:val="dashed" w:sz="4" w:space="0" w:color="auto"/>
              <w:bottom w:val="dashed" w:sz="4" w:space="0" w:color="auto"/>
            </w:tcBorders>
            <w:vAlign w:val="center"/>
          </w:tcPr>
          <w:p w14:paraId="37CCEEE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10</w:t>
            </w:r>
          </w:p>
        </w:tc>
        <w:tc>
          <w:tcPr>
            <w:tcW w:w="0" w:type="auto"/>
            <w:vMerge/>
            <w:tcBorders>
              <w:top w:val="dashed" w:sz="4" w:space="0" w:color="auto"/>
              <w:bottom w:val="dashed" w:sz="4" w:space="0" w:color="auto"/>
            </w:tcBorders>
            <w:vAlign w:val="center"/>
          </w:tcPr>
          <w:p w14:paraId="4BF5EE95"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34CE9BBA" w14:textId="1661F85B" w:rsidR="00D0648F" w:rsidRPr="00FD02D2" w:rsidRDefault="00EE2585" w:rsidP="00D0648F">
            <w:pPr>
              <w:jc w:val="center"/>
              <w:rPr>
                <w:rFonts w:cs="Times New Roman"/>
                <w:b/>
                <w:bCs/>
                <w:noProof/>
                <w:sz w:val="22"/>
                <w:szCs w:val="22"/>
                <w:lang w:val="en-US"/>
              </w:rPr>
            </w:pPr>
            <w:r w:rsidRPr="00FD02D2">
              <w:rPr>
                <w:rFonts w:cs="Times New Roman"/>
                <w:b/>
                <w:bCs/>
                <w:noProof/>
                <w:sz w:val="22"/>
                <w:szCs w:val="22"/>
                <w:lang w:val="en-US"/>
              </w:rPr>
              <w:t>92</w:t>
            </w:r>
          </w:p>
        </w:tc>
        <w:tc>
          <w:tcPr>
            <w:tcW w:w="0" w:type="auto"/>
            <w:tcBorders>
              <w:top w:val="dashed" w:sz="4" w:space="0" w:color="auto"/>
              <w:bottom w:val="dashed" w:sz="4" w:space="0" w:color="auto"/>
            </w:tcBorders>
            <w:vAlign w:val="center"/>
          </w:tcPr>
          <w:p w14:paraId="753900F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 xml:space="preserve">33 </w:t>
            </w:r>
          </w:p>
          <w:p w14:paraId="26E7E29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(31)</w:t>
            </w:r>
            <w:r w:rsidRPr="00FD02D2">
              <w:rPr>
                <w:rFonts w:cs="Times New Roman"/>
                <w:noProof/>
                <w:sz w:val="22"/>
                <w:szCs w:val="22"/>
                <w:vertAlign w:val="superscript"/>
                <w:lang w:val="en-US"/>
              </w:rPr>
              <w:t>a</w:t>
            </w:r>
          </w:p>
        </w:tc>
        <w:tc>
          <w:tcPr>
            <w:tcW w:w="0" w:type="auto"/>
            <w:tcBorders>
              <w:top w:val="dashed" w:sz="4" w:space="0" w:color="auto"/>
              <w:bottom w:val="dashed" w:sz="4" w:space="0" w:color="auto"/>
            </w:tcBorders>
            <w:vAlign w:val="center"/>
          </w:tcPr>
          <w:p w14:paraId="28EDB937" w14:textId="6D796133"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3.71/3.</w:t>
            </w:r>
            <w:r w:rsidR="00DD176D" w:rsidRPr="00FD02D2">
              <w:rPr>
                <w:rFonts w:cs="Times New Roman"/>
                <w:noProof/>
                <w:sz w:val="22"/>
                <w:szCs w:val="22"/>
                <w:lang w:val="en-US"/>
              </w:rPr>
              <w:t>94</w:t>
            </w:r>
          </w:p>
          <w:p w14:paraId="42E74973" w14:textId="6F8EEFD6"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w:t>
            </w:r>
            <w:r w:rsidR="00672781" w:rsidRPr="00FD02D2">
              <w:rPr>
                <w:rFonts w:cs="Times New Roman"/>
                <w:noProof/>
                <w:sz w:val="22"/>
                <w:szCs w:val="22"/>
                <w:lang w:val="en-US"/>
              </w:rPr>
              <w:t>50</w:t>
            </w:r>
            <w:r w:rsidRPr="00FD02D2">
              <w:rPr>
                <w:rFonts w:cs="Times New Roman"/>
                <w:noProof/>
                <w:sz w:val="22"/>
                <w:szCs w:val="22"/>
                <w:lang w:val="en-US"/>
              </w:rPr>
              <w:t>/3.</w:t>
            </w:r>
            <w:r w:rsidR="00672781" w:rsidRPr="00FD02D2">
              <w:rPr>
                <w:rFonts w:cs="Times New Roman"/>
                <w:noProof/>
                <w:sz w:val="22"/>
                <w:szCs w:val="22"/>
                <w:lang w:val="en-US"/>
              </w:rPr>
              <w:t>56</w:t>
            </w:r>
          </w:p>
        </w:tc>
        <w:tc>
          <w:tcPr>
            <w:tcW w:w="0" w:type="auto"/>
            <w:tcBorders>
              <w:top w:val="dashed" w:sz="4" w:space="0" w:color="auto"/>
              <w:bottom w:val="dashed" w:sz="4" w:space="0" w:color="auto"/>
            </w:tcBorders>
            <w:vAlign w:val="center"/>
          </w:tcPr>
          <w:p w14:paraId="3DF98BC8" w14:textId="5993DA8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7.6</w:t>
            </w:r>
            <w:r w:rsidR="005309DC" w:rsidRPr="00FD02D2">
              <w:rPr>
                <w:rFonts w:cs="Times New Roman"/>
                <w:noProof/>
                <w:sz w:val="22"/>
                <w:szCs w:val="22"/>
                <w:lang w:val="en-US"/>
              </w:rPr>
              <w:t>5</w:t>
            </w:r>
          </w:p>
          <w:p w14:paraId="29744AAE" w14:textId="18335B91"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w:t>
            </w:r>
            <w:r w:rsidR="005309DC" w:rsidRPr="00FD02D2">
              <w:rPr>
                <w:rFonts w:cs="Times New Roman"/>
                <w:noProof/>
                <w:sz w:val="22"/>
                <w:szCs w:val="22"/>
                <w:lang w:val="en-US"/>
              </w:rPr>
              <w:t>06</w:t>
            </w:r>
          </w:p>
        </w:tc>
        <w:tc>
          <w:tcPr>
            <w:tcW w:w="0" w:type="auto"/>
            <w:tcBorders>
              <w:top w:val="dashed" w:sz="4" w:space="0" w:color="auto"/>
              <w:bottom w:val="dashed" w:sz="4" w:space="0" w:color="auto"/>
            </w:tcBorders>
            <w:vAlign w:val="center"/>
          </w:tcPr>
          <w:p w14:paraId="6D61B293"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−0.42</w:t>
            </w:r>
          </w:p>
          <w:p w14:paraId="580CA88A" w14:textId="054C7A15" w:rsidR="00D0648F" w:rsidRPr="00FD02D2" w:rsidRDefault="00D0648F" w:rsidP="00D0648F">
            <w:pPr>
              <w:jc w:val="center"/>
              <w:rPr>
                <w:rFonts w:cs="Times New Roman"/>
                <w:noProof/>
                <w:sz w:val="22"/>
                <w:szCs w:val="22"/>
                <w:vertAlign w:val="superscript"/>
                <w:lang w:val="en-US"/>
              </w:rPr>
            </w:pPr>
            <w:r w:rsidRPr="00FD02D2">
              <w:rPr>
                <w:rFonts w:cs="Times New Roman"/>
                <w:noProof/>
                <w:sz w:val="22"/>
                <w:szCs w:val="22"/>
                <w:lang w:val="en-US"/>
              </w:rPr>
              <w:t>(</w:t>
            </w:r>
            <w:r w:rsidR="00064091" w:rsidRPr="00FD02D2">
              <w:rPr>
                <w:rFonts w:cs="Times New Roman"/>
                <w:noProof/>
                <w:sz w:val="22"/>
                <w:szCs w:val="22"/>
                <w:lang w:val="en-US"/>
              </w:rPr>
              <w:t>–0.47</w:t>
            </w:r>
            <w:r w:rsidRPr="00FD02D2">
              <w:rPr>
                <w:rFonts w:cs="Times New Roman"/>
                <w:noProof/>
                <w:sz w:val="22"/>
                <w:szCs w:val="22"/>
                <w:lang w:val="en-US"/>
              </w:rPr>
              <w:t>)</w:t>
            </w:r>
            <w:r w:rsidRPr="00FD02D2">
              <w:rPr>
                <w:rFonts w:cs="Times New Roman"/>
                <w:noProof/>
                <w:sz w:val="22"/>
                <w:szCs w:val="22"/>
                <w:vertAlign w:val="superscript"/>
                <w:lang w:val="en-US"/>
              </w:rPr>
              <w:t>a</w:t>
            </w:r>
          </w:p>
        </w:tc>
      </w:tr>
      <w:tr w:rsidR="00D0648F" w:rsidRPr="00FD02D2" w14:paraId="3CFD4D05" w14:textId="77777777" w:rsidTr="00D0648F">
        <w:trPr>
          <w:trHeight w:val="676"/>
        </w:trPr>
        <w:tc>
          <w:tcPr>
            <w:tcW w:w="0" w:type="auto"/>
            <w:tcBorders>
              <w:top w:val="dashed" w:sz="4" w:space="0" w:color="auto"/>
              <w:bottom w:val="dashed" w:sz="4" w:space="0" w:color="auto"/>
            </w:tcBorders>
            <w:vAlign w:val="center"/>
          </w:tcPr>
          <w:p w14:paraId="414E218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11</w:t>
            </w:r>
          </w:p>
        </w:tc>
        <w:tc>
          <w:tcPr>
            <w:tcW w:w="0" w:type="auto"/>
            <w:vMerge/>
            <w:tcBorders>
              <w:top w:val="dashed" w:sz="4" w:space="0" w:color="auto"/>
              <w:bottom w:val="dashed" w:sz="4" w:space="0" w:color="auto"/>
            </w:tcBorders>
            <w:vAlign w:val="center"/>
          </w:tcPr>
          <w:p w14:paraId="6D69B705"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0B9F3FBE"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4a</w:t>
            </w:r>
          </w:p>
        </w:tc>
        <w:tc>
          <w:tcPr>
            <w:tcW w:w="0" w:type="auto"/>
            <w:tcBorders>
              <w:top w:val="dashed" w:sz="4" w:space="0" w:color="auto"/>
              <w:bottom w:val="dashed" w:sz="4" w:space="0" w:color="auto"/>
            </w:tcBorders>
            <w:vAlign w:val="center"/>
          </w:tcPr>
          <w:p w14:paraId="775D187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40</w:t>
            </w:r>
          </w:p>
        </w:tc>
        <w:tc>
          <w:tcPr>
            <w:tcW w:w="0" w:type="auto"/>
            <w:tcBorders>
              <w:top w:val="dashed" w:sz="4" w:space="0" w:color="auto"/>
              <w:bottom w:val="dashed" w:sz="4" w:space="0" w:color="auto"/>
            </w:tcBorders>
            <w:vAlign w:val="center"/>
          </w:tcPr>
          <w:p w14:paraId="498163A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3.84/4.28</w:t>
            </w:r>
          </w:p>
          <w:p w14:paraId="03D8DB68"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3.65/3.96</w:t>
            </w:r>
          </w:p>
        </w:tc>
        <w:tc>
          <w:tcPr>
            <w:tcW w:w="0" w:type="auto"/>
            <w:tcBorders>
              <w:top w:val="dashed" w:sz="4" w:space="0" w:color="auto"/>
              <w:bottom w:val="dashed" w:sz="4" w:space="0" w:color="auto"/>
            </w:tcBorders>
            <w:vAlign w:val="center"/>
          </w:tcPr>
          <w:p w14:paraId="3165E12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8.12</w:t>
            </w:r>
          </w:p>
          <w:p w14:paraId="2C7C3E43"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7.61</w:t>
            </w:r>
          </w:p>
        </w:tc>
        <w:tc>
          <w:tcPr>
            <w:tcW w:w="0" w:type="auto"/>
            <w:tcBorders>
              <w:top w:val="dashed" w:sz="4" w:space="0" w:color="auto"/>
              <w:bottom w:val="dashed" w:sz="4" w:space="0" w:color="auto"/>
            </w:tcBorders>
            <w:vAlign w:val="center"/>
          </w:tcPr>
          <w:p w14:paraId="356D4BAF"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−0.24</w:t>
            </w:r>
          </w:p>
        </w:tc>
      </w:tr>
      <w:tr w:rsidR="00D0648F" w:rsidRPr="00FD02D2" w14:paraId="7A322C92" w14:textId="77777777" w:rsidTr="00D0648F">
        <w:trPr>
          <w:trHeight w:val="677"/>
        </w:trPr>
        <w:tc>
          <w:tcPr>
            <w:tcW w:w="0" w:type="auto"/>
            <w:tcBorders>
              <w:top w:val="dashed" w:sz="4" w:space="0" w:color="auto"/>
              <w:bottom w:val="dashed" w:sz="4" w:space="0" w:color="auto"/>
            </w:tcBorders>
            <w:vAlign w:val="center"/>
          </w:tcPr>
          <w:p w14:paraId="5C80877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12</w:t>
            </w:r>
          </w:p>
        </w:tc>
        <w:tc>
          <w:tcPr>
            <w:tcW w:w="0" w:type="auto"/>
            <w:vMerge/>
            <w:tcBorders>
              <w:top w:val="dashed" w:sz="4" w:space="0" w:color="auto"/>
              <w:bottom w:val="dashed" w:sz="4" w:space="0" w:color="auto"/>
            </w:tcBorders>
            <w:vAlign w:val="center"/>
          </w:tcPr>
          <w:p w14:paraId="49DABBF9"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676A1912" w14:textId="47817248" w:rsidR="00D0648F" w:rsidRPr="00FD02D2" w:rsidRDefault="00EE2585" w:rsidP="00D0648F">
            <w:pPr>
              <w:jc w:val="center"/>
              <w:rPr>
                <w:rFonts w:cs="Times New Roman"/>
                <w:b/>
                <w:bCs/>
                <w:noProof/>
                <w:sz w:val="22"/>
                <w:szCs w:val="22"/>
                <w:lang w:val="en-US"/>
              </w:rPr>
            </w:pPr>
            <w:r w:rsidRPr="00FD02D2">
              <w:rPr>
                <w:rFonts w:cs="Times New Roman"/>
                <w:b/>
                <w:bCs/>
                <w:noProof/>
                <w:sz w:val="22"/>
                <w:szCs w:val="22"/>
                <w:lang w:val="en-US"/>
              </w:rPr>
              <w:t>83</w:t>
            </w:r>
          </w:p>
        </w:tc>
        <w:tc>
          <w:tcPr>
            <w:tcW w:w="0" w:type="auto"/>
            <w:tcBorders>
              <w:top w:val="dashed" w:sz="4" w:space="0" w:color="auto"/>
              <w:bottom w:val="dashed" w:sz="4" w:space="0" w:color="auto"/>
            </w:tcBorders>
            <w:vAlign w:val="center"/>
          </w:tcPr>
          <w:p w14:paraId="6C50AAA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 xml:space="preserve">38 </w:t>
            </w:r>
          </w:p>
          <w:p w14:paraId="6DB047DF" w14:textId="77777777" w:rsidR="00D0648F" w:rsidRPr="00FD02D2" w:rsidRDefault="00D0648F" w:rsidP="00D0648F">
            <w:pPr>
              <w:jc w:val="center"/>
              <w:rPr>
                <w:rFonts w:cs="Times New Roman"/>
                <w:noProof/>
                <w:sz w:val="22"/>
                <w:szCs w:val="22"/>
                <w:vertAlign w:val="superscript"/>
                <w:lang w:val="en-US"/>
              </w:rPr>
            </w:pPr>
            <w:r w:rsidRPr="00FD02D2">
              <w:rPr>
                <w:rFonts w:cs="Times New Roman"/>
                <w:noProof/>
                <w:sz w:val="22"/>
                <w:szCs w:val="22"/>
                <w:lang w:val="en-US"/>
              </w:rPr>
              <w:t>(35)</w:t>
            </w:r>
            <w:r w:rsidRPr="00FD02D2">
              <w:rPr>
                <w:rFonts w:cs="Times New Roman"/>
                <w:noProof/>
                <w:sz w:val="22"/>
                <w:szCs w:val="22"/>
                <w:vertAlign w:val="superscript"/>
                <w:lang w:val="en-US"/>
              </w:rPr>
              <w:t>a</w:t>
            </w:r>
          </w:p>
        </w:tc>
        <w:tc>
          <w:tcPr>
            <w:tcW w:w="0" w:type="auto"/>
            <w:tcBorders>
              <w:top w:val="dashed" w:sz="4" w:space="0" w:color="auto"/>
              <w:bottom w:val="dashed" w:sz="4" w:space="0" w:color="auto"/>
            </w:tcBorders>
            <w:vAlign w:val="center"/>
          </w:tcPr>
          <w:p w14:paraId="1EC229A1" w14:textId="711AA5FA"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w:t>
            </w:r>
            <w:r w:rsidR="007E435B" w:rsidRPr="00FD02D2">
              <w:rPr>
                <w:rFonts w:cs="Times New Roman"/>
                <w:noProof/>
                <w:sz w:val="22"/>
                <w:szCs w:val="22"/>
                <w:lang w:val="en-US"/>
              </w:rPr>
              <w:t>3.57</w:t>
            </w:r>
            <w:r w:rsidRPr="00FD02D2">
              <w:rPr>
                <w:rFonts w:cs="Times New Roman"/>
                <w:noProof/>
                <w:sz w:val="22"/>
                <w:szCs w:val="22"/>
                <w:lang w:val="en-US"/>
              </w:rPr>
              <w:t>/3.</w:t>
            </w:r>
            <w:r w:rsidR="007E435B" w:rsidRPr="00FD02D2">
              <w:rPr>
                <w:rFonts w:cs="Times New Roman"/>
                <w:noProof/>
                <w:sz w:val="22"/>
                <w:szCs w:val="22"/>
                <w:lang w:val="en-US"/>
              </w:rPr>
              <w:t>69</w:t>
            </w:r>
          </w:p>
          <w:p w14:paraId="19C3C375" w14:textId="265E4D0D"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w:t>
            </w:r>
            <w:r w:rsidR="007E435B" w:rsidRPr="00FD02D2">
              <w:rPr>
                <w:rFonts w:cs="Times New Roman"/>
                <w:noProof/>
                <w:sz w:val="22"/>
                <w:szCs w:val="22"/>
                <w:lang w:val="en-US"/>
              </w:rPr>
              <w:t>34</w:t>
            </w:r>
            <w:r w:rsidRPr="00FD02D2">
              <w:rPr>
                <w:rFonts w:cs="Times New Roman"/>
                <w:noProof/>
                <w:sz w:val="22"/>
                <w:szCs w:val="22"/>
                <w:lang w:val="en-US"/>
              </w:rPr>
              <w:t>/3.32</w:t>
            </w:r>
          </w:p>
        </w:tc>
        <w:tc>
          <w:tcPr>
            <w:tcW w:w="0" w:type="auto"/>
            <w:tcBorders>
              <w:top w:val="dashed" w:sz="4" w:space="0" w:color="auto"/>
              <w:bottom w:val="dashed" w:sz="4" w:space="0" w:color="auto"/>
            </w:tcBorders>
            <w:vAlign w:val="center"/>
          </w:tcPr>
          <w:p w14:paraId="062E1B4D" w14:textId="0ABEAE7D"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w:t>
            </w:r>
            <w:r w:rsidR="005F76EE" w:rsidRPr="00FD02D2">
              <w:rPr>
                <w:rFonts w:cs="Times New Roman"/>
                <w:noProof/>
                <w:sz w:val="22"/>
                <w:szCs w:val="22"/>
                <w:lang w:val="en-US"/>
              </w:rPr>
              <w:t>26</w:t>
            </w:r>
          </w:p>
          <w:p w14:paraId="31DA0A80" w14:textId="50389ED1"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6.</w:t>
            </w:r>
            <w:r w:rsidR="002B7D14" w:rsidRPr="00FD02D2">
              <w:rPr>
                <w:rFonts w:cs="Times New Roman"/>
                <w:noProof/>
                <w:sz w:val="22"/>
                <w:szCs w:val="22"/>
                <w:lang w:val="en-US"/>
              </w:rPr>
              <w:t>66</w:t>
            </w:r>
          </w:p>
        </w:tc>
        <w:tc>
          <w:tcPr>
            <w:tcW w:w="0" w:type="auto"/>
            <w:tcBorders>
              <w:top w:val="dashed" w:sz="4" w:space="0" w:color="auto"/>
              <w:bottom w:val="dashed" w:sz="4" w:space="0" w:color="auto"/>
            </w:tcBorders>
            <w:vAlign w:val="center"/>
          </w:tcPr>
          <w:p w14:paraId="14D1ACD1"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−0.29</w:t>
            </w:r>
          </w:p>
          <w:p w14:paraId="4ADF7902" w14:textId="2731949D" w:rsidR="00D0648F" w:rsidRPr="00FD02D2" w:rsidRDefault="00D0648F" w:rsidP="00D0648F">
            <w:pPr>
              <w:jc w:val="center"/>
              <w:rPr>
                <w:rFonts w:cs="Times New Roman"/>
                <w:noProof/>
                <w:sz w:val="22"/>
                <w:szCs w:val="22"/>
                <w:vertAlign w:val="superscript"/>
                <w:lang w:val="en-US"/>
              </w:rPr>
            </w:pPr>
            <w:r w:rsidRPr="00FD02D2">
              <w:rPr>
                <w:rFonts w:cs="Times New Roman"/>
                <w:noProof/>
                <w:sz w:val="22"/>
                <w:szCs w:val="22"/>
                <w:lang w:val="en-US"/>
              </w:rPr>
              <w:t>(</w:t>
            </w:r>
            <w:r w:rsidR="00124551" w:rsidRPr="00FD02D2">
              <w:rPr>
                <w:rFonts w:cs="Times New Roman"/>
                <w:noProof/>
                <w:sz w:val="22"/>
                <w:szCs w:val="22"/>
                <w:lang w:val="en-US"/>
              </w:rPr>
              <w:t>–0.37</w:t>
            </w:r>
            <w:r w:rsidRPr="00FD02D2">
              <w:rPr>
                <w:rFonts w:cs="Times New Roman"/>
                <w:noProof/>
                <w:sz w:val="22"/>
                <w:szCs w:val="22"/>
                <w:lang w:val="en-US"/>
              </w:rPr>
              <w:t>)</w:t>
            </w:r>
            <w:r w:rsidRPr="00FD02D2">
              <w:rPr>
                <w:rFonts w:cs="Times New Roman"/>
                <w:noProof/>
                <w:sz w:val="22"/>
                <w:szCs w:val="22"/>
                <w:vertAlign w:val="superscript"/>
                <w:lang w:val="en-US"/>
              </w:rPr>
              <w:t>a</w:t>
            </w:r>
          </w:p>
        </w:tc>
      </w:tr>
      <w:tr w:rsidR="00D0648F" w:rsidRPr="00FD02D2" w14:paraId="34C8CBC8" w14:textId="77777777" w:rsidTr="00D0648F">
        <w:trPr>
          <w:trHeight w:val="676"/>
        </w:trPr>
        <w:tc>
          <w:tcPr>
            <w:tcW w:w="0" w:type="auto"/>
            <w:tcBorders>
              <w:top w:val="dashed" w:sz="4" w:space="0" w:color="auto"/>
              <w:bottom w:val="dashed" w:sz="4" w:space="0" w:color="auto"/>
            </w:tcBorders>
            <w:vAlign w:val="center"/>
          </w:tcPr>
          <w:p w14:paraId="71E4DDF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13</w:t>
            </w:r>
          </w:p>
        </w:tc>
        <w:tc>
          <w:tcPr>
            <w:tcW w:w="0" w:type="auto"/>
            <w:vMerge/>
            <w:tcBorders>
              <w:top w:val="dashed" w:sz="4" w:space="0" w:color="auto"/>
              <w:bottom w:val="dashed" w:sz="4" w:space="0" w:color="auto"/>
            </w:tcBorders>
            <w:vAlign w:val="center"/>
          </w:tcPr>
          <w:p w14:paraId="742523F9"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dashed" w:sz="4" w:space="0" w:color="auto"/>
            </w:tcBorders>
            <w:vAlign w:val="center"/>
          </w:tcPr>
          <w:p w14:paraId="4FE20B68" w14:textId="77777777" w:rsidR="00D0648F" w:rsidRPr="00FD02D2" w:rsidRDefault="00D0648F" w:rsidP="00D0648F">
            <w:pPr>
              <w:jc w:val="center"/>
              <w:rPr>
                <w:rFonts w:cs="Times New Roman"/>
                <w:b/>
                <w:bCs/>
                <w:noProof/>
                <w:sz w:val="22"/>
                <w:szCs w:val="22"/>
                <w:lang w:val="en-US"/>
              </w:rPr>
            </w:pPr>
            <w:r w:rsidRPr="00FD02D2">
              <w:rPr>
                <w:rFonts w:cs="Times New Roman"/>
                <w:b/>
                <w:bCs/>
                <w:noProof/>
                <w:sz w:val="22"/>
                <w:szCs w:val="22"/>
                <w:lang w:val="en-US"/>
              </w:rPr>
              <w:t>5a</w:t>
            </w:r>
          </w:p>
        </w:tc>
        <w:tc>
          <w:tcPr>
            <w:tcW w:w="0" w:type="auto"/>
            <w:tcBorders>
              <w:top w:val="dashed" w:sz="4" w:space="0" w:color="auto"/>
              <w:bottom w:val="dashed" w:sz="4" w:space="0" w:color="auto"/>
            </w:tcBorders>
            <w:vAlign w:val="center"/>
          </w:tcPr>
          <w:p w14:paraId="2DDC69A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45</w:t>
            </w:r>
          </w:p>
        </w:tc>
        <w:tc>
          <w:tcPr>
            <w:tcW w:w="0" w:type="auto"/>
            <w:tcBorders>
              <w:top w:val="dashed" w:sz="4" w:space="0" w:color="auto"/>
              <w:bottom w:val="dashed" w:sz="4" w:space="0" w:color="auto"/>
            </w:tcBorders>
            <w:vAlign w:val="center"/>
          </w:tcPr>
          <w:p w14:paraId="7BCEE3F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3.87/4.06</w:t>
            </w:r>
          </w:p>
          <w:p w14:paraId="4B0C7DEE"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3.70/3.75</w:t>
            </w:r>
          </w:p>
        </w:tc>
        <w:tc>
          <w:tcPr>
            <w:tcW w:w="0" w:type="auto"/>
            <w:tcBorders>
              <w:top w:val="dashed" w:sz="4" w:space="0" w:color="auto"/>
              <w:bottom w:val="dashed" w:sz="4" w:space="0" w:color="auto"/>
            </w:tcBorders>
            <w:vAlign w:val="center"/>
          </w:tcPr>
          <w:p w14:paraId="3947EF66"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7.93</w:t>
            </w:r>
          </w:p>
          <w:p w14:paraId="17B7F107"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7.45</w:t>
            </w:r>
          </w:p>
        </w:tc>
        <w:tc>
          <w:tcPr>
            <w:tcW w:w="0" w:type="auto"/>
            <w:tcBorders>
              <w:top w:val="dashed" w:sz="4" w:space="0" w:color="auto"/>
              <w:bottom w:val="dashed" w:sz="4" w:space="0" w:color="auto"/>
            </w:tcBorders>
            <w:vAlign w:val="center"/>
          </w:tcPr>
          <w:p w14:paraId="06A64C46"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−0.12</w:t>
            </w:r>
          </w:p>
        </w:tc>
      </w:tr>
      <w:tr w:rsidR="00D0648F" w:rsidRPr="00FD02D2" w14:paraId="4E52170E" w14:textId="77777777" w:rsidTr="00D0648F">
        <w:trPr>
          <w:trHeight w:val="677"/>
        </w:trPr>
        <w:tc>
          <w:tcPr>
            <w:tcW w:w="0" w:type="auto"/>
            <w:tcBorders>
              <w:top w:val="dashed" w:sz="4" w:space="0" w:color="auto"/>
              <w:bottom w:val="single" w:sz="4" w:space="0" w:color="auto"/>
            </w:tcBorders>
            <w:vAlign w:val="center"/>
          </w:tcPr>
          <w:p w14:paraId="163E93E5"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14</w:t>
            </w:r>
          </w:p>
        </w:tc>
        <w:tc>
          <w:tcPr>
            <w:tcW w:w="0" w:type="auto"/>
            <w:vMerge/>
            <w:tcBorders>
              <w:top w:val="dashed" w:sz="4" w:space="0" w:color="auto"/>
              <w:bottom w:val="single" w:sz="4" w:space="0" w:color="auto"/>
            </w:tcBorders>
            <w:vAlign w:val="center"/>
          </w:tcPr>
          <w:p w14:paraId="79BC82AB" w14:textId="77777777" w:rsidR="00D0648F" w:rsidRPr="00FD02D2" w:rsidRDefault="00D0648F" w:rsidP="00D0648F">
            <w:pPr>
              <w:jc w:val="center"/>
              <w:rPr>
                <w:rFonts w:cs="Times New Roman"/>
                <w:noProof/>
                <w:sz w:val="22"/>
                <w:szCs w:val="22"/>
                <w:lang w:val="en-US"/>
              </w:rPr>
            </w:pPr>
          </w:p>
        </w:tc>
        <w:tc>
          <w:tcPr>
            <w:tcW w:w="0" w:type="auto"/>
            <w:tcBorders>
              <w:top w:val="dashed" w:sz="4" w:space="0" w:color="auto"/>
              <w:bottom w:val="single" w:sz="4" w:space="0" w:color="auto"/>
            </w:tcBorders>
            <w:vAlign w:val="center"/>
          </w:tcPr>
          <w:p w14:paraId="4FEDC917" w14:textId="4C0A08FA" w:rsidR="00D0648F" w:rsidRPr="00FD02D2" w:rsidRDefault="00EE2585" w:rsidP="00D0648F">
            <w:pPr>
              <w:jc w:val="center"/>
              <w:rPr>
                <w:rFonts w:cs="Times New Roman"/>
                <w:b/>
                <w:bCs/>
                <w:noProof/>
                <w:sz w:val="22"/>
                <w:szCs w:val="22"/>
                <w:lang w:val="en-US"/>
              </w:rPr>
            </w:pPr>
            <w:r w:rsidRPr="00FD02D2">
              <w:rPr>
                <w:rFonts w:cs="Times New Roman"/>
                <w:b/>
                <w:bCs/>
                <w:noProof/>
                <w:sz w:val="22"/>
                <w:szCs w:val="22"/>
                <w:lang w:val="en-US"/>
              </w:rPr>
              <w:t>87</w:t>
            </w:r>
          </w:p>
        </w:tc>
        <w:tc>
          <w:tcPr>
            <w:tcW w:w="0" w:type="auto"/>
            <w:tcBorders>
              <w:top w:val="dashed" w:sz="4" w:space="0" w:color="auto"/>
              <w:bottom w:val="single" w:sz="4" w:space="0" w:color="auto"/>
            </w:tcBorders>
            <w:vAlign w:val="center"/>
          </w:tcPr>
          <w:p w14:paraId="704851A4"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 xml:space="preserve">43 </w:t>
            </w:r>
          </w:p>
          <w:p w14:paraId="2170FC10" w14:textId="77777777" w:rsidR="00D0648F" w:rsidRPr="00FD02D2" w:rsidRDefault="00D0648F" w:rsidP="00D0648F">
            <w:pPr>
              <w:jc w:val="center"/>
              <w:rPr>
                <w:rFonts w:cs="Times New Roman"/>
                <w:noProof/>
                <w:sz w:val="22"/>
                <w:szCs w:val="22"/>
                <w:vertAlign w:val="superscript"/>
                <w:lang w:val="en-US"/>
              </w:rPr>
            </w:pPr>
            <w:r w:rsidRPr="00FD02D2">
              <w:rPr>
                <w:rFonts w:cs="Times New Roman"/>
                <w:noProof/>
                <w:sz w:val="22"/>
                <w:szCs w:val="22"/>
                <w:lang w:val="en-US"/>
              </w:rPr>
              <w:t>(44)</w:t>
            </w:r>
            <w:r w:rsidRPr="00FD02D2">
              <w:rPr>
                <w:rFonts w:cs="Times New Roman"/>
                <w:noProof/>
                <w:sz w:val="22"/>
                <w:szCs w:val="22"/>
                <w:vertAlign w:val="superscript"/>
                <w:lang w:val="en-US"/>
              </w:rPr>
              <w:t>a</w:t>
            </w:r>
          </w:p>
        </w:tc>
        <w:tc>
          <w:tcPr>
            <w:tcW w:w="0" w:type="auto"/>
            <w:tcBorders>
              <w:top w:val="dashed" w:sz="4" w:space="0" w:color="auto"/>
              <w:bottom w:val="single" w:sz="4" w:space="0" w:color="auto"/>
            </w:tcBorders>
            <w:vAlign w:val="center"/>
          </w:tcPr>
          <w:p w14:paraId="194372C2" w14:textId="4D5752AA" w:rsidR="002A567E" w:rsidRPr="00FD02D2" w:rsidRDefault="002A567E" w:rsidP="002A567E">
            <w:pPr>
              <w:jc w:val="center"/>
              <w:rPr>
                <w:rFonts w:cs="Times New Roman"/>
                <w:noProof/>
                <w:sz w:val="22"/>
                <w:szCs w:val="22"/>
                <w:lang w:val="en-US"/>
              </w:rPr>
            </w:pPr>
            <w:r w:rsidRPr="00FD02D2">
              <w:rPr>
                <w:rFonts w:cs="Times New Roman"/>
                <w:noProof/>
                <w:sz w:val="22"/>
                <w:szCs w:val="22"/>
                <w:lang w:val="en-US"/>
              </w:rPr>
              <w:t>3.8</w:t>
            </w:r>
            <w:r w:rsidR="002E6EB4" w:rsidRPr="00FD02D2">
              <w:rPr>
                <w:rFonts w:cs="Times New Roman"/>
                <w:noProof/>
                <w:sz w:val="22"/>
                <w:szCs w:val="22"/>
                <w:lang w:val="en-US"/>
              </w:rPr>
              <w:t>4</w:t>
            </w:r>
            <w:r w:rsidRPr="00FD02D2">
              <w:rPr>
                <w:rFonts w:cs="Times New Roman"/>
                <w:noProof/>
                <w:sz w:val="22"/>
                <w:szCs w:val="22"/>
                <w:lang w:val="en-US"/>
              </w:rPr>
              <w:t>/</w:t>
            </w:r>
            <w:r w:rsidR="002E6EB4" w:rsidRPr="00FD02D2">
              <w:rPr>
                <w:rFonts w:cs="Times New Roman"/>
                <w:noProof/>
                <w:sz w:val="22"/>
                <w:szCs w:val="22"/>
                <w:lang w:val="en-US"/>
              </w:rPr>
              <w:t>3.88</w:t>
            </w:r>
          </w:p>
          <w:p w14:paraId="0682B27B" w14:textId="71396EA9" w:rsidR="00D0648F" w:rsidRPr="00FD02D2" w:rsidRDefault="002A567E" w:rsidP="002A567E">
            <w:pPr>
              <w:jc w:val="center"/>
              <w:rPr>
                <w:rFonts w:cs="Times New Roman"/>
                <w:noProof/>
                <w:sz w:val="22"/>
                <w:szCs w:val="22"/>
                <w:lang w:val="en-US"/>
              </w:rPr>
            </w:pPr>
            <w:r w:rsidRPr="00FD02D2">
              <w:rPr>
                <w:rFonts w:cs="Times New Roman"/>
                <w:noProof/>
                <w:sz w:val="22"/>
                <w:szCs w:val="22"/>
                <w:lang w:val="en-US"/>
              </w:rPr>
              <w:t>3.</w:t>
            </w:r>
            <w:r w:rsidR="00D66400" w:rsidRPr="00FD02D2">
              <w:rPr>
                <w:rFonts w:cs="Times New Roman"/>
                <w:noProof/>
                <w:sz w:val="22"/>
                <w:szCs w:val="22"/>
                <w:lang w:val="en-US"/>
              </w:rPr>
              <w:t>67</w:t>
            </w:r>
            <w:r w:rsidRPr="00FD02D2">
              <w:rPr>
                <w:rFonts w:cs="Times New Roman"/>
                <w:noProof/>
                <w:sz w:val="22"/>
                <w:szCs w:val="22"/>
                <w:lang w:val="en-US"/>
              </w:rPr>
              <w:t>/3.</w:t>
            </w:r>
            <w:r w:rsidR="00D66400" w:rsidRPr="00FD02D2">
              <w:rPr>
                <w:rFonts w:cs="Times New Roman"/>
                <w:noProof/>
                <w:sz w:val="22"/>
                <w:szCs w:val="22"/>
                <w:lang w:val="en-US"/>
              </w:rPr>
              <w:t>55</w:t>
            </w:r>
          </w:p>
        </w:tc>
        <w:tc>
          <w:tcPr>
            <w:tcW w:w="0" w:type="auto"/>
            <w:tcBorders>
              <w:top w:val="dashed" w:sz="4" w:space="0" w:color="auto"/>
              <w:bottom w:val="single" w:sz="4" w:space="0" w:color="auto"/>
            </w:tcBorders>
            <w:vAlign w:val="center"/>
          </w:tcPr>
          <w:p w14:paraId="39E1CCF9" w14:textId="77777777" w:rsidR="00D0648F" w:rsidRPr="00FD02D2" w:rsidRDefault="00D66400" w:rsidP="00D0648F">
            <w:pPr>
              <w:jc w:val="center"/>
              <w:rPr>
                <w:rFonts w:cs="Times New Roman"/>
                <w:noProof/>
                <w:sz w:val="22"/>
                <w:szCs w:val="22"/>
                <w:lang w:val="en-US"/>
              </w:rPr>
            </w:pPr>
            <w:r w:rsidRPr="00FD02D2">
              <w:rPr>
                <w:rFonts w:cs="Times New Roman"/>
                <w:noProof/>
                <w:sz w:val="22"/>
                <w:szCs w:val="22"/>
                <w:lang w:val="en-US"/>
              </w:rPr>
              <w:t>7.72</w:t>
            </w:r>
          </w:p>
          <w:p w14:paraId="5F05C2CB" w14:textId="2B7D4CDA" w:rsidR="00D66400" w:rsidRPr="00FD02D2" w:rsidRDefault="00BF688F" w:rsidP="00D0648F">
            <w:pPr>
              <w:jc w:val="center"/>
              <w:rPr>
                <w:rFonts w:cs="Times New Roman"/>
                <w:noProof/>
                <w:sz w:val="22"/>
                <w:szCs w:val="22"/>
                <w:lang w:val="en-US"/>
              </w:rPr>
            </w:pPr>
            <w:r w:rsidRPr="00FD02D2">
              <w:rPr>
                <w:rFonts w:cs="Times New Roman"/>
                <w:noProof/>
                <w:sz w:val="22"/>
                <w:szCs w:val="22"/>
                <w:lang w:val="en-US"/>
              </w:rPr>
              <w:t>7.22</w:t>
            </w:r>
          </w:p>
        </w:tc>
        <w:tc>
          <w:tcPr>
            <w:tcW w:w="0" w:type="auto"/>
            <w:tcBorders>
              <w:top w:val="dashed" w:sz="4" w:space="0" w:color="auto"/>
              <w:bottom w:val="single" w:sz="4" w:space="0" w:color="auto"/>
            </w:tcBorders>
            <w:vAlign w:val="center"/>
          </w:tcPr>
          <w:p w14:paraId="7B0EC2BB"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−0.17</w:t>
            </w:r>
          </w:p>
          <w:p w14:paraId="005169BD" w14:textId="77777777" w:rsidR="00D0648F" w:rsidRPr="00FD02D2" w:rsidRDefault="00D0648F" w:rsidP="00D0648F">
            <w:pPr>
              <w:jc w:val="center"/>
              <w:rPr>
                <w:rFonts w:cs="Times New Roman"/>
                <w:noProof/>
                <w:sz w:val="22"/>
                <w:szCs w:val="22"/>
                <w:lang w:val="en-US"/>
              </w:rPr>
            </w:pPr>
            <w:r w:rsidRPr="00FD02D2">
              <w:rPr>
                <w:rFonts w:cs="Times New Roman"/>
                <w:noProof/>
                <w:sz w:val="22"/>
                <w:szCs w:val="22"/>
                <w:lang w:val="en-US"/>
              </w:rPr>
              <w:t>(−0.14)</w:t>
            </w:r>
            <w:r w:rsidRPr="00FD02D2">
              <w:rPr>
                <w:rFonts w:cs="Times New Roman"/>
                <w:noProof/>
                <w:sz w:val="22"/>
                <w:szCs w:val="22"/>
                <w:vertAlign w:val="superscript"/>
                <w:lang w:val="en-US"/>
              </w:rPr>
              <w:t>a</w:t>
            </w:r>
          </w:p>
        </w:tc>
      </w:tr>
    </w:tbl>
    <w:p w14:paraId="3E4B520C" w14:textId="3F90477C" w:rsidR="00D0648F" w:rsidRPr="00FD02D2" w:rsidRDefault="00D0648F" w:rsidP="00D0648F">
      <w:pPr>
        <w:spacing w:line="360" w:lineRule="auto"/>
        <w:jc w:val="both"/>
        <w:rPr>
          <w:rFonts w:cs="Times New Roman"/>
          <w:noProof/>
          <w:lang w:val="en-US"/>
        </w:rPr>
      </w:pPr>
      <w:r w:rsidRPr="00FD02D2">
        <w:rPr>
          <w:rFonts w:cs="Times New Roman"/>
          <w:noProof/>
          <w:vertAlign w:val="superscript"/>
          <w:lang w:val="en-US"/>
        </w:rPr>
        <w:t>a</w:t>
      </w:r>
      <w:r w:rsidRPr="00FD02D2">
        <w:rPr>
          <w:rFonts w:cs="Times New Roman"/>
          <w:noProof/>
          <w:lang w:val="en-US"/>
        </w:rPr>
        <w:t xml:space="preserve"> Ratio’s as repo</w:t>
      </w:r>
      <w:r w:rsidR="000E49C5" w:rsidRPr="00FD02D2">
        <w:rPr>
          <w:rFonts w:cs="Times New Roman"/>
          <w:noProof/>
          <w:lang w:val="en-US"/>
        </w:rPr>
        <w:t>rt</w:t>
      </w:r>
      <w:r w:rsidRPr="00FD02D2">
        <w:rPr>
          <w:rFonts w:cs="Times New Roman"/>
          <w:noProof/>
          <w:lang w:val="en-US"/>
        </w:rPr>
        <w:t>ed by Murphy et al.</w:t>
      </w:r>
      <w:r w:rsidRPr="00FD02D2">
        <w:rPr>
          <w:rFonts w:cs="Times New Roman"/>
          <w:noProof/>
          <w:lang w:val="en-US"/>
        </w:rPr>
        <w:fldChar w:fldCharType="begin"/>
      </w:r>
      <w:r w:rsidR="001B7B7D">
        <w:rPr>
          <w:rFonts w:cs="Times New Roman"/>
          <w:noProof/>
          <w:lang w:val="en-US"/>
        </w:rPr>
        <w:instrText xml:space="preserve"> ADDIN EN.CITE &lt;EndNote&gt;&lt;Cite&gt;&lt;Author&gt;Kerins&lt;/Author&gt;&lt;Year&gt;2018&lt;/Year&gt;&lt;RecNum&gt;6320&lt;/RecNum&gt;&lt;DisplayText&gt;&lt;style face="superscript"&gt;110&lt;/style&gt;&lt;/DisplayText&gt;&lt;record&gt;&lt;rec-number&gt;6320&lt;/rec-number&gt;&lt;foreign-keys&gt;&lt;key app="EN" db-id="p2svd0zprzzsfkeztzi5epverzwvzwxwdv95" timestamp="1533324103"&gt;6320&lt;/key&gt;&lt;/foreign-keys&gt;&lt;ref-type name="Journal Article"&gt;17&lt;/ref-type&gt;&lt;contributors&gt;&lt;authors&gt;&lt;author&gt;Kerins, L.&lt;/author&gt;&lt;author&gt;Byrne, S.&lt;/author&gt;&lt;author&gt;Gabba, A.&lt;/author&gt;&lt;author&gt;Murphy, P. V.&lt;/author&gt;&lt;/authors&gt;&lt;/contributors&gt;&lt;auth-address&gt;School of Chemistry , National University of Ireland Galway , University Road , Galway , Ireland.&lt;/auth-address&gt;&lt;titles&gt;&lt;title&gt;Anomer Preferences for Glucuronic and Galacturonic Acid and Derivatives and Influence of Electron Withdrawing Substituents&lt;/title&gt;&lt;secondary-title&gt;J Org Chem&lt;/secondary-title&gt;&lt;/titles&gt;&lt;periodical&gt;&lt;full-title&gt;Journal of Organic Chemistry&lt;/full-title&gt;&lt;abbr-1&gt;J. Org. Chem.&lt;/abbr-1&gt;&lt;abbr-2&gt;J Org Chem&lt;/abbr-2&gt;&lt;/periodical&gt;&lt;pages&gt;7714-7729&lt;/pages&gt;&lt;volume&gt;83&lt;/volume&gt;&lt;number&gt;15&lt;/number&gt;&lt;edition&gt;2018/07/05&lt;/edition&gt;&lt;keywords&gt;&lt;keyword&gt;anomer study&lt;/keyword&gt;&lt;keyword&gt;anomer preferences&lt;/keyword&gt;&lt;keyword&gt;anomer ratio&lt;/keyword&gt;&lt;keyword&gt;chemical shift&lt;/keyword&gt;&lt;keyword&gt;stereoelectronic effects&lt;/keyword&gt;&lt;keyword&gt;anomeric effect&lt;/keyword&gt;&lt;keyword&gt;2F-Glc&lt;/keyword&gt;&lt;keyword&gt;3F-Glc&lt;/keyword&gt;&lt;keyword&gt;4F-Glc&lt;/keyword&gt;&lt;keyword&gt;6F-Glc&lt;/keyword&gt;&lt;keyword&gt;2F-Gal&lt;/keyword&gt;&lt;keyword&gt;3F-Gal&lt;/keyword&gt;&lt;keyword&gt;4F-Gal&lt;/keyword&gt;&lt;keyword&gt;6F-Gal&lt;/keyword&gt;&lt;/keywords&gt;&lt;dates&gt;&lt;year&gt;2018&lt;/year&gt;&lt;pub-dates&gt;&lt;date&gt;Jul 4&lt;/date&gt;&lt;/pub-dates&gt;&lt;/dates&gt;&lt;isbn&gt;1520-6904 (Electronic)&amp;#xD;0022-3263 (Linking)&lt;/isbn&gt;&lt;accession-num&gt;29969902&lt;/accession-num&gt;&lt;urls&gt;&lt;related-urls&gt;&lt;url&gt;https://www.ncbi.nlm.nih.gov/pubmed/29969902&lt;/url&gt;&lt;/related-urls&gt;&lt;/urls&gt;&lt;electronic-resource-num&gt;10.1021/acs.joc.8b00610&lt;/electronic-resource-num&gt;&lt;/record&gt;&lt;/Cite&gt;&lt;/EndNote&gt;</w:instrText>
      </w:r>
      <w:r w:rsidRPr="00FD02D2">
        <w:rPr>
          <w:rFonts w:cs="Times New Roman"/>
          <w:noProof/>
          <w:lang w:val="en-US"/>
        </w:rPr>
        <w:fldChar w:fldCharType="separate"/>
      </w:r>
      <w:r w:rsidR="001B7B7D" w:rsidRPr="001B7B7D">
        <w:rPr>
          <w:rFonts w:cs="Times New Roman"/>
          <w:noProof/>
          <w:vertAlign w:val="superscript"/>
          <w:lang w:val="en-US"/>
        </w:rPr>
        <w:t>110</w:t>
      </w:r>
      <w:r w:rsidRPr="00FD02D2">
        <w:rPr>
          <w:rFonts w:cs="Times New Roman"/>
          <w:noProof/>
          <w:lang w:val="en-US"/>
        </w:rPr>
        <w:fldChar w:fldCharType="end"/>
      </w:r>
      <w:r w:rsidRPr="00FD02D2">
        <w:rPr>
          <w:rFonts w:cs="Times New Roman"/>
          <w:noProof/>
          <w:lang w:val="en-US"/>
        </w:rPr>
        <w:t>.</w:t>
      </w:r>
    </w:p>
    <w:p w14:paraId="08CD96D7" w14:textId="40AB0199" w:rsidR="00D0648F" w:rsidRPr="00FD02D2" w:rsidRDefault="00D0648F">
      <w:pPr>
        <w:rPr>
          <w:rFonts w:cs="Times New Roman"/>
          <w:noProof/>
          <w:lang w:val="en-US"/>
        </w:rPr>
      </w:pPr>
    </w:p>
    <w:p w14:paraId="4CF83A22" w14:textId="77777777" w:rsidR="000A7956" w:rsidRPr="00FD02D2" w:rsidRDefault="000A7956" w:rsidP="000A7956">
      <w:pPr>
        <w:spacing w:line="360" w:lineRule="auto"/>
        <w:jc w:val="both"/>
        <w:rPr>
          <w:rFonts w:cs="Times New Roman"/>
          <w:lang w:val="en-US"/>
        </w:rPr>
      </w:pPr>
      <w:r w:rsidRPr="00FD02D2">
        <w:rPr>
          <w:rFonts w:cs="Times New Roman"/>
          <w:lang w:val="en-US"/>
        </w:rPr>
        <w:t xml:space="preserve">In general, galactose-configured derivatives display a lower </w:t>
      </w:r>
      <w:r w:rsidRPr="00FD02D2">
        <w:rPr>
          <w:rFonts w:cs="Times New Roman"/>
          <w:lang w:val="en-US"/>
        </w:rPr>
        <w:sym w:font="Symbol" w:char="F061"/>
      </w:r>
      <w:r w:rsidRPr="00FD02D2">
        <w:rPr>
          <w:rFonts w:cs="Times New Roman"/>
          <w:lang w:val="en-US"/>
        </w:rPr>
        <w:t xml:space="preserve">-anomer population compared to their respective glucose-configured diastereomers, with approximately the same free energy </w:t>
      </w:r>
      <w:r w:rsidRPr="00FD02D2">
        <w:rPr>
          <w:rFonts w:cs="Times New Roman"/>
          <w:lang w:val="en-US"/>
        </w:rPr>
        <w:lastRenderedPageBreak/>
        <w:t xml:space="preserve">difference. However, this does not hold when the 6-position is unsubstituted: </w:t>
      </w:r>
      <w:proofErr w:type="spellStart"/>
      <w:r w:rsidRPr="00FD02D2">
        <w:rPr>
          <w:rFonts w:cs="Times New Roman"/>
          <w:lang w:val="en-US"/>
        </w:rPr>
        <w:t>quinovose</w:t>
      </w:r>
      <w:proofErr w:type="spellEnd"/>
      <w:r w:rsidRPr="00FD02D2">
        <w:rPr>
          <w:rFonts w:cs="Times New Roman"/>
          <w:lang w:val="en-US"/>
        </w:rPr>
        <w:t xml:space="preserve"> </w:t>
      </w:r>
      <w:r w:rsidRPr="00FD02D2">
        <w:rPr>
          <w:rFonts w:cs="Times New Roman"/>
          <w:b/>
          <w:bCs/>
          <w:lang w:val="en-US"/>
        </w:rPr>
        <w:t>89</w:t>
      </w:r>
      <w:r w:rsidRPr="00FD02D2">
        <w:rPr>
          <w:rFonts w:cs="Times New Roman"/>
          <w:lang w:val="en-US"/>
        </w:rPr>
        <w:t xml:space="preserve"> and fucose </w:t>
      </w:r>
      <w:r w:rsidRPr="00FD02D2">
        <w:rPr>
          <w:rFonts w:cs="Times New Roman"/>
          <w:b/>
          <w:bCs/>
          <w:lang w:val="en-US"/>
        </w:rPr>
        <w:t>84</w:t>
      </w:r>
      <w:r w:rsidRPr="00FD02D2">
        <w:rPr>
          <w:rFonts w:cs="Times New Roman"/>
          <w:lang w:val="en-US"/>
        </w:rPr>
        <w:t xml:space="preserve"> have the same anomeric ratio, as have their respective 4-deoxyfluorinated derivatives </w:t>
      </w:r>
      <w:r w:rsidRPr="00FD02D2">
        <w:rPr>
          <w:rFonts w:cs="Times New Roman"/>
          <w:b/>
          <w:bCs/>
          <w:lang w:val="en-US"/>
        </w:rPr>
        <w:t>2a</w:t>
      </w:r>
      <w:r w:rsidRPr="00FD02D2">
        <w:rPr>
          <w:rFonts w:cs="Times New Roman"/>
          <w:lang w:val="en-US"/>
        </w:rPr>
        <w:t xml:space="preserve"> and </w:t>
      </w:r>
      <w:r w:rsidRPr="00FD02D2">
        <w:rPr>
          <w:rFonts w:cs="Times New Roman"/>
          <w:b/>
          <w:bCs/>
          <w:lang w:val="en-US"/>
        </w:rPr>
        <w:t>3a</w:t>
      </w:r>
      <w:r w:rsidRPr="00FD02D2">
        <w:rPr>
          <w:rFonts w:cs="Times New Roman"/>
          <w:lang w:val="en-US"/>
        </w:rPr>
        <w:t xml:space="preserve">. </w:t>
      </w:r>
    </w:p>
    <w:p w14:paraId="69DAF9C6" w14:textId="2D910CB5" w:rsidR="000A7956" w:rsidRPr="00FD02D2" w:rsidRDefault="000A7956" w:rsidP="000A7956">
      <w:pPr>
        <w:spacing w:line="360" w:lineRule="auto"/>
        <w:jc w:val="both"/>
        <w:rPr>
          <w:rFonts w:cs="Times New Roman"/>
          <w:noProof/>
          <w:lang w:val="en-US"/>
        </w:rPr>
      </w:pPr>
      <w:r w:rsidRPr="00FD02D2">
        <w:rPr>
          <w:rFonts w:cs="Times New Roman"/>
          <w:lang w:val="en-US"/>
        </w:rPr>
        <w:t xml:space="preserve">This was further explored by correlating the free energy change upon </w:t>
      </w:r>
      <w:proofErr w:type="spellStart"/>
      <w:r w:rsidRPr="00FD02D2">
        <w:rPr>
          <w:rFonts w:cs="Times New Roman"/>
          <w:lang w:val="en-US"/>
        </w:rPr>
        <w:t>anomerization</w:t>
      </w:r>
      <w:proofErr w:type="spellEnd"/>
      <w:r w:rsidRPr="00FD02D2">
        <w:rPr>
          <w:rFonts w:cs="Times New Roman"/>
          <w:lang w:val="en-US"/>
        </w:rPr>
        <w:t xml:space="preserve"> with chemical shift data of H3 and H5, which were shown by Murphy to be correlated.</w:t>
      </w:r>
      <w:r w:rsidRPr="00FD02D2">
        <w:rPr>
          <w:rFonts w:cs="Times New Roman"/>
          <w:lang w:val="en-US"/>
        </w:rPr>
        <w:fldChar w:fldCharType="begin"/>
      </w:r>
      <w:r w:rsidR="001B7B7D">
        <w:rPr>
          <w:rFonts w:cs="Times New Roman"/>
          <w:lang w:val="en-US"/>
        </w:rPr>
        <w:instrText xml:space="preserve"> ADDIN EN.CITE &lt;EndNote&gt;&lt;Cite&gt;&lt;Author&gt;Kerins&lt;/Author&gt;&lt;Year&gt;2018&lt;/Year&gt;&lt;RecNum&gt;6320&lt;/RecNum&gt;&lt;DisplayText&gt;&lt;style face="superscript"&gt;110&lt;/style&gt;&lt;/DisplayText&gt;&lt;record&gt;&lt;rec-number&gt;6320&lt;/rec-number&gt;&lt;foreign-keys&gt;&lt;key app="EN" db-id="p2svd0zprzzsfkeztzi5epverzwvzwxwdv95" timestamp="1533324103"&gt;6320&lt;/key&gt;&lt;/foreign-keys&gt;&lt;ref-type name="Journal Article"&gt;17&lt;/ref-type&gt;&lt;contributors&gt;&lt;authors&gt;&lt;author&gt;Kerins, L.&lt;/author&gt;&lt;author&gt;Byrne, S.&lt;/author&gt;&lt;author&gt;Gabba, A.&lt;/author&gt;&lt;author&gt;Murphy, P. V.&lt;/author&gt;&lt;/authors&gt;&lt;/contributors&gt;&lt;auth-address&gt;School of Chemistry , National University of Ireland Galway , University Road , Galway , Ireland.&lt;/auth-address&gt;&lt;titles&gt;&lt;title&gt;Anomer Preferences for Glucuronic and Galacturonic Acid and Derivatives and Influence of Electron Withdrawing Substituents&lt;/title&gt;&lt;secondary-title&gt;J Org Chem&lt;/secondary-title&gt;&lt;/titles&gt;&lt;periodical&gt;&lt;full-title&gt;Journal of Organic Chemistry&lt;/full-title&gt;&lt;abbr-1&gt;J. Org. Chem.&lt;/abbr-1&gt;&lt;abbr-2&gt;J Org Chem&lt;/abbr-2&gt;&lt;/periodical&gt;&lt;pages&gt;7714-7729&lt;/pages&gt;&lt;volume&gt;83&lt;/volume&gt;&lt;number&gt;15&lt;/number&gt;&lt;edition&gt;2018/07/05&lt;/edition&gt;&lt;keywords&gt;&lt;keyword&gt;anomer study&lt;/keyword&gt;&lt;keyword&gt;anomer preferences&lt;/keyword&gt;&lt;keyword&gt;anomer ratio&lt;/keyword&gt;&lt;keyword&gt;chemical shift&lt;/keyword&gt;&lt;keyword&gt;stereoelectronic effects&lt;/keyword&gt;&lt;keyword&gt;anomeric effect&lt;/keyword&gt;&lt;keyword&gt;2F-Glc&lt;/keyword&gt;&lt;keyword&gt;3F-Glc&lt;/keyword&gt;&lt;keyword&gt;4F-Glc&lt;/keyword&gt;&lt;keyword&gt;6F-Glc&lt;/keyword&gt;&lt;keyword&gt;2F-Gal&lt;/keyword&gt;&lt;keyword&gt;3F-Gal&lt;/keyword&gt;&lt;keyword&gt;4F-Gal&lt;/keyword&gt;&lt;keyword&gt;6F-Gal&lt;/keyword&gt;&lt;/keywords&gt;&lt;dates&gt;&lt;year&gt;2018&lt;/year&gt;&lt;pub-dates&gt;&lt;date&gt;Jul 4&lt;/date&gt;&lt;/pub-dates&gt;&lt;/dates&gt;&lt;isbn&gt;1520-6904 (Electronic)&amp;#xD;0022-3263 (Linking)&lt;/isbn&gt;&lt;accession-num&gt;29969902&lt;/accession-num&gt;&lt;urls&gt;&lt;related-urls&gt;&lt;url&gt;https://www.ncbi.nlm.nih.gov/pubmed/29969902&lt;/url&gt;&lt;/related-urls&gt;&lt;/urls&gt;&lt;electronic-resource-num&gt;10.1021/acs.joc.8b00610&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110</w:t>
      </w:r>
      <w:r w:rsidRPr="00FD02D2">
        <w:rPr>
          <w:rFonts w:cs="Times New Roman"/>
          <w:lang w:val="en-US"/>
        </w:rPr>
        <w:fldChar w:fldCharType="end"/>
      </w:r>
      <w:r w:rsidRPr="00FD02D2">
        <w:rPr>
          <w:rFonts w:cs="Times New Roman"/>
          <w:lang w:val="en-US"/>
        </w:rPr>
        <w:t xml:space="preserve"> The chemical shift data utilized in the Murphy analysis are the chemical shift differences of (H3+H5) of the derivatives with the (H3+H5) chemical shift values of their parent sugars. Although the subtraction of the chemical shift values of the parent sugar derivatives does not change any correlation coefficients, it does facilitate comparison of the relative effect of the fluorination upon anomer ratio between different series. To this regard, the anomeric ratios of the “parent” pyranoses 4-deoxyglucose </w:t>
      </w:r>
      <w:r w:rsidRPr="00FD02D2">
        <w:rPr>
          <w:rFonts w:cs="Times New Roman"/>
          <w:b/>
          <w:bCs/>
          <w:lang w:val="en-US"/>
        </w:rPr>
        <w:t>93</w:t>
      </w:r>
      <w:r w:rsidRPr="00FD02D2">
        <w:rPr>
          <w:rFonts w:cs="Times New Roman"/>
          <w:lang w:val="en-US"/>
        </w:rPr>
        <w:t xml:space="preserve"> (</w:t>
      </w:r>
      <w:r>
        <w:rPr>
          <w:rFonts w:cs="Times New Roman"/>
          <w:lang w:val="en-US"/>
        </w:rPr>
        <w:t xml:space="preserve">Table 4, </w:t>
      </w:r>
      <w:r w:rsidRPr="00FD02D2">
        <w:rPr>
          <w:rFonts w:cs="Times New Roman"/>
          <w:lang w:val="en-US"/>
        </w:rPr>
        <w:t xml:space="preserve">entry 2), fucose </w:t>
      </w:r>
      <w:r w:rsidRPr="00FD02D2">
        <w:rPr>
          <w:rFonts w:cs="Times New Roman"/>
          <w:b/>
          <w:bCs/>
          <w:lang w:val="en-US"/>
        </w:rPr>
        <w:t>84</w:t>
      </w:r>
      <w:r w:rsidRPr="00FD02D2">
        <w:rPr>
          <w:rFonts w:cs="Times New Roman"/>
          <w:lang w:val="en-US"/>
        </w:rPr>
        <w:t xml:space="preserve"> (entry 5), and </w:t>
      </w:r>
      <w:proofErr w:type="spellStart"/>
      <w:r w:rsidRPr="00FD02D2">
        <w:rPr>
          <w:rFonts w:cs="Times New Roman"/>
          <w:lang w:val="en-US"/>
        </w:rPr>
        <w:t>quinovose</w:t>
      </w:r>
      <w:proofErr w:type="spellEnd"/>
      <w:r w:rsidRPr="00FD02D2">
        <w:rPr>
          <w:rFonts w:cs="Times New Roman"/>
          <w:lang w:val="en-US"/>
        </w:rPr>
        <w:t xml:space="preserve"> </w:t>
      </w:r>
      <w:r w:rsidRPr="00FD02D2">
        <w:rPr>
          <w:rFonts w:cs="Times New Roman"/>
          <w:b/>
          <w:bCs/>
          <w:lang w:val="en-US"/>
        </w:rPr>
        <w:t>89</w:t>
      </w:r>
      <w:r w:rsidRPr="00FD02D2">
        <w:rPr>
          <w:rFonts w:cs="Times New Roman"/>
          <w:lang w:val="en-US"/>
        </w:rPr>
        <w:t xml:space="preserve"> (entry 7), galactose (</w:t>
      </w:r>
      <w:r w:rsidRPr="00FD02D2">
        <w:rPr>
          <w:rFonts w:cs="Times New Roman"/>
          <w:b/>
          <w:bCs/>
          <w:lang w:val="en-US"/>
        </w:rPr>
        <w:t>92</w:t>
      </w:r>
      <w:r w:rsidRPr="00FD02D2">
        <w:rPr>
          <w:rFonts w:cs="Times New Roman"/>
          <w:lang w:val="en-US"/>
        </w:rPr>
        <w:t>), glucose (</w:t>
      </w:r>
      <w:r w:rsidRPr="00FD02D2">
        <w:rPr>
          <w:rFonts w:cs="Times New Roman"/>
          <w:b/>
          <w:bCs/>
          <w:lang w:val="en-US"/>
        </w:rPr>
        <w:t>83</w:t>
      </w:r>
      <w:r w:rsidRPr="00FD02D2">
        <w:rPr>
          <w:rFonts w:cs="Times New Roman"/>
          <w:lang w:val="en-US"/>
        </w:rPr>
        <w:t>), and 4-deoxy-4-fluoroglucose (</w:t>
      </w:r>
      <w:r w:rsidRPr="00FD02D2">
        <w:rPr>
          <w:rFonts w:cs="Times New Roman"/>
          <w:b/>
          <w:bCs/>
          <w:lang w:val="en-US"/>
        </w:rPr>
        <w:t>87</w:t>
      </w:r>
      <w:r w:rsidRPr="00FD02D2">
        <w:rPr>
          <w:rFonts w:cs="Times New Roman"/>
          <w:lang w:val="en-US"/>
        </w:rPr>
        <w:t xml:space="preserve">) were also determined by </w:t>
      </w:r>
      <w:r w:rsidRPr="00FD02D2">
        <w:rPr>
          <w:rFonts w:cs="Times New Roman"/>
          <w:vertAlign w:val="superscript"/>
          <w:lang w:val="en-US"/>
        </w:rPr>
        <w:t>1</w:t>
      </w:r>
      <w:r w:rsidRPr="00FD02D2">
        <w:rPr>
          <w:rFonts w:cs="Times New Roman"/>
          <w:lang w:val="en-US"/>
        </w:rPr>
        <w:t xml:space="preserve">H or </w:t>
      </w:r>
      <w:r w:rsidRPr="00FD02D2">
        <w:rPr>
          <w:rFonts w:cs="Times New Roman"/>
          <w:vertAlign w:val="superscript"/>
          <w:lang w:val="en-US"/>
        </w:rPr>
        <w:t>19</w:t>
      </w:r>
      <w:r w:rsidRPr="00FD02D2">
        <w:rPr>
          <w:rFonts w:cs="Times New Roman"/>
          <w:lang w:val="en-US"/>
        </w:rPr>
        <w:t xml:space="preserve">F </w:t>
      </w:r>
      <w:proofErr w:type="spellStart"/>
      <w:r w:rsidRPr="00FD02D2">
        <w:rPr>
          <w:rFonts w:cs="Times New Roman"/>
          <w:lang w:val="en-US"/>
        </w:rPr>
        <w:t>qNMR</w:t>
      </w:r>
      <w:proofErr w:type="spellEnd"/>
      <w:r w:rsidRPr="00FD02D2">
        <w:rPr>
          <w:rFonts w:cs="Times New Roman"/>
          <w:lang w:val="en-US"/>
        </w:rPr>
        <w:t>, while the data for 6-deoxy-6-fluoroglucose (</w:t>
      </w:r>
      <w:r w:rsidRPr="00FD02D2">
        <w:rPr>
          <w:rFonts w:cs="Times New Roman"/>
          <w:b/>
          <w:bCs/>
          <w:lang w:val="en-US"/>
        </w:rPr>
        <w:t>88</w:t>
      </w:r>
      <w:r w:rsidRPr="00FD02D2">
        <w:rPr>
          <w:rFonts w:cs="Times New Roman"/>
          <w:lang w:val="en-US"/>
        </w:rPr>
        <w:t>), 4-deoxy-4-fluorogalactcose (</w:t>
      </w:r>
      <w:r w:rsidRPr="00FD02D2">
        <w:rPr>
          <w:rFonts w:cs="Times New Roman"/>
          <w:b/>
          <w:bCs/>
          <w:lang w:val="en-US"/>
        </w:rPr>
        <w:t>90</w:t>
      </w:r>
      <w:r w:rsidRPr="00FD02D2">
        <w:rPr>
          <w:rFonts w:cs="Times New Roman"/>
          <w:lang w:val="en-US"/>
        </w:rPr>
        <w:t>), and 6-deoxy-6-fluorogalactcose (</w:t>
      </w:r>
      <w:r w:rsidRPr="00FD02D2">
        <w:rPr>
          <w:rFonts w:cs="Times New Roman"/>
          <w:b/>
          <w:bCs/>
          <w:lang w:val="en-US"/>
        </w:rPr>
        <w:t>91</w:t>
      </w:r>
      <w:r w:rsidRPr="00FD02D2">
        <w:rPr>
          <w:rFonts w:cs="Times New Roman"/>
          <w:lang w:val="en-US"/>
        </w:rPr>
        <w:t>) were taken from the Murphy report.</w:t>
      </w:r>
    </w:p>
    <w:p w14:paraId="7FEF18C5" w14:textId="1D13A6AD" w:rsidR="00557CF7" w:rsidRPr="00FD02D2" w:rsidRDefault="000A7956" w:rsidP="00425F42">
      <w:pPr>
        <w:spacing w:line="360" w:lineRule="auto"/>
        <w:jc w:val="both"/>
        <w:rPr>
          <w:rFonts w:cs="Times New Roman"/>
          <w:noProof/>
          <w:lang w:val="en-US"/>
        </w:rPr>
      </w:pPr>
      <w:r w:rsidRPr="00FD02D2">
        <w:rPr>
          <w:rFonts w:cs="Times New Roman"/>
          <w:lang w:val="en-US"/>
        </w:rPr>
        <w:t xml:space="preserve">In Figure 8, the plot of </w:t>
      </w:r>
      <w:r w:rsidRPr="00FD02D2">
        <w:rPr>
          <w:rFonts w:cs="Times New Roman"/>
          <w:lang w:val="en-US"/>
        </w:rPr>
        <w:sym w:font="Symbol" w:char="F044"/>
      </w:r>
      <w:proofErr w:type="spellStart"/>
      <w:r w:rsidRPr="00FD02D2">
        <w:rPr>
          <w:rFonts w:cs="Times New Roman"/>
          <w:i/>
          <w:iCs/>
          <w:lang w:val="en-US"/>
        </w:rPr>
        <w:t>G</w:t>
      </w:r>
      <w:r w:rsidRPr="00FD02D2">
        <w:rPr>
          <w:rFonts w:cs="Times New Roman"/>
          <w:vertAlign w:val="superscript"/>
          <w:lang w:val="en-US"/>
        </w:rPr>
        <w:t>°</w:t>
      </w:r>
      <w:r w:rsidRPr="00FD02D2">
        <w:rPr>
          <w:rFonts w:cs="Times New Roman"/>
          <w:vertAlign w:val="subscript"/>
          <w:lang w:val="en-US"/>
        </w:rPr>
        <w:t>obs</w:t>
      </w:r>
      <w:proofErr w:type="spellEnd"/>
      <w:r w:rsidRPr="00FD02D2">
        <w:rPr>
          <w:rFonts w:cs="Times New Roman"/>
          <w:lang w:val="en-US"/>
        </w:rPr>
        <w:t xml:space="preserve"> vs the sum of the chemical shift values of all sugar derivatives involved (the 4,6-dideoxygenated </w:t>
      </w:r>
      <w:r w:rsidRPr="00FD02D2">
        <w:rPr>
          <w:rFonts w:cs="Times New Roman"/>
          <w:i/>
          <w:lang w:val="en-US"/>
        </w:rPr>
        <w:t>xylo</w:t>
      </w:r>
      <w:r w:rsidRPr="00FD02D2">
        <w:rPr>
          <w:rFonts w:cs="Times New Roman"/>
          <w:lang w:val="en-US"/>
        </w:rPr>
        <w:t>-</w:t>
      </w:r>
      <w:proofErr w:type="spellStart"/>
      <w:r w:rsidRPr="00FD02D2">
        <w:rPr>
          <w:rFonts w:cs="Times New Roman"/>
          <w:lang w:val="en-US"/>
        </w:rPr>
        <w:t>hexopyranose</w:t>
      </w:r>
      <w:proofErr w:type="spellEnd"/>
      <w:r w:rsidRPr="00FD02D2">
        <w:rPr>
          <w:rFonts w:cs="Times New Roman"/>
          <w:lang w:val="en-US"/>
        </w:rPr>
        <w:t xml:space="preserve"> derivatives </w:t>
      </w:r>
      <w:r w:rsidRPr="00FD02D2">
        <w:rPr>
          <w:rFonts w:cs="Times New Roman"/>
          <w:lang w:val="en-US"/>
        </w:rPr>
        <w:sym w:font="Symbol" w:char="F061"/>
      </w:r>
      <w:r w:rsidRPr="00FD02D2">
        <w:rPr>
          <w:rFonts w:cs="Times New Roman"/>
          <w:lang w:val="en-US"/>
        </w:rPr>
        <w:t>-</w:t>
      </w:r>
      <w:r w:rsidRPr="00FD02D2">
        <w:rPr>
          <w:rFonts w:cs="Times New Roman"/>
          <w:b/>
          <w:bCs/>
          <w:lang w:val="en-US"/>
        </w:rPr>
        <w:t>86</w:t>
      </w:r>
      <w:r w:rsidRPr="00FD02D2">
        <w:rPr>
          <w:rFonts w:cs="Times New Roman"/>
          <w:lang w:val="en-US"/>
        </w:rPr>
        <w:t xml:space="preserve"> and </w:t>
      </w:r>
      <w:r w:rsidRPr="00FD02D2">
        <w:rPr>
          <w:rFonts w:cs="Times New Roman"/>
          <w:lang w:val="en-US"/>
        </w:rPr>
        <w:sym w:font="Symbol" w:char="F061"/>
      </w:r>
      <w:r w:rsidRPr="00FD02D2">
        <w:rPr>
          <w:rFonts w:cs="Times New Roman"/>
          <w:lang w:val="en-US"/>
        </w:rPr>
        <w:t>-</w:t>
      </w:r>
      <w:r w:rsidRPr="00FD02D2">
        <w:rPr>
          <w:rFonts w:cs="Times New Roman"/>
          <w:b/>
          <w:bCs/>
          <w:lang w:val="en-US"/>
        </w:rPr>
        <w:t>1a</w:t>
      </w:r>
      <w:r w:rsidRPr="00FD02D2">
        <w:rPr>
          <w:rFonts w:cs="Times New Roman"/>
          <w:lang w:val="en-US"/>
        </w:rPr>
        <w:t>–</w:t>
      </w:r>
      <w:r w:rsidRPr="00FD02D2">
        <w:rPr>
          <w:rFonts w:cs="Times New Roman"/>
          <w:lang w:val="en-US"/>
        </w:rPr>
        <w:sym w:font="Symbol" w:char="F061"/>
      </w:r>
      <w:r w:rsidRPr="00FD02D2">
        <w:rPr>
          <w:rFonts w:cs="Times New Roman"/>
          <w:lang w:val="en-US"/>
        </w:rPr>
        <w:t>-</w:t>
      </w:r>
      <w:r w:rsidRPr="00FD02D2">
        <w:rPr>
          <w:rFonts w:cs="Times New Roman"/>
          <w:b/>
          <w:bCs/>
          <w:lang w:val="en-US"/>
        </w:rPr>
        <w:t>7a</w:t>
      </w:r>
      <w:r w:rsidRPr="00FD02D2">
        <w:rPr>
          <w:rFonts w:cs="Times New Roman"/>
          <w:lang w:val="en-US"/>
        </w:rPr>
        <w:t xml:space="preserve">, the </w:t>
      </w:r>
    </w:p>
    <w:p w14:paraId="0677A14A" w14:textId="1E143029" w:rsidR="00902FB7" w:rsidRPr="00FD02D2" w:rsidRDefault="00902FB7" w:rsidP="00902FB7">
      <w:pPr>
        <w:spacing w:line="360" w:lineRule="auto"/>
        <w:jc w:val="both"/>
        <w:rPr>
          <w:rFonts w:cs="Times New Roman"/>
          <w:lang w:val="en-US"/>
        </w:rPr>
      </w:pPr>
    </w:p>
    <w:p w14:paraId="132CB71E" w14:textId="1D91F41C" w:rsidR="00861AAB" w:rsidRPr="00FD02D2" w:rsidRDefault="002F76B5" w:rsidP="00F66FED">
      <w:pPr>
        <w:spacing w:line="360" w:lineRule="auto"/>
        <w:jc w:val="both"/>
        <w:rPr>
          <w:rFonts w:cs="Times New Roman"/>
          <w:lang w:val="en-US"/>
        </w:rPr>
      </w:pPr>
      <w:r>
        <w:rPr>
          <w:rFonts w:cs="Times New Roman"/>
          <w:b/>
          <w:bCs/>
          <w:noProof/>
          <w:lang w:val="en-US"/>
        </w:rPr>
        <w:drawing>
          <wp:inline distT="0" distB="0" distL="0" distR="0" wp14:anchorId="034E9ABC" wp14:editId="6F46C1A6">
            <wp:extent cx="5727700" cy="37426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a:stretch>
                      <a:fillRect/>
                    </a:stretch>
                  </pic:blipFill>
                  <pic:spPr>
                    <a:xfrm>
                      <a:off x="0" y="0"/>
                      <a:ext cx="5727700" cy="3742690"/>
                    </a:xfrm>
                    <a:prstGeom prst="rect">
                      <a:avLst/>
                    </a:prstGeom>
                  </pic:spPr>
                </pic:pic>
              </a:graphicData>
            </a:graphic>
          </wp:inline>
        </w:drawing>
      </w:r>
      <w:r w:rsidR="009A15F0" w:rsidRPr="00FD02D2">
        <w:rPr>
          <w:rFonts w:cs="Times New Roman"/>
          <w:b/>
          <w:bCs/>
          <w:lang w:val="en-US"/>
        </w:rPr>
        <w:t xml:space="preserve">Figure 8. </w:t>
      </w:r>
      <w:r w:rsidR="009A15F0" w:rsidRPr="00FD02D2">
        <w:rPr>
          <w:rFonts w:cs="Times New Roman"/>
          <w:lang w:val="en-US"/>
        </w:rPr>
        <w:t xml:space="preserve">Plot of </w:t>
      </w:r>
      <w:r w:rsidR="009A15F0" w:rsidRPr="00FD02D2">
        <w:rPr>
          <w:rFonts w:cs="Times New Roman"/>
          <w:lang w:val="en-US"/>
        </w:rPr>
        <w:sym w:font="Symbol" w:char="F044"/>
      </w:r>
      <w:proofErr w:type="spellStart"/>
      <w:r w:rsidR="009A15F0" w:rsidRPr="00FD02D2">
        <w:rPr>
          <w:rFonts w:cs="Times New Roman"/>
          <w:i/>
          <w:iCs/>
          <w:lang w:val="en-US"/>
        </w:rPr>
        <w:t>G°</w:t>
      </w:r>
      <w:r w:rsidR="009A15F0" w:rsidRPr="00FD02D2">
        <w:rPr>
          <w:rFonts w:cs="Times New Roman"/>
          <w:vertAlign w:val="subscript"/>
          <w:lang w:val="en-US"/>
        </w:rPr>
        <w:t>obs</w:t>
      </w:r>
      <w:proofErr w:type="spellEnd"/>
      <w:r w:rsidR="009A15F0" w:rsidRPr="00FD02D2">
        <w:rPr>
          <w:rFonts w:cs="Times New Roman"/>
          <w:lang w:val="en-US"/>
        </w:rPr>
        <w:t xml:space="preserve"> vs chemical shift values of </w:t>
      </w:r>
      <w:r w:rsidR="009A15F0" w:rsidRPr="00FD02D2">
        <w:rPr>
          <w:rFonts w:cs="Times New Roman"/>
          <w:b/>
          <w:bCs/>
          <w:lang w:val="en-US"/>
        </w:rPr>
        <w:t>1a</w:t>
      </w:r>
      <w:r w:rsidR="009A15F0" w:rsidRPr="00FD02D2">
        <w:rPr>
          <w:rFonts w:cs="Times New Roman"/>
          <w:lang w:val="en-US"/>
        </w:rPr>
        <w:t>–</w:t>
      </w:r>
      <w:r w:rsidR="009A15F0" w:rsidRPr="00FD02D2">
        <w:rPr>
          <w:rFonts w:cs="Times New Roman"/>
          <w:b/>
          <w:bCs/>
          <w:lang w:val="en-US"/>
        </w:rPr>
        <w:t>7a</w:t>
      </w:r>
      <w:r w:rsidR="009A15F0" w:rsidRPr="00FD02D2">
        <w:rPr>
          <w:rFonts w:cs="Times New Roman"/>
          <w:lang w:val="en-US"/>
        </w:rPr>
        <w:t xml:space="preserve"> and </w:t>
      </w:r>
      <w:r w:rsidR="00133F05" w:rsidRPr="00FD02D2">
        <w:rPr>
          <w:rFonts w:cs="Times New Roman"/>
          <w:b/>
          <w:bCs/>
          <w:lang w:val="en-US"/>
        </w:rPr>
        <w:t>83, 84</w:t>
      </w:r>
      <w:r w:rsidR="00A24D02" w:rsidRPr="00FD02D2">
        <w:rPr>
          <w:rFonts w:cs="Times New Roman"/>
          <w:b/>
          <w:bCs/>
          <w:lang w:val="en-US"/>
        </w:rPr>
        <w:t>, 86-9</w:t>
      </w:r>
      <w:r w:rsidR="00FD2E12" w:rsidRPr="00FD02D2">
        <w:rPr>
          <w:rFonts w:cs="Times New Roman"/>
          <w:b/>
          <w:bCs/>
          <w:lang w:val="en-US"/>
        </w:rPr>
        <w:t>3</w:t>
      </w:r>
      <w:r w:rsidR="009A15F0" w:rsidRPr="00FD02D2">
        <w:rPr>
          <w:rFonts w:cs="Times New Roman"/>
          <w:lang w:val="en-US"/>
        </w:rPr>
        <w:t>. Val</w:t>
      </w:r>
      <w:r w:rsidR="009C5945" w:rsidRPr="00FD02D2">
        <w:rPr>
          <w:rFonts w:cs="Times New Roman"/>
          <w:lang w:val="en-US"/>
        </w:rPr>
        <w:t>u</w:t>
      </w:r>
      <w:r w:rsidR="009A15F0" w:rsidRPr="00FD02D2">
        <w:rPr>
          <w:rFonts w:cs="Times New Roman"/>
          <w:lang w:val="en-US"/>
        </w:rPr>
        <w:t xml:space="preserve">es for </w:t>
      </w:r>
      <w:r w:rsidR="00D104EF" w:rsidRPr="00FD02D2">
        <w:rPr>
          <w:rFonts w:cs="Times New Roman"/>
          <w:b/>
          <w:bCs/>
          <w:lang w:val="en-US"/>
        </w:rPr>
        <w:t xml:space="preserve">88, </w:t>
      </w:r>
      <w:r w:rsidR="00D104EF" w:rsidRPr="00FD02D2">
        <w:rPr>
          <w:rFonts w:cs="Times New Roman"/>
          <w:b/>
          <w:bCs/>
          <w:lang w:val="en-US"/>
        </w:rPr>
        <w:lastRenderedPageBreak/>
        <w:t xml:space="preserve">90 </w:t>
      </w:r>
      <w:r w:rsidR="00D104EF" w:rsidRPr="00FD02D2">
        <w:rPr>
          <w:rFonts w:cs="Times New Roman"/>
          <w:lang w:val="en-US"/>
        </w:rPr>
        <w:t>and</w:t>
      </w:r>
      <w:r w:rsidR="00D104EF" w:rsidRPr="00FD02D2">
        <w:rPr>
          <w:rFonts w:cs="Times New Roman"/>
          <w:b/>
          <w:bCs/>
          <w:lang w:val="en-US"/>
        </w:rPr>
        <w:t xml:space="preserve"> 91</w:t>
      </w:r>
      <w:r w:rsidR="009A15F0" w:rsidRPr="00FD02D2">
        <w:rPr>
          <w:rFonts w:cs="Times New Roman"/>
          <w:lang w:val="en-US"/>
        </w:rPr>
        <w:t xml:space="preserve"> taken from ref </w:t>
      </w:r>
      <w:r w:rsidR="009A15F0" w:rsidRPr="00FD02D2">
        <w:rPr>
          <w:rFonts w:cs="Times New Roman"/>
          <w:lang w:val="en-US"/>
        </w:rPr>
        <w:fldChar w:fldCharType="begin"/>
      </w:r>
      <w:r w:rsidR="001B7B7D">
        <w:rPr>
          <w:rFonts w:cs="Times New Roman"/>
          <w:lang w:val="en-US"/>
        </w:rPr>
        <w:instrText xml:space="preserve"> ADDIN EN.CITE &lt;EndNote&gt;&lt;Cite&gt;&lt;Author&gt;Kerins&lt;/Author&gt;&lt;Year&gt;2018&lt;/Year&gt;&lt;RecNum&gt;6320&lt;/RecNum&gt;&lt;DisplayText&gt;&lt;style face="superscript"&gt;110&lt;/style&gt;&lt;/DisplayText&gt;&lt;record&gt;&lt;rec-number&gt;6320&lt;/rec-number&gt;&lt;foreign-keys&gt;&lt;key app="EN" db-id="p2svd0zprzzsfkeztzi5epverzwvzwxwdv95" timestamp="1533324103"&gt;6320&lt;/key&gt;&lt;/foreign-keys&gt;&lt;ref-type name="Journal Article"&gt;17&lt;/ref-type&gt;&lt;contributors&gt;&lt;authors&gt;&lt;author&gt;Kerins, L.&lt;/author&gt;&lt;author&gt;Byrne, S.&lt;/author&gt;&lt;author&gt;Gabba, A.&lt;/author&gt;&lt;author&gt;Murphy, P. V.&lt;/author&gt;&lt;/authors&gt;&lt;/contributors&gt;&lt;auth-address&gt;School of Chemistry , National University of Ireland Galway , University Road , Galway , Ireland.&lt;/auth-address&gt;&lt;titles&gt;&lt;title&gt;Anomer Preferences for Glucuronic and Galacturonic Acid and Derivatives and Influence of Electron Withdrawing Substituents&lt;/title&gt;&lt;secondary-title&gt;J Org Chem&lt;/secondary-title&gt;&lt;/titles&gt;&lt;periodical&gt;&lt;full-title&gt;Journal of Organic Chemistry&lt;/full-title&gt;&lt;abbr-1&gt;J. Org. Chem.&lt;/abbr-1&gt;&lt;abbr-2&gt;J Org Chem&lt;/abbr-2&gt;&lt;/periodical&gt;&lt;pages&gt;7714-7729&lt;/pages&gt;&lt;volume&gt;83&lt;/volume&gt;&lt;number&gt;15&lt;/number&gt;&lt;edition&gt;2018/07/05&lt;/edition&gt;&lt;keywords&gt;&lt;keyword&gt;anomer study&lt;/keyword&gt;&lt;keyword&gt;anomer preferences&lt;/keyword&gt;&lt;keyword&gt;anomer ratio&lt;/keyword&gt;&lt;keyword&gt;chemical shift&lt;/keyword&gt;&lt;keyword&gt;stereoelectronic effects&lt;/keyword&gt;&lt;keyword&gt;anomeric effect&lt;/keyword&gt;&lt;keyword&gt;2F-Glc&lt;/keyword&gt;&lt;keyword&gt;3F-Glc&lt;/keyword&gt;&lt;keyword&gt;4F-Glc&lt;/keyword&gt;&lt;keyword&gt;6F-Glc&lt;/keyword&gt;&lt;keyword&gt;2F-Gal&lt;/keyword&gt;&lt;keyword&gt;3F-Gal&lt;/keyword&gt;&lt;keyword&gt;4F-Gal&lt;/keyword&gt;&lt;keyword&gt;6F-Gal&lt;/keyword&gt;&lt;/keywords&gt;&lt;dates&gt;&lt;year&gt;2018&lt;/year&gt;&lt;pub-dates&gt;&lt;date&gt;Jul 4&lt;/date&gt;&lt;/pub-dates&gt;&lt;/dates&gt;&lt;isbn&gt;1520-6904 (Electronic)&amp;#xD;0022-3263 (Linking)&lt;/isbn&gt;&lt;accession-num&gt;29969902&lt;/accession-num&gt;&lt;urls&gt;&lt;related-urls&gt;&lt;url&gt;https://www.ncbi.nlm.nih.gov/pubmed/29969902&lt;/url&gt;&lt;/related-urls&gt;&lt;/urls&gt;&lt;electronic-resource-num&gt;10.1021/acs.joc.8b00610&lt;/electronic-resource-num&gt;&lt;/record&gt;&lt;/Cite&gt;&lt;/EndNote&gt;</w:instrText>
      </w:r>
      <w:r w:rsidR="009A15F0" w:rsidRPr="00FD02D2">
        <w:rPr>
          <w:rFonts w:cs="Times New Roman"/>
          <w:lang w:val="en-US"/>
        </w:rPr>
        <w:fldChar w:fldCharType="separate"/>
      </w:r>
      <w:r w:rsidR="001B7B7D" w:rsidRPr="001B7B7D">
        <w:rPr>
          <w:rFonts w:cs="Times New Roman"/>
          <w:noProof/>
          <w:vertAlign w:val="superscript"/>
          <w:lang w:val="en-US"/>
        </w:rPr>
        <w:t>110</w:t>
      </w:r>
      <w:r w:rsidR="009A15F0" w:rsidRPr="00FD02D2">
        <w:rPr>
          <w:rFonts w:cs="Times New Roman"/>
          <w:lang w:val="en-US"/>
        </w:rPr>
        <w:fldChar w:fldCharType="end"/>
      </w:r>
      <w:r w:rsidR="009B2AF5" w:rsidRPr="00FD02D2">
        <w:rPr>
          <w:rFonts w:cs="Times New Roman"/>
          <w:lang w:val="en-US"/>
        </w:rPr>
        <w:t>.</w:t>
      </w:r>
      <w:r w:rsidR="009A15F0" w:rsidRPr="00FD02D2">
        <w:rPr>
          <w:rFonts w:cs="Times New Roman"/>
          <w:lang w:val="en-US"/>
        </w:rPr>
        <w:t xml:space="preserve"> </w:t>
      </w:r>
      <w:r w:rsidR="009B2AF5" w:rsidRPr="00FD02D2">
        <w:rPr>
          <w:rFonts w:cs="Times New Roman"/>
          <w:lang w:val="en-US"/>
        </w:rPr>
        <w:t>O</w:t>
      </w:r>
      <w:r w:rsidR="009A15F0" w:rsidRPr="00FD02D2">
        <w:rPr>
          <w:rFonts w:cs="Times New Roman"/>
          <w:lang w:val="en-US"/>
        </w:rPr>
        <w:t xml:space="preserve">nly the </w:t>
      </w:r>
      <w:r w:rsidR="009A15F0" w:rsidRPr="00FD02D2">
        <w:rPr>
          <w:rFonts w:ascii="Symbol" w:hAnsi="Symbol" w:cs="Times New Roman"/>
          <w:lang w:val="en-US"/>
        </w:rPr>
        <w:sym w:font="Symbol" w:char="F061"/>
      </w:r>
      <w:r w:rsidR="009A15F0" w:rsidRPr="00FD02D2">
        <w:rPr>
          <w:rFonts w:cs="Times New Roman"/>
          <w:lang w:val="en-US"/>
        </w:rPr>
        <w:t>-anomers</w:t>
      </w:r>
      <w:r w:rsidR="009B2AF5" w:rsidRPr="00FD02D2">
        <w:rPr>
          <w:rFonts w:cs="Times New Roman"/>
          <w:lang w:val="en-US"/>
        </w:rPr>
        <w:t xml:space="preserve"> are shown</w:t>
      </w:r>
      <w:r w:rsidR="009A15F0" w:rsidRPr="00FD02D2">
        <w:rPr>
          <w:rFonts w:cs="Times New Roman"/>
          <w:lang w:val="en-US"/>
        </w:rPr>
        <w:t xml:space="preserve">, the </w:t>
      </w:r>
      <w:r w:rsidR="00ED058F" w:rsidRPr="00FD02D2">
        <w:rPr>
          <w:rFonts w:cs="Times New Roman"/>
          <w:lang w:val="en-US"/>
        </w:rPr>
        <w:t>data</w:t>
      </w:r>
      <w:r w:rsidR="009A15F0" w:rsidRPr="00FD02D2">
        <w:rPr>
          <w:rFonts w:cs="Times New Roman"/>
          <w:lang w:val="en-US"/>
        </w:rPr>
        <w:t xml:space="preserve"> for the </w:t>
      </w:r>
      <w:r w:rsidR="009A15F0" w:rsidRPr="00FD02D2">
        <w:rPr>
          <w:rFonts w:cs="Times New Roman"/>
          <w:lang w:val="en-US"/>
        </w:rPr>
        <w:sym w:font="Symbol" w:char="F062"/>
      </w:r>
      <w:r w:rsidR="009A15F0" w:rsidRPr="00FD02D2">
        <w:rPr>
          <w:rFonts w:cs="Times New Roman"/>
          <w:lang w:val="en-US"/>
        </w:rPr>
        <w:t xml:space="preserve">-anomers </w:t>
      </w:r>
      <w:r w:rsidR="00ED058F" w:rsidRPr="00FD02D2">
        <w:rPr>
          <w:rFonts w:cs="Times New Roman"/>
          <w:lang w:val="en-US"/>
        </w:rPr>
        <w:t>is</w:t>
      </w:r>
      <w:r w:rsidR="009A15F0" w:rsidRPr="00FD02D2">
        <w:rPr>
          <w:rFonts w:cs="Times New Roman"/>
          <w:lang w:val="en-US"/>
        </w:rPr>
        <w:t xml:space="preserve"> given in the suppo</w:t>
      </w:r>
      <w:r w:rsidR="000E49C5" w:rsidRPr="00FD02D2">
        <w:rPr>
          <w:rFonts w:cs="Times New Roman"/>
          <w:lang w:val="en-US"/>
        </w:rPr>
        <w:t>rt</w:t>
      </w:r>
      <w:r w:rsidR="009A15F0" w:rsidRPr="00FD02D2">
        <w:rPr>
          <w:rFonts w:cs="Times New Roman"/>
          <w:lang w:val="en-US"/>
        </w:rPr>
        <w:t>ing information</w:t>
      </w:r>
      <w:r w:rsidR="00ED058F" w:rsidRPr="00FD02D2">
        <w:rPr>
          <w:rFonts w:cs="Times New Roman"/>
          <w:lang w:val="en-US"/>
        </w:rPr>
        <w:t xml:space="preserve"> (</w:t>
      </w:r>
      <w:r w:rsidR="00FA683A" w:rsidRPr="00FD02D2">
        <w:rPr>
          <w:rFonts w:cs="Times New Roman"/>
          <w:b/>
          <w:bCs/>
          <w:lang w:val="en-US"/>
        </w:rPr>
        <w:t>Figure S1</w:t>
      </w:r>
      <w:r w:rsidR="00ED058F" w:rsidRPr="00FD02D2">
        <w:rPr>
          <w:rFonts w:cs="Times New Roman"/>
          <w:lang w:val="en-US"/>
        </w:rPr>
        <w:t>)</w:t>
      </w:r>
      <w:r w:rsidR="009A15F0" w:rsidRPr="00FD02D2">
        <w:rPr>
          <w:rFonts w:cs="Times New Roman"/>
          <w:lang w:val="en-US"/>
        </w:rPr>
        <w:t>.</w:t>
      </w:r>
    </w:p>
    <w:tbl>
      <w:tblPr>
        <w:tblStyle w:val="TableGrid"/>
        <w:tblW w:w="0" w:type="auto"/>
        <w:tblLook w:val="04A0" w:firstRow="1" w:lastRow="0" w:firstColumn="1" w:lastColumn="0" w:noHBand="0" w:noVBand="1"/>
      </w:tblPr>
      <w:tblGrid>
        <w:gridCol w:w="9010"/>
      </w:tblGrid>
      <w:tr w:rsidR="00B15C73" w:rsidRPr="00FD02D2" w14:paraId="4AE69AAA" w14:textId="7E048DF0" w:rsidTr="009A56B4">
        <w:trPr>
          <w:trHeight w:val="3193"/>
        </w:trPr>
        <w:tc>
          <w:tcPr>
            <w:tcW w:w="9010" w:type="dxa"/>
          </w:tcPr>
          <w:p w14:paraId="0FC631D1" w14:textId="38B09E7E" w:rsidR="00B15C73" w:rsidRPr="00FD02D2" w:rsidRDefault="002F76B5" w:rsidP="00902FB7">
            <w:pPr>
              <w:spacing w:line="360" w:lineRule="auto"/>
              <w:jc w:val="both"/>
              <w:rPr>
                <w:rFonts w:cs="Times New Roman"/>
                <w:lang w:val="en-US"/>
              </w:rPr>
            </w:pPr>
            <w:r>
              <w:rPr>
                <w:rFonts w:cs="Times New Roman"/>
                <w:noProof/>
                <w:lang w:val="en-US"/>
              </w:rPr>
              <w:drawing>
                <wp:inline distT="0" distB="0" distL="0" distR="0" wp14:anchorId="5870D7B8" wp14:editId="6F123D26">
                  <wp:extent cx="5727700" cy="37426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9"/>
                          <a:stretch>
                            <a:fillRect/>
                          </a:stretch>
                        </pic:blipFill>
                        <pic:spPr>
                          <a:xfrm>
                            <a:off x="0" y="0"/>
                            <a:ext cx="5727700" cy="3742690"/>
                          </a:xfrm>
                          <a:prstGeom prst="rect">
                            <a:avLst/>
                          </a:prstGeom>
                        </pic:spPr>
                      </pic:pic>
                    </a:graphicData>
                  </a:graphic>
                </wp:inline>
              </w:drawing>
            </w:r>
          </w:p>
        </w:tc>
      </w:tr>
      <w:tr w:rsidR="00B15C73" w:rsidRPr="00FD02D2" w14:paraId="503D0D10" w14:textId="77777777" w:rsidTr="009A56B4">
        <w:trPr>
          <w:trHeight w:val="3193"/>
        </w:trPr>
        <w:tc>
          <w:tcPr>
            <w:tcW w:w="9010" w:type="dxa"/>
          </w:tcPr>
          <w:p w14:paraId="5EBE93E8" w14:textId="52207DAF" w:rsidR="00B15C73" w:rsidRPr="00FD02D2" w:rsidRDefault="002F76B5" w:rsidP="00902FB7">
            <w:pPr>
              <w:spacing w:line="360" w:lineRule="auto"/>
              <w:jc w:val="both"/>
              <w:rPr>
                <w:rFonts w:cs="Times New Roman"/>
                <w:lang w:val="en-US"/>
              </w:rPr>
            </w:pPr>
            <w:r>
              <w:rPr>
                <w:rFonts w:cs="Times New Roman"/>
                <w:noProof/>
                <w:lang w:val="en-US"/>
              </w:rPr>
              <w:drawing>
                <wp:inline distT="0" distB="0" distL="0" distR="0" wp14:anchorId="4C9D18A2" wp14:editId="119619D3">
                  <wp:extent cx="5727700" cy="37426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0"/>
                          <a:stretch>
                            <a:fillRect/>
                          </a:stretch>
                        </pic:blipFill>
                        <pic:spPr>
                          <a:xfrm>
                            <a:off x="0" y="0"/>
                            <a:ext cx="5727700" cy="3742690"/>
                          </a:xfrm>
                          <a:prstGeom prst="rect">
                            <a:avLst/>
                          </a:prstGeom>
                        </pic:spPr>
                      </pic:pic>
                    </a:graphicData>
                  </a:graphic>
                </wp:inline>
              </w:drawing>
            </w:r>
          </w:p>
        </w:tc>
      </w:tr>
    </w:tbl>
    <w:p w14:paraId="05D5BDF0" w14:textId="19C5C8EF" w:rsidR="009C5945" w:rsidRPr="00FD02D2" w:rsidRDefault="009C5945" w:rsidP="009C5945">
      <w:pPr>
        <w:spacing w:line="360" w:lineRule="auto"/>
        <w:jc w:val="both"/>
        <w:rPr>
          <w:rFonts w:cs="Times New Roman"/>
          <w:lang w:val="en-US"/>
        </w:rPr>
      </w:pPr>
      <w:r w:rsidRPr="00FD02D2">
        <w:rPr>
          <w:rFonts w:cs="Times New Roman"/>
          <w:b/>
          <w:bCs/>
          <w:lang w:val="en-US"/>
        </w:rPr>
        <w:t xml:space="preserve">Figure </w:t>
      </w:r>
      <w:r w:rsidR="00B72D39" w:rsidRPr="00FD02D2">
        <w:rPr>
          <w:rFonts w:cs="Times New Roman"/>
          <w:b/>
          <w:bCs/>
          <w:lang w:val="en-US"/>
        </w:rPr>
        <w:t>9</w:t>
      </w:r>
      <w:r w:rsidRPr="00FD02D2">
        <w:rPr>
          <w:rFonts w:cs="Times New Roman"/>
          <w:b/>
          <w:bCs/>
          <w:lang w:val="en-US"/>
        </w:rPr>
        <w:t xml:space="preserve">. </w:t>
      </w:r>
      <w:r w:rsidRPr="00FD02D2">
        <w:rPr>
          <w:rFonts w:cs="Times New Roman"/>
          <w:lang w:val="en-US"/>
        </w:rPr>
        <w:t xml:space="preserve">Plots of: A) </w:t>
      </w:r>
      <w:r w:rsidRPr="00FD02D2">
        <w:rPr>
          <w:rFonts w:cs="Times New Roman"/>
          <w:lang w:val="en-US"/>
        </w:rPr>
        <w:sym w:font="Symbol" w:char="F044"/>
      </w:r>
      <w:proofErr w:type="spellStart"/>
      <w:r w:rsidRPr="00FD02D2">
        <w:rPr>
          <w:rFonts w:cs="Times New Roman"/>
          <w:i/>
          <w:iCs/>
          <w:lang w:val="en-US"/>
        </w:rPr>
        <w:t>G°</w:t>
      </w:r>
      <w:r w:rsidRPr="00FD02D2">
        <w:rPr>
          <w:rFonts w:cs="Times New Roman"/>
          <w:vertAlign w:val="subscript"/>
          <w:lang w:val="en-US"/>
        </w:rPr>
        <w:t>obs</w:t>
      </w:r>
      <w:proofErr w:type="spellEnd"/>
      <w:r w:rsidRPr="00FD02D2">
        <w:rPr>
          <w:rFonts w:cs="Times New Roman"/>
          <w:lang w:val="en-US"/>
        </w:rPr>
        <w:t xml:space="preserve"> vs chemical shift values of </w:t>
      </w:r>
      <w:r w:rsidRPr="00FD02D2">
        <w:rPr>
          <w:rFonts w:cs="Times New Roman"/>
          <w:b/>
          <w:bCs/>
          <w:lang w:val="en-US"/>
        </w:rPr>
        <w:t>1a</w:t>
      </w:r>
      <w:r w:rsidRPr="00FD02D2">
        <w:rPr>
          <w:rFonts w:cs="Times New Roman"/>
          <w:lang w:val="en-US"/>
        </w:rPr>
        <w:t>–</w:t>
      </w:r>
      <w:r w:rsidRPr="00FD02D2">
        <w:rPr>
          <w:rFonts w:cs="Times New Roman"/>
          <w:b/>
          <w:bCs/>
          <w:lang w:val="en-US"/>
        </w:rPr>
        <w:t>7a</w:t>
      </w:r>
      <w:r w:rsidRPr="00FD02D2">
        <w:rPr>
          <w:rFonts w:cs="Times New Roman"/>
          <w:lang w:val="en-US"/>
        </w:rPr>
        <w:t xml:space="preserve"> and </w:t>
      </w:r>
      <w:r w:rsidR="00770218" w:rsidRPr="00FD02D2">
        <w:rPr>
          <w:rFonts w:cs="Times New Roman"/>
          <w:b/>
          <w:bCs/>
          <w:lang w:val="en-US"/>
        </w:rPr>
        <w:t>83, 84, 86-9</w:t>
      </w:r>
      <w:r w:rsidR="00C424D0" w:rsidRPr="00FD02D2">
        <w:rPr>
          <w:rFonts w:cs="Times New Roman"/>
          <w:b/>
          <w:bCs/>
          <w:lang w:val="en-US"/>
        </w:rPr>
        <w:t>3</w:t>
      </w:r>
      <w:r w:rsidR="00443920" w:rsidRPr="00FD02D2">
        <w:rPr>
          <w:rFonts w:cs="Times New Roman"/>
          <w:lang w:val="en-US"/>
        </w:rPr>
        <w:t xml:space="preserve"> and</w:t>
      </w:r>
      <w:r w:rsidRPr="00FD02D2">
        <w:rPr>
          <w:rFonts w:cs="Times New Roman"/>
          <w:lang w:val="en-US"/>
        </w:rPr>
        <w:t xml:space="preserve"> B) </w:t>
      </w:r>
      <w:r w:rsidR="00D17C60" w:rsidRPr="00FD02D2">
        <w:rPr>
          <w:rFonts w:cs="Times New Roman"/>
          <w:lang w:val="en-US"/>
        </w:rPr>
        <w:sym w:font="Symbol" w:char="F044"/>
      </w:r>
      <w:proofErr w:type="spellStart"/>
      <w:r w:rsidR="00D17C60" w:rsidRPr="00FD02D2">
        <w:rPr>
          <w:rFonts w:cs="Times New Roman"/>
          <w:i/>
          <w:iCs/>
          <w:lang w:val="en-US"/>
        </w:rPr>
        <w:t>G°</w:t>
      </w:r>
      <w:r w:rsidR="00D17C60" w:rsidRPr="00FD02D2">
        <w:rPr>
          <w:rFonts w:cs="Times New Roman"/>
          <w:vertAlign w:val="subscript"/>
          <w:lang w:val="en-US"/>
        </w:rPr>
        <w:t>obs</w:t>
      </w:r>
      <w:proofErr w:type="spellEnd"/>
      <w:r w:rsidR="00D17C60" w:rsidRPr="00FD02D2">
        <w:rPr>
          <w:rFonts w:cs="Times New Roman"/>
          <w:lang w:val="en-US"/>
        </w:rPr>
        <w:t xml:space="preserve"> vs chemical shift </w:t>
      </w:r>
      <w:r w:rsidR="00443920" w:rsidRPr="00FD02D2">
        <w:rPr>
          <w:rFonts w:cs="Times New Roman"/>
          <w:lang w:val="en-US"/>
        </w:rPr>
        <w:t>difference</w:t>
      </w:r>
      <w:r w:rsidR="00D17C60" w:rsidRPr="00FD02D2">
        <w:rPr>
          <w:rFonts w:cs="Times New Roman"/>
          <w:lang w:val="en-US"/>
        </w:rPr>
        <w:t xml:space="preserve"> of </w:t>
      </w:r>
      <w:r w:rsidR="00D17C60" w:rsidRPr="00FD02D2">
        <w:rPr>
          <w:rFonts w:cs="Times New Roman"/>
          <w:b/>
          <w:bCs/>
          <w:lang w:val="en-US"/>
        </w:rPr>
        <w:t>1a</w:t>
      </w:r>
      <w:r w:rsidR="00D17C60" w:rsidRPr="00FD02D2">
        <w:rPr>
          <w:rFonts w:cs="Times New Roman"/>
          <w:lang w:val="en-US"/>
        </w:rPr>
        <w:t>–</w:t>
      </w:r>
      <w:r w:rsidR="00D17C60" w:rsidRPr="00FD02D2">
        <w:rPr>
          <w:rFonts w:cs="Times New Roman"/>
          <w:b/>
          <w:bCs/>
          <w:lang w:val="en-US"/>
        </w:rPr>
        <w:t>7a</w:t>
      </w:r>
      <w:r w:rsidR="00D17C60" w:rsidRPr="00FD02D2">
        <w:rPr>
          <w:rFonts w:cs="Times New Roman"/>
          <w:lang w:val="en-US"/>
        </w:rPr>
        <w:t xml:space="preserve"> and </w:t>
      </w:r>
      <w:r w:rsidR="00770218" w:rsidRPr="00FD02D2">
        <w:rPr>
          <w:rFonts w:cs="Times New Roman"/>
          <w:b/>
          <w:bCs/>
          <w:lang w:val="en-US"/>
        </w:rPr>
        <w:t>83, 84, 86-9</w:t>
      </w:r>
      <w:r w:rsidR="00C424D0" w:rsidRPr="00FD02D2">
        <w:rPr>
          <w:rFonts w:cs="Times New Roman"/>
          <w:b/>
          <w:bCs/>
          <w:lang w:val="en-US"/>
        </w:rPr>
        <w:t>3</w:t>
      </w:r>
      <w:r w:rsidR="00D17C60" w:rsidRPr="00FD02D2">
        <w:rPr>
          <w:rFonts w:cs="Times New Roman"/>
          <w:b/>
          <w:bCs/>
          <w:lang w:val="en-US"/>
        </w:rPr>
        <w:t xml:space="preserve"> </w:t>
      </w:r>
      <w:r w:rsidR="00443920" w:rsidRPr="00FD02D2">
        <w:rPr>
          <w:rFonts w:cs="Times New Roman"/>
          <w:lang w:val="en-US"/>
        </w:rPr>
        <w:t>from</w:t>
      </w:r>
      <w:r w:rsidR="00D17C60" w:rsidRPr="00FD02D2">
        <w:rPr>
          <w:rFonts w:cs="Times New Roman"/>
          <w:lang w:val="en-US"/>
        </w:rPr>
        <w:t xml:space="preserve"> the “parent” pyranose</w:t>
      </w:r>
      <w:r w:rsidR="00AB4493" w:rsidRPr="00FD02D2">
        <w:rPr>
          <w:rFonts w:cs="Times New Roman"/>
          <w:lang w:val="en-US"/>
        </w:rPr>
        <w:t xml:space="preserve">. </w:t>
      </w:r>
      <w:r w:rsidR="00D23FC2" w:rsidRPr="00FD02D2">
        <w:rPr>
          <w:rFonts w:cs="Times New Roman"/>
          <w:lang w:val="en-US"/>
        </w:rPr>
        <w:t xml:space="preserve">Trendlines </w:t>
      </w:r>
      <w:r w:rsidR="00D23FC2" w:rsidRPr="00FD02D2">
        <w:rPr>
          <w:rFonts w:cs="Times New Roman"/>
          <w:lang w:val="en-US"/>
        </w:rPr>
        <w:lastRenderedPageBreak/>
        <w:t xml:space="preserve">have been </w:t>
      </w:r>
      <w:r w:rsidR="00B72D39" w:rsidRPr="00FD02D2">
        <w:rPr>
          <w:rFonts w:cs="Times New Roman"/>
          <w:lang w:val="en-US"/>
        </w:rPr>
        <w:t>calculated for the</w:t>
      </w:r>
      <w:r w:rsidR="00AB4493" w:rsidRPr="00FD02D2">
        <w:rPr>
          <w:rFonts w:cs="Times New Roman"/>
          <w:lang w:val="en-US"/>
        </w:rPr>
        <w:t xml:space="preserve"> four different parent series (Glu, Gal, Quin and </w:t>
      </w:r>
      <w:proofErr w:type="spellStart"/>
      <w:r w:rsidR="00AB4493" w:rsidRPr="00FD02D2">
        <w:rPr>
          <w:rFonts w:cs="Times New Roman"/>
          <w:lang w:val="en-US"/>
        </w:rPr>
        <w:t>Fuc</w:t>
      </w:r>
      <w:proofErr w:type="spellEnd"/>
      <w:r w:rsidR="00AB4493" w:rsidRPr="00FD02D2">
        <w:rPr>
          <w:rFonts w:cs="Times New Roman"/>
          <w:lang w:val="en-US"/>
        </w:rPr>
        <w:t>)</w:t>
      </w:r>
      <w:r w:rsidR="00E44C6D" w:rsidRPr="00FD02D2">
        <w:rPr>
          <w:rFonts w:cs="Times New Roman"/>
          <w:lang w:val="en-US"/>
        </w:rPr>
        <w:t>, and for the whole dataset</w:t>
      </w:r>
      <w:r w:rsidR="00B72D39" w:rsidRPr="00FD02D2">
        <w:rPr>
          <w:rFonts w:cs="Times New Roman"/>
          <w:lang w:val="en-US"/>
        </w:rPr>
        <w:t xml:space="preserve">. </w:t>
      </w:r>
      <w:r w:rsidRPr="00FD02D2">
        <w:rPr>
          <w:rFonts w:cs="Times New Roman"/>
          <w:lang w:val="en-US"/>
        </w:rPr>
        <w:t xml:space="preserve">Values for </w:t>
      </w:r>
      <w:r w:rsidR="00770218" w:rsidRPr="00FD02D2">
        <w:rPr>
          <w:rFonts w:cs="Times New Roman"/>
          <w:b/>
          <w:bCs/>
          <w:lang w:val="en-US"/>
        </w:rPr>
        <w:t xml:space="preserve">88, 90 </w:t>
      </w:r>
      <w:r w:rsidR="00770218" w:rsidRPr="00FD02D2">
        <w:rPr>
          <w:rFonts w:cs="Times New Roman"/>
          <w:lang w:val="en-US"/>
        </w:rPr>
        <w:t>and</w:t>
      </w:r>
      <w:r w:rsidR="00770218" w:rsidRPr="00FD02D2">
        <w:rPr>
          <w:rFonts w:cs="Times New Roman"/>
          <w:b/>
          <w:bCs/>
          <w:lang w:val="en-US"/>
        </w:rPr>
        <w:t xml:space="preserve"> 91</w:t>
      </w:r>
      <w:r w:rsidRPr="00FD02D2">
        <w:rPr>
          <w:rFonts w:cs="Times New Roman"/>
          <w:lang w:val="en-US"/>
        </w:rPr>
        <w:t xml:space="preserve"> taken from ref </w:t>
      </w:r>
      <w:r w:rsidRPr="00FD02D2">
        <w:rPr>
          <w:rFonts w:cs="Times New Roman"/>
          <w:lang w:val="en-US"/>
        </w:rPr>
        <w:fldChar w:fldCharType="begin"/>
      </w:r>
      <w:r w:rsidR="001B7B7D">
        <w:rPr>
          <w:rFonts w:cs="Times New Roman"/>
          <w:lang w:val="en-US"/>
        </w:rPr>
        <w:instrText xml:space="preserve"> ADDIN EN.CITE &lt;EndNote&gt;&lt;Cite&gt;&lt;Author&gt;Kerins&lt;/Author&gt;&lt;Year&gt;2018&lt;/Year&gt;&lt;RecNum&gt;6320&lt;/RecNum&gt;&lt;DisplayText&gt;&lt;style face="superscript"&gt;110&lt;/style&gt;&lt;/DisplayText&gt;&lt;record&gt;&lt;rec-number&gt;6320&lt;/rec-number&gt;&lt;foreign-keys&gt;&lt;key app="EN" db-id="p2svd0zprzzsfkeztzi5epverzwvzwxwdv95" timestamp="1533324103"&gt;6320&lt;/key&gt;&lt;/foreign-keys&gt;&lt;ref-type name="Journal Article"&gt;17&lt;/ref-type&gt;&lt;contributors&gt;&lt;authors&gt;&lt;author&gt;Kerins, L.&lt;/author&gt;&lt;author&gt;Byrne, S.&lt;/author&gt;&lt;author&gt;Gabba, A.&lt;/author&gt;&lt;author&gt;Murphy, P. V.&lt;/author&gt;&lt;/authors&gt;&lt;/contributors&gt;&lt;auth-address&gt;School of Chemistry , National University of Ireland Galway , University Road , Galway , Ireland.&lt;/auth-address&gt;&lt;titles&gt;&lt;title&gt;Anomer Preferences for Glucuronic and Galacturonic Acid and Derivatives and Influence of Electron Withdrawing Substituents&lt;/title&gt;&lt;secondary-title&gt;J Org Chem&lt;/secondary-title&gt;&lt;/titles&gt;&lt;periodical&gt;&lt;full-title&gt;Journal of Organic Chemistry&lt;/full-title&gt;&lt;abbr-1&gt;J. Org. Chem.&lt;/abbr-1&gt;&lt;abbr-2&gt;J Org Chem&lt;/abbr-2&gt;&lt;/periodical&gt;&lt;pages&gt;7714-7729&lt;/pages&gt;&lt;volume&gt;83&lt;/volume&gt;&lt;number&gt;15&lt;/number&gt;&lt;edition&gt;2018/07/05&lt;/edition&gt;&lt;keywords&gt;&lt;keyword&gt;anomer study&lt;/keyword&gt;&lt;keyword&gt;anomer preferences&lt;/keyword&gt;&lt;keyword&gt;anomer ratio&lt;/keyword&gt;&lt;keyword&gt;chemical shift&lt;/keyword&gt;&lt;keyword&gt;stereoelectronic effects&lt;/keyword&gt;&lt;keyword&gt;anomeric effect&lt;/keyword&gt;&lt;keyword&gt;2F-Glc&lt;/keyword&gt;&lt;keyword&gt;3F-Glc&lt;/keyword&gt;&lt;keyword&gt;4F-Glc&lt;/keyword&gt;&lt;keyword&gt;6F-Glc&lt;/keyword&gt;&lt;keyword&gt;2F-Gal&lt;/keyword&gt;&lt;keyword&gt;3F-Gal&lt;/keyword&gt;&lt;keyword&gt;4F-Gal&lt;/keyword&gt;&lt;keyword&gt;6F-Gal&lt;/keyword&gt;&lt;/keywords&gt;&lt;dates&gt;&lt;year&gt;2018&lt;/year&gt;&lt;pub-dates&gt;&lt;date&gt;Jul 4&lt;/date&gt;&lt;/pub-dates&gt;&lt;/dates&gt;&lt;isbn&gt;1520-6904 (Electronic)&amp;#xD;0022-3263 (Linking)&lt;/isbn&gt;&lt;accession-num&gt;29969902&lt;/accession-num&gt;&lt;urls&gt;&lt;related-urls&gt;&lt;url&gt;https://www.ncbi.nlm.nih.gov/pubmed/29969902&lt;/url&gt;&lt;/related-urls&gt;&lt;/urls&gt;&lt;electronic-resource-num&gt;10.1021/acs.joc.8b00610&lt;/electronic-resource-num&gt;&lt;/record&gt;&lt;/Cite&gt;&lt;/EndNote&gt;</w:instrText>
      </w:r>
      <w:r w:rsidRPr="00FD02D2">
        <w:rPr>
          <w:rFonts w:cs="Times New Roman"/>
          <w:lang w:val="en-US"/>
        </w:rPr>
        <w:fldChar w:fldCharType="separate"/>
      </w:r>
      <w:r w:rsidR="001B7B7D" w:rsidRPr="001B7B7D">
        <w:rPr>
          <w:rFonts w:cs="Times New Roman"/>
          <w:noProof/>
          <w:vertAlign w:val="superscript"/>
          <w:lang w:val="en-US"/>
        </w:rPr>
        <w:t>110</w:t>
      </w:r>
      <w:r w:rsidRPr="00FD02D2">
        <w:rPr>
          <w:rFonts w:cs="Times New Roman"/>
          <w:lang w:val="en-US"/>
        </w:rPr>
        <w:fldChar w:fldCharType="end"/>
      </w:r>
      <w:r w:rsidRPr="00FD02D2">
        <w:rPr>
          <w:rFonts w:cs="Times New Roman"/>
          <w:lang w:val="en-US"/>
        </w:rPr>
        <w:t xml:space="preserve">. Only the </w:t>
      </w:r>
      <w:r w:rsidRPr="00FD02D2">
        <w:rPr>
          <w:rFonts w:ascii="Symbol" w:hAnsi="Symbol" w:cs="Times New Roman"/>
          <w:lang w:val="en-US"/>
        </w:rPr>
        <w:sym w:font="Symbol" w:char="F061"/>
      </w:r>
      <w:r w:rsidRPr="00FD02D2">
        <w:rPr>
          <w:rFonts w:cs="Times New Roman"/>
          <w:lang w:val="en-US"/>
        </w:rPr>
        <w:t xml:space="preserve">-anomers are shown, the </w:t>
      </w:r>
      <w:r w:rsidR="00ED058F" w:rsidRPr="00FD02D2">
        <w:rPr>
          <w:rFonts w:cs="Times New Roman"/>
          <w:lang w:val="en-US"/>
        </w:rPr>
        <w:t>data</w:t>
      </w:r>
      <w:r w:rsidRPr="00FD02D2">
        <w:rPr>
          <w:rFonts w:cs="Times New Roman"/>
          <w:lang w:val="en-US"/>
        </w:rPr>
        <w:t xml:space="preserve"> for the </w:t>
      </w:r>
      <w:r w:rsidRPr="00FD02D2">
        <w:rPr>
          <w:rFonts w:cs="Times New Roman"/>
          <w:lang w:val="en-US"/>
        </w:rPr>
        <w:sym w:font="Symbol" w:char="F062"/>
      </w:r>
      <w:r w:rsidRPr="00FD02D2">
        <w:rPr>
          <w:rFonts w:cs="Times New Roman"/>
          <w:lang w:val="en-US"/>
        </w:rPr>
        <w:t>-anomers are given in the suppo</w:t>
      </w:r>
      <w:r w:rsidR="000E49C5" w:rsidRPr="00FD02D2">
        <w:rPr>
          <w:rFonts w:cs="Times New Roman"/>
          <w:lang w:val="en-US"/>
        </w:rPr>
        <w:t>rt</w:t>
      </w:r>
      <w:r w:rsidRPr="00FD02D2">
        <w:rPr>
          <w:rFonts w:cs="Times New Roman"/>
          <w:lang w:val="en-US"/>
        </w:rPr>
        <w:t>ing information</w:t>
      </w:r>
      <w:r w:rsidR="00ED058F" w:rsidRPr="00FD02D2">
        <w:rPr>
          <w:rFonts w:cs="Times New Roman"/>
          <w:lang w:val="en-US"/>
        </w:rPr>
        <w:t xml:space="preserve"> (</w:t>
      </w:r>
      <w:r w:rsidR="00760E42" w:rsidRPr="00FD02D2">
        <w:rPr>
          <w:rFonts w:cs="Times New Roman"/>
          <w:b/>
          <w:bCs/>
          <w:lang w:val="en-US"/>
        </w:rPr>
        <w:t>Figure S2</w:t>
      </w:r>
      <w:r w:rsidR="00ED058F" w:rsidRPr="00FD02D2">
        <w:rPr>
          <w:rFonts w:cs="Times New Roman"/>
          <w:lang w:val="en-US"/>
        </w:rPr>
        <w:t>)</w:t>
      </w:r>
      <w:r w:rsidRPr="00FD02D2">
        <w:rPr>
          <w:rFonts w:cs="Times New Roman"/>
          <w:lang w:val="en-US"/>
        </w:rPr>
        <w:t>.</w:t>
      </w:r>
    </w:p>
    <w:p w14:paraId="008E4EF1" w14:textId="1D0CB532" w:rsidR="00935BA8" w:rsidRPr="00FD02D2" w:rsidRDefault="00935BA8" w:rsidP="009C5945">
      <w:pPr>
        <w:spacing w:line="360" w:lineRule="auto"/>
        <w:jc w:val="both"/>
        <w:rPr>
          <w:rFonts w:cs="Times New Roman"/>
          <w:lang w:val="en-US"/>
        </w:rPr>
      </w:pPr>
    </w:p>
    <w:p w14:paraId="0B9006B9" w14:textId="31677A04" w:rsidR="0085037C" w:rsidRPr="00FD02D2" w:rsidRDefault="0085037C" w:rsidP="009C5945">
      <w:pPr>
        <w:spacing w:line="360" w:lineRule="auto"/>
        <w:jc w:val="both"/>
        <w:rPr>
          <w:rFonts w:cs="Times New Roman"/>
          <w:lang w:val="en-US"/>
        </w:rPr>
      </w:pPr>
      <w:r w:rsidRPr="00FD02D2">
        <w:rPr>
          <w:rFonts w:cs="Times New Roman"/>
          <w:lang w:val="en-US"/>
        </w:rPr>
        <w:t>nonfluorinated C4- or C6-</w:t>
      </w:r>
      <w:r w:rsidR="00AE2B8A" w:rsidRPr="00FD02D2">
        <w:rPr>
          <w:rFonts w:cs="Times New Roman"/>
          <w:lang w:val="en-US"/>
        </w:rPr>
        <w:t xml:space="preserve">deoxygenated </w:t>
      </w:r>
      <w:r w:rsidRPr="00FD02D2">
        <w:rPr>
          <w:rFonts w:cs="Times New Roman"/>
          <w:lang w:val="en-US"/>
        </w:rPr>
        <w:t xml:space="preserve">sugars </w:t>
      </w:r>
      <w:r w:rsidRPr="00FD02D2">
        <w:rPr>
          <w:rFonts w:cs="Times New Roman"/>
          <w:lang w:val="en-US"/>
        </w:rPr>
        <w:sym w:font="Symbol" w:char="F061"/>
      </w:r>
      <w:r w:rsidRPr="00FD02D2">
        <w:rPr>
          <w:rFonts w:cs="Times New Roman"/>
          <w:lang w:val="en-US"/>
        </w:rPr>
        <w:t>-</w:t>
      </w:r>
      <w:r w:rsidR="00403DCB" w:rsidRPr="00FD02D2">
        <w:rPr>
          <w:rFonts w:cs="Times New Roman"/>
          <w:b/>
          <w:bCs/>
          <w:lang w:val="en-US"/>
        </w:rPr>
        <w:t>84</w:t>
      </w:r>
      <w:r w:rsidR="00E4209D" w:rsidRPr="00FD02D2">
        <w:rPr>
          <w:rFonts w:cs="Times New Roman"/>
          <w:b/>
          <w:bCs/>
          <w:lang w:val="en-US"/>
        </w:rPr>
        <w:t xml:space="preserve">, </w:t>
      </w:r>
      <w:r w:rsidRPr="00FD02D2">
        <w:rPr>
          <w:rFonts w:cs="Times New Roman"/>
          <w:lang w:val="en-US"/>
        </w:rPr>
        <w:sym w:font="Symbol" w:char="F061"/>
      </w:r>
      <w:r w:rsidRPr="00FD02D2">
        <w:rPr>
          <w:rFonts w:cs="Times New Roman"/>
          <w:lang w:val="en-US"/>
        </w:rPr>
        <w:t>-</w:t>
      </w:r>
      <w:r w:rsidR="00E4209D" w:rsidRPr="00FD02D2">
        <w:rPr>
          <w:rFonts w:cs="Times New Roman"/>
          <w:b/>
          <w:bCs/>
          <w:lang w:val="en-US"/>
        </w:rPr>
        <w:t xml:space="preserve">89 </w:t>
      </w:r>
      <w:r w:rsidR="00E4209D" w:rsidRPr="00FD02D2">
        <w:rPr>
          <w:rFonts w:cs="Times New Roman"/>
          <w:lang w:val="en-US"/>
        </w:rPr>
        <w:t>and</w:t>
      </w:r>
      <w:r w:rsidR="00E4209D" w:rsidRPr="00FD02D2">
        <w:rPr>
          <w:rFonts w:cs="Times New Roman"/>
          <w:b/>
          <w:bCs/>
          <w:lang w:val="en-US"/>
        </w:rPr>
        <w:t xml:space="preserve"> </w:t>
      </w:r>
      <w:r w:rsidR="00E4209D" w:rsidRPr="00FD02D2">
        <w:rPr>
          <w:rFonts w:cs="Times New Roman"/>
          <w:lang w:val="en-US"/>
        </w:rPr>
        <w:sym w:font="Symbol" w:char="F061"/>
      </w:r>
      <w:r w:rsidR="00E4209D" w:rsidRPr="00FD02D2">
        <w:rPr>
          <w:rFonts w:cs="Times New Roman"/>
          <w:lang w:val="en-US"/>
        </w:rPr>
        <w:t>-</w:t>
      </w:r>
      <w:r w:rsidR="001F1D5F" w:rsidRPr="00FD02D2">
        <w:rPr>
          <w:rFonts w:cs="Times New Roman"/>
          <w:b/>
          <w:bCs/>
          <w:lang w:val="en-US"/>
        </w:rPr>
        <w:t>93</w:t>
      </w:r>
      <w:r w:rsidRPr="00FD02D2">
        <w:rPr>
          <w:rFonts w:cs="Times New Roman"/>
          <w:lang w:val="en-US"/>
        </w:rPr>
        <w:t xml:space="preserve">, the parent </w:t>
      </w:r>
      <w:r w:rsidR="00AE2B8A" w:rsidRPr="00FD02D2">
        <w:rPr>
          <w:rFonts w:cs="Times New Roman"/>
          <w:lang w:val="en-US"/>
        </w:rPr>
        <w:t xml:space="preserve">glucose and </w:t>
      </w:r>
      <w:r w:rsidRPr="00FD02D2">
        <w:rPr>
          <w:rFonts w:cs="Times New Roman"/>
          <w:lang w:val="en-US"/>
        </w:rPr>
        <w:t xml:space="preserve">galactose </w:t>
      </w:r>
      <w:r w:rsidRPr="00FD02D2">
        <w:rPr>
          <w:rFonts w:cs="Times New Roman"/>
          <w:lang w:val="en-US"/>
        </w:rPr>
        <w:sym w:font="Symbol" w:char="F061"/>
      </w:r>
      <w:r w:rsidRPr="00FD02D2">
        <w:rPr>
          <w:rFonts w:cs="Times New Roman"/>
          <w:lang w:val="en-US"/>
        </w:rPr>
        <w:t>-</w:t>
      </w:r>
      <w:r w:rsidR="00350AA6" w:rsidRPr="00FD02D2">
        <w:rPr>
          <w:rFonts w:cs="Times New Roman"/>
          <w:b/>
          <w:bCs/>
          <w:lang w:val="en-US"/>
        </w:rPr>
        <w:t>83</w:t>
      </w:r>
      <w:r w:rsidR="00350AA6" w:rsidRPr="00FD02D2">
        <w:rPr>
          <w:rFonts w:cs="Times New Roman"/>
          <w:lang w:val="en-US"/>
        </w:rPr>
        <w:t xml:space="preserve"> </w:t>
      </w:r>
      <w:r w:rsidR="00533BD8" w:rsidRPr="00FD02D2">
        <w:rPr>
          <w:rFonts w:cs="Times New Roman"/>
          <w:lang w:val="en-US"/>
        </w:rPr>
        <w:t>and</w:t>
      </w:r>
      <w:r w:rsidR="00AE2B8A" w:rsidRPr="00FD02D2">
        <w:rPr>
          <w:rFonts w:cs="Times New Roman"/>
          <w:lang w:val="en-US"/>
        </w:rPr>
        <w:t xml:space="preserve"> </w:t>
      </w:r>
      <w:r w:rsidRPr="00FD02D2">
        <w:rPr>
          <w:rFonts w:cs="Times New Roman"/>
          <w:lang w:val="en-US"/>
        </w:rPr>
        <w:sym w:font="Symbol" w:char="F061"/>
      </w:r>
      <w:r w:rsidRPr="00FD02D2">
        <w:rPr>
          <w:rFonts w:cs="Times New Roman"/>
          <w:lang w:val="en-US"/>
        </w:rPr>
        <w:t>-</w:t>
      </w:r>
      <w:r w:rsidR="00533BD8" w:rsidRPr="00FD02D2">
        <w:rPr>
          <w:rFonts w:cs="Times New Roman"/>
          <w:b/>
          <w:bCs/>
          <w:lang w:val="en-US"/>
        </w:rPr>
        <w:t>92</w:t>
      </w:r>
      <w:r w:rsidRPr="00FD02D2">
        <w:rPr>
          <w:rFonts w:cs="Times New Roman"/>
          <w:lang w:val="en-US"/>
        </w:rPr>
        <w:t xml:space="preserve">, and the C4/C6 </w:t>
      </w:r>
      <w:proofErr w:type="spellStart"/>
      <w:r w:rsidRPr="00FD02D2">
        <w:rPr>
          <w:rFonts w:cs="Times New Roman"/>
          <w:lang w:val="en-US"/>
        </w:rPr>
        <w:t>monodeoxyfluorinated</w:t>
      </w:r>
      <w:proofErr w:type="spellEnd"/>
      <w:r w:rsidRPr="00FD02D2">
        <w:rPr>
          <w:rFonts w:cs="Times New Roman"/>
          <w:lang w:val="en-US"/>
        </w:rPr>
        <w:t xml:space="preserve"> sugars </w:t>
      </w:r>
      <w:r w:rsidRPr="00FD02D2">
        <w:rPr>
          <w:rFonts w:cs="Times New Roman"/>
          <w:lang w:val="en-US"/>
        </w:rPr>
        <w:sym w:font="Symbol" w:char="F061"/>
      </w:r>
      <w:r w:rsidRPr="00FD02D2">
        <w:rPr>
          <w:rFonts w:cs="Times New Roman"/>
          <w:lang w:val="en-US"/>
        </w:rPr>
        <w:t>-</w:t>
      </w:r>
      <w:r w:rsidRPr="00FD02D2">
        <w:rPr>
          <w:rFonts w:cs="Times New Roman"/>
          <w:b/>
          <w:bCs/>
          <w:lang w:val="en-US"/>
        </w:rPr>
        <w:t>8</w:t>
      </w:r>
      <w:r w:rsidR="00C10418" w:rsidRPr="00FD02D2">
        <w:rPr>
          <w:rFonts w:cs="Times New Roman"/>
          <w:b/>
          <w:bCs/>
          <w:lang w:val="en-US"/>
        </w:rPr>
        <w:t>7</w:t>
      </w:r>
      <w:r w:rsidR="00CA50A1" w:rsidRPr="00FD02D2">
        <w:rPr>
          <w:rFonts w:cs="Times New Roman"/>
          <w:lang w:val="en-US"/>
        </w:rPr>
        <w:t xml:space="preserve">, </w:t>
      </w:r>
      <w:r w:rsidR="00CA50A1" w:rsidRPr="00FD02D2">
        <w:rPr>
          <w:rFonts w:cs="Times New Roman"/>
          <w:lang w:val="en-US"/>
        </w:rPr>
        <w:sym w:font="Symbol" w:char="F061"/>
      </w:r>
      <w:r w:rsidR="00CA50A1" w:rsidRPr="00FD02D2">
        <w:rPr>
          <w:rFonts w:cs="Times New Roman"/>
          <w:lang w:val="en-US"/>
        </w:rPr>
        <w:t>-</w:t>
      </w:r>
      <w:r w:rsidR="00CA50A1" w:rsidRPr="00FD02D2">
        <w:rPr>
          <w:rFonts w:cs="Times New Roman"/>
          <w:b/>
          <w:bCs/>
          <w:lang w:val="en-US"/>
        </w:rPr>
        <w:t>8</w:t>
      </w:r>
      <w:r w:rsidR="00C10418" w:rsidRPr="00FD02D2">
        <w:rPr>
          <w:rFonts w:cs="Times New Roman"/>
          <w:b/>
          <w:bCs/>
          <w:lang w:val="en-US"/>
        </w:rPr>
        <w:t>8</w:t>
      </w:r>
      <w:r w:rsidR="00CA50A1" w:rsidRPr="00FD02D2">
        <w:rPr>
          <w:rFonts w:cs="Times New Roman"/>
          <w:lang w:val="en-US"/>
        </w:rPr>
        <w:t>-</w:t>
      </w:r>
      <w:r w:rsidR="00CA50A1" w:rsidRPr="00FD02D2">
        <w:rPr>
          <w:rFonts w:cs="Times New Roman"/>
          <w:lang w:val="en-US"/>
        </w:rPr>
        <w:sym w:font="Symbol" w:char="F061"/>
      </w:r>
      <w:r w:rsidR="00CA50A1" w:rsidRPr="00FD02D2">
        <w:rPr>
          <w:rFonts w:cs="Times New Roman"/>
          <w:lang w:val="en-US"/>
        </w:rPr>
        <w:t>-</w:t>
      </w:r>
      <w:r w:rsidR="0087279C" w:rsidRPr="00FD02D2">
        <w:rPr>
          <w:rFonts w:cs="Times New Roman"/>
          <w:b/>
          <w:bCs/>
          <w:lang w:val="en-US"/>
        </w:rPr>
        <w:t>9</w:t>
      </w:r>
      <w:r w:rsidR="00C10418" w:rsidRPr="00FD02D2">
        <w:rPr>
          <w:rFonts w:cs="Times New Roman"/>
          <w:b/>
          <w:bCs/>
          <w:lang w:val="en-US"/>
        </w:rPr>
        <w:t>0</w:t>
      </w:r>
      <w:r w:rsidRPr="00FD02D2">
        <w:rPr>
          <w:rFonts w:cs="Times New Roman"/>
          <w:lang w:val="en-US"/>
        </w:rPr>
        <w:t xml:space="preserve">) are shown. There is clearly no correlation observed for the dataset at a </w:t>
      </w:r>
      <w:r w:rsidRPr="00FD02D2">
        <w:rPr>
          <w:rFonts w:cs="Times New Roman"/>
          <w:color w:val="000000" w:themeColor="text1"/>
          <w:lang w:val="en-US"/>
        </w:rPr>
        <w:t xml:space="preserve">whole (red trendline), with little correlation observed for the fluorinated </w:t>
      </w:r>
      <w:r w:rsidRPr="00FD02D2">
        <w:rPr>
          <w:rFonts w:cs="Times New Roman"/>
          <w:lang w:val="en-US"/>
        </w:rPr>
        <w:t xml:space="preserve">4,6-dideoxygenated </w:t>
      </w:r>
      <w:r w:rsidRPr="00FD02D2">
        <w:rPr>
          <w:rFonts w:cs="Times New Roman"/>
          <w:i/>
          <w:lang w:val="en-US"/>
        </w:rPr>
        <w:t>xylo</w:t>
      </w:r>
      <w:r w:rsidRPr="00FD02D2">
        <w:rPr>
          <w:rFonts w:cs="Times New Roman"/>
          <w:lang w:val="en-US"/>
        </w:rPr>
        <w:t>-</w:t>
      </w:r>
      <w:proofErr w:type="spellStart"/>
      <w:r w:rsidRPr="00FD02D2">
        <w:rPr>
          <w:rFonts w:cs="Times New Roman"/>
          <w:lang w:val="en-US"/>
        </w:rPr>
        <w:t>hexopyranose</w:t>
      </w:r>
      <w:proofErr w:type="spellEnd"/>
      <w:r w:rsidRPr="00FD02D2">
        <w:rPr>
          <w:rFonts w:cs="Times New Roman"/>
          <w:lang w:val="en-US"/>
        </w:rPr>
        <w:t xml:space="preserve"> derivatives</w:t>
      </w:r>
      <w:r w:rsidRPr="00FD02D2">
        <w:rPr>
          <w:rFonts w:cs="Times New Roman"/>
          <w:color w:val="000000" w:themeColor="text1"/>
          <w:lang w:val="en-US"/>
        </w:rPr>
        <w:t xml:space="preserve"> </w:t>
      </w:r>
      <w:r w:rsidRPr="00FD02D2">
        <w:rPr>
          <w:rFonts w:cs="Times New Roman"/>
          <w:color w:val="000000" w:themeColor="text1"/>
          <w:lang w:val="en-US"/>
        </w:rPr>
        <w:sym w:font="Symbol" w:char="F061"/>
      </w:r>
      <w:r w:rsidRPr="00FD02D2">
        <w:rPr>
          <w:rFonts w:cs="Times New Roman"/>
          <w:color w:val="000000" w:themeColor="text1"/>
          <w:lang w:val="en-US"/>
        </w:rPr>
        <w:t>-</w:t>
      </w:r>
      <w:r w:rsidRPr="00FD02D2">
        <w:rPr>
          <w:rFonts w:cs="Times New Roman"/>
          <w:b/>
          <w:bCs/>
          <w:color w:val="000000" w:themeColor="text1"/>
          <w:lang w:val="en-US"/>
        </w:rPr>
        <w:t>1a-</w:t>
      </w:r>
      <w:r w:rsidRPr="00FD02D2">
        <w:rPr>
          <w:rFonts w:cs="Times New Roman"/>
          <w:color w:val="000000" w:themeColor="text1"/>
          <w:lang w:val="en-US"/>
        </w:rPr>
        <w:sym w:font="Symbol" w:char="F061"/>
      </w:r>
      <w:r w:rsidRPr="00FD02D2">
        <w:rPr>
          <w:rFonts w:cs="Times New Roman"/>
          <w:color w:val="000000" w:themeColor="text1"/>
          <w:lang w:val="en-US"/>
        </w:rPr>
        <w:t>-</w:t>
      </w:r>
      <w:r w:rsidRPr="00FD02D2">
        <w:rPr>
          <w:rFonts w:cs="Times New Roman"/>
          <w:b/>
          <w:bCs/>
          <w:color w:val="000000" w:themeColor="text1"/>
          <w:lang w:val="en-US"/>
        </w:rPr>
        <w:t xml:space="preserve">7a </w:t>
      </w:r>
      <w:r w:rsidRPr="00FD02D2">
        <w:rPr>
          <w:rFonts w:cs="Times New Roman"/>
          <w:color w:val="000000" w:themeColor="text1"/>
          <w:lang w:val="en-US"/>
        </w:rPr>
        <w:t>(green trendline). However, the trendline of sugars having C4-</w:t>
      </w:r>
      <w:r w:rsidRPr="00FD02D2">
        <w:rPr>
          <w:rFonts w:cs="Times New Roman"/>
          <w:i/>
          <w:iCs/>
          <w:color w:val="000000" w:themeColor="text1"/>
          <w:lang w:val="en-US"/>
        </w:rPr>
        <w:t>gluco</w:t>
      </w:r>
      <w:r w:rsidRPr="00FD02D2">
        <w:rPr>
          <w:rFonts w:cs="Times New Roman"/>
          <w:color w:val="000000" w:themeColor="text1"/>
          <w:lang w:val="en-US"/>
        </w:rPr>
        <w:t xml:space="preserve"> stereochemistry (</w:t>
      </w:r>
      <w:r w:rsidR="00AE2B8A" w:rsidRPr="00FD02D2">
        <w:rPr>
          <w:rFonts w:cs="Times New Roman"/>
          <w:b/>
          <w:bCs/>
          <w:color w:val="000000" w:themeColor="text1"/>
          <w:lang w:val="en-US"/>
        </w:rPr>
        <w:t>83</w:t>
      </w:r>
      <w:r w:rsidR="00AE2B8A" w:rsidRPr="00FD02D2">
        <w:rPr>
          <w:rFonts w:cs="Times New Roman"/>
          <w:color w:val="000000" w:themeColor="text1"/>
          <w:lang w:val="en-US"/>
        </w:rPr>
        <w:t xml:space="preserve">, </w:t>
      </w:r>
      <w:r w:rsidR="0005600B" w:rsidRPr="00FD02D2">
        <w:rPr>
          <w:rFonts w:cs="Times New Roman"/>
          <w:b/>
          <w:bCs/>
          <w:color w:val="000000" w:themeColor="text1"/>
          <w:lang w:val="en-US"/>
        </w:rPr>
        <w:t>89</w:t>
      </w:r>
      <w:r w:rsidR="0005600B" w:rsidRPr="00FD02D2">
        <w:rPr>
          <w:rFonts w:cs="Times New Roman"/>
          <w:color w:val="000000" w:themeColor="text1"/>
          <w:lang w:val="en-US"/>
        </w:rPr>
        <w:t xml:space="preserve">, </w:t>
      </w:r>
      <w:r w:rsidR="00AE2B8A" w:rsidRPr="00FD02D2">
        <w:rPr>
          <w:rFonts w:cs="Times New Roman"/>
          <w:b/>
          <w:bCs/>
          <w:color w:val="000000" w:themeColor="text1"/>
          <w:lang w:val="en-US"/>
        </w:rPr>
        <w:t>88</w:t>
      </w:r>
      <w:r w:rsidR="00AE2B8A" w:rsidRPr="00FD02D2">
        <w:rPr>
          <w:rFonts w:cs="Times New Roman"/>
          <w:color w:val="000000" w:themeColor="text1"/>
          <w:lang w:val="en-US"/>
        </w:rPr>
        <w:t xml:space="preserve">, </w:t>
      </w:r>
      <w:r w:rsidR="0005600B" w:rsidRPr="00FD02D2">
        <w:rPr>
          <w:rFonts w:cs="Times New Roman"/>
          <w:b/>
          <w:bCs/>
          <w:color w:val="000000" w:themeColor="text1"/>
          <w:lang w:val="en-US"/>
        </w:rPr>
        <w:t>3a</w:t>
      </w:r>
      <w:r w:rsidR="00E479D4" w:rsidRPr="00FD02D2">
        <w:rPr>
          <w:rFonts w:cs="Times New Roman"/>
          <w:color w:val="000000" w:themeColor="text1"/>
          <w:lang w:val="en-US"/>
        </w:rPr>
        <w:t xml:space="preserve">, </w:t>
      </w:r>
      <w:r w:rsidR="00AE2B8A" w:rsidRPr="00FD02D2">
        <w:rPr>
          <w:rFonts w:cs="Times New Roman"/>
          <w:b/>
          <w:bCs/>
          <w:color w:val="000000" w:themeColor="text1"/>
          <w:lang w:val="en-US"/>
        </w:rPr>
        <w:t>87</w:t>
      </w:r>
      <w:r w:rsidR="00AE2B8A" w:rsidRPr="00FD02D2">
        <w:rPr>
          <w:rFonts w:cs="Times New Roman"/>
          <w:color w:val="000000" w:themeColor="text1"/>
          <w:lang w:val="en-US"/>
        </w:rPr>
        <w:t xml:space="preserve">, </w:t>
      </w:r>
      <w:r w:rsidR="00DD2C41" w:rsidRPr="00FD02D2">
        <w:rPr>
          <w:rFonts w:cs="Times New Roman"/>
          <w:b/>
          <w:bCs/>
          <w:color w:val="000000" w:themeColor="text1"/>
          <w:lang w:val="en-US"/>
        </w:rPr>
        <w:t>5a</w:t>
      </w:r>
      <w:r w:rsidR="002D5086" w:rsidRPr="00FD02D2">
        <w:rPr>
          <w:rFonts w:cs="Times New Roman"/>
          <w:color w:val="000000" w:themeColor="text1"/>
          <w:lang w:val="en-US"/>
        </w:rPr>
        <w:t xml:space="preserve">, </w:t>
      </w:r>
      <w:r w:rsidR="002A4C65" w:rsidRPr="00FD02D2">
        <w:rPr>
          <w:rFonts w:cs="Times New Roman"/>
          <w:color w:val="000000" w:themeColor="text1"/>
          <w:lang w:val="en-US"/>
        </w:rPr>
        <w:t>orange)</w:t>
      </w:r>
      <w:r w:rsidRPr="00FD02D2">
        <w:rPr>
          <w:rFonts w:cs="Times New Roman"/>
          <w:color w:val="000000" w:themeColor="text1"/>
          <w:lang w:val="en-US"/>
        </w:rPr>
        <w:t>) shows an improved correlation coefficient, which is even higher for the C4-</w:t>
      </w:r>
      <w:r w:rsidRPr="00FD02D2">
        <w:rPr>
          <w:rFonts w:cs="Times New Roman"/>
          <w:i/>
          <w:iCs/>
          <w:lang w:val="en-US"/>
        </w:rPr>
        <w:t>galacto</w:t>
      </w:r>
      <w:r w:rsidRPr="00FD02D2">
        <w:rPr>
          <w:rFonts w:cs="Times New Roman"/>
          <w:lang w:val="en-US"/>
        </w:rPr>
        <w:t xml:space="preserve"> configured compounds (</w:t>
      </w:r>
      <w:r w:rsidR="00AE2B8A" w:rsidRPr="00FD02D2">
        <w:rPr>
          <w:rFonts w:cs="Times New Roman"/>
          <w:b/>
          <w:bCs/>
          <w:lang w:val="en-US"/>
        </w:rPr>
        <w:t>92</w:t>
      </w:r>
      <w:r w:rsidR="00AE2B8A" w:rsidRPr="00FD02D2">
        <w:rPr>
          <w:rFonts w:cs="Times New Roman"/>
          <w:lang w:val="en-US"/>
        </w:rPr>
        <w:t xml:space="preserve">, </w:t>
      </w:r>
      <w:r w:rsidR="003C2B27" w:rsidRPr="00FD02D2">
        <w:rPr>
          <w:rFonts w:cs="Times New Roman"/>
          <w:b/>
          <w:bCs/>
          <w:lang w:val="en-US"/>
        </w:rPr>
        <w:t>84</w:t>
      </w:r>
      <w:r w:rsidR="003C2B27" w:rsidRPr="00FD02D2">
        <w:rPr>
          <w:rFonts w:cs="Times New Roman"/>
          <w:lang w:val="en-US"/>
        </w:rPr>
        <w:t xml:space="preserve">, </w:t>
      </w:r>
      <w:r w:rsidR="00CD171F" w:rsidRPr="00FD02D2">
        <w:rPr>
          <w:rFonts w:cs="Times New Roman"/>
          <w:b/>
          <w:bCs/>
          <w:lang w:val="en-US"/>
        </w:rPr>
        <w:t>90</w:t>
      </w:r>
      <w:r w:rsidR="00CD171F" w:rsidRPr="00FD02D2">
        <w:rPr>
          <w:rFonts w:cs="Times New Roman"/>
          <w:lang w:val="en-US"/>
        </w:rPr>
        <w:t xml:space="preserve">, </w:t>
      </w:r>
      <w:r w:rsidR="003C2B27" w:rsidRPr="00FD02D2">
        <w:rPr>
          <w:rFonts w:cs="Times New Roman"/>
          <w:b/>
          <w:bCs/>
          <w:lang w:val="en-US"/>
        </w:rPr>
        <w:t>2a</w:t>
      </w:r>
      <w:r w:rsidR="003C2B27" w:rsidRPr="00FD02D2">
        <w:rPr>
          <w:rFonts w:cs="Times New Roman"/>
          <w:lang w:val="en-US"/>
        </w:rPr>
        <w:t xml:space="preserve">, </w:t>
      </w:r>
      <w:r w:rsidR="00CD171F" w:rsidRPr="00FD02D2">
        <w:rPr>
          <w:rFonts w:cs="Times New Roman"/>
          <w:b/>
          <w:bCs/>
          <w:lang w:val="en-US"/>
        </w:rPr>
        <w:t>91</w:t>
      </w:r>
      <w:r w:rsidR="00CD171F" w:rsidRPr="00FD02D2">
        <w:rPr>
          <w:rFonts w:cs="Times New Roman"/>
          <w:lang w:val="en-US"/>
        </w:rPr>
        <w:t xml:space="preserve">, </w:t>
      </w:r>
      <w:r w:rsidR="00E26347" w:rsidRPr="00FD02D2">
        <w:rPr>
          <w:rFonts w:cs="Times New Roman"/>
          <w:b/>
          <w:bCs/>
          <w:lang w:val="en-US"/>
        </w:rPr>
        <w:t>4a</w:t>
      </w:r>
      <w:r w:rsidR="00E26347" w:rsidRPr="00FD02D2">
        <w:rPr>
          <w:rFonts w:cs="Times New Roman"/>
          <w:lang w:val="en-US"/>
        </w:rPr>
        <w:t>, blue)</w:t>
      </w:r>
      <w:r w:rsidRPr="00FD02D2">
        <w:rPr>
          <w:rFonts w:cs="Times New Roman"/>
          <w:lang w:val="en-US"/>
        </w:rPr>
        <w:t>.</w:t>
      </w:r>
    </w:p>
    <w:p w14:paraId="34237136" w14:textId="77777777" w:rsidR="00CF318C" w:rsidRPr="00FD02D2" w:rsidRDefault="00CF318C" w:rsidP="00CF318C">
      <w:pPr>
        <w:spacing w:line="360" w:lineRule="auto"/>
        <w:jc w:val="both"/>
        <w:rPr>
          <w:rFonts w:cs="Times New Roman"/>
          <w:lang w:val="en-US"/>
        </w:rPr>
      </w:pPr>
      <w:r w:rsidRPr="00FD02D2">
        <w:rPr>
          <w:rFonts w:cs="Times New Roman"/>
          <w:lang w:val="en-US"/>
        </w:rPr>
        <w:t xml:space="preserve">Further dissection of these data revealed that categorizing the set by both presence/absence of substitution at C6, and by stereochemistry at C4, affords excellent correlations for three of the four series, as shown in Figure 9A. Only the </w:t>
      </w:r>
      <w:proofErr w:type="spellStart"/>
      <w:r w:rsidRPr="00FD02D2">
        <w:rPr>
          <w:rFonts w:cs="Times New Roman"/>
          <w:i/>
          <w:iCs/>
          <w:lang w:val="en-US"/>
        </w:rPr>
        <w:t>gluco</w:t>
      </w:r>
      <w:proofErr w:type="spellEnd"/>
      <w:r w:rsidRPr="00FD02D2">
        <w:rPr>
          <w:rFonts w:cs="Times New Roman"/>
          <w:lang w:val="en-US"/>
        </w:rPr>
        <w:t xml:space="preserve">-configured series has a correlation coefficient of less than 0.9, with the </w:t>
      </w:r>
      <w:proofErr w:type="spellStart"/>
      <w:r w:rsidRPr="00FD02D2">
        <w:rPr>
          <w:rFonts w:cs="Times New Roman"/>
          <w:i/>
          <w:iCs/>
          <w:lang w:val="en-US"/>
        </w:rPr>
        <w:t>galacto</w:t>
      </w:r>
      <w:proofErr w:type="spellEnd"/>
      <w:r w:rsidRPr="00FD02D2">
        <w:rPr>
          <w:rFonts w:cs="Times New Roman"/>
          <w:lang w:val="en-US"/>
        </w:rPr>
        <w:t xml:space="preserve">-, </w:t>
      </w:r>
      <w:proofErr w:type="spellStart"/>
      <w:r w:rsidRPr="00FD02D2">
        <w:rPr>
          <w:rFonts w:cs="Times New Roman"/>
          <w:i/>
          <w:iCs/>
          <w:lang w:val="en-US"/>
        </w:rPr>
        <w:t>fuco</w:t>
      </w:r>
      <w:proofErr w:type="spellEnd"/>
      <w:r w:rsidRPr="00FD02D2">
        <w:rPr>
          <w:rFonts w:cs="Times New Roman"/>
          <w:lang w:val="en-US"/>
        </w:rPr>
        <w:t xml:space="preserve">- and </w:t>
      </w:r>
      <w:proofErr w:type="spellStart"/>
      <w:r w:rsidRPr="00FD02D2">
        <w:rPr>
          <w:rFonts w:cs="Times New Roman"/>
          <w:i/>
          <w:iCs/>
          <w:lang w:val="en-US"/>
        </w:rPr>
        <w:t>quinovo</w:t>
      </w:r>
      <w:proofErr w:type="spellEnd"/>
      <w:r w:rsidRPr="00FD02D2">
        <w:rPr>
          <w:rFonts w:cs="Times New Roman"/>
          <w:lang w:val="en-US"/>
        </w:rPr>
        <w:t xml:space="preserve">- series having coefficients greater than 0.96. Figure 9B shows the same correlations, but now the chemical shift values of H3 and H5 of the parent hydroxylated compounds (galactose </w:t>
      </w:r>
      <w:r w:rsidRPr="00FD02D2">
        <w:rPr>
          <w:rFonts w:cs="Times New Roman"/>
          <w:b/>
          <w:bCs/>
          <w:lang w:val="en-US"/>
        </w:rPr>
        <w:t>92</w:t>
      </w:r>
      <w:r w:rsidRPr="00FD02D2">
        <w:rPr>
          <w:rFonts w:cs="Times New Roman"/>
          <w:lang w:val="en-US"/>
        </w:rPr>
        <w:t xml:space="preserve">, glucose </w:t>
      </w:r>
      <w:r w:rsidRPr="00FD02D2">
        <w:rPr>
          <w:rFonts w:cs="Times New Roman"/>
          <w:b/>
          <w:bCs/>
          <w:lang w:val="en-US"/>
        </w:rPr>
        <w:t>83</w:t>
      </w:r>
      <w:r w:rsidRPr="00FD02D2">
        <w:rPr>
          <w:rFonts w:cs="Times New Roman"/>
          <w:lang w:val="en-US"/>
        </w:rPr>
        <w:t xml:space="preserve">, fucose </w:t>
      </w:r>
      <w:r w:rsidRPr="00FD02D2">
        <w:rPr>
          <w:rFonts w:cs="Times New Roman"/>
          <w:b/>
          <w:bCs/>
          <w:lang w:val="en-US"/>
        </w:rPr>
        <w:t>84</w:t>
      </w:r>
      <w:r w:rsidRPr="00FD02D2">
        <w:rPr>
          <w:rFonts w:cs="Times New Roman"/>
          <w:lang w:val="en-US"/>
        </w:rPr>
        <w:t xml:space="preserve">, and </w:t>
      </w:r>
      <w:proofErr w:type="spellStart"/>
      <w:r w:rsidRPr="00FD02D2">
        <w:rPr>
          <w:rFonts w:cs="Times New Roman"/>
          <w:lang w:val="en-US"/>
        </w:rPr>
        <w:t>quinovose</w:t>
      </w:r>
      <w:proofErr w:type="spellEnd"/>
      <w:r w:rsidRPr="00FD02D2">
        <w:rPr>
          <w:rFonts w:cs="Times New Roman"/>
          <w:lang w:val="en-US"/>
        </w:rPr>
        <w:t xml:space="preserve"> </w:t>
      </w:r>
      <w:r w:rsidRPr="00FD02D2">
        <w:rPr>
          <w:rFonts w:cs="Times New Roman"/>
          <w:b/>
          <w:bCs/>
          <w:lang w:val="en-US"/>
        </w:rPr>
        <w:t>89</w:t>
      </w:r>
      <w:r w:rsidRPr="00FD02D2">
        <w:rPr>
          <w:rFonts w:cs="Times New Roman"/>
          <w:lang w:val="en-US"/>
        </w:rPr>
        <w:t xml:space="preserve">) are subtracted from the sum of the H3 and H5 chemical shifts of the corresponding analogues, according to the Murphy analysis. This indicates the relative effect of the substitution on the anomeric ratio, and in accord with Murphy’s observation, a given chemical shift change causes a higher </w:t>
      </w:r>
      <w:r w:rsidRPr="00FD02D2">
        <w:rPr>
          <w:rFonts w:cs="Times New Roman"/>
          <w:lang w:val="en-US"/>
        </w:rPr>
        <w:sym w:font="Symbol" w:char="F061"/>
      </w:r>
      <w:r w:rsidRPr="00FD02D2">
        <w:rPr>
          <w:rFonts w:cs="Times New Roman"/>
          <w:lang w:val="en-US"/>
        </w:rPr>
        <w:t xml:space="preserve">/β ratio for </w:t>
      </w:r>
      <w:proofErr w:type="spellStart"/>
      <w:r w:rsidRPr="00FD02D2">
        <w:rPr>
          <w:rFonts w:cs="Times New Roman"/>
          <w:lang w:val="en-US"/>
        </w:rPr>
        <w:t>galacto</w:t>
      </w:r>
      <w:proofErr w:type="spellEnd"/>
      <w:r w:rsidRPr="00FD02D2">
        <w:rPr>
          <w:rFonts w:cs="Times New Roman"/>
          <w:lang w:val="en-US"/>
        </w:rPr>
        <w:t xml:space="preserve">-configured derivatives (with a very pronounced effect in the fucose series). An unexpected observation is that the 4,4-difluorinated compound </w:t>
      </w:r>
      <w:r w:rsidRPr="00FD02D2">
        <w:rPr>
          <w:rFonts w:cs="Times New Roman"/>
          <w:b/>
          <w:bCs/>
          <w:lang w:val="en-US"/>
        </w:rPr>
        <w:t>6a</w:t>
      </w:r>
      <w:r w:rsidRPr="00FD02D2">
        <w:rPr>
          <w:rFonts w:cs="Times New Roman"/>
          <w:lang w:val="en-US"/>
        </w:rPr>
        <w:t xml:space="preserve"> correlates well with both the </w:t>
      </w:r>
      <w:proofErr w:type="spellStart"/>
      <w:r w:rsidRPr="00FD02D2">
        <w:rPr>
          <w:rFonts w:cs="Times New Roman"/>
          <w:i/>
          <w:iCs/>
          <w:lang w:val="en-US"/>
        </w:rPr>
        <w:t>quinovo</w:t>
      </w:r>
      <w:proofErr w:type="spellEnd"/>
      <w:r w:rsidRPr="00FD02D2">
        <w:rPr>
          <w:rFonts w:cs="Times New Roman"/>
          <w:lang w:val="en-US"/>
        </w:rPr>
        <w:t xml:space="preserve">- and </w:t>
      </w:r>
      <w:proofErr w:type="spellStart"/>
      <w:r w:rsidRPr="00FD02D2">
        <w:rPr>
          <w:rFonts w:cs="Times New Roman"/>
          <w:i/>
          <w:iCs/>
          <w:lang w:val="en-US"/>
        </w:rPr>
        <w:t>fuco</w:t>
      </w:r>
      <w:proofErr w:type="spellEnd"/>
      <w:r w:rsidRPr="00FD02D2">
        <w:rPr>
          <w:rFonts w:cs="Times New Roman"/>
          <w:lang w:val="en-US"/>
        </w:rPr>
        <w:t xml:space="preserve">- series. </w:t>
      </w:r>
    </w:p>
    <w:p w14:paraId="58776097" w14:textId="4EBAFC6F" w:rsidR="00904F53" w:rsidRPr="00FD02D2" w:rsidRDefault="00CF318C" w:rsidP="00CF318C">
      <w:pPr>
        <w:spacing w:line="360" w:lineRule="auto"/>
        <w:jc w:val="both"/>
        <w:rPr>
          <w:rFonts w:cs="Times New Roman"/>
          <w:lang w:val="en-US"/>
        </w:rPr>
      </w:pPr>
      <w:r w:rsidRPr="00FD02D2">
        <w:rPr>
          <w:rFonts w:cs="Times New Roman"/>
          <w:lang w:val="en-US"/>
        </w:rPr>
        <w:t xml:space="preserve">We were also interested if the 4,6-difluorinated derivatives </w:t>
      </w:r>
      <w:r w:rsidRPr="00FD02D2">
        <w:rPr>
          <w:rFonts w:cs="Times New Roman"/>
          <w:b/>
          <w:bCs/>
          <w:lang w:val="en-US"/>
        </w:rPr>
        <w:t>4a</w:t>
      </w:r>
      <w:r w:rsidRPr="00FD02D2">
        <w:rPr>
          <w:rFonts w:cs="Times New Roman"/>
          <w:lang w:val="en-US"/>
        </w:rPr>
        <w:t xml:space="preserve"> and </w:t>
      </w:r>
      <w:r w:rsidRPr="00FD02D2">
        <w:rPr>
          <w:rFonts w:cs="Times New Roman"/>
          <w:b/>
          <w:bCs/>
          <w:lang w:val="en-US"/>
        </w:rPr>
        <w:t>5a</w:t>
      </w:r>
      <w:r w:rsidRPr="00FD02D2">
        <w:rPr>
          <w:rFonts w:cs="Times New Roman"/>
          <w:lang w:val="en-US"/>
        </w:rPr>
        <w:t xml:space="preserve"> would correlate with Murphy’s previously published </w:t>
      </w:r>
      <w:proofErr w:type="spellStart"/>
      <w:r w:rsidRPr="00FD02D2">
        <w:rPr>
          <w:rFonts w:cs="Times New Roman"/>
          <w:i/>
          <w:iCs/>
          <w:lang w:val="en-US"/>
        </w:rPr>
        <w:t>gluco</w:t>
      </w:r>
      <w:proofErr w:type="spellEnd"/>
      <w:r w:rsidRPr="00FD02D2">
        <w:rPr>
          <w:rFonts w:cs="Times New Roman"/>
          <w:lang w:val="en-US"/>
        </w:rPr>
        <w:t xml:space="preserve">- and </w:t>
      </w:r>
      <w:proofErr w:type="spellStart"/>
      <w:r w:rsidRPr="00FD02D2">
        <w:rPr>
          <w:rFonts w:cs="Times New Roman"/>
          <w:i/>
          <w:iCs/>
          <w:lang w:val="en-US"/>
        </w:rPr>
        <w:t>galacto</w:t>
      </w:r>
      <w:proofErr w:type="spellEnd"/>
      <w:r w:rsidRPr="00FD02D2">
        <w:rPr>
          <w:rFonts w:cs="Times New Roman"/>
          <w:lang w:val="en-US"/>
        </w:rPr>
        <w:t xml:space="preserve">- series. Figure 10 shows that when the values of </w:t>
      </w:r>
      <w:r w:rsidRPr="00FD02D2">
        <w:rPr>
          <w:rFonts w:cs="Times New Roman"/>
          <w:b/>
          <w:bCs/>
          <w:lang w:val="en-US"/>
        </w:rPr>
        <w:t>4a</w:t>
      </w:r>
      <w:r w:rsidRPr="00FD02D2">
        <w:rPr>
          <w:rFonts w:cs="Times New Roman"/>
          <w:lang w:val="en-US"/>
        </w:rPr>
        <w:t xml:space="preserve"> and </w:t>
      </w:r>
      <w:r w:rsidRPr="00FD02D2">
        <w:rPr>
          <w:rFonts w:cs="Times New Roman"/>
          <w:b/>
          <w:bCs/>
          <w:lang w:val="en-US"/>
        </w:rPr>
        <w:t>5a</w:t>
      </w:r>
      <w:r w:rsidRPr="00FD02D2">
        <w:rPr>
          <w:rFonts w:cs="Times New Roman"/>
          <w:lang w:val="en-US"/>
        </w:rPr>
        <w:t xml:space="preserve"> are added to this larger dataset, it can be seen that an excellent fit is obtained.</w:t>
      </w:r>
    </w:p>
    <w:p w14:paraId="750B95F3" w14:textId="4AD4491C" w:rsidR="00904F53" w:rsidRPr="00FD02D2" w:rsidRDefault="002F76B5" w:rsidP="00902FB7">
      <w:pPr>
        <w:spacing w:line="360" w:lineRule="auto"/>
        <w:jc w:val="both"/>
        <w:rPr>
          <w:rFonts w:cs="Times New Roman"/>
          <w:lang w:val="en-US"/>
        </w:rPr>
      </w:pPr>
      <w:r>
        <w:rPr>
          <w:rFonts w:cs="Times New Roman"/>
          <w:noProof/>
          <w:lang w:val="en-US"/>
        </w:rPr>
        <w:lastRenderedPageBreak/>
        <w:drawing>
          <wp:inline distT="0" distB="0" distL="0" distR="0" wp14:anchorId="675DE10D" wp14:editId="5D0F6F50">
            <wp:extent cx="5727700" cy="37426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1"/>
                    <a:stretch>
                      <a:fillRect/>
                    </a:stretch>
                  </pic:blipFill>
                  <pic:spPr>
                    <a:xfrm>
                      <a:off x="0" y="0"/>
                      <a:ext cx="5727700" cy="3742690"/>
                    </a:xfrm>
                    <a:prstGeom prst="rect">
                      <a:avLst/>
                    </a:prstGeom>
                  </pic:spPr>
                </pic:pic>
              </a:graphicData>
            </a:graphic>
          </wp:inline>
        </w:drawing>
      </w:r>
    </w:p>
    <w:p w14:paraId="4A4FFF27" w14:textId="7BE4AA47" w:rsidR="00904F53" w:rsidRPr="00FD02D2" w:rsidRDefault="00930E5F" w:rsidP="00902FB7">
      <w:pPr>
        <w:spacing w:line="360" w:lineRule="auto"/>
        <w:jc w:val="both"/>
        <w:rPr>
          <w:rFonts w:cs="Times New Roman"/>
          <w:lang w:val="en-US"/>
        </w:rPr>
      </w:pPr>
      <w:r w:rsidRPr="00FD02D2">
        <w:rPr>
          <w:rFonts w:cs="Times New Roman"/>
          <w:b/>
          <w:bCs/>
          <w:lang w:val="en-US"/>
        </w:rPr>
        <w:t xml:space="preserve">Figure </w:t>
      </w:r>
      <w:r w:rsidR="00A7047F" w:rsidRPr="00FD02D2">
        <w:rPr>
          <w:rFonts w:cs="Times New Roman"/>
          <w:b/>
          <w:bCs/>
          <w:lang w:val="en-US"/>
        </w:rPr>
        <w:t>10</w:t>
      </w:r>
      <w:r w:rsidRPr="00FD02D2">
        <w:rPr>
          <w:rFonts w:cs="Times New Roman"/>
          <w:b/>
          <w:bCs/>
          <w:lang w:val="en-US"/>
        </w:rPr>
        <w:t xml:space="preserve">. </w:t>
      </w:r>
      <w:r w:rsidRPr="00FD02D2">
        <w:rPr>
          <w:rFonts w:cs="Times New Roman"/>
          <w:lang w:val="en-US"/>
        </w:rPr>
        <w:sym w:font="Symbol" w:char="F044"/>
      </w:r>
      <w:proofErr w:type="spellStart"/>
      <w:r w:rsidRPr="00FD02D2">
        <w:rPr>
          <w:rFonts w:cs="Times New Roman"/>
          <w:i/>
          <w:iCs/>
          <w:lang w:val="en-US"/>
        </w:rPr>
        <w:t>G°</w:t>
      </w:r>
      <w:r w:rsidRPr="00FD02D2">
        <w:rPr>
          <w:rFonts w:cs="Times New Roman"/>
          <w:vertAlign w:val="subscript"/>
          <w:lang w:val="en-US"/>
        </w:rPr>
        <w:t>obs</w:t>
      </w:r>
      <w:proofErr w:type="spellEnd"/>
      <w:r w:rsidRPr="00FD02D2">
        <w:rPr>
          <w:rFonts w:cs="Times New Roman"/>
          <w:lang w:val="en-US"/>
        </w:rPr>
        <w:t xml:space="preserve"> vs chemical shift difference</w:t>
      </w:r>
      <w:r w:rsidR="00F87613" w:rsidRPr="00FD02D2">
        <w:rPr>
          <w:rFonts w:cs="Times New Roman"/>
          <w:b/>
          <w:bCs/>
          <w:lang w:val="en-US"/>
        </w:rPr>
        <w:t xml:space="preserve"> </w:t>
      </w:r>
      <w:r w:rsidR="00F87613" w:rsidRPr="00FD02D2">
        <w:rPr>
          <w:rFonts w:cs="Times New Roman"/>
          <w:lang w:val="en-US"/>
        </w:rPr>
        <w:t xml:space="preserve">for compounds </w:t>
      </w:r>
      <w:r w:rsidR="00F87613" w:rsidRPr="00FD02D2">
        <w:rPr>
          <w:rFonts w:cs="Times New Roman"/>
          <w:b/>
          <w:bCs/>
          <w:lang w:val="en-US"/>
        </w:rPr>
        <w:t>4a</w:t>
      </w:r>
      <w:r w:rsidR="00F87613" w:rsidRPr="00FD02D2">
        <w:rPr>
          <w:rFonts w:cs="Times New Roman"/>
          <w:lang w:val="en-US"/>
        </w:rPr>
        <w:t xml:space="preserve"> and </w:t>
      </w:r>
      <w:r w:rsidR="00F87613" w:rsidRPr="00FD02D2">
        <w:rPr>
          <w:rFonts w:cs="Times New Roman"/>
          <w:b/>
          <w:bCs/>
          <w:lang w:val="en-US"/>
        </w:rPr>
        <w:t>5a</w:t>
      </w:r>
      <w:r w:rsidR="00A7047F" w:rsidRPr="00FD02D2">
        <w:rPr>
          <w:rFonts w:cs="Times New Roman"/>
          <w:b/>
          <w:bCs/>
          <w:lang w:val="en-US"/>
        </w:rPr>
        <w:t xml:space="preserve"> </w:t>
      </w:r>
      <w:r w:rsidR="00F87613" w:rsidRPr="00FD02D2">
        <w:rPr>
          <w:rFonts w:cs="Times New Roman"/>
          <w:lang w:val="en-US"/>
        </w:rPr>
        <w:t xml:space="preserve">superimposed onto </w:t>
      </w:r>
      <w:r w:rsidR="00EE3444" w:rsidRPr="00FD02D2">
        <w:rPr>
          <w:rFonts w:cs="Times New Roman"/>
          <w:lang w:val="en-US"/>
        </w:rPr>
        <w:t>the Murphy</w:t>
      </w:r>
      <w:r w:rsidR="00EE3444" w:rsidRPr="00FD02D2">
        <w:rPr>
          <w:rFonts w:cs="Times New Roman"/>
          <w:vertAlign w:val="superscript"/>
          <w:lang w:val="en-US"/>
        </w:rPr>
        <w:t>100</w:t>
      </w:r>
      <w:r w:rsidR="00EE3444" w:rsidRPr="00FD02D2">
        <w:rPr>
          <w:rFonts w:cs="Times New Roman"/>
          <w:lang w:val="en-US"/>
        </w:rPr>
        <w:t xml:space="preserve"> data.</w:t>
      </w:r>
      <w:r w:rsidRPr="00FD02D2">
        <w:rPr>
          <w:rFonts w:cs="Times New Roman"/>
          <w:lang w:val="en-US"/>
        </w:rPr>
        <w:t xml:space="preserve"> Trendlines have been calculated with and without compounds </w:t>
      </w:r>
      <w:r w:rsidRPr="00FD02D2">
        <w:rPr>
          <w:rFonts w:cs="Times New Roman"/>
          <w:b/>
          <w:bCs/>
          <w:lang w:val="en-US"/>
        </w:rPr>
        <w:t xml:space="preserve">4a </w:t>
      </w:r>
      <w:r w:rsidRPr="00FD02D2">
        <w:rPr>
          <w:rFonts w:cs="Times New Roman"/>
          <w:lang w:val="en-US"/>
        </w:rPr>
        <w:t xml:space="preserve">and </w:t>
      </w:r>
      <w:r w:rsidRPr="00FD02D2">
        <w:rPr>
          <w:rFonts w:cs="Times New Roman"/>
          <w:b/>
          <w:bCs/>
          <w:lang w:val="en-US"/>
        </w:rPr>
        <w:t>5a</w:t>
      </w:r>
      <w:r w:rsidRPr="00FD02D2">
        <w:rPr>
          <w:rFonts w:cs="Times New Roman"/>
          <w:lang w:val="en-US"/>
        </w:rPr>
        <w:t xml:space="preserve">. </w:t>
      </w:r>
      <w:r w:rsidR="008F62BC" w:rsidRPr="008F62BC">
        <w:rPr>
          <w:rFonts w:cs="Times New Roman"/>
        </w:rPr>
        <w:t xml:space="preserve">For compounds 83, 87, </w:t>
      </w:r>
      <w:r w:rsidR="008F62BC">
        <w:rPr>
          <w:rFonts w:cs="Times New Roman"/>
        </w:rPr>
        <w:t xml:space="preserve">and </w:t>
      </w:r>
      <w:r w:rsidR="008F62BC" w:rsidRPr="008F62BC">
        <w:rPr>
          <w:rFonts w:cs="Times New Roman"/>
        </w:rPr>
        <w:t xml:space="preserve">92, </w:t>
      </w:r>
      <w:r w:rsidR="008F62BC">
        <w:rPr>
          <w:rFonts w:cs="Times New Roman"/>
        </w:rPr>
        <w:t>w</w:t>
      </w:r>
      <w:r w:rsidR="008F62BC" w:rsidRPr="008F62BC">
        <w:rPr>
          <w:rFonts w:cs="Times New Roman"/>
        </w:rPr>
        <w:t>e have used our experimental values.</w:t>
      </w:r>
      <w:r w:rsidR="008F62BC">
        <w:rPr>
          <w:rFonts w:cs="Times New Roman"/>
        </w:rPr>
        <w:t xml:space="preserve"> </w:t>
      </w:r>
      <w:r w:rsidRPr="00FD02D2">
        <w:rPr>
          <w:rFonts w:cs="Times New Roman"/>
          <w:lang w:val="en-US"/>
        </w:rPr>
        <w:t xml:space="preserve">Only the </w:t>
      </w:r>
      <w:r w:rsidR="00CC38D8" w:rsidRPr="00FD02D2">
        <w:rPr>
          <w:rFonts w:ascii="Symbol" w:hAnsi="Symbol" w:cs="Times New Roman"/>
          <w:lang w:val="en-US"/>
        </w:rPr>
        <w:t>a</w:t>
      </w:r>
      <w:r w:rsidRPr="00FD02D2">
        <w:rPr>
          <w:rFonts w:cs="Times New Roman"/>
          <w:lang w:val="en-US"/>
        </w:rPr>
        <w:t>-anomers are shown,</w:t>
      </w:r>
      <w:r w:rsidR="00564257" w:rsidRPr="00FD02D2">
        <w:rPr>
          <w:rFonts w:cs="Times New Roman"/>
          <w:lang w:val="en-US"/>
        </w:rPr>
        <w:t xml:space="preserve"> a fully annotated plot and</w:t>
      </w:r>
      <w:r w:rsidRPr="00FD02D2">
        <w:rPr>
          <w:rFonts w:cs="Times New Roman"/>
          <w:lang w:val="en-US"/>
        </w:rPr>
        <w:t xml:space="preserve"> the </w:t>
      </w:r>
      <w:r w:rsidR="00ED058F" w:rsidRPr="00FD02D2">
        <w:rPr>
          <w:rFonts w:cs="Times New Roman"/>
          <w:lang w:val="en-US"/>
        </w:rPr>
        <w:t>data</w:t>
      </w:r>
      <w:r w:rsidRPr="00FD02D2">
        <w:rPr>
          <w:rFonts w:cs="Times New Roman"/>
          <w:lang w:val="en-US"/>
        </w:rPr>
        <w:t xml:space="preserve"> for the </w:t>
      </w:r>
      <w:r w:rsidRPr="00FD02D2">
        <w:rPr>
          <w:rFonts w:cs="Times New Roman"/>
          <w:lang w:val="en-US"/>
        </w:rPr>
        <w:sym w:font="Symbol" w:char="F062"/>
      </w:r>
      <w:r w:rsidRPr="00FD02D2">
        <w:rPr>
          <w:rFonts w:cs="Times New Roman"/>
          <w:lang w:val="en-US"/>
        </w:rPr>
        <w:t>-anomers are given in the suppo</w:t>
      </w:r>
      <w:r w:rsidR="000E49C5" w:rsidRPr="00FD02D2">
        <w:rPr>
          <w:rFonts w:cs="Times New Roman"/>
          <w:lang w:val="en-US"/>
        </w:rPr>
        <w:t>rt</w:t>
      </w:r>
      <w:r w:rsidRPr="00FD02D2">
        <w:rPr>
          <w:rFonts w:cs="Times New Roman"/>
          <w:lang w:val="en-US"/>
        </w:rPr>
        <w:t>ing information</w:t>
      </w:r>
      <w:r w:rsidR="00ED058F" w:rsidRPr="00FD02D2">
        <w:rPr>
          <w:rFonts w:cs="Times New Roman"/>
          <w:lang w:val="en-US"/>
        </w:rPr>
        <w:t xml:space="preserve"> (</w:t>
      </w:r>
      <w:r w:rsidR="00564257" w:rsidRPr="00FD02D2">
        <w:rPr>
          <w:rFonts w:cs="Times New Roman"/>
          <w:b/>
          <w:bCs/>
          <w:lang w:val="en-US"/>
        </w:rPr>
        <w:t>Figures</w:t>
      </w:r>
      <w:r w:rsidR="00564257" w:rsidRPr="00FD02D2">
        <w:rPr>
          <w:rFonts w:cs="Times New Roman"/>
          <w:lang w:val="en-US"/>
        </w:rPr>
        <w:t xml:space="preserve"> </w:t>
      </w:r>
      <w:r w:rsidR="0050376E" w:rsidRPr="00FD02D2">
        <w:rPr>
          <w:rFonts w:cs="Times New Roman"/>
          <w:b/>
          <w:bCs/>
          <w:lang w:val="en-US"/>
        </w:rPr>
        <w:t>S</w:t>
      </w:r>
      <w:r w:rsidR="0050376E">
        <w:rPr>
          <w:rFonts w:cs="Times New Roman"/>
          <w:b/>
          <w:bCs/>
          <w:lang w:val="en-US"/>
        </w:rPr>
        <w:t>4</w:t>
      </w:r>
      <w:r w:rsidR="0050376E" w:rsidRPr="00FD02D2">
        <w:rPr>
          <w:rFonts w:cs="Times New Roman"/>
          <w:lang w:val="en-US"/>
        </w:rPr>
        <w:t xml:space="preserve"> </w:t>
      </w:r>
      <w:r w:rsidR="00564257" w:rsidRPr="00FD02D2">
        <w:rPr>
          <w:rFonts w:cs="Times New Roman"/>
          <w:lang w:val="en-US"/>
        </w:rPr>
        <w:t xml:space="preserve">and </w:t>
      </w:r>
      <w:r w:rsidR="0050376E" w:rsidRPr="00FD02D2">
        <w:rPr>
          <w:rFonts w:cs="Times New Roman"/>
          <w:b/>
          <w:bCs/>
          <w:lang w:val="en-US"/>
        </w:rPr>
        <w:t>S</w:t>
      </w:r>
      <w:r w:rsidR="0050376E">
        <w:rPr>
          <w:rFonts w:cs="Times New Roman"/>
          <w:b/>
          <w:bCs/>
          <w:lang w:val="en-US"/>
        </w:rPr>
        <w:t>5</w:t>
      </w:r>
      <w:r w:rsidR="00ED058F" w:rsidRPr="00FD02D2">
        <w:rPr>
          <w:rFonts w:cs="Times New Roman"/>
          <w:lang w:val="en-US"/>
        </w:rPr>
        <w:t>)</w:t>
      </w:r>
      <w:r w:rsidRPr="00FD02D2">
        <w:rPr>
          <w:rFonts w:cs="Times New Roman"/>
          <w:lang w:val="en-US"/>
        </w:rPr>
        <w:t>.</w:t>
      </w:r>
    </w:p>
    <w:p w14:paraId="47608B30" w14:textId="77777777" w:rsidR="009C2162" w:rsidRPr="00FD02D2" w:rsidRDefault="009C2162" w:rsidP="00902FB7">
      <w:pPr>
        <w:spacing w:line="360" w:lineRule="auto"/>
        <w:jc w:val="both"/>
        <w:rPr>
          <w:rFonts w:cs="Times New Roman"/>
          <w:lang w:val="en-US"/>
        </w:rPr>
      </w:pPr>
    </w:p>
    <w:p w14:paraId="44EA5BD0" w14:textId="0F93896F" w:rsidR="001F769F" w:rsidRPr="00FD02D2" w:rsidRDefault="00CB4C2C" w:rsidP="00902FB7">
      <w:pPr>
        <w:spacing w:line="360" w:lineRule="auto"/>
        <w:jc w:val="both"/>
        <w:rPr>
          <w:rFonts w:cs="Times New Roman"/>
          <w:lang w:val="en-US"/>
        </w:rPr>
      </w:pPr>
      <w:r w:rsidRPr="00FD02D2">
        <w:rPr>
          <w:rFonts w:cs="Times New Roman"/>
          <w:b/>
          <w:lang w:val="en-US"/>
        </w:rPr>
        <w:t>Conclusion</w:t>
      </w:r>
    </w:p>
    <w:p w14:paraId="2A0C1ABA" w14:textId="469C0438" w:rsidR="00CB4C2C" w:rsidRPr="00FD02D2" w:rsidRDefault="00D87F44" w:rsidP="00E0508B">
      <w:pPr>
        <w:spacing w:line="360" w:lineRule="auto"/>
        <w:jc w:val="both"/>
        <w:rPr>
          <w:rFonts w:cs="Times New Roman"/>
          <w:lang w:val="en-US"/>
        </w:rPr>
      </w:pPr>
      <w:r w:rsidRPr="00FD02D2">
        <w:rPr>
          <w:rFonts w:cs="Times New Roman"/>
          <w:lang w:val="en-US"/>
        </w:rPr>
        <w:t>The synthesis of</w:t>
      </w:r>
      <w:r w:rsidR="00CE5F42" w:rsidRPr="00FD02D2">
        <w:rPr>
          <w:rFonts w:cs="Times New Roman"/>
          <w:lang w:val="en-US"/>
        </w:rPr>
        <w:t xml:space="preserve"> a </w:t>
      </w:r>
      <w:r w:rsidR="00507DB2" w:rsidRPr="00FD02D2">
        <w:rPr>
          <w:rFonts w:cs="Times New Roman"/>
          <w:lang w:val="en-US"/>
        </w:rPr>
        <w:t xml:space="preserve">series </w:t>
      </w:r>
      <w:r w:rsidRPr="00FD02D2">
        <w:rPr>
          <w:rFonts w:cs="Times New Roman"/>
          <w:lang w:val="en-US"/>
        </w:rPr>
        <w:t>of 4,6-dideoxygenated monosaccharides with all possible mono- and difluorinat</w:t>
      </w:r>
      <w:r w:rsidR="00507DB2" w:rsidRPr="00FD02D2">
        <w:rPr>
          <w:rFonts w:cs="Times New Roman"/>
          <w:lang w:val="en-US"/>
        </w:rPr>
        <w:t>ion</w:t>
      </w:r>
      <w:r w:rsidRPr="00FD02D2">
        <w:rPr>
          <w:rFonts w:cs="Times New Roman"/>
          <w:lang w:val="en-US"/>
        </w:rPr>
        <w:t xml:space="preserve"> motifs at these positions has been achieved, and their structural characteristics investigated. </w:t>
      </w:r>
      <w:r w:rsidR="004A4AA4" w:rsidRPr="00FD02D2">
        <w:rPr>
          <w:rFonts w:cs="Times New Roman"/>
          <w:lang w:val="en-US"/>
        </w:rPr>
        <w:t>While t</w:t>
      </w:r>
      <w:r w:rsidRPr="00FD02D2">
        <w:rPr>
          <w:rFonts w:cs="Times New Roman"/>
          <w:lang w:val="en-US"/>
        </w:rPr>
        <w:t xml:space="preserve">he 4,6-dideoxy-4,6-difluorinated galactose derivative was obtained </w:t>
      </w:r>
      <w:r w:rsidR="00FA0067">
        <w:rPr>
          <w:rFonts w:cs="Times New Roman"/>
          <w:lang w:val="en-US"/>
        </w:rPr>
        <w:t>via a modification of</w:t>
      </w:r>
      <w:r w:rsidRPr="00FD02D2">
        <w:rPr>
          <w:rFonts w:cs="Times New Roman"/>
          <w:lang w:val="en-US"/>
        </w:rPr>
        <w:t xml:space="preserve"> </w:t>
      </w:r>
      <w:proofErr w:type="spellStart"/>
      <w:r w:rsidRPr="00FD02D2">
        <w:rPr>
          <w:rFonts w:cs="Times New Roman"/>
          <w:lang w:val="en-US"/>
        </w:rPr>
        <w:t>Somawardhana’s</w:t>
      </w:r>
      <w:proofErr w:type="spellEnd"/>
      <w:r w:rsidRPr="00FD02D2">
        <w:rPr>
          <w:rFonts w:cs="Times New Roman"/>
          <w:lang w:val="en-US"/>
        </w:rPr>
        <w:t xml:space="preserve"> </w:t>
      </w:r>
      <w:r w:rsidR="004A4AA4" w:rsidRPr="00FD02D2">
        <w:rPr>
          <w:rFonts w:cs="Times New Roman"/>
          <w:lang w:val="en-US"/>
        </w:rPr>
        <w:t>excellent direct regioselective bis-</w:t>
      </w:r>
      <w:proofErr w:type="spellStart"/>
      <w:r w:rsidR="004A4AA4" w:rsidRPr="00FD02D2">
        <w:rPr>
          <w:rFonts w:cs="Times New Roman"/>
          <w:lang w:val="en-US"/>
        </w:rPr>
        <w:t>deoxyfluorination</w:t>
      </w:r>
      <w:proofErr w:type="spellEnd"/>
      <w:r w:rsidR="004A4AA4" w:rsidRPr="00FD02D2">
        <w:rPr>
          <w:rFonts w:cs="Times New Roman"/>
          <w:lang w:val="en-US"/>
        </w:rPr>
        <w:t xml:space="preserve"> of methyl-</w:t>
      </w:r>
      <w:r w:rsidR="00CE5F42" w:rsidRPr="00FD02D2">
        <w:rPr>
          <w:rFonts w:ascii="Symbol" w:hAnsi="Symbol" w:cs="Times New Roman"/>
          <w:lang w:val="en-US"/>
        </w:rPr>
        <w:t>a</w:t>
      </w:r>
      <w:r w:rsidR="004A4AA4" w:rsidRPr="00FD02D2">
        <w:rPr>
          <w:rFonts w:cs="Times New Roman"/>
          <w:lang w:val="en-US"/>
        </w:rPr>
        <w:t>-</w:t>
      </w:r>
      <w:r w:rsidR="004A4AA4" w:rsidRPr="00FD02D2">
        <w:rPr>
          <w:rFonts w:cs="Times New Roman"/>
          <w:smallCaps/>
          <w:lang w:val="en-US"/>
        </w:rPr>
        <w:t>d</w:t>
      </w:r>
      <w:r w:rsidR="004A4AA4" w:rsidRPr="00FD02D2">
        <w:rPr>
          <w:rFonts w:cs="Times New Roman"/>
          <w:lang w:val="en-US"/>
        </w:rPr>
        <w:t>-glucopyranoside,</w:t>
      </w:r>
      <w:r w:rsidR="004A4AA4" w:rsidRPr="00FD02D2">
        <w:rPr>
          <w:rFonts w:cs="Times New Roman"/>
          <w:lang w:val="en-US"/>
        </w:rPr>
        <w:fldChar w:fldCharType="begin">
          <w:fldData xml:space="preserve">PEVuZE5vdGU+PENpdGU+PEF1dGhvcj5Tb21hd2FyZGhhbmE8L0F1dGhvcj48WWVhcj4xOTgxPC9Z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bD48cGFnZXM+NTEtNjA8L3BhZ2VzPjx2b2x1bWU+MTIxPC92b2x1bWU+PGtleXdvcmRzPjxrZXl3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PEVuZE5vdGU+PENpdGU+PEF1dGhvcj5Tb21hd2FyZGhhbmE8L0F1dGhvcj48WWVhcj4xOTgxPC9Z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bD48cGFnZXM+NTEtNjA8L3BhZ2VzPjx2b2x1bWU+MTIxPC92b2x1bWU+PGtleXdvcmRzPjxrZXl3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004A4AA4" w:rsidRPr="00FD02D2">
        <w:rPr>
          <w:rFonts w:cs="Times New Roman"/>
          <w:lang w:val="en-US"/>
        </w:rPr>
      </w:r>
      <w:r w:rsidR="004A4AA4" w:rsidRPr="00FD02D2">
        <w:rPr>
          <w:rFonts w:cs="Times New Roman"/>
          <w:lang w:val="en-US"/>
        </w:rPr>
        <w:fldChar w:fldCharType="separate"/>
      </w:r>
      <w:r w:rsidR="00F73283" w:rsidRPr="00F73283">
        <w:rPr>
          <w:rFonts w:cs="Times New Roman"/>
          <w:noProof/>
          <w:vertAlign w:val="superscript"/>
          <w:lang w:val="en-US"/>
        </w:rPr>
        <w:t>68, 69</w:t>
      </w:r>
      <w:r w:rsidR="004A4AA4" w:rsidRPr="00FD02D2">
        <w:rPr>
          <w:rFonts w:cs="Times New Roman"/>
          <w:lang w:val="en-US"/>
        </w:rPr>
        <w:fldChar w:fldCharType="end"/>
      </w:r>
      <w:r w:rsidR="004A4AA4" w:rsidRPr="00FD02D2">
        <w:rPr>
          <w:rFonts w:cs="Times New Roman"/>
          <w:lang w:val="en-US"/>
        </w:rPr>
        <w:t xml:space="preserve"> the synthesis of other known targets was re-investigated and typically </w:t>
      </w:r>
      <w:r w:rsidR="002E4FBD" w:rsidRPr="00FD02D2">
        <w:rPr>
          <w:rFonts w:cs="Times New Roman"/>
          <w:lang w:val="en-US"/>
        </w:rPr>
        <w:t xml:space="preserve">improved </w:t>
      </w:r>
      <w:r w:rsidR="004A4AA4" w:rsidRPr="00FD02D2">
        <w:rPr>
          <w:rFonts w:cs="Times New Roman"/>
          <w:lang w:val="en-US"/>
        </w:rPr>
        <w:t xml:space="preserve">with regards to overall yield and/or number of </w:t>
      </w:r>
      <w:proofErr w:type="spellStart"/>
      <w:r w:rsidR="004A4AA4" w:rsidRPr="00FD02D2">
        <w:rPr>
          <w:rFonts w:cs="Times New Roman"/>
          <w:lang w:val="en-US"/>
        </w:rPr>
        <w:t>syntetic</w:t>
      </w:r>
      <w:proofErr w:type="spellEnd"/>
      <w:r w:rsidR="004A4AA4" w:rsidRPr="00FD02D2">
        <w:rPr>
          <w:rFonts w:cs="Times New Roman"/>
          <w:lang w:val="en-US"/>
        </w:rPr>
        <w:t xml:space="preserve"> steps. In all cases, the sta</w:t>
      </w:r>
      <w:r w:rsidR="000E49C5" w:rsidRPr="00FD02D2">
        <w:rPr>
          <w:rFonts w:cs="Times New Roman"/>
          <w:lang w:val="en-US"/>
        </w:rPr>
        <w:t>rt</w:t>
      </w:r>
      <w:r w:rsidR="004A4AA4" w:rsidRPr="00FD02D2">
        <w:rPr>
          <w:rFonts w:cs="Times New Roman"/>
          <w:lang w:val="en-US"/>
        </w:rPr>
        <w:t xml:space="preserve">ing materials were </w:t>
      </w:r>
      <w:r w:rsidR="002E4FBD" w:rsidRPr="00FD02D2">
        <w:rPr>
          <w:rFonts w:cs="Times New Roman"/>
          <w:lang w:val="en-US"/>
        </w:rPr>
        <w:t>c</w:t>
      </w:r>
      <w:r w:rsidR="00FA0067">
        <w:rPr>
          <w:rFonts w:cs="Times New Roman"/>
          <w:lang w:val="en-US"/>
        </w:rPr>
        <w:t>h</w:t>
      </w:r>
      <w:r w:rsidR="002E4FBD" w:rsidRPr="00FD02D2">
        <w:rPr>
          <w:rFonts w:cs="Times New Roman"/>
          <w:lang w:val="en-US"/>
        </w:rPr>
        <w:t xml:space="preserve">eap/non-expensive </w:t>
      </w:r>
      <w:r w:rsidR="004A4AA4" w:rsidRPr="00FD02D2">
        <w:rPr>
          <w:rFonts w:cs="Times New Roman"/>
          <w:lang w:val="en-US"/>
        </w:rPr>
        <w:t>methyl-</w:t>
      </w:r>
      <w:r w:rsidR="00CE5F42" w:rsidRPr="00FD02D2">
        <w:rPr>
          <w:rFonts w:ascii="Symbol" w:hAnsi="Symbol" w:cs="Times New Roman"/>
          <w:lang w:val="en-US"/>
        </w:rPr>
        <w:t>a</w:t>
      </w:r>
      <w:r w:rsidR="004A4AA4" w:rsidRPr="00FD02D2">
        <w:rPr>
          <w:rFonts w:cs="Times New Roman"/>
          <w:lang w:val="en-US"/>
        </w:rPr>
        <w:t>-</w:t>
      </w:r>
      <w:r w:rsidR="004A4AA4" w:rsidRPr="00FD02D2">
        <w:rPr>
          <w:rFonts w:cs="Times New Roman"/>
          <w:smallCaps/>
          <w:lang w:val="en-US"/>
        </w:rPr>
        <w:t>d</w:t>
      </w:r>
      <w:r w:rsidR="004A4AA4" w:rsidRPr="00FD02D2">
        <w:rPr>
          <w:rFonts w:cs="Times New Roman"/>
          <w:lang w:val="en-US"/>
        </w:rPr>
        <w:t>-</w:t>
      </w:r>
      <w:proofErr w:type="spellStart"/>
      <w:r w:rsidR="004A4AA4" w:rsidRPr="00FD02D2">
        <w:rPr>
          <w:rFonts w:cs="Times New Roman"/>
          <w:lang w:val="en-US"/>
        </w:rPr>
        <w:t>gluco</w:t>
      </w:r>
      <w:proofErr w:type="spellEnd"/>
      <w:r w:rsidR="004A4AA4" w:rsidRPr="00FD02D2">
        <w:rPr>
          <w:rFonts w:cs="Times New Roman"/>
          <w:lang w:val="en-US"/>
        </w:rPr>
        <w:t xml:space="preserve"> or -</w:t>
      </w:r>
      <w:proofErr w:type="spellStart"/>
      <w:r w:rsidR="004A4AA4" w:rsidRPr="00FD02D2">
        <w:rPr>
          <w:rFonts w:cs="Times New Roman"/>
          <w:lang w:val="en-US"/>
        </w:rPr>
        <w:t>galactopyranoside</w:t>
      </w:r>
      <w:proofErr w:type="spellEnd"/>
      <w:r w:rsidR="004A4AA4" w:rsidRPr="00FD02D2">
        <w:rPr>
          <w:rFonts w:cs="Times New Roman"/>
          <w:lang w:val="en-US"/>
        </w:rPr>
        <w:t>.</w:t>
      </w:r>
    </w:p>
    <w:p w14:paraId="30C1E0AF" w14:textId="5A6F5EB7" w:rsidR="004A4AA4" w:rsidRPr="00FD02D2" w:rsidRDefault="004A4AA4" w:rsidP="00E0508B">
      <w:pPr>
        <w:spacing w:line="360" w:lineRule="auto"/>
        <w:jc w:val="both"/>
        <w:rPr>
          <w:rFonts w:cs="Times New Roman"/>
          <w:lang w:val="en-US"/>
        </w:rPr>
      </w:pPr>
      <w:r w:rsidRPr="00FD02D2">
        <w:rPr>
          <w:rFonts w:cs="Times New Roman"/>
          <w:lang w:val="en-US"/>
        </w:rPr>
        <w:t>The use of protecting groups was avoided in the synthesis of the 4,6-dideoxy-6-fluoro and the 4,6-dideoxy-4-fluoro-</w:t>
      </w:r>
      <w:r w:rsidRPr="00FD02D2">
        <w:rPr>
          <w:rFonts w:cs="Times New Roman"/>
          <w:smallCaps/>
          <w:lang w:val="en-US"/>
        </w:rPr>
        <w:t>d</w:t>
      </w:r>
      <w:r w:rsidRPr="00FD02D2">
        <w:rPr>
          <w:rFonts w:cs="Times New Roman"/>
          <w:lang w:val="en-US"/>
        </w:rPr>
        <w:t xml:space="preserve">-fucose derivative by exploiting selective </w:t>
      </w:r>
      <w:proofErr w:type="spellStart"/>
      <w:r w:rsidRPr="00FD02D2">
        <w:rPr>
          <w:rFonts w:cs="Times New Roman"/>
          <w:lang w:val="en-US"/>
        </w:rPr>
        <w:t>deoxychlorination</w:t>
      </w:r>
      <w:proofErr w:type="spellEnd"/>
      <w:r w:rsidRPr="00FD02D2">
        <w:rPr>
          <w:rFonts w:cs="Times New Roman"/>
          <w:lang w:val="en-US"/>
        </w:rPr>
        <w:t xml:space="preserve"> methodology at either the 4- or the 6-position. In the latter case, the chloride served as protecting group to allow selective </w:t>
      </w:r>
      <w:proofErr w:type="spellStart"/>
      <w:r w:rsidRPr="00FD02D2">
        <w:rPr>
          <w:rFonts w:cs="Times New Roman"/>
          <w:lang w:val="en-US"/>
        </w:rPr>
        <w:t>deoxyfluorination</w:t>
      </w:r>
      <w:proofErr w:type="spellEnd"/>
      <w:r w:rsidRPr="00FD02D2">
        <w:rPr>
          <w:rFonts w:cs="Times New Roman"/>
          <w:lang w:val="en-US"/>
        </w:rPr>
        <w:t xml:space="preserve"> at the 4-position</w:t>
      </w:r>
      <w:r w:rsidR="00FA0067">
        <w:rPr>
          <w:rFonts w:cs="Times New Roman"/>
          <w:lang w:val="en-US"/>
        </w:rPr>
        <w:t xml:space="preserve"> before reduction to the deoxy moiety</w:t>
      </w:r>
      <w:r w:rsidRPr="00FD02D2">
        <w:rPr>
          <w:rFonts w:cs="Times New Roman"/>
          <w:lang w:val="en-US"/>
        </w:rPr>
        <w:t xml:space="preserve">. The use of an efficient yet old </w:t>
      </w:r>
      <w:r w:rsidR="00361064" w:rsidRPr="00FD02D2">
        <w:rPr>
          <w:rFonts w:cs="Times New Roman"/>
          <w:lang w:val="en-US"/>
        </w:rPr>
        <w:t xml:space="preserve">and </w:t>
      </w:r>
      <w:r w:rsidRPr="00FD02D2">
        <w:rPr>
          <w:rFonts w:cs="Times New Roman"/>
          <w:lang w:val="en-US"/>
        </w:rPr>
        <w:t>rarely used 6-deoxychlorination method,</w:t>
      </w:r>
      <w:r w:rsidR="002B127E" w:rsidRPr="00FD02D2">
        <w:rPr>
          <w:rFonts w:cs="Times New Roman"/>
          <w:lang w:val="en-US"/>
        </w:rPr>
        <w:fldChar w:fldCharType="begin"/>
      </w:r>
      <w:r w:rsidR="001B7B7D">
        <w:rPr>
          <w:rFonts w:cs="Times New Roman"/>
          <w:lang w:val="en-US"/>
        </w:rPr>
        <w:instrText xml:space="preserve"> ADDIN EN.CITE &lt;EndNote&gt;&lt;Cite&gt;&lt;Author&gt;Evans&lt;/Author&gt;&lt;Year&gt;1968&lt;/Year&gt;&lt;RecNum&gt;8068&lt;/RecNum&gt;&lt;DisplayText&gt;&lt;style face="superscript"&gt;91&lt;/style&gt;&lt;/DisplayText&gt;&lt;record&gt;&lt;rec-number&gt;8068&lt;/rec-number&gt;&lt;foreign-keys&gt;&lt;key app="EN" db-id="p2svd0zprzzsfkeztzi5epverzwvzwxwdv95" timestamp="1603530920"&gt;8068&lt;/key&gt;&lt;/foreign-keys&gt;&lt;ref-type name="Journal Article"&gt;17&lt;/ref-type&gt;&lt;contributors&gt;&lt;authors&gt;&lt;author&gt;Evans, Michael Edward&lt;/author&gt;&lt;author&gt;Long, Louis&lt;/author&gt;&lt;author&gt;Parrish, Frederick W.&lt;/author&gt;&lt;/authors&gt;&lt;/contributors&gt;&lt;titles&gt;&lt;title&gt;Reaction of Carbohydrates with Methylsulfonyl Chloride in N,N-Dimethylformamide. Preparation of Some Methyl 6-chloro-6-deoxyglycosides&lt;/title&gt;&lt;secondary-title&gt;Journal of Organic Chemistry&lt;/secondary-title&gt;&lt;/titles&gt;&lt;periodical&gt;&lt;full-title&gt;Journal of Organic Chemistry&lt;/full-title&gt;&lt;abbr-1&gt;J. Org. Chem.&lt;/abbr-1&gt;&lt;abbr-2&gt;J Org Chem&lt;/abbr-2&gt;&lt;/periodical&gt;&lt;pages&gt;1074-1076&lt;/pages&gt;&lt;volume&gt;33&lt;/volume&gt;&lt;number&gt;3&lt;/number&gt;&lt;keywords&gt;&lt;keyword&gt;MsCl&lt;/keyword&gt;&lt;keyword&gt;6-OH to 6-Cl&lt;/keyword&gt;&lt;/keywords&gt;&lt;dates&gt;&lt;year&gt;1968&lt;/year&gt;&lt;pub-dates&gt;&lt;date&gt;1968/03/01&lt;/date&gt;&lt;/pub-dates&gt;&lt;/dates&gt;&lt;publisher&gt;American Chemical Society&lt;/publisher&gt;&lt;isbn&gt;0022-3263&lt;/isbn&gt;&lt;urls&gt;&lt;related-urls&gt;&lt;url&gt;https://doi.org/10.1021/jo01267a028&lt;/url&gt;&lt;/related-urls&gt;&lt;/urls&gt;&lt;electronic-resource-num&gt;10.1021/jo01267a028&lt;/electronic-resource-num&gt;&lt;/record&gt;&lt;/Cite&gt;&lt;/EndNote&gt;</w:instrText>
      </w:r>
      <w:r w:rsidR="002B127E" w:rsidRPr="00FD02D2">
        <w:rPr>
          <w:rFonts w:cs="Times New Roman"/>
          <w:lang w:val="en-US"/>
        </w:rPr>
        <w:fldChar w:fldCharType="separate"/>
      </w:r>
      <w:r w:rsidR="001B7B7D" w:rsidRPr="001B7B7D">
        <w:rPr>
          <w:rFonts w:cs="Times New Roman"/>
          <w:noProof/>
          <w:vertAlign w:val="superscript"/>
          <w:lang w:val="en-US"/>
        </w:rPr>
        <w:t>91</w:t>
      </w:r>
      <w:r w:rsidR="002B127E" w:rsidRPr="00FD02D2">
        <w:rPr>
          <w:rFonts w:cs="Times New Roman"/>
          <w:lang w:val="en-US"/>
        </w:rPr>
        <w:fldChar w:fldCharType="end"/>
      </w:r>
      <w:r w:rsidRPr="00FD02D2">
        <w:rPr>
          <w:rFonts w:cs="Times New Roman"/>
          <w:lang w:val="en-US"/>
        </w:rPr>
        <w:t xml:space="preserve"> </w:t>
      </w:r>
      <w:r w:rsidRPr="00FD02D2">
        <w:rPr>
          <w:rFonts w:cs="Times New Roman"/>
          <w:lang w:val="en-US"/>
        </w:rPr>
        <w:lastRenderedPageBreak/>
        <w:t>avoiding the use of Appel conditions (CCl</w:t>
      </w:r>
      <w:r w:rsidRPr="00FD02D2">
        <w:rPr>
          <w:rFonts w:cs="Times New Roman"/>
          <w:vertAlign w:val="subscript"/>
          <w:lang w:val="en-US"/>
        </w:rPr>
        <w:t>4</w:t>
      </w:r>
      <w:r w:rsidRPr="00FD02D2">
        <w:rPr>
          <w:rFonts w:cs="Times New Roman"/>
          <w:lang w:val="en-US"/>
        </w:rPr>
        <w:t xml:space="preserve">, </w:t>
      </w:r>
      <w:r w:rsidR="002B127E" w:rsidRPr="00FD02D2">
        <w:rPr>
          <w:rFonts w:cs="Times New Roman"/>
          <w:lang w:val="en-US"/>
        </w:rPr>
        <w:t>PPh</w:t>
      </w:r>
      <w:r w:rsidR="002B127E" w:rsidRPr="00FD02D2">
        <w:rPr>
          <w:rFonts w:cs="Times New Roman"/>
          <w:vertAlign w:val="subscript"/>
          <w:lang w:val="en-US"/>
        </w:rPr>
        <w:t>3</w:t>
      </w:r>
      <w:r w:rsidR="002B127E" w:rsidRPr="00FD02D2">
        <w:rPr>
          <w:rFonts w:cs="Times New Roman"/>
          <w:lang w:val="en-US"/>
        </w:rPr>
        <w:t>), added to the synthetic efficiency on larger scale. For glucose stereochemistry, as in 4</w:t>
      </w:r>
      <w:r w:rsidR="007C3F9A" w:rsidRPr="00FD02D2">
        <w:rPr>
          <w:rFonts w:cs="Times New Roman"/>
          <w:lang w:val="en-US"/>
        </w:rPr>
        <w:t>-</w:t>
      </w:r>
      <w:r w:rsidR="002B127E" w:rsidRPr="00FD02D2">
        <w:rPr>
          <w:rFonts w:cs="Times New Roman"/>
          <w:lang w:val="en-US"/>
        </w:rPr>
        <w:t>deoxy-4-fluoro-</w:t>
      </w:r>
      <w:r w:rsidR="002B127E" w:rsidRPr="00FD02D2">
        <w:rPr>
          <w:rFonts w:cs="Times New Roman"/>
          <w:smallCaps/>
          <w:lang w:val="en-US"/>
        </w:rPr>
        <w:t>d</w:t>
      </w:r>
      <w:r w:rsidR="002B127E" w:rsidRPr="00FD02D2">
        <w:rPr>
          <w:rFonts w:cs="Times New Roman"/>
          <w:lang w:val="en-US"/>
        </w:rPr>
        <w:t>-quinovose, protection of the 2,3-positions was</w:t>
      </w:r>
      <w:r w:rsidR="00FA0067">
        <w:rPr>
          <w:rFonts w:cs="Times New Roman"/>
          <w:lang w:val="en-US"/>
        </w:rPr>
        <w:t xml:space="preserve"> still</w:t>
      </w:r>
      <w:r w:rsidR="002B127E" w:rsidRPr="00FD02D2">
        <w:rPr>
          <w:rFonts w:cs="Times New Roman"/>
          <w:lang w:val="en-US"/>
        </w:rPr>
        <w:t xml:space="preserve"> required, with the benzoate protecting group being superior over the BDA protecting group in terms of </w:t>
      </w:r>
      <w:proofErr w:type="spellStart"/>
      <w:r w:rsidR="002B127E" w:rsidRPr="00FD02D2">
        <w:rPr>
          <w:rFonts w:cs="Times New Roman"/>
          <w:lang w:val="en-US"/>
        </w:rPr>
        <w:t>deoxyfluorination</w:t>
      </w:r>
      <w:proofErr w:type="spellEnd"/>
      <w:r w:rsidR="002B127E" w:rsidRPr="00FD02D2">
        <w:rPr>
          <w:rFonts w:cs="Times New Roman"/>
          <w:lang w:val="en-US"/>
        </w:rPr>
        <w:t xml:space="preserve"> yield, but with the latter allowing a sho</w:t>
      </w:r>
      <w:r w:rsidR="000E49C5" w:rsidRPr="00FD02D2">
        <w:rPr>
          <w:rFonts w:cs="Times New Roman"/>
          <w:lang w:val="en-US"/>
        </w:rPr>
        <w:t>rt</w:t>
      </w:r>
      <w:r w:rsidR="002B127E" w:rsidRPr="00FD02D2">
        <w:rPr>
          <w:rFonts w:cs="Times New Roman"/>
          <w:lang w:val="en-US"/>
        </w:rPr>
        <w:t xml:space="preserve">er synthesis in similar </w:t>
      </w:r>
      <w:r w:rsidR="00FA0067">
        <w:rPr>
          <w:rFonts w:cs="Times New Roman"/>
          <w:lang w:val="en-US"/>
        </w:rPr>
        <w:t xml:space="preserve">overall </w:t>
      </w:r>
      <w:r w:rsidR="002B127E" w:rsidRPr="00FD02D2">
        <w:rPr>
          <w:rFonts w:cs="Times New Roman"/>
          <w:lang w:val="en-US"/>
        </w:rPr>
        <w:t xml:space="preserve">yield (or higher yield </w:t>
      </w:r>
      <w:r w:rsidR="002E4FBD" w:rsidRPr="00FD02D2">
        <w:rPr>
          <w:rFonts w:cs="Times New Roman"/>
          <w:lang w:val="en-US"/>
        </w:rPr>
        <w:t xml:space="preserve">if </w:t>
      </w:r>
      <w:r w:rsidR="002B127E" w:rsidRPr="00FD02D2">
        <w:rPr>
          <w:rFonts w:cs="Times New Roman"/>
          <w:lang w:val="en-US"/>
        </w:rPr>
        <w:t xml:space="preserve">the use of 2,3-BDA isomers is tolerated). </w:t>
      </w:r>
      <w:r w:rsidR="00CE3B38" w:rsidRPr="00FD02D2">
        <w:rPr>
          <w:rFonts w:cs="Times New Roman"/>
          <w:lang w:val="en-US"/>
        </w:rPr>
        <w:t xml:space="preserve">Hence, there is a clear tendency for the </w:t>
      </w:r>
      <w:proofErr w:type="spellStart"/>
      <w:r w:rsidR="00CE3B38" w:rsidRPr="00FD02D2">
        <w:rPr>
          <w:rFonts w:cs="Times New Roman"/>
          <w:lang w:val="en-US"/>
        </w:rPr>
        <w:t>deoxyfluorination</w:t>
      </w:r>
      <w:proofErr w:type="spellEnd"/>
      <w:r w:rsidR="00CE3B38" w:rsidRPr="00FD02D2">
        <w:rPr>
          <w:rFonts w:cs="Times New Roman"/>
          <w:lang w:val="en-US"/>
        </w:rPr>
        <w:t xml:space="preserve"> yields to be higher when electron withdrawing groups are present, which is attributed to the decreased availability of the ring oxygen lone pairs to initiate ring contraction side reactions. </w:t>
      </w:r>
      <w:r w:rsidR="002B127E" w:rsidRPr="00FD02D2">
        <w:rPr>
          <w:rFonts w:cs="Times New Roman"/>
          <w:lang w:val="en-US"/>
        </w:rPr>
        <w:t xml:space="preserve">The synthesis of the novel geminal difluorinated derivatives was also achieved with 2,3-BDA protection. The </w:t>
      </w:r>
      <w:proofErr w:type="spellStart"/>
      <w:r w:rsidR="002B127E" w:rsidRPr="00FD02D2">
        <w:rPr>
          <w:rFonts w:cs="Times New Roman"/>
          <w:lang w:val="en-US"/>
        </w:rPr>
        <w:t>deoxofluorination</w:t>
      </w:r>
      <w:proofErr w:type="spellEnd"/>
      <w:r w:rsidR="002B127E" w:rsidRPr="00FD02D2">
        <w:rPr>
          <w:rFonts w:cs="Times New Roman"/>
          <w:lang w:val="en-US"/>
        </w:rPr>
        <w:t xml:space="preserve"> yields were excellent</w:t>
      </w:r>
      <w:r w:rsidR="000C478F" w:rsidRPr="00FD02D2">
        <w:rPr>
          <w:rFonts w:cs="Times New Roman"/>
          <w:lang w:val="en-US"/>
        </w:rPr>
        <w:t xml:space="preserve"> overall</w:t>
      </w:r>
      <w:r w:rsidR="002B127E" w:rsidRPr="00FD02D2">
        <w:rPr>
          <w:rFonts w:cs="Times New Roman"/>
          <w:lang w:val="en-US"/>
        </w:rPr>
        <w:t xml:space="preserve">, although </w:t>
      </w:r>
      <w:proofErr w:type="spellStart"/>
      <w:r w:rsidR="002B127E" w:rsidRPr="00FD02D2">
        <w:rPr>
          <w:rFonts w:cs="Times New Roman"/>
          <w:lang w:val="en-US"/>
        </w:rPr>
        <w:t>deoxofluorination</w:t>
      </w:r>
      <w:proofErr w:type="spellEnd"/>
      <w:r w:rsidR="002B127E" w:rsidRPr="00FD02D2">
        <w:rPr>
          <w:rFonts w:cs="Times New Roman"/>
          <w:lang w:val="en-US"/>
        </w:rPr>
        <w:t xml:space="preserve"> of the C4-ketone also gave rise to two </w:t>
      </w:r>
      <w:proofErr w:type="spellStart"/>
      <w:r w:rsidR="002B127E" w:rsidRPr="00FD02D2">
        <w:rPr>
          <w:rFonts w:cs="Times New Roman"/>
          <w:lang w:val="en-US"/>
        </w:rPr>
        <w:t>reg</w:t>
      </w:r>
      <w:r w:rsidR="00CE3B38" w:rsidRPr="00FD02D2">
        <w:rPr>
          <w:rFonts w:cs="Times New Roman"/>
          <w:lang w:val="en-US"/>
        </w:rPr>
        <w:t>io</w:t>
      </w:r>
      <w:r w:rsidR="002B127E" w:rsidRPr="00FD02D2">
        <w:rPr>
          <w:rFonts w:cs="Times New Roman"/>
          <w:lang w:val="en-US"/>
        </w:rPr>
        <w:t>isomeric</w:t>
      </w:r>
      <w:proofErr w:type="spellEnd"/>
      <w:r w:rsidR="002B127E" w:rsidRPr="00FD02D2">
        <w:rPr>
          <w:rFonts w:cs="Times New Roman"/>
          <w:lang w:val="en-US"/>
        </w:rPr>
        <w:t xml:space="preserve"> elimination side-products. </w:t>
      </w:r>
    </w:p>
    <w:p w14:paraId="4F5AB9C8" w14:textId="73E3FE1A" w:rsidR="002B127E" w:rsidRPr="00FD02D2" w:rsidRDefault="002B127E" w:rsidP="00E0508B">
      <w:pPr>
        <w:spacing w:line="360" w:lineRule="auto"/>
        <w:jc w:val="both"/>
        <w:rPr>
          <w:rFonts w:cs="Times New Roman"/>
          <w:lang w:val="en-US"/>
        </w:rPr>
      </w:pPr>
      <w:r w:rsidRPr="00FD02D2">
        <w:rPr>
          <w:rFonts w:cs="Times New Roman"/>
          <w:lang w:val="en-US"/>
        </w:rPr>
        <w:t xml:space="preserve">Anomeric deprotection using aqueous TFA proceeded in all cases, </w:t>
      </w:r>
      <w:proofErr w:type="spellStart"/>
      <w:r w:rsidRPr="00FD02D2">
        <w:rPr>
          <w:rFonts w:cs="Times New Roman"/>
          <w:lang w:val="en-US"/>
        </w:rPr>
        <w:t>athough</w:t>
      </w:r>
      <w:proofErr w:type="spellEnd"/>
      <w:r w:rsidRPr="00FD02D2">
        <w:rPr>
          <w:rFonts w:cs="Times New Roman"/>
          <w:lang w:val="en-US"/>
        </w:rPr>
        <w:t xml:space="preserve">, predictably, was lower-yielding with </w:t>
      </w:r>
      <w:r w:rsidR="000C478F" w:rsidRPr="00FD02D2">
        <w:rPr>
          <w:rFonts w:cs="Times New Roman"/>
          <w:lang w:val="en-US"/>
        </w:rPr>
        <w:t xml:space="preserve">substrates with an increased </w:t>
      </w:r>
      <w:r w:rsidRPr="00FD02D2">
        <w:rPr>
          <w:rFonts w:cs="Times New Roman"/>
          <w:lang w:val="en-US"/>
        </w:rPr>
        <w:t xml:space="preserve">fluorine content. </w:t>
      </w:r>
      <w:r w:rsidR="00A04C27" w:rsidRPr="00FD02D2">
        <w:rPr>
          <w:rFonts w:cs="Times New Roman"/>
          <w:lang w:val="en-US"/>
        </w:rPr>
        <w:t xml:space="preserve">The use of acetolysis conditions followed by </w:t>
      </w:r>
      <w:proofErr w:type="spellStart"/>
      <w:r w:rsidR="00A04C27" w:rsidRPr="00FD02D2">
        <w:rPr>
          <w:rFonts w:cs="Times New Roman"/>
          <w:lang w:val="en-US"/>
        </w:rPr>
        <w:t>Zemplen</w:t>
      </w:r>
      <w:proofErr w:type="spellEnd"/>
      <w:r w:rsidR="00A04C27" w:rsidRPr="00FD02D2">
        <w:rPr>
          <w:rFonts w:cs="Times New Roman"/>
          <w:lang w:val="en-US"/>
        </w:rPr>
        <w:t xml:space="preserve"> deprotection was also successful, with similar overall yields.</w:t>
      </w:r>
    </w:p>
    <w:p w14:paraId="19F67F6D" w14:textId="54E71160" w:rsidR="00A04C27" w:rsidRPr="00FD02D2" w:rsidRDefault="00A04C27" w:rsidP="00E0508B">
      <w:pPr>
        <w:spacing w:line="360" w:lineRule="auto"/>
        <w:jc w:val="both"/>
        <w:rPr>
          <w:rFonts w:cs="Times New Roman"/>
          <w:lang w:val="en-US"/>
        </w:rPr>
      </w:pPr>
      <w:r w:rsidRPr="00FD02D2">
        <w:rPr>
          <w:rFonts w:cs="Times New Roman"/>
          <w:lang w:val="en-US"/>
        </w:rPr>
        <w:t>Seven crystal structures were obtained of methyl anomers and reducing sugars, involving five fluorination motifs. A comparison involving Cremer-</w:t>
      </w:r>
      <w:proofErr w:type="spellStart"/>
      <w:r w:rsidRPr="00FD02D2">
        <w:rPr>
          <w:rFonts w:cs="Times New Roman"/>
          <w:lang w:val="en-US"/>
        </w:rPr>
        <w:t>Pople</w:t>
      </w:r>
      <w:proofErr w:type="spellEnd"/>
      <w:r w:rsidRPr="00FD02D2">
        <w:rPr>
          <w:rFonts w:cs="Times New Roman"/>
          <w:lang w:val="en-US"/>
        </w:rPr>
        <w:t xml:space="preserve">, Whitfield and Woods BFMP parameters clearly indicated that these fluorination motifs did not cause appreciable </w:t>
      </w:r>
      <w:r w:rsidRPr="00FD02D2">
        <w:rPr>
          <w:rFonts w:cs="Times New Roman"/>
          <w:vertAlign w:val="superscript"/>
          <w:lang w:val="en-US"/>
        </w:rPr>
        <w:t>4</w:t>
      </w:r>
      <w:r w:rsidRPr="00FD02D2">
        <w:rPr>
          <w:rFonts w:cs="Times New Roman"/>
          <w:i/>
          <w:iCs/>
          <w:lang w:val="en-US"/>
        </w:rPr>
        <w:t>C</w:t>
      </w:r>
      <w:r w:rsidRPr="00FD02D2">
        <w:rPr>
          <w:rFonts w:cs="Times New Roman"/>
          <w:vertAlign w:val="subscript"/>
          <w:lang w:val="en-US"/>
        </w:rPr>
        <w:t>1</w:t>
      </w:r>
      <w:r w:rsidRPr="00FD02D2">
        <w:rPr>
          <w:rFonts w:cs="Times New Roman"/>
          <w:lang w:val="en-US"/>
        </w:rPr>
        <w:t>-chair disto</w:t>
      </w:r>
      <w:r w:rsidR="000E49C5" w:rsidRPr="00FD02D2">
        <w:rPr>
          <w:rFonts w:cs="Times New Roman"/>
          <w:lang w:val="en-US"/>
        </w:rPr>
        <w:t>rt</w:t>
      </w:r>
      <w:r w:rsidRPr="00FD02D2">
        <w:rPr>
          <w:rFonts w:cs="Times New Roman"/>
          <w:lang w:val="en-US"/>
        </w:rPr>
        <w:t>ion, at least not more than the</w:t>
      </w:r>
      <w:r w:rsidR="00FA0067">
        <w:rPr>
          <w:rFonts w:cs="Times New Roman"/>
          <w:lang w:val="en-US"/>
        </w:rPr>
        <w:t>ir</w:t>
      </w:r>
      <w:r w:rsidRPr="00FD02D2">
        <w:rPr>
          <w:rFonts w:cs="Times New Roman"/>
          <w:lang w:val="en-US"/>
        </w:rPr>
        <w:t xml:space="preserve"> </w:t>
      </w:r>
      <w:proofErr w:type="spellStart"/>
      <w:r w:rsidRPr="00FD02D2">
        <w:rPr>
          <w:rFonts w:cs="Times New Roman"/>
          <w:lang w:val="en-US"/>
        </w:rPr>
        <w:t>corresponsing</w:t>
      </w:r>
      <w:proofErr w:type="spellEnd"/>
      <w:r w:rsidRPr="00FD02D2">
        <w:rPr>
          <w:rFonts w:cs="Times New Roman"/>
          <w:lang w:val="en-US"/>
        </w:rPr>
        <w:t xml:space="preserve"> hydroxylated sugars. The chair conformation was also apparent from NMR analysis in aqueous solution. The fluorine chemical shifts of all sugars showed nice dispersion between -196 and -235 ppm (C-F groups) and </w:t>
      </w:r>
      <w:r w:rsidR="00913ABE" w:rsidRPr="00FD02D2">
        <w:rPr>
          <w:rFonts w:cs="Times New Roman"/>
          <w:lang w:val="en-US"/>
        </w:rPr>
        <w:t xml:space="preserve">–116 </w:t>
      </w:r>
      <w:r w:rsidRPr="00FD02D2">
        <w:rPr>
          <w:rFonts w:cs="Times New Roman"/>
          <w:lang w:val="en-US"/>
        </w:rPr>
        <w:t xml:space="preserve">and </w:t>
      </w:r>
      <w:r w:rsidR="00E2122B" w:rsidRPr="00FD02D2">
        <w:rPr>
          <w:rFonts w:cs="Times New Roman"/>
          <w:lang w:val="en-US"/>
        </w:rPr>
        <w:t xml:space="preserve">–139 </w:t>
      </w:r>
      <w:r w:rsidRPr="00FD02D2">
        <w:rPr>
          <w:rFonts w:cs="Times New Roman"/>
          <w:lang w:val="en-US"/>
        </w:rPr>
        <w:t>ppm (CF</w:t>
      </w:r>
      <w:r w:rsidRPr="00FD02D2">
        <w:rPr>
          <w:rFonts w:cs="Times New Roman"/>
          <w:vertAlign w:val="subscript"/>
          <w:lang w:val="en-US"/>
        </w:rPr>
        <w:t>2</w:t>
      </w:r>
      <w:r w:rsidRPr="00FD02D2">
        <w:rPr>
          <w:rFonts w:cs="Times New Roman"/>
          <w:lang w:val="en-US"/>
        </w:rPr>
        <w:t xml:space="preserve">-groups), and their relative chemical shift values, including that of the 6-fluorinated compounds, could be explained by the extent of ‘axial’ disposition of the C–F bond. </w:t>
      </w:r>
      <w:r w:rsidR="00150695" w:rsidRPr="00FD02D2">
        <w:rPr>
          <w:rFonts w:cs="Times New Roman"/>
          <w:lang w:val="en-US"/>
        </w:rPr>
        <w:t xml:space="preserve">There is also a consistent chemical shift difference whether the anomeric position is </w:t>
      </w:r>
      <w:r w:rsidR="00150695" w:rsidRPr="00FD02D2">
        <w:rPr>
          <w:rFonts w:ascii="Symbol" w:hAnsi="Symbol" w:cs="Times New Roman"/>
          <w:lang w:val="en-US"/>
        </w:rPr>
        <w:t>a</w:t>
      </w:r>
      <w:r w:rsidR="00150695" w:rsidRPr="00FD02D2">
        <w:rPr>
          <w:rFonts w:cs="Times New Roman"/>
          <w:lang w:val="en-US"/>
        </w:rPr>
        <w:t xml:space="preserve">- or </w:t>
      </w:r>
      <w:r w:rsidR="00150695" w:rsidRPr="00FD02D2">
        <w:rPr>
          <w:rFonts w:ascii="Symbol" w:hAnsi="Symbol" w:cs="Times New Roman"/>
          <w:lang w:val="en-US"/>
        </w:rPr>
        <w:t>b</w:t>
      </w:r>
      <w:r w:rsidR="00150695" w:rsidRPr="00FD02D2">
        <w:rPr>
          <w:rFonts w:cs="Times New Roman"/>
          <w:lang w:val="en-US"/>
        </w:rPr>
        <w:t>-configured, for which we have no explanation yet.</w:t>
      </w:r>
    </w:p>
    <w:p w14:paraId="1C83372F" w14:textId="26F36F9D" w:rsidR="00150695" w:rsidRPr="00FD02D2" w:rsidRDefault="00150695" w:rsidP="00E0508B">
      <w:pPr>
        <w:spacing w:line="360" w:lineRule="auto"/>
        <w:jc w:val="both"/>
        <w:rPr>
          <w:rFonts w:cs="Times New Roman"/>
          <w:lang w:val="en-US"/>
        </w:rPr>
      </w:pPr>
      <w:r w:rsidRPr="00FD02D2">
        <w:rPr>
          <w:rFonts w:cs="Times New Roman"/>
          <w:lang w:val="en-US"/>
        </w:rPr>
        <w:t xml:space="preserve">The anomeric </w:t>
      </w:r>
      <w:proofErr w:type="gramStart"/>
      <w:r w:rsidRPr="00FD02D2">
        <w:rPr>
          <w:rFonts w:cs="Times New Roman"/>
          <w:lang w:val="en-US"/>
        </w:rPr>
        <w:t>ratio’s</w:t>
      </w:r>
      <w:proofErr w:type="gramEnd"/>
      <w:r w:rsidRPr="00FD02D2">
        <w:rPr>
          <w:rFonts w:cs="Times New Roman"/>
          <w:lang w:val="en-US"/>
        </w:rPr>
        <w:t xml:space="preserve"> in aqueous solution were quantified using a </w:t>
      </w:r>
      <w:proofErr w:type="spellStart"/>
      <w:r w:rsidRPr="00FD02D2">
        <w:rPr>
          <w:rFonts w:cs="Times New Roman"/>
          <w:lang w:val="en-US"/>
        </w:rPr>
        <w:t>qNMR</w:t>
      </w:r>
      <w:proofErr w:type="spellEnd"/>
      <w:r w:rsidRPr="00FD02D2">
        <w:rPr>
          <w:rFonts w:cs="Times New Roman"/>
          <w:lang w:val="en-US"/>
        </w:rPr>
        <w:t xml:space="preserve"> protocol. In all cases, the </w:t>
      </w:r>
      <w:r w:rsidRPr="00FD02D2">
        <w:rPr>
          <w:rFonts w:cs="Times New Roman"/>
          <w:lang w:val="en-US"/>
        </w:rPr>
        <w:sym w:font="Symbol" w:char="F061"/>
      </w:r>
      <w:r w:rsidRPr="00FD02D2">
        <w:rPr>
          <w:rFonts w:cs="Times New Roman"/>
          <w:lang w:val="en-US"/>
        </w:rPr>
        <w:t>/</w:t>
      </w:r>
      <w:r w:rsidRPr="00FD02D2">
        <w:rPr>
          <w:rFonts w:cs="Times New Roman"/>
          <w:lang w:val="en-US"/>
        </w:rPr>
        <w:sym w:font="Symbol" w:char="F062"/>
      </w:r>
      <w:r w:rsidR="00AB4861" w:rsidRPr="00FD02D2">
        <w:rPr>
          <w:rFonts w:cs="Times New Roman"/>
          <w:lang w:val="en-US"/>
        </w:rPr>
        <w:t>-</w:t>
      </w:r>
      <w:r w:rsidRPr="00FD02D2">
        <w:rPr>
          <w:rFonts w:cs="Times New Roman"/>
          <w:lang w:val="en-US"/>
        </w:rPr>
        <w:t xml:space="preserve">ratio increased with increasing fluorine content. Surprisingly, there is very little difference in anomeric ratio between </w:t>
      </w:r>
      <w:proofErr w:type="spellStart"/>
      <w:r w:rsidRPr="00FD02D2">
        <w:rPr>
          <w:rFonts w:cs="Times New Roman"/>
          <w:lang w:val="en-US"/>
        </w:rPr>
        <w:t>regioisomers</w:t>
      </w:r>
      <w:proofErr w:type="spellEnd"/>
      <w:r w:rsidRPr="00FD02D2">
        <w:rPr>
          <w:rFonts w:cs="Times New Roman"/>
          <w:lang w:val="en-US"/>
        </w:rPr>
        <w:t xml:space="preserve">. Equally surprising is the dependence on C4-stereochemistry: with 4,6-difluorination, the </w:t>
      </w:r>
      <w:proofErr w:type="spellStart"/>
      <w:r w:rsidRPr="00FD02D2">
        <w:rPr>
          <w:rFonts w:cs="Times New Roman"/>
          <w:lang w:val="en-US"/>
        </w:rPr>
        <w:t>gluco</w:t>
      </w:r>
      <w:proofErr w:type="spellEnd"/>
      <w:r w:rsidRPr="00FD02D2">
        <w:rPr>
          <w:rFonts w:cs="Times New Roman"/>
          <w:lang w:val="en-US"/>
        </w:rPr>
        <w:t xml:space="preserve">-configured sugar has a higher </w:t>
      </w:r>
      <w:r w:rsidR="00AB4861" w:rsidRPr="00FD02D2">
        <w:rPr>
          <w:rFonts w:cs="Times New Roman"/>
          <w:lang w:val="en-US"/>
        </w:rPr>
        <w:sym w:font="Symbol" w:char="F061"/>
      </w:r>
      <w:r w:rsidRPr="00FD02D2">
        <w:rPr>
          <w:rFonts w:cs="Times New Roman"/>
          <w:lang w:val="en-US"/>
        </w:rPr>
        <w:t xml:space="preserve">-anomer content, which was also observed for the </w:t>
      </w:r>
      <w:proofErr w:type="spellStart"/>
      <w:r w:rsidRPr="00FD02D2">
        <w:rPr>
          <w:rFonts w:cs="Times New Roman"/>
          <w:lang w:val="en-US"/>
        </w:rPr>
        <w:t>monodeoxyfluorinated</w:t>
      </w:r>
      <w:proofErr w:type="spellEnd"/>
      <w:r w:rsidRPr="00FD02D2">
        <w:rPr>
          <w:rFonts w:cs="Times New Roman"/>
          <w:lang w:val="en-US"/>
        </w:rPr>
        <w:t xml:space="preserve"> derivatives: both 4- and 6-deoxyfluoro glucose show a higher </w:t>
      </w:r>
      <w:r w:rsidR="00AB4861" w:rsidRPr="00FD02D2">
        <w:rPr>
          <w:rFonts w:cs="Times New Roman"/>
          <w:lang w:val="en-US"/>
        </w:rPr>
        <w:sym w:font="Symbol" w:char="F061"/>
      </w:r>
      <w:r w:rsidR="00AB4861" w:rsidRPr="00FD02D2">
        <w:rPr>
          <w:rFonts w:cs="Times New Roman"/>
          <w:lang w:val="en-US"/>
        </w:rPr>
        <w:t>/</w:t>
      </w:r>
      <w:r w:rsidR="00AB4861" w:rsidRPr="00FD02D2">
        <w:rPr>
          <w:rFonts w:cs="Times New Roman"/>
          <w:lang w:val="en-US"/>
        </w:rPr>
        <w:sym w:font="Symbol" w:char="F062"/>
      </w:r>
      <w:r w:rsidR="00AB4861" w:rsidRPr="00FD02D2">
        <w:rPr>
          <w:rFonts w:cs="Times New Roman"/>
          <w:lang w:val="en-US"/>
        </w:rPr>
        <w:t xml:space="preserve">-ratio </w:t>
      </w:r>
      <w:r w:rsidRPr="00FD02D2">
        <w:rPr>
          <w:rFonts w:cs="Times New Roman"/>
          <w:lang w:val="en-US"/>
        </w:rPr>
        <w:t>than the corresponding 4- and 6-deoxyfluorogalactose derivatives. In all these cases, the anomeric ratio difference is very similar compared to that of glucose and galactose. However, the anomeric ratio o</w:t>
      </w:r>
      <w:r w:rsidR="001D734D" w:rsidRPr="00FD02D2">
        <w:rPr>
          <w:rFonts w:cs="Times New Roman"/>
          <w:lang w:val="en-US"/>
        </w:rPr>
        <w:t xml:space="preserve">f 4-deoxyfluorofucose and 4-deoxyfluoroquinovose is the same. </w:t>
      </w:r>
      <w:r w:rsidR="00CE24ED" w:rsidRPr="00FD02D2">
        <w:rPr>
          <w:rFonts w:cs="Times New Roman"/>
          <w:lang w:val="en-US"/>
        </w:rPr>
        <w:t>T</w:t>
      </w:r>
      <w:r w:rsidR="001D734D" w:rsidRPr="00FD02D2">
        <w:rPr>
          <w:rFonts w:cs="Times New Roman"/>
          <w:lang w:val="en-US"/>
        </w:rPr>
        <w:t xml:space="preserve">he anomeric ratio’s </w:t>
      </w:r>
      <w:r w:rsidR="00CE24ED" w:rsidRPr="00FD02D2">
        <w:rPr>
          <w:rFonts w:cs="Times New Roman"/>
          <w:lang w:val="en-US"/>
        </w:rPr>
        <w:t xml:space="preserve">and the sum </w:t>
      </w:r>
      <w:r w:rsidR="00CE24ED" w:rsidRPr="00FD02D2">
        <w:rPr>
          <w:rFonts w:cs="Times New Roman"/>
          <w:lang w:val="en-US"/>
        </w:rPr>
        <w:lastRenderedPageBreak/>
        <w:t xml:space="preserve">of the H3 and H5 chemical shift values </w:t>
      </w:r>
      <w:r w:rsidR="001D734D" w:rsidRPr="00FD02D2">
        <w:rPr>
          <w:rFonts w:cs="Times New Roman"/>
          <w:lang w:val="en-US"/>
        </w:rPr>
        <w:t>according to Murphy’s method</w:t>
      </w:r>
      <w:r w:rsidR="00FA0067">
        <w:rPr>
          <w:rFonts w:cs="Times New Roman"/>
          <w:lang w:val="en-US"/>
        </w:rPr>
        <w:fldChar w:fldCharType="begin"/>
      </w:r>
      <w:r w:rsidR="001B7B7D">
        <w:rPr>
          <w:rFonts w:cs="Times New Roman"/>
          <w:lang w:val="en-US"/>
        </w:rPr>
        <w:instrText xml:space="preserve"> ADDIN EN.CITE &lt;EndNote&gt;&lt;Cite&gt;&lt;Author&gt;Kerins&lt;/Author&gt;&lt;Year&gt;2018&lt;/Year&gt;&lt;RecNum&gt;6320&lt;/RecNum&gt;&lt;DisplayText&gt;&lt;style face="superscript"&gt;110&lt;/style&gt;&lt;/DisplayText&gt;&lt;record&gt;&lt;rec-number&gt;6320&lt;/rec-number&gt;&lt;foreign-keys&gt;&lt;key app="EN" db-id="p2svd0zprzzsfkeztzi5epverzwvzwxwdv95" timestamp="1533324103"&gt;6320&lt;/key&gt;&lt;/foreign-keys&gt;&lt;ref-type name="Journal Article"&gt;17&lt;/ref-type&gt;&lt;contributors&gt;&lt;authors&gt;&lt;author&gt;Kerins, L.&lt;/author&gt;&lt;author&gt;Byrne, S.&lt;/author&gt;&lt;author&gt;Gabba, A.&lt;/author&gt;&lt;author&gt;Murphy, P. V.&lt;/author&gt;&lt;/authors&gt;&lt;/contributors&gt;&lt;auth-address&gt;School of Chemistry , National University of Ireland Galway , University Road , Galway , Ireland.&lt;/auth-address&gt;&lt;titles&gt;&lt;title&gt;Anomer Preferences for Glucuronic and Galacturonic Acid and Derivatives and Influence of Electron Withdrawing Substituents&lt;/title&gt;&lt;secondary-title&gt;J Org Chem&lt;/secondary-title&gt;&lt;/titles&gt;&lt;periodical&gt;&lt;full-title&gt;Journal of Organic Chemistry&lt;/full-title&gt;&lt;abbr-1&gt;J. Org. Chem.&lt;/abbr-1&gt;&lt;abbr-2&gt;J Org Chem&lt;/abbr-2&gt;&lt;/periodical&gt;&lt;pages&gt;7714-7729&lt;/pages&gt;&lt;volume&gt;83&lt;/volume&gt;&lt;number&gt;15&lt;/number&gt;&lt;edition&gt;2018/07/05&lt;/edition&gt;&lt;keywords&gt;&lt;keyword&gt;anomer study&lt;/keyword&gt;&lt;keyword&gt;anomer preferences&lt;/keyword&gt;&lt;keyword&gt;anomer ratio&lt;/keyword&gt;&lt;keyword&gt;chemical shift&lt;/keyword&gt;&lt;keyword&gt;stereoelectronic effects&lt;/keyword&gt;&lt;keyword&gt;anomeric effect&lt;/keyword&gt;&lt;keyword&gt;2F-Glc&lt;/keyword&gt;&lt;keyword&gt;3F-Glc&lt;/keyword&gt;&lt;keyword&gt;4F-Glc&lt;/keyword&gt;&lt;keyword&gt;6F-Glc&lt;/keyword&gt;&lt;keyword&gt;2F-Gal&lt;/keyword&gt;&lt;keyword&gt;3F-Gal&lt;/keyword&gt;&lt;keyword&gt;4F-Gal&lt;/keyword&gt;&lt;keyword&gt;6F-Gal&lt;/keyword&gt;&lt;/keywords&gt;&lt;dates&gt;&lt;year&gt;2018&lt;/year&gt;&lt;pub-dates&gt;&lt;date&gt;Jul 4&lt;/date&gt;&lt;/pub-dates&gt;&lt;/dates&gt;&lt;isbn&gt;1520-6904 (Electronic)&amp;#xD;0022-3263 (Linking)&lt;/isbn&gt;&lt;accession-num&gt;29969902&lt;/accession-num&gt;&lt;urls&gt;&lt;related-urls&gt;&lt;url&gt;https://www.ncbi.nlm.nih.gov/pubmed/29969902&lt;/url&gt;&lt;/related-urls&gt;&lt;/urls&gt;&lt;electronic-resource-num&gt;10.1021/acs.joc.8b00610&lt;/electronic-resource-num&gt;&lt;/record&gt;&lt;/Cite&gt;&lt;/EndNote&gt;</w:instrText>
      </w:r>
      <w:r w:rsidR="00FA0067">
        <w:rPr>
          <w:rFonts w:cs="Times New Roman"/>
          <w:lang w:val="en-US"/>
        </w:rPr>
        <w:fldChar w:fldCharType="separate"/>
      </w:r>
      <w:r w:rsidR="001B7B7D" w:rsidRPr="001B7B7D">
        <w:rPr>
          <w:rFonts w:cs="Times New Roman"/>
          <w:noProof/>
          <w:vertAlign w:val="superscript"/>
          <w:lang w:val="en-US"/>
        </w:rPr>
        <w:t>110</w:t>
      </w:r>
      <w:r w:rsidR="00FA0067">
        <w:rPr>
          <w:rFonts w:cs="Times New Roman"/>
          <w:lang w:val="en-US"/>
        </w:rPr>
        <w:fldChar w:fldCharType="end"/>
      </w:r>
      <w:r w:rsidR="001D734D" w:rsidRPr="00FD02D2">
        <w:rPr>
          <w:rFonts w:cs="Times New Roman"/>
          <w:lang w:val="en-US"/>
        </w:rPr>
        <w:t xml:space="preserve"> </w:t>
      </w:r>
      <w:r w:rsidR="00246DEA" w:rsidRPr="00FD02D2">
        <w:rPr>
          <w:rFonts w:cs="Times New Roman"/>
          <w:lang w:val="en-US"/>
        </w:rPr>
        <w:t xml:space="preserve">show good to excellent correlations </w:t>
      </w:r>
      <w:r w:rsidR="0051485F" w:rsidRPr="00FD02D2">
        <w:rPr>
          <w:rFonts w:cs="Times New Roman"/>
          <w:lang w:val="en-US"/>
        </w:rPr>
        <w:t xml:space="preserve">when taking into account </w:t>
      </w:r>
      <w:r w:rsidR="0074439E" w:rsidRPr="00FD02D2">
        <w:rPr>
          <w:rFonts w:cs="Times New Roman"/>
          <w:lang w:val="en-US"/>
        </w:rPr>
        <w:t xml:space="preserve">both the extent of deoxygenation and </w:t>
      </w:r>
      <w:r w:rsidR="0051485F" w:rsidRPr="00FD02D2">
        <w:rPr>
          <w:rFonts w:cs="Times New Roman"/>
          <w:lang w:val="en-US"/>
        </w:rPr>
        <w:t xml:space="preserve">stereochemistry present at C4. </w:t>
      </w:r>
      <w:r w:rsidR="00842217" w:rsidRPr="00FD02D2">
        <w:rPr>
          <w:rFonts w:cs="Times New Roman"/>
          <w:lang w:val="en-US"/>
        </w:rPr>
        <w:t xml:space="preserve">There is also an excellent fit </w:t>
      </w:r>
      <w:r w:rsidR="00CE24ED" w:rsidRPr="00FD02D2">
        <w:rPr>
          <w:rFonts w:cs="Times New Roman"/>
          <w:lang w:val="en-US"/>
        </w:rPr>
        <w:t>of the two 4,6-difluorinated sugars with</w:t>
      </w:r>
      <w:r w:rsidR="00842217" w:rsidRPr="00FD02D2">
        <w:rPr>
          <w:rFonts w:cs="Times New Roman"/>
          <w:lang w:val="en-US"/>
        </w:rPr>
        <w:t xml:space="preserve"> Murphy’s data.</w:t>
      </w:r>
    </w:p>
    <w:p w14:paraId="731FBE3D" w14:textId="22882F30" w:rsidR="00D31798" w:rsidRPr="00FD02D2" w:rsidRDefault="00335882" w:rsidP="00E0508B">
      <w:pPr>
        <w:spacing w:line="360" w:lineRule="auto"/>
        <w:jc w:val="both"/>
        <w:rPr>
          <w:rFonts w:cs="Times New Roman"/>
          <w:lang w:val="en-US"/>
        </w:rPr>
      </w:pPr>
      <w:r w:rsidRPr="00FD02D2">
        <w:rPr>
          <w:rFonts w:cs="Times New Roman"/>
          <w:lang w:val="en-US"/>
        </w:rPr>
        <w:t>These sugars will be useful as building blocks for glycorandomization</w:t>
      </w:r>
      <w:r w:rsidR="00B31881" w:rsidRPr="00FD02D2">
        <w:rPr>
          <w:rFonts w:cs="Times New Roman"/>
          <w:lang w:val="en-US"/>
        </w:rPr>
        <w:t xml:space="preserve"> of aglycones leading to bioactive compounds</w:t>
      </w:r>
      <w:r w:rsidR="0085037C" w:rsidRPr="00FD02D2">
        <w:rPr>
          <w:rFonts w:cs="Times New Roman"/>
          <w:lang w:val="en-US"/>
        </w:rPr>
        <w:t xml:space="preserve"> including macrolide antibiotics</w:t>
      </w:r>
      <w:r w:rsidR="00B31881" w:rsidRPr="00FD02D2">
        <w:rPr>
          <w:rFonts w:cs="Times New Roman"/>
          <w:lang w:val="en-US"/>
        </w:rPr>
        <w:t xml:space="preserve"> for scree</w:t>
      </w:r>
      <w:r w:rsidR="000245F6" w:rsidRPr="00FD02D2">
        <w:rPr>
          <w:rFonts w:cs="Times New Roman"/>
          <w:lang w:val="en-US"/>
        </w:rPr>
        <w:t>n</w:t>
      </w:r>
      <w:r w:rsidR="00B31881" w:rsidRPr="00FD02D2">
        <w:rPr>
          <w:rFonts w:cs="Times New Roman"/>
          <w:lang w:val="en-US"/>
        </w:rPr>
        <w:t>ing studies,</w:t>
      </w:r>
      <w:r w:rsidRPr="00FD02D2">
        <w:rPr>
          <w:rFonts w:cs="Times New Roman"/>
          <w:lang w:val="en-US"/>
        </w:rPr>
        <w:fldChar w:fldCharType="begin">
          <w:fldData xml:space="preserve">PEVuZE5vdGU+PENpdGU+PEF1dGhvcj5SYWk8L0F1dGhvcj48WWVhcj4yMDA1PC9ZZWFyPjxSZWNO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</w:fldData>
        </w:fldChar>
      </w:r>
      <w:r w:rsidR="001B7B7D">
        <w:rPr>
          <w:rFonts w:cs="Times New Roman"/>
          <w:lang w:val="en-US"/>
        </w:rPr>
        <w:instrText xml:space="preserve"> ADDIN EN.CITE </w:instrText>
      </w:r>
      <w:r w:rsidR="001B7B7D">
        <w:rPr>
          <w:rFonts w:cs="Times New Roman"/>
          <w:lang w:val="en-US"/>
        </w:rPr>
        <w:fldChar w:fldCharType="begin">
          <w:fldData xml:space="preserve">PEVuZE5vdGU+PENpdGU+PEF1dGhvcj5SYWk8L0F1dGhvcj48WWVhcj4yMDA1PC9ZZWFyPjxSZWNO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</w:fldData>
        </w:fldChar>
      </w:r>
      <w:r w:rsidR="001B7B7D">
        <w:rPr>
          <w:rFonts w:cs="Times New Roman"/>
          <w:lang w:val="en-US"/>
        </w:rPr>
        <w:instrText xml:space="preserve"> ADDIN EN.CITE.DATA </w:instrText>
      </w:r>
      <w:r w:rsidR="001B7B7D">
        <w:rPr>
          <w:rFonts w:cs="Times New Roman"/>
          <w:lang w:val="en-US"/>
        </w:rPr>
      </w:r>
      <w:r w:rsidR="001B7B7D">
        <w:rPr>
          <w:rFonts w:cs="Times New Roman"/>
          <w:lang w:val="en-US"/>
        </w:rPr>
        <w:fldChar w:fldCharType="end"/>
      </w:r>
      <w:r w:rsidRPr="00FD02D2">
        <w:rPr>
          <w:rFonts w:cs="Times New Roman"/>
          <w:lang w:val="en-US"/>
        </w:rPr>
      </w:r>
      <w:r w:rsidRPr="00FD02D2">
        <w:rPr>
          <w:rFonts w:cs="Times New Roman"/>
          <w:lang w:val="en-US"/>
        </w:rPr>
        <w:fldChar w:fldCharType="separate"/>
      </w:r>
      <w:r w:rsidR="001B7B7D" w:rsidRPr="001B7B7D">
        <w:rPr>
          <w:rFonts w:cs="Times New Roman"/>
          <w:noProof/>
          <w:vertAlign w:val="superscript"/>
          <w:lang w:val="en-US"/>
        </w:rPr>
        <w:t>57, 111-114</w:t>
      </w:r>
      <w:r w:rsidRPr="00FD02D2">
        <w:rPr>
          <w:rFonts w:cs="Times New Roman"/>
          <w:lang w:val="en-US"/>
        </w:rPr>
        <w:fldChar w:fldCharType="end"/>
      </w:r>
      <w:r w:rsidR="00B31881" w:rsidRPr="00FD02D2">
        <w:rPr>
          <w:rFonts w:cs="Times New Roman"/>
          <w:lang w:val="en-US"/>
        </w:rPr>
        <w:t xml:space="preserve"> or</w:t>
      </w:r>
      <w:r w:rsidRPr="00FD02D2">
        <w:rPr>
          <w:rFonts w:cs="Times New Roman"/>
          <w:lang w:val="en-US"/>
        </w:rPr>
        <w:t xml:space="preserve"> as probes for </w:t>
      </w:r>
      <w:r w:rsidR="00CE24ED" w:rsidRPr="00FD02D2">
        <w:rPr>
          <w:rFonts w:cs="Times New Roman"/>
          <w:lang w:val="en-US"/>
        </w:rPr>
        <w:t xml:space="preserve">enzymatic and </w:t>
      </w:r>
      <w:proofErr w:type="spellStart"/>
      <w:r w:rsidRPr="00FD02D2">
        <w:rPr>
          <w:rFonts w:cs="Times New Roman"/>
          <w:lang w:val="en-US"/>
        </w:rPr>
        <w:t>biosynthet</w:t>
      </w:r>
      <w:r w:rsidR="00CE24ED" w:rsidRPr="00FD02D2">
        <w:rPr>
          <w:rFonts w:cs="Times New Roman"/>
          <w:lang w:val="en-US"/>
        </w:rPr>
        <w:t>hesis</w:t>
      </w:r>
      <w:proofErr w:type="spellEnd"/>
      <w:r w:rsidR="00CE24ED" w:rsidRPr="00FD02D2">
        <w:rPr>
          <w:rFonts w:cs="Times New Roman"/>
          <w:lang w:val="en-US"/>
        </w:rPr>
        <w:t xml:space="preserve"> studies.</w:t>
      </w:r>
      <w:r w:rsidR="00CE24ED" w:rsidRPr="00FD02D2">
        <w:rPr>
          <w:rFonts w:cs="Times New Roman"/>
          <w:lang w:val="en-US"/>
        </w:rPr>
        <w:fldChar w:fldCharType="begin"/>
      </w:r>
      <w:r w:rsidR="001B7B7D">
        <w:rPr>
          <w:rFonts w:cs="Times New Roman"/>
          <w:lang w:val="en-US"/>
        </w:rPr>
        <w:instrText xml:space="preserve"> ADDIN EN.CITE &lt;EndNote&gt;&lt;Cite&gt;&lt;Author&gt;Chen&lt;/Author&gt;&lt;Year&gt;2001&lt;/Year&gt;&lt;RecNum&gt;3376&lt;/RecNum&gt;&lt;DisplayText&gt;&lt;style face="superscript"&gt;115&lt;/style&gt;&lt;/DisplayText&gt;&lt;record&gt;&lt;rec-number&gt;3376&lt;/rec-number&gt;&lt;foreign-keys&gt;&lt;key app="EN" db-id="p2svd0zprzzsfkeztzi5epverzwvzwxwdv95" timestamp="1460201011"&gt;3376&lt;/key&gt;&lt;/foreign-keys&gt;&lt;ref-type name="Journal Article"&gt;17&lt;/ref-type&gt;&lt;contributors&gt;&lt;authors&gt;&lt;author&gt;Chen, H. W.&lt;/author&gt;&lt;author&gt;Zhao, Z. B.&lt;/author&gt;&lt;author&gt;Hallis, T. M.&lt;/author&gt;&lt;author&gt;Guo, Z. H.&lt;/author&gt;&lt;author&gt;Liu, H. W.&lt;/author&gt;&lt;/authors&gt;&lt;/contributors&gt;&lt;titles&gt;&lt;title&gt;Insights into the Branched-Chain Formation of Mycarose: Methylation Catalyzed by an (S)-Adenosylmethionine-Dependent Methyltransferase&lt;/title&gt;&lt;secondary-title&gt;Angewandte Chemie International Edition&lt;/secondary-title&gt;&lt;/titles&gt;&lt;periodical&gt;&lt;full-title&gt;Angewandte Chemie International Edition&lt;/full-title&gt;&lt;abbr-1&gt;Angew. Chem. Int. Ed.&lt;/abbr-1&gt;&lt;abbr-2&gt;Angew Chem Int Ed&lt;/abbr-2&gt;&lt;/periodical&gt;&lt;pages&gt;607-610&lt;/pages&gt;&lt;volume&gt;40&lt;/volume&gt;&lt;number&gt;3&lt;/number&gt;&lt;keywords&gt;&lt;keyword&gt;4,6-dideoxy&lt;/keyword&gt;&lt;keyword&gt;2,4,6-trideoxy&lt;/keyword&gt;&lt;keyword&gt;4,4-difluoro&lt;/keyword&gt;&lt;keyword&gt;mycinose&lt;/keyword&gt;&lt;keyword&gt;mycarose&lt;/keyword&gt;&lt;keyword&gt;mycaminose&lt;/keyword&gt;&lt;keyword&gt;benzylidene acetal&lt;/keyword&gt;&lt;keyword&gt;fluoride elimination&lt;/keyword&gt;&lt;/keywords&gt;&lt;dates&gt;&lt;year&gt;2001&lt;/year&gt;&lt;pub-dates&gt;&lt;date&gt;2001&lt;/date&gt;&lt;/pub-dates&gt;&lt;/dates&gt;&lt;isbn&gt;1433-7851&lt;/isbn&gt;&lt;accession-num&gt;WOS:000166899100029&lt;/accession-num&gt;&lt;urls&gt;&lt;related-urls&gt;&lt;url&gt;&amp;lt;Go to ISI&amp;gt;://WOS:000166899100029&lt;/url&gt;&lt;/related-urls&gt;&lt;/urls&gt;&lt;electronic-resource-num&gt;10.1002/1521-3773(20010202)40:3&amp;lt;607::aid-anie607&amp;gt;3.0.co;2-8&lt;/electronic-resource-num&gt;&lt;/record&gt;&lt;/Cite&gt;&lt;/EndNote&gt;</w:instrText>
      </w:r>
      <w:r w:rsidR="00CE24ED" w:rsidRPr="00FD02D2">
        <w:rPr>
          <w:rFonts w:cs="Times New Roman"/>
          <w:lang w:val="en-US"/>
        </w:rPr>
        <w:fldChar w:fldCharType="separate"/>
      </w:r>
      <w:r w:rsidR="001B7B7D" w:rsidRPr="001B7B7D">
        <w:rPr>
          <w:rFonts w:cs="Times New Roman"/>
          <w:noProof/>
          <w:vertAlign w:val="superscript"/>
          <w:lang w:val="en-US"/>
        </w:rPr>
        <w:t>115</w:t>
      </w:r>
      <w:r w:rsidR="00CE24ED" w:rsidRPr="00FD02D2">
        <w:rPr>
          <w:rFonts w:cs="Times New Roman"/>
          <w:lang w:val="en-US"/>
        </w:rPr>
        <w:fldChar w:fldCharType="end"/>
      </w:r>
      <w:r w:rsidRPr="00FD02D2">
        <w:rPr>
          <w:rFonts w:cs="Times New Roman"/>
          <w:lang w:val="en-US"/>
        </w:rPr>
        <w:t xml:space="preserve"> </w:t>
      </w:r>
    </w:p>
    <w:p w14:paraId="7D981ED1" w14:textId="103F22BC" w:rsidR="00335882" w:rsidRPr="00FD02D2" w:rsidRDefault="00335882" w:rsidP="00E0508B">
      <w:pPr>
        <w:spacing w:line="360" w:lineRule="auto"/>
        <w:jc w:val="both"/>
        <w:rPr>
          <w:rFonts w:cs="Times New Roman"/>
          <w:lang w:val="en-US"/>
        </w:rPr>
      </w:pPr>
    </w:p>
    <w:p w14:paraId="3D563B86" w14:textId="3EEFB75A" w:rsidR="00E0508B" w:rsidRPr="00FD02D2" w:rsidRDefault="00E0508B" w:rsidP="00E0508B">
      <w:pPr>
        <w:spacing w:line="360" w:lineRule="auto"/>
        <w:contextualSpacing/>
        <w:jc w:val="both"/>
        <w:rPr>
          <w:rFonts w:cs="Times New Roman"/>
          <w:b/>
          <w:bCs/>
        </w:rPr>
      </w:pPr>
      <w:r w:rsidRPr="00FD02D2">
        <w:rPr>
          <w:rFonts w:cs="Times New Roman"/>
          <w:b/>
          <w:bCs/>
        </w:rPr>
        <w:t xml:space="preserve">Experimental Section </w:t>
      </w:r>
    </w:p>
    <w:p w14:paraId="30366AEF" w14:textId="432906AB" w:rsidR="00E0508B" w:rsidRPr="00FD02D2" w:rsidRDefault="00E0508B" w:rsidP="00E0508B">
      <w:pPr>
        <w:spacing w:after="200" w:line="360" w:lineRule="auto"/>
        <w:contextualSpacing/>
        <w:jc w:val="both"/>
        <w:rPr>
          <w:rFonts w:cs="Times New Roman"/>
          <w:bCs/>
        </w:rPr>
      </w:pPr>
      <w:r w:rsidRPr="00FD02D2">
        <w:rPr>
          <w:rFonts w:cs="Times New Roman"/>
          <w:bCs/>
        </w:rPr>
        <w:t>4-Deoxy-</w:t>
      </w:r>
      <w:r w:rsidRPr="00FD02D2">
        <w:rPr>
          <w:rFonts w:cs="Times New Roman"/>
          <w:bCs/>
          <w:smallCaps/>
        </w:rPr>
        <w:t>d</w:t>
      </w:r>
      <w:r w:rsidRPr="00FD02D2">
        <w:rPr>
          <w:rFonts w:cs="Times New Roman"/>
          <w:bCs/>
        </w:rPr>
        <w:t>-glucose (</w:t>
      </w:r>
      <w:r w:rsidR="00BD3AC8" w:rsidRPr="00FD02D2">
        <w:rPr>
          <w:rFonts w:cs="Times New Roman"/>
          <w:b/>
        </w:rPr>
        <w:t>93</w:t>
      </w:r>
      <w:r w:rsidRPr="00FD02D2">
        <w:rPr>
          <w:rFonts w:cs="Times New Roman"/>
          <w:bCs/>
        </w:rPr>
        <w:t xml:space="preserve">), </w:t>
      </w:r>
      <w:r w:rsidRPr="00FD02D2">
        <w:rPr>
          <w:rFonts w:cs="Times New Roman"/>
          <w:bCs/>
          <w:smallCaps/>
        </w:rPr>
        <w:t>l</w:t>
      </w:r>
      <w:r w:rsidRPr="00FD02D2">
        <w:rPr>
          <w:rFonts w:cs="Times New Roman"/>
          <w:bCs/>
        </w:rPr>
        <w:t>-fucose (</w:t>
      </w:r>
      <w:r w:rsidRPr="00FD02D2">
        <w:rPr>
          <w:rFonts w:cs="Times New Roman"/>
          <w:b/>
        </w:rPr>
        <w:t>84</w:t>
      </w:r>
      <w:r w:rsidRPr="00FD02D2">
        <w:rPr>
          <w:rFonts w:cs="Times New Roman"/>
          <w:bCs/>
        </w:rPr>
        <w:t xml:space="preserve">), </w:t>
      </w:r>
      <w:r w:rsidRPr="00FD02D2">
        <w:rPr>
          <w:rFonts w:cs="Times New Roman"/>
          <w:bCs/>
          <w:smallCaps/>
        </w:rPr>
        <w:t>d</w:t>
      </w:r>
      <w:r w:rsidRPr="00FD02D2">
        <w:rPr>
          <w:rFonts w:cs="Times New Roman"/>
          <w:bCs/>
        </w:rPr>
        <w:t>-</w:t>
      </w:r>
      <w:proofErr w:type="spellStart"/>
      <w:r w:rsidRPr="00FD02D2">
        <w:rPr>
          <w:rFonts w:cs="Times New Roman"/>
          <w:bCs/>
        </w:rPr>
        <w:t>quinovose</w:t>
      </w:r>
      <w:proofErr w:type="spellEnd"/>
      <w:r w:rsidRPr="00FD02D2">
        <w:rPr>
          <w:rFonts w:cs="Times New Roman"/>
          <w:bCs/>
        </w:rPr>
        <w:t xml:space="preserve"> (</w:t>
      </w:r>
      <w:r w:rsidR="00E302B0" w:rsidRPr="00FD02D2">
        <w:rPr>
          <w:rFonts w:cs="Times New Roman"/>
          <w:b/>
        </w:rPr>
        <w:t>89</w:t>
      </w:r>
      <w:r w:rsidRPr="00FD02D2">
        <w:rPr>
          <w:rFonts w:cs="Times New Roman"/>
          <w:bCs/>
        </w:rPr>
        <w:t>),</w:t>
      </w:r>
      <w:r w:rsidR="001347B2">
        <w:rPr>
          <w:rFonts w:cs="Times New Roman"/>
          <w:bCs/>
        </w:rPr>
        <w:t xml:space="preserve"> </w:t>
      </w:r>
      <w:r w:rsidR="001347B2" w:rsidRPr="00FD02D2">
        <w:rPr>
          <w:rFonts w:cs="Times New Roman"/>
          <w:bCs/>
          <w:smallCaps/>
        </w:rPr>
        <w:t>d</w:t>
      </w:r>
      <w:r w:rsidR="001347B2" w:rsidRPr="00FD02D2">
        <w:rPr>
          <w:rFonts w:cs="Times New Roman"/>
          <w:bCs/>
        </w:rPr>
        <w:t>-glucose</w:t>
      </w:r>
      <w:r w:rsidRPr="00FD02D2">
        <w:rPr>
          <w:rFonts w:cs="Times New Roman"/>
          <w:bCs/>
        </w:rPr>
        <w:t xml:space="preserve"> </w:t>
      </w:r>
      <w:r w:rsidR="001347B2">
        <w:rPr>
          <w:rFonts w:cs="Times New Roman"/>
          <w:bCs/>
        </w:rPr>
        <w:t>(</w:t>
      </w:r>
      <w:r w:rsidR="001347B2">
        <w:rPr>
          <w:rFonts w:cs="Times New Roman"/>
          <w:b/>
        </w:rPr>
        <w:t>83</w:t>
      </w:r>
      <w:r w:rsidR="001347B2">
        <w:rPr>
          <w:rFonts w:cs="Times New Roman"/>
          <w:bCs/>
        </w:rPr>
        <w:t xml:space="preserve">), </w:t>
      </w:r>
      <w:r w:rsidR="001347B2" w:rsidRPr="00FD02D2">
        <w:rPr>
          <w:rFonts w:cs="Times New Roman"/>
          <w:bCs/>
          <w:smallCaps/>
        </w:rPr>
        <w:t>d</w:t>
      </w:r>
      <w:r w:rsidR="001347B2" w:rsidRPr="00FD02D2">
        <w:rPr>
          <w:rFonts w:cs="Times New Roman"/>
          <w:bCs/>
        </w:rPr>
        <w:t>-g</w:t>
      </w:r>
      <w:r w:rsidR="001347B2">
        <w:rPr>
          <w:rFonts w:cs="Times New Roman"/>
          <w:bCs/>
        </w:rPr>
        <w:t>a</w:t>
      </w:r>
      <w:r w:rsidR="001347B2" w:rsidRPr="00FD02D2">
        <w:rPr>
          <w:rFonts w:cs="Times New Roman"/>
          <w:bCs/>
        </w:rPr>
        <w:t>l</w:t>
      </w:r>
      <w:r w:rsidR="001347B2">
        <w:rPr>
          <w:rFonts w:cs="Times New Roman"/>
          <w:bCs/>
        </w:rPr>
        <w:t>a</w:t>
      </w:r>
      <w:r w:rsidR="001347B2" w:rsidRPr="00FD02D2">
        <w:rPr>
          <w:rFonts w:cs="Times New Roman"/>
          <w:bCs/>
        </w:rPr>
        <w:t>c</w:t>
      </w:r>
      <w:r w:rsidR="001347B2">
        <w:rPr>
          <w:rFonts w:cs="Times New Roman"/>
          <w:bCs/>
        </w:rPr>
        <w:t>t</w:t>
      </w:r>
      <w:r w:rsidR="001347B2" w:rsidRPr="00FD02D2">
        <w:rPr>
          <w:rFonts w:cs="Times New Roman"/>
          <w:bCs/>
        </w:rPr>
        <w:t>ose</w:t>
      </w:r>
      <w:r w:rsidR="001347B2">
        <w:rPr>
          <w:rFonts w:cs="Times New Roman"/>
          <w:bCs/>
        </w:rPr>
        <w:t xml:space="preserve"> (</w:t>
      </w:r>
      <w:r w:rsidR="001347B2">
        <w:rPr>
          <w:rFonts w:cs="Times New Roman"/>
          <w:b/>
        </w:rPr>
        <w:t>92)</w:t>
      </w:r>
      <w:r w:rsidR="001347B2">
        <w:rPr>
          <w:rFonts w:cs="Times New Roman"/>
          <w:bCs/>
        </w:rPr>
        <w:t xml:space="preserve"> </w:t>
      </w:r>
      <w:r w:rsidRPr="00FD02D2">
        <w:rPr>
          <w:rFonts w:cs="Times New Roman"/>
          <w:bCs/>
        </w:rPr>
        <w:t>and 4-deoxy-4-fluoro-</w:t>
      </w:r>
      <w:r w:rsidRPr="00FD02D2">
        <w:rPr>
          <w:rFonts w:cs="Times New Roman"/>
          <w:bCs/>
          <w:smallCaps/>
        </w:rPr>
        <w:t>d</w:t>
      </w:r>
      <w:r w:rsidRPr="00FD02D2">
        <w:rPr>
          <w:rFonts w:cs="Times New Roman"/>
          <w:bCs/>
        </w:rPr>
        <w:t>-glucose (</w:t>
      </w:r>
      <w:r w:rsidR="003059A7" w:rsidRPr="00FD02D2">
        <w:rPr>
          <w:rFonts w:cs="Times New Roman"/>
          <w:b/>
        </w:rPr>
        <w:t>87</w:t>
      </w:r>
      <w:r w:rsidRPr="00FD02D2">
        <w:rPr>
          <w:rFonts w:cs="Times New Roman"/>
          <w:bCs/>
        </w:rPr>
        <w:t>) were commercially available and used as received.</w:t>
      </w:r>
    </w:p>
    <w:p w14:paraId="32B111D7" w14:textId="77777777" w:rsidR="00E0508B" w:rsidRPr="00FD02D2" w:rsidRDefault="00E0508B" w:rsidP="00E0508B">
      <w:pPr>
        <w:spacing w:line="360" w:lineRule="auto"/>
        <w:contextualSpacing/>
        <w:jc w:val="both"/>
        <w:rPr>
          <w:rFonts w:cs="Times New Roman"/>
        </w:rPr>
      </w:pPr>
    </w:p>
    <w:p w14:paraId="4E0635BA" w14:textId="5C7175CF" w:rsidR="00E0508B" w:rsidRPr="00FD02D2" w:rsidRDefault="00E0508B" w:rsidP="00E0508B">
      <w:pPr>
        <w:spacing w:after="200" w:line="360" w:lineRule="auto"/>
        <w:contextualSpacing/>
        <w:jc w:val="both"/>
        <w:rPr>
          <w:rFonts w:cs="Times New Roman"/>
          <w:b/>
        </w:rPr>
      </w:pPr>
      <w:r w:rsidRPr="00FD02D2">
        <w:rPr>
          <w:rFonts w:cs="Times New Roman"/>
          <w:b/>
        </w:rPr>
        <w:t>General Conditions</w:t>
      </w:r>
    </w:p>
    <w:p w14:paraId="5F480B7E" w14:textId="3B0413D5" w:rsidR="00E0508B" w:rsidRPr="00FD02D2" w:rsidRDefault="00E0508B" w:rsidP="001E7E41">
      <w:pPr>
        <w:spacing w:line="360" w:lineRule="auto"/>
        <w:contextualSpacing/>
        <w:jc w:val="both"/>
        <w:rPr>
          <w:rFonts w:cs="Times New Roman"/>
          <w:bCs/>
        </w:rPr>
      </w:pPr>
      <w:r w:rsidRPr="00FD02D2">
        <w:rPr>
          <w:rFonts w:cs="Times New Roman"/>
          <w:bCs/>
        </w:rPr>
        <w:t>All air/moisture sensitive reactions were carried out under an ine</w:t>
      </w:r>
      <w:r w:rsidR="000E49C5" w:rsidRPr="00FD02D2">
        <w:rPr>
          <w:rFonts w:cs="Times New Roman"/>
          <w:bCs/>
        </w:rPr>
        <w:t>rt</w:t>
      </w:r>
      <w:r w:rsidRPr="00FD02D2">
        <w:rPr>
          <w:rFonts w:cs="Times New Roman"/>
          <w:bCs/>
        </w:rPr>
        <w:t xml:space="preserve"> atmosphere (</w:t>
      </w:r>
      <w:proofErr w:type="spellStart"/>
      <w:r w:rsidRPr="00FD02D2">
        <w:rPr>
          <w:rFonts w:cs="Times New Roman"/>
          <w:bCs/>
        </w:rPr>
        <w:t>Ar</w:t>
      </w:r>
      <w:proofErr w:type="spellEnd"/>
      <w:r w:rsidRPr="00FD02D2">
        <w:rPr>
          <w:rFonts w:cs="Times New Roman"/>
          <w:bCs/>
        </w:rPr>
        <w:t xml:space="preserve"> or N</w:t>
      </w:r>
      <w:r w:rsidRPr="00FD02D2">
        <w:rPr>
          <w:rFonts w:cs="Times New Roman"/>
          <w:bCs/>
          <w:vertAlign w:val="subscript"/>
        </w:rPr>
        <w:t>2</w:t>
      </w:r>
      <w:r w:rsidRPr="00FD02D2">
        <w:rPr>
          <w:rFonts w:cs="Times New Roman"/>
          <w:bCs/>
        </w:rPr>
        <w:t>), in dried glassware. Dry CH</w:t>
      </w:r>
      <w:r w:rsidRPr="00FD02D2">
        <w:rPr>
          <w:rFonts w:cs="Times New Roman"/>
          <w:bCs/>
          <w:vertAlign w:val="subscript"/>
        </w:rPr>
        <w:t>2</w:t>
      </w:r>
      <w:r w:rsidRPr="00FD02D2">
        <w:rPr>
          <w:rFonts w:cs="Times New Roman"/>
          <w:bCs/>
        </w:rPr>
        <w:t>Cl</w:t>
      </w:r>
      <w:r w:rsidRPr="00FD02D2">
        <w:rPr>
          <w:rFonts w:cs="Times New Roman"/>
          <w:bCs/>
          <w:vertAlign w:val="subscript"/>
        </w:rPr>
        <w:t>2</w:t>
      </w:r>
      <w:r w:rsidRPr="00FD02D2">
        <w:rPr>
          <w:rFonts w:cs="Times New Roman"/>
          <w:bCs/>
        </w:rPr>
        <w:t xml:space="preserve">, THF, MeOH, and </w:t>
      </w:r>
      <w:proofErr w:type="spellStart"/>
      <w:r w:rsidRPr="00FD02D2">
        <w:rPr>
          <w:rFonts w:cs="Times New Roman"/>
          <w:bCs/>
        </w:rPr>
        <w:t>MeCN</w:t>
      </w:r>
      <w:proofErr w:type="spellEnd"/>
      <w:r w:rsidRPr="00FD02D2">
        <w:rPr>
          <w:rFonts w:cs="Times New Roman"/>
          <w:bCs/>
        </w:rPr>
        <w:t xml:space="preserve"> were bought from commercial suppliers and used as received.</w:t>
      </w:r>
      <w:r w:rsidR="00DE27F3">
        <w:rPr>
          <w:rFonts w:cs="Times New Roman"/>
          <w:bCs/>
        </w:rPr>
        <w:t xml:space="preserve"> In all cases, h</w:t>
      </w:r>
      <w:r w:rsidR="00DE27F3" w:rsidRPr="00DE27F3">
        <w:rPr>
          <w:rFonts w:cs="Times New Roman"/>
          <w:bCs/>
        </w:rPr>
        <w:t xml:space="preserve">eating </w:t>
      </w:r>
      <w:r w:rsidR="00DE27F3">
        <w:rPr>
          <w:rFonts w:cs="Times New Roman"/>
          <w:bCs/>
        </w:rPr>
        <w:t xml:space="preserve">of reaction mixtures </w:t>
      </w:r>
      <w:r w:rsidR="00DE27F3" w:rsidRPr="00DE27F3">
        <w:rPr>
          <w:rFonts w:cs="Times New Roman"/>
          <w:bCs/>
        </w:rPr>
        <w:t xml:space="preserve">was achieved by </w:t>
      </w:r>
      <w:proofErr w:type="spellStart"/>
      <w:r w:rsidR="00DE27F3" w:rsidRPr="00DE27F3">
        <w:rPr>
          <w:rFonts w:cs="Times New Roman"/>
          <w:bCs/>
        </w:rPr>
        <w:t>aluminum</w:t>
      </w:r>
      <w:proofErr w:type="spellEnd"/>
      <w:r w:rsidR="00DE27F3" w:rsidRPr="00DE27F3">
        <w:rPr>
          <w:rFonts w:cs="Times New Roman"/>
          <w:bCs/>
        </w:rPr>
        <w:t xml:space="preserve"> heating blocks using a thermostat</w:t>
      </w:r>
      <w:r w:rsidR="00DE27F3">
        <w:rPr>
          <w:rFonts w:cs="Times New Roman"/>
          <w:bCs/>
        </w:rPr>
        <w:t>.</w:t>
      </w:r>
      <w:r w:rsidRPr="00FD02D2">
        <w:rPr>
          <w:rFonts w:cs="Times New Roman"/>
          <w:bCs/>
        </w:rPr>
        <w:t xml:space="preserve"> TLC was performed on aluminium-precoated plates coated with silica gel 60 with an F254 indicator, visualized under UV light (254 nm), and/or by staining with KMnO</w:t>
      </w:r>
      <w:r w:rsidRPr="00FD02D2">
        <w:rPr>
          <w:rFonts w:cs="Times New Roman"/>
          <w:bCs/>
          <w:vertAlign w:val="subscript"/>
        </w:rPr>
        <w:t>4</w:t>
      </w:r>
      <w:r w:rsidRPr="00FD02D2">
        <w:rPr>
          <w:rFonts w:cs="Times New Roman"/>
          <w:bCs/>
        </w:rPr>
        <w:t xml:space="preserve"> (10% aq.) or H</w:t>
      </w:r>
      <w:r w:rsidRPr="00FD02D2">
        <w:rPr>
          <w:rFonts w:cs="Times New Roman"/>
          <w:bCs/>
          <w:vertAlign w:val="subscript"/>
        </w:rPr>
        <w:t>2</w:t>
      </w:r>
      <w:r w:rsidRPr="00FD02D2">
        <w:rPr>
          <w:rFonts w:cs="Times New Roman"/>
          <w:bCs/>
        </w:rPr>
        <w:t>SO</w:t>
      </w:r>
      <w:r w:rsidRPr="00FD02D2">
        <w:rPr>
          <w:rFonts w:cs="Times New Roman"/>
          <w:bCs/>
          <w:vertAlign w:val="subscript"/>
        </w:rPr>
        <w:t>4</w:t>
      </w:r>
      <w:r w:rsidRPr="00FD02D2">
        <w:rPr>
          <w:rFonts w:cs="Times New Roman"/>
          <w:bCs/>
        </w:rPr>
        <w:t xml:space="preserve">/EtOH + 0.4% (w/v) </w:t>
      </w:r>
      <w:r w:rsidRPr="00FD02D2">
        <w:rPr>
          <w:rFonts w:cs="Times New Roman"/>
          <w:bCs/>
          <w:i/>
          <w:iCs/>
        </w:rPr>
        <w:t>N</w:t>
      </w:r>
      <w:r w:rsidRPr="00FD02D2">
        <w:rPr>
          <w:rFonts w:cs="Times New Roman"/>
          <w:bCs/>
        </w:rPr>
        <w:t>-(1-</w:t>
      </w:r>
      <w:proofErr w:type="gramStart"/>
      <w:r w:rsidRPr="00FD02D2">
        <w:rPr>
          <w:rFonts w:cs="Times New Roman"/>
          <w:bCs/>
        </w:rPr>
        <w:t>naphthyl)ethylenediamine</w:t>
      </w:r>
      <w:proofErr w:type="gramEnd"/>
      <w:r w:rsidRPr="00FD02D2">
        <w:rPr>
          <w:rFonts w:cs="Times New Roman"/>
          <w:bCs/>
        </w:rPr>
        <w:t xml:space="preserve"> dihydrochloride, followed by brief heating. Flash column chromatography was performed with Sigma-Aldrich 60 silica gel (40–63 </w:t>
      </w:r>
      <w:proofErr w:type="spellStart"/>
      <w:r w:rsidRPr="00FD02D2">
        <w:rPr>
          <w:rFonts w:cs="Times New Roman"/>
          <w:bCs/>
        </w:rPr>
        <w:t>μm</w:t>
      </w:r>
      <w:proofErr w:type="spellEnd"/>
      <w:r w:rsidRPr="00FD02D2">
        <w:rPr>
          <w:rFonts w:cs="Times New Roman"/>
          <w:bCs/>
        </w:rPr>
        <w:t>) unless otherwise noted. All repo</w:t>
      </w:r>
      <w:r w:rsidR="000E49C5" w:rsidRPr="00FD02D2">
        <w:rPr>
          <w:rFonts w:cs="Times New Roman"/>
          <w:bCs/>
        </w:rPr>
        <w:t>rt</w:t>
      </w:r>
      <w:r w:rsidRPr="00FD02D2">
        <w:rPr>
          <w:rFonts w:cs="Times New Roman"/>
          <w:bCs/>
        </w:rPr>
        <w:t xml:space="preserve">ed solvent mixtures are volume measurements. </w:t>
      </w:r>
      <w:r w:rsidRPr="00FD02D2">
        <w:rPr>
          <w:rFonts w:cs="Times New Roman"/>
          <w:bCs/>
          <w:vertAlign w:val="superscript"/>
        </w:rPr>
        <w:t>1</w:t>
      </w:r>
      <w:r w:rsidRPr="00FD02D2">
        <w:rPr>
          <w:rFonts w:cs="Times New Roman"/>
          <w:bCs/>
        </w:rPr>
        <w:t xml:space="preserve">H, </w:t>
      </w:r>
      <w:r w:rsidRPr="00FD02D2">
        <w:rPr>
          <w:rFonts w:cs="Times New Roman"/>
          <w:bCs/>
          <w:vertAlign w:val="superscript"/>
        </w:rPr>
        <w:t>19</w:t>
      </w:r>
      <w:r w:rsidRPr="00FD02D2">
        <w:rPr>
          <w:rFonts w:cs="Times New Roman"/>
          <w:bCs/>
        </w:rPr>
        <w:t xml:space="preserve">F, and </w:t>
      </w:r>
      <w:r w:rsidRPr="00FD02D2">
        <w:rPr>
          <w:rFonts w:cs="Times New Roman"/>
          <w:bCs/>
          <w:vertAlign w:val="superscript"/>
        </w:rPr>
        <w:t>13</w:t>
      </w:r>
      <w:r w:rsidRPr="00FD02D2">
        <w:rPr>
          <w:rFonts w:cs="Times New Roman"/>
          <w:bCs/>
        </w:rPr>
        <w:t xml:space="preserve">C NMR spectra were recorded at room temperature on a Bruker </w:t>
      </w:r>
      <w:proofErr w:type="spellStart"/>
      <w:r w:rsidRPr="00FD02D2">
        <w:rPr>
          <w:rFonts w:cs="Times New Roman"/>
          <w:bCs/>
        </w:rPr>
        <w:t>Ultrashield</w:t>
      </w:r>
      <w:proofErr w:type="spellEnd"/>
      <w:r w:rsidRPr="00FD02D2">
        <w:rPr>
          <w:rFonts w:cs="Times New Roman"/>
          <w:bCs/>
        </w:rPr>
        <w:t xml:space="preserve"> 400 or 500 MHz spectrometer. </w:t>
      </w:r>
      <w:r w:rsidRPr="00FD02D2">
        <w:rPr>
          <w:rFonts w:cs="Times New Roman"/>
          <w:bCs/>
          <w:vertAlign w:val="superscript"/>
        </w:rPr>
        <w:t>1</w:t>
      </w:r>
      <w:r w:rsidRPr="00FD02D2">
        <w:rPr>
          <w:rFonts w:cs="Times New Roman"/>
          <w:bCs/>
        </w:rPr>
        <w:t xml:space="preserve">H and </w:t>
      </w:r>
      <w:r w:rsidRPr="00FD02D2">
        <w:rPr>
          <w:rFonts w:cs="Times New Roman"/>
          <w:bCs/>
          <w:vertAlign w:val="superscript"/>
        </w:rPr>
        <w:t>13</w:t>
      </w:r>
      <w:r w:rsidRPr="00FD02D2">
        <w:rPr>
          <w:rFonts w:cs="Times New Roman"/>
          <w:bCs/>
        </w:rPr>
        <w:t>C chemical shifts (δ) are quoted in ppm relative to residual solvent peaks as appropriate (CDCl</w:t>
      </w:r>
      <w:r w:rsidRPr="00FD02D2">
        <w:rPr>
          <w:rFonts w:cs="Times New Roman"/>
          <w:bCs/>
          <w:vertAlign w:val="subscript"/>
        </w:rPr>
        <w:t>3</w:t>
      </w:r>
      <w:r w:rsidRPr="00FD02D2">
        <w:rPr>
          <w:rFonts w:cs="Times New Roman"/>
          <w:bCs/>
        </w:rPr>
        <w:t xml:space="preserve"> 7.27 and 77.0 ppm; CD</w:t>
      </w:r>
      <w:r w:rsidRPr="00FD02D2">
        <w:rPr>
          <w:rFonts w:cs="Times New Roman"/>
          <w:bCs/>
          <w:vertAlign w:val="subscript"/>
        </w:rPr>
        <w:t>3</w:t>
      </w:r>
      <w:r w:rsidRPr="00FD02D2">
        <w:rPr>
          <w:rFonts w:cs="Times New Roman"/>
          <w:bCs/>
        </w:rPr>
        <w:t>OD 3.31 and 49.15 ppm; Acetone-d</w:t>
      </w:r>
      <w:r w:rsidRPr="00FD02D2">
        <w:rPr>
          <w:rFonts w:cs="Times New Roman"/>
          <w:bCs/>
          <w:vertAlign w:val="subscript"/>
        </w:rPr>
        <w:t>6</w:t>
      </w:r>
      <w:r w:rsidRPr="00FD02D2">
        <w:rPr>
          <w:rFonts w:cs="Times New Roman"/>
          <w:bCs/>
        </w:rPr>
        <w:t xml:space="preserve"> 2.05 and 29.32 ppm; D</w:t>
      </w:r>
      <w:r w:rsidRPr="00FD02D2">
        <w:rPr>
          <w:rFonts w:cs="Times New Roman"/>
          <w:bCs/>
          <w:vertAlign w:val="subscript"/>
        </w:rPr>
        <w:t>2</w:t>
      </w:r>
      <w:r w:rsidRPr="00FD02D2">
        <w:rPr>
          <w:rFonts w:cs="Times New Roman"/>
          <w:bCs/>
        </w:rPr>
        <w:t xml:space="preserve">O 4.64 ppm). </w:t>
      </w:r>
      <w:r w:rsidRPr="00FD02D2">
        <w:rPr>
          <w:rFonts w:cs="Times New Roman"/>
          <w:bCs/>
          <w:vertAlign w:val="superscript"/>
        </w:rPr>
        <w:t>19</w:t>
      </w:r>
      <w:r w:rsidRPr="00FD02D2">
        <w:rPr>
          <w:rFonts w:cs="Times New Roman"/>
          <w:bCs/>
        </w:rPr>
        <w:t>F spectra were externally referenced to CFCl</w:t>
      </w:r>
      <w:r w:rsidRPr="00FD02D2">
        <w:rPr>
          <w:rFonts w:cs="Times New Roman"/>
          <w:bCs/>
          <w:vertAlign w:val="subscript"/>
        </w:rPr>
        <w:t>3</w:t>
      </w:r>
      <w:r w:rsidRPr="00FD02D2">
        <w:rPr>
          <w:rFonts w:cs="Times New Roman"/>
          <w:bCs/>
        </w:rPr>
        <w:t>. The coupling constants (</w:t>
      </w:r>
      <w:r w:rsidRPr="00FD02D2">
        <w:rPr>
          <w:rFonts w:cs="Times New Roman"/>
          <w:bCs/>
          <w:i/>
          <w:iCs/>
        </w:rPr>
        <w:t>J</w:t>
      </w:r>
      <w:r w:rsidRPr="00FD02D2">
        <w:rPr>
          <w:rFonts w:cs="Times New Roman"/>
          <w:bCs/>
        </w:rPr>
        <w:t>) are given in He</w:t>
      </w:r>
      <w:r w:rsidR="000E49C5" w:rsidRPr="00FD02D2">
        <w:rPr>
          <w:rFonts w:cs="Times New Roman"/>
          <w:bCs/>
        </w:rPr>
        <w:t>rt</w:t>
      </w:r>
      <w:r w:rsidRPr="00FD02D2">
        <w:rPr>
          <w:rFonts w:cs="Times New Roman"/>
          <w:bCs/>
        </w:rPr>
        <w:t>z (Hz). The NMR signals were designated as follows: s (singlet), d (doublet), t (triplet), q (qua</w:t>
      </w:r>
      <w:r w:rsidR="000E49C5" w:rsidRPr="00FD02D2">
        <w:rPr>
          <w:rFonts w:cs="Times New Roman"/>
          <w:bCs/>
        </w:rPr>
        <w:t>rt</w:t>
      </w:r>
      <w:r w:rsidRPr="00FD02D2">
        <w:rPr>
          <w:rFonts w:cs="Times New Roman"/>
          <w:bCs/>
        </w:rPr>
        <w:t xml:space="preserve">et), quin (quintet), </w:t>
      </w:r>
      <w:proofErr w:type="spellStart"/>
      <w:r w:rsidRPr="00FD02D2">
        <w:rPr>
          <w:rFonts w:cs="Times New Roman"/>
          <w:bCs/>
        </w:rPr>
        <w:t>sxt</w:t>
      </w:r>
      <w:proofErr w:type="spellEnd"/>
      <w:r w:rsidRPr="00FD02D2">
        <w:rPr>
          <w:rFonts w:cs="Times New Roman"/>
          <w:bCs/>
        </w:rPr>
        <w:t xml:space="preserve"> (sextet), </w:t>
      </w:r>
      <w:proofErr w:type="spellStart"/>
      <w:r w:rsidRPr="00FD02D2">
        <w:rPr>
          <w:rFonts w:cs="Times New Roman"/>
          <w:bCs/>
        </w:rPr>
        <w:t>spt</w:t>
      </w:r>
      <w:proofErr w:type="spellEnd"/>
      <w:r w:rsidRPr="00FD02D2">
        <w:rPr>
          <w:rFonts w:cs="Times New Roman"/>
          <w:bCs/>
        </w:rPr>
        <w:t xml:space="preserve"> (septet), m (</w:t>
      </w:r>
      <w:proofErr w:type="spellStart"/>
      <w:r w:rsidRPr="00FD02D2">
        <w:rPr>
          <w:rFonts w:cs="Times New Roman"/>
          <w:bCs/>
        </w:rPr>
        <w:t>multiplet</w:t>
      </w:r>
      <w:proofErr w:type="spellEnd"/>
      <w:r w:rsidRPr="00FD02D2">
        <w:rPr>
          <w:rFonts w:cs="Times New Roman"/>
          <w:bCs/>
        </w:rPr>
        <w:t xml:space="preserve">), or a combination of the above. </w:t>
      </w:r>
      <w:r w:rsidR="00304586">
        <w:rPr>
          <w:rFonts w:cs="Times New Roman"/>
          <w:bCs/>
        </w:rPr>
        <w:t xml:space="preserve">Structural assignments were made with additional information from </w:t>
      </w:r>
      <w:proofErr w:type="spellStart"/>
      <w:r w:rsidR="00304586">
        <w:rPr>
          <w:rFonts w:cs="Times New Roman"/>
          <w:bCs/>
        </w:rPr>
        <w:t>gCOSY</w:t>
      </w:r>
      <w:proofErr w:type="spellEnd"/>
      <w:r w:rsidR="00304586">
        <w:rPr>
          <w:rFonts w:cs="Times New Roman"/>
          <w:bCs/>
        </w:rPr>
        <w:t xml:space="preserve">, </w:t>
      </w:r>
      <w:proofErr w:type="spellStart"/>
      <w:r w:rsidR="00304586">
        <w:rPr>
          <w:rFonts w:cs="Times New Roman"/>
          <w:bCs/>
        </w:rPr>
        <w:t>gHSQC</w:t>
      </w:r>
      <w:proofErr w:type="spellEnd"/>
      <w:r w:rsidR="00304586">
        <w:rPr>
          <w:rFonts w:cs="Times New Roman"/>
          <w:bCs/>
        </w:rPr>
        <w:t xml:space="preserve"> and </w:t>
      </w:r>
      <w:proofErr w:type="spellStart"/>
      <w:r w:rsidR="00304586">
        <w:rPr>
          <w:rFonts w:cs="Times New Roman"/>
          <w:bCs/>
        </w:rPr>
        <w:t>gHMBC</w:t>
      </w:r>
      <w:proofErr w:type="spellEnd"/>
      <w:r w:rsidR="00304586">
        <w:rPr>
          <w:rFonts w:cs="Times New Roman"/>
          <w:bCs/>
        </w:rPr>
        <w:t xml:space="preserve"> experiments</w:t>
      </w:r>
      <w:r w:rsidRPr="00FD02D2">
        <w:rPr>
          <w:rFonts w:cs="Times New Roman"/>
          <w:bCs/>
        </w:rPr>
        <w:t>. ACD/Labs (2020.1.2, v S15S41) was used for processing spectral data. IR spectra were recorded in the range 4000-500 cm</w:t>
      </w:r>
      <w:r w:rsidRPr="00FD02D2">
        <w:rPr>
          <w:rFonts w:cs="Times New Roman"/>
          <w:bCs/>
          <w:vertAlign w:val="superscript"/>
        </w:rPr>
        <w:t>-1</w:t>
      </w:r>
      <w:r w:rsidRPr="00FD02D2">
        <w:rPr>
          <w:rFonts w:cs="Times New Roman"/>
          <w:bCs/>
        </w:rPr>
        <w:t xml:space="preserve"> on Thermo Scientific Nicolet iS5 as films or solids, and absorption peaks are given in cm</w:t>
      </w:r>
      <w:r w:rsidRPr="00FD02D2">
        <w:rPr>
          <w:rFonts w:cs="Times New Roman"/>
          <w:bCs/>
          <w:vertAlign w:val="superscript"/>
        </w:rPr>
        <w:t>-1</w:t>
      </w:r>
      <w:r w:rsidRPr="00FD02D2">
        <w:rPr>
          <w:rFonts w:cs="Times New Roman"/>
          <w:bCs/>
        </w:rPr>
        <w:t xml:space="preserve">. Optical rotations were collected on an Optical Activity </w:t>
      </w:r>
      <w:proofErr w:type="spellStart"/>
      <w:r w:rsidRPr="00FD02D2">
        <w:rPr>
          <w:rFonts w:cs="Times New Roman"/>
          <w:bCs/>
        </w:rPr>
        <w:t>PolAAr</w:t>
      </w:r>
      <w:proofErr w:type="spellEnd"/>
      <w:r w:rsidRPr="00FD02D2">
        <w:rPr>
          <w:rFonts w:cs="Times New Roman"/>
          <w:bCs/>
        </w:rPr>
        <w:t xml:space="preserve"> 2001 machine. </w:t>
      </w:r>
      <w:r w:rsidRPr="00FD02D2">
        <w:rPr>
          <w:rFonts w:cs="Times New Roman"/>
          <w:bCs/>
          <w:lang w:eastAsia="en-GB"/>
        </w:rPr>
        <w:t>S</w:t>
      </w:r>
      <w:r w:rsidRPr="00FD02D2">
        <w:rPr>
          <w:rFonts w:cs="Times New Roman"/>
          <w:bCs/>
        </w:rPr>
        <w:t xml:space="preserve">amples of reducing sugar derivatives were allowed to equilibrate for 24 h before optical rotation measurement. HRMS spectra were </w:t>
      </w:r>
      <w:r w:rsidRPr="00FD02D2">
        <w:rPr>
          <w:rFonts w:cs="Times New Roman"/>
          <w:bCs/>
        </w:rPr>
        <w:lastRenderedPageBreak/>
        <w:t xml:space="preserve">obtained on a Bruker </w:t>
      </w:r>
      <w:proofErr w:type="spellStart"/>
      <w:r w:rsidRPr="00FD02D2">
        <w:rPr>
          <w:rFonts w:cs="Times New Roman"/>
          <w:bCs/>
        </w:rPr>
        <w:t>Daltonics</w:t>
      </w:r>
      <w:proofErr w:type="spellEnd"/>
      <w:r w:rsidRPr="00FD02D2">
        <w:rPr>
          <w:rFonts w:cs="Times New Roman"/>
          <w:bCs/>
        </w:rPr>
        <w:t xml:space="preserve"> </w:t>
      </w:r>
      <w:proofErr w:type="spellStart"/>
      <w:r w:rsidRPr="00FD02D2">
        <w:rPr>
          <w:rFonts w:cs="Times New Roman"/>
          <w:bCs/>
        </w:rPr>
        <w:t>MaXis</w:t>
      </w:r>
      <w:proofErr w:type="spellEnd"/>
      <w:r w:rsidRPr="00FD02D2">
        <w:rPr>
          <w:rFonts w:cs="Times New Roman"/>
          <w:bCs/>
        </w:rPr>
        <w:t xml:space="preserve"> time-of-flight (TOF) mass spectrometer. Low resolution electrospray mass spectra were recorded with a Waters </w:t>
      </w:r>
      <w:proofErr w:type="spellStart"/>
      <w:r w:rsidRPr="00FD02D2">
        <w:rPr>
          <w:rFonts w:cs="Times New Roman"/>
          <w:bCs/>
        </w:rPr>
        <w:t>Acquity</w:t>
      </w:r>
      <w:proofErr w:type="spellEnd"/>
      <w:r w:rsidRPr="00FD02D2">
        <w:rPr>
          <w:rFonts w:cs="Times New Roman"/>
          <w:bCs/>
        </w:rPr>
        <w:t xml:space="preserve"> TDQ mass tandem quadrupole mass spectrometer.</w:t>
      </w:r>
    </w:p>
    <w:p w14:paraId="69EDC254" w14:textId="77777777" w:rsidR="00E0508B" w:rsidRPr="00FD02D2" w:rsidRDefault="00E0508B" w:rsidP="001E7E41">
      <w:pPr>
        <w:spacing w:line="360" w:lineRule="auto"/>
        <w:contextualSpacing/>
        <w:jc w:val="both"/>
        <w:rPr>
          <w:rFonts w:cs="Times New Roman"/>
          <w:b/>
          <w:i/>
          <w:iCs/>
        </w:rPr>
      </w:pPr>
      <w:r w:rsidRPr="00FD02D2">
        <w:rPr>
          <w:rFonts w:cs="Times New Roman"/>
          <w:b/>
          <w:i/>
          <w:iCs/>
        </w:rPr>
        <w:t>General procedure A for the deprotection of methyl glycosides</w:t>
      </w:r>
    </w:p>
    <w:p w14:paraId="6144FD62" w14:textId="1AFCA5DC" w:rsidR="00E0508B" w:rsidRPr="00FD02D2" w:rsidRDefault="00E0508B" w:rsidP="001E7E41">
      <w:pPr>
        <w:spacing w:line="360" w:lineRule="auto"/>
        <w:contextualSpacing/>
        <w:jc w:val="both"/>
        <w:rPr>
          <w:rFonts w:cs="Times New Roman"/>
          <w:bCs/>
        </w:rPr>
      </w:pPr>
      <w:r w:rsidRPr="00FD02D2">
        <w:rPr>
          <w:rFonts w:cs="Times New Roman"/>
          <w:bCs/>
        </w:rPr>
        <w:t xml:space="preserve">A solution of methyl glycoside (1 </w:t>
      </w:r>
      <w:proofErr w:type="spellStart"/>
      <w:r w:rsidR="00295E67" w:rsidRPr="00FD02D2">
        <w:rPr>
          <w:rFonts w:cs="Times New Roman"/>
          <w:bCs/>
        </w:rPr>
        <w:t>equiv</w:t>
      </w:r>
      <w:proofErr w:type="spellEnd"/>
      <w:r w:rsidRPr="00FD02D2">
        <w:rPr>
          <w:rFonts w:cs="Times New Roman"/>
          <w:bCs/>
        </w:rPr>
        <w:t>) in TFA/H</w:t>
      </w:r>
      <w:r w:rsidRPr="00FD02D2">
        <w:rPr>
          <w:rFonts w:cs="Times New Roman"/>
          <w:bCs/>
          <w:vertAlign w:val="subscript"/>
        </w:rPr>
        <w:t>2</w:t>
      </w:r>
      <w:r w:rsidRPr="00FD02D2">
        <w:rPr>
          <w:rFonts w:cs="Times New Roman"/>
          <w:bCs/>
        </w:rPr>
        <w:t xml:space="preserve">O (1:1, 0.3 M) was heated to 110 °C and stirred for the noted time. The reaction was cooled to </w:t>
      </w:r>
      <w:r w:rsidR="00424BAE" w:rsidRPr="00FD02D2">
        <w:rPr>
          <w:rFonts w:cs="Times New Roman"/>
          <w:bCs/>
        </w:rPr>
        <w:t>rt</w:t>
      </w:r>
      <w:r w:rsidRPr="00FD02D2">
        <w:rPr>
          <w:rFonts w:cs="Times New Roman"/>
          <w:bCs/>
        </w:rPr>
        <w:t xml:space="preserve"> and concentrated </w:t>
      </w:r>
      <w:r w:rsidRPr="00FD02D2">
        <w:rPr>
          <w:rFonts w:cs="Times New Roman"/>
          <w:bCs/>
          <w:i/>
          <w:iCs/>
        </w:rPr>
        <w:t>in vacuo</w:t>
      </w:r>
      <w:r w:rsidRPr="00FD02D2">
        <w:rPr>
          <w:rFonts w:cs="Times New Roman"/>
          <w:bCs/>
        </w:rPr>
        <w:t>. Purification by chromatography (MeOH/CH</w:t>
      </w:r>
      <w:r w:rsidRPr="00FD02D2">
        <w:rPr>
          <w:rFonts w:cs="Times New Roman"/>
          <w:bCs/>
          <w:vertAlign w:val="subscript"/>
        </w:rPr>
        <w:t>2</w:t>
      </w:r>
      <w:r w:rsidRPr="00FD02D2">
        <w:rPr>
          <w:rFonts w:cs="Times New Roman"/>
          <w:bCs/>
        </w:rPr>
        <w:t>Cl</w:t>
      </w:r>
      <w:r w:rsidRPr="00FD02D2">
        <w:rPr>
          <w:rFonts w:cs="Times New Roman"/>
          <w:bCs/>
          <w:vertAlign w:val="subscript"/>
        </w:rPr>
        <w:t>2</w:t>
      </w:r>
      <w:r w:rsidRPr="00FD02D2">
        <w:rPr>
          <w:rFonts w:cs="Times New Roman"/>
          <w:bCs/>
        </w:rPr>
        <w:t xml:space="preserve">) afforded the reducing sugars </w:t>
      </w:r>
      <w:r w:rsidRPr="00FD02D2">
        <w:rPr>
          <w:rFonts w:cs="Times New Roman"/>
          <w:b/>
        </w:rPr>
        <w:t>1a</w:t>
      </w:r>
      <w:r w:rsidRPr="00FD02D2">
        <w:rPr>
          <w:rFonts w:cs="Times New Roman"/>
          <w:bCs/>
        </w:rPr>
        <w:t>-</w:t>
      </w:r>
      <w:r w:rsidRPr="00FD02D2">
        <w:rPr>
          <w:rFonts w:cs="Times New Roman"/>
          <w:b/>
        </w:rPr>
        <w:t>7a</w:t>
      </w:r>
      <w:r w:rsidRPr="00FD02D2">
        <w:rPr>
          <w:rFonts w:cs="Times New Roman"/>
          <w:bCs/>
        </w:rPr>
        <w:t>.</w:t>
      </w:r>
    </w:p>
    <w:p w14:paraId="2EB995E2" w14:textId="77777777" w:rsidR="00E0508B" w:rsidRPr="00FD02D2" w:rsidRDefault="00E0508B" w:rsidP="001E7E41">
      <w:pPr>
        <w:spacing w:line="360" w:lineRule="auto"/>
        <w:contextualSpacing/>
        <w:jc w:val="both"/>
        <w:rPr>
          <w:rFonts w:cs="Times New Roman"/>
          <w:b/>
          <w:i/>
          <w:iCs/>
        </w:rPr>
      </w:pPr>
      <w:r w:rsidRPr="00FD02D2">
        <w:rPr>
          <w:rFonts w:cs="Times New Roman"/>
          <w:b/>
          <w:i/>
          <w:iCs/>
        </w:rPr>
        <w:t>General procedure B for the acetolysis of protected sugars</w:t>
      </w:r>
    </w:p>
    <w:p w14:paraId="20B7CD8E" w14:textId="13D46BC8" w:rsidR="00E0508B" w:rsidRPr="00FD02D2" w:rsidRDefault="00E0508B" w:rsidP="001E7E41">
      <w:pPr>
        <w:spacing w:line="360" w:lineRule="auto"/>
        <w:contextualSpacing/>
        <w:jc w:val="both"/>
        <w:rPr>
          <w:rFonts w:cs="Times New Roman"/>
        </w:rPr>
      </w:pPr>
      <w:r w:rsidRPr="00FD02D2">
        <w:rPr>
          <w:rFonts w:cs="Times New Roman"/>
        </w:rPr>
        <w:t xml:space="preserve">To a solution of protected sugar (1 </w:t>
      </w:r>
      <w:proofErr w:type="spellStart"/>
      <w:r w:rsidR="00295E67" w:rsidRPr="00FD02D2">
        <w:rPr>
          <w:rFonts w:cs="Times New Roman"/>
        </w:rPr>
        <w:t>equiv</w:t>
      </w:r>
      <w:proofErr w:type="spellEnd"/>
      <w:r w:rsidRPr="00FD02D2">
        <w:rPr>
          <w:rFonts w:cs="Times New Roman"/>
        </w:rPr>
        <w:t>) in Ac</w:t>
      </w:r>
      <w:r w:rsidRPr="00FD02D2">
        <w:rPr>
          <w:rFonts w:cs="Times New Roman"/>
          <w:vertAlign w:val="subscript"/>
        </w:rPr>
        <w:t>2</w:t>
      </w:r>
      <w:r w:rsidRPr="00FD02D2">
        <w:rPr>
          <w:rFonts w:cs="Times New Roman"/>
        </w:rPr>
        <w:t xml:space="preserve">O (20 </w:t>
      </w:r>
      <w:proofErr w:type="spellStart"/>
      <w:r w:rsidR="00295E67" w:rsidRPr="00FD02D2">
        <w:rPr>
          <w:rFonts w:cs="Times New Roman"/>
        </w:rPr>
        <w:t>equiv</w:t>
      </w:r>
      <w:proofErr w:type="spellEnd"/>
      <w:r w:rsidRPr="00FD02D2">
        <w:rPr>
          <w:rFonts w:cs="Times New Roman"/>
        </w:rPr>
        <w:t xml:space="preserve">) was cooled to 0 °C. </w:t>
      </w:r>
      <w:proofErr w:type="spellStart"/>
      <w:r w:rsidRPr="00FD02D2">
        <w:rPr>
          <w:rFonts w:cs="Times New Roman"/>
        </w:rPr>
        <w:t>TMSOTf</w:t>
      </w:r>
      <w:proofErr w:type="spellEnd"/>
      <w:r w:rsidRPr="00FD02D2">
        <w:rPr>
          <w:rFonts w:cs="Times New Roman"/>
        </w:rPr>
        <w:t xml:space="preserve"> (0.1–0.2 </w:t>
      </w:r>
      <w:proofErr w:type="spellStart"/>
      <w:r w:rsidR="00295E67" w:rsidRPr="00FD02D2">
        <w:rPr>
          <w:rFonts w:cs="Times New Roman"/>
        </w:rPr>
        <w:t>equiv</w:t>
      </w:r>
      <w:proofErr w:type="spellEnd"/>
      <w:r w:rsidRPr="00FD02D2">
        <w:rPr>
          <w:rFonts w:cs="Times New Roman"/>
        </w:rPr>
        <w:t>) or H</w:t>
      </w:r>
      <w:r w:rsidRPr="00FD02D2">
        <w:rPr>
          <w:rFonts w:cs="Times New Roman"/>
          <w:vertAlign w:val="subscript"/>
        </w:rPr>
        <w:t>2</w:t>
      </w:r>
      <w:r w:rsidRPr="00FD02D2">
        <w:rPr>
          <w:rFonts w:cs="Times New Roman"/>
        </w:rPr>
        <w:t>SO</w:t>
      </w:r>
      <w:r w:rsidRPr="00FD02D2">
        <w:rPr>
          <w:rFonts w:cs="Times New Roman"/>
          <w:vertAlign w:val="subscript"/>
        </w:rPr>
        <w:t xml:space="preserve">4 </w:t>
      </w:r>
      <w:r w:rsidRPr="00FD02D2">
        <w:rPr>
          <w:rFonts w:cs="Times New Roman"/>
        </w:rPr>
        <w:t xml:space="preserve">(1–5 </w:t>
      </w:r>
      <w:proofErr w:type="spellStart"/>
      <w:r w:rsidR="00295E67" w:rsidRPr="00FD02D2">
        <w:rPr>
          <w:rFonts w:cs="Times New Roman"/>
        </w:rPr>
        <w:t>equiv</w:t>
      </w:r>
      <w:proofErr w:type="spellEnd"/>
      <w:r w:rsidRPr="00FD02D2">
        <w:rPr>
          <w:rFonts w:cs="Times New Roman"/>
        </w:rPr>
        <w:t xml:space="preserve">) was added, and the reaction allowed to warm to </w:t>
      </w:r>
      <w:r w:rsidR="00424BAE" w:rsidRPr="00FD02D2">
        <w:rPr>
          <w:rFonts w:cs="Times New Roman"/>
        </w:rPr>
        <w:t>rt</w:t>
      </w:r>
      <w:r w:rsidRPr="00FD02D2">
        <w:rPr>
          <w:rFonts w:cs="Times New Roman"/>
        </w:rPr>
        <w:t xml:space="preserve"> and stirred for 16 h. The reaction was diluted with </w:t>
      </w:r>
      <w:proofErr w:type="spellStart"/>
      <w:r w:rsidRPr="00FD02D2">
        <w:rPr>
          <w:rFonts w:cs="Times New Roman"/>
        </w:rPr>
        <w:t>EtOAc</w:t>
      </w:r>
      <w:proofErr w:type="spellEnd"/>
      <w:r w:rsidRPr="00FD02D2">
        <w:rPr>
          <w:rFonts w:cs="Times New Roman"/>
        </w:rPr>
        <w:t>, then quenched by the slow addition of sat. NaHCO</w:t>
      </w:r>
      <w:r w:rsidRPr="00FD02D2">
        <w:rPr>
          <w:rFonts w:cs="Times New Roman"/>
          <w:vertAlign w:val="subscript"/>
        </w:rPr>
        <w:t>3(</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The phases were separated, and the organic layer washed with sat. NaHCO</w:t>
      </w:r>
      <w:r w:rsidRPr="00FD02D2">
        <w:rPr>
          <w:rFonts w:cs="Times New Roman"/>
          <w:vertAlign w:val="subscript"/>
        </w:rPr>
        <w:t>3(</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The combined aqueous layers were re-extracted with </w:t>
      </w:r>
      <w:proofErr w:type="spellStart"/>
      <w:r w:rsidRPr="00FD02D2">
        <w:rPr>
          <w:rFonts w:cs="Times New Roman"/>
        </w:rPr>
        <w:t>EtOAc</w:t>
      </w:r>
      <w:proofErr w:type="spellEnd"/>
      <w:r w:rsidRPr="00FD02D2">
        <w:rPr>
          <w:rFonts w:cs="Times New Roman"/>
        </w:rPr>
        <w:t>, then the combined organic phases were washed with brine,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Purification by chromatography (</w:t>
      </w:r>
      <w:proofErr w:type="spellStart"/>
      <w:r w:rsidRPr="00FD02D2">
        <w:rPr>
          <w:rFonts w:cs="Times New Roman"/>
        </w:rPr>
        <w:t>EtOAc</w:t>
      </w:r>
      <w:proofErr w:type="spellEnd"/>
      <w:r w:rsidRPr="00FD02D2">
        <w:rPr>
          <w:rFonts w:cs="Times New Roman"/>
        </w:rPr>
        <w:t xml:space="preserve">/hexane or </w:t>
      </w:r>
      <w:proofErr w:type="spellStart"/>
      <w:r w:rsidRPr="00FD02D2">
        <w:rPr>
          <w:rFonts w:cs="Times New Roman"/>
        </w:rPr>
        <w:t>EtOAc</w:t>
      </w:r>
      <w:proofErr w:type="spellEnd"/>
      <w:r w:rsidRPr="00FD02D2">
        <w:rPr>
          <w:rFonts w:cs="Times New Roman"/>
        </w:rPr>
        <w:t xml:space="preserve">/petroleum ether) afforded the acetylated sugars </w:t>
      </w:r>
      <w:r w:rsidRPr="00FD02D2">
        <w:rPr>
          <w:rFonts w:cs="Times New Roman"/>
          <w:b/>
          <w:bCs/>
        </w:rPr>
        <w:t>1b</w:t>
      </w:r>
      <w:r w:rsidRPr="00FD02D2">
        <w:rPr>
          <w:rFonts w:cs="Times New Roman"/>
        </w:rPr>
        <w:t>-</w:t>
      </w:r>
      <w:r w:rsidRPr="00FD02D2">
        <w:rPr>
          <w:rFonts w:cs="Times New Roman"/>
          <w:b/>
          <w:bCs/>
        </w:rPr>
        <w:t>7b</w:t>
      </w:r>
      <w:r w:rsidRPr="00FD02D2">
        <w:rPr>
          <w:rFonts w:cs="Times New Roman"/>
        </w:rPr>
        <w:t>.</w:t>
      </w:r>
    </w:p>
    <w:p w14:paraId="46557AE1" w14:textId="77777777" w:rsidR="00E0508B" w:rsidRPr="00FD02D2" w:rsidRDefault="00E0508B" w:rsidP="001E7E41">
      <w:pPr>
        <w:spacing w:line="360" w:lineRule="auto"/>
        <w:contextualSpacing/>
        <w:jc w:val="both"/>
        <w:rPr>
          <w:rFonts w:cs="Times New Roman"/>
          <w:b/>
          <w:i/>
          <w:iCs/>
        </w:rPr>
      </w:pPr>
      <w:r w:rsidRPr="00FD02D2">
        <w:rPr>
          <w:rFonts w:cs="Times New Roman"/>
          <w:b/>
          <w:i/>
          <w:iCs/>
        </w:rPr>
        <w:t xml:space="preserve">General procedure C for the </w:t>
      </w:r>
      <w:proofErr w:type="spellStart"/>
      <w:r w:rsidRPr="00FD02D2">
        <w:rPr>
          <w:rFonts w:cs="Times New Roman"/>
          <w:b/>
          <w:i/>
          <w:iCs/>
        </w:rPr>
        <w:t>Zemplén</w:t>
      </w:r>
      <w:proofErr w:type="spellEnd"/>
      <w:r w:rsidRPr="00FD02D2">
        <w:rPr>
          <w:rFonts w:cs="Times New Roman"/>
          <w:b/>
          <w:i/>
          <w:iCs/>
        </w:rPr>
        <w:t xml:space="preserve"> deprotection of acetylated sugars</w:t>
      </w:r>
    </w:p>
    <w:p w14:paraId="5857EFB7" w14:textId="070F903F" w:rsidR="00E0508B" w:rsidRPr="00FD02D2" w:rsidRDefault="00E0508B" w:rsidP="001E7E41">
      <w:pPr>
        <w:spacing w:line="360" w:lineRule="auto"/>
        <w:contextualSpacing/>
        <w:jc w:val="both"/>
        <w:rPr>
          <w:rFonts w:cs="Times New Roman"/>
        </w:rPr>
      </w:pPr>
      <w:r w:rsidRPr="00FD02D2">
        <w:rPr>
          <w:rFonts w:cs="Times New Roman"/>
        </w:rPr>
        <w:t xml:space="preserve">To a solution of acylated sugar (1 </w:t>
      </w:r>
      <w:proofErr w:type="spellStart"/>
      <w:r w:rsidR="00295E67" w:rsidRPr="00FD02D2">
        <w:rPr>
          <w:rFonts w:cs="Times New Roman"/>
        </w:rPr>
        <w:t>equiv</w:t>
      </w:r>
      <w:proofErr w:type="spellEnd"/>
      <w:r w:rsidRPr="00FD02D2">
        <w:rPr>
          <w:rFonts w:cs="Times New Roman"/>
        </w:rPr>
        <w:t xml:space="preserve">) in MeOH (0.2 M) was added </w:t>
      </w:r>
      <w:proofErr w:type="spellStart"/>
      <w:r w:rsidRPr="00FD02D2">
        <w:rPr>
          <w:rFonts w:cs="Times New Roman"/>
        </w:rPr>
        <w:t>NaOMe</w:t>
      </w:r>
      <w:proofErr w:type="spellEnd"/>
      <w:r w:rsidRPr="00FD02D2">
        <w:rPr>
          <w:rFonts w:cs="Times New Roman"/>
        </w:rPr>
        <w:t xml:space="preserve"> (0.3 </w:t>
      </w:r>
      <w:proofErr w:type="spellStart"/>
      <w:r w:rsidR="00295E67" w:rsidRPr="00FD02D2">
        <w:rPr>
          <w:rFonts w:cs="Times New Roman"/>
        </w:rPr>
        <w:t>equiv</w:t>
      </w:r>
      <w:proofErr w:type="spellEnd"/>
      <w:r w:rsidRPr="00FD02D2">
        <w:rPr>
          <w:rFonts w:cs="Times New Roman"/>
        </w:rPr>
        <w:t xml:space="preserve">). The reaction was stirred for 2 h, then neutralized by the addition of Amberlite™ IR120 H-form ion-exchange resin (pH 7). The resin was then filtered off, and the beads washed with MeOH. The filtrate was concentrated </w:t>
      </w:r>
      <w:r w:rsidRPr="00FD02D2">
        <w:rPr>
          <w:rFonts w:cs="Times New Roman"/>
          <w:i/>
          <w:iCs/>
        </w:rPr>
        <w:t>in vacuo</w:t>
      </w:r>
      <w:r w:rsidRPr="00FD02D2">
        <w:rPr>
          <w:rFonts w:cs="Times New Roman"/>
        </w:rPr>
        <w:t>. Purification by chromatography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or MeOH/</w:t>
      </w:r>
      <w:proofErr w:type="spellStart"/>
      <w:r w:rsidRPr="00FD02D2">
        <w:rPr>
          <w:rFonts w:cs="Times New Roman"/>
        </w:rPr>
        <w:t>EtOAc</w:t>
      </w:r>
      <w:proofErr w:type="spellEnd"/>
      <w:r w:rsidRPr="00FD02D2">
        <w:rPr>
          <w:rFonts w:cs="Times New Roman"/>
        </w:rPr>
        <w:t xml:space="preserve">) afforded the reducing sugars </w:t>
      </w:r>
      <w:r w:rsidRPr="00FD02D2">
        <w:rPr>
          <w:rFonts w:cs="Times New Roman"/>
          <w:b/>
          <w:bCs/>
        </w:rPr>
        <w:t>1a</w:t>
      </w:r>
      <w:r w:rsidRPr="00FD02D2">
        <w:rPr>
          <w:rFonts w:cs="Times New Roman"/>
        </w:rPr>
        <w:t>-</w:t>
      </w:r>
      <w:r w:rsidRPr="00FD02D2">
        <w:rPr>
          <w:rFonts w:cs="Times New Roman"/>
          <w:b/>
          <w:bCs/>
        </w:rPr>
        <w:t>7a</w:t>
      </w:r>
      <w:r w:rsidRPr="00FD02D2">
        <w:rPr>
          <w:rFonts w:cs="Times New Roman"/>
        </w:rPr>
        <w:t xml:space="preserve">. </w:t>
      </w:r>
    </w:p>
    <w:p w14:paraId="4094217D" w14:textId="77777777" w:rsidR="00E0508B" w:rsidRPr="00FD02D2" w:rsidRDefault="00E0508B" w:rsidP="001E7E41">
      <w:pPr>
        <w:spacing w:line="360" w:lineRule="auto"/>
        <w:contextualSpacing/>
        <w:jc w:val="both"/>
        <w:rPr>
          <w:rFonts w:cs="Times New Roman"/>
        </w:rPr>
      </w:pPr>
    </w:p>
    <w:p w14:paraId="0DD5825E" w14:textId="662F9CE6" w:rsidR="00E0508B" w:rsidRPr="00FD02D2" w:rsidRDefault="00E0508B" w:rsidP="001E7E41">
      <w:pPr>
        <w:spacing w:line="360" w:lineRule="auto"/>
      </w:pPr>
      <w:bookmarkStart w:id="6" w:name="_Hlk38642435"/>
      <w:r w:rsidRPr="00FD02D2">
        <w:rPr>
          <w:i/>
          <w:iCs/>
        </w:rPr>
        <w:t>4,6-Dideoxy-6-fluoro-</w:t>
      </w:r>
      <w:r w:rsidR="004F75DD" w:rsidRPr="00FD02D2">
        <w:rPr>
          <w:i/>
          <w:iCs/>
          <w:smallCaps/>
        </w:rPr>
        <w:t>d</w:t>
      </w:r>
      <w:r w:rsidRPr="00FD02D2">
        <w:rPr>
          <w:i/>
          <w:iCs/>
        </w:rPr>
        <w:t>-xylo-hexopyranose</w:t>
      </w:r>
      <w:r w:rsidRPr="00FD02D2">
        <w:t xml:space="preserve"> </w:t>
      </w:r>
      <w:r w:rsidRPr="00FD02D2">
        <w:rPr>
          <w:i/>
          <w:iCs/>
        </w:rPr>
        <w:t>(</w:t>
      </w:r>
      <w:r w:rsidRPr="00FD02D2">
        <w:rPr>
          <w:b/>
          <w:bCs/>
          <w:i/>
          <w:iCs/>
        </w:rPr>
        <w:t>1a</w:t>
      </w:r>
      <w:bookmarkEnd w:id="6"/>
      <w:r w:rsidRPr="00FD02D2">
        <w:rPr>
          <w:i/>
          <w:iCs/>
        </w:rPr>
        <w:t>)</w:t>
      </w:r>
      <w:r w:rsidRPr="00FD02D2">
        <w:t>.</w:t>
      </w:r>
    </w:p>
    <w:p w14:paraId="52F70E57"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1b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1b</w:t>
      </w:r>
      <w:r w:rsidRPr="00FD02D2">
        <w:rPr>
          <w:rFonts w:cs="Times New Roman"/>
        </w:rPr>
        <w:t xml:space="preserve"> (140 mg, 0.48 mmol), purification by chromatography (5%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1a</w:t>
      </w:r>
      <w:r w:rsidRPr="00FD02D2">
        <w:rPr>
          <w:rFonts w:cs="Times New Roman"/>
        </w:rPr>
        <w:t xml:space="preserve"> as an off-white powder (57 mg, 0.35 mmol, 73%).</w:t>
      </w:r>
    </w:p>
    <w:p w14:paraId="6AEDF04D" w14:textId="44E44E98"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10</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10</w:t>
      </w:r>
      <w:r w:rsidRPr="00FD02D2">
        <w:rPr>
          <w:rFonts w:cs="Times New Roman"/>
        </w:rPr>
        <w:t xml:space="preserve"> (500 mg, 2.78 mmol) for 90 min, purification by chromatography (8-10%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1a</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(383 mg, 2.31 mmol, 83%) with 18% TFA by </w:t>
      </w:r>
      <w:r w:rsidRPr="00FD02D2">
        <w:rPr>
          <w:rFonts w:cs="Times New Roman"/>
          <w:vertAlign w:val="superscript"/>
        </w:rPr>
        <w:t>19</w:t>
      </w:r>
      <w:r w:rsidRPr="00FD02D2">
        <w:rPr>
          <w:rFonts w:cs="Times New Roman"/>
        </w:rPr>
        <w:t xml:space="preserve">F NMR. </w:t>
      </w:r>
      <w:r w:rsidRPr="00FD02D2">
        <w:rPr>
          <w:rFonts w:cs="Times New Roman"/>
          <w:b/>
          <w:lang w:eastAsia="en-GB"/>
        </w:rPr>
        <w:t xml:space="preserve">MP </w:t>
      </w:r>
      <w:r w:rsidRPr="00FD02D2">
        <w:rPr>
          <w:rFonts w:cs="Times New Roman"/>
          <w:bCs/>
          <w:lang w:eastAsia="en-GB"/>
        </w:rPr>
        <w:t xml:space="preserve">(post-column) 144–145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0071108C" w:rsidRPr="00FD02D2">
        <w:rPr>
          <w:rFonts w:cs="Times New Roman"/>
          <w:b/>
          <w:lang w:eastAsia="en-GB"/>
        </w:rPr>
        <w:t xml:space="preserve"> </w:t>
      </w:r>
      <w:r w:rsidRPr="00FD02D2">
        <w:rPr>
          <w:rFonts w:cs="Times New Roman"/>
          <w:lang w:eastAsia="en-GB"/>
        </w:rPr>
        <w:t>+75.7 (</w:t>
      </w:r>
      <w:r w:rsidRPr="00FD02D2">
        <w:rPr>
          <w:rFonts w:cs="Times New Roman"/>
          <w:i/>
          <w:lang w:eastAsia="en-GB"/>
        </w:rPr>
        <w:t>c</w:t>
      </w:r>
      <w:r w:rsidRPr="00FD02D2">
        <w:rPr>
          <w:rFonts w:cs="Times New Roman"/>
          <w:lang w:eastAsia="en-GB"/>
        </w:rPr>
        <w:t xml:space="preserve"> 0.27, MeOH); </w:t>
      </w:r>
      <w:r w:rsidRPr="00FD02D2">
        <w:rPr>
          <w:rFonts w:cs="Times New Roman"/>
          <w:b/>
          <w:lang w:eastAsia="en-GB"/>
        </w:rPr>
        <w:t xml:space="preserve">IR </w:t>
      </w:r>
      <w:r w:rsidRPr="00FD02D2">
        <w:rPr>
          <w:rFonts w:cs="Times New Roman"/>
          <w:lang w:eastAsia="en-GB"/>
        </w:rPr>
        <w:t>(neat)  3351 (</w:t>
      </w:r>
      <w:proofErr w:type="spellStart"/>
      <w:r w:rsidRPr="00FD02D2">
        <w:rPr>
          <w:rFonts w:cs="Times New Roman"/>
          <w:lang w:eastAsia="en-GB"/>
        </w:rPr>
        <w:t>br</w:t>
      </w:r>
      <w:proofErr w:type="spellEnd"/>
      <w:r w:rsidRPr="00FD02D2">
        <w:rPr>
          <w:rFonts w:cs="Times New Roman"/>
          <w:lang w:eastAsia="en-GB"/>
        </w:rPr>
        <w:t>), 2933 (w), 1446 (w), 1067 (s), 1009 (s), 978 (s), 832 (s) cm</w:t>
      </w:r>
      <w:r w:rsidRPr="00FD02D2">
        <w:rPr>
          <w:rFonts w:cs="Times New Roman"/>
          <w:vertAlign w:val="superscript"/>
          <w:lang w:eastAsia="en-GB"/>
        </w:rPr>
        <w:t>-1</w:t>
      </w:r>
      <w:r w:rsidRPr="00FD02D2">
        <w:rPr>
          <w:rFonts w:cs="Times New Roman"/>
          <w:lang w:eastAsia="en-GB"/>
        </w:rPr>
        <w:t xml:space="preserve">; </w:t>
      </w:r>
      <w:r w:rsidRPr="00FD02D2">
        <w:rPr>
          <w:rFonts w:cs="Times New Roman"/>
          <w:b/>
          <w:vertAlign w:val="superscript"/>
          <w:lang w:eastAsia="en-GB"/>
        </w:rPr>
        <w:t>1</w:t>
      </w:r>
      <w:r w:rsidRPr="00FD02D2">
        <w:rPr>
          <w:rFonts w:cs="Times New Roman"/>
          <w:b/>
          <w:lang w:eastAsia="en-GB"/>
        </w:rPr>
        <w:t>H NMR</w:t>
      </w:r>
      <w:r w:rsidRPr="00FD02D2">
        <w:rPr>
          <w:rFonts w:cs="Times New Roman"/>
          <w:lang w:eastAsia="en-GB"/>
        </w:rPr>
        <w:t xml:space="preserve"> (500 MHz, CD</w:t>
      </w:r>
      <w:r w:rsidRPr="00FD02D2">
        <w:rPr>
          <w:rFonts w:cs="Times New Roman"/>
          <w:vertAlign w:val="subscript"/>
          <w:lang w:eastAsia="en-GB"/>
        </w:rPr>
        <w:t>3</w:t>
      </w:r>
      <w:r w:rsidRPr="00FD02D2">
        <w:rPr>
          <w:rFonts w:cs="Times New Roman"/>
          <w:lang w:eastAsia="en-GB"/>
        </w:rPr>
        <w:t xml:space="preserve">OD, 45/55 α/β) δ 5.15 (1H, d, </w:t>
      </w:r>
      <w:r w:rsidRPr="00FD02D2">
        <w:rPr>
          <w:rFonts w:cs="Times New Roman"/>
          <w:i/>
          <w:iCs/>
          <w:lang w:eastAsia="en-GB"/>
        </w:rPr>
        <w:t>J</w:t>
      </w:r>
      <w:r w:rsidRPr="00FD02D2">
        <w:rPr>
          <w:rFonts w:cs="Times New Roman"/>
          <w:lang w:eastAsia="en-GB"/>
        </w:rPr>
        <w:t xml:space="preserve"> = 3.7 Hz, H</w:t>
      </w:r>
      <w:r w:rsidRPr="00FD02D2">
        <w:rPr>
          <w:rFonts w:cs="Times New Roman"/>
          <w:vertAlign w:val="subscript"/>
          <w:lang w:eastAsia="en-GB"/>
        </w:rPr>
        <w:t>1α</w:t>
      </w:r>
      <w:r w:rsidRPr="00FD02D2">
        <w:rPr>
          <w:rFonts w:cs="Times New Roman"/>
          <w:lang w:eastAsia="en-GB"/>
        </w:rPr>
        <w:t xml:space="preserve">), 4.44 (1H, d, </w:t>
      </w:r>
      <w:r w:rsidRPr="00FD02D2">
        <w:rPr>
          <w:rFonts w:cs="Times New Roman"/>
          <w:i/>
          <w:iCs/>
          <w:lang w:eastAsia="en-GB"/>
        </w:rPr>
        <w:t>J</w:t>
      </w:r>
      <w:r w:rsidRPr="00FD02D2">
        <w:rPr>
          <w:rFonts w:cs="Times New Roman"/>
          <w:lang w:eastAsia="en-GB"/>
        </w:rPr>
        <w:t xml:space="preserve"> = 7.7 Hz, H</w:t>
      </w:r>
      <w:r w:rsidRPr="00FD02D2">
        <w:rPr>
          <w:rFonts w:cs="Times New Roman"/>
          <w:vertAlign w:val="subscript"/>
          <w:lang w:eastAsia="en-GB"/>
        </w:rPr>
        <w:t>1β</w:t>
      </w:r>
      <w:r w:rsidRPr="00FD02D2">
        <w:rPr>
          <w:rFonts w:cs="Times New Roman"/>
          <w:lang w:eastAsia="en-GB"/>
        </w:rPr>
        <w:t xml:space="preserve">), 4.42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47.4, 10.0, 3.2 Hz, H</w:t>
      </w:r>
      <w:r w:rsidRPr="00FD02D2">
        <w:rPr>
          <w:rFonts w:cs="Times New Roman"/>
          <w:vertAlign w:val="subscript"/>
          <w:lang w:eastAsia="en-GB"/>
        </w:rPr>
        <w:t>6aβ</w:t>
      </w:r>
      <w:r w:rsidRPr="00FD02D2">
        <w:rPr>
          <w:rFonts w:cs="Times New Roman"/>
          <w:lang w:eastAsia="en-GB"/>
        </w:rPr>
        <w:t xml:space="preserve">), 4.39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47.7, 9.9, 3.3 Hz, H</w:t>
      </w:r>
      <w:r w:rsidRPr="00FD02D2">
        <w:rPr>
          <w:rFonts w:cs="Times New Roman"/>
          <w:vertAlign w:val="subscript"/>
          <w:lang w:eastAsia="en-GB"/>
        </w:rPr>
        <w:t>6aα</w:t>
      </w:r>
      <w:r w:rsidRPr="00FD02D2">
        <w:rPr>
          <w:rFonts w:cs="Times New Roman"/>
          <w:lang w:eastAsia="en-GB"/>
        </w:rPr>
        <w:t xml:space="preserve">), </w:t>
      </w:r>
      <w:r w:rsidRPr="00FD02D2">
        <w:rPr>
          <w:rFonts w:cs="Times New Roman"/>
          <w:lang w:eastAsia="en-GB"/>
        </w:rPr>
        <w:lastRenderedPageBreak/>
        <w:t xml:space="preserve">4.38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47.8, 10.0, 5.5 Hz, H</w:t>
      </w:r>
      <w:r w:rsidRPr="00FD02D2">
        <w:rPr>
          <w:rFonts w:cs="Times New Roman"/>
          <w:vertAlign w:val="subscript"/>
          <w:lang w:eastAsia="en-GB"/>
        </w:rPr>
        <w:t>6bβ</w:t>
      </w:r>
      <w:r w:rsidRPr="00FD02D2">
        <w:rPr>
          <w:rFonts w:cs="Times New Roman"/>
          <w:lang w:eastAsia="en-GB"/>
        </w:rPr>
        <w:t xml:space="preserve">), 4.35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47.8, 9.9, 5.1 Hz, H</w:t>
      </w:r>
      <w:r w:rsidRPr="00FD02D2">
        <w:rPr>
          <w:rFonts w:cs="Times New Roman"/>
          <w:vertAlign w:val="subscript"/>
          <w:lang w:eastAsia="en-GB"/>
        </w:rPr>
        <w:t>6bα</w:t>
      </w:r>
      <w:r w:rsidRPr="00FD02D2">
        <w:rPr>
          <w:rFonts w:cs="Times New Roman"/>
          <w:lang w:eastAsia="en-GB"/>
        </w:rPr>
        <w:t>), 4.27-4.17 (1H, m, H</w:t>
      </w:r>
      <w:r w:rsidRPr="00FD02D2">
        <w:rPr>
          <w:rFonts w:cs="Times New Roman"/>
          <w:vertAlign w:val="subscript"/>
          <w:lang w:eastAsia="en-GB"/>
        </w:rPr>
        <w:t>5α</w:t>
      </w:r>
      <w:r w:rsidRPr="00FD02D2">
        <w:rPr>
          <w:rFonts w:cs="Times New Roman"/>
          <w:lang w:eastAsia="en-GB"/>
        </w:rPr>
        <w:t xml:space="preserve">), 3.90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11.4, 9.4, 5.2 Hz, H</w:t>
      </w:r>
      <w:r w:rsidRPr="00FD02D2">
        <w:rPr>
          <w:rFonts w:cs="Times New Roman"/>
          <w:vertAlign w:val="subscript"/>
          <w:lang w:eastAsia="en-GB"/>
        </w:rPr>
        <w:t>3α</w:t>
      </w:r>
      <w:r w:rsidRPr="00FD02D2">
        <w:rPr>
          <w:rFonts w:cs="Times New Roman"/>
          <w:lang w:eastAsia="en-GB"/>
        </w:rPr>
        <w:t xml:space="preserve">), 3.76 (1H, </w:t>
      </w:r>
      <w:proofErr w:type="spellStart"/>
      <w:r w:rsidRPr="00FD02D2">
        <w:rPr>
          <w:rFonts w:cs="Times New Roman"/>
          <w:lang w:eastAsia="en-GB"/>
        </w:rPr>
        <w:t>ddddd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19.9, 11.9, 5.5, 3.2, 2.1 Hz, H</w:t>
      </w:r>
      <w:r w:rsidRPr="00FD02D2">
        <w:rPr>
          <w:rFonts w:cs="Times New Roman"/>
          <w:vertAlign w:val="subscript"/>
          <w:lang w:eastAsia="en-GB"/>
        </w:rPr>
        <w:t>5β</w:t>
      </w:r>
      <w:r w:rsidRPr="00FD02D2">
        <w:rPr>
          <w:rFonts w:cs="Times New Roman"/>
          <w:lang w:eastAsia="en-GB"/>
        </w:rPr>
        <w:t xml:space="preserve">), 3.61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lang w:eastAsia="en-GB"/>
        </w:rPr>
        <w:t>J</w:t>
      </w:r>
      <w:r w:rsidRPr="00FD02D2">
        <w:rPr>
          <w:rFonts w:cs="Times New Roman"/>
          <w:iCs/>
          <w:lang w:eastAsia="en-GB"/>
        </w:rPr>
        <w:t xml:space="preserve"> = 11.5, 9.0, 5.2 Hz, H</w:t>
      </w:r>
      <w:r w:rsidRPr="00FD02D2">
        <w:rPr>
          <w:rFonts w:cs="Times New Roman"/>
          <w:iCs/>
          <w:vertAlign w:val="subscript"/>
          <w:lang w:eastAsia="en-GB"/>
        </w:rPr>
        <w:t>3β</w:t>
      </w:r>
      <w:r w:rsidRPr="00FD02D2">
        <w:rPr>
          <w:rFonts w:cs="Times New Roman"/>
          <w:iCs/>
          <w:lang w:eastAsia="en-GB"/>
        </w:rPr>
        <w:t xml:space="preserve">), 3.28 (1H, dd, </w:t>
      </w:r>
      <w:r w:rsidRPr="00FD02D2">
        <w:rPr>
          <w:rFonts w:cs="Times New Roman"/>
          <w:i/>
          <w:lang w:eastAsia="en-GB"/>
        </w:rPr>
        <w:t>J</w:t>
      </w:r>
      <w:r w:rsidRPr="00FD02D2">
        <w:rPr>
          <w:rFonts w:cs="Times New Roman"/>
          <w:iCs/>
          <w:lang w:eastAsia="en-GB"/>
        </w:rPr>
        <w:t xml:space="preserve"> = 9.4, 3.7 Hz, H</w:t>
      </w:r>
      <w:r w:rsidRPr="00FD02D2">
        <w:rPr>
          <w:rFonts w:cs="Times New Roman"/>
          <w:iCs/>
          <w:vertAlign w:val="subscript"/>
          <w:lang w:eastAsia="en-GB"/>
        </w:rPr>
        <w:t>2α</w:t>
      </w:r>
      <w:r w:rsidRPr="00FD02D2">
        <w:rPr>
          <w:rFonts w:cs="Times New Roman"/>
          <w:iCs/>
          <w:lang w:eastAsia="en-GB"/>
        </w:rPr>
        <w:t xml:space="preserve">), 3.04 (1H, dd, </w:t>
      </w:r>
      <w:r w:rsidRPr="00FD02D2">
        <w:rPr>
          <w:rFonts w:cs="Times New Roman"/>
          <w:i/>
          <w:lang w:eastAsia="en-GB"/>
        </w:rPr>
        <w:t>J</w:t>
      </w:r>
      <w:r w:rsidRPr="00FD02D2">
        <w:rPr>
          <w:rFonts w:cs="Times New Roman"/>
          <w:iCs/>
          <w:lang w:eastAsia="en-GB"/>
        </w:rPr>
        <w:t xml:space="preserve"> = 9.0, 7.7 Hz, H</w:t>
      </w:r>
      <w:r w:rsidRPr="00FD02D2">
        <w:rPr>
          <w:rFonts w:cs="Times New Roman"/>
          <w:iCs/>
          <w:vertAlign w:val="subscript"/>
          <w:lang w:eastAsia="en-GB"/>
        </w:rPr>
        <w:t>2β</w:t>
      </w:r>
      <w:r w:rsidRPr="00FD02D2">
        <w:rPr>
          <w:rFonts w:cs="Times New Roman"/>
          <w:iCs/>
          <w:lang w:eastAsia="en-GB"/>
        </w:rPr>
        <w:t xml:space="preserve">), 1.91 (1H, </w:t>
      </w:r>
      <w:proofErr w:type="spellStart"/>
      <w:r w:rsidRPr="00FD02D2">
        <w:rPr>
          <w:rFonts w:cs="Times New Roman"/>
          <w:iCs/>
          <w:lang w:eastAsia="en-GB"/>
        </w:rPr>
        <w:t>ddd</w:t>
      </w:r>
      <w:proofErr w:type="spellEnd"/>
      <w:r w:rsidRPr="00FD02D2">
        <w:rPr>
          <w:rFonts w:cs="Times New Roman"/>
          <w:iCs/>
          <w:lang w:eastAsia="en-GB"/>
        </w:rPr>
        <w:t xml:space="preserve">, </w:t>
      </w:r>
      <w:r w:rsidRPr="00FD02D2">
        <w:rPr>
          <w:rFonts w:cs="Times New Roman"/>
          <w:i/>
          <w:lang w:eastAsia="en-GB"/>
        </w:rPr>
        <w:t>J</w:t>
      </w:r>
      <w:r w:rsidRPr="00FD02D2">
        <w:rPr>
          <w:rFonts w:cs="Times New Roman"/>
          <w:iCs/>
          <w:lang w:eastAsia="en-GB"/>
        </w:rPr>
        <w:t xml:space="preserve"> = 12.6, 5.0, 2.3 Hz, H</w:t>
      </w:r>
      <w:r w:rsidRPr="00FD02D2">
        <w:rPr>
          <w:rFonts w:cs="Times New Roman"/>
          <w:iCs/>
          <w:vertAlign w:val="subscript"/>
          <w:lang w:eastAsia="en-GB"/>
        </w:rPr>
        <w:t>4(</w:t>
      </w:r>
      <w:proofErr w:type="spellStart"/>
      <w:r w:rsidRPr="00FD02D2">
        <w:rPr>
          <w:rFonts w:cs="Times New Roman"/>
          <w:iCs/>
          <w:vertAlign w:val="subscript"/>
          <w:lang w:eastAsia="en-GB"/>
        </w:rPr>
        <w:t>eq</w:t>
      </w:r>
      <w:proofErr w:type="spellEnd"/>
      <w:r w:rsidRPr="00FD02D2">
        <w:rPr>
          <w:rFonts w:cs="Times New Roman"/>
          <w:iCs/>
          <w:vertAlign w:val="subscript"/>
          <w:lang w:eastAsia="en-GB"/>
        </w:rPr>
        <w:t>)α</w:t>
      </w:r>
      <w:r w:rsidRPr="00FD02D2">
        <w:rPr>
          <w:rFonts w:cs="Times New Roman"/>
          <w:iCs/>
          <w:lang w:eastAsia="en-GB"/>
        </w:rPr>
        <w:t xml:space="preserve">), 1.89 (1H, </w:t>
      </w:r>
      <w:proofErr w:type="spellStart"/>
      <w:r w:rsidRPr="00FD02D2">
        <w:rPr>
          <w:rFonts w:cs="Times New Roman"/>
          <w:iCs/>
          <w:lang w:eastAsia="en-GB"/>
        </w:rPr>
        <w:t>ddd</w:t>
      </w:r>
      <w:proofErr w:type="spellEnd"/>
      <w:r w:rsidRPr="00FD02D2">
        <w:rPr>
          <w:rFonts w:cs="Times New Roman"/>
          <w:iCs/>
          <w:lang w:eastAsia="en-GB"/>
        </w:rPr>
        <w:t xml:space="preserve">, </w:t>
      </w:r>
      <w:r w:rsidRPr="00FD02D2">
        <w:rPr>
          <w:rFonts w:cs="Times New Roman"/>
          <w:i/>
          <w:lang w:eastAsia="en-GB"/>
        </w:rPr>
        <w:t>J</w:t>
      </w:r>
      <w:r w:rsidRPr="00FD02D2">
        <w:rPr>
          <w:rFonts w:cs="Times New Roman"/>
          <w:iCs/>
          <w:lang w:eastAsia="en-GB"/>
        </w:rPr>
        <w:t xml:space="preserve"> = 12.6, 5.2, 2.0 Hz, H</w:t>
      </w:r>
      <w:r w:rsidRPr="00FD02D2">
        <w:rPr>
          <w:rFonts w:cs="Times New Roman"/>
          <w:iCs/>
          <w:vertAlign w:val="subscript"/>
          <w:lang w:eastAsia="en-GB"/>
        </w:rPr>
        <w:t>4(</w:t>
      </w:r>
      <w:proofErr w:type="spellStart"/>
      <w:r w:rsidRPr="00FD02D2">
        <w:rPr>
          <w:rFonts w:cs="Times New Roman"/>
          <w:iCs/>
          <w:vertAlign w:val="subscript"/>
          <w:lang w:eastAsia="en-GB"/>
        </w:rPr>
        <w:t>eq</w:t>
      </w:r>
      <w:proofErr w:type="spellEnd"/>
      <w:r w:rsidRPr="00FD02D2">
        <w:rPr>
          <w:rFonts w:cs="Times New Roman"/>
          <w:iCs/>
          <w:vertAlign w:val="subscript"/>
          <w:lang w:eastAsia="en-GB"/>
        </w:rPr>
        <w:t>)β</w:t>
      </w:r>
      <w:r w:rsidRPr="00FD02D2">
        <w:rPr>
          <w:rFonts w:cs="Times New Roman"/>
          <w:iCs/>
          <w:lang w:eastAsia="en-GB"/>
        </w:rPr>
        <w:t xml:space="preserve">), 1.43 (1H, dt, </w:t>
      </w:r>
      <w:r w:rsidRPr="00FD02D2">
        <w:rPr>
          <w:rFonts w:cs="Times New Roman"/>
          <w:i/>
          <w:lang w:eastAsia="en-GB"/>
        </w:rPr>
        <w:t>J</w:t>
      </w:r>
      <w:r w:rsidRPr="00FD02D2">
        <w:rPr>
          <w:rFonts w:cs="Times New Roman"/>
          <w:iCs/>
          <w:lang w:eastAsia="en-GB"/>
        </w:rPr>
        <w:t xml:space="preserve"> = 12.7, 11.7 Hz, H</w:t>
      </w:r>
      <w:r w:rsidRPr="00FD02D2">
        <w:rPr>
          <w:rFonts w:cs="Times New Roman"/>
          <w:iCs/>
          <w:vertAlign w:val="subscript"/>
          <w:lang w:eastAsia="en-GB"/>
        </w:rPr>
        <w:t>4(</w:t>
      </w:r>
      <w:proofErr w:type="spellStart"/>
      <w:r w:rsidRPr="00FD02D2">
        <w:rPr>
          <w:rFonts w:cs="Times New Roman"/>
          <w:iCs/>
          <w:vertAlign w:val="subscript"/>
          <w:lang w:eastAsia="en-GB"/>
        </w:rPr>
        <w:t>ax</w:t>
      </w:r>
      <w:proofErr w:type="spellEnd"/>
      <w:r w:rsidRPr="00FD02D2">
        <w:rPr>
          <w:rFonts w:cs="Times New Roman"/>
          <w:iCs/>
          <w:vertAlign w:val="subscript"/>
          <w:lang w:eastAsia="en-GB"/>
        </w:rPr>
        <w:t>)β</w:t>
      </w:r>
      <w:r w:rsidRPr="00FD02D2">
        <w:rPr>
          <w:rFonts w:cs="Times New Roman"/>
          <w:iCs/>
          <w:lang w:eastAsia="en-GB"/>
        </w:rPr>
        <w:t xml:space="preserve">), 1.42 (1H, td, </w:t>
      </w:r>
      <w:r w:rsidRPr="00FD02D2">
        <w:rPr>
          <w:rFonts w:cs="Times New Roman"/>
          <w:i/>
          <w:lang w:eastAsia="en-GB"/>
        </w:rPr>
        <w:t>J</w:t>
      </w:r>
      <w:r w:rsidRPr="00FD02D2">
        <w:rPr>
          <w:rFonts w:cs="Times New Roman"/>
          <w:iCs/>
          <w:lang w:eastAsia="en-GB"/>
        </w:rPr>
        <w:t xml:space="preserve"> = 12.4, 11.6 Hz, H</w:t>
      </w:r>
      <w:r w:rsidRPr="00FD02D2">
        <w:rPr>
          <w:rFonts w:cs="Times New Roman"/>
          <w:iCs/>
          <w:vertAlign w:val="subscript"/>
          <w:lang w:eastAsia="en-GB"/>
        </w:rPr>
        <w:t>4(</w:t>
      </w:r>
      <w:proofErr w:type="spellStart"/>
      <w:r w:rsidRPr="00FD02D2">
        <w:rPr>
          <w:rFonts w:cs="Times New Roman"/>
          <w:iCs/>
          <w:vertAlign w:val="subscript"/>
          <w:lang w:eastAsia="en-GB"/>
        </w:rPr>
        <w:t>ax</w:t>
      </w:r>
      <w:proofErr w:type="spellEnd"/>
      <w:r w:rsidRPr="00FD02D2">
        <w:rPr>
          <w:rFonts w:cs="Times New Roman"/>
          <w:iCs/>
          <w:vertAlign w:val="subscript"/>
          <w:lang w:eastAsia="en-GB"/>
        </w:rPr>
        <w:t>)α</w:t>
      </w:r>
      <w:r w:rsidRPr="00FD02D2">
        <w:rPr>
          <w:rFonts w:cs="Times New Roman"/>
          <w:iCs/>
          <w:lang w:eastAsia="en-GB"/>
        </w:rPr>
        <w:t>) ppm;</w:t>
      </w:r>
      <w:r w:rsidRPr="00FD02D2">
        <w:rPr>
          <w:rFonts w:cs="Times New Roman"/>
          <w:lang w:eastAsia="en-GB"/>
        </w:rPr>
        <w:t xml:space="preserve"> </w:t>
      </w:r>
      <w:r w:rsidRPr="00FD02D2">
        <w:rPr>
          <w:rFonts w:cs="Times New Roman"/>
          <w:b/>
          <w:bCs/>
          <w:vertAlign w:val="superscript"/>
        </w:rPr>
        <w:t>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33:67) δ 5.14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4.46 (1H, d, </w:t>
      </w:r>
      <w:r w:rsidRPr="00FD02D2">
        <w:rPr>
          <w:rFonts w:cs="Times New Roman"/>
          <w:i/>
          <w:iCs/>
        </w:rPr>
        <w:t>J</w:t>
      </w:r>
      <w:r w:rsidRPr="00FD02D2">
        <w:rPr>
          <w:rFonts w:cs="Times New Roman"/>
        </w:rPr>
        <w:t xml:space="preserve"> = 7.8 Hz, H</w:t>
      </w:r>
      <w:r w:rsidRPr="00FD02D2">
        <w:rPr>
          <w:rFonts w:cs="Times New Roman"/>
          <w:vertAlign w:val="subscript"/>
        </w:rPr>
        <w:t>1β</w:t>
      </w:r>
      <w:r w:rsidRPr="00FD02D2">
        <w:rPr>
          <w:rFonts w:cs="Times New Roman"/>
        </w:rPr>
        <w:t xml:space="preserve">), 4.43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46.9, 10.4, 2.4 Hz, H</w:t>
      </w:r>
      <w:r w:rsidRPr="00FD02D2">
        <w:rPr>
          <w:rFonts w:cs="Times New Roman"/>
          <w:vertAlign w:val="subscript"/>
        </w:rPr>
        <w:t>6aβ</w:t>
      </w:r>
      <w:r w:rsidRPr="00FD02D2">
        <w:rPr>
          <w:rFonts w:cs="Times New Roman"/>
        </w:rPr>
        <w:t xml:space="preserve">), 4.41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46.9, 10.5, 2.6 Hz, H</w:t>
      </w:r>
      <w:r w:rsidRPr="00FD02D2">
        <w:rPr>
          <w:rFonts w:cs="Times New Roman"/>
          <w:vertAlign w:val="subscript"/>
        </w:rPr>
        <w:t>6aα</w:t>
      </w:r>
      <w:r w:rsidRPr="00FD02D2">
        <w:rPr>
          <w:rFonts w:cs="Times New Roman"/>
        </w:rPr>
        <w:t xml:space="preserve">), 4.33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47.4, 10.5, 5.2 Hz, H</w:t>
      </w:r>
      <w:r w:rsidRPr="00FD02D2">
        <w:rPr>
          <w:rFonts w:cs="Times New Roman"/>
          <w:vertAlign w:val="subscript"/>
        </w:rPr>
        <w:t>6bα</w:t>
      </w:r>
      <w:r w:rsidRPr="00FD02D2">
        <w:rPr>
          <w:rFonts w:cs="Times New Roman"/>
        </w:rPr>
        <w:t xml:space="preserve">), 4.32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47.6, 10.4, 5.8 Hz, H</w:t>
      </w:r>
      <w:r w:rsidRPr="00FD02D2">
        <w:rPr>
          <w:rFonts w:cs="Times New Roman"/>
          <w:vertAlign w:val="subscript"/>
        </w:rPr>
        <w:t>6bβ</w:t>
      </w:r>
      <w:r w:rsidRPr="00FD02D2">
        <w:rPr>
          <w:rFonts w:cs="Times New Roman"/>
        </w:rPr>
        <w:t xml:space="preserve">), 4.14 (1H, </w:t>
      </w:r>
      <w:proofErr w:type="spellStart"/>
      <w:r w:rsidRPr="00FD02D2">
        <w:rPr>
          <w:rFonts w:cs="Times New Roman"/>
        </w:rPr>
        <w:t>ddddd</w:t>
      </w:r>
      <w:proofErr w:type="spellEnd"/>
      <w:r w:rsidRPr="00FD02D2">
        <w:rPr>
          <w:rFonts w:cs="Times New Roman"/>
        </w:rPr>
        <w:t xml:space="preserve">, </w:t>
      </w:r>
      <w:r w:rsidRPr="00FD02D2">
        <w:rPr>
          <w:rFonts w:cs="Times New Roman"/>
          <w:i/>
          <w:iCs/>
        </w:rPr>
        <w:t>J</w:t>
      </w:r>
      <w:r w:rsidRPr="00FD02D2">
        <w:rPr>
          <w:rFonts w:cs="Times New Roman"/>
        </w:rPr>
        <w:t xml:space="preserve"> = 23.9, 12.4, 5.2, 2.6, 2.4 Hz, H</w:t>
      </w:r>
      <w:r w:rsidRPr="00FD02D2">
        <w:rPr>
          <w:rFonts w:cs="Times New Roman"/>
          <w:vertAlign w:val="subscript"/>
        </w:rPr>
        <w:t>5α</w:t>
      </w:r>
      <w:r w:rsidRPr="00FD02D2">
        <w:rPr>
          <w:rFonts w:cs="Times New Roman"/>
        </w:rPr>
        <w:t xml:space="preserve">), 3.83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11.3, 9.7, 5.2 Hz, H</w:t>
      </w:r>
      <w:r w:rsidRPr="00FD02D2">
        <w:rPr>
          <w:rFonts w:cs="Times New Roman"/>
          <w:vertAlign w:val="subscript"/>
        </w:rPr>
        <w:t>3α</w:t>
      </w:r>
      <w:r w:rsidRPr="00FD02D2">
        <w:rPr>
          <w:rFonts w:cs="Times New Roman"/>
        </w:rPr>
        <w:t xml:space="preserve">), 3.79 (1H, </w:t>
      </w:r>
      <w:proofErr w:type="spellStart"/>
      <w:r w:rsidRPr="00FD02D2">
        <w:rPr>
          <w:rFonts w:cs="Times New Roman"/>
        </w:rPr>
        <w:t>dddt</w:t>
      </w:r>
      <w:proofErr w:type="spellEnd"/>
      <w:r w:rsidRPr="00FD02D2">
        <w:rPr>
          <w:rFonts w:cs="Times New Roman"/>
        </w:rPr>
        <w:t xml:space="preserve">, </w:t>
      </w:r>
      <w:r w:rsidRPr="00FD02D2">
        <w:rPr>
          <w:rFonts w:cs="Times New Roman"/>
          <w:i/>
          <w:iCs/>
        </w:rPr>
        <w:t>J</w:t>
      </w:r>
      <w:r w:rsidRPr="00FD02D2">
        <w:rPr>
          <w:rFonts w:cs="Times New Roman"/>
        </w:rPr>
        <w:t xml:space="preserve"> = 21.6, 12.1, 5.7, 2.3 Hz, H</w:t>
      </w:r>
      <w:r w:rsidRPr="00FD02D2">
        <w:rPr>
          <w:rFonts w:cs="Times New Roman"/>
          <w:vertAlign w:val="subscript"/>
        </w:rPr>
        <w:t>5β</w:t>
      </w:r>
      <w:r w:rsidRPr="00FD02D2">
        <w:rPr>
          <w:rFonts w:cs="Times New Roman"/>
        </w:rPr>
        <w:t xml:space="preserve">), 3.62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9.4, 5.2 Hz, H</w:t>
      </w:r>
      <w:r w:rsidRPr="00FD02D2">
        <w:rPr>
          <w:rFonts w:cs="Times New Roman"/>
          <w:vertAlign w:val="subscript"/>
        </w:rPr>
        <w:t>3β</w:t>
      </w:r>
      <w:r w:rsidRPr="00FD02D2">
        <w:rPr>
          <w:rFonts w:cs="Times New Roman"/>
        </w:rPr>
        <w:t xml:space="preserve">), 3.32 (1H, dd, </w:t>
      </w:r>
      <w:r w:rsidRPr="00FD02D2">
        <w:rPr>
          <w:rFonts w:cs="Times New Roman"/>
          <w:i/>
          <w:iCs/>
        </w:rPr>
        <w:t>J</w:t>
      </w:r>
      <w:r w:rsidRPr="00FD02D2">
        <w:rPr>
          <w:rFonts w:cs="Times New Roman"/>
        </w:rPr>
        <w:t xml:space="preserve"> = 9.7, 3.8 Hz, H</w:t>
      </w:r>
      <w:r w:rsidRPr="00FD02D2">
        <w:rPr>
          <w:rFonts w:cs="Times New Roman"/>
          <w:vertAlign w:val="subscript"/>
        </w:rPr>
        <w:t>2α</w:t>
      </w:r>
      <w:r w:rsidRPr="00FD02D2">
        <w:rPr>
          <w:rFonts w:cs="Times New Roman"/>
        </w:rPr>
        <w:t xml:space="preserve">), 3.02 (1H, dd, </w:t>
      </w:r>
      <w:r w:rsidRPr="00FD02D2">
        <w:rPr>
          <w:rFonts w:cs="Times New Roman"/>
          <w:i/>
          <w:iCs/>
        </w:rPr>
        <w:t>J</w:t>
      </w:r>
      <w:r w:rsidRPr="00FD02D2">
        <w:rPr>
          <w:rFonts w:cs="Times New Roman"/>
        </w:rPr>
        <w:t xml:space="preserve"> = 9.4, 7.9 Hz, H</w:t>
      </w:r>
      <w:r w:rsidRPr="00FD02D2">
        <w:rPr>
          <w:rFonts w:cs="Times New Roman"/>
          <w:vertAlign w:val="subscript"/>
        </w:rPr>
        <w:t>2β</w:t>
      </w:r>
      <w:r w:rsidRPr="00FD02D2">
        <w:rPr>
          <w:rFonts w:cs="Times New Roman"/>
        </w:rPr>
        <w:t xml:space="preserve">), 1.87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12.8, 5.2, 2.3, 0.3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1.84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12.9, 5.2, 2.1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xml:space="preserve">), 1.39 (1H, td, </w:t>
      </w:r>
      <w:r w:rsidRPr="00FD02D2">
        <w:rPr>
          <w:rFonts w:cs="Times New Roman"/>
          <w:i/>
          <w:iCs/>
        </w:rPr>
        <w:t>J</w:t>
      </w:r>
      <w:r w:rsidRPr="00FD02D2">
        <w:rPr>
          <w:rFonts w:cs="Times New Roman"/>
        </w:rPr>
        <w:t xml:space="preserve"> = 12.6, 11.4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1.37 (1H, dt, </w:t>
      </w:r>
      <w:r w:rsidRPr="00FD02D2">
        <w:rPr>
          <w:rFonts w:cs="Times New Roman"/>
          <w:i/>
          <w:iCs/>
        </w:rPr>
        <w:t>J</w:t>
      </w:r>
      <w:r w:rsidRPr="00FD02D2">
        <w:rPr>
          <w:rFonts w:cs="Times New Roman"/>
        </w:rPr>
        <w:t xml:space="preserve"> = 12.6, 11.9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ppm; </w:t>
      </w:r>
      <w:r w:rsidRPr="00FD02D2">
        <w:rPr>
          <w:rFonts w:cs="Times New Roman"/>
          <w:b/>
          <w:vertAlign w:val="superscript"/>
          <w:lang w:eastAsia="en-GB"/>
        </w:rPr>
        <w:t>1</w:t>
      </w:r>
      <w:r w:rsidRPr="00FD02D2">
        <w:rPr>
          <w:rFonts w:cs="Times New Roman"/>
          <w:b/>
          <w:lang w:eastAsia="en-GB"/>
        </w:rPr>
        <w:t>H{</w:t>
      </w:r>
      <w:r w:rsidRPr="00FD02D2">
        <w:rPr>
          <w:rFonts w:cs="Times New Roman"/>
          <w:b/>
          <w:vertAlign w:val="superscript"/>
          <w:lang w:eastAsia="en-GB"/>
        </w:rPr>
        <w:t>19</w:t>
      </w:r>
      <w:r w:rsidRPr="00FD02D2">
        <w:rPr>
          <w:rFonts w:cs="Times New Roman"/>
          <w:b/>
          <w:lang w:eastAsia="en-GB"/>
        </w:rPr>
        <w:t>F} NMR</w:t>
      </w:r>
      <w:r w:rsidRPr="00FD02D2">
        <w:rPr>
          <w:rFonts w:cs="Times New Roman"/>
          <w:lang w:eastAsia="en-GB"/>
        </w:rPr>
        <w:t xml:space="preserve"> (500 MHz, CD</w:t>
      </w:r>
      <w:r w:rsidRPr="00FD02D2">
        <w:rPr>
          <w:rFonts w:cs="Times New Roman"/>
          <w:vertAlign w:val="subscript"/>
          <w:lang w:eastAsia="en-GB"/>
        </w:rPr>
        <w:t>3</w:t>
      </w:r>
      <w:r w:rsidRPr="00FD02D2">
        <w:rPr>
          <w:rFonts w:cs="Times New Roman"/>
          <w:lang w:eastAsia="en-GB"/>
        </w:rPr>
        <w:t xml:space="preserve">OD) δ 5.15 (1H, d, </w:t>
      </w:r>
      <w:r w:rsidRPr="00FD02D2">
        <w:rPr>
          <w:rFonts w:cs="Times New Roman"/>
          <w:i/>
          <w:iCs/>
          <w:lang w:eastAsia="en-GB"/>
        </w:rPr>
        <w:t>J</w:t>
      </w:r>
      <w:r w:rsidRPr="00FD02D2">
        <w:rPr>
          <w:rFonts w:cs="Times New Roman"/>
          <w:lang w:eastAsia="en-GB"/>
        </w:rPr>
        <w:t xml:space="preserve"> = 3.6 Hz, H</w:t>
      </w:r>
      <w:r w:rsidRPr="00FD02D2">
        <w:rPr>
          <w:rFonts w:cs="Times New Roman"/>
          <w:vertAlign w:val="subscript"/>
          <w:lang w:eastAsia="en-GB"/>
        </w:rPr>
        <w:t>1α</w:t>
      </w:r>
      <w:r w:rsidRPr="00FD02D2">
        <w:rPr>
          <w:rFonts w:cs="Times New Roman"/>
          <w:lang w:eastAsia="en-GB"/>
        </w:rPr>
        <w:t xml:space="preserve">), 4.43 (1H, d, </w:t>
      </w:r>
      <w:r w:rsidRPr="00FD02D2">
        <w:rPr>
          <w:rFonts w:cs="Times New Roman"/>
          <w:i/>
          <w:iCs/>
          <w:lang w:eastAsia="en-GB"/>
        </w:rPr>
        <w:t>J</w:t>
      </w:r>
      <w:r w:rsidRPr="00FD02D2">
        <w:rPr>
          <w:rFonts w:cs="Times New Roman"/>
          <w:lang w:eastAsia="en-GB"/>
        </w:rPr>
        <w:t xml:space="preserve"> = 7.7 Hz, H</w:t>
      </w:r>
      <w:r w:rsidRPr="00FD02D2">
        <w:rPr>
          <w:rFonts w:cs="Times New Roman"/>
          <w:vertAlign w:val="subscript"/>
          <w:lang w:eastAsia="en-GB"/>
        </w:rPr>
        <w:t>1β</w:t>
      </w:r>
      <w:r w:rsidRPr="00FD02D2">
        <w:rPr>
          <w:rFonts w:cs="Times New Roman"/>
          <w:lang w:eastAsia="en-GB"/>
        </w:rPr>
        <w:t xml:space="preserve">), 4.42 (1H, dd, </w:t>
      </w:r>
      <w:r w:rsidRPr="00FD02D2">
        <w:rPr>
          <w:rFonts w:cs="Times New Roman"/>
          <w:i/>
          <w:iCs/>
          <w:lang w:eastAsia="en-GB"/>
        </w:rPr>
        <w:t>J</w:t>
      </w:r>
      <w:r w:rsidRPr="00FD02D2">
        <w:rPr>
          <w:rFonts w:cs="Times New Roman"/>
          <w:lang w:eastAsia="en-GB"/>
        </w:rPr>
        <w:t xml:space="preserve"> = 9.9, 3.1 Hz, H</w:t>
      </w:r>
      <w:r w:rsidRPr="00FD02D2">
        <w:rPr>
          <w:rFonts w:cs="Times New Roman"/>
          <w:vertAlign w:val="subscript"/>
          <w:lang w:eastAsia="en-GB"/>
        </w:rPr>
        <w:t>6aβ</w:t>
      </w:r>
      <w:r w:rsidRPr="00FD02D2">
        <w:rPr>
          <w:rFonts w:cs="Times New Roman"/>
          <w:lang w:eastAsia="en-GB"/>
        </w:rPr>
        <w:t xml:space="preserve">), 4.39 (1H, dd, </w:t>
      </w:r>
      <w:r w:rsidRPr="00FD02D2">
        <w:rPr>
          <w:rFonts w:cs="Times New Roman"/>
          <w:i/>
          <w:iCs/>
          <w:lang w:eastAsia="en-GB"/>
        </w:rPr>
        <w:t>J</w:t>
      </w:r>
      <w:r w:rsidRPr="00FD02D2">
        <w:rPr>
          <w:rFonts w:cs="Times New Roman"/>
          <w:lang w:eastAsia="en-GB"/>
        </w:rPr>
        <w:t xml:space="preserve"> = 9.9, 3.3 Hz, H</w:t>
      </w:r>
      <w:r w:rsidRPr="00FD02D2">
        <w:rPr>
          <w:rFonts w:cs="Times New Roman"/>
          <w:vertAlign w:val="subscript"/>
          <w:lang w:eastAsia="en-GB"/>
        </w:rPr>
        <w:t>6aα</w:t>
      </w:r>
      <w:r w:rsidRPr="00FD02D2">
        <w:rPr>
          <w:rFonts w:cs="Times New Roman"/>
          <w:lang w:eastAsia="en-GB"/>
        </w:rPr>
        <w:t xml:space="preserve">), 4.37 (1H, dd, </w:t>
      </w:r>
      <w:r w:rsidRPr="00FD02D2">
        <w:rPr>
          <w:rFonts w:cs="Times New Roman"/>
          <w:i/>
          <w:iCs/>
          <w:lang w:eastAsia="en-GB"/>
        </w:rPr>
        <w:t>J</w:t>
      </w:r>
      <w:r w:rsidRPr="00FD02D2">
        <w:rPr>
          <w:rFonts w:cs="Times New Roman"/>
          <w:lang w:eastAsia="en-GB"/>
        </w:rPr>
        <w:t xml:space="preserve"> = 9.8, 5.5 Hz, H</w:t>
      </w:r>
      <w:r w:rsidRPr="00FD02D2">
        <w:rPr>
          <w:rFonts w:cs="Times New Roman"/>
          <w:vertAlign w:val="subscript"/>
          <w:lang w:eastAsia="en-GB"/>
        </w:rPr>
        <w:t>6bβ</w:t>
      </w:r>
      <w:r w:rsidRPr="00FD02D2">
        <w:rPr>
          <w:rFonts w:cs="Times New Roman"/>
          <w:lang w:eastAsia="en-GB"/>
        </w:rPr>
        <w:t xml:space="preserve">), 4.35 (1H, dd, </w:t>
      </w:r>
      <w:r w:rsidRPr="00FD02D2">
        <w:rPr>
          <w:rFonts w:cs="Times New Roman"/>
          <w:i/>
          <w:iCs/>
          <w:lang w:eastAsia="en-GB"/>
        </w:rPr>
        <w:t>J</w:t>
      </w:r>
      <w:r w:rsidRPr="00FD02D2">
        <w:rPr>
          <w:rFonts w:cs="Times New Roman"/>
          <w:lang w:eastAsia="en-GB"/>
        </w:rPr>
        <w:t xml:space="preserve"> = 9.9, 5.0 Hz, H</w:t>
      </w:r>
      <w:r w:rsidRPr="00FD02D2">
        <w:rPr>
          <w:rFonts w:cs="Times New Roman"/>
          <w:vertAlign w:val="subscript"/>
          <w:lang w:eastAsia="en-GB"/>
        </w:rPr>
        <w:t>6bα</w:t>
      </w:r>
      <w:r w:rsidRPr="00FD02D2">
        <w:rPr>
          <w:rFonts w:cs="Times New Roman"/>
          <w:lang w:eastAsia="en-GB"/>
        </w:rPr>
        <w:t xml:space="preserve">), 4.22 (1H, </w:t>
      </w:r>
      <w:proofErr w:type="spellStart"/>
      <w:r w:rsidRPr="00FD02D2">
        <w:rPr>
          <w:rFonts w:cs="Times New Roman"/>
          <w:lang w:eastAsia="en-GB"/>
        </w:rPr>
        <w:t>ddt</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12.2, 5.1, 2.7 Hz, H</w:t>
      </w:r>
      <w:r w:rsidRPr="00FD02D2">
        <w:rPr>
          <w:rFonts w:cs="Times New Roman"/>
          <w:vertAlign w:val="subscript"/>
          <w:lang w:eastAsia="en-GB"/>
        </w:rPr>
        <w:t>5α</w:t>
      </w:r>
      <w:r w:rsidRPr="00FD02D2">
        <w:rPr>
          <w:rFonts w:cs="Times New Roman"/>
          <w:lang w:eastAsia="en-GB"/>
        </w:rPr>
        <w:t xml:space="preserve">), 3.90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11.4, 9.4, 5.1 Hz, H</w:t>
      </w:r>
      <w:r w:rsidRPr="00FD02D2">
        <w:rPr>
          <w:rFonts w:cs="Times New Roman"/>
          <w:vertAlign w:val="subscript"/>
          <w:lang w:eastAsia="en-GB"/>
        </w:rPr>
        <w:t>3α</w:t>
      </w:r>
      <w:r w:rsidRPr="00FD02D2">
        <w:rPr>
          <w:rFonts w:cs="Times New Roman"/>
          <w:lang w:eastAsia="en-GB"/>
        </w:rPr>
        <w:t xml:space="preserve">), 3.76 (1H, </w:t>
      </w:r>
      <w:proofErr w:type="spellStart"/>
      <w:r w:rsidRPr="00FD02D2">
        <w:rPr>
          <w:rFonts w:cs="Times New Roman"/>
          <w:lang w:eastAsia="en-GB"/>
        </w:rPr>
        <w:t>dddd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11.9, 5.4, 3.2, 2.1 Hz, H</w:t>
      </w:r>
      <w:r w:rsidRPr="00FD02D2">
        <w:rPr>
          <w:rFonts w:cs="Times New Roman"/>
          <w:vertAlign w:val="subscript"/>
          <w:lang w:eastAsia="en-GB"/>
        </w:rPr>
        <w:t>5β</w:t>
      </w:r>
      <w:r w:rsidRPr="00FD02D2">
        <w:rPr>
          <w:rFonts w:cs="Times New Roman"/>
          <w:lang w:eastAsia="en-GB"/>
        </w:rPr>
        <w:t xml:space="preserve">), 3.61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11.5, 9.0, 5.2 Hz, H</w:t>
      </w:r>
      <w:r w:rsidRPr="00FD02D2">
        <w:rPr>
          <w:rFonts w:cs="Times New Roman"/>
          <w:vertAlign w:val="subscript"/>
          <w:lang w:eastAsia="en-GB"/>
        </w:rPr>
        <w:t>3β</w:t>
      </w:r>
      <w:r w:rsidRPr="00FD02D2">
        <w:rPr>
          <w:rFonts w:cs="Times New Roman"/>
          <w:lang w:eastAsia="en-GB"/>
        </w:rPr>
        <w:t xml:space="preserve">), 3.28 (1H, dd, </w:t>
      </w:r>
      <w:r w:rsidRPr="00FD02D2">
        <w:rPr>
          <w:rFonts w:cs="Times New Roman"/>
          <w:i/>
          <w:iCs/>
          <w:lang w:eastAsia="en-GB"/>
        </w:rPr>
        <w:t>J</w:t>
      </w:r>
      <w:r w:rsidRPr="00FD02D2">
        <w:rPr>
          <w:rFonts w:cs="Times New Roman"/>
          <w:lang w:eastAsia="en-GB"/>
        </w:rPr>
        <w:t xml:space="preserve"> = 9.4, 3.7 Hz, H</w:t>
      </w:r>
      <w:r w:rsidRPr="00FD02D2">
        <w:rPr>
          <w:rFonts w:cs="Times New Roman"/>
          <w:vertAlign w:val="subscript"/>
          <w:lang w:eastAsia="en-GB"/>
        </w:rPr>
        <w:t>2α</w:t>
      </w:r>
      <w:r w:rsidRPr="00FD02D2">
        <w:rPr>
          <w:rFonts w:cs="Times New Roman"/>
          <w:lang w:eastAsia="en-GB"/>
        </w:rPr>
        <w:t xml:space="preserve">), 3.04 (1H, dd, </w:t>
      </w:r>
      <w:r w:rsidRPr="00FD02D2">
        <w:rPr>
          <w:rFonts w:cs="Times New Roman"/>
          <w:i/>
          <w:iCs/>
          <w:lang w:eastAsia="en-GB"/>
        </w:rPr>
        <w:t>J</w:t>
      </w:r>
      <w:r w:rsidRPr="00FD02D2">
        <w:rPr>
          <w:rFonts w:cs="Times New Roman"/>
          <w:lang w:eastAsia="en-GB"/>
        </w:rPr>
        <w:t xml:space="preserve"> = 9.1, 7.7 Hz, H</w:t>
      </w:r>
      <w:r w:rsidRPr="00FD02D2">
        <w:rPr>
          <w:rFonts w:cs="Times New Roman"/>
          <w:vertAlign w:val="subscript"/>
          <w:lang w:eastAsia="en-GB"/>
        </w:rPr>
        <w:t>2β</w:t>
      </w:r>
      <w:r w:rsidRPr="00FD02D2">
        <w:rPr>
          <w:rFonts w:cs="Times New Roman"/>
          <w:lang w:eastAsia="en-GB"/>
        </w:rPr>
        <w:t xml:space="preserve">), 1.91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12.5, 5.1, 2.2 Hz, H</w:t>
      </w:r>
      <w:r w:rsidRPr="00FD02D2">
        <w:rPr>
          <w:rFonts w:cs="Times New Roman"/>
          <w:vertAlign w:val="subscript"/>
          <w:lang w:eastAsia="en-GB"/>
        </w:rPr>
        <w:t>4(</w:t>
      </w:r>
      <w:proofErr w:type="spellStart"/>
      <w:r w:rsidRPr="00FD02D2">
        <w:rPr>
          <w:rFonts w:cs="Times New Roman"/>
          <w:vertAlign w:val="subscript"/>
          <w:lang w:eastAsia="en-GB"/>
        </w:rPr>
        <w:t>eq</w:t>
      </w:r>
      <w:proofErr w:type="spellEnd"/>
      <w:r w:rsidRPr="00FD02D2">
        <w:rPr>
          <w:rFonts w:cs="Times New Roman"/>
          <w:vertAlign w:val="subscript"/>
          <w:lang w:eastAsia="en-GB"/>
        </w:rPr>
        <w:t>)α</w:t>
      </w:r>
      <w:r w:rsidRPr="00FD02D2">
        <w:rPr>
          <w:rFonts w:cs="Times New Roman"/>
          <w:lang w:eastAsia="en-GB"/>
        </w:rPr>
        <w:t xml:space="preserve">), 1.89 (1H, </w:t>
      </w:r>
      <w:proofErr w:type="spellStart"/>
      <w:r w:rsidRPr="00FD02D2">
        <w:rPr>
          <w:rFonts w:cs="Times New Roman"/>
          <w:lang w:eastAsia="en-GB"/>
        </w:rPr>
        <w:t>ddd</w:t>
      </w:r>
      <w:proofErr w:type="spellEnd"/>
      <w:r w:rsidRPr="00FD02D2">
        <w:rPr>
          <w:rFonts w:cs="Times New Roman"/>
          <w:lang w:eastAsia="en-GB"/>
        </w:rPr>
        <w:t xml:space="preserve">, </w:t>
      </w:r>
      <w:r w:rsidRPr="00FD02D2">
        <w:rPr>
          <w:rFonts w:cs="Times New Roman"/>
          <w:i/>
          <w:iCs/>
          <w:lang w:eastAsia="en-GB"/>
        </w:rPr>
        <w:t>J</w:t>
      </w:r>
      <w:r w:rsidRPr="00FD02D2">
        <w:rPr>
          <w:rFonts w:cs="Times New Roman"/>
          <w:lang w:eastAsia="en-GB"/>
        </w:rPr>
        <w:t xml:space="preserve"> = 12.6, 5.3, 2.0 Hz, H</w:t>
      </w:r>
      <w:r w:rsidRPr="00FD02D2">
        <w:rPr>
          <w:rFonts w:cs="Times New Roman"/>
          <w:vertAlign w:val="subscript"/>
          <w:lang w:eastAsia="en-GB"/>
        </w:rPr>
        <w:t>4(</w:t>
      </w:r>
      <w:proofErr w:type="spellStart"/>
      <w:r w:rsidRPr="00FD02D2">
        <w:rPr>
          <w:rFonts w:cs="Times New Roman"/>
          <w:vertAlign w:val="subscript"/>
          <w:lang w:eastAsia="en-GB"/>
        </w:rPr>
        <w:t>eq</w:t>
      </w:r>
      <w:proofErr w:type="spellEnd"/>
      <w:r w:rsidRPr="00FD02D2">
        <w:rPr>
          <w:rFonts w:cs="Times New Roman"/>
          <w:vertAlign w:val="subscript"/>
          <w:lang w:eastAsia="en-GB"/>
        </w:rPr>
        <w:t>)β</w:t>
      </w:r>
      <w:r w:rsidRPr="00FD02D2">
        <w:rPr>
          <w:rFonts w:cs="Times New Roman"/>
          <w:lang w:eastAsia="en-GB"/>
        </w:rPr>
        <w:t xml:space="preserve">), 1.43 (1H, dt, </w:t>
      </w:r>
      <w:r w:rsidRPr="00FD02D2">
        <w:rPr>
          <w:rFonts w:cs="Times New Roman"/>
          <w:i/>
          <w:iCs/>
          <w:lang w:eastAsia="en-GB"/>
        </w:rPr>
        <w:t>J</w:t>
      </w:r>
      <w:r w:rsidRPr="00FD02D2">
        <w:rPr>
          <w:rFonts w:cs="Times New Roman"/>
          <w:lang w:eastAsia="en-GB"/>
        </w:rPr>
        <w:t xml:space="preserve"> = 12.6, 11.8 Hz, H</w:t>
      </w:r>
      <w:r w:rsidRPr="00FD02D2">
        <w:rPr>
          <w:rFonts w:cs="Times New Roman"/>
          <w:vertAlign w:val="subscript"/>
          <w:lang w:eastAsia="en-GB"/>
        </w:rPr>
        <w:t>4(</w:t>
      </w:r>
      <w:proofErr w:type="spellStart"/>
      <w:r w:rsidRPr="00FD02D2">
        <w:rPr>
          <w:rFonts w:cs="Times New Roman"/>
          <w:vertAlign w:val="subscript"/>
          <w:lang w:eastAsia="en-GB"/>
        </w:rPr>
        <w:t>ax</w:t>
      </w:r>
      <w:proofErr w:type="spellEnd"/>
      <w:r w:rsidRPr="00FD02D2">
        <w:rPr>
          <w:rFonts w:cs="Times New Roman"/>
          <w:vertAlign w:val="subscript"/>
          <w:lang w:eastAsia="en-GB"/>
        </w:rPr>
        <w:t>)β</w:t>
      </w:r>
      <w:r w:rsidRPr="00FD02D2">
        <w:rPr>
          <w:rFonts w:cs="Times New Roman"/>
          <w:lang w:eastAsia="en-GB"/>
        </w:rPr>
        <w:t xml:space="preserve">), 1.42 (1H, td, </w:t>
      </w:r>
      <w:r w:rsidRPr="00FD02D2">
        <w:rPr>
          <w:rFonts w:cs="Times New Roman"/>
          <w:i/>
          <w:iCs/>
          <w:lang w:eastAsia="en-GB"/>
        </w:rPr>
        <w:t>J</w:t>
      </w:r>
      <w:r w:rsidRPr="00FD02D2">
        <w:rPr>
          <w:rFonts w:cs="Times New Roman"/>
          <w:lang w:eastAsia="en-GB"/>
        </w:rPr>
        <w:t xml:space="preserve"> = 12.3, 11.5 Hz, H</w:t>
      </w:r>
      <w:r w:rsidRPr="00FD02D2">
        <w:rPr>
          <w:rFonts w:cs="Times New Roman"/>
          <w:vertAlign w:val="subscript"/>
          <w:lang w:eastAsia="en-GB"/>
        </w:rPr>
        <w:t>4(</w:t>
      </w:r>
      <w:proofErr w:type="spellStart"/>
      <w:r w:rsidRPr="00FD02D2">
        <w:rPr>
          <w:rFonts w:cs="Times New Roman"/>
          <w:vertAlign w:val="subscript"/>
          <w:lang w:eastAsia="en-GB"/>
        </w:rPr>
        <w:t>ax</w:t>
      </w:r>
      <w:proofErr w:type="spellEnd"/>
      <w:r w:rsidRPr="00FD02D2">
        <w:rPr>
          <w:rFonts w:cs="Times New Roman"/>
          <w:vertAlign w:val="subscript"/>
          <w:lang w:eastAsia="en-GB"/>
        </w:rPr>
        <w:t>)α</w:t>
      </w:r>
      <w:r w:rsidRPr="00FD02D2">
        <w:rPr>
          <w:rFonts w:cs="Times New Roman"/>
          <w:lang w:eastAsia="en-GB"/>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5.14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4.46 (1H, d, </w:t>
      </w:r>
      <w:r w:rsidRPr="00FD02D2">
        <w:rPr>
          <w:rFonts w:cs="Times New Roman"/>
          <w:i/>
          <w:iCs/>
        </w:rPr>
        <w:t>J</w:t>
      </w:r>
      <w:r w:rsidRPr="00FD02D2">
        <w:rPr>
          <w:rFonts w:cs="Times New Roman"/>
        </w:rPr>
        <w:t xml:space="preserve"> = 7.9 Hz, H</w:t>
      </w:r>
      <w:r w:rsidRPr="00FD02D2">
        <w:rPr>
          <w:rFonts w:cs="Times New Roman"/>
          <w:vertAlign w:val="subscript"/>
        </w:rPr>
        <w:t>1β</w:t>
      </w:r>
      <w:r w:rsidRPr="00FD02D2">
        <w:rPr>
          <w:rFonts w:cs="Times New Roman"/>
        </w:rPr>
        <w:t xml:space="preserve">), 4.43 (1H, dd, </w:t>
      </w:r>
      <w:r w:rsidRPr="00FD02D2">
        <w:rPr>
          <w:rFonts w:cs="Times New Roman"/>
          <w:i/>
          <w:iCs/>
        </w:rPr>
        <w:t>J</w:t>
      </w:r>
      <w:r w:rsidRPr="00FD02D2">
        <w:rPr>
          <w:rFonts w:cs="Times New Roman"/>
        </w:rPr>
        <w:t xml:space="preserve"> = 10.4, 2.4 Hz, H</w:t>
      </w:r>
      <w:r w:rsidRPr="00FD02D2">
        <w:rPr>
          <w:rFonts w:cs="Times New Roman"/>
          <w:vertAlign w:val="subscript"/>
        </w:rPr>
        <w:t>6aβ</w:t>
      </w:r>
      <w:r w:rsidRPr="00FD02D2">
        <w:rPr>
          <w:rFonts w:cs="Times New Roman"/>
        </w:rPr>
        <w:t xml:space="preserve">), 4.41 (1H, dd, </w:t>
      </w:r>
      <w:r w:rsidRPr="00FD02D2">
        <w:rPr>
          <w:rFonts w:cs="Times New Roman"/>
          <w:i/>
          <w:iCs/>
        </w:rPr>
        <w:t>J</w:t>
      </w:r>
      <w:r w:rsidRPr="00FD02D2">
        <w:rPr>
          <w:rFonts w:cs="Times New Roman"/>
        </w:rPr>
        <w:t xml:space="preserve"> = 10.4, 2.5 Hz, H</w:t>
      </w:r>
      <w:r w:rsidRPr="00FD02D2">
        <w:rPr>
          <w:rFonts w:cs="Times New Roman"/>
          <w:vertAlign w:val="subscript"/>
        </w:rPr>
        <w:t>6aα</w:t>
      </w:r>
      <w:r w:rsidRPr="00FD02D2">
        <w:rPr>
          <w:rFonts w:cs="Times New Roman"/>
        </w:rPr>
        <w:t xml:space="preserve">), 4.33 (1H, dd, </w:t>
      </w:r>
      <w:r w:rsidRPr="00FD02D2">
        <w:rPr>
          <w:rFonts w:cs="Times New Roman"/>
          <w:i/>
          <w:iCs/>
        </w:rPr>
        <w:t>J</w:t>
      </w:r>
      <w:r w:rsidRPr="00FD02D2">
        <w:rPr>
          <w:rFonts w:cs="Times New Roman"/>
        </w:rPr>
        <w:t xml:space="preserve"> = 10.3, 5.2 Hz, H</w:t>
      </w:r>
      <w:r w:rsidRPr="00FD02D2">
        <w:rPr>
          <w:rFonts w:cs="Times New Roman"/>
          <w:vertAlign w:val="subscript"/>
        </w:rPr>
        <w:t>6bα</w:t>
      </w:r>
      <w:r w:rsidRPr="00FD02D2">
        <w:rPr>
          <w:rFonts w:cs="Times New Roman"/>
        </w:rPr>
        <w:t xml:space="preserve">), 4.32 (1H, dd, </w:t>
      </w:r>
      <w:r w:rsidRPr="00FD02D2">
        <w:rPr>
          <w:rFonts w:cs="Times New Roman"/>
          <w:i/>
          <w:iCs/>
        </w:rPr>
        <w:t>J</w:t>
      </w:r>
      <w:r w:rsidRPr="00FD02D2">
        <w:rPr>
          <w:rFonts w:cs="Times New Roman"/>
        </w:rPr>
        <w:t xml:space="preserve"> = 10.4, 5.8 Hz, H</w:t>
      </w:r>
      <w:r w:rsidRPr="00FD02D2">
        <w:rPr>
          <w:rFonts w:cs="Times New Roman"/>
          <w:vertAlign w:val="subscript"/>
        </w:rPr>
        <w:t>6bβ</w:t>
      </w:r>
      <w:r w:rsidRPr="00FD02D2">
        <w:rPr>
          <w:rFonts w:cs="Times New Roman"/>
        </w:rPr>
        <w:t xml:space="preserve">), 4.14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12.3, 5.1, 2.4 Hz, H</w:t>
      </w:r>
      <w:r w:rsidRPr="00FD02D2">
        <w:rPr>
          <w:rFonts w:cs="Times New Roman"/>
          <w:vertAlign w:val="subscript"/>
        </w:rPr>
        <w:t>5α</w:t>
      </w:r>
      <w:r w:rsidRPr="00FD02D2">
        <w:rPr>
          <w:rFonts w:cs="Times New Roman"/>
        </w:rPr>
        <w:t xml:space="preserve">), 3.83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9.7, 5.1 Hz, H</w:t>
      </w:r>
      <w:r w:rsidRPr="00FD02D2">
        <w:rPr>
          <w:rFonts w:cs="Times New Roman"/>
          <w:vertAlign w:val="subscript"/>
        </w:rPr>
        <w:t>3α</w:t>
      </w:r>
      <w:r w:rsidRPr="00FD02D2">
        <w:rPr>
          <w:rFonts w:cs="Times New Roman"/>
        </w:rPr>
        <w:t xml:space="preserve">), 3.79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12.0, 5.8, 2.3 Hz, H</w:t>
      </w:r>
      <w:r w:rsidRPr="00FD02D2">
        <w:rPr>
          <w:rFonts w:cs="Times New Roman"/>
          <w:vertAlign w:val="subscript"/>
        </w:rPr>
        <w:t>5β</w:t>
      </w:r>
      <w:r w:rsidRPr="00FD02D2">
        <w:rPr>
          <w:rFonts w:cs="Times New Roman"/>
        </w:rPr>
        <w:t xml:space="preserve">), 3.62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9.2, 5.2 Hz, H</w:t>
      </w:r>
      <w:r w:rsidRPr="00FD02D2">
        <w:rPr>
          <w:rFonts w:cs="Times New Roman"/>
          <w:vertAlign w:val="subscript"/>
        </w:rPr>
        <w:t>3β</w:t>
      </w:r>
      <w:r w:rsidRPr="00FD02D2">
        <w:rPr>
          <w:rFonts w:cs="Times New Roman"/>
        </w:rPr>
        <w:t xml:space="preserve">), 3.32 (1H, dd, </w:t>
      </w:r>
      <w:r w:rsidRPr="00FD02D2">
        <w:rPr>
          <w:rFonts w:cs="Times New Roman"/>
          <w:i/>
          <w:iCs/>
        </w:rPr>
        <w:t>J</w:t>
      </w:r>
      <w:r w:rsidRPr="00FD02D2">
        <w:rPr>
          <w:rFonts w:cs="Times New Roman"/>
        </w:rPr>
        <w:t xml:space="preserve"> = 9.7, 3.7 Hz, H</w:t>
      </w:r>
      <w:r w:rsidRPr="00FD02D2">
        <w:rPr>
          <w:rFonts w:cs="Times New Roman"/>
          <w:vertAlign w:val="subscript"/>
        </w:rPr>
        <w:t>2α</w:t>
      </w:r>
      <w:r w:rsidRPr="00FD02D2">
        <w:rPr>
          <w:rFonts w:cs="Times New Roman"/>
        </w:rPr>
        <w:t xml:space="preserve">), 3.02 (1H, dd, </w:t>
      </w:r>
      <w:r w:rsidRPr="00FD02D2">
        <w:rPr>
          <w:rFonts w:cs="Times New Roman"/>
          <w:i/>
          <w:iCs/>
        </w:rPr>
        <w:t>J</w:t>
      </w:r>
      <w:r w:rsidRPr="00FD02D2">
        <w:rPr>
          <w:rFonts w:cs="Times New Roman"/>
        </w:rPr>
        <w:t xml:space="preserve"> = 9.2, 7.9 Hz, H</w:t>
      </w:r>
      <w:r w:rsidRPr="00FD02D2">
        <w:rPr>
          <w:rFonts w:cs="Times New Roman"/>
          <w:vertAlign w:val="subscript"/>
        </w:rPr>
        <w:t>2β</w:t>
      </w:r>
      <w:r w:rsidRPr="00FD02D2">
        <w:rPr>
          <w:rFonts w:cs="Times New Roman"/>
        </w:rPr>
        <w:t xml:space="preserve">), 1.87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12.8, 5.2, 2.3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1.84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12.9, 5.2, 2.1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xml:space="preserve">), 1.39 (1H, </w:t>
      </w:r>
      <w:proofErr w:type="spellStart"/>
      <w:r w:rsidRPr="00FD02D2">
        <w:rPr>
          <w:rFonts w:cs="Times New Roman"/>
        </w:rPr>
        <w:t>br</w:t>
      </w:r>
      <w:proofErr w:type="spellEnd"/>
      <w:r w:rsidRPr="00FD02D2">
        <w:rPr>
          <w:rFonts w:cs="Times New Roman"/>
        </w:rPr>
        <w:t xml:space="preserve"> q, </w:t>
      </w:r>
      <w:r w:rsidRPr="00FD02D2">
        <w:rPr>
          <w:rFonts w:cs="Times New Roman"/>
          <w:i/>
          <w:iCs/>
        </w:rPr>
        <w:t>J</w:t>
      </w:r>
      <w:r w:rsidRPr="00FD02D2">
        <w:rPr>
          <w:rFonts w:cs="Times New Roman"/>
        </w:rPr>
        <w:t xml:space="preserve"> = 12.4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1.37 (1H, dt, </w:t>
      </w:r>
      <w:r w:rsidRPr="00FD02D2">
        <w:rPr>
          <w:rFonts w:cs="Times New Roman"/>
          <w:i/>
          <w:iCs/>
        </w:rPr>
        <w:t>J</w:t>
      </w:r>
      <w:r w:rsidRPr="00FD02D2">
        <w:rPr>
          <w:rFonts w:cs="Times New Roman"/>
        </w:rPr>
        <w:t xml:space="preserve"> = 12.4, 11.9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ppm; </w:t>
      </w:r>
      <w:r w:rsidRPr="00FD02D2">
        <w:rPr>
          <w:rFonts w:cs="Times New Roman"/>
          <w:b/>
          <w:vertAlign w:val="superscript"/>
          <w:lang w:val="pt-PT" w:eastAsia="en-GB"/>
        </w:rPr>
        <w:t>13</w:t>
      </w:r>
      <w:r w:rsidRPr="00FD02D2">
        <w:rPr>
          <w:rFonts w:cs="Times New Roman"/>
          <w:b/>
          <w:lang w:val="pt-PT" w:eastAsia="en-GB"/>
        </w:rPr>
        <w:t>C{</w:t>
      </w:r>
      <w:r w:rsidRPr="00FD02D2">
        <w:rPr>
          <w:rFonts w:cs="Times New Roman"/>
          <w:b/>
          <w:vertAlign w:val="superscript"/>
          <w:lang w:val="pt-PT" w:eastAsia="en-GB"/>
        </w:rPr>
        <w:t>1</w:t>
      </w:r>
      <w:r w:rsidRPr="00FD02D2">
        <w:rPr>
          <w:rFonts w:cs="Times New Roman"/>
          <w:b/>
          <w:lang w:val="pt-PT" w:eastAsia="en-GB"/>
        </w:rPr>
        <w:t>H} NMR</w:t>
      </w:r>
      <w:r w:rsidRPr="00FD02D2">
        <w:rPr>
          <w:rFonts w:cs="Times New Roman"/>
          <w:lang w:val="pt-PT" w:eastAsia="en-GB"/>
        </w:rPr>
        <w:t xml:space="preserve"> (126 MHz, CD</w:t>
      </w:r>
      <w:r w:rsidRPr="00FD02D2">
        <w:rPr>
          <w:rFonts w:cs="Times New Roman"/>
          <w:vertAlign w:val="subscript"/>
          <w:lang w:val="pt-PT" w:eastAsia="en-GB"/>
        </w:rPr>
        <w:t>3</w:t>
      </w:r>
      <w:r w:rsidRPr="00FD02D2">
        <w:rPr>
          <w:rFonts w:cs="Times New Roman"/>
          <w:lang w:val="pt-PT" w:eastAsia="en-GB"/>
        </w:rPr>
        <w:t xml:space="preserve">OD) </w:t>
      </w:r>
      <w:r w:rsidRPr="00FD02D2">
        <w:rPr>
          <w:rFonts w:cs="Times New Roman"/>
          <w:lang w:eastAsia="en-GB"/>
        </w:rPr>
        <w:sym w:font="Symbol" w:char="F064"/>
      </w:r>
      <w:r w:rsidRPr="00FD02D2">
        <w:rPr>
          <w:rFonts w:cs="Times New Roman"/>
          <w:lang w:eastAsia="en-GB"/>
        </w:rPr>
        <w:t xml:space="preserve"> 98.6 (C</w:t>
      </w:r>
      <w:r w:rsidRPr="00FD02D2">
        <w:rPr>
          <w:rFonts w:cs="Times New Roman"/>
          <w:vertAlign w:val="subscript"/>
          <w:lang w:eastAsia="en-GB"/>
        </w:rPr>
        <w:t>1β</w:t>
      </w:r>
      <w:r w:rsidRPr="00FD02D2">
        <w:rPr>
          <w:rFonts w:cs="Times New Roman"/>
          <w:lang w:eastAsia="en-GB"/>
        </w:rPr>
        <w:t>), 94.8 (C</w:t>
      </w:r>
      <w:r w:rsidRPr="00FD02D2">
        <w:rPr>
          <w:rFonts w:cs="Times New Roman"/>
          <w:vertAlign w:val="subscript"/>
          <w:lang w:eastAsia="en-GB"/>
        </w:rPr>
        <w:t>1α</w:t>
      </w:r>
      <w:r w:rsidRPr="00FD02D2">
        <w:rPr>
          <w:rFonts w:cs="Times New Roman"/>
          <w:lang w:eastAsia="en-GB"/>
        </w:rPr>
        <w:t xml:space="preserve">), 86.2 (d, </w:t>
      </w:r>
      <w:r w:rsidRPr="00FD02D2">
        <w:rPr>
          <w:rFonts w:cs="Times New Roman"/>
          <w:i/>
          <w:iCs/>
          <w:lang w:eastAsia="en-GB"/>
        </w:rPr>
        <w:t>J</w:t>
      </w:r>
      <w:r w:rsidRPr="00FD02D2">
        <w:rPr>
          <w:rFonts w:cs="Times New Roman"/>
          <w:vertAlign w:val="subscript"/>
          <w:lang w:eastAsia="en-GB"/>
        </w:rPr>
        <w:t>C-F</w:t>
      </w:r>
      <w:r w:rsidRPr="00FD02D2">
        <w:rPr>
          <w:rFonts w:cs="Times New Roman"/>
          <w:lang w:eastAsia="en-GB"/>
        </w:rPr>
        <w:t xml:space="preserve"> = 171.2 Hz, C</w:t>
      </w:r>
      <w:r w:rsidRPr="00FD02D2">
        <w:rPr>
          <w:rFonts w:cs="Times New Roman"/>
          <w:vertAlign w:val="subscript"/>
          <w:lang w:eastAsia="en-GB"/>
        </w:rPr>
        <w:t>6α</w:t>
      </w:r>
      <w:r w:rsidRPr="00FD02D2">
        <w:rPr>
          <w:rFonts w:cs="Times New Roman"/>
          <w:lang w:eastAsia="en-GB"/>
        </w:rPr>
        <w:t xml:space="preserve">), 85.8 (d, </w:t>
      </w:r>
      <w:r w:rsidRPr="00FD02D2">
        <w:rPr>
          <w:rFonts w:cs="Times New Roman"/>
          <w:i/>
          <w:iCs/>
          <w:lang w:eastAsia="en-GB"/>
        </w:rPr>
        <w:t>J</w:t>
      </w:r>
      <w:r w:rsidRPr="00FD02D2">
        <w:rPr>
          <w:rFonts w:cs="Times New Roman"/>
          <w:vertAlign w:val="subscript"/>
          <w:lang w:eastAsia="en-GB"/>
        </w:rPr>
        <w:t>C-F</w:t>
      </w:r>
      <w:r w:rsidRPr="00FD02D2">
        <w:rPr>
          <w:rFonts w:cs="Times New Roman"/>
          <w:lang w:eastAsia="en-GB"/>
        </w:rPr>
        <w:t xml:space="preserve"> = 171.9 Hz, C</w:t>
      </w:r>
      <w:r w:rsidRPr="00FD02D2">
        <w:rPr>
          <w:rFonts w:cs="Times New Roman"/>
          <w:vertAlign w:val="subscript"/>
          <w:lang w:eastAsia="en-GB"/>
        </w:rPr>
        <w:t>6β</w:t>
      </w:r>
      <w:r w:rsidRPr="00FD02D2">
        <w:rPr>
          <w:rFonts w:cs="Times New Roman"/>
          <w:lang w:eastAsia="en-GB"/>
        </w:rPr>
        <w:t>), 78.2 (C</w:t>
      </w:r>
      <w:r w:rsidRPr="00FD02D2">
        <w:rPr>
          <w:rFonts w:cs="Times New Roman"/>
          <w:vertAlign w:val="subscript"/>
          <w:lang w:eastAsia="en-GB"/>
        </w:rPr>
        <w:t>2β</w:t>
      </w:r>
      <w:r w:rsidRPr="00FD02D2">
        <w:rPr>
          <w:rFonts w:cs="Times New Roman"/>
          <w:lang w:eastAsia="en-GB"/>
        </w:rPr>
        <w:t>), 75.7 (C</w:t>
      </w:r>
      <w:r w:rsidRPr="00FD02D2">
        <w:rPr>
          <w:rFonts w:cs="Times New Roman"/>
          <w:vertAlign w:val="subscript"/>
          <w:lang w:eastAsia="en-GB"/>
        </w:rPr>
        <w:t>2α</w:t>
      </w:r>
      <w:r w:rsidRPr="00FD02D2">
        <w:rPr>
          <w:rFonts w:cs="Times New Roman"/>
          <w:lang w:eastAsia="en-GB"/>
        </w:rPr>
        <w:t>), 72.2 (C</w:t>
      </w:r>
      <w:r w:rsidRPr="00FD02D2">
        <w:rPr>
          <w:rFonts w:cs="Times New Roman"/>
          <w:vertAlign w:val="subscript"/>
          <w:lang w:eastAsia="en-GB"/>
        </w:rPr>
        <w:t>3β</w:t>
      </w:r>
      <w:r w:rsidRPr="00FD02D2">
        <w:rPr>
          <w:rFonts w:cs="Times New Roman"/>
          <w:lang w:eastAsia="en-GB"/>
        </w:rPr>
        <w:t xml:space="preserve">), 72.1 (d, </w:t>
      </w:r>
      <w:r w:rsidRPr="00FD02D2">
        <w:rPr>
          <w:rFonts w:cs="Times New Roman"/>
          <w:i/>
          <w:iCs/>
          <w:lang w:eastAsia="en-GB"/>
        </w:rPr>
        <w:t>J</w:t>
      </w:r>
      <w:r w:rsidRPr="00FD02D2">
        <w:rPr>
          <w:rFonts w:cs="Times New Roman"/>
          <w:vertAlign w:val="subscript"/>
          <w:lang w:eastAsia="en-GB"/>
        </w:rPr>
        <w:t>C-F</w:t>
      </w:r>
      <w:r w:rsidRPr="00FD02D2">
        <w:rPr>
          <w:rFonts w:cs="Times New Roman"/>
          <w:lang w:eastAsia="en-GB"/>
        </w:rPr>
        <w:t xml:space="preserve"> = 18.9 Hz, C</w:t>
      </w:r>
      <w:r w:rsidRPr="00FD02D2">
        <w:rPr>
          <w:rFonts w:cs="Times New Roman"/>
          <w:vertAlign w:val="subscript"/>
          <w:lang w:eastAsia="en-GB"/>
        </w:rPr>
        <w:t>5β</w:t>
      </w:r>
      <w:r w:rsidRPr="00FD02D2">
        <w:rPr>
          <w:rFonts w:cs="Times New Roman"/>
          <w:lang w:eastAsia="en-GB"/>
        </w:rPr>
        <w:t>), 68.6 (C</w:t>
      </w:r>
      <w:r w:rsidRPr="00FD02D2">
        <w:rPr>
          <w:rFonts w:cs="Times New Roman"/>
          <w:vertAlign w:val="subscript"/>
          <w:lang w:eastAsia="en-GB"/>
        </w:rPr>
        <w:t>3α</w:t>
      </w:r>
      <w:r w:rsidRPr="00FD02D2">
        <w:rPr>
          <w:rFonts w:cs="Times New Roman"/>
          <w:lang w:eastAsia="en-GB"/>
        </w:rPr>
        <w:t>), 67.9 (C</w:t>
      </w:r>
      <w:r w:rsidRPr="00FD02D2">
        <w:rPr>
          <w:rFonts w:cs="Times New Roman"/>
          <w:vertAlign w:val="subscript"/>
          <w:lang w:eastAsia="en-GB"/>
        </w:rPr>
        <w:t>5α</w:t>
      </w:r>
      <w:r w:rsidRPr="00FD02D2">
        <w:rPr>
          <w:rFonts w:cs="Times New Roman"/>
          <w:lang w:eastAsia="en-GB"/>
        </w:rPr>
        <w:t xml:space="preserve">), 35.4 (d, </w:t>
      </w:r>
      <w:r w:rsidRPr="00FD02D2">
        <w:rPr>
          <w:rFonts w:cs="Times New Roman"/>
          <w:i/>
          <w:iCs/>
          <w:lang w:eastAsia="en-GB"/>
        </w:rPr>
        <w:t>J</w:t>
      </w:r>
      <w:r w:rsidRPr="00FD02D2">
        <w:rPr>
          <w:rFonts w:cs="Times New Roman"/>
          <w:vertAlign w:val="subscript"/>
          <w:lang w:eastAsia="en-GB"/>
        </w:rPr>
        <w:t>C-F</w:t>
      </w:r>
      <w:r w:rsidRPr="00FD02D2">
        <w:rPr>
          <w:rFonts w:cs="Times New Roman"/>
          <w:lang w:eastAsia="en-GB"/>
        </w:rPr>
        <w:t xml:space="preserve"> = 6.2 Hz, C</w:t>
      </w:r>
      <w:r w:rsidRPr="00FD02D2">
        <w:rPr>
          <w:rFonts w:cs="Times New Roman"/>
          <w:vertAlign w:val="subscript"/>
          <w:lang w:eastAsia="en-GB"/>
        </w:rPr>
        <w:t xml:space="preserve">4α </w:t>
      </w:r>
      <w:r w:rsidRPr="00FD02D2">
        <w:rPr>
          <w:rFonts w:cs="Times New Roman"/>
          <w:lang w:eastAsia="en-GB"/>
        </w:rPr>
        <w:t>or C</w:t>
      </w:r>
      <w:r w:rsidRPr="00FD02D2">
        <w:rPr>
          <w:rFonts w:cs="Times New Roman"/>
          <w:vertAlign w:val="subscript"/>
          <w:lang w:eastAsia="en-GB"/>
        </w:rPr>
        <w:t>4β</w:t>
      </w:r>
      <w:r w:rsidRPr="00FD02D2">
        <w:rPr>
          <w:rFonts w:cs="Times New Roman"/>
          <w:lang w:eastAsia="en-GB"/>
        </w:rPr>
        <w:t xml:space="preserve">), 35.3 (d, </w:t>
      </w:r>
      <w:r w:rsidRPr="00FD02D2">
        <w:rPr>
          <w:rFonts w:cs="Times New Roman"/>
          <w:i/>
          <w:iCs/>
          <w:lang w:eastAsia="en-GB"/>
        </w:rPr>
        <w:t>J</w:t>
      </w:r>
      <w:r w:rsidRPr="00FD02D2">
        <w:rPr>
          <w:rFonts w:cs="Times New Roman"/>
          <w:vertAlign w:val="subscript"/>
          <w:lang w:eastAsia="en-GB"/>
        </w:rPr>
        <w:t>C-F</w:t>
      </w:r>
      <w:r w:rsidRPr="00FD02D2">
        <w:rPr>
          <w:rFonts w:cs="Times New Roman"/>
          <w:lang w:eastAsia="en-GB"/>
        </w:rPr>
        <w:t xml:space="preserve"> = 6.2 Hz, C</w:t>
      </w:r>
      <w:r w:rsidRPr="00FD02D2">
        <w:rPr>
          <w:rFonts w:cs="Times New Roman"/>
          <w:vertAlign w:val="subscript"/>
          <w:lang w:eastAsia="en-GB"/>
        </w:rPr>
        <w:t>4α</w:t>
      </w:r>
      <w:r w:rsidRPr="00FD02D2">
        <w:rPr>
          <w:rFonts w:cs="Times New Roman"/>
          <w:lang w:eastAsia="en-GB"/>
        </w:rPr>
        <w:t xml:space="preserve"> or C</w:t>
      </w:r>
      <w:r w:rsidRPr="00FD02D2">
        <w:rPr>
          <w:rFonts w:cs="Times New Roman"/>
          <w:vertAlign w:val="subscript"/>
          <w:lang w:eastAsia="en-GB"/>
        </w:rPr>
        <w:t>4β</w:t>
      </w:r>
      <w:r w:rsidRPr="00FD02D2">
        <w:rPr>
          <w:rFonts w:cs="Times New Roman"/>
          <w:lang w:eastAsia="en-GB"/>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O) δ 96.1 (C</w:t>
      </w:r>
      <w:r w:rsidRPr="00FD02D2">
        <w:rPr>
          <w:rFonts w:cs="Times New Roman"/>
          <w:vertAlign w:val="subscript"/>
        </w:rPr>
        <w:t>1β</w:t>
      </w:r>
      <w:r w:rsidRPr="00FD02D2">
        <w:rPr>
          <w:rFonts w:cs="Times New Roman"/>
        </w:rPr>
        <w:t>), 92.7 (C</w:t>
      </w:r>
      <w:r w:rsidRPr="00FD02D2">
        <w:rPr>
          <w:rFonts w:cs="Times New Roman"/>
          <w:vertAlign w:val="subscript"/>
        </w:rPr>
        <w:t>1α</w:t>
      </w:r>
      <w:r w:rsidRPr="00FD02D2">
        <w:rPr>
          <w:rFonts w:cs="Times New Roman"/>
        </w:rPr>
        <w:t xml:space="preserve">), 85.0 (d, </w:t>
      </w:r>
      <w:r w:rsidRPr="00FD02D2">
        <w:rPr>
          <w:rFonts w:cs="Times New Roman"/>
          <w:i/>
          <w:iCs/>
        </w:rPr>
        <w:t>J</w:t>
      </w:r>
      <w:r w:rsidRPr="00FD02D2">
        <w:rPr>
          <w:rFonts w:cs="Times New Roman"/>
          <w:vertAlign w:val="subscript"/>
          <w:lang w:eastAsia="en-GB"/>
        </w:rPr>
        <w:t>C-F</w:t>
      </w:r>
      <w:r w:rsidRPr="00FD02D2">
        <w:rPr>
          <w:rFonts w:cs="Times New Roman"/>
        </w:rPr>
        <w:t xml:space="preserve"> = 167.6 Hz, H</w:t>
      </w:r>
      <w:r w:rsidRPr="00FD02D2">
        <w:rPr>
          <w:rFonts w:cs="Times New Roman"/>
          <w:vertAlign w:val="subscript"/>
        </w:rPr>
        <w:t>6α</w:t>
      </w:r>
      <w:r w:rsidRPr="00FD02D2">
        <w:rPr>
          <w:rFonts w:cs="Times New Roman"/>
        </w:rPr>
        <w:t xml:space="preserve">), 84.7 (d, </w:t>
      </w:r>
      <w:r w:rsidRPr="00FD02D2">
        <w:rPr>
          <w:rFonts w:cs="Times New Roman"/>
          <w:i/>
          <w:iCs/>
        </w:rPr>
        <w:t>J</w:t>
      </w:r>
      <w:r w:rsidRPr="00FD02D2">
        <w:rPr>
          <w:rFonts w:cs="Times New Roman"/>
          <w:vertAlign w:val="subscript"/>
          <w:lang w:eastAsia="en-GB"/>
        </w:rPr>
        <w:t>C-F</w:t>
      </w:r>
      <w:r w:rsidRPr="00FD02D2">
        <w:rPr>
          <w:rFonts w:cs="Times New Roman"/>
        </w:rPr>
        <w:t xml:space="preserve"> = 167.9 Hz, C</w:t>
      </w:r>
      <w:r w:rsidRPr="00FD02D2">
        <w:rPr>
          <w:rFonts w:cs="Times New Roman"/>
          <w:vertAlign w:val="subscript"/>
        </w:rPr>
        <w:t>6β</w:t>
      </w:r>
      <w:r w:rsidRPr="00FD02D2">
        <w:rPr>
          <w:rFonts w:cs="Times New Roman"/>
        </w:rPr>
        <w:t>), 75.7 (C</w:t>
      </w:r>
      <w:r w:rsidRPr="00FD02D2">
        <w:rPr>
          <w:rFonts w:cs="Times New Roman"/>
          <w:vertAlign w:val="subscript"/>
        </w:rPr>
        <w:t>2β</w:t>
      </w:r>
      <w:r w:rsidRPr="00FD02D2">
        <w:rPr>
          <w:rFonts w:cs="Times New Roman"/>
        </w:rPr>
        <w:t>), 72.9 (C</w:t>
      </w:r>
      <w:r w:rsidRPr="00FD02D2">
        <w:rPr>
          <w:rFonts w:cs="Times New Roman"/>
          <w:vertAlign w:val="subscript"/>
        </w:rPr>
        <w:t>2α</w:t>
      </w:r>
      <w:r w:rsidRPr="00FD02D2">
        <w:rPr>
          <w:rFonts w:cs="Times New Roman"/>
        </w:rPr>
        <w:t xml:space="preserve">), 70.8 (d, </w:t>
      </w:r>
      <w:r w:rsidRPr="00FD02D2">
        <w:rPr>
          <w:rFonts w:cs="Times New Roman"/>
          <w:i/>
          <w:iCs/>
        </w:rPr>
        <w:t>J</w:t>
      </w:r>
      <w:r w:rsidRPr="00FD02D2">
        <w:rPr>
          <w:rFonts w:cs="Times New Roman"/>
          <w:vertAlign w:val="subscript"/>
          <w:lang w:eastAsia="en-GB"/>
        </w:rPr>
        <w:t>C-F</w:t>
      </w:r>
      <w:r w:rsidRPr="00FD02D2">
        <w:rPr>
          <w:rFonts w:cs="Times New Roman"/>
        </w:rPr>
        <w:t xml:space="preserve"> = 18.6 Hz, C</w:t>
      </w:r>
      <w:r w:rsidRPr="00FD02D2">
        <w:rPr>
          <w:rFonts w:cs="Times New Roman"/>
          <w:vertAlign w:val="subscript"/>
        </w:rPr>
        <w:t>5β</w:t>
      </w:r>
      <w:r w:rsidRPr="00FD02D2">
        <w:rPr>
          <w:rFonts w:cs="Times New Roman"/>
        </w:rPr>
        <w:t xml:space="preserve">), 70.1 (d, </w:t>
      </w:r>
      <w:r w:rsidRPr="00FD02D2">
        <w:rPr>
          <w:rFonts w:cs="Times New Roman"/>
          <w:i/>
          <w:iCs/>
        </w:rPr>
        <w:t>J</w:t>
      </w:r>
      <w:r w:rsidRPr="00FD02D2">
        <w:rPr>
          <w:rFonts w:cs="Times New Roman"/>
          <w:vertAlign w:val="subscript"/>
          <w:lang w:eastAsia="en-GB"/>
        </w:rPr>
        <w:t>C-F</w:t>
      </w:r>
      <w:r w:rsidRPr="00FD02D2">
        <w:rPr>
          <w:rFonts w:cs="Times New Roman"/>
        </w:rPr>
        <w:t xml:space="preserve"> = 0.7 Hz, C</w:t>
      </w:r>
      <w:r w:rsidRPr="00FD02D2">
        <w:rPr>
          <w:rFonts w:cs="Times New Roman"/>
          <w:vertAlign w:val="subscript"/>
        </w:rPr>
        <w:t>3β</w:t>
      </w:r>
      <w:r w:rsidRPr="00FD02D2">
        <w:rPr>
          <w:rFonts w:cs="Times New Roman"/>
        </w:rPr>
        <w:t xml:space="preserve">), 67.1 (d, </w:t>
      </w:r>
      <w:r w:rsidRPr="00FD02D2">
        <w:rPr>
          <w:rFonts w:cs="Times New Roman"/>
          <w:i/>
          <w:iCs/>
        </w:rPr>
        <w:t>J</w:t>
      </w:r>
      <w:r w:rsidRPr="00FD02D2">
        <w:rPr>
          <w:rFonts w:cs="Times New Roman"/>
          <w:vertAlign w:val="subscript"/>
          <w:lang w:eastAsia="en-GB"/>
        </w:rPr>
        <w:t>C-F</w:t>
      </w:r>
      <w:r w:rsidRPr="00FD02D2">
        <w:rPr>
          <w:rFonts w:cs="Times New Roman"/>
        </w:rPr>
        <w:t xml:space="preserve"> = 18.1 Hz, C</w:t>
      </w:r>
      <w:r w:rsidRPr="00FD02D2">
        <w:rPr>
          <w:rFonts w:cs="Times New Roman"/>
          <w:vertAlign w:val="subscript"/>
        </w:rPr>
        <w:t>5α</w:t>
      </w:r>
      <w:r w:rsidRPr="00FD02D2">
        <w:rPr>
          <w:rFonts w:cs="Times New Roman"/>
        </w:rPr>
        <w:t xml:space="preserve">), 66.7 (d, </w:t>
      </w:r>
      <w:r w:rsidRPr="00FD02D2">
        <w:rPr>
          <w:rFonts w:cs="Times New Roman"/>
          <w:i/>
          <w:iCs/>
        </w:rPr>
        <w:t>J</w:t>
      </w:r>
      <w:r w:rsidRPr="00FD02D2">
        <w:rPr>
          <w:rFonts w:cs="Times New Roman"/>
          <w:vertAlign w:val="subscript"/>
          <w:lang w:eastAsia="en-GB"/>
        </w:rPr>
        <w:t>C-F</w:t>
      </w:r>
      <w:r w:rsidRPr="00FD02D2">
        <w:rPr>
          <w:rFonts w:cs="Times New Roman"/>
        </w:rPr>
        <w:t xml:space="preserve"> = 0.7 Hz, C</w:t>
      </w:r>
      <w:r w:rsidRPr="00FD02D2">
        <w:rPr>
          <w:rFonts w:cs="Times New Roman"/>
          <w:vertAlign w:val="subscript"/>
        </w:rPr>
        <w:t>3α</w:t>
      </w:r>
      <w:r w:rsidRPr="00FD02D2">
        <w:rPr>
          <w:rFonts w:cs="Times New Roman"/>
        </w:rPr>
        <w:t xml:space="preserve">), 32.72 (d, </w:t>
      </w:r>
      <w:r w:rsidRPr="00FD02D2">
        <w:rPr>
          <w:rFonts w:cs="Times New Roman"/>
          <w:i/>
          <w:iCs/>
        </w:rPr>
        <w:lastRenderedPageBreak/>
        <w:t>J</w:t>
      </w:r>
      <w:r w:rsidRPr="00FD02D2">
        <w:rPr>
          <w:rFonts w:cs="Times New Roman"/>
          <w:vertAlign w:val="subscript"/>
          <w:lang w:eastAsia="en-GB"/>
        </w:rPr>
        <w:t>C-F</w:t>
      </w:r>
      <w:r w:rsidRPr="00FD02D2">
        <w:rPr>
          <w:rFonts w:cs="Times New Roman"/>
        </w:rPr>
        <w:t xml:space="preserve"> = 6.7 Hz, C</w:t>
      </w:r>
      <w:r w:rsidRPr="00FD02D2">
        <w:rPr>
          <w:rFonts w:cs="Times New Roman"/>
          <w:vertAlign w:val="subscript"/>
        </w:rPr>
        <w:t>4α</w:t>
      </w:r>
      <w:r w:rsidRPr="00FD02D2">
        <w:rPr>
          <w:rFonts w:cs="Times New Roman"/>
        </w:rPr>
        <w:t xml:space="preserve">), 32.69 (d, </w:t>
      </w:r>
      <w:r w:rsidRPr="00FD02D2">
        <w:rPr>
          <w:rFonts w:cs="Times New Roman"/>
          <w:i/>
          <w:iCs/>
        </w:rPr>
        <w:t>J</w:t>
      </w:r>
      <w:r w:rsidRPr="00FD02D2">
        <w:rPr>
          <w:rFonts w:cs="Times New Roman"/>
          <w:vertAlign w:val="subscript"/>
          <w:lang w:eastAsia="en-GB"/>
        </w:rPr>
        <w:t>C-F</w:t>
      </w:r>
      <w:r w:rsidRPr="00FD02D2">
        <w:rPr>
          <w:rFonts w:cs="Times New Roman"/>
        </w:rPr>
        <w:t xml:space="preserve"> = 6.9 Hz, C</w:t>
      </w:r>
      <w:r w:rsidRPr="00FD02D2">
        <w:rPr>
          <w:rFonts w:cs="Times New Roman"/>
          <w:vertAlign w:val="subscript"/>
        </w:rPr>
        <w:t>4β</w:t>
      </w:r>
      <w:r w:rsidRPr="00FD02D2">
        <w:rPr>
          <w:rFonts w:cs="Times New Roman"/>
        </w:rPr>
        <w:t xml:space="preserve">) ppm; </w:t>
      </w:r>
      <w:r w:rsidRPr="00FD02D2">
        <w:rPr>
          <w:rFonts w:cs="Times New Roman"/>
          <w:b/>
          <w:vertAlign w:val="superscript"/>
          <w:lang w:val="pt-PT" w:eastAsia="en-GB"/>
        </w:rPr>
        <w:t>19</w:t>
      </w:r>
      <w:r w:rsidRPr="00FD02D2">
        <w:rPr>
          <w:rFonts w:cs="Times New Roman"/>
          <w:b/>
          <w:lang w:val="pt-PT" w:eastAsia="en-GB"/>
        </w:rPr>
        <w:t xml:space="preserve">F NMR </w:t>
      </w:r>
      <w:r w:rsidRPr="00FD02D2">
        <w:rPr>
          <w:rFonts w:cs="Times New Roman"/>
          <w:bCs/>
          <w:lang w:val="pt-PT" w:eastAsia="en-GB"/>
        </w:rPr>
        <w:t>(470 MHz, CD</w:t>
      </w:r>
      <w:r w:rsidRPr="00FD02D2">
        <w:rPr>
          <w:rFonts w:cs="Times New Roman"/>
          <w:bCs/>
          <w:vertAlign w:val="subscript"/>
          <w:lang w:val="pt-PT" w:eastAsia="en-GB"/>
        </w:rPr>
        <w:t>3</w:t>
      </w:r>
      <w:r w:rsidRPr="00FD02D2">
        <w:rPr>
          <w:rFonts w:cs="Times New Roman"/>
          <w:bCs/>
          <w:lang w:val="pt-PT" w:eastAsia="en-GB"/>
        </w:rPr>
        <w:t>OD) δ −229.7 (</w:t>
      </w:r>
      <w:proofErr w:type="spellStart"/>
      <w:r w:rsidRPr="00FD02D2">
        <w:rPr>
          <w:rFonts w:cs="Times New Roman"/>
          <w:bCs/>
          <w:lang w:val="pt-PT" w:eastAsia="en-GB"/>
        </w:rPr>
        <w:t>td</w:t>
      </w:r>
      <w:proofErr w:type="spellEnd"/>
      <w:r w:rsidRPr="00FD02D2">
        <w:rPr>
          <w:rFonts w:cs="Times New Roman"/>
          <w:bCs/>
          <w:lang w:val="pt-PT" w:eastAsia="en-GB"/>
        </w:rPr>
        <w:t xml:space="preserve">, </w:t>
      </w:r>
      <w:r w:rsidRPr="00FD02D2">
        <w:rPr>
          <w:rFonts w:cs="Times New Roman"/>
          <w:bCs/>
          <w:i/>
          <w:iCs/>
          <w:lang w:val="pt-PT" w:eastAsia="en-GB"/>
        </w:rPr>
        <w:t>J</w:t>
      </w:r>
      <w:r w:rsidRPr="00FD02D2">
        <w:rPr>
          <w:rFonts w:cs="Times New Roman"/>
          <w:bCs/>
          <w:lang w:val="pt-PT" w:eastAsia="en-GB"/>
        </w:rPr>
        <w:t xml:space="preserve"> = 47.6, 20.0 Hz, F</w:t>
      </w:r>
      <w:r w:rsidRPr="00FD02D2">
        <w:rPr>
          <w:rFonts w:cs="Times New Roman"/>
          <w:bCs/>
          <w:vertAlign w:val="subscript"/>
          <w:lang w:val="pt-PT" w:eastAsia="en-GB"/>
        </w:rPr>
        <w:t>6β</w:t>
      </w:r>
      <w:r w:rsidRPr="00FD02D2">
        <w:rPr>
          <w:rFonts w:cs="Times New Roman"/>
          <w:bCs/>
          <w:lang w:val="pt-PT" w:eastAsia="en-GB"/>
        </w:rPr>
        <w:t>), −230.9 (</w:t>
      </w:r>
      <w:proofErr w:type="spellStart"/>
      <w:r w:rsidRPr="00FD02D2">
        <w:rPr>
          <w:rFonts w:cs="Times New Roman"/>
          <w:bCs/>
          <w:lang w:val="pt-PT" w:eastAsia="en-GB"/>
        </w:rPr>
        <w:t>td</w:t>
      </w:r>
      <w:proofErr w:type="spellEnd"/>
      <w:r w:rsidRPr="00FD02D2">
        <w:rPr>
          <w:rFonts w:cs="Times New Roman"/>
          <w:bCs/>
          <w:lang w:val="pt-PT" w:eastAsia="en-GB"/>
        </w:rPr>
        <w:t xml:space="preserve">, </w:t>
      </w:r>
      <w:r w:rsidRPr="00FD02D2">
        <w:rPr>
          <w:rFonts w:cs="Times New Roman"/>
          <w:bCs/>
          <w:i/>
          <w:iCs/>
          <w:lang w:val="pt-PT" w:eastAsia="en-GB"/>
        </w:rPr>
        <w:t>J</w:t>
      </w:r>
      <w:r w:rsidRPr="00FD02D2">
        <w:rPr>
          <w:rFonts w:cs="Times New Roman"/>
          <w:bCs/>
          <w:lang w:val="pt-PT" w:eastAsia="en-GB"/>
        </w:rPr>
        <w:t xml:space="preserve"> = 47.7, 21.8 Hz, F</w:t>
      </w:r>
      <w:r w:rsidRPr="00FD02D2">
        <w:rPr>
          <w:rFonts w:cs="Times New Roman"/>
          <w:bCs/>
          <w:vertAlign w:val="subscript"/>
          <w:lang w:val="pt-PT" w:eastAsia="en-GB"/>
        </w:rPr>
        <w:t>6α</w:t>
      </w:r>
      <w:r w:rsidRPr="00FD02D2">
        <w:rPr>
          <w:rFonts w:cs="Times New Roman"/>
          <w:bCs/>
          <w:lang w:val="pt-PT" w:eastAsia="en-GB"/>
        </w:rPr>
        <w:t xml:space="preserve">) </w:t>
      </w:r>
      <w:proofErr w:type="spellStart"/>
      <w:r w:rsidRPr="00FD02D2">
        <w:rPr>
          <w:rFonts w:cs="Times New Roman"/>
          <w:bCs/>
          <w:lang w:val="pt-PT" w:eastAsia="en-GB"/>
        </w:rPr>
        <w:t>ppm</w:t>
      </w:r>
      <w:proofErr w:type="spellEnd"/>
      <w:r w:rsidRPr="00FD02D2">
        <w:rPr>
          <w:rFonts w:cs="Times New Roman"/>
          <w:bCs/>
          <w:lang w:val="pt-PT" w:eastAsia="en-GB"/>
        </w:rPr>
        <w:t xml:space="preserve">; </w:t>
      </w:r>
      <w:r w:rsidRPr="00FD02D2">
        <w:rPr>
          <w:rFonts w:cs="Times New Roman"/>
          <w:b/>
          <w:bCs/>
          <w:vertAlign w:val="superscript"/>
        </w:rPr>
        <w:t>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 xml:space="preserve">O) δ −227.6 (td, </w:t>
      </w:r>
      <w:r w:rsidRPr="00FD02D2">
        <w:rPr>
          <w:rFonts w:cs="Times New Roman"/>
          <w:i/>
          <w:iCs/>
        </w:rPr>
        <w:t>J</w:t>
      </w:r>
      <w:r w:rsidRPr="00FD02D2">
        <w:rPr>
          <w:rFonts w:cs="Times New Roman"/>
        </w:rPr>
        <w:t xml:space="preserve"> = 47.3, 21.6 Hz, F</w:t>
      </w:r>
      <w:r w:rsidRPr="00FD02D2">
        <w:rPr>
          <w:rFonts w:cs="Times New Roman"/>
          <w:vertAlign w:val="subscript"/>
        </w:rPr>
        <w:t>6β</w:t>
      </w:r>
      <w:r w:rsidRPr="00FD02D2">
        <w:rPr>
          <w:rFonts w:cs="Times New Roman"/>
        </w:rPr>
        <w:t xml:space="preserve">), −228.9 (td, </w:t>
      </w:r>
      <w:r w:rsidRPr="00FD02D2">
        <w:rPr>
          <w:rFonts w:cs="Times New Roman"/>
          <w:i/>
          <w:iCs/>
        </w:rPr>
        <w:t>J</w:t>
      </w:r>
      <w:r w:rsidRPr="00FD02D2">
        <w:rPr>
          <w:rFonts w:cs="Times New Roman"/>
        </w:rPr>
        <w:t xml:space="preserve"> = 47.4, 24.0 Hz, F</w:t>
      </w:r>
      <w:r w:rsidRPr="00FD02D2">
        <w:rPr>
          <w:rFonts w:cs="Times New Roman"/>
          <w:vertAlign w:val="subscript"/>
        </w:rPr>
        <w:t>6α</w:t>
      </w:r>
      <w:r w:rsidRPr="00FD02D2">
        <w:rPr>
          <w:rFonts w:cs="Times New Roman"/>
        </w:rPr>
        <w:t xml:space="preserve">) ppm; </w:t>
      </w:r>
      <w:r w:rsidRPr="00FD02D2">
        <w:rPr>
          <w:rFonts w:cs="Times New Roman"/>
          <w:b/>
          <w:bCs/>
          <w:vertAlign w:val="superscript"/>
          <w:lang w:val="pt-PT" w:eastAsia="en-GB"/>
        </w:rPr>
        <w:t>19</w:t>
      </w:r>
      <w:r w:rsidRPr="00FD02D2">
        <w:rPr>
          <w:rFonts w:cs="Times New Roman"/>
          <w:b/>
          <w:bCs/>
          <w:lang w:val="pt-PT" w:eastAsia="en-GB"/>
        </w:rPr>
        <w:t>F{</w:t>
      </w:r>
      <w:r w:rsidRPr="00FD02D2">
        <w:rPr>
          <w:rFonts w:cs="Times New Roman"/>
          <w:b/>
          <w:bCs/>
          <w:vertAlign w:val="superscript"/>
          <w:lang w:val="pt-PT" w:eastAsia="en-GB"/>
        </w:rPr>
        <w:t>1</w:t>
      </w:r>
      <w:r w:rsidRPr="00FD02D2">
        <w:rPr>
          <w:rFonts w:cs="Times New Roman"/>
          <w:b/>
          <w:bCs/>
          <w:lang w:val="pt-PT" w:eastAsia="en-GB"/>
        </w:rPr>
        <w:t xml:space="preserve">H} NMR </w:t>
      </w:r>
      <w:r w:rsidRPr="00FD02D2">
        <w:rPr>
          <w:rFonts w:cs="Times New Roman"/>
          <w:bCs/>
          <w:lang w:val="pt-PT" w:eastAsia="en-GB"/>
        </w:rPr>
        <w:t>(470 MHz, CD</w:t>
      </w:r>
      <w:r w:rsidRPr="00FD02D2">
        <w:rPr>
          <w:rFonts w:cs="Times New Roman"/>
          <w:bCs/>
          <w:vertAlign w:val="subscript"/>
          <w:lang w:val="pt-PT" w:eastAsia="en-GB"/>
        </w:rPr>
        <w:t>3</w:t>
      </w:r>
      <w:r w:rsidRPr="00FD02D2">
        <w:rPr>
          <w:rFonts w:cs="Times New Roman"/>
          <w:bCs/>
          <w:lang w:val="pt-PT" w:eastAsia="en-GB"/>
        </w:rPr>
        <w:t>OD) δ −229.7 (s, F</w:t>
      </w:r>
      <w:r w:rsidRPr="00FD02D2">
        <w:rPr>
          <w:rFonts w:cs="Times New Roman"/>
          <w:bCs/>
          <w:vertAlign w:val="subscript"/>
          <w:lang w:val="pt-PT" w:eastAsia="en-GB"/>
        </w:rPr>
        <w:t>6β</w:t>
      </w:r>
      <w:r w:rsidRPr="00FD02D2">
        <w:rPr>
          <w:rFonts w:cs="Times New Roman"/>
          <w:bCs/>
          <w:lang w:val="pt-PT" w:eastAsia="en-GB"/>
        </w:rPr>
        <w:t>), −230.9 (s, F</w:t>
      </w:r>
      <w:r w:rsidRPr="00FD02D2">
        <w:rPr>
          <w:rFonts w:cs="Times New Roman"/>
          <w:bCs/>
          <w:vertAlign w:val="subscript"/>
          <w:lang w:val="pt-PT" w:eastAsia="en-GB"/>
        </w:rPr>
        <w:t>6α</w:t>
      </w:r>
      <w:r w:rsidRPr="00FD02D2">
        <w:rPr>
          <w:rFonts w:cs="Times New Roman"/>
          <w:bCs/>
          <w:lang w:val="pt-PT" w:eastAsia="en-GB"/>
        </w:rPr>
        <w:t xml:space="preserve">) </w:t>
      </w:r>
      <w:proofErr w:type="spellStart"/>
      <w:r w:rsidRPr="00FD02D2">
        <w:rPr>
          <w:rFonts w:cs="Times New Roman"/>
          <w:bCs/>
          <w:lang w:val="pt-PT" w:eastAsia="en-GB"/>
        </w:rPr>
        <w:t>ppm</w:t>
      </w:r>
      <w:proofErr w:type="spellEnd"/>
      <w:r w:rsidRPr="00FD02D2">
        <w:rPr>
          <w:rFonts w:cs="Times New Roman"/>
          <w:bCs/>
          <w:lang w:val="pt-PT" w:eastAsia="en-GB"/>
        </w:rPr>
        <w:t xml:space="preserve">;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O) δ −227.7 (s, F</w:t>
      </w:r>
      <w:r w:rsidRPr="00FD02D2">
        <w:rPr>
          <w:rFonts w:cs="Times New Roman"/>
          <w:vertAlign w:val="subscript"/>
        </w:rPr>
        <w:t>6β</w:t>
      </w:r>
      <w:r w:rsidRPr="00FD02D2">
        <w:rPr>
          <w:rFonts w:cs="Times New Roman"/>
        </w:rPr>
        <w:t>), −229.0 (s, F</w:t>
      </w:r>
      <w:r w:rsidRPr="00FD02D2">
        <w:rPr>
          <w:rFonts w:cs="Times New Roman"/>
          <w:vertAlign w:val="subscript"/>
        </w:rPr>
        <w:t>6α</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w:t>
      </w:r>
      <w:r w:rsidR="005D2BED" w:rsidRPr="00FD02D2">
        <w:rPr>
          <w:rFonts w:eastAsia="SimSun" w:cs="Times New Roman"/>
          <w:bCs/>
          <w:lang w:val="pt-PT" w:eastAsia="zh-CN"/>
        </w:rPr>
        <w:t>C</w:t>
      </w:r>
      <w:r w:rsidR="005D2BED">
        <w:rPr>
          <w:rFonts w:eastAsia="SimSun" w:cs="Times New Roman"/>
          <w:bCs/>
          <w:vertAlign w:val="subscript"/>
          <w:lang w:val="pt-PT" w:eastAsia="zh-CN"/>
        </w:rPr>
        <w:t>6</w:t>
      </w:r>
      <w:r w:rsidR="005D2BED" w:rsidRPr="00FD02D2">
        <w:rPr>
          <w:rFonts w:eastAsia="SimSun" w:cs="Times New Roman"/>
          <w:bCs/>
          <w:lang w:val="pt-PT" w:eastAsia="zh-CN"/>
        </w:rPr>
        <w:t>H</w:t>
      </w:r>
      <w:r w:rsidR="005D2BED" w:rsidRPr="00FD02D2">
        <w:rPr>
          <w:rFonts w:eastAsia="SimSun" w:cs="Times New Roman"/>
          <w:bCs/>
          <w:vertAlign w:val="subscript"/>
          <w:lang w:val="pt-PT" w:eastAsia="zh-CN"/>
        </w:rPr>
        <w:t>11</w:t>
      </w:r>
      <w:r w:rsidR="005D2BED" w:rsidRPr="00FD02D2">
        <w:rPr>
          <w:rFonts w:eastAsia="SimSun" w:cs="Times New Roman"/>
          <w:bCs/>
          <w:lang w:val="pt-PT" w:eastAsia="zh-CN"/>
        </w:rPr>
        <w:t>FNaO</w:t>
      </w:r>
      <w:r w:rsidR="005D2BED" w:rsidRPr="00FD02D2">
        <w:rPr>
          <w:rFonts w:eastAsia="SimSun" w:cs="Times New Roman"/>
          <w:bCs/>
          <w:vertAlign w:val="subscript"/>
          <w:lang w:val="pt-PT" w:eastAsia="zh-CN"/>
        </w:rPr>
        <w:t>4</w:t>
      </w:r>
      <w:r w:rsidR="005D2BED" w:rsidRPr="00FD02D2">
        <w:rPr>
          <w:rFonts w:eastAsia="SimSun" w:cs="Times New Roman"/>
          <w:bCs/>
          <w:lang w:val="pt-PT" w:eastAsia="zh-CN"/>
        </w:rPr>
        <w:t xml:space="preserve"> </w:t>
      </w:r>
      <w:r w:rsidRPr="00FD02D2">
        <w:rPr>
          <w:rFonts w:eastAsia="SimSun" w:cs="Times New Roman"/>
          <w:bCs/>
          <w:lang w:val="pt-PT" w:eastAsia="zh-CN"/>
        </w:rPr>
        <w:t>[</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189.0534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189.0534.</w:t>
      </w:r>
    </w:p>
    <w:p w14:paraId="4528ABDD" w14:textId="77777777" w:rsidR="00E0508B" w:rsidRPr="00FD02D2" w:rsidRDefault="00E0508B" w:rsidP="001E7E41">
      <w:pPr>
        <w:spacing w:line="360" w:lineRule="auto"/>
        <w:contextualSpacing/>
        <w:jc w:val="both"/>
        <w:rPr>
          <w:rFonts w:cs="Times New Roman"/>
        </w:rPr>
      </w:pPr>
    </w:p>
    <w:p w14:paraId="44561AB9" w14:textId="77777777" w:rsidR="00E0508B" w:rsidRPr="00FD02D2" w:rsidRDefault="00E0508B" w:rsidP="001E7E41">
      <w:pPr>
        <w:spacing w:line="360" w:lineRule="auto"/>
      </w:pPr>
      <w:bookmarkStart w:id="7" w:name="_Hlk38642498"/>
      <w:r w:rsidRPr="00FD02D2">
        <w:rPr>
          <w:i/>
          <w:iCs/>
        </w:rPr>
        <w:t>1,2,3-Tri-O-acetyl-4,6-dideoxy-6-fluoro-</w:t>
      </w:r>
      <w:r w:rsidRPr="00FD02D2">
        <w:rPr>
          <w:i/>
          <w:iCs/>
          <w:smallCaps/>
        </w:rPr>
        <w:t>d</w:t>
      </w:r>
      <w:r w:rsidRPr="00FD02D2">
        <w:rPr>
          <w:i/>
          <w:iCs/>
        </w:rPr>
        <w:t>-xylo-hexopyranoside</w:t>
      </w:r>
      <w:bookmarkEnd w:id="7"/>
      <w:r w:rsidRPr="00FD02D2">
        <w:t xml:space="preserve"> </w:t>
      </w:r>
      <w:r w:rsidRPr="00FD02D2">
        <w:rPr>
          <w:i/>
          <w:iCs/>
        </w:rPr>
        <w:t>(</w:t>
      </w:r>
      <w:r w:rsidRPr="00FD02D2">
        <w:rPr>
          <w:b/>
          <w:bCs/>
          <w:i/>
          <w:iCs/>
        </w:rPr>
        <w:t>1b</w:t>
      </w:r>
      <w:r w:rsidRPr="00FD02D2">
        <w:rPr>
          <w:i/>
          <w:iCs/>
        </w:rPr>
        <w:t>)</w:t>
      </w:r>
      <w:r w:rsidRPr="00FD02D2">
        <w:t>.</w:t>
      </w:r>
    </w:p>
    <w:p w14:paraId="364BF217" w14:textId="32A1757F" w:rsidR="00E0508B" w:rsidRPr="00FD02D2" w:rsidRDefault="00E0508B" w:rsidP="001E7E41">
      <w:pPr>
        <w:spacing w:line="360" w:lineRule="auto"/>
        <w:contextualSpacing/>
        <w:jc w:val="both"/>
        <w:rPr>
          <w:rFonts w:cs="Times New Roman"/>
        </w:rPr>
      </w:pPr>
      <w:r w:rsidRPr="00FD02D2">
        <w:rPr>
          <w:rFonts w:cs="Times New Roman"/>
        </w:rPr>
        <w:t xml:space="preserve">Using general procedure </w:t>
      </w:r>
      <w:r w:rsidRPr="00FD02D2">
        <w:rPr>
          <w:rFonts w:cs="Times New Roman"/>
          <w:b/>
          <w:bCs/>
        </w:rPr>
        <w:t>B</w:t>
      </w:r>
      <w:r w:rsidRPr="00FD02D2">
        <w:rPr>
          <w:rFonts w:cs="Times New Roman"/>
        </w:rPr>
        <w:t xml:space="preserve"> with </w:t>
      </w:r>
      <w:r w:rsidRPr="00FD02D2">
        <w:rPr>
          <w:rFonts w:cs="Times New Roman"/>
          <w:b/>
          <w:bCs/>
        </w:rPr>
        <w:t>10</w:t>
      </w:r>
      <w:r w:rsidRPr="00FD02D2">
        <w:rPr>
          <w:rFonts w:cs="Times New Roman"/>
        </w:rPr>
        <w:t xml:space="preserve"> (500 mg, 2.78 mmol) and </w:t>
      </w:r>
      <w:proofErr w:type="spellStart"/>
      <w:r w:rsidRPr="00FD02D2">
        <w:rPr>
          <w:rFonts w:cs="Times New Roman"/>
        </w:rPr>
        <w:t>TMSOTf</w:t>
      </w:r>
      <w:proofErr w:type="spellEnd"/>
      <w:r w:rsidRPr="00FD02D2">
        <w:rPr>
          <w:rFonts w:cs="Times New Roman"/>
        </w:rPr>
        <w:t xml:space="preserve"> (0.1 </w:t>
      </w:r>
      <w:proofErr w:type="spellStart"/>
      <w:r w:rsidR="00295E67" w:rsidRPr="00FD02D2">
        <w:rPr>
          <w:rFonts w:cs="Times New Roman"/>
        </w:rPr>
        <w:t>equiv</w:t>
      </w:r>
      <w:proofErr w:type="spellEnd"/>
      <w:r w:rsidRPr="00FD02D2">
        <w:rPr>
          <w:rFonts w:cs="Times New Roman"/>
        </w:rPr>
        <w:t xml:space="preserve">) purification by chromatography (25% </w:t>
      </w:r>
      <w:proofErr w:type="spellStart"/>
      <w:r w:rsidRPr="00FD02D2">
        <w:rPr>
          <w:rFonts w:cs="Times New Roman"/>
        </w:rPr>
        <w:t>EtOAc</w:t>
      </w:r>
      <w:proofErr w:type="spellEnd"/>
      <w:r w:rsidRPr="00FD02D2">
        <w:rPr>
          <w:rFonts w:cs="Times New Roman"/>
        </w:rPr>
        <w:t xml:space="preserve">/petroleum ether) afforded </w:t>
      </w:r>
      <w:r w:rsidRPr="00FD02D2">
        <w:rPr>
          <w:rFonts w:cs="Times New Roman"/>
          <w:b/>
          <w:bCs/>
        </w:rPr>
        <w:t>1b</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(720 mg, 2.46 mmol, 89%). </w:t>
      </w:r>
      <w:r w:rsidRPr="00FD02D2">
        <w:rPr>
          <w:rFonts w:cs="Times New Roman"/>
          <w:b/>
          <w:color w:val="000000" w:themeColor="text1"/>
        </w:rPr>
        <w:t>IR</w:t>
      </w:r>
      <w:r w:rsidRPr="00FD02D2">
        <w:rPr>
          <w:rFonts w:cs="Times New Roman"/>
          <w:color w:val="000000" w:themeColor="text1"/>
        </w:rPr>
        <w:t xml:space="preserve"> (neat) 2963 (w), 1746 (s), 1371 (m), 1219 (s), 1069 (m), 930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α/β 64:33) δ 6.37 (1H, d, </w:t>
      </w:r>
      <w:r w:rsidRPr="00FD02D2">
        <w:rPr>
          <w:rFonts w:cs="Times New Roman"/>
          <w:i/>
          <w:iCs/>
        </w:rPr>
        <w:t>J</w:t>
      </w:r>
      <w:r w:rsidRPr="00FD02D2">
        <w:rPr>
          <w:rFonts w:cs="Times New Roman"/>
        </w:rPr>
        <w:t xml:space="preserve"> = 3.6 Hz, H</w:t>
      </w:r>
      <w:r w:rsidRPr="00FD02D2">
        <w:rPr>
          <w:rFonts w:cs="Times New Roman"/>
          <w:vertAlign w:val="subscript"/>
        </w:rPr>
        <w:t>1α</w:t>
      </w:r>
      <w:r w:rsidRPr="00FD02D2">
        <w:rPr>
          <w:rFonts w:cs="Times New Roman"/>
        </w:rPr>
        <w:t xml:space="preserve">), 5.68 (0.5H,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xml:space="preserve">), 5.32 (1H, td, </w:t>
      </w:r>
      <w:r w:rsidRPr="00FD02D2">
        <w:rPr>
          <w:rFonts w:cs="Times New Roman"/>
          <w:i/>
          <w:iCs/>
        </w:rPr>
        <w:t>J</w:t>
      </w:r>
      <w:r w:rsidRPr="00FD02D2">
        <w:rPr>
          <w:rFonts w:cs="Times New Roman"/>
        </w:rPr>
        <w:t xml:space="preserve"> = 10.9, 5.1 Hz, H</w:t>
      </w:r>
      <w:r w:rsidRPr="00FD02D2">
        <w:rPr>
          <w:rFonts w:cs="Times New Roman"/>
          <w:vertAlign w:val="subscript"/>
        </w:rPr>
        <w:t>3α</w:t>
      </w:r>
      <w:r w:rsidRPr="00FD02D2">
        <w:rPr>
          <w:rFonts w:cs="Times New Roman"/>
        </w:rPr>
        <w:t>), 5.12 – 5.00 (2H, m, H</w:t>
      </w:r>
      <w:r w:rsidRPr="00FD02D2">
        <w:rPr>
          <w:rFonts w:cs="Times New Roman"/>
          <w:vertAlign w:val="subscript"/>
        </w:rPr>
        <w:t>2α</w:t>
      </w:r>
      <w:r w:rsidRPr="00FD02D2">
        <w:rPr>
          <w:rFonts w:cs="Times New Roman"/>
        </w:rPr>
        <w:t>, H</w:t>
      </w:r>
      <w:r w:rsidRPr="00FD02D2">
        <w:rPr>
          <w:rFonts w:cs="Times New Roman"/>
          <w:vertAlign w:val="subscript"/>
        </w:rPr>
        <w:t>2β</w:t>
      </w:r>
      <w:r w:rsidRPr="00FD02D2">
        <w:rPr>
          <w:rFonts w:cs="Times New Roman"/>
        </w:rPr>
        <w:t>, H</w:t>
      </w:r>
      <w:r w:rsidRPr="00FD02D2">
        <w:rPr>
          <w:rFonts w:cs="Times New Roman"/>
          <w:vertAlign w:val="subscript"/>
        </w:rPr>
        <w:t>3β</w:t>
      </w:r>
      <w:r w:rsidRPr="00FD02D2">
        <w:rPr>
          <w:rFonts w:cs="Times New Roman"/>
        </w:rPr>
        <w:t xml:space="preserve">), 4.48 (0.5H,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47.3, 10.0, 3.6 Hz, H</w:t>
      </w:r>
      <w:r w:rsidRPr="00FD02D2">
        <w:rPr>
          <w:rFonts w:cs="Times New Roman"/>
          <w:vertAlign w:val="subscript"/>
        </w:rPr>
        <w:t>6aβ</w:t>
      </w:r>
      <w:r w:rsidRPr="00FD02D2">
        <w:rPr>
          <w:rFonts w:cs="Times New Roman"/>
        </w:rPr>
        <w:t xml:space="preserve">), 4.45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47.4, 10.1, 3.4 Hz, H</w:t>
      </w:r>
      <w:r w:rsidRPr="00FD02D2">
        <w:rPr>
          <w:rFonts w:cs="Times New Roman"/>
          <w:vertAlign w:val="subscript"/>
        </w:rPr>
        <w:t>6aα</w:t>
      </w:r>
      <w:r w:rsidRPr="00FD02D2">
        <w:rPr>
          <w:rFonts w:cs="Times New Roman"/>
        </w:rPr>
        <w:t xml:space="preserve">), 4.44 (0.5H,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46.8, 10.4, 4.4 Hz, H</w:t>
      </w:r>
      <w:r w:rsidRPr="00FD02D2">
        <w:rPr>
          <w:rFonts w:cs="Times New Roman"/>
          <w:vertAlign w:val="subscript"/>
        </w:rPr>
        <w:t>6bβ</w:t>
      </w:r>
      <w:r w:rsidRPr="00FD02D2">
        <w:rPr>
          <w:rFonts w:cs="Times New Roman"/>
        </w:rPr>
        <w:t xml:space="preserve">), 4.40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47.1, 10.2, 4.4 Hz, H</w:t>
      </w:r>
      <w:r w:rsidRPr="00FD02D2">
        <w:rPr>
          <w:rFonts w:cs="Times New Roman"/>
          <w:vertAlign w:val="subscript"/>
        </w:rPr>
        <w:t>6bα</w:t>
      </w:r>
      <w:r w:rsidRPr="00FD02D2">
        <w:rPr>
          <w:rFonts w:cs="Times New Roman"/>
        </w:rPr>
        <w:t>), 4.29 – 4.14 (1H, m, H</w:t>
      </w:r>
      <w:r w:rsidRPr="00FD02D2">
        <w:rPr>
          <w:rFonts w:cs="Times New Roman"/>
          <w:vertAlign w:val="subscript"/>
        </w:rPr>
        <w:t>5α</w:t>
      </w:r>
      <w:r w:rsidRPr="00FD02D2">
        <w:rPr>
          <w:rFonts w:cs="Times New Roman"/>
        </w:rPr>
        <w:t xml:space="preserve">), 3.92 (0.5H, </w:t>
      </w:r>
      <w:proofErr w:type="spellStart"/>
      <w:r w:rsidRPr="00FD02D2">
        <w:rPr>
          <w:rFonts w:cs="Times New Roman"/>
        </w:rPr>
        <w:t>ddddd</w:t>
      </w:r>
      <w:proofErr w:type="spellEnd"/>
      <w:r w:rsidRPr="00FD02D2">
        <w:rPr>
          <w:rFonts w:cs="Times New Roman"/>
        </w:rPr>
        <w:t xml:space="preserve">, </w:t>
      </w:r>
      <w:r w:rsidRPr="00FD02D2">
        <w:rPr>
          <w:rFonts w:cs="Times New Roman"/>
          <w:i/>
          <w:iCs/>
        </w:rPr>
        <w:t>J</w:t>
      </w:r>
      <w:r w:rsidRPr="00FD02D2">
        <w:rPr>
          <w:rFonts w:cs="Times New Roman"/>
        </w:rPr>
        <w:t xml:space="preserve"> = 19.7, 12.0, 4.5, 3.5, 2.2 Hz, H</w:t>
      </w:r>
      <w:r w:rsidRPr="00FD02D2">
        <w:rPr>
          <w:rFonts w:cs="Times New Roman"/>
          <w:vertAlign w:val="subscript"/>
        </w:rPr>
        <w:t>5β</w:t>
      </w:r>
      <w:r w:rsidRPr="00FD02D2">
        <w:rPr>
          <w:rFonts w:cs="Times New Roman"/>
        </w:rPr>
        <w:t xml:space="preserve">), 2.25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12.8, 5.2, 2.4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2.20 (0.5H,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13.1, 5.0, 2.2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2.15 (3H, s, COC</w:t>
      </w:r>
      <w:r w:rsidRPr="00FD02D2">
        <w:rPr>
          <w:rFonts w:cs="Times New Roman"/>
          <w:i/>
          <w:iCs/>
        </w:rPr>
        <w:t>H</w:t>
      </w:r>
      <w:r w:rsidRPr="00FD02D2">
        <w:rPr>
          <w:rFonts w:cs="Times New Roman"/>
          <w:vertAlign w:val="subscript"/>
        </w:rPr>
        <w:t>3α</w:t>
      </w:r>
      <w:r w:rsidRPr="00FD02D2">
        <w:rPr>
          <w:rFonts w:cs="Times New Roman"/>
        </w:rPr>
        <w:t>), 2.11 (1.5H, s, COCH</w:t>
      </w:r>
      <w:r w:rsidRPr="00FD02D2">
        <w:rPr>
          <w:rFonts w:cs="Times New Roman"/>
          <w:vertAlign w:val="subscript"/>
        </w:rPr>
        <w:t>3β</w:t>
      </w:r>
      <w:r w:rsidRPr="00FD02D2">
        <w:rPr>
          <w:rFonts w:cs="Times New Roman"/>
        </w:rPr>
        <w:t>), 2.06 (3H, s, COCH</w:t>
      </w:r>
      <w:r w:rsidRPr="00FD02D2">
        <w:rPr>
          <w:rFonts w:cs="Times New Roman"/>
          <w:vertAlign w:val="subscript"/>
        </w:rPr>
        <w:t>3α</w:t>
      </w:r>
      <w:r w:rsidRPr="00FD02D2">
        <w:rPr>
          <w:rFonts w:cs="Times New Roman"/>
        </w:rPr>
        <w:t>), 2.05 (3H, s, 2 × COCH</w:t>
      </w:r>
      <w:r w:rsidRPr="00FD02D2">
        <w:rPr>
          <w:rFonts w:cs="Times New Roman"/>
          <w:vertAlign w:val="subscript"/>
        </w:rPr>
        <w:t>3β</w:t>
      </w:r>
      <w:r w:rsidRPr="00FD02D2">
        <w:rPr>
          <w:rFonts w:cs="Times New Roman"/>
        </w:rPr>
        <w:t>), 2.03 (3H, s, COCH</w:t>
      </w:r>
      <w:r w:rsidRPr="00FD02D2">
        <w:rPr>
          <w:rFonts w:cs="Times New Roman"/>
          <w:vertAlign w:val="subscript"/>
        </w:rPr>
        <w:t>3α</w:t>
      </w:r>
      <w:r w:rsidRPr="00FD02D2">
        <w:rPr>
          <w:rFonts w:cs="Times New Roman"/>
        </w:rPr>
        <w:t>), 1.81 – 1.69 (1.5H, m,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170.3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170.2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169.9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169.6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169.1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169.0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92.1 (C</w:t>
      </w:r>
      <w:r w:rsidRPr="00FD02D2">
        <w:rPr>
          <w:rFonts w:cs="Times New Roman"/>
          <w:vertAlign w:val="subscript"/>
        </w:rPr>
        <w:t>1β</w:t>
      </w:r>
      <w:r w:rsidRPr="00FD02D2">
        <w:rPr>
          <w:rFonts w:cs="Times New Roman"/>
        </w:rPr>
        <w:t>), 90.1 (C</w:t>
      </w:r>
      <w:r w:rsidRPr="00FD02D2">
        <w:rPr>
          <w:rFonts w:cs="Times New Roman"/>
          <w:vertAlign w:val="subscript"/>
        </w:rPr>
        <w:t>1α</w:t>
      </w:r>
      <w:r w:rsidRPr="00FD02D2">
        <w:rPr>
          <w:rFonts w:cs="Times New Roman"/>
        </w:rPr>
        <w:t xml:space="preserve">), 83.7 (d, </w:t>
      </w:r>
      <w:r w:rsidRPr="00FD02D2">
        <w:rPr>
          <w:rFonts w:cs="Times New Roman"/>
          <w:i/>
          <w:iCs/>
        </w:rPr>
        <w:t>J</w:t>
      </w:r>
      <w:r w:rsidRPr="00FD02D2">
        <w:rPr>
          <w:rFonts w:cs="Times New Roman"/>
          <w:vertAlign w:val="subscript"/>
          <w:lang w:eastAsia="en-GB"/>
        </w:rPr>
        <w:t>C-F</w:t>
      </w:r>
      <w:r w:rsidRPr="00FD02D2">
        <w:rPr>
          <w:rFonts w:cs="Times New Roman"/>
        </w:rPr>
        <w:t xml:space="preserve"> = 174.6 Hz, C</w:t>
      </w:r>
      <w:r w:rsidRPr="00FD02D2">
        <w:rPr>
          <w:rFonts w:cs="Times New Roman"/>
          <w:vertAlign w:val="subscript"/>
        </w:rPr>
        <w:t>6α</w:t>
      </w:r>
      <w:r w:rsidRPr="00FD02D2">
        <w:rPr>
          <w:rFonts w:cs="Times New Roman"/>
        </w:rPr>
        <w:t xml:space="preserve">), 83.3 (d, </w:t>
      </w:r>
      <w:r w:rsidRPr="00FD02D2">
        <w:rPr>
          <w:rFonts w:cs="Times New Roman"/>
          <w:i/>
          <w:iCs/>
        </w:rPr>
        <w:t>J</w:t>
      </w:r>
      <w:r w:rsidRPr="00FD02D2">
        <w:rPr>
          <w:rFonts w:cs="Times New Roman"/>
          <w:vertAlign w:val="subscript"/>
          <w:lang w:eastAsia="en-GB"/>
        </w:rPr>
        <w:t>C-F</w:t>
      </w:r>
      <w:r w:rsidRPr="00FD02D2">
        <w:rPr>
          <w:rFonts w:cs="Times New Roman"/>
        </w:rPr>
        <w:t xml:space="preserve"> = 174.6 Hz, C</w:t>
      </w:r>
      <w:r w:rsidRPr="00FD02D2">
        <w:rPr>
          <w:rFonts w:cs="Times New Roman"/>
          <w:vertAlign w:val="subscript"/>
        </w:rPr>
        <w:t>6β</w:t>
      </w:r>
      <w:r w:rsidRPr="00FD02D2">
        <w:rPr>
          <w:rFonts w:cs="Times New Roman"/>
        </w:rPr>
        <w:t xml:space="preserve">), 71.05 (d, </w:t>
      </w:r>
      <w:r w:rsidRPr="00FD02D2">
        <w:rPr>
          <w:rFonts w:cs="Times New Roman"/>
          <w:i/>
          <w:iCs/>
        </w:rPr>
        <w:t>J</w:t>
      </w:r>
      <w:r w:rsidRPr="00FD02D2">
        <w:rPr>
          <w:rFonts w:cs="Times New Roman"/>
          <w:vertAlign w:val="subscript"/>
          <w:lang w:eastAsia="en-GB"/>
        </w:rPr>
        <w:t>C-F</w:t>
      </w:r>
      <w:r w:rsidRPr="00FD02D2">
        <w:rPr>
          <w:rFonts w:cs="Times New Roman"/>
        </w:rPr>
        <w:t xml:space="preserve"> = 21.3 Hz, C</w:t>
      </w:r>
      <w:r w:rsidRPr="00FD02D2">
        <w:rPr>
          <w:rFonts w:cs="Times New Roman"/>
          <w:vertAlign w:val="subscript"/>
        </w:rPr>
        <w:t>5β</w:t>
      </w:r>
      <w:r w:rsidRPr="00FD02D2">
        <w:rPr>
          <w:rFonts w:cs="Times New Roman"/>
        </w:rPr>
        <w:t>), 71.03 (C</w:t>
      </w:r>
      <w:r w:rsidRPr="00FD02D2">
        <w:rPr>
          <w:rFonts w:cs="Times New Roman"/>
          <w:vertAlign w:val="subscript"/>
        </w:rPr>
        <w:t>2β</w:t>
      </w:r>
      <w:r w:rsidRPr="00FD02D2">
        <w:rPr>
          <w:rFonts w:cs="Times New Roman"/>
        </w:rPr>
        <w:t>), 70.5 (C</w:t>
      </w:r>
      <w:r w:rsidRPr="00FD02D2">
        <w:rPr>
          <w:rFonts w:cs="Times New Roman"/>
          <w:vertAlign w:val="subscript"/>
        </w:rPr>
        <w:t>3β</w:t>
      </w:r>
      <w:r w:rsidRPr="00FD02D2">
        <w:rPr>
          <w:rFonts w:cs="Times New Roman"/>
        </w:rPr>
        <w:t>), 70.0 (C</w:t>
      </w:r>
      <w:r w:rsidRPr="00FD02D2">
        <w:rPr>
          <w:rFonts w:cs="Times New Roman"/>
          <w:vertAlign w:val="subscript"/>
        </w:rPr>
        <w:t>2α</w:t>
      </w:r>
      <w:r w:rsidRPr="00FD02D2">
        <w:rPr>
          <w:rFonts w:cs="Times New Roman"/>
        </w:rPr>
        <w:t xml:space="preserve">), 68.6 (d, </w:t>
      </w:r>
      <w:r w:rsidRPr="00FD02D2">
        <w:rPr>
          <w:rFonts w:cs="Times New Roman"/>
          <w:i/>
          <w:iCs/>
        </w:rPr>
        <w:t>J</w:t>
      </w:r>
      <w:r w:rsidRPr="00FD02D2">
        <w:rPr>
          <w:rFonts w:cs="Times New Roman"/>
          <w:vertAlign w:val="subscript"/>
          <w:lang w:eastAsia="en-GB"/>
        </w:rPr>
        <w:t>C-F</w:t>
      </w:r>
      <w:r w:rsidRPr="00FD02D2">
        <w:rPr>
          <w:rFonts w:cs="Times New Roman"/>
        </w:rPr>
        <w:t xml:space="preserve"> = 20.5 Hz, H</w:t>
      </w:r>
      <w:r w:rsidRPr="00FD02D2">
        <w:rPr>
          <w:rFonts w:cs="Times New Roman"/>
          <w:vertAlign w:val="subscript"/>
        </w:rPr>
        <w:t>5α</w:t>
      </w:r>
      <w:r w:rsidRPr="00FD02D2">
        <w:rPr>
          <w:rFonts w:cs="Times New Roman"/>
        </w:rPr>
        <w:t>), 67.2 (C</w:t>
      </w:r>
      <w:r w:rsidRPr="00FD02D2">
        <w:rPr>
          <w:rFonts w:cs="Times New Roman"/>
          <w:vertAlign w:val="subscript"/>
        </w:rPr>
        <w:t>3α</w:t>
      </w:r>
      <w:r w:rsidRPr="00FD02D2">
        <w:rPr>
          <w:rFonts w:cs="Times New Roman"/>
        </w:rPr>
        <w:t xml:space="preserve">), 31.1 (d, </w:t>
      </w:r>
      <w:r w:rsidRPr="00FD02D2">
        <w:rPr>
          <w:rFonts w:cs="Times New Roman"/>
          <w:i/>
          <w:iCs/>
        </w:rPr>
        <w:t>J</w:t>
      </w:r>
      <w:r w:rsidRPr="00FD02D2">
        <w:rPr>
          <w:rFonts w:cs="Times New Roman"/>
          <w:vertAlign w:val="subscript"/>
          <w:lang w:eastAsia="en-GB"/>
        </w:rPr>
        <w:t>C-F</w:t>
      </w:r>
      <w:r w:rsidRPr="00FD02D2">
        <w:rPr>
          <w:rFonts w:cs="Times New Roman"/>
        </w:rPr>
        <w:t xml:space="preserve"> = 6.6 Hz, C</w:t>
      </w:r>
      <w:r w:rsidRPr="00FD02D2">
        <w:rPr>
          <w:rFonts w:cs="Times New Roman"/>
          <w:vertAlign w:val="subscript"/>
        </w:rPr>
        <w:t>4α</w:t>
      </w:r>
      <w:r w:rsidRPr="00FD02D2">
        <w:rPr>
          <w:rFonts w:cs="Times New Roman"/>
        </w:rPr>
        <w:t xml:space="preserve">), 30.9 (d, </w:t>
      </w:r>
      <w:r w:rsidRPr="00FD02D2">
        <w:rPr>
          <w:rFonts w:cs="Times New Roman"/>
          <w:i/>
          <w:iCs/>
        </w:rPr>
        <w:t>J</w:t>
      </w:r>
      <w:r w:rsidRPr="00FD02D2">
        <w:rPr>
          <w:rFonts w:cs="Times New Roman"/>
          <w:vertAlign w:val="subscript"/>
          <w:lang w:eastAsia="en-GB"/>
        </w:rPr>
        <w:t>C-F</w:t>
      </w:r>
      <w:r w:rsidRPr="00FD02D2">
        <w:rPr>
          <w:rFonts w:cs="Times New Roman"/>
        </w:rPr>
        <w:t xml:space="preserve"> = 5.9 Hz, C</w:t>
      </w:r>
      <w:r w:rsidRPr="00FD02D2">
        <w:rPr>
          <w:rFonts w:cs="Times New Roman"/>
          <w:vertAlign w:val="subscript"/>
        </w:rPr>
        <w:t>4β</w:t>
      </w:r>
      <w:r w:rsidRPr="00FD02D2">
        <w:rPr>
          <w:rFonts w:cs="Times New Roman"/>
        </w:rPr>
        <w:t>), 21.0 (CO</w:t>
      </w:r>
      <w:r w:rsidRPr="00FD02D2">
        <w:rPr>
          <w:rFonts w:cs="Times New Roman"/>
          <w:i/>
          <w:iCs/>
        </w:rPr>
        <w:t>C</w:t>
      </w:r>
      <w:r w:rsidRPr="00FD02D2">
        <w:rPr>
          <w:rFonts w:cs="Times New Roman"/>
        </w:rPr>
        <w:t>H</w:t>
      </w:r>
      <w:r w:rsidRPr="00FD02D2">
        <w:rPr>
          <w:rFonts w:cs="Times New Roman"/>
          <w:vertAlign w:val="subscript"/>
        </w:rPr>
        <w:t>3α</w:t>
      </w:r>
      <w:r w:rsidRPr="00FD02D2">
        <w:rPr>
          <w:rFonts w:cs="Times New Roman"/>
        </w:rPr>
        <w:t>), 20.89 (CO</w:t>
      </w:r>
      <w:r w:rsidRPr="00FD02D2">
        <w:rPr>
          <w:rFonts w:cs="Times New Roman"/>
          <w:i/>
          <w:iCs/>
        </w:rPr>
        <w:t>C</w:t>
      </w:r>
      <w:r w:rsidRPr="00FD02D2">
        <w:rPr>
          <w:rFonts w:cs="Times New Roman"/>
        </w:rPr>
        <w:t>H</w:t>
      </w:r>
      <w:r w:rsidRPr="00FD02D2">
        <w:rPr>
          <w:rFonts w:cs="Times New Roman"/>
          <w:vertAlign w:val="subscript"/>
        </w:rPr>
        <w:t>3α</w:t>
      </w:r>
      <w:r w:rsidRPr="00FD02D2">
        <w:rPr>
          <w:rFonts w:cs="Times New Roman"/>
        </w:rPr>
        <w:t>), 20.86 (CO</w:t>
      </w:r>
      <w:r w:rsidRPr="00FD02D2">
        <w:rPr>
          <w:rFonts w:cs="Times New Roman"/>
          <w:i/>
          <w:iCs/>
        </w:rPr>
        <w:t>C</w:t>
      </w:r>
      <w:r w:rsidRPr="00FD02D2">
        <w:rPr>
          <w:rFonts w:cs="Times New Roman"/>
        </w:rPr>
        <w:t>H</w:t>
      </w:r>
      <w:r w:rsidRPr="00FD02D2">
        <w:rPr>
          <w:rFonts w:cs="Times New Roman"/>
          <w:vertAlign w:val="subscript"/>
        </w:rPr>
        <w:t>3β</w:t>
      </w:r>
      <w:r w:rsidRPr="00FD02D2">
        <w:rPr>
          <w:rFonts w:cs="Times New Roman"/>
        </w:rPr>
        <w:t>), 20.8 (CO</w:t>
      </w:r>
      <w:r w:rsidRPr="00FD02D2">
        <w:rPr>
          <w:rFonts w:cs="Times New Roman"/>
          <w:i/>
          <w:iCs/>
        </w:rPr>
        <w:t>C</w:t>
      </w:r>
      <w:r w:rsidRPr="00FD02D2">
        <w:rPr>
          <w:rFonts w:cs="Times New Roman"/>
        </w:rPr>
        <w:t>H</w:t>
      </w:r>
      <w:r w:rsidRPr="00FD02D2">
        <w:rPr>
          <w:rFonts w:cs="Times New Roman"/>
          <w:vertAlign w:val="subscript"/>
        </w:rPr>
        <w:t>3β</w:t>
      </w:r>
      <w:r w:rsidRPr="00FD02D2">
        <w:rPr>
          <w:rFonts w:cs="Times New Roman"/>
        </w:rPr>
        <w:t>), 20.7 (CO</w:t>
      </w:r>
      <w:r w:rsidRPr="00FD02D2">
        <w:rPr>
          <w:rFonts w:cs="Times New Roman"/>
          <w:i/>
          <w:iCs/>
        </w:rPr>
        <w:t>C</w:t>
      </w:r>
      <w:r w:rsidRPr="00FD02D2">
        <w:rPr>
          <w:rFonts w:cs="Times New Roman"/>
        </w:rPr>
        <w:t>H</w:t>
      </w:r>
      <w:r w:rsidRPr="00FD02D2">
        <w:rPr>
          <w:rFonts w:cs="Times New Roman"/>
          <w:vertAlign w:val="subscript"/>
        </w:rPr>
        <w:t>3β</w:t>
      </w:r>
      <w:r w:rsidRPr="00FD02D2">
        <w:rPr>
          <w:rFonts w:cs="Times New Roman"/>
        </w:rPr>
        <w:t>), 20.6 (CO</w:t>
      </w:r>
      <w:r w:rsidRPr="00FD02D2">
        <w:rPr>
          <w:rFonts w:cs="Times New Roman"/>
          <w:i/>
          <w:iCs/>
        </w:rPr>
        <w:t>C</w:t>
      </w:r>
      <w:r w:rsidRPr="00FD02D2">
        <w:rPr>
          <w:rFonts w:cs="Times New Roman"/>
        </w:rPr>
        <w:t>H</w:t>
      </w:r>
      <w:r w:rsidRPr="00FD02D2">
        <w:rPr>
          <w:rFonts w:cs="Times New Roman"/>
          <w:vertAlign w:val="subscript"/>
        </w:rPr>
        <w:t>3α</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−230.3 (td, </w:t>
      </w:r>
      <w:r w:rsidRPr="00FD02D2">
        <w:rPr>
          <w:rFonts w:cs="Times New Roman"/>
          <w:i/>
          <w:iCs/>
        </w:rPr>
        <w:t>J</w:t>
      </w:r>
      <w:r w:rsidRPr="00FD02D2">
        <w:rPr>
          <w:rFonts w:cs="Times New Roman"/>
        </w:rPr>
        <w:t xml:space="preserve"> = 46.8, 19.1 Hz, F</w:t>
      </w:r>
      <w:r w:rsidRPr="00FD02D2">
        <w:rPr>
          <w:rFonts w:cs="Times New Roman"/>
          <w:vertAlign w:val="subscript"/>
        </w:rPr>
        <w:t>6β</w:t>
      </w:r>
      <w:r w:rsidRPr="00FD02D2">
        <w:rPr>
          <w:rFonts w:cs="Times New Roman"/>
        </w:rPr>
        <w:t xml:space="preserve">), −230.8 (td, </w:t>
      </w:r>
      <w:r w:rsidRPr="00FD02D2">
        <w:rPr>
          <w:rFonts w:cs="Times New Roman"/>
          <w:i/>
          <w:iCs/>
        </w:rPr>
        <w:t>J</w:t>
      </w:r>
      <w:r w:rsidRPr="00FD02D2">
        <w:rPr>
          <w:rFonts w:cs="Times New Roman"/>
        </w:rPr>
        <w:t xml:space="preserve"> = 46.8, 20.8 Hz, F</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−230.4 (0.5F, s, F</w:t>
      </w:r>
      <w:r w:rsidRPr="00FD02D2">
        <w:rPr>
          <w:rFonts w:cs="Times New Roman"/>
          <w:vertAlign w:val="subscript"/>
        </w:rPr>
        <w:t>6β</w:t>
      </w:r>
      <w:r w:rsidRPr="00FD02D2">
        <w:rPr>
          <w:rFonts w:cs="Times New Roman"/>
        </w:rPr>
        <w:t>), −230.</w:t>
      </w:r>
      <w:r w:rsidR="000E49C5" w:rsidRPr="00FD02D2">
        <w:rPr>
          <w:rFonts w:cs="Times New Roman"/>
        </w:rPr>
        <w:t>9</w:t>
      </w:r>
      <w:r w:rsidRPr="00FD02D2">
        <w:rPr>
          <w:rFonts w:cs="Times New Roman"/>
        </w:rPr>
        <w:t xml:space="preserve"> (s, F</w:t>
      </w:r>
      <w:r w:rsidRPr="00FD02D2">
        <w:rPr>
          <w:rFonts w:cs="Times New Roman"/>
          <w:vertAlign w:val="subscript"/>
        </w:rPr>
        <w:t>6α</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12</w:t>
      </w:r>
      <w:r w:rsidRPr="00FD02D2">
        <w:rPr>
          <w:rFonts w:eastAsia="SimSun" w:cs="Times New Roman"/>
          <w:bCs/>
          <w:lang w:val="pt-PT" w:eastAsia="zh-CN"/>
        </w:rPr>
        <w:t>H</w:t>
      </w:r>
      <w:r w:rsidRPr="00FD02D2">
        <w:rPr>
          <w:rFonts w:eastAsia="SimSun" w:cs="Times New Roman"/>
          <w:bCs/>
          <w:vertAlign w:val="subscript"/>
          <w:lang w:val="pt-PT" w:eastAsia="zh-CN"/>
        </w:rPr>
        <w:t>17</w:t>
      </w:r>
      <w:r w:rsidRPr="00FD02D2">
        <w:rPr>
          <w:rFonts w:eastAsia="SimSun" w:cs="Times New Roman"/>
          <w:bCs/>
          <w:lang w:val="pt-PT" w:eastAsia="zh-CN"/>
        </w:rPr>
        <w:t>FNaO</w:t>
      </w:r>
      <w:r w:rsidRPr="00FD02D2">
        <w:rPr>
          <w:rFonts w:eastAsia="SimSun" w:cs="Times New Roman"/>
          <w:bCs/>
          <w:vertAlign w:val="subscript"/>
          <w:lang w:val="pt-PT" w:eastAsia="zh-CN"/>
        </w:rPr>
        <w:t>7</w:t>
      </w:r>
      <w:r w:rsidRPr="00FD02D2">
        <w:rPr>
          <w:rFonts w:eastAsia="SimSun" w:cs="Times New Roman"/>
          <w:bCs/>
          <w:lang w:val="pt-PT" w:eastAsia="zh-CN"/>
        </w:rPr>
        <w:t xml:space="preserve"> [M+H]</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315.0851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315.0855.</w:t>
      </w:r>
    </w:p>
    <w:p w14:paraId="1A932FC1" w14:textId="77777777" w:rsidR="00E0508B" w:rsidRPr="00FD02D2" w:rsidRDefault="00E0508B" w:rsidP="001E7E41">
      <w:pPr>
        <w:spacing w:line="360" w:lineRule="auto"/>
        <w:contextualSpacing/>
        <w:jc w:val="both"/>
        <w:rPr>
          <w:rFonts w:cs="Times New Roman"/>
        </w:rPr>
      </w:pPr>
    </w:p>
    <w:p w14:paraId="1B9BB8F6" w14:textId="77777777" w:rsidR="00E0508B" w:rsidRPr="00FD02D2" w:rsidRDefault="00E0508B" w:rsidP="001E7E41">
      <w:pPr>
        <w:spacing w:line="360" w:lineRule="auto"/>
        <w:rPr>
          <w:bCs/>
        </w:rPr>
      </w:pPr>
      <w:r w:rsidRPr="00FD02D2">
        <w:rPr>
          <w:i/>
          <w:iCs/>
        </w:rPr>
        <w:t>4-Deoxy-4-fluoro-</w:t>
      </w:r>
      <w:r w:rsidRPr="00FD02D2">
        <w:rPr>
          <w:i/>
          <w:iCs/>
          <w:smallCaps/>
          <w:lang w:val="pt-PT"/>
        </w:rPr>
        <w:t>d</w:t>
      </w:r>
      <w:r w:rsidRPr="00FD02D2">
        <w:rPr>
          <w:i/>
          <w:iCs/>
        </w:rPr>
        <w:t>-fucose</w:t>
      </w:r>
      <w:r w:rsidRPr="00FD02D2">
        <w:t xml:space="preserve"> </w:t>
      </w:r>
      <w:r w:rsidRPr="00FD02D2">
        <w:rPr>
          <w:i/>
          <w:iCs/>
        </w:rPr>
        <w:t>(</w:t>
      </w:r>
      <w:r w:rsidRPr="00FD02D2">
        <w:rPr>
          <w:b/>
          <w:i/>
          <w:iCs/>
        </w:rPr>
        <w:t>2a</w:t>
      </w:r>
      <w:r w:rsidRPr="00FD02D2">
        <w:rPr>
          <w:bCs/>
          <w:i/>
          <w:iCs/>
        </w:rPr>
        <w:t>)</w:t>
      </w:r>
      <w:r w:rsidRPr="00FD02D2">
        <w:rPr>
          <w:bCs/>
        </w:rPr>
        <w:t>.</w:t>
      </w:r>
    </w:p>
    <w:p w14:paraId="40137189"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2b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2b</w:t>
      </w:r>
      <w:r w:rsidRPr="00FD02D2">
        <w:rPr>
          <w:rFonts w:cs="Times New Roman"/>
        </w:rPr>
        <w:t xml:space="preserve"> (270 mg, 0.92 mmol), purification by chromatography (5%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2a</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(123 mg, 0.74 mmol, 80%).</w:t>
      </w:r>
    </w:p>
    <w:p w14:paraId="44F76924" w14:textId="5FD97C9A" w:rsidR="00E0508B" w:rsidRPr="00FD02D2" w:rsidRDefault="00E0508B" w:rsidP="001E7E41">
      <w:pPr>
        <w:spacing w:line="360" w:lineRule="auto"/>
        <w:contextualSpacing/>
        <w:jc w:val="both"/>
        <w:rPr>
          <w:rFonts w:cs="Times New Roman"/>
        </w:rPr>
      </w:pPr>
      <w:r w:rsidRPr="00FD02D2">
        <w:rPr>
          <w:rFonts w:cs="Times New Roman"/>
        </w:rPr>
        <w:lastRenderedPageBreak/>
        <w:t>From (</w:t>
      </w:r>
      <w:r w:rsidRPr="00FD02D2">
        <w:rPr>
          <w:rFonts w:cs="Times New Roman"/>
          <w:smallCaps/>
        </w:rPr>
        <w:t>d</w:t>
      </w:r>
      <w:r w:rsidRPr="00FD02D2">
        <w:rPr>
          <w:rFonts w:cs="Times New Roman"/>
        </w:rPr>
        <w:t>)-</w:t>
      </w:r>
      <w:r w:rsidRPr="00FD02D2">
        <w:rPr>
          <w:rFonts w:cs="Times New Roman"/>
          <w:b/>
          <w:bCs/>
        </w:rPr>
        <w:t>19</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smallCaps/>
        </w:rPr>
        <w:t>d</w:t>
      </w:r>
      <w:r w:rsidRPr="00FD02D2">
        <w:rPr>
          <w:rFonts w:cs="Times New Roman"/>
        </w:rPr>
        <w:t>)-</w:t>
      </w:r>
      <w:r w:rsidRPr="00FD02D2">
        <w:rPr>
          <w:rFonts w:cs="Times New Roman"/>
          <w:b/>
          <w:bCs/>
        </w:rPr>
        <w:t>19</w:t>
      </w:r>
      <w:r w:rsidRPr="00FD02D2" w:rsidDel="002C7932">
        <w:rPr>
          <w:rFonts w:cs="Times New Roman"/>
          <w:b/>
          <w:bCs/>
        </w:rPr>
        <w:t xml:space="preserve"> </w:t>
      </w:r>
      <w:r w:rsidRPr="00FD02D2">
        <w:rPr>
          <w:rFonts w:cs="Times New Roman"/>
        </w:rPr>
        <w:t>(500 mg, 2.78 mmol) for 3.5 h, purification by chromatography (8-10%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2a</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(383 mg, 2.31 mmol, 83%) with 22% residual TFA (</w:t>
      </w:r>
      <w:r w:rsidRPr="00FD02D2">
        <w:rPr>
          <w:rFonts w:cs="Times New Roman"/>
          <w:vertAlign w:val="superscript"/>
        </w:rPr>
        <w:t>19</w:t>
      </w:r>
      <w:r w:rsidRPr="00FD02D2">
        <w:rPr>
          <w:rFonts w:cs="Times New Roman"/>
        </w:rPr>
        <w:t xml:space="preserve">F NMR integration). </w:t>
      </w:r>
      <w:r w:rsidRPr="00FD02D2">
        <w:rPr>
          <w:rFonts w:cs="Times New Roman"/>
          <w:b/>
          <w:bCs/>
        </w:rPr>
        <w:t xml:space="preserve">MP </w:t>
      </w:r>
      <w:r w:rsidRPr="00FD02D2">
        <w:rPr>
          <w:rFonts w:cs="Times New Roman"/>
        </w:rPr>
        <w:t xml:space="preserve">(post-column) 183–185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eastAsia="SimSun" w:cs="Times New Roman"/>
          <w:lang w:eastAsia="zh-CN"/>
        </w:rPr>
        <w:t xml:space="preserve"> +67.9 (</w:t>
      </w:r>
      <w:r w:rsidRPr="00FD02D2">
        <w:rPr>
          <w:rFonts w:eastAsia="SimSun" w:cs="Times New Roman"/>
          <w:i/>
          <w:iCs/>
          <w:lang w:eastAsia="zh-CN"/>
        </w:rPr>
        <w:t>c</w:t>
      </w:r>
      <w:r w:rsidRPr="00FD02D2">
        <w:rPr>
          <w:rFonts w:eastAsia="SimSun" w:cs="Times New Roman"/>
          <w:lang w:eastAsia="zh-CN"/>
        </w:rPr>
        <w:t xml:space="preserve"> 0.48, MeOH); </w:t>
      </w:r>
      <w:r w:rsidRPr="00FD02D2">
        <w:rPr>
          <w:rFonts w:cs="Times New Roman"/>
          <w:b/>
          <w:color w:val="000000" w:themeColor="text1"/>
        </w:rPr>
        <w:t>IR</w:t>
      </w:r>
      <w:r w:rsidRPr="00FD02D2">
        <w:rPr>
          <w:rFonts w:cs="Times New Roman"/>
          <w:color w:val="000000" w:themeColor="text1"/>
        </w:rPr>
        <w:t xml:space="preserve"> (neat) 3334 (</w:t>
      </w:r>
      <w:proofErr w:type="spellStart"/>
      <w:r w:rsidRPr="00FD02D2">
        <w:rPr>
          <w:rFonts w:cs="Times New Roman"/>
          <w:color w:val="000000" w:themeColor="text1"/>
        </w:rPr>
        <w:t>br</w:t>
      </w:r>
      <w:proofErr w:type="spellEnd"/>
      <w:r w:rsidRPr="00FD02D2">
        <w:rPr>
          <w:rFonts w:cs="Times New Roman"/>
          <w:color w:val="000000" w:themeColor="text1"/>
        </w:rPr>
        <w:t>), 2937 (w), 1419 (w), 1076 (s), 1033 (s), 960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color w:val="000000" w:themeColor="text1"/>
          <w:vertAlign w:val="superscript"/>
        </w:rPr>
        <w:t>1</w:t>
      </w:r>
      <w:r w:rsidRPr="00FD02D2">
        <w:rPr>
          <w:rFonts w:cs="Times New Roman"/>
          <w:b/>
          <w:color w:val="000000" w:themeColor="text1"/>
        </w:rPr>
        <w:t>H NMR</w:t>
      </w:r>
      <w:r w:rsidRPr="00FD02D2">
        <w:rPr>
          <w:rFonts w:cs="Times New Roman"/>
          <w:bCs/>
          <w:color w:val="000000" w:themeColor="text1"/>
        </w:rPr>
        <w:t xml:space="preserve"> (500 MHz, CD</w:t>
      </w:r>
      <w:r w:rsidRPr="00FD02D2">
        <w:rPr>
          <w:rFonts w:cs="Times New Roman"/>
          <w:bCs/>
          <w:color w:val="000000" w:themeColor="text1"/>
          <w:vertAlign w:val="subscript"/>
        </w:rPr>
        <w:t>3</w:t>
      </w:r>
      <w:r w:rsidRPr="00FD02D2">
        <w:rPr>
          <w:rFonts w:cs="Times New Roman"/>
          <w:bCs/>
          <w:color w:val="000000" w:themeColor="text1"/>
        </w:rPr>
        <w:t xml:space="preserve">OD, α/β 50:50) δ 5.11 (1H, d, </w:t>
      </w:r>
      <w:r w:rsidRPr="00FD02D2">
        <w:rPr>
          <w:rFonts w:cs="Times New Roman"/>
          <w:bCs/>
          <w:i/>
          <w:iCs/>
          <w:color w:val="000000" w:themeColor="text1"/>
        </w:rPr>
        <w:t>J</w:t>
      </w:r>
      <w:r w:rsidRPr="00FD02D2">
        <w:rPr>
          <w:rFonts w:cs="Times New Roman"/>
          <w:bCs/>
          <w:color w:val="000000" w:themeColor="text1"/>
        </w:rPr>
        <w:t xml:space="preserve"> = 3.6 Hz, H1α), 4.51 (1H, </w:t>
      </w:r>
      <w:proofErr w:type="spellStart"/>
      <w:r w:rsidRPr="00FD02D2">
        <w:rPr>
          <w:rFonts w:cs="Times New Roman"/>
          <w:bCs/>
          <w:color w:val="000000" w:themeColor="text1"/>
        </w:rPr>
        <w:t>br</w:t>
      </w:r>
      <w:proofErr w:type="spellEnd"/>
      <w:r w:rsidRPr="00FD02D2">
        <w:rPr>
          <w:rFonts w:cs="Times New Roman"/>
          <w:bCs/>
          <w:color w:val="000000" w:themeColor="text1"/>
        </w:rPr>
        <w:t xml:space="preserve"> </w:t>
      </w:r>
      <w:proofErr w:type="spellStart"/>
      <w:r w:rsidRPr="00FD02D2">
        <w:rPr>
          <w:rFonts w:cs="Times New Roman"/>
          <w:bCs/>
          <w:color w:val="000000" w:themeColor="text1"/>
        </w:rPr>
        <w:t>ddt</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50.7, 2.7, 0.4 Hz, H</w:t>
      </w:r>
      <w:r w:rsidRPr="00FD02D2">
        <w:rPr>
          <w:rFonts w:cs="Times New Roman"/>
          <w:bCs/>
          <w:color w:val="000000" w:themeColor="text1"/>
          <w:vertAlign w:val="subscript"/>
        </w:rPr>
        <w:t>4α</w:t>
      </w:r>
      <w:r w:rsidRPr="00FD02D2">
        <w:rPr>
          <w:rFonts w:cs="Times New Roman"/>
          <w:bCs/>
          <w:color w:val="000000" w:themeColor="text1"/>
        </w:rPr>
        <w:t>), 4.</w:t>
      </w:r>
      <w:r w:rsidR="00DB4F19" w:rsidRPr="00FD02D2">
        <w:rPr>
          <w:rFonts w:cs="Times New Roman"/>
          <w:bCs/>
          <w:color w:val="000000" w:themeColor="text1"/>
        </w:rPr>
        <w:t>45</w:t>
      </w:r>
      <w:r w:rsidR="00E56E6B" w:rsidRPr="00FD02D2">
        <w:rPr>
          <w:rFonts w:cs="Times New Roman"/>
          <w:bCs/>
          <w:color w:val="000000" w:themeColor="text1"/>
        </w:rPr>
        <w:t>2</w:t>
      </w:r>
      <w:r w:rsidR="00DB4F19" w:rsidRPr="00FD02D2">
        <w:rPr>
          <w:rFonts w:cs="Times New Roman"/>
          <w:bCs/>
          <w:color w:val="000000" w:themeColor="text1"/>
        </w:rPr>
        <w:t xml:space="preserve"> </w:t>
      </w:r>
      <w:r w:rsidRPr="00FD02D2">
        <w:rPr>
          <w:rFonts w:cs="Times New Roman"/>
          <w:bCs/>
          <w:color w:val="000000" w:themeColor="text1"/>
        </w:rPr>
        <w:t xml:space="preserve">(1H, </w:t>
      </w:r>
      <w:proofErr w:type="spellStart"/>
      <w:r w:rsidRPr="00FD02D2">
        <w:rPr>
          <w:rFonts w:cs="Times New Roman"/>
          <w:bCs/>
          <w:color w:val="000000" w:themeColor="text1"/>
        </w:rPr>
        <w:t>br</w:t>
      </w:r>
      <w:proofErr w:type="spellEnd"/>
      <w:r w:rsidRPr="00FD02D2">
        <w:rPr>
          <w:rFonts w:cs="Times New Roman"/>
          <w:bCs/>
          <w:color w:val="000000" w:themeColor="text1"/>
        </w:rPr>
        <w:t xml:space="preserve"> </w:t>
      </w:r>
      <w:proofErr w:type="spellStart"/>
      <w:r w:rsidRPr="00FD02D2">
        <w:rPr>
          <w:rFonts w:cs="Times New Roman"/>
          <w:bCs/>
          <w:color w:val="000000" w:themeColor="text1"/>
        </w:rPr>
        <w:t>ddd</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50.3, 3.0, 0.4 Hz, H</w:t>
      </w:r>
      <w:r w:rsidRPr="00FD02D2">
        <w:rPr>
          <w:rFonts w:cs="Times New Roman"/>
          <w:bCs/>
          <w:color w:val="000000" w:themeColor="text1"/>
          <w:vertAlign w:val="subscript"/>
        </w:rPr>
        <w:t>4β</w:t>
      </w:r>
      <w:r w:rsidRPr="00FD02D2">
        <w:rPr>
          <w:rFonts w:cs="Times New Roman"/>
          <w:bCs/>
          <w:color w:val="000000" w:themeColor="text1"/>
        </w:rPr>
        <w:t>), 4.</w:t>
      </w:r>
      <w:r w:rsidR="00DB4F19" w:rsidRPr="00FD02D2">
        <w:rPr>
          <w:rFonts w:cs="Times New Roman"/>
          <w:bCs/>
          <w:color w:val="000000" w:themeColor="text1"/>
        </w:rPr>
        <w:t>4</w:t>
      </w:r>
      <w:r w:rsidR="00E56E6B" w:rsidRPr="00FD02D2">
        <w:rPr>
          <w:rFonts w:cs="Times New Roman"/>
          <w:bCs/>
          <w:color w:val="000000" w:themeColor="text1"/>
        </w:rPr>
        <w:t>4</w:t>
      </w:r>
      <w:r w:rsidR="00DB4F19" w:rsidRPr="00FD02D2">
        <w:rPr>
          <w:rFonts w:cs="Times New Roman"/>
          <w:bCs/>
          <w:color w:val="000000" w:themeColor="text1"/>
        </w:rPr>
        <w:t xml:space="preserve">5 </w:t>
      </w:r>
      <w:r w:rsidRPr="00FD02D2">
        <w:rPr>
          <w:rFonts w:cs="Times New Roman"/>
          <w:bCs/>
          <w:color w:val="000000" w:themeColor="text1"/>
        </w:rPr>
        <w:t xml:space="preserve">(1H, dd, </w:t>
      </w:r>
      <w:r w:rsidRPr="00FD02D2">
        <w:rPr>
          <w:rFonts w:cs="Times New Roman"/>
          <w:bCs/>
          <w:i/>
          <w:iCs/>
          <w:color w:val="000000" w:themeColor="text1"/>
        </w:rPr>
        <w:t>J</w:t>
      </w:r>
      <w:r w:rsidRPr="00FD02D2">
        <w:rPr>
          <w:rFonts w:cs="Times New Roman"/>
          <w:bCs/>
          <w:color w:val="000000" w:themeColor="text1"/>
        </w:rPr>
        <w:t xml:space="preserve"> = 7.7, 1.1 Hz, H</w:t>
      </w:r>
      <w:r w:rsidRPr="00FD02D2">
        <w:rPr>
          <w:rFonts w:cs="Times New Roman"/>
          <w:bCs/>
          <w:color w:val="000000" w:themeColor="text1"/>
          <w:vertAlign w:val="subscript"/>
        </w:rPr>
        <w:t>1β</w:t>
      </w:r>
      <w:r w:rsidRPr="00FD02D2">
        <w:rPr>
          <w:rFonts w:cs="Times New Roman"/>
          <w:bCs/>
          <w:color w:val="000000" w:themeColor="text1"/>
        </w:rPr>
        <w:t xml:space="preserve">), 4.19 (1H, </w:t>
      </w:r>
      <w:proofErr w:type="spellStart"/>
      <w:r w:rsidRPr="00FD02D2">
        <w:rPr>
          <w:rFonts w:cs="Times New Roman"/>
          <w:bCs/>
          <w:color w:val="000000" w:themeColor="text1"/>
        </w:rPr>
        <w:t>dq</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29.8, 6.8 Hz, H</w:t>
      </w:r>
      <w:r w:rsidRPr="00FD02D2">
        <w:rPr>
          <w:rFonts w:cs="Times New Roman"/>
          <w:bCs/>
          <w:color w:val="000000" w:themeColor="text1"/>
          <w:vertAlign w:val="subscript"/>
        </w:rPr>
        <w:t>5α</w:t>
      </w:r>
      <w:r w:rsidRPr="00FD02D2">
        <w:rPr>
          <w:rFonts w:cs="Times New Roman"/>
          <w:bCs/>
          <w:color w:val="000000" w:themeColor="text1"/>
        </w:rPr>
        <w:t xml:space="preserve">), 3.85 (1H, </w:t>
      </w:r>
      <w:proofErr w:type="spellStart"/>
      <w:r w:rsidRPr="00FD02D2">
        <w:rPr>
          <w:rFonts w:cs="Times New Roman"/>
          <w:bCs/>
          <w:color w:val="000000" w:themeColor="text1"/>
        </w:rPr>
        <w:t>ddd</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29.3, 10.2, 2.7 Hz, H</w:t>
      </w:r>
      <w:r w:rsidRPr="00FD02D2">
        <w:rPr>
          <w:rFonts w:cs="Times New Roman"/>
          <w:bCs/>
          <w:color w:val="000000" w:themeColor="text1"/>
          <w:vertAlign w:val="subscript"/>
        </w:rPr>
        <w:t>3α</w:t>
      </w:r>
      <w:r w:rsidRPr="00FD02D2">
        <w:rPr>
          <w:rFonts w:cs="Times New Roman"/>
          <w:bCs/>
          <w:color w:val="000000" w:themeColor="text1"/>
        </w:rPr>
        <w:t xml:space="preserve">), 3.73 (1H, </w:t>
      </w:r>
      <w:proofErr w:type="spellStart"/>
      <w:r w:rsidRPr="00FD02D2">
        <w:rPr>
          <w:rFonts w:cs="Times New Roman"/>
          <w:bCs/>
          <w:color w:val="000000" w:themeColor="text1"/>
        </w:rPr>
        <w:t>dq</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27.4, 6.5 Hz, H</w:t>
      </w:r>
      <w:r w:rsidRPr="00FD02D2">
        <w:rPr>
          <w:rFonts w:cs="Times New Roman"/>
          <w:bCs/>
          <w:color w:val="000000" w:themeColor="text1"/>
          <w:vertAlign w:val="subscript"/>
        </w:rPr>
        <w:t>5β</w:t>
      </w:r>
      <w:r w:rsidRPr="00FD02D2">
        <w:rPr>
          <w:rFonts w:cs="Times New Roman"/>
          <w:bCs/>
          <w:color w:val="000000" w:themeColor="text1"/>
        </w:rPr>
        <w:t xml:space="preserve">), 3.69 (1H, dd, </w:t>
      </w:r>
      <w:r w:rsidRPr="00FD02D2">
        <w:rPr>
          <w:rFonts w:cs="Times New Roman"/>
          <w:bCs/>
          <w:i/>
          <w:iCs/>
          <w:color w:val="000000" w:themeColor="text1"/>
        </w:rPr>
        <w:t>J</w:t>
      </w:r>
      <w:r w:rsidRPr="00FD02D2">
        <w:rPr>
          <w:rFonts w:cs="Times New Roman"/>
          <w:bCs/>
          <w:color w:val="000000" w:themeColor="text1"/>
        </w:rPr>
        <w:t xml:space="preserve"> = 10.2, 3.7. 0.9 Hz, H</w:t>
      </w:r>
      <w:r w:rsidRPr="00FD02D2">
        <w:rPr>
          <w:rFonts w:cs="Times New Roman"/>
          <w:bCs/>
          <w:color w:val="000000" w:themeColor="text1"/>
          <w:vertAlign w:val="subscript"/>
        </w:rPr>
        <w:t>2α</w:t>
      </w:r>
      <w:r w:rsidRPr="00FD02D2">
        <w:rPr>
          <w:rFonts w:cs="Times New Roman"/>
          <w:bCs/>
          <w:color w:val="000000" w:themeColor="text1"/>
        </w:rPr>
        <w:t xml:space="preserve">), 3.55 (1H, </w:t>
      </w:r>
      <w:proofErr w:type="spellStart"/>
      <w:r w:rsidRPr="00FD02D2">
        <w:rPr>
          <w:rFonts w:cs="Times New Roman"/>
          <w:bCs/>
          <w:color w:val="000000" w:themeColor="text1"/>
        </w:rPr>
        <w:t>ddd</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29.5, 9.9, 3.0 Hz, H</w:t>
      </w:r>
      <w:r w:rsidRPr="00FD02D2">
        <w:rPr>
          <w:rFonts w:cs="Times New Roman"/>
          <w:bCs/>
          <w:color w:val="000000" w:themeColor="text1"/>
          <w:vertAlign w:val="subscript"/>
        </w:rPr>
        <w:t>3β</w:t>
      </w:r>
      <w:r w:rsidRPr="00FD02D2">
        <w:rPr>
          <w:rFonts w:cs="Times New Roman"/>
          <w:bCs/>
          <w:color w:val="000000" w:themeColor="text1"/>
        </w:rPr>
        <w:t xml:space="preserve">), 3.43 (1H, </w:t>
      </w:r>
      <w:proofErr w:type="spellStart"/>
      <w:r w:rsidRPr="00FD02D2">
        <w:rPr>
          <w:rFonts w:cs="Times New Roman"/>
          <w:bCs/>
          <w:color w:val="000000" w:themeColor="text1"/>
        </w:rPr>
        <w:t>ddd</w:t>
      </w:r>
      <w:proofErr w:type="spellEnd"/>
      <w:r w:rsidRPr="00FD02D2">
        <w:rPr>
          <w:rFonts w:cs="Times New Roman"/>
          <w:bCs/>
          <w:color w:val="000000" w:themeColor="text1"/>
        </w:rPr>
        <w:t xml:space="preserve">, </w:t>
      </w:r>
      <w:r w:rsidRPr="00FD02D2">
        <w:rPr>
          <w:rFonts w:cs="Times New Roman"/>
          <w:bCs/>
          <w:i/>
          <w:iCs/>
          <w:color w:val="000000" w:themeColor="text1"/>
        </w:rPr>
        <w:t>J</w:t>
      </w:r>
      <w:r w:rsidRPr="00FD02D2">
        <w:rPr>
          <w:rFonts w:cs="Times New Roman"/>
          <w:bCs/>
          <w:color w:val="000000" w:themeColor="text1"/>
        </w:rPr>
        <w:t xml:space="preserve"> = 9.9, 7.8, 1.5 Hz, H</w:t>
      </w:r>
      <w:r w:rsidRPr="00FD02D2">
        <w:rPr>
          <w:rFonts w:cs="Times New Roman"/>
          <w:bCs/>
          <w:color w:val="000000" w:themeColor="text1"/>
          <w:vertAlign w:val="subscript"/>
        </w:rPr>
        <w:t>2β</w:t>
      </w:r>
      <w:r w:rsidRPr="00FD02D2">
        <w:rPr>
          <w:rFonts w:cs="Times New Roman"/>
          <w:bCs/>
          <w:color w:val="000000" w:themeColor="text1"/>
        </w:rPr>
        <w:t xml:space="preserve">), 1.29 (3H, dd, </w:t>
      </w:r>
      <w:r w:rsidRPr="00FD02D2">
        <w:rPr>
          <w:rFonts w:cs="Times New Roman"/>
          <w:bCs/>
          <w:i/>
          <w:iCs/>
          <w:color w:val="000000" w:themeColor="text1"/>
        </w:rPr>
        <w:t>J</w:t>
      </w:r>
      <w:r w:rsidRPr="00FD02D2">
        <w:rPr>
          <w:rFonts w:cs="Times New Roman"/>
          <w:bCs/>
          <w:color w:val="000000" w:themeColor="text1"/>
        </w:rPr>
        <w:t xml:space="preserve"> = 6.6, 0.6 Hz, H</w:t>
      </w:r>
      <w:r w:rsidRPr="00FD02D2">
        <w:rPr>
          <w:rFonts w:cs="Times New Roman"/>
          <w:bCs/>
          <w:color w:val="000000" w:themeColor="text1"/>
          <w:vertAlign w:val="subscript"/>
        </w:rPr>
        <w:t>6β</w:t>
      </w:r>
      <w:r w:rsidRPr="00FD02D2">
        <w:rPr>
          <w:rFonts w:cs="Times New Roman"/>
          <w:bCs/>
          <w:color w:val="000000" w:themeColor="text1"/>
        </w:rPr>
        <w:t xml:space="preserve">), 1.23 (3H, dd, </w:t>
      </w:r>
      <w:r w:rsidRPr="00FD02D2">
        <w:rPr>
          <w:rFonts w:cs="Times New Roman"/>
          <w:bCs/>
          <w:i/>
          <w:iCs/>
          <w:color w:val="000000" w:themeColor="text1"/>
        </w:rPr>
        <w:t>J</w:t>
      </w:r>
      <w:r w:rsidRPr="00FD02D2">
        <w:rPr>
          <w:rFonts w:cs="Times New Roman"/>
          <w:bCs/>
          <w:color w:val="000000" w:themeColor="text1"/>
        </w:rPr>
        <w:t xml:space="preserve"> = 6.7, 0.6 Hz, H</w:t>
      </w:r>
      <w:r w:rsidRPr="00FD02D2">
        <w:rPr>
          <w:rFonts w:cs="Times New Roman"/>
          <w:bCs/>
          <w:color w:val="000000" w:themeColor="text1"/>
          <w:vertAlign w:val="subscript"/>
        </w:rPr>
        <w:t>6α</w:t>
      </w:r>
      <w:r w:rsidRPr="00FD02D2">
        <w:rPr>
          <w:rFonts w:cs="Times New Roman"/>
          <w:bCs/>
          <w:color w:val="000000" w:themeColor="text1"/>
        </w:rPr>
        <w:t xml:space="preserve">) ppm; </w:t>
      </w:r>
      <w:r w:rsidRPr="00FD02D2">
        <w:rPr>
          <w:rFonts w:cs="Times New Roman"/>
          <w:b/>
          <w:bCs/>
          <w:vertAlign w:val="superscript"/>
        </w:rPr>
        <w:t>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34:66) δ 5.10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4.57 (1H,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50.1, 2.8 Hz, H</w:t>
      </w:r>
      <w:r w:rsidRPr="00FD02D2">
        <w:rPr>
          <w:rFonts w:cs="Times New Roman"/>
          <w:vertAlign w:val="subscript"/>
        </w:rPr>
        <w:t>4α</w:t>
      </w:r>
      <w:r w:rsidRPr="00FD02D2">
        <w:rPr>
          <w:rFonts w:cs="Times New Roman"/>
        </w:rPr>
        <w:t xml:space="preserve">), 4.50 (1H,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49.9, 2.9 Hz, H</w:t>
      </w:r>
      <w:r w:rsidRPr="00FD02D2">
        <w:rPr>
          <w:rFonts w:cs="Times New Roman"/>
          <w:vertAlign w:val="subscript"/>
        </w:rPr>
        <w:t>4β</w:t>
      </w:r>
      <w:r w:rsidRPr="00FD02D2">
        <w:rPr>
          <w:rFonts w:cs="Times New Roman"/>
        </w:rPr>
        <w:t xml:space="preserve">), 4.49 (1H, dd, </w:t>
      </w:r>
      <w:r w:rsidRPr="00FD02D2">
        <w:rPr>
          <w:rFonts w:cs="Times New Roman"/>
          <w:i/>
          <w:iCs/>
        </w:rPr>
        <w:t>J</w:t>
      </w:r>
      <w:r w:rsidRPr="00FD02D2">
        <w:rPr>
          <w:rFonts w:cs="Times New Roman"/>
        </w:rPr>
        <w:t xml:space="preserve"> = 7.9, 1.1 Hz, H</w:t>
      </w:r>
      <w:r w:rsidRPr="00FD02D2">
        <w:rPr>
          <w:rFonts w:cs="Times New Roman"/>
          <w:vertAlign w:val="subscript"/>
        </w:rPr>
        <w:t>1β</w:t>
      </w:r>
      <w:r w:rsidRPr="00FD02D2">
        <w:rPr>
          <w:rFonts w:cs="Times New Roman"/>
        </w:rPr>
        <w:t xml:space="preserve">), 4.13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30.7, 6.7 Hz, H</w:t>
      </w:r>
      <w:r w:rsidRPr="00FD02D2">
        <w:rPr>
          <w:rFonts w:cs="Times New Roman"/>
          <w:vertAlign w:val="subscript"/>
        </w:rPr>
        <w:t>5α</w:t>
      </w:r>
      <w:r w:rsidRPr="00FD02D2">
        <w:rPr>
          <w:rFonts w:cs="Times New Roman"/>
        </w:rPr>
        <w:t xml:space="preserve">), 3.80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29.9, 10.4, 2.7 Hz, H</w:t>
      </w:r>
      <w:r w:rsidRPr="00FD02D2">
        <w:rPr>
          <w:rFonts w:cs="Times New Roman"/>
          <w:vertAlign w:val="subscript"/>
        </w:rPr>
        <w:t>3α</w:t>
      </w:r>
      <w:r w:rsidRPr="00FD02D2">
        <w:rPr>
          <w:rFonts w:cs="Times New Roman"/>
        </w:rPr>
        <w:t xml:space="preserve">), 3.76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28.5, 6.6 Hz, H</w:t>
      </w:r>
      <w:r w:rsidRPr="00FD02D2">
        <w:rPr>
          <w:rFonts w:cs="Times New Roman"/>
          <w:vertAlign w:val="subscript"/>
        </w:rPr>
        <w:t>5β</w:t>
      </w:r>
      <w:r w:rsidRPr="00FD02D2">
        <w:rPr>
          <w:rFonts w:cs="Times New Roman"/>
        </w:rPr>
        <w:t xml:space="preserve">), 3.67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10.4, 3.7, 1.3 Hz, H</w:t>
      </w:r>
      <w:r w:rsidRPr="00FD02D2">
        <w:rPr>
          <w:rFonts w:cs="Times New Roman"/>
          <w:vertAlign w:val="subscript"/>
        </w:rPr>
        <w:t>2α</w:t>
      </w:r>
      <w:r w:rsidRPr="00FD02D2">
        <w:rPr>
          <w:rFonts w:cs="Times New Roman"/>
        </w:rPr>
        <w:t xml:space="preserve">), 3.60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30.3, 10.1, 2.8 Hz, H</w:t>
      </w:r>
      <w:r w:rsidRPr="00FD02D2">
        <w:rPr>
          <w:rFonts w:cs="Times New Roman"/>
          <w:vertAlign w:val="subscript"/>
        </w:rPr>
        <w:t>3β</w:t>
      </w:r>
      <w:r w:rsidRPr="00FD02D2">
        <w:rPr>
          <w:rFonts w:cs="Times New Roman"/>
        </w:rPr>
        <w:t xml:space="preserve">), 3.35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10.1, 7.9, 1.4 Hz, H</w:t>
      </w:r>
      <w:r w:rsidRPr="00FD02D2">
        <w:rPr>
          <w:rFonts w:cs="Times New Roman"/>
          <w:vertAlign w:val="subscript"/>
        </w:rPr>
        <w:t>2β</w:t>
      </w:r>
      <w:r w:rsidRPr="00FD02D2">
        <w:rPr>
          <w:rFonts w:cs="Times New Roman"/>
        </w:rPr>
        <w:t xml:space="preserve">), 1.17 (3H, dd, </w:t>
      </w:r>
      <w:r w:rsidRPr="00FD02D2">
        <w:rPr>
          <w:rFonts w:cs="Times New Roman"/>
          <w:i/>
          <w:iCs/>
        </w:rPr>
        <w:t>J</w:t>
      </w:r>
      <w:r w:rsidRPr="00FD02D2">
        <w:rPr>
          <w:rFonts w:cs="Times New Roman"/>
        </w:rPr>
        <w:t xml:space="preserve"> = 6.6, 0.6 Hz, H</w:t>
      </w:r>
      <w:r w:rsidRPr="00FD02D2">
        <w:rPr>
          <w:rFonts w:cs="Times New Roman"/>
          <w:vertAlign w:val="subscript"/>
        </w:rPr>
        <w:t>6β</w:t>
      </w:r>
      <w:r w:rsidRPr="00FD02D2">
        <w:rPr>
          <w:rFonts w:cs="Times New Roman"/>
        </w:rPr>
        <w:t xml:space="preserve">), 1.13 (3H, dd, </w:t>
      </w:r>
      <w:r w:rsidRPr="00FD02D2">
        <w:rPr>
          <w:rFonts w:cs="Times New Roman"/>
          <w:i/>
          <w:iCs/>
        </w:rPr>
        <w:t>J</w:t>
      </w:r>
      <w:r w:rsidRPr="00FD02D2">
        <w:rPr>
          <w:rFonts w:cs="Times New Roman"/>
        </w:rPr>
        <w:t xml:space="preserve"> = 6.7, 0.6 Hz, H</w:t>
      </w:r>
      <w:r w:rsidRPr="00FD02D2">
        <w:rPr>
          <w:rFonts w:cs="Times New Roman"/>
          <w:vertAlign w:val="subscript"/>
        </w:rPr>
        <w:t>6α</w:t>
      </w:r>
      <w:r w:rsidRPr="00FD02D2">
        <w:rPr>
          <w:rFonts w:cs="Times New Roman"/>
        </w:rPr>
        <w:t xml:space="preserve">) ppm; </w:t>
      </w:r>
      <w:r w:rsidRPr="00FD02D2">
        <w:rPr>
          <w:rFonts w:cs="Times New Roman"/>
          <w:b/>
          <w:bCs/>
          <w:color w:val="000000" w:themeColor="text1"/>
          <w:vertAlign w:val="superscript"/>
        </w:rPr>
        <w:t>1</w:t>
      </w:r>
      <w:r w:rsidRPr="00FD02D2">
        <w:rPr>
          <w:rFonts w:cs="Times New Roman"/>
          <w:b/>
          <w:bCs/>
          <w:color w:val="000000" w:themeColor="text1"/>
        </w:rPr>
        <w:t>H{</w:t>
      </w:r>
      <w:r w:rsidRPr="00FD02D2">
        <w:rPr>
          <w:rFonts w:cs="Times New Roman"/>
          <w:b/>
          <w:bCs/>
          <w:color w:val="000000" w:themeColor="text1"/>
          <w:vertAlign w:val="superscript"/>
        </w:rPr>
        <w:t>19</w:t>
      </w:r>
      <w:r w:rsidRPr="00FD02D2">
        <w:rPr>
          <w:rFonts w:cs="Times New Roman"/>
          <w:b/>
          <w:bCs/>
          <w:color w:val="000000" w:themeColor="text1"/>
        </w:rPr>
        <w:t>F} NMR</w:t>
      </w:r>
      <w:r w:rsidRPr="00FD02D2">
        <w:rPr>
          <w:rFonts w:cs="Times New Roman"/>
          <w:bCs/>
          <w:color w:val="000000" w:themeColor="text1"/>
        </w:rPr>
        <w:t xml:space="preserve"> (500 MHz, CD</w:t>
      </w:r>
      <w:r w:rsidRPr="00FD02D2">
        <w:rPr>
          <w:rFonts w:cs="Times New Roman"/>
          <w:bCs/>
          <w:color w:val="000000" w:themeColor="text1"/>
          <w:vertAlign w:val="subscript"/>
        </w:rPr>
        <w:t>3</w:t>
      </w:r>
      <w:r w:rsidRPr="00FD02D2">
        <w:rPr>
          <w:rFonts w:cs="Times New Roman"/>
          <w:bCs/>
          <w:color w:val="000000" w:themeColor="text1"/>
        </w:rPr>
        <w:t xml:space="preserve">OD) δ 5.11 (1H, d, </w:t>
      </w:r>
      <w:r w:rsidRPr="00FD02D2">
        <w:rPr>
          <w:rFonts w:cs="Times New Roman"/>
          <w:bCs/>
          <w:i/>
          <w:iCs/>
          <w:color w:val="000000" w:themeColor="text1"/>
        </w:rPr>
        <w:t xml:space="preserve">J </w:t>
      </w:r>
      <w:r w:rsidRPr="00FD02D2">
        <w:rPr>
          <w:rFonts w:cs="Times New Roman"/>
          <w:bCs/>
          <w:color w:val="000000" w:themeColor="text1"/>
        </w:rPr>
        <w:t>= 3.7 Hz, H</w:t>
      </w:r>
      <w:r w:rsidRPr="00FD02D2">
        <w:rPr>
          <w:rFonts w:cs="Times New Roman"/>
          <w:bCs/>
          <w:color w:val="000000" w:themeColor="text1"/>
          <w:vertAlign w:val="subscript"/>
        </w:rPr>
        <w:t>1α</w:t>
      </w:r>
      <w:r w:rsidRPr="00FD02D2">
        <w:rPr>
          <w:rFonts w:cs="Times New Roman"/>
          <w:bCs/>
          <w:color w:val="000000" w:themeColor="text1"/>
        </w:rPr>
        <w:t xml:space="preserve">), 4.51 (1H, dt, </w:t>
      </w:r>
      <w:r w:rsidRPr="00FD02D2">
        <w:rPr>
          <w:rFonts w:cs="Times New Roman"/>
          <w:bCs/>
          <w:i/>
          <w:iCs/>
          <w:color w:val="000000" w:themeColor="text1"/>
        </w:rPr>
        <w:t>J</w:t>
      </w:r>
      <w:r w:rsidRPr="00FD02D2">
        <w:rPr>
          <w:rFonts w:cs="Times New Roman"/>
          <w:bCs/>
          <w:color w:val="000000" w:themeColor="text1"/>
        </w:rPr>
        <w:t xml:space="preserve"> = 2.7, 0.4 Hz, H</w:t>
      </w:r>
      <w:r w:rsidRPr="00FD02D2">
        <w:rPr>
          <w:rFonts w:cs="Times New Roman"/>
          <w:bCs/>
          <w:color w:val="000000" w:themeColor="text1"/>
          <w:vertAlign w:val="subscript"/>
        </w:rPr>
        <w:t>4α</w:t>
      </w:r>
      <w:r w:rsidRPr="00FD02D2">
        <w:rPr>
          <w:rFonts w:cs="Times New Roman"/>
          <w:bCs/>
          <w:color w:val="000000" w:themeColor="text1"/>
        </w:rPr>
        <w:t xml:space="preserve">), 4.453 (1H, </w:t>
      </w:r>
      <w:proofErr w:type="spellStart"/>
      <w:r w:rsidRPr="00FD02D2">
        <w:rPr>
          <w:rFonts w:cs="Times New Roman"/>
          <w:bCs/>
          <w:color w:val="000000" w:themeColor="text1"/>
        </w:rPr>
        <w:t>br</w:t>
      </w:r>
      <w:proofErr w:type="spellEnd"/>
      <w:r w:rsidRPr="00FD02D2">
        <w:rPr>
          <w:rFonts w:cs="Times New Roman"/>
          <w:bCs/>
          <w:color w:val="000000" w:themeColor="text1"/>
        </w:rPr>
        <w:t xml:space="preserve"> d, </w:t>
      </w:r>
      <w:r w:rsidRPr="00FD02D2">
        <w:rPr>
          <w:rFonts w:cs="Times New Roman"/>
          <w:bCs/>
          <w:i/>
          <w:iCs/>
          <w:color w:val="000000" w:themeColor="text1"/>
        </w:rPr>
        <w:t>J</w:t>
      </w:r>
      <w:r w:rsidRPr="00FD02D2">
        <w:rPr>
          <w:rFonts w:cs="Times New Roman"/>
          <w:bCs/>
          <w:color w:val="000000" w:themeColor="text1"/>
        </w:rPr>
        <w:t xml:space="preserve"> = 2.8 Hz, H</w:t>
      </w:r>
      <w:r w:rsidRPr="00FD02D2">
        <w:rPr>
          <w:rFonts w:cs="Times New Roman"/>
          <w:bCs/>
          <w:color w:val="000000" w:themeColor="text1"/>
          <w:vertAlign w:val="subscript"/>
        </w:rPr>
        <w:t>4β</w:t>
      </w:r>
      <w:r w:rsidRPr="00FD02D2">
        <w:rPr>
          <w:rFonts w:cs="Times New Roman"/>
          <w:bCs/>
          <w:color w:val="000000" w:themeColor="text1"/>
        </w:rPr>
        <w:t xml:space="preserve">), 4.452 (1H, d, </w:t>
      </w:r>
      <w:r w:rsidRPr="00FD02D2">
        <w:rPr>
          <w:rFonts w:cs="Times New Roman"/>
          <w:bCs/>
          <w:i/>
          <w:iCs/>
          <w:color w:val="000000" w:themeColor="text1"/>
        </w:rPr>
        <w:t>J</w:t>
      </w:r>
      <w:r w:rsidRPr="00FD02D2">
        <w:rPr>
          <w:rFonts w:cs="Times New Roman"/>
          <w:bCs/>
          <w:color w:val="000000" w:themeColor="text1"/>
        </w:rPr>
        <w:t xml:space="preserve"> = 7.7 Hz, H</w:t>
      </w:r>
      <w:r w:rsidRPr="00FD02D2">
        <w:rPr>
          <w:rFonts w:cs="Times New Roman"/>
          <w:bCs/>
          <w:color w:val="000000" w:themeColor="text1"/>
          <w:vertAlign w:val="subscript"/>
        </w:rPr>
        <w:t>1β</w:t>
      </w:r>
      <w:r w:rsidRPr="00FD02D2">
        <w:rPr>
          <w:rFonts w:cs="Times New Roman"/>
          <w:bCs/>
          <w:color w:val="000000" w:themeColor="text1"/>
        </w:rPr>
        <w:t xml:space="preserve">), 4.19 (1H, </w:t>
      </w:r>
      <w:proofErr w:type="spellStart"/>
      <w:r w:rsidRPr="00FD02D2">
        <w:rPr>
          <w:rFonts w:cs="Times New Roman"/>
          <w:bCs/>
          <w:color w:val="000000" w:themeColor="text1"/>
        </w:rPr>
        <w:t>br</w:t>
      </w:r>
      <w:proofErr w:type="spellEnd"/>
      <w:r w:rsidRPr="00FD02D2">
        <w:rPr>
          <w:rFonts w:cs="Times New Roman"/>
          <w:bCs/>
          <w:color w:val="000000" w:themeColor="text1"/>
        </w:rPr>
        <w:t xml:space="preserve"> q, </w:t>
      </w:r>
      <w:r w:rsidRPr="00FD02D2">
        <w:rPr>
          <w:rFonts w:cs="Times New Roman"/>
          <w:bCs/>
          <w:i/>
          <w:iCs/>
          <w:color w:val="000000" w:themeColor="text1"/>
        </w:rPr>
        <w:t>J</w:t>
      </w:r>
      <w:r w:rsidRPr="00FD02D2">
        <w:rPr>
          <w:rFonts w:cs="Times New Roman"/>
          <w:bCs/>
          <w:color w:val="000000" w:themeColor="text1"/>
        </w:rPr>
        <w:t xml:space="preserve"> = 6.6 Hz, H</w:t>
      </w:r>
      <w:r w:rsidRPr="00FD02D2">
        <w:rPr>
          <w:rFonts w:cs="Times New Roman"/>
          <w:bCs/>
          <w:color w:val="000000" w:themeColor="text1"/>
          <w:vertAlign w:val="subscript"/>
        </w:rPr>
        <w:t>5α</w:t>
      </w:r>
      <w:r w:rsidRPr="00FD02D2">
        <w:rPr>
          <w:rFonts w:cs="Times New Roman"/>
          <w:bCs/>
          <w:color w:val="000000" w:themeColor="text1"/>
        </w:rPr>
        <w:t xml:space="preserve">), 3.85 (1H, dd, </w:t>
      </w:r>
      <w:r w:rsidRPr="00FD02D2">
        <w:rPr>
          <w:rFonts w:cs="Times New Roman"/>
          <w:bCs/>
          <w:i/>
          <w:iCs/>
          <w:color w:val="000000" w:themeColor="text1"/>
        </w:rPr>
        <w:t>J</w:t>
      </w:r>
      <w:r w:rsidRPr="00FD02D2">
        <w:rPr>
          <w:rFonts w:cs="Times New Roman"/>
          <w:bCs/>
          <w:color w:val="000000" w:themeColor="text1"/>
        </w:rPr>
        <w:t xml:space="preserve"> = 10.2, 2.7 Hz, H</w:t>
      </w:r>
      <w:r w:rsidRPr="00FD02D2">
        <w:rPr>
          <w:rFonts w:cs="Times New Roman"/>
          <w:bCs/>
          <w:color w:val="000000" w:themeColor="text1"/>
          <w:vertAlign w:val="subscript"/>
        </w:rPr>
        <w:t>3α</w:t>
      </w:r>
      <w:r w:rsidRPr="00FD02D2">
        <w:rPr>
          <w:rFonts w:cs="Times New Roman"/>
          <w:bCs/>
          <w:color w:val="000000" w:themeColor="text1"/>
        </w:rPr>
        <w:t xml:space="preserve">), 3.73 (1H, </w:t>
      </w:r>
      <w:proofErr w:type="spellStart"/>
      <w:r w:rsidRPr="00FD02D2">
        <w:rPr>
          <w:rFonts w:cs="Times New Roman"/>
          <w:bCs/>
          <w:color w:val="000000" w:themeColor="text1"/>
        </w:rPr>
        <w:t>br</w:t>
      </w:r>
      <w:proofErr w:type="spellEnd"/>
      <w:r w:rsidRPr="00FD02D2">
        <w:rPr>
          <w:rFonts w:cs="Times New Roman"/>
          <w:bCs/>
          <w:color w:val="000000" w:themeColor="text1"/>
        </w:rPr>
        <w:t xml:space="preserve"> q, </w:t>
      </w:r>
      <w:r w:rsidRPr="00FD02D2">
        <w:rPr>
          <w:rFonts w:cs="Times New Roman"/>
          <w:bCs/>
          <w:i/>
          <w:iCs/>
          <w:color w:val="000000" w:themeColor="text1"/>
        </w:rPr>
        <w:t>J</w:t>
      </w:r>
      <w:r w:rsidRPr="00FD02D2">
        <w:rPr>
          <w:rFonts w:cs="Times New Roman"/>
          <w:bCs/>
          <w:color w:val="000000" w:themeColor="text1"/>
        </w:rPr>
        <w:t xml:space="preserve"> = 6.6 Hz, H</w:t>
      </w:r>
      <w:r w:rsidRPr="00FD02D2">
        <w:rPr>
          <w:rFonts w:cs="Times New Roman"/>
          <w:bCs/>
          <w:color w:val="000000" w:themeColor="text1"/>
          <w:vertAlign w:val="subscript"/>
        </w:rPr>
        <w:t>5β</w:t>
      </w:r>
      <w:r w:rsidRPr="00FD02D2">
        <w:rPr>
          <w:rFonts w:cs="Times New Roman"/>
          <w:bCs/>
          <w:color w:val="000000" w:themeColor="text1"/>
        </w:rPr>
        <w:t xml:space="preserve">), 3.69 (1H, dd, </w:t>
      </w:r>
      <w:r w:rsidRPr="00FD02D2">
        <w:rPr>
          <w:rFonts w:cs="Times New Roman"/>
          <w:bCs/>
          <w:i/>
          <w:iCs/>
          <w:color w:val="000000" w:themeColor="text1"/>
        </w:rPr>
        <w:t>J</w:t>
      </w:r>
      <w:r w:rsidRPr="00FD02D2">
        <w:rPr>
          <w:rFonts w:cs="Times New Roman"/>
          <w:bCs/>
          <w:color w:val="000000" w:themeColor="text1"/>
        </w:rPr>
        <w:t xml:space="preserve"> = 10.2, 3.7 Hz, H</w:t>
      </w:r>
      <w:r w:rsidRPr="00FD02D2">
        <w:rPr>
          <w:rFonts w:cs="Times New Roman"/>
          <w:bCs/>
          <w:color w:val="000000" w:themeColor="text1"/>
          <w:vertAlign w:val="subscript"/>
        </w:rPr>
        <w:t>2α</w:t>
      </w:r>
      <w:r w:rsidRPr="00FD02D2">
        <w:rPr>
          <w:rFonts w:cs="Times New Roman"/>
          <w:bCs/>
          <w:color w:val="000000" w:themeColor="text1"/>
        </w:rPr>
        <w:t xml:space="preserve">), 3.55 (1H, dd, </w:t>
      </w:r>
      <w:r w:rsidRPr="00FD02D2">
        <w:rPr>
          <w:rFonts w:cs="Times New Roman"/>
          <w:bCs/>
          <w:i/>
          <w:iCs/>
          <w:color w:val="000000" w:themeColor="text1"/>
        </w:rPr>
        <w:t>J</w:t>
      </w:r>
      <w:r w:rsidRPr="00FD02D2">
        <w:rPr>
          <w:rFonts w:cs="Times New Roman"/>
          <w:bCs/>
          <w:color w:val="000000" w:themeColor="text1"/>
        </w:rPr>
        <w:t xml:space="preserve"> = 9.8, 2.7 Hz, H</w:t>
      </w:r>
      <w:r w:rsidRPr="00FD02D2">
        <w:rPr>
          <w:rFonts w:cs="Times New Roman"/>
          <w:bCs/>
          <w:color w:val="000000" w:themeColor="text1"/>
          <w:vertAlign w:val="subscript"/>
        </w:rPr>
        <w:t>3β</w:t>
      </w:r>
      <w:r w:rsidRPr="00FD02D2">
        <w:rPr>
          <w:rFonts w:cs="Times New Roman"/>
          <w:bCs/>
          <w:color w:val="000000" w:themeColor="text1"/>
        </w:rPr>
        <w:t xml:space="preserve">), 3.43 (1H, dd, </w:t>
      </w:r>
      <w:r w:rsidRPr="00FD02D2">
        <w:rPr>
          <w:rFonts w:cs="Times New Roman"/>
          <w:bCs/>
          <w:i/>
          <w:iCs/>
          <w:color w:val="000000" w:themeColor="text1"/>
        </w:rPr>
        <w:t>J</w:t>
      </w:r>
      <w:r w:rsidRPr="00FD02D2">
        <w:rPr>
          <w:rFonts w:cs="Times New Roman"/>
          <w:bCs/>
          <w:color w:val="000000" w:themeColor="text1"/>
        </w:rPr>
        <w:t xml:space="preserve"> = 9.9, 7.6 Hz, H</w:t>
      </w:r>
      <w:r w:rsidRPr="00FD02D2">
        <w:rPr>
          <w:rFonts w:cs="Times New Roman"/>
          <w:bCs/>
          <w:color w:val="000000" w:themeColor="text1"/>
          <w:vertAlign w:val="subscript"/>
        </w:rPr>
        <w:t>2β</w:t>
      </w:r>
      <w:r w:rsidRPr="00FD02D2">
        <w:rPr>
          <w:rFonts w:cs="Times New Roman"/>
          <w:bCs/>
          <w:color w:val="000000" w:themeColor="text1"/>
        </w:rPr>
        <w:t xml:space="preserve">), 1.29 (3H, d, </w:t>
      </w:r>
      <w:r w:rsidRPr="00FD02D2">
        <w:rPr>
          <w:rFonts w:cs="Times New Roman"/>
          <w:bCs/>
          <w:i/>
          <w:iCs/>
          <w:color w:val="000000" w:themeColor="text1"/>
        </w:rPr>
        <w:t>J</w:t>
      </w:r>
      <w:r w:rsidRPr="00FD02D2">
        <w:rPr>
          <w:rFonts w:cs="Times New Roman"/>
          <w:bCs/>
          <w:color w:val="000000" w:themeColor="text1"/>
        </w:rPr>
        <w:t>= 6.6 Hz, H</w:t>
      </w:r>
      <w:r w:rsidRPr="00FD02D2">
        <w:rPr>
          <w:rFonts w:cs="Times New Roman"/>
          <w:bCs/>
          <w:color w:val="000000" w:themeColor="text1"/>
          <w:vertAlign w:val="subscript"/>
        </w:rPr>
        <w:t>6β</w:t>
      </w:r>
      <w:r w:rsidRPr="00FD02D2">
        <w:rPr>
          <w:rFonts w:cs="Times New Roman"/>
          <w:bCs/>
          <w:color w:val="000000" w:themeColor="text1"/>
        </w:rPr>
        <w:t xml:space="preserve">), 1.23 (3H, d, </w:t>
      </w:r>
      <w:r w:rsidRPr="00FD02D2">
        <w:rPr>
          <w:rFonts w:cs="Times New Roman"/>
          <w:bCs/>
          <w:i/>
          <w:iCs/>
          <w:color w:val="000000" w:themeColor="text1"/>
        </w:rPr>
        <w:t>J</w:t>
      </w:r>
      <w:r w:rsidRPr="00FD02D2">
        <w:rPr>
          <w:rFonts w:cs="Times New Roman"/>
          <w:bCs/>
          <w:color w:val="000000" w:themeColor="text1"/>
        </w:rPr>
        <w:t xml:space="preserve"> = 6.7 Hz, H</w:t>
      </w:r>
      <w:r w:rsidRPr="00FD02D2">
        <w:rPr>
          <w:rFonts w:cs="Times New Roman"/>
          <w:bCs/>
          <w:color w:val="000000" w:themeColor="text1"/>
          <w:vertAlign w:val="subscript"/>
        </w:rPr>
        <w:t>6α</w:t>
      </w:r>
      <w:r w:rsidRPr="00FD02D2">
        <w:rPr>
          <w:rFonts w:cs="Times New Roman"/>
          <w:bCs/>
          <w:color w:val="000000" w:themeColor="text1"/>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5.10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4.57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2.7 Hz, H</w:t>
      </w:r>
      <w:r w:rsidRPr="00FD02D2">
        <w:rPr>
          <w:rFonts w:cs="Times New Roman"/>
          <w:vertAlign w:val="subscript"/>
        </w:rPr>
        <w:t>4α</w:t>
      </w:r>
      <w:r w:rsidRPr="00FD02D2">
        <w:rPr>
          <w:rFonts w:cs="Times New Roman"/>
        </w:rPr>
        <w:t xml:space="preserve">), 4.51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2.9 Hz, H</w:t>
      </w:r>
      <w:r w:rsidRPr="00FD02D2">
        <w:rPr>
          <w:rFonts w:cs="Times New Roman"/>
          <w:vertAlign w:val="subscript"/>
        </w:rPr>
        <w:t>4β</w:t>
      </w:r>
      <w:r w:rsidRPr="00FD02D2">
        <w:rPr>
          <w:rFonts w:cs="Times New Roman"/>
        </w:rPr>
        <w:t xml:space="preserve">), 4.49 (1H,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xml:space="preserve">), 4.13 (1H, q, </w:t>
      </w:r>
      <w:r w:rsidRPr="00FD02D2">
        <w:rPr>
          <w:rFonts w:cs="Times New Roman"/>
          <w:i/>
          <w:iCs/>
        </w:rPr>
        <w:t>J</w:t>
      </w:r>
      <w:r w:rsidRPr="00FD02D2">
        <w:rPr>
          <w:rFonts w:cs="Times New Roman"/>
        </w:rPr>
        <w:t xml:space="preserve"> = 6.7 Hz, H</w:t>
      </w:r>
      <w:r w:rsidRPr="00FD02D2">
        <w:rPr>
          <w:rFonts w:cs="Times New Roman"/>
          <w:vertAlign w:val="subscript"/>
        </w:rPr>
        <w:t>5α</w:t>
      </w:r>
      <w:r w:rsidRPr="00FD02D2">
        <w:rPr>
          <w:rFonts w:cs="Times New Roman"/>
        </w:rPr>
        <w:t xml:space="preserve">), 3.80 (1H, dd, </w:t>
      </w:r>
      <w:r w:rsidRPr="00FD02D2">
        <w:rPr>
          <w:rFonts w:cs="Times New Roman"/>
          <w:i/>
          <w:iCs/>
        </w:rPr>
        <w:t>J</w:t>
      </w:r>
      <w:r w:rsidRPr="00FD02D2">
        <w:rPr>
          <w:rFonts w:cs="Times New Roman"/>
        </w:rPr>
        <w:t xml:space="preserve"> = 10.4, 2.7 Hz, H</w:t>
      </w:r>
      <w:r w:rsidRPr="00FD02D2">
        <w:rPr>
          <w:rFonts w:cs="Times New Roman"/>
          <w:vertAlign w:val="subscript"/>
        </w:rPr>
        <w:t>3α</w:t>
      </w:r>
      <w:r w:rsidRPr="00FD02D2">
        <w:rPr>
          <w:rFonts w:cs="Times New Roman"/>
        </w:rPr>
        <w:t xml:space="preserve">), 3.76 (1H, q, </w:t>
      </w:r>
      <w:r w:rsidRPr="00FD02D2">
        <w:rPr>
          <w:rFonts w:cs="Times New Roman"/>
          <w:i/>
          <w:iCs/>
        </w:rPr>
        <w:t>J</w:t>
      </w:r>
      <w:r w:rsidRPr="00FD02D2">
        <w:rPr>
          <w:rFonts w:cs="Times New Roman"/>
        </w:rPr>
        <w:t xml:space="preserve"> = 6.6 Hz, H</w:t>
      </w:r>
      <w:r w:rsidRPr="00FD02D2">
        <w:rPr>
          <w:rFonts w:cs="Times New Roman"/>
          <w:vertAlign w:val="subscript"/>
        </w:rPr>
        <w:t>5β</w:t>
      </w:r>
      <w:r w:rsidRPr="00FD02D2">
        <w:rPr>
          <w:rFonts w:cs="Times New Roman"/>
        </w:rPr>
        <w:t xml:space="preserve">), 3.67 (1H, dd, </w:t>
      </w:r>
      <w:r w:rsidRPr="00FD02D2">
        <w:rPr>
          <w:rFonts w:cs="Times New Roman"/>
          <w:i/>
          <w:iCs/>
        </w:rPr>
        <w:t>J</w:t>
      </w:r>
      <w:r w:rsidRPr="00FD02D2">
        <w:rPr>
          <w:rFonts w:cs="Times New Roman"/>
        </w:rPr>
        <w:t xml:space="preserve"> = 10.4, 3.9 Hz, H</w:t>
      </w:r>
      <w:r w:rsidRPr="00FD02D2">
        <w:rPr>
          <w:rFonts w:cs="Times New Roman"/>
          <w:vertAlign w:val="subscript"/>
        </w:rPr>
        <w:t>2α</w:t>
      </w:r>
      <w:r w:rsidRPr="00FD02D2">
        <w:rPr>
          <w:rFonts w:cs="Times New Roman"/>
        </w:rPr>
        <w:t xml:space="preserve">), 3.60 (1H, dd, </w:t>
      </w:r>
      <w:r w:rsidRPr="00FD02D2">
        <w:rPr>
          <w:rFonts w:cs="Times New Roman"/>
          <w:i/>
          <w:iCs/>
        </w:rPr>
        <w:t>J</w:t>
      </w:r>
      <w:r w:rsidRPr="00FD02D2">
        <w:rPr>
          <w:rFonts w:cs="Times New Roman"/>
        </w:rPr>
        <w:t xml:space="preserve"> = 10.0, 2.8 Hz, H</w:t>
      </w:r>
      <w:r w:rsidRPr="00FD02D2">
        <w:rPr>
          <w:rFonts w:cs="Times New Roman"/>
          <w:vertAlign w:val="subscript"/>
        </w:rPr>
        <w:t>3β</w:t>
      </w:r>
      <w:r w:rsidRPr="00FD02D2">
        <w:rPr>
          <w:rFonts w:cs="Times New Roman"/>
        </w:rPr>
        <w:t xml:space="preserve">), 3.36 (1H, dd, </w:t>
      </w:r>
      <w:r w:rsidRPr="00FD02D2">
        <w:rPr>
          <w:rFonts w:cs="Times New Roman"/>
          <w:i/>
          <w:iCs/>
        </w:rPr>
        <w:t>J</w:t>
      </w:r>
      <w:r w:rsidRPr="00FD02D2">
        <w:rPr>
          <w:rFonts w:cs="Times New Roman"/>
        </w:rPr>
        <w:t xml:space="preserve"> = 10.0, 7.9 Hz, H</w:t>
      </w:r>
      <w:r w:rsidRPr="00FD02D2">
        <w:rPr>
          <w:rFonts w:cs="Times New Roman"/>
          <w:vertAlign w:val="subscript"/>
        </w:rPr>
        <w:t>2β</w:t>
      </w:r>
      <w:r w:rsidRPr="00FD02D2">
        <w:rPr>
          <w:rFonts w:cs="Times New Roman"/>
        </w:rPr>
        <w:t xml:space="preserve">), 1.17 (3H, d, </w:t>
      </w:r>
      <w:r w:rsidRPr="00FD02D2">
        <w:rPr>
          <w:rFonts w:cs="Times New Roman"/>
          <w:i/>
          <w:iCs/>
        </w:rPr>
        <w:t>J</w:t>
      </w:r>
      <w:r w:rsidRPr="00FD02D2">
        <w:rPr>
          <w:rFonts w:cs="Times New Roman"/>
        </w:rPr>
        <w:t xml:space="preserve"> = 6.6 Hz, H</w:t>
      </w:r>
      <w:r w:rsidRPr="00FD02D2">
        <w:rPr>
          <w:rFonts w:cs="Times New Roman"/>
          <w:vertAlign w:val="subscript"/>
        </w:rPr>
        <w:t>6β</w:t>
      </w:r>
      <w:r w:rsidRPr="00FD02D2">
        <w:rPr>
          <w:rFonts w:cs="Times New Roman"/>
        </w:rPr>
        <w:t xml:space="preserve">), 1.13 (3H, d, </w:t>
      </w:r>
      <w:r w:rsidRPr="00FD02D2">
        <w:rPr>
          <w:rFonts w:cs="Times New Roman"/>
          <w:i/>
          <w:iCs/>
        </w:rPr>
        <w:t>J</w:t>
      </w:r>
      <w:r w:rsidRPr="00FD02D2">
        <w:rPr>
          <w:rFonts w:cs="Times New Roman"/>
        </w:rPr>
        <w:t xml:space="preserve"> = 6.7 Hz, H</w:t>
      </w:r>
      <w:r w:rsidRPr="00FD02D2">
        <w:rPr>
          <w:rFonts w:cs="Times New Roman"/>
          <w:vertAlign w:val="subscript"/>
        </w:rPr>
        <w:t>6α</w:t>
      </w:r>
      <w:r w:rsidRPr="00FD02D2">
        <w:rPr>
          <w:rFonts w:cs="Times New Roman"/>
        </w:rPr>
        <w:t xml:space="preserve">) ppm; </w:t>
      </w:r>
      <w:r w:rsidRPr="00FD02D2">
        <w:rPr>
          <w:rFonts w:cs="Times New Roman"/>
          <w:b/>
          <w:bCs/>
          <w:color w:val="000000" w:themeColor="text1"/>
          <w:vertAlign w:val="superscript"/>
        </w:rPr>
        <w:t>13</w:t>
      </w:r>
      <w:r w:rsidRPr="00FD02D2">
        <w:rPr>
          <w:rFonts w:cs="Times New Roman"/>
          <w:b/>
          <w:bCs/>
          <w:color w:val="000000" w:themeColor="text1"/>
        </w:rPr>
        <w:t>C{</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bCs/>
          <w:color w:val="000000" w:themeColor="text1"/>
        </w:rPr>
        <w:t xml:space="preserve"> (126 MHz, CD</w:t>
      </w:r>
      <w:r w:rsidRPr="00FD02D2">
        <w:rPr>
          <w:rFonts w:cs="Times New Roman"/>
          <w:bCs/>
          <w:color w:val="000000" w:themeColor="text1"/>
          <w:vertAlign w:val="subscript"/>
        </w:rPr>
        <w:t>3</w:t>
      </w:r>
      <w:r w:rsidRPr="00FD02D2">
        <w:rPr>
          <w:rFonts w:cs="Times New Roman"/>
          <w:bCs/>
          <w:color w:val="000000" w:themeColor="text1"/>
        </w:rPr>
        <w:t>OD) δ 98.4 (C</w:t>
      </w:r>
      <w:r w:rsidRPr="00FD02D2">
        <w:rPr>
          <w:rFonts w:cs="Times New Roman"/>
          <w:bCs/>
          <w:color w:val="000000" w:themeColor="text1"/>
          <w:vertAlign w:val="subscript"/>
        </w:rPr>
        <w:t>1β</w:t>
      </w:r>
      <w:r w:rsidRPr="00FD02D2">
        <w:rPr>
          <w:rFonts w:cs="Times New Roman"/>
          <w:bCs/>
          <w:color w:val="000000" w:themeColor="text1"/>
        </w:rPr>
        <w:t>), 94.32 (C</w:t>
      </w:r>
      <w:r w:rsidRPr="00FD02D2">
        <w:rPr>
          <w:rFonts w:cs="Times New Roman"/>
          <w:bCs/>
          <w:color w:val="000000" w:themeColor="text1"/>
          <w:vertAlign w:val="subscript"/>
        </w:rPr>
        <w:t>1α</w:t>
      </w:r>
      <w:r w:rsidRPr="00FD02D2">
        <w:rPr>
          <w:rFonts w:cs="Times New Roman"/>
          <w:bCs/>
          <w:color w:val="000000" w:themeColor="text1"/>
        </w:rPr>
        <w:t xml:space="preserve">), 94.26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180.7 Hz, C</w:t>
      </w:r>
      <w:r w:rsidRPr="00FD02D2">
        <w:rPr>
          <w:rFonts w:cs="Times New Roman"/>
          <w:bCs/>
          <w:color w:val="000000" w:themeColor="text1"/>
          <w:vertAlign w:val="subscript"/>
        </w:rPr>
        <w:t>4α</w:t>
      </w:r>
      <w:r w:rsidRPr="00FD02D2">
        <w:rPr>
          <w:rFonts w:cs="Times New Roman"/>
          <w:bCs/>
          <w:color w:val="000000" w:themeColor="text1"/>
        </w:rPr>
        <w:t xml:space="preserve">), 93.4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181.4 Hz, C</w:t>
      </w:r>
      <w:r w:rsidRPr="00FD02D2">
        <w:rPr>
          <w:rFonts w:cs="Times New Roman"/>
          <w:bCs/>
          <w:color w:val="000000" w:themeColor="text1"/>
          <w:vertAlign w:val="subscript"/>
        </w:rPr>
        <w:t>4β</w:t>
      </w:r>
      <w:r w:rsidRPr="00FD02D2">
        <w:rPr>
          <w:rFonts w:cs="Times New Roman"/>
          <w:bCs/>
          <w:color w:val="000000" w:themeColor="text1"/>
        </w:rPr>
        <w:t xml:space="preserve">), 74.0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18.6 Hz, C</w:t>
      </w:r>
      <w:r w:rsidRPr="00FD02D2">
        <w:rPr>
          <w:rFonts w:cs="Times New Roman"/>
          <w:bCs/>
          <w:color w:val="000000" w:themeColor="text1"/>
          <w:vertAlign w:val="subscript"/>
        </w:rPr>
        <w:t>3β</w:t>
      </w:r>
      <w:r w:rsidRPr="00FD02D2">
        <w:rPr>
          <w:rFonts w:cs="Times New Roman"/>
          <w:bCs/>
          <w:color w:val="000000" w:themeColor="text1"/>
        </w:rPr>
        <w:t>), 73.7 (C</w:t>
      </w:r>
      <w:r w:rsidRPr="00FD02D2">
        <w:rPr>
          <w:rFonts w:cs="Times New Roman"/>
          <w:bCs/>
          <w:color w:val="000000" w:themeColor="text1"/>
          <w:vertAlign w:val="subscript"/>
        </w:rPr>
        <w:t>2β</w:t>
      </w:r>
      <w:r w:rsidRPr="00FD02D2">
        <w:rPr>
          <w:rFonts w:cs="Times New Roman"/>
          <w:bCs/>
          <w:color w:val="000000" w:themeColor="text1"/>
        </w:rPr>
        <w:t xml:space="preserve">), 70.6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18.8 Hz, C</w:t>
      </w:r>
      <w:r w:rsidRPr="00FD02D2">
        <w:rPr>
          <w:rFonts w:cs="Times New Roman"/>
          <w:bCs/>
          <w:color w:val="000000" w:themeColor="text1"/>
          <w:vertAlign w:val="subscript"/>
        </w:rPr>
        <w:t>5β</w:t>
      </w:r>
      <w:r w:rsidRPr="00FD02D2">
        <w:rPr>
          <w:rFonts w:cs="Times New Roman"/>
          <w:bCs/>
          <w:color w:val="000000" w:themeColor="text1"/>
        </w:rPr>
        <w:t xml:space="preserve">), 70.4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2.2 Hz, C</w:t>
      </w:r>
      <w:r w:rsidRPr="00FD02D2">
        <w:rPr>
          <w:rFonts w:cs="Times New Roman"/>
          <w:bCs/>
          <w:color w:val="000000" w:themeColor="text1"/>
          <w:vertAlign w:val="subscript"/>
        </w:rPr>
        <w:t>2α</w:t>
      </w:r>
      <w:r w:rsidRPr="00FD02D2">
        <w:rPr>
          <w:rFonts w:cs="Times New Roman"/>
          <w:bCs/>
          <w:color w:val="000000" w:themeColor="text1"/>
        </w:rPr>
        <w:t xml:space="preserve">), 70.2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18.4 Hz, C</w:t>
      </w:r>
      <w:r w:rsidRPr="00FD02D2">
        <w:rPr>
          <w:rFonts w:cs="Times New Roman"/>
          <w:bCs/>
          <w:color w:val="000000" w:themeColor="text1"/>
          <w:vertAlign w:val="subscript"/>
        </w:rPr>
        <w:t>3α</w:t>
      </w:r>
      <w:r w:rsidRPr="00FD02D2">
        <w:rPr>
          <w:rFonts w:cs="Times New Roman"/>
          <w:bCs/>
          <w:color w:val="000000" w:themeColor="text1"/>
        </w:rPr>
        <w:t xml:space="preserve">), 66.1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18.8 Hz, C</w:t>
      </w:r>
      <w:r w:rsidRPr="00FD02D2">
        <w:rPr>
          <w:rFonts w:cs="Times New Roman"/>
          <w:bCs/>
          <w:color w:val="000000" w:themeColor="text1"/>
          <w:vertAlign w:val="subscript"/>
        </w:rPr>
        <w:t>5α</w:t>
      </w:r>
      <w:r w:rsidRPr="00FD02D2">
        <w:rPr>
          <w:rFonts w:cs="Times New Roman"/>
          <w:bCs/>
          <w:color w:val="000000" w:themeColor="text1"/>
        </w:rPr>
        <w:t xml:space="preserve">), 16.5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5.5 Hz, C</w:t>
      </w:r>
      <w:r w:rsidRPr="00FD02D2">
        <w:rPr>
          <w:rFonts w:cs="Times New Roman"/>
          <w:bCs/>
          <w:color w:val="000000" w:themeColor="text1"/>
          <w:vertAlign w:val="subscript"/>
        </w:rPr>
        <w:t>6β</w:t>
      </w:r>
      <w:r w:rsidRPr="00FD02D2">
        <w:rPr>
          <w:rFonts w:cs="Times New Roman"/>
          <w:bCs/>
          <w:color w:val="000000" w:themeColor="text1"/>
        </w:rPr>
        <w:t xml:space="preserve">), 16.3 (d, </w:t>
      </w:r>
      <w:r w:rsidRPr="00FD02D2">
        <w:rPr>
          <w:rFonts w:cs="Times New Roman"/>
          <w:bCs/>
          <w:i/>
          <w:iCs/>
          <w:color w:val="000000" w:themeColor="text1"/>
        </w:rPr>
        <w:t>J</w:t>
      </w:r>
      <w:r w:rsidRPr="00FD02D2">
        <w:rPr>
          <w:rFonts w:cs="Times New Roman"/>
          <w:vertAlign w:val="subscript"/>
          <w:lang w:eastAsia="en-GB"/>
        </w:rPr>
        <w:t>C-F</w:t>
      </w:r>
      <w:r w:rsidRPr="00FD02D2">
        <w:rPr>
          <w:rFonts w:cs="Times New Roman"/>
          <w:bCs/>
          <w:color w:val="000000" w:themeColor="text1"/>
        </w:rPr>
        <w:t xml:space="preserve"> = 6.0 Hz, C</w:t>
      </w:r>
      <w:r w:rsidRPr="00FD02D2">
        <w:rPr>
          <w:rFonts w:cs="Times New Roman"/>
          <w:bCs/>
          <w:color w:val="000000" w:themeColor="text1"/>
          <w:vertAlign w:val="subscript"/>
        </w:rPr>
        <w:t>6α</w:t>
      </w:r>
      <w:r w:rsidRPr="00FD02D2">
        <w:rPr>
          <w:rFonts w:cs="Times New Roman"/>
          <w:bCs/>
          <w:color w:val="000000" w:themeColor="text1"/>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O) δ 95.9 (C</w:t>
      </w:r>
      <w:r w:rsidRPr="00FD02D2">
        <w:rPr>
          <w:rFonts w:cs="Times New Roman"/>
          <w:vertAlign w:val="subscript"/>
        </w:rPr>
        <w:t>1β</w:t>
      </w:r>
      <w:r w:rsidRPr="00FD02D2">
        <w:rPr>
          <w:rFonts w:cs="Times New Roman"/>
        </w:rPr>
        <w:t xml:space="preserve">), 92.9 (d, </w:t>
      </w:r>
      <w:r w:rsidRPr="00FD02D2">
        <w:rPr>
          <w:rFonts w:cs="Times New Roman"/>
          <w:i/>
          <w:iCs/>
        </w:rPr>
        <w:t>J</w:t>
      </w:r>
      <w:r w:rsidRPr="00FD02D2">
        <w:rPr>
          <w:rFonts w:cs="Times New Roman"/>
          <w:vertAlign w:val="subscript"/>
          <w:lang w:eastAsia="en-GB"/>
        </w:rPr>
        <w:t>C-F</w:t>
      </w:r>
      <w:r w:rsidRPr="00FD02D2">
        <w:rPr>
          <w:rFonts w:cs="Times New Roman"/>
        </w:rPr>
        <w:t xml:space="preserve"> = 177.4 Hz, C</w:t>
      </w:r>
      <w:r w:rsidRPr="00FD02D2">
        <w:rPr>
          <w:rFonts w:cs="Times New Roman"/>
          <w:vertAlign w:val="subscript"/>
        </w:rPr>
        <w:t>4α</w:t>
      </w:r>
      <w:r w:rsidRPr="00FD02D2">
        <w:rPr>
          <w:rFonts w:cs="Times New Roman"/>
        </w:rPr>
        <w:t>), 92.21 (C</w:t>
      </w:r>
      <w:r w:rsidRPr="00FD02D2">
        <w:rPr>
          <w:rFonts w:cs="Times New Roman"/>
          <w:vertAlign w:val="subscript"/>
        </w:rPr>
        <w:t>1α</w:t>
      </w:r>
      <w:r w:rsidRPr="00FD02D2">
        <w:rPr>
          <w:rFonts w:cs="Times New Roman"/>
        </w:rPr>
        <w:t xml:space="preserve">), 92.15 (d, </w:t>
      </w:r>
      <w:r w:rsidRPr="00FD02D2">
        <w:rPr>
          <w:rFonts w:cs="Times New Roman"/>
          <w:i/>
          <w:iCs/>
        </w:rPr>
        <w:t>J</w:t>
      </w:r>
      <w:r w:rsidRPr="00FD02D2">
        <w:rPr>
          <w:rFonts w:cs="Times New Roman"/>
          <w:vertAlign w:val="subscript"/>
          <w:lang w:eastAsia="en-GB"/>
        </w:rPr>
        <w:t>C-F</w:t>
      </w:r>
      <w:r w:rsidRPr="00FD02D2">
        <w:rPr>
          <w:rFonts w:cs="Times New Roman"/>
        </w:rPr>
        <w:t xml:space="preserve"> = 179.1 Hz, C</w:t>
      </w:r>
      <w:r w:rsidRPr="00FD02D2">
        <w:rPr>
          <w:rFonts w:cs="Times New Roman"/>
          <w:vertAlign w:val="subscript"/>
        </w:rPr>
        <w:t>4β</w:t>
      </w:r>
      <w:r w:rsidRPr="00FD02D2">
        <w:rPr>
          <w:rFonts w:cs="Times New Roman"/>
        </w:rPr>
        <w:t xml:space="preserve">), 71.7 (d, </w:t>
      </w:r>
      <w:r w:rsidRPr="00FD02D2">
        <w:rPr>
          <w:rFonts w:cs="Times New Roman"/>
          <w:i/>
          <w:iCs/>
        </w:rPr>
        <w:t>J</w:t>
      </w:r>
      <w:r w:rsidRPr="00FD02D2">
        <w:rPr>
          <w:rFonts w:cs="Times New Roman"/>
          <w:vertAlign w:val="subscript"/>
          <w:lang w:eastAsia="en-GB"/>
        </w:rPr>
        <w:t>C-F</w:t>
      </w:r>
      <w:r w:rsidRPr="00FD02D2">
        <w:rPr>
          <w:rFonts w:cs="Times New Roman"/>
        </w:rPr>
        <w:t xml:space="preserve"> = 18.4 Hz, C</w:t>
      </w:r>
      <w:r w:rsidRPr="00FD02D2">
        <w:rPr>
          <w:rFonts w:cs="Times New Roman"/>
          <w:vertAlign w:val="subscript"/>
        </w:rPr>
        <w:t>3β</w:t>
      </w:r>
      <w:r w:rsidRPr="00FD02D2">
        <w:rPr>
          <w:rFonts w:cs="Times New Roman"/>
        </w:rPr>
        <w:t xml:space="preserve">), 71.6 (d, </w:t>
      </w:r>
      <w:r w:rsidRPr="00FD02D2">
        <w:rPr>
          <w:rFonts w:cs="Times New Roman"/>
          <w:i/>
          <w:iCs/>
        </w:rPr>
        <w:t>J</w:t>
      </w:r>
      <w:r w:rsidRPr="00FD02D2">
        <w:rPr>
          <w:rFonts w:cs="Times New Roman"/>
          <w:vertAlign w:val="subscript"/>
          <w:lang w:eastAsia="en-GB"/>
        </w:rPr>
        <w:t>C-F</w:t>
      </w:r>
      <w:r w:rsidRPr="00FD02D2">
        <w:rPr>
          <w:rFonts w:cs="Times New Roman"/>
        </w:rPr>
        <w:t xml:space="preserve"> = 0.7 Hz, C</w:t>
      </w:r>
      <w:r w:rsidRPr="00FD02D2">
        <w:rPr>
          <w:rFonts w:cs="Times New Roman"/>
          <w:vertAlign w:val="subscript"/>
        </w:rPr>
        <w:t>2β</w:t>
      </w:r>
      <w:r w:rsidRPr="00FD02D2">
        <w:rPr>
          <w:rFonts w:cs="Times New Roman"/>
        </w:rPr>
        <w:t xml:space="preserve">), 69.4 (d, </w:t>
      </w:r>
      <w:r w:rsidRPr="00FD02D2">
        <w:rPr>
          <w:rFonts w:cs="Times New Roman"/>
          <w:i/>
          <w:iCs/>
        </w:rPr>
        <w:t>J</w:t>
      </w:r>
      <w:r w:rsidRPr="00FD02D2">
        <w:rPr>
          <w:rFonts w:cs="Times New Roman"/>
          <w:vertAlign w:val="subscript"/>
          <w:lang w:eastAsia="en-GB"/>
        </w:rPr>
        <w:t>C-F</w:t>
      </w:r>
      <w:r w:rsidRPr="00FD02D2">
        <w:rPr>
          <w:rFonts w:cs="Times New Roman"/>
        </w:rPr>
        <w:t xml:space="preserve"> = 18.4 Hz, C</w:t>
      </w:r>
      <w:r w:rsidRPr="00FD02D2">
        <w:rPr>
          <w:rFonts w:cs="Times New Roman"/>
          <w:vertAlign w:val="subscript"/>
        </w:rPr>
        <w:t>5β</w:t>
      </w:r>
      <w:r w:rsidRPr="00FD02D2">
        <w:rPr>
          <w:rFonts w:cs="Times New Roman"/>
        </w:rPr>
        <w:t xml:space="preserve">), 68.08 (d, </w:t>
      </w:r>
      <w:r w:rsidRPr="00FD02D2">
        <w:rPr>
          <w:rFonts w:cs="Times New Roman"/>
          <w:i/>
          <w:iCs/>
        </w:rPr>
        <w:t>J</w:t>
      </w:r>
      <w:r w:rsidRPr="00FD02D2">
        <w:rPr>
          <w:rFonts w:cs="Times New Roman"/>
          <w:vertAlign w:val="subscript"/>
          <w:lang w:eastAsia="en-GB"/>
        </w:rPr>
        <w:t>C-F</w:t>
      </w:r>
      <w:r w:rsidRPr="00FD02D2">
        <w:rPr>
          <w:rFonts w:cs="Times New Roman"/>
        </w:rPr>
        <w:t xml:space="preserve"> = 18.1 Hz, C</w:t>
      </w:r>
      <w:r w:rsidRPr="00FD02D2">
        <w:rPr>
          <w:rFonts w:cs="Times New Roman"/>
          <w:vertAlign w:val="subscript"/>
        </w:rPr>
        <w:t>3α</w:t>
      </w:r>
      <w:r w:rsidRPr="00FD02D2">
        <w:rPr>
          <w:rFonts w:cs="Times New Roman"/>
        </w:rPr>
        <w:t xml:space="preserve">), 68.06 (d, </w:t>
      </w:r>
      <w:r w:rsidRPr="00FD02D2">
        <w:rPr>
          <w:rFonts w:cs="Times New Roman"/>
          <w:i/>
          <w:iCs/>
        </w:rPr>
        <w:t>J</w:t>
      </w:r>
      <w:r w:rsidRPr="00FD02D2">
        <w:rPr>
          <w:rFonts w:cs="Times New Roman"/>
          <w:vertAlign w:val="subscript"/>
          <w:lang w:eastAsia="en-GB"/>
        </w:rPr>
        <w:t>C-F</w:t>
      </w:r>
      <w:r w:rsidRPr="00FD02D2">
        <w:rPr>
          <w:rFonts w:cs="Times New Roman"/>
        </w:rPr>
        <w:t xml:space="preserve"> = 2.2 Hz, C</w:t>
      </w:r>
      <w:r w:rsidRPr="00FD02D2">
        <w:rPr>
          <w:rFonts w:cs="Times New Roman"/>
          <w:vertAlign w:val="subscript"/>
        </w:rPr>
        <w:t>2α</w:t>
      </w:r>
      <w:r w:rsidRPr="00FD02D2">
        <w:rPr>
          <w:rFonts w:cs="Times New Roman"/>
        </w:rPr>
        <w:t xml:space="preserve">), 65.2 (d, </w:t>
      </w:r>
      <w:r w:rsidRPr="00FD02D2">
        <w:rPr>
          <w:rFonts w:cs="Times New Roman"/>
          <w:i/>
          <w:iCs/>
        </w:rPr>
        <w:t>J</w:t>
      </w:r>
      <w:r w:rsidRPr="00FD02D2">
        <w:rPr>
          <w:rFonts w:cs="Times New Roman"/>
          <w:vertAlign w:val="subscript"/>
          <w:lang w:eastAsia="en-GB"/>
        </w:rPr>
        <w:t>C-F</w:t>
      </w:r>
      <w:r w:rsidRPr="00FD02D2">
        <w:rPr>
          <w:rFonts w:cs="Times New Roman"/>
        </w:rPr>
        <w:t xml:space="preserve"> = 18.6 Hz, C</w:t>
      </w:r>
      <w:r w:rsidRPr="00FD02D2">
        <w:rPr>
          <w:rFonts w:cs="Times New Roman"/>
          <w:vertAlign w:val="subscript"/>
        </w:rPr>
        <w:t>5α</w:t>
      </w:r>
      <w:r w:rsidRPr="00FD02D2">
        <w:rPr>
          <w:rFonts w:cs="Times New Roman"/>
        </w:rPr>
        <w:t xml:space="preserve">), 14.9 (d, </w:t>
      </w:r>
      <w:r w:rsidRPr="00FD02D2">
        <w:rPr>
          <w:rFonts w:cs="Times New Roman"/>
          <w:i/>
          <w:iCs/>
        </w:rPr>
        <w:t>J</w:t>
      </w:r>
      <w:r w:rsidRPr="00FD02D2">
        <w:rPr>
          <w:rFonts w:cs="Times New Roman"/>
          <w:vertAlign w:val="subscript"/>
          <w:lang w:eastAsia="en-GB"/>
        </w:rPr>
        <w:t>C-F</w:t>
      </w:r>
      <w:r w:rsidRPr="00FD02D2">
        <w:rPr>
          <w:rFonts w:cs="Times New Roman"/>
        </w:rPr>
        <w:t xml:space="preserve"> = 5.5 Hz, C</w:t>
      </w:r>
      <w:r w:rsidRPr="00FD02D2">
        <w:rPr>
          <w:rFonts w:cs="Times New Roman"/>
          <w:vertAlign w:val="subscript"/>
        </w:rPr>
        <w:t>6β</w:t>
      </w:r>
      <w:r w:rsidRPr="00FD02D2">
        <w:rPr>
          <w:rFonts w:cs="Times New Roman"/>
        </w:rPr>
        <w:t xml:space="preserve">), 14.8 (d, </w:t>
      </w:r>
      <w:r w:rsidRPr="00FD02D2">
        <w:rPr>
          <w:rFonts w:cs="Times New Roman"/>
          <w:i/>
          <w:iCs/>
        </w:rPr>
        <w:t>J</w:t>
      </w:r>
      <w:r w:rsidRPr="00FD02D2">
        <w:rPr>
          <w:rFonts w:cs="Times New Roman"/>
          <w:vertAlign w:val="subscript"/>
          <w:lang w:eastAsia="en-GB"/>
        </w:rPr>
        <w:t>C-F</w:t>
      </w:r>
      <w:r w:rsidRPr="00FD02D2">
        <w:rPr>
          <w:rFonts w:cs="Times New Roman"/>
        </w:rPr>
        <w:t xml:space="preserve"> = 5.7 Hz, C</w:t>
      </w:r>
      <w:r w:rsidRPr="00FD02D2">
        <w:rPr>
          <w:rFonts w:cs="Times New Roman"/>
          <w:vertAlign w:val="subscript"/>
        </w:rPr>
        <w:t>6α</w:t>
      </w:r>
      <w:r w:rsidRPr="00FD02D2">
        <w:rPr>
          <w:rFonts w:cs="Times New Roman"/>
        </w:rPr>
        <w:t xml:space="preserve">) ppm; </w:t>
      </w:r>
      <w:r w:rsidRPr="00FD02D2">
        <w:rPr>
          <w:rFonts w:cs="Times New Roman"/>
          <w:b/>
          <w:bCs/>
          <w:color w:val="000000" w:themeColor="text1"/>
          <w:vertAlign w:val="superscript"/>
        </w:rPr>
        <w:t>19</w:t>
      </w:r>
      <w:r w:rsidRPr="00FD02D2">
        <w:rPr>
          <w:rFonts w:cs="Times New Roman"/>
          <w:b/>
          <w:bCs/>
          <w:color w:val="000000" w:themeColor="text1"/>
        </w:rPr>
        <w:t>F NMR</w:t>
      </w:r>
      <w:r w:rsidRPr="00FD02D2">
        <w:rPr>
          <w:rFonts w:cs="Times New Roman"/>
          <w:bCs/>
          <w:color w:val="000000" w:themeColor="text1"/>
        </w:rPr>
        <w:t xml:space="preserve"> (470 MHz, CD</w:t>
      </w:r>
      <w:r w:rsidRPr="00FD02D2">
        <w:rPr>
          <w:rFonts w:cs="Times New Roman"/>
          <w:bCs/>
          <w:color w:val="000000" w:themeColor="text1"/>
          <w:vertAlign w:val="subscript"/>
        </w:rPr>
        <w:t>3</w:t>
      </w:r>
      <w:r w:rsidRPr="00FD02D2">
        <w:rPr>
          <w:rFonts w:cs="Times New Roman"/>
          <w:bCs/>
          <w:color w:val="000000" w:themeColor="text1"/>
        </w:rPr>
        <w:t xml:space="preserve">OD) δ –219.5 (dt, </w:t>
      </w:r>
      <w:r w:rsidRPr="00FD02D2">
        <w:rPr>
          <w:rFonts w:cs="Times New Roman"/>
          <w:bCs/>
          <w:i/>
          <w:iCs/>
          <w:color w:val="000000" w:themeColor="text1"/>
        </w:rPr>
        <w:t>J</w:t>
      </w:r>
      <w:r w:rsidRPr="00FD02D2">
        <w:rPr>
          <w:rFonts w:cs="Times New Roman"/>
          <w:bCs/>
          <w:color w:val="000000" w:themeColor="text1"/>
        </w:rPr>
        <w:t xml:space="preserve"> = 50.2, 28.5 Hz, F</w:t>
      </w:r>
      <w:r w:rsidRPr="00FD02D2">
        <w:rPr>
          <w:rFonts w:cs="Times New Roman"/>
          <w:bCs/>
          <w:color w:val="000000" w:themeColor="text1"/>
          <w:vertAlign w:val="subscript"/>
        </w:rPr>
        <w:t>4β</w:t>
      </w:r>
      <w:r w:rsidRPr="00FD02D2">
        <w:rPr>
          <w:rFonts w:cs="Times New Roman"/>
          <w:bCs/>
          <w:color w:val="000000" w:themeColor="text1"/>
        </w:rPr>
        <w:t>), –222.</w:t>
      </w:r>
      <w:r w:rsidR="00BF00EC" w:rsidRPr="00FD02D2">
        <w:rPr>
          <w:rFonts w:cs="Times New Roman"/>
          <w:bCs/>
          <w:color w:val="000000" w:themeColor="text1"/>
        </w:rPr>
        <w:t>7</w:t>
      </w:r>
      <w:r w:rsidRPr="00FD02D2">
        <w:rPr>
          <w:rFonts w:cs="Times New Roman"/>
          <w:bCs/>
          <w:color w:val="000000" w:themeColor="text1"/>
        </w:rPr>
        <w:t xml:space="preserve"> (dt, </w:t>
      </w:r>
      <w:r w:rsidRPr="00FD02D2">
        <w:rPr>
          <w:rFonts w:cs="Times New Roman"/>
          <w:bCs/>
          <w:i/>
          <w:iCs/>
          <w:color w:val="000000" w:themeColor="text1"/>
        </w:rPr>
        <w:t>J</w:t>
      </w:r>
      <w:r w:rsidRPr="00FD02D2">
        <w:rPr>
          <w:rFonts w:cs="Times New Roman"/>
          <w:bCs/>
          <w:color w:val="000000" w:themeColor="text1"/>
        </w:rPr>
        <w:t xml:space="preserve"> = 50.9, </w:t>
      </w:r>
      <w:r w:rsidRPr="00FD02D2">
        <w:rPr>
          <w:rFonts w:cs="Times New Roman"/>
          <w:bCs/>
          <w:color w:val="000000" w:themeColor="text1"/>
        </w:rPr>
        <w:lastRenderedPageBreak/>
        <w:t>29.6 Hz, F</w:t>
      </w:r>
      <w:r w:rsidRPr="00FD02D2">
        <w:rPr>
          <w:rFonts w:cs="Times New Roman"/>
          <w:bCs/>
          <w:color w:val="000000" w:themeColor="text1"/>
          <w:vertAlign w:val="subscript"/>
        </w:rPr>
        <w:t>4α</w:t>
      </w:r>
      <w:r w:rsidRPr="00FD02D2">
        <w:rPr>
          <w:rFonts w:cs="Times New Roman"/>
          <w:bCs/>
          <w:color w:val="000000" w:themeColor="text1"/>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 xml:space="preserve">O) δ −218.2 (1F,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dtd</w:t>
      </w:r>
      <w:proofErr w:type="spellEnd"/>
      <w:r w:rsidRPr="00FD02D2">
        <w:rPr>
          <w:rFonts w:cs="Times New Roman"/>
        </w:rPr>
        <w:t xml:space="preserve">, </w:t>
      </w:r>
      <w:r w:rsidRPr="00FD02D2">
        <w:rPr>
          <w:rFonts w:cs="Times New Roman"/>
          <w:i/>
          <w:iCs/>
        </w:rPr>
        <w:t>J</w:t>
      </w:r>
      <w:r w:rsidRPr="00FD02D2">
        <w:rPr>
          <w:rFonts w:cs="Times New Roman"/>
        </w:rPr>
        <w:t xml:space="preserve"> = 49.7, 29.3, 0.7 Hz, F</w:t>
      </w:r>
      <w:r w:rsidRPr="00FD02D2">
        <w:rPr>
          <w:rFonts w:cs="Times New Roman"/>
          <w:vertAlign w:val="subscript"/>
        </w:rPr>
        <w:t>4β</w:t>
      </w:r>
      <w:r w:rsidRPr="00FD02D2">
        <w:rPr>
          <w:rFonts w:cs="Times New Roman"/>
        </w:rPr>
        <w:t xml:space="preserve">), −221.1 (1F,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dtd</w:t>
      </w:r>
      <w:proofErr w:type="spellEnd"/>
      <w:r w:rsidRPr="00FD02D2">
        <w:rPr>
          <w:rFonts w:cs="Times New Roman"/>
        </w:rPr>
        <w:t xml:space="preserve">, </w:t>
      </w:r>
      <w:r w:rsidRPr="00FD02D2">
        <w:rPr>
          <w:rFonts w:cs="Times New Roman"/>
          <w:i/>
          <w:iCs/>
        </w:rPr>
        <w:t>J</w:t>
      </w:r>
      <w:r w:rsidRPr="00FD02D2">
        <w:rPr>
          <w:rFonts w:cs="Times New Roman"/>
        </w:rPr>
        <w:t xml:space="preserve"> = 50.1, 30.7, 1.1 Hz, F</w:t>
      </w:r>
      <w:r w:rsidRPr="00FD02D2">
        <w:rPr>
          <w:rFonts w:cs="Times New Roman"/>
          <w:vertAlign w:val="subscript"/>
        </w:rPr>
        <w:t>4α</w:t>
      </w:r>
      <w:r w:rsidRPr="00FD02D2">
        <w:rPr>
          <w:rFonts w:cs="Times New Roman"/>
        </w:rPr>
        <w:t xml:space="preserve">) ppm; </w:t>
      </w:r>
      <w:r w:rsidRPr="00FD02D2">
        <w:rPr>
          <w:rFonts w:cs="Times New Roman"/>
          <w:b/>
          <w:bCs/>
          <w:color w:val="000000" w:themeColor="text1"/>
          <w:vertAlign w:val="superscript"/>
        </w:rPr>
        <w:t>19</w:t>
      </w:r>
      <w:r w:rsidRPr="00FD02D2">
        <w:rPr>
          <w:rFonts w:cs="Times New Roman"/>
          <w:b/>
          <w:bCs/>
          <w:color w:val="000000" w:themeColor="text1"/>
        </w:rPr>
        <w:t>F{</w:t>
      </w:r>
      <w:r w:rsidRPr="00FD02D2">
        <w:rPr>
          <w:rFonts w:cs="Times New Roman"/>
          <w:b/>
          <w:bCs/>
          <w:color w:val="000000" w:themeColor="text1"/>
          <w:vertAlign w:val="superscript"/>
        </w:rPr>
        <w:t>1</w:t>
      </w:r>
      <w:r w:rsidRPr="00FD02D2">
        <w:rPr>
          <w:rFonts w:cs="Times New Roman"/>
          <w:b/>
          <w:bCs/>
          <w:color w:val="000000" w:themeColor="text1"/>
        </w:rPr>
        <w:t xml:space="preserve">H} NMR </w:t>
      </w:r>
      <w:r w:rsidRPr="00FD02D2">
        <w:rPr>
          <w:rFonts w:cs="Times New Roman"/>
          <w:bCs/>
          <w:color w:val="000000" w:themeColor="text1"/>
        </w:rPr>
        <w:t>(470 MHz, CD</w:t>
      </w:r>
      <w:r w:rsidRPr="00FD02D2">
        <w:rPr>
          <w:rFonts w:cs="Times New Roman"/>
          <w:bCs/>
          <w:color w:val="000000" w:themeColor="text1"/>
          <w:vertAlign w:val="subscript"/>
        </w:rPr>
        <w:t>3</w:t>
      </w:r>
      <w:r w:rsidRPr="00FD02D2">
        <w:rPr>
          <w:rFonts w:cs="Times New Roman"/>
          <w:bCs/>
          <w:color w:val="000000" w:themeColor="text1"/>
        </w:rPr>
        <w:t>OD) δ –219.5 (0.4F, s, F</w:t>
      </w:r>
      <w:r w:rsidRPr="00FD02D2">
        <w:rPr>
          <w:rFonts w:cs="Times New Roman"/>
          <w:bCs/>
          <w:color w:val="000000" w:themeColor="text1"/>
          <w:vertAlign w:val="subscript"/>
        </w:rPr>
        <w:t>4β</w:t>
      </w:r>
      <w:r w:rsidRPr="00FD02D2">
        <w:rPr>
          <w:rFonts w:cs="Times New Roman"/>
          <w:bCs/>
          <w:color w:val="000000" w:themeColor="text1"/>
        </w:rPr>
        <w:t>), –222.7 (1F, s, F</w:t>
      </w:r>
      <w:r w:rsidRPr="00FD02D2">
        <w:rPr>
          <w:rFonts w:cs="Times New Roman"/>
          <w:bCs/>
          <w:color w:val="000000" w:themeColor="text1"/>
          <w:vertAlign w:val="subscript"/>
        </w:rPr>
        <w:t>4α</w:t>
      </w:r>
      <w:r w:rsidRPr="00FD02D2">
        <w:rPr>
          <w:rFonts w:cs="Times New Roman"/>
          <w:bCs/>
          <w:color w:val="000000" w:themeColor="text1"/>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O) δ −218.2 (s, F</w:t>
      </w:r>
      <w:r w:rsidRPr="00FD02D2">
        <w:rPr>
          <w:rFonts w:cs="Times New Roman"/>
          <w:vertAlign w:val="subscript"/>
        </w:rPr>
        <w:t>4β</w:t>
      </w:r>
      <w:r w:rsidRPr="00FD02D2">
        <w:rPr>
          <w:rFonts w:cs="Times New Roman"/>
        </w:rPr>
        <w:t>), −221.1 (s, F</w:t>
      </w:r>
      <w:r w:rsidRPr="00FD02D2">
        <w:rPr>
          <w:rFonts w:cs="Times New Roman"/>
          <w:vertAlign w:val="subscript"/>
        </w:rPr>
        <w:t>4α</w:t>
      </w:r>
      <w:r w:rsidRPr="00FD02D2">
        <w:rPr>
          <w:rFonts w:cs="Times New Roman"/>
        </w:rPr>
        <w:t xml:space="preserve">) ppm; </w:t>
      </w:r>
      <w:r w:rsidRPr="00FD02D2">
        <w:rPr>
          <w:rFonts w:cs="Times New Roman"/>
          <w:b/>
          <w:bCs/>
          <w:color w:val="000000" w:themeColor="text1"/>
          <w:lang w:val="pt-PT"/>
        </w:rPr>
        <w:t>HRMS (ES</w:t>
      </w:r>
      <w:r w:rsidRPr="00FD02D2">
        <w:rPr>
          <w:rFonts w:cs="Times New Roman"/>
          <w:b/>
          <w:bCs/>
          <w:color w:val="000000" w:themeColor="text1"/>
          <w:vertAlign w:val="superscript"/>
          <w:lang w:val="pt-PT"/>
        </w:rPr>
        <w:t>+</w:t>
      </w:r>
      <w:r w:rsidRPr="00FD02D2">
        <w:rPr>
          <w:rFonts w:cs="Times New Roman"/>
          <w:b/>
          <w:bCs/>
          <w:color w:val="000000" w:themeColor="text1"/>
          <w:lang w:val="pt-PT"/>
        </w:rPr>
        <w:t>)</w:t>
      </w:r>
      <w:r w:rsidRPr="00FD02D2">
        <w:rPr>
          <w:rFonts w:cs="Times New Roman"/>
          <w:bCs/>
          <w:color w:val="000000" w:themeColor="text1"/>
          <w:lang w:val="pt-PT"/>
        </w:rPr>
        <w:t xml:space="preserve"> for C</w:t>
      </w:r>
      <w:r w:rsidRPr="00FD02D2">
        <w:rPr>
          <w:rFonts w:cs="Times New Roman"/>
          <w:bCs/>
          <w:color w:val="000000" w:themeColor="text1"/>
          <w:vertAlign w:val="subscript"/>
          <w:lang w:val="pt-PT"/>
        </w:rPr>
        <w:t>6</w:t>
      </w:r>
      <w:r w:rsidRPr="00FD02D2">
        <w:rPr>
          <w:rFonts w:cs="Times New Roman"/>
          <w:bCs/>
          <w:color w:val="000000" w:themeColor="text1"/>
          <w:lang w:val="pt-PT"/>
        </w:rPr>
        <w:t>H</w:t>
      </w:r>
      <w:r w:rsidRPr="00FD02D2">
        <w:rPr>
          <w:rFonts w:cs="Times New Roman"/>
          <w:bCs/>
          <w:color w:val="000000" w:themeColor="text1"/>
          <w:vertAlign w:val="subscript"/>
          <w:lang w:val="pt-PT"/>
        </w:rPr>
        <w:t>11</w:t>
      </w:r>
      <w:r w:rsidRPr="00FD02D2">
        <w:rPr>
          <w:rFonts w:cs="Times New Roman"/>
          <w:bCs/>
          <w:color w:val="000000" w:themeColor="text1"/>
          <w:lang w:val="pt-PT"/>
        </w:rPr>
        <w:t>FNaO</w:t>
      </w:r>
      <w:r w:rsidRPr="00FD02D2">
        <w:rPr>
          <w:rFonts w:cs="Times New Roman"/>
          <w:bCs/>
          <w:color w:val="000000" w:themeColor="text1"/>
          <w:vertAlign w:val="subscript"/>
          <w:lang w:val="pt-PT"/>
        </w:rPr>
        <w:t>4</w:t>
      </w:r>
      <w:r w:rsidRPr="00FD02D2">
        <w:rPr>
          <w:rFonts w:cs="Times New Roman"/>
          <w:bCs/>
          <w:color w:val="000000" w:themeColor="text1"/>
          <w:lang w:val="pt-PT"/>
        </w:rPr>
        <w:t xml:space="preserve"> [</w:t>
      </w:r>
      <w:proofErr w:type="spellStart"/>
      <w:r w:rsidRPr="00FD02D2">
        <w:rPr>
          <w:rFonts w:cs="Times New Roman"/>
          <w:bCs/>
          <w:color w:val="000000" w:themeColor="text1"/>
          <w:lang w:val="pt-PT"/>
        </w:rPr>
        <w:t>M+Na</w:t>
      </w:r>
      <w:proofErr w:type="spellEnd"/>
      <w:r w:rsidRPr="00FD02D2">
        <w:rPr>
          <w:rFonts w:cs="Times New Roman"/>
          <w:bCs/>
          <w:color w:val="000000" w:themeColor="text1"/>
          <w:lang w:val="pt-PT"/>
        </w:rPr>
        <w:t>]</w:t>
      </w:r>
      <w:r w:rsidRPr="00FD02D2">
        <w:rPr>
          <w:rFonts w:cs="Times New Roman"/>
          <w:bCs/>
          <w:color w:val="000000" w:themeColor="text1"/>
          <w:vertAlign w:val="superscript"/>
          <w:lang w:val="pt-PT"/>
        </w:rPr>
        <w:t>+</w:t>
      </w:r>
      <w:r w:rsidRPr="00FD02D2">
        <w:rPr>
          <w:rFonts w:cs="Times New Roman"/>
          <w:bCs/>
          <w:color w:val="000000" w:themeColor="text1"/>
          <w:lang w:val="pt-PT"/>
        </w:rPr>
        <w:t xml:space="preserve"> </w:t>
      </w:r>
      <w:proofErr w:type="spellStart"/>
      <w:r w:rsidRPr="00FD02D2">
        <w:rPr>
          <w:rFonts w:cs="Times New Roman"/>
          <w:bCs/>
          <w:color w:val="000000" w:themeColor="text1"/>
          <w:lang w:val="pt-PT"/>
        </w:rPr>
        <w:t>calcd</w:t>
      </w:r>
      <w:proofErr w:type="spellEnd"/>
      <w:r w:rsidRPr="00FD02D2">
        <w:rPr>
          <w:rFonts w:cs="Times New Roman"/>
          <w:bCs/>
          <w:color w:val="000000" w:themeColor="text1"/>
          <w:lang w:val="pt-PT"/>
        </w:rPr>
        <w:t xml:space="preserve"> 189.0534 </w:t>
      </w:r>
      <w:proofErr w:type="spellStart"/>
      <w:r w:rsidRPr="00FD02D2">
        <w:rPr>
          <w:rFonts w:cs="Times New Roman"/>
          <w:bCs/>
          <w:color w:val="000000" w:themeColor="text1"/>
          <w:lang w:val="pt-PT"/>
        </w:rPr>
        <w:t>found</w:t>
      </w:r>
      <w:proofErr w:type="spellEnd"/>
      <w:r w:rsidRPr="00FD02D2">
        <w:rPr>
          <w:rFonts w:cs="Times New Roman"/>
          <w:bCs/>
          <w:color w:val="000000" w:themeColor="text1"/>
          <w:lang w:val="pt-PT"/>
        </w:rPr>
        <w:t xml:space="preserve"> 189.0536.</w:t>
      </w:r>
    </w:p>
    <w:p w14:paraId="628951C8" w14:textId="77777777" w:rsidR="00E0508B" w:rsidRPr="00FD02D2" w:rsidRDefault="00E0508B" w:rsidP="001E7E41">
      <w:pPr>
        <w:spacing w:line="360" w:lineRule="auto"/>
        <w:contextualSpacing/>
        <w:jc w:val="both"/>
        <w:rPr>
          <w:rFonts w:cs="Times New Roman"/>
        </w:rPr>
      </w:pPr>
    </w:p>
    <w:p w14:paraId="49135F57" w14:textId="77777777" w:rsidR="00E0508B" w:rsidRPr="00FD02D2" w:rsidRDefault="00E0508B" w:rsidP="001E7E41">
      <w:pPr>
        <w:spacing w:line="360" w:lineRule="auto"/>
        <w:rPr>
          <w:i/>
          <w:iCs/>
        </w:rPr>
      </w:pPr>
      <w:r w:rsidRPr="00FD02D2">
        <w:rPr>
          <w:i/>
          <w:iCs/>
        </w:rPr>
        <w:t>1,2,3-Tri-O-acetyl-4-deoxy-4-fluoro-</w:t>
      </w:r>
      <w:r w:rsidRPr="00FD02D2">
        <w:rPr>
          <w:i/>
          <w:iCs/>
          <w:smallCaps/>
        </w:rPr>
        <w:t>d</w:t>
      </w:r>
      <w:r w:rsidRPr="00FD02D2">
        <w:rPr>
          <w:i/>
          <w:iCs/>
        </w:rPr>
        <w:t>-fucopyranoside (</w:t>
      </w:r>
      <w:r w:rsidRPr="00FD02D2">
        <w:rPr>
          <w:b/>
          <w:bCs/>
          <w:i/>
          <w:iCs/>
        </w:rPr>
        <w:t>2b</w:t>
      </w:r>
      <w:r w:rsidRPr="00FD02D2">
        <w:rPr>
          <w:i/>
          <w:iCs/>
        </w:rPr>
        <w:t>).</w:t>
      </w:r>
    </w:p>
    <w:p w14:paraId="073D65D9" w14:textId="6C5F1003" w:rsidR="00E0508B" w:rsidRPr="00FD02D2" w:rsidRDefault="00E0508B" w:rsidP="001E7E41">
      <w:pPr>
        <w:spacing w:line="360" w:lineRule="auto"/>
        <w:contextualSpacing/>
        <w:jc w:val="both"/>
        <w:rPr>
          <w:rFonts w:cs="Times New Roman"/>
        </w:rPr>
      </w:pPr>
      <w:r w:rsidRPr="00FD02D2">
        <w:rPr>
          <w:rFonts w:cs="Times New Roman"/>
        </w:rPr>
        <w:t xml:space="preserve">Using general procedure </w:t>
      </w:r>
      <w:r w:rsidRPr="00FD02D2">
        <w:rPr>
          <w:rFonts w:cs="Times New Roman"/>
          <w:b/>
          <w:bCs/>
        </w:rPr>
        <w:t>B</w:t>
      </w:r>
      <w:r w:rsidRPr="00FD02D2">
        <w:rPr>
          <w:rFonts w:cs="Times New Roman"/>
        </w:rPr>
        <w:t xml:space="preserve"> with (</w:t>
      </w:r>
      <w:r w:rsidRPr="00FD02D2">
        <w:rPr>
          <w:rFonts w:cs="Times New Roman"/>
          <w:smallCaps/>
        </w:rPr>
        <w:t>d</w:t>
      </w:r>
      <w:r w:rsidRPr="00FD02D2">
        <w:rPr>
          <w:rFonts w:cs="Times New Roman"/>
        </w:rPr>
        <w:t>)-</w:t>
      </w:r>
      <w:r w:rsidRPr="00FD02D2">
        <w:rPr>
          <w:rFonts w:cs="Times New Roman"/>
          <w:b/>
          <w:bCs/>
        </w:rPr>
        <w:t>19</w:t>
      </w:r>
      <w:r w:rsidRPr="00FD02D2" w:rsidDel="002C7932">
        <w:rPr>
          <w:rFonts w:cs="Times New Roman"/>
          <w:b/>
          <w:bCs/>
        </w:rPr>
        <w:t xml:space="preserve"> </w:t>
      </w:r>
      <w:r w:rsidRPr="00FD02D2">
        <w:rPr>
          <w:rFonts w:cs="Times New Roman"/>
        </w:rPr>
        <w:t xml:space="preserve">(128 mg, 0.71 mmol) and </w:t>
      </w:r>
      <w:proofErr w:type="spellStart"/>
      <w:r w:rsidRPr="00FD02D2">
        <w:rPr>
          <w:rFonts w:cs="Times New Roman"/>
        </w:rPr>
        <w:t>TMSOTf</w:t>
      </w:r>
      <w:proofErr w:type="spellEnd"/>
      <w:r w:rsidRPr="00FD02D2">
        <w:rPr>
          <w:rFonts w:cs="Times New Roman"/>
        </w:rPr>
        <w:t xml:space="preserve"> (0.1 </w:t>
      </w:r>
      <w:proofErr w:type="spellStart"/>
      <w:r w:rsidR="00295E67" w:rsidRPr="00FD02D2">
        <w:rPr>
          <w:rFonts w:cs="Times New Roman"/>
        </w:rPr>
        <w:t>equiv</w:t>
      </w:r>
      <w:proofErr w:type="spellEnd"/>
      <w:r w:rsidRPr="00FD02D2">
        <w:rPr>
          <w:rFonts w:cs="Times New Roman"/>
        </w:rPr>
        <w:t xml:space="preserve">), purification by chromatography (20%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bCs/>
        </w:rPr>
        <w:t>2b</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(170 mg, 0.58 mmol, 82%). </w:t>
      </w:r>
      <w:r w:rsidRPr="00FD02D2">
        <w:rPr>
          <w:rFonts w:cs="Times New Roman"/>
          <w:b/>
          <w:color w:val="000000" w:themeColor="text1"/>
        </w:rPr>
        <w:t>IR</w:t>
      </w:r>
      <w:r w:rsidRPr="00FD02D2">
        <w:rPr>
          <w:rFonts w:cs="Times New Roman"/>
          <w:color w:val="000000" w:themeColor="text1"/>
        </w:rPr>
        <w:t xml:space="preserve"> (neat) 2987 (w), 1735 (s), 1367 (m), 1208 (s), 1069 (s), 927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bCs/>
          <w:vertAlign w:val="superscript"/>
        </w:rPr>
        <w:t>1</w:t>
      </w:r>
      <w:r w:rsidRPr="00FD02D2">
        <w:rPr>
          <w:rFonts w:cs="Times New Roman"/>
          <w:b/>
          <w:bCs/>
        </w:rPr>
        <w:t>H NMR</w:t>
      </w:r>
      <w:r w:rsidRPr="00FD02D2">
        <w:rPr>
          <w:rFonts w:cs="Times New Roman"/>
        </w:rPr>
        <w:t xml:space="preserve"> (400 MHz, CDCl</w:t>
      </w:r>
      <w:r w:rsidRPr="00FD02D2">
        <w:rPr>
          <w:rFonts w:cs="Times New Roman"/>
          <w:vertAlign w:val="subscript"/>
        </w:rPr>
        <w:t>3</w:t>
      </w:r>
      <w:r w:rsidRPr="00FD02D2">
        <w:rPr>
          <w:rFonts w:cs="Times New Roman"/>
        </w:rPr>
        <w:t>, α/β 91/9)</w:t>
      </w:r>
      <w:r w:rsidRPr="00FD02D2">
        <w:rPr>
          <w:rFonts w:cs="Times New Roman"/>
          <w:b/>
          <w:bCs/>
        </w:rPr>
        <w:t xml:space="preserve"> </w:t>
      </w:r>
      <w:r w:rsidRPr="00FD02D2">
        <w:rPr>
          <w:rFonts w:cs="Times New Roman"/>
        </w:rPr>
        <w:t xml:space="preserve">δ 6.34 (1H, d, </w:t>
      </w:r>
      <w:r w:rsidRPr="00FD02D2">
        <w:rPr>
          <w:rFonts w:cs="Times New Roman"/>
          <w:i/>
          <w:iCs/>
        </w:rPr>
        <w:t>J</w:t>
      </w:r>
      <w:r w:rsidRPr="00FD02D2">
        <w:rPr>
          <w:rFonts w:cs="Times New Roman"/>
        </w:rPr>
        <w:t xml:space="preserve"> = 3.6 Hz, H</w:t>
      </w:r>
      <w:r w:rsidRPr="00FD02D2">
        <w:rPr>
          <w:rFonts w:cs="Times New Roman"/>
          <w:vertAlign w:val="subscript"/>
        </w:rPr>
        <w:t>1α</w:t>
      </w:r>
      <w:r w:rsidRPr="00FD02D2">
        <w:rPr>
          <w:rFonts w:cs="Times New Roman"/>
        </w:rPr>
        <w:t xml:space="preserve">), 5.68 (0.1H, dd, </w:t>
      </w:r>
      <w:r w:rsidRPr="00FD02D2">
        <w:rPr>
          <w:rFonts w:cs="Times New Roman"/>
          <w:i/>
          <w:iCs/>
        </w:rPr>
        <w:t>J</w:t>
      </w:r>
      <w:r w:rsidRPr="00FD02D2">
        <w:rPr>
          <w:rFonts w:cs="Times New Roman"/>
        </w:rPr>
        <w:t xml:space="preserve"> = 8.3, 0.7 Hz, H</w:t>
      </w:r>
      <w:r w:rsidRPr="00FD02D2">
        <w:rPr>
          <w:rFonts w:cs="Times New Roman"/>
          <w:vertAlign w:val="subscript"/>
        </w:rPr>
        <w:t>1β</w:t>
      </w:r>
      <w:r w:rsidRPr="00FD02D2">
        <w:rPr>
          <w:rFonts w:cs="Times New Roman"/>
        </w:rPr>
        <w:t xml:space="preserve">), 5.38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10.9, 3.6, 1.1 Hz, H</w:t>
      </w:r>
      <w:r w:rsidRPr="00FD02D2">
        <w:rPr>
          <w:rFonts w:cs="Times New Roman"/>
          <w:vertAlign w:val="subscript"/>
        </w:rPr>
        <w:t>2α</w:t>
      </w:r>
      <w:r w:rsidRPr="00FD02D2">
        <w:rPr>
          <w:rFonts w:cs="Times New Roman"/>
        </w:rPr>
        <w:t xml:space="preserve">), 5.27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26.3, 10.9, 2.5 Hz, H</w:t>
      </w:r>
      <w:r w:rsidRPr="00FD02D2">
        <w:rPr>
          <w:rFonts w:cs="Times New Roman"/>
          <w:vertAlign w:val="subscript"/>
        </w:rPr>
        <w:t>3α</w:t>
      </w:r>
      <w:r w:rsidRPr="00FD02D2">
        <w:rPr>
          <w:rFonts w:cs="Times New Roman"/>
        </w:rPr>
        <w:t xml:space="preserve">), 5.00 (0.1H,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27.3. 10.4, 3.7 Hz, H</w:t>
      </w:r>
      <w:r w:rsidRPr="00FD02D2">
        <w:rPr>
          <w:rFonts w:cs="Times New Roman"/>
          <w:vertAlign w:val="subscript"/>
        </w:rPr>
        <w:t>3β</w:t>
      </w:r>
      <w:r w:rsidRPr="00FD02D2">
        <w:rPr>
          <w:rFonts w:cs="Times New Roman"/>
        </w:rPr>
        <w:t xml:space="preserve">), 4.74 (1H, dd, </w:t>
      </w:r>
      <w:r w:rsidRPr="00FD02D2">
        <w:rPr>
          <w:rFonts w:cs="Times New Roman"/>
          <w:i/>
          <w:iCs/>
        </w:rPr>
        <w:t>J</w:t>
      </w:r>
      <w:r w:rsidRPr="00FD02D2">
        <w:rPr>
          <w:rFonts w:cs="Times New Roman"/>
        </w:rPr>
        <w:t xml:space="preserve"> = 50.1, 2.5 Hz, H</w:t>
      </w:r>
      <w:r w:rsidRPr="00FD02D2">
        <w:rPr>
          <w:rFonts w:cs="Times New Roman"/>
          <w:vertAlign w:val="subscript"/>
        </w:rPr>
        <w:t>4α</w:t>
      </w:r>
      <w:r w:rsidRPr="00FD02D2">
        <w:rPr>
          <w:rFonts w:cs="Times New Roman"/>
        </w:rPr>
        <w:t xml:space="preserve">), 4.66 (0.1H, dd, </w:t>
      </w:r>
      <w:r w:rsidRPr="00FD02D2">
        <w:rPr>
          <w:rFonts w:cs="Times New Roman"/>
          <w:i/>
          <w:iCs/>
        </w:rPr>
        <w:t>J</w:t>
      </w:r>
      <w:r w:rsidRPr="00FD02D2">
        <w:rPr>
          <w:rFonts w:cs="Times New Roman"/>
        </w:rPr>
        <w:t xml:space="preserve"> = 49.8, 2.7 Hz, H</w:t>
      </w:r>
      <w:r w:rsidRPr="00FD02D2">
        <w:rPr>
          <w:rFonts w:cs="Times New Roman"/>
          <w:vertAlign w:val="subscript"/>
        </w:rPr>
        <w:t>4β</w:t>
      </w:r>
      <w:r w:rsidRPr="00FD02D2">
        <w:rPr>
          <w:rFonts w:cs="Times New Roman"/>
        </w:rPr>
        <w:t xml:space="preserve">), 4.17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28.5, 6.6 Hz, H</w:t>
      </w:r>
      <w:r w:rsidRPr="00FD02D2">
        <w:rPr>
          <w:rFonts w:cs="Times New Roman"/>
          <w:vertAlign w:val="subscript"/>
        </w:rPr>
        <w:t>5α</w:t>
      </w:r>
      <w:r w:rsidRPr="00FD02D2">
        <w:rPr>
          <w:rFonts w:cs="Times New Roman"/>
        </w:rPr>
        <w:t xml:space="preserve">), 3.87 (0.1H,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25.8, 6.6 Hz, H</w:t>
      </w:r>
      <w:r w:rsidRPr="00FD02D2">
        <w:rPr>
          <w:rFonts w:cs="Times New Roman"/>
          <w:vertAlign w:val="subscript"/>
        </w:rPr>
        <w:t>5β</w:t>
      </w:r>
      <w:r w:rsidRPr="00FD02D2">
        <w:rPr>
          <w:rFonts w:cs="Times New Roman"/>
        </w:rPr>
        <w:t xml:space="preserve">), 2.14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2.13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2.12 (0.3H,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2.11 (0.3H,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2.05 (0.3H,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2.03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1.38 (0.3H, d, </w:t>
      </w:r>
      <w:r w:rsidRPr="00FD02D2">
        <w:rPr>
          <w:rFonts w:cs="Times New Roman"/>
          <w:i/>
          <w:iCs/>
        </w:rPr>
        <w:t>J</w:t>
      </w:r>
      <w:r w:rsidRPr="00FD02D2">
        <w:rPr>
          <w:rFonts w:cs="Times New Roman"/>
        </w:rPr>
        <w:t xml:space="preserve"> = 6.6 Hz, H</w:t>
      </w:r>
      <w:r w:rsidRPr="00FD02D2">
        <w:rPr>
          <w:rFonts w:cs="Times New Roman"/>
          <w:vertAlign w:val="subscript"/>
        </w:rPr>
        <w:t>6β</w:t>
      </w:r>
      <w:r w:rsidRPr="00FD02D2">
        <w:rPr>
          <w:rFonts w:cs="Times New Roman"/>
        </w:rPr>
        <w:t xml:space="preserve">), 1.32 (3H, d, </w:t>
      </w:r>
      <w:r w:rsidRPr="00FD02D2">
        <w:rPr>
          <w:rFonts w:cs="Times New Roman"/>
          <w:i/>
          <w:iCs/>
        </w:rPr>
        <w:t>J</w:t>
      </w:r>
      <w:r w:rsidRPr="00FD02D2">
        <w:rPr>
          <w:rFonts w:cs="Times New Roman"/>
        </w:rPr>
        <w:t xml:space="preserve"> = 6.6 Hz, H</w:t>
      </w:r>
      <w:r w:rsidRPr="00FD02D2">
        <w:rPr>
          <w:rFonts w:cs="Times New Roman"/>
          <w:vertAlign w:val="subscript"/>
        </w:rPr>
        <w:t>6α</w:t>
      </w:r>
      <w:r w:rsidRPr="00FD02D2">
        <w:rPr>
          <w:rFonts w:cs="Times New Roman"/>
        </w:rPr>
        <w:t>) (H</w:t>
      </w:r>
      <w:r w:rsidRPr="00FD02D2">
        <w:rPr>
          <w:rFonts w:cs="Times New Roman"/>
          <w:vertAlign w:val="subscript"/>
        </w:rPr>
        <w:t xml:space="preserve">2β </w:t>
      </w:r>
      <w:r w:rsidRPr="00FD02D2">
        <w:rPr>
          <w:rFonts w:cs="Times New Roman"/>
        </w:rPr>
        <w:t xml:space="preserve">not resolved)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CDCl</w:t>
      </w:r>
      <w:r w:rsidRPr="00FD02D2">
        <w:rPr>
          <w:rFonts w:cs="Times New Roman"/>
          <w:vertAlign w:val="subscript"/>
        </w:rPr>
        <w:t>3</w:t>
      </w:r>
      <w:r w:rsidRPr="00FD02D2">
        <w:rPr>
          <w:rFonts w:cs="Times New Roman"/>
        </w:rPr>
        <w:t>) δ 170.5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169.7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169.23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169.22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169.0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91.9 (C</w:t>
      </w:r>
      <w:r w:rsidRPr="00FD02D2">
        <w:rPr>
          <w:rFonts w:cs="Times New Roman"/>
          <w:vertAlign w:val="subscript"/>
        </w:rPr>
        <w:t>1β</w:t>
      </w:r>
      <w:r w:rsidRPr="00FD02D2">
        <w:rPr>
          <w:rFonts w:cs="Times New Roman"/>
        </w:rPr>
        <w:t>), 89.8 (C</w:t>
      </w:r>
      <w:r w:rsidRPr="00FD02D2">
        <w:rPr>
          <w:rFonts w:cs="Times New Roman"/>
          <w:vertAlign w:val="subscript"/>
        </w:rPr>
        <w:t>1α</w:t>
      </w:r>
      <w:r w:rsidRPr="00FD02D2">
        <w:rPr>
          <w:rFonts w:cs="Times New Roman"/>
        </w:rPr>
        <w:t xml:space="preserve">), 89.1 (d, </w:t>
      </w:r>
      <w:r w:rsidRPr="00FD02D2">
        <w:rPr>
          <w:rFonts w:cs="Times New Roman"/>
          <w:i/>
          <w:iCs/>
        </w:rPr>
        <w:t>J</w:t>
      </w:r>
      <w:r w:rsidRPr="00FD02D2">
        <w:rPr>
          <w:rFonts w:cs="Times New Roman"/>
          <w:vertAlign w:val="subscript"/>
          <w:lang w:eastAsia="en-GB"/>
        </w:rPr>
        <w:t>C-F</w:t>
      </w:r>
      <w:r w:rsidRPr="00FD02D2">
        <w:rPr>
          <w:rFonts w:cs="Times New Roman"/>
        </w:rPr>
        <w:t xml:space="preserve"> = 186.3 Hz, C</w:t>
      </w:r>
      <w:r w:rsidRPr="00FD02D2">
        <w:rPr>
          <w:rFonts w:cs="Times New Roman"/>
          <w:vertAlign w:val="subscript"/>
        </w:rPr>
        <w:t>4α</w:t>
      </w:r>
      <w:r w:rsidRPr="00FD02D2">
        <w:rPr>
          <w:rFonts w:cs="Times New Roman"/>
        </w:rPr>
        <w:t xml:space="preserve">), 71.8 (d, </w:t>
      </w:r>
      <w:r w:rsidRPr="00FD02D2">
        <w:rPr>
          <w:rFonts w:cs="Times New Roman"/>
          <w:i/>
          <w:iCs/>
        </w:rPr>
        <w:t>J</w:t>
      </w:r>
      <w:r w:rsidRPr="00FD02D2">
        <w:rPr>
          <w:rFonts w:cs="Times New Roman"/>
          <w:vertAlign w:val="subscript"/>
          <w:lang w:eastAsia="en-GB"/>
        </w:rPr>
        <w:t>C-F</w:t>
      </w:r>
      <w:r w:rsidRPr="00FD02D2">
        <w:rPr>
          <w:rFonts w:cs="Times New Roman"/>
        </w:rPr>
        <w:t xml:space="preserve"> = 18.3 Hz, C</w:t>
      </w:r>
      <w:r w:rsidRPr="00FD02D2">
        <w:rPr>
          <w:rFonts w:cs="Times New Roman"/>
          <w:vertAlign w:val="subscript"/>
        </w:rPr>
        <w:t>3β</w:t>
      </w:r>
      <w:r w:rsidRPr="00FD02D2">
        <w:rPr>
          <w:rFonts w:cs="Times New Roman"/>
        </w:rPr>
        <w:t xml:space="preserve">), 70.3 (d, </w:t>
      </w:r>
      <w:r w:rsidRPr="00FD02D2">
        <w:rPr>
          <w:rFonts w:cs="Times New Roman"/>
          <w:i/>
          <w:iCs/>
        </w:rPr>
        <w:t>J</w:t>
      </w:r>
      <w:r w:rsidRPr="00FD02D2">
        <w:rPr>
          <w:rFonts w:cs="Times New Roman"/>
          <w:vertAlign w:val="subscript"/>
          <w:lang w:eastAsia="en-GB"/>
        </w:rPr>
        <w:t>C-F</w:t>
      </w:r>
      <w:r w:rsidRPr="00FD02D2">
        <w:rPr>
          <w:rFonts w:cs="Times New Roman"/>
        </w:rPr>
        <w:t xml:space="preserve"> = 19.1 Hz, C</w:t>
      </w:r>
      <w:r w:rsidRPr="00FD02D2">
        <w:rPr>
          <w:rFonts w:cs="Times New Roman"/>
          <w:vertAlign w:val="subscript"/>
        </w:rPr>
        <w:t>5β</w:t>
      </w:r>
      <w:r w:rsidRPr="00FD02D2">
        <w:rPr>
          <w:rFonts w:cs="Times New Roman"/>
        </w:rPr>
        <w:t xml:space="preserve">), 68.4 (d, </w:t>
      </w:r>
      <w:r w:rsidRPr="00FD02D2">
        <w:rPr>
          <w:rFonts w:cs="Times New Roman"/>
          <w:i/>
          <w:iCs/>
        </w:rPr>
        <w:t>J</w:t>
      </w:r>
      <w:r w:rsidRPr="00FD02D2">
        <w:rPr>
          <w:rFonts w:cs="Times New Roman"/>
          <w:vertAlign w:val="subscript"/>
          <w:lang w:eastAsia="en-GB"/>
        </w:rPr>
        <w:t>C-F</w:t>
      </w:r>
      <w:r w:rsidRPr="00FD02D2">
        <w:rPr>
          <w:rFonts w:cs="Times New Roman"/>
        </w:rPr>
        <w:t xml:space="preserve"> = 18.3 Hz, C</w:t>
      </w:r>
      <w:r w:rsidRPr="00FD02D2">
        <w:rPr>
          <w:rFonts w:cs="Times New Roman"/>
          <w:vertAlign w:val="subscript"/>
        </w:rPr>
        <w:t>3α</w:t>
      </w:r>
      <w:r w:rsidRPr="00FD02D2">
        <w:rPr>
          <w:rFonts w:cs="Times New Roman"/>
        </w:rPr>
        <w:t>), 67.7 (C</w:t>
      </w:r>
      <w:r w:rsidRPr="00FD02D2">
        <w:rPr>
          <w:rFonts w:cs="Times New Roman"/>
          <w:vertAlign w:val="subscript"/>
        </w:rPr>
        <w:t>2β</w:t>
      </w:r>
      <w:r w:rsidRPr="00FD02D2">
        <w:rPr>
          <w:rFonts w:cs="Times New Roman"/>
        </w:rPr>
        <w:t xml:space="preserve">), 67.4 (d, </w:t>
      </w:r>
      <w:r w:rsidRPr="00FD02D2">
        <w:rPr>
          <w:rFonts w:cs="Times New Roman"/>
          <w:i/>
          <w:iCs/>
        </w:rPr>
        <w:t>J</w:t>
      </w:r>
      <w:r w:rsidRPr="00FD02D2">
        <w:rPr>
          <w:rFonts w:cs="Times New Roman"/>
          <w:vertAlign w:val="subscript"/>
          <w:lang w:eastAsia="en-GB"/>
        </w:rPr>
        <w:t>C-F</w:t>
      </w:r>
      <w:r w:rsidRPr="00FD02D2">
        <w:rPr>
          <w:rFonts w:cs="Times New Roman"/>
        </w:rPr>
        <w:t xml:space="preserve"> = 19.1 Hz, C</w:t>
      </w:r>
      <w:r w:rsidRPr="00FD02D2">
        <w:rPr>
          <w:rFonts w:cs="Times New Roman"/>
          <w:vertAlign w:val="subscript"/>
        </w:rPr>
        <w:t>5α</w:t>
      </w:r>
      <w:r w:rsidRPr="00FD02D2">
        <w:rPr>
          <w:rFonts w:cs="Times New Roman"/>
        </w:rPr>
        <w:t xml:space="preserve">), 66.1 (d, </w:t>
      </w:r>
      <w:r w:rsidRPr="00FD02D2">
        <w:rPr>
          <w:rFonts w:cs="Times New Roman"/>
          <w:i/>
          <w:iCs/>
        </w:rPr>
        <w:t>J</w:t>
      </w:r>
      <w:r w:rsidRPr="00FD02D2">
        <w:rPr>
          <w:rFonts w:cs="Times New Roman"/>
          <w:vertAlign w:val="subscript"/>
          <w:lang w:eastAsia="en-GB"/>
        </w:rPr>
        <w:t>C-F</w:t>
      </w:r>
      <w:r w:rsidRPr="00FD02D2">
        <w:rPr>
          <w:rFonts w:cs="Times New Roman"/>
        </w:rPr>
        <w:t xml:space="preserve"> = 2.2 Hz, C</w:t>
      </w:r>
      <w:r w:rsidRPr="00FD02D2">
        <w:rPr>
          <w:rFonts w:cs="Times New Roman"/>
          <w:vertAlign w:val="subscript"/>
        </w:rPr>
        <w:t>2α</w:t>
      </w:r>
      <w:r w:rsidRPr="00FD02D2">
        <w:rPr>
          <w:rFonts w:cs="Times New Roman"/>
        </w:rPr>
        <w:t>), 20.9 (</w:t>
      </w:r>
      <w:proofErr w:type="spellStart"/>
      <w:r w:rsidRPr="00FD02D2">
        <w:rPr>
          <w:rFonts w:cs="Times New Roman"/>
        </w:rPr>
        <w:t>OAc</w:t>
      </w:r>
      <w:proofErr w:type="spellEnd"/>
      <w:r w:rsidRPr="00FD02D2">
        <w:rPr>
          <w:rFonts w:cs="Times New Roman"/>
          <w:vertAlign w:val="subscript"/>
        </w:rPr>
        <w:t>α</w:t>
      </w:r>
      <w:r w:rsidRPr="00FD02D2">
        <w:rPr>
          <w:rFonts w:cs="Times New Roman"/>
        </w:rPr>
        <w:t>), 20.81 (</w:t>
      </w:r>
      <w:proofErr w:type="spellStart"/>
      <w:r w:rsidRPr="00FD02D2">
        <w:rPr>
          <w:rFonts w:cs="Times New Roman"/>
        </w:rPr>
        <w:t>OAc</w:t>
      </w:r>
      <w:proofErr w:type="spellEnd"/>
      <w:r w:rsidRPr="00FD02D2">
        <w:rPr>
          <w:rFonts w:cs="Times New Roman"/>
          <w:vertAlign w:val="subscript"/>
        </w:rPr>
        <w:t>β</w:t>
      </w:r>
      <w:r w:rsidRPr="00FD02D2">
        <w:rPr>
          <w:rFonts w:cs="Times New Roman"/>
        </w:rPr>
        <w:t>), 20.79 (</w:t>
      </w:r>
      <w:proofErr w:type="spellStart"/>
      <w:r w:rsidRPr="00FD02D2">
        <w:rPr>
          <w:rFonts w:cs="Times New Roman"/>
        </w:rPr>
        <w:t>OAc</w:t>
      </w:r>
      <w:proofErr w:type="spellEnd"/>
      <w:r w:rsidRPr="00FD02D2">
        <w:rPr>
          <w:rFonts w:cs="Times New Roman"/>
          <w:vertAlign w:val="subscript"/>
        </w:rPr>
        <w:t>α</w:t>
      </w:r>
      <w:r w:rsidRPr="00FD02D2">
        <w:rPr>
          <w:rFonts w:cs="Times New Roman"/>
        </w:rPr>
        <w:t>), 20.7 (</w:t>
      </w:r>
      <w:proofErr w:type="spellStart"/>
      <w:r w:rsidRPr="00FD02D2">
        <w:rPr>
          <w:rFonts w:cs="Times New Roman"/>
        </w:rPr>
        <w:t>OAc</w:t>
      </w:r>
      <w:proofErr w:type="spellEnd"/>
      <w:r w:rsidRPr="00FD02D2">
        <w:rPr>
          <w:rFonts w:cs="Times New Roman"/>
          <w:vertAlign w:val="subscript"/>
        </w:rPr>
        <w:t>β</w:t>
      </w:r>
      <w:r w:rsidRPr="00FD02D2">
        <w:rPr>
          <w:rFonts w:cs="Times New Roman"/>
        </w:rPr>
        <w:t>), 20.6 (</w:t>
      </w:r>
      <w:proofErr w:type="spellStart"/>
      <w:r w:rsidRPr="00FD02D2">
        <w:rPr>
          <w:rFonts w:cs="Times New Roman"/>
        </w:rPr>
        <w:t>OAc</w:t>
      </w:r>
      <w:proofErr w:type="spellEnd"/>
      <w:r w:rsidRPr="00FD02D2">
        <w:rPr>
          <w:rFonts w:cs="Times New Roman"/>
          <w:vertAlign w:val="subscript"/>
        </w:rPr>
        <w:t>β</w:t>
      </w:r>
      <w:r w:rsidRPr="00FD02D2">
        <w:rPr>
          <w:rFonts w:cs="Times New Roman"/>
        </w:rPr>
        <w:t>), 20.5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15.6 (2 </w:t>
      </w:r>
      <w:r w:rsidRPr="00FD02D2">
        <w:rPr>
          <w:rFonts w:cs="Times New Roman"/>
        </w:rPr>
        <w:sym w:font="Symbol" w:char="F0B4"/>
      </w:r>
      <w:r w:rsidRPr="00FD02D2">
        <w:rPr>
          <w:rFonts w:cs="Times New Roman"/>
        </w:rPr>
        <w:t xml:space="preserve"> C, d, </w:t>
      </w:r>
      <w:r w:rsidRPr="00FD02D2">
        <w:rPr>
          <w:rFonts w:cs="Times New Roman"/>
          <w:i/>
          <w:iCs/>
        </w:rPr>
        <w:t>J</w:t>
      </w:r>
      <w:r w:rsidRPr="00FD02D2">
        <w:rPr>
          <w:rFonts w:cs="Times New Roman"/>
          <w:vertAlign w:val="subscript"/>
          <w:lang w:eastAsia="en-GB"/>
        </w:rPr>
        <w:t>C-F</w:t>
      </w:r>
      <w:r w:rsidRPr="00FD02D2">
        <w:rPr>
          <w:rFonts w:cs="Times New Roman"/>
        </w:rPr>
        <w:t xml:space="preserve"> = 5.9 Hz, C</w:t>
      </w:r>
      <w:r w:rsidRPr="00FD02D2">
        <w:rPr>
          <w:rFonts w:cs="Times New Roman"/>
          <w:vertAlign w:val="subscript"/>
        </w:rPr>
        <w:t>6α</w:t>
      </w:r>
      <w:r w:rsidRPr="00FD02D2">
        <w:rPr>
          <w:rFonts w:cs="Times New Roman"/>
        </w:rPr>
        <w:t>, C</w:t>
      </w:r>
      <w:r w:rsidRPr="00FD02D2">
        <w:rPr>
          <w:rFonts w:cs="Times New Roman"/>
          <w:vertAlign w:val="subscript"/>
        </w:rPr>
        <w:t>6β</w:t>
      </w:r>
      <w:r w:rsidRPr="00FD02D2">
        <w:rPr>
          <w:rFonts w:cs="Times New Roman"/>
        </w:rPr>
        <w:t>) ppm (one CO</w:t>
      </w:r>
      <w:r w:rsidRPr="00FD02D2">
        <w:rPr>
          <w:rFonts w:cs="Times New Roman"/>
          <w:vertAlign w:val="subscript"/>
        </w:rPr>
        <w:t>β</w:t>
      </w:r>
      <w:r w:rsidRPr="00FD02D2">
        <w:rPr>
          <w:rFonts w:cs="Times New Roman"/>
        </w:rPr>
        <w:t xml:space="preserve"> and C</w:t>
      </w:r>
      <w:r w:rsidRPr="00FD02D2">
        <w:rPr>
          <w:rFonts w:cs="Times New Roman"/>
          <w:vertAlign w:val="subscript"/>
        </w:rPr>
        <w:t>4β</w:t>
      </w:r>
      <w:r w:rsidRPr="00FD02D2">
        <w:rPr>
          <w:rFonts w:cs="Times New Roman"/>
        </w:rPr>
        <w:t xml:space="preserve"> not observed);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δ –217.</w:t>
      </w:r>
      <w:r w:rsidR="00BF00EC" w:rsidRPr="00FD02D2">
        <w:rPr>
          <w:rFonts w:cs="Times New Roman"/>
        </w:rPr>
        <w:t>5</w:t>
      </w:r>
      <w:r w:rsidRPr="00FD02D2">
        <w:rPr>
          <w:rFonts w:cs="Times New Roman"/>
        </w:rPr>
        <w:t xml:space="preserve"> (0.1F, dt, </w:t>
      </w:r>
      <w:r w:rsidRPr="00FD02D2">
        <w:rPr>
          <w:rFonts w:cs="Times New Roman"/>
          <w:i/>
          <w:iCs/>
        </w:rPr>
        <w:t>J</w:t>
      </w:r>
      <w:r w:rsidRPr="00FD02D2">
        <w:rPr>
          <w:rFonts w:cs="Times New Roman"/>
        </w:rPr>
        <w:t xml:space="preserve"> = 50.3, 26.9 Hz, F</w:t>
      </w:r>
      <w:r w:rsidRPr="00FD02D2">
        <w:rPr>
          <w:rFonts w:cs="Times New Roman"/>
          <w:vertAlign w:val="subscript"/>
        </w:rPr>
        <w:t>4β</w:t>
      </w:r>
      <w:r w:rsidRPr="00FD02D2">
        <w:rPr>
          <w:rFonts w:cs="Times New Roman"/>
        </w:rPr>
        <w:t>), –219.</w:t>
      </w:r>
      <w:r w:rsidR="00BF00EC" w:rsidRPr="00FD02D2">
        <w:rPr>
          <w:rFonts w:cs="Times New Roman"/>
        </w:rPr>
        <w:t>8</w:t>
      </w:r>
      <w:r w:rsidRPr="00FD02D2">
        <w:rPr>
          <w:rFonts w:cs="Times New Roman"/>
        </w:rPr>
        <w:t xml:space="preserve"> (1F, dt, </w:t>
      </w:r>
      <w:r w:rsidRPr="00FD02D2">
        <w:rPr>
          <w:rFonts w:cs="Times New Roman"/>
          <w:i/>
          <w:iCs/>
        </w:rPr>
        <w:t>J</w:t>
      </w:r>
      <w:r w:rsidRPr="00FD02D2">
        <w:rPr>
          <w:rFonts w:cs="Times New Roman"/>
        </w:rPr>
        <w:t xml:space="preserve"> = 50.3, 27.7 Hz, F</w:t>
      </w:r>
      <w:r w:rsidRPr="00FD02D2">
        <w:rPr>
          <w:rFonts w:cs="Times New Roman"/>
          <w:vertAlign w:val="subscript"/>
        </w:rPr>
        <w:t>4α</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–217.6 (s, F</w:t>
      </w:r>
      <w:r w:rsidRPr="00FD02D2">
        <w:rPr>
          <w:rFonts w:cs="Times New Roman"/>
          <w:vertAlign w:val="subscript"/>
        </w:rPr>
        <w:t>4β</w:t>
      </w:r>
      <w:r w:rsidRPr="00FD02D2">
        <w:rPr>
          <w:rFonts w:cs="Times New Roman"/>
        </w:rPr>
        <w:t>), –219.9 (s, F</w:t>
      </w:r>
      <w:r w:rsidRPr="00FD02D2">
        <w:rPr>
          <w:rFonts w:cs="Times New Roman"/>
          <w:vertAlign w:val="subscript"/>
        </w:rPr>
        <w:t>4α</w:t>
      </w:r>
      <w:r w:rsidRPr="00FD02D2">
        <w:rPr>
          <w:rFonts w:cs="Times New Roman"/>
        </w:rPr>
        <w:t>) ppm;</w:t>
      </w:r>
      <w:r w:rsidRPr="00FD02D2">
        <w:rPr>
          <w:rFonts w:eastAsia="SimSun" w:cs="Times New Roman"/>
          <w:b/>
          <w:lang w:val="pt-PT" w:eastAsia="zh-CN"/>
        </w:rPr>
        <w:t xml:space="preserve"> 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12</w:t>
      </w:r>
      <w:r w:rsidRPr="00FD02D2">
        <w:rPr>
          <w:rFonts w:eastAsia="SimSun" w:cs="Times New Roman"/>
          <w:bCs/>
          <w:lang w:val="pt-PT" w:eastAsia="zh-CN"/>
        </w:rPr>
        <w:t>H</w:t>
      </w:r>
      <w:r w:rsidRPr="00FD02D2">
        <w:rPr>
          <w:rFonts w:eastAsia="SimSun" w:cs="Times New Roman"/>
          <w:bCs/>
          <w:vertAlign w:val="subscript"/>
          <w:lang w:val="pt-PT" w:eastAsia="zh-CN"/>
        </w:rPr>
        <w:t>17</w:t>
      </w:r>
      <w:r w:rsidRPr="00FD02D2">
        <w:rPr>
          <w:rFonts w:eastAsia="SimSun" w:cs="Times New Roman"/>
          <w:bCs/>
          <w:lang w:val="pt-PT" w:eastAsia="zh-CN"/>
        </w:rPr>
        <w:t>FNaO</w:t>
      </w:r>
      <w:r w:rsidRPr="00FD02D2">
        <w:rPr>
          <w:rFonts w:eastAsia="SimSun" w:cs="Times New Roman"/>
          <w:bCs/>
          <w:vertAlign w:val="subscript"/>
          <w:lang w:val="pt-PT" w:eastAsia="zh-CN"/>
        </w:rPr>
        <w:t>7</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315.0851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315.0850.</w:t>
      </w:r>
    </w:p>
    <w:p w14:paraId="5978F61F" w14:textId="77777777" w:rsidR="00E0508B" w:rsidRPr="00FD02D2" w:rsidRDefault="00E0508B" w:rsidP="001E7E41">
      <w:pPr>
        <w:spacing w:line="360" w:lineRule="auto"/>
        <w:contextualSpacing/>
        <w:jc w:val="both"/>
        <w:rPr>
          <w:rFonts w:cs="Times New Roman"/>
        </w:rPr>
      </w:pPr>
    </w:p>
    <w:p w14:paraId="1086D742" w14:textId="77777777" w:rsidR="00E0508B" w:rsidRPr="00FD02D2" w:rsidRDefault="00E0508B" w:rsidP="001E7E41">
      <w:pPr>
        <w:spacing w:line="360" w:lineRule="auto"/>
        <w:rPr>
          <w:i/>
          <w:iCs/>
        </w:rPr>
      </w:pPr>
      <w:r w:rsidRPr="00FD02D2">
        <w:rPr>
          <w:i/>
          <w:iCs/>
        </w:rPr>
        <w:t>4-Deoxy-4-fluoro-</w:t>
      </w:r>
      <w:r w:rsidRPr="00FD02D2">
        <w:rPr>
          <w:i/>
          <w:iCs/>
          <w:smallCaps/>
        </w:rPr>
        <w:t>d</w:t>
      </w:r>
      <w:r w:rsidRPr="00FD02D2">
        <w:rPr>
          <w:i/>
          <w:iCs/>
        </w:rPr>
        <w:t>-quinovose (</w:t>
      </w:r>
      <w:r w:rsidRPr="00FD02D2">
        <w:rPr>
          <w:b/>
          <w:i/>
          <w:iCs/>
        </w:rPr>
        <w:t>3a</w:t>
      </w:r>
      <w:r w:rsidRPr="00FD02D2">
        <w:rPr>
          <w:bCs/>
          <w:i/>
          <w:iCs/>
        </w:rPr>
        <w:t>)</w:t>
      </w:r>
      <w:r w:rsidRPr="00FD02D2">
        <w:rPr>
          <w:i/>
          <w:iCs/>
        </w:rPr>
        <w:t>.</w:t>
      </w:r>
    </w:p>
    <w:p w14:paraId="1FFCCA35"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3b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 xml:space="preserve">3b </w:t>
      </w:r>
      <w:r w:rsidRPr="00FD02D2">
        <w:rPr>
          <w:rFonts w:cs="Times New Roman"/>
        </w:rPr>
        <w:t>(292 mg, 1.00 mmol), purification by chromatography (5%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3a</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(150 mg, 0.90 mmol, 90%).</w:t>
      </w:r>
    </w:p>
    <w:p w14:paraId="3FE614D1" w14:textId="2E57FB7B"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71</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71</w:t>
      </w:r>
      <w:r w:rsidRPr="00FD02D2">
        <w:rPr>
          <w:rFonts w:cs="Times New Roman"/>
        </w:rPr>
        <w:t xml:space="preserve"> (500 mg, 2.78 mmol) for 17 h, purification by chromatography (8-10%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3a</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(438 mg, 2.64 mmol, 95%) with 13% residual TFA (</w:t>
      </w:r>
      <w:r w:rsidRPr="00FD02D2">
        <w:rPr>
          <w:rFonts w:cs="Times New Roman"/>
          <w:vertAlign w:val="superscript"/>
        </w:rPr>
        <w:t>19</w:t>
      </w:r>
      <w:r w:rsidRPr="00FD02D2">
        <w:rPr>
          <w:rFonts w:cs="Times New Roman"/>
        </w:rPr>
        <w:t xml:space="preserve">F NMR integration). </w:t>
      </w:r>
      <w:r w:rsidRPr="00FD02D2">
        <w:rPr>
          <w:rFonts w:cs="Times New Roman"/>
          <w:b/>
          <w:bCs/>
        </w:rPr>
        <w:t>MP</w:t>
      </w:r>
      <w:r w:rsidRPr="00FD02D2">
        <w:rPr>
          <w:rFonts w:cs="Times New Roman"/>
        </w:rPr>
        <w:t xml:space="preserve"> (post-column) 117–119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eastAsia="SimSun" w:cs="Times New Roman"/>
          <w:lang w:eastAsia="zh-CN"/>
        </w:rPr>
        <w:t xml:space="preserve"> </w:t>
      </w:r>
      <w:r w:rsidRPr="00FD02D2">
        <w:rPr>
          <w:rFonts w:eastAsia="SimSun" w:cs="Times New Roman"/>
          <w:lang w:eastAsia="zh-CN"/>
        </w:rPr>
        <w:lastRenderedPageBreak/>
        <w:t>+38.6 (</w:t>
      </w:r>
      <w:r w:rsidRPr="00FD02D2">
        <w:rPr>
          <w:rFonts w:eastAsia="SimSun" w:cs="Times New Roman"/>
          <w:i/>
          <w:iCs/>
          <w:lang w:eastAsia="zh-CN"/>
        </w:rPr>
        <w:t>c</w:t>
      </w:r>
      <w:r w:rsidRPr="00FD02D2">
        <w:rPr>
          <w:rFonts w:eastAsia="SimSun" w:cs="Times New Roman"/>
          <w:lang w:eastAsia="zh-CN"/>
        </w:rPr>
        <w:t xml:space="preserve"> 0.49, MeOH); </w:t>
      </w:r>
      <w:r w:rsidRPr="00FD02D2">
        <w:rPr>
          <w:rFonts w:eastAsia="SimSun" w:cs="Times New Roman"/>
          <w:b/>
          <w:lang w:eastAsia="zh-CN"/>
        </w:rPr>
        <w:t>IR</w:t>
      </w:r>
      <w:r w:rsidRPr="00FD02D2">
        <w:rPr>
          <w:rFonts w:eastAsia="SimSun" w:cs="Times New Roman"/>
          <w:lang w:eastAsia="zh-CN"/>
        </w:rPr>
        <w:t xml:space="preserve"> (neat) 3343 (</w:t>
      </w:r>
      <w:proofErr w:type="spellStart"/>
      <w:r w:rsidRPr="00FD02D2">
        <w:rPr>
          <w:rFonts w:eastAsia="SimSun" w:cs="Times New Roman"/>
          <w:lang w:eastAsia="zh-CN"/>
        </w:rPr>
        <w:t>br</w:t>
      </w:r>
      <w:proofErr w:type="spellEnd"/>
      <w:r w:rsidRPr="00FD02D2">
        <w:rPr>
          <w:rFonts w:eastAsia="SimSun" w:cs="Times New Roman"/>
          <w:lang w:eastAsia="zh-CN"/>
        </w:rPr>
        <w:t>), 2937 (w), 1373 (m), 1089 (s), 998 (s) cm</w:t>
      </w:r>
      <w:r w:rsidRPr="00FD02D2">
        <w:rPr>
          <w:rFonts w:eastAsia="SimSun" w:cs="Times New Roman"/>
          <w:vertAlign w:val="superscript"/>
          <w:lang w:eastAsia="zh-CN"/>
        </w:rPr>
        <w:t>−1</w:t>
      </w:r>
      <w:r w:rsidRPr="00FD02D2">
        <w:rPr>
          <w:rFonts w:eastAsia="SimSun" w:cs="Times New Roman"/>
          <w:lang w:eastAsia="zh-CN"/>
        </w:rPr>
        <w:t xml:space="preserve">; </w:t>
      </w:r>
      <w:r w:rsidRPr="00FD02D2">
        <w:rPr>
          <w:rFonts w:eastAsia="SimSun" w:cs="Times New Roman"/>
          <w:b/>
          <w:vertAlign w:val="superscript"/>
          <w:lang w:eastAsia="zh-CN"/>
        </w:rPr>
        <w:t>1</w:t>
      </w:r>
      <w:r w:rsidRPr="00FD02D2">
        <w:rPr>
          <w:rFonts w:eastAsia="SimSun" w:cs="Times New Roman"/>
          <w:b/>
          <w:lang w:eastAsia="zh-CN"/>
        </w:rPr>
        <w:t>H NMR</w:t>
      </w:r>
      <w:r w:rsidRPr="00FD02D2">
        <w:rPr>
          <w:rFonts w:eastAsia="SimSun" w:cs="Times New Roman"/>
          <w:lang w:eastAsia="zh-CN"/>
        </w:rPr>
        <w:t xml:space="preserve"> (500 MHz, CD</w:t>
      </w:r>
      <w:r w:rsidRPr="00FD02D2">
        <w:rPr>
          <w:rFonts w:eastAsia="SimSun" w:cs="Times New Roman"/>
          <w:vertAlign w:val="subscript"/>
          <w:lang w:eastAsia="zh-CN"/>
        </w:rPr>
        <w:t>3</w:t>
      </w:r>
      <w:r w:rsidRPr="00FD02D2">
        <w:rPr>
          <w:rFonts w:eastAsia="SimSun" w:cs="Times New Roman"/>
          <w:lang w:eastAsia="zh-CN"/>
        </w:rPr>
        <w:t xml:space="preserve">OD, α/β 50:50) δ 5.03 (1H, t, </w:t>
      </w:r>
      <w:r w:rsidRPr="00FD02D2">
        <w:rPr>
          <w:rFonts w:eastAsia="SimSun" w:cs="Times New Roman"/>
          <w:i/>
          <w:iCs/>
          <w:lang w:eastAsia="zh-CN"/>
        </w:rPr>
        <w:t>J</w:t>
      </w:r>
      <w:r w:rsidRPr="00FD02D2">
        <w:rPr>
          <w:rFonts w:eastAsia="SimSun" w:cs="Times New Roman"/>
          <w:lang w:eastAsia="zh-CN"/>
        </w:rPr>
        <w:t xml:space="preserve"> = 3.7 Hz, H</w:t>
      </w:r>
      <w:r w:rsidRPr="00FD02D2">
        <w:rPr>
          <w:rFonts w:eastAsia="SimSun" w:cs="Times New Roman"/>
          <w:vertAlign w:val="subscript"/>
          <w:lang w:eastAsia="zh-CN"/>
        </w:rPr>
        <w:t>1α</w:t>
      </w:r>
      <w:r w:rsidRPr="00FD02D2">
        <w:rPr>
          <w:rFonts w:eastAsia="SimSun" w:cs="Times New Roman"/>
          <w:lang w:eastAsia="zh-CN"/>
        </w:rPr>
        <w:t xml:space="preserve">), 4.48 (1H, d, </w:t>
      </w:r>
      <w:r w:rsidRPr="00FD02D2">
        <w:rPr>
          <w:rFonts w:eastAsia="SimSun" w:cs="Times New Roman"/>
          <w:i/>
          <w:iCs/>
          <w:lang w:eastAsia="zh-CN"/>
        </w:rPr>
        <w:t>J</w:t>
      </w:r>
      <w:r w:rsidRPr="00FD02D2">
        <w:rPr>
          <w:rFonts w:eastAsia="SimSun" w:cs="Times New Roman"/>
          <w:lang w:eastAsia="zh-CN"/>
        </w:rPr>
        <w:t xml:space="preserve"> = 7.8 Hz, H</w:t>
      </w:r>
      <w:r w:rsidRPr="00FD02D2">
        <w:rPr>
          <w:rFonts w:eastAsia="SimSun" w:cs="Times New Roman"/>
          <w:vertAlign w:val="subscript"/>
          <w:lang w:eastAsia="zh-CN"/>
        </w:rPr>
        <w:t>1β</w:t>
      </w:r>
      <w:r w:rsidRPr="00FD02D2">
        <w:rPr>
          <w:rFonts w:eastAsia="SimSun" w:cs="Times New Roman"/>
          <w:lang w:eastAsia="zh-CN"/>
        </w:rPr>
        <w:t>), 4.05–3.97 (1H, m, H</w:t>
      </w:r>
      <w:r w:rsidRPr="00FD02D2">
        <w:rPr>
          <w:rFonts w:eastAsia="SimSun" w:cs="Times New Roman"/>
          <w:vertAlign w:val="subscript"/>
          <w:lang w:eastAsia="zh-CN"/>
        </w:rPr>
        <w:t>5α</w:t>
      </w:r>
      <w:r w:rsidRPr="00FD02D2">
        <w:rPr>
          <w:rFonts w:eastAsia="SimSun" w:cs="Times New Roman"/>
          <w:lang w:eastAsia="zh-CN"/>
        </w:rPr>
        <w:t xml:space="preserve">), 3.87 (1H, </w:t>
      </w:r>
      <w:proofErr w:type="spellStart"/>
      <w:r w:rsidRPr="00FD02D2">
        <w:rPr>
          <w:rFonts w:eastAsia="SimSun" w:cs="Times New Roman"/>
          <w:lang w:eastAsia="zh-CN"/>
        </w:rPr>
        <w:t>ddd</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50.8, 9.5, 8.7 Hz, H</w:t>
      </w:r>
      <w:r w:rsidRPr="00FD02D2">
        <w:rPr>
          <w:rFonts w:eastAsia="SimSun" w:cs="Times New Roman"/>
          <w:vertAlign w:val="subscript"/>
          <w:lang w:eastAsia="zh-CN"/>
        </w:rPr>
        <w:t>4β</w:t>
      </w:r>
      <w:r w:rsidRPr="00FD02D2">
        <w:rPr>
          <w:rFonts w:eastAsia="SimSun" w:cs="Times New Roman"/>
          <w:lang w:eastAsia="zh-CN"/>
        </w:rPr>
        <w:t xml:space="preserve">), 3.83 (1H, </w:t>
      </w:r>
      <w:proofErr w:type="spellStart"/>
      <w:r w:rsidRPr="00FD02D2">
        <w:rPr>
          <w:rFonts w:eastAsia="SimSun" w:cs="Times New Roman"/>
          <w:lang w:eastAsia="zh-CN"/>
        </w:rPr>
        <w:t>ddd</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13.2, 9.4, 8.7 Hz, H</w:t>
      </w:r>
      <w:r w:rsidRPr="00FD02D2">
        <w:rPr>
          <w:rFonts w:eastAsia="SimSun" w:cs="Times New Roman"/>
          <w:vertAlign w:val="subscript"/>
          <w:lang w:eastAsia="zh-CN"/>
        </w:rPr>
        <w:t>3α</w:t>
      </w:r>
      <w:r w:rsidRPr="00FD02D2">
        <w:rPr>
          <w:rFonts w:eastAsia="SimSun" w:cs="Times New Roman"/>
          <w:lang w:eastAsia="zh-CN"/>
        </w:rPr>
        <w:t xml:space="preserve">), 3.82 (1H, </w:t>
      </w:r>
      <w:proofErr w:type="spellStart"/>
      <w:r w:rsidRPr="00FD02D2">
        <w:rPr>
          <w:rFonts w:eastAsia="SimSun" w:cs="Times New Roman"/>
          <w:lang w:eastAsia="zh-CN"/>
        </w:rPr>
        <w:t>ddd</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53.2, 9.3, 8.7 Hz, H</w:t>
      </w:r>
      <w:r w:rsidRPr="00FD02D2">
        <w:rPr>
          <w:rFonts w:eastAsia="SimSun" w:cs="Times New Roman"/>
          <w:vertAlign w:val="subscript"/>
          <w:lang w:eastAsia="zh-CN"/>
        </w:rPr>
        <w:t>4α</w:t>
      </w:r>
      <w:r w:rsidRPr="00FD02D2">
        <w:rPr>
          <w:rFonts w:eastAsia="SimSun" w:cs="Times New Roman"/>
          <w:lang w:eastAsia="zh-CN"/>
        </w:rPr>
        <w:t xml:space="preserve">), 3.56 (1H, </w:t>
      </w:r>
      <w:proofErr w:type="spellStart"/>
      <w:r w:rsidRPr="00FD02D2">
        <w:rPr>
          <w:rFonts w:eastAsia="SimSun" w:cs="Times New Roman"/>
          <w:lang w:eastAsia="zh-CN"/>
        </w:rPr>
        <w:t>ddd</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15.4, 9.4, 8.7 Hz, H</w:t>
      </w:r>
      <w:r w:rsidRPr="00FD02D2">
        <w:rPr>
          <w:rFonts w:eastAsia="SimSun" w:cs="Times New Roman"/>
          <w:vertAlign w:val="subscript"/>
          <w:lang w:eastAsia="zh-CN"/>
        </w:rPr>
        <w:t>3β</w:t>
      </w:r>
      <w:r w:rsidRPr="00FD02D2">
        <w:rPr>
          <w:rFonts w:eastAsia="SimSun" w:cs="Times New Roman"/>
          <w:lang w:eastAsia="zh-CN"/>
        </w:rPr>
        <w:t xml:space="preserve">), 3.54 (1H, </w:t>
      </w:r>
      <w:proofErr w:type="spellStart"/>
      <w:r w:rsidRPr="00FD02D2">
        <w:rPr>
          <w:rFonts w:eastAsia="SimSun" w:cs="Times New Roman"/>
          <w:lang w:eastAsia="zh-CN"/>
        </w:rPr>
        <w:t>dqd</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9.5, 6.1, 2.4 Hz, H</w:t>
      </w:r>
      <w:r w:rsidRPr="00FD02D2">
        <w:rPr>
          <w:rFonts w:eastAsia="SimSun" w:cs="Times New Roman"/>
          <w:vertAlign w:val="subscript"/>
          <w:lang w:eastAsia="zh-CN"/>
        </w:rPr>
        <w:t>5β</w:t>
      </w:r>
      <w:r w:rsidRPr="00FD02D2">
        <w:rPr>
          <w:rFonts w:eastAsia="SimSun" w:cs="Times New Roman"/>
          <w:lang w:eastAsia="zh-CN"/>
        </w:rPr>
        <w:t>), 3.40-3.35 (1H, m, H</w:t>
      </w:r>
      <w:r w:rsidRPr="00FD02D2">
        <w:rPr>
          <w:rFonts w:eastAsia="SimSun" w:cs="Times New Roman"/>
          <w:vertAlign w:val="subscript"/>
          <w:lang w:eastAsia="zh-CN"/>
        </w:rPr>
        <w:t>2α</w:t>
      </w:r>
      <w:r w:rsidRPr="00FD02D2">
        <w:rPr>
          <w:rFonts w:eastAsia="SimSun" w:cs="Times New Roman"/>
          <w:lang w:eastAsia="zh-CN"/>
        </w:rPr>
        <w:t xml:space="preserve">), 3.15 (1H, </w:t>
      </w:r>
      <w:proofErr w:type="spellStart"/>
      <w:r w:rsidRPr="00FD02D2">
        <w:rPr>
          <w:rFonts w:eastAsia="SimSun" w:cs="Times New Roman"/>
          <w:lang w:eastAsia="zh-CN"/>
        </w:rPr>
        <w:t>ddd</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9.4, 7.8, 0.8 Hz, H</w:t>
      </w:r>
      <w:r w:rsidRPr="00FD02D2">
        <w:rPr>
          <w:rFonts w:eastAsia="SimSun" w:cs="Times New Roman"/>
          <w:vertAlign w:val="subscript"/>
          <w:lang w:eastAsia="zh-CN"/>
        </w:rPr>
        <w:t>2β</w:t>
      </w:r>
      <w:r w:rsidRPr="00FD02D2">
        <w:rPr>
          <w:rFonts w:eastAsia="SimSun" w:cs="Times New Roman"/>
          <w:lang w:eastAsia="zh-CN"/>
        </w:rPr>
        <w:t xml:space="preserve">), 1.29 (3H, dd, </w:t>
      </w:r>
      <w:r w:rsidRPr="00FD02D2">
        <w:rPr>
          <w:rFonts w:eastAsia="SimSun" w:cs="Times New Roman"/>
          <w:i/>
          <w:iCs/>
          <w:lang w:eastAsia="zh-CN"/>
        </w:rPr>
        <w:t>J</w:t>
      </w:r>
      <w:r w:rsidRPr="00FD02D2">
        <w:rPr>
          <w:rFonts w:eastAsia="SimSun" w:cs="Times New Roman"/>
          <w:lang w:eastAsia="zh-CN"/>
        </w:rPr>
        <w:t xml:space="preserve"> = 6.2, 1.4 Hz, H</w:t>
      </w:r>
      <w:r w:rsidRPr="00FD02D2">
        <w:rPr>
          <w:rFonts w:eastAsia="SimSun" w:cs="Times New Roman"/>
          <w:vertAlign w:val="subscript"/>
          <w:lang w:eastAsia="zh-CN"/>
        </w:rPr>
        <w:t>6α</w:t>
      </w:r>
      <w:r w:rsidRPr="00FD02D2">
        <w:rPr>
          <w:rFonts w:eastAsia="SimSun" w:cs="Times New Roman"/>
          <w:lang w:eastAsia="zh-CN"/>
        </w:rPr>
        <w:t xml:space="preserve">), 1.23 (3H, dd, </w:t>
      </w:r>
      <w:r w:rsidRPr="00FD02D2">
        <w:rPr>
          <w:rFonts w:eastAsia="SimSun" w:cs="Times New Roman"/>
          <w:i/>
          <w:iCs/>
          <w:lang w:eastAsia="zh-CN"/>
        </w:rPr>
        <w:t>J</w:t>
      </w:r>
      <w:r w:rsidRPr="00FD02D2">
        <w:rPr>
          <w:rFonts w:eastAsia="SimSun" w:cs="Times New Roman"/>
          <w:lang w:eastAsia="zh-CN"/>
        </w:rPr>
        <w:t xml:space="preserve"> = 6.2, 1.2 Hz, H</w:t>
      </w:r>
      <w:r w:rsidRPr="00FD02D2">
        <w:rPr>
          <w:rFonts w:eastAsia="SimSun" w:cs="Times New Roman"/>
          <w:vertAlign w:val="subscript"/>
          <w:lang w:eastAsia="zh-CN"/>
        </w:rPr>
        <w:t>6β</w:t>
      </w:r>
      <w:r w:rsidRPr="00FD02D2">
        <w:rPr>
          <w:rFonts w:eastAsia="SimSun" w:cs="Times New Roman"/>
          <w:lang w:eastAsia="zh-CN"/>
        </w:rPr>
        <w:t xml:space="preserve">) ppm; </w:t>
      </w:r>
      <w:r w:rsidRPr="00FD02D2">
        <w:rPr>
          <w:rFonts w:cs="Times New Roman"/>
          <w:b/>
          <w:bCs/>
          <w:vertAlign w:val="superscript"/>
        </w:rPr>
        <w:t>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34:66) δ 5.03 (1H, t, </w:t>
      </w:r>
      <w:r w:rsidRPr="00FD02D2">
        <w:rPr>
          <w:rFonts w:cs="Times New Roman"/>
          <w:i/>
          <w:iCs/>
        </w:rPr>
        <w:t>J</w:t>
      </w:r>
      <w:r w:rsidRPr="00FD02D2">
        <w:rPr>
          <w:rFonts w:cs="Times New Roman"/>
        </w:rPr>
        <w:t xml:space="preserve"> = 3.6 Hz, H</w:t>
      </w:r>
      <w:r w:rsidRPr="00FD02D2">
        <w:rPr>
          <w:rFonts w:cs="Times New Roman"/>
          <w:vertAlign w:val="subscript"/>
        </w:rPr>
        <w:t>1α</w:t>
      </w:r>
      <w:r w:rsidRPr="00FD02D2">
        <w:rPr>
          <w:rFonts w:cs="Times New Roman"/>
        </w:rPr>
        <w:t xml:space="preserve">), 4.52 (1H,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3.99 – 3.91 (1H, m, H</w:t>
      </w:r>
      <w:r w:rsidRPr="00FD02D2">
        <w:rPr>
          <w:rFonts w:cs="Times New Roman"/>
          <w:vertAlign w:val="subscript"/>
        </w:rPr>
        <w:t>5α</w:t>
      </w:r>
      <w:r w:rsidRPr="00FD02D2">
        <w:rPr>
          <w:rFonts w:cs="Times New Roman"/>
        </w:rPr>
        <w:t xml:space="preserve">), 3.92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50.4, 9.5, 8.9 Hz, H</w:t>
      </w:r>
      <w:r w:rsidRPr="00FD02D2">
        <w:rPr>
          <w:rFonts w:cs="Times New Roman"/>
          <w:vertAlign w:val="subscript"/>
        </w:rPr>
        <w:t>4β</w:t>
      </w:r>
      <w:r w:rsidRPr="00FD02D2">
        <w:rPr>
          <w:rFonts w:cs="Times New Roman"/>
        </w:rPr>
        <w:t xml:space="preserve">), 3.91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52.6, 9.6, 8.7 Hz, H</w:t>
      </w:r>
      <w:r w:rsidRPr="00FD02D2">
        <w:rPr>
          <w:rFonts w:cs="Times New Roman"/>
          <w:vertAlign w:val="subscript"/>
        </w:rPr>
        <w:t>4α</w:t>
      </w:r>
      <w:r w:rsidRPr="00FD02D2">
        <w:rPr>
          <w:rFonts w:cs="Times New Roman"/>
        </w:rPr>
        <w:t xml:space="preserve">), 3.77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15.3, 9.8, 8.8, 0.5 Hz, H</w:t>
      </w:r>
      <w:r w:rsidRPr="00FD02D2">
        <w:rPr>
          <w:rFonts w:cs="Times New Roman"/>
          <w:vertAlign w:val="subscript"/>
        </w:rPr>
        <w:t>3α</w:t>
      </w:r>
      <w:r w:rsidRPr="00FD02D2">
        <w:rPr>
          <w:rFonts w:cs="Times New Roman"/>
        </w:rPr>
        <w:t xml:space="preserve">), 3.60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15.3, 9.5, 8.8 Hz, H</w:t>
      </w:r>
      <w:r w:rsidRPr="00FD02D2">
        <w:rPr>
          <w:rFonts w:cs="Times New Roman"/>
          <w:vertAlign w:val="subscript"/>
        </w:rPr>
        <w:t>3β</w:t>
      </w:r>
      <w:r w:rsidRPr="00FD02D2">
        <w:rPr>
          <w:rFonts w:cs="Times New Roman"/>
        </w:rPr>
        <w:t xml:space="preserve">), 3.58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9.5, 6.2, 2.5 Hz, H</w:t>
      </w:r>
      <w:r w:rsidRPr="00FD02D2">
        <w:rPr>
          <w:rFonts w:cs="Times New Roman"/>
          <w:vertAlign w:val="subscript"/>
        </w:rPr>
        <w:t>5β</w:t>
      </w:r>
      <w:r w:rsidRPr="00FD02D2">
        <w:rPr>
          <w:rFonts w:cs="Times New Roman"/>
        </w:rPr>
        <w:t xml:space="preserve">), 3.44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9.8, 3.9, 0.9 Hz, H</w:t>
      </w:r>
      <w:r w:rsidRPr="00FD02D2">
        <w:rPr>
          <w:rFonts w:cs="Times New Roman"/>
          <w:vertAlign w:val="subscript"/>
        </w:rPr>
        <w:t>2α</w:t>
      </w:r>
      <w:r w:rsidRPr="00FD02D2">
        <w:rPr>
          <w:rFonts w:cs="Times New Roman"/>
        </w:rPr>
        <w:t xml:space="preserve">), 3.15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9.6, 8.0, 0.9 Hz, H</w:t>
      </w:r>
      <w:r w:rsidRPr="00FD02D2">
        <w:rPr>
          <w:rFonts w:cs="Times New Roman"/>
          <w:vertAlign w:val="subscript"/>
        </w:rPr>
        <w:t>2β</w:t>
      </w:r>
      <w:r w:rsidRPr="00FD02D2">
        <w:rPr>
          <w:rFonts w:cs="Times New Roman"/>
        </w:rPr>
        <w:t xml:space="preserve">), 1.18 (3H, dd, </w:t>
      </w:r>
      <w:r w:rsidRPr="00FD02D2">
        <w:rPr>
          <w:rFonts w:cs="Times New Roman"/>
          <w:i/>
          <w:iCs/>
        </w:rPr>
        <w:t>J</w:t>
      </w:r>
      <w:r w:rsidRPr="00FD02D2">
        <w:rPr>
          <w:rFonts w:cs="Times New Roman"/>
        </w:rPr>
        <w:t xml:space="preserve"> = 6.2, 1.5 Hz, H</w:t>
      </w:r>
      <w:r w:rsidRPr="00FD02D2">
        <w:rPr>
          <w:rFonts w:cs="Times New Roman"/>
          <w:vertAlign w:val="subscript"/>
        </w:rPr>
        <w:t>6β</w:t>
      </w:r>
      <w:r w:rsidRPr="00FD02D2">
        <w:rPr>
          <w:rFonts w:cs="Times New Roman"/>
        </w:rPr>
        <w:t xml:space="preserve">), 1.15 (3H, dd, </w:t>
      </w:r>
      <w:r w:rsidRPr="00FD02D2">
        <w:rPr>
          <w:rFonts w:cs="Times New Roman"/>
          <w:i/>
          <w:iCs/>
        </w:rPr>
        <w:t>J</w:t>
      </w:r>
      <w:r w:rsidRPr="00FD02D2">
        <w:rPr>
          <w:rFonts w:cs="Times New Roman"/>
        </w:rPr>
        <w:t xml:space="preserve"> = 6.0, 1.1 Hz, H</w:t>
      </w:r>
      <w:r w:rsidRPr="00FD02D2">
        <w:rPr>
          <w:rFonts w:cs="Times New Roman"/>
          <w:vertAlign w:val="subscript"/>
        </w:rPr>
        <w:t>6α</w:t>
      </w:r>
      <w:r w:rsidRPr="00FD02D2">
        <w:rPr>
          <w:rFonts w:cs="Times New Roman"/>
        </w:rPr>
        <w:t xml:space="preserve">) ppm; </w:t>
      </w:r>
      <w:r w:rsidRPr="00FD02D2">
        <w:rPr>
          <w:rFonts w:eastAsia="SimSun" w:cs="Times New Roman"/>
          <w:b/>
          <w:vertAlign w:val="superscript"/>
          <w:lang w:eastAsia="zh-CN"/>
        </w:rPr>
        <w:t>1</w:t>
      </w:r>
      <w:r w:rsidRPr="00FD02D2">
        <w:rPr>
          <w:rFonts w:eastAsia="SimSun" w:cs="Times New Roman"/>
          <w:b/>
          <w:lang w:eastAsia="zh-CN"/>
        </w:rPr>
        <w:t>H{</w:t>
      </w:r>
      <w:r w:rsidRPr="00FD02D2">
        <w:rPr>
          <w:rFonts w:eastAsia="SimSun" w:cs="Times New Roman"/>
          <w:b/>
          <w:vertAlign w:val="superscript"/>
          <w:lang w:eastAsia="zh-CN"/>
        </w:rPr>
        <w:t>19</w:t>
      </w:r>
      <w:r w:rsidRPr="00FD02D2">
        <w:rPr>
          <w:rFonts w:eastAsia="SimSun" w:cs="Times New Roman"/>
          <w:b/>
          <w:lang w:eastAsia="zh-CN"/>
        </w:rPr>
        <w:t>F} NMR</w:t>
      </w:r>
      <w:r w:rsidRPr="00FD02D2">
        <w:rPr>
          <w:rFonts w:eastAsia="SimSun" w:cs="Times New Roman"/>
          <w:lang w:eastAsia="zh-CN"/>
        </w:rPr>
        <w:t xml:space="preserve"> (500 MHz,</w:t>
      </w:r>
      <w:r w:rsidRPr="00FD02D2">
        <w:rPr>
          <w:rFonts w:eastAsia="SimSun" w:cs="Times New Roman"/>
          <w:vertAlign w:val="subscript"/>
          <w:lang w:eastAsia="zh-CN"/>
        </w:rPr>
        <w:t xml:space="preserve"> </w:t>
      </w:r>
      <w:r w:rsidRPr="00FD02D2">
        <w:rPr>
          <w:rFonts w:eastAsia="SimSun" w:cs="Times New Roman"/>
          <w:lang w:eastAsia="zh-CN"/>
        </w:rPr>
        <w:t>CD</w:t>
      </w:r>
      <w:r w:rsidRPr="00FD02D2">
        <w:rPr>
          <w:rFonts w:eastAsia="SimSun" w:cs="Times New Roman"/>
          <w:vertAlign w:val="subscript"/>
          <w:lang w:eastAsia="zh-CN"/>
        </w:rPr>
        <w:t>3</w:t>
      </w:r>
      <w:r w:rsidRPr="00FD02D2">
        <w:rPr>
          <w:rFonts w:eastAsia="SimSun" w:cs="Times New Roman"/>
          <w:lang w:eastAsia="zh-CN"/>
        </w:rPr>
        <w:t xml:space="preserve">OD) δ 5.03 (1H, d, </w:t>
      </w:r>
      <w:r w:rsidRPr="00FD02D2">
        <w:rPr>
          <w:rFonts w:eastAsia="SimSun" w:cs="Times New Roman"/>
          <w:i/>
          <w:iCs/>
          <w:lang w:eastAsia="zh-CN"/>
        </w:rPr>
        <w:t>J</w:t>
      </w:r>
      <w:r w:rsidRPr="00FD02D2">
        <w:rPr>
          <w:rFonts w:eastAsia="SimSun" w:cs="Times New Roman"/>
          <w:lang w:eastAsia="zh-CN"/>
        </w:rPr>
        <w:t xml:space="preserve"> = 3.7 Hz, H</w:t>
      </w:r>
      <w:r w:rsidRPr="00FD02D2">
        <w:rPr>
          <w:rFonts w:eastAsia="SimSun" w:cs="Times New Roman"/>
          <w:vertAlign w:val="subscript"/>
          <w:lang w:eastAsia="zh-CN"/>
        </w:rPr>
        <w:t>1α</w:t>
      </w:r>
      <w:r w:rsidRPr="00FD02D2">
        <w:rPr>
          <w:rFonts w:eastAsia="SimSun" w:cs="Times New Roman"/>
          <w:lang w:eastAsia="zh-CN"/>
        </w:rPr>
        <w:t xml:space="preserve">), 4.49 (1H, d, </w:t>
      </w:r>
      <w:r w:rsidRPr="00FD02D2">
        <w:rPr>
          <w:rFonts w:eastAsia="SimSun" w:cs="Times New Roman"/>
          <w:i/>
          <w:iCs/>
          <w:lang w:eastAsia="zh-CN"/>
        </w:rPr>
        <w:t>J</w:t>
      </w:r>
      <w:r w:rsidRPr="00FD02D2">
        <w:rPr>
          <w:rFonts w:eastAsia="SimSun" w:cs="Times New Roman"/>
          <w:lang w:eastAsia="zh-CN"/>
        </w:rPr>
        <w:t xml:space="preserve"> = 7.8 Hz, H</w:t>
      </w:r>
      <w:r w:rsidRPr="00FD02D2">
        <w:rPr>
          <w:rFonts w:eastAsia="SimSun" w:cs="Times New Roman"/>
          <w:vertAlign w:val="subscript"/>
          <w:lang w:eastAsia="zh-CN"/>
        </w:rPr>
        <w:t>1β</w:t>
      </w:r>
      <w:r w:rsidRPr="00FD02D2">
        <w:rPr>
          <w:rFonts w:eastAsia="SimSun" w:cs="Times New Roman"/>
          <w:lang w:eastAsia="zh-CN"/>
        </w:rPr>
        <w:t>), 4.05–3.97 (1H, m, H</w:t>
      </w:r>
      <w:r w:rsidRPr="00FD02D2">
        <w:rPr>
          <w:rFonts w:eastAsia="SimSun" w:cs="Times New Roman"/>
          <w:vertAlign w:val="subscript"/>
          <w:lang w:eastAsia="zh-CN"/>
        </w:rPr>
        <w:t>5α</w:t>
      </w:r>
      <w:r w:rsidRPr="00FD02D2">
        <w:rPr>
          <w:rFonts w:eastAsia="SimSun" w:cs="Times New Roman"/>
          <w:lang w:eastAsia="zh-CN"/>
        </w:rPr>
        <w:t xml:space="preserve">), 3.87 (1H, dd, </w:t>
      </w:r>
      <w:r w:rsidRPr="00FD02D2">
        <w:rPr>
          <w:rFonts w:eastAsia="SimSun" w:cs="Times New Roman"/>
          <w:i/>
          <w:iCs/>
          <w:lang w:eastAsia="zh-CN"/>
        </w:rPr>
        <w:t>J</w:t>
      </w:r>
      <w:r w:rsidRPr="00FD02D2">
        <w:rPr>
          <w:rFonts w:eastAsia="SimSun" w:cs="Times New Roman"/>
          <w:lang w:eastAsia="zh-CN"/>
        </w:rPr>
        <w:t xml:space="preserve"> = 9.4, 8.8 Hz, H</w:t>
      </w:r>
      <w:r w:rsidRPr="00FD02D2">
        <w:rPr>
          <w:rFonts w:eastAsia="SimSun" w:cs="Times New Roman"/>
          <w:vertAlign w:val="subscript"/>
          <w:lang w:eastAsia="zh-CN"/>
        </w:rPr>
        <w:t>4β</w:t>
      </w:r>
      <w:r w:rsidRPr="00FD02D2">
        <w:rPr>
          <w:rFonts w:eastAsia="SimSun" w:cs="Times New Roman"/>
          <w:lang w:eastAsia="zh-CN"/>
        </w:rPr>
        <w:t>), 3.85–3.79 (2H, m, H</w:t>
      </w:r>
      <w:r w:rsidRPr="00FD02D2">
        <w:rPr>
          <w:rFonts w:eastAsia="SimSun" w:cs="Times New Roman"/>
          <w:vertAlign w:val="subscript"/>
          <w:lang w:eastAsia="zh-CN"/>
        </w:rPr>
        <w:t>3α</w:t>
      </w:r>
      <w:r w:rsidRPr="00FD02D2">
        <w:rPr>
          <w:rFonts w:eastAsia="SimSun" w:cs="Times New Roman"/>
          <w:lang w:eastAsia="zh-CN"/>
        </w:rPr>
        <w:t>, H</w:t>
      </w:r>
      <w:r w:rsidRPr="00FD02D2">
        <w:rPr>
          <w:rFonts w:eastAsia="SimSun" w:cs="Times New Roman"/>
          <w:vertAlign w:val="subscript"/>
          <w:lang w:eastAsia="zh-CN"/>
        </w:rPr>
        <w:t>4α</w:t>
      </w:r>
      <w:r w:rsidRPr="00FD02D2">
        <w:rPr>
          <w:rFonts w:eastAsia="SimSun" w:cs="Times New Roman"/>
          <w:lang w:eastAsia="zh-CN"/>
        </w:rPr>
        <w:t xml:space="preserve">), 3.56 (1H, dd, </w:t>
      </w:r>
      <w:r w:rsidRPr="00FD02D2">
        <w:rPr>
          <w:rFonts w:eastAsia="SimSun" w:cs="Times New Roman"/>
          <w:i/>
          <w:iCs/>
          <w:lang w:eastAsia="zh-CN"/>
        </w:rPr>
        <w:t>J</w:t>
      </w:r>
      <w:r w:rsidRPr="00FD02D2">
        <w:rPr>
          <w:rFonts w:eastAsia="SimSun" w:cs="Times New Roman"/>
          <w:lang w:eastAsia="zh-CN"/>
        </w:rPr>
        <w:t xml:space="preserve"> = 9.4, 8.8 Hz, H</w:t>
      </w:r>
      <w:r w:rsidRPr="00FD02D2">
        <w:rPr>
          <w:rFonts w:eastAsia="SimSun" w:cs="Times New Roman"/>
          <w:vertAlign w:val="subscript"/>
          <w:lang w:eastAsia="zh-CN"/>
        </w:rPr>
        <w:t>3β</w:t>
      </w:r>
      <w:r w:rsidRPr="00FD02D2">
        <w:rPr>
          <w:rFonts w:eastAsia="SimSun" w:cs="Times New Roman"/>
          <w:lang w:eastAsia="zh-CN"/>
        </w:rPr>
        <w:t xml:space="preserve">), 3.54 (1H, </w:t>
      </w:r>
      <w:proofErr w:type="spellStart"/>
      <w:r w:rsidRPr="00FD02D2">
        <w:rPr>
          <w:rFonts w:eastAsia="SimSun" w:cs="Times New Roman"/>
          <w:lang w:eastAsia="zh-CN"/>
        </w:rPr>
        <w:t>dq</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9.4, 6.1 Hz, H</w:t>
      </w:r>
      <w:r w:rsidRPr="00FD02D2">
        <w:rPr>
          <w:rFonts w:eastAsia="SimSun" w:cs="Times New Roman"/>
          <w:vertAlign w:val="subscript"/>
          <w:lang w:eastAsia="zh-CN"/>
        </w:rPr>
        <w:t>5β</w:t>
      </w:r>
      <w:r w:rsidRPr="00FD02D2">
        <w:rPr>
          <w:rFonts w:eastAsia="SimSun" w:cs="Times New Roman"/>
          <w:lang w:eastAsia="zh-CN"/>
        </w:rPr>
        <w:t>), 3.40 (1H, m, H</w:t>
      </w:r>
      <w:r w:rsidRPr="00FD02D2">
        <w:rPr>
          <w:rFonts w:eastAsia="SimSun" w:cs="Times New Roman"/>
          <w:vertAlign w:val="subscript"/>
          <w:lang w:eastAsia="zh-CN"/>
        </w:rPr>
        <w:t>2α</w:t>
      </w:r>
      <w:r w:rsidRPr="00FD02D2">
        <w:rPr>
          <w:rFonts w:eastAsia="SimSun" w:cs="Times New Roman"/>
          <w:lang w:eastAsia="zh-CN"/>
        </w:rPr>
        <w:t xml:space="preserve">), 3.16 (1H, dd, </w:t>
      </w:r>
      <w:r w:rsidRPr="00FD02D2">
        <w:rPr>
          <w:rFonts w:eastAsia="SimSun" w:cs="Times New Roman"/>
          <w:i/>
          <w:iCs/>
          <w:lang w:eastAsia="zh-CN"/>
        </w:rPr>
        <w:t>J</w:t>
      </w:r>
      <w:r w:rsidRPr="00FD02D2">
        <w:rPr>
          <w:rFonts w:eastAsia="SimSun" w:cs="Times New Roman"/>
          <w:lang w:eastAsia="zh-CN"/>
        </w:rPr>
        <w:t xml:space="preserve"> = 9.4, 7.8 Hz, H</w:t>
      </w:r>
      <w:r w:rsidRPr="00FD02D2">
        <w:rPr>
          <w:rFonts w:eastAsia="SimSun" w:cs="Times New Roman"/>
          <w:vertAlign w:val="subscript"/>
          <w:lang w:eastAsia="zh-CN"/>
        </w:rPr>
        <w:t>2β</w:t>
      </w:r>
      <w:r w:rsidRPr="00FD02D2">
        <w:rPr>
          <w:rFonts w:eastAsia="SimSun" w:cs="Times New Roman"/>
          <w:lang w:eastAsia="zh-CN"/>
        </w:rPr>
        <w:t xml:space="preserve">), 1.29 (3H, d, </w:t>
      </w:r>
      <w:r w:rsidRPr="00FD02D2">
        <w:rPr>
          <w:rFonts w:eastAsia="SimSun" w:cs="Times New Roman"/>
          <w:i/>
          <w:iCs/>
          <w:lang w:eastAsia="zh-CN"/>
        </w:rPr>
        <w:t>J</w:t>
      </w:r>
      <w:r w:rsidRPr="00FD02D2">
        <w:rPr>
          <w:rFonts w:eastAsia="SimSun" w:cs="Times New Roman"/>
          <w:lang w:eastAsia="zh-CN"/>
        </w:rPr>
        <w:t xml:space="preserve"> = 6.1 Hz, H</w:t>
      </w:r>
      <w:r w:rsidRPr="00FD02D2">
        <w:rPr>
          <w:rFonts w:eastAsia="SimSun" w:cs="Times New Roman"/>
          <w:vertAlign w:val="subscript"/>
          <w:lang w:eastAsia="zh-CN"/>
        </w:rPr>
        <w:t>6β</w:t>
      </w:r>
      <w:r w:rsidRPr="00FD02D2">
        <w:rPr>
          <w:rFonts w:eastAsia="SimSun" w:cs="Times New Roman"/>
          <w:lang w:eastAsia="zh-CN"/>
        </w:rPr>
        <w:t xml:space="preserve">), 1.23 (3H, d, </w:t>
      </w:r>
      <w:r w:rsidRPr="00FD02D2">
        <w:rPr>
          <w:rFonts w:eastAsia="SimSun" w:cs="Times New Roman"/>
          <w:i/>
          <w:iCs/>
          <w:lang w:eastAsia="zh-CN"/>
        </w:rPr>
        <w:t>J</w:t>
      </w:r>
      <w:r w:rsidRPr="00FD02D2">
        <w:rPr>
          <w:rFonts w:eastAsia="SimSun" w:cs="Times New Roman"/>
          <w:lang w:eastAsia="zh-CN"/>
        </w:rPr>
        <w:t xml:space="preserve"> = 6.3 Hz, H</w:t>
      </w:r>
      <w:r w:rsidRPr="00FD02D2">
        <w:rPr>
          <w:rFonts w:eastAsia="SimSun" w:cs="Times New Roman"/>
          <w:vertAlign w:val="subscript"/>
          <w:lang w:eastAsia="zh-CN"/>
        </w:rPr>
        <w:t>6α</w:t>
      </w:r>
      <w:r w:rsidRPr="00FD02D2">
        <w:rPr>
          <w:rFonts w:eastAsia="SimSun" w:cs="Times New Roman"/>
          <w:lang w:eastAsia="zh-CN"/>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5.03 (1H, d, </w:t>
      </w:r>
      <w:r w:rsidRPr="00FD02D2">
        <w:rPr>
          <w:rFonts w:cs="Times New Roman"/>
          <w:i/>
          <w:iCs/>
        </w:rPr>
        <w:t>J</w:t>
      </w:r>
      <w:r w:rsidRPr="00FD02D2">
        <w:rPr>
          <w:rFonts w:cs="Times New Roman"/>
        </w:rPr>
        <w:t xml:space="preserve"> = 3.9 Hz, H</w:t>
      </w:r>
      <w:r w:rsidRPr="00FD02D2">
        <w:rPr>
          <w:rFonts w:cs="Times New Roman"/>
          <w:vertAlign w:val="subscript"/>
        </w:rPr>
        <w:t>1α</w:t>
      </w:r>
      <w:r w:rsidRPr="00FD02D2">
        <w:rPr>
          <w:rFonts w:cs="Times New Roman"/>
        </w:rPr>
        <w:t xml:space="preserve">), 4.52 (1H,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3.98 – 3.88 (3H, m, H</w:t>
      </w:r>
      <w:r w:rsidRPr="00FD02D2">
        <w:rPr>
          <w:rFonts w:cs="Times New Roman"/>
          <w:vertAlign w:val="subscript"/>
        </w:rPr>
        <w:t>4α</w:t>
      </w:r>
      <w:r w:rsidRPr="00FD02D2">
        <w:rPr>
          <w:rFonts w:cs="Times New Roman"/>
        </w:rPr>
        <w:t>, H</w:t>
      </w:r>
      <w:r w:rsidRPr="00FD02D2">
        <w:rPr>
          <w:rFonts w:cs="Times New Roman"/>
          <w:vertAlign w:val="subscript"/>
        </w:rPr>
        <w:t>4β</w:t>
      </w:r>
      <w:r w:rsidRPr="00FD02D2">
        <w:rPr>
          <w:rFonts w:cs="Times New Roman"/>
        </w:rPr>
        <w:t>, H</w:t>
      </w:r>
      <w:r w:rsidRPr="00FD02D2">
        <w:rPr>
          <w:rFonts w:cs="Times New Roman"/>
          <w:vertAlign w:val="subscript"/>
        </w:rPr>
        <w:t>5α</w:t>
      </w:r>
      <w:r w:rsidRPr="00FD02D2">
        <w:rPr>
          <w:rFonts w:cs="Times New Roman"/>
        </w:rPr>
        <w:t xml:space="preserve">), 3.78 (1H, dd, </w:t>
      </w:r>
      <w:r w:rsidRPr="00FD02D2">
        <w:rPr>
          <w:rFonts w:cs="Times New Roman"/>
          <w:i/>
          <w:iCs/>
        </w:rPr>
        <w:t>J</w:t>
      </w:r>
      <w:r w:rsidRPr="00FD02D2">
        <w:rPr>
          <w:rFonts w:cs="Times New Roman"/>
        </w:rPr>
        <w:t xml:space="preserve"> = 9.8, 8.6 Hz, H</w:t>
      </w:r>
      <w:r w:rsidRPr="00FD02D2">
        <w:rPr>
          <w:rFonts w:cs="Times New Roman"/>
          <w:vertAlign w:val="subscript"/>
        </w:rPr>
        <w:t>3α</w:t>
      </w:r>
      <w:r w:rsidRPr="00FD02D2">
        <w:rPr>
          <w:rFonts w:cs="Times New Roman"/>
        </w:rPr>
        <w:t xml:space="preserve">), 3.60 (1H, dd, </w:t>
      </w:r>
      <w:r w:rsidRPr="00FD02D2">
        <w:rPr>
          <w:rFonts w:cs="Times New Roman"/>
          <w:i/>
          <w:iCs/>
        </w:rPr>
        <w:t>J</w:t>
      </w:r>
      <w:r w:rsidRPr="00FD02D2">
        <w:rPr>
          <w:rFonts w:cs="Times New Roman"/>
        </w:rPr>
        <w:t xml:space="preserve"> = 9.6, 8.9 Hz, H</w:t>
      </w:r>
      <w:r w:rsidRPr="00FD02D2">
        <w:rPr>
          <w:rFonts w:cs="Times New Roman"/>
          <w:vertAlign w:val="subscript"/>
        </w:rPr>
        <w:t>3β</w:t>
      </w:r>
      <w:r w:rsidRPr="00FD02D2">
        <w:rPr>
          <w:rFonts w:cs="Times New Roman"/>
        </w:rPr>
        <w:t xml:space="preserve">), 3.58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9.5, 6.2 Hz, H</w:t>
      </w:r>
      <w:r w:rsidRPr="00FD02D2">
        <w:rPr>
          <w:rFonts w:cs="Times New Roman"/>
          <w:vertAlign w:val="subscript"/>
        </w:rPr>
        <w:t>5β</w:t>
      </w:r>
      <w:r w:rsidRPr="00FD02D2">
        <w:rPr>
          <w:rFonts w:cs="Times New Roman"/>
        </w:rPr>
        <w:t xml:space="preserve">), 3.44 (1H, dd, </w:t>
      </w:r>
      <w:r w:rsidRPr="00FD02D2">
        <w:rPr>
          <w:rFonts w:cs="Times New Roman"/>
          <w:i/>
          <w:iCs/>
        </w:rPr>
        <w:t>J</w:t>
      </w:r>
      <w:r w:rsidRPr="00FD02D2">
        <w:rPr>
          <w:rFonts w:cs="Times New Roman"/>
        </w:rPr>
        <w:t xml:space="preserve"> = 9.8, 3.9 Hz, H</w:t>
      </w:r>
      <w:r w:rsidRPr="00FD02D2">
        <w:rPr>
          <w:rFonts w:cs="Times New Roman"/>
          <w:vertAlign w:val="subscript"/>
        </w:rPr>
        <w:t>2α</w:t>
      </w:r>
      <w:r w:rsidRPr="00FD02D2">
        <w:rPr>
          <w:rFonts w:cs="Times New Roman"/>
        </w:rPr>
        <w:t xml:space="preserve">), 3.15 (1H, </w:t>
      </w:r>
      <w:r w:rsidRPr="00FD02D2">
        <w:rPr>
          <w:rFonts w:cs="Times New Roman"/>
          <w:i/>
          <w:iCs/>
        </w:rPr>
        <w:t>J</w:t>
      </w:r>
      <w:r w:rsidRPr="00FD02D2">
        <w:rPr>
          <w:rFonts w:cs="Times New Roman"/>
        </w:rPr>
        <w:t xml:space="preserve"> = 9.5, 8.0 Hz, H</w:t>
      </w:r>
      <w:r w:rsidRPr="00FD02D2">
        <w:rPr>
          <w:rFonts w:cs="Times New Roman"/>
          <w:vertAlign w:val="subscript"/>
        </w:rPr>
        <w:t>2β</w:t>
      </w:r>
      <w:r w:rsidRPr="00FD02D2">
        <w:rPr>
          <w:rFonts w:cs="Times New Roman"/>
        </w:rPr>
        <w:t xml:space="preserve">), 1.18 (3H, d, </w:t>
      </w:r>
      <w:r w:rsidRPr="00FD02D2">
        <w:rPr>
          <w:rFonts w:cs="Times New Roman"/>
          <w:i/>
          <w:iCs/>
        </w:rPr>
        <w:t>J</w:t>
      </w:r>
      <w:r w:rsidRPr="00FD02D2">
        <w:rPr>
          <w:rFonts w:cs="Times New Roman"/>
        </w:rPr>
        <w:t xml:space="preserve"> = 6.2 Hz, H</w:t>
      </w:r>
      <w:r w:rsidRPr="00FD02D2">
        <w:rPr>
          <w:rFonts w:cs="Times New Roman"/>
          <w:vertAlign w:val="subscript"/>
        </w:rPr>
        <w:t>6β</w:t>
      </w:r>
      <w:r w:rsidRPr="00FD02D2">
        <w:rPr>
          <w:rFonts w:cs="Times New Roman"/>
        </w:rPr>
        <w:t xml:space="preserve">), 1.15 (3H, d, </w:t>
      </w:r>
      <w:r w:rsidRPr="00FD02D2">
        <w:rPr>
          <w:rFonts w:cs="Times New Roman"/>
          <w:i/>
          <w:iCs/>
        </w:rPr>
        <w:t>J</w:t>
      </w:r>
      <w:r w:rsidRPr="00FD02D2">
        <w:rPr>
          <w:rFonts w:cs="Times New Roman"/>
        </w:rPr>
        <w:t xml:space="preserve"> = 5.9 Hz, H</w:t>
      </w:r>
      <w:r w:rsidRPr="00FD02D2">
        <w:rPr>
          <w:rFonts w:cs="Times New Roman"/>
          <w:vertAlign w:val="subscript"/>
        </w:rPr>
        <w:t>6α</w:t>
      </w:r>
      <w:r w:rsidRPr="00FD02D2">
        <w:rPr>
          <w:rFonts w:cs="Times New Roman"/>
        </w:rPr>
        <w:t xml:space="preserve">) ppm; </w:t>
      </w:r>
      <w:r w:rsidRPr="00FD02D2">
        <w:rPr>
          <w:rFonts w:eastAsia="SimSun" w:cs="Times New Roman"/>
          <w:b/>
          <w:vertAlign w:val="superscript"/>
          <w:lang w:val="pt-PT" w:eastAsia="zh-CN"/>
        </w:rPr>
        <w:t>13</w:t>
      </w:r>
      <w:r w:rsidRPr="00FD02D2">
        <w:rPr>
          <w:rFonts w:eastAsia="SimSun" w:cs="Times New Roman"/>
          <w:b/>
          <w:lang w:val="pt-PT" w:eastAsia="zh-CN"/>
        </w:rPr>
        <w:t>C{</w:t>
      </w:r>
      <w:r w:rsidRPr="00FD02D2">
        <w:rPr>
          <w:rFonts w:eastAsia="SimSun" w:cs="Times New Roman"/>
          <w:b/>
          <w:vertAlign w:val="superscript"/>
          <w:lang w:val="pt-PT" w:eastAsia="zh-CN"/>
        </w:rPr>
        <w:t>1</w:t>
      </w:r>
      <w:r w:rsidRPr="00FD02D2">
        <w:rPr>
          <w:rFonts w:eastAsia="SimSun" w:cs="Times New Roman"/>
          <w:b/>
          <w:lang w:val="pt-PT" w:eastAsia="zh-CN"/>
        </w:rPr>
        <w:t>H} NMR</w:t>
      </w:r>
      <w:r w:rsidRPr="00FD02D2">
        <w:rPr>
          <w:rFonts w:eastAsia="SimSun" w:cs="Times New Roman"/>
          <w:lang w:val="pt-PT" w:eastAsia="zh-CN"/>
        </w:rPr>
        <w:t xml:space="preserve"> (126 MHz, CD</w:t>
      </w:r>
      <w:r w:rsidRPr="00FD02D2">
        <w:rPr>
          <w:rFonts w:eastAsia="SimSun" w:cs="Times New Roman"/>
          <w:vertAlign w:val="subscript"/>
          <w:lang w:val="pt-PT" w:eastAsia="zh-CN"/>
        </w:rPr>
        <w:t>3</w:t>
      </w:r>
      <w:r w:rsidRPr="00FD02D2">
        <w:rPr>
          <w:rFonts w:eastAsia="SimSun" w:cs="Times New Roman"/>
          <w:lang w:val="pt-PT" w:eastAsia="zh-CN"/>
        </w:rPr>
        <w:t xml:space="preserve">OD) </w:t>
      </w:r>
      <w:r w:rsidRPr="00FD02D2">
        <w:rPr>
          <w:rFonts w:eastAsia="SimSun" w:cs="Times New Roman"/>
          <w:lang w:eastAsia="zh-CN"/>
        </w:rPr>
        <w:sym w:font="Symbol" w:char="F064"/>
      </w:r>
      <w:r w:rsidRPr="00FD02D2">
        <w:rPr>
          <w:rFonts w:eastAsia="SimSun" w:cs="Times New Roman"/>
          <w:lang w:eastAsia="zh-CN"/>
        </w:rPr>
        <w:t xml:space="preserve"> 98.2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1.4 Hz, C</w:t>
      </w:r>
      <w:r w:rsidRPr="00FD02D2">
        <w:rPr>
          <w:rFonts w:eastAsia="SimSun" w:cs="Times New Roman"/>
          <w:vertAlign w:val="subscript"/>
          <w:lang w:eastAsia="zh-CN"/>
        </w:rPr>
        <w:t>1β</w:t>
      </w:r>
      <w:r w:rsidRPr="00FD02D2">
        <w:rPr>
          <w:rFonts w:eastAsia="SimSun" w:cs="Times New Roman"/>
          <w:lang w:eastAsia="zh-CN"/>
        </w:rPr>
        <w:t xml:space="preserve">), 96.8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181.9 Hz, C</w:t>
      </w:r>
      <w:r w:rsidRPr="00FD02D2">
        <w:rPr>
          <w:rFonts w:eastAsia="SimSun" w:cs="Times New Roman"/>
          <w:vertAlign w:val="subscript"/>
          <w:lang w:eastAsia="zh-CN"/>
        </w:rPr>
        <w:t>4α</w:t>
      </w:r>
      <w:r w:rsidRPr="00FD02D2">
        <w:rPr>
          <w:rFonts w:eastAsia="SimSun" w:cs="Times New Roman"/>
          <w:lang w:eastAsia="zh-CN"/>
        </w:rPr>
        <w:t xml:space="preserve">), 96.2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182.2 Hz, C</w:t>
      </w:r>
      <w:r w:rsidRPr="00FD02D2">
        <w:rPr>
          <w:rFonts w:eastAsia="SimSun" w:cs="Times New Roman"/>
          <w:vertAlign w:val="subscript"/>
          <w:lang w:eastAsia="zh-CN"/>
        </w:rPr>
        <w:t>4β</w:t>
      </w:r>
      <w:r w:rsidRPr="00FD02D2">
        <w:rPr>
          <w:rFonts w:eastAsia="SimSun" w:cs="Times New Roman"/>
          <w:lang w:eastAsia="zh-CN"/>
        </w:rPr>
        <w:t xml:space="preserve">), 93.6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1.7 Hz, C</w:t>
      </w:r>
      <w:r w:rsidRPr="00FD02D2">
        <w:rPr>
          <w:rFonts w:eastAsia="SimSun" w:cs="Times New Roman"/>
          <w:vertAlign w:val="subscript"/>
          <w:lang w:eastAsia="zh-CN"/>
        </w:rPr>
        <w:t>1α</w:t>
      </w:r>
      <w:r w:rsidRPr="00FD02D2">
        <w:rPr>
          <w:rFonts w:eastAsia="SimSun" w:cs="Times New Roman"/>
          <w:lang w:eastAsia="zh-CN"/>
        </w:rPr>
        <w:t xml:space="preserve">), 76.3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8.3 Hz, C</w:t>
      </w:r>
      <w:r w:rsidRPr="00FD02D2">
        <w:rPr>
          <w:rFonts w:eastAsia="SimSun" w:cs="Times New Roman"/>
          <w:vertAlign w:val="subscript"/>
          <w:lang w:eastAsia="zh-CN"/>
        </w:rPr>
        <w:t>2β</w:t>
      </w:r>
      <w:r w:rsidRPr="00FD02D2">
        <w:rPr>
          <w:rFonts w:eastAsia="SimSun" w:cs="Times New Roman"/>
          <w:lang w:eastAsia="zh-CN"/>
        </w:rPr>
        <w:t xml:space="preserve">), 75.9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17.9 Hz, C</w:t>
      </w:r>
      <w:r w:rsidRPr="00FD02D2">
        <w:rPr>
          <w:rFonts w:eastAsia="SimSun" w:cs="Times New Roman"/>
          <w:vertAlign w:val="subscript"/>
          <w:lang w:eastAsia="zh-CN"/>
        </w:rPr>
        <w:t>3β</w:t>
      </w:r>
      <w:r w:rsidRPr="00FD02D2">
        <w:rPr>
          <w:rFonts w:eastAsia="SimSun" w:cs="Times New Roman"/>
          <w:lang w:eastAsia="zh-CN"/>
        </w:rPr>
        <w:t xml:space="preserve">), 73.8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7.9 Hz, C</w:t>
      </w:r>
      <w:r w:rsidRPr="00FD02D2">
        <w:rPr>
          <w:rFonts w:eastAsia="SimSun" w:cs="Times New Roman"/>
          <w:vertAlign w:val="subscript"/>
          <w:lang w:eastAsia="zh-CN"/>
        </w:rPr>
        <w:t>2α</w:t>
      </w:r>
      <w:r w:rsidRPr="00FD02D2">
        <w:rPr>
          <w:rFonts w:eastAsia="SimSun" w:cs="Times New Roman"/>
          <w:lang w:eastAsia="zh-CN"/>
        </w:rPr>
        <w:t xml:space="preserve">), 72.9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17.6 Hz, C</w:t>
      </w:r>
      <w:r w:rsidRPr="00FD02D2">
        <w:rPr>
          <w:rFonts w:eastAsia="SimSun" w:cs="Times New Roman"/>
          <w:vertAlign w:val="subscript"/>
          <w:lang w:eastAsia="zh-CN"/>
        </w:rPr>
        <w:t>3α</w:t>
      </w:r>
      <w:r w:rsidRPr="00FD02D2">
        <w:rPr>
          <w:rFonts w:eastAsia="SimSun" w:cs="Times New Roman"/>
          <w:lang w:eastAsia="zh-CN"/>
        </w:rPr>
        <w:t xml:space="preserve">), 70.6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24.7 Hz, C</w:t>
      </w:r>
      <w:r w:rsidRPr="00FD02D2">
        <w:rPr>
          <w:rFonts w:eastAsia="SimSun" w:cs="Times New Roman"/>
          <w:vertAlign w:val="subscript"/>
          <w:lang w:eastAsia="zh-CN"/>
        </w:rPr>
        <w:t>5β</w:t>
      </w:r>
      <w:r w:rsidRPr="00FD02D2">
        <w:rPr>
          <w:rFonts w:eastAsia="SimSun" w:cs="Times New Roman"/>
          <w:lang w:eastAsia="zh-CN"/>
        </w:rPr>
        <w:t xml:space="preserve">), 65.7 (d, </w:t>
      </w:r>
      <w:r w:rsidRPr="00FD02D2">
        <w:rPr>
          <w:rFonts w:eastAsia="SimSun" w:cs="Times New Roman"/>
          <w:i/>
          <w:iCs/>
          <w:lang w:eastAsia="zh-CN"/>
        </w:rPr>
        <w:t>J</w:t>
      </w:r>
      <w:r w:rsidRPr="00FD02D2">
        <w:rPr>
          <w:rFonts w:cs="Times New Roman"/>
          <w:vertAlign w:val="subscript"/>
          <w:lang w:eastAsia="en-GB"/>
        </w:rPr>
        <w:t>C-F</w:t>
      </w:r>
      <w:r w:rsidRPr="00FD02D2">
        <w:rPr>
          <w:rFonts w:eastAsia="SimSun" w:cs="Times New Roman"/>
          <w:lang w:eastAsia="zh-CN"/>
        </w:rPr>
        <w:t xml:space="preserve"> = 24.1 Hz, C</w:t>
      </w:r>
      <w:r w:rsidRPr="00FD02D2">
        <w:rPr>
          <w:rFonts w:eastAsia="SimSun" w:cs="Times New Roman"/>
          <w:vertAlign w:val="subscript"/>
          <w:lang w:eastAsia="zh-CN"/>
        </w:rPr>
        <w:t>5α</w:t>
      </w:r>
      <w:r w:rsidRPr="00FD02D2">
        <w:rPr>
          <w:rFonts w:eastAsia="SimSun" w:cs="Times New Roman"/>
          <w:lang w:eastAsia="zh-CN"/>
        </w:rPr>
        <w:t>), 17.9 (C</w:t>
      </w:r>
      <w:r w:rsidRPr="00FD02D2">
        <w:rPr>
          <w:rFonts w:eastAsia="SimSun" w:cs="Times New Roman"/>
          <w:vertAlign w:val="subscript"/>
          <w:lang w:eastAsia="zh-CN"/>
        </w:rPr>
        <w:t xml:space="preserve">6α </w:t>
      </w:r>
      <w:r w:rsidRPr="00FD02D2">
        <w:rPr>
          <w:rFonts w:eastAsia="SimSun" w:cs="Times New Roman"/>
          <w:lang w:eastAsia="zh-CN"/>
        </w:rPr>
        <w:t>&amp; C</w:t>
      </w:r>
      <w:r w:rsidRPr="00FD02D2">
        <w:rPr>
          <w:rFonts w:eastAsia="SimSun" w:cs="Times New Roman"/>
          <w:vertAlign w:val="subscript"/>
          <w:lang w:eastAsia="zh-CN"/>
        </w:rPr>
        <w:t xml:space="preserve">6b </w:t>
      </w:r>
      <w:r w:rsidRPr="00FD02D2">
        <w:rPr>
          <w:rFonts w:eastAsia="SimSun" w:cs="Times New Roman"/>
          <w:lang w:eastAsia="zh-CN"/>
        </w:rPr>
        <w:t>(bs)) ppm;</w:t>
      </w:r>
      <w:r w:rsidRPr="00FD02D2">
        <w:rPr>
          <w:rFonts w:eastAsia="PMingLiU" w:cs="Times New Roman"/>
          <w:b/>
          <w:bCs/>
          <w:vertAlign w:val="superscript"/>
        </w:rPr>
        <w:t xml:space="preserve">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O) δ 95.7 (C</w:t>
      </w:r>
      <w:r w:rsidRPr="00FD02D2">
        <w:rPr>
          <w:rFonts w:cs="Times New Roman"/>
          <w:vertAlign w:val="subscript"/>
        </w:rPr>
        <w:t>1β</w:t>
      </w:r>
      <w:r w:rsidRPr="00FD02D2">
        <w:rPr>
          <w:rFonts w:cs="Times New Roman"/>
        </w:rPr>
        <w:t xml:space="preserve">), 94.5 (d, </w:t>
      </w:r>
      <w:r w:rsidRPr="00FD02D2">
        <w:rPr>
          <w:rFonts w:cs="Times New Roman"/>
          <w:i/>
          <w:iCs/>
        </w:rPr>
        <w:t>J</w:t>
      </w:r>
      <w:r w:rsidRPr="00FD02D2">
        <w:rPr>
          <w:rFonts w:cs="Times New Roman"/>
          <w:vertAlign w:val="subscript"/>
          <w:lang w:eastAsia="en-GB"/>
        </w:rPr>
        <w:t>C-F</w:t>
      </w:r>
      <w:r w:rsidRPr="00FD02D2">
        <w:rPr>
          <w:rFonts w:cs="Times New Roman"/>
        </w:rPr>
        <w:t xml:space="preserve"> = 179.8 Hz, C</w:t>
      </w:r>
      <w:r w:rsidRPr="00FD02D2">
        <w:rPr>
          <w:rFonts w:cs="Times New Roman"/>
          <w:vertAlign w:val="subscript"/>
        </w:rPr>
        <w:t>4α</w:t>
      </w:r>
      <w:r w:rsidRPr="00FD02D2">
        <w:rPr>
          <w:rFonts w:cs="Times New Roman"/>
        </w:rPr>
        <w:t xml:space="preserve">), 94.1 (d, </w:t>
      </w:r>
      <w:r w:rsidRPr="00FD02D2">
        <w:rPr>
          <w:rFonts w:cs="Times New Roman"/>
          <w:i/>
          <w:iCs/>
        </w:rPr>
        <w:t>J</w:t>
      </w:r>
      <w:r w:rsidRPr="00FD02D2">
        <w:rPr>
          <w:rFonts w:cs="Times New Roman"/>
          <w:vertAlign w:val="subscript"/>
          <w:lang w:eastAsia="en-GB"/>
        </w:rPr>
        <w:t>C-F</w:t>
      </w:r>
      <w:r w:rsidRPr="00FD02D2">
        <w:rPr>
          <w:rFonts w:cs="Times New Roman"/>
        </w:rPr>
        <w:t xml:space="preserve"> = 180.0 Hz, C</w:t>
      </w:r>
      <w:r w:rsidRPr="00FD02D2">
        <w:rPr>
          <w:rFonts w:cs="Times New Roman"/>
          <w:vertAlign w:val="subscript"/>
        </w:rPr>
        <w:t>4β</w:t>
      </w:r>
      <w:r w:rsidRPr="00FD02D2">
        <w:rPr>
          <w:rFonts w:cs="Times New Roman"/>
        </w:rPr>
        <w:t>), 91.8 (C</w:t>
      </w:r>
      <w:r w:rsidRPr="00FD02D2">
        <w:rPr>
          <w:rFonts w:cs="Times New Roman"/>
          <w:vertAlign w:val="subscript"/>
        </w:rPr>
        <w:t>1α</w:t>
      </w:r>
      <w:r w:rsidRPr="00FD02D2">
        <w:rPr>
          <w:rFonts w:cs="Times New Roman"/>
        </w:rPr>
        <w:t xml:space="preserve">), 73.8 (d, </w:t>
      </w:r>
      <w:r w:rsidRPr="00FD02D2">
        <w:rPr>
          <w:rFonts w:cs="Times New Roman"/>
          <w:i/>
          <w:iCs/>
        </w:rPr>
        <w:t>J</w:t>
      </w:r>
      <w:r w:rsidRPr="00FD02D2">
        <w:rPr>
          <w:rFonts w:cs="Times New Roman"/>
          <w:vertAlign w:val="subscript"/>
          <w:lang w:eastAsia="en-GB"/>
        </w:rPr>
        <w:t>C-F</w:t>
      </w:r>
      <w:r w:rsidRPr="00FD02D2">
        <w:rPr>
          <w:rFonts w:cs="Times New Roman"/>
        </w:rPr>
        <w:t xml:space="preserve"> = 8.8 Hz, C</w:t>
      </w:r>
      <w:r w:rsidRPr="00FD02D2">
        <w:rPr>
          <w:rFonts w:cs="Times New Roman"/>
          <w:vertAlign w:val="subscript"/>
        </w:rPr>
        <w:t>2β</w:t>
      </w:r>
      <w:r w:rsidRPr="00FD02D2">
        <w:rPr>
          <w:rFonts w:cs="Times New Roman"/>
        </w:rPr>
        <w:t xml:space="preserve">), 73.6 (d, </w:t>
      </w:r>
      <w:r w:rsidRPr="00FD02D2">
        <w:rPr>
          <w:rFonts w:cs="Times New Roman"/>
          <w:i/>
          <w:iCs/>
        </w:rPr>
        <w:t>J</w:t>
      </w:r>
      <w:r w:rsidRPr="00FD02D2">
        <w:rPr>
          <w:rFonts w:cs="Times New Roman"/>
          <w:vertAlign w:val="subscript"/>
          <w:lang w:eastAsia="en-GB"/>
        </w:rPr>
        <w:t>C-F</w:t>
      </w:r>
      <w:r w:rsidRPr="00FD02D2">
        <w:rPr>
          <w:rFonts w:cs="Times New Roman"/>
        </w:rPr>
        <w:t xml:space="preserve"> = 17.9 Hz, C</w:t>
      </w:r>
      <w:r w:rsidRPr="00FD02D2">
        <w:rPr>
          <w:rFonts w:cs="Times New Roman"/>
          <w:vertAlign w:val="subscript"/>
        </w:rPr>
        <w:t>3β</w:t>
      </w:r>
      <w:r w:rsidRPr="00FD02D2">
        <w:rPr>
          <w:rFonts w:cs="Times New Roman"/>
        </w:rPr>
        <w:t xml:space="preserve">), 71.1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2α</w:t>
      </w:r>
      <w:r w:rsidRPr="00FD02D2">
        <w:rPr>
          <w:rFonts w:cs="Times New Roman"/>
        </w:rPr>
        <w:t xml:space="preserve">), 70.9 (d, </w:t>
      </w:r>
      <w:r w:rsidRPr="00FD02D2">
        <w:rPr>
          <w:rFonts w:cs="Times New Roman"/>
          <w:i/>
          <w:iCs/>
        </w:rPr>
        <w:t>J</w:t>
      </w:r>
      <w:r w:rsidRPr="00FD02D2">
        <w:rPr>
          <w:rFonts w:cs="Times New Roman"/>
          <w:vertAlign w:val="subscript"/>
          <w:lang w:eastAsia="en-GB"/>
        </w:rPr>
        <w:t>C-F</w:t>
      </w:r>
      <w:r w:rsidRPr="00FD02D2">
        <w:rPr>
          <w:rFonts w:cs="Times New Roman"/>
        </w:rPr>
        <w:t xml:space="preserve"> = 17.6 Hz, C</w:t>
      </w:r>
      <w:r w:rsidRPr="00FD02D2">
        <w:rPr>
          <w:rFonts w:cs="Times New Roman"/>
          <w:vertAlign w:val="subscript"/>
        </w:rPr>
        <w:t>3α</w:t>
      </w:r>
      <w:r w:rsidRPr="00FD02D2">
        <w:rPr>
          <w:rFonts w:cs="Times New Roman"/>
        </w:rPr>
        <w:t xml:space="preserve">), 69.3 (d, </w:t>
      </w:r>
      <w:r w:rsidRPr="00FD02D2">
        <w:rPr>
          <w:rFonts w:cs="Times New Roman"/>
          <w:i/>
          <w:iCs/>
        </w:rPr>
        <w:t>J</w:t>
      </w:r>
      <w:r w:rsidRPr="00FD02D2">
        <w:rPr>
          <w:rFonts w:cs="Times New Roman"/>
          <w:vertAlign w:val="subscript"/>
          <w:lang w:eastAsia="en-GB"/>
        </w:rPr>
        <w:t>C-F</w:t>
      </w:r>
      <w:r w:rsidRPr="00FD02D2">
        <w:rPr>
          <w:rFonts w:cs="Times New Roman"/>
        </w:rPr>
        <w:t xml:space="preserve"> = 24.8 Hz, C</w:t>
      </w:r>
      <w:r w:rsidRPr="00FD02D2">
        <w:rPr>
          <w:rFonts w:cs="Times New Roman"/>
          <w:vertAlign w:val="subscript"/>
        </w:rPr>
        <w:t>5β</w:t>
      </w:r>
      <w:r w:rsidRPr="00FD02D2">
        <w:rPr>
          <w:rFonts w:cs="Times New Roman"/>
        </w:rPr>
        <w:t xml:space="preserve">), 64.8 (d, </w:t>
      </w:r>
      <w:r w:rsidRPr="00FD02D2">
        <w:rPr>
          <w:rFonts w:cs="Times New Roman"/>
          <w:i/>
          <w:iCs/>
        </w:rPr>
        <w:t>J</w:t>
      </w:r>
      <w:r w:rsidRPr="00FD02D2">
        <w:rPr>
          <w:rFonts w:cs="Times New Roman"/>
          <w:vertAlign w:val="subscript"/>
          <w:lang w:eastAsia="en-GB"/>
        </w:rPr>
        <w:t>C-F</w:t>
      </w:r>
      <w:r w:rsidRPr="00FD02D2">
        <w:rPr>
          <w:rFonts w:cs="Times New Roman"/>
        </w:rPr>
        <w:t xml:space="preserve"> = 24.3 Hz, C</w:t>
      </w:r>
      <w:r w:rsidRPr="00FD02D2">
        <w:rPr>
          <w:rFonts w:cs="Times New Roman"/>
          <w:vertAlign w:val="subscript"/>
        </w:rPr>
        <w:t>5α</w:t>
      </w:r>
      <w:r w:rsidRPr="00FD02D2">
        <w:rPr>
          <w:rFonts w:cs="Times New Roman"/>
        </w:rPr>
        <w:t>), 16.36 (C</w:t>
      </w:r>
      <w:r w:rsidRPr="00FD02D2">
        <w:rPr>
          <w:rFonts w:cs="Times New Roman"/>
          <w:vertAlign w:val="subscript"/>
        </w:rPr>
        <w:t>6β</w:t>
      </w:r>
      <w:r w:rsidRPr="00FD02D2">
        <w:rPr>
          <w:rFonts w:cs="Times New Roman"/>
        </w:rPr>
        <w:t>), 16.34 (C</w:t>
      </w:r>
      <w:r w:rsidRPr="00FD02D2">
        <w:rPr>
          <w:rFonts w:cs="Times New Roman"/>
          <w:vertAlign w:val="subscript"/>
        </w:rPr>
        <w:t>6α</w:t>
      </w:r>
      <w:r w:rsidRPr="00FD02D2">
        <w:rPr>
          <w:rFonts w:cs="Times New Roman"/>
        </w:rPr>
        <w:t xml:space="preserve">) ppm; </w:t>
      </w:r>
      <w:r w:rsidRPr="00FD02D2">
        <w:rPr>
          <w:rFonts w:eastAsia="SimSun" w:cs="Times New Roman"/>
          <w:b/>
          <w:bCs/>
          <w:vertAlign w:val="superscript"/>
          <w:lang w:eastAsia="zh-CN"/>
        </w:rPr>
        <w:t>19</w:t>
      </w:r>
      <w:r w:rsidRPr="00FD02D2">
        <w:rPr>
          <w:rFonts w:eastAsia="SimSun" w:cs="Times New Roman"/>
          <w:b/>
          <w:bCs/>
          <w:lang w:eastAsia="zh-CN"/>
        </w:rPr>
        <w:t>F NMR</w:t>
      </w:r>
      <w:r w:rsidRPr="00FD02D2">
        <w:rPr>
          <w:rFonts w:eastAsia="SimSun" w:cs="Times New Roman"/>
          <w:lang w:eastAsia="zh-CN"/>
        </w:rPr>
        <w:t xml:space="preserve"> (470 MHz, CD</w:t>
      </w:r>
      <w:r w:rsidRPr="00FD02D2">
        <w:rPr>
          <w:rFonts w:eastAsia="SimSun" w:cs="Times New Roman"/>
          <w:vertAlign w:val="subscript"/>
          <w:lang w:eastAsia="zh-CN"/>
        </w:rPr>
        <w:t>3</w:t>
      </w:r>
      <w:r w:rsidRPr="00FD02D2">
        <w:rPr>
          <w:rFonts w:eastAsia="SimSun" w:cs="Times New Roman"/>
          <w:lang w:eastAsia="zh-CN"/>
        </w:rPr>
        <w:t>OD) δ −197.5—197.7 (m, F</w:t>
      </w:r>
      <w:r w:rsidRPr="00FD02D2">
        <w:rPr>
          <w:rFonts w:eastAsia="SimSun" w:cs="Times New Roman"/>
          <w:vertAlign w:val="subscript"/>
          <w:lang w:eastAsia="zh-CN"/>
        </w:rPr>
        <w:t>4α</w:t>
      </w:r>
      <w:r w:rsidRPr="00FD02D2">
        <w:rPr>
          <w:rFonts w:eastAsia="SimSun" w:cs="Times New Roman"/>
          <w:lang w:eastAsia="zh-CN"/>
        </w:rPr>
        <w:t>), −199.3 (</w:t>
      </w:r>
      <w:proofErr w:type="spellStart"/>
      <w:r w:rsidRPr="00FD02D2">
        <w:rPr>
          <w:rFonts w:eastAsia="SimSun" w:cs="Times New Roman"/>
          <w:lang w:eastAsia="zh-CN"/>
        </w:rPr>
        <w:t>ddquin</w:t>
      </w:r>
      <w:proofErr w:type="spellEnd"/>
      <w:r w:rsidRPr="00FD02D2">
        <w:rPr>
          <w:rFonts w:eastAsia="SimSun" w:cs="Times New Roman"/>
          <w:lang w:eastAsia="zh-CN"/>
        </w:rPr>
        <w:t xml:space="preserve">, </w:t>
      </w:r>
      <w:r w:rsidRPr="00FD02D2">
        <w:rPr>
          <w:rFonts w:eastAsia="SimSun" w:cs="Times New Roman"/>
          <w:i/>
          <w:iCs/>
          <w:lang w:eastAsia="zh-CN"/>
        </w:rPr>
        <w:t>J</w:t>
      </w:r>
      <w:r w:rsidRPr="00FD02D2">
        <w:rPr>
          <w:rFonts w:eastAsia="SimSun" w:cs="Times New Roman"/>
          <w:lang w:eastAsia="zh-CN"/>
        </w:rPr>
        <w:t xml:space="preserve"> = 50.8, 15.4, 1.4 Hz, F</w:t>
      </w:r>
      <w:r w:rsidRPr="00FD02D2">
        <w:rPr>
          <w:rFonts w:eastAsia="SimSun" w:cs="Times New Roman"/>
          <w:vertAlign w:val="subscript"/>
          <w:lang w:eastAsia="zh-CN"/>
        </w:rPr>
        <w:t>4β</w:t>
      </w:r>
      <w:r w:rsidRPr="00FD02D2">
        <w:rPr>
          <w:rFonts w:eastAsia="SimSun" w:cs="Times New Roman"/>
          <w:lang w:eastAsia="zh-C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O) δ −119.2 – −196.4 (m, F</w:t>
      </w:r>
      <w:r w:rsidRPr="00FD02D2">
        <w:rPr>
          <w:rFonts w:cs="Times New Roman"/>
          <w:vertAlign w:val="subscript"/>
        </w:rPr>
        <w:t>4α</w:t>
      </w:r>
      <w:r w:rsidRPr="00FD02D2">
        <w:rPr>
          <w:rFonts w:cs="Times New Roman"/>
        </w:rPr>
        <w:t xml:space="preserve">), −198.2 (app </w:t>
      </w:r>
      <w:proofErr w:type="spellStart"/>
      <w:r w:rsidRPr="00FD02D2">
        <w:rPr>
          <w:rFonts w:cs="Times New Roman"/>
        </w:rPr>
        <w:t>ddspt</w:t>
      </w:r>
      <w:proofErr w:type="spellEnd"/>
      <w:r w:rsidRPr="00FD02D2">
        <w:rPr>
          <w:rFonts w:cs="Times New Roman"/>
        </w:rPr>
        <w:t xml:space="preserve">, </w:t>
      </w:r>
      <w:r w:rsidRPr="00FD02D2">
        <w:rPr>
          <w:rFonts w:cs="Times New Roman"/>
          <w:i/>
          <w:iCs/>
        </w:rPr>
        <w:t>J</w:t>
      </w:r>
      <w:r w:rsidRPr="00FD02D2">
        <w:rPr>
          <w:rFonts w:cs="Times New Roman"/>
        </w:rPr>
        <w:t>= 50.4, 15.4, 1.4 Hz, F</w:t>
      </w:r>
      <w:r w:rsidRPr="00FD02D2">
        <w:rPr>
          <w:rFonts w:cs="Times New Roman"/>
          <w:vertAlign w:val="subscript"/>
        </w:rPr>
        <w:t>4β</w:t>
      </w:r>
      <w:r w:rsidRPr="00FD02D2">
        <w:rPr>
          <w:rFonts w:cs="Times New Roman"/>
        </w:rPr>
        <w:t xml:space="preserve">) ppm; </w:t>
      </w:r>
      <w:r w:rsidRPr="00FD02D2">
        <w:rPr>
          <w:rFonts w:eastAsia="SimSun" w:cs="Times New Roman"/>
          <w:b/>
          <w:bCs/>
          <w:vertAlign w:val="superscript"/>
          <w:lang w:eastAsia="zh-CN"/>
        </w:rPr>
        <w:t>19</w:t>
      </w:r>
      <w:r w:rsidRPr="00FD02D2">
        <w:rPr>
          <w:rFonts w:eastAsia="SimSun" w:cs="Times New Roman"/>
          <w:b/>
          <w:bCs/>
          <w:lang w:eastAsia="zh-CN"/>
        </w:rPr>
        <w:t>F{</w:t>
      </w:r>
      <w:r w:rsidRPr="00FD02D2">
        <w:rPr>
          <w:rFonts w:eastAsia="SimSun" w:cs="Times New Roman"/>
          <w:b/>
          <w:bCs/>
          <w:vertAlign w:val="superscript"/>
          <w:lang w:eastAsia="zh-CN"/>
        </w:rPr>
        <w:t>1</w:t>
      </w:r>
      <w:r w:rsidRPr="00FD02D2">
        <w:rPr>
          <w:rFonts w:eastAsia="SimSun" w:cs="Times New Roman"/>
          <w:b/>
          <w:bCs/>
          <w:lang w:eastAsia="zh-CN"/>
        </w:rPr>
        <w:t>H} NMR</w:t>
      </w:r>
      <w:r w:rsidRPr="00FD02D2">
        <w:rPr>
          <w:rFonts w:eastAsia="SimSun" w:cs="Times New Roman"/>
          <w:lang w:eastAsia="zh-CN"/>
        </w:rPr>
        <w:t xml:space="preserve"> (470 MHz, CD</w:t>
      </w:r>
      <w:r w:rsidRPr="00FD02D2">
        <w:rPr>
          <w:rFonts w:eastAsia="SimSun" w:cs="Times New Roman"/>
          <w:vertAlign w:val="subscript"/>
          <w:lang w:eastAsia="zh-CN"/>
        </w:rPr>
        <w:t>3</w:t>
      </w:r>
      <w:r w:rsidRPr="00FD02D2">
        <w:rPr>
          <w:rFonts w:eastAsia="SimSun" w:cs="Times New Roman"/>
          <w:lang w:eastAsia="zh-CN"/>
        </w:rPr>
        <w:t>OD) δ −197.6 (s, F</w:t>
      </w:r>
      <w:r w:rsidRPr="00FD02D2">
        <w:rPr>
          <w:rFonts w:eastAsia="SimSun" w:cs="Times New Roman"/>
          <w:vertAlign w:val="subscript"/>
          <w:lang w:eastAsia="zh-CN"/>
        </w:rPr>
        <w:t>4α</w:t>
      </w:r>
      <w:r w:rsidRPr="00FD02D2">
        <w:rPr>
          <w:rFonts w:eastAsia="SimSun" w:cs="Times New Roman"/>
          <w:lang w:eastAsia="zh-CN"/>
        </w:rPr>
        <w:t>), −199.3 (s, F</w:t>
      </w:r>
      <w:r w:rsidRPr="00FD02D2">
        <w:rPr>
          <w:rFonts w:eastAsia="SimSun" w:cs="Times New Roman"/>
          <w:vertAlign w:val="subscript"/>
          <w:lang w:eastAsia="zh-CN"/>
        </w:rPr>
        <w:t>4β</w:t>
      </w:r>
      <w:r w:rsidRPr="00FD02D2">
        <w:rPr>
          <w:rFonts w:eastAsia="SimSun" w:cs="Times New Roman"/>
          <w:lang w:eastAsia="zh-C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O) δ −196.3 (s, F</w:t>
      </w:r>
      <w:r w:rsidRPr="00FD02D2">
        <w:rPr>
          <w:rFonts w:cs="Times New Roman"/>
          <w:vertAlign w:val="subscript"/>
        </w:rPr>
        <w:t>4α</w:t>
      </w:r>
      <w:r w:rsidRPr="00FD02D2">
        <w:rPr>
          <w:rFonts w:cs="Times New Roman"/>
        </w:rPr>
        <w:t>), −198.3 (s, F</w:t>
      </w:r>
      <w:r w:rsidRPr="00FD02D2">
        <w:rPr>
          <w:rFonts w:cs="Times New Roman"/>
          <w:vertAlign w:val="subscript"/>
        </w:rPr>
        <w:t>4β</w:t>
      </w:r>
      <w:r w:rsidRPr="00FD02D2">
        <w:rPr>
          <w:rFonts w:cs="Times New Roman"/>
        </w:rPr>
        <w:t>) ppm;</w:t>
      </w:r>
      <w:r w:rsidRPr="00FD02D2">
        <w:rPr>
          <w:rFonts w:eastAsia="SimSun" w:cs="Times New Roman"/>
          <w:lang w:eastAsia="zh-CN"/>
        </w:rPr>
        <w:t xml:space="preserve">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6</w:t>
      </w:r>
      <w:r w:rsidRPr="00FD02D2">
        <w:rPr>
          <w:rFonts w:eastAsia="SimSun" w:cs="Times New Roman"/>
          <w:bCs/>
          <w:lang w:val="pt-PT" w:eastAsia="zh-CN"/>
        </w:rPr>
        <w:t>H</w:t>
      </w:r>
      <w:r w:rsidRPr="00FD02D2">
        <w:rPr>
          <w:rFonts w:eastAsia="SimSun" w:cs="Times New Roman"/>
          <w:bCs/>
          <w:vertAlign w:val="subscript"/>
          <w:lang w:val="pt-PT" w:eastAsia="zh-CN"/>
        </w:rPr>
        <w:t>11</w:t>
      </w:r>
      <w:r w:rsidRPr="00FD02D2">
        <w:rPr>
          <w:rFonts w:eastAsia="SimSun" w:cs="Times New Roman"/>
          <w:bCs/>
          <w:lang w:val="pt-PT" w:eastAsia="zh-CN"/>
        </w:rPr>
        <w:t>FNaO</w:t>
      </w:r>
      <w:r w:rsidRPr="00FD02D2">
        <w:rPr>
          <w:rFonts w:eastAsia="SimSun" w:cs="Times New Roman"/>
          <w:bCs/>
          <w:vertAlign w:val="subscript"/>
          <w:lang w:val="pt-PT" w:eastAsia="zh-CN"/>
        </w:rPr>
        <w:t>4</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189.0534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189.0538.</w:t>
      </w:r>
    </w:p>
    <w:p w14:paraId="78B96D4A" w14:textId="77777777" w:rsidR="00E0508B" w:rsidRPr="00FD02D2" w:rsidRDefault="00E0508B" w:rsidP="001E7E41">
      <w:pPr>
        <w:spacing w:line="360" w:lineRule="auto"/>
        <w:contextualSpacing/>
        <w:jc w:val="both"/>
        <w:rPr>
          <w:rFonts w:cs="Times New Roman"/>
        </w:rPr>
      </w:pPr>
    </w:p>
    <w:p w14:paraId="7CA2A824" w14:textId="77777777" w:rsidR="00E0508B" w:rsidRPr="00FD02D2" w:rsidRDefault="00E0508B" w:rsidP="001E7E41">
      <w:pPr>
        <w:spacing w:line="360" w:lineRule="auto"/>
        <w:rPr>
          <w:i/>
          <w:iCs/>
        </w:rPr>
      </w:pPr>
      <w:r w:rsidRPr="00FD02D2">
        <w:rPr>
          <w:i/>
          <w:iCs/>
        </w:rPr>
        <w:lastRenderedPageBreak/>
        <w:t>1,2,3-Tri-O-acetyl-4-deoxy-4-fluoro-</w:t>
      </w:r>
      <w:r w:rsidRPr="00FD02D2">
        <w:rPr>
          <w:i/>
          <w:iCs/>
          <w:smallCaps/>
        </w:rPr>
        <w:t>d</w:t>
      </w:r>
      <w:r w:rsidRPr="00FD02D2">
        <w:rPr>
          <w:i/>
          <w:iCs/>
        </w:rPr>
        <w:t>-quinovopyranoside (</w:t>
      </w:r>
      <w:r w:rsidRPr="00FD02D2">
        <w:rPr>
          <w:b/>
          <w:bCs/>
          <w:i/>
          <w:iCs/>
        </w:rPr>
        <w:t>3b</w:t>
      </w:r>
      <w:r w:rsidRPr="00FD02D2">
        <w:rPr>
          <w:i/>
          <w:iCs/>
        </w:rPr>
        <w:t>).</w:t>
      </w:r>
    </w:p>
    <w:p w14:paraId="07195B74" w14:textId="25C102D9" w:rsidR="00E0508B" w:rsidRPr="00FD02D2" w:rsidRDefault="00E0508B" w:rsidP="001E7E41">
      <w:pPr>
        <w:spacing w:line="360" w:lineRule="auto"/>
        <w:contextualSpacing/>
        <w:jc w:val="both"/>
        <w:rPr>
          <w:rFonts w:cs="Times New Roman"/>
          <w:b/>
        </w:rPr>
      </w:pPr>
      <w:r w:rsidRPr="00FD02D2">
        <w:rPr>
          <w:rFonts w:cs="Times New Roman"/>
        </w:rPr>
        <w:t xml:space="preserve">To </w:t>
      </w:r>
      <w:r w:rsidRPr="00FD02D2">
        <w:rPr>
          <w:rFonts w:cs="Times New Roman"/>
          <w:b/>
          <w:bCs/>
        </w:rPr>
        <w:t>73</w:t>
      </w:r>
      <w:r w:rsidRPr="00FD02D2">
        <w:rPr>
          <w:rFonts w:cs="Times New Roman"/>
        </w:rPr>
        <w:t xml:space="preserve"> (42 mg, 0.14 mmol) was added a solution of TFA/H</w:t>
      </w:r>
      <w:r w:rsidRPr="00FD02D2">
        <w:rPr>
          <w:rFonts w:cs="Times New Roman"/>
          <w:vertAlign w:val="subscript"/>
        </w:rPr>
        <w:t>2</w:t>
      </w:r>
      <w:r w:rsidRPr="00FD02D2">
        <w:rPr>
          <w:rFonts w:cs="Times New Roman"/>
        </w:rPr>
        <w:t xml:space="preserve">O (9:1, 0.5 mL). The </w:t>
      </w:r>
      <w:proofErr w:type="spellStart"/>
      <w:r w:rsidRPr="00FD02D2">
        <w:rPr>
          <w:rFonts w:cs="Times New Roman"/>
        </w:rPr>
        <w:t>colorless</w:t>
      </w:r>
      <w:proofErr w:type="spellEnd"/>
      <w:r w:rsidRPr="00FD02D2">
        <w:rPr>
          <w:rFonts w:cs="Times New Roman"/>
        </w:rPr>
        <w:t xml:space="preserve"> mixture was stirred for 10 minutes, over which time it turned bright yellow. The solution was concentrated </w:t>
      </w:r>
      <w:r w:rsidRPr="00FD02D2">
        <w:rPr>
          <w:rFonts w:cs="Times New Roman"/>
          <w:i/>
          <w:iCs/>
        </w:rPr>
        <w:t>in vacuo</w:t>
      </w:r>
      <w:r w:rsidRPr="00FD02D2">
        <w:rPr>
          <w:rFonts w:cs="Times New Roman"/>
        </w:rPr>
        <w:t>, and re-dissolved in Ac</w:t>
      </w:r>
      <w:r w:rsidRPr="00FD02D2">
        <w:rPr>
          <w:rFonts w:cs="Times New Roman"/>
          <w:vertAlign w:val="subscript"/>
        </w:rPr>
        <w:t>2</w:t>
      </w:r>
      <w:r w:rsidRPr="00FD02D2">
        <w:rPr>
          <w:rFonts w:cs="Times New Roman"/>
        </w:rPr>
        <w:t>O (0.27 mL, 2.80 mmol). The solution was cooled to 0 °C and conc. H</w:t>
      </w:r>
      <w:r w:rsidRPr="00FD02D2">
        <w:rPr>
          <w:rFonts w:cs="Times New Roman"/>
          <w:vertAlign w:val="subscript"/>
        </w:rPr>
        <w:t>2</w:t>
      </w:r>
      <w:r w:rsidRPr="00FD02D2">
        <w:rPr>
          <w:rFonts w:cs="Times New Roman"/>
        </w:rPr>
        <w:t>SO</w:t>
      </w:r>
      <w:r w:rsidRPr="00FD02D2">
        <w:rPr>
          <w:rFonts w:cs="Times New Roman"/>
          <w:vertAlign w:val="subscript"/>
        </w:rPr>
        <w:t>4</w:t>
      </w:r>
      <w:r w:rsidRPr="00FD02D2">
        <w:rPr>
          <w:rFonts w:cs="Times New Roman"/>
        </w:rPr>
        <w:t xml:space="preserve"> (10 µL, 0.14 mmol) was added. The mixture was stirred for 16 h. The reaction was diluted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(10 mL) and quenched by the addition of sat. NaHCO</w:t>
      </w:r>
      <w:r w:rsidRPr="00FD02D2">
        <w:rPr>
          <w:rFonts w:cs="Times New Roman"/>
          <w:vertAlign w:val="subscript"/>
        </w:rPr>
        <w:t>3(</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(20 mL). The phases were separated, and the aqueous phase extracted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(3×20 mL). the combined organic layers were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Purification by chromatography (20%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bCs/>
        </w:rPr>
        <w:t>3b</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(24 mg, 0.08 mmol, 57%, </w:t>
      </w:r>
      <w:r w:rsidRPr="00FD02D2">
        <w:rPr>
          <w:rFonts w:eastAsia="SimSun" w:cs="Times New Roman"/>
          <w:lang w:eastAsia="zh-CN"/>
        </w:rPr>
        <w:t xml:space="preserve">α/β 76:24). </w:t>
      </w:r>
      <w:r w:rsidRPr="00FD02D2">
        <w:rPr>
          <w:rFonts w:cs="Times New Roman"/>
          <w:b/>
          <w:lang w:eastAsia="en-GB"/>
        </w:rPr>
        <w:t xml:space="preserve">IR </w:t>
      </w:r>
      <w:r w:rsidRPr="00FD02D2">
        <w:rPr>
          <w:rFonts w:cs="Times New Roman"/>
          <w:lang w:eastAsia="en-GB"/>
        </w:rPr>
        <w:t>(neat) 3655 (w), 2981 (m), 1749 (s), 1369 (m), 1208 (s), 1031 (s), 943 (m), 899 (m)</w:t>
      </w:r>
      <w:r w:rsidR="007B0F04" w:rsidRPr="00FD02D2">
        <w:rPr>
          <w:rFonts w:cs="Times New Roman"/>
          <w:lang w:eastAsia="en-GB"/>
        </w:rPr>
        <w:t xml:space="preserve"> cm</w:t>
      </w:r>
      <w:r w:rsidR="007B0F04" w:rsidRPr="00FD02D2">
        <w:rPr>
          <w:rFonts w:cs="Times New Roman"/>
          <w:vertAlign w:val="superscript"/>
          <w:lang w:eastAsia="en-GB"/>
        </w:rPr>
        <w:t>-1</w:t>
      </w:r>
      <w:r w:rsidRPr="00FD02D2">
        <w:rPr>
          <w:rFonts w:cs="Times New Roman"/>
          <w:lang w:eastAsia="en-GB"/>
        </w:rPr>
        <w:t>;</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6.24 (1H, t, </w:t>
      </w:r>
      <w:r w:rsidRPr="00FD02D2">
        <w:rPr>
          <w:rFonts w:cs="Times New Roman"/>
          <w:i/>
          <w:iCs/>
        </w:rPr>
        <w:t>J</w:t>
      </w:r>
      <w:r w:rsidRPr="00FD02D2">
        <w:rPr>
          <w:rFonts w:cs="Times New Roman"/>
        </w:rPr>
        <w:t xml:space="preserve"> = 3.4 Hz, H</w:t>
      </w:r>
      <w:r w:rsidRPr="00FD02D2">
        <w:rPr>
          <w:rFonts w:cs="Times New Roman"/>
          <w:vertAlign w:val="subscript"/>
        </w:rPr>
        <w:t>1α</w:t>
      </w:r>
      <w:r w:rsidRPr="00FD02D2">
        <w:rPr>
          <w:rFonts w:cs="Times New Roman"/>
        </w:rPr>
        <w:t xml:space="preserve">), 5.71 (1H, d, </w:t>
      </w:r>
      <w:r w:rsidRPr="00FD02D2">
        <w:rPr>
          <w:rFonts w:cs="Times New Roman"/>
          <w:i/>
          <w:iCs/>
        </w:rPr>
        <w:t>J</w:t>
      </w:r>
      <w:r w:rsidRPr="00FD02D2">
        <w:rPr>
          <w:rFonts w:cs="Times New Roman"/>
        </w:rPr>
        <w:t xml:space="preserve"> = 8.3 Hz, H</w:t>
      </w:r>
      <w:r w:rsidRPr="00FD02D2">
        <w:rPr>
          <w:rFonts w:cs="Times New Roman"/>
          <w:vertAlign w:val="subscript"/>
        </w:rPr>
        <w:t>1β</w:t>
      </w:r>
      <w:r w:rsidRPr="00FD02D2">
        <w:rPr>
          <w:rFonts w:cs="Times New Roman"/>
        </w:rPr>
        <w:t xml:space="preserve">), 5.55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13.1, 10.4, 8.8 Hz, H</w:t>
      </w:r>
      <w:r w:rsidRPr="00FD02D2">
        <w:rPr>
          <w:rFonts w:cs="Times New Roman"/>
          <w:vertAlign w:val="subscript"/>
        </w:rPr>
        <w:t>3α</w:t>
      </w:r>
      <w:r w:rsidRPr="00FD02D2">
        <w:rPr>
          <w:rFonts w:cs="Times New Roman"/>
        </w:rPr>
        <w:t xml:space="preserve">), 5.32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14.0, 9.6, 9.0 Hz, H</w:t>
      </w:r>
      <w:r w:rsidRPr="00FD02D2">
        <w:rPr>
          <w:rFonts w:cs="Times New Roman"/>
          <w:vertAlign w:val="subscript"/>
        </w:rPr>
        <w:t>3β</w:t>
      </w:r>
      <w:r w:rsidRPr="00FD02D2">
        <w:rPr>
          <w:rFonts w:cs="Times New Roman"/>
        </w:rPr>
        <w:t xml:space="preserve">), 5.06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9.7, 8.4, 0.5 Hz, H</w:t>
      </w:r>
      <w:r w:rsidRPr="00FD02D2">
        <w:rPr>
          <w:rFonts w:cs="Times New Roman"/>
          <w:vertAlign w:val="subscript"/>
        </w:rPr>
        <w:t>2β</w:t>
      </w:r>
      <w:r w:rsidRPr="00FD02D2">
        <w:rPr>
          <w:rFonts w:cs="Times New Roman"/>
        </w:rPr>
        <w:t xml:space="preserve">), 5.01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10.3, 3.8, 0.9 Hz, H</w:t>
      </w:r>
      <w:r w:rsidRPr="00FD02D2">
        <w:rPr>
          <w:rFonts w:cs="Times New Roman"/>
          <w:vertAlign w:val="subscript"/>
        </w:rPr>
        <w:t>2α</w:t>
      </w:r>
      <w:r w:rsidRPr="00FD02D2">
        <w:rPr>
          <w:rFonts w:cs="Times New Roman"/>
        </w:rPr>
        <w:t xml:space="preserve">), 4.17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50.0, 9.4, 9.1 Hz, H</w:t>
      </w:r>
      <w:r w:rsidRPr="00FD02D2">
        <w:rPr>
          <w:rFonts w:cs="Times New Roman"/>
          <w:vertAlign w:val="subscript"/>
        </w:rPr>
        <w:t>4β</w:t>
      </w:r>
      <w:r w:rsidRPr="00FD02D2">
        <w:rPr>
          <w:rFonts w:cs="Times New Roman"/>
        </w:rPr>
        <w:t xml:space="preserve">), 4.15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49.3, 9.7, 9.1 Hz, H</w:t>
      </w:r>
      <w:r w:rsidRPr="00FD02D2">
        <w:rPr>
          <w:rFonts w:cs="Times New Roman"/>
          <w:vertAlign w:val="subscript"/>
        </w:rPr>
        <w:t>4α</w:t>
      </w:r>
      <w:r w:rsidRPr="00FD02D2">
        <w:rPr>
          <w:rFonts w:cs="Times New Roman"/>
        </w:rPr>
        <w:t>), 4.09-4.00 (1H, m, H</w:t>
      </w:r>
      <w:r w:rsidRPr="00FD02D2">
        <w:rPr>
          <w:rFonts w:cs="Times New Roman"/>
          <w:vertAlign w:val="subscript"/>
        </w:rPr>
        <w:t>5α</w:t>
      </w:r>
      <w:r w:rsidRPr="00FD02D2">
        <w:rPr>
          <w:rFonts w:cs="Times New Roman"/>
        </w:rPr>
        <w:t xml:space="preserve">), 3.75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9.8, 6.1, 2.5 Hz, H</w:t>
      </w:r>
      <w:r w:rsidRPr="00FD02D2">
        <w:rPr>
          <w:rFonts w:cs="Times New Roman"/>
          <w:vertAlign w:val="subscript"/>
        </w:rPr>
        <w:t>5β</w:t>
      </w:r>
      <w:r w:rsidRPr="00FD02D2">
        <w:rPr>
          <w:rFonts w:cs="Times New Roman"/>
        </w:rPr>
        <w:t xml:space="preserve">), 3.05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2.11 (6H,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2.09 (3H,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2.04 (3H,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2.02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1.40 (3H, dd, </w:t>
      </w:r>
      <w:r w:rsidRPr="00FD02D2">
        <w:rPr>
          <w:rFonts w:cs="Times New Roman"/>
          <w:i/>
          <w:iCs/>
        </w:rPr>
        <w:t>J</w:t>
      </w:r>
      <w:r w:rsidRPr="00FD02D2">
        <w:rPr>
          <w:rFonts w:cs="Times New Roman"/>
        </w:rPr>
        <w:t xml:space="preserve"> = 6.2, 1.4 Hz, H</w:t>
      </w:r>
      <w:r w:rsidRPr="00FD02D2">
        <w:rPr>
          <w:rFonts w:cs="Times New Roman"/>
          <w:vertAlign w:val="subscript"/>
        </w:rPr>
        <w:t>6β</w:t>
      </w:r>
      <w:r w:rsidRPr="00FD02D2">
        <w:rPr>
          <w:rFonts w:cs="Times New Roman"/>
        </w:rPr>
        <w:t xml:space="preserve">), 1.36 (3H, dd, </w:t>
      </w:r>
      <w:r w:rsidRPr="00FD02D2">
        <w:rPr>
          <w:rFonts w:cs="Times New Roman"/>
          <w:i/>
          <w:iCs/>
        </w:rPr>
        <w:t>J</w:t>
      </w:r>
      <w:r w:rsidRPr="00FD02D2">
        <w:rPr>
          <w:rFonts w:cs="Times New Roman"/>
        </w:rPr>
        <w:t xml:space="preserve"> = 5.9, 1.3 Hz, H</w:t>
      </w:r>
      <w:r w:rsidRPr="00FD02D2">
        <w:rPr>
          <w:rFonts w:cs="Times New Roman"/>
          <w:vertAlign w:val="subscript"/>
        </w:rPr>
        <w:t>6α</w:t>
      </w:r>
      <w:r w:rsidRPr="00FD02D2">
        <w:rPr>
          <w:rFonts w:cs="Times New Roman"/>
        </w:rPr>
        <w:t xml:space="preserve">) ppm; </w:t>
      </w:r>
      <w:r w:rsidRPr="00FD02D2">
        <w:rPr>
          <w:rFonts w:cs="Times New Roman"/>
          <w:b/>
          <w:vertAlign w:val="superscript"/>
        </w:rPr>
        <w:t xml:space="preserve"> 13</w:t>
      </w:r>
      <w:r w:rsidRPr="00FD02D2">
        <w:rPr>
          <w:rFonts w:cs="Times New Roman"/>
          <w:b/>
        </w:rPr>
        <w:t>C{</w:t>
      </w:r>
      <w:r w:rsidRPr="00FD02D2">
        <w:rPr>
          <w:rFonts w:cs="Times New Roman"/>
          <w:b/>
          <w:vertAlign w:val="superscript"/>
        </w:rPr>
        <w:t>1</w:t>
      </w:r>
      <w:r w:rsidRPr="00FD02D2">
        <w:rPr>
          <w:rFonts w:cs="Times New Roman"/>
          <w:b/>
        </w:rPr>
        <w:t xml:space="preserve">H} NMR </w:t>
      </w:r>
      <w:r w:rsidRPr="00FD02D2">
        <w:rPr>
          <w:rFonts w:cs="Times New Roman"/>
          <w:bCs/>
        </w:rPr>
        <w:t>(101 MHz, CDCl</w:t>
      </w:r>
      <w:r w:rsidRPr="00FD02D2">
        <w:rPr>
          <w:rFonts w:cs="Times New Roman"/>
          <w:bCs/>
          <w:vertAlign w:val="subscript"/>
        </w:rPr>
        <w:t>3</w:t>
      </w:r>
      <w:r w:rsidRPr="00FD02D2">
        <w:rPr>
          <w:rFonts w:cs="Times New Roman"/>
          <w:bCs/>
        </w:rPr>
        <w:t>) δ 169.94 (</w:t>
      </w:r>
      <w:r w:rsidRPr="00FD02D2">
        <w:rPr>
          <w:rFonts w:cs="Times New Roman"/>
          <w:bCs/>
          <w:i/>
          <w:iCs/>
        </w:rPr>
        <w:t>C</w:t>
      </w:r>
      <w:r w:rsidRPr="00FD02D2">
        <w:rPr>
          <w:rFonts w:cs="Times New Roman"/>
          <w:bCs/>
        </w:rPr>
        <w:t>O</w:t>
      </w:r>
      <w:r w:rsidRPr="00FD02D2">
        <w:rPr>
          <w:rFonts w:cs="Times New Roman"/>
          <w:bCs/>
          <w:vertAlign w:val="subscript"/>
        </w:rPr>
        <w:t>α</w:t>
      </w:r>
      <w:r w:rsidRPr="00FD02D2">
        <w:rPr>
          <w:rFonts w:cs="Times New Roman"/>
          <w:bCs/>
        </w:rPr>
        <w:t>), 169.93 (</w:t>
      </w:r>
      <w:r w:rsidRPr="00FD02D2">
        <w:rPr>
          <w:rFonts w:cs="Times New Roman"/>
          <w:bCs/>
          <w:i/>
          <w:iCs/>
        </w:rPr>
        <w:t>C</w:t>
      </w:r>
      <w:r w:rsidRPr="00FD02D2">
        <w:rPr>
          <w:rFonts w:cs="Times New Roman"/>
          <w:bCs/>
        </w:rPr>
        <w:t>O</w:t>
      </w:r>
      <w:r w:rsidRPr="00FD02D2">
        <w:rPr>
          <w:rFonts w:cs="Times New Roman"/>
          <w:bCs/>
          <w:vertAlign w:val="subscript"/>
        </w:rPr>
        <w:t>β</w:t>
      </w:r>
      <w:r w:rsidRPr="00FD02D2">
        <w:rPr>
          <w:rFonts w:cs="Times New Roman"/>
          <w:bCs/>
        </w:rPr>
        <w:t>), 169.8 (</w:t>
      </w:r>
      <w:r w:rsidRPr="00FD02D2">
        <w:rPr>
          <w:rFonts w:cs="Times New Roman"/>
          <w:bCs/>
          <w:i/>
          <w:iCs/>
        </w:rPr>
        <w:t>C</w:t>
      </w:r>
      <w:r w:rsidRPr="00FD02D2">
        <w:rPr>
          <w:rFonts w:cs="Times New Roman"/>
          <w:bCs/>
        </w:rPr>
        <w:t>O</w:t>
      </w:r>
      <w:r w:rsidRPr="00FD02D2">
        <w:rPr>
          <w:rFonts w:cs="Times New Roman"/>
          <w:bCs/>
          <w:vertAlign w:val="subscript"/>
        </w:rPr>
        <w:t>α</w:t>
      </w:r>
      <w:r w:rsidRPr="00FD02D2">
        <w:rPr>
          <w:rFonts w:cs="Times New Roman"/>
          <w:bCs/>
        </w:rPr>
        <w:t>), 169.4 (</w:t>
      </w:r>
      <w:r w:rsidRPr="00FD02D2">
        <w:rPr>
          <w:rFonts w:cs="Times New Roman"/>
          <w:bCs/>
          <w:i/>
          <w:iCs/>
        </w:rPr>
        <w:t>C</w:t>
      </w:r>
      <w:r w:rsidRPr="00FD02D2">
        <w:rPr>
          <w:rFonts w:cs="Times New Roman"/>
          <w:bCs/>
        </w:rPr>
        <w:t>O</w:t>
      </w:r>
      <w:r w:rsidRPr="00FD02D2">
        <w:rPr>
          <w:rFonts w:cs="Times New Roman"/>
          <w:bCs/>
          <w:vertAlign w:val="subscript"/>
        </w:rPr>
        <w:t>β</w:t>
      </w:r>
      <w:r w:rsidRPr="00FD02D2">
        <w:rPr>
          <w:rFonts w:cs="Times New Roman"/>
          <w:bCs/>
        </w:rPr>
        <w:t>), 169.00 (</w:t>
      </w:r>
      <w:r w:rsidRPr="00FD02D2">
        <w:rPr>
          <w:rFonts w:cs="Times New Roman"/>
          <w:bCs/>
          <w:i/>
          <w:iCs/>
        </w:rPr>
        <w:t>C</w:t>
      </w:r>
      <w:r w:rsidRPr="00FD02D2">
        <w:rPr>
          <w:rFonts w:cs="Times New Roman"/>
          <w:bCs/>
        </w:rPr>
        <w:t>O</w:t>
      </w:r>
      <w:r w:rsidRPr="00FD02D2">
        <w:rPr>
          <w:rFonts w:cs="Times New Roman"/>
          <w:bCs/>
          <w:vertAlign w:val="subscript"/>
        </w:rPr>
        <w:t>α</w:t>
      </w:r>
      <w:r w:rsidRPr="00FD02D2">
        <w:rPr>
          <w:rFonts w:cs="Times New Roman"/>
          <w:bCs/>
        </w:rPr>
        <w:t>), 168.96 (</w:t>
      </w:r>
      <w:r w:rsidRPr="00FD02D2">
        <w:rPr>
          <w:rFonts w:cs="Times New Roman"/>
          <w:bCs/>
          <w:i/>
          <w:iCs/>
        </w:rPr>
        <w:t>C</w:t>
      </w:r>
      <w:r w:rsidRPr="00FD02D2">
        <w:rPr>
          <w:rFonts w:cs="Times New Roman"/>
          <w:bCs/>
        </w:rPr>
        <w:t>O</w:t>
      </w:r>
      <w:r w:rsidRPr="00FD02D2">
        <w:rPr>
          <w:rFonts w:cs="Times New Roman"/>
          <w:bCs/>
          <w:vertAlign w:val="subscript"/>
        </w:rPr>
        <w:t>β</w:t>
      </w:r>
      <w:r w:rsidRPr="00FD02D2">
        <w:rPr>
          <w:rFonts w:cs="Times New Roman"/>
          <w:bCs/>
        </w:rPr>
        <w:t xml:space="preserve">), 91.7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187.1 Hz, C</w:t>
      </w:r>
      <w:r w:rsidRPr="00FD02D2">
        <w:rPr>
          <w:rFonts w:cs="Times New Roman"/>
          <w:bCs/>
          <w:vertAlign w:val="subscript"/>
        </w:rPr>
        <w:t>4α</w:t>
      </w:r>
      <w:r w:rsidRPr="00FD02D2">
        <w:rPr>
          <w:rFonts w:cs="Times New Roman"/>
          <w:bCs/>
        </w:rPr>
        <w:t>), 91.5 (C</w:t>
      </w:r>
      <w:r w:rsidRPr="00FD02D2">
        <w:rPr>
          <w:rFonts w:cs="Times New Roman"/>
          <w:bCs/>
          <w:vertAlign w:val="subscript"/>
        </w:rPr>
        <w:t>1β</w:t>
      </w:r>
      <w:r w:rsidRPr="00FD02D2">
        <w:rPr>
          <w:rFonts w:cs="Times New Roman"/>
          <w:bCs/>
        </w:rPr>
        <w:t xml:space="preserve">), 91.3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187.8 Hz, C</w:t>
      </w:r>
      <w:r w:rsidRPr="00FD02D2">
        <w:rPr>
          <w:rFonts w:cs="Times New Roman"/>
          <w:bCs/>
          <w:vertAlign w:val="subscript"/>
        </w:rPr>
        <w:t>4β</w:t>
      </w:r>
      <w:r w:rsidRPr="00FD02D2">
        <w:rPr>
          <w:rFonts w:cs="Times New Roman"/>
          <w:bCs/>
        </w:rPr>
        <w:t xml:space="preserve">), 88.9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1.5 Hz, C</w:t>
      </w:r>
      <w:r w:rsidRPr="00FD02D2">
        <w:rPr>
          <w:rFonts w:cs="Times New Roman"/>
          <w:bCs/>
          <w:vertAlign w:val="subscript"/>
        </w:rPr>
        <w:t>1α</w:t>
      </w:r>
      <w:r w:rsidRPr="00FD02D2">
        <w:rPr>
          <w:rFonts w:cs="Times New Roman"/>
          <w:bCs/>
        </w:rPr>
        <w:t xml:space="preserve">), 72.6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20.5 Hz, C</w:t>
      </w:r>
      <w:r w:rsidRPr="00FD02D2">
        <w:rPr>
          <w:rFonts w:cs="Times New Roman"/>
          <w:bCs/>
          <w:vertAlign w:val="subscript"/>
        </w:rPr>
        <w:t>3β</w:t>
      </w:r>
      <w:r w:rsidRPr="00FD02D2">
        <w:rPr>
          <w:rFonts w:cs="Times New Roman"/>
          <w:bCs/>
        </w:rPr>
        <w:t xml:space="preserve">), 70.50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8.1 Hz, C</w:t>
      </w:r>
      <w:r w:rsidRPr="00FD02D2">
        <w:rPr>
          <w:rFonts w:cs="Times New Roman"/>
          <w:bCs/>
          <w:vertAlign w:val="subscript"/>
        </w:rPr>
        <w:t>2β</w:t>
      </w:r>
      <w:r w:rsidRPr="00FD02D2">
        <w:rPr>
          <w:rFonts w:cs="Times New Roman"/>
          <w:bCs/>
        </w:rPr>
        <w:t xml:space="preserve">), 70.48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24.2 Hz, C</w:t>
      </w:r>
      <w:r w:rsidRPr="00FD02D2">
        <w:rPr>
          <w:rFonts w:cs="Times New Roman"/>
          <w:bCs/>
          <w:vertAlign w:val="subscript"/>
        </w:rPr>
        <w:t>5β</w:t>
      </w:r>
      <w:r w:rsidRPr="00FD02D2">
        <w:rPr>
          <w:rFonts w:cs="Times New Roman"/>
          <w:bCs/>
        </w:rPr>
        <w:t xml:space="preserve">), 69.7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20.5 Hz, C</w:t>
      </w:r>
      <w:r w:rsidRPr="00FD02D2">
        <w:rPr>
          <w:rFonts w:cs="Times New Roman"/>
          <w:bCs/>
          <w:vertAlign w:val="subscript"/>
        </w:rPr>
        <w:t>3α</w:t>
      </w:r>
      <w:r w:rsidRPr="00FD02D2">
        <w:rPr>
          <w:rFonts w:cs="Times New Roman"/>
          <w:bCs/>
        </w:rPr>
        <w:t xml:space="preserve">), 69.3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8.8 Hz, C</w:t>
      </w:r>
      <w:r w:rsidRPr="00FD02D2">
        <w:rPr>
          <w:rFonts w:cs="Times New Roman"/>
          <w:bCs/>
          <w:vertAlign w:val="subscript"/>
        </w:rPr>
        <w:t>2α</w:t>
      </w:r>
      <w:r w:rsidRPr="00FD02D2">
        <w:rPr>
          <w:rFonts w:cs="Times New Roman"/>
          <w:bCs/>
        </w:rPr>
        <w:t xml:space="preserve">), 67.5 (d, </w:t>
      </w:r>
      <w:r w:rsidRPr="00FD02D2">
        <w:rPr>
          <w:rFonts w:cs="Times New Roman"/>
          <w:bCs/>
          <w:i/>
          <w:iCs/>
        </w:rPr>
        <w:t>J</w:t>
      </w:r>
      <w:r w:rsidRPr="00FD02D2">
        <w:rPr>
          <w:rFonts w:cs="Times New Roman"/>
          <w:vertAlign w:val="subscript"/>
          <w:lang w:eastAsia="en-GB"/>
        </w:rPr>
        <w:t>C-F</w:t>
      </w:r>
      <w:r w:rsidRPr="00FD02D2">
        <w:rPr>
          <w:rFonts w:cs="Times New Roman"/>
          <w:bCs/>
        </w:rPr>
        <w:t xml:space="preserve"> = 23.5 Hz, C</w:t>
      </w:r>
      <w:r w:rsidRPr="00FD02D2">
        <w:rPr>
          <w:rFonts w:cs="Times New Roman"/>
          <w:bCs/>
          <w:vertAlign w:val="subscript"/>
        </w:rPr>
        <w:t>5α</w:t>
      </w:r>
      <w:r w:rsidRPr="00FD02D2">
        <w:rPr>
          <w:rFonts w:cs="Times New Roman"/>
          <w:bCs/>
        </w:rPr>
        <w:t>), 20.9 (</w:t>
      </w:r>
      <w:proofErr w:type="spellStart"/>
      <w:r w:rsidRPr="00FD02D2">
        <w:rPr>
          <w:rFonts w:cs="Times New Roman"/>
          <w:bCs/>
        </w:rPr>
        <w:t>OAc</w:t>
      </w:r>
      <w:proofErr w:type="spellEnd"/>
      <w:r w:rsidRPr="00FD02D2">
        <w:rPr>
          <w:rFonts w:cs="Times New Roman"/>
          <w:bCs/>
          <w:vertAlign w:val="subscript"/>
        </w:rPr>
        <w:t>α</w:t>
      </w:r>
      <w:r w:rsidRPr="00FD02D2">
        <w:rPr>
          <w:rFonts w:cs="Times New Roman"/>
          <w:bCs/>
        </w:rPr>
        <w:t>), 20.80 (</w:t>
      </w:r>
      <w:proofErr w:type="spellStart"/>
      <w:r w:rsidRPr="00FD02D2">
        <w:rPr>
          <w:rFonts w:cs="Times New Roman"/>
          <w:bCs/>
        </w:rPr>
        <w:t>OAc</w:t>
      </w:r>
      <w:proofErr w:type="spellEnd"/>
      <w:r w:rsidRPr="00FD02D2">
        <w:rPr>
          <w:rFonts w:cs="Times New Roman"/>
          <w:bCs/>
          <w:vertAlign w:val="subscript"/>
        </w:rPr>
        <w:t>β</w:t>
      </w:r>
      <w:r w:rsidRPr="00FD02D2">
        <w:rPr>
          <w:rFonts w:cs="Times New Roman"/>
          <w:bCs/>
        </w:rPr>
        <w:t>), 20.78 (</w:t>
      </w:r>
      <w:proofErr w:type="spellStart"/>
      <w:r w:rsidRPr="00FD02D2">
        <w:rPr>
          <w:rFonts w:cs="Times New Roman"/>
          <w:bCs/>
        </w:rPr>
        <w:t>OAc</w:t>
      </w:r>
      <w:proofErr w:type="spellEnd"/>
      <w:r w:rsidRPr="00FD02D2">
        <w:rPr>
          <w:rFonts w:cs="Times New Roman"/>
          <w:bCs/>
          <w:vertAlign w:val="subscript"/>
        </w:rPr>
        <w:t>α</w:t>
      </w:r>
      <w:r w:rsidRPr="00FD02D2">
        <w:rPr>
          <w:rFonts w:cs="Times New Roman"/>
          <w:bCs/>
        </w:rPr>
        <w:t>), 20.7 (</w:t>
      </w:r>
      <w:proofErr w:type="spellStart"/>
      <w:r w:rsidRPr="00FD02D2">
        <w:rPr>
          <w:rFonts w:cs="Times New Roman"/>
          <w:bCs/>
        </w:rPr>
        <w:t>OAc</w:t>
      </w:r>
      <w:proofErr w:type="spellEnd"/>
      <w:r w:rsidRPr="00FD02D2">
        <w:rPr>
          <w:rFonts w:cs="Times New Roman"/>
          <w:bCs/>
          <w:vertAlign w:val="subscript"/>
        </w:rPr>
        <w:t>β</w:t>
      </w:r>
      <w:r w:rsidRPr="00FD02D2">
        <w:rPr>
          <w:rFonts w:cs="Times New Roman"/>
          <w:bCs/>
        </w:rPr>
        <w:t>), 20.6 (</w:t>
      </w:r>
      <w:proofErr w:type="spellStart"/>
      <w:r w:rsidRPr="00FD02D2">
        <w:rPr>
          <w:rFonts w:cs="Times New Roman"/>
          <w:bCs/>
        </w:rPr>
        <w:t>OAc</w:t>
      </w:r>
      <w:proofErr w:type="spellEnd"/>
      <w:r w:rsidRPr="00FD02D2">
        <w:rPr>
          <w:rFonts w:cs="Times New Roman"/>
          <w:bCs/>
          <w:vertAlign w:val="subscript"/>
        </w:rPr>
        <w:t>β</w:t>
      </w:r>
      <w:r w:rsidRPr="00FD02D2">
        <w:rPr>
          <w:rFonts w:cs="Times New Roman"/>
          <w:bCs/>
        </w:rPr>
        <w:t>), 20.5 (</w:t>
      </w:r>
      <w:proofErr w:type="spellStart"/>
      <w:r w:rsidRPr="00FD02D2">
        <w:rPr>
          <w:rFonts w:cs="Times New Roman"/>
          <w:bCs/>
        </w:rPr>
        <w:t>OAc</w:t>
      </w:r>
      <w:proofErr w:type="spellEnd"/>
      <w:r w:rsidRPr="00FD02D2">
        <w:rPr>
          <w:rFonts w:cs="Times New Roman"/>
          <w:bCs/>
          <w:vertAlign w:val="subscript"/>
        </w:rPr>
        <w:t>α</w:t>
      </w:r>
      <w:r w:rsidRPr="00FD02D2">
        <w:rPr>
          <w:rFonts w:cs="Times New Roman"/>
          <w:bCs/>
        </w:rPr>
        <w:t>), 17.2 (C</w:t>
      </w:r>
      <w:r w:rsidRPr="00FD02D2">
        <w:rPr>
          <w:rFonts w:cs="Times New Roman"/>
          <w:bCs/>
          <w:vertAlign w:val="subscript"/>
        </w:rPr>
        <w:t>6α</w:t>
      </w:r>
      <w:r w:rsidRPr="00FD02D2">
        <w:rPr>
          <w:rFonts w:cs="Times New Roman"/>
          <w:bCs/>
        </w:rPr>
        <w:t>), 17.1 (C</w:t>
      </w:r>
      <w:r w:rsidRPr="00FD02D2">
        <w:rPr>
          <w:rFonts w:cs="Times New Roman"/>
          <w:bCs/>
          <w:vertAlign w:val="subscript"/>
        </w:rPr>
        <w:t>6β</w:t>
      </w:r>
      <w:r w:rsidRPr="00FD02D2">
        <w:rPr>
          <w:rFonts w:cs="Times New Roman"/>
          <w:bCs/>
        </w:rPr>
        <w:t xml:space="preserve">) ppm; </w:t>
      </w:r>
      <w:r w:rsidRPr="00FD02D2">
        <w:rPr>
          <w:rFonts w:cs="Times New Roman"/>
          <w:b/>
          <w:vertAlign w:val="superscript"/>
        </w:rPr>
        <w:t xml:space="preserve"> 19</w:t>
      </w:r>
      <w:r w:rsidRPr="00FD02D2">
        <w:rPr>
          <w:rFonts w:cs="Times New Roman"/>
          <w:b/>
        </w:rPr>
        <w:t>F NMR</w:t>
      </w:r>
      <w:r w:rsidRPr="00FD02D2">
        <w:rPr>
          <w:rFonts w:cs="Times New Roman"/>
        </w:rPr>
        <w:t xml:space="preserve"> (376 MHz, CDCl</w:t>
      </w:r>
      <w:r w:rsidRPr="00FD02D2">
        <w:rPr>
          <w:rFonts w:cs="Times New Roman"/>
          <w:vertAlign w:val="subscript"/>
        </w:rPr>
        <w:t>3</w:t>
      </w:r>
      <w:r w:rsidRPr="00FD02D2">
        <w:rPr>
          <w:rFonts w:cs="Times New Roman"/>
        </w:rPr>
        <w:t>) δ −197.1 - −197.4 (m, F</w:t>
      </w:r>
      <w:r w:rsidRPr="00FD02D2">
        <w:rPr>
          <w:rFonts w:cs="Times New Roman"/>
          <w:vertAlign w:val="subscript"/>
        </w:rPr>
        <w:t>4α</w:t>
      </w:r>
      <w:r w:rsidRPr="00FD02D2">
        <w:rPr>
          <w:rFonts w:cs="Times New Roman"/>
        </w:rPr>
        <w:t>), −198.9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50.3, 13.9 Hz, F</w:t>
      </w:r>
      <w:r w:rsidRPr="00FD02D2">
        <w:rPr>
          <w:rFonts w:cs="Times New Roman"/>
          <w:vertAlign w:val="subscript"/>
        </w:rPr>
        <w:t>4β</w:t>
      </w:r>
      <w:r w:rsidRPr="00FD02D2">
        <w:rPr>
          <w:rFonts w:cs="Times New Roman"/>
        </w:rPr>
        <w:t>) ppm;</w:t>
      </w:r>
      <w:r w:rsidRPr="00FD02D2">
        <w:rPr>
          <w:rFonts w:cs="Times New Roman"/>
          <w:b/>
          <w:vertAlign w:val="superscript"/>
        </w:rPr>
        <w:t xml:space="preserve"> 19</w:t>
      </w:r>
      <w:r w:rsidRPr="00FD02D2">
        <w:rPr>
          <w:rFonts w:cs="Times New Roman"/>
          <w:b/>
        </w:rPr>
        <w:t>F{</w:t>
      </w:r>
      <w:r w:rsidRPr="00FD02D2">
        <w:rPr>
          <w:rFonts w:cs="Times New Roman"/>
          <w:b/>
          <w:vertAlign w:val="superscript"/>
        </w:rPr>
        <w:t>1</w:t>
      </w:r>
      <w:r w:rsidRPr="00FD02D2">
        <w:rPr>
          <w:rFonts w:cs="Times New Roman"/>
          <w:b/>
        </w:rPr>
        <w:t>H} NMR</w:t>
      </w:r>
      <w:r w:rsidRPr="00FD02D2">
        <w:rPr>
          <w:rFonts w:cs="Times New Roman"/>
        </w:rPr>
        <w:t xml:space="preserve"> (376 MHz, CDCl</w:t>
      </w:r>
      <w:r w:rsidRPr="00FD02D2">
        <w:rPr>
          <w:rFonts w:cs="Times New Roman"/>
          <w:vertAlign w:val="subscript"/>
        </w:rPr>
        <w:t>3</w:t>
      </w:r>
      <w:r w:rsidRPr="00FD02D2">
        <w:rPr>
          <w:rFonts w:cs="Times New Roman"/>
        </w:rPr>
        <w:t>) δ −197.3 (1F, s, F</w:t>
      </w:r>
      <w:r w:rsidRPr="00FD02D2">
        <w:rPr>
          <w:rFonts w:cs="Times New Roman"/>
          <w:vertAlign w:val="subscript"/>
        </w:rPr>
        <w:t>4α</w:t>
      </w:r>
      <w:r w:rsidRPr="00FD02D2">
        <w:rPr>
          <w:rFonts w:cs="Times New Roman"/>
        </w:rPr>
        <w:t>), −19</w:t>
      </w:r>
      <w:r w:rsidR="00BF00EC" w:rsidRPr="00FD02D2">
        <w:rPr>
          <w:rFonts w:cs="Times New Roman"/>
        </w:rPr>
        <w:t>9.0</w:t>
      </w:r>
      <w:r w:rsidRPr="00FD02D2">
        <w:rPr>
          <w:rFonts w:cs="Times New Roman"/>
        </w:rPr>
        <w:t xml:space="preserve"> (0.29F, s, F</w:t>
      </w:r>
      <w:r w:rsidRPr="00FD02D2">
        <w:rPr>
          <w:rFonts w:cs="Times New Roman"/>
          <w:vertAlign w:val="subscript"/>
        </w:rPr>
        <w:t>4β</w:t>
      </w:r>
      <w:r w:rsidRPr="00FD02D2">
        <w:rPr>
          <w:rFonts w:cs="Times New Roman"/>
        </w:rPr>
        <w:t>) ppm;</w:t>
      </w:r>
      <w:r w:rsidRPr="00FD02D2">
        <w:rPr>
          <w:rFonts w:cs="Times New Roman"/>
          <w:b/>
        </w:rPr>
        <w:t xml:space="preserve"> HRMS</w:t>
      </w:r>
      <w:r w:rsidRPr="00FD02D2">
        <w:rPr>
          <w:rFonts w:cs="Times New Roman"/>
        </w:rPr>
        <w:t xml:space="preserve"> </w:t>
      </w:r>
      <w:r w:rsidRPr="00FD02D2">
        <w:rPr>
          <w:rFonts w:cs="Times New Roman"/>
          <w:bCs/>
        </w:rPr>
        <w:t>(ES+)</w:t>
      </w:r>
      <w:r w:rsidRPr="00FD02D2">
        <w:rPr>
          <w:rFonts w:cs="Times New Roman"/>
        </w:rPr>
        <w:t xml:space="preserve"> for C</w:t>
      </w:r>
      <w:r w:rsidRPr="00FD02D2">
        <w:rPr>
          <w:rFonts w:cs="Times New Roman"/>
          <w:vertAlign w:val="subscript"/>
        </w:rPr>
        <w:t>12</w:t>
      </w:r>
      <w:r w:rsidRPr="00FD02D2">
        <w:rPr>
          <w:rFonts w:cs="Times New Roman"/>
        </w:rPr>
        <w:t>H</w:t>
      </w:r>
      <w:r w:rsidRPr="00FD02D2">
        <w:rPr>
          <w:rFonts w:cs="Times New Roman"/>
          <w:vertAlign w:val="subscript"/>
        </w:rPr>
        <w:t>17</w:t>
      </w:r>
      <w:r w:rsidRPr="00FD02D2">
        <w:rPr>
          <w:rFonts w:cs="Times New Roman"/>
        </w:rPr>
        <w:t>FNaO</w:t>
      </w:r>
      <w:r w:rsidRPr="00FD02D2">
        <w:rPr>
          <w:rFonts w:cs="Times New Roman"/>
          <w:vertAlign w:val="subscript"/>
        </w:rPr>
        <w:t>7</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315.0851, found 315.0852.</w:t>
      </w:r>
    </w:p>
    <w:p w14:paraId="72D613AE" w14:textId="77777777" w:rsidR="00E0508B" w:rsidRPr="00FD02D2" w:rsidRDefault="00E0508B" w:rsidP="001E7E41">
      <w:pPr>
        <w:spacing w:line="360" w:lineRule="auto"/>
        <w:contextualSpacing/>
        <w:jc w:val="both"/>
        <w:rPr>
          <w:rFonts w:cs="Times New Roman"/>
        </w:rPr>
      </w:pPr>
    </w:p>
    <w:p w14:paraId="19BDF04D" w14:textId="77777777" w:rsidR="00E0508B" w:rsidRPr="00FD02D2" w:rsidRDefault="00E0508B" w:rsidP="001E7E41">
      <w:pPr>
        <w:spacing w:line="360" w:lineRule="auto"/>
        <w:rPr>
          <w:bCs/>
          <w:i/>
          <w:iCs/>
        </w:rPr>
      </w:pPr>
      <w:r w:rsidRPr="00FD02D2">
        <w:rPr>
          <w:i/>
          <w:iCs/>
        </w:rPr>
        <w:t>4,6-Dideoxy-4,6-difluoro-</w:t>
      </w:r>
      <w:r w:rsidRPr="00FD02D2">
        <w:rPr>
          <w:i/>
          <w:iCs/>
          <w:smallCaps/>
          <w:lang w:val="pt-PT"/>
        </w:rPr>
        <w:t>d</w:t>
      </w:r>
      <w:r w:rsidRPr="00FD02D2">
        <w:rPr>
          <w:i/>
          <w:iCs/>
        </w:rPr>
        <w:t>-galactose (</w:t>
      </w:r>
      <w:r w:rsidRPr="00FD02D2">
        <w:rPr>
          <w:b/>
          <w:i/>
          <w:iCs/>
        </w:rPr>
        <w:t>4a</w:t>
      </w:r>
      <w:r w:rsidRPr="00FD02D2">
        <w:rPr>
          <w:bCs/>
          <w:i/>
          <w:iCs/>
        </w:rPr>
        <w:t>).</w:t>
      </w:r>
    </w:p>
    <w:p w14:paraId="26B877A4"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4b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4b</w:t>
      </w:r>
      <w:r w:rsidRPr="00FD02D2">
        <w:rPr>
          <w:rFonts w:cs="Times New Roman"/>
        </w:rPr>
        <w:t xml:space="preserve"> (729 mg, 2.35 mmol), purification by chromatography (10%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4a</w:t>
      </w:r>
      <w:r w:rsidRPr="00FD02D2">
        <w:rPr>
          <w:rFonts w:cs="Times New Roman"/>
        </w:rPr>
        <w:t xml:space="preserve"> as a white powder (337 mg, 1.83 mmol, 78%).</w:t>
      </w:r>
    </w:p>
    <w:p w14:paraId="0DD294DD" w14:textId="02077271"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28</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28</w:t>
      </w:r>
      <w:r w:rsidRPr="00FD02D2">
        <w:rPr>
          <w:rFonts w:cs="Times New Roman"/>
        </w:rPr>
        <w:t xml:space="preserve"> (1.93 g, 9.74 mmol), purification by chromatography (5-8%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4a</w:t>
      </w:r>
      <w:r w:rsidRPr="00FD02D2">
        <w:rPr>
          <w:rFonts w:cs="Times New Roman"/>
        </w:rPr>
        <w:t xml:space="preserve"> as a </w:t>
      </w:r>
      <w:proofErr w:type="gramStart"/>
      <w:r w:rsidRPr="00FD02D2">
        <w:rPr>
          <w:rFonts w:cs="Times New Roman"/>
        </w:rPr>
        <w:t>pale yellow</w:t>
      </w:r>
      <w:proofErr w:type="gramEnd"/>
      <w:r w:rsidRPr="00FD02D2">
        <w:rPr>
          <w:rFonts w:cs="Times New Roman"/>
        </w:rPr>
        <w:t xml:space="preserve"> solid (1.40 g, 7.60 mmol, 78%) with &lt;1% TFA (</w:t>
      </w:r>
      <w:r w:rsidRPr="00FD02D2">
        <w:rPr>
          <w:rFonts w:cs="Times New Roman"/>
          <w:vertAlign w:val="superscript"/>
        </w:rPr>
        <w:t>19</w:t>
      </w:r>
      <w:r w:rsidRPr="00FD02D2">
        <w:rPr>
          <w:rFonts w:cs="Times New Roman"/>
        </w:rPr>
        <w:t xml:space="preserve">F NMR integration). </w:t>
      </w:r>
      <w:r w:rsidRPr="00FD02D2">
        <w:rPr>
          <w:rFonts w:cs="Times New Roman"/>
          <w:b/>
          <w:bCs/>
        </w:rPr>
        <w:t>MP</w:t>
      </w:r>
      <w:r w:rsidRPr="00FD02D2">
        <w:rPr>
          <w:rFonts w:cs="Times New Roman"/>
        </w:rPr>
        <w:t xml:space="preserve"> (post-column) 172–174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eastAsia="SimSun" w:cs="Times New Roman"/>
          <w:lang w:eastAsia="zh-CN"/>
        </w:rPr>
        <w:t xml:space="preserve"> +75.0 (</w:t>
      </w:r>
      <w:r w:rsidRPr="00FD02D2">
        <w:rPr>
          <w:rFonts w:eastAsia="SimSun" w:cs="Times New Roman"/>
          <w:i/>
          <w:iCs/>
          <w:lang w:eastAsia="zh-CN"/>
        </w:rPr>
        <w:t>c</w:t>
      </w:r>
      <w:r w:rsidRPr="00FD02D2">
        <w:rPr>
          <w:rFonts w:eastAsia="SimSun" w:cs="Times New Roman"/>
          <w:lang w:eastAsia="zh-CN"/>
        </w:rPr>
        <w:t xml:space="preserve"> </w:t>
      </w:r>
      <w:r w:rsidRPr="00FD02D2">
        <w:rPr>
          <w:rFonts w:eastAsia="SimSun" w:cs="Times New Roman"/>
          <w:lang w:eastAsia="zh-CN"/>
        </w:rPr>
        <w:lastRenderedPageBreak/>
        <w:t xml:space="preserve">0.64, MeOH); </w:t>
      </w:r>
      <w:r w:rsidRPr="00FD02D2">
        <w:rPr>
          <w:rFonts w:cs="Times New Roman"/>
          <w:b/>
          <w:color w:val="000000" w:themeColor="text1"/>
        </w:rPr>
        <w:t>IR</w:t>
      </w:r>
      <w:r w:rsidRPr="00FD02D2">
        <w:rPr>
          <w:rFonts w:cs="Times New Roman"/>
          <w:color w:val="000000" w:themeColor="text1"/>
        </w:rPr>
        <w:t xml:space="preserve"> (neat) 3402 (</w:t>
      </w:r>
      <w:proofErr w:type="spellStart"/>
      <w:r w:rsidRPr="00FD02D2">
        <w:rPr>
          <w:rFonts w:cs="Times New Roman"/>
          <w:color w:val="000000" w:themeColor="text1"/>
        </w:rPr>
        <w:t>br</w:t>
      </w:r>
      <w:proofErr w:type="spellEnd"/>
      <w:r w:rsidRPr="00FD02D2">
        <w:rPr>
          <w:rFonts w:cs="Times New Roman"/>
          <w:color w:val="000000" w:themeColor="text1"/>
        </w:rPr>
        <w:t>), 2978 (w), 1411 (w), 1148 (m), 1099 (s), 1019 (s), 924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color w:val="000000" w:themeColor="text1"/>
        </w:rPr>
        <w:t xml:space="preserve"> (500 MHz, CD</w:t>
      </w:r>
      <w:r w:rsidRPr="00FD02D2">
        <w:rPr>
          <w:rFonts w:cs="Times New Roman"/>
          <w:color w:val="000000" w:themeColor="text1"/>
          <w:vertAlign w:val="subscript"/>
        </w:rPr>
        <w:t>3</w:t>
      </w:r>
      <w:r w:rsidRPr="00FD02D2">
        <w:rPr>
          <w:rFonts w:cs="Times New Roman"/>
          <w:color w:val="000000" w:themeColor="text1"/>
        </w:rPr>
        <w:t xml:space="preserve">OD, α/β 58/42) </w:t>
      </w:r>
      <w:r w:rsidRPr="00FD02D2">
        <w:rPr>
          <w:rFonts w:cs="Times New Roman"/>
          <w:color w:val="000000" w:themeColor="text1"/>
        </w:rPr>
        <w:sym w:font="Symbol" w:char="F064"/>
      </w:r>
      <w:r w:rsidRPr="00FD02D2">
        <w:rPr>
          <w:rFonts w:cs="Times New Roman"/>
          <w:color w:val="000000" w:themeColor="text1"/>
        </w:rPr>
        <w:t xml:space="preserve"> 5.18 (1H, d, </w:t>
      </w:r>
      <w:r w:rsidRPr="00FD02D2">
        <w:rPr>
          <w:rFonts w:cs="Times New Roman"/>
          <w:i/>
          <w:iCs/>
          <w:color w:val="000000" w:themeColor="text1"/>
        </w:rPr>
        <w:t>J</w:t>
      </w:r>
      <w:r w:rsidRPr="00FD02D2">
        <w:rPr>
          <w:rFonts w:cs="Times New Roman"/>
          <w:color w:val="000000" w:themeColor="text1"/>
        </w:rPr>
        <w:t xml:space="preserve"> = 3.7 Hz, H</w:t>
      </w:r>
      <w:r w:rsidRPr="00FD02D2">
        <w:rPr>
          <w:rFonts w:cs="Times New Roman"/>
          <w:color w:val="000000" w:themeColor="text1"/>
          <w:vertAlign w:val="subscript"/>
        </w:rPr>
        <w:t>1α</w:t>
      </w:r>
      <w:r w:rsidRPr="00FD02D2">
        <w:rPr>
          <w:rFonts w:cs="Times New Roman"/>
          <w:color w:val="000000" w:themeColor="text1"/>
        </w:rPr>
        <w:t xml:space="preserve">), 4.76 (1H, </w:t>
      </w:r>
      <w:proofErr w:type="spellStart"/>
      <w:r w:rsidRPr="00FD02D2">
        <w:rPr>
          <w:rFonts w:cs="Times New Roman"/>
          <w:color w:val="000000" w:themeColor="text1"/>
        </w:rPr>
        <w:t>br</w:t>
      </w:r>
      <w:proofErr w:type="spellEnd"/>
      <w:r w:rsidRPr="00FD02D2">
        <w:rPr>
          <w:rFonts w:cs="Times New Roman"/>
          <w:color w:val="000000" w:themeColor="text1"/>
        </w:rPr>
        <w:t xml:space="preserve"> dd, </w:t>
      </w:r>
      <w:r w:rsidRPr="00FD02D2">
        <w:rPr>
          <w:rFonts w:cs="Times New Roman"/>
          <w:i/>
          <w:iCs/>
          <w:color w:val="000000" w:themeColor="text1"/>
        </w:rPr>
        <w:t>J</w:t>
      </w:r>
      <w:r w:rsidRPr="00FD02D2">
        <w:rPr>
          <w:rFonts w:cs="Times New Roman"/>
          <w:color w:val="000000" w:themeColor="text1"/>
        </w:rPr>
        <w:t xml:space="preserve"> = 51.2, 2.7 Hz, H</w:t>
      </w:r>
      <w:r w:rsidRPr="00FD02D2">
        <w:rPr>
          <w:rFonts w:cs="Times New Roman"/>
          <w:color w:val="000000" w:themeColor="text1"/>
          <w:vertAlign w:val="subscript"/>
        </w:rPr>
        <w:t>4α</w:t>
      </w:r>
      <w:r w:rsidRPr="00FD02D2">
        <w:rPr>
          <w:rFonts w:cs="Times New Roman"/>
          <w:color w:val="000000" w:themeColor="text1"/>
        </w:rPr>
        <w:t xml:space="preserve">), 4.70 (1H, </w:t>
      </w:r>
      <w:proofErr w:type="spellStart"/>
      <w:r w:rsidRPr="00FD02D2">
        <w:rPr>
          <w:rFonts w:cs="Times New Roman"/>
          <w:color w:val="000000" w:themeColor="text1"/>
        </w:rPr>
        <w:t>br</w:t>
      </w:r>
      <w:proofErr w:type="spellEnd"/>
      <w:r w:rsidRPr="00FD02D2">
        <w:rPr>
          <w:rFonts w:cs="Times New Roman"/>
          <w:color w:val="000000" w:themeColor="text1"/>
        </w:rPr>
        <w:t xml:space="preserve"> dd, </w:t>
      </w:r>
      <w:r w:rsidRPr="00FD02D2">
        <w:rPr>
          <w:rFonts w:cs="Times New Roman"/>
          <w:i/>
          <w:iCs/>
          <w:color w:val="000000" w:themeColor="text1"/>
        </w:rPr>
        <w:t>J</w:t>
      </w:r>
      <w:r w:rsidRPr="00FD02D2">
        <w:rPr>
          <w:rFonts w:cs="Times New Roman"/>
          <w:color w:val="000000" w:themeColor="text1"/>
        </w:rPr>
        <w:t xml:space="preserve"> = 51.0, 2.8 Hz, H</w:t>
      </w:r>
      <w:r w:rsidRPr="00FD02D2">
        <w:rPr>
          <w:rFonts w:cs="Times New Roman"/>
          <w:color w:val="000000" w:themeColor="text1"/>
          <w:vertAlign w:val="subscript"/>
        </w:rPr>
        <w:t>4β</w:t>
      </w:r>
      <w:r w:rsidRPr="00FD02D2">
        <w:rPr>
          <w:rFonts w:cs="Times New Roman"/>
          <w:color w:val="000000" w:themeColor="text1"/>
        </w:rPr>
        <w:t xml:space="preserve">), 4.58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46.1, 9.5, 5.7 Hz, H</w:t>
      </w:r>
      <w:r w:rsidRPr="00FD02D2">
        <w:rPr>
          <w:rFonts w:cs="Times New Roman"/>
          <w:color w:val="000000" w:themeColor="text1"/>
          <w:vertAlign w:val="subscript"/>
        </w:rPr>
        <w:t>6aβ</w:t>
      </w:r>
      <w:r w:rsidRPr="00FD02D2">
        <w:rPr>
          <w:rFonts w:cs="Times New Roman"/>
          <w:color w:val="000000" w:themeColor="text1"/>
        </w:rPr>
        <w:t xml:space="preserve">), 4.57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46.1, 9.5, 5.7 Hz, H</w:t>
      </w:r>
      <w:r w:rsidRPr="00FD02D2">
        <w:rPr>
          <w:rFonts w:cs="Times New Roman"/>
          <w:color w:val="000000" w:themeColor="text1"/>
          <w:vertAlign w:val="subscript"/>
        </w:rPr>
        <w:t>6aα</w:t>
      </w:r>
      <w:r w:rsidRPr="00FD02D2">
        <w:rPr>
          <w:rFonts w:cs="Times New Roman"/>
          <w:color w:val="000000" w:themeColor="text1"/>
        </w:rPr>
        <w:t xml:space="preserve">), 4.523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47.5, 9.5, 6.7, 1.2 Hz, H</w:t>
      </w:r>
      <w:r w:rsidRPr="00FD02D2">
        <w:rPr>
          <w:rFonts w:cs="Times New Roman"/>
          <w:color w:val="000000" w:themeColor="text1"/>
          <w:vertAlign w:val="subscript"/>
        </w:rPr>
        <w:t>6bβ</w:t>
      </w:r>
      <w:r w:rsidRPr="00FD02D2">
        <w:rPr>
          <w:rFonts w:cs="Times New Roman"/>
          <w:color w:val="000000" w:themeColor="text1"/>
        </w:rPr>
        <w:t xml:space="preserve">), 4.518 (1H, dd, </w:t>
      </w:r>
      <w:r w:rsidRPr="00FD02D2">
        <w:rPr>
          <w:rFonts w:cs="Times New Roman"/>
          <w:i/>
          <w:iCs/>
          <w:color w:val="000000" w:themeColor="text1"/>
        </w:rPr>
        <w:t>J</w:t>
      </w:r>
      <w:r w:rsidRPr="00FD02D2">
        <w:rPr>
          <w:rFonts w:cs="Times New Roman"/>
          <w:color w:val="000000" w:themeColor="text1"/>
        </w:rPr>
        <w:t xml:space="preserve"> = 7.7, 1.2 Hz, H</w:t>
      </w:r>
      <w:r w:rsidRPr="00FD02D2">
        <w:rPr>
          <w:rFonts w:cs="Times New Roman"/>
          <w:color w:val="000000" w:themeColor="text1"/>
          <w:vertAlign w:val="subscript"/>
        </w:rPr>
        <w:t>1β</w:t>
      </w:r>
      <w:r w:rsidRPr="00FD02D2">
        <w:rPr>
          <w:rFonts w:cs="Times New Roman"/>
          <w:color w:val="000000" w:themeColor="text1"/>
        </w:rPr>
        <w:t xml:space="preserve">), 4.47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47.5, 9.5, 6.7, 1.3 Hz, H</w:t>
      </w:r>
      <w:r w:rsidRPr="00FD02D2">
        <w:rPr>
          <w:rFonts w:cs="Times New Roman"/>
          <w:color w:val="000000" w:themeColor="text1"/>
          <w:vertAlign w:val="subscript"/>
        </w:rPr>
        <w:t>6bα</w:t>
      </w:r>
      <w:r w:rsidRPr="00FD02D2">
        <w:rPr>
          <w:rFonts w:cs="Times New Roman"/>
          <w:color w:val="000000" w:themeColor="text1"/>
        </w:rPr>
        <w:t xml:space="preserve">), 4.31 (1H, </w:t>
      </w:r>
      <w:proofErr w:type="spellStart"/>
      <w:r w:rsidRPr="00FD02D2">
        <w:rPr>
          <w:rFonts w:cs="Times New Roman"/>
          <w:color w:val="000000" w:themeColor="text1"/>
        </w:rPr>
        <w:t>br</w:t>
      </w:r>
      <w:proofErr w:type="spellEnd"/>
      <w:r w:rsidRPr="00FD02D2">
        <w:rPr>
          <w:rFonts w:cs="Times New Roman"/>
          <w:color w:val="000000" w:themeColor="text1"/>
        </w:rPr>
        <w:t xml:space="preserve">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30.5, 13.2, 6.7, 5.7 Hz, H</w:t>
      </w:r>
      <w:r w:rsidRPr="00FD02D2">
        <w:rPr>
          <w:rFonts w:cs="Times New Roman"/>
          <w:color w:val="000000" w:themeColor="text1"/>
          <w:vertAlign w:val="subscript"/>
        </w:rPr>
        <w:t>5α</w:t>
      </w:r>
      <w:r w:rsidRPr="00FD02D2">
        <w:rPr>
          <w:rFonts w:cs="Times New Roman"/>
          <w:color w:val="000000" w:themeColor="text1"/>
        </w:rPr>
        <w:t xml:space="preserve">), 3.92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28.2, 12.6, 6.7, 5.7 Hz, H</w:t>
      </w:r>
      <w:r w:rsidRPr="00FD02D2">
        <w:rPr>
          <w:rFonts w:cs="Times New Roman"/>
          <w:color w:val="000000" w:themeColor="text1"/>
          <w:vertAlign w:val="subscript"/>
        </w:rPr>
        <w:t>5β</w:t>
      </w:r>
      <w:r w:rsidRPr="00FD02D2">
        <w:rPr>
          <w:rFonts w:cs="Times New Roman"/>
          <w:color w:val="000000" w:themeColor="text1"/>
        </w:rPr>
        <w:t xml:space="preserve">), 3.88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29.3, 10.2, 2.7 Hz, H</w:t>
      </w:r>
      <w:r w:rsidRPr="00FD02D2">
        <w:rPr>
          <w:rFonts w:cs="Times New Roman"/>
          <w:color w:val="000000" w:themeColor="text1"/>
          <w:vertAlign w:val="subscript"/>
        </w:rPr>
        <w:t>3α</w:t>
      </w:r>
      <w:r w:rsidRPr="00FD02D2">
        <w:rPr>
          <w:rFonts w:cs="Times New Roman"/>
          <w:color w:val="000000" w:themeColor="text1"/>
        </w:rPr>
        <w:t xml:space="preserve">), 3.73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10.2, 3.7, 1.1 Hz, H</w:t>
      </w:r>
      <w:r w:rsidRPr="00FD02D2">
        <w:rPr>
          <w:rFonts w:cs="Times New Roman"/>
          <w:color w:val="000000" w:themeColor="text1"/>
          <w:vertAlign w:val="subscript"/>
        </w:rPr>
        <w:t>2α</w:t>
      </w:r>
      <w:r w:rsidRPr="00FD02D2">
        <w:rPr>
          <w:rFonts w:cs="Times New Roman"/>
          <w:color w:val="000000" w:themeColor="text1"/>
        </w:rPr>
        <w:t xml:space="preserve">), 3.60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29.5, 10.0, 2.8 Hz, H</w:t>
      </w:r>
      <w:r w:rsidRPr="00FD02D2">
        <w:rPr>
          <w:rFonts w:cs="Times New Roman"/>
          <w:color w:val="000000" w:themeColor="text1"/>
          <w:vertAlign w:val="subscript"/>
        </w:rPr>
        <w:t>3β</w:t>
      </w:r>
      <w:r w:rsidRPr="00FD02D2">
        <w:rPr>
          <w:rFonts w:cs="Times New Roman"/>
          <w:color w:val="000000" w:themeColor="text1"/>
        </w:rPr>
        <w:t xml:space="preserve">), 3.48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10.0, 7.7, 1.5 Hz, H</w:t>
      </w:r>
      <w:r w:rsidRPr="00FD02D2">
        <w:rPr>
          <w:rFonts w:cs="Times New Roman"/>
          <w:color w:val="000000" w:themeColor="text1"/>
          <w:vertAlign w:val="subscript"/>
        </w:rPr>
        <w:t>2β</w:t>
      </w:r>
      <w:r w:rsidRPr="00FD02D2">
        <w:rPr>
          <w:rFonts w:cs="Times New Roman"/>
          <w:color w:val="000000" w:themeColor="text1"/>
        </w:rPr>
        <w:t xml:space="preserve">) ppm; </w:t>
      </w:r>
      <w:r w:rsidRPr="00FD02D2">
        <w:rPr>
          <w:rFonts w:cs="Times New Roman"/>
          <w:b/>
          <w:bCs/>
          <w:vertAlign w:val="superscript"/>
        </w:rPr>
        <w:t>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O</w:t>
      </w:r>
      <w:r w:rsidR="00120EDD" w:rsidRPr="00FD02D2">
        <w:rPr>
          <w:rFonts w:cs="Times New Roman"/>
        </w:rPr>
        <w:t>,</w:t>
      </w:r>
      <w:r w:rsidRPr="00FD02D2">
        <w:rPr>
          <w:rFonts w:cs="Times New Roman"/>
        </w:rPr>
        <w:t xml:space="preserve"> α/β 40:60) δ</w:t>
      </w:r>
      <w:r w:rsidRPr="00FD02D2">
        <w:rPr>
          <w:rFonts w:cs="Times New Roman"/>
          <w:b/>
          <w:bCs/>
        </w:rPr>
        <w:t xml:space="preserve"> </w:t>
      </w:r>
      <w:r w:rsidRPr="00FD02D2">
        <w:rPr>
          <w:rFonts w:cs="Times New Roman"/>
        </w:rPr>
        <w:t xml:space="preserve">5.20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4.81 (1H,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50.8, 2.8 Hz, H</w:t>
      </w:r>
      <w:r w:rsidRPr="00FD02D2">
        <w:rPr>
          <w:rFonts w:cs="Times New Roman"/>
          <w:vertAlign w:val="subscript"/>
        </w:rPr>
        <w:t>4α</w:t>
      </w:r>
      <w:r w:rsidRPr="00FD02D2">
        <w:rPr>
          <w:rFonts w:cs="Times New Roman"/>
        </w:rPr>
        <w:t xml:space="preserve">), 4.74 (1H,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50.4, 2.8 Hz, H</w:t>
      </w:r>
      <w:r w:rsidRPr="00FD02D2">
        <w:rPr>
          <w:rFonts w:cs="Times New Roman"/>
          <w:vertAlign w:val="subscript"/>
        </w:rPr>
        <w:t>4β</w:t>
      </w:r>
      <w:r w:rsidRPr="00FD02D2">
        <w:rPr>
          <w:rFonts w:cs="Times New Roman"/>
        </w:rPr>
        <w:t xml:space="preserve">), 4.56 (1H, dd, </w:t>
      </w:r>
      <w:r w:rsidRPr="00FD02D2">
        <w:rPr>
          <w:rFonts w:cs="Times New Roman"/>
          <w:i/>
          <w:iCs/>
        </w:rPr>
        <w:t>J</w:t>
      </w:r>
      <w:r w:rsidRPr="00FD02D2">
        <w:rPr>
          <w:rFonts w:cs="Times New Roman"/>
        </w:rPr>
        <w:t xml:space="preserve"> = 7.9, 1.0 Hz, H</w:t>
      </w:r>
      <w:r w:rsidRPr="00FD02D2">
        <w:rPr>
          <w:rFonts w:cs="Times New Roman"/>
          <w:vertAlign w:val="subscript"/>
        </w:rPr>
        <w:t>1β</w:t>
      </w:r>
      <w:r w:rsidRPr="00FD02D2">
        <w:rPr>
          <w:rFonts w:cs="Times New Roman"/>
        </w:rPr>
        <w:t xml:space="preserve">), 4.50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47.5, 10.1, 7.2, 1.0 Hz, H</w:t>
      </w:r>
      <w:r w:rsidRPr="00FD02D2">
        <w:rPr>
          <w:rFonts w:cs="Times New Roman"/>
          <w:vertAlign w:val="subscript"/>
        </w:rPr>
        <w:t>6bβ</w:t>
      </w:r>
      <w:r w:rsidRPr="00FD02D2">
        <w:rPr>
          <w:rFonts w:cs="Times New Roman"/>
        </w:rPr>
        <w:t xml:space="preserve">), 4.28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31.6, 17.2, 6.9, 4.0 Hz, H</w:t>
      </w:r>
      <w:r w:rsidRPr="00FD02D2">
        <w:rPr>
          <w:rFonts w:cs="Times New Roman"/>
          <w:vertAlign w:val="subscript"/>
        </w:rPr>
        <w:t>5α</w:t>
      </w:r>
      <w:r w:rsidRPr="00FD02D2">
        <w:rPr>
          <w:rFonts w:cs="Times New Roman"/>
        </w:rPr>
        <w:t xml:space="preserve">), 3.96 (1H, </w:t>
      </w:r>
      <w:proofErr w:type="spellStart"/>
      <w:r w:rsidRPr="00FD02D2">
        <w:rPr>
          <w:rFonts w:cs="Times New Roman"/>
        </w:rPr>
        <w:t>ddddd</w:t>
      </w:r>
      <w:proofErr w:type="spellEnd"/>
      <w:r w:rsidRPr="00FD02D2">
        <w:rPr>
          <w:rFonts w:cs="Times New Roman"/>
        </w:rPr>
        <w:t xml:space="preserve">, </w:t>
      </w:r>
      <w:r w:rsidRPr="00FD02D2">
        <w:rPr>
          <w:rFonts w:cs="Times New Roman"/>
          <w:i/>
          <w:iCs/>
        </w:rPr>
        <w:t>J</w:t>
      </w:r>
      <w:r w:rsidRPr="00FD02D2">
        <w:rPr>
          <w:rFonts w:cs="Times New Roman"/>
        </w:rPr>
        <w:t xml:space="preserve"> = 29.1, 11.3, 7.2, 4.1, 3.8 Hz, H</w:t>
      </w:r>
      <w:r w:rsidRPr="00FD02D2">
        <w:rPr>
          <w:rFonts w:cs="Times New Roman"/>
          <w:vertAlign w:val="subscript"/>
        </w:rPr>
        <w:t>5β</w:t>
      </w:r>
      <w:r w:rsidRPr="00FD02D2">
        <w:rPr>
          <w:rFonts w:cs="Times New Roman"/>
        </w:rPr>
        <w:t xml:space="preserve">), 3.84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29.5, 10.4, 2.8 Hz, H</w:t>
      </w:r>
      <w:r w:rsidRPr="00FD02D2">
        <w:rPr>
          <w:rFonts w:cs="Times New Roman"/>
          <w:vertAlign w:val="subscript"/>
        </w:rPr>
        <w:t>3α</w:t>
      </w:r>
      <w:r w:rsidRPr="00FD02D2">
        <w:rPr>
          <w:rFonts w:cs="Times New Roman"/>
        </w:rPr>
        <w:t xml:space="preserve">), 3.73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10.4, 3.8, 1.2 Hz, H</w:t>
      </w:r>
      <w:r w:rsidRPr="00FD02D2">
        <w:rPr>
          <w:rFonts w:cs="Times New Roman"/>
          <w:vertAlign w:val="subscript"/>
        </w:rPr>
        <w:t>2α</w:t>
      </w:r>
      <w:r w:rsidRPr="00FD02D2">
        <w:rPr>
          <w:rFonts w:cs="Times New Roman"/>
        </w:rPr>
        <w:t xml:space="preserve">), 3.65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29.9, 10.0, 2.8 Hz, H</w:t>
      </w:r>
      <w:r w:rsidRPr="00FD02D2">
        <w:rPr>
          <w:rFonts w:cs="Times New Roman"/>
          <w:vertAlign w:val="subscript"/>
        </w:rPr>
        <w:t>3β</w:t>
      </w:r>
      <w:r w:rsidRPr="00FD02D2">
        <w:rPr>
          <w:rFonts w:cs="Times New Roman"/>
        </w:rPr>
        <w:t xml:space="preserve">), 3.42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9.9, 8.1, 1.3 Hz, H</w:t>
      </w:r>
      <w:r w:rsidRPr="00FD02D2">
        <w:rPr>
          <w:rFonts w:cs="Times New Roman"/>
          <w:vertAlign w:val="subscript"/>
        </w:rPr>
        <w:t>2β</w:t>
      </w:r>
      <w:r w:rsidRPr="00FD02D2">
        <w:rPr>
          <w:rFonts w:cs="Times New Roman"/>
        </w:rPr>
        <w:t>) ppm; H</w:t>
      </w:r>
      <w:r w:rsidRPr="00FD02D2">
        <w:rPr>
          <w:rFonts w:cs="Times New Roman"/>
          <w:vertAlign w:val="subscript"/>
        </w:rPr>
        <w:t>6aα</w:t>
      </w:r>
      <w:r w:rsidRPr="00FD02D2">
        <w:rPr>
          <w:rFonts w:cs="Times New Roman"/>
        </w:rPr>
        <w:t>, H</w:t>
      </w:r>
      <w:r w:rsidRPr="00FD02D2">
        <w:rPr>
          <w:rFonts w:cs="Times New Roman"/>
          <w:vertAlign w:val="subscript"/>
        </w:rPr>
        <w:t xml:space="preserve">6bα </w:t>
      </w:r>
      <w:r w:rsidRPr="00FD02D2">
        <w:rPr>
          <w:rFonts w:cs="Times New Roman"/>
        </w:rPr>
        <w:t>and H</w:t>
      </w:r>
      <w:r w:rsidRPr="00FD02D2">
        <w:rPr>
          <w:rFonts w:cs="Times New Roman"/>
          <w:vertAlign w:val="subscript"/>
        </w:rPr>
        <w:t xml:space="preserve">6aβ </w:t>
      </w:r>
      <w:r w:rsidRPr="00FD02D2">
        <w:rPr>
          <w:rFonts w:cs="Times New Roman"/>
        </w:rPr>
        <w:t xml:space="preserve">are obscured by the residual solvent peak. </w:t>
      </w:r>
      <w:r w:rsidRPr="00FD02D2">
        <w:rPr>
          <w:rFonts w:cs="Times New Roman"/>
          <w:b/>
          <w:bCs/>
          <w:color w:val="000000" w:themeColor="text1"/>
          <w:vertAlign w:val="superscript"/>
        </w:rPr>
        <w:t>1</w:t>
      </w:r>
      <w:r w:rsidRPr="00FD02D2">
        <w:rPr>
          <w:rFonts w:cs="Times New Roman"/>
          <w:b/>
          <w:bCs/>
          <w:color w:val="000000" w:themeColor="text1"/>
        </w:rPr>
        <w:t>H{</w:t>
      </w:r>
      <w:r w:rsidRPr="00FD02D2">
        <w:rPr>
          <w:rFonts w:cs="Times New Roman"/>
          <w:b/>
          <w:bCs/>
          <w:color w:val="000000" w:themeColor="text1"/>
          <w:vertAlign w:val="superscript"/>
        </w:rPr>
        <w:t>19</w:t>
      </w:r>
      <w:r w:rsidRPr="00FD02D2">
        <w:rPr>
          <w:rFonts w:cs="Times New Roman"/>
          <w:b/>
          <w:bCs/>
          <w:color w:val="000000" w:themeColor="text1"/>
        </w:rPr>
        <w:t>F} NMR</w:t>
      </w:r>
      <w:r w:rsidRPr="00FD02D2">
        <w:rPr>
          <w:rFonts w:cs="Times New Roman"/>
          <w:color w:val="000000" w:themeColor="text1"/>
        </w:rPr>
        <w:t xml:space="preserve"> (500 MHz, CD</w:t>
      </w:r>
      <w:r w:rsidRPr="00FD02D2">
        <w:rPr>
          <w:rFonts w:cs="Times New Roman"/>
          <w:color w:val="000000" w:themeColor="text1"/>
          <w:vertAlign w:val="subscript"/>
        </w:rPr>
        <w:t>3</w:t>
      </w:r>
      <w:r w:rsidRPr="00FD02D2">
        <w:rPr>
          <w:rFonts w:cs="Times New Roman"/>
          <w:color w:val="000000" w:themeColor="text1"/>
        </w:rPr>
        <w:t xml:space="preserve">OD) δ 5.18 (1H, d, </w:t>
      </w:r>
      <w:r w:rsidRPr="00FD02D2">
        <w:rPr>
          <w:rFonts w:cs="Times New Roman"/>
          <w:i/>
          <w:iCs/>
          <w:color w:val="000000" w:themeColor="text1"/>
        </w:rPr>
        <w:t>J</w:t>
      </w:r>
      <w:r w:rsidRPr="00FD02D2">
        <w:rPr>
          <w:rFonts w:cs="Times New Roman"/>
          <w:color w:val="000000" w:themeColor="text1"/>
        </w:rPr>
        <w:t xml:space="preserve"> = 3.6 Hz, H</w:t>
      </w:r>
      <w:r w:rsidRPr="00FD02D2">
        <w:rPr>
          <w:rFonts w:cs="Times New Roman"/>
          <w:color w:val="000000" w:themeColor="text1"/>
          <w:vertAlign w:val="subscript"/>
        </w:rPr>
        <w:t>1α</w:t>
      </w:r>
      <w:r w:rsidRPr="00FD02D2">
        <w:rPr>
          <w:rFonts w:cs="Times New Roman"/>
          <w:color w:val="000000" w:themeColor="text1"/>
        </w:rPr>
        <w:t xml:space="preserve">), 4.76 (1H, </w:t>
      </w:r>
      <w:proofErr w:type="spellStart"/>
      <w:r w:rsidRPr="00FD02D2">
        <w:rPr>
          <w:rFonts w:cs="Times New Roman"/>
          <w:color w:val="000000" w:themeColor="text1"/>
        </w:rPr>
        <w:t>br</w:t>
      </w:r>
      <w:proofErr w:type="spellEnd"/>
      <w:r w:rsidRPr="00FD02D2">
        <w:rPr>
          <w:rFonts w:cs="Times New Roman"/>
          <w:color w:val="000000" w:themeColor="text1"/>
        </w:rPr>
        <w:t xml:space="preserve"> d, </w:t>
      </w:r>
      <w:r w:rsidRPr="00FD02D2">
        <w:rPr>
          <w:rFonts w:cs="Times New Roman"/>
          <w:i/>
          <w:iCs/>
          <w:color w:val="000000" w:themeColor="text1"/>
        </w:rPr>
        <w:t>J</w:t>
      </w:r>
      <w:r w:rsidRPr="00FD02D2">
        <w:rPr>
          <w:rFonts w:cs="Times New Roman"/>
          <w:color w:val="000000" w:themeColor="text1"/>
        </w:rPr>
        <w:t xml:space="preserve"> = 2.7 Hz, H</w:t>
      </w:r>
      <w:r w:rsidRPr="00FD02D2">
        <w:rPr>
          <w:rFonts w:cs="Times New Roman"/>
          <w:color w:val="000000" w:themeColor="text1"/>
          <w:vertAlign w:val="subscript"/>
        </w:rPr>
        <w:t>4α</w:t>
      </w:r>
      <w:r w:rsidRPr="00FD02D2">
        <w:rPr>
          <w:rFonts w:cs="Times New Roman"/>
          <w:color w:val="000000" w:themeColor="text1"/>
        </w:rPr>
        <w:t xml:space="preserve">), 4.70 (1H, dd, </w:t>
      </w:r>
      <w:r w:rsidRPr="00FD02D2">
        <w:rPr>
          <w:rFonts w:cs="Times New Roman"/>
          <w:i/>
          <w:iCs/>
          <w:color w:val="000000" w:themeColor="text1"/>
        </w:rPr>
        <w:t>J</w:t>
      </w:r>
      <w:r w:rsidRPr="00FD02D2">
        <w:rPr>
          <w:rFonts w:cs="Times New Roman"/>
          <w:color w:val="000000" w:themeColor="text1"/>
        </w:rPr>
        <w:t xml:space="preserve"> = 2.8, 0.5 Hz, H</w:t>
      </w:r>
      <w:r w:rsidRPr="00FD02D2">
        <w:rPr>
          <w:rFonts w:cs="Times New Roman"/>
          <w:color w:val="000000" w:themeColor="text1"/>
          <w:vertAlign w:val="subscript"/>
        </w:rPr>
        <w:t>4β</w:t>
      </w:r>
      <w:r w:rsidRPr="00FD02D2">
        <w:rPr>
          <w:rFonts w:cs="Times New Roman"/>
          <w:color w:val="000000" w:themeColor="text1"/>
        </w:rPr>
        <w:t xml:space="preserve">), 4.58 (1H, dd, </w:t>
      </w:r>
      <w:r w:rsidRPr="00FD02D2">
        <w:rPr>
          <w:rFonts w:cs="Times New Roman"/>
          <w:i/>
          <w:iCs/>
          <w:color w:val="000000" w:themeColor="text1"/>
        </w:rPr>
        <w:t>J</w:t>
      </w:r>
      <w:r w:rsidRPr="00FD02D2">
        <w:rPr>
          <w:rFonts w:cs="Times New Roman"/>
          <w:color w:val="000000" w:themeColor="text1"/>
        </w:rPr>
        <w:t xml:space="preserve"> = 9.5, 5.3 Hz, H</w:t>
      </w:r>
      <w:r w:rsidRPr="00FD02D2">
        <w:rPr>
          <w:rFonts w:cs="Times New Roman"/>
          <w:color w:val="000000" w:themeColor="text1"/>
          <w:vertAlign w:val="subscript"/>
        </w:rPr>
        <w:t>6aβ</w:t>
      </w:r>
      <w:r w:rsidRPr="00FD02D2">
        <w:rPr>
          <w:rFonts w:cs="Times New Roman"/>
          <w:color w:val="000000" w:themeColor="text1"/>
        </w:rPr>
        <w:t xml:space="preserve">), 4.57 (1H, dd, </w:t>
      </w:r>
      <w:r w:rsidRPr="00FD02D2">
        <w:rPr>
          <w:rFonts w:cs="Times New Roman"/>
          <w:i/>
          <w:iCs/>
          <w:color w:val="000000" w:themeColor="text1"/>
        </w:rPr>
        <w:t>J</w:t>
      </w:r>
      <w:r w:rsidRPr="00FD02D2">
        <w:rPr>
          <w:rFonts w:cs="Times New Roman"/>
          <w:color w:val="000000" w:themeColor="text1"/>
        </w:rPr>
        <w:t xml:space="preserve"> = 9.5, 5.7 Hz, H</w:t>
      </w:r>
      <w:r w:rsidRPr="00FD02D2">
        <w:rPr>
          <w:rFonts w:cs="Times New Roman"/>
          <w:color w:val="000000" w:themeColor="text1"/>
          <w:vertAlign w:val="subscript"/>
        </w:rPr>
        <w:t>6aα</w:t>
      </w:r>
      <w:r w:rsidRPr="00FD02D2">
        <w:rPr>
          <w:rFonts w:cs="Times New Roman"/>
          <w:color w:val="000000" w:themeColor="text1"/>
        </w:rPr>
        <w:t xml:space="preserve">), 4.523 (1H, dd, </w:t>
      </w:r>
      <w:r w:rsidRPr="00FD02D2">
        <w:rPr>
          <w:rFonts w:cs="Times New Roman"/>
          <w:i/>
          <w:iCs/>
          <w:color w:val="000000" w:themeColor="text1"/>
        </w:rPr>
        <w:t>J</w:t>
      </w:r>
      <w:r w:rsidRPr="00FD02D2">
        <w:rPr>
          <w:rFonts w:cs="Times New Roman"/>
          <w:color w:val="000000" w:themeColor="text1"/>
        </w:rPr>
        <w:t xml:space="preserve"> = 9.5, 6.8 Hz, H</w:t>
      </w:r>
      <w:r w:rsidRPr="00FD02D2">
        <w:rPr>
          <w:rFonts w:cs="Times New Roman"/>
          <w:color w:val="000000" w:themeColor="text1"/>
          <w:vertAlign w:val="subscript"/>
        </w:rPr>
        <w:t>6bβ</w:t>
      </w:r>
      <w:r w:rsidRPr="00FD02D2">
        <w:rPr>
          <w:rFonts w:cs="Times New Roman"/>
          <w:color w:val="000000" w:themeColor="text1"/>
        </w:rPr>
        <w:t xml:space="preserve">), 4.519 (1H, d, </w:t>
      </w:r>
      <w:r w:rsidRPr="00FD02D2">
        <w:rPr>
          <w:rFonts w:cs="Times New Roman"/>
          <w:i/>
          <w:iCs/>
          <w:color w:val="000000" w:themeColor="text1"/>
        </w:rPr>
        <w:t>J</w:t>
      </w:r>
      <w:r w:rsidRPr="00FD02D2">
        <w:rPr>
          <w:rFonts w:cs="Times New Roman"/>
          <w:color w:val="000000" w:themeColor="text1"/>
        </w:rPr>
        <w:t xml:space="preserve"> = 7.7 Hz, H</w:t>
      </w:r>
      <w:r w:rsidRPr="00FD02D2">
        <w:rPr>
          <w:rFonts w:cs="Times New Roman"/>
          <w:color w:val="000000" w:themeColor="text1"/>
          <w:vertAlign w:val="subscript"/>
        </w:rPr>
        <w:t>1β</w:t>
      </w:r>
      <w:r w:rsidRPr="00FD02D2">
        <w:rPr>
          <w:rFonts w:cs="Times New Roman"/>
          <w:color w:val="000000" w:themeColor="text1"/>
        </w:rPr>
        <w:t xml:space="preserve">), 4.47 (1H, dd, </w:t>
      </w:r>
      <w:r w:rsidRPr="00FD02D2">
        <w:rPr>
          <w:rFonts w:cs="Times New Roman"/>
          <w:i/>
          <w:iCs/>
          <w:color w:val="000000" w:themeColor="text1"/>
        </w:rPr>
        <w:t>J</w:t>
      </w:r>
      <w:r w:rsidRPr="00FD02D2">
        <w:rPr>
          <w:rFonts w:cs="Times New Roman"/>
          <w:color w:val="000000" w:themeColor="text1"/>
        </w:rPr>
        <w:t xml:space="preserve"> = 9.5, 6.9 Hz, H</w:t>
      </w:r>
      <w:r w:rsidRPr="00FD02D2">
        <w:rPr>
          <w:rFonts w:cs="Times New Roman"/>
          <w:color w:val="000000" w:themeColor="text1"/>
          <w:vertAlign w:val="subscript"/>
        </w:rPr>
        <w:t>6bα</w:t>
      </w:r>
      <w:r w:rsidRPr="00FD02D2">
        <w:rPr>
          <w:rFonts w:cs="Times New Roman"/>
          <w:color w:val="000000" w:themeColor="text1"/>
        </w:rPr>
        <w:t xml:space="preserve">), 4.31 (1H, </w:t>
      </w:r>
      <w:proofErr w:type="spellStart"/>
      <w:r w:rsidRPr="00FD02D2">
        <w:rPr>
          <w:rFonts w:cs="Times New Roman"/>
          <w:color w:val="000000" w:themeColor="text1"/>
        </w:rPr>
        <w:t>br</w:t>
      </w:r>
      <w:proofErr w:type="spellEnd"/>
      <w:r w:rsidRPr="00FD02D2">
        <w:rPr>
          <w:rFonts w:cs="Times New Roman"/>
          <w:color w:val="000000" w:themeColor="text1"/>
        </w:rPr>
        <w:t xml:space="preserve"> dd, </w:t>
      </w:r>
      <w:r w:rsidRPr="00FD02D2">
        <w:rPr>
          <w:rFonts w:cs="Times New Roman"/>
          <w:i/>
          <w:iCs/>
          <w:color w:val="000000" w:themeColor="text1"/>
        </w:rPr>
        <w:t>J</w:t>
      </w:r>
      <w:r w:rsidRPr="00FD02D2">
        <w:rPr>
          <w:rFonts w:cs="Times New Roman"/>
          <w:color w:val="000000" w:themeColor="text1"/>
        </w:rPr>
        <w:t xml:space="preserve"> = 6.7, 5.7 Hz, H</w:t>
      </w:r>
      <w:r w:rsidRPr="00FD02D2">
        <w:rPr>
          <w:rFonts w:cs="Times New Roman"/>
          <w:color w:val="000000" w:themeColor="text1"/>
          <w:vertAlign w:val="subscript"/>
        </w:rPr>
        <w:t>5α</w:t>
      </w:r>
      <w:r w:rsidRPr="00FD02D2">
        <w:rPr>
          <w:rFonts w:cs="Times New Roman"/>
          <w:color w:val="000000" w:themeColor="text1"/>
        </w:rPr>
        <w:t xml:space="preserve">), 3.92 (1H, dd, </w:t>
      </w:r>
      <w:r w:rsidRPr="00FD02D2">
        <w:rPr>
          <w:rFonts w:cs="Times New Roman"/>
          <w:i/>
          <w:iCs/>
          <w:color w:val="000000" w:themeColor="text1"/>
        </w:rPr>
        <w:t>J</w:t>
      </w:r>
      <w:r w:rsidRPr="00FD02D2">
        <w:rPr>
          <w:rFonts w:cs="Times New Roman"/>
          <w:color w:val="000000" w:themeColor="text1"/>
        </w:rPr>
        <w:t xml:space="preserve"> = 6.8, 5.3 Hz, H</w:t>
      </w:r>
      <w:r w:rsidRPr="00FD02D2">
        <w:rPr>
          <w:rFonts w:cs="Times New Roman"/>
          <w:color w:val="000000" w:themeColor="text1"/>
          <w:vertAlign w:val="subscript"/>
        </w:rPr>
        <w:t>5β</w:t>
      </w:r>
      <w:r w:rsidRPr="00FD02D2">
        <w:rPr>
          <w:rFonts w:cs="Times New Roman"/>
          <w:color w:val="000000" w:themeColor="text1"/>
        </w:rPr>
        <w:t xml:space="preserve">), 3.87 (1H, dd, </w:t>
      </w:r>
      <w:r w:rsidRPr="00FD02D2">
        <w:rPr>
          <w:rFonts w:cs="Times New Roman"/>
          <w:i/>
          <w:iCs/>
          <w:color w:val="000000" w:themeColor="text1"/>
        </w:rPr>
        <w:t>J</w:t>
      </w:r>
      <w:r w:rsidRPr="00FD02D2">
        <w:rPr>
          <w:rFonts w:cs="Times New Roman"/>
          <w:color w:val="000000" w:themeColor="text1"/>
        </w:rPr>
        <w:t xml:space="preserve"> = 10.2, 2.7 Hz, H</w:t>
      </w:r>
      <w:r w:rsidRPr="00FD02D2">
        <w:rPr>
          <w:rFonts w:cs="Times New Roman"/>
          <w:color w:val="000000" w:themeColor="text1"/>
          <w:vertAlign w:val="subscript"/>
        </w:rPr>
        <w:t>3α</w:t>
      </w:r>
      <w:r w:rsidRPr="00FD02D2">
        <w:rPr>
          <w:rFonts w:cs="Times New Roman"/>
          <w:color w:val="000000" w:themeColor="text1"/>
        </w:rPr>
        <w:t xml:space="preserve">), 3.73 (1H, dd, </w:t>
      </w:r>
      <w:r w:rsidRPr="00FD02D2">
        <w:rPr>
          <w:rFonts w:cs="Times New Roman"/>
          <w:i/>
          <w:iCs/>
          <w:color w:val="000000" w:themeColor="text1"/>
        </w:rPr>
        <w:t>J</w:t>
      </w:r>
      <w:r w:rsidRPr="00FD02D2">
        <w:rPr>
          <w:rFonts w:cs="Times New Roman"/>
          <w:color w:val="000000" w:themeColor="text1"/>
        </w:rPr>
        <w:t xml:space="preserve"> = 10.2, 3.7 Hz, H</w:t>
      </w:r>
      <w:r w:rsidRPr="00FD02D2">
        <w:rPr>
          <w:rFonts w:cs="Times New Roman"/>
          <w:color w:val="000000" w:themeColor="text1"/>
          <w:vertAlign w:val="subscript"/>
        </w:rPr>
        <w:t>2α</w:t>
      </w:r>
      <w:r w:rsidRPr="00FD02D2">
        <w:rPr>
          <w:rFonts w:cs="Times New Roman"/>
          <w:color w:val="000000" w:themeColor="text1"/>
        </w:rPr>
        <w:t xml:space="preserve">), 3.60 (1H, dd, </w:t>
      </w:r>
      <w:r w:rsidRPr="00FD02D2">
        <w:rPr>
          <w:rFonts w:cs="Times New Roman"/>
          <w:i/>
          <w:iCs/>
          <w:color w:val="000000" w:themeColor="text1"/>
        </w:rPr>
        <w:t>J</w:t>
      </w:r>
      <w:r w:rsidRPr="00FD02D2">
        <w:rPr>
          <w:rFonts w:cs="Times New Roman"/>
          <w:color w:val="000000" w:themeColor="text1"/>
        </w:rPr>
        <w:t xml:space="preserve"> = 9.9, 2.8 Hz, H</w:t>
      </w:r>
      <w:r w:rsidRPr="00FD02D2">
        <w:rPr>
          <w:rFonts w:cs="Times New Roman"/>
          <w:color w:val="000000" w:themeColor="text1"/>
          <w:vertAlign w:val="subscript"/>
        </w:rPr>
        <w:t>3β</w:t>
      </w:r>
      <w:r w:rsidRPr="00FD02D2">
        <w:rPr>
          <w:rFonts w:cs="Times New Roman"/>
          <w:color w:val="000000" w:themeColor="text1"/>
        </w:rPr>
        <w:t xml:space="preserve">), 3.48 (1H, dd, </w:t>
      </w:r>
      <w:r w:rsidRPr="00FD02D2">
        <w:rPr>
          <w:rFonts w:cs="Times New Roman"/>
          <w:i/>
          <w:iCs/>
          <w:color w:val="000000" w:themeColor="text1"/>
        </w:rPr>
        <w:t>J</w:t>
      </w:r>
      <w:r w:rsidRPr="00FD02D2">
        <w:rPr>
          <w:rFonts w:cs="Times New Roman"/>
          <w:color w:val="000000" w:themeColor="text1"/>
        </w:rPr>
        <w:t xml:space="preserve"> = 9.9, 7.7 Hz, H</w:t>
      </w:r>
      <w:r w:rsidRPr="00FD02D2">
        <w:rPr>
          <w:rFonts w:cs="Times New Roman"/>
          <w:color w:val="000000" w:themeColor="text1"/>
          <w:vertAlign w:val="subscript"/>
        </w:rPr>
        <w:t>2β</w:t>
      </w:r>
      <w:r w:rsidRPr="00FD02D2">
        <w:rPr>
          <w:rFonts w:cs="Times New Roman"/>
          <w:color w:val="000000" w:themeColor="text1"/>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5.20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4.81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2.7 Hz, H</w:t>
      </w:r>
      <w:r w:rsidRPr="00FD02D2">
        <w:rPr>
          <w:rFonts w:cs="Times New Roman"/>
          <w:vertAlign w:val="subscript"/>
        </w:rPr>
        <w:t>4α</w:t>
      </w:r>
      <w:r w:rsidRPr="00FD02D2">
        <w:rPr>
          <w:rFonts w:cs="Times New Roman"/>
        </w:rPr>
        <w:t xml:space="preserve">), 4.75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2.7 Hz, H</w:t>
      </w:r>
      <w:r w:rsidRPr="00FD02D2">
        <w:rPr>
          <w:rFonts w:cs="Times New Roman"/>
          <w:vertAlign w:val="subscript"/>
        </w:rPr>
        <w:t>4β</w:t>
      </w:r>
      <w:r w:rsidRPr="00FD02D2">
        <w:rPr>
          <w:rFonts w:cs="Times New Roman"/>
        </w:rPr>
        <w:t xml:space="preserve">), 4.58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10.3, 4.1, 1.8 Hz, H</w:t>
      </w:r>
      <w:r w:rsidRPr="00FD02D2">
        <w:rPr>
          <w:rFonts w:cs="Times New Roman"/>
          <w:vertAlign w:val="subscript"/>
        </w:rPr>
        <w:t>6bα</w:t>
      </w:r>
      <w:r w:rsidRPr="00FD02D2">
        <w:rPr>
          <w:rFonts w:cs="Times New Roman"/>
        </w:rPr>
        <w:t xml:space="preserve">), 4.56 (1H,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xml:space="preserve">), 4.50 (1H, dd, </w:t>
      </w:r>
      <w:r w:rsidRPr="00FD02D2">
        <w:rPr>
          <w:rFonts w:cs="Times New Roman"/>
          <w:i/>
          <w:iCs/>
        </w:rPr>
        <w:t>J</w:t>
      </w:r>
      <w:r w:rsidRPr="00FD02D2">
        <w:rPr>
          <w:rFonts w:cs="Times New Roman"/>
        </w:rPr>
        <w:t xml:space="preserve"> = 10.2, 7.1 Hz, H</w:t>
      </w:r>
      <w:r w:rsidRPr="00FD02D2">
        <w:rPr>
          <w:rFonts w:cs="Times New Roman"/>
          <w:vertAlign w:val="subscript"/>
        </w:rPr>
        <w:t>6bβ</w:t>
      </w:r>
      <w:r w:rsidRPr="00FD02D2">
        <w:rPr>
          <w:rFonts w:cs="Times New Roman"/>
        </w:rPr>
        <w:t xml:space="preserve">), 4.28 (1H, dd, </w:t>
      </w:r>
      <w:r w:rsidRPr="00FD02D2">
        <w:rPr>
          <w:rFonts w:cs="Times New Roman"/>
          <w:i/>
          <w:iCs/>
        </w:rPr>
        <w:t>J</w:t>
      </w:r>
      <w:r w:rsidRPr="00FD02D2">
        <w:rPr>
          <w:rFonts w:cs="Times New Roman"/>
        </w:rPr>
        <w:t xml:space="preserve"> = 7.0, 4.1 Hz, H</w:t>
      </w:r>
      <w:r w:rsidRPr="00FD02D2">
        <w:rPr>
          <w:rFonts w:cs="Times New Roman"/>
          <w:vertAlign w:val="subscript"/>
        </w:rPr>
        <w:t>5α</w:t>
      </w:r>
      <w:r w:rsidRPr="00FD02D2">
        <w:rPr>
          <w:rFonts w:cs="Times New Roman"/>
        </w:rPr>
        <w:t xml:space="preserve">), 3.96 (1H, dd, </w:t>
      </w:r>
      <w:r w:rsidRPr="00FD02D2">
        <w:rPr>
          <w:rFonts w:cs="Times New Roman"/>
          <w:i/>
          <w:iCs/>
        </w:rPr>
        <w:t>J</w:t>
      </w:r>
      <w:r w:rsidRPr="00FD02D2">
        <w:rPr>
          <w:rFonts w:cs="Times New Roman"/>
        </w:rPr>
        <w:t xml:space="preserve"> = 7.2, 4.1 Hz, H</w:t>
      </w:r>
      <w:r w:rsidRPr="00FD02D2">
        <w:rPr>
          <w:rFonts w:cs="Times New Roman"/>
          <w:vertAlign w:val="subscript"/>
        </w:rPr>
        <w:t>5β</w:t>
      </w:r>
      <w:r w:rsidRPr="00FD02D2">
        <w:rPr>
          <w:rFonts w:cs="Times New Roman"/>
        </w:rPr>
        <w:t xml:space="preserve">), 3.84 (1H, dd, </w:t>
      </w:r>
      <w:r w:rsidRPr="00FD02D2">
        <w:rPr>
          <w:rFonts w:cs="Times New Roman"/>
          <w:i/>
        </w:rPr>
        <w:t>J</w:t>
      </w:r>
      <w:r w:rsidRPr="00FD02D2">
        <w:rPr>
          <w:rFonts w:cs="Times New Roman"/>
          <w:iCs/>
        </w:rPr>
        <w:t xml:space="preserve"> = 10.4, 2.8 Hz, H</w:t>
      </w:r>
      <w:r w:rsidRPr="00FD02D2">
        <w:rPr>
          <w:rFonts w:cs="Times New Roman"/>
          <w:iCs/>
          <w:vertAlign w:val="subscript"/>
        </w:rPr>
        <w:t>3α</w:t>
      </w:r>
      <w:r w:rsidRPr="00FD02D2">
        <w:rPr>
          <w:rFonts w:cs="Times New Roman"/>
          <w:iCs/>
        </w:rPr>
        <w:t xml:space="preserve">), 3.74 (1H, dd, </w:t>
      </w:r>
      <w:r w:rsidRPr="00FD02D2">
        <w:rPr>
          <w:rFonts w:cs="Times New Roman"/>
          <w:i/>
        </w:rPr>
        <w:t>J</w:t>
      </w:r>
      <w:r w:rsidRPr="00FD02D2">
        <w:rPr>
          <w:rFonts w:cs="Times New Roman"/>
          <w:iCs/>
        </w:rPr>
        <w:t xml:space="preserve"> = 10.4, 3.7 Hz, H</w:t>
      </w:r>
      <w:r w:rsidRPr="00FD02D2">
        <w:rPr>
          <w:rFonts w:cs="Times New Roman"/>
          <w:iCs/>
          <w:vertAlign w:val="subscript"/>
        </w:rPr>
        <w:t>2α</w:t>
      </w:r>
      <w:r w:rsidRPr="00FD02D2">
        <w:rPr>
          <w:rFonts w:cs="Times New Roman"/>
          <w:iCs/>
        </w:rPr>
        <w:t xml:space="preserve">), 3.65 (1H, dd, </w:t>
      </w:r>
      <w:r w:rsidRPr="00FD02D2">
        <w:rPr>
          <w:rFonts w:cs="Times New Roman"/>
          <w:i/>
        </w:rPr>
        <w:t>J</w:t>
      </w:r>
      <w:r w:rsidRPr="00FD02D2">
        <w:rPr>
          <w:rFonts w:cs="Times New Roman"/>
          <w:iCs/>
        </w:rPr>
        <w:t xml:space="preserve"> = 10.0, 2.8 Hz, H</w:t>
      </w:r>
      <w:r w:rsidRPr="00FD02D2">
        <w:rPr>
          <w:rFonts w:cs="Times New Roman"/>
          <w:iCs/>
          <w:vertAlign w:val="subscript"/>
        </w:rPr>
        <w:t>3β</w:t>
      </w:r>
      <w:r w:rsidRPr="00FD02D2">
        <w:rPr>
          <w:rFonts w:cs="Times New Roman"/>
          <w:iCs/>
        </w:rPr>
        <w:t xml:space="preserve">), 3.42 (1H, dd, </w:t>
      </w:r>
      <w:r w:rsidRPr="00FD02D2">
        <w:rPr>
          <w:rFonts w:cs="Times New Roman"/>
          <w:i/>
        </w:rPr>
        <w:t>J</w:t>
      </w:r>
      <w:r w:rsidRPr="00FD02D2">
        <w:rPr>
          <w:rFonts w:cs="Times New Roman"/>
          <w:iCs/>
        </w:rPr>
        <w:t xml:space="preserve"> = 10.0, 7.9 Hz, H</w:t>
      </w:r>
      <w:r w:rsidRPr="00FD02D2">
        <w:rPr>
          <w:rFonts w:cs="Times New Roman"/>
          <w:iCs/>
          <w:vertAlign w:val="subscript"/>
        </w:rPr>
        <w:t>2β</w:t>
      </w:r>
      <w:r w:rsidRPr="00FD02D2">
        <w:rPr>
          <w:rFonts w:cs="Times New Roman"/>
          <w:iCs/>
        </w:rPr>
        <w:t xml:space="preserve">) ppm; </w:t>
      </w:r>
      <w:r w:rsidRPr="00FD02D2">
        <w:rPr>
          <w:rFonts w:cs="Times New Roman"/>
        </w:rPr>
        <w:t>H</w:t>
      </w:r>
      <w:r w:rsidRPr="00FD02D2">
        <w:rPr>
          <w:rFonts w:cs="Times New Roman"/>
          <w:vertAlign w:val="subscript"/>
        </w:rPr>
        <w:t>6aα</w:t>
      </w:r>
      <w:r w:rsidRPr="00FD02D2">
        <w:rPr>
          <w:rFonts w:cs="Times New Roman"/>
        </w:rPr>
        <w:t xml:space="preserve"> and H</w:t>
      </w:r>
      <w:r w:rsidRPr="00FD02D2">
        <w:rPr>
          <w:rFonts w:cs="Times New Roman"/>
          <w:vertAlign w:val="subscript"/>
        </w:rPr>
        <w:t xml:space="preserve">6aβ </w:t>
      </w:r>
      <w:r w:rsidRPr="00FD02D2">
        <w:rPr>
          <w:rFonts w:cs="Times New Roman"/>
        </w:rPr>
        <w:t>are obscured by the residual solvent peak.</w:t>
      </w:r>
      <w:r w:rsidRPr="00FD02D2">
        <w:rPr>
          <w:rFonts w:cs="Times New Roman"/>
          <w:b/>
          <w:bCs/>
        </w:rPr>
        <w:t xml:space="preserve"> </w:t>
      </w:r>
      <w:r w:rsidRPr="00FD02D2">
        <w:rPr>
          <w:rFonts w:cs="Times New Roman"/>
          <w:b/>
          <w:bCs/>
          <w:color w:val="000000" w:themeColor="text1"/>
          <w:vertAlign w:val="superscript"/>
        </w:rPr>
        <w:t>13</w:t>
      </w:r>
      <w:r w:rsidRPr="00FD02D2">
        <w:rPr>
          <w:rFonts w:cs="Times New Roman"/>
          <w:b/>
          <w:bCs/>
          <w:color w:val="000000" w:themeColor="text1"/>
        </w:rPr>
        <w:t>C{</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color w:val="000000" w:themeColor="text1"/>
        </w:rPr>
        <w:t xml:space="preserve"> (101 MHz, CD</w:t>
      </w:r>
      <w:r w:rsidRPr="00FD02D2">
        <w:rPr>
          <w:rFonts w:cs="Times New Roman"/>
          <w:color w:val="000000" w:themeColor="text1"/>
          <w:vertAlign w:val="subscript"/>
        </w:rPr>
        <w:t>3</w:t>
      </w:r>
      <w:r w:rsidRPr="00FD02D2">
        <w:rPr>
          <w:rFonts w:cs="Times New Roman"/>
          <w:color w:val="000000" w:themeColor="text1"/>
        </w:rPr>
        <w:t xml:space="preserve">OD) </w:t>
      </w:r>
      <w:r w:rsidRPr="00FD02D2">
        <w:rPr>
          <w:rFonts w:cs="Times New Roman"/>
          <w:color w:val="000000" w:themeColor="text1"/>
        </w:rPr>
        <w:sym w:font="Symbol" w:char="F064"/>
      </w:r>
      <w:r w:rsidRPr="00FD02D2">
        <w:rPr>
          <w:rFonts w:cs="Times New Roman"/>
          <w:color w:val="000000" w:themeColor="text1"/>
        </w:rPr>
        <w:t xml:space="preserve"> 98.6 (C</w:t>
      </w:r>
      <w:r w:rsidRPr="00FD02D2">
        <w:rPr>
          <w:rFonts w:cs="Times New Roman"/>
          <w:color w:val="000000" w:themeColor="text1"/>
          <w:vertAlign w:val="subscript"/>
        </w:rPr>
        <w:t>1β</w:t>
      </w:r>
      <w:r w:rsidRPr="00FD02D2">
        <w:rPr>
          <w:rFonts w:cs="Times New Roman"/>
          <w:color w:val="000000" w:themeColor="text1"/>
        </w:rPr>
        <w:t>), 94.4 (C</w:t>
      </w:r>
      <w:r w:rsidRPr="00FD02D2">
        <w:rPr>
          <w:rFonts w:cs="Times New Roman"/>
          <w:color w:val="000000" w:themeColor="text1"/>
          <w:vertAlign w:val="subscript"/>
        </w:rPr>
        <w:t>1α</w:t>
      </w:r>
      <w:r w:rsidRPr="00FD02D2">
        <w:rPr>
          <w:rFonts w:cs="Times New Roman"/>
          <w:color w:val="000000" w:themeColor="text1"/>
        </w:rPr>
        <w:t xml:space="preserve">), 91.4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179.7, 5.9 Hz, C</w:t>
      </w:r>
      <w:r w:rsidRPr="00FD02D2">
        <w:rPr>
          <w:rFonts w:cs="Times New Roman"/>
          <w:color w:val="000000" w:themeColor="text1"/>
          <w:vertAlign w:val="subscript"/>
        </w:rPr>
        <w:t>4α</w:t>
      </w:r>
      <w:r w:rsidRPr="00FD02D2">
        <w:rPr>
          <w:rFonts w:cs="Times New Roman"/>
          <w:color w:val="000000" w:themeColor="text1"/>
        </w:rPr>
        <w:t xml:space="preserve">), 90.5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180.1, 6.2 Hz, C</w:t>
      </w:r>
      <w:r w:rsidRPr="00FD02D2">
        <w:rPr>
          <w:rFonts w:cs="Times New Roman"/>
          <w:color w:val="000000" w:themeColor="text1"/>
          <w:vertAlign w:val="subscript"/>
        </w:rPr>
        <w:t>4β</w:t>
      </w:r>
      <w:r w:rsidRPr="00FD02D2">
        <w:rPr>
          <w:rFonts w:cs="Times New Roman"/>
          <w:color w:val="000000" w:themeColor="text1"/>
        </w:rPr>
        <w:t xml:space="preserve">), 82.9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168.0, 6.6 Hz, C</w:t>
      </w:r>
      <w:r w:rsidRPr="00FD02D2">
        <w:rPr>
          <w:rFonts w:cs="Times New Roman"/>
          <w:color w:val="000000" w:themeColor="text1"/>
          <w:vertAlign w:val="subscript"/>
        </w:rPr>
        <w:t>6α</w:t>
      </w:r>
      <w:r w:rsidRPr="00FD02D2">
        <w:rPr>
          <w:rFonts w:cs="Times New Roman"/>
          <w:color w:val="000000" w:themeColor="text1"/>
        </w:rPr>
        <w:t xml:space="preserve">), 82.6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168.7, 5.9 Hz, C</w:t>
      </w:r>
      <w:r w:rsidRPr="00FD02D2">
        <w:rPr>
          <w:rFonts w:cs="Times New Roman"/>
          <w:color w:val="000000" w:themeColor="text1"/>
          <w:vertAlign w:val="subscript"/>
        </w:rPr>
        <w:t>6β</w:t>
      </w:r>
      <w:r w:rsidRPr="00FD02D2">
        <w:rPr>
          <w:rFonts w:cs="Times New Roman"/>
          <w:color w:val="000000" w:themeColor="text1"/>
        </w:rPr>
        <w:t>), 73.8 (C</w:t>
      </w:r>
      <w:r w:rsidRPr="00FD02D2">
        <w:rPr>
          <w:rFonts w:cs="Times New Roman"/>
          <w:color w:val="000000" w:themeColor="text1"/>
          <w:vertAlign w:val="subscript"/>
        </w:rPr>
        <w:t>2β</w:t>
      </w:r>
      <w:r w:rsidRPr="00FD02D2">
        <w:rPr>
          <w:rFonts w:cs="Times New Roman"/>
          <w:color w:val="000000" w:themeColor="text1"/>
        </w:rPr>
        <w:t xml:space="preserve">), 73.5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17.6 Hz, C</w:t>
      </w:r>
      <w:r w:rsidRPr="00FD02D2">
        <w:rPr>
          <w:rFonts w:cs="Times New Roman"/>
          <w:color w:val="000000" w:themeColor="text1"/>
          <w:vertAlign w:val="subscript"/>
        </w:rPr>
        <w:t>3β</w:t>
      </w:r>
      <w:r w:rsidRPr="00FD02D2">
        <w:rPr>
          <w:rFonts w:cs="Times New Roman"/>
          <w:color w:val="000000" w:themeColor="text1"/>
        </w:rPr>
        <w:t xml:space="preserve">), 73.3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22.7, 17.6 Hz, C</w:t>
      </w:r>
      <w:r w:rsidRPr="00FD02D2">
        <w:rPr>
          <w:rFonts w:cs="Times New Roman"/>
          <w:color w:val="000000" w:themeColor="text1"/>
          <w:vertAlign w:val="subscript"/>
        </w:rPr>
        <w:t>5β</w:t>
      </w:r>
      <w:r w:rsidRPr="00FD02D2">
        <w:rPr>
          <w:rFonts w:cs="Times New Roman"/>
          <w:color w:val="000000" w:themeColor="text1"/>
        </w:rPr>
        <w:t xml:space="preserve">), 70.5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2.2 Hz, C</w:t>
      </w:r>
      <w:r w:rsidRPr="00FD02D2">
        <w:rPr>
          <w:rFonts w:cs="Times New Roman"/>
          <w:color w:val="000000" w:themeColor="text1"/>
          <w:vertAlign w:val="subscript"/>
        </w:rPr>
        <w:t>2α</w:t>
      </w:r>
      <w:r w:rsidRPr="00FD02D2">
        <w:rPr>
          <w:rFonts w:cs="Times New Roman"/>
          <w:color w:val="000000" w:themeColor="text1"/>
        </w:rPr>
        <w:t xml:space="preserve">), 69.8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18.3 Hz, C</w:t>
      </w:r>
      <w:r w:rsidRPr="00FD02D2">
        <w:rPr>
          <w:rFonts w:cs="Times New Roman"/>
          <w:color w:val="000000" w:themeColor="text1"/>
          <w:vertAlign w:val="subscript"/>
        </w:rPr>
        <w:t>3α</w:t>
      </w:r>
      <w:r w:rsidRPr="00FD02D2">
        <w:rPr>
          <w:rFonts w:cs="Times New Roman"/>
          <w:color w:val="000000" w:themeColor="text1"/>
        </w:rPr>
        <w:t xml:space="preserve">), 69.0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23.1, 18.0 Hz, C</w:t>
      </w:r>
      <w:r w:rsidRPr="00FD02D2">
        <w:rPr>
          <w:rFonts w:cs="Times New Roman"/>
          <w:color w:val="000000" w:themeColor="text1"/>
          <w:vertAlign w:val="subscript"/>
        </w:rPr>
        <w:t>5α</w:t>
      </w:r>
      <w:r w:rsidRPr="00FD02D2">
        <w:rPr>
          <w:rFonts w:cs="Times New Roman"/>
          <w:color w:val="000000" w:themeColor="text1"/>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O) δ 96.1 (C</w:t>
      </w:r>
      <w:r w:rsidRPr="00FD02D2">
        <w:rPr>
          <w:rFonts w:cs="Times New Roman"/>
          <w:vertAlign w:val="subscript"/>
        </w:rPr>
        <w:t>1β</w:t>
      </w:r>
      <w:r w:rsidRPr="00FD02D2">
        <w:rPr>
          <w:rFonts w:cs="Times New Roman"/>
        </w:rPr>
        <w:t>), 92.4 (C</w:t>
      </w:r>
      <w:r w:rsidRPr="00FD02D2">
        <w:rPr>
          <w:rFonts w:cs="Times New Roman"/>
          <w:vertAlign w:val="subscript"/>
        </w:rPr>
        <w:t>1α</w:t>
      </w:r>
      <w:r w:rsidRPr="00FD02D2">
        <w:rPr>
          <w:rFonts w:cs="Times New Roman"/>
        </w:rPr>
        <w:t xml:space="preserve">), 90.3 (dd, </w:t>
      </w:r>
      <w:r w:rsidRPr="00FD02D2">
        <w:rPr>
          <w:rFonts w:cs="Times New Roman"/>
          <w:i/>
          <w:iCs/>
        </w:rPr>
        <w:t>J</w:t>
      </w:r>
      <w:r w:rsidRPr="00FD02D2">
        <w:rPr>
          <w:rFonts w:cs="Times New Roman"/>
          <w:vertAlign w:val="subscript"/>
          <w:lang w:eastAsia="en-GB"/>
        </w:rPr>
        <w:t>C-F</w:t>
      </w:r>
      <w:r w:rsidRPr="00FD02D2">
        <w:rPr>
          <w:rFonts w:cs="Times New Roman"/>
        </w:rPr>
        <w:t xml:space="preserve"> = 177.3, 7.0 Hz, C</w:t>
      </w:r>
      <w:r w:rsidRPr="00FD02D2">
        <w:rPr>
          <w:rFonts w:cs="Times New Roman"/>
          <w:vertAlign w:val="subscript"/>
        </w:rPr>
        <w:t>4α</w:t>
      </w:r>
      <w:r w:rsidRPr="00FD02D2">
        <w:rPr>
          <w:rFonts w:cs="Times New Roman"/>
        </w:rPr>
        <w:t xml:space="preserve">), 89.3 (dd, </w:t>
      </w:r>
      <w:r w:rsidRPr="00FD02D2">
        <w:rPr>
          <w:rFonts w:cs="Times New Roman"/>
          <w:i/>
          <w:iCs/>
        </w:rPr>
        <w:t>J</w:t>
      </w:r>
      <w:r w:rsidRPr="00FD02D2">
        <w:rPr>
          <w:rFonts w:cs="Times New Roman"/>
          <w:vertAlign w:val="subscript"/>
          <w:lang w:eastAsia="en-GB"/>
        </w:rPr>
        <w:t>C-F</w:t>
      </w:r>
      <w:r w:rsidRPr="00FD02D2">
        <w:rPr>
          <w:rFonts w:cs="Times New Roman"/>
        </w:rPr>
        <w:t xml:space="preserve"> = 178.0, 7.3 Hz, C</w:t>
      </w:r>
      <w:r w:rsidRPr="00FD02D2">
        <w:rPr>
          <w:rFonts w:cs="Times New Roman"/>
          <w:vertAlign w:val="subscript"/>
        </w:rPr>
        <w:t>4β</w:t>
      </w:r>
      <w:r w:rsidRPr="00FD02D2">
        <w:rPr>
          <w:rFonts w:cs="Times New Roman"/>
        </w:rPr>
        <w:t xml:space="preserve">), 82.4 (dd, </w:t>
      </w:r>
      <w:r w:rsidRPr="00FD02D2">
        <w:rPr>
          <w:rFonts w:cs="Times New Roman"/>
          <w:i/>
          <w:iCs/>
        </w:rPr>
        <w:t>J</w:t>
      </w:r>
      <w:r w:rsidRPr="00FD02D2">
        <w:rPr>
          <w:rFonts w:cs="Times New Roman"/>
          <w:vertAlign w:val="subscript"/>
          <w:lang w:eastAsia="en-GB"/>
        </w:rPr>
        <w:t>C-F</w:t>
      </w:r>
      <w:r w:rsidRPr="00FD02D2">
        <w:rPr>
          <w:rFonts w:cs="Times New Roman"/>
        </w:rPr>
        <w:t xml:space="preserve"> = 166.7, 6.0 Hz, C</w:t>
      </w:r>
      <w:r w:rsidRPr="00FD02D2">
        <w:rPr>
          <w:rFonts w:cs="Times New Roman"/>
          <w:vertAlign w:val="subscript"/>
        </w:rPr>
        <w:t>6α</w:t>
      </w:r>
      <w:r w:rsidRPr="00FD02D2">
        <w:rPr>
          <w:rFonts w:cs="Times New Roman"/>
        </w:rPr>
        <w:t xml:space="preserve">), 82.0 (dd, </w:t>
      </w:r>
      <w:r w:rsidRPr="00FD02D2">
        <w:rPr>
          <w:rFonts w:cs="Times New Roman"/>
          <w:i/>
          <w:iCs/>
        </w:rPr>
        <w:t>J</w:t>
      </w:r>
      <w:r w:rsidRPr="00FD02D2">
        <w:rPr>
          <w:rFonts w:cs="Times New Roman"/>
          <w:vertAlign w:val="subscript"/>
          <w:lang w:eastAsia="en-GB"/>
        </w:rPr>
        <w:t>C-F</w:t>
      </w:r>
      <w:r w:rsidRPr="00FD02D2">
        <w:rPr>
          <w:rFonts w:cs="Times New Roman"/>
        </w:rPr>
        <w:t xml:space="preserve"> = 166.7, 5.7 Hz, C</w:t>
      </w:r>
      <w:r w:rsidRPr="00FD02D2">
        <w:rPr>
          <w:rFonts w:cs="Times New Roman"/>
          <w:vertAlign w:val="subscript"/>
        </w:rPr>
        <w:t>6β</w:t>
      </w:r>
      <w:r w:rsidRPr="00FD02D2">
        <w:rPr>
          <w:rFonts w:cs="Times New Roman"/>
        </w:rPr>
        <w:t xml:space="preserve">), 71.8 (dd, </w:t>
      </w:r>
      <w:r w:rsidRPr="00FD02D2">
        <w:rPr>
          <w:rFonts w:cs="Times New Roman"/>
          <w:i/>
          <w:iCs/>
        </w:rPr>
        <w:t>J</w:t>
      </w:r>
      <w:r w:rsidRPr="00FD02D2">
        <w:rPr>
          <w:rFonts w:cs="Times New Roman"/>
          <w:vertAlign w:val="subscript"/>
          <w:lang w:eastAsia="en-GB"/>
        </w:rPr>
        <w:t>C-F</w:t>
      </w:r>
      <w:r w:rsidRPr="00FD02D2">
        <w:rPr>
          <w:rFonts w:cs="Times New Roman"/>
        </w:rPr>
        <w:t xml:space="preserve"> = 20.9, 17.3 Hz, C</w:t>
      </w:r>
      <w:r w:rsidRPr="00FD02D2">
        <w:rPr>
          <w:rFonts w:cs="Times New Roman"/>
          <w:vertAlign w:val="subscript"/>
        </w:rPr>
        <w:t>5β</w:t>
      </w:r>
      <w:r w:rsidRPr="00FD02D2">
        <w:rPr>
          <w:rFonts w:cs="Times New Roman"/>
        </w:rPr>
        <w:t>), 71.6 (C</w:t>
      </w:r>
      <w:r w:rsidRPr="00FD02D2">
        <w:rPr>
          <w:rFonts w:cs="Times New Roman"/>
          <w:vertAlign w:val="subscript"/>
        </w:rPr>
        <w:t>2β</w:t>
      </w:r>
      <w:r w:rsidRPr="00FD02D2">
        <w:rPr>
          <w:rFonts w:cs="Times New Roman"/>
        </w:rPr>
        <w:t xml:space="preserve">), 71.3 (d, </w:t>
      </w:r>
      <w:r w:rsidRPr="00FD02D2">
        <w:rPr>
          <w:rFonts w:cs="Times New Roman"/>
          <w:i/>
          <w:iCs/>
        </w:rPr>
        <w:t>J</w:t>
      </w:r>
      <w:r w:rsidRPr="00FD02D2">
        <w:rPr>
          <w:rFonts w:cs="Times New Roman"/>
          <w:vertAlign w:val="subscript"/>
          <w:lang w:eastAsia="en-GB"/>
        </w:rPr>
        <w:t>C-F</w:t>
      </w:r>
      <w:r w:rsidRPr="00FD02D2">
        <w:rPr>
          <w:rFonts w:cs="Times New Roman"/>
        </w:rPr>
        <w:t xml:space="preserve"> = 18.1 Hz, C</w:t>
      </w:r>
      <w:r w:rsidRPr="00FD02D2">
        <w:rPr>
          <w:rFonts w:cs="Times New Roman"/>
          <w:vertAlign w:val="subscript"/>
        </w:rPr>
        <w:t>3β</w:t>
      </w:r>
      <w:r w:rsidRPr="00FD02D2">
        <w:rPr>
          <w:rFonts w:cs="Times New Roman"/>
        </w:rPr>
        <w:t xml:space="preserve">), 68.1 (d, </w:t>
      </w:r>
      <w:r w:rsidRPr="00FD02D2">
        <w:rPr>
          <w:rFonts w:cs="Times New Roman"/>
          <w:i/>
          <w:iCs/>
        </w:rPr>
        <w:t>J</w:t>
      </w:r>
      <w:r w:rsidRPr="00FD02D2">
        <w:rPr>
          <w:rFonts w:cs="Times New Roman"/>
          <w:vertAlign w:val="subscript"/>
          <w:lang w:eastAsia="en-GB"/>
        </w:rPr>
        <w:t>C-F</w:t>
      </w:r>
      <w:r w:rsidRPr="00FD02D2">
        <w:rPr>
          <w:rFonts w:cs="Times New Roman"/>
        </w:rPr>
        <w:t xml:space="preserve"> = 2.2 Hz, C</w:t>
      </w:r>
      <w:r w:rsidRPr="00FD02D2">
        <w:rPr>
          <w:rFonts w:cs="Times New Roman"/>
          <w:vertAlign w:val="subscript"/>
        </w:rPr>
        <w:t>2α</w:t>
      </w:r>
      <w:r w:rsidRPr="00FD02D2">
        <w:rPr>
          <w:rFonts w:cs="Times New Roman"/>
        </w:rPr>
        <w:t xml:space="preserve">), 67.70 (dd, </w:t>
      </w:r>
      <w:r w:rsidRPr="00FD02D2">
        <w:rPr>
          <w:rFonts w:cs="Times New Roman"/>
          <w:i/>
          <w:iCs/>
        </w:rPr>
        <w:t>J</w:t>
      </w:r>
      <w:r w:rsidRPr="00FD02D2">
        <w:rPr>
          <w:rFonts w:cs="Times New Roman"/>
          <w:vertAlign w:val="subscript"/>
          <w:lang w:eastAsia="en-GB"/>
        </w:rPr>
        <w:t>C-F</w:t>
      </w:r>
      <w:r w:rsidRPr="00FD02D2">
        <w:rPr>
          <w:rFonts w:cs="Times New Roman"/>
        </w:rPr>
        <w:t xml:space="preserve"> </w:t>
      </w:r>
      <w:r w:rsidRPr="00FD02D2">
        <w:rPr>
          <w:rFonts w:cs="Times New Roman"/>
        </w:rPr>
        <w:lastRenderedPageBreak/>
        <w:t>= 20.6, 17.3 Hz, C</w:t>
      </w:r>
      <w:r w:rsidRPr="00FD02D2">
        <w:rPr>
          <w:rFonts w:cs="Times New Roman"/>
          <w:vertAlign w:val="subscript"/>
        </w:rPr>
        <w:t>5α</w:t>
      </w:r>
      <w:r w:rsidRPr="00FD02D2">
        <w:rPr>
          <w:rFonts w:cs="Times New Roman"/>
        </w:rPr>
        <w:t xml:space="preserve">), 67.69 (d, </w:t>
      </w:r>
      <w:r w:rsidRPr="00FD02D2">
        <w:rPr>
          <w:rFonts w:cs="Times New Roman"/>
          <w:i/>
          <w:iCs/>
        </w:rPr>
        <w:t>J</w:t>
      </w:r>
      <w:r w:rsidRPr="00FD02D2">
        <w:rPr>
          <w:rFonts w:cs="Times New Roman"/>
          <w:vertAlign w:val="subscript"/>
          <w:lang w:eastAsia="en-GB"/>
        </w:rPr>
        <w:t>C-F</w:t>
      </w:r>
      <w:r w:rsidRPr="00FD02D2">
        <w:rPr>
          <w:rFonts w:cs="Times New Roman"/>
        </w:rPr>
        <w:t xml:space="preserve"> = 17.6 Hz, C</w:t>
      </w:r>
      <w:r w:rsidRPr="00FD02D2">
        <w:rPr>
          <w:rFonts w:cs="Times New Roman"/>
          <w:vertAlign w:val="subscript"/>
        </w:rPr>
        <w:t>3α</w:t>
      </w:r>
      <w:r w:rsidRPr="00FD02D2">
        <w:rPr>
          <w:rFonts w:cs="Times New Roman"/>
        </w:rPr>
        <w:t xml:space="preserve">) ppm; </w:t>
      </w:r>
      <w:r w:rsidRPr="00FD02D2">
        <w:rPr>
          <w:rFonts w:cs="Times New Roman"/>
          <w:b/>
          <w:bCs/>
          <w:color w:val="000000" w:themeColor="text1"/>
          <w:vertAlign w:val="superscript"/>
        </w:rPr>
        <w:t>19</w:t>
      </w:r>
      <w:r w:rsidRPr="00FD02D2">
        <w:rPr>
          <w:rFonts w:cs="Times New Roman"/>
          <w:b/>
          <w:bCs/>
          <w:color w:val="000000" w:themeColor="text1"/>
        </w:rPr>
        <w:t>F NMR</w:t>
      </w:r>
      <w:r w:rsidRPr="00FD02D2">
        <w:rPr>
          <w:rFonts w:cs="Times New Roman"/>
          <w:color w:val="000000" w:themeColor="text1"/>
        </w:rPr>
        <w:t xml:space="preserve"> (470 MHZ, CD</w:t>
      </w:r>
      <w:r w:rsidRPr="00FD02D2">
        <w:rPr>
          <w:rFonts w:cs="Times New Roman"/>
          <w:color w:val="000000" w:themeColor="text1"/>
          <w:vertAlign w:val="subscript"/>
        </w:rPr>
        <w:t>3</w:t>
      </w:r>
      <w:r w:rsidRPr="00FD02D2">
        <w:rPr>
          <w:rFonts w:cs="Times New Roman"/>
          <w:color w:val="000000" w:themeColor="text1"/>
        </w:rPr>
        <w:t xml:space="preserve">OD) </w:t>
      </w:r>
      <w:r w:rsidRPr="00FD02D2">
        <w:rPr>
          <w:rFonts w:cs="Times New Roman"/>
          <w:color w:val="000000" w:themeColor="text1"/>
        </w:rPr>
        <w:sym w:font="Symbol" w:char="F064"/>
      </w:r>
      <w:r w:rsidRPr="00FD02D2">
        <w:rPr>
          <w:rFonts w:cs="Times New Roman"/>
          <w:color w:val="000000" w:themeColor="text1"/>
        </w:rPr>
        <w:t xml:space="preserve"> –219.1 (1F, </w:t>
      </w:r>
      <w:proofErr w:type="spellStart"/>
      <w:r w:rsidRPr="00FD02D2">
        <w:rPr>
          <w:rFonts w:cs="Times New Roman"/>
          <w:color w:val="000000" w:themeColor="text1"/>
        </w:rPr>
        <w:t>dddq</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51.2, 29.5, 28.2, 1.2 Hz, H</w:t>
      </w:r>
      <w:r w:rsidRPr="00FD02D2">
        <w:rPr>
          <w:rFonts w:cs="Times New Roman"/>
          <w:color w:val="000000" w:themeColor="text1"/>
          <w:vertAlign w:val="subscript"/>
        </w:rPr>
        <w:t>4β</w:t>
      </w:r>
      <w:r w:rsidRPr="00FD02D2">
        <w:rPr>
          <w:rFonts w:cs="Times New Roman"/>
          <w:color w:val="000000" w:themeColor="text1"/>
        </w:rPr>
        <w:t xml:space="preserve">), –222.0 (1F, </w:t>
      </w:r>
      <w:proofErr w:type="spellStart"/>
      <w:r w:rsidRPr="00FD02D2">
        <w:rPr>
          <w:rFonts w:cs="Times New Roman"/>
          <w:color w:val="000000" w:themeColor="text1"/>
        </w:rPr>
        <w:t>dddq</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51.1, 30.5, 29.3, 1.0 Hz, F</w:t>
      </w:r>
      <w:r w:rsidRPr="00FD02D2">
        <w:rPr>
          <w:rFonts w:cs="Times New Roman"/>
          <w:color w:val="000000" w:themeColor="text1"/>
          <w:vertAlign w:val="subscript"/>
        </w:rPr>
        <w:t>4α</w:t>
      </w:r>
      <w:r w:rsidRPr="00FD02D2">
        <w:rPr>
          <w:rFonts w:cs="Times New Roman"/>
          <w:color w:val="000000" w:themeColor="text1"/>
        </w:rPr>
        <w:t xml:space="preserve">), –232.5 (1F,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47.5, 46.1, 12.4 Hz, F</w:t>
      </w:r>
      <w:r w:rsidRPr="00FD02D2">
        <w:rPr>
          <w:rFonts w:cs="Times New Roman"/>
          <w:color w:val="000000" w:themeColor="text1"/>
          <w:vertAlign w:val="subscript"/>
        </w:rPr>
        <w:t>6β</w:t>
      </w:r>
      <w:r w:rsidRPr="00FD02D2">
        <w:rPr>
          <w:rFonts w:cs="Times New Roman"/>
          <w:color w:val="000000" w:themeColor="text1"/>
        </w:rPr>
        <w:t xml:space="preserve">), –232.6 (1F,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47.6, 46.8, 13.5, 0.6 Hz, F</w:t>
      </w:r>
      <w:r w:rsidRPr="00FD02D2">
        <w:rPr>
          <w:rFonts w:cs="Times New Roman"/>
          <w:color w:val="000000" w:themeColor="text1"/>
          <w:vertAlign w:val="subscript"/>
        </w:rPr>
        <w:t>6α</w:t>
      </w:r>
      <w:r w:rsidRPr="00FD02D2">
        <w:rPr>
          <w:rFonts w:cs="Times New Roman"/>
          <w:color w:val="000000" w:themeColor="text1"/>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 xml:space="preserve">O) δ −217.0 (1F, </w:t>
      </w:r>
      <w:proofErr w:type="spellStart"/>
      <w:r w:rsidRPr="00FD02D2">
        <w:rPr>
          <w:rFonts w:cs="Times New Roman"/>
        </w:rPr>
        <w:t>dtq</w:t>
      </w:r>
      <w:proofErr w:type="spellEnd"/>
      <w:r w:rsidRPr="00FD02D2">
        <w:rPr>
          <w:rFonts w:cs="Times New Roman"/>
        </w:rPr>
        <w:t xml:space="preserve">, </w:t>
      </w:r>
      <w:r w:rsidRPr="00FD02D2">
        <w:rPr>
          <w:rFonts w:cs="Times New Roman"/>
          <w:i/>
          <w:iCs/>
        </w:rPr>
        <w:t>J</w:t>
      </w:r>
      <w:r w:rsidRPr="00FD02D2">
        <w:rPr>
          <w:rFonts w:cs="Times New Roman"/>
        </w:rPr>
        <w:t xml:space="preserve"> = 50.4, 29.7, 1.1 Hz, F</w:t>
      </w:r>
      <w:r w:rsidRPr="00FD02D2">
        <w:rPr>
          <w:rFonts w:cs="Times New Roman"/>
          <w:vertAlign w:val="subscript"/>
        </w:rPr>
        <w:t>4β</w:t>
      </w:r>
      <w:r w:rsidRPr="00FD02D2">
        <w:rPr>
          <w:rFonts w:cs="Times New Roman"/>
        </w:rPr>
        <w:t xml:space="preserve">), 219.4 (1F, </w:t>
      </w:r>
      <w:proofErr w:type="spellStart"/>
      <w:r w:rsidRPr="00FD02D2">
        <w:rPr>
          <w:rFonts w:cs="Times New Roman"/>
        </w:rPr>
        <w:t>ddddd</w:t>
      </w:r>
      <w:proofErr w:type="spellEnd"/>
      <w:r w:rsidRPr="00FD02D2">
        <w:rPr>
          <w:rFonts w:cs="Times New Roman"/>
        </w:rPr>
        <w:t xml:space="preserve">, </w:t>
      </w:r>
      <w:r w:rsidRPr="00FD02D2">
        <w:rPr>
          <w:rFonts w:cs="Times New Roman"/>
          <w:i/>
          <w:iCs/>
        </w:rPr>
        <w:t>J</w:t>
      </w:r>
      <w:r w:rsidRPr="00FD02D2">
        <w:rPr>
          <w:rFonts w:cs="Times New Roman"/>
        </w:rPr>
        <w:t xml:space="preserve"> = 50.8, 31.6, 29.3, 3.6, 0.7 Hz, F</w:t>
      </w:r>
      <w:r w:rsidRPr="00FD02D2">
        <w:rPr>
          <w:rFonts w:cs="Times New Roman"/>
          <w:vertAlign w:val="subscript"/>
        </w:rPr>
        <w:t>4α</w:t>
      </w:r>
      <w:r w:rsidRPr="00FD02D2">
        <w:rPr>
          <w:rFonts w:cs="Times New Roman"/>
        </w:rPr>
        <w:t xml:space="preserve">), −230.6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57.9, 45.4, 15.3, 2.5 Hz, F</w:t>
      </w:r>
      <w:r w:rsidRPr="00FD02D2">
        <w:rPr>
          <w:rFonts w:cs="Times New Roman"/>
          <w:vertAlign w:val="subscript"/>
        </w:rPr>
        <w:t>6β</w:t>
      </w:r>
      <w:r w:rsidRPr="00FD02D2">
        <w:rPr>
          <w:rFonts w:cs="Times New Roman"/>
        </w:rPr>
        <w:t xml:space="preserve">), −230.8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47.6, 45.4, 17.2, 3.9 Hz, F</w:t>
      </w:r>
      <w:r w:rsidRPr="00FD02D2">
        <w:rPr>
          <w:rFonts w:cs="Times New Roman"/>
          <w:vertAlign w:val="subscript"/>
        </w:rPr>
        <w:t>6α</w:t>
      </w:r>
      <w:r w:rsidRPr="00FD02D2">
        <w:rPr>
          <w:rFonts w:cs="Times New Roman"/>
        </w:rPr>
        <w:t xml:space="preserve">) ppm; </w:t>
      </w:r>
      <w:r w:rsidRPr="00FD02D2">
        <w:rPr>
          <w:rFonts w:cs="Times New Roman"/>
          <w:b/>
          <w:bCs/>
          <w:color w:val="000000" w:themeColor="text1"/>
          <w:vertAlign w:val="superscript"/>
        </w:rPr>
        <w:t>19</w:t>
      </w:r>
      <w:r w:rsidRPr="00FD02D2">
        <w:rPr>
          <w:rFonts w:cs="Times New Roman"/>
          <w:b/>
          <w:bCs/>
          <w:color w:val="000000" w:themeColor="text1"/>
        </w:rPr>
        <w:t>F{</w:t>
      </w:r>
      <w:r w:rsidRPr="00FD02D2">
        <w:rPr>
          <w:rFonts w:cs="Times New Roman"/>
          <w:b/>
          <w:bCs/>
          <w:color w:val="000000" w:themeColor="text1"/>
          <w:vertAlign w:val="superscript"/>
        </w:rPr>
        <w:t>1</w:t>
      </w:r>
      <w:r w:rsidRPr="00FD02D2">
        <w:rPr>
          <w:rFonts w:cs="Times New Roman"/>
          <w:b/>
          <w:bCs/>
          <w:color w:val="000000" w:themeColor="text1"/>
        </w:rPr>
        <w:t>H}</w:t>
      </w:r>
      <w:r w:rsidRPr="00FD02D2">
        <w:rPr>
          <w:rFonts w:cs="Times New Roman"/>
          <w:color w:val="000000" w:themeColor="text1"/>
        </w:rPr>
        <w:t xml:space="preserve"> NMR (470 MHz, CD</w:t>
      </w:r>
      <w:r w:rsidRPr="00FD02D2">
        <w:rPr>
          <w:rFonts w:cs="Times New Roman"/>
          <w:color w:val="000000" w:themeColor="text1"/>
          <w:vertAlign w:val="subscript"/>
        </w:rPr>
        <w:t>3</w:t>
      </w:r>
      <w:r w:rsidRPr="00FD02D2">
        <w:rPr>
          <w:rFonts w:cs="Times New Roman"/>
          <w:color w:val="000000" w:themeColor="text1"/>
        </w:rPr>
        <w:t>OD) δ –219.0 (1F, s, F</w:t>
      </w:r>
      <w:r w:rsidRPr="00FD02D2">
        <w:rPr>
          <w:rFonts w:cs="Times New Roman"/>
          <w:color w:val="000000" w:themeColor="text1"/>
          <w:vertAlign w:val="subscript"/>
        </w:rPr>
        <w:t>4β</w:t>
      </w:r>
      <w:r w:rsidRPr="00FD02D2">
        <w:rPr>
          <w:rFonts w:cs="Times New Roman"/>
          <w:color w:val="000000" w:themeColor="text1"/>
        </w:rPr>
        <w:t>), –221.9 (1F, s, F</w:t>
      </w:r>
      <w:r w:rsidRPr="00FD02D2">
        <w:rPr>
          <w:rFonts w:cs="Times New Roman"/>
          <w:color w:val="000000" w:themeColor="text1"/>
          <w:vertAlign w:val="subscript"/>
        </w:rPr>
        <w:t>4α</w:t>
      </w:r>
      <w:r w:rsidRPr="00FD02D2">
        <w:rPr>
          <w:rFonts w:cs="Times New Roman"/>
          <w:color w:val="000000" w:themeColor="text1"/>
        </w:rPr>
        <w:t>), –232.3 (1F, s, F</w:t>
      </w:r>
      <w:r w:rsidRPr="00FD02D2">
        <w:rPr>
          <w:rFonts w:cs="Times New Roman"/>
          <w:color w:val="000000" w:themeColor="text1"/>
          <w:vertAlign w:val="subscript"/>
        </w:rPr>
        <w:t>6β</w:t>
      </w:r>
      <w:r w:rsidRPr="00FD02D2">
        <w:rPr>
          <w:rFonts w:cs="Times New Roman"/>
          <w:color w:val="000000" w:themeColor="text1"/>
        </w:rPr>
        <w:t>), –232.5 (1F, s, F</w:t>
      </w:r>
      <w:r w:rsidRPr="00FD02D2">
        <w:rPr>
          <w:rFonts w:cs="Times New Roman"/>
          <w:color w:val="000000" w:themeColor="text1"/>
          <w:vertAlign w:val="subscript"/>
        </w:rPr>
        <w:t>6α</w:t>
      </w:r>
      <w:r w:rsidRPr="00FD02D2">
        <w:rPr>
          <w:rFonts w:cs="Times New Roman"/>
          <w:color w:val="000000" w:themeColor="text1"/>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 xml:space="preserve">O) δ −216.9 (1F, d, </w:t>
      </w:r>
      <w:r w:rsidRPr="00FD02D2">
        <w:rPr>
          <w:rFonts w:cs="Times New Roman"/>
          <w:i/>
          <w:iCs/>
        </w:rPr>
        <w:t>J</w:t>
      </w:r>
      <w:r w:rsidRPr="00FD02D2">
        <w:rPr>
          <w:rFonts w:cs="Times New Roman"/>
        </w:rPr>
        <w:t xml:space="preserve"> = 2.5 Hz, F</w:t>
      </w:r>
      <w:r w:rsidRPr="00FD02D2">
        <w:rPr>
          <w:rFonts w:cs="Times New Roman"/>
          <w:vertAlign w:val="subscript"/>
        </w:rPr>
        <w:t>4β</w:t>
      </w:r>
      <w:r w:rsidRPr="00FD02D2">
        <w:rPr>
          <w:rFonts w:cs="Times New Roman"/>
        </w:rPr>
        <w:t xml:space="preserve">), −219.2 (1F, d, </w:t>
      </w:r>
      <w:r w:rsidRPr="00FD02D2">
        <w:rPr>
          <w:rFonts w:cs="Times New Roman"/>
          <w:i/>
          <w:iCs/>
        </w:rPr>
        <w:t>J</w:t>
      </w:r>
      <w:r w:rsidRPr="00FD02D2">
        <w:rPr>
          <w:rFonts w:cs="Times New Roman"/>
        </w:rPr>
        <w:t xml:space="preserve"> = 3.9 Hz, F</w:t>
      </w:r>
      <w:r w:rsidRPr="00FD02D2">
        <w:rPr>
          <w:rFonts w:cs="Times New Roman"/>
          <w:vertAlign w:val="subscript"/>
        </w:rPr>
        <w:t>4α</w:t>
      </w:r>
      <w:r w:rsidRPr="00FD02D2">
        <w:rPr>
          <w:rFonts w:cs="Times New Roman"/>
        </w:rPr>
        <w:t xml:space="preserve">), −230.4 (1F, d, </w:t>
      </w:r>
      <w:r w:rsidRPr="00FD02D2">
        <w:rPr>
          <w:rFonts w:cs="Times New Roman"/>
          <w:i/>
          <w:iCs/>
        </w:rPr>
        <w:t>J</w:t>
      </w:r>
      <w:r w:rsidRPr="00FD02D2">
        <w:rPr>
          <w:rFonts w:cs="Times New Roman"/>
        </w:rPr>
        <w:t xml:space="preserve"> = 2.5 Hz, F</w:t>
      </w:r>
      <w:r w:rsidRPr="00FD02D2">
        <w:rPr>
          <w:rFonts w:cs="Times New Roman"/>
          <w:vertAlign w:val="subscript"/>
        </w:rPr>
        <w:t>6β</w:t>
      </w:r>
      <w:r w:rsidRPr="00FD02D2">
        <w:rPr>
          <w:rFonts w:cs="Times New Roman"/>
        </w:rPr>
        <w:t xml:space="preserve">), −230.7 (1F, d, </w:t>
      </w:r>
      <w:r w:rsidRPr="00FD02D2">
        <w:rPr>
          <w:rFonts w:cs="Times New Roman"/>
          <w:i/>
          <w:iCs/>
        </w:rPr>
        <w:t>J</w:t>
      </w:r>
      <w:r w:rsidRPr="00FD02D2">
        <w:rPr>
          <w:rFonts w:cs="Times New Roman"/>
        </w:rPr>
        <w:t xml:space="preserve"> = 3.9 Hz, F</w:t>
      </w:r>
      <w:r w:rsidRPr="00FD02D2">
        <w:rPr>
          <w:rFonts w:cs="Times New Roman"/>
          <w:vertAlign w:val="subscript"/>
        </w:rPr>
        <w:t>6α</w:t>
      </w:r>
      <w:r w:rsidRPr="00FD02D2">
        <w:rPr>
          <w:rFonts w:cs="Times New Roman"/>
        </w:rPr>
        <w:t xml:space="preserve">) ppm; </w:t>
      </w:r>
      <w:r w:rsidRPr="00FD02D2">
        <w:rPr>
          <w:rFonts w:cs="Times New Roman"/>
          <w:b/>
          <w:color w:val="000000" w:themeColor="text1"/>
          <w:lang w:val="pt-PT"/>
        </w:rPr>
        <w:t>HRMS (ES</w:t>
      </w:r>
      <w:r w:rsidRPr="00FD02D2">
        <w:rPr>
          <w:rFonts w:cs="Times New Roman"/>
          <w:b/>
          <w:color w:val="000000" w:themeColor="text1"/>
          <w:vertAlign w:val="superscript"/>
          <w:lang w:val="pt-PT"/>
        </w:rPr>
        <w:t>+</w:t>
      </w:r>
      <w:r w:rsidRPr="00FD02D2">
        <w:rPr>
          <w:rFonts w:cs="Times New Roman"/>
          <w:b/>
          <w:color w:val="000000" w:themeColor="text1"/>
          <w:lang w:val="pt-PT"/>
        </w:rPr>
        <w:t>)</w:t>
      </w:r>
      <w:r w:rsidRPr="00FD02D2">
        <w:rPr>
          <w:rFonts w:cs="Times New Roman"/>
          <w:bCs/>
          <w:color w:val="000000" w:themeColor="text1"/>
          <w:lang w:val="pt-PT"/>
        </w:rPr>
        <w:t xml:space="preserve"> for C</w:t>
      </w:r>
      <w:r w:rsidRPr="00FD02D2">
        <w:rPr>
          <w:rFonts w:cs="Times New Roman"/>
          <w:bCs/>
          <w:color w:val="000000" w:themeColor="text1"/>
          <w:vertAlign w:val="subscript"/>
          <w:lang w:val="pt-PT"/>
        </w:rPr>
        <w:t>6</w:t>
      </w:r>
      <w:r w:rsidRPr="00FD02D2">
        <w:rPr>
          <w:rFonts w:cs="Times New Roman"/>
          <w:bCs/>
          <w:color w:val="000000" w:themeColor="text1"/>
          <w:lang w:val="pt-PT"/>
        </w:rPr>
        <w:t>H</w:t>
      </w:r>
      <w:r w:rsidRPr="00FD02D2">
        <w:rPr>
          <w:rFonts w:cs="Times New Roman"/>
          <w:bCs/>
          <w:color w:val="000000" w:themeColor="text1"/>
          <w:vertAlign w:val="subscript"/>
          <w:lang w:val="pt-PT"/>
        </w:rPr>
        <w:t>10</w:t>
      </w:r>
      <w:r w:rsidRPr="00FD02D2">
        <w:rPr>
          <w:rFonts w:cs="Times New Roman"/>
          <w:bCs/>
          <w:color w:val="000000" w:themeColor="text1"/>
          <w:lang w:val="pt-PT"/>
        </w:rPr>
        <w:t>F</w:t>
      </w:r>
      <w:r w:rsidRPr="00FD02D2">
        <w:rPr>
          <w:rFonts w:cs="Times New Roman"/>
          <w:bCs/>
          <w:color w:val="000000" w:themeColor="text1"/>
          <w:vertAlign w:val="subscript"/>
          <w:lang w:val="pt-PT"/>
        </w:rPr>
        <w:t>2</w:t>
      </w:r>
      <w:r w:rsidRPr="00FD02D2">
        <w:rPr>
          <w:rFonts w:cs="Times New Roman"/>
          <w:bCs/>
          <w:color w:val="000000" w:themeColor="text1"/>
          <w:lang w:val="pt-PT"/>
        </w:rPr>
        <w:t>NaO</w:t>
      </w:r>
      <w:r w:rsidRPr="00FD02D2">
        <w:rPr>
          <w:rFonts w:cs="Times New Roman"/>
          <w:bCs/>
          <w:color w:val="000000" w:themeColor="text1"/>
          <w:vertAlign w:val="subscript"/>
          <w:lang w:val="pt-PT"/>
        </w:rPr>
        <w:t>4</w:t>
      </w:r>
      <w:r w:rsidRPr="00FD02D2">
        <w:rPr>
          <w:rFonts w:cs="Times New Roman"/>
          <w:bCs/>
          <w:color w:val="000000" w:themeColor="text1"/>
          <w:lang w:val="pt-PT"/>
        </w:rPr>
        <w:t xml:space="preserve"> [</w:t>
      </w:r>
      <w:proofErr w:type="spellStart"/>
      <w:r w:rsidRPr="00FD02D2">
        <w:rPr>
          <w:rFonts w:cs="Times New Roman"/>
          <w:bCs/>
          <w:color w:val="000000" w:themeColor="text1"/>
          <w:lang w:val="pt-PT"/>
        </w:rPr>
        <w:t>M+Na</w:t>
      </w:r>
      <w:proofErr w:type="spellEnd"/>
      <w:r w:rsidRPr="00FD02D2">
        <w:rPr>
          <w:rFonts w:cs="Times New Roman"/>
          <w:bCs/>
          <w:color w:val="000000" w:themeColor="text1"/>
          <w:lang w:val="pt-PT"/>
        </w:rPr>
        <w:t>]</w:t>
      </w:r>
      <w:r w:rsidRPr="00FD02D2">
        <w:rPr>
          <w:rFonts w:cs="Times New Roman"/>
          <w:bCs/>
          <w:color w:val="000000" w:themeColor="text1"/>
          <w:vertAlign w:val="superscript"/>
          <w:lang w:val="pt-PT"/>
        </w:rPr>
        <w:t>+</w:t>
      </w:r>
      <w:r w:rsidRPr="00FD02D2">
        <w:rPr>
          <w:rFonts w:cs="Times New Roman"/>
          <w:bCs/>
          <w:color w:val="000000" w:themeColor="text1"/>
          <w:lang w:val="pt-PT"/>
        </w:rPr>
        <w:t xml:space="preserve"> </w:t>
      </w:r>
      <w:proofErr w:type="spellStart"/>
      <w:r w:rsidRPr="00FD02D2">
        <w:rPr>
          <w:rFonts w:cs="Times New Roman"/>
          <w:bCs/>
          <w:color w:val="000000" w:themeColor="text1"/>
          <w:lang w:val="pt-PT"/>
        </w:rPr>
        <w:t>calcd</w:t>
      </w:r>
      <w:proofErr w:type="spellEnd"/>
      <w:r w:rsidRPr="00FD02D2">
        <w:rPr>
          <w:rFonts w:cs="Times New Roman"/>
          <w:bCs/>
          <w:color w:val="000000" w:themeColor="text1"/>
          <w:lang w:val="pt-PT"/>
        </w:rPr>
        <w:t xml:space="preserve"> 207.0439 </w:t>
      </w:r>
      <w:proofErr w:type="spellStart"/>
      <w:r w:rsidRPr="00FD02D2">
        <w:rPr>
          <w:rFonts w:cs="Times New Roman"/>
          <w:bCs/>
          <w:color w:val="000000" w:themeColor="text1"/>
          <w:lang w:val="pt-PT"/>
        </w:rPr>
        <w:t>found</w:t>
      </w:r>
      <w:proofErr w:type="spellEnd"/>
      <w:r w:rsidRPr="00FD02D2">
        <w:rPr>
          <w:rFonts w:cs="Times New Roman"/>
          <w:bCs/>
          <w:color w:val="000000" w:themeColor="text1"/>
          <w:lang w:val="pt-PT"/>
        </w:rPr>
        <w:t xml:space="preserve"> 207.0439.</w:t>
      </w:r>
      <w:r w:rsidR="008B51D7" w:rsidRPr="00FD02D2">
        <w:rPr>
          <w:rFonts w:eastAsia="SimSun" w:cs="Times New Roman"/>
          <w:lang w:val="it-IT" w:eastAsia="zh-CN"/>
        </w:rPr>
        <w:t xml:space="preserve"> </w:t>
      </w:r>
      <w:proofErr w:type="spellStart"/>
      <w:r w:rsidR="008B51D7" w:rsidRPr="00FD02D2">
        <w:rPr>
          <w:rFonts w:eastAsia="SimSun" w:cs="Times New Roman"/>
          <w:lang w:val="it-IT" w:eastAsia="zh-CN"/>
        </w:rPr>
        <w:t>Spectroscopic</w:t>
      </w:r>
      <w:proofErr w:type="spellEnd"/>
      <w:r w:rsidR="008B51D7" w:rsidRPr="00FD02D2">
        <w:rPr>
          <w:rFonts w:eastAsia="SimSun" w:cs="Times New Roman"/>
          <w:lang w:val="it-IT" w:eastAsia="zh-CN"/>
        </w:rPr>
        <w:t xml:space="preserve"> data </w:t>
      </w:r>
      <w:proofErr w:type="spellStart"/>
      <w:r w:rsidR="008B51D7" w:rsidRPr="00FD02D2">
        <w:rPr>
          <w:rFonts w:eastAsia="SimSun" w:cs="Times New Roman"/>
          <w:lang w:val="it-IT" w:eastAsia="zh-CN"/>
        </w:rPr>
        <w:t>corresponds</w:t>
      </w:r>
      <w:proofErr w:type="spellEnd"/>
      <w:r w:rsidR="008B51D7" w:rsidRPr="00FD02D2">
        <w:rPr>
          <w:rFonts w:eastAsia="SimSun" w:cs="Times New Roman"/>
          <w:lang w:val="it-IT" w:eastAsia="zh-CN"/>
        </w:rPr>
        <w:t xml:space="preserve"> with the literature.</w:t>
      </w:r>
      <w:r w:rsidR="00180E7A" w:rsidRPr="00FD02D2">
        <w:rPr>
          <w:rFonts w:eastAsia="SimSun" w:cs="Times New Roman"/>
          <w:vertAlign w:val="superscript"/>
          <w:lang w:val="it-IT" w:eastAsia="zh-CN"/>
        </w:rPr>
        <w:fldChar w:fldCharType="begin">
          <w:fldData xml:space="preserve">PEVuZE5vdGU+PENpdGU+PEF1dGhvcj5LZWVuYW48L0F1dGhvcj48WWVhcj4yMDIwPC9ZZWFyPjxS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</w:fldData>
        </w:fldChar>
      </w:r>
      <w:r w:rsidR="001B7B7D">
        <w:rPr>
          <w:rFonts w:eastAsia="SimSun" w:cs="Times New Roman"/>
          <w:vertAlign w:val="superscript"/>
          <w:lang w:val="it-IT" w:eastAsia="zh-CN"/>
        </w:rPr>
        <w:instrText xml:space="preserve"> ADDIN EN.CITE </w:instrText>
      </w:r>
      <w:r w:rsidR="001B7B7D">
        <w:rPr>
          <w:rFonts w:eastAsia="SimSun" w:cs="Times New Roman"/>
          <w:vertAlign w:val="superscript"/>
          <w:lang w:val="it-IT" w:eastAsia="zh-CN"/>
        </w:rPr>
        <w:fldChar w:fldCharType="begin">
          <w:fldData xml:space="preserve">PEVuZE5vdGU+PENpdGU+PEF1dGhvcj5LZWVuYW48L0F1dGhvcj48WWVhcj4yMDIwPC9ZZWFyPjxS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</w:fldData>
        </w:fldChar>
      </w:r>
      <w:r w:rsidR="001B7B7D">
        <w:rPr>
          <w:rFonts w:eastAsia="SimSun" w:cs="Times New Roman"/>
          <w:vertAlign w:val="superscript"/>
          <w:lang w:val="it-IT" w:eastAsia="zh-CN"/>
        </w:rPr>
        <w:instrText xml:space="preserve"> ADDIN EN.CITE.DATA </w:instrText>
      </w:r>
      <w:r w:rsidR="001B7B7D">
        <w:rPr>
          <w:rFonts w:eastAsia="SimSun" w:cs="Times New Roman"/>
          <w:vertAlign w:val="superscript"/>
          <w:lang w:val="it-IT" w:eastAsia="zh-CN"/>
        </w:rPr>
      </w:r>
      <w:r w:rsidR="001B7B7D">
        <w:rPr>
          <w:rFonts w:eastAsia="SimSun" w:cs="Times New Roman"/>
          <w:vertAlign w:val="superscript"/>
          <w:lang w:val="it-IT" w:eastAsia="zh-CN"/>
        </w:rPr>
        <w:fldChar w:fldCharType="end"/>
      </w:r>
      <w:r w:rsidR="00180E7A" w:rsidRPr="00FD02D2">
        <w:rPr>
          <w:rFonts w:eastAsia="SimSun" w:cs="Times New Roman"/>
          <w:vertAlign w:val="superscript"/>
          <w:lang w:val="it-IT" w:eastAsia="zh-CN"/>
        </w:rPr>
      </w:r>
      <w:r w:rsidR="00180E7A" w:rsidRPr="00FD02D2">
        <w:rPr>
          <w:rFonts w:eastAsia="SimSun" w:cs="Times New Roman"/>
          <w:vertAlign w:val="superscript"/>
          <w:lang w:val="it-IT" w:eastAsia="zh-CN"/>
        </w:rPr>
        <w:fldChar w:fldCharType="separate"/>
      </w:r>
      <w:r w:rsidR="001B7B7D">
        <w:rPr>
          <w:rFonts w:eastAsia="SimSun" w:cs="Times New Roman"/>
          <w:noProof/>
          <w:vertAlign w:val="superscript"/>
          <w:lang w:val="it-IT" w:eastAsia="zh-CN"/>
        </w:rPr>
        <w:t>116</w:t>
      </w:r>
      <w:r w:rsidR="00180E7A" w:rsidRPr="00FD02D2">
        <w:rPr>
          <w:rFonts w:eastAsia="SimSun" w:cs="Times New Roman"/>
          <w:vertAlign w:val="superscript"/>
          <w:lang w:val="it-IT" w:eastAsia="zh-CN"/>
        </w:rPr>
        <w:fldChar w:fldCharType="end"/>
      </w:r>
    </w:p>
    <w:p w14:paraId="62A5A44C" w14:textId="77777777" w:rsidR="00E0508B" w:rsidRPr="00FD02D2" w:rsidRDefault="00E0508B" w:rsidP="001E7E41">
      <w:pPr>
        <w:spacing w:line="360" w:lineRule="auto"/>
        <w:contextualSpacing/>
        <w:jc w:val="both"/>
        <w:rPr>
          <w:rFonts w:cs="Times New Roman"/>
        </w:rPr>
      </w:pPr>
    </w:p>
    <w:p w14:paraId="079CD26D" w14:textId="77777777" w:rsidR="00E0508B" w:rsidRPr="00FD02D2" w:rsidRDefault="00E0508B" w:rsidP="001E7E41">
      <w:pPr>
        <w:spacing w:line="360" w:lineRule="auto"/>
        <w:rPr>
          <w:i/>
          <w:iCs/>
        </w:rPr>
      </w:pPr>
      <w:r w:rsidRPr="00FD02D2">
        <w:rPr>
          <w:i/>
          <w:iCs/>
        </w:rPr>
        <w:t>1,2,3-Tri-O-acetyl-4,6-dideoxy-4,6-difluoro-</w:t>
      </w:r>
      <w:r w:rsidRPr="00FD02D2">
        <w:rPr>
          <w:i/>
          <w:iCs/>
          <w:smallCaps/>
        </w:rPr>
        <w:t>d</w:t>
      </w:r>
      <w:r w:rsidRPr="00FD02D2">
        <w:rPr>
          <w:i/>
          <w:iCs/>
        </w:rPr>
        <w:t>-galactopyranoside (</w:t>
      </w:r>
      <w:r w:rsidRPr="00FD02D2">
        <w:rPr>
          <w:b/>
          <w:bCs/>
          <w:i/>
          <w:iCs/>
        </w:rPr>
        <w:t>4b</w:t>
      </w:r>
      <w:r w:rsidRPr="00FD02D2">
        <w:rPr>
          <w:i/>
          <w:iCs/>
        </w:rPr>
        <w:t>).</w:t>
      </w:r>
    </w:p>
    <w:p w14:paraId="264158C5" w14:textId="371AFAF2" w:rsidR="00E0508B" w:rsidRPr="00FD02D2" w:rsidRDefault="00E0508B" w:rsidP="001E7E41">
      <w:pPr>
        <w:spacing w:line="360" w:lineRule="auto"/>
        <w:contextualSpacing/>
        <w:jc w:val="both"/>
        <w:rPr>
          <w:rFonts w:cs="Times New Roman"/>
          <w:lang w:val="pt-PT" w:eastAsia="zh-CN"/>
        </w:rPr>
      </w:pPr>
      <w:proofErr w:type="spellStart"/>
      <w:r w:rsidRPr="00FD02D2">
        <w:rPr>
          <w:rFonts w:cs="Times New Roman"/>
          <w:lang w:val="pt-PT" w:eastAsia="zh-CN"/>
        </w:rPr>
        <w:t>Using</w:t>
      </w:r>
      <w:proofErr w:type="spellEnd"/>
      <w:r w:rsidRPr="00FD02D2">
        <w:rPr>
          <w:rFonts w:cs="Times New Roman"/>
          <w:lang w:val="pt-PT" w:eastAsia="zh-CN"/>
        </w:rPr>
        <w:t xml:space="preserve"> general </w:t>
      </w:r>
      <w:proofErr w:type="spellStart"/>
      <w:r w:rsidRPr="00FD02D2">
        <w:rPr>
          <w:rFonts w:cs="Times New Roman"/>
          <w:lang w:val="pt-PT" w:eastAsia="zh-CN"/>
        </w:rPr>
        <w:t>procedure</w:t>
      </w:r>
      <w:proofErr w:type="spellEnd"/>
      <w:r w:rsidRPr="00FD02D2">
        <w:rPr>
          <w:rFonts w:cs="Times New Roman"/>
          <w:lang w:val="pt-PT" w:eastAsia="zh-CN"/>
        </w:rPr>
        <w:t xml:space="preserve"> </w:t>
      </w:r>
      <w:r w:rsidRPr="00FD02D2">
        <w:rPr>
          <w:rFonts w:cs="Times New Roman"/>
          <w:b/>
          <w:bCs/>
          <w:lang w:val="pt-PT" w:eastAsia="zh-CN"/>
        </w:rPr>
        <w:t>B</w:t>
      </w:r>
      <w:r w:rsidRPr="00FD02D2">
        <w:rPr>
          <w:rFonts w:cs="Times New Roman"/>
          <w:lang w:val="pt-PT" w:eastAsia="zh-CN"/>
        </w:rPr>
        <w:t xml:space="preserve"> </w:t>
      </w:r>
      <w:proofErr w:type="spellStart"/>
      <w:r w:rsidRPr="00FD02D2">
        <w:rPr>
          <w:rFonts w:cs="Times New Roman"/>
          <w:lang w:val="pt-PT" w:eastAsia="zh-CN"/>
        </w:rPr>
        <w:t>from</w:t>
      </w:r>
      <w:proofErr w:type="spellEnd"/>
      <w:r w:rsidRPr="00FD02D2">
        <w:rPr>
          <w:rFonts w:cs="Times New Roman"/>
          <w:lang w:val="pt-PT" w:eastAsia="zh-CN"/>
        </w:rPr>
        <w:t xml:space="preserve"> </w:t>
      </w:r>
      <w:r w:rsidRPr="00FD02D2">
        <w:rPr>
          <w:rFonts w:cs="Times New Roman"/>
          <w:b/>
          <w:bCs/>
          <w:lang w:val="pt-PT" w:eastAsia="zh-CN"/>
        </w:rPr>
        <w:t>28</w:t>
      </w:r>
      <w:r w:rsidRPr="00FD02D2">
        <w:rPr>
          <w:rFonts w:cs="Times New Roman"/>
          <w:lang w:val="pt-PT" w:eastAsia="zh-CN"/>
        </w:rPr>
        <w:t xml:space="preserve"> (1.50 g, 8.15 </w:t>
      </w:r>
      <w:proofErr w:type="spellStart"/>
      <w:r w:rsidRPr="00FD02D2">
        <w:rPr>
          <w:rFonts w:cs="Times New Roman"/>
          <w:lang w:val="pt-PT" w:eastAsia="zh-CN"/>
        </w:rPr>
        <w:t>mmol</w:t>
      </w:r>
      <w:proofErr w:type="spellEnd"/>
      <w:r w:rsidRPr="00FD02D2">
        <w:rPr>
          <w:rFonts w:cs="Times New Roman"/>
          <w:lang w:val="pt-PT" w:eastAsia="zh-CN"/>
        </w:rPr>
        <w:t xml:space="preserve">) </w:t>
      </w:r>
      <w:proofErr w:type="spellStart"/>
      <w:r w:rsidRPr="00FD02D2">
        <w:rPr>
          <w:rFonts w:cs="Times New Roman"/>
          <w:lang w:val="pt-PT" w:eastAsia="zh-CN"/>
        </w:rPr>
        <w:t>and</w:t>
      </w:r>
      <w:proofErr w:type="spellEnd"/>
      <w:r w:rsidRPr="00FD02D2">
        <w:rPr>
          <w:rFonts w:cs="Times New Roman"/>
          <w:lang w:val="pt-PT" w:eastAsia="zh-CN"/>
        </w:rPr>
        <w:t xml:space="preserve"> H</w:t>
      </w:r>
      <w:r w:rsidRPr="00FD02D2">
        <w:rPr>
          <w:rFonts w:cs="Times New Roman"/>
          <w:vertAlign w:val="subscript"/>
          <w:lang w:val="pt-PT" w:eastAsia="zh-CN"/>
        </w:rPr>
        <w:t>2</w:t>
      </w:r>
      <w:r w:rsidRPr="00FD02D2">
        <w:rPr>
          <w:rFonts w:cs="Times New Roman"/>
          <w:lang w:val="pt-PT" w:eastAsia="zh-CN"/>
        </w:rPr>
        <w:t>SO</w:t>
      </w:r>
      <w:r w:rsidRPr="00FD02D2">
        <w:rPr>
          <w:rFonts w:cs="Times New Roman"/>
          <w:vertAlign w:val="subscript"/>
          <w:lang w:val="pt-PT" w:eastAsia="zh-CN"/>
        </w:rPr>
        <w:t>4</w:t>
      </w:r>
      <w:r w:rsidRPr="00FD02D2">
        <w:rPr>
          <w:rFonts w:cs="Times New Roman"/>
          <w:lang w:val="pt-PT" w:eastAsia="zh-CN"/>
        </w:rPr>
        <w:t xml:space="preserve"> (5 </w:t>
      </w:r>
      <w:proofErr w:type="spellStart"/>
      <w:r w:rsidR="00295E67" w:rsidRPr="00FD02D2">
        <w:rPr>
          <w:rFonts w:cs="Times New Roman"/>
          <w:lang w:val="pt-PT" w:eastAsia="zh-CN"/>
        </w:rPr>
        <w:t>equiv</w:t>
      </w:r>
      <w:proofErr w:type="spellEnd"/>
      <w:r w:rsidRPr="00FD02D2">
        <w:rPr>
          <w:rFonts w:cs="Times New Roman"/>
          <w:lang w:val="pt-PT" w:eastAsia="zh-CN"/>
        </w:rPr>
        <w:t xml:space="preserve">), </w:t>
      </w:r>
      <w:proofErr w:type="spellStart"/>
      <w:r w:rsidRPr="00FD02D2">
        <w:rPr>
          <w:rFonts w:cs="Times New Roman"/>
          <w:lang w:val="pt-PT" w:eastAsia="zh-CN"/>
        </w:rPr>
        <w:t>purification</w:t>
      </w:r>
      <w:proofErr w:type="spellEnd"/>
      <w:r w:rsidRPr="00FD02D2">
        <w:rPr>
          <w:rFonts w:cs="Times New Roman"/>
          <w:lang w:val="pt-PT" w:eastAsia="zh-CN"/>
        </w:rPr>
        <w:t xml:space="preserve"> </w:t>
      </w:r>
      <w:proofErr w:type="spellStart"/>
      <w:r w:rsidRPr="00FD02D2">
        <w:rPr>
          <w:rFonts w:cs="Times New Roman"/>
          <w:lang w:val="pt-PT" w:eastAsia="zh-CN"/>
        </w:rPr>
        <w:t>by</w:t>
      </w:r>
      <w:proofErr w:type="spellEnd"/>
      <w:r w:rsidRPr="00FD02D2">
        <w:rPr>
          <w:rFonts w:cs="Times New Roman"/>
          <w:lang w:val="pt-PT" w:eastAsia="zh-CN"/>
        </w:rPr>
        <w:t xml:space="preserve"> </w:t>
      </w:r>
      <w:proofErr w:type="spellStart"/>
      <w:r w:rsidRPr="00FD02D2">
        <w:rPr>
          <w:rFonts w:cs="Times New Roman"/>
          <w:lang w:val="pt-PT" w:eastAsia="zh-CN"/>
        </w:rPr>
        <w:t>chromatography</w:t>
      </w:r>
      <w:proofErr w:type="spellEnd"/>
      <w:r w:rsidRPr="00FD02D2">
        <w:rPr>
          <w:rFonts w:cs="Times New Roman"/>
          <w:lang w:val="pt-PT" w:eastAsia="zh-CN"/>
        </w:rPr>
        <w:t xml:space="preserve"> (25% </w:t>
      </w:r>
      <w:proofErr w:type="spellStart"/>
      <w:r w:rsidRPr="00FD02D2">
        <w:rPr>
          <w:rFonts w:cs="Times New Roman"/>
          <w:lang w:val="pt-PT" w:eastAsia="zh-CN"/>
        </w:rPr>
        <w:t>EtOAc</w:t>
      </w:r>
      <w:proofErr w:type="spellEnd"/>
      <w:r w:rsidRPr="00FD02D2">
        <w:rPr>
          <w:rFonts w:cs="Times New Roman"/>
          <w:lang w:val="pt-PT" w:eastAsia="zh-CN"/>
        </w:rPr>
        <w:t>/</w:t>
      </w:r>
      <w:proofErr w:type="spellStart"/>
      <w:r w:rsidRPr="00FD02D2">
        <w:rPr>
          <w:rFonts w:cs="Times New Roman"/>
          <w:lang w:val="pt-PT" w:eastAsia="zh-CN"/>
        </w:rPr>
        <w:t>petroleum</w:t>
      </w:r>
      <w:proofErr w:type="spellEnd"/>
      <w:r w:rsidRPr="00FD02D2">
        <w:rPr>
          <w:rFonts w:cs="Times New Roman"/>
          <w:lang w:val="pt-PT" w:eastAsia="zh-CN"/>
        </w:rPr>
        <w:t xml:space="preserve"> </w:t>
      </w:r>
      <w:proofErr w:type="spellStart"/>
      <w:r w:rsidRPr="00FD02D2">
        <w:rPr>
          <w:rFonts w:cs="Times New Roman"/>
          <w:lang w:val="pt-PT" w:eastAsia="zh-CN"/>
        </w:rPr>
        <w:t>ether</w:t>
      </w:r>
      <w:proofErr w:type="spellEnd"/>
      <w:r w:rsidRPr="00FD02D2">
        <w:rPr>
          <w:rFonts w:cs="Times New Roman"/>
          <w:lang w:val="pt-PT" w:eastAsia="zh-CN"/>
        </w:rPr>
        <w:t xml:space="preserve">) </w:t>
      </w:r>
      <w:proofErr w:type="spellStart"/>
      <w:r w:rsidRPr="00FD02D2">
        <w:rPr>
          <w:rFonts w:cs="Times New Roman"/>
          <w:lang w:val="pt-PT" w:eastAsia="zh-CN"/>
        </w:rPr>
        <w:t>afforded</w:t>
      </w:r>
      <w:proofErr w:type="spellEnd"/>
      <w:r w:rsidRPr="00FD02D2">
        <w:rPr>
          <w:rFonts w:cs="Times New Roman"/>
          <w:lang w:val="pt-PT" w:eastAsia="zh-CN"/>
        </w:rPr>
        <w:t xml:space="preserve"> </w:t>
      </w:r>
      <w:r w:rsidRPr="00FD02D2">
        <w:rPr>
          <w:rFonts w:cs="Times New Roman"/>
          <w:b/>
          <w:bCs/>
          <w:lang w:val="pt-PT" w:eastAsia="zh-CN"/>
        </w:rPr>
        <w:t>4b</w:t>
      </w:r>
      <w:r w:rsidRPr="00FD02D2">
        <w:rPr>
          <w:rFonts w:cs="Times New Roman"/>
          <w:lang w:val="pt-PT" w:eastAsia="zh-CN"/>
        </w:rPr>
        <w:t xml:space="preserve"> as </w:t>
      </w:r>
      <w:proofErr w:type="spellStart"/>
      <w:r w:rsidRPr="00FD02D2">
        <w:rPr>
          <w:rFonts w:cs="Times New Roman"/>
          <w:lang w:val="pt-PT" w:eastAsia="zh-CN"/>
        </w:rPr>
        <w:t>an</w:t>
      </w:r>
      <w:proofErr w:type="spellEnd"/>
      <w:r w:rsidRPr="00FD02D2">
        <w:rPr>
          <w:rFonts w:cs="Times New Roman"/>
          <w:lang w:val="pt-PT" w:eastAsia="zh-CN"/>
        </w:rPr>
        <w:t xml:space="preserve"> </w:t>
      </w:r>
      <w:proofErr w:type="spellStart"/>
      <w:r w:rsidRPr="00FD02D2">
        <w:rPr>
          <w:rFonts w:cs="Times New Roman"/>
          <w:lang w:val="pt-PT" w:eastAsia="zh-CN"/>
        </w:rPr>
        <w:t>off-yellow</w:t>
      </w:r>
      <w:proofErr w:type="spellEnd"/>
      <w:r w:rsidRPr="00FD02D2">
        <w:rPr>
          <w:rFonts w:cs="Times New Roman"/>
          <w:lang w:val="pt-PT" w:eastAsia="zh-CN"/>
        </w:rPr>
        <w:t xml:space="preserve"> </w:t>
      </w:r>
      <w:proofErr w:type="spellStart"/>
      <w:r w:rsidRPr="00FD02D2">
        <w:rPr>
          <w:rFonts w:cs="Times New Roman"/>
          <w:lang w:val="pt-PT" w:eastAsia="zh-CN"/>
        </w:rPr>
        <w:t>amorphous</w:t>
      </w:r>
      <w:proofErr w:type="spellEnd"/>
      <w:r w:rsidRPr="00FD02D2">
        <w:rPr>
          <w:rFonts w:cs="Times New Roman"/>
          <w:lang w:val="pt-PT" w:eastAsia="zh-CN"/>
        </w:rPr>
        <w:t xml:space="preserve"> </w:t>
      </w:r>
      <w:proofErr w:type="spellStart"/>
      <w:r w:rsidRPr="00FD02D2">
        <w:rPr>
          <w:rFonts w:cs="Times New Roman"/>
          <w:lang w:val="pt-PT" w:eastAsia="zh-CN"/>
        </w:rPr>
        <w:t>solid</w:t>
      </w:r>
      <w:proofErr w:type="spellEnd"/>
      <w:r w:rsidRPr="00FD02D2">
        <w:rPr>
          <w:rFonts w:cs="Times New Roman"/>
          <w:lang w:val="pt-PT" w:eastAsia="zh-CN"/>
        </w:rPr>
        <w:t xml:space="preserve"> (1.87 g, 6.03 </w:t>
      </w:r>
      <w:proofErr w:type="spellStart"/>
      <w:r w:rsidRPr="00FD02D2">
        <w:rPr>
          <w:rFonts w:cs="Times New Roman"/>
          <w:lang w:val="pt-PT" w:eastAsia="zh-CN"/>
        </w:rPr>
        <w:t>mmol</w:t>
      </w:r>
      <w:proofErr w:type="spellEnd"/>
      <w:r w:rsidRPr="00FD02D2">
        <w:rPr>
          <w:rFonts w:cs="Times New Roman"/>
          <w:lang w:val="pt-PT" w:eastAsia="zh-CN"/>
        </w:rPr>
        <w:t xml:space="preserve">, 74 %). </w:t>
      </w:r>
      <w:r w:rsidRPr="00FD02D2">
        <w:rPr>
          <w:rFonts w:cs="Times New Roman"/>
          <w:b/>
          <w:bCs/>
          <w:color w:val="000000" w:themeColor="text1"/>
        </w:rPr>
        <w:t xml:space="preserve">MP </w:t>
      </w:r>
      <w:r w:rsidRPr="00FD02D2">
        <w:rPr>
          <w:rFonts w:cs="Times New Roman"/>
          <w:color w:val="000000" w:themeColor="text1"/>
        </w:rPr>
        <w:t xml:space="preserve">(post-column) 91–92 °C; </w:t>
      </w:r>
      <w:r w:rsidRPr="00FD02D2">
        <w:rPr>
          <w:rFonts w:cs="Times New Roman"/>
          <w:b/>
          <w:color w:val="000000" w:themeColor="text1"/>
        </w:rPr>
        <w:t>IR</w:t>
      </w:r>
      <w:r w:rsidRPr="00FD02D2">
        <w:rPr>
          <w:rFonts w:cs="Times New Roman"/>
          <w:color w:val="000000" w:themeColor="text1"/>
        </w:rPr>
        <w:t xml:space="preserve"> (neat) 2981 (w), 1746 (s), 1374 (s), 1209 (s), 1010 (s), 899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rPr>
        <w:t xml:space="preserve">Data for the major (α) anomer: </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color w:val="000000" w:themeColor="text1"/>
        </w:rPr>
        <w:t xml:space="preserve"> (400 MHz, CDCl</w:t>
      </w:r>
      <w:r w:rsidRPr="00FD02D2">
        <w:rPr>
          <w:rFonts w:cs="Times New Roman"/>
          <w:color w:val="000000" w:themeColor="text1"/>
          <w:vertAlign w:val="subscript"/>
        </w:rPr>
        <w:t>3</w:t>
      </w:r>
      <w:r w:rsidRPr="00FD02D2">
        <w:rPr>
          <w:rFonts w:cs="Times New Roman"/>
          <w:color w:val="000000" w:themeColor="text1"/>
        </w:rPr>
        <w:t xml:space="preserve">, α/β 98:2) δ 6.40 (1H, d, </w:t>
      </w:r>
      <w:r w:rsidRPr="00FD02D2">
        <w:rPr>
          <w:rFonts w:cs="Times New Roman"/>
          <w:i/>
          <w:iCs/>
          <w:color w:val="000000" w:themeColor="text1"/>
        </w:rPr>
        <w:t>J</w:t>
      </w:r>
      <w:r w:rsidRPr="00FD02D2">
        <w:rPr>
          <w:rFonts w:cs="Times New Roman"/>
          <w:color w:val="000000" w:themeColor="text1"/>
        </w:rPr>
        <w:t xml:space="preserve"> = 3.6 Hz, H</w:t>
      </w:r>
      <w:r w:rsidRPr="00FD02D2">
        <w:rPr>
          <w:rFonts w:cs="Times New Roman"/>
          <w:color w:val="000000" w:themeColor="text1"/>
          <w:vertAlign w:val="subscript"/>
        </w:rPr>
        <w:t>1</w:t>
      </w:r>
      <w:r w:rsidRPr="00FD02D2">
        <w:rPr>
          <w:rFonts w:cs="Times New Roman"/>
          <w:color w:val="000000" w:themeColor="text1"/>
        </w:rPr>
        <w:t xml:space="preserve">), 5.41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10.9, 3.6, 1.2 Hz, H</w:t>
      </w:r>
      <w:r w:rsidRPr="00FD02D2">
        <w:rPr>
          <w:rFonts w:cs="Times New Roman"/>
          <w:color w:val="000000" w:themeColor="text1"/>
          <w:vertAlign w:val="subscript"/>
        </w:rPr>
        <w:t>2</w:t>
      </w:r>
      <w:r w:rsidRPr="00FD02D2">
        <w:rPr>
          <w:rFonts w:cs="Times New Roman"/>
          <w:color w:val="000000" w:themeColor="text1"/>
        </w:rPr>
        <w:t xml:space="preserve">), 5.30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26.2, 10.9, 2.5 Hz, H</w:t>
      </w:r>
      <w:r w:rsidRPr="00FD02D2">
        <w:rPr>
          <w:rFonts w:cs="Times New Roman"/>
          <w:color w:val="000000" w:themeColor="text1"/>
          <w:vertAlign w:val="subscript"/>
        </w:rPr>
        <w:t>3</w:t>
      </w:r>
      <w:r w:rsidRPr="00FD02D2">
        <w:rPr>
          <w:rFonts w:cs="Times New Roman"/>
          <w:color w:val="000000" w:themeColor="text1"/>
        </w:rPr>
        <w:t xml:space="preserve">), 5.02 (1H, dd, </w:t>
      </w:r>
      <w:r w:rsidRPr="00FD02D2">
        <w:rPr>
          <w:rFonts w:cs="Times New Roman"/>
          <w:i/>
          <w:iCs/>
          <w:color w:val="000000" w:themeColor="text1"/>
        </w:rPr>
        <w:t>J</w:t>
      </w:r>
      <w:r w:rsidRPr="00FD02D2">
        <w:rPr>
          <w:rFonts w:cs="Times New Roman"/>
          <w:color w:val="000000" w:themeColor="text1"/>
        </w:rPr>
        <w:t xml:space="preserve"> = 50.3, 2.3 Hz, H</w:t>
      </w:r>
      <w:r w:rsidRPr="00FD02D2">
        <w:rPr>
          <w:rFonts w:cs="Times New Roman"/>
          <w:color w:val="000000" w:themeColor="text1"/>
          <w:vertAlign w:val="subscript"/>
        </w:rPr>
        <w:t>4</w:t>
      </w:r>
      <w:r w:rsidRPr="00FD02D2">
        <w:rPr>
          <w:rFonts w:cs="Times New Roman"/>
          <w:color w:val="000000" w:themeColor="text1"/>
        </w:rPr>
        <w:t xml:space="preserve">), 4.58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46.1, 9.4, 6.6 Hz, H</w:t>
      </w:r>
      <w:r w:rsidRPr="00FD02D2">
        <w:rPr>
          <w:rFonts w:cs="Times New Roman"/>
          <w:color w:val="000000" w:themeColor="text1"/>
          <w:vertAlign w:val="subscript"/>
        </w:rPr>
        <w:t>6a</w:t>
      </w:r>
      <w:r w:rsidRPr="00FD02D2">
        <w:rPr>
          <w:rFonts w:cs="Times New Roman"/>
          <w:color w:val="000000" w:themeColor="text1"/>
        </w:rPr>
        <w:t xml:space="preserve">), 4.54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46.2, 9.4, 6.1, 1.2 Hz, H</w:t>
      </w:r>
      <w:r w:rsidRPr="00FD02D2">
        <w:rPr>
          <w:rFonts w:cs="Times New Roman"/>
          <w:color w:val="000000" w:themeColor="text1"/>
          <w:vertAlign w:val="subscript"/>
        </w:rPr>
        <w:t>6b</w:t>
      </w:r>
      <w:r w:rsidRPr="00FD02D2">
        <w:rPr>
          <w:rFonts w:cs="Times New Roman"/>
          <w:color w:val="000000" w:themeColor="text1"/>
        </w:rPr>
        <w:t xml:space="preserve">), 4.29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28.9, 10.9, 6.6, 6.1 Hz, H</w:t>
      </w:r>
      <w:r w:rsidRPr="00FD02D2">
        <w:rPr>
          <w:rFonts w:cs="Times New Roman"/>
          <w:color w:val="000000" w:themeColor="text1"/>
          <w:vertAlign w:val="subscript"/>
        </w:rPr>
        <w:t>5</w:t>
      </w:r>
      <w:r w:rsidRPr="00FD02D2">
        <w:rPr>
          <w:rFonts w:cs="Times New Roman"/>
          <w:color w:val="000000" w:themeColor="text1"/>
        </w:rPr>
        <w:t xml:space="preserve">), 2.17 (3H, s, </w:t>
      </w:r>
      <w:proofErr w:type="spellStart"/>
      <w:r w:rsidRPr="00FD02D2">
        <w:rPr>
          <w:rFonts w:cs="Times New Roman"/>
          <w:color w:val="000000" w:themeColor="text1"/>
        </w:rPr>
        <w:t>OAc</w:t>
      </w:r>
      <w:proofErr w:type="spellEnd"/>
      <w:r w:rsidRPr="00FD02D2">
        <w:rPr>
          <w:rFonts w:cs="Times New Roman"/>
          <w:color w:val="000000" w:themeColor="text1"/>
        </w:rPr>
        <w:t xml:space="preserve">), 2.14 (3H, s, </w:t>
      </w:r>
      <w:proofErr w:type="spellStart"/>
      <w:r w:rsidRPr="00FD02D2">
        <w:rPr>
          <w:rFonts w:cs="Times New Roman"/>
          <w:color w:val="000000" w:themeColor="text1"/>
        </w:rPr>
        <w:t>OAc</w:t>
      </w:r>
      <w:proofErr w:type="spellEnd"/>
      <w:r w:rsidRPr="00FD02D2">
        <w:rPr>
          <w:rFonts w:cs="Times New Roman"/>
          <w:color w:val="000000" w:themeColor="text1"/>
        </w:rPr>
        <w:t xml:space="preserve">), 2.04 (3H, s, </w:t>
      </w:r>
      <w:proofErr w:type="spellStart"/>
      <w:r w:rsidRPr="00FD02D2">
        <w:rPr>
          <w:rFonts w:cs="Times New Roman"/>
          <w:color w:val="000000" w:themeColor="text1"/>
        </w:rPr>
        <w:t>OAc</w:t>
      </w:r>
      <w:proofErr w:type="spellEnd"/>
      <w:r w:rsidRPr="00FD02D2">
        <w:rPr>
          <w:rFonts w:cs="Times New Roman"/>
          <w:color w:val="000000" w:themeColor="text1"/>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w:t>
      </w:r>
      <w:r w:rsidRPr="00FD02D2">
        <w:rPr>
          <w:rFonts w:cs="Times New Roman"/>
          <w:b/>
          <w:bCs/>
          <w:color w:val="000000" w:themeColor="text1"/>
        </w:rPr>
        <w:t xml:space="preserve"> NMR</w:t>
      </w:r>
      <w:r w:rsidRPr="00FD02D2">
        <w:rPr>
          <w:rFonts w:cs="Times New Roman"/>
          <w:color w:val="000000" w:themeColor="text1"/>
        </w:rPr>
        <w:t xml:space="preserve"> (101 MHz, CDCl</w:t>
      </w:r>
      <w:r w:rsidRPr="00FD02D2">
        <w:rPr>
          <w:rFonts w:cs="Times New Roman"/>
          <w:color w:val="000000" w:themeColor="text1"/>
          <w:vertAlign w:val="subscript"/>
        </w:rPr>
        <w:t>3</w:t>
      </w:r>
      <w:r w:rsidRPr="00FD02D2">
        <w:rPr>
          <w:rFonts w:cs="Times New Roman"/>
          <w:color w:val="000000" w:themeColor="text1"/>
        </w:rPr>
        <w:t>) δ 170.3 (</w:t>
      </w:r>
      <w:r w:rsidRPr="00FD02D2">
        <w:rPr>
          <w:rFonts w:cs="Times New Roman"/>
          <w:i/>
          <w:iCs/>
          <w:color w:val="000000" w:themeColor="text1"/>
        </w:rPr>
        <w:t>C</w:t>
      </w:r>
      <w:r w:rsidRPr="00FD02D2">
        <w:rPr>
          <w:rFonts w:cs="Times New Roman"/>
          <w:color w:val="000000" w:themeColor="text1"/>
        </w:rPr>
        <w:t>O), 169.6 (</w:t>
      </w:r>
      <w:r w:rsidRPr="00FD02D2">
        <w:rPr>
          <w:rFonts w:cs="Times New Roman"/>
          <w:i/>
          <w:iCs/>
          <w:color w:val="000000" w:themeColor="text1"/>
        </w:rPr>
        <w:t>C</w:t>
      </w:r>
      <w:r w:rsidRPr="00FD02D2">
        <w:rPr>
          <w:rFonts w:cs="Times New Roman"/>
          <w:color w:val="000000" w:themeColor="text1"/>
        </w:rPr>
        <w:t>O), 168.7 (</w:t>
      </w:r>
      <w:r w:rsidRPr="00FD02D2">
        <w:rPr>
          <w:rFonts w:cs="Times New Roman"/>
          <w:i/>
          <w:iCs/>
          <w:color w:val="000000" w:themeColor="text1"/>
        </w:rPr>
        <w:t>C</w:t>
      </w:r>
      <w:r w:rsidRPr="00FD02D2">
        <w:rPr>
          <w:rFonts w:cs="Times New Roman"/>
          <w:color w:val="000000" w:themeColor="text1"/>
        </w:rPr>
        <w:t>O), 89.5 (C</w:t>
      </w:r>
      <w:r w:rsidRPr="00FD02D2">
        <w:rPr>
          <w:rFonts w:cs="Times New Roman"/>
          <w:color w:val="000000" w:themeColor="text1"/>
          <w:vertAlign w:val="subscript"/>
        </w:rPr>
        <w:t>1</w:t>
      </w:r>
      <w:r w:rsidRPr="00FD02D2">
        <w:rPr>
          <w:rFonts w:cs="Times New Roman"/>
          <w:color w:val="000000" w:themeColor="text1"/>
        </w:rPr>
        <w:t xml:space="preserve">), 85.9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185.6, 5.1 Hz, C</w:t>
      </w:r>
      <w:r w:rsidRPr="00FD02D2">
        <w:rPr>
          <w:rFonts w:cs="Times New Roman"/>
          <w:color w:val="000000" w:themeColor="text1"/>
          <w:vertAlign w:val="subscript"/>
        </w:rPr>
        <w:t>4</w:t>
      </w:r>
      <w:r w:rsidRPr="00FD02D2">
        <w:rPr>
          <w:rFonts w:cs="Times New Roman"/>
          <w:color w:val="000000" w:themeColor="text1"/>
        </w:rPr>
        <w:t xml:space="preserve">), 79.9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170.2, 6.6 Hz, C</w:t>
      </w:r>
      <w:r w:rsidRPr="00FD02D2">
        <w:rPr>
          <w:rFonts w:cs="Times New Roman"/>
          <w:color w:val="000000" w:themeColor="text1"/>
          <w:vertAlign w:val="subscript"/>
        </w:rPr>
        <w:t>6</w:t>
      </w:r>
      <w:r w:rsidRPr="00FD02D2">
        <w:rPr>
          <w:rFonts w:cs="Times New Roman"/>
          <w:color w:val="000000" w:themeColor="text1"/>
        </w:rPr>
        <w:t xml:space="preserve">), 69.5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25.3, 18.7 Hz, C</w:t>
      </w:r>
      <w:r w:rsidRPr="00FD02D2">
        <w:rPr>
          <w:rFonts w:cs="Times New Roman"/>
          <w:color w:val="000000" w:themeColor="text1"/>
          <w:vertAlign w:val="subscript"/>
        </w:rPr>
        <w:t>5</w:t>
      </w:r>
      <w:r w:rsidRPr="00FD02D2">
        <w:rPr>
          <w:rFonts w:cs="Times New Roman"/>
          <w:color w:val="000000" w:themeColor="text1"/>
        </w:rPr>
        <w:t xml:space="preserve">), 67.7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17.6 Hz, C</w:t>
      </w:r>
      <w:r w:rsidRPr="00FD02D2">
        <w:rPr>
          <w:rFonts w:cs="Times New Roman"/>
          <w:color w:val="000000" w:themeColor="text1"/>
          <w:vertAlign w:val="subscript"/>
        </w:rPr>
        <w:t>3</w:t>
      </w:r>
      <w:r w:rsidRPr="00FD02D2">
        <w:rPr>
          <w:rFonts w:cs="Times New Roman"/>
          <w:color w:val="000000" w:themeColor="text1"/>
        </w:rPr>
        <w:t xml:space="preserve">), 66.1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2.2 Hz, C</w:t>
      </w:r>
      <w:r w:rsidRPr="00FD02D2">
        <w:rPr>
          <w:rFonts w:cs="Times New Roman"/>
          <w:color w:val="000000" w:themeColor="text1"/>
          <w:vertAlign w:val="subscript"/>
        </w:rPr>
        <w:t>2</w:t>
      </w:r>
      <w:r w:rsidRPr="00FD02D2">
        <w:rPr>
          <w:rFonts w:cs="Times New Roman"/>
          <w:color w:val="000000" w:themeColor="text1"/>
        </w:rPr>
        <w:t>), 20.8 (</w:t>
      </w:r>
      <w:proofErr w:type="spellStart"/>
      <w:r w:rsidRPr="00FD02D2">
        <w:rPr>
          <w:rFonts w:cs="Times New Roman"/>
          <w:color w:val="000000" w:themeColor="text1"/>
        </w:rPr>
        <w:t>OAc</w:t>
      </w:r>
      <w:proofErr w:type="spellEnd"/>
      <w:r w:rsidRPr="00FD02D2">
        <w:rPr>
          <w:rFonts w:cs="Times New Roman"/>
          <w:color w:val="000000" w:themeColor="text1"/>
        </w:rPr>
        <w:t>), 20.7 (</w:t>
      </w:r>
      <w:proofErr w:type="spellStart"/>
      <w:r w:rsidRPr="00FD02D2">
        <w:rPr>
          <w:rFonts w:cs="Times New Roman"/>
          <w:color w:val="000000" w:themeColor="text1"/>
        </w:rPr>
        <w:t>OAc</w:t>
      </w:r>
      <w:proofErr w:type="spellEnd"/>
      <w:r w:rsidRPr="00FD02D2">
        <w:rPr>
          <w:rFonts w:cs="Times New Roman"/>
          <w:color w:val="000000" w:themeColor="text1"/>
        </w:rPr>
        <w:t>), 20.5 (</w:t>
      </w:r>
      <w:proofErr w:type="spellStart"/>
      <w:r w:rsidRPr="00FD02D2">
        <w:rPr>
          <w:rFonts w:cs="Times New Roman"/>
          <w:color w:val="000000" w:themeColor="text1"/>
        </w:rPr>
        <w:t>OAc</w:t>
      </w:r>
      <w:proofErr w:type="spellEnd"/>
      <w:r w:rsidRPr="00FD02D2">
        <w:rPr>
          <w:rFonts w:cs="Times New Roman"/>
          <w:color w:val="000000" w:themeColor="text1"/>
        </w:rPr>
        <w:t>) ppm;</w:t>
      </w:r>
      <w:r w:rsidRPr="00FD02D2">
        <w:rPr>
          <w:rFonts w:cs="Times New Roman"/>
          <w:b/>
          <w:bCs/>
          <w:color w:val="000000" w:themeColor="text1"/>
          <w:vertAlign w:val="superscript"/>
        </w:rPr>
        <w:t xml:space="preserve"> 19</w:t>
      </w:r>
      <w:r w:rsidRPr="00FD02D2">
        <w:rPr>
          <w:rFonts w:cs="Times New Roman"/>
          <w:b/>
          <w:bCs/>
          <w:color w:val="000000" w:themeColor="text1"/>
        </w:rPr>
        <w:t>F NMR</w:t>
      </w:r>
      <w:r w:rsidRPr="00FD02D2">
        <w:rPr>
          <w:rFonts w:cs="Times New Roman"/>
          <w:color w:val="000000" w:themeColor="text1"/>
        </w:rPr>
        <w:t xml:space="preserve"> (376 MHz, CDCl</w:t>
      </w:r>
      <w:r w:rsidRPr="00FD02D2">
        <w:rPr>
          <w:rFonts w:cs="Times New Roman"/>
          <w:color w:val="000000" w:themeColor="text1"/>
          <w:vertAlign w:val="subscript"/>
        </w:rPr>
        <w:t>3</w:t>
      </w:r>
      <w:r w:rsidRPr="00FD02D2">
        <w:rPr>
          <w:rFonts w:cs="Times New Roman"/>
          <w:color w:val="000000" w:themeColor="text1"/>
        </w:rPr>
        <w:t xml:space="preserve">) δ −219.6 (1F, dt, </w:t>
      </w:r>
      <w:r w:rsidRPr="00FD02D2">
        <w:rPr>
          <w:rFonts w:cs="Times New Roman"/>
          <w:i/>
          <w:iCs/>
          <w:color w:val="000000" w:themeColor="text1"/>
        </w:rPr>
        <w:t>J</w:t>
      </w:r>
      <w:r w:rsidRPr="00FD02D2">
        <w:rPr>
          <w:rFonts w:cs="Times New Roman"/>
          <w:color w:val="000000" w:themeColor="text1"/>
        </w:rPr>
        <w:t xml:space="preserve"> = 50.3, 27.7 Hz, F</w:t>
      </w:r>
      <w:r w:rsidRPr="00FD02D2">
        <w:rPr>
          <w:rFonts w:cs="Times New Roman"/>
          <w:color w:val="000000" w:themeColor="text1"/>
          <w:vertAlign w:val="subscript"/>
        </w:rPr>
        <w:t>4</w:t>
      </w:r>
      <w:r w:rsidRPr="00FD02D2">
        <w:rPr>
          <w:rFonts w:cs="Times New Roman"/>
          <w:color w:val="000000" w:themeColor="text1"/>
        </w:rPr>
        <w:t xml:space="preserve">), −232.4 (1F, td, </w:t>
      </w:r>
      <w:r w:rsidRPr="00FD02D2">
        <w:rPr>
          <w:rFonts w:cs="Times New Roman"/>
          <w:i/>
          <w:iCs/>
          <w:color w:val="000000" w:themeColor="text1"/>
        </w:rPr>
        <w:t>J</w:t>
      </w:r>
      <w:r w:rsidRPr="00FD02D2">
        <w:rPr>
          <w:rFonts w:cs="Times New Roman"/>
          <w:color w:val="000000" w:themeColor="text1"/>
        </w:rPr>
        <w:t xml:space="preserve"> = 46.4, 11.3 Hz, F</w:t>
      </w:r>
      <w:r w:rsidRPr="00FD02D2">
        <w:rPr>
          <w:rFonts w:cs="Times New Roman"/>
          <w:color w:val="000000" w:themeColor="text1"/>
          <w:vertAlign w:val="subscript"/>
        </w:rPr>
        <w:t>6</w:t>
      </w:r>
      <w:r w:rsidRPr="00FD02D2">
        <w:rPr>
          <w:rFonts w:cs="Times New Roman"/>
          <w:color w:val="000000" w:themeColor="text1"/>
        </w:rPr>
        <w:t xml:space="preserve">) ppm; </w:t>
      </w:r>
      <w:r w:rsidRPr="00FD02D2">
        <w:rPr>
          <w:rFonts w:cs="Times New Roman"/>
          <w:b/>
          <w:bCs/>
          <w:color w:val="000000" w:themeColor="text1"/>
          <w:vertAlign w:val="superscript"/>
        </w:rPr>
        <w:t>19</w:t>
      </w:r>
      <w:r w:rsidRPr="00FD02D2">
        <w:rPr>
          <w:rFonts w:cs="Times New Roman"/>
          <w:b/>
          <w:bCs/>
          <w:color w:val="000000" w:themeColor="text1"/>
        </w:rPr>
        <w:t>F{</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color w:val="000000" w:themeColor="text1"/>
        </w:rPr>
        <w:t xml:space="preserve"> (376 MHz, CDCl</w:t>
      </w:r>
      <w:r w:rsidRPr="00FD02D2">
        <w:rPr>
          <w:rFonts w:cs="Times New Roman"/>
          <w:color w:val="000000" w:themeColor="text1"/>
          <w:vertAlign w:val="subscript"/>
        </w:rPr>
        <w:t>3</w:t>
      </w:r>
      <w:r w:rsidRPr="00FD02D2">
        <w:rPr>
          <w:rFonts w:cs="Times New Roman"/>
          <w:color w:val="000000" w:themeColor="text1"/>
        </w:rPr>
        <w:t>) δ −219.8 (1F, s, F</w:t>
      </w:r>
      <w:r w:rsidRPr="00FD02D2">
        <w:rPr>
          <w:rFonts w:cs="Times New Roman"/>
          <w:color w:val="000000" w:themeColor="text1"/>
          <w:vertAlign w:val="subscript"/>
        </w:rPr>
        <w:t>4</w:t>
      </w:r>
      <w:r w:rsidRPr="00FD02D2">
        <w:rPr>
          <w:rFonts w:cs="Times New Roman"/>
          <w:color w:val="000000" w:themeColor="text1"/>
        </w:rPr>
        <w:t>), −232.5 (1F, s, F</w:t>
      </w:r>
      <w:r w:rsidRPr="00FD02D2">
        <w:rPr>
          <w:rFonts w:cs="Times New Roman"/>
          <w:color w:val="000000" w:themeColor="text1"/>
          <w:vertAlign w:val="subscript"/>
        </w:rPr>
        <w:t>6</w:t>
      </w:r>
      <w:r w:rsidRPr="00FD02D2">
        <w:rPr>
          <w:rFonts w:cs="Times New Roman"/>
          <w:color w:val="000000" w:themeColor="text1"/>
        </w:rPr>
        <w:t>) ppm;</w:t>
      </w:r>
      <w:r w:rsidRPr="00FD02D2">
        <w:rPr>
          <w:rFonts w:cs="Times New Roman"/>
        </w:rPr>
        <w:t xml:space="preserve"> Selected data for the minor (β) anomer: </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color w:val="000000" w:themeColor="text1"/>
        </w:rPr>
        <w:t xml:space="preserve"> (400 MHz, CDCl</w:t>
      </w:r>
      <w:r w:rsidRPr="00FD02D2">
        <w:rPr>
          <w:rFonts w:cs="Times New Roman"/>
          <w:color w:val="000000" w:themeColor="text1"/>
          <w:vertAlign w:val="subscript"/>
        </w:rPr>
        <w:t>3</w:t>
      </w:r>
      <w:r w:rsidRPr="00FD02D2">
        <w:rPr>
          <w:rFonts w:cs="Times New Roman"/>
          <w:color w:val="000000" w:themeColor="text1"/>
        </w:rPr>
        <w:t>)</w:t>
      </w:r>
      <w:r w:rsidRPr="00FD02D2">
        <w:rPr>
          <w:rFonts w:cs="Times New Roman"/>
        </w:rPr>
        <w:t xml:space="preserve"> </w:t>
      </w:r>
      <w:r w:rsidRPr="00FD02D2">
        <w:rPr>
          <w:rFonts w:cs="Times New Roman"/>
          <w:color w:val="000000" w:themeColor="text1"/>
        </w:rPr>
        <w:t xml:space="preserve">δ 5.73 (1H, dd, </w:t>
      </w:r>
      <w:r w:rsidRPr="00FD02D2">
        <w:rPr>
          <w:rFonts w:cs="Times New Roman"/>
          <w:i/>
          <w:iCs/>
          <w:color w:val="000000" w:themeColor="text1"/>
        </w:rPr>
        <w:t>J</w:t>
      </w:r>
      <w:r w:rsidRPr="00FD02D2">
        <w:rPr>
          <w:rFonts w:cs="Times New Roman"/>
          <w:color w:val="000000" w:themeColor="text1"/>
        </w:rPr>
        <w:t xml:space="preserve"> = 8.3, 0.9 Hz, H</w:t>
      </w:r>
      <w:r w:rsidRPr="00FD02D2">
        <w:rPr>
          <w:rFonts w:cs="Times New Roman"/>
          <w:color w:val="000000" w:themeColor="text1"/>
          <w:vertAlign w:val="subscript"/>
        </w:rPr>
        <w:t>1</w:t>
      </w:r>
      <w:r w:rsidRPr="00FD02D2">
        <w:rPr>
          <w:rFonts w:cs="Times New Roman"/>
          <w:color w:val="000000" w:themeColor="text1"/>
        </w:rPr>
        <w:t>) ppm</w:t>
      </w:r>
      <w:r w:rsidR="002B2B7E" w:rsidRPr="00FD02D2">
        <w:rPr>
          <w:rFonts w:cs="Times New Roman"/>
          <w:color w:val="000000" w:themeColor="text1"/>
        </w:rPr>
        <w:t xml:space="preserve">; </w:t>
      </w:r>
      <w:r w:rsidR="002B2B7E" w:rsidRPr="00FD02D2">
        <w:rPr>
          <w:rFonts w:cs="Times New Roman"/>
          <w:b/>
          <w:bCs/>
          <w:color w:val="000000" w:themeColor="text1"/>
          <w:vertAlign w:val="superscript"/>
        </w:rPr>
        <w:t>19</w:t>
      </w:r>
      <w:r w:rsidR="002B2B7E" w:rsidRPr="00FD02D2">
        <w:rPr>
          <w:rFonts w:cs="Times New Roman"/>
          <w:b/>
          <w:bCs/>
          <w:color w:val="000000" w:themeColor="text1"/>
        </w:rPr>
        <w:t>F NMR</w:t>
      </w:r>
      <w:r w:rsidR="002B2B7E" w:rsidRPr="00FD02D2">
        <w:rPr>
          <w:rFonts w:cs="Times New Roman"/>
          <w:color w:val="000000" w:themeColor="text1"/>
        </w:rPr>
        <w:t xml:space="preserve"> (376 MHz, CDCl</w:t>
      </w:r>
      <w:r w:rsidR="002B2B7E" w:rsidRPr="00FD02D2">
        <w:rPr>
          <w:rFonts w:cs="Times New Roman"/>
          <w:color w:val="000000" w:themeColor="text1"/>
          <w:vertAlign w:val="subscript"/>
        </w:rPr>
        <w:t>3</w:t>
      </w:r>
      <w:r w:rsidR="002B2B7E" w:rsidRPr="00FD02D2">
        <w:rPr>
          <w:rFonts w:cs="Times New Roman"/>
          <w:color w:val="000000" w:themeColor="text1"/>
        </w:rPr>
        <w:t>) δ –</w:t>
      </w:r>
      <w:r w:rsidR="00221ADC" w:rsidRPr="00FD02D2">
        <w:rPr>
          <w:rFonts w:cs="Times New Roman"/>
          <w:color w:val="000000" w:themeColor="text1"/>
        </w:rPr>
        <w:t>217.6 (</w:t>
      </w:r>
      <w:r w:rsidR="003D29DB" w:rsidRPr="00FD02D2">
        <w:rPr>
          <w:rFonts w:cs="Times New Roman"/>
          <w:color w:val="000000" w:themeColor="text1"/>
        </w:rPr>
        <w:t xml:space="preserve">1F, </w:t>
      </w:r>
      <w:r w:rsidR="001B5583" w:rsidRPr="00FD02D2">
        <w:rPr>
          <w:rFonts w:cs="Times New Roman"/>
          <w:color w:val="000000" w:themeColor="text1"/>
        </w:rPr>
        <w:t xml:space="preserve">dt, </w:t>
      </w:r>
      <w:r w:rsidR="001B5583" w:rsidRPr="00FD02D2">
        <w:rPr>
          <w:rFonts w:cs="Times New Roman"/>
          <w:i/>
          <w:iCs/>
          <w:color w:val="000000" w:themeColor="text1"/>
        </w:rPr>
        <w:t>J</w:t>
      </w:r>
      <w:r w:rsidR="001B5583" w:rsidRPr="00FD02D2">
        <w:rPr>
          <w:rFonts w:cs="Times New Roman"/>
          <w:color w:val="000000" w:themeColor="text1"/>
        </w:rPr>
        <w:t xml:space="preserve"> = </w:t>
      </w:r>
      <w:r w:rsidR="00DF001B" w:rsidRPr="00FD02D2">
        <w:rPr>
          <w:rFonts w:cs="Times New Roman"/>
          <w:color w:val="000000" w:themeColor="text1"/>
        </w:rPr>
        <w:t xml:space="preserve">50.3, 27.7 Hz, </w:t>
      </w:r>
      <w:r w:rsidR="00E47222" w:rsidRPr="00FD02D2">
        <w:rPr>
          <w:rFonts w:cs="Times New Roman"/>
          <w:color w:val="000000" w:themeColor="text1"/>
        </w:rPr>
        <w:t>F</w:t>
      </w:r>
      <w:r w:rsidR="00E47222" w:rsidRPr="00FD02D2">
        <w:rPr>
          <w:rFonts w:cs="Times New Roman"/>
          <w:color w:val="000000" w:themeColor="text1"/>
          <w:vertAlign w:val="subscript"/>
        </w:rPr>
        <w:t>4</w:t>
      </w:r>
      <w:r w:rsidR="00E47222" w:rsidRPr="00FD02D2">
        <w:rPr>
          <w:rFonts w:cs="Times New Roman"/>
          <w:color w:val="000000" w:themeColor="text1"/>
        </w:rPr>
        <w:t>)</w:t>
      </w:r>
      <w:r w:rsidR="00C4594F" w:rsidRPr="00FD02D2">
        <w:rPr>
          <w:rFonts w:cs="Times New Roman"/>
          <w:color w:val="000000" w:themeColor="text1"/>
        </w:rPr>
        <w:t xml:space="preserve"> ppm</w:t>
      </w:r>
      <w:r w:rsidR="00EF2ACA" w:rsidRPr="00FD02D2">
        <w:rPr>
          <w:rFonts w:cs="Times New Roman"/>
          <w:color w:val="000000" w:themeColor="text1"/>
        </w:rPr>
        <w:t xml:space="preserve">; </w:t>
      </w:r>
      <w:r w:rsidR="00EF2ACA" w:rsidRPr="00FD02D2">
        <w:rPr>
          <w:rFonts w:cs="Times New Roman"/>
          <w:b/>
          <w:bCs/>
          <w:color w:val="000000" w:themeColor="text1"/>
          <w:vertAlign w:val="superscript"/>
        </w:rPr>
        <w:t>19</w:t>
      </w:r>
      <w:r w:rsidR="00EF2ACA" w:rsidRPr="00FD02D2">
        <w:rPr>
          <w:rFonts w:cs="Times New Roman"/>
          <w:b/>
          <w:bCs/>
          <w:color w:val="000000" w:themeColor="text1"/>
        </w:rPr>
        <w:t>F{</w:t>
      </w:r>
      <w:r w:rsidR="00EF2ACA" w:rsidRPr="00FD02D2">
        <w:rPr>
          <w:rFonts w:cs="Times New Roman"/>
          <w:b/>
          <w:bCs/>
          <w:color w:val="000000" w:themeColor="text1"/>
          <w:vertAlign w:val="superscript"/>
        </w:rPr>
        <w:t>1</w:t>
      </w:r>
      <w:r w:rsidR="00EF2ACA" w:rsidRPr="00FD02D2">
        <w:rPr>
          <w:rFonts w:cs="Times New Roman"/>
          <w:b/>
          <w:bCs/>
          <w:color w:val="000000" w:themeColor="text1"/>
        </w:rPr>
        <w:t>H} NMR</w:t>
      </w:r>
      <w:r w:rsidR="00EF2ACA" w:rsidRPr="00FD02D2">
        <w:rPr>
          <w:rFonts w:cs="Times New Roman"/>
          <w:color w:val="000000" w:themeColor="text1"/>
        </w:rPr>
        <w:t xml:space="preserve"> (376 MHz, CDCl</w:t>
      </w:r>
      <w:r w:rsidR="00EF2ACA" w:rsidRPr="00FD02D2">
        <w:rPr>
          <w:rFonts w:cs="Times New Roman"/>
          <w:color w:val="000000" w:themeColor="text1"/>
          <w:vertAlign w:val="subscript"/>
        </w:rPr>
        <w:t>3</w:t>
      </w:r>
      <w:r w:rsidR="00EF2ACA" w:rsidRPr="00FD02D2">
        <w:rPr>
          <w:rFonts w:cs="Times New Roman"/>
          <w:color w:val="000000" w:themeColor="text1"/>
        </w:rPr>
        <w:t>) δ −</w:t>
      </w:r>
      <w:r w:rsidR="0074481A" w:rsidRPr="00FD02D2">
        <w:rPr>
          <w:rFonts w:cs="Times New Roman"/>
          <w:color w:val="000000" w:themeColor="text1"/>
        </w:rPr>
        <w:t>217.8 (1F, s, F</w:t>
      </w:r>
      <w:r w:rsidR="0074481A" w:rsidRPr="00FD02D2">
        <w:rPr>
          <w:rFonts w:cs="Times New Roman"/>
          <w:color w:val="000000" w:themeColor="text1"/>
          <w:vertAlign w:val="subscript"/>
        </w:rPr>
        <w:t>4</w:t>
      </w:r>
      <w:r w:rsidR="0074481A" w:rsidRPr="00FD02D2">
        <w:rPr>
          <w:rFonts w:cs="Times New Roman"/>
          <w:color w:val="000000" w:themeColor="text1"/>
        </w:rPr>
        <w:t>)</w:t>
      </w:r>
      <w:r w:rsidR="00C4594F" w:rsidRPr="00FD02D2">
        <w:rPr>
          <w:rFonts w:cs="Times New Roman"/>
          <w:color w:val="000000" w:themeColor="text1"/>
        </w:rPr>
        <w:t xml:space="preserve"> ppm</w:t>
      </w:r>
      <w:r w:rsidRPr="00FD02D2">
        <w:rPr>
          <w:rFonts w:cs="Times New Roman"/>
          <w:color w:val="000000" w:themeColor="text1"/>
        </w:rPr>
        <w:t xml:space="preserve">;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12</w:t>
      </w:r>
      <w:r w:rsidRPr="00FD02D2">
        <w:rPr>
          <w:rFonts w:eastAsia="SimSun" w:cs="Times New Roman"/>
          <w:bCs/>
          <w:lang w:val="pt-PT" w:eastAsia="zh-CN"/>
        </w:rPr>
        <w:t>H</w:t>
      </w:r>
      <w:r w:rsidRPr="00FD02D2">
        <w:rPr>
          <w:rFonts w:eastAsia="SimSun" w:cs="Times New Roman"/>
          <w:bCs/>
          <w:vertAlign w:val="subscript"/>
          <w:lang w:val="pt-PT" w:eastAsia="zh-CN"/>
        </w:rPr>
        <w:t>16</w:t>
      </w:r>
      <w:r w:rsidRPr="00FD02D2">
        <w:rPr>
          <w:rFonts w:eastAsia="SimSun" w:cs="Times New Roman"/>
          <w:bCs/>
          <w:lang w:val="pt-PT" w:eastAsia="zh-CN"/>
        </w:rPr>
        <w:t>F</w:t>
      </w:r>
      <w:r w:rsidRPr="00FD02D2">
        <w:rPr>
          <w:rFonts w:eastAsia="SimSun" w:cs="Times New Roman"/>
          <w:bCs/>
          <w:vertAlign w:val="subscript"/>
          <w:lang w:val="pt-PT" w:eastAsia="zh-CN"/>
        </w:rPr>
        <w:t>2</w:t>
      </w:r>
      <w:r w:rsidRPr="00FD02D2">
        <w:rPr>
          <w:rFonts w:eastAsia="SimSun" w:cs="Times New Roman"/>
          <w:bCs/>
          <w:lang w:val="pt-PT" w:eastAsia="zh-CN"/>
        </w:rPr>
        <w:t>NaO</w:t>
      </w:r>
      <w:r w:rsidRPr="00FD02D2">
        <w:rPr>
          <w:rFonts w:eastAsia="SimSun" w:cs="Times New Roman"/>
          <w:bCs/>
          <w:vertAlign w:val="subscript"/>
          <w:lang w:val="pt-PT" w:eastAsia="zh-CN"/>
        </w:rPr>
        <w:t>7</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333.0756 [M+H]</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333.0755.</w:t>
      </w:r>
    </w:p>
    <w:p w14:paraId="33F747BF" w14:textId="77777777" w:rsidR="00E0508B" w:rsidRPr="00FD02D2" w:rsidRDefault="00E0508B" w:rsidP="001E7E41">
      <w:pPr>
        <w:spacing w:line="360" w:lineRule="auto"/>
        <w:contextualSpacing/>
        <w:jc w:val="both"/>
        <w:rPr>
          <w:rFonts w:cs="Times New Roman"/>
        </w:rPr>
      </w:pPr>
    </w:p>
    <w:p w14:paraId="30883D7C" w14:textId="77777777" w:rsidR="00E0508B" w:rsidRPr="00FD02D2" w:rsidRDefault="00E0508B" w:rsidP="001E7E41">
      <w:pPr>
        <w:spacing w:line="360" w:lineRule="auto"/>
        <w:rPr>
          <w:bCs/>
          <w:i/>
          <w:iCs/>
        </w:rPr>
      </w:pPr>
      <w:r w:rsidRPr="00FD02D2">
        <w:rPr>
          <w:i/>
          <w:iCs/>
        </w:rPr>
        <w:t>4,6-Dideoxy-4,6-difluoro-</w:t>
      </w:r>
      <w:r w:rsidRPr="00FD02D2">
        <w:rPr>
          <w:i/>
          <w:iCs/>
          <w:smallCaps/>
        </w:rPr>
        <w:t>d</w:t>
      </w:r>
      <w:r w:rsidRPr="00FD02D2">
        <w:rPr>
          <w:i/>
          <w:iCs/>
        </w:rPr>
        <w:t>-glucose (</w:t>
      </w:r>
      <w:r w:rsidRPr="00FD02D2">
        <w:rPr>
          <w:b/>
          <w:i/>
          <w:iCs/>
        </w:rPr>
        <w:t>5a</w:t>
      </w:r>
      <w:r w:rsidRPr="00FD02D2">
        <w:rPr>
          <w:bCs/>
          <w:i/>
          <w:iCs/>
        </w:rPr>
        <w:t>).</w:t>
      </w:r>
    </w:p>
    <w:p w14:paraId="75AB8261" w14:textId="77777777" w:rsidR="00E0508B" w:rsidRPr="00FD02D2" w:rsidRDefault="00E0508B" w:rsidP="001E7E41">
      <w:pPr>
        <w:spacing w:line="360" w:lineRule="auto"/>
        <w:contextualSpacing/>
        <w:jc w:val="both"/>
        <w:rPr>
          <w:rFonts w:cs="Times New Roman"/>
        </w:rPr>
      </w:pPr>
      <w:r w:rsidRPr="00FD02D2">
        <w:rPr>
          <w:rFonts w:cs="Times New Roman"/>
        </w:rPr>
        <w:lastRenderedPageBreak/>
        <w:t xml:space="preserve">From </w:t>
      </w:r>
      <w:r w:rsidRPr="00FD02D2">
        <w:rPr>
          <w:rFonts w:cs="Times New Roman"/>
          <w:b/>
          <w:bCs/>
        </w:rPr>
        <w:t>5b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5b</w:t>
      </w:r>
      <w:r w:rsidRPr="00FD02D2">
        <w:rPr>
          <w:rFonts w:cs="Times New Roman"/>
        </w:rPr>
        <w:t xml:space="preserve"> (413 mg, 1.33 mmol), purification by chromatography (10%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5a</w:t>
      </w:r>
      <w:r w:rsidRPr="00FD02D2">
        <w:rPr>
          <w:rFonts w:cs="Times New Roman"/>
        </w:rPr>
        <w:t xml:space="preserve"> as a white powder (158 mg, 0.86 mmol, 65%).</w:t>
      </w:r>
    </w:p>
    <w:p w14:paraId="4FB5B641"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35</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35</w:t>
      </w:r>
      <w:r w:rsidRPr="00FD02D2">
        <w:rPr>
          <w:rFonts w:cs="Times New Roman"/>
        </w:rPr>
        <w:t xml:space="preserve"> (1.03 g, 5.20 mmol) for 60 h, purification by chromatography (3-6%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5a</w:t>
      </w:r>
      <w:r w:rsidRPr="00FD02D2">
        <w:rPr>
          <w:rFonts w:cs="Times New Roman"/>
        </w:rPr>
        <w:t xml:space="preserve"> as a white powder (650 mg, 3.53 mmol, 68%) with &lt;1% TFA (</w:t>
      </w:r>
      <w:r w:rsidRPr="00FD02D2">
        <w:rPr>
          <w:rFonts w:cs="Times New Roman"/>
          <w:vertAlign w:val="superscript"/>
        </w:rPr>
        <w:t>19</w:t>
      </w:r>
      <w:r w:rsidRPr="00FD02D2">
        <w:rPr>
          <w:rFonts w:cs="Times New Roman"/>
        </w:rPr>
        <w:t>F NMR integration).</w:t>
      </w:r>
    </w:p>
    <w:p w14:paraId="091DAE90" w14:textId="3028E413" w:rsidR="00E0508B" w:rsidRPr="00CA7EA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74</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74</w:t>
      </w:r>
      <w:r w:rsidRPr="00FD02D2">
        <w:rPr>
          <w:rFonts w:cs="Times New Roman"/>
        </w:rPr>
        <w:t xml:space="preserve"> (130 mg, 0.42 mmol) for 36 h, purification by chromatography (4-8%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5a</w:t>
      </w:r>
      <w:r w:rsidRPr="00FD02D2">
        <w:rPr>
          <w:rFonts w:cs="Times New Roman"/>
        </w:rPr>
        <w:t xml:space="preserve"> as an off-white solid (42 mg, 0.23 mmol, 55%) with &lt;1% TFA (</w:t>
      </w:r>
      <w:r w:rsidRPr="00FD02D2">
        <w:rPr>
          <w:rFonts w:cs="Times New Roman"/>
          <w:vertAlign w:val="superscript"/>
        </w:rPr>
        <w:t>19</w:t>
      </w:r>
      <w:r w:rsidRPr="00FD02D2">
        <w:rPr>
          <w:rFonts w:cs="Times New Roman"/>
        </w:rPr>
        <w:t xml:space="preserve">F NMR integration). </w:t>
      </w:r>
      <w:r w:rsidRPr="00FD02D2">
        <w:rPr>
          <w:rFonts w:cs="Times New Roman"/>
          <w:b/>
        </w:rPr>
        <w:t xml:space="preserve">MP </w:t>
      </w:r>
      <w:r w:rsidRPr="00FD02D2">
        <w:rPr>
          <w:rFonts w:cs="Times New Roman"/>
          <w:bCs/>
        </w:rPr>
        <w:t>(post-column)</w:t>
      </w:r>
      <w:r w:rsidRPr="00FD02D2">
        <w:rPr>
          <w:rFonts w:cs="Times New Roman"/>
          <w:b/>
        </w:rPr>
        <w:t xml:space="preserve"> </w:t>
      </w:r>
      <w:r w:rsidRPr="00FD02D2">
        <w:rPr>
          <w:rFonts w:cs="Times New Roman"/>
          <w:bCs/>
        </w:rPr>
        <w:t xml:space="preserve">117–119 </w:t>
      </w:r>
      <w:r w:rsidRPr="00FD02D2">
        <w:rPr>
          <w:rFonts w:cs="Times New Roman"/>
        </w:rPr>
        <w:t xml:space="preserve">°C;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cs="Times New Roman"/>
          <w:bCs/>
        </w:rPr>
        <w:t xml:space="preserve"> +53.5 (</w:t>
      </w:r>
      <w:r w:rsidRPr="00FD02D2">
        <w:rPr>
          <w:rFonts w:cs="Times New Roman"/>
          <w:bCs/>
          <w:i/>
          <w:iCs/>
        </w:rPr>
        <w:t>c</w:t>
      </w:r>
      <w:r w:rsidRPr="00FD02D2">
        <w:rPr>
          <w:rFonts w:cs="Times New Roman"/>
          <w:bCs/>
        </w:rPr>
        <w:t xml:space="preserve"> 0.91, MeOH</w:t>
      </w:r>
      <w:r w:rsidRPr="00FD02D2">
        <w:rPr>
          <w:rFonts w:cs="Times New Roman"/>
        </w:rPr>
        <w:t>), lit</w:t>
      </w:r>
      <w:r w:rsidR="00F55855" w:rsidRPr="00FD02D2">
        <w:rPr>
          <w:rFonts w:cs="Times New Roman"/>
        </w:rPr>
        <w:t>.</w:t>
      </w:r>
      <w:r w:rsidR="00F55855" w:rsidRPr="00FD02D2">
        <w:rPr>
          <w:rFonts w:cs="Times New Roman"/>
        </w:rPr>
        <w:fldChar w:fldCharType="begin"/>
      </w:r>
      <w:r w:rsidR="00F55855" w:rsidRPr="00FD02D2">
        <w:rPr>
          <w:rFonts w:cs="Times New Roman"/>
        </w:rPr>
        <w:instrText xml:space="preserve"> ADDIN EN.CITE &lt;EndNote&gt;&lt;Cite&gt;&lt;Author&gt;St-Gelais&lt;/Author&gt;&lt;Year&gt;2020&lt;/Year&gt;&lt;RecNum&gt;8087&lt;/RecNum&gt;&lt;DisplayText&gt;&lt;style face="superscript"&gt;20&lt;/style&gt;&lt;/DisplayText&gt;&lt;record&gt;&lt;rec-number&gt;8087&lt;/rec-number&gt;&lt;foreign-keys&gt;&lt;key app="EN" db-id="p2svd0zprzzsfkeztzi5epverzwvzwxwdv95" timestamp="1604828303"&gt;8087&lt;/key&gt;&lt;/foreign-keys&gt;&lt;ref-type name="Journal Article"&gt;17&lt;/ref-type&gt;&lt;contributors&gt;&lt;authors&gt;&lt;author&gt;St-Gelais, Jacob&lt;/author&gt;&lt;author&gt;Côté, Émilie&lt;/author&gt;&lt;author&gt;Lainé, Danny&lt;/author&gt;&lt;author&gt;Johnson, Paul A.&lt;/author&gt;&lt;author&gt;Giguère, Denis&lt;/author&gt;&lt;/authors&gt;&lt;/contributors&gt;&lt;titles&gt;&lt;title&gt;Addressing the Structural Complexity of Fluorinated Glucose Analogues: Insight into Lipophilicities and Solvation Effects&lt;/title&gt;&lt;secondary-title&gt;Chemistry – A European Journal&lt;/secondary-title&gt;&lt;/titles&gt;&lt;periodical&gt;&lt;full-title&gt;Chemistry – A European Journal&lt;/full-title&gt;&lt;/periodical&gt;&lt;pages&gt;13499-13506&lt;/pages&gt;&lt;volume&gt;26&lt;/volume&gt;&lt;number&gt;59&lt;/number&gt;&lt;dates&gt;&lt;year&gt;2020&lt;/year&gt;&lt;/dates&gt;&lt;isbn&gt;0947-6539&lt;/isbn&gt;&lt;urls&gt;&lt;related-urls&gt;&lt;url&gt;https://chemistry-europe.onlinelibrary.wiley.com/doi/abs/10.1002/chem.202002825&lt;/url&gt;&lt;/related-urls&gt;&lt;/urls&gt;&lt;electronic-resource-num&gt;10.1002/chem.202002825&lt;/electronic-resource-num&gt;&lt;/record&gt;&lt;/Cite&gt;&lt;/EndNote&gt;</w:instrText>
      </w:r>
      <w:r w:rsidR="00F55855" w:rsidRPr="00FD02D2">
        <w:rPr>
          <w:rFonts w:cs="Times New Roman"/>
        </w:rPr>
        <w:fldChar w:fldCharType="separate"/>
      </w:r>
      <w:r w:rsidR="00F55855" w:rsidRPr="00FD02D2">
        <w:rPr>
          <w:rFonts w:cs="Times New Roman"/>
          <w:noProof/>
          <w:vertAlign w:val="superscript"/>
        </w:rPr>
        <w:t>20</w:t>
      </w:r>
      <w:r w:rsidR="00F55855" w:rsidRPr="00FD02D2">
        <w:rPr>
          <w:rFonts w:cs="Times New Roman"/>
        </w:rPr>
        <w:fldChar w:fldCharType="end"/>
      </w:r>
      <w:r w:rsidRPr="00FD02D2">
        <w:rPr>
          <w:rFonts w:cs="Times New Roman"/>
        </w:rPr>
        <w:t xml:space="preserve"> +48.2 (</w:t>
      </w:r>
      <w:r w:rsidRPr="00FD02D2">
        <w:rPr>
          <w:rFonts w:cs="Times New Roman"/>
          <w:i/>
          <w:iCs/>
        </w:rPr>
        <w:t>c</w:t>
      </w:r>
      <w:r w:rsidRPr="00FD02D2">
        <w:rPr>
          <w:rFonts w:cs="Times New Roman"/>
        </w:rPr>
        <w:t xml:space="preserve"> 1.0, MeOH); </w:t>
      </w:r>
      <w:r w:rsidRPr="00FD02D2">
        <w:rPr>
          <w:rFonts w:cs="Times New Roman"/>
          <w:b/>
          <w:lang w:eastAsia="en-GB"/>
        </w:rPr>
        <w:t xml:space="preserve">IR </w:t>
      </w:r>
      <w:r w:rsidRPr="00FD02D2">
        <w:rPr>
          <w:rFonts w:cs="Times New Roman"/>
          <w:lang w:eastAsia="en-GB"/>
        </w:rPr>
        <w:t xml:space="preserve">(neat) </w:t>
      </w:r>
      <w:r w:rsidRPr="00FD02D2">
        <w:rPr>
          <w:rFonts w:cs="Times New Roman"/>
          <w:bCs/>
        </w:rPr>
        <w:t>3355 (br. s), 3288 (br. s), 2958 (w), 1149 (s), 1130 (s), 1081 (s), 1054 (s) cm</w:t>
      </w:r>
      <w:r w:rsidRPr="00FD02D2">
        <w:rPr>
          <w:rFonts w:cs="Times New Roman"/>
          <w:bCs/>
          <w:vertAlign w:val="superscript"/>
        </w:rPr>
        <w:t>-1</w:t>
      </w:r>
      <w:r w:rsidRPr="00FD02D2">
        <w:rPr>
          <w:rFonts w:cs="Times New Roman"/>
        </w:rPr>
        <w:t xml:space="preserve">; </w:t>
      </w:r>
      <w:r w:rsidRPr="00FD02D2">
        <w:rPr>
          <w:rFonts w:cs="Times New Roman"/>
          <w:b/>
          <w:bCs/>
          <w:vertAlign w:val="superscript"/>
          <w:lang w:val="pt-PT"/>
        </w:rPr>
        <w:t>1</w:t>
      </w:r>
      <w:r w:rsidRPr="00FD02D2">
        <w:rPr>
          <w:rFonts w:cs="Times New Roman"/>
          <w:b/>
          <w:bCs/>
          <w:lang w:val="pt-PT"/>
        </w:rPr>
        <w:t>H NMR</w:t>
      </w:r>
      <w:r w:rsidRPr="00FD02D2">
        <w:rPr>
          <w:rFonts w:cs="Times New Roman"/>
          <w:lang w:val="pt-PT"/>
        </w:rPr>
        <w:t xml:space="preserve"> (500 MHz, CD</w:t>
      </w:r>
      <w:r w:rsidRPr="00FD02D2">
        <w:rPr>
          <w:rFonts w:cs="Times New Roman"/>
          <w:vertAlign w:val="subscript"/>
          <w:lang w:val="pt-PT"/>
        </w:rPr>
        <w:t>3</w:t>
      </w:r>
      <w:r w:rsidRPr="00FD02D2">
        <w:rPr>
          <w:rFonts w:cs="Times New Roman"/>
          <w:lang w:val="pt-PT"/>
        </w:rPr>
        <w:t>OD</w:t>
      </w:r>
      <w:r w:rsidR="00EC1C43" w:rsidRPr="00FD02D2">
        <w:rPr>
          <w:rFonts w:cs="Times New Roman"/>
          <w:lang w:val="pt-PT"/>
        </w:rPr>
        <w:t xml:space="preserve">, </w:t>
      </w:r>
      <w:r w:rsidR="00EC1C43" w:rsidRPr="00FD02D2">
        <w:rPr>
          <w:rFonts w:cs="Times New Roman"/>
          <w:color w:val="000000" w:themeColor="text1"/>
        </w:rPr>
        <w:t xml:space="preserve">α/β </w:t>
      </w:r>
      <w:r w:rsidR="00913FA6" w:rsidRPr="00FD02D2">
        <w:rPr>
          <w:rFonts w:cs="Times New Roman"/>
          <w:color w:val="000000" w:themeColor="text1"/>
        </w:rPr>
        <w:t>64</w:t>
      </w:r>
      <w:r w:rsidR="00EC1C43" w:rsidRPr="00FD02D2">
        <w:rPr>
          <w:rFonts w:cs="Times New Roman"/>
          <w:color w:val="000000" w:themeColor="text1"/>
        </w:rPr>
        <w:t>:</w:t>
      </w:r>
      <w:r w:rsidR="00913FA6" w:rsidRPr="00FD02D2">
        <w:rPr>
          <w:rFonts w:cs="Times New Roman"/>
          <w:color w:val="000000" w:themeColor="text1"/>
        </w:rPr>
        <w:t>36</w:t>
      </w:r>
      <w:r w:rsidRPr="00FD02D2">
        <w:rPr>
          <w:rFonts w:cs="Times New Roman"/>
          <w:lang w:val="pt-PT"/>
        </w:rPr>
        <w:t xml:space="preserve">) </w:t>
      </w:r>
      <w:r w:rsidRPr="00FD02D2">
        <w:rPr>
          <w:rFonts w:cs="Times New Roman"/>
        </w:rPr>
        <w:sym w:font="Symbol" w:char="F064"/>
      </w:r>
      <w:r w:rsidRPr="00FD02D2">
        <w:rPr>
          <w:rFonts w:cs="Times New Roman"/>
          <w:lang w:val="pt-PT"/>
        </w:rPr>
        <w:t xml:space="preserve"> 5.11 (1H, t, </w:t>
      </w:r>
      <w:r w:rsidRPr="00FD02D2">
        <w:rPr>
          <w:rFonts w:cs="Times New Roman"/>
          <w:i/>
          <w:iCs/>
          <w:lang w:val="pt-PT"/>
        </w:rPr>
        <w:t xml:space="preserve">J </w:t>
      </w:r>
      <w:r w:rsidRPr="00FD02D2">
        <w:rPr>
          <w:rFonts w:cs="Times New Roman"/>
          <w:lang w:val="pt-PT"/>
        </w:rPr>
        <w:t>= 3.5 Hz, H</w:t>
      </w:r>
      <w:r w:rsidRPr="00FD02D2">
        <w:rPr>
          <w:rFonts w:cs="Times New Roman"/>
          <w:vertAlign w:val="subscript"/>
          <w:lang w:val="pt-PT"/>
        </w:rPr>
        <w:t>1α</w:t>
      </w:r>
      <w:r w:rsidRPr="00FD02D2">
        <w:rPr>
          <w:rFonts w:cs="Times New Roman"/>
          <w:lang w:val="pt-PT"/>
        </w:rPr>
        <w:t xml:space="preserve">), 4.61 (1H, </w:t>
      </w:r>
      <w:proofErr w:type="spellStart"/>
      <w:r w:rsidRPr="00FD02D2">
        <w:rPr>
          <w:rFonts w:cs="Times New Roman"/>
          <w:lang w:val="pt-PT"/>
        </w:rPr>
        <w:t>ddt</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47.8, 10.4, 2.0 Hz, H</w:t>
      </w:r>
      <w:r w:rsidRPr="00FD02D2">
        <w:rPr>
          <w:rFonts w:cs="Times New Roman"/>
          <w:vertAlign w:val="subscript"/>
          <w:lang w:val="pt-PT"/>
        </w:rPr>
        <w:t>6aβ</w:t>
      </w:r>
      <w:r w:rsidRPr="00FD02D2">
        <w:rPr>
          <w:rFonts w:cs="Times New Roman"/>
          <w:lang w:val="pt-PT"/>
        </w:rPr>
        <w:t xml:space="preserve">), 4.59 (1H, </w:t>
      </w:r>
      <w:proofErr w:type="spellStart"/>
      <w:r w:rsidRPr="00FD02D2">
        <w:rPr>
          <w:rFonts w:cs="Times New Roman"/>
          <w:lang w:val="pt-PT"/>
        </w:rPr>
        <w:t>dddd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47.5, 10.4, 3.7, 1.7 Hz, H</w:t>
      </w:r>
      <w:r w:rsidRPr="00FD02D2">
        <w:rPr>
          <w:rFonts w:cs="Times New Roman"/>
          <w:vertAlign w:val="subscript"/>
          <w:lang w:val="pt-PT"/>
        </w:rPr>
        <w:t>6aα</w:t>
      </w:r>
      <w:r w:rsidRPr="00FD02D2">
        <w:rPr>
          <w:rFonts w:cs="Times New Roman"/>
          <w:lang w:val="pt-PT"/>
        </w:rPr>
        <w:t xml:space="preserve">), 4.56 (1H, </w:t>
      </w:r>
      <w:proofErr w:type="spellStart"/>
      <w:r w:rsidRPr="00FD02D2">
        <w:rPr>
          <w:rFonts w:cs="Times New Roman"/>
          <w:lang w:val="pt-PT"/>
        </w:rPr>
        <w:t>dddd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47.5, 10.4, 4.1, 1.8 Hz, H</w:t>
      </w:r>
      <w:r w:rsidRPr="00FD02D2">
        <w:rPr>
          <w:rFonts w:cs="Times New Roman"/>
          <w:vertAlign w:val="subscript"/>
          <w:lang w:val="pt-PT"/>
        </w:rPr>
        <w:t>6bβ</w:t>
      </w:r>
      <w:r w:rsidRPr="00FD02D2">
        <w:rPr>
          <w:rFonts w:cs="Times New Roman"/>
          <w:lang w:val="pt-PT"/>
        </w:rPr>
        <w:t xml:space="preserve">), 4.543 (1H, </w:t>
      </w:r>
      <w:proofErr w:type="spellStart"/>
      <w:r w:rsidRPr="00FD02D2">
        <w:rPr>
          <w:rFonts w:cs="Times New Roman"/>
          <w:lang w:val="pt-PT"/>
        </w:rPr>
        <w:t>ddt</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48.1, 10.4, 1.7 Hz, H</w:t>
      </w:r>
      <w:r w:rsidRPr="00FD02D2">
        <w:rPr>
          <w:rFonts w:cs="Times New Roman"/>
          <w:vertAlign w:val="subscript"/>
          <w:lang w:val="pt-PT"/>
        </w:rPr>
        <w:t>6bα</w:t>
      </w:r>
      <w:r w:rsidRPr="00FD02D2">
        <w:rPr>
          <w:rFonts w:cs="Times New Roman"/>
          <w:lang w:val="pt-PT"/>
        </w:rPr>
        <w:t xml:space="preserve">), 4.542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7.9, 0.5 Hz, H</w:t>
      </w:r>
      <w:r w:rsidRPr="00FD02D2">
        <w:rPr>
          <w:rFonts w:cs="Times New Roman"/>
          <w:vertAlign w:val="subscript"/>
          <w:lang w:val="pt-PT"/>
        </w:rPr>
        <w:t>1β</w:t>
      </w:r>
      <w:r w:rsidRPr="00FD02D2">
        <w:rPr>
          <w:rFonts w:cs="Times New Roman"/>
          <w:lang w:val="pt-PT"/>
        </w:rPr>
        <w:t xml:space="preserve">), 4.24 (1H, </w:t>
      </w:r>
      <w:proofErr w:type="spellStart"/>
      <w:r w:rsidRPr="00FD02D2">
        <w:rPr>
          <w:rFonts w:cs="Times New Roman"/>
          <w:lang w:val="pt-PT"/>
        </w:rPr>
        <w:t>dt</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50.9, 8.8 Hz, H</w:t>
      </w:r>
      <w:r w:rsidRPr="00FD02D2">
        <w:rPr>
          <w:rFonts w:cs="Times New Roman"/>
          <w:vertAlign w:val="subscript"/>
          <w:lang w:val="pt-PT"/>
        </w:rPr>
        <w:t>4β</w:t>
      </w:r>
      <w:r w:rsidRPr="00FD02D2">
        <w:rPr>
          <w:rFonts w:cs="Times New Roman"/>
          <w:lang w:val="pt-PT"/>
        </w:rPr>
        <w:t xml:space="preserve">), 4.22 (1H, </w:t>
      </w:r>
      <w:proofErr w:type="spellStart"/>
      <w:r w:rsidRPr="00FD02D2">
        <w:rPr>
          <w:rFonts w:cs="Times New Roman"/>
          <w:lang w:val="pt-PT"/>
        </w:rPr>
        <w:t>dt</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50.9, 8.7 Hz, H</w:t>
      </w:r>
      <w:r w:rsidRPr="00FD02D2">
        <w:rPr>
          <w:rFonts w:cs="Times New Roman"/>
          <w:vertAlign w:val="subscript"/>
          <w:lang w:val="pt-PT"/>
        </w:rPr>
        <w:t>4α</w:t>
      </w:r>
      <w:r w:rsidRPr="00FD02D2">
        <w:rPr>
          <w:rFonts w:cs="Times New Roman"/>
          <w:lang w:val="pt-PT"/>
        </w:rPr>
        <w:t>), 4.03 - 4.13 (1H, m, H</w:t>
      </w:r>
      <w:r w:rsidRPr="00FD02D2">
        <w:rPr>
          <w:rFonts w:cs="Times New Roman"/>
          <w:vertAlign w:val="subscript"/>
          <w:lang w:val="pt-PT"/>
        </w:rPr>
        <w:t>5α</w:t>
      </w:r>
      <w:r w:rsidRPr="00FD02D2">
        <w:rPr>
          <w:rFonts w:cs="Times New Roman"/>
          <w:lang w:val="pt-PT"/>
        </w:rPr>
        <w:t xml:space="preserve">), 3.92 (1H, </w:t>
      </w:r>
      <w:proofErr w:type="spellStart"/>
      <w:r w:rsidRPr="00FD02D2">
        <w:rPr>
          <w:rFonts w:cs="Times New Roman"/>
          <w:lang w:val="pt-PT"/>
        </w:rPr>
        <w:t>dt</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16.3, 9.3 Hz, H</w:t>
      </w:r>
      <w:r w:rsidRPr="00FD02D2">
        <w:rPr>
          <w:rFonts w:cs="Times New Roman"/>
          <w:vertAlign w:val="subscript"/>
          <w:lang w:val="pt-PT"/>
        </w:rPr>
        <w:t>3α</w:t>
      </w:r>
      <w:r w:rsidRPr="00FD02D2">
        <w:rPr>
          <w:rFonts w:cs="Times New Roman"/>
          <w:lang w:val="pt-PT"/>
        </w:rPr>
        <w:t>), 3.60 - 3.64 (1H, m, H</w:t>
      </w:r>
      <w:r w:rsidRPr="00FD02D2">
        <w:rPr>
          <w:rFonts w:cs="Times New Roman"/>
          <w:vertAlign w:val="subscript"/>
          <w:lang w:val="pt-PT"/>
        </w:rPr>
        <w:t>5β</w:t>
      </w:r>
      <w:r w:rsidRPr="00FD02D2">
        <w:rPr>
          <w:rFonts w:cs="Times New Roman"/>
          <w:lang w:val="pt-PT"/>
        </w:rPr>
        <w:t xml:space="preserve">), 3.65 (1H, </w:t>
      </w:r>
      <w:proofErr w:type="spellStart"/>
      <w:r w:rsidRPr="00FD02D2">
        <w:rPr>
          <w:rFonts w:cs="Times New Roman"/>
          <w:lang w:val="pt-PT"/>
        </w:rPr>
        <w:t>dddd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16.3, 9.5, 8.7, 0.8 Hz, H</w:t>
      </w:r>
      <w:r w:rsidRPr="00FD02D2">
        <w:rPr>
          <w:rFonts w:cs="Times New Roman"/>
          <w:vertAlign w:val="subscript"/>
          <w:lang w:val="pt-PT"/>
        </w:rPr>
        <w:t>3β</w:t>
      </w:r>
      <w:r w:rsidRPr="00FD02D2">
        <w:rPr>
          <w:rFonts w:cs="Times New Roman"/>
          <w:lang w:val="pt-PT"/>
        </w:rPr>
        <w:t xml:space="preserve">), 3.38 (1H, </w:t>
      </w:r>
      <w:proofErr w:type="spellStart"/>
      <w:r w:rsidRPr="00FD02D2">
        <w:rPr>
          <w:rFonts w:cs="Times New Roman"/>
          <w:lang w:val="pt-PT"/>
        </w:rPr>
        <w:t>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9.6, 3.7, 0.9 Hz, H</w:t>
      </w:r>
      <w:r w:rsidRPr="00FD02D2">
        <w:rPr>
          <w:rFonts w:cs="Times New Roman"/>
          <w:vertAlign w:val="subscript"/>
          <w:lang w:val="pt-PT"/>
        </w:rPr>
        <w:t>2α</w:t>
      </w:r>
      <w:r w:rsidRPr="00FD02D2">
        <w:rPr>
          <w:rFonts w:cs="Times New Roman"/>
          <w:lang w:val="pt-PT"/>
        </w:rPr>
        <w:t xml:space="preserve">), 3.17 (1H, </w:t>
      </w:r>
      <w:proofErr w:type="spellStart"/>
      <w:r w:rsidRPr="00FD02D2">
        <w:rPr>
          <w:rFonts w:cs="Times New Roman"/>
          <w:lang w:val="pt-PT"/>
        </w:rPr>
        <w:t>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9.3, 7.8, 0.7 Hz, H</w:t>
      </w:r>
      <w:r w:rsidRPr="00FD02D2">
        <w:rPr>
          <w:rFonts w:cs="Times New Roman"/>
          <w:vertAlign w:val="subscript"/>
          <w:lang w:val="pt-PT"/>
        </w:rPr>
        <w:t>2β</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vertAlign w:val="superscript"/>
        </w:rPr>
        <w:t>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45:55) δ 5.12 (1H, t, </w:t>
      </w:r>
      <w:r w:rsidRPr="00FD02D2">
        <w:rPr>
          <w:rFonts w:cs="Times New Roman"/>
          <w:i/>
          <w:iCs/>
        </w:rPr>
        <w:t>J</w:t>
      </w:r>
      <w:r w:rsidRPr="00FD02D2">
        <w:rPr>
          <w:rFonts w:cs="Times New Roman"/>
        </w:rPr>
        <w:t xml:space="preserve"> = 3.5 Hz, H</w:t>
      </w:r>
      <w:r w:rsidRPr="00FD02D2">
        <w:rPr>
          <w:rFonts w:cs="Times New Roman"/>
          <w:vertAlign w:val="subscript"/>
        </w:rPr>
        <w:t>1α</w:t>
      </w:r>
      <w:r w:rsidRPr="00FD02D2">
        <w:rPr>
          <w:rFonts w:cs="Times New Roman"/>
        </w:rPr>
        <w:t>), 4.67 – 4.48 (4H, m, H</w:t>
      </w:r>
      <w:r w:rsidRPr="00FD02D2">
        <w:rPr>
          <w:rFonts w:cs="Times New Roman"/>
          <w:vertAlign w:val="subscript"/>
        </w:rPr>
        <w:t>6α</w:t>
      </w:r>
      <w:r w:rsidRPr="00FD02D2">
        <w:rPr>
          <w:rFonts w:cs="Times New Roman"/>
        </w:rPr>
        <w:t>, H</w:t>
      </w:r>
      <w:r w:rsidRPr="00FD02D2">
        <w:rPr>
          <w:rFonts w:cs="Times New Roman"/>
          <w:vertAlign w:val="subscript"/>
        </w:rPr>
        <w:t>6β</w:t>
      </w:r>
      <w:r w:rsidRPr="00FD02D2">
        <w:rPr>
          <w:rFonts w:cs="Times New Roman"/>
        </w:rPr>
        <w:t xml:space="preserve">), 4.59 (1H, dd, </w:t>
      </w:r>
      <w:r w:rsidRPr="00FD02D2">
        <w:rPr>
          <w:rFonts w:cs="Times New Roman"/>
          <w:i/>
          <w:iCs/>
        </w:rPr>
        <w:t>J</w:t>
      </w:r>
      <w:r w:rsidRPr="00FD02D2">
        <w:rPr>
          <w:rFonts w:cs="Times New Roman"/>
        </w:rPr>
        <w:t xml:space="preserve"> = 8.0, 0.5 Hz, H</w:t>
      </w:r>
      <w:r w:rsidRPr="00FD02D2">
        <w:rPr>
          <w:rFonts w:cs="Times New Roman"/>
          <w:vertAlign w:val="subscript"/>
        </w:rPr>
        <w:t>1β</w:t>
      </w:r>
      <w:r w:rsidRPr="00FD02D2">
        <w:rPr>
          <w:rFonts w:cs="Times New Roman"/>
        </w:rPr>
        <w:t xml:space="preserve">), 4.28 (2H,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50.7, 10.1, 8.9 Hz, H</w:t>
      </w:r>
      <w:r w:rsidRPr="00FD02D2">
        <w:rPr>
          <w:rFonts w:cs="Times New Roman"/>
          <w:vertAlign w:val="subscript"/>
        </w:rPr>
        <w:t>4α</w:t>
      </w:r>
      <w:r w:rsidRPr="00FD02D2">
        <w:rPr>
          <w:rFonts w:cs="Times New Roman"/>
        </w:rPr>
        <w:t>, H</w:t>
      </w:r>
      <w:r w:rsidRPr="00FD02D2">
        <w:rPr>
          <w:rFonts w:cs="Times New Roman"/>
          <w:vertAlign w:val="subscript"/>
        </w:rPr>
        <w:t>4β</w:t>
      </w:r>
      <w:r w:rsidRPr="00FD02D2">
        <w:rPr>
          <w:rFonts w:cs="Times New Roman"/>
        </w:rPr>
        <w:t xml:space="preserve">), 4.06 (1H, </w:t>
      </w:r>
      <w:proofErr w:type="spellStart"/>
      <w:r w:rsidRPr="00FD02D2">
        <w:rPr>
          <w:rFonts w:cs="Times New Roman"/>
        </w:rPr>
        <w:t>dddddd</w:t>
      </w:r>
      <w:proofErr w:type="spellEnd"/>
      <w:r w:rsidRPr="00FD02D2">
        <w:rPr>
          <w:rFonts w:cs="Times New Roman"/>
        </w:rPr>
        <w:t xml:space="preserve">, </w:t>
      </w:r>
      <w:r w:rsidRPr="00FD02D2">
        <w:rPr>
          <w:rFonts w:cs="Times New Roman"/>
          <w:i/>
          <w:iCs/>
        </w:rPr>
        <w:t>J</w:t>
      </w:r>
      <w:r w:rsidRPr="00FD02D2">
        <w:rPr>
          <w:rFonts w:cs="Times New Roman"/>
        </w:rPr>
        <w:t xml:space="preserve"> = 28.0, 10.1, 4.1, 3.6, 1.8, 0.5 Hz, H</w:t>
      </w:r>
      <w:r w:rsidRPr="00FD02D2">
        <w:rPr>
          <w:rFonts w:cs="Times New Roman"/>
          <w:vertAlign w:val="subscript"/>
        </w:rPr>
        <w:t>5α</w:t>
      </w:r>
      <w:r w:rsidRPr="00FD02D2">
        <w:rPr>
          <w:rFonts w:cs="Times New Roman"/>
        </w:rPr>
        <w:t xml:space="preserve">), 3.87 (1H, dt, </w:t>
      </w:r>
      <w:r w:rsidRPr="00FD02D2">
        <w:rPr>
          <w:rFonts w:cs="Times New Roman"/>
          <w:i/>
          <w:iCs/>
        </w:rPr>
        <w:t>J</w:t>
      </w:r>
      <w:r w:rsidRPr="00FD02D2">
        <w:rPr>
          <w:rFonts w:cs="Times New Roman"/>
        </w:rPr>
        <w:t xml:space="preserve"> = 15.9, 9.3 Hz, H</w:t>
      </w:r>
      <w:r w:rsidRPr="00FD02D2">
        <w:rPr>
          <w:rFonts w:cs="Times New Roman"/>
          <w:vertAlign w:val="subscript"/>
        </w:rPr>
        <w:t>3α</w:t>
      </w:r>
      <w:r w:rsidRPr="00FD02D2">
        <w:rPr>
          <w:rFonts w:cs="Times New Roman"/>
        </w:rPr>
        <w:t xml:space="preserve">), 3.75 (1H, </w:t>
      </w:r>
      <w:proofErr w:type="spellStart"/>
      <w:r w:rsidRPr="00FD02D2">
        <w:rPr>
          <w:rFonts w:cs="Times New Roman"/>
        </w:rPr>
        <w:t>ddddd</w:t>
      </w:r>
      <w:proofErr w:type="spellEnd"/>
      <w:r w:rsidRPr="00FD02D2">
        <w:rPr>
          <w:rFonts w:cs="Times New Roman"/>
        </w:rPr>
        <w:t xml:space="preserve">, </w:t>
      </w:r>
      <w:r w:rsidRPr="00FD02D2">
        <w:rPr>
          <w:rFonts w:cs="Times New Roman"/>
          <w:i/>
          <w:iCs/>
        </w:rPr>
        <w:t>J</w:t>
      </w:r>
      <w:r w:rsidRPr="00FD02D2">
        <w:rPr>
          <w:rFonts w:cs="Times New Roman"/>
        </w:rPr>
        <w:t xml:space="preserve"> = 25.8, 10.0, 3.9, 2.6, 2.1 Hz, H</w:t>
      </w:r>
      <w:r w:rsidRPr="00FD02D2">
        <w:rPr>
          <w:rFonts w:cs="Times New Roman"/>
          <w:vertAlign w:val="subscript"/>
        </w:rPr>
        <w:t>5β</w:t>
      </w:r>
      <w:r w:rsidRPr="00FD02D2">
        <w:rPr>
          <w:rFonts w:cs="Times New Roman"/>
        </w:rPr>
        <w:t xml:space="preserve">), 3.70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15.7, 9.6, 8.8, 0.8 Hz, H</w:t>
      </w:r>
      <w:r w:rsidRPr="00FD02D2">
        <w:rPr>
          <w:rFonts w:cs="Times New Roman"/>
          <w:vertAlign w:val="subscript"/>
        </w:rPr>
        <w:t>3β</w:t>
      </w:r>
      <w:r w:rsidRPr="00FD02D2">
        <w:rPr>
          <w:rFonts w:cs="Times New Roman"/>
        </w:rPr>
        <w:t xml:space="preserve">), 3.46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9.9, 3.8, 0.9 Hz, H</w:t>
      </w:r>
      <w:r w:rsidRPr="00FD02D2">
        <w:rPr>
          <w:rFonts w:cs="Times New Roman"/>
          <w:vertAlign w:val="subscript"/>
        </w:rPr>
        <w:t>2α</w:t>
      </w:r>
      <w:r w:rsidRPr="00FD02D2">
        <w:rPr>
          <w:rFonts w:cs="Times New Roman"/>
        </w:rPr>
        <w:t xml:space="preserve">), 3.17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9.6, 8.0, 0.9 Hz, H</w:t>
      </w:r>
      <w:r w:rsidRPr="00FD02D2">
        <w:rPr>
          <w:rFonts w:cs="Times New Roman"/>
          <w:vertAlign w:val="subscript"/>
        </w:rPr>
        <w:t>2β</w:t>
      </w:r>
      <w:r w:rsidRPr="00FD02D2">
        <w:rPr>
          <w:rFonts w:cs="Times New Roman"/>
        </w:rPr>
        <w:t xml:space="preserve">) ppm; </w:t>
      </w:r>
      <w:r w:rsidRPr="00FD02D2">
        <w:rPr>
          <w:rFonts w:cs="Times New Roman"/>
          <w:b/>
          <w:vertAlign w:val="superscript"/>
          <w:lang w:val="pt-PT"/>
        </w:rPr>
        <w:t>1</w:t>
      </w:r>
      <w:r w:rsidRPr="00FD02D2">
        <w:rPr>
          <w:rFonts w:cs="Times New Roman"/>
          <w:b/>
          <w:lang w:val="pt-PT"/>
        </w:rPr>
        <w:t>H{</w:t>
      </w:r>
      <w:r w:rsidRPr="00FD02D2">
        <w:rPr>
          <w:rFonts w:cs="Times New Roman"/>
          <w:b/>
          <w:vertAlign w:val="superscript"/>
          <w:lang w:val="pt-PT"/>
        </w:rPr>
        <w:t>19</w:t>
      </w:r>
      <w:r w:rsidRPr="00FD02D2">
        <w:rPr>
          <w:rFonts w:cs="Times New Roman"/>
          <w:b/>
          <w:lang w:val="pt-PT"/>
        </w:rPr>
        <w:t>F} NMR</w:t>
      </w:r>
      <w:r w:rsidRPr="00FD02D2">
        <w:rPr>
          <w:rFonts w:cs="Times New Roman"/>
          <w:lang w:val="pt-PT"/>
        </w:rPr>
        <w:t xml:space="preserve"> (500 MHz, CD</w:t>
      </w:r>
      <w:r w:rsidRPr="00FD02D2">
        <w:rPr>
          <w:rFonts w:cs="Times New Roman"/>
          <w:vertAlign w:val="subscript"/>
          <w:lang w:val="pt-PT"/>
        </w:rPr>
        <w:t>3</w:t>
      </w:r>
      <w:r w:rsidRPr="00FD02D2">
        <w:rPr>
          <w:rFonts w:cs="Times New Roman"/>
          <w:lang w:val="pt-PT"/>
        </w:rPr>
        <w:t xml:space="preserve">OD) </w:t>
      </w:r>
      <w:r w:rsidRPr="00FD02D2">
        <w:rPr>
          <w:rFonts w:cs="Times New Roman"/>
        </w:rPr>
        <w:sym w:font="Symbol" w:char="F064"/>
      </w:r>
      <w:r w:rsidRPr="00FD02D2">
        <w:rPr>
          <w:rFonts w:cs="Times New Roman"/>
          <w:lang w:val="pt-PT"/>
        </w:rPr>
        <w:t xml:space="preserve"> 5.11 (1H, d, </w:t>
      </w:r>
      <w:r w:rsidRPr="00FD02D2">
        <w:rPr>
          <w:rFonts w:cs="Times New Roman"/>
          <w:i/>
          <w:iCs/>
          <w:lang w:val="pt-PT"/>
        </w:rPr>
        <w:t xml:space="preserve">J </w:t>
      </w:r>
      <w:r w:rsidRPr="00FD02D2">
        <w:rPr>
          <w:rFonts w:cs="Times New Roman"/>
          <w:lang w:val="pt-PT"/>
        </w:rPr>
        <w:t>= 3.7 Hz, H</w:t>
      </w:r>
      <w:r w:rsidRPr="00FD02D2">
        <w:rPr>
          <w:rFonts w:cs="Times New Roman"/>
          <w:vertAlign w:val="subscript"/>
          <w:lang w:val="pt-PT"/>
        </w:rPr>
        <w:t>1</w:t>
      </w:r>
      <w:r w:rsidRPr="00FD02D2">
        <w:rPr>
          <w:rFonts w:cs="Times New Roman"/>
          <w:vertAlign w:val="subscript"/>
        </w:rPr>
        <w:t>α</w:t>
      </w:r>
      <w:r w:rsidRPr="00FD02D2">
        <w:rPr>
          <w:rFonts w:cs="Times New Roman"/>
          <w:lang w:val="pt-PT"/>
        </w:rPr>
        <w:t>), 4.52 - 4.62 (4H, m, H</w:t>
      </w:r>
      <w:r w:rsidRPr="00FD02D2">
        <w:rPr>
          <w:rFonts w:cs="Times New Roman"/>
          <w:vertAlign w:val="subscript"/>
          <w:lang w:val="pt-PT"/>
        </w:rPr>
        <w:t>6a</w:t>
      </w:r>
      <w:r w:rsidRPr="00FD02D2">
        <w:rPr>
          <w:rFonts w:cs="Times New Roman"/>
          <w:vertAlign w:val="subscript"/>
        </w:rPr>
        <w:t>α</w:t>
      </w:r>
      <w:r w:rsidRPr="00FD02D2">
        <w:rPr>
          <w:rFonts w:cs="Times New Roman"/>
          <w:lang w:val="pt-PT"/>
        </w:rPr>
        <w:t xml:space="preserve"> + H</w:t>
      </w:r>
      <w:r w:rsidRPr="00FD02D2">
        <w:rPr>
          <w:rFonts w:cs="Times New Roman"/>
          <w:vertAlign w:val="subscript"/>
          <w:lang w:val="pt-PT"/>
        </w:rPr>
        <w:t>6b</w:t>
      </w:r>
      <w:r w:rsidRPr="00FD02D2">
        <w:rPr>
          <w:rFonts w:cs="Times New Roman"/>
          <w:vertAlign w:val="subscript"/>
        </w:rPr>
        <w:t>α</w:t>
      </w:r>
      <w:r w:rsidRPr="00FD02D2">
        <w:rPr>
          <w:rFonts w:cs="Times New Roman"/>
          <w:lang w:val="pt-PT"/>
        </w:rPr>
        <w:t xml:space="preserve"> + H</w:t>
      </w:r>
      <w:r w:rsidRPr="00FD02D2">
        <w:rPr>
          <w:rFonts w:cs="Times New Roman"/>
          <w:vertAlign w:val="subscript"/>
          <w:lang w:val="pt-PT"/>
        </w:rPr>
        <w:t>6a</w:t>
      </w:r>
      <w:r w:rsidRPr="00FD02D2">
        <w:rPr>
          <w:rFonts w:cs="Times New Roman"/>
          <w:vertAlign w:val="subscript"/>
        </w:rPr>
        <w:t>β</w:t>
      </w:r>
      <w:r w:rsidRPr="00FD02D2">
        <w:rPr>
          <w:rFonts w:cs="Times New Roman"/>
          <w:lang w:val="pt-PT"/>
        </w:rPr>
        <w:t xml:space="preserve"> + H6</w:t>
      </w:r>
      <w:r w:rsidRPr="00FD02D2">
        <w:rPr>
          <w:rFonts w:cs="Times New Roman"/>
          <w:vertAlign w:val="subscript"/>
          <w:lang w:val="pt-PT"/>
        </w:rPr>
        <w:t>b</w:t>
      </w:r>
      <w:r w:rsidRPr="00FD02D2">
        <w:rPr>
          <w:rFonts w:cs="Times New Roman"/>
          <w:vertAlign w:val="subscript"/>
        </w:rPr>
        <w:t>β</w:t>
      </w:r>
      <w:r w:rsidRPr="00FD02D2">
        <w:rPr>
          <w:rFonts w:cs="Times New Roman"/>
          <w:lang w:val="pt-PT"/>
        </w:rPr>
        <w:t xml:space="preserve">), 4.54 (1H, d, </w:t>
      </w:r>
      <w:r w:rsidRPr="00FD02D2">
        <w:rPr>
          <w:rFonts w:cs="Times New Roman"/>
          <w:i/>
          <w:iCs/>
          <w:lang w:val="pt-PT"/>
        </w:rPr>
        <w:t xml:space="preserve">J </w:t>
      </w:r>
      <w:r w:rsidRPr="00FD02D2">
        <w:rPr>
          <w:rFonts w:cs="Times New Roman"/>
          <w:lang w:val="pt-PT"/>
        </w:rPr>
        <w:t>= 7.9 Hz, H</w:t>
      </w:r>
      <w:r w:rsidRPr="00FD02D2">
        <w:rPr>
          <w:rFonts w:cs="Times New Roman"/>
          <w:vertAlign w:val="subscript"/>
          <w:lang w:val="pt-PT"/>
        </w:rPr>
        <w:t>1</w:t>
      </w:r>
      <w:r w:rsidRPr="00FD02D2">
        <w:rPr>
          <w:rFonts w:cs="Times New Roman"/>
          <w:vertAlign w:val="subscript"/>
        </w:rPr>
        <w:t>β</w:t>
      </w:r>
      <w:r w:rsidRPr="00FD02D2">
        <w:rPr>
          <w:rFonts w:cs="Times New Roman"/>
          <w:lang w:val="pt-PT"/>
        </w:rPr>
        <w:t xml:space="preserve">), 4.24 (1H, t, </w:t>
      </w:r>
      <w:r w:rsidRPr="00FD02D2">
        <w:rPr>
          <w:rFonts w:cs="Times New Roman"/>
          <w:i/>
          <w:iCs/>
          <w:lang w:val="pt-PT"/>
        </w:rPr>
        <w:t>J</w:t>
      </w:r>
      <w:r w:rsidRPr="00FD02D2">
        <w:rPr>
          <w:rFonts w:cs="Times New Roman"/>
          <w:lang w:val="pt-PT"/>
        </w:rPr>
        <w:t xml:space="preserve"> = 8.8 Hz, H</w:t>
      </w:r>
      <w:r w:rsidRPr="00FD02D2">
        <w:rPr>
          <w:rFonts w:cs="Times New Roman"/>
          <w:vertAlign w:val="subscript"/>
          <w:lang w:val="pt-PT"/>
        </w:rPr>
        <w:t>4</w:t>
      </w:r>
      <w:r w:rsidRPr="00FD02D2">
        <w:rPr>
          <w:rFonts w:cs="Times New Roman"/>
          <w:vertAlign w:val="subscript"/>
        </w:rPr>
        <w:t>β</w:t>
      </w:r>
      <w:r w:rsidRPr="00FD02D2">
        <w:rPr>
          <w:rFonts w:cs="Times New Roman"/>
          <w:lang w:val="pt-PT"/>
        </w:rPr>
        <w:t xml:space="preserve">), 4.22 (1H, t, </w:t>
      </w:r>
      <w:r w:rsidRPr="00FD02D2">
        <w:rPr>
          <w:rFonts w:cs="Times New Roman"/>
          <w:i/>
          <w:iCs/>
          <w:lang w:val="pt-PT"/>
        </w:rPr>
        <w:t>J</w:t>
      </w:r>
      <w:r w:rsidRPr="00FD02D2">
        <w:rPr>
          <w:rFonts w:cs="Times New Roman"/>
          <w:lang w:val="pt-PT"/>
        </w:rPr>
        <w:t xml:space="preserve"> = 8.8 Hz, H</w:t>
      </w:r>
      <w:r w:rsidRPr="00FD02D2">
        <w:rPr>
          <w:rFonts w:cs="Times New Roman"/>
          <w:vertAlign w:val="subscript"/>
          <w:lang w:val="pt-PT"/>
        </w:rPr>
        <w:t>4</w:t>
      </w:r>
      <w:r w:rsidRPr="00FD02D2">
        <w:rPr>
          <w:rFonts w:cs="Times New Roman"/>
          <w:vertAlign w:val="subscript"/>
          <w:lang w:val="de-DE"/>
        </w:rPr>
        <w:t>α</w:t>
      </w:r>
      <w:r w:rsidRPr="00FD02D2">
        <w:rPr>
          <w:rFonts w:cs="Times New Roman"/>
          <w:lang w:val="pt-PT"/>
        </w:rPr>
        <w:t xml:space="preserve">), 4.08 (1H, </w:t>
      </w:r>
      <w:proofErr w:type="spellStart"/>
      <w:r w:rsidRPr="00FD02D2">
        <w:rPr>
          <w:rFonts w:cs="Times New Roman"/>
          <w:lang w:val="pt-PT"/>
        </w:rPr>
        <w:t>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10.2, 3.8, 1.5 Hz, H</w:t>
      </w:r>
      <w:r w:rsidRPr="00FD02D2">
        <w:rPr>
          <w:rFonts w:cs="Times New Roman"/>
          <w:vertAlign w:val="subscript"/>
          <w:lang w:val="pt-PT"/>
        </w:rPr>
        <w:t>5</w:t>
      </w:r>
      <w:r w:rsidRPr="00FD02D2">
        <w:rPr>
          <w:rFonts w:cs="Times New Roman"/>
          <w:vertAlign w:val="subscript"/>
          <w:lang w:val="de-DE"/>
        </w:rPr>
        <w:t>α</w:t>
      </w:r>
      <w:r w:rsidRPr="00FD02D2">
        <w:rPr>
          <w:rFonts w:cs="Times New Roman"/>
          <w:lang w:val="pt-PT"/>
        </w:rPr>
        <w:t xml:space="preserve">), 3.92 (1H, t, </w:t>
      </w:r>
      <w:r w:rsidRPr="00FD02D2">
        <w:rPr>
          <w:rFonts w:cs="Times New Roman"/>
          <w:i/>
          <w:iCs/>
          <w:lang w:val="pt-PT"/>
        </w:rPr>
        <w:t>J</w:t>
      </w:r>
      <w:r w:rsidRPr="00FD02D2">
        <w:rPr>
          <w:rFonts w:cs="Times New Roman"/>
          <w:lang w:val="pt-PT"/>
        </w:rPr>
        <w:t xml:space="preserve"> = 9.3 Hz, H</w:t>
      </w:r>
      <w:r w:rsidRPr="00FD02D2">
        <w:rPr>
          <w:rFonts w:cs="Times New Roman"/>
          <w:vertAlign w:val="subscript"/>
          <w:lang w:val="pt-PT"/>
        </w:rPr>
        <w:t>3</w:t>
      </w:r>
      <w:r w:rsidRPr="00FD02D2">
        <w:rPr>
          <w:rFonts w:cs="Times New Roman"/>
          <w:vertAlign w:val="subscript"/>
          <w:lang w:val="de-DE"/>
        </w:rPr>
        <w:t>α</w:t>
      </w:r>
      <w:r w:rsidRPr="00FD02D2">
        <w:rPr>
          <w:rFonts w:cs="Times New Roman"/>
          <w:lang w:val="pt-PT"/>
        </w:rPr>
        <w:t xml:space="preserve">), 3.68 (1H, </w:t>
      </w:r>
      <w:proofErr w:type="spellStart"/>
      <w:r w:rsidRPr="00FD02D2">
        <w:rPr>
          <w:rFonts w:cs="Times New Roman"/>
          <w:lang w:val="pt-PT"/>
        </w:rPr>
        <w:t>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10.0, 4.1, 1.8 Hz, H</w:t>
      </w:r>
      <w:r w:rsidRPr="00FD02D2">
        <w:rPr>
          <w:rFonts w:cs="Times New Roman"/>
          <w:vertAlign w:val="subscript"/>
          <w:lang w:val="pt-PT"/>
        </w:rPr>
        <w:t>5β</w:t>
      </w:r>
      <w:r w:rsidRPr="00FD02D2">
        <w:rPr>
          <w:rFonts w:cs="Times New Roman"/>
          <w:lang w:val="pt-PT"/>
        </w:rPr>
        <w:t xml:space="preserve">), 3.65 (1H, t, </w:t>
      </w:r>
      <w:r w:rsidRPr="00FD02D2">
        <w:rPr>
          <w:rFonts w:cs="Times New Roman"/>
          <w:i/>
          <w:iCs/>
          <w:lang w:val="pt-PT"/>
        </w:rPr>
        <w:t>J</w:t>
      </w:r>
      <w:r w:rsidRPr="00FD02D2">
        <w:rPr>
          <w:rFonts w:cs="Times New Roman"/>
          <w:lang w:val="pt-PT"/>
        </w:rPr>
        <w:t xml:space="preserve"> = 9.0 Hz, H</w:t>
      </w:r>
      <w:r w:rsidRPr="00FD02D2">
        <w:rPr>
          <w:rFonts w:cs="Times New Roman"/>
          <w:vertAlign w:val="subscript"/>
          <w:lang w:val="pt-PT"/>
        </w:rPr>
        <w:t>3β</w:t>
      </w:r>
      <w:r w:rsidRPr="00FD02D2">
        <w:rPr>
          <w:rFonts w:cs="Times New Roman"/>
          <w:lang w:val="pt-PT"/>
        </w:rPr>
        <w:t xml:space="preserve">), 3.38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9.6, 3.7 Hz, H</w:t>
      </w:r>
      <w:r w:rsidRPr="00FD02D2">
        <w:rPr>
          <w:rFonts w:cs="Times New Roman"/>
          <w:vertAlign w:val="subscript"/>
          <w:lang w:val="pt-PT"/>
        </w:rPr>
        <w:t>2α</w:t>
      </w:r>
      <w:r w:rsidRPr="00FD02D2">
        <w:rPr>
          <w:rFonts w:cs="Times New Roman"/>
          <w:lang w:val="pt-PT"/>
        </w:rPr>
        <w:t xml:space="preserve">), 3.17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9.3, 7.8 Hz, H</w:t>
      </w:r>
      <w:r w:rsidRPr="00FD02D2">
        <w:rPr>
          <w:rFonts w:cs="Times New Roman"/>
          <w:vertAlign w:val="subscript"/>
          <w:lang w:val="pt-PT"/>
        </w:rPr>
        <w:t>2β</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5.12 (1H, d, </w:t>
      </w:r>
      <w:r w:rsidRPr="00FD02D2">
        <w:rPr>
          <w:rFonts w:cs="Times New Roman"/>
          <w:i/>
          <w:iCs/>
        </w:rPr>
        <w:t>J</w:t>
      </w:r>
      <w:r w:rsidRPr="00FD02D2">
        <w:rPr>
          <w:rFonts w:cs="Times New Roman"/>
        </w:rPr>
        <w:t xml:space="preserve"> = 3.9 Hz, H</w:t>
      </w:r>
      <w:r w:rsidRPr="00FD02D2">
        <w:rPr>
          <w:rFonts w:cs="Times New Roman"/>
          <w:vertAlign w:val="subscript"/>
        </w:rPr>
        <w:t>1α</w:t>
      </w:r>
      <w:r w:rsidRPr="00FD02D2">
        <w:rPr>
          <w:rFonts w:cs="Times New Roman"/>
        </w:rPr>
        <w:t xml:space="preserve">), 4.60 (1H, dd, </w:t>
      </w:r>
      <w:r w:rsidRPr="00FD02D2">
        <w:rPr>
          <w:rFonts w:cs="Times New Roman"/>
          <w:i/>
          <w:iCs/>
        </w:rPr>
        <w:t>J</w:t>
      </w:r>
      <w:r w:rsidRPr="00FD02D2">
        <w:rPr>
          <w:rFonts w:cs="Times New Roman"/>
        </w:rPr>
        <w:t xml:space="preserve"> = 11.0, 3.5 Hz, H</w:t>
      </w:r>
      <w:r w:rsidRPr="00FD02D2">
        <w:rPr>
          <w:rFonts w:cs="Times New Roman"/>
          <w:vertAlign w:val="subscript"/>
        </w:rPr>
        <w:t>6aα</w:t>
      </w:r>
      <w:r w:rsidRPr="00FD02D2">
        <w:rPr>
          <w:rFonts w:cs="Times New Roman"/>
        </w:rPr>
        <w:t xml:space="preserve">), 4.59 (1H,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xml:space="preserve">), 4.59 (1H, dd, </w:t>
      </w:r>
      <w:r w:rsidRPr="00FD02D2">
        <w:rPr>
          <w:rFonts w:cs="Times New Roman"/>
          <w:i/>
          <w:iCs/>
        </w:rPr>
        <w:t>J</w:t>
      </w:r>
      <w:r w:rsidRPr="00FD02D2">
        <w:rPr>
          <w:rFonts w:cs="Times New Roman"/>
        </w:rPr>
        <w:t xml:space="preserve"> = 10.9, 2.0 Hz, H</w:t>
      </w:r>
      <w:r w:rsidRPr="00FD02D2">
        <w:rPr>
          <w:rFonts w:cs="Times New Roman"/>
          <w:vertAlign w:val="subscript"/>
        </w:rPr>
        <w:t>6aβ</w:t>
      </w:r>
      <w:r w:rsidRPr="00FD02D2">
        <w:rPr>
          <w:rFonts w:cs="Times New Roman"/>
        </w:rPr>
        <w:t xml:space="preserve">), 4.55 (1H, dd, </w:t>
      </w:r>
      <w:r w:rsidRPr="00FD02D2">
        <w:rPr>
          <w:rFonts w:cs="Times New Roman"/>
          <w:i/>
          <w:iCs/>
        </w:rPr>
        <w:t>J</w:t>
      </w:r>
      <w:r w:rsidRPr="00FD02D2">
        <w:rPr>
          <w:rFonts w:cs="Times New Roman"/>
        </w:rPr>
        <w:t xml:space="preserve"> = 10.9, 3.2 Hz, H</w:t>
      </w:r>
      <w:r w:rsidRPr="00FD02D2">
        <w:rPr>
          <w:rFonts w:cs="Times New Roman"/>
          <w:vertAlign w:val="subscript"/>
        </w:rPr>
        <w:t>6bβ</w:t>
      </w:r>
      <w:r w:rsidRPr="00FD02D2">
        <w:rPr>
          <w:rFonts w:cs="Times New Roman"/>
        </w:rPr>
        <w:t xml:space="preserve">), 4.54 (1H, dd, </w:t>
      </w:r>
      <w:r w:rsidRPr="00FD02D2">
        <w:rPr>
          <w:rFonts w:cs="Times New Roman"/>
          <w:i/>
          <w:iCs/>
        </w:rPr>
        <w:t>J</w:t>
      </w:r>
      <w:r w:rsidRPr="00FD02D2">
        <w:rPr>
          <w:rFonts w:cs="Times New Roman"/>
        </w:rPr>
        <w:t xml:space="preserve"> = 11.0, 1.1 Hz, H</w:t>
      </w:r>
      <w:r w:rsidRPr="00FD02D2">
        <w:rPr>
          <w:rFonts w:cs="Times New Roman"/>
          <w:vertAlign w:val="subscript"/>
        </w:rPr>
        <w:t>6bα</w:t>
      </w:r>
      <w:r w:rsidRPr="00FD02D2">
        <w:rPr>
          <w:rFonts w:cs="Times New Roman"/>
        </w:rPr>
        <w:t xml:space="preserve">), 4.28 (2H, dd, </w:t>
      </w:r>
      <w:r w:rsidRPr="00FD02D2">
        <w:rPr>
          <w:rFonts w:cs="Times New Roman"/>
          <w:i/>
          <w:iCs/>
        </w:rPr>
        <w:t>J</w:t>
      </w:r>
      <w:r w:rsidRPr="00FD02D2">
        <w:rPr>
          <w:rFonts w:cs="Times New Roman"/>
        </w:rPr>
        <w:t xml:space="preserve"> = 10.0, 8.9 Hz, H</w:t>
      </w:r>
      <w:r w:rsidRPr="00FD02D2">
        <w:rPr>
          <w:rFonts w:cs="Times New Roman"/>
          <w:vertAlign w:val="subscript"/>
        </w:rPr>
        <w:t>4α</w:t>
      </w:r>
      <w:r w:rsidRPr="00FD02D2">
        <w:rPr>
          <w:rFonts w:cs="Times New Roman"/>
        </w:rPr>
        <w:t>, H</w:t>
      </w:r>
      <w:r w:rsidRPr="00FD02D2">
        <w:rPr>
          <w:rFonts w:cs="Times New Roman"/>
          <w:vertAlign w:val="subscript"/>
        </w:rPr>
        <w:t>4β</w:t>
      </w:r>
      <w:r w:rsidRPr="00FD02D2">
        <w:rPr>
          <w:rFonts w:cs="Times New Roman"/>
        </w:rPr>
        <w:t xml:space="preserve">), 4.06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10.0, 3.5, 1.8, 0.5 Hz, H</w:t>
      </w:r>
      <w:r w:rsidRPr="00FD02D2">
        <w:rPr>
          <w:rFonts w:cs="Times New Roman"/>
          <w:vertAlign w:val="subscript"/>
        </w:rPr>
        <w:t>5α</w:t>
      </w:r>
      <w:r w:rsidRPr="00FD02D2">
        <w:rPr>
          <w:rFonts w:cs="Times New Roman"/>
        </w:rPr>
        <w:t xml:space="preserve">), 3.87 (1H, dd, </w:t>
      </w:r>
      <w:r w:rsidRPr="00FD02D2">
        <w:rPr>
          <w:rFonts w:cs="Times New Roman"/>
          <w:i/>
          <w:iCs/>
        </w:rPr>
        <w:t>J</w:t>
      </w:r>
      <w:r w:rsidRPr="00FD02D2">
        <w:rPr>
          <w:rFonts w:cs="Times New Roman"/>
        </w:rPr>
        <w:t xml:space="preserve"> = 9.9, 8.8 Hz, H</w:t>
      </w:r>
      <w:r w:rsidRPr="00FD02D2">
        <w:rPr>
          <w:rFonts w:cs="Times New Roman"/>
          <w:vertAlign w:val="subscript"/>
        </w:rPr>
        <w:t>3α</w:t>
      </w:r>
      <w:r w:rsidRPr="00FD02D2">
        <w:rPr>
          <w:rFonts w:cs="Times New Roman"/>
        </w:rPr>
        <w:t xml:space="preserve">), 3.75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10.0, 3.9, 2.0 Hz, H</w:t>
      </w:r>
      <w:r w:rsidRPr="00FD02D2">
        <w:rPr>
          <w:rFonts w:cs="Times New Roman"/>
          <w:vertAlign w:val="subscript"/>
        </w:rPr>
        <w:t>5β</w:t>
      </w:r>
      <w:r w:rsidRPr="00FD02D2">
        <w:rPr>
          <w:rFonts w:cs="Times New Roman"/>
        </w:rPr>
        <w:t xml:space="preserve">), 3.70 (1H, dd, </w:t>
      </w:r>
      <w:r w:rsidRPr="00FD02D2">
        <w:rPr>
          <w:rFonts w:cs="Times New Roman"/>
          <w:i/>
          <w:iCs/>
        </w:rPr>
        <w:t>J</w:t>
      </w:r>
      <w:r w:rsidRPr="00FD02D2">
        <w:rPr>
          <w:rFonts w:cs="Times New Roman"/>
        </w:rPr>
        <w:t xml:space="preserve"> = 9.6, 8.8 Hz, H</w:t>
      </w:r>
      <w:r w:rsidRPr="00FD02D2">
        <w:rPr>
          <w:rFonts w:cs="Times New Roman"/>
          <w:vertAlign w:val="subscript"/>
        </w:rPr>
        <w:t>3β</w:t>
      </w:r>
      <w:r w:rsidRPr="00FD02D2">
        <w:rPr>
          <w:rFonts w:cs="Times New Roman"/>
        </w:rPr>
        <w:t xml:space="preserve">), 3.46 (1H, dd, </w:t>
      </w:r>
      <w:r w:rsidRPr="00FD02D2">
        <w:rPr>
          <w:rFonts w:cs="Times New Roman"/>
          <w:i/>
          <w:iCs/>
        </w:rPr>
        <w:t>J</w:t>
      </w:r>
      <w:r w:rsidRPr="00FD02D2">
        <w:rPr>
          <w:rFonts w:cs="Times New Roman"/>
        </w:rPr>
        <w:t xml:space="preserve"> = 9.9, 3.8 Hz, H</w:t>
      </w:r>
      <w:r w:rsidRPr="00FD02D2">
        <w:rPr>
          <w:rFonts w:cs="Times New Roman"/>
          <w:vertAlign w:val="subscript"/>
        </w:rPr>
        <w:t>2α</w:t>
      </w:r>
      <w:r w:rsidRPr="00FD02D2">
        <w:rPr>
          <w:rFonts w:cs="Times New Roman"/>
        </w:rPr>
        <w:t xml:space="preserve">), 3.17 (1H, dd, </w:t>
      </w:r>
      <w:r w:rsidRPr="00FD02D2">
        <w:rPr>
          <w:rFonts w:cs="Times New Roman"/>
          <w:i/>
          <w:iCs/>
        </w:rPr>
        <w:t>J</w:t>
      </w:r>
      <w:r w:rsidRPr="00FD02D2">
        <w:rPr>
          <w:rFonts w:cs="Times New Roman"/>
        </w:rPr>
        <w:t xml:space="preserve"> = 9.6, 8.0 Hz, H</w:t>
      </w:r>
      <w:r w:rsidRPr="00FD02D2">
        <w:rPr>
          <w:rFonts w:cs="Times New Roman"/>
          <w:vertAlign w:val="subscript"/>
        </w:rPr>
        <w:t>2β</w:t>
      </w:r>
      <w:r w:rsidRPr="00FD02D2">
        <w:rPr>
          <w:rFonts w:cs="Times New Roman"/>
        </w:rPr>
        <w:t xml:space="preserve">) ppm; </w:t>
      </w:r>
      <w:r w:rsidRPr="00FD02D2">
        <w:rPr>
          <w:rFonts w:cs="Times New Roman"/>
          <w:b/>
          <w:vertAlign w:val="superscript"/>
        </w:rPr>
        <w:t>13</w:t>
      </w:r>
      <w:r w:rsidRPr="00FD02D2">
        <w:rPr>
          <w:rFonts w:cs="Times New Roman"/>
          <w:b/>
        </w:rPr>
        <w:t>C NMR</w:t>
      </w:r>
      <w:r w:rsidRPr="00FD02D2">
        <w:rPr>
          <w:rFonts w:cs="Times New Roman"/>
        </w:rPr>
        <w:t xml:space="preserve"> (101 MHz, CD</w:t>
      </w:r>
      <w:r w:rsidRPr="00FD02D2">
        <w:rPr>
          <w:rFonts w:cs="Times New Roman"/>
          <w:vertAlign w:val="subscript"/>
        </w:rPr>
        <w:t>3</w:t>
      </w:r>
      <w:r w:rsidRPr="00FD02D2">
        <w:rPr>
          <w:rFonts w:cs="Times New Roman"/>
        </w:rPr>
        <w:t xml:space="preserve">OD) </w:t>
      </w:r>
      <w:r w:rsidRPr="00FD02D2">
        <w:rPr>
          <w:rFonts w:cs="Times New Roman"/>
        </w:rPr>
        <w:sym w:font="Symbol" w:char="F064"/>
      </w:r>
      <w:r w:rsidRPr="00FD02D2">
        <w:rPr>
          <w:rFonts w:cs="Times New Roman"/>
        </w:rPr>
        <w:t xml:space="preserve"> 98.4 (d, </w:t>
      </w:r>
      <w:r w:rsidRPr="00FD02D2">
        <w:rPr>
          <w:rFonts w:cs="Times New Roman"/>
          <w:i/>
          <w:iCs/>
        </w:rPr>
        <w:t>J</w:t>
      </w:r>
      <w:r w:rsidRPr="00FD02D2">
        <w:rPr>
          <w:rFonts w:cs="Times New Roman"/>
          <w:vertAlign w:val="subscript"/>
          <w:lang w:eastAsia="en-GB"/>
        </w:rPr>
        <w:t>C-F</w:t>
      </w:r>
      <w:r w:rsidRPr="00FD02D2">
        <w:rPr>
          <w:rFonts w:cs="Times New Roman"/>
        </w:rPr>
        <w:t xml:space="preserve"> = 1.5 Hz, C</w:t>
      </w:r>
      <w:r w:rsidRPr="00FD02D2">
        <w:rPr>
          <w:rFonts w:cs="Times New Roman"/>
          <w:vertAlign w:val="subscript"/>
        </w:rPr>
        <w:t>1β</w:t>
      </w:r>
      <w:r w:rsidRPr="00FD02D2">
        <w:rPr>
          <w:rFonts w:cs="Times New Roman"/>
        </w:rPr>
        <w:t xml:space="preserve">), 94.0 (d, </w:t>
      </w:r>
      <w:r w:rsidRPr="00FD02D2">
        <w:rPr>
          <w:rFonts w:cs="Times New Roman"/>
          <w:i/>
          <w:iCs/>
        </w:rPr>
        <w:t>J</w:t>
      </w:r>
      <w:r w:rsidRPr="00FD02D2">
        <w:rPr>
          <w:rFonts w:cs="Times New Roman"/>
          <w:vertAlign w:val="subscript"/>
          <w:lang w:eastAsia="en-GB"/>
        </w:rPr>
        <w:t>C-F</w:t>
      </w:r>
      <w:r w:rsidRPr="00FD02D2">
        <w:rPr>
          <w:rFonts w:cs="Times New Roman"/>
        </w:rPr>
        <w:t xml:space="preserve"> = 1.8 Hz, C</w:t>
      </w:r>
      <w:r w:rsidRPr="00FD02D2">
        <w:rPr>
          <w:rFonts w:cs="Times New Roman"/>
          <w:vertAlign w:val="subscript"/>
        </w:rPr>
        <w:t>1α</w:t>
      </w:r>
      <w:r w:rsidRPr="00FD02D2">
        <w:rPr>
          <w:rFonts w:cs="Times New Roman"/>
        </w:rPr>
        <w:t xml:space="preserve">), 90.2 (dd, </w:t>
      </w:r>
      <w:r w:rsidRPr="00FD02D2">
        <w:rPr>
          <w:rFonts w:cs="Times New Roman"/>
          <w:i/>
          <w:iCs/>
        </w:rPr>
        <w:t>J</w:t>
      </w:r>
      <w:r w:rsidRPr="00FD02D2">
        <w:rPr>
          <w:rFonts w:cs="Times New Roman"/>
          <w:vertAlign w:val="subscript"/>
          <w:lang w:eastAsia="en-GB"/>
        </w:rPr>
        <w:t>C-F</w:t>
      </w:r>
      <w:r w:rsidRPr="00FD02D2">
        <w:rPr>
          <w:rFonts w:cs="Times New Roman"/>
        </w:rPr>
        <w:t xml:space="preserve"> = 182.3, 7.3 Hz, C</w:t>
      </w:r>
      <w:r w:rsidRPr="00FD02D2">
        <w:rPr>
          <w:rFonts w:cs="Times New Roman"/>
          <w:vertAlign w:val="subscript"/>
        </w:rPr>
        <w:t>4α</w:t>
      </w:r>
      <w:r w:rsidRPr="00FD02D2">
        <w:rPr>
          <w:rFonts w:cs="Times New Roman"/>
        </w:rPr>
        <w:t xml:space="preserve">), 89.9 </w:t>
      </w:r>
      <w:r w:rsidRPr="00FD02D2">
        <w:rPr>
          <w:rFonts w:cs="Times New Roman"/>
        </w:rPr>
        <w:lastRenderedPageBreak/>
        <w:t xml:space="preserve">(dd, </w:t>
      </w:r>
      <w:r w:rsidRPr="00FD02D2">
        <w:rPr>
          <w:rFonts w:cs="Times New Roman"/>
          <w:i/>
          <w:iCs/>
        </w:rPr>
        <w:t>J</w:t>
      </w:r>
      <w:r w:rsidRPr="00FD02D2">
        <w:rPr>
          <w:rFonts w:cs="Times New Roman"/>
          <w:vertAlign w:val="subscript"/>
          <w:lang w:eastAsia="en-GB"/>
        </w:rPr>
        <w:t>C-F</w:t>
      </w:r>
      <w:r w:rsidRPr="00FD02D2">
        <w:rPr>
          <w:rFonts w:cs="Times New Roman"/>
        </w:rPr>
        <w:t xml:space="preserve"> = 181.9, 7.3 Hz, C</w:t>
      </w:r>
      <w:r w:rsidRPr="00FD02D2">
        <w:rPr>
          <w:rFonts w:cs="Times New Roman"/>
          <w:vertAlign w:val="subscript"/>
        </w:rPr>
        <w:t>4β</w:t>
      </w:r>
      <w:r w:rsidRPr="00FD02D2">
        <w:rPr>
          <w:rFonts w:cs="Times New Roman"/>
        </w:rPr>
        <w:t xml:space="preserve">), 83.1 (d, </w:t>
      </w:r>
      <w:r w:rsidRPr="00FD02D2">
        <w:rPr>
          <w:rFonts w:cs="Times New Roman"/>
          <w:i/>
          <w:iCs/>
        </w:rPr>
        <w:t>J</w:t>
      </w:r>
      <w:r w:rsidRPr="00FD02D2">
        <w:rPr>
          <w:rFonts w:cs="Times New Roman"/>
          <w:vertAlign w:val="subscript"/>
          <w:lang w:eastAsia="en-GB"/>
        </w:rPr>
        <w:t>C-F</w:t>
      </w:r>
      <w:r w:rsidRPr="00FD02D2">
        <w:rPr>
          <w:rFonts w:cs="Times New Roman"/>
        </w:rPr>
        <w:t xml:space="preserve"> = 173.1 Hz, C</w:t>
      </w:r>
      <w:r w:rsidRPr="00FD02D2">
        <w:rPr>
          <w:rFonts w:cs="Times New Roman"/>
          <w:vertAlign w:val="subscript"/>
        </w:rPr>
        <w:t>6α</w:t>
      </w:r>
      <w:r w:rsidRPr="00FD02D2">
        <w:rPr>
          <w:rFonts w:cs="Times New Roman"/>
        </w:rPr>
        <w:t xml:space="preserve">), 82.7 (d, </w:t>
      </w:r>
      <w:r w:rsidRPr="00FD02D2">
        <w:rPr>
          <w:rFonts w:cs="Times New Roman"/>
          <w:i/>
          <w:iCs/>
        </w:rPr>
        <w:t>J</w:t>
      </w:r>
      <w:r w:rsidRPr="00FD02D2">
        <w:rPr>
          <w:rFonts w:cs="Times New Roman"/>
          <w:vertAlign w:val="subscript"/>
          <w:lang w:eastAsia="en-GB"/>
        </w:rPr>
        <w:t>C-F</w:t>
      </w:r>
      <w:r w:rsidRPr="00FD02D2">
        <w:rPr>
          <w:rFonts w:cs="Times New Roman"/>
        </w:rPr>
        <w:t xml:space="preserve"> = 172.4 Hz, C</w:t>
      </w:r>
      <w:r w:rsidRPr="00FD02D2">
        <w:rPr>
          <w:rFonts w:cs="Times New Roman"/>
          <w:vertAlign w:val="subscript"/>
        </w:rPr>
        <w:t>6β</w:t>
      </w:r>
      <w:r w:rsidRPr="00FD02D2">
        <w:rPr>
          <w:rFonts w:cs="Times New Roman"/>
        </w:rPr>
        <w:t xml:space="preserve">), 76.0 (d, </w:t>
      </w:r>
      <w:r w:rsidRPr="00FD02D2">
        <w:rPr>
          <w:rFonts w:cs="Times New Roman"/>
          <w:i/>
          <w:iCs/>
        </w:rPr>
        <w:t>J</w:t>
      </w:r>
      <w:r w:rsidRPr="00FD02D2">
        <w:rPr>
          <w:rFonts w:cs="Times New Roman"/>
          <w:vertAlign w:val="subscript"/>
          <w:lang w:eastAsia="en-GB"/>
        </w:rPr>
        <w:t>C-F</w:t>
      </w:r>
      <w:r w:rsidRPr="00FD02D2">
        <w:rPr>
          <w:rFonts w:cs="Times New Roman"/>
        </w:rPr>
        <w:t xml:space="preserve"> = 8.8 Hz, C</w:t>
      </w:r>
      <w:r w:rsidRPr="00FD02D2">
        <w:rPr>
          <w:rFonts w:cs="Times New Roman"/>
          <w:vertAlign w:val="subscript"/>
        </w:rPr>
        <w:t>2β</w:t>
      </w:r>
      <w:r w:rsidRPr="00FD02D2">
        <w:rPr>
          <w:rFonts w:cs="Times New Roman"/>
        </w:rPr>
        <w:t xml:space="preserve">), 75.9 (d, </w:t>
      </w:r>
      <w:r w:rsidRPr="00FD02D2">
        <w:rPr>
          <w:rFonts w:cs="Times New Roman"/>
          <w:i/>
          <w:iCs/>
        </w:rPr>
        <w:t>J</w:t>
      </w:r>
      <w:r w:rsidRPr="00FD02D2">
        <w:rPr>
          <w:rFonts w:cs="Times New Roman"/>
          <w:vertAlign w:val="subscript"/>
          <w:lang w:eastAsia="en-GB"/>
        </w:rPr>
        <w:t>C-F</w:t>
      </w:r>
      <w:r w:rsidRPr="00FD02D2">
        <w:rPr>
          <w:rFonts w:cs="Times New Roman"/>
        </w:rPr>
        <w:t xml:space="preserve"> = 18.0 Hz, C</w:t>
      </w:r>
      <w:r w:rsidRPr="00FD02D2">
        <w:rPr>
          <w:rFonts w:cs="Times New Roman"/>
          <w:vertAlign w:val="subscript"/>
        </w:rPr>
        <w:t>3β</w:t>
      </w:r>
      <w:r w:rsidRPr="00FD02D2">
        <w:rPr>
          <w:rFonts w:cs="Times New Roman"/>
        </w:rPr>
        <w:t xml:space="preserve">), 73.7 (dd, </w:t>
      </w:r>
      <w:r w:rsidRPr="00FD02D2">
        <w:rPr>
          <w:rFonts w:cs="Times New Roman"/>
          <w:i/>
          <w:iCs/>
        </w:rPr>
        <w:t>J</w:t>
      </w:r>
      <w:r w:rsidRPr="00FD02D2">
        <w:rPr>
          <w:rFonts w:cs="Times New Roman"/>
          <w:vertAlign w:val="subscript"/>
          <w:lang w:eastAsia="en-GB"/>
        </w:rPr>
        <w:t>C-F</w:t>
      </w:r>
      <w:r w:rsidRPr="00FD02D2">
        <w:rPr>
          <w:rFonts w:cs="Times New Roman"/>
        </w:rPr>
        <w:t xml:space="preserve"> = 24.2, 18.3 Hz, C</w:t>
      </w:r>
      <w:r w:rsidRPr="00FD02D2">
        <w:rPr>
          <w:rFonts w:cs="Times New Roman"/>
          <w:vertAlign w:val="subscript"/>
        </w:rPr>
        <w:t>5β</w:t>
      </w:r>
      <w:r w:rsidRPr="00FD02D2">
        <w:rPr>
          <w:rFonts w:cs="Times New Roman"/>
        </w:rPr>
        <w:t xml:space="preserve">), 73.4 (bd,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2α</w:t>
      </w:r>
      <w:r w:rsidRPr="00FD02D2">
        <w:rPr>
          <w:rFonts w:cs="Times New Roman"/>
        </w:rPr>
        <w:t xml:space="preserve">), 72.9 (d, </w:t>
      </w:r>
      <w:r w:rsidRPr="00FD02D2">
        <w:rPr>
          <w:rFonts w:cs="Times New Roman"/>
          <w:i/>
          <w:iCs/>
        </w:rPr>
        <w:t>J</w:t>
      </w:r>
      <w:r w:rsidRPr="00FD02D2">
        <w:rPr>
          <w:rFonts w:cs="Times New Roman"/>
          <w:vertAlign w:val="subscript"/>
          <w:lang w:eastAsia="en-GB"/>
        </w:rPr>
        <w:t>C-F</w:t>
      </w:r>
      <w:r w:rsidRPr="00FD02D2">
        <w:rPr>
          <w:rFonts w:cs="Times New Roman"/>
        </w:rPr>
        <w:t xml:space="preserve"> = 17.2 Hz, C</w:t>
      </w:r>
      <w:r w:rsidRPr="00FD02D2">
        <w:rPr>
          <w:rFonts w:cs="Times New Roman"/>
          <w:vertAlign w:val="subscript"/>
        </w:rPr>
        <w:t>3α</w:t>
      </w:r>
      <w:r w:rsidRPr="00FD02D2">
        <w:rPr>
          <w:rFonts w:cs="Times New Roman"/>
        </w:rPr>
        <w:t xml:space="preserve">), 69.3 (dd, </w:t>
      </w:r>
      <w:r w:rsidRPr="00FD02D2">
        <w:rPr>
          <w:rFonts w:cs="Times New Roman"/>
          <w:i/>
          <w:iCs/>
        </w:rPr>
        <w:t>J</w:t>
      </w:r>
      <w:r w:rsidRPr="00FD02D2">
        <w:rPr>
          <w:rFonts w:cs="Times New Roman"/>
          <w:vertAlign w:val="subscript"/>
          <w:lang w:eastAsia="en-GB"/>
        </w:rPr>
        <w:t>C-F</w:t>
      </w:r>
      <w:r w:rsidRPr="00FD02D2">
        <w:rPr>
          <w:rFonts w:cs="Times New Roman"/>
        </w:rPr>
        <w:t xml:space="preserve"> = 23.8, 18.0 Hz, C</w:t>
      </w:r>
      <w:r w:rsidRPr="00FD02D2">
        <w:rPr>
          <w:rFonts w:cs="Times New Roman"/>
          <w:vertAlign w:val="subscript"/>
        </w:rPr>
        <w:t>5α</w:t>
      </w:r>
      <w:r w:rsidRPr="00FD02D2">
        <w:rPr>
          <w:rFonts w:cs="Times New Roman"/>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 xml:space="preserve">O) δ 96.0 (d, </w:t>
      </w:r>
      <w:r w:rsidRPr="00FD02D2">
        <w:rPr>
          <w:rFonts w:cs="Times New Roman"/>
          <w:i/>
          <w:iCs/>
        </w:rPr>
        <w:t>J</w:t>
      </w:r>
      <w:r w:rsidRPr="00FD02D2">
        <w:rPr>
          <w:rFonts w:cs="Times New Roman"/>
          <w:vertAlign w:val="subscript"/>
          <w:lang w:eastAsia="en-GB"/>
        </w:rPr>
        <w:t>C-F</w:t>
      </w:r>
      <w:r w:rsidRPr="00FD02D2">
        <w:rPr>
          <w:rFonts w:cs="Times New Roman"/>
        </w:rPr>
        <w:t xml:space="preserve"> = 1.2 Hz, C</w:t>
      </w:r>
      <w:r w:rsidRPr="00FD02D2">
        <w:rPr>
          <w:rFonts w:cs="Times New Roman"/>
          <w:vertAlign w:val="subscript"/>
        </w:rPr>
        <w:t>1β</w:t>
      </w:r>
      <w:r w:rsidRPr="00FD02D2">
        <w:rPr>
          <w:rFonts w:cs="Times New Roman"/>
        </w:rPr>
        <w:t xml:space="preserve">), 92.0 (d, </w:t>
      </w:r>
      <w:r w:rsidRPr="00FD02D2">
        <w:rPr>
          <w:rFonts w:cs="Times New Roman"/>
          <w:i/>
          <w:iCs/>
        </w:rPr>
        <w:t>J</w:t>
      </w:r>
      <w:r w:rsidRPr="00FD02D2">
        <w:rPr>
          <w:rFonts w:cs="Times New Roman"/>
          <w:vertAlign w:val="subscript"/>
          <w:lang w:eastAsia="en-GB"/>
        </w:rPr>
        <w:t>C-F</w:t>
      </w:r>
      <w:r w:rsidRPr="00FD02D2">
        <w:rPr>
          <w:rFonts w:cs="Times New Roman"/>
        </w:rPr>
        <w:t xml:space="preserve"> = 1.4 Hz, C</w:t>
      </w:r>
      <w:r w:rsidRPr="00FD02D2">
        <w:rPr>
          <w:rFonts w:cs="Times New Roman"/>
          <w:vertAlign w:val="subscript"/>
        </w:rPr>
        <w:t>1α</w:t>
      </w:r>
      <w:r w:rsidRPr="00FD02D2">
        <w:rPr>
          <w:rFonts w:cs="Times New Roman"/>
        </w:rPr>
        <w:t xml:space="preserve">), 88.1 (dd, </w:t>
      </w:r>
      <w:r w:rsidRPr="00FD02D2">
        <w:rPr>
          <w:rFonts w:cs="Times New Roman"/>
          <w:i/>
          <w:iCs/>
        </w:rPr>
        <w:t>J</w:t>
      </w:r>
      <w:r w:rsidRPr="00FD02D2">
        <w:rPr>
          <w:rFonts w:cs="Times New Roman"/>
          <w:vertAlign w:val="subscript"/>
          <w:lang w:eastAsia="en-GB"/>
        </w:rPr>
        <w:t>C-F</w:t>
      </w:r>
      <w:r w:rsidRPr="00FD02D2">
        <w:rPr>
          <w:rFonts w:cs="Times New Roman"/>
        </w:rPr>
        <w:t xml:space="preserve"> = 180.5, 7.2 Hz, C</w:t>
      </w:r>
      <w:r w:rsidRPr="00FD02D2">
        <w:rPr>
          <w:rFonts w:cs="Times New Roman"/>
          <w:vertAlign w:val="subscript"/>
        </w:rPr>
        <w:t>6α</w:t>
      </w:r>
      <w:r w:rsidRPr="00FD02D2">
        <w:rPr>
          <w:rFonts w:cs="Times New Roman"/>
        </w:rPr>
        <w:t xml:space="preserve">), 87.9 (dd, </w:t>
      </w:r>
      <w:r w:rsidRPr="00FD02D2">
        <w:rPr>
          <w:rFonts w:cs="Times New Roman"/>
          <w:i/>
          <w:iCs/>
        </w:rPr>
        <w:t>J</w:t>
      </w:r>
      <w:r w:rsidRPr="00FD02D2">
        <w:rPr>
          <w:rFonts w:cs="Times New Roman"/>
          <w:vertAlign w:val="subscript"/>
          <w:lang w:eastAsia="en-GB"/>
        </w:rPr>
        <w:t>C-F</w:t>
      </w:r>
      <w:r w:rsidRPr="00FD02D2">
        <w:rPr>
          <w:rFonts w:cs="Times New Roman"/>
        </w:rPr>
        <w:t xml:space="preserve"> = 180.8, 7.3 Hz, C</w:t>
      </w:r>
      <w:r w:rsidRPr="00FD02D2">
        <w:rPr>
          <w:rFonts w:cs="Times New Roman"/>
          <w:vertAlign w:val="subscript"/>
        </w:rPr>
        <w:t>6β</w:t>
      </w:r>
      <w:r w:rsidRPr="00FD02D2">
        <w:rPr>
          <w:rFonts w:cs="Times New Roman"/>
        </w:rPr>
        <w:t xml:space="preserve">), 81.6 (d, </w:t>
      </w:r>
      <w:r w:rsidRPr="00FD02D2">
        <w:rPr>
          <w:rFonts w:cs="Times New Roman"/>
          <w:i/>
          <w:iCs/>
        </w:rPr>
        <w:t>J</w:t>
      </w:r>
      <w:r w:rsidRPr="00FD02D2">
        <w:rPr>
          <w:rFonts w:cs="Times New Roman"/>
          <w:vertAlign w:val="subscript"/>
          <w:lang w:eastAsia="en-GB"/>
        </w:rPr>
        <w:t>C-F</w:t>
      </w:r>
      <w:r w:rsidRPr="00FD02D2">
        <w:rPr>
          <w:rFonts w:cs="Times New Roman"/>
        </w:rPr>
        <w:t xml:space="preserve"> = 168.3 Hz, C</w:t>
      </w:r>
      <w:r w:rsidRPr="00FD02D2">
        <w:rPr>
          <w:rFonts w:cs="Times New Roman"/>
          <w:vertAlign w:val="subscript"/>
        </w:rPr>
        <w:t>4α</w:t>
      </w:r>
      <w:r w:rsidRPr="00FD02D2">
        <w:rPr>
          <w:rFonts w:cs="Times New Roman"/>
        </w:rPr>
        <w:t xml:space="preserve">), 81.4 (d, </w:t>
      </w:r>
      <w:r w:rsidRPr="00FD02D2">
        <w:rPr>
          <w:rFonts w:cs="Times New Roman"/>
          <w:i/>
          <w:iCs/>
        </w:rPr>
        <w:t>J</w:t>
      </w:r>
      <w:r w:rsidRPr="00FD02D2">
        <w:rPr>
          <w:rFonts w:cs="Times New Roman"/>
          <w:vertAlign w:val="subscript"/>
          <w:lang w:eastAsia="en-GB"/>
        </w:rPr>
        <w:t>C-F</w:t>
      </w:r>
      <w:r w:rsidRPr="00FD02D2">
        <w:rPr>
          <w:rFonts w:cs="Times New Roman"/>
        </w:rPr>
        <w:t xml:space="preserve"> = 168.6 Hz, C</w:t>
      </w:r>
      <w:r w:rsidRPr="00FD02D2">
        <w:rPr>
          <w:rFonts w:cs="Times New Roman"/>
          <w:vertAlign w:val="subscript"/>
        </w:rPr>
        <w:t>4β</w:t>
      </w:r>
      <w:r w:rsidRPr="00FD02D2">
        <w:rPr>
          <w:rFonts w:cs="Times New Roman"/>
        </w:rPr>
        <w:t xml:space="preserve">), 73.6 (d, </w:t>
      </w:r>
      <w:r w:rsidRPr="00FD02D2">
        <w:rPr>
          <w:rFonts w:cs="Times New Roman"/>
          <w:i/>
          <w:iCs/>
        </w:rPr>
        <w:t>J</w:t>
      </w:r>
      <w:r w:rsidRPr="00FD02D2">
        <w:rPr>
          <w:rFonts w:cs="Times New Roman"/>
          <w:vertAlign w:val="subscript"/>
          <w:lang w:eastAsia="en-GB"/>
        </w:rPr>
        <w:t>C-F</w:t>
      </w:r>
      <w:r w:rsidRPr="00FD02D2">
        <w:rPr>
          <w:rFonts w:cs="Times New Roman"/>
        </w:rPr>
        <w:t xml:space="preserve"> = 17.9 Hz, C</w:t>
      </w:r>
      <w:r w:rsidRPr="00FD02D2">
        <w:rPr>
          <w:rFonts w:cs="Times New Roman"/>
          <w:vertAlign w:val="subscript"/>
        </w:rPr>
        <w:t>3β</w:t>
      </w:r>
      <w:r w:rsidRPr="00FD02D2">
        <w:rPr>
          <w:rFonts w:cs="Times New Roman"/>
        </w:rPr>
        <w:t xml:space="preserve">), 73.4 (d, </w:t>
      </w:r>
      <w:r w:rsidRPr="00FD02D2">
        <w:rPr>
          <w:rFonts w:cs="Times New Roman"/>
          <w:i/>
          <w:iCs/>
        </w:rPr>
        <w:t>J</w:t>
      </w:r>
      <w:r w:rsidRPr="00FD02D2">
        <w:rPr>
          <w:rFonts w:cs="Times New Roman"/>
          <w:vertAlign w:val="subscript"/>
          <w:lang w:eastAsia="en-GB"/>
        </w:rPr>
        <w:t>C-F</w:t>
      </w:r>
      <w:r w:rsidRPr="00FD02D2">
        <w:rPr>
          <w:rFonts w:cs="Times New Roman"/>
        </w:rPr>
        <w:t xml:space="preserve"> = 8.8 Hz, C</w:t>
      </w:r>
      <w:r w:rsidRPr="00FD02D2">
        <w:rPr>
          <w:rFonts w:cs="Times New Roman"/>
          <w:vertAlign w:val="subscript"/>
        </w:rPr>
        <w:t>2β</w:t>
      </w:r>
      <w:r w:rsidRPr="00FD02D2">
        <w:rPr>
          <w:rFonts w:cs="Times New Roman"/>
        </w:rPr>
        <w:t xml:space="preserve">), 71.7 (dd, </w:t>
      </w:r>
      <w:r w:rsidRPr="00FD02D2">
        <w:rPr>
          <w:rFonts w:cs="Times New Roman"/>
          <w:i/>
          <w:iCs/>
        </w:rPr>
        <w:t>J</w:t>
      </w:r>
      <w:r w:rsidRPr="00FD02D2">
        <w:rPr>
          <w:rFonts w:cs="Times New Roman"/>
          <w:vertAlign w:val="subscript"/>
          <w:lang w:eastAsia="en-GB"/>
        </w:rPr>
        <w:t>C-F</w:t>
      </w:r>
      <w:r w:rsidRPr="00FD02D2">
        <w:rPr>
          <w:rFonts w:cs="Times New Roman"/>
        </w:rPr>
        <w:t xml:space="preserve"> = 24.3, 17.9 Hz, C</w:t>
      </w:r>
      <w:r w:rsidRPr="00FD02D2">
        <w:rPr>
          <w:rFonts w:cs="Times New Roman"/>
          <w:vertAlign w:val="subscript"/>
        </w:rPr>
        <w:t>5β</w:t>
      </w:r>
      <w:r w:rsidRPr="00FD02D2">
        <w:rPr>
          <w:rFonts w:cs="Times New Roman"/>
        </w:rPr>
        <w:t xml:space="preserve">), 70.9 (d, </w:t>
      </w:r>
      <w:r w:rsidRPr="00FD02D2">
        <w:rPr>
          <w:rFonts w:cs="Times New Roman"/>
          <w:i/>
          <w:iCs/>
        </w:rPr>
        <w:t>J</w:t>
      </w:r>
      <w:r w:rsidRPr="00FD02D2">
        <w:rPr>
          <w:rFonts w:cs="Times New Roman"/>
          <w:vertAlign w:val="subscript"/>
          <w:lang w:eastAsia="en-GB"/>
        </w:rPr>
        <w:t>C-F</w:t>
      </w:r>
      <w:r w:rsidRPr="00FD02D2">
        <w:rPr>
          <w:rFonts w:cs="Times New Roman"/>
        </w:rPr>
        <w:t xml:space="preserve"> = 18.1 Hz, C</w:t>
      </w:r>
      <w:r w:rsidRPr="00FD02D2">
        <w:rPr>
          <w:rFonts w:cs="Times New Roman"/>
          <w:vertAlign w:val="subscript"/>
        </w:rPr>
        <w:t>3α</w:t>
      </w:r>
      <w:r w:rsidRPr="00FD02D2">
        <w:rPr>
          <w:rFonts w:cs="Times New Roman"/>
        </w:rPr>
        <w:t xml:space="preserve">), 70.8 (d, </w:t>
      </w:r>
      <w:r w:rsidRPr="00FD02D2">
        <w:rPr>
          <w:rFonts w:cs="Times New Roman"/>
          <w:i/>
          <w:iCs/>
        </w:rPr>
        <w:t>J</w:t>
      </w:r>
      <w:r w:rsidRPr="00FD02D2">
        <w:rPr>
          <w:rFonts w:cs="Times New Roman"/>
          <w:vertAlign w:val="subscript"/>
          <w:lang w:eastAsia="en-GB"/>
        </w:rPr>
        <w:t>C-F</w:t>
      </w:r>
      <w:r w:rsidRPr="00FD02D2">
        <w:rPr>
          <w:rFonts w:cs="Times New Roman"/>
        </w:rPr>
        <w:t xml:space="preserve"> = 8.3 Hz, C</w:t>
      </w:r>
      <w:r w:rsidRPr="00FD02D2">
        <w:rPr>
          <w:rFonts w:cs="Times New Roman"/>
          <w:vertAlign w:val="subscript"/>
        </w:rPr>
        <w:t>2α</w:t>
      </w:r>
      <w:r w:rsidRPr="00FD02D2">
        <w:rPr>
          <w:rFonts w:cs="Times New Roman"/>
        </w:rPr>
        <w:t xml:space="preserve">), 67.6 (dd, </w:t>
      </w:r>
      <w:r w:rsidRPr="00FD02D2">
        <w:rPr>
          <w:rFonts w:cs="Times New Roman"/>
          <w:i/>
          <w:iCs/>
        </w:rPr>
        <w:t>J</w:t>
      </w:r>
      <w:r w:rsidRPr="00FD02D2">
        <w:rPr>
          <w:rFonts w:cs="Times New Roman"/>
          <w:vertAlign w:val="subscript"/>
          <w:lang w:eastAsia="en-GB"/>
        </w:rPr>
        <w:t>C-F</w:t>
      </w:r>
      <w:r w:rsidRPr="00FD02D2">
        <w:rPr>
          <w:rFonts w:cs="Times New Roman"/>
        </w:rPr>
        <w:t xml:space="preserve"> = 24.1, 17.4 Hz, C</w:t>
      </w:r>
      <w:r w:rsidRPr="00FD02D2">
        <w:rPr>
          <w:rFonts w:cs="Times New Roman"/>
          <w:vertAlign w:val="subscript"/>
        </w:rPr>
        <w:t>5α</w:t>
      </w:r>
      <w:r w:rsidRPr="00FD02D2">
        <w:rPr>
          <w:rFonts w:cs="Times New Roman"/>
        </w:rPr>
        <w:t xml:space="preserve">) ppm; </w:t>
      </w:r>
      <w:r w:rsidRPr="00FD02D2">
        <w:rPr>
          <w:rFonts w:cs="Times New Roman"/>
          <w:b/>
          <w:bCs/>
          <w:vertAlign w:val="superscript"/>
          <w:lang w:val="pt-PT"/>
        </w:rPr>
        <w:t>19</w:t>
      </w:r>
      <w:r w:rsidRPr="00FD02D2">
        <w:rPr>
          <w:rFonts w:cs="Times New Roman"/>
          <w:b/>
          <w:bCs/>
          <w:lang w:val="pt-PT"/>
        </w:rPr>
        <w:t>F NMR</w:t>
      </w:r>
      <w:r w:rsidRPr="00FD02D2">
        <w:rPr>
          <w:rFonts w:cs="Times New Roman"/>
          <w:lang w:val="pt-PT"/>
        </w:rPr>
        <w:t xml:space="preserve"> (470 MHz, CD</w:t>
      </w:r>
      <w:r w:rsidRPr="00FD02D2">
        <w:rPr>
          <w:rFonts w:cs="Times New Roman"/>
          <w:vertAlign w:val="subscript"/>
          <w:lang w:val="pt-PT"/>
        </w:rPr>
        <w:t>3</w:t>
      </w:r>
      <w:r w:rsidRPr="00FD02D2">
        <w:rPr>
          <w:rFonts w:cs="Times New Roman"/>
          <w:lang w:val="pt-PT"/>
        </w:rPr>
        <w:t xml:space="preserve">OD) </w:t>
      </w:r>
      <w:r w:rsidRPr="00FD02D2">
        <w:rPr>
          <w:rFonts w:cs="Times New Roman"/>
        </w:rPr>
        <w:sym w:font="Symbol" w:char="F064"/>
      </w:r>
      <w:r w:rsidRPr="00FD02D2">
        <w:rPr>
          <w:rFonts w:cs="Times New Roman"/>
          <w:lang w:val="pt-PT"/>
        </w:rPr>
        <w:t xml:space="preserve"> −199.6 - −199.4 (1F, m, F</w:t>
      </w:r>
      <w:r w:rsidRPr="00FD02D2">
        <w:rPr>
          <w:rFonts w:cs="Times New Roman"/>
          <w:vertAlign w:val="subscript"/>
          <w:lang w:val="pt-PT"/>
        </w:rPr>
        <w:t>4</w:t>
      </w:r>
      <w:r w:rsidRPr="00FD02D2">
        <w:rPr>
          <w:rFonts w:cs="Times New Roman"/>
          <w:vertAlign w:val="subscript"/>
        </w:rPr>
        <w:t>α</w:t>
      </w:r>
      <w:r w:rsidRPr="00FD02D2">
        <w:rPr>
          <w:rFonts w:cs="Times New Roman"/>
          <w:lang w:val="pt-PT"/>
        </w:rPr>
        <w:t xml:space="preserve">, a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51.0, 16.2 </w:t>
      </w:r>
      <w:proofErr w:type="spellStart"/>
      <w:r w:rsidRPr="00FD02D2">
        <w:rPr>
          <w:rFonts w:cs="Times New Roman"/>
          <w:lang w:val="pt-PT"/>
        </w:rPr>
        <w:t>was</w:t>
      </w:r>
      <w:proofErr w:type="spellEnd"/>
      <w:r w:rsidRPr="00FD02D2">
        <w:rPr>
          <w:rFonts w:cs="Times New Roman"/>
          <w:lang w:val="pt-PT"/>
        </w:rPr>
        <w:t xml:space="preserve"> </w:t>
      </w:r>
      <w:proofErr w:type="spellStart"/>
      <w:r w:rsidRPr="00FD02D2">
        <w:rPr>
          <w:rFonts w:cs="Times New Roman"/>
          <w:lang w:val="pt-PT"/>
        </w:rPr>
        <w:t>observed</w:t>
      </w:r>
      <w:proofErr w:type="spellEnd"/>
      <w:r w:rsidRPr="00FD02D2">
        <w:rPr>
          <w:rFonts w:cs="Times New Roman"/>
          <w:lang w:val="pt-PT"/>
        </w:rPr>
        <w:t>), −201.4 - −201.2 (1F, m, F</w:t>
      </w:r>
      <w:r w:rsidRPr="00FD02D2">
        <w:rPr>
          <w:rFonts w:cs="Times New Roman"/>
          <w:vertAlign w:val="subscript"/>
          <w:lang w:val="pt-PT"/>
        </w:rPr>
        <w:t>4</w:t>
      </w:r>
      <w:r w:rsidRPr="00FD02D2">
        <w:rPr>
          <w:rFonts w:cs="Times New Roman"/>
          <w:vertAlign w:val="subscript"/>
        </w:rPr>
        <w:t>β</w:t>
      </w:r>
      <w:r w:rsidRPr="00FD02D2">
        <w:rPr>
          <w:rFonts w:cs="Times New Roman"/>
          <w:lang w:val="pt-PT"/>
        </w:rPr>
        <w:t xml:space="preserve">, a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51.0, 16.2 Hz </w:t>
      </w:r>
      <w:proofErr w:type="spellStart"/>
      <w:r w:rsidRPr="00FD02D2">
        <w:rPr>
          <w:rFonts w:cs="Times New Roman"/>
          <w:lang w:val="pt-PT"/>
        </w:rPr>
        <w:t>was</w:t>
      </w:r>
      <w:proofErr w:type="spellEnd"/>
      <w:r w:rsidRPr="00FD02D2">
        <w:rPr>
          <w:rFonts w:cs="Times New Roman"/>
          <w:lang w:val="pt-PT"/>
        </w:rPr>
        <w:t xml:space="preserve"> </w:t>
      </w:r>
      <w:proofErr w:type="spellStart"/>
      <w:r w:rsidRPr="00FD02D2">
        <w:rPr>
          <w:rFonts w:cs="Times New Roman"/>
          <w:lang w:val="pt-PT"/>
        </w:rPr>
        <w:t>observed</w:t>
      </w:r>
      <w:proofErr w:type="spellEnd"/>
      <w:r w:rsidRPr="00FD02D2">
        <w:rPr>
          <w:rFonts w:cs="Times New Roman"/>
          <w:lang w:val="pt-PT"/>
        </w:rPr>
        <w:t xml:space="preserve">), −236.6 (1F, </w:t>
      </w:r>
      <w:proofErr w:type="spellStart"/>
      <w:r w:rsidRPr="00FD02D2">
        <w:rPr>
          <w:rFonts w:cs="Times New Roman"/>
          <w:lang w:val="pt-PT"/>
        </w:rPr>
        <w:t>td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47.7, 25.0 Hz, F</w:t>
      </w:r>
      <w:r w:rsidRPr="00FD02D2">
        <w:rPr>
          <w:rFonts w:cs="Times New Roman"/>
          <w:vertAlign w:val="subscript"/>
          <w:lang w:val="pt-PT"/>
        </w:rPr>
        <w:t>6</w:t>
      </w:r>
      <w:r w:rsidRPr="00FD02D2">
        <w:rPr>
          <w:rFonts w:cs="Times New Roman"/>
          <w:vertAlign w:val="subscript"/>
        </w:rPr>
        <w:t>β</w:t>
      </w:r>
      <w:r w:rsidRPr="00FD02D2">
        <w:rPr>
          <w:rFonts w:cs="Times New Roman"/>
          <w:lang w:val="pt-PT"/>
        </w:rPr>
        <w:t xml:space="preserve">), −237.3 (1F, </w:t>
      </w:r>
      <w:proofErr w:type="spellStart"/>
      <w:r w:rsidRPr="00FD02D2">
        <w:rPr>
          <w:rFonts w:cs="Times New Roman"/>
          <w:lang w:val="pt-PT"/>
        </w:rPr>
        <w:t>td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47.8, 26.9 Hz, F</w:t>
      </w:r>
      <w:r w:rsidRPr="00FD02D2">
        <w:rPr>
          <w:rFonts w:cs="Times New Roman"/>
          <w:vertAlign w:val="subscript"/>
          <w:lang w:val="pt-PT"/>
        </w:rPr>
        <w:t>6</w:t>
      </w:r>
      <w:r w:rsidRPr="00FD02D2">
        <w:rPr>
          <w:rFonts w:cs="Times New Roman"/>
          <w:vertAlign w:val="subscript"/>
        </w:rPr>
        <w:t>α</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vertAlign w:val="superscript"/>
        </w:rPr>
        <w:t>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 xml:space="preserve">O) δ −198.5 (1F, </w:t>
      </w:r>
      <w:proofErr w:type="spellStart"/>
      <w:r w:rsidRPr="00FD02D2">
        <w:rPr>
          <w:rFonts w:cs="Times New Roman"/>
        </w:rPr>
        <w:t>ddddtd</w:t>
      </w:r>
      <w:proofErr w:type="spellEnd"/>
      <w:r w:rsidRPr="00FD02D2">
        <w:rPr>
          <w:rFonts w:cs="Times New Roman"/>
        </w:rPr>
        <w:t xml:space="preserve">, </w:t>
      </w:r>
      <w:r w:rsidRPr="00FD02D2">
        <w:rPr>
          <w:rFonts w:cs="Times New Roman"/>
          <w:i/>
          <w:iCs/>
        </w:rPr>
        <w:t>J</w:t>
      </w:r>
      <w:r w:rsidRPr="00FD02D2">
        <w:rPr>
          <w:rFonts w:cs="Times New Roman"/>
        </w:rPr>
        <w:t xml:space="preserve"> = 50.8, 15.8, 4.0, 3.1, 1.7, 0.8 Hz, F</w:t>
      </w:r>
      <w:r w:rsidRPr="00FD02D2">
        <w:rPr>
          <w:rFonts w:cs="Times New Roman"/>
          <w:vertAlign w:val="subscript"/>
        </w:rPr>
        <w:t>4α</w:t>
      </w:r>
      <w:r w:rsidRPr="00FD02D2">
        <w:rPr>
          <w:rFonts w:cs="Times New Roman"/>
        </w:rPr>
        <w:t xml:space="preserve">), −200.6 (1F, </w:t>
      </w:r>
      <w:proofErr w:type="spellStart"/>
      <w:r w:rsidRPr="00FD02D2">
        <w:rPr>
          <w:rFonts w:cs="Times New Roman"/>
        </w:rPr>
        <w:t>ddddt</w:t>
      </w:r>
      <w:proofErr w:type="spellEnd"/>
      <w:r w:rsidRPr="00FD02D2">
        <w:rPr>
          <w:rFonts w:cs="Times New Roman"/>
        </w:rPr>
        <w:t xml:space="preserve">, </w:t>
      </w:r>
      <w:r w:rsidRPr="00FD02D2">
        <w:rPr>
          <w:rFonts w:cs="Times New Roman"/>
          <w:i/>
          <w:iCs/>
        </w:rPr>
        <w:t>J</w:t>
      </w:r>
      <w:r w:rsidRPr="00FD02D2">
        <w:rPr>
          <w:rFonts w:cs="Times New Roman"/>
        </w:rPr>
        <w:t xml:space="preserve"> = 50.8, 15.7, 3.6, 1.8, 0.7 Hz, F</w:t>
      </w:r>
      <w:r w:rsidRPr="00FD02D2">
        <w:rPr>
          <w:rFonts w:cs="Times New Roman"/>
          <w:vertAlign w:val="subscript"/>
        </w:rPr>
        <w:t>4β</w:t>
      </w:r>
      <w:r w:rsidRPr="00FD02D2">
        <w:rPr>
          <w:rFonts w:cs="Times New Roman"/>
        </w:rPr>
        <w:t xml:space="preserve">), −235.2 (1F, td, </w:t>
      </w:r>
      <w:r w:rsidRPr="00FD02D2">
        <w:rPr>
          <w:rFonts w:cs="Times New Roman"/>
          <w:i/>
          <w:iCs/>
        </w:rPr>
        <w:t>J</w:t>
      </w:r>
      <w:r w:rsidRPr="00FD02D2">
        <w:rPr>
          <w:rFonts w:cs="Times New Roman"/>
        </w:rPr>
        <w:t xml:space="preserve"> = 47.1. 25.9 Hz, F</w:t>
      </w:r>
      <w:r w:rsidRPr="00FD02D2">
        <w:rPr>
          <w:rFonts w:cs="Times New Roman"/>
          <w:vertAlign w:val="subscript"/>
        </w:rPr>
        <w:t>6β</w:t>
      </w:r>
      <w:r w:rsidRPr="00FD02D2">
        <w:rPr>
          <w:rFonts w:cs="Times New Roman"/>
        </w:rPr>
        <w:t xml:space="preserve">), −235.8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47.6, 46.8, 27.9, 0.7 Hz. F</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CD</w:t>
      </w:r>
      <w:r w:rsidRPr="00FD02D2">
        <w:rPr>
          <w:rFonts w:cs="Times New Roman"/>
          <w:vertAlign w:val="subscript"/>
        </w:rPr>
        <w:t>3</w:t>
      </w:r>
      <w:r w:rsidRPr="00FD02D2">
        <w:rPr>
          <w:rFonts w:cs="Times New Roman"/>
        </w:rPr>
        <w:t xml:space="preserve">OD) </w:t>
      </w:r>
      <w:r w:rsidRPr="00FD02D2">
        <w:rPr>
          <w:rFonts w:cs="Times New Roman"/>
        </w:rPr>
        <w:sym w:font="Symbol" w:char="F064"/>
      </w:r>
      <w:r w:rsidRPr="00FD02D2">
        <w:rPr>
          <w:rFonts w:cs="Times New Roman"/>
        </w:rPr>
        <w:t xml:space="preserve"> −199.5 (1F, s, F</w:t>
      </w:r>
      <w:r w:rsidRPr="00FD02D2">
        <w:rPr>
          <w:rFonts w:cs="Times New Roman"/>
          <w:vertAlign w:val="subscript"/>
        </w:rPr>
        <w:t>4α</w:t>
      </w:r>
      <w:r w:rsidRPr="00FD02D2">
        <w:rPr>
          <w:rFonts w:cs="Times New Roman"/>
        </w:rPr>
        <w:t>), −201.3 (1F, s, F</w:t>
      </w:r>
      <w:r w:rsidRPr="00FD02D2">
        <w:rPr>
          <w:rFonts w:cs="Times New Roman"/>
          <w:vertAlign w:val="subscript"/>
        </w:rPr>
        <w:t>4β</w:t>
      </w:r>
      <w:r w:rsidRPr="00FD02D2">
        <w:rPr>
          <w:rFonts w:cs="Times New Roman"/>
        </w:rPr>
        <w:t>), −236.6 (1F, s, F</w:t>
      </w:r>
      <w:r w:rsidRPr="00FD02D2">
        <w:rPr>
          <w:rFonts w:cs="Times New Roman"/>
          <w:vertAlign w:val="subscript"/>
        </w:rPr>
        <w:t>6β</w:t>
      </w:r>
      <w:r w:rsidRPr="00FD02D2">
        <w:rPr>
          <w:rFonts w:cs="Times New Roman"/>
        </w:rPr>
        <w:t>), −237.4 (1F, s, F</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O) δ −198.4 (1F, s, F</w:t>
      </w:r>
      <w:r w:rsidRPr="00FD02D2">
        <w:rPr>
          <w:rFonts w:cs="Times New Roman"/>
          <w:vertAlign w:val="subscript"/>
        </w:rPr>
        <w:t>4α</w:t>
      </w:r>
      <w:r w:rsidRPr="00FD02D2">
        <w:rPr>
          <w:rFonts w:cs="Times New Roman"/>
        </w:rPr>
        <w:t>), −200.5 (1F, s, F</w:t>
      </w:r>
      <w:r w:rsidRPr="00FD02D2">
        <w:rPr>
          <w:rFonts w:cs="Times New Roman"/>
          <w:vertAlign w:val="subscript"/>
        </w:rPr>
        <w:t>4β</w:t>
      </w:r>
      <w:r w:rsidRPr="00FD02D2">
        <w:rPr>
          <w:rFonts w:cs="Times New Roman"/>
        </w:rPr>
        <w:t>), −235.1 (1F, s, F</w:t>
      </w:r>
      <w:r w:rsidRPr="00FD02D2">
        <w:rPr>
          <w:rFonts w:cs="Times New Roman"/>
          <w:vertAlign w:val="subscript"/>
        </w:rPr>
        <w:t>6β</w:t>
      </w:r>
      <w:r w:rsidRPr="00FD02D2">
        <w:rPr>
          <w:rFonts w:cs="Times New Roman"/>
        </w:rPr>
        <w:t>), −235.7 (1F, s, F</w:t>
      </w:r>
      <w:r w:rsidRPr="00FD02D2">
        <w:rPr>
          <w:rFonts w:cs="Times New Roman"/>
          <w:vertAlign w:val="subscript"/>
        </w:rPr>
        <w:t>6α</w:t>
      </w:r>
      <w:r w:rsidRPr="00FD02D2">
        <w:rPr>
          <w:rFonts w:cs="Times New Roman"/>
        </w:rPr>
        <w:t xml:space="preserve">) ppm; </w:t>
      </w:r>
      <w:r w:rsidRPr="00FD02D2">
        <w:rPr>
          <w:rFonts w:eastAsia="SimSun" w:cs="Times New Roman"/>
          <w:b/>
          <w:lang w:val="it-IT" w:eastAsia="zh-CN"/>
        </w:rPr>
        <w:t xml:space="preserve">MS </w:t>
      </w:r>
      <w:r w:rsidRPr="00FD02D2">
        <w:rPr>
          <w:rFonts w:eastAsia="SimSun" w:cs="Times New Roman"/>
          <w:lang w:val="it-IT" w:eastAsia="zh-CN"/>
        </w:rPr>
        <w:t>(ESI+) 207.3 [</w:t>
      </w:r>
      <w:proofErr w:type="spellStart"/>
      <w:r w:rsidRPr="00FD02D2">
        <w:rPr>
          <w:rFonts w:eastAsia="SimSun" w:cs="Times New Roman"/>
          <w:lang w:val="it-IT" w:eastAsia="zh-CN"/>
        </w:rPr>
        <w:t>M+</w:t>
      </w:r>
      <w:proofErr w:type="gramStart"/>
      <w:r w:rsidRPr="00FD02D2">
        <w:rPr>
          <w:rFonts w:eastAsia="SimSun" w:cs="Times New Roman"/>
          <w:lang w:val="it-IT" w:eastAsia="zh-CN"/>
        </w:rPr>
        <w:t>Na</w:t>
      </w:r>
      <w:proofErr w:type="spellEnd"/>
      <w:r w:rsidRPr="00FD02D2">
        <w:rPr>
          <w:rFonts w:eastAsia="SimSun" w:cs="Times New Roman"/>
          <w:lang w:val="it-IT" w:eastAsia="zh-CN"/>
        </w:rPr>
        <w:t>]</w:t>
      </w:r>
      <w:r w:rsidRPr="00FD02D2">
        <w:rPr>
          <w:rFonts w:eastAsia="SimSun" w:cs="Times New Roman"/>
          <w:vertAlign w:val="superscript"/>
          <w:lang w:val="it-IT" w:eastAsia="zh-CN"/>
        </w:rPr>
        <w:t>+</w:t>
      </w:r>
      <w:proofErr w:type="gramEnd"/>
      <w:r w:rsidRPr="00FD02D2">
        <w:rPr>
          <w:rFonts w:eastAsia="SimSun" w:cs="Times New Roman"/>
          <w:lang w:val="it-IT" w:eastAsia="zh-CN"/>
        </w:rPr>
        <w:t>.</w:t>
      </w:r>
      <w:r w:rsidR="00CA7EA2">
        <w:rPr>
          <w:rFonts w:eastAsia="SimSun" w:cs="Times New Roman"/>
          <w:lang w:val="it-IT" w:eastAsia="zh-CN"/>
        </w:rPr>
        <w:t xml:space="preserve"> </w:t>
      </w:r>
      <w:proofErr w:type="spellStart"/>
      <w:r w:rsidR="00CA7EA2">
        <w:rPr>
          <w:rFonts w:eastAsia="SimSun" w:cs="Times New Roman"/>
          <w:lang w:val="it-IT" w:eastAsia="zh-CN"/>
        </w:rPr>
        <w:t>Physical</w:t>
      </w:r>
      <w:proofErr w:type="spellEnd"/>
      <w:r w:rsidR="00CA7EA2">
        <w:rPr>
          <w:rFonts w:eastAsia="SimSun" w:cs="Times New Roman"/>
          <w:lang w:val="it-IT" w:eastAsia="zh-CN"/>
        </w:rPr>
        <w:t xml:space="preserve"> and </w:t>
      </w:r>
      <w:proofErr w:type="spellStart"/>
      <w:r w:rsidR="00CA7EA2">
        <w:rPr>
          <w:rFonts w:eastAsia="SimSun" w:cs="Times New Roman"/>
          <w:lang w:val="it-IT" w:eastAsia="zh-CN"/>
        </w:rPr>
        <w:t>spectroscopic</w:t>
      </w:r>
      <w:proofErr w:type="spellEnd"/>
      <w:r w:rsidR="00CA7EA2">
        <w:rPr>
          <w:rFonts w:eastAsia="SimSun" w:cs="Times New Roman"/>
          <w:lang w:val="it-IT" w:eastAsia="zh-CN"/>
        </w:rPr>
        <w:t xml:space="preserve"> </w:t>
      </w:r>
      <w:proofErr w:type="spellStart"/>
      <w:r w:rsidR="00CA7EA2">
        <w:rPr>
          <w:rFonts w:eastAsia="SimSun" w:cs="Times New Roman"/>
          <w:lang w:val="it-IT" w:eastAsia="zh-CN"/>
        </w:rPr>
        <w:t>values</w:t>
      </w:r>
      <w:proofErr w:type="spellEnd"/>
      <w:r w:rsidR="00CA7EA2">
        <w:rPr>
          <w:rFonts w:eastAsia="SimSun" w:cs="Times New Roman"/>
          <w:lang w:val="it-IT" w:eastAsia="zh-CN"/>
        </w:rPr>
        <w:t xml:space="preserve"> are </w:t>
      </w:r>
      <w:proofErr w:type="spellStart"/>
      <w:r w:rsidR="00CA7EA2">
        <w:rPr>
          <w:rFonts w:eastAsia="SimSun" w:cs="Times New Roman"/>
          <w:lang w:val="it-IT" w:eastAsia="zh-CN"/>
        </w:rPr>
        <w:t>consistent</w:t>
      </w:r>
      <w:proofErr w:type="spellEnd"/>
      <w:r w:rsidR="00CA7EA2">
        <w:rPr>
          <w:rFonts w:eastAsia="SimSun" w:cs="Times New Roman"/>
          <w:lang w:val="it-IT" w:eastAsia="zh-CN"/>
        </w:rPr>
        <w:t xml:space="preserve"> with the literature.</w:t>
      </w:r>
      <w:r w:rsidR="005B53EF">
        <w:rPr>
          <w:rFonts w:eastAsia="SimSun" w:cs="Times New Roman"/>
          <w:lang w:val="it-IT" w:eastAsia="zh-CN"/>
        </w:rPr>
        <w:fldChar w:fldCharType="begin"/>
      </w:r>
      <w:r w:rsidR="005B53EF">
        <w:rPr>
          <w:rFonts w:eastAsia="SimSun" w:cs="Times New Roman"/>
          <w:lang w:val="it-IT" w:eastAsia="zh-CN"/>
        </w:rPr>
        <w:instrText xml:space="preserve"> ADDIN EN.CITE &lt;EndNote&gt;&lt;Cite&gt;&lt;Author&gt;St-Gelais&lt;/Author&gt;&lt;Year&gt;2020&lt;/Year&gt;&lt;RecNum&gt;8087&lt;/RecNum&gt;&lt;DisplayText&gt;&lt;style face="superscript"&gt;20&lt;/style&gt;&lt;/DisplayText&gt;&lt;record&gt;&lt;rec-number&gt;8087&lt;/rec-number&gt;&lt;foreign-keys&gt;&lt;key app="EN" db-id="p2svd0zprzzsfkeztzi5epverzwvzwxwdv95" timestamp="1604828303"&gt;8087&lt;/key&gt;&lt;/foreign-keys&gt;&lt;ref-type name="Journal Article"&gt;17&lt;/ref-type&gt;&lt;contributors&gt;&lt;authors&gt;&lt;author&gt;St-Gelais, Jacob&lt;/author&gt;&lt;author&gt;Côté, Émilie&lt;/author&gt;&lt;author&gt;Lainé, Danny&lt;/author&gt;&lt;author&gt;Johnson, Paul A.&lt;/author&gt;&lt;author&gt;Giguère, Denis&lt;/author&gt;&lt;/authors&gt;&lt;/contributors&gt;&lt;titles&gt;&lt;title&gt;Addressing the Structural Complexity of Fluorinated Glucose Analogues: Insight into Lipophilicities and Solvation Effects&lt;/title&gt;&lt;secondary-title&gt;Chemistry – A European Journal&lt;/secondary-title&gt;&lt;/titles&gt;&lt;periodical&gt;&lt;full-title&gt;Chemistry – A European Journal&lt;/full-title&gt;&lt;/periodical&gt;&lt;pages&gt;13499-13506&lt;/pages&gt;&lt;volume&gt;26&lt;/volume&gt;&lt;number&gt;59&lt;/number&gt;&lt;dates&gt;&lt;year&gt;2020&lt;/year&gt;&lt;/dates&gt;&lt;isbn&gt;0947-6539&lt;/isbn&gt;&lt;urls&gt;&lt;related-urls&gt;&lt;url&gt;https://chemistry-europe.onlinelibrary.wiley.com/doi/abs/10.1002/chem.202002825&lt;/url&gt;&lt;/related-urls&gt;&lt;/urls&gt;&lt;electronic-resource-num&gt;10.1002/chem.202002825&lt;/electronic-resource-num&gt;&lt;/record&gt;&lt;/Cite&gt;&lt;/EndNote&gt;</w:instrText>
      </w:r>
      <w:r w:rsidR="005B53EF">
        <w:rPr>
          <w:rFonts w:eastAsia="SimSun" w:cs="Times New Roman"/>
          <w:lang w:val="it-IT" w:eastAsia="zh-CN"/>
        </w:rPr>
        <w:fldChar w:fldCharType="separate"/>
      </w:r>
      <w:r w:rsidR="005B53EF" w:rsidRPr="005B53EF">
        <w:rPr>
          <w:rFonts w:eastAsia="SimSun" w:cs="Times New Roman"/>
          <w:noProof/>
          <w:vertAlign w:val="superscript"/>
          <w:lang w:val="it-IT" w:eastAsia="zh-CN"/>
        </w:rPr>
        <w:t>20</w:t>
      </w:r>
      <w:r w:rsidR="005B53EF">
        <w:rPr>
          <w:rFonts w:eastAsia="SimSun" w:cs="Times New Roman"/>
          <w:lang w:val="it-IT" w:eastAsia="zh-CN"/>
        </w:rPr>
        <w:fldChar w:fldCharType="end"/>
      </w:r>
    </w:p>
    <w:p w14:paraId="52BE80B6" w14:textId="77777777" w:rsidR="00E0508B" w:rsidRPr="00FD02D2" w:rsidRDefault="00E0508B" w:rsidP="001E7E41">
      <w:pPr>
        <w:spacing w:line="360" w:lineRule="auto"/>
        <w:contextualSpacing/>
        <w:jc w:val="both"/>
        <w:rPr>
          <w:rFonts w:cs="Times New Roman"/>
        </w:rPr>
      </w:pPr>
    </w:p>
    <w:p w14:paraId="715C9B02" w14:textId="77777777" w:rsidR="00E0508B" w:rsidRPr="00FD02D2" w:rsidRDefault="00E0508B" w:rsidP="001E7E41">
      <w:pPr>
        <w:spacing w:line="360" w:lineRule="auto"/>
        <w:rPr>
          <w:i/>
          <w:iCs/>
        </w:rPr>
      </w:pPr>
      <w:r w:rsidRPr="00FD02D2">
        <w:rPr>
          <w:i/>
          <w:iCs/>
        </w:rPr>
        <w:t>1,2,3-Tri-O-acetyl-4,6-dideoxy-4,6-difluoro-</w:t>
      </w:r>
      <w:r w:rsidRPr="00FD02D2">
        <w:rPr>
          <w:i/>
          <w:iCs/>
          <w:smallCaps/>
        </w:rPr>
        <w:t>d</w:t>
      </w:r>
      <w:r w:rsidRPr="00FD02D2">
        <w:rPr>
          <w:i/>
          <w:iCs/>
        </w:rPr>
        <w:t>-glucopyranoside (</w:t>
      </w:r>
      <w:r w:rsidRPr="00FD02D2">
        <w:rPr>
          <w:b/>
          <w:bCs/>
          <w:i/>
          <w:iCs/>
        </w:rPr>
        <w:t>5b</w:t>
      </w:r>
      <w:r w:rsidRPr="00FD02D2">
        <w:rPr>
          <w:i/>
          <w:iCs/>
        </w:rPr>
        <w:t>)</w:t>
      </w:r>
      <w:r w:rsidRPr="00FD02D2">
        <w:rPr>
          <w:b/>
          <w:bCs/>
          <w:i/>
          <w:iCs/>
        </w:rPr>
        <w:t xml:space="preserve"> </w:t>
      </w:r>
      <w:r w:rsidRPr="00FD02D2">
        <w:rPr>
          <w:i/>
          <w:iCs/>
        </w:rPr>
        <w:t>and 1,1,2,3,5-penta-O-acetyl-4,6-dideoxy-4,6-difluoro-</w:t>
      </w:r>
      <w:r w:rsidRPr="00FD02D2">
        <w:rPr>
          <w:i/>
          <w:iCs/>
          <w:smallCaps/>
        </w:rPr>
        <w:t>d</w:t>
      </w:r>
      <w:r w:rsidRPr="00FD02D2">
        <w:rPr>
          <w:i/>
          <w:iCs/>
        </w:rPr>
        <w:t>-glucose (</w:t>
      </w:r>
      <w:r w:rsidRPr="00FD02D2">
        <w:rPr>
          <w:b/>
          <w:bCs/>
          <w:i/>
          <w:iCs/>
        </w:rPr>
        <w:t>5c</w:t>
      </w:r>
      <w:r w:rsidRPr="00FD02D2">
        <w:rPr>
          <w:i/>
          <w:iCs/>
        </w:rPr>
        <w:t>).</w:t>
      </w:r>
    </w:p>
    <w:p w14:paraId="08B39437" w14:textId="47D739AE" w:rsidR="00E0508B" w:rsidRPr="00FD02D2" w:rsidRDefault="00E0508B" w:rsidP="001E7E41">
      <w:pPr>
        <w:spacing w:line="360" w:lineRule="auto"/>
        <w:contextualSpacing/>
        <w:jc w:val="both"/>
        <w:rPr>
          <w:rFonts w:cs="Times New Roman"/>
        </w:rPr>
      </w:pPr>
      <w:r w:rsidRPr="00FD02D2">
        <w:rPr>
          <w:rFonts w:cs="Times New Roman"/>
        </w:rPr>
        <w:t xml:space="preserve">Using general procedure </w:t>
      </w:r>
      <w:r w:rsidRPr="00FD02D2">
        <w:rPr>
          <w:rFonts w:cs="Times New Roman"/>
          <w:b/>
          <w:bCs/>
        </w:rPr>
        <w:t>B</w:t>
      </w:r>
      <w:r w:rsidRPr="00FD02D2">
        <w:rPr>
          <w:rFonts w:cs="Times New Roman"/>
        </w:rPr>
        <w:t xml:space="preserve"> with </w:t>
      </w:r>
      <w:r w:rsidRPr="00FD02D2">
        <w:rPr>
          <w:rFonts w:cs="Times New Roman"/>
          <w:b/>
          <w:bCs/>
        </w:rPr>
        <w:t>35</w:t>
      </w:r>
      <w:r w:rsidRPr="00FD02D2">
        <w:rPr>
          <w:rFonts w:cs="Times New Roman"/>
        </w:rPr>
        <w:t xml:space="preserve"> (506 mg, 2.55 mmol) and H</w:t>
      </w:r>
      <w:r w:rsidRPr="00FD02D2">
        <w:rPr>
          <w:rFonts w:cs="Times New Roman"/>
          <w:vertAlign w:val="subscript"/>
        </w:rPr>
        <w:t>2</w:t>
      </w:r>
      <w:r w:rsidRPr="00FD02D2">
        <w:rPr>
          <w:rFonts w:cs="Times New Roman"/>
        </w:rPr>
        <w:t>SO</w:t>
      </w:r>
      <w:r w:rsidRPr="00FD02D2">
        <w:rPr>
          <w:rFonts w:cs="Times New Roman"/>
          <w:vertAlign w:val="subscript"/>
        </w:rPr>
        <w:t>4</w:t>
      </w:r>
      <w:r w:rsidRPr="00FD02D2">
        <w:rPr>
          <w:rFonts w:cs="Times New Roman"/>
        </w:rPr>
        <w:t xml:space="preserve"> (3 </w:t>
      </w:r>
      <w:proofErr w:type="spellStart"/>
      <w:r w:rsidR="00295E67" w:rsidRPr="00FD02D2">
        <w:rPr>
          <w:rFonts w:cs="Times New Roman"/>
        </w:rPr>
        <w:t>equiv</w:t>
      </w:r>
      <w:proofErr w:type="spellEnd"/>
      <w:r w:rsidRPr="00FD02D2">
        <w:rPr>
          <w:rFonts w:cs="Times New Roman"/>
        </w:rPr>
        <w:t xml:space="preserve">), purification by chromatography (20-50% </w:t>
      </w:r>
      <w:proofErr w:type="spellStart"/>
      <w:r w:rsidRPr="00FD02D2">
        <w:rPr>
          <w:rFonts w:cs="Times New Roman"/>
        </w:rPr>
        <w:t>EtOAc</w:t>
      </w:r>
      <w:proofErr w:type="spellEnd"/>
      <w:r w:rsidRPr="00FD02D2">
        <w:rPr>
          <w:rFonts w:cs="Times New Roman"/>
        </w:rPr>
        <w:t xml:space="preserve">/hexane) afforded first </w:t>
      </w:r>
      <w:r w:rsidRPr="00FD02D2">
        <w:rPr>
          <w:rFonts w:cs="Times New Roman"/>
          <w:b/>
          <w:bCs/>
        </w:rPr>
        <w:t>5b</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(543 mg, 1.75 mmol, 69%), then the </w:t>
      </w:r>
      <w:proofErr w:type="spellStart"/>
      <w:r w:rsidRPr="00FD02D2">
        <w:rPr>
          <w:rFonts w:cs="Times New Roman"/>
        </w:rPr>
        <w:t>peracetylated</w:t>
      </w:r>
      <w:proofErr w:type="spellEnd"/>
      <w:r w:rsidRPr="00FD02D2">
        <w:rPr>
          <w:rFonts w:cs="Times New Roman"/>
        </w:rPr>
        <w:t xml:space="preserve"> open chain form </w:t>
      </w:r>
      <w:r w:rsidRPr="00FD02D2">
        <w:rPr>
          <w:rFonts w:cs="Times New Roman"/>
          <w:b/>
          <w:bCs/>
        </w:rPr>
        <w:t>5c</w:t>
      </w:r>
      <w:r w:rsidRPr="00FD02D2">
        <w:rPr>
          <w:rFonts w:cs="Times New Roman"/>
        </w:rPr>
        <w:t xml:space="preserve"> as a white powder (135 mg, 0.33 mmol, 13%).</w:t>
      </w:r>
    </w:p>
    <w:p w14:paraId="6C49B873" w14:textId="4A270AE1" w:rsidR="00E0508B" w:rsidRPr="00FD02D2" w:rsidRDefault="00E0508B" w:rsidP="001E7E41">
      <w:pPr>
        <w:spacing w:line="360" w:lineRule="auto"/>
        <w:contextualSpacing/>
        <w:jc w:val="both"/>
        <w:rPr>
          <w:rFonts w:cs="Times New Roman"/>
        </w:rPr>
      </w:pPr>
      <w:r w:rsidRPr="00FD02D2">
        <w:rPr>
          <w:rFonts w:cs="Times New Roman"/>
        </w:rPr>
        <w:t xml:space="preserve">Data for </w:t>
      </w:r>
      <w:r w:rsidRPr="00FD02D2">
        <w:rPr>
          <w:rFonts w:cs="Times New Roman"/>
          <w:b/>
          <w:bCs/>
        </w:rPr>
        <w:t>5b</w:t>
      </w:r>
      <w:r w:rsidRPr="00FD02D2">
        <w:rPr>
          <w:rFonts w:cs="Times New Roman"/>
        </w:rPr>
        <w:t xml:space="preserve">: </w:t>
      </w:r>
      <w:r w:rsidRPr="00FD02D2">
        <w:rPr>
          <w:rFonts w:cs="Times New Roman"/>
          <w:b/>
          <w:color w:val="000000" w:themeColor="text1"/>
        </w:rPr>
        <w:t>IR</w:t>
      </w:r>
      <w:r w:rsidRPr="00FD02D2">
        <w:rPr>
          <w:rFonts w:cs="Times New Roman"/>
          <w:color w:val="000000" w:themeColor="text1"/>
        </w:rPr>
        <w:t xml:space="preserve"> (neat) 2970 (w), 1712 (s), 1372 (m), 1225 (s), 1013 (s), 913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bCs/>
          <w:vertAlign w:val="superscript"/>
        </w:rPr>
        <w:t>1</w:t>
      </w:r>
      <w:r w:rsidRPr="00FD02D2">
        <w:rPr>
          <w:rFonts w:cs="Times New Roman"/>
          <w:b/>
          <w:bCs/>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α/β 88:12) δ 6.32 (1H, t, </w:t>
      </w:r>
      <w:r w:rsidRPr="00FD02D2">
        <w:rPr>
          <w:rFonts w:cs="Times New Roman"/>
          <w:i/>
          <w:iCs/>
        </w:rPr>
        <w:t>J</w:t>
      </w:r>
      <w:r w:rsidRPr="00FD02D2">
        <w:rPr>
          <w:rFonts w:cs="Times New Roman"/>
        </w:rPr>
        <w:t xml:space="preserve"> = 3.3 Hz, H</w:t>
      </w:r>
      <w:r w:rsidRPr="00FD02D2">
        <w:rPr>
          <w:rFonts w:cs="Times New Roman"/>
          <w:vertAlign w:val="subscript"/>
        </w:rPr>
        <w:t>1α</w:t>
      </w:r>
      <w:r w:rsidRPr="00FD02D2">
        <w:rPr>
          <w:rFonts w:cs="Times New Roman"/>
        </w:rPr>
        <w:t xml:space="preserve">), 5.74 (1H, d, </w:t>
      </w:r>
      <w:r w:rsidRPr="00FD02D2">
        <w:rPr>
          <w:rFonts w:cs="Times New Roman"/>
          <w:i/>
          <w:iCs/>
        </w:rPr>
        <w:t>J</w:t>
      </w:r>
      <w:r w:rsidRPr="00FD02D2">
        <w:rPr>
          <w:rFonts w:cs="Times New Roman"/>
        </w:rPr>
        <w:t xml:space="preserve"> = 8.3 Hz, H</w:t>
      </w:r>
      <w:r w:rsidRPr="00FD02D2">
        <w:rPr>
          <w:rFonts w:cs="Times New Roman"/>
          <w:vertAlign w:val="subscript"/>
        </w:rPr>
        <w:t>1β</w:t>
      </w:r>
      <w:r w:rsidRPr="00FD02D2">
        <w:rPr>
          <w:rFonts w:cs="Times New Roman"/>
        </w:rPr>
        <w:t xml:space="preserve">), 5.62 (1H, app dt, </w:t>
      </w:r>
      <w:r w:rsidRPr="00FD02D2">
        <w:rPr>
          <w:rFonts w:cs="Times New Roman"/>
          <w:i/>
          <w:iCs/>
        </w:rPr>
        <w:t>J</w:t>
      </w:r>
      <w:r w:rsidRPr="00FD02D2">
        <w:rPr>
          <w:rFonts w:cs="Times New Roman"/>
        </w:rPr>
        <w:t xml:space="preserve"> = 13.8, 9.7 Hz, H</w:t>
      </w:r>
      <w:r w:rsidRPr="00FD02D2">
        <w:rPr>
          <w:rFonts w:cs="Times New Roman"/>
          <w:vertAlign w:val="subscript"/>
        </w:rPr>
        <w:t>3α</w:t>
      </w:r>
      <w:r w:rsidRPr="00FD02D2">
        <w:rPr>
          <w:rFonts w:cs="Times New Roman"/>
        </w:rPr>
        <w:t xml:space="preserve">), 5.39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14.8, 9.5, 8.9, 0.6 Hz, H</w:t>
      </w:r>
      <w:r w:rsidRPr="00FD02D2">
        <w:rPr>
          <w:rFonts w:cs="Times New Roman"/>
          <w:vertAlign w:val="subscript"/>
        </w:rPr>
        <w:t>3β</w:t>
      </w:r>
      <w:r w:rsidRPr="00FD02D2">
        <w:rPr>
          <w:rFonts w:cs="Times New Roman"/>
        </w:rPr>
        <w:t xml:space="preserve">), 5.07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9.4, 8.3, 0.4 Hz, H</w:t>
      </w:r>
      <w:r w:rsidRPr="00FD02D2">
        <w:rPr>
          <w:rFonts w:cs="Times New Roman"/>
          <w:vertAlign w:val="subscript"/>
        </w:rPr>
        <w:t>2β</w:t>
      </w:r>
      <w:r w:rsidRPr="00FD02D2">
        <w:rPr>
          <w:rFonts w:cs="Times New Roman"/>
        </w:rPr>
        <w:t xml:space="preserve">), 5.02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10.3, 3.7, 0.9 Hz, H</w:t>
      </w:r>
      <w:r w:rsidRPr="00FD02D2">
        <w:rPr>
          <w:rFonts w:cs="Times New Roman"/>
          <w:vertAlign w:val="subscript"/>
        </w:rPr>
        <w:t>2α</w:t>
      </w:r>
      <w:r w:rsidRPr="00FD02D2">
        <w:rPr>
          <w:rFonts w:cs="Times New Roman"/>
        </w:rPr>
        <w:t>), 4.76 – 4.50 (6H, m, H</w:t>
      </w:r>
      <w:r w:rsidRPr="00FD02D2">
        <w:rPr>
          <w:rFonts w:cs="Times New Roman"/>
          <w:vertAlign w:val="subscript"/>
        </w:rPr>
        <w:t>4α</w:t>
      </w:r>
      <w:r w:rsidRPr="00FD02D2">
        <w:rPr>
          <w:rFonts w:cs="Times New Roman"/>
        </w:rPr>
        <w:t>, H</w:t>
      </w:r>
      <w:r w:rsidRPr="00FD02D2">
        <w:rPr>
          <w:rFonts w:cs="Times New Roman"/>
          <w:vertAlign w:val="subscript"/>
        </w:rPr>
        <w:t>4β</w:t>
      </w:r>
      <w:r w:rsidRPr="00FD02D2">
        <w:rPr>
          <w:rFonts w:cs="Times New Roman"/>
        </w:rPr>
        <w:t>, H</w:t>
      </w:r>
      <w:r w:rsidRPr="00FD02D2">
        <w:rPr>
          <w:rFonts w:cs="Times New Roman"/>
          <w:vertAlign w:val="subscript"/>
        </w:rPr>
        <w:t>6α</w:t>
      </w:r>
      <w:r w:rsidRPr="00FD02D2">
        <w:rPr>
          <w:rFonts w:cs="Times New Roman"/>
        </w:rPr>
        <w:t>, H</w:t>
      </w:r>
      <w:r w:rsidRPr="00FD02D2">
        <w:rPr>
          <w:rFonts w:cs="Times New Roman"/>
          <w:vertAlign w:val="subscript"/>
        </w:rPr>
        <w:t>6β</w:t>
      </w:r>
      <w:r w:rsidRPr="00FD02D2">
        <w:rPr>
          <w:rFonts w:cs="Times New Roman"/>
        </w:rPr>
        <w:t xml:space="preserve">), 4.08 (1H, </w:t>
      </w:r>
      <w:proofErr w:type="spellStart"/>
      <w:r w:rsidRPr="00FD02D2">
        <w:rPr>
          <w:rFonts w:cs="Times New Roman"/>
        </w:rPr>
        <w:t>dddt</w:t>
      </w:r>
      <w:proofErr w:type="spellEnd"/>
      <w:r w:rsidRPr="00FD02D2">
        <w:rPr>
          <w:rFonts w:cs="Times New Roman"/>
        </w:rPr>
        <w:t xml:space="preserve">, </w:t>
      </w:r>
      <w:r w:rsidRPr="00FD02D2">
        <w:rPr>
          <w:rFonts w:cs="Times New Roman"/>
          <w:i/>
          <w:iCs/>
        </w:rPr>
        <w:t>J</w:t>
      </w:r>
      <w:r w:rsidRPr="00FD02D2">
        <w:rPr>
          <w:rFonts w:cs="Times New Roman"/>
        </w:rPr>
        <w:t xml:space="preserve"> = 26.5, 10.3, 4.2, 2.2 Hz, H</w:t>
      </w:r>
      <w:r w:rsidRPr="00FD02D2">
        <w:rPr>
          <w:rFonts w:cs="Times New Roman"/>
          <w:vertAlign w:val="subscript"/>
        </w:rPr>
        <w:t>5α</w:t>
      </w:r>
      <w:r w:rsidRPr="00FD02D2">
        <w:rPr>
          <w:rFonts w:cs="Times New Roman"/>
        </w:rPr>
        <w:t xml:space="preserve">), 3.82 (1H, </w:t>
      </w:r>
      <w:proofErr w:type="spellStart"/>
      <w:r w:rsidRPr="00FD02D2">
        <w:rPr>
          <w:rFonts w:cs="Times New Roman"/>
        </w:rPr>
        <w:t>ddtd</w:t>
      </w:r>
      <w:proofErr w:type="spellEnd"/>
      <w:r w:rsidRPr="00FD02D2">
        <w:rPr>
          <w:rFonts w:cs="Times New Roman"/>
        </w:rPr>
        <w:t xml:space="preserve">, </w:t>
      </w:r>
      <w:r w:rsidRPr="00FD02D2">
        <w:rPr>
          <w:rFonts w:cs="Times New Roman"/>
          <w:i/>
          <w:iCs/>
        </w:rPr>
        <w:t>J</w:t>
      </w:r>
      <w:r w:rsidRPr="00FD02D2">
        <w:rPr>
          <w:rFonts w:cs="Times New Roman"/>
        </w:rPr>
        <w:t xml:space="preserve"> = 25.4, 10.0, 3.0, 2.0 Hz, H</w:t>
      </w:r>
      <w:r w:rsidRPr="00FD02D2">
        <w:rPr>
          <w:rFonts w:cs="Times New Roman"/>
          <w:vertAlign w:val="subscript"/>
        </w:rPr>
        <w:t>5β</w:t>
      </w:r>
      <w:r w:rsidRPr="00FD02D2">
        <w:rPr>
          <w:rFonts w:cs="Times New Roman"/>
        </w:rPr>
        <w:t xml:space="preserve">), 2.18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2.11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2.11 (3H,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2.10 (3H,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2.04 (3H, s,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2.02 (3H, s, </w:t>
      </w:r>
      <w:proofErr w:type="spellStart"/>
      <w:r w:rsidRPr="00FD02D2">
        <w:rPr>
          <w:rFonts w:cs="Times New Roman"/>
        </w:rPr>
        <w:t>OAc</w:t>
      </w:r>
      <w:proofErr w:type="spellEnd"/>
      <w:r w:rsidRPr="00FD02D2">
        <w:rPr>
          <w:rFonts w:cs="Times New Roman"/>
          <w:vertAlign w:val="subscript"/>
        </w:rPr>
        <w:t>α</w:t>
      </w:r>
      <w:r w:rsidRPr="00FD02D2">
        <w:rPr>
          <w:rFonts w:cs="Times New Roman"/>
        </w:rPr>
        <w:t>) ppm;</w:t>
      </w:r>
      <w:r w:rsidRPr="00FD02D2">
        <w:rPr>
          <w:rFonts w:cs="Times New Roman"/>
          <w:b/>
          <w:bCs/>
          <w:vertAlign w:val="superscript"/>
        </w:rPr>
        <w:t xml:space="preserve"> 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CDCl</w:t>
      </w:r>
      <w:r w:rsidRPr="00FD02D2">
        <w:rPr>
          <w:rFonts w:cs="Times New Roman"/>
          <w:vertAlign w:val="subscript"/>
        </w:rPr>
        <w:t>3</w:t>
      </w:r>
      <w:r w:rsidRPr="00FD02D2">
        <w:rPr>
          <w:rFonts w:cs="Times New Roman"/>
        </w:rPr>
        <w:t>) δ 169.74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169.69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169.5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169.1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168.7 (</w:t>
      </w:r>
      <w:r w:rsidRPr="00FD02D2">
        <w:rPr>
          <w:rFonts w:cs="Times New Roman"/>
          <w:i/>
          <w:iCs/>
        </w:rPr>
        <w:t>C</w:t>
      </w:r>
      <w:r w:rsidRPr="00FD02D2">
        <w:rPr>
          <w:rFonts w:cs="Times New Roman"/>
        </w:rPr>
        <w:t>O</w:t>
      </w:r>
      <w:r w:rsidRPr="00FD02D2">
        <w:rPr>
          <w:rFonts w:cs="Times New Roman"/>
          <w:vertAlign w:val="subscript"/>
        </w:rPr>
        <w:t>β</w:t>
      </w:r>
      <w:r w:rsidRPr="00FD02D2">
        <w:rPr>
          <w:rFonts w:cs="Times New Roman"/>
        </w:rPr>
        <w:t>), 168.6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91.4 (C</w:t>
      </w:r>
      <w:r w:rsidRPr="00FD02D2">
        <w:rPr>
          <w:rFonts w:cs="Times New Roman"/>
          <w:vertAlign w:val="subscript"/>
        </w:rPr>
        <w:t>1β</w:t>
      </w:r>
      <w:r w:rsidRPr="00FD02D2">
        <w:rPr>
          <w:rFonts w:cs="Times New Roman"/>
        </w:rPr>
        <w:t>), 88.8 (C</w:t>
      </w:r>
      <w:r w:rsidRPr="00FD02D2">
        <w:rPr>
          <w:rFonts w:cs="Times New Roman"/>
          <w:vertAlign w:val="subscript"/>
        </w:rPr>
        <w:t>1α</w:t>
      </w:r>
      <w:r w:rsidRPr="00FD02D2">
        <w:rPr>
          <w:rFonts w:cs="Times New Roman"/>
        </w:rPr>
        <w:t xml:space="preserve">), 85.2 (dd, </w:t>
      </w:r>
      <w:r w:rsidRPr="00FD02D2">
        <w:rPr>
          <w:rFonts w:cs="Times New Roman"/>
          <w:i/>
          <w:iCs/>
        </w:rPr>
        <w:t>J</w:t>
      </w:r>
      <w:r w:rsidRPr="00FD02D2">
        <w:rPr>
          <w:rFonts w:cs="Times New Roman"/>
          <w:vertAlign w:val="subscript"/>
          <w:lang w:eastAsia="en-GB"/>
        </w:rPr>
        <w:t>C-F</w:t>
      </w:r>
      <w:r w:rsidRPr="00FD02D2">
        <w:rPr>
          <w:rFonts w:cs="Times New Roman"/>
        </w:rPr>
        <w:t xml:space="preserve"> = 187.1, 8.1 Hz, C</w:t>
      </w:r>
      <w:r w:rsidRPr="00FD02D2">
        <w:rPr>
          <w:rFonts w:cs="Times New Roman"/>
          <w:vertAlign w:val="subscript"/>
        </w:rPr>
        <w:t>4α</w:t>
      </w:r>
      <w:r w:rsidRPr="00FD02D2">
        <w:rPr>
          <w:rFonts w:cs="Times New Roman"/>
        </w:rPr>
        <w:t xml:space="preserve">), 85.0 (dd, </w:t>
      </w:r>
      <w:r w:rsidRPr="00FD02D2">
        <w:rPr>
          <w:rFonts w:cs="Times New Roman"/>
          <w:i/>
          <w:iCs/>
        </w:rPr>
        <w:t>J</w:t>
      </w:r>
      <w:r w:rsidRPr="00FD02D2">
        <w:rPr>
          <w:rFonts w:cs="Times New Roman"/>
          <w:vertAlign w:val="subscript"/>
          <w:lang w:eastAsia="en-GB"/>
        </w:rPr>
        <w:t>C-F</w:t>
      </w:r>
      <w:r w:rsidRPr="00FD02D2">
        <w:rPr>
          <w:rFonts w:cs="Times New Roman"/>
        </w:rPr>
        <w:t xml:space="preserve"> = 187.4, 7.7 Hz, C</w:t>
      </w:r>
      <w:r w:rsidRPr="00FD02D2">
        <w:rPr>
          <w:rFonts w:cs="Times New Roman"/>
          <w:vertAlign w:val="subscript"/>
        </w:rPr>
        <w:t>4β</w:t>
      </w:r>
      <w:r w:rsidRPr="00FD02D2">
        <w:rPr>
          <w:rFonts w:cs="Times New Roman"/>
        </w:rPr>
        <w:t xml:space="preserve">), 80.1 (d, </w:t>
      </w:r>
      <w:r w:rsidRPr="00FD02D2">
        <w:rPr>
          <w:rFonts w:cs="Times New Roman"/>
          <w:i/>
          <w:iCs/>
        </w:rPr>
        <w:t>J</w:t>
      </w:r>
      <w:r w:rsidRPr="00FD02D2">
        <w:rPr>
          <w:rFonts w:cs="Times New Roman"/>
          <w:vertAlign w:val="subscript"/>
          <w:lang w:eastAsia="en-GB"/>
        </w:rPr>
        <w:t>C-</w:t>
      </w:r>
      <w:r w:rsidRPr="00FD02D2">
        <w:rPr>
          <w:rFonts w:cs="Times New Roman"/>
          <w:vertAlign w:val="subscript"/>
          <w:lang w:eastAsia="en-GB"/>
        </w:rPr>
        <w:lastRenderedPageBreak/>
        <w:t>F</w:t>
      </w:r>
      <w:r w:rsidRPr="00FD02D2">
        <w:rPr>
          <w:rFonts w:cs="Times New Roman"/>
        </w:rPr>
        <w:t xml:space="preserve"> = 176.1 Hz, C</w:t>
      </w:r>
      <w:r w:rsidRPr="00FD02D2">
        <w:rPr>
          <w:rFonts w:cs="Times New Roman"/>
          <w:vertAlign w:val="subscript"/>
        </w:rPr>
        <w:t>6α</w:t>
      </w:r>
      <w:r w:rsidRPr="00FD02D2">
        <w:rPr>
          <w:rFonts w:cs="Times New Roman"/>
        </w:rPr>
        <w:t xml:space="preserve">), 79.9 (d, </w:t>
      </w:r>
      <w:r w:rsidRPr="00FD02D2">
        <w:rPr>
          <w:rFonts w:cs="Times New Roman"/>
          <w:i/>
          <w:iCs/>
        </w:rPr>
        <w:t>J</w:t>
      </w:r>
      <w:r w:rsidRPr="00FD02D2">
        <w:rPr>
          <w:rFonts w:cs="Times New Roman"/>
          <w:vertAlign w:val="subscript"/>
          <w:lang w:eastAsia="en-GB"/>
        </w:rPr>
        <w:t>C-F</w:t>
      </w:r>
      <w:r w:rsidRPr="00FD02D2">
        <w:rPr>
          <w:rFonts w:cs="Times New Roman"/>
        </w:rPr>
        <w:t xml:space="preserve"> = 176.1 Hz, C</w:t>
      </w:r>
      <w:r w:rsidRPr="00FD02D2">
        <w:rPr>
          <w:rFonts w:cs="Times New Roman"/>
          <w:vertAlign w:val="subscript"/>
        </w:rPr>
        <w:t>6β</w:t>
      </w:r>
      <w:r w:rsidRPr="00FD02D2">
        <w:rPr>
          <w:rFonts w:cs="Times New Roman"/>
        </w:rPr>
        <w:t xml:space="preserve">), 72.7 (dd, </w:t>
      </w:r>
      <w:r w:rsidRPr="00FD02D2">
        <w:rPr>
          <w:rFonts w:cs="Times New Roman"/>
          <w:i/>
          <w:iCs/>
        </w:rPr>
        <w:t>J</w:t>
      </w:r>
      <w:r w:rsidRPr="00FD02D2">
        <w:rPr>
          <w:rFonts w:cs="Times New Roman"/>
          <w:vertAlign w:val="subscript"/>
          <w:lang w:eastAsia="en-GB"/>
        </w:rPr>
        <w:t>C-F</w:t>
      </w:r>
      <w:r w:rsidRPr="00FD02D2">
        <w:rPr>
          <w:rFonts w:cs="Times New Roman"/>
        </w:rPr>
        <w:t xml:space="preserve"> = 24.2, 18.3 Hz, C</w:t>
      </w:r>
      <w:r w:rsidRPr="00FD02D2">
        <w:rPr>
          <w:rFonts w:cs="Times New Roman"/>
          <w:vertAlign w:val="subscript"/>
        </w:rPr>
        <w:t>5β</w:t>
      </w:r>
      <w:r w:rsidRPr="00FD02D2">
        <w:rPr>
          <w:rFonts w:cs="Times New Roman"/>
        </w:rPr>
        <w:t xml:space="preserve">), 72.3 (d, </w:t>
      </w:r>
      <w:r w:rsidRPr="00FD02D2">
        <w:rPr>
          <w:rFonts w:cs="Times New Roman"/>
          <w:i/>
          <w:iCs/>
        </w:rPr>
        <w:t>J</w:t>
      </w:r>
      <w:r w:rsidRPr="00FD02D2">
        <w:rPr>
          <w:rFonts w:cs="Times New Roman"/>
          <w:vertAlign w:val="subscript"/>
          <w:lang w:eastAsia="en-GB"/>
        </w:rPr>
        <w:t>C-F</w:t>
      </w:r>
      <w:r w:rsidRPr="00FD02D2">
        <w:rPr>
          <w:rFonts w:cs="Times New Roman"/>
        </w:rPr>
        <w:t xml:space="preserve"> = 19.8 Hz, C</w:t>
      </w:r>
      <w:r w:rsidRPr="00FD02D2">
        <w:rPr>
          <w:rFonts w:cs="Times New Roman"/>
          <w:vertAlign w:val="subscript"/>
        </w:rPr>
        <w:t>3β</w:t>
      </w:r>
      <w:r w:rsidRPr="00FD02D2">
        <w:rPr>
          <w:rFonts w:cs="Times New Roman"/>
        </w:rPr>
        <w:t xml:space="preserve">), 70.3 (dd, </w:t>
      </w:r>
      <w:r w:rsidRPr="00FD02D2">
        <w:rPr>
          <w:rFonts w:cs="Times New Roman"/>
          <w:i/>
          <w:iCs/>
        </w:rPr>
        <w:t>J</w:t>
      </w:r>
      <w:r w:rsidRPr="00FD02D2">
        <w:rPr>
          <w:rFonts w:cs="Times New Roman"/>
          <w:vertAlign w:val="subscript"/>
          <w:lang w:eastAsia="en-GB"/>
        </w:rPr>
        <w:t>C-F</w:t>
      </w:r>
      <w:r w:rsidRPr="00FD02D2">
        <w:rPr>
          <w:rFonts w:cs="Times New Roman"/>
        </w:rPr>
        <w:t xml:space="preserve"> = 23.5, 18.3 Hz, C</w:t>
      </w:r>
      <w:r w:rsidRPr="00FD02D2">
        <w:rPr>
          <w:rFonts w:cs="Times New Roman"/>
          <w:vertAlign w:val="subscript"/>
        </w:rPr>
        <w:t>5α</w:t>
      </w:r>
      <w:r w:rsidRPr="00FD02D2">
        <w:rPr>
          <w:rFonts w:cs="Times New Roman"/>
        </w:rPr>
        <w:t xml:space="preserve">), 69.9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2β</w:t>
      </w:r>
      <w:r w:rsidRPr="00FD02D2">
        <w:rPr>
          <w:rFonts w:cs="Times New Roman"/>
        </w:rPr>
        <w:t xml:space="preserve">), 69.4 (d, </w:t>
      </w:r>
      <w:r w:rsidRPr="00FD02D2">
        <w:rPr>
          <w:rFonts w:cs="Times New Roman"/>
          <w:i/>
          <w:iCs/>
        </w:rPr>
        <w:t>J</w:t>
      </w:r>
      <w:r w:rsidRPr="00FD02D2">
        <w:rPr>
          <w:rFonts w:cs="Times New Roman"/>
          <w:vertAlign w:val="subscript"/>
          <w:lang w:eastAsia="en-GB"/>
        </w:rPr>
        <w:t>C-F</w:t>
      </w:r>
      <w:r w:rsidRPr="00FD02D2">
        <w:rPr>
          <w:rFonts w:cs="Times New Roman"/>
        </w:rPr>
        <w:t xml:space="preserve"> = 19.8 Hz, C</w:t>
      </w:r>
      <w:r w:rsidRPr="00FD02D2">
        <w:rPr>
          <w:rFonts w:cs="Times New Roman"/>
          <w:vertAlign w:val="subscript"/>
        </w:rPr>
        <w:t>3α</w:t>
      </w:r>
      <w:r w:rsidRPr="00FD02D2">
        <w:rPr>
          <w:rFonts w:cs="Times New Roman"/>
        </w:rPr>
        <w:t xml:space="preserve">), 68.7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2α</w:t>
      </w:r>
      <w:r w:rsidRPr="00FD02D2">
        <w:rPr>
          <w:rFonts w:cs="Times New Roman"/>
        </w:rPr>
        <w:t>), 20.6 (</w:t>
      </w:r>
      <w:proofErr w:type="spellStart"/>
      <w:r w:rsidRPr="00FD02D2">
        <w:rPr>
          <w:rFonts w:cs="Times New Roman"/>
        </w:rPr>
        <w:t>OAc</w:t>
      </w:r>
      <w:proofErr w:type="spellEnd"/>
      <w:r w:rsidRPr="00FD02D2">
        <w:rPr>
          <w:rFonts w:cs="Times New Roman"/>
          <w:vertAlign w:val="subscript"/>
        </w:rPr>
        <w:t>α</w:t>
      </w:r>
      <w:r w:rsidRPr="00FD02D2">
        <w:rPr>
          <w:rFonts w:cs="Times New Roman"/>
        </w:rPr>
        <w:t>), 20.5 (</w:t>
      </w:r>
      <w:proofErr w:type="spellStart"/>
      <w:r w:rsidRPr="00FD02D2">
        <w:rPr>
          <w:rFonts w:cs="Times New Roman"/>
        </w:rPr>
        <w:t>OAc</w:t>
      </w:r>
      <w:proofErr w:type="spellEnd"/>
      <w:r w:rsidRPr="00FD02D2">
        <w:rPr>
          <w:rFonts w:cs="Times New Roman"/>
          <w:vertAlign w:val="subscript"/>
        </w:rPr>
        <w:t>α</w:t>
      </w:r>
      <w:r w:rsidRPr="00FD02D2">
        <w:rPr>
          <w:rFonts w:cs="Times New Roman"/>
        </w:rPr>
        <w:t>), 20.4 (</w:t>
      </w:r>
      <w:proofErr w:type="spellStart"/>
      <w:r w:rsidRPr="00FD02D2">
        <w:rPr>
          <w:rFonts w:cs="Times New Roman"/>
        </w:rPr>
        <w:t>OAc</w:t>
      </w:r>
      <w:proofErr w:type="spellEnd"/>
      <w:r w:rsidRPr="00FD02D2">
        <w:rPr>
          <w:rFonts w:cs="Times New Roman"/>
          <w:vertAlign w:val="subscript"/>
        </w:rPr>
        <w:t>β</w:t>
      </w:r>
      <w:r w:rsidRPr="00FD02D2">
        <w:rPr>
          <w:rFonts w:cs="Times New Roman"/>
        </w:rPr>
        <w:t>), 20.3 (</w:t>
      </w:r>
      <w:proofErr w:type="spellStart"/>
      <w:r w:rsidRPr="00FD02D2">
        <w:rPr>
          <w:rFonts w:cs="Times New Roman"/>
        </w:rPr>
        <w:t>OAc</w:t>
      </w:r>
      <w:proofErr w:type="spellEnd"/>
      <w:r w:rsidRPr="00FD02D2">
        <w:rPr>
          <w:rFonts w:cs="Times New Roman"/>
          <w:vertAlign w:val="subscript"/>
        </w:rPr>
        <w:t>β</w:t>
      </w:r>
      <w:r w:rsidRPr="00FD02D2">
        <w:rPr>
          <w:rFonts w:cs="Times New Roman"/>
        </w:rPr>
        <w:t>), 20.2 (</w:t>
      </w:r>
      <w:proofErr w:type="spellStart"/>
      <w:r w:rsidRPr="00FD02D2">
        <w:rPr>
          <w:rFonts w:cs="Times New Roman"/>
        </w:rPr>
        <w:t>OAc</w:t>
      </w:r>
      <w:proofErr w:type="spellEnd"/>
      <w:r w:rsidRPr="00FD02D2">
        <w:rPr>
          <w:rFonts w:cs="Times New Roman"/>
          <w:vertAlign w:val="subscript"/>
        </w:rPr>
        <w:t>α</w:t>
      </w:r>
      <w:r w:rsidRPr="00FD02D2">
        <w:rPr>
          <w:rFonts w:cs="Times New Roman"/>
        </w:rPr>
        <w:t xml:space="preserve">) (One </w:t>
      </w:r>
      <w:proofErr w:type="spellStart"/>
      <w:r w:rsidRPr="00FD02D2">
        <w:rPr>
          <w:rFonts w:cs="Times New Roman"/>
        </w:rPr>
        <w:t>OAc</w:t>
      </w:r>
      <w:proofErr w:type="spellEnd"/>
      <w:r w:rsidRPr="00FD02D2">
        <w:rPr>
          <w:rFonts w:cs="Times New Roman"/>
          <w:vertAlign w:val="subscript"/>
        </w:rPr>
        <w:t>β</w:t>
      </w:r>
      <w:r w:rsidRPr="00FD02D2">
        <w:rPr>
          <w:rFonts w:cs="Times New Roman"/>
        </w:rPr>
        <w:t xml:space="preserve"> signal not resolved) ppm;</w:t>
      </w:r>
      <w:r w:rsidRPr="00FD02D2">
        <w:rPr>
          <w:rFonts w:cs="Times New Roman"/>
          <w:b/>
          <w:bCs/>
          <w:vertAlign w:val="superscript"/>
        </w:rPr>
        <w:t xml:space="preserve"> 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δ –199.</w:t>
      </w:r>
      <w:r w:rsidR="00BF00EC" w:rsidRPr="00FD02D2">
        <w:rPr>
          <w:rFonts w:cs="Times New Roman"/>
        </w:rPr>
        <w:t>3</w:t>
      </w:r>
      <w:r w:rsidRPr="00FD02D2">
        <w:rPr>
          <w:rFonts w:cs="Times New Roman"/>
        </w:rPr>
        <w:t xml:space="preserve">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50.3, 13.8 Hz, F</w:t>
      </w:r>
      <w:r w:rsidRPr="00FD02D2">
        <w:rPr>
          <w:rFonts w:cs="Times New Roman"/>
          <w:vertAlign w:val="subscript"/>
        </w:rPr>
        <w:t>4α</w:t>
      </w:r>
      <w:r w:rsidRPr="00FD02D2">
        <w:rPr>
          <w:rFonts w:cs="Times New Roman"/>
        </w:rPr>
        <w:t xml:space="preserve">), –200.9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51.2, 14.8 Hz, F</w:t>
      </w:r>
      <w:r w:rsidRPr="00FD02D2">
        <w:rPr>
          <w:rFonts w:cs="Times New Roman"/>
          <w:vertAlign w:val="subscript"/>
        </w:rPr>
        <w:t>4β</w:t>
      </w:r>
      <w:r w:rsidRPr="00FD02D2">
        <w:rPr>
          <w:rFonts w:cs="Times New Roman"/>
        </w:rPr>
        <w:t xml:space="preserve">), –236.8 (1F, td, </w:t>
      </w:r>
      <w:r w:rsidRPr="00FD02D2">
        <w:rPr>
          <w:rFonts w:cs="Times New Roman"/>
          <w:i/>
          <w:iCs/>
        </w:rPr>
        <w:t>J</w:t>
      </w:r>
      <w:r w:rsidRPr="00FD02D2">
        <w:rPr>
          <w:rFonts w:cs="Times New Roman"/>
        </w:rPr>
        <w:t xml:space="preserve"> = 46.8, 25.4 Hz, F</w:t>
      </w:r>
      <w:r w:rsidRPr="00FD02D2">
        <w:rPr>
          <w:rFonts w:cs="Times New Roman"/>
          <w:vertAlign w:val="subscript"/>
        </w:rPr>
        <w:t>6β</w:t>
      </w:r>
      <w:r w:rsidRPr="00FD02D2">
        <w:rPr>
          <w:rFonts w:cs="Times New Roman"/>
        </w:rPr>
        <w:t xml:space="preserve">), –237.1 (1F, td, </w:t>
      </w:r>
      <w:r w:rsidRPr="00FD02D2">
        <w:rPr>
          <w:rFonts w:cs="Times New Roman"/>
          <w:i/>
          <w:iCs/>
        </w:rPr>
        <w:t>J</w:t>
      </w:r>
      <w:r w:rsidRPr="00FD02D2">
        <w:rPr>
          <w:rFonts w:cs="Times New Roman"/>
        </w:rPr>
        <w:t xml:space="preserve"> = 46.8, 26.5 Hz, F</w:t>
      </w:r>
      <w:r w:rsidRPr="00FD02D2">
        <w:rPr>
          <w:rFonts w:cs="Times New Roman"/>
          <w:vertAlign w:val="subscript"/>
        </w:rPr>
        <w:t>6α</w:t>
      </w:r>
      <w:r w:rsidRPr="00FD02D2">
        <w:rPr>
          <w:rFonts w:cs="Times New Roman"/>
        </w:rPr>
        <w:t>) ppm;</w:t>
      </w:r>
      <w:r w:rsidRPr="00FD02D2">
        <w:rPr>
          <w:rFonts w:cs="Times New Roman"/>
          <w:b/>
          <w:bCs/>
          <w:vertAlign w:val="superscript"/>
        </w:rPr>
        <w:t xml:space="preserve"> 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–199.1 (1F, s, F</w:t>
      </w:r>
      <w:r w:rsidRPr="00FD02D2">
        <w:rPr>
          <w:rFonts w:cs="Times New Roman"/>
          <w:vertAlign w:val="subscript"/>
        </w:rPr>
        <w:t>4α</w:t>
      </w:r>
      <w:r w:rsidRPr="00FD02D2">
        <w:rPr>
          <w:rFonts w:cs="Times New Roman"/>
        </w:rPr>
        <w:t>), –200.75 (1F, s, F</w:t>
      </w:r>
      <w:r w:rsidRPr="00FD02D2">
        <w:rPr>
          <w:rFonts w:cs="Times New Roman"/>
          <w:vertAlign w:val="subscript"/>
        </w:rPr>
        <w:t>4β</w:t>
      </w:r>
      <w:r w:rsidRPr="00FD02D2">
        <w:rPr>
          <w:rFonts w:cs="Times New Roman"/>
        </w:rPr>
        <w:t>), –236.7 (1F, s, F</w:t>
      </w:r>
      <w:r w:rsidRPr="00FD02D2">
        <w:rPr>
          <w:rFonts w:cs="Times New Roman"/>
          <w:vertAlign w:val="subscript"/>
        </w:rPr>
        <w:t>6β</w:t>
      </w:r>
      <w:r w:rsidRPr="00FD02D2">
        <w:rPr>
          <w:rFonts w:cs="Times New Roman"/>
        </w:rPr>
        <w:t>), –23</w:t>
      </w:r>
      <w:r w:rsidR="00BF00EC" w:rsidRPr="00FD02D2">
        <w:rPr>
          <w:rFonts w:cs="Times New Roman"/>
        </w:rPr>
        <w:t>7.0</w:t>
      </w:r>
      <w:r w:rsidRPr="00FD02D2">
        <w:rPr>
          <w:rFonts w:cs="Times New Roman"/>
        </w:rPr>
        <w:t xml:space="preserve"> (1F, s, F</w:t>
      </w:r>
      <w:r w:rsidRPr="00FD02D2">
        <w:rPr>
          <w:rFonts w:cs="Times New Roman"/>
          <w:vertAlign w:val="subscript"/>
        </w:rPr>
        <w:t>6α</w:t>
      </w:r>
      <w:r w:rsidRPr="00FD02D2">
        <w:rPr>
          <w:rFonts w:cs="Times New Roman"/>
        </w:rPr>
        <w:t>) ppm;</w:t>
      </w:r>
      <w:r w:rsidRPr="00FD02D2">
        <w:rPr>
          <w:rFonts w:cs="Times New Roman"/>
          <w:b/>
        </w:rPr>
        <w:t xml:space="preserve"> HRMS</w:t>
      </w:r>
      <w:r w:rsidRPr="00FD02D2">
        <w:rPr>
          <w:rFonts w:cs="Times New Roman"/>
        </w:rPr>
        <w:t xml:space="preserve"> </w:t>
      </w:r>
      <w:r w:rsidRPr="00FD02D2">
        <w:rPr>
          <w:rFonts w:cs="Times New Roman"/>
          <w:bCs/>
        </w:rPr>
        <w:t>(ES+)</w:t>
      </w:r>
      <w:r w:rsidRPr="00FD02D2">
        <w:rPr>
          <w:rFonts w:cs="Times New Roman"/>
        </w:rPr>
        <w:t xml:space="preserve"> for C</w:t>
      </w:r>
      <w:r w:rsidRPr="00FD02D2">
        <w:rPr>
          <w:rFonts w:cs="Times New Roman"/>
          <w:vertAlign w:val="subscript"/>
        </w:rPr>
        <w:t>12</w:t>
      </w:r>
      <w:r w:rsidRPr="00FD02D2">
        <w:rPr>
          <w:rFonts w:cs="Times New Roman"/>
        </w:rPr>
        <w:t>H</w:t>
      </w:r>
      <w:r w:rsidRPr="00FD02D2">
        <w:rPr>
          <w:rFonts w:cs="Times New Roman"/>
          <w:vertAlign w:val="subscript"/>
        </w:rPr>
        <w:t>16</w:t>
      </w:r>
      <w:r w:rsidRPr="00FD02D2">
        <w:rPr>
          <w:rFonts w:cs="Times New Roman"/>
        </w:rPr>
        <w:t>F</w:t>
      </w:r>
      <w:r w:rsidRPr="00FD02D2">
        <w:rPr>
          <w:rFonts w:cs="Times New Roman"/>
          <w:vertAlign w:val="subscript"/>
        </w:rPr>
        <w:t>2</w:t>
      </w:r>
      <w:r w:rsidRPr="00FD02D2">
        <w:rPr>
          <w:rFonts w:cs="Times New Roman"/>
        </w:rPr>
        <w:t>NaO</w:t>
      </w:r>
      <w:r w:rsidRPr="00FD02D2">
        <w:rPr>
          <w:rFonts w:cs="Times New Roman"/>
          <w:vertAlign w:val="subscript"/>
        </w:rPr>
        <w:t>7</w:t>
      </w:r>
      <w:r w:rsidRPr="00FD02D2">
        <w:rPr>
          <w:rFonts w:cs="Times New Roman"/>
        </w:rPr>
        <w:t xml:space="preserve"> [</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333.0756, found 333.0761. </w:t>
      </w:r>
      <w:proofErr w:type="spellStart"/>
      <w:r w:rsidR="007538A3" w:rsidRPr="00FD02D2">
        <w:rPr>
          <w:rFonts w:eastAsia="SimSun" w:cs="Times New Roman"/>
          <w:lang w:val="it-IT" w:eastAsia="zh-CN"/>
        </w:rPr>
        <w:t>Spectroscopic</w:t>
      </w:r>
      <w:proofErr w:type="spellEnd"/>
      <w:r w:rsidR="007538A3" w:rsidRPr="00FD02D2">
        <w:rPr>
          <w:rFonts w:eastAsia="SimSun" w:cs="Times New Roman"/>
          <w:lang w:val="it-IT" w:eastAsia="zh-CN"/>
        </w:rPr>
        <w:t xml:space="preserve"> data </w:t>
      </w:r>
      <w:proofErr w:type="spellStart"/>
      <w:r w:rsidR="007538A3" w:rsidRPr="00FD02D2">
        <w:rPr>
          <w:rFonts w:eastAsia="SimSun" w:cs="Times New Roman"/>
          <w:lang w:val="it-IT" w:eastAsia="zh-CN"/>
        </w:rPr>
        <w:t>corresponds</w:t>
      </w:r>
      <w:proofErr w:type="spellEnd"/>
      <w:r w:rsidR="007538A3" w:rsidRPr="00FD02D2">
        <w:rPr>
          <w:rFonts w:eastAsia="SimSun" w:cs="Times New Roman"/>
          <w:lang w:val="it-IT" w:eastAsia="zh-CN"/>
        </w:rPr>
        <w:t xml:space="preserve"> with the </w:t>
      </w:r>
      <w:proofErr w:type="spellStart"/>
      <w:r w:rsidR="007538A3" w:rsidRPr="00FD02D2">
        <w:rPr>
          <w:rFonts w:eastAsia="SimSun" w:cs="Times New Roman"/>
          <w:lang w:val="it-IT" w:eastAsia="zh-CN"/>
        </w:rPr>
        <w:t>literature</w:t>
      </w:r>
      <w:proofErr w:type="spellEnd"/>
      <w:r w:rsidR="007538A3" w:rsidRPr="00FD02D2">
        <w:rPr>
          <w:rFonts w:eastAsia="SimSun" w:cs="Times New Roman"/>
          <w:lang w:val="it-IT" w:eastAsia="zh-CN"/>
        </w:rPr>
        <w:t>.</w:t>
      </w:r>
      <w:r w:rsidR="005C4D57" w:rsidRPr="00FD02D2">
        <w:rPr>
          <w:rFonts w:cs="Times New Roman"/>
        </w:rPr>
        <w:fldChar w:fldCharType="begin"/>
      </w:r>
      <w:r w:rsidR="00F73283">
        <w:rPr>
          <w:rFonts w:cs="Times New Roman"/>
        </w:rPr>
        <w:instrText xml:space="preserve"> ADDIN EN.CITE &lt;EndNote&gt;&lt;Cite&gt;&lt;Author&gt;Withers&lt;/Author&gt;&lt;Year&gt;1989&lt;/Year&gt;&lt;RecNum&gt;2190&lt;/RecNum&gt;&lt;DisplayText&gt;&lt;style face="superscript"&gt;58&lt;/style&gt;&lt;/DisplayText&gt;&lt;record&gt;&lt;rec-number&gt;2190&lt;/rec-number&gt;&lt;foreign-keys&gt;&lt;key app="EN" db-id="p2svd0zprzzsfkeztzi5epverzwvzwxwdv95" timestamp="1434920194"&gt;2190&lt;/key&gt;&lt;/foreign-keys&gt;&lt;ref-type name="Journal Article"&gt;17&lt;/ref-type&gt;&lt;contributors&gt;&lt;authors&gt;&lt;author&gt;Withers, S. G.&lt;/author&gt;&lt;author&gt;Percival, M. D.&lt;/author&gt;&lt;author&gt;Street, I. P.&lt;/author&gt;&lt;/authors&gt;&lt;/contributors&gt;&lt;titles&gt;&lt;title&gt;The Synthesis and Hydrolysis of a Series of Deoxofluoro-alfa-D-glucopyranosyl and Deoxofluoro-alfa-D-glucopyranosyl Phosphates&lt;/title&gt;&lt;secondary-title&gt;Carbohydrate Research&lt;/secondary-title&gt;&lt;/titles&gt;&lt;periodical&gt;&lt;full-title&gt;Carbohydrate Research&lt;/full-title&gt;&lt;abbr-1&gt;Carbohydr. Res.&lt;/abbr-1&gt;&lt;abbr-2&gt;Carbohydr Res&lt;/abbr-2&gt;&lt;/periodical&gt;&lt;pages&gt;43-66&lt;/pages&gt;&lt;volume&gt;187&lt;/volume&gt;&lt;number&gt;1&lt;/number&gt;&lt;keywords&gt;&lt;keyword&gt;4,6-difluoro Glc&lt;/keyword&gt;&lt;keyword&gt;Hydrolysis rates&lt;/keyword&gt;&lt;keyword&gt;2-deoxy Glc&lt;/keyword&gt;&lt;keyword&gt;3-deoxy Glc&lt;/keyword&gt;&lt;keyword&gt;4-deoxy Glc&lt;/keyword&gt;&lt;keyword&gt;6-deoxy-Glc&lt;/keyword&gt;&lt;keyword&gt;2,6-difluoro Glc&lt;/keyword&gt;&lt;keyword&gt;3,6-difluoroGlc&lt;/keyword&gt;&lt;keyword&gt;3-deoxy-6-fluoro Glc&lt;/keyword&gt;&lt;keyword&gt;4-deoxy-6-fluoro Glc&lt;/keyword&gt;&lt;keyword&gt;glucosyl phosphate&lt;/keyword&gt;&lt;keyword&gt;3-deoxy glc furanose&lt;/keyword&gt;&lt;/keywords&gt;&lt;dates&gt;&lt;year&gt;1989&lt;/year&gt;&lt;pub-dates&gt;&lt;date&gt;Apr 1&lt;/date&gt;&lt;/pub-dates&gt;&lt;/dates&gt;&lt;isbn&gt;0008-6215&lt;/isbn&gt;&lt;accession-num&gt;WOS:A1989U314600005&lt;/accession-num&gt;&lt;urls&gt;&lt;related-urls&gt;&lt;url&gt;&amp;lt;Go to ISI&amp;gt;://WOS:A1989U314600005&lt;/url&gt;&lt;/related-urls&gt;&lt;/urls&gt;&lt;electronic-resource-num&gt;10.1016/0008-6215(89)80055-2&lt;/electronic-resource-num&gt;&lt;/record&gt;&lt;/Cite&gt;&lt;/EndNote&gt;</w:instrText>
      </w:r>
      <w:r w:rsidR="005C4D57" w:rsidRPr="00FD02D2">
        <w:rPr>
          <w:rFonts w:cs="Times New Roman"/>
        </w:rPr>
        <w:fldChar w:fldCharType="separate"/>
      </w:r>
      <w:r w:rsidR="00F73283" w:rsidRPr="00F73283">
        <w:rPr>
          <w:rFonts w:cs="Times New Roman"/>
          <w:noProof/>
          <w:vertAlign w:val="superscript"/>
        </w:rPr>
        <w:t>58</w:t>
      </w:r>
      <w:r w:rsidR="005C4D57" w:rsidRPr="00FD02D2">
        <w:rPr>
          <w:rFonts w:cs="Times New Roman"/>
        </w:rPr>
        <w:fldChar w:fldCharType="end"/>
      </w:r>
      <w:r w:rsidR="005C4D57" w:rsidRPr="005C4D57">
        <w:rPr>
          <w:rFonts w:cs="Times New Roman"/>
          <w:vertAlign w:val="superscript"/>
        </w:rPr>
        <w:t>,</w:t>
      </w:r>
      <w:r w:rsidR="00180E7A" w:rsidRPr="00FD02D2">
        <w:rPr>
          <w:rFonts w:cs="Times New Roman"/>
        </w:rPr>
        <w:fldChar w:fldCharType="begin"/>
      </w:r>
      <w:r w:rsidR="001B7B7D">
        <w:rPr>
          <w:rFonts w:cs="Times New Roman"/>
        </w:rPr>
        <w:instrText xml:space="preserve"> ADDIN EN.CITE &lt;EndNote&gt;&lt;Cite&gt;&lt;Author&gt;Tremblay&lt;/Author&gt;&lt;Year&gt;2021&lt;/Year&gt;&lt;RecNum&gt;8264&lt;/RecNum&gt;&lt;DisplayText&gt;&lt;style face="superscript"&gt;117&lt;/style&gt;&lt;/DisplayText&gt;&lt;record&gt;&lt;rec-number&gt;8264&lt;/rec-number&gt;&lt;foreign-keys&gt;&lt;key app="EN" db-id="p2svd0zprzzsfkeztzi5epverzwvzwxwdv95" timestamp="1615283037"&gt;8264&lt;/key&gt;&lt;/foreign-keys&gt;&lt;ref-type name="Journal Article"&gt;17&lt;/ref-type&gt;&lt;contributors&gt;&lt;authors&gt;&lt;author&gt;Tremblay, T.&lt;/author&gt;&lt;author&gt;St-Gelais, J.&lt;/author&gt;&lt;author&gt;Houde, M.&lt;/author&gt;&lt;author&gt;Giguere, D.&lt;/author&gt;&lt;/authors&gt;&lt;/contributors&gt;&lt;auth-address&gt;Departement de Chimie, Universite Laval, PROTEO, 1045 av. De la Medecine, Quebec City, QC, Canada G1 V 0A6.&lt;/auth-address&gt;&lt;titles&gt;&lt;title&gt;Polyfluoroglycoside Synthesis via Simple Alkylation of an Anomeric Hydroxyl Group: Access to Fluoroetoposide Analogues&lt;/title&gt;&lt;secondary-title&gt;J Org Chem&lt;/secondary-title&gt;&lt;/titles&gt;&lt;periodical&gt;&lt;full-title&gt;Journal of Organic Chemistry&lt;/full-title&gt;&lt;abbr-1&gt;J. Org. Chem.&lt;/abbr-1&gt;&lt;abbr-2&gt;J Org Chem&lt;/abbr-2&gt;&lt;/periodical&gt;&lt;pages&gt;4812-4824&lt;/pages&gt;&lt;volume&gt;86&lt;/volume&gt;&lt;number&gt;6&lt;/number&gt;&lt;edition&gt;2021/02/26&lt;/edition&gt;&lt;keywords&gt;&lt;keyword&gt;anomeric alkylation&lt;/keyword&gt;&lt;keyword&gt;stabilisation carbenium ion&lt;/keyword&gt;&lt;/keywords&gt;&lt;dates&gt;&lt;year&gt;2021&lt;/year&gt;&lt;pub-dates&gt;&lt;date&gt;Feb 25&lt;/date&gt;&lt;/pub-dates&gt;&lt;/dates&gt;&lt;isbn&gt;1520-6904 (Electronic)&amp;#xD;0022-3263 (Linking)&lt;/isbn&gt;&lt;accession-num&gt;33630592&lt;/accession-num&gt;&lt;urls&gt;&lt;related-urls&gt;&lt;url&gt;https://www.ncbi.nlm.nih.gov/pubmed/33630592&lt;/url&gt;&lt;/related-urls&gt;&lt;/urls&gt;&lt;electronic-resource-num&gt;10.1021/acs.joc.0c02841&lt;/electronic-resource-num&gt;&lt;/record&gt;&lt;/Cite&gt;&lt;/EndNote&gt;</w:instrText>
      </w:r>
      <w:r w:rsidR="00180E7A" w:rsidRPr="00FD02D2">
        <w:rPr>
          <w:rFonts w:cs="Times New Roman"/>
        </w:rPr>
        <w:fldChar w:fldCharType="separate"/>
      </w:r>
      <w:r w:rsidR="001B7B7D" w:rsidRPr="001B7B7D">
        <w:rPr>
          <w:rFonts w:cs="Times New Roman"/>
          <w:noProof/>
          <w:vertAlign w:val="superscript"/>
        </w:rPr>
        <w:t>117</w:t>
      </w:r>
      <w:r w:rsidR="00180E7A" w:rsidRPr="00FD02D2">
        <w:rPr>
          <w:rFonts w:cs="Times New Roman"/>
        </w:rPr>
        <w:fldChar w:fldCharType="end"/>
      </w:r>
      <w:r w:rsidR="00180E7A" w:rsidRPr="00FD02D2">
        <w:rPr>
          <w:rFonts w:cs="Times New Roman"/>
        </w:rPr>
        <w:t xml:space="preserve"> </w:t>
      </w:r>
    </w:p>
    <w:p w14:paraId="63361600" w14:textId="07E32504" w:rsidR="00E0508B" w:rsidRPr="00FD02D2" w:rsidRDefault="00E0508B" w:rsidP="001E7E41">
      <w:pPr>
        <w:spacing w:line="360" w:lineRule="auto"/>
        <w:contextualSpacing/>
        <w:jc w:val="both"/>
        <w:rPr>
          <w:rFonts w:cs="Times New Roman"/>
        </w:rPr>
      </w:pPr>
      <w:r w:rsidRPr="00FD02D2">
        <w:rPr>
          <w:rFonts w:cs="Times New Roman"/>
        </w:rPr>
        <w:t xml:space="preserve">Data for </w:t>
      </w:r>
      <w:r w:rsidRPr="00FD02D2">
        <w:rPr>
          <w:rFonts w:cs="Times New Roman"/>
          <w:b/>
          <w:bCs/>
        </w:rPr>
        <w:t>5c</w:t>
      </w:r>
      <w:r w:rsidRPr="00FD02D2">
        <w:rPr>
          <w:rFonts w:cs="Times New Roman"/>
        </w:rPr>
        <w:t xml:space="preserve">: </w:t>
      </w:r>
      <w:r w:rsidRPr="00FD02D2">
        <w:rPr>
          <w:rFonts w:eastAsia="SimSun" w:cs="Times New Roman"/>
          <w:b/>
          <w:lang w:eastAsia="zh-CN"/>
        </w:rPr>
        <w:t>MP</w:t>
      </w:r>
      <w:r w:rsidRPr="00FD02D2">
        <w:rPr>
          <w:rFonts w:eastAsia="SimSun" w:cs="Times New Roman"/>
          <w:bCs/>
          <w:lang w:eastAsia="zh-CN"/>
        </w:rPr>
        <w:t xml:space="preserve"> (post-column) 111–113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eastAsia="SimSun" w:cs="Times New Roman"/>
          <w:lang w:eastAsia="zh-CN"/>
        </w:rPr>
        <w:t xml:space="preserve"> −12.3 (</w:t>
      </w:r>
      <w:r w:rsidRPr="00FD02D2">
        <w:rPr>
          <w:rFonts w:eastAsia="SimSun" w:cs="Times New Roman"/>
          <w:i/>
          <w:iCs/>
          <w:lang w:eastAsia="zh-CN"/>
        </w:rPr>
        <w:t>c</w:t>
      </w:r>
      <w:r w:rsidRPr="00FD02D2">
        <w:rPr>
          <w:rFonts w:eastAsia="SimSun" w:cs="Times New Roman"/>
          <w:lang w:eastAsia="zh-CN"/>
        </w:rPr>
        <w:t xml:space="preserve"> 0.55,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color w:val="000000" w:themeColor="text1"/>
        </w:rPr>
        <w:t>IR</w:t>
      </w:r>
      <w:r w:rsidRPr="00FD02D2">
        <w:rPr>
          <w:rFonts w:cs="Times New Roman"/>
          <w:color w:val="000000" w:themeColor="text1"/>
        </w:rPr>
        <w:t xml:space="preserve"> (neat) 2947 (w), 1738 (s), 1370 (m), 1215 (s), 1011 (m), 963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color w:val="000000" w:themeColor="text1"/>
          <w:vertAlign w:val="superscript"/>
        </w:rPr>
        <w:t>1</w:t>
      </w:r>
      <w:r w:rsidRPr="00FD02D2">
        <w:rPr>
          <w:rFonts w:cs="Times New Roman"/>
          <w:b/>
          <w:color w:val="000000" w:themeColor="text1"/>
        </w:rPr>
        <w:t>H NMR</w:t>
      </w:r>
      <w:r w:rsidRPr="00FD02D2">
        <w:rPr>
          <w:rFonts w:cs="Times New Roman"/>
          <w:color w:val="000000" w:themeColor="text1"/>
        </w:rPr>
        <w:t xml:space="preserve"> (500 MHz, CDCl</w:t>
      </w:r>
      <w:r w:rsidRPr="00FD02D2">
        <w:rPr>
          <w:rFonts w:cs="Times New Roman"/>
          <w:color w:val="000000" w:themeColor="text1"/>
          <w:vertAlign w:val="subscript"/>
        </w:rPr>
        <w:t>3</w:t>
      </w:r>
      <w:r w:rsidRPr="00FD02D2">
        <w:rPr>
          <w:rFonts w:cs="Times New Roman"/>
          <w:color w:val="000000" w:themeColor="text1"/>
        </w:rPr>
        <w:t xml:space="preserve">) δ 6.94 (1H, </w:t>
      </w:r>
      <w:proofErr w:type="spellStart"/>
      <w:r w:rsidRPr="00FD02D2">
        <w:rPr>
          <w:rFonts w:cs="Times New Roman"/>
          <w:color w:val="000000" w:themeColor="text1"/>
        </w:rPr>
        <w:t>br</w:t>
      </w:r>
      <w:proofErr w:type="spellEnd"/>
      <w:r w:rsidRPr="00FD02D2">
        <w:rPr>
          <w:rFonts w:cs="Times New Roman"/>
          <w:color w:val="000000" w:themeColor="text1"/>
        </w:rPr>
        <w:t xml:space="preserve"> d, </w:t>
      </w:r>
      <w:r w:rsidRPr="00FD02D2">
        <w:rPr>
          <w:rFonts w:cs="Times New Roman"/>
          <w:i/>
          <w:iCs/>
          <w:color w:val="000000" w:themeColor="text1"/>
        </w:rPr>
        <w:t>J</w:t>
      </w:r>
      <w:r w:rsidRPr="00FD02D2">
        <w:rPr>
          <w:rFonts w:cs="Times New Roman"/>
          <w:color w:val="000000" w:themeColor="text1"/>
        </w:rPr>
        <w:t xml:space="preserve"> = 4.6 Hz, H</w:t>
      </w:r>
      <w:r w:rsidRPr="00FD02D2">
        <w:rPr>
          <w:rFonts w:cs="Times New Roman"/>
          <w:color w:val="000000" w:themeColor="text1"/>
          <w:vertAlign w:val="subscript"/>
        </w:rPr>
        <w:t>1</w:t>
      </w:r>
      <w:r w:rsidRPr="00FD02D2">
        <w:rPr>
          <w:rFonts w:cs="Times New Roman"/>
          <w:color w:val="000000" w:themeColor="text1"/>
        </w:rPr>
        <w:t xml:space="preserve">), 5.50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5.7, 4.6, 0.7 Hz, H</w:t>
      </w:r>
      <w:r w:rsidRPr="00FD02D2">
        <w:rPr>
          <w:rFonts w:cs="Times New Roman"/>
          <w:color w:val="000000" w:themeColor="text1"/>
          <w:vertAlign w:val="subscript"/>
        </w:rPr>
        <w:t>2</w:t>
      </w:r>
      <w:r w:rsidRPr="00FD02D2">
        <w:rPr>
          <w:rFonts w:cs="Times New Roman"/>
          <w:color w:val="000000" w:themeColor="text1"/>
        </w:rPr>
        <w:t xml:space="preserve">), 5.46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27.5, 5.7, 2.0 Hz, H</w:t>
      </w:r>
      <w:r w:rsidRPr="00FD02D2">
        <w:rPr>
          <w:rFonts w:cs="Times New Roman"/>
          <w:color w:val="000000" w:themeColor="text1"/>
          <w:vertAlign w:val="subscript"/>
        </w:rPr>
        <w:t>3</w:t>
      </w:r>
      <w:r w:rsidRPr="00FD02D2">
        <w:rPr>
          <w:rFonts w:cs="Times New Roman"/>
          <w:color w:val="000000" w:themeColor="text1"/>
        </w:rPr>
        <w:t xml:space="preserve">), 5.03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47.4, 8.9, 1.8 Hz, H</w:t>
      </w:r>
      <w:r w:rsidRPr="00FD02D2">
        <w:rPr>
          <w:rFonts w:cs="Times New Roman"/>
          <w:color w:val="000000" w:themeColor="text1"/>
          <w:vertAlign w:val="subscript"/>
        </w:rPr>
        <w:t>4</w:t>
      </w:r>
      <w:r w:rsidRPr="00FD02D2">
        <w:rPr>
          <w:rFonts w:cs="Times New Roman"/>
          <w:color w:val="000000" w:themeColor="text1"/>
        </w:rPr>
        <w:t>), 5.05 – 4.94 (1H, m, H</w:t>
      </w:r>
      <w:r w:rsidRPr="00FD02D2">
        <w:rPr>
          <w:rFonts w:cs="Times New Roman"/>
          <w:color w:val="000000" w:themeColor="text1"/>
          <w:vertAlign w:val="subscript"/>
        </w:rPr>
        <w:t>5</w:t>
      </w:r>
      <w:r w:rsidRPr="00FD02D2">
        <w:rPr>
          <w:rFonts w:cs="Times New Roman"/>
          <w:color w:val="000000" w:themeColor="text1"/>
        </w:rPr>
        <w:t xml:space="preserve">), 4.64 (1H, </w:t>
      </w:r>
      <w:proofErr w:type="spellStart"/>
      <w:r w:rsidRPr="00FD02D2">
        <w:rPr>
          <w:rFonts w:cs="Times New Roman"/>
          <w:color w:val="000000" w:themeColor="text1"/>
        </w:rPr>
        <w:t>ddt</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46.7, 10.8, 2.6 Hz, H</w:t>
      </w:r>
      <w:r w:rsidRPr="00FD02D2">
        <w:rPr>
          <w:rFonts w:cs="Times New Roman"/>
          <w:color w:val="000000" w:themeColor="text1"/>
          <w:vertAlign w:val="subscript"/>
        </w:rPr>
        <w:t>6a</w:t>
      </w:r>
      <w:r w:rsidRPr="00FD02D2">
        <w:rPr>
          <w:rFonts w:cs="Times New Roman"/>
          <w:color w:val="000000" w:themeColor="text1"/>
        </w:rPr>
        <w:t xml:space="preserve">), 4.61 (1H, </w:t>
      </w:r>
      <w:proofErr w:type="spellStart"/>
      <w:r w:rsidRPr="00FD02D2">
        <w:rPr>
          <w:rFonts w:cs="Times New Roman"/>
          <w:color w:val="000000" w:themeColor="text1"/>
        </w:rPr>
        <w:t>ddt</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47.7, 10.8, 2.2 Hz, H</w:t>
      </w:r>
      <w:r w:rsidRPr="00FD02D2">
        <w:rPr>
          <w:rFonts w:cs="Times New Roman"/>
          <w:color w:val="000000" w:themeColor="text1"/>
          <w:vertAlign w:val="subscript"/>
        </w:rPr>
        <w:t>6b</w:t>
      </w:r>
      <w:r w:rsidRPr="00FD02D2">
        <w:rPr>
          <w:rFonts w:cs="Times New Roman"/>
          <w:color w:val="000000" w:themeColor="text1"/>
        </w:rPr>
        <w:t>), 2.11 – 2.09 (15H, m, 5 × CH</w:t>
      </w:r>
      <w:r w:rsidRPr="00FD02D2">
        <w:rPr>
          <w:rFonts w:cs="Times New Roman"/>
          <w:color w:val="000000" w:themeColor="text1"/>
          <w:vertAlign w:val="subscript"/>
        </w:rPr>
        <w:t>3</w:t>
      </w:r>
      <w:r w:rsidRPr="00FD02D2">
        <w:rPr>
          <w:rFonts w:cs="Times New Roman"/>
          <w:color w:val="000000" w:themeColor="text1"/>
        </w:rPr>
        <w:t xml:space="preserve">) ppm; </w:t>
      </w:r>
      <w:r w:rsidRPr="00FD02D2">
        <w:rPr>
          <w:rFonts w:cs="Times New Roman"/>
          <w:b/>
          <w:vertAlign w:val="superscript"/>
        </w:rPr>
        <w:t>1</w:t>
      </w:r>
      <w:r w:rsidRPr="00FD02D2">
        <w:rPr>
          <w:rFonts w:cs="Times New Roman"/>
          <w:b/>
        </w:rPr>
        <w:t>H{</w:t>
      </w:r>
      <w:r w:rsidRPr="00FD02D2">
        <w:rPr>
          <w:rFonts w:cs="Times New Roman"/>
          <w:b/>
          <w:vertAlign w:val="superscript"/>
        </w:rPr>
        <w:t>19</w:t>
      </w:r>
      <w:r w:rsidRPr="00FD02D2">
        <w:rPr>
          <w:rFonts w:cs="Times New Roman"/>
          <w:b/>
        </w:rPr>
        <w:t>F} NMR</w:t>
      </w:r>
      <w:r w:rsidRPr="00FD02D2">
        <w:rPr>
          <w:rFonts w:cs="Times New Roman"/>
        </w:rPr>
        <w:t xml:space="preserve"> (500 MHz, CDCl</w:t>
      </w:r>
      <w:r w:rsidRPr="00FD02D2">
        <w:rPr>
          <w:rFonts w:cs="Times New Roman"/>
          <w:vertAlign w:val="subscript"/>
        </w:rPr>
        <w:t>3</w:t>
      </w:r>
      <w:r w:rsidRPr="00FD02D2">
        <w:rPr>
          <w:rFonts w:cs="Times New Roman"/>
        </w:rPr>
        <w:t xml:space="preserve">) δ 6.94 (1H, d, </w:t>
      </w:r>
      <w:r w:rsidRPr="00FD02D2">
        <w:rPr>
          <w:rFonts w:cs="Times New Roman"/>
          <w:i/>
          <w:iCs/>
        </w:rPr>
        <w:t>J</w:t>
      </w:r>
      <w:r w:rsidRPr="00FD02D2">
        <w:rPr>
          <w:rFonts w:cs="Times New Roman"/>
        </w:rPr>
        <w:t xml:space="preserve"> = 4.4 Hz, H</w:t>
      </w:r>
      <w:r w:rsidRPr="00FD02D2">
        <w:rPr>
          <w:rFonts w:cs="Times New Roman"/>
          <w:vertAlign w:val="subscript"/>
        </w:rPr>
        <w:t>1</w:t>
      </w:r>
      <w:r w:rsidRPr="00FD02D2">
        <w:rPr>
          <w:rFonts w:cs="Times New Roman"/>
        </w:rPr>
        <w:t xml:space="preserve">), 5.50 (1H, dd, </w:t>
      </w:r>
      <w:r w:rsidRPr="00FD02D2">
        <w:rPr>
          <w:rFonts w:cs="Times New Roman"/>
          <w:i/>
          <w:iCs/>
        </w:rPr>
        <w:t>J</w:t>
      </w:r>
      <w:r w:rsidRPr="00FD02D2">
        <w:rPr>
          <w:rFonts w:cs="Times New Roman"/>
        </w:rPr>
        <w:t xml:space="preserve"> = 5.8, 4.6 Hz, H</w:t>
      </w:r>
      <w:r w:rsidRPr="00FD02D2">
        <w:rPr>
          <w:rFonts w:cs="Times New Roman"/>
          <w:vertAlign w:val="subscript"/>
        </w:rPr>
        <w:t>2</w:t>
      </w:r>
      <w:r w:rsidRPr="00FD02D2">
        <w:rPr>
          <w:rFonts w:cs="Times New Roman"/>
        </w:rPr>
        <w:t xml:space="preserve">), 5.45 (1H, dd, </w:t>
      </w:r>
      <w:r w:rsidRPr="00FD02D2">
        <w:rPr>
          <w:rFonts w:cs="Times New Roman"/>
          <w:i/>
          <w:iCs/>
        </w:rPr>
        <w:t>J</w:t>
      </w:r>
      <w:r w:rsidRPr="00FD02D2">
        <w:rPr>
          <w:rFonts w:cs="Times New Roman"/>
        </w:rPr>
        <w:t xml:space="preserve"> = 5.8, 2.1 Hz, H</w:t>
      </w:r>
      <w:r w:rsidRPr="00FD02D2">
        <w:rPr>
          <w:rFonts w:cs="Times New Roman"/>
          <w:vertAlign w:val="subscript"/>
        </w:rPr>
        <w:t>3</w:t>
      </w:r>
      <w:r w:rsidRPr="00FD02D2">
        <w:rPr>
          <w:rFonts w:cs="Times New Roman"/>
        </w:rPr>
        <w:t xml:space="preserve">), 5.04 (1H, dd, </w:t>
      </w:r>
      <w:r w:rsidRPr="00FD02D2">
        <w:rPr>
          <w:rFonts w:cs="Times New Roman"/>
          <w:i/>
          <w:iCs/>
        </w:rPr>
        <w:t>J</w:t>
      </w:r>
      <w:r w:rsidRPr="00FD02D2">
        <w:rPr>
          <w:rFonts w:cs="Times New Roman"/>
        </w:rPr>
        <w:t xml:space="preserve"> = 9.0, 2.2 Hz, H</w:t>
      </w:r>
      <w:r w:rsidRPr="00FD02D2">
        <w:rPr>
          <w:rFonts w:cs="Times New Roman"/>
          <w:vertAlign w:val="subscript"/>
        </w:rPr>
        <w:t>4</w:t>
      </w:r>
      <w:r w:rsidRPr="00FD02D2">
        <w:rPr>
          <w:rFonts w:cs="Times New Roman"/>
        </w:rPr>
        <w:t xml:space="preserve">), 5.00 (1H, dt, </w:t>
      </w:r>
      <w:r w:rsidRPr="00FD02D2">
        <w:rPr>
          <w:rFonts w:cs="Times New Roman"/>
          <w:i/>
          <w:iCs/>
        </w:rPr>
        <w:t>J</w:t>
      </w:r>
      <w:r w:rsidRPr="00FD02D2">
        <w:rPr>
          <w:rFonts w:cs="Times New Roman"/>
        </w:rPr>
        <w:t xml:space="preserve"> = 8.8, 2.4 Hz, H</w:t>
      </w:r>
      <w:r w:rsidRPr="00FD02D2">
        <w:rPr>
          <w:rFonts w:cs="Times New Roman"/>
          <w:vertAlign w:val="subscript"/>
        </w:rPr>
        <w:t>5</w:t>
      </w:r>
      <w:r w:rsidRPr="00FD02D2">
        <w:rPr>
          <w:rFonts w:cs="Times New Roman"/>
        </w:rPr>
        <w:t xml:space="preserve">), 4.64 (1H, dd, </w:t>
      </w:r>
      <w:r w:rsidRPr="00FD02D2">
        <w:rPr>
          <w:rFonts w:cs="Times New Roman"/>
          <w:i/>
          <w:iCs/>
        </w:rPr>
        <w:t>J</w:t>
      </w:r>
      <w:r w:rsidRPr="00FD02D2">
        <w:rPr>
          <w:rFonts w:cs="Times New Roman"/>
        </w:rPr>
        <w:t xml:space="preserve"> = 10.8, 2.6 Hz, H</w:t>
      </w:r>
      <w:r w:rsidRPr="00FD02D2">
        <w:rPr>
          <w:rFonts w:cs="Times New Roman"/>
          <w:vertAlign w:val="subscript"/>
        </w:rPr>
        <w:t>6a</w:t>
      </w:r>
      <w:r w:rsidRPr="00FD02D2">
        <w:rPr>
          <w:rFonts w:cs="Times New Roman"/>
        </w:rPr>
        <w:t xml:space="preserve">), 4.62 (1H, dd, </w:t>
      </w:r>
      <w:r w:rsidRPr="00FD02D2">
        <w:rPr>
          <w:rFonts w:cs="Times New Roman"/>
          <w:i/>
          <w:iCs/>
        </w:rPr>
        <w:t>J</w:t>
      </w:r>
      <w:r w:rsidRPr="00FD02D2">
        <w:rPr>
          <w:rFonts w:cs="Times New Roman"/>
        </w:rPr>
        <w:t xml:space="preserve"> = 10.8, 2.4 Hz, H</w:t>
      </w:r>
      <w:r w:rsidRPr="00FD02D2">
        <w:rPr>
          <w:rFonts w:cs="Times New Roman"/>
          <w:vertAlign w:val="subscript"/>
        </w:rPr>
        <w:t>6b</w:t>
      </w:r>
      <w:r w:rsidRPr="00FD02D2">
        <w:rPr>
          <w:rFonts w:cs="Times New Roman"/>
        </w:rPr>
        <w:t>), 2.19 – 2.09 (15H, m, 5 × CH</w:t>
      </w:r>
      <w:r w:rsidRPr="00FD02D2">
        <w:rPr>
          <w:rFonts w:cs="Times New Roman"/>
          <w:vertAlign w:val="subscript"/>
        </w:rPr>
        <w:t>3</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(126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169.7 (</w:t>
      </w:r>
      <w:r w:rsidRPr="00FD02D2">
        <w:rPr>
          <w:rFonts w:cs="Times New Roman"/>
          <w:i/>
          <w:iCs/>
        </w:rPr>
        <w:t>C</w:t>
      </w:r>
      <w:r w:rsidRPr="00FD02D2">
        <w:rPr>
          <w:rFonts w:cs="Times New Roman"/>
        </w:rPr>
        <w:t>O), 169.6 (</w:t>
      </w:r>
      <w:r w:rsidRPr="00FD02D2">
        <w:rPr>
          <w:rFonts w:cs="Times New Roman"/>
          <w:i/>
          <w:iCs/>
        </w:rPr>
        <w:t>C</w:t>
      </w:r>
      <w:r w:rsidRPr="00FD02D2">
        <w:rPr>
          <w:rFonts w:cs="Times New Roman"/>
        </w:rPr>
        <w:t>O), 169.5 (</w:t>
      </w:r>
      <w:r w:rsidRPr="00FD02D2">
        <w:rPr>
          <w:rFonts w:cs="Times New Roman"/>
          <w:i/>
          <w:iCs/>
        </w:rPr>
        <w:t>C</w:t>
      </w:r>
      <w:r w:rsidRPr="00FD02D2">
        <w:rPr>
          <w:rFonts w:cs="Times New Roman"/>
        </w:rPr>
        <w:t xml:space="preserve">O), 168.1 (2 × </w:t>
      </w:r>
      <w:r w:rsidRPr="00FD02D2">
        <w:rPr>
          <w:rFonts w:cs="Times New Roman"/>
          <w:i/>
          <w:iCs/>
        </w:rPr>
        <w:t>C</w:t>
      </w:r>
      <w:r w:rsidRPr="00FD02D2">
        <w:rPr>
          <w:rFonts w:cs="Times New Roman"/>
        </w:rPr>
        <w:t xml:space="preserve">O), 87.2 (dd, </w:t>
      </w:r>
      <w:r w:rsidRPr="00FD02D2">
        <w:rPr>
          <w:rFonts w:cs="Times New Roman"/>
          <w:i/>
          <w:iCs/>
        </w:rPr>
        <w:t>J</w:t>
      </w:r>
      <w:r w:rsidRPr="00FD02D2">
        <w:rPr>
          <w:rFonts w:cs="Times New Roman"/>
          <w:vertAlign w:val="subscript"/>
          <w:lang w:eastAsia="en-GB"/>
        </w:rPr>
        <w:t>C-F</w:t>
      </w:r>
      <w:r w:rsidRPr="00FD02D2">
        <w:rPr>
          <w:rFonts w:cs="Times New Roman"/>
        </w:rPr>
        <w:t xml:space="preserve"> = 181.1, 6.1 Hz, C</w:t>
      </w:r>
      <w:r w:rsidRPr="00FD02D2">
        <w:rPr>
          <w:rFonts w:cs="Times New Roman"/>
          <w:vertAlign w:val="subscript"/>
        </w:rPr>
        <w:t>4</w:t>
      </w:r>
      <w:r w:rsidRPr="00FD02D2">
        <w:rPr>
          <w:rFonts w:cs="Times New Roman"/>
        </w:rPr>
        <w:t>), 85.9 (C</w:t>
      </w:r>
      <w:r w:rsidRPr="00FD02D2">
        <w:rPr>
          <w:rFonts w:cs="Times New Roman"/>
          <w:vertAlign w:val="subscript"/>
        </w:rPr>
        <w:t>1</w:t>
      </w:r>
      <w:r w:rsidRPr="00FD02D2">
        <w:rPr>
          <w:rFonts w:cs="Times New Roman"/>
        </w:rPr>
        <w:t xml:space="preserve">), 80.4 (dd, </w:t>
      </w:r>
      <w:r w:rsidRPr="00FD02D2">
        <w:rPr>
          <w:rFonts w:cs="Times New Roman"/>
          <w:i/>
          <w:iCs/>
        </w:rPr>
        <w:t>J</w:t>
      </w:r>
      <w:r w:rsidRPr="00FD02D2">
        <w:rPr>
          <w:rFonts w:cs="Times New Roman"/>
          <w:vertAlign w:val="subscript"/>
          <w:lang w:eastAsia="en-GB"/>
        </w:rPr>
        <w:t>C-F</w:t>
      </w:r>
      <w:r w:rsidRPr="00FD02D2">
        <w:rPr>
          <w:rFonts w:cs="Times New Roman"/>
        </w:rPr>
        <w:t xml:space="preserve"> = 174.3, 2.6 Hz, C</w:t>
      </w:r>
      <w:r w:rsidRPr="00FD02D2">
        <w:rPr>
          <w:rFonts w:cs="Times New Roman"/>
          <w:vertAlign w:val="subscript"/>
        </w:rPr>
        <w:t>6</w:t>
      </w:r>
      <w:r w:rsidRPr="00FD02D2">
        <w:rPr>
          <w:rFonts w:cs="Times New Roman"/>
        </w:rPr>
        <w:t xml:space="preserve">), 70.1 (d, </w:t>
      </w:r>
      <w:r w:rsidRPr="00FD02D2">
        <w:rPr>
          <w:rFonts w:cs="Times New Roman"/>
          <w:i/>
          <w:iCs/>
        </w:rPr>
        <w:t>J</w:t>
      </w:r>
      <w:r w:rsidRPr="00FD02D2">
        <w:rPr>
          <w:rFonts w:cs="Times New Roman"/>
          <w:vertAlign w:val="subscript"/>
          <w:lang w:eastAsia="en-GB"/>
        </w:rPr>
        <w:t>C-F</w:t>
      </w:r>
      <w:r w:rsidRPr="00FD02D2">
        <w:rPr>
          <w:rFonts w:cs="Times New Roman"/>
        </w:rPr>
        <w:t xml:space="preserve"> = 3.1 Hz, C</w:t>
      </w:r>
      <w:r w:rsidRPr="00FD02D2">
        <w:rPr>
          <w:rFonts w:cs="Times New Roman"/>
          <w:vertAlign w:val="subscript"/>
        </w:rPr>
        <w:t>2</w:t>
      </w:r>
      <w:r w:rsidRPr="00FD02D2">
        <w:rPr>
          <w:rFonts w:cs="Times New Roman"/>
        </w:rPr>
        <w:t xml:space="preserve">), 68.0 (dd, </w:t>
      </w:r>
      <w:r w:rsidRPr="00FD02D2">
        <w:rPr>
          <w:rFonts w:cs="Times New Roman"/>
          <w:i/>
          <w:iCs/>
        </w:rPr>
        <w:t>J</w:t>
      </w:r>
      <w:r w:rsidRPr="00FD02D2">
        <w:rPr>
          <w:rFonts w:cs="Times New Roman"/>
          <w:vertAlign w:val="subscript"/>
          <w:lang w:eastAsia="en-GB"/>
        </w:rPr>
        <w:t>C-F</w:t>
      </w:r>
      <w:r w:rsidRPr="00FD02D2">
        <w:rPr>
          <w:rFonts w:cs="Times New Roman"/>
        </w:rPr>
        <w:t xml:space="preserve"> = 60.6, 18.7 Hz, C</w:t>
      </w:r>
      <w:r w:rsidRPr="00FD02D2">
        <w:rPr>
          <w:rFonts w:cs="Times New Roman"/>
          <w:vertAlign w:val="subscript"/>
        </w:rPr>
        <w:t>5</w:t>
      </w:r>
      <w:r w:rsidRPr="00FD02D2">
        <w:rPr>
          <w:rFonts w:cs="Times New Roman"/>
        </w:rPr>
        <w:t xml:space="preserve">), 66.7 (d, </w:t>
      </w:r>
      <w:r w:rsidRPr="00FD02D2">
        <w:rPr>
          <w:rFonts w:cs="Times New Roman"/>
          <w:i/>
          <w:iCs/>
        </w:rPr>
        <w:t>J</w:t>
      </w:r>
      <w:r w:rsidRPr="00FD02D2">
        <w:rPr>
          <w:rFonts w:cs="Times New Roman"/>
          <w:vertAlign w:val="subscript"/>
          <w:lang w:eastAsia="en-GB"/>
        </w:rPr>
        <w:t>C-F</w:t>
      </w:r>
      <w:r w:rsidRPr="00FD02D2">
        <w:rPr>
          <w:rFonts w:cs="Times New Roman"/>
        </w:rPr>
        <w:t xml:space="preserve"> = 17.2 Hz, C</w:t>
      </w:r>
      <w:r w:rsidRPr="00FD02D2">
        <w:rPr>
          <w:rFonts w:cs="Times New Roman"/>
          <w:vertAlign w:val="subscript"/>
        </w:rPr>
        <w:t>3</w:t>
      </w:r>
      <w:r w:rsidRPr="00FD02D2">
        <w:rPr>
          <w:rFonts w:cs="Times New Roman"/>
        </w:rPr>
        <w:t>), 20.7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20.54 (2 ×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20.46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20.4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vertAlign w:val="superscript"/>
        </w:rPr>
        <w:t>19</w:t>
      </w:r>
      <w:r w:rsidRPr="00FD02D2">
        <w:rPr>
          <w:rFonts w:cs="Times New Roman"/>
          <w:b/>
        </w:rPr>
        <w:t>F NMR</w:t>
      </w:r>
      <w:r w:rsidRPr="00FD02D2">
        <w:rPr>
          <w:rFonts w:cs="Times New Roman"/>
        </w:rPr>
        <w:t xml:space="preserve"> (470 MHz, CDCl</w:t>
      </w:r>
      <w:r w:rsidRPr="00FD02D2">
        <w:rPr>
          <w:rFonts w:cs="Times New Roman"/>
          <w:vertAlign w:val="subscript"/>
        </w:rPr>
        <w:t>3</w:t>
      </w:r>
      <w:r w:rsidRPr="00FD02D2">
        <w:rPr>
          <w:rFonts w:cs="Times New Roman"/>
        </w:rPr>
        <w:t xml:space="preserve">) δ −209.4 (1F,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46.1, 27.2, 7.5 Hz, F</w:t>
      </w:r>
      <w:r w:rsidRPr="00FD02D2">
        <w:rPr>
          <w:rFonts w:cs="Times New Roman"/>
          <w:vertAlign w:val="subscript"/>
        </w:rPr>
        <w:t>4</w:t>
      </w:r>
      <w:r w:rsidRPr="00FD02D2">
        <w:rPr>
          <w:rFonts w:cs="Times New Roman"/>
        </w:rPr>
        <w:t xml:space="preserve">), −237.7 (1F, </w:t>
      </w:r>
      <w:proofErr w:type="spellStart"/>
      <w:r w:rsidRPr="00FD02D2">
        <w:rPr>
          <w:rFonts w:cs="Times New Roman"/>
        </w:rPr>
        <w:t>br</w:t>
      </w:r>
      <w:proofErr w:type="spellEnd"/>
      <w:r w:rsidRPr="00FD02D2">
        <w:rPr>
          <w:rFonts w:cs="Times New Roman"/>
        </w:rPr>
        <w:t xml:space="preserve"> td, </w:t>
      </w:r>
      <w:r w:rsidRPr="00FD02D2">
        <w:rPr>
          <w:rFonts w:cs="Times New Roman"/>
          <w:i/>
          <w:iCs/>
        </w:rPr>
        <w:t>J</w:t>
      </w:r>
      <w:r w:rsidRPr="00FD02D2">
        <w:rPr>
          <w:rFonts w:cs="Times New Roman"/>
        </w:rPr>
        <w:t xml:space="preserve"> = 47.2, 25.8 Hz, F</w:t>
      </w:r>
      <w:r w:rsidRPr="00FD02D2">
        <w:rPr>
          <w:rFonts w:cs="Times New Roman"/>
          <w:vertAlign w:val="subscript"/>
        </w:rPr>
        <w:t>6</w:t>
      </w:r>
      <w:r w:rsidRPr="00FD02D2">
        <w:rPr>
          <w:rFonts w:cs="Times New Roman"/>
        </w:rPr>
        <w:t>) ppm;</w:t>
      </w:r>
      <w:r w:rsidRPr="00FD02D2">
        <w:rPr>
          <w:rFonts w:cs="Times New Roman"/>
          <w:b/>
          <w:vertAlign w:val="superscript"/>
        </w:rPr>
        <w:t xml:space="preserve"> 19</w:t>
      </w:r>
      <w:r w:rsidRPr="00FD02D2">
        <w:rPr>
          <w:rFonts w:cs="Times New Roman"/>
          <w:b/>
        </w:rPr>
        <w:t>F{</w:t>
      </w:r>
      <w:r w:rsidRPr="00FD02D2">
        <w:rPr>
          <w:rFonts w:cs="Times New Roman"/>
          <w:b/>
          <w:vertAlign w:val="superscript"/>
        </w:rPr>
        <w:t>1</w:t>
      </w:r>
      <w:r w:rsidRPr="00FD02D2">
        <w:rPr>
          <w:rFonts w:cs="Times New Roman"/>
          <w:b/>
        </w:rPr>
        <w:t>H} NMR</w:t>
      </w:r>
      <w:r w:rsidRPr="00FD02D2">
        <w:rPr>
          <w:rFonts w:cs="Times New Roman"/>
        </w:rPr>
        <w:t xml:space="preserve"> (470 MHz, CDCl</w:t>
      </w:r>
      <w:r w:rsidRPr="00FD02D2">
        <w:rPr>
          <w:rFonts w:cs="Times New Roman"/>
          <w:vertAlign w:val="subscript"/>
        </w:rPr>
        <w:t>3</w:t>
      </w:r>
      <w:r w:rsidRPr="00FD02D2">
        <w:rPr>
          <w:rFonts w:cs="Times New Roman"/>
        </w:rPr>
        <w:t>) δ −209.</w:t>
      </w:r>
      <w:r w:rsidR="00BF00EC" w:rsidRPr="00FD02D2">
        <w:rPr>
          <w:rFonts w:cs="Times New Roman"/>
        </w:rPr>
        <w:t>5</w:t>
      </w:r>
      <w:r w:rsidRPr="00FD02D2">
        <w:rPr>
          <w:rFonts w:cs="Times New Roman"/>
        </w:rPr>
        <w:t xml:space="preserve"> (1F, d, </w:t>
      </w:r>
      <w:r w:rsidRPr="00FD02D2">
        <w:rPr>
          <w:rFonts w:cs="Times New Roman"/>
          <w:i/>
          <w:iCs/>
        </w:rPr>
        <w:t>J</w:t>
      </w:r>
      <w:r w:rsidRPr="00FD02D2">
        <w:rPr>
          <w:rFonts w:cs="Times New Roman"/>
        </w:rPr>
        <w:t xml:space="preserve"> = 1.1 Hz, F</w:t>
      </w:r>
      <w:r w:rsidRPr="00FD02D2">
        <w:rPr>
          <w:rFonts w:cs="Times New Roman"/>
          <w:vertAlign w:val="subscript"/>
        </w:rPr>
        <w:t>4</w:t>
      </w:r>
      <w:r w:rsidRPr="00FD02D2">
        <w:rPr>
          <w:rFonts w:cs="Times New Roman"/>
        </w:rPr>
        <w:t xml:space="preserve">), −237.8 (1F, d, </w:t>
      </w:r>
      <w:r w:rsidRPr="00FD02D2">
        <w:rPr>
          <w:rFonts w:cs="Times New Roman"/>
          <w:i/>
          <w:iCs/>
        </w:rPr>
        <w:t>J</w:t>
      </w:r>
      <w:r w:rsidRPr="00FD02D2">
        <w:rPr>
          <w:rFonts w:cs="Times New Roman"/>
        </w:rPr>
        <w:t xml:space="preserve"> = 1.1 Hz, F</w:t>
      </w:r>
      <w:r w:rsidRPr="00FD02D2">
        <w:rPr>
          <w:rFonts w:cs="Times New Roman"/>
          <w:vertAlign w:val="subscript"/>
        </w:rPr>
        <w:t>6</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16</w:t>
      </w:r>
      <w:r w:rsidRPr="00FD02D2">
        <w:rPr>
          <w:rFonts w:eastAsia="SimSun" w:cs="Times New Roman"/>
          <w:bCs/>
          <w:lang w:val="pt-PT" w:eastAsia="zh-CN"/>
        </w:rPr>
        <w:t>H</w:t>
      </w:r>
      <w:r w:rsidRPr="00FD02D2">
        <w:rPr>
          <w:rFonts w:eastAsia="SimSun" w:cs="Times New Roman"/>
          <w:bCs/>
          <w:vertAlign w:val="subscript"/>
          <w:lang w:val="pt-PT" w:eastAsia="zh-CN"/>
        </w:rPr>
        <w:t>22</w:t>
      </w:r>
      <w:r w:rsidRPr="00FD02D2">
        <w:rPr>
          <w:rFonts w:eastAsia="SimSun" w:cs="Times New Roman"/>
          <w:bCs/>
          <w:lang w:val="pt-PT" w:eastAsia="zh-CN"/>
        </w:rPr>
        <w:t>F</w:t>
      </w:r>
      <w:r w:rsidRPr="00FD02D2">
        <w:rPr>
          <w:rFonts w:eastAsia="SimSun" w:cs="Times New Roman"/>
          <w:bCs/>
          <w:vertAlign w:val="subscript"/>
          <w:lang w:val="pt-PT" w:eastAsia="zh-CN"/>
        </w:rPr>
        <w:t>2</w:t>
      </w:r>
      <w:r w:rsidRPr="00FD02D2">
        <w:rPr>
          <w:rFonts w:eastAsia="SimSun" w:cs="Times New Roman"/>
          <w:bCs/>
          <w:lang w:val="pt-PT" w:eastAsia="zh-CN"/>
        </w:rPr>
        <w:t>NaO</w:t>
      </w:r>
      <w:r w:rsidRPr="00FD02D2">
        <w:rPr>
          <w:rFonts w:eastAsia="SimSun" w:cs="Times New Roman"/>
          <w:bCs/>
          <w:vertAlign w:val="subscript"/>
          <w:lang w:val="pt-PT" w:eastAsia="zh-CN"/>
        </w:rPr>
        <w:t xml:space="preserve">10 </w:t>
      </w:r>
      <w:r w:rsidRPr="00FD02D2">
        <w:rPr>
          <w:rFonts w:eastAsia="SimSun" w:cs="Times New Roman"/>
          <w:bCs/>
          <w:lang w:val="pt-PT" w:eastAsia="zh-CN"/>
        </w:rPr>
        <w:t>[M+H]</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435.1073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435.1076.</w:t>
      </w:r>
    </w:p>
    <w:p w14:paraId="2CF6F284" w14:textId="77777777" w:rsidR="00E0508B" w:rsidRPr="00FD02D2" w:rsidRDefault="00E0508B" w:rsidP="001E7E41">
      <w:pPr>
        <w:spacing w:line="360" w:lineRule="auto"/>
        <w:contextualSpacing/>
        <w:jc w:val="both"/>
        <w:rPr>
          <w:rFonts w:cs="Times New Roman"/>
        </w:rPr>
      </w:pPr>
    </w:p>
    <w:p w14:paraId="18C276BD" w14:textId="2939B457" w:rsidR="00E0508B" w:rsidRPr="00FD02D2" w:rsidRDefault="00E0508B" w:rsidP="001E7E41">
      <w:pPr>
        <w:spacing w:line="360" w:lineRule="auto"/>
        <w:rPr>
          <w:bCs/>
          <w:i/>
          <w:iCs/>
        </w:rPr>
      </w:pPr>
      <w:r w:rsidRPr="00FD02D2">
        <w:rPr>
          <w:i/>
          <w:iCs/>
        </w:rPr>
        <w:t>4,6-Dideoxy-4,4-difluoro-</w:t>
      </w:r>
      <w:r w:rsidR="004F75DD" w:rsidRPr="00FD02D2">
        <w:rPr>
          <w:i/>
          <w:iCs/>
          <w:smallCaps/>
        </w:rPr>
        <w:t>d</w:t>
      </w:r>
      <w:r w:rsidRPr="00FD02D2">
        <w:rPr>
          <w:i/>
          <w:iCs/>
        </w:rPr>
        <w:t>-xylo</w:t>
      </w:r>
      <w:r w:rsidR="00D33D03" w:rsidRPr="00FD02D2">
        <w:rPr>
          <w:i/>
          <w:iCs/>
        </w:rPr>
        <w:t>-</w:t>
      </w:r>
      <w:r w:rsidRPr="00FD02D2">
        <w:rPr>
          <w:i/>
          <w:iCs/>
        </w:rPr>
        <w:t>hexopyranose (</w:t>
      </w:r>
      <w:r w:rsidRPr="00FD02D2">
        <w:rPr>
          <w:b/>
          <w:i/>
          <w:iCs/>
        </w:rPr>
        <w:t>6a</w:t>
      </w:r>
      <w:r w:rsidRPr="00FD02D2">
        <w:rPr>
          <w:bCs/>
          <w:i/>
          <w:iCs/>
        </w:rPr>
        <w:t>).</w:t>
      </w:r>
    </w:p>
    <w:p w14:paraId="775200C1"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6b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6b</w:t>
      </w:r>
      <w:r w:rsidRPr="00FD02D2">
        <w:rPr>
          <w:rFonts w:cs="Times New Roman"/>
        </w:rPr>
        <w:t xml:space="preserve"> (192 mg, 0.52 mmol), purification by chromatography (5% MeOH/</w:t>
      </w:r>
      <w:proofErr w:type="spellStart"/>
      <w:r w:rsidRPr="00FD02D2">
        <w:rPr>
          <w:rFonts w:cs="Times New Roman"/>
        </w:rPr>
        <w:t>EtOAc</w:t>
      </w:r>
      <w:proofErr w:type="spellEnd"/>
      <w:r w:rsidRPr="00FD02D2">
        <w:rPr>
          <w:rFonts w:cs="Times New Roman"/>
        </w:rPr>
        <w:t xml:space="preserve">) afforded </w:t>
      </w:r>
      <w:r w:rsidRPr="00FD02D2">
        <w:rPr>
          <w:rFonts w:cs="Times New Roman"/>
          <w:b/>
          <w:bCs/>
        </w:rPr>
        <w:t>6a</w:t>
      </w:r>
      <w:r w:rsidRPr="00FD02D2">
        <w:rPr>
          <w:rFonts w:cs="Times New Roman"/>
        </w:rPr>
        <w:t xml:space="preserve"> as a white amorphous solid (113 mg, 0.61 mmol, 97%).</w:t>
      </w:r>
    </w:p>
    <w:p w14:paraId="1FF3F2FD" w14:textId="4B50FC24"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76</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76</w:t>
      </w:r>
      <w:r w:rsidRPr="00FD02D2">
        <w:rPr>
          <w:rFonts w:cs="Times New Roman"/>
        </w:rPr>
        <w:t xml:space="preserve"> (325 mg, 1.04 mmol) for 21 h, purification by chromatography (5%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and fu</w:t>
      </w:r>
      <w:r w:rsidR="000E49C5" w:rsidRPr="00FD02D2">
        <w:rPr>
          <w:rFonts w:cs="Times New Roman"/>
        </w:rPr>
        <w:t>rt</w:t>
      </w:r>
      <w:r w:rsidRPr="00FD02D2">
        <w:rPr>
          <w:rFonts w:cs="Times New Roman"/>
        </w:rPr>
        <w:t>her purification by recrystallization (Et</w:t>
      </w:r>
      <w:r w:rsidRPr="00FD02D2">
        <w:rPr>
          <w:rFonts w:cs="Times New Roman"/>
          <w:vertAlign w:val="subscript"/>
        </w:rPr>
        <w:t>2</w:t>
      </w:r>
      <w:r w:rsidRPr="00FD02D2">
        <w:rPr>
          <w:rFonts w:cs="Times New Roman"/>
        </w:rPr>
        <w:t xml:space="preserve">O) afforded </w:t>
      </w:r>
      <w:r w:rsidRPr="00FD02D2">
        <w:rPr>
          <w:rFonts w:cs="Times New Roman"/>
          <w:b/>
          <w:bCs/>
        </w:rPr>
        <w:t>6a</w:t>
      </w:r>
      <w:r w:rsidRPr="00FD02D2">
        <w:rPr>
          <w:rFonts w:cs="Times New Roman"/>
        </w:rPr>
        <w:t xml:space="preserve"> as </w:t>
      </w:r>
      <w:proofErr w:type="spellStart"/>
      <w:r w:rsidRPr="00FD02D2">
        <w:rPr>
          <w:rFonts w:cs="Times New Roman"/>
        </w:rPr>
        <w:t>colorless</w:t>
      </w:r>
      <w:proofErr w:type="spellEnd"/>
      <w:r w:rsidRPr="00FD02D2">
        <w:rPr>
          <w:rFonts w:cs="Times New Roman"/>
        </w:rPr>
        <w:t xml:space="preserve"> needles (116 mg, 0.63 mmol, 61%) with &lt;1% TFA (</w:t>
      </w:r>
      <w:r w:rsidRPr="00FD02D2">
        <w:rPr>
          <w:rFonts w:cs="Times New Roman"/>
          <w:vertAlign w:val="superscript"/>
        </w:rPr>
        <w:t>19</w:t>
      </w:r>
      <w:r w:rsidRPr="00FD02D2">
        <w:rPr>
          <w:rFonts w:cs="Times New Roman"/>
        </w:rPr>
        <w:t xml:space="preserve">F NMR </w:t>
      </w:r>
      <w:r w:rsidRPr="00FD02D2">
        <w:rPr>
          <w:rFonts w:cs="Times New Roman"/>
        </w:rPr>
        <w:lastRenderedPageBreak/>
        <w:t xml:space="preserve">integration). </w:t>
      </w:r>
      <w:r w:rsidRPr="00FD02D2">
        <w:rPr>
          <w:rFonts w:cs="Times New Roman"/>
          <w:b/>
          <w:bCs/>
        </w:rPr>
        <w:t xml:space="preserve">MP </w:t>
      </w:r>
      <w:r w:rsidRPr="00FD02D2">
        <w:rPr>
          <w:rFonts w:cs="Times New Roman"/>
        </w:rPr>
        <w:t>(Et</w:t>
      </w:r>
      <w:r w:rsidRPr="00FD02D2">
        <w:rPr>
          <w:rFonts w:cs="Times New Roman"/>
          <w:vertAlign w:val="subscript"/>
        </w:rPr>
        <w:t>2</w:t>
      </w:r>
      <w:r w:rsidRPr="00FD02D2">
        <w:rPr>
          <w:rFonts w:cs="Times New Roman"/>
        </w:rPr>
        <w:t>O)</w:t>
      </w:r>
      <w:r w:rsidRPr="00FD02D2">
        <w:rPr>
          <w:rFonts w:cs="Times New Roman"/>
          <w:bCs/>
          <w:color w:val="000000" w:themeColor="text1"/>
        </w:rPr>
        <w:t xml:space="preserve"> </w:t>
      </w:r>
      <w:r w:rsidRPr="00FD02D2">
        <w:rPr>
          <w:rFonts w:cs="Times New Roman"/>
          <w:color w:val="000000" w:themeColor="text1"/>
        </w:rPr>
        <w:t xml:space="preserve">135–145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cs="Times New Roman"/>
          <w:b/>
          <w:lang w:eastAsia="en-GB"/>
        </w:rPr>
        <w:t xml:space="preserve"> </w:t>
      </w:r>
      <w:r w:rsidRPr="00FD02D2">
        <w:rPr>
          <w:rFonts w:cs="Times New Roman"/>
          <w:lang w:eastAsia="en-GB"/>
        </w:rPr>
        <w:t>+80.4 (</w:t>
      </w:r>
      <w:r w:rsidRPr="00FD02D2">
        <w:rPr>
          <w:rFonts w:cs="Times New Roman"/>
          <w:i/>
          <w:lang w:eastAsia="en-GB"/>
        </w:rPr>
        <w:t>c</w:t>
      </w:r>
      <w:r w:rsidRPr="00FD02D2">
        <w:rPr>
          <w:rFonts w:cs="Times New Roman"/>
          <w:lang w:eastAsia="en-GB"/>
        </w:rPr>
        <w:t xml:space="preserve"> 0.72, MeOH);</w:t>
      </w:r>
      <w:r w:rsidRPr="00FD02D2" w:rsidDel="00D5324E">
        <w:rPr>
          <w:rFonts w:cs="Times New Roman"/>
          <w:color w:val="000000" w:themeColor="text1"/>
        </w:rPr>
        <w:t xml:space="preserve"> </w:t>
      </w:r>
      <w:r w:rsidRPr="00FD02D2">
        <w:rPr>
          <w:rFonts w:cs="Times New Roman"/>
          <w:b/>
          <w:lang w:eastAsia="en-GB"/>
        </w:rPr>
        <w:t xml:space="preserve">IR </w:t>
      </w:r>
      <w:r w:rsidRPr="00FD02D2">
        <w:rPr>
          <w:rFonts w:cs="Times New Roman"/>
          <w:lang w:eastAsia="en-GB"/>
        </w:rPr>
        <w:t>(neat) 3347 (</w:t>
      </w:r>
      <w:proofErr w:type="spellStart"/>
      <w:r w:rsidRPr="00FD02D2">
        <w:rPr>
          <w:rFonts w:cs="Times New Roman"/>
          <w:lang w:eastAsia="en-GB"/>
        </w:rPr>
        <w:t>br</w:t>
      </w:r>
      <w:proofErr w:type="spellEnd"/>
      <w:r w:rsidRPr="00FD02D2">
        <w:rPr>
          <w:rFonts w:cs="Times New Roman"/>
          <w:lang w:eastAsia="en-GB"/>
        </w:rPr>
        <w:t>), 2942 (w), 1441 (w), 1246 (w), 1048 (s), 978 (s), 926 (m), 859 (m) cm</w:t>
      </w:r>
      <w:r w:rsidRPr="00FD02D2">
        <w:rPr>
          <w:rFonts w:cs="Times New Roman"/>
          <w:vertAlign w:val="superscript"/>
          <w:lang w:eastAsia="en-GB"/>
        </w:rPr>
        <w:t>-1</w:t>
      </w:r>
      <w:r w:rsidRPr="00FD02D2">
        <w:rPr>
          <w:rFonts w:cs="Times New Roman"/>
          <w:lang w:eastAsia="en-GB"/>
        </w:rPr>
        <w:t xml:space="preserve">; </w:t>
      </w:r>
      <w:r w:rsidRPr="00FD02D2">
        <w:rPr>
          <w:rFonts w:cs="Times New Roman"/>
          <w:b/>
          <w:bCs/>
          <w:vertAlign w:val="superscript"/>
        </w:rPr>
        <w:t xml:space="preserve"> 1</w:t>
      </w:r>
      <w:r w:rsidRPr="00FD02D2">
        <w:rPr>
          <w:rFonts w:cs="Times New Roman"/>
          <w:b/>
          <w:bCs/>
        </w:rPr>
        <w:t>H NMR</w:t>
      </w:r>
      <w:r w:rsidRPr="00FD02D2">
        <w:rPr>
          <w:rFonts w:cs="Times New Roman"/>
        </w:rPr>
        <w:t xml:space="preserve"> (500 MHz, CD</w:t>
      </w:r>
      <w:r w:rsidRPr="00FD02D2">
        <w:rPr>
          <w:rFonts w:cs="Times New Roman"/>
          <w:vertAlign w:val="subscript"/>
        </w:rPr>
        <w:t>3</w:t>
      </w:r>
      <w:r w:rsidRPr="00FD02D2">
        <w:rPr>
          <w:rFonts w:cs="Times New Roman"/>
        </w:rPr>
        <w:t xml:space="preserve">OD, α/β 60:40) δ 5.09 (1H, t, </w:t>
      </w:r>
      <w:r w:rsidRPr="00FD02D2">
        <w:rPr>
          <w:rFonts w:cs="Times New Roman"/>
          <w:i/>
          <w:iCs/>
        </w:rPr>
        <w:t>J</w:t>
      </w:r>
      <w:r w:rsidRPr="00FD02D2">
        <w:rPr>
          <w:rFonts w:cs="Times New Roman"/>
        </w:rPr>
        <w:t xml:space="preserve"> = 3.1 Hz, H</w:t>
      </w:r>
      <w:r w:rsidRPr="00FD02D2">
        <w:rPr>
          <w:rFonts w:cs="Times New Roman"/>
          <w:vertAlign w:val="subscript"/>
        </w:rPr>
        <w:t>1α</w:t>
      </w:r>
      <w:r w:rsidRPr="00FD02D2">
        <w:rPr>
          <w:rFonts w:cs="Times New Roman"/>
        </w:rPr>
        <w:t xml:space="preserve">), 4.55 (1H, dd, </w:t>
      </w:r>
      <w:r w:rsidRPr="00FD02D2">
        <w:rPr>
          <w:rFonts w:cs="Times New Roman"/>
          <w:i/>
          <w:iCs/>
        </w:rPr>
        <w:t>J</w:t>
      </w:r>
      <w:r w:rsidRPr="00FD02D2">
        <w:rPr>
          <w:rFonts w:cs="Times New Roman"/>
        </w:rPr>
        <w:t xml:space="preserve"> = 7.9, 0.9 Hz, H</w:t>
      </w:r>
      <w:r w:rsidRPr="00FD02D2">
        <w:rPr>
          <w:rFonts w:cs="Times New Roman"/>
          <w:vertAlign w:val="subscript"/>
        </w:rPr>
        <w:t>1β</w:t>
      </w:r>
      <w:r w:rsidRPr="00FD02D2">
        <w:rPr>
          <w:rFonts w:cs="Times New Roman"/>
        </w:rPr>
        <w:t xml:space="preserve">), 4.17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23.6, 6.5 Hz, H</w:t>
      </w:r>
      <w:r w:rsidRPr="00FD02D2">
        <w:rPr>
          <w:rFonts w:cs="Times New Roman"/>
          <w:vertAlign w:val="subscript"/>
        </w:rPr>
        <w:t>5α</w:t>
      </w:r>
      <w:r w:rsidRPr="00FD02D2">
        <w:rPr>
          <w:rFonts w:cs="Times New Roman"/>
        </w:rPr>
        <w:t xml:space="preserve">), 3.93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20.6, 10.0, 6.5 Hz, H</w:t>
      </w:r>
      <w:r w:rsidRPr="00FD02D2">
        <w:rPr>
          <w:rFonts w:cs="Times New Roman"/>
          <w:vertAlign w:val="subscript"/>
        </w:rPr>
        <w:t>3α</w:t>
      </w:r>
      <w:r w:rsidRPr="00FD02D2">
        <w:rPr>
          <w:rFonts w:cs="Times New Roman"/>
        </w:rPr>
        <w:t xml:space="preserve">), 3.75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22.2, 6.3 Hz, H</w:t>
      </w:r>
      <w:r w:rsidRPr="00FD02D2">
        <w:rPr>
          <w:rFonts w:cs="Times New Roman"/>
          <w:vertAlign w:val="subscript"/>
        </w:rPr>
        <w:t>5β</w:t>
      </w:r>
      <w:r w:rsidRPr="00FD02D2">
        <w:rPr>
          <w:rFonts w:cs="Times New Roman"/>
        </w:rPr>
        <w:t xml:space="preserve">), 3.67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20.7, 9.8, 6.6 Hz, H</w:t>
      </w:r>
      <w:r w:rsidRPr="00FD02D2">
        <w:rPr>
          <w:rFonts w:cs="Times New Roman"/>
          <w:vertAlign w:val="subscript"/>
        </w:rPr>
        <w:t>3β</w:t>
      </w:r>
      <w:r w:rsidRPr="00FD02D2">
        <w:rPr>
          <w:rFonts w:cs="Times New Roman"/>
        </w:rPr>
        <w:t xml:space="preserve">), 3.56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10.0, 3.7, 1.6 Hz, H</w:t>
      </w:r>
      <w:r w:rsidRPr="00FD02D2">
        <w:rPr>
          <w:rFonts w:cs="Times New Roman"/>
          <w:vertAlign w:val="subscript"/>
        </w:rPr>
        <w:t>2α</w:t>
      </w:r>
      <w:r w:rsidRPr="00FD02D2">
        <w:rPr>
          <w:rFonts w:cs="Times New Roman"/>
        </w:rPr>
        <w:t xml:space="preserve">), 3.23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9.8, 7.9, 2.0 Hz, H</w:t>
      </w:r>
      <w:r w:rsidRPr="00FD02D2">
        <w:rPr>
          <w:rFonts w:cs="Times New Roman"/>
          <w:vertAlign w:val="subscript"/>
        </w:rPr>
        <w:t>2β</w:t>
      </w:r>
      <w:r w:rsidRPr="00FD02D2">
        <w:rPr>
          <w:rFonts w:cs="Times New Roman"/>
        </w:rPr>
        <w:t xml:space="preserve">), 1.26 (3H.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6.3 Hz, H</w:t>
      </w:r>
      <w:r w:rsidRPr="00FD02D2">
        <w:rPr>
          <w:rFonts w:cs="Times New Roman"/>
          <w:vertAlign w:val="subscript"/>
        </w:rPr>
        <w:t>6β</w:t>
      </w:r>
      <w:r w:rsidRPr="00FD02D2">
        <w:rPr>
          <w:rFonts w:cs="Times New Roman"/>
        </w:rPr>
        <w:t xml:space="preserve">), 1.21 (3H,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6.5 Hz, H</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 xml:space="preserve"> 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39:61) δ 5.11 (1H,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3.8, 2.5 Hz, H</w:t>
      </w:r>
      <w:r w:rsidRPr="00FD02D2">
        <w:rPr>
          <w:rFonts w:cs="Times New Roman"/>
          <w:vertAlign w:val="subscript"/>
        </w:rPr>
        <w:t>1α</w:t>
      </w:r>
      <w:r w:rsidRPr="00FD02D2">
        <w:rPr>
          <w:rFonts w:cs="Times New Roman"/>
        </w:rPr>
        <w:t xml:space="preserve">), 4.60 (1H, dd, </w:t>
      </w:r>
      <w:r w:rsidRPr="00FD02D2">
        <w:rPr>
          <w:rFonts w:cs="Times New Roman"/>
          <w:i/>
          <w:iCs/>
        </w:rPr>
        <w:t>J</w:t>
      </w:r>
      <w:r w:rsidRPr="00FD02D2">
        <w:rPr>
          <w:rFonts w:cs="Times New Roman"/>
        </w:rPr>
        <w:t xml:space="preserve"> = 8.1, 1.0 Hz, H</w:t>
      </w:r>
      <w:r w:rsidRPr="00FD02D2">
        <w:rPr>
          <w:rFonts w:cs="Times New Roman"/>
          <w:vertAlign w:val="subscript"/>
        </w:rPr>
        <w:t>1β</w:t>
      </w:r>
      <w:r w:rsidRPr="00FD02D2">
        <w:rPr>
          <w:rFonts w:cs="Times New Roman"/>
        </w:rPr>
        <w:t xml:space="preserve">), 4.16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24.2, 6.5 Hz, H</w:t>
      </w:r>
      <w:r w:rsidRPr="00FD02D2">
        <w:rPr>
          <w:rFonts w:cs="Times New Roman"/>
          <w:vertAlign w:val="subscript"/>
        </w:rPr>
        <w:t>5α</w:t>
      </w:r>
      <w:r w:rsidRPr="00FD02D2">
        <w:rPr>
          <w:rFonts w:cs="Times New Roman"/>
        </w:rPr>
        <w:t xml:space="preserve">), 3.91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20.7, 10.2, 6.2 Hz, H</w:t>
      </w:r>
      <w:r w:rsidRPr="00FD02D2">
        <w:rPr>
          <w:rFonts w:cs="Times New Roman"/>
          <w:vertAlign w:val="subscript"/>
        </w:rPr>
        <w:t>3α</w:t>
      </w:r>
      <w:r w:rsidRPr="00FD02D2">
        <w:rPr>
          <w:rFonts w:cs="Times New Roman"/>
        </w:rPr>
        <w:t xml:space="preserve">), 3.80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23.0, 6.3 Hz, H</w:t>
      </w:r>
      <w:r w:rsidRPr="00FD02D2">
        <w:rPr>
          <w:rFonts w:cs="Times New Roman"/>
          <w:vertAlign w:val="subscript"/>
        </w:rPr>
        <w:t>5β</w:t>
      </w:r>
      <w:r w:rsidRPr="00FD02D2">
        <w:rPr>
          <w:rFonts w:cs="Times New Roman"/>
        </w:rPr>
        <w:t xml:space="preserve">), 3.75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20.8, 10.0, 6.3 Hz, H</w:t>
      </w:r>
      <w:r w:rsidRPr="00FD02D2">
        <w:rPr>
          <w:rFonts w:cs="Times New Roman"/>
          <w:vertAlign w:val="subscript"/>
        </w:rPr>
        <w:t>3β</w:t>
      </w:r>
      <w:r w:rsidRPr="00FD02D2">
        <w:rPr>
          <w:rFonts w:cs="Times New Roman"/>
        </w:rPr>
        <w:t xml:space="preserve">), 3.59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10.2, 3.8, 1.7 Hz, H</w:t>
      </w:r>
      <w:r w:rsidRPr="00FD02D2">
        <w:rPr>
          <w:rFonts w:cs="Times New Roman"/>
          <w:vertAlign w:val="subscript"/>
        </w:rPr>
        <w:t>2α</w:t>
      </w:r>
      <w:r w:rsidRPr="00FD02D2">
        <w:rPr>
          <w:rFonts w:cs="Times New Roman"/>
        </w:rPr>
        <w:t xml:space="preserve">), 3.29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10.0, 8.0, 2.0 Hz, H</w:t>
      </w:r>
      <w:r w:rsidRPr="00FD02D2">
        <w:rPr>
          <w:rFonts w:cs="Times New Roman"/>
          <w:vertAlign w:val="subscript"/>
        </w:rPr>
        <w:t>2β</w:t>
      </w:r>
      <w:r w:rsidRPr="00FD02D2">
        <w:rPr>
          <w:rFonts w:cs="Times New Roman"/>
        </w:rPr>
        <w:t xml:space="preserve">), 1.16 (3H, d, </w:t>
      </w:r>
      <w:r w:rsidRPr="00FD02D2">
        <w:rPr>
          <w:rFonts w:cs="Times New Roman"/>
          <w:i/>
          <w:iCs/>
        </w:rPr>
        <w:t>J</w:t>
      </w:r>
      <w:r w:rsidRPr="00FD02D2">
        <w:rPr>
          <w:rFonts w:cs="Times New Roman"/>
        </w:rPr>
        <w:t xml:space="preserve"> = 6.4 Hz, H</w:t>
      </w:r>
      <w:r w:rsidRPr="00FD02D2">
        <w:rPr>
          <w:rFonts w:cs="Times New Roman"/>
          <w:vertAlign w:val="subscript"/>
        </w:rPr>
        <w:t>6β</w:t>
      </w:r>
      <w:r w:rsidRPr="00FD02D2">
        <w:rPr>
          <w:rFonts w:cs="Times New Roman"/>
        </w:rPr>
        <w:t xml:space="preserve">), 1.13 (3H, d, </w:t>
      </w:r>
      <w:r w:rsidRPr="00FD02D2">
        <w:rPr>
          <w:rFonts w:cs="Times New Roman"/>
          <w:i/>
          <w:iCs/>
        </w:rPr>
        <w:t>J</w:t>
      </w:r>
      <w:r w:rsidRPr="00FD02D2">
        <w:rPr>
          <w:rFonts w:cs="Times New Roman"/>
        </w:rPr>
        <w:t xml:space="preserve"> = 6.5 Hz, H</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CD</w:t>
      </w:r>
      <w:r w:rsidRPr="00FD02D2">
        <w:rPr>
          <w:rFonts w:cs="Times New Roman"/>
          <w:vertAlign w:val="subscript"/>
        </w:rPr>
        <w:t>3</w:t>
      </w:r>
      <w:r w:rsidRPr="00FD02D2">
        <w:rPr>
          <w:rFonts w:cs="Times New Roman"/>
        </w:rPr>
        <w:t xml:space="preserve">OD) δ 5.09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4.55 (1H, d, </w:t>
      </w:r>
      <w:r w:rsidRPr="00FD02D2">
        <w:rPr>
          <w:rFonts w:cs="Times New Roman"/>
          <w:i/>
          <w:iCs/>
        </w:rPr>
        <w:t>J</w:t>
      </w:r>
      <w:r w:rsidRPr="00FD02D2">
        <w:rPr>
          <w:rFonts w:cs="Times New Roman"/>
        </w:rPr>
        <w:t xml:space="preserve"> = 7.9 Hz, H</w:t>
      </w:r>
      <w:r w:rsidRPr="00FD02D2">
        <w:rPr>
          <w:rFonts w:cs="Times New Roman"/>
          <w:vertAlign w:val="subscript"/>
        </w:rPr>
        <w:t>1β</w:t>
      </w:r>
      <w:r w:rsidRPr="00FD02D2">
        <w:rPr>
          <w:rFonts w:cs="Times New Roman"/>
        </w:rPr>
        <w:t xml:space="preserve">), 4.17 (1H, q, </w:t>
      </w:r>
      <w:r w:rsidRPr="00FD02D2">
        <w:rPr>
          <w:rFonts w:cs="Times New Roman"/>
          <w:i/>
          <w:iCs/>
        </w:rPr>
        <w:t>J</w:t>
      </w:r>
      <w:r w:rsidRPr="00FD02D2">
        <w:rPr>
          <w:rFonts w:cs="Times New Roman"/>
        </w:rPr>
        <w:t xml:space="preserve"> = 6.5 Hz, H</w:t>
      </w:r>
      <w:r w:rsidRPr="00FD02D2">
        <w:rPr>
          <w:rFonts w:cs="Times New Roman"/>
          <w:vertAlign w:val="subscript"/>
        </w:rPr>
        <w:t>5α</w:t>
      </w:r>
      <w:r w:rsidRPr="00FD02D2">
        <w:rPr>
          <w:rFonts w:cs="Times New Roman"/>
        </w:rPr>
        <w:t xml:space="preserve">), 3.93 (1H, d, </w:t>
      </w:r>
      <w:r w:rsidRPr="00FD02D2">
        <w:rPr>
          <w:rFonts w:cs="Times New Roman"/>
          <w:i/>
          <w:iCs/>
        </w:rPr>
        <w:t>J</w:t>
      </w:r>
      <w:r w:rsidRPr="00FD02D2">
        <w:rPr>
          <w:rFonts w:cs="Times New Roman"/>
        </w:rPr>
        <w:t xml:space="preserve"> = 10.0 Hz, H</w:t>
      </w:r>
      <w:r w:rsidRPr="00FD02D2">
        <w:rPr>
          <w:rFonts w:cs="Times New Roman"/>
          <w:vertAlign w:val="subscript"/>
        </w:rPr>
        <w:t>3α</w:t>
      </w:r>
      <w:r w:rsidRPr="00FD02D2">
        <w:rPr>
          <w:rFonts w:cs="Times New Roman"/>
        </w:rPr>
        <w:t xml:space="preserve">), 3.75 (1H, q, </w:t>
      </w:r>
      <w:r w:rsidRPr="00FD02D2">
        <w:rPr>
          <w:rFonts w:cs="Times New Roman"/>
          <w:i/>
          <w:iCs/>
        </w:rPr>
        <w:t>J</w:t>
      </w:r>
      <w:r w:rsidRPr="00FD02D2">
        <w:rPr>
          <w:rFonts w:cs="Times New Roman"/>
        </w:rPr>
        <w:t xml:space="preserve"> = 6.4 Hz, H</w:t>
      </w:r>
      <w:r w:rsidRPr="00FD02D2">
        <w:rPr>
          <w:rFonts w:cs="Times New Roman"/>
          <w:vertAlign w:val="subscript"/>
        </w:rPr>
        <w:t>5β</w:t>
      </w:r>
      <w:r w:rsidRPr="00FD02D2">
        <w:rPr>
          <w:rFonts w:cs="Times New Roman"/>
        </w:rPr>
        <w:t xml:space="preserve">), 3.67 (1H, d, </w:t>
      </w:r>
      <w:r w:rsidRPr="00FD02D2">
        <w:rPr>
          <w:rFonts w:cs="Times New Roman"/>
          <w:i/>
          <w:iCs/>
        </w:rPr>
        <w:t>J</w:t>
      </w:r>
      <w:r w:rsidRPr="00FD02D2">
        <w:rPr>
          <w:rFonts w:cs="Times New Roman"/>
        </w:rPr>
        <w:t xml:space="preserve"> = 9.8 Hz, H</w:t>
      </w:r>
      <w:r w:rsidRPr="00FD02D2">
        <w:rPr>
          <w:rFonts w:cs="Times New Roman"/>
          <w:vertAlign w:val="subscript"/>
        </w:rPr>
        <w:t>3β</w:t>
      </w:r>
      <w:r w:rsidRPr="00FD02D2">
        <w:rPr>
          <w:rFonts w:cs="Times New Roman"/>
        </w:rPr>
        <w:t xml:space="preserve">), 3.56 (1H, dd, </w:t>
      </w:r>
      <w:r w:rsidRPr="00FD02D2">
        <w:rPr>
          <w:rFonts w:cs="Times New Roman"/>
          <w:i/>
          <w:iCs/>
        </w:rPr>
        <w:t>J</w:t>
      </w:r>
      <w:r w:rsidRPr="00FD02D2">
        <w:rPr>
          <w:rFonts w:cs="Times New Roman"/>
        </w:rPr>
        <w:t xml:space="preserve"> = 10.0, 3.7 Hz, H</w:t>
      </w:r>
      <w:r w:rsidRPr="00FD02D2">
        <w:rPr>
          <w:rFonts w:cs="Times New Roman"/>
          <w:vertAlign w:val="subscript"/>
        </w:rPr>
        <w:t>2α</w:t>
      </w:r>
      <w:r w:rsidRPr="00FD02D2">
        <w:rPr>
          <w:rFonts w:cs="Times New Roman"/>
        </w:rPr>
        <w:t xml:space="preserve">), 3.32 (1H, dd, </w:t>
      </w:r>
      <w:r w:rsidRPr="00FD02D2">
        <w:rPr>
          <w:rFonts w:cs="Times New Roman"/>
          <w:i/>
          <w:iCs/>
        </w:rPr>
        <w:t>J</w:t>
      </w:r>
      <w:r w:rsidRPr="00FD02D2">
        <w:rPr>
          <w:rFonts w:cs="Times New Roman"/>
        </w:rPr>
        <w:t xml:space="preserve"> = 9.8, 7.9 Hz, H</w:t>
      </w:r>
      <w:r w:rsidRPr="00FD02D2">
        <w:rPr>
          <w:rFonts w:cs="Times New Roman"/>
          <w:vertAlign w:val="subscript"/>
        </w:rPr>
        <w:t>2β</w:t>
      </w:r>
      <w:r w:rsidRPr="00FD02D2">
        <w:rPr>
          <w:rFonts w:cs="Times New Roman"/>
        </w:rPr>
        <w:t xml:space="preserve">), 1.26 (3H, d, </w:t>
      </w:r>
      <w:r w:rsidRPr="00FD02D2">
        <w:rPr>
          <w:rFonts w:cs="Times New Roman"/>
          <w:i/>
          <w:iCs/>
        </w:rPr>
        <w:t>J</w:t>
      </w:r>
      <w:r w:rsidRPr="00FD02D2">
        <w:rPr>
          <w:rFonts w:cs="Times New Roman"/>
        </w:rPr>
        <w:t xml:space="preserve"> = 6.4 Hz, H</w:t>
      </w:r>
      <w:r w:rsidRPr="00FD02D2">
        <w:rPr>
          <w:rFonts w:cs="Times New Roman"/>
          <w:vertAlign w:val="subscript"/>
        </w:rPr>
        <w:t>6β</w:t>
      </w:r>
      <w:r w:rsidRPr="00FD02D2">
        <w:rPr>
          <w:rFonts w:cs="Times New Roman"/>
        </w:rPr>
        <w:t xml:space="preserve">), 1.21 (3H, d, </w:t>
      </w:r>
      <w:r w:rsidRPr="00FD02D2">
        <w:rPr>
          <w:rFonts w:cs="Times New Roman"/>
          <w:i/>
          <w:iCs/>
        </w:rPr>
        <w:t>J</w:t>
      </w:r>
      <w:r w:rsidRPr="00FD02D2">
        <w:rPr>
          <w:rFonts w:cs="Times New Roman"/>
        </w:rPr>
        <w:t xml:space="preserve"> = 6.5 Hz, H</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5.11 (1H, d, </w:t>
      </w:r>
      <w:r w:rsidRPr="00FD02D2">
        <w:rPr>
          <w:rFonts w:cs="Times New Roman"/>
          <w:i/>
          <w:iCs/>
        </w:rPr>
        <w:t>J</w:t>
      </w:r>
      <w:r w:rsidRPr="00FD02D2">
        <w:rPr>
          <w:rFonts w:cs="Times New Roman"/>
        </w:rPr>
        <w:t xml:space="preserve"> = 3.7 Hz,</w:t>
      </w:r>
      <w:r w:rsidR="004E6BA8" w:rsidRPr="00FD02D2">
        <w:rPr>
          <w:rFonts w:cs="Times New Roman"/>
        </w:rPr>
        <w:t xml:space="preserve"> </w:t>
      </w:r>
      <w:r w:rsidRPr="00FD02D2">
        <w:rPr>
          <w:rFonts w:cs="Times New Roman"/>
        </w:rPr>
        <w:t>H</w:t>
      </w:r>
      <w:r w:rsidRPr="00FD02D2">
        <w:rPr>
          <w:rFonts w:cs="Times New Roman"/>
          <w:vertAlign w:val="subscript"/>
        </w:rPr>
        <w:t>1α</w:t>
      </w:r>
      <w:r w:rsidRPr="00FD02D2">
        <w:rPr>
          <w:rFonts w:cs="Times New Roman"/>
        </w:rPr>
        <w:t xml:space="preserve">), 4.60 (1H, d, </w:t>
      </w:r>
      <w:r w:rsidRPr="00FD02D2">
        <w:rPr>
          <w:rFonts w:cs="Times New Roman"/>
          <w:i/>
          <w:iCs/>
        </w:rPr>
        <w:t>J</w:t>
      </w:r>
      <w:r w:rsidRPr="00FD02D2">
        <w:rPr>
          <w:rFonts w:cs="Times New Roman"/>
        </w:rPr>
        <w:t xml:space="preserve"> = 8.0 Hz, H</w:t>
      </w:r>
      <w:r w:rsidRPr="00FD02D2">
        <w:rPr>
          <w:rFonts w:cs="Times New Roman"/>
          <w:vertAlign w:val="subscript"/>
        </w:rPr>
        <w:t>1β</w:t>
      </w:r>
      <w:r w:rsidRPr="00FD02D2">
        <w:rPr>
          <w:rFonts w:cs="Times New Roman"/>
        </w:rPr>
        <w:t xml:space="preserve">), 4.16 (1H, q, </w:t>
      </w:r>
      <w:r w:rsidRPr="00FD02D2">
        <w:rPr>
          <w:rFonts w:cs="Times New Roman"/>
          <w:i/>
          <w:iCs/>
        </w:rPr>
        <w:t>J</w:t>
      </w:r>
      <w:r w:rsidRPr="00FD02D2">
        <w:rPr>
          <w:rFonts w:cs="Times New Roman"/>
        </w:rPr>
        <w:t xml:space="preserve"> = 6.5 Hz, H</w:t>
      </w:r>
      <w:r w:rsidRPr="00FD02D2">
        <w:rPr>
          <w:rFonts w:cs="Times New Roman"/>
          <w:vertAlign w:val="subscript"/>
        </w:rPr>
        <w:t>5α</w:t>
      </w:r>
      <w:r w:rsidRPr="00FD02D2">
        <w:rPr>
          <w:rFonts w:cs="Times New Roman"/>
        </w:rPr>
        <w:t xml:space="preserve">), 3.91 (1H, d, </w:t>
      </w:r>
      <w:r w:rsidRPr="00FD02D2">
        <w:rPr>
          <w:rFonts w:cs="Times New Roman"/>
          <w:i/>
          <w:iCs/>
        </w:rPr>
        <w:t>J</w:t>
      </w:r>
      <w:r w:rsidRPr="00FD02D2">
        <w:rPr>
          <w:rFonts w:cs="Times New Roman"/>
        </w:rPr>
        <w:t xml:space="preserve"> = 10.2 Hz, H</w:t>
      </w:r>
      <w:r w:rsidRPr="00FD02D2">
        <w:rPr>
          <w:rFonts w:cs="Times New Roman"/>
          <w:vertAlign w:val="subscript"/>
        </w:rPr>
        <w:t>3α</w:t>
      </w:r>
      <w:r w:rsidRPr="00FD02D2">
        <w:rPr>
          <w:rFonts w:cs="Times New Roman"/>
        </w:rPr>
        <w:t xml:space="preserve">), 3.80 (1H, q, </w:t>
      </w:r>
      <w:r w:rsidRPr="00FD02D2">
        <w:rPr>
          <w:rFonts w:cs="Times New Roman"/>
          <w:i/>
          <w:iCs/>
        </w:rPr>
        <w:t>J</w:t>
      </w:r>
      <w:r w:rsidRPr="00FD02D2">
        <w:rPr>
          <w:rFonts w:cs="Times New Roman"/>
        </w:rPr>
        <w:t xml:space="preserve"> = 6.5 Hz, H</w:t>
      </w:r>
      <w:r w:rsidRPr="00FD02D2">
        <w:rPr>
          <w:rFonts w:cs="Times New Roman"/>
          <w:vertAlign w:val="subscript"/>
        </w:rPr>
        <w:t>5β</w:t>
      </w:r>
      <w:r w:rsidRPr="00FD02D2">
        <w:rPr>
          <w:rFonts w:cs="Times New Roman"/>
        </w:rPr>
        <w:t xml:space="preserve">), 3.75 (1H, d, </w:t>
      </w:r>
      <w:r w:rsidRPr="00FD02D2">
        <w:rPr>
          <w:rFonts w:cs="Times New Roman"/>
          <w:i/>
          <w:iCs/>
        </w:rPr>
        <w:t>J</w:t>
      </w:r>
      <w:r w:rsidRPr="00FD02D2">
        <w:rPr>
          <w:rFonts w:cs="Times New Roman"/>
        </w:rPr>
        <w:t xml:space="preserve"> = 9.9 Hz, H</w:t>
      </w:r>
      <w:r w:rsidRPr="00FD02D2">
        <w:rPr>
          <w:rFonts w:cs="Times New Roman"/>
          <w:vertAlign w:val="subscript"/>
        </w:rPr>
        <w:t>3β</w:t>
      </w:r>
      <w:r w:rsidRPr="00FD02D2">
        <w:rPr>
          <w:rFonts w:cs="Times New Roman"/>
        </w:rPr>
        <w:t xml:space="preserve">), 3.59 (1H, dd, </w:t>
      </w:r>
      <w:r w:rsidRPr="00FD02D2">
        <w:rPr>
          <w:rFonts w:cs="Times New Roman"/>
          <w:i/>
          <w:iCs/>
        </w:rPr>
        <w:t>J</w:t>
      </w:r>
      <w:r w:rsidRPr="00FD02D2">
        <w:rPr>
          <w:rFonts w:cs="Times New Roman"/>
        </w:rPr>
        <w:t xml:space="preserve"> = 10.2, 3.8 Hz, H</w:t>
      </w:r>
      <w:r w:rsidRPr="00FD02D2">
        <w:rPr>
          <w:rFonts w:cs="Times New Roman"/>
          <w:vertAlign w:val="subscript"/>
        </w:rPr>
        <w:t>2α</w:t>
      </w:r>
      <w:r w:rsidRPr="00FD02D2">
        <w:rPr>
          <w:rFonts w:cs="Times New Roman"/>
        </w:rPr>
        <w:t xml:space="preserve">), 3.29 (1H, dd, </w:t>
      </w:r>
      <w:r w:rsidRPr="00FD02D2">
        <w:rPr>
          <w:rFonts w:cs="Times New Roman"/>
          <w:i/>
          <w:iCs/>
        </w:rPr>
        <w:t>J</w:t>
      </w:r>
      <w:r w:rsidRPr="00FD02D2">
        <w:rPr>
          <w:rFonts w:cs="Times New Roman"/>
        </w:rPr>
        <w:t xml:space="preserve"> = 9.9, 8.0 Hz, H</w:t>
      </w:r>
      <w:r w:rsidRPr="00FD02D2">
        <w:rPr>
          <w:rFonts w:cs="Times New Roman"/>
          <w:vertAlign w:val="subscript"/>
        </w:rPr>
        <w:t>2β</w:t>
      </w:r>
      <w:r w:rsidRPr="00FD02D2">
        <w:rPr>
          <w:rFonts w:cs="Times New Roman"/>
        </w:rPr>
        <w:t xml:space="preserve">), 1.16 (3H, d, </w:t>
      </w:r>
      <w:r w:rsidRPr="00FD02D2">
        <w:rPr>
          <w:rFonts w:cs="Times New Roman"/>
          <w:i/>
          <w:iCs/>
        </w:rPr>
        <w:t>J</w:t>
      </w:r>
      <w:r w:rsidRPr="00FD02D2">
        <w:rPr>
          <w:rFonts w:cs="Times New Roman"/>
        </w:rPr>
        <w:t xml:space="preserve"> = 6.5 Hz, H</w:t>
      </w:r>
      <w:r w:rsidRPr="00FD02D2">
        <w:rPr>
          <w:rFonts w:cs="Times New Roman"/>
          <w:vertAlign w:val="subscript"/>
        </w:rPr>
        <w:t>6β</w:t>
      </w:r>
      <w:r w:rsidRPr="00FD02D2">
        <w:rPr>
          <w:rFonts w:cs="Times New Roman"/>
        </w:rPr>
        <w:t xml:space="preserve">), 1.13 (3H, d, </w:t>
      </w:r>
      <w:r w:rsidRPr="00FD02D2">
        <w:rPr>
          <w:rFonts w:cs="Times New Roman"/>
          <w:i/>
          <w:iCs/>
        </w:rPr>
        <w:t>J</w:t>
      </w:r>
      <w:r w:rsidRPr="00FD02D2">
        <w:rPr>
          <w:rFonts w:cs="Times New Roman"/>
        </w:rPr>
        <w:t xml:space="preserve"> = 6.5 Hz, H</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CD</w:t>
      </w:r>
      <w:r w:rsidRPr="00FD02D2">
        <w:rPr>
          <w:rFonts w:cs="Times New Roman"/>
          <w:vertAlign w:val="subscript"/>
        </w:rPr>
        <w:t>3</w:t>
      </w:r>
      <w:r w:rsidRPr="00FD02D2">
        <w:rPr>
          <w:rFonts w:cs="Times New Roman"/>
        </w:rPr>
        <w:t xml:space="preserve">OD) δ 120.1 (dd, </w:t>
      </w:r>
      <w:r w:rsidRPr="00FD02D2">
        <w:rPr>
          <w:rFonts w:cs="Times New Roman"/>
          <w:i/>
          <w:iCs/>
        </w:rPr>
        <w:t>J</w:t>
      </w:r>
      <w:r w:rsidRPr="00FD02D2">
        <w:rPr>
          <w:rFonts w:cs="Times New Roman"/>
          <w:vertAlign w:val="subscript"/>
          <w:lang w:eastAsia="en-GB"/>
        </w:rPr>
        <w:t>C-F</w:t>
      </w:r>
      <w:r w:rsidRPr="00FD02D2">
        <w:rPr>
          <w:rFonts w:cs="Times New Roman"/>
        </w:rPr>
        <w:t xml:space="preserve"> = 250.7, 248.9 Hz, C</w:t>
      </w:r>
      <w:r w:rsidRPr="00FD02D2">
        <w:rPr>
          <w:rFonts w:cs="Times New Roman"/>
          <w:vertAlign w:val="subscript"/>
        </w:rPr>
        <w:t>4α</w:t>
      </w:r>
      <w:r w:rsidRPr="00FD02D2">
        <w:rPr>
          <w:rFonts w:cs="Times New Roman"/>
        </w:rPr>
        <w:t xml:space="preserve">), 119.4 (dd, </w:t>
      </w:r>
      <w:r w:rsidRPr="00FD02D2">
        <w:rPr>
          <w:rFonts w:cs="Times New Roman"/>
          <w:i/>
          <w:iCs/>
        </w:rPr>
        <w:t>J</w:t>
      </w:r>
      <w:r w:rsidRPr="00FD02D2">
        <w:rPr>
          <w:rFonts w:cs="Times New Roman"/>
          <w:vertAlign w:val="subscript"/>
          <w:lang w:eastAsia="en-GB"/>
        </w:rPr>
        <w:t>C-F</w:t>
      </w:r>
      <w:r w:rsidRPr="00FD02D2">
        <w:rPr>
          <w:rFonts w:cs="Times New Roman"/>
        </w:rPr>
        <w:t xml:space="preserve"> = 251.6, 248.0 Hz, C</w:t>
      </w:r>
      <w:r w:rsidRPr="00FD02D2">
        <w:rPr>
          <w:rFonts w:cs="Times New Roman"/>
          <w:vertAlign w:val="subscript"/>
        </w:rPr>
        <w:t>4β</w:t>
      </w:r>
      <w:r w:rsidRPr="00FD02D2">
        <w:rPr>
          <w:rFonts w:cs="Times New Roman"/>
        </w:rPr>
        <w:t>), 98.2 (C</w:t>
      </w:r>
      <w:r w:rsidRPr="00FD02D2">
        <w:rPr>
          <w:rFonts w:cs="Times New Roman"/>
          <w:vertAlign w:val="subscript"/>
        </w:rPr>
        <w:t>1β</w:t>
      </w:r>
      <w:r w:rsidRPr="00FD02D2">
        <w:rPr>
          <w:rFonts w:cs="Times New Roman"/>
        </w:rPr>
        <w:t>), 94.0 (C</w:t>
      </w:r>
      <w:r w:rsidRPr="00FD02D2">
        <w:rPr>
          <w:rFonts w:cs="Times New Roman"/>
          <w:vertAlign w:val="subscript"/>
        </w:rPr>
        <w:t>1α</w:t>
      </w:r>
      <w:r w:rsidRPr="00FD02D2">
        <w:rPr>
          <w:rFonts w:cs="Times New Roman"/>
        </w:rPr>
        <w:t xml:space="preserve">), 75.4 (d, </w:t>
      </w:r>
      <w:r w:rsidRPr="00FD02D2">
        <w:rPr>
          <w:rFonts w:cs="Times New Roman"/>
          <w:i/>
          <w:iCs/>
        </w:rPr>
        <w:t>J</w:t>
      </w:r>
      <w:r w:rsidRPr="00FD02D2">
        <w:rPr>
          <w:rFonts w:cs="Times New Roman"/>
          <w:vertAlign w:val="subscript"/>
          <w:lang w:eastAsia="en-GB"/>
        </w:rPr>
        <w:t>C-F</w:t>
      </w:r>
      <w:r w:rsidRPr="00FD02D2">
        <w:rPr>
          <w:rFonts w:cs="Times New Roman"/>
        </w:rPr>
        <w:t xml:space="preserve"> = 8.2 Hz, C</w:t>
      </w:r>
      <w:r w:rsidRPr="00FD02D2">
        <w:rPr>
          <w:rFonts w:cs="Times New Roman"/>
          <w:vertAlign w:val="subscript"/>
        </w:rPr>
        <w:t>2β</w:t>
      </w:r>
      <w:r w:rsidRPr="00FD02D2">
        <w:rPr>
          <w:rFonts w:cs="Times New Roman"/>
        </w:rPr>
        <w:t xml:space="preserve">), 74.5 (t, </w:t>
      </w:r>
      <w:r w:rsidRPr="00FD02D2">
        <w:rPr>
          <w:rFonts w:cs="Times New Roman"/>
          <w:i/>
          <w:iCs/>
        </w:rPr>
        <w:t>J</w:t>
      </w:r>
      <w:r w:rsidRPr="00FD02D2">
        <w:rPr>
          <w:rFonts w:cs="Times New Roman"/>
          <w:vertAlign w:val="subscript"/>
          <w:lang w:eastAsia="en-GB"/>
        </w:rPr>
        <w:t>C-F</w:t>
      </w:r>
      <w:r w:rsidRPr="00FD02D2">
        <w:rPr>
          <w:rFonts w:cs="Times New Roman"/>
        </w:rPr>
        <w:t xml:space="preserve"> = 20.4 Hz, C</w:t>
      </w:r>
      <w:r w:rsidRPr="00FD02D2">
        <w:rPr>
          <w:rFonts w:cs="Times New Roman"/>
          <w:vertAlign w:val="subscript"/>
        </w:rPr>
        <w:t>3β</w:t>
      </w:r>
      <w:r w:rsidRPr="00FD02D2">
        <w:rPr>
          <w:rFonts w:cs="Times New Roman"/>
        </w:rPr>
        <w:t xml:space="preserve">), 72.7 (d, </w:t>
      </w:r>
      <w:r w:rsidRPr="00FD02D2">
        <w:rPr>
          <w:rFonts w:cs="Times New Roman"/>
          <w:i/>
          <w:iCs/>
        </w:rPr>
        <w:t>J</w:t>
      </w:r>
      <w:r w:rsidRPr="00FD02D2">
        <w:rPr>
          <w:rFonts w:cs="Times New Roman"/>
          <w:vertAlign w:val="subscript"/>
          <w:lang w:eastAsia="en-GB"/>
        </w:rPr>
        <w:t>C-F</w:t>
      </w:r>
      <w:r w:rsidRPr="00FD02D2">
        <w:rPr>
          <w:rFonts w:cs="Times New Roman"/>
        </w:rPr>
        <w:t xml:space="preserve"> = 7.3 Hz, C</w:t>
      </w:r>
      <w:r w:rsidRPr="00FD02D2">
        <w:rPr>
          <w:rFonts w:cs="Times New Roman"/>
          <w:vertAlign w:val="subscript"/>
        </w:rPr>
        <w:t>2α</w:t>
      </w:r>
      <w:r w:rsidRPr="00FD02D2">
        <w:rPr>
          <w:rFonts w:cs="Times New Roman"/>
        </w:rPr>
        <w:t xml:space="preserve">), 71.6 (t, </w:t>
      </w:r>
      <w:r w:rsidRPr="00FD02D2">
        <w:rPr>
          <w:rFonts w:cs="Times New Roman"/>
          <w:i/>
          <w:iCs/>
        </w:rPr>
        <w:t>J</w:t>
      </w:r>
      <w:r w:rsidRPr="00FD02D2">
        <w:rPr>
          <w:rFonts w:cs="Times New Roman"/>
          <w:vertAlign w:val="subscript"/>
          <w:lang w:eastAsia="en-GB"/>
        </w:rPr>
        <w:t>C-F</w:t>
      </w:r>
      <w:r w:rsidRPr="00FD02D2">
        <w:rPr>
          <w:rFonts w:cs="Times New Roman"/>
        </w:rPr>
        <w:t xml:space="preserve"> = 20.0 Hz, C</w:t>
      </w:r>
      <w:r w:rsidRPr="00FD02D2">
        <w:rPr>
          <w:rFonts w:cs="Times New Roman"/>
          <w:vertAlign w:val="subscript"/>
        </w:rPr>
        <w:t>3α</w:t>
      </w:r>
      <w:r w:rsidRPr="00FD02D2">
        <w:rPr>
          <w:rFonts w:cs="Times New Roman"/>
        </w:rPr>
        <w:t xml:space="preserve">), 70.9 (dd, </w:t>
      </w:r>
      <w:r w:rsidRPr="00FD02D2">
        <w:rPr>
          <w:rFonts w:cs="Times New Roman"/>
          <w:i/>
          <w:iCs/>
        </w:rPr>
        <w:t>J</w:t>
      </w:r>
      <w:r w:rsidRPr="00FD02D2">
        <w:rPr>
          <w:rFonts w:cs="Times New Roman"/>
          <w:vertAlign w:val="subscript"/>
          <w:lang w:eastAsia="en-GB"/>
        </w:rPr>
        <w:t>C-F</w:t>
      </w:r>
      <w:r w:rsidRPr="00FD02D2">
        <w:rPr>
          <w:rFonts w:cs="Times New Roman"/>
        </w:rPr>
        <w:t xml:space="preserve"> = 30.4, 24.1 Hz, C</w:t>
      </w:r>
      <w:r w:rsidRPr="00FD02D2">
        <w:rPr>
          <w:rFonts w:cs="Times New Roman"/>
          <w:vertAlign w:val="subscript"/>
        </w:rPr>
        <w:t>5β</w:t>
      </w:r>
      <w:r w:rsidRPr="00FD02D2">
        <w:rPr>
          <w:rFonts w:cs="Times New Roman"/>
        </w:rPr>
        <w:t xml:space="preserve">), 66.0 (dd, </w:t>
      </w:r>
      <w:r w:rsidRPr="00FD02D2">
        <w:rPr>
          <w:rFonts w:cs="Times New Roman"/>
          <w:i/>
          <w:iCs/>
        </w:rPr>
        <w:t>J</w:t>
      </w:r>
      <w:r w:rsidRPr="00FD02D2">
        <w:rPr>
          <w:rFonts w:cs="Times New Roman"/>
          <w:vertAlign w:val="subscript"/>
          <w:lang w:eastAsia="en-GB"/>
        </w:rPr>
        <w:t>C-F</w:t>
      </w:r>
      <w:r w:rsidRPr="00FD02D2">
        <w:rPr>
          <w:rFonts w:cs="Times New Roman"/>
        </w:rPr>
        <w:t xml:space="preserve"> = 30.0, 24.5 Hz, C</w:t>
      </w:r>
      <w:r w:rsidRPr="00FD02D2">
        <w:rPr>
          <w:rFonts w:cs="Times New Roman"/>
          <w:vertAlign w:val="subscript"/>
        </w:rPr>
        <w:t>5α</w:t>
      </w:r>
      <w:r w:rsidRPr="00FD02D2">
        <w:rPr>
          <w:rFonts w:cs="Times New Roman"/>
        </w:rPr>
        <w:t xml:space="preserve">), 12.2 (d, </w:t>
      </w:r>
      <w:r w:rsidRPr="00FD02D2">
        <w:rPr>
          <w:rFonts w:cs="Times New Roman"/>
          <w:i/>
          <w:iCs/>
        </w:rPr>
        <w:t>J</w:t>
      </w:r>
      <w:r w:rsidRPr="00FD02D2">
        <w:rPr>
          <w:rFonts w:cs="Times New Roman"/>
          <w:vertAlign w:val="subscript"/>
          <w:lang w:eastAsia="en-GB"/>
        </w:rPr>
        <w:t>C-F</w:t>
      </w:r>
      <w:r w:rsidRPr="00FD02D2">
        <w:rPr>
          <w:rFonts w:cs="Times New Roman"/>
        </w:rPr>
        <w:t xml:space="preserve"> = 5.5 Hz, C</w:t>
      </w:r>
      <w:r w:rsidRPr="00FD02D2">
        <w:rPr>
          <w:rFonts w:cs="Times New Roman"/>
          <w:vertAlign w:val="subscript"/>
        </w:rPr>
        <w:t>6β</w:t>
      </w:r>
      <w:r w:rsidRPr="00FD02D2">
        <w:rPr>
          <w:rFonts w:cs="Times New Roman"/>
        </w:rPr>
        <w:t xml:space="preserve">), 12.0 (d, </w:t>
      </w:r>
      <w:r w:rsidRPr="00FD02D2">
        <w:rPr>
          <w:rFonts w:cs="Times New Roman"/>
          <w:i/>
          <w:iCs/>
        </w:rPr>
        <w:t>J</w:t>
      </w:r>
      <w:r w:rsidRPr="00FD02D2">
        <w:rPr>
          <w:rFonts w:cs="Times New Roman"/>
          <w:vertAlign w:val="subscript"/>
          <w:lang w:eastAsia="en-GB"/>
        </w:rPr>
        <w:t>C-F</w:t>
      </w:r>
      <w:r w:rsidRPr="00FD02D2">
        <w:rPr>
          <w:rFonts w:cs="Times New Roman"/>
        </w:rPr>
        <w:t xml:space="preserve"> = 5.6 Hz, C</w:t>
      </w:r>
      <w:r w:rsidRPr="00FD02D2">
        <w:rPr>
          <w:rFonts w:cs="Times New Roman"/>
          <w:vertAlign w:val="subscript"/>
        </w:rPr>
        <w:t>6α</w:t>
      </w:r>
      <w:r w:rsidRPr="00FD02D2">
        <w:rPr>
          <w:rFonts w:cs="Times New Roman"/>
        </w:rPr>
        <w:t>) ppm;</w:t>
      </w:r>
      <w:r w:rsidRPr="00FD02D2">
        <w:rPr>
          <w:rFonts w:cs="Times New Roman"/>
          <w:b/>
          <w:bCs/>
        </w:rPr>
        <w:t xml:space="preserve"> </w:t>
      </w:r>
      <w:r w:rsidRPr="00FD02D2">
        <w:rPr>
          <w:rFonts w:cs="Times New Roman"/>
          <w:b/>
          <w:bCs/>
          <w:vertAlign w:val="superscript"/>
        </w:rPr>
        <w:t xml:space="preserve"> 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 xml:space="preserve">O) δ 118.4 (t, </w:t>
      </w:r>
      <w:r w:rsidRPr="00FD02D2">
        <w:rPr>
          <w:rFonts w:cs="Times New Roman"/>
          <w:i/>
          <w:iCs/>
        </w:rPr>
        <w:t>J</w:t>
      </w:r>
      <w:r w:rsidRPr="00FD02D2">
        <w:rPr>
          <w:rFonts w:cs="Times New Roman"/>
          <w:vertAlign w:val="subscript"/>
          <w:lang w:eastAsia="en-GB"/>
        </w:rPr>
        <w:t>C-F</w:t>
      </w:r>
      <w:r w:rsidRPr="00FD02D2">
        <w:rPr>
          <w:rFonts w:cs="Times New Roman"/>
        </w:rPr>
        <w:t xml:space="preserve"> = 249.6 Hz, C</w:t>
      </w:r>
      <w:r w:rsidRPr="00FD02D2">
        <w:rPr>
          <w:rFonts w:cs="Times New Roman"/>
          <w:vertAlign w:val="subscript"/>
        </w:rPr>
        <w:t>4α</w:t>
      </w:r>
      <w:r w:rsidRPr="00FD02D2">
        <w:rPr>
          <w:rFonts w:cs="Times New Roman"/>
        </w:rPr>
        <w:t xml:space="preserve">), 117.9 (t, </w:t>
      </w:r>
      <w:r w:rsidRPr="00FD02D2">
        <w:rPr>
          <w:rFonts w:cs="Times New Roman"/>
          <w:i/>
          <w:iCs/>
        </w:rPr>
        <w:t>J</w:t>
      </w:r>
      <w:r w:rsidRPr="00FD02D2">
        <w:rPr>
          <w:rFonts w:cs="Times New Roman"/>
          <w:vertAlign w:val="subscript"/>
          <w:lang w:eastAsia="en-GB"/>
        </w:rPr>
        <w:t>C-F</w:t>
      </w:r>
      <w:r w:rsidRPr="00FD02D2">
        <w:rPr>
          <w:rFonts w:cs="Times New Roman"/>
        </w:rPr>
        <w:t xml:space="preserve"> = 249.8 Hz, C</w:t>
      </w:r>
      <w:r w:rsidRPr="00FD02D2">
        <w:rPr>
          <w:rFonts w:cs="Times New Roman"/>
          <w:vertAlign w:val="subscript"/>
        </w:rPr>
        <w:t>4β</w:t>
      </w:r>
      <w:r w:rsidRPr="00FD02D2">
        <w:rPr>
          <w:rFonts w:cs="Times New Roman"/>
        </w:rPr>
        <w:t xml:space="preserve">), 95.7 d, </w:t>
      </w:r>
      <w:r w:rsidRPr="00FD02D2">
        <w:rPr>
          <w:rFonts w:cs="Times New Roman"/>
          <w:i/>
          <w:iCs/>
        </w:rPr>
        <w:t>J</w:t>
      </w:r>
      <w:r w:rsidRPr="00FD02D2">
        <w:rPr>
          <w:rFonts w:cs="Times New Roman"/>
          <w:vertAlign w:val="subscript"/>
          <w:lang w:eastAsia="en-GB"/>
        </w:rPr>
        <w:t>C-F</w:t>
      </w:r>
      <w:r w:rsidRPr="00FD02D2">
        <w:rPr>
          <w:rFonts w:cs="Times New Roman"/>
        </w:rPr>
        <w:t xml:space="preserve"> = 1.0 Hz, C</w:t>
      </w:r>
      <w:r w:rsidRPr="00FD02D2">
        <w:rPr>
          <w:rFonts w:cs="Times New Roman"/>
          <w:vertAlign w:val="subscript"/>
        </w:rPr>
        <w:t>1β</w:t>
      </w:r>
      <w:r w:rsidRPr="00FD02D2">
        <w:rPr>
          <w:rFonts w:cs="Times New Roman"/>
        </w:rPr>
        <w:t>), 91.9 (</w:t>
      </w:r>
      <w:proofErr w:type="spellStart"/>
      <w:r w:rsidRPr="00FD02D2">
        <w:rPr>
          <w:rFonts w:cs="Times New Roman"/>
        </w:rPr>
        <w:t>br</w:t>
      </w:r>
      <w:proofErr w:type="spellEnd"/>
      <w:r w:rsidRPr="00FD02D2">
        <w:rPr>
          <w:rFonts w:cs="Times New Roman"/>
        </w:rPr>
        <w:t xml:space="preserve"> s, C</w:t>
      </w:r>
      <w:r w:rsidRPr="00FD02D2">
        <w:rPr>
          <w:rFonts w:cs="Times New Roman"/>
          <w:vertAlign w:val="subscript"/>
        </w:rPr>
        <w:t>1α</w:t>
      </w:r>
      <w:r w:rsidRPr="00FD02D2">
        <w:rPr>
          <w:rFonts w:cs="Times New Roman"/>
        </w:rPr>
        <w:t xml:space="preserve">), 73.1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2β</w:t>
      </w:r>
      <w:r w:rsidRPr="00FD02D2">
        <w:rPr>
          <w:rFonts w:cs="Times New Roman"/>
        </w:rPr>
        <w:t xml:space="preserve">), 72.2 (t, </w:t>
      </w:r>
      <w:r w:rsidRPr="00FD02D2">
        <w:rPr>
          <w:rFonts w:cs="Times New Roman"/>
          <w:i/>
          <w:iCs/>
        </w:rPr>
        <w:t>J</w:t>
      </w:r>
      <w:r w:rsidRPr="00FD02D2">
        <w:rPr>
          <w:rFonts w:cs="Times New Roman"/>
          <w:vertAlign w:val="subscript"/>
          <w:lang w:eastAsia="en-GB"/>
        </w:rPr>
        <w:t>C-F</w:t>
      </w:r>
      <w:r w:rsidRPr="00FD02D2">
        <w:rPr>
          <w:rFonts w:cs="Times New Roman"/>
        </w:rPr>
        <w:t xml:space="preserve"> = 20.7 Hz, C</w:t>
      </w:r>
      <w:r w:rsidRPr="00FD02D2">
        <w:rPr>
          <w:rFonts w:cs="Times New Roman"/>
          <w:vertAlign w:val="subscript"/>
        </w:rPr>
        <w:t>3β</w:t>
      </w:r>
      <w:r w:rsidRPr="00FD02D2">
        <w:rPr>
          <w:rFonts w:cs="Times New Roman"/>
        </w:rPr>
        <w:t xml:space="preserve">), 70.3 (d, </w:t>
      </w:r>
      <w:r w:rsidRPr="00FD02D2">
        <w:rPr>
          <w:rFonts w:cs="Times New Roman"/>
          <w:i/>
          <w:iCs/>
        </w:rPr>
        <w:t>J</w:t>
      </w:r>
      <w:r w:rsidRPr="00FD02D2">
        <w:rPr>
          <w:rFonts w:cs="Times New Roman"/>
          <w:vertAlign w:val="subscript"/>
          <w:lang w:eastAsia="en-GB"/>
        </w:rPr>
        <w:t>C-F</w:t>
      </w:r>
      <w:r w:rsidRPr="00FD02D2">
        <w:rPr>
          <w:rFonts w:cs="Times New Roman"/>
        </w:rPr>
        <w:t xml:space="preserve"> = 7.4 Hz, C</w:t>
      </w:r>
      <w:r w:rsidRPr="00FD02D2">
        <w:rPr>
          <w:rFonts w:cs="Times New Roman"/>
          <w:vertAlign w:val="subscript"/>
        </w:rPr>
        <w:t>2α</w:t>
      </w:r>
      <w:r w:rsidRPr="00FD02D2">
        <w:rPr>
          <w:rFonts w:cs="Times New Roman"/>
        </w:rPr>
        <w:t xml:space="preserve">), 69.54 (dd, </w:t>
      </w:r>
      <w:r w:rsidRPr="00FD02D2">
        <w:rPr>
          <w:rFonts w:cs="Times New Roman"/>
          <w:i/>
          <w:iCs/>
        </w:rPr>
        <w:t>J</w:t>
      </w:r>
      <w:r w:rsidRPr="00FD02D2">
        <w:rPr>
          <w:rFonts w:cs="Times New Roman"/>
          <w:vertAlign w:val="subscript"/>
          <w:lang w:eastAsia="en-GB"/>
        </w:rPr>
        <w:t>C-F</w:t>
      </w:r>
      <w:r w:rsidRPr="00FD02D2">
        <w:rPr>
          <w:rFonts w:cs="Times New Roman"/>
        </w:rPr>
        <w:t xml:space="preserve"> = 30.6, 24.2 Hz, C</w:t>
      </w:r>
      <w:r w:rsidRPr="00FD02D2">
        <w:rPr>
          <w:rFonts w:cs="Times New Roman"/>
          <w:vertAlign w:val="subscript"/>
        </w:rPr>
        <w:t>5β</w:t>
      </w:r>
      <w:r w:rsidRPr="00FD02D2">
        <w:rPr>
          <w:rFonts w:cs="Times New Roman"/>
        </w:rPr>
        <w:t xml:space="preserve">), 69.54 (t, </w:t>
      </w:r>
      <w:r w:rsidRPr="00FD02D2">
        <w:rPr>
          <w:rFonts w:cs="Times New Roman"/>
          <w:i/>
          <w:iCs/>
        </w:rPr>
        <w:t>J</w:t>
      </w:r>
      <w:r w:rsidRPr="00FD02D2">
        <w:rPr>
          <w:rFonts w:cs="Times New Roman"/>
          <w:vertAlign w:val="subscript"/>
          <w:lang w:eastAsia="en-GB"/>
        </w:rPr>
        <w:t>C-F</w:t>
      </w:r>
      <w:r w:rsidRPr="00FD02D2">
        <w:rPr>
          <w:rFonts w:cs="Times New Roman"/>
        </w:rPr>
        <w:t xml:space="preserve"> = 20.2 Hz, C</w:t>
      </w:r>
      <w:r w:rsidRPr="00FD02D2">
        <w:rPr>
          <w:rFonts w:cs="Times New Roman"/>
          <w:vertAlign w:val="subscript"/>
        </w:rPr>
        <w:t>3α</w:t>
      </w:r>
      <w:r w:rsidRPr="00FD02D2">
        <w:rPr>
          <w:rFonts w:cs="Times New Roman"/>
        </w:rPr>
        <w:t xml:space="preserve">), 64.9 (dd, </w:t>
      </w:r>
      <w:r w:rsidRPr="00FD02D2">
        <w:rPr>
          <w:rFonts w:cs="Times New Roman"/>
          <w:i/>
          <w:iCs/>
        </w:rPr>
        <w:t>J</w:t>
      </w:r>
      <w:r w:rsidRPr="00FD02D2">
        <w:rPr>
          <w:rFonts w:cs="Times New Roman"/>
          <w:vertAlign w:val="subscript"/>
          <w:lang w:eastAsia="en-GB"/>
        </w:rPr>
        <w:t>C-F</w:t>
      </w:r>
      <w:r w:rsidRPr="00FD02D2">
        <w:rPr>
          <w:rFonts w:cs="Times New Roman"/>
        </w:rPr>
        <w:t xml:space="preserve"> = 29.8, 24.3 Hz, C</w:t>
      </w:r>
      <w:r w:rsidRPr="00FD02D2">
        <w:rPr>
          <w:rFonts w:cs="Times New Roman"/>
          <w:vertAlign w:val="subscript"/>
        </w:rPr>
        <w:t>5α</w:t>
      </w:r>
      <w:r w:rsidRPr="00FD02D2">
        <w:rPr>
          <w:rFonts w:cs="Times New Roman"/>
        </w:rPr>
        <w:t xml:space="preserve">), 10.7 (d, </w:t>
      </w:r>
      <w:r w:rsidRPr="00FD02D2">
        <w:rPr>
          <w:rFonts w:cs="Times New Roman"/>
          <w:i/>
          <w:iCs/>
        </w:rPr>
        <w:t>J</w:t>
      </w:r>
      <w:r w:rsidRPr="00FD02D2">
        <w:rPr>
          <w:rFonts w:cs="Times New Roman"/>
          <w:vertAlign w:val="subscript"/>
          <w:lang w:eastAsia="en-GB"/>
        </w:rPr>
        <w:t>C-F</w:t>
      </w:r>
      <w:r w:rsidRPr="00FD02D2">
        <w:rPr>
          <w:rFonts w:cs="Times New Roman"/>
        </w:rPr>
        <w:t xml:space="preserve"> = 5.3 Hz, C</w:t>
      </w:r>
      <w:r w:rsidRPr="00FD02D2">
        <w:rPr>
          <w:rFonts w:cs="Times New Roman"/>
          <w:vertAlign w:val="subscript"/>
        </w:rPr>
        <w:t>6β</w:t>
      </w:r>
      <w:r w:rsidRPr="00FD02D2">
        <w:rPr>
          <w:rFonts w:cs="Times New Roman"/>
        </w:rPr>
        <w:t xml:space="preserve">), 10.6 (d, </w:t>
      </w:r>
      <w:r w:rsidRPr="00FD02D2">
        <w:rPr>
          <w:rFonts w:cs="Times New Roman"/>
          <w:i/>
          <w:iCs/>
        </w:rPr>
        <w:t>J</w:t>
      </w:r>
      <w:r w:rsidRPr="00FD02D2">
        <w:rPr>
          <w:rFonts w:cs="Times New Roman"/>
          <w:vertAlign w:val="subscript"/>
          <w:lang w:eastAsia="en-GB"/>
        </w:rPr>
        <w:t>C-F</w:t>
      </w:r>
      <w:r w:rsidRPr="00FD02D2">
        <w:rPr>
          <w:rFonts w:cs="Times New Roman"/>
        </w:rPr>
        <w:t xml:space="preserve"> = 5.5 Hz, C</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(471 MHz, CD</w:t>
      </w:r>
      <w:r w:rsidRPr="00FD02D2">
        <w:rPr>
          <w:rFonts w:cs="Times New Roman"/>
          <w:vertAlign w:val="subscript"/>
        </w:rPr>
        <w:t>3</w:t>
      </w:r>
      <w:r w:rsidRPr="00FD02D2">
        <w:rPr>
          <w:rFonts w:cs="Times New Roman"/>
        </w:rPr>
        <w:t xml:space="preserve">OD) δ –118.8 (1F,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245.9, 6.1, 2.1 Hz, F</w:t>
      </w:r>
      <w:r w:rsidRPr="00FD02D2">
        <w:rPr>
          <w:rFonts w:cs="Times New Roman"/>
          <w:vertAlign w:val="subscript"/>
        </w:rPr>
        <w:t>4α(</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–121.3 (1F, dd, </w:t>
      </w:r>
      <w:r w:rsidRPr="00FD02D2">
        <w:rPr>
          <w:rFonts w:cs="Times New Roman"/>
          <w:i/>
          <w:iCs/>
        </w:rPr>
        <w:t>J</w:t>
      </w:r>
      <w:r w:rsidRPr="00FD02D2">
        <w:rPr>
          <w:rFonts w:cs="Times New Roman"/>
        </w:rPr>
        <w:t xml:space="preserve"> = 246.1, 6.6 Hz, H</w:t>
      </w:r>
      <w:r w:rsidRPr="00FD02D2">
        <w:rPr>
          <w:rFonts w:cs="Times New Roman"/>
          <w:vertAlign w:val="subscript"/>
        </w:rPr>
        <w:t>4β(</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–139.5 (1F, dt, </w:t>
      </w:r>
      <w:r w:rsidRPr="00FD02D2">
        <w:rPr>
          <w:rFonts w:cs="Times New Roman"/>
          <w:i/>
          <w:iCs/>
        </w:rPr>
        <w:t>J</w:t>
      </w:r>
      <w:r w:rsidRPr="00FD02D2">
        <w:rPr>
          <w:rFonts w:cs="Times New Roman"/>
        </w:rPr>
        <w:t xml:space="preserve"> = 246.1, 21.6 Hz, F</w:t>
      </w:r>
      <w:r w:rsidRPr="00FD02D2">
        <w:rPr>
          <w:rFonts w:cs="Times New Roman"/>
          <w:vertAlign w:val="subscript"/>
        </w:rPr>
        <w:t>4β(</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–141.3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245.9, 23.6, 20.6, 1.1 Hz, H</w:t>
      </w:r>
      <w:r w:rsidRPr="00FD02D2">
        <w:rPr>
          <w:rFonts w:cs="Times New Roman"/>
          <w:vertAlign w:val="subscript"/>
        </w:rPr>
        <w:t>4α(</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ppm;</w:t>
      </w:r>
      <w:r w:rsidRPr="00FD02D2">
        <w:rPr>
          <w:rFonts w:cs="Times New Roman"/>
          <w:b/>
          <w:bCs/>
          <w:vertAlign w:val="superscript"/>
        </w:rPr>
        <w:t xml:space="preserve"> 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 xml:space="preserve">O) δ −117.6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245.3, 6.1, 2.5, 0.7 Hz, F</w:t>
      </w:r>
      <w:r w:rsidRPr="00FD02D2">
        <w:rPr>
          <w:rFonts w:cs="Times New Roman"/>
          <w:vertAlign w:val="subscript"/>
        </w:rPr>
        <w:t>4α(</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−120.0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245.3, 6.3 Hz, F</w:t>
      </w:r>
      <w:r w:rsidRPr="00FD02D2">
        <w:rPr>
          <w:rFonts w:cs="Times New Roman"/>
          <w:vertAlign w:val="subscript"/>
        </w:rPr>
        <w:t>4β(</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−137.4 (1F, </w:t>
      </w:r>
      <w:proofErr w:type="spellStart"/>
      <w:r w:rsidRPr="00FD02D2">
        <w:rPr>
          <w:rFonts w:cs="Times New Roman"/>
        </w:rPr>
        <w:t>br</w:t>
      </w:r>
      <w:proofErr w:type="spellEnd"/>
      <w:r w:rsidRPr="00FD02D2">
        <w:rPr>
          <w:rFonts w:cs="Times New Roman"/>
        </w:rPr>
        <w:t xml:space="preserve"> dt, </w:t>
      </w:r>
      <w:r w:rsidRPr="00FD02D2">
        <w:rPr>
          <w:rFonts w:cs="Times New Roman"/>
          <w:i/>
          <w:iCs/>
        </w:rPr>
        <w:t>J</w:t>
      </w:r>
      <w:r w:rsidRPr="00FD02D2">
        <w:rPr>
          <w:rFonts w:cs="Times New Roman"/>
        </w:rPr>
        <w:t xml:space="preserve"> = 245.3, 21.9 Hz, F</w:t>
      </w:r>
      <w:r w:rsidRPr="00FD02D2">
        <w:rPr>
          <w:rFonts w:cs="Times New Roman"/>
          <w:vertAlign w:val="subscript"/>
        </w:rPr>
        <w:t>4β(</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−138.9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245.3, 23.6, 21.1, 1.4 Hz, F</w:t>
      </w:r>
      <w:r w:rsidRPr="00FD02D2">
        <w:rPr>
          <w:rFonts w:cs="Times New Roman"/>
          <w:vertAlign w:val="subscript"/>
        </w:rPr>
        <w:t>4α(</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(471 MHz, CD</w:t>
      </w:r>
      <w:r w:rsidRPr="00FD02D2">
        <w:rPr>
          <w:rFonts w:cs="Times New Roman"/>
          <w:vertAlign w:val="subscript"/>
        </w:rPr>
        <w:t>3</w:t>
      </w:r>
      <w:r w:rsidRPr="00FD02D2">
        <w:rPr>
          <w:rFonts w:cs="Times New Roman"/>
        </w:rPr>
        <w:t xml:space="preserve">OD) δ –118.8 (1F, d, </w:t>
      </w:r>
      <w:r w:rsidRPr="00FD02D2">
        <w:rPr>
          <w:rFonts w:cs="Times New Roman"/>
          <w:i/>
          <w:iCs/>
        </w:rPr>
        <w:t>J</w:t>
      </w:r>
      <w:r w:rsidRPr="00FD02D2">
        <w:rPr>
          <w:rFonts w:cs="Times New Roman"/>
        </w:rPr>
        <w:t xml:space="preserve"> = 245.9 Hz, F</w:t>
      </w:r>
      <w:r w:rsidRPr="00FD02D2">
        <w:rPr>
          <w:rFonts w:cs="Times New Roman"/>
          <w:vertAlign w:val="subscript"/>
        </w:rPr>
        <w:t>4α(</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–121.9 (1F, d, </w:t>
      </w:r>
      <w:r w:rsidRPr="00FD02D2">
        <w:rPr>
          <w:rFonts w:cs="Times New Roman"/>
          <w:i/>
          <w:iCs/>
        </w:rPr>
        <w:t>J</w:t>
      </w:r>
      <w:r w:rsidRPr="00FD02D2">
        <w:rPr>
          <w:rFonts w:cs="Times New Roman"/>
        </w:rPr>
        <w:t xml:space="preserve"> = 246.1 Hz, F</w:t>
      </w:r>
      <w:r w:rsidRPr="00FD02D2">
        <w:rPr>
          <w:rFonts w:cs="Times New Roman"/>
          <w:vertAlign w:val="subscript"/>
        </w:rPr>
        <w:t>4β(</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–139.5 </w:t>
      </w:r>
      <w:r w:rsidRPr="00FD02D2">
        <w:rPr>
          <w:rFonts w:cs="Times New Roman"/>
        </w:rPr>
        <w:lastRenderedPageBreak/>
        <w:t xml:space="preserve">(1F, d, </w:t>
      </w:r>
      <w:r w:rsidRPr="00FD02D2">
        <w:rPr>
          <w:rFonts w:cs="Times New Roman"/>
          <w:i/>
          <w:iCs/>
        </w:rPr>
        <w:t>J</w:t>
      </w:r>
      <w:r w:rsidRPr="00FD02D2">
        <w:rPr>
          <w:rFonts w:cs="Times New Roman"/>
        </w:rPr>
        <w:t xml:space="preserve"> = 246.1 Hz, F</w:t>
      </w:r>
      <w:r w:rsidRPr="00FD02D2">
        <w:rPr>
          <w:rFonts w:cs="Times New Roman"/>
          <w:vertAlign w:val="subscript"/>
        </w:rPr>
        <w:t>4β(</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–141.3 (1F, d, </w:t>
      </w:r>
      <w:r w:rsidRPr="00FD02D2">
        <w:rPr>
          <w:rFonts w:cs="Times New Roman"/>
          <w:i/>
          <w:iCs/>
        </w:rPr>
        <w:t>J</w:t>
      </w:r>
      <w:r w:rsidRPr="00FD02D2">
        <w:rPr>
          <w:rFonts w:cs="Times New Roman"/>
        </w:rPr>
        <w:t xml:space="preserve"> = 245.9 Hz, F</w:t>
      </w:r>
      <w:r w:rsidRPr="00FD02D2">
        <w:rPr>
          <w:rFonts w:cs="Times New Roman"/>
          <w:vertAlign w:val="subscript"/>
        </w:rPr>
        <w:t>4α(</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 xml:space="preserve">O) δ −117.6 (1F, d, </w:t>
      </w:r>
      <w:r w:rsidRPr="00FD02D2">
        <w:rPr>
          <w:rFonts w:cs="Times New Roman"/>
          <w:i/>
          <w:iCs/>
        </w:rPr>
        <w:t>J</w:t>
      </w:r>
      <w:r w:rsidRPr="00FD02D2">
        <w:rPr>
          <w:rFonts w:cs="Times New Roman"/>
        </w:rPr>
        <w:t xml:space="preserve"> = 245.3 Hz, F</w:t>
      </w:r>
      <w:r w:rsidRPr="00FD02D2">
        <w:rPr>
          <w:rFonts w:cs="Times New Roman"/>
          <w:vertAlign w:val="subscript"/>
        </w:rPr>
        <w:t>4</w:t>
      </w:r>
      <w:r w:rsidRPr="00FD02D2">
        <w:rPr>
          <w:rFonts w:cs="Times New Roman"/>
        </w:rPr>
        <w:t>(</w:t>
      </w:r>
      <w:proofErr w:type="spellStart"/>
      <w:r w:rsidRPr="00FD02D2">
        <w:rPr>
          <w:rFonts w:cs="Times New Roman"/>
        </w:rPr>
        <w:t>eq</w:t>
      </w:r>
      <w:proofErr w:type="spellEnd"/>
      <w:r w:rsidRPr="00FD02D2">
        <w:rPr>
          <w:rFonts w:cs="Times New Roman"/>
        </w:rPr>
        <w:t>)</w:t>
      </w:r>
      <w:r w:rsidRPr="00FD02D2">
        <w:rPr>
          <w:rFonts w:cs="Times New Roman"/>
          <w:vertAlign w:val="subscript"/>
        </w:rPr>
        <w:t>α</w:t>
      </w:r>
      <w:r w:rsidRPr="00FD02D2">
        <w:rPr>
          <w:rFonts w:cs="Times New Roman"/>
        </w:rPr>
        <w:t xml:space="preserve">), −120.0 (1F, d, </w:t>
      </w:r>
      <w:r w:rsidRPr="00FD02D2">
        <w:rPr>
          <w:rFonts w:cs="Times New Roman"/>
          <w:i/>
          <w:iCs/>
        </w:rPr>
        <w:t>J</w:t>
      </w:r>
      <w:r w:rsidRPr="00FD02D2">
        <w:rPr>
          <w:rFonts w:cs="Times New Roman"/>
        </w:rPr>
        <w:t xml:space="preserve"> = 245.3 Hz, F</w:t>
      </w:r>
      <w:r w:rsidRPr="00FD02D2">
        <w:rPr>
          <w:rFonts w:cs="Times New Roman"/>
          <w:vertAlign w:val="subscript"/>
        </w:rPr>
        <w:t>4</w:t>
      </w:r>
      <w:r w:rsidRPr="00FD02D2">
        <w:rPr>
          <w:rFonts w:cs="Times New Roman"/>
        </w:rPr>
        <w:t>(</w:t>
      </w:r>
      <w:proofErr w:type="spellStart"/>
      <w:r w:rsidRPr="00FD02D2">
        <w:rPr>
          <w:rFonts w:cs="Times New Roman"/>
        </w:rPr>
        <w:t>eq</w:t>
      </w:r>
      <w:proofErr w:type="spellEnd"/>
      <w:r w:rsidRPr="00FD02D2">
        <w:rPr>
          <w:rFonts w:cs="Times New Roman"/>
        </w:rPr>
        <w:t>)</w:t>
      </w:r>
      <w:r w:rsidRPr="00FD02D2">
        <w:rPr>
          <w:rFonts w:cs="Times New Roman"/>
          <w:vertAlign w:val="subscript"/>
        </w:rPr>
        <w:t>β</w:t>
      </w:r>
      <w:r w:rsidRPr="00FD02D2">
        <w:rPr>
          <w:rFonts w:cs="Times New Roman"/>
        </w:rPr>
        <w:t xml:space="preserve">), −137.4 (1F, d, </w:t>
      </w:r>
      <w:r w:rsidRPr="00FD02D2">
        <w:rPr>
          <w:rFonts w:cs="Times New Roman"/>
          <w:i/>
          <w:iCs/>
        </w:rPr>
        <w:t>J</w:t>
      </w:r>
      <w:r w:rsidRPr="00FD02D2">
        <w:rPr>
          <w:rFonts w:cs="Times New Roman"/>
        </w:rPr>
        <w:t xml:space="preserve"> = 245.3 Hz, F</w:t>
      </w:r>
      <w:r w:rsidRPr="00FD02D2">
        <w:rPr>
          <w:rFonts w:cs="Times New Roman"/>
          <w:vertAlign w:val="subscript"/>
        </w:rPr>
        <w:t>4</w:t>
      </w:r>
      <w:r w:rsidRPr="00FD02D2">
        <w:rPr>
          <w:rFonts w:cs="Times New Roman"/>
        </w:rPr>
        <w:t>(</w:t>
      </w:r>
      <w:proofErr w:type="spellStart"/>
      <w:r w:rsidRPr="00FD02D2">
        <w:rPr>
          <w:rFonts w:cs="Times New Roman"/>
        </w:rPr>
        <w:t>ax</w:t>
      </w:r>
      <w:proofErr w:type="spellEnd"/>
      <w:r w:rsidRPr="00FD02D2">
        <w:rPr>
          <w:rFonts w:cs="Times New Roman"/>
        </w:rPr>
        <w:t>)</w:t>
      </w:r>
      <w:r w:rsidRPr="00FD02D2">
        <w:rPr>
          <w:rFonts w:cs="Times New Roman"/>
          <w:vertAlign w:val="subscript"/>
        </w:rPr>
        <w:t>β</w:t>
      </w:r>
      <w:r w:rsidRPr="00FD02D2">
        <w:rPr>
          <w:rFonts w:cs="Times New Roman"/>
        </w:rPr>
        <w:t xml:space="preserve">), −138.9 (1F, d, </w:t>
      </w:r>
      <w:r w:rsidRPr="00FD02D2">
        <w:rPr>
          <w:rFonts w:cs="Times New Roman"/>
          <w:i/>
          <w:iCs/>
        </w:rPr>
        <w:t>J</w:t>
      </w:r>
      <w:r w:rsidRPr="00FD02D2">
        <w:rPr>
          <w:rFonts w:cs="Times New Roman"/>
        </w:rPr>
        <w:t xml:space="preserve"> = 245.3 Hz, F</w:t>
      </w:r>
      <w:r w:rsidRPr="00FD02D2">
        <w:rPr>
          <w:rFonts w:cs="Times New Roman"/>
          <w:vertAlign w:val="subscript"/>
        </w:rPr>
        <w:t>4</w:t>
      </w:r>
      <w:r w:rsidRPr="00FD02D2">
        <w:rPr>
          <w:rFonts w:cs="Times New Roman"/>
        </w:rPr>
        <w:t>(</w:t>
      </w:r>
      <w:proofErr w:type="spellStart"/>
      <w:r w:rsidRPr="00FD02D2">
        <w:rPr>
          <w:rFonts w:cs="Times New Roman"/>
        </w:rPr>
        <w:t>ax</w:t>
      </w:r>
      <w:proofErr w:type="spellEnd"/>
      <w:r w:rsidRPr="00FD02D2">
        <w:rPr>
          <w:rFonts w:cs="Times New Roman"/>
        </w:rPr>
        <w:t>)</w:t>
      </w:r>
      <w:r w:rsidRPr="00FD02D2">
        <w:rPr>
          <w:rFonts w:cs="Times New Roman"/>
          <w:vertAlign w:val="subscript"/>
        </w:rPr>
        <w:t>α</w:t>
      </w:r>
      <w:r w:rsidRPr="00FD02D2">
        <w:rPr>
          <w:rFonts w:cs="Times New Roman"/>
        </w:rPr>
        <w:t>) ppm;</w:t>
      </w:r>
      <w:r w:rsidRPr="00FD02D2">
        <w:rPr>
          <w:rFonts w:cs="Times New Roman"/>
          <w:b/>
          <w:bCs/>
          <w:vertAlign w:val="superscript"/>
        </w:rPr>
        <w:t xml:space="preserve"> </w:t>
      </w:r>
      <w:r w:rsidRPr="00FD02D2">
        <w:rPr>
          <w:rFonts w:cs="Times New Roman"/>
          <w:b/>
          <w:bCs/>
        </w:rPr>
        <w:t>HRMS</w:t>
      </w:r>
      <w:r w:rsidRPr="00FD02D2">
        <w:rPr>
          <w:rFonts w:cs="Times New Roman"/>
          <w:color w:val="000000" w:themeColor="text1"/>
        </w:rPr>
        <w:t xml:space="preserve"> </w:t>
      </w:r>
      <w:r w:rsidRPr="00FD02D2">
        <w:rPr>
          <w:rFonts w:cs="Times New Roman"/>
          <w:b/>
        </w:rPr>
        <w:t>(ES+)</w:t>
      </w:r>
      <w:r w:rsidRPr="00FD02D2">
        <w:rPr>
          <w:rFonts w:cs="Times New Roman"/>
        </w:rPr>
        <w:t xml:space="preserve"> for C</w:t>
      </w:r>
      <w:r w:rsidRPr="00FD02D2">
        <w:rPr>
          <w:rFonts w:cs="Times New Roman"/>
          <w:vertAlign w:val="subscript"/>
        </w:rPr>
        <w:t>6</w:t>
      </w:r>
      <w:r w:rsidRPr="00FD02D2">
        <w:rPr>
          <w:rFonts w:cs="Times New Roman"/>
        </w:rPr>
        <w:t>H</w:t>
      </w:r>
      <w:r w:rsidRPr="00FD02D2">
        <w:rPr>
          <w:rFonts w:cs="Times New Roman"/>
          <w:vertAlign w:val="subscript"/>
        </w:rPr>
        <w:t>10</w:t>
      </w:r>
      <w:r w:rsidRPr="00FD02D2">
        <w:rPr>
          <w:rFonts w:cs="Times New Roman"/>
        </w:rPr>
        <w:t>F</w:t>
      </w:r>
      <w:r w:rsidRPr="00FD02D2">
        <w:rPr>
          <w:rFonts w:cs="Times New Roman"/>
          <w:vertAlign w:val="subscript"/>
        </w:rPr>
        <w:t>2</w:t>
      </w:r>
      <w:r w:rsidRPr="00FD02D2">
        <w:rPr>
          <w:rFonts w:cs="Times New Roman"/>
        </w:rPr>
        <w:t>NaO</w:t>
      </w:r>
      <w:r w:rsidRPr="00FD02D2">
        <w:rPr>
          <w:rFonts w:cs="Times New Roman"/>
          <w:vertAlign w:val="subscript"/>
        </w:rPr>
        <w:t>4</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207.0439, found 207.0444.</w:t>
      </w:r>
    </w:p>
    <w:p w14:paraId="6CBD8596" w14:textId="77777777" w:rsidR="00E0508B" w:rsidRPr="00FD02D2" w:rsidRDefault="00E0508B" w:rsidP="001E7E41">
      <w:pPr>
        <w:spacing w:line="360" w:lineRule="auto"/>
        <w:contextualSpacing/>
        <w:jc w:val="both"/>
        <w:rPr>
          <w:rFonts w:cs="Times New Roman"/>
        </w:rPr>
      </w:pPr>
    </w:p>
    <w:p w14:paraId="3DBAB5BE" w14:textId="42167406" w:rsidR="00E0508B" w:rsidRPr="00FD02D2" w:rsidRDefault="00E0508B" w:rsidP="001E7E41">
      <w:pPr>
        <w:spacing w:line="360" w:lineRule="auto"/>
        <w:rPr>
          <w:i/>
          <w:iCs/>
        </w:rPr>
      </w:pPr>
      <w:r w:rsidRPr="00FD02D2">
        <w:t>1</w:t>
      </w:r>
      <w:r w:rsidRPr="00FD02D2">
        <w:rPr>
          <w:i/>
          <w:iCs/>
        </w:rPr>
        <w:t>,2,3-Tri-O-acetyl-4,6-dideoxy-4,4-difluoro-</w:t>
      </w:r>
      <w:r w:rsidRPr="00FD02D2">
        <w:rPr>
          <w:i/>
          <w:iCs/>
          <w:smallCaps/>
        </w:rPr>
        <w:t>d</w:t>
      </w:r>
      <w:r w:rsidRPr="00FD02D2">
        <w:rPr>
          <w:i/>
          <w:iCs/>
        </w:rPr>
        <w:t>-xylo-hexopyranoside (</w:t>
      </w:r>
      <w:r w:rsidRPr="00FD02D2">
        <w:rPr>
          <w:b/>
          <w:bCs/>
          <w:i/>
          <w:iCs/>
        </w:rPr>
        <w:t>6b</w:t>
      </w:r>
      <w:r w:rsidRPr="00FD02D2">
        <w:rPr>
          <w:i/>
          <w:iCs/>
        </w:rPr>
        <w:t>) and 1,1,2,3,5-penta-O-acetyl-4,6-dideoxy-4,4-difluoro-</w:t>
      </w:r>
      <w:r w:rsidRPr="00FD02D2">
        <w:rPr>
          <w:i/>
          <w:iCs/>
          <w:smallCaps/>
        </w:rPr>
        <w:t>d</w:t>
      </w:r>
      <w:r w:rsidRPr="00FD02D2">
        <w:rPr>
          <w:i/>
          <w:iCs/>
        </w:rPr>
        <w:t>-xylo-</w:t>
      </w:r>
      <w:r w:rsidR="00C5596A" w:rsidRPr="00FD02D2">
        <w:rPr>
          <w:i/>
          <w:iCs/>
        </w:rPr>
        <w:t>hexo</w:t>
      </w:r>
      <w:r w:rsidR="00C5596A">
        <w:rPr>
          <w:i/>
          <w:iCs/>
        </w:rPr>
        <w:t>se</w:t>
      </w:r>
      <w:r w:rsidR="00C5596A" w:rsidRPr="00FD02D2">
        <w:rPr>
          <w:i/>
          <w:iCs/>
        </w:rPr>
        <w:t xml:space="preserve"> </w:t>
      </w:r>
      <w:r w:rsidRPr="00FD02D2">
        <w:rPr>
          <w:i/>
          <w:iCs/>
        </w:rPr>
        <w:t>(</w:t>
      </w:r>
      <w:r w:rsidRPr="00FD02D2">
        <w:rPr>
          <w:b/>
          <w:bCs/>
          <w:i/>
          <w:iCs/>
        </w:rPr>
        <w:t>6c</w:t>
      </w:r>
      <w:r w:rsidRPr="00FD02D2">
        <w:rPr>
          <w:i/>
          <w:iCs/>
        </w:rPr>
        <w:t>).</w:t>
      </w:r>
    </w:p>
    <w:p w14:paraId="3EDB0361" w14:textId="6452D73D" w:rsidR="00E0508B" w:rsidRPr="00FD02D2" w:rsidRDefault="00E0508B" w:rsidP="001E7E41">
      <w:pPr>
        <w:spacing w:line="360" w:lineRule="auto"/>
        <w:contextualSpacing/>
        <w:jc w:val="both"/>
        <w:rPr>
          <w:rFonts w:cs="Times New Roman"/>
        </w:rPr>
      </w:pPr>
      <w:r w:rsidRPr="00FD02D2">
        <w:rPr>
          <w:rFonts w:cs="Times New Roman"/>
        </w:rPr>
        <w:t xml:space="preserve">A solution of </w:t>
      </w:r>
      <w:r w:rsidRPr="00FD02D2">
        <w:rPr>
          <w:rFonts w:cs="Times New Roman"/>
          <w:b/>
          <w:bCs/>
        </w:rPr>
        <w:t>76</w:t>
      </w:r>
      <w:r w:rsidRPr="00FD02D2">
        <w:rPr>
          <w:rFonts w:cs="Times New Roman"/>
        </w:rPr>
        <w:t xml:space="preserve"> (448 mg, 1.43 mmol) in THF/H</w:t>
      </w:r>
      <w:r w:rsidRPr="00FD02D2">
        <w:rPr>
          <w:rFonts w:cs="Times New Roman"/>
          <w:vertAlign w:val="subscript"/>
        </w:rPr>
        <w:t>2</w:t>
      </w:r>
      <w:r w:rsidRPr="00FD02D2">
        <w:rPr>
          <w:rFonts w:cs="Times New Roman"/>
        </w:rPr>
        <w:t xml:space="preserve">O (9:1, 5 mL) was stirred for 5 min, then concentrated </w:t>
      </w:r>
      <w:r w:rsidRPr="00FD02D2">
        <w:rPr>
          <w:rFonts w:cs="Times New Roman"/>
          <w:i/>
          <w:iCs/>
        </w:rPr>
        <w:t>in vacuo</w:t>
      </w:r>
      <w:r w:rsidRPr="00FD02D2">
        <w:rPr>
          <w:rFonts w:cs="Times New Roman"/>
        </w:rPr>
        <w:t>. The brown residue was then re-dissolved in Ac</w:t>
      </w:r>
      <w:r w:rsidRPr="00FD02D2">
        <w:rPr>
          <w:rFonts w:cs="Times New Roman"/>
          <w:vertAlign w:val="subscript"/>
        </w:rPr>
        <w:t>2</w:t>
      </w:r>
      <w:r w:rsidRPr="00FD02D2">
        <w:rPr>
          <w:rFonts w:cs="Times New Roman"/>
        </w:rPr>
        <w:t>O (2.7 mL), and cooled to 0 °C. conc. H</w:t>
      </w:r>
      <w:r w:rsidRPr="00FD02D2">
        <w:rPr>
          <w:rFonts w:cs="Times New Roman"/>
          <w:vertAlign w:val="subscript"/>
        </w:rPr>
        <w:t>2</w:t>
      </w:r>
      <w:r w:rsidRPr="00FD02D2">
        <w:rPr>
          <w:rFonts w:cs="Times New Roman"/>
        </w:rPr>
        <w:t>SO</w:t>
      </w:r>
      <w:r w:rsidRPr="00FD02D2">
        <w:rPr>
          <w:rFonts w:cs="Times New Roman"/>
          <w:vertAlign w:val="subscript"/>
        </w:rPr>
        <w:t>4</w:t>
      </w:r>
      <w:r w:rsidRPr="00FD02D2">
        <w:rPr>
          <w:rFonts w:cs="Times New Roman"/>
        </w:rPr>
        <w:t xml:space="preserve"> (80 µL, 1.43 mmol) was added, and the reaction warmed to </w:t>
      </w:r>
      <w:r w:rsidR="00424BAE" w:rsidRPr="00FD02D2">
        <w:rPr>
          <w:rFonts w:cs="Times New Roman"/>
        </w:rPr>
        <w:t>rt</w:t>
      </w:r>
      <w:r w:rsidRPr="00FD02D2">
        <w:rPr>
          <w:rFonts w:cs="Times New Roman"/>
        </w:rPr>
        <w:t xml:space="preserve"> and stirred for 48 h. The reaction was diluted with </w:t>
      </w:r>
      <w:proofErr w:type="spellStart"/>
      <w:r w:rsidRPr="00FD02D2">
        <w:rPr>
          <w:rFonts w:cs="Times New Roman"/>
        </w:rPr>
        <w:t>EtOAc</w:t>
      </w:r>
      <w:proofErr w:type="spellEnd"/>
      <w:r w:rsidRPr="00FD02D2">
        <w:rPr>
          <w:rFonts w:cs="Times New Roman"/>
        </w:rPr>
        <w:t xml:space="preserve"> (20 mL) and quenched by the slow addition of sat. NaHCO</w:t>
      </w:r>
      <w:r w:rsidRPr="00FD02D2">
        <w:rPr>
          <w:rFonts w:cs="Times New Roman"/>
          <w:vertAlign w:val="subscript"/>
        </w:rPr>
        <w:t>3(</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(20 mL). The phases were separated and the aqueous layer extracted with </w:t>
      </w:r>
      <w:proofErr w:type="spellStart"/>
      <w:r w:rsidRPr="00FD02D2">
        <w:rPr>
          <w:rFonts w:cs="Times New Roman"/>
        </w:rPr>
        <w:t>EtOAc</w:t>
      </w:r>
      <w:proofErr w:type="spellEnd"/>
      <w:r w:rsidRPr="00FD02D2">
        <w:rPr>
          <w:rFonts w:cs="Times New Roman"/>
        </w:rPr>
        <w:t xml:space="preserve"> (3×20 mL). The combined organic layers were washed with brine (50 mL),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Purification by chromatography (</w:t>
      </w:r>
      <w:proofErr w:type="spellStart"/>
      <w:r w:rsidRPr="00FD02D2">
        <w:rPr>
          <w:rFonts w:cs="Times New Roman"/>
        </w:rPr>
        <w:t>Biotage</w:t>
      </w:r>
      <w:proofErr w:type="spellEnd"/>
      <w:r w:rsidRPr="00FD02D2">
        <w:rPr>
          <w:rFonts w:cs="Times New Roman"/>
        </w:rPr>
        <w:t xml:space="preserve">® </w:t>
      </w:r>
      <w:proofErr w:type="spellStart"/>
      <w:r w:rsidRPr="00FD02D2">
        <w:rPr>
          <w:rFonts w:cs="Times New Roman"/>
        </w:rPr>
        <w:t>Isolera</w:t>
      </w:r>
      <w:proofErr w:type="spellEnd"/>
      <w:r w:rsidRPr="00FD02D2">
        <w:rPr>
          <w:rFonts w:cs="Times New Roman"/>
        </w:rPr>
        <w:t xml:space="preserve">™ One, 10 g KP-Sil, Gradient 0-15% </w:t>
      </w:r>
      <w:proofErr w:type="spellStart"/>
      <w:r w:rsidRPr="00FD02D2">
        <w:rPr>
          <w:rFonts w:cs="Times New Roman"/>
        </w:rPr>
        <w:t>EtOAc</w:t>
      </w:r>
      <w:proofErr w:type="spellEnd"/>
      <w:r w:rsidRPr="00FD02D2">
        <w:rPr>
          <w:rFonts w:cs="Times New Roman"/>
        </w:rPr>
        <w:t xml:space="preserve">/cyclohexane) afforded first </w:t>
      </w:r>
      <w:r w:rsidRPr="00FD02D2">
        <w:rPr>
          <w:rFonts w:cs="Times New Roman"/>
          <w:b/>
          <w:bCs/>
        </w:rPr>
        <w:t>6b</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(212 mg, 0.68 mmol, 48%), then the </w:t>
      </w:r>
      <w:proofErr w:type="spellStart"/>
      <w:r w:rsidRPr="00FD02D2">
        <w:rPr>
          <w:rFonts w:cs="Times New Roman"/>
        </w:rPr>
        <w:t>peracetylated</w:t>
      </w:r>
      <w:proofErr w:type="spellEnd"/>
      <w:r w:rsidRPr="00FD02D2">
        <w:rPr>
          <w:rFonts w:cs="Times New Roman"/>
        </w:rPr>
        <w:t xml:space="preserve"> open chain form </w:t>
      </w:r>
      <w:r w:rsidRPr="00FD02D2">
        <w:rPr>
          <w:rFonts w:cs="Times New Roman"/>
          <w:b/>
          <w:bCs/>
        </w:rPr>
        <w:t>6c</w:t>
      </w:r>
      <w:r w:rsidRPr="00FD02D2">
        <w:rPr>
          <w:rFonts w:cs="Times New Roman"/>
        </w:rPr>
        <w:t xml:space="preserve"> as a white powder (41 mg, 0.10 mmol, 7%).</w:t>
      </w:r>
    </w:p>
    <w:p w14:paraId="731D7368" w14:textId="77777777" w:rsidR="00E0508B" w:rsidRPr="00FD02D2" w:rsidRDefault="00E0508B" w:rsidP="001E7E41">
      <w:pPr>
        <w:spacing w:line="360" w:lineRule="auto"/>
        <w:contextualSpacing/>
        <w:jc w:val="both"/>
        <w:rPr>
          <w:rFonts w:cs="Times New Roman"/>
        </w:rPr>
      </w:pPr>
      <w:r w:rsidRPr="00FD02D2">
        <w:rPr>
          <w:rFonts w:cs="Times New Roman"/>
        </w:rPr>
        <w:t xml:space="preserve">Data for </w:t>
      </w:r>
      <w:r w:rsidRPr="00FD02D2">
        <w:rPr>
          <w:rFonts w:cs="Times New Roman"/>
          <w:b/>
          <w:bCs/>
        </w:rPr>
        <w:t>6b</w:t>
      </w:r>
      <w:r w:rsidRPr="00FD02D2">
        <w:rPr>
          <w:rFonts w:cs="Times New Roman"/>
        </w:rPr>
        <w:t xml:space="preserve">: </w:t>
      </w:r>
      <w:r w:rsidRPr="00FD02D2">
        <w:rPr>
          <w:rFonts w:cs="Times New Roman"/>
          <w:b/>
          <w:color w:val="000000" w:themeColor="text1"/>
        </w:rPr>
        <w:t>IR</w:t>
      </w:r>
      <w:r w:rsidRPr="00FD02D2">
        <w:rPr>
          <w:rFonts w:cs="Times New Roman"/>
          <w:color w:val="000000" w:themeColor="text1"/>
        </w:rPr>
        <w:t xml:space="preserve"> (neat) 2999 (w), 1755 (s), 1371 (m), 1205 (s), 1061 (s), 938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color w:val="000000" w:themeColor="text1"/>
          <w:vertAlign w:val="superscript"/>
        </w:rPr>
        <w:t>1</w:t>
      </w:r>
      <w:r w:rsidRPr="00FD02D2">
        <w:rPr>
          <w:rFonts w:cs="Times New Roman"/>
          <w:b/>
          <w:color w:val="000000" w:themeColor="text1"/>
        </w:rPr>
        <w:t>H NMR</w:t>
      </w:r>
      <w:r w:rsidRPr="00FD02D2">
        <w:rPr>
          <w:rFonts w:cs="Times New Roman"/>
          <w:color w:val="000000" w:themeColor="text1"/>
        </w:rPr>
        <w:t xml:space="preserve"> (400 MHz, CDCl</w:t>
      </w:r>
      <w:r w:rsidRPr="00FD02D2">
        <w:rPr>
          <w:rFonts w:cs="Times New Roman"/>
          <w:color w:val="000000" w:themeColor="text1"/>
          <w:vertAlign w:val="subscript"/>
        </w:rPr>
        <w:t>3</w:t>
      </w:r>
      <w:r w:rsidRPr="00FD02D2">
        <w:rPr>
          <w:rFonts w:cs="Times New Roman"/>
          <w:color w:val="000000" w:themeColor="text1"/>
        </w:rPr>
        <w:t xml:space="preserve">, α/β 87:13) δ 6.32 (1H, dd, </w:t>
      </w:r>
      <w:r w:rsidRPr="00FD02D2">
        <w:rPr>
          <w:rFonts w:cs="Times New Roman"/>
          <w:i/>
          <w:iCs/>
          <w:color w:val="000000" w:themeColor="text1"/>
        </w:rPr>
        <w:t>J</w:t>
      </w:r>
      <w:r w:rsidRPr="00FD02D2">
        <w:rPr>
          <w:rFonts w:cs="Times New Roman"/>
          <w:color w:val="000000" w:themeColor="text1"/>
        </w:rPr>
        <w:t xml:space="preserve"> = 3.6, 2.5 Hz, H</w:t>
      </w:r>
      <w:r w:rsidRPr="00FD02D2">
        <w:rPr>
          <w:rFonts w:cs="Times New Roman"/>
          <w:color w:val="000000" w:themeColor="text1"/>
          <w:vertAlign w:val="subscript"/>
        </w:rPr>
        <w:t>1α</w:t>
      </w:r>
      <w:r w:rsidRPr="00FD02D2">
        <w:rPr>
          <w:rFonts w:cs="Times New Roman"/>
          <w:color w:val="000000" w:themeColor="text1"/>
        </w:rPr>
        <w:t xml:space="preserve">), 5.75 (1H, dd, </w:t>
      </w:r>
      <w:r w:rsidRPr="00FD02D2">
        <w:rPr>
          <w:rFonts w:cs="Times New Roman"/>
          <w:i/>
          <w:iCs/>
          <w:color w:val="000000" w:themeColor="text1"/>
        </w:rPr>
        <w:t>J</w:t>
      </w:r>
      <w:r w:rsidRPr="00FD02D2">
        <w:rPr>
          <w:rFonts w:cs="Times New Roman"/>
          <w:color w:val="000000" w:themeColor="text1"/>
        </w:rPr>
        <w:t xml:space="preserve"> = 8.4, 0.8 Hz, H</w:t>
      </w:r>
      <w:r w:rsidRPr="00FD02D2">
        <w:rPr>
          <w:rFonts w:cs="Times New Roman"/>
          <w:color w:val="000000" w:themeColor="text1"/>
          <w:vertAlign w:val="subscript"/>
        </w:rPr>
        <w:t>1β</w:t>
      </w:r>
      <w:r w:rsidRPr="00FD02D2">
        <w:rPr>
          <w:rFonts w:cs="Times New Roman"/>
          <w:color w:val="000000" w:themeColor="text1"/>
        </w:rPr>
        <w:t xml:space="preserve">), 5.59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19.8, 10.7, 4.5 Hz, H</w:t>
      </w:r>
      <w:r w:rsidRPr="00FD02D2">
        <w:rPr>
          <w:rFonts w:cs="Times New Roman"/>
          <w:color w:val="000000" w:themeColor="text1"/>
          <w:vertAlign w:val="subscript"/>
        </w:rPr>
        <w:t>3α</w:t>
      </w:r>
      <w:r w:rsidRPr="00FD02D2">
        <w:rPr>
          <w:rFonts w:cs="Times New Roman"/>
          <w:color w:val="000000" w:themeColor="text1"/>
        </w:rPr>
        <w:t xml:space="preserve">), 5.37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19.7, 10.2, 5.0 Hz, H</w:t>
      </w:r>
      <w:r w:rsidRPr="00FD02D2">
        <w:rPr>
          <w:rFonts w:cs="Times New Roman"/>
          <w:color w:val="000000" w:themeColor="text1"/>
          <w:vertAlign w:val="subscript"/>
        </w:rPr>
        <w:t>3β</w:t>
      </w:r>
      <w:r w:rsidRPr="00FD02D2">
        <w:rPr>
          <w:rFonts w:cs="Times New Roman"/>
          <w:color w:val="000000" w:themeColor="text1"/>
        </w:rPr>
        <w:t xml:space="preserve">), 5.23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10.2, 8.3, 1.5 Hz, H</w:t>
      </w:r>
      <w:r w:rsidRPr="00FD02D2">
        <w:rPr>
          <w:rFonts w:cs="Times New Roman"/>
          <w:color w:val="000000" w:themeColor="text1"/>
          <w:vertAlign w:val="subscript"/>
        </w:rPr>
        <w:t>2β</w:t>
      </w:r>
      <w:r w:rsidRPr="00FD02D2">
        <w:rPr>
          <w:rFonts w:cs="Times New Roman"/>
          <w:color w:val="000000" w:themeColor="text1"/>
        </w:rPr>
        <w:t xml:space="preserve">), 5.19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10.7, 3.7, 1.3 Hz, H</w:t>
      </w:r>
      <w:r w:rsidRPr="00FD02D2">
        <w:rPr>
          <w:rFonts w:cs="Times New Roman"/>
          <w:color w:val="000000" w:themeColor="text1"/>
          <w:vertAlign w:val="subscript"/>
        </w:rPr>
        <w:t>2α</w:t>
      </w:r>
      <w:r w:rsidRPr="00FD02D2">
        <w:rPr>
          <w:rFonts w:cs="Times New Roman"/>
          <w:color w:val="000000" w:themeColor="text1"/>
        </w:rPr>
        <w:t xml:space="preserve">), 4.16 (1H, </w:t>
      </w:r>
      <w:proofErr w:type="spellStart"/>
      <w:r w:rsidRPr="00FD02D2">
        <w:rPr>
          <w:rFonts w:cs="Times New Roman"/>
          <w:color w:val="000000" w:themeColor="text1"/>
        </w:rPr>
        <w:t>dq</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22.3, 6.4 Hz, H</w:t>
      </w:r>
      <w:r w:rsidRPr="00FD02D2">
        <w:rPr>
          <w:rFonts w:cs="Times New Roman"/>
          <w:color w:val="000000" w:themeColor="text1"/>
          <w:vertAlign w:val="subscript"/>
        </w:rPr>
        <w:t>5α</w:t>
      </w:r>
      <w:r w:rsidRPr="00FD02D2">
        <w:rPr>
          <w:rFonts w:cs="Times New Roman"/>
          <w:color w:val="000000" w:themeColor="text1"/>
        </w:rPr>
        <w:t xml:space="preserve">), 3.87 (1H, </w:t>
      </w:r>
      <w:proofErr w:type="spellStart"/>
      <w:r w:rsidRPr="00FD02D2">
        <w:rPr>
          <w:rFonts w:cs="Times New Roman"/>
          <w:color w:val="000000" w:themeColor="text1"/>
        </w:rPr>
        <w:t>dq</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21.2, 6.4 Hz, H</w:t>
      </w:r>
      <w:r w:rsidRPr="00FD02D2">
        <w:rPr>
          <w:rFonts w:cs="Times New Roman"/>
          <w:color w:val="000000" w:themeColor="text1"/>
          <w:vertAlign w:val="subscript"/>
        </w:rPr>
        <w:t>5β</w:t>
      </w:r>
      <w:r w:rsidRPr="00FD02D2">
        <w:rPr>
          <w:rFonts w:cs="Times New Roman"/>
          <w:color w:val="000000" w:themeColor="text1"/>
        </w:rPr>
        <w:t>), 2.18 (3H, s, COCH</w:t>
      </w:r>
      <w:r w:rsidRPr="00FD02D2">
        <w:rPr>
          <w:rFonts w:cs="Times New Roman"/>
          <w:color w:val="000000" w:themeColor="text1"/>
          <w:vertAlign w:val="subscript"/>
        </w:rPr>
        <w:t>3α</w:t>
      </w:r>
      <w:r w:rsidRPr="00FD02D2">
        <w:rPr>
          <w:rFonts w:cs="Times New Roman"/>
          <w:color w:val="000000" w:themeColor="text1"/>
        </w:rPr>
        <w:t>), 2.17 (3H, s, COCH</w:t>
      </w:r>
      <w:r w:rsidRPr="00FD02D2">
        <w:rPr>
          <w:rFonts w:cs="Times New Roman"/>
          <w:color w:val="000000" w:themeColor="text1"/>
          <w:vertAlign w:val="subscript"/>
        </w:rPr>
        <w:t>3α</w:t>
      </w:r>
      <w:r w:rsidRPr="00FD02D2">
        <w:rPr>
          <w:rFonts w:cs="Times New Roman"/>
          <w:color w:val="000000" w:themeColor="text1"/>
        </w:rPr>
        <w:t>), 2.15 (3H, s, COCH</w:t>
      </w:r>
      <w:r w:rsidRPr="00FD02D2">
        <w:rPr>
          <w:rFonts w:cs="Times New Roman"/>
          <w:color w:val="000000" w:themeColor="text1"/>
          <w:vertAlign w:val="subscript"/>
        </w:rPr>
        <w:t>3β</w:t>
      </w:r>
      <w:r w:rsidRPr="00FD02D2">
        <w:rPr>
          <w:rFonts w:cs="Times New Roman"/>
          <w:color w:val="000000" w:themeColor="text1"/>
        </w:rPr>
        <w:t>), 2.21 (3H, s, COCH</w:t>
      </w:r>
      <w:r w:rsidRPr="00FD02D2">
        <w:rPr>
          <w:rFonts w:cs="Times New Roman"/>
          <w:color w:val="000000" w:themeColor="text1"/>
          <w:vertAlign w:val="subscript"/>
        </w:rPr>
        <w:t>3β</w:t>
      </w:r>
      <w:r w:rsidRPr="00FD02D2">
        <w:rPr>
          <w:rFonts w:cs="Times New Roman"/>
          <w:color w:val="000000" w:themeColor="text1"/>
        </w:rPr>
        <w:t>), 2.04 (3H, s, COCH</w:t>
      </w:r>
      <w:r w:rsidRPr="00FD02D2">
        <w:rPr>
          <w:rFonts w:cs="Times New Roman"/>
          <w:color w:val="000000" w:themeColor="text1"/>
          <w:vertAlign w:val="subscript"/>
        </w:rPr>
        <w:t>3β</w:t>
      </w:r>
      <w:r w:rsidRPr="00FD02D2">
        <w:rPr>
          <w:rFonts w:cs="Times New Roman"/>
          <w:color w:val="000000" w:themeColor="text1"/>
        </w:rPr>
        <w:t>), 2.02 (3H, s, COCH</w:t>
      </w:r>
      <w:r w:rsidRPr="00FD02D2">
        <w:rPr>
          <w:rFonts w:cs="Times New Roman"/>
          <w:color w:val="000000" w:themeColor="text1"/>
          <w:vertAlign w:val="subscript"/>
        </w:rPr>
        <w:t>3α</w:t>
      </w:r>
      <w:r w:rsidRPr="00FD02D2">
        <w:rPr>
          <w:rFonts w:cs="Times New Roman"/>
          <w:color w:val="000000" w:themeColor="text1"/>
        </w:rPr>
        <w:t xml:space="preserve">), 1.37 (3H, d, </w:t>
      </w:r>
      <w:r w:rsidRPr="00FD02D2">
        <w:rPr>
          <w:rFonts w:cs="Times New Roman"/>
          <w:i/>
          <w:iCs/>
          <w:color w:val="000000" w:themeColor="text1"/>
        </w:rPr>
        <w:t>J</w:t>
      </w:r>
      <w:r w:rsidRPr="00FD02D2">
        <w:rPr>
          <w:rFonts w:cs="Times New Roman"/>
          <w:color w:val="000000" w:themeColor="text1"/>
        </w:rPr>
        <w:t xml:space="preserve"> = 6.4 Hz, H</w:t>
      </w:r>
      <w:r w:rsidRPr="00FD02D2">
        <w:rPr>
          <w:rFonts w:cs="Times New Roman"/>
          <w:color w:val="000000" w:themeColor="text1"/>
          <w:vertAlign w:val="subscript"/>
        </w:rPr>
        <w:t>6β</w:t>
      </w:r>
      <w:r w:rsidRPr="00FD02D2">
        <w:rPr>
          <w:rFonts w:cs="Times New Roman"/>
          <w:color w:val="000000" w:themeColor="text1"/>
        </w:rPr>
        <w:t xml:space="preserve">), 1.33 (3H, d, </w:t>
      </w:r>
      <w:r w:rsidRPr="00FD02D2">
        <w:rPr>
          <w:rFonts w:cs="Times New Roman"/>
          <w:i/>
          <w:iCs/>
          <w:color w:val="000000" w:themeColor="text1"/>
        </w:rPr>
        <w:t>J</w:t>
      </w:r>
      <w:r w:rsidRPr="00FD02D2">
        <w:rPr>
          <w:rFonts w:cs="Times New Roman"/>
          <w:color w:val="000000" w:themeColor="text1"/>
        </w:rPr>
        <w:t xml:space="preserve"> = 6.4 Hz, H</w:t>
      </w:r>
      <w:r w:rsidRPr="00FD02D2">
        <w:rPr>
          <w:rFonts w:cs="Times New Roman"/>
          <w:color w:val="000000" w:themeColor="text1"/>
          <w:vertAlign w:val="subscript"/>
        </w:rPr>
        <w:t>6α</w:t>
      </w:r>
      <w:r w:rsidRPr="00FD02D2">
        <w:rPr>
          <w:rFonts w:cs="Times New Roman"/>
          <w:color w:val="000000" w:themeColor="text1"/>
        </w:rPr>
        <w:t xml:space="preserve">) ppm; </w:t>
      </w:r>
      <w:r w:rsidRPr="00FD02D2">
        <w:rPr>
          <w:rFonts w:cs="Times New Roman"/>
          <w:b/>
          <w:color w:val="000000" w:themeColor="text1"/>
          <w:vertAlign w:val="superscript"/>
          <w:lang w:val="pt-PT"/>
        </w:rPr>
        <w:t>13</w:t>
      </w:r>
      <w:r w:rsidRPr="00FD02D2">
        <w:rPr>
          <w:rFonts w:cs="Times New Roman"/>
          <w:b/>
          <w:color w:val="000000" w:themeColor="text1"/>
          <w:lang w:val="pt-PT"/>
        </w:rPr>
        <w:t>C{</w:t>
      </w:r>
      <w:r w:rsidRPr="00FD02D2">
        <w:rPr>
          <w:rFonts w:cs="Times New Roman"/>
          <w:b/>
          <w:color w:val="000000" w:themeColor="text1"/>
          <w:vertAlign w:val="superscript"/>
          <w:lang w:val="pt-PT"/>
        </w:rPr>
        <w:t>1</w:t>
      </w:r>
      <w:r w:rsidRPr="00FD02D2">
        <w:rPr>
          <w:rFonts w:cs="Times New Roman"/>
          <w:b/>
          <w:color w:val="000000" w:themeColor="text1"/>
          <w:lang w:val="pt-PT"/>
        </w:rPr>
        <w:t>H} NMR</w:t>
      </w:r>
      <w:r w:rsidRPr="00FD02D2">
        <w:rPr>
          <w:rFonts w:cs="Times New Roman"/>
          <w:color w:val="000000" w:themeColor="text1"/>
          <w:lang w:val="pt-PT"/>
        </w:rPr>
        <w:t xml:space="preserve"> (101 MHz, CDCl</w:t>
      </w:r>
      <w:r w:rsidRPr="00FD02D2">
        <w:rPr>
          <w:rFonts w:cs="Times New Roman"/>
          <w:color w:val="000000" w:themeColor="text1"/>
          <w:vertAlign w:val="subscript"/>
          <w:lang w:val="pt-PT"/>
        </w:rPr>
        <w:t>3</w:t>
      </w:r>
      <w:r w:rsidRPr="00FD02D2">
        <w:rPr>
          <w:rFonts w:cs="Times New Roman"/>
          <w:color w:val="000000" w:themeColor="text1"/>
          <w:lang w:val="pt-PT"/>
        </w:rPr>
        <w:t xml:space="preserve">) </w:t>
      </w:r>
      <w:r w:rsidRPr="00FD02D2">
        <w:rPr>
          <w:rFonts w:cs="Times New Roman"/>
          <w:color w:val="000000" w:themeColor="text1"/>
        </w:rPr>
        <w:sym w:font="Symbol" w:char="F064"/>
      </w:r>
      <w:r w:rsidRPr="00FD02D2">
        <w:rPr>
          <w:rFonts w:cs="Times New Roman"/>
          <w:color w:val="000000" w:themeColor="text1"/>
        </w:rPr>
        <w:t xml:space="preserve"> 169.7 (</w:t>
      </w:r>
      <w:r w:rsidRPr="00FD02D2">
        <w:rPr>
          <w:rFonts w:cs="Times New Roman"/>
          <w:i/>
          <w:iCs/>
          <w:color w:val="000000" w:themeColor="text1"/>
        </w:rPr>
        <w:t>C</w:t>
      </w:r>
      <w:r w:rsidRPr="00FD02D2">
        <w:rPr>
          <w:rFonts w:cs="Times New Roman"/>
          <w:color w:val="000000" w:themeColor="text1"/>
        </w:rPr>
        <w:t>O</w:t>
      </w:r>
      <w:r w:rsidRPr="00FD02D2">
        <w:rPr>
          <w:rFonts w:cs="Times New Roman"/>
          <w:color w:val="000000" w:themeColor="text1"/>
          <w:vertAlign w:val="subscript"/>
        </w:rPr>
        <w:t>α</w:t>
      </w:r>
      <w:r w:rsidRPr="00FD02D2">
        <w:rPr>
          <w:rFonts w:cs="Times New Roman"/>
          <w:color w:val="000000" w:themeColor="text1"/>
        </w:rPr>
        <w:t>), 169.6 (</w:t>
      </w:r>
      <w:r w:rsidRPr="00FD02D2">
        <w:rPr>
          <w:rFonts w:cs="Times New Roman"/>
          <w:i/>
          <w:iCs/>
          <w:color w:val="000000" w:themeColor="text1"/>
        </w:rPr>
        <w:t>C</w:t>
      </w:r>
      <w:r w:rsidRPr="00FD02D2">
        <w:rPr>
          <w:rFonts w:cs="Times New Roman"/>
          <w:color w:val="000000" w:themeColor="text1"/>
        </w:rPr>
        <w:t>O</w:t>
      </w:r>
      <w:r w:rsidRPr="00FD02D2">
        <w:rPr>
          <w:rFonts w:cs="Times New Roman"/>
          <w:color w:val="000000" w:themeColor="text1"/>
          <w:vertAlign w:val="subscript"/>
        </w:rPr>
        <w:t>β</w:t>
      </w:r>
      <w:r w:rsidRPr="00FD02D2">
        <w:rPr>
          <w:rFonts w:cs="Times New Roman"/>
          <w:color w:val="000000" w:themeColor="text1"/>
        </w:rPr>
        <w:t>), 169.4 (</w:t>
      </w:r>
      <w:r w:rsidRPr="00FD02D2">
        <w:rPr>
          <w:rFonts w:cs="Times New Roman"/>
          <w:i/>
          <w:iCs/>
          <w:color w:val="000000" w:themeColor="text1"/>
        </w:rPr>
        <w:t>C</w:t>
      </w:r>
      <w:r w:rsidRPr="00FD02D2">
        <w:rPr>
          <w:rFonts w:cs="Times New Roman"/>
          <w:color w:val="000000" w:themeColor="text1"/>
        </w:rPr>
        <w:t>O</w:t>
      </w:r>
      <w:r w:rsidRPr="00FD02D2">
        <w:rPr>
          <w:rFonts w:cs="Times New Roman"/>
          <w:color w:val="000000" w:themeColor="text1"/>
          <w:vertAlign w:val="subscript"/>
        </w:rPr>
        <w:t>α</w:t>
      </w:r>
      <w:r w:rsidRPr="00FD02D2">
        <w:rPr>
          <w:rFonts w:cs="Times New Roman"/>
          <w:color w:val="000000" w:themeColor="text1"/>
        </w:rPr>
        <w:t>), 169.0 (</w:t>
      </w:r>
      <w:r w:rsidRPr="00FD02D2">
        <w:rPr>
          <w:rFonts w:cs="Times New Roman"/>
          <w:i/>
          <w:iCs/>
          <w:color w:val="000000" w:themeColor="text1"/>
        </w:rPr>
        <w:t>C</w:t>
      </w:r>
      <w:r w:rsidRPr="00FD02D2">
        <w:rPr>
          <w:rFonts w:cs="Times New Roman"/>
          <w:color w:val="000000" w:themeColor="text1"/>
        </w:rPr>
        <w:t>O</w:t>
      </w:r>
      <w:r w:rsidRPr="00FD02D2">
        <w:rPr>
          <w:rFonts w:cs="Times New Roman"/>
          <w:color w:val="000000" w:themeColor="text1"/>
          <w:vertAlign w:val="subscript"/>
        </w:rPr>
        <w:t>β</w:t>
      </w:r>
      <w:r w:rsidRPr="00FD02D2">
        <w:rPr>
          <w:rFonts w:cs="Times New Roman"/>
          <w:color w:val="000000" w:themeColor="text1"/>
        </w:rPr>
        <w:t>), 168.9 (</w:t>
      </w:r>
      <w:r w:rsidRPr="00FD02D2">
        <w:rPr>
          <w:rFonts w:cs="Times New Roman"/>
          <w:i/>
          <w:iCs/>
          <w:color w:val="000000" w:themeColor="text1"/>
        </w:rPr>
        <w:t>C</w:t>
      </w:r>
      <w:r w:rsidRPr="00FD02D2">
        <w:rPr>
          <w:rFonts w:cs="Times New Roman"/>
          <w:color w:val="000000" w:themeColor="text1"/>
        </w:rPr>
        <w:t>O</w:t>
      </w:r>
      <w:r w:rsidRPr="00FD02D2">
        <w:rPr>
          <w:rFonts w:cs="Times New Roman"/>
          <w:color w:val="000000" w:themeColor="text1"/>
          <w:vertAlign w:val="subscript"/>
        </w:rPr>
        <w:t>β</w:t>
      </w:r>
      <w:r w:rsidRPr="00FD02D2">
        <w:rPr>
          <w:rFonts w:cs="Times New Roman"/>
          <w:color w:val="000000" w:themeColor="text1"/>
        </w:rPr>
        <w:t>), 168.7 (</w:t>
      </w:r>
      <w:r w:rsidRPr="00FD02D2">
        <w:rPr>
          <w:rFonts w:cs="Times New Roman"/>
          <w:i/>
          <w:iCs/>
          <w:color w:val="000000" w:themeColor="text1"/>
        </w:rPr>
        <w:t>C</w:t>
      </w:r>
      <w:r w:rsidRPr="00FD02D2">
        <w:rPr>
          <w:rFonts w:cs="Times New Roman"/>
          <w:color w:val="000000" w:themeColor="text1"/>
        </w:rPr>
        <w:t>O</w:t>
      </w:r>
      <w:r w:rsidRPr="00FD02D2">
        <w:rPr>
          <w:rFonts w:cs="Times New Roman"/>
          <w:color w:val="000000" w:themeColor="text1"/>
          <w:vertAlign w:val="subscript"/>
        </w:rPr>
        <w:t>α</w:t>
      </w:r>
      <w:r w:rsidRPr="00FD02D2">
        <w:rPr>
          <w:rFonts w:cs="Times New Roman"/>
          <w:color w:val="000000" w:themeColor="text1"/>
        </w:rPr>
        <w:t xml:space="preserve">), 116.4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253.1, 251.6 Hz, C</w:t>
      </w:r>
      <w:r w:rsidRPr="00FD02D2">
        <w:rPr>
          <w:rFonts w:cs="Times New Roman"/>
          <w:color w:val="000000" w:themeColor="text1"/>
          <w:vertAlign w:val="subscript"/>
        </w:rPr>
        <w:t>4α</w:t>
      </w:r>
      <w:r w:rsidRPr="00FD02D2">
        <w:rPr>
          <w:rFonts w:cs="Times New Roman"/>
          <w:color w:val="000000" w:themeColor="text1"/>
        </w:rPr>
        <w:t xml:space="preserve">), 115.9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254.6, 252.4 Hz, C</w:t>
      </w:r>
      <w:r w:rsidRPr="00FD02D2">
        <w:rPr>
          <w:rFonts w:cs="Times New Roman"/>
          <w:color w:val="000000" w:themeColor="text1"/>
          <w:vertAlign w:val="subscript"/>
        </w:rPr>
        <w:t>4β</w:t>
      </w:r>
      <w:r w:rsidRPr="00FD02D2">
        <w:rPr>
          <w:rFonts w:cs="Times New Roman"/>
          <w:color w:val="000000" w:themeColor="text1"/>
        </w:rPr>
        <w:t xml:space="preserve">), 91.4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1.5 Hz, C</w:t>
      </w:r>
      <w:r w:rsidRPr="00FD02D2">
        <w:rPr>
          <w:rFonts w:cs="Times New Roman"/>
          <w:color w:val="000000" w:themeColor="text1"/>
          <w:vertAlign w:val="subscript"/>
        </w:rPr>
        <w:t>1β</w:t>
      </w:r>
      <w:r w:rsidRPr="00FD02D2">
        <w:rPr>
          <w:rFonts w:cs="Times New Roman"/>
          <w:color w:val="000000" w:themeColor="text1"/>
        </w:rPr>
        <w:t>), 88.9 (C</w:t>
      </w:r>
      <w:r w:rsidRPr="00FD02D2">
        <w:rPr>
          <w:rFonts w:cs="Times New Roman"/>
          <w:color w:val="000000" w:themeColor="text1"/>
          <w:vertAlign w:val="subscript"/>
        </w:rPr>
        <w:t>1α</w:t>
      </w:r>
      <w:r w:rsidRPr="00FD02D2">
        <w:rPr>
          <w:rFonts w:cs="Times New Roman"/>
          <w:color w:val="000000" w:themeColor="text1"/>
        </w:rPr>
        <w:t xml:space="preserve">), 71.1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30.1, 25.0 Hz, C</w:t>
      </w:r>
      <w:r w:rsidRPr="00FD02D2">
        <w:rPr>
          <w:rFonts w:cs="Times New Roman"/>
          <w:color w:val="000000" w:themeColor="text1"/>
          <w:vertAlign w:val="subscript"/>
        </w:rPr>
        <w:t>5β</w:t>
      </w:r>
      <w:r w:rsidRPr="00FD02D2">
        <w:rPr>
          <w:rFonts w:cs="Times New Roman"/>
          <w:color w:val="000000" w:themeColor="text1"/>
        </w:rPr>
        <w:t xml:space="preserve">), 70.4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22.0, 19.1 Hz, C</w:t>
      </w:r>
      <w:r w:rsidRPr="00FD02D2">
        <w:rPr>
          <w:rFonts w:cs="Times New Roman"/>
          <w:color w:val="000000" w:themeColor="text1"/>
          <w:vertAlign w:val="subscript"/>
        </w:rPr>
        <w:t>3β</w:t>
      </w:r>
      <w:r w:rsidRPr="00FD02D2">
        <w:rPr>
          <w:rFonts w:cs="Times New Roman"/>
          <w:color w:val="000000" w:themeColor="text1"/>
        </w:rPr>
        <w:t xml:space="preserve">), 69.6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8.1 Hz, C</w:t>
      </w:r>
      <w:r w:rsidRPr="00FD02D2">
        <w:rPr>
          <w:rFonts w:cs="Times New Roman"/>
          <w:color w:val="000000" w:themeColor="text1"/>
          <w:vertAlign w:val="subscript"/>
        </w:rPr>
        <w:t>2β</w:t>
      </w:r>
      <w:r w:rsidRPr="00FD02D2">
        <w:rPr>
          <w:rFonts w:cs="Times New Roman"/>
          <w:color w:val="000000" w:themeColor="text1"/>
        </w:rPr>
        <w:t xml:space="preserve">), 68.6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7.3 Hz, H</w:t>
      </w:r>
      <w:r w:rsidRPr="00FD02D2">
        <w:rPr>
          <w:rFonts w:cs="Times New Roman"/>
          <w:color w:val="000000" w:themeColor="text1"/>
          <w:vertAlign w:val="subscript"/>
        </w:rPr>
        <w:t>2α</w:t>
      </w:r>
      <w:r w:rsidRPr="00FD02D2">
        <w:rPr>
          <w:rFonts w:cs="Times New Roman"/>
          <w:color w:val="000000" w:themeColor="text1"/>
        </w:rPr>
        <w:t xml:space="preserve">), 68.1 (dd,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29.3, 25.0 Hz, C</w:t>
      </w:r>
      <w:r w:rsidRPr="00FD02D2">
        <w:rPr>
          <w:rFonts w:cs="Times New Roman"/>
          <w:color w:val="000000" w:themeColor="text1"/>
          <w:vertAlign w:val="subscript"/>
        </w:rPr>
        <w:t>5α</w:t>
      </w:r>
      <w:r w:rsidRPr="00FD02D2">
        <w:rPr>
          <w:rFonts w:cs="Times New Roman"/>
          <w:color w:val="000000" w:themeColor="text1"/>
        </w:rPr>
        <w:t xml:space="preserve">), 67.6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22.0, 19.1 Hz, C</w:t>
      </w:r>
      <w:r w:rsidRPr="00FD02D2">
        <w:rPr>
          <w:rFonts w:cs="Times New Roman"/>
          <w:color w:val="000000" w:themeColor="text1"/>
          <w:vertAlign w:val="subscript"/>
        </w:rPr>
        <w:t>3α</w:t>
      </w:r>
      <w:r w:rsidRPr="00FD02D2">
        <w:rPr>
          <w:rFonts w:cs="Times New Roman"/>
          <w:color w:val="000000" w:themeColor="text1"/>
        </w:rPr>
        <w:t>), 20.6 (CO</w:t>
      </w:r>
      <w:r w:rsidRPr="00FD02D2">
        <w:rPr>
          <w:rFonts w:cs="Times New Roman"/>
          <w:i/>
          <w:iCs/>
          <w:color w:val="000000" w:themeColor="text1"/>
        </w:rPr>
        <w:t>C</w:t>
      </w:r>
      <w:r w:rsidRPr="00FD02D2">
        <w:rPr>
          <w:rFonts w:cs="Times New Roman"/>
          <w:color w:val="000000" w:themeColor="text1"/>
        </w:rPr>
        <w:t>H</w:t>
      </w:r>
      <w:r w:rsidRPr="00FD02D2">
        <w:rPr>
          <w:rFonts w:cs="Times New Roman"/>
          <w:color w:val="000000" w:themeColor="text1"/>
          <w:vertAlign w:val="subscript"/>
        </w:rPr>
        <w:t>3α</w:t>
      </w:r>
      <w:r w:rsidRPr="00FD02D2">
        <w:rPr>
          <w:rFonts w:cs="Times New Roman"/>
          <w:color w:val="000000" w:themeColor="text1"/>
        </w:rPr>
        <w:t>), 20.7 (CO</w:t>
      </w:r>
      <w:r w:rsidRPr="00FD02D2">
        <w:rPr>
          <w:rFonts w:cs="Times New Roman"/>
          <w:i/>
          <w:iCs/>
          <w:color w:val="000000" w:themeColor="text1"/>
        </w:rPr>
        <w:t>C</w:t>
      </w:r>
      <w:r w:rsidRPr="00FD02D2">
        <w:rPr>
          <w:rFonts w:cs="Times New Roman"/>
          <w:color w:val="000000" w:themeColor="text1"/>
        </w:rPr>
        <w:t>H</w:t>
      </w:r>
      <w:r w:rsidRPr="00FD02D2">
        <w:rPr>
          <w:rFonts w:cs="Times New Roman"/>
          <w:color w:val="000000" w:themeColor="text1"/>
          <w:vertAlign w:val="subscript"/>
        </w:rPr>
        <w:t>3β</w:t>
      </w:r>
      <w:r w:rsidRPr="00FD02D2">
        <w:rPr>
          <w:rFonts w:cs="Times New Roman"/>
          <w:color w:val="000000" w:themeColor="text1"/>
        </w:rPr>
        <w:t>), 20.48 (CO</w:t>
      </w:r>
      <w:r w:rsidRPr="00FD02D2">
        <w:rPr>
          <w:rFonts w:cs="Times New Roman"/>
          <w:i/>
          <w:iCs/>
          <w:color w:val="000000" w:themeColor="text1"/>
        </w:rPr>
        <w:t>C</w:t>
      </w:r>
      <w:r w:rsidRPr="00FD02D2">
        <w:rPr>
          <w:rFonts w:cs="Times New Roman"/>
          <w:color w:val="000000" w:themeColor="text1"/>
        </w:rPr>
        <w:t>H</w:t>
      </w:r>
      <w:r w:rsidRPr="00FD02D2">
        <w:rPr>
          <w:rFonts w:cs="Times New Roman"/>
          <w:color w:val="000000" w:themeColor="text1"/>
          <w:vertAlign w:val="subscript"/>
        </w:rPr>
        <w:t>3α</w:t>
      </w:r>
      <w:r w:rsidRPr="00FD02D2">
        <w:rPr>
          <w:rFonts w:cs="Times New Roman"/>
          <w:color w:val="000000" w:themeColor="text1"/>
        </w:rPr>
        <w:t>), 20.45 (CO</w:t>
      </w:r>
      <w:r w:rsidRPr="00FD02D2">
        <w:rPr>
          <w:rFonts w:cs="Times New Roman"/>
          <w:i/>
          <w:iCs/>
          <w:color w:val="000000" w:themeColor="text1"/>
        </w:rPr>
        <w:t>C</w:t>
      </w:r>
      <w:r w:rsidRPr="00FD02D2">
        <w:rPr>
          <w:rFonts w:cs="Times New Roman"/>
          <w:color w:val="000000" w:themeColor="text1"/>
        </w:rPr>
        <w:t>H</w:t>
      </w:r>
      <w:r w:rsidRPr="00FD02D2">
        <w:rPr>
          <w:rFonts w:cs="Times New Roman"/>
          <w:color w:val="000000" w:themeColor="text1"/>
          <w:vertAlign w:val="subscript"/>
        </w:rPr>
        <w:t>3β</w:t>
      </w:r>
      <w:r w:rsidRPr="00FD02D2">
        <w:rPr>
          <w:rFonts w:cs="Times New Roman"/>
          <w:color w:val="000000" w:themeColor="text1"/>
        </w:rPr>
        <w:t>), 20.38 (CO</w:t>
      </w:r>
      <w:r w:rsidRPr="00FD02D2">
        <w:rPr>
          <w:rFonts w:cs="Times New Roman"/>
          <w:i/>
          <w:iCs/>
          <w:color w:val="000000" w:themeColor="text1"/>
        </w:rPr>
        <w:t>C</w:t>
      </w:r>
      <w:r w:rsidRPr="00FD02D2">
        <w:rPr>
          <w:rFonts w:cs="Times New Roman"/>
          <w:color w:val="000000" w:themeColor="text1"/>
        </w:rPr>
        <w:t>H</w:t>
      </w:r>
      <w:r w:rsidRPr="00FD02D2">
        <w:rPr>
          <w:rFonts w:cs="Times New Roman"/>
          <w:color w:val="000000" w:themeColor="text1"/>
          <w:vertAlign w:val="subscript"/>
        </w:rPr>
        <w:t>3β</w:t>
      </w:r>
      <w:r w:rsidRPr="00FD02D2">
        <w:rPr>
          <w:rFonts w:cs="Times New Roman"/>
          <w:color w:val="000000" w:themeColor="text1"/>
        </w:rPr>
        <w:t>), 20.35 (CO</w:t>
      </w:r>
      <w:r w:rsidRPr="00FD02D2">
        <w:rPr>
          <w:rFonts w:cs="Times New Roman"/>
          <w:i/>
          <w:iCs/>
          <w:color w:val="000000" w:themeColor="text1"/>
        </w:rPr>
        <w:t>C</w:t>
      </w:r>
      <w:r w:rsidRPr="00FD02D2">
        <w:rPr>
          <w:rFonts w:cs="Times New Roman"/>
          <w:color w:val="000000" w:themeColor="text1"/>
        </w:rPr>
        <w:t>H</w:t>
      </w:r>
      <w:r w:rsidRPr="00FD02D2">
        <w:rPr>
          <w:rFonts w:cs="Times New Roman"/>
          <w:color w:val="000000" w:themeColor="text1"/>
          <w:vertAlign w:val="subscript"/>
        </w:rPr>
        <w:t>3α</w:t>
      </w:r>
      <w:r w:rsidRPr="00FD02D2">
        <w:rPr>
          <w:rFonts w:cs="Times New Roman"/>
          <w:color w:val="000000" w:themeColor="text1"/>
        </w:rPr>
        <w:t xml:space="preserve">), 11.3 (d, </w:t>
      </w:r>
      <w:r w:rsidRPr="00FD02D2">
        <w:rPr>
          <w:rFonts w:cs="Times New Roman"/>
          <w:i/>
          <w:iCs/>
          <w:color w:val="000000" w:themeColor="text1"/>
        </w:rPr>
        <w:t>J</w:t>
      </w:r>
      <w:r w:rsidRPr="00FD02D2">
        <w:rPr>
          <w:rFonts w:cs="Times New Roman"/>
          <w:vertAlign w:val="subscript"/>
          <w:lang w:eastAsia="en-GB"/>
        </w:rPr>
        <w:t>C-F</w:t>
      </w:r>
      <w:r w:rsidRPr="00FD02D2">
        <w:rPr>
          <w:rFonts w:cs="Times New Roman"/>
          <w:color w:val="000000" w:themeColor="text1"/>
        </w:rPr>
        <w:t xml:space="preserve"> = 5.9 Hz, C</w:t>
      </w:r>
      <w:r w:rsidRPr="00FD02D2">
        <w:rPr>
          <w:rFonts w:cs="Times New Roman"/>
          <w:color w:val="000000" w:themeColor="text1"/>
          <w:vertAlign w:val="subscript"/>
        </w:rPr>
        <w:t>6α</w:t>
      </w:r>
      <w:r w:rsidRPr="00FD02D2">
        <w:rPr>
          <w:rFonts w:cs="Times New Roman"/>
          <w:color w:val="000000" w:themeColor="text1"/>
        </w:rPr>
        <w:t>) ppm (C</w:t>
      </w:r>
      <w:r w:rsidRPr="00FD02D2">
        <w:rPr>
          <w:rFonts w:cs="Times New Roman"/>
          <w:color w:val="000000" w:themeColor="text1"/>
          <w:vertAlign w:val="subscript"/>
        </w:rPr>
        <w:t>6β</w:t>
      </w:r>
      <w:r w:rsidRPr="00FD02D2">
        <w:rPr>
          <w:rFonts w:cs="Times New Roman"/>
          <w:color w:val="000000" w:themeColor="text1"/>
        </w:rPr>
        <w:t xml:space="preserve"> obscured by C</w:t>
      </w:r>
      <w:r w:rsidRPr="00FD02D2">
        <w:rPr>
          <w:rFonts w:cs="Times New Roman"/>
          <w:color w:val="000000" w:themeColor="text1"/>
          <w:vertAlign w:val="subscript"/>
        </w:rPr>
        <w:t>6α</w:t>
      </w:r>
      <w:r w:rsidRPr="00FD02D2">
        <w:rPr>
          <w:rFonts w:cs="Times New Roman"/>
          <w:color w:val="000000" w:themeColor="text1"/>
        </w:rPr>
        <w:t xml:space="preserve">); </w:t>
      </w:r>
      <w:r w:rsidRPr="00FD02D2">
        <w:rPr>
          <w:rFonts w:cs="Times New Roman"/>
          <w:b/>
          <w:bCs/>
          <w:color w:val="000000" w:themeColor="text1"/>
          <w:vertAlign w:val="superscript"/>
        </w:rPr>
        <w:t>19</w:t>
      </w:r>
      <w:r w:rsidRPr="00FD02D2">
        <w:rPr>
          <w:rFonts w:cs="Times New Roman"/>
          <w:b/>
          <w:bCs/>
          <w:color w:val="000000" w:themeColor="text1"/>
        </w:rPr>
        <w:t>F NMR</w:t>
      </w:r>
      <w:r w:rsidRPr="00FD02D2">
        <w:rPr>
          <w:rFonts w:cs="Times New Roman"/>
          <w:color w:val="000000" w:themeColor="text1"/>
        </w:rPr>
        <w:t xml:space="preserve"> (376 MHz, CDCl</w:t>
      </w:r>
      <w:r w:rsidRPr="00FD02D2">
        <w:rPr>
          <w:rFonts w:cs="Times New Roman"/>
          <w:color w:val="000000" w:themeColor="text1"/>
          <w:vertAlign w:val="subscript"/>
        </w:rPr>
        <w:t>3</w:t>
      </w:r>
      <w:r w:rsidRPr="00FD02D2">
        <w:rPr>
          <w:rFonts w:cs="Times New Roman"/>
          <w:color w:val="000000" w:themeColor="text1"/>
        </w:rPr>
        <w:t xml:space="preserve">) δ −117.2 (1F, </w:t>
      </w:r>
      <w:proofErr w:type="spellStart"/>
      <w:r w:rsidRPr="00FD02D2">
        <w:rPr>
          <w:rFonts w:cs="Times New Roman"/>
          <w:color w:val="000000" w:themeColor="text1"/>
        </w:rPr>
        <w:t>br</w:t>
      </w:r>
      <w:proofErr w:type="spellEnd"/>
      <w:r w:rsidRPr="00FD02D2">
        <w:rPr>
          <w:rFonts w:cs="Times New Roman"/>
          <w:color w:val="000000" w:themeColor="text1"/>
        </w:rPr>
        <w:t xml:space="preserve"> d, </w:t>
      </w:r>
      <w:r w:rsidRPr="00FD02D2">
        <w:rPr>
          <w:rFonts w:cs="Times New Roman"/>
          <w:i/>
          <w:iCs/>
          <w:color w:val="000000" w:themeColor="text1"/>
        </w:rPr>
        <w:t>J</w:t>
      </w:r>
      <w:r w:rsidRPr="00FD02D2">
        <w:rPr>
          <w:rFonts w:cs="Times New Roman"/>
          <w:color w:val="000000" w:themeColor="text1"/>
        </w:rPr>
        <w:t xml:space="preserve"> = 249.7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eq</w:t>
      </w:r>
      <w:proofErr w:type="spellEnd"/>
      <w:r w:rsidRPr="00FD02D2">
        <w:rPr>
          <w:rFonts w:cs="Times New Roman"/>
          <w:color w:val="000000" w:themeColor="text1"/>
          <w:vertAlign w:val="subscript"/>
        </w:rPr>
        <w:t>)α</w:t>
      </w:r>
      <w:r w:rsidRPr="00FD02D2">
        <w:rPr>
          <w:rFonts w:cs="Times New Roman"/>
          <w:color w:val="000000" w:themeColor="text1"/>
        </w:rPr>
        <w:t xml:space="preserve">), −119.6 (1F, </w:t>
      </w:r>
      <w:proofErr w:type="spellStart"/>
      <w:r w:rsidRPr="00FD02D2">
        <w:rPr>
          <w:rFonts w:cs="Times New Roman"/>
          <w:color w:val="000000" w:themeColor="text1"/>
        </w:rPr>
        <w:t>br</w:t>
      </w:r>
      <w:proofErr w:type="spellEnd"/>
      <w:r w:rsidRPr="00FD02D2">
        <w:rPr>
          <w:rFonts w:cs="Times New Roman"/>
          <w:color w:val="000000" w:themeColor="text1"/>
        </w:rPr>
        <w:t xml:space="preserve"> dd, </w:t>
      </w:r>
      <w:r w:rsidRPr="00FD02D2">
        <w:rPr>
          <w:rFonts w:cs="Times New Roman"/>
          <w:i/>
          <w:iCs/>
          <w:color w:val="000000" w:themeColor="text1"/>
        </w:rPr>
        <w:t>J</w:t>
      </w:r>
      <w:r w:rsidRPr="00FD02D2">
        <w:rPr>
          <w:rFonts w:cs="Times New Roman"/>
          <w:color w:val="000000" w:themeColor="text1"/>
        </w:rPr>
        <w:t xml:space="preserve"> = 249.7, 4.3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eq</w:t>
      </w:r>
      <w:proofErr w:type="spellEnd"/>
      <w:r w:rsidRPr="00FD02D2">
        <w:rPr>
          <w:rFonts w:cs="Times New Roman"/>
          <w:color w:val="000000" w:themeColor="text1"/>
          <w:vertAlign w:val="subscript"/>
        </w:rPr>
        <w:t>)β</w:t>
      </w:r>
      <w:r w:rsidRPr="00FD02D2">
        <w:rPr>
          <w:rFonts w:cs="Times New Roman"/>
          <w:color w:val="000000" w:themeColor="text1"/>
        </w:rPr>
        <w:t xml:space="preserve">), −133.8 (1F, dt, </w:t>
      </w:r>
      <w:r w:rsidRPr="00FD02D2">
        <w:rPr>
          <w:rFonts w:cs="Times New Roman"/>
          <w:i/>
          <w:iCs/>
          <w:color w:val="000000" w:themeColor="text1"/>
        </w:rPr>
        <w:t>J</w:t>
      </w:r>
      <w:r w:rsidRPr="00FD02D2">
        <w:rPr>
          <w:rFonts w:cs="Times New Roman"/>
          <w:color w:val="000000" w:themeColor="text1"/>
        </w:rPr>
        <w:t xml:space="preserve"> = 249.7, 20.8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ax</w:t>
      </w:r>
      <w:proofErr w:type="spellEnd"/>
      <w:r w:rsidRPr="00FD02D2">
        <w:rPr>
          <w:rFonts w:cs="Times New Roman"/>
          <w:color w:val="000000" w:themeColor="text1"/>
          <w:vertAlign w:val="subscript"/>
        </w:rPr>
        <w:t>)β</w:t>
      </w:r>
      <w:r w:rsidRPr="00FD02D2">
        <w:rPr>
          <w:rFonts w:cs="Times New Roman"/>
          <w:color w:val="000000" w:themeColor="text1"/>
        </w:rPr>
        <w:t xml:space="preserve">), −135.0 (1F, dt, </w:t>
      </w:r>
      <w:r w:rsidRPr="00FD02D2">
        <w:rPr>
          <w:rFonts w:cs="Times New Roman"/>
          <w:i/>
          <w:iCs/>
          <w:color w:val="000000" w:themeColor="text1"/>
        </w:rPr>
        <w:t>J</w:t>
      </w:r>
      <w:r w:rsidRPr="00FD02D2">
        <w:rPr>
          <w:rFonts w:cs="Times New Roman"/>
          <w:color w:val="000000" w:themeColor="text1"/>
        </w:rPr>
        <w:t xml:space="preserve"> = 249.7, 20.8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ax</w:t>
      </w:r>
      <w:proofErr w:type="spellEnd"/>
      <w:r w:rsidRPr="00FD02D2">
        <w:rPr>
          <w:rFonts w:cs="Times New Roman"/>
          <w:color w:val="000000" w:themeColor="text1"/>
          <w:vertAlign w:val="subscript"/>
        </w:rPr>
        <w:t>)α</w:t>
      </w:r>
      <w:r w:rsidRPr="00FD02D2">
        <w:rPr>
          <w:rFonts w:cs="Times New Roman"/>
          <w:color w:val="000000" w:themeColor="text1"/>
        </w:rPr>
        <w:t xml:space="preserve">) ppm; </w:t>
      </w:r>
      <w:r w:rsidRPr="00FD02D2">
        <w:rPr>
          <w:rFonts w:cs="Times New Roman"/>
          <w:b/>
          <w:bCs/>
          <w:color w:val="000000" w:themeColor="text1"/>
          <w:vertAlign w:val="superscript"/>
        </w:rPr>
        <w:t>19</w:t>
      </w:r>
      <w:r w:rsidRPr="00FD02D2">
        <w:rPr>
          <w:rFonts w:cs="Times New Roman"/>
          <w:b/>
          <w:bCs/>
          <w:color w:val="000000" w:themeColor="text1"/>
        </w:rPr>
        <w:t>F{</w:t>
      </w:r>
      <w:r w:rsidRPr="00FD02D2">
        <w:rPr>
          <w:rFonts w:cs="Times New Roman"/>
          <w:b/>
          <w:bCs/>
          <w:color w:val="000000" w:themeColor="text1"/>
          <w:vertAlign w:val="superscript"/>
        </w:rPr>
        <w:t>1</w:t>
      </w:r>
      <w:r w:rsidRPr="00FD02D2">
        <w:rPr>
          <w:rFonts w:cs="Times New Roman"/>
          <w:b/>
          <w:bCs/>
          <w:color w:val="000000" w:themeColor="text1"/>
        </w:rPr>
        <w:t>H} NMR</w:t>
      </w:r>
      <w:r w:rsidRPr="00FD02D2">
        <w:rPr>
          <w:rFonts w:cs="Times New Roman"/>
          <w:color w:val="000000" w:themeColor="text1"/>
        </w:rPr>
        <w:t xml:space="preserve"> (376 MHz, CDCl</w:t>
      </w:r>
      <w:r w:rsidRPr="00FD02D2">
        <w:rPr>
          <w:rFonts w:cs="Times New Roman"/>
          <w:color w:val="000000" w:themeColor="text1"/>
          <w:vertAlign w:val="subscript"/>
        </w:rPr>
        <w:t>3</w:t>
      </w:r>
      <w:r w:rsidRPr="00FD02D2">
        <w:rPr>
          <w:rFonts w:cs="Times New Roman"/>
          <w:color w:val="000000" w:themeColor="text1"/>
        </w:rPr>
        <w:t xml:space="preserve">) δ −117.2 </w:t>
      </w:r>
      <w:r w:rsidRPr="00FD02D2">
        <w:rPr>
          <w:rFonts w:cs="Times New Roman"/>
          <w:color w:val="000000" w:themeColor="text1"/>
        </w:rPr>
        <w:lastRenderedPageBreak/>
        <w:t xml:space="preserve">(1F, d, </w:t>
      </w:r>
      <w:r w:rsidRPr="00FD02D2">
        <w:rPr>
          <w:rFonts w:cs="Times New Roman"/>
          <w:i/>
          <w:iCs/>
          <w:color w:val="000000" w:themeColor="text1"/>
        </w:rPr>
        <w:t>J</w:t>
      </w:r>
      <w:r w:rsidRPr="00FD02D2">
        <w:rPr>
          <w:rFonts w:cs="Times New Roman"/>
          <w:color w:val="000000" w:themeColor="text1"/>
        </w:rPr>
        <w:t xml:space="preserve"> = 249.7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eq</w:t>
      </w:r>
      <w:proofErr w:type="spellEnd"/>
      <w:r w:rsidRPr="00FD02D2">
        <w:rPr>
          <w:rFonts w:cs="Times New Roman"/>
          <w:color w:val="000000" w:themeColor="text1"/>
          <w:vertAlign w:val="subscript"/>
        </w:rPr>
        <w:t>)α</w:t>
      </w:r>
      <w:r w:rsidRPr="00FD02D2">
        <w:rPr>
          <w:rFonts w:cs="Times New Roman"/>
          <w:color w:val="000000" w:themeColor="text1"/>
        </w:rPr>
        <w:t xml:space="preserve">), −119.6 (1F, d, </w:t>
      </w:r>
      <w:r w:rsidRPr="00FD02D2">
        <w:rPr>
          <w:rFonts w:cs="Times New Roman"/>
          <w:i/>
          <w:iCs/>
          <w:color w:val="000000" w:themeColor="text1"/>
        </w:rPr>
        <w:t>J</w:t>
      </w:r>
      <w:r w:rsidRPr="00FD02D2">
        <w:rPr>
          <w:rFonts w:cs="Times New Roman"/>
          <w:color w:val="000000" w:themeColor="text1"/>
        </w:rPr>
        <w:t>= 249.7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eq</w:t>
      </w:r>
      <w:proofErr w:type="spellEnd"/>
      <w:r w:rsidRPr="00FD02D2">
        <w:rPr>
          <w:rFonts w:cs="Times New Roman"/>
          <w:color w:val="000000" w:themeColor="text1"/>
          <w:vertAlign w:val="subscript"/>
        </w:rPr>
        <w:t>)β</w:t>
      </w:r>
      <w:r w:rsidRPr="00FD02D2">
        <w:rPr>
          <w:rFonts w:cs="Times New Roman"/>
          <w:color w:val="000000" w:themeColor="text1"/>
        </w:rPr>
        <w:t xml:space="preserve">), −133.8 (1F, d, </w:t>
      </w:r>
      <w:r w:rsidRPr="00FD02D2">
        <w:rPr>
          <w:rFonts w:cs="Times New Roman"/>
          <w:i/>
          <w:iCs/>
          <w:color w:val="000000" w:themeColor="text1"/>
        </w:rPr>
        <w:t>J</w:t>
      </w:r>
      <w:r w:rsidRPr="00FD02D2">
        <w:rPr>
          <w:rFonts w:cs="Times New Roman"/>
          <w:color w:val="000000" w:themeColor="text1"/>
        </w:rPr>
        <w:t xml:space="preserve"> = 249.7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ax</w:t>
      </w:r>
      <w:proofErr w:type="spellEnd"/>
      <w:r w:rsidRPr="00FD02D2">
        <w:rPr>
          <w:rFonts w:cs="Times New Roman"/>
          <w:color w:val="000000" w:themeColor="text1"/>
          <w:vertAlign w:val="subscript"/>
        </w:rPr>
        <w:t>)α</w:t>
      </w:r>
      <w:r w:rsidRPr="00FD02D2">
        <w:rPr>
          <w:rFonts w:cs="Times New Roman"/>
          <w:color w:val="000000" w:themeColor="text1"/>
        </w:rPr>
        <w:t xml:space="preserve">), −135.0 (1F, d, </w:t>
      </w:r>
      <w:r w:rsidRPr="00FD02D2">
        <w:rPr>
          <w:rFonts w:cs="Times New Roman"/>
          <w:i/>
          <w:iCs/>
          <w:color w:val="000000" w:themeColor="text1"/>
        </w:rPr>
        <w:t>J</w:t>
      </w:r>
      <w:r w:rsidRPr="00FD02D2">
        <w:rPr>
          <w:rFonts w:cs="Times New Roman"/>
          <w:color w:val="000000" w:themeColor="text1"/>
        </w:rPr>
        <w:t xml:space="preserve"> = 249.7 Hz, F</w:t>
      </w:r>
      <w:r w:rsidRPr="00FD02D2">
        <w:rPr>
          <w:rFonts w:cs="Times New Roman"/>
          <w:color w:val="000000" w:themeColor="text1"/>
          <w:vertAlign w:val="subscript"/>
        </w:rPr>
        <w:t>4(</w:t>
      </w:r>
      <w:proofErr w:type="spellStart"/>
      <w:r w:rsidRPr="00FD02D2">
        <w:rPr>
          <w:rFonts w:cs="Times New Roman"/>
          <w:color w:val="000000" w:themeColor="text1"/>
          <w:vertAlign w:val="subscript"/>
        </w:rPr>
        <w:t>ax</w:t>
      </w:r>
      <w:proofErr w:type="spellEnd"/>
      <w:r w:rsidRPr="00FD02D2">
        <w:rPr>
          <w:rFonts w:cs="Times New Roman"/>
          <w:color w:val="000000" w:themeColor="text1"/>
          <w:vertAlign w:val="subscript"/>
        </w:rPr>
        <w:t>)α</w:t>
      </w:r>
      <w:r w:rsidRPr="00FD02D2">
        <w:rPr>
          <w:rFonts w:cs="Times New Roman"/>
          <w:color w:val="000000" w:themeColor="text1"/>
        </w:rPr>
        <w:t xml:space="preserve">) ppm; </w:t>
      </w:r>
      <w:r w:rsidRPr="00FD02D2">
        <w:rPr>
          <w:rFonts w:cs="Times New Roman"/>
          <w:b/>
          <w:color w:val="000000" w:themeColor="text1"/>
          <w:lang w:val="pt-PT"/>
        </w:rPr>
        <w:t>HRMS (ES</w:t>
      </w:r>
      <w:r w:rsidRPr="00FD02D2">
        <w:rPr>
          <w:rFonts w:cs="Times New Roman"/>
          <w:b/>
          <w:color w:val="000000" w:themeColor="text1"/>
          <w:vertAlign w:val="superscript"/>
          <w:lang w:val="pt-PT"/>
        </w:rPr>
        <w:t>+</w:t>
      </w:r>
      <w:r w:rsidRPr="00FD02D2">
        <w:rPr>
          <w:rFonts w:cs="Times New Roman"/>
          <w:b/>
          <w:color w:val="000000" w:themeColor="text1"/>
          <w:lang w:val="pt-PT"/>
        </w:rPr>
        <w:t>)</w:t>
      </w:r>
      <w:r w:rsidRPr="00FD02D2">
        <w:rPr>
          <w:rFonts w:cs="Times New Roman"/>
          <w:bCs/>
          <w:color w:val="000000" w:themeColor="text1"/>
          <w:lang w:val="pt-PT"/>
        </w:rPr>
        <w:t xml:space="preserve"> for C</w:t>
      </w:r>
      <w:r w:rsidRPr="00FD02D2">
        <w:rPr>
          <w:rFonts w:cs="Times New Roman"/>
          <w:bCs/>
          <w:color w:val="000000" w:themeColor="text1"/>
          <w:vertAlign w:val="subscript"/>
          <w:lang w:val="pt-PT"/>
        </w:rPr>
        <w:t>12</w:t>
      </w:r>
      <w:r w:rsidRPr="00FD02D2">
        <w:rPr>
          <w:rFonts w:cs="Times New Roman"/>
          <w:bCs/>
          <w:color w:val="000000" w:themeColor="text1"/>
          <w:lang w:val="pt-PT"/>
        </w:rPr>
        <w:t>H</w:t>
      </w:r>
      <w:r w:rsidRPr="00FD02D2">
        <w:rPr>
          <w:rFonts w:cs="Times New Roman"/>
          <w:bCs/>
          <w:color w:val="000000" w:themeColor="text1"/>
          <w:vertAlign w:val="subscript"/>
          <w:lang w:val="pt-PT"/>
        </w:rPr>
        <w:t>16</w:t>
      </w:r>
      <w:r w:rsidRPr="00FD02D2">
        <w:rPr>
          <w:rFonts w:cs="Times New Roman"/>
          <w:bCs/>
          <w:color w:val="000000" w:themeColor="text1"/>
          <w:lang w:val="pt-PT"/>
        </w:rPr>
        <w:t>F</w:t>
      </w:r>
      <w:r w:rsidRPr="00FD02D2">
        <w:rPr>
          <w:rFonts w:cs="Times New Roman"/>
          <w:bCs/>
          <w:color w:val="000000" w:themeColor="text1"/>
          <w:vertAlign w:val="subscript"/>
          <w:lang w:val="pt-PT"/>
        </w:rPr>
        <w:t>2</w:t>
      </w:r>
      <w:r w:rsidRPr="00FD02D2">
        <w:rPr>
          <w:rFonts w:cs="Times New Roman"/>
          <w:bCs/>
          <w:color w:val="000000" w:themeColor="text1"/>
          <w:lang w:val="pt-PT"/>
        </w:rPr>
        <w:t>NaO</w:t>
      </w:r>
      <w:r w:rsidRPr="00FD02D2">
        <w:rPr>
          <w:rFonts w:cs="Times New Roman"/>
          <w:bCs/>
          <w:color w:val="000000" w:themeColor="text1"/>
          <w:vertAlign w:val="subscript"/>
          <w:lang w:val="pt-PT"/>
        </w:rPr>
        <w:t>7</w:t>
      </w:r>
      <w:r w:rsidRPr="00FD02D2">
        <w:rPr>
          <w:rFonts w:cs="Times New Roman"/>
          <w:bCs/>
          <w:color w:val="000000" w:themeColor="text1"/>
          <w:lang w:val="pt-PT"/>
        </w:rPr>
        <w:t xml:space="preserve"> [</w:t>
      </w:r>
      <w:proofErr w:type="spellStart"/>
      <w:r w:rsidRPr="00FD02D2">
        <w:rPr>
          <w:rFonts w:cs="Times New Roman"/>
          <w:bCs/>
          <w:color w:val="000000" w:themeColor="text1"/>
          <w:lang w:val="pt-PT"/>
        </w:rPr>
        <w:t>M+Na</w:t>
      </w:r>
      <w:proofErr w:type="spellEnd"/>
      <w:r w:rsidRPr="00FD02D2">
        <w:rPr>
          <w:rFonts w:cs="Times New Roman"/>
          <w:bCs/>
          <w:color w:val="000000" w:themeColor="text1"/>
          <w:lang w:val="pt-PT"/>
        </w:rPr>
        <w:t>]</w:t>
      </w:r>
      <w:r w:rsidRPr="00FD02D2">
        <w:rPr>
          <w:rFonts w:cs="Times New Roman"/>
          <w:bCs/>
          <w:color w:val="000000" w:themeColor="text1"/>
          <w:vertAlign w:val="superscript"/>
          <w:lang w:val="pt-PT"/>
        </w:rPr>
        <w:t>+</w:t>
      </w:r>
      <w:r w:rsidRPr="00FD02D2">
        <w:rPr>
          <w:rFonts w:cs="Times New Roman"/>
          <w:bCs/>
          <w:color w:val="000000" w:themeColor="text1"/>
          <w:lang w:val="pt-PT"/>
        </w:rPr>
        <w:t xml:space="preserve"> </w:t>
      </w:r>
      <w:proofErr w:type="spellStart"/>
      <w:r w:rsidRPr="00FD02D2">
        <w:rPr>
          <w:rFonts w:cs="Times New Roman"/>
          <w:bCs/>
          <w:color w:val="000000" w:themeColor="text1"/>
          <w:lang w:val="pt-PT"/>
        </w:rPr>
        <w:t>calcd</w:t>
      </w:r>
      <w:proofErr w:type="spellEnd"/>
      <w:r w:rsidRPr="00FD02D2">
        <w:rPr>
          <w:rFonts w:cs="Times New Roman"/>
          <w:bCs/>
          <w:color w:val="000000" w:themeColor="text1"/>
          <w:lang w:val="pt-PT"/>
        </w:rPr>
        <w:t xml:space="preserve"> 333.0756 </w:t>
      </w:r>
      <w:proofErr w:type="spellStart"/>
      <w:r w:rsidRPr="00FD02D2">
        <w:rPr>
          <w:rFonts w:cs="Times New Roman"/>
          <w:bCs/>
          <w:color w:val="000000" w:themeColor="text1"/>
          <w:lang w:val="pt-PT"/>
        </w:rPr>
        <w:t>found</w:t>
      </w:r>
      <w:proofErr w:type="spellEnd"/>
      <w:r w:rsidRPr="00FD02D2">
        <w:rPr>
          <w:rFonts w:cs="Times New Roman"/>
          <w:bCs/>
          <w:color w:val="000000" w:themeColor="text1"/>
          <w:lang w:val="pt-PT"/>
        </w:rPr>
        <w:t xml:space="preserve"> 333.0754.</w:t>
      </w:r>
    </w:p>
    <w:p w14:paraId="4BE14E72" w14:textId="7EF104C4" w:rsidR="00E0508B" w:rsidRPr="00FD02D2" w:rsidRDefault="00E0508B" w:rsidP="001E7E41">
      <w:pPr>
        <w:spacing w:line="360" w:lineRule="auto"/>
        <w:contextualSpacing/>
        <w:jc w:val="both"/>
        <w:rPr>
          <w:rFonts w:cs="Times New Roman"/>
        </w:rPr>
      </w:pPr>
      <w:r w:rsidRPr="00FD02D2">
        <w:rPr>
          <w:rFonts w:cs="Times New Roman"/>
          <w:color w:val="000000" w:themeColor="text1"/>
        </w:rPr>
        <w:t xml:space="preserve">Data for </w:t>
      </w:r>
      <w:r w:rsidRPr="00FD02D2">
        <w:rPr>
          <w:rFonts w:cs="Times New Roman"/>
          <w:b/>
          <w:bCs/>
          <w:color w:val="000000" w:themeColor="text1"/>
        </w:rPr>
        <w:t>6c</w:t>
      </w:r>
      <w:r w:rsidRPr="00FD02D2">
        <w:rPr>
          <w:rFonts w:cs="Times New Roman"/>
          <w:color w:val="000000" w:themeColor="text1"/>
        </w:rPr>
        <w:t xml:space="preserve">: </w:t>
      </w:r>
      <w:r w:rsidRPr="00FD02D2">
        <w:rPr>
          <w:rFonts w:cs="Times New Roman"/>
          <w:b/>
          <w:bCs/>
          <w:color w:val="000000" w:themeColor="text1"/>
        </w:rPr>
        <w:t>MP</w:t>
      </w:r>
      <w:r w:rsidRPr="00FD02D2">
        <w:rPr>
          <w:rFonts w:cs="Times New Roman"/>
          <w:color w:val="000000" w:themeColor="text1"/>
        </w:rPr>
        <w:t xml:space="preserve"> (post-column) 114–116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color w:val="000000" w:themeColor="text1"/>
        </w:rPr>
        <w:t xml:space="preserve"> -23.4 (</w:t>
      </w:r>
      <w:r w:rsidRPr="00FD02D2">
        <w:rPr>
          <w:rFonts w:cs="Times New Roman"/>
          <w:i/>
          <w:iCs/>
          <w:color w:val="000000" w:themeColor="text1"/>
        </w:rPr>
        <w:t>c</w:t>
      </w:r>
      <w:r w:rsidRPr="00FD02D2">
        <w:rPr>
          <w:rFonts w:cs="Times New Roman"/>
          <w:color w:val="000000" w:themeColor="text1"/>
        </w:rPr>
        <w:t xml:space="preserve"> 0.47, CHCl</w:t>
      </w:r>
      <w:r w:rsidRPr="00FD02D2">
        <w:rPr>
          <w:rFonts w:cs="Times New Roman"/>
          <w:color w:val="000000" w:themeColor="text1"/>
          <w:vertAlign w:val="subscript"/>
        </w:rPr>
        <w:t>3</w:t>
      </w:r>
      <w:r w:rsidRPr="00FD02D2">
        <w:rPr>
          <w:rFonts w:cs="Times New Roman"/>
          <w:color w:val="000000" w:themeColor="text1"/>
        </w:rPr>
        <w:t xml:space="preserve">); </w:t>
      </w:r>
      <w:r w:rsidRPr="00FD02D2">
        <w:rPr>
          <w:rFonts w:cs="Times New Roman"/>
          <w:b/>
          <w:color w:val="000000" w:themeColor="text1"/>
        </w:rPr>
        <w:t>IR</w:t>
      </w:r>
      <w:r w:rsidRPr="00FD02D2">
        <w:rPr>
          <w:rFonts w:cs="Times New Roman"/>
          <w:color w:val="000000" w:themeColor="text1"/>
        </w:rPr>
        <w:t xml:space="preserve"> (neat) 2968 (w), 1759 (s), 1743 (s), 1374 (s), 1127 (s), 1044 (s), 979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6.86 (1H, d, </w:t>
      </w:r>
      <w:r w:rsidRPr="00FD02D2">
        <w:rPr>
          <w:rFonts w:cs="Times New Roman"/>
          <w:i/>
          <w:iCs/>
        </w:rPr>
        <w:t>J</w:t>
      </w:r>
      <w:r w:rsidRPr="00FD02D2">
        <w:rPr>
          <w:rFonts w:cs="Times New Roman"/>
        </w:rPr>
        <w:t xml:space="preserve"> = 5.4 Hz, H</w:t>
      </w:r>
      <w:r w:rsidRPr="00FD02D2">
        <w:rPr>
          <w:rFonts w:cs="Times New Roman"/>
          <w:vertAlign w:val="subscript"/>
        </w:rPr>
        <w:t>1</w:t>
      </w:r>
      <w:r w:rsidRPr="00FD02D2">
        <w:rPr>
          <w:rFonts w:cs="Times New Roman"/>
        </w:rPr>
        <w:t xml:space="preserve">), 5.70 (1H, dd, </w:t>
      </w:r>
      <w:r w:rsidRPr="00FD02D2">
        <w:rPr>
          <w:rFonts w:cs="Times New Roman"/>
          <w:i/>
          <w:iCs/>
        </w:rPr>
        <w:t>J</w:t>
      </w:r>
      <w:r w:rsidRPr="00FD02D2">
        <w:rPr>
          <w:rFonts w:cs="Times New Roman"/>
        </w:rPr>
        <w:t xml:space="preserve"> = 5.4, 2.7 Hz, H</w:t>
      </w:r>
      <w:r w:rsidRPr="00FD02D2">
        <w:rPr>
          <w:rFonts w:cs="Times New Roman"/>
          <w:vertAlign w:val="subscript"/>
        </w:rPr>
        <w:t>2</w:t>
      </w:r>
      <w:r w:rsidRPr="00FD02D2">
        <w:rPr>
          <w:rFonts w:cs="Times New Roman"/>
        </w:rPr>
        <w:t>), 5.62 – 5.50 (1H, m, H</w:t>
      </w:r>
      <w:r w:rsidRPr="00FD02D2">
        <w:rPr>
          <w:rFonts w:cs="Times New Roman"/>
          <w:vertAlign w:val="subscript"/>
        </w:rPr>
        <w:t>3</w:t>
      </w:r>
      <w:r w:rsidRPr="00FD02D2">
        <w:rPr>
          <w:rFonts w:cs="Times New Roman"/>
        </w:rPr>
        <w:t xml:space="preserve">), 5.09 (1H, </w:t>
      </w:r>
      <w:proofErr w:type="spellStart"/>
      <w:r w:rsidRPr="00FD02D2">
        <w:rPr>
          <w:rFonts w:cs="Times New Roman"/>
        </w:rPr>
        <w:t>ddq</w:t>
      </w:r>
      <w:proofErr w:type="spellEnd"/>
      <w:r w:rsidRPr="00FD02D2">
        <w:rPr>
          <w:rFonts w:cs="Times New Roman"/>
        </w:rPr>
        <w:t xml:space="preserve">, </w:t>
      </w:r>
      <w:r w:rsidRPr="00FD02D2">
        <w:rPr>
          <w:rFonts w:cs="Times New Roman"/>
          <w:i/>
          <w:iCs/>
        </w:rPr>
        <w:t>J</w:t>
      </w:r>
      <w:r w:rsidRPr="00FD02D2">
        <w:rPr>
          <w:rFonts w:cs="Times New Roman"/>
        </w:rPr>
        <w:t xml:space="preserve"> = 14.4, 9.7, 6.5 Hz, H</w:t>
      </w:r>
      <w:r w:rsidRPr="00FD02D2">
        <w:rPr>
          <w:rFonts w:cs="Times New Roman"/>
          <w:vertAlign w:val="subscript"/>
        </w:rPr>
        <w:t>5</w:t>
      </w:r>
      <w:r w:rsidRPr="00FD02D2">
        <w:rPr>
          <w:rFonts w:cs="Times New Roman"/>
        </w:rPr>
        <w:t>), 2.13 (3H, s, CH</w:t>
      </w:r>
      <w:r w:rsidRPr="00FD02D2">
        <w:rPr>
          <w:rFonts w:cs="Times New Roman"/>
          <w:vertAlign w:val="subscript"/>
        </w:rPr>
        <w:t>3</w:t>
      </w:r>
      <w:r w:rsidRPr="00FD02D2">
        <w:rPr>
          <w:rFonts w:cs="Times New Roman"/>
        </w:rPr>
        <w:t>), 2.11 (3H, s, CH</w:t>
      </w:r>
      <w:r w:rsidRPr="00FD02D2">
        <w:rPr>
          <w:rFonts w:cs="Times New Roman"/>
          <w:vertAlign w:val="subscript"/>
        </w:rPr>
        <w:t>3</w:t>
      </w:r>
      <w:r w:rsidRPr="00FD02D2">
        <w:rPr>
          <w:rFonts w:cs="Times New Roman"/>
        </w:rPr>
        <w:t>), 2.09 (3H, s, CH</w:t>
      </w:r>
      <w:r w:rsidRPr="00FD02D2">
        <w:rPr>
          <w:rFonts w:cs="Times New Roman"/>
          <w:vertAlign w:val="subscript"/>
        </w:rPr>
        <w:t>3</w:t>
      </w:r>
      <w:r w:rsidRPr="00FD02D2">
        <w:rPr>
          <w:rFonts w:cs="Times New Roman"/>
        </w:rPr>
        <w:t>), 2.07 (3H, s, CH</w:t>
      </w:r>
      <w:r w:rsidRPr="00FD02D2">
        <w:rPr>
          <w:rFonts w:cs="Times New Roman"/>
          <w:vertAlign w:val="subscript"/>
        </w:rPr>
        <w:t>3</w:t>
      </w:r>
      <w:r w:rsidRPr="00FD02D2">
        <w:rPr>
          <w:rFonts w:cs="Times New Roman"/>
        </w:rPr>
        <w:t>), 2.06 (3H, s, CH</w:t>
      </w:r>
      <w:r w:rsidRPr="00FD02D2">
        <w:rPr>
          <w:rFonts w:cs="Times New Roman"/>
          <w:vertAlign w:val="subscript"/>
        </w:rPr>
        <w:t>3</w:t>
      </w:r>
      <w:r w:rsidRPr="00FD02D2">
        <w:rPr>
          <w:rFonts w:cs="Times New Roman"/>
        </w:rPr>
        <w:t xml:space="preserve">), 1.31 (3H, d, </w:t>
      </w:r>
      <w:r w:rsidRPr="00FD02D2">
        <w:rPr>
          <w:rFonts w:cs="Times New Roman"/>
          <w:i/>
          <w:iCs/>
        </w:rPr>
        <w:t>J</w:t>
      </w:r>
      <w:r w:rsidRPr="00FD02D2">
        <w:rPr>
          <w:rFonts w:cs="Times New Roman"/>
        </w:rPr>
        <w:t xml:space="preserve"> = 6.5 Hz, H</w:t>
      </w:r>
      <w:r w:rsidRPr="00FD02D2">
        <w:rPr>
          <w:rFonts w:cs="Times New Roman"/>
          <w:vertAlign w:val="subscript"/>
        </w:rPr>
        <w:t>6</w:t>
      </w:r>
      <w:r w:rsidRPr="00FD02D2">
        <w:rPr>
          <w:rFonts w:cs="Times New Roman"/>
        </w:rPr>
        <w:t>) ppm;</w:t>
      </w:r>
      <w:r w:rsidRPr="00FD02D2">
        <w:rPr>
          <w:rFonts w:cs="Times New Roman"/>
          <w:b/>
          <w:vertAlign w:val="superscript"/>
          <w:lang w:val="pt-PT"/>
        </w:rPr>
        <w:t xml:space="preserve"> 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169.5 (</w:t>
      </w:r>
      <w:r w:rsidRPr="00FD02D2">
        <w:rPr>
          <w:rFonts w:cs="Times New Roman"/>
          <w:i/>
          <w:iCs/>
        </w:rPr>
        <w:t>C</w:t>
      </w:r>
      <w:r w:rsidRPr="00FD02D2">
        <w:rPr>
          <w:rFonts w:cs="Times New Roman"/>
        </w:rPr>
        <w:t>O), 169.21 (</w:t>
      </w:r>
      <w:r w:rsidRPr="00FD02D2">
        <w:rPr>
          <w:rFonts w:cs="Times New Roman"/>
          <w:i/>
          <w:iCs/>
        </w:rPr>
        <w:t>C</w:t>
      </w:r>
      <w:r w:rsidRPr="00FD02D2">
        <w:rPr>
          <w:rFonts w:cs="Times New Roman"/>
        </w:rPr>
        <w:t>O), 169.16 (</w:t>
      </w:r>
      <w:r w:rsidRPr="00FD02D2">
        <w:rPr>
          <w:rFonts w:cs="Times New Roman"/>
          <w:i/>
          <w:iCs/>
        </w:rPr>
        <w:t>C</w:t>
      </w:r>
      <w:r w:rsidRPr="00FD02D2">
        <w:rPr>
          <w:rFonts w:cs="Times New Roman"/>
        </w:rPr>
        <w:t>O), 168.13 (</w:t>
      </w:r>
      <w:r w:rsidRPr="00FD02D2">
        <w:rPr>
          <w:rFonts w:cs="Times New Roman"/>
          <w:i/>
          <w:iCs/>
        </w:rPr>
        <w:t>C</w:t>
      </w:r>
      <w:r w:rsidRPr="00FD02D2">
        <w:rPr>
          <w:rFonts w:cs="Times New Roman"/>
        </w:rPr>
        <w:t>O), 168.05 (</w:t>
      </w:r>
      <w:r w:rsidRPr="00FD02D2">
        <w:rPr>
          <w:rFonts w:cs="Times New Roman"/>
          <w:i/>
          <w:iCs/>
        </w:rPr>
        <w:t>C</w:t>
      </w:r>
      <w:r w:rsidRPr="00FD02D2">
        <w:rPr>
          <w:rFonts w:cs="Times New Roman"/>
        </w:rPr>
        <w:t xml:space="preserve">O), 119.5 (t, </w:t>
      </w:r>
      <w:r w:rsidRPr="00FD02D2">
        <w:rPr>
          <w:rFonts w:cs="Times New Roman"/>
          <w:i/>
          <w:iCs/>
        </w:rPr>
        <w:t>J</w:t>
      </w:r>
      <w:r w:rsidRPr="00FD02D2">
        <w:rPr>
          <w:rFonts w:cs="Times New Roman"/>
          <w:vertAlign w:val="subscript"/>
          <w:lang w:eastAsia="en-GB"/>
        </w:rPr>
        <w:t>C-F</w:t>
      </w:r>
      <w:r w:rsidRPr="00FD02D2">
        <w:rPr>
          <w:rFonts w:cs="Times New Roman"/>
        </w:rPr>
        <w:t xml:space="preserve"> = 251.6 Hz, C</w:t>
      </w:r>
      <w:r w:rsidRPr="00FD02D2">
        <w:rPr>
          <w:rFonts w:cs="Times New Roman"/>
          <w:vertAlign w:val="subscript"/>
        </w:rPr>
        <w:t>4</w:t>
      </w:r>
      <w:r w:rsidRPr="00FD02D2">
        <w:rPr>
          <w:rFonts w:cs="Times New Roman"/>
        </w:rPr>
        <w:t>), 86.0 (C</w:t>
      </w:r>
      <w:r w:rsidRPr="00FD02D2">
        <w:rPr>
          <w:rFonts w:cs="Times New Roman"/>
          <w:vertAlign w:val="subscript"/>
        </w:rPr>
        <w:t>1</w:t>
      </w:r>
      <w:r w:rsidRPr="00FD02D2">
        <w:rPr>
          <w:rFonts w:cs="Times New Roman"/>
        </w:rPr>
        <w:t>), 67.3 (C</w:t>
      </w:r>
      <w:r w:rsidRPr="00FD02D2">
        <w:rPr>
          <w:rFonts w:cs="Times New Roman"/>
          <w:vertAlign w:val="subscript"/>
        </w:rPr>
        <w:t>2</w:t>
      </w:r>
      <w:r w:rsidRPr="00FD02D2">
        <w:rPr>
          <w:rFonts w:cs="Times New Roman"/>
        </w:rPr>
        <w:t xml:space="preserve">), 66.2 (dd, </w:t>
      </w:r>
      <w:r w:rsidRPr="00FD02D2">
        <w:rPr>
          <w:rFonts w:cs="Times New Roman"/>
          <w:i/>
          <w:iCs/>
        </w:rPr>
        <w:t>J</w:t>
      </w:r>
      <w:r w:rsidRPr="00FD02D2">
        <w:rPr>
          <w:rFonts w:cs="Times New Roman"/>
          <w:vertAlign w:val="subscript"/>
          <w:lang w:eastAsia="en-GB"/>
        </w:rPr>
        <w:t>C-F</w:t>
      </w:r>
      <w:r w:rsidRPr="00FD02D2">
        <w:rPr>
          <w:rFonts w:cs="Times New Roman"/>
        </w:rPr>
        <w:t xml:space="preserve"> = 33.0, 29.3 Hz, C</w:t>
      </w:r>
      <w:r w:rsidRPr="00FD02D2">
        <w:rPr>
          <w:rFonts w:cs="Times New Roman"/>
          <w:vertAlign w:val="subscript"/>
        </w:rPr>
        <w:t>5</w:t>
      </w:r>
      <w:r w:rsidRPr="00FD02D2">
        <w:rPr>
          <w:rFonts w:cs="Times New Roman"/>
        </w:rPr>
        <w:t xml:space="preserve">), 65.5 (dd, </w:t>
      </w:r>
      <w:r w:rsidRPr="00FD02D2">
        <w:rPr>
          <w:rFonts w:cs="Times New Roman"/>
          <w:i/>
          <w:iCs/>
        </w:rPr>
        <w:t>J</w:t>
      </w:r>
      <w:r w:rsidRPr="00FD02D2">
        <w:rPr>
          <w:rFonts w:cs="Times New Roman"/>
          <w:vertAlign w:val="subscript"/>
          <w:lang w:eastAsia="en-GB"/>
        </w:rPr>
        <w:t>C-F</w:t>
      </w:r>
      <w:r w:rsidRPr="00FD02D2">
        <w:rPr>
          <w:rFonts w:cs="Times New Roman"/>
        </w:rPr>
        <w:t xml:space="preserve"> = 31.5, 27.9 Hz, C</w:t>
      </w:r>
      <w:r w:rsidRPr="00FD02D2">
        <w:rPr>
          <w:rFonts w:cs="Times New Roman"/>
          <w:vertAlign w:val="subscript"/>
        </w:rPr>
        <w:t>3</w:t>
      </w:r>
      <w:r w:rsidRPr="00FD02D2">
        <w:rPr>
          <w:rFonts w:cs="Times New Roman"/>
        </w:rPr>
        <w:t>), 20.8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20.52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20.49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20.45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20.4 (</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12.1 (t, </w:t>
      </w:r>
      <w:r w:rsidRPr="00FD02D2">
        <w:rPr>
          <w:rFonts w:cs="Times New Roman"/>
          <w:i/>
          <w:iCs/>
        </w:rPr>
        <w:t>J</w:t>
      </w:r>
      <w:r w:rsidRPr="00FD02D2">
        <w:rPr>
          <w:rFonts w:cs="Times New Roman"/>
          <w:vertAlign w:val="subscript"/>
          <w:lang w:eastAsia="en-GB"/>
        </w:rPr>
        <w:t>C-F</w:t>
      </w:r>
      <w:r w:rsidRPr="00FD02D2">
        <w:rPr>
          <w:rFonts w:cs="Times New Roman"/>
        </w:rPr>
        <w:t xml:space="preserve"> = 2.9 Hz, C</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−120.6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277.4, 15.6, 10.4 Hz, F</w:t>
      </w:r>
      <w:r w:rsidRPr="00FD02D2">
        <w:rPr>
          <w:rFonts w:cs="Times New Roman"/>
          <w:vertAlign w:val="subscript"/>
        </w:rPr>
        <w:t>4a</w:t>
      </w:r>
      <w:r w:rsidRPr="00FD02D2">
        <w:rPr>
          <w:rFonts w:cs="Times New Roman"/>
        </w:rPr>
        <w:t xml:space="preserve">), −121.3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277.4, 13.9, 10.4 Hz, F</w:t>
      </w:r>
      <w:r w:rsidRPr="00FD02D2">
        <w:rPr>
          <w:rFonts w:cs="Times New Roman"/>
          <w:vertAlign w:val="subscript"/>
        </w:rPr>
        <w:t>4b</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xml:space="preserve">) δ −120.6 (1F, d, </w:t>
      </w:r>
      <w:r w:rsidRPr="00FD02D2">
        <w:rPr>
          <w:rFonts w:cs="Times New Roman"/>
          <w:i/>
          <w:iCs/>
        </w:rPr>
        <w:t>J</w:t>
      </w:r>
      <w:r w:rsidRPr="00FD02D2">
        <w:rPr>
          <w:rFonts w:cs="Times New Roman"/>
        </w:rPr>
        <w:t xml:space="preserve"> = 277.4 Hz, F</w:t>
      </w:r>
      <w:r w:rsidRPr="00FD02D2">
        <w:rPr>
          <w:rFonts w:cs="Times New Roman"/>
          <w:vertAlign w:val="subscript"/>
        </w:rPr>
        <w:t>4a</w:t>
      </w:r>
      <w:r w:rsidRPr="00FD02D2">
        <w:rPr>
          <w:rFonts w:cs="Times New Roman"/>
        </w:rPr>
        <w:t xml:space="preserve">), −121.3 (1F, d, </w:t>
      </w:r>
      <w:r w:rsidRPr="00FD02D2">
        <w:rPr>
          <w:rFonts w:cs="Times New Roman"/>
          <w:i/>
          <w:iCs/>
        </w:rPr>
        <w:t>J</w:t>
      </w:r>
      <w:r w:rsidRPr="00FD02D2">
        <w:rPr>
          <w:rFonts w:cs="Times New Roman"/>
        </w:rPr>
        <w:t xml:space="preserve"> = 277.4 Hz, F</w:t>
      </w:r>
      <w:r w:rsidRPr="00FD02D2">
        <w:rPr>
          <w:rFonts w:cs="Times New Roman"/>
          <w:vertAlign w:val="subscript"/>
        </w:rPr>
        <w:t>4b</w:t>
      </w:r>
      <w:r w:rsidRPr="00FD02D2">
        <w:rPr>
          <w:rFonts w:cs="Times New Roman"/>
        </w:rPr>
        <w:t xml:space="preserve">) ppm; </w:t>
      </w:r>
      <w:r w:rsidRPr="00FD02D2">
        <w:rPr>
          <w:rFonts w:cs="Times New Roman"/>
          <w:b/>
          <w:lang w:val="pt-PT"/>
        </w:rPr>
        <w:t>HRMS (ES</w:t>
      </w:r>
      <w:r w:rsidRPr="00FD02D2">
        <w:rPr>
          <w:rFonts w:cs="Times New Roman"/>
          <w:b/>
          <w:vertAlign w:val="superscript"/>
          <w:lang w:val="pt-PT"/>
        </w:rPr>
        <w:t>+</w:t>
      </w:r>
      <w:r w:rsidRPr="00FD02D2">
        <w:rPr>
          <w:rFonts w:cs="Times New Roman"/>
          <w:b/>
          <w:lang w:val="pt-PT"/>
        </w:rPr>
        <w:t>)</w:t>
      </w:r>
      <w:r w:rsidRPr="00FD02D2">
        <w:rPr>
          <w:rFonts w:cs="Times New Roman"/>
          <w:bCs/>
          <w:lang w:val="pt-PT"/>
        </w:rPr>
        <w:t xml:space="preserve"> for C</w:t>
      </w:r>
      <w:r w:rsidRPr="00FD02D2">
        <w:rPr>
          <w:rFonts w:cs="Times New Roman"/>
          <w:bCs/>
          <w:vertAlign w:val="subscript"/>
          <w:lang w:val="pt-PT"/>
        </w:rPr>
        <w:t>16</w:t>
      </w:r>
      <w:r w:rsidRPr="00FD02D2">
        <w:rPr>
          <w:rFonts w:cs="Times New Roman"/>
          <w:bCs/>
          <w:lang w:val="pt-PT"/>
        </w:rPr>
        <w:t>H</w:t>
      </w:r>
      <w:r w:rsidRPr="00FD02D2">
        <w:rPr>
          <w:rFonts w:cs="Times New Roman"/>
          <w:bCs/>
          <w:vertAlign w:val="subscript"/>
          <w:lang w:val="pt-PT"/>
        </w:rPr>
        <w:t>22</w:t>
      </w:r>
      <w:r w:rsidRPr="00FD02D2">
        <w:rPr>
          <w:rFonts w:cs="Times New Roman"/>
          <w:bCs/>
          <w:lang w:val="pt-PT"/>
        </w:rPr>
        <w:t>F</w:t>
      </w:r>
      <w:r w:rsidRPr="00FD02D2">
        <w:rPr>
          <w:rFonts w:cs="Times New Roman"/>
          <w:bCs/>
          <w:vertAlign w:val="subscript"/>
          <w:lang w:val="pt-PT"/>
        </w:rPr>
        <w:t>2</w:t>
      </w:r>
      <w:r w:rsidRPr="00FD02D2">
        <w:rPr>
          <w:rFonts w:cs="Times New Roman"/>
          <w:bCs/>
          <w:lang w:val="pt-PT"/>
        </w:rPr>
        <w:t>NaO</w:t>
      </w:r>
      <w:r w:rsidRPr="00FD02D2">
        <w:rPr>
          <w:rFonts w:cs="Times New Roman"/>
          <w:bCs/>
          <w:vertAlign w:val="subscript"/>
          <w:lang w:val="pt-PT"/>
        </w:rPr>
        <w:t>10</w:t>
      </w:r>
      <w:r w:rsidRPr="00FD02D2">
        <w:rPr>
          <w:rFonts w:cs="Times New Roman"/>
          <w:bCs/>
          <w:lang w:val="pt-PT"/>
        </w:rPr>
        <w:t xml:space="preserve"> [M+H]</w:t>
      </w:r>
      <w:r w:rsidRPr="00FD02D2">
        <w:rPr>
          <w:rFonts w:cs="Times New Roman"/>
          <w:bCs/>
          <w:vertAlign w:val="superscript"/>
          <w:lang w:val="pt-PT"/>
        </w:rPr>
        <w:t>+</w:t>
      </w:r>
      <w:r w:rsidRPr="00FD02D2">
        <w:rPr>
          <w:rFonts w:cs="Times New Roman"/>
          <w:bCs/>
          <w:lang w:val="pt-PT"/>
        </w:rPr>
        <w:t xml:space="preserve"> </w:t>
      </w:r>
      <w:proofErr w:type="spellStart"/>
      <w:r w:rsidRPr="00FD02D2">
        <w:rPr>
          <w:rFonts w:cs="Times New Roman"/>
          <w:bCs/>
          <w:lang w:val="pt-PT"/>
        </w:rPr>
        <w:t>calcd</w:t>
      </w:r>
      <w:proofErr w:type="spellEnd"/>
      <w:r w:rsidRPr="00FD02D2">
        <w:rPr>
          <w:rFonts w:cs="Times New Roman"/>
          <w:bCs/>
          <w:lang w:val="pt-PT"/>
        </w:rPr>
        <w:t xml:space="preserve"> 435.1073 </w:t>
      </w:r>
      <w:proofErr w:type="spellStart"/>
      <w:r w:rsidRPr="00FD02D2">
        <w:rPr>
          <w:rFonts w:cs="Times New Roman"/>
          <w:bCs/>
          <w:lang w:val="pt-PT"/>
        </w:rPr>
        <w:t>found</w:t>
      </w:r>
      <w:proofErr w:type="spellEnd"/>
      <w:r w:rsidRPr="00FD02D2">
        <w:rPr>
          <w:rFonts w:cs="Times New Roman"/>
          <w:bCs/>
          <w:lang w:val="pt-PT"/>
        </w:rPr>
        <w:t xml:space="preserve"> 435.1080.</w:t>
      </w:r>
    </w:p>
    <w:p w14:paraId="1D8B5A63" w14:textId="77777777" w:rsidR="00E0508B" w:rsidRPr="00FD02D2" w:rsidRDefault="00E0508B" w:rsidP="001E7E41">
      <w:pPr>
        <w:spacing w:line="360" w:lineRule="auto"/>
        <w:contextualSpacing/>
        <w:jc w:val="both"/>
        <w:rPr>
          <w:rFonts w:cs="Times New Roman"/>
        </w:rPr>
      </w:pPr>
    </w:p>
    <w:p w14:paraId="06173BD2" w14:textId="31579E8E" w:rsidR="00E0508B" w:rsidRPr="00FD02D2" w:rsidRDefault="00E0508B" w:rsidP="001E7E41">
      <w:pPr>
        <w:spacing w:line="360" w:lineRule="auto"/>
        <w:rPr>
          <w:i/>
          <w:iCs/>
        </w:rPr>
      </w:pPr>
      <w:r w:rsidRPr="00FD02D2">
        <w:rPr>
          <w:i/>
          <w:iCs/>
        </w:rPr>
        <w:t>4,6-Dideoxy-6,6-difluoro-</w:t>
      </w:r>
      <w:r w:rsidR="004F75DD" w:rsidRPr="00FD02D2">
        <w:rPr>
          <w:i/>
          <w:iCs/>
          <w:smallCaps/>
        </w:rPr>
        <w:t>d</w:t>
      </w:r>
      <w:r w:rsidRPr="00FD02D2">
        <w:rPr>
          <w:i/>
          <w:iCs/>
        </w:rPr>
        <w:t>-xylo-hexopyranose (</w:t>
      </w:r>
      <w:r w:rsidRPr="00FD02D2">
        <w:rPr>
          <w:b/>
          <w:bCs/>
          <w:i/>
          <w:iCs/>
        </w:rPr>
        <w:t>7a</w:t>
      </w:r>
      <w:r w:rsidRPr="00FD02D2">
        <w:rPr>
          <w:i/>
          <w:iCs/>
        </w:rPr>
        <w:t>).</w:t>
      </w:r>
    </w:p>
    <w:p w14:paraId="445E8F13" w14:textId="77777777"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7b</w:t>
      </w:r>
      <w:r w:rsidRPr="00FD02D2">
        <w:rPr>
          <w:rFonts w:cs="Times New Roman"/>
        </w:rPr>
        <w:t xml:space="preserve">: Using general procedure </w:t>
      </w:r>
      <w:r w:rsidRPr="00FD02D2">
        <w:rPr>
          <w:rFonts w:cs="Times New Roman"/>
          <w:b/>
          <w:bCs/>
        </w:rPr>
        <w:t>C</w:t>
      </w:r>
      <w:r w:rsidRPr="00FD02D2">
        <w:rPr>
          <w:rFonts w:cs="Times New Roman"/>
        </w:rPr>
        <w:t xml:space="preserve"> with </w:t>
      </w:r>
      <w:r w:rsidRPr="00FD02D2">
        <w:rPr>
          <w:rFonts w:cs="Times New Roman"/>
          <w:b/>
          <w:bCs/>
        </w:rPr>
        <w:t>7b</w:t>
      </w:r>
      <w:r w:rsidRPr="00FD02D2">
        <w:rPr>
          <w:rFonts w:cs="Times New Roman"/>
        </w:rPr>
        <w:t xml:space="preserve"> (726 mg, 2.34 mmol), purification by chromatography (8%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7a</w:t>
      </w:r>
      <w:r w:rsidRPr="00FD02D2">
        <w:rPr>
          <w:rFonts w:cs="Times New Roman"/>
        </w:rPr>
        <w:t xml:space="preserve"> as an off-white powder (257 mg, 1.40 mmol, 60%).</w:t>
      </w:r>
    </w:p>
    <w:p w14:paraId="7AA3B70C" w14:textId="3829F613"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bCs/>
        </w:rPr>
        <w:t>80</w:t>
      </w:r>
      <w:r w:rsidRPr="00FD02D2">
        <w:rPr>
          <w:rFonts w:cs="Times New Roman"/>
        </w:rPr>
        <w:t xml:space="preserve">: Using general procedure </w:t>
      </w:r>
      <w:r w:rsidRPr="00FD02D2">
        <w:rPr>
          <w:rFonts w:cs="Times New Roman"/>
          <w:b/>
          <w:bCs/>
        </w:rPr>
        <w:t>A</w:t>
      </w:r>
      <w:r w:rsidRPr="00FD02D2">
        <w:rPr>
          <w:rFonts w:cs="Times New Roman"/>
        </w:rPr>
        <w:t xml:space="preserve"> with </w:t>
      </w:r>
      <w:r w:rsidRPr="00FD02D2">
        <w:rPr>
          <w:rFonts w:cs="Times New Roman"/>
          <w:b/>
          <w:bCs/>
        </w:rPr>
        <w:t>80</w:t>
      </w:r>
      <w:r w:rsidRPr="00FD02D2">
        <w:rPr>
          <w:rFonts w:cs="Times New Roman"/>
        </w:rPr>
        <w:t xml:space="preserve"> (280 mg, 0.90 mmol) for 3 h, purification by chromatography (8-10%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7a</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(85 mg, 0.46 mmol, 51%). </w:t>
      </w:r>
      <w:r w:rsidRPr="00FD02D2">
        <w:rPr>
          <w:rFonts w:cs="Times New Roman"/>
          <w:b/>
          <w:lang w:eastAsia="en-GB"/>
        </w:rPr>
        <w:t xml:space="preserve">MP </w:t>
      </w:r>
      <w:r w:rsidRPr="00FD02D2">
        <w:rPr>
          <w:rFonts w:cs="Times New Roman"/>
          <w:bCs/>
          <w:lang w:eastAsia="en-GB"/>
        </w:rPr>
        <w:t>(post-column)</w:t>
      </w:r>
      <w:r w:rsidRPr="00FD02D2">
        <w:rPr>
          <w:rFonts w:cs="Times New Roman"/>
          <w:b/>
          <w:lang w:eastAsia="en-GB"/>
        </w:rPr>
        <w:t xml:space="preserve"> </w:t>
      </w:r>
      <w:r w:rsidRPr="00FD02D2">
        <w:rPr>
          <w:rFonts w:cs="Times New Roman"/>
          <w:bCs/>
          <w:lang w:eastAsia="en-GB"/>
        </w:rPr>
        <w:t>118–119 °C</w:t>
      </w:r>
      <w:r w:rsidRPr="00FD02D2">
        <w:rPr>
          <w:rFonts w:cs="Times New Roman"/>
          <w:b/>
          <w:lang w:eastAsia="en-GB"/>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b/>
          <w:lang w:eastAsia="en-GB"/>
        </w:rPr>
        <w:t xml:space="preserve"> </w:t>
      </w:r>
      <w:r w:rsidRPr="00FD02D2">
        <w:rPr>
          <w:rFonts w:cs="Times New Roman"/>
          <w:lang w:eastAsia="en-GB"/>
        </w:rPr>
        <w:t>+46.7 (</w:t>
      </w:r>
      <w:r w:rsidRPr="00FD02D2">
        <w:rPr>
          <w:rFonts w:cs="Times New Roman"/>
          <w:i/>
          <w:lang w:eastAsia="en-GB"/>
        </w:rPr>
        <w:t>c</w:t>
      </w:r>
      <w:r w:rsidRPr="00FD02D2">
        <w:rPr>
          <w:rFonts w:cs="Times New Roman"/>
          <w:lang w:eastAsia="en-GB"/>
        </w:rPr>
        <w:t xml:space="preserve"> 0.61, MeOH);</w:t>
      </w:r>
      <w:r w:rsidRPr="00FD02D2" w:rsidDel="00D5324E">
        <w:rPr>
          <w:rFonts w:cs="Times New Roman"/>
          <w:color w:val="000000" w:themeColor="text1"/>
        </w:rPr>
        <w:t xml:space="preserve"> </w:t>
      </w:r>
      <w:r w:rsidRPr="00FD02D2">
        <w:rPr>
          <w:rFonts w:cs="Times New Roman"/>
          <w:b/>
          <w:lang w:eastAsia="en-GB"/>
        </w:rPr>
        <w:t xml:space="preserve">IR </w:t>
      </w:r>
      <w:r w:rsidRPr="00FD02D2">
        <w:rPr>
          <w:rFonts w:cs="Times New Roman"/>
          <w:lang w:eastAsia="en-GB"/>
        </w:rPr>
        <w:t>(neat) 3300 (</w:t>
      </w:r>
      <w:proofErr w:type="spellStart"/>
      <w:r w:rsidRPr="00FD02D2">
        <w:rPr>
          <w:rFonts w:cs="Times New Roman"/>
          <w:lang w:eastAsia="en-GB"/>
        </w:rPr>
        <w:t>br</w:t>
      </w:r>
      <w:proofErr w:type="spellEnd"/>
      <w:r w:rsidRPr="00FD02D2">
        <w:rPr>
          <w:rFonts w:cs="Times New Roman"/>
          <w:lang w:eastAsia="en-GB"/>
        </w:rPr>
        <w:t>), 2941 (w), 1428 (w), 1025 (s), 993 (s), 861 (m) cm</w:t>
      </w:r>
      <w:r w:rsidRPr="00FD02D2">
        <w:rPr>
          <w:rFonts w:cs="Times New Roman"/>
          <w:vertAlign w:val="superscript"/>
          <w:lang w:eastAsia="en-GB"/>
        </w:rPr>
        <w:t>-1</w:t>
      </w:r>
      <w:r w:rsidRPr="00FD02D2">
        <w:rPr>
          <w:rFonts w:cs="Times New Roman"/>
          <w:lang w:eastAsia="en-GB"/>
        </w:rPr>
        <w:t xml:space="preserve">; </w:t>
      </w:r>
      <w:r w:rsidRPr="00FD02D2">
        <w:rPr>
          <w:rFonts w:cs="Times New Roman"/>
          <w:b/>
          <w:bCs/>
          <w:vertAlign w:val="superscript"/>
        </w:rPr>
        <w:t>1</w:t>
      </w:r>
      <w:r w:rsidRPr="00FD02D2">
        <w:rPr>
          <w:rFonts w:cs="Times New Roman"/>
          <w:b/>
          <w:bCs/>
        </w:rPr>
        <w:t>H NMR</w:t>
      </w:r>
      <w:r w:rsidRPr="00FD02D2">
        <w:rPr>
          <w:rFonts w:cs="Times New Roman"/>
        </w:rPr>
        <w:t xml:space="preserve"> (500 MHz, CD</w:t>
      </w:r>
      <w:r w:rsidRPr="00FD02D2">
        <w:rPr>
          <w:rFonts w:cs="Times New Roman"/>
          <w:vertAlign w:val="subscript"/>
        </w:rPr>
        <w:t>3</w:t>
      </w:r>
      <w:r w:rsidRPr="00FD02D2">
        <w:rPr>
          <w:rFonts w:cs="Times New Roman"/>
        </w:rPr>
        <w:t xml:space="preserve">OD, α/β 56:44) δ 5.79 (1H, td, </w:t>
      </w:r>
      <w:r w:rsidRPr="00FD02D2">
        <w:rPr>
          <w:rFonts w:cs="Times New Roman"/>
          <w:i/>
          <w:iCs/>
        </w:rPr>
        <w:t>J</w:t>
      </w:r>
      <w:r w:rsidRPr="00FD02D2">
        <w:rPr>
          <w:rFonts w:cs="Times New Roman"/>
        </w:rPr>
        <w:t xml:space="preserve"> = 55.6, 3.8 Hz, H</w:t>
      </w:r>
      <w:r w:rsidRPr="00FD02D2">
        <w:rPr>
          <w:rFonts w:cs="Times New Roman"/>
          <w:vertAlign w:val="subscript"/>
        </w:rPr>
        <w:t>6β</w:t>
      </w:r>
      <w:r w:rsidRPr="00FD02D2">
        <w:rPr>
          <w:rFonts w:cs="Times New Roman"/>
        </w:rPr>
        <w:t xml:space="preserve">), 5.75 (1H, td, </w:t>
      </w:r>
      <w:r w:rsidRPr="00FD02D2">
        <w:rPr>
          <w:rFonts w:cs="Times New Roman"/>
          <w:i/>
          <w:iCs/>
        </w:rPr>
        <w:t>J</w:t>
      </w:r>
      <w:r w:rsidRPr="00FD02D2">
        <w:rPr>
          <w:rFonts w:cs="Times New Roman"/>
        </w:rPr>
        <w:t xml:space="preserve"> = 55.7, 3.7 Hz, H</w:t>
      </w:r>
      <w:r w:rsidRPr="00FD02D2">
        <w:rPr>
          <w:rFonts w:cs="Times New Roman"/>
          <w:vertAlign w:val="subscript"/>
        </w:rPr>
        <w:t>6α</w:t>
      </w:r>
      <w:r w:rsidRPr="00FD02D2">
        <w:rPr>
          <w:rFonts w:cs="Times New Roman"/>
        </w:rPr>
        <w:t xml:space="preserve">), 5.17 (1H, d, </w:t>
      </w:r>
      <w:r w:rsidRPr="00FD02D2">
        <w:rPr>
          <w:rFonts w:cs="Times New Roman"/>
          <w:i/>
          <w:iCs/>
        </w:rPr>
        <w:t>J</w:t>
      </w:r>
      <w:r w:rsidRPr="00FD02D2">
        <w:rPr>
          <w:rFonts w:cs="Times New Roman"/>
        </w:rPr>
        <w:t xml:space="preserve"> = 3.6 Hz, H</w:t>
      </w:r>
      <w:r w:rsidRPr="00FD02D2">
        <w:rPr>
          <w:rFonts w:cs="Times New Roman"/>
          <w:vertAlign w:val="subscript"/>
        </w:rPr>
        <w:t>1α</w:t>
      </w:r>
      <w:r w:rsidRPr="00FD02D2">
        <w:rPr>
          <w:rFonts w:cs="Times New Roman"/>
        </w:rPr>
        <w:t xml:space="preserve">), 4.46 (1H, d, </w:t>
      </w:r>
      <w:r w:rsidRPr="00FD02D2">
        <w:rPr>
          <w:rFonts w:cs="Times New Roman"/>
          <w:i/>
          <w:iCs/>
        </w:rPr>
        <w:t>J</w:t>
      </w:r>
      <w:r w:rsidRPr="00FD02D2">
        <w:rPr>
          <w:rFonts w:cs="Times New Roman"/>
        </w:rPr>
        <w:t xml:space="preserve"> = 7.7 Hz, H</w:t>
      </w:r>
      <w:r w:rsidRPr="00FD02D2">
        <w:rPr>
          <w:rFonts w:cs="Times New Roman"/>
          <w:vertAlign w:val="subscript"/>
        </w:rPr>
        <w:t>1β</w:t>
      </w:r>
      <w:r w:rsidRPr="00FD02D2">
        <w:rPr>
          <w:rFonts w:cs="Times New Roman"/>
        </w:rPr>
        <w:t xml:space="preserve">), 4.16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tddd</w:t>
      </w:r>
      <w:proofErr w:type="spellEnd"/>
      <w:r w:rsidRPr="00FD02D2">
        <w:rPr>
          <w:rFonts w:cs="Times New Roman"/>
        </w:rPr>
        <w:t xml:space="preserve">, </w:t>
      </w:r>
      <w:r w:rsidRPr="00FD02D2">
        <w:rPr>
          <w:rFonts w:cs="Times New Roman"/>
          <w:i/>
          <w:iCs/>
        </w:rPr>
        <w:t>J</w:t>
      </w:r>
      <w:r w:rsidRPr="00FD02D2">
        <w:rPr>
          <w:rFonts w:cs="Times New Roman"/>
        </w:rPr>
        <w:t xml:space="preserve"> = 12.0, 10.0, 3.5, 2.6 Hz, H</w:t>
      </w:r>
      <w:r w:rsidRPr="00FD02D2">
        <w:rPr>
          <w:rFonts w:cs="Times New Roman"/>
          <w:vertAlign w:val="subscript"/>
        </w:rPr>
        <w:t>5α</w:t>
      </w:r>
      <w:r w:rsidRPr="00FD02D2">
        <w:rPr>
          <w:rFonts w:cs="Times New Roman"/>
        </w:rPr>
        <w:t xml:space="preserve">), 3.89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9.4, 5.1 Hz, H</w:t>
      </w:r>
      <w:r w:rsidRPr="00FD02D2">
        <w:rPr>
          <w:rFonts w:cs="Times New Roman"/>
          <w:vertAlign w:val="subscript"/>
        </w:rPr>
        <w:t>3α</w:t>
      </w:r>
      <w:r w:rsidRPr="00FD02D2">
        <w:rPr>
          <w:rFonts w:cs="Times New Roman"/>
        </w:rPr>
        <w:t xml:space="preserve">), 3.75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ddddd</w:t>
      </w:r>
      <w:proofErr w:type="spellEnd"/>
      <w:r w:rsidRPr="00FD02D2">
        <w:rPr>
          <w:rFonts w:cs="Times New Roman"/>
        </w:rPr>
        <w:t xml:space="preserve">, </w:t>
      </w:r>
      <w:r w:rsidRPr="00FD02D2">
        <w:rPr>
          <w:rFonts w:cs="Times New Roman"/>
          <w:i/>
          <w:iCs/>
        </w:rPr>
        <w:t>J</w:t>
      </w:r>
      <w:r w:rsidRPr="00FD02D2">
        <w:rPr>
          <w:rFonts w:cs="Times New Roman"/>
        </w:rPr>
        <w:t xml:space="preserve"> = 12.0, 10.7, 10.4, 3.8, 2.2 Hz, H</w:t>
      </w:r>
      <w:r w:rsidRPr="00FD02D2">
        <w:rPr>
          <w:rFonts w:cs="Times New Roman"/>
          <w:vertAlign w:val="subscript"/>
        </w:rPr>
        <w:t>5β</w:t>
      </w:r>
      <w:r w:rsidRPr="00FD02D2">
        <w:rPr>
          <w:rFonts w:cs="Times New Roman"/>
        </w:rPr>
        <w:t xml:space="preserve">), 3.61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9.1, 5.1 Hz, H</w:t>
      </w:r>
      <w:r w:rsidRPr="00FD02D2">
        <w:rPr>
          <w:rFonts w:cs="Times New Roman"/>
          <w:vertAlign w:val="subscript"/>
        </w:rPr>
        <w:t>3β</w:t>
      </w:r>
      <w:r w:rsidRPr="00FD02D2">
        <w:rPr>
          <w:rFonts w:cs="Times New Roman"/>
        </w:rPr>
        <w:t xml:space="preserve">), 3.29 (1H, dd, </w:t>
      </w:r>
      <w:r w:rsidRPr="00FD02D2">
        <w:rPr>
          <w:rFonts w:cs="Times New Roman"/>
          <w:i/>
          <w:iCs/>
        </w:rPr>
        <w:t>J</w:t>
      </w:r>
      <w:r w:rsidRPr="00FD02D2">
        <w:rPr>
          <w:rFonts w:cs="Times New Roman"/>
        </w:rPr>
        <w:t xml:space="preserve"> = 9.4, 3.6 Hz, H</w:t>
      </w:r>
      <w:r w:rsidRPr="00FD02D2">
        <w:rPr>
          <w:rFonts w:cs="Times New Roman"/>
          <w:vertAlign w:val="subscript"/>
        </w:rPr>
        <w:t>2α</w:t>
      </w:r>
      <w:r w:rsidRPr="00FD02D2">
        <w:rPr>
          <w:rFonts w:cs="Times New Roman"/>
        </w:rPr>
        <w:t xml:space="preserve">), 3.06 (1H, dd, </w:t>
      </w:r>
      <w:r w:rsidRPr="00FD02D2">
        <w:rPr>
          <w:rFonts w:cs="Times New Roman"/>
          <w:i/>
          <w:iCs/>
        </w:rPr>
        <w:t>J</w:t>
      </w:r>
      <w:r w:rsidRPr="00FD02D2">
        <w:rPr>
          <w:rFonts w:cs="Times New Roman"/>
        </w:rPr>
        <w:t xml:space="preserve"> = 9.1, 7.7 Hz, H</w:t>
      </w:r>
      <w:r w:rsidRPr="00FD02D2">
        <w:rPr>
          <w:rFonts w:cs="Times New Roman"/>
          <w:vertAlign w:val="subscript"/>
        </w:rPr>
        <w:t>2β</w:t>
      </w:r>
      <w:r w:rsidRPr="00FD02D2">
        <w:rPr>
          <w:rFonts w:cs="Times New Roman"/>
        </w:rPr>
        <w:t xml:space="preserve">), 2.00 (1H,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11.9, 4.6 Hz, H</w:t>
      </w:r>
      <w:r w:rsidRPr="00FD02D2">
        <w:rPr>
          <w:rFonts w:cs="Times New Roman"/>
          <w:vertAlign w:val="subscript"/>
        </w:rPr>
        <w:t>4α(</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1.99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12.7, 5.0, 1.7 Hz, H</w:t>
      </w:r>
      <w:r w:rsidRPr="00FD02D2">
        <w:rPr>
          <w:rFonts w:cs="Times New Roman"/>
          <w:vertAlign w:val="subscript"/>
        </w:rPr>
        <w:t>4β(</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1.50 (1H, app q, </w:t>
      </w:r>
      <w:r w:rsidRPr="00FD02D2">
        <w:rPr>
          <w:rFonts w:cs="Times New Roman"/>
          <w:i/>
          <w:iCs/>
        </w:rPr>
        <w:t>J</w:t>
      </w:r>
      <w:r w:rsidRPr="00FD02D2">
        <w:rPr>
          <w:rFonts w:cs="Times New Roman"/>
        </w:rPr>
        <w:t xml:space="preserve"> = 12.1 Hz, H</w:t>
      </w:r>
      <w:r w:rsidRPr="00FD02D2">
        <w:rPr>
          <w:rFonts w:cs="Times New Roman"/>
          <w:vertAlign w:val="subscript"/>
        </w:rPr>
        <w:t>4β(</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1.46 (1H, app q, </w:t>
      </w:r>
      <w:r w:rsidRPr="00FD02D2">
        <w:rPr>
          <w:rFonts w:cs="Times New Roman"/>
          <w:i/>
          <w:iCs/>
        </w:rPr>
        <w:t>J</w:t>
      </w:r>
      <w:r w:rsidRPr="00FD02D2">
        <w:rPr>
          <w:rFonts w:cs="Times New Roman"/>
        </w:rPr>
        <w:t xml:space="preserve"> = 12.1 Hz, H</w:t>
      </w:r>
      <w:r w:rsidRPr="00FD02D2">
        <w:rPr>
          <w:rFonts w:cs="Times New Roman"/>
          <w:vertAlign w:val="subscript"/>
        </w:rPr>
        <w:t>4α(</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ppm;</w:t>
      </w:r>
      <w:r w:rsidRPr="00FD02D2">
        <w:rPr>
          <w:rFonts w:cs="Times New Roman"/>
          <w:b/>
          <w:bCs/>
          <w:vertAlign w:val="superscript"/>
        </w:rPr>
        <w:t xml:space="preserve"> 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39:61) δ 5.780 (1H, td, </w:t>
      </w:r>
      <w:r w:rsidRPr="00FD02D2">
        <w:rPr>
          <w:rFonts w:cs="Times New Roman"/>
          <w:i/>
          <w:iCs/>
        </w:rPr>
        <w:t>J</w:t>
      </w:r>
      <w:r w:rsidRPr="00FD02D2">
        <w:rPr>
          <w:rFonts w:cs="Times New Roman"/>
        </w:rPr>
        <w:t xml:space="preserve"> = 54.8, 3.3 Hz, H</w:t>
      </w:r>
      <w:r w:rsidRPr="00FD02D2">
        <w:rPr>
          <w:rFonts w:cs="Times New Roman"/>
          <w:vertAlign w:val="subscript"/>
        </w:rPr>
        <w:t>6β</w:t>
      </w:r>
      <w:r w:rsidRPr="00FD02D2">
        <w:rPr>
          <w:rFonts w:cs="Times New Roman"/>
        </w:rPr>
        <w:t xml:space="preserve">), 5.776 (1H, td, </w:t>
      </w:r>
      <w:r w:rsidRPr="00FD02D2">
        <w:rPr>
          <w:rFonts w:cs="Times New Roman"/>
          <w:i/>
          <w:iCs/>
        </w:rPr>
        <w:t>J</w:t>
      </w:r>
      <w:r w:rsidRPr="00FD02D2">
        <w:rPr>
          <w:rFonts w:cs="Times New Roman"/>
        </w:rPr>
        <w:t xml:space="preserve"> = 54.8, 3.1 Hz, H</w:t>
      </w:r>
      <w:r w:rsidRPr="00FD02D2">
        <w:rPr>
          <w:rFonts w:cs="Times New Roman"/>
          <w:vertAlign w:val="subscript"/>
        </w:rPr>
        <w:t>6α</w:t>
      </w:r>
      <w:r w:rsidRPr="00FD02D2">
        <w:rPr>
          <w:rFonts w:cs="Times New Roman"/>
        </w:rPr>
        <w:t xml:space="preserve">), 5.17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4.49 (1H, d, </w:t>
      </w:r>
      <w:r w:rsidRPr="00FD02D2">
        <w:rPr>
          <w:rFonts w:cs="Times New Roman"/>
          <w:i/>
          <w:iCs/>
        </w:rPr>
        <w:t>J</w:t>
      </w:r>
      <w:r w:rsidRPr="00FD02D2">
        <w:rPr>
          <w:rFonts w:cs="Times New Roman"/>
        </w:rPr>
        <w:t xml:space="preserve"> = 7.9 Hz, H</w:t>
      </w:r>
      <w:r w:rsidRPr="00FD02D2">
        <w:rPr>
          <w:rFonts w:cs="Times New Roman"/>
          <w:vertAlign w:val="subscript"/>
        </w:rPr>
        <w:t>1β</w:t>
      </w:r>
      <w:r w:rsidRPr="00FD02D2">
        <w:rPr>
          <w:rFonts w:cs="Times New Roman"/>
        </w:rPr>
        <w:t xml:space="preserve">), 4.14 (1H, app qt, </w:t>
      </w:r>
      <w:r w:rsidRPr="00FD02D2">
        <w:rPr>
          <w:rFonts w:cs="Times New Roman"/>
          <w:i/>
          <w:iCs/>
        </w:rPr>
        <w:t>J</w:t>
      </w:r>
      <w:r w:rsidRPr="00FD02D2">
        <w:rPr>
          <w:rFonts w:cs="Times New Roman"/>
        </w:rPr>
        <w:t xml:space="preserve"> = 12.0, 2.6 Hz, H</w:t>
      </w:r>
      <w:r w:rsidRPr="00FD02D2">
        <w:rPr>
          <w:rFonts w:cs="Times New Roman"/>
          <w:vertAlign w:val="subscript"/>
        </w:rPr>
        <w:t>5α</w:t>
      </w:r>
      <w:r w:rsidRPr="00FD02D2">
        <w:rPr>
          <w:rFonts w:cs="Times New Roman"/>
        </w:rPr>
        <w:t xml:space="preserve">), 3.83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9.7, 5.2 Hz, H</w:t>
      </w:r>
      <w:r w:rsidRPr="00FD02D2">
        <w:rPr>
          <w:rFonts w:cs="Times New Roman"/>
          <w:vertAlign w:val="subscript"/>
        </w:rPr>
        <w:t>3α</w:t>
      </w:r>
      <w:r w:rsidRPr="00FD02D2">
        <w:rPr>
          <w:rFonts w:cs="Times New Roman"/>
        </w:rPr>
        <w:t xml:space="preserve">), 3.80 (1H, </w:t>
      </w:r>
      <w:proofErr w:type="spellStart"/>
      <w:r w:rsidRPr="00FD02D2">
        <w:rPr>
          <w:rFonts w:cs="Times New Roman"/>
        </w:rPr>
        <w:t>tddd</w:t>
      </w:r>
      <w:proofErr w:type="spellEnd"/>
      <w:r w:rsidRPr="00FD02D2">
        <w:rPr>
          <w:rFonts w:cs="Times New Roman"/>
        </w:rPr>
        <w:t xml:space="preserve">, </w:t>
      </w:r>
      <w:r w:rsidRPr="00FD02D2">
        <w:rPr>
          <w:rFonts w:cs="Times New Roman"/>
          <w:i/>
          <w:iCs/>
        </w:rPr>
        <w:t>J</w:t>
      </w:r>
      <w:r w:rsidRPr="00FD02D2">
        <w:rPr>
          <w:rFonts w:cs="Times New Roman"/>
        </w:rPr>
        <w:t xml:space="preserve"> = 11.8, </w:t>
      </w:r>
      <w:r w:rsidRPr="00FD02D2">
        <w:rPr>
          <w:rFonts w:cs="Times New Roman"/>
        </w:rPr>
        <w:lastRenderedPageBreak/>
        <w:t>10.9, 3.1, 2.2 Hz, H</w:t>
      </w:r>
      <w:r w:rsidRPr="00FD02D2">
        <w:rPr>
          <w:rFonts w:cs="Times New Roman"/>
          <w:vertAlign w:val="subscript"/>
        </w:rPr>
        <w:t>5β</w:t>
      </w:r>
      <w:r w:rsidRPr="00FD02D2">
        <w:rPr>
          <w:rFonts w:cs="Times New Roman"/>
        </w:rPr>
        <w:t xml:space="preserve">), 3.63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9.3, 5.2 Hz, H</w:t>
      </w:r>
      <w:r w:rsidRPr="00FD02D2">
        <w:rPr>
          <w:rFonts w:cs="Times New Roman"/>
          <w:vertAlign w:val="subscript"/>
        </w:rPr>
        <w:t>3β</w:t>
      </w:r>
      <w:r w:rsidRPr="00FD02D2">
        <w:rPr>
          <w:rFonts w:cs="Times New Roman"/>
        </w:rPr>
        <w:t xml:space="preserve">), 3.35 (1H, dd, </w:t>
      </w:r>
      <w:r w:rsidRPr="00FD02D2">
        <w:rPr>
          <w:rFonts w:cs="Times New Roman"/>
          <w:i/>
          <w:iCs/>
        </w:rPr>
        <w:t>J</w:t>
      </w:r>
      <w:r w:rsidRPr="00FD02D2">
        <w:rPr>
          <w:rFonts w:cs="Times New Roman"/>
        </w:rPr>
        <w:t xml:space="preserve"> = 9.8, 3.7 Hz, H</w:t>
      </w:r>
      <w:r w:rsidRPr="00FD02D2">
        <w:rPr>
          <w:rFonts w:cs="Times New Roman"/>
          <w:vertAlign w:val="subscript"/>
        </w:rPr>
        <w:t>2α</w:t>
      </w:r>
      <w:r w:rsidRPr="00FD02D2">
        <w:rPr>
          <w:rFonts w:cs="Times New Roman"/>
        </w:rPr>
        <w:t xml:space="preserve">), 3.05 (1H, dd, </w:t>
      </w:r>
      <w:r w:rsidRPr="00FD02D2">
        <w:rPr>
          <w:rFonts w:cs="Times New Roman"/>
          <w:i/>
          <w:iCs/>
        </w:rPr>
        <w:t>J</w:t>
      </w:r>
      <w:r w:rsidRPr="00FD02D2">
        <w:rPr>
          <w:rFonts w:cs="Times New Roman"/>
        </w:rPr>
        <w:t xml:space="preserve"> = 9.3, 7.9 Hz, H</w:t>
      </w:r>
      <w:r w:rsidRPr="00FD02D2">
        <w:rPr>
          <w:rFonts w:cs="Times New Roman"/>
          <w:vertAlign w:val="subscript"/>
        </w:rPr>
        <w:t>2β</w:t>
      </w:r>
      <w:r w:rsidRPr="00FD02D2">
        <w:rPr>
          <w:rFonts w:cs="Times New Roman"/>
        </w:rPr>
        <w:t xml:space="preserve">), 2.00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12.7, 5.1, 2.4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1.98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12.6, 5.2, 2.0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xml:space="preserve">), 1.44 (1H, dt, </w:t>
      </w:r>
      <w:r w:rsidRPr="00FD02D2">
        <w:rPr>
          <w:rFonts w:cs="Times New Roman"/>
          <w:i/>
          <w:iCs/>
        </w:rPr>
        <w:t>J</w:t>
      </w:r>
      <w:r w:rsidRPr="00FD02D2">
        <w:rPr>
          <w:rFonts w:cs="Times New Roman"/>
        </w:rPr>
        <w:t xml:space="preserve"> = 12.7, 11.8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1.43 (1H, td, </w:t>
      </w:r>
      <w:r w:rsidRPr="00FD02D2">
        <w:rPr>
          <w:rFonts w:cs="Times New Roman"/>
          <w:i/>
          <w:iCs/>
        </w:rPr>
        <w:t>J</w:t>
      </w:r>
      <w:r w:rsidRPr="00FD02D2">
        <w:rPr>
          <w:rFonts w:cs="Times New Roman"/>
        </w:rPr>
        <w:t xml:space="preserve"> = 12.5, 11.6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CD</w:t>
      </w:r>
      <w:r w:rsidRPr="00FD02D2">
        <w:rPr>
          <w:rFonts w:cs="Times New Roman"/>
          <w:vertAlign w:val="subscript"/>
        </w:rPr>
        <w:t>3</w:t>
      </w:r>
      <w:r w:rsidRPr="00FD02D2">
        <w:rPr>
          <w:rFonts w:cs="Times New Roman"/>
        </w:rPr>
        <w:t xml:space="preserve">OD) δ 5.80 (1H, d, </w:t>
      </w:r>
      <w:r w:rsidRPr="00FD02D2">
        <w:rPr>
          <w:rFonts w:cs="Times New Roman"/>
          <w:i/>
          <w:iCs/>
        </w:rPr>
        <w:t>J</w:t>
      </w:r>
      <w:r w:rsidRPr="00FD02D2">
        <w:rPr>
          <w:rFonts w:cs="Times New Roman"/>
        </w:rPr>
        <w:t xml:space="preserve"> = 3.8 Hz, H</w:t>
      </w:r>
      <w:r w:rsidRPr="00FD02D2">
        <w:rPr>
          <w:rFonts w:cs="Times New Roman"/>
          <w:vertAlign w:val="subscript"/>
        </w:rPr>
        <w:t>6β</w:t>
      </w:r>
      <w:r w:rsidRPr="00FD02D2">
        <w:rPr>
          <w:rFonts w:cs="Times New Roman"/>
        </w:rPr>
        <w:t xml:space="preserve">), 5.75 (1H, d, </w:t>
      </w:r>
      <w:r w:rsidRPr="00FD02D2">
        <w:rPr>
          <w:rFonts w:cs="Times New Roman"/>
          <w:i/>
          <w:iCs/>
        </w:rPr>
        <w:t>J</w:t>
      </w:r>
      <w:r w:rsidRPr="00FD02D2">
        <w:rPr>
          <w:rFonts w:cs="Times New Roman"/>
        </w:rPr>
        <w:t xml:space="preserve"> = 3.8 Hz, H</w:t>
      </w:r>
      <w:r w:rsidRPr="00FD02D2">
        <w:rPr>
          <w:rFonts w:cs="Times New Roman"/>
          <w:vertAlign w:val="subscript"/>
        </w:rPr>
        <w:t>6α</w:t>
      </w:r>
      <w:r w:rsidRPr="00FD02D2">
        <w:rPr>
          <w:rFonts w:cs="Times New Roman"/>
        </w:rPr>
        <w:t xml:space="preserve">), 5.17 (1H, d, </w:t>
      </w:r>
      <w:r w:rsidRPr="00FD02D2">
        <w:rPr>
          <w:rFonts w:cs="Times New Roman"/>
          <w:i/>
          <w:iCs/>
        </w:rPr>
        <w:t>J</w:t>
      </w:r>
      <w:r w:rsidRPr="00FD02D2">
        <w:rPr>
          <w:rFonts w:cs="Times New Roman"/>
        </w:rPr>
        <w:t xml:space="preserve"> = 3.6 Hz, H</w:t>
      </w:r>
      <w:r w:rsidRPr="00FD02D2">
        <w:rPr>
          <w:rFonts w:cs="Times New Roman"/>
          <w:vertAlign w:val="subscript"/>
        </w:rPr>
        <w:t>1α</w:t>
      </w:r>
      <w:r w:rsidRPr="00FD02D2">
        <w:rPr>
          <w:rFonts w:cs="Times New Roman"/>
        </w:rPr>
        <w:t xml:space="preserve">), 4.46 (1H, d, </w:t>
      </w:r>
      <w:r w:rsidRPr="00FD02D2">
        <w:rPr>
          <w:rFonts w:cs="Times New Roman"/>
          <w:i/>
          <w:iCs/>
        </w:rPr>
        <w:t>J</w:t>
      </w:r>
      <w:r w:rsidRPr="00FD02D2">
        <w:rPr>
          <w:rFonts w:cs="Times New Roman"/>
        </w:rPr>
        <w:t xml:space="preserve"> = 7.7 Hz, H</w:t>
      </w:r>
      <w:r w:rsidRPr="00FD02D2">
        <w:rPr>
          <w:rFonts w:cs="Times New Roman"/>
          <w:vertAlign w:val="subscript"/>
        </w:rPr>
        <w:t>1β</w:t>
      </w:r>
      <w:r w:rsidRPr="00FD02D2">
        <w:rPr>
          <w:rFonts w:cs="Times New Roman"/>
        </w:rPr>
        <w:t xml:space="preserve">), 4.16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12.3, 3.6, 2.4, 0.5 Hz, H</w:t>
      </w:r>
      <w:r w:rsidRPr="00FD02D2">
        <w:rPr>
          <w:rFonts w:cs="Times New Roman"/>
          <w:vertAlign w:val="subscript"/>
        </w:rPr>
        <w:t>5α</w:t>
      </w:r>
      <w:r w:rsidRPr="00FD02D2">
        <w:rPr>
          <w:rFonts w:cs="Times New Roman"/>
        </w:rPr>
        <w:t xml:space="preserve">), 3.89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9.4, 5.1 Hz, H</w:t>
      </w:r>
      <w:r w:rsidRPr="00FD02D2">
        <w:rPr>
          <w:rFonts w:cs="Times New Roman"/>
          <w:vertAlign w:val="subscript"/>
        </w:rPr>
        <w:t>3α</w:t>
      </w:r>
      <w:r w:rsidRPr="00FD02D2">
        <w:rPr>
          <w:rFonts w:cs="Times New Roman"/>
        </w:rPr>
        <w:t xml:space="preserve">), 3.75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12.0, 3.8, 2.2 Hz, H</w:t>
      </w:r>
      <w:r w:rsidRPr="00FD02D2">
        <w:rPr>
          <w:rFonts w:cs="Times New Roman"/>
          <w:vertAlign w:val="subscript"/>
        </w:rPr>
        <w:t>5β</w:t>
      </w:r>
      <w:r w:rsidRPr="00FD02D2">
        <w:rPr>
          <w:rFonts w:cs="Times New Roman"/>
        </w:rPr>
        <w:t xml:space="preserve">), 3.61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9.1, 5.1 Hz, H</w:t>
      </w:r>
      <w:r w:rsidRPr="00FD02D2">
        <w:rPr>
          <w:rFonts w:cs="Times New Roman"/>
          <w:vertAlign w:val="subscript"/>
        </w:rPr>
        <w:t>3β</w:t>
      </w:r>
      <w:r w:rsidRPr="00FD02D2">
        <w:rPr>
          <w:rFonts w:cs="Times New Roman"/>
        </w:rPr>
        <w:t xml:space="preserve">), 3.29 (1H, dd, </w:t>
      </w:r>
      <w:r w:rsidRPr="00FD02D2">
        <w:rPr>
          <w:rFonts w:cs="Times New Roman"/>
          <w:i/>
          <w:iCs/>
        </w:rPr>
        <w:t>J</w:t>
      </w:r>
      <w:r w:rsidRPr="00FD02D2">
        <w:rPr>
          <w:rFonts w:cs="Times New Roman"/>
        </w:rPr>
        <w:t xml:space="preserve"> = 9.4, 3.6 Hz, H</w:t>
      </w:r>
      <w:r w:rsidRPr="00FD02D2">
        <w:rPr>
          <w:rFonts w:cs="Times New Roman"/>
          <w:vertAlign w:val="subscript"/>
        </w:rPr>
        <w:t>2α</w:t>
      </w:r>
      <w:r w:rsidRPr="00FD02D2">
        <w:rPr>
          <w:rFonts w:cs="Times New Roman"/>
        </w:rPr>
        <w:t xml:space="preserve">), 3.06 (1H, dd, </w:t>
      </w:r>
      <w:r w:rsidRPr="00FD02D2">
        <w:rPr>
          <w:rFonts w:cs="Times New Roman"/>
          <w:i/>
          <w:iCs/>
        </w:rPr>
        <w:t>J</w:t>
      </w:r>
      <w:r w:rsidRPr="00FD02D2">
        <w:rPr>
          <w:rFonts w:cs="Times New Roman"/>
        </w:rPr>
        <w:t xml:space="preserve"> = 9.1, 7.7 Hz, H</w:t>
      </w:r>
      <w:r w:rsidRPr="00FD02D2">
        <w:rPr>
          <w:rFonts w:cs="Times New Roman"/>
          <w:vertAlign w:val="subscript"/>
        </w:rPr>
        <w:t>2β</w:t>
      </w:r>
      <w:r w:rsidRPr="00FD02D2">
        <w:rPr>
          <w:rFonts w:cs="Times New Roman"/>
        </w:rPr>
        <w:t xml:space="preserve">), 1.995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12.5, 5.1, 2.6 Hz, H</w:t>
      </w:r>
      <w:r w:rsidRPr="00FD02D2">
        <w:rPr>
          <w:rFonts w:cs="Times New Roman"/>
          <w:vertAlign w:val="subscript"/>
        </w:rPr>
        <w:t>4α(</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1.985 (1H, </w:t>
      </w:r>
      <w:proofErr w:type="spellStart"/>
      <w:r w:rsidRPr="00FD02D2">
        <w:rPr>
          <w:rFonts w:cs="Times New Roman"/>
        </w:rPr>
        <w:t>br</w:t>
      </w:r>
      <w:proofErr w:type="spellEnd"/>
      <w:r w:rsidRPr="00FD02D2">
        <w:rPr>
          <w:rFonts w:cs="Times New Roman"/>
        </w:rPr>
        <w:t xml:space="preserve">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12.5, 5.1, 2.2 Hz, H</w:t>
      </w:r>
      <w:r w:rsidRPr="00FD02D2">
        <w:rPr>
          <w:rFonts w:cs="Times New Roman"/>
          <w:vertAlign w:val="subscript"/>
        </w:rPr>
        <w:t>4β(</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1.50 (1H, app q, </w:t>
      </w:r>
      <w:r w:rsidRPr="00FD02D2">
        <w:rPr>
          <w:rFonts w:cs="Times New Roman"/>
          <w:i/>
          <w:iCs/>
        </w:rPr>
        <w:t>J</w:t>
      </w:r>
      <w:r w:rsidRPr="00FD02D2">
        <w:rPr>
          <w:rFonts w:cs="Times New Roman"/>
        </w:rPr>
        <w:t xml:space="preserve"> = 12.1 Hz, H</w:t>
      </w:r>
      <w:r w:rsidRPr="00FD02D2">
        <w:rPr>
          <w:rFonts w:cs="Times New Roman"/>
          <w:vertAlign w:val="subscript"/>
        </w:rPr>
        <w:t>4β(</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1.46 (1H, app q, </w:t>
      </w:r>
      <w:r w:rsidRPr="00FD02D2">
        <w:rPr>
          <w:rFonts w:cs="Times New Roman"/>
          <w:i/>
          <w:iCs/>
        </w:rPr>
        <w:t>J</w:t>
      </w:r>
      <w:r w:rsidRPr="00FD02D2">
        <w:rPr>
          <w:rFonts w:cs="Times New Roman"/>
        </w:rPr>
        <w:t xml:space="preserve"> = 12.1 Hz, H</w:t>
      </w:r>
      <w:r w:rsidRPr="00FD02D2">
        <w:rPr>
          <w:rFonts w:cs="Times New Roman"/>
          <w:vertAlign w:val="subscript"/>
        </w:rPr>
        <w:t>4α(</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ppm; </w:t>
      </w:r>
      <w:r w:rsidRPr="00FD02D2">
        <w:rPr>
          <w:rFonts w:cs="Times New Roman"/>
          <w:b/>
          <w:bCs/>
          <w:vertAlign w:val="superscript"/>
        </w:rPr>
        <w:t>1</w:t>
      </w:r>
      <w:r w:rsidRPr="00FD02D2">
        <w:rPr>
          <w:rFonts w:cs="Times New Roman"/>
          <w:b/>
          <w:bCs/>
        </w:rPr>
        <w:t>H{</w:t>
      </w:r>
      <w:r w:rsidRPr="00FD02D2">
        <w:rPr>
          <w:rFonts w:cs="Times New Roman"/>
          <w:b/>
          <w:bCs/>
          <w:vertAlign w:val="superscript"/>
        </w:rPr>
        <w:t>19</w:t>
      </w:r>
      <w:r w:rsidRPr="00FD02D2">
        <w:rPr>
          <w:rFonts w:cs="Times New Roman"/>
          <w:b/>
          <w:bCs/>
        </w:rPr>
        <w:t>F} NMR</w:t>
      </w:r>
      <w:r w:rsidRPr="00FD02D2">
        <w:rPr>
          <w:rFonts w:cs="Times New Roman"/>
        </w:rPr>
        <w:t xml:space="preserve"> (500 MHz, D</w:t>
      </w:r>
      <w:r w:rsidRPr="00FD02D2">
        <w:rPr>
          <w:rFonts w:cs="Times New Roman"/>
          <w:vertAlign w:val="subscript"/>
        </w:rPr>
        <w:t>2</w:t>
      </w:r>
      <w:r w:rsidRPr="00FD02D2">
        <w:rPr>
          <w:rFonts w:cs="Times New Roman"/>
        </w:rPr>
        <w:t xml:space="preserve">O) δ 5.783 (1H, d, </w:t>
      </w:r>
      <w:r w:rsidRPr="00FD02D2">
        <w:rPr>
          <w:rFonts w:cs="Times New Roman"/>
          <w:i/>
          <w:iCs/>
        </w:rPr>
        <w:t>J</w:t>
      </w:r>
      <w:r w:rsidRPr="00FD02D2">
        <w:rPr>
          <w:rFonts w:cs="Times New Roman"/>
        </w:rPr>
        <w:t xml:space="preserve"> = 3.2 Hz, H</w:t>
      </w:r>
      <w:r w:rsidRPr="00FD02D2">
        <w:rPr>
          <w:rFonts w:cs="Times New Roman"/>
          <w:vertAlign w:val="subscript"/>
        </w:rPr>
        <w:t>6β</w:t>
      </w:r>
      <w:r w:rsidRPr="00FD02D2">
        <w:rPr>
          <w:rFonts w:cs="Times New Roman"/>
        </w:rPr>
        <w:t xml:space="preserve">), 5.779 (1H, d, </w:t>
      </w:r>
      <w:r w:rsidRPr="00FD02D2">
        <w:rPr>
          <w:rFonts w:cs="Times New Roman"/>
          <w:i/>
          <w:iCs/>
        </w:rPr>
        <w:t>J</w:t>
      </w:r>
      <w:r w:rsidRPr="00FD02D2">
        <w:rPr>
          <w:rFonts w:cs="Times New Roman"/>
        </w:rPr>
        <w:t xml:space="preserve"> = 2.7 Hz, H</w:t>
      </w:r>
      <w:r w:rsidRPr="00FD02D2">
        <w:rPr>
          <w:rFonts w:cs="Times New Roman"/>
          <w:vertAlign w:val="subscript"/>
        </w:rPr>
        <w:t>6α</w:t>
      </w:r>
      <w:r w:rsidRPr="00FD02D2">
        <w:rPr>
          <w:rFonts w:cs="Times New Roman"/>
        </w:rPr>
        <w:t xml:space="preserve">), 5.17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xml:space="preserve">), 4.49 (1H, d, </w:t>
      </w:r>
      <w:r w:rsidRPr="00FD02D2">
        <w:rPr>
          <w:rFonts w:cs="Times New Roman"/>
          <w:i/>
          <w:iCs/>
        </w:rPr>
        <w:t>J</w:t>
      </w:r>
      <w:r w:rsidRPr="00FD02D2">
        <w:rPr>
          <w:rFonts w:cs="Times New Roman"/>
        </w:rPr>
        <w:t xml:space="preserve"> = 7.9 Hz, H</w:t>
      </w:r>
      <w:r w:rsidRPr="00FD02D2">
        <w:rPr>
          <w:rFonts w:cs="Times New Roman"/>
          <w:vertAlign w:val="subscript"/>
        </w:rPr>
        <w:t>1β</w:t>
      </w:r>
      <w:r w:rsidRPr="00FD02D2">
        <w:rPr>
          <w:rFonts w:cs="Times New Roman"/>
        </w:rPr>
        <w:t xml:space="preserve">), 4.14 (1H, dt, </w:t>
      </w:r>
      <w:r w:rsidRPr="00FD02D2">
        <w:rPr>
          <w:rFonts w:cs="Times New Roman"/>
          <w:i/>
          <w:iCs/>
        </w:rPr>
        <w:t>J</w:t>
      </w:r>
      <w:r w:rsidRPr="00FD02D2">
        <w:rPr>
          <w:rFonts w:cs="Times New Roman"/>
        </w:rPr>
        <w:t xml:space="preserve"> = 12.3, 2.7 Hz, H</w:t>
      </w:r>
      <w:r w:rsidRPr="00FD02D2">
        <w:rPr>
          <w:rFonts w:cs="Times New Roman"/>
          <w:vertAlign w:val="subscript"/>
        </w:rPr>
        <w:t>5α</w:t>
      </w:r>
      <w:r w:rsidRPr="00FD02D2">
        <w:rPr>
          <w:rFonts w:cs="Times New Roman"/>
        </w:rPr>
        <w:t xml:space="preserve">), 3.83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9.8, 5.1 Hz, H</w:t>
      </w:r>
      <w:r w:rsidRPr="00FD02D2">
        <w:rPr>
          <w:rFonts w:cs="Times New Roman"/>
          <w:vertAlign w:val="subscript"/>
        </w:rPr>
        <w:t>3α</w:t>
      </w:r>
      <w:r w:rsidRPr="00FD02D2">
        <w:rPr>
          <w:rFonts w:cs="Times New Roman"/>
        </w:rPr>
        <w:t xml:space="preserve">), 3.80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11.8, 3.1, 2.2 Hz, H</w:t>
      </w:r>
      <w:r w:rsidRPr="00FD02D2">
        <w:rPr>
          <w:rFonts w:cs="Times New Roman"/>
          <w:vertAlign w:val="subscript"/>
        </w:rPr>
        <w:t>5β</w:t>
      </w:r>
      <w:r w:rsidRPr="00FD02D2">
        <w:rPr>
          <w:rFonts w:cs="Times New Roman"/>
        </w:rPr>
        <w:t xml:space="preserve">), 3.63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9.3, 5.2 Hz, H</w:t>
      </w:r>
      <w:r w:rsidRPr="00FD02D2">
        <w:rPr>
          <w:rFonts w:cs="Times New Roman"/>
          <w:vertAlign w:val="subscript"/>
        </w:rPr>
        <w:t>3β</w:t>
      </w:r>
      <w:r w:rsidRPr="00FD02D2">
        <w:rPr>
          <w:rFonts w:cs="Times New Roman"/>
        </w:rPr>
        <w:t xml:space="preserve">), 3.35 (1H, dd, </w:t>
      </w:r>
      <w:r w:rsidRPr="00FD02D2">
        <w:rPr>
          <w:rFonts w:cs="Times New Roman"/>
          <w:i/>
          <w:iCs/>
        </w:rPr>
        <w:t>J</w:t>
      </w:r>
      <w:r w:rsidRPr="00FD02D2">
        <w:rPr>
          <w:rFonts w:cs="Times New Roman"/>
        </w:rPr>
        <w:t xml:space="preserve"> = 9.7, 3.7 Hz, H</w:t>
      </w:r>
      <w:r w:rsidRPr="00FD02D2">
        <w:rPr>
          <w:rFonts w:cs="Times New Roman"/>
          <w:vertAlign w:val="subscript"/>
        </w:rPr>
        <w:t>2α</w:t>
      </w:r>
      <w:r w:rsidRPr="00FD02D2">
        <w:rPr>
          <w:rFonts w:cs="Times New Roman"/>
        </w:rPr>
        <w:t xml:space="preserve">), 3.05 (1H, dd, </w:t>
      </w:r>
      <w:r w:rsidRPr="00FD02D2">
        <w:rPr>
          <w:rFonts w:cs="Times New Roman"/>
          <w:i/>
          <w:iCs/>
        </w:rPr>
        <w:t>J</w:t>
      </w:r>
      <w:r w:rsidRPr="00FD02D2">
        <w:rPr>
          <w:rFonts w:cs="Times New Roman"/>
        </w:rPr>
        <w:t xml:space="preserve"> = 9.2, 8.0 Hz, H</w:t>
      </w:r>
      <w:r w:rsidRPr="00FD02D2">
        <w:rPr>
          <w:rFonts w:cs="Times New Roman"/>
          <w:vertAlign w:val="subscript"/>
        </w:rPr>
        <w:t>2β</w:t>
      </w:r>
      <w:r w:rsidRPr="00FD02D2">
        <w:rPr>
          <w:rFonts w:cs="Times New Roman"/>
        </w:rPr>
        <w:t xml:space="preserve">), 2.00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12.7, 4.9, 2.2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1.98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12.8, 5.1, 2.1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xml:space="preserve">), 1.44 (1H, dt, </w:t>
      </w:r>
      <w:r w:rsidRPr="00FD02D2">
        <w:rPr>
          <w:rFonts w:cs="Times New Roman"/>
          <w:i/>
          <w:iCs/>
        </w:rPr>
        <w:t>J</w:t>
      </w:r>
      <w:r w:rsidRPr="00FD02D2">
        <w:rPr>
          <w:rFonts w:cs="Times New Roman"/>
        </w:rPr>
        <w:t xml:space="preserve"> = 12.6, 12.0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1.42 (1H, td, </w:t>
      </w:r>
      <w:r w:rsidRPr="00FD02D2">
        <w:rPr>
          <w:rFonts w:cs="Times New Roman"/>
          <w:i/>
          <w:iCs/>
        </w:rPr>
        <w:t>J</w:t>
      </w:r>
      <w:r w:rsidRPr="00FD02D2">
        <w:rPr>
          <w:rFonts w:cs="Times New Roman"/>
        </w:rPr>
        <w:t xml:space="preserve"> = 12.4, 11.8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CD</w:t>
      </w:r>
      <w:r w:rsidRPr="00FD02D2">
        <w:rPr>
          <w:rFonts w:cs="Times New Roman"/>
          <w:vertAlign w:val="subscript"/>
        </w:rPr>
        <w:t>3</w:t>
      </w:r>
      <w:r w:rsidRPr="00FD02D2">
        <w:rPr>
          <w:rFonts w:cs="Times New Roman"/>
        </w:rPr>
        <w:t xml:space="preserve">OD) δ 117.1 (t, </w:t>
      </w:r>
      <w:r w:rsidRPr="00FD02D2">
        <w:rPr>
          <w:rFonts w:cs="Times New Roman"/>
          <w:i/>
          <w:iCs/>
        </w:rPr>
        <w:t>J</w:t>
      </w:r>
      <w:r w:rsidRPr="00FD02D2">
        <w:rPr>
          <w:rFonts w:cs="Times New Roman"/>
          <w:vertAlign w:val="subscript"/>
          <w:lang w:eastAsia="en-GB"/>
        </w:rPr>
        <w:t>C-F</w:t>
      </w:r>
      <w:r w:rsidRPr="00FD02D2">
        <w:rPr>
          <w:rFonts w:cs="Times New Roman"/>
        </w:rPr>
        <w:t xml:space="preserve"> = 241.2 Hz, C</w:t>
      </w:r>
      <w:r w:rsidRPr="00FD02D2">
        <w:rPr>
          <w:rFonts w:cs="Times New Roman"/>
          <w:vertAlign w:val="subscript"/>
        </w:rPr>
        <w:t>6α</w:t>
      </w:r>
      <w:r w:rsidRPr="00FD02D2">
        <w:rPr>
          <w:rFonts w:cs="Times New Roman"/>
        </w:rPr>
        <w:t xml:space="preserve">), 116.5 (t, </w:t>
      </w:r>
      <w:r w:rsidRPr="00FD02D2">
        <w:rPr>
          <w:rFonts w:cs="Times New Roman"/>
          <w:i/>
          <w:iCs/>
        </w:rPr>
        <w:t>J</w:t>
      </w:r>
      <w:r w:rsidRPr="00FD02D2">
        <w:rPr>
          <w:rFonts w:cs="Times New Roman"/>
          <w:vertAlign w:val="subscript"/>
          <w:lang w:eastAsia="en-GB"/>
        </w:rPr>
        <w:t>C-F</w:t>
      </w:r>
      <w:r w:rsidRPr="00FD02D2">
        <w:rPr>
          <w:rFonts w:cs="Times New Roman"/>
        </w:rPr>
        <w:t xml:space="preserve"> = 241.5 Hz, C</w:t>
      </w:r>
      <w:r w:rsidRPr="00FD02D2">
        <w:rPr>
          <w:rFonts w:cs="Times New Roman"/>
          <w:vertAlign w:val="subscript"/>
        </w:rPr>
        <w:t>6β</w:t>
      </w:r>
      <w:r w:rsidRPr="00FD02D2">
        <w:rPr>
          <w:rFonts w:cs="Times New Roman"/>
        </w:rPr>
        <w:t>), 98.8 (C</w:t>
      </w:r>
      <w:r w:rsidRPr="00FD02D2">
        <w:rPr>
          <w:rFonts w:cs="Times New Roman"/>
          <w:vertAlign w:val="subscript"/>
        </w:rPr>
        <w:t>1β</w:t>
      </w:r>
      <w:r w:rsidRPr="00FD02D2">
        <w:rPr>
          <w:rFonts w:cs="Times New Roman"/>
        </w:rPr>
        <w:t>), 94.8 (C</w:t>
      </w:r>
      <w:r w:rsidRPr="00FD02D2">
        <w:rPr>
          <w:rFonts w:cs="Times New Roman"/>
          <w:vertAlign w:val="subscript"/>
        </w:rPr>
        <w:t>1α</w:t>
      </w:r>
      <w:r w:rsidRPr="00FD02D2">
        <w:rPr>
          <w:rFonts w:cs="Times New Roman"/>
        </w:rPr>
        <w:t>), 78.0 (C</w:t>
      </w:r>
      <w:r w:rsidRPr="00FD02D2">
        <w:rPr>
          <w:rFonts w:cs="Times New Roman"/>
          <w:vertAlign w:val="subscript"/>
        </w:rPr>
        <w:t>2β</w:t>
      </w:r>
      <w:r w:rsidRPr="00FD02D2">
        <w:rPr>
          <w:rFonts w:cs="Times New Roman"/>
        </w:rPr>
        <w:t>), 75.5 (C</w:t>
      </w:r>
      <w:r w:rsidRPr="00FD02D2">
        <w:rPr>
          <w:rFonts w:cs="Times New Roman"/>
          <w:vertAlign w:val="subscript"/>
        </w:rPr>
        <w:t>2α</w:t>
      </w:r>
      <w:r w:rsidRPr="00FD02D2">
        <w:rPr>
          <w:rFonts w:cs="Times New Roman"/>
        </w:rPr>
        <w:t xml:space="preserve">), 72.3 (t, </w:t>
      </w:r>
      <w:r w:rsidRPr="00FD02D2">
        <w:rPr>
          <w:rFonts w:cs="Times New Roman"/>
          <w:i/>
          <w:iCs/>
        </w:rPr>
        <w:t>J</w:t>
      </w:r>
      <w:r w:rsidRPr="00FD02D2">
        <w:rPr>
          <w:rFonts w:cs="Times New Roman"/>
          <w:vertAlign w:val="subscript"/>
          <w:lang w:eastAsia="en-GB"/>
        </w:rPr>
        <w:t>C-F</w:t>
      </w:r>
      <w:r w:rsidRPr="00FD02D2">
        <w:rPr>
          <w:rFonts w:cs="Times New Roman"/>
        </w:rPr>
        <w:t xml:space="preserve"> = 25.9 Hz, C</w:t>
      </w:r>
      <w:r w:rsidRPr="00FD02D2">
        <w:rPr>
          <w:rFonts w:cs="Times New Roman"/>
          <w:vertAlign w:val="subscript"/>
        </w:rPr>
        <w:t>5β</w:t>
      </w:r>
      <w:r w:rsidRPr="00FD02D2">
        <w:rPr>
          <w:rFonts w:cs="Times New Roman"/>
        </w:rPr>
        <w:t>), 71.7 (C</w:t>
      </w:r>
      <w:r w:rsidRPr="00FD02D2">
        <w:rPr>
          <w:rFonts w:cs="Times New Roman"/>
          <w:vertAlign w:val="subscript"/>
        </w:rPr>
        <w:t>3β</w:t>
      </w:r>
      <w:r w:rsidRPr="00FD02D2">
        <w:rPr>
          <w:rFonts w:cs="Times New Roman"/>
        </w:rPr>
        <w:t xml:space="preserve">), 68.2 (t, </w:t>
      </w:r>
      <w:r w:rsidRPr="00FD02D2">
        <w:rPr>
          <w:rFonts w:cs="Times New Roman"/>
          <w:i/>
          <w:iCs/>
        </w:rPr>
        <w:t>J</w:t>
      </w:r>
      <w:r w:rsidRPr="00FD02D2">
        <w:rPr>
          <w:rFonts w:cs="Times New Roman"/>
          <w:vertAlign w:val="subscript"/>
          <w:lang w:eastAsia="en-GB"/>
        </w:rPr>
        <w:t>C-F</w:t>
      </w:r>
      <w:r w:rsidRPr="00FD02D2">
        <w:rPr>
          <w:rFonts w:cs="Times New Roman"/>
        </w:rPr>
        <w:t xml:space="preserve"> = 25.8 Hz, C</w:t>
      </w:r>
      <w:r w:rsidRPr="00FD02D2">
        <w:rPr>
          <w:rFonts w:cs="Times New Roman"/>
          <w:vertAlign w:val="subscript"/>
        </w:rPr>
        <w:t>5α</w:t>
      </w:r>
      <w:r w:rsidRPr="00FD02D2">
        <w:rPr>
          <w:rFonts w:cs="Times New Roman"/>
        </w:rPr>
        <w:t>), 68.0 (C</w:t>
      </w:r>
      <w:r w:rsidRPr="00FD02D2">
        <w:rPr>
          <w:rFonts w:cs="Times New Roman"/>
          <w:vertAlign w:val="subscript"/>
        </w:rPr>
        <w:t>3α</w:t>
      </w:r>
      <w:r w:rsidRPr="00FD02D2">
        <w:rPr>
          <w:rFonts w:cs="Times New Roman"/>
        </w:rPr>
        <w:t xml:space="preserve">), 33.1 (t, </w:t>
      </w:r>
      <w:r w:rsidRPr="00FD02D2">
        <w:rPr>
          <w:rFonts w:cs="Times New Roman"/>
          <w:i/>
          <w:iCs/>
        </w:rPr>
        <w:t>J</w:t>
      </w:r>
      <w:r w:rsidRPr="00FD02D2">
        <w:rPr>
          <w:rFonts w:cs="Times New Roman"/>
          <w:vertAlign w:val="subscript"/>
          <w:lang w:eastAsia="en-GB"/>
        </w:rPr>
        <w:t>C-F</w:t>
      </w:r>
      <w:r w:rsidRPr="00FD02D2">
        <w:rPr>
          <w:rFonts w:cs="Times New Roman"/>
        </w:rPr>
        <w:t xml:space="preserve"> = 3.1 Hz, C</w:t>
      </w:r>
      <w:r w:rsidRPr="00FD02D2">
        <w:rPr>
          <w:rFonts w:cs="Times New Roman"/>
          <w:vertAlign w:val="subscript"/>
        </w:rPr>
        <w:t>4α</w:t>
      </w:r>
      <w:r w:rsidRPr="00FD02D2">
        <w:rPr>
          <w:rFonts w:cs="Times New Roman"/>
        </w:rPr>
        <w:t xml:space="preserve">), 33.0 (t, </w:t>
      </w:r>
      <w:r w:rsidRPr="00FD02D2">
        <w:rPr>
          <w:rFonts w:cs="Times New Roman"/>
          <w:i/>
          <w:iCs/>
        </w:rPr>
        <w:t>J</w:t>
      </w:r>
      <w:r w:rsidRPr="00FD02D2">
        <w:rPr>
          <w:rFonts w:cs="Times New Roman"/>
          <w:vertAlign w:val="subscript"/>
          <w:lang w:eastAsia="en-GB"/>
        </w:rPr>
        <w:t>C-F</w:t>
      </w:r>
      <w:r w:rsidRPr="00FD02D2">
        <w:rPr>
          <w:rFonts w:cs="Times New Roman"/>
        </w:rPr>
        <w:t xml:space="preserve"> = 3.0 Hz, C</w:t>
      </w:r>
      <w:r w:rsidRPr="00FD02D2">
        <w:rPr>
          <w:rFonts w:cs="Times New Roman"/>
          <w:vertAlign w:val="subscript"/>
        </w:rPr>
        <w:t>4β</w:t>
      </w:r>
      <w:r w:rsidRPr="00FD02D2">
        <w:rPr>
          <w:rFonts w:cs="Times New Roman"/>
        </w:rPr>
        <w:t>) ppm;</w:t>
      </w:r>
      <w:r w:rsidRPr="00FD02D2">
        <w:rPr>
          <w:rFonts w:cs="Times New Roman"/>
          <w:b/>
          <w:vertAlign w:val="superscript"/>
        </w:rPr>
        <w:t xml:space="preserve">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 xml:space="preserve">O) δ 115.0 (t, </w:t>
      </w:r>
      <w:r w:rsidRPr="00FD02D2">
        <w:rPr>
          <w:rFonts w:cs="Times New Roman"/>
          <w:i/>
          <w:iCs/>
        </w:rPr>
        <w:t>J</w:t>
      </w:r>
      <w:r w:rsidRPr="00FD02D2">
        <w:rPr>
          <w:rFonts w:cs="Times New Roman"/>
          <w:vertAlign w:val="subscript"/>
          <w:lang w:eastAsia="en-GB"/>
        </w:rPr>
        <w:t>C-F</w:t>
      </w:r>
      <w:r w:rsidRPr="00FD02D2">
        <w:rPr>
          <w:rFonts w:cs="Times New Roman"/>
        </w:rPr>
        <w:t xml:space="preserve"> = 241.2 Hz, C</w:t>
      </w:r>
      <w:r w:rsidRPr="00FD02D2">
        <w:rPr>
          <w:rFonts w:cs="Times New Roman"/>
          <w:vertAlign w:val="subscript"/>
        </w:rPr>
        <w:t>6α</w:t>
      </w:r>
      <w:r w:rsidRPr="00FD02D2">
        <w:rPr>
          <w:rFonts w:cs="Times New Roman"/>
        </w:rPr>
        <w:t xml:space="preserve">), 114.4 (t, </w:t>
      </w:r>
      <w:r w:rsidRPr="00FD02D2">
        <w:rPr>
          <w:rFonts w:cs="Times New Roman"/>
          <w:i/>
          <w:iCs/>
        </w:rPr>
        <w:t>J</w:t>
      </w:r>
      <w:r w:rsidRPr="00FD02D2">
        <w:rPr>
          <w:rFonts w:cs="Times New Roman"/>
          <w:vertAlign w:val="subscript"/>
          <w:lang w:eastAsia="en-GB"/>
        </w:rPr>
        <w:t>C-F</w:t>
      </w:r>
      <w:r w:rsidRPr="00FD02D2">
        <w:rPr>
          <w:rFonts w:cs="Times New Roman"/>
        </w:rPr>
        <w:t xml:space="preserve"> = 241.4 Hz, C</w:t>
      </w:r>
      <w:r w:rsidRPr="00FD02D2">
        <w:rPr>
          <w:rFonts w:cs="Times New Roman"/>
          <w:vertAlign w:val="subscript"/>
        </w:rPr>
        <w:t>6β</w:t>
      </w:r>
      <w:r w:rsidRPr="00FD02D2">
        <w:rPr>
          <w:rFonts w:cs="Times New Roman"/>
        </w:rPr>
        <w:t>), 96.4 (C</w:t>
      </w:r>
      <w:r w:rsidRPr="00FD02D2">
        <w:rPr>
          <w:rFonts w:cs="Times New Roman"/>
          <w:vertAlign w:val="subscript"/>
        </w:rPr>
        <w:t>1β</w:t>
      </w:r>
      <w:r w:rsidRPr="00FD02D2">
        <w:rPr>
          <w:rFonts w:cs="Times New Roman"/>
        </w:rPr>
        <w:t>), 92.9 (C</w:t>
      </w:r>
      <w:r w:rsidRPr="00FD02D2">
        <w:rPr>
          <w:rFonts w:cs="Times New Roman"/>
          <w:vertAlign w:val="subscript"/>
        </w:rPr>
        <w:t>1α</w:t>
      </w:r>
      <w:r w:rsidRPr="00FD02D2">
        <w:rPr>
          <w:rFonts w:cs="Times New Roman"/>
        </w:rPr>
        <w:t>), 75.7 (C</w:t>
      </w:r>
      <w:r w:rsidRPr="00FD02D2">
        <w:rPr>
          <w:rFonts w:cs="Times New Roman"/>
          <w:vertAlign w:val="subscript"/>
        </w:rPr>
        <w:t>2β</w:t>
      </w:r>
      <w:r w:rsidRPr="00FD02D2">
        <w:rPr>
          <w:rFonts w:cs="Times New Roman"/>
        </w:rPr>
        <w:t>), 72.9 (C</w:t>
      </w:r>
      <w:r w:rsidRPr="00FD02D2">
        <w:rPr>
          <w:rFonts w:cs="Times New Roman"/>
          <w:vertAlign w:val="subscript"/>
        </w:rPr>
        <w:t>2α</w:t>
      </w:r>
      <w:r w:rsidRPr="00FD02D2">
        <w:rPr>
          <w:rFonts w:cs="Times New Roman"/>
        </w:rPr>
        <w:t xml:space="preserve">), 70.5 (t, </w:t>
      </w:r>
      <w:r w:rsidRPr="00FD02D2">
        <w:rPr>
          <w:rFonts w:cs="Times New Roman"/>
          <w:i/>
          <w:iCs/>
        </w:rPr>
        <w:t>J</w:t>
      </w:r>
      <w:r w:rsidRPr="00FD02D2">
        <w:rPr>
          <w:rFonts w:cs="Times New Roman"/>
          <w:vertAlign w:val="subscript"/>
          <w:lang w:eastAsia="en-GB"/>
        </w:rPr>
        <w:t>C-F</w:t>
      </w:r>
      <w:r w:rsidRPr="00FD02D2">
        <w:rPr>
          <w:rFonts w:cs="Times New Roman"/>
        </w:rPr>
        <w:t xml:space="preserve"> = 24.6 Hz, C</w:t>
      </w:r>
      <w:r w:rsidRPr="00FD02D2">
        <w:rPr>
          <w:rFonts w:cs="Times New Roman"/>
          <w:vertAlign w:val="subscript"/>
        </w:rPr>
        <w:t>5β</w:t>
      </w:r>
      <w:r w:rsidRPr="00FD02D2">
        <w:rPr>
          <w:rFonts w:cs="Times New Roman"/>
        </w:rPr>
        <w:t>), 69.7 (C</w:t>
      </w:r>
      <w:r w:rsidRPr="00FD02D2">
        <w:rPr>
          <w:rFonts w:cs="Times New Roman"/>
          <w:vertAlign w:val="subscript"/>
        </w:rPr>
        <w:t>3β</w:t>
      </w:r>
      <w:r w:rsidRPr="00FD02D2">
        <w:rPr>
          <w:rFonts w:cs="Times New Roman"/>
        </w:rPr>
        <w:t xml:space="preserve">), 66.9 (t, </w:t>
      </w:r>
      <w:r w:rsidRPr="00FD02D2">
        <w:rPr>
          <w:rFonts w:cs="Times New Roman"/>
          <w:i/>
          <w:iCs/>
        </w:rPr>
        <w:t>J</w:t>
      </w:r>
      <w:r w:rsidRPr="00FD02D2">
        <w:rPr>
          <w:rFonts w:cs="Times New Roman"/>
          <w:vertAlign w:val="subscript"/>
          <w:lang w:eastAsia="en-GB"/>
        </w:rPr>
        <w:t>C-F</w:t>
      </w:r>
      <w:r w:rsidRPr="00FD02D2">
        <w:rPr>
          <w:rFonts w:cs="Times New Roman"/>
        </w:rPr>
        <w:t xml:space="preserve"> = 24.0 Hz, C</w:t>
      </w:r>
      <w:r w:rsidRPr="00FD02D2">
        <w:rPr>
          <w:rFonts w:cs="Times New Roman"/>
          <w:vertAlign w:val="subscript"/>
        </w:rPr>
        <w:t>5α</w:t>
      </w:r>
      <w:r w:rsidRPr="00FD02D2">
        <w:rPr>
          <w:rFonts w:cs="Times New Roman"/>
        </w:rPr>
        <w:t>), 66.2 (C</w:t>
      </w:r>
      <w:r w:rsidRPr="00FD02D2">
        <w:rPr>
          <w:rFonts w:cs="Times New Roman"/>
          <w:vertAlign w:val="subscript"/>
        </w:rPr>
        <w:t>3α</w:t>
      </w:r>
      <w:r w:rsidRPr="00FD02D2">
        <w:rPr>
          <w:rFonts w:cs="Times New Roman"/>
        </w:rPr>
        <w:t>), 31.1 – 31.0 (m, C</w:t>
      </w:r>
      <w:r w:rsidRPr="00FD02D2">
        <w:rPr>
          <w:rFonts w:cs="Times New Roman"/>
          <w:vertAlign w:val="subscript"/>
        </w:rPr>
        <w:t>4α</w:t>
      </w:r>
      <w:r w:rsidRPr="00FD02D2">
        <w:rPr>
          <w:rFonts w:cs="Times New Roman"/>
        </w:rPr>
        <w:t>, C</w:t>
      </w:r>
      <w:r w:rsidRPr="00FD02D2">
        <w:rPr>
          <w:rFonts w:cs="Times New Roman"/>
          <w:vertAlign w:val="subscript"/>
        </w:rPr>
        <w:t>4β</w:t>
      </w:r>
      <w:r w:rsidRPr="00FD02D2">
        <w:rPr>
          <w:rFonts w:cs="Times New Roman"/>
        </w:rPr>
        <w:t xml:space="preserve">) ppm; </w:t>
      </w:r>
      <w:r w:rsidRPr="00FD02D2">
        <w:rPr>
          <w:rFonts w:cs="Times New Roman"/>
          <w:b/>
          <w:vertAlign w:val="superscript"/>
        </w:rPr>
        <w:t>19</w:t>
      </w:r>
      <w:r w:rsidRPr="00FD02D2">
        <w:rPr>
          <w:rFonts w:cs="Times New Roman"/>
          <w:b/>
        </w:rPr>
        <w:t>F NMR</w:t>
      </w:r>
      <w:r w:rsidRPr="00FD02D2">
        <w:rPr>
          <w:rFonts w:cs="Times New Roman"/>
        </w:rPr>
        <w:t xml:space="preserve"> (470 MHz, CD</w:t>
      </w:r>
      <w:r w:rsidRPr="00FD02D2">
        <w:rPr>
          <w:rFonts w:cs="Times New Roman"/>
          <w:vertAlign w:val="subscript"/>
        </w:rPr>
        <w:t>3</w:t>
      </w:r>
      <w:r w:rsidRPr="00FD02D2">
        <w:rPr>
          <w:rFonts w:cs="Times New Roman"/>
        </w:rPr>
        <w:t xml:space="preserve">OD) δ –128.8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290.0, 55.4, 10.0 Hz, F</w:t>
      </w:r>
      <w:r w:rsidRPr="00FD02D2">
        <w:rPr>
          <w:rFonts w:cs="Times New Roman"/>
          <w:vertAlign w:val="subscript"/>
        </w:rPr>
        <w:t>6aβ</w:t>
      </w:r>
      <w:r w:rsidRPr="00FD02D2">
        <w:rPr>
          <w:rFonts w:cs="Times New Roman"/>
        </w:rPr>
        <w:t xml:space="preserve">), –129.0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289.0, 55.7, 10.4 Hz, F</w:t>
      </w:r>
      <w:r w:rsidRPr="00FD02D2">
        <w:rPr>
          <w:rFonts w:cs="Times New Roman"/>
          <w:vertAlign w:val="subscript"/>
        </w:rPr>
        <w:t>6aα</w:t>
      </w:r>
      <w:r w:rsidRPr="00FD02D2">
        <w:rPr>
          <w:rFonts w:cs="Times New Roman"/>
        </w:rPr>
        <w:t xml:space="preserve">), –132.5 (1F,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290.0, 55.8, 11.1, 1.1 Hz, F</w:t>
      </w:r>
      <w:r w:rsidRPr="00FD02D2">
        <w:rPr>
          <w:rFonts w:cs="Times New Roman"/>
          <w:vertAlign w:val="subscript"/>
        </w:rPr>
        <w:t>6bβ</w:t>
      </w:r>
      <w:r w:rsidRPr="00FD02D2">
        <w:rPr>
          <w:rFonts w:cs="Times New Roman"/>
        </w:rPr>
        <w:t xml:space="preserve">), –132.6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289.0, 55.9, 12.0 Hz, H</w:t>
      </w:r>
      <w:r w:rsidRPr="00FD02D2">
        <w:rPr>
          <w:rFonts w:cs="Times New Roman"/>
          <w:vertAlign w:val="subscript"/>
        </w:rPr>
        <w:t>6bα</w:t>
      </w:r>
      <w:r w:rsidRPr="00FD02D2">
        <w:rPr>
          <w:rFonts w:cs="Times New Roman"/>
        </w:rPr>
        <w:t>) ppm;</w:t>
      </w:r>
      <w:r w:rsidRPr="00FD02D2">
        <w:rPr>
          <w:rFonts w:cs="Times New Roman"/>
          <w:b/>
          <w:vertAlign w:val="superscript"/>
        </w:rPr>
        <w:t xml:space="preserve"> </w:t>
      </w:r>
      <w:r w:rsidRPr="00FD02D2">
        <w:rPr>
          <w:rFonts w:cs="Times New Roman"/>
          <w:b/>
          <w:bCs/>
          <w:vertAlign w:val="superscript"/>
        </w:rPr>
        <w:t>19</w:t>
      </w:r>
      <w:r w:rsidRPr="00FD02D2">
        <w:rPr>
          <w:rFonts w:cs="Times New Roman"/>
          <w:b/>
          <w:bCs/>
        </w:rPr>
        <w:t>F NMR</w:t>
      </w:r>
      <w:r w:rsidRPr="00FD02D2">
        <w:rPr>
          <w:rFonts w:cs="Times New Roman"/>
        </w:rPr>
        <w:t xml:space="preserve"> (470 MHz, D</w:t>
      </w:r>
      <w:r w:rsidRPr="00FD02D2">
        <w:rPr>
          <w:rFonts w:cs="Times New Roman"/>
          <w:vertAlign w:val="subscript"/>
        </w:rPr>
        <w:t>2</w:t>
      </w:r>
      <w:r w:rsidRPr="00FD02D2">
        <w:rPr>
          <w:rFonts w:cs="Times New Roman"/>
        </w:rPr>
        <w:t xml:space="preserve">O) δ −129.7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287.9, 54.7, 11.8 Hz, F</w:t>
      </w:r>
      <w:r w:rsidRPr="00FD02D2">
        <w:rPr>
          <w:rFonts w:cs="Times New Roman"/>
          <w:vertAlign w:val="subscript"/>
        </w:rPr>
        <w:t>6aβ</w:t>
      </w:r>
      <w:r w:rsidRPr="00FD02D2">
        <w:rPr>
          <w:rFonts w:cs="Times New Roman"/>
        </w:rPr>
        <w:t xml:space="preserve">), −130.0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286.5, 54.7, 11.4 Hz, F</w:t>
      </w:r>
      <w:r w:rsidRPr="00FD02D2">
        <w:rPr>
          <w:rFonts w:cs="Times New Roman"/>
          <w:vertAlign w:val="subscript"/>
        </w:rPr>
        <w:t>6aα</w:t>
      </w:r>
      <w:r w:rsidRPr="00FD02D2">
        <w:rPr>
          <w:rFonts w:cs="Times New Roman"/>
        </w:rPr>
        <w:t xml:space="preserve">), −130.5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287.9, 54.9, 10.9 Hz, F</w:t>
      </w:r>
      <w:r w:rsidRPr="00FD02D2">
        <w:rPr>
          <w:rFonts w:cs="Times New Roman"/>
          <w:vertAlign w:val="subscript"/>
        </w:rPr>
        <w:t>6bβ</w:t>
      </w:r>
      <w:r w:rsidRPr="00FD02D2">
        <w:rPr>
          <w:rFonts w:cs="Times New Roman"/>
        </w:rPr>
        <w:t xml:space="preserve">), −130.7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286.5, 54.7, 12.2 Hz, F</w:t>
      </w:r>
      <w:r w:rsidRPr="00FD02D2">
        <w:rPr>
          <w:rFonts w:cs="Times New Roman"/>
          <w:vertAlign w:val="subscript"/>
        </w:rPr>
        <w:t>6bα</w:t>
      </w:r>
      <w:r w:rsidRPr="00FD02D2">
        <w:rPr>
          <w:rFonts w:cs="Times New Roman"/>
        </w:rPr>
        <w:t xml:space="preserve">) ppm; </w:t>
      </w:r>
      <w:r w:rsidRPr="00FD02D2">
        <w:rPr>
          <w:rFonts w:cs="Times New Roman"/>
          <w:b/>
          <w:vertAlign w:val="superscript"/>
        </w:rPr>
        <w:t>19</w:t>
      </w:r>
      <w:r w:rsidRPr="00FD02D2">
        <w:rPr>
          <w:rFonts w:cs="Times New Roman"/>
          <w:b/>
        </w:rPr>
        <w:t>F{</w:t>
      </w:r>
      <w:r w:rsidRPr="00FD02D2">
        <w:rPr>
          <w:rFonts w:cs="Times New Roman"/>
          <w:b/>
          <w:vertAlign w:val="superscript"/>
        </w:rPr>
        <w:t>1</w:t>
      </w:r>
      <w:r w:rsidRPr="00FD02D2">
        <w:rPr>
          <w:rFonts w:cs="Times New Roman"/>
          <w:b/>
        </w:rPr>
        <w:t>H} NMR</w:t>
      </w:r>
      <w:r w:rsidRPr="00FD02D2">
        <w:rPr>
          <w:rFonts w:cs="Times New Roman"/>
        </w:rPr>
        <w:t xml:space="preserve"> (470 MHz, CD</w:t>
      </w:r>
      <w:r w:rsidRPr="00FD02D2">
        <w:rPr>
          <w:rFonts w:cs="Times New Roman"/>
          <w:vertAlign w:val="subscript"/>
        </w:rPr>
        <w:t>3</w:t>
      </w:r>
      <w:r w:rsidRPr="00FD02D2">
        <w:rPr>
          <w:rFonts w:cs="Times New Roman"/>
        </w:rPr>
        <w:t xml:space="preserve">OD) δ –128.9 (1F, d, </w:t>
      </w:r>
      <w:r w:rsidRPr="00FD02D2">
        <w:rPr>
          <w:rFonts w:cs="Times New Roman"/>
          <w:i/>
          <w:iCs/>
        </w:rPr>
        <w:t>J</w:t>
      </w:r>
      <w:r w:rsidRPr="00FD02D2">
        <w:rPr>
          <w:rFonts w:cs="Times New Roman"/>
        </w:rPr>
        <w:t xml:space="preserve"> = 290.0 Hz, F</w:t>
      </w:r>
      <w:r w:rsidRPr="00FD02D2">
        <w:rPr>
          <w:rFonts w:cs="Times New Roman"/>
          <w:vertAlign w:val="subscript"/>
        </w:rPr>
        <w:t>6aβ</w:t>
      </w:r>
      <w:r w:rsidRPr="00FD02D2">
        <w:rPr>
          <w:rFonts w:cs="Times New Roman"/>
        </w:rPr>
        <w:t xml:space="preserve">), –129.1 (1F, d, </w:t>
      </w:r>
      <w:r w:rsidRPr="00FD02D2">
        <w:rPr>
          <w:rFonts w:cs="Times New Roman"/>
          <w:i/>
          <w:iCs/>
        </w:rPr>
        <w:t>J</w:t>
      </w:r>
      <w:r w:rsidRPr="00FD02D2">
        <w:rPr>
          <w:rFonts w:cs="Times New Roman"/>
        </w:rPr>
        <w:t xml:space="preserve"> = 289.0 Hz, F</w:t>
      </w:r>
      <w:r w:rsidRPr="00FD02D2">
        <w:rPr>
          <w:rFonts w:cs="Times New Roman"/>
          <w:vertAlign w:val="subscript"/>
        </w:rPr>
        <w:t>6aα</w:t>
      </w:r>
      <w:r w:rsidRPr="00FD02D2">
        <w:rPr>
          <w:rFonts w:cs="Times New Roman"/>
        </w:rPr>
        <w:t xml:space="preserve">), –132.5 (1F, d, </w:t>
      </w:r>
      <w:r w:rsidRPr="00FD02D2">
        <w:rPr>
          <w:rFonts w:cs="Times New Roman"/>
          <w:i/>
          <w:iCs/>
        </w:rPr>
        <w:t>J</w:t>
      </w:r>
      <w:r w:rsidRPr="00FD02D2">
        <w:rPr>
          <w:rFonts w:cs="Times New Roman"/>
        </w:rPr>
        <w:t xml:space="preserve"> = 290.0 Hz, F</w:t>
      </w:r>
      <w:r w:rsidRPr="00FD02D2">
        <w:rPr>
          <w:rFonts w:cs="Times New Roman"/>
          <w:vertAlign w:val="subscript"/>
        </w:rPr>
        <w:t>6bβ</w:t>
      </w:r>
      <w:r w:rsidRPr="00FD02D2">
        <w:rPr>
          <w:rFonts w:cs="Times New Roman"/>
        </w:rPr>
        <w:t xml:space="preserve">), –132.7 (1F, d, </w:t>
      </w:r>
      <w:r w:rsidRPr="00FD02D2">
        <w:rPr>
          <w:rFonts w:cs="Times New Roman"/>
          <w:i/>
          <w:iCs/>
        </w:rPr>
        <w:t>J</w:t>
      </w:r>
      <w:r w:rsidRPr="00FD02D2">
        <w:rPr>
          <w:rFonts w:cs="Times New Roman"/>
        </w:rPr>
        <w:t xml:space="preserve"> = 289.0 Hz, F</w:t>
      </w:r>
      <w:r w:rsidRPr="00FD02D2">
        <w:rPr>
          <w:rFonts w:cs="Times New Roman"/>
          <w:vertAlign w:val="subscript"/>
        </w:rPr>
        <w:t>6bα</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(470 MHz, D</w:t>
      </w:r>
      <w:r w:rsidRPr="00FD02D2">
        <w:rPr>
          <w:rFonts w:cs="Times New Roman"/>
          <w:vertAlign w:val="subscript"/>
        </w:rPr>
        <w:t>2</w:t>
      </w:r>
      <w:r w:rsidRPr="00FD02D2">
        <w:rPr>
          <w:rFonts w:cs="Times New Roman"/>
        </w:rPr>
        <w:t xml:space="preserve">O) δ −129.8 (1F, d, </w:t>
      </w:r>
      <w:r w:rsidRPr="00FD02D2">
        <w:rPr>
          <w:rFonts w:cs="Times New Roman"/>
          <w:i/>
          <w:iCs/>
        </w:rPr>
        <w:t>J</w:t>
      </w:r>
      <w:r w:rsidRPr="00FD02D2">
        <w:rPr>
          <w:rFonts w:cs="Times New Roman"/>
        </w:rPr>
        <w:t xml:space="preserve"> = 287.9 Hz, F</w:t>
      </w:r>
      <w:r w:rsidRPr="00FD02D2">
        <w:rPr>
          <w:rFonts w:cs="Times New Roman"/>
          <w:vertAlign w:val="subscript"/>
        </w:rPr>
        <w:t>6aβ</w:t>
      </w:r>
      <w:r w:rsidRPr="00FD02D2">
        <w:rPr>
          <w:rFonts w:cs="Times New Roman"/>
        </w:rPr>
        <w:t xml:space="preserve">), −130.1 (1F, d, </w:t>
      </w:r>
      <w:r w:rsidRPr="00FD02D2">
        <w:rPr>
          <w:rFonts w:cs="Times New Roman"/>
          <w:i/>
          <w:iCs/>
        </w:rPr>
        <w:t>J</w:t>
      </w:r>
      <w:r w:rsidRPr="00FD02D2">
        <w:rPr>
          <w:rFonts w:cs="Times New Roman"/>
        </w:rPr>
        <w:t xml:space="preserve"> = 286.5 Hz, F</w:t>
      </w:r>
      <w:r w:rsidRPr="00FD02D2">
        <w:rPr>
          <w:rFonts w:cs="Times New Roman"/>
          <w:vertAlign w:val="subscript"/>
        </w:rPr>
        <w:t>6aα</w:t>
      </w:r>
      <w:r w:rsidRPr="00FD02D2">
        <w:rPr>
          <w:rFonts w:cs="Times New Roman"/>
        </w:rPr>
        <w:t xml:space="preserve">), −130.5 (1F, d, </w:t>
      </w:r>
      <w:r w:rsidRPr="00FD02D2">
        <w:rPr>
          <w:rFonts w:cs="Times New Roman"/>
          <w:i/>
          <w:iCs/>
        </w:rPr>
        <w:t>J</w:t>
      </w:r>
      <w:r w:rsidRPr="00FD02D2">
        <w:rPr>
          <w:rFonts w:cs="Times New Roman"/>
        </w:rPr>
        <w:t xml:space="preserve"> = 287.9 Hz, F</w:t>
      </w:r>
      <w:r w:rsidRPr="00FD02D2">
        <w:rPr>
          <w:rFonts w:cs="Times New Roman"/>
          <w:vertAlign w:val="subscript"/>
        </w:rPr>
        <w:t>6bβ</w:t>
      </w:r>
      <w:r w:rsidRPr="00FD02D2">
        <w:rPr>
          <w:rFonts w:cs="Times New Roman"/>
        </w:rPr>
        <w:t xml:space="preserve">), −130.8 (1F, d, </w:t>
      </w:r>
      <w:r w:rsidRPr="00FD02D2">
        <w:rPr>
          <w:rFonts w:cs="Times New Roman"/>
          <w:i/>
          <w:iCs/>
        </w:rPr>
        <w:t>J</w:t>
      </w:r>
      <w:r w:rsidRPr="00FD02D2">
        <w:rPr>
          <w:rFonts w:cs="Times New Roman"/>
        </w:rPr>
        <w:t xml:space="preserve"> = 286.5 Hz, F</w:t>
      </w:r>
      <w:r w:rsidRPr="00FD02D2">
        <w:rPr>
          <w:rFonts w:cs="Times New Roman"/>
          <w:vertAlign w:val="subscript"/>
        </w:rPr>
        <w:t>6bα</w:t>
      </w:r>
      <w:r w:rsidRPr="00FD02D2">
        <w:rPr>
          <w:rFonts w:cs="Times New Roman"/>
        </w:rPr>
        <w:t>) ppm;</w:t>
      </w:r>
      <w:r w:rsidRPr="00FD02D2">
        <w:rPr>
          <w:rFonts w:cs="Times New Roman"/>
          <w:b/>
          <w:bCs/>
          <w:vertAlign w:val="superscript"/>
        </w:rPr>
        <w:t xml:space="preserve"> </w:t>
      </w:r>
      <w:r w:rsidRPr="00FD02D2">
        <w:rPr>
          <w:rFonts w:cs="Times New Roman"/>
          <w:b/>
        </w:rPr>
        <w:t>HRMS</w:t>
      </w:r>
      <w:r w:rsidRPr="00FD02D2">
        <w:rPr>
          <w:rFonts w:cs="Times New Roman"/>
        </w:rPr>
        <w:t xml:space="preserve"> (ES-) for </w:t>
      </w:r>
      <w:r w:rsidRPr="00FD02D2">
        <w:rPr>
          <w:rFonts w:cs="Times New Roman"/>
          <w:lang w:val="pt-PT"/>
        </w:rPr>
        <w:t>C</w:t>
      </w:r>
      <w:r w:rsidRPr="00FD02D2">
        <w:rPr>
          <w:rFonts w:cs="Times New Roman"/>
          <w:vertAlign w:val="subscript"/>
          <w:lang w:val="pt-PT"/>
        </w:rPr>
        <w:t>6</w:t>
      </w:r>
      <w:r w:rsidRPr="00FD02D2">
        <w:rPr>
          <w:rFonts w:cs="Times New Roman"/>
          <w:lang w:val="pt-PT"/>
        </w:rPr>
        <w:t>H</w:t>
      </w:r>
      <w:r w:rsidRPr="00FD02D2">
        <w:rPr>
          <w:rFonts w:cs="Times New Roman"/>
          <w:vertAlign w:val="subscript"/>
          <w:lang w:val="pt-PT"/>
        </w:rPr>
        <w:t xml:space="preserve">9 </w:t>
      </w:r>
      <w:r w:rsidRPr="00FD02D2">
        <w:rPr>
          <w:rFonts w:cs="Times New Roman"/>
          <w:lang w:val="pt-PT"/>
        </w:rPr>
        <w:t>F</w:t>
      </w:r>
      <w:r w:rsidRPr="00FD02D2">
        <w:rPr>
          <w:rFonts w:cs="Times New Roman"/>
          <w:vertAlign w:val="subscript"/>
          <w:lang w:val="pt-PT"/>
        </w:rPr>
        <w:t>2</w:t>
      </w:r>
      <w:r w:rsidRPr="00FD02D2">
        <w:rPr>
          <w:rFonts w:cs="Times New Roman"/>
          <w:lang w:val="pt-PT"/>
        </w:rPr>
        <w:t>O</w:t>
      </w:r>
      <w:r w:rsidRPr="00FD02D2">
        <w:rPr>
          <w:rFonts w:cs="Times New Roman"/>
          <w:vertAlign w:val="subscript"/>
          <w:lang w:val="pt-PT"/>
        </w:rPr>
        <w:t>4</w:t>
      </w:r>
      <w:r w:rsidRPr="00FD02D2">
        <w:rPr>
          <w:rFonts w:cs="Times New Roman"/>
        </w:rPr>
        <w:t xml:space="preserve"> [M-H]</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183.0474 found</w:t>
      </w:r>
      <w:r w:rsidRPr="00FD02D2">
        <w:rPr>
          <w:rFonts w:eastAsia="SimSun" w:cs="Times New Roman"/>
          <w:lang w:eastAsia="zh-CN"/>
        </w:rPr>
        <w:t>.183.0475.</w:t>
      </w:r>
    </w:p>
    <w:p w14:paraId="75B23DD1" w14:textId="77777777" w:rsidR="00E0508B" w:rsidRPr="00FD02D2" w:rsidRDefault="00E0508B" w:rsidP="001E7E41">
      <w:pPr>
        <w:spacing w:line="360" w:lineRule="auto"/>
        <w:contextualSpacing/>
        <w:jc w:val="both"/>
        <w:rPr>
          <w:rFonts w:cs="Times New Roman"/>
        </w:rPr>
      </w:pPr>
    </w:p>
    <w:p w14:paraId="51FA81DF" w14:textId="77777777" w:rsidR="00E0508B" w:rsidRPr="00FD02D2" w:rsidRDefault="00E0508B" w:rsidP="001E7E41">
      <w:pPr>
        <w:spacing w:line="360" w:lineRule="auto"/>
        <w:rPr>
          <w:i/>
          <w:iCs/>
        </w:rPr>
      </w:pPr>
      <w:r w:rsidRPr="00FD02D2">
        <w:rPr>
          <w:i/>
          <w:iCs/>
        </w:rPr>
        <w:t>1,2,3-Tri-O-acetyl-4,6-dideoxy-6,6-difluoro-</w:t>
      </w:r>
      <w:r w:rsidRPr="00FD02D2">
        <w:rPr>
          <w:i/>
          <w:iCs/>
          <w:smallCaps/>
        </w:rPr>
        <w:t>d</w:t>
      </w:r>
      <w:r w:rsidRPr="00FD02D2">
        <w:rPr>
          <w:i/>
          <w:iCs/>
        </w:rPr>
        <w:t>-xylo-hexopyranoside (</w:t>
      </w:r>
      <w:r w:rsidRPr="00FD02D2">
        <w:rPr>
          <w:b/>
          <w:bCs/>
          <w:i/>
          <w:iCs/>
        </w:rPr>
        <w:t>7b</w:t>
      </w:r>
      <w:r w:rsidRPr="00FD02D2">
        <w:rPr>
          <w:i/>
          <w:iCs/>
        </w:rPr>
        <w:t>).</w:t>
      </w:r>
    </w:p>
    <w:p w14:paraId="12552719" w14:textId="0CBAFD16" w:rsidR="00E0508B" w:rsidRPr="00FD02D2" w:rsidRDefault="00E0508B" w:rsidP="001E7E41">
      <w:pPr>
        <w:spacing w:line="360" w:lineRule="auto"/>
        <w:contextualSpacing/>
        <w:jc w:val="both"/>
        <w:rPr>
          <w:rFonts w:cs="Times New Roman"/>
        </w:rPr>
      </w:pPr>
      <w:r w:rsidRPr="00FD02D2">
        <w:rPr>
          <w:rFonts w:cs="Times New Roman"/>
        </w:rPr>
        <w:lastRenderedPageBreak/>
        <w:t xml:space="preserve">A solution of </w:t>
      </w:r>
      <w:r w:rsidRPr="00FD02D2">
        <w:rPr>
          <w:rFonts w:cs="Times New Roman"/>
          <w:b/>
          <w:bCs/>
        </w:rPr>
        <w:t>80</w:t>
      </w:r>
      <w:r w:rsidRPr="00FD02D2">
        <w:rPr>
          <w:rFonts w:cs="Times New Roman"/>
        </w:rPr>
        <w:t xml:space="preserve"> (1.15 g, 3.68 mmol) in TFA/H</w:t>
      </w:r>
      <w:r w:rsidRPr="00FD02D2">
        <w:rPr>
          <w:rFonts w:cs="Times New Roman"/>
          <w:vertAlign w:val="subscript"/>
        </w:rPr>
        <w:t>2</w:t>
      </w:r>
      <w:r w:rsidRPr="00FD02D2">
        <w:rPr>
          <w:rFonts w:cs="Times New Roman"/>
        </w:rPr>
        <w:t xml:space="preserve">O (9:1, 12 mL) was stirred for 5 min, then concentrated </w:t>
      </w:r>
      <w:r w:rsidRPr="00FD02D2">
        <w:rPr>
          <w:rFonts w:cs="Times New Roman"/>
          <w:i/>
          <w:iCs/>
        </w:rPr>
        <w:t>in vacuo</w:t>
      </w:r>
      <w:r w:rsidRPr="00FD02D2">
        <w:rPr>
          <w:rFonts w:cs="Times New Roman"/>
        </w:rPr>
        <w:t>. The residue was re-dissolved in Ac</w:t>
      </w:r>
      <w:r w:rsidRPr="00FD02D2">
        <w:rPr>
          <w:rFonts w:cs="Times New Roman"/>
          <w:vertAlign w:val="subscript"/>
        </w:rPr>
        <w:t>2</w:t>
      </w:r>
      <w:r w:rsidRPr="00FD02D2">
        <w:rPr>
          <w:rFonts w:cs="Times New Roman"/>
        </w:rPr>
        <w:t>O (6.95 mL) and cooled to 0 °C. conc. H</w:t>
      </w:r>
      <w:r w:rsidRPr="00FD02D2">
        <w:rPr>
          <w:rFonts w:cs="Times New Roman"/>
          <w:vertAlign w:val="subscript"/>
        </w:rPr>
        <w:t>2</w:t>
      </w:r>
      <w:r w:rsidRPr="00FD02D2">
        <w:rPr>
          <w:rFonts w:cs="Times New Roman"/>
        </w:rPr>
        <w:t>SO</w:t>
      </w:r>
      <w:r w:rsidRPr="00FD02D2">
        <w:rPr>
          <w:rFonts w:cs="Times New Roman"/>
          <w:vertAlign w:val="subscript"/>
        </w:rPr>
        <w:t>4</w:t>
      </w:r>
      <w:r w:rsidRPr="00FD02D2">
        <w:rPr>
          <w:rFonts w:cs="Times New Roman"/>
        </w:rPr>
        <w:t xml:space="preserve"> (0.20 mL, 3.68 mmol) was added, then the reaction was warmed to </w:t>
      </w:r>
      <w:r w:rsidR="00424BAE" w:rsidRPr="00FD02D2">
        <w:rPr>
          <w:rFonts w:cs="Times New Roman"/>
        </w:rPr>
        <w:t xml:space="preserve">rt </w:t>
      </w:r>
      <w:r w:rsidRPr="00FD02D2">
        <w:rPr>
          <w:rFonts w:cs="Times New Roman"/>
        </w:rPr>
        <w:t xml:space="preserve">and stirred for 24 h. The solution was diluted with </w:t>
      </w:r>
      <w:proofErr w:type="spellStart"/>
      <w:r w:rsidRPr="00FD02D2">
        <w:rPr>
          <w:rFonts w:cs="Times New Roman"/>
        </w:rPr>
        <w:t>EtOAc</w:t>
      </w:r>
      <w:proofErr w:type="spellEnd"/>
      <w:r w:rsidRPr="00FD02D2">
        <w:rPr>
          <w:rFonts w:cs="Times New Roman"/>
        </w:rPr>
        <w:t xml:space="preserve"> (30 mL) and quenched by the slow addition of sat. NaHCO</w:t>
      </w:r>
      <w:r w:rsidRPr="00FD02D2">
        <w:rPr>
          <w:rFonts w:cs="Times New Roman"/>
          <w:vertAlign w:val="subscript"/>
        </w:rPr>
        <w:t>3(</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(30 mL). The phases were separated, and the aqueous layer extracted with </w:t>
      </w:r>
      <w:proofErr w:type="spellStart"/>
      <w:r w:rsidRPr="00FD02D2">
        <w:rPr>
          <w:rFonts w:cs="Times New Roman"/>
        </w:rPr>
        <w:t>EtOAc</w:t>
      </w:r>
      <w:proofErr w:type="spellEnd"/>
      <w:r w:rsidRPr="00FD02D2">
        <w:rPr>
          <w:rFonts w:cs="Times New Roman"/>
        </w:rPr>
        <w:t xml:space="preserve"> (3×30 mL). The combined organic phases were washed with brine (100 mL),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Purification by chromatography (</w:t>
      </w:r>
      <w:proofErr w:type="spellStart"/>
      <w:r w:rsidRPr="00FD02D2">
        <w:rPr>
          <w:rFonts w:cs="Times New Roman"/>
        </w:rPr>
        <w:t>Biotage</w:t>
      </w:r>
      <w:proofErr w:type="spellEnd"/>
      <w:r w:rsidRPr="00FD02D2">
        <w:rPr>
          <w:rFonts w:cs="Times New Roman"/>
        </w:rPr>
        <w:t xml:space="preserve"> </w:t>
      </w:r>
      <w:proofErr w:type="spellStart"/>
      <w:r w:rsidRPr="00FD02D2">
        <w:rPr>
          <w:rFonts w:cs="Times New Roman"/>
        </w:rPr>
        <w:t>Isolera</w:t>
      </w:r>
      <w:proofErr w:type="spellEnd"/>
      <w:r w:rsidRPr="00FD02D2">
        <w:rPr>
          <w:rFonts w:cs="Times New Roman"/>
        </w:rPr>
        <w:t xml:space="preserve"> One, 20% </w:t>
      </w:r>
      <w:proofErr w:type="spellStart"/>
      <w:r w:rsidRPr="00FD02D2">
        <w:rPr>
          <w:rFonts w:cs="Times New Roman"/>
        </w:rPr>
        <w:t>EtOAc</w:t>
      </w:r>
      <w:proofErr w:type="spellEnd"/>
      <w:r w:rsidRPr="00FD02D2">
        <w:rPr>
          <w:rFonts w:cs="Times New Roman"/>
        </w:rPr>
        <w:t xml:space="preserve">/cyclohexane) afforded </w:t>
      </w:r>
      <w:r w:rsidRPr="00FD02D2">
        <w:rPr>
          <w:rFonts w:cs="Times New Roman"/>
          <w:b/>
          <w:bCs/>
        </w:rPr>
        <w:t>7b</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(809 mg, 2.61 mmol, 71%). </w:t>
      </w:r>
      <w:r w:rsidRPr="00FD02D2">
        <w:rPr>
          <w:rFonts w:cs="Times New Roman"/>
          <w:b/>
          <w:bCs/>
        </w:rPr>
        <w:t xml:space="preserve">IR </w:t>
      </w:r>
      <w:r w:rsidRPr="00FD02D2">
        <w:rPr>
          <w:rFonts w:cs="Times New Roman"/>
        </w:rPr>
        <w:t>(neat) 2971 (w), 1742 (s), 1370 (m), 1210 (s), 1057 (s), 917 (s) cm</w:t>
      </w:r>
      <w:r w:rsidRPr="00FD02D2">
        <w:rPr>
          <w:rFonts w:cs="Times New Roman"/>
          <w:vertAlign w:val="superscript"/>
        </w:rPr>
        <w:t>−1</w:t>
      </w:r>
      <w:r w:rsidRPr="00FD02D2">
        <w:rPr>
          <w:rFonts w:cs="Times New Roman"/>
        </w:rPr>
        <w:t xml:space="preserve">; </w:t>
      </w:r>
      <w:r w:rsidRPr="00FD02D2">
        <w:rPr>
          <w:rFonts w:cs="Times New Roman"/>
          <w:b/>
          <w:bCs/>
          <w:vertAlign w:val="superscript"/>
        </w:rPr>
        <w:t xml:space="preserve"> 1</w:t>
      </w:r>
      <w:r w:rsidRPr="00FD02D2">
        <w:rPr>
          <w:rFonts w:cs="Times New Roman"/>
          <w:b/>
          <w:bCs/>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α/β 85:15) δ 6.38 (1H, d, </w:t>
      </w:r>
      <w:r w:rsidRPr="00FD02D2">
        <w:rPr>
          <w:rFonts w:cs="Times New Roman"/>
          <w:i/>
          <w:iCs/>
        </w:rPr>
        <w:t>J</w:t>
      </w:r>
      <w:r w:rsidRPr="00FD02D2">
        <w:rPr>
          <w:rFonts w:cs="Times New Roman"/>
        </w:rPr>
        <w:t xml:space="preserve"> = 3.6 Hz, H</w:t>
      </w:r>
      <w:r w:rsidRPr="00FD02D2">
        <w:rPr>
          <w:rFonts w:cs="Times New Roman"/>
          <w:vertAlign w:val="subscript"/>
        </w:rPr>
        <w:t>1α</w:t>
      </w:r>
      <w:r w:rsidRPr="00FD02D2">
        <w:rPr>
          <w:rFonts w:cs="Times New Roman"/>
        </w:rPr>
        <w:t xml:space="preserve">), 5.81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56.0, 54.5, 3.4 Hz, H</w:t>
      </w:r>
      <w:r w:rsidRPr="00FD02D2">
        <w:rPr>
          <w:rFonts w:cs="Times New Roman"/>
          <w:vertAlign w:val="subscript"/>
        </w:rPr>
        <w:t>6β</w:t>
      </w:r>
      <w:r w:rsidRPr="00FD02D2">
        <w:rPr>
          <w:rFonts w:cs="Times New Roman"/>
        </w:rPr>
        <w:t xml:space="preserve">), 5.75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56.0, 54.4, 3.4 Hz, H</w:t>
      </w:r>
      <w:r w:rsidRPr="00FD02D2">
        <w:rPr>
          <w:rFonts w:cs="Times New Roman"/>
          <w:vertAlign w:val="subscript"/>
        </w:rPr>
        <w:t>6α</w:t>
      </w:r>
      <w:r w:rsidRPr="00FD02D2">
        <w:rPr>
          <w:rFonts w:cs="Times New Roman"/>
        </w:rPr>
        <w:t xml:space="preserve">), 5.68 (1H, d, </w:t>
      </w:r>
      <w:r w:rsidRPr="00FD02D2">
        <w:rPr>
          <w:rFonts w:cs="Times New Roman"/>
          <w:i/>
          <w:iCs/>
        </w:rPr>
        <w:t>J</w:t>
      </w:r>
      <w:r w:rsidRPr="00FD02D2">
        <w:rPr>
          <w:rFonts w:cs="Times New Roman"/>
        </w:rPr>
        <w:t xml:space="preserve"> = 7.6 Hz, H</w:t>
      </w:r>
      <w:r w:rsidRPr="00FD02D2">
        <w:rPr>
          <w:rFonts w:cs="Times New Roman"/>
          <w:vertAlign w:val="subscript"/>
        </w:rPr>
        <w:t>1β</w:t>
      </w:r>
      <w:r w:rsidRPr="00FD02D2">
        <w:rPr>
          <w:rFonts w:cs="Times New Roman"/>
        </w:rPr>
        <w:t xml:space="preserve">), 5.32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10.4, 5.3 Hz, H</w:t>
      </w:r>
      <w:r w:rsidRPr="00FD02D2">
        <w:rPr>
          <w:rFonts w:cs="Times New Roman"/>
          <w:vertAlign w:val="subscript"/>
        </w:rPr>
        <w:t>3α</w:t>
      </w:r>
      <w:r w:rsidRPr="00FD02D2">
        <w:rPr>
          <w:rFonts w:cs="Times New Roman"/>
        </w:rPr>
        <w:t xml:space="preserve">), 5.05 (1H, dd, </w:t>
      </w:r>
      <w:r w:rsidRPr="00FD02D2">
        <w:rPr>
          <w:rFonts w:cs="Times New Roman"/>
          <w:i/>
          <w:iCs/>
        </w:rPr>
        <w:t>J</w:t>
      </w:r>
      <w:r w:rsidRPr="00FD02D2">
        <w:rPr>
          <w:rFonts w:cs="Times New Roman"/>
        </w:rPr>
        <w:t xml:space="preserve"> = 10.3, 3.6 Hz, H</w:t>
      </w:r>
      <w:r w:rsidRPr="00FD02D2">
        <w:rPr>
          <w:rFonts w:cs="Times New Roman"/>
          <w:vertAlign w:val="subscript"/>
        </w:rPr>
        <w:t>2α</w:t>
      </w:r>
      <w:r w:rsidRPr="00FD02D2">
        <w:rPr>
          <w:rFonts w:cs="Times New Roman"/>
        </w:rPr>
        <w:t>), 4.23-4.11 (1H, m H</w:t>
      </w:r>
      <w:r w:rsidRPr="00FD02D2">
        <w:rPr>
          <w:rFonts w:cs="Times New Roman"/>
          <w:vertAlign w:val="subscript"/>
        </w:rPr>
        <w:t>5α</w:t>
      </w:r>
      <w:r w:rsidRPr="00FD02D2">
        <w:rPr>
          <w:rFonts w:cs="Times New Roman"/>
        </w:rPr>
        <w:t>), 3.97-3.85 (1H, m, H</w:t>
      </w:r>
      <w:r w:rsidRPr="00FD02D2">
        <w:rPr>
          <w:rFonts w:cs="Times New Roman"/>
          <w:vertAlign w:val="subscript"/>
        </w:rPr>
        <w:t>5β</w:t>
      </w:r>
      <w:r w:rsidRPr="00FD02D2">
        <w:rPr>
          <w:rFonts w:cs="Times New Roman"/>
        </w:rPr>
        <w:t xml:space="preserve">), 2.35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12.7, 5.1, 2.4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2.33-2.26 (1H, m,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2.17 (3H, s, OCH</w:t>
      </w:r>
      <w:r w:rsidRPr="00FD02D2">
        <w:rPr>
          <w:rFonts w:cs="Times New Roman"/>
          <w:vertAlign w:val="subscript"/>
        </w:rPr>
        <w:t>3</w:t>
      </w:r>
      <w:r w:rsidRPr="00FD02D2">
        <w:rPr>
          <w:rFonts w:cs="Times New Roman"/>
          <w:vertAlign w:val="superscript"/>
        </w:rPr>
        <w:t>α</w:t>
      </w:r>
      <w:r w:rsidRPr="00FD02D2">
        <w:rPr>
          <w:rFonts w:cs="Times New Roman"/>
        </w:rPr>
        <w:t>), 2.12 (3H, s, OCH</w:t>
      </w:r>
      <w:r w:rsidRPr="00FD02D2">
        <w:rPr>
          <w:rFonts w:cs="Times New Roman"/>
          <w:vertAlign w:val="subscript"/>
        </w:rPr>
        <w:t>3</w:t>
      </w:r>
      <w:r w:rsidRPr="00FD02D2">
        <w:rPr>
          <w:rFonts w:cs="Times New Roman"/>
          <w:vertAlign w:val="superscript"/>
        </w:rPr>
        <w:t>β</w:t>
      </w:r>
      <w:r w:rsidRPr="00FD02D2">
        <w:rPr>
          <w:rFonts w:cs="Times New Roman"/>
        </w:rPr>
        <w:t>), 2.07 (3H, s, OCH</w:t>
      </w:r>
      <w:r w:rsidRPr="00FD02D2">
        <w:rPr>
          <w:rFonts w:cs="Times New Roman"/>
          <w:vertAlign w:val="subscript"/>
        </w:rPr>
        <w:t>3</w:t>
      </w:r>
      <w:r w:rsidRPr="00FD02D2">
        <w:rPr>
          <w:rFonts w:cs="Times New Roman"/>
          <w:vertAlign w:val="superscript"/>
        </w:rPr>
        <w:t>α</w:t>
      </w:r>
      <w:r w:rsidRPr="00FD02D2">
        <w:rPr>
          <w:rFonts w:cs="Times New Roman"/>
        </w:rPr>
        <w:t>), 2.06 (3H, s, OCH</w:t>
      </w:r>
      <w:r w:rsidRPr="00FD02D2">
        <w:rPr>
          <w:rFonts w:cs="Times New Roman"/>
          <w:vertAlign w:val="subscript"/>
        </w:rPr>
        <w:t>3</w:t>
      </w:r>
      <w:r w:rsidRPr="00FD02D2">
        <w:rPr>
          <w:rFonts w:cs="Times New Roman"/>
          <w:vertAlign w:val="superscript"/>
        </w:rPr>
        <w:t>β</w:t>
      </w:r>
      <w:r w:rsidRPr="00FD02D2">
        <w:rPr>
          <w:rFonts w:cs="Times New Roman"/>
        </w:rPr>
        <w:t>), 2.06 (3H, s, OCH</w:t>
      </w:r>
      <w:r w:rsidRPr="00FD02D2">
        <w:rPr>
          <w:rFonts w:cs="Times New Roman"/>
          <w:vertAlign w:val="subscript"/>
        </w:rPr>
        <w:t>3</w:t>
      </w:r>
      <w:r w:rsidRPr="00FD02D2">
        <w:rPr>
          <w:rFonts w:cs="Times New Roman"/>
          <w:vertAlign w:val="superscript"/>
        </w:rPr>
        <w:t>β</w:t>
      </w:r>
      <w:r w:rsidRPr="00FD02D2">
        <w:rPr>
          <w:rFonts w:cs="Times New Roman"/>
        </w:rPr>
        <w:t>), 2.04 (3H, s, OCH</w:t>
      </w:r>
      <w:r w:rsidRPr="00FD02D2">
        <w:rPr>
          <w:rFonts w:cs="Times New Roman"/>
          <w:vertAlign w:val="subscript"/>
        </w:rPr>
        <w:t>3</w:t>
      </w:r>
      <w:r w:rsidRPr="00FD02D2">
        <w:rPr>
          <w:rFonts w:cs="Times New Roman"/>
          <w:vertAlign w:val="superscript"/>
        </w:rPr>
        <w:t>α</w:t>
      </w:r>
      <w:r w:rsidRPr="00FD02D2">
        <w:rPr>
          <w:rFonts w:cs="Times New Roman"/>
        </w:rPr>
        <w:t xml:space="preserve">), 1.78 (1H, app q, </w:t>
      </w:r>
      <w:r w:rsidRPr="00FD02D2">
        <w:rPr>
          <w:rFonts w:cs="Times New Roman"/>
          <w:i/>
          <w:iCs/>
        </w:rPr>
        <w:t>J</w:t>
      </w:r>
      <w:r w:rsidRPr="00FD02D2">
        <w:rPr>
          <w:rFonts w:cs="Times New Roman"/>
        </w:rPr>
        <w:t xml:space="preserve"> = 12.5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(H</w:t>
      </w:r>
      <w:r w:rsidRPr="00FD02D2">
        <w:rPr>
          <w:rFonts w:cs="Times New Roman"/>
          <w:vertAlign w:val="subscript"/>
        </w:rPr>
        <w:t xml:space="preserve">2β, </w:t>
      </w:r>
      <w:r w:rsidRPr="00FD02D2">
        <w:rPr>
          <w:rFonts w:cs="Times New Roman"/>
        </w:rPr>
        <w:t>H</w:t>
      </w:r>
      <w:r w:rsidRPr="00FD02D2">
        <w:rPr>
          <w:rFonts w:cs="Times New Roman"/>
          <w:vertAlign w:val="subscript"/>
        </w:rPr>
        <w:t>3β</w:t>
      </w:r>
      <w:r w:rsidRPr="00FD02D2">
        <w:rPr>
          <w:rFonts w:cs="Times New Roman"/>
        </w:rPr>
        <w:t>,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obscured by major anomer) ppm; </w:t>
      </w:r>
      <w:r w:rsidRPr="00FD02D2">
        <w:rPr>
          <w:rFonts w:cs="Times New Roman"/>
          <w:b/>
          <w:bCs/>
          <w:vertAlign w:val="superscript"/>
        </w:rPr>
        <w:t>13</w:t>
      </w:r>
      <w:r w:rsidRPr="00FD02D2">
        <w:rPr>
          <w:rFonts w:cs="Times New Roman"/>
          <w:b/>
          <w:bCs/>
        </w:rPr>
        <w:t>C NMR</w:t>
      </w:r>
      <w:r w:rsidRPr="00FD02D2">
        <w:rPr>
          <w:rFonts w:cs="Times New Roman"/>
        </w:rPr>
        <w:t xml:space="preserve"> (101 MHz, CDCl</w:t>
      </w:r>
      <w:r w:rsidRPr="00FD02D2">
        <w:rPr>
          <w:rFonts w:cs="Times New Roman"/>
          <w:vertAlign w:val="subscript"/>
        </w:rPr>
        <w:t>3</w:t>
      </w:r>
      <w:r w:rsidRPr="00FD02D2">
        <w:rPr>
          <w:rFonts w:cs="Times New Roman"/>
        </w:rPr>
        <w:t>) δ 170.2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169.9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168.8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xml:space="preserve">), 113.8 (dd, </w:t>
      </w:r>
      <w:r w:rsidRPr="00FD02D2">
        <w:rPr>
          <w:rFonts w:cs="Times New Roman"/>
          <w:i/>
          <w:iCs/>
        </w:rPr>
        <w:t>J</w:t>
      </w:r>
      <w:r w:rsidRPr="00FD02D2">
        <w:rPr>
          <w:rFonts w:cs="Times New Roman"/>
          <w:vertAlign w:val="subscript"/>
          <w:lang w:eastAsia="en-GB"/>
        </w:rPr>
        <w:t>C-F</w:t>
      </w:r>
      <w:r w:rsidRPr="00FD02D2">
        <w:rPr>
          <w:rFonts w:cs="Times New Roman"/>
        </w:rPr>
        <w:t xml:space="preserve"> = 245.0, 242.1 Hz, C</w:t>
      </w:r>
      <w:r w:rsidRPr="00FD02D2">
        <w:rPr>
          <w:rFonts w:cs="Times New Roman"/>
          <w:vertAlign w:val="subscript"/>
        </w:rPr>
        <w:t>6α</w:t>
      </w:r>
      <w:r w:rsidRPr="00FD02D2">
        <w:rPr>
          <w:rFonts w:cs="Times New Roman"/>
        </w:rPr>
        <w:t>), 92.0 (C</w:t>
      </w:r>
      <w:r w:rsidRPr="00FD02D2">
        <w:rPr>
          <w:rFonts w:cs="Times New Roman"/>
          <w:vertAlign w:val="subscript"/>
        </w:rPr>
        <w:t>1β</w:t>
      </w:r>
      <w:r w:rsidRPr="00FD02D2">
        <w:rPr>
          <w:rFonts w:cs="Times New Roman"/>
        </w:rPr>
        <w:t>), 89.8 (C</w:t>
      </w:r>
      <w:r w:rsidRPr="00FD02D2">
        <w:rPr>
          <w:rFonts w:cs="Times New Roman"/>
          <w:vertAlign w:val="subscript"/>
        </w:rPr>
        <w:t>1α</w:t>
      </w:r>
      <w:r w:rsidRPr="00FD02D2">
        <w:rPr>
          <w:rFonts w:cs="Times New Roman"/>
        </w:rPr>
        <w:t>), 70.8 (C</w:t>
      </w:r>
      <w:r w:rsidRPr="00FD02D2">
        <w:rPr>
          <w:rFonts w:cs="Times New Roman"/>
          <w:vertAlign w:val="subscript"/>
        </w:rPr>
        <w:t>2β</w:t>
      </w:r>
      <w:r w:rsidRPr="00FD02D2">
        <w:rPr>
          <w:rFonts w:cs="Times New Roman"/>
        </w:rPr>
        <w:t>), 69.9 (C</w:t>
      </w:r>
      <w:r w:rsidRPr="00FD02D2">
        <w:rPr>
          <w:rFonts w:cs="Times New Roman"/>
          <w:vertAlign w:val="subscript"/>
        </w:rPr>
        <w:t>2α</w:t>
      </w:r>
      <w:r w:rsidRPr="00FD02D2">
        <w:rPr>
          <w:rFonts w:cs="Times New Roman"/>
        </w:rPr>
        <w:t>), 69.7 (C</w:t>
      </w:r>
      <w:r w:rsidRPr="00FD02D2">
        <w:rPr>
          <w:rFonts w:cs="Times New Roman"/>
          <w:vertAlign w:val="subscript"/>
        </w:rPr>
        <w:t>3β</w:t>
      </w:r>
      <w:r w:rsidRPr="00FD02D2">
        <w:rPr>
          <w:rFonts w:cs="Times New Roman"/>
        </w:rPr>
        <w:t xml:space="preserve">), 68.9 (dd, </w:t>
      </w:r>
      <w:r w:rsidRPr="00FD02D2">
        <w:rPr>
          <w:rFonts w:cs="Times New Roman"/>
          <w:i/>
          <w:iCs/>
        </w:rPr>
        <w:t>J</w:t>
      </w:r>
      <w:r w:rsidRPr="00FD02D2">
        <w:rPr>
          <w:rFonts w:cs="Times New Roman"/>
          <w:vertAlign w:val="subscript"/>
          <w:lang w:eastAsia="en-GB"/>
        </w:rPr>
        <w:t>C-F</w:t>
      </w:r>
      <w:r w:rsidRPr="00FD02D2">
        <w:rPr>
          <w:rFonts w:cs="Times New Roman"/>
        </w:rPr>
        <w:t xml:space="preserve"> = 28.6, 26.4 Hz, H</w:t>
      </w:r>
      <w:r w:rsidRPr="00FD02D2">
        <w:rPr>
          <w:rFonts w:cs="Times New Roman"/>
          <w:vertAlign w:val="subscript"/>
        </w:rPr>
        <w:t>5α</w:t>
      </w:r>
      <w:r w:rsidRPr="00FD02D2">
        <w:rPr>
          <w:rFonts w:cs="Times New Roman"/>
        </w:rPr>
        <w:t>), 66.5 (C</w:t>
      </w:r>
      <w:r w:rsidRPr="00FD02D2">
        <w:rPr>
          <w:rFonts w:cs="Times New Roman"/>
          <w:vertAlign w:val="subscript"/>
        </w:rPr>
        <w:t>3α</w:t>
      </w:r>
      <w:r w:rsidRPr="00FD02D2">
        <w:rPr>
          <w:rFonts w:cs="Times New Roman"/>
        </w:rPr>
        <w:t xml:space="preserve">), 28.3 (dd, </w:t>
      </w:r>
      <w:r w:rsidRPr="00FD02D2">
        <w:rPr>
          <w:rFonts w:cs="Times New Roman"/>
          <w:i/>
          <w:iCs/>
        </w:rPr>
        <w:t>J</w:t>
      </w:r>
      <w:r w:rsidRPr="00FD02D2">
        <w:rPr>
          <w:rFonts w:cs="Times New Roman"/>
          <w:vertAlign w:val="subscript"/>
          <w:lang w:eastAsia="en-GB"/>
        </w:rPr>
        <w:t>C-F</w:t>
      </w:r>
      <w:r w:rsidRPr="00FD02D2">
        <w:rPr>
          <w:rFonts w:cs="Times New Roman"/>
        </w:rPr>
        <w:t xml:space="preserve"> = 4.4, 2.9 Hz, C</w:t>
      </w:r>
      <w:r w:rsidRPr="00FD02D2">
        <w:rPr>
          <w:rFonts w:cs="Times New Roman"/>
          <w:vertAlign w:val="subscript"/>
        </w:rPr>
        <w:t>4α</w:t>
      </w:r>
      <w:r w:rsidRPr="00FD02D2">
        <w:rPr>
          <w:rFonts w:cs="Times New Roman"/>
        </w:rPr>
        <w:t>), 20.9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α</w:t>
      </w:r>
      <w:r w:rsidRPr="00FD02D2">
        <w:rPr>
          <w:rFonts w:cs="Times New Roman"/>
        </w:rPr>
        <w:t>), 20.82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α</w:t>
      </w:r>
      <w:r w:rsidRPr="00FD02D2">
        <w:rPr>
          <w:rFonts w:cs="Times New Roman"/>
        </w:rPr>
        <w:t>), 20.76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β</w:t>
      </w:r>
      <w:r w:rsidRPr="00FD02D2">
        <w:rPr>
          <w:rFonts w:cs="Times New Roman"/>
        </w:rPr>
        <w:t>), 20.6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β</w:t>
      </w:r>
      <w:r w:rsidRPr="00FD02D2">
        <w:rPr>
          <w:rFonts w:cs="Times New Roman"/>
        </w:rPr>
        <w:t>), 20.5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α</w:t>
      </w:r>
      <w:r w:rsidRPr="00FD02D2">
        <w:rPr>
          <w:rFonts w:cs="Times New Roman"/>
        </w:rPr>
        <w:t>) (C</w:t>
      </w:r>
      <w:r w:rsidRPr="00FD02D2">
        <w:rPr>
          <w:rFonts w:cs="Times New Roman"/>
          <w:vertAlign w:val="subscript"/>
        </w:rPr>
        <w:t>5β</w:t>
      </w:r>
      <w:r w:rsidRPr="00FD02D2">
        <w:rPr>
          <w:rFonts w:cs="Times New Roman"/>
        </w:rPr>
        <w:t>, C</w:t>
      </w:r>
      <w:r w:rsidRPr="00FD02D2">
        <w:rPr>
          <w:rFonts w:cs="Times New Roman"/>
          <w:vertAlign w:val="subscript"/>
        </w:rPr>
        <w:t>4β</w:t>
      </w:r>
      <w:r w:rsidRPr="00FD02D2">
        <w:rPr>
          <w:rFonts w:cs="Times New Roman"/>
        </w:rPr>
        <w:t xml:space="preserve"> and one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β</w:t>
      </w:r>
      <w:r w:rsidRPr="00FD02D2">
        <w:rPr>
          <w:rFonts w:cs="Times New Roman"/>
        </w:rPr>
        <w:t xml:space="preserve"> unresolved)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−127.1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293.0, 53.8, 6.9 Hz, F</w:t>
      </w:r>
      <w:r w:rsidRPr="00FD02D2">
        <w:rPr>
          <w:rFonts w:cs="Times New Roman"/>
          <w:vertAlign w:val="subscript"/>
        </w:rPr>
        <w:t>6aβ</w:t>
      </w:r>
      <w:r w:rsidRPr="00FD02D2">
        <w:rPr>
          <w:rFonts w:cs="Times New Roman"/>
        </w:rPr>
        <w:t xml:space="preserve">), −127.3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293.0, 55.5, 8.7 Hz, F</w:t>
      </w:r>
      <w:r w:rsidRPr="00FD02D2">
        <w:rPr>
          <w:rFonts w:cs="Times New Roman"/>
          <w:vertAlign w:val="subscript"/>
        </w:rPr>
        <w:t>6aα</w:t>
      </w:r>
      <w:r w:rsidRPr="00FD02D2">
        <w:rPr>
          <w:rFonts w:cs="Times New Roman"/>
        </w:rPr>
        <w:t xml:space="preserve">), −132.2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293.0, 55.5, 12.1 Hz, F</w:t>
      </w:r>
      <w:r w:rsidRPr="00FD02D2">
        <w:rPr>
          <w:rFonts w:cs="Times New Roman"/>
          <w:vertAlign w:val="subscript"/>
        </w:rPr>
        <w:t>6bβ</w:t>
      </w:r>
      <w:r w:rsidRPr="00FD02D2">
        <w:rPr>
          <w:rFonts w:cs="Times New Roman"/>
        </w:rPr>
        <w:t xml:space="preserve">), −132.6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293.0, 55.5, 13.9 Hz, F</w:t>
      </w:r>
      <w:r w:rsidRPr="00FD02D2">
        <w:rPr>
          <w:rFonts w:cs="Times New Roman"/>
          <w:vertAlign w:val="subscript"/>
        </w:rPr>
        <w:t>6bα</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xml:space="preserve">) δ −127.2 (1F, d, </w:t>
      </w:r>
      <w:r w:rsidRPr="00FD02D2">
        <w:rPr>
          <w:rFonts w:cs="Times New Roman"/>
          <w:i/>
          <w:iCs/>
        </w:rPr>
        <w:t>J</w:t>
      </w:r>
      <w:r w:rsidRPr="00FD02D2">
        <w:rPr>
          <w:rFonts w:cs="Times New Roman"/>
        </w:rPr>
        <w:t xml:space="preserve"> = 293.0 Hz, F</w:t>
      </w:r>
      <w:r w:rsidRPr="00FD02D2">
        <w:rPr>
          <w:rFonts w:cs="Times New Roman"/>
          <w:vertAlign w:val="subscript"/>
        </w:rPr>
        <w:t>6aβ</w:t>
      </w:r>
      <w:r w:rsidRPr="00FD02D2">
        <w:rPr>
          <w:rFonts w:cs="Times New Roman"/>
        </w:rPr>
        <w:t xml:space="preserve">), −127.4 (1F, d, </w:t>
      </w:r>
      <w:r w:rsidRPr="00FD02D2">
        <w:rPr>
          <w:rFonts w:cs="Times New Roman"/>
          <w:i/>
          <w:iCs/>
        </w:rPr>
        <w:t>J</w:t>
      </w:r>
      <w:r w:rsidRPr="00FD02D2">
        <w:rPr>
          <w:rFonts w:cs="Times New Roman"/>
        </w:rPr>
        <w:t xml:space="preserve"> = 293.0 Hz, F</w:t>
      </w:r>
      <w:r w:rsidRPr="00FD02D2">
        <w:rPr>
          <w:rFonts w:cs="Times New Roman"/>
          <w:vertAlign w:val="subscript"/>
        </w:rPr>
        <w:t>6aα</w:t>
      </w:r>
      <w:r w:rsidRPr="00FD02D2">
        <w:rPr>
          <w:rFonts w:cs="Times New Roman"/>
        </w:rPr>
        <w:t>), −132.2 (1</w:t>
      </w:r>
      <w:r w:rsidR="00295E67" w:rsidRPr="00FD02D2">
        <w:rPr>
          <w:rFonts w:cs="Times New Roman"/>
        </w:rPr>
        <w:t>F</w:t>
      </w:r>
      <w:r w:rsidRPr="00FD02D2">
        <w:rPr>
          <w:rFonts w:cs="Times New Roman"/>
        </w:rPr>
        <w:t xml:space="preserve">, d, </w:t>
      </w:r>
      <w:r w:rsidRPr="00FD02D2">
        <w:rPr>
          <w:rFonts w:cs="Times New Roman"/>
          <w:i/>
          <w:iCs/>
        </w:rPr>
        <w:t>J</w:t>
      </w:r>
      <w:r w:rsidRPr="00FD02D2">
        <w:rPr>
          <w:rFonts w:cs="Times New Roman"/>
        </w:rPr>
        <w:t xml:space="preserve"> = 293.0 Hz, F</w:t>
      </w:r>
      <w:r w:rsidRPr="00FD02D2">
        <w:rPr>
          <w:rFonts w:cs="Times New Roman"/>
          <w:vertAlign w:val="subscript"/>
        </w:rPr>
        <w:t>6bβ</w:t>
      </w:r>
      <w:r w:rsidRPr="00FD02D2">
        <w:rPr>
          <w:rFonts w:cs="Times New Roman"/>
        </w:rPr>
        <w:t xml:space="preserve">), −132.6 (1F, d, </w:t>
      </w:r>
      <w:r w:rsidRPr="00FD02D2">
        <w:rPr>
          <w:rFonts w:cs="Times New Roman"/>
          <w:i/>
          <w:iCs/>
        </w:rPr>
        <w:t>J</w:t>
      </w:r>
      <w:r w:rsidRPr="00FD02D2">
        <w:rPr>
          <w:rFonts w:cs="Times New Roman"/>
        </w:rPr>
        <w:t xml:space="preserve"> = 293.0 Hz, F</w:t>
      </w:r>
      <w:r w:rsidRPr="00FD02D2">
        <w:rPr>
          <w:rFonts w:cs="Times New Roman"/>
          <w:vertAlign w:val="subscript"/>
        </w:rPr>
        <w:t>6bα</w:t>
      </w:r>
      <w:r w:rsidRPr="00FD02D2">
        <w:rPr>
          <w:rFonts w:cs="Times New Roman"/>
        </w:rPr>
        <w:t>) ppm;</w:t>
      </w:r>
      <w:r w:rsidRPr="00FD02D2">
        <w:rPr>
          <w:rFonts w:cs="Times New Roman"/>
          <w:b/>
          <w:lang w:val="pt-PT"/>
        </w:rPr>
        <w:t xml:space="preserve"> HRMS (ES</w:t>
      </w:r>
      <w:r w:rsidRPr="00FD02D2">
        <w:rPr>
          <w:rFonts w:cs="Times New Roman"/>
          <w:b/>
          <w:vertAlign w:val="superscript"/>
          <w:lang w:val="pt-PT"/>
        </w:rPr>
        <w:t>+</w:t>
      </w:r>
      <w:r w:rsidRPr="00FD02D2">
        <w:rPr>
          <w:rFonts w:cs="Times New Roman"/>
          <w:b/>
          <w:lang w:val="pt-PT"/>
        </w:rPr>
        <w:t>)</w:t>
      </w:r>
      <w:r w:rsidRPr="00FD02D2">
        <w:rPr>
          <w:rFonts w:cs="Times New Roman"/>
          <w:bCs/>
          <w:lang w:val="pt-PT"/>
        </w:rPr>
        <w:t xml:space="preserve"> for C</w:t>
      </w:r>
      <w:r w:rsidRPr="00FD02D2">
        <w:rPr>
          <w:rFonts w:cs="Times New Roman"/>
          <w:bCs/>
          <w:vertAlign w:val="subscript"/>
          <w:lang w:val="pt-PT"/>
        </w:rPr>
        <w:t>12</w:t>
      </w:r>
      <w:r w:rsidRPr="00FD02D2">
        <w:rPr>
          <w:rFonts w:cs="Times New Roman"/>
          <w:bCs/>
          <w:lang w:val="pt-PT"/>
        </w:rPr>
        <w:t>H</w:t>
      </w:r>
      <w:r w:rsidRPr="00FD02D2">
        <w:rPr>
          <w:rFonts w:cs="Times New Roman"/>
          <w:bCs/>
          <w:vertAlign w:val="subscript"/>
          <w:lang w:val="pt-PT"/>
        </w:rPr>
        <w:t>16</w:t>
      </w:r>
      <w:r w:rsidRPr="00FD02D2">
        <w:rPr>
          <w:rFonts w:cs="Times New Roman"/>
          <w:bCs/>
          <w:lang w:val="pt-PT"/>
        </w:rPr>
        <w:t>F</w:t>
      </w:r>
      <w:r w:rsidRPr="00FD02D2">
        <w:rPr>
          <w:rFonts w:cs="Times New Roman"/>
          <w:bCs/>
          <w:vertAlign w:val="subscript"/>
          <w:lang w:val="pt-PT"/>
        </w:rPr>
        <w:t>2</w:t>
      </w:r>
      <w:r w:rsidRPr="00FD02D2">
        <w:rPr>
          <w:rFonts w:cs="Times New Roman"/>
          <w:bCs/>
          <w:lang w:val="pt-PT"/>
        </w:rPr>
        <w:t>NaO</w:t>
      </w:r>
      <w:r w:rsidRPr="00FD02D2">
        <w:rPr>
          <w:rFonts w:cs="Times New Roman"/>
          <w:bCs/>
          <w:vertAlign w:val="subscript"/>
          <w:lang w:val="pt-PT"/>
        </w:rPr>
        <w:t>7</w:t>
      </w:r>
      <w:r w:rsidRPr="00FD02D2">
        <w:rPr>
          <w:rFonts w:cs="Times New Roman"/>
          <w:bCs/>
          <w:lang w:val="pt-PT"/>
        </w:rPr>
        <w:t xml:space="preserve"> [</w:t>
      </w:r>
      <w:proofErr w:type="spellStart"/>
      <w:r w:rsidRPr="00FD02D2">
        <w:rPr>
          <w:rFonts w:cs="Times New Roman"/>
          <w:bCs/>
          <w:lang w:val="pt-PT"/>
        </w:rPr>
        <w:t>M+Na</w:t>
      </w:r>
      <w:proofErr w:type="spellEnd"/>
      <w:r w:rsidRPr="00FD02D2">
        <w:rPr>
          <w:rFonts w:cs="Times New Roman"/>
          <w:bCs/>
          <w:lang w:val="pt-PT"/>
        </w:rPr>
        <w:t>]</w:t>
      </w:r>
      <w:r w:rsidRPr="00FD02D2">
        <w:rPr>
          <w:rFonts w:cs="Times New Roman"/>
          <w:bCs/>
          <w:vertAlign w:val="superscript"/>
          <w:lang w:val="pt-PT"/>
        </w:rPr>
        <w:t>+</w:t>
      </w:r>
      <w:r w:rsidRPr="00FD02D2">
        <w:rPr>
          <w:rFonts w:cs="Times New Roman"/>
          <w:bCs/>
          <w:lang w:val="pt-PT"/>
        </w:rPr>
        <w:t xml:space="preserve"> </w:t>
      </w:r>
      <w:proofErr w:type="spellStart"/>
      <w:r w:rsidRPr="00FD02D2">
        <w:rPr>
          <w:rFonts w:cs="Times New Roman"/>
          <w:bCs/>
          <w:lang w:val="pt-PT"/>
        </w:rPr>
        <w:t>calcd</w:t>
      </w:r>
      <w:proofErr w:type="spellEnd"/>
      <w:r w:rsidRPr="00FD02D2">
        <w:rPr>
          <w:rFonts w:cs="Times New Roman"/>
          <w:bCs/>
          <w:lang w:val="pt-PT"/>
        </w:rPr>
        <w:t xml:space="preserve"> 333.0756 </w:t>
      </w:r>
      <w:proofErr w:type="spellStart"/>
      <w:r w:rsidRPr="00FD02D2">
        <w:rPr>
          <w:rFonts w:cs="Times New Roman"/>
          <w:bCs/>
          <w:lang w:val="pt-PT"/>
        </w:rPr>
        <w:t>found</w:t>
      </w:r>
      <w:proofErr w:type="spellEnd"/>
      <w:r w:rsidRPr="00FD02D2">
        <w:rPr>
          <w:rFonts w:cs="Times New Roman"/>
          <w:bCs/>
          <w:lang w:val="pt-PT"/>
        </w:rPr>
        <w:t xml:space="preserve"> 333.0753.</w:t>
      </w:r>
    </w:p>
    <w:p w14:paraId="67C9B0D0" w14:textId="77777777" w:rsidR="00E0508B" w:rsidRPr="00FD02D2" w:rsidRDefault="00E0508B" w:rsidP="001E7E41">
      <w:pPr>
        <w:spacing w:line="360" w:lineRule="auto"/>
        <w:contextualSpacing/>
        <w:jc w:val="both"/>
        <w:rPr>
          <w:rFonts w:cs="Times New Roman"/>
          <w:i/>
          <w:iCs/>
        </w:rPr>
      </w:pPr>
    </w:p>
    <w:p w14:paraId="3F910762" w14:textId="69907879" w:rsidR="00E0508B" w:rsidRPr="00FD02D2" w:rsidRDefault="00E0508B" w:rsidP="001E7E41">
      <w:pPr>
        <w:spacing w:line="360" w:lineRule="auto"/>
        <w:rPr>
          <w:bCs/>
          <w:i/>
          <w:iCs/>
        </w:rPr>
      </w:pPr>
      <w:r w:rsidRPr="00FD02D2">
        <w:rPr>
          <w:i/>
          <w:iCs/>
        </w:rPr>
        <w:t>Methyl 4,6-dideoxy-6-fluoro-</w:t>
      </w:r>
      <w:r w:rsidRPr="00FD02D2">
        <w:rPr>
          <w:i/>
          <w:iCs/>
        </w:rPr>
        <w:sym w:font="Symbol" w:char="F061"/>
      </w:r>
      <w:r w:rsidRPr="00FD02D2">
        <w:rPr>
          <w:i/>
          <w:iCs/>
        </w:rPr>
        <w:t>-</w:t>
      </w:r>
      <w:r w:rsidR="004F75DD" w:rsidRPr="00FD02D2">
        <w:rPr>
          <w:i/>
          <w:iCs/>
          <w:smallCaps/>
        </w:rPr>
        <w:t>d</w:t>
      </w:r>
      <w:r w:rsidRPr="00FD02D2">
        <w:rPr>
          <w:i/>
          <w:iCs/>
        </w:rPr>
        <w:t>-xylo-</w:t>
      </w:r>
      <w:proofErr w:type="spellStart"/>
      <w:r w:rsidRPr="00FD02D2">
        <w:rPr>
          <w:i/>
          <w:iCs/>
        </w:rPr>
        <w:t>hexopyranoside</w:t>
      </w:r>
      <w:proofErr w:type="spellEnd"/>
      <w:r w:rsidRPr="00FD02D2">
        <w:rPr>
          <w:i/>
          <w:iCs/>
        </w:rPr>
        <w:t xml:space="preserve"> (</w:t>
      </w:r>
      <w:r w:rsidRPr="00FD02D2">
        <w:rPr>
          <w:b/>
          <w:i/>
          <w:iCs/>
        </w:rPr>
        <w:t>10</w:t>
      </w:r>
      <w:r w:rsidRPr="00FD02D2">
        <w:rPr>
          <w:bCs/>
          <w:i/>
          <w:iCs/>
        </w:rPr>
        <w:t>).</w:t>
      </w:r>
    </w:p>
    <w:p w14:paraId="39D5230D" w14:textId="52F96487" w:rsidR="00E0508B" w:rsidRPr="00FD02D2" w:rsidRDefault="00E0508B" w:rsidP="001E7E41">
      <w:pPr>
        <w:spacing w:line="360" w:lineRule="auto"/>
        <w:contextualSpacing/>
        <w:jc w:val="both"/>
        <w:rPr>
          <w:rFonts w:cs="Times New Roman"/>
        </w:rPr>
      </w:pPr>
      <w:r w:rsidRPr="00FD02D2">
        <w:rPr>
          <w:rFonts w:cs="Times New Roman"/>
          <w:color w:val="000000" w:themeColor="text1"/>
        </w:rPr>
        <w:t>This is a known compound,</w:t>
      </w:r>
      <w:r w:rsidR="00F55855" w:rsidRPr="00FD02D2">
        <w:rPr>
          <w:rFonts w:cs="Times New Roman"/>
          <w:color w:val="000000" w:themeColor="text1"/>
        </w:rPr>
        <w:fldChar w:fldCharType="begin"/>
      </w:r>
      <w:r w:rsidR="00F73283">
        <w:rPr>
          <w:rFonts w:cs="Times New Roman"/>
          <w:color w:val="000000" w:themeColor="text1"/>
        </w:rPr>
        <w:instrText xml:space="preserve"> ADDIN EN.CITE &lt;EndNote&gt;&lt;Cite&gt;&lt;Author&gt;Withers&lt;/Author&gt;&lt;Year&gt;1989&lt;/Year&gt;&lt;RecNum&gt;2190&lt;/RecNum&gt;&lt;DisplayText&gt;&lt;style face="superscript"&gt;58&lt;/style&gt;&lt;/DisplayText&gt;&lt;record&gt;&lt;rec-number&gt;2190&lt;/rec-number&gt;&lt;foreign-keys&gt;&lt;key app="EN" db-id="p2svd0zprzzsfkeztzi5epverzwvzwxwdv95" timestamp="1434920194"&gt;2190&lt;/key&gt;&lt;/foreign-keys&gt;&lt;ref-type name="Journal Article"&gt;17&lt;/ref-type&gt;&lt;contributors&gt;&lt;authors&gt;&lt;author&gt;Withers, S. G.&lt;/author&gt;&lt;author&gt;Percival, M. D.&lt;/author&gt;&lt;author&gt;Street, I. P.&lt;/author&gt;&lt;/authors&gt;&lt;/contributors&gt;&lt;titles&gt;&lt;title&gt;The Synthesis and Hydrolysis of a Series of Deoxofluoro-alfa-D-glucopyranosyl and Deoxofluoro-alfa-D-glucopyranosyl Phosphates&lt;/title&gt;&lt;secondary-title&gt;Carbohydrate Research&lt;/secondary-title&gt;&lt;/titles&gt;&lt;periodical&gt;&lt;full-title&gt;Carbohydrate Research&lt;/full-title&gt;&lt;abbr-1&gt;Carbohydr. Res.&lt;/abbr-1&gt;&lt;abbr-2&gt;Carbohydr Res&lt;/abbr-2&gt;&lt;/periodical&gt;&lt;pages&gt;43-66&lt;/pages&gt;&lt;volume&gt;187&lt;/volume&gt;&lt;number&gt;1&lt;/number&gt;&lt;keywords&gt;&lt;keyword&gt;4,6-difluoro Glc&lt;/keyword&gt;&lt;keyword&gt;Hydrolysis rates&lt;/keyword&gt;&lt;keyword&gt;2-deoxy Glc&lt;/keyword&gt;&lt;keyword&gt;3-deoxy Glc&lt;/keyword&gt;&lt;keyword&gt;4-deoxy Glc&lt;/keyword&gt;&lt;keyword&gt;6-deoxy-Glc&lt;/keyword&gt;&lt;keyword&gt;2,6-difluoro Glc&lt;/keyword&gt;&lt;keyword&gt;3,6-difluoroGlc&lt;/keyword&gt;&lt;keyword&gt;3-deoxy-6-fluoro Glc&lt;/keyword&gt;&lt;keyword&gt;4-deoxy-6-fluoro Glc&lt;/keyword&gt;&lt;keyword&gt;glucosyl phosphate&lt;/keyword&gt;&lt;keyword&gt;3-deoxy glc furanose&lt;/keyword&gt;&lt;/keywords&gt;&lt;dates&gt;&lt;year&gt;1989&lt;/year&gt;&lt;pub-dates&gt;&lt;date&gt;Apr 1&lt;/date&gt;&lt;/pub-dates&gt;&lt;/dates&gt;&lt;isbn&gt;0008-6215&lt;/isbn&gt;&lt;accession-num&gt;WOS:A1989U314600005&lt;/accession-num&gt;&lt;urls&gt;&lt;related-urls&gt;&lt;url&gt;&amp;lt;Go to ISI&amp;gt;://WOS:A1989U314600005&lt;/url&gt;&lt;/related-urls&gt;&lt;/urls&gt;&lt;electronic-resource-num&gt;10.1016/0008-6215(89)80055-2&lt;/electronic-resource-num&gt;&lt;/record&gt;&lt;/Cite&gt;&lt;/EndNote&gt;</w:instrText>
      </w:r>
      <w:r w:rsidR="00F55855" w:rsidRPr="00FD02D2">
        <w:rPr>
          <w:rFonts w:cs="Times New Roman"/>
          <w:color w:val="000000" w:themeColor="text1"/>
        </w:rPr>
        <w:fldChar w:fldCharType="separate"/>
      </w:r>
      <w:r w:rsidR="00F73283" w:rsidRPr="00F73283">
        <w:rPr>
          <w:rFonts w:cs="Times New Roman"/>
          <w:noProof/>
          <w:color w:val="000000" w:themeColor="text1"/>
          <w:vertAlign w:val="superscript"/>
        </w:rPr>
        <w:t>58</w:t>
      </w:r>
      <w:r w:rsidR="00F55855" w:rsidRPr="00FD02D2">
        <w:rPr>
          <w:rFonts w:cs="Times New Roman"/>
          <w:color w:val="000000" w:themeColor="text1"/>
        </w:rPr>
        <w:fldChar w:fldCharType="end"/>
      </w:r>
      <w:r w:rsidRPr="00FD02D2">
        <w:rPr>
          <w:rFonts w:cs="Times New Roman"/>
          <w:color w:val="000000" w:themeColor="text1"/>
        </w:rPr>
        <w:t xml:space="preserve"> however, no characterisation data have been described. To a solution of </w:t>
      </w:r>
      <w:r w:rsidRPr="00FD02D2">
        <w:rPr>
          <w:rFonts w:cs="Times New Roman"/>
          <w:b/>
        </w:rPr>
        <w:t xml:space="preserve">60 </w:t>
      </w:r>
      <w:r w:rsidRPr="00FD02D2">
        <w:rPr>
          <w:rFonts w:cs="Times New Roman"/>
          <w:color w:val="000000" w:themeColor="text1"/>
        </w:rPr>
        <w:t>(2.37 g, 11.0 mmol) in toluene (80 mL) was added Bu</w:t>
      </w:r>
      <w:r w:rsidRPr="00FD02D2">
        <w:rPr>
          <w:rFonts w:cs="Times New Roman"/>
          <w:color w:val="000000" w:themeColor="text1"/>
          <w:vertAlign w:val="subscript"/>
        </w:rPr>
        <w:t>3</w:t>
      </w:r>
      <w:r w:rsidRPr="00FD02D2">
        <w:rPr>
          <w:rFonts w:cs="Times New Roman"/>
          <w:color w:val="000000" w:themeColor="text1"/>
        </w:rPr>
        <w:t xml:space="preserve">SnH (7.40 mL, 27.5 mmol) and AIBN (200 mg, 0.88 mmol). The reaction mixture was refluxed at 115 °C for 16 h and then concentrated </w:t>
      </w:r>
      <w:r w:rsidRPr="00FD02D2">
        <w:rPr>
          <w:rFonts w:cs="Times New Roman"/>
          <w:i/>
          <w:iCs/>
          <w:color w:val="000000" w:themeColor="text1"/>
        </w:rPr>
        <w:t>in vacuo</w:t>
      </w:r>
      <w:r w:rsidRPr="00FD02D2">
        <w:rPr>
          <w:rFonts w:cs="Times New Roman"/>
          <w:color w:val="000000" w:themeColor="text1"/>
        </w:rPr>
        <w:t xml:space="preserve"> to afford a yellow oil. Purification by chromatography (10% K</w:t>
      </w:r>
      <w:r w:rsidRPr="00FD02D2">
        <w:rPr>
          <w:rFonts w:cs="Times New Roman"/>
          <w:color w:val="000000" w:themeColor="text1"/>
          <w:vertAlign w:val="subscript"/>
        </w:rPr>
        <w:t>2</w:t>
      </w:r>
      <w:r w:rsidRPr="00FD02D2">
        <w:rPr>
          <w:rFonts w:cs="Times New Roman"/>
          <w:color w:val="000000" w:themeColor="text1"/>
        </w:rPr>
        <w:t>CO</w:t>
      </w:r>
      <w:r w:rsidRPr="00FD02D2">
        <w:rPr>
          <w:rFonts w:cs="Times New Roman"/>
          <w:color w:val="000000" w:themeColor="text1"/>
          <w:vertAlign w:val="subscript"/>
        </w:rPr>
        <w:t>3</w:t>
      </w:r>
      <w:r w:rsidRPr="00FD02D2">
        <w:rPr>
          <w:rFonts w:cs="Times New Roman"/>
          <w:color w:val="000000" w:themeColor="text1"/>
        </w:rPr>
        <w:t>/silica,</w:t>
      </w:r>
      <w:r w:rsidR="00F55855" w:rsidRPr="00FD02D2">
        <w:rPr>
          <w:rFonts w:cs="Times New Roman"/>
          <w:color w:val="000000" w:themeColor="text1"/>
        </w:rPr>
        <w:fldChar w:fldCharType="begin"/>
      </w:r>
      <w:r w:rsidR="001B7B7D">
        <w:rPr>
          <w:rFonts w:cs="Times New Roman"/>
          <w:color w:val="000000" w:themeColor="text1"/>
        </w:rPr>
        <w:instrText xml:space="preserve"> ADDIN EN.CITE &lt;EndNote&gt;&lt;Cite&gt;&lt;Author&gt;Harrowven&lt;/Author&gt;&lt;Year&gt;2010&lt;/Year&gt;&lt;RecNum&gt;752&lt;/RecNum&gt;&lt;DisplayText&gt;&lt;style face="superscript"&gt;118&lt;/style&gt;&lt;/DisplayText&gt;&lt;record&gt;&lt;rec-number&gt;752&lt;/rec-number&gt;&lt;foreign-keys&gt;&lt;key app="EN" db-id="p2svd0zprzzsfkeztzi5epverzwvzwxwdv95" timestamp="1412751357"&gt;752&lt;/key&gt;&lt;/foreign-keys&gt;&lt;ref-type name="Journal Article"&gt;17&lt;/ref-type&gt;&lt;contributors&gt;&lt;authors&gt;&lt;author&gt;Harrowven, David C.&lt;/author&gt;&lt;author&gt;Curran, Dennis P.&lt;/author&gt;&lt;author&gt;Kostiuk, Sarah L.&lt;/author&gt;&lt;author&gt;Wallis-Guy, Ian L.&lt;/author&gt;&lt;author&gt;Whiting, Sally&lt;/author&gt;&lt;author&gt;Stenning, Kerri J.&lt;/author&gt;&lt;author&gt;Tang, Bencan&lt;/author&gt;&lt;author&gt;Packard, Emma&lt;/author&gt;&lt;author&gt;Nanson, Lana&lt;/author&gt;&lt;/authors&gt;&lt;/contributors&gt;&lt;titles&gt;&lt;title&gt;Potassium Carbonate-Silica: a Highly Effective Stationary Phase for the Chromatographic Removal of Organotin Impurities&lt;/title&gt;&lt;secondary-title&gt;Chemical Communications&lt;/secondary-title&gt;&lt;/titles&gt;&lt;periodical&gt;&lt;full-title&gt;Chemical Communications&lt;/full-title&gt;&lt;abbr-1&gt;Chem. Commun.&lt;/abbr-1&gt;&lt;abbr-2&gt;Chem Commun&lt;/abbr-2&gt;&lt;/periodical&gt;&lt;pages&gt;6335–6337&lt;/pages&gt;&lt;volume&gt;46&lt;/volume&gt;&lt;number&gt;34&lt;/number&gt;&lt;section&gt;6335&lt;/section&gt;&lt;keywords&gt;&lt;keyword&gt;organotin&lt;/keyword&gt;&lt;/keywords&gt;&lt;dates&gt;&lt;year&gt;2010&lt;/year&gt;&lt;/dates&gt;&lt;publisher&gt;The Royal Society of Chemistry&lt;/publisher&gt;&lt;isbn&gt;1359-7345&lt;/isbn&gt;&lt;urls&gt;&lt;related-urls&gt;&lt;url&gt;http://dx.doi.org/10.1039/C0CC01328E&lt;/url&gt;&lt;/related-urls&gt;&lt;/urls&gt;&lt;/record&gt;&lt;/Cite&gt;&lt;/EndNote&gt;</w:instrText>
      </w:r>
      <w:r w:rsidR="00F55855" w:rsidRPr="00FD02D2">
        <w:rPr>
          <w:rFonts w:cs="Times New Roman"/>
          <w:color w:val="000000" w:themeColor="text1"/>
        </w:rPr>
        <w:fldChar w:fldCharType="separate"/>
      </w:r>
      <w:r w:rsidR="001B7B7D" w:rsidRPr="001B7B7D">
        <w:rPr>
          <w:rFonts w:cs="Times New Roman"/>
          <w:noProof/>
          <w:color w:val="000000" w:themeColor="text1"/>
          <w:vertAlign w:val="superscript"/>
        </w:rPr>
        <w:t>118</w:t>
      </w:r>
      <w:r w:rsidR="00F55855" w:rsidRPr="00FD02D2">
        <w:rPr>
          <w:rFonts w:cs="Times New Roman"/>
          <w:color w:val="000000" w:themeColor="text1"/>
        </w:rPr>
        <w:fldChar w:fldCharType="end"/>
      </w:r>
      <w:r w:rsidRPr="00FD02D2">
        <w:rPr>
          <w:rFonts w:cs="Times New Roman"/>
          <w:color w:val="000000" w:themeColor="text1"/>
        </w:rPr>
        <w:t xml:space="preserve"> 10% MeOH/CH</w:t>
      </w:r>
      <w:r w:rsidRPr="00FD02D2">
        <w:rPr>
          <w:rFonts w:cs="Times New Roman"/>
          <w:color w:val="000000" w:themeColor="text1"/>
          <w:vertAlign w:val="subscript"/>
        </w:rPr>
        <w:t>2</w:t>
      </w:r>
      <w:r w:rsidRPr="00FD02D2">
        <w:rPr>
          <w:rFonts w:cs="Times New Roman"/>
          <w:color w:val="000000" w:themeColor="text1"/>
        </w:rPr>
        <w:t>Cl</w:t>
      </w:r>
      <w:r w:rsidRPr="00FD02D2">
        <w:rPr>
          <w:rFonts w:cs="Times New Roman"/>
          <w:color w:val="000000" w:themeColor="text1"/>
          <w:vertAlign w:val="subscript"/>
        </w:rPr>
        <w:t>2</w:t>
      </w:r>
      <w:r w:rsidRPr="00FD02D2">
        <w:rPr>
          <w:rFonts w:cs="Times New Roman"/>
          <w:color w:val="000000" w:themeColor="text1"/>
        </w:rPr>
        <w:t xml:space="preserve">) afforded </w:t>
      </w:r>
      <w:r w:rsidRPr="00FD02D2">
        <w:rPr>
          <w:rFonts w:cs="Times New Roman"/>
          <w:b/>
        </w:rPr>
        <w:t>10</w:t>
      </w:r>
      <w:r w:rsidRPr="00FD02D2">
        <w:rPr>
          <w:rFonts w:cs="Times New Roman"/>
        </w:rPr>
        <w:t xml:space="preserve"> as an off-white powder </w:t>
      </w:r>
      <w:r w:rsidRPr="00FD02D2">
        <w:rPr>
          <w:rFonts w:cs="Times New Roman"/>
          <w:color w:val="000000" w:themeColor="text1"/>
        </w:rPr>
        <w:t xml:space="preserve">(1.75 g, 9.71 mmol, 88%). </w:t>
      </w:r>
      <w:r w:rsidRPr="00FD02D2">
        <w:rPr>
          <w:rFonts w:cs="Times New Roman"/>
          <w:b/>
          <w:bCs/>
        </w:rPr>
        <w:t xml:space="preserve">MP </w:t>
      </w:r>
      <w:r w:rsidRPr="00FD02D2">
        <w:rPr>
          <w:rFonts w:cs="Times New Roman"/>
        </w:rPr>
        <w:t xml:space="preserve">(post-column) 104–106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cs="Times New Roman"/>
        </w:rPr>
        <w:t xml:space="preserve"> </w:t>
      </w:r>
      <w:r w:rsidRPr="00FD02D2">
        <w:rPr>
          <w:rFonts w:eastAsia="SimSun" w:cs="Times New Roman"/>
          <w:lang w:eastAsia="zh-CN"/>
        </w:rPr>
        <w:t>+157.6 (</w:t>
      </w:r>
      <w:r w:rsidRPr="00FD02D2">
        <w:rPr>
          <w:rFonts w:eastAsia="SimSun" w:cs="Times New Roman"/>
          <w:i/>
          <w:iCs/>
          <w:lang w:eastAsia="zh-CN"/>
        </w:rPr>
        <w:t>c</w:t>
      </w:r>
      <w:r w:rsidRPr="00FD02D2">
        <w:rPr>
          <w:rFonts w:eastAsia="SimSun" w:cs="Times New Roman"/>
          <w:lang w:eastAsia="zh-CN"/>
        </w:rPr>
        <w:t xml:space="preserve"> 0.49, MeOH); </w:t>
      </w:r>
      <w:r w:rsidRPr="00FD02D2">
        <w:rPr>
          <w:rFonts w:eastAsia="SimSun" w:cs="Times New Roman"/>
          <w:b/>
          <w:bCs/>
          <w:lang w:eastAsia="zh-CN"/>
        </w:rPr>
        <w:t>IR</w:t>
      </w:r>
      <w:r w:rsidRPr="00FD02D2">
        <w:rPr>
          <w:rFonts w:eastAsia="SimSun" w:cs="Times New Roman"/>
          <w:lang w:eastAsia="zh-CN"/>
        </w:rPr>
        <w:t xml:space="preserve"> (neat) </w:t>
      </w:r>
      <w:r w:rsidRPr="00FD02D2">
        <w:rPr>
          <w:rFonts w:cs="Times New Roman"/>
          <w:color w:val="000000" w:themeColor="text1"/>
        </w:rPr>
        <w:t>3300 (</w:t>
      </w:r>
      <w:proofErr w:type="spellStart"/>
      <w:r w:rsidRPr="00FD02D2">
        <w:rPr>
          <w:rFonts w:cs="Times New Roman"/>
          <w:color w:val="000000" w:themeColor="text1"/>
        </w:rPr>
        <w:t>br</w:t>
      </w:r>
      <w:proofErr w:type="spellEnd"/>
      <w:r w:rsidRPr="00FD02D2">
        <w:rPr>
          <w:rFonts w:cs="Times New Roman"/>
          <w:color w:val="000000" w:themeColor="text1"/>
        </w:rPr>
        <w:t xml:space="preserve">), </w:t>
      </w:r>
      <w:r w:rsidRPr="00FD02D2">
        <w:rPr>
          <w:rFonts w:cs="Times New Roman"/>
          <w:color w:val="000000" w:themeColor="text1"/>
        </w:rPr>
        <w:lastRenderedPageBreak/>
        <w:t>2941 (w), 1430 (w), 1118 (m), 1026 (s), 927 (m)</w:t>
      </w:r>
      <w:r w:rsidRPr="00FD02D2">
        <w:rPr>
          <w:rFonts w:eastAsia="SimSun" w:cs="Times New Roman"/>
          <w:lang w:eastAsia="zh-CN"/>
        </w:rPr>
        <w:t xml:space="preserve"> </w:t>
      </w:r>
      <w:r w:rsidRPr="00FD02D2">
        <w:rPr>
          <w:rFonts w:cs="Times New Roman"/>
          <w:color w:val="000000" w:themeColor="text1"/>
        </w:rPr>
        <w:t>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w:t>
      </w:r>
      <w:r w:rsidRPr="00FD02D2">
        <w:rPr>
          <w:rFonts w:eastAsia="SimSun" w:cs="Times New Roman"/>
          <w:color w:val="000000" w:themeColor="text1"/>
          <w:lang w:val="pt-PT" w:eastAsia="zh-CN"/>
        </w:rPr>
        <w:t xml:space="preserve">4.84 (1H, d,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3.9 Hz, H</w:t>
      </w:r>
      <w:r w:rsidRPr="00FD02D2">
        <w:rPr>
          <w:rFonts w:eastAsia="SimSun" w:cs="Times New Roman"/>
          <w:color w:val="000000" w:themeColor="text1"/>
          <w:vertAlign w:val="subscript"/>
          <w:lang w:val="pt-PT" w:eastAsia="zh-CN"/>
        </w:rPr>
        <w:t>1</w:t>
      </w:r>
      <w:r w:rsidRPr="00FD02D2">
        <w:rPr>
          <w:rFonts w:eastAsia="SimSun" w:cs="Times New Roman"/>
          <w:color w:val="000000" w:themeColor="text1"/>
          <w:lang w:val="pt-PT" w:eastAsia="zh-CN"/>
        </w:rPr>
        <w:t xml:space="preserve">), 4.45 (1H, </w:t>
      </w:r>
      <w:proofErr w:type="spellStart"/>
      <w:r w:rsidRPr="00FD02D2">
        <w:rPr>
          <w:rFonts w:eastAsia="SimSun" w:cs="Times New Roman"/>
          <w:color w:val="000000" w:themeColor="text1"/>
          <w:lang w:val="pt-PT" w:eastAsia="zh-CN"/>
        </w:rPr>
        <w:t>ddd</w:t>
      </w:r>
      <w:proofErr w:type="spellEnd"/>
      <w:r w:rsidRPr="00FD02D2">
        <w:rPr>
          <w:rFonts w:eastAsia="SimSun" w:cs="Times New Roman"/>
          <w:color w:val="000000" w:themeColor="text1"/>
          <w:lang w:val="pt-PT" w:eastAsia="zh-CN"/>
        </w:rPr>
        <w:t xml:space="preserve">,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47.1, 9.9, 3.8 Hz, H</w:t>
      </w:r>
      <w:r w:rsidRPr="00FD02D2">
        <w:rPr>
          <w:rFonts w:eastAsia="SimSun" w:cs="Times New Roman"/>
          <w:color w:val="000000" w:themeColor="text1"/>
          <w:vertAlign w:val="subscript"/>
          <w:lang w:val="pt-PT" w:eastAsia="zh-CN"/>
        </w:rPr>
        <w:t>6a</w:t>
      </w:r>
      <w:r w:rsidRPr="00FD02D2">
        <w:rPr>
          <w:rFonts w:eastAsia="SimSun" w:cs="Times New Roman"/>
          <w:color w:val="000000" w:themeColor="text1"/>
          <w:lang w:val="pt-PT" w:eastAsia="zh-CN"/>
        </w:rPr>
        <w:t xml:space="preserve">), 4.41 (1H, </w:t>
      </w:r>
      <w:proofErr w:type="spellStart"/>
      <w:r w:rsidRPr="00FD02D2">
        <w:rPr>
          <w:rFonts w:eastAsia="SimSun" w:cs="Times New Roman"/>
          <w:color w:val="000000" w:themeColor="text1"/>
          <w:lang w:val="pt-PT" w:eastAsia="zh-CN"/>
        </w:rPr>
        <w:t>ddd</w:t>
      </w:r>
      <w:proofErr w:type="spellEnd"/>
      <w:r w:rsidRPr="00FD02D2">
        <w:rPr>
          <w:rFonts w:eastAsia="SimSun" w:cs="Times New Roman"/>
          <w:color w:val="000000" w:themeColor="text1"/>
          <w:lang w:val="pt-PT" w:eastAsia="zh-CN"/>
        </w:rPr>
        <w:t xml:space="preserve">,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47.6, 9.9, 5.1 Hz, H</w:t>
      </w:r>
      <w:r w:rsidRPr="00FD02D2">
        <w:rPr>
          <w:rFonts w:eastAsia="SimSun" w:cs="Times New Roman"/>
          <w:color w:val="000000" w:themeColor="text1"/>
          <w:vertAlign w:val="subscript"/>
          <w:lang w:val="pt-PT" w:eastAsia="zh-CN"/>
        </w:rPr>
        <w:t>6b</w:t>
      </w:r>
      <w:r w:rsidRPr="00FD02D2">
        <w:rPr>
          <w:rFonts w:eastAsia="SimSun" w:cs="Times New Roman"/>
          <w:color w:val="000000" w:themeColor="text1"/>
          <w:lang w:val="pt-PT" w:eastAsia="zh-CN"/>
        </w:rPr>
        <w:t xml:space="preserve">), 4.02 (1H, </w:t>
      </w:r>
      <w:proofErr w:type="spellStart"/>
      <w:r w:rsidRPr="00FD02D2">
        <w:rPr>
          <w:rFonts w:eastAsia="SimSun" w:cs="Times New Roman"/>
          <w:color w:val="000000" w:themeColor="text1"/>
          <w:lang w:val="pt-PT" w:eastAsia="zh-CN"/>
        </w:rPr>
        <w:t>ddddd</w:t>
      </w:r>
      <w:proofErr w:type="spellEnd"/>
      <w:r w:rsidRPr="00FD02D2">
        <w:rPr>
          <w:rFonts w:eastAsia="SimSun" w:cs="Times New Roman"/>
          <w:color w:val="000000" w:themeColor="text1"/>
          <w:lang w:val="pt-PT" w:eastAsia="zh-CN"/>
        </w:rPr>
        <w:t xml:space="preserve">,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20.8, 12.0, 5.1, 3.6, 2.5 Hz, H</w:t>
      </w:r>
      <w:r w:rsidRPr="00FD02D2">
        <w:rPr>
          <w:rFonts w:eastAsia="SimSun" w:cs="Times New Roman"/>
          <w:color w:val="000000" w:themeColor="text1"/>
          <w:vertAlign w:val="subscript"/>
          <w:lang w:val="pt-PT" w:eastAsia="zh-CN"/>
        </w:rPr>
        <w:t>5</w:t>
      </w:r>
      <w:r w:rsidRPr="00FD02D2">
        <w:rPr>
          <w:rFonts w:eastAsia="SimSun" w:cs="Times New Roman"/>
          <w:color w:val="000000" w:themeColor="text1"/>
          <w:lang w:val="pt-PT" w:eastAsia="zh-CN"/>
        </w:rPr>
        <w:t xml:space="preserve">), 3.89 (1H, </w:t>
      </w:r>
      <w:proofErr w:type="spellStart"/>
      <w:r w:rsidRPr="00FD02D2">
        <w:rPr>
          <w:rFonts w:eastAsia="SimSun" w:cs="Times New Roman"/>
          <w:color w:val="000000" w:themeColor="text1"/>
          <w:lang w:val="pt-PT" w:eastAsia="zh-CN"/>
        </w:rPr>
        <w:t>dddd</w:t>
      </w:r>
      <w:proofErr w:type="spellEnd"/>
      <w:r w:rsidRPr="00FD02D2">
        <w:rPr>
          <w:rFonts w:eastAsia="SimSun" w:cs="Times New Roman"/>
          <w:color w:val="000000" w:themeColor="text1"/>
          <w:lang w:val="pt-PT" w:eastAsia="zh-CN"/>
        </w:rPr>
        <w:t xml:space="preserve">,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11.5, 9.3, 5.1, 2.1 Hz, H</w:t>
      </w:r>
      <w:r w:rsidRPr="00FD02D2">
        <w:rPr>
          <w:rFonts w:eastAsia="SimSun" w:cs="Times New Roman"/>
          <w:color w:val="000000" w:themeColor="text1"/>
          <w:vertAlign w:val="subscript"/>
          <w:lang w:val="pt-PT" w:eastAsia="zh-CN"/>
        </w:rPr>
        <w:t>3</w:t>
      </w:r>
      <w:r w:rsidRPr="00FD02D2">
        <w:rPr>
          <w:rFonts w:eastAsia="SimSun" w:cs="Times New Roman"/>
          <w:color w:val="000000" w:themeColor="text1"/>
          <w:lang w:val="pt-PT" w:eastAsia="zh-CN"/>
        </w:rPr>
        <w:t>), 3.44 (3H, s, OCH</w:t>
      </w:r>
      <w:r w:rsidRPr="00FD02D2">
        <w:rPr>
          <w:rFonts w:eastAsia="SimSun" w:cs="Times New Roman"/>
          <w:color w:val="000000" w:themeColor="text1"/>
          <w:vertAlign w:val="subscript"/>
          <w:lang w:val="pt-PT" w:eastAsia="zh-CN"/>
        </w:rPr>
        <w:t>3</w:t>
      </w:r>
      <w:r w:rsidRPr="00FD02D2">
        <w:rPr>
          <w:rFonts w:eastAsia="SimSun" w:cs="Times New Roman"/>
          <w:color w:val="000000" w:themeColor="text1"/>
          <w:lang w:val="pt-PT" w:eastAsia="zh-CN"/>
        </w:rPr>
        <w:t xml:space="preserve">), 3.42 (1H, </w:t>
      </w:r>
      <w:proofErr w:type="spellStart"/>
      <w:r w:rsidRPr="00FD02D2">
        <w:rPr>
          <w:rFonts w:eastAsia="SimSun" w:cs="Times New Roman"/>
          <w:color w:val="000000" w:themeColor="text1"/>
          <w:lang w:val="pt-PT" w:eastAsia="zh-CN"/>
        </w:rPr>
        <w:t>td</w:t>
      </w:r>
      <w:proofErr w:type="spellEnd"/>
      <w:r w:rsidRPr="00FD02D2">
        <w:rPr>
          <w:rFonts w:eastAsia="SimSun" w:cs="Times New Roman"/>
          <w:color w:val="000000" w:themeColor="text1"/>
          <w:lang w:val="pt-PT" w:eastAsia="zh-CN"/>
        </w:rPr>
        <w:t xml:space="preserve">,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9.8, 3.9 Hz, H</w:t>
      </w:r>
      <w:r w:rsidRPr="00FD02D2">
        <w:rPr>
          <w:rFonts w:eastAsia="SimSun" w:cs="Times New Roman"/>
          <w:color w:val="000000" w:themeColor="text1"/>
          <w:vertAlign w:val="subscript"/>
          <w:lang w:val="pt-PT" w:eastAsia="zh-CN"/>
        </w:rPr>
        <w:t>2</w:t>
      </w:r>
      <w:r w:rsidRPr="00FD02D2">
        <w:rPr>
          <w:rFonts w:eastAsia="SimSun" w:cs="Times New Roman"/>
          <w:color w:val="000000" w:themeColor="text1"/>
          <w:lang w:val="pt-PT" w:eastAsia="zh-CN"/>
        </w:rPr>
        <w:t xml:space="preserve">), 2.52 (1H, d,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2.5 Hz, 3-OH), 2.09 (1H, d,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10.3 Hz, 2-OH), 1.98 (1H, </w:t>
      </w:r>
      <w:proofErr w:type="spellStart"/>
      <w:r w:rsidRPr="00FD02D2">
        <w:rPr>
          <w:rFonts w:eastAsia="SimSun" w:cs="Times New Roman"/>
          <w:color w:val="000000" w:themeColor="text1"/>
          <w:lang w:val="pt-PT" w:eastAsia="zh-CN"/>
        </w:rPr>
        <w:t>ddd</w:t>
      </w:r>
      <w:proofErr w:type="spellEnd"/>
      <w:r w:rsidRPr="00FD02D2">
        <w:rPr>
          <w:rFonts w:eastAsia="SimSun" w:cs="Times New Roman"/>
          <w:color w:val="000000" w:themeColor="text1"/>
          <w:lang w:val="pt-PT" w:eastAsia="zh-CN"/>
        </w:rPr>
        <w:t xml:space="preserve">,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12.8, 5.1, 2.1 Hz, H</w:t>
      </w:r>
      <w:r w:rsidRPr="00FD02D2">
        <w:rPr>
          <w:rFonts w:eastAsia="SimSun" w:cs="Times New Roman"/>
          <w:color w:val="000000" w:themeColor="text1"/>
          <w:vertAlign w:val="subscript"/>
          <w:lang w:val="pt-PT" w:eastAsia="zh-CN"/>
        </w:rPr>
        <w:t>4(</w:t>
      </w:r>
      <w:proofErr w:type="spellStart"/>
      <w:r w:rsidRPr="00FD02D2">
        <w:rPr>
          <w:rFonts w:eastAsia="SimSun" w:cs="Times New Roman"/>
          <w:color w:val="000000" w:themeColor="text1"/>
          <w:vertAlign w:val="subscript"/>
          <w:lang w:val="pt-PT" w:eastAsia="zh-CN"/>
        </w:rPr>
        <w:t>eq</w:t>
      </w:r>
      <w:proofErr w:type="spellEnd"/>
      <w:r w:rsidRPr="00FD02D2">
        <w:rPr>
          <w:rFonts w:eastAsia="SimSun" w:cs="Times New Roman"/>
          <w:color w:val="000000" w:themeColor="text1"/>
          <w:vertAlign w:val="subscript"/>
          <w:lang w:val="pt-PT" w:eastAsia="zh-CN"/>
        </w:rPr>
        <w:t>)</w:t>
      </w:r>
      <w:r w:rsidRPr="00FD02D2">
        <w:rPr>
          <w:rFonts w:eastAsia="SimSun" w:cs="Times New Roman"/>
          <w:color w:val="000000" w:themeColor="text1"/>
          <w:lang w:val="pt-PT" w:eastAsia="zh-CN"/>
        </w:rPr>
        <w:t xml:space="preserve">), 1.53 (1H, </w:t>
      </w:r>
      <w:proofErr w:type="spellStart"/>
      <w:r w:rsidRPr="00FD02D2">
        <w:rPr>
          <w:rFonts w:eastAsia="SimSun" w:cs="Times New Roman"/>
          <w:color w:val="000000" w:themeColor="text1"/>
          <w:lang w:val="pt-PT" w:eastAsia="zh-CN"/>
        </w:rPr>
        <w:t>app</w:t>
      </w:r>
      <w:proofErr w:type="spellEnd"/>
      <w:r w:rsidRPr="00FD02D2">
        <w:rPr>
          <w:rFonts w:eastAsia="SimSun" w:cs="Times New Roman"/>
          <w:color w:val="000000" w:themeColor="text1"/>
          <w:lang w:val="pt-PT" w:eastAsia="zh-CN"/>
        </w:rPr>
        <w:t xml:space="preserve"> q, </w:t>
      </w:r>
      <w:r w:rsidRPr="00FD02D2">
        <w:rPr>
          <w:rFonts w:eastAsia="SimSun" w:cs="Times New Roman"/>
          <w:i/>
          <w:iCs/>
          <w:color w:val="000000" w:themeColor="text1"/>
          <w:lang w:val="pt-PT" w:eastAsia="zh-CN"/>
        </w:rPr>
        <w:t>J</w:t>
      </w:r>
      <w:r w:rsidRPr="00FD02D2">
        <w:rPr>
          <w:rFonts w:eastAsia="SimSun" w:cs="Times New Roman"/>
          <w:color w:val="000000" w:themeColor="text1"/>
          <w:lang w:val="pt-PT" w:eastAsia="zh-CN"/>
        </w:rPr>
        <w:t xml:space="preserve"> = 12.2 Hz, H</w:t>
      </w:r>
      <w:r w:rsidRPr="00FD02D2">
        <w:rPr>
          <w:rFonts w:eastAsia="SimSun" w:cs="Times New Roman"/>
          <w:color w:val="000000" w:themeColor="text1"/>
          <w:vertAlign w:val="subscript"/>
          <w:lang w:val="pt-PT" w:eastAsia="zh-CN"/>
        </w:rPr>
        <w:t>4(</w:t>
      </w:r>
      <w:proofErr w:type="spellStart"/>
      <w:r w:rsidRPr="00FD02D2">
        <w:rPr>
          <w:rFonts w:eastAsia="SimSun" w:cs="Times New Roman"/>
          <w:color w:val="000000" w:themeColor="text1"/>
          <w:vertAlign w:val="subscript"/>
          <w:lang w:val="pt-PT" w:eastAsia="zh-CN"/>
        </w:rPr>
        <w:t>ax</w:t>
      </w:r>
      <w:proofErr w:type="spellEnd"/>
      <w:r w:rsidRPr="00FD02D2">
        <w:rPr>
          <w:rFonts w:eastAsia="SimSun" w:cs="Times New Roman"/>
          <w:color w:val="000000" w:themeColor="text1"/>
          <w:vertAlign w:val="subscript"/>
          <w:lang w:val="pt-PT" w:eastAsia="zh-CN"/>
        </w:rPr>
        <w:t>)</w:t>
      </w:r>
      <w:r w:rsidRPr="00FD02D2">
        <w:rPr>
          <w:rFonts w:eastAsia="SimSun" w:cs="Times New Roman"/>
          <w:color w:val="000000" w:themeColor="text1"/>
          <w:lang w:val="pt-PT" w:eastAsia="zh-CN"/>
        </w:rPr>
        <w:t xml:space="preserve">) </w:t>
      </w:r>
      <w:proofErr w:type="spellStart"/>
      <w:r w:rsidRPr="00FD02D2">
        <w:rPr>
          <w:rFonts w:eastAsia="SimSun" w:cs="Times New Roman"/>
          <w:color w:val="000000" w:themeColor="text1"/>
          <w:lang w:val="pt-PT" w:eastAsia="zh-CN"/>
        </w:rPr>
        <w:t>ppm</w:t>
      </w:r>
      <w:proofErr w:type="spellEnd"/>
      <w:r w:rsidRPr="00FD02D2">
        <w:rPr>
          <w:rFonts w:eastAsia="SimSun" w:cs="Times New Roman"/>
          <w:color w:val="000000" w:themeColor="text1"/>
          <w:lang w:val="pt-PT" w:eastAsia="zh-CN"/>
        </w:rPr>
        <w:t>;</w:t>
      </w:r>
      <w:r w:rsidRPr="00FD02D2">
        <w:rPr>
          <w:rFonts w:cs="Times New Roman"/>
          <w:b/>
          <w:vertAlign w:val="superscript"/>
          <w:lang w:val="pt-PT"/>
        </w:rPr>
        <w:t xml:space="preserve"> 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w:t>
      </w:r>
      <w:r w:rsidRPr="00FD02D2">
        <w:rPr>
          <w:rFonts w:cs="Times New Roman"/>
          <w:lang w:val="pt-PT"/>
        </w:rPr>
        <w:t>99.7 (C</w:t>
      </w:r>
      <w:r w:rsidRPr="00FD02D2">
        <w:rPr>
          <w:rFonts w:cs="Times New Roman"/>
          <w:vertAlign w:val="subscript"/>
          <w:lang w:val="pt-PT"/>
        </w:rPr>
        <w:t>1</w:t>
      </w:r>
      <w:r w:rsidRPr="00FD02D2">
        <w:rPr>
          <w:rFonts w:cs="Times New Roman"/>
          <w:lang w:val="pt-PT"/>
        </w:rPr>
        <w:t xml:space="preserve">), 84.6 (d, </w:t>
      </w:r>
      <w:r w:rsidRPr="00FD02D2">
        <w:rPr>
          <w:rFonts w:cs="Times New Roman"/>
          <w:i/>
          <w:iCs/>
          <w:lang w:val="pt-PT"/>
        </w:rPr>
        <w:t>J</w:t>
      </w:r>
      <w:r w:rsidRPr="00FD02D2">
        <w:rPr>
          <w:rFonts w:cs="Times New Roman"/>
          <w:vertAlign w:val="subscript"/>
          <w:lang w:eastAsia="en-GB"/>
        </w:rPr>
        <w:t>C-F</w:t>
      </w:r>
      <w:r w:rsidRPr="00FD02D2">
        <w:rPr>
          <w:rFonts w:cs="Times New Roman"/>
          <w:lang w:val="pt-PT"/>
        </w:rPr>
        <w:t xml:space="preserve"> = 173.1 Hz, C</w:t>
      </w:r>
      <w:r w:rsidRPr="00FD02D2">
        <w:rPr>
          <w:rFonts w:cs="Times New Roman"/>
          <w:vertAlign w:val="subscript"/>
          <w:lang w:val="pt-PT"/>
        </w:rPr>
        <w:t>6</w:t>
      </w:r>
      <w:r w:rsidRPr="00FD02D2">
        <w:rPr>
          <w:rFonts w:cs="Times New Roman"/>
          <w:lang w:val="pt-PT"/>
        </w:rPr>
        <w:t>), 74.2 (C</w:t>
      </w:r>
      <w:r w:rsidRPr="00FD02D2">
        <w:rPr>
          <w:rFonts w:cs="Times New Roman"/>
          <w:vertAlign w:val="subscript"/>
          <w:lang w:val="pt-PT"/>
        </w:rPr>
        <w:t>2</w:t>
      </w:r>
      <w:r w:rsidRPr="00FD02D2">
        <w:rPr>
          <w:rFonts w:cs="Times New Roman"/>
          <w:lang w:val="pt-PT"/>
        </w:rPr>
        <w:t>), 68.7 (C</w:t>
      </w:r>
      <w:r w:rsidRPr="00FD02D2">
        <w:rPr>
          <w:rFonts w:cs="Times New Roman"/>
          <w:vertAlign w:val="subscript"/>
          <w:lang w:val="pt-PT"/>
        </w:rPr>
        <w:t>3</w:t>
      </w:r>
      <w:r w:rsidRPr="00FD02D2">
        <w:rPr>
          <w:rFonts w:cs="Times New Roman"/>
          <w:lang w:val="pt-PT"/>
        </w:rPr>
        <w:t xml:space="preserve">), 67.0 (d, </w:t>
      </w:r>
      <w:r w:rsidRPr="00FD02D2">
        <w:rPr>
          <w:rFonts w:cs="Times New Roman"/>
          <w:i/>
          <w:iCs/>
          <w:lang w:val="pt-PT"/>
        </w:rPr>
        <w:t>J</w:t>
      </w:r>
      <w:r w:rsidRPr="00FD02D2">
        <w:rPr>
          <w:rFonts w:cs="Times New Roman"/>
          <w:vertAlign w:val="subscript"/>
          <w:lang w:eastAsia="en-GB"/>
        </w:rPr>
        <w:t>C-F</w:t>
      </w:r>
      <w:r w:rsidRPr="00FD02D2">
        <w:rPr>
          <w:rFonts w:cs="Times New Roman"/>
          <w:lang w:val="pt-PT"/>
        </w:rPr>
        <w:t xml:space="preserve"> = 20.5 Hz, C</w:t>
      </w:r>
      <w:r w:rsidRPr="00FD02D2">
        <w:rPr>
          <w:rFonts w:cs="Times New Roman"/>
          <w:vertAlign w:val="subscript"/>
          <w:lang w:val="pt-PT"/>
        </w:rPr>
        <w:t>5</w:t>
      </w:r>
      <w:r w:rsidRPr="00FD02D2">
        <w:rPr>
          <w:rFonts w:cs="Times New Roman"/>
          <w:lang w:val="pt-PT"/>
        </w:rPr>
        <w:t>), 55.5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 xml:space="preserve">), 32.9 (d, </w:t>
      </w:r>
      <w:r w:rsidRPr="00FD02D2">
        <w:rPr>
          <w:rFonts w:cs="Times New Roman"/>
          <w:i/>
          <w:iCs/>
          <w:lang w:val="pt-PT"/>
        </w:rPr>
        <w:t>J</w:t>
      </w:r>
      <w:r w:rsidRPr="00FD02D2">
        <w:rPr>
          <w:rFonts w:cs="Times New Roman"/>
          <w:vertAlign w:val="subscript"/>
          <w:lang w:eastAsia="en-GB"/>
        </w:rPr>
        <w:t>C-F</w:t>
      </w:r>
      <w:r w:rsidRPr="00FD02D2">
        <w:rPr>
          <w:rFonts w:cs="Times New Roman"/>
          <w:lang w:val="pt-PT"/>
        </w:rPr>
        <w:t xml:space="preserve"> = 6.6 Hz, C</w:t>
      </w:r>
      <w:r w:rsidRPr="00FD02D2">
        <w:rPr>
          <w:rFonts w:cs="Times New Roman"/>
          <w:vertAlign w:val="subscript"/>
          <w:lang w:val="pt-PT"/>
        </w:rPr>
        <w:t>4</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w:t>
      </w:r>
      <w:r w:rsidRPr="00FD02D2">
        <w:rPr>
          <w:rFonts w:cs="Times New Roman"/>
          <w:lang w:val="pt-PT"/>
        </w:rPr>
        <w:t>δ –228.4 (</w:t>
      </w:r>
      <w:proofErr w:type="spellStart"/>
      <w:r w:rsidRPr="00FD02D2">
        <w:rPr>
          <w:rFonts w:cs="Times New Roman"/>
          <w:lang w:val="pt-PT"/>
        </w:rPr>
        <w:t>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47.6, 47.2, 20.8 Hz, F</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bCs/>
          <w:vertAlign w:val="superscript"/>
        </w:rPr>
        <w:t xml:space="preserve"> 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xml:space="preserve">) </w:t>
      </w:r>
      <w:r w:rsidRPr="00FD02D2">
        <w:rPr>
          <w:rFonts w:cs="Times New Roman"/>
          <w:lang w:val="pt-PT"/>
        </w:rPr>
        <w:t>δ –228.4 (s, F</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rPr>
        <w:t xml:space="preserve"> </w:t>
      </w:r>
      <w:r w:rsidRPr="00FD02D2">
        <w:rPr>
          <w:rFonts w:eastAsia="SimSun" w:cs="Times New Roman"/>
          <w:b/>
          <w:lang w:val="pt-PT" w:eastAsia="zh-CN"/>
        </w:rPr>
        <w:t xml:space="preserve">HRMS </w:t>
      </w:r>
      <w:r w:rsidRPr="00FD02D2">
        <w:rPr>
          <w:rFonts w:cs="Times New Roman"/>
        </w:rPr>
        <w:t>(ES</w:t>
      </w:r>
      <w:r w:rsidRPr="00FD02D2">
        <w:rPr>
          <w:rFonts w:cs="Times New Roman"/>
          <w:vertAlign w:val="superscript"/>
        </w:rPr>
        <w:t>+</w:t>
      </w:r>
      <w:r w:rsidRPr="00FD02D2">
        <w:rPr>
          <w:rFonts w:cs="Times New Roman"/>
        </w:rPr>
        <w:t xml:space="preserve">) </w:t>
      </w:r>
      <w:r w:rsidRPr="00FD02D2">
        <w:rPr>
          <w:rFonts w:eastAsia="SimSun" w:cs="Times New Roman"/>
          <w:bCs/>
          <w:lang w:val="pt-PT" w:eastAsia="zh-CN"/>
        </w:rPr>
        <w:t>C</w:t>
      </w:r>
      <w:r w:rsidRPr="00FD02D2">
        <w:rPr>
          <w:rFonts w:eastAsia="SimSun" w:cs="Times New Roman"/>
          <w:bCs/>
          <w:vertAlign w:val="subscript"/>
          <w:lang w:val="pt-PT" w:eastAsia="zh-CN"/>
        </w:rPr>
        <w:t>7</w:t>
      </w:r>
      <w:r w:rsidRPr="00FD02D2">
        <w:rPr>
          <w:rFonts w:eastAsia="SimSun" w:cs="Times New Roman"/>
          <w:bCs/>
          <w:lang w:val="pt-PT" w:eastAsia="zh-CN"/>
        </w:rPr>
        <w:t>H</w:t>
      </w:r>
      <w:r w:rsidRPr="00FD02D2">
        <w:rPr>
          <w:rFonts w:eastAsia="SimSun" w:cs="Times New Roman"/>
          <w:bCs/>
          <w:vertAlign w:val="subscript"/>
          <w:lang w:val="pt-PT" w:eastAsia="zh-CN"/>
        </w:rPr>
        <w:t>13</w:t>
      </w:r>
      <w:r w:rsidRPr="00FD02D2">
        <w:rPr>
          <w:rFonts w:eastAsia="SimSun" w:cs="Times New Roman"/>
          <w:bCs/>
          <w:lang w:val="pt-PT" w:eastAsia="zh-CN"/>
        </w:rPr>
        <w:t>FNaO</w:t>
      </w:r>
      <w:r w:rsidRPr="00FD02D2">
        <w:rPr>
          <w:rFonts w:eastAsia="SimSun" w:cs="Times New Roman"/>
          <w:bCs/>
          <w:vertAlign w:val="subscript"/>
          <w:lang w:val="pt-PT" w:eastAsia="zh-CN"/>
        </w:rPr>
        <w:t>4</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203.0690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203.0691</w:t>
      </w:r>
      <w:r w:rsidRPr="00FD02D2">
        <w:rPr>
          <w:rFonts w:cs="Times New Roman"/>
        </w:rPr>
        <w:t>.</w:t>
      </w:r>
    </w:p>
    <w:p w14:paraId="40AE8B81" w14:textId="143D9EDD" w:rsidR="00E0508B" w:rsidRPr="00FD02D2" w:rsidRDefault="00E0508B" w:rsidP="001E7E41">
      <w:pPr>
        <w:spacing w:line="360" w:lineRule="auto"/>
        <w:contextualSpacing/>
        <w:jc w:val="both"/>
        <w:rPr>
          <w:rFonts w:cs="Times New Roman"/>
          <w:i/>
          <w:iCs/>
        </w:rPr>
      </w:pPr>
    </w:p>
    <w:p w14:paraId="0BED44BD" w14:textId="11F8A58C" w:rsidR="000E49C5" w:rsidRPr="00FD02D2" w:rsidRDefault="000E49C5" w:rsidP="000E49C5">
      <w:pPr>
        <w:spacing w:line="360" w:lineRule="auto"/>
        <w:rPr>
          <w:i/>
          <w:iCs/>
        </w:rPr>
      </w:pPr>
      <w:r w:rsidRPr="00FD02D2">
        <w:rPr>
          <w:i/>
          <w:iCs/>
        </w:rPr>
        <w:t>Methyl 4</w:t>
      </w:r>
      <w:r w:rsidR="00C61FE9" w:rsidRPr="00FD02D2">
        <w:rPr>
          <w:i/>
          <w:iCs/>
        </w:rPr>
        <w:t>-</w:t>
      </w:r>
      <w:r w:rsidRPr="00FD02D2">
        <w:rPr>
          <w:i/>
          <w:iCs/>
        </w:rPr>
        <w:t>deoxy-4-fluoro-</w:t>
      </w:r>
      <w:r w:rsidRPr="00FD02D2">
        <w:rPr>
          <w:bCs/>
          <w:i/>
          <w:iCs/>
        </w:rPr>
        <w:t>α-</w:t>
      </w:r>
      <w:r w:rsidRPr="00FD02D2">
        <w:rPr>
          <w:bCs/>
          <w:i/>
          <w:iCs/>
          <w:smallCaps/>
        </w:rPr>
        <w:t>d</w:t>
      </w:r>
      <w:r w:rsidRPr="00FD02D2">
        <w:rPr>
          <w:i/>
          <w:iCs/>
        </w:rPr>
        <w:t>-</w:t>
      </w:r>
      <w:proofErr w:type="spellStart"/>
      <w:r w:rsidR="00716977" w:rsidRPr="00FD02D2">
        <w:rPr>
          <w:i/>
          <w:iCs/>
        </w:rPr>
        <w:t>fuc</w:t>
      </w:r>
      <w:r w:rsidRPr="00FD02D2">
        <w:rPr>
          <w:i/>
          <w:iCs/>
        </w:rPr>
        <w:t>opyranoside</w:t>
      </w:r>
      <w:proofErr w:type="spellEnd"/>
      <w:r w:rsidRPr="00FD02D2">
        <w:rPr>
          <w:i/>
          <w:iCs/>
        </w:rPr>
        <w:t xml:space="preserve"> ((</w:t>
      </w:r>
      <w:r w:rsidRPr="00FD02D2">
        <w:rPr>
          <w:i/>
          <w:iCs/>
          <w:smallCaps/>
        </w:rPr>
        <w:t>d</w:t>
      </w:r>
      <w:r w:rsidRPr="00FD02D2">
        <w:rPr>
          <w:i/>
          <w:iCs/>
        </w:rPr>
        <w:t>)-</w:t>
      </w:r>
      <w:r w:rsidRPr="00FD02D2">
        <w:rPr>
          <w:b/>
          <w:bCs/>
          <w:i/>
          <w:iCs/>
        </w:rPr>
        <w:t>19</w:t>
      </w:r>
      <w:r w:rsidRPr="00FD02D2">
        <w:rPr>
          <w:i/>
          <w:iCs/>
        </w:rPr>
        <w:t>).</w:t>
      </w:r>
    </w:p>
    <w:p w14:paraId="2872C753" w14:textId="0D9FA351" w:rsidR="000E49C5" w:rsidRPr="00FD02D2" w:rsidRDefault="000E49C5" w:rsidP="000E49C5">
      <w:pPr>
        <w:spacing w:line="360" w:lineRule="auto"/>
        <w:contextualSpacing/>
        <w:jc w:val="both"/>
        <w:rPr>
          <w:rFonts w:cs="Times New Roman"/>
        </w:rPr>
      </w:pPr>
      <w:r w:rsidRPr="00FD02D2">
        <w:rPr>
          <w:rFonts w:cs="Times New Roman"/>
        </w:rPr>
        <w:t xml:space="preserve">From </w:t>
      </w:r>
      <w:r w:rsidRPr="00FD02D2">
        <w:rPr>
          <w:rFonts w:cs="Times New Roman"/>
          <w:b/>
          <w:bCs/>
        </w:rPr>
        <w:t>62</w:t>
      </w:r>
      <w:r w:rsidRPr="00FD02D2">
        <w:rPr>
          <w:rFonts w:cs="Times New Roman"/>
        </w:rPr>
        <w:t xml:space="preserve">: A solution of </w:t>
      </w:r>
      <w:r w:rsidRPr="00FD02D2">
        <w:rPr>
          <w:rFonts w:cs="Times New Roman"/>
          <w:b/>
          <w:bCs/>
        </w:rPr>
        <w:t>62</w:t>
      </w:r>
      <w:r w:rsidRPr="00FD02D2">
        <w:rPr>
          <w:rFonts w:cs="Times New Roman"/>
        </w:rPr>
        <w:t xml:space="preserve"> (414 mg, 1.18 mmol) in THF (6 mL) was cooled to 0 °C. A solution of LiAlH</w:t>
      </w:r>
      <w:r w:rsidRPr="00FD02D2">
        <w:rPr>
          <w:rFonts w:cs="Times New Roman"/>
          <w:vertAlign w:val="subscript"/>
        </w:rPr>
        <w:t>4</w:t>
      </w:r>
      <w:r w:rsidRPr="00FD02D2">
        <w:rPr>
          <w:rFonts w:cs="Times New Roman"/>
        </w:rPr>
        <w:t xml:space="preserve"> (1 M in THF, 4.27 mL, 4.72 mmol) was added dropwise, turning the light brown solution </w:t>
      </w:r>
      <w:proofErr w:type="spellStart"/>
      <w:r w:rsidRPr="00FD02D2">
        <w:rPr>
          <w:rFonts w:cs="Times New Roman"/>
        </w:rPr>
        <w:t>colorless</w:t>
      </w:r>
      <w:proofErr w:type="spellEnd"/>
      <w:r w:rsidRPr="00FD02D2">
        <w:rPr>
          <w:rFonts w:cs="Times New Roman"/>
        </w:rPr>
        <w:t xml:space="preserve">. The reaction was heated to 80 °C and stirred for 3 h. The reaction was cooled to </w:t>
      </w:r>
      <w:r w:rsidR="00424BAE" w:rsidRPr="00FD02D2">
        <w:rPr>
          <w:rFonts w:cs="Times New Roman"/>
        </w:rPr>
        <w:t>rt</w:t>
      </w:r>
      <w:r w:rsidRPr="00FD02D2">
        <w:rPr>
          <w:rFonts w:cs="Times New Roman"/>
        </w:rPr>
        <w:t xml:space="preserve"> and quenched by the slow addition of sat. Rochelle’s salt</w:t>
      </w:r>
      <w:r w:rsidRPr="00FD02D2">
        <w:rPr>
          <w:rFonts w:cs="Times New Roman"/>
          <w:vertAlign w:val="subscript"/>
        </w:rPr>
        <w:t>(</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(10 mL). The emulsion was diluted with </w:t>
      </w:r>
      <w:proofErr w:type="spellStart"/>
      <w:r w:rsidRPr="00FD02D2">
        <w:rPr>
          <w:rFonts w:cs="Times New Roman"/>
        </w:rPr>
        <w:t>EtOAc</w:t>
      </w:r>
      <w:proofErr w:type="spellEnd"/>
      <w:r w:rsidRPr="00FD02D2">
        <w:rPr>
          <w:rFonts w:cs="Times New Roman"/>
        </w:rPr>
        <w:t xml:space="preserve"> (10 mL) and stirred for 2 h. The phases were separated and the aqueous phase extracted with </w:t>
      </w:r>
      <w:proofErr w:type="spellStart"/>
      <w:r w:rsidRPr="00FD02D2">
        <w:rPr>
          <w:rFonts w:cs="Times New Roman"/>
        </w:rPr>
        <w:t>EtOAc</w:t>
      </w:r>
      <w:proofErr w:type="spellEnd"/>
      <w:r w:rsidRPr="00FD02D2">
        <w:rPr>
          <w:rFonts w:cs="Times New Roman"/>
        </w:rPr>
        <w:t xml:space="preserve"> (3</w:t>
      </w:r>
      <w:r w:rsidRPr="00FD02D2">
        <w:rPr>
          <w:rFonts w:cs="Times New Roman"/>
        </w:rPr>
        <w:sym w:font="Symbol" w:char="F0B4"/>
      </w:r>
      <w:r w:rsidRPr="00FD02D2">
        <w:rPr>
          <w:rFonts w:cs="Times New Roman"/>
        </w:rPr>
        <w:t>10 mL). The combined organic layers were washed with brine (50 mL),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Purification by chromatography (50-100% </w:t>
      </w:r>
      <w:proofErr w:type="spellStart"/>
      <w:r w:rsidRPr="00FD02D2">
        <w:rPr>
          <w:rFonts w:cs="Times New Roman"/>
        </w:rPr>
        <w:t>EtOAc</w:t>
      </w:r>
      <w:proofErr w:type="spellEnd"/>
      <w:r w:rsidRPr="00FD02D2">
        <w:rPr>
          <w:rFonts w:cs="Times New Roman"/>
        </w:rPr>
        <w:t>/hexane then 2% MeOH/</w:t>
      </w:r>
      <w:proofErr w:type="spellStart"/>
      <w:r w:rsidRPr="00FD02D2">
        <w:rPr>
          <w:rFonts w:cs="Times New Roman"/>
        </w:rPr>
        <w:t>EtOAc</w:t>
      </w:r>
      <w:proofErr w:type="spellEnd"/>
      <w:r w:rsidRPr="00FD02D2">
        <w:rPr>
          <w:rFonts w:cs="Times New Roman"/>
        </w:rPr>
        <w:t xml:space="preserve">) afforded first </w:t>
      </w:r>
      <w:r w:rsidRPr="00FD02D2">
        <w:rPr>
          <w:rFonts w:cs="Times New Roman"/>
          <w:b/>
          <w:bCs/>
        </w:rPr>
        <w:t>63</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(33 mg, 0.19 mmol, 16%) followed by (</w:t>
      </w:r>
      <w:r w:rsidRPr="00FD02D2">
        <w:rPr>
          <w:rFonts w:cs="Times New Roman"/>
          <w:smallCaps/>
        </w:rPr>
        <w:t>d</w:t>
      </w:r>
      <w:r w:rsidRPr="00FD02D2">
        <w:rPr>
          <w:rFonts w:cs="Times New Roman"/>
        </w:rPr>
        <w:t>)-</w:t>
      </w:r>
      <w:r w:rsidRPr="00FD02D2">
        <w:rPr>
          <w:rFonts w:cs="Times New Roman"/>
          <w:b/>
          <w:bCs/>
        </w:rPr>
        <w:t xml:space="preserve">19 </w:t>
      </w:r>
      <w:r w:rsidRPr="00FD02D2">
        <w:rPr>
          <w:rFonts w:cs="Times New Roman"/>
        </w:rPr>
        <w:t>as a white solid (7 mg, 0.04 mmol, 4%).</w:t>
      </w:r>
    </w:p>
    <w:p w14:paraId="56558BA0" w14:textId="01E02030" w:rsidR="000E49C5" w:rsidRPr="00FD02D2" w:rsidRDefault="000E49C5" w:rsidP="000E49C5">
      <w:pPr>
        <w:spacing w:line="360" w:lineRule="auto"/>
        <w:contextualSpacing/>
        <w:jc w:val="both"/>
        <w:rPr>
          <w:rFonts w:cs="Times New Roman"/>
          <w:lang w:eastAsia="en-GB"/>
        </w:rPr>
      </w:pPr>
      <w:r w:rsidRPr="00FD02D2">
        <w:rPr>
          <w:rFonts w:cs="Times New Roman"/>
        </w:rPr>
        <w:t xml:space="preserve">From </w:t>
      </w:r>
      <w:r w:rsidRPr="00FD02D2">
        <w:rPr>
          <w:rFonts w:cs="Times New Roman"/>
          <w:b/>
        </w:rPr>
        <w:t>65</w:t>
      </w:r>
      <w:r w:rsidRPr="00FD02D2">
        <w:rPr>
          <w:rFonts w:cs="Times New Roman"/>
        </w:rPr>
        <w:t xml:space="preserve">: </w:t>
      </w:r>
      <w:r w:rsidRPr="00FD02D2">
        <w:rPr>
          <w:rFonts w:cs="Times New Roman"/>
          <w:lang w:eastAsia="en-GB"/>
        </w:rPr>
        <w:t xml:space="preserve">to a solution of </w:t>
      </w:r>
      <w:r w:rsidRPr="00FD02D2">
        <w:rPr>
          <w:rFonts w:cs="Times New Roman"/>
          <w:b/>
          <w:lang w:eastAsia="en-GB"/>
        </w:rPr>
        <w:t>65</w:t>
      </w:r>
      <w:r w:rsidRPr="00FD02D2">
        <w:rPr>
          <w:rFonts w:cs="Times New Roman"/>
          <w:lang w:eastAsia="en-GB"/>
        </w:rPr>
        <w:t xml:space="preserve"> (1.78 g, 8.27 mmol) in toluene (40 mL) was added AIBN (543 mg, 3.31 mmol) and Bu</w:t>
      </w:r>
      <w:r w:rsidRPr="00FD02D2">
        <w:rPr>
          <w:rFonts w:cs="Times New Roman"/>
          <w:vertAlign w:val="subscript"/>
          <w:lang w:eastAsia="en-GB"/>
        </w:rPr>
        <w:t>3</w:t>
      </w:r>
      <w:r w:rsidRPr="00FD02D2">
        <w:rPr>
          <w:rFonts w:cs="Times New Roman"/>
          <w:lang w:eastAsia="en-GB"/>
        </w:rPr>
        <w:t xml:space="preserve">SnH (4.45 mL, 16.5 mmol). The yellow solution was heated to 120 °C and stirred for 16 h, before being cooled to </w:t>
      </w:r>
      <w:r w:rsidR="00424BAE" w:rsidRPr="00FD02D2">
        <w:rPr>
          <w:rFonts w:cs="Times New Roman"/>
          <w:lang w:eastAsia="en-GB"/>
        </w:rPr>
        <w:t>rt</w:t>
      </w:r>
      <w:r w:rsidRPr="00FD02D2">
        <w:rPr>
          <w:rFonts w:cs="Times New Roman"/>
          <w:lang w:eastAsia="en-GB"/>
        </w:rPr>
        <w:t xml:space="preserve">. The mixture was concentrated </w:t>
      </w:r>
      <w:r w:rsidRPr="00FD02D2">
        <w:rPr>
          <w:rFonts w:cs="Times New Roman"/>
          <w:i/>
          <w:lang w:eastAsia="en-GB"/>
        </w:rPr>
        <w:t>in vacuo</w:t>
      </w:r>
      <w:r w:rsidRPr="00FD02D2">
        <w:rPr>
          <w:rFonts w:cs="Times New Roman"/>
          <w:lang w:eastAsia="en-GB"/>
        </w:rPr>
        <w:t xml:space="preserve"> and the yellow residue dissolved in </w:t>
      </w:r>
      <w:proofErr w:type="spellStart"/>
      <w:r w:rsidRPr="00FD02D2">
        <w:rPr>
          <w:rFonts w:cs="Times New Roman"/>
          <w:lang w:eastAsia="en-GB"/>
        </w:rPr>
        <w:t>MeCN</w:t>
      </w:r>
      <w:proofErr w:type="spellEnd"/>
      <w:r w:rsidRPr="00FD02D2">
        <w:rPr>
          <w:rFonts w:cs="Times New Roman"/>
          <w:lang w:eastAsia="en-GB"/>
        </w:rPr>
        <w:t xml:space="preserve"> (50 mL). The organic phase was washed with hexane (3</w:t>
      </w:r>
      <w:r w:rsidRPr="00FD02D2">
        <w:rPr>
          <w:rFonts w:cs="Times New Roman"/>
          <w:lang w:eastAsia="en-GB"/>
        </w:rPr>
        <w:sym w:font="Symbol" w:char="F0B4"/>
      </w:r>
      <w:r w:rsidRPr="00FD02D2">
        <w:rPr>
          <w:rFonts w:cs="Times New Roman"/>
          <w:lang w:eastAsia="en-GB"/>
        </w:rPr>
        <w:t xml:space="preserve">50 mL) and then concentrated </w:t>
      </w:r>
      <w:r w:rsidRPr="00FD02D2">
        <w:rPr>
          <w:rFonts w:cs="Times New Roman"/>
          <w:i/>
          <w:lang w:eastAsia="en-GB"/>
        </w:rPr>
        <w:t>in vacuo</w:t>
      </w:r>
      <w:r w:rsidRPr="00FD02D2">
        <w:rPr>
          <w:rFonts w:cs="Times New Roman"/>
          <w:lang w:eastAsia="en-GB"/>
        </w:rPr>
        <w:t xml:space="preserve"> to yield an off-white solid. Purification by chromatography (10% acetone/hexane) afforded </w:t>
      </w:r>
      <w:r w:rsidRPr="00FD02D2">
        <w:rPr>
          <w:rFonts w:cs="Times New Roman"/>
        </w:rPr>
        <w:t>(</w:t>
      </w:r>
      <w:r w:rsidRPr="00FD02D2">
        <w:rPr>
          <w:rFonts w:cs="Times New Roman"/>
          <w:smallCaps/>
        </w:rPr>
        <w:t>d</w:t>
      </w:r>
      <w:r w:rsidRPr="00FD02D2">
        <w:rPr>
          <w:rFonts w:cs="Times New Roman"/>
        </w:rPr>
        <w:t>)-</w:t>
      </w:r>
      <w:r w:rsidRPr="00FD02D2">
        <w:rPr>
          <w:rFonts w:cs="Times New Roman"/>
          <w:b/>
          <w:bCs/>
        </w:rPr>
        <w:t xml:space="preserve">19 </w:t>
      </w:r>
      <w:r w:rsidRPr="00FD02D2">
        <w:rPr>
          <w:rFonts w:cs="Times New Roman"/>
          <w:lang w:eastAsia="en-GB"/>
        </w:rPr>
        <w:t xml:space="preserve">as a white solid (1.04 g, 5.77 mmol, 70%). </w:t>
      </w:r>
      <w:r w:rsidRPr="00FD02D2">
        <w:rPr>
          <w:rFonts w:cs="Times New Roman"/>
          <w:b/>
          <w:lang w:eastAsia="en-GB"/>
        </w:rPr>
        <w:t xml:space="preserve">MP </w:t>
      </w:r>
      <w:r w:rsidRPr="00FD02D2">
        <w:rPr>
          <w:rFonts w:cs="Times New Roman"/>
          <w:bCs/>
          <w:lang w:eastAsia="en-GB"/>
        </w:rPr>
        <w:t>(post-column)</w:t>
      </w:r>
      <w:r w:rsidRPr="00FD02D2">
        <w:rPr>
          <w:rFonts w:cs="Times New Roman"/>
          <w:b/>
          <w:lang w:eastAsia="en-GB"/>
        </w:rPr>
        <w:t xml:space="preserve"> </w:t>
      </w:r>
      <w:r w:rsidRPr="00FD02D2">
        <w:rPr>
          <w:rFonts w:cs="Times New Roman"/>
          <w:bCs/>
          <w:lang w:eastAsia="en-GB"/>
        </w:rPr>
        <w:t>141–143 °C;</w:t>
      </w:r>
      <w:r w:rsidRPr="00FD02D2">
        <w:rPr>
          <w:rFonts w:cs="Times New Roman"/>
          <w:b/>
          <w:lang w:eastAsia="en-GB"/>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b/>
          <w:lang w:eastAsia="en-GB"/>
        </w:rPr>
        <w:t xml:space="preserve"> </w:t>
      </w:r>
      <w:r w:rsidRPr="00FD02D2">
        <w:rPr>
          <w:rFonts w:cs="Times New Roman"/>
          <w:lang w:eastAsia="en-GB"/>
        </w:rPr>
        <w:t>+165.6 (</w:t>
      </w:r>
      <w:r w:rsidRPr="00FD02D2">
        <w:rPr>
          <w:rFonts w:cs="Times New Roman"/>
          <w:i/>
          <w:lang w:eastAsia="en-GB"/>
        </w:rPr>
        <w:t>c</w:t>
      </w:r>
      <w:r w:rsidRPr="00FD02D2">
        <w:rPr>
          <w:rFonts w:cs="Times New Roman"/>
          <w:lang w:eastAsia="en-GB"/>
        </w:rPr>
        <w:t xml:space="preserve"> 0.40, CHCl</w:t>
      </w:r>
      <w:r w:rsidRPr="00FD02D2">
        <w:rPr>
          <w:rFonts w:cs="Times New Roman"/>
          <w:vertAlign w:val="subscript"/>
          <w:lang w:eastAsia="en-GB"/>
        </w:rPr>
        <w:t>3</w:t>
      </w:r>
      <w:r w:rsidRPr="00FD02D2">
        <w:rPr>
          <w:rFonts w:cs="Times New Roman"/>
          <w:lang w:eastAsia="en-GB"/>
        </w:rPr>
        <w:t>)</w:t>
      </w:r>
      <w:r w:rsidR="005B5D37" w:rsidRPr="00FD02D2">
        <w:rPr>
          <w:rFonts w:cs="Times New Roman"/>
          <w:lang w:eastAsia="en-GB"/>
        </w:rPr>
        <w:t>, lit (enantiomer)</w:t>
      </w:r>
      <w:r w:rsidR="00180E7A" w:rsidRPr="00FD02D2">
        <w:rPr>
          <w:rFonts w:cs="Times New Roman"/>
          <w:lang w:eastAsia="en-GB"/>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cs="Times New Roman"/>
          <w:lang w:eastAsia="en-GB"/>
        </w:rPr>
        <w:instrText xml:space="preserve"> ADDIN EN.CITE </w:instrText>
      </w:r>
      <w:r w:rsidR="00F73283">
        <w:rPr>
          <w:rFonts w:cs="Times New Roman"/>
          <w:lang w:eastAsia="en-GB"/>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cs="Times New Roman"/>
          <w:lang w:eastAsia="en-GB"/>
        </w:rPr>
        <w:instrText xml:space="preserve"> ADDIN EN.CITE.DATA </w:instrText>
      </w:r>
      <w:r w:rsidR="00F73283">
        <w:rPr>
          <w:rFonts w:cs="Times New Roman"/>
          <w:lang w:eastAsia="en-GB"/>
        </w:rPr>
      </w:r>
      <w:r w:rsidR="00F73283">
        <w:rPr>
          <w:rFonts w:cs="Times New Roman"/>
          <w:lang w:eastAsia="en-GB"/>
        </w:rPr>
        <w:fldChar w:fldCharType="end"/>
      </w:r>
      <w:r w:rsidR="00180E7A" w:rsidRPr="00FD02D2">
        <w:rPr>
          <w:rFonts w:cs="Times New Roman"/>
          <w:lang w:eastAsia="en-GB"/>
        </w:rPr>
      </w:r>
      <w:r w:rsidR="00180E7A" w:rsidRPr="00FD02D2">
        <w:rPr>
          <w:rFonts w:cs="Times New Roman"/>
          <w:lang w:eastAsia="en-GB"/>
        </w:rPr>
        <w:fldChar w:fldCharType="separate"/>
      </w:r>
      <w:r w:rsidR="00F73283" w:rsidRPr="00F73283">
        <w:rPr>
          <w:rFonts w:cs="Times New Roman"/>
          <w:noProof/>
          <w:vertAlign w:val="superscript"/>
          <w:lang w:eastAsia="en-GB"/>
        </w:rPr>
        <w:t>62</w:t>
      </w:r>
      <w:r w:rsidR="00180E7A" w:rsidRPr="00FD02D2">
        <w:rPr>
          <w:rFonts w:cs="Times New Roman"/>
          <w:lang w:eastAsia="en-GB"/>
        </w:rPr>
        <w:fldChar w:fldCharType="end"/>
      </w:r>
      <w:r w:rsidR="005B5D37" w:rsidRPr="00FD02D2">
        <w:rPr>
          <w:rFonts w:cs="Times New Roman"/>
          <w:lang w:eastAsia="en-GB"/>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005B5D37" w:rsidRPr="00FD02D2">
        <w:rPr>
          <w:rFonts w:cs="Times New Roman"/>
          <w:b/>
          <w:lang w:eastAsia="en-GB"/>
        </w:rPr>
        <w:t xml:space="preserve"> </w:t>
      </w:r>
      <w:r w:rsidR="005B5D37" w:rsidRPr="00FD02D2">
        <w:rPr>
          <w:rFonts w:cs="Times New Roman"/>
          <w:lang w:eastAsia="en-GB"/>
        </w:rPr>
        <w:t>–191.2 (</w:t>
      </w:r>
      <w:r w:rsidR="005B5D37" w:rsidRPr="00FD02D2">
        <w:rPr>
          <w:rFonts w:cs="Times New Roman"/>
          <w:i/>
          <w:lang w:eastAsia="en-GB"/>
        </w:rPr>
        <w:t>c</w:t>
      </w:r>
      <w:r w:rsidR="005B5D37" w:rsidRPr="00FD02D2">
        <w:rPr>
          <w:rFonts w:cs="Times New Roman"/>
          <w:lang w:eastAsia="en-GB"/>
        </w:rPr>
        <w:t xml:space="preserve"> 1.0, </w:t>
      </w:r>
      <w:r w:rsidR="00603C8E" w:rsidRPr="00FD02D2">
        <w:rPr>
          <w:rFonts w:cs="Times New Roman"/>
          <w:lang w:eastAsia="en-GB"/>
        </w:rPr>
        <w:t>MeOH</w:t>
      </w:r>
      <w:r w:rsidR="005B5D37" w:rsidRPr="00FD02D2">
        <w:rPr>
          <w:rFonts w:cs="Times New Roman"/>
          <w:lang w:eastAsia="en-GB"/>
        </w:rPr>
        <w:t>)</w:t>
      </w:r>
      <w:r w:rsidRPr="00FD02D2">
        <w:rPr>
          <w:rFonts w:cs="Times New Roman"/>
          <w:lang w:eastAsia="en-GB"/>
        </w:rPr>
        <w:t>;</w:t>
      </w:r>
      <w:r w:rsidRPr="00FD02D2">
        <w:rPr>
          <w:rFonts w:cs="Times New Roman"/>
          <w:b/>
          <w:lang w:eastAsia="en-GB"/>
        </w:rPr>
        <w:t xml:space="preserve"> IR </w:t>
      </w:r>
      <w:r w:rsidRPr="00FD02D2">
        <w:rPr>
          <w:rFonts w:cs="Times New Roman"/>
          <w:lang w:eastAsia="en-GB"/>
        </w:rPr>
        <w:t xml:space="preserve">(neat) </w:t>
      </w:r>
      <w:r w:rsidRPr="00FD02D2">
        <w:rPr>
          <w:rFonts w:cs="Times New Roman"/>
          <w:color w:val="000000" w:themeColor="text1"/>
        </w:rPr>
        <w:t xml:space="preserve">3472 (m), 3428 (m), 2934 (w), 1452 (w), 1345 (m), 1105 (m), 1017 (s), 993 (s), 956 (s) </w:t>
      </w:r>
      <w:r w:rsidRPr="00FD02D2">
        <w:rPr>
          <w:rFonts w:cs="Times New Roman"/>
        </w:rPr>
        <w:t>cm</w:t>
      </w:r>
      <w:r w:rsidRPr="00FD02D2">
        <w:rPr>
          <w:rFonts w:cs="Times New Roman"/>
          <w:vertAlign w:val="superscript"/>
        </w:rPr>
        <w:t>-1</w:t>
      </w:r>
      <w:r w:rsidRPr="00FD02D2">
        <w:rPr>
          <w:rFonts w:cs="Times New Roman"/>
        </w:rPr>
        <w:t>;</w:t>
      </w:r>
      <w:r w:rsidRPr="00FD02D2">
        <w:rPr>
          <w:rFonts w:cs="Times New Roman"/>
          <w:lang w:eastAsia="en-GB"/>
        </w:rPr>
        <w:t xml:space="preserve"> </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rPr>
        <w:t>(400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4.81 (1H, d, </w:t>
      </w:r>
      <w:r w:rsidRPr="00FD02D2">
        <w:rPr>
          <w:rFonts w:cs="Times New Roman"/>
          <w:i/>
        </w:rPr>
        <w:t>J</w:t>
      </w:r>
      <w:r w:rsidRPr="00FD02D2">
        <w:rPr>
          <w:rFonts w:cs="Times New Roman"/>
        </w:rPr>
        <w:t xml:space="preserve"> = 3.2 Hz, </w:t>
      </w:r>
      <w:r w:rsidRPr="00FD02D2">
        <w:rPr>
          <w:rFonts w:cs="Times New Roman"/>
          <w:bCs/>
        </w:rPr>
        <w:t>H</w:t>
      </w:r>
      <w:r w:rsidRPr="00FD02D2">
        <w:rPr>
          <w:rFonts w:cs="Times New Roman"/>
          <w:bCs/>
          <w:vertAlign w:val="subscript"/>
        </w:rPr>
        <w:t>1</w:t>
      </w:r>
      <w:r w:rsidRPr="00FD02D2">
        <w:rPr>
          <w:rFonts w:cs="Times New Roman"/>
        </w:rPr>
        <w:t xml:space="preserve">), 4.59 (1H, dd, </w:t>
      </w:r>
      <w:r w:rsidRPr="00FD02D2">
        <w:rPr>
          <w:rFonts w:cs="Times New Roman"/>
          <w:i/>
        </w:rPr>
        <w:t>J</w:t>
      </w:r>
      <w:r w:rsidRPr="00FD02D2">
        <w:rPr>
          <w:rFonts w:cs="Times New Roman"/>
        </w:rPr>
        <w:t xml:space="preserve"> = 50.6, 2.7 Hz, </w:t>
      </w:r>
      <w:r w:rsidRPr="00FD02D2">
        <w:rPr>
          <w:rFonts w:cs="Times New Roman"/>
          <w:bCs/>
        </w:rPr>
        <w:t>H</w:t>
      </w:r>
      <w:r w:rsidRPr="00FD02D2">
        <w:rPr>
          <w:rFonts w:cs="Times New Roman"/>
          <w:bCs/>
          <w:vertAlign w:val="subscript"/>
        </w:rPr>
        <w:t>4</w:t>
      </w:r>
      <w:r w:rsidRPr="00FD02D2">
        <w:rPr>
          <w:rFonts w:cs="Times New Roman"/>
        </w:rPr>
        <w:t xml:space="preserve">), 3.94 (1H, </w:t>
      </w:r>
      <w:proofErr w:type="spellStart"/>
      <w:r w:rsidRPr="00FD02D2">
        <w:rPr>
          <w:rFonts w:cs="Times New Roman"/>
        </w:rPr>
        <w:t>dq</w:t>
      </w:r>
      <w:proofErr w:type="spellEnd"/>
      <w:r w:rsidRPr="00FD02D2">
        <w:rPr>
          <w:rFonts w:cs="Times New Roman"/>
        </w:rPr>
        <w:t xml:space="preserve">, </w:t>
      </w:r>
      <w:r w:rsidRPr="00FD02D2">
        <w:rPr>
          <w:rFonts w:cs="Times New Roman"/>
          <w:i/>
        </w:rPr>
        <w:t>J</w:t>
      </w:r>
      <w:r w:rsidRPr="00FD02D2">
        <w:rPr>
          <w:rFonts w:cs="Times New Roman"/>
        </w:rPr>
        <w:t xml:space="preserve"> = 29.7, 6.7 Hz, </w:t>
      </w:r>
      <w:r w:rsidRPr="00FD02D2">
        <w:rPr>
          <w:rFonts w:cs="Times New Roman"/>
          <w:bCs/>
        </w:rPr>
        <w:t>H</w:t>
      </w:r>
      <w:r w:rsidRPr="00FD02D2">
        <w:rPr>
          <w:rFonts w:cs="Times New Roman"/>
          <w:bCs/>
          <w:vertAlign w:val="subscript"/>
        </w:rPr>
        <w:t>5</w:t>
      </w:r>
      <w:r w:rsidRPr="00FD02D2">
        <w:rPr>
          <w:rFonts w:cs="Times New Roman"/>
        </w:rPr>
        <w:t xml:space="preserve">), 3.88 – 3.78 (2H, m, </w:t>
      </w:r>
      <w:r w:rsidRPr="00FD02D2">
        <w:rPr>
          <w:rFonts w:cs="Times New Roman"/>
          <w:bCs/>
        </w:rPr>
        <w:t>H</w:t>
      </w:r>
      <w:r w:rsidRPr="00FD02D2">
        <w:rPr>
          <w:rFonts w:cs="Times New Roman"/>
          <w:bCs/>
          <w:vertAlign w:val="subscript"/>
        </w:rPr>
        <w:t>2</w:t>
      </w:r>
      <w:r w:rsidRPr="00FD02D2">
        <w:rPr>
          <w:rFonts w:cs="Times New Roman"/>
          <w:bCs/>
        </w:rPr>
        <w:t>, H</w:t>
      </w:r>
      <w:r w:rsidRPr="00FD02D2">
        <w:rPr>
          <w:rFonts w:cs="Times New Roman"/>
          <w:bCs/>
          <w:vertAlign w:val="subscript"/>
        </w:rPr>
        <w:t>3</w:t>
      </w:r>
      <w:r w:rsidRPr="00FD02D2">
        <w:rPr>
          <w:rFonts w:cs="Times New Roman"/>
        </w:rPr>
        <w:t>), 3.44 (3H, s, OCH</w:t>
      </w:r>
      <w:r w:rsidRPr="00FD02D2">
        <w:rPr>
          <w:rFonts w:cs="Times New Roman"/>
          <w:vertAlign w:val="subscript"/>
        </w:rPr>
        <w:t>3</w:t>
      </w:r>
      <w:r w:rsidRPr="00FD02D2">
        <w:rPr>
          <w:rFonts w:cs="Times New Roman"/>
        </w:rPr>
        <w:t xml:space="preserve">), 2.58 (1H, s, </w:t>
      </w:r>
      <w:r w:rsidRPr="00FD02D2">
        <w:rPr>
          <w:rFonts w:cs="Times New Roman"/>
          <w:bCs/>
        </w:rPr>
        <w:t>3-OH</w:t>
      </w:r>
      <w:r w:rsidRPr="00FD02D2">
        <w:rPr>
          <w:rFonts w:cs="Times New Roman"/>
        </w:rPr>
        <w:t xml:space="preserve">), 2.27 (1H, d, </w:t>
      </w:r>
      <w:r w:rsidRPr="00FD02D2">
        <w:rPr>
          <w:rFonts w:cs="Times New Roman"/>
          <w:i/>
        </w:rPr>
        <w:t>J</w:t>
      </w:r>
      <w:r w:rsidRPr="00FD02D2">
        <w:rPr>
          <w:rFonts w:cs="Times New Roman"/>
        </w:rPr>
        <w:t xml:space="preserve"> = 7.8 Hz, </w:t>
      </w:r>
      <w:r w:rsidRPr="00FD02D2">
        <w:rPr>
          <w:rFonts w:cs="Times New Roman"/>
          <w:bCs/>
        </w:rPr>
        <w:t>2-OH</w:t>
      </w:r>
      <w:r w:rsidRPr="00FD02D2">
        <w:rPr>
          <w:rFonts w:cs="Times New Roman"/>
        </w:rPr>
        <w:t xml:space="preserve">), 1.33 (3H, d, </w:t>
      </w:r>
      <w:r w:rsidRPr="00FD02D2">
        <w:rPr>
          <w:rFonts w:cs="Times New Roman"/>
          <w:i/>
        </w:rPr>
        <w:t>J</w:t>
      </w:r>
      <w:r w:rsidRPr="00FD02D2">
        <w:rPr>
          <w:rFonts w:cs="Times New Roman"/>
        </w:rPr>
        <w:t xml:space="preserve"> = 6.7 Hz, </w:t>
      </w:r>
      <w:r w:rsidRPr="00FD02D2">
        <w:rPr>
          <w:rFonts w:cs="Times New Roman"/>
          <w:bCs/>
        </w:rPr>
        <w:t>H</w:t>
      </w:r>
      <w:r w:rsidRPr="00FD02D2">
        <w:rPr>
          <w:rFonts w:cs="Times New Roman"/>
          <w:bCs/>
          <w:vertAlign w:val="subscript"/>
        </w:rPr>
        <w:t>6</w:t>
      </w:r>
      <w:r w:rsidRPr="00FD02D2">
        <w:rPr>
          <w:rFonts w:cs="Times New Roman"/>
        </w:rPr>
        <w:t xml:space="preserve">) ppm; </w:t>
      </w:r>
      <w:r w:rsidRPr="00FD02D2">
        <w:rPr>
          <w:rFonts w:cs="Times New Roman"/>
          <w:b/>
          <w:vertAlign w:val="superscript"/>
          <w:lang w:eastAsia="en-GB"/>
        </w:rPr>
        <w:t>13</w:t>
      </w:r>
      <w:r w:rsidRPr="00FD02D2">
        <w:rPr>
          <w:rFonts w:cs="Times New Roman"/>
          <w:b/>
          <w:lang w:eastAsia="en-GB"/>
        </w:rPr>
        <w:t>C{</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lang w:val="pt-PT"/>
        </w:rPr>
        <w:t>(101 MHz,CDCl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lang w:val="pt-PT"/>
        </w:rPr>
        <w:t xml:space="preserve"> 99.4 (</w:t>
      </w:r>
      <w:r w:rsidRPr="00FD02D2">
        <w:rPr>
          <w:rFonts w:cs="Times New Roman"/>
          <w:bCs/>
          <w:lang w:val="pt-PT"/>
        </w:rPr>
        <w:t>C</w:t>
      </w:r>
      <w:r w:rsidRPr="00FD02D2">
        <w:rPr>
          <w:rFonts w:cs="Times New Roman"/>
          <w:bCs/>
          <w:vertAlign w:val="subscript"/>
          <w:lang w:val="pt-PT"/>
        </w:rPr>
        <w:t>1</w:t>
      </w:r>
      <w:r w:rsidRPr="00FD02D2">
        <w:rPr>
          <w:rFonts w:cs="Times New Roman"/>
          <w:lang w:val="pt-PT"/>
        </w:rPr>
        <w:t xml:space="preserve">), 91.8 (d, </w:t>
      </w:r>
      <w:r w:rsidRPr="00FD02D2">
        <w:rPr>
          <w:rFonts w:cs="Times New Roman"/>
          <w:i/>
          <w:iCs/>
          <w:lang w:val="pt-PT"/>
        </w:rPr>
        <w:t>J</w:t>
      </w:r>
      <w:r w:rsidRPr="00FD02D2">
        <w:rPr>
          <w:rFonts w:cs="Times New Roman"/>
          <w:vertAlign w:val="subscript"/>
          <w:lang w:eastAsia="en-GB"/>
        </w:rPr>
        <w:t>C-F</w:t>
      </w:r>
      <w:r w:rsidRPr="00FD02D2">
        <w:rPr>
          <w:rFonts w:cs="Times New Roman"/>
          <w:lang w:val="pt-PT"/>
        </w:rPr>
        <w:t xml:space="preserve"> = 181.9 Hz,</w:t>
      </w:r>
      <w:r w:rsidRPr="00FD02D2">
        <w:rPr>
          <w:rFonts w:cs="Times New Roman"/>
          <w:b/>
          <w:lang w:val="pt-PT"/>
        </w:rPr>
        <w:t xml:space="preserve"> </w:t>
      </w:r>
      <w:r w:rsidRPr="00FD02D2">
        <w:rPr>
          <w:rFonts w:cs="Times New Roman"/>
          <w:bCs/>
          <w:lang w:val="pt-PT"/>
        </w:rPr>
        <w:lastRenderedPageBreak/>
        <w:t>C</w:t>
      </w:r>
      <w:r w:rsidRPr="00FD02D2">
        <w:rPr>
          <w:rFonts w:cs="Times New Roman"/>
          <w:bCs/>
          <w:vertAlign w:val="subscript"/>
          <w:lang w:val="pt-PT"/>
        </w:rPr>
        <w:t>4</w:t>
      </w:r>
      <w:r w:rsidRPr="00FD02D2">
        <w:rPr>
          <w:rFonts w:cs="Times New Roman"/>
          <w:lang w:val="pt-PT"/>
        </w:rPr>
        <w:t xml:space="preserve">), 70.3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18.3 Hz, </w:t>
      </w:r>
      <w:r w:rsidRPr="00FD02D2">
        <w:rPr>
          <w:rFonts w:cs="Times New Roman"/>
          <w:bCs/>
          <w:lang w:val="pt-PT"/>
        </w:rPr>
        <w:t>C</w:t>
      </w:r>
      <w:r w:rsidRPr="00FD02D2">
        <w:rPr>
          <w:rFonts w:cs="Times New Roman"/>
          <w:bCs/>
          <w:vertAlign w:val="subscript"/>
          <w:lang w:val="pt-PT"/>
        </w:rPr>
        <w:t>3</w:t>
      </w:r>
      <w:r w:rsidRPr="00FD02D2">
        <w:rPr>
          <w:rFonts w:cs="Times New Roman"/>
          <w:lang w:val="pt-PT"/>
        </w:rPr>
        <w:t xml:space="preserve">), 69.5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2.2 Hz, C</w:t>
      </w:r>
      <w:r w:rsidRPr="00FD02D2">
        <w:rPr>
          <w:rFonts w:cs="Times New Roman"/>
          <w:vertAlign w:val="subscript"/>
          <w:lang w:val="pt-PT"/>
        </w:rPr>
        <w:t>2</w:t>
      </w:r>
      <w:r w:rsidRPr="00FD02D2">
        <w:rPr>
          <w:rFonts w:cs="Times New Roman"/>
          <w:lang w:val="pt-PT"/>
        </w:rPr>
        <w:t xml:space="preserve">), 65.2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19.1 Hz, C</w:t>
      </w:r>
      <w:r w:rsidRPr="00FD02D2">
        <w:rPr>
          <w:rFonts w:cs="Times New Roman"/>
          <w:vertAlign w:val="subscript"/>
          <w:lang w:val="pt-PT"/>
        </w:rPr>
        <w:t>5</w:t>
      </w:r>
      <w:r w:rsidRPr="00FD02D2">
        <w:rPr>
          <w:rFonts w:cs="Times New Roman"/>
          <w:lang w:val="pt-PT"/>
        </w:rPr>
        <w:t>), 55.7 (</w:t>
      </w:r>
      <w:r w:rsidRPr="00FD02D2">
        <w:rPr>
          <w:rFonts w:cs="Times New Roman"/>
          <w:bCs/>
          <w:lang w:val="pt-PT"/>
        </w:rPr>
        <w:t>O</w:t>
      </w:r>
      <w:r w:rsidRPr="00FD02D2">
        <w:rPr>
          <w:rFonts w:cs="Times New Roman"/>
          <w:bCs/>
          <w:i/>
          <w:iCs/>
          <w:lang w:val="pt-PT"/>
        </w:rPr>
        <w:t>C</w:t>
      </w:r>
      <w:r w:rsidRPr="00FD02D2">
        <w:rPr>
          <w:rFonts w:cs="Times New Roman"/>
          <w:bCs/>
          <w:lang w:val="pt-PT"/>
        </w:rPr>
        <w:t>H</w:t>
      </w:r>
      <w:r w:rsidRPr="00FD02D2">
        <w:rPr>
          <w:rFonts w:cs="Times New Roman"/>
          <w:bCs/>
          <w:vertAlign w:val="subscript"/>
          <w:lang w:val="pt-PT"/>
        </w:rPr>
        <w:t>3</w:t>
      </w:r>
      <w:r w:rsidRPr="00FD02D2">
        <w:rPr>
          <w:rFonts w:cs="Times New Roman"/>
          <w:lang w:val="pt-PT"/>
        </w:rPr>
        <w:t xml:space="preserve">), 15.8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5.1 Hz, </w:t>
      </w:r>
      <w:r w:rsidRPr="00FD02D2">
        <w:rPr>
          <w:rFonts w:cs="Times New Roman"/>
          <w:bCs/>
          <w:lang w:val="pt-PT"/>
        </w:rPr>
        <w:t>C</w:t>
      </w:r>
      <w:r w:rsidRPr="00FD02D2">
        <w:rPr>
          <w:rFonts w:cs="Times New Roman"/>
          <w:bCs/>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vertAlign w:val="superscript"/>
          <w:lang w:eastAsia="en-GB"/>
        </w:rPr>
        <w:t xml:space="preserve"> 19</w:t>
      </w:r>
      <w:r w:rsidRPr="00FD02D2">
        <w:rPr>
          <w:rFonts w:cs="Times New Roman"/>
          <w:b/>
          <w:lang w:eastAsia="en-GB"/>
        </w:rPr>
        <w:t>F NMR</w:t>
      </w:r>
      <w:r w:rsidRPr="00FD02D2">
        <w:rPr>
          <w:rFonts w:cs="Times New Roman"/>
          <w:b/>
          <w:vertAlign w:val="subscript"/>
          <w:lang w:eastAsia="en-GB"/>
        </w:rPr>
        <w:t xml:space="preserve"> </w:t>
      </w:r>
      <w:r w:rsidRPr="00FD02D2">
        <w:rPr>
          <w:rFonts w:cs="Times New Roman"/>
        </w:rPr>
        <w:t>(376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−221.9 (dt, </w:t>
      </w:r>
      <w:r w:rsidRPr="00FD02D2">
        <w:rPr>
          <w:rFonts w:cs="Times New Roman"/>
          <w:i/>
        </w:rPr>
        <w:t>J</w:t>
      </w:r>
      <w:r w:rsidRPr="00FD02D2">
        <w:rPr>
          <w:rFonts w:cs="Times New Roman"/>
        </w:rPr>
        <w:t xml:space="preserve"> = 50.6, 29.7 Hz, </w:t>
      </w:r>
      <w:r w:rsidRPr="00FD02D2">
        <w:rPr>
          <w:rFonts w:cs="Times New Roman"/>
          <w:bCs/>
        </w:rPr>
        <w:t>F</w:t>
      </w:r>
      <w:r w:rsidRPr="00FD02D2">
        <w:rPr>
          <w:rFonts w:cs="Times New Roman"/>
          <w:bCs/>
          <w:vertAlign w:val="subscript"/>
        </w:rPr>
        <w:t>4</w:t>
      </w:r>
      <w:r w:rsidRPr="00FD02D2">
        <w:rPr>
          <w:rFonts w:cs="Times New Roman"/>
        </w:rPr>
        <w:t>) ppm;</w:t>
      </w:r>
      <w:r w:rsidRPr="00FD02D2">
        <w:rPr>
          <w:rFonts w:cs="Times New Roman"/>
          <w:b/>
          <w:vertAlign w:val="superscript"/>
          <w:lang w:eastAsia="en-GB"/>
        </w:rPr>
        <w:t xml:space="preserve"> 19</w:t>
      </w:r>
      <w:r w:rsidRPr="00FD02D2">
        <w:rPr>
          <w:rFonts w:cs="Times New Roman"/>
          <w:b/>
          <w:lang w:eastAsia="en-GB"/>
        </w:rPr>
        <w:t>F{</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rPr>
        <w:t>(346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−221.8 (s, </w:t>
      </w:r>
      <w:r w:rsidRPr="00FD02D2">
        <w:rPr>
          <w:rFonts w:cs="Times New Roman"/>
          <w:bCs/>
        </w:rPr>
        <w:t>F</w:t>
      </w:r>
      <w:r w:rsidRPr="00FD02D2">
        <w:rPr>
          <w:rFonts w:cs="Times New Roman"/>
          <w:bCs/>
          <w:vertAlign w:val="subscript"/>
        </w:rPr>
        <w:t>4</w:t>
      </w:r>
      <w:r w:rsidRPr="00FD02D2">
        <w:rPr>
          <w:rFonts w:cs="Times New Roman"/>
        </w:rPr>
        <w:t xml:space="preserve">) ppm; </w:t>
      </w:r>
      <w:r w:rsidRPr="00FD02D2">
        <w:rPr>
          <w:rFonts w:cs="Times New Roman"/>
          <w:b/>
          <w:color w:val="000000" w:themeColor="text1"/>
        </w:rPr>
        <w:t xml:space="preserve">HRMS </w:t>
      </w:r>
      <w:r w:rsidRPr="00FD02D2">
        <w:rPr>
          <w:rFonts w:eastAsia="SimSun" w:cs="Times New Roman"/>
          <w:color w:val="000000" w:themeColor="text1"/>
          <w:lang w:eastAsia="zh-CN"/>
        </w:rPr>
        <w:t>(ES</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xml:space="preserve">) </w:t>
      </w:r>
      <w:r w:rsidRPr="00FD02D2">
        <w:rPr>
          <w:rFonts w:eastAsia="SimSun" w:cs="Times New Roman"/>
          <w:bCs/>
          <w:lang w:val="pt-PT" w:eastAsia="zh-CN"/>
        </w:rPr>
        <w:t>for C</w:t>
      </w:r>
      <w:r w:rsidRPr="00FD02D2">
        <w:rPr>
          <w:rFonts w:eastAsia="SimSun" w:cs="Times New Roman"/>
          <w:bCs/>
          <w:vertAlign w:val="subscript"/>
          <w:lang w:val="pt-PT" w:eastAsia="zh-CN"/>
        </w:rPr>
        <w:t>7</w:t>
      </w:r>
      <w:r w:rsidRPr="00FD02D2">
        <w:rPr>
          <w:rFonts w:eastAsia="SimSun" w:cs="Times New Roman"/>
          <w:bCs/>
          <w:lang w:val="pt-PT" w:eastAsia="zh-CN"/>
        </w:rPr>
        <w:t>H</w:t>
      </w:r>
      <w:r w:rsidRPr="00FD02D2">
        <w:rPr>
          <w:rFonts w:eastAsia="SimSun" w:cs="Times New Roman"/>
          <w:bCs/>
          <w:vertAlign w:val="subscript"/>
          <w:lang w:val="pt-PT" w:eastAsia="zh-CN"/>
        </w:rPr>
        <w:t>13</w:t>
      </w:r>
      <w:r w:rsidRPr="00FD02D2">
        <w:rPr>
          <w:rFonts w:eastAsia="SimSun" w:cs="Times New Roman"/>
          <w:bCs/>
          <w:lang w:val="pt-PT" w:eastAsia="zh-CN"/>
        </w:rPr>
        <w:t>FNaO</w:t>
      </w:r>
      <w:r w:rsidRPr="00FD02D2">
        <w:rPr>
          <w:rFonts w:eastAsia="SimSun" w:cs="Times New Roman"/>
          <w:bCs/>
          <w:vertAlign w:val="subscript"/>
          <w:lang w:val="pt-PT" w:eastAsia="zh-CN"/>
        </w:rPr>
        <w:t>4</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203.0690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203.0688.</w:t>
      </w:r>
      <w:r w:rsidR="00B3253C" w:rsidRPr="00FD02D2">
        <w:rPr>
          <w:rFonts w:eastAsia="SimSun" w:cs="Times New Roman"/>
          <w:bCs/>
          <w:lang w:val="pt-PT" w:eastAsia="zh-CN"/>
        </w:rPr>
        <w:t xml:space="preserve"> </w:t>
      </w:r>
      <w:proofErr w:type="spellStart"/>
      <w:r w:rsidR="00B3253C" w:rsidRPr="00FD02D2">
        <w:rPr>
          <w:rFonts w:eastAsia="SimSun" w:cs="Times New Roman"/>
          <w:bCs/>
          <w:lang w:val="pt-PT" w:eastAsia="zh-CN"/>
        </w:rPr>
        <w:t>Physical</w:t>
      </w:r>
      <w:proofErr w:type="spellEnd"/>
      <w:r w:rsidR="00B3253C" w:rsidRPr="00FD02D2">
        <w:rPr>
          <w:rFonts w:eastAsia="SimSun" w:cs="Times New Roman"/>
          <w:bCs/>
          <w:lang w:val="pt-PT" w:eastAsia="zh-CN"/>
        </w:rPr>
        <w:t xml:space="preserve"> </w:t>
      </w:r>
      <w:proofErr w:type="spellStart"/>
      <w:r w:rsidR="00B3253C" w:rsidRPr="00FD02D2">
        <w:rPr>
          <w:rFonts w:eastAsia="SimSun" w:cs="Times New Roman"/>
          <w:bCs/>
          <w:lang w:val="pt-PT" w:eastAsia="zh-CN"/>
        </w:rPr>
        <w:t>and</w:t>
      </w:r>
      <w:proofErr w:type="spellEnd"/>
      <w:r w:rsidR="00B3253C" w:rsidRPr="00FD02D2">
        <w:rPr>
          <w:rFonts w:eastAsia="SimSun" w:cs="Times New Roman"/>
          <w:bCs/>
          <w:lang w:val="pt-PT" w:eastAsia="zh-CN"/>
        </w:rPr>
        <w:t xml:space="preserve"> </w:t>
      </w:r>
      <w:proofErr w:type="spellStart"/>
      <w:r w:rsidR="00B3253C" w:rsidRPr="00FD02D2">
        <w:rPr>
          <w:rFonts w:eastAsia="SimSun" w:cs="Times New Roman"/>
          <w:bCs/>
          <w:lang w:val="pt-PT" w:eastAsia="zh-CN"/>
        </w:rPr>
        <w:t>spectroscopic</w:t>
      </w:r>
      <w:proofErr w:type="spellEnd"/>
      <w:r w:rsidR="00B3253C" w:rsidRPr="00FD02D2">
        <w:rPr>
          <w:rFonts w:eastAsia="SimSun" w:cs="Times New Roman"/>
          <w:bCs/>
          <w:lang w:val="pt-PT" w:eastAsia="zh-CN"/>
        </w:rPr>
        <w:t xml:space="preserve"> data are </w:t>
      </w:r>
      <w:proofErr w:type="spellStart"/>
      <w:r w:rsidR="00B3253C" w:rsidRPr="00FD02D2">
        <w:rPr>
          <w:rFonts w:eastAsia="SimSun" w:cs="Times New Roman"/>
          <w:bCs/>
          <w:lang w:val="pt-PT" w:eastAsia="zh-CN"/>
        </w:rPr>
        <w:t>consistent</w:t>
      </w:r>
      <w:proofErr w:type="spellEnd"/>
      <w:r w:rsidR="00B3253C" w:rsidRPr="00FD02D2">
        <w:rPr>
          <w:rFonts w:eastAsia="SimSun" w:cs="Times New Roman"/>
          <w:bCs/>
          <w:lang w:val="pt-PT" w:eastAsia="zh-CN"/>
        </w:rPr>
        <w:t xml:space="preserve"> </w:t>
      </w:r>
      <w:proofErr w:type="spellStart"/>
      <w:r w:rsidR="00B3253C" w:rsidRPr="00FD02D2">
        <w:rPr>
          <w:rFonts w:eastAsia="SimSun" w:cs="Times New Roman"/>
          <w:bCs/>
          <w:lang w:val="pt-PT" w:eastAsia="zh-CN"/>
        </w:rPr>
        <w:t>with</w:t>
      </w:r>
      <w:proofErr w:type="spellEnd"/>
      <w:r w:rsidR="00B3253C" w:rsidRPr="00FD02D2">
        <w:rPr>
          <w:rFonts w:eastAsia="SimSun" w:cs="Times New Roman"/>
          <w:bCs/>
          <w:lang w:val="pt-PT" w:eastAsia="zh-CN"/>
        </w:rPr>
        <w:t xml:space="preserve"> </w:t>
      </w:r>
      <w:proofErr w:type="spellStart"/>
      <w:r w:rsidR="00B3253C" w:rsidRPr="00FD02D2">
        <w:rPr>
          <w:rFonts w:eastAsia="SimSun" w:cs="Times New Roman"/>
          <w:bCs/>
          <w:lang w:val="pt-PT" w:eastAsia="zh-CN"/>
        </w:rPr>
        <w:t>the</w:t>
      </w:r>
      <w:proofErr w:type="spellEnd"/>
      <w:r w:rsidR="00B3253C" w:rsidRPr="00FD02D2">
        <w:rPr>
          <w:rFonts w:eastAsia="SimSun" w:cs="Times New Roman"/>
          <w:bCs/>
          <w:lang w:val="pt-PT" w:eastAsia="zh-CN"/>
        </w:rPr>
        <w:t xml:space="preserve"> enantiomer.</w:t>
      </w:r>
      <w:r w:rsidR="00180E7A" w:rsidRPr="00FD02D2">
        <w:rPr>
          <w:rFonts w:eastAsia="SimSun" w:cs="Times New Roman"/>
          <w:bCs/>
          <w:lang w:val="pt-PT" w:eastAsia="zh-CN"/>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eastAsia="SimSun" w:cs="Times New Roman"/>
          <w:bCs/>
          <w:lang w:val="pt-PT" w:eastAsia="zh-CN"/>
        </w:rPr>
        <w:instrText xml:space="preserve"> ADDIN EN.CITE </w:instrText>
      </w:r>
      <w:r w:rsidR="00F73283">
        <w:rPr>
          <w:rFonts w:eastAsia="SimSun" w:cs="Times New Roman"/>
          <w:bCs/>
          <w:lang w:val="pt-PT" w:eastAsia="zh-CN"/>
        </w:rPr>
        <w:fldChar w:fldCharType="begin">
          <w:fldData xml:space="preserve">PEVuZE5vdGU+PENpdGU+PEF1dGhvcj5WYWx2ZXJkZTwvQXV0aG9yPjxZZWFyPjIwMTk8L1llYXI+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</w:fldData>
        </w:fldChar>
      </w:r>
      <w:r w:rsidR="00F73283">
        <w:rPr>
          <w:rFonts w:eastAsia="SimSun" w:cs="Times New Roman"/>
          <w:bCs/>
          <w:lang w:val="pt-PT" w:eastAsia="zh-CN"/>
        </w:rPr>
        <w:instrText xml:space="preserve"> ADDIN EN.CITE.DATA </w:instrText>
      </w:r>
      <w:r w:rsidR="00F73283">
        <w:rPr>
          <w:rFonts w:eastAsia="SimSun" w:cs="Times New Roman"/>
          <w:bCs/>
          <w:lang w:val="pt-PT" w:eastAsia="zh-CN"/>
        </w:rPr>
      </w:r>
      <w:r w:rsidR="00F73283">
        <w:rPr>
          <w:rFonts w:eastAsia="SimSun" w:cs="Times New Roman"/>
          <w:bCs/>
          <w:lang w:val="pt-PT" w:eastAsia="zh-CN"/>
        </w:rPr>
        <w:fldChar w:fldCharType="end"/>
      </w:r>
      <w:r w:rsidR="00180E7A" w:rsidRPr="00FD02D2">
        <w:rPr>
          <w:rFonts w:eastAsia="SimSun" w:cs="Times New Roman"/>
          <w:bCs/>
          <w:lang w:val="pt-PT" w:eastAsia="zh-CN"/>
        </w:rPr>
      </w:r>
      <w:r w:rsidR="00180E7A" w:rsidRPr="00FD02D2">
        <w:rPr>
          <w:rFonts w:eastAsia="SimSun" w:cs="Times New Roman"/>
          <w:bCs/>
          <w:lang w:val="pt-PT" w:eastAsia="zh-CN"/>
        </w:rPr>
        <w:fldChar w:fldCharType="separate"/>
      </w:r>
      <w:r w:rsidR="00F73283" w:rsidRPr="00F73283">
        <w:rPr>
          <w:rFonts w:eastAsia="SimSun" w:cs="Times New Roman"/>
          <w:bCs/>
          <w:noProof/>
          <w:vertAlign w:val="superscript"/>
          <w:lang w:val="pt-PT" w:eastAsia="zh-CN"/>
        </w:rPr>
        <w:t>62</w:t>
      </w:r>
      <w:r w:rsidR="00180E7A" w:rsidRPr="00FD02D2">
        <w:rPr>
          <w:rFonts w:eastAsia="SimSun" w:cs="Times New Roman"/>
          <w:bCs/>
          <w:lang w:val="pt-PT" w:eastAsia="zh-CN"/>
        </w:rPr>
        <w:fldChar w:fldCharType="end"/>
      </w:r>
      <w:r w:rsidR="00180E7A" w:rsidRPr="00FD02D2" w:rsidDel="00180E7A">
        <w:rPr>
          <w:rFonts w:eastAsia="SimSun" w:cs="Times New Roman"/>
          <w:bCs/>
          <w:vertAlign w:val="superscript"/>
          <w:lang w:val="pt-PT" w:eastAsia="zh-CN"/>
        </w:rPr>
        <w:t xml:space="preserve"> </w:t>
      </w:r>
    </w:p>
    <w:p w14:paraId="1B043837" w14:textId="77777777" w:rsidR="000E49C5" w:rsidRPr="00FD02D2" w:rsidRDefault="000E49C5" w:rsidP="001E7E41">
      <w:pPr>
        <w:spacing w:line="360" w:lineRule="auto"/>
        <w:contextualSpacing/>
        <w:jc w:val="both"/>
        <w:rPr>
          <w:rFonts w:cs="Times New Roman"/>
          <w:i/>
          <w:iCs/>
        </w:rPr>
      </w:pPr>
    </w:p>
    <w:p w14:paraId="032AAF48" w14:textId="717E46C8" w:rsidR="00E0508B" w:rsidRPr="00FD02D2" w:rsidRDefault="00E0508B" w:rsidP="001E7E41">
      <w:pPr>
        <w:spacing w:line="360" w:lineRule="auto"/>
        <w:contextualSpacing/>
        <w:jc w:val="both"/>
        <w:rPr>
          <w:rFonts w:cs="Times New Roman"/>
          <w:bCs/>
          <w:i/>
          <w:iCs/>
          <w:vertAlign w:val="superscript"/>
        </w:rPr>
      </w:pPr>
      <w:r w:rsidRPr="00FD02D2">
        <w:rPr>
          <w:rFonts w:cs="Times New Roman"/>
          <w:bCs/>
          <w:i/>
          <w:iCs/>
        </w:rPr>
        <w:t>Methyl 4,6-dideoxy-4,6-difluoro-α-</w:t>
      </w:r>
      <w:r w:rsidR="004F75DD" w:rsidRPr="00FD02D2">
        <w:rPr>
          <w:i/>
          <w:iCs/>
          <w:smallCaps/>
        </w:rPr>
        <w:t>d</w:t>
      </w:r>
      <w:r w:rsidR="004F75DD" w:rsidRPr="00FD02D2">
        <w:rPr>
          <w:rFonts w:cs="Times New Roman"/>
          <w:bCs/>
          <w:i/>
          <w:iCs/>
        </w:rPr>
        <w:t>-</w:t>
      </w:r>
      <w:proofErr w:type="spellStart"/>
      <w:r w:rsidRPr="00FD02D2">
        <w:rPr>
          <w:rFonts w:cs="Times New Roman"/>
          <w:bCs/>
          <w:i/>
          <w:iCs/>
        </w:rPr>
        <w:t>galactopyranoside</w:t>
      </w:r>
      <w:proofErr w:type="spellEnd"/>
      <w:r w:rsidRPr="00FD02D2">
        <w:rPr>
          <w:rFonts w:cs="Times New Roman"/>
          <w:b/>
          <w:i/>
          <w:iCs/>
        </w:rPr>
        <w:t xml:space="preserve"> </w:t>
      </w:r>
      <w:r w:rsidRPr="00FD02D2">
        <w:rPr>
          <w:rFonts w:cs="Times New Roman"/>
          <w:bCs/>
          <w:i/>
          <w:iCs/>
        </w:rPr>
        <w:t>(</w:t>
      </w:r>
      <w:r w:rsidRPr="00FD02D2">
        <w:rPr>
          <w:rFonts w:cs="Times New Roman"/>
          <w:b/>
          <w:i/>
          <w:iCs/>
        </w:rPr>
        <w:t>28</w:t>
      </w:r>
      <w:r w:rsidRPr="00FD02D2">
        <w:rPr>
          <w:rFonts w:cs="Times New Roman"/>
          <w:bCs/>
          <w:i/>
          <w:iCs/>
        </w:rPr>
        <w:t>).</w:t>
      </w:r>
    </w:p>
    <w:p w14:paraId="17930159" w14:textId="1AA5D668" w:rsidR="00E0508B" w:rsidRPr="00FD02D2" w:rsidRDefault="00E0508B" w:rsidP="001E7E41">
      <w:pPr>
        <w:spacing w:line="360" w:lineRule="auto"/>
        <w:contextualSpacing/>
        <w:jc w:val="both"/>
        <w:rPr>
          <w:rFonts w:cs="Times New Roman"/>
        </w:rPr>
      </w:pPr>
      <w:r w:rsidRPr="00FD02D2">
        <w:rPr>
          <w:rFonts w:cs="Times New Roman"/>
        </w:rPr>
        <w:t xml:space="preserve">A suspension of </w:t>
      </w:r>
      <w:r w:rsidRPr="00FD02D2">
        <w:rPr>
          <w:rFonts w:cs="Times New Roman"/>
          <w:b/>
          <w:bCs/>
        </w:rPr>
        <w:t>27</w:t>
      </w:r>
      <w:r w:rsidRPr="00FD02D2">
        <w:rPr>
          <w:rFonts w:cs="Times New Roman"/>
        </w:rPr>
        <w:t xml:space="preserve"> (5.00 g, 25.7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(25 mL) under </w:t>
      </w:r>
      <w:proofErr w:type="spellStart"/>
      <w:r w:rsidRPr="00FD02D2">
        <w:rPr>
          <w:rFonts w:cs="Times New Roman"/>
        </w:rPr>
        <w:t>Ar</w:t>
      </w:r>
      <w:proofErr w:type="spellEnd"/>
      <w:r w:rsidRPr="00FD02D2">
        <w:rPr>
          <w:rFonts w:cs="Times New Roman"/>
        </w:rPr>
        <w:t xml:space="preserve"> was cooled to 0 °C. DAST (20.4 mL, 154.2 mmol) was added dropwise. The solution was allowed to slowly warm to </w:t>
      </w:r>
      <w:r w:rsidR="00424BAE" w:rsidRPr="00FD02D2">
        <w:rPr>
          <w:rFonts w:cs="Times New Roman"/>
        </w:rPr>
        <w:t>rt</w:t>
      </w:r>
      <w:r w:rsidRPr="00FD02D2">
        <w:rPr>
          <w:rFonts w:cs="Times New Roman"/>
        </w:rPr>
        <w:t xml:space="preserve"> and stirred for 90 h. The solution was cooled to 0 °C and quenched by the slow addition of MeOH (60 mL) and addition of silica powder (6 mL). The mixture was stirred for 30 minutes over which time it warmed to </w:t>
      </w:r>
      <w:r w:rsidR="00424BAE" w:rsidRPr="00FD02D2">
        <w:rPr>
          <w:rFonts w:cs="Times New Roman"/>
        </w:rPr>
        <w:t>rt</w:t>
      </w:r>
      <w:r w:rsidRPr="00FD02D2">
        <w:rPr>
          <w:rFonts w:cs="Times New Roman"/>
        </w:rPr>
        <w:t xml:space="preserve">. The mixture was concentrated </w:t>
      </w:r>
      <w:r w:rsidRPr="00FD02D2">
        <w:rPr>
          <w:rFonts w:cs="Times New Roman"/>
          <w:i/>
          <w:iCs/>
        </w:rPr>
        <w:t>in vacuo</w:t>
      </w:r>
      <w:r w:rsidRPr="00FD02D2">
        <w:rPr>
          <w:rFonts w:cs="Times New Roman"/>
        </w:rPr>
        <w:t>. Purification by chromatography (10-25% acetone/CH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28</w:t>
      </w:r>
      <w:r w:rsidRPr="00FD02D2">
        <w:rPr>
          <w:rFonts w:cs="Times New Roman"/>
        </w:rPr>
        <w:t xml:space="preserve"> as a white powder (2.33 g, 11.76 mmol, 46%).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21</m:t>
            </m:r>
          </m:sup>
        </m:sSubSup>
      </m:oMath>
      <w:r w:rsidRPr="00FD02D2">
        <w:rPr>
          <w:rFonts w:cs="Times New Roman"/>
          <w:b/>
          <w:bCs/>
          <w:smallCaps/>
        </w:rPr>
        <w:t xml:space="preserve"> </w:t>
      </w:r>
      <w:r w:rsidRPr="00FD02D2">
        <w:rPr>
          <w:rFonts w:cs="Times New Roman"/>
          <w:smallCaps/>
        </w:rPr>
        <w:t xml:space="preserve">+166.6 </w:t>
      </w:r>
      <w:r w:rsidRPr="00FD02D2">
        <w:rPr>
          <w:rFonts w:cs="Times New Roman"/>
        </w:rPr>
        <w:t>(</w:t>
      </w:r>
      <w:r w:rsidRPr="00FD02D2">
        <w:rPr>
          <w:rFonts w:cs="Times New Roman"/>
          <w:i/>
          <w:iCs/>
        </w:rPr>
        <w:t xml:space="preserve">c </w:t>
      </w:r>
      <w:r w:rsidRPr="00FD02D2">
        <w:rPr>
          <w:rFonts w:cs="Times New Roman"/>
        </w:rPr>
        <w:t>0.53, EtOH), lit</w:t>
      </w:r>
      <w:r w:rsidR="00F55855" w:rsidRPr="00FD02D2">
        <w:rPr>
          <w:rFonts w:cs="Times New Roman"/>
        </w:rPr>
        <w:t>.</w:t>
      </w:r>
      <w:r w:rsidR="00F55855" w:rsidRPr="00FD02D2">
        <w:rPr>
          <w:rFonts w:cs="Times New Roman"/>
        </w:rPr>
        <w:fldChar w:fldCharType="begin"/>
      </w:r>
      <w:r w:rsidR="00F73283">
        <w:rPr>
          <w:rFonts w:cs="Times New Roman"/>
        </w:rPr>
        <w:instrText xml:space="preserve"> ADDIN EN.CITE &lt;EndNote&gt;&lt;Cite&gt;&lt;Author&gt;Somawardhana&lt;/Author&gt;&lt;Year&gt;1981&lt;/Year&gt;&lt;RecNum&gt;5911&lt;/RecNum&gt;&lt;DisplayText&gt;&lt;style face="superscript"&gt;69&lt;/style&gt;&lt;/DisplayText&gt;&lt;record&gt;&lt;rec-number&gt;5911&lt;/rec-number&gt;&lt;foreign-keys&gt;&lt;key app="EN" db-id="p2svd0zprzzsfkeztzi5epverzwvzwxwdv95" timestamp="1524839495"&gt;5911&lt;/key&gt;&lt;/foreign-keys&gt;&lt;ref-type name="Journal Article"&gt;17&lt;/ref-type&gt;&lt;contributors&gt;&lt;authors&gt;&lt;author&gt;Somawardhana, C. W.&lt;/author&gt;&lt;author&gt;Brunngraber, E. G.&lt;/author&gt;&lt;/authors&gt;&lt;/contributors&gt;&lt;titles&gt;&lt;title&gt;A One-Step Synthesis of Methyl 4,6-Dideoxy-4,6-difluoro-alpha-D-galactopyranoside&lt;/title&gt;&lt;secondary-title&gt;Carbohydrate Research&lt;/secondary-title&gt;&lt;/titles&gt;&lt;periodical&gt;&lt;full-title&gt;Carbohydrate Research&lt;/full-title&gt;&lt;abbr-1&gt;Carbohydr. Res.&lt;/abbr-1&gt;&lt;abbr-2&gt;Carbohydr Res&lt;/abbr-2&gt;&lt;/periodical&gt;&lt;pages&gt;C14-C15&lt;/pages&gt;&lt;volume&gt;94&lt;/volume&gt;&lt;number&gt;2&lt;/number&gt;&lt;keywords&gt;&lt;keyword&gt;4,6-F2-Gal&lt;/keyword&gt;&lt;keyword&gt;selective fluorination&lt;/keyword&gt;&lt;keyword&gt;4,6-difluoro Gal&lt;/keyword&gt;&lt;keyword&gt;4,6 difluoro Gal&lt;/keyword&gt;&lt;/keywords&gt;&lt;dates&gt;&lt;year&gt;1981&lt;/year&gt;&lt;/dates&gt;&lt;isbn&gt;0008-6215&lt;/isbn&gt;&lt;accession-num&gt;WOS:A1981MD53700015&lt;/accession-num&gt;&lt;urls&gt;&lt;related-urls&gt;&lt;url&gt;&amp;lt;Go to ISI&amp;gt;://WOS:A1981MD53700015&lt;/url&gt;&lt;url&gt;https://www.sciencedirect.com/science/article/pii/S0008621500807259?via%3Dihub&lt;/url&gt;&lt;/related-urls&gt;&lt;/urls&gt;&lt;electronic-resource-num&gt;10.1016/s0008-6215(00)80725-9&lt;/electronic-resource-num&gt;&lt;/record&gt;&lt;/Cite&gt;&lt;/EndNote&gt;</w:instrText>
      </w:r>
      <w:r w:rsidR="00F55855" w:rsidRPr="00FD02D2">
        <w:rPr>
          <w:rFonts w:cs="Times New Roman"/>
        </w:rPr>
        <w:fldChar w:fldCharType="separate"/>
      </w:r>
      <w:r w:rsidR="00F73283" w:rsidRPr="00F73283">
        <w:rPr>
          <w:rFonts w:cs="Times New Roman"/>
          <w:noProof/>
          <w:vertAlign w:val="superscript"/>
        </w:rPr>
        <w:t>69</w:t>
      </w:r>
      <w:r w:rsidR="00F55855" w:rsidRPr="00FD02D2">
        <w:rPr>
          <w:rFonts w:cs="Times New Roman"/>
        </w:rPr>
        <w:fldChar w:fldCharType="end"/>
      </w:r>
      <w:r w:rsidRPr="00FD02D2">
        <w:rPr>
          <w:rFonts w:cs="Times New Roma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22</m:t>
            </m:r>
          </m:sup>
        </m:sSubSup>
      </m:oMath>
      <w:r w:rsidRPr="00FD02D2">
        <w:rPr>
          <w:rFonts w:cs="Times New Roman"/>
          <w:b/>
          <w:bCs/>
          <w:smallCaps/>
          <w:vertAlign w:val="superscript"/>
        </w:rPr>
        <w:t xml:space="preserve"> </w:t>
      </w:r>
      <w:r w:rsidRPr="00FD02D2">
        <w:rPr>
          <w:rFonts w:cs="Times New Roman"/>
          <w:smallCaps/>
        </w:rPr>
        <w:t>+282.9 (E</w:t>
      </w:r>
      <w:r w:rsidRPr="00FD02D2">
        <w:rPr>
          <w:rFonts w:cs="Times New Roman"/>
        </w:rPr>
        <w:t>t</w:t>
      </w:r>
      <w:r w:rsidRPr="00FD02D2">
        <w:rPr>
          <w:rFonts w:cs="Times New Roman"/>
          <w:smallCaps/>
        </w:rPr>
        <w:t xml:space="preserve">OH); </w:t>
      </w:r>
      <w:r w:rsidRPr="00FD02D2">
        <w:rPr>
          <w:rFonts w:cs="Times New Roman"/>
          <w:b/>
          <w:color w:val="000000" w:themeColor="text1"/>
        </w:rPr>
        <w:t>IR</w:t>
      </w:r>
      <w:r w:rsidRPr="00FD02D2">
        <w:rPr>
          <w:rFonts w:cs="Times New Roman"/>
          <w:color w:val="000000" w:themeColor="text1"/>
        </w:rPr>
        <w:t xml:space="preserve"> (neat) 3357 (</w:t>
      </w:r>
      <w:proofErr w:type="spellStart"/>
      <w:r w:rsidRPr="00FD02D2">
        <w:rPr>
          <w:rFonts w:cs="Times New Roman"/>
          <w:color w:val="000000" w:themeColor="text1"/>
        </w:rPr>
        <w:t>br</w:t>
      </w:r>
      <w:proofErr w:type="spellEnd"/>
      <w:r w:rsidRPr="00FD02D2">
        <w:rPr>
          <w:rFonts w:cs="Times New Roman"/>
          <w:color w:val="000000" w:themeColor="text1"/>
        </w:rPr>
        <w:t>), 2953 (w), 1350 (w), 1191 (m), 1097 (s), 1056 (s), 913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bCs/>
          <w:color w:val="000000" w:themeColor="text1"/>
          <w:vertAlign w:val="superscript"/>
        </w:rPr>
        <w:t>1</w:t>
      </w:r>
      <w:r w:rsidRPr="00FD02D2">
        <w:rPr>
          <w:rFonts w:cs="Times New Roman"/>
          <w:b/>
          <w:bCs/>
          <w:color w:val="000000" w:themeColor="text1"/>
        </w:rPr>
        <w:t xml:space="preserve">H NMR </w:t>
      </w:r>
      <w:r w:rsidRPr="00FD02D2">
        <w:rPr>
          <w:rFonts w:cs="Times New Roman"/>
          <w:color w:val="000000" w:themeColor="text1"/>
        </w:rPr>
        <w:t>(400 MHz, acetone-</w:t>
      </w:r>
      <w:r w:rsidRPr="00FD02D2">
        <w:rPr>
          <w:rFonts w:cs="Times New Roman"/>
          <w:i/>
          <w:iCs/>
          <w:color w:val="000000" w:themeColor="text1"/>
        </w:rPr>
        <w:t>d</w:t>
      </w:r>
      <w:r w:rsidRPr="00FD02D2">
        <w:rPr>
          <w:rFonts w:cs="Times New Roman"/>
          <w:color w:val="000000" w:themeColor="text1"/>
          <w:vertAlign w:val="subscript"/>
        </w:rPr>
        <w:t>6</w:t>
      </w:r>
      <w:r w:rsidRPr="00FD02D2">
        <w:rPr>
          <w:rFonts w:cs="Times New Roman"/>
          <w:color w:val="000000" w:themeColor="text1"/>
        </w:rPr>
        <w:t xml:space="preserve">) δ 4.81 (1H, </w:t>
      </w:r>
      <w:proofErr w:type="spellStart"/>
      <w:r w:rsidRPr="00FD02D2">
        <w:rPr>
          <w:rFonts w:cs="Times New Roman"/>
          <w:color w:val="000000" w:themeColor="text1"/>
        </w:rPr>
        <w:t>br</w:t>
      </w:r>
      <w:proofErr w:type="spellEnd"/>
      <w:r w:rsidRPr="00FD02D2">
        <w:rPr>
          <w:rFonts w:cs="Times New Roman"/>
          <w:color w:val="000000" w:themeColor="text1"/>
        </w:rPr>
        <w:t xml:space="preserve"> dd, </w:t>
      </w:r>
      <w:r w:rsidRPr="00FD02D2">
        <w:rPr>
          <w:rFonts w:cs="Times New Roman"/>
          <w:i/>
          <w:iCs/>
          <w:color w:val="000000" w:themeColor="text1"/>
        </w:rPr>
        <w:t>J</w:t>
      </w:r>
      <w:r w:rsidRPr="00FD02D2">
        <w:rPr>
          <w:rFonts w:cs="Times New Roman"/>
          <w:color w:val="000000" w:themeColor="text1"/>
        </w:rPr>
        <w:t xml:space="preserve"> = 51.2, 2.7 Hz, H</w:t>
      </w:r>
      <w:r w:rsidRPr="00FD02D2">
        <w:rPr>
          <w:rFonts w:cs="Times New Roman"/>
          <w:color w:val="000000" w:themeColor="text1"/>
          <w:vertAlign w:val="subscript"/>
        </w:rPr>
        <w:t>4</w:t>
      </w:r>
      <w:r w:rsidRPr="00FD02D2">
        <w:rPr>
          <w:rFonts w:cs="Times New Roman"/>
          <w:color w:val="000000" w:themeColor="text1"/>
        </w:rPr>
        <w:t xml:space="preserve">), 4.76 (1H, d, </w:t>
      </w:r>
      <w:r w:rsidRPr="00FD02D2">
        <w:rPr>
          <w:rFonts w:cs="Times New Roman"/>
          <w:i/>
          <w:iCs/>
          <w:color w:val="000000" w:themeColor="text1"/>
        </w:rPr>
        <w:t>J</w:t>
      </w:r>
      <w:r w:rsidRPr="00FD02D2">
        <w:rPr>
          <w:rFonts w:cs="Times New Roman"/>
          <w:color w:val="000000" w:themeColor="text1"/>
        </w:rPr>
        <w:t xml:space="preserve"> = 3.2 Hz, H</w:t>
      </w:r>
      <w:r w:rsidRPr="00FD02D2">
        <w:rPr>
          <w:rFonts w:cs="Times New Roman"/>
          <w:color w:val="000000" w:themeColor="text1"/>
          <w:vertAlign w:val="subscript"/>
        </w:rPr>
        <w:t>1</w:t>
      </w:r>
      <w:r w:rsidRPr="00FD02D2">
        <w:rPr>
          <w:rFonts w:cs="Times New Roman"/>
          <w:color w:val="000000" w:themeColor="text1"/>
        </w:rPr>
        <w:t xml:space="preserve">), 4.62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46.0, 9.5, 4.9 Hz, H</w:t>
      </w:r>
      <w:r w:rsidRPr="00FD02D2">
        <w:rPr>
          <w:rFonts w:cs="Times New Roman"/>
          <w:color w:val="000000" w:themeColor="text1"/>
          <w:vertAlign w:val="subscript"/>
        </w:rPr>
        <w:t>6a</w:t>
      </w:r>
      <w:r w:rsidRPr="00FD02D2">
        <w:rPr>
          <w:rFonts w:cs="Times New Roman"/>
          <w:color w:val="000000" w:themeColor="text1"/>
        </w:rPr>
        <w:t xml:space="preserve">), 4.52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47.8, 9.5, 7.1, 1.1 Hz, H</w:t>
      </w:r>
      <w:r w:rsidRPr="00FD02D2">
        <w:rPr>
          <w:rFonts w:cs="Times New Roman"/>
          <w:color w:val="000000" w:themeColor="text1"/>
          <w:vertAlign w:val="subscript"/>
        </w:rPr>
        <w:t>6b</w:t>
      </w:r>
      <w:r w:rsidRPr="00FD02D2">
        <w:rPr>
          <w:rFonts w:cs="Times New Roman"/>
          <w:color w:val="000000" w:themeColor="text1"/>
        </w:rPr>
        <w:t xml:space="preserve">), 4.21 (1H, d, </w:t>
      </w:r>
      <w:r w:rsidRPr="00FD02D2">
        <w:rPr>
          <w:rFonts w:cs="Times New Roman"/>
          <w:i/>
          <w:iCs/>
          <w:color w:val="000000" w:themeColor="text1"/>
        </w:rPr>
        <w:t>J</w:t>
      </w:r>
      <w:r w:rsidRPr="00FD02D2">
        <w:rPr>
          <w:rFonts w:cs="Times New Roman"/>
          <w:color w:val="000000" w:themeColor="text1"/>
        </w:rPr>
        <w:t xml:space="preserve"> = 4.2 Hz, 3-OH), 4.09 (1H, </w:t>
      </w:r>
      <w:proofErr w:type="spellStart"/>
      <w:r w:rsidRPr="00FD02D2">
        <w:rPr>
          <w:rFonts w:cs="Times New Roman"/>
          <w:color w:val="000000" w:themeColor="text1"/>
        </w:rPr>
        <w:t>br</w:t>
      </w:r>
      <w:proofErr w:type="spellEnd"/>
      <w:r w:rsidRPr="00FD02D2">
        <w:rPr>
          <w:rFonts w:cs="Times New Roman"/>
          <w:color w:val="000000" w:themeColor="text1"/>
        </w:rPr>
        <w:t xml:space="preserve">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30.4, 14.4, 7.1, 4.8 Hz, H</w:t>
      </w:r>
      <w:r w:rsidRPr="00FD02D2">
        <w:rPr>
          <w:rFonts w:cs="Times New Roman"/>
          <w:color w:val="000000" w:themeColor="text1"/>
          <w:vertAlign w:val="subscript"/>
        </w:rPr>
        <w:t>5</w:t>
      </w:r>
      <w:r w:rsidRPr="00FD02D2">
        <w:rPr>
          <w:rFonts w:cs="Times New Roman"/>
          <w:color w:val="000000" w:themeColor="text1"/>
        </w:rPr>
        <w:t xml:space="preserve">), 3.85 (1H, </w:t>
      </w:r>
      <w:proofErr w:type="spellStart"/>
      <w:r w:rsidRPr="00FD02D2">
        <w:rPr>
          <w:rFonts w:cs="Times New Roman"/>
          <w:color w:val="000000" w:themeColor="text1"/>
        </w:rPr>
        <w:t>dddd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29.0, 10.0, 6.1, 2.7 Hz, H</w:t>
      </w:r>
      <w:r w:rsidRPr="00FD02D2">
        <w:rPr>
          <w:rFonts w:cs="Times New Roman"/>
          <w:color w:val="000000" w:themeColor="text1"/>
          <w:vertAlign w:val="subscript"/>
        </w:rPr>
        <w:t>3</w:t>
      </w:r>
      <w:r w:rsidRPr="00FD02D2">
        <w:rPr>
          <w:rFonts w:cs="Times New Roman"/>
          <w:color w:val="000000" w:themeColor="text1"/>
        </w:rPr>
        <w:t>), 3.77-3.70 (2H, m, H</w:t>
      </w:r>
      <w:r w:rsidRPr="00FD02D2">
        <w:rPr>
          <w:rFonts w:cs="Times New Roman"/>
          <w:color w:val="000000" w:themeColor="text1"/>
          <w:vertAlign w:val="subscript"/>
        </w:rPr>
        <w:t>2</w:t>
      </w:r>
      <w:r w:rsidRPr="00FD02D2">
        <w:rPr>
          <w:rFonts w:cs="Times New Roman"/>
          <w:color w:val="000000" w:themeColor="text1"/>
        </w:rPr>
        <w:t xml:space="preserve"> &amp; 2-OH), 3.38 (3H, s, OCH</w:t>
      </w:r>
      <w:r w:rsidRPr="00FD02D2">
        <w:rPr>
          <w:rFonts w:cs="Times New Roman"/>
          <w:color w:val="000000" w:themeColor="text1"/>
          <w:vertAlign w:val="subscript"/>
        </w:rPr>
        <w:t>3</w:t>
      </w:r>
      <w:r w:rsidRPr="00FD02D2">
        <w:rPr>
          <w:rFonts w:cs="Times New Roman"/>
          <w:color w:val="000000" w:themeColor="text1"/>
        </w:rPr>
        <w:t xml:space="preserve">) ppm; </w:t>
      </w:r>
      <w:r w:rsidRPr="00FD02D2">
        <w:rPr>
          <w:rFonts w:cs="Times New Roman"/>
          <w:b/>
          <w:bCs/>
          <w:smallCaps/>
          <w:vertAlign w:val="superscript"/>
        </w:rPr>
        <w:t>1</w:t>
      </w:r>
      <w:r w:rsidRPr="00FD02D2">
        <w:rPr>
          <w:rFonts w:cs="Times New Roman"/>
          <w:b/>
          <w:bCs/>
          <w:smallCaps/>
        </w:rPr>
        <w:t>H NMR</w:t>
      </w:r>
      <w:r w:rsidRPr="00FD02D2">
        <w:rPr>
          <w:rFonts w:cs="Times New Roman"/>
          <w:smallCaps/>
        </w:rPr>
        <w:t xml:space="preserve"> (</w:t>
      </w:r>
      <w:r w:rsidRPr="00FD02D2">
        <w:rPr>
          <w:rFonts w:cs="Times New Roman"/>
        </w:rPr>
        <w:t>400 MHz, CDCl</w:t>
      </w:r>
      <w:r w:rsidRPr="00FD02D2">
        <w:rPr>
          <w:rFonts w:cs="Times New Roman"/>
          <w:vertAlign w:val="subscript"/>
        </w:rPr>
        <w:t>3</w:t>
      </w:r>
      <w:r w:rsidRPr="00FD02D2">
        <w:rPr>
          <w:rFonts w:cs="Times New Roman"/>
        </w:rPr>
        <w:t xml:space="preserve">) δ 4.89 (1H, d, </w:t>
      </w:r>
      <w:r w:rsidRPr="00FD02D2">
        <w:rPr>
          <w:rFonts w:cs="Times New Roman"/>
          <w:i/>
          <w:iCs/>
        </w:rPr>
        <w:t>J</w:t>
      </w:r>
      <w:r w:rsidRPr="00FD02D2">
        <w:rPr>
          <w:rFonts w:cs="Times New Roman"/>
        </w:rPr>
        <w:t xml:space="preserve"> = 3.3 Hz, H</w:t>
      </w:r>
      <w:r w:rsidRPr="00FD02D2">
        <w:rPr>
          <w:rFonts w:cs="Times New Roman"/>
          <w:vertAlign w:val="subscript"/>
        </w:rPr>
        <w:t>1</w:t>
      </w:r>
      <w:r w:rsidRPr="00FD02D2">
        <w:rPr>
          <w:rFonts w:cs="Times New Roman"/>
        </w:rPr>
        <w:t xml:space="preserve">), 4.85 (1H, dd, </w:t>
      </w:r>
      <w:r w:rsidRPr="00FD02D2">
        <w:rPr>
          <w:rFonts w:cs="Times New Roman"/>
          <w:i/>
          <w:iCs/>
        </w:rPr>
        <w:t>J</w:t>
      </w:r>
      <w:r w:rsidRPr="00FD02D2">
        <w:rPr>
          <w:rFonts w:cs="Times New Roman"/>
        </w:rPr>
        <w:t xml:space="preserve"> = 50.9, 2.3 Hz, H</w:t>
      </w:r>
      <w:r w:rsidRPr="00FD02D2">
        <w:rPr>
          <w:rFonts w:cs="Times New Roman"/>
          <w:vertAlign w:val="subscript"/>
        </w:rPr>
        <w:t>4</w:t>
      </w:r>
      <w:r w:rsidRPr="00FD02D2">
        <w:rPr>
          <w:rFonts w:cs="Times New Roman"/>
        </w:rPr>
        <w:t xml:space="preserve">), 4.63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46.1, 9.5, 6.0 Hz, H</w:t>
      </w:r>
      <w:r w:rsidRPr="00FD02D2">
        <w:rPr>
          <w:rFonts w:cs="Times New Roman"/>
          <w:vertAlign w:val="subscript"/>
        </w:rPr>
        <w:t>6a</w:t>
      </w:r>
      <w:r w:rsidRPr="00FD02D2">
        <w:rPr>
          <w:rFonts w:cs="Times New Roman"/>
        </w:rPr>
        <w:t xml:space="preserve">), 4.58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46.8, 9.5, 6.5, 1.0 Hz, H</w:t>
      </w:r>
      <w:r w:rsidRPr="00FD02D2">
        <w:rPr>
          <w:rFonts w:cs="Times New Roman"/>
          <w:vertAlign w:val="subscript"/>
        </w:rPr>
        <w:t>6b</w:t>
      </w:r>
      <w:r w:rsidRPr="00FD02D2">
        <w:rPr>
          <w:rFonts w:cs="Times New Roman"/>
        </w:rPr>
        <w:t xml:space="preserve">), 4.07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30.1, 12.6, 6.5 Hz, H</w:t>
      </w:r>
      <w:r w:rsidRPr="00FD02D2">
        <w:rPr>
          <w:rFonts w:cs="Times New Roman"/>
          <w:vertAlign w:val="subscript"/>
        </w:rPr>
        <w:t>6</w:t>
      </w:r>
      <w:r w:rsidRPr="00FD02D2">
        <w:rPr>
          <w:rFonts w:cs="Times New Roman"/>
        </w:rPr>
        <w:t>), 3.94-3.78 (2H, m, H</w:t>
      </w:r>
      <w:r w:rsidRPr="00FD02D2">
        <w:rPr>
          <w:rFonts w:cs="Times New Roman"/>
          <w:vertAlign w:val="subscript"/>
        </w:rPr>
        <w:t>2</w:t>
      </w:r>
      <w:r w:rsidRPr="00FD02D2">
        <w:rPr>
          <w:rFonts w:cs="Times New Roman"/>
        </w:rPr>
        <w:t xml:space="preserve"> &amp; H</w:t>
      </w:r>
      <w:r w:rsidRPr="00FD02D2">
        <w:rPr>
          <w:rFonts w:cs="Times New Roman"/>
          <w:vertAlign w:val="subscript"/>
        </w:rPr>
        <w:t>3</w:t>
      </w:r>
      <w:r w:rsidRPr="00FD02D2">
        <w:rPr>
          <w:rFonts w:cs="Times New Roman"/>
        </w:rPr>
        <w:t>), 3.48 (3H, s, OCH</w:t>
      </w:r>
      <w:r w:rsidRPr="00FD02D2">
        <w:rPr>
          <w:rFonts w:cs="Times New Roman"/>
          <w:vertAlign w:val="subscript"/>
        </w:rPr>
        <w:t>3</w:t>
      </w:r>
      <w:r w:rsidRPr="00FD02D2">
        <w:rPr>
          <w:rFonts w:cs="Times New Roman"/>
        </w:rPr>
        <w:t xml:space="preserve">), 2.43 (1H, </w:t>
      </w:r>
      <w:proofErr w:type="spellStart"/>
      <w:r w:rsidRPr="00FD02D2">
        <w:rPr>
          <w:rFonts w:cs="Times New Roman"/>
        </w:rPr>
        <w:t>br</w:t>
      </w:r>
      <w:proofErr w:type="spellEnd"/>
      <w:r w:rsidRPr="00FD02D2">
        <w:rPr>
          <w:rFonts w:cs="Times New Roman"/>
        </w:rPr>
        <w:t xml:space="preserve"> s, 2-OH or 3-OH), 2.13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6.4 Hz, 2-OH or 3-OH)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 xml:space="preserve">H} NMR </w:t>
      </w:r>
      <w:r w:rsidRPr="00FD02D2">
        <w:rPr>
          <w:rFonts w:cs="Times New Roman"/>
        </w:rPr>
        <w:t>(101 MHz, acetone-</w:t>
      </w:r>
      <w:r w:rsidRPr="00FD02D2">
        <w:rPr>
          <w:rFonts w:cs="Times New Roman"/>
          <w:i/>
          <w:iCs/>
        </w:rPr>
        <w:t>d</w:t>
      </w:r>
      <w:r w:rsidRPr="00FD02D2">
        <w:rPr>
          <w:rFonts w:cs="Times New Roman"/>
          <w:vertAlign w:val="subscript"/>
        </w:rPr>
        <w:t>6</w:t>
      </w:r>
      <w:r w:rsidRPr="00FD02D2">
        <w:rPr>
          <w:rFonts w:cs="Times New Roman"/>
        </w:rPr>
        <w:t>) δ 100.7 (C</w:t>
      </w:r>
      <w:r w:rsidRPr="00FD02D2">
        <w:rPr>
          <w:rFonts w:cs="Times New Roman"/>
          <w:vertAlign w:val="subscript"/>
        </w:rPr>
        <w:t>1</w:t>
      </w:r>
      <w:r w:rsidRPr="00FD02D2">
        <w:rPr>
          <w:rFonts w:cs="Times New Roman"/>
        </w:rPr>
        <w:t xml:space="preserve">), 90.3 (dd, </w:t>
      </w:r>
      <w:r w:rsidRPr="00FD02D2">
        <w:rPr>
          <w:rFonts w:cs="Times New Roman"/>
          <w:i/>
          <w:iCs/>
        </w:rPr>
        <w:t>J</w:t>
      </w:r>
      <w:r w:rsidRPr="00FD02D2">
        <w:rPr>
          <w:rFonts w:cs="Times New Roman"/>
          <w:vertAlign w:val="subscript"/>
        </w:rPr>
        <w:t>C-F</w:t>
      </w:r>
      <w:r w:rsidRPr="00FD02D2">
        <w:rPr>
          <w:rFonts w:cs="Times New Roman"/>
        </w:rPr>
        <w:t xml:space="preserve"> = 179.7, 6.6 Hz, C</w:t>
      </w:r>
      <w:r w:rsidRPr="00FD02D2">
        <w:rPr>
          <w:rFonts w:cs="Times New Roman"/>
          <w:vertAlign w:val="subscript"/>
        </w:rPr>
        <w:t>4</w:t>
      </w:r>
      <w:r w:rsidRPr="00FD02D2">
        <w:rPr>
          <w:rFonts w:cs="Times New Roman"/>
        </w:rPr>
        <w:t xml:space="preserve">), 82.2 (dd, </w:t>
      </w:r>
      <w:r w:rsidRPr="00FD02D2">
        <w:rPr>
          <w:rFonts w:cs="Times New Roman"/>
          <w:i/>
          <w:iCs/>
        </w:rPr>
        <w:t>J</w:t>
      </w:r>
      <w:r w:rsidRPr="00FD02D2">
        <w:rPr>
          <w:rFonts w:cs="Times New Roman"/>
          <w:vertAlign w:val="subscript"/>
        </w:rPr>
        <w:t>C-F</w:t>
      </w:r>
      <w:r w:rsidRPr="00FD02D2">
        <w:rPr>
          <w:rFonts w:cs="Times New Roman"/>
        </w:rPr>
        <w:t xml:space="preserve"> = 167.3, 6.6 Hz, C</w:t>
      </w:r>
      <w:r w:rsidRPr="00FD02D2">
        <w:rPr>
          <w:rFonts w:cs="Times New Roman"/>
          <w:vertAlign w:val="subscript"/>
        </w:rPr>
        <w:t>6</w:t>
      </w:r>
      <w:r w:rsidRPr="00FD02D2">
        <w:rPr>
          <w:rFonts w:cs="Times New Roman"/>
        </w:rPr>
        <w:t xml:space="preserve">), 69.6 (d, </w:t>
      </w:r>
      <w:r w:rsidRPr="00FD02D2">
        <w:rPr>
          <w:rFonts w:cs="Times New Roman"/>
          <w:i/>
          <w:iCs/>
        </w:rPr>
        <w:t>J</w:t>
      </w:r>
      <w:r w:rsidRPr="00FD02D2">
        <w:rPr>
          <w:rFonts w:cs="Times New Roman"/>
          <w:vertAlign w:val="subscript"/>
        </w:rPr>
        <w:t>C-F</w:t>
      </w:r>
      <w:r w:rsidRPr="00FD02D2">
        <w:rPr>
          <w:rFonts w:cs="Times New Roman"/>
        </w:rPr>
        <w:t xml:space="preserve"> = 2.9 Hz, C</w:t>
      </w:r>
      <w:r w:rsidRPr="00FD02D2">
        <w:rPr>
          <w:rFonts w:cs="Times New Roman"/>
          <w:vertAlign w:val="subscript"/>
        </w:rPr>
        <w:t>2</w:t>
      </w:r>
      <w:r w:rsidRPr="00FD02D2">
        <w:rPr>
          <w:rFonts w:cs="Times New Roman"/>
        </w:rPr>
        <w:t xml:space="preserve">), 69.2 (d, </w:t>
      </w:r>
      <w:r w:rsidRPr="00FD02D2">
        <w:rPr>
          <w:rFonts w:cs="Times New Roman"/>
          <w:i/>
          <w:iCs/>
        </w:rPr>
        <w:t>J</w:t>
      </w:r>
      <w:r w:rsidRPr="00FD02D2">
        <w:rPr>
          <w:rFonts w:cs="Times New Roman"/>
          <w:vertAlign w:val="subscript"/>
        </w:rPr>
        <w:t>C-F</w:t>
      </w:r>
      <w:r w:rsidRPr="00FD02D2">
        <w:rPr>
          <w:rFonts w:cs="Times New Roman"/>
        </w:rPr>
        <w:t xml:space="preserve"> = 17.6 Hz, C</w:t>
      </w:r>
      <w:r w:rsidRPr="00FD02D2">
        <w:rPr>
          <w:rFonts w:cs="Times New Roman"/>
          <w:vertAlign w:val="subscript"/>
        </w:rPr>
        <w:t>3</w:t>
      </w:r>
      <w:r w:rsidRPr="00FD02D2">
        <w:rPr>
          <w:rFonts w:cs="Times New Roman"/>
        </w:rPr>
        <w:t xml:space="preserve">), 68.5 (33, </w:t>
      </w:r>
      <w:r w:rsidRPr="00FD02D2">
        <w:rPr>
          <w:rFonts w:cs="Times New Roman"/>
          <w:i/>
          <w:iCs/>
        </w:rPr>
        <w:t>J</w:t>
      </w:r>
      <w:r w:rsidRPr="00FD02D2">
        <w:rPr>
          <w:rFonts w:cs="Times New Roman"/>
          <w:vertAlign w:val="subscript"/>
        </w:rPr>
        <w:t>C-F</w:t>
      </w:r>
      <w:r w:rsidRPr="00FD02D2">
        <w:rPr>
          <w:rFonts w:cs="Times New Roman"/>
        </w:rPr>
        <w:t xml:space="preserve"> = 22.0, 17.6 Hz, C</w:t>
      </w:r>
      <w:r w:rsidRPr="00FD02D2">
        <w:rPr>
          <w:rFonts w:cs="Times New Roman"/>
          <w:vertAlign w:val="subscript"/>
        </w:rPr>
        <w:t>5</w:t>
      </w:r>
      <w:r w:rsidRPr="00FD02D2">
        <w:rPr>
          <w:rFonts w:cs="Times New Roman"/>
        </w:rPr>
        <w:t>), 55.2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CDCl</w:t>
      </w:r>
      <w:r w:rsidRPr="00FD02D2">
        <w:rPr>
          <w:rFonts w:cs="Times New Roman"/>
          <w:vertAlign w:val="subscript"/>
        </w:rPr>
        <w:t>3</w:t>
      </w:r>
      <w:r w:rsidRPr="00FD02D2">
        <w:rPr>
          <w:rFonts w:cs="Times New Roman"/>
        </w:rPr>
        <w:t>) δ 99.3 (C</w:t>
      </w:r>
      <w:r w:rsidRPr="00FD02D2">
        <w:rPr>
          <w:rFonts w:cs="Times New Roman"/>
          <w:vertAlign w:val="subscript"/>
        </w:rPr>
        <w:t>1</w:t>
      </w:r>
      <w:r w:rsidRPr="00FD02D2">
        <w:rPr>
          <w:rFonts w:cs="Times New Roman"/>
        </w:rPr>
        <w:t xml:space="preserve">), 88.6 (dd, </w:t>
      </w:r>
      <w:r w:rsidRPr="00FD02D2">
        <w:rPr>
          <w:rFonts w:cs="Times New Roman"/>
          <w:i/>
          <w:iCs/>
        </w:rPr>
        <w:t>J</w:t>
      </w:r>
      <w:r w:rsidRPr="00FD02D2">
        <w:rPr>
          <w:rFonts w:cs="Times New Roman"/>
          <w:vertAlign w:val="subscript"/>
          <w:lang w:eastAsia="en-GB"/>
        </w:rPr>
        <w:t>C-F</w:t>
      </w:r>
      <w:r w:rsidRPr="00FD02D2">
        <w:rPr>
          <w:rFonts w:cs="Times New Roman"/>
        </w:rPr>
        <w:t xml:space="preserve"> = 181.6, 5.5 Hz, C</w:t>
      </w:r>
      <w:r w:rsidRPr="00FD02D2">
        <w:rPr>
          <w:rFonts w:cs="Times New Roman"/>
          <w:vertAlign w:val="subscript"/>
        </w:rPr>
        <w:t>4</w:t>
      </w:r>
      <w:r w:rsidRPr="00FD02D2">
        <w:rPr>
          <w:rFonts w:cs="Times New Roman"/>
        </w:rPr>
        <w:t xml:space="preserve">), 81.0 (dd, </w:t>
      </w:r>
      <w:r w:rsidRPr="00FD02D2">
        <w:rPr>
          <w:rFonts w:cs="Times New Roman"/>
          <w:i/>
          <w:iCs/>
        </w:rPr>
        <w:t>J</w:t>
      </w:r>
      <w:r w:rsidRPr="00FD02D2">
        <w:rPr>
          <w:rFonts w:cs="Times New Roman"/>
          <w:vertAlign w:val="subscript"/>
          <w:lang w:eastAsia="en-GB"/>
        </w:rPr>
        <w:t>C-F</w:t>
      </w:r>
      <w:r w:rsidRPr="00FD02D2">
        <w:rPr>
          <w:rFonts w:cs="Times New Roman"/>
        </w:rPr>
        <w:t xml:space="preserve"> = 169.5, 6.6 Hz, C</w:t>
      </w:r>
      <w:r w:rsidRPr="00FD02D2">
        <w:rPr>
          <w:rFonts w:cs="Times New Roman"/>
          <w:vertAlign w:val="subscript"/>
        </w:rPr>
        <w:t>6</w:t>
      </w:r>
      <w:r w:rsidRPr="00FD02D2">
        <w:rPr>
          <w:rFonts w:cs="Times New Roman"/>
        </w:rPr>
        <w:t xml:space="preserve">), 69.8 (d, </w:t>
      </w:r>
      <w:r w:rsidRPr="00FD02D2">
        <w:rPr>
          <w:rFonts w:cs="Times New Roman"/>
          <w:i/>
          <w:iCs/>
        </w:rPr>
        <w:t>J</w:t>
      </w:r>
      <w:r w:rsidRPr="00FD02D2">
        <w:rPr>
          <w:rFonts w:cs="Times New Roman"/>
          <w:vertAlign w:val="subscript"/>
          <w:lang w:eastAsia="en-GB"/>
        </w:rPr>
        <w:t>C-F</w:t>
      </w:r>
      <w:r w:rsidRPr="00FD02D2">
        <w:rPr>
          <w:rFonts w:cs="Times New Roman"/>
        </w:rPr>
        <w:t xml:space="preserve"> = 17.6 Hz, C</w:t>
      </w:r>
      <w:r w:rsidRPr="00FD02D2">
        <w:rPr>
          <w:rFonts w:cs="Times New Roman"/>
          <w:vertAlign w:val="subscript"/>
        </w:rPr>
        <w:t>3</w:t>
      </w:r>
      <w:r w:rsidRPr="00FD02D2">
        <w:rPr>
          <w:rFonts w:cs="Times New Roman"/>
        </w:rPr>
        <w:t xml:space="preserve">), 69.6 (d, </w:t>
      </w:r>
      <w:r w:rsidRPr="00FD02D2">
        <w:rPr>
          <w:rFonts w:cs="Times New Roman"/>
          <w:i/>
          <w:iCs/>
        </w:rPr>
        <w:t>J</w:t>
      </w:r>
      <w:r w:rsidRPr="00FD02D2">
        <w:rPr>
          <w:rFonts w:cs="Times New Roman"/>
          <w:vertAlign w:val="subscript"/>
          <w:lang w:eastAsia="en-GB"/>
        </w:rPr>
        <w:t>C-F</w:t>
      </w:r>
      <w:r w:rsidRPr="00FD02D2">
        <w:rPr>
          <w:rFonts w:cs="Times New Roman"/>
        </w:rPr>
        <w:t xml:space="preserve"> = 2.9 Hz, C</w:t>
      </w:r>
      <w:r w:rsidRPr="00FD02D2">
        <w:rPr>
          <w:rFonts w:cs="Times New Roman"/>
          <w:vertAlign w:val="subscript"/>
        </w:rPr>
        <w:t>2</w:t>
      </w:r>
      <w:r w:rsidRPr="00FD02D2">
        <w:rPr>
          <w:rFonts w:cs="Times New Roman"/>
        </w:rPr>
        <w:t xml:space="preserve">), 67.9 (dd, </w:t>
      </w:r>
      <w:r w:rsidRPr="00FD02D2">
        <w:rPr>
          <w:rFonts w:cs="Times New Roman"/>
          <w:i/>
          <w:iCs/>
        </w:rPr>
        <w:t>J</w:t>
      </w:r>
      <w:r w:rsidRPr="00FD02D2">
        <w:rPr>
          <w:rFonts w:cs="Times New Roman"/>
          <w:vertAlign w:val="subscript"/>
          <w:lang w:eastAsia="en-GB"/>
        </w:rPr>
        <w:t>C-F</w:t>
      </w:r>
      <w:r w:rsidRPr="00FD02D2">
        <w:rPr>
          <w:rFonts w:cs="Times New Roman"/>
        </w:rPr>
        <w:t xml:space="preserve"> = 23.8, 18.0 Hz, C</w:t>
      </w:r>
      <w:r w:rsidRPr="00FD02D2">
        <w:rPr>
          <w:rFonts w:cs="Times New Roman"/>
          <w:vertAlign w:val="subscript"/>
        </w:rPr>
        <w:t>5</w:t>
      </w:r>
      <w:r w:rsidRPr="00FD02D2">
        <w:rPr>
          <w:rFonts w:cs="Times New Roman"/>
        </w:rPr>
        <w:t>), 55.9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bCs/>
          <w:vertAlign w:val="superscript"/>
        </w:rPr>
        <w:t>19</w:t>
      </w:r>
      <w:r w:rsidRPr="00FD02D2">
        <w:rPr>
          <w:rFonts w:cs="Times New Roman"/>
          <w:b/>
          <w:bCs/>
        </w:rPr>
        <w:t xml:space="preserve">F NMR </w:t>
      </w:r>
      <w:r w:rsidRPr="00FD02D2">
        <w:rPr>
          <w:rFonts w:cs="Times New Roman"/>
        </w:rPr>
        <w:t>(376 MHz, acetone-</w:t>
      </w:r>
      <w:r w:rsidRPr="00FD02D2">
        <w:rPr>
          <w:rFonts w:cs="Times New Roman"/>
          <w:i/>
          <w:iCs/>
        </w:rPr>
        <w:t>d</w:t>
      </w:r>
      <w:r w:rsidRPr="00FD02D2">
        <w:rPr>
          <w:rFonts w:cs="Times New Roman"/>
          <w:vertAlign w:val="subscript"/>
        </w:rPr>
        <w:t>6</w:t>
      </w:r>
      <w:r w:rsidRPr="00FD02D2">
        <w:rPr>
          <w:rFonts w:cs="Times New Roman"/>
        </w:rPr>
        <w:t xml:space="preserve">) δ −220.0 (1F, </w:t>
      </w:r>
      <w:proofErr w:type="spellStart"/>
      <w:r w:rsidRPr="00FD02D2">
        <w:rPr>
          <w:rFonts w:cs="Times New Roman"/>
        </w:rPr>
        <w:t>dtt</w:t>
      </w:r>
      <w:proofErr w:type="spellEnd"/>
      <w:r w:rsidRPr="00FD02D2">
        <w:rPr>
          <w:rFonts w:cs="Times New Roman"/>
        </w:rPr>
        <w:t xml:space="preserve">, </w:t>
      </w:r>
      <w:r w:rsidRPr="00FD02D2">
        <w:rPr>
          <w:rFonts w:cs="Times New Roman"/>
          <w:i/>
          <w:iCs/>
        </w:rPr>
        <w:t>J</w:t>
      </w:r>
      <w:r w:rsidRPr="00FD02D2">
        <w:rPr>
          <w:rFonts w:cs="Times New Roman"/>
        </w:rPr>
        <w:t xml:space="preserve"> = 20.3, 29.5, 5.2 Hz, F</w:t>
      </w:r>
      <w:r w:rsidRPr="00FD02D2">
        <w:rPr>
          <w:rFonts w:cs="Times New Roman"/>
          <w:vertAlign w:val="subscript"/>
        </w:rPr>
        <w:t>4</w:t>
      </w:r>
      <w:r w:rsidRPr="00FD02D2">
        <w:rPr>
          <w:rFonts w:cs="Times New Roman"/>
        </w:rPr>
        <w:t xml:space="preserve">), −230.2 (1F, td, </w:t>
      </w:r>
      <w:r w:rsidRPr="00FD02D2">
        <w:rPr>
          <w:rFonts w:cs="Times New Roman"/>
          <w:i/>
          <w:iCs/>
        </w:rPr>
        <w:t>J</w:t>
      </w:r>
      <w:r w:rsidRPr="00FD02D2">
        <w:rPr>
          <w:rFonts w:cs="Times New Roman"/>
        </w:rPr>
        <w:t xml:space="preserve"> = 46.8, 15.6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rPr>
        <w:t xml:space="preserve"> </w:t>
      </w:r>
      <w:r w:rsidRPr="00FD02D2">
        <w:rPr>
          <w:rFonts w:cs="Times New Roman"/>
          <w:b/>
          <w:bCs/>
        </w:rPr>
        <w:t>NMR</w:t>
      </w:r>
      <w:r w:rsidRPr="00FD02D2">
        <w:rPr>
          <w:rFonts w:cs="Times New Roman"/>
        </w:rPr>
        <w:t xml:space="preserve"> (376 MHz, CDCl</w:t>
      </w:r>
      <w:r w:rsidRPr="00FD02D2">
        <w:rPr>
          <w:rFonts w:cs="Times New Roman"/>
          <w:vertAlign w:val="subscript"/>
        </w:rPr>
        <w:t>3</w:t>
      </w:r>
      <w:r w:rsidRPr="00FD02D2">
        <w:rPr>
          <w:rFonts w:cs="Times New Roman"/>
        </w:rPr>
        <w:t xml:space="preserve">) δ −221.3 (1F, dt, </w:t>
      </w:r>
      <w:r w:rsidRPr="00FD02D2">
        <w:rPr>
          <w:rFonts w:cs="Times New Roman"/>
          <w:i/>
          <w:iCs/>
        </w:rPr>
        <w:t>J</w:t>
      </w:r>
      <w:r w:rsidRPr="00FD02D2">
        <w:rPr>
          <w:rFonts w:cs="Times New Roman"/>
        </w:rPr>
        <w:t xml:space="preserve"> = 51.2, 29.9 Hz, F</w:t>
      </w:r>
      <w:r w:rsidRPr="00FD02D2">
        <w:rPr>
          <w:rFonts w:cs="Times New Roman"/>
          <w:vertAlign w:val="subscript"/>
        </w:rPr>
        <w:t>4</w:t>
      </w:r>
      <w:r w:rsidRPr="00FD02D2">
        <w:rPr>
          <w:rFonts w:cs="Times New Roman"/>
        </w:rPr>
        <w:t xml:space="preserve">), −231.2 (1F, td, </w:t>
      </w:r>
      <w:r w:rsidRPr="00FD02D2">
        <w:rPr>
          <w:rFonts w:cs="Times New Roman"/>
          <w:i/>
          <w:iCs/>
        </w:rPr>
        <w:t>J</w:t>
      </w:r>
      <w:r w:rsidRPr="00FD02D2">
        <w:rPr>
          <w:rFonts w:cs="Times New Roman"/>
        </w:rPr>
        <w:t xml:space="preserve"> = 46.8, 12.1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 xml:space="preserve">H} NMR </w:t>
      </w:r>
      <w:r w:rsidRPr="00FD02D2">
        <w:rPr>
          <w:rFonts w:cs="Times New Roman"/>
        </w:rPr>
        <w:t>(376 MHz, acetone-</w:t>
      </w:r>
      <w:r w:rsidRPr="00FD02D2">
        <w:rPr>
          <w:rFonts w:cs="Times New Roman"/>
          <w:i/>
          <w:iCs/>
        </w:rPr>
        <w:t>d</w:t>
      </w:r>
      <w:r w:rsidRPr="00FD02D2">
        <w:rPr>
          <w:rFonts w:cs="Times New Roman"/>
          <w:vertAlign w:val="subscript"/>
        </w:rPr>
        <w:t>6</w:t>
      </w:r>
      <w:r w:rsidRPr="00FD02D2">
        <w:rPr>
          <w:rFonts w:cs="Times New Roman"/>
        </w:rPr>
        <w:t>) δ −219.9 (1F, s, F</w:t>
      </w:r>
      <w:r w:rsidRPr="00FD02D2">
        <w:rPr>
          <w:rFonts w:cs="Times New Roman"/>
          <w:vertAlign w:val="subscript"/>
        </w:rPr>
        <w:t>4</w:t>
      </w:r>
      <w:r w:rsidRPr="00FD02D2">
        <w:rPr>
          <w:rFonts w:cs="Times New Roman"/>
        </w:rPr>
        <w:t>), −230.1 (1F, s,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w:t>
      </w:r>
      <w:r w:rsidRPr="00FD02D2">
        <w:rPr>
          <w:rFonts w:cs="Times New Roman"/>
        </w:rPr>
        <w:t xml:space="preserve"> </w:t>
      </w:r>
      <w:r w:rsidRPr="00FD02D2">
        <w:rPr>
          <w:rFonts w:cs="Times New Roman"/>
          <w:b/>
          <w:bCs/>
        </w:rPr>
        <w:t>NMR</w:t>
      </w:r>
      <w:r w:rsidRPr="00FD02D2">
        <w:rPr>
          <w:rFonts w:cs="Times New Roman"/>
        </w:rPr>
        <w:t xml:space="preserve"> (376 MHz, CDCl</w:t>
      </w:r>
      <w:r w:rsidRPr="00FD02D2">
        <w:rPr>
          <w:rFonts w:cs="Times New Roman"/>
          <w:vertAlign w:val="subscript"/>
        </w:rPr>
        <w:t>3</w:t>
      </w:r>
      <w:r w:rsidRPr="00FD02D2">
        <w:rPr>
          <w:rFonts w:cs="Times New Roman"/>
        </w:rPr>
        <w:t>) δ −221.2 (1F, s, F</w:t>
      </w:r>
      <w:r w:rsidRPr="00FD02D2">
        <w:rPr>
          <w:rFonts w:cs="Times New Roman"/>
          <w:vertAlign w:val="subscript"/>
        </w:rPr>
        <w:t>4</w:t>
      </w:r>
      <w:r w:rsidRPr="00FD02D2">
        <w:rPr>
          <w:rFonts w:cs="Times New Roman"/>
        </w:rPr>
        <w:t>), −231.0 (1F, s, F</w:t>
      </w:r>
      <w:r w:rsidRPr="00FD02D2">
        <w:rPr>
          <w:rFonts w:cs="Times New Roman"/>
          <w:vertAlign w:val="subscript"/>
        </w:rPr>
        <w:t>6</w:t>
      </w:r>
      <w:r w:rsidRPr="00FD02D2">
        <w:rPr>
          <w:rFonts w:cs="Times New Roman"/>
        </w:rPr>
        <w:t>) ppm. These NMR data correspond to the data in the literature.</w:t>
      </w:r>
      <w:r w:rsidR="00F55855" w:rsidRPr="00FD02D2">
        <w:rPr>
          <w:rFonts w:cs="Times New Roman"/>
        </w:rPr>
        <w:fldChar w:fldCharType="begin">
          <w:fldData xml:space="preserve">PEVuZE5vdGU+PENpdGU+PEF1dGhvcj5Tb21hd2FyZGhhbmE8L0F1dGhvcj48WWVhcj4xOTgxPC9Z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bD48cGFnZXM+NTEtNjA8L3BhZ2VzPjx2b2x1bWU+MTIxPC92b2x1bWU+PGtleXdvcmRzPjxrZXl3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</w:fldData>
        </w:fldChar>
      </w:r>
      <w:r w:rsidR="001B7B7D">
        <w:rPr>
          <w:rFonts w:cs="Times New Roman"/>
        </w:rPr>
        <w:instrText xml:space="preserve"> ADDIN EN.CITE </w:instrText>
      </w:r>
      <w:r w:rsidR="001B7B7D">
        <w:rPr>
          <w:rFonts w:cs="Times New Roman"/>
        </w:rPr>
        <w:fldChar w:fldCharType="begin">
          <w:fldData xml:space="preserve">PEVuZE5vdGU+PENpdGU+PEF1dGhvcj5Tb21hd2FyZGhhbmE8L0F1dGhvcj48WWVhcj4xOTgxPC9Z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</w:fldData>
        </w:fldChar>
      </w:r>
      <w:r w:rsidR="001B7B7D">
        <w:rPr>
          <w:rFonts w:cs="Times New Roman"/>
        </w:rPr>
        <w:instrText xml:space="preserve"> ADDIN EN.CITE.DATA </w:instrText>
      </w:r>
      <w:r w:rsidR="001B7B7D">
        <w:rPr>
          <w:rFonts w:cs="Times New Roman"/>
        </w:rPr>
      </w:r>
      <w:r w:rsidR="001B7B7D">
        <w:rPr>
          <w:rFonts w:cs="Times New Roman"/>
        </w:rPr>
        <w:fldChar w:fldCharType="end"/>
      </w:r>
      <w:r w:rsidR="00F55855" w:rsidRPr="00FD02D2">
        <w:rPr>
          <w:rFonts w:cs="Times New Roman"/>
        </w:rPr>
      </w:r>
      <w:r w:rsidR="00F55855" w:rsidRPr="00FD02D2">
        <w:rPr>
          <w:rFonts w:cs="Times New Roman"/>
        </w:rPr>
        <w:fldChar w:fldCharType="separate"/>
      </w:r>
      <w:r w:rsidR="00F73283" w:rsidRPr="00F73283">
        <w:rPr>
          <w:rFonts w:cs="Times New Roman"/>
          <w:noProof/>
          <w:vertAlign w:val="superscript"/>
        </w:rPr>
        <w:t>68, 69</w:t>
      </w:r>
      <w:r w:rsidR="00F55855" w:rsidRPr="00FD02D2">
        <w:rPr>
          <w:rFonts w:cs="Times New Roman"/>
        </w:rPr>
        <w:fldChar w:fldCharType="end"/>
      </w:r>
    </w:p>
    <w:p w14:paraId="7DA782E8" w14:textId="77777777" w:rsidR="00E0508B" w:rsidRPr="00FD02D2" w:rsidRDefault="00E0508B" w:rsidP="001E7E41">
      <w:pPr>
        <w:spacing w:line="360" w:lineRule="auto"/>
        <w:contextualSpacing/>
        <w:jc w:val="both"/>
        <w:rPr>
          <w:rFonts w:cs="Times New Roman"/>
        </w:rPr>
      </w:pPr>
    </w:p>
    <w:p w14:paraId="1E55EB61" w14:textId="77777777" w:rsidR="00E0508B" w:rsidRPr="00FD02D2" w:rsidRDefault="00E0508B" w:rsidP="001E7E41">
      <w:pPr>
        <w:spacing w:line="360" w:lineRule="auto"/>
        <w:rPr>
          <w:bCs/>
          <w:i/>
          <w:iCs/>
        </w:rPr>
      </w:pPr>
      <w:r w:rsidRPr="00FD02D2">
        <w:rPr>
          <w:i/>
          <w:iCs/>
        </w:rPr>
        <w:t>Methyl 4,6-dideoxy-4,6-difluoro-α-</w:t>
      </w:r>
      <w:r w:rsidRPr="00FD02D2">
        <w:rPr>
          <w:i/>
          <w:iCs/>
          <w:smallCaps/>
        </w:rPr>
        <w:t>d</w:t>
      </w:r>
      <w:r w:rsidRPr="00FD02D2">
        <w:rPr>
          <w:i/>
          <w:iCs/>
        </w:rPr>
        <w:t>-glucopyranoside (</w:t>
      </w:r>
      <w:r w:rsidRPr="00FD02D2">
        <w:rPr>
          <w:b/>
          <w:i/>
          <w:iCs/>
        </w:rPr>
        <w:t>35</w:t>
      </w:r>
      <w:r w:rsidRPr="00FD02D2">
        <w:rPr>
          <w:bCs/>
          <w:i/>
          <w:iCs/>
        </w:rPr>
        <w:t>).</w:t>
      </w:r>
    </w:p>
    <w:p w14:paraId="6133ADB2" w14:textId="77777777" w:rsidR="00E0508B" w:rsidRPr="00FD02D2" w:rsidRDefault="00E0508B" w:rsidP="001E7E41">
      <w:pPr>
        <w:spacing w:line="360" w:lineRule="auto"/>
        <w:contextualSpacing/>
        <w:jc w:val="both"/>
        <w:rPr>
          <w:rFonts w:cs="Times New Roman"/>
          <w:lang w:val="en-US"/>
        </w:rPr>
      </w:pPr>
      <w:r w:rsidRPr="00FD02D2">
        <w:rPr>
          <w:rFonts w:cs="Times New Roman"/>
          <w:lang w:val="en-US"/>
        </w:rPr>
        <w:t xml:space="preserve">From </w:t>
      </w:r>
      <w:r w:rsidRPr="00FD02D2">
        <w:rPr>
          <w:rFonts w:cs="Times New Roman"/>
          <w:b/>
          <w:lang w:val="en-US"/>
        </w:rPr>
        <w:t>39</w:t>
      </w:r>
      <w:r w:rsidRPr="00FD02D2">
        <w:rPr>
          <w:rFonts w:cs="Times New Roman"/>
          <w:lang w:val="en-US"/>
        </w:rPr>
        <w:t xml:space="preserve">: To a solution of </w:t>
      </w:r>
      <w:r w:rsidRPr="00FD02D2">
        <w:rPr>
          <w:rFonts w:cs="Times New Roman"/>
          <w:b/>
          <w:bCs/>
          <w:lang w:val="en-US"/>
        </w:rPr>
        <w:t xml:space="preserve">39 </w:t>
      </w:r>
      <w:r w:rsidRPr="00FD02D2">
        <w:rPr>
          <w:rFonts w:cs="Times New Roman"/>
          <w:lang w:val="en-US"/>
        </w:rPr>
        <w:t>(6.52 g, 16.0 mmol)</w:t>
      </w:r>
      <w:r w:rsidRPr="00FD02D2">
        <w:rPr>
          <w:rFonts w:cs="Times New Roman"/>
          <w:b/>
          <w:bCs/>
          <w:lang w:val="en-US"/>
        </w:rPr>
        <w:t xml:space="preserve"> </w:t>
      </w:r>
      <w:r w:rsidRPr="00FD02D2">
        <w:rPr>
          <w:rFonts w:cs="Times New Roman"/>
          <w:lang w:val="en-US"/>
        </w:rPr>
        <w:t>in MeOH/CH</w:t>
      </w:r>
      <w:r w:rsidRPr="00FD02D2">
        <w:rPr>
          <w:rFonts w:cs="Times New Roman"/>
          <w:vertAlign w:val="subscript"/>
          <w:lang w:val="en-US"/>
        </w:rPr>
        <w:t>2</w:t>
      </w:r>
      <w:r w:rsidRPr="00FD02D2">
        <w:rPr>
          <w:rFonts w:cs="Times New Roman"/>
          <w:lang w:val="en-US"/>
        </w:rPr>
        <w:t>Cl</w:t>
      </w:r>
      <w:r w:rsidRPr="00FD02D2">
        <w:rPr>
          <w:rFonts w:cs="Times New Roman"/>
          <w:vertAlign w:val="subscript"/>
          <w:lang w:val="en-US"/>
        </w:rPr>
        <w:t>2</w:t>
      </w:r>
      <w:r w:rsidRPr="00FD02D2">
        <w:rPr>
          <w:rFonts w:cs="Times New Roman"/>
          <w:lang w:val="en-US"/>
        </w:rPr>
        <w:t xml:space="preserve"> (1:1, 100 mL) was added </w:t>
      </w:r>
      <w:proofErr w:type="spellStart"/>
      <w:r w:rsidRPr="00FD02D2">
        <w:rPr>
          <w:rFonts w:cs="Times New Roman"/>
          <w:lang w:val="en-US"/>
        </w:rPr>
        <w:t>NaOMe</w:t>
      </w:r>
      <w:proofErr w:type="spellEnd"/>
      <w:r w:rsidRPr="00FD02D2">
        <w:rPr>
          <w:rFonts w:cs="Times New Roman"/>
          <w:lang w:val="en-US"/>
        </w:rPr>
        <w:t xml:space="preserve"> in MeOH (25% w/w, 10 drops). The mixture was stirred for 16 h. The reaction was </w:t>
      </w:r>
      <w:proofErr w:type="spellStart"/>
      <w:r w:rsidRPr="00FD02D2">
        <w:rPr>
          <w:rFonts w:cs="Times New Roman"/>
          <w:lang w:val="en-US"/>
        </w:rPr>
        <w:t>neutralised</w:t>
      </w:r>
      <w:proofErr w:type="spellEnd"/>
      <w:r w:rsidRPr="00FD02D2">
        <w:rPr>
          <w:rFonts w:cs="Times New Roman"/>
          <w:lang w:val="en-US"/>
        </w:rPr>
        <w:t xml:space="preserve"> by the addition of 4 M HCl</w:t>
      </w:r>
      <w:r w:rsidRPr="00FD02D2">
        <w:rPr>
          <w:rFonts w:cs="Times New Roman"/>
          <w:vertAlign w:val="subscript"/>
          <w:lang w:val="en-US"/>
        </w:rPr>
        <w:t>(</w:t>
      </w:r>
      <w:proofErr w:type="spellStart"/>
      <w:r w:rsidRPr="00FD02D2">
        <w:rPr>
          <w:rFonts w:cs="Times New Roman"/>
          <w:vertAlign w:val="subscript"/>
          <w:lang w:val="en-US"/>
        </w:rPr>
        <w:t>aq</w:t>
      </w:r>
      <w:proofErr w:type="spellEnd"/>
      <w:r w:rsidRPr="00FD02D2">
        <w:rPr>
          <w:rFonts w:cs="Times New Roman"/>
          <w:vertAlign w:val="subscript"/>
          <w:lang w:val="en-US"/>
        </w:rPr>
        <w:t>)</w:t>
      </w:r>
      <w:r w:rsidRPr="00FD02D2">
        <w:rPr>
          <w:rFonts w:cs="Times New Roman"/>
          <w:lang w:val="en-US"/>
        </w:rPr>
        <w:t xml:space="preserve"> (pH 7). The solution was concentrated </w:t>
      </w:r>
      <w:r w:rsidRPr="00FD02D2">
        <w:rPr>
          <w:rFonts w:cs="Times New Roman"/>
          <w:i/>
          <w:iCs/>
          <w:lang w:val="en-US"/>
        </w:rPr>
        <w:t>in vacuo</w:t>
      </w:r>
      <w:r w:rsidRPr="00FD02D2">
        <w:rPr>
          <w:rFonts w:cs="Times New Roman"/>
          <w:lang w:val="en-US"/>
        </w:rPr>
        <w:t xml:space="preserve"> to afford a yellow oil. Purification by chromatography (3-8% MeOH/CH</w:t>
      </w:r>
      <w:r w:rsidRPr="00FD02D2">
        <w:rPr>
          <w:rFonts w:cs="Times New Roman"/>
          <w:vertAlign w:val="subscript"/>
          <w:lang w:val="en-US"/>
        </w:rPr>
        <w:t>2</w:t>
      </w:r>
      <w:r w:rsidRPr="00FD02D2">
        <w:rPr>
          <w:rFonts w:cs="Times New Roman"/>
          <w:lang w:val="en-US"/>
        </w:rPr>
        <w:t>Cl</w:t>
      </w:r>
      <w:r w:rsidRPr="00FD02D2">
        <w:rPr>
          <w:rFonts w:cs="Times New Roman"/>
          <w:vertAlign w:val="subscript"/>
          <w:lang w:val="en-US"/>
        </w:rPr>
        <w:t>2</w:t>
      </w:r>
      <w:r w:rsidRPr="00FD02D2">
        <w:rPr>
          <w:rFonts w:cs="Times New Roman"/>
          <w:lang w:val="en-US"/>
        </w:rPr>
        <w:t xml:space="preserve">) afforded </w:t>
      </w:r>
      <w:r w:rsidRPr="00FD02D2">
        <w:rPr>
          <w:rFonts w:cs="Times New Roman"/>
          <w:b/>
          <w:bCs/>
          <w:lang w:val="en-US"/>
        </w:rPr>
        <w:t>35</w:t>
      </w:r>
      <w:r w:rsidRPr="00FD02D2">
        <w:rPr>
          <w:rFonts w:cs="Times New Roman"/>
          <w:lang w:val="en-US"/>
        </w:rPr>
        <w:t xml:space="preserve"> as a white crystalline solid (2.24 g, 11.3 mmol, 71%).</w:t>
      </w:r>
    </w:p>
    <w:p w14:paraId="169B6E1E" w14:textId="64A58FA9" w:rsidR="00E0508B" w:rsidRPr="00FD02D2" w:rsidRDefault="00E0508B" w:rsidP="001E7E41">
      <w:pPr>
        <w:spacing w:line="360" w:lineRule="auto"/>
        <w:contextualSpacing/>
        <w:jc w:val="both"/>
        <w:rPr>
          <w:rFonts w:cs="Times New Roman"/>
        </w:rPr>
      </w:pPr>
      <w:r w:rsidRPr="00FD02D2">
        <w:rPr>
          <w:rFonts w:cs="Times New Roman"/>
        </w:rPr>
        <w:t xml:space="preserve">From </w:t>
      </w:r>
      <w:r w:rsidRPr="00FD02D2">
        <w:rPr>
          <w:rFonts w:cs="Times New Roman"/>
          <w:b/>
        </w:rPr>
        <w:t>74</w:t>
      </w:r>
      <w:r w:rsidRPr="00FD02D2">
        <w:rPr>
          <w:rFonts w:cs="Times New Roman"/>
        </w:rPr>
        <w:t xml:space="preserve">: A solution of </w:t>
      </w:r>
      <w:r w:rsidRPr="00FD02D2">
        <w:rPr>
          <w:rFonts w:cs="Times New Roman"/>
          <w:b/>
          <w:bCs/>
        </w:rPr>
        <w:t>74</w:t>
      </w:r>
      <w:r w:rsidRPr="00FD02D2">
        <w:rPr>
          <w:rFonts w:cs="Times New Roman"/>
        </w:rPr>
        <w:t xml:space="preserve"> (859 mg, 2.75 mmol) in TFA/H</w:t>
      </w:r>
      <w:r w:rsidRPr="00FD02D2">
        <w:rPr>
          <w:rFonts w:cs="Times New Roman"/>
          <w:vertAlign w:val="subscript"/>
        </w:rPr>
        <w:t>2</w:t>
      </w:r>
      <w:r w:rsidRPr="00FD02D2">
        <w:rPr>
          <w:rFonts w:cs="Times New Roman"/>
        </w:rPr>
        <w:t xml:space="preserve">O (9:1, 10 mL) was stirred for 5 min at </w:t>
      </w:r>
      <w:r w:rsidR="00424BAE" w:rsidRPr="00FD02D2">
        <w:rPr>
          <w:rFonts w:cs="Times New Roman"/>
        </w:rPr>
        <w:t>rt</w:t>
      </w:r>
      <w:r w:rsidRPr="00FD02D2">
        <w:rPr>
          <w:rFonts w:cs="Times New Roman"/>
        </w:rPr>
        <w:t xml:space="preserve">, then concentrated </w:t>
      </w:r>
      <w:r w:rsidRPr="00FD02D2">
        <w:rPr>
          <w:rFonts w:cs="Times New Roman"/>
          <w:i/>
          <w:iCs/>
        </w:rPr>
        <w:t>in vacuo</w:t>
      </w:r>
      <w:r w:rsidRPr="00FD02D2">
        <w:rPr>
          <w:rFonts w:cs="Times New Roman"/>
        </w:rPr>
        <w:t>. Purification by chromatography (5%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35</w:t>
      </w:r>
      <w:r w:rsidRPr="00FD02D2">
        <w:rPr>
          <w:rFonts w:cs="Times New Roman"/>
        </w:rPr>
        <w:t xml:space="preserve"> as a brown oil (414 mg, 2.09 mmol, 76%</w:t>
      </w:r>
      <w:r w:rsidR="00C10418" w:rsidRPr="00FD02D2">
        <w:rPr>
          <w:rFonts w:cs="Times New Roman"/>
        </w:rPr>
        <w:t>, including 8 mol% of TFA</w:t>
      </w:r>
      <w:r w:rsidRPr="00FD02D2">
        <w:rPr>
          <w:rFonts w:cs="Times New Roman"/>
        </w:rPr>
        <w:t xml:space="preserve">). </w:t>
      </w:r>
      <w:r w:rsidRPr="00FD02D2">
        <w:rPr>
          <w:rFonts w:cs="Times New Roman"/>
          <w:b/>
          <w:lang w:val="en-IN"/>
        </w:rPr>
        <w:t>MP</w:t>
      </w:r>
      <w:r w:rsidRPr="00FD02D2">
        <w:rPr>
          <w:rFonts w:cs="Times New Roman"/>
          <w:bCs/>
          <w:lang w:val="en-IN"/>
        </w:rPr>
        <w:t xml:space="preserve"> 80–83 °C, lit</w:t>
      </w:r>
      <w:r w:rsidR="00026001" w:rsidRPr="00FD02D2">
        <w:rPr>
          <w:rFonts w:cs="Times New Roman"/>
          <w:bCs/>
          <w:lang w:val="en-IN"/>
        </w:rPr>
        <w:t>.</w:t>
      </w:r>
      <w:r w:rsidR="00026001" w:rsidRPr="00FD02D2">
        <w:rPr>
          <w:rFonts w:cs="Times New Roman"/>
          <w:bCs/>
          <w:lang w:val="en-IN"/>
        </w:rPr>
        <w:fldChar w:fldCharType="begin"/>
      </w:r>
      <w:r w:rsidR="001B7B7D">
        <w:rPr>
          <w:rFonts w:cs="Times New Roman"/>
          <w:bCs/>
          <w:lang w:val="en-IN"/>
        </w:rPr>
        <w:instrText xml:space="preserve"> ADDIN EN.CITE &lt;EndNote&gt;&lt;Cite&gt;&lt;Author&gt;Card&lt;/Author&gt;&lt;Year&gt;1983&lt;/Year&gt;&lt;RecNum&gt;3405&lt;/RecNum&gt;&lt;DisplayText&gt;&lt;style face="superscript"&gt;77&lt;/style&gt;&lt;/DisplayText&gt;&lt;record&gt;&lt;rec-number&gt;3405&lt;/rec-number&gt;&lt;foreign-keys&gt;&lt;key app="EN" db-id="p2svd0zprzzsfkeztzi5epverzwvzwxwdv95" timestamp="1460897898"&gt;3405&lt;/key&gt;&lt;/foreign-keys&gt;&lt;ref-type name="Journal Article"&gt;17&lt;/ref-type&gt;&lt;contributors&gt;&lt;authors&gt;&lt;author&gt;Card, P. J.&lt;/author&gt;&lt;author&gt;Reddy, G. S.&lt;/author&gt;&lt;/authors&gt;&lt;/contributors&gt;&lt;titles&gt;&lt;title&gt;Fluorinated Carbohydrates. 2. Selective Fluorination of Glucopyranosides and Mannopyranosides - Use OF 2-D NMR for Structural Assignments&lt;/title&gt;&lt;secondary-title&gt;Journal of Organic Chemistry&lt;/secondary-title&gt;&lt;/titles&gt;&lt;periodical&gt;&lt;full-title&gt;Journal of Organic Chemistry&lt;/full-title&gt;&lt;abbr-1&gt;J. Org. Chem.&lt;/abbr-1&gt;&lt;abbr-2&gt;J Org Chem&lt;/abbr-2&gt;&lt;/periodical&gt;&lt;pages&gt;4734-4743&lt;/pages&gt;&lt;volume&gt;48&lt;/volume&gt;&lt;number&gt;24&lt;/number&gt;&lt;keywords&gt;&lt;keyword&gt;selective fluorination&lt;/keyword&gt;&lt;/keywords&gt;&lt;dates&gt;&lt;year&gt;1983&lt;/year&gt;&lt;pub-dates&gt;&lt;date&gt;1983&lt;/date&gt;&lt;/pub-dates&gt;&lt;/dates&gt;&lt;isbn&gt;0022-3263&lt;/isbn&gt;&lt;accession-num&gt;WOS:A1983RT46200054&lt;/accession-num&gt;&lt;urls&gt;&lt;related-urls&gt;&lt;url&gt;&amp;lt;Go to ISI&amp;gt;://WOS:A1983RT46200054&lt;/url&gt;&lt;/related-urls&gt;&lt;/urls&gt;&lt;electronic-resource-num&gt;10.1021/jo00172a054&lt;/electronic-resource-num&gt;&lt;/record&gt;&lt;/Cite&gt;&lt;/EndNote&gt;</w:instrText>
      </w:r>
      <w:r w:rsidR="00026001" w:rsidRPr="00FD02D2">
        <w:rPr>
          <w:rFonts w:cs="Times New Roman"/>
          <w:bCs/>
          <w:lang w:val="en-IN"/>
        </w:rPr>
        <w:fldChar w:fldCharType="separate"/>
      </w:r>
      <w:r w:rsidR="001B7B7D" w:rsidRPr="001B7B7D">
        <w:rPr>
          <w:rFonts w:cs="Times New Roman"/>
          <w:bCs/>
          <w:noProof/>
          <w:vertAlign w:val="superscript"/>
          <w:lang w:val="en-IN"/>
        </w:rPr>
        <w:t>77</w:t>
      </w:r>
      <w:r w:rsidR="00026001" w:rsidRPr="00FD02D2">
        <w:rPr>
          <w:rFonts w:cs="Times New Roman"/>
          <w:bCs/>
          <w:lang w:val="en-IN"/>
        </w:rPr>
        <w:fldChar w:fldCharType="end"/>
      </w:r>
      <w:r w:rsidRPr="00FD02D2">
        <w:rPr>
          <w:rFonts w:cs="Times New Roman"/>
          <w:bCs/>
          <w:lang w:val="en-IN"/>
        </w:rPr>
        <w:t xml:space="preserve"> </w:t>
      </w:r>
      <w:r w:rsidRPr="00FD02D2">
        <w:rPr>
          <w:rFonts w:cs="Times New Roman"/>
        </w:rPr>
        <w:t>93-94</w:t>
      </w:r>
      <w:r w:rsidRPr="00FD02D2">
        <w:rPr>
          <w:rFonts w:cs="Times New Roman"/>
          <w:lang w:val="en-IN"/>
        </w:rPr>
        <w:t xml:space="preserve"> </w:t>
      </w:r>
      <w:r w:rsidRPr="00FD02D2">
        <w:rPr>
          <w:rFonts w:cs="Times New Roman"/>
          <w:lang w:val="en-IN"/>
        </w:rPr>
        <w:sym w:font="Symbol" w:char="F0B0"/>
      </w:r>
      <w:r w:rsidRPr="00FD02D2">
        <w:rPr>
          <w:rFonts w:cs="Times New Roman"/>
          <w:lang w:val="en-IN"/>
        </w:rPr>
        <w:t xml:space="preserve">C </w:t>
      </w:r>
      <w:r w:rsidRPr="00FD02D2">
        <w:rPr>
          <w:rFonts w:cs="Times New Roman"/>
        </w:rPr>
        <w:t>(</w:t>
      </w:r>
      <w:proofErr w:type="spellStart"/>
      <w:r w:rsidRPr="00FD02D2">
        <w:rPr>
          <w:rFonts w:cs="Times New Roman"/>
        </w:rPr>
        <w:t>EtOAc</w:t>
      </w:r>
      <w:proofErr w:type="spellEnd"/>
      <w:r w:rsidRPr="00FD02D2">
        <w:rPr>
          <w:rFonts w:cs="Times New Roman"/>
        </w:rPr>
        <w:t>/hexane)</w:t>
      </w:r>
      <w:r w:rsidRPr="00FD02D2">
        <w:rPr>
          <w:rFonts w:cs="Times New Roman"/>
          <w:lang w:val="en-I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21</m:t>
            </m:r>
          </m:sup>
        </m:sSubSup>
      </m:oMath>
      <w:r w:rsidRPr="00FD02D2">
        <w:rPr>
          <w:rFonts w:cs="Times New Roman"/>
          <w:b/>
          <w:lang w:eastAsia="en-GB"/>
        </w:rPr>
        <w:t xml:space="preserve"> </w:t>
      </w:r>
      <w:r w:rsidRPr="00FD02D2">
        <w:rPr>
          <w:rFonts w:cs="Times New Roman"/>
          <w:bCs/>
          <w:lang w:eastAsia="en-GB"/>
        </w:rPr>
        <w:t>+142.2 (c 0.23, CHCl</w:t>
      </w:r>
      <w:r w:rsidRPr="00FD02D2">
        <w:rPr>
          <w:rFonts w:cs="Times New Roman"/>
          <w:bCs/>
          <w:vertAlign w:val="subscript"/>
          <w:lang w:eastAsia="en-GB"/>
        </w:rPr>
        <w:t>3</w:t>
      </w:r>
      <w:r w:rsidRPr="00FD02D2">
        <w:rPr>
          <w:rFonts w:cs="Times New Roman"/>
          <w:bCs/>
          <w:lang w:eastAsia="en-GB"/>
        </w:rPr>
        <w:t>)</w:t>
      </w:r>
      <w:r w:rsidRPr="00FD02D2">
        <w:rPr>
          <w:rFonts w:cs="Times New Roman"/>
          <w:lang w:val="en-IN"/>
        </w:rPr>
        <w:t>, lit</w:t>
      </w:r>
      <w:r w:rsidR="00026001" w:rsidRPr="00FD02D2">
        <w:rPr>
          <w:rFonts w:cs="Times New Roman"/>
          <w:lang w:val="en-IN"/>
        </w:rPr>
        <w:t>.</w:t>
      </w:r>
      <w:r w:rsidR="00E06913" w:rsidRPr="00FD02D2">
        <w:rPr>
          <w:rFonts w:cs="Times New Roman"/>
          <w:bCs/>
          <w:lang w:val="en-IN"/>
        </w:rPr>
        <w:fldChar w:fldCharType="begin"/>
      </w:r>
      <w:r w:rsidR="001B7B7D">
        <w:rPr>
          <w:rFonts w:cs="Times New Roman"/>
          <w:bCs/>
          <w:lang w:val="en-IN"/>
        </w:rPr>
        <w:instrText xml:space="preserve"> ADDIN EN.CITE &lt;EndNote&gt;&lt;Cite&gt;&lt;Author&gt;Card&lt;/Author&gt;&lt;Year&gt;1983&lt;/Year&gt;&lt;RecNum&gt;3405&lt;/RecNum&gt;&lt;DisplayText&gt;&lt;style face="superscript"&gt;77&lt;/style&gt;&lt;/DisplayText&gt;&lt;record&gt;&lt;rec-number&gt;3405&lt;/rec-number&gt;&lt;foreign-keys&gt;&lt;key app="EN" db-id="p2svd0zprzzsfkeztzi5epverzwvzwxwdv95" timestamp="1460897898"&gt;3405&lt;/key&gt;&lt;/foreign-keys&gt;&lt;ref-type name="Journal Article"&gt;17&lt;/ref-type&gt;&lt;contributors&gt;&lt;authors&gt;&lt;author&gt;Card, P. J.&lt;/author&gt;&lt;author&gt;Reddy, G. S.&lt;/author&gt;&lt;/authors&gt;&lt;/contributors&gt;&lt;titles&gt;&lt;title&gt;Fluorinated Carbohydrates. 2. Selective Fluorination of Glucopyranosides and Mannopyranosides - Use OF 2-D NMR for Structural Assignments&lt;/title&gt;&lt;secondary-title&gt;Journal of Organic Chemistry&lt;/secondary-title&gt;&lt;/titles&gt;&lt;periodical&gt;&lt;full-title&gt;Journal of Organic Chemistry&lt;/full-title&gt;&lt;abbr-1&gt;J. Org. Chem.&lt;/abbr-1&gt;&lt;abbr-2&gt;J Org Chem&lt;/abbr-2&gt;&lt;/periodical&gt;&lt;pages&gt;4734-4743&lt;/pages&gt;&lt;volume&gt;48&lt;/volume&gt;&lt;number&gt;24&lt;/number&gt;&lt;keywords&gt;&lt;keyword&gt;selective fluorination&lt;/keyword&gt;&lt;/keywords&gt;&lt;dates&gt;&lt;year&gt;1983&lt;/year&gt;&lt;pub-dates&gt;&lt;date&gt;1983&lt;/date&gt;&lt;/pub-dates&gt;&lt;/dates&gt;&lt;isbn&gt;0022-3263&lt;/isbn&gt;&lt;accession-num&gt;WOS:A1983RT46200054&lt;/accession-num&gt;&lt;urls&gt;&lt;related-urls&gt;&lt;url&gt;&amp;lt;Go to ISI&amp;gt;://WOS:A1983RT46200054&lt;/url&gt;&lt;/related-urls&gt;&lt;/urls&gt;&lt;electronic-resource-num&gt;10.1021/jo00172a054&lt;/electronic-resource-num&gt;&lt;/record&gt;&lt;/Cite&gt;&lt;/EndNote&gt;</w:instrText>
      </w:r>
      <w:r w:rsidR="00E06913" w:rsidRPr="00FD02D2">
        <w:rPr>
          <w:rFonts w:cs="Times New Roman"/>
          <w:bCs/>
          <w:lang w:val="en-IN"/>
        </w:rPr>
        <w:fldChar w:fldCharType="separate"/>
      </w:r>
      <w:r w:rsidR="001B7B7D" w:rsidRPr="001B7B7D">
        <w:rPr>
          <w:rFonts w:cs="Times New Roman"/>
          <w:bCs/>
          <w:noProof/>
          <w:vertAlign w:val="superscript"/>
          <w:lang w:val="en-IN"/>
        </w:rPr>
        <w:t>77</w:t>
      </w:r>
      <w:r w:rsidR="00E06913" w:rsidRPr="00FD02D2">
        <w:rPr>
          <w:rFonts w:cs="Times New Roman"/>
          <w:bCs/>
          <w:lang w:val="en-IN"/>
        </w:rPr>
        <w:fldChar w:fldCharType="end"/>
      </w:r>
      <m:oMath>
        <m:r>
          <m:rPr>
            <m:sty m:val="bi"/>
          </m:rPr>
          <w:rPr>
            <w:rFonts w:ascii="Cambria Math" w:hAnsi="Cambria Math" w:cs="Times New Roman"/>
            <w:lang w:eastAsia="en-GB"/>
          </w:rPr>
          <m:t xml:space="preserve"> </m:t>
        </m:r>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sSubSup>
      </m:oMath>
      <w:r w:rsidRPr="00FD02D2">
        <w:rPr>
          <w:rFonts w:cs="Times New Roman"/>
          <w:lang w:val="en-IN"/>
        </w:rPr>
        <w:t xml:space="preserve"> </w:t>
      </w:r>
      <w:r w:rsidRPr="00FD02D2">
        <w:rPr>
          <w:rFonts w:cs="Times New Roman"/>
          <w:lang w:val="en-IN"/>
        </w:rPr>
        <w:sym w:font="Symbol" w:char="F02B"/>
      </w:r>
      <w:r w:rsidRPr="00FD02D2">
        <w:rPr>
          <w:rFonts w:cs="Times New Roman"/>
        </w:rPr>
        <w:t>142.0 (</w:t>
      </w:r>
      <w:r w:rsidRPr="00FD02D2">
        <w:rPr>
          <w:rFonts w:cs="Times New Roman"/>
          <w:i/>
        </w:rPr>
        <w:t xml:space="preserve">c </w:t>
      </w:r>
      <w:r w:rsidRPr="00FD02D2">
        <w:rPr>
          <w:rFonts w:cs="Times New Roman"/>
        </w:rPr>
        <w:t>1.02 CHCl</w:t>
      </w:r>
      <w:r w:rsidRPr="00FD02D2">
        <w:rPr>
          <w:rFonts w:cs="Times New Roman"/>
          <w:vertAlign w:val="subscript"/>
        </w:rPr>
        <w:t>3</w:t>
      </w:r>
      <w:r w:rsidRPr="00FD02D2">
        <w:rPr>
          <w:rFonts w:cs="Times New Roman"/>
          <w:bCs/>
          <w:lang w:val="en-IN"/>
        </w:rPr>
        <w:t>)</w:t>
      </w:r>
      <w:r w:rsidRPr="00FD02D2">
        <w:rPr>
          <w:rFonts w:cs="Times New Roman"/>
          <w:lang w:val="en-IN"/>
        </w:rPr>
        <w:t>;</w:t>
      </w:r>
      <w:r w:rsidRPr="00FD02D2">
        <w:rPr>
          <w:rFonts w:cs="Times New Roman"/>
        </w:rPr>
        <w:t xml:space="preserve"> </w:t>
      </w:r>
      <w:r w:rsidRPr="00FD02D2">
        <w:rPr>
          <w:rFonts w:cs="Times New Roman"/>
          <w:b/>
          <w:color w:val="000000" w:themeColor="text1"/>
        </w:rPr>
        <w:t>IR</w:t>
      </w:r>
      <w:r w:rsidRPr="00FD02D2">
        <w:rPr>
          <w:rFonts w:cs="Times New Roman"/>
          <w:color w:val="000000" w:themeColor="text1"/>
        </w:rPr>
        <w:t xml:space="preserve"> (neat) 3379 (</w:t>
      </w:r>
      <w:proofErr w:type="spellStart"/>
      <w:r w:rsidRPr="00FD02D2">
        <w:rPr>
          <w:rFonts w:cs="Times New Roman"/>
          <w:color w:val="000000" w:themeColor="text1"/>
        </w:rPr>
        <w:t>br</w:t>
      </w:r>
      <w:proofErr w:type="spellEnd"/>
      <w:r w:rsidRPr="00FD02D2">
        <w:rPr>
          <w:rFonts w:cs="Times New Roman"/>
          <w:color w:val="000000" w:themeColor="text1"/>
        </w:rPr>
        <w:t>), 2919 (w), 1456 (w), 1015 (s), 900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bCs/>
          <w:color w:val="000000" w:themeColor="text1"/>
          <w:vertAlign w:val="superscript"/>
        </w:rPr>
        <w:t>1</w:t>
      </w:r>
      <w:r w:rsidRPr="00FD02D2">
        <w:rPr>
          <w:rFonts w:cs="Times New Roman"/>
          <w:b/>
          <w:bCs/>
          <w:color w:val="000000" w:themeColor="text1"/>
        </w:rPr>
        <w:t xml:space="preserve">H NMR </w:t>
      </w:r>
      <w:r w:rsidRPr="00FD02D2">
        <w:rPr>
          <w:rFonts w:cs="Times New Roman"/>
          <w:color w:val="000000" w:themeColor="text1"/>
        </w:rPr>
        <w:t>(400 MHz, acetone-</w:t>
      </w:r>
      <w:r w:rsidRPr="00FD02D2">
        <w:rPr>
          <w:rFonts w:cs="Times New Roman"/>
          <w:i/>
          <w:iCs/>
          <w:color w:val="000000" w:themeColor="text1"/>
        </w:rPr>
        <w:t>d</w:t>
      </w:r>
      <w:r w:rsidRPr="00FD02D2">
        <w:rPr>
          <w:rFonts w:cs="Times New Roman"/>
          <w:color w:val="000000" w:themeColor="text1"/>
          <w:vertAlign w:val="subscript"/>
        </w:rPr>
        <w:t>6</w:t>
      </w:r>
      <w:r w:rsidRPr="00FD02D2">
        <w:rPr>
          <w:rFonts w:cs="Times New Roman"/>
          <w:color w:val="000000" w:themeColor="text1"/>
        </w:rPr>
        <w:t xml:space="preserve">) </w:t>
      </w:r>
      <w:r w:rsidRPr="00FD02D2">
        <w:rPr>
          <w:rFonts w:ascii="Calibri" w:hAnsi="Calibri" w:cs="Calibri"/>
          <w:color w:val="000000" w:themeColor="text1"/>
        </w:rPr>
        <w:t>δ</w:t>
      </w:r>
      <w:r w:rsidRPr="00FD02D2">
        <w:rPr>
          <w:rFonts w:cs="Times New Roman"/>
          <w:color w:val="000000" w:themeColor="text1"/>
        </w:rPr>
        <w:t xml:space="preserve"> 4.70 (1H, t, </w:t>
      </w:r>
      <w:r w:rsidRPr="00FD02D2">
        <w:rPr>
          <w:rFonts w:cs="Times New Roman"/>
          <w:i/>
          <w:iCs/>
          <w:color w:val="000000" w:themeColor="text1"/>
        </w:rPr>
        <w:t>J</w:t>
      </w:r>
      <w:r w:rsidRPr="00FD02D2">
        <w:rPr>
          <w:rFonts w:cs="Times New Roman"/>
          <w:color w:val="000000" w:themeColor="text1"/>
        </w:rPr>
        <w:t xml:space="preserve"> = 3.5 Hz, H</w:t>
      </w:r>
      <w:r w:rsidRPr="00FD02D2">
        <w:rPr>
          <w:rFonts w:cs="Times New Roman"/>
          <w:color w:val="000000" w:themeColor="text1"/>
          <w:vertAlign w:val="subscript"/>
        </w:rPr>
        <w:t>1</w:t>
      </w:r>
      <w:r w:rsidRPr="00FD02D2">
        <w:rPr>
          <w:rFonts w:cs="Times New Roman"/>
          <w:color w:val="000000" w:themeColor="text1"/>
        </w:rPr>
        <w:t>), 4.61 (3H, m, H</w:t>
      </w:r>
      <w:r w:rsidRPr="00FD02D2">
        <w:rPr>
          <w:rFonts w:cs="Times New Roman"/>
          <w:color w:val="000000" w:themeColor="text1"/>
          <w:vertAlign w:val="subscript"/>
        </w:rPr>
        <w:t>6</w:t>
      </w:r>
      <w:r w:rsidRPr="00FD02D2">
        <w:rPr>
          <w:rFonts w:cs="Times New Roman"/>
          <w:color w:val="000000" w:themeColor="text1"/>
        </w:rPr>
        <w:t xml:space="preserve"> + OH, a coupling constant of 49.8 Hz [doublet] was observed for H</w:t>
      </w:r>
      <w:r w:rsidRPr="00FD02D2">
        <w:rPr>
          <w:rFonts w:cs="Times New Roman"/>
          <w:color w:val="000000" w:themeColor="text1"/>
          <w:vertAlign w:val="subscript"/>
        </w:rPr>
        <w:t>6</w:t>
      </w:r>
      <w:r w:rsidRPr="00FD02D2">
        <w:rPr>
          <w:rFonts w:cs="Times New Roman"/>
          <w:color w:val="000000" w:themeColor="text1"/>
        </w:rPr>
        <w:t xml:space="preserve">), 4.25 (1H, </w:t>
      </w:r>
      <w:proofErr w:type="spellStart"/>
      <w:r w:rsidRPr="00FD02D2">
        <w:rPr>
          <w:rFonts w:cs="Times New Roman"/>
          <w:color w:val="000000" w:themeColor="text1"/>
        </w:rPr>
        <w:t>ddd</w:t>
      </w:r>
      <w:proofErr w:type="spellEnd"/>
      <w:r w:rsidRPr="00FD02D2">
        <w:rPr>
          <w:rFonts w:cs="Times New Roman"/>
          <w:color w:val="000000" w:themeColor="text1"/>
        </w:rPr>
        <w:t xml:space="preserve">, </w:t>
      </w:r>
      <w:r w:rsidRPr="00FD02D2">
        <w:rPr>
          <w:rFonts w:cs="Times New Roman"/>
          <w:i/>
          <w:iCs/>
          <w:color w:val="000000" w:themeColor="text1"/>
        </w:rPr>
        <w:t>J</w:t>
      </w:r>
      <w:r w:rsidRPr="00FD02D2">
        <w:rPr>
          <w:rFonts w:cs="Times New Roman"/>
          <w:color w:val="000000" w:themeColor="text1"/>
        </w:rPr>
        <w:t xml:space="preserve"> = 51.2, 10.1, 8.7 Hz, H</w:t>
      </w:r>
      <w:r w:rsidRPr="00FD02D2">
        <w:rPr>
          <w:rFonts w:cs="Times New Roman"/>
          <w:color w:val="000000" w:themeColor="text1"/>
          <w:vertAlign w:val="subscript"/>
        </w:rPr>
        <w:t>4</w:t>
      </w:r>
      <w:r w:rsidRPr="00FD02D2">
        <w:rPr>
          <w:rFonts w:cs="Times New Roman"/>
          <w:color w:val="000000" w:themeColor="text1"/>
        </w:rPr>
        <w:t>), 3.78-4.02 (3H, m, H</w:t>
      </w:r>
      <w:r w:rsidRPr="00FD02D2">
        <w:rPr>
          <w:rFonts w:cs="Times New Roman"/>
          <w:color w:val="000000" w:themeColor="text1"/>
          <w:vertAlign w:val="subscript"/>
        </w:rPr>
        <w:t>3</w:t>
      </w:r>
      <w:r w:rsidRPr="00FD02D2">
        <w:rPr>
          <w:rFonts w:cs="Times New Roman"/>
          <w:color w:val="000000" w:themeColor="text1"/>
        </w:rPr>
        <w:t>, H</w:t>
      </w:r>
      <w:r w:rsidRPr="00FD02D2">
        <w:rPr>
          <w:rFonts w:cs="Times New Roman"/>
          <w:color w:val="000000" w:themeColor="text1"/>
          <w:vertAlign w:val="subscript"/>
        </w:rPr>
        <w:t>5</w:t>
      </w:r>
      <w:r w:rsidRPr="00FD02D2">
        <w:rPr>
          <w:rFonts w:cs="Times New Roman"/>
          <w:color w:val="000000" w:themeColor="text1"/>
        </w:rPr>
        <w:t>, OH), 3.40-3.46 (1H, m, H</w:t>
      </w:r>
      <w:r w:rsidRPr="00FD02D2">
        <w:rPr>
          <w:rFonts w:cs="Times New Roman"/>
          <w:color w:val="000000" w:themeColor="text1"/>
          <w:vertAlign w:val="subscript"/>
        </w:rPr>
        <w:t>2</w:t>
      </w:r>
      <w:r w:rsidRPr="00FD02D2">
        <w:rPr>
          <w:rFonts w:cs="Times New Roman"/>
          <w:color w:val="000000" w:themeColor="text1"/>
        </w:rPr>
        <w:t>), 3.38 (3H, s, OCH</w:t>
      </w:r>
      <w:r w:rsidRPr="00FD02D2">
        <w:rPr>
          <w:rFonts w:cs="Times New Roman"/>
          <w:color w:val="000000" w:themeColor="text1"/>
          <w:vertAlign w:val="subscript"/>
        </w:rPr>
        <w:t>3</w:t>
      </w:r>
      <w:r w:rsidRPr="00FD02D2">
        <w:rPr>
          <w:rFonts w:cs="Times New Roman"/>
          <w:color w:val="000000" w:themeColor="text1"/>
        </w:rPr>
        <w:t xml:space="preserve">) ppm; </w:t>
      </w:r>
      <w:r w:rsidRPr="00FD02D2">
        <w:rPr>
          <w:rFonts w:cs="Times New Roman"/>
          <w:b/>
          <w:bCs/>
          <w:vertAlign w:val="superscript"/>
        </w:rPr>
        <w:t>1</w:t>
      </w:r>
      <w:r w:rsidRPr="00FD02D2">
        <w:rPr>
          <w:rFonts w:cs="Times New Roman"/>
          <w:b/>
          <w:bCs/>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4.82 (1H, t,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4.65 (2H, dm, a coupling constant of 47.2 Hz [doublet] was observed, H</w:t>
      </w:r>
      <w:r w:rsidRPr="00FD02D2">
        <w:rPr>
          <w:rFonts w:cs="Times New Roman"/>
          <w:vertAlign w:val="subscript"/>
        </w:rPr>
        <w:t>6</w:t>
      </w:r>
      <w:r w:rsidRPr="00FD02D2">
        <w:rPr>
          <w:rFonts w:cs="Times New Roman"/>
        </w:rPr>
        <w:t xml:space="preserve">), 4.38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51.0, 10.3, 8.7 Hz, H</w:t>
      </w:r>
      <w:r w:rsidRPr="00FD02D2">
        <w:rPr>
          <w:rFonts w:cs="Times New Roman"/>
          <w:vertAlign w:val="subscript"/>
        </w:rPr>
        <w:t>4</w:t>
      </w:r>
      <w:r w:rsidRPr="00FD02D2">
        <w:rPr>
          <w:rFonts w:cs="Times New Roman"/>
        </w:rPr>
        <w:t xml:space="preserve">), 3.99 (1H, dt, </w:t>
      </w:r>
      <w:r w:rsidRPr="00FD02D2">
        <w:rPr>
          <w:rFonts w:cs="Times New Roman"/>
          <w:i/>
          <w:iCs/>
        </w:rPr>
        <w:t>J</w:t>
      </w:r>
      <w:r w:rsidRPr="00FD02D2">
        <w:rPr>
          <w:rFonts w:cs="Times New Roman"/>
        </w:rPr>
        <w:t xml:space="preserve"> = 15.7, 9.1 Hz, H</w:t>
      </w:r>
      <w:r w:rsidRPr="00FD02D2">
        <w:rPr>
          <w:rFonts w:cs="Times New Roman"/>
          <w:vertAlign w:val="subscript"/>
        </w:rPr>
        <w:t>3</w:t>
      </w:r>
      <w:r w:rsidRPr="00FD02D2">
        <w:rPr>
          <w:rFonts w:cs="Times New Roman"/>
        </w:rPr>
        <w:t xml:space="preserve">), 3.89 (1H, </w:t>
      </w:r>
      <w:proofErr w:type="spellStart"/>
      <w:r w:rsidRPr="00FD02D2">
        <w:rPr>
          <w:rFonts w:cs="Times New Roman"/>
        </w:rPr>
        <w:t>ddq</w:t>
      </w:r>
      <w:proofErr w:type="spellEnd"/>
      <w:r w:rsidRPr="00FD02D2">
        <w:rPr>
          <w:rFonts w:cs="Times New Roman"/>
        </w:rPr>
        <w:t xml:space="preserve">, </w:t>
      </w:r>
      <w:r w:rsidRPr="00FD02D2">
        <w:rPr>
          <w:rFonts w:cs="Times New Roman"/>
          <w:i/>
          <w:iCs/>
        </w:rPr>
        <w:t>J</w:t>
      </w:r>
      <w:r w:rsidRPr="00FD02D2">
        <w:rPr>
          <w:rFonts w:cs="Times New Roman"/>
        </w:rPr>
        <w:t xml:space="preserve"> = 26.0, 10.0, 3.2 Hz, H</w:t>
      </w:r>
      <w:r w:rsidRPr="00FD02D2">
        <w:rPr>
          <w:rFonts w:cs="Times New Roman"/>
          <w:vertAlign w:val="subscript"/>
        </w:rPr>
        <w:t>5</w:t>
      </w:r>
      <w:r w:rsidRPr="00FD02D2">
        <w:rPr>
          <w:rFonts w:cs="Times New Roman"/>
        </w:rPr>
        <w:t xml:space="preserve">), 3.59 (1H, td, </w:t>
      </w:r>
      <w:r w:rsidRPr="00FD02D2">
        <w:rPr>
          <w:rFonts w:cs="Times New Roman"/>
          <w:i/>
          <w:iCs/>
        </w:rPr>
        <w:t>J</w:t>
      </w:r>
      <w:r w:rsidRPr="00FD02D2">
        <w:rPr>
          <w:rFonts w:cs="Times New Roman"/>
        </w:rPr>
        <w:t xml:space="preserve"> = 9.1, 3.6 Hz, H</w:t>
      </w:r>
      <w:r w:rsidRPr="00FD02D2">
        <w:rPr>
          <w:rFonts w:cs="Times New Roman"/>
          <w:vertAlign w:val="subscript"/>
        </w:rPr>
        <w:t>2</w:t>
      </w:r>
      <w:r w:rsidRPr="00FD02D2">
        <w:rPr>
          <w:rFonts w:cs="Times New Roman"/>
        </w:rPr>
        <w:t>), 3.48 (3H, s, OCH</w:t>
      </w:r>
      <w:r w:rsidRPr="00FD02D2">
        <w:rPr>
          <w:rFonts w:cs="Times New Roman"/>
          <w:vertAlign w:val="subscript"/>
        </w:rPr>
        <w:t>3</w:t>
      </w:r>
      <w:r w:rsidRPr="00FD02D2">
        <w:rPr>
          <w:rFonts w:cs="Times New Roman"/>
        </w:rPr>
        <w:t xml:space="preserve">), 2.82 (1H, </w:t>
      </w:r>
      <w:proofErr w:type="spellStart"/>
      <w:r w:rsidRPr="00FD02D2">
        <w:rPr>
          <w:rFonts w:cs="Times New Roman"/>
        </w:rPr>
        <w:t>br</w:t>
      </w:r>
      <w:proofErr w:type="spellEnd"/>
      <w:r w:rsidRPr="00FD02D2">
        <w:rPr>
          <w:rFonts w:cs="Times New Roman"/>
        </w:rPr>
        <w:t xml:space="preserve"> s, 3-OH), 2.28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9.1 Hz, 2-OH)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acetone-</w:t>
      </w:r>
      <w:r w:rsidRPr="00FD02D2">
        <w:rPr>
          <w:rFonts w:cs="Times New Roman"/>
          <w:i/>
          <w:iCs/>
        </w:rPr>
        <w:t>d</w:t>
      </w:r>
      <w:r w:rsidRPr="00FD02D2">
        <w:rPr>
          <w:rFonts w:cs="Times New Roman"/>
          <w:vertAlign w:val="subscript"/>
        </w:rPr>
        <w:t>6</w:t>
      </w:r>
      <w:r w:rsidRPr="00FD02D2">
        <w:rPr>
          <w:rFonts w:cs="Times New Roman"/>
        </w:rPr>
        <w:t xml:space="preserve">) δ 100.9 (d, </w:t>
      </w:r>
      <w:r w:rsidRPr="00FD02D2">
        <w:rPr>
          <w:rFonts w:cs="Times New Roman"/>
          <w:i/>
          <w:iCs/>
        </w:rPr>
        <w:t>J</w:t>
      </w:r>
      <w:r w:rsidRPr="00FD02D2">
        <w:rPr>
          <w:rFonts w:cs="Times New Roman"/>
          <w:vertAlign w:val="subscript"/>
        </w:rPr>
        <w:t>C-F</w:t>
      </w:r>
      <w:r w:rsidRPr="00FD02D2">
        <w:rPr>
          <w:rFonts w:cs="Times New Roman"/>
        </w:rPr>
        <w:t xml:space="preserve"> = 1.5 Hz, C</w:t>
      </w:r>
      <w:r w:rsidRPr="00FD02D2">
        <w:rPr>
          <w:rFonts w:cs="Times New Roman"/>
          <w:vertAlign w:val="subscript"/>
        </w:rPr>
        <w:t>1</w:t>
      </w:r>
      <w:r w:rsidRPr="00FD02D2">
        <w:rPr>
          <w:rFonts w:cs="Times New Roman"/>
        </w:rPr>
        <w:t xml:space="preserve">), 89.8 (dd, </w:t>
      </w:r>
      <w:r w:rsidRPr="00FD02D2">
        <w:rPr>
          <w:rFonts w:cs="Times New Roman"/>
          <w:i/>
          <w:iCs/>
        </w:rPr>
        <w:t>J</w:t>
      </w:r>
      <w:r w:rsidRPr="00FD02D2">
        <w:rPr>
          <w:rFonts w:cs="Times New Roman"/>
          <w:vertAlign w:val="subscript"/>
        </w:rPr>
        <w:t>C-F</w:t>
      </w:r>
      <w:r w:rsidRPr="00FD02D2">
        <w:rPr>
          <w:rFonts w:cs="Times New Roman"/>
        </w:rPr>
        <w:t xml:space="preserve"> = 182.3, 8.1 Hz, C</w:t>
      </w:r>
      <w:r w:rsidRPr="00FD02D2">
        <w:rPr>
          <w:rFonts w:cs="Times New Roman"/>
          <w:vertAlign w:val="subscript"/>
        </w:rPr>
        <w:t>4</w:t>
      </w:r>
      <w:r w:rsidRPr="00FD02D2">
        <w:rPr>
          <w:rFonts w:cs="Times New Roman"/>
        </w:rPr>
        <w:t xml:space="preserve">), 82.5 (d, </w:t>
      </w:r>
      <w:r w:rsidRPr="00FD02D2">
        <w:rPr>
          <w:rFonts w:cs="Times New Roman"/>
          <w:i/>
          <w:iCs/>
        </w:rPr>
        <w:t>J</w:t>
      </w:r>
      <w:r w:rsidRPr="00FD02D2">
        <w:rPr>
          <w:rFonts w:cs="Times New Roman"/>
          <w:vertAlign w:val="subscript"/>
        </w:rPr>
        <w:t>C-F</w:t>
      </w:r>
      <w:r w:rsidRPr="00FD02D2">
        <w:rPr>
          <w:rFonts w:cs="Times New Roman"/>
        </w:rPr>
        <w:t xml:space="preserve"> = 172.0 Hz, C</w:t>
      </w:r>
      <w:r w:rsidRPr="00FD02D2">
        <w:rPr>
          <w:rFonts w:cs="Times New Roman"/>
          <w:vertAlign w:val="subscript"/>
        </w:rPr>
        <w:t>6</w:t>
      </w:r>
      <w:r w:rsidRPr="00FD02D2">
        <w:rPr>
          <w:rFonts w:cs="Times New Roman"/>
        </w:rPr>
        <w:t>), 73.04 (C</w:t>
      </w:r>
      <w:r w:rsidRPr="00FD02D2">
        <w:rPr>
          <w:rFonts w:cs="Times New Roman"/>
          <w:vertAlign w:val="subscript"/>
        </w:rPr>
        <w:t>2</w:t>
      </w:r>
      <w:r w:rsidRPr="00FD02D2">
        <w:rPr>
          <w:rFonts w:cs="Times New Roman"/>
        </w:rPr>
        <w:t xml:space="preserve">), 73.00 (d, </w:t>
      </w:r>
      <w:r w:rsidRPr="00FD02D2">
        <w:rPr>
          <w:rFonts w:cs="Times New Roman"/>
          <w:i/>
          <w:iCs/>
        </w:rPr>
        <w:t>J</w:t>
      </w:r>
      <w:r w:rsidRPr="00FD02D2">
        <w:rPr>
          <w:rFonts w:cs="Times New Roman"/>
          <w:vertAlign w:val="subscript"/>
        </w:rPr>
        <w:t>C-F</w:t>
      </w:r>
      <w:r w:rsidRPr="00FD02D2">
        <w:rPr>
          <w:rFonts w:cs="Times New Roman"/>
        </w:rPr>
        <w:t xml:space="preserve"> = 25.3 Hz, C</w:t>
      </w:r>
      <w:r w:rsidRPr="00FD02D2">
        <w:rPr>
          <w:rFonts w:cs="Times New Roman"/>
          <w:vertAlign w:val="subscript"/>
        </w:rPr>
        <w:t>3</w:t>
      </w:r>
      <w:r w:rsidRPr="00FD02D2">
        <w:rPr>
          <w:rFonts w:cs="Times New Roman"/>
        </w:rPr>
        <w:t xml:space="preserve">), 69.1 (dd, </w:t>
      </w:r>
      <w:r w:rsidRPr="00FD02D2">
        <w:rPr>
          <w:rFonts w:cs="Times New Roman"/>
          <w:i/>
          <w:iCs/>
        </w:rPr>
        <w:t>J</w:t>
      </w:r>
      <w:r w:rsidRPr="00FD02D2">
        <w:rPr>
          <w:rFonts w:cs="Times New Roman"/>
          <w:vertAlign w:val="subscript"/>
        </w:rPr>
        <w:t>C-F</w:t>
      </w:r>
      <w:r w:rsidRPr="00FD02D2">
        <w:rPr>
          <w:rFonts w:cs="Times New Roman"/>
        </w:rPr>
        <w:t xml:space="preserve"> = 24.6, 19.1 Hz, C</w:t>
      </w:r>
      <w:r w:rsidRPr="00FD02D2">
        <w:rPr>
          <w:rFonts w:cs="Times New Roman"/>
          <w:vertAlign w:val="subscript"/>
        </w:rPr>
        <w:t>5</w:t>
      </w:r>
      <w:r w:rsidRPr="00FD02D2">
        <w:rPr>
          <w:rFonts w:cs="Times New Roman"/>
        </w:rPr>
        <w:t>), 55.7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CDCl</w:t>
      </w:r>
      <w:r w:rsidRPr="00FD02D2">
        <w:rPr>
          <w:rFonts w:cs="Times New Roman"/>
          <w:vertAlign w:val="subscript"/>
        </w:rPr>
        <w:t>3</w:t>
      </w:r>
      <w:r w:rsidRPr="00FD02D2">
        <w:rPr>
          <w:rFonts w:cs="Times New Roman"/>
        </w:rPr>
        <w:t>) δ 99.0 (C</w:t>
      </w:r>
      <w:r w:rsidRPr="00FD02D2">
        <w:rPr>
          <w:rFonts w:cs="Times New Roman"/>
          <w:vertAlign w:val="subscript"/>
        </w:rPr>
        <w:t>1</w:t>
      </w:r>
      <w:r w:rsidRPr="00FD02D2">
        <w:rPr>
          <w:rFonts w:cs="Times New Roman"/>
        </w:rPr>
        <w:t xml:space="preserve">), 87.9 (dd, </w:t>
      </w:r>
      <w:r w:rsidRPr="00FD02D2">
        <w:rPr>
          <w:rFonts w:cs="Times New Roman"/>
          <w:i/>
          <w:iCs/>
        </w:rPr>
        <w:t>J</w:t>
      </w:r>
      <w:r w:rsidRPr="00FD02D2">
        <w:rPr>
          <w:rFonts w:cs="Times New Roman"/>
          <w:vertAlign w:val="subscript"/>
          <w:lang w:eastAsia="en-GB"/>
        </w:rPr>
        <w:t>C-F</w:t>
      </w:r>
      <w:r w:rsidRPr="00FD02D2">
        <w:rPr>
          <w:rFonts w:cs="Times New Roman"/>
        </w:rPr>
        <w:t xml:space="preserve"> = 183.4, 7.3 Hz, C</w:t>
      </w:r>
      <w:r w:rsidRPr="00FD02D2">
        <w:rPr>
          <w:rFonts w:cs="Times New Roman"/>
          <w:vertAlign w:val="subscript"/>
        </w:rPr>
        <w:t>4</w:t>
      </w:r>
      <w:r w:rsidRPr="00FD02D2">
        <w:rPr>
          <w:rFonts w:cs="Times New Roman"/>
        </w:rPr>
        <w:t xml:space="preserve">), 81.0 (d, </w:t>
      </w:r>
      <w:r w:rsidRPr="00FD02D2">
        <w:rPr>
          <w:rFonts w:cs="Times New Roman"/>
          <w:i/>
          <w:iCs/>
        </w:rPr>
        <w:t>J</w:t>
      </w:r>
      <w:r w:rsidRPr="00FD02D2">
        <w:rPr>
          <w:rFonts w:cs="Times New Roman"/>
          <w:vertAlign w:val="subscript"/>
          <w:lang w:eastAsia="en-GB"/>
        </w:rPr>
        <w:t>C-F</w:t>
      </w:r>
      <w:r w:rsidRPr="00FD02D2">
        <w:rPr>
          <w:rFonts w:cs="Times New Roman"/>
        </w:rPr>
        <w:t xml:space="preserve"> = 174.6 Hz, C</w:t>
      </w:r>
      <w:r w:rsidRPr="00FD02D2">
        <w:rPr>
          <w:rFonts w:cs="Times New Roman"/>
          <w:vertAlign w:val="subscript"/>
        </w:rPr>
        <w:t>6</w:t>
      </w:r>
      <w:r w:rsidRPr="00FD02D2">
        <w:rPr>
          <w:rFonts w:cs="Times New Roman"/>
        </w:rPr>
        <w:t xml:space="preserve">), 72.9 (d, </w:t>
      </w:r>
      <w:r w:rsidRPr="00FD02D2">
        <w:rPr>
          <w:rFonts w:cs="Times New Roman"/>
          <w:i/>
          <w:iCs/>
        </w:rPr>
        <w:t>J</w:t>
      </w:r>
      <w:r w:rsidRPr="00FD02D2">
        <w:rPr>
          <w:rFonts w:cs="Times New Roman"/>
          <w:vertAlign w:val="subscript"/>
          <w:lang w:eastAsia="en-GB"/>
        </w:rPr>
        <w:t>C-F</w:t>
      </w:r>
      <w:r w:rsidRPr="00FD02D2">
        <w:rPr>
          <w:rFonts w:cs="Times New Roman"/>
        </w:rPr>
        <w:t xml:space="preserve"> = 17.6 Hz, C</w:t>
      </w:r>
      <w:r w:rsidRPr="00FD02D2">
        <w:rPr>
          <w:rFonts w:cs="Times New Roman"/>
          <w:vertAlign w:val="subscript"/>
        </w:rPr>
        <w:t>3</w:t>
      </w:r>
      <w:r w:rsidRPr="00FD02D2">
        <w:rPr>
          <w:rFonts w:cs="Times New Roman"/>
        </w:rPr>
        <w:t xml:space="preserve">), 71.9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w:t>
      </w:r>
      <w:r w:rsidRPr="00FD02D2">
        <w:rPr>
          <w:rFonts w:cs="Times New Roman"/>
        </w:rPr>
        <w:t xml:space="preserve">), 68.2 (dd, </w:t>
      </w:r>
      <w:r w:rsidRPr="00FD02D2">
        <w:rPr>
          <w:rFonts w:cs="Times New Roman"/>
          <w:i/>
          <w:iCs/>
        </w:rPr>
        <w:t>J</w:t>
      </w:r>
      <w:r w:rsidRPr="00FD02D2">
        <w:rPr>
          <w:rFonts w:cs="Times New Roman"/>
          <w:vertAlign w:val="subscript"/>
          <w:lang w:eastAsia="en-GB"/>
        </w:rPr>
        <w:t>C-F</w:t>
      </w:r>
      <w:r w:rsidRPr="00FD02D2">
        <w:rPr>
          <w:rFonts w:cs="Times New Roman"/>
        </w:rPr>
        <w:t xml:space="preserve"> = 23.5, 18.3 Hz, C</w:t>
      </w:r>
      <w:r w:rsidRPr="00FD02D2">
        <w:rPr>
          <w:rFonts w:cs="Times New Roman"/>
          <w:vertAlign w:val="subscript"/>
        </w:rPr>
        <w:t>5</w:t>
      </w:r>
      <w:r w:rsidRPr="00FD02D2">
        <w:rPr>
          <w:rFonts w:cs="Times New Roman"/>
        </w:rPr>
        <w:t>), 55.8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acetone-</w:t>
      </w:r>
      <w:r w:rsidRPr="00FD02D2">
        <w:rPr>
          <w:rFonts w:cs="Times New Roman"/>
          <w:i/>
          <w:iCs/>
        </w:rPr>
        <w:t>d</w:t>
      </w:r>
      <w:r w:rsidRPr="00FD02D2">
        <w:rPr>
          <w:rFonts w:cs="Times New Roman"/>
          <w:vertAlign w:val="subscript"/>
        </w:rPr>
        <w:t>6</w:t>
      </w:r>
      <w:r w:rsidRPr="00FD02D2">
        <w:rPr>
          <w:rFonts w:cs="Times New Roman"/>
        </w:rPr>
        <w:t xml:space="preserve">) δ </w:t>
      </w:r>
      <w:r w:rsidRPr="00FD02D2">
        <w:rPr>
          <w:rFonts w:ascii="Calibri" w:hAnsi="Calibri" w:cs="Calibri"/>
        </w:rPr>
        <w:t>−</w:t>
      </w:r>
      <w:r w:rsidRPr="00FD02D2">
        <w:rPr>
          <w:rFonts w:cs="Times New Roman"/>
        </w:rPr>
        <w:t xml:space="preserve">198.3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51.2, 16.5 Hz, F</w:t>
      </w:r>
      <w:r w:rsidRPr="00FD02D2">
        <w:rPr>
          <w:rFonts w:cs="Times New Roman"/>
          <w:vertAlign w:val="subscript"/>
        </w:rPr>
        <w:t>4</w:t>
      </w:r>
      <w:r w:rsidRPr="00FD02D2">
        <w:rPr>
          <w:rFonts w:cs="Times New Roman"/>
        </w:rPr>
        <w:t xml:space="preserve">), </w:t>
      </w:r>
      <w:r w:rsidRPr="00FD02D2">
        <w:rPr>
          <w:rFonts w:ascii="Calibri" w:hAnsi="Calibri" w:cs="Calibri"/>
        </w:rPr>
        <w:t>−</w:t>
      </w:r>
      <w:r w:rsidRPr="00FD02D2">
        <w:rPr>
          <w:rFonts w:cs="Times New Roman"/>
        </w:rPr>
        <w:t xml:space="preserve">235.5 (1F, td, </w:t>
      </w:r>
      <w:r w:rsidRPr="00FD02D2">
        <w:rPr>
          <w:rFonts w:cs="Times New Roman"/>
          <w:i/>
          <w:iCs/>
        </w:rPr>
        <w:t>J</w:t>
      </w:r>
      <w:r w:rsidRPr="00FD02D2">
        <w:rPr>
          <w:rFonts w:cs="Times New Roman"/>
        </w:rPr>
        <w:t xml:space="preserve"> = 48.2, 26.5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–199.2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51.0, 15.7 Hz, F</w:t>
      </w:r>
      <w:r w:rsidRPr="00FD02D2">
        <w:rPr>
          <w:rFonts w:cs="Times New Roman"/>
          <w:vertAlign w:val="subscript"/>
        </w:rPr>
        <w:t>4</w:t>
      </w:r>
      <w:r w:rsidRPr="00FD02D2">
        <w:rPr>
          <w:rFonts w:cs="Times New Roman"/>
        </w:rPr>
        <w:t xml:space="preserve">), –235.5 (1F, td, </w:t>
      </w:r>
      <w:r w:rsidRPr="00FD02D2">
        <w:rPr>
          <w:rFonts w:cs="Times New Roman"/>
          <w:i/>
          <w:iCs/>
        </w:rPr>
        <w:t>J</w:t>
      </w:r>
      <w:r w:rsidRPr="00FD02D2">
        <w:rPr>
          <w:rFonts w:cs="Times New Roman"/>
        </w:rPr>
        <w:t xml:space="preserve"> = 47.2 26.0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acetone-</w:t>
      </w:r>
      <w:r w:rsidRPr="00FD02D2">
        <w:rPr>
          <w:rFonts w:cs="Times New Roman"/>
          <w:i/>
          <w:iCs/>
        </w:rPr>
        <w:t>d</w:t>
      </w:r>
      <w:r w:rsidRPr="00FD02D2">
        <w:rPr>
          <w:rFonts w:cs="Times New Roman"/>
          <w:vertAlign w:val="subscript"/>
        </w:rPr>
        <w:t>6</w:t>
      </w:r>
      <w:r w:rsidRPr="00FD02D2">
        <w:rPr>
          <w:rFonts w:cs="Times New Roman"/>
        </w:rPr>
        <w:t xml:space="preserve">) δ </w:t>
      </w:r>
      <w:r w:rsidRPr="00FD02D2">
        <w:rPr>
          <w:rFonts w:ascii="Calibri" w:hAnsi="Calibri" w:cs="Calibri"/>
        </w:rPr>
        <w:t>−</w:t>
      </w:r>
      <w:r w:rsidRPr="00FD02D2">
        <w:rPr>
          <w:rFonts w:cs="Times New Roman"/>
        </w:rPr>
        <w:t>198.3 (1F, s, F</w:t>
      </w:r>
      <w:r w:rsidRPr="00FD02D2">
        <w:rPr>
          <w:rFonts w:cs="Times New Roman"/>
          <w:vertAlign w:val="subscript"/>
        </w:rPr>
        <w:t>4</w:t>
      </w:r>
      <w:r w:rsidRPr="00FD02D2">
        <w:rPr>
          <w:rFonts w:cs="Times New Roman"/>
        </w:rPr>
        <w:t xml:space="preserve">), </w:t>
      </w:r>
      <w:r w:rsidRPr="00FD02D2">
        <w:rPr>
          <w:rFonts w:ascii="Calibri" w:hAnsi="Calibri" w:cs="Calibri"/>
        </w:rPr>
        <w:t>−</w:t>
      </w:r>
      <w:r w:rsidRPr="00FD02D2">
        <w:rPr>
          <w:rFonts w:cs="Times New Roman"/>
        </w:rPr>
        <w:t>235.5 (1F, s, F</w:t>
      </w:r>
      <w:r w:rsidRPr="00FD02D2">
        <w:rPr>
          <w:rFonts w:cs="Times New Roman"/>
          <w:vertAlign w:val="subscript"/>
        </w:rPr>
        <w:t>6</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7</w:t>
      </w:r>
      <w:r w:rsidRPr="00FD02D2">
        <w:rPr>
          <w:rFonts w:eastAsia="SimSun" w:cs="Times New Roman"/>
          <w:bCs/>
          <w:lang w:val="pt-PT" w:eastAsia="zh-CN"/>
        </w:rPr>
        <w:t>H</w:t>
      </w:r>
      <w:r w:rsidRPr="00FD02D2">
        <w:rPr>
          <w:rFonts w:eastAsia="SimSun" w:cs="Times New Roman"/>
          <w:bCs/>
          <w:vertAlign w:val="subscript"/>
          <w:lang w:val="pt-PT" w:eastAsia="zh-CN"/>
        </w:rPr>
        <w:t>12</w:t>
      </w:r>
      <w:r w:rsidRPr="00FD02D2">
        <w:rPr>
          <w:rFonts w:eastAsia="SimSun" w:cs="Times New Roman"/>
          <w:bCs/>
          <w:lang w:val="pt-PT" w:eastAsia="zh-CN"/>
        </w:rPr>
        <w:t>F</w:t>
      </w:r>
      <w:r w:rsidRPr="00FD02D2">
        <w:rPr>
          <w:rFonts w:eastAsia="SimSun" w:cs="Times New Roman"/>
          <w:bCs/>
          <w:vertAlign w:val="subscript"/>
          <w:lang w:val="pt-PT" w:eastAsia="zh-CN"/>
        </w:rPr>
        <w:t>2</w:t>
      </w:r>
      <w:r w:rsidRPr="00FD02D2">
        <w:rPr>
          <w:rFonts w:eastAsia="SimSun" w:cs="Times New Roman"/>
          <w:bCs/>
          <w:lang w:val="pt-PT" w:eastAsia="zh-CN"/>
        </w:rPr>
        <w:t>NaO</w:t>
      </w:r>
      <w:r w:rsidRPr="00FD02D2">
        <w:rPr>
          <w:rFonts w:eastAsia="SimSun" w:cs="Times New Roman"/>
          <w:bCs/>
          <w:vertAlign w:val="subscript"/>
          <w:lang w:val="pt-PT" w:eastAsia="zh-CN"/>
        </w:rPr>
        <w:t>4</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221.0596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221.0594. NMR data in </w:t>
      </w:r>
      <w:proofErr w:type="spellStart"/>
      <w:r w:rsidRPr="00FD02D2">
        <w:rPr>
          <w:rFonts w:eastAsia="SimSun" w:cs="Times New Roman"/>
          <w:bCs/>
          <w:lang w:val="pt-PT" w:eastAsia="zh-CN"/>
        </w:rPr>
        <w:t>acetone</w:t>
      </w:r>
      <w:proofErr w:type="spellEnd"/>
      <w:r w:rsidRPr="00FD02D2">
        <w:rPr>
          <w:rFonts w:eastAsia="SimSun" w:cs="Times New Roman"/>
          <w:bCs/>
          <w:lang w:val="pt-PT" w:eastAsia="zh-CN"/>
        </w:rPr>
        <w:t xml:space="preserve"> </w:t>
      </w:r>
      <w:r w:rsidRPr="00FD02D2">
        <w:rPr>
          <w:rFonts w:eastAsia="SimSun" w:cs="Times New Roman"/>
          <w:bCs/>
          <w:i/>
          <w:iCs/>
          <w:lang w:val="pt-PT" w:eastAsia="zh-CN"/>
        </w:rPr>
        <w:t>d</w:t>
      </w:r>
      <w:r w:rsidRPr="00FD02D2">
        <w:rPr>
          <w:rFonts w:eastAsia="SimSun" w:cs="Times New Roman"/>
          <w:bCs/>
          <w:vertAlign w:val="subscript"/>
          <w:lang w:val="pt-PT" w:eastAsia="zh-CN"/>
        </w:rPr>
        <w:t>6</w:t>
      </w:r>
      <w:r w:rsidRPr="00FD02D2">
        <w:rPr>
          <w:rFonts w:eastAsia="SimSun" w:cs="Times New Roman"/>
          <w:bCs/>
          <w:lang w:val="pt-PT" w:eastAsia="zh-CN"/>
        </w:rPr>
        <w:t xml:space="preserve"> </w:t>
      </w:r>
      <w:proofErr w:type="spellStart"/>
      <w:r w:rsidRPr="00FD02D2">
        <w:rPr>
          <w:rFonts w:eastAsia="SimSun" w:cs="Times New Roman"/>
          <w:bCs/>
          <w:lang w:val="pt-PT" w:eastAsia="zh-CN"/>
        </w:rPr>
        <w:t>correspond</w:t>
      </w:r>
      <w:proofErr w:type="spellEnd"/>
      <w:r w:rsidRPr="00FD02D2">
        <w:rPr>
          <w:rFonts w:eastAsia="SimSun" w:cs="Times New Roman"/>
          <w:bCs/>
          <w:lang w:val="pt-PT" w:eastAsia="zh-CN"/>
        </w:rPr>
        <w:t xml:space="preserve"> to </w:t>
      </w:r>
      <w:proofErr w:type="spellStart"/>
      <w:r w:rsidRPr="00FD02D2">
        <w:rPr>
          <w:rFonts w:eastAsia="SimSun" w:cs="Times New Roman"/>
          <w:bCs/>
          <w:lang w:val="pt-PT" w:eastAsia="zh-CN"/>
        </w:rPr>
        <w:t>literature</w:t>
      </w:r>
      <w:proofErr w:type="spellEnd"/>
      <w:r w:rsidRPr="00FD02D2">
        <w:rPr>
          <w:rFonts w:eastAsia="SimSun" w:cs="Times New Roman"/>
          <w:bCs/>
          <w:lang w:val="pt-PT" w:eastAsia="zh-CN"/>
        </w:rPr>
        <w:t xml:space="preserve"> data.</w:t>
      </w:r>
      <w:r w:rsidR="00026001" w:rsidRPr="00FD02D2">
        <w:rPr>
          <w:rFonts w:eastAsia="SimSun" w:cs="Times New Roman"/>
          <w:bCs/>
          <w:lang w:val="pt-PT" w:eastAsia="zh-CN"/>
        </w:rPr>
        <w:fldChar w:fldCharType="begin"/>
      </w:r>
      <w:r w:rsidR="001B7B7D">
        <w:rPr>
          <w:rFonts w:eastAsia="SimSun" w:cs="Times New Roman"/>
          <w:bCs/>
          <w:lang w:val="pt-PT" w:eastAsia="zh-CN"/>
        </w:rPr>
        <w:instrText xml:space="preserve"> ADDIN EN.CITE &lt;EndNote&gt;&lt;Cite&gt;&lt;Author&gt;Card&lt;/Author&gt;&lt;Year&gt;1983&lt;/Year&gt;&lt;RecNum&gt;3405&lt;/RecNum&gt;&lt;DisplayText&gt;&lt;style face="superscript"&gt;77&lt;/style&gt;&lt;/DisplayText&gt;&lt;record&gt;&lt;rec-number&gt;3405&lt;/rec-number&gt;&lt;foreign-keys&gt;&lt;key app="EN" db-id="p2svd0zprzzsfkeztzi5epverzwvzwxwdv95" timestamp="1460897898"&gt;3405&lt;/key&gt;&lt;/foreign-keys&gt;&lt;ref-type name="Journal Article"&gt;17&lt;/ref-type&gt;&lt;contributors&gt;&lt;authors&gt;&lt;author&gt;Card, P. J.&lt;/author&gt;&lt;author&gt;Reddy, G. S.&lt;/author&gt;&lt;/authors&gt;&lt;/contributors&gt;&lt;titles&gt;&lt;title&gt;Fluorinated Carbohydrates. 2. Selective Fluorination of Glucopyranosides and Mannopyranosides - Use OF 2-D NMR for Structural Assignments&lt;/title&gt;&lt;secondary-title&gt;Journal of Organic Chemistry&lt;/secondary-title&gt;&lt;/titles&gt;&lt;periodical&gt;&lt;full-title&gt;Journal of Organic Chemistry&lt;/full-title&gt;&lt;abbr-1&gt;J. Org. Chem.&lt;/abbr-1&gt;&lt;abbr-2&gt;J Org Chem&lt;/abbr-2&gt;&lt;/periodical&gt;&lt;pages&gt;4734-4743&lt;/pages&gt;&lt;volume&gt;48&lt;/volume&gt;&lt;number&gt;24&lt;/number&gt;&lt;keywords&gt;&lt;keyword&gt;selective fluorination&lt;/keyword&gt;&lt;/keywords&gt;&lt;dates&gt;&lt;year&gt;1983&lt;/year&gt;&lt;pub-dates&gt;&lt;date&gt;1983&lt;/date&gt;&lt;/pub-dates&gt;&lt;/dates&gt;&lt;isbn&gt;0022-3263&lt;/isbn&gt;&lt;accession-num&gt;WOS:A1983RT46200054&lt;/accession-num&gt;&lt;urls&gt;&lt;related-urls&gt;&lt;url&gt;&amp;lt;Go to ISI&amp;gt;://WOS:A1983RT46200054&lt;/url&gt;&lt;/related-urls&gt;&lt;/urls&gt;&lt;electronic-resource-num&gt;10.1021/jo00172a054&lt;/electronic-resource-num&gt;&lt;/record&gt;&lt;/Cite&gt;&lt;/EndNote&gt;</w:instrText>
      </w:r>
      <w:r w:rsidR="00026001" w:rsidRPr="00FD02D2">
        <w:rPr>
          <w:rFonts w:eastAsia="SimSun" w:cs="Times New Roman"/>
          <w:bCs/>
          <w:lang w:val="pt-PT" w:eastAsia="zh-CN"/>
        </w:rPr>
        <w:fldChar w:fldCharType="separate"/>
      </w:r>
      <w:r w:rsidR="001B7B7D" w:rsidRPr="001B7B7D">
        <w:rPr>
          <w:rFonts w:eastAsia="SimSun" w:cs="Times New Roman"/>
          <w:bCs/>
          <w:noProof/>
          <w:vertAlign w:val="superscript"/>
          <w:lang w:val="pt-PT" w:eastAsia="zh-CN"/>
        </w:rPr>
        <w:t>77</w:t>
      </w:r>
      <w:r w:rsidR="00026001" w:rsidRPr="00FD02D2">
        <w:rPr>
          <w:rFonts w:eastAsia="SimSun" w:cs="Times New Roman"/>
          <w:bCs/>
          <w:lang w:val="pt-PT" w:eastAsia="zh-CN"/>
        </w:rPr>
        <w:fldChar w:fldCharType="end"/>
      </w:r>
    </w:p>
    <w:p w14:paraId="63DC3051" w14:textId="77777777" w:rsidR="00E0508B" w:rsidRPr="00FD02D2" w:rsidRDefault="00E0508B" w:rsidP="001E7E41">
      <w:pPr>
        <w:spacing w:line="360" w:lineRule="auto"/>
        <w:contextualSpacing/>
        <w:jc w:val="both"/>
        <w:rPr>
          <w:rFonts w:cs="Times New Roman"/>
        </w:rPr>
      </w:pPr>
    </w:p>
    <w:p w14:paraId="11366ED7" w14:textId="77777777" w:rsidR="00E0508B" w:rsidRPr="00FD02D2" w:rsidRDefault="00E0508B" w:rsidP="001E7E41">
      <w:pPr>
        <w:spacing w:line="360" w:lineRule="auto"/>
        <w:rPr>
          <w:i/>
          <w:iCs/>
          <w:lang w:val="en-US"/>
        </w:rPr>
      </w:pPr>
      <w:bookmarkStart w:id="8" w:name="_Hlk38636305"/>
      <w:r w:rsidRPr="00FD02D2">
        <w:rPr>
          <w:i/>
          <w:iCs/>
          <w:lang w:val="en-US"/>
        </w:rPr>
        <w:t>Methyl 2,3-di-O-benzoyl-4,6-dideoxy-4,6-difluoro-α-</w:t>
      </w:r>
      <w:r w:rsidRPr="00FD02D2">
        <w:rPr>
          <w:i/>
          <w:iCs/>
          <w:smallCaps/>
          <w:lang w:val="en-US"/>
        </w:rPr>
        <w:t>d</w:t>
      </w:r>
      <w:r w:rsidRPr="00FD02D2">
        <w:rPr>
          <w:i/>
          <w:iCs/>
          <w:lang w:val="en-US"/>
        </w:rPr>
        <w:t xml:space="preserve">-glucopyranoside </w:t>
      </w:r>
      <w:bookmarkEnd w:id="8"/>
      <w:r w:rsidRPr="00FD02D2">
        <w:rPr>
          <w:i/>
          <w:iCs/>
          <w:lang w:val="en-US"/>
        </w:rPr>
        <w:t>(</w:t>
      </w:r>
      <w:r w:rsidRPr="00FD02D2">
        <w:rPr>
          <w:b/>
          <w:bCs/>
          <w:i/>
          <w:iCs/>
          <w:lang w:val="en-US"/>
        </w:rPr>
        <w:t>39</w:t>
      </w:r>
      <w:r w:rsidRPr="00FD02D2">
        <w:rPr>
          <w:i/>
          <w:iCs/>
          <w:lang w:val="en-US"/>
        </w:rPr>
        <w:t>).</w:t>
      </w:r>
    </w:p>
    <w:p w14:paraId="7046F8A8" w14:textId="2C66BD13" w:rsidR="00E0508B" w:rsidRPr="00FD02D2" w:rsidRDefault="00E0508B" w:rsidP="001E7E41">
      <w:pPr>
        <w:spacing w:line="360" w:lineRule="auto"/>
        <w:contextualSpacing/>
        <w:jc w:val="both"/>
        <w:rPr>
          <w:rFonts w:eastAsia="SimSun" w:cs="Times New Roman"/>
          <w:vertAlign w:val="subscript"/>
          <w:lang w:val="it-IT" w:eastAsia="zh-CN"/>
        </w:rPr>
      </w:pPr>
      <w:r w:rsidRPr="00FD02D2">
        <w:rPr>
          <w:rFonts w:cs="Times New Roman"/>
          <w:lang w:val="en-US"/>
        </w:rPr>
        <w:t xml:space="preserve">A suspension of </w:t>
      </w:r>
      <w:r w:rsidRPr="00FD02D2">
        <w:rPr>
          <w:rFonts w:cs="Times New Roman"/>
          <w:b/>
          <w:bCs/>
          <w:lang w:val="en-US"/>
        </w:rPr>
        <w:t>37</w:t>
      </w:r>
      <w:r w:rsidR="00026001" w:rsidRPr="00FD02D2">
        <w:rPr>
          <w:rFonts w:cs="Times New Roman"/>
          <w:bCs/>
          <w:lang w:val="en-US"/>
        </w:rPr>
        <w:fldChar w:fldCharType="begin"/>
      </w:r>
      <w:r w:rsidR="001B7B7D">
        <w:rPr>
          <w:rFonts w:cs="Times New Roman"/>
          <w:bCs/>
          <w:lang w:val="en-US"/>
        </w:rPr>
        <w:instrText xml:space="preserve"> ADDIN EN.CITE &lt;EndNote&gt;&lt;Cite&gt;&lt;Author&gt;Yamamoto&lt;/Author&gt;&lt;Year&gt;2008&lt;/Year&gt;&lt;RecNum&gt;8069&lt;/RecNum&gt;&lt;DisplayText&gt;&lt;style face="superscript"&gt;93&lt;/style&gt;&lt;/DisplayText&gt;&lt;record&gt;&lt;rec-number&gt;8069&lt;/rec-number&gt;&lt;foreign-keys&gt;&lt;key app="EN" db-id="p2svd0zprzzsfkeztzi5epverzwvzwxwdv95" timestamp="1603531357"&gt;8069&lt;/key&gt;&lt;/foreign-keys&gt;&lt;ref-type name="Journal Article"&gt;17&lt;/ref-type&gt;&lt;contributors&gt;&lt;authors&gt;&lt;author&gt;Yamamoto, Kazunori&lt;/author&gt;&lt;author&gt;Sato, Yu&lt;/author&gt;&lt;author&gt;Ishimori, Ayumi&lt;/author&gt;&lt;author&gt;Miyairi, Kazuo&lt;/author&gt;&lt;author&gt;Okuno, Toshikatsu&lt;/author&gt;&lt;author&gt;Nemoto, Nobuaki&lt;/author&gt;&lt;author&gt;Shimizu, Hiroki&lt;/author&gt;&lt;author&gt;Kidokoro, Shunichi&lt;/author&gt;&lt;author&gt;Hashimoto, Masaru&lt;/author&gt;&lt;/authors&gt;&lt;/contributors&gt;&lt;titles&gt;&lt;title&gt;Synthesis of D-Trigalacturonic Acid Methylglycoside and Conformational Comparison with Its Sulfur Analogue&lt;/title&gt;&lt;secondary-title&gt;Biosci. Biotechnol. Biochem.&lt;/secondary-title&gt;&lt;/titles&gt;&lt;periodical&gt;&lt;full-title&gt;Biosci. Biotechnol. Biochem.&lt;/full-title&gt;&lt;/periodical&gt;&lt;pages&gt;2039-2048&lt;/pages&gt;&lt;volume&gt;72&lt;/volume&gt;&lt;number&gt;8&lt;/number&gt;&lt;dates&gt;&lt;year&gt;2008&lt;/year&gt;&lt;pub-dates&gt;&lt;date&gt;2008/08/23&lt;/date&gt;&lt;/pub-dates&gt;&lt;/dates&gt;&lt;publisher&gt;Taylor &amp;amp; Francis&lt;/publisher&gt;&lt;isbn&gt;0916-8451&lt;/isbn&gt;&lt;urls&gt;&lt;related-urls&gt;&lt;url&gt;https://doi.org/10.1271/bbb.80160&lt;/url&gt;&lt;/related-urls&gt;&lt;/urls&gt;&lt;electronic-resource-num&gt;10.1271/bbb.80160&lt;/electronic-resource-num&gt;&lt;/record&gt;&lt;/Cite&gt;&lt;/EndNote&gt;</w:instrText>
      </w:r>
      <w:r w:rsidR="00026001" w:rsidRPr="00FD02D2">
        <w:rPr>
          <w:rFonts w:cs="Times New Roman"/>
          <w:bCs/>
          <w:lang w:val="en-US"/>
        </w:rPr>
        <w:fldChar w:fldCharType="separate"/>
      </w:r>
      <w:r w:rsidR="001B7B7D" w:rsidRPr="001B7B7D">
        <w:rPr>
          <w:rFonts w:cs="Times New Roman"/>
          <w:bCs/>
          <w:noProof/>
          <w:vertAlign w:val="superscript"/>
          <w:lang w:val="en-US"/>
        </w:rPr>
        <w:t>93</w:t>
      </w:r>
      <w:r w:rsidR="00026001" w:rsidRPr="00FD02D2">
        <w:rPr>
          <w:rFonts w:cs="Times New Roman"/>
          <w:bCs/>
          <w:lang w:val="en-US"/>
        </w:rPr>
        <w:fldChar w:fldCharType="end"/>
      </w:r>
      <w:r w:rsidR="00026001" w:rsidRPr="00FD02D2">
        <w:rPr>
          <w:rFonts w:cs="Times New Roman"/>
          <w:bCs/>
          <w:lang w:val="en-US"/>
        </w:rPr>
        <w:t xml:space="preserve"> </w:t>
      </w:r>
      <w:r w:rsidRPr="00FD02D2">
        <w:rPr>
          <w:rFonts w:cs="Times New Roman"/>
          <w:lang w:val="en-US"/>
        </w:rPr>
        <w:t>(8.90 g, 22.1 mmol) in CH</w:t>
      </w:r>
      <w:r w:rsidRPr="00FD02D2">
        <w:rPr>
          <w:rFonts w:cs="Times New Roman"/>
          <w:vertAlign w:val="subscript"/>
          <w:lang w:val="en-US"/>
        </w:rPr>
        <w:t>2</w:t>
      </w:r>
      <w:r w:rsidRPr="00FD02D2">
        <w:rPr>
          <w:rFonts w:cs="Times New Roman"/>
          <w:lang w:val="en-US"/>
        </w:rPr>
        <w:t>Cl</w:t>
      </w:r>
      <w:r w:rsidRPr="00FD02D2">
        <w:rPr>
          <w:rFonts w:cs="Times New Roman"/>
          <w:vertAlign w:val="subscript"/>
          <w:lang w:val="en-US"/>
        </w:rPr>
        <w:t>2</w:t>
      </w:r>
      <w:r w:rsidRPr="00FD02D2">
        <w:rPr>
          <w:rFonts w:cs="Times New Roman"/>
          <w:lang w:val="en-US"/>
        </w:rPr>
        <w:t xml:space="preserve"> (10 mL).was cooled to –40 °C. DAST (25.5 mL, 193 mmol) was added, and the mixture stirred for 24 h, over which time it </w:t>
      </w:r>
      <w:r w:rsidR="00295E67" w:rsidRPr="00FD02D2">
        <w:rPr>
          <w:rFonts w:cs="Times New Roman"/>
          <w:lang w:val="en-US"/>
        </w:rPr>
        <w:t xml:space="preserve">was </w:t>
      </w:r>
      <w:r w:rsidR="00295E67" w:rsidRPr="00FD02D2">
        <w:rPr>
          <w:rFonts w:cs="Times New Roman"/>
          <w:lang w:val="en-US"/>
        </w:rPr>
        <w:lastRenderedPageBreak/>
        <w:t>allowed to reach</w:t>
      </w:r>
      <w:r w:rsidRPr="00FD02D2">
        <w:rPr>
          <w:rFonts w:cs="Times New Roman"/>
          <w:lang w:val="en-US"/>
        </w:rPr>
        <w:t xml:space="preserve"> </w:t>
      </w:r>
      <w:r w:rsidR="00424BAE" w:rsidRPr="00FD02D2">
        <w:rPr>
          <w:rFonts w:cs="Times New Roman"/>
          <w:lang w:val="en-US"/>
        </w:rPr>
        <w:t>rt</w:t>
      </w:r>
      <w:r w:rsidRPr="00FD02D2">
        <w:rPr>
          <w:rFonts w:cs="Times New Roman"/>
          <w:lang w:val="en-US"/>
        </w:rPr>
        <w:t>. The mixture was diluted with CH</w:t>
      </w:r>
      <w:r w:rsidRPr="00FD02D2">
        <w:rPr>
          <w:rFonts w:cs="Times New Roman"/>
          <w:vertAlign w:val="subscript"/>
          <w:lang w:val="en-US"/>
        </w:rPr>
        <w:t>2</w:t>
      </w:r>
      <w:r w:rsidRPr="00FD02D2">
        <w:rPr>
          <w:rFonts w:cs="Times New Roman"/>
          <w:lang w:val="en-US"/>
        </w:rPr>
        <w:t>Cl</w:t>
      </w:r>
      <w:r w:rsidRPr="00FD02D2">
        <w:rPr>
          <w:rFonts w:cs="Times New Roman"/>
          <w:vertAlign w:val="subscript"/>
          <w:lang w:val="en-US"/>
        </w:rPr>
        <w:t>2</w:t>
      </w:r>
      <w:r w:rsidRPr="00FD02D2">
        <w:rPr>
          <w:rFonts w:cs="Times New Roman"/>
          <w:lang w:val="en-US"/>
        </w:rPr>
        <w:t xml:space="preserve"> (70 mL) and cooled to 0 °C. The reaction was quenched by the addition of MeOH (20 mL), warmed to </w:t>
      </w:r>
      <w:r w:rsidR="00424BAE" w:rsidRPr="00FD02D2">
        <w:rPr>
          <w:rFonts w:cs="Times New Roman"/>
          <w:lang w:val="en-US"/>
        </w:rPr>
        <w:t>rt</w:t>
      </w:r>
      <w:r w:rsidRPr="00FD02D2">
        <w:rPr>
          <w:rFonts w:cs="Times New Roman"/>
          <w:lang w:val="en-US"/>
        </w:rPr>
        <w:t xml:space="preserve"> and stirred for 2 h. The solution was washed with sat. NaHCO</w:t>
      </w:r>
      <w:r w:rsidRPr="00FD02D2">
        <w:rPr>
          <w:rFonts w:cs="Times New Roman"/>
          <w:vertAlign w:val="subscript"/>
          <w:lang w:val="en-US"/>
        </w:rPr>
        <w:t>3 (</w:t>
      </w:r>
      <w:proofErr w:type="spellStart"/>
      <w:r w:rsidRPr="00FD02D2">
        <w:rPr>
          <w:rFonts w:cs="Times New Roman"/>
          <w:vertAlign w:val="subscript"/>
          <w:lang w:val="en-US"/>
        </w:rPr>
        <w:t>aq</w:t>
      </w:r>
      <w:proofErr w:type="spellEnd"/>
      <w:r w:rsidRPr="00FD02D2">
        <w:rPr>
          <w:rFonts w:cs="Times New Roman"/>
          <w:vertAlign w:val="subscript"/>
          <w:lang w:val="en-US"/>
        </w:rPr>
        <w:t>)</w:t>
      </w:r>
      <w:r w:rsidRPr="00FD02D2">
        <w:rPr>
          <w:rFonts w:cs="Times New Roman"/>
          <w:lang w:val="en-US"/>
        </w:rPr>
        <w:t xml:space="preserve"> (100 mL), H</w:t>
      </w:r>
      <w:r w:rsidRPr="00FD02D2">
        <w:rPr>
          <w:rFonts w:cs="Times New Roman"/>
          <w:vertAlign w:val="subscript"/>
          <w:lang w:val="en-US"/>
        </w:rPr>
        <w:t>2</w:t>
      </w:r>
      <w:r w:rsidRPr="00FD02D2">
        <w:rPr>
          <w:rFonts w:cs="Times New Roman"/>
          <w:lang w:val="en-US"/>
        </w:rPr>
        <w:t>O (100 mL), brine (100 mL), dried (MgSO</w:t>
      </w:r>
      <w:r w:rsidRPr="00FD02D2">
        <w:rPr>
          <w:rFonts w:cs="Times New Roman"/>
          <w:vertAlign w:val="subscript"/>
          <w:lang w:val="en-US"/>
        </w:rPr>
        <w:t>4</w:t>
      </w:r>
      <w:r w:rsidRPr="00FD02D2">
        <w:rPr>
          <w:rFonts w:cs="Times New Roman"/>
          <w:lang w:val="en-US"/>
        </w:rPr>
        <w:t xml:space="preserve">) and concentrated </w:t>
      </w:r>
      <w:r w:rsidRPr="00FD02D2">
        <w:rPr>
          <w:rFonts w:cs="Times New Roman"/>
          <w:i/>
          <w:iCs/>
          <w:lang w:val="en-US"/>
        </w:rPr>
        <w:t>in vacuo</w:t>
      </w:r>
      <w:r w:rsidRPr="00FD02D2">
        <w:rPr>
          <w:rFonts w:cs="Times New Roman"/>
          <w:lang w:val="en-US"/>
        </w:rPr>
        <w:t xml:space="preserve"> to afford a yellow oil. Purification by chromatography (0-20% </w:t>
      </w:r>
      <w:proofErr w:type="spellStart"/>
      <w:r w:rsidRPr="00FD02D2">
        <w:rPr>
          <w:rFonts w:cs="Times New Roman"/>
          <w:lang w:val="en-US"/>
        </w:rPr>
        <w:t>EtOAc</w:t>
      </w:r>
      <w:proofErr w:type="spellEnd"/>
      <w:r w:rsidRPr="00FD02D2">
        <w:rPr>
          <w:rFonts w:cs="Times New Roman"/>
          <w:lang w:val="en-US"/>
        </w:rPr>
        <w:t xml:space="preserve">/hexane) afforded </w:t>
      </w:r>
      <w:r w:rsidRPr="00FD02D2">
        <w:rPr>
          <w:rFonts w:cs="Times New Roman"/>
          <w:b/>
          <w:bCs/>
          <w:lang w:val="en-US"/>
        </w:rPr>
        <w:t>39</w:t>
      </w:r>
      <w:r w:rsidRPr="00FD02D2">
        <w:rPr>
          <w:rFonts w:cs="Times New Roman"/>
          <w:lang w:val="en-US"/>
        </w:rPr>
        <w:t xml:space="preserve"> as a colorless foam (6.84 g, 16.8 mmol, 76%).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21</m:t>
            </m:r>
          </m:sup>
        </m:sSubSup>
      </m:oMath>
      <w:r w:rsidRPr="00FD02D2">
        <w:rPr>
          <w:rFonts w:cs="Times New Roman"/>
          <w:lang w:val="en-IN"/>
        </w:rPr>
        <w:t xml:space="preserve"> </w:t>
      </w:r>
      <w:r w:rsidRPr="00FD02D2">
        <w:rPr>
          <w:rFonts w:cs="Times New Roman"/>
          <w:lang w:val="en-IN"/>
        </w:rPr>
        <w:sym w:font="Symbol" w:char="F02B"/>
      </w:r>
      <w:r w:rsidRPr="00FD02D2">
        <w:rPr>
          <w:rFonts w:cs="Times New Roman"/>
        </w:rPr>
        <w:t>154.6 (</w:t>
      </w:r>
      <w:r w:rsidRPr="00FD02D2">
        <w:rPr>
          <w:rFonts w:cs="Times New Roman"/>
          <w:i/>
        </w:rPr>
        <w:t xml:space="preserve">c </w:t>
      </w:r>
      <w:r w:rsidRPr="00FD02D2">
        <w:rPr>
          <w:rFonts w:cs="Times New Roman"/>
        </w:rPr>
        <w:t>0.53, CHCl</w:t>
      </w:r>
      <w:r w:rsidRPr="00FD02D2">
        <w:rPr>
          <w:rFonts w:cs="Times New Roman"/>
          <w:vertAlign w:val="subscript"/>
        </w:rPr>
        <w:t>3</w:t>
      </w:r>
      <w:r w:rsidRPr="00FD02D2">
        <w:rPr>
          <w:rFonts w:cs="Times New Roman"/>
        </w:rPr>
        <w:t>, lit</w:t>
      </w:r>
      <w:r w:rsidR="00026001" w:rsidRPr="00FD02D2">
        <w:rPr>
          <w:rFonts w:cs="Times New Roman"/>
        </w:rPr>
        <w:t>.</w:t>
      </w:r>
      <w:r w:rsidR="00026001" w:rsidRPr="00FD02D2">
        <w:rPr>
          <w:rFonts w:cs="Times New Roman"/>
        </w:rPr>
        <w:fldChar w:fldCharType="begin"/>
      </w:r>
      <w:r w:rsidR="001B7B7D">
        <w:rPr>
          <w:rFonts w:cs="Times New Roman"/>
        </w:rPr>
        <w:instrText xml:space="preserve"> ADDIN EN.CITE &lt;EndNote&gt;&lt;Cite&gt;&lt;Author&gt;Esmurziev&lt;/Author&gt;&lt;Year&gt;2010&lt;/Year&gt;&lt;RecNum&gt;3875&lt;/RecNum&gt;&lt;DisplayText&gt;&lt;style face="superscript"&gt;75&lt;/style&gt;&lt;/DisplayText&gt;&lt;record&gt;&lt;rec-number&gt;3875&lt;/rec-number&gt;&lt;foreign-keys&gt;&lt;key app="EN" db-id="p2svd0zprzzsfkeztzi5epverzwvzwxwdv95" timestamp="1475081402"&gt;3875&lt;/key&gt;&lt;/foreign-keys&gt;&lt;ref-type name="Journal Article"&gt;17&lt;/ref-type&gt;&lt;contributors&gt;&lt;authors&gt;&lt;author&gt;Esmurziev, A. M.&lt;/author&gt;&lt;author&gt;Simic, N.&lt;/author&gt;&lt;author&gt;Hoff, B. H.&lt;/author&gt;&lt;author&gt;Sundby, E.&lt;/author&gt;&lt;/authors&gt;&lt;/contributors&gt;&lt;titles&gt;&lt;title&gt;Synthesis and Structure Elucidation of Benzoylated Deoxyfluoropyranosides&lt;/title&gt;&lt;secondary-title&gt;Journal of Carbohydrate Chemistry&lt;/secondary-title&gt;&lt;/titles&gt;&lt;periodical&gt;&lt;full-title&gt;Journal of Carbohydrate Chemistry&lt;/full-title&gt;&lt;abbr-1&gt;J. Carbohydr. Chem.&lt;/abbr-1&gt;&lt;abbr-2&gt;J Carbohydr Chem&lt;/abbr-2&gt;&lt;/periodical&gt;&lt;pages&gt;348-367&lt;/pages&gt;&lt;volume&gt;29&lt;/volume&gt;&lt;number&gt;7&lt;/number&gt;&lt;keywords&gt;&lt;keyword&gt;6F-Gal&lt;/keyword&gt;&lt;keyword&gt;6F-Glc&lt;/keyword&gt;&lt;keyword&gt;6F-Man&lt;/keyword&gt;&lt;keyword&gt;4,6-difluoro Glc&lt;/keyword&gt;&lt;keyword&gt;4,6-F2-Glc&lt;/keyword&gt;&lt;keyword&gt;4,6-difluoro Tal&lt;/keyword&gt;&lt;keyword&gt;3F-Glc&lt;/keyword&gt;&lt;keyword&gt;2F-Glc&lt;/keyword&gt;&lt;/keywords&gt;&lt;dates&gt;&lt;year&gt;2010&lt;/year&gt;&lt;/dates&gt;&lt;isbn&gt;0732-8303&lt;/isbn&gt;&lt;accession-num&gt;WOS:000285348100003&lt;/accession-num&gt;&lt;urls&gt;&lt;related-urls&gt;&lt;url&gt;&amp;lt;Go to ISI&amp;gt;://WOS:000285348100003&lt;/url&gt;&lt;/related-urls&gt;&lt;/urls&gt;&lt;custom7&gt;Pii 931115808&lt;/custom7&gt;&lt;electronic-resource-num&gt;10.1080/07328303.2010.540055&lt;/electronic-resource-num&gt;&lt;/record&gt;&lt;/Cite&gt;&lt;/EndNote&gt;</w:instrText>
      </w:r>
      <w:r w:rsidR="00026001" w:rsidRPr="00FD02D2">
        <w:rPr>
          <w:rFonts w:cs="Times New Roman"/>
        </w:rPr>
        <w:fldChar w:fldCharType="separate"/>
      </w:r>
      <w:r w:rsidR="001B7B7D" w:rsidRPr="001B7B7D">
        <w:rPr>
          <w:rFonts w:cs="Times New Roman"/>
          <w:noProof/>
          <w:vertAlign w:val="superscript"/>
        </w:rPr>
        <w:t>75</w:t>
      </w:r>
      <w:r w:rsidR="00026001" w:rsidRPr="00FD02D2">
        <w:rPr>
          <w:rFonts w:cs="Times New Roman"/>
        </w:rPr>
        <w:fldChar w:fldCharType="end"/>
      </w:r>
      <w:r w:rsidRPr="00FD02D2">
        <w:rPr>
          <w:rFonts w:cs="Times New Roma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22</m:t>
            </m:r>
          </m:sup>
        </m:sSubSup>
      </m:oMath>
      <w:r w:rsidRPr="00FD02D2">
        <w:rPr>
          <w:rFonts w:cs="Times New Roman"/>
        </w:rPr>
        <w:t xml:space="preserve"> +29.4, </w:t>
      </w:r>
      <w:r w:rsidRPr="00FD02D2">
        <w:rPr>
          <w:rFonts w:cs="Times New Roman"/>
          <w:i/>
          <w:iCs/>
        </w:rPr>
        <w:t>c</w:t>
      </w:r>
      <w:r w:rsidRPr="00FD02D2">
        <w:rPr>
          <w:rFonts w:cs="Times New Roman"/>
        </w:rPr>
        <w:t xml:space="preserve"> 2.0,</w:t>
      </w:r>
      <w:r w:rsidRPr="00FD02D2">
        <w:rPr>
          <w:rFonts w:cs="Times New Roman"/>
          <w:vertAlign w:val="subscript"/>
        </w:rPr>
        <w:t xml:space="preserve"> </w:t>
      </w:r>
      <w:r w:rsidRPr="00FD02D2">
        <w:rPr>
          <w:rFonts w:cs="Times New Roman"/>
        </w:rPr>
        <w:t>CHCl</w:t>
      </w:r>
      <w:r w:rsidRPr="00FD02D2">
        <w:rPr>
          <w:rFonts w:cs="Times New Roman"/>
          <w:vertAlign w:val="subscript"/>
        </w:rPr>
        <w:t>3</w:t>
      </w:r>
      <w:r w:rsidRPr="00FD02D2">
        <w:rPr>
          <w:rFonts w:cs="Times New Roman"/>
        </w:rPr>
        <w:t>)</w:t>
      </w:r>
      <w:r w:rsidRPr="00FD02D2">
        <w:rPr>
          <w:rFonts w:cs="Times New Roman"/>
          <w:lang w:val="en-IN"/>
        </w:rPr>
        <w:t>;</w:t>
      </w:r>
      <w:r w:rsidRPr="00FD02D2">
        <w:rPr>
          <w:rFonts w:cs="Times New Roman"/>
          <w:vertAlign w:val="superscript"/>
        </w:rPr>
        <w:t xml:space="preserve"> </w:t>
      </w:r>
      <w:r w:rsidRPr="00FD02D2">
        <w:rPr>
          <w:rFonts w:cs="Times New Roman"/>
          <w:b/>
          <w:color w:val="000000" w:themeColor="text1"/>
        </w:rPr>
        <w:t>IR</w:t>
      </w:r>
      <w:r w:rsidRPr="00FD02D2">
        <w:rPr>
          <w:rFonts w:cs="Times New Roman"/>
          <w:color w:val="000000" w:themeColor="text1"/>
        </w:rPr>
        <w:t xml:space="preserve"> (neat) 2958 (w), 1723 (s), 1602 (w), 1452 (m), 1270 (s), 1025 (s), 918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8.05 – 7.95 (4H,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7.57 – 7.49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7.44 – 7.35 (4H,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6.11 (1H, dt, </w:t>
      </w:r>
      <w:r w:rsidRPr="00FD02D2">
        <w:rPr>
          <w:rFonts w:cs="Times New Roman"/>
          <w:i/>
          <w:iCs/>
        </w:rPr>
        <w:t>J</w:t>
      </w:r>
      <w:r w:rsidRPr="00FD02D2">
        <w:rPr>
          <w:rFonts w:cs="Times New Roman"/>
        </w:rPr>
        <w:t xml:space="preserve"> = 14.4, 9.3 Hz, H</w:t>
      </w:r>
      <w:r w:rsidRPr="00FD02D2">
        <w:rPr>
          <w:rFonts w:cs="Times New Roman"/>
          <w:vertAlign w:val="subscript"/>
        </w:rPr>
        <w:t>3</w:t>
      </w:r>
      <w:r w:rsidRPr="00FD02D2">
        <w:rPr>
          <w:rFonts w:cs="Times New Roman"/>
        </w:rPr>
        <w:t>), 5.21 – 5.14 (2H, m, H</w:t>
      </w:r>
      <w:r w:rsidRPr="00FD02D2">
        <w:rPr>
          <w:rFonts w:cs="Times New Roman"/>
          <w:vertAlign w:val="subscript"/>
        </w:rPr>
        <w:t>1</w:t>
      </w:r>
      <w:r w:rsidRPr="00FD02D2">
        <w:rPr>
          <w:rFonts w:cs="Times New Roman"/>
        </w:rPr>
        <w:t>, H</w:t>
      </w:r>
      <w:r w:rsidRPr="00FD02D2">
        <w:rPr>
          <w:rFonts w:cs="Times New Roman"/>
          <w:vertAlign w:val="subscript"/>
        </w:rPr>
        <w:t>2</w:t>
      </w:r>
      <w:r w:rsidRPr="00FD02D2">
        <w:rPr>
          <w:rFonts w:cs="Times New Roman"/>
        </w:rPr>
        <w:t xml:space="preserve">), 4.77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50.7, 9.9, 9.1 Hz, H</w:t>
      </w:r>
      <w:r w:rsidRPr="00FD02D2">
        <w:rPr>
          <w:rFonts w:cs="Times New Roman"/>
          <w:vertAlign w:val="subscript"/>
        </w:rPr>
        <w:t>4</w:t>
      </w:r>
      <w:r w:rsidRPr="00FD02D2">
        <w:rPr>
          <w:rFonts w:cs="Times New Roman"/>
        </w:rPr>
        <w:t>), 4.83 – 4.64 (2H, m, H</w:t>
      </w:r>
      <w:r w:rsidRPr="00FD02D2">
        <w:rPr>
          <w:rFonts w:cs="Times New Roman"/>
          <w:vertAlign w:val="subscript"/>
        </w:rPr>
        <w:t>6</w:t>
      </w:r>
      <w:r w:rsidRPr="00FD02D2">
        <w:rPr>
          <w:rFonts w:cs="Times New Roman"/>
        </w:rPr>
        <w:t>), 4.20 – 4.05 (1H, m, H</w:t>
      </w:r>
      <w:r w:rsidRPr="00FD02D2">
        <w:rPr>
          <w:rFonts w:cs="Times New Roman"/>
          <w:vertAlign w:val="subscript"/>
        </w:rPr>
        <w:t>5</w:t>
      </w:r>
      <w:r w:rsidRPr="00FD02D2">
        <w:rPr>
          <w:rFonts w:cs="Times New Roman"/>
        </w:rPr>
        <w:t>), 3.47 (3H, s, OCH</w:t>
      </w:r>
      <w:r w:rsidRPr="00FD02D2">
        <w:rPr>
          <w:rFonts w:cs="Times New Roman"/>
          <w:vertAlign w:val="subscript"/>
        </w:rPr>
        <w:t>3</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165.8 (</w:t>
      </w:r>
      <w:r w:rsidRPr="00FD02D2">
        <w:rPr>
          <w:rFonts w:cs="Times New Roman"/>
          <w:i/>
          <w:iCs/>
        </w:rPr>
        <w:t>C</w:t>
      </w:r>
      <w:r w:rsidRPr="00FD02D2">
        <w:rPr>
          <w:rFonts w:cs="Times New Roman"/>
        </w:rPr>
        <w:t>O), 165.6 (</w:t>
      </w:r>
      <w:r w:rsidRPr="00FD02D2">
        <w:rPr>
          <w:rFonts w:cs="Times New Roman"/>
          <w:i/>
          <w:iCs/>
        </w:rPr>
        <w:t>C</w:t>
      </w:r>
      <w:r w:rsidRPr="00FD02D2">
        <w:rPr>
          <w:rFonts w:cs="Times New Roman"/>
        </w:rPr>
        <w:t>O), 133.5 (</w:t>
      </w:r>
      <w:proofErr w:type="spellStart"/>
      <w:r w:rsidRPr="00FD02D2">
        <w:rPr>
          <w:rFonts w:cs="Times New Roman"/>
        </w:rPr>
        <w:t>Ar</w:t>
      </w:r>
      <w:r w:rsidRPr="00FD02D2">
        <w:rPr>
          <w:rFonts w:cs="Times New Roman"/>
          <w:vertAlign w:val="subscript"/>
        </w:rPr>
        <w:t>C</w:t>
      </w:r>
      <w:proofErr w:type="spellEnd"/>
      <w:r w:rsidRPr="00FD02D2">
        <w:rPr>
          <w:rFonts w:cs="Times New Roman"/>
        </w:rPr>
        <w:t>), 133.3 (</w:t>
      </w:r>
      <w:proofErr w:type="spellStart"/>
      <w:r w:rsidRPr="00FD02D2">
        <w:rPr>
          <w:rFonts w:cs="Times New Roman"/>
        </w:rPr>
        <w:t>Ar</w:t>
      </w:r>
      <w:r w:rsidRPr="00FD02D2">
        <w:rPr>
          <w:rFonts w:cs="Times New Roman"/>
          <w:vertAlign w:val="subscript"/>
        </w:rPr>
        <w:t>C</w:t>
      </w:r>
      <w:proofErr w:type="spellEnd"/>
      <w:r w:rsidRPr="00FD02D2">
        <w:rPr>
          <w:rFonts w:cs="Times New Roman"/>
        </w:rPr>
        <w:t>), 129.9 (</w:t>
      </w:r>
      <w:proofErr w:type="spellStart"/>
      <w:r w:rsidRPr="00FD02D2">
        <w:rPr>
          <w:rFonts w:cs="Times New Roman"/>
        </w:rPr>
        <w:t>Ar</w:t>
      </w:r>
      <w:r w:rsidRPr="00FD02D2">
        <w:rPr>
          <w:rFonts w:cs="Times New Roman"/>
          <w:vertAlign w:val="subscript"/>
        </w:rPr>
        <w:t>C</w:t>
      </w:r>
      <w:proofErr w:type="spellEnd"/>
      <w:r w:rsidRPr="00FD02D2">
        <w:rPr>
          <w:rFonts w:cs="Times New Roman"/>
        </w:rPr>
        <w:t>), 129.8 (</w:t>
      </w:r>
      <w:proofErr w:type="spellStart"/>
      <w:r w:rsidRPr="00FD02D2">
        <w:rPr>
          <w:rFonts w:cs="Times New Roman"/>
        </w:rPr>
        <w:t>Ar</w:t>
      </w:r>
      <w:r w:rsidRPr="00FD02D2">
        <w:rPr>
          <w:rFonts w:cs="Times New Roman"/>
          <w:vertAlign w:val="subscript"/>
        </w:rPr>
        <w:t>C</w:t>
      </w:r>
      <w:proofErr w:type="spellEnd"/>
      <w:r w:rsidRPr="00FD02D2">
        <w:rPr>
          <w:rFonts w:cs="Times New Roman"/>
        </w:rPr>
        <w:t>), 129.3 (</w:t>
      </w:r>
      <w:proofErr w:type="spellStart"/>
      <w:r w:rsidRPr="00FD02D2">
        <w:rPr>
          <w:rFonts w:cs="Times New Roman"/>
        </w:rPr>
        <w:t>Ar</w:t>
      </w:r>
      <w:r w:rsidRPr="00FD02D2">
        <w:rPr>
          <w:rFonts w:cs="Times New Roman"/>
          <w:vertAlign w:val="subscript"/>
        </w:rPr>
        <w:t>C</w:t>
      </w:r>
      <w:proofErr w:type="spellEnd"/>
      <w:r w:rsidRPr="00FD02D2">
        <w:rPr>
          <w:rFonts w:cs="Times New Roman"/>
        </w:rPr>
        <w:t>), 128.9 (</w:t>
      </w:r>
      <w:proofErr w:type="spellStart"/>
      <w:r w:rsidRPr="00FD02D2">
        <w:rPr>
          <w:rFonts w:cs="Times New Roman"/>
        </w:rPr>
        <w:t>Ar</w:t>
      </w:r>
      <w:r w:rsidRPr="00FD02D2">
        <w:rPr>
          <w:rFonts w:cs="Times New Roman"/>
          <w:vertAlign w:val="subscript"/>
        </w:rPr>
        <w:t>C</w:t>
      </w:r>
      <w:proofErr w:type="spellEnd"/>
      <w:r w:rsidRPr="00FD02D2">
        <w:rPr>
          <w:rFonts w:cs="Times New Roman"/>
        </w:rPr>
        <w:t>), 128.5 (</w:t>
      </w:r>
      <w:proofErr w:type="spellStart"/>
      <w:r w:rsidRPr="00FD02D2">
        <w:rPr>
          <w:rFonts w:cs="Times New Roman"/>
        </w:rPr>
        <w:t>Ar</w:t>
      </w:r>
      <w:r w:rsidRPr="00FD02D2">
        <w:rPr>
          <w:rFonts w:cs="Times New Roman"/>
          <w:vertAlign w:val="subscript"/>
        </w:rPr>
        <w:t>C</w:t>
      </w:r>
      <w:proofErr w:type="spellEnd"/>
      <w:r w:rsidRPr="00FD02D2">
        <w:rPr>
          <w:rFonts w:cs="Times New Roman"/>
        </w:rPr>
        <w:t>), 128.4 (</w:t>
      </w:r>
      <w:proofErr w:type="spellStart"/>
      <w:r w:rsidRPr="00FD02D2">
        <w:rPr>
          <w:rFonts w:cs="Times New Roman"/>
        </w:rPr>
        <w:t>Ar</w:t>
      </w:r>
      <w:r w:rsidRPr="00FD02D2">
        <w:rPr>
          <w:rFonts w:cs="Times New Roman"/>
          <w:vertAlign w:val="subscript"/>
        </w:rPr>
        <w:t>C</w:t>
      </w:r>
      <w:proofErr w:type="spellEnd"/>
      <w:r w:rsidRPr="00FD02D2">
        <w:rPr>
          <w:rFonts w:cs="Times New Roman"/>
        </w:rPr>
        <w:t>), 97.0 (C</w:t>
      </w:r>
      <w:r w:rsidRPr="00FD02D2">
        <w:rPr>
          <w:rFonts w:cs="Times New Roman"/>
          <w:vertAlign w:val="subscript"/>
        </w:rPr>
        <w:t>1</w:t>
      </w:r>
      <w:r w:rsidRPr="00FD02D2">
        <w:rPr>
          <w:rFonts w:cs="Times New Roman"/>
        </w:rPr>
        <w:t xml:space="preserve">), 86.0 (dd, </w:t>
      </w:r>
      <w:r w:rsidRPr="00FD02D2">
        <w:rPr>
          <w:rFonts w:cs="Times New Roman"/>
          <w:i/>
          <w:iCs/>
        </w:rPr>
        <w:t>J</w:t>
      </w:r>
      <w:r w:rsidRPr="00FD02D2">
        <w:rPr>
          <w:rFonts w:cs="Times New Roman"/>
          <w:vertAlign w:val="subscript"/>
          <w:lang w:eastAsia="en-GB"/>
        </w:rPr>
        <w:t>C-F</w:t>
      </w:r>
      <w:r w:rsidRPr="00FD02D2">
        <w:rPr>
          <w:rFonts w:cs="Times New Roman"/>
        </w:rPr>
        <w:t xml:space="preserve"> = 187.4, 7.7 Hz, C</w:t>
      </w:r>
      <w:r w:rsidRPr="00FD02D2">
        <w:rPr>
          <w:rFonts w:cs="Times New Roman"/>
          <w:vertAlign w:val="subscript"/>
        </w:rPr>
        <w:t>4</w:t>
      </w:r>
      <w:r w:rsidRPr="00FD02D2">
        <w:rPr>
          <w:rFonts w:cs="Times New Roman"/>
        </w:rPr>
        <w:t xml:space="preserve">), 80.8 (d, </w:t>
      </w:r>
      <w:r w:rsidRPr="00FD02D2">
        <w:rPr>
          <w:rFonts w:cs="Times New Roman"/>
          <w:i/>
          <w:iCs/>
        </w:rPr>
        <w:t>J</w:t>
      </w:r>
      <w:r w:rsidRPr="00FD02D2">
        <w:rPr>
          <w:rFonts w:cs="Times New Roman"/>
          <w:vertAlign w:val="subscript"/>
          <w:lang w:eastAsia="en-GB"/>
        </w:rPr>
        <w:t>C-F</w:t>
      </w:r>
      <w:r w:rsidRPr="00FD02D2">
        <w:rPr>
          <w:rFonts w:cs="Times New Roman"/>
        </w:rPr>
        <w:t xml:space="preserve"> = 175.3 Hz, C</w:t>
      </w:r>
      <w:r w:rsidRPr="00FD02D2">
        <w:rPr>
          <w:rFonts w:cs="Times New Roman"/>
          <w:vertAlign w:val="subscript"/>
        </w:rPr>
        <w:t>6</w:t>
      </w:r>
      <w:r w:rsidRPr="00FD02D2">
        <w:rPr>
          <w:rFonts w:cs="Times New Roman"/>
        </w:rPr>
        <w:t xml:space="preserve">), 71.3 (d, </w:t>
      </w:r>
      <w:r w:rsidRPr="00FD02D2">
        <w:rPr>
          <w:rFonts w:cs="Times New Roman"/>
          <w:i/>
          <w:iCs/>
        </w:rPr>
        <w:t>J</w:t>
      </w:r>
      <w:r w:rsidRPr="00FD02D2">
        <w:rPr>
          <w:rFonts w:cs="Times New Roman"/>
          <w:vertAlign w:val="subscript"/>
          <w:lang w:eastAsia="en-GB"/>
        </w:rPr>
        <w:t>C-F</w:t>
      </w:r>
      <w:r w:rsidRPr="00FD02D2">
        <w:rPr>
          <w:rFonts w:cs="Times New Roman"/>
        </w:rPr>
        <w:t xml:space="preserve"> = 7.3 Hz, C</w:t>
      </w:r>
      <w:r w:rsidRPr="00FD02D2">
        <w:rPr>
          <w:rFonts w:cs="Times New Roman"/>
          <w:vertAlign w:val="subscript"/>
        </w:rPr>
        <w:t>2</w:t>
      </w:r>
      <w:r w:rsidRPr="00FD02D2">
        <w:rPr>
          <w:rFonts w:cs="Times New Roman"/>
        </w:rPr>
        <w:t xml:space="preserve">), 70.4 (d, </w:t>
      </w:r>
      <w:r w:rsidRPr="00FD02D2">
        <w:rPr>
          <w:rFonts w:cs="Times New Roman"/>
          <w:i/>
          <w:iCs/>
        </w:rPr>
        <w:t>J</w:t>
      </w:r>
      <w:r w:rsidRPr="00FD02D2">
        <w:rPr>
          <w:rFonts w:cs="Times New Roman"/>
          <w:vertAlign w:val="subscript"/>
          <w:lang w:eastAsia="en-GB"/>
        </w:rPr>
        <w:t>C-F</w:t>
      </w:r>
      <w:r w:rsidRPr="00FD02D2">
        <w:rPr>
          <w:rFonts w:cs="Times New Roman"/>
        </w:rPr>
        <w:t xml:space="preserve"> = 20.5 Hz, C</w:t>
      </w:r>
      <w:r w:rsidRPr="00FD02D2">
        <w:rPr>
          <w:rFonts w:cs="Times New Roman"/>
          <w:vertAlign w:val="subscript"/>
        </w:rPr>
        <w:t>3</w:t>
      </w:r>
      <w:r w:rsidRPr="00FD02D2">
        <w:rPr>
          <w:rFonts w:cs="Times New Roman"/>
        </w:rPr>
        <w:t xml:space="preserve">), 68.0 (dd, </w:t>
      </w:r>
      <w:r w:rsidRPr="00FD02D2">
        <w:rPr>
          <w:rFonts w:cs="Times New Roman"/>
          <w:i/>
          <w:iCs/>
        </w:rPr>
        <w:t>J</w:t>
      </w:r>
      <w:r w:rsidRPr="00FD02D2">
        <w:rPr>
          <w:rFonts w:cs="Times New Roman"/>
          <w:vertAlign w:val="subscript"/>
          <w:lang w:eastAsia="en-GB"/>
        </w:rPr>
        <w:t>C-F</w:t>
      </w:r>
      <w:r w:rsidRPr="00FD02D2">
        <w:rPr>
          <w:rFonts w:cs="Times New Roman"/>
        </w:rPr>
        <w:t xml:space="preserve"> = 23.1, 18.7 Hz, C</w:t>
      </w:r>
      <w:r w:rsidRPr="00FD02D2">
        <w:rPr>
          <w:rFonts w:cs="Times New Roman"/>
          <w:vertAlign w:val="subscript"/>
        </w:rPr>
        <w:t>5</w:t>
      </w:r>
      <w:r w:rsidRPr="00FD02D2">
        <w:rPr>
          <w:rFonts w:cs="Times New Roman"/>
        </w:rPr>
        <w:t>), 55.8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−197.9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49.4, 17.7 Hz, H</w:t>
      </w:r>
      <w:r w:rsidRPr="00FD02D2">
        <w:rPr>
          <w:rFonts w:cs="Times New Roman"/>
          <w:vertAlign w:val="subscript"/>
        </w:rPr>
        <w:t>4</w:t>
      </w:r>
      <w:r w:rsidRPr="00FD02D2">
        <w:rPr>
          <w:rFonts w:cs="Times New Roman"/>
        </w:rPr>
        <w:t xml:space="preserve">), −235.9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48.6, 46.8, 26.0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−19</w:t>
      </w:r>
      <w:r w:rsidR="00BF00EC" w:rsidRPr="00FD02D2">
        <w:rPr>
          <w:rFonts w:cs="Times New Roman"/>
        </w:rPr>
        <w:t>8.0</w:t>
      </w:r>
      <w:r w:rsidRPr="00FD02D2">
        <w:rPr>
          <w:rFonts w:cs="Times New Roman"/>
        </w:rPr>
        <w:t xml:space="preserve"> (1F, s, F</w:t>
      </w:r>
      <w:r w:rsidRPr="00FD02D2">
        <w:rPr>
          <w:rFonts w:cs="Times New Roman"/>
          <w:vertAlign w:val="subscript"/>
        </w:rPr>
        <w:t>4</w:t>
      </w:r>
      <w:r w:rsidRPr="00FD02D2">
        <w:rPr>
          <w:rFonts w:cs="Times New Roman"/>
        </w:rPr>
        <w:t>), −235.9 (1F, s, F</w:t>
      </w:r>
      <w:r w:rsidRPr="00FD02D2">
        <w:rPr>
          <w:rFonts w:cs="Times New Roman"/>
          <w:vertAlign w:val="subscript"/>
        </w:rPr>
        <w:t>6</w:t>
      </w:r>
      <w:r w:rsidRPr="00FD02D2">
        <w:rPr>
          <w:rFonts w:cs="Times New Roman"/>
        </w:rPr>
        <w:t>) ppm;</w:t>
      </w:r>
      <w:r w:rsidRPr="00FD02D2">
        <w:rPr>
          <w:rFonts w:eastAsia="SimSun" w:cs="Times New Roman"/>
          <w:b/>
          <w:lang w:val="it-IT" w:eastAsia="zh-CN"/>
        </w:rPr>
        <w:t xml:space="preserve"> LRMS </w:t>
      </w:r>
      <w:r w:rsidRPr="00FD02D2">
        <w:rPr>
          <w:rFonts w:eastAsia="SimSun" w:cs="Times New Roman"/>
          <w:lang w:val="it-IT" w:eastAsia="zh-CN"/>
        </w:rPr>
        <w:t>(ESI+) 407.4 [M+H]</w:t>
      </w:r>
      <w:r w:rsidRPr="00FD02D2">
        <w:rPr>
          <w:rFonts w:eastAsia="SimSun" w:cs="Times New Roman"/>
          <w:vertAlign w:val="superscript"/>
          <w:lang w:val="it-IT" w:eastAsia="zh-CN"/>
        </w:rPr>
        <w:t>+</w:t>
      </w:r>
      <w:r w:rsidRPr="00FD02D2">
        <w:rPr>
          <w:rFonts w:eastAsia="SimSun" w:cs="Times New Roman"/>
          <w:lang w:val="it-IT" w:eastAsia="zh-CN"/>
        </w:rPr>
        <w:t>.</w:t>
      </w:r>
      <w:r w:rsidR="000213D8" w:rsidRPr="00FD02D2">
        <w:rPr>
          <w:rFonts w:eastAsia="SimSun" w:cs="Times New Roman"/>
          <w:lang w:val="it-IT" w:eastAsia="zh-CN"/>
        </w:rPr>
        <w:t xml:space="preserve"> NMR data </w:t>
      </w:r>
      <w:proofErr w:type="spellStart"/>
      <w:r w:rsidR="000213D8" w:rsidRPr="00FD02D2">
        <w:rPr>
          <w:rFonts w:eastAsia="SimSun" w:cs="Times New Roman"/>
          <w:lang w:val="it-IT" w:eastAsia="zh-CN"/>
        </w:rPr>
        <w:t>correspond</w:t>
      </w:r>
      <w:proofErr w:type="spellEnd"/>
      <w:r w:rsidR="000213D8" w:rsidRPr="00FD02D2">
        <w:rPr>
          <w:rFonts w:eastAsia="SimSun" w:cs="Times New Roman"/>
          <w:lang w:val="it-IT" w:eastAsia="zh-CN"/>
        </w:rPr>
        <w:t xml:space="preserve"> to </w:t>
      </w:r>
      <w:proofErr w:type="spellStart"/>
      <w:r w:rsidR="000213D8" w:rsidRPr="00FD02D2">
        <w:rPr>
          <w:rFonts w:eastAsia="SimSun" w:cs="Times New Roman"/>
          <w:lang w:val="it-IT" w:eastAsia="zh-CN"/>
        </w:rPr>
        <w:t>literature</w:t>
      </w:r>
      <w:proofErr w:type="spellEnd"/>
      <w:r w:rsidR="000213D8" w:rsidRPr="00FD02D2">
        <w:rPr>
          <w:rFonts w:eastAsia="SimSun" w:cs="Times New Roman"/>
          <w:lang w:val="it-IT" w:eastAsia="zh-CN"/>
        </w:rPr>
        <w:t xml:space="preserve"> data.</w:t>
      </w:r>
      <w:r w:rsidR="000213D8" w:rsidRPr="00FD02D2">
        <w:rPr>
          <w:rFonts w:eastAsia="SimSun" w:cs="Times New Roman"/>
          <w:lang w:val="it-IT" w:eastAsia="zh-CN"/>
        </w:rPr>
        <w:fldChar w:fldCharType="begin"/>
      </w:r>
      <w:r w:rsidR="001B7B7D">
        <w:rPr>
          <w:rFonts w:eastAsia="SimSun" w:cs="Times New Roman"/>
          <w:lang w:val="it-IT" w:eastAsia="zh-CN"/>
        </w:rPr>
        <w:instrText xml:space="preserve"> ADDIN EN.CITE &lt;EndNote&gt;&lt;Cite&gt;&lt;Author&gt;Esmurziev&lt;/Author&gt;&lt;Year&gt;2010&lt;/Year&gt;&lt;RecNum&gt;3875&lt;/RecNum&gt;&lt;DisplayText&gt;&lt;style face="superscript"&gt;75&lt;/style&gt;&lt;/DisplayText&gt;&lt;record&gt;&lt;rec-number&gt;3875&lt;/rec-number&gt;&lt;foreign-keys&gt;&lt;key app="EN" db-id="p2svd0zprzzsfkeztzi5epverzwvzwxwdv95" timestamp="1475081402"&gt;3875&lt;/key&gt;&lt;/foreign-keys&gt;&lt;ref-type name="Journal Article"&gt;17&lt;/ref-type&gt;&lt;contributors&gt;&lt;authors&gt;&lt;author&gt;Esmurziev, A. M.&lt;/author&gt;&lt;author&gt;Simic, N.&lt;/author&gt;&lt;author&gt;Hoff, B. H.&lt;/author&gt;&lt;author&gt;Sundby, E.&lt;/author&gt;&lt;/authors&gt;&lt;/contributors&gt;&lt;titles&gt;&lt;title&gt;Synthesis and Structure Elucidation of Benzoylated Deoxyfluoropyranosides&lt;/title&gt;&lt;secondary-title&gt;Journal of Carbohydrate Chemistry&lt;/secondary-title&gt;&lt;/titles&gt;&lt;periodical&gt;&lt;full-title&gt;Journal of Carbohydrate Chemistry&lt;/full-title&gt;&lt;abbr-1&gt;J. Carbohydr. Chem.&lt;/abbr-1&gt;&lt;abbr-2&gt;J Carbohydr Chem&lt;/abbr-2&gt;&lt;/periodical&gt;&lt;pages&gt;348-367&lt;/pages&gt;&lt;volume&gt;29&lt;/volume&gt;&lt;number&gt;7&lt;/number&gt;&lt;keywords&gt;&lt;keyword&gt;6F-Gal&lt;/keyword&gt;&lt;keyword&gt;6F-Glc&lt;/keyword&gt;&lt;keyword&gt;6F-Man&lt;/keyword&gt;&lt;keyword&gt;4,6-difluoro Glc&lt;/keyword&gt;&lt;keyword&gt;4,6-F2-Glc&lt;/keyword&gt;&lt;keyword&gt;4,6-difluoro Tal&lt;/keyword&gt;&lt;keyword&gt;3F-Glc&lt;/keyword&gt;&lt;keyword&gt;2F-Glc&lt;/keyword&gt;&lt;/keywords&gt;&lt;dates&gt;&lt;year&gt;2010&lt;/year&gt;&lt;/dates&gt;&lt;isbn&gt;0732-8303&lt;/isbn&gt;&lt;accession-num&gt;WOS:000285348100003&lt;/accession-num&gt;&lt;urls&gt;&lt;related-urls&gt;&lt;url&gt;&amp;lt;Go to ISI&amp;gt;://WOS:000285348100003&lt;/url&gt;&lt;/related-urls&gt;&lt;/urls&gt;&lt;custom7&gt;Pii 931115808&lt;/custom7&gt;&lt;electronic-resource-num&gt;10.1080/07328303.2010.540055&lt;/electronic-resource-num&gt;&lt;/record&gt;&lt;/Cite&gt;&lt;/EndNote&gt;</w:instrText>
      </w:r>
      <w:r w:rsidR="000213D8" w:rsidRPr="00FD02D2">
        <w:rPr>
          <w:rFonts w:eastAsia="SimSun" w:cs="Times New Roman"/>
          <w:lang w:val="it-IT" w:eastAsia="zh-CN"/>
        </w:rPr>
        <w:fldChar w:fldCharType="separate"/>
      </w:r>
      <w:r w:rsidR="001B7B7D" w:rsidRPr="001B7B7D">
        <w:rPr>
          <w:rFonts w:eastAsia="SimSun" w:cs="Times New Roman"/>
          <w:noProof/>
          <w:vertAlign w:val="superscript"/>
          <w:lang w:val="it-IT" w:eastAsia="zh-CN"/>
        </w:rPr>
        <w:t>75</w:t>
      </w:r>
      <w:r w:rsidR="000213D8" w:rsidRPr="00FD02D2">
        <w:rPr>
          <w:rFonts w:eastAsia="SimSun" w:cs="Times New Roman"/>
          <w:lang w:val="it-IT" w:eastAsia="zh-CN"/>
        </w:rPr>
        <w:fldChar w:fldCharType="end"/>
      </w:r>
    </w:p>
    <w:p w14:paraId="6DBE3AF7" w14:textId="77777777" w:rsidR="00E0508B" w:rsidRPr="00FD02D2" w:rsidRDefault="00E0508B" w:rsidP="001E7E41">
      <w:pPr>
        <w:spacing w:line="360" w:lineRule="auto"/>
        <w:contextualSpacing/>
        <w:jc w:val="both"/>
        <w:rPr>
          <w:rFonts w:eastAsia="SimSun" w:cs="Times New Roman"/>
          <w:vertAlign w:val="subscript"/>
          <w:lang w:val="it-IT" w:eastAsia="zh-CN"/>
        </w:rPr>
      </w:pPr>
    </w:p>
    <w:p w14:paraId="35E91256" w14:textId="7713F073" w:rsidR="00E0508B" w:rsidRPr="00FD02D2" w:rsidRDefault="00E0508B" w:rsidP="001E7E41">
      <w:pPr>
        <w:spacing w:line="360" w:lineRule="auto"/>
        <w:rPr>
          <w:bCs/>
          <w:i/>
          <w:iCs/>
          <w:lang w:val="pt-PT"/>
        </w:rPr>
      </w:pPr>
      <w:r w:rsidRPr="00FD02D2">
        <w:rPr>
          <w:i/>
          <w:iCs/>
        </w:rPr>
        <w:t>Methyl 6-O-te</w:t>
      </w:r>
      <w:r w:rsidR="000E49C5" w:rsidRPr="00FD02D2">
        <w:rPr>
          <w:i/>
          <w:iCs/>
        </w:rPr>
        <w:t>rt</w:t>
      </w:r>
      <w:r w:rsidRPr="00FD02D2">
        <w:rPr>
          <w:i/>
          <w:iCs/>
        </w:rPr>
        <w:t>-butyldimethylsilyl-2,3-O-((2'R,3'R)-2',3'-dimethoxybutane-2',3'-diyl)-</w:t>
      </w:r>
      <w:r w:rsidRPr="00FD02D2">
        <w:rPr>
          <w:i/>
          <w:iCs/>
        </w:rPr>
        <w:sym w:font="Symbol" w:char="F061"/>
      </w:r>
      <w:r w:rsidRPr="00FD02D2">
        <w:rPr>
          <w:i/>
          <w:iCs/>
        </w:rPr>
        <w:t>-</w:t>
      </w:r>
      <w:r w:rsidRPr="00FD02D2">
        <w:rPr>
          <w:i/>
          <w:iCs/>
          <w:smallCaps/>
        </w:rPr>
        <w:t>d</w:t>
      </w:r>
      <w:r w:rsidRPr="00FD02D2">
        <w:rPr>
          <w:i/>
          <w:iCs/>
        </w:rPr>
        <w:t>-</w:t>
      </w:r>
      <w:proofErr w:type="spellStart"/>
      <w:r w:rsidRPr="00FD02D2">
        <w:rPr>
          <w:i/>
          <w:iCs/>
        </w:rPr>
        <w:t>galactopyranoside</w:t>
      </w:r>
      <w:proofErr w:type="spellEnd"/>
      <w:r w:rsidRPr="00FD02D2">
        <w:rPr>
          <w:i/>
          <w:iCs/>
        </w:rPr>
        <w:t xml:space="preserve"> (</w:t>
      </w:r>
      <w:r w:rsidRPr="00FD02D2">
        <w:rPr>
          <w:b/>
          <w:i/>
          <w:iCs/>
          <w:lang w:val="pt-PT"/>
        </w:rPr>
        <w:t>47</w:t>
      </w:r>
      <w:r w:rsidRPr="00FD02D2">
        <w:rPr>
          <w:bCs/>
          <w:i/>
          <w:iCs/>
          <w:lang w:val="pt-PT"/>
        </w:rPr>
        <w:t>).</w:t>
      </w:r>
    </w:p>
    <w:p w14:paraId="497149C7" w14:textId="1DFB2708" w:rsidR="00E0508B" w:rsidRPr="00FD02D2" w:rsidRDefault="00E0508B" w:rsidP="001E7E41">
      <w:pPr>
        <w:spacing w:line="360" w:lineRule="auto"/>
        <w:contextualSpacing/>
        <w:jc w:val="both"/>
        <w:rPr>
          <w:rFonts w:cs="Times New Roman"/>
        </w:rPr>
      </w:pPr>
      <w:r w:rsidRPr="00FD02D2">
        <w:rPr>
          <w:rFonts w:cs="Times New Roman"/>
          <w:lang w:val="en-US"/>
        </w:rPr>
        <w:t xml:space="preserve">To a solution of </w:t>
      </w:r>
      <w:r w:rsidRPr="00FD02D2">
        <w:rPr>
          <w:rFonts w:cs="Times New Roman"/>
          <w:b/>
          <w:bCs/>
          <w:lang w:val="en-US"/>
        </w:rPr>
        <w:t>46</w:t>
      </w:r>
      <w:r w:rsidR="00026001" w:rsidRPr="00FD02D2">
        <w:rPr>
          <w:rFonts w:cs="Times New Roman"/>
          <w:bCs/>
        </w:rPr>
        <w:fldChar w:fldCharType="begin"/>
      </w:r>
      <w:r w:rsidR="001B7B7D">
        <w:rPr>
          <w:rFonts w:cs="Times New Roman"/>
          <w:bCs/>
        </w:rPr>
        <w:instrText xml:space="preserve"> ADDIN EN.CITE &lt;EndNote&gt;&lt;Cite&gt;&lt;Author&gt;Ley&lt;/Author&gt;&lt;Year&gt;1997&lt;/Year&gt;&lt;RecNum&gt;4842&lt;/RecNum&gt;&lt;DisplayText&gt;&lt;style face="superscript"&gt;80&lt;/style&gt;&lt;/DisplayText&gt;&lt;record&gt;&lt;rec-number&gt;4842&lt;/rec-number&gt;&lt;foreign-keys&gt;&lt;key app="EN" db-id="p2svd0zprzzsfkeztzi5epverzwvzwxwdv95" timestamp="1496000953"&gt;4842&lt;/key&gt;&lt;/foreign-keys&gt;&lt;ref-type name="Journal Article"&gt;17&lt;/ref-type&gt;&lt;contributors&gt;&lt;authors&gt;&lt;author&gt;Ley, S. V.&lt;/author&gt;&lt;author&gt;Owen, D. R.&lt;/author&gt;&lt;author&gt;Wesson, K. E.&lt;/author&gt;&lt;/authors&gt;&lt;/contributors&gt;&lt;titles&gt;&lt;title&gt;Rapid Access to Rare Natural Pyranosides Using 1,2-Diacetal Protected Intermediates&lt;/title&gt;&lt;secondary-title&gt;J. Chem. Soc. Perkin Trans. 1&lt;/secondary-title&gt;&lt;/titles&gt;&lt;periodical&gt;&lt;full-title&gt;J. Chem. Soc. Perkin Trans. 1&lt;/full-title&gt;&lt;/periodical&gt;&lt;pages&gt;2805-2806&lt;/pages&gt;&lt;number&gt;19&lt;/number&gt;&lt;keywords&gt;&lt;keyword&gt;BDA&lt;/keyword&gt;&lt;keyword&gt;Galactose&lt;/keyword&gt;&lt;keyword&gt;Mannose&lt;/keyword&gt;&lt;/keywords&gt;&lt;dates&gt;&lt;year&gt;1997&lt;/year&gt;&lt;pub-dates&gt;&lt;date&gt;Oct&lt;/date&gt;&lt;/pub-dates&gt;&lt;/dates&gt;&lt;isbn&gt;0300-922X&lt;/isbn&gt;&lt;accession-num&gt;WOS:A1997YB26000001&lt;/accession-num&gt;&lt;urls&gt;&lt;related-urls&gt;&lt;url&gt;&amp;lt;Go to ISI&amp;gt;://WOS:A1997YB26000001&lt;/url&gt;&lt;/related-urls&gt;&lt;/urls&gt;&lt;electronic-resource-num&gt;10.1039/a705360f&lt;/electronic-resource-num&gt;&lt;/record&gt;&lt;/Cite&gt;&lt;/EndNote&gt;</w:instrText>
      </w:r>
      <w:r w:rsidR="00026001" w:rsidRPr="00FD02D2">
        <w:rPr>
          <w:rFonts w:cs="Times New Roman"/>
          <w:bCs/>
        </w:rPr>
        <w:fldChar w:fldCharType="separate"/>
      </w:r>
      <w:r w:rsidR="001B7B7D" w:rsidRPr="001B7B7D">
        <w:rPr>
          <w:rFonts w:cs="Times New Roman"/>
          <w:bCs/>
          <w:noProof/>
          <w:vertAlign w:val="superscript"/>
        </w:rPr>
        <w:t>80</w:t>
      </w:r>
      <w:r w:rsidR="00026001" w:rsidRPr="00FD02D2">
        <w:rPr>
          <w:rFonts w:cs="Times New Roman"/>
          <w:bCs/>
        </w:rPr>
        <w:fldChar w:fldCharType="end"/>
      </w:r>
      <w:r w:rsidR="00026001" w:rsidRPr="00FD02D2">
        <w:rPr>
          <w:rFonts w:cs="Times New Roman"/>
          <w:bCs/>
        </w:rPr>
        <w:t xml:space="preserve"> </w:t>
      </w:r>
      <w:r w:rsidRPr="00FD02D2">
        <w:rPr>
          <w:rFonts w:cs="Times New Roman"/>
          <w:lang w:val="en-US"/>
        </w:rPr>
        <w:t xml:space="preserve">(8.80 g, 28.5 mmol) in DMF (100 mL) was added imidazole (85.6 mmol, 5.82 g). The solution was cooled to 0 °C and </w:t>
      </w:r>
      <w:proofErr w:type="spellStart"/>
      <w:r w:rsidRPr="00FD02D2">
        <w:rPr>
          <w:rFonts w:cs="Times New Roman"/>
          <w:lang w:val="en-US"/>
        </w:rPr>
        <w:t>TBDMSCl</w:t>
      </w:r>
      <w:proofErr w:type="spellEnd"/>
      <w:r w:rsidRPr="00FD02D2">
        <w:rPr>
          <w:rFonts w:cs="Times New Roman"/>
          <w:lang w:val="en-US"/>
        </w:rPr>
        <w:t xml:space="preserve"> (4.73 g, 31.4 mmol) was added po</w:t>
      </w:r>
      <w:r w:rsidR="000E49C5" w:rsidRPr="00FD02D2">
        <w:rPr>
          <w:rFonts w:cs="Times New Roman"/>
          <w:lang w:val="en-US"/>
        </w:rPr>
        <w:t>rt</w:t>
      </w:r>
      <w:r w:rsidRPr="00FD02D2">
        <w:rPr>
          <w:rFonts w:cs="Times New Roman"/>
          <w:lang w:val="en-US"/>
        </w:rPr>
        <w:t xml:space="preserve">ion-wise. The mixture was stirred for 15 min at this temperature, then warmed to </w:t>
      </w:r>
      <w:r w:rsidR="00424BAE" w:rsidRPr="00FD02D2">
        <w:rPr>
          <w:rFonts w:cs="Times New Roman"/>
          <w:lang w:val="en-US"/>
        </w:rPr>
        <w:t>rt</w:t>
      </w:r>
      <w:r w:rsidRPr="00FD02D2">
        <w:rPr>
          <w:rFonts w:cs="Times New Roman"/>
          <w:lang w:val="en-US"/>
        </w:rPr>
        <w:t xml:space="preserve"> and stirred for 1 h. The reaction was quenched by the addition of H</w:t>
      </w:r>
      <w:r w:rsidRPr="00FD02D2">
        <w:rPr>
          <w:rFonts w:cs="Times New Roman"/>
          <w:vertAlign w:val="subscript"/>
          <w:lang w:val="en-US"/>
        </w:rPr>
        <w:t>2</w:t>
      </w:r>
      <w:r w:rsidRPr="00FD02D2">
        <w:rPr>
          <w:rFonts w:cs="Times New Roman"/>
          <w:lang w:val="en-US"/>
        </w:rPr>
        <w:t>O (4 mL). The mixture was extracted with Et</w:t>
      </w:r>
      <w:r w:rsidRPr="00FD02D2">
        <w:rPr>
          <w:rFonts w:cs="Times New Roman"/>
          <w:vertAlign w:val="subscript"/>
          <w:lang w:val="en-US"/>
        </w:rPr>
        <w:t>2</w:t>
      </w:r>
      <w:r w:rsidRPr="00FD02D2">
        <w:rPr>
          <w:rFonts w:cs="Times New Roman"/>
          <w:lang w:val="en-US"/>
        </w:rPr>
        <w:t>O and pentane (9:1, 2</w:t>
      </w:r>
      <w:r w:rsidRPr="00FD02D2">
        <w:rPr>
          <w:rFonts w:cs="Times New Roman"/>
          <w:lang w:val="en-US"/>
        </w:rPr>
        <w:sym w:font="Symbol" w:char="F0B4"/>
      </w:r>
      <w:r w:rsidRPr="00FD02D2">
        <w:rPr>
          <w:rFonts w:cs="Times New Roman"/>
          <w:lang w:val="en-US"/>
        </w:rPr>
        <w:t>100 mL). The combined organic phases were washed with H</w:t>
      </w:r>
      <w:r w:rsidRPr="00FD02D2">
        <w:rPr>
          <w:rFonts w:cs="Times New Roman"/>
          <w:vertAlign w:val="subscript"/>
          <w:lang w:val="en-US"/>
        </w:rPr>
        <w:t>2</w:t>
      </w:r>
      <w:r w:rsidRPr="00FD02D2">
        <w:rPr>
          <w:rFonts w:cs="Times New Roman"/>
          <w:lang w:val="en-US"/>
        </w:rPr>
        <w:t>O and brine, dried (MgSO</w:t>
      </w:r>
      <w:r w:rsidRPr="00FD02D2">
        <w:rPr>
          <w:rFonts w:cs="Times New Roman"/>
          <w:vertAlign w:val="subscript"/>
          <w:lang w:val="en-US"/>
        </w:rPr>
        <w:t>4</w:t>
      </w:r>
      <w:r w:rsidRPr="00FD02D2">
        <w:rPr>
          <w:rFonts w:cs="Times New Roman"/>
          <w:lang w:val="en-US"/>
        </w:rPr>
        <w:t xml:space="preserve">) and concentrated </w:t>
      </w:r>
      <w:r w:rsidRPr="00FD02D2">
        <w:rPr>
          <w:rFonts w:cs="Times New Roman"/>
          <w:i/>
          <w:iCs/>
          <w:lang w:val="en-US"/>
        </w:rPr>
        <w:t>in vacuo</w:t>
      </w:r>
      <w:r w:rsidRPr="00FD02D2">
        <w:rPr>
          <w:rFonts w:cs="Times New Roman"/>
          <w:lang w:val="en-US"/>
        </w:rPr>
        <w:t xml:space="preserve">. Purification by chromatography (20-30% </w:t>
      </w:r>
      <w:proofErr w:type="spellStart"/>
      <w:r w:rsidRPr="00FD02D2">
        <w:rPr>
          <w:rFonts w:cs="Times New Roman"/>
          <w:lang w:val="en-US"/>
        </w:rPr>
        <w:t>EtOAc</w:t>
      </w:r>
      <w:proofErr w:type="spellEnd"/>
      <w:r w:rsidRPr="00FD02D2">
        <w:rPr>
          <w:rFonts w:cs="Times New Roman"/>
          <w:lang w:val="en-US"/>
        </w:rPr>
        <w:t>/petroleum</w:t>
      </w:r>
      <w:r w:rsidRPr="00FD02D2">
        <w:rPr>
          <w:rFonts w:cs="Times New Roman"/>
        </w:rPr>
        <w:t xml:space="preserve"> ether) afforded </w:t>
      </w:r>
      <w:r w:rsidRPr="00FD02D2">
        <w:rPr>
          <w:rFonts w:cs="Times New Roman"/>
          <w:b/>
          <w:bCs/>
        </w:rPr>
        <w:t>47</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solid (10.1 g, </w:t>
      </w:r>
      <w:r w:rsidRPr="00FD02D2">
        <w:rPr>
          <w:rFonts w:cs="Times New Roman"/>
          <w:lang w:val="pt-PT"/>
        </w:rPr>
        <w:t xml:space="preserve">23.9 </w:t>
      </w:r>
      <w:proofErr w:type="spellStart"/>
      <w:r w:rsidRPr="00FD02D2">
        <w:rPr>
          <w:rFonts w:cs="Times New Roman"/>
          <w:lang w:val="pt-PT"/>
        </w:rPr>
        <w:t>mmol</w:t>
      </w:r>
      <w:proofErr w:type="spellEnd"/>
      <w:r w:rsidRPr="00FD02D2">
        <w:rPr>
          <w:rFonts w:cs="Times New Roman"/>
          <w:lang w:val="pt-PT"/>
        </w:rPr>
        <w:t xml:space="preserve">, 84%). </w:t>
      </w:r>
      <w:r w:rsidRPr="00FD02D2">
        <w:rPr>
          <w:rFonts w:cs="Times New Roman"/>
          <w:b/>
          <w:bCs/>
        </w:rPr>
        <w:t>MP</w:t>
      </w:r>
      <w:r w:rsidRPr="00FD02D2">
        <w:rPr>
          <w:rFonts w:cs="Times New Roman"/>
        </w:rPr>
        <w:t xml:space="preserve"> (post-column) 112–114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cs="Times New Roman"/>
          <w:smallCaps/>
        </w:rPr>
        <w:t xml:space="preserve"> </w:t>
      </w:r>
      <w:r w:rsidRPr="00FD02D2">
        <w:rPr>
          <w:rFonts w:eastAsia="Times New Roman" w:cs="Times New Roman"/>
          <w:smallCaps/>
        </w:rPr>
        <w:t>−</w:t>
      </w:r>
      <w:r w:rsidRPr="00FD02D2">
        <w:rPr>
          <w:rFonts w:eastAsia="SimSun" w:cs="Times New Roman"/>
          <w:lang w:eastAsia="zh-CN"/>
        </w:rPr>
        <w:t>39.3 (</w:t>
      </w:r>
      <w:r w:rsidRPr="00FD02D2">
        <w:rPr>
          <w:rFonts w:eastAsia="SimSun" w:cs="Times New Roman"/>
          <w:i/>
          <w:iCs/>
          <w:lang w:eastAsia="zh-CN"/>
        </w:rPr>
        <w:t>c</w:t>
      </w:r>
      <w:r w:rsidRPr="00FD02D2">
        <w:rPr>
          <w:rFonts w:eastAsia="SimSun" w:cs="Times New Roman"/>
          <w:lang w:eastAsia="zh-CN"/>
        </w:rPr>
        <w:t xml:space="preserve"> 0.36,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rPr>
        <w:t>IR</w:t>
      </w:r>
      <w:r w:rsidRPr="00FD02D2">
        <w:rPr>
          <w:rFonts w:cs="Times New Roman"/>
        </w:rPr>
        <w:t xml:space="preserve"> (neat) 3474 (</w:t>
      </w:r>
      <w:proofErr w:type="spellStart"/>
      <w:r w:rsidRPr="00FD02D2">
        <w:rPr>
          <w:rFonts w:cs="Times New Roman"/>
        </w:rPr>
        <w:t>br</w:t>
      </w:r>
      <w:proofErr w:type="spellEnd"/>
      <w:r w:rsidRPr="00FD02D2">
        <w:rPr>
          <w:rFonts w:cs="Times New Roman"/>
        </w:rPr>
        <w:t>, w), 2951 (m), 2856 (w), 1472 (w), 1376 (w), 1255 (w), 1119 (s), 1037 (s) cm</w:t>
      </w:r>
      <w:r w:rsidRPr="00FD02D2">
        <w:rPr>
          <w:rFonts w:cs="Times New Roman"/>
          <w:vertAlign w:val="superscript"/>
        </w:rPr>
        <w:t>-1</w:t>
      </w:r>
      <w:r w:rsidRPr="00FD02D2">
        <w:rPr>
          <w:rFonts w:cs="Times New Roman"/>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4.80 (1H, d,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xml:space="preserve">), 4.21 (1H, dd, </w:t>
      </w:r>
      <w:r w:rsidRPr="00FD02D2">
        <w:rPr>
          <w:rFonts w:cs="Times New Roman"/>
          <w:i/>
          <w:iCs/>
        </w:rPr>
        <w:t>J</w:t>
      </w:r>
      <w:r w:rsidRPr="00FD02D2">
        <w:rPr>
          <w:rFonts w:cs="Times New Roman"/>
        </w:rPr>
        <w:t xml:space="preserve"> = 10.3, 3.6 Hz, H</w:t>
      </w:r>
      <w:r w:rsidRPr="00FD02D2">
        <w:rPr>
          <w:rFonts w:cs="Times New Roman"/>
          <w:vertAlign w:val="subscript"/>
        </w:rPr>
        <w:t>2</w:t>
      </w:r>
      <w:r w:rsidRPr="00FD02D2">
        <w:rPr>
          <w:rFonts w:cs="Times New Roman"/>
        </w:rPr>
        <w:t xml:space="preserve">), 4.06 (1H, dd, </w:t>
      </w:r>
      <w:r w:rsidRPr="00FD02D2">
        <w:rPr>
          <w:rFonts w:cs="Times New Roman"/>
          <w:i/>
          <w:iCs/>
        </w:rPr>
        <w:t>J</w:t>
      </w:r>
      <w:r w:rsidRPr="00FD02D2">
        <w:rPr>
          <w:rFonts w:cs="Times New Roman"/>
        </w:rPr>
        <w:t xml:space="preserve"> = 10.3, 3.1 Hz, H</w:t>
      </w:r>
      <w:r w:rsidRPr="00FD02D2">
        <w:rPr>
          <w:rFonts w:cs="Times New Roman"/>
          <w:vertAlign w:val="subscript"/>
        </w:rPr>
        <w:t>3</w:t>
      </w:r>
      <w:r w:rsidRPr="00FD02D2">
        <w:rPr>
          <w:rFonts w:cs="Times New Roman"/>
        </w:rPr>
        <w:t>), 4.04 – 4.01 (1H, m, H</w:t>
      </w:r>
      <w:r w:rsidRPr="00FD02D2">
        <w:rPr>
          <w:rFonts w:cs="Times New Roman"/>
          <w:vertAlign w:val="subscript"/>
        </w:rPr>
        <w:t>4</w:t>
      </w:r>
      <w:r w:rsidRPr="00FD02D2">
        <w:rPr>
          <w:rFonts w:cs="Times New Roman"/>
        </w:rPr>
        <w:t xml:space="preserve">), 3.90 (1H, dd, </w:t>
      </w:r>
      <w:r w:rsidRPr="00FD02D2">
        <w:rPr>
          <w:rFonts w:cs="Times New Roman"/>
          <w:i/>
          <w:iCs/>
        </w:rPr>
        <w:t>J</w:t>
      </w:r>
      <w:r w:rsidRPr="00FD02D2">
        <w:rPr>
          <w:rFonts w:cs="Times New Roman"/>
        </w:rPr>
        <w:t xml:space="preserve"> = 12.4, 8.4 Hz, H</w:t>
      </w:r>
      <w:r w:rsidRPr="00FD02D2">
        <w:rPr>
          <w:rFonts w:cs="Times New Roman"/>
          <w:vertAlign w:val="subscript"/>
        </w:rPr>
        <w:t>6a</w:t>
      </w:r>
      <w:r w:rsidRPr="00FD02D2">
        <w:rPr>
          <w:rFonts w:cs="Times New Roman"/>
        </w:rPr>
        <w:t>), 3.84 – 3.77 (2H, m, H</w:t>
      </w:r>
      <w:r w:rsidRPr="00FD02D2">
        <w:rPr>
          <w:rFonts w:cs="Times New Roman"/>
          <w:vertAlign w:val="subscript"/>
        </w:rPr>
        <w:t>5</w:t>
      </w:r>
      <w:r w:rsidRPr="00FD02D2">
        <w:rPr>
          <w:rFonts w:cs="Times New Roman"/>
        </w:rPr>
        <w:t>, H</w:t>
      </w:r>
      <w:r w:rsidRPr="00FD02D2">
        <w:rPr>
          <w:rFonts w:cs="Times New Roman"/>
          <w:vertAlign w:val="subscript"/>
        </w:rPr>
        <w:t>6b</w:t>
      </w:r>
      <w:r w:rsidRPr="00FD02D2">
        <w:rPr>
          <w:rFonts w:cs="Times New Roman"/>
        </w:rPr>
        <w:t>), 3.42 (3H, s, OCH</w:t>
      </w:r>
      <w:r w:rsidRPr="00FD02D2">
        <w:rPr>
          <w:rFonts w:cs="Times New Roman"/>
          <w:vertAlign w:val="subscript"/>
        </w:rPr>
        <w:t>3</w:t>
      </w:r>
      <w:r w:rsidRPr="00FD02D2">
        <w:rPr>
          <w:rFonts w:cs="Times New Roman"/>
        </w:rPr>
        <w:t>), 3.27 (3H, s, OCH</w:t>
      </w:r>
      <w:r w:rsidRPr="00FD02D2">
        <w:rPr>
          <w:rFonts w:cs="Times New Roman"/>
          <w:vertAlign w:val="subscript"/>
        </w:rPr>
        <w:t>3</w:t>
      </w:r>
      <w:r w:rsidRPr="00FD02D2">
        <w:rPr>
          <w:rFonts w:cs="Times New Roman"/>
          <w:vertAlign w:val="superscript"/>
        </w:rPr>
        <w:t>BDA</w:t>
      </w:r>
      <w:r w:rsidRPr="00FD02D2">
        <w:rPr>
          <w:rFonts w:cs="Times New Roman"/>
        </w:rPr>
        <w:t>), 3.25 (3H, s, OCH</w:t>
      </w:r>
      <w:r w:rsidRPr="00FD02D2">
        <w:rPr>
          <w:rFonts w:cs="Times New Roman"/>
          <w:vertAlign w:val="subscript"/>
        </w:rPr>
        <w:t>3</w:t>
      </w:r>
      <w:r w:rsidRPr="00FD02D2">
        <w:rPr>
          <w:rFonts w:cs="Times New Roman"/>
          <w:vertAlign w:val="superscript"/>
        </w:rPr>
        <w:t>BDA</w:t>
      </w:r>
      <w:r w:rsidRPr="00FD02D2">
        <w:rPr>
          <w:rFonts w:cs="Times New Roman"/>
        </w:rPr>
        <w:t xml:space="preserve">), 2.56 (1H, t, </w:t>
      </w:r>
      <w:r w:rsidRPr="00FD02D2">
        <w:rPr>
          <w:rFonts w:cs="Times New Roman"/>
          <w:i/>
          <w:iCs/>
        </w:rPr>
        <w:t>J</w:t>
      </w:r>
      <w:r w:rsidRPr="00FD02D2">
        <w:rPr>
          <w:rFonts w:cs="Times New Roman"/>
        </w:rPr>
        <w:t xml:space="preserve"> = 1.1 Hz, 4-OH), 1.34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1.32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0.91 (9H, s, C(CH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xml:space="preserve">), 0.10 (6H, </w:t>
      </w:r>
      <w:r w:rsidRPr="00FD02D2">
        <w:rPr>
          <w:rFonts w:cs="Times New Roman"/>
        </w:rPr>
        <w:lastRenderedPageBreak/>
        <w:t>s, Si(CH</w:t>
      </w:r>
      <w:r w:rsidRPr="00FD02D2">
        <w:rPr>
          <w:rFonts w:cs="Times New Roman"/>
          <w:vertAlign w:val="subscript"/>
        </w:rPr>
        <w:t>3</w:t>
      </w:r>
      <w:r w:rsidRPr="00FD02D2">
        <w:rPr>
          <w:rFonts w:cs="Times New Roman"/>
        </w:rPr>
        <w:t>)</w:t>
      </w:r>
      <w:r w:rsidRPr="00FD02D2">
        <w:rPr>
          <w:rFonts w:cs="Times New Roman"/>
          <w:vertAlign w:val="subscript"/>
        </w:rPr>
        <w:t>2</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100.11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100.09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98.3 (C</w:t>
      </w:r>
      <w:r w:rsidRPr="00FD02D2">
        <w:rPr>
          <w:rFonts w:cs="Times New Roman"/>
          <w:vertAlign w:val="subscript"/>
        </w:rPr>
        <w:t>1</w:t>
      </w:r>
      <w:r w:rsidRPr="00FD02D2">
        <w:rPr>
          <w:rFonts w:cs="Times New Roman"/>
        </w:rPr>
        <w:t>), 70.7 (C</w:t>
      </w:r>
      <w:r w:rsidRPr="00FD02D2">
        <w:rPr>
          <w:rFonts w:cs="Times New Roman"/>
          <w:vertAlign w:val="subscript"/>
        </w:rPr>
        <w:t>5</w:t>
      </w:r>
      <w:r w:rsidRPr="00FD02D2">
        <w:rPr>
          <w:rFonts w:cs="Times New Roman"/>
        </w:rPr>
        <w:t>), 67.9 (C</w:t>
      </w:r>
      <w:r w:rsidRPr="00FD02D2">
        <w:rPr>
          <w:rFonts w:cs="Times New Roman"/>
          <w:vertAlign w:val="subscript"/>
        </w:rPr>
        <w:t>4</w:t>
      </w:r>
      <w:r w:rsidRPr="00FD02D2">
        <w:rPr>
          <w:rFonts w:cs="Times New Roman"/>
        </w:rPr>
        <w:t>), 66.5 (C</w:t>
      </w:r>
      <w:r w:rsidRPr="00FD02D2">
        <w:rPr>
          <w:rFonts w:cs="Times New Roman"/>
          <w:vertAlign w:val="subscript"/>
        </w:rPr>
        <w:t>3</w:t>
      </w:r>
      <w:r w:rsidRPr="00FD02D2">
        <w:rPr>
          <w:rFonts w:cs="Times New Roman"/>
        </w:rPr>
        <w:t>), 65.2 (C</w:t>
      </w:r>
      <w:r w:rsidRPr="00FD02D2">
        <w:rPr>
          <w:rFonts w:cs="Times New Roman"/>
          <w:vertAlign w:val="subscript"/>
        </w:rPr>
        <w:t>2</w:t>
      </w:r>
      <w:r w:rsidRPr="00FD02D2">
        <w:rPr>
          <w:rFonts w:cs="Times New Roman"/>
        </w:rPr>
        <w:t>), 62.5 (C</w:t>
      </w:r>
      <w:r w:rsidRPr="00FD02D2">
        <w:rPr>
          <w:rFonts w:cs="Times New Roman"/>
          <w:vertAlign w:val="subscript"/>
        </w:rPr>
        <w:t>6</w:t>
      </w:r>
      <w:r w:rsidRPr="00FD02D2">
        <w:rPr>
          <w:rFonts w:cs="Times New Roman"/>
        </w:rPr>
        <w:t>), 55.0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47.92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47.89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25.9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18.3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−5.5 (Si(</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bscript"/>
        </w:rPr>
        <w:t>2</w:t>
      </w:r>
      <w:r w:rsidRPr="00FD02D2">
        <w:rPr>
          <w:rFonts w:cs="Times New Roman"/>
        </w:rPr>
        <w:t>) ppm;</w:t>
      </w:r>
      <w:r w:rsidRPr="00FD02D2" w:rsidDel="009E573E">
        <w:rPr>
          <w:rFonts w:cs="Times New Roman"/>
          <w:b/>
          <w:vertAlign w:val="superscript"/>
        </w:rPr>
        <w:t xml:space="preserve"> </w:t>
      </w:r>
      <w:r w:rsidRPr="00FD02D2">
        <w:rPr>
          <w:rFonts w:cs="Times New Roman"/>
          <w:b/>
          <w:bCs/>
        </w:rPr>
        <w:t>HRMS</w:t>
      </w:r>
      <w:r w:rsidRPr="00FD02D2">
        <w:rPr>
          <w:rFonts w:cs="Times New Roman"/>
        </w:rPr>
        <w:t xml:space="preserve"> </w:t>
      </w:r>
      <w:r w:rsidRPr="00FD02D2">
        <w:rPr>
          <w:rFonts w:eastAsia="SimSun" w:cs="Times New Roman"/>
          <w:bCs/>
          <w:lang w:val="pt-PT" w:eastAsia="zh-CN"/>
        </w:rPr>
        <w:t>(ES</w:t>
      </w:r>
      <w:r w:rsidRPr="00FD02D2">
        <w:rPr>
          <w:rFonts w:eastAsia="SimSun" w:cs="Times New Roman"/>
          <w:bCs/>
          <w:vertAlign w:val="superscript"/>
          <w:lang w:val="pt-PT" w:eastAsia="zh-CN"/>
        </w:rPr>
        <w:t>+</w:t>
      </w:r>
      <w:r w:rsidRPr="00FD02D2">
        <w:rPr>
          <w:rFonts w:eastAsia="SimSun" w:cs="Times New Roman"/>
          <w:bCs/>
          <w:lang w:val="pt-PT" w:eastAsia="zh-CN"/>
        </w:rPr>
        <w:t>) for C</w:t>
      </w:r>
      <w:r w:rsidRPr="00FD02D2">
        <w:rPr>
          <w:rFonts w:eastAsia="SimSun" w:cs="Times New Roman"/>
          <w:bCs/>
          <w:vertAlign w:val="subscript"/>
          <w:lang w:val="pt-PT" w:eastAsia="zh-CN"/>
        </w:rPr>
        <w:t>19</w:t>
      </w:r>
      <w:r w:rsidRPr="00FD02D2">
        <w:rPr>
          <w:rFonts w:eastAsia="SimSun" w:cs="Times New Roman"/>
          <w:bCs/>
          <w:lang w:val="pt-PT" w:eastAsia="zh-CN"/>
        </w:rPr>
        <w:t>H</w:t>
      </w:r>
      <w:r w:rsidRPr="00FD02D2">
        <w:rPr>
          <w:rFonts w:eastAsia="SimSun" w:cs="Times New Roman"/>
          <w:bCs/>
          <w:vertAlign w:val="subscript"/>
          <w:lang w:val="pt-PT" w:eastAsia="zh-CN"/>
        </w:rPr>
        <w:t>38</w:t>
      </w:r>
      <w:r w:rsidRPr="00FD02D2">
        <w:rPr>
          <w:rFonts w:eastAsia="SimSun" w:cs="Times New Roman"/>
          <w:bCs/>
          <w:lang w:val="pt-PT" w:eastAsia="zh-CN"/>
        </w:rPr>
        <w:t>NaO</w:t>
      </w:r>
      <w:r w:rsidRPr="00FD02D2">
        <w:rPr>
          <w:rFonts w:eastAsia="SimSun" w:cs="Times New Roman"/>
          <w:bCs/>
          <w:vertAlign w:val="subscript"/>
          <w:lang w:val="pt-PT" w:eastAsia="zh-CN"/>
        </w:rPr>
        <w:t>8</w:t>
      </w:r>
      <w:r w:rsidRPr="00FD02D2">
        <w:rPr>
          <w:rFonts w:eastAsia="SimSun" w:cs="Times New Roman"/>
          <w:bCs/>
          <w:lang w:val="pt-PT" w:eastAsia="zh-CN"/>
        </w:rPr>
        <w:t>Si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445.2228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445.2240.</w:t>
      </w:r>
    </w:p>
    <w:p w14:paraId="1A283DA6" w14:textId="77777777" w:rsidR="00E0508B" w:rsidRPr="00FD02D2" w:rsidRDefault="00E0508B" w:rsidP="001E7E41">
      <w:pPr>
        <w:spacing w:line="360" w:lineRule="auto"/>
        <w:contextualSpacing/>
        <w:jc w:val="both"/>
        <w:rPr>
          <w:rFonts w:cs="Times New Roman"/>
          <w:vertAlign w:val="subscript"/>
        </w:rPr>
      </w:pPr>
    </w:p>
    <w:p w14:paraId="14D1C16E" w14:textId="3674EC1B" w:rsidR="00E0508B" w:rsidRPr="00FD02D2" w:rsidRDefault="00E0508B" w:rsidP="001E7E41">
      <w:pPr>
        <w:spacing w:line="360" w:lineRule="auto"/>
        <w:rPr>
          <w:bCs/>
          <w:i/>
          <w:iCs/>
        </w:rPr>
      </w:pPr>
      <w:r w:rsidRPr="00FD02D2">
        <w:rPr>
          <w:i/>
          <w:iCs/>
        </w:rPr>
        <w:t>Methyl 6-O-te</w:t>
      </w:r>
      <w:r w:rsidR="000E49C5" w:rsidRPr="00FD02D2">
        <w:rPr>
          <w:i/>
          <w:iCs/>
        </w:rPr>
        <w:t>rt</w:t>
      </w:r>
      <w:r w:rsidRPr="00FD02D2">
        <w:rPr>
          <w:i/>
          <w:iCs/>
        </w:rPr>
        <w:t>-butyldimethylsilyl-4-O-phenoxythiocarbonyl-2,3-O-((2'R,3'R)-2',3'-dimethoxybutane-2',3'-diyl]-</w:t>
      </w:r>
      <w:r w:rsidRPr="00FD02D2">
        <w:rPr>
          <w:i/>
          <w:iCs/>
        </w:rPr>
        <w:sym w:font="Symbol" w:char="F061"/>
      </w:r>
      <w:r w:rsidRPr="00FD02D2">
        <w:rPr>
          <w:i/>
          <w:iCs/>
        </w:rPr>
        <w:t>-</w:t>
      </w:r>
      <w:r w:rsidRPr="00FD02D2">
        <w:rPr>
          <w:i/>
          <w:iCs/>
          <w:smallCaps/>
        </w:rPr>
        <w:t>d</w:t>
      </w:r>
      <w:r w:rsidRPr="00FD02D2">
        <w:rPr>
          <w:i/>
          <w:iCs/>
        </w:rPr>
        <w:t>-</w:t>
      </w:r>
      <w:proofErr w:type="spellStart"/>
      <w:r w:rsidRPr="00FD02D2">
        <w:rPr>
          <w:i/>
          <w:iCs/>
        </w:rPr>
        <w:t>galactopyranoside</w:t>
      </w:r>
      <w:proofErr w:type="spellEnd"/>
      <w:r w:rsidRPr="00FD02D2">
        <w:rPr>
          <w:i/>
          <w:iCs/>
        </w:rPr>
        <w:t xml:space="preserve"> (</w:t>
      </w:r>
      <w:r w:rsidRPr="00FD02D2">
        <w:rPr>
          <w:b/>
          <w:i/>
          <w:iCs/>
        </w:rPr>
        <w:t>48</w:t>
      </w:r>
      <w:r w:rsidRPr="00FD02D2">
        <w:rPr>
          <w:bCs/>
          <w:i/>
          <w:iCs/>
        </w:rPr>
        <w:t>).</w:t>
      </w:r>
    </w:p>
    <w:p w14:paraId="4DF64E4F" w14:textId="50A21BE4"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bCs/>
        </w:rPr>
        <w:t>47</w:t>
      </w:r>
      <w:r w:rsidRPr="00FD02D2">
        <w:rPr>
          <w:rFonts w:cs="Times New Roman"/>
        </w:rPr>
        <w:t xml:space="preserve"> (9.16 g, 21.7 mmol) and DMAP (6.62 g, 54.3 mmol) in </w:t>
      </w:r>
      <w:proofErr w:type="spellStart"/>
      <w:r w:rsidRPr="00FD02D2">
        <w:rPr>
          <w:rFonts w:cs="Times New Roman"/>
        </w:rPr>
        <w:t>MeCN</w:t>
      </w:r>
      <w:proofErr w:type="spellEnd"/>
      <w:r w:rsidRPr="00FD02D2">
        <w:rPr>
          <w:rFonts w:cs="Times New Roman"/>
        </w:rPr>
        <w:t xml:space="preserve"> (12 mL) was added </w:t>
      </w:r>
      <w:r w:rsidRPr="00FD02D2">
        <w:rPr>
          <w:rFonts w:cs="Times New Roman"/>
          <w:i/>
          <w:iCs/>
        </w:rPr>
        <w:t>O</w:t>
      </w:r>
      <w:r w:rsidRPr="00FD02D2">
        <w:rPr>
          <w:rFonts w:cs="Times New Roman"/>
        </w:rPr>
        <w:t xml:space="preserve">-phenyl </w:t>
      </w:r>
      <w:proofErr w:type="spellStart"/>
      <w:r w:rsidRPr="00FD02D2">
        <w:rPr>
          <w:rFonts w:cs="Times New Roman"/>
        </w:rPr>
        <w:t>chlorothionoformate</w:t>
      </w:r>
      <w:proofErr w:type="spellEnd"/>
      <w:r w:rsidRPr="00FD02D2">
        <w:rPr>
          <w:rFonts w:cs="Times New Roman"/>
        </w:rPr>
        <w:t xml:space="preserve"> (3.90 mL, 28.0 mmol). The mixture was stirred for 15 h. The mixture was concentrated </w:t>
      </w:r>
      <w:r w:rsidRPr="00FD02D2">
        <w:rPr>
          <w:rFonts w:cs="Times New Roman"/>
          <w:i/>
          <w:iCs/>
        </w:rPr>
        <w:t>in vacuo</w:t>
      </w:r>
      <w:r w:rsidRPr="00FD02D2">
        <w:rPr>
          <w:rFonts w:cs="Times New Roman"/>
        </w:rPr>
        <w:t>, and the residue re-dissolved in Et</w:t>
      </w:r>
      <w:r w:rsidRPr="00FD02D2">
        <w:rPr>
          <w:rFonts w:cs="Times New Roman"/>
          <w:vertAlign w:val="subscript"/>
        </w:rPr>
        <w:t>2</w:t>
      </w:r>
      <w:r w:rsidRPr="00FD02D2">
        <w:rPr>
          <w:rFonts w:cs="Times New Roman"/>
        </w:rPr>
        <w:t>O (150 mL), and washed with H</w:t>
      </w:r>
      <w:r w:rsidRPr="00FD02D2">
        <w:rPr>
          <w:rFonts w:cs="Times New Roman"/>
          <w:vertAlign w:val="subscript"/>
        </w:rPr>
        <w:t>2</w:t>
      </w:r>
      <w:r w:rsidRPr="00FD02D2">
        <w:rPr>
          <w:rFonts w:cs="Times New Roman"/>
        </w:rPr>
        <w:t>O (3</w:t>
      </w:r>
      <w:r w:rsidRPr="00FD02D2">
        <w:rPr>
          <w:rFonts w:cs="Times New Roman"/>
        </w:rPr>
        <w:sym w:font="Symbol" w:char="F0B4"/>
      </w:r>
      <w:r w:rsidRPr="00FD02D2">
        <w:rPr>
          <w:rFonts w:cs="Times New Roman"/>
        </w:rPr>
        <w:t>100 mL) The organic layer was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Purification by chromatography (10-15% </w:t>
      </w:r>
      <w:proofErr w:type="spellStart"/>
      <w:r w:rsidRPr="00FD02D2">
        <w:rPr>
          <w:rFonts w:cs="Times New Roman"/>
        </w:rPr>
        <w:t>EtOAc</w:t>
      </w:r>
      <w:proofErr w:type="spellEnd"/>
      <w:r w:rsidRPr="00FD02D2">
        <w:rPr>
          <w:rFonts w:cs="Times New Roman"/>
        </w:rPr>
        <w:t xml:space="preserve">/petroleum ether) afforded </w:t>
      </w:r>
      <w:r w:rsidRPr="00FD02D2">
        <w:rPr>
          <w:rFonts w:cs="Times New Roman"/>
          <w:b/>
          <w:bCs/>
        </w:rPr>
        <w:t xml:space="preserve">48 </w:t>
      </w:r>
      <w:r w:rsidRPr="00FD02D2">
        <w:rPr>
          <w:rFonts w:cs="Times New Roman"/>
        </w:rPr>
        <w:t xml:space="preserve">as a </w:t>
      </w:r>
      <w:proofErr w:type="spellStart"/>
      <w:r w:rsidRPr="00FD02D2">
        <w:rPr>
          <w:rFonts w:cs="Times New Roman"/>
        </w:rPr>
        <w:t>colorless</w:t>
      </w:r>
      <w:proofErr w:type="spellEnd"/>
      <w:r w:rsidRPr="00FD02D2">
        <w:rPr>
          <w:rFonts w:cs="Times New Roman"/>
        </w:rPr>
        <w:t xml:space="preserve"> foam (10.3 g, 18.4 mmol, 85%).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cs="Times New Roman"/>
        </w:rPr>
        <w:t xml:space="preserve"> </w:t>
      </w:r>
      <w:r w:rsidRPr="00FD02D2">
        <w:rPr>
          <w:rFonts w:eastAsia="SimSun" w:cs="Times New Roman"/>
          <w:lang w:eastAsia="zh-CN"/>
        </w:rPr>
        <w:t>–13.6 (</w:t>
      </w:r>
      <w:r w:rsidRPr="00FD02D2">
        <w:rPr>
          <w:rFonts w:eastAsia="SimSun" w:cs="Times New Roman"/>
          <w:i/>
          <w:iCs/>
          <w:lang w:eastAsia="zh-CN"/>
        </w:rPr>
        <w:t>c</w:t>
      </w:r>
      <w:r w:rsidRPr="00FD02D2">
        <w:rPr>
          <w:rFonts w:eastAsia="SimSun" w:cs="Times New Roman"/>
          <w:lang w:eastAsia="zh-CN"/>
        </w:rPr>
        <w:t xml:space="preserve"> 0.44, CHCl</w:t>
      </w:r>
      <w:r w:rsidRPr="00FD02D2">
        <w:rPr>
          <w:rFonts w:eastAsia="SimSun" w:cs="Times New Roman"/>
          <w:vertAlign w:val="subscript"/>
          <w:lang w:eastAsia="zh-CN"/>
        </w:rPr>
        <w:t>3</w:t>
      </w:r>
      <w:r w:rsidRPr="00FD02D2">
        <w:rPr>
          <w:rFonts w:eastAsia="SimSun" w:cs="Times New Roman"/>
          <w:lang w:eastAsia="zh-CN"/>
        </w:rPr>
        <w:t>)</w:t>
      </w:r>
      <w:r w:rsidRPr="00FD02D2">
        <w:rPr>
          <w:rFonts w:cs="Times New Roman"/>
        </w:rPr>
        <w:t>;</w:t>
      </w:r>
      <w:r w:rsidRPr="00FD02D2">
        <w:rPr>
          <w:rFonts w:cs="Times New Roman"/>
          <w:b/>
          <w:bCs/>
        </w:rPr>
        <w:t xml:space="preserve"> </w:t>
      </w:r>
      <w:r w:rsidRPr="00FD02D2">
        <w:rPr>
          <w:rFonts w:cs="Times New Roman"/>
          <w:b/>
        </w:rPr>
        <w:t>IR</w:t>
      </w:r>
      <w:r w:rsidRPr="00FD02D2">
        <w:rPr>
          <w:rFonts w:cs="Times New Roman"/>
        </w:rPr>
        <w:t xml:space="preserve"> (neat) </w:t>
      </w:r>
      <w:r w:rsidRPr="00FD02D2">
        <w:rPr>
          <w:rFonts w:cs="Times New Roman"/>
          <w:color w:val="000000" w:themeColor="text1"/>
        </w:rPr>
        <w:t>2951 (w), 2856 (w), 1490 (w), 1369 (w), 1277 (m), 1198 (s), 1115 (s), 1037 (s) cm</w:t>
      </w:r>
      <w:r w:rsidRPr="00FD02D2">
        <w:rPr>
          <w:rFonts w:cs="Times New Roman"/>
          <w:color w:val="000000" w:themeColor="text1"/>
          <w:vertAlign w:val="superscript"/>
        </w:rPr>
        <w:t>−1</w:t>
      </w:r>
      <w:r w:rsidRPr="00FD02D2">
        <w:rPr>
          <w:rFonts w:cs="Times New Roman"/>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7.49-7.39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7.31 – 7.26 (1H,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7.16 – 7.12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5.97 (1H, dd, </w:t>
      </w:r>
      <w:r w:rsidRPr="00FD02D2">
        <w:rPr>
          <w:rFonts w:cs="Times New Roman"/>
          <w:i/>
          <w:iCs/>
        </w:rPr>
        <w:t>J</w:t>
      </w:r>
      <w:r w:rsidRPr="00FD02D2">
        <w:rPr>
          <w:rFonts w:cs="Times New Roman"/>
        </w:rPr>
        <w:t xml:space="preserve"> = 3.3, 1.1 Hz, H</w:t>
      </w:r>
      <w:r w:rsidRPr="00FD02D2">
        <w:rPr>
          <w:rFonts w:cs="Times New Roman"/>
          <w:vertAlign w:val="subscript"/>
        </w:rPr>
        <w:t>4</w:t>
      </w:r>
      <w:r w:rsidRPr="00FD02D2">
        <w:rPr>
          <w:rFonts w:cs="Times New Roman"/>
        </w:rPr>
        <w:t xml:space="preserve">), 4.80 (1H, d,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xml:space="preserve">), 4.28 (1H, dd, </w:t>
      </w:r>
      <w:r w:rsidRPr="00FD02D2">
        <w:rPr>
          <w:rFonts w:cs="Times New Roman"/>
          <w:i/>
          <w:iCs/>
        </w:rPr>
        <w:t>J</w:t>
      </w:r>
      <w:r w:rsidRPr="00FD02D2">
        <w:rPr>
          <w:rFonts w:cs="Times New Roman"/>
        </w:rPr>
        <w:t xml:space="preserve"> = 10.5, 3.3 Hz, H</w:t>
      </w:r>
      <w:r w:rsidRPr="00FD02D2">
        <w:rPr>
          <w:rFonts w:cs="Times New Roman"/>
          <w:vertAlign w:val="subscript"/>
        </w:rPr>
        <w:t>3</w:t>
      </w:r>
      <w:r w:rsidRPr="00FD02D2">
        <w:rPr>
          <w:rFonts w:cs="Times New Roman"/>
        </w:rPr>
        <w:t xml:space="preserve">), 4.08 (1H, dd, </w:t>
      </w:r>
      <w:r w:rsidRPr="00FD02D2">
        <w:rPr>
          <w:rFonts w:cs="Times New Roman"/>
          <w:i/>
          <w:iCs/>
        </w:rPr>
        <w:t>J</w:t>
      </w:r>
      <w:r w:rsidRPr="00FD02D2">
        <w:rPr>
          <w:rFonts w:cs="Times New Roman"/>
        </w:rPr>
        <w:t xml:space="preserve"> = 10.5, 3.6 Hz, H</w:t>
      </w:r>
      <w:r w:rsidRPr="00FD02D2">
        <w:rPr>
          <w:rFonts w:cs="Times New Roman"/>
          <w:vertAlign w:val="subscript"/>
        </w:rPr>
        <w:t>2</w:t>
      </w:r>
      <w:r w:rsidRPr="00FD02D2">
        <w:rPr>
          <w:rFonts w:cs="Times New Roman"/>
        </w:rPr>
        <w:t>), 4.08 – 4.04 (1H, m, H</w:t>
      </w:r>
      <w:r w:rsidRPr="00FD02D2">
        <w:rPr>
          <w:rFonts w:cs="Times New Roman"/>
          <w:vertAlign w:val="subscript"/>
        </w:rPr>
        <w:t>5</w:t>
      </w:r>
      <w:r w:rsidRPr="00FD02D2">
        <w:rPr>
          <w:rFonts w:cs="Times New Roman"/>
        </w:rPr>
        <w:t xml:space="preserve">), 3.79 (1H, dd, </w:t>
      </w:r>
      <w:r w:rsidRPr="00FD02D2">
        <w:rPr>
          <w:rFonts w:cs="Times New Roman"/>
          <w:i/>
          <w:iCs/>
        </w:rPr>
        <w:t>J</w:t>
      </w:r>
      <w:r w:rsidRPr="00FD02D2">
        <w:rPr>
          <w:rFonts w:cs="Times New Roman"/>
        </w:rPr>
        <w:t xml:space="preserve"> = 10.3, 6.5 Hz, H</w:t>
      </w:r>
      <w:r w:rsidRPr="00FD02D2">
        <w:rPr>
          <w:rFonts w:cs="Times New Roman"/>
          <w:vertAlign w:val="subscript"/>
        </w:rPr>
        <w:t>6a</w:t>
      </w:r>
      <w:r w:rsidRPr="00FD02D2">
        <w:rPr>
          <w:rFonts w:cs="Times New Roman"/>
        </w:rPr>
        <w:t xml:space="preserve">), 3.70 (1H, dd, </w:t>
      </w:r>
      <w:r w:rsidRPr="00FD02D2">
        <w:rPr>
          <w:rFonts w:cs="Times New Roman"/>
          <w:i/>
          <w:iCs/>
        </w:rPr>
        <w:t>J</w:t>
      </w:r>
      <w:r w:rsidRPr="00FD02D2">
        <w:rPr>
          <w:rFonts w:cs="Times New Roman"/>
        </w:rPr>
        <w:t xml:space="preserve"> = 10.3, 6.9 Hz, H</w:t>
      </w:r>
      <w:r w:rsidRPr="00FD02D2">
        <w:rPr>
          <w:rFonts w:cs="Times New Roman"/>
          <w:vertAlign w:val="subscript"/>
        </w:rPr>
        <w:t>6b</w:t>
      </w:r>
      <w:r w:rsidRPr="00FD02D2">
        <w:rPr>
          <w:rFonts w:cs="Times New Roman"/>
        </w:rPr>
        <w:t>), 3.44 (3H, s, OCH</w:t>
      </w:r>
      <w:r w:rsidRPr="00FD02D2">
        <w:rPr>
          <w:rFonts w:cs="Times New Roman"/>
          <w:vertAlign w:val="subscript"/>
        </w:rPr>
        <w:t>3</w:t>
      </w:r>
      <w:r w:rsidRPr="00FD02D2">
        <w:rPr>
          <w:rFonts w:cs="Times New Roman"/>
        </w:rPr>
        <w:t>), 3.28 (3H, s, OCH</w:t>
      </w:r>
      <w:r w:rsidRPr="00FD02D2">
        <w:rPr>
          <w:rFonts w:cs="Times New Roman"/>
          <w:vertAlign w:val="subscript"/>
        </w:rPr>
        <w:t>3</w:t>
      </w:r>
      <w:r w:rsidRPr="00FD02D2">
        <w:rPr>
          <w:rFonts w:cs="Times New Roman"/>
          <w:vertAlign w:val="superscript"/>
        </w:rPr>
        <w:t>BDA</w:t>
      </w:r>
      <w:r w:rsidRPr="00FD02D2">
        <w:rPr>
          <w:rFonts w:cs="Times New Roman"/>
        </w:rPr>
        <w:t>), 3.25 (3H, s, OCH</w:t>
      </w:r>
      <w:r w:rsidRPr="00FD02D2">
        <w:rPr>
          <w:rFonts w:cs="Times New Roman"/>
          <w:vertAlign w:val="subscript"/>
        </w:rPr>
        <w:t>3</w:t>
      </w:r>
      <w:r w:rsidRPr="00FD02D2">
        <w:rPr>
          <w:rFonts w:cs="Times New Roman"/>
          <w:vertAlign w:val="superscript"/>
        </w:rPr>
        <w:t>BDA</w:t>
      </w:r>
      <w:r w:rsidRPr="00FD02D2">
        <w:rPr>
          <w:rFonts w:cs="Times New Roman"/>
        </w:rPr>
        <w:t>), 1.34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1.29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0.91 (9H, s, C(CH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0.10 (3H, s, Si(CH)</w:t>
      </w:r>
      <w:r w:rsidRPr="00FD02D2">
        <w:rPr>
          <w:rFonts w:cs="Times New Roman"/>
          <w:vertAlign w:val="subscript"/>
        </w:rPr>
        <w:t>3</w:t>
      </w:r>
      <w:r w:rsidRPr="00FD02D2">
        <w:rPr>
          <w:rFonts w:cs="Times New Roman"/>
        </w:rPr>
        <w:t>), 0.09 (3H, s, Si(CH</w:t>
      </w:r>
      <w:r w:rsidRPr="00FD02D2">
        <w:rPr>
          <w:rFonts w:cs="Times New Roman"/>
          <w:vertAlign w:val="subscript"/>
        </w:rPr>
        <w:t>3</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194.6 (</w:t>
      </w:r>
      <w:r w:rsidRPr="00FD02D2">
        <w:rPr>
          <w:rFonts w:cs="Times New Roman"/>
          <w:i/>
          <w:iCs/>
        </w:rPr>
        <w:t>C</w:t>
      </w:r>
      <w:r w:rsidRPr="00FD02D2">
        <w:rPr>
          <w:rFonts w:cs="Times New Roman"/>
        </w:rPr>
        <w:t>S), 153.5 (</w:t>
      </w:r>
      <w:proofErr w:type="spellStart"/>
      <w:r w:rsidRPr="00FD02D2">
        <w:rPr>
          <w:rFonts w:cs="Times New Roman"/>
        </w:rPr>
        <w:t>Ar</w:t>
      </w:r>
      <w:r w:rsidRPr="00FD02D2">
        <w:rPr>
          <w:rFonts w:cs="Times New Roman"/>
          <w:vertAlign w:val="subscript"/>
        </w:rPr>
        <w:t>C</w:t>
      </w:r>
      <w:proofErr w:type="spellEnd"/>
      <w:r w:rsidRPr="00FD02D2">
        <w:rPr>
          <w:rFonts w:cs="Times New Roman"/>
        </w:rPr>
        <w:t>), 129.4 (</w:t>
      </w:r>
      <w:proofErr w:type="spellStart"/>
      <w:r w:rsidRPr="00FD02D2">
        <w:rPr>
          <w:rFonts w:cs="Times New Roman"/>
        </w:rPr>
        <w:t>Ar</w:t>
      </w:r>
      <w:r w:rsidRPr="00FD02D2">
        <w:rPr>
          <w:rFonts w:cs="Times New Roman"/>
          <w:vertAlign w:val="subscript"/>
        </w:rPr>
        <w:t>C</w:t>
      </w:r>
      <w:proofErr w:type="spellEnd"/>
      <w:r w:rsidRPr="00FD02D2">
        <w:rPr>
          <w:rFonts w:cs="Times New Roman"/>
        </w:rPr>
        <w:t>), 126.3 (</w:t>
      </w:r>
      <w:proofErr w:type="spellStart"/>
      <w:r w:rsidRPr="00FD02D2">
        <w:rPr>
          <w:rFonts w:cs="Times New Roman"/>
        </w:rPr>
        <w:t>Ar</w:t>
      </w:r>
      <w:r w:rsidRPr="00FD02D2">
        <w:rPr>
          <w:rFonts w:cs="Times New Roman"/>
          <w:vertAlign w:val="subscript"/>
        </w:rPr>
        <w:t>C</w:t>
      </w:r>
      <w:proofErr w:type="spellEnd"/>
      <w:r w:rsidRPr="00FD02D2">
        <w:rPr>
          <w:rFonts w:cs="Times New Roman"/>
        </w:rPr>
        <w:t>), 121.8 (</w:t>
      </w:r>
      <w:proofErr w:type="spellStart"/>
      <w:r w:rsidRPr="00FD02D2">
        <w:rPr>
          <w:rFonts w:cs="Times New Roman"/>
        </w:rPr>
        <w:t>Ar</w:t>
      </w:r>
      <w:r w:rsidRPr="00FD02D2">
        <w:rPr>
          <w:rFonts w:cs="Times New Roman"/>
          <w:vertAlign w:val="subscript"/>
        </w:rPr>
        <w:t>C</w:t>
      </w:r>
      <w:proofErr w:type="spellEnd"/>
      <w:r w:rsidRPr="00FD02D2">
        <w:rPr>
          <w:rFonts w:cs="Times New Roman"/>
        </w:rPr>
        <w:t>), 100.2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100.0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98.2 (C</w:t>
      </w:r>
      <w:r w:rsidRPr="00FD02D2">
        <w:rPr>
          <w:rFonts w:cs="Times New Roman"/>
          <w:vertAlign w:val="subscript"/>
        </w:rPr>
        <w:t>1</w:t>
      </w:r>
      <w:r w:rsidRPr="00FD02D2">
        <w:rPr>
          <w:rFonts w:cs="Times New Roman"/>
        </w:rPr>
        <w:t>), 78.8 (C</w:t>
      </w:r>
      <w:r w:rsidRPr="00FD02D2">
        <w:rPr>
          <w:rFonts w:cs="Times New Roman"/>
          <w:vertAlign w:val="subscript"/>
        </w:rPr>
        <w:t>4</w:t>
      </w:r>
      <w:r w:rsidRPr="00FD02D2">
        <w:rPr>
          <w:rFonts w:cs="Times New Roman"/>
        </w:rPr>
        <w:t>), 70.3 (C</w:t>
      </w:r>
      <w:r w:rsidRPr="00FD02D2">
        <w:rPr>
          <w:rFonts w:cs="Times New Roman"/>
          <w:vertAlign w:val="subscript"/>
        </w:rPr>
        <w:t>5</w:t>
      </w:r>
      <w:r w:rsidRPr="00FD02D2">
        <w:rPr>
          <w:rFonts w:cs="Times New Roman"/>
        </w:rPr>
        <w:t>), 66.8 (C</w:t>
      </w:r>
      <w:r w:rsidRPr="00FD02D2">
        <w:rPr>
          <w:rFonts w:cs="Times New Roman"/>
          <w:vertAlign w:val="subscript"/>
        </w:rPr>
        <w:t>2</w:t>
      </w:r>
      <w:r w:rsidRPr="00FD02D2">
        <w:rPr>
          <w:rFonts w:cs="Times New Roman"/>
        </w:rPr>
        <w:t>), 65.3 (C</w:t>
      </w:r>
      <w:r w:rsidRPr="00FD02D2">
        <w:rPr>
          <w:rFonts w:cs="Times New Roman"/>
          <w:vertAlign w:val="subscript"/>
        </w:rPr>
        <w:t>3</w:t>
      </w:r>
      <w:r w:rsidRPr="00FD02D2">
        <w:rPr>
          <w:rFonts w:cs="Times New Roman"/>
        </w:rPr>
        <w:t>), 61.5 (C</w:t>
      </w:r>
      <w:r w:rsidRPr="00FD02D2">
        <w:rPr>
          <w:rFonts w:cs="Times New Roman"/>
          <w:vertAlign w:val="subscript"/>
        </w:rPr>
        <w:t>6</w:t>
      </w:r>
      <w:r w:rsidRPr="00FD02D2">
        <w:rPr>
          <w:rFonts w:cs="Times New Roman"/>
        </w:rPr>
        <w:t>), 55.3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48.1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48.0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25.9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18.3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−5.36 (Si(</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−5.49 (Si(</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eastAsia="SimSun" w:cs="Times New Roman"/>
          <w:b/>
          <w:lang w:val="pt-PT" w:eastAsia="zh-CN"/>
        </w:rPr>
        <w:t xml:space="preserve">HRMS </w:t>
      </w:r>
      <w:r w:rsidRPr="00FD02D2">
        <w:rPr>
          <w:rFonts w:cs="Times New Roman"/>
        </w:rPr>
        <w:t>(ES</w:t>
      </w:r>
      <w:r w:rsidRPr="00FD02D2">
        <w:rPr>
          <w:rFonts w:cs="Times New Roman"/>
          <w:vertAlign w:val="superscript"/>
        </w:rPr>
        <w:t>+</w:t>
      </w:r>
      <w:r w:rsidRPr="00FD02D2">
        <w:rPr>
          <w:rFonts w:cs="Times New Roman"/>
        </w:rPr>
        <w:t>) for C</w:t>
      </w:r>
      <w:r w:rsidRPr="00FD02D2">
        <w:rPr>
          <w:rFonts w:cs="Times New Roman"/>
          <w:vertAlign w:val="subscript"/>
        </w:rPr>
        <w:t>26</w:t>
      </w:r>
      <w:r w:rsidRPr="00FD02D2">
        <w:rPr>
          <w:rFonts w:cs="Times New Roman"/>
        </w:rPr>
        <w:t>H</w:t>
      </w:r>
      <w:r w:rsidRPr="00FD02D2">
        <w:rPr>
          <w:rFonts w:cs="Times New Roman"/>
          <w:vertAlign w:val="subscript"/>
        </w:rPr>
        <w:t>42</w:t>
      </w:r>
      <w:r w:rsidRPr="00FD02D2">
        <w:rPr>
          <w:rFonts w:cs="Times New Roman"/>
        </w:rPr>
        <w:t>NaO</w:t>
      </w:r>
      <w:r w:rsidRPr="00FD02D2">
        <w:rPr>
          <w:rFonts w:cs="Times New Roman"/>
          <w:vertAlign w:val="subscript"/>
        </w:rPr>
        <w:t>9</w:t>
      </w:r>
      <w:r w:rsidRPr="00FD02D2">
        <w:rPr>
          <w:rFonts w:cs="Times New Roman"/>
        </w:rPr>
        <w:t>SSi [</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581.2211 found 581.2220.</w:t>
      </w:r>
    </w:p>
    <w:p w14:paraId="7D27131F" w14:textId="77777777" w:rsidR="00E0508B" w:rsidRPr="00FD02D2" w:rsidRDefault="00E0508B" w:rsidP="001E7E41">
      <w:pPr>
        <w:spacing w:line="360" w:lineRule="auto"/>
        <w:contextualSpacing/>
        <w:jc w:val="both"/>
        <w:rPr>
          <w:rFonts w:cs="Times New Roman"/>
        </w:rPr>
      </w:pPr>
    </w:p>
    <w:p w14:paraId="5F159814" w14:textId="1972D8F0" w:rsidR="00E0508B" w:rsidRPr="00FD02D2" w:rsidRDefault="00E0508B" w:rsidP="001E7E41">
      <w:pPr>
        <w:spacing w:line="360" w:lineRule="auto"/>
        <w:rPr>
          <w:bCs/>
          <w:i/>
          <w:iCs/>
        </w:rPr>
      </w:pPr>
      <w:r w:rsidRPr="00FD02D2">
        <w:rPr>
          <w:i/>
          <w:iCs/>
        </w:rPr>
        <w:t>Methyl 6-O-te</w:t>
      </w:r>
      <w:r w:rsidR="000E49C5" w:rsidRPr="00FD02D2">
        <w:rPr>
          <w:i/>
          <w:iCs/>
        </w:rPr>
        <w:t>rt</w:t>
      </w:r>
      <w:r w:rsidRPr="00FD02D2">
        <w:rPr>
          <w:i/>
          <w:iCs/>
        </w:rPr>
        <w:t>-butyldimethylsilyl-4-deoxy-2,3-O-((2'R,3'R)-2',3'-dimethoxybutane-2',3'-diyl)-</w:t>
      </w:r>
      <w:r w:rsidRPr="00FD02D2">
        <w:rPr>
          <w:i/>
          <w:iCs/>
        </w:rPr>
        <w:sym w:font="Symbol" w:char="F061"/>
      </w:r>
      <w:r w:rsidRPr="00FD02D2">
        <w:rPr>
          <w:i/>
          <w:iCs/>
        </w:rPr>
        <w:t>-</w:t>
      </w:r>
      <w:r w:rsidRPr="00FD02D2">
        <w:rPr>
          <w:i/>
          <w:iCs/>
          <w:smallCaps/>
        </w:rPr>
        <w:t>d</w:t>
      </w:r>
      <w:r w:rsidRPr="00FD02D2">
        <w:rPr>
          <w:i/>
          <w:iCs/>
        </w:rPr>
        <w:t>-xylo-</w:t>
      </w:r>
      <w:proofErr w:type="spellStart"/>
      <w:r w:rsidRPr="00FD02D2">
        <w:rPr>
          <w:i/>
          <w:iCs/>
        </w:rPr>
        <w:t>hexopyranoside</w:t>
      </w:r>
      <w:proofErr w:type="spellEnd"/>
      <w:r w:rsidRPr="00FD02D2">
        <w:rPr>
          <w:i/>
          <w:iCs/>
        </w:rPr>
        <w:t xml:space="preserve"> (</w:t>
      </w:r>
      <w:r w:rsidRPr="00FD02D2">
        <w:rPr>
          <w:b/>
          <w:i/>
          <w:iCs/>
        </w:rPr>
        <w:t>49</w:t>
      </w:r>
      <w:r w:rsidRPr="00FD02D2">
        <w:rPr>
          <w:bCs/>
          <w:i/>
          <w:iCs/>
        </w:rPr>
        <w:t>).</w:t>
      </w:r>
    </w:p>
    <w:p w14:paraId="5A780F01" w14:textId="7FB31A2C" w:rsidR="00E0508B" w:rsidRPr="00FD02D2" w:rsidRDefault="00E0508B" w:rsidP="001E7E41">
      <w:pPr>
        <w:spacing w:line="360" w:lineRule="auto"/>
        <w:contextualSpacing/>
        <w:jc w:val="both"/>
        <w:rPr>
          <w:rFonts w:cs="Times New Roman"/>
        </w:rPr>
      </w:pPr>
      <w:r w:rsidRPr="00FD02D2">
        <w:rPr>
          <w:rFonts w:cs="Times New Roman"/>
        </w:rPr>
        <w:t xml:space="preserve">A mixture of </w:t>
      </w:r>
      <w:r w:rsidRPr="00FD02D2">
        <w:rPr>
          <w:rFonts w:cs="Times New Roman"/>
          <w:b/>
          <w:bCs/>
        </w:rPr>
        <w:t>48</w:t>
      </w:r>
      <w:r w:rsidRPr="00FD02D2">
        <w:rPr>
          <w:rFonts w:cs="Times New Roman"/>
        </w:rPr>
        <w:t xml:space="preserve"> (5.89 g, 10.9 mmol) and Et</w:t>
      </w:r>
      <w:r w:rsidRPr="00FD02D2">
        <w:rPr>
          <w:rFonts w:cs="Times New Roman"/>
          <w:vertAlign w:val="subscript"/>
        </w:rPr>
        <w:t>3</w:t>
      </w:r>
      <w:r w:rsidRPr="00FD02D2">
        <w:rPr>
          <w:rFonts w:cs="Times New Roman"/>
        </w:rPr>
        <w:t>SiH (60 mL) was brought to reflux. Benzoyl peroxide (526 mg, 2.17 mmol) was added, and the reaction was heated under reflux for 30 min. A fu</w:t>
      </w:r>
      <w:r w:rsidR="000E49C5" w:rsidRPr="00FD02D2">
        <w:rPr>
          <w:rFonts w:cs="Times New Roman"/>
        </w:rPr>
        <w:t>rt</w:t>
      </w:r>
      <w:r w:rsidRPr="00FD02D2">
        <w:rPr>
          <w:rFonts w:cs="Times New Roman"/>
        </w:rPr>
        <w:t>her po</w:t>
      </w:r>
      <w:r w:rsidR="000E49C5" w:rsidRPr="00FD02D2">
        <w:rPr>
          <w:rFonts w:cs="Times New Roman"/>
        </w:rPr>
        <w:t>rt</w:t>
      </w:r>
      <w:r w:rsidRPr="00FD02D2">
        <w:rPr>
          <w:rFonts w:cs="Times New Roman"/>
        </w:rPr>
        <w:t>ion of benzoyl peroxide (526 mg, 2.17 mmol) was added, and the reflux continued for a fu</w:t>
      </w:r>
      <w:r w:rsidR="000E49C5" w:rsidRPr="00FD02D2">
        <w:rPr>
          <w:rFonts w:cs="Times New Roman"/>
        </w:rPr>
        <w:t>rt</w:t>
      </w:r>
      <w:r w:rsidRPr="00FD02D2">
        <w:rPr>
          <w:rFonts w:cs="Times New Roman"/>
        </w:rPr>
        <w:t xml:space="preserve">her 1.5 h. The reaction was cooled to </w:t>
      </w:r>
      <w:r w:rsidR="00424BAE" w:rsidRPr="00FD02D2">
        <w:rPr>
          <w:rFonts w:cs="Times New Roman"/>
        </w:rPr>
        <w:t>rt</w:t>
      </w:r>
      <w:r w:rsidRPr="00FD02D2">
        <w:rPr>
          <w:rFonts w:cs="Times New Roman"/>
        </w:rPr>
        <w:t xml:space="preserve"> and the Et</w:t>
      </w:r>
      <w:r w:rsidRPr="00FD02D2">
        <w:rPr>
          <w:rFonts w:cs="Times New Roman"/>
          <w:vertAlign w:val="subscript"/>
        </w:rPr>
        <w:t>3</w:t>
      </w:r>
      <w:r w:rsidRPr="00FD02D2">
        <w:rPr>
          <w:rFonts w:cs="Times New Roman"/>
        </w:rPr>
        <w:t xml:space="preserve">SiH removed </w:t>
      </w:r>
      <w:r w:rsidRPr="00FD02D2">
        <w:rPr>
          <w:rFonts w:cs="Times New Roman"/>
          <w:i/>
          <w:iCs/>
        </w:rPr>
        <w:t>in vacuo</w:t>
      </w:r>
      <w:r w:rsidRPr="00FD02D2">
        <w:rPr>
          <w:rFonts w:cs="Times New Roman"/>
        </w:rPr>
        <w:t xml:space="preserve">. </w:t>
      </w:r>
      <w:r w:rsidRPr="00FD02D2">
        <w:rPr>
          <w:rFonts w:cs="Times New Roman"/>
        </w:rPr>
        <w:lastRenderedPageBreak/>
        <w:t>The crude residue was dissolved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(100 mL) and washed with 1 M NaOH (2</w:t>
      </w:r>
      <w:r w:rsidRPr="00FD02D2">
        <w:rPr>
          <w:rFonts w:cs="Times New Roman"/>
        </w:rPr>
        <w:sym w:font="Symbol" w:char="F0B4"/>
      </w:r>
      <w:r w:rsidRPr="00FD02D2">
        <w:rPr>
          <w:rFonts w:cs="Times New Roman"/>
        </w:rPr>
        <w:t>100 mL) and brine (100 mL). The organic layer was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Purification by chromatography (8-10% </w:t>
      </w:r>
      <w:proofErr w:type="spellStart"/>
      <w:r w:rsidRPr="00FD02D2">
        <w:rPr>
          <w:rFonts w:cs="Times New Roman"/>
        </w:rPr>
        <w:t>EtOAc</w:t>
      </w:r>
      <w:proofErr w:type="spellEnd"/>
      <w:r w:rsidRPr="00FD02D2">
        <w:rPr>
          <w:rFonts w:cs="Times New Roman"/>
        </w:rPr>
        <w:t xml:space="preserve">/petroleum ether) afforded </w:t>
      </w:r>
      <w:r w:rsidRPr="00FD02D2">
        <w:rPr>
          <w:rFonts w:cs="Times New Roman"/>
          <w:b/>
          <w:bCs/>
        </w:rPr>
        <w:t xml:space="preserve">49 </w:t>
      </w:r>
      <w:r w:rsidRPr="00FD02D2">
        <w:rPr>
          <w:rFonts w:cs="Times New Roman"/>
        </w:rPr>
        <w:t xml:space="preserve">as an amorphous white solid (2.73 g, 6.71 mmol, 62%). </w:t>
      </w:r>
      <w:r w:rsidRPr="00FD02D2">
        <w:rPr>
          <w:rFonts w:cs="Times New Roman"/>
          <w:b/>
          <w:bCs/>
        </w:rPr>
        <w:t>MP</w:t>
      </w:r>
      <w:r w:rsidRPr="00FD02D2">
        <w:rPr>
          <w:rFonts w:cs="Times New Roman"/>
        </w:rPr>
        <w:t xml:space="preserve"> (post-column) 77–78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cs="Times New Roman"/>
        </w:rPr>
        <w:t xml:space="preserve"> </w:t>
      </w:r>
      <w:r w:rsidRPr="00FD02D2">
        <w:rPr>
          <w:rFonts w:eastAsia="SimSun" w:cs="Times New Roman"/>
          <w:lang w:eastAsia="zh-CN"/>
        </w:rPr>
        <w:t>–53.6 (</w:t>
      </w:r>
      <w:r w:rsidRPr="00FD02D2">
        <w:rPr>
          <w:rFonts w:eastAsia="SimSun" w:cs="Times New Roman"/>
          <w:i/>
          <w:iCs/>
          <w:lang w:eastAsia="zh-CN"/>
        </w:rPr>
        <w:t>c</w:t>
      </w:r>
      <w:r w:rsidRPr="00FD02D2">
        <w:rPr>
          <w:rFonts w:eastAsia="SimSun" w:cs="Times New Roman"/>
          <w:lang w:eastAsia="zh-CN"/>
        </w:rPr>
        <w:t xml:space="preserve"> 0.79,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eastAsia="SimSun" w:cs="Times New Roman"/>
          <w:b/>
          <w:bCs/>
          <w:lang w:eastAsia="zh-CN"/>
        </w:rPr>
        <w:t>IR</w:t>
      </w:r>
      <w:r w:rsidRPr="00FD02D2">
        <w:rPr>
          <w:rFonts w:eastAsia="SimSun" w:cs="Times New Roman"/>
          <w:lang w:eastAsia="zh-CN"/>
        </w:rPr>
        <w:t xml:space="preserve"> (neat) </w:t>
      </w:r>
      <w:r w:rsidRPr="00FD02D2">
        <w:rPr>
          <w:rFonts w:cs="Times New Roman"/>
          <w:color w:val="000000" w:themeColor="text1"/>
        </w:rPr>
        <w:t>2952 (w), 2857 (w), 1463 (w), 1375 (w), 1253 (w), 1196 (w), 1121 (s), 1085 (s), 1037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4.77 (1H, d, </w:t>
      </w:r>
      <w:r w:rsidRPr="00FD02D2">
        <w:rPr>
          <w:rFonts w:cs="Times New Roman"/>
          <w:i/>
          <w:iCs/>
        </w:rPr>
        <w:t>J</w:t>
      </w:r>
      <w:r w:rsidRPr="00FD02D2">
        <w:rPr>
          <w:rFonts w:cs="Times New Roman"/>
        </w:rPr>
        <w:t xml:space="preserve"> = 3.4 Hz, H</w:t>
      </w:r>
      <w:r w:rsidRPr="00FD02D2">
        <w:rPr>
          <w:rFonts w:cs="Times New Roman"/>
          <w:vertAlign w:val="subscript"/>
        </w:rPr>
        <w:t>1</w:t>
      </w:r>
      <w:r w:rsidRPr="00FD02D2">
        <w:rPr>
          <w:rFonts w:cs="Times New Roman"/>
        </w:rPr>
        <w:t xml:space="preserve">), 4.15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11.8, 10.1, 4.8 Hz, H</w:t>
      </w:r>
      <w:r w:rsidRPr="00FD02D2">
        <w:rPr>
          <w:rFonts w:cs="Times New Roman"/>
          <w:vertAlign w:val="subscript"/>
        </w:rPr>
        <w:t>3</w:t>
      </w:r>
      <w:r w:rsidRPr="00FD02D2">
        <w:rPr>
          <w:rFonts w:cs="Times New Roman"/>
        </w:rPr>
        <w:t xml:space="preserve">), 3.86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11.4, 5.9, 5.1, 2.2 Hz, H</w:t>
      </w:r>
      <w:r w:rsidRPr="00FD02D2">
        <w:rPr>
          <w:rFonts w:cs="Times New Roman"/>
          <w:vertAlign w:val="subscript"/>
        </w:rPr>
        <w:t>5</w:t>
      </w:r>
      <w:r w:rsidRPr="00FD02D2">
        <w:rPr>
          <w:rFonts w:cs="Times New Roman"/>
        </w:rPr>
        <w:t xml:space="preserve">), 3.69 (1H, dd, </w:t>
      </w:r>
      <w:r w:rsidRPr="00FD02D2">
        <w:rPr>
          <w:rFonts w:cs="Times New Roman"/>
          <w:i/>
          <w:iCs/>
        </w:rPr>
        <w:t>J</w:t>
      </w:r>
      <w:r w:rsidRPr="00FD02D2">
        <w:rPr>
          <w:rFonts w:cs="Times New Roman"/>
        </w:rPr>
        <w:t xml:space="preserve"> = 10.4, 5.9 Hz, H</w:t>
      </w:r>
      <w:r w:rsidRPr="00FD02D2">
        <w:rPr>
          <w:rFonts w:cs="Times New Roman"/>
          <w:vertAlign w:val="subscript"/>
        </w:rPr>
        <w:t>6a</w:t>
      </w:r>
      <w:r w:rsidRPr="00FD02D2">
        <w:rPr>
          <w:rFonts w:cs="Times New Roman"/>
        </w:rPr>
        <w:t xml:space="preserve">), 3.68 (1H, dd, </w:t>
      </w:r>
      <w:r w:rsidRPr="00FD02D2">
        <w:rPr>
          <w:rFonts w:cs="Times New Roman"/>
          <w:i/>
          <w:iCs/>
        </w:rPr>
        <w:t>J</w:t>
      </w:r>
      <w:r w:rsidRPr="00FD02D2">
        <w:rPr>
          <w:rFonts w:cs="Times New Roman"/>
        </w:rPr>
        <w:t xml:space="preserve"> = 10.1, 3.4 Hz, H</w:t>
      </w:r>
      <w:r w:rsidRPr="00FD02D2">
        <w:rPr>
          <w:rFonts w:cs="Times New Roman"/>
          <w:vertAlign w:val="subscript"/>
        </w:rPr>
        <w:t>2</w:t>
      </w:r>
      <w:r w:rsidRPr="00FD02D2">
        <w:rPr>
          <w:rFonts w:cs="Times New Roman"/>
        </w:rPr>
        <w:t xml:space="preserve">), 3.58 (1H, dd, </w:t>
      </w:r>
      <w:r w:rsidRPr="00FD02D2">
        <w:rPr>
          <w:rFonts w:cs="Times New Roman"/>
          <w:i/>
          <w:iCs/>
        </w:rPr>
        <w:t>J</w:t>
      </w:r>
      <w:r w:rsidRPr="00FD02D2">
        <w:rPr>
          <w:rFonts w:cs="Times New Roman"/>
        </w:rPr>
        <w:t xml:space="preserve"> = 10.4, 5.1 Hz, H</w:t>
      </w:r>
      <w:r w:rsidRPr="00FD02D2">
        <w:rPr>
          <w:rFonts w:cs="Times New Roman"/>
          <w:vertAlign w:val="subscript"/>
        </w:rPr>
        <w:t>6b</w:t>
      </w:r>
      <w:r w:rsidRPr="00FD02D2">
        <w:rPr>
          <w:rFonts w:cs="Times New Roman"/>
        </w:rPr>
        <w:t>), 3.40 (3H, s, OCH</w:t>
      </w:r>
      <w:r w:rsidRPr="00FD02D2">
        <w:rPr>
          <w:rFonts w:cs="Times New Roman"/>
          <w:vertAlign w:val="subscript"/>
        </w:rPr>
        <w:t>3</w:t>
      </w:r>
      <w:r w:rsidRPr="00FD02D2">
        <w:rPr>
          <w:rFonts w:cs="Times New Roman"/>
        </w:rPr>
        <w:t>), 3.28 (3H, s, OCH</w:t>
      </w:r>
      <w:r w:rsidRPr="00FD02D2">
        <w:rPr>
          <w:rFonts w:cs="Times New Roman"/>
          <w:vertAlign w:val="subscript"/>
        </w:rPr>
        <w:t>3</w:t>
      </w:r>
      <w:r w:rsidRPr="00FD02D2">
        <w:rPr>
          <w:rFonts w:cs="Times New Roman"/>
          <w:vertAlign w:val="superscript"/>
        </w:rPr>
        <w:t>BDA</w:t>
      </w:r>
      <w:r w:rsidRPr="00FD02D2">
        <w:rPr>
          <w:rFonts w:cs="Times New Roman"/>
        </w:rPr>
        <w:t>), 3.26 (3H, s, OCH</w:t>
      </w:r>
      <w:r w:rsidRPr="00FD02D2">
        <w:rPr>
          <w:rFonts w:cs="Times New Roman"/>
          <w:vertAlign w:val="subscript"/>
        </w:rPr>
        <w:t>3</w:t>
      </w:r>
      <w:r w:rsidRPr="00FD02D2">
        <w:rPr>
          <w:rFonts w:cs="Times New Roman"/>
          <w:vertAlign w:val="superscript"/>
        </w:rPr>
        <w:t>BDA</w:t>
      </w:r>
      <w:r w:rsidRPr="00FD02D2">
        <w:rPr>
          <w:rFonts w:cs="Times New Roman"/>
        </w:rPr>
        <w:t xml:space="preserve">), 1.90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12.4, 4.8, 2.2 Hz, H</w:t>
      </w:r>
      <w:r w:rsidRPr="00FD02D2">
        <w:rPr>
          <w:rFonts w:cs="Times New Roman"/>
          <w:vertAlign w:val="subscript"/>
        </w:rPr>
        <w:t>4</w:t>
      </w:r>
      <w:r w:rsidRPr="00FD02D2">
        <w:rPr>
          <w:rFonts w:cs="Times New Roman"/>
        </w:rPr>
        <w:t>(</w:t>
      </w:r>
      <w:proofErr w:type="spellStart"/>
      <w:r w:rsidRPr="00FD02D2">
        <w:rPr>
          <w:rFonts w:cs="Times New Roman"/>
        </w:rPr>
        <w:t>eq</w:t>
      </w:r>
      <w:proofErr w:type="spellEnd"/>
      <w:r w:rsidRPr="00FD02D2">
        <w:rPr>
          <w:rFonts w:cs="Times New Roman"/>
        </w:rPr>
        <w:t xml:space="preserve">)), 1.52 (1H, app q, </w:t>
      </w:r>
      <w:r w:rsidRPr="00FD02D2">
        <w:rPr>
          <w:rFonts w:cs="Times New Roman"/>
          <w:i/>
          <w:iCs/>
        </w:rPr>
        <w:t>J</w:t>
      </w:r>
      <w:r w:rsidRPr="00FD02D2">
        <w:rPr>
          <w:rFonts w:cs="Times New Roman"/>
        </w:rPr>
        <w:t xml:space="preserve"> = 11.9 Hz, H</w:t>
      </w:r>
      <w:r w:rsidRPr="00FD02D2">
        <w:rPr>
          <w:rFonts w:cs="Times New Roman"/>
          <w:vertAlign w:val="subscript"/>
        </w:rPr>
        <w:t>4</w:t>
      </w:r>
      <w:r w:rsidRPr="00FD02D2">
        <w:rPr>
          <w:rFonts w:cs="Times New Roman"/>
        </w:rPr>
        <w:t>(</w:t>
      </w:r>
      <w:proofErr w:type="spellStart"/>
      <w:r w:rsidRPr="00FD02D2">
        <w:rPr>
          <w:rFonts w:cs="Times New Roman"/>
        </w:rPr>
        <w:t>ax</w:t>
      </w:r>
      <w:proofErr w:type="spellEnd"/>
      <w:r w:rsidRPr="00FD02D2">
        <w:rPr>
          <w:rFonts w:cs="Times New Roman"/>
        </w:rPr>
        <w:t>)), 1.35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1.30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0.90 (9H, s, C(CH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0.072 (3H, s, SI(CH</w:t>
      </w:r>
      <w:r w:rsidRPr="00FD02D2">
        <w:rPr>
          <w:rFonts w:cs="Times New Roman"/>
          <w:vertAlign w:val="subscript"/>
        </w:rPr>
        <w:t>3</w:t>
      </w:r>
      <w:r w:rsidRPr="00FD02D2">
        <w:rPr>
          <w:rFonts w:cs="Times New Roman"/>
        </w:rPr>
        <w:t>)), 0.068 (3H, s, Si(CH</w:t>
      </w:r>
      <w:r w:rsidRPr="00FD02D2">
        <w:rPr>
          <w:rFonts w:cs="Times New Roman"/>
          <w:vertAlign w:val="subscript"/>
        </w:rPr>
        <w:t>3</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100.2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99.5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98.4 (C</w:t>
      </w:r>
      <w:r w:rsidRPr="00FD02D2">
        <w:rPr>
          <w:rFonts w:cs="Times New Roman"/>
          <w:vertAlign w:val="subscript"/>
        </w:rPr>
        <w:t>1</w:t>
      </w:r>
      <w:r w:rsidRPr="00FD02D2">
        <w:rPr>
          <w:rFonts w:cs="Times New Roman"/>
        </w:rPr>
        <w:t>), 71.0 (C</w:t>
      </w:r>
      <w:r w:rsidRPr="00FD02D2">
        <w:rPr>
          <w:rFonts w:cs="Times New Roman"/>
          <w:vertAlign w:val="subscript"/>
        </w:rPr>
        <w:t>2</w:t>
      </w:r>
      <w:r w:rsidRPr="00FD02D2">
        <w:rPr>
          <w:rFonts w:cs="Times New Roman"/>
        </w:rPr>
        <w:t>), 69.1 (C</w:t>
      </w:r>
      <w:r w:rsidRPr="00FD02D2">
        <w:rPr>
          <w:rFonts w:cs="Times New Roman"/>
          <w:vertAlign w:val="subscript"/>
        </w:rPr>
        <w:t>5</w:t>
      </w:r>
      <w:r w:rsidRPr="00FD02D2">
        <w:rPr>
          <w:rFonts w:cs="Times New Roman"/>
        </w:rPr>
        <w:t>), 65.9 (C</w:t>
      </w:r>
      <w:r w:rsidRPr="00FD02D2">
        <w:rPr>
          <w:rFonts w:cs="Times New Roman"/>
          <w:vertAlign w:val="subscript"/>
        </w:rPr>
        <w:t>6</w:t>
      </w:r>
      <w:r w:rsidRPr="00FD02D2">
        <w:rPr>
          <w:rFonts w:cs="Times New Roman"/>
        </w:rPr>
        <w:t>), 63.7 (C</w:t>
      </w:r>
      <w:r w:rsidRPr="00FD02D2">
        <w:rPr>
          <w:rFonts w:cs="Times New Roman"/>
          <w:vertAlign w:val="subscript"/>
        </w:rPr>
        <w:t>3</w:t>
      </w:r>
      <w:r w:rsidRPr="00FD02D2">
        <w:rPr>
          <w:rFonts w:cs="Times New Roman"/>
        </w:rPr>
        <w:t>), 54.8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47.9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47.8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32.5 (C</w:t>
      </w:r>
      <w:r w:rsidRPr="00FD02D2">
        <w:rPr>
          <w:rFonts w:cs="Times New Roman"/>
          <w:vertAlign w:val="subscript"/>
        </w:rPr>
        <w:t>4</w:t>
      </w:r>
      <w:r w:rsidRPr="00FD02D2">
        <w:rPr>
          <w:rFonts w:cs="Times New Roman"/>
        </w:rPr>
        <w:t>), 25.9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18.4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bscript"/>
        </w:rPr>
        <w:t>3</w:t>
      </w:r>
      <w:r w:rsidRPr="00FD02D2">
        <w:rPr>
          <w:rFonts w:cs="Times New Roman"/>
        </w:rPr>
        <w:t>), 17.9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–5.3 (Si(</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–5.4 (Si(</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eastAsia="SimSun" w:cs="Times New Roman"/>
          <w:b/>
          <w:lang w:val="pt-PT" w:eastAsia="zh-CN"/>
        </w:rPr>
        <w:t xml:space="preserve">HRMS </w:t>
      </w:r>
      <w:r w:rsidRPr="00FD02D2">
        <w:rPr>
          <w:rFonts w:cs="Times New Roman"/>
        </w:rPr>
        <w:t>(ES</w:t>
      </w:r>
      <w:r w:rsidRPr="00FD02D2">
        <w:rPr>
          <w:rFonts w:cs="Times New Roman"/>
          <w:vertAlign w:val="superscript"/>
        </w:rPr>
        <w:t>+</w:t>
      </w:r>
      <w:r w:rsidRPr="00FD02D2">
        <w:rPr>
          <w:rFonts w:cs="Times New Roman"/>
        </w:rPr>
        <w:t>) for C</w:t>
      </w:r>
      <w:r w:rsidRPr="00FD02D2">
        <w:rPr>
          <w:rFonts w:cs="Times New Roman"/>
          <w:vertAlign w:val="subscript"/>
        </w:rPr>
        <w:t>19</w:t>
      </w:r>
      <w:r w:rsidRPr="00FD02D2">
        <w:rPr>
          <w:rFonts w:cs="Times New Roman"/>
        </w:rPr>
        <w:t>H</w:t>
      </w:r>
      <w:r w:rsidRPr="00FD02D2">
        <w:rPr>
          <w:rFonts w:cs="Times New Roman"/>
          <w:vertAlign w:val="subscript"/>
        </w:rPr>
        <w:t>38</w:t>
      </w:r>
      <w:r w:rsidRPr="00FD02D2">
        <w:rPr>
          <w:rFonts w:cs="Times New Roman"/>
        </w:rPr>
        <w:t>NaO</w:t>
      </w:r>
      <w:r w:rsidRPr="00FD02D2">
        <w:rPr>
          <w:rFonts w:cs="Times New Roman"/>
          <w:vertAlign w:val="subscript"/>
        </w:rPr>
        <w:t>7</w:t>
      </w:r>
      <w:r w:rsidRPr="00FD02D2">
        <w:rPr>
          <w:rFonts w:cs="Times New Roman"/>
        </w:rPr>
        <w:t>Si [</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429.2279 found 429.2285.</w:t>
      </w:r>
    </w:p>
    <w:p w14:paraId="4AE48E1A" w14:textId="77777777" w:rsidR="00E0508B" w:rsidRPr="00FD02D2" w:rsidRDefault="00E0508B" w:rsidP="001E7E41">
      <w:pPr>
        <w:spacing w:line="360" w:lineRule="auto"/>
        <w:contextualSpacing/>
        <w:jc w:val="both"/>
        <w:rPr>
          <w:rFonts w:cs="Times New Roman"/>
        </w:rPr>
      </w:pPr>
    </w:p>
    <w:p w14:paraId="3D2C5523" w14:textId="1953D05A" w:rsidR="00E0508B" w:rsidRPr="00FD02D2" w:rsidRDefault="00E0508B" w:rsidP="001E7E41">
      <w:pPr>
        <w:spacing w:line="360" w:lineRule="auto"/>
        <w:rPr>
          <w:rFonts w:cs="Times New Roman"/>
          <w:lang w:val="en-US"/>
        </w:rPr>
      </w:pPr>
      <w:r w:rsidRPr="00FD02D2">
        <w:rPr>
          <w:i/>
          <w:iCs/>
        </w:rPr>
        <w:t>Mixture of methyl 4-O-benzoyl-2,3-O-((2’R,3’R)-2’,3’-dimethoxybutane-2’,3’-diyl)-α-</w:t>
      </w:r>
      <w:r w:rsidRPr="00FD02D2">
        <w:rPr>
          <w:i/>
          <w:iCs/>
          <w:smallCaps/>
        </w:rPr>
        <w:t>d</w:t>
      </w:r>
      <w:r w:rsidRPr="00FD02D2">
        <w:rPr>
          <w:i/>
          <w:iCs/>
        </w:rPr>
        <w:t>-fucopyranoside (</w:t>
      </w:r>
      <w:r w:rsidRPr="00FD02D2">
        <w:rPr>
          <w:b/>
          <w:i/>
          <w:iCs/>
        </w:rPr>
        <w:t>52</w:t>
      </w:r>
      <w:r w:rsidRPr="00FD02D2">
        <w:rPr>
          <w:bCs/>
          <w:i/>
          <w:iCs/>
        </w:rPr>
        <w:t>)</w:t>
      </w:r>
      <w:r w:rsidRPr="00FD02D2">
        <w:rPr>
          <w:b/>
          <w:i/>
          <w:iCs/>
        </w:rPr>
        <w:t xml:space="preserve"> </w:t>
      </w:r>
      <w:r w:rsidRPr="00FD02D2">
        <w:rPr>
          <w:i/>
          <w:iCs/>
        </w:rPr>
        <w:t>and methyl 6-O-benzoyl-4-deoxy-2,3-O-((</w:t>
      </w:r>
      <w:r w:rsidR="00D75FE2" w:rsidRPr="00FD02D2">
        <w:rPr>
          <w:i/>
          <w:iCs/>
        </w:rPr>
        <w:t>2’S</w:t>
      </w:r>
      <w:r w:rsidRPr="00FD02D2">
        <w:rPr>
          <w:i/>
          <w:iCs/>
        </w:rPr>
        <w:t>,</w:t>
      </w:r>
      <w:r w:rsidR="00D75FE2" w:rsidRPr="00FD02D2">
        <w:rPr>
          <w:i/>
          <w:iCs/>
        </w:rPr>
        <w:t>3’S</w:t>
      </w:r>
      <w:r w:rsidRPr="00FD02D2">
        <w:rPr>
          <w:i/>
          <w:iCs/>
        </w:rPr>
        <w:t>)-2’,3’-dimethoxybutane-2’,3’-diyl)-α-</w:t>
      </w:r>
      <w:r w:rsidRPr="00FD02D2">
        <w:rPr>
          <w:i/>
          <w:iCs/>
          <w:smallCaps/>
        </w:rPr>
        <w:t>d</w:t>
      </w:r>
      <w:r w:rsidRPr="00FD02D2">
        <w:rPr>
          <w:i/>
          <w:iCs/>
        </w:rPr>
        <w:t>-xylo-hexopyranoside (</w:t>
      </w:r>
      <w:r w:rsidRPr="00FD02D2">
        <w:rPr>
          <w:b/>
          <w:i/>
          <w:iCs/>
        </w:rPr>
        <w:t>53</w:t>
      </w:r>
      <w:r w:rsidRPr="00FD02D2">
        <w:rPr>
          <w:bCs/>
          <w:i/>
          <w:iCs/>
        </w:rPr>
        <w:t>).</w:t>
      </w:r>
      <w:r w:rsidRPr="00FD02D2" w:rsidDel="00166456">
        <w:rPr>
          <w:bCs/>
          <w:i/>
          <w:iCs/>
        </w:rPr>
        <w:t xml:space="preserve"> </w:t>
      </w:r>
    </w:p>
    <w:p w14:paraId="68CAE373" w14:textId="2DF4C559"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rPr>
        <w:t>50</w:t>
      </w:r>
      <w:r w:rsidR="00026001" w:rsidRPr="00FD02D2">
        <w:rPr>
          <w:rFonts w:cs="Times New Roman"/>
          <w:bCs/>
        </w:rPr>
        <w:fldChar w:fldCharType="begin"/>
      </w:r>
      <w:r w:rsidR="001B7B7D">
        <w:rPr>
          <w:rFonts w:cs="Times New Roman"/>
          <w:bCs/>
        </w:rPr>
        <w:instrText xml:space="preserve"> ADDIN EN.CITE &lt;EndNote&gt;&lt;Cite&gt;&lt;Author&gt;Fontenelle&lt;/Author&gt;&lt;Year&gt;2018&lt;/Year&gt;&lt;RecNum&gt;5792&lt;/RecNum&gt;&lt;DisplayText&gt;&lt;style face="superscript"&gt;82&lt;/style&gt;&lt;/DisplayText&gt;&lt;record&gt;&lt;rec-number&gt;5792&lt;/rec-number&gt;&lt;foreign-keys&gt;&lt;key app="EN" db-id="p2svd0zprzzsfkeztzi5epverzwvzwxwdv95" timestamp="1520785624"&gt;5792&lt;/key&gt;&lt;/foreign-keys&gt;&lt;ref-type name="Journal Article"&gt;17&lt;/ref-type&gt;&lt;contributors&gt;&lt;authors&gt;&lt;author&gt;Fontenelle, C. Q.&lt;/author&gt;&lt;author&gt;Kuppala, R.&lt;/author&gt;&lt;author&gt;Light, M.&lt;/author&gt;&lt;author&gt;Linclau, B.&lt;/author&gt;&lt;/authors&gt;&lt;/contributors&gt;&lt;titles&gt;&lt;title&gt;Isolation and Characterisation of an Unexpected Byproduct in the Regioselective Butane Diacetal Protection of Alpha-Methyl Galactopyranoside&lt;/title&gt;&lt;secondary-title&gt;Carbohydrate Research&lt;/secondary-title&gt;&lt;/titles&gt;&lt;periodical&gt;&lt;full-title&gt;Carbohydrate Research&lt;/full-title&gt;&lt;abbr-1&gt;Carbohydr. Res.&lt;/abbr-1&gt;&lt;abbr-2&gt;Carbohydr Res&lt;/abbr-2&gt;&lt;/periodical&gt;&lt;pages&gt;14-17&lt;/pages&gt;&lt;volume&gt;455&lt;/volume&gt;&lt;dates&gt;&lt;year&gt;2018&lt;/year&gt;&lt;pub-dates&gt;&lt;date&gt;Jan&lt;/date&gt;&lt;/pub-dates&gt;&lt;/dates&gt;&lt;isbn&gt;0008-6215&lt;/isbn&gt;&lt;accession-num&gt;WOS:000418996600004&lt;/accession-num&gt;&lt;urls&gt;&lt;related-urls&gt;&lt;url&gt;https://doi.org/10.1016/j.carres.2017.10.023&lt;/url&gt;&lt;/related-urls&gt;&lt;/urls&gt;&lt;electronic-resource-num&gt;10.1016/j.carres.2017.10.023&lt;/electronic-resource-num&gt;&lt;/record&gt;&lt;/Cite&gt;&lt;/EndNote&gt;</w:instrText>
      </w:r>
      <w:r w:rsidR="00026001" w:rsidRPr="00FD02D2">
        <w:rPr>
          <w:rFonts w:cs="Times New Roman"/>
          <w:bCs/>
        </w:rPr>
        <w:fldChar w:fldCharType="separate"/>
      </w:r>
      <w:r w:rsidR="001B7B7D" w:rsidRPr="001B7B7D">
        <w:rPr>
          <w:rFonts w:cs="Times New Roman"/>
          <w:bCs/>
          <w:noProof/>
          <w:vertAlign w:val="superscript"/>
        </w:rPr>
        <w:t>82</w:t>
      </w:r>
      <w:r w:rsidR="00026001" w:rsidRPr="00FD02D2">
        <w:rPr>
          <w:rFonts w:cs="Times New Roman"/>
          <w:bCs/>
        </w:rPr>
        <w:fldChar w:fldCharType="end"/>
      </w:r>
      <w:r w:rsidR="00026001" w:rsidRPr="00FD02D2">
        <w:rPr>
          <w:rFonts w:cs="Times New Roman"/>
          <w:bCs/>
        </w:rPr>
        <w:t xml:space="preserve"> </w:t>
      </w:r>
      <w:r w:rsidRPr="00FD02D2">
        <w:rPr>
          <w:rFonts w:cs="Times New Roman"/>
        </w:rPr>
        <w:t xml:space="preserve">(7.00 g, 17.7 mmol) in chlorobenzene (26.5 mL) was added </w:t>
      </w:r>
      <w:proofErr w:type="spellStart"/>
      <w:r w:rsidRPr="00FD02D2">
        <w:rPr>
          <w:rFonts w:cs="Times New Roman"/>
        </w:rPr>
        <w:t>triisopropylsilane</w:t>
      </w:r>
      <w:proofErr w:type="spellEnd"/>
      <w:r w:rsidRPr="00FD02D2">
        <w:rPr>
          <w:rFonts w:cs="Times New Roman"/>
        </w:rPr>
        <w:t xml:space="preserve"> thiol (0.190 mL, 0.883 mmol) and di-</w:t>
      </w:r>
      <w:r w:rsidRPr="00FD02D2">
        <w:rPr>
          <w:rFonts w:cs="Times New Roman"/>
          <w:i/>
        </w:rPr>
        <w:t>te</w:t>
      </w:r>
      <w:r w:rsidR="000E49C5" w:rsidRPr="00FD02D2">
        <w:rPr>
          <w:rFonts w:cs="Times New Roman"/>
          <w:i/>
        </w:rPr>
        <w:t>rt</w:t>
      </w:r>
      <w:r w:rsidRPr="00FD02D2">
        <w:rPr>
          <w:rFonts w:cs="Times New Roman"/>
        </w:rPr>
        <w:t>-butyl peroxide (1.61 mL, 8.83 mmol).</w:t>
      </w:r>
      <w:r w:rsidR="000E49C5" w:rsidRPr="00FD02D2">
        <w:rPr>
          <w:rFonts w:cs="Times New Roman"/>
        </w:rPr>
        <w:t xml:space="preserve"> </w:t>
      </w:r>
      <w:r w:rsidRPr="00FD02D2">
        <w:rPr>
          <w:rFonts w:cs="Times New Roman"/>
        </w:rPr>
        <w:t xml:space="preserve">The reaction mixture was heated at reflux for 1.5 h before being cooled down to </w:t>
      </w:r>
      <w:r w:rsidR="00424BAE" w:rsidRPr="00FD02D2">
        <w:rPr>
          <w:rFonts w:cs="Times New Roman"/>
        </w:rPr>
        <w:t>rt</w:t>
      </w:r>
      <w:r w:rsidRPr="00FD02D2">
        <w:rPr>
          <w:rFonts w:cs="Times New Roman"/>
        </w:rPr>
        <w:t xml:space="preserve">. The mixture was concentrated </w:t>
      </w:r>
      <w:r w:rsidRPr="00FD02D2">
        <w:rPr>
          <w:rFonts w:cs="Times New Roman"/>
          <w:i/>
        </w:rPr>
        <w:t>in vacuo</w:t>
      </w:r>
      <w:r w:rsidRPr="00FD02D2">
        <w:rPr>
          <w:rFonts w:cs="Times New Roman"/>
        </w:rPr>
        <w:t>. Purification by chromatography (40% Et</w:t>
      </w:r>
      <w:r w:rsidRPr="00FD02D2">
        <w:rPr>
          <w:rFonts w:cs="Times New Roman"/>
          <w:vertAlign w:val="subscript"/>
        </w:rPr>
        <w:t>2</w:t>
      </w:r>
      <w:r w:rsidRPr="00FD02D2">
        <w:rPr>
          <w:rFonts w:cs="Times New Roman"/>
        </w:rPr>
        <w:t xml:space="preserve">O/petroleum ether) afforded an inseparable mixture of </w:t>
      </w:r>
      <w:r w:rsidRPr="00FD02D2">
        <w:rPr>
          <w:rFonts w:cs="Times New Roman"/>
          <w:b/>
          <w:bCs/>
        </w:rPr>
        <w:t>52</w:t>
      </w:r>
      <w:r w:rsidRPr="00FD02D2">
        <w:rPr>
          <w:rFonts w:cs="Times New Roman"/>
        </w:rPr>
        <w:t xml:space="preserve"> and </w:t>
      </w:r>
      <w:r w:rsidRPr="00FD02D2">
        <w:rPr>
          <w:rFonts w:cs="Times New Roman"/>
          <w:b/>
          <w:bCs/>
        </w:rPr>
        <w:t>53</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(6.39 g, 16.1 mmol, 91%, </w:t>
      </w:r>
      <w:r w:rsidRPr="00FD02D2">
        <w:rPr>
          <w:rFonts w:cs="Times New Roman"/>
          <w:b/>
          <w:bCs/>
        </w:rPr>
        <w:t>52/53</w:t>
      </w:r>
      <w:r w:rsidRPr="00FD02D2">
        <w:rPr>
          <w:rFonts w:cs="Times New Roman"/>
        </w:rPr>
        <w:t xml:space="preserve"> 42:58)</w:t>
      </w:r>
      <w:r w:rsidR="000E49C5" w:rsidRPr="00FD02D2">
        <w:rPr>
          <w:rFonts w:cs="Times New Roman"/>
        </w:rPr>
        <w:t>.</w:t>
      </w:r>
    </w:p>
    <w:p w14:paraId="0AC2A526" w14:textId="77777777" w:rsidR="00DF280E" w:rsidRPr="00FD02D2" w:rsidRDefault="00DF280E" w:rsidP="00DF280E">
      <w:pPr>
        <w:spacing w:line="360" w:lineRule="auto"/>
        <w:contextualSpacing/>
        <w:jc w:val="both"/>
        <w:rPr>
          <w:rFonts w:cs="Times New Roman"/>
        </w:rPr>
      </w:pPr>
      <w:r w:rsidRPr="00FD02D2">
        <w:rPr>
          <w:rFonts w:cs="Times New Roman"/>
          <w:b/>
          <w:bCs/>
        </w:rPr>
        <w:t xml:space="preserve">HRMS </w:t>
      </w:r>
      <w:r w:rsidRPr="00FD02D2">
        <w:rPr>
          <w:rFonts w:cs="Times New Roman"/>
        </w:rPr>
        <w:t>(ES+) for C</w:t>
      </w:r>
      <w:r w:rsidRPr="00FD02D2">
        <w:rPr>
          <w:rFonts w:cs="Times New Roman"/>
          <w:vertAlign w:val="subscript"/>
        </w:rPr>
        <w:t>20</w:t>
      </w:r>
      <w:r w:rsidRPr="00FD02D2">
        <w:rPr>
          <w:rFonts w:cs="Times New Roman"/>
        </w:rPr>
        <w:t>H</w:t>
      </w:r>
      <w:r w:rsidRPr="00FD02D2">
        <w:rPr>
          <w:rFonts w:cs="Times New Roman"/>
          <w:vertAlign w:val="subscript"/>
        </w:rPr>
        <w:t>28</w:t>
      </w:r>
      <w:r w:rsidRPr="00FD02D2">
        <w:rPr>
          <w:rFonts w:cs="Times New Roman"/>
        </w:rPr>
        <w:t>NaO</w:t>
      </w:r>
      <w:proofErr w:type="gramStart"/>
      <w:r w:rsidRPr="00FD02D2">
        <w:rPr>
          <w:rFonts w:cs="Times New Roman"/>
          <w:vertAlign w:val="subscript"/>
        </w:rPr>
        <w:t>8</w:t>
      </w:r>
      <w:r w:rsidRPr="00FD02D2">
        <w:rPr>
          <w:rFonts w:cs="Times New Roman"/>
        </w:rPr>
        <w:t>,[</w:t>
      </w:r>
      <w:proofErr w:type="spellStart"/>
      <w:proofErr w:type="gramEnd"/>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419.1676, found 419.1676. </w:t>
      </w:r>
    </w:p>
    <w:p w14:paraId="4A849469" w14:textId="77777777" w:rsidR="00E0508B" w:rsidRPr="00FD02D2" w:rsidRDefault="00E0508B" w:rsidP="001E7E41">
      <w:pPr>
        <w:spacing w:line="360" w:lineRule="auto"/>
        <w:contextualSpacing/>
        <w:jc w:val="both"/>
        <w:rPr>
          <w:rFonts w:cs="Times New Roman"/>
        </w:rPr>
      </w:pPr>
      <w:r w:rsidRPr="00FD02D2">
        <w:rPr>
          <w:rFonts w:cs="Times New Roman"/>
        </w:rPr>
        <w:t>Selected data for</w:t>
      </w:r>
      <w:r w:rsidRPr="00FD02D2">
        <w:rPr>
          <w:rFonts w:cs="Times New Roman"/>
          <w:b/>
        </w:rPr>
        <w:t xml:space="preserve"> 52: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8.14 – 8.09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7.61 – 7.55 (1H,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7.51 – 7.42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5.40 (1H, dd, </w:t>
      </w:r>
      <w:r w:rsidRPr="00FD02D2">
        <w:rPr>
          <w:rFonts w:cs="Times New Roman"/>
          <w:i/>
          <w:iCs/>
        </w:rPr>
        <w:t>J</w:t>
      </w:r>
      <w:r w:rsidRPr="00FD02D2">
        <w:rPr>
          <w:rFonts w:cs="Times New Roman"/>
        </w:rPr>
        <w:t xml:space="preserve"> = 3.1, 1.0 Hz, H</w:t>
      </w:r>
      <w:r w:rsidRPr="00FD02D2">
        <w:rPr>
          <w:rFonts w:cs="Times New Roman"/>
          <w:vertAlign w:val="subscript"/>
        </w:rPr>
        <w:t>4</w:t>
      </w:r>
      <w:r w:rsidRPr="00FD02D2">
        <w:rPr>
          <w:rFonts w:cs="Times New Roman"/>
        </w:rPr>
        <w:t xml:space="preserve">), 4.86 (1H, d, </w:t>
      </w:r>
      <w:r w:rsidRPr="00FD02D2">
        <w:rPr>
          <w:rFonts w:cs="Times New Roman"/>
          <w:i/>
          <w:iCs/>
        </w:rPr>
        <w:t>J</w:t>
      </w:r>
      <w:r w:rsidRPr="00FD02D2">
        <w:rPr>
          <w:rFonts w:cs="Times New Roman"/>
        </w:rPr>
        <w:t xml:space="preserve"> = 3.3 Hz, H</w:t>
      </w:r>
      <w:r w:rsidRPr="00FD02D2">
        <w:rPr>
          <w:rFonts w:cs="Times New Roman"/>
          <w:vertAlign w:val="subscript"/>
        </w:rPr>
        <w:t>1</w:t>
      </w:r>
      <w:r w:rsidRPr="00FD02D2">
        <w:rPr>
          <w:rFonts w:cs="Times New Roman"/>
        </w:rPr>
        <w:t xml:space="preserve">), 4.33 (1H, dd, </w:t>
      </w:r>
      <w:r w:rsidRPr="00FD02D2">
        <w:rPr>
          <w:rFonts w:cs="Times New Roman"/>
          <w:i/>
          <w:iCs/>
        </w:rPr>
        <w:t>J</w:t>
      </w:r>
      <w:r w:rsidRPr="00FD02D2">
        <w:rPr>
          <w:rFonts w:cs="Times New Roman"/>
        </w:rPr>
        <w:t xml:space="preserve"> = 10.6, 3.3 Hz, H</w:t>
      </w:r>
      <w:r w:rsidRPr="00FD02D2">
        <w:rPr>
          <w:rFonts w:cs="Times New Roman"/>
          <w:vertAlign w:val="subscript"/>
        </w:rPr>
        <w:t>2</w:t>
      </w:r>
      <w:r w:rsidRPr="00FD02D2">
        <w:rPr>
          <w:rFonts w:cs="Times New Roman"/>
        </w:rPr>
        <w:t xml:space="preserve">), 4.28 (1H, dd, </w:t>
      </w:r>
      <w:r w:rsidRPr="00FD02D2">
        <w:rPr>
          <w:rFonts w:cs="Times New Roman"/>
          <w:i/>
          <w:iCs/>
        </w:rPr>
        <w:t>J</w:t>
      </w:r>
      <w:r w:rsidRPr="00FD02D2">
        <w:rPr>
          <w:rFonts w:cs="Times New Roman"/>
        </w:rPr>
        <w:t xml:space="preserve"> = 10.6, 3.3 Hz, H</w:t>
      </w:r>
      <w:r w:rsidRPr="00FD02D2">
        <w:rPr>
          <w:rFonts w:cs="Times New Roman"/>
          <w:vertAlign w:val="subscript"/>
        </w:rPr>
        <w:t>3</w:t>
      </w:r>
      <w:r w:rsidRPr="00FD02D2">
        <w:rPr>
          <w:rFonts w:cs="Times New Roman"/>
        </w:rPr>
        <w:t>), 4.25 – 4.14 (1H, m, H</w:t>
      </w:r>
      <w:r w:rsidRPr="00FD02D2">
        <w:rPr>
          <w:rFonts w:cs="Times New Roman"/>
          <w:vertAlign w:val="subscript"/>
        </w:rPr>
        <w:t>5</w:t>
      </w:r>
      <w:r w:rsidRPr="00FD02D2">
        <w:rPr>
          <w:rFonts w:cs="Times New Roman"/>
        </w:rPr>
        <w:t>), 3.46 (3H, s, OCH</w:t>
      </w:r>
      <w:r w:rsidRPr="00FD02D2">
        <w:rPr>
          <w:rFonts w:cs="Times New Roman"/>
          <w:vertAlign w:val="subscript"/>
        </w:rPr>
        <w:t>3</w:t>
      </w:r>
      <w:r w:rsidRPr="00FD02D2">
        <w:rPr>
          <w:rFonts w:cs="Times New Roman"/>
        </w:rPr>
        <w:t>), 3.29 (3H, s, OCH</w:t>
      </w:r>
      <w:r w:rsidRPr="00FD02D2">
        <w:rPr>
          <w:rFonts w:cs="Times New Roman"/>
          <w:vertAlign w:val="subscript"/>
        </w:rPr>
        <w:t>3</w:t>
      </w:r>
      <w:r w:rsidRPr="00FD02D2">
        <w:rPr>
          <w:rFonts w:cs="Times New Roman"/>
          <w:vertAlign w:val="superscript"/>
        </w:rPr>
        <w:t>BDA</w:t>
      </w:r>
      <w:r w:rsidRPr="00FD02D2">
        <w:rPr>
          <w:rFonts w:cs="Times New Roman"/>
        </w:rPr>
        <w:t>), 3.26 (3H, s, OCH</w:t>
      </w:r>
      <w:r w:rsidRPr="00FD02D2">
        <w:rPr>
          <w:rFonts w:cs="Times New Roman"/>
          <w:vertAlign w:val="subscript"/>
        </w:rPr>
        <w:t>3</w:t>
      </w:r>
      <w:r w:rsidRPr="00FD02D2">
        <w:rPr>
          <w:rFonts w:cs="Times New Roman"/>
          <w:vertAlign w:val="superscript"/>
        </w:rPr>
        <w:t>BDA</w:t>
      </w:r>
      <w:r w:rsidRPr="00FD02D2">
        <w:rPr>
          <w:rFonts w:cs="Times New Roman"/>
        </w:rPr>
        <w:t>), 1.33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1.21 (3H, d, </w:t>
      </w:r>
      <w:r w:rsidRPr="00FD02D2">
        <w:rPr>
          <w:rFonts w:cs="Times New Roman"/>
          <w:i/>
          <w:iCs/>
        </w:rPr>
        <w:t>J</w:t>
      </w:r>
      <w:r w:rsidRPr="00FD02D2">
        <w:rPr>
          <w:rFonts w:cs="Times New Roman"/>
        </w:rPr>
        <w:t xml:space="preserve"> = 6.6 Hz, H</w:t>
      </w:r>
      <w:r w:rsidRPr="00FD02D2">
        <w:rPr>
          <w:rFonts w:cs="Times New Roman"/>
          <w:vertAlign w:val="subscript"/>
        </w:rPr>
        <w:t>6</w:t>
      </w:r>
      <w:r w:rsidRPr="00FD02D2">
        <w:rPr>
          <w:rFonts w:cs="Times New Roman"/>
        </w:rPr>
        <w:t>), 1.15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vertAlign w:val="superscript"/>
        </w:rPr>
        <w:t>13</w:t>
      </w:r>
      <w:r w:rsidRPr="00FD02D2">
        <w:rPr>
          <w:rFonts w:cs="Times New Roman"/>
          <w:b/>
        </w:rPr>
        <w:t>C{</w:t>
      </w:r>
      <w:r w:rsidRPr="00FD02D2">
        <w:rPr>
          <w:rFonts w:cs="Times New Roman"/>
          <w:b/>
          <w:vertAlign w:val="superscript"/>
        </w:rPr>
        <w:t>1</w:t>
      </w:r>
      <w:r w:rsidRPr="00FD02D2">
        <w:rPr>
          <w:rFonts w:cs="Times New Roman"/>
          <w:b/>
        </w:rPr>
        <w:t>H} NMR</w:t>
      </w:r>
      <w:r w:rsidRPr="00FD02D2">
        <w:rPr>
          <w:rFonts w:cs="Times New Roman"/>
        </w:rPr>
        <w:t xml:space="preserve"> (101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166.7 (</w:t>
      </w:r>
      <w:r w:rsidRPr="00FD02D2">
        <w:rPr>
          <w:rFonts w:cs="Times New Roman"/>
          <w:i/>
          <w:iCs/>
        </w:rPr>
        <w:t>C</w:t>
      </w:r>
      <w:r w:rsidRPr="00FD02D2">
        <w:rPr>
          <w:rFonts w:cs="Times New Roman"/>
        </w:rPr>
        <w:t>O), 132.9 (</w:t>
      </w:r>
      <w:proofErr w:type="spellStart"/>
      <w:r w:rsidRPr="00FD02D2">
        <w:rPr>
          <w:rFonts w:cs="Times New Roman"/>
        </w:rPr>
        <w:t>Ar</w:t>
      </w:r>
      <w:r w:rsidRPr="00FD02D2">
        <w:rPr>
          <w:rFonts w:cs="Times New Roman"/>
          <w:vertAlign w:val="subscript"/>
        </w:rPr>
        <w:t>C</w:t>
      </w:r>
      <w:proofErr w:type="spellEnd"/>
      <w:r w:rsidRPr="00FD02D2">
        <w:rPr>
          <w:rFonts w:cs="Times New Roman"/>
        </w:rPr>
        <w:t>), 130.5 (</w:t>
      </w:r>
      <w:proofErr w:type="spellStart"/>
      <w:r w:rsidRPr="00FD02D2">
        <w:rPr>
          <w:rFonts w:cs="Times New Roman"/>
        </w:rPr>
        <w:t>Ar</w:t>
      </w:r>
      <w:r w:rsidRPr="00FD02D2">
        <w:rPr>
          <w:rFonts w:cs="Times New Roman"/>
          <w:vertAlign w:val="subscript"/>
        </w:rPr>
        <w:t>C</w:t>
      </w:r>
      <w:proofErr w:type="spellEnd"/>
      <w:r w:rsidRPr="00FD02D2">
        <w:rPr>
          <w:rFonts w:cs="Times New Roman"/>
        </w:rPr>
        <w:t>), 130.0 (</w:t>
      </w:r>
      <w:proofErr w:type="spellStart"/>
      <w:r w:rsidRPr="00FD02D2">
        <w:rPr>
          <w:rFonts w:cs="Times New Roman"/>
        </w:rPr>
        <w:t>Ar</w:t>
      </w:r>
      <w:r w:rsidRPr="00FD02D2">
        <w:rPr>
          <w:rFonts w:cs="Times New Roman"/>
          <w:vertAlign w:val="subscript"/>
        </w:rPr>
        <w:t>C</w:t>
      </w:r>
      <w:proofErr w:type="spellEnd"/>
      <w:r w:rsidRPr="00FD02D2">
        <w:rPr>
          <w:rFonts w:cs="Times New Roman"/>
        </w:rPr>
        <w:t>), 128.3 (</w:t>
      </w:r>
      <w:proofErr w:type="spellStart"/>
      <w:r w:rsidRPr="00FD02D2">
        <w:rPr>
          <w:rFonts w:cs="Times New Roman"/>
        </w:rPr>
        <w:t>Ar</w:t>
      </w:r>
      <w:r w:rsidRPr="00FD02D2">
        <w:rPr>
          <w:rFonts w:cs="Times New Roman"/>
          <w:vertAlign w:val="subscript"/>
        </w:rPr>
        <w:t>C</w:t>
      </w:r>
      <w:proofErr w:type="spellEnd"/>
      <w:r w:rsidRPr="00FD02D2">
        <w:rPr>
          <w:rFonts w:cs="Times New Roman"/>
        </w:rPr>
        <w:t xml:space="preserve">), 100.1 </w:t>
      </w:r>
      <w:r w:rsidRPr="00FD02D2">
        <w:rPr>
          <w:rFonts w:cs="Times New Roman"/>
        </w:rPr>
        <w:lastRenderedPageBreak/>
        <w:t>(</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99.8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98.6 (C</w:t>
      </w:r>
      <w:r w:rsidRPr="00FD02D2">
        <w:rPr>
          <w:rFonts w:cs="Times New Roman"/>
          <w:vertAlign w:val="subscript"/>
        </w:rPr>
        <w:t>1</w:t>
      </w:r>
      <w:r w:rsidRPr="00FD02D2">
        <w:rPr>
          <w:rFonts w:cs="Times New Roman"/>
        </w:rPr>
        <w:t>), 72.3 (C</w:t>
      </w:r>
      <w:r w:rsidRPr="00FD02D2">
        <w:rPr>
          <w:rFonts w:cs="Times New Roman"/>
          <w:vertAlign w:val="subscript"/>
        </w:rPr>
        <w:t>4</w:t>
      </w:r>
      <w:r w:rsidRPr="00FD02D2">
        <w:rPr>
          <w:rFonts w:cs="Times New Roman"/>
        </w:rPr>
        <w:t>), 65.8 (C</w:t>
      </w:r>
      <w:r w:rsidRPr="00FD02D2">
        <w:rPr>
          <w:rFonts w:cs="Times New Roman"/>
          <w:vertAlign w:val="subscript"/>
        </w:rPr>
        <w:t>5</w:t>
      </w:r>
      <w:r w:rsidRPr="00FD02D2">
        <w:rPr>
          <w:rFonts w:cs="Times New Roman"/>
        </w:rPr>
        <w:t>), 65.7 (C</w:t>
      </w:r>
      <w:r w:rsidRPr="00FD02D2">
        <w:rPr>
          <w:rFonts w:cs="Times New Roman"/>
          <w:vertAlign w:val="subscript"/>
        </w:rPr>
        <w:t>2</w:t>
      </w:r>
      <w:r w:rsidRPr="00FD02D2">
        <w:rPr>
          <w:rFonts w:cs="Times New Roman"/>
        </w:rPr>
        <w:t>), 64.9 (C</w:t>
      </w:r>
      <w:r w:rsidRPr="00FD02D2">
        <w:rPr>
          <w:rFonts w:cs="Times New Roman"/>
          <w:vertAlign w:val="subscript"/>
        </w:rPr>
        <w:t>3</w:t>
      </w:r>
      <w:r w:rsidRPr="00FD02D2">
        <w:rPr>
          <w:rFonts w:cs="Times New Roman"/>
        </w:rPr>
        <w:t>), 55.3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48.0 – 47.8 (2 </w:t>
      </w:r>
      <w:r w:rsidRPr="00FD02D2">
        <w:rPr>
          <w:rFonts w:cs="Times New Roman"/>
        </w:rPr>
        <w:sym w:font="Symbol" w:char="F0B4"/>
      </w:r>
      <w:r w:rsidRPr="00FD02D2">
        <w:rPr>
          <w:rFonts w:cs="Times New Roman"/>
        </w:rPr>
        <w:t xml:space="preserve">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17.6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16.3 (C</w:t>
      </w:r>
      <w:r w:rsidRPr="00FD02D2">
        <w:rPr>
          <w:rFonts w:cs="Times New Roman"/>
          <w:vertAlign w:val="subscript"/>
        </w:rPr>
        <w:t>6</w:t>
      </w:r>
      <w:r w:rsidRPr="00FD02D2">
        <w:rPr>
          <w:rFonts w:cs="Times New Roman"/>
        </w:rPr>
        <w:t xml:space="preserve">) ppm; </w:t>
      </w:r>
    </w:p>
    <w:p w14:paraId="5B3E4D9E" w14:textId="77777777" w:rsidR="00E0508B" w:rsidRPr="00FD02D2" w:rsidRDefault="00E0508B" w:rsidP="001E7E41">
      <w:pPr>
        <w:spacing w:line="360" w:lineRule="auto"/>
        <w:contextualSpacing/>
        <w:jc w:val="both"/>
        <w:rPr>
          <w:rFonts w:cs="Times New Roman"/>
        </w:rPr>
      </w:pPr>
      <w:r w:rsidRPr="00FD02D2">
        <w:rPr>
          <w:rFonts w:cs="Times New Roman"/>
        </w:rPr>
        <w:t xml:space="preserve">Selected data for </w:t>
      </w:r>
      <w:r w:rsidRPr="00FD02D2">
        <w:rPr>
          <w:rFonts w:cs="Times New Roman"/>
          <w:b/>
        </w:rPr>
        <w:t>53</w:t>
      </w:r>
      <w:r w:rsidRPr="00FD02D2">
        <w:rPr>
          <w:rFonts w:cs="Times New Roman"/>
        </w:rPr>
        <w:t>:</w:t>
      </w:r>
      <w:r w:rsidRPr="00FD02D2">
        <w:rPr>
          <w:rFonts w:cs="Times New Roman"/>
          <w:b/>
          <w:vertAlign w:val="superscript"/>
        </w:rPr>
        <w:t xml:space="preserve"> 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8.09 – 8.04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7.61 – 7.55 (1H,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7.51 – 7.42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4.82 (1H, d, </w:t>
      </w:r>
      <w:r w:rsidRPr="00FD02D2">
        <w:rPr>
          <w:rFonts w:cs="Times New Roman"/>
          <w:i/>
          <w:iCs/>
        </w:rPr>
        <w:t>J</w:t>
      </w:r>
      <w:r w:rsidRPr="00FD02D2">
        <w:rPr>
          <w:rFonts w:cs="Times New Roman"/>
        </w:rPr>
        <w:t xml:space="preserve"> = 3.4 Hz, H</w:t>
      </w:r>
      <w:r w:rsidRPr="00FD02D2">
        <w:rPr>
          <w:rFonts w:cs="Times New Roman"/>
          <w:vertAlign w:val="subscript"/>
        </w:rPr>
        <w:t>1</w:t>
      </w:r>
      <w:r w:rsidRPr="00FD02D2">
        <w:rPr>
          <w:rFonts w:cs="Times New Roman"/>
        </w:rPr>
        <w:t xml:space="preserve">), 4.39 (2H, d, </w:t>
      </w:r>
      <w:r w:rsidRPr="00FD02D2">
        <w:rPr>
          <w:rFonts w:cs="Times New Roman"/>
          <w:i/>
          <w:iCs/>
        </w:rPr>
        <w:t>J</w:t>
      </w:r>
      <w:r w:rsidRPr="00FD02D2">
        <w:rPr>
          <w:rFonts w:cs="Times New Roman"/>
        </w:rPr>
        <w:t xml:space="preserve"> = 4.9 Hz, H</w:t>
      </w:r>
      <w:r w:rsidRPr="00FD02D2">
        <w:rPr>
          <w:rFonts w:cs="Times New Roman"/>
          <w:vertAlign w:val="subscript"/>
        </w:rPr>
        <w:t>6</w:t>
      </w:r>
      <w:r w:rsidRPr="00FD02D2">
        <w:rPr>
          <w:rFonts w:cs="Times New Roman"/>
        </w:rPr>
        <w:t>), 4.25 – 4.14 (2H, m, H</w:t>
      </w:r>
      <w:r w:rsidRPr="00FD02D2">
        <w:rPr>
          <w:rFonts w:cs="Times New Roman"/>
          <w:vertAlign w:val="subscript"/>
        </w:rPr>
        <w:t>3</w:t>
      </w:r>
      <w:r w:rsidRPr="00FD02D2">
        <w:rPr>
          <w:rFonts w:cs="Times New Roman"/>
        </w:rPr>
        <w:t>, H</w:t>
      </w:r>
      <w:r w:rsidRPr="00FD02D2">
        <w:rPr>
          <w:rFonts w:cs="Times New Roman"/>
          <w:vertAlign w:val="subscript"/>
        </w:rPr>
        <w:t>5</w:t>
      </w:r>
      <w:r w:rsidRPr="00FD02D2">
        <w:rPr>
          <w:rFonts w:cs="Times New Roman"/>
        </w:rPr>
        <w:t xml:space="preserve">,), 3.74 (1H, dd, </w:t>
      </w:r>
      <w:r w:rsidRPr="00FD02D2">
        <w:rPr>
          <w:rFonts w:cs="Times New Roman"/>
          <w:i/>
          <w:iCs/>
        </w:rPr>
        <w:t>J</w:t>
      </w:r>
      <w:r w:rsidRPr="00FD02D2">
        <w:rPr>
          <w:rFonts w:cs="Times New Roman"/>
        </w:rPr>
        <w:t xml:space="preserve"> = 10.2, 3.6 Hz, H</w:t>
      </w:r>
      <w:r w:rsidRPr="00FD02D2">
        <w:rPr>
          <w:rFonts w:cs="Times New Roman"/>
          <w:vertAlign w:val="subscript"/>
        </w:rPr>
        <w:t>2</w:t>
      </w:r>
      <w:r w:rsidRPr="00FD02D2">
        <w:rPr>
          <w:rFonts w:cs="Times New Roman"/>
        </w:rPr>
        <w:t>), 3.43 (3H, s, OCH</w:t>
      </w:r>
      <w:r w:rsidRPr="00FD02D2">
        <w:rPr>
          <w:rFonts w:cs="Times New Roman"/>
          <w:vertAlign w:val="subscript"/>
        </w:rPr>
        <w:t>3</w:t>
      </w:r>
      <w:r w:rsidRPr="00FD02D2">
        <w:rPr>
          <w:rFonts w:cs="Times New Roman"/>
        </w:rPr>
        <w:t>), 3.29 (3H, s, OCH</w:t>
      </w:r>
      <w:r w:rsidRPr="00FD02D2">
        <w:rPr>
          <w:rFonts w:cs="Times New Roman"/>
          <w:vertAlign w:val="subscript"/>
        </w:rPr>
        <w:t>3</w:t>
      </w:r>
      <w:r w:rsidRPr="00FD02D2">
        <w:rPr>
          <w:rFonts w:cs="Times New Roman"/>
          <w:vertAlign w:val="superscript"/>
        </w:rPr>
        <w:t>BDA</w:t>
      </w:r>
      <w:r w:rsidRPr="00FD02D2">
        <w:rPr>
          <w:rFonts w:cs="Times New Roman"/>
        </w:rPr>
        <w:t>), 3.28 (3H, s, OCH</w:t>
      </w:r>
      <w:r w:rsidRPr="00FD02D2">
        <w:rPr>
          <w:rFonts w:cs="Times New Roman"/>
          <w:vertAlign w:val="subscript"/>
        </w:rPr>
        <w:t>3</w:t>
      </w:r>
      <w:r w:rsidRPr="00FD02D2">
        <w:rPr>
          <w:rFonts w:cs="Times New Roman"/>
          <w:vertAlign w:val="superscript"/>
        </w:rPr>
        <w:t>BDA</w:t>
      </w:r>
      <w:r w:rsidRPr="00FD02D2">
        <w:rPr>
          <w:rFonts w:cs="Times New Roman"/>
        </w:rPr>
        <w:t xml:space="preserve">), 1.95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12.3, 4.8, 2.2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1.73 (1H, app q, </w:t>
      </w:r>
      <w:r w:rsidRPr="00FD02D2">
        <w:rPr>
          <w:rFonts w:cs="Times New Roman"/>
          <w:i/>
          <w:iCs/>
        </w:rPr>
        <w:t>J</w:t>
      </w:r>
      <w:r w:rsidRPr="00FD02D2">
        <w:rPr>
          <w:rFonts w:cs="Times New Roman"/>
        </w:rPr>
        <w:t xml:space="preserve"> = 12.0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1.36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1.31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vertAlign w:val="superscript"/>
        </w:rPr>
        <w:t>13</w:t>
      </w:r>
      <w:r w:rsidRPr="00FD02D2">
        <w:rPr>
          <w:rFonts w:cs="Times New Roman"/>
          <w:b/>
        </w:rPr>
        <w:t>C{</w:t>
      </w:r>
      <w:r w:rsidRPr="00FD02D2">
        <w:rPr>
          <w:rFonts w:cs="Times New Roman"/>
          <w:b/>
          <w:vertAlign w:val="superscript"/>
        </w:rPr>
        <w:t>1</w:t>
      </w:r>
      <w:r w:rsidRPr="00FD02D2">
        <w:rPr>
          <w:rFonts w:cs="Times New Roman"/>
          <w:b/>
        </w:rPr>
        <w:t>H} NMR</w:t>
      </w:r>
      <w:r w:rsidRPr="00FD02D2">
        <w:rPr>
          <w:rFonts w:cs="Times New Roman"/>
        </w:rPr>
        <w:t xml:space="preserve"> (101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166.3 (</w:t>
      </w:r>
      <w:r w:rsidRPr="00FD02D2">
        <w:rPr>
          <w:rFonts w:cs="Times New Roman"/>
          <w:i/>
          <w:iCs/>
        </w:rPr>
        <w:t>C</w:t>
      </w:r>
      <w:r w:rsidRPr="00FD02D2">
        <w:rPr>
          <w:rFonts w:cs="Times New Roman"/>
        </w:rPr>
        <w:t>O), 133.1 (</w:t>
      </w:r>
      <w:proofErr w:type="spellStart"/>
      <w:r w:rsidRPr="00FD02D2">
        <w:rPr>
          <w:rFonts w:cs="Times New Roman"/>
        </w:rPr>
        <w:t>Ar</w:t>
      </w:r>
      <w:r w:rsidRPr="00FD02D2">
        <w:rPr>
          <w:rFonts w:cs="Times New Roman"/>
          <w:vertAlign w:val="subscript"/>
        </w:rPr>
        <w:t>C</w:t>
      </w:r>
      <w:proofErr w:type="spellEnd"/>
      <w:r w:rsidRPr="00FD02D2">
        <w:rPr>
          <w:rFonts w:cs="Times New Roman"/>
        </w:rPr>
        <w:t>), 129.9 (</w:t>
      </w:r>
      <w:proofErr w:type="spellStart"/>
      <w:r w:rsidRPr="00FD02D2">
        <w:rPr>
          <w:rFonts w:cs="Times New Roman"/>
        </w:rPr>
        <w:t>Ar</w:t>
      </w:r>
      <w:r w:rsidRPr="00FD02D2">
        <w:rPr>
          <w:rFonts w:cs="Times New Roman"/>
          <w:vertAlign w:val="subscript"/>
        </w:rPr>
        <w:t>C</w:t>
      </w:r>
      <w:proofErr w:type="spellEnd"/>
      <w:r w:rsidRPr="00FD02D2">
        <w:rPr>
          <w:rFonts w:cs="Times New Roman"/>
        </w:rPr>
        <w:t>), 129.7 (</w:t>
      </w:r>
      <w:proofErr w:type="spellStart"/>
      <w:r w:rsidRPr="00FD02D2">
        <w:rPr>
          <w:rFonts w:cs="Times New Roman"/>
        </w:rPr>
        <w:t>Ar</w:t>
      </w:r>
      <w:r w:rsidRPr="00FD02D2">
        <w:rPr>
          <w:rFonts w:cs="Times New Roman"/>
          <w:vertAlign w:val="subscript"/>
        </w:rPr>
        <w:t>C</w:t>
      </w:r>
      <w:proofErr w:type="spellEnd"/>
      <w:r w:rsidRPr="00FD02D2">
        <w:rPr>
          <w:rFonts w:cs="Times New Roman"/>
        </w:rPr>
        <w:t>), 128.4 (</w:t>
      </w:r>
      <w:proofErr w:type="spellStart"/>
      <w:r w:rsidRPr="00FD02D2">
        <w:rPr>
          <w:rFonts w:cs="Times New Roman"/>
        </w:rPr>
        <w:t>Ar</w:t>
      </w:r>
      <w:r w:rsidRPr="00FD02D2">
        <w:rPr>
          <w:rFonts w:cs="Times New Roman"/>
          <w:vertAlign w:val="subscript"/>
        </w:rPr>
        <w:t>C</w:t>
      </w:r>
      <w:proofErr w:type="spellEnd"/>
      <w:r w:rsidRPr="00FD02D2">
        <w:rPr>
          <w:rFonts w:cs="Times New Roman"/>
        </w:rPr>
        <w:t>), 100.3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99.7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98.6 (C</w:t>
      </w:r>
      <w:r w:rsidRPr="00FD02D2">
        <w:rPr>
          <w:rFonts w:cs="Times New Roman"/>
          <w:vertAlign w:val="subscript"/>
        </w:rPr>
        <w:t>1</w:t>
      </w:r>
      <w:r w:rsidRPr="00FD02D2">
        <w:rPr>
          <w:rFonts w:cs="Times New Roman"/>
        </w:rPr>
        <w:t>), 70.7 (C</w:t>
      </w:r>
      <w:r w:rsidRPr="00FD02D2">
        <w:rPr>
          <w:rFonts w:cs="Times New Roman"/>
          <w:vertAlign w:val="subscript"/>
        </w:rPr>
        <w:t>2</w:t>
      </w:r>
      <w:r w:rsidRPr="00FD02D2">
        <w:rPr>
          <w:rFonts w:cs="Times New Roman"/>
        </w:rPr>
        <w:t xml:space="preserve">), 66.5 (2 </w:t>
      </w:r>
      <w:r w:rsidRPr="00FD02D2">
        <w:rPr>
          <w:rFonts w:cs="Times New Roman"/>
        </w:rPr>
        <w:sym w:font="Symbol" w:char="F0B4"/>
      </w:r>
      <w:r w:rsidRPr="00FD02D2">
        <w:rPr>
          <w:rFonts w:cs="Times New Roman"/>
        </w:rPr>
        <w:t xml:space="preserve"> C, C</w:t>
      </w:r>
      <w:r w:rsidRPr="00FD02D2">
        <w:rPr>
          <w:rFonts w:cs="Times New Roman"/>
          <w:vertAlign w:val="subscript"/>
        </w:rPr>
        <w:t>5</w:t>
      </w:r>
      <w:r w:rsidRPr="00FD02D2">
        <w:rPr>
          <w:rFonts w:cs="Times New Roman"/>
        </w:rPr>
        <w:t>, C</w:t>
      </w:r>
      <w:r w:rsidRPr="00FD02D2">
        <w:rPr>
          <w:rFonts w:cs="Times New Roman"/>
          <w:vertAlign w:val="subscript"/>
        </w:rPr>
        <w:t>6</w:t>
      </w:r>
      <w:r w:rsidRPr="00FD02D2">
        <w:rPr>
          <w:rFonts w:cs="Times New Roman"/>
        </w:rPr>
        <w:t>), 63.4 (C</w:t>
      </w:r>
      <w:r w:rsidRPr="00FD02D2">
        <w:rPr>
          <w:rFonts w:cs="Times New Roman"/>
          <w:vertAlign w:val="subscript"/>
        </w:rPr>
        <w:t>3</w:t>
      </w:r>
      <w:r w:rsidRPr="00FD02D2">
        <w:rPr>
          <w:rFonts w:cs="Times New Roman"/>
        </w:rPr>
        <w:t>), 55.0 (OCH</w:t>
      </w:r>
      <w:r w:rsidRPr="00FD02D2">
        <w:rPr>
          <w:rFonts w:cs="Times New Roman"/>
          <w:vertAlign w:val="subscript"/>
        </w:rPr>
        <w:t>3</w:t>
      </w:r>
      <w:r w:rsidRPr="00FD02D2">
        <w:rPr>
          <w:rFonts w:cs="Times New Roman"/>
        </w:rPr>
        <w:t xml:space="preserve">), 48.0 – 47.8 (2 </w:t>
      </w:r>
      <w:r w:rsidRPr="00FD02D2">
        <w:rPr>
          <w:rFonts w:cs="Times New Roman"/>
        </w:rPr>
        <w:sym w:font="Symbol" w:char="F0B4"/>
      </w:r>
      <w:r w:rsidRPr="00FD02D2">
        <w:rPr>
          <w:rFonts w:cs="Times New Roman"/>
        </w:rPr>
        <w:t xml:space="preserve">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32.2 (C</w:t>
      </w:r>
      <w:r w:rsidRPr="00FD02D2">
        <w:rPr>
          <w:rFonts w:cs="Times New Roman"/>
          <w:vertAlign w:val="subscript"/>
        </w:rPr>
        <w:t>4</w:t>
      </w:r>
      <w:r w:rsidRPr="00FD02D2">
        <w:rPr>
          <w:rFonts w:cs="Times New Roman"/>
        </w:rPr>
        <w:t>), 17.9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ppm;</w:t>
      </w:r>
      <w:r w:rsidRPr="00FD02D2">
        <w:rPr>
          <w:rFonts w:cs="Times New Roman"/>
          <w:b/>
          <w:bCs/>
        </w:rPr>
        <w:t xml:space="preserve"> </w:t>
      </w:r>
    </w:p>
    <w:p w14:paraId="7DD9FFC5" w14:textId="77777777" w:rsidR="00E0508B" w:rsidRPr="00FD02D2" w:rsidRDefault="00E0508B" w:rsidP="001E7E41">
      <w:pPr>
        <w:spacing w:line="360" w:lineRule="auto"/>
        <w:contextualSpacing/>
        <w:jc w:val="both"/>
        <w:rPr>
          <w:rFonts w:cs="Times New Roman"/>
        </w:rPr>
      </w:pPr>
    </w:p>
    <w:p w14:paraId="2F362C12" w14:textId="77777777" w:rsidR="00E0508B" w:rsidRPr="00FD02D2" w:rsidRDefault="00E0508B" w:rsidP="001E7E41">
      <w:pPr>
        <w:spacing w:line="360" w:lineRule="auto"/>
        <w:rPr>
          <w:i/>
          <w:iCs/>
        </w:rPr>
      </w:pPr>
      <w:r w:rsidRPr="00FD02D2">
        <w:rPr>
          <w:i/>
          <w:iCs/>
        </w:rPr>
        <w:t>Methyl 2,3-O-((2’R,3’R)-2’,3’-dimethoxybutane-2’,3’-diyl)-α-</w:t>
      </w:r>
      <w:r w:rsidRPr="00FD02D2">
        <w:rPr>
          <w:i/>
          <w:iCs/>
          <w:smallCaps/>
        </w:rPr>
        <w:t>d</w:t>
      </w:r>
      <w:r w:rsidRPr="00FD02D2">
        <w:rPr>
          <w:i/>
          <w:iCs/>
        </w:rPr>
        <w:t>-fucopyranoside (</w:t>
      </w:r>
      <w:r w:rsidRPr="00FD02D2">
        <w:rPr>
          <w:b/>
          <w:i/>
          <w:iCs/>
        </w:rPr>
        <w:t>54</w:t>
      </w:r>
      <w:r w:rsidRPr="00FD02D2">
        <w:rPr>
          <w:bCs/>
          <w:i/>
          <w:iCs/>
        </w:rPr>
        <w:t>)</w:t>
      </w:r>
      <w:r w:rsidRPr="00FD02D2">
        <w:rPr>
          <w:i/>
          <w:iCs/>
        </w:rPr>
        <w:t xml:space="preserve"> and methyl 4-deoxy-2,3-O-((2’R,3’R)-2’,3’-dimethoxybutane-2’,3’-diyl)-α-</w:t>
      </w:r>
      <w:r w:rsidRPr="00FD02D2">
        <w:rPr>
          <w:i/>
          <w:iCs/>
          <w:smallCaps/>
        </w:rPr>
        <w:t>d</w:t>
      </w:r>
      <w:r w:rsidRPr="00FD02D2">
        <w:rPr>
          <w:i/>
          <w:iCs/>
        </w:rPr>
        <w:t>-xylo-hexopyranoside (</w:t>
      </w:r>
      <w:r w:rsidRPr="00FD02D2">
        <w:rPr>
          <w:b/>
          <w:i/>
          <w:iCs/>
        </w:rPr>
        <w:t>55</w:t>
      </w:r>
      <w:r w:rsidRPr="00FD02D2">
        <w:rPr>
          <w:bCs/>
          <w:i/>
          <w:iCs/>
        </w:rPr>
        <w:t>).</w:t>
      </w:r>
      <w:r w:rsidRPr="00FD02D2">
        <w:rPr>
          <w:i/>
          <w:iCs/>
        </w:rPr>
        <w:t xml:space="preserve"> </w:t>
      </w:r>
    </w:p>
    <w:p w14:paraId="4C456802" w14:textId="7D92BF46" w:rsidR="00E0508B" w:rsidRPr="00FD02D2" w:rsidRDefault="00E0508B" w:rsidP="001E7E41">
      <w:pPr>
        <w:spacing w:line="360" w:lineRule="auto"/>
        <w:contextualSpacing/>
        <w:jc w:val="both"/>
        <w:rPr>
          <w:rFonts w:cs="Times New Roman"/>
        </w:rPr>
      </w:pPr>
      <w:r w:rsidRPr="00FD02D2">
        <w:rPr>
          <w:rFonts w:cs="Times New Roman"/>
        </w:rPr>
        <w:t xml:space="preserve">From the 42:58 mixture of benzoates </w:t>
      </w:r>
      <w:r w:rsidRPr="00FD02D2">
        <w:rPr>
          <w:rFonts w:cs="Times New Roman"/>
          <w:b/>
        </w:rPr>
        <w:t>52</w:t>
      </w:r>
      <w:r w:rsidRPr="00FD02D2">
        <w:rPr>
          <w:rFonts w:cs="Times New Roman"/>
        </w:rPr>
        <w:t>/</w:t>
      </w:r>
      <w:r w:rsidRPr="00FD02D2">
        <w:rPr>
          <w:rFonts w:cs="Times New Roman"/>
          <w:b/>
        </w:rPr>
        <w:t>53</w:t>
      </w:r>
      <w:r w:rsidRPr="00FD02D2">
        <w:rPr>
          <w:rFonts w:cs="Times New Roman"/>
        </w:rPr>
        <w:t xml:space="preserve"> obtained above: a solution of </w:t>
      </w:r>
      <w:r w:rsidRPr="00FD02D2">
        <w:rPr>
          <w:rFonts w:cs="Times New Roman"/>
          <w:b/>
          <w:bCs/>
        </w:rPr>
        <w:t>52</w:t>
      </w:r>
      <w:r w:rsidRPr="00FD02D2">
        <w:rPr>
          <w:rFonts w:cs="Times New Roman"/>
        </w:rPr>
        <w:t>/</w:t>
      </w:r>
      <w:r w:rsidRPr="00FD02D2">
        <w:rPr>
          <w:rFonts w:cs="Times New Roman"/>
          <w:b/>
          <w:bCs/>
        </w:rPr>
        <w:t>53</w:t>
      </w:r>
      <w:r w:rsidRPr="00FD02D2">
        <w:rPr>
          <w:rFonts w:cs="Times New Roman"/>
        </w:rPr>
        <w:t xml:space="preserve"> (7.56 g, 19.1 mmol) in MeOH (75 mL) was added a solution of </w:t>
      </w:r>
      <w:proofErr w:type="spellStart"/>
      <w:r w:rsidRPr="00FD02D2">
        <w:rPr>
          <w:rFonts w:cs="Times New Roman"/>
        </w:rPr>
        <w:t>NaOMe</w:t>
      </w:r>
      <w:proofErr w:type="spellEnd"/>
      <w:r w:rsidRPr="00FD02D2">
        <w:rPr>
          <w:rFonts w:cs="Times New Roman"/>
        </w:rPr>
        <w:t xml:space="preserve"> (25% </w:t>
      </w:r>
      <w:proofErr w:type="spellStart"/>
      <w:r w:rsidRPr="00FD02D2">
        <w:rPr>
          <w:rFonts w:cs="Times New Roman"/>
        </w:rPr>
        <w:t>wt</w:t>
      </w:r>
      <w:proofErr w:type="spellEnd"/>
      <w:r w:rsidRPr="00FD02D2">
        <w:rPr>
          <w:rFonts w:cs="Times New Roman"/>
        </w:rPr>
        <w:t xml:space="preserve">, 0.65 mL, 2.86 mmol). The mixture was stirred at </w:t>
      </w:r>
      <w:r w:rsidR="00424BAE" w:rsidRPr="00FD02D2">
        <w:rPr>
          <w:rFonts w:cs="Times New Roman"/>
        </w:rPr>
        <w:t>rt</w:t>
      </w:r>
      <w:r w:rsidRPr="00FD02D2">
        <w:rPr>
          <w:rFonts w:cs="Times New Roman"/>
        </w:rPr>
        <w:t xml:space="preserve"> for 16 h. A fu</w:t>
      </w:r>
      <w:r w:rsidR="000E49C5" w:rsidRPr="00FD02D2">
        <w:rPr>
          <w:rFonts w:cs="Times New Roman"/>
        </w:rPr>
        <w:t>rt</w:t>
      </w:r>
      <w:r w:rsidRPr="00FD02D2">
        <w:rPr>
          <w:rFonts w:cs="Times New Roman"/>
        </w:rPr>
        <w:t>her po</w:t>
      </w:r>
      <w:r w:rsidR="000E49C5" w:rsidRPr="00FD02D2">
        <w:rPr>
          <w:rFonts w:cs="Times New Roman"/>
        </w:rPr>
        <w:t>rt</w:t>
      </w:r>
      <w:r w:rsidRPr="00FD02D2">
        <w:rPr>
          <w:rFonts w:cs="Times New Roman"/>
        </w:rPr>
        <w:t xml:space="preserve">ion of </w:t>
      </w:r>
      <w:proofErr w:type="spellStart"/>
      <w:r w:rsidRPr="00FD02D2">
        <w:rPr>
          <w:rFonts w:cs="Times New Roman"/>
        </w:rPr>
        <w:t>NaOMe</w:t>
      </w:r>
      <w:proofErr w:type="spellEnd"/>
      <w:r w:rsidRPr="00FD02D2">
        <w:rPr>
          <w:rFonts w:cs="Times New Roman"/>
        </w:rPr>
        <w:t xml:space="preserve"> (25% </w:t>
      </w:r>
      <w:proofErr w:type="spellStart"/>
      <w:r w:rsidRPr="00FD02D2">
        <w:rPr>
          <w:rFonts w:cs="Times New Roman"/>
        </w:rPr>
        <w:t>wt</w:t>
      </w:r>
      <w:proofErr w:type="spellEnd"/>
      <w:r w:rsidRPr="00FD02D2">
        <w:rPr>
          <w:rFonts w:cs="Times New Roman"/>
        </w:rPr>
        <w:t xml:space="preserve">, 0.65 mL, 2.86 mmol) was added and the reaction was stirred at </w:t>
      </w:r>
      <w:r w:rsidR="00424BAE" w:rsidRPr="00FD02D2">
        <w:rPr>
          <w:rFonts w:cs="Times New Roman"/>
        </w:rPr>
        <w:t>rt</w:t>
      </w:r>
      <w:r w:rsidRPr="00FD02D2">
        <w:rPr>
          <w:rFonts w:cs="Times New Roman"/>
        </w:rPr>
        <w:t xml:space="preserve"> for a fu</w:t>
      </w:r>
      <w:r w:rsidR="000E49C5" w:rsidRPr="00FD02D2">
        <w:rPr>
          <w:rFonts w:cs="Times New Roman"/>
        </w:rPr>
        <w:t>rt</w:t>
      </w:r>
      <w:r w:rsidRPr="00FD02D2">
        <w:rPr>
          <w:rFonts w:cs="Times New Roman"/>
        </w:rPr>
        <w:t>her 4 h then at 50 °C for 2.5 h. The reaction was neutralized with Amberlite IR120-H</w:t>
      </w:r>
      <w:r w:rsidRPr="00FD02D2">
        <w:rPr>
          <w:rFonts w:cs="Times New Roman"/>
          <w:vertAlign w:val="superscript"/>
        </w:rPr>
        <w:t>+</w:t>
      </w:r>
      <w:r w:rsidRPr="00FD02D2">
        <w:rPr>
          <w:rFonts w:cs="Times New Roman"/>
        </w:rPr>
        <w:t xml:space="preserve"> then filtered and concentrated </w:t>
      </w:r>
      <w:r w:rsidRPr="00FD02D2">
        <w:rPr>
          <w:rFonts w:cs="Times New Roman"/>
          <w:i/>
          <w:iCs/>
        </w:rPr>
        <w:t>in vacuo</w:t>
      </w:r>
      <w:r w:rsidRPr="00FD02D2">
        <w:rPr>
          <w:rFonts w:cs="Times New Roman"/>
        </w:rPr>
        <w:t xml:space="preserve">. Purification by chromatography (40-70% </w:t>
      </w:r>
      <w:proofErr w:type="spellStart"/>
      <w:r w:rsidRPr="00FD02D2">
        <w:rPr>
          <w:rFonts w:cs="Times New Roman"/>
        </w:rPr>
        <w:t>EtOAc</w:t>
      </w:r>
      <w:proofErr w:type="spellEnd"/>
      <w:r w:rsidRPr="00FD02D2">
        <w:rPr>
          <w:rFonts w:cs="Times New Roman"/>
        </w:rPr>
        <w:t xml:space="preserve">/petroleum ether) afforded first unreacted </w:t>
      </w:r>
      <w:r w:rsidRPr="00FD02D2">
        <w:rPr>
          <w:rFonts w:cs="Times New Roman"/>
          <w:b/>
          <w:bCs/>
        </w:rPr>
        <w:t>52</w:t>
      </w:r>
      <w:r w:rsidRPr="00FD02D2">
        <w:rPr>
          <w:rFonts w:cs="Times New Roman"/>
        </w:rPr>
        <w:t xml:space="preserve"> (900 mg, 2.27 mmol, 12%), a second fraction containing mainly </w:t>
      </w:r>
      <w:r w:rsidRPr="00FD02D2">
        <w:rPr>
          <w:rFonts w:cs="Times New Roman"/>
          <w:b/>
        </w:rPr>
        <w:t>54</w:t>
      </w:r>
      <w:r w:rsidRPr="00FD02D2">
        <w:rPr>
          <w:rFonts w:cs="Times New Roman"/>
        </w:rPr>
        <w:t xml:space="preserve"> but contaminated with a small amount of </w:t>
      </w:r>
      <w:r w:rsidRPr="00FD02D2">
        <w:rPr>
          <w:rFonts w:cs="Times New Roman"/>
          <w:b/>
        </w:rPr>
        <w:t xml:space="preserve">55 </w:t>
      </w:r>
      <w:r w:rsidRPr="00FD02D2">
        <w:rPr>
          <w:rFonts w:cs="Times New Roman"/>
        </w:rPr>
        <w:t xml:space="preserve">and a third fraction containing pure </w:t>
      </w:r>
      <w:r w:rsidRPr="00FD02D2">
        <w:rPr>
          <w:rFonts w:cs="Times New Roman"/>
          <w:b/>
        </w:rPr>
        <w:t xml:space="preserve">55 </w:t>
      </w:r>
      <w:r w:rsidRPr="00FD02D2">
        <w:rPr>
          <w:rFonts w:cs="Times New Roman"/>
          <w:bCs/>
        </w:rPr>
        <w:t>as an off-white amorphous solid</w:t>
      </w:r>
      <w:r w:rsidRPr="00FD02D2">
        <w:rPr>
          <w:rFonts w:cs="Times New Roman"/>
        </w:rPr>
        <w:t xml:space="preserve"> (2.99 g, 10.2 mmol, 54%). Unreacted </w:t>
      </w:r>
      <w:r w:rsidRPr="00FD02D2">
        <w:rPr>
          <w:rFonts w:cs="Times New Roman"/>
          <w:b/>
        </w:rPr>
        <w:t>52</w:t>
      </w:r>
      <w:r w:rsidRPr="00FD02D2">
        <w:rPr>
          <w:rFonts w:cs="Times New Roman"/>
        </w:rPr>
        <w:t xml:space="preserve"> was resubmitted to deprotection using 1 </w:t>
      </w:r>
      <w:proofErr w:type="spellStart"/>
      <w:r w:rsidRPr="00FD02D2">
        <w:rPr>
          <w:rFonts w:cs="Times New Roman"/>
        </w:rPr>
        <w:t>equiv</w:t>
      </w:r>
      <w:proofErr w:type="spellEnd"/>
      <w:r w:rsidRPr="00FD02D2">
        <w:rPr>
          <w:rFonts w:cs="Times New Roman"/>
        </w:rPr>
        <w:t xml:space="preserve"> of </w:t>
      </w:r>
      <w:proofErr w:type="spellStart"/>
      <w:r w:rsidRPr="00FD02D2">
        <w:rPr>
          <w:rFonts w:cs="Times New Roman"/>
        </w:rPr>
        <w:t>MeONa</w:t>
      </w:r>
      <w:proofErr w:type="spellEnd"/>
      <w:r w:rsidRPr="00FD02D2">
        <w:rPr>
          <w:rFonts w:cs="Times New Roman"/>
        </w:rPr>
        <w:t xml:space="preserve"> and heating at 60 °C for 3 h to reach completion. This was combined with the impure fraction and purified by chromatography (30-60% </w:t>
      </w:r>
      <w:proofErr w:type="spellStart"/>
      <w:r w:rsidRPr="00FD02D2">
        <w:rPr>
          <w:rFonts w:cs="Times New Roman"/>
        </w:rPr>
        <w:t>EtOAc</w:t>
      </w:r>
      <w:proofErr w:type="spellEnd"/>
      <w:r w:rsidRPr="00FD02D2">
        <w:rPr>
          <w:rFonts w:cs="Times New Roman"/>
        </w:rPr>
        <w:t xml:space="preserve">/petroleum ether) to give pure </w:t>
      </w:r>
      <w:r w:rsidRPr="00FD02D2">
        <w:rPr>
          <w:rFonts w:cs="Times New Roman"/>
          <w:b/>
          <w:bCs/>
        </w:rPr>
        <w:t>54</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(2.07 g 7.08 mmol, 37%).</w:t>
      </w:r>
    </w:p>
    <w:p w14:paraId="1DB3FAC8" w14:textId="1E6A2B1B" w:rsidR="00E0508B" w:rsidRPr="00FD02D2" w:rsidRDefault="00E0508B" w:rsidP="001E7E41">
      <w:pPr>
        <w:spacing w:line="360" w:lineRule="auto"/>
        <w:contextualSpacing/>
        <w:jc w:val="both"/>
        <w:rPr>
          <w:rFonts w:cs="Times New Roman"/>
          <w:lang w:val="en-US"/>
        </w:rPr>
      </w:pPr>
      <w:bookmarkStart w:id="9" w:name="_Hlk38636094"/>
      <w:r w:rsidRPr="00FD02D2">
        <w:rPr>
          <w:rFonts w:cs="Times New Roman"/>
        </w:rPr>
        <w:t xml:space="preserve">Synthesis of </w:t>
      </w:r>
      <w:bookmarkEnd w:id="9"/>
      <w:r w:rsidRPr="00FD02D2">
        <w:rPr>
          <w:rFonts w:cs="Times New Roman"/>
          <w:b/>
          <w:bCs/>
        </w:rPr>
        <w:t>54</w:t>
      </w:r>
      <w:r w:rsidRPr="00FD02D2">
        <w:rPr>
          <w:rFonts w:cs="Times New Roman"/>
        </w:rPr>
        <w:t xml:space="preserve"> from </w:t>
      </w:r>
      <w:r w:rsidRPr="00FD02D2">
        <w:rPr>
          <w:rFonts w:cs="Times New Roman"/>
          <w:b/>
          <w:bCs/>
        </w:rPr>
        <w:t>72</w:t>
      </w:r>
      <w:r w:rsidRPr="00FD02D2">
        <w:rPr>
          <w:rFonts w:cs="Times New Roman"/>
        </w:rPr>
        <w:t xml:space="preserve">: </w:t>
      </w:r>
      <w:r w:rsidRPr="00FD02D2">
        <w:rPr>
          <w:rFonts w:cs="Times New Roman"/>
          <w:lang w:val="en-US"/>
        </w:rPr>
        <w:t xml:space="preserve">to a solution of </w:t>
      </w:r>
      <w:r w:rsidRPr="00FD02D2">
        <w:rPr>
          <w:rFonts w:cs="Times New Roman"/>
          <w:b/>
          <w:bCs/>
          <w:lang w:val="en-US"/>
        </w:rPr>
        <w:t>72</w:t>
      </w:r>
      <w:r w:rsidRPr="00FD02D2">
        <w:rPr>
          <w:rFonts w:cs="Times New Roman"/>
          <w:lang w:val="en-US"/>
        </w:rPr>
        <w:t xml:space="preserve"> (1.51 g, 3.26 mmol) in DMSO (20mL) was added NaBH</w:t>
      </w:r>
      <w:r w:rsidRPr="00FD02D2">
        <w:rPr>
          <w:rFonts w:cs="Times New Roman"/>
          <w:vertAlign w:val="subscript"/>
          <w:lang w:val="en-US"/>
        </w:rPr>
        <w:t>4</w:t>
      </w:r>
      <w:r w:rsidRPr="00FD02D2">
        <w:rPr>
          <w:rFonts w:cs="Times New Roman"/>
          <w:lang w:val="en-US"/>
        </w:rPr>
        <w:t xml:space="preserve"> (270 mg, 7.18 mmol). The suspension was heated to 120 °C for 3 h, then cooled to 0 °C. The reaction was quenched by the slow addition of 2 M HCl (10 mL), warmed to </w:t>
      </w:r>
      <w:r w:rsidR="00424BAE" w:rsidRPr="00FD02D2">
        <w:rPr>
          <w:rFonts w:cs="Times New Roman"/>
          <w:lang w:val="en-US"/>
        </w:rPr>
        <w:t>rt</w:t>
      </w:r>
      <w:r w:rsidRPr="00FD02D2">
        <w:rPr>
          <w:rFonts w:cs="Times New Roman"/>
          <w:lang w:val="en-US"/>
        </w:rPr>
        <w:t xml:space="preserve"> and diluted with H</w:t>
      </w:r>
      <w:r w:rsidRPr="00FD02D2">
        <w:rPr>
          <w:rFonts w:cs="Times New Roman"/>
          <w:vertAlign w:val="subscript"/>
          <w:lang w:val="en-US"/>
        </w:rPr>
        <w:t>2</w:t>
      </w:r>
      <w:r w:rsidRPr="00FD02D2">
        <w:rPr>
          <w:rFonts w:cs="Times New Roman"/>
          <w:lang w:val="en-US"/>
        </w:rPr>
        <w:t>O (20 mL). The aqueous phase was extracted with Et</w:t>
      </w:r>
      <w:r w:rsidRPr="00FD02D2">
        <w:rPr>
          <w:rFonts w:cs="Times New Roman"/>
          <w:vertAlign w:val="subscript"/>
          <w:lang w:val="en-US"/>
        </w:rPr>
        <w:t>2</w:t>
      </w:r>
      <w:r w:rsidRPr="00FD02D2">
        <w:rPr>
          <w:rFonts w:cs="Times New Roman"/>
          <w:lang w:val="en-US"/>
        </w:rPr>
        <w:t>O (5×40 mL), and the combined organic extracts dried (MgSO</w:t>
      </w:r>
      <w:r w:rsidRPr="00FD02D2">
        <w:rPr>
          <w:rFonts w:cs="Times New Roman"/>
          <w:vertAlign w:val="subscript"/>
          <w:lang w:val="en-US"/>
        </w:rPr>
        <w:t>4</w:t>
      </w:r>
      <w:r w:rsidRPr="00FD02D2">
        <w:rPr>
          <w:rFonts w:cs="Times New Roman"/>
          <w:lang w:val="en-US"/>
        </w:rPr>
        <w:t xml:space="preserve">) and concentrated </w:t>
      </w:r>
      <w:r w:rsidRPr="00FD02D2">
        <w:rPr>
          <w:rFonts w:cs="Times New Roman"/>
          <w:i/>
          <w:iCs/>
          <w:lang w:val="en-US"/>
        </w:rPr>
        <w:t>in vacuo</w:t>
      </w:r>
      <w:r w:rsidRPr="00FD02D2">
        <w:rPr>
          <w:rFonts w:cs="Times New Roman"/>
          <w:lang w:val="en-US"/>
        </w:rPr>
        <w:t xml:space="preserve">. Purification by chromatography (20% </w:t>
      </w:r>
      <w:proofErr w:type="spellStart"/>
      <w:r w:rsidRPr="00FD02D2">
        <w:rPr>
          <w:rFonts w:cs="Times New Roman"/>
          <w:lang w:val="en-US"/>
        </w:rPr>
        <w:t>EtOAc</w:t>
      </w:r>
      <w:proofErr w:type="spellEnd"/>
      <w:r w:rsidRPr="00FD02D2">
        <w:rPr>
          <w:rFonts w:cs="Times New Roman"/>
          <w:lang w:val="en-US"/>
        </w:rPr>
        <w:t xml:space="preserve">/hexane) afforded </w:t>
      </w:r>
      <w:r w:rsidRPr="00FD02D2">
        <w:rPr>
          <w:rFonts w:cs="Times New Roman"/>
          <w:b/>
          <w:bCs/>
          <w:lang w:val="en-US"/>
        </w:rPr>
        <w:t>54</w:t>
      </w:r>
      <w:r w:rsidRPr="00FD02D2">
        <w:rPr>
          <w:rFonts w:cs="Times New Roman"/>
          <w:lang w:val="en-US"/>
        </w:rPr>
        <w:t xml:space="preserve"> as a colorless oil (809 mg, 2.77 mmol, 80%). </w:t>
      </w:r>
    </w:p>
    <w:p w14:paraId="1CA88D45" w14:textId="77777777" w:rsidR="00E0508B" w:rsidRPr="00FD02D2" w:rsidRDefault="00E0508B" w:rsidP="001E7E41">
      <w:pPr>
        <w:spacing w:line="360" w:lineRule="auto"/>
      </w:pPr>
      <w:r w:rsidRPr="00FD02D2">
        <w:lastRenderedPageBreak/>
        <w:t xml:space="preserve">Synthesis of </w:t>
      </w:r>
      <w:r w:rsidRPr="00FD02D2">
        <w:rPr>
          <w:b/>
        </w:rPr>
        <w:t xml:space="preserve">55 </w:t>
      </w:r>
      <w:r w:rsidRPr="00FD02D2">
        <w:t xml:space="preserve">from </w:t>
      </w:r>
      <w:r w:rsidRPr="00FD02D2">
        <w:rPr>
          <w:b/>
          <w:bCs/>
        </w:rPr>
        <w:t>49</w:t>
      </w:r>
      <w:r w:rsidRPr="00FD02D2">
        <w:t xml:space="preserve">: to </w:t>
      </w:r>
      <w:r w:rsidRPr="00FD02D2">
        <w:rPr>
          <w:b/>
          <w:bCs/>
        </w:rPr>
        <w:t>49</w:t>
      </w:r>
      <w:r w:rsidRPr="00FD02D2">
        <w:t xml:space="preserve"> (2.69 g, 6.62 mmol) was added a solution of TBAF in THF (1 M, 7.90 mL, 7.90 mmol). The mixture was stirred for 1 h. The THF was removed </w:t>
      </w:r>
      <w:r w:rsidRPr="00FD02D2">
        <w:rPr>
          <w:i/>
          <w:iCs/>
        </w:rPr>
        <w:t>in vacuo</w:t>
      </w:r>
      <w:r w:rsidRPr="00FD02D2">
        <w:t>, and the residue re-dissolved in CH</w:t>
      </w:r>
      <w:r w:rsidRPr="00FD02D2">
        <w:rPr>
          <w:vertAlign w:val="subscript"/>
        </w:rPr>
        <w:t>2</w:t>
      </w:r>
      <w:r w:rsidRPr="00FD02D2">
        <w:t>Cl</w:t>
      </w:r>
      <w:r w:rsidRPr="00FD02D2">
        <w:rPr>
          <w:vertAlign w:val="subscript"/>
        </w:rPr>
        <w:t>2</w:t>
      </w:r>
      <w:r w:rsidRPr="00FD02D2">
        <w:t xml:space="preserve"> (100 mL) and washed with sat. NH</w:t>
      </w:r>
      <w:r w:rsidRPr="00FD02D2">
        <w:rPr>
          <w:vertAlign w:val="subscript"/>
        </w:rPr>
        <w:t>4</w:t>
      </w:r>
      <w:r w:rsidRPr="00FD02D2">
        <w:t>Cl</w:t>
      </w:r>
      <w:r w:rsidRPr="00FD02D2">
        <w:rPr>
          <w:vertAlign w:val="subscript"/>
        </w:rPr>
        <w:t>(</w:t>
      </w:r>
      <w:proofErr w:type="spellStart"/>
      <w:r w:rsidRPr="00FD02D2">
        <w:rPr>
          <w:vertAlign w:val="subscript"/>
        </w:rPr>
        <w:t>aq</w:t>
      </w:r>
      <w:proofErr w:type="spellEnd"/>
      <w:r w:rsidRPr="00FD02D2">
        <w:rPr>
          <w:vertAlign w:val="subscript"/>
        </w:rPr>
        <w:t>)</w:t>
      </w:r>
      <w:r w:rsidRPr="00FD02D2">
        <w:t xml:space="preserve"> (150 mL), brine (150 mL), dried (MgSO</w:t>
      </w:r>
      <w:r w:rsidRPr="00FD02D2">
        <w:rPr>
          <w:vertAlign w:val="subscript"/>
        </w:rPr>
        <w:t>4</w:t>
      </w:r>
      <w:r w:rsidRPr="00FD02D2">
        <w:t xml:space="preserve">) and concentrated </w:t>
      </w:r>
      <w:r w:rsidRPr="00FD02D2">
        <w:rPr>
          <w:i/>
          <w:iCs/>
        </w:rPr>
        <w:t>in vacuo</w:t>
      </w:r>
      <w:r w:rsidRPr="00FD02D2">
        <w:t xml:space="preserve">. Purification by chromatography (60-70% </w:t>
      </w:r>
      <w:proofErr w:type="spellStart"/>
      <w:r w:rsidRPr="00FD02D2">
        <w:t>EtOAc</w:t>
      </w:r>
      <w:proofErr w:type="spellEnd"/>
      <w:r w:rsidRPr="00FD02D2">
        <w:t xml:space="preserve">/petroleum ether) afforded </w:t>
      </w:r>
      <w:r w:rsidRPr="00FD02D2">
        <w:rPr>
          <w:b/>
          <w:bCs/>
        </w:rPr>
        <w:t>55</w:t>
      </w:r>
      <w:r w:rsidRPr="00FD02D2">
        <w:t xml:space="preserve"> as an off-white amorphous solid (1.65 g, 5.64 mmol, 85%).</w:t>
      </w:r>
    </w:p>
    <w:p w14:paraId="094055E7" w14:textId="4262D933" w:rsidR="00E0508B" w:rsidRPr="00FD02D2" w:rsidRDefault="00E0508B" w:rsidP="001E7E41">
      <w:pPr>
        <w:spacing w:line="360" w:lineRule="auto"/>
        <w:contextualSpacing/>
        <w:jc w:val="both"/>
        <w:rPr>
          <w:rFonts w:eastAsia="SimSun" w:cs="Times New Roman"/>
          <w:bCs/>
          <w:lang w:val="pt-PT" w:eastAsia="zh-CN"/>
        </w:rPr>
      </w:pPr>
      <w:r w:rsidRPr="00FD02D2">
        <w:rPr>
          <w:rFonts w:cs="Times New Roman"/>
        </w:rPr>
        <w:t xml:space="preserve">Data for </w:t>
      </w:r>
      <w:r w:rsidRPr="00FD02D2">
        <w:rPr>
          <w:rFonts w:cs="Times New Roman"/>
          <w:b/>
          <w:bCs/>
        </w:rPr>
        <w:t>54</w:t>
      </w:r>
      <w:r w:rsidRPr="00FD02D2">
        <w:rPr>
          <w:rFonts w:cs="Times New Roman"/>
        </w:rPr>
        <w:t>:</w:t>
      </w:r>
      <w:r w:rsidRPr="00FD02D2">
        <w:rPr>
          <w:rFonts w:cs="Times New Roman"/>
          <w:b/>
          <w:bCs/>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cs="Times New Roman"/>
        </w:rPr>
        <w:t xml:space="preserve">: </w:t>
      </w:r>
      <w:r w:rsidRPr="00FD02D2">
        <w:rPr>
          <w:rFonts w:eastAsia="SimSun" w:cs="Times New Roman"/>
          <w:lang w:eastAsia="zh-CN"/>
        </w:rPr>
        <w:t>−42.7 (</w:t>
      </w:r>
      <w:r w:rsidRPr="00FD02D2">
        <w:rPr>
          <w:rFonts w:eastAsia="SimSun" w:cs="Times New Roman"/>
          <w:i/>
          <w:iCs/>
          <w:lang w:eastAsia="zh-CN"/>
        </w:rPr>
        <w:t>c</w:t>
      </w:r>
      <w:r w:rsidRPr="00FD02D2">
        <w:rPr>
          <w:rFonts w:eastAsia="SimSun" w:cs="Times New Roman"/>
          <w:lang w:eastAsia="zh-CN"/>
        </w:rPr>
        <w:t xml:space="preserve"> 0.66, CHCl</w:t>
      </w:r>
      <w:r w:rsidRPr="00FD02D2">
        <w:rPr>
          <w:rFonts w:eastAsia="SimSun" w:cs="Times New Roman"/>
          <w:vertAlign w:val="subscript"/>
          <w:lang w:eastAsia="zh-CN"/>
        </w:rPr>
        <w:t>3</w:t>
      </w:r>
      <w:r w:rsidRPr="00FD02D2">
        <w:rPr>
          <w:rFonts w:eastAsia="SimSun" w:cs="Times New Roman"/>
          <w:lang w:eastAsia="zh-CN"/>
        </w:rPr>
        <w:t>, lit</w:t>
      </w:r>
      <w:r w:rsidR="004E6577" w:rsidRPr="00FD02D2">
        <w:rPr>
          <w:rFonts w:eastAsia="SimSun" w:cs="Times New Roman"/>
          <w:lang w:eastAsia="zh-CN"/>
        </w:rPr>
        <w:t>.</w:t>
      </w:r>
      <w:r w:rsidR="004E6577" w:rsidRPr="00FD02D2">
        <w:rPr>
          <w:rFonts w:eastAsia="SimSun" w:cs="Times New Roman"/>
          <w:bCs/>
          <w:lang w:val="pt-PT" w:eastAsia="zh-CN"/>
        </w:rPr>
        <w:fldChar w:fldCharType="begin"/>
      </w:r>
      <w:r w:rsidR="001B7B7D">
        <w:rPr>
          <w:rFonts w:eastAsia="SimSun" w:cs="Times New Roman"/>
          <w:bCs/>
          <w:lang w:val="pt-PT" w:eastAsia="zh-CN"/>
        </w:rPr>
        <w:instrText xml:space="preserve"> ADDIN EN.CITE &lt;EndNote&gt;&lt;Cite&gt;&lt;Author&gt;Frihed&lt;/Author&gt;&lt;Year&gt;2012&lt;/Year&gt;&lt;RecNum&gt;5833&lt;/RecNum&gt;&lt;DisplayText&gt;&lt;style face="superscript"&gt;119&lt;/style&gt;&lt;/DisplayText&gt;&lt;record&gt;&lt;rec-number&gt;5833&lt;/rec-number&gt;&lt;foreign-keys&gt;&lt;key app="EN" db-id="p2svd0zprzzsfkeztzi5epverzwvzwxwdv95" timestamp="1521740236"&gt;5833&lt;/key&gt;&lt;/foreign-keys&gt;&lt;ref-type name="Journal Article"&gt;17&lt;/ref-type&gt;&lt;contributors&gt;&lt;authors&gt;&lt;author&gt;Frihed, T. G.&lt;/author&gt;&lt;author&gt;Heuckendorff, M.&lt;/author&gt;&lt;author&gt;Pedersen, C. M.&lt;/author&gt;&lt;author&gt;Bols, M.&lt;/author&gt;&lt;/authors&gt;&lt;/contributors&gt;&lt;auth-address&gt;Department of Chemistry, University of Copenhagen, Universitetsparken 5, DK-2100 Copenhagen O, Denmark.&lt;/auth-address&gt;&lt;titles&gt;&lt;title&gt;Easy Access to L-Mannosides and L-Galactosides by Using C-H Activation of the Corresponding 6-Deoxysugars&lt;/title&gt;&lt;secondary-title&gt;Angew Chem Int Ed Engl&lt;/secondary-title&gt;&lt;/titles&gt;&lt;periodical&gt;&lt;full-title&gt;Angewandte Chemie, International Edition in English&lt;/full-title&gt;&lt;abbr-1&gt;Angew. Chem. Int. Ed. Engl.&lt;/abbr-1&gt;&lt;abbr-2&gt;Angew Chem Int Ed Engl&lt;/abbr-2&gt;&lt;/periodical&gt;&lt;pages&gt;12285-8&lt;/pages&gt;&lt;volume&gt;51&lt;/volume&gt;&lt;number&gt;49&lt;/number&gt;&lt;keywords&gt;&lt;keyword&gt;L-fucose&lt;/keyword&gt;&lt;keyword&gt;L-galactose&lt;/keyword&gt;&lt;keyword&gt;BDA&lt;/keyword&gt;&lt;keyword&gt;L-glucose&lt;/keyword&gt;&lt;/keywords&gt;&lt;dates&gt;&lt;year&gt;2012&lt;/year&gt;&lt;pub-dates&gt;&lt;date&gt;Dec 3&lt;/date&gt;&lt;/pub-dates&gt;&lt;/dates&gt;&lt;isbn&gt;1521-3773 (Electronic)&amp;#xD;1433-7851 (Linking)&lt;/isbn&gt;&lt;accession-num&gt;23109259&lt;/accession-num&gt;&lt;urls&gt;&lt;related-urls&gt;&lt;url&gt;https://www.ncbi.nlm.nih.gov/pubmed/23109259&lt;/url&gt;&lt;/related-urls&gt;&lt;/urls&gt;&lt;electronic-resource-num&gt;10.1002/anie.201206880&lt;/electronic-resource-num&gt;&lt;/record&gt;&lt;/Cite&gt;&lt;/EndNote&gt;</w:instrText>
      </w:r>
      <w:r w:rsidR="004E6577" w:rsidRPr="00FD02D2">
        <w:rPr>
          <w:rFonts w:eastAsia="SimSun" w:cs="Times New Roman"/>
          <w:bCs/>
          <w:lang w:val="pt-PT" w:eastAsia="zh-CN"/>
        </w:rPr>
        <w:fldChar w:fldCharType="separate"/>
      </w:r>
      <w:r w:rsidR="001B7B7D" w:rsidRPr="001B7B7D">
        <w:rPr>
          <w:rFonts w:eastAsia="SimSun" w:cs="Times New Roman"/>
          <w:bCs/>
          <w:noProof/>
          <w:vertAlign w:val="superscript"/>
          <w:lang w:val="pt-PT" w:eastAsia="zh-CN"/>
        </w:rPr>
        <w:t>119</w:t>
      </w:r>
      <w:r w:rsidR="004E6577" w:rsidRPr="00FD02D2">
        <w:rPr>
          <w:rFonts w:eastAsia="SimSun" w:cs="Times New Roman"/>
          <w:bCs/>
          <w:lang w:val="pt-PT" w:eastAsia="zh-CN"/>
        </w:rPr>
        <w:fldChar w:fldCharType="end"/>
      </w:r>
      <w:r w:rsidRPr="00FD02D2">
        <w:rPr>
          <w:rFonts w:eastAsia="SimSun" w:cs="Times New Roman"/>
          <w:lang w:eastAsia="zh-CN"/>
        </w:rPr>
        <w:t xml:space="preserve"> (enantiomer):</w:t>
      </w:r>
      <w:r w:rsidR="00C71B09" w:rsidRPr="00FD02D2">
        <w:rPr>
          <w:rFonts w:eastAsia="SimSun" w:cs="Times New Roman"/>
          <w:lang w:eastAsia="zh-C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22</m:t>
            </m:r>
          </m:sup>
        </m:sSubSup>
      </m:oMath>
      <w:r w:rsidRPr="00FD02D2">
        <w:rPr>
          <w:rFonts w:eastAsia="SimSun" w:cs="Times New Roman"/>
          <w:lang w:eastAsia="zh-CN"/>
        </w:rPr>
        <w:t xml:space="preserve"> +40, c 1.0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eastAsia="SimSun" w:cs="Times New Roman"/>
          <w:b/>
          <w:bCs/>
          <w:lang w:eastAsia="zh-CN"/>
        </w:rPr>
        <w:t>IR</w:t>
      </w:r>
      <w:r w:rsidRPr="00FD02D2">
        <w:rPr>
          <w:rFonts w:eastAsia="SimSun" w:cs="Times New Roman"/>
          <w:lang w:eastAsia="zh-CN"/>
        </w:rPr>
        <w:t xml:space="preserve"> (neat) </w:t>
      </w:r>
      <w:r w:rsidRPr="00FD02D2">
        <w:rPr>
          <w:rFonts w:cs="Times New Roman"/>
          <w:color w:val="000000" w:themeColor="text1"/>
        </w:rPr>
        <w:t>3489 (</w:t>
      </w:r>
      <w:proofErr w:type="spellStart"/>
      <w:r w:rsidRPr="00FD02D2">
        <w:rPr>
          <w:rFonts w:cs="Times New Roman"/>
          <w:color w:val="000000" w:themeColor="text1"/>
        </w:rPr>
        <w:t>br</w:t>
      </w:r>
      <w:proofErr w:type="spellEnd"/>
      <w:r w:rsidRPr="00FD02D2">
        <w:rPr>
          <w:rFonts w:cs="Times New Roman"/>
          <w:color w:val="000000" w:themeColor="text1"/>
        </w:rPr>
        <w:t>), 2938 (w), 2833 (w), 1453 (w), 1369 (m), 1115 (s), 1030 (s), 999 (s) cm</w:t>
      </w:r>
      <w:r w:rsidRPr="00FD02D2">
        <w:rPr>
          <w:rFonts w:cs="Times New Roman"/>
          <w:color w:val="000000" w:themeColor="text1"/>
          <w:vertAlign w:val="superscript"/>
        </w:rPr>
        <w:t>−1</w:t>
      </w:r>
      <w:r w:rsidRPr="00FD02D2">
        <w:rPr>
          <w:rFonts w:cs="Times New Roman"/>
          <w:color w:val="000000" w:themeColor="text1"/>
        </w:rPr>
        <w:t>;</w:t>
      </w:r>
      <w:r w:rsidRPr="00FD02D2">
        <w:rPr>
          <w:rFonts w:cs="Times New Roman"/>
          <w:color w:val="000000" w:themeColor="text1"/>
          <w:vertAlign w:val="superscript"/>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4.76 (1H, d,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xml:space="preserve">), 4.16 (1H, dd, </w:t>
      </w:r>
      <w:r w:rsidRPr="00FD02D2">
        <w:rPr>
          <w:rFonts w:cs="Times New Roman"/>
          <w:i/>
          <w:iCs/>
        </w:rPr>
        <w:t>J</w:t>
      </w:r>
      <w:r w:rsidRPr="00FD02D2">
        <w:rPr>
          <w:rFonts w:cs="Times New Roman"/>
        </w:rPr>
        <w:t xml:space="preserve"> = 10.5, 3.6 Hz, H</w:t>
      </w:r>
      <w:r w:rsidRPr="00FD02D2">
        <w:rPr>
          <w:rFonts w:cs="Times New Roman"/>
          <w:vertAlign w:val="subscript"/>
        </w:rPr>
        <w:t>2</w:t>
      </w:r>
      <w:r w:rsidRPr="00FD02D2">
        <w:rPr>
          <w:rFonts w:cs="Times New Roman"/>
        </w:rPr>
        <w:t xml:space="preserve">), 4.07 (1H, dd, </w:t>
      </w:r>
      <w:r w:rsidRPr="00FD02D2">
        <w:rPr>
          <w:rFonts w:cs="Times New Roman"/>
          <w:i/>
          <w:iCs/>
        </w:rPr>
        <w:t>J</w:t>
      </w:r>
      <w:r w:rsidRPr="00FD02D2">
        <w:rPr>
          <w:rFonts w:cs="Times New Roman"/>
        </w:rPr>
        <w:t xml:space="preserve"> = 10.5, 3.2 Hz, H</w:t>
      </w:r>
      <w:r w:rsidRPr="00FD02D2">
        <w:rPr>
          <w:rFonts w:cs="Times New Roman"/>
          <w:vertAlign w:val="subscript"/>
        </w:rPr>
        <w:t>3</w:t>
      </w:r>
      <w:r w:rsidRPr="00FD02D2">
        <w:rPr>
          <w:rFonts w:cs="Times New Roman"/>
        </w:rPr>
        <w:t xml:space="preserve">), 3.96 (1H, </w:t>
      </w:r>
      <w:proofErr w:type="spellStart"/>
      <w:r w:rsidRPr="00FD02D2">
        <w:rPr>
          <w:rFonts w:cs="Times New Roman"/>
        </w:rPr>
        <w:t>qd</w:t>
      </w:r>
      <w:proofErr w:type="spellEnd"/>
      <w:r w:rsidRPr="00FD02D2">
        <w:rPr>
          <w:rFonts w:cs="Times New Roman"/>
        </w:rPr>
        <w:t xml:space="preserve">, </w:t>
      </w:r>
      <w:r w:rsidRPr="00FD02D2">
        <w:rPr>
          <w:rFonts w:cs="Times New Roman"/>
          <w:i/>
          <w:iCs/>
        </w:rPr>
        <w:t>J</w:t>
      </w:r>
      <w:r w:rsidRPr="00FD02D2">
        <w:rPr>
          <w:rFonts w:cs="Times New Roman"/>
        </w:rPr>
        <w:t xml:space="preserve"> = 6.7, 1.0 Hz, H</w:t>
      </w:r>
      <w:r w:rsidRPr="00FD02D2">
        <w:rPr>
          <w:rFonts w:cs="Times New Roman"/>
          <w:vertAlign w:val="subscript"/>
        </w:rPr>
        <w:t>5</w:t>
      </w:r>
      <w:r w:rsidRPr="00FD02D2">
        <w:rPr>
          <w:rFonts w:cs="Times New Roman"/>
        </w:rPr>
        <w:t xml:space="preserve">), 3.76 (1H, dd, </w:t>
      </w:r>
      <w:r w:rsidRPr="00FD02D2">
        <w:rPr>
          <w:rFonts w:cs="Times New Roman"/>
          <w:i/>
          <w:iCs/>
        </w:rPr>
        <w:t>J</w:t>
      </w:r>
      <w:r w:rsidRPr="00FD02D2">
        <w:rPr>
          <w:rFonts w:cs="Times New Roman"/>
        </w:rPr>
        <w:t xml:space="preserve"> = 3.2, 1.0 Hz, H</w:t>
      </w:r>
      <w:r w:rsidRPr="00FD02D2">
        <w:rPr>
          <w:rFonts w:cs="Times New Roman"/>
          <w:vertAlign w:val="subscript"/>
        </w:rPr>
        <w:t>4</w:t>
      </w:r>
      <w:r w:rsidRPr="00FD02D2">
        <w:rPr>
          <w:rFonts w:cs="Times New Roman"/>
        </w:rPr>
        <w:t>), 3.41 (3H, s, OCH</w:t>
      </w:r>
      <w:r w:rsidRPr="00FD02D2">
        <w:rPr>
          <w:rFonts w:cs="Times New Roman"/>
          <w:vertAlign w:val="subscript"/>
        </w:rPr>
        <w:t>3</w:t>
      </w:r>
      <w:r w:rsidRPr="00FD02D2">
        <w:rPr>
          <w:rFonts w:cs="Times New Roman"/>
        </w:rPr>
        <w:t>), 3.26 (3H, s, OCH</w:t>
      </w:r>
      <w:r w:rsidRPr="00FD02D2">
        <w:rPr>
          <w:rFonts w:cs="Times New Roman"/>
          <w:vertAlign w:val="subscript"/>
        </w:rPr>
        <w:t>3</w:t>
      </w:r>
      <w:r w:rsidRPr="00FD02D2">
        <w:rPr>
          <w:rFonts w:cs="Times New Roman"/>
          <w:vertAlign w:val="superscript"/>
        </w:rPr>
        <w:t>BDA</w:t>
      </w:r>
      <w:r w:rsidRPr="00FD02D2">
        <w:rPr>
          <w:rFonts w:cs="Times New Roman"/>
        </w:rPr>
        <w:t>), 3.24 (3H, s, OCH</w:t>
      </w:r>
      <w:r w:rsidRPr="00FD02D2">
        <w:rPr>
          <w:rFonts w:cs="Times New Roman"/>
          <w:vertAlign w:val="subscript"/>
        </w:rPr>
        <w:t>3</w:t>
      </w:r>
      <w:r w:rsidRPr="00FD02D2">
        <w:rPr>
          <w:rFonts w:cs="Times New Roman"/>
          <w:vertAlign w:val="superscript"/>
        </w:rPr>
        <w:t>BDA</w:t>
      </w:r>
      <w:r w:rsidRPr="00FD02D2">
        <w:rPr>
          <w:rFonts w:cs="Times New Roman"/>
        </w:rPr>
        <w:t>), 1.33 (3H, s, CH</w:t>
      </w:r>
      <w:r w:rsidRPr="00FD02D2">
        <w:rPr>
          <w:rFonts w:cs="Times New Roman"/>
          <w:vertAlign w:val="subscript"/>
        </w:rPr>
        <w:t>3</w:t>
      </w:r>
      <w:r w:rsidRPr="00FD02D2">
        <w:rPr>
          <w:rFonts w:cs="Times New Roman"/>
          <w:vertAlign w:val="superscript"/>
        </w:rPr>
        <w:t>BDA</w:t>
      </w:r>
      <w:r w:rsidRPr="00FD02D2">
        <w:rPr>
          <w:rFonts w:cs="Times New Roman"/>
        </w:rPr>
        <w:t>), 1.31 (3H, s, CH</w:t>
      </w:r>
      <w:r w:rsidRPr="00FD02D2">
        <w:rPr>
          <w:rFonts w:cs="Times New Roman"/>
          <w:vertAlign w:val="subscript"/>
        </w:rPr>
        <w:t>3</w:t>
      </w:r>
      <w:r w:rsidRPr="00FD02D2">
        <w:rPr>
          <w:rFonts w:cs="Times New Roman"/>
          <w:vertAlign w:val="superscript"/>
        </w:rPr>
        <w:t>BDA</w:t>
      </w:r>
      <w:r w:rsidRPr="00FD02D2">
        <w:rPr>
          <w:rFonts w:cs="Times New Roman"/>
        </w:rPr>
        <w:t xml:space="preserve">), 1.31 (3H, d, </w:t>
      </w:r>
      <w:r w:rsidRPr="00FD02D2">
        <w:rPr>
          <w:rFonts w:cs="Times New Roman"/>
          <w:i/>
          <w:iCs/>
        </w:rPr>
        <w:t>J</w:t>
      </w:r>
      <w:r w:rsidRPr="00FD02D2">
        <w:rPr>
          <w:rFonts w:cs="Times New Roman"/>
        </w:rPr>
        <w:t xml:space="preserve"> = 6.6 Hz, H</w:t>
      </w:r>
      <w:r w:rsidRPr="00FD02D2">
        <w:rPr>
          <w:rFonts w:cs="Times New Roman"/>
          <w:vertAlign w:val="subscript"/>
        </w:rPr>
        <w:t>6</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100.10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100.07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98.3 (C</w:t>
      </w:r>
      <w:r w:rsidRPr="00FD02D2">
        <w:rPr>
          <w:rFonts w:cs="Times New Roman"/>
          <w:vertAlign w:val="subscript"/>
        </w:rPr>
        <w:t>1</w:t>
      </w:r>
      <w:r w:rsidRPr="00FD02D2">
        <w:rPr>
          <w:rFonts w:cs="Times New Roman"/>
        </w:rPr>
        <w:t>), 70.4 (C</w:t>
      </w:r>
      <w:r w:rsidRPr="00FD02D2">
        <w:rPr>
          <w:rFonts w:cs="Times New Roman"/>
          <w:vertAlign w:val="subscript"/>
        </w:rPr>
        <w:t>4</w:t>
      </w:r>
      <w:r w:rsidRPr="00FD02D2">
        <w:rPr>
          <w:rFonts w:cs="Times New Roman"/>
        </w:rPr>
        <w:t>), 66.6 (C</w:t>
      </w:r>
      <w:r w:rsidRPr="00FD02D2">
        <w:rPr>
          <w:rFonts w:cs="Times New Roman"/>
          <w:vertAlign w:val="subscript"/>
        </w:rPr>
        <w:t>3</w:t>
      </w:r>
      <w:r w:rsidRPr="00FD02D2">
        <w:rPr>
          <w:rFonts w:cs="Times New Roman"/>
        </w:rPr>
        <w:t>), 66.2 (C</w:t>
      </w:r>
      <w:r w:rsidRPr="00FD02D2">
        <w:rPr>
          <w:rFonts w:cs="Times New Roman"/>
          <w:vertAlign w:val="subscript"/>
        </w:rPr>
        <w:t>5</w:t>
      </w:r>
      <w:r w:rsidRPr="00FD02D2">
        <w:rPr>
          <w:rFonts w:cs="Times New Roman"/>
        </w:rPr>
        <w:t>), 65.0 (C</w:t>
      </w:r>
      <w:r w:rsidRPr="00FD02D2">
        <w:rPr>
          <w:rFonts w:cs="Times New Roman"/>
          <w:vertAlign w:val="subscript"/>
        </w:rPr>
        <w:t>2</w:t>
      </w:r>
      <w:r w:rsidRPr="00FD02D2">
        <w:rPr>
          <w:rFonts w:cs="Times New Roman"/>
        </w:rPr>
        <w:t>), 55.1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47.9 (2 ×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16.1 (C</w:t>
      </w:r>
      <w:r w:rsidRPr="00FD02D2">
        <w:rPr>
          <w:rFonts w:cs="Times New Roman"/>
          <w:vertAlign w:val="subscript"/>
        </w:rPr>
        <w:t>6</w:t>
      </w:r>
      <w:r w:rsidRPr="00FD02D2">
        <w:rPr>
          <w:rFonts w:cs="Times New Roman"/>
        </w:rPr>
        <w:t xml:space="preserve">) ppm; </w:t>
      </w:r>
      <w:r w:rsidRPr="00FD02D2">
        <w:rPr>
          <w:rFonts w:eastAsia="SimSun" w:cs="Times New Roman"/>
          <w:b/>
          <w:lang w:val="pt-PT" w:eastAsia="zh-CN"/>
        </w:rPr>
        <w:t xml:space="preserve">HRMS </w:t>
      </w:r>
      <w:r w:rsidRPr="00FD02D2">
        <w:rPr>
          <w:rFonts w:eastAsia="SimSun" w:cs="Times New Roman"/>
          <w:bCs/>
          <w:lang w:val="pt-PT" w:eastAsia="zh-CN"/>
        </w:rPr>
        <w:t>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24</w:t>
      </w:r>
      <w:r w:rsidRPr="00FD02D2">
        <w:rPr>
          <w:rFonts w:eastAsia="SimSun" w:cs="Times New Roman"/>
          <w:bCs/>
          <w:lang w:val="pt-PT" w:eastAsia="zh-CN"/>
        </w:rPr>
        <w:t>NaO</w:t>
      </w:r>
      <w:r w:rsidRPr="00FD02D2">
        <w:rPr>
          <w:rFonts w:eastAsia="SimSun" w:cs="Times New Roman"/>
          <w:bCs/>
          <w:vertAlign w:val="subscript"/>
          <w:lang w:val="pt-PT" w:eastAsia="zh-CN"/>
        </w:rPr>
        <w:t xml:space="preserve">7 </w:t>
      </w:r>
      <w:r w:rsidRPr="00FD02D2">
        <w:rPr>
          <w:rFonts w:eastAsia="SimSun" w:cs="Times New Roman"/>
          <w:bCs/>
          <w:lang w:val="pt-PT" w:eastAsia="zh-CN"/>
        </w:rPr>
        <w:t>[</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315.1414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315.1416. NMR data </w:t>
      </w:r>
      <w:proofErr w:type="spellStart"/>
      <w:r w:rsidRPr="00FD02D2">
        <w:rPr>
          <w:rFonts w:eastAsia="SimSun" w:cs="Times New Roman"/>
          <w:bCs/>
          <w:lang w:val="pt-PT" w:eastAsia="zh-CN"/>
        </w:rPr>
        <w:t>correspond</w:t>
      </w:r>
      <w:proofErr w:type="spellEnd"/>
      <w:r w:rsidRPr="00FD02D2">
        <w:rPr>
          <w:rFonts w:eastAsia="SimSun" w:cs="Times New Roman"/>
          <w:bCs/>
          <w:lang w:val="pt-PT" w:eastAsia="zh-CN"/>
        </w:rPr>
        <w:t xml:space="preserve"> to </w:t>
      </w:r>
      <w:proofErr w:type="spellStart"/>
      <w:r w:rsidRPr="00FD02D2">
        <w:rPr>
          <w:rFonts w:eastAsia="SimSun" w:cs="Times New Roman"/>
          <w:bCs/>
          <w:lang w:val="pt-PT" w:eastAsia="zh-CN"/>
        </w:rPr>
        <w:t>literature</w:t>
      </w:r>
      <w:proofErr w:type="spellEnd"/>
      <w:r w:rsidRPr="00FD02D2">
        <w:rPr>
          <w:rFonts w:eastAsia="SimSun" w:cs="Times New Roman"/>
          <w:bCs/>
          <w:lang w:val="pt-PT" w:eastAsia="zh-CN"/>
        </w:rPr>
        <w:t xml:space="preserve"> (</w:t>
      </w:r>
      <w:proofErr w:type="spellStart"/>
      <w:r w:rsidRPr="00FD02D2">
        <w:rPr>
          <w:rFonts w:eastAsia="SimSun" w:cs="Times New Roman"/>
          <w:bCs/>
          <w:lang w:val="pt-PT" w:eastAsia="zh-CN"/>
        </w:rPr>
        <w:t>of</w:t>
      </w:r>
      <w:proofErr w:type="spellEnd"/>
      <w:r w:rsidRPr="00FD02D2">
        <w:rPr>
          <w:rFonts w:eastAsia="SimSun" w:cs="Times New Roman"/>
          <w:bCs/>
          <w:lang w:val="pt-PT" w:eastAsia="zh-CN"/>
        </w:rPr>
        <w:t xml:space="preserve"> </w:t>
      </w:r>
      <w:proofErr w:type="spellStart"/>
      <w:r w:rsidRPr="00FD02D2">
        <w:rPr>
          <w:rFonts w:eastAsia="SimSun" w:cs="Times New Roman"/>
          <w:bCs/>
          <w:lang w:val="pt-PT" w:eastAsia="zh-CN"/>
        </w:rPr>
        <w:t>enantiomer</w:t>
      </w:r>
      <w:proofErr w:type="spellEnd"/>
      <w:r w:rsidRPr="00FD02D2">
        <w:rPr>
          <w:rFonts w:eastAsia="SimSun" w:cs="Times New Roman"/>
          <w:bCs/>
          <w:lang w:val="pt-PT" w:eastAsia="zh-CN"/>
        </w:rPr>
        <w:t>).</w:t>
      </w:r>
      <w:r w:rsidR="004E6577" w:rsidRPr="00FD02D2">
        <w:rPr>
          <w:rFonts w:eastAsia="SimSun" w:cs="Times New Roman"/>
          <w:bCs/>
          <w:lang w:val="pt-PT" w:eastAsia="zh-CN"/>
        </w:rPr>
        <w:fldChar w:fldCharType="begin"/>
      </w:r>
      <w:r w:rsidR="001B7B7D">
        <w:rPr>
          <w:rFonts w:eastAsia="SimSun" w:cs="Times New Roman"/>
          <w:bCs/>
          <w:lang w:val="pt-PT" w:eastAsia="zh-CN"/>
        </w:rPr>
        <w:instrText xml:space="preserve"> ADDIN EN.CITE &lt;EndNote&gt;&lt;Cite&gt;&lt;Author&gt;Frihed&lt;/Author&gt;&lt;Year&gt;2012&lt;/Year&gt;&lt;RecNum&gt;5833&lt;/RecNum&gt;&lt;DisplayText&gt;&lt;style face="superscript"&gt;119&lt;/style&gt;&lt;/DisplayText&gt;&lt;record&gt;&lt;rec-number&gt;5833&lt;/rec-number&gt;&lt;foreign-keys&gt;&lt;key app="EN" db-id="p2svd0zprzzsfkeztzi5epverzwvzwxwdv95" timestamp="1521740236"&gt;5833&lt;/key&gt;&lt;/foreign-keys&gt;&lt;ref-type name="Journal Article"&gt;17&lt;/ref-type&gt;&lt;contributors&gt;&lt;authors&gt;&lt;author&gt;Frihed, T. G.&lt;/author&gt;&lt;author&gt;Heuckendorff, M.&lt;/author&gt;&lt;author&gt;Pedersen, C. M.&lt;/author&gt;&lt;author&gt;Bols, M.&lt;/author&gt;&lt;/authors&gt;&lt;/contributors&gt;&lt;auth-address&gt;Department of Chemistry, University of Copenhagen, Universitetsparken 5, DK-2100 Copenhagen O, Denmark.&lt;/auth-address&gt;&lt;titles&gt;&lt;title&gt;Easy Access to L-Mannosides and L-Galactosides by Using C-H Activation of the Corresponding 6-Deoxysugars&lt;/title&gt;&lt;secondary-title&gt;Angew Chem Int Ed Engl&lt;/secondary-title&gt;&lt;/titles&gt;&lt;periodical&gt;&lt;full-title&gt;Angewandte Chemie, International Edition in English&lt;/full-title&gt;&lt;abbr-1&gt;Angew. Chem. Int. Ed. Engl.&lt;/abbr-1&gt;&lt;abbr-2&gt;Angew Chem Int Ed Engl&lt;/abbr-2&gt;&lt;/periodical&gt;&lt;pages&gt;12285-8&lt;/pages&gt;&lt;volume&gt;51&lt;/volume&gt;&lt;number&gt;49&lt;/number&gt;&lt;keywords&gt;&lt;keyword&gt;L-fucose&lt;/keyword&gt;&lt;keyword&gt;L-galactose&lt;/keyword&gt;&lt;keyword&gt;BDA&lt;/keyword&gt;&lt;keyword&gt;L-glucose&lt;/keyword&gt;&lt;/keywords&gt;&lt;dates&gt;&lt;year&gt;2012&lt;/year&gt;&lt;pub-dates&gt;&lt;date&gt;Dec 3&lt;/date&gt;&lt;/pub-dates&gt;&lt;/dates&gt;&lt;isbn&gt;1521-3773 (Electronic)&amp;#xD;1433-7851 (Linking)&lt;/isbn&gt;&lt;accession-num&gt;23109259&lt;/accession-num&gt;&lt;urls&gt;&lt;related-urls&gt;&lt;url&gt;https://www.ncbi.nlm.nih.gov/pubmed/23109259&lt;/url&gt;&lt;/related-urls&gt;&lt;/urls&gt;&lt;electronic-resource-num&gt;10.1002/anie.201206880&lt;/electronic-resource-num&gt;&lt;/record&gt;&lt;/Cite&gt;&lt;/EndNote&gt;</w:instrText>
      </w:r>
      <w:r w:rsidR="004E6577" w:rsidRPr="00FD02D2">
        <w:rPr>
          <w:rFonts w:eastAsia="SimSun" w:cs="Times New Roman"/>
          <w:bCs/>
          <w:lang w:val="pt-PT" w:eastAsia="zh-CN"/>
        </w:rPr>
        <w:fldChar w:fldCharType="separate"/>
      </w:r>
      <w:r w:rsidR="001B7B7D" w:rsidRPr="001B7B7D">
        <w:rPr>
          <w:rFonts w:eastAsia="SimSun" w:cs="Times New Roman"/>
          <w:bCs/>
          <w:noProof/>
          <w:vertAlign w:val="superscript"/>
          <w:lang w:val="pt-PT" w:eastAsia="zh-CN"/>
        </w:rPr>
        <w:t>119</w:t>
      </w:r>
      <w:r w:rsidR="004E6577" w:rsidRPr="00FD02D2">
        <w:rPr>
          <w:rFonts w:eastAsia="SimSun" w:cs="Times New Roman"/>
          <w:bCs/>
          <w:lang w:val="pt-PT" w:eastAsia="zh-CN"/>
        </w:rPr>
        <w:fldChar w:fldCharType="end"/>
      </w:r>
    </w:p>
    <w:p w14:paraId="042C3D7D" w14:textId="74481659" w:rsidR="00E0508B" w:rsidRPr="00FD02D2" w:rsidRDefault="00E0508B" w:rsidP="001E7E41">
      <w:pPr>
        <w:spacing w:line="360" w:lineRule="auto"/>
        <w:contextualSpacing/>
        <w:jc w:val="both"/>
        <w:rPr>
          <w:rFonts w:cs="Times New Roman"/>
        </w:rPr>
      </w:pPr>
      <w:r w:rsidRPr="00FD02D2">
        <w:rPr>
          <w:rFonts w:cs="Times New Roman"/>
        </w:rPr>
        <w:t xml:space="preserve">Data for </w:t>
      </w:r>
      <w:r w:rsidRPr="00FD02D2">
        <w:rPr>
          <w:rFonts w:cs="Times New Roman"/>
          <w:b/>
          <w:bCs/>
        </w:rPr>
        <w:t>55</w:t>
      </w:r>
      <w:r w:rsidRPr="00FD02D2">
        <w:rPr>
          <w:rFonts w:cs="Times New Roman"/>
        </w:rPr>
        <w:t>:</w:t>
      </w:r>
      <w:r w:rsidRPr="00FD02D2">
        <w:rPr>
          <w:rFonts w:cs="Times New Roman"/>
          <w:b/>
          <w:bCs/>
        </w:rPr>
        <w:t xml:space="preserve"> MP</w:t>
      </w:r>
      <w:r w:rsidRPr="00FD02D2">
        <w:rPr>
          <w:rFonts w:cs="Times New Roman"/>
        </w:rPr>
        <w:t xml:space="preserve"> 64–66 °C (post-column);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cs="Times New Roman"/>
        </w:rPr>
        <w:t xml:space="preserve"> </w:t>
      </w:r>
      <w:r w:rsidRPr="00FD02D2">
        <w:rPr>
          <w:rFonts w:eastAsia="SimSun" w:cs="Times New Roman"/>
          <w:lang w:eastAsia="zh-CN"/>
        </w:rPr>
        <w:t>−53.1 (</w:t>
      </w:r>
      <w:r w:rsidRPr="00FD02D2">
        <w:rPr>
          <w:rFonts w:eastAsia="SimSun" w:cs="Times New Roman"/>
          <w:i/>
          <w:iCs/>
          <w:lang w:eastAsia="zh-CN"/>
        </w:rPr>
        <w:t>c</w:t>
      </w:r>
      <w:r w:rsidRPr="00FD02D2">
        <w:rPr>
          <w:rFonts w:eastAsia="SimSun" w:cs="Times New Roman"/>
          <w:lang w:eastAsia="zh-CN"/>
        </w:rPr>
        <w:t xml:space="preserve"> 0.78,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eastAsia="SimSun" w:cs="Times New Roman"/>
          <w:b/>
          <w:bCs/>
          <w:lang w:eastAsia="zh-CN"/>
        </w:rPr>
        <w:t>IR</w:t>
      </w:r>
      <w:r w:rsidRPr="00FD02D2">
        <w:rPr>
          <w:rFonts w:eastAsia="SimSun" w:cs="Times New Roman"/>
          <w:lang w:eastAsia="zh-CN"/>
        </w:rPr>
        <w:t xml:space="preserve"> (neat) </w:t>
      </w:r>
      <w:r w:rsidRPr="00FD02D2">
        <w:rPr>
          <w:rFonts w:cs="Times New Roman"/>
          <w:color w:val="000000" w:themeColor="text1"/>
        </w:rPr>
        <w:t>3511 (</w:t>
      </w:r>
      <w:proofErr w:type="spellStart"/>
      <w:r w:rsidRPr="00FD02D2">
        <w:rPr>
          <w:rFonts w:cs="Times New Roman"/>
          <w:color w:val="000000" w:themeColor="text1"/>
        </w:rPr>
        <w:t>br</w:t>
      </w:r>
      <w:proofErr w:type="spellEnd"/>
      <w:r w:rsidRPr="00FD02D2">
        <w:rPr>
          <w:rFonts w:cs="Times New Roman"/>
          <w:color w:val="000000" w:themeColor="text1"/>
        </w:rPr>
        <w:t>, w), 2934 (w), 2879 (w), 1446 (w), 1375 (m), 1221 (m), 1114 (s), 1020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4.79 (1H, d,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xml:space="preserve">), 4.17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11.7, 10.1, 5.0 Hz, H</w:t>
      </w:r>
      <w:r w:rsidRPr="00FD02D2">
        <w:rPr>
          <w:rFonts w:cs="Times New Roman"/>
          <w:vertAlign w:val="subscript"/>
        </w:rPr>
        <w:t>3</w:t>
      </w:r>
      <w:r w:rsidRPr="00FD02D2">
        <w:rPr>
          <w:rFonts w:cs="Times New Roman"/>
        </w:rPr>
        <w:t xml:space="preserve">), 3.93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12.0, 6.2, 2.9 Hz, H</w:t>
      </w:r>
      <w:r w:rsidRPr="00FD02D2">
        <w:rPr>
          <w:rFonts w:cs="Times New Roman"/>
          <w:vertAlign w:val="subscript"/>
        </w:rPr>
        <w:t>5</w:t>
      </w:r>
      <w:r w:rsidRPr="00FD02D2">
        <w:rPr>
          <w:rFonts w:cs="Times New Roman"/>
        </w:rPr>
        <w:t xml:space="preserve">), 3.68 (1H, dd, </w:t>
      </w:r>
      <w:r w:rsidRPr="00FD02D2">
        <w:rPr>
          <w:rFonts w:cs="Times New Roman"/>
          <w:i/>
          <w:iCs/>
        </w:rPr>
        <w:t>J</w:t>
      </w:r>
      <w:r w:rsidRPr="00FD02D2">
        <w:rPr>
          <w:rFonts w:cs="Times New Roman"/>
        </w:rPr>
        <w:t xml:space="preserve"> = 10.1, 3.6 Hz, H</w:t>
      </w:r>
      <w:r w:rsidRPr="00FD02D2">
        <w:rPr>
          <w:rFonts w:cs="Times New Roman"/>
          <w:vertAlign w:val="subscript"/>
        </w:rPr>
        <w:t>2</w:t>
      </w:r>
      <w:r w:rsidRPr="00FD02D2">
        <w:rPr>
          <w:rFonts w:cs="Times New Roman"/>
        </w:rPr>
        <w:t xml:space="preserve">), 3.67 (1H, dd, </w:t>
      </w:r>
      <w:r w:rsidRPr="00FD02D2">
        <w:rPr>
          <w:rFonts w:cs="Times New Roman"/>
          <w:i/>
          <w:iCs/>
        </w:rPr>
        <w:t>J</w:t>
      </w:r>
      <w:r w:rsidRPr="00FD02D2">
        <w:rPr>
          <w:rFonts w:cs="Times New Roman"/>
        </w:rPr>
        <w:t xml:space="preserve"> = 11.5, 3.3 Hz, H</w:t>
      </w:r>
      <w:r w:rsidRPr="00FD02D2">
        <w:rPr>
          <w:rFonts w:cs="Times New Roman"/>
          <w:vertAlign w:val="subscript"/>
        </w:rPr>
        <w:t>6a</w:t>
      </w:r>
      <w:r w:rsidRPr="00FD02D2">
        <w:rPr>
          <w:rFonts w:cs="Times New Roman"/>
        </w:rPr>
        <w:t xml:space="preserve">), 3.59 (1H, dd, </w:t>
      </w:r>
      <w:r w:rsidRPr="00FD02D2">
        <w:rPr>
          <w:rFonts w:cs="Times New Roman"/>
          <w:i/>
          <w:iCs/>
        </w:rPr>
        <w:t>J</w:t>
      </w:r>
      <w:r w:rsidRPr="00FD02D2">
        <w:rPr>
          <w:rFonts w:cs="Times New Roman"/>
        </w:rPr>
        <w:t xml:space="preserve"> = 11.5, 6.6 Hz, H</w:t>
      </w:r>
      <w:r w:rsidRPr="00FD02D2">
        <w:rPr>
          <w:rFonts w:cs="Times New Roman"/>
          <w:vertAlign w:val="subscript"/>
        </w:rPr>
        <w:t>6b</w:t>
      </w:r>
      <w:r w:rsidRPr="00FD02D2">
        <w:rPr>
          <w:rFonts w:cs="Times New Roman"/>
        </w:rPr>
        <w:t>), 3.42 (3H, s, OCH</w:t>
      </w:r>
      <w:r w:rsidRPr="00FD02D2">
        <w:rPr>
          <w:rFonts w:cs="Times New Roman"/>
          <w:vertAlign w:val="subscript"/>
        </w:rPr>
        <w:t>3</w:t>
      </w:r>
      <w:r w:rsidRPr="00FD02D2">
        <w:rPr>
          <w:rFonts w:cs="Times New Roman"/>
        </w:rPr>
        <w:t>), 3.271 (3H, s, OCH</w:t>
      </w:r>
      <w:r w:rsidRPr="00FD02D2">
        <w:rPr>
          <w:rFonts w:cs="Times New Roman"/>
          <w:vertAlign w:val="subscript"/>
        </w:rPr>
        <w:t>3</w:t>
      </w:r>
      <w:r w:rsidRPr="00FD02D2">
        <w:rPr>
          <w:rFonts w:cs="Times New Roman"/>
          <w:vertAlign w:val="superscript"/>
        </w:rPr>
        <w:t>BDA</w:t>
      </w:r>
      <w:r w:rsidRPr="00FD02D2">
        <w:rPr>
          <w:rFonts w:cs="Times New Roman"/>
        </w:rPr>
        <w:t>), 3.268 (3H, s, OCH</w:t>
      </w:r>
      <w:r w:rsidRPr="00FD02D2">
        <w:rPr>
          <w:rFonts w:cs="Times New Roman"/>
          <w:vertAlign w:val="subscript"/>
        </w:rPr>
        <w:t>3</w:t>
      </w:r>
      <w:r w:rsidRPr="00FD02D2">
        <w:rPr>
          <w:rFonts w:cs="Times New Roman"/>
          <w:vertAlign w:val="superscript"/>
        </w:rPr>
        <w:t>BDA</w:t>
      </w:r>
      <w:r w:rsidRPr="00FD02D2">
        <w:rPr>
          <w:rFonts w:cs="Times New Roman"/>
        </w:rPr>
        <w:t xml:space="preserve">), 1.79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12.4, 4.9, 2.4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1.61 (1H, app q, </w:t>
      </w:r>
      <w:r w:rsidRPr="00FD02D2">
        <w:rPr>
          <w:rFonts w:cs="Times New Roman"/>
          <w:i/>
          <w:iCs/>
        </w:rPr>
        <w:t>J</w:t>
      </w:r>
      <w:r w:rsidRPr="00FD02D2">
        <w:rPr>
          <w:rFonts w:cs="Times New Roman"/>
        </w:rPr>
        <w:t xml:space="preserve"> = 12.0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1.35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1.29 (3H, s, C(CH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100.2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99.6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98.5 (C</w:t>
      </w:r>
      <w:r w:rsidRPr="00FD02D2">
        <w:rPr>
          <w:rFonts w:cs="Times New Roman"/>
          <w:vertAlign w:val="subscript"/>
        </w:rPr>
        <w:t>1</w:t>
      </w:r>
      <w:r w:rsidRPr="00FD02D2">
        <w:rPr>
          <w:rFonts w:cs="Times New Roman"/>
        </w:rPr>
        <w:t>), 70.9 (C</w:t>
      </w:r>
      <w:r w:rsidRPr="00FD02D2">
        <w:rPr>
          <w:rFonts w:cs="Times New Roman"/>
          <w:vertAlign w:val="subscript"/>
        </w:rPr>
        <w:t>2</w:t>
      </w:r>
      <w:r w:rsidRPr="00FD02D2">
        <w:rPr>
          <w:rFonts w:cs="Times New Roman"/>
        </w:rPr>
        <w:t>), 68.9 (C</w:t>
      </w:r>
      <w:r w:rsidRPr="00FD02D2">
        <w:rPr>
          <w:rFonts w:cs="Times New Roman"/>
          <w:vertAlign w:val="subscript"/>
        </w:rPr>
        <w:t>5</w:t>
      </w:r>
      <w:r w:rsidRPr="00FD02D2">
        <w:rPr>
          <w:rFonts w:cs="Times New Roman"/>
        </w:rPr>
        <w:t>), 65.3 (C</w:t>
      </w:r>
      <w:r w:rsidRPr="00FD02D2">
        <w:rPr>
          <w:rFonts w:cs="Times New Roman"/>
          <w:vertAlign w:val="subscript"/>
        </w:rPr>
        <w:t>6</w:t>
      </w:r>
      <w:r w:rsidRPr="00FD02D2">
        <w:rPr>
          <w:rFonts w:cs="Times New Roman"/>
        </w:rPr>
        <w:t>), 63.3 (C</w:t>
      </w:r>
      <w:r w:rsidRPr="00FD02D2">
        <w:rPr>
          <w:rFonts w:cs="Times New Roman"/>
          <w:vertAlign w:val="subscript"/>
        </w:rPr>
        <w:t>3</w:t>
      </w:r>
      <w:r w:rsidRPr="00FD02D2">
        <w:rPr>
          <w:rFonts w:cs="Times New Roman"/>
        </w:rPr>
        <w:t>), 55.0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47.89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47.85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31.6 (C</w:t>
      </w:r>
      <w:r w:rsidRPr="00FD02D2">
        <w:rPr>
          <w:rFonts w:cs="Times New Roman"/>
          <w:vertAlign w:val="subscript"/>
        </w:rPr>
        <w:t>4</w:t>
      </w:r>
      <w:r w:rsidRPr="00FD02D2">
        <w:rPr>
          <w:rFonts w:cs="Times New Roman"/>
        </w:rPr>
        <w:t>), 17.9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eastAsia="SimSun" w:cs="Times New Roman"/>
          <w:b/>
          <w:lang w:val="pt-PT" w:eastAsia="zh-CN"/>
        </w:rPr>
        <w:t xml:space="preserve">HRMS </w:t>
      </w:r>
      <w:r w:rsidRPr="00FD02D2">
        <w:rPr>
          <w:rFonts w:cs="Times New Roman"/>
        </w:rPr>
        <w:t>(ES</w:t>
      </w:r>
      <w:r w:rsidRPr="00FD02D2">
        <w:rPr>
          <w:rFonts w:cs="Times New Roman"/>
          <w:vertAlign w:val="superscript"/>
        </w:rPr>
        <w:t>+</w:t>
      </w:r>
      <w:r w:rsidRPr="00FD02D2">
        <w:rPr>
          <w:rFonts w:cs="Times New Roman"/>
        </w:rPr>
        <w:t>) for C</w:t>
      </w:r>
      <w:r w:rsidRPr="00FD02D2">
        <w:rPr>
          <w:rFonts w:cs="Times New Roman"/>
          <w:vertAlign w:val="subscript"/>
        </w:rPr>
        <w:t>13</w:t>
      </w:r>
      <w:r w:rsidRPr="00FD02D2">
        <w:rPr>
          <w:rFonts w:cs="Times New Roman"/>
        </w:rPr>
        <w:t>H</w:t>
      </w:r>
      <w:r w:rsidRPr="00FD02D2">
        <w:rPr>
          <w:rFonts w:cs="Times New Roman"/>
          <w:vertAlign w:val="subscript"/>
        </w:rPr>
        <w:t>24</w:t>
      </w:r>
      <w:r w:rsidRPr="00FD02D2">
        <w:rPr>
          <w:rFonts w:cs="Times New Roman"/>
        </w:rPr>
        <w:t>NaO</w:t>
      </w:r>
      <w:r w:rsidRPr="00FD02D2">
        <w:rPr>
          <w:rFonts w:cs="Times New Roman"/>
          <w:vertAlign w:val="subscript"/>
        </w:rPr>
        <w:t xml:space="preserve">7 </w:t>
      </w:r>
      <w:r w:rsidRPr="00FD02D2">
        <w:rPr>
          <w:rFonts w:cs="Times New Roman"/>
        </w:rPr>
        <w:t>[</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315.1414 found 315.1416.</w:t>
      </w:r>
    </w:p>
    <w:p w14:paraId="303F8B39" w14:textId="77777777" w:rsidR="00E0508B" w:rsidRPr="00FD02D2" w:rsidRDefault="00E0508B" w:rsidP="001E7E41">
      <w:pPr>
        <w:spacing w:line="360" w:lineRule="auto"/>
        <w:contextualSpacing/>
        <w:jc w:val="both"/>
        <w:rPr>
          <w:rFonts w:cs="Times New Roman"/>
        </w:rPr>
      </w:pPr>
    </w:p>
    <w:p w14:paraId="10CCE6FF" w14:textId="77777777" w:rsidR="00E0508B" w:rsidRPr="00FD02D2" w:rsidRDefault="00E0508B" w:rsidP="001E7E41">
      <w:pPr>
        <w:spacing w:line="360" w:lineRule="auto"/>
        <w:rPr>
          <w:rFonts w:cs="Times New Roman"/>
          <w:lang w:val="en-US"/>
        </w:rPr>
      </w:pPr>
      <w:r w:rsidRPr="00FD02D2">
        <w:rPr>
          <w:i/>
          <w:iCs/>
        </w:rPr>
        <w:t>Methyl 4,6-dideoxy-6-fluoro-2,3-O-((2’R,3’R)-2’,3’-dimethoxybutane-2’,3’-diyl)-α-</w:t>
      </w:r>
      <w:r w:rsidRPr="00FD02D2">
        <w:rPr>
          <w:i/>
          <w:iCs/>
          <w:smallCaps/>
        </w:rPr>
        <w:t>d</w:t>
      </w:r>
      <w:r w:rsidRPr="00FD02D2">
        <w:rPr>
          <w:i/>
          <w:iCs/>
        </w:rPr>
        <w:t>-xylo-hexopyranoside (</w:t>
      </w:r>
      <w:r w:rsidRPr="00FD02D2">
        <w:rPr>
          <w:b/>
          <w:i/>
          <w:iCs/>
        </w:rPr>
        <w:t>56</w:t>
      </w:r>
      <w:r w:rsidRPr="00FD02D2">
        <w:rPr>
          <w:bCs/>
          <w:i/>
          <w:iCs/>
        </w:rPr>
        <w:t>).</w:t>
      </w:r>
      <w:r w:rsidRPr="00FD02D2">
        <w:rPr>
          <w:i/>
          <w:iCs/>
        </w:rPr>
        <w:t xml:space="preserve"> </w:t>
      </w:r>
    </w:p>
    <w:p w14:paraId="1FC67D96" w14:textId="61F21CFC" w:rsidR="00E0508B" w:rsidRPr="00FD02D2" w:rsidRDefault="00E0508B" w:rsidP="001E7E41">
      <w:pPr>
        <w:spacing w:line="360" w:lineRule="auto"/>
        <w:contextualSpacing/>
        <w:jc w:val="both"/>
        <w:rPr>
          <w:rFonts w:cs="Times New Roman"/>
        </w:rPr>
      </w:pPr>
      <w:r w:rsidRPr="00FD02D2">
        <w:rPr>
          <w:rFonts w:cs="Times New Roman"/>
        </w:rPr>
        <w:t xml:space="preserve">Into a microwave vial was added a solution of </w:t>
      </w:r>
      <w:r w:rsidRPr="00FD02D2">
        <w:rPr>
          <w:rFonts w:cs="Times New Roman"/>
          <w:b/>
        </w:rPr>
        <w:t>55</w:t>
      </w:r>
      <w:r w:rsidRPr="00FD02D2">
        <w:rPr>
          <w:rFonts w:cs="Times New Roman"/>
        </w:rPr>
        <w:t xml:space="preserve"> (100 mg, 0.342 mmol) in 1,2-dichloroethane (0.7 mL). 2,4,6-Collidine (54.7 µL, 0.411 mmol) and DAST (50.3 µL, 0.411 mmol) were then added, and the vial was sealed and placed in a microwave reactor. The reaction mixture was irradiated for 4 min at 100 °C, cooled to </w:t>
      </w:r>
      <w:r w:rsidR="00424BAE" w:rsidRPr="00FD02D2">
        <w:rPr>
          <w:rFonts w:cs="Times New Roman"/>
        </w:rPr>
        <w:t>rt</w:t>
      </w:r>
      <w:r w:rsidRPr="00FD02D2">
        <w:rPr>
          <w:rFonts w:cs="Times New Roman"/>
        </w:rPr>
        <w:t xml:space="preserve">, quenched with MeOH, and then concentrated </w:t>
      </w:r>
      <w:r w:rsidRPr="00FD02D2">
        <w:rPr>
          <w:rFonts w:cs="Times New Roman"/>
          <w:i/>
          <w:iCs/>
        </w:rPr>
        <w:t xml:space="preserve">in </w:t>
      </w:r>
      <w:r w:rsidRPr="00FD02D2">
        <w:rPr>
          <w:rFonts w:cs="Times New Roman"/>
          <w:i/>
          <w:iCs/>
        </w:rPr>
        <w:lastRenderedPageBreak/>
        <w:t>vacuo</w:t>
      </w:r>
      <w:r w:rsidRPr="00FD02D2">
        <w:rPr>
          <w:rFonts w:cs="Times New Roman"/>
        </w:rPr>
        <w:t xml:space="preserve">. Purification by chromatography (20%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rPr>
        <w:t>56</w:t>
      </w:r>
      <w:r w:rsidRPr="00FD02D2">
        <w:rPr>
          <w:rFonts w:cs="Times New Roman"/>
        </w:rPr>
        <w:t xml:space="preserve"> as a pale-yellow oil (81 mg, 0.275 mmol, 80%). </w:t>
      </w:r>
    </w:p>
    <w:p w14:paraId="1CCC98C5" w14:textId="6CC030A5" w:rsidR="00E0508B" w:rsidRPr="00FD02D2" w:rsidRDefault="0003300B" w:rsidP="001E7E41">
      <w:pPr>
        <w:spacing w:line="360" w:lineRule="auto"/>
        <w:contextualSpacing/>
        <w:jc w:val="both"/>
        <w:rPr>
          <w:rFonts w:cs="Times New Roman"/>
        </w:rPr>
      </w:pP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00E0508B" w:rsidRPr="00FD02D2">
        <w:rPr>
          <w:rFonts w:cs="Times New Roman"/>
          <w:b/>
          <w:lang w:eastAsia="en-GB"/>
        </w:rPr>
        <w:t xml:space="preserve"> </w:t>
      </w:r>
      <w:r w:rsidR="00E0508B" w:rsidRPr="00FD02D2">
        <w:rPr>
          <w:rFonts w:cs="Times New Roman"/>
          <w:lang w:eastAsia="en-GB"/>
        </w:rPr>
        <w:t>−14.8 (</w:t>
      </w:r>
      <w:r w:rsidR="00E0508B" w:rsidRPr="00FD02D2">
        <w:rPr>
          <w:rFonts w:cs="Times New Roman"/>
          <w:i/>
          <w:lang w:eastAsia="en-GB"/>
        </w:rPr>
        <w:t>c</w:t>
      </w:r>
      <w:r w:rsidR="00E0508B" w:rsidRPr="00FD02D2">
        <w:rPr>
          <w:rFonts w:cs="Times New Roman"/>
          <w:lang w:eastAsia="en-GB"/>
        </w:rPr>
        <w:t xml:space="preserve"> 0.39, CHCl</w:t>
      </w:r>
      <w:r w:rsidR="00E0508B" w:rsidRPr="00FD02D2">
        <w:rPr>
          <w:rFonts w:cs="Times New Roman"/>
          <w:vertAlign w:val="subscript"/>
          <w:lang w:eastAsia="en-GB"/>
        </w:rPr>
        <w:t>3</w:t>
      </w:r>
      <w:r w:rsidR="00E0508B" w:rsidRPr="00FD02D2">
        <w:rPr>
          <w:rFonts w:cs="Times New Roman"/>
          <w:lang w:eastAsia="en-GB"/>
        </w:rPr>
        <w:t>);</w:t>
      </w:r>
      <w:r w:rsidR="00E0508B" w:rsidRPr="00FD02D2">
        <w:rPr>
          <w:rFonts w:cs="Times New Roman"/>
          <w:b/>
        </w:rPr>
        <w:t xml:space="preserve"> IR</w:t>
      </w:r>
      <w:r w:rsidR="00E0508B" w:rsidRPr="00FD02D2">
        <w:rPr>
          <w:rFonts w:cs="Times New Roman"/>
        </w:rPr>
        <w:t xml:space="preserve"> (neat) </w:t>
      </w:r>
      <w:r w:rsidR="00E0508B" w:rsidRPr="00FD02D2">
        <w:rPr>
          <w:rFonts w:cs="Times New Roman"/>
          <w:color w:val="000000" w:themeColor="text1"/>
        </w:rPr>
        <w:t>2950 (w), 1374 (w), 1117 (s), 1036 (s), 884 (m) cm</w:t>
      </w:r>
      <w:r w:rsidR="00E0508B" w:rsidRPr="00FD02D2">
        <w:rPr>
          <w:rFonts w:cs="Times New Roman"/>
          <w:color w:val="000000" w:themeColor="text1"/>
          <w:vertAlign w:val="superscript"/>
        </w:rPr>
        <w:t>−1</w:t>
      </w:r>
      <w:r w:rsidR="00E0508B" w:rsidRPr="00FD02D2">
        <w:rPr>
          <w:rFonts w:cs="Times New Roman"/>
          <w:color w:val="000000" w:themeColor="text1"/>
        </w:rPr>
        <w:t>;</w:t>
      </w:r>
      <w:r w:rsidR="00E0508B" w:rsidRPr="00FD02D2">
        <w:rPr>
          <w:rFonts w:cs="Times New Roman"/>
        </w:rPr>
        <w:t xml:space="preserve"> </w:t>
      </w:r>
      <w:r w:rsidR="00E0508B" w:rsidRPr="00FD02D2">
        <w:rPr>
          <w:rFonts w:cs="Times New Roman"/>
          <w:b/>
          <w:vertAlign w:val="superscript"/>
        </w:rPr>
        <w:t>1</w:t>
      </w:r>
      <w:r w:rsidR="00E0508B" w:rsidRPr="00FD02D2">
        <w:rPr>
          <w:rFonts w:cs="Times New Roman"/>
          <w:b/>
        </w:rPr>
        <w:t>H NMR</w:t>
      </w:r>
      <w:r w:rsidR="00E0508B" w:rsidRPr="00FD02D2">
        <w:rPr>
          <w:rFonts w:cs="Times New Roman"/>
        </w:rPr>
        <w:t xml:space="preserve"> (400 MHz, CDCl</w:t>
      </w:r>
      <w:r w:rsidR="00E0508B" w:rsidRPr="00FD02D2">
        <w:rPr>
          <w:rFonts w:cs="Times New Roman"/>
          <w:vertAlign w:val="subscript"/>
        </w:rPr>
        <w:t>3</w:t>
      </w:r>
      <w:r w:rsidR="00E0508B" w:rsidRPr="00FD02D2">
        <w:rPr>
          <w:rFonts w:cs="Times New Roman"/>
        </w:rPr>
        <w:t xml:space="preserve">) δ 4.81 (1H, d, </w:t>
      </w:r>
      <w:r w:rsidR="00E0508B" w:rsidRPr="00FD02D2">
        <w:rPr>
          <w:rFonts w:cs="Times New Roman"/>
          <w:i/>
          <w:iCs/>
        </w:rPr>
        <w:t>J</w:t>
      </w:r>
      <w:r w:rsidR="00E0508B" w:rsidRPr="00FD02D2">
        <w:rPr>
          <w:rFonts w:cs="Times New Roman"/>
        </w:rPr>
        <w:t xml:space="preserve"> = 3.4 Hz, H</w:t>
      </w:r>
      <w:r w:rsidR="00E0508B" w:rsidRPr="00FD02D2">
        <w:rPr>
          <w:rFonts w:cs="Times New Roman"/>
          <w:vertAlign w:val="subscript"/>
        </w:rPr>
        <w:t>1</w:t>
      </w:r>
      <w:r w:rsidR="00E0508B" w:rsidRPr="00FD02D2">
        <w:rPr>
          <w:rFonts w:cs="Times New Roman"/>
        </w:rPr>
        <w:t xml:space="preserve">), 4.43 (1H, </w:t>
      </w:r>
      <w:proofErr w:type="spellStart"/>
      <w:r w:rsidR="00E0508B" w:rsidRPr="00FD02D2">
        <w:rPr>
          <w:rFonts w:cs="Times New Roman"/>
        </w:rPr>
        <w:t>ddd</w:t>
      </w:r>
      <w:proofErr w:type="spellEnd"/>
      <w:r w:rsidR="00E0508B" w:rsidRPr="00FD02D2">
        <w:rPr>
          <w:rFonts w:cs="Times New Roman"/>
        </w:rPr>
        <w:t xml:space="preserve">, </w:t>
      </w:r>
      <w:r w:rsidR="00E0508B" w:rsidRPr="00FD02D2">
        <w:rPr>
          <w:rFonts w:cs="Times New Roman"/>
          <w:i/>
          <w:iCs/>
        </w:rPr>
        <w:t>J</w:t>
      </w:r>
      <w:r w:rsidR="00E0508B" w:rsidRPr="00FD02D2">
        <w:rPr>
          <w:rFonts w:cs="Times New Roman"/>
        </w:rPr>
        <w:t xml:space="preserve"> = 47.3, 9.9, 3.6 Hz, H</w:t>
      </w:r>
      <w:r w:rsidR="00E0508B" w:rsidRPr="00FD02D2">
        <w:rPr>
          <w:rFonts w:cs="Times New Roman"/>
          <w:vertAlign w:val="subscript"/>
        </w:rPr>
        <w:t>6a</w:t>
      </w:r>
      <w:r w:rsidR="00E0508B" w:rsidRPr="00FD02D2">
        <w:rPr>
          <w:rFonts w:cs="Times New Roman"/>
        </w:rPr>
        <w:t xml:space="preserve">), 4.40 (1H, </w:t>
      </w:r>
      <w:proofErr w:type="spellStart"/>
      <w:r w:rsidR="00E0508B" w:rsidRPr="00FD02D2">
        <w:rPr>
          <w:rFonts w:cs="Times New Roman"/>
        </w:rPr>
        <w:t>ddd</w:t>
      </w:r>
      <w:proofErr w:type="spellEnd"/>
      <w:r w:rsidR="00E0508B" w:rsidRPr="00FD02D2">
        <w:rPr>
          <w:rFonts w:cs="Times New Roman"/>
        </w:rPr>
        <w:t xml:space="preserve">, </w:t>
      </w:r>
      <w:r w:rsidR="00E0508B" w:rsidRPr="00FD02D2">
        <w:rPr>
          <w:rFonts w:cs="Times New Roman"/>
          <w:i/>
          <w:iCs/>
        </w:rPr>
        <w:t>J</w:t>
      </w:r>
      <w:r w:rsidR="00E0508B" w:rsidRPr="00FD02D2">
        <w:rPr>
          <w:rFonts w:cs="Times New Roman"/>
        </w:rPr>
        <w:t xml:space="preserve"> = 47.6, 9.9, 5.1 Hz, H</w:t>
      </w:r>
      <w:r w:rsidR="00E0508B" w:rsidRPr="00FD02D2">
        <w:rPr>
          <w:rFonts w:cs="Times New Roman"/>
          <w:vertAlign w:val="subscript"/>
        </w:rPr>
        <w:t>6b</w:t>
      </w:r>
      <w:r w:rsidR="00E0508B" w:rsidRPr="00FD02D2">
        <w:rPr>
          <w:rFonts w:cs="Times New Roman"/>
        </w:rPr>
        <w:t xml:space="preserve">), 4.18 (1H, </w:t>
      </w:r>
      <w:proofErr w:type="spellStart"/>
      <w:r w:rsidR="00E0508B" w:rsidRPr="00FD02D2">
        <w:rPr>
          <w:rFonts w:cs="Times New Roman"/>
        </w:rPr>
        <w:t>ddd</w:t>
      </w:r>
      <w:proofErr w:type="spellEnd"/>
      <w:r w:rsidR="00E0508B" w:rsidRPr="00FD02D2">
        <w:rPr>
          <w:rFonts w:cs="Times New Roman"/>
        </w:rPr>
        <w:t xml:space="preserve">, </w:t>
      </w:r>
      <w:r w:rsidR="00E0508B" w:rsidRPr="00FD02D2">
        <w:rPr>
          <w:rFonts w:cs="Times New Roman"/>
          <w:i/>
          <w:iCs/>
        </w:rPr>
        <w:t>J</w:t>
      </w:r>
      <w:r w:rsidR="00E0508B" w:rsidRPr="00FD02D2">
        <w:rPr>
          <w:rFonts w:cs="Times New Roman"/>
        </w:rPr>
        <w:t xml:space="preserve"> = 11.7, 10.2, 5.0 Hz, H</w:t>
      </w:r>
      <w:r w:rsidR="00E0508B" w:rsidRPr="00FD02D2">
        <w:rPr>
          <w:rFonts w:cs="Times New Roman"/>
          <w:vertAlign w:val="subscript"/>
        </w:rPr>
        <w:t>3</w:t>
      </w:r>
      <w:r w:rsidR="00E0508B" w:rsidRPr="00FD02D2">
        <w:rPr>
          <w:rFonts w:cs="Times New Roman"/>
        </w:rPr>
        <w:t xml:space="preserve">), 4.06 (1H, </w:t>
      </w:r>
      <w:proofErr w:type="spellStart"/>
      <w:r w:rsidR="00E0508B" w:rsidRPr="00FD02D2">
        <w:rPr>
          <w:rFonts w:cs="Times New Roman"/>
        </w:rPr>
        <w:t>ddddd</w:t>
      </w:r>
      <w:proofErr w:type="spellEnd"/>
      <w:r w:rsidR="00E0508B" w:rsidRPr="00FD02D2">
        <w:rPr>
          <w:rFonts w:cs="Times New Roman"/>
        </w:rPr>
        <w:t xml:space="preserve">, </w:t>
      </w:r>
      <w:r w:rsidR="00E0508B" w:rsidRPr="00FD02D2">
        <w:rPr>
          <w:rFonts w:cs="Times New Roman"/>
          <w:i/>
          <w:iCs/>
        </w:rPr>
        <w:t>J</w:t>
      </w:r>
      <w:r w:rsidR="00E0508B" w:rsidRPr="00FD02D2">
        <w:rPr>
          <w:rFonts w:cs="Times New Roman"/>
        </w:rPr>
        <w:t xml:space="preserve"> = 20.8, 12.0, 5.1, 3.6, 2.9 Hz, H</w:t>
      </w:r>
      <w:r w:rsidR="00E0508B" w:rsidRPr="00FD02D2">
        <w:rPr>
          <w:rFonts w:cs="Times New Roman"/>
          <w:vertAlign w:val="subscript"/>
        </w:rPr>
        <w:t>5</w:t>
      </w:r>
      <w:r w:rsidR="00E0508B" w:rsidRPr="00FD02D2">
        <w:rPr>
          <w:rFonts w:cs="Times New Roman"/>
        </w:rPr>
        <w:t xml:space="preserve">), 3.71 (1H, dd, </w:t>
      </w:r>
      <w:r w:rsidR="00E0508B" w:rsidRPr="00FD02D2">
        <w:rPr>
          <w:rFonts w:cs="Times New Roman"/>
          <w:i/>
          <w:iCs/>
        </w:rPr>
        <w:t>J</w:t>
      </w:r>
      <w:r w:rsidR="00E0508B" w:rsidRPr="00FD02D2">
        <w:rPr>
          <w:rFonts w:cs="Times New Roman"/>
        </w:rPr>
        <w:t xml:space="preserve"> = 10.1, 3.5 Hz, H</w:t>
      </w:r>
      <w:r w:rsidR="00E0508B" w:rsidRPr="00FD02D2">
        <w:rPr>
          <w:rFonts w:cs="Times New Roman"/>
          <w:vertAlign w:val="subscript"/>
        </w:rPr>
        <w:t>2</w:t>
      </w:r>
      <w:r w:rsidR="00E0508B" w:rsidRPr="00FD02D2">
        <w:rPr>
          <w:rFonts w:cs="Times New Roman"/>
        </w:rPr>
        <w:t>), 3.42 (3H, s, OCH</w:t>
      </w:r>
      <w:r w:rsidR="00E0508B" w:rsidRPr="00FD02D2">
        <w:rPr>
          <w:rFonts w:cs="Times New Roman"/>
          <w:vertAlign w:val="subscript"/>
        </w:rPr>
        <w:t>3</w:t>
      </w:r>
      <w:r w:rsidR="00E0508B" w:rsidRPr="00FD02D2">
        <w:rPr>
          <w:rFonts w:cs="Times New Roman"/>
        </w:rPr>
        <w:t>), 3.27 (3H, s, OCH</w:t>
      </w:r>
      <w:r w:rsidR="00E0508B" w:rsidRPr="00FD02D2">
        <w:rPr>
          <w:rFonts w:cs="Times New Roman"/>
          <w:vertAlign w:val="subscript"/>
        </w:rPr>
        <w:t>3</w:t>
      </w:r>
      <w:r w:rsidR="00E0508B" w:rsidRPr="00FD02D2">
        <w:rPr>
          <w:rFonts w:cs="Times New Roman"/>
          <w:vertAlign w:val="superscript"/>
        </w:rPr>
        <w:t>BDA</w:t>
      </w:r>
      <w:r w:rsidR="00E0508B" w:rsidRPr="00FD02D2">
        <w:rPr>
          <w:rFonts w:cs="Times New Roman"/>
        </w:rPr>
        <w:t>), 3.26 (3H, s, OCH</w:t>
      </w:r>
      <w:r w:rsidR="00E0508B" w:rsidRPr="00FD02D2">
        <w:rPr>
          <w:rFonts w:cs="Times New Roman"/>
          <w:vertAlign w:val="subscript"/>
        </w:rPr>
        <w:t>3</w:t>
      </w:r>
      <w:r w:rsidR="00E0508B" w:rsidRPr="00FD02D2">
        <w:rPr>
          <w:rFonts w:cs="Times New Roman"/>
          <w:vertAlign w:val="superscript"/>
        </w:rPr>
        <w:t>BDA</w:t>
      </w:r>
      <w:r w:rsidR="00E0508B" w:rsidRPr="00FD02D2">
        <w:rPr>
          <w:rFonts w:cs="Times New Roman"/>
        </w:rPr>
        <w:t xml:space="preserve">), 1.83 (1H, </w:t>
      </w:r>
      <w:proofErr w:type="spellStart"/>
      <w:r w:rsidR="00E0508B" w:rsidRPr="00FD02D2">
        <w:rPr>
          <w:rFonts w:cs="Times New Roman"/>
        </w:rPr>
        <w:t>ddd</w:t>
      </w:r>
      <w:proofErr w:type="spellEnd"/>
      <w:r w:rsidR="00E0508B" w:rsidRPr="00FD02D2">
        <w:rPr>
          <w:rFonts w:cs="Times New Roman"/>
        </w:rPr>
        <w:t xml:space="preserve">, </w:t>
      </w:r>
      <w:r w:rsidR="00E0508B" w:rsidRPr="00FD02D2">
        <w:rPr>
          <w:rFonts w:cs="Times New Roman"/>
          <w:i/>
          <w:iCs/>
        </w:rPr>
        <w:t>J</w:t>
      </w:r>
      <w:r w:rsidR="00E0508B" w:rsidRPr="00FD02D2">
        <w:rPr>
          <w:rFonts w:cs="Times New Roman"/>
        </w:rPr>
        <w:t xml:space="preserve"> = 12.4, 4.9, 2.5 Hz, H</w:t>
      </w:r>
      <w:r w:rsidR="00E0508B" w:rsidRPr="00FD02D2">
        <w:rPr>
          <w:rFonts w:cs="Times New Roman"/>
          <w:vertAlign w:val="subscript"/>
        </w:rPr>
        <w:t>4(</w:t>
      </w:r>
      <w:proofErr w:type="spellStart"/>
      <w:r w:rsidR="00E0508B" w:rsidRPr="00FD02D2">
        <w:rPr>
          <w:rFonts w:cs="Times New Roman"/>
          <w:vertAlign w:val="subscript"/>
        </w:rPr>
        <w:t>eq</w:t>
      </w:r>
      <w:proofErr w:type="spellEnd"/>
      <w:r w:rsidR="00E0508B" w:rsidRPr="00FD02D2">
        <w:rPr>
          <w:rFonts w:cs="Times New Roman"/>
          <w:vertAlign w:val="subscript"/>
        </w:rPr>
        <w:t>)</w:t>
      </w:r>
      <w:r w:rsidR="00E0508B" w:rsidRPr="00FD02D2">
        <w:rPr>
          <w:rFonts w:cs="Times New Roman"/>
        </w:rPr>
        <w:t xml:space="preserve">), 1.65 (1H, app q, </w:t>
      </w:r>
      <w:r w:rsidR="00E0508B" w:rsidRPr="00FD02D2">
        <w:rPr>
          <w:rFonts w:cs="Times New Roman"/>
          <w:i/>
          <w:iCs/>
        </w:rPr>
        <w:t>J</w:t>
      </w:r>
      <w:r w:rsidR="00E0508B" w:rsidRPr="00FD02D2">
        <w:rPr>
          <w:rFonts w:cs="Times New Roman"/>
        </w:rPr>
        <w:t xml:space="preserve"> = 12.1 Hz, H</w:t>
      </w:r>
      <w:r w:rsidR="00E0508B" w:rsidRPr="00FD02D2">
        <w:rPr>
          <w:rFonts w:cs="Times New Roman"/>
          <w:vertAlign w:val="subscript"/>
        </w:rPr>
        <w:t>4(</w:t>
      </w:r>
      <w:proofErr w:type="spellStart"/>
      <w:r w:rsidR="00E0508B" w:rsidRPr="00FD02D2">
        <w:rPr>
          <w:rFonts w:cs="Times New Roman"/>
          <w:vertAlign w:val="subscript"/>
        </w:rPr>
        <w:t>ax</w:t>
      </w:r>
      <w:proofErr w:type="spellEnd"/>
      <w:r w:rsidR="00E0508B" w:rsidRPr="00FD02D2">
        <w:rPr>
          <w:rFonts w:cs="Times New Roman"/>
          <w:vertAlign w:val="subscript"/>
        </w:rPr>
        <w:t>)</w:t>
      </w:r>
      <w:r w:rsidR="00E0508B" w:rsidRPr="00FD02D2">
        <w:rPr>
          <w:rFonts w:cs="Times New Roman"/>
        </w:rPr>
        <w:t>), 1.35 (3H, s, CH</w:t>
      </w:r>
      <w:r w:rsidR="00E0508B" w:rsidRPr="00FD02D2">
        <w:rPr>
          <w:rFonts w:cs="Times New Roman"/>
          <w:vertAlign w:val="subscript"/>
        </w:rPr>
        <w:t>3</w:t>
      </w:r>
      <w:r w:rsidR="00E0508B" w:rsidRPr="00FD02D2">
        <w:rPr>
          <w:rFonts w:cs="Times New Roman"/>
          <w:vertAlign w:val="superscript"/>
        </w:rPr>
        <w:t>BDA</w:t>
      </w:r>
      <w:r w:rsidR="00E0508B" w:rsidRPr="00FD02D2">
        <w:rPr>
          <w:rFonts w:cs="Times New Roman"/>
        </w:rPr>
        <w:t>), 1.29 (3H, s, CH</w:t>
      </w:r>
      <w:r w:rsidR="00E0508B" w:rsidRPr="00FD02D2">
        <w:rPr>
          <w:rFonts w:cs="Times New Roman"/>
          <w:vertAlign w:val="subscript"/>
        </w:rPr>
        <w:t>3</w:t>
      </w:r>
      <w:r w:rsidR="00E0508B" w:rsidRPr="00FD02D2">
        <w:rPr>
          <w:rFonts w:cs="Times New Roman"/>
          <w:vertAlign w:val="superscript"/>
        </w:rPr>
        <w:t>BDA</w:t>
      </w:r>
      <w:r w:rsidR="00E0508B" w:rsidRPr="00FD02D2">
        <w:rPr>
          <w:rFonts w:cs="Times New Roman"/>
        </w:rPr>
        <w:t xml:space="preserve">) ppm; </w:t>
      </w:r>
      <w:r w:rsidR="00E0508B" w:rsidRPr="00FD02D2">
        <w:rPr>
          <w:rFonts w:cs="Times New Roman"/>
          <w:b/>
          <w:vertAlign w:val="superscript"/>
          <w:lang w:val="pt-PT"/>
        </w:rPr>
        <w:t>13</w:t>
      </w:r>
      <w:r w:rsidR="00E0508B" w:rsidRPr="00FD02D2">
        <w:rPr>
          <w:rFonts w:cs="Times New Roman"/>
          <w:b/>
          <w:lang w:val="pt-PT"/>
        </w:rPr>
        <w:t>C{</w:t>
      </w:r>
      <w:r w:rsidR="00E0508B" w:rsidRPr="00FD02D2">
        <w:rPr>
          <w:rFonts w:cs="Times New Roman"/>
          <w:b/>
          <w:vertAlign w:val="superscript"/>
          <w:lang w:val="pt-PT"/>
        </w:rPr>
        <w:t>1</w:t>
      </w:r>
      <w:r w:rsidR="00E0508B" w:rsidRPr="00FD02D2">
        <w:rPr>
          <w:rFonts w:cs="Times New Roman"/>
          <w:b/>
          <w:lang w:val="pt-PT"/>
        </w:rPr>
        <w:t>H} NMR</w:t>
      </w:r>
      <w:r w:rsidR="00E0508B" w:rsidRPr="00FD02D2">
        <w:rPr>
          <w:rFonts w:cs="Times New Roman"/>
          <w:lang w:val="pt-PT"/>
        </w:rPr>
        <w:t xml:space="preserve"> (101 MHz, CDCl</w:t>
      </w:r>
      <w:r w:rsidR="00E0508B" w:rsidRPr="00FD02D2">
        <w:rPr>
          <w:rFonts w:cs="Times New Roman"/>
          <w:vertAlign w:val="subscript"/>
          <w:lang w:val="pt-PT"/>
        </w:rPr>
        <w:t>3</w:t>
      </w:r>
      <w:r w:rsidR="00E0508B" w:rsidRPr="00FD02D2">
        <w:rPr>
          <w:rFonts w:cs="Times New Roman"/>
          <w:lang w:val="pt-PT"/>
        </w:rPr>
        <w:t xml:space="preserve">) </w:t>
      </w:r>
      <w:r w:rsidR="00E0508B" w:rsidRPr="00FD02D2">
        <w:rPr>
          <w:rFonts w:cs="Times New Roman"/>
        </w:rPr>
        <w:sym w:font="Symbol" w:char="F064"/>
      </w:r>
      <w:r w:rsidR="00E0508B" w:rsidRPr="00FD02D2">
        <w:rPr>
          <w:rFonts w:cs="Times New Roman"/>
        </w:rPr>
        <w:t xml:space="preserve"> 100.2 (</w:t>
      </w:r>
      <w:r w:rsidR="00E0508B" w:rsidRPr="00FD02D2">
        <w:rPr>
          <w:rFonts w:cs="Times New Roman"/>
          <w:i/>
          <w:iCs/>
        </w:rPr>
        <w:t>C</w:t>
      </w:r>
      <w:r w:rsidR="00E0508B" w:rsidRPr="00FD02D2">
        <w:rPr>
          <w:rFonts w:cs="Times New Roman"/>
        </w:rPr>
        <w:t>(CH</w:t>
      </w:r>
      <w:r w:rsidR="00E0508B" w:rsidRPr="00FD02D2">
        <w:rPr>
          <w:rFonts w:cs="Times New Roman"/>
          <w:vertAlign w:val="subscript"/>
        </w:rPr>
        <w:t>3</w:t>
      </w:r>
      <w:r w:rsidR="00E0508B" w:rsidRPr="00FD02D2">
        <w:rPr>
          <w:rFonts w:cs="Times New Roman"/>
        </w:rPr>
        <w:t>)</w:t>
      </w:r>
      <w:r w:rsidR="00E0508B" w:rsidRPr="00FD02D2">
        <w:rPr>
          <w:rFonts w:cs="Times New Roman"/>
          <w:vertAlign w:val="superscript"/>
        </w:rPr>
        <w:t>BDA</w:t>
      </w:r>
      <w:r w:rsidR="00E0508B" w:rsidRPr="00FD02D2">
        <w:rPr>
          <w:rFonts w:cs="Times New Roman"/>
        </w:rPr>
        <w:t>), 99.6 (</w:t>
      </w:r>
      <w:r w:rsidR="00E0508B" w:rsidRPr="00FD02D2">
        <w:rPr>
          <w:rFonts w:cs="Times New Roman"/>
          <w:i/>
          <w:iCs/>
        </w:rPr>
        <w:t>C</w:t>
      </w:r>
      <w:r w:rsidR="00E0508B" w:rsidRPr="00FD02D2">
        <w:rPr>
          <w:rFonts w:cs="Times New Roman"/>
        </w:rPr>
        <w:t>(CH</w:t>
      </w:r>
      <w:r w:rsidR="00E0508B" w:rsidRPr="00FD02D2">
        <w:rPr>
          <w:rFonts w:cs="Times New Roman"/>
          <w:vertAlign w:val="subscript"/>
        </w:rPr>
        <w:t>3</w:t>
      </w:r>
      <w:r w:rsidR="00E0508B" w:rsidRPr="00FD02D2">
        <w:rPr>
          <w:rFonts w:cs="Times New Roman"/>
        </w:rPr>
        <w:t>)</w:t>
      </w:r>
      <w:r w:rsidR="00E0508B" w:rsidRPr="00FD02D2">
        <w:rPr>
          <w:rFonts w:cs="Times New Roman"/>
          <w:vertAlign w:val="superscript"/>
        </w:rPr>
        <w:t>BDA</w:t>
      </w:r>
      <w:r w:rsidR="00E0508B" w:rsidRPr="00FD02D2">
        <w:rPr>
          <w:rFonts w:cs="Times New Roman"/>
        </w:rPr>
        <w:t>), 98.6 (C</w:t>
      </w:r>
      <w:r w:rsidR="00E0508B" w:rsidRPr="00FD02D2">
        <w:rPr>
          <w:rFonts w:cs="Times New Roman"/>
          <w:vertAlign w:val="subscript"/>
        </w:rPr>
        <w:t>1</w:t>
      </w:r>
      <w:r w:rsidR="00E0508B" w:rsidRPr="00FD02D2">
        <w:rPr>
          <w:rFonts w:cs="Times New Roman"/>
        </w:rPr>
        <w:t xml:space="preserve">), 84.7 (d, </w:t>
      </w:r>
      <w:r w:rsidR="00E0508B" w:rsidRPr="00FD02D2">
        <w:rPr>
          <w:rFonts w:cs="Times New Roman"/>
          <w:i/>
          <w:iCs/>
        </w:rPr>
        <w:t>J</w:t>
      </w:r>
      <w:r w:rsidR="00E0508B" w:rsidRPr="00FD02D2">
        <w:rPr>
          <w:rFonts w:cs="Times New Roman"/>
          <w:vertAlign w:val="subscript"/>
          <w:lang w:eastAsia="en-GB"/>
        </w:rPr>
        <w:t>C-F</w:t>
      </w:r>
      <w:r w:rsidR="00E0508B" w:rsidRPr="00FD02D2">
        <w:rPr>
          <w:rFonts w:cs="Times New Roman"/>
        </w:rPr>
        <w:t xml:space="preserve"> = 173.1 Hz, C</w:t>
      </w:r>
      <w:r w:rsidR="00E0508B" w:rsidRPr="00FD02D2">
        <w:rPr>
          <w:rFonts w:cs="Times New Roman"/>
          <w:vertAlign w:val="subscript"/>
        </w:rPr>
        <w:t>6</w:t>
      </w:r>
      <w:r w:rsidR="00E0508B" w:rsidRPr="00FD02D2">
        <w:rPr>
          <w:rFonts w:cs="Times New Roman"/>
        </w:rPr>
        <w:t>), 70.6 (C</w:t>
      </w:r>
      <w:r w:rsidR="00E0508B" w:rsidRPr="00FD02D2">
        <w:rPr>
          <w:rFonts w:cs="Times New Roman"/>
          <w:vertAlign w:val="subscript"/>
        </w:rPr>
        <w:t>2</w:t>
      </w:r>
      <w:r w:rsidR="00E0508B" w:rsidRPr="00FD02D2">
        <w:rPr>
          <w:rFonts w:cs="Times New Roman"/>
        </w:rPr>
        <w:t xml:space="preserve">), 67.2 (d, </w:t>
      </w:r>
      <w:r w:rsidR="00E0508B" w:rsidRPr="00FD02D2">
        <w:rPr>
          <w:rFonts w:cs="Times New Roman"/>
          <w:i/>
          <w:iCs/>
        </w:rPr>
        <w:t>J</w:t>
      </w:r>
      <w:r w:rsidR="00E0508B" w:rsidRPr="00FD02D2">
        <w:rPr>
          <w:rFonts w:cs="Times New Roman"/>
          <w:vertAlign w:val="subscript"/>
          <w:lang w:eastAsia="en-GB"/>
        </w:rPr>
        <w:t>C-F</w:t>
      </w:r>
      <w:r w:rsidR="00E0508B" w:rsidRPr="00FD02D2">
        <w:rPr>
          <w:rFonts w:cs="Times New Roman"/>
        </w:rPr>
        <w:t xml:space="preserve"> = 19.8 Hz, C</w:t>
      </w:r>
      <w:r w:rsidR="00E0508B" w:rsidRPr="00FD02D2">
        <w:rPr>
          <w:rFonts w:cs="Times New Roman"/>
          <w:vertAlign w:val="subscript"/>
        </w:rPr>
        <w:t>5</w:t>
      </w:r>
      <w:r w:rsidR="00E0508B" w:rsidRPr="00FD02D2">
        <w:rPr>
          <w:rFonts w:cs="Times New Roman"/>
        </w:rPr>
        <w:t>), 63.2 (C</w:t>
      </w:r>
      <w:r w:rsidR="00E0508B" w:rsidRPr="00FD02D2">
        <w:rPr>
          <w:rFonts w:cs="Times New Roman"/>
          <w:vertAlign w:val="subscript"/>
        </w:rPr>
        <w:t>3</w:t>
      </w:r>
      <w:r w:rsidR="00E0508B" w:rsidRPr="00FD02D2">
        <w:rPr>
          <w:rFonts w:cs="Times New Roman"/>
        </w:rPr>
        <w:t>), 55.1 (O</w:t>
      </w:r>
      <w:r w:rsidR="00E0508B" w:rsidRPr="00FD02D2">
        <w:rPr>
          <w:rFonts w:cs="Times New Roman"/>
          <w:i/>
          <w:iCs/>
        </w:rPr>
        <w:t>C</w:t>
      </w:r>
      <w:r w:rsidR="00E0508B" w:rsidRPr="00FD02D2">
        <w:rPr>
          <w:rFonts w:cs="Times New Roman"/>
        </w:rPr>
        <w:t>H</w:t>
      </w:r>
      <w:r w:rsidR="00E0508B" w:rsidRPr="00FD02D2">
        <w:rPr>
          <w:rFonts w:cs="Times New Roman"/>
          <w:vertAlign w:val="subscript"/>
        </w:rPr>
        <w:t>3</w:t>
      </w:r>
      <w:r w:rsidR="00E0508B" w:rsidRPr="00FD02D2">
        <w:rPr>
          <w:rFonts w:cs="Times New Roman"/>
        </w:rPr>
        <w:t>), 47.90 (O</w:t>
      </w:r>
      <w:r w:rsidR="00E0508B" w:rsidRPr="00FD02D2">
        <w:rPr>
          <w:rFonts w:cs="Times New Roman"/>
          <w:i/>
          <w:iCs/>
        </w:rPr>
        <w:t>C</w:t>
      </w:r>
      <w:r w:rsidR="00E0508B" w:rsidRPr="00FD02D2">
        <w:rPr>
          <w:rFonts w:cs="Times New Roman"/>
        </w:rPr>
        <w:t>H</w:t>
      </w:r>
      <w:r w:rsidR="00E0508B" w:rsidRPr="00FD02D2">
        <w:rPr>
          <w:rFonts w:cs="Times New Roman"/>
          <w:vertAlign w:val="subscript"/>
        </w:rPr>
        <w:t>3</w:t>
      </w:r>
      <w:r w:rsidR="00E0508B" w:rsidRPr="00FD02D2">
        <w:rPr>
          <w:rFonts w:cs="Times New Roman"/>
          <w:vertAlign w:val="superscript"/>
        </w:rPr>
        <w:t>BDA</w:t>
      </w:r>
      <w:r w:rsidR="00E0508B" w:rsidRPr="00FD02D2">
        <w:rPr>
          <w:rFonts w:cs="Times New Roman"/>
        </w:rPr>
        <w:t>), 47.86 (O</w:t>
      </w:r>
      <w:r w:rsidR="00E0508B" w:rsidRPr="00FD02D2">
        <w:rPr>
          <w:rFonts w:cs="Times New Roman"/>
          <w:i/>
          <w:iCs/>
        </w:rPr>
        <w:t>C</w:t>
      </w:r>
      <w:r w:rsidR="00E0508B" w:rsidRPr="00FD02D2">
        <w:rPr>
          <w:rFonts w:cs="Times New Roman"/>
        </w:rPr>
        <w:t>H</w:t>
      </w:r>
      <w:r w:rsidR="00E0508B" w:rsidRPr="00FD02D2">
        <w:rPr>
          <w:rFonts w:cs="Times New Roman"/>
          <w:vertAlign w:val="subscript"/>
        </w:rPr>
        <w:t>3</w:t>
      </w:r>
      <w:r w:rsidR="00E0508B" w:rsidRPr="00FD02D2">
        <w:rPr>
          <w:rFonts w:cs="Times New Roman"/>
          <w:vertAlign w:val="superscript"/>
        </w:rPr>
        <w:t>BDA</w:t>
      </w:r>
      <w:r w:rsidR="00E0508B" w:rsidRPr="00FD02D2">
        <w:rPr>
          <w:rFonts w:cs="Times New Roman"/>
        </w:rPr>
        <w:t xml:space="preserve">), 30.8 (d, </w:t>
      </w:r>
      <w:r w:rsidR="00E0508B" w:rsidRPr="00FD02D2">
        <w:rPr>
          <w:rFonts w:cs="Times New Roman"/>
          <w:i/>
          <w:iCs/>
        </w:rPr>
        <w:t>J</w:t>
      </w:r>
      <w:r w:rsidR="00E0508B" w:rsidRPr="00FD02D2">
        <w:rPr>
          <w:rFonts w:cs="Times New Roman"/>
          <w:vertAlign w:val="subscript"/>
          <w:lang w:eastAsia="en-GB"/>
        </w:rPr>
        <w:t>C-F</w:t>
      </w:r>
      <w:r w:rsidR="00E0508B" w:rsidRPr="00FD02D2">
        <w:rPr>
          <w:rFonts w:cs="Times New Roman"/>
        </w:rPr>
        <w:t xml:space="preserve"> = 6.6 Hz, C</w:t>
      </w:r>
      <w:r w:rsidR="00E0508B" w:rsidRPr="00FD02D2">
        <w:rPr>
          <w:rFonts w:cs="Times New Roman"/>
          <w:vertAlign w:val="subscript"/>
        </w:rPr>
        <w:t>4</w:t>
      </w:r>
      <w:r w:rsidR="00E0508B" w:rsidRPr="00FD02D2">
        <w:rPr>
          <w:rFonts w:cs="Times New Roman"/>
        </w:rPr>
        <w:t>), 17.84 (C(</w:t>
      </w:r>
      <w:r w:rsidR="00E0508B" w:rsidRPr="00FD02D2">
        <w:rPr>
          <w:rFonts w:cs="Times New Roman"/>
          <w:i/>
          <w:iCs/>
        </w:rPr>
        <w:t>C</w:t>
      </w:r>
      <w:r w:rsidR="00E0508B" w:rsidRPr="00FD02D2">
        <w:rPr>
          <w:rFonts w:cs="Times New Roman"/>
        </w:rPr>
        <w:t>H</w:t>
      </w:r>
      <w:r w:rsidR="00E0508B" w:rsidRPr="00FD02D2">
        <w:rPr>
          <w:rFonts w:cs="Times New Roman"/>
          <w:vertAlign w:val="subscript"/>
        </w:rPr>
        <w:t>3</w:t>
      </w:r>
      <w:r w:rsidR="00E0508B" w:rsidRPr="00FD02D2">
        <w:rPr>
          <w:rFonts w:cs="Times New Roman"/>
        </w:rPr>
        <w:t>)</w:t>
      </w:r>
      <w:r w:rsidR="00E0508B" w:rsidRPr="00FD02D2">
        <w:rPr>
          <w:rFonts w:cs="Times New Roman"/>
          <w:vertAlign w:val="superscript"/>
        </w:rPr>
        <w:t>BDA</w:t>
      </w:r>
      <w:r w:rsidR="00E0508B" w:rsidRPr="00FD02D2">
        <w:rPr>
          <w:rFonts w:cs="Times New Roman"/>
        </w:rPr>
        <w:t>), 17.75 (C(</w:t>
      </w:r>
      <w:r w:rsidR="00E0508B" w:rsidRPr="00FD02D2">
        <w:rPr>
          <w:rFonts w:cs="Times New Roman"/>
          <w:i/>
          <w:iCs/>
        </w:rPr>
        <w:t>C</w:t>
      </w:r>
      <w:r w:rsidR="00E0508B" w:rsidRPr="00FD02D2">
        <w:rPr>
          <w:rFonts w:cs="Times New Roman"/>
        </w:rPr>
        <w:t>H</w:t>
      </w:r>
      <w:r w:rsidR="00E0508B" w:rsidRPr="00FD02D2">
        <w:rPr>
          <w:rFonts w:cs="Times New Roman"/>
          <w:vertAlign w:val="subscript"/>
        </w:rPr>
        <w:t>3</w:t>
      </w:r>
      <w:r w:rsidR="00E0508B" w:rsidRPr="00FD02D2">
        <w:rPr>
          <w:rFonts w:cs="Times New Roman"/>
        </w:rPr>
        <w:t>)</w:t>
      </w:r>
      <w:r w:rsidR="00E0508B" w:rsidRPr="00FD02D2">
        <w:rPr>
          <w:rFonts w:cs="Times New Roman"/>
          <w:vertAlign w:val="superscript"/>
        </w:rPr>
        <w:t>BDA</w:t>
      </w:r>
      <w:r w:rsidR="00E0508B" w:rsidRPr="00FD02D2">
        <w:rPr>
          <w:rFonts w:cs="Times New Roman"/>
        </w:rPr>
        <w:t xml:space="preserve">) ppm; </w:t>
      </w:r>
      <w:r w:rsidR="00E0508B" w:rsidRPr="00FD02D2">
        <w:rPr>
          <w:rFonts w:cs="Times New Roman"/>
          <w:b/>
          <w:vertAlign w:val="superscript"/>
        </w:rPr>
        <w:t>19</w:t>
      </w:r>
      <w:r w:rsidR="00E0508B" w:rsidRPr="00FD02D2">
        <w:rPr>
          <w:rFonts w:cs="Times New Roman"/>
          <w:b/>
        </w:rPr>
        <w:t>F NMR</w:t>
      </w:r>
      <w:r w:rsidR="00E0508B" w:rsidRPr="00FD02D2">
        <w:rPr>
          <w:rFonts w:cs="Times New Roman"/>
        </w:rPr>
        <w:t xml:space="preserve"> (378 MHz, CDCl</w:t>
      </w:r>
      <w:r w:rsidR="00E0508B" w:rsidRPr="00FD02D2">
        <w:rPr>
          <w:rFonts w:cs="Times New Roman"/>
          <w:vertAlign w:val="subscript"/>
        </w:rPr>
        <w:t>3</w:t>
      </w:r>
      <w:r w:rsidR="00E0508B" w:rsidRPr="00FD02D2">
        <w:rPr>
          <w:rFonts w:cs="Times New Roman"/>
        </w:rPr>
        <w:t xml:space="preserve">) δ −228.3 (td, </w:t>
      </w:r>
      <w:r w:rsidR="00E0508B" w:rsidRPr="00FD02D2">
        <w:rPr>
          <w:rFonts w:cs="Times New Roman"/>
          <w:i/>
          <w:iCs/>
        </w:rPr>
        <w:t>J</w:t>
      </w:r>
      <w:r w:rsidR="00E0508B" w:rsidRPr="00FD02D2">
        <w:rPr>
          <w:rFonts w:cs="Times New Roman"/>
        </w:rPr>
        <w:t xml:space="preserve"> = 46.8, 20.8 Hz, F</w:t>
      </w:r>
      <w:r w:rsidR="00E0508B" w:rsidRPr="00FD02D2">
        <w:rPr>
          <w:rFonts w:cs="Times New Roman"/>
          <w:vertAlign w:val="subscript"/>
        </w:rPr>
        <w:t>6</w:t>
      </w:r>
      <w:r w:rsidR="00E0508B" w:rsidRPr="00FD02D2">
        <w:rPr>
          <w:rFonts w:cs="Times New Roman"/>
        </w:rPr>
        <w:t xml:space="preserve">) ppm; </w:t>
      </w:r>
      <w:r w:rsidR="00E0508B" w:rsidRPr="00FD02D2">
        <w:rPr>
          <w:rFonts w:cs="Times New Roman"/>
          <w:b/>
          <w:vertAlign w:val="superscript"/>
        </w:rPr>
        <w:t>19</w:t>
      </w:r>
      <w:r w:rsidR="00E0508B" w:rsidRPr="00FD02D2">
        <w:rPr>
          <w:rFonts w:cs="Times New Roman"/>
          <w:b/>
        </w:rPr>
        <w:t>F{</w:t>
      </w:r>
      <w:r w:rsidR="00E0508B" w:rsidRPr="00FD02D2">
        <w:rPr>
          <w:rFonts w:cs="Times New Roman"/>
          <w:b/>
          <w:vertAlign w:val="superscript"/>
        </w:rPr>
        <w:t>1</w:t>
      </w:r>
      <w:r w:rsidR="00E0508B" w:rsidRPr="00FD02D2">
        <w:rPr>
          <w:rFonts w:cs="Times New Roman"/>
          <w:b/>
        </w:rPr>
        <w:t>H} NMR</w:t>
      </w:r>
      <w:r w:rsidR="00E0508B" w:rsidRPr="00FD02D2">
        <w:rPr>
          <w:rFonts w:cs="Times New Roman"/>
        </w:rPr>
        <w:t xml:space="preserve"> (378 MHz, CDCl</w:t>
      </w:r>
      <w:r w:rsidR="00E0508B" w:rsidRPr="00FD02D2">
        <w:rPr>
          <w:rFonts w:cs="Times New Roman"/>
          <w:vertAlign w:val="subscript"/>
        </w:rPr>
        <w:t>3</w:t>
      </w:r>
      <w:r w:rsidR="00E0508B" w:rsidRPr="00FD02D2">
        <w:rPr>
          <w:rFonts w:cs="Times New Roman"/>
        </w:rPr>
        <w:t>) δ −228.1 (s, F</w:t>
      </w:r>
      <w:r w:rsidR="00E0508B" w:rsidRPr="00FD02D2">
        <w:rPr>
          <w:rFonts w:cs="Times New Roman"/>
          <w:vertAlign w:val="subscript"/>
        </w:rPr>
        <w:t>6</w:t>
      </w:r>
      <w:r w:rsidR="00E0508B" w:rsidRPr="00FD02D2">
        <w:rPr>
          <w:rFonts w:cs="Times New Roman"/>
        </w:rPr>
        <w:t xml:space="preserve">) ppm; </w:t>
      </w:r>
      <w:r w:rsidR="00E0508B" w:rsidRPr="00FD02D2">
        <w:rPr>
          <w:rFonts w:eastAsia="SimSun" w:cs="Times New Roman"/>
          <w:b/>
          <w:lang w:val="pt-PT" w:eastAsia="zh-CN"/>
        </w:rPr>
        <w:t>HRMS (ES</w:t>
      </w:r>
      <w:r w:rsidR="00E0508B" w:rsidRPr="00FD02D2">
        <w:rPr>
          <w:rFonts w:eastAsia="SimSun" w:cs="Times New Roman"/>
          <w:b/>
          <w:vertAlign w:val="superscript"/>
          <w:lang w:val="pt-PT" w:eastAsia="zh-CN"/>
        </w:rPr>
        <w:t>+</w:t>
      </w:r>
      <w:r w:rsidR="00E0508B" w:rsidRPr="00FD02D2">
        <w:rPr>
          <w:rFonts w:eastAsia="SimSun" w:cs="Times New Roman"/>
          <w:b/>
          <w:lang w:val="pt-PT" w:eastAsia="zh-CN"/>
        </w:rPr>
        <w:t>)</w:t>
      </w:r>
      <w:r w:rsidR="00E0508B" w:rsidRPr="00FD02D2">
        <w:rPr>
          <w:rFonts w:eastAsia="SimSun" w:cs="Times New Roman"/>
          <w:bCs/>
          <w:lang w:val="pt-PT" w:eastAsia="zh-CN"/>
        </w:rPr>
        <w:t xml:space="preserve"> for C</w:t>
      </w:r>
      <w:r w:rsidR="00E0508B" w:rsidRPr="00FD02D2">
        <w:rPr>
          <w:rFonts w:eastAsia="SimSun" w:cs="Times New Roman"/>
          <w:bCs/>
          <w:vertAlign w:val="subscript"/>
          <w:lang w:val="pt-PT" w:eastAsia="zh-CN"/>
        </w:rPr>
        <w:t>13</w:t>
      </w:r>
      <w:r w:rsidR="00E0508B" w:rsidRPr="00FD02D2">
        <w:rPr>
          <w:rFonts w:eastAsia="SimSun" w:cs="Times New Roman"/>
          <w:bCs/>
          <w:lang w:val="pt-PT" w:eastAsia="zh-CN"/>
        </w:rPr>
        <w:t>H</w:t>
      </w:r>
      <w:r w:rsidR="00E0508B" w:rsidRPr="00FD02D2">
        <w:rPr>
          <w:rFonts w:eastAsia="SimSun" w:cs="Times New Roman"/>
          <w:bCs/>
          <w:vertAlign w:val="subscript"/>
          <w:lang w:val="pt-PT" w:eastAsia="zh-CN"/>
        </w:rPr>
        <w:t>23</w:t>
      </w:r>
      <w:r w:rsidR="00E0508B" w:rsidRPr="00FD02D2">
        <w:rPr>
          <w:rFonts w:eastAsia="SimSun" w:cs="Times New Roman"/>
          <w:bCs/>
          <w:lang w:val="pt-PT" w:eastAsia="zh-CN"/>
        </w:rPr>
        <w:t>FNaO</w:t>
      </w:r>
      <w:r w:rsidR="00E0508B" w:rsidRPr="00FD02D2">
        <w:rPr>
          <w:rFonts w:eastAsia="SimSun" w:cs="Times New Roman"/>
          <w:bCs/>
          <w:vertAlign w:val="subscript"/>
          <w:lang w:val="pt-PT" w:eastAsia="zh-CN"/>
        </w:rPr>
        <w:t>6</w:t>
      </w:r>
      <w:r w:rsidR="00E0508B" w:rsidRPr="00FD02D2">
        <w:rPr>
          <w:rFonts w:eastAsia="SimSun" w:cs="Times New Roman"/>
          <w:bCs/>
          <w:lang w:val="pt-PT" w:eastAsia="zh-CN"/>
        </w:rPr>
        <w:t xml:space="preserve"> [M+H]</w:t>
      </w:r>
      <w:r w:rsidR="00E0508B" w:rsidRPr="00FD02D2">
        <w:rPr>
          <w:rFonts w:eastAsia="SimSun" w:cs="Times New Roman"/>
          <w:bCs/>
          <w:vertAlign w:val="superscript"/>
          <w:lang w:val="pt-PT" w:eastAsia="zh-CN"/>
        </w:rPr>
        <w:t>+</w:t>
      </w:r>
      <w:r w:rsidR="00E0508B" w:rsidRPr="00FD02D2">
        <w:rPr>
          <w:rFonts w:eastAsia="SimSun" w:cs="Times New Roman"/>
          <w:bCs/>
          <w:lang w:val="pt-PT" w:eastAsia="zh-CN"/>
        </w:rPr>
        <w:t xml:space="preserve"> </w:t>
      </w:r>
      <w:proofErr w:type="spellStart"/>
      <w:r w:rsidR="00E0508B" w:rsidRPr="00FD02D2">
        <w:rPr>
          <w:rFonts w:eastAsia="SimSun" w:cs="Times New Roman"/>
          <w:bCs/>
          <w:lang w:val="pt-PT" w:eastAsia="zh-CN"/>
        </w:rPr>
        <w:t>calcd</w:t>
      </w:r>
      <w:proofErr w:type="spellEnd"/>
      <w:r w:rsidR="00E0508B" w:rsidRPr="00FD02D2">
        <w:rPr>
          <w:rFonts w:eastAsia="SimSun" w:cs="Times New Roman"/>
          <w:bCs/>
          <w:lang w:val="pt-PT" w:eastAsia="zh-CN"/>
        </w:rPr>
        <w:t xml:space="preserve"> 317.1371 </w:t>
      </w:r>
      <w:proofErr w:type="spellStart"/>
      <w:r w:rsidR="00E0508B" w:rsidRPr="00FD02D2">
        <w:rPr>
          <w:rFonts w:eastAsia="SimSun" w:cs="Times New Roman"/>
          <w:bCs/>
          <w:lang w:val="pt-PT" w:eastAsia="zh-CN"/>
        </w:rPr>
        <w:t>found</w:t>
      </w:r>
      <w:proofErr w:type="spellEnd"/>
      <w:r w:rsidR="00E0508B" w:rsidRPr="00FD02D2">
        <w:rPr>
          <w:rFonts w:eastAsia="SimSun" w:cs="Times New Roman"/>
          <w:bCs/>
          <w:lang w:val="pt-PT" w:eastAsia="zh-CN"/>
        </w:rPr>
        <w:t xml:space="preserve"> 317.1376.</w:t>
      </w:r>
    </w:p>
    <w:p w14:paraId="700D76A9" w14:textId="77777777" w:rsidR="00E0508B" w:rsidRPr="00FD02D2" w:rsidRDefault="00E0508B" w:rsidP="001E7E41">
      <w:pPr>
        <w:spacing w:line="360" w:lineRule="auto"/>
        <w:contextualSpacing/>
        <w:jc w:val="both"/>
        <w:rPr>
          <w:rFonts w:cs="Times New Roman"/>
        </w:rPr>
      </w:pPr>
    </w:p>
    <w:p w14:paraId="4F8E1AF8" w14:textId="77777777" w:rsidR="00E0508B" w:rsidRPr="00FD02D2" w:rsidRDefault="00E0508B" w:rsidP="001E7E41">
      <w:pPr>
        <w:spacing w:line="360" w:lineRule="auto"/>
        <w:rPr>
          <w:rFonts w:cs="Times New Roman"/>
          <w:lang w:val="en-US"/>
        </w:rPr>
      </w:pPr>
      <w:r w:rsidRPr="00FD02D2">
        <w:rPr>
          <w:i/>
          <w:iCs/>
        </w:rPr>
        <w:t>Mixture of methyl 4-O-benzoyl-2,3-O-((2’S,3’S)-2’,3’-dimethoxybutane-2’,3’-diyl)-α-</w:t>
      </w:r>
      <w:r w:rsidRPr="00FD02D2">
        <w:rPr>
          <w:i/>
          <w:iCs/>
          <w:smallCaps/>
        </w:rPr>
        <w:t>d</w:t>
      </w:r>
      <w:r w:rsidRPr="00FD02D2">
        <w:rPr>
          <w:i/>
          <w:iCs/>
        </w:rPr>
        <w:t>-fucopyranoside (</w:t>
      </w:r>
      <w:r w:rsidRPr="00FD02D2">
        <w:rPr>
          <w:b/>
          <w:i/>
          <w:iCs/>
        </w:rPr>
        <w:t>57</w:t>
      </w:r>
      <w:r w:rsidRPr="00FD02D2">
        <w:rPr>
          <w:bCs/>
          <w:i/>
          <w:iCs/>
        </w:rPr>
        <w:t>)</w:t>
      </w:r>
      <w:r w:rsidRPr="00FD02D2">
        <w:rPr>
          <w:i/>
          <w:iCs/>
        </w:rPr>
        <w:t xml:space="preserve"> and methyl 6-O-benzoyl-4-deoxy-2,3-O-((2’S,3’S)-2’,3’-dimethoxybutane-2’,3’-diyl)-α-</w:t>
      </w:r>
      <w:r w:rsidRPr="00FD02D2">
        <w:rPr>
          <w:i/>
          <w:iCs/>
          <w:smallCaps/>
        </w:rPr>
        <w:t>d</w:t>
      </w:r>
      <w:r w:rsidRPr="00FD02D2">
        <w:rPr>
          <w:i/>
          <w:iCs/>
        </w:rPr>
        <w:t>-xylo-hexopyranoside (</w:t>
      </w:r>
      <w:r w:rsidRPr="00FD02D2">
        <w:rPr>
          <w:b/>
          <w:i/>
          <w:iCs/>
        </w:rPr>
        <w:t>58</w:t>
      </w:r>
      <w:r w:rsidRPr="00FD02D2">
        <w:rPr>
          <w:bCs/>
          <w:i/>
          <w:iCs/>
        </w:rPr>
        <w:t>).</w:t>
      </w:r>
      <w:r w:rsidRPr="00FD02D2" w:rsidDel="00166456">
        <w:rPr>
          <w:bCs/>
          <w:i/>
          <w:iCs/>
        </w:rPr>
        <w:t xml:space="preserve"> </w:t>
      </w:r>
    </w:p>
    <w:p w14:paraId="19AD7363" w14:textId="6204B2CC" w:rsidR="00E0508B" w:rsidRDefault="00E0508B" w:rsidP="001E7E41">
      <w:pPr>
        <w:spacing w:line="360" w:lineRule="auto"/>
        <w:contextualSpacing/>
        <w:jc w:val="both"/>
        <w:rPr>
          <w:rFonts w:cs="Times New Roman"/>
          <w:lang w:val="en-US"/>
        </w:rPr>
      </w:pPr>
      <w:r w:rsidRPr="00FD02D2">
        <w:rPr>
          <w:rFonts w:cs="Times New Roman"/>
          <w:lang w:val="en-US"/>
        </w:rPr>
        <w:t xml:space="preserve">To a solution of </w:t>
      </w:r>
      <w:r w:rsidRPr="00FD02D2">
        <w:rPr>
          <w:rFonts w:cs="Times New Roman"/>
          <w:b/>
          <w:bCs/>
          <w:lang w:val="en-US"/>
        </w:rPr>
        <w:t>51</w:t>
      </w:r>
      <w:r w:rsidRPr="00FD02D2">
        <w:rPr>
          <w:rFonts w:cs="Times New Roman"/>
          <w:lang w:val="en-US"/>
        </w:rPr>
        <w:t xml:space="preserve"> (1.05 g, 2.64 mmol) in chlorobenzene (4 mL) was added </w:t>
      </w:r>
      <w:proofErr w:type="spellStart"/>
      <w:r w:rsidRPr="00FD02D2">
        <w:rPr>
          <w:rFonts w:cs="Times New Roman"/>
          <w:lang w:val="en-US"/>
        </w:rPr>
        <w:t>triisoproylsilane</w:t>
      </w:r>
      <w:proofErr w:type="spellEnd"/>
      <w:r w:rsidRPr="00FD02D2">
        <w:rPr>
          <w:rFonts w:cs="Times New Roman"/>
          <w:lang w:val="en-US"/>
        </w:rPr>
        <w:t xml:space="preserve"> thiol (28 </w:t>
      </w:r>
      <w:proofErr w:type="spellStart"/>
      <w:r w:rsidRPr="00FD02D2">
        <w:rPr>
          <w:rFonts w:cs="Times New Roman"/>
          <w:lang w:val="en-US"/>
        </w:rPr>
        <w:t>μL</w:t>
      </w:r>
      <w:proofErr w:type="spellEnd"/>
      <w:r w:rsidRPr="00FD02D2">
        <w:rPr>
          <w:rFonts w:cs="Times New Roman"/>
          <w:lang w:val="en-US"/>
        </w:rPr>
        <w:t>, 0.13 mmol) and di-</w:t>
      </w:r>
      <w:r w:rsidRPr="00FD02D2">
        <w:rPr>
          <w:rFonts w:cs="Times New Roman"/>
          <w:i/>
          <w:iCs/>
          <w:lang w:val="en-US"/>
        </w:rPr>
        <w:t>te</w:t>
      </w:r>
      <w:r w:rsidR="000E49C5" w:rsidRPr="00FD02D2">
        <w:rPr>
          <w:rFonts w:cs="Times New Roman"/>
          <w:i/>
          <w:iCs/>
          <w:lang w:val="en-US"/>
        </w:rPr>
        <w:t>rt</w:t>
      </w:r>
      <w:r w:rsidRPr="00FD02D2">
        <w:rPr>
          <w:rFonts w:cs="Times New Roman"/>
          <w:lang w:val="en-US"/>
        </w:rPr>
        <w:t xml:space="preserve">-butyl peroxide (0.24 mL, 1.32 mmol). The mixture was heated to 140 °C for 1.5 h, then cooled to </w:t>
      </w:r>
      <w:r w:rsidR="00424BAE" w:rsidRPr="00FD02D2">
        <w:rPr>
          <w:rFonts w:cs="Times New Roman"/>
          <w:lang w:val="en-US"/>
        </w:rPr>
        <w:t>rt</w:t>
      </w:r>
      <w:r w:rsidRPr="00FD02D2">
        <w:rPr>
          <w:rFonts w:cs="Times New Roman"/>
          <w:lang w:val="en-US"/>
        </w:rPr>
        <w:t xml:space="preserve">. The mixture was concentrated </w:t>
      </w:r>
      <w:r w:rsidRPr="00FD02D2">
        <w:rPr>
          <w:rFonts w:cs="Times New Roman"/>
          <w:i/>
          <w:iCs/>
          <w:lang w:val="en-US"/>
        </w:rPr>
        <w:t>in vacuo</w:t>
      </w:r>
      <w:r w:rsidRPr="00FD02D2">
        <w:rPr>
          <w:rFonts w:cs="Times New Roman"/>
          <w:lang w:val="en-US"/>
        </w:rPr>
        <w:t>. Purification by chromatography (40% Et</w:t>
      </w:r>
      <w:r w:rsidRPr="00FD02D2">
        <w:rPr>
          <w:rFonts w:cs="Times New Roman"/>
          <w:vertAlign w:val="subscript"/>
          <w:lang w:val="en-US"/>
        </w:rPr>
        <w:t>2</w:t>
      </w:r>
      <w:r w:rsidRPr="00FD02D2">
        <w:rPr>
          <w:rFonts w:cs="Times New Roman"/>
          <w:lang w:val="en-US"/>
        </w:rPr>
        <w:t xml:space="preserve">O/petroleum ether) afforded an inseparable mixture of </w:t>
      </w:r>
      <w:r w:rsidRPr="00FD02D2">
        <w:rPr>
          <w:rFonts w:cs="Times New Roman"/>
          <w:b/>
          <w:bCs/>
          <w:lang w:val="en-US"/>
        </w:rPr>
        <w:t>57</w:t>
      </w:r>
      <w:r w:rsidRPr="00FD02D2">
        <w:rPr>
          <w:rFonts w:cs="Times New Roman"/>
          <w:lang w:val="en-US"/>
        </w:rPr>
        <w:t xml:space="preserve"> and </w:t>
      </w:r>
      <w:r w:rsidRPr="00FD02D2">
        <w:rPr>
          <w:rFonts w:cs="Times New Roman"/>
          <w:b/>
          <w:bCs/>
          <w:lang w:val="en-US"/>
        </w:rPr>
        <w:t>58</w:t>
      </w:r>
      <w:r w:rsidRPr="00FD02D2">
        <w:rPr>
          <w:rFonts w:cs="Times New Roman"/>
          <w:lang w:val="en-US"/>
        </w:rPr>
        <w:t xml:space="preserve"> as a colorless oil (868 mg, 2.19 mmol, 83%, </w:t>
      </w:r>
      <w:r w:rsidRPr="00FD02D2">
        <w:rPr>
          <w:rFonts w:cs="Times New Roman"/>
          <w:b/>
          <w:bCs/>
          <w:lang w:val="en-US"/>
        </w:rPr>
        <w:t>57/58</w:t>
      </w:r>
      <w:r w:rsidRPr="00FD02D2">
        <w:rPr>
          <w:rFonts w:cs="Times New Roman"/>
          <w:lang w:val="en-US"/>
        </w:rPr>
        <w:t xml:space="preserve"> 80:20).</w:t>
      </w:r>
    </w:p>
    <w:p w14:paraId="694C3617" w14:textId="4FAFE862" w:rsidR="00B76957" w:rsidRPr="00FD02D2" w:rsidRDefault="00B76957" w:rsidP="001E7E41">
      <w:pPr>
        <w:spacing w:line="360" w:lineRule="auto"/>
        <w:contextualSpacing/>
        <w:jc w:val="both"/>
        <w:rPr>
          <w:rFonts w:cs="Times New Roman"/>
          <w:lang w:val="en-US"/>
        </w:rPr>
      </w:pPr>
      <w:r w:rsidRPr="00FD02D2">
        <w:rPr>
          <w:rFonts w:cs="Times New Roman"/>
          <w:b/>
          <w:bCs/>
        </w:rPr>
        <w:t xml:space="preserve">HRMS </w:t>
      </w:r>
      <w:r w:rsidRPr="00FD02D2">
        <w:rPr>
          <w:rFonts w:cs="Times New Roman"/>
        </w:rPr>
        <w:t>(ES+) for C</w:t>
      </w:r>
      <w:r w:rsidRPr="00FD02D2">
        <w:rPr>
          <w:rFonts w:cs="Times New Roman"/>
          <w:vertAlign w:val="subscript"/>
        </w:rPr>
        <w:t>20</w:t>
      </w:r>
      <w:r w:rsidRPr="00FD02D2">
        <w:rPr>
          <w:rFonts w:cs="Times New Roman"/>
        </w:rPr>
        <w:t>H</w:t>
      </w:r>
      <w:r w:rsidRPr="00FD02D2">
        <w:rPr>
          <w:rFonts w:cs="Times New Roman"/>
          <w:vertAlign w:val="subscript"/>
        </w:rPr>
        <w:t>28</w:t>
      </w:r>
      <w:r w:rsidRPr="00FD02D2">
        <w:rPr>
          <w:rFonts w:cs="Times New Roman"/>
        </w:rPr>
        <w:t>NaO</w:t>
      </w:r>
      <w:proofErr w:type="gramStart"/>
      <w:r w:rsidRPr="00FD02D2">
        <w:rPr>
          <w:rFonts w:cs="Times New Roman"/>
          <w:vertAlign w:val="subscript"/>
        </w:rPr>
        <w:t>8</w:t>
      </w:r>
      <w:r w:rsidRPr="00FD02D2">
        <w:rPr>
          <w:rFonts w:cs="Times New Roman"/>
        </w:rPr>
        <w:t>,[</w:t>
      </w:r>
      <w:proofErr w:type="spellStart"/>
      <w:proofErr w:type="gramEnd"/>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419.1676, found 419.16</w:t>
      </w:r>
      <w:r>
        <w:rPr>
          <w:rFonts w:cs="Times New Roman"/>
        </w:rPr>
        <w:t>8</w:t>
      </w:r>
      <w:r w:rsidRPr="00FD02D2">
        <w:rPr>
          <w:rFonts w:cs="Times New Roman"/>
        </w:rPr>
        <w:t>6</w:t>
      </w:r>
      <w:r>
        <w:rPr>
          <w:rFonts w:cs="Times New Roman"/>
        </w:rPr>
        <w:t>.</w:t>
      </w:r>
    </w:p>
    <w:p w14:paraId="2E3067E5" w14:textId="77777777" w:rsidR="00E0508B" w:rsidRPr="00FD02D2" w:rsidRDefault="00E0508B" w:rsidP="001E7E41">
      <w:pPr>
        <w:spacing w:line="360" w:lineRule="auto"/>
        <w:contextualSpacing/>
        <w:jc w:val="both"/>
        <w:rPr>
          <w:rFonts w:cs="Times New Roman"/>
          <w:lang w:val="pt-PT"/>
        </w:rPr>
      </w:pPr>
      <w:r w:rsidRPr="00FD02D2">
        <w:rPr>
          <w:rFonts w:cs="Times New Roman"/>
          <w:lang w:val="en-US"/>
        </w:rPr>
        <w:t xml:space="preserve">Selected data for </w:t>
      </w:r>
      <w:r w:rsidRPr="00FD02D2">
        <w:rPr>
          <w:rFonts w:cs="Times New Roman"/>
          <w:b/>
          <w:bCs/>
          <w:lang w:val="en-US"/>
        </w:rPr>
        <w:t>57</w:t>
      </w:r>
      <w:r w:rsidRPr="00FD02D2">
        <w:rPr>
          <w:rFonts w:cs="Times New Roman"/>
          <w:lang w:val="pt-PT"/>
        </w:rPr>
        <w:t xml:space="preserve">: </w:t>
      </w:r>
      <w:r w:rsidRPr="00FD02D2">
        <w:rPr>
          <w:rFonts w:cs="Times New Roman"/>
          <w:b/>
          <w:bCs/>
          <w:vertAlign w:val="superscript"/>
          <w:lang w:val="pt-PT"/>
        </w:rPr>
        <w:t>1</w:t>
      </w:r>
      <w:r w:rsidRPr="00FD02D2">
        <w:rPr>
          <w:rFonts w:cs="Times New Roman"/>
          <w:b/>
          <w:bCs/>
          <w:lang w:val="pt-PT"/>
        </w:rPr>
        <w:t>H NMR</w:t>
      </w:r>
      <w:r w:rsidRPr="00FD02D2">
        <w:rPr>
          <w:rFonts w:cs="Times New Roman"/>
          <w:lang w:val="pt-PT"/>
        </w:rPr>
        <w:t xml:space="preserve"> (400 MHz, CDCl</w:t>
      </w:r>
      <w:r w:rsidRPr="00FD02D2">
        <w:rPr>
          <w:rFonts w:cs="Times New Roman"/>
          <w:vertAlign w:val="subscript"/>
          <w:lang w:val="pt-PT"/>
        </w:rPr>
        <w:t>3</w:t>
      </w:r>
      <w:r w:rsidRPr="00FD02D2">
        <w:rPr>
          <w:rFonts w:cs="Times New Roman"/>
          <w:lang w:val="pt-PT"/>
        </w:rPr>
        <w:t xml:space="preserve">) δ 8.18 – 8.11 (2H,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7.62 – 7.53 (1H,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7.49 – 7.40 (2H,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5.50 (1H, </w:t>
      </w:r>
      <w:proofErr w:type="spellStart"/>
      <w:r w:rsidRPr="00FD02D2">
        <w:rPr>
          <w:rFonts w:cs="Times New Roman"/>
          <w:lang w:val="pt-PT"/>
        </w:rPr>
        <w:t>br</w:t>
      </w:r>
      <w:proofErr w:type="spellEnd"/>
      <w:r w:rsidRPr="00FD02D2">
        <w:rPr>
          <w:rFonts w:cs="Times New Roman"/>
          <w:lang w:val="pt-PT"/>
        </w:rPr>
        <w:t xml:space="preserve"> d, </w:t>
      </w:r>
      <w:r w:rsidRPr="00FD02D2">
        <w:rPr>
          <w:rFonts w:cs="Times New Roman"/>
          <w:i/>
          <w:iCs/>
          <w:lang w:val="pt-PT"/>
        </w:rPr>
        <w:t>J</w:t>
      </w:r>
      <w:r w:rsidRPr="00FD02D2">
        <w:rPr>
          <w:rFonts w:cs="Times New Roman"/>
          <w:lang w:val="pt-PT"/>
        </w:rPr>
        <w:t xml:space="preserve"> = 2.6 Hz, H</w:t>
      </w:r>
      <w:r w:rsidRPr="00FD02D2">
        <w:rPr>
          <w:rFonts w:cs="Times New Roman"/>
          <w:vertAlign w:val="subscript"/>
          <w:lang w:val="pt-PT"/>
        </w:rPr>
        <w:t>4</w:t>
      </w:r>
      <w:r w:rsidRPr="00FD02D2">
        <w:rPr>
          <w:rFonts w:cs="Times New Roman"/>
          <w:lang w:val="pt-PT"/>
        </w:rPr>
        <w:t xml:space="preserve">), 4.89 (1H, d, </w:t>
      </w:r>
      <w:r w:rsidRPr="00FD02D2">
        <w:rPr>
          <w:rFonts w:cs="Times New Roman"/>
          <w:i/>
          <w:iCs/>
          <w:lang w:val="pt-PT"/>
        </w:rPr>
        <w:t>J</w:t>
      </w:r>
      <w:r w:rsidRPr="00FD02D2">
        <w:rPr>
          <w:rFonts w:cs="Times New Roman"/>
          <w:lang w:val="pt-PT"/>
        </w:rPr>
        <w:t xml:space="preserve"> = 3.4 Hz, H</w:t>
      </w:r>
      <w:r w:rsidRPr="00FD02D2">
        <w:rPr>
          <w:rFonts w:cs="Times New Roman"/>
          <w:vertAlign w:val="subscript"/>
          <w:lang w:val="pt-PT"/>
        </w:rPr>
        <w:t>1</w:t>
      </w:r>
      <w:r w:rsidRPr="00FD02D2">
        <w:rPr>
          <w:rFonts w:cs="Times New Roman"/>
          <w:lang w:val="pt-PT"/>
        </w:rPr>
        <w:t xml:space="preserve">), 4.80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11.7, 3.1 Hz, H</w:t>
      </w:r>
      <w:r w:rsidRPr="00FD02D2">
        <w:rPr>
          <w:rFonts w:cs="Times New Roman"/>
          <w:vertAlign w:val="subscript"/>
          <w:lang w:val="pt-PT"/>
        </w:rPr>
        <w:t>3</w:t>
      </w:r>
      <w:r w:rsidRPr="00FD02D2">
        <w:rPr>
          <w:rFonts w:cs="Times New Roman"/>
          <w:lang w:val="pt-PT"/>
        </w:rPr>
        <w:t xml:space="preserve">), 4.66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11.7, 3.4 Hz, H</w:t>
      </w:r>
      <w:r w:rsidRPr="00FD02D2">
        <w:rPr>
          <w:rFonts w:cs="Times New Roman"/>
          <w:vertAlign w:val="subscript"/>
          <w:lang w:val="pt-PT"/>
        </w:rPr>
        <w:t>2</w:t>
      </w:r>
      <w:r w:rsidRPr="00FD02D2">
        <w:rPr>
          <w:rFonts w:cs="Times New Roman"/>
          <w:lang w:val="pt-PT"/>
        </w:rPr>
        <w:t xml:space="preserve">), 4.12 (1H, </w:t>
      </w:r>
      <w:proofErr w:type="spellStart"/>
      <w:r w:rsidRPr="00FD02D2">
        <w:rPr>
          <w:rFonts w:cs="Times New Roman"/>
          <w:lang w:val="pt-PT"/>
        </w:rPr>
        <w:t>br</w:t>
      </w:r>
      <w:proofErr w:type="spellEnd"/>
      <w:r w:rsidRPr="00FD02D2">
        <w:rPr>
          <w:rFonts w:cs="Times New Roman"/>
          <w:lang w:val="pt-PT"/>
        </w:rPr>
        <w:t xml:space="preserve"> q, </w:t>
      </w:r>
      <w:r w:rsidRPr="00FD02D2">
        <w:rPr>
          <w:rFonts w:cs="Times New Roman"/>
          <w:i/>
          <w:iCs/>
          <w:lang w:val="pt-PT"/>
        </w:rPr>
        <w:t>J</w:t>
      </w:r>
      <w:r w:rsidRPr="00FD02D2">
        <w:rPr>
          <w:rFonts w:cs="Times New Roman"/>
          <w:lang w:val="pt-PT"/>
        </w:rPr>
        <w:t xml:space="preserve"> = 6.6 Hz, H</w:t>
      </w:r>
      <w:r w:rsidRPr="00FD02D2">
        <w:rPr>
          <w:rFonts w:cs="Times New Roman"/>
          <w:vertAlign w:val="subscript"/>
          <w:lang w:val="pt-PT"/>
        </w:rPr>
        <w:t>5</w:t>
      </w:r>
      <w:r w:rsidRPr="00FD02D2">
        <w:rPr>
          <w:rFonts w:cs="Times New Roman"/>
          <w:lang w:val="pt-PT"/>
        </w:rPr>
        <w:t>), 3.46 (3H, s, OCH</w:t>
      </w:r>
      <w:r w:rsidRPr="00FD02D2">
        <w:rPr>
          <w:rFonts w:cs="Times New Roman"/>
          <w:vertAlign w:val="subscript"/>
          <w:lang w:val="pt-PT"/>
        </w:rPr>
        <w:t>3</w:t>
      </w:r>
      <w:r w:rsidRPr="00FD02D2">
        <w:rPr>
          <w:rFonts w:cs="Times New Roman"/>
          <w:lang w:val="pt-PT"/>
        </w:rPr>
        <w:t>), 3.41 (3H, s, OCH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2.95 (3H, s, OCH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1.35 (3H, s, C(CH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1.30 (3H, s, C(CH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xml:space="preserve">), 1.16 (3H, d, </w:t>
      </w:r>
      <w:r w:rsidRPr="00FD02D2">
        <w:rPr>
          <w:rFonts w:cs="Times New Roman"/>
          <w:i/>
          <w:iCs/>
          <w:lang w:val="pt-PT"/>
        </w:rPr>
        <w:t>J</w:t>
      </w:r>
      <w:r w:rsidRPr="00FD02D2">
        <w:rPr>
          <w:rFonts w:cs="Times New Roman"/>
          <w:lang w:val="pt-PT"/>
        </w:rPr>
        <w:t xml:space="preserve"> = 6.6 Hz, H</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vertAlign w:val="superscript"/>
          <w:lang w:val="pt-PT"/>
        </w:rPr>
        <w:t>13</w:t>
      </w:r>
      <w:r w:rsidRPr="00FD02D2">
        <w:rPr>
          <w:rFonts w:cs="Times New Roman"/>
          <w:b/>
          <w:bCs/>
          <w:lang w:val="pt-PT"/>
        </w:rPr>
        <w:t>C{</w:t>
      </w:r>
      <w:r w:rsidRPr="00FD02D2">
        <w:rPr>
          <w:rFonts w:cs="Times New Roman"/>
          <w:b/>
          <w:bCs/>
          <w:vertAlign w:val="superscript"/>
          <w:lang w:val="pt-PT"/>
        </w:rPr>
        <w:t>1</w:t>
      </w:r>
      <w:r w:rsidRPr="00FD02D2">
        <w:rPr>
          <w:rFonts w:cs="Times New Roman"/>
          <w:b/>
          <w:bCs/>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δ 165.8 (</w:t>
      </w:r>
      <w:r w:rsidRPr="00FD02D2">
        <w:rPr>
          <w:rFonts w:cs="Times New Roman"/>
          <w:i/>
          <w:iCs/>
          <w:lang w:val="pt-PT"/>
        </w:rPr>
        <w:t>C</w:t>
      </w:r>
      <w:r w:rsidRPr="00FD02D2">
        <w:rPr>
          <w:rFonts w:cs="Times New Roman"/>
          <w:lang w:val="pt-PT"/>
        </w:rPr>
        <w:t>O), 133.2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129.9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129.8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101.5 (</w:t>
      </w:r>
      <w:r w:rsidRPr="00FD02D2">
        <w:rPr>
          <w:rFonts w:cs="Times New Roman"/>
          <w:i/>
          <w:iCs/>
          <w:lang w:val="pt-PT"/>
        </w:rPr>
        <w:t>C</w:t>
      </w:r>
      <w:r w:rsidRPr="00FD02D2">
        <w:rPr>
          <w:rFonts w:cs="Times New Roman"/>
          <w:lang w:val="pt-PT"/>
        </w:rPr>
        <w:t>(CH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101.4 (</w:t>
      </w:r>
      <w:r w:rsidRPr="00FD02D2">
        <w:rPr>
          <w:rFonts w:cs="Times New Roman"/>
          <w:i/>
          <w:iCs/>
          <w:lang w:val="pt-PT"/>
        </w:rPr>
        <w:t>C</w:t>
      </w:r>
      <w:r w:rsidRPr="00FD02D2">
        <w:rPr>
          <w:rFonts w:cs="Times New Roman"/>
          <w:lang w:val="pt-PT"/>
        </w:rPr>
        <w:t>(CH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99.1 (C</w:t>
      </w:r>
      <w:r w:rsidRPr="00FD02D2">
        <w:rPr>
          <w:rFonts w:cs="Times New Roman"/>
          <w:vertAlign w:val="subscript"/>
          <w:lang w:val="pt-PT"/>
        </w:rPr>
        <w:t>1</w:t>
      </w:r>
      <w:r w:rsidRPr="00FD02D2">
        <w:rPr>
          <w:rFonts w:cs="Times New Roman"/>
          <w:lang w:val="pt-PT"/>
        </w:rPr>
        <w:t>), 72.0 (C</w:t>
      </w:r>
      <w:r w:rsidRPr="00FD02D2">
        <w:rPr>
          <w:rFonts w:cs="Times New Roman"/>
          <w:vertAlign w:val="subscript"/>
          <w:lang w:val="pt-PT"/>
        </w:rPr>
        <w:t>4</w:t>
      </w:r>
      <w:r w:rsidRPr="00FD02D2">
        <w:rPr>
          <w:rFonts w:cs="Times New Roman"/>
          <w:lang w:val="pt-PT"/>
        </w:rPr>
        <w:t>), 68.8 (C</w:t>
      </w:r>
      <w:r w:rsidRPr="00FD02D2">
        <w:rPr>
          <w:rFonts w:cs="Times New Roman"/>
          <w:vertAlign w:val="subscript"/>
          <w:lang w:val="pt-PT"/>
        </w:rPr>
        <w:t>2</w:t>
      </w:r>
      <w:r w:rsidRPr="00FD02D2">
        <w:rPr>
          <w:rFonts w:cs="Times New Roman"/>
          <w:lang w:val="pt-PT"/>
        </w:rPr>
        <w:t>), 67.8 (C</w:t>
      </w:r>
      <w:r w:rsidRPr="00FD02D2">
        <w:rPr>
          <w:rFonts w:cs="Times New Roman"/>
          <w:vertAlign w:val="subscript"/>
          <w:lang w:val="pt-PT"/>
        </w:rPr>
        <w:t>3</w:t>
      </w:r>
      <w:r w:rsidRPr="00FD02D2">
        <w:rPr>
          <w:rFonts w:cs="Times New Roman"/>
          <w:lang w:val="pt-PT"/>
        </w:rPr>
        <w:t>), 65.5 (C</w:t>
      </w:r>
      <w:r w:rsidRPr="00FD02D2">
        <w:rPr>
          <w:rFonts w:cs="Times New Roman"/>
          <w:vertAlign w:val="subscript"/>
          <w:lang w:val="pt-PT"/>
        </w:rPr>
        <w:t>5</w:t>
      </w:r>
      <w:r w:rsidRPr="00FD02D2">
        <w:rPr>
          <w:rFonts w:cs="Times New Roman"/>
          <w:lang w:val="pt-PT"/>
        </w:rPr>
        <w:t>), 55.5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 48.4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48.1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19.1 (C(</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19.0 (C(</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16.3 (C</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p>
    <w:p w14:paraId="120E883F" w14:textId="77777777" w:rsidR="00E0508B" w:rsidRPr="00FD02D2" w:rsidRDefault="00E0508B" w:rsidP="001E7E41">
      <w:pPr>
        <w:spacing w:line="360" w:lineRule="auto"/>
        <w:contextualSpacing/>
        <w:jc w:val="both"/>
        <w:rPr>
          <w:rFonts w:cs="Times New Roman"/>
          <w:lang w:val="pt-PT"/>
        </w:rPr>
      </w:pPr>
      <w:proofErr w:type="spellStart"/>
      <w:r w:rsidRPr="00FD02D2">
        <w:rPr>
          <w:rFonts w:cs="Times New Roman"/>
          <w:lang w:val="pt-PT"/>
        </w:rPr>
        <w:lastRenderedPageBreak/>
        <w:t>Selected</w:t>
      </w:r>
      <w:proofErr w:type="spellEnd"/>
      <w:r w:rsidRPr="00FD02D2">
        <w:rPr>
          <w:rFonts w:cs="Times New Roman"/>
          <w:lang w:val="pt-PT"/>
        </w:rPr>
        <w:t xml:space="preserve"> data for </w:t>
      </w:r>
      <w:r w:rsidRPr="00FD02D2">
        <w:rPr>
          <w:rFonts w:cs="Times New Roman"/>
          <w:b/>
          <w:bCs/>
          <w:lang w:val="pt-PT"/>
        </w:rPr>
        <w:t>58</w:t>
      </w:r>
      <w:r w:rsidRPr="00FD02D2">
        <w:rPr>
          <w:rFonts w:cs="Times New Roman"/>
          <w:lang w:val="pt-PT"/>
        </w:rPr>
        <w:t xml:space="preserve">: </w:t>
      </w:r>
      <w:r w:rsidRPr="00FD02D2">
        <w:rPr>
          <w:rFonts w:cs="Times New Roman"/>
          <w:b/>
          <w:bCs/>
          <w:vertAlign w:val="superscript"/>
          <w:lang w:val="pt-PT"/>
        </w:rPr>
        <w:t>1</w:t>
      </w:r>
      <w:r w:rsidRPr="00FD02D2">
        <w:rPr>
          <w:rFonts w:cs="Times New Roman"/>
          <w:b/>
          <w:bCs/>
          <w:lang w:val="pt-PT"/>
        </w:rPr>
        <w:t>H NMR</w:t>
      </w:r>
      <w:r w:rsidRPr="00FD02D2">
        <w:rPr>
          <w:rFonts w:cs="Times New Roman"/>
          <w:lang w:val="pt-PT"/>
        </w:rPr>
        <w:t xml:space="preserve"> (400 MHz, CDCl</w:t>
      </w:r>
      <w:r w:rsidRPr="00FD02D2">
        <w:rPr>
          <w:rFonts w:cs="Times New Roman"/>
          <w:vertAlign w:val="subscript"/>
          <w:lang w:val="pt-PT"/>
        </w:rPr>
        <w:t>3</w:t>
      </w:r>
      <w:r w:rsidRPr="00FD02D2">
        <w:rPr>
          <w:rFonts w:cs="Times New Roman"/>
          <w:lang w:val="pt-PT"/>
        </w:rPr>
        <w:t xml:space="preserve">) δ 8.07 – 8.02 (2H,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7.62 – 7.53 (1H,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7.49 – 7.40 (2H,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4.85 (1H, d, </w:t>
      </w:r>
      <w:r w:rsidRPr="00FD02D2">
        <w:rPr>
          <w:rFonts w:cs="Times New Roman"/>
          <w:i/>
          <w:iCs/>
          <w:lang w:val="pt-PT"/>
        </w:rPr>
        <w:t>J</w:t>
      </w:r>
      <w:r w:rsidRPr="00FD02D2">
        <w:rPr>
          <w:rFonts w:cs="Times New Roman"/>
          <w:lang w:val="pt-PT"/>
        </w:rPr>
        <w:t xml:space="preserve"> = 3.3 Hz, H</w:t>
      </w:r>
      <w:r w:rsidRPr="00FD02D2">
        <w:rPr>
          <w:rFonts w:cs="Times New Roman"/>
          <w:vertAlign w:val="subscript"/>
          <w:lang w:val="pt-PT"/>
        </w:rPr>
        <w:t>1</w:t>
      </w:r>
      <w:r w:rsidRPr="00FD02D2">
        <w:rPr>
          <w:rFonts w:cs="Times New Roman"/>
          <w:lang w:val="pt-PT"/>
        </w:rPr>
        <w:t xml:space="preserve">), 4.60 (1H, </w:t>
      </w:r>
      <w:proofErr w:type="spellStart"/>
      <w:r w:rsidRPr="00FD02D2">
        <w:rPr>
          <w:rFonts w:cs="Times New Roman"/>
          <w:lang w:val="pt-PT"/>
        </w:rPr>
        <w:t>dt</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11.1, 4.7 Hz, H</w:t>
      </w:r>
      <w:r w:rsidRPr="00FD02D2">
        <w:rPr>
          <w:rFonts w:cs="Times New Roman"/>
          <w:vertAlign w:val="subscript"/>
          <w:lang w:val="pt-PT"/>
        </w:rPr>
        <w:t>3</w:t>
      </w:r>
      <w:r w:rsidRPr="00FD02D2">
        <w:rPr>
          <w:rFonts w:cs="Times New Roman"/>
          <w:lang w:val="pt-PT"/>
        </w:rPr>
        <w:t>), 4.40 – 4.32 (2H, m, H</w:t>
      </w:r>
      <w:r w:rsidRPr="00FD02D2">
        <w:rPr>
          <w:rFonts w:cs="Times New Roman"/>
          <w:vertAlign w:val="subscript"/>
          <w:lang w:val="pt-PT"/>
        </w:rPr>
        <w:t>6</w:t>
      </w:r>
      <w:r w:rsidRPr="00FD02D2">
        <w:rPr>
          <w:rFonts w:cs="Times New Roman"/>
          <w:lang w:val="pt-PT"/>
        </w:rPr>
        <w:t xml:space="preserve">), 4.06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11.1, 3.4 Hz, H</w:t>
      </w:r>
      <w:r w:rsidRPr="00FD02D2">
        <w:rPr>
          <w:rFonts w:cs="Times New Roman"/>
          <w:vertAlign w:val="subscript"/>
          <w:lang w:val="pt-PT"/>
        </w:rPr>
        <w:t>2</w:t>
      </w:r>
      <w:r w:rsidRPr="00FD02D2">
        <w:rPr>
          <w:rFonts w:cs="Times New Roman"/>
          <w:lang w:val="pt-PT"/>
        </w:rPr>
        <w:t>), 3.43 (3H, s, OCH</w:t>
      </w:r>
      <w:r w:rsidRPr="00FD02D2">
        <w:rPr>
          <w:rFonts w:cs="Times New Roman"/>
          <w:vertAlign w:val="subscript"/>
          <w:lang w:val="pt-PT"/>
        </w:rPr>
        <w:t>3</w:t>
      </w:r>
      <w:r w:rsidRPr="00FD02D2">
        <w:rPr>
          <w:rFonts w:cs="Times New Roman"/>
          <w:lang w:val="pt-PT"/>
        </w:rPr>
        <w:t>), 3.40 (3H, s, OCH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3.34 (3H, s, OCH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xml:space="preserve">), 2.10 (1H, </w:t>
      </w:r>
      <w:proofErr w:type="spellStart"/>
      <w:r w:rsidRPr="00FD02D2">
        <w:rPr>
          <w:rFonts w:cs="Times New Roman"/>
          <w:lang w:val="pt-PT"/>
        </w:rPr>
        <w:t>ddd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12.3, 4.6, 2.1 Hz, H</w:t>
      </w:r>
      <w:r w:rsidRPr="00FD02D2">
        <w:rPr>
          <w:rFonts w:cs="Times New Roman"/>
          <w:vertAlign w:val="subscript"/>
          <w:lang w:val="pt-PT"/>
        </w:rPr>
        <w:t>4(</w:t>
      </w:r>
      <w:proofErr w:type="spellStart"/>
      <w:r w:rsidRPr="00FD02D2">
        <w:rPr>
          <w:rFonts w:cs="Times New Roman"/>
          <w:vertAlign w:val="subscript"/>
          <w:lang w:val="pt-PT"/>
        </w:rPr>
        <w:t>eq</w:t>
      </w:r>
      <w:proofErr w:type="spellEnd"/>
      <w:r w:rsidRPr="00FD02D2">
        <w:rPr>
          <w:rFonts w:cs="Times New Roman"/>
          <w:vertAlign w:val="subscript"/>
          <w:lang w:val="pt-PT"/>
        </w:rPr>
        <w:t>)</w:t>
      </w:r>
      <w:r w:rsidRPr="00FD02D2">
        <w:rPr>
          <w:rFonts w:cs="Times New Roman"/>
          <w:lang w:val="pt-PT"/>
        </w:rPr>
        <w:t xml:space="preserve">), 1.50 (1H, </w:t>
      </w:r>
      <w:proofErr w:type="spellStart"/>
      <w:r w:rsidRPr="00FD02D2">
        <w:rPr>
          <w:rFonts w:cs="Times New Roman"/>
          <w:lang w:val="pt-PT"/>
        </w:rPr>
        <w:t>app</w:t>
      </w:r>
      <w:proofErr w:type="spellEnd"/>
      <w:r w:rsidRPr="00FD02D2">
        <w:rPr>
          <w:rFonts w:cs="Times New Roman"/>
          <w:lang w:val="pt-PT"/>
        </w:rPr>
        <w:t xml:space="preserve"> q, </w:t>
      </w:r>
      <w:r w:rsidRPr="00FD02D2">
        <w:rPr>
          <w:rFonts w:cs="Times New Roman"/>
          <w:i/>
          <w:iCs/>
          <w:lang w:val="pt-PT"/>
        </w:rPr>
        <w:t>J</w:t>
      </w:r>
      <w:r w:rsidRPr="00FD02D2">
        <w:rPr>
          <w:rFonts w:cs="Times New Roman"/>
          <w:lang w:val="pt-PT"/>
        </w:rPr>
        <w:t xml:space="preserve"> = 11.7 Hz, H</w:t>
      </w:r>
      <w:r w:rsidRPr="00FD02D2">
        <w:rPr>
          <w:rFonts w:cs="Times New Roman"/>
          <w:vertAlign w:val="subscript"/>
          <w:lang w:val="pt-PT"/>
        </w:rPr>
        <w:t>4(</w:t>
      </w:r>
      <w:proofErr w:type="spellStart"/>
      <w:r w:rsidRPr="00FD02D2">
        <w:rPr>
          <w:rFonts w:cs="Times New Roman"/>
          <w:vertAlign w:val="subscript"/>
          <w:lang w:val="pt-PT"/>
        </w:rPr>
        <w:t>ax</w:t>
      </w:r>
      <w:proofErr w:type="spellEnd"/>
      <w:r w:rsidRPr="00FD02D2">
        <w:rPr>
          <w:rFonts w:cs="Times New Roman"/>
          <w:vertAlign w:val="subscript"/>
          <w:lang w:val="pt-PT"/>
        </w:rPr>
        <w:t>)</w:t>
      </w:r>
      <w:r w:rsidRPr="00FD02D2">
        <w:rPr>
          <w:rFonts w:cs="Times New Roman"/>
          <w:lang w:val="pt-PT"/>
        </w:rPr>
        <w:t>), 1.38 (3H, s, C(CH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1.37 (3H, s, C(CH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vertAlign w:val="superscript"/>
          <w:lang w:val="pt-PT"/>
        </w:rPr>
        <w:t>13</w:t>
      </w:r>
      <w:r w:rsidRPr="00FD02D2">
        <w:rPr>
          <w:rFonts w:cs="Times New Roman"/>
          <w:b/>
          <w:bCs/>
          <w:lang w:val="pt-PT"/>
        </w:rPr>
        <w:t>C{</w:t>
      </w:r>
      <w:r w:rsidRPr="00FD02D2">
        <w:rPr>
          <w:rFonts w:cs="Times New Roman"/>
          <w:b/>
          <w:bCs/>
          <w:vertAlign w:val="superscript"/>
          <w:lang w:val="pt-PT"/>
        </w:rPr>
        <w:t>1</w:t>
      </w:r>
      <w:r w:rsidRPr="00FD02D2">
        <w:rPr>
          <w:rFonts w:cs="Times New Roman"/>
          <w:b/>
          <w:bCs/>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δ 166.3 (CO), 133.1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129.8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129.6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101.6 (</w:t>
      </w:r>
      <w:r w:rsidRPr="00FD02D2">
        <w:rPr>
          <w:rFonts w:cs="Times New Roman"/>
          <w:i/>
          <w:iCs/>
          <w:lang w:val="pt-PT"/>
        </w:rPr>
        <w:t>C</w:t>
      </w:r>
      <w:r w:rsidRPr="00FD02D2">
        <w:rPr>
          <w:rFonts w:cs="Times New Roman"/>
          <w:lang w:val="pt-PT"/>
        </w:rPr>
        <w:t>(CH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101.4 (</w:t>
      </w:r>
      <w:r w:rsidRPr="00FD02D2">
        <w:rPr>
          <w:rFonts w:cs="Times New Roman"/>
          <w:i/>
          <w:iCs/>
          <w:lang w:val="pt-PT"/>
        </w:rPr>
        <w:t>C</w:t>
      </w:r>
      <w:r w:rsidRPr="00FD02D2">
        <w:rPr>
          <w:rFonts w:cs="Times New Roman"/>
          <w:lang w:val="pt-PT"/>
        </w:rPr>
        <w:t>(CH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99.0 (C</w:t>
      </w:r>
      <w:r w:rsidRPr="00FD02D2">
        <w:rPr>
          <w:rFonts w:cs="Times New Roman"/>
          <w:vertAlign w:val="subscript"/>
          <w:lang w:val="pt-PT"/>
        </w:rPr>
        <w:t>1</w:t>
      </w:r>
      <w:r w:rsidRPr="00FD02D2">
        <w:rPr>
          <w:rFonts w:cs="Times New Roman"/>
          <w:lang w:val="pt-PT"/>
        </w:rPr>
        <w:t>), 73.8 (C</w:t>
      </w:r>
      <w:r w:rsidRPr="00FD02D2">
        <w:rPr>
          <w:rFonts w:cs="Times New Roman"/>
          <w:vertAlign w:val="subscript"/>
          <w:lang w:val="pt-PT"/>
        </w:rPr>
        <w:t>2</w:t>
      </w:r>
      <w:r w:rsidRPr="00FD02D2">
        <w:rPr>
          <w:rFonts w:cs="Times New Roman"/>
          <w:lang w:val="pt-PT"/>
        </w:rPr>
        <w:t>), 66.5 (C</w:t>
      </w:r>
      <w:r w:rsidRPr="00FD02D2">
        <w:rPr>
          <w:rFonts w:cs="Times New Roman"/>
          <w:vertAlign w:val="subscript"/>
          <w:lang w:val="pt-PT"/>
        </w:rPr>
        <w:t>6</w:t>
      </w:r>
      <w:r w:rsidRPr="00FD02D2">
        <w:rPr>
          <w:rFonts w:cs="Times New Roman"/>
          <w:lang w:val="pt-PT"/>
        </w:rPr>
        <w:t>), 66.2 (C</w:t>
      </w:r>
      <w:r w:rsidRPr="00FD02D2">
        <w:rPr>
          <w:rFonts w:cs="Times New Roman"/>
          <w:vertAlign w:val="subscript"/>
          <w:lang w:val="pt-PT"/>
        </w:rPr>
        <w:t>3</w:t>
      </w:r>
      <w:r w:rsidRPr="00FD02D2">
        <w:rPr>
          <w:rFonts w:cs="Times New Roman"/>
          <w:lang w:val="pt-PT"/>
        </w:rPr>
        <w:t>), 66.1 (C</w:t>
      </w:r>
      <w:r w:rsidRPr="00FD02D2">
        <w:rPr>
          <w:rFonts w:cs="Times New Roman"/>
          <w:vertAlign w:val="subscript"/>
          <w:lang w:val="pt-PT"/>
        </w:rPr>
        <w:t>5</w:t>
      </w:r>
      <w:r w:rsidRPr="00FD02D2">
        <w:rPr>
          <w:rFonts w:cs="Times New Roman"/>
          <w:lang w:val="pt-PT"/>
        </w:rPr>
        <w:t>), 55.2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 48.1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48.0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vertAlign w:val="superscript"/>
          <w:lang w:val="pt-PT"/>
        </w:rPr>
        <w:t>BDA</w:t>
      </w:r>
      <w:r w:rsidRPr="00FD02D2">
        <w:rPr>
          <w:rFonts w:cs="Times New Roman"/>
          <w:lang w:val="pt-PT"/>
        </w:rPr>
        <w:t>), 34.2 (C</w:t>
      </w:r>
      <w:r w:rsidRPr="00FD02D2">
        <w:rPr>
          <w:rFonts w:cs="Times New Roman"/>
          <w:vertAlign w:val="subscript"/>
          <w:lang w:val="pt-PT"/>
        </w:rPr>
        <w:t>4</w:t>
      </w:r>
      <w:r w:rsidRPr="00FD02D2">
        <w:rPr>
          <w:rFonts w:cs="Times New Roman"/>
          <w:lang w:val="pt-PT"/>
        </w:rPr>
        <w:t>), 18.9 (C(</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proofErr w:type="spellStart"/>
      <w:r w:rsidRPr="00FD02D2">
        <w:rPr>
          <w:rFonts w:cs="Times New Roman"/>
          <w:lang w:val="pt-PT"/>
        </w:rPr>
        <w:t>one</w:t>
      </w:r>
      <w:proofErr w:type="spellEnd"/>
      <w:r w:rsidRPr="00FD02D2">
        <w:rPr>
          <w:rFonts w:cs="Times New Roman"/>
          <w:lang w:val="pt-PT"/>
        </w:rPr>
        <w:t xml:space="preserve"> (C(</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w:t>
      </w:r>
      <w:r w:rsidRPr="00FD02D2">
        <w:rPr>
          <w:rFonts w:cs="Times New Roman"/>
          <w:vertAlign w:val="superscript"/>
          <w:lang w:val="pt-PT"/>
        </w:rPr>
        <w:t>BDA</w:t>
      </w:r>
      <w:r w:rsidRPr="00FD02D2">
        <w:rPr>
          <w:rFonts w:cs="Times New Roman"/>
          <w:lang w:val="pt-PT"/>
        </w:rPr>
        <w:t xml:space="preserve">) </w:t>
      </w:r>
      <w:proofErr w:type="spellStart"/>
      <w:r w:rsidRPr="00FD02D2">
        <w:rPr>
          <w:rFonts w:cs="Times New Roman"/>
          <w:lang w:val="pt-PT"/>
        </w:rPr>
        <w:t>signal</w:t>
      </w:r>
      <w:proofErr w:type="spellEnd"/>
      <w:r w:rsidRPr="00FD02D2">
        <w:rPr>
          <w:rFonts w:cs="Times New Roman"/>
          <w:lang w:val="pt-PT"/>
        </w:rPr>
        <w:t xml:space="preserve"> </w:t>
      </w:r>
      <w:proofErr w:type="spellStart"/>
      <w:r w:rsidRPr="00FD02D2">
        <w:rPr>
          <w:rFonts w:cs="Times New Roman"/>
          <w:lang w:val="pt-PT"/>
        </w:rPr>
        <w:t>not</w:t>
      </w:r>
      <w:proofErr w:type="spellEnd"/>
      <w:r w:rsidRPr="00FD02D2">
        <w:rPr>
          <w:rFonts w:cs="Times New Roman"/>
          <w:lang w:val="pt-PT"/>
        </w:rPr>
        <w:t xml:space="preserve"> </w:t>
      </w:r>
      <w:proofErr w:type="spellStart"/>
      <w:r w:rsidRPr="00FD02D2">
        <w:rPr>
          <w:rFonts w:cs="Times New Roman"/>
          <w:lang w:val="pt-PT"/>
        </w:rPr>
        <w:t>observed</w:t>
      </w:r>
      <w:proofErr w:type="spellEnd"/>
      <w:r w:rsidRPr="00FD02D2">
        <w:rPr>
          <w:rFonts w:cs="Times New Roman"/>
          <w:lang w:val="pt-PT"/>
        </w:rPr>
        <w:t xml:space="preserve">).  </w:t>
      </w:r>
    </w:p>
    <w:p w14:paraId="528D9A60" w14:textId="77777777" w:rsidR="00E0508B" w:rsidRPr="00FD02D2" w:rsidRDefault="00E0508B" w:rsidP="001E7E41">
      <w:pPr>
        <w:spacing w:line="360" w:lineRule="auto"/>
        <w:contextualSpacing/>
        <w:jc w:val="both"/>
        <w:rPr>
          <w:rFonts w:cs="Times New Roman"/>
        </w:rPr>
      </w:pPr>
    </w:p>
    <w:p w14:paraId="1D682547" w14:textId="77777777" w:rsidR="00E0508B" w:rsidRPr="00FD02D2" w:rsidRDefault="00E0508B" w:rsidP="001E7E41">
      <w:pPr>
        <w:spacing w:line="360" w:lineRule="auto"/>
        <w:rPr>
          <w:bCs/>
          <w:i/>
          <w:iCs/>
        </w:rPr>
      </w:pPr>
      <w:r w:rsidRPr="00FD02D2">
        <w:rPr>
          <w:i/>
          <w:iCs/>
        </w:rPr>
        <w:t>Methyl 4,6-dideoxy-4-chloro-6-fluoro-α-</w:t>
      </w:r>
      <w:r w:rsidRPr="00FD02D2">
        <w:rPr>
          <w:i/>
          <w:iCs/>
          <w:smallCaps/>
        </w:rPr>
        <w:t>d</w:t>
      </w:r>
      <w:r w:rsidRPr="00FD02D2">
        <w:rPr>
          <w:i/>
          <w:iCs/>
        </w:rPr>
        <w:t>-</w:t>
      </w:r>
      <w:proofErr w:type="spellStart"/>
      <w:r w:rsidRPr="00FD02D2">
        <w:rPr>
          <w:i/>
          <w:iCs/>
        </w:rPr>
        <w:t>galactopyranoside</w:t>
      </w:r>
      <w:proofErr w:type="spellEnd"/>
      <w:r w:rsidRPr="00FD02D2">
        <w:rPr>
          <w:i/>
          <w:iCs/>
        </w:rPr>
        <w:t xml:space="preserve"> (</w:t>
      </w:r>
      <w:r w:rsidRPr="00FD02D2">
        <w:rPr>
          <w:b/>
          <w:i/>
          <w:iCs/>
        </w:rPr>
        <w:t>60</w:t>
      </w:r>
      <w:r w:rsidRPr="00FD02D2">
        <w:rPr>
          <w:bCs/>
          <w:i/>
          <w:iCs/>
        </w:rPr>
        <w:t>).</w:t>
      </w:r>
    </w:p>
    <w:p w14:paraId="3F6AC473" w14:textId="57C64658" w:rsidR="00E0508B" w:rsidRPr="00FD02D2" w:rsidRDefault="00E0508B" w:rsidP="001E7E41">
      <w:pPr>
        <w:spacing w:line="360" w:lineRule="auto"/>
        <w:contextualSpacing/>
        <w:jc w:val="both"/>
        <w:rPr>
          <w:rFonts w:eastAsia="SimSun" w:cs="Times New Roman"/>
          <w:bCs/>
          <w:lang w:val="pt-PT" w:eastAsia="zh-CN"/>
        </w:rPr>
      </w:pPr>
      <w:r w:rsidRPr="00FD02D2">
        <w:rPr>
          <w:rFonts w:cs="Times New Roman"/>
        </w:rPr>
        <w:t xml:space="preserve">A solution of </w:t>
      </w:r>
      <w:r w:rsidRPr="00FD02D2">
        <w:rPr>
          <w:rFonts w:cs="Times New Roman"/>
          <w:b/>
          <w:bCs/>
        </w:rPr>
        <w:t>59</w:t>
      </w:r>
      <w:r w:rsidR="004E6577" w:rsidRPr="00FD02D2">
        <w:rPr>
          <w:rFonts w:cs="Times New Roman"/>
          <w:bCs/>
        </w:rPr>
        <w:fldChar w:fldCharType="begin"/>
      </w:r>
      <w:r w:rsidR="001B7B7D">
        <w:rPr>
          <w:rFonts w:cs="Times New Roman"/>
          <w:bCs/>
        </w:rPr>
        <w:instrText xml:space="preserve"> ADDIN EN.CITE &lt;EndNote&gt;&lt;Cite&gt;&lt;Author&gt;Card&lt;/Author&gt;&lt;Year&gt;1983&lt;/Year&gt;&lt;RecNum&gt;759&lt;/RecNum&gt;&lt;DisplayText&gt;&lt;style face="superscript"&gt;76&lt;/style&gt;&lt;/DisplayText&gt;&lt;record&gt;&lt;rec-number&gt;759&lt;/rec-number&gt;&lt;foreign-keys&gt;&lt;key app="EN" db-id="p2svd0zprzzsfkeztzi5epverzwvzwxwdv95" timestamp="1412751357"&gt;759&lt;/key&gt;&lt;/foreign-keys&gt;&lt;ref-type name="Journal Article"&gt;17&lt;/ref-type&gt;&lt;contributors&gt;&lt;authors&gt;&lt;author&gt;Card, Peter J.&lt;/author&gt;&lt;/authors&gt;&lt;/contributors&gt;&lt;titles&gt;&lt;title&gt;Fluorinated Carbohydrates. Use of DAST in the Synthesis of Fluorinated Sugars&lt;/title&gt;&lt;secondary-title&gt;Journal of Organic Chemistry&lt;/secondary-title&gt;&lt;/titles&gt;&lt;periodical&gt;&lt;full-title&gt;Journal of Organic Chemistry&lt;/full-title&gt;&lt;abbr-1&gt;J. Org. Chem.&lt;/abbr-1&gt;&lt;abbr-2&gt;J Org Chem&lt;/abbr-2&gt;&lt;/periodical&gt;&lt;pages&gt;393-395&lt;/pages&gt;&lt;volume&gt;48&lt;/volume&gt;&lt;number&gt;3&lt;/number&gt;&lt;keywords&gt;&lt;keyword&gt;selective fluorination&lt;/keyword&gt;&lt;keyword&gt;4,6-F2-Gal&lt;/keyword&gt;&lt;keyword&gt;6F-Glc 88% yield&lt;/keyword&gt;&lt;keyword&gt;4F-Glc&lt;/keyword&gt;&lt;/keywords&gt;&lt;dates&gt;&lt;year&gt;1983&lt;/year&gt;&lt;pub-dates&gt;&lt;date&gt;1983/02/01&lt;/date&gt;&lt;/pub-dates&gt;&lt;/dates&gt;&lt;publisher&gt;American Chemical Society&lt;/publisher&gt;&lt;isbn&gt;0022-3263&lt;/isbn&gt;&lt;urls&gt;&lt;related-urls&gt;&lt;url&gt;http://dx.doi.org/10.1021/jo00151a027&lt;/url&gt;&lt;url&gt;http://pubs.acs.org/doi/pdf/10.1021/jo00151a027&lt;/url&gt;&lt;/related-urls&gt;&lt;/urls&gt;&lt;electronic-resource-num&gt;10.1021/jo00151a027&lt;/electronic-resource-num&gt;&lt;access-date&gt;2012/03/08&lt;/access-date&gt;&lt;/record&gt;&lt;/Cite&gt;&lt;/EndNote&gt;</w:instrText>
      </w:r>
      <w:r w:rsidR="004E6577" w:rsidRPr="00FD02D2">
        <w:rPr>
          <w:rFonts w:cs="Times New Roman"/>
          <w:bCs/>
        </w:rPr>
        <w:fldChar w:fldCharType="separate"/>
      </w:r>
      <w:r w:rsidR="001B7B7D" w:rsidRPr="001B7B7D">
        <w:rPr>
          <w:rFonts w:cs="Times New Roman"/>
          <w:bCs/>
          <w:noProof/>
          <w:vertAlign w:val="superscript"/>
        </w:rPr>
        <w:t>76</w:t>
      </w:r>
      <w:r w:rsidR="004E6577" w:rsidRPr="00FD02D2">
        <w:rPr>
          <w:rFonts w:cs="Times New Roman"/>
          <w:bCs/>
        </w:rPr>
        <w:fldChar w:fldCharType="end"/>
      </w:r>
      <w:r w:rsidR="004E6577" w:rsidRPr="00FD02D2">
        <w:rPr>
          <w:rFonts w:cs="Times New Roman"/>
          <w:bCs/>
        </w:rPr>
        <w:t xml:space="preserve"> </w:t>
      </w:r>
      <w:r w:rsidRPr="00FD02D2">
        <w:rPr>
          <w:rFonts w:cs="Times New Roman"/>
        </w:rPr>
        <w:t>(610 mg, 3.11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(10 mL) and pyridine (3 mL) was cooled to –78 °C. SO</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(1.05 mL, 13.0 mmol) was added, and the mixture stirred for 30 min at this temperature, and a fu</w:t>
      </w:r>
      <w:r w:rsidR="000E49C5" w:rsidRPr="00FD02D2">
        <w:rPr>
          <w:rFonts w:cs="Times New Roman"/>
        </w:rPr>
        <w:t>rt</w:t>
      </w:r>
      <w:r w:rsidRPr="00FD02D2">
        <w:rPr>
          <w:rFonts w:cs="Times New Roman"/>
        </w:rPr>
        <w:t xml:space="preserve">her 90 min during which time it was allowed to warm to </w:t>
      </w:r>
      <w:r w:rsidR="00424BAE" w:rsidRPr="00FD02D2">
        <w:rPr>
          <w:rFonts w:cs="Times New Roman"/>
        </w:rPr>
        <w:t>rt</w:t>
      </w:r>
      <w:r w:rsidRPr="00FD02D2">
        <w:rPr>
          <w:rFonts w:cs="Times New Roman"/>
        </w:rPr>
        <w:t xml:space="preserve">. The reaction was then cooled to 0 °C, and a solution of </w:t>
      </w:r>
      <w:proofErr w:type="spellStart"/>
      <w:r w:rsidRPr="00FD02D2">
        <w:rPr>
          <w:rFonts w:cs="Times New Roman"/>
        </w:rPr>
        <w:t>NaI</w:t>
      </w:r>
      <w:proofErr w:type="spellEnd"/>
      <w:r w:rsidRPr="00FD02D2">
        <w:rPr>
          <w:rFonts w:cs="Times New Roman"/>
        </w:rPr>
        <w:t xml:space="preserve"> (930 mg, 6.20 mmol) in MeOH/H</w:t>
      </w:r>
      <w:r w:rsidRPr="00FD02D2">
        <w:rPr>
          <w:rFonts w:cs="Times New Roman"/>
          <w:vertAlign w:val="subscript"/>
        </w:rPr>
        <w:t>2</w:t>
      </w:r>
      <w:r w:rsidRPr="00FD02D2">
        <w:rPr>
          <w:rFonts w:cs="Times New Roman"/>
        </w:rPr>
        <w:t xml:space="preserve">O (1:1, 6 mL) was added, and the resulting orange mixture stirred at </w:t>
      </w:r>
      <w:r w:rsidR="00424BAE" w:rsidRPr="00FD02D2">
        <w:rPr>
          <w:rFonts w:cs="Times New Roman"/>
        </w:rPr>
        <w:t>rt</w:t>
      </w:r>
      <w:r w:rsidRPr="00FD02D2">
        <w:rPr>
          <w:rFonts w:cs="Times New Roman"/>
        </w:rPr>
        <w:t xml:space="preserve"> for 30 min. The mixture was then concentrated </w:t>
      </w:r>
      <w:r w:rsidRPr="00FD02D2">
        <w:rPr>
          <w:rFonts w:cs="Times New Roman"/>
          <w:i/>
          <w:iCs/>
        </w:rPr>
        <w:t>in vacuo</w:t>
      </w:r>
      <w:r w:rsidRPr="00FD02D2">
        <w:rPr>
          <w:rFonts w:cs="Times New Roman"/>
        </w:rPr>
        <w:t>, and the residue dissolved in CHCl</w:t>
      </w:r>
      <w:r w:rsidRPr="00FD02D2">
        <w:rPr>
          <w:rFonts w:cs="Times New Roman"/>
          <w:vertAlign w:val="subscript"/>
        </w:rPr>
        <w:t>3</w:t>
      </w:r>
      <w:r w:rsidRPr="00FD02D2">
        <w:rPr>
          <w:rFonts w:cs="Times New Roman"/>
        </w:rPr>
        <w:t>. The organic phase was washed with sat. NaHCO</w:t>
      </w:r>
      <w:r w:rsidRPr="00FD02D2">
        <w:rPr>
          <w:rFonts w:cs="Times New Roman"/>
          <w:vertAlign w:val="subscript"/>
        </w:rPr>
        <w:t>3 (</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(30 mL), and the aqueous phase re-extracted with CHCl</w:t>
      </w:r>
      <w:r w:rsidRPr="00FD02D2">
        <w:rPr>
          <w:rFonts w:cs="Times New Roman"/>
          <w:vertAlign w:val="subscript"/>
        </w:rPr>
        <w:t>3</w:t>
      </w:r>
      <w:r w:rsidRPr="00FD02D2">
        <w:rPr>
          <w:rFonts w:cs="Times New Roman"/>
        </w:rPr>
        <w:t xml:space="preserve"> (3</w:t>
      </w:r>
      <w:r w:rsidRPr="00FD02D2">
        <w:rPr>
          <w:rFonts w:cs="Times New Roman"/>
        </w:rPr>
        <w:sym w:font="Symbol" w:char="F0B4"/>
      </w:r>
      <w:r w:rsidRPr="00FD02D2">
        <w:rPr>
          <w:rFonts w:cs="Times New Roman"/>
        </w:rPr>
        <w:t>30 mL). The combined organic phases were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to afford a brown solid. Purification by chromatography (</w:t>
      </w:r>
      <w:proofErr w:type="spellStart"/>
      <w:r w:rsidRPr="00FD02D2">
        <w:rPr>
          <w:rFonts w:cs="Times New Roman"/>
        </w:rPr>
        <w:t>Biotage</w:t>
      </w:r>
      <w:proofErr w:type="spellEnd"/>
      <w:r w:rsidRPr="00FD02D2">
        <w:rPr>
          <w:rFonts w:cs="Times New Roman"/>
        </w:rPr>
        <w:t xml:space="preserve"> </w:t>
      </w:r>
      <w:proofErr w:type="spellStart"/>
      <w:r w:rsidRPr="00FD02D2">
        <w:rPr>
          <w:rFonts w:cs="Times New Roman"/>
        </w:rPr>
        <w:t>Isolera</w:t>
      </w:r>
      <w:proofErr w:type="spellEnd"/>
      <w:r w:rsidRPr="00FD02D2">
        <w:rPr>
          <w:rFonts w:cs="Times New Roman"/>
        </w:rPr>
        <w:t xml:space="preserve"> One</w:t>
      </w:r>
      <w:r w:rsidR="005B3C1B" w:rsidRPr="00FD02D2">
        <w:rPr>
          <w:rFonts w:cs="Times New Roman"/>
        </w:rPr>
        <w:t>,</w:t>
      </w:r>
      <w:r w:rsidRPr="00FD02D2">
        <w:rPr>
          <w:rFonts w:cs="Times New Roman"/>
        </w:rPr>
        <w:t xml:space="preserve"> 5-9%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60</w:t>
      </w:r>
      <w:r w:rsidRPr="00FD02D2">
        <w:rPr>
          <w:rFonts w:cs="Times New Roman"/>
        </w:rPr>
        <w:t xml:space="preserve"> as a pale orange solid (400 mg, 1.86 mmol, 60%). </w:t>
      </w:r>
      <w:r w:rsidRPr="00FD02D2">
        <w:rPr>
          <w:rFonts w:cs="Times New Roman"/>
          <w:b/>
          <w:bCs/>
        </w:rPr>
        <w:t xml:space="preserve">MP </w:t>
      </w:r>
      <w:r w:rsidRPr="00FD02D2">
        <w:rPr>
          <w:rFonts w:cs="Times New Roman"/>
        </w:rPr>
        <w:t xml:space="preserve">(post-column): 133–134 °C; </w:t>
      </w:r>
      <m:oMath>
        <m:r>
          <m:rPr>
            <m:sty m:val="bi"/>
          </m:rPr>
          <w:rPr>
            <w:rFonts w:ascii="Cambria Math" w:hAnsi="Cambria Math" w:cs="Times New Roman"/>
            <w:lang w:eastAsia="en-GB"/>
          </w:rPr>
          <m:t xml:space="preserve"> </m:t>
        </m:r>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cs="Times New Roman"/>
        </w:rPr>
        <w:t xml:space="preserve"> +</w:t>
      </w:r>
      <w:r w:rsidRPr="00FD02D2">
        <w:rPr>
          <w:rFonts w:eastAsia="SimSun" w:cs="Times New Roman"/>
          <w:lang w:eastAsia="zh-CN"/>
        </w:rPr>
        <w:t>205.2 (</w:t>
      </w:r>
      <w:r w:rsidRPr="00FD02D2">
        <w:rPr>
          <w:rFonts w:eastAsia="SimSun" w:cs="Times New Roman"/>
          <w:i/>
          <w:iCs/>
          <w:lang w:eastAsia="zh-CN"/>
        </w:rPr>
        <w:t>c</w:t>
      </w:r>
      <w:r w:rsidRPr="00FD02D2">
        <w:rPr>
          <w:rFonts w:eastAsia="SimSun" w:cs="Times New Roman"/>
          <w:lang w:eastAsia="zh-CN"/>
        </w:rPr>
        <w:t xml:space="preserve"> = 0.97,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eastAsia="SimSun" w:cs="Times New Roman"/>
          <w:b/>
          <w:bCs/>
          <w:lang w:eastAsia="zh-CN"/>
        </w:rPr>
        <w:t>IR</w:t>
      </w:r>
      <w:r w:rsidRPr="00FD02D2">
        <w:rPr>
          <w:rFonts w:eastAsia="SimSun" w:cs="Times New Roman"/>
          <w:lang w:eastAsia="zh-CN"/>
        </w:rPr>
        <w:t xml:space="preserve"> (neat) </w:t>
      </w:r>
      <w:r w:rsidRPr="00FD02D2">
        <w:rPr>
          <w:rFonts w:cs="Times New Roman"/>
          <w:color w:val="000000" w:themeColor="text1"/>
        </w:rPr>
        <w:t>3419 (</w:t>
      </w:r>
      <w:proofErr w:type="spellStart"/>
      <w:r w:rsidRPr="00FD02D2">
        <w:rPr>
          <w:rFonts w:cs="Times New Roman"/>
          <w:color w:val="000000" w:themeColor="text1"/>
        </w:rPr>
        <w:t>br</w:t>
      </w:r>
      <w:proofErr w:type="spellEnd"/>
      <w:r w:rsidRPr="00FD02D2">
        <w:rPr>
          <w:rFonts w:cs="Times New Roman"/>
          <w:color w:val="000000" w:themeColor="text1"/>
        </w:rPr>
        <w:t>), 2917 (w), 1456 (w), 1347 (m), 1093 (w), 1011 (s), 886 (m)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4.88 (1H, d, </w:t>
      </w:r>
      <w:r w:rsidRPr="00FD02D2">
        <w:rPr>
          <w:rFonts w:cs="Times New Roman"/>
          <w:i/>
          <w:iCs/>
        </w:rPr>
        <w:t>J</w:t>
      </w:r>
      <w:r w:rsidRPr="00FD02D2">
        <w:rPr>
          <w:rFonts w:cs="Times New Roman"/>
        </w:rPr>
        <w:t xml:space="preserve"> = 3.9 Hz, H</w:t>
      </w:r>
      <w:r w:rsidRPr="00FD02D2">
        <w:rPr>
          <w:rFonts w:cs="Times New Roman"/>
          <w:vertAlign w:val="subscript"/>
        </w:rPr>
        <w:t>1</w:t>
      </w:r>
      <w:r w:rsidRPr="00FD02D2">
        <w:rPr>
          <w:rFonts w:cs="Times New Roman"/>
        </w:rPr>
        <w:t xml:space="preserve">), 4.60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47.0, 9.7, 6.7 Hz, H</w:t>
      </w:r>
      <w:r w:rsidRPr="00FD02D2">
        <w:rPr>
          <w:rFonts w:cs="Times New Roman"/>
          <w:vertAlign w:val="subscript"/>
        </w:rPr>
        <w:t>6a</w:t>
      </w:r>
      <w:r w:rsidRPr="00FD02D2">
        <w:rPr>
          <w:rFonts w:cs="Times New Roman"/>
        </w:rPr>
        <w:t xml:space="preserve">), 4.57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46.1, 9.7, 5.3 Hz, H</w:t>
      </w:r>
      <w:r w:rsidRPr="00FD02D2">
        <w:rPr>
          <w:rFonts w:cs="Times New Roman"/>
          <w:vertAlign w:val="subscript"/>
        </w:rPr>
        <w:t>6b</w:t>
      </w:r>
      <w:r w:rsidRPr="00FD02D2">
        <w:rPr>
          <w:rFonts w:cs="Times New Roman"/>
        </w:rPr>
        <w:t xml:space="preserve">), 4.42 (1H, dd, </w:t>
      </w:r>
      <w:r w:rsidRPr="00FD02D2">
        <w:rPr>
          <w:rFonts w:cs="Times New Roman"/>
          <w:i/>
          <w:iCs/>
        </w:rPr>
        <w:t>J</w:t>
      </w:r>
      <w:r w:rsidRPr="00FD02D2">
        <w:rPr>
          <w:rFonts w:cs="Times New Roman"/>
        </w:rPr>
        <w:t xml:space="preserve"> = 3.7, 1.2 Hz, H</w:t>
      </w:r>
      <w:r w:rsidRPr="00FD02D2">
        <w:rPr>
          <w:rFonts w:cs="Times New Roman"/>
          <w:vertAlign w:val="subscript"/>
        </w:rPr>
        <w:t>4</w:t>
      </w:r>
      <w:r w:rsidRPr="00FD02D2">
        <w:rPr>
          <w:rFonts w:cs="Times New Roman"/>
        </w:rPr>
        <w:t xml:space="preserve">), 4.29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12.7, 6.7, 5.3, 1.2 Hz, H</w:t>
      </w:r>
      <w:r w:rsidRPr="00FD02D2">
        <w:rPr>
          <w:rFonts w:cs="Times New Roman"/>
          <w:vertAlign w:val="subscript"/>
        </w:rPr>
        <w:t>5</w:t>
      </w:r>
      <w:r w:rsidRPr="00FD02D2">
        <w:rPr>
          <w:rFonts w:cs="Times New Roman"/>
        </w:rPr>
        <w:t xml:space="preserve">), 4.01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9.8, 6.5, 3.7 Hz, H</w:t>
      </w:r>
      <w:r w:rsidRPr="00FD02D2">
        <w:rPr>
          <w:rFonts w:cs="Times New Roman"/>
          <w:vertAlign w:val="subscript"/>
        </w:rPr>
        <w:t>3</w:t>
      </w:r>
      <w:r w:rsidRPr="00FD02D2">
        <w:rPr>
          <w:rFonts w:cs="Times New Roman"/>
        </w:rPr>
        <w:t xml:space="preserve">), 3.86 (1H, td, </w:t>
      </w:r>
      <w:r w:rsidRPr="00FD02D2">
        <w:rPr>
          <w:rFonts w:cs="Times New Roman"/>
          <w:i/>
          <w:iCs/>
        </w:rPr>
        <w:t>J</w:t>
      </w:r>
      <w:r w:rsidRPr="00FD02D2">
        <w:rPr>
          <w:rFonts w:cs="Times New Roman"/>
        </w:rPr>
        <w:t xml:space="preserve"> = 9.5, 3.9 Hz, H</w:t>
      </w:r>
      <w:r w:rsidRPr="00FD02D2">
        <w:rPr>
          <w:rFonts w:cs="Times New Roman"/>
          <w:vertAlign w:val="subscript"/>
        </w:rPr>
        <w:t>2</w:t>
      </w:r>
      <w:r w:rsidRPr="00FD02D2">
        <w:rPr>
          <w:rFonts w:cs="Times New Roman"/>
        </w:rPr>
        <w:t>), 3.48 (3H, s, OCH</w:t>
      </w:r>
      <w:r w:rsidRPr="00FD02D2">
        <w:rPr>
          <w:rFonts w:cs="Times New Roman"/>
          <w:vertAlign w:val="subscript"/>
        </w:rPr>
        <w:t>3</w:t>
      </w:r>
      <w:r w:rsidRPr="00FD02D2">
        <w:rPr>
          <w:rFonts w:cs="Times New Roman"/>
        </w:rPr>
        <w:t xml:space="preserve">), 2.55 (1H, d, </w:t>
      </w:r>
      <w:r w:rsidRPr="00FD02D2">
        <w:rPr>
          <w:rFonts w:cs="Times New Roman"/>
          <w:i/>
          <w:iCs/>
        </w:rPr>
        <w:t>J</w:t>
      </w:r>
      <w:r w:rsidRPr="00FD02D2">
        <w:rPr>
          <w:rFonts w:cs="Times New Roman"/>
        </w:rPr>
        <w:t xml:space="preserve"> = 6.9 Hz, 3-OH), 2.17 (1H, d, </w:t>
      </w:r>
      <w:r w:rsidRPr="00FD02D2">
        <w:rPr>
          <w:rFonts w:cs="Times New Roman"/>
          <w:i/>
          <w:iCs/>
        </w:rPr>
        <w:t>J</w:t>
      </w:r>
      <w:r w:rsidRPr="00FD02D2">
        <w:rPr>
          <w:rFonts w:cs="Times New Roman"/>
        </w:rPr>
        <w:t xml:space="preserve"> = 9.4 Hz, 2-OH)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99.3 (C</w:t>
      </w:r>
      <w:r w:rsidRPr="00FD02D2">
        <w:rPr>
          <w:rFonts w:cs="Times New Roman"/>
          <w:vertAlign w:val="subscript"/>
        </w:rPr>
        <w:t>1</w:t>
      </w:r>
      <w:r w:rsidRPr="00FD02D2">
        <w:rPr>
          <w:rFonts w:cs="Times New Roman"/>
        </w:rPr>
        <w:t xml:space="preserve">), 82.5 (d, </w:t>
      </w:r>
      <w:r w:rsidRPr="00FD02D2">
        <w:rPr>
          <w:rFonts w:cs="Times New Roman"/>
          <w:i/>
          <w:iCs/>
        </w:rPr>
        <w:t>J</w:t>
      </w:r>
      <w:r w:rsidRPr="00FD02D2">
        <w:rPr>
          <w:rFonts w:cs="Times New Roman"/>
          <w:vertAlign w:val="subscript"/>
          <w:lang w:eastAsia="en-GB"/>
        </w:rPr>
        <w:t>C-F</w:t>
      </w:r>
      <w:r w:rsidRPr="00FD02D2">
        <w:rPr>
          <w:rFonts w:cs="Times New Roman"/>
        </w:rPr>
        <w:t xml:space="preserve"> = 170.2 Hz, C</w:t>
      </w:r>
      <w:r w:rsidRPr="00FD02D2">
        <w:rPr>
          <w:rFonts w:cs="Times New Roman"/>
          <w:vertAlign w:val="subscript"/>
        </w:rPr>
        <w:t>6</w:t>
      </w:r>
      <w:r w:rsidRPr="00FD02D2">
        <w:rPr>
          <w:rFonts w:cs="Times New Roman"/>
        </w:rPr>
        <w:t>), 69.8 (C</w:t>
      </w:r>
      <w:r w:rsidRPr="00FD02D2">
        <w:rPr>
          <w:rFonts w:cs="Times New Roman"/>
          <w:vertAlign w:val="subscript"/>
        </w:rPr>
        <w:t>3</w:t>
      </w:r>
      <w:r w:rsidRPr="00FD02D2">
        <w:rPr>
          <w:rFonts w:cs="Times New Roman"/>
        </w:rPr>
        <w:t>), 69.4 (C</w:t>
      </w:r>
      <w:r w:rsidRPr="00FD02D2">
        <w:rPr>
          <w:rFonts w:cs="Times New Roman"/>
          <w:vertAlign w:val="subscript"/>
        </w:rPr>
        <w:t>2</w:t>
      </w:r>
      <w:r w:rsidRPr="00FD02D2">
        <w:rPr>
          <w:rFonts w:cs="Times New Roman"/>
        </w:rPr>
        <w:t xml:space="preserve">), 67.9 (d, </w:t>
      </w:r>
      <w:r w:rsidRPr="00FD02D2">
        <w:rPr>
          <w:rFonts w:cs="Times New Roman"/>
          <w:i/>
          <w:iCs/>
        </w:rPr>
        <w:t>J</w:t>
      </w:r>
      <w:r w:rsidRPr="00FD02D2">
        <w:rPr>
          <w:rFonts w:cs="Times New Roman"/>
          <w:vertAlign w:val="subscript"/>
          <w:lang w:eastAsia="en-GB"/>
        </w:rPr>
        <w:t>C-F</w:t>
      </w:r>
      <w:r w:rsidRPr="00FD02D2">
        <w:rPr>
          <w:rFonts w:cs="Times New Roman"/>
        </w:rPr>
        <w:t xml:space="preserve"> = 24.2 Hz, C</w:t>
      </w:r>
      <w:r w:rsidRPr="00FD02D2">
        <w:rPr>
          <w:rFonts w:cs="Times New Roman"/>
          <w:vertAlign w:val="subscript"/>
        </w:rPr>
        <w:t>5</w:t>
      </w:r>
      <w:r w:rsidRPr="00FD02D2">
        <w:rPr>
          <w:rFonts w:cs="Times New Roman"/>
        </w:rPr>
        <w:t xml:space="preserve">), 61.7 (d, </w:t>
      </w:r>
      <w:r w:rsidRPr="00FD02D2">
        <w:rPr>
          <w:rFonts w:cs="Times New Roman"/>
          <w:i/>
          <w:iCs/>
        </w:rPr>
        <w:t>J</w:t>
      </w:r>
      <w:r w:rsidRPr="00FD02D2">
        <w:rPr>
          <w:rFonts w:cs="Times New Roman"/>
          <w:vertAlign w:val="subscript"/>
          <w:lang w:eastAsia="en-GB"/>
        </w:rPr>
        <w:t>C-F</w:t>
      </w:r>
      <w:r w:rsidRPr="00FD02D2">
        <w:rPr>
          <w:rFonts w:cs="Times New Roman"/>
        </w:rPr>
        <w:t xml:space="preserve"> = 5.1 Hz, C</w:t>
      </w:r>
      <w:r w:rsidRPr="00FD02D2">
        <w:rPr>
          <w:rFonts w:cs="Times New Roman"/>
          <w:vertAlign w:val="subscript"/>
        </w:rPr>
        <w:t>4</w:t>
      </w:r>
      <w:r w:rsidRPr="00FD02D2">
        <w:rPr>
          <w:rFonts w:cs="Times New Roman"/>
        </w:rPr>
        <w:t>), 55.8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δ −229.9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47.0, 46.1, 12.7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−229.9 (s, F</w:t>
      </w:r>
      <w:r w:rsidRPr="00FD02D2">
        <w:rPr>
          <w:rFonts w:cs="Times New Roman"/>
          <w:vertAlign w:val="subscript"/>
        </w:rPr>
        <w:t>6</w:t>
      </w:r>
      <w:r w:rsidRPr="00FD02D2">
        <w:rPr>
          <w:rFonts w:cs="Times New Roman"/>
        </w:rPr>
        <w:t xml:space="preserve">) ppm; </w:t>
      </w:r>
      <w:r w:rsidRPr="00FD02D2">
        <w:rPr>
          <w:rFonts w:eastAsia="SimSun" w:cs="Times New Roman"/>
          <w:b/>
          <w:lang w:val="pt-PT" w:eastAsia="zh-CN"/>
        </w:rPr>
        <w:t xml:space="preserve">HRMS </w:t>
      </w:r>
      <w:r w:rsidRPr="00FD02D2">
        <w:rPr>
          <w:rFonts w:cs="Times New Roman"/>
        </w:rPr>
        <w:t>(ES</w:t>
      </w:r>
      <w:r w:rsidRPr="00FD02D2">
        <w:rPr>
          <w:rFonts w:cs="Times New Roman"/>
          <w:vertAlign w:val="superscript"/>
        </w:rPr>
        <w:t>+</w:t>
      </w:r>
      <w:r w:rsidRPr="00FD02D2">
        <w:rPr>
          <w:rFonts w:cs="Times New Roma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7</w:t>
      </w:r>
      <w:r w:rsidRPr="00FD02D2">
        <w:rPr>
          <w:rFonts w:eastAsia="SimSun" w:cs="Times New Roman"/>
          <w:bCs/>
          <w:lang w:val="pt-PT" w:eastAsia="zh-CN"/>
        </w:rPr>
        <w:t>H</w:t>
      </w:r>
      <w:r w:rsidRPr="00FD02D2">
        <w:rPr>
          <w:rFonts w:eastAsia="SimSun" w:cs="Times New Roman"/>
          <w:bCs/>
          <w:vertAlign w:val="subscript"/>
          <w:lang w:val="pt-PT" w:eastAsia="zh-CN"/>
        </w:rPr>
        <w:t>12</w:t>
      </w:r>
      <w:r w:rsidRPr="00FD02D2">
        <w:rPr>
          <w:rFonts w:eastAsia="SimSun" w:cs="Times New Roman"/>
          <w:bCs/>
          <w:vertAlign w:val="superscript"/>
          <w:lang w:val="pt-PT" w:eastAsia="zh-CN"/>
        </w:rPr>
        <w:t>35</w:t>
      </w:r>
      <w:r w:rsidRPr="00FD02D2">
        <w:rPr>
          <w:rFonts w:eastAsia="SimSun" w:cs="Times New Roman"/>
          <w:bCs/>
          <w:lang w:val="pt-PT" w:eastAsia="zh-CN"/>
        </w:rPr>
        <w:t>ClFNaO</w:t>
      </w:r>
      <w:r w:rsidRPr="00FD02D2">
        <w:rPr>
          <w:rFonts w:eastAsia="SimSun" w:cs="Times New Roman"/>
          <w:bCs/>
          <w:vertAlign w:val="subscript"/>
          <w:lang w:val="pt-PT" w:eastAsia="zh-CN"/>
        </w:rPr>
        <w:t>4</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237.0300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237.0300.</w:t>
      </w:r>
    </w:p>
    <w:p w14:paraId="125D8871" w14:textId="77777777" w:rsidR="00E0508B" w:rsidRPr="00FD02D2" w:rsidRDefault="00E0508B" w:rsidP="001E7E41">
      <w:pPr>
        <w:spacing w:line="360" w:lineRule="auto"/>
        <w:contextualSpacing/>
        <w:jc w:val="both"/>
        <w:rPr>
          <w:rFonts w:eastAsia="SimSun" w:cs="Times New Roman"/>
          <w:bCs/>
          <w:lang w:val="pt-PT" w:eastAsia="zh-CN"/>
        </w:rPr>
      </w:pPr>
    </w:p>
    <w:p w14:paraId="2947FF84" w14:textId="77777777" w:rsidR="00E0508B" w:rsidRPr="00FD02D2" w:rsidRDefault="00E0508B" w:rsidP="001E7E41">
      <w:pPr>
        <w:spacing w:line="360" w:lineRule="auto"/>
        <w:contextualSpacing/>
        <w:jc w:val="both"/>
        <w:rPr>
          <w:rFonts w:cs="Times New Roman"/>
        </w:rPr>
      </w:pPr>
      <w:r w:rsidRPr="00FD02D2">
        <w:rPr>
          <w:rFonts w:cs="Times New Roman"/>
          <w:i/>
          <w:iCs/>
        </w:rPr>
        <w:t>Methyl-4-deoxy-4-fluoro-6-O-tosyl-α-</w:t>
      </w:r>
      <w:r w:rsidRPr="00FD02D2">
        <w:rPr>
          <w:rFonts w:cs="Times New Roman"/>
          <w:i/>
          <w:iCs/>
          <w:smallCaps/>
        </w:rPr>
        <w:t>d</w:t>
      </w:r>
      <w:r w:rsidRPr="00FD02D2">
        <w:rPr>
          <w:rFonts w:cs="Times New Roman"/>
          <w:i/>
          <w:iCs/>
        </w:rPr>
        <w:t>-</w:t>
      </w:r>
      <w:proofErr w:type="spellStart"/>
      <w:r w:rsidRPr="00FD02D2">
        <w:rPr>
          <w:rFonts w:cs="Times New Roman"/>
          <w:i/>
          <w:iCs/>
        </w:rPr>
        <w:t>galactopyranoside</w:t>
      </w:r>
      <w:proofErr w:type="spellEnd"/>
      <w:r w:rsidRPr="00FD02D2">
        <w:rPr>
          <w:rFonts w:cs="Times New Roman"/>
        </w:rPr>
        <w:t xml:space="preserve"> </w:t>
      </w:r>
      <w:r w:rsidRPr="00FD02D2">
        <w:rPr>
          <w:rFonts w:cs="Times New Roman"/>
          <w:i/>
          <w:iCs/>
        </w:rPr>
        <w:t>(</w:t>
      </w:r>
      <w:r w:rsidRPr="00FD02D2">
        <w:rPr>
          <w:rFonts w:cs="Times New Roman"/>
          <w:b/>
          <w:bCs/>
          <w:i/>
          <w:iCs/>
        </w:rPr>
        <w:t>62</w:t>
      </w:r>
      <w:r w:rsidRPr="00FD02D2">
        <w:rPr>
          <w:rFonts w:cs="Times New Roman"/>
          <w:i/>
          <w:iCs/>
        </w:rPr>
        <w:t>).</w:t>
      </w:r>
    </w:p>
    <w:p w14:paraId="4A2221BA" w14:textId="2AAE5E01" w:rsidR="00E0508B" w:rsidRPr="00FD02D2" w:rsidRDefault="00E0508B" w:rsidP="001E7E41">
      <w:pPr>
        <w:spacing w:line="360" w:lineRule="auto"/>
        <w:contextualSpacing/>
        <w:jc w:val="both"/>
        <w:rPr>
          <w:rFonts w:cs="Times New Roman"/>
          <w:lang w:val="pt-PT"/>
        </w:rPr>
      </w:pPr>
      <w:r w:rsidRPr="00FD02D2">
        <w:rPr>
          <w:rFonts w:cs="Times New Roman"/>
        </w:rPr>
        <w:lastRenderedPageBreak/>
        <w:t xml:space="preserve">To a solution of </w:t>
      </w:r>
      <w:r w:rsidRPr="00FD02D2">
        <w:rPr>
          <w:rFonts w:cs="Times New Roman"/>
          <w:b/>
          <w:bCs/>
        </w:rPr>
        <w:t>61</w:t>
      </w:r>
      <w:r w:rsidR="004E6577" w:rsidRPr="00FD02D2">
        <w:rPr>
          <w:rFonts w:cs="Times New Roman"/>
          <w:bCs/>
        </w:rPr>
        <w:fldChar w:fldCharType="begin"/>
      </w:r>
      <w:r w:rsidR="001B7B7D">
        <w:rPr>
          <w:rFonts w:cs="Times New Roman"/>
          <w:bCs/>
        </w:rPr>
        <w:instrText xml:space="preserve"> ADDIN EN.CITE &lt;EndNote&gt;&lt;Cite&gt;&lt;Author&gt;Burland&lt;/Author&gt;&lt;Year&gt;2011&lt;/Year&gt;&lt;RecNum&gt;7845&lt;/RecNum&gt;&lt;DisplayText&gt;&lt;style face="superscript"&gt;120&lt;/style&gt;&lt;/DisplayText&gt;&lt;record&gt;&lt;rec-number&gt;7845&lt;/rec-number&gt;&lt;foreign-keys&gt;&lt;key app="EN" db-id="p2svd0zprzzsfkeztzi5epverzwvzwxwdv95" timestamp="1586505199"&gt;7845&lt;/key&gt;&lt;/foreign-keys&gt;&lt;ref-type name="Journal Article"&gt;17&lt;/ref-type&gt;&lt;contributors&gt;&lt;authors&gt;&lt;author&gt;Burland, Peter A.&lt;/author&gt;&lt;author&gt;Osborn, Helen M. I.&lt;/author&gt;&lt;author&gt;Turkson, Andrea&lt;/author&gt;&lt;/authors&gt;&lt;/contributors&gt;&lt;titles&gt;&lt;title&gt;Synthesis and Glycosidase Inhibitory Profiles of Functionalised Morpholines and Oxazepanes&lt;/title&gt;&lt;secondary-title&gt;Bioorganic &amp;amp; Medicinal Chemistry&lt;/secondary-title&gt;&lt;/titles&gt;&lt;periodical&gt;&lt;full-title&gt;Bioorganic &amp;amp; Medicinal Chemistry&lt;/full-title&gt;&lt;abbr-1&gt;Biorg. Med. Chem.&lt;/abbr-1&gt;&lt;abbr-2&gt;Biorg Med Chem&lt;/abbr-2&gt;&lt;/periodical&gt;&lt;pages&gt;5679-5692&lt;/pages&gt;&lt;volume&gt;19&lt;/volume&gt;&lt;number&gt;18&lt;/number&gt;&lt;keywords&gt;&lt;keyword&gt;Carbohydrate synthesis&lt;/keyword&gt;&lt;keyword&gt;Glycosidase inhibitor&lt;/keyword&gt;&lt;keyword&gt;Reductive amination&lt;/keyword&gt;&lt;keyword&gt;6-OTs&lt;/keyword&gt;&lt;/keywords&gt;&lt;dates&gt;&lt;year&gt;2011&lt;/year&gt;&lt;pub-dates&gt;&lt;date&gt;2011/09/15/&lt;/date&gt;&lt;/pub-dates&gt;&lt;/dates&gt;&lt;isbn&gt;0968-0896&lt;/isbn&gt;&lt;urls&gt;&lt;related-urls&gt;&lt;url&gt;http://www.sciencedirect.com/science/article/pii/S0968089611005591&lt;/url&gt;&lt;/related-urls&gt;&lt;/urls&gt;&lt;electronic-resource-num&gt;https://doi.org/10.1016/j.bmc.2011.07.019&lt;/electronic-resource-num&gt;&lt;/record&gt;&lt;/Cite&gt;&lt;/EndNote&gt;</w:instrText>
      </w:r>
      <w:r w:rsidR="004E6577" w:rsidRPr="00FD02D2">
        <w:rPr>
          <w:rFonts w:cs="Times New Roman"/>
          <w:bCs/>
        </w:rPr>
        <w:fldChar w:fldCharType="separate"/>
      </w:r>
      <w:r w:rsidR="001B7B7D" w:rsidRPr="001B7B7D">
        <w:rPr>
          <w:rFonts w:cs="Times New Roman"/>
          <w:bCs/>
          <w:noProof/>
          <w:vertAlign w:val="superscript"/>
        </w:rPr>
        <w:t>120</w:t>
      </w:r>
      <w:r w:rsidR="004E6577" w:rsidRPr="00FD02D2">
        <w:rPr>
          <w:rFonts w:cs="Times New Roman"/>
          <w:bCs/>
        </w:rPr>
        <w:fldChar w:fldCharType="end"/>
      </w:r>
      <w:r w:rsidR="004E6577" w:rsidRPr="00FD02D2">
        <w:rPr>
          <w:rFonts w:cs="Times New Roman"/>
          <w:bCs/>
        </w:rPr>
        <w:t xml:space="preserve"> </w:t>
      </w:r>
      <w:r w:rsidRPr="00FD02D2">
        <w:rPr>
          <w:rFonts w:cs="Times New Roman"/>
        </w:rPr>
        <w:t>(3.00 g, 8.61 mmol) in CH</w:t>
      </w:r>
      <w:r w:rsidRPr="00FD02D2">
        <w:rPr>
          <w:rFonts w:cs="Times New Roman"/>
          <w:vertAlign w:val="subscript"/>
        </w:rPr>
        <w:t>2</w:t>
      </w:r>
      <w:r w:rsidRPr="00FD02D2">
        <w:rPr>
          <w:rFonts w:cs="Times New Roman"/>
        </w:rPr>
        <w:t>Cl</w:t>
      </w:r>
      <w:r w:rsidRPr="00FD02D2">
        <w:rPr>
          <w:rFonts w:cs="Times New Roman"/>
          <w:vertAlign w:val="subscript"/>
        </w:rPr>
        <w:t xml:space="preserve">2 </w:t>
      </w:r>
      <w:r w:rsidRPr="00FD02D2">
        <w:rPr>
          <w:rFonts w:cs="Times New Roman"/>
        </w:rPr>
        <w:t xml:space="preserve">(16 mL) was added DAST (3.98 mL, 30.1 mmol). The dark brown solution was then heated to 50 °C and stirred for 16 h. The reaction was cooled to 0 °C and quenched by the addition of MeOH (50 mL). The solution was concentrated </w:t>
      </w:r>
      <w:r w:rsidRPr="00FD02D2">
        <w:rPr>
          <w:rFonts w:cs="Times New Roman"/>
          <w:i/>
          <w:iCs/>
        </w:rPr>
        <w:t>in vacuo</w:t>
      </w:r>
      <w:r w:rsidRPr="00FD02D2">
        <w:rPr>
          <w:rFonts w:cs="Times New Roman"/>
        </w:rPr>
        <w:t xml:space="preserve"> to afford a dark yellow oil. Purification by chromatography (80-100%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bCs/>
        </w:rPr>
        <w:t>62</w:t>
      </w:r>
      <w:r w:rsidRPr="00FD02D2">
        <w:rPr>
          <w:rFonts w:cs="Times New Roman"/>
        </w:rPr>
        <w:t xml:space="preserve"> as an off-yellow amorphous solid (1.42 g, 4.06 mmol, 49%). </w:t>
      </w:r>
      <w:r w:rsidRPr="00FD02D2">
        <w:rPr>
          <w:rFonts w:cs="Times New Roman"/>
          <w:b/>
          <w:bCs/>
        </w:rPr>
        <w:t xml:space="preserve">MP </w:t>
      </w:r>
      <w:r w:rsidRPr="00FD02D2">
        <w:rPr>
          <w:rFonts w:cs="Times New Roman"/>
        </w:rPr>
        <w:t>(post-column)</w:t>
      </w:r>
      <w:r w:rsidRPr="00FD02D2">
        <w:rPr>
          <w:rFonts w:cs="Times New Roman"/>
          <w:b/>
          <w:bCs/>
        </w:rPr>
        <w:t xml:space="preserve"> </w:t>
      </w:r>
      <w:r w:rsidRPr="00FD02D2">
        <w:rPr>
          <w:rFonts w:cs="Times New Roman"/>
        </w:rPr>
        <w:t>99–100 °C;</w:t>
      </w:r>
      <w:r w:rsidRPr="00FD02D2">
        <w:rPr>
          <w:rFonts w:cs="Times New Roman"/>
          <w:b/>
          <w:bCs/>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b/>
          <w:lang w:eastAsia="en-GB"/>
        </w:rPr>
        <w:t xml:space="preserve"> </w:t>
      </w:r>
      <w:r w:rsidRPr="00FD02D2">
        <w:rPr>
          <w:rFonts w:cs="Times New Roman"/>
          <w:lang w:eastAsia="en-GB"/>
        </w:rPr>
        <w:t>+75.5 (</w:t>
      </w:r>
      <w:r w:rsidRPr="00FD02D2">
        <w:rPr>
          <w:rFonts w:cs="Times New Roman"/>
          <w:i/>
          <w:lang w:eastAsia="en-GB"/>
        </w:rPr>
        <w:t>c</w:t>
      </w:r>
      <w:r w:rsidRPr="00FD02D2">
        <w:rPr>
          <w:rFonts w:cs="Times New Roman"/>
          <w:lang w:eastAsia="en-GB"/>
        </w:rPr>
        <w:t xml:space="preserve"> 0.6, CHCl</w:t>
      </w:r>
      <w:r w:rsidRPr="00FD02D2">
        <w:rPr>
          <w:rFonts w:cs="Times New Roman"/>
          <w:vertAlign w:val="subscript"/>
          <w:lang w:eastAsia="en-GB"/>
        </w:rPr>
        <w:t>3</w:t>
      </w:r>
      <w:r w:rsidRPr="00FD02D2">
        <w:rPr>
          <w:rFonts w:cs="Times New Roman"/>
          <w:lang w:eastAsia="en-GB"/>
        </w:rPr>
        <w:t>);</w:t>
      </w:r>
      <w:r w:rsidRPr="00FD02D2">
        <w:rPr>
          <w:rFonts w:cs="Times New Roman"/>
          <w:b/>
          <w:vertAlign w:val="superscript"/>
          <w:lang w:eastAsia="en-GB"/>
        </w:rPr>
        <w:t xml:space="preserve"> </w:t>
      </w:r>
      <w:r w:rsidRPr="00FD02D2">
        <w:rPr>
          <w:rFonts w:cs="Times New Roman"/>
          <w:b/>
          <w:lang w:eastAsia="en-GB"/>
        </w:rPr>
        <w:t xml:space="preserve">IR </w:t>
      </w:r>
      <w:r w:rsidRPr="00FD02D2">
        <w:rPr>
          <w:rFonts w:cs="Times New Roman"/>
          <w:lang w:eastAsia="en-GB"/>
        </w:rPr>
        <w:t xml:space="preserve">(neat) </w:t>
      </w:r>
      <w:r w:rsidRPr="00FD02D2">
        <w:rPr>
          <w:rFonts w:cs="Times New Roman"/>
          <w:color w:val="000000" w:themeColor="text1"/>
        </w:rPr>
        <w:t>3364 (</w:t>
      </w:r>
      <w:proofErr w:type="spellStart"/>
      <w:r w:rsidRPr="00FD02D2">
        <w:rPr>
          <w:rFonts w:cs="Times New Roman"/>
          <w:color w:val="000000" w:themeColor="text1"/>
        </w:rPr>
        <w:t>br</w:t>
      </w:r>
      <w:proofErr w:type="spellEnd"/>
      <w:r w:rsidRPr="00FD02D2">
        <w:rPr>
          <w:rFonts w:cs="Times New Roman"/>
          <w:color w:val="000000" w:themeColor="text1"/>
        </w:rPr>
        <w:t xml:space="preserve">), 2922 (w), 1598 (w), 1450 (w), 1356 (s), 1173 (s), 1093 (m), 983 (s) </w:t>
      </w:r>
      <w:r w:rsidRPr="00FD02D2">
        <w:rPr>
          <w:rFonts w:cs="Times New Roman"/>
        </w:rPr>
        <w:t>cm</w:t>
      </w:r>
      <w:r w:rsidRPr="00FD02D2">
        <w:rPr>
          <w:rFonts w:cs="Times New Roman"/>
          <w:vertAlign w:val="superscript"/>
        </w:rPr>
        <w:t>-1</w:t>
      </w:r>
      <w:r w:rsidRPr="00FD02D2">
        <w:rPr>
          <w:rFonts w:cs="Times New Roman"/>
        </w:rPr>
        <w:t>;</w:t>
      </w:r>
      <w:r w:rsidRPr="00FD02D2">
        <w:rPr>
          <w:rFonts w:cs="Times New Roman"/>
          <w:b/>
          <w:lang w:eastAsia="en-GB"/>
        </w:rPr>
        <w:t xml:space="preserve"> </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rPr>
        <w:t>(400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7.80 (2H, dt, </w:t>
      </w:r>
      <w:r w:rsidRPr="00FD02D2">
        <w:rPr>
          <w:rFonts w:cs="Times New Roman"/>
          <w:i/>
        </w:rPr>
        <w:t>J</w:t>
      </w:r>
      <w:r w:rsidRPr="00FD02D2">
        <w:rPr>
          <w:rFonts w:cs="Times New Roman"/>
        </w:rPr>
        <w:t xml:space="preserve"> = 8.4, 2.0 Hz, 2H, </w:t>
      </w:r>
      <w:proofErr w:type="spellStart"/>
      <w:r w:rsidRPr="00FD02D2">
        <w:rPr>
          <w:rFonts w:cs="Times New Roman"/>
          <w:bCs/>
        </w:rPr>
        <w:t>Ar</w:t>
      </w:r>
      <w:r w:rsidRPr="00FD02D2">
        <w:rPr>
          <w:rFonts w:cs="Times New Roman"/>
          <w:bCs/>
          <w:vertAlign w:val="subscript"/>
        </w:rPr>
        <w:t>H</w:t>
      </w:r>
      <w:proofErr w:type="spellEnd"/>
      <w:r w:rsidRPr="00FD02D2">
        <w:rPr>
          <w:rFonts w:cs="Times New Roman"/>
        </w:rPr>
        <w:t xml:space="preserve">), 7.38 – 7.34 (2H, m, </w:t>
      </w:r>
      <w:proofErr w:type="spellStart"/>
      <w:r w:rsidRPr="00FD02D2">
        <w:rPr>
          <w:rFonts w:cs="Times New Roman"/>
          <w:bCs/>
        </w:rPr>
        <w:t>Ar</w:t>
      </w:r>
      <w:r w:rsidRPr="00FD02D2">
        <w:rPr>
          <w:rFonts w:cs="Times New Roman"/>
          <w:bCs/>
          <w:vertAlign w:val="subscript"/>
        </w:rPr>
        <w:t>H</w:t>
      </w:r>
      <w:proofErr w:type="spellEnd"/>
      <w:r w:rsidRPr="00FD02D2">
        <w:rPr>
          <w:rFonts w:cs="Times New Roman"/>
        </w:rPr>
        <w:t xml:space="preserve">), 4.76 (1H, dd, </w:t>
      </w:r>
      <w:r w:rsidRPr="00FD02D2">
        <w:rPr>
          <w:rFonts w:cs="Times New Roman"/>
          <w:i/>
        </w:rPr>
        <w:t>J</w:t>
      </w:r>
      <w:r w:rsidRPr="00FD02D2">
        <w:rPr>
          <w:rFonts w:cs="Times New Roman"/>
        </w:rPr>
        <w:t xml:space="preserve"> = 51.5, 2.6 Hz, </w:t>
      </w:r>
      <w:r w:rsidRPr="00FD02D2">
        <w:rPr>
          <w:rFonts w:cs="Times New Roman"/>
          <w:bCs/>
        </w:rPr>
        <w:t>H</w:t>
      </w:r>
      <w:r w:rsidRPr="00FD02D2">
        <w:rPr>
          <w:rFonts w:cs="Times New Roman"/>
          <w:bCs/>
          <w:vertAlign w:val="subscript"/>
        </w:rPr>
        <w:t>4</w:t>
      </w:r>
      <w:r w:rsidRPr="00FD02D2">
        <w:rPr>
          <w:rFonts w:cs="Times New Roman"/>
        </w:rPr>
        <w:t xml:space="preserve">), 4.78 (1H, d, </w:t>
      </w:r>
      <w:r w:rsidRPr="00FD02D2">
        <w:rPr>
          <w:rFonts w:cs="Times New Roman"/>
          <w:i/>
        </w:rPr>
        <w:t>J</w:t>
      </w:r>
      <w:r w:rsidRPr="00FD02D2">
        <w:rPr>
          <w:rFonts w:cs="Times New Roman"/>
        </w:rPr>
        <w:t xml:space="preserve"> = 3.4 Hz, </w:t>
      </w:r>
      <w:r w:rsidRPr="00FD02D2">
        <w:rPr>
          <w:rFonts w:cs="Times New Roman"/>
          <w:bCs/>
        </w:rPr>
        <w:t>H</w:t>
      </w:r>
      <w:r w:rsidRPr="00FD02D2">
        <w:rPr>
          <w:rFonts w:cs="Times New Roman"/>
          <w:bCs/>
          <w:vertAlign w:val="subscript"/>
        </w:rPr>
        <w:t>1</w:t>
      </w:r>
      <w:r w:rsidRPr="00FD02D2">
        <w:rPr>
          <w:rFonts w:cs="Times New Roman"/>
        </w:rPr>
        <w:t xml:space="preserve">), 4.17 (2H, d, </w:t>
      </w:r>
      <w:r w:rsidRPr="00FD02D2">
        <w:rPr>
          <w:rFonts w:cs="Times New Roman"/>
          <w:i/>
        </w:rPr>
        <w:t>J</w:t>
      </w:r>
      <w:r w:rsidRPr="00FD02D2">
        <w:rPr>
          <w:rFonts w:cs="Times New Roman"/>
        </w:rPr>
        <w:t xml:space="preserve"> = 6.4 Hz, </w:t>
      </w:r>
      <w:r w:rsidRPr="00FD02D2">
        <w:rPr>
          <w:rFonts w:cs="Times New Roman"/>
          <w:bCs/>
        </w:rPr>
        <w:t>H</w:t>
      </w:r>
      <w:r w:rsidRPr="00FD02D2">
        <w:rPr>
          <w:rFonts w:cs="Times New Roman"/>
          <w:bCs/>
          <w:vertAlign w:val="subscript"/>
        </w:rPr>
        <w:t>6</w:t>
      </w:r>
      <w:r w:rsidRPr="00FD02D2">
        <w:rPr>
          <w:rFonts w:cs="Times New Roman"/>
        </w:rPr>
        <w:t xml:space="preserve">), 4.02 (1H, dt, </w:t>
      </w:r>
      <w:r w:rsidRPr="00FD02D2">
        <w:rPr>
          <w:rFonts w:cs="Times New Roman"/>
          <w:i/>
        </w:rPr>
        <w:t>J</w:t>
      </w:r>
      <w:r w:rsidRPr="00FD02D2">
        <w:rPr>
          <w:rFonts w:cs="Times New Roman"/>
        </w:rPr>
        <w:t xml:space="preserve"> = 29.1, 6.4 Hz, </w:t>
      </w:r>
      <w:r w:rsidRPr="00FD02D2">
        <w:rPr>
          <w:rFonts w:cs="Times New Roman"/>
          <w:bCs/>
        </w:rPr>
        <w:t>H</w:t>
      </w:r>
      <w:r w:rsidRPr="00FD02D2">
        <w:rPr>
          <w:rFonts w:cs="Times New Roman"/>
          <w:bCs/>
          <w:vertAlign w:val="subscript"/>
        </w:rPr>
        <w:t>5</w:t>
      </w:r>
      <w:r w:rsidRPr="00FD02D2">
        <w:rPr>
          <w:rFonts w:cs="Times New Roman"/>
        </w:rPr>
        <w:t xml:space="preserve">), 3.82 (1H, </w:t>
      </w:r>
      <w:proofErr w:type="spellStart"/>
      <w:r w:rsidRPr="00FD02D2">
        <w:rPr>
          <w:rFonts w:cs="Times New Roman"/>
        </w:rPr>
        <w:t>dddd</w:t>
      </w:r>
      <w:proofErr w:type="spellEnd"/>
      <w:r w:rsidRPr="00FD02D2">
        <w:rPr>
          <w:rFonts w:cs="Times New Roman"/>
        </w:rPr>
        <w:t xml:space="preserve">, </w:t>
      </w:r>
      <w:r w:rsidRPr="00FD02D2">
        <w:rPr>
          <w:rFonts w:cs="Times New Roman"/>
          <w:i/>
        </w:rPr>
        <w:t>J</w:t>
      </w:r>
      <w:r w:rsidRPr="00FD02D2">
        <w:rPr>
          <w:rFonts w:cs="Times New Roman"/>
        </w:rPr>
        <w:t xml:space="preserve"> = 27.8, 10.0, 6.2, 2.7 Hz, </w:t>
      </w:r>
      <w:r w:rsidRPr="00FD02D2">
        <w:rPr>
          <w:rFonts w:cs="Times New Roman"/>
          <w:bCs/>
        </w:rPr>
        <w:t>H</w:t>
      </w:r>
      <w:r w:rsidRPr="00FD02D2">
        <w:rPr>
          <w:rFonts w:cs="Times New Roman"/>
          <w:bCs/>
          <w:vertAlign w:val="subscript"/>
        </w:rPr>
        <w:t>3</w:t>
      </w:r>
      <w:r w:rsidRPr="00FD02D2">
        <w:rPr>
          <w:rFonts w:cs="Times New Roman"/>
        </w:rPr>
        <w:t xml:space="preserve">), 3.81 – 3.73 (1H, m, </w:t>
      </w:r>
      <w:r w:rsidRPr="00FD02D2">
        <w:rPr>
          <w:rFonts w:cs="Times New Roman"/>
          <w:bCs/>
        </w:rPr>
        <w:t>H</w:t>
      </w:r>
      <w:r w:rsidRPr="00FD02D2">
        <w:rPr>
          <w:rFonts w:cs="Times New Roman"/>
          <w:bCs/>
          <w:vertAlign w:val="subscript"/>
        </w:rPr>
        <w:t>2</w:t>
      </w:r>
      <w:r w:rsidRPr="00FD02D2">
        <w:rPr>
          <w:rFonts w:cs="Times New Roman"/>
        </w:rPr>
        <w:t>), 3.40 (3H, s, OCH</w:t>
      </w:r>
      <w:r w:rsidRPr="00FD02D2">
        <w:rPr>
          <w:rFonts w:cs="Times New Roman"/>
          <w:vertAlign w:val="subscript"/>
        </w:rPr>
        <w:t>3</w:t>
      </w:r>
      <w:r w:rsidRPr="00FD02D2">
        <w:rPr>
          <w:rFonts w:cs="Times New Roman"/>
        </w:rPr>
        <w:t xml:space="preserve">), 3.01 (1H, d, </w:t>
      </w:r>
      <w:r w:rsidRPr="00FD02D2">
        <w:rPr>
          <w:rFonts w:cs="Times New Roman"/>
          <w:i/>
        </w:rPr>
        <w:t>J</w:t>
      </w:r>
      <w:r w:rsidRPr="00FD02D2">
        <w:rPr>
          <w:rFonts w:cs="Times New Roman"/>
        </w:rPr>
        <w:t xml:space="preserve"> = 6.1 Hz, </w:t>
      </w:r>
      <w:r w:rsidRPr="00FD02D2">
        <w:rPr>
          <w:rFonts w:cs="Times New Roman"/>
          <w:bCs/>
        </w:rPr>
        <w:t>3-OH</w:t>
      </w:r>
      <w:r w:rsidRPr="00FD02D2">
        <w:rPr>
          <w:rFonts w:cs="Times New Roman"/>
        </w:rPr>
        <w:t xml:space="preserve">), 2.60 (1H, d, </w:t>
      </w:r>
      <w:r w:rsidRPr="00FD02D2">
        <w:rPr>
          <w:rFonts w:cs="Times New Roman"/>
          <w:i/>
        </w:rPr>
        <w:t>J</w:t>
      </w:r>
      <w:r w:rsidRPr="00FD02D2">
        <w:rPr>
          <w:rFonts w:cs="Times New Roman"/>
        </w:rPr>
        <w:t xml:space="preserve"> = 8.9 Hz, </w:t>
      </w:r>
      <w:r w:rsidRPr="00FD02D2">
        <w:rPr>
          <w:rFonts w:cs="Times New Roman"/>
          <w:bCs/>
        </w:rPr>
        <w:t>2-OH</w:t>
      </w:r>
      <w:r w:rsidRPr="00FD02D2">
        <w:rPr>
          <w:rFonts w:cs="Times New Roman"/>
        </w:rPr>
        <w:t>), 2.46 (s, 3H, ArCH</w:t>
      </w:r>
      <w:r w:rsidRPr="00FD02D2">
        <w:rPr>
          <w:rFonts w:cs="Times New Roman"/>
          <w:vertAlign w:val="subscript"/>
        </w:rPr>
        <w:t>3</w:t>
      </w:r>
      <w:r w:rsidRPr="00FD02D2">
        <w:rPr>
          <w:rFonts w:cs="Times New Roman"/>
        </w:rPr>
        <w:t>) ppm;</w:t>
      </w:r>
      <w:r w:rsidRPr="00FD02D2">
        <w:rPr>
          <w:rFonts w:cs="Times New Roman"/>
          <w:b/>
          <w:vertAlign w:val="superscript"/>
          <w:lang w:eastAsia="en-GB"/>
        </w:rPr>
        <w:t xml:space="preserve"> 13</w:t>
      </w:r>
      <w:r w:rsidRPr="00FD02D2">
        <w:rPr>
          <w:rFonts w:cs="Times New Roman"/>
          <w:b/>
          <w:lang w:eastAsia="en-GB"/>
        </w:rPr>
        <w:t xml:space="preserve">C NMR </w:t>
      </w:r>
      <w:r w:rsidRPr="00FD02D2">
        <w:rPr>
          <w:rFonts w:cs="Times New Roman"/>
          <w:lang w:val="pt-PT"/>
        </w:rPr>
        <w:t>(101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lang w:val="pt-PT"/>
        </w:rPr>
        <w:t xml:space="preserve"> 145.2 (</w:t>
      </w:r>
      <w:proofErr w:type="spellStart"/>
      <w:r w:rsidRPr="00FD02D2">
        <w:rPr>
          <w:rFonts w:cs="Times New Roman"/>
          <w:bCs/>
          <w:lang w:val="pt-PT"/>
        </w:rPr>
        <w:t>Ar</w:t>
      </w:r>
      <w:r w:rsidRPr="00FD02D2">
        <w:rPr>
          <w:rFonts w:cs="Times New Roman"/>
          <w:bCs/>
          <w:vertAlign w:val="subscript"/>
          <w:lang w:val="pt-PT"/>
        </w:rPr>
        <w:t>c</w:t>
      </w:r>
      <w:proofErr w:type="spellEnd"/>
      <w:r w:rsidRPr="00FD02D2">
        <w:rPr>
          <w:rFonts w:cs="Times New Roman"/>
          <w:lang w:val="pt-PT"/>
        </w:rPr>
        <w:t>), 132.4 (</w:t>
      </w:r>
      <w:proofErr w:type="spellStart"/>
      <w:r w:rsidRPr="00FD02D2">
        <w:rPr>
          <w:rFonts w:cs="Times New Roman"/>
          <w:bCs/>
          <w:lang w:val="pt-PT"/>
        </w:rPr>
        <w:t>Ar</w:t>
      </w:r>
      <w:r w:rsidRPr="00FD02D2">
        <w:rPr>
          <w:rFonts w:cs="Times New Roman"/>
          <w:bCs/>
          <w:vertAlign w:val="subscript"/>
          <w:lang w:val="pt-PT"/>
        </w:rPr>
        <w:t>c</w:t>
      </w:r>
      <w:proofErr w:type="spellEnd"/>
      <w:r w:rsidRPr="00FD02D2">
        <w:rPr>
          <w:rFonts w:cs="Times New Roman"/>
          <w:lang w:val="pt-PT"/>
        </w:rPr>
        <w:t>), 130.0 (</w:t>
      </w:r>
      <w:proofErr w:type="spellStart"/>
      <w:r w:rsidRPr="00FD02D2">
        <w:rPr>
          <w:rFonts w:cs="Times New Roman"/>
          <w:bCs/>
          <w:lang w:val="pt-PT"/>
        </w:rPr>
        <w:t>Ar</w:t>
      </w:r>
      <w:r w:rsidRPr="00FD02D2">
        <w:rPr>
          <w:rFonts w:cs="Times New Roman"/>
          <w:bCs/>
          <w:vertAlign w:val="subscript"/>
          <w:lang w:val="pt-PT"/>
        </w:rPr>
        <w:t>c</w:t>
      </w:r>
      <w:proofErr w:type="spellEnd"/>
      <w:r w:rsidRPr="00FD02D2">
        <w:rPr>
          <w:rFonts w:cs="Times New Roman"/>
          <w:lang w:val="pt-PT"/>
        </w:rPr>
        <w:t>), 128.0 (</w:t>
      </w:r>
      <w:proofErr w:type="spellStart"/>
      <w:r w:rsidRPr="00FD02D2">
        <w:rPr>
          <w:rFonts w:cs="Times New Roman"/>
          <w:bCs/>
          <w:lang w:val="pt-PT"/>
        </w:rPr>
        <w:t>Ar</w:t>
      </w:r>
      <w:r w:rsidRPr="00FD02D2">
        <w:rPr>
          <w:rFonts w:cs="Times New Roman"/>
          <w:bCs/>
          <w:vertAlign w:val="subscript"/>
          <w:lang w:val="pt-PT"/>
        </w:rPr>
        <w:t>c</w:t>
      </w:r>
      <w:proofErr w:type="spellEnd"/>
      <w:r w:rsidRPr="00FD02D2">
        <w:rPr>
          <w:rFonts w:cs="Times New Roman"/>
          <w:lang w:val="pt-PT"/>
        </w:rPr>
        <w:t>), 99.3 (</w:t>
      </w:r>
      <w:r w:rsidRPr="00FD02D2">
        <w:rPr>
          <w:rFonts w:cs="Times New Roman"/>
          <w:bCs/>
          <w:lang w:val="pt-PT"/>
        </w:rPr>
        <w:t>C</w:t>
      </w:r>
      <w:r w:rsidRPr="00FD02D2">
        <w:rPr>
          <w:rFonts w:cs="Times New Roman"/>
          <w:bCs/>
          <w:vertAlign w:val="subscript"/>
          <w:lang w:val="pt-PT"/>
        </w:rPr>
        <w:t>1</w:t>
      </w:r>
      <w:r w:rsidRPr="00FD02D2">
        <w:rPr>
          <w:rFonts w:cs="Times New Roman"/>
          <w:lang w:val="pt-PT"/>
        </w:rPr>
        <w:t xml:space="preserve">), 88.7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181.9 Hz, </w:t>
      </w:r>
      <w:r w:rsidRPr="00FD02D2">
        <w:rPr>
          <w:rFonts w:cs="Times New Roman"/>
          <w:bCs/>
          <w:lang w:val="pt-PT"/>
        </w:rPr>
        <w:t>C</w:t>
      </w:r>
      <w:r w:rsidRPr="00FD02D2">
        <w:rPr>
          <w:rFonts w:cs="Times New Roman"/>
          <w:bCs/>
          <w:vertAlign w:val="subscript"/>
          <w:lang w:val="pt-PT"/>
        </w:rPr>
        <w:t>4</w:t>
      </w:r>
      <w:r w:rsidRPr="00FD02D2">
        <w:rPr>
          <w:rFonts w:cs="Times New Roman"/>
          <w:lang w:val="pt-PT"/>
        </w:rPr>
        <w:t xml:space="preserve">), 69.4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16.1 Hz,C</w:t>
      </w:r>
      <w:r w:rsidRPr="00FD02D2">
        <w:rPr>
          <w:rFonts w:cs="Times New Roman"/>
          <w:vertAlign w:val="subscript"/>
          <w:lang w:val="pt-PT"/>
        </w:rPr>
        <w:t>3</w:t>
      </w:r>
      <w:r w:rsidRPr="00FD02D2">
        <w:rPr>
          <w:rFonts w:cs="Times New Roman"/>
          <w:lang w:val="pt-PT"/>
        </w:rPr>
        <w:t>), 69.3 (</w:t>
      </w:r>
      <w:r w:rsidRPr="00FD02D2">
        <w:rPr>
          <w:rFonts w:cs="Times New Roman"/>
          <w:bCs/>
          <w:lang w:val="pt-PT"/>
        </w:rPr>
        <w:t>C</w:t>
      </w:r>
      <w:r w:rsidRPr="00FD02D2">
        <w:rPr>
          <w:rFonts w:cs="Times New Roman"/>
          <w:bCs/>
          <w:vertAlign w:val="subscript"/>
          <w:lang w:val="pt-PT"/>
        </w:rPr>
        <w:t>2</w:t>
      </w:r>
      <w:r w:rsidRPr="00FD02D2">
        <w:rPr>
          <w:rFonts w:cs="Times New Roman"/>
          <w:lang w:val="pt-PT"/>
        </w:rPr>
        <w:t xml:space="preserve">), 67.3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18.3 Hz, </w:t>
      </w:r>
      <w:r w:rsidRPr="00FD02D2">
        <w:rPr>
          <w:rFonts w:cs="Times New Roman"/>
          <w:bCs/>
          <w:lang w:val="pt-PT"/>
        </w:rPr>
        <w:t>C</w:t>
      </w:r>
      <w:r w:rsidRPr="00FD02D2">
        <w:rPr>
          <w:rFonts w:cs="Times New Roman"/>
          <w:bCs/>
          <w:vertAlign w:val="subscript"/>
          <w:lang w:val="pt-PT"/>
        </w:rPr>
        <w:t>5</w:t>
      </w:r>
      <w:r w:rsidRPr="00FD02D2">
        <w:rPr>
          <w:rFonts w:cs="Times New Roman"/>
          <w:lang w:val="pt-PT"/>
        </w:rPr>
        <w:t xml:space="preserve">), 67.3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6.6 Hz, </w:t>
      </w:r>
      <w:r w:rsidRPr="00FD02D2">
        <w:rPr>
          <w:rFonts w:cs="Times New Roman"/>
          <w:bCs/>
          <w:lang w:val="pt-PT"/>
        </w:rPr>
        <w:t>C</w:t>
      </w:r>
      <w:r w:rsidRPr="00FD02D2">
        <w:rPr>
          <w:rFonts w:cs="Times New Roman"/>
          <w:bCs/>
          <w:vertAlign w:val="subscript"/>
          <w:lang w:val="pt-PT"/>
        </w:rPr>
        <w:t>6</w:t>
      </w:r>
      <w:r w:rsidRPr="00FD02D2">
        <w:rPr>
          <w:rFonts w:cs="Times New Roman"/>
          <w:lang w:val="pt-PT"/>
        </w:rPr>
        <w:t>), 55.9 (</w:t>
      </w:r>
      <w:r w:rsidRPr="00FD02D2">
        <w:rPr>
          <w:rFonts w:cs="Times New Roman"/>
          <w:bCs/>
          <w:lang w:val="pt-PT"/>
        </w:rPr>
        <w:t>O</w:t>
      </w:r>
      <w:r w:rsidRPr="00FD02D2">
        <w:rPr>
          <w:rFonts w:cs="Times New Roman"/>
          <w:bCs/>
          <w:i/>
          <w:iCs/>
          <w:lang w:val="pt-PT"/>
        </w:rPr>
        <w:t>C</w:t>
      </w:r>
      <w:r w:rsidRPr="00FD02D2">
        <w:rPr>
          <w:rFonts w:cs="Times New Roman"/>
          <w:bCs/>
          <w:lang w:val="pt-PT"/>
        </w:rPr>
        <w:t>H</w:t>
      </w:r>
      <w:r w:rsidRPr="00FD02D2">
        <w:rPr>
          <w:rFonts w:cs="Times New Roman"/>
          <w:bCs/>
          <w:vertAlign w:val="subscript"/>
          <w:lang w:val="pt-PT"/>
        </w:rPr>
        <w:t>3</w:t>
      </w:r>
      <w:r w:rsidRPr="00FD02D2">
        <w:rPr>
          <w:rFonts w:cs="Times New Roman"/>
          <w:lang w:val="pt-PT"/>
        </w:rPr>
        <w:t>), 21.7 (</w:t>
      </w:r>
      <w:r w:rsidRPr="00FD02D2">
        <w:rPr>
          <w:rFonts w:cs="Times New Roman"/>
          <w:bCs/>
          <w:lang w:val="pt-PT"/>
        </w:rPr>
        <w:t>Ar</w:t>
      </w:r>
      <w:r w:rsidRPr="00FD02D2">
        <w:rPr>
          <w:rFonts w:cs="Times New Roman"/>
          <w:bCs/>
          <w:i/>
          <w:iCs/>
          <w:lang w:val="pt-PT"/>
        </w:rPr>
        <w:t>C</w:t>
      </w:r>
      <w:r w:rsidRPr="00FD02D2">
        <w:rPr>
          <w:rFonts w:cs="Times New Roman"/>
          <w:bCs/>
          <w:lang w:val="pt-PT"/>
        </w:rPr>
        <w:t>H</w:t>
      </w:r>
      <w:r w:rsidRPr="00FD02D2">
        <w:rPr>
          <w:rFonts w:cs="Times New Roman"/>
          <w:bCs/>
          <w:vertAlign w:val="subscript"/>
          <w:lang w:val="pt-PT"/>
        </w:rPr>
        <w:t>3</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vertAlign w:val="superscript"/>
        </w:rPr>
        <w:t>19</w:t>
      </w:r>
      <w:r w:rsidRPr="00FD02D2">
        <w:rPr>
          <w:rFonts w:cs="Times New Roman"/>
          <w:b/>
        </w:rPr>
        <w:t>F NMR</w:t>
      </w:r>
      <w:r w:rsidRPr="00FD02D2">
        <w:rPr>
          <w:rFonts w:cs="Times New Roman"/>
        </w:rPr>
        <w:t xml:space="preserve"> (376 MHz, CDCl</w:t>
      </w:r>
      <w:r w:rsidRPr="00FD02D2">
        <w:rPr>
          <w:rFonts w:cs="Times New Roman"/>
          <w:vertAlign w:val="subscript"/>
        </w:rPr>
        <w:t>3</w:t>
      </w:r>
      <w:r w:rsidRPr="00FD02D2">
        <w:rPr>
          <w:rFonts w:cs="Times New Roman"/>
        </w:rPr>
        <w:t>) δ −221.2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50.3, 29.5, 27.7 Hz, F</w:t>
      </w:r>
      <w:r w:rsidRPr="00FD02D2">
        <w:rPr>
          <w:rFonts w:cs="Times New Roman"/>
          <w:vertAlign w:val="subscript"/>
        </w:rPr>
        <w:t>4</w:t>
      </w:r>
      <w:r w:rsidRPr="00FD02D2">
        <w:rPr>
          <w:rFonts w:cs="Times New Roman"/>
        </w:rPr>
        <w:t xml:space="preserve">) ppm; </w:t>
      </w:r>
      <w:r w:rsidRPr="00FD02D2">
        <w:rPr>
          <w:rFonts w:cs="Times New Roman"/>
          <w:b/>
          <w:vertAlign w:val="superscript"/>
        </w:rPr>
        <w:t>19</w:t>
      </w:r>
      <w:r w:rsidRPr="00FD02D2">
        <w:rPr>
          <w:rFonts w:cs="Times New Roman"/>
          <w:b/>
        </w:rPr>
        <w:t>F{</w:t>
      </w:r>
      <w:r w:rsidRPr="00FD02D2">
        <w:rPr>
          <w:rFonts w:cs="Times New Roman"/>
          <w:b/>
          <w:vertAlign w:val="superscript"/>
        </w:rPr>
        <w:t>1</w:t>
      </w:r>
      <w:r w:rsidRPr="00FD02D2">
        <w:rPr>
          <w:rFonts w:cs="Times New Roman"/>
          <w:b/>
        </w:rPr>
        <w:t>H} NMR</w:t>
      </w:r>
      <w:r w:rsidRPr="00FD02D2">
        <w:rPr>
          <w:rFonts w:cs="Times New Roman"/>
        </w:rPr>
        <w:t xml:space="preserve"> (376 MHz, CDCl</w:t>
      </w:r>
      <w:r w:rsidRPr="00FD02D2">
        <w:rPr>
          <w:rFonts w:cs="Times New Roman"/>
          <w:vertAlign w:val="subscript"/>
        </w:rPr>
        <w:t>3</w:t>
      </w:r>
      <w:r w:rsidRPr="00FD02D2">
        <w:rPr>
          <w:rFonts w:cs="Times New Roman"/>
        </w:rPr>
        <w:t>) δ −221.0 (s, F</w:t>
      </w:r>
      <w:r w:rsidRPr="00FD02D2">
        <w:rPr>
          <w:rFonts w:cs="Times New Roman"/>
          <w:vertAlign w:val="subscript"/>
        </w:rPr>
        <w:t>4</w:t>
      </w:r>
      <w:r w:rsidRPr="00FD02D2">
        <w:rPr>
          <w:rFonts w:cs="Times New Roman"/>
        </w:rPr>
        <w:t xml:space="preserve">) ppm; </w:t>
      </w:r>
      <w:r w:rsidRPr="00FD02D2">
        <w:rPr>
          <w:rFonts w:cs="Times New Roman"/>
          <w:b/>
          <w:bCs/>
          <w:lang w:val="pt-PT"/>
        </w:rPr>
        <w:t>HRMS</w:t>
      </w:r>
      <w:r w:rsidRPr="00FD02D2">
        <w:rPr>
          <w:rFonts w:cs="Times New Roman"/>
          <w:lang w:val="pt-PT"/>
        </w:rPr>
        <w:t xml:space="preserve">: </w:t>
      </w:r>
      <w:r w:rsidRPr="00FD02D2">
        <w:rPr>
          <w:rFonts w:eastAsia="SimSun" w:cs="Times New Roman"/>
          <w:color w:val="000000" w:themeColor="text1"/>
          <w:lang w:eastAsia="zh-CN"/>
        </w:rPr>
        <w:t>(ES</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for C</w:t>
      </w:r>
      <w:r w:rsidRPr="00FD02D2">
        <w:rPr>
          <w:rFonts w:eastAsia="SimSun" w:cs="Times New Roman"/>
          <w:color w:val="000000" w:themeColor="text1"/>
          <w:vertAlign w:val="subscript"/>
          <w:lang w:eastAsia="zh-CN"/>
        </w:rPr>
        <w:t>14</w:t>
      </w:r>
      <w:r w:rsidRPr="00FD02D2">
        <w:rPr>
          <w:rFonts w:eastAsia="SimSun" w:cs="Times New Roman"/>
          <w:color w:val="000000" w:themeColor="text1"/>
          <w:lang w:eastAsia="zh-CN"/>
        </w:rPr>
        <w:t>H</w:t>
      </w:r>
      <w:r w:rsidRPr="00FD02D2">
        <w:rPr>
          <w:rFonts w:eastAsia="SimSun" w:cs="Times New Roman"/>
          <w:color w:val="000000" w:themeColor="text1"/>
          <w:vertAlign w:val="subscript"/>
          <w:lang w:eastAsia="zh-CN"/>
        </w:rPr>
        <w:t>19</w:t>
      </w:r>
      <w:r w:rsidRPr="00FD02D2">
        <w:rPr>
          <w:rFonts w:eastAsia="SimSun" w:cs="Times New Roman"/>
          <w:color w:val="000000" w:themeColor="text1"/>
          <w:lang w:eastAsia="zh-CN"/>
        </w:rPr>
        <w:t>FNaO</w:t>
      </w:r>
      <w:r w:rsidRPr="00FD02D2">
        <w:rPr>
          <w:rFonts w:eastAsia="SimSun" w:cs="Times New Roman"/>
          <w:color w:val="000000" w:themeColor="text1"/>
          <w:vertAlign w:val="subscript"/>
          <w:lang w:eastAsia="zh-CN"/>
        </w:rPr>
        <w:t>7</w:t>
      </w:r>
      <w:r w:rsidRPr="00FD02D2">
        <w:rPr>
          <w:rFonts w:eastAsia="SimSun" w:cs="Times New Roman"/>
          <w:color w:val="000000" w:themeColor="text1"/>
          <w:lang w:eastAsia="zh-CN"/>
        </w:rPr>
        <w:t>S [</w:t>
      </w:r>
      <w:proofErr w:type="spellStart"/>
      <w:r w:rsidRPr="00FD02D2">
        <w:rPr>
          <w:rFonts w:eastAsia="SimSun" w:cs="Times New Roman"/>
          <w:color w:val="000000" w:themeColor="text1"/>
          <w:lang w:eastAsia="zh-CN"/>
        </w:rPr>
        <w:t>M+Na</w:t>
      </w:r>
      <w:proofErr w:type="spellEnd"/>
      <w:r w:rsidRPr="00FD02D2">
        <w:rPr>
          <w:rFonts w:eastAsia="SimSun" w:cs="Times New Roman"/>
          <w:color w:val="000000" w:themeColor="text1"/>
          <w:lang w:eastAsia="zh-CN"/>
        </w:rPr>
        <w:t>]</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xml:space="preserve"> </w:t>
      </w:r>
      <w:proofErr w:type="spellStart"/>
      <w:r w:rsidRPr="00FD02D2">
        <w:rPr>
          <w:rFonts w:cs="Times New Roman"/>
          <w:color w:val="000000" w:themeColor="text1"/>
        </w:rPr>
        <w:t>calcd</w:t>
      </w:r>
      <w:proofErr w:type="spellEnd"/>
      <w:r w:rsidRPr="00FD02D2">
        <w:rPr>
          <w:rFonts w:cs="Times New Roman"/>
          <w:color w:val="000000" w:themeColor="text1"/>
        </w:rPr>
        <w:t xml:space="preserve">. 373.0728 </w:t>
      </w:r>
      <w:proofErr w:type="spellStart"/>
      <w:r w:rsidRPr="00FD02D2">
        <w:rPr>
          <w:rFonts w:cs="Times New Roman"/>
          <w:lang w:val="pt-PT"/>
        </w:rPr>
        <w:t>found</w:t>
      </w:r>
      <w:proofErr w:type="spellEnd"/>
      <w:r w:rsidRPr="00FD02D2">
        <w:rPr>
          <w:rFonts w:cs="Times New Roman"/>
          <w:lang w:val="pt-PT"/>
        </w:rPr>
        <w:t xml:space="preserve"> 373.0735.</w:t>
      </w:r>
    </w:p>
    <w:p w14:paraId="1A74ADF2" w14:textId="77777777" w:rsidR="00E0508B" w:rsidRPr="00FD02D2" w:rsidRDefault="00E0508B" w:rsidP="001E7E41">
      <w:pPr>
        <w:spacing w:line="360" w:lineRule="auto"/>
        <w:contextualSpacing/>
        <w:jc w:val="both"/>
        <w:rPr>
          <w:rFonts w:cs="Times New Roman"/>
        </w:rPr>
      </w:pPr>
    </w:p>
    <w:p w14:paraId="0941DA6F" w14:textId="77777777" w:rsidR="00E0508B" w:rsidRPr="00FD02D2" w:rsidRDefault="00E0508B" w:rsidP="001E7E41">
      <w:pPr>
        <w:spacing w:line="360" w:lineRule="auto"/>
        <w:contextualSpacing/>
        <w:jc w:val="both"/>
        <w:rPr>
          <w:rFonts w:cs="Times New Roman"/>
        </w:rPr>
      </w:pPr>
      <w:bookmarkStart w:id="10" w:name="_Hlk38626414"/>
      <w:r w:rsidRPr="00FD02D2">
        <w:rPr>
          <w:rFonts w:cs="Times New Roman"/>
          <w:i/>
          <w:iCs/>
        </w:rPr>
        <w:t>Methyl 3,6-anhydro-4-deoxy-4-fluoro-β-</w:t>
      </w:r>
      <w:r w:rsidRPr="00FD02D2">
        <w:rPr>
          <w:rFonts w:cs="Times New Roman"/>
          <w:i/>
          <w:iCs/>
          <w:smallCaps/>
        </w:rPr>
        <w:t>d</w:t>
      </w:r>
      <w:r w:rsidRPr="00FD02D2">
        <w:rPr>
          <w:rFonts w:cs="Times New Roman"/>
          <w:i/>
          <w:iCs/>
        </w:rPr>
        <w:t>-</w:t>
      </w:r>
      <w:proofErr w:type="spellStart"/>
      <w:r w:rsidRPr="00FD02D2">
        <w:rPr>
          <w:rFonts w:cs="Times New Roman"/>
          <w:i/>
          <w:iCs/>
        </w:rPr>
        <w:t>galactopyranoside</w:t>
      </w:r>
      <w:proofErr w:type="spellEnd"/>
      <w:r w:rsidRPr="00FD02D2">
        <w:rPr>
          <w:rFonts w:cs="Times New Roman"/>
          <w:i/>
          <w:iCs/>
        </w:rPr>
        <w:t xml:space="preserve"> </w:t>
      </w:r>
      <w:bookmarkEnd w:id="10"/>
      <w:r w:rsidRPr="00FD02D2">
        <w:rPr>
          <w:rFonts w:cs="Times New Roman"/>
          <w:i/>
          <w:iCs/>
        </w:rPr>
        <w:t>(</w:t>
      </w:r>
      <w:r w:rsidRPr="00FD02D2">
        <w:rPr>
          <w:rFonts w:cs="Times New Roman"/>
          <w:b/>
          <w:bCs/>
          <w:i/>
          <w:iCs/>
        </w:rPr>
        <w:t>63</w:t>
      </w:r>
      <w:r w:rsidRPr="00FD02D2">
        <w:rPr>
          <w:rFonts w:cs="Times New Roman"/>
          <w:i/>
          <w:iCs/>
        </w:rPr>
        <w:t>).</w:t>
      </w:r>
    </w:p>
    <w:p w14:paraId="3E658CAC" w14:textId="5502CC74" w:rsidR="00E0508B" w:rsidRPr="00FD02D2" w:rsidRDefault="00E0508B" w:rsidP="001E7E41">
      <w:pPr>
        <w:spacing w:line="360" w:lineRule="auto"/>
        <w:contextualSpacing/>
        <w:jc w:val="both"/>
        <w:rPr>
          <w:rFonts w:cs="Times New Roman"/>
          <w:bCs/>
        </w:rPr>
      </w:pPr>
      <w:r w:rsidRPr="00FD02D2">
        <w:rPr>
          <w:rFonts w:cs="Times New Roman"/>
          <w:lang w:eastAsia="en-GB"/>
        </w:rPr>
        <w:t xml:space="preserve">A solution of </w:t>
      </w:r>
      <w:r w:rsidRPr="00FD02D2">
        <w:rPr>
          <w:rFonts w:cs="Times New Roman"/>
          <w:b/>
          <w:lang w:eastAsia="en-GB"/>
        </w:rPr>
        <w:t>62</w:t>
      </w:r>
      <w:r w:rsidRPr="00FD02D2">
        <w:rPr>
          <w:rFonts w:cs="Times New Roman"/>
          <w:lang w:eastAsia="en-GB"/>
        </w:rPr>
        <w:t xml:space="preserve"> (472 mg, 1.35 mmol) in THF (7 mL) was cooled to 0 °C. LiBEt</w:t>
      </w:r>
      <w:r w:rsidRPr="00FD02D2">
        <w:rPr>
          <w:rFonts w:cs="Times New Roman"/>
          <w:vertAlign w:val="subscript"/>
          <w:lang w:eastAsia="en-GB"/>
        </w:rPr>
        <w:t>3</w:t>
      </w:r>
      <w:r w:rsidRPr="00FD02D2">
        <w:rPr>
          <w:rFonts w:cs="Times New Roman"/>
          <w:lang w:eastAsia="en-GB"/>
        </w:rPr>
        <w:t xml:space="preserve">H (1 M in THF, 4.05 mL, 4.05 mmol) was added dropwise, and the reaction was stirred at 0 °C for 2 h. The reaction was quenched by the addition of </w:t>
      </w:r>
      <w:proofErr w:type="spellStart"/>
      <w:r w:rsidRPr="00FD02D2">
        <w:rPr>
          <w:rFonts w:cs="Times New Roman"/>
          <w:lang w:eastAsia="en-GB"/>
        </w:rPr>
        <w:t>EtOAc</w:t>
      </w:r>
      <w:proofErr w:type="spellEnd"/>
      <w:r w:rsidRPr="00FD02D2">
        <w:rPr>
          <w:rFonts w:cs="Times New Roman"/>
          <w:lang w:eastAsia="en-GB"/>
        </w:rPr>
        <w:t xml:space="preserve"> (10 mL) and sat. aq. Rochelle’s salt (20 mL), and stirred vigorously for 5 min. The phases were separated and the aqueous phase extracted with </w:t>
      </w:r>
      <w:proofErr w:type="spellStart"/>
      <w:r w:rsidRPr="00FD02D2">
        <w:rPr>
          <w:rFonts w:cs="Times New Roman"/>
          <w:lang w:eastAsia="en-GB"/>
        </w:rPr>
        <w:t>EtOAc</w:t>
      </w:r>
      <w:proofErr w:type="spellEnd"/>
      <w:r w:rsidRPr="00FD02D2">
        <w:rPr>
          <w:rFonts w:cs="Times New Roman"/>
          <w:lang w:eastAsia="en-GB"/>
        </w:rPr>
        <w:t xml:space="preserve"> (3</w:t>
      </w:r>
      <w:r w:rsidRPr="00FD02D2">
        <w:rPr>
          <w:rFonts w:cs="Times New Roman"/>
        </w:rPr>
        <w:sym w:font="Symbol" w:char="F0B4"/>
      </w:r>
      <w:r w:rsidRPr="00FD02D2">
        <w:rPr>
          <w:rFonts w:cs="Times New Roman"/>
          <w:lang w:eastAsia="en-GB"/>
        </w:rPr>
        <w:t>20 mL). The combined organic layers were washed with brine (50 mL), dried (MgSO</w:t>
      </w:r>
      <w:r w:rsidRPr="00FD02D2">
        <w:rPr>
          <w:rFonts w:cs="Times New Roman"/>
          <w:vertAlign w:val="subscript"/>
          <w:lang w:eastAsia="en-GB"/>
        </w:rPr>
        <w:t>4</w:t>
      </w:r>
      <w:r w:rsidRPr="00FD02D2">
        <w:rPr>
          <w:rFonts w:cs="Times New Roman"/>
          <w:lang w:eastAsia="en-GB"/>
        </w:rPr>
        <w:t xml:space="preserve">) and concentrated </w:t>
      </w:r>
      <w:r w:rsidRPr="00FD02D2">
        <w:rPr>
          <w:rFonts w:cs="Times New Roman"/>
          <w:i/>
          <w:lang w:eastAsia="en-GB"/>
        </w:rPr>
        <w:t>in vacuo</w:t>
      </w:r>
      <w:r w:rsidRPr="00FD02D2">
        <w:rPr>
          <w:rFonts w:cs="Times New Roman"/>
          <w:lang w:eastAsia="en-GB"/>
        </w:rPr>
        <w:t xml:space="preserve"> to yield a pale-yellow oil. Purification by chromatography (50% </w:t>
      </w:r>
      <w:proofErr w:type="spellStart"/>
      <w:r w:rsidRPr="00FD02D2">
        <w:rPr>
          <w:rFonts w:cs="Times New Roman"/>
          <w:lang w:eastAsia="en-GB"/>
        </w:rPr>
        <w:t>EtOAc</w:t>
      </w:r>
      <w:proofErr w:type="spellEnd"/>
      <w:r w:rsidRPr="00FD02D2">
        <w:rPr>
          <w:rFonts w:cs="Times New Roman"/>
          <w:lang w:eastAsia="en-GB"/>
        </w:rPr>
        <w:t xml:space="preserve">/hexane) afforded the title compound as a </w:t>
      </w:r>
      <w:proofErr w:type="spellStart"/>
      <w:r w:rsidRPr="00FD02D2">
        <w:rPr>
          <w:rFonts w:cs="Times New Roman"/>
          <w:lang w:eastAsia="en-GB"/>
        </w:rPr>
        <w:t>colorless</w:t>
      </w:r>
      <w:proofErr w:type="spellEnd"/>
      <w:r w:rsidRPr="00FD02D2">
        <w:rPr>
          <w:rFonts w:cs="Times New Roman"/>
          <w:lang w:eastAsia="en-GB"/>
        </w:rPr>
        <w:t xml:space="preserve"> oil (160 mg, 0.90 mmol, 67%).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b/>
          <w:lang w:eastAsia="en-GB"/>
        </w:rPr>
        <w:t xml:space="preserve"> </w:t>
      </w:r>
      <w:r w:rsidRPr="00FD02D2">
        <w:rPr>
          <w:rFonts w:cs="Times New Roman"/>
          <w:lang w:eastAsia="en-GB"/>
        </w:rPr>
        <w:t>+26.5 (</w:t>
      </w:r>
      <w:r w:rsidRPr="00FD02D2">
        <w:rPr>
          <w:rFonts w:cs="Times New Roman"/>
          <w:i/>
          <w:lang w:eastAsia="en-GB"/>
        </w:rPr>
        <w:t>c</w:t>
      </w:r>
      <w:r w:rsidRPr="00FD02D2">
        <w:rPr>
          <w:rFonts w:cs="Times New Roman"/>
          <w:lang w:eastAsia="en-GB"/>
        </w:rPr>
        <w:t xml:space="preserve"> 0.39, CHCl</w:t>
      </w:r>
      <w:r w:rsidRPr="00FD02D2">
        <w:rPr>
          <w:rFonts w:cs="Times New Roman"/>
          <w:vertAlign w:val="subscript"/>
          <w:lang w:eastAsia="en-GB"/>
        </w:rPr>
        <w:t>3</w:t>
      </w:r>
      <w:r w:rsidRPr="00FD02D2">
        <w:rPr>
          <w:rFonts w:cs="Times New Roman"/>
          <w:lang w:eastAsia="en-GB"/>
        </w:rPr>
        <w:t>);</w:t>
      </w:r>
      <w:r w:rsidRPr="00FD02D2">
        <w:rPr>
          <w:rFonts w:cs="Times New Roman"/>
          <w:b/>
          <w:lang w:eastAsia="en-GB"/>
        </w:rPr>
        <w:t xml:space="preserve"> IR </w:t>
      </w:r>
      <w:r w:rsidRPr="00FD02D2">
        <w:rPr>
          <w:rFonts w:cs="Times New Roman"/>
          <w:lang w:eastAsia="en-GB"/>
        </w:rPr>
        <w:t xml:space="preserve">(neat) </w:t>
      </w:r>
      <w:r w:rsidRPr="00FD02D2">
        <w:rPr>
          <w:rFonts w:cs="Times New Roman"/>
          <w:color w:val="000000" w:themeColor="text1"/>
        </w:rPr>
        <w:t>3364 (</w:t>
      </w:r>
      <w:proofErr w:type="spellStart"/>
      <w:r w:rsidRPr="00FD02D2">
        <w:rPr>
          <w:rFonts w:cs="Times New Roman"/>
          <w:color w:val="000000" w:themeColor="text1"/>
        </w:rPr>
        <w:t>br</w:t>
      </w:r>
      <w:proofErr w:type="spellEnd"/>
      <w:r w:rsidRPr="00FD02D2">
        <w:rPr>
          <w:rFonts w:cs="Times New Roman"/>
          <w:color w:val="000000" w:themeColor="text1"/>
        </w:rPr>
        <w:t xml:space="preserve">), 2922 (w), 1598 (w), 1450 (w), 1356 (s), 1173 (s), 1093 (m), 983 (s) </w:t>
      </w:r>
      <w:r w:rsidRPr="00FD02D2">
        <w:rPr>
          <w:rFonts w:cs="Times New Roman"/>
        </w:rPr>
        <w:t>cm</w:t>
      </w:r>
      <w:r w:rsidRPr="00FD02D2">
        <w:rPr>
          <w:rFonts w:cs="Times New Roman"/>
          <w:vertAlign w:val="superscript"/>
        </w:rPr>
        <w:t>-1</w:t>
      </w:r>
      <w:r w:rsidRPr="00FD02D2">
        <w:rPr>
          <w:rFonts w:cs="Times New Roman"/>
        </w:rPr>
        <w:t>;</w:t>
      </w:r>
      <w:r w:rsidRPr="00FD02D2">
        <w:rPr>
          <w:rFonts w:cs="Times New Roman"/>
          <w:b/>
          <w:vertAlign w:val="superscript"/>
          <w:lang w:eastAsia="en-GB"/>
        </w:rPr>
        <w:t xml:space="preserve"> 1</w:t>
      </w:r>
      <w:r w:rsidRPr="00FD02D2">
        <w:rPr>
          <w:rFonts w:cs="Times New Roman"/>
          <w:b/>
          <w:lang w:eastAsia="en-GB"/>
        </w:rPr>
        <w:t xml:space="preserve">H NMR </w:t>
      </w:r>
      <w:r w:rsidRPr="00FD02D2">
        <w:rPr>
          <w:rFonts w:cs="Times New Roman"/>
        </w:rPr>
        <w:t>(400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5.34 (1H, dd, </w:t>
      </w:r>
      <w:r w:rsidRPr="00FD02D2">
        <w:rPr>
          <w:rFonts w:cs="Times New Roman"/>
          <w:i/>
        </w:rPr>
        <w:t>J</w:t>
      </w:r>
      <w:r w:rsidRPr="00FD02D2">
        <w:rPr>
          <w:rFonts w:cs="Times New Roman"/>
        </w:rPr>
        <w:t xml:space="preserve"> = 51.7, 2.1 Hz, </w:t>
      </w:r>
      <w:r w:rsidRPr="00FD02D2">
        <w:rPr>
          <w:rFonts w:cs="Times New Roman"/>
          <w:bCs/>
        </w:rPr>
        <w:t>H</w:t>
      </w:r>
      <w:r w:rsidRPr="00FD02D2">
        <w:rPr>
          <w:rFonts w:cs="Times New Roman"/>
          <w:bCs/>
          <w:vertAlign w:val="subscript"/>
        </w:rPr>
        <w:t>4</w:t>
      </w:r>
      <w:r w:rsidRPr="00FD02D2">
        <w:rPr>
          <w:rFonts w:cs="Times New Roman"/>
        </w:rPr>
        <w:t xml:space="preserve">), 4.72 (1H, d, </w:t>
      </w:r>
      <w:r w:rsidRPr="00FD02D2">
        <w:rPr>
          <w:rFonts w:cs="Times New Roman"/>
          <w:i/>
        </w:rPr>
        <w:t>J</w:t>
      </w:r>
      <w:r w:rsidRPr="00FD02D2">
        <w:rPr>
          <w:rFonts w:cs="Times New Roman"/>
        </w:rPr>
        <w:t xml:space="preserve"> = 2.6 Hz, </w:t>
      </w:r>
      <w:r w:rsidRPr="00FD02D2">
        <w:rPr>
          <w:rFonts w:cs="Times New Roman"/>
          <w:bCs/>
        </w:rPr>
        <w:t>H</w:t>
      </w:r>
      <w:r w:rsidRPr="00FD02D2">
        <w:rPr>
          <w:rFonts w:cs="Times New Roman"/>
          <w:bCs/>
          <w:vertAlign w:val="subscript"/>
        </w:rPr>
        <w:t>1</w:t>
      </w:r>
      <w:r w:rsidRPr="00FD02D2">
        <w:rPr>
          <w:rFonts w:cs="Times New Roman"/>
        </w:rPr>
        <w:t xml:space="preserve">), 4.56 (1H, dd, </w:t>
      </w:r>
      <w:r w:rsidRPr="00FD02D2">
        <w:rPr>
          <w:rFonts w:cs="Times New Roman"/>
          <w:i/>
        </w:rPr>
        <w:t>J</w:t>
      </w:r>
      <w:r w:rsidRPr="00FD02D2">
        <w:rPr>
          <w:rFonts w:cs="Times New Roman"/>
        </w:rPr>
        <w:t xml:space="preserve"> = 14.6, 5.4 Hz, </w:t>
      </w:r>
      <w:r w:rsidRPr="00FD02D2">
        <w:rPr>
          <w:rFonts w:cs="Times New Roman"/>
          <w:bCs/>
        </w:rPr>
        <w:t>H</w:t>
      </w:r>
      <w:r w:rsidRPr="00FD02D2">
        <w:rPr>
          <w:rFonts w:cs="Times New Roman"/>
          <w:bCs/>
          <w:vertAlign w:val="subscript"/>
        </w:rPr>
        <w:t>3</w:t>
      </w:r>
      <w:r w:rsidRPr="00FD02D2">
        <w:rPr>
          <w:rFonts w:cs="Times New Roman"/>
        </w:rPr>
        <w:t xml:space="preserve">), 4.49 (1H, q, </w:t>
      </w:r>
      <w:r w:rsidRPr="00FD02D2">
        <w:rPr>
          <w:rFonts w:cs="Times New Roman"/>
          <w:i/>
        </w:rPr>
        <w:t>J</w:t>
      </w:r>
      <w:r w:rsidRPr="00FD02D2">
        <w:rPr>
          <w:rFonts w:cs="Times New Roman"/>
        </w:rPr>
        <w:t xml:space="preserve"> = 3.0 Hz, </w:t>
      </w:r>
      <w:r w:rsidRPr="00FD02D2">
        <w:rPr>
          <w:rFonts w:cs="Times New Roman"/>
          <w:bCs/>
        </w:rPr>
        <w:t>H</w:t>
      </w:r>
      <w:r w:rsidRPr="00FD02D2">
        <w:rPr>
          <w:rFonts w:cs="Times New Roman"/>
          <w:bCs/>
          <w:vertAlign w:val="subscript"/>
        </w:rPr>
        <w:t>5</w:t>
      </w:r>
      <w:r w:rsidRPr="00FD02D2">
        <w:rPr>
          <w:rFonts w:cs="Times New Roman"/>
        </w:rPr>
        <w:t xml:space="preserve">), 4.14 (1H, dd, </w:t>
      </w:r>
      <w:r w:rsidRPr="00FD02D2">
        <w:rPr>
          <w:rFonts w:cs="Times New Roman"/>
          <w:i/>
        </w:rPr>
        <w:t>J</w:t>
      </w:r>
      <w:r w:rsidRPr="00FD02D2">
        <w:rPr>
          <w:rFonts w:cs="Times New Roman"/>
        </w:rPr>
        <w:t xml:space="preserve"> = 10.5, 1.7 Hz, </w:t>
      </w:r>
      <w:r w:rsidRPr="00FD02D2">
        <w:rPr>
          <w:rFonts w:cs="Times New Roman"/>
          <w:bCs/>
        </w:rPr>
        <w:t>H</w:t>
      </w:r>
      <w:r w:rsidRPr="00FD02D2">
        <w:rPr>
          <w:rFonts w:cs="Times New Roman"/>
          <w:bCs/>
          <w:vertAlign w:val="subscript"/>
        </w:rPr>
        <w:t>6a</w:t>
      </w:r>
      <w:r w:rsidRPr="00FD02D2">
        <w:rPr>
          <w:rFonts w:cs="Times New Roman"/>
        </w:rPr>
        <w:t xml:space="preserve">), 4.03 (1H, dt, </w:t>
      </w:r>
      <w:r w:rsidRPr="00FD02D2">
        <w:rPr>
          <w:rFonts w:cs="Times New Roman"/>
          <w:i/>
        </w:rPr>
        <w:t>J</w:t>
      </w:r>
      <w:r w:rsidRPr="00FD02D2">
        <w:rPr>
          <w:rFonts w:cs="Times New Roman"/>
        </w:rPr>
        <w:t xml:space="preserve"> = 10.5, 3.2 Hz, H</w:t>
      </w:r>
      <w:r w:rsidRPr="00FD02D2">
        <w:rPr>
          <w:rFonts w:cs="Times New Roman"/>
          <w:vertAlign w:val="subscript"/>
        </w:rPr>
        <w:t>6b</w:t>
      </w:r>
      <w:r w:rsidRPr="00FD02D2">
        <w:rPr>
          <w:rFonts w:cs="Times New Roman"/>
        </w:rPr>
        <w:t xml:space="preserve">), 4.03 – 3.98 (1H, m, </w:t>
      </w:r>
      <w:r w:rsidRPr="00FD02D2">
        <w:rPr>
          <w:rFonts w:cs="Times New Roman"/>
          <w:bCs/>
        </w:rPr>
        <w:t>H</w:t>
      </w:r>
      <w:r w:rsidRPr="00FD02D2">
        <w:rPr>
          <w:rFonts w:cs="Times New Roman"/>
          <w:bCs/>
          <w:vertAlign w:val="subscript"/>
        </w:rPr>
        <w:t>2</w:t>
      </w:r>
      <w:r w:rsidRPr="00FD02D2">
        <w:rPr>
          <w:rFonts w:cs="Times New Roman"/>
        </w:rPr>
        <w:t>), 3.55 (3H, s, OCH</w:t>
      </w:r>
      <w:r w:rsidRPr="00FD02D2">
        <w:rPr>
          <w:rFonts w:cs="Times New Roman"/>
          <w:vertAlign w:val="subscript"/>
        </w:rPr>
        <w:t>3</w:t>
      </w:r>
      <w:r w:rsidRPr="00FD02D2">
        <w:rPr>
          <w:rFonts w:cs="Times New Roman"/>
        </w:rPr>
        <w:t xml:space="preserve">), 2.61 (1H, d, </w:t>
      </w:r>
      <w:r w:rsidRPr="00FD02D2">
        <w:rPr>
          <w:rFonts w:cs="Times New Roman"/>
          <w:i/>
        </w:rPr>
        <w:t>J</w:t>
      </w:r>
      <w:r w:rsidRPr="00FD02D2">
        <w:rPr>
          <w:rFonts w:cs="Times New Roman"/>
        </w:rPr>
        <w:t xml:space="preserve"> = 1.3 Hz, </w:t>
      </w:r>
      <w:r w:rsidRPr="00FD02D2">
        <w:rPr>
          <w:rFonts w:cs="Times New Roman"/>
          <w:bCs/>
        </w:rPr>
        <w:t>2-OH</w:t>
      </w:r>
      <w:r w:rsidRPr="00FD02D2">
        <w:rPr>
          <w:rFonts w:cs="Times New Roman"/>
        </w:rPr>
        <w:t>) ppm;</w:t>
      </w:r>
      <w:r w:rsidRPr="00FD02D2">
        <w:rPr>
          <w:rFonts w:cs="Times New Roman"/>
          <w:b/>
          <w:vertAlign w:val="superscript"/>
          <w:lang w:eastAsia="en-GB"/>
        </w:rPr>
        <w:t xml:space="preserve"> 13</w:t>
      </w:r>
      <w:r w:rsidRPr="00FD02D2">
        <w:rPr>
          <w:rFonts w:cs="Times New Roman"/>
          <w:b/>
          <w:lang w:eastAsia="en-GB"/>
        </w:rPr>
        <w:t>C{</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lang w:val="pt-PT"/>
        </w:rPr>
        <w:t>(101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lang w:val="pt-PT"/>
        </w:rPr>
        <w:t xml:space="preserve"> 96.7 (</w:t>
      </w:r>
      <w:r w:rsidRPr="00FD02D2">
        <w:rPr>
          <w:rFonts w:cs="Times New Roman"/>
          <w:bCs/>
          <w:lang w:val="pt-PT"/>
        </w:rPr>
        <w:t>C</w:t>
      </w:r>
      <w:r w:rsidRPr="00FD02D2">
        <w:rPr>
          <w:rFonts w:cs="Times New Roman"/>
          <w:bCs/>
          <w:vertAlign w:val="subscript"/>
          <w:lang w:val="pt-PT"/>
        </w:rPr>
        <w:t>1</w:t>
      </w:r>
      <w:r w:rsidRPr="00FD02D2">
        <w:rPr>
          <w:rFonts w:cs="Times New Roman"/>
          <w:lang w:val="pt-PT"/>
        </w:rPr>
        <w:t xml:space="preserve">), 90.1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190.7 Hz, </w:t>
      </w:r>
      <w:r w:rsidRPr="00FD02D2">
        <w:rPr>
          <w:rFonts w:cs="Times New Roman"/>
          <w:bCs/>
          <w:lang w:val="pt-PT"/>
        </w:rPr>
        <w:t>C</w:t>
      </w:r>
      <w:r w:rsidRPr="00FD02D2">
        <w:rPr>
          <w:rFonts w:cs="Times New Roman"/>
          <w:bCs/>
          <w:vertAlign w:val="subscript"/>
          <w:lang w:val="pt-PT"/>
        </w:rPr>
        <w:t>4</w:t>
      </w:r>
      <w:r w:rsidRPr="00FD02D2">
        <w:rPr>
          <w:rFonts w:cs="Times New Roman"/>
          <w:lang w:val="pt-PT"/>
        </w:rPr>
        <w:t xml:space="preserve">), 78.5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16.8 Hz, </w:t>
      </w:r>
      <w:r w:rsidRPr="00FD02D2">
        <w:rPr>
          <w:rFonts w:cs="Times New Roman"/>
          <w:bCs/>
          <w:lang w:val="pt-PT"/>
        </w:rPr>
        <w:t>C</w:t>
      </w:r>
      <w:r w:rsidRPr="00FD02D2">
        <w:rPr>
          <w:rFonts w:cs="Times New Roman"/>
          <w:bCs/>
          <w:vertAlign w:val="subscript"/>
          <w:lang w:val="pt-PT"/>
        </w:rPr>
        <w:t>3</w:t>
      </w:r>
      <w:r w:rsidRPr="00FD02D2">
        <w:rPr>
          <w:rFonts w:cs="Times New Roman"/>
          <w:lang w:val="pt-PT"/>
        </w:rPr>
        <w:t xml:space="preserve">), 74.7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23.5 Hz,C</w:t>
      </w:r>
      <w:r w:rsidRPr="00FD02D2">
        <w:rPr>
          <w:rFonts w:cs="Times New Roman"/>
          <w:vertAlign w:val="subscript"/>
          <w:lang w:val="pt-PT"/>
        </w:rPr>
        <w:t>5</w:t>
      </w:r>
      <w:r w:rsidRPr="00FD02D2">
        <w:rPr>
          <w:rFonts w:cs="Times New Roman"/>
          <w:lang w:val="pt-PT"/>
        </w:rPr>
        <w:t xml:space="preserve">), 70.8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8.8 Hz, C</w:t>
      </w:r>
      <w:r w:rsidRPr="00FD02D2">
        <w:rPr>
          <w:rFonts w:cs="Times New Roman"/>
          <w:vertAlign w:val="subscript"/>
          <w:lang w:val="pt-PT"/>
        </w:rPr>
        <w:t>2</w:t>
      </w:r>
      <w:r w:rsidRPr="00FD02D2">
        <w:rPr>
          <w:rFonts w:cs="Times New Roman"/>
          <w:lang w:val="pt-PT"/>
        </w:rPr>
        <w:t>), 69.2 (</w:t>
      </w:r>
      <w:r w:rsidRPr="00FD02D2">
        <w:rPr>
          <w:rFonts w:cs="Times New Roman"/>
          <w:bCs/>
          <w:lang w:val="pt-PT"/>
        </w:rPr>
        <w:t>C</w:t>
      </w:r>
      <w:r w:rsidRPr="00FD02D2">
        <w:rPr>
          <w:rFonts w:cs="Times New Roman"/>
          <w:bCs/>
          <w:vertAlign w:val="subscript"/>
          <w:lang w:val="pt-PT"/>
        </w:rPr>
        <w:t>6</w:t>
      </w:r>
      <w:r w:rsidRPr="00FD02D2">
        <w:rPr>
          <w:rFonts w:cs="Times New Roman"/>
          <w:lang w:val="pt-PT"/>
        </w:rPr>
        <w:t>), 57.3 (</w:t>
      </w:r>
      <w:r w:rsidRPr="00FD02D2">
        <w:rPr>
          <w:rFonts w:cs="Times New Roman"/>
          <w:bCs/>
          <w:lang w:val="pt-PT"/>
        </w:rPr>
        <w:t>O</w:t>
      </w:r>
      <w:r w:rsidRPr="00FD02D2">
        <w:rPr>
          <w:rFonts w:cs="Times New Roman"/>
          <w:bCs/>
          <w:i/>
          <w:iCs/>
          <w:lang w:val="pt-PT"/>
        </w:rPr>
        <w:t>C</w:t>
      </w:r>
      <w:r w:rsidRPr="00FD02D2">
        <w:rPr>
          <w:rFonts w:cs="Times New Roman"/>
          <w:bCs/>
          <w:lang w:val="pt-PT"/>
        </w:rPr>
        <w:t>H</w:t>
      </w:r>
      <w:r w:rsidRPr="00FD02D2">
        <w:rPr>
          <w:rFonts w:cs="Times New Roman"/>
          <w:bCs/>
          <w:vertAlign w:val="subscript"/>
          <w:lang w:val="pt-PT"/>
        </w:rPr>
        <w:t>3</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vertAlign w:val="superscript"/>
          <w:lang w:eastAsia="en-GB"/>
        </w:rPr>
        <w:t xml:space="preserve"> 19</w:t>
      </w:r>
      <w:r w:rsidRPr="00FD02D2">
        <w:rPr>
          <w:rFonts w:cs="Times New Roman"/>
          <w:b/>
          <w:lang w:eastAsia="en-GB"/>
        </w:rPr>
        <w:t xml:space="preserve">F </w:t>
      </w:r>
      <w:r w:rsidRPr="00FD02D2">
        <w:rPr>
          <w:rFonts w:cs="Times New Roman"/>
          <w:b/>
          <w:lang w:eastAsia="en-GB"/>
        </w:rPr>
        <w:lastRenderedPageBreak/>
        <w:t>NMR</w:t>
      </w:r>
      <w:r w:rsidRPr="00FD02D2">
        <w:rPr>
          <w:rFonts w:cs="Times New Roman"/>
          <w:b/>
          <w:vertAlign w:val="subscript"/>
          <w:lang w:eastAsia="en-GB"/>
        </w:rPr>
        <w:t xml:space="preserve"> </w:t>
      </w:r>
      <w:r w:rsidRPr="00FD02D2">
        <w:rPr>
          <w:rFonts w:cs="Times New Roman"/>
          <w:lang w:val="pt-PT"/>
        </w:rPr>
        <w:t>(</w:t>
      </w:r>
      <w:r w:rsidRPr="00FD02D2">
        <w:rPr>
          <w:rFonts w:cs="Times New Roman"/>
        </w:rPr>
        <w:t>376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−202.3 (dd, </w:t>
      </w:r>
      <w:r w:rsidRPr="00FD02D2">
        <w:rPr>
          <w:rFonts w:cs="Times New Roman"/>
          <w:i/>
        </w:rPr>
        <w:t>J</w:t>
      </w:r>
      <w:r w:rsidRPr="00FD02D2">
        <w:rPr>
          <w:rFonts w:cs="Times New Roman"/>
        </w:rPr>
        <w:t xml:space="preserve"> = 52.0, 13.9 Hz,F</w:t>
      </w:r>
      <w:r w:rsidRPr="00FD02D2">
        <w:rPr>
          <w:rFonts w:cs="Times New Roman"/>
          <w:vertAlign w:val="subscript"/>
        </w:rPr>
        <w:t>4</w:t>
      </w:r>
      <w:r w:rsidRPr="00FD02D2">
        <w:rPr>
          <w:rFonts w:cs="Times New Roman"/>
        </w:rPr>
        <w:t>) ppm;</w:t>
      </w:r>
      <w:r w:rsidRPr="00FD02D2">
        <w:rPr>
          <w:rFonts w:cs="Times New Roman"/>
          <w:b/>
          <w:vertAlign w:val="superscript"/>
          <w:lang w:eastAsia="en-GB"/>
        </w:rPr>
        <w:t xml:space="preserve"> 19</w:t>
      </w:r>
      <w:r w:rsidRPr="00FD02D2">
        <w:rPr>
          <w:rFonts w:cs="Times New Roman"/>
          <w:b/>
          <w:lang w:eastAsia="en-GB"/>
        </w:rPr>
        <w:t>F{</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rPr>
        <w:t>(376 MHz, CDCl</w:t>
      </w:r>
      <w:r w:rsidRPr="00FD02D2">
        <w:rPr>
          <w:rFonts w:cs="Times New Roman"/>
          <w:vertAlign w:val="subscript"/>
        </w:rPr>
        <w:t>3</w:t>
      </w:r>
      <w:r w:rsidRPr="00FD02D2">
        <w:rPr>
          <w:rFonts w:cs="Times New Roman"/>
        </w:rPr>
        <w:t xml:space="preserve">) </w:t>
      </w:r>
      <w:r w:rsidRPr="00FD02D2">
        <w:rPr>
          <w:rFonts w:cs="Times New Roman"/>
        </w:rPr>
        <w:sym w:font="Symbol" w:char="F064"/>
      </w:r>
      <w:r w:rsidRPr="00FD02D2">
        <w:rPr>
          <w:rFonts w:cs="Times New Roman"/>
        </w:rPr>
        <w:t xml:space="preserve"> −202.4 (s, </w:t>
      </w:r>
      <w:r w:rsidRPr="00FD02D2">
        <w:rPr>
          <w:rFonts w:cs="Times New Roman"/>
          <w:bCs/>
        </w:rPr>
        <w:t>F</w:t>
      </w:r>
      <w:r w:rsidRPr="00FD02D2">
        <w:rPr>
          <w:rFonts w:cs="Times New Roman"/>
          <w:bCs/>
          <w:vertAlign w:val="subscript"/>
        </w:rPr>
        <w:t>4</w:t>
      </w:r>
      <w:r w:rsidRPr="00FD02D2">
        <w:rPr>
          <w:rFonts w:cs="Times New Roman"/>
        </w:rPr>
        <w:t>) ppm. A</w:t>
      </w:r>
      <w:r w:rsidRPr="00FD02D2">
        <w:rPr>
          <w:rFonts w:cs="Times New Roman"/>
          <w:b/>
          <w:lang w:eastAsia="en-GB"/>
        </w:rPr>
        <w:t xml:space="preserve"> </w:t>
      </w:r>
      <w:r w:rsidRPr="00FD02D2">
        <w:rPr>
          <w:rFonts w:cs="Times New Roman"/>
          <w:b/>
        </w:rPr>
        <w:t>HRMS</w:t>
      </w:r>
      <w:r w:rsidRPr="00FD02D2">
        <w:rPr>
          <w:rFonts w:cs="Times New Roman"/>
          <w:bCs/>
        </w:rPr>
        <w:t xml:space="preserve"> could not be obtained.</w:t>
      </w:r>
    </w:p>
    <w:p w14:paraId="58D26CBD" w14:textId="77777777" w:rsidR="00E0508B" w:rsidRPr="00FD02D2" w:rsidRDefault="00E0508B" w:rsidP="001E7E41">
      <w:pPr>
        <w:tabs>
          <w:tab w:val="left" w:pos="1917"/>
        </w:tabs>
        <w:spacing w:line="360" w:lineRule="auto"/>
        <w:contextualSpacing/>
        <w:jc w:val="both"/>
        <w:rPr>
          <w:rFonts w:cs="Times New Roman"/>
          <w:b/>
        </w:rPr>
      </w:pPr>
    </w:p>
    <w:p w14:paraId="1BA268BA" w14:textId="77777777" w:rsidR="00E0508B" w:rsidRPr="00FD02D2" w:rsidRDefault="00E0508B" w:rsidP="001E7E41">
      <w:pPr>
        <w:tabs>
          <w:tab w:val="left" w:pos="1917"/>
        </w:tabs>
        <w:spacing w:line="360" w:lineRule="auto"/>
        <w:contextualSpacing/>
        <w:jc w:val="both"/>
        <w:rPr>
          <w:rFonts w:cs="Times New Roman"/>
        </w:rPr>
      </w:pPr>
      <w:r w:rsidRPr="00FD02D2">
        <w:rPr>
          <w:rFonts w:cs="Times New Roman"/>
          <w:i/>
          <w:iCs/>
        </w:rPr>
        <w:t>Methyl-6-chloro-6-deoxy-α-</w:t>
      </w:r>
      <w:r w:rsidRPr="00FD02D2">
        <w:rPr>
          <w:rFonts w:cs="Times New Roman"/>
          <w:i/>
          <w:iCs/>
          <w:smallCaps/>
        </w:rPr>
        <w:t>d</w:t>
      </w:r>
      <w:r w:rsidRPr="00FD02D2">
        <w:rPr>
          <w:rFonts w:cs="Times New Roman"/>
          <w:i/>
          <w:iCs/>
        </w:rPr>
        <w:t>-glucopyranoside (</w:t>
      </w:r>
      <w:r w:rsidRPr="00FD02D2">
        <w:rPr>
          <w:rFonts w:cs="Times New Roman"/>
          <w:b/>
          <w:bCs/>
          <w:i/>
          <w:iCs/>
        </w:rPr>
        <w:t>64</w:t>
      </w:r>
      <w:r w:rsidRPr="00FD02D2">
        <w:rPr>
          <w:rFonts w:cs="Times New Roman"/>
          <w:i/>
          <w:iCs/>
        </w:rPr>
        <w:t>).</w:t>
      </w:r>
    </w:p>
    <w:p w14:paraId="409867C9" w14:textId="5E8FA30C" w:rsidR="00E0508B" w:rsidRPr="00FD02D2" w:rsidRDefault="00E0508B" w:rsidP="001E7E41">
      <w:pPr>
        <w:tabs>
          <w:tab w:val="left" w:pos="1917"/>
        </w:tabs>
        <w:spacing w:line="360" w:lineRule="auto"/>
        <w:contextualSpacing/>
        <w:jc w:val="both"/>
        <w:rPr>
          <w:rFonts w:cs="Times New Roman"/>
          <w:vertAlign w:val="superscript"/>
          <w:lang w:val="pt-PT"/>
        </w:rPr>
      </w:pPr>
      <w:r w:rsidRPr="00FD02D2">
        <w:rPr>
          <w:rFonts w:cs="Times New Roman"/>
          <w:lang w:eastAsia="en-GB"/>
        </w:rPr>
        <w:t xml:space="preserve">Adapting the method of </w:t>
      </w:r>
      <w:proofErr w:type="spellStart"/>
      <w:r w:rsidRPr="00FD02D2">
        <w:rPr>
          <w:rFonts w:cs="Times New Roman"/>
          <w:lang w:eastAsia="en-GB"/>
        </w:rPr>
        <w:t>Uzan</w:t>
      </w:r>
      <w:proofErr w:type="spellEnd"/>
      <w:r w:rsidRPr="00FD02D2">
        <w:rPr>
          <w:rFonts w:cs="Times New Roman"/>
          <w:lang w:eastAsia="en-GB"/>
        </w:rPr>
        <w:t xml:space="preserve"> </w:t>
      </w:r>
      <w:r w:rsidRPr="00FD02D2">
        <w:rPr>
          <w:rFonts w:cs="Times New Roman"/>
          <w:i/>
          <w:iCs/>
          <w:lang w:eastAsia="en-GB"/>
        </w:rPr>
        <w:t>et. al.</w:t>
      </w:r>
      <w:r w:rsidRPr="00FD02D2">
        <w:rPr>
          <w:rFonts w:cs="Times New Roman"/>
          <w:lang w:eastAsia="en-GB"/>
        </w:rPr>
        <w:t>,</w:t>
      </w:r>
      <w:r w:rsidR="009669E5" w:rsidRPr="00FD02D2">
        <w:rPr>
          <w:rFonts w:cs="Times New Roman"/>
          <w:lang w:eastAsia="en-GB"/>
        </w:rPr>
        <w:fldChar w:fldCharType="begin"/>
      </w:r>
      <w:r w:rsidR="001B7B7D">
        <w:rPr>
          <w:rFonts w:cs="Times New Roman"/>
          <w:lang w:eastAsia="en-GB"/>
        </w:rPr>
        <w:instrText xml:space="preserve"> ADDIN EN.CITE &lt;EndNote&gt;&lt;Cite&gt;&lt;Author&gt;Letellier&lt;/Author&gt;&lt;Year&gt;1994&lt;/Year&gt;&lt;RecNum&gt;8237&lt;/RecNum&gt;&lt;DisplayText&gt;&lt;style face="superscript"&gt;121&lt;/style&gt;&lt;/DisplayText&gt;&lt;record&gt;&lt;rec-number&gt;8237&lt;/rec-number&gt;&lt;foreign-keys&gt;&lt;key app="EN" db-id="p2svd0zprzzsfkeztzi5epverzwvzwxwdv95" timestamp="1612814664"&gt;8237&lt;/key&gt;&lt;/foreign-keys&gt;&lt;ref-type name="Journal Article"&gt;17&lt;/ref-type&gt;&lt;contributors&gt;&lt;authors&gt;&lt;author&gt;Letellier, Philippe&lt;/author&gt;&lt;author&gt;Ralainirina, Robert&lt;/author&gt;&lt;author&gt;Beaupère, Daniel&lt;/author&gt;&lt;author&gt;Uzan, Raoul&lt;/author&gt;&lt;/authors&gt;&lt;/contributors&gt;&lt;titles&gt;&lt;title&gt;Synthesis of New Aminocyclitols as Potent Enzymatic Inhibitors&lt;/title&gt;&lt;secondary-title&gt;Tetrahedron Letters&lt;/secondary-title&gt;&lt;/titles&gt;&lt;periodical&gt;&lt;full-title&gt;Tetrahedron Letters&lt;/full-title&gt;&lt;abbr-1&gt;Tetrahedron Lett.&lt;/abbr-1&gt;&lt;abbr-2&gt;Tetrahedron Lett&lt;/abbr-2&gt;&lt;/periodical&gt;&lt;pages&gt;4555-4558&lt;/pages&gt;&lt;volume&gt;35&lt;/volume&gt;&lt;number&gt;26&lt;/number&gt;&lt;keywords&gt;&lt;keyword&gt;6-OH to 6-Cl&lt;/keyword&gt;&lt;/keywords&gt;&lt;dates&gt;&lt;year&gt;1994&lt;/year&gt;&lt;pub-dates&gt;&lt;date&gt;1994/06/27/&lt;/date&gt;&lt;/pub-dates&gt;&lt;/dates&gt;&lt;isbn&gt;0040-4039&lt;/isbn&gt;&lt;urls&gt;&lt;related-urls&gt;&lt;url&gt;https://www.sciencedirect.com/science/article/pii/S0040403900607268&lt;/url&gt;&lt;/related-urls&gt;&lt;/urls&gt;&lt;electronic-resource-num&gt;https://doi.org/10.1016/S0040-4039(00)60726-8&lt;/electronic-resource-num&gt;&lt;/record&gt;&lt;/Cite&gt;&lt;/EndNote&gt;</w:instrText>
      </w:r>
      <w:r w:rsidR="009669E5" w:rsidRPr="00FD02D2">
        <w:rPr>
          <w:rFonts w:cs="Times New Roman"/>
          <w:lang w:eastAsia="en-GB"/>
        </w:rPr>
        <w:fldChar w:fldCharType="separate"/>
      </w:r>
      <w:r w:rsidR="001B7B7D" w:rsidRPr="001B7B7D">
        <w:rPr>
          <w:rFonts w:cs="Times New Roman"/>
          <w:noProof/>
          <w:vertAlign w:val="superscript"/>
          <w:lang w:eastAsia="en-GB"/>
        </w:rPr>
        <w:t>121</w:t>
      </w:r>
      <w:r w:rsidR="009669E5" w:rsidRPr="00FD02D2">
        <w:rPr>
          <w:rFonts w:cs="Times New Roman"/>
          <w:lang w:eastAsia="en-GB"/>
        </w:rPr>
        <w:fldChar w:fldCharType="end"/>
      </w:r>
      <w:r w:rsidRPr="00FD02D2">
        <w:rPr>
          <w:rFonts w:cs="Times New Roman"/>
          <w:lang w:eastAsia="en-GB"/>
        </w:rPr>
        <w:t xml:space="preserve"> to a suspension of </w:t>
      </w:r>
      <w:r w:rsidRPr="00FD02D2">
        <w:rPr>
          <w:rFonts w:cs="Times New Roman"/>
          <w:b/>
          <w:bCs/>
          <w:lang w:eastAsia="en-GB"/>
        </w:rPr>
        <w:t>27</w:t>
      </w:r>
      <w:r w:rsidRPr="00FD02D2">
        <w:rPr>
          <w:rFonts w:cs="Times New Roman"/>
          <w:lang w:eastAsia="en-GB"/>
        </w:rPr>
        <w:t xml:space="preserve"> (10.0 g, 51.4 mmol) in DMF (100 mL) was added </w:t>
      </w:r>
      <w:proofErr w:type="spellStart"/>
      <w:r w:rsidRPr="00FD02D2">
        <w:rPr>
          <w:rFonts w:cs="Times New Roman"/>
          <w:lang w:eastAsia="en-GB"/>
        </w:rPr>
        <w:t>methanesulfonyl</w:t>
      </w:r>
      <w:proofErr w:type="spellEnd"/>
      <w:r w:rsidRPr="00FD02D2">
        <w:rPr>
          <w:rFonts w:cs="Times New Roman"/>
          <w:lang w:eastAsia="en-GB"/>
        </w:rPr>
        <w:t xml:space="preserve"> chloride (7.96 mL, 103 mmol). The reaction was heated to 70 °C and stirred for 24 h. The reaction was cooled to </w:t>
      </w:r>
      <w:r w:rsidR="00424BAE" w:rsidRPr="00FD02D2">
        <w:rPr>
          <w:rFonts w:cs="Times New Roman"/>
          <w:lang w:eastAsia="en-GB"/>
        </w:rPr>
        <w:t>rt</w:t>
      </w:r>
      <w:r w:rsidRPr="00FD02D2">
        <w:rPr>
          <w:rFonts w:cs="Times New Roman"/>
          <w:lang w:eastAsia="en-GB"/>
        </w:rPr>
        <w:t xml:space="preserve"> and concentrated </w:t>
      </w:r>
      <w:r w:rsidRPr="00FD02D2">
        <w:rPr>
          <w:rFonts w:cs="Times New Roman"/>
          <w:i/>
          <w:iCs/>
          <w:lang w:eastAsia="en-GB"/>
        </w:rPr>
        <w:t>in vacuo</w:t>
      </w:r>
      <w:r w:rsidRPr="00FD02D2">
        <w:rPr>
          <w:rFonts w:cs="Times New Roman"/>
          <w:lang w:eastAsia="en-GB"/>
        </w:rPr>
        <w:t>. Purification by chromatography (2-5% MeOH/</w:t>
      </w:r>
      <w:proofErr w:type="spellStart"/>
      <w:r w:rsidRPr="00FD02D2">
        <w:rPr>
          <w:rFonts w:cs="Times New Roman"/>
          <w:lang w:eastAsia="en-GB"/>
        </w:rPr>
        <w:t>EtOAc</w:t>
      </w:r>
      <w:proofErr w:type="spellEnd"/>
      <w:r w:rsidRPr="00FD02D2">
        <w:rPr>
          <w:rFonts w:cs="Times New Roman"/>
          <w:lang w:eastAsia="en-GB"/>
        </w:rPr>
        <w:t xml:space="preserve">) afforded </w:t>
      </w:r>
      <w:r w:rsidRPr="00FD02D2">
        <w:rPr>
          <w:rFonts w:cs="Times New Roman"/>
          <w:b/>
          <w:bCs/>
          <w:lang w:eastAsia="en-GB"/>
        </w:rPr>
        <w:t>64</w:t>
      </w:r>
      <w:r w:rsidRPr="00FD02D2">
        <w:rPr>
          <w:rFonts w:cs="Times New Roman"/>
          <w:lang w:eastAsia="en-GB"/>
        </w:rPr>
        <w:t xml:space="preserve"> as a white powder (10.4 g, 48.9 mmol, 95%). </w:t>
      </w:r>
      <w:r w:rsidRPr="00FD02D2">
        <w:rPr>
          <w:rFonts w:cs="Times New Roman"/>
          <w:b/>
          <w:bCs/>
          <w:lang w:eastAsia="en-GB"/>
        </w:rPr>
        <w:t xml:space="preserve">MP </w:t>
      </w:r>
      <w:r w:rsidRPr="00FD02D2">
        <w:rPr>
          <w:rFonts w:cs="Times New Roman"/>
          <w:lang w:eastAsia="en-GB"/>
        </w:rPr>
        <w:t>(post-column)</w:t>
      </w:r>
      <w:r w:rsidRPr="00FD02D2">
        <w:rPr>
          <w:rFonts w:cs="Times New Roman"/>
          <w:b/>
          <w:bCs/>
          <w:lang w:eastAsia="en-GB"/>
        </w:rPr>
        <w:t xml:space="preserve"> </w:t>
      </w:r>
      <w:r w:rsidRPr="00FD02D2">
        <w:rPr>
          <w:rFonts w:cs="Times New Roman"/>
          <w:lang w:eastAsia="en-GB"/>
        </w:rPr>
        <w:t>114–116 °C, lit</w:t>
      </w:r>
      <w:r w:rsidR="009669E5" w:rsidRPr="00FD02D2">
        <w:rPr>
          <w:rFonts w:eastAsia="SimSun" w:cs="Times New Roman"/>
          <w:lang w:eastAsia="zh-CN"/>
        </w:rPr>
        <w:t>.</w:t>
      </w:r>
      <w:r w:rsidR="009669E5" w:rsidRPr="00FD02D2">
        <w:rPr>
          <w:rFonts w:eastAsia="SimSun" w:cs="Times New Roman"/>
          <w:lang w:eastAsia="zh-CN"/>
        </w:rPr>
        <w:fldChar w:fldCharType="begin"/>
      </w:r>
      <w:r w:rsidR="001B7B7D">
        <w:rPr>
          <w:rFonts w:eastAsia="SimSun" w:cs="Times New Roman"/>
          <w:lang w:eastAsia="zh-CN"/>
        </w:rPr>
        <w:instrText xml:space="preserve"> ADDIN EN.CITE &lt;EndNote&gt;&lt;Cite&gt;&lt;Author&gt;Limousin&lt;/Author&gt;&lt;Year&gt;1998&lt;/Year&gt;&lt;RecNum&gt;6440&lt;/RecNum&gt;&lt;DisplayText&gt;&lt;style face="superscript"&gt;122&lt;/style&gt;&lt;/DisplayText&gt;&lt;record&gt;&lt;rec-number&gt;6440&lt;/rec-number&gt;&lt;foreign-keys&gt;&lt;key app="EN" db-id="p2svd0zprzzsfkeztzi5epverzwvzwxwdv95" timestamp="1535464952"&gt;6440&lt;/key&gt;&lt;/foreign-keys&gt;&lt;ref-type name="Journal Article"&gt;17&lt;/ref-type&gt;&lt;contributors&gt;&lt;authors&gt;&lt;author&gt;Limousin, Corinne&lt;/author&gt;&lt;author&gt;Olesker, Alain&lt;/author&gt;&lt;author&gt;Cléophax, Jeannine&lt;/author&gt;&lt;author&gt;Petit, Alain&lt;/author&gt;&lt;author&gt;Loupy, André&lt;/author&gt;&lt;author&gt;Lukacs, Gabor&lt;/author&gt;&lt;/authors&gt;&lt;/contributors&gt;&lt;titles&gt;&lt;title&gt;Halogenation of Carbohydrates by Triphenylphosphine. Complex Reagents in Highly Concentrated Solution Under Microwave Activation or Conventional Heating&lt;/title&gt;&lt;secondary-title&gt;Carbohydr. Res.&lt;/secondary-title&gt;&lt;/titles&gt;&lt;periodical&gt;&lt;full-title&gt;Carbohydrate Research&lt;/full-title&gt;&lt;abbr-1&gt;Carbohydr. Res.&lt;/abbr-1&gt;&lt;abbr-2&gt;Carbohydr Res&lt;/abbr-2&gt;&lt;/periodical&gt;&lt;pages&gt;23-31&lt;/pages&gt;&lt;volume&gt;312&lt;/volume&gt;&lt;number&gt;1–2&lt;/number&gt;&lt;keywords&gt;&lt;keyword&gt;Synthesis&lt;/keyword&gt;&lt;keyword&gt;Halosugars&lt;/keyword&gt;&lt;keyword&gt;Triphenylphosphine complex reagents&lt;/keyword&gt;&lt;keyword&gt;Microwave&lt;/keyword&gt;&lt;/keywords&gt;&lt;dates&gt;&lt;year&gt;1998&lt;/year&gt;&lt;pub-dates&gt;&lt;date&gt;11//&lt;/date&gt;&lt;/pub-dates&gt;&lt;/dates&gt;&lt;isbn&gt;0008-6215&lt;/isbn&gt;&lt;urls&gt;&lt;related-urls&gt;&lt;url&gt;https://www.sciencedirect.com/science/article/pii/S0008621598002249&lt;/url&gt;&lt;url&gt;https://ac.els-cdn.com/S0008621598002249/1-s2.0-S0008621598002249-main.pdf?_tid=39ca6182-b943-4db0-b013-7e0e1187af74&amp;amp;acdnat=1535465148_f358ecd1adf4e7278a07128f325f7826&lt;/url&gt;&lt;/related-urls&gt;&lt;/urls&gt;&lt;electronic-resource-num&gt;https://doi.org/10.1016/S0008-6215(98)00224-9&lt;/electronic-resource-num&gt;&lt;/record&gt;&lt;/Cite&gt;&lt;/EndNote&gt;</w:instrText>
      </w:r>
      <w:r w:rsidR="009669E5" w:rsidRPr="00FD02D2">
        <w:rPr>
          <w:rFonts w:eastAsia="SimSun" w:cs="Times New Roman"/>
          <w:lang w:eastAsia="zh-CN"/>
        </w:rPr>
        <w:fldChar w:fldCharType="separate"/>
      </w:r>
      <w:r w:rsidR="001B7B7D" w:rsidRPr="001B7B7D">
        <w:rPr>
          <w:rFonts w:eastAsia="SimSun" w:cs="Times New Roman"/>
          <w:noProof/>
          <w:vertAlign w:val="superscript"/>
          <w:lang w:eastAsia="zh-CN"/>
        </w:rPr>
        <w:t>122</w:t>
      </w:r>
      <w:r w:rsidR="009669E5" w:rsidRPr="00FD02D2">
        <w:rPr>
          <w:rFonts w:eastAsia="SimSun" w:cs="Times New Roman"/>
          <w:lang w:eastAsia="zh-CN"/>
        </w:rPr>
        <w:fldChar w:fldCharType="end"/>
      </w:r>
      <w:r w:rsidRPr="00FD02D2">
        <w:rPr>
          <w:rFonts w:cs="Times New Roman"/>
          <w:lang w:eastAsia="en-GB"/>
        </w:rPr>
        <w:t xml:space="preserve"> 111-112 °C (EtOH/</w:t>
      </w:r>
      <w:proofErr w:type="spellStart"/>
      <w:r w:rsidRPr="00FD02D2">
        <w:rPr>
          <w:rFonts w:cs="Times New Roman"/>
          <w:lang w:eastAsia="en-GB"/>
        </w:rPr>
        <w:t>EtOAc</w:t>
      </w:r>
      <w:proofErr w:type="spellEnd"/>
      <w:r w:rsidRPr="00FD02D2">
        <w:rPr>
          <w:rFonts w:cs="Times New Roman"/>
          <w:lang w:eastAsia="en-GB"/>
        </w:rPr>
        <w:t>);</w:t>
      </w:r>
      <w:r w:rsidRPr="00FD02D2">
        <w:rPr>
          <w:rFonts w:cs="Times New Roman"/>
          <w:vertAlign w:val="subscript"/>
          <w:lang w:eastAsia="en-GB"/>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eastAsia="SimSun" w:cs="Times New Roman"/>
          <w:lang w:eastAsia="zh-CN"/>
        </w:rPr>
        <w:t xml:space="preserve"> </w:t>
      </w:r>
      <w:bookmarkStart w:id="11" w:name="_Hlk55911775"/>
      <w:r w:rsidRPr="00FD02D2">
        <w:rPr>
          <w:rFonts w:eastAsia="SimSun" w:cs="Times New Roman"/>
          <w:lang w:eastAsia="zh-CN"/>
        </w:rPr>
        <w:t>+148.5 (</w:t>
      </w:r>
      <w:r w:rsidRPr="00FD02D2">
        <w:rPr>
          <w:rFonts w:eastAsia="SimSun" w:cs="Times New Roman"/>
          <w:i/>
          <w:lang w:eastAsia="zh-CN"/>
        </w:rPr>
        <w:t>c</w:t>
      </w:r>
      <w:r w:rsidRPr="00FD02D2">
        <w:rPr>
          <w:rFonts w:eastAsia="SimSun" w:cs="Times New Roman"/>
          <w:lang w:eastAsia="zh-CN"/>
        </w:rPr>
        <w:t xml:space="preserve"> 0.66, MeOH, lit</w:t>
      </w:r>
      <w:r w:rsidR="009669E5" w:rsidRPr="00FD02D2">
        <w:rPr>
          <w:rFonts w:eastAsia="SimSun" w:cs="Times New Roman"/>
          <w:lang w:eastAsia="zh-CN"/>
        </w:rPr>
        <w:t>.</w:t>
      </w:r>
      <w:r w:rsidR="009669E5" w:rsidRPr="00FD02D2">
        <w:rPr>
          <w:rFonts w:eastAsia="SimSun" w:cs="Times New Roman"/>
          <w:lang w:eastAsia="zh-CN"/>
        </w:rPr>
        <w:fldChar w:fldCharType="begin"/>
      </w:r>
      <w:r w:rsidR="001B7B7D">
        <w:rPr>
          <w:rFonts w:eastAsia="SimSun" w:cs="Times New Roman"/>
          <w:lang w:eastAsia="zh-CN"/>
        </w:rPr>
        <w:instrText xml:space="preserve"> ADDIN EN.CITE &lt;EndNote&gt;&lt;Cite&gt;&lt;Author&gt;Limousin&lt;/Author&gt;&lt;Year&gt;1998&lt;/Year&gt;&lt;RecNum&gt;6440&lt;/RecNum&gt;&lt;DisplayText&gt;&lt;style face="superscript"&gt;122&lt;/style&gt;&lt;/DisplayText&gt;&lt;record&gt;&lt;rec-number&gt;6440&lt;/rec-number&gt;&lt;foreign-keys&gt;&lt;key app="EN" db-id="p2svd0zprzzsfkeztzi5epverzwvzwxwdv95" timestamp="1535464952"&gt;6440&lt;/key&gt;&lt;/foreign-keys&gt;&lt;ref-type name="Journal Article"&gt;17&lt;/ref-type&gt;&lt;contributors&gt;&lt;authors&gt;&lt;author&gt;Limousin, Corinne&lt;/author&gt;&lt;author&gt;Olesker, Alain&lt;/author&gt;&lt;author&gt;Cléophax, Jeannine&lt;/author&gt;&lt;author&gt;Petit, Alain&lt;/author&gt;&lt;author&gt;Loupy, André&lt;/author&gt;&lt;author&gt;Lukacs, Gabor&lt;/author&gt;&lt;/authors&gt;&lt;/contributors&gt;&lt;titles&gt;&lt;title&gt;Halogenation of Carbohydrates by Triphenylphosphine. Complex Reagents in Highly Concentrated Solution Under Microwave Activation or Conventional Heating&lt;/title&gt;&lt;secondary-title&gt;Carbohydr. Res.&lt;/secondary-title&gt;&lt;/titles&gt;&lt;periodical&gt;&lt;full-title&gt;Carbohydrate Research&lt;/full-title&gt;&lt;abbr-1&gt;Carbohydr. Res.&lt;/abbr-1&gt;&lt;abbr-2&gt;Carbohydr Res&lt;/abbr-2&gt;&lt;/periodical&gt;&lt;pages&gt;23-31&lt;/pages&gt;&lt;volume&gt;312&lt;/volume&gt;&lt;number&gt;1–2&lt;/number&gt;&lt;keywords&gt;&lt;keyword&gt;Synthesis&lt;/keyword&gt;&lt;keyword&gt;Halosugars&lt;/keyword&gt;&lt;keyword&gt;Triphenylphosphine complex reagents&lt;/keyword&gt;&lt;keyword&gt;Microwave&lt;/keyword&gt;&lt;/keywords&gt;&lt;dates&gt;&lt;year&gt;1998&lt;/year&gt;&lt;pub-dates&gt;&lt;date&gt;11//&lt;/date&gt;&lt;/pub-dates&gt;&lt;/dates&gt;&lt;isbn&gt;0008-6215&lt;/isbn&gt;&lt;urls&gt;&lt;related-urls&gt;&lt;url&gt;https://www.sciencedirect.com/science/article/pii/S0008621598002249&lt;/url&gt;&lt;url&gt;https://ac.els-cdn.com/S0008621598002249/1-s2.0-S0008621598002249-main.pdf?_tid=39ca6182-b943-4db0-b013-7e0e1187af74&amp;amp;acdnat=1535465148_f358ecd1adf4e7278a07128f325f7826&lt;/url&gt;&lt;/related-urls&gt;&lt;/urls&gt;&lt;electronic-resource-num&gt;https://doi.org/10.1016/S0008-6215(98)00224-9&lt;/electronic-resource-num&gt;&lt;/record&gt;&lt;/Cite&gt;&lt;/EndNote&gt;</w:instrText>
      </w:r>
      <w:r w:rsidR="009669E5" w:rsidRPr="00FD02D2">
        <w:rPr>
          <w:rFonts w:eastAsia="SimSun" w:cs="Times New Roman"/>
          <w:lang w:eastAsia="zh-CN"/>
        </w:rPr>
        <w:fldChar w:fldCharType="separate"/>
      </w:r>
      <w:r w:rsidR="001B7B7D" w:rsidRPr="001B7B7D">
        <w:rPr>
          <w:rFonts w:eastAsia="SimSun" w:cs="Times New Roman"/>
          <w:noProof/>
          <w:vertAlign w:val="superscript"/>
          <w:lang w:eastAsia="zh-CN"/>
        </w:rPr>
        <w:t>122</w:t>
      </w:r>
      <w:r w:rsidR="009669E5" w:rsidRPr="00FD02D2">
        <w:rPr>
          <w:rFonts w:eastAsia="SimSun" w:cs="Times New Roman"/>
          <w:lang w:eastAsia="zh-CN"/>
        </w:rPr>
        <w:fldChar w:fldCharType="end"/>
      </w:r>
      <w:r w:rsidRPr="00FD02D2">
        <w:rPr>
          <w:rFonts w:eastAsia="SimSun" w:cs="Times New Roman"/>
          <w:lang w:eastAsia="zh-C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sSubSup>
      </m:oMath>
      <w:r w:rsidR="00A004B1" w:rsidRPr="00FD02D2">
        <w:rPr>
          <w:rFonts w:eastAsia="SimSun" w:cs="Times New Roman"/>
          <w:lang w:eastAsia="zh-CN"/>
        </w:rPr>
        <w:t xml:space="preserve"> </w:t>
      </w:r>
      <w:r w:rsidRPr="00FD02D2">
        <w:rPr>
          <w:rFonts w:eastAsia="SimSun" w:cs="Times New Roman"/>
          <w:lang w:eastAsia="zh-CN"/>
        </w:rPr>
        <w:t>+151, MeOH)</w:t>
      </w:r>
      <w:bookmarkEnd w:id="11"/>
      <w:r w:rsidRPr="00FD02D2">
        <w:rPr>
          <w:rFonts w:eastAsia="SimSun" w:cs="Times New Roman"/>
          <w:lang w:eastAsia="zh-CN"/>
        </w:rPr>
        <w:t>;</w:t>
      </w:r>
      <w:r w:rsidRPr="00FD02D2">
        <w:rPr>
          <w:rFonts w:cs="Times New Roman"/>
          <w:lang w:eastAsia="en-GB"/>
        </w:rPr>
        <w:t xml:space="preserve"> </w:t>
      </w:r>
      <w:r w:rsidRPr="00FD02D2">
        <w:rPr>
          <w:rFonts w:cs="Times New Roman"/>
          <w:b/>
          <w:lang w:eastAsia="en-GB"/>
        </w:rPr>
        <w:t xml:space="preserve">IR </w:t>
      </w:r>
      <w:r w:rsidRPr="00FD02D2">
        <w:rPr>
          <w:rFonts w:cs="Times New Roman"/>
          <w:lang w:eastAsia="en-GB"/>
        </w:rPr>
        <w:t xml:space="preserve">(neat) </w:t>
      </w:r>
      <w:r w:rsidRPr="00FD02D2">
        <w:rPr>
          <w:rFonts w:cs="Times New Roman"/>
          <w:color w:val="000000" w:themeColor="text1"/>
        </w:rPr>
        <w:t xml:space="preserve">3401 (m, </w:t>
      </w:r>
      <w:proofErr w:type="spellStart"/>
      <w:r w:rsidRPr="00FD02D2">
        <w:rPr>
          <w:rFonts w:cs="Times New Roman"/>
          <w:color w:val="000000" w:themeColor="text1"/>
        </w:rPr>
        <w:t>br</w:t>
      </w:r>
      <w:proofErr w:type="spellEnd"/>
      <w:r w:rsidRPr="00FD02D2">
        <w:rPr>
          <w:rFonts w:cs="Times New Roman"/>
          <w:color w:val="000000" w:themeColor="text1"/>
        </w:rPr>
        <w:t xml:space="preserve">), 2918 (w), 2838 (w), 1434 (w), 1341 (m), 1144 (m), 1044 (w), 955 (m) </w:t>
      </w:r>
      <w:r w:rsidRPr="00FD02D2">
        <w:rPr>
          <w:rFonts w:cs="Times New Roman"/>
        </w:rPr>
        <w:t>cm</w:t>
      </w:r>
      <w:r w:rsidRPr="00FD02D2">
        <w:rPr>
          <w:rFonts w:cs="Times New Roman"/>
          <w:vertAlign w:val="superscript"/>
        </w:rPr>
        <w:t>-1</w:t>
      </w:r>
      <w:r w:rsidRPr="00FD02D2">
        <w:rPr>
          <w:rFonts w:cs="Times New Roman"/>
        </w:rPr>
        <w:t>;</w:t>
      </w:r>
      <w:r w:rsidRPr="00FD02D2">
        <w:rPr>
          <w:rFonts w:cs="Times New Roman"/>
          <w:lang w:eastAsia="en-GB"/>
        </w:rPr>
        <w:t xml:space="preserve"> </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rPr>
        <w:t>(400 MHz, DMSO-d</w:t>
      </w:r>
      <w:r w:rsidRPr="00FD02D2">
        <w:rPr>
          <w:rFonts w:cs="Times New Roman"/>
          <w:vertAlign w:val="subscript"/>
        </w:rPr>
        <w:t>6</w:t>
      </w:r>
      <w:r w:rsidRPr="00FD02D2">
        <w:rPr>
          <w:rFonts w:cs="Times New Roman"/>
        </w:rPr>
        <w:t xml:space="preserve">) </w:t>
      </w:r>
      <w:r w:rsidRPr="00FD02D2">
        <w:rPr>
          <w:rFonts w:cs="Times New Roman"/>
        </w:rPr>
        <w:sym w:font="Symbol" w:char="F064"/>
      </w:r>
      <w:r w:rsidRPr="00FD02D2">
        <w:rPr>
          <w:rFonts w:cs="Times New Roman"/>
        </w:rPr>
        <w:t xml:space="preserve"> 5.22 (1H, d, </w:t>
      </w:r>
      <w:r w:rsidRPr="00FD02D2">
        <w:rPr>
          <w:rFonts w:cs="Times New Roman"/>
          <w:i/>
        </w:rPr>
        <w:t>J</w:t>
      </w:r>
      <w:r w:rsidRPr="00FD02D2">
        <w:rPr>
          <w:rFonts w:cs="Times New Roman"/>
        </w:rPr>
        <w:t xml:space="preserve"> = 5.9 Hz, </w:t>
      </w:r>
      <w:r w:rsidRPr="00FD02D2">
        <w:rPr>
          <w:rFonts w:cs="Times New Roman"/>
          <w:bCs/>
        </w:rPr>
        <w:t>4-OH</w:t>
      </w:r>
      <w:r w:rsidRPr="00FD02D2">
        <w:rPr>
          <w:rFonts w:cs="Times New Roman"/>
        </w:rPr>
        <w:t xml:space="preserve">), 4.92 (1H, d, </w:t>
      </w:r>
      <w:r w:rsidRPr="00FD02D2">
        <w:rPr>
          <w:rFonts w:cs="Times New Roman"/>
          <w:i/>
        </w:rPr>
        <w:t>J</w:t>
      </w:r>
      <w:r w:rsidRPr="00FD02D2">
        <w:rPr>
          <w:rFonts w:cs="Times New Roman"/>
        </w:rPr>
        <w:t xml:space="preserve"> = 5.1 Hz, 1H, </w:t>
      </w:r>
      <w:r w:rsidRPr="00FD02D2">
        <w:rPr>
          <w:rFonts w:cs="Times New Roman"/>
          <w:bCs/>
        </w:rPr>
        <w:t>3-OH</w:t>
      </w:r>
      <w:r w:rsidRPr="00FD02D2">
        <w:rPr>
          <w:rFonts w:cs="Times New Roman"/>
        </w:rPr>
        <w:t xml:space="preserve">), 4.84 (1H, d, </w:t>
      </w:r>
      <w:r w:rsidRPr="00FD02D2">
        <w:rPr>
          <w:rFonts w:cs="Times New Roman"/>
          <w:i/>
        </w:rPr>
        <w:t>J</w:t>
      </w:r>
      <w:r w:rsidRPr="00FD02D2">
        <w:rPr>
          <w:rFonts w:cs="Times New Roman"/>
        </w:rPr>
        <w:t xml:space="preserve"> = 6.4 Hz, </w:t>
      </w:r>
      <w:r w:rsidRPr="00FD02D2">
        <w:rPr>
          <w:rFonts w:cs="Times New Roman"/>
          <w:bCs/>
        </w:rPr>
        <w:t>2-OH</w:t>
      </w:r>
      <w:r w:rsidRPr="00FD02D2">
        <w:rPr>
          <w:rFonts w:cs="Times New Roman"/>
        </w:rPr>
        <w:t xml:space="preserve">), 4.56  (1H, d, </w:t>
      </w:r>
      <w:r w:rsidRPr="00FD02D2">
        <w:rPr>
          <w:rFonts w:cs="Times New Roman"/>
          <w:i/>
        </w:rPr>
        <w:t>J</w:t>
      </w:r>
      <w:r w:rsidRPr="00FD02D2">
        <w:rPr>
          <w:rFonts w:cs="Times New Roman"/>
        </w:rPr>
        <w:t xml:space="preserve"> = 3.7 Hz, </w:t>
      </w:r>
      <w:r w:rsidRPr="00FD02D2">
        <w:rPr>
          <w:rFonts w:cs="Times New Roman"/>
          <w:bCs/>
        </w:rPr>
        <w:t>H</w:t>
      </w:r>
      <w:r w:rsidRPr="00FD02D2">
        <w:rPr>
          <w:rFonts w:cs="Times New Roman"/>
          <w:bCs/>
          <w:vertAlign w:val="subscript"/>
        </w:rPr>
        <w:t>1</w:t>
      </w:r>
      <w:r w:rsidRPr="00FD02D2">
        <w:rPr>
          <w:rFonts w:cs="Times New Roman"/>
        </w:rPr>
        <w:t xml:space="preserve">), 3.85 (1H, dd, </w:t>
      </w:r>
      <w:r w:rsidRPr="00FD02D2">
        <w:rPr>
          <w:rFonts w:cs="Times New Roman"/>
          <w:i/>
        </w:rPr>
        <w:t>J</w:t>
      </w:r>
      <w:r w:rsidRPr="00FD02D2">
        <w:rPr>
          <w:rFonts w:cs="Times New Roman"/>
        </w:rPr>
        <w:t xml:space="preserve"> = 11.6, 2.1 Hz, </w:t>
      </w:r>
      <w:r w:rsidRPr="00FD02D2">
        <w:rPr>
          <w:rFonts w:cs="Times New Roman"/>
          <w:bCs/>
        </w:rPr>
        <w:t>H</w:t>
      </w:r>
      <w:r w:rsidRPr="00FD02D2">
        <w:rPr>
          <w:rFonts w:cs="Times New Roman"/>
          <w:bCs/>
          <w:vertAlign w:val="subscript"/>
        </w:rPr>
        <w:t>6a</w:t>
      </w:r>
      <w:r w:rsidRPr="00FD02D2">
        <w:rPr>
          <w:rFonts w:cs="Times New Roman"/>
        </w:rPr>
        <w:t xml:space="preserve">), 3.68 (1H, dd, </w:t>
      </w:r>
      <w:r w:rsidRPr="00FD02D2">
        <w:rPr>
          <w:rFonts w:cs="Times New Roman"/>
          <w:i/>
        </w:rPr>
        <w:t>J</w:t>
      </w:r>
      <w:r w:rsidRPr="00FD02D2">
        <w:rPr>
          <w:rFonts w:cs="Times New Roman"/>
        </w:rPr>
        <w:t xml:space="preserve"> = 11.6, 6.2 Hz, </w:t>
      </w:r>
      <w:r w:rsidRPr="00FD02D2">
        <w:rPr>
          <w:rFonts w:cs="Times New Roman"/>
          <w:bCs/>
        </w:rPr>
        <w:t>H</w:t>
      </w:r>
      <w:r w:rsidRPr="00FD02D2">
        <w:rPr>
          <w:rFonts w:cs="Times New Roman"/>
          <w:bCs/>
          <w:vertAlign w:val="subscript"/>
        </w:rPr>
        <w:t>6b</w:t>
      </w:r>
      <w:r w:rsidRPr="00FD02D2">
        <w:rPr>
          <w:rFonts w:cs="Times New Roman"/>
        </w:rPr>
        <w:t xml:space="preserve">), 3.52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9.5, 6.2, 2.0 Hz, </w:t>
      </w:r>
      <w:r w:rsidRPr="00FD02D2">
        <w:rPr>
          <w:rFonts w:cs="Times New Roman"/>
          <w:bCs/>
        </w:rPr>
        <w:t>H</w:t>
      </w:r>
      <w:r w:rsidRPr="00FD02D2">
        <w:rPr>
          <w:rFonts w:cs="Times New Roman"/>
          <w:bCs/>
          <w:vertAlign w:val="subscript"/>
        </w:rPr>
        <w:t>5</w:t>
      </w:r>
      <w:r w:rsidRPr="00FD02D2">
        <w:rPr>
          <w:rFonts w:cs="Times New Roman"/>
        </w:rPr>
        <w:t xml:space="preserve">), 3.42 – 3.33 (1H, m, </w:t>
      </w:r>
      <w:r w:rsidRPr="00FD02D2">
        <w:rPr>
          <w:rFonts w:cs="Times New Roman"/>
          <w:bCs/>
        </w:rPr>
        <w:t>H</w:t>
      </w:r>
      <w:r w:rsidRPr="00FD02D2">
        <w:rPr>
          <w:rFonts w:cs="Times New Roman"/>
          <w:bCs/>
          <w:vertAlign w:val="subscript"/>
        </w:rPr>
        <w:t>3</w:t>
      </w:r>
      <w:r w:rsidRPr="00FD02D2">
        <w:rPr>
          <w:rFonts w:cs="Times New Roman"/>
        </w:rPr>
        <w:t>), 3.28 (3H, s, OCH</w:t>
      </w:r>
      <w:r w:rsidRPr="00FD02D2">
        <w:rPr>
          <w:rFonts w:cs="Times New Roman"/>
          <w:vertAlign w:val="subscript"/>
        </w:rPr>
        <w:t>3</w:t>
      </w:r>
      <w:r w:rsidRPr="00FD02D2">
        <w:rPr>
          <w:rFonts w:cs="Times New Roman"/>
        </w:rPr>
        <w:t xml:space="preserve">), 3.20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9.8, 6.3, 3.7 Hz, 1H, </w:t>
      </w:r>
      <w:r w:rsidRPr="00FD02D2">
        <w:rPr>
          <w:rFonts w:cs="Times New Roman"/>
          <w:bCs/>
        </w:rPr>
        <w:t>H</w:t>
      </w:r>
      <w:r w:rsidRPr="00FD02D2">
        <w:rPr>
          <w:rFonts w:cs="Times New Roman"/>
          <w:bCs/>
          <w:vertAlign w:val="subscript"/>
        </w:rPr>
        <w:t>2</w:t>
      </w:r>
      <w:r w:rsidRPr="00FD02D2">
        <w:rPr>
          <w:rFonts w:cs="Times New Roman"/>
        </w:rPr>
        <w:t xml:space="preserve">), 3.06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9.7, 8.7, 5.9 Hz, </w:t>
      </w:r>
      <w:r w:rsidRPr="00FD02D2">
        <w:rPr>
          <w:rFonts w:cs="Times New Roman"/>
          <w:bCs/>
        </w:rPr>
        <w:t>H</w:t>
      </w:r>
      <w:r w:rsidRPr="00FD02D2">
        <w:rPr>
          <w:rFonts w:cs="Times New Roman"/>
          <w:bCs/>
          <w:vertAlign w:val="subscript"/>
        </w:rPr>
        <w:t>4</w:t>
      </w:r>
      <w:r w:rsidRPr="00FD02D2">
        <w:rPr>
          <w:rFonts w:cs="Times New Roman"/>
        </w:rPr>
        <w:t xml:space="preserve">) ppm; </w:t>
      </w:r>
      <w:r w:rsidRPr="00FD02D2">
        <w:rPr>
          <w:rFonts w:cs="Times New Roman"/>
          <w:b/>
          <w:vertAlign w:val="superscript"/>
          <w:lang w:eastAsia="en-GB"/>
        </w:rPr>
        <w:t>13</w:t>
      </w:r>
      <w:r w:rsidRPr="00FD02D2">
        <w:rPr>
          <w:rFonts w:cs="Times New Roman"/>
          <w:b/>
          <w:lang w:eastAsia="en-GB"/>
        </w:rPr>
        <w:t>C{</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lang w:val="pt-PT"/>
        </w:rPr>
        <w:t>(101 MHz, DMSO-d</w:t>
      </w:r>
      <w:r w:rsidRPr="00FD02D2">
        <w:rPr>
          <w:rFonts w:cs="Times New Roman"/>
          <w:vertAlign w:val="subscript"/>
          <w:lang w:val="pt-PT"/>
        </w:rPr>
        <w:t>6</w:t>
      </w:r>
      <w:r w:rsidRPr="00FD02D2">
        <w:rPr>
          <w:rFonts w:cs="Times New Roman"/>
          <w:lang w:val="pt-PT"/>
        </w:rPr>
        <w:t xml:space="preserve">) </w:t>
      </w:r>
      <w:r w:rsidRPr="00FD02D2">
        <w:rPr>
          <w:rFonts w:cs="Times New Roman"/>
        </w:rPr>
        <w:sym w:font="Symbol" w:char="F064"/>
      </w:r>
      <w:r w:rsidRPr="00FD02D2">
        <w:rPr>
          <w:rFonts w:cs="Times New Roman"/>
          <w:lang w:val="pt-PT"/>
        </w:rPr>
        <w:t xml:space="preserve"> 99.8 (</w:t>
      </w:r>
      <w:r w:rsidRPr="00FD02D2">
        <w:rPr>
          <w:rFonts w:cs="Times New Roman"/>
          <w:bCs/>
          <w:lang w:val="pt-PT"/>
        </w:rPr>
        <w:t>C</w:t>
      </w:r>
      <w:r w:rsidRPr="00FD02D2">
        <w:rPr>
          <w:rFonts w:cs="Times New Roman"/>
          <w:bCs/>
          <w:vertAlign w:val="subscript"/>
          <w:lang w:val="pt-PT"/>
        </w:rPr>
        <w:t>1</w:t>
      </w:r>
      <w:r w:rsidRPr="00FD02D2">
        <w:rPr>
          <w:rFonts w:cs="Times New Roman"/>
          <w:lang w:val="pt-PT"/>
        </w:rPr>
        <w:t>), 73.1 (</w:t>
      </w:r>
      <w:r w:rsidRPr="00FD02D2">
        <w:rPr>
          <w:rFonts w:cs="Times New Roman"/>
          <w:bCs/>
          <w:lang w:val="pt-PT"/>
        </w:rPr>
        <w:t>C</w:t>
      </w:r>
      <w:r w:rsidRPr="00FD02D2">
        <w:rPr>
          <w:rFonts w:cs="Times New Roman"/>
          <w:bCs/>
          <w:vertAlign w:val="subscript"/>
          <w:lang w:val="pt-PT"/>
        </w:rPr>
        <w:t>3</w:t>
      </w:r>
      <w:r w:rsidRPr="00FD02D2">
        <w:rPr>
          <w:rFonts w:cs="Times New Roman"/>
          <w:lang w:val="pt-PT"/>
        </w:rPr>
        <w:t>), 71.8 (</w:t>
      </w:r>
      <w:r w:rsidRPr="00FD02D2">
        <w:rPr>
          <w:rFonts w:cs="Times New Roman"/>
          <w:bCs/>
          <w:lang w:val="pt-PT"/>
        </w:rPr>
        <w:t>C</w:t>
      </w:r>
      <w:r w:rsidRPr="00FD02D2">
        <w:rPr>
          <w:rFonts w:cs="Times New Roman"/>
          <w:bCs/>
          <w:vertAlign w:val="subscript"/>
          <w:lang w:val="pt-PT"/>
        </w:rPr>
        <w:t>2</w:t>
      </w:r>
      <w:r w:rsidRPr="00FD02D2">
        <w:rPr>
          <w:rFonts w:cs="Times New Roman"/>
          <w:lang w:val="pt-PT"/>
        </w:rPr>
        <w:t>), 71.23 (</w:t>
      </w:r>
      <w:r w:rsidRPr="00FD02D2">
        <w:rPr>
          <w:rFonts w:cs="Times New Roman"/>
          <w:bCs/>
          <w:lang w:val="pt-PT"/>
        </w:rPr>
        <w:t>C</w:t>
      </w:r>
      <w:r w:rsidRPr="00FD02D2">
        <w:rPr>
          <w:rFonts w:cs="Times New Roman"/>
          <w:bCs/>
          <w:vertAlign w:val="subscript"/>
          <w:lang w:val="pt-PT"/>
        </w:rPr>
        <w:t>4</w:t>
      </w:r>
      <w:r w:rsidRPr="00FD02D2">
        <w:rPr>
          <w:rFonts w:cs="Times New Roman"/>
          <w:bCs/>
          <w:lang w:val="pt-PT"/>
        </w:rPr>
        <w:t xml:space="preserve"> </w:t>
      </w:r>
      <w:proofErr w:type="spellStart"/>
      <w:r w:rsidRPr="00FD02D2">
        <w:rPr>
          <w:rFonts w:cs="Times New Roman"/>
          <w:bCs/>
          <w:lang w:val="pt-PT"/>
        </w:rPr>
        <w:t>or</w:t>
      </w:r>
      <w:proofErr w:type="spellEnd"/>
      <w:r w:rsidRPr="00FD02D2">
        <w:rPr>
          <w:rFonts w:cs="Times New Roman"/>
          <w:bCs/>
          <w:lang w:val="pt-PT"/>
        </w:rPr>
        <w:t xml:space="preserve"> C</w:t>
      </w:r>
      <w:r w:rsidRPr="00FD02D2">
        <w:rPr>
          <w:rFonts w:cs="Times New Roman"/>
          <w:bCs/>
          <w:vertAlign w:val="subscript"/>
          <w:lang w:val="pt-PT"/>
        </w:rPr>
        <w:t>5</w:t>
      </w:r>
      <w:r w:rsidRPr="00FD02D2">
        <w:rPr>
          <w:rFonts w:cs="Times New Roman"/>
          <w:lang w:val="pt-PT"/>
        </w:rPr>
        <w:t>), 71.21 (</w:t>
      </w:r>
      <w:r w:rsidRPr="00FD02D2">
        <w:rPr>
          <w:rFonts w:cs="Times New Roman"/>
          <w:bCs/>
          <w:lang w:val="pt-PT"/>
        </w:rPr>
        <w:t>C</w:t>
      </w:r>
      <w:r w:rsidRPr="00FD02D2">
        <w:rPr>
          <w:rFonts w:cs="Times New Roman"/>
          <w:bCs/>
          <w:vertAlign w:val="subscript"/>
          <w:lang w:val="pt-PT"/>
        </w:rPr>
        <w:t>4</w:t>
      </w:r>
      <w:r w:rsidRPr="00FD02D2">
        <w:rPr>
          <w:rFonts w:cs="Times New Roman"/>
          <w:bCs/>
          <w:lang w:val="pt-PT"/>
        </w:rPr>
        <w:t xml:space="preserve"> </w:t>
      </w:r>
      <w:proofErr w:type="spellStart"/>
      <w:r w:rsidRPr="00FD02D2">
        <w:rPr>
          <w:rFonts w:cs="Times New Roman"/>
          <w:bCs/>
          <w:lang w:val="pt-PT"/>
        </w:rPr>
        <w:t>or</w:t>
      </w:r>
      <w:proofErr w:type="spellEnd"/>
      <w:r w:rsidRPr="00FD02D2">
        <w:rPr>
          <w:rFonts w:cs="Times New Roman"/>
          <w:bCs/>
          <w:lang w:val="pt-PT"/>
        </w:rPr>
        <w:t xml:space="preserve"> C</w:t>
      </w:r>
      <w:r w:rsidRPr="00FD02D2">
        <w:rPr>
          <w:rFonts w:cs="Times New Roman"/>
          <w:bCs/>
          <w:vertAlign w:val="subscript"/>
          <w:lang w:val="pt-PT"/>
        </w:rPr>
        <w:t>5</w:t>
      </w:r>
      <w:r w:rsidRPr="00FD02D2">
        <w:rPr>
          <w:rFonts w:cs="Times New Roman"/>
          <w:lang w:val="pt-PT"/>
        </w:rPr>
        <w:t>), 54.5 (</w:t>
      </w:r>
      <w:r w:rsidRPr="00FD02D2">
        <w:rPr>
          <w:rFonts w:cs="Times New Roman"/>
          <w:bCs/>
          <w:lang w:val="pt-PT"/>
        </w:rPr>
        <w:t>OCH</w:t>
      </w:r>
      <w:r w:rsidRPr="00FD02D2">
        <w:rPr>
          <w:rFonts w:cs="Times New Roman"/>
          <w:bCs/>
          <w:vertAlign w:val="subscript"/>
          <w:lang w:val="pt-PT"/>
        </w:rPr>
        <w:t>3</w:t>
      </w:r>
      <w:r w:rsidRPr="00FD02D2">
        <w:rPr>
          <w:rFonts w:cs="Times New Roman"/>
          <w:lang w:val="pt-PT"/>
        </w:rPr>
        <w:t>), 45.6 (</w:t>
      </w:r>
      <w:r w:rsidRPr="00FD02D2">
        <w:rPr>
          <w:rFonts w:cs="Times New Roman"/>
          <w:bCs/>
          <w:lang w:val="pt-PT"/>
        </w:rPr>
        <w:t>C</w:t>
      </w:r>
      <w:r w:rsidRPr="00FD02D2">
        <w:rPr>
          <w:rFonts w:cs="Times New Roman"/>
          <w:bCs/>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r w:rsidRPr="00FD02D2">
        <w:rPr>
          <w:rFonts w:cs="Times New Roman"/>
          <w:b/>
          <w:bCs/>
          <w:lang w:val="pt-PT"/>
        </w:rPr>
        <w:t>HRMS</w:t>
      </w:r>
      <w:r w:rsidRPr="00FD02D2">
        <w:rPr>
          <w:rFonts w:cs="Times New Roman"/>
          <w:lang w:val="pt-PT"/>
        </w:rPr>
        <w:t xml:space="preserve">: </w:t>
      </w:r>
      <w:r w:rsidRPr="00FD02D2">
        <w:rPr>
          <w:rFonts w:eastAsia="SimSun" w:cs="Times New Roman"/>
          <w:color w:val="000000" w:themeColor="text1"/>
          <w:lang w:eastAsia="zh-CN"/>
        </w:rPr>
        <w:t>(ES</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for C</w:t>
      </w:r>
      <w:r w:rsidRPr="00FD02D2">
        <w:rPr>
          <w:rFonts w:eastAsia="SimSun" w:cs="Times New Roman"/>
          <w:color w:val="000000" w:themeColor="text1"/>
          <w:vertAlign w:val="subscript"/>
          <w:lang w:eastAsia="zh-CN"/>
        </w:rPr>
        <w:t>7</w:t>
      </w:r>
      <w:r w:rsidRPr="00FD02D2">
        <w:rPr>
          <w:rFonts w:eastAsia="SimSun" w:cs="Times New Roman"/>
          <w:color w:val="000000" w:themeColor="text1"/>
          <w:lang w:eastAsia="zh-CN"/>
        </w:rPr>
        <w:t>H</w:t>
      </w:r>
      <w:r w:rsidRPr="00FD02D2">
        <w:rPr>
          <w:rFonts w:eastAsia="SimSun" w:cs="Times New Roman"/>
          <w:color w:val="000000" w:themeColor="text1"/>
          <w:vertAlign w:val="subscript"/>
          <w:lang w:eastAsia="zh-CN"/>
        </w:rPr>
        <w:t>13</w:t>
      </w:r>
      <w:r w:rsidRPr="00FD02D2">
        <w:rPr>
          <w:rFonts w:eastAsia="SimSun" w:cs="Times New Roman"/>
          <w:color w:val="000000" w:themeColor="text1"/>
          <w:vertAlign w:val="superscript"/>
          <w:lang w:eastAsia="zh-CN"/>
        </w:rPr>
        <w:t>35</w:t>
      </w:r>
      <w:r w:rsidRPr="00FD02D2">
        <w:rPr>
          <w:rFonts w:eastAsia="SimSun" w:cs="Times New Roman"/>
          <w:color w:val="000000" w:themeColor="text1"/>
          <w:lang w:eastAsia="zh-CN"/>
        </w:rPr>
        <w:t>ClNaO</w:t>
      </w:r>
      <w:r w:rsidRPr="00FD02D2">
        <w:rPr>
          <w:rFonts w:eastAsia="SimSun" w:cs="Times New Roman"/>
          <w:color w:val="000000" w:themeColor="text1"/>
          <w:vertAlign w:val="subscript"/>
          <w:lang w:eastAsia="zh-CN"/>
        </w:rPr>
        <w:t>5</w:t>
      </w:r>
      <w:r w:rsidRPr="00FD02D2">
        <w:rPr>
          <w:rFonts w:eastAsia="SimSun" w:cs="Times New Roman"/>
          <w:color w:val="000000" w:themeColor="text1"/>
          <w:lang w:eastAsia="zh-CN"/>
        </w:rPr>
        <w:t xml:space="preserve"> [</w:t>
      </w:r>
      <w:proofErr w:type="spellStart"/>
      <w:r w:rsidRPr="00FD02D2">
        <w:rPr>
          <w:rFonts w:eastAsia="SimSun" w:cs="Times New Roman"/>
          <w:color w:val="000000" w:themeColor="text1"/>
          <w:lang w:eastAsia="zh-CN"/>
        </w:rPr>
        <w:t>M+Na</w:t>
      </w:r>
      <w:proofErr w:type="spellEnd"/>
      <w:r w:rsidRPr="00FD02D2">
        <w:rPr>
          <w:rFonts w:eastAsia="SimSun" w:cs="Times New Roman"/>
          <w:color w:val="000000" w:themeColor="text1"/>
          <w:lang w:eastAsia="zh-CN"/>
        </w:rPr>
        <w:t>]</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xml:space="preserve"> </w:t>
      </w:r>
      <w:r w:rsidRPr="00FD02D2">
        <w:rPr>
          <w:rFonts w:cs="Times New Roman"/>
          <w:color w:val="000000" w:themeColor="text1"/>
        </w:rPr>
        <w:t xml:space="preserve">calcd.235.0344 </w:t>
      </w:r>
      <w:proofErr w:type="spellStart"/>
      <w:r w:rsidRPr="00FD02D2">
        <w:rPr>
          <w:rFonts w:cs="Times New Roman"/>
          <w:lang w:val="pt-PT"/>
        </w:rPr>
        <w:t>found</w:t>
      </w:r>
      <w:proofErr w:type="spellEnd"/>
      <w:r w:rsidRPr="00FD02D2">
        <w:rPr>
          <w:rFonts w:cs="Times New Roman"/>
          <w:lang w:val="pt-PT"/>
        </w:rPr>
        <w:t xml:space="preserve"> 235.0342.</w:t>
      </w:r>
      <w:r w:rsidR="00BD1F67" w:rsidRPr="00FD02D2">
        <w:rPr>
          <w:rFonts w:cs="Times New Roman"/>
          <w:lang w:val="pt-PT"/>
        </w:rPr>
        <w:t xml:space="preserve"> </w:t>
      </w:r>
      <w:proofErr w:type="spellStart"/>
      <w:r w:rsidR="00BD1F67" w:rsidRPr="00FD02D2">
        <w:rPr>
          <w:rFonts w:cs="Times New Roman"/>
          <w:lang w:val="pt-PT"/>
        </w:rPr>
        <w:t>Physical</w:t>
      </w:r>
      <w:proofErr w:type="spellEnd"/>
      <w:r w:rsidR="00BD1F67" w:rsidRPr="00FD02D2">
        <w:rPr>
          <w:rFonts w:cs="Times New Roman"/>
          <w:lang w:val="pt-PT"/>
        </w:rPr>
        <w:t xml:space="preserve"> </w:t>
      </w:r>
      <w:proofErr w:type="spellStart"/>
      <w:r w:rsidR="00BD1F67" w:rsidRPr="00FD02D2">
        <w:rPr>
          <w:rFonts w:cs="Times New Roman"/>
          <w:lang w:val="pt-PT"/>
        </w:rPr>
        <w:t>and</w:t>
      </w:r>
      <w:proofErr w:type="spellEnd"/>
      <w:r w:rsidR="00BD1F67" w:rsidRPr="00FD02D2">
        <w:rPr>
          <w:rFonts w:cs="Times New Roman"/>
          <w:lang w:val="pt-PT"/>
        </w:rPr>
        <w:t xml:space="preserve"> </w:t>
      </w:r>
      <w:proofErr w:type="spellStart"/>
      <w:r w:rsidR="00BD1F67" w:rsidRPr="00FD02D2">
        <w:rPr>
          <w:rFonts w:cs="Times New Roman"/>
          <w:lang w:val="pt-PT"/>
        </w:rPr>
        <w:t>spectroscopic</w:t>
      </w:r>
      <w:proofErr w:type="spellEnd"/>
      <w:r w:rsidR="00BD1F67" w:rsidRPr="00FD02D2">
        <w:rPr>
          <w:rFonts w:cs="Times New Roman"/>
          <w:lang w:val="pt-PT"/>
        </w:rPr>
        <w:t xml:space="preserve"> </w:t>
      </w:r>
      <w:proofErr w:type="spellStart"/>
      <w:r w:rsidR="00BD1F67" w:rsidRPr="00FD02D2">
        <w:rPr>
          <w:rFonts w:cs="Times New Roman"/>
          <w:lang w:val="pt-PT"/>
        </w:rPr>
        <w:t>characteristics</w:t>
      </w:r>
      <w:proofErr w:type="spellEnd"/>
      <w:r w:rsidR="00BD1F67" w:rsidRPr="00FD02D2">
        <w:rPr>
          <w:rFonts w:cs="Times New Roman"/>
          <w:lang w:val="pt-PT"/>
        </w:rPr>
        <w:t xml:space="preserve"> </w:t>
      </w:r>
      <w:proofErr w:type="spellStart"/>
      <w:r w:rsidR="00BD1F67" w:rsidRPr="00FD02D2">
        <w:rPr>
          <w:rFonts w:cs="Times New Roman"/>
          <w:lang w:val="pt-PT"/>
        </w:rPr>
        <w:t>corr</w:t>
      </w:r>
      <w:r w:rsidR="008010B5" w:rsidRPr="00FD02D2">
        <w:rPr>
          <w:rFonts w:cs="Times New Roman"/>
          <w:lang w:val="pt-PT"/>
        </w:rPr>
        <w:t>espond</w:t>
      </w:r>
      <w:proofErr w:type="spellEnd"/>
      <w:r w:rsidR="008010B5" w:rsidRPr="00FD02D2">
        <w:rPr>
          <w:rFonts w:cs="Times New Roman"/>
          <w:lang w:val="pt-PT"/>
        </w:rPr>
        <w:t xml:space="preserve"> to </w:t>
      </w:r>
      <w:proofErr w:type="spellStart"/>
      <w:r w:rsidR="008010B5" w:rsidRPr="00FD02D2">
        <w:rPr>
          <w:rFonts w:cs="Times New Roman"/>
          <w:lang w:val="pt-PT"/>
        </w:rPr>
        <w:t>the</w:t>
      </w:r>
      <w:proofErr w:type="spellEnd"/>
      <w:r w:rsidR="008010B5" w:rsidRPr="00FD02D2">
        <w:rPr>
          <w:rFonts w:cs="Times New Roman"/>
          <w:lang w:val="pt-PT"/>
        </w:rPr>
        <w:t xml:space="preserve"> literature.</w:t>
      </w:r>
      <w:r w:rsidR="00B538C5" w:rsidRPr="00FD02D2">
        <w:rPr>
          <w:rFonts w:cs="Times New Roman"/>
          <w:vertAlign w:val="superscript"/>
          <w:lang w:val="pt-PT"/>
        </w:rPr>
        <w:fldChar w:fldCharType="begin"/>
      </w:r>
      <w:r w:rsidR="001B7B7D">
        <w:rPr>
          <w:rFonts w:cs="Times New Roman"/>
          <w:vertAlign w:val="superscript"/>
          <w:lang w:val="pt-PT"/>
        </w:rPr>
        <w:instrText xml:space="preserve"> ADDIN EN.CITE &lt;EndNote&gt;&lt;Cite&gt;&lt;Author&gt;Limousin&lt;/Author&gt;&lt;Year&gt;1998&lt;/Year&gt;&lt;RecNum&gt;6440&lt;/RecNum&gt;&lt;DisplayText&gt;&lt;style face="superscript"&gt;122&lt;/style&gt;&lt;/DisplayText&gt;&lt;record&gt;&lt;rec-number&gt;6440&lt;/rec-number&gt;&lt;foreign-keys&gt;&lt;key app="EN" db-id="p2svd0zprzzsfkeztzi5epverzwvzwxwdv95" timestamp="1535464952"&gt;6440&lt;/key&gt;&lt;/foreign-keys&gt;&lt;ref-type name="Journal Article"&gt;17&lt;/ref-type&gt;&lt;contributors&gt;&lt;authors&gt;&lt;author&gt;Limousin, Corinne&lt;/author&gt;&lt;author&gt;Olesker, Alain&lt;/author&gt;&lt;author&gt;Cléophax, Jeannine&lt;/author&gt;&lt;author&gt;Petit, Alain&lt;/author&gt;&lt;author&gt;Loupy, André&lt;/author&gt;&lt;author&gt;Lukacs, Gabor&lt;/author&gt;&lt;/authors&gt;&lt;/contributors&gt;&lt;titles&gt;&lt;title&gt;Halogenation of Carbohydrates by Triphenylphosphine. Complex Reagents in Highly Concentrated Solution Under Microwave Activation or Conventional Heating&lt;/title&gt;&lt;secondary-title&gt;Carbohydr. Res.&lt;/secondary-title&gt;&lt;/titles&gt;&lt;periodical&gt;&lt;full-title&gt;Carbohydrate Research&lt;/full-title&gt;&lt;abbr-1&gt;Carbohydr. Res.&lt;/abbr-1&gt;&lt;abbr-2&gt;Carbohydr Res&lt;/abbr-2&gt;&lt;/periodical&gt;&lt;pages&gt;23-31&lt;/pages&gt;&lt;volume&gt;312&lt;/volume&gt;&lt;number&gt;1–2&lt;/number&gt;&lt;keywords&gt;&lt;keyword&gt;Synthesis&lt;/keyword&gt;&lt;keyword&gt;Halosugars&lt;/keyword&gt;&lt;keyword&gt;Triphenylphosphine complex reagents&lt;/keyword&gt;&lt;keyword&gt;Microwave&lt;/keyword&gt;&lt;/keywords&gt;&lt;dates&gt;&lt;year&gt;1998&lt;/year&gt;&lt;pub-dates&gt;&lt;date&gt;11//&lt;/date&gt;&lt;/pub-dates&gt;&lt;/dates&gt;&lt;isbn&gt;0008-6215&lt;/isbn&gt;&lt;urls&gt;&lt;related-urls&gt;&lt;url&gt;https://www.sciencedirect.com/science/article/pii/S0008621598002249&lt;/url&gt;&lt;url&gt;https://ac.els-cdn.com/S0008621598002249/1-s2.0-S0008621598002249-main.pdf?_tid=39ca6182-b943-4db0-b013-7e0e1187af74&amp;amp;acdnat=1535465148_f358ecd1adf4e7278a07128f325f7826&lt;/url&gt;&lt;/related-urls&gt;&lt;/urls&gt;&lt;electronic-resource-num&gt;https://doi.org/10.1016/S0008-6215(98)00224-9&lt;/electronic-resource-num&gt;&lt;/record&gt;&lt;/Cite&gt;&lt;/EndNote&gt;</w:instrText>
      </w:r>
      <w:r w:rsidR="00B538C5" w:rsidRPr="00FD02D2">
        <w:rPr>
          <w:rFonts w:cs="Times New Roman"/>
          <w:vertAlign w:val="superscript"/>
          <w:lang w:val="pt-PT"/>
        </w:rPr>
        <w:fldChar w:fldCharType="separate"/>
      </w:r>
      <w:r w:rsidR="001B7B7D">
        <w:rPr>
          <w:rFonts w:cs="Times New Roman"/>
          <w:noProof/>
          <w:vertAlign w:val="superscript"/>
          <w:lang w:val="pt-PT"/>
        </w:rPr>
        <w:t>122</w:t>
      </w:r>
      <w:r w:rsidR="00B538C5" w:rsidRPr="00FD02D2">
        <w:rPr>
          <w:rFonts w:cs="Times New Roman"/>
          <w:vertAlign w:val="superscript"/>
          <w:lang w:val="pt-PT"/>
        </w:rPr>
        <w:fldChar w:fldCharType="end"/>
      </w:r>
    </w:p>
    <w:p w14:paraId="31D2570C" w14:textId="77777777" w:rsidR="00E0508B" w:rsidRPr="00FD02D2" w:rsidRDefault="00E0508B" w:rsidP="001E7E41">
      <w:pPr>
        <w:tabs>
          <w:tab w:val="left" w:pos="1917"/>
        </w:tabs>
        <w:spacing w:line="360" w:lineRule="auto"/>
        <w:contextualSpacing/>
        <w:jc w:val="both"/>
        <w:rPr>
          <w:rFonts w:cs="Times New Roman"/>
          <w:b/>
          <w:bCs/>
        </w:rPr>
      </w:pPr>
    </w:p>
    <w:p w14:paraId="6D6236B5" w14:textId="1B22A05B" w:rsidR="00E0508B" w:rsidRPr="00FD02D2" w:rsidRDefault="00E0508B" w:rsidP="001E7E41">
      <w:pPr>
        <w:spacing w:line="360" w:lineRule="auto"/>
        <w:contextualSpacing/>
        <w:jc w:val="both"/>
        <w:rPr>
          <w:rFonts w:cs="Times New Roman"/>
        </w:rPr>
      </w:pPr>
      <w:r w:rsidRPr="00FD02D2">
        <w:rPr>
          <w:rFonts w:cs="Times New Roman"/>
          <w:i/>
          <w:iCs/>
        </w:rPr>
        <w:t>Methyl-4,6-dideoxy-6-chloro</w:t>
      </w:r>
      <w:r w:rsidR="002315A0" w:rsidRPr="00FD02D2">
        <w:rPr>
          <w:rFonts w:cs="Times New Roman"/>
          <w:i/>
          <w:iCs/>
        </w:rPr>
        <w:t>-4-fluoro</w:t>
      </w:r>
      <w:r w:rsidRPr="00FD02D2">
        <w:rPr>
          <w:rFonts w:cs="Times New Roman"/>
          <w:i/>
          <w:iCs/>
        </w:rPr>
        <w:t>-α-</w:t>
      </w:r>
      <w:r w:rsidRPr="00FD02D2">
        <w:rPr>
          <w:rFonts w:cs="Times New Roman"/>
          <w:i/>
          <w:iCs/>
          <w:smallCaps/>
        </w:rPr>
        <w:t>d</w:t>
      </w:r>
      <w:r w:rsidRPr="00FD02D2">
        <w:rPr>
          <w:rFonts w:cs="Times New Roman"/>
          <w:i/>
          <w:iCs/>
        </w:rPr>
        <w:t>-</w:t>
      </w:r>
      <w:proofErr w:type="spellStart"/>
      <w:r w:rsidRPr="00FD02D2">
        <w:rPr>
          <w:rFonts w:cs="Times New Roman"/>
          <w:i/>
          <w:iCs/>
        </w:rPr>
        <w:t>galactopyranoside</w:t>
      </w:r>
      <w:proofErr w:type="spellEnd"/>
      <w:r w:rsidRPr="00FD02D2">
        <w:rPr>
          <w:rFonts w:cs="Times New Roman"/>
          <w:i/>
          <w:iCs/>
        </w:rPr>
        <w:t xml:space="preserve"> (</w:t>
      </w:r>
      <w:r w:rsidRPr="00FD02D2">
        <w:rPr>
          <w:rFonts w:cs="Times New Roman"/>
          <w:b/>
          <w:bCs/>
          <w:i/>
          <w:iCs/>
        </w:rPr>
        <w:t>65</w:t>
      </w:r>
      <w:r w:rsidRPr="00FD02D2">
        <w:rPr>
          <w:rFonts w:cs="Times New Roman"/>
          <w:i/>
          <w:iCs/>
        </w:rPr>
        <w:t>).</w:t>
      </w:r>
      <w:r w:rsidRPr="00FD02D2">
        <w:rPr>
          <w:rFonts w:cs="Times New Roman"/>
        </w:rPr>
        <w:t xml:space="preserve"> </w:t>
      </w:r>
    </w:p>
    <w:p w14:paraId="6BD9A54D" w14:textId="11207A68" w:rsidR="00E0508B" w:rsidRPr="00FD02D2" w:rsidRDefault="00E0508B" w:rsidP="001E7E41">
      <w:pPr>
        <w:spacing w:line="360" w:lineRule="auto"/>
        <w:contextualSpacing/>
        <w:jc w:val="both"/>
        <w:rPr>
          <w:rFonts w:cs="Times New Roman"/>
        </w:rPr>
      </w:pPr>
      <w:r w:rsidRPr="00FD02D2">
        <w:rPr>
          <w:rFonts w:cs="Times New Roman"/>
          <w:lang w:eastAsia="en-GB"/>
        </w:rPr>
        <w:t xml:space="preserve">A solution of </w:t>
      </w:r>
      <w:r w:rsidRPr="00FD02D2">
        <w:rPr>
          <w:rFonts w:cs="Times New Roman"/>
          <w:b/>
          <w:lang w:eastAsia="en-GB"/>
        </w:rPr>
        <w:t>64</w:t>
      </w:r>
      <w:r w:rsidRPr="00FD02D2">
        <w:rPr>
          <w:rFonts w:cs="Times New Roman"/>
          <w:lang w:eastAsia="en-GB"/>
        </w:rPr>
        <w:t xml:space="preserve"> (20.0 g, 94.1 mmol) in CH</w:t>
      </w:r>
      <w:r w:rsidRPr="00FD02D2">
        <w:rPr>
          <w:rFonts w:cs="Times New Roman"/>
          <w:vertAlign w:val="subscript"/>
          <w:lang w:eastAsia="en-GB"/>
        </w:rPr>
        <w:t>2</w:t>
      </w:r>
      <w:r w:rsidRPr="00FD02D2">
        <w:rPr>
          <w:rFonts w:cs="Times New Roman"/>
          <w:lang w:eastAsia="en-GB"/>
        </w:rPr>
        <w:t>Cl</w:t>
      </w:r>
      <w:r w:rsidRPr="00FD02D2">
        <w:rPr>
          <w:rFonts w:cs="Times New Roman"/>
          <w:vertAlign w:val="subscript"/>
          <w:lang w:eastAsia="en-GB"/>
        </w:rPr>
        <w:t>2</w:t>
      </w:r>
      <w:r w:rsidRPr="00FD02D2">
        <w:rPr>
          <w:rFonts w:cs="Times New Roman"/>
          <w:lang w:eastAsia="en-GB"/>
        </w:rPr>
        <w:t xml:space="preserve"> (200 mL) was cooled to 0 °C. DAST (32.5 mL, 246 mmol) was added dropwise. The yellow mixture was heated to 50 °C and stirred for 16 h. The reaction was cooled to </w:t>
      </w:r>
      <w:r w:rsidR="00424BAE" w:rsidRPr="00FD02D2">
        <w:rPr>
          <w:rFonts w:cs="Times New Roman"/>
          <w:lang w:eastAsia="en-GB"/>
        </w:rPr>
        <w:t>rt</w:t>
      </w:r>
      <w:r w:rsidRPr="00FD02D2">
        <w:rPr>
          <w:rFonts w:cs="Times New Roman"/>
          <w:lang w:eastAsia="en-GB"/>
        </w:rPr>
        <w:t xml:space="preserve"> and poured into a vigorously stirred solution of sat. aq. NaHCO</w:t>
      </w:r>
      <w:r w:rsidRPr="00FD02D2">
        <w:rPr>
          <w:rFonts w:cs="Times New Roman"/>
          <w:vertAlign w:val="subscript"/>
          <w:lang w:eastAsia="en-GB"/>
        </w:rPr>
        <w:t>3</w:t>
      </w:r>
      <w:r w:rsidRPr="00FD02D2">
        <w:rPr>
          <w:rFonts w:cs="Times New Roman"/>
          <w:lang w:eastAsia="en-GB"/>
        </w:rPr>
        <w:t xml:space="preserve"> (400 mL) and stirred for 30 min. The mixture was then concentrated </w:t>
      </w:r>
      <w:r w:rsidRPr="00FD02D2">
        <w:rPr>
          <w:rFonts w:cs="Times New Roman"/>
          <w:i/>
          <w:lang w:eastAsia="en-GB"/>
        </w:rPr>
        <w:t>in vacuo</w:t>
      </w:r>
      <w:r w:rsidRPr="00FD02D2">
        <w:rPr>
          <w:rFonts w:cs="Times New Roman"/>
          <w:lang w:eastAsia="en-GB"/>
        </w:rPr>
        <w:t xml:space="preserve"> to afford an orange </w:t>
      </w:r>
      <w:proofErr w:type="spellStart"/>
      <w:r w:rsidRPr="00FD02D2">
        <w:rPr>
          <w:rFonts w:cs="Times New Roman"/>
          <w:lang w:eastAsia="en-GB"/>
        </w:rPr>
        <w:t>colored</w:t>
      </w:r>
      <w:proofErr w:type="spellEnd"/>
      <w:r w:rsidRPr="00FD02D2">
        <w:rPr>
          <w:rFonts w:cs="Times New Roman"/>
          <w:lang w:eastAsia="en-GB"/>
        </w:rPr>
        <w:t xml:space="preserve"> solid. Purification by chromatography (70% </w:t>
      </w:r>
      <w:proofErr w:type="spellStart"/>
      <w:r w:rsidRPr="00FD02D2">
        <w:rPr>
          <w:rFonts w:cs="Times New Roman"/>
          <w:lang w:eastAsia="en-GB"/>
        </w:rPr>
        <w:t>EtOAc</w:t>
      </w:r>
      <w:proofErr w:type="spellEnd"/>
      <w:r w:rsidRPr="00FD02D2">
        <w:rPr>
          <w:rFonts w:cs="Times New Roman"/>
          <w:lang w:eastAsia="en-GB"/>
        </w:rPr>
        <w:t xml:space="preserve">/hexane) afforded </w:t>
      </w:r>
      <w:r w:rsidRPr="00FD02D2">
        <w:rPr>
          <w:rFonts w:cs="Times New Roman"/>
          <w:b/>
          <w:bCs/>
          <w:lang w:eastAsia="en-GB"/>
        </w:rPr>
        <w:t>65</w:t>
      </w:r>
      <w:r w:rsidRPr="00FD02D2">
        <w:rPr>
          <w:rFonts w:cs="Times New Roman"/>
          <w:lang w:eastAsia="en-GB"/>
        </w:rPr>
        <w:t xml:space="preserve"> as fluffy white needles (9.45 g, 44.0 mmol, 47%).</w:t>
      </w:r>
      <w:r w:rsidRPr="00FD02D2">
        <w:rPr>
          <w:rFonts w:cs="Times New Roman"/>
          <w:b/>
          <w:lang w:eastAsia="en-GB"/>
        </w:rPr>
        <w:t xml:space="preserve"> MP</w:t>
      </w:r>
      <w:r w:rsidRPr="00FD02D2">
        <w:rPr>
          <w:rFonts w:cs="Times New Roman"/>
          <w:bCs/>
          <w:lang w:eastAsia="en-GB"/>
        </w:rPr>
        <w:t xml:space="preserve"> </w:t>
      </w:r>
      <w:r w:rsidRPr="00FD02D2">
        <w:rPr>
          <w:rFonts w:cs="Times New Roman"/>
          <w:lang w:eastAsia="en-GB"/>
        </w:rPr>
        <w:t>153–154 °C (post-column);</w:t>
      </w:r>
      <m:oMath>
        <m:r>
          <m:rPr>
            <m:sty m:val="bi"/>
          </m:rPr>
          <w:rPr>
            <w:rFonts w:ascii="Cambria Math" w:hAnsi="Cambria Math" w:cs="Times New Roman"/>
            <w:lang w:eastAsia="en-GB"/>
          </w:rPr>
          <m:t xml:space="preserve"> </m:t>
        </m:r>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lang w:eastAsia="en-GB"/>
        </w:rPr>
        <w:t xml:space="preserve"> </w:t>
      </w:r>
      <w:r w:rsidRPr="00FD02D2">
        <w:rPr>
          <w:rFonts w:cs="Times New Roman"/>
          <w:b/>
          <w:vertAlign w:val="subscript"/>
          <w:lang w:eastAsia="en-GB"/>
        </w:rPr>
        <w:t xml:space="preserve"> </w:t>
      </w:r>
      <w:r w:rsidRPr="00FD02D2">
        <w:rPr>
          <w:rFonts w:cs="Times New Roman"/>
          <w:lang w:eastAsia="en-GB"/>
        </w:rPr>
        <w:t>+160.4 (</w:t>
      </w:r>
      <w:r w:rsidRPr="00FD02D2">
        <w:rPr>
          <w:rFonts w:cs="Times New Roman"/>
          <w:i/>
          <w:lang w:eastAsia="en-GB"/>
        </w:rPr>
        <w:t>c</w:t>
      </w:r>
      <w:r w:rsidRPr="00FD02D2">
        <w:rPr>
          <w:rFonts w:cs="Times New Roman"/>
          <w:lang w:eastAsia="en-GB"/>
        </w:rPr>
        <w:t xml:space="preserve"> 0.38, CHCl</w:t>
      </w:r>
      <w:r w:rsidRPr="00FD02D2">
        <w:rPr>
          <w:rFonts w:cs="Times New Roman"/>
          <w:vertAlign w:val="subscript"/>
          <w:lang w:eastAsia="en-GB"/>
        </w:rPr>
        <w:t>3</w:t>
      </w:r>
      <w:r w:rsidRPr="00FD02D2">
        <w:rPr>
          <w:rFonts w:cs="Times New Roman"/>
          <w:lang w:eastAsia="en-GB"/>
        </w:rPr>
        <w:t>);</w:t>
      </w:r>
      <w:r w:rsidRPr="00FD02D2">
        <w:rPr>
          <w:rFonts w:cs="Times New Roman"/>
          <w:b/>
          <w:lang w:eastAsia="en-GB"/>
        </w:rPr>
        <w:t xml:space="preserve"> IR </w:t>
      </w:r>
      <w:r w:rsidRPr="00FD02D2">
        <w:rPr>
          <w:rFonts w:cs="Times New Roman"/>
          <w:lang w:eastAsia="en-GB"/>
        </w:rPr>
        <w:t xml:space="preserve">(neat) </w:t>
      </w:r>
      <w:r w:rsidRPr="00FD02D2">
        <w:rPr>
          <w:rFonts w:cs="Times New Roman"/>
          <w:color w:val="000000" w:themeColor="text1"/>
        </w:rPr>
        <w:t xml:space="preserve">3331 (m, </w:t>
      </w:r>
      <w:proofErr w:type="spellStart"/>
      <w:r w:rsidRPr="00FD02D2">
        <w:rPr>
          <w:rFonts w:cs="Times New Roman"/>
          <w:color w:val="000000" w:themeColor="text1"/>
        </w:rPr>
        <w:t>br</w:t>
      </w:r>
      <w:proofErr w:type="spellEnd"/>
      <w:r w:rsidRPr="00FD02D2">
        <w:rPr>
          <w:rFonts w:cs="Times New Roman"/>
          <w:color w:val="000000" w:themeColor="text1"/>
        </w:rPr>
        <w:t xml:space="preserve">), 2937 (w), 2848 (w), 1455 (w), 1363 (w), 1137 (m), 1047 (s), 992 (s), 927 (m) </w:t>
      </w:r>
      <w:r w:rsidRPr="00FD02D2">
        <w:rPr>
          <w:rFonts w:cs="Times New Roman"/>
        </w:rPr>
        <w:t>cm</w:t>
      </w:r>
      <w:r w:rsidRPr="00FD02D2">
        <w:rPr>
          <w:rFonts w:cs="Times New Roman"/>
          <w:vertAlign w:val="superscript"/>
        </w:rPr>
        <w:t>-1</w:t>
      </w:r>
      <w:r w:rsidRPr="00FD02D2">
        <w:rPr>
          <w:rFonts w:cs="Times New Roman"/>
          <w:lang w:eastAsia="en-GB"/>
        </w:rPr>
        <w:t>;</w:t>
      </w:r>
      <w:r w:rsidRPr="00FD02D2">
        <w:rPr>
          <w:rFonts w:cs="Times New Roman"/>
          <w:b/>
          <w:vertAlign w:val="superscript"/>
          <w:lang w:eastAsia="en-GB"/>
        </w:rPr>
        <w:t xml:space="preserve"> 1</w:t>
      </w:r>
      <w:r w:rsidRPr="00FD02D2">
        <w:rPr>
          <w:rFonts w:cs="Times New Roman"/>
          <w:b/>
          <w:lang w:eastAsia="en-GB"/>
        </w:rPr>
        <w:t xml:space="preserve">H NMR </w:t>
      </w:r>
      <w:r w:rsidRPr="00FD02D2">
        <w:rPr>
          <w:rFonts w:cs="Times New Roman"/>
        </w:rPr>
        <w:t>(500 MHz, CD</w:t>
      </w:r>
      <w:r w:rsidRPr="00FD02D2">
        <w:rPr>
          <w:rFonts w:cs="Times New Roman"/>
          <w:vertAlign w:val="subscript"/>
        </w:rPr>
        <w:t>3</w:t>
      </w:r>
      <w:r w:rsidRPr="00FD02D2">
        <w:rPr>
          <w:rFonts w:cs="Times New Roman"/>
        </w:rPr>
        <w:t xml:space="preserve">OD) </w:t>
      </w:r>
      <w:r w:rsidRPr="00FD02D2">
        <w:rPr>
          <w:rFonts w:cs="Times New Roman"/>
        </w:rPr>
        <w:sym w:font="Symbol" w:char="F064"/>
      </w:r>
      <w:r w:rsidRPr="00FD02D2">
        <w:rPr>
          <w:rFonts w:cs="Times New Roman"/>
        </w:rPr>
        <w:t xml:space="preserve"> 4.80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50.7, 2.8, 0.9 Hz, </w:t>
      </w:r>
      <w:r w:rsidRPr="00FD02D2">
        <w:rPr>
          <w:rFonts w:cs="Times New Roman"/>
          <w:bCs/>
        </w:rPr>
        <w:t>H</w:t>
      </w:r>
      <w:r w:rsidRPr="00FD02D2">
        <w:rPr>
          <w:rFonts w:cs="Times New Roman"/>
          <w:bCs/>
          <w:vertAlign w:val="subscript"/>
        </w:rPr>
        <w:t>4</w:t>
      </w:r>
      <w:r w:rsidRPr="00FD02D2">
        <w:rPr>
          <w:rFonts w:cs="Times New Roman"/>
        </w:rPr>
        <w:t xml:space="preserve">), 4.75 (1H, d, </w:t>
      </w:r>
      <w:r w:rsidRPr="00FD02D2">
        <w:rPr>
          <w:rFonts w:cs="Times New Roman"/>
          <w:i/>
        </w:rPr>
        <w:t>J</w:t>
      </w:r>
      <w:r w:rsidRPr="00FD02D2">
        <w:rPr>
          <w:rFonts w:cs="Times New Roman"/>
        </w:rPr>
        <w:t xml:space="preserve"> = 3.0 Hz, </w:t>
      </w:r>
      <w:r w:rsidRPr="00FD02D2">
        <w:rPr>
          <w:rFonts w:cs="Times New Roman"/>
          <w:bCs/>
        </w:rPr>
        <w:t>H</w:t>
      </w:r>
      <w:r w:rsidRPr="00FD02D2">
        <w:rPr>
          <w:rFonts w:cs="Times New Roman"/>
          <w:bCs/>
          <w:vertAlign w:val="subscript"/>
        </w:rPr>
        <w:t>1</w:t>
      </w:r>
      <w:r w:rsidRPr="00FD02D2">
        <w:rPr>
          <w:rFonts w:cs="Times New Roman"/>
        </w:rPr>
        <w:t xml:space="preserve">), 3.95 (1H, </w:t>
      </w:r>
      <w:proofErr w:type="spellStart"/>
      <w:r w:rsidRPr="00FD02D2">
        <w:rPr>
          <w:rFonts w:cs="Times New Roman"/>
        </w:rPr>
        <w:t>dddt</w:t>
      </w:r>
      <w:proofErr w:type="spellEnd"/>
      <w:r w:rsidRPr="00FD02D2">
        <w:rPr>
          <w:rFonts w:cs="Times New Roman"/>
        </w:rPr>
        <w:t xml:space="preserve">, </w:t>
      </w:r>
      <w:r w:rsidRPr="00FD02D2">
        <w:rPr>
          <w:rFonts w:cs="Times New Roman"/>
          <w:i/>
        </w:rPr>
        <w:t>J</w:t>
      </w:r>
      <w:r w:rsidRPr="00FD02D2">
        <w:rPr>
          <w:rFonts w:cs="Times New Roman"/>
        </w:rPr>
        <w:t xml:space="preserve"> = 28.6, 7.8, 6.0, 0.7 Hz, </w:t>
      </w:r>
      <w:r w:rsidRPr="00FD02D2">
        <w:rPr>
          <w:rFonts w:cs="Times New Roman"/>
          <w:bCs/>
        </w:rPr>
        <w:t>H</w:t>
      </w:r>
      <w:r w:rsidRPr="00FD02D2">
        <w:rPr>
          <w:rFonts w:cs="Times New Roman"/>
          <w:bCs/>
          <w:vertAlign w:val="subscript"/>
        </w:rPr>
        <w:t>5</w:t>
      </w:r>
      <w:r w:rsidRPr="00FD02D2">
        <w:rPr>
          <w:rFonts w:cs="Times New Roman"/>
        </w:rPr>
        <w:t xml:space="preserve">), 3.82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28.5, 10.2, 2.6 Hz, </w:t>
      </w:r>
      <w:r w:rsidRPr="00FD02D2">
        <w:rPr>
          <w:rFonts w:cs="Times New Roman"/>
          <w:bCs/>
        </w:rPr>
        <w:t>H</w:t>
      </w:r>
      <w:r w:rsidRPr="00FD02D2">
        <w:rPr>
          <w:rFonts w:cs="Times New Roman"/>
          <w:bCs/>
          <w:vertAlign w:val="subscript"/>
        </w:rPr>
        <w:t>3</w:t>
      </w:r>
      <w:r w:rsidRPr="00FD02D2">
        <w:rPr>
          <w:rFonts w:cs="Times New Roman"/>
        </w:rPr>
        <w:t xml:space="preserve">), 3.75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10.2, 3.6, 1.8 Hz, </w:t>
      </w:r>
      <w:r w:rsidRPr="00FD02D2">
        <w:rPr>
          <w:rFonts w:cs="Times New Roman"/>
          <w:bCs/>
        </w:rPr>
        <w:t>H</w:t>
      </w:r>
      <w:r w:rsidRPr="00FD02D2">
        <w:rPr>
          <w:rFonts w:cs="Times New Roman"/>
          <w:bCs/>
          <w:vertAlign w:val="subscript"/>
        </w:rPr>
        <w:t>2</w:t>
      </w:r>
      <w:r w:rsidRPr="00FD02D2">
        <w:rPr>
          <w:rFonts w:cs="Times New Roman"/>
        </w:rPr>
        <w:t xml:space="preserve">), 3.73 (1H, dd, </w:t>
      </w:r>
      <w:r w:rsidRPr="00FD02D2">
        <w:rPr>
          <w:rFonts w:cs="Times New Roman"/>
          <w:i/>
        </w:rPr>
        <w:t>J</w:t>
      </w:r>
      <w:r w:rsidRPr="00FD02D2">
        <w:rPr>
          <w:rFonts w:cs="Times New Roman"/>
        </w:rPr>
        <w:t xml:space="preserve"> = 11.1, 6.0 Hz, </w:t>
      </w:r>
      <w:r w:rsidRPr="00FD02D2">
        <w:rPr>
          <w:rFonts w:cs="Times New Roman"/>
          <w:bCs/>
        </w:rPr>
        <w:t>H</w:t>
      </w:r>
      <w:r w:rsidRPr="00FD02D2">
        <w:rPr>
          <w:rFonts w:cs="Times New Roman"/>
          <w:bCs/>
          <w:vertAlign w:val="subscript"/>
        </w:rPr>
        <w:t>6a</w:t>
      </w:r>
      <w:r w:rsidRPr="00FD02D2">
        <w:rPr>
          <w:rFonts w:cs="Times New Roman"/>
        </w:rPr>
        <w:t xml:space="preserve">), 3.64 (1H, </w:t>
      </w:r>
      <w:proofErr w:type="spellStart"/>
      <w:r w:rsidRPr="00FD02D2">
        <w:rPr>
          <w:rFonts w:cs="Times New Roman"/>
        </w:rPr>
        <w:t>ddd</w:t>
      </w:r>
      <w:proofErr w:type="spellEnd"/>
      <w:r w:rsidRPr="00FD02D2">
        <w:rPr>
          <w:rFonts w:cs="Times New Roman"/>
        </w:rPr>
        <w:t xml:space="preserve">, </w:t>
      </w:r>
      <w:r w:rsidRPr="00FD02D2">
        <w:rPr>
          <w:rFonts w:cs="Times New Roman"/>
          <w:i/>
        </w:rPr>
        <w:t>J</w:t>
      </w:r>
      <w:r w:rsidRPr="00FD02D2">
        <w:rPr>
          <w:rFonts w:cs="Times New Roman"/>
        </w:rPr>
        <w:t xml:space="preserve"> = 11.1, 7.8, 1.3 Hz, </w:t>
      </w:r>
      <w:r w:rsidRPr="00FD02D2">
        <w:rPr>
          <w:rFonts w:cs="Times New Roman"/>
          <w:bCs/>
        </w:rPr>
        <w:t>H</w:t>
      </w:r>
      <w:r w:rsidRPr="00FD02D2">
        <w:rPr>
          <w:rFonts w:cs="Times New Roman"/>
          <w:bCs/>
          <w:vertAlign w:val="subscript"/>
        </w:rPr>
        <w:t>6b</w:t>
      </w:r>
      <w:r w:rsidRPr="00FD02D2">
        <w:rPr>
          <w:rFonts w:cs="Times New Roman"/>
        </w:rPr>
        <w:t>), 3.43 (3H, s, OCH</w:t>
      </w:r>
      <w:r w:rsidRPr="00FD02D2">
        <w:rPr>
          <w:rFonts w:cs="Times New Roman"/>
          <w:vertAlign w:val="subscript"/>
        </w:rPr>
        <w:t>3</w:t>
      </w:r>
      <w:r w:rsidRPr="00FD02D2">
        <w:rPr>
          <w:rFonts w:cs="Times New Roman"/>
        </w:rPr>
        <w:t>) ppm;</w:t>
      </w:r>
      <w:r w:rsidRPr="00FD02D2">
        <w:rPr>
          <w:rFonts w:cs="Times New Roman"/>
          <w:b/>
          <w:vertAlign w:val="superscript"/>
          <w:lang w:eastAsia="en-GB"/>
        </w:rPr>
        <w:t xml:space="preserve"> 1</w:t>
      </w:r>
      <w:r w:rsidRPr="00FD02D2">
        <w:rPr>
          <w:rFonts w:cs="Times New Roman"/>
          <w:b/>
          <w:lang w:eastAsia="en-GB"/>
        </w:rPr>
        <w:t>H{</w:t>
      </w:r>
      <w:r w:rsidRPr="00FD02D2">
        <w:rPr>
          <w:rFonts w:cs="Times New Roman"/>
          <w:b/>
          <w:vertAlign w:val="superscript"/>
          <w:lang w:eastAsia="en-GB"/>
        </w:rPr>
        <w:t>19</w:t>
      </w:r>
      <w:r w:rsidRPr="00FD02D2">
        <w:rPr>
          <w:rFonts w:cs="Times New Roman"/>
          <w:b/>
          <w:lang w:eastAsia="en-GB"/>
        </w:rPr>
        <w:t xml:space="preserve">F} NMR </w:t>
      </w:r>
      <w:r w:rsidRPr="00FD02D2">
        <w:rPr>
          <w:rFonts w:cs="Times New Roman"/>
        </w:rPr>
        <w:t>(500 MHz, CD</w:t>
      </w:r>
      <w:r w:rsidRPr="00FD02D2">
        <w:rPr>
          <w:rFonts w:cs="Times New Roman"/>
          <w:vertAlign w:val="subscript"/>
        </w:rPr>
        <w:t>3</w:t>
      </w:r>
      <w:r w:rsidRPr="00FD02D2">
        <w:rPr>
          <w:rFonts w:cs="Times New Roman"/>
        </w:rPr>
        <w:t xml:space="preserve">OD) δ 4.80 (1H, </w:t>
      </w:r>
      <w:proofErr w:type="spellStart"/>
      <w:r w:rsidRPr="00FD02D2">
        <w:rPr>
          <w:rFonts w:cs="Times New Roman"/>
        </w:rPr>
        <w:t>br</w:t>
      </w:r>
      <w:proofErr w:type="spellEnd"/>
      <w:r w:rsidRPr="00FD02D2">
        <w:rPr>
          <w:rFonts w:cs="Times New Roman"/>
        </w:rPr>
        <w:t xml:space="preserve"> d, </w:t>
      </w:r>
      <w:r w:rsidRPr="00FD02D2">
        <w:rPr>
          <w:rFonts w:cs="Times New Roman"/>
          <w:i/>
          <w:iCs/>
        </w:rPr>
        <w:t>J</w:t>
      </w:r>
      <w:r w:rsidRPr="00FD02D2">
        <w:rPr>
          <w:rFonts w:cs="Times New Roman"/>
        </w:rPr>
        <w:t xml:space="preserve"> = 2.2 Hz, H</w:t>
      </w:r>
      <w:r w:rsidRPr="00FD02D2">
        <w:rPr>
          <w:rFonts w:cs="Times New Roman"/>
          <w:vertAlign w:val="subscript"/>
        </w:rPr>
        <w:t>4</w:t>
      </w:r>
      <w:r w:rsidRPr="00FD02D2">
        <w:rPr>
          <w:rFonts w:cs="Times New Roman"/>
        </w:rPr>
        <w:t xml:space="preserve">), 4.75 (1H, d,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xml:space="preserve">), 3.94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7.8, 6.0, 0.7 Hz, H</w:t>
      </w:r>
      <w:r w:rsidRPr="00FD02D2">
        <w:rPr>
          <w:rFonts w:cs="Times New Roman"/>
          <w:vertAlign w:val="subscript"/>
        </w:rPr>
        <w:t>5</w:t>
      </w:r>
      <w:r w:rsidRPr="00FD02D2">
        <w:rPr>
          <w:rFonts w:cs="Times New Roman"/>
        </w:rPr>
        <w:t xml:space="preserve">), 3.82 (1H, dd, </w:t>
      </w:r>
      <w:r w:rsidRPr="00FD02D2">
        <w:rPr>
          <w:rFonts w:cs="Times New Roman"/>
          <w:i/>
          <w:iCs/>
        </w:rPr>
        <w:t>J</w:t>
      </w:r>
      <w:r w:rsidRPr="00FD02D2">
        <w:rPr>
          <w:rFonts w:cs="Times New Roman"/>
        </w:rPr>
        <w:t xml:space="preserve"> = 10.2, 2.6 Hz, H</w:t>
      </w:r>
      <w:r w:rsidRPr="00FD02D2">
        <w:rPr>
          <w:rFonts w:cs="Times New Roman"/>
          <w:vertAlign w:val="subscript"/>
        </w:rPr>
        <w:t>3</w:t>
      </w:r>
      <w:r w:rsidRPr="00FD02D2">
        <w:rPr>
          <w:rFonts w:cs="Times New Roman"/>
        </w:rPr>
        <w:t xml:space="preserve">), 3.75 (1H, dd, </w:t>
      </w:r>
      <w:r w:rsidRPr="00FD02D2">
        <w:rPr>
          <w:rFonts w:cs="Times New Roman"/>
          <w:i/>
          <w:iCs/>
        </w:rPr>
        <w:lastRenderedPageBreak/>
        <w:t>J</w:t>
      </w:r>
      <w:r w:rsidRPr="00FD02D2">
        <w:rPr>
          <w:rFonts w:cs="Times New Roman"/>
        </w:rPr>
        <w:t xml:space="preserve"> = 10.3, 3.7 Hz, H</w:t>
      </w:r>
      <w:r w:rsidRPr="00FD02D2">
        <w:rPr>
          <w:rFonts w:cs="Times New Roman"/>
          <w:vertAlign w:val="subscript"/>
        </w:rPr>
        <w:t>2</w:t>
      </w:r>
      <w:r w:rsidRPr="00FD02D2">
        <w:rPr>
          <w:rFonts w:cs="Times New Roman"/>
        </w:rPr>
        <w:t xml:space="preserve">), 3.73 (1H, dd, </w:t>
      </w:r>
      <w:r w:rsidRPr="00FD02D2">
        <w:rPr>
          <w:rFonts w:cs="Times New Roman"/>
          <w:i/>
          <w:iCs/>
        </w:rPr>
        <w:t>J</w:t>
      </w:r>
      <w:r w:rsidRPr="00FD02D2">
        <w:rPr>
          <w:rFonts w:cs="Times New Roman"/>
        </w:rPr>
        <w:t xml:space="preserve"> = 11.1, 6.0 Hz, H</w:t>
      </w:r>
      <w:r w:rsidRPr="00FD02D2">
        <w:rPr>
          <w:rFonts w:cs="Times New Roman"/>
          <w:vertAlign w:val="subscript"/>
        </w:rPr>
        <w:t>6a</w:t>
      </w:r>
      <w:r w:rsidRPr="00FD02D2">
        <w:rPr>
          <w:rFonts w:cs="Times New Roman"/>
        </w:rPr>
        <w:t xml:space="preserve">), 3.64 (1H, dd, </w:t>
      </w:r>
      <w:r w:rsidRPr="00FD02D2">
        <w:rPr>
          <w:rFonts w:cs="Times New Roman"/>
          <w:i/>
          <w:iCs/>
        </w:rPr>
        <w:t>J</w:t>
      </w:r>
      <w:r w:rsidRPr="00FD02D2">
        <w:rPr>
          <w:rFonts w:cs="Times New Roman"/>
        </w:rPr>
        <w:t xml:space="preserve"> = 11.1, 7.6 Hz, H</w:t>
      </w:r>
      <w:r w:rsidRPr="00FD02D2">
        <w:rPr>
          <w:rFonts w:cs="Times New Roman"/>
          <w:vertAlign w:val="subscript"/>
        </w:rPr>
        <w:t>6b</w:t>
      </w:r>
      <w:r w:rsidRPr="00FD02D2">
        <w:rPr>
          <w:rFonts w:cs="Times New Roman"/>
        </w:rPr>
        <w:t>), 3.43 (3H, s, OCH</w:t>
      </w:r>
      <w:r w:rsidRPr="00FD02D2">
        <w:rPr>
          <w:rFonts w:cs="Times New Roman"/>
          <w:vertAlign w:val="subscript"/>
        </w:rPr>
        <w:t>3</w:t>
      </w:r>
      <w:r w:rsidRPr="00FD02D2">
        <w:rPr>
          <w:rFonts w:cs="Times New Roman"/>
        </w:rPr>
        <w:t>) ppm;</w:t>
      </w:r>
      <w:r w:rsidRPr="00FD02D2">
        <w:rPr>
          <w:rFonts w:cs="Times New Roman"/>
          <w:b/>
          <w:vertAlign w:val="superscript"/>
          <w:lang w:eastAsia="en-GB"/>
        </w:rPr>
        <w:t xml:space="preserve"> 13</w:t>
      </w:r>
      <w:r w:rsidRPr="00FD02D2">
        <w:rPr>
          <w:rFonts w:cs="Times New Roman"/>
          <w:b/>
          <w:lang w:eastAsia="en-GB"/>
        </w:rPr>
        <w:t>C{</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lang w:val="pt-PT"/>
        </w:rPr>
        <w:t>(126 MHz,MeOD</w:t>
      </w:r>
      <w:r w:rsidRPr="00FD02D2">
        <w:rPr>
          <w:rFonts w:cs="Times New Roman"/>
          <w:vertAlign w:val="subscript"/>
          <w:lang w:val="pt-PT"/>
        </w:rPr>
        <w:t>4</w:t>
      </w:r>
      <w:r w:rsidRPr="00FD02D2">
        <w:rPr>
          <w:rFonts w:cs="Times New Roman"/>
          <w:lang w:val="pt-PT"/>
        </w:rPr>
        <w:t xml:space="preserve">) </w:t>
      </w:r>
      <w:r w:rsidRPr="00FD02D2">
        <w:rPr>
          <w:rFonts w:cs="Times New Roman"/>
        </w:rPr>
        <w:sym w:font="Symbol" w:char="F064"/>
      </w:r>
      <w:r w:rsidRPr="00FD02D2">
        <w:rPr>
          <w:rFonts w:cs="Times New Roman"/>
          <w:lang w:val="pt-PT"/>
        </w:rPr>
        <w:t xml:space="preserve"> 101.7 (</w:t>
      </w:r>
      <w:r w:rsidRPr="00FD02D2">
        <w:rPr>
          <w:rFonts w:cs="Times New Roman"/>
          <w:bCs/>
          <w:lang w:val="pt-PT"/>
        </w:rPr>
        <w:t>C</w:t>
      </w:r>
      <w:r w:rsidRPr="00FD02D2">
        <w:rPr>
          <w:rFonts w:cs="Times New Roman"/>
          <w:bCs/>
          <w:vertAlign w:val="subscript"/>
          <w:lang w:val="pt-PT"/>
        </w:rPr>
        <w:t>1</w:t>
      </w:r>
      <w:r w:rsidRPr="00FD02D2">
        <w:rPr>
          <w:rFonts w:cs="Times New Roman"/>
          <w:lang w:val="pt-PT"/>
        </w:rPr>
        <w:t xml:space="preserve">), 91.3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181.2 Hz, </w:t>
      </w:r>
      <w:r w:rsidRPr="00FD02D2">
        <w:rPr>
          <w:rFonts w:cs="Times New Roman"/>
          <w:bCs/>
          <w:lang w:val="pt-PT"/>
        </w:rPr>
        <w:t>C</w:t>
      </w:r>
      <w:r w:rsidRPr="00FD02D2">
        <w:rPr>
          <w:rFonts w:cs="Times New Roman"/>
          <w:bCs/>
          <w:vertAlign w:val="subscript"/>
          <w:lang w:val="pt-PT"/>
        </w:rPr>
        <w:t>4</w:t>
      </w:r>
      <w:r w:rsidRPr="00FD02D2">
        <w:rPr>
          <w:rFonts w:cs="Times New Roman"/>
          <w:lang w:val="pt-PT"/>
        </w:rPr>
        <w:t xml:space="preserve">), 71.2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17.9 Hz, C</w:t>
      </w:r>
      <w:r w:rsidRPr="00FD02D2">
        <w:rPr>
          <w:rFonts w:cs="Times New Roman"/>
          <w:vertAlign w:val="subscript"/>
          <w:lang w:val="pt-PT"/>
        </w:rPr>
        <w:t>5</w:t>
      </w:r>
      <w:r w:rsidRPr="00FD02D2">
        <w:rPr>
          <w:rFonts w:cs="Times New Roman"/>
          <w:lang w:val="pt-PT"/>
        </w:rPr>
        <w:t xml:space="preserve">), 70.10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2.4 Hz, </w:t>
      </w:r>
      <w:r w:rsidRPr="00FD02D2">
        <w:rPr>
          <w:rFonts w:cs="Times New Roman"/>
          <w:bCs/>
          <w:lang w:val="pt-PT"/>
        </w:rPr>
        <w:t>C</w:t>
      </w:r>
      <w:r w:rsidRPr="00FD02D2">
        <w:rPr>
          <w:rFonts w:cs="Times New Roman"/>
          <w:bCs/>
          <w:vertAlign w:val="subscript"/>
          <w:lang w:val="pt-PT"/>
        </w:rPr>
        <w:t>2</w:t>
      </w:r>
      <w:r w:rsidRPr="00FD02D2">
        <w:rPr>
          <w:rFonts w:cs="Times New Roman"/>
          <w:lang w:val="pt-PT"/>
        </w:rPr>
        <w:t xml:space="preserve">), 70.06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17.9 Hz, </w:t>
      </w:r>
      <w:r w:rsidRPr="00FD02D2">
        <w:rPr>
          <w:rFonts w:cs="Times New Roman"/>
          <w:bCs/>
          <w:lang w:val="pt-PT"/>
        </w:rPr>
        <w:t>C</w:t>
      </w:r>
      <w:r w:rsidRPr="00FD02D2">
        <w:rPr>
          <w:rFonts w:cs="Times New Roman"/>
          <w:bCs/>
          <w:vertAlign w:val="subscript"/>
          <w:lang w:val="pt-PT"/>
        </w:rPr>
        <w:t>3</w:t>
      </w:r>
      <w:r w:rsidRPr="00FD02D2">
        <w:rPr>
          <w:rFonts w:cs="Times New Roman"/>
          <w:lang w:val="pt-PT"/>
        </w:rPr>
        <w:t>), 50.1 (</w:t>
      </w:r>
      <w:r w:rsidRPr="00FD02D2">
        <w:rPr>
          <w:rFonts w:cs="Times New Roman"/>
          <w:bCs/>
          <w:lang w:val="pt-PT"/>
        </w:rPr>
        <w:t>O</w:t>
      </w:r>
      <w:r w:rsidRPr="00FD02D2">
        <w:rPr>
          <w:rFonts w:cs="Times New Roman"/>
          <w:bCs/>
          <w:i/>
          <w:iCs/>
          <w:lang w:val="pt-PT"/>
        </w:rPr>
        <w:t>C</w:t>
      </w:r>
      <w:r w:rsidRPr="00FD02D2">
        <w:rPr>
          <w:rFonts w:cs="Times New Roman"/>
          <w:bCs/>
          <w:lang w:val="pt-PT"/>
        </w:rPr>
        <w:t>H</w:t>
      </w:r>
      <w:r w:rsidRPr="00FD02D2">
        <w:rPr>
          <w:rFonts w:cs="Times New Roman"/>
          <w:bCs/>
          <w:vertAlign w:val="subscript"/>
          <w:lang w:val="pt-PT"/>
        </w:rPr>
        <w:t>3</w:t>
      </w:r>
      <w:r w:rsidRPr="00FD02D2">
        <w:rPr>
          <w:rFonts w:cs="Times New Roman"/>
          <w:lang w:val="pt-PT"/>
        </w:rPr>
        <w:t xml:space="preserve">), 43.0 (d, </w:t>
      </w:r>
      <w:r w:rsidRPr="00FD02D2">
        <w:rPr>
          <w:rFonts w:cs="Times New Roman"/>
          <w:i/>
          <w:lang w:val="pt-PT"/>
        </w:rPr>
        <w:t>J</w:t>
      </w:r>
      <w:r w:rsidRPr="00FD02D2">
        <w:rPr>
          <w:rFonts w:cs="Times New Roman"/>
          <w:vertAlign w:val="subscript"/>
          <w:lang w:eastAsia="en-GB"/>
        </w:rPr>
        <w:t>C-F</w:t>
      </w:r>
      <w:r w:rsidRPr="00FD02D2">
        <w:rPr>
          <w:rFonts w:cs="Times New Roman"/>
          <w:lang w:val="pt-PT"/>
        </w:rPr>
        <w:t xml:space="preserve"> = 6.7 Hz, </w:t>
      </w:r>
      <w:r w:rsidRPr="00FD02D2">
        <w:rPr>
          <w:rFonts w:cs="Times New Roman"/>
          <w:bCs/>
          <w:lang w:val="pt-PT"/>
        </w:rPr>
        <w:t>C</w:t>
      </w:r>
      <w:r w:rsidRPr="00FD02D2">
        <w:rPr>
          <w:rFonts w:cs="Times New Roman"/>
          <w:bCs/>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vertAlign w:val="superscript"/>
          <w:lang w:eastAsia="en-GB"/>
        </w:rPr>
        <w:t xml:space="preserve"> 19</w:t>
      </w:r>
      <w:r w:rsidRPr="00FD02D2">
        <w:rPr>
          <w:rFonts w:cs="Times New Roman"/>
          <w:b/>
          <w:lang w:eastAsia="en-GB"/>
        </w:rPr>
        <w:t xml:space="preserve">F NMR </w:t>
      </w:r>
      <w:r w:rsidRPr="00FD02D2">
        <w:rPr>
          <w:rFonts w:cs="Times New Roman"/>
        </w:rPr>
        <w:t>(470 MHz, MeOD</w:t>
      </w:r>
      <w:r w:rsidRPr="00FD02D2">
        <w:rPr>
          <w:rFonts w:cs="Times New Roman"/>
          <w:vertAlign w:val="subscript"/>
        </w:rPr>
        <w:t>4</w:t>
      </w:r>
      <w:r w:rsidRPr="00FD02D2">
        <w:rPr>
          <w:rFonts w:cs="Times New Roman"/>
        </w:rPr>
        <w:t xml:space="preserve">) </w:t>
      </w:r>
      <w:r w:rsidRPr="00FD02D2">
        <w:rPr>
          <w:rFonts w:cs="Times New Roman"/>
        </w:rPr>
        <w:sym w:font="Symbol" w:char="F064"/>
      </w:r>
      <w:r w:rsidRPr="00FD02D2">
        <w:rPr>
          <w:rFonts w:cs="Times New Roman"/>
        </w:rPr>
        <w:t xml:space="preserve"> −222.5 (</w:t>
      </w:r>
      <w:proofErr w:type="spellStart"/>
      <w:r w:rsidRPr="00FD02D2">
        <w:rPr>
          <w:rFonts w:cs="Times New Roman"/>
        </w:rPr>
        <w:t>dtquin</w:t>
      </w:r>
      <w:proofErr w:type="spellEnd"/>
      <w:r w:rsidRPr="00FD02D2">
        <w:rPr>
          <w:rFonts w:cs="Times New Roman"/>
        </w:rPr>
        <w:t xml:space="preserve">, </w:t>
      </w:r>
      <w:r w:rsidRPr="00FD02D2">
        <w:rPr>
          <w:rFonts w:cs="Times New Roman"/>
          <w:i/>
        </w:rPr>
        <w:t>J</w:t>
      </w:r>
      <w:r w:rsidRPr="00FD02D2">
        <w:rPr>
          <w:rFonts w:cs="Times New Roman"/>
        </w:rPr>
        <w:t xml:space="preserve"> = 50.7, 28.4, 0.9 Hz, </w:t>
      </w:r>
      <w:r w:rsidRPr="00FD02D2">
        <w:rPr>
          <w:rFonts w:cs="Times New Roman"/>
          <w:bCs/>
        </w:rPr>
        <w:t>F</w:t>
      </w:r>
      <w:r w:rsidRPr="00FD02D2">
        <w:rPr>
          <w:rFonts w:cs="Times New Roman"/>
          <w:bCs/>
          <w:vertAlign w:val="subscript"/>
        </w:rPr>
        <w:t>4</w:t>
      </w:r>
      <w:r w:rsidRPr="00FD02D2">
        <w:rPr>
          <w:rFonts w:cs="Times New Roman"/>
        </w:rPr>
        <w:t>) ppm;</w:t>
      </w:r>
      <w:r w:rsidRPr="00FD02D2">
        <w:rPr>
          <w:rFonts w:cs="Times New Roman"/>
          <w:b/>
          <w:vertAlign w:val="superscript"/>
          <w:lang w:eastAsia="en-GB"/>
        </w:rPr>
        <w:t xml:space="preserve"> 19</w:t>
      </w:r>
      <w:r w:rsidRPr="00FD02D2">
        <w:rPr>
          <w:rFonts w:cs="Times New Roman"/>
          <w:b/>
          <w:lang w:eastAsia="en-GB"/>
        </w:rPr>
        <w:t>F{</w:t>
      </w:r>
      <w:r w:rsidRPr="00FD02D2">
        <w:rPr>
          <w:rFonts w:cs="Times New Roman"/>
          <w:b/>
          <w:vertAlign w:val="superscript"/>
          <w:lang w:eastAsia="en-GB"/>
        </w:rPr>
        <w:t>1</w:t>
      </w:r>
      <w:r w:rsidRPr="00FD02D2">
        <w:rPr>
          <w:rFonts w:cs="Times New Roman"/>
          <w:b/>
          <w:lang w:eastAsia="en-GB"/>
        </w:rPr>
        <w:t xml:space="preserve">H} NMR </w:t>
      </w:r>
      <w:r w:rsidRPr="00FD02D2">
        <w:rPr>
          <w:rFonts w:cs="Times New Roman"/>
        </w:rPr>
        <w:t>(470 MHz, MeOD</w:t>
      </w:r>
      <w:r w:rsidRPr="00FD02D2">
        <w:rPr>
          <w:rFonts w:cs="Times New Roman"/>
          <w:vertAlign w:val="subscript"/>
        </w:rPr>
        <w:t>4</w:t>
      </w:r>
      <w:r w:rsidRPr="00FD02D2">
        <w:rPr>
          <w:rFonts w:cs="Times New Roman"/>
        </w:rPr>
        <w:t xml:space="preserve">), </w:t>
      </w:r>
      <w:r w:rsidRPr="00FD02D2">
        <w:rPr>
          <w:rFonts w:cs="Times New Roman"/>
        </w:rPr>
        <w:sym w:font="Symbol" w:char="F064"/>
      </w:r>
      <w:r w:rsidRPr="00FD02D2">
        <w:rPr>
          <w:rFonts w:cs="Times New Roman"/>
        </w:rPr>
        <w:t xml:space="preserve"> −222.5 (s, </w:t>
      </w:r>
      <w:r w:rsidRPr="00FD02D2">
        <w:rPr>
          <w:rFonts w:cs="Times New Roman"/>
          <w:bCs/>
        </w:rPr>
        <w:t>F</w:t>
      </w:r>
      <w:r w:rsidRPr="00FD02D2">
        <w:rPr>
          <w:rFonts w:cs="Times New Roman"/>
          <w:bCs/>
          <w:vertAlign w:val="subscript"/>
        </w:rPr>
        <w:t>4</w:t>
      </w:r>
      <w:r w:rsidRPr="00FD02D2">
        <w:rPr>
          <w:rFonts w:cs="Times New Roman"/>
        </w:rPr>
        <w:t xml:space="preserve">) ppm; </w:t>
      </w:r>
      <w:r w:rsidRPr="00FD02D2">
        <w:rPr>
          <w:rFonts w:cs="Times New Roman"/>
          <w:b/>
          <w:color w:val="000000" w:themeColor="text1"/>
        </w:rPr>
        <w:t xml:space="preserve">HRMS </w:t>
      </w:r>
      <w:r w:rsidRPr="00FD02D2">
        <w:rPr>
          <w:rFonts w:eastAsia="SimSun" w:cs="Times New Roman"/>
          <w:color w:val="000000" w:themeColor="text1"/>
          <w:lang w:eastAsia="zh-CN"/>
        </w:rPr>
        <w:t>(ES</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xml:space="preserve">) for </w:t>
      </w:r>
      <w:r w:rsidRPr="00FD02D2">
        <w:rPr>
          <w:rFonts w:cs="Times New Roman"/>
          <w:color w:val="000000" w:themeColor="text1"/>
        </w:rPr>
        <w:t>C</w:t>
      </w:r>
      <w:r w:rsidRPr="00FD02D2">
        <w:rPr>
          <w:rFonts w:cs="Times New Roman"/>
          <w:color w:val="000000" w:themeColor="text1"/>
          <w:vertAlign w:val="subscript"/>
        </w:rPr>
        <w:t>7</w:t>
      </w:r>
      <w:r w:rsidRPr="00FD02D2">
        <w:rPr>
          <w:rFonts w:cs="Times New Roman"/>
          <w:color w:val="000000" w:themeColor="text1"/>
        </w:rPr>
        <w:t>H</w:t>
      </w:r>
      <w:r w:rsidRPr="00FD02D2">
        <w:rPr>
          <w:rFonts w:cs="Times New Roman"/>
          <w:color w:val="000000" w:themeColor="text1"/>
          <w:vertAlign w:val="subscript"/>
        </w:rPr>
        <w:t>12</w:t>
      </w:r>
      <w:r w:rsidRPr="00FD02D2">
        <w:rPr>
          <w:rFonts w:cs="Times New Roman"/>
          <w:color w:val="000000" w:themeColor="text1"/>
          <w:vertAlign w:val="superscript"/>
        </w:rPr>
        <w:t>35</w:t>
      </w:r>
      <w:r w:rsidRPr="00FD02D2">
        <w:rPr>
          <w:rFonts w:cs="Times New Roman"/>
          <w:color w:val="000000" w:themeColor="text1"/>
        </w:rPr>
        <w:t>ClFNaO</w:t>
      </w:r>
      <w:r w:rsidRPr="00FD02D2">
        <w:rPr>
          <w:rFonts w:cs="Times New Roman"/>
          <w:color w:val="000000" w:themeColor="text1"/>
          <w:vertAlign w:val="subscript"/>
        </w:rPr>
        <w:t xml:space="preserve">4 </w:t>
      </w:r>
      <w:r w:rsidRPr="00FD02D2">
        <w:rPr>
          <w:rFonts w:cs="Times New Roman"/>
          <w:color w:val="000000" w:themeColor="text1"/>
        </w:rPr>
        <w:t>[</w:t>
      </w:r>
      <w:proofErr w:type="spellStart"/>
      <w:r w:rsidRPr="00FD02D2">
        <w:rPr>
          <w:rFonts w:cs="Times New Roman"/>
          <w:color w:val="000000" w:themeColor="text1"/>
        </w:rPr>
        <w:t>M+Na</w:t>
      </w:r>
      <w:proofErr w:type="spellEnd"/>
      <w:r w:rsidRPr="00FD02D2">
        <w:rPr>
          <w:rFonts w:cs="Times New Roman"/>
          <w:color w:val="000000" w:themeColor="text1"/>
        </w:rPr>
        <w:t>]</w:t>
      </w:r>
      <w:r w:rsidRPr="00FD02D2">
        <w:rPr>
          <w:rFonts w:cs="Times New Roman"/>
          <w:color w:val="000000" w:themeColor="text1"/>
          <w:vertAlign w:val="superscript"/>
        </w:rPr>
        <w:t>+</w:t>
      </w:r>
      <w:r w:rsidRPr="00FD02D2">
        <w:rPr>
          <w:rFonts w:cs="Times New Roman"/>
          <w:color w:val="000000" w:themeColor="text1"/>
          <w:vertAlign w:val="subscript"/>
        </w:rPr>
        <w:t xml:space="preserve"> </w:t>
      </w:r>
      <w:proofErr w:type="spellStart"/>
      <w:r w:rsidRPr="00FD02D2">
        <w:rPr>
          <w:rFonts w:cs="Times New Roman"/>
          <w:color w:val="000000" w:themeColor="text1"/>
        </w:rPr>
        <w:t>calcd</w:t>
      </w:r>
      <w:proofErr w:type="spellEnd"/>
      <w:r w:rsidRPr="00FD02D2">
        <w:rPr>
          <w:rFonts w:cs="Times New Roman"/>
          <w:color w:val="000000" w:themeColor="text1"/>
        </w:rPr>
        <w:t xml:space="preserve">. </w:t>
      </w:r>
      <w:r w:rsidRPr="00FD02D2">
        <w:rPr>
          <w:rFonts w:cs="Times New Roman"/>
          <w:lang w:val="pt-PT"/>
        </w:rPr>
        <w:t xml:space="preserve">237.0300; </w:t>
      </w:r>
      <w:proofErr w:type="spellStart"/>
      <w:r w:rsidRPr="00FD02D2">
        <w:rPr>
          <w:rFonts w:cs="Times New Roman"/>
          <w:lang w:val="pt-PT"/>
        </w:rPr>
        <w:t>Found</w:t>
      </w:r>
      <w:proofErr w:type="spellEnd"/>
      <w:r w:rsidRPr="00FD02D2">
        <w:rPr>
          <w:rFonts w:cs="Times New Roman"/>
          <w:lang w:val="pt-PT"/>
        </w:rPr>
        <w:t xml:space="preserve"> 237.0304. </w:t>
      </w:r>
    </w:p>
    <w:p w14:paraId="17A77C60" w14:textId="77777777" w:rsidR="00E0508B" w:rsidRPr="00FD02D2" w:rsidRDefault="00E0508B" w:rsidP="001E7E41">
      <w:pPr>
        <w:tabs>
          <w:tab w:val="left" w:pos="1917"/>
        </w:tabs>
        <w:spacing w:line="360" w:lineRule="auto"/>
        <w:contextualSpacing/>
        <w:jc w:val="both"/>
        <w:rPr>
          <w:rFonts w:cs="Times New Roman"/>
          <w:b/>
          <w:bCs/>
        </w:rPr>
      </w:pPr>
    </w:p>
    <w:p w14:paraId="0F5B3D07" w14:textId="77777777" w:rsidR="00E0508B" w:rsidRPr="00FD02D2" w:rsidRDefault="00E0508B" w:rsidP="001E7E41">
      <w:pPr>
        <w:spacing w:line="360" w:lineRule="auto"/>
        <w:rPr>
          <w:bCs/>
          <w:i/>
          <w:iCs/>
          <w:lang w:val="pt-PT"/>
        </w:rPr>
      </w:pPr>
      <w:bookmarkStart w:id="12" w:name="_Hlk38626825"/>
      <w:proofErr w:type="spellStart"/>
      <w:r w:rsidRPr="00FD02D2">
        <w:rPr>
          <w:i/>
          <w:iCs/>
          <w:lang w:val="pt-PT"/>
        </w:rPr>
        <w:t>Methyl</w:t>
      </w:r>
      <w:proofErr w:type="spellEnd"/>
      <w:r w:rsidRPr="00FD02D2">
        <w:rPr>
          <w:i/>
          <w:iCs/>
          <w:lang w:val="pt-PT"/>
        </w:rPr>
        <w:t xml:space="preserve"> 2,3-di-O-benzoyl-6-deoxy-6-bromo-</w:t>
      </w:r>
      <w:r w:rsidRPr="00FD02D2">
        <w:rPr>
          <w:i/>
          <w:iCs/>
        </w:rPr>
        <w:t>α</w:t>
      </w:r>
      <w:r w:rsidRPr="00FD02D2">
        <w:rPr>
          <w:i/>
          <w:iCs/>
          <w:lang w:val="pt-PT"/>
        </w:rPr>
        <w:t>-</w:t>
      </w:r>
      <w:r w:rsidRPr="00FD02D2">
        <w:rPr>
          <w:i/>
          <w:iCs/>
          <w:smallCaps/>
          <w:lang w:val="pt-PT"/>
        </w:rPr>
        <w:t>d</w:t>
      </w:r>
      <w:r w:rsidRPr="00FD02D2">
        <w:rPr>
          <w:i/>
          <w:iCs/>
          <w:lang w:val="pt-PT"/>
        </w:rPr>
        <w:t>-</w:t>
      </w:r>
      <w:proofErr w:type="spellStart"/>
      <w:r w:rsidRPr="00FD02D2">
        <w:rPr>
          <w:i/>
          <w:iCs/>
          <w:lang w:val="pt-PT"/>
        </w:rPr>
        <w:t>galactopyranoside</w:t>
      </w:r>
      <w:proofErr w:type="spellEnd"/>
      <w:r w:rsidRPr="00FD02D2">
        <w:rPr>
          <w:i/>
          <w:iCs/>
          <w:lang w:val="pt-PT"/>
        </w:rPr>
        <w:t xml:space="preserve"> </w:t>
      </w:r>
      <w:bookmarkEnd w:id="12"/>
      <w:r w:rsidRPr="00FD02D2">
        <w:rPr>
          <w:i/>
          <w:iCs/>
          <w:lang w:val="pt-PT"/>
        </w:rPr>
        <w:t>(</w:t>
      </w:r>
      <w:r w:rsidRPr="00FD02D2">
        <w:rPr>
          <w:b/>
          <w:i/>
          <w:iCs/>
          <w:lang w:val="pt-PT"/>
        </w:rPr>
        <w:t>66</w:t>
      </w:r>
      <w:r w:rsidRPr="00FD02D2">
        <w:rPr>
          <w:bCs/>
          <w:i/>
          <w:iCs/>
          <w:lang w:val="pt-PT"/>
        </w:rPr>
        <w:t>).</w:t>
      </w:r>
    </w:p>
    <w:p w14:paraId="3A40FA54" w14:textId="390A189F" w:rsidR="00E0508B" w:rsidRPr="00FD02D2" w:rsidRDefault="00E0508B" w:rsidP="001E7E41">
      <w:pPr>
        <w:spacing w:line="360" w:lineRule="auto"/>
        <w:contextualSpacing/>
        <w:jc w:val="both"/>
        <w:rPr>
          <w:rFonts w:cs="Times New Roman"/>
        </w:rPr>
      </w:pPr>
      <w:r w:rsidRPr="00FD02D2">
        <w:rPr>
          <w:rFonts w:cs="Times New Roman"/>
        </w:rPr>
        <w:t xml:space="preserve">A solution of </w:t>
      </w:r>
      <w:r w:rsidRPr="00FD02D2">
        <w:rPr>
          <w:rFonts w:cs="Times New Roman"/>
          <w:b/>
        </w:rPr>
        <w:t>37</w:t>
      </w:r>
      <w:r w:rsidRPr="00FD02D2">
        <w:rPr>
          <w:rFonts w:cs="Times New Roman"/>
        </w:rPr>
        <w:t xml:space="preserve"> (3.00 g, 7.45 mmol) in pyridine (100 mL) was cooled to 0 °C. PPh</w:t>
      </w:r>
      <w:r w:rsidRPr="00FD02D2">
        <w:rPr>
          <w:rFonts w:cs="Times New Roman"/>
          <w:vertAlign w:val="subscript"/>
        </w:rPr>
        <w:t>3</w:t>
      </w:r>
      <w:r w:rsidRPr="00FD02D2">
        <w:rPr>
          <w:rFonts w:cs="Times New Roman"/>
        </w:rPr>
        <w:t xml:space="preserve"> (3.91 g, 14.9 mmol) and CBr</w:t>
      </w:r>
      <w:r w:rsidRPr="00FD02D2">
        <w:rPr>
          <w:rFonts w:cs="Times New Roman"/>
          <w:vertAlign w:val="subscript"/>
        </w:rPr>
        <w:t>4</w:t>
      </w:r>
      <w:r w:rsidRPr="00FD02D2">
        <w:rPr>
          <w:rFonts w:cs="Times New Roman"/>
        </w:rPr>
        <w:t xml:space="preserve"> (2.47 g, 7.45 mmol) were added, and the reaction was heated to 60 °C for 1.5 h. The reaction was cooled to </w:t>
      </w:r>
      <w:r w:rsidR="00424BAE" w:rsidRPr="00FD02D2">
        <w:rPr>
          <w:rFonts w:cs="Times New Roman"/>
        </w:rPr>
        <w:t>rt</w:t>
      </w:r>
      <w:r w:rsidRPr="00FD02D2">
        <w:rPr>
          <w:rFonts w:cs="Times New Roman"/>
        </w:rPr>
        <w:t xml:space="preserve"> and then quenched by the addition of MeOH (10 mL), and stirred for 10 min. The reaction mixture was concentrated </w:t>
      </w:r>
      <w:r w:rsidRPr="00FD02D2">
        <w:rPr>
          <w:rFonts w:cs="Times New Roman"/>
          <w:i/>
        </w:rPr>
        <w:t>in vacuo</w:t>
      </w:r>
      <w:r w:rsidRPr="00FD02D2">
        <w:rPr>
          <w:rFonts w:cs="Times New Roman"/>
        </w:rPr>
        <w:t xml:space="preserve"> to afford an orange oil. The residue was then taken up and triturated in Et</w:t>
      </w:r>
      <w:r w:rsidRPr="00FD02D2">
        <w:rPr>
          <w:rFonts w:cs="Times New Roman"/>
          <w:vertAlign w:val="subscript"/>
        </w:rPr>
        <w:t>2</w:t>
      </w:r>
      <w:r w:rsidRPr="00FD02D2">
        <w:rPr>
          <w:rFonts w:cs="Times New Roman"/>
        </w:rPr>
        <w:t>O (3</w:t>
      </w:r>
      <w:r w:rsidRPr="00FD02D2">
        <w:rPr>
          <w:rFonts w:cs="Times New Roman"/>
        </w:rPr>
        <w:sym w:font="Symbol" w:char="F0B4"/>
      </w:r>
      <w:r w:rsidRPr="00FD02D2">
        <w:rPr>
          <w:rFonts w:cs="Times New Roman"/>
        </w:rPr>
        <w:t xml:space="preserve">100 mL). The precipitate was dried </w:t>
      </w:r>
      <w:r w:rsidRPr="00FD02D2">
        <w:rPr>
          <w:rFonts w:cs="Times New Roman"/>
          <w:i/>
        </w:rPr>
        <w:t>in vacuo</w:t>
      </w:r>
      <w:r w:rsidRPr="00FD02D2">
        <w:rPr>
          <w:rFonts w:cs="Times New Roman"/>
        </w:rPr>
        <w:t xml:space="preserve"> to afford a white solid. Purification by chromatography (25-50% </w:t>
      </w:r>
      <w:proofErr w:type="spellStart"/>
      <w:r w:rsidRPr="00FD02D2">
        <w:rPr>
          <w:rFonts w:cs="Times New Roman"/>
        </w:rPr>
        <w:t>EtOAc</w:t>
      </w:r>
      <w:proofErr w:type="spellEnd"/>
      <w:r w:rsidRPr="00FD02D2">
        <w:rPr>
          <w:rFonts w:cs="Times New Roman"/>
        </w:rPr>
        <w:t xml:space="preserve">/petroleum ether) afforded </w:t>
      </w:r>
      <w:r w:rsidRPr="00FD02D2">
        <w:rPr>
          <w:rFonts w:cs="Times New Roman"/>
          <w:b/>
        </w:rPr>
        <w:t xml:space="preserve">66 </w:t>
      </w:r>
      <w:r w:rsidRPr="00FD02D2">
        <w:rPr>
          <w:rFonts w:cs="Times New Roman"/>
          <w:bCs/>
        </w:rPr>
        <w:t>as a white solid</w:t>
      </w:r>
      <w:r w:rsidRPr="00FD02D2">
        <w:rPr>
          <w:rFonts w:cs="Times New Roman"/>
        </w:rPr>
        <w:t xml:space="preserve"> (2.93 g, 6.30 mmol, 85%). </w:t>
      </w:r>
      <w:r w:rsidRPr="00FD02D2">
        <w:rPr>
          <w:rFonts w:cs="Times New Roman"/>
          <w:b/>
          <w:lang w:val="pt-PT"/>
        </w:rPr>
        <w:t xml:space="preserve">MP </w:t>
      </w:r>
      <w:r w:rsidRPr="00FD02D2">
        <w:rPr>
          <w:rFonts w:cs="Times New Roman"/>
          <w:bCs/>
          <w:lang w:val="pt-PT"/>
        </w:rPr>
        <w:t>(</w:t>
      </w:r>
      <w:proofErr w:type="spellStart"/>
      <w:r w:rsidRPr="00FD02D2">
        <w:rPr>
          <w:rFonts w:cs="Times New Roman"/>
          <w:bCs/>
          <w:lang w:val="pt-PT"/>
        </w:rPr>
        <w:t>post-column</w:t>
      </w:r>
      <w:proofErr w:type="spellEnd"/>
      <w:r w:rsidRPr="00FD02D2">
        <w:rPr>
          <w:rFonts w:cs="Times New Roman"/>
          <w:bCs/>
          <w:lang w:val="pt-PT"/>
        </w:rPr>
        <w:t>)</w:t>
      </w:r>
      <w:r w:rsidRPr="00FD02D2">
        <w:rPr>
          <w:rFonts w:cs="Times New Roman"/>
          <w:lang w:val="pt-PT"/>
        </w:rPr>
        <w:t xml:space="preserve"> 47–49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cs="Times New Roman"/>
          <w:b/>
          <w:lang w:eastAsia="en-GB"/>
        </w:rPr>
        <w:t xml:space="preserve"> </w:t>
      </w:r>
      <w:r w:rsidRPr="00FD02D2">
        <w:rPr>
          <w:rFonts w:cs="Times New Roman"/>
          <w:lang w:eastAsia="en-GB"/>
        </w:rPr>
        <w:t>+161.7 (</w:t>
      </w:r>
      <w:r w:rsidRPr="00FD02D2">
        <w:rPr>
          <w:rFonts w:cs="Times New Roman"/>
          <w:i/>
          <w:lang w:eastAsia="en-GB"/>
        </w:rPr>
        <w:t>c</w:t>
      </w:r>
      <w:r w:rsidRPr="00FD02D2">
        <w:rPr>
          <w:rFonts w:cs="Times New Roman"/>
          <w:lang w:eastAsia="en-GB"/>
        </w:rPr>
        <w:t xml:space="preserve"> 0.71, CHCl</w:t>
      </w:r>
      <w:r w:rsidRPr="00FD02D2">
        <w:rPr>
          <w:rFonts w:cs="Times New Roman"/>
          <w:vertAlign w:val="subscript"/>
          <w:lang w:eastAsia="en-GB"/>
        </w:rPr>
        <w:t>3</w:t>
      </w:r>
      <w:r w:rsidRPr="00FD02D2">
        <w:rPr>
          <w:rFonts w:cs="Times New Roman"/>
          <w:lang w:eastAsia="en-GB"/>
        </w:rPr>
        <w:t>);</w:t>
      </w:r>
      <w:r w:rsidRPr="00FD02D2" w:rsidDel="00D5324E">
        <w:rPr>
          <w:rFonts w:cs="Times New Roman"/>
          <w:color w:val="000000" w:themeColor="text1"/>
        </w:rPr>
        <w:t xml:space="preserve"> </w:t>
      </w:r>
      <w:r w:rsidRPr="00FD02D2">
        <w:rPr>
          <w:rFonts w:cs="Times New Roman"/>
          <w:b/>
          <w:lang w:eastAsia="en-GB"/>
        </w:rPr>
        <w:t xml:space="preserve">IR </w:t>
      </w:r>
      <w:r w:rsidRPr="00FD02D2">
        <w:rPr>
          <w:rFonts w:cs="Times New Roman"/>
          <w:lang w:eastAsia="en-GB"/>
        </w:rPr>
        <w:t xml:space="preserve">(neat) </w:t>
      </w:r>
      <w:r w:rsidRPr="00FD02D2">
        <w:rPr>
          <w:rFonts w:cs="Times New Roman"/>
          <w:lang w:val="pt-PT"/>
        </w:rPr>
        <w:t>3494 (</w:t>
      </w:r>
      <w:proofErr w:type="spellStart"/>
      <w:r w:rsidRPr="00FD02D2">
        <w:rPr>
          <w:rFonts w:cs="Times New Roman"/>
          <w:lang w:val="pt-PT"/>
        </w:rPr>
        <w:t>br</w:t>
      </w:r>
      <w:proofErr w:type="spellEnd"/>
      <w:r w:rsidRPr="00FD02D2">
        <w:rPr>
          <w:rFonts w:cs="Times New Roman"/>
          <w:lang w:val="pt-PT"/>
        </w:rPr>
        <w:t>), 2934 (w), 1714 (s), 1451 (m), 1268 (s), 1070 (s), 706 (s) cm</w:t>
      </w:r>
      <w:r w:rsidRPr="00FD02D2">
        <w:rPr>
          <w:rFonts w:cs="Times New Roman"/>
          <w:vertAlign w:val="superscript"/>
          <w:lang w:val="pt-PT"/>
        </w:rPr>
        <w:t>-1</w:t>
      </w:r>
      <w:r w:rsidRPr="00FD02D2">
        <w:rPr>
          <w:rFonts w:cs="Times New Roman"/>
          <w:lang w:val="pt-PT"/>
        </w:rPr>
        <w:t>;</w:t>
      </w:r>
      <w:r w:rsidRPr="00FD02D2">
        <w:rPr>
          <w:rFonts w:cs="Times New Roman"/>
          <w:b/>
          <w:vertAlign w:val="superscript"/>
          <w:lang w:val="pt-PT"/>
        </w:rPr>
        <w:t xml:space="preserve"> 1</w:t>
      </w:r>
      <w:r w:rsidRPr="00FD02D2">
        <w:rPr>
          <w:rFonts w:cs="Times New Roman"/>
          <w:b/>
          <w:lang w:val="pt-PT"/>
        </w:rPr>
        <w:t>H NMR</w:t>
      </w:r>
      <w:r w:rsidRPr="00FD02D2">
        <w:rPr>
          <w:rFonts w:cs="Times New Roman"/>
          <w:lang w:val="pt-PT"/>
        </w:rPr>
        <w:t xml:space="preserve"> (400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 xml:space="preserve"> 8.04 – 7.94 (4H,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7.57 – 7.48 (2H,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7.43 – 7.34 (4H,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5.74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10.6, 3.1 Hz, H</w:t>
      </w:r>
      <w:r w:rsidRPr="00FD02D2">
        <w:rPr>
          <w:rFonts w:cs="Times New Roman"/>
          <w:vertAlign w:val="subscript"/>
          <w:lang w:val="pt-PT"/>
        </w:rPr>
        <w:t>3</w:t>
      </w:r>
      <w:r w:rsidRPr="00FD02D2">
        <w:rPr>
          <w:rFonts w:cs="Times New Roman"/>
          <w:lang w:val="pt-PT"/>
        </w:rPr>
        <w:t xml:space="preserve">), 5.63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10.6, 3.6 Hz, H</w:t>
      </w:r>
      <w:r w:rsidRPr="00FD02D2">
        <w:rPr>
          <w:rFonts w:cs="Times New Roman"/>
          <w:vertAlign w:val="subscript"/>
          <w:lang w:val="pt-PT"/>
        </w:rPr>
        <w:t>2</w:t>
      </w:r>
      <w:r w:rsidRPr="00FD02D2">
        <w:rPr>
          <w:rFonts w:cs="Times New Roman"/>
          <w:lang w:val="pt-PT"/>
        </w:rPr>
        <w:t xml:space="preserve">), 5.18 (1H, d, </w:t>
      </w:r>
      <w:r w:rsidRPr="00FD02D2">
        <w:rPr>
          <w:rFonts w:cs="Times New Roman"/>
          <w:i/>
          <w:iCs/>
          <w:lang w:val="pt-PT"/>
        </w:rPr>
        <w:t>J</w:t>
      </w:r>
      <w:r w:rsidRPr="00FD02D2">
        <w:rPr>
          <w:rFonts w:cs="Times New Roman"/>
          <w:lang w:val="pt-PT"/>
        </w:rPr>
        <w:t xml:space="preserve"> = 3.6 Hz, H</w:t>
      </w:r>
      <w:r w:rsidRPr="00FD02D2">
        <w:rPr>
          <w:rFonts w:cs="Times New Roman"/>
          <w:vertAlign w:val="subscript"/>
          <w:lang w:val="pt-PT"/>
        </w:rPr>
        <w:t>1</w:t>
      </w:r>
      <w:r w:rsidRPr="00FD02D2">
        <w:rPr>
          <w:rFonts w:cs="Times New Roman"/>
          <w:lang w:val="pt-PT"/>
        </w:rPr>
        <w:t xml:space="preserve">), 4.49 (1H, </w:t>
      </w:r>
      <w:proofErr w:type="spellStart"/>
      <w:r w:rsidRPr="00FD02D2">
        <w:rPr>
          <w:rFonts w:cs="Times New Roman"/>
          <w:lang w:val="pt-PT"/>
        </w:rPr>
        <w:t>br</w:t>
      </w:r>
      <w:proofErr w:type="spellEnd"/>
      <w:r w:rsidRPr="00FD02D2">
        <w:rPr>
          <w:rFonts w:cs="Times New Roman"/>
          <w:lang w:val="pt-PT"/>
        </w:rPr>
        <w:t xml:space="preserve"> t, </w:t>
      </w:r>
      <w:r w:rsidRPr="00FD02D2">
        <w:rPr>
          <w:rFonts w:cs="Times New Roman"/>
          <w:i/>
          <w:iCs/>
          <w:lang w:val="pt-PT"/>
        </w:rPr>
        <w:t>J</w:t>
      </w:r>
      <w:r w:rsidRPr="00FD02D2">
        <w:rPr>
          <w:rFonts w:cs="Times New Roman"/>
          <w:lang w:val="pt-PT"/>
        </w:rPr>
        <w:t xml:space="preserve"> = 3.2 Hz, H</w:t>
      </w:r>
      <w:r w:rsidRPr="00FD02D2">
        <w:rPr>
          <w:rFonts w:cs="Times New Roman"/>
          <w:vertAlign w:val="subscript"/>
          <w:lang w:val="pt-PT"/>
        </w:rPr>
        <w:t>4</w:t>
      </w:r>
      <w:r w:rsidRPr="00FD02D2">
        <w:rPr>
          <w:rFonts w:cs="Times New Roman"/>
          <w:lang w:val="pt-PT"/>
        </w:rPr>
        <w:t xml:space="preserve">), 4.23 (1H, </w:t>
      </w:r>
      <w:proofErr w:type="spellStart"/>
      <w:r w:rsidRPr="00FD02D2">
        <w:rPr>
          <w:rFonts w:cs="Times New Roman"/>
          <w:lang w:val="pt-PT"/>
        </w:rPr>
        <w:t>app</w:t>
      </w:r>
      <w:proofErr w:type="spellEnd"/>
      <w:r w:rsidRPr="00FD02D2">
        <w:rPr>
          <w:rFonts w:cs="Times New Roman"/>
          <w:lang w:val="pt-PT"/>
        </w:rPr>
        <w:t xml:space="preserve"> t, </w:t>
      </w:r>
      <w:r w:rsidRPr="00FD02D2">
        <w:rPr>
          <w:rFonts w:cs="Times New Roman"/>
          <w:i/>
          <w:iCs/>
          <w:lang w:val="pt-PT"/>
        </w:rPr>
        <w:t>J</w:t>
      </w:r>
      <w:r w:rsidRPr="00FD02D2">
        <w:rPr>
          <w:rFonts w:cs="Times New Roman"/>
          <w:lang w:val="pt-PT"/>
        </w:rPr>
        <w:t xml:space="preserve"> = 6.9 Hz, H</w:t>
      </w:r>
      <w:r w:rsidRPr="00FD02D2">
        <w:rPr>
          <w:rFonts w:cs="Times New Roman"/>
          <w:vertAlign w:val="subscript"/>
          <w:lang w:val="pt-PT"/>
        </w:rPr>
        <w:t>5</w:t>
      </w:r>
      <w:r w:rsidRPr="00FD02D2">
        <w:rPr>
          <w:rFonts w:cs="Times New Roman"/>
          <w:lang w:val="pt-PT"/>
        </w:rPr>
        <w:t xml:space="preserve">), 3.64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10.2, 7.0 Hz, H</w:t>
      </w:r>
      <w:r w:rsidRPr="00FD02D2">
        <w:rPr>
          <w:rFonts w:cs="Times New Roman"/>
          <w:vertAlign w:val="subscript"/>
          <w:lang w:val="pt-PT"/>
        </w:rPr>
        <w:t>6a</w:t>
      </w:r>
      <w:r w:rsidRPr="00FD02D2">
        <w:rPr>
          <w:rFonts w:cs="Times New Roman"/>
          <w:lang w:val="pt-PT"/>
        </w:rPr>
        <w:t xml:space="preserve">), 3.59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10.2, 7.2 Hz, H</w:t>
      </w:r>
      <w:r w:rsidRPr="00FD02D2">
        <w:rPr>
          <w:rFonts w:cs="Times New Roman"/>
          <w:vertAlign w:val="subscript"/>
          <w:lang w:val="pt-PT"/>
        </w:rPr>
        <w:t>6b</w:t>
      </w:r>
      <w:r w:rsidRPr="00FD02D2">
        <w:rPr>
          <w:rFonts w:cs="Times New Roman"/>
          <w:lang w:val="pt-PT"/>
        </w:rPr>
        <w:t>), 3.49 (3H, s, OCH</w:t>
      </w:r>
      <w:r w:rsidRPr="00FD02D2">
        <w:rPr>
          <w:rFonts w:cs="Times New Roman"/>
          <w:vertAlign w:val="subscript"/>
          <w:lang w:val="pt-PT"/>
        </w:rPr>
        <w:t>3</w:t>
      </w:r>
      <w:r w:rsidRPr="00FD02D2">
        <w:rPr>
          <w:rFonts w:cs="Times New Roman"/>
          <w:lang w:val="pt-PT"/>
        </w:rPr>
        <w:t xml:space="preserve">), 2.26 (1H, d, </w:t>
      </w:r>
      <w:r w:rsidRPr="00FD02D2">
        <w:rPr>
          <w:rFonts w:cs="Times New Roman"/>
          <w:i/>
          <w:iCs/>
          <w:lang w:val="pt-PT"/>
        </w:rPr>
        <w:t>J</w:t>
      </w:r>
      <w:r w:rsidRPr="00FD02D2">
        <w:rPr>
          <w:rFonts w:cs="Times New Roman"/>
          <w:lang w:val="pt-PT"/>
        </w:rPr>
        <w:t xml:space="preserve"> = 3.6 Hz, 4-OH) </w:t>
      </w:r>
      <w:proofErr w:type="spellStart"/>
      <w:r w:rsidRPr="00FD02D2">
        <w:rPr>
          <w:rFonts w:cs="Times New Roman"/>
          <w:lang w:val="pt-PT"/>
        </w:rPr>
        <w:t>ppm</w:t>
      </w:r>
      <w:proofErr w:type="spellEnd"/>
      <w:r w:rsidRPr="00FD02D2">
        <w:rPr>
          <w:rFonts w:cs="Times New Roman"/>
          <w:lang w:val="pt-PT"/>
        </w:rPr>
        <w:t>;</w:t>
      </w:r>
      <w:r w:rsidRPr="00FD02D2">
        <w:rPr>
          <w:rFonts w:cs="Times New Roman"/>
          <w:b/>
          <w:vertAlign w:val="superscript"/>
        </w:rPr>
        <w:t xml:space="preserve"> 13</w:t>
      </w:r>
      <w:r w:rsidRPr="00FD02D2">
        <w:rPr>
          <w:rFonts w:cs="Times New Roman"/>
          <w:b/>
        </w:rPr>
        <w:t>C{</w:t>
      </w:r>
      <w:r w:rsidRPr="00FD02D2">
        <w:rPr>
          <w:rFonts w:cs="Times New Roman"/>
          <w:b/>
          <w:vertAlign w:val="superscript"/>
        </w:rPr>
        <w:t>1</w:t>
      </w:r>
      <w:r w:rsidRPr="00FD02D2">
        <w:rPr>
          <w:rFonts w:cs="Times New Roman"/>
          <w:b/>
        </w:rPr>
        <w:t>H}</w:t>
      </w:r>
      <w:r w:rsidRPr="00FD02D2">
        <w:rPr>
          <w:rFonts w:cs="Times New Roman"/>
          <w:b/>
          <w:lang w:val="pt-PT"/>
        </w:rPr>
        <w:t xml:space="preserve">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 xml:space="preserve"> 166.1 (</w:t>
      </w:r>
      <w:r w:rsidRPr="00FD02D2">
        <w:rPr>
          <w:rFonts w:cs="Times New Roman"/>
          <w:i/>
          <w:iCs/>
          <w:lang w:val="pt-PT"/>
        </w:rPr>
        <w:t>C</w:t>
      </w:r>
      <w:r w:rsidRPr="00FD02D2">
        <w:rPr>
          <w:rFonts w:cs="Times New Roman"/>
          <w:lang w:val="pt-PT"/>
        </w:rPr>
        <w:t>O), 165.6 (</w:t>
      </w:r>
      <w:r w:rsidRPr="00FD02D2">
        <w:rPr>
          <w:rFonts w:cs="Times New Roman"/>
          <w:i/>
          <w:iCs/>
          <w:lang w:val="pt-PT"/>
        </w:rPr>
        <w:t>C</w:t>
      </w:r>
      <w:r w:rsidRPr="00FD02D2">
        <w:rPr>
          <w:rFonts w:cs="Times New Roman"/>
          <w:lang w:val="pt-PT"/>
        </w:rPr>
        <w:t>O), 133.5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133.3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129.83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129.76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129.2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128.5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97.6 (C</w:t>
      </w:r>
      <w:r w:rsidRPr="00FD02D2">
        <w:rPr>
          <w:rFonts w:cs="Times New Roman"/>
          <w:vertAlign w:val="subscript"/>
          <w:lang w:val="pt-PT"/>
        </w:rPr>
        <w:t>1</w:t>
      </w:r>
      <w:r w:rsidRPr="00FD02D2">
        <w:rPr>
          <w:rFonts w:cs="Times New Roman"/>
          <w:lang w:val="pt-PT"/>
        </w:rPr>
        <w:t>), 70.9 (C</w:t>
      </w:r>
      <w:r w:rsidRPr="00FD02D2">
        <w:rPr>
          <w:rFonts w:cs="Times New Roman"/>
          <w:vertAlign w:val="subscript"/>
          <w:lang w:val="pt-PT"/>
        </w:rPr>
        <w:t>3</w:t>
      </w:r>
      <w:r w:rsidRPr="00FD02D2">
        <w:rPr>
          <w:rFonts w:cs="Times New Roman"/>
          <w:lang w:val="pt-PT"/>
        </w:rPr>
        <w:t>), 69.9 (C</w:t>
      </w:r>
      <w:r w:rsidRPr="00FD02D2">
        <w:rPr>
          <w:rFonts w:cs="Times New Roman"/>
          <w:vertAlign w:val="subscript"/>
          <w:lang w:val="pt-PT"/>
        </w:rPr>
        <w:t>5</w:t>
      </w:r>
      <w:r w:rsidRPr="00FD02D2">
        <w:rPr>
          <w:rFonts w:cs="Times New Roman"/>
          <w:lang w:val="pt-PT"/>
        </w:rPr>
        <w:t>), 68.7 (C</w:t>
      </w:r>
      <w:r w:rsidRPr="00FD02D2">
        <w:rPr>
          <w:rFonts w:cs="Times New Roman"/>
          <w:vertAlign w:val="subscript"/>
          <w:lang w:val="pt-PT"/>
        </w:rPr>
        <w:t>2</w:t>
      </w:r>
      <w:r w:rsidRPr="00FD02D2">
        <w:rPr>
          <w:rFonts w:cs="Times New Roman"/>
          <w:lang w:val="pt-PT"/>
        </w:rPr>
        <w:t>), 68.3 (C</w:t>
      </w:r>
      <w:r w:rsidRPr="00FD02D2">
        <w:rPr>
          <w:rFonts w:cs="Times New Roman"/>
          <w:vertAlign w:val="subscript"/>
          <w:lang w:val="pt-PT"/>
        </w:rPr>
        <w:t>4</w:t>
      </w:r>
      <w:r w:rsidRPr="00FD02D2">
        <w:rPr>
          <w:rFonts w:cs="Times New Roman"/>
          <w:lang w:val="pt-PT"/>
        </w:rPr>
        <w:t>), 55.7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 29.7 (C</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color w:val="000000" w:themeColor="text1"/>
        </w:rPr>
        <w:t xml:space="preserve"> HRMS </w:t>
      </w:r>
      <w:r w:rsidRPr="00FD02D2">
        <w:rPr>
          <w:rFonts w:eastAsia="SimSun" w:cs="Times New Roman"/>
          <w:color w:val="000000" w:themeColor="text1"/>
          <w:lang w:eastAsia="zh-CN"/>
        </w:rPr>
        <w:t>(ES</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for C</w:t>
      </w:r>
      <w:r w:rsidRPr="00FD02D2">
        <w:rPr>
          <w:rFonts w:eastAsia="SimSun" w:cs="Times New Roman"/>
          <w:color w:val="000000" w:themeColor="text1"/>
          <w:vertAlign w:val="subscript"/>
          <w:lang w:eastAsia="zh-CN"/>
        </w:rPr>
        <w:t>21</w:t>
      </w:r>
      <w:r w:rsidRPr="00FD02D2">
        <w:rPr>
          <w:rFonts w:eastAsia="SimSun" w:cs="Times New Roman"/>
          <w:color w:val="000000" w:themeColor="text1"/>
          <w:lang w:eastAsia="zh-CN"/>
        </w:rPr>
        <w:t>H</w:t>
      </w:r>
      <w:r w:rsidRPr="00FD02D2">
        <w:rPr>
          <w:rFonts w:eastAsia="SimSun" w:cs="Times New Roman"/>
          <w:color w:val="000000" w:themeColor="text1"/>
          <w:vertAlign w:val="subscript"/>
          <w:lang w:eastAsia="zh-CN"/>
        </w:rPr>
        <w:t>21</w:t>
      </w:r>
      <w:r w:rsidRPr="00FD02D2">
        <w:rPr>
          <w:rFonts w:eastAsia="SimSun" w:cs="Times New Roman"/>
          <w:color w:val="000000" w:themeColor="text1"/>
          <w:vertAlign w:val="superscript"/>
          <w:lang w:eastAsia="zh-CN"/>
        </w:rPr>
        <w:t>79</w:t>
      </w:r>
      <w:r w:rsidRPr="00FD02D2">
        <w:rPr>
          <w:rFonts w:eastAsia="SimSun" w:cs="Times New Roman"/>
          <w:color w:val="000000" w:themeColor="text1"/>
          <w:lang w:eastAsia="zh-CN"/>
        </w:rPr>
        <w:t>BrNaO</w:t>
      </w:r>
      <w:r w:rsidRPr="00FD02D2">
        <w:rPr>
          <w:rFonts w:eastAsia="SimSun" w:cs="Times New Roman"/>
          <w:color w:val="000000" w:themeColor="text1"/>
          <w:vertAlign w:val="subscript"/>
          <w:lang w:eastAsia="zh-CN"/>
        </w:rPr>
        <w:t xml:space="preserve">7 </w:t>
      </w:r>
      <w:r w:rsidRPr="00FD02D2">
        <w:rPr>
          <w:rFonts w:eastAsia="SimSun" w:cs="Times New Roman"/>
          <w:color w:val="000000" w:themeColor="text1"/>
          <w:lang w:eastAsia="zh-CN"/>
        </w:rPr>
        <w:t>[</w:t>
      </w:r>
      <w:proofErr w:type="spellStart"/>
      <w:r w:rsidRPr="00FD02D2">
        <w:rPr>
          <w:rFonts w:eastAsia="SimSun" w:cs="Times New Roman"/>
          <w:color w:val="000000" w:themeColor="text1"/>
          <w:lang w:eastAsia="zh-CN"/>
        </w:rPr>
        <w:t>M+Na</w:t>
      </w:r>
      <w:proofErr w:type="spellEnd"/>
      <w:r w:rsidRPr="00FD02D2">
        <w:rPr>
          <w:rFonts w:eastAsia="SimSun" w:cs="Times New Roman"/>
          <w:color w:val="000000" w:themeColor="text1"/>
          <w:lang w:eastAsia="zh-CN"/>
        </w:rPr>
        <w:t>]</w:t>
      </w:r>
      <w:r w:rsidRPr="00FD02D2">
        <w:rPr>
          <w:rFonts w:eastAsia="SimSun" w:cs="Times New Roman"/>
          <w:color w:val="000000" w:themeColor="text1"/>
          <w:vertAlign w:val="superscript"/>
          <w:lang w:eastAsia="zh-CN"/>
        </w:rPr>
        <w:t>+</w:t>
      </w:r>
      <w:r w:rsidRPr="00FD02D2">
        <w:rPr>
          <w:rFonts w:eastAsia="SimSun" w:cs="Times New Roman"/>
          <w:color w:val="000000" w:themeColor="text1"/>
          <w:lang w:eastAsia="zh-CN"/>
        </w:rPr>
        <w:t xml:space="preserve"> </w:t>
      </w:r>
      <w:proofErr w:type="spellStart"/>
      <w:r w:rsidRPr="00FD02D2">
        <w:rPr>
          <w:rFonts w:cs="Times New Roman"/>
          <w:color w:val="000000" w:themeColor="text1"/>
        </w:rPr>
        <w:t>calcd</w:t>
      </w:r>
      <w:proofErr w:type="spellEnd"/>
      <w:r w:rsidRPr="00FD02D2">
        <w:rPr>
          <w:rFonts w:cs="Times New Roman"/>
          <w:color w:val="000000" w:themeColor="text1"/>
        </w:rPr>
        <w:t>. 487.0363</w:t>
      </w:r>
      <w:r w:rsidRPr="00FD02D2">
        <w:rPr>
          <w:rFonts w:cs="Times New Roman"/>
          <w:lang w:val="pt-PT"/>
        </w:rPr>
        <w:t xml:space="preserve"> </w:t>
      </w:r>
      <w:proofErr w:type="spellStart"/>
      <w:r w:rsidRPr="00FD02D2">
        <w:rPr>
          <w:rFonts w:cs="Times New Roman"/>
          <w:lang w:val="pt-PT"/>
        </w:rPr>
        <w:t>found</w:t>
      </w:r>
      <w:proofErr w:type="spellEnd"/>
      <w:r w:rsidRPr="00FD02D2">
        <w:rPr>
          <w:rFonts w:cs="Times New Roman"/>
          <w:lang w:val="pt-PT"/>
        </w:rPr>
        <w:t xml:space="preserve"> </w:t>
      </w:r>
      <w:r w:rsidRPr="00FD02D2">
        <w:rPr>
          <w:rFonts w:cs="Times New Roman"/>
          <w:color w:val="000000" w:themeColor="text1"/>
        </w:rPr>
        <w:t>487.0367</w:t>
      </w:r>
      <w:r w:rsidRPr="00FD02D2">
        <w:rPr>
          <w:rFonts w:cs="Times New Roman"/>
          <w:lang w:val="pt-PT"/>
        </w:rPr>
        <w:t xml:space="preserve">. </w:t>
      </w:r>
    </w:p>
    <w:p w14:paraId="69D0389D" w14:textId="77777777" w:rsidR="00E0508B" w:rsidRPr="00FD02D2" w:rsidRDefault="00E0508B" w:rsidP="001E7E41">
      <w:pPr>
        <w:tabs>
          <w:tab w:val="left" w:pos="1917"/>
        </w:tabs>
        <w:spacing w:line="360" w:lineRule="auto"/>
        <w:contextualSpacing/>
        <w:jc w:val="both"/>
        <w:rPr>
          <w:rFonts w:cs="Times New Roman"/>
          <w:b/>
          <w:bCs/>
        </w:rPr>
      </w:pPr>
    </w:p>
    <w:p w14:paraId="7418BF8A" w14:textId="77777777" w:rsidR="00E0508B" w:rsidRPr="00FD02D2" w:rsidRDefault="00E0508B" w:rsidP="001E7E41">
      <w:pPr>
        <w:spacing w:line="360" w:lineRule="auto"/>
        <w:rPr>
          <w:bCs/>
          <w:i/>
          <w:iCs/>
          <w:lang w:val="it-IT"/>
        </w:rPr>
      </w:pPr>
      <w:bookmarkStart w:id="13" w:name="_Hlk38627371"/>
      <w:bookmarkStart w:id="14" w:name="_Toc449389908"/>
      <w:proofErr w:type="spellStart"/>
      <w:r w:rsidRPr="00FD02D2">
        <w:rPr>
          <w:i/>
          <w:iCs/>
          <w:lang w:val="it-IT"/>
        </w:rPr>
        <w:t>Mixture</w:t>
      </w:r>
      <w:proofErr w:type="spellEnd"/>
      <w:r w:rsidRPr="00FD02D2">
        <w:rPr>
          <w:i/>
          <w:iCs/>
          <w:lang w:val="it-IT"/>
        </w:rPr>
        <w:t xml:space="preserve"> of </w:t>
      </w:r>
      <w:proofErr w:type="spellStart"/>
      <w:r w:rsidRPr="00FD02D2">
        <w:rPr>
          <w:i/>
          <w:iCs/>
          <w:lang w:val="it-IT"/>
        </w:rPr>
        <w:t>methyl</w:t>
      </w:r>
      <w:proofErr w:type="spellEnd"/>
      <w:r w:rsidRPr="00FD02D2">
        <w:rPr>
          <w:i/>
          <w:iCs/>
          <w:lang w:val="it-IT"/>
        </w:rPr>
        <w:t xml:space="preserve"> 2,3-di-O-benzoyl-</w:t>
      </w:r>
      <w:r w:rsidRPr="00FD02D2">
        <w:rPr>
          <w:i/>
          <w:iCs/>
        </w:rPr>
        <w:t>α</w:t>
      </w:r>
      <w:r w:rsidRPr="00FD02D2">
        <w:rPr>
          <w:i/>
          <w:iCs/>
          <w:lang w:val="it-IT"/>
        </w:rPr>
        <w:t>-</w:t>
      </w:r>
      <w:r w:rsidRPr="00FD02D2">
        <w:rPr>
          <w:i/>
          <w:iCs/>
          <w:smallCaps/>
          <w:lang w:val="it-IT"/>
        </w:rPr>
        <w:t>d</w:t>
      </w:r>
      <w:r w:rsidRPr="00FD02D2">
        <w:rPr>
          <w:i/>
          <w:iCs/>
          <w:lang w:val="it-IT"/>
        </w:rPr>
        <w:t>-</w:t>
      </w:r>
      <w:proofErr w:type="spellStart"/>
      <w:r w:rsidRPr="00FD02D2">
        <w:rPr>
          <w:i/>
          <w:iCs/>
          <w:lang w:val="it-IT"/>
        </w:rPr>
        <w:t>fucopyranoside</w:t>
      </w:r>
      <w:proofErr w:type="spellEnd"/>
      <w:r w:rsidRPr="00FD02D2">
        <w:rPr>
          <w:i/>
          <w:iCs/>
          <w:lang w:val="it-IT"/>
        </w:rPr>
        <w:t xml:space="preserve"> </w:t>
      </w:r>
      <w:bookmarkEnd w:id="13"/>
      <w:r w:rsidRPr="00FD02D2">
        <w:rPr>
          <w:i/>
          <w:iCs/>
          <w:lang w:val="it-IT"/>
        </w:rPr>
        <w:t>(</w:t>
      </w:r>
      <w:r w:rsidRPr="00FD02D2">
        <w:rPr>
          <w:b/>
          <w:i/>
          <w:iCs/>
          <w:lang w:val="it-IT"/>
        </w:rPr>
        <w:t>67</w:t>
      </w:r>
      <w:r w:rsidRPr="00FD02D2">
        <w:rPr>
          <w:bCs/>
          <w:i/>
          <w:iCs/>
          <w:lang w:val="it-IT"/>
        </w:rPr>
        <w:t>)</w:t>
      </w:r>
      <w:r w:rsidRPr="00FD02D2">
        <w:rPr>
          <w:i/>
          <w:iCs/>
          <w:lang w:val="it-IT"/>
        </w:rPr>
        <w:t xml:space="preserve"> and </w:t>
      </w:r>
      <w:bookmarkStart w:id="15" w:name="_Hlk38629016"/>
      <w:proofErr w:type="spellStart"/>
      <w:r w:rsidRPr="00FD02D2">
        <w:rPr>
          <w:i/>
          <w:iCs/>
          <w:lang w:val="it-IT"/>
        </w:rPr>
        <w:t>methyl</w:t>
      </w:r>
      <w:proofErr w:type="spellEnd"/>
      <w:r w:rsidRPr="00FD02D2">
        <w:rPr>
          <w:i/>
          <w:iCs/>
          <w:lang w:val="it-IT"/>
        </w:rPr>
        <w:t xml:space="preserve"> 2,4-di-O-benzoyl-α-</w:t>
      </w:r>
      <w:r w:rsidRPr="00FD02D2">
        <w:rPr>
          <w:i/>
          <w:iCs/>
          <w:smallCaps/>
          <w:lang w:val="it-IT"/>
        </w:rPr>
        <w:t>d</w:t>
      </w:r>
      <w:r w:rsidRPr="00FD02D2">
        <w:rPr>
          <w:i/>
          <w:iCs/>
          <w:lang w:val="it-IT"/>
        </w:rPr>
        <w:t>-</w:t>
      </w:r>
      <w:proofErr w:type="spellStart"/>
      <w:r w:rsidRPr="00FD02D2">
        <w:rPr>
          <w:i/>
          <w:iCs/>
          <w:lang w:val="it-IT"/>
        </w:rPr>
        <w:t>fucopyranoside</w:t>
      </w:r>
      <w:proofErr w:type="spellEnd"/>
      <w:r w:rsidRPr="00FD02D2">
        <w:rPr>
          <w:i/>
          <w:iCs/>
          <w:lang w:val="it-IT"/>
        </w:rPr>
        <w:t xml:space="preserve"> </w:t>
      </w:r>
      <w:bookmarkEnd w:id="15"/>
      <w:r w:rsidRPr="00FD02D2">
        <w:rPr>
          <w:i/>
          <w:iCs/>
          <w:lang w:val="it-IT"/>
        </w:rPr>
        <w:t>(</w:t>
      </w:r>
      <w:r w:rsidRPr="00FD02D2">
        <w:rPr>
          <w:b/>
          <w:i/>
          <w:iCs/>
          <w:lang w:val="it-IT"/>
        </w:rPr>
        <w:t>68</w:t>
      </w:r>
      <w:bookmarkEnd w:id="14"/>
      <w:r w:rsidRPr="00FD02D2">
        <w:rPr>
          <w:bCs/>
          <w:i/>
          <w:iCs/>
          <w:lang w:val="it-IT"/>
        </w:rPr>
        <w:t>).</w:t>
      </w:r>
    </w:p>
    <w:p w14:paraId="74790F89" w14:textId="0E9D1785"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rPr>
        <w:t>66</w:t>
      </w:r>
      <w:r w:rsidRPr="00FD02D2">
        <w:rPr>
          <w:rFonts w:cs="Times New Roman"/>
        </w:rPr>
        <w:t xml:space="preserve"> (2.63 g, 5.63 mmol) in toluene (100 mL) was added Bu</w:t>
      </w:r>
      <w:r w:rsidRPr="00FD02D2">
        <w:rPr>
          <w:rFonts w:cs="Times New Roman"/>
          <w:vertAlign w:val="subscript"/>
        </w:rPr>
        <w:t>3</w:t>
      </w:r>
      <w:r w:rsidRPr="00FD02D2">
        <w:rPr>
          <w:rFonts w:cs="Times New Roman"/>
        </w:rPr>
        <w:t xml:space="preserve">SnH (2.29 mL, 8.48 mmol) and AIBN (0.046 g, 0.28 mmol). The reaction mixture was heated to 70 °C for 16 h and then concentrated </w:t>
      </w:r>
      <w:r w:rsidRPr="00FD02D2">
        <w:rPr>
          <w:rFonts w:cs="Times New Roman"/>
          <w:i/>
        </w:rPr>
        <w:t>in vacuo</w:t>
      </w:r>
      <w:r w:rsidRPr="00FD02D2">
        <w:rPr>
          <w:rFonts w:cs="Times New Roman"/>
        </w:rPr>
        <w:t xml:space="preserve"> to afford a yellow oil. Purification by chromatography (10% K</w:t>
      </w:r>
      <w:r w:rsidRPr="00FD02D2">
        <w:rPr>
          <w:rFonts w:cs="Times New Roman"/>
          <w:vertAlign w:val="subscript"/>
        </w:rPr>
        <w:t>2</w:t>
      </w:r>
      <w:r w:rsidRPr="00FD02D2">
        <w:rPr>
          <w:rFonts w:cs="Times New Roman"/>
        </w:rPr>
        <w:t>CO</w:t>
      </w:r>
      <w:r w:rsidRPr="00FD02D2">
        <w:rPr>
          <w:rFonts w:cs="Times New Roman"/>
          <w:vertAlign w:val="subscript"/>
        </w:rPr>
        <w:t>3</w:t>
      </w:r>
      <w:r w:rsidRPr="00FD02D2">
        <w:rPr>
          <w:rFonts w:cs="Times New Roman"/>
        </w:rPr>
        <w:t>/silica w/w,</w:t>
      </w:r>
      <w:r w:rsidR="009669E5" w:rsidRPr="00FD02D2">
        <w:rPr>
          <w:rFonts w:cs="Times New Roman"/>
        </w:rPr>
        <w:fldChar w:fldCharType="begin"/>
      </w:r>
      <w:r w:rsidR="001B7B7D">
        <w:rPr>
          <w:rFonts w:cs="Times New Roman"/>
        </w:rPr>
        <w:instrText xml:space="preserve"> ADDIN EN.CITE &lt;EndNote&gt;&lt;Cite&gt;&lt;Author&gt;Harrowven&lt;/Author&gt;&lt;Year&gt;2010&lt;/Year&gt;&lt;RecNum&gt;752&lt;/RecNum&gt;&lt;DisplayText&gt;&lt;style face="superscript"&gt;118&lt;/style&gt;&lt;/DisplayText&gt;&lt;record&gt;&lt;rec-number&gt;752&lt;/rec-number&gt;&lt;foreign-keys&gt;&lt;key app="EN" db-id="p2svd0zprzzsfkeztzi5epverzwvzwxwdv95" timestamp="1412751357"&gt;752&lt;/key&gt;&lt;/foreign-keys&gt;&lt;ref-type name="Journal Article"&gt;17&lt;/ref-type&gt;&lt;contributors&gt;&lt;authors&gt;&lt;author&gt;Harrowven, David C.&lt;/author&gt;&lt;author&gt;Curran, Dennis P.&lt;/author&gt;&lt;author&gt;Kostiuk, Sarah L.&lt;/author&gt;&lt;author&gt;Wallis-Guy, Ian L.&lt;/author&gt;&lt;author&gt;Whiting, Sally&lt;/author&gt;&lt;author&gt;Stenning, Kerri J.&lt;/author&gt;&lt;author&gt;Tang, Bencan&lt;/author&gt;&lt;author&gt;Packard, Emma&lt;/author&gt;&lt;author&gt;Nanson, Lana&lt;/author&gt;&lt;/authors&gt;&lt;/contributors&gt;&lt;titles&gt;&lt;title&gt;Potassium Carbonate-Silica: a Highly Effective Stationary Phase for the Chromatographic Removal of Organotin Impurities&lt;/title&gt;&lt;secondary-title&gt;Chemical Communications&lt;/secondary-title&gt;&lt;/titles&gt;&lt;periodical&gt;&lt;full-title&gt;Chemical Communications&lt;/full-title&gt;&lt;abbr-1&gt;Chem. Commun.&lt;/abbr-1&gt;&lt;abbr-2&gt;Chem Commun&lt;/abbr-2&gt;&lt;/periodical&gt;&lt;pages&gt;6335–6337&lt;/pages&gt;&lt;volume&gt;46&lt;/volume&gt;&lt;number&gt;34&lt;/number&gt;&lt;section&gt;6335&lt;/section&gt;&lt;keywords&gt;&lt;keyword&gt;organotin&lt;/keyword&gt;&lt;/keywords&gt;&lt;dates&gt;&lt;year&gt;2010&lt;/year&gt;&lt;/dates&gt;&lt;publisher&gt;The Royal Society of Chemistry&lt;/publisher&gt;&lt;isbn&gt;1359-7345&lt;/isbn&gt;&lt;urls&gt;&lt;related-urls&gt;&lt;url&gt;http://dx.doi.org/10.1039/C0CC01328E&lt;/url&gt;&lt;/related-urls&gt;&lt;/urls&gt;&lt;/record&gt;&lt;/Cite&gt;&lt;/EndNote&gt;</w:instrText>
      </w:r>
      <w:r w:rsidR="009669E5" w:rsidRPr="00FD02D2">
        <w:rPr>
          <w:rFonts w:cs="Times New Roman"/>
        </w:rPr>
        <w:fldChar w:fldCharType="separate"/>
      </w:r>
      <w:r w:rsidR="001B7B7D" w:rsidRPr="001B7B7D">
        <w:rPr>
          <w:rFonts w:cs="Times New Roman"/>
          <w:noProof/>
          <w:vertAlign w:val="superscript"/>
        </w:rPr>
        <w:t>118</w:t>
      </w:r>
      <w:r w:rsidR="009669E5" w:rsidRPr="00FD02D2">
        <w:rPr>
          <w:rFonts w:cs="Times New Roman"/>
        </w:rPr>
        <w:fldChar w:fldCharType="end"/>
      </w:r>
      <w:r w:rsidRPr="00FD02D2">
        <w:rPr>
          <w:rFonts w:cs="Times New Roman"/>
        </w:rPr>
        <w:t xml:space="preserve"> 35-50% </w:t>
      </w:r>
      <w:proofErr w:type="spellStart"/>
      <w:r w:rsidRPr="00FD02D2">
        <w:rPr>
          <w:rFonts w:cs="Times New Roman"/>
        </w:rPr>
        <w:t>EtOAc</w:t>
      </w:r>
      <w:proofErr w:type="spellEnd"/>
      <w:r w:rsidRPr="00FD02D2">
        <w:rPr>
          <w:rFonts w:cs="Times New Roman"/>
        </w:rPr>
        <w:t xml:space="preserve">/petroleum ether) afforded an inseparable mixture of </w:t>
      </w:r>
      <w:r w:rsidRPr="00FD02D2">
        <w:rPr>
          <w:rFonts w:cs="Times New Roman"/>
          <w:b/>
        </w:rPr>
        <w:t>67</w:t>
      </w:r>
      <w:r w:rsidRPr="00FD02D2">
        <w:rPr>
          <w:rFonts w:cs="Times New Roman"/>
        </w:rPr>
        <w:t xml:space="preserve"> and </w:t>
      </w:r>
      <w:r w:rsidRPr="00FD02D2">
        <w:rPr>
          <w:rFonts w:cs="Times New Roman"/>
          <w:b/>
        </w:rPr>
        <w:t xml:space="preserve">68 </w:t>
      </w:r>
      <w:r w:rsidRPr="00FD02D2">
        <w:rPr>
          <w:rFonts w:cs="Times New Roman"/>
          <w:bCs/>
        </w:rPr>
        <w:t>as a white solid</w:t>
      </w:r>
      <w:r w:rsidRPr="00FD02D2">
        <w:rPr>
          <w:rFonts w:cs="Times New Roman"/>
        </w:rPr>
        <w:t xml:space="preserve"> (1.34 g, 3.47 mmol, 62%, </w:t>
      </w:r>
      <w:r w:rsidRPr="00FD02D2">
        <w:rPr>
          <w:rFonts w:cs="Times New Roman"/>
          <w:b/>
          <w:bCs/>
        </w:rPr>
        <w:t>67/68</w:t>
      </w:r>
      <w:r w:rsidRPr="00FD02D2">
        <w:rPr>
          <w:rFonts w:cs="Times New Roman"/>
        </w:rPr>
        <w:t xml:space="preserve"> 1:1.5). </w:t>
      </w:r>
    </w:p>
    <w:p w14:paraId="6355E517" w14:textId="0C5E6FA7" w:rsidR="00E0508B" w:rsidRPr="00FD02D2" w:rsidRDefault="00E0508B" w:rsidP="001E7E41">
      <w:pPr>
        <w:spacing w:line="360" w:lineRule="auto"/>
        <w:contextualSpacing/>
        <w:jc w:val="both"/>
        <w:rPr>
          <w:rFonts w:cs="Times New Roman"/>
          <w:lang w:val="pt-PT"/>
        </w:rPr>
      </w:pPr>
      <w:proofErr w:type="spellStart"/>
      <w:r w:rsidRPr="00FD02D2">
        <w:rPr>
          <w:rFonts w:cs="Times New Roman"/>
          <w:lang w:val="pt-PT"/>
        </w:rPr>
        <w:lastRenderedPageBreak/>
        <w:t>Selected</w:t>
      </w:r>
      <w:proofErr w:type="spellEnd"/>
      <w:r w:rsidRPr="00FD02D2">
        <w:rPr>
          <w:rFonts w:cs="Times New Roman"/>
          <w:lang w:val="pt-PT"/>
        </w:rPr>
        <w:t xml:space="preserve"> data for </w:t>
      </w:r>
      <w:r w:rsidRPr="00FD02D2">
        <w:rPr>
          <w:rFonts w:cs="Times New Roman"/>
          <w:b/>
          <w:lang w:val="pt-PT"/>
        </w:rPr>
        <w:t>67</w:t>
      </w:r>
      <w:r w:rsidRPr="00FD02D2">
        <w:rPr>
          <w:rFonts w:cs="Times New Roman"/>
          <w:lang w:val="pt-PT"/>
        </w:rPr>
        <w:t>:</w:t>
      </w:r>
      <w:r w:rsidRPr="00FD02D2">
        <w:rPr>
          <w:rFonts w:cs="Times New Roman"/>
          <w:b/>
          <w:vertAlign w:val="superscript"/>
          <w:lang w:val="pt-PT"/>
        </w:rPr>
        <w:t xml:space="preserve"> 1</w:t>
      </w:r>
      <w:r w:rsidRPr="00FD02D2">
        <w:rPr>
          <w:rFonts w:cs="Times New Roman"/>
          <w:b/>
          <w:lang w:val="pt-PT"/>
        </w:rPr>
        <w:t>H NMR</w:t>
      </w:r>
      <w:r w:rsidRPr="00FD02D2">
        <w:rPr>
          <w:rFonts w:cs="Times New Roman"/>
          <w:lang w:val="pt-PT"/>
        </w:rPr>
        <w:t xml:space="preserve"> (400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 xml:space="preserve"> 8.19 – 8.13 (3H,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8.12 – 8.08 (3H,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8.03 – 7.97 (4H, m ,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7.64 – 7.56 (3H,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7.56 – 7.43 (8H,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7.42 – 7.34 (4H, m, </w:t>
      </w:r>
      <w:proofErr w:type="spellStart"/>
      <w:r w:rsidRPr="00FD02D2">
        <w:rPr>
          <w:rFonts w:cs="Times New Roman"/>
          <w:lang w:val="pt-PT"/>
        </w:rPr>
        <w:t>Ar</w:t>
      </w:r>
      <w:r w:rsidRPr="00FD02D2">
        <w:rPr>
          <w:rFonts w:cs="Times New Roman"/>
          <w:vertAlign w:val="subscript"/>
          <w:lang w:val="pt-PT"/>
        </w:rPr>
        <w:t>H</w:t>
      </w:r>
      <w:proofErr w:type="spellEnd"/>
      <w:r w:rsidRPr="00FD02D2">
        <w:rPr>
          <w:rFonts w:cs="Times New Roman"/>
          <w:lang w:val="pt-PT"/>
        </w:rPr>
        <w:t xml:space="preserve">), 5.71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10.8, 3.1 Hz, H</w:t>
      </w:r>
      <w:r w:rsidRPr="00FD02D2">
        <w:rPr>
          <w:rFonts w:cs="Times New Roman"/>
          <w:vertAlign w:val="subscript"/>
          <w:lang w:val="pt-PT"/>
        </w:rPr>
        <w:t>3</w:t>
      </w:r>
      <w:r w:rsidRPr="00FD02D2">
        <w:rPr>
          <w:rFonts w:cs="Times New Roman"/>
          <w:lang w:val="pt-PT"/>
        </w:rPr>
        <w:t xml:space="preserve">), 5.62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10.8, 3.8 Hz, H</w:t>
      </w:r>
      <w:r w:rsidRPr="00FD02D2">
        <w:rPr>
          <w:rFonts w:cs="Times New Roman"/>
          <w:vertAlign w:val="subscript"/>
          <w:lang w:val="pt-PT"/>
        </w:rPr>
        <w:t>2</w:t>
      </w:r>
      <w:r w:rsidRPr="00FD02D2">
        <w:rPr>
          <w:rFonts w:cs="Times New Roman"/>
          <w:lang w:val="pt-PT"/>
        </w:rPr>
        <w:t xml:space="preserve">), 5.12 (1H, d, </w:t>
      </w:r>
      <w:r w:rsidRPr="00FD02D2">
        <w:rPr>
          <w:rFonts w:cs="Times New Roman"/>
          <w:i/>
          <w:iCs/>
          <w:lang w:val="pt-PT"/>
        </w:rPr>
        <w:t>J</w:t>
      </w:r>
      <w:r w:rsidRPr="00FD02D2">
        <w:rPr>
          <w:rFonts w:cs="Times New Roman"/>
          <w:lang w:val="pt-PT"/>
        </w:rPr>
        <w:t xml:space="preserve"> = 3.3 Hz, H</w:t>
      </w:r>
      <w:r w:rsidRPr="00FD02D2">
        <w:rPr>
          <w:rFonts w:cs="Times New Roman"/>
          <w:vertAlign w:val="subscript"/>
          <w:lang w:val="pt-PT"/>
        </w:rPr>
        <w:t>1</w:t>
      </w:r>
      <w:r w:rsidRPr="00FD02D2">
        <w:rPr>
          <w:rFonts w:cs="Times New Roman"/>
          <w:lang w:val="pt-PT"/>
        </w:rPr>
        <w:t>), 4.28 – 4.19 (1H, m H</w:t>
      </w:r>
      <w:r w:rsidRPr="00FD02D2">
        <w:rPr>
          <w:rFonts w:cs="Times New Roman"/>
          <w:vertAlign w:val="subscript"/>
          <w:lang w:val="pt-PT"/>
        </w:rPr>
        <w:t>5</w:t>
      </w:r>
      <w:r w:rsidRPr="00FD02D2">
        <w:rPr>
          <w:rFonts w:cs="Times New Roman"/>
          <w:lang w:val="pt-PT"/>
        </w:rPr>
        <w:t xml:space="preserve">), 4.15 (1H, </w:t>
      </w:r>
      <w:proofErr w:type="spellStart"/>
      <w:r w:rsidRPr="00FD02D2">
        <w:rPr>
          <w:rFonts w:cs="Times New Roman"/>
          <w:lang w:val="pt-PT"/>
        </w:rPr>
        <w:t>br</w:t>
      </w:r>
      <w:proofErr w:type="spellEnd"/>
      <w:r w:rsidRPr="00FD02D2">
        <w:rPr>
          <w:rFonts w:cs="Times New Roman"/>
          <w:lang w:val="pt-PT"/>
        </w:rPr>
        <w:t xml:space="preserve"> d, </w:t>
      </w:r>
      <w:r w:rsidRPr="00FD02D2">
        <w:rPr>
          <w:rFonts w:cs="Times New Roman"/>
          <w:i/>
          <w:iCs/>
          <w:lang w:val="pt-PT"/>
        </w:rPr>
        <w:t>J</w:t>
      </w:r>
      <w:r w:rsidRPr="00FD02D2">
        <w:rPr>
          <w:rFonts w:cs="Times New Roman"/>
          <w:lang w:val="pt-PT"/>
        </w:rPr>
        <w:t xml:space="preserve"> = 2.1 Hz, H</w:t>
      </w:r>
      <w:r w:rsidRPr="00FD02D2">
        <w:rPr>
          <w:rFonts w:cs="Times New Roman"/>
          <w:vertAlign w:val="subscript"/>
          <w:lang w:val="pt-PT"/>
        </w:rPr>
        <w:t>4</w:t>
      </w:r>
      <w:r w:rsidRPr="00FD02D2">
        <w:rPr>
          <w:rFonts w:cs="Times New Roman"/>
          <w:lang w:val="pt-PT"/>
        </w:rPr>
        <w:t>), 3.43 (3H, s, OCH</w:t>
      </w:r>
      <w:r w:rsidRPr="00FD02D2">
        <w:rPr>
          <w:rFonts w:cs="Times New Roman"/>
          <w:vertAlign w:val="subscript"/>
          <w:lang w:val="pt-PT"/>
        </w:rPr>
        <w:t>3</w:t>
      </w:r>
      <w:r w:rsidRPr="00FD02D2">
        <w:rPr>
          <w:rFonts w:cs="Times New Roman"/>
          <w:lang w:val="pt-PT"/>
        </w:rPr>
        <w:t xml:space="preserve">), 1.37 (3H, d, </w:t>
      </w:r>
      <w:r w:rsidRPr="00FD02D2">
        <w:rPr>
          <w:rFonts w:cs="Times New Roman"/>
          <w:i/>
          <w:iCs/>
          <w:lang w:val="pt-PT"/>
        </w:rPr>
        <w:t>J</w:t>
      </w:r>
      <w:r w:rsidRPr="00FD02D2">
        <w:rPr>
          <w:rFonts w:cs="Times New Roman"/>
          <w:lang w:val="pt-PT"/>
        </w:rPr>
        <w:t xml:space="preserve"> = 6.6 Hz, H</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vertAlign w:val="superscript"/>
        </w:rPr>
        <w:t xml:space="preserve"> 13</w:t>
      </w:r>
      <w:r w:rsidRPr="00FD02D2">
        <w:rPr>
          <w:rFonts w:cs="Times New Roman"/>
          <w:b/>
        </w:rPr>
        <w:t>C{</w:t>
      </w:r>
      <w:r w:rsidRPr="00FD02D2">
        <w:rPr>
          <w:rFonts w:cs="Times New Roman"/>
          <w:b/>
          <w:vertAlign w:val="superscript"/>
        </w:rPr>
        <w:t>1</w:t>
      </w:r>
      <w:r w:rsidRPr="00FD02D2">
        <w:rPr>
          <w:rFonts w:cs="Times New Roman"/>
          <w:b/>
        </w:rPr>
        <w:t>H}</w:t>
      </w:r>
      <w:r w:rsidRPr="00FD02D2">
        <w:rPr>
          <w:rFonts w:cs="Times New Roman"/>
          <w:b/>
          <w:lang w:val="pt-PT"/>
        </w:rPr>
        <w:t xml:space="preserve">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 xml:space="preserve"> 166.9 (</w:t>
      </w:r>
      <w:r w:rsidRPr="00FD02D2">
        <w:rPr>
          <w:rFonts w:cs="Times New Roman"/>
          <w:i/>
          <w:iCs/>
          <w:lang w:val="pt-PT"/>
        </w:rPr>
        <w:t>C</w:t>
      </w:r>
      <w:r w:rsidRPr="00FD02D2">
        <w:rPr>
          <w:rFonts w:cs="Times New Roman"/>
          <w:lang w:val="pt-PT"/>
        </w:rPr>
        <w:t>O), 166.7 (</w:t>
      </w:r>
      <w:r w:rsidRPr="00FD02D2">
        <w:rPr>
          <w:rFonts w:cs="Times New Roman"/>
          <w:i/>
          <w:iCs/>
          <w:lang w:val="pt-PT"/>
        </w:rPr>
        <w:t>C</w:t>
      </w:r>
      <w:r w:rsidRPr="00FD02D2">
        <w:rPr>
          <w:rFonts w:cs="Times New Roman"/>
          <w:lang w:val="pt-PT"/>
        </w:rPr>
        <w:t>O), 166.1 (</w:t>
      </w:r>
      <w:r w:rsidRPr="00FD02D2">
        <w:rPr>
          <w:rFonts w:cs="Times New Roman"/>
          <w:i/>
          <w:iCs/>
          <w:lang w:val="pt-PT"/>
        </w:rPr>
        <w:t>C</w:t>
      </w:r>
      <w:r w:rsidRPr="00FD02D2">
        <w:rPr>
          <w:rFonts w:cs="Times New Roman"/>
          <w:lang w:val="pt-PT"/>
        </w:rPr>
        <w:t>O), 165.8 (</w:t>
      </w:r>
      <w:r w:rsidRPr="00FD02D2">
        <w:rPr>
          <w:rFonts w:cs="Times New Roman"/>
          <w:i/>
          <w:iCs/>
          <w:lang w:val="pt-PT"/>
        </w:rPr>
        <w:t>C</w:t>
      </w:r>
      <w:r w:rsidRPr="00FD02D2">
        <w:rPr>
          <w:rFonts w:cs="Times New Roman"/>
          <w:lang w:val="pt-PT"/>
        </w:rPr>
        <w:t>O), 133.42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133.36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133.3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133.2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130.0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129.9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129.8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129.7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129.54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129.45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129.43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129.40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128.6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128.42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97.5 (C</w:t>
      </w:r>
      <w:r w:rsidRPr="00FD02D2">
        <w:rPr>
          <w:rFonts w:cs="Times New Roman"/>
          <w:vertAlign w:val="subscript"/>
          <w:lang w:val="pt-PT"/>
        </w:rPr>
        <w:t>1</w:t>
      </w:r>
      <w:r w:rsidRPr="00FD02D2">
        <w:rPr>
          <w:rFonts w:cs="Times New Roman"/>
          <w:lang w:val="pt-PT"/>
        </w:rPr>
        <w:t>), 71.6 (C</w:t>
      </w:r>
      <w:r w:rsidRPr="00FD02D2">
        <w:rPr>
          <w:rFonts w:cs="Times New Roman"/>
          <w:vertAlign w:val="subscript"/>
          <w:lang w:val="pt-PT"/>
        </w:rPr>
        <w:t>3</w:t>
      </w:r>
      <w:r w:rsidRPr="00FD02D2">
        <w:rPr>
          <w:rFonts w:cs="Times New Roman"/>
          <w:lang w:val="pt-PT"/>
        </w:rPr>
        <w:t>), 70.8 (C</w:t>
      </w:r>
      <w:r w:rsidRPr="00FD02D2">
        <w:rPr>
          <w:rFonts w:cs="Times New Roman"/>
          <w:vertAlign w:val="subscript"/>
          <w:lang w:val="pt-PT"/>
        </w:rPr>
        <w:t>4</w:t>
      </w:r>
      <w:r w:rsidRPr="00FD02D2">
        <w:rPr>
          <w:rFonts w:cs="Times New Roman"/>
          <w:lang w:val="pt-PT"/>
        </w:rPr>
        <w:t>), 68.9 (C</w:t>
      </w:r>
      <w:r w:rsidRPr="00FD02D2">
        <w:rPr>
          <w:rFonts w:cs="Times New Roman"/>
          <w:vertAlign w:val="subscript"/>
          <w:lang w:val="pt-PT"/>
        </w:rPr>
        <w:t>2</w:t>
      </w:r>
      <w:r w:rsidRPr="00FD02D2">
        <w:rPr>
          <w:rFonts w:cs="Times New Roman"/>
          <w:lang w:val="pt-PT"/>
        </w:rPr>
        <w:t>), 65.4 (C</w:t>
      </w:r>
      <w:r w:rsidRPr="00FD02D2">
        <w:rPr>
          <w:rFonts w:cs="Times New Roman"/>
          <w:vertAlign w:val="subscript"/>
          <w:lang w:val="pt-PT"/>
        </w:rPr>
        <w:t>5</w:t>
      </w:r>
      <w:r w:rsidRPr="00FD02D2">
        <w:rPr>
          <w:rFonts w:cs="Times New Roman"/>
          <w:lang w:val="pt-PT"/>
        </w:rPr>
        <w:t>), 55.5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 16.0 (C</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NMR data </w:t>
      </w:r>
      <w:proofErr w:type="spellStart"/>
      <w:r w:rsidRPr="00FD02D2">
        <w:rPr>
          <w:rFonts w:cs="Times New Roman"/>
          <w:lang w:val="pt-PT"/>
        </w:rPr>
        <w:t>correspond</w:t>
      </w:r>
      <w:proofErr w:type="spellEnd"/>
      <w:r w:rsidRPr="00FD02D2">
        <w:rPr>
          <w:rFonts w:cs="Times New Roman"/>
          <w:lang w:val="pt-PT"/>
        </w:rPr>
        <w:t xml:space="preserve"> to </w:t>
      </w:r>
      <w:proofErr w:type="spellStart"/>
      <w:r w:rsidRPr="00FD02D2">
        <w:rPr>
          <w:rFonts w:cs="Times New Roman"/>
          <w:lang w:val="pt-PT"/>
        </w:rPr>
        <w:t>literature</w:t>
      </w:r>
      <w:proofErr w:type="spellEnd"/>
      <w:r w:rsidRPr="00FD02D2">
        <w:rPr>
          <w:rFonts w:cs="Times New Roman"/>
          <w:lang w:val="pt-PT"/>
        </w:rPr>
        <w:t xml:space="preserve"> (</w:t>
      </w:r>
      <w:proofErr w:type="spellStart"/>
      <w:r w:rsidRPr="00FD02D2">
        <w:rPr>
          <w:rFonts w:cs="Times New Roman"/>
          <w:lang w:val="pt-PT"/>
        </w:rPr>
        <w:t>enantiomer</w:t>
      </w:r>
      <w:proofErr w:type="spellEnd"/>
      <w:r w:rsidRPr="00FD02D2">
        <w:rPr>
          <w:rFonts w:cs="Times New Roman"/>
          <w:lang w:val="pt-PT"/>
        </w:rPr>
        <w:t>).</w:t>
      </w:r>
      <w:r w:rsidR="009669E5" w:rsidRPr="00FD02D2">
        <w:rPr>
          <w:rFonts w:cs="Times New Roman"/>
          <w:lang w:val="pt-PT"/>
        </w:rPr>
        <w:fldChar w:fldCharType="begin"/>
      </w:r>
      <w:r w:rsidR="001B7B7D">
        <w:rPr>
          <w:rFonts w:cs="Times New Roman"/>
          <w:lang w:val="pt-PT"/>
        </w:rPr>
        <w:instrText xml:space="preserve"> ADDIN EN.CITE &lt;EndNote&gt;&lt;Cite&gt;&lt;Author&gt;Shimada&lt;/Author&gt;&lt;Year&gt;2019&lt;/Year&gt;&lt;RecNum&gt;7034&lt;/RecNum&gt;&lt;DisplayText&gt;&lt;style face="superscript"&gt;123&lt;/style&gt;&lt;/DisplayText&gt;&lt;record&gt;&lt;rec-number&gt;7034&lt;/rec-number&gt;&lt;foreign-keys&gt;&lt;key app="EN" db-id="p2svd0zprzzsfkeztzi5epverzwvzwxwdv95" timestamp="1558360479"&gt;7034&lt;/key&gt;&lt;/foreign-keys&gt;&lt;ref-type name="Journal Article"&gt;17&lt;/ref-type&gt;&lt;contributors&gt;&lt;authors&gt;&lt;author&gt;Shimada, N.&lt;/author&gt;&lt;author&gt;Nakamura, Y.&lt;/author&gt;&lt;author&gt;Ochiai, T.&lt;/author&gt;&lt;author&gt;Makino, K.&lt;/author&gt;&lt;/authors&gt;&lt;/contributors&gt;&lt;auth-address&gt;Laboratory of Organic Chemistry for Drug Development and Medical Research Laboratories, Department of Pharmaceutical Sciences , Kitasato University , Tokyo 108-8641 , Japan.&lt;/auth-address&gt;&lt;titles&gt;&lt;title&gt;Catalytic Activation of Cis-Vicinal Diols by Boronic Acids: Site-Selective Acylation of Carbohydrates&lt;/title&gt;&lt;secondary-title&gt;Org Lett&lt;/secondary-title&gt;&lt;/titles&gt;&lt;periodical&gt;&lt;full-title&gt;Organic Letters&lt;/full-title&gt;&lt;abbr-1&gt;Org. Lett.&lt;/abbr-1&gt;&lt;abbr-2&gt;Org Lett&lt;/abbr-2&gt;&lt;/periodical&gt;&lt;pages&gt;3789-3794&lt;/pages&gt;&lt;volume&gt;21&lt;/volume&gt;&lt;number&gt;10&lt;/number&gt;&lt;edition&gt;2019/05/07&lt;/edition&gt;&lt;keywords&gt;&lt;keyword&gt;selective protection&lt;/keyword&gt;&lt;keyword&gt;fucose&lt;/keyword&gt;&lt;/keywords&gt;&lt;dates&gt;&lt;year&gt;2019&lt;/year&gt;&lt;pub-dates&gt;&lt;date&gt;May 17&lt;/date&gt;&lt;/pub-dates&gt;&lt;/dates&gt;&lt;isbn&gt;1523-7052 (Electronic)&amp;#xD;1523-7052 (Linking)&lt;/isbn&gt;&lt;accession-num&gt;31058511&lt;/accession-num&gt;&lt;urls&gt;&lt;related-urls&gt;&lt;url&gt;https://www.ncbi.nlm.nih.gov/pubmed/31058511&lt;/url&gt;&lt;/related-urls&gt;&lt;/urls&gt;&lt;electronic-resource-num&gt;10.1021/acs.orglett.9b01231&lt;/electronic-resource-num&gt;&lt;/record&gt;&lt;/Cite&gt;&lt;/EndNote&gt;</w:instrText>
      </w:r>
      <w:r w:rsidR="009669E5" w:rsidRPr="00FD02D2">
        <w:rPr>
          <w:rFonts w:cs="Times New Roman"/>
          <w:lang w:val="pt-PT"/>
        </w:rPr>
        <w:fldChar w:fldCharType="separate"/>
      </w:r>
      <w:r w:rsidR="001B7B7D" w:rsidRPr="001B7B7D">
        <w:rPr>
          <w:rFonts w:cs="Times New Roman"/>
          <w:noProof/>
          <w:vertAlign w:val="superscript"/>
          <w:lang w:val="pt-PT"/>
        </w:rPr>
        <w:t>123</w:t>
      </w:r>
      <w:r w:rsidR="009669E5" w:rsidRPr="00FD02D2">
        <w:rPr>
          <w:rFonts w:cs="Times New Roman"/>
          <w:lang w:val="pt-PT"/>
        </w:rPr>
        <w:fldChar w:fldCharType="end"/>
      </w:r>
    </w:p>
    <w:p w14:paraId="714299F7" w14:textId="01A695AA" w:rsidR="00E0508B" w:rsidRPr="00FD02D2" w:rsidRDefault="00E0508B" w:rsidP="001E7E41">
      <w:pPr>
        <w:spacing w:line="360" w:lineRule="auto"/>
        <w:contextualSpacing/>
        <w:jc w:val="both"/>
        <w:rPr>
          <w:rFonts w:cs="Times New Roman"/>
          <w:lang w:val="pt-PT"/>
        </w:rPr>
      </w:pPr>
      <w:proofErr w:type="spellStart"/>
      <w:r w:rsidRPr="00FD02D2">
        <w:rPr>
          <w:rFonts w:cs="Times New Roman"/>
          <w:lang w:val="pt-PT"/>
        </w:rPr>
        <w:t>Selected</w:t>
      </w:r>
      <w:proofErr w:type="spellEnd"/>
      <w:r w:rsidRPr="00FD02D2">
        <w:rPr>
          <w:rFonts w:cs="Times New Roman"/>
          <w:lang w:val="pt-PT"/>
        </w:rPr>
        <w:t xml:space="preserve"> data for </w:t>
      </w:r>
      <w:r w:rsidRPr="00FD02D2">
        <w:rPr>
          <w:rFonts w:cs="Times New Roman"/>
          <w:b/>
          <w:lang w:val="pt-PT"/>
        </w:rPr>
        <w:t>68</w:t>
      </w:r>
      <w:r w:rsidRPr="00FD02D2">
        <w:rPr>
          <w:rFonts w:cs="Times New Roman"/>
          <w:lang w:val="pt-PT"/>
        </w:rPr>
        <w:t>:</w:t>
      </w:r>
      <w:r w:rsidRPr="00FD02D2">
        <w:rPr>
          <w:rFonts w:cs="Times New Roman"/>
          <w:b/>
          <w:bCs/>
          <w:vertAlign w:val="superscript"/>
          <w:lang w:val="pt-PT"/>
        </w:rPr>
        <w:t xml:space="preserve"> 1</w:t>
      </w:r>
      <w:r w:rsidRPr="00FD02D2">
        <w:rPr>
          <w:rFonts w:cs="Times New Roman"/>
          <w:b/>
          <w:bCs/>
          <w:lang w:val="pt-PT"/>
        </w:rPr>
        <w:t>H NMR</w:t>
      </w:r>
      <w:r w:rsidRPr="00FD02D2">
        <w:rPr>
          <w:rFonts w:cs="Times New Roman"/>
          <w:lang w:val="pt-PT"/>
        </w:rPr>
        <w:t xml:space="preserve"> (400 MHz, CDCl</w:t>
      </w:r>
      <w:r w:rsidRPr="00FD02D2">
        <w:rPr>
          <w:rFonts w:cs="Times New Roman"/>
          <w:vertAlign w:val="subscript"/>
          <w:lang w:val="pt-PT"/>
        </w:rPr>
        <w:t>3</w:t>
      </w:r>
      <w:r w:rsidRPr="00FD02D2">
        <w:rPr>
          <w:rFonts w:cs="Times New Roman"/>
          <w:lang w:val="pt-PT"/>
        </w:rPr>
        <w:t xml:space="preserve">) </w:t>
      </w:r>
      <w:r w:rsidRPr="00FD02D2">
        <w:rPr>
          <w:rFonts w:cs="Times New Roman"/>
        </w:rPr>
        <w:t xml:space="preserve">δ </w:t>
      </w:r>
      <w:r w:rsidRPr="00FD02D2">
        <w:rPr>
          <w:rFonts w:cs="Times New Roman"/>
          <w:lang w:val="pt-PT"/>
        </w:rPr>
        <w:t xml:space="preserve">5.57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3.4, 1.0 Hz, H</w:t>
      </w:r>
      <w:r w:rsidRPr="00FD02D2">
        <w:rPr>
          <w:rFonts w:cs="Times New Roman"/>
          <w:vertAlign w:val="subscript"/>
          <w:lang w:val="pt-PT"/>
        </w:rPr>
        <w:t>4</w:t>
      </w:r>
      <w:r w:rsidRPr="00FD02D2">
        <w:rPr>
          <w:rFonts w:cs="Times New Roman"/>
          <w:lang w:val="pt-PT"/>
        </w:rPr>
        <w:t xml:space="preserve">), 5.36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10.4, 3.7 Hz, H</w:t>
      </w:r>
      <w:r w:rsidRPr="00FD02D2">
        <w:rPr>
          <w:rFonts w:cs="Times New Roman"/>
          <w:vertAlign w:val="subscript"/>
          <w:lang w:val="pt-PT"/>
        </w:rPr>
        <w:t>2</w:t>
      </w:r>
      <w:r w:rsidRPr="00FD02D2">
        <w:rPr>
          <w:rFonts w:cs="Times New Roman"/>
          <w:lang w:val="pt-PT"/>
        </w:rPr>
        <w:t xml:space="preserve">), 5.13 (1H, d, </w:t>
      </w:r>
      <w:r w:rsidRPr="00FD02D2">
        <w:rPr>
          <w:rFonts w:cs="Times New Roman"/>
          <w:i/>
          <w:iCs/>
          <w:lang w:val="pt-PT"/>
        </w:rPr>
        <w:t>J</w:t>
      </w:r>
      <w:r w:rsidRPr="00FD02D2">
        <w:rPr>
          <w:rFonts w:cs="Times New Roman"/>
          <w:lang w:val="pt-PT"/>
        </w:rPr>
        <w:t xml:space="preserve"> = 3.7 Hz, H</w:t>
      </w:r>
      <w:r w:rsidRPr="00FD02D2">
        <w:rPr>
          <w:rFonts w:cs="Times New Roman"/>
          <w:vertAlign w:val="subscript"/>
          <w:lang w:val="pt-PT"/>
        </w:rPr>
        <w:t>1</w:t>
      </w:r>
      <w:r w:rsidRPr="00FD02D2">
        <w:rPr>
          <w:rFonts w:cs="Times New Roman"/>
          <w:lang w:val="pt-PT"/>
        </w:rPr>
        <w:t xml:space="preserve">), 4.49 (1H,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iCs/>
          <w:lang w:val="pt-PT"/>
        </w:rPr>
        <w:t>J</w:t>
      </w:r>
      <w:r w:rsidRPr="00FD02D2">
        <w:rPr>
          <w:rFonts w:cs="Times New Roman"/>
          <w:lang w:val="pt-PT"/>
        </w:rPr>
        <w:t xml:space="preserve"> = 10.5, 3.5 Hz, H</w:t>
      </w:r>
      <w:r w:rsidRPr="00FD02D2">
        <w:rPr>
          <w:rFonts w:cs="Times New Roman"/>
          <w:vertAlign w:val="subscript"/>
          <w:lang w:val="pt-PT"/>
        </w:rPr>
        <w:t>3</w:t>
      </w:r>
      <w:r w:rsidRPr="00FD02D2">
        <w:rPr>
          <w:rFonts w:cs="Times New Roman"/>
          <w:lang w:val="pt-PT"/>
        </w:rPr>
        <w:t>), 3.45 (3H, s, OCH</w:t>
      </w:r>
      <w:r w:rsidRPr="00FD02D2">
        <w:rPr>
          <w:rFonts w:cs="Times New Roman"/>
          <w:vertAlign w:val="subscript"/>
          <w:lang w:val="pt-PT"/>
        </w:rPr>
        <w:t>3</w:t>
      </w:r>
      <w:r w:rsidRPr="00FD02D2">
        <w:rPr>
          <w:rFonts w:cs="Times New Roman"/>
          <w:lang w:val="pt-PT"/>
        </w:rPr>
        <w:t xml:space="preserve">), 1.26 (3H, d, </w:t>
      </w:r>
      <w:r w:rsidRPr="00FD02D2">
        <w:rPr>
          <w:rFonts w:cs="Times New Roman"/>
          <w:i/>
          <w:iCs/>
          <w:lang w:val="pt-PT"/>
        </w:rPr>
        <w:t>J</w:t>
      </w:r>
      <w:r w:rsidRPr="00FD02D2">
        <w:rPr>
          <w:rFonts w:cs="Times New Roman"/>
          <w:lang w:val="pt-PT"/>
        </w:rPr>
        <w:t xml:space="preserve"> = 6.6 Hz, H</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proofErr w:type="spellStart"/>
      <w:r w:rsidRPr="00FD02D2">
        <w:rPr>
          <w:rFonts w:cs="Times New Roman"/>
          <w:lang w:val="pt-PT"/>
        </w:rPr>
        <w:t>resonances</w:t>
      </w:r>
      <w:proofErr w:type="spellEnd"/>
      <w:r w:rsidRPr="00FD02D2">
        <w:rPr>
          <w:rFonts w:cs="Times New Roman"/>
          <w:lang w:val="pt-PT"/>
        </w:rPr>
        <w:t xml:space="preserve"> for </w:t>
      </w:r>
      <w:proofErr w:type="spellStart"/>
      <w:r w:rsidRPr="00FD02D2">
        <w:rPr>
          <w:rFonts w:cs="Times New Roman"/>
          <w:lang w:val="pt-PT"/>
        </w:rPr>
        <w:t>the</w:t>
      </w:r>
      <w:proofErr w:type="spellEnd"/>
      <w:r w:rsidRPr="00FD02D2">
        <w:rPr>
          <w:rFonts w:cs="Times New Roman"/>
          <w:lang w:val="pt-PT"/>
        </w:rPr>
        <w:t xml:space="preserve"> </w:t>
      </w:r>
      <w:proofErr w:type="spellStart"/>
      <w:r w:rsidRPr="00FD02D2">
        <w:rPr>
          <w:rFonts w:cs="Times New Roman"/>
          <w:lang w:val="pt-PT"/>
        </w:rPr>
        <w:t>benzoate</w:t>
      </w:r>
      <w:proofErr w:type="spellEnd"/>
      <w:r w:rsidRPr="00FD02D2">
        <w:rPr>
          <w:rFonts w:cs="Times New Roman"/>
          <w:lang w:val="pt-PT"/>
        </w:rPr>
        <w:t xml:space="preserve"> </w:t>
      </w:r>
      <w:proofErr w:type="spellStart"/>
      <w:r w:rsidRPr="00FD02D2">
        <w:rPr>
          <w:rFonts w:cs="Times New Roman"/>
          <w:lang w:val="pt-PT"/>
        </w:rPr>
        <w:t>protecting</w:t>
      </w:r>
      <w:proofErr w:type="spellEnd"/>
      <w:r w:rsidRPr="00FD02D2">
        <w:rPr>
          <w:rFonts w:cs="Times New Roman"/>
          <w:lang w:val="pt-PT"/>
        </w:rPr>
        <w:t xml:space="preserve"> </w:t>
      </w:r>
      <w:proofErr w:type="spellStart"/>
      <w:r w:rsidRPr="00FD02D2">
        <w:rPr>
          <w:rFonts w:cs="Times New Roman"/>
          <w:lang w:val="pt-PT"/>
        </w:rPr>
        <w:t>groups</w:t>
      </w:r>
      <w:proofErr w:type="spellEnd"/>
      <w:r w:rsidRPr="00FD02D2">
        <w:rPr>
          <w:rFonts w:cs="Times New Roman"/>
          <w:lang w:val="pt-PT"/>
        </w:rPr>
        <w:t xml:space="preserve">, </w:t>
      </w:r>
      <w:proofErr w:type="spellStart"/>
      <w:r w:rsidRPr="00FD02D2">
        <w:rPr>
          <w:rFonts w:cs="Times New Roman"/>
          <w:lang w:val="pt-PT"/>
        </w:rPr>
        <w:t>and</w:t>
      </w:r>
      <w:proofErr w:type="spellEnd"/>
      <w:r w:rsidRPr="00FD02D2">
        <w:rPr>
          <w:rFonts w:cs="Times New Roman"/>
          <w:lang w:val="pt-PT"/>
        </w:rPr>
        <w:t xml:space="preserve"> for C5, </w:t>
      </w:r>
      <w:proofErr w:type="spellStart"/>
      <w:r w:rsidRPr="00FD02D2">
        <w:rPr>
          <w:rFonts w:cs="Times New Roman"/>
          <w:lang w:val="pt-PT"/>
        </w:rPr>
        <w:t>of</w:t>
      </w:r>
      <w:proofErr w:type="spellEnd"/>
      <w:r w:rsidRPr="00FD02D2">
        <w:rPr>
          <w:rFonts w:cs="Times New Roman"/>
          <w:lang w:val="pt-PT"/>
        </w:rPr>
        <w:t xml:space="preserve"> </w:t>
      </w:r>
      <w:r w:rsidRPr="00FD02D2">
        <w:rPr>
          <w:rFonts w:cs="Times New Roman"/>
          <w:b/>
          <w:bCs/>
          <w:lang w:val="pt-PT"/>
        </w:rPr>
        <w:t>67</w:t>
      </w:r>
      <w:r w:rsidRPr="00FD02D2">
        <w:rPr>
          <w:rFonts w:cs="Times New Roman"/>
          <w:lang w:val="pt-PT"/>
        </w:rPr>
        <w:t xml:space="preserve"> </w:t>
      </w:r>
      <w:proofErr w:type="spellStart"/>
      <w:r w:rsidRPr="00FD02D2">
        <w:rPr>
          <w:rFonts w:cs="Times New Roman"/>
          <w:lang w:val="pt-PT"/>
        </w:rPr>
        <w:t>and</w:t>
      </w:r>
      <w:proofErr w:type="spellEnd"/>
      <w:r w:rsidRPr="00FD02D2">
        <w:rPr>
          <w:rFonts w:cs="Times New Roman"/>
          <w:lang w:val="pt-PT"/>
        </w:rPr>
        <w:t xml:space="preserve"> </w:t>
      </w:r>
      <w:r w:rsidRPr="00FD02D2">
        <w:rPr>
          <w:rFonts w:cs="Times New Roman"/>
          <w:b/>
          <w:bCs/>
          <w:lang w:val="pt-PT"/>
        </w:rPr>
        <w:t xml:space="preserve">68 </w:t>
      </w:r>
      <w:proofErr w:type="spellStart"/>
      <w:r w:rsidRPr="00FD02D2">
        <w:rPr>
          <w:rFonts w:cs="Times New Roman"/>
          <w:lang w:val="pt-PT"/>
        </w:rPr>
        <w:t>overlapped</w:t>
      </w:r>
      <w:proofErr w:type="spellEnd"/>
      <w:r w:rsidRPr="00FD02D2">
        <w:rPr>
          <w:rFonts w:cs="Times New Roman"/>
          <w:lang w:val="pt-PT"/>
        </w:rPr>
        <w:t>);</w:t>
      </w:r>
      <w:r w:rsidRPr="00FD02D2">
        <w:rPr>
          <w:rFonts w:cs="Times New Roman"/>
          <w:b/>
          <w:bCs/>
          <w:vertAlign w:val="superscript"/>
        </w:rPr>
        <w:t xml:space="preserve"> 13</w:t>
      </w:r>
      <w:r w:rsidRPr="00FD02D2">
        <w:rPr>
          <w:rFonts w:cs="Times New Roman"/>
          <w:b/>
          <w:bCs/>
        </w:rPr>
        <w:t>C{</w:t>
      </w:r>
      <w:r w:rsidRPr="00FD02D2">
        <w:rPr>
          <w:rFonts w:cs="Times New Roman"/>
          <w:b/>
          <w:bCs/>
          <w:vertAlign w:val="superscript"/>
        </w:rPr>
        <w:t>1</w:t>
      </w:r>
      <w:r w:rsidRPr="00FD02D2">
        <w:rPr>
          <w:rFonts w:cs="Times New Roman"/>
          <w:b/>
          <w:bCs/>
        </w:rPr>
        <w:t>H}</w:t>
      </w:r>
      <w:r w:rsidRPr="00FD02D2">
        <w:rPr>
          <w:rFonts w:cs="Times New Roman"/>
          <w:b/>
          <w:bCs/>
          <w:lang w:val="pt-PT"/>
        </w:rPr>
        <w:t xml:space="preserve"> NMR </w:t>
      </w:r>
      <w:r w:rsidRPr="00FD02D2">
        <w:rPr>
          <w:rFonts w:cs="Times New Roman"/>
          <w:lang w:val="pt-PT"/>
        </w:rPr>
        <w:t>(101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 xml:space="preserve"> 97.7 (C</w:t>
      </w:r>
      <w:r w:rsidRPr="00FD02D2">
        <w:rPr>
          <w:rFonts w:cs="Times New Roman"/>
          <w:vertAlign w:val="subscript"/>
          <w:lang w:val="pt-PT"/>
        </w:rPr>
        <w:t>1</w:t>
      </w:r>
      <w:r w:rsidRPr="00FD02D2">
        <w:rPr>
          <w:rFonts w:cs="Times New Roman"/>
          <w:lang w:val="pt-PT"/>
        </w:rPr>
        <w:t>), 74.3 (C</w:t>
      </w:r>
      <w:r w:rsidRPr="00FD02D2">
        <w:rPr>
          <w:rFonts w:cs="Times New Roman"/>
          <w:vertAlign w:val="subscript"/>
          <w:lang w:val="pt-PT"/>
        </w:rPr>
        <w:t>4</w:t>
      </w:r>
      <w:r w:rsidRPr="00FD02D2">
        <w:rPr>
          <w:rFonts w:cs="Times New Roman"/>
          <w:lang w:val="pt-PT"/>
        </w:rPr>
        <w:t>), 72.3 (C</w:t>
      </w:r>
      <w:r w:rsidRPr="00FD02D2">
        <w:rPr>
          <w:rFonts w:cs="Times New Roman"/>
          <w:vertAlign w:val="subscript"/>
          <w:lang w:val="pt-PT"/>
        </w:rPr>
        <w:t>2</w:t>
      </w:r>
      <w:r w:rsidRPr="00FD02D2">
        <w:rPr>
          <w:rFonts w:cs="Times New Roman"/>
          <w:lang w:val="pt-PT"/>
        </w:rPr>
        <w:t>), 67.5 (C</w:t>
      </w:r>
      <w:r w:rsidRPr="00FD02D2">
        <w:rPr>
          <w:rFonts w:cs="Times New Roman"/>
          <w:vertAlign w:val="subscript"/>
          <w:lang w:val="pt-PT"/>
        </w:rPr>
        <w:t>3</w:t>
      </w:r>
      <w:r w:rsidRPr="00FD02D2">
        <w:rPr>
          <w:rFonts w:cs="Times New Roman"/>
          <w:lang w:val="pt-PT"/>
        </w:rPr>
        <w:t>), 65.0 (C</w:t>
      </w:r>
      <w:r w:rsidRPr="00FD02D2">
        <w:rPr>
          <w:rFonts w:cs="Times New Roman"/>
          <w:vertAlign w:val="subscript"/>
          <w:lang w:val="pt-PT"/>
        </w:rPr>
        <w:t>5</w:t>
      </w:r>
      <w:r w:rsidRPr="00FD02D2">
        <w:rPr>
          <w:rFonts w:cs="Times New Roman"/>
          <w:lang w:val="pt-PT"/>
        </w:rPr>
        <w:t>), 55.6 (O</w:t>
      </w:r>
      <w:r w:rsidRPr="00FD02D2">
        <w:rPr>
          <w:rFonts w:cs="Times New Roman"/>
          <w:i/>
          <w:iCs/>
          <w:lang w:val="pt-PT"/>
        </w:rPr>
        <w:t>C</w:t>
      </w:r>
      <w:r w:rsidRPr="00FD02D2">
        <w:rPr>
          <w:rFonts w:cs="Times New Roman"/>
          <w:lang w:val="pt-PT"/>
        </w:rPr>
        <w:t>H</w:t>
      </w:r>
      <w:r w:rsidRPr="00FD02D2">
        <w:rPr>
          <w:rFonts w:cs="Times New Roman"/>
          <w:vertAlign w:val="subscript"/>
          <w:lang w:val="pt-PT"/>
        </w:rPr>
        <w:t>3</w:t>
      </w:r>
      <w:r w:rsidRPr="00FD02D2">
        <w:rPr>
          <w:rFonts w:cs="Times New Roman"/>
          <w:lang w:val="pt-PT"/>
        </w:rPr>
        <w:t>), 16.3 (C</w:t>
      </w:r>
      <w:r w:rsidRPr="00FD02D2">
        <w:rPr>
          <w:rFonts w:cs="Times New Roman"/>
          <w:vertAlign w:val="subscript"/>
          <w:lang w:val="pt-PT"/>
        </w:rPr>
        <w:t>6</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 xml:space="preserve"> (</w:t>
      </w:r>
      <w:proofErr w:type="spellStart"/>
      <w:r w:rsidRPr="00FD02D2">
        <w:rPr>
          <w:rFonts w:cs="Times New Roman"/>
          <w:lang w:val="pt-PT"/>
        </w:rPr>
        <w:t>resonances</w:t>
      </w:r>
      <w:proofErr w:type="spellEnd"/>
      <w:r w:rsidRPr="00FD02D2">
        <w:rPr>
          <w:rFonts w:cs="Times New Roman"/>
          <w:lang w:val="pt-PT"/>
        </w:rPr>
        <w:t xml:space="preserve"> for </w:t>
      </w:r>
      <w:proofErr w:type="spellStart"/>
      <w:r w:rsidRPr="00FD02D2">
        <w:rPr>
          <w:rFonts w:cs="Times New Roman"/>
          <w:lang w:val="pt-PT"/>
        </w:rPr>
        <w:t>the</w:t>
      </w:r>
      <w:proofErr w:type="spellEnd"/>
      <w:r w:rsidRPr="00FD02D2">
        <w:rPr>
          <w:rFonts w:cs="Times New Roman"/>
          <w:lang w:val="pt-PT"/>
        </w:rPr>
        <w:t xml:space="preserve"> </w:t>
      </w:r>
      <w:proofErr w:type="spellStart"/>
      <w:r w:rsidRPr="00FD02D2">
        <w:rPr>
          <w:rFonts w:cs="Times New Roman"/>
          <w:lang w:val="pt-PT"/>
        </w:rPr>
        <w:t>benzoate</w:t>
      </w:r>
      <w:proofErr w:type="spellEnd"/>
      <w:r w:rsidRPr="00FD02D2">
        <w:rPr>
          <w:rFonts w:cs="Times New Roman"/>
          <w:lang w:val="pt-PT"/>
        </w:rPr>
        <w:t xml:space="preserve"> </w:t>
      </w:r>
      <w:proofErr w:type="spellStart"/>
      <w:r w:rsidRPr="00FD02D2">
        <w:rPr>
          <w:rFonts w:cs="Times New Roman"/>
          <w:lang w:val="pt-PT"/>
        </w:rPr>
        <w:t>protecting</w:t>
      </w:r>
      <w:proofErr w:type="spellEnd"/>
      <w:r w:rsidRPr="00FD02D2">
        <w:rPr>
          <w:rFonts w:cs="Times New Roman"/>
          <w:lang w:val="pt-PT"/>
        </w:rPr>
        <w:t xml:space="preserve"> </w:t>
      </w:r>
      <w:proofErr w:type="spellStart"/>
      <w:r w:rsidRPr="00FD02D2">
        <w:rPr>
          <w:rFonts w:cs="Times New Roman"/>
          <w:lang w:val="pt-PT"/>
        </w:rPr>
        <w:t>groups</w:t>
      </w:r>
      <w:proofErr w:type="spellEnd"/>
      <w:r w:rsidRPr="00FD02D2">
        <w:rPr>
          <w:rFonts w:cs="Times New Roman"/>
          <w:lang w:val="pt-PT"/>
        </w:rPr>
        <w:t xml:space="preserve"> </w:t>
      </w:r>
      <w:proofErr w:type="spellStart"/>
      <w:r w:rsidRPr="00FD02D2">
        <w:rPr>
          <w:rFonts w:cs="Times New Roman"/>
          <w:lang w:val="pt-PT"/>
        </w:rPr>
        <w:t>of</w:t>
      </w:r>
      <w:proofErr w:type="spellEnd"/>
      <w:r w:rsidRPr="00FD02D2">
        <w:rPr>
          <w:rFonts w:cs="Times New Roman"/>
          <w:lang w:val="pt-PT"/>
        </w:rPr>
        <w:t xml:space="preserve"> </w:t>
      </w:r>
      <w:r w:rsidRPr="00FD02D2">
        <w:rPr>
          <w:rFonts w:cs="Times New Roman"/>
          <w:b/>
          <w:bCs/>
          <w:lang w:val="pt-PT"/>
        </w:rPr>
        <w:t>67</w:t>
      </w:r>
      <w:r w:rsidRPr="00FD02D2">
        <w:rPr>
          <w:rFonts w:cs="Times New Roman"/>
          <w:lang w:val="pt-PT"/>
        </w:rPr>
        <w:t xml:space="preserve"> </w:t>
      </w:r>
      <w:proofErr w:type="spellStart"/>
      <w:r w:rsidRPr="00FD02D2">
        <w:rPr>
          <w:rFonts w:cs="Times New Roman"/>
          <w:lang w:val="pt-PT"/>
        </w:rPr>
        <w:t>and</w:t>
      </w:r>
      <w:proofErr w:type="spellEnd"/>
      <w:r w:rsidRPr="00FD02D2">
        <w:rPr>
          <w:rFonts w:cs="Times New Roman"/>
          <w:lang w:val="pt-PT"/>
        </w:rPr>
        <w:t xml:space="preserve"> </w:t>
      </w:r>
      <w:r w:rsidRPr="00FD02D2">
        <w:rPr>
          <w:rFonts w:cs="Times New Roman"/>
          <w:b/>
          <w:bCs/>
          <w:lang w:val="pt-PT"/>
        </w:rPr>
        <w:t xml:space="preserve">68 </w:t>
      </w:r>
      <w:proofErr w:type="spellStart"/>
      <w:r w:rsidRPr="00FD02D2">
        <w:rPr>
          <w:rFonts w:cs="Times New Roman"/>
          <w:lang w:val="pt-PT"/>
        </w:rPr>
        <w:t>overlapped</w:t>
      </w:r>
      <w:proofErr w:type="spellEnd"/>
      <w:r w:rsidRPr="00FD02D2">
        <w:rPr>
          <w:rFonts w:cs="Times New Roman"/>
          <w:lang w:val="pt-PT"/>
        </w:rPr>
        <w:t xml:space="preserve">). NMR data </w:t>
      </w:r>
      <w:proofErr w:type="spellStart"/>
      <w:r w:rsidRPr="00FD02D2">
        <w:rPr>
          <w:rFonts w:cs="Times New Roman"/>
          <w:lang w:val="pt-PT"/>
        </w:rPr>
        <w:t>correspond</w:t>
      </w:r>
      <w:proofErr w:type="spellEnd"/>
      <w:r w:rsidRPr="00FD02D2">
        <w:rPr>
          <w:rFonts w:cs="Times New Roman"/>
          <w:lang w:val="pt-PT"/>
        </w:rPr>
        <w:t xml:space="preserve"> to </w:t>
      </w:r>
      <w:proofErr w:type="spellStart"/>
      <w:r w:rsidRPr="00FD02D2">
        <w:rPr>
          <w:rFonts w:cs="Times New Roman"/>
          <w:lang w:val="pt-PT"/>
        </w:rPr>
        <w:t>literature</w:t>
      </w:r>
      <w:proofErr w:type="spellEnd"/>
      <w:r w:rsidRPr="00FD02D2">
        <w:rPr>
          <w:rFonts w:cs="Times New Roman"/>
          <w:lang w:val="pt-PT"/>
        </w:rPr>
        <w:t xml:space="preserve"> (</w:t>
      </w:r>
      <w:proofErr w:type="spellStart"/>
      <w:r w:rsidRPr="00FD02D2">
        <w:rPr>
          <w:rFonts w:cs="Times New Roman"/>
          <w:lang w:val="pt-PT"/>
        </w:rPr>
        <w:t>enantiomer</w:t>
      </w:r>
      <w:proofErr w:type="spellEnd"/>
      <w:r w:rsidRPr="00FD02D2">
        <w:rPr>
          <w:rFonts w:cs="Times New Roman"/>
          <w:lang w:val="pt-PT"/>
        </w:rPr>
        <w:t>).</w:t>
      </w:r>
      <w:r w:rsidR="009669E5" w:rsidRPr="00FD02D2">
        <w:rPr>
          <w:rFonts w:cs="Times New Roman"/>
          <w:lang w:val="pt-PT"/>
        </w:rPr>
        <w:fldChar w:fldCharType="begin"/>
      </w:r>
      <w:r w:rsidR="001B7B7D">
        <w:rPr>
          <w:rFonts w:cs="Times New Roman"/>
          <w:lang w:val="pt-PT"/>
        </w:rPr>
        <w:instrText xml:space="preserve"> ADDIN EN.CITE &lt;EndNote&gt;&lt;Cite&gt;&lt;Author&gt;Lindhorst&lt;/Author&gt;&lt;Year&gt;1990&lt;/Year&gt;&lt;RecNum&gt;6443&lt;/RecNum&gt;&lt;DisplayText&gt;&lt;style face="superscript"&gt;124&lt;/style&gt;&lt;/DisplayText&gt;&lt;record&gt;&lt;rec-number&gt;6443&lt;/rec-number&gt;&lt;foreign-keys&gt;&lt;key app="EN" db-id="p2svd0zprzzsfkeztzi5epverzwvzwxwdv95" timestamp="1535553643"&gt;6443&lt;/key&gt;&lt;/foreign-keys&gt;&lt;ref-type name="Journal Article"&gt;17&lt;/ref-type&gt;&lt;contributors&gt;&lt;authors&gt;&lt;author&gt;Lindhorst, Thisbe K.&lt;/author&gt;&lt;author&gt;Thiem, Joachim&lt;/author&gt;&lt;/authors&gt;&lt;/contributors&gt;&lt;titles&gt;&lt;title&gt;The Synthesis of 3-Deoxy-L-fucose (3,6-Dideoxy-L-xylo-hexose)&lt;/title&gt;&lt;secondary-title&gt;Liebigs Annalen der Chemie&lt;/secondary-title&gt;&lt;/titles&gt;&lt;periodical&gt;&lt;full-title&gt;Liebigs Annalen der Chemie&lt;/full-title&gt;&lt;abbr-1&gt;Liebigs Ann. Chem.&lt;/abbr-1&gt;&lt;abbr-2&gt;Liebigs Ann Chem&lt;/abbr-2&gt;&lt;/periodical&gt;&lt;pages&gt;1237-1241&lt;/pages&gt;&lt;volume&gt;1990&lt;/volume&gt;&lt;number&gt;12&lt;/number&gt;&lt;keywords&gt;&lt;keyword&gt;3-deoxy Fuc&lt;/keyword&gt;&lt;keyword&gt;deoxysugar&lt;/keyword&gt;&lt;/keywords&gt;&lt;dates&gt;&lt;year&gt;1990&lt;/year&gt;&lt;/dates&gt;&lt;urls&gt;&lt;related-urls&gt;&lt;url&gt;https://onlinelibrary.wiley.com/doi/abs/10.1002/jlac.1990199001222&lt;/url&gt;&lt;/related-urls&gt;&lt;/urls&gt;&lt;electronic-resource-num&gt;doi:10.1002/jlac.1990199001222&lt;/electronic-resource-num&gt;&lt;/record&gt;&lt;/Cite&gt;&lt;/EndNote&gt;</w:instrText>
      </w:r>
      <w:r w:rsidR="009669E5" w:rsidRPr="00FD02D2">
        <w:rPr>
          <w:rFonts w:cs="Times New Roman"/>
          <w:lang w:val="pt-PT"/>
        </w:rPr>
        <w:fldChar w:fldCharType="separate"/>
      </w:r>
      <w:r w:rsidR="001B7B7D" w:rsidRPr="001B7B7D">
        <w:rPr>
          <w:rFonts w:cs="Times New Roman"/>
          <w:noProof/>
          <w:vertAlign w:val="superscript"/>
          <w:lang w:val="pt-PT"/>
        </w:rPr>
        <w:t>124</w:t>
      </w:r>
      <w:r w:rsidR="009669E5" w:rsidRPr="00FD02D2">
        <w:rPr>
          <w:rFonts w:cs="Times New Roman"/>
          <w:lang w:val="pt-PT"/>
        </w:rPr>
        <w:fldChar w:fldCharType="end"/>
      </w:r>
    </w:p>
    <w:p w14:paraId="2319872D" w14:textId="77777777" w:rsidR="00E0508B" w:rsidRPr="00FD02D2" w:rsidRDefault="00E0508B" w:rsidP="001E7E41">
      <w:pPr>
        <w:tabs>
          <w:tab w:val="left" w:pos="1917"/>
        </w:tabs>
        <w:spacing w:line="360" w:lineRule="auto"/>
        <w:contextualSpacing/>
        <w:jc w:val="both"/>
        <w:rPr>
          <w:rFonts w:cs="Times New Roman"/>
          <w:b/>
          <w:bCs/>
        </w:rPr>
      </w:pPr>
    </w:p>
    <w:p w14:paraId="2563994C" w14:textId="77777777" w:rsidR="00E0508B" w:rsidRPr="00FD02D2" w:rsidRDefault="00E0508B" w:rsidP="001E7E41">
      <w:pPr>
        <w:spacing w:line="360" w:lineRule="auto"/>
        <w:rPr>
          <w:i/>
          <w:iCs/>
        </w:rPr>
      </w:pPr>
      <w:bookmarkStart w:id="16" w:name="_Hlk38629454"/>
      <w:bookmarkStart w:id="17" w:name="_Toc449389910"/>
      <w:r w:rsidRPr="00FD02D2">
        <w:rPr>
          <w:i/>
          <w:iCs/>
        </w:rPr>
        <w:t>Methyl 2,3-di-O-benzoyl-4,6-dideoxy-4-fluoro-6-bromo-α-</w:t>
      </w:r>
      <w:r w:rsidRPr="00FD02D2">
        <w:rPr>
          <w:i/>
          <w:iCs/>
          <w:smallCaps/>
          <w:lang w:val="pt-PT"/>
        </w:rPr>
        <w:t>d</w:t>
      </w:r>
      <w:r w:rsidRPr="00FD02D2">
        <w:rPr>
          <w:i/>
          <w:iCs/>
        </w:rPr>
        <w:t xml:space="preserve">-glucopyranoside </w:t>
      </w:r>
      <w:bookmarkEnd w:id="16"/>
      <w:r w:rsidRPr="00FD02D2">
        <w:rPr>
          <w:i/>
          <w:iCs/>
        </w:rPr>
        <w:t>(</w:t>
      </w:r>
      <w:r w:rsidRPr="00FD02D2">
        <w:rPr>
          <w:b/>
          <w:i/>
          <w:iCs/>
        </w:rPr>
        <w:t>69</w:t>
      </w:r>
      <w:bookmarkEnd w:id="17"/>
      <w:r w:rsidRPr="00FD02D2">
        <w:rPr>
          <w:bCs/>
          <w:i/>
          <w:iCs/>
        </w:rPr>
        <w:t>).</w:t>
      </w:r>
    </w:p>
    <w:p w14:paraId="78FCCB2D" w14:textId="40DCD363" w:rsidR="00E0508B" w:rsidRPr="00FD02D2" w:rsidRDefault="00E0508B" w:rsidP="001E7E41">
      <w:pPr>
        <w:spacing w:line="360" w:lineRule="auto"/>
        <w:contextualSpacing/>
        <w:jc w:val="both"/>
        <w:rPr>
          <w:rFonts w:cs="Times New Roman"/>
        </w:rPr>
      </w:pPr>
      <w:r w:rsidRPr="00FD02D2">
        <w:rPr>
          <w:rFonts w:cs="Times New Roman"/>
        </w:rPr>
        <w:t xml:space="preserve">A solution of </w:t>
      </w:r>
      <w:r w:rsidRPr="00FD02D2">
        <w:rPr>
          <w:rFonts w:cs="Times New Roman"/>
          <w:b/>
          <w:bCs/>
        </w:rPr>
        <w:t>66</w:t>
      </w:r>
      <w:r w:rsidRPr="00FD02D2">
        <w:rPr>
          <w:rFonts w:cs="Times New Roman"/>
        </w:rPr>
        <w:t xml:space="preserve"> (7.30 g, 15.7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(200 mL) was cooled to 0 °C. DAST (6.50 mL, 47.0 mmol) was added, and the mixture heated to 50 °C. The mixture was stirred for 24 h, then cooled to </w:t>
      </w:r>
      <w:r w:rsidR="00424BAE" w:rsidRPr="00FD02D2">
        <w:rPr>
          <w:rFonts w:cs="Times New Roman"/>
        </w:rPr>
        <w:t>rt</w:t>
      </w:r>
      <w:r w:rsidRPr="00FD02D2">
        <w:rPr>
          <w:rFonts w:cs="Times New Roman"/>
        </w:rPr>
        <w:t xml:space="preserve">. The reaction was quenched by the addition of MeOH (30 mL), then concentrated </w:t>
      </w:r>
      <w:r w:rsidRPr="00FD02D2">
        <w:rPr>
          <w:rFonts w:cs="Times New Roman"/>
          <w:i/>
          <w:iCs/>
        </w:rPr>
        <w:t>in vacuo</w:t>
      </w:r>
      <w:r w:rsidRPr="00FD02D2">
        <w:rPr>
          <w:rFonts w:cs="Times New Roman"/>
        </w:rPr>
        <w:t>. The residue was re-dissolved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(100 mL), then washed with sat. NaHCO</w:t>
      </w:r>
      <w:r w:rsidRPr="00FD02D2">
        <w:rPr>
          <w:rFonts w:cs="Times New Roman"/>
          <w:vertAlign w:val="subscript"/>
        </w:rPr>
        <w:t>3 (</w:t>
      </w:r>
      <w:proofErr w:type="spellStart"/>
      <w:r w:rsidRPr="00FD02D2">
        <w:rPr>
          <w:rFonts w:cs="Times New Roman"/>
          <w:vertAlign w:val="subscript"/>
        </w:rPr>
        <w:t>aq</w:t>
      </w:r>
      <w:proofErr w:type="spellEnd"/>
      <w:r w:rsidRPr="00FD02D2">
        <w:rPr>
          <w:rFonts w:cs="Times New Roman"/>
          <w:vertAlign w:val="subscript"/>
        </w:rPr>
        <w:t xml:space="preserve">) </w:t>
      </w:r>
      <w:r w:rsidRPr="00FD02D2">
        <w:rPr>
          <w:rFonts w:cs="Times New Roman"/>
        </w:rPr>
        <w:t>(2</w:t>
      </w:r>
      <w:r w:rsidRPr="00FD02D2">
        <w:rPr>
          <w:rFonts w:cs="Times New Roman"/>
        </w:rPr>
        <w:sym w:font="Symbol" w:char="F0B4"/>
      </w:r>
      <w:r w:rsidRPr="00FD02D2">
        <w:rPr>
          <w:rFonts w:cs="Times New Roman"/>
        </w:rPr>
        <w:t>100 mL) and H</w:t>
      </w:r>
      <w:r w:rsidRPr="00FD02D2">
        <w:rPr>
          <w:rFonts w:cs="Times New Roman"/>
          <w:vertAlign w:val="subscript"/>
        </w:rPr>
        <w:t>2</w:t>
      </w:r>
      <w:r w:rsidRPr="00FD02D2">
        <w:rPr>
          <w:rFonts w:cs="Times New Roman"/>
        </w:rPr>
        <w:t>O (100 mL), then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to afford a brown solid. Purification by chromatography (30% </w:t>
      </w:r>
      <w:proofErr w:type="spellStart"/>
      <w:r w:rsidRPr="00FD02D2">
        <w:rPr>
          <w:rFonts w:cs="Times New Roman"/>
        </w:rPr>
        <w:t>EtOAc</w:t>
      </w:r>
      <w:proofErr w:type="spellEnd"/>
      <w:r w:rsidRPr="00FD02D2">
        <w:rPr>
          <w:rFonts w:cs="Times New Roman"/>
        </w:rPr>
        <w:t xml:space="preserve">/petroleum ether) afforded </w:t>
      </w:r>
      <w:r w:rsidRPr="00FD02D2">
        <w:rPr>
          <w:rFonts w:cs="Times New Roman"/>
          <w:b/>
          <w:bCs/>
        </w:rPr>
        <w:t>69</w:t>
      </w:r>
      <w:r w:rsidRPr="00FD02D2">
        <w:rPr>
          <w:rFonts w:cs="Times New Roman"/>
        </w:rPr>
        <w:t xml:space="preserve"> as an off-white solid (4.92g, 10.5 mmol, 67%). </w:t>
      </w:r>
      <w:r w:rsidRPr="00FD02D2">
        <w:rPr>
          <w:rFonts w:cs="Times New Roman"/>
          <w:b/>
          <w:lang w:val="pt-PT"/>
        </w:rPr>
        <w:t>MP</w:t>
      </w:r>
      <w:r w:rsidRPr="00FD02D2">
        <w:rPr>
          <w:rFonts w:cs="Times New Roman"/>
          <w:lang w:val="pt-PT"/>
        </w:rPr>
        <w:t xml:space="preserve"> (</w:t>
      </w:r>
      <w:proofErr w:type="spellStart"/>
      <w:r w:rsidRPr="00FD02D2">
        <w:rPr>
          <w:rFonts w:cs="Times New Roman"/>
          <w:lang w:val="pt-PT"/>
        </w:rPr>
        <w:t>post-column</w:t>
      </w:r>
      <w:proofErr w:type="spellEnd"/>
      <w:r w:rsidRPr="00FD02D2">
        <w:rPr>
          <w:rFonts w:cs="Times New Roman"/>
          <w:lang w:val="pt-PT"/>
        </w:rPr>
        <w:t xml:space="preserve">) 126–127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cs="Times New Roman"/>
          <w:b/>
          <w:lang w:eastAsia="en-GB"/>
        </w:rPr>
        <w:t xml:space="preserve"> </w:t>
      </w:r>
      <w:r w:rsidRPr="00FD02D2">
        <w:rPr>
          <w:rFonts w:cs="Times New Roman"/>
          <w:lang w:eastAsia="en-GB"/>
        </w:rPr>
        <w:t>+56.5 (</w:t>
      </w:r>
      <w:r w:rsidRPr="00FD02D2">
        <w:rPr>
          <w:rFonts w:cs="Times New Roman"/>
          <w:i/>
          <w:lang w:eastAsia="en-GB"/>
        </w:rPr>
        <w:t>c</w:t>
      </w:r>
      <w:r w:rsidRPr="00FD02D2">
        <w:rPr>
          <w:rFonts w:cs="Times New Roman"/>
          <w:lang w:eastAsia="en-GB"/>
        </w:rPr>
        <w:t xml:space="preserve"> 0.68, CHCl</w:t>
      </w:r>
      <w:r w:rsidRPr="00FD02D2">
        <w:rPr>
          <w:rFonts w:cs="Times New Roman"/>
          <w:vertAlign w:val="subscript"/>
          <w:lang w:eastAsia="en-GB"/>
        </w:rPr>
        <w:t>3</w:t>
      </w:r>
      <w:r w:rsidRPr="00FD02D2">
        <w:rPr>
          <w:rFonts w:cs="Times New Roman"/>
          <w:lang w:eastAsia="en-GB"/>
        </w:rPr>
        <w:t>);</w:t>
      </w:r>
      <w:r w:rsidRPr="00FD02D2">
        <w:rPr>
          <w:rFonts w:cs="Times New Roman"/>
          <w:b/>
          <w:lang w:eastAsia="en-GB"/>
        </w:rPr>
        <w:t xml:space="preserve"> IR </w:t>
      </w:r>
      <w:r w:rsidRPr="00FD02D2">
        <w:rPr>
          <w:rFonts w:cs="Times New Roman"/>
          <w:lang w:eastAsia="en-GB"/>
        </w:rPr>
        <w:t xml:space="preserve">(neat) </w:t>
      </w:r>
      <w:r w:rsidRPr="00FD02D2">
        <w:rPr>
          <w:rFonts w:cs="Times New Roman"/>
          <w:lang w:val="pt-PT"/>
        </w:rPr>
        <w:t>2935 (w), 1723 (s), 1451 (m), 1272 (s), 1106 (s), 707 (s) cm</w:t>
      </w:r>
      <w:r w:rsidRPr="00FD02D2">
        <w:rPr>
          <w:rFonts w:cs="Times New Roman"/>
          <w:vertAlign w:val="superscript"/>
          <w:lang w:val="pt-PT"/>
        </w:rPr>
        <w:t>-1</w:t>
      </w:r>
      <w:r w:rsidRPr="00FD02D2">
        <w:rPr>
          <w:rFonts w:cs="Times New Roman"/>
          <w:lang w:val="pt-PT"/>
        </w:rPr>
        <w:t>;</w:t>
      </w:r>
      <w:r w:rsidRPr="00FD02D2">
        <w:rPr>
          <w:rFonts w:cs="Times New Roman"/>
          <w:b/>
          <w:vertAlign w:val="superscript"/>
          <w:lang w:val="pt-PT"/>
        </w:rPr>
        <w:t xml:space="preserve"> 1</w:t>
      </w:r>
      <w:r w:rsidRPr="00FD02D2">
        <w:rPr>
          <w:rFonts w:cs="Times New Roman"/>
          <w:b/>
          <w:lang w:val="pt-PT"/>
        </w:rPr>
        <w:t>H NMR</w:t>
      </w:r>
      <w:r w:rsidRPr="00FD02D2">
        <w:rPr>
          <w:rFonts w:cs="Times New Roman"/>
          <w:lang w:val="pt-PT"/>
        </w:rPr>
        <w:t xml:space="preserve"> (400 MHz, CDCl</w:t>
      </w:r>
      <w:r w:rsidRPr="00FD02D2">
        <w:rPr>
          <w:rFonts w:cs="Times New Roman"/>
          <w:vertAlign w:val="subscript"/>
          <w:lang w:val="pt-PT"/>
        </w:rPr>
        <w:t>3</w:t>
      </w:r>
      <w:r w:rsidRPr="00FD02D2">
        <w:rPr>
          <w:rFonts w:cs="Times New Roman"/>
          <w:lang w:val="pt-PT"/>
        </w:rPr>
        <w:t xml:space="preserve">) </w:t>
      </w:r>
      <w:r w:rsidRPr="00FD02D2">
        <w:rPr>
          <w:rFonts w:cs="Times New Roman"/>
        </w:rPr>
        <w:t xml:space="preserve">δ 8.04 – 7.97 (4H,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7.56 – 7.50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7.43 – 7.36 (4H, m, </w:t>
      </w:r>
      <w:proofErr w:type="spellStart"/>
      <w:r w:rsidRPr="00FD02D2">
        <w:rPr>
          <w:rFonts w:cs="Times New Roman"/>
        </w:rPr>
        <w:t>Ar</w:t>
      </w:r>
      <w:r w:rsidRPr="00FD02D2">
        <w:rPr>
          <w:rFonts w:cs="Times New Roman"/>
          <w:vertAlign w:val="subscript"/>
        </w:rPr>
        <w:t>H</w:t>
      </w:r>
      <w:proofErr w:type="spellEnd"/>
      <w:r w:rsidRPr="00FD02D2">
        <w:rPr>
          <w:rFonts w:cs="Times New Roman"/>
        </w:rPr>
        <w:t>), 6.15 – 6.03 (1H, m, H</w:t>
      </w:r>
      <w:r w:rsidRPr="00FD02D2">
        <w:rPr>
          <w:rFonts w:cs="Times New Roman"/>
          <w:vertAlign w:val="subscript"/>
        </w:rPr>
        <w:t>3</w:t>
      </w:r>
      <w:r w:rsidRPr="00FD02D2">
        <w:rPr>
          <w:rFonts w:cs="Times New Roman"/>
        </w:rPr>
        <w:t>), 5.20 – 5.15 (2H, m, H</w:t>
      </w:r>
      <w:r w:rsidRPr="00FD02D2">
        <w:rPr>
          <w:rFonts w:cs="Times New Roman"/>
          <w:vertAlign w:val="subscript"/>
        </w:rPr>
        <w:t>1</w:t>
      </w:r>
      <w:r w:rsidRPr="00FD02D2">
        <w:rPr>
          <w:rFonts w:cs="Times New Roman"/>
        </w:rPr>
        <w:t>, H</w:t>
      </w:r>
      <w:r w:rsidRPr="00FD02D2">
        <w:rPr>
          <w:rFonts w:cs="Times New Roman"/>
          <w:vertAlign w:val="subscript"/>
        </w:rPr>
        <w:t>2</w:t>
      </w:r>
      <w:r w:rsidRPr="00FD02D2">
        <w:rPr>
          <w:rFonts w:cs="Times New Roman"/>
        </w:rPr>
        <w:t xml:space="preserve">), 4.66 (1H, dt, </w:t>
      </w:r>
      <w:r w:rsidRPr="00FD02D2">
        <w:rPr>
          <w:rFonts w:cs="Times New Roman"/>
          <w:i/>
          <w:iCs/>
        </w:rPr>
        <w:t>J</w:t>
      </w:r>
      <w:r w:rsidRPr="00FD02D2">
        <w:rPr>
          <w:rFonts w:cs="Times New Roman"/>
        </w:rPr>
        <w:t xml:space="preserve"> = 50.9, 9.5 Hz, H</w:t>
      </w:r>
      <w:r w:rsidRPr="00FD02D2">
        <w:rPr>
          <w:rFonts w:cs="Times New Roman"/>
          <w:vertAlign w:val="subscript"/>
        </w:rPr>
        <w:t>4</w:t>
      </w:r>
      <w:r w:rsidRPr="00FD02D2">
        <w:rPr>
          <w:rFonts w:cs="Times New Roman"/>
        </w:rPr>
        <w:t xml:space="preserve">), 4.17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9.7, 6.1, 3.6, 2.7 Hz, H</w:t>
      </w:r>
      <w:r w:rsidRPr="00FD02D2">
        <w:rPr>
          <w:rFonts w:cs="Times New Roman"/>
          <w:vertAlign w:val="subscript"/>
        </w:rPr>
        <w:t>5</w:t>
      </w:r>
      <w:r w:rsidRPr="00FD02D2">
        <w:rPr>
          <w:rFonts w:cs="Times New Roman"/>
        </w:rPr>
        <w:t xml:space="preserve">), 3.79 (1H, dt, </w:t>
      </w:r>
      <w:r w:rsidRPr="00FD02D2">
        <w:rPr>
          <w:rFonts w:cs="Times New Roman"/>
          <w:i/>
          <w:iCs/>
        </w:rPr>
        <w:t>J</w:t>
      </w:r>
      <w:r w:rsidRPr="00FD02D2">
        <w:rPr>
          <w:rFonts w:cs="Times New Roman"/>
        </w:rPr>
        <w:t xml:space="preserve"> = 11.4, 2.0 Hz, H</w:t>
      </w:r>
      <w:r w:rsidRPr="00FD02D2">
        <w:rPr>
          <w:rFonts w:cs="Times New Roman"/>
          <w:vertAlign w:val="subscript"/>
        </w:rPr>
        <w:t>6a</w:t>
      </w:r>
      <w:r w:rsidRPr="00FD02D2">
        <w:rPr>
          <w:rFonts w:cs="Times New Roman"/>
        </w:rPr>
        <w:t xml:space="preserve">), 3.65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5.8, 0.6 Hz, H</w:t>
      </w:r>
      <w:r w:rsidRPr="00FD02D2">
        <w:rPr>
          <w:rFonts w:cs="Times New Roman"/>
          <w:vertAlign w:val="subscript"/>
        </w:rPr>
        <w:t>6b</w:t>
      </w:r>
      <w:r w:rsidRPr="00FD02D2">
        <w:rPr>
          <w:rFonts w:cs="Times New Roman"/>
        </w:rPr>
        <w:t>), 3.49 (3H, s, OCH</w:t>
      </w:r>
      <w:r w:rsidRPr="00FD02D2">
        <w:rPr>
          <w:rFonts w:cs="Times New Roman"/>
          <w:vertAlign w:val="subscript"/>
        </w:rPr>
        <w:t>3</w:t>
      </w:r>
      <w:r w:rsidRPr="00FD02D2">
        <w:rPr>
          <w:rFonts w:cs="Times New Roman"/>
        </w:rPr>
        <w:t>) ppm;</w:t>
      </w:r>
      <w:r w:rsidRPr="00FD02D2">
        <w:rPr>
          <w:rFonts w:cs="Times New Roman"/>
          <w:b/>
          <w:vertAlign w:val="superscript"/>
        </w:rPr>
        <w:t xml:space="preserve"> 13</w:t>
      </w:r>
      <w:r w:rsidRPr="00FD02D2">
        <w:rPr>
          <w:rFonts w:cs="Times New Roman"/>
          <w:b/>
        </w:rPr>
        <w:t>C{</w:t>
      </w:r>
      <w:r w:rsidRPr="00FD02D2">
        <w:rPr>
          <w:rFonts w:cs="Times New Roman"/>
          <w:b/>
          <w:vertAlign w:val="superscript"/>
        </w:rPr>
        <w:t>1</w:t>
      </w:r>
      <w:r w:rsidRPr="00FD02D2">
        <w:rPr>
          <w:rFonts w:cs="Times New Roman"/>
          <w:b/>
        </w:rPr>
        <w:t>H}</w:t>
      </w:r>
      <w:r w:rsidRPr="00FD02D2">
        <w:rPr>
          <w:rFonts w:cs="Times New Roman"/>
          <w:b/>
          <w:lang w:val="pt-PT"/>
        </w:rPr>
        <w:t xml:space="preserve">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 xml:space="preserve"> 165.8 (</w:t>
      </w:r>
      <w:r w:rsidRPr="00FD02D2">
        <w:rPr>
          <w:rFonts w:cs="Times New Roman"/>
          <w:i/>
          <w:iCs/>
          <w:lang w:val="pt-PT"/>
        </w:rPr>
        <w:t>C</w:t>
      </w:r>
      <w:r w:rsidRPr="00FD02D2">
        <w:rPr>
          <w:rFonts w:cs="Times New Roman"/>
          <w:lang w:val="pt-PT"/>
        </w:rPr>
        <w:t>O), 165.5 (</w:t>
      </w:r>
      <w:r w:rsidRPr="00FD02D2">
        <w:rPr>
          <w:rFonts w:cs="Times New Roman"/>
          <w:i/>
          <w:iCs/>
          <w:lang w:val="pt-PT"/>
        </w:rPr>
        <w:t>C</w:t>
      </w:r>
      <w:r w:rsidRPr="00FD02D2">
        <w:rPr>
          <w:rFonts w:cs="Times New Roman"/>
          <w:lang w:val="pt-PT"/>
        </w:rPr>
        <w:t>O), 133.5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133.3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129.9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129.8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129.2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128.8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128.44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128.38 (</w:t>
      </w:r>
      <w:proofErr w:type="spellStart"/>
      <w:r w:rsidRPr="00FD02D2">
        <w:rPr>
          <w:rFonts w:cs="Times New Roman"/>
          <w:lang w:val="pt-PT"/>
        </w:rPr>
        <w:t>Ar</w:t>
      </w:r>
      <w:r w:rsidRPr="00FD02D2">
        <w:rPr>
          <w:rFonts w:cs="Times New Roman"/>
          <w:vertAlign w:val="subscript"/>
          <w:lang w:val="pt-PT"/>
        </w:rPr>
        <w:t>C</w:t>
      </w:r>
      <w:proofErr w:type="spellEnd"/>
      <w:r w:rsidRPr="00FD02D2">
        <w:rPr>
          <w:rFonts w:cs="Times New Roman"/>
          <w:lang w:val="pt-PT"/>
        </w:rPr>
        <w:t>), 97.0 (C</w:t>
      </w:r>
      <w:r w:rsidRPr="00FD02D2">
        <w:rPr>
          <w:rFonts w:cs="Times New Roman"/>
          <w:vertAlign w:val="subscript"/>
          <w:lang w:val="pt-PT"/>
        </w:rPr>
        <w:t>1</w:t>
      </w:r>
      <w:r w:rsidRPr="00FD02D2">
        <w:rPr>
          <w:rFonts w:cs="Times New Roman"/>
          <w:lang w:val="pt-PT"/>
        </w:rPr>
        <w:t xml:space="preserve">), 89.0 (d, </w:t>
      </w:r>
      <w:r w:rsidRPr="00FD02D2">
        <w:rPr>
          <w:rFonts w:cs="Times New Roman"/>
          <w:i/>
          <w:iCs/>
          <w:lang w:val="pt-PT"/>
        </w:rPr>
        <w:t>J</w:t>
      </w:r>
      <w:r w:rsidRPr="00FD02D2">
        <w:rPr>
          <w:rFonts w:cs="Times New Roman"/>
          <w:vertAlign w:val="subscript"/>
          <w:lang w:eastAsia="en-GB"/>
        </w:rPr>
        <w:t>C-F</w:t>
      </w:r>
      <w:r w:rsidRPr="00FD02D2">
        <w:rPr>
          <w:rFonts w:cs="Times New Roman"/>
          <w:lang w:val="pt-PT"/>
        </w:rPr>
        <w:t xml:space="preserve"> = 188.5 </w:t>
      </w:r>
      <w:r w:rsidRPr="00FD02D2">
        <w:rPr>
          <w:rFonts w:cs="Times New Roman"/>
          <w:lang w:val="pt-PT"/>
        </w:rPr>
        <w:lastRenderedPageBreak/>
        <w:t>Hz, C</w:t>
      </w:r>
      <w:r w:rsidRPr="00FD02D2">
        <w:rPr>
          <w:rFonts w:cs="Times New Roman"/>
          <w:vertAlign w:val="subscript"/>
          <w:lang w:val="pt-PT"/>
        </w:rPr>
        <w:t>4</w:t>
      </w:r>
      <w:r w:rsidRPr="00FD02D2">
        <w:rPr>
          <w:rFonts w:cs="Times New Roman"/>
          <w:lang w:val="pt-PT"/>
        </w:rPr>
        <w:t xml:space="preserve">), 71.3 (d, </w:t>
      </w:r>
      <w:r w:rsidRPr="00FD02D2">
        <w:rPr>
          <w:rFonts w:cs="Times New Roman"/>
          <w:i/>
          <w:iCs/>
          <w:lang w:val="pt-PT"/>
        </w:rPr>
        <w:t>J</w:t>
      </w:r>
      <w:r w:rsidRPr="00FD02D2">
        <w:rPr>
          <w:rFonts w:cs="Times New Roman"/>
          <w:vertAlign w:val="subscript"/>
          <w:lang w:eastAsia="en-GB"/>
        </w:rPr>
        <w:t>C-F</w:t>
      </w:r>
      <w:r w:rsidRPr="00FD02D2">
        <w:rPr>
          <w:rFonts w:cs="Times New Roman"/>
          <w:lang w:val="pt-PT"/>
        </w:rPr>
        <w:t xml:space="preserve"> = 7.3 Hz, C</w:t>
      </w:r>
      <w:r w:rsidRPr="00FD02D2">
        <w:rPr>
          <w:rFonts w:cs="Times New Roman"/>
          <w:vertAlign w:val="subscript"/>
          <w:lang w:val="pt-PT"/>
        </w:rPr>
        <w:t>2</w:t>
      </w:r>
      <w:r w:rsidRPr="00FD02D2">
        <w:rPr>
          <w:rFonts w:cs="Times New Roman"/>
          <w:lang w:val="pt-PT"/>
        </w:rPr>
        <w:t xml:space="preserve">), 70.1 (d, </w:t>
      </w:r>
      <w:r w:rsidRPr="00FD02D2">
        <w:rPr>
          <w:rFonts w:cs="Times New Roman"/>
          <w:i/>
          <w:lang w:val="pt-PT"/>
        </w:rPr>
        <w:t>J</w:t>
      </w:r>
      <w:r w:rsidRPr="00FD02D2">
        <w:rPr>
          <w:rFonts w:cs="Times New Roman"/>
          <w:vertAlign w:val="subscript"/>
          <w:lang w:eastAsia="en-GB"/>
        </w:rPr>
        <w:t>C-F</w:t>
      </w:r>
      <w:r w:rsidRPr="00FD02D2">
        <w:rPr>
          <w:rFonts w:cs="Times New Roman"/>
          <w:iCs/>
          <w:lang w:val="pt-PT"/>
        </w:rPr>
        <w:t xml:space="preserve"> = 19.8 Hz, C</w:t>
      </w:r>
      <w:r w:rsidRPr="00FD02D2">
        <w:rPr>
          <w:rFonts w:cs="Times New Roman"/>
          <w:iCs/>
          <w:vertAlign w:val="subscript"/>
          <w:lang w:val="pt-PT"/>
        </w:rPr>
        <w:t>3</w:t>
      </w:r>
      <w:r w:rsidRPr="00FD02D2">
        <w:rPr>
          <w:rFonts w:cs="Times New Roman"/>
          <w:iCs/>
          <w:lang w:val="pt-PT"/>
        </w:rPr>
        <w:t xml:space="preserve">), 67.8 (d, </w:t>
      </w:r>
      <w:r w:rsidRPr="00FD02D2">
        <w:rPr>
          <w:rFonts w:cs="Times New Roman"/>
          <w:i/>
          <w:lang w:val="pt-PT"/>
        </w:rPr>
        <w:t>J</w:t>
      </w:r>
      <w:r w:rsidRPr="00FD02D2">
        <w:rPr>
          <w:rFonts w:cs="Times New Roman"/>
          <w:vertAlign w:val="subscript"/>
          <w:lang w:eastAsia="en-GB"/>
        </w:rPr>
        <w:t>C-F</w:t>
      </w:r>
      <w:r w:rsidRPr="00FD02D2">
        <w:rPr>
          <w:rFonts w:cs="Times New Roman"/>
          <w:iCs/>
          <w:lang w:val="pt-PT"/>
        </w:rPr>
        <w:t xml:space="preserve"> = 23.5 Hz, C</w:t>
      </w:r>
      <w:r w:rsidRPr="00FD02D2">
        <w:rPr>
          <w:rFonts w:cs="Times New Roman"/>
          <w:iCs/>
          <w:vertAlign w:val="subscript"/>
          <w:lang w:val="pt-PT"/>
        </w:rPr>
        <w:t>5</w:t>
      </w:r>
      <w:r w:rsidRPr="00FD02D2">
        <w:rPr>
          <w:rFonts w:cs="Times New Roman"/>
          <w:iCs/>
          <w:lang w:val="pt-PT"/>
        </w:rPr>
        <w:t>), 55.8 (O</w:t>
      </w:r>
      <w:r w:rsidRPr="00FD02D2">
        <w:rPr>
          <w:rFonts w:cs="Times New Roman"/>
          <w:i/>
          <w:lang w:val="pt-PT"/>
        </w:rPr>
        <w:t>C</w:t>
      </w:r>
      <w:r w:rsidRPr="00FD02D2">
        <w:rPr>
          <w:rFonts w:cs="Times New Roman"/>
          <w:iCs/>
          <w:lang w:val="pt-PT"/>
        </w:rPr>
        <w:t>H</w:t>
      </w:r>
      <w:r w:rsidRPr="00FD02D2">
        <w:rPr>
          <w:rFonts w:cs="Times New Roman"/>
          <w:iCs/>
          <w:vertAlign w:val="subscript"/>
          <w:lang w:val="pt-PT"/>
        </w:rPr>
        <w:t>3</w:t>
      </w:r>
      <w:r w:rsidRPr="00FD02D2">
        <w:rPr>
          <w:rFonts w:cs="Times New Roman"/>
          <w:iCs/>
          <w:lang w:val="pt-PT"/>
        </w:rPr>
        <w:t>), 31.4 (C</w:t>
      </w:r>
      <w:r w:rsidRPr="00FD02D2">
        <w:rPr>
          <w:rFonts w:cs="Times New Roman"/>
          <w:iCs/>
          <w:vertAlign w:val="subscript"/>
          <w:lang w:val="pt-PT"/>
        </w:rPr>
        <w:t>6</w:t>
      </w:r>
      <w:r w:rsidRPr="00FD02D2">
        <w:rPr>
          <w:rFonts w:cs="Times New Roman"/>
          <w:iCs/>
          <w:lang w:val="pt-PT"/>
        </w:rPr>
        <w:t xml:space="preserve">) </w:t>
      </w:r>
      <w:proofErr w:type="spellStart"/>
      <w:r w:rsidRPr="00FD02D2">
        <w:rPr>
          <w:rFonts w:cs="Times New Roman"/>
          <w:iCs/>
          <w:lang w:val="pt-PT"/>
        </w:rPr>
        <w:t>ppm</w:t>
      </w:r>
      <w:proofErr w:type="spellEnd"/>
      <w:r w:rsidRPr="00FD02D2">
        <w:rPr>
          <w:rFonts w:cs="Times New Roman"/>
          <w:iCs/>
          <w:lang w:val="pt-PT"/>
        </w:rPr>
        <w:t>;</w:t>
      </w:r>
      <w:r w:rsidRPr="00FD02D2">
        <w:rPr>
          <w:rFonts w:cs="Times New Roman"/>
          <w:b/>
          <w:vertAlign w:val="superscript"/>
          <w:lang w:val="pt-PT"/>
        </w:rPr>
        <w:t xml:space="preserve"> 19</w:t>
      </w:r>
      <w:r w:rsidRPr="00FD02D2">
        <w:rPr>
          <w:rFonts w:cs="Times New Roman"/>
          <w:b/>
          <w:lang w:val="pt-PT"/>
        </w:rPr>
        <w:t>F NMR</w:t>
      </w:r>
      <w:r w:rsidRPr="00FD02D2">
        <w:rPr>
          <w:rFonts w:cs="Times New Roman"/>
          <w:lang w:val="pt-PT"/>
        </w:rPr>
        <w:t xml:space="preserve"> (376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w:t>
      </w:r>
      <w:r w:rsidRPr="00FD02D2">
        <w:rPr>
          <w:rFonts w:cs="Times New Roman"/>
          <w:lang w:val="pt-PT"/>
        </w:rPr>
        <w:t>–196.9 (</w:t>
      </w:r>
      <w:proofErr w:type="spellStart"/>
      <w:r w:rsidRPr="00FD02D2">
        <w:rPr>
          <w:rFonts w:cs="Times New Roman"/>
          <w:lang w:val="pt-PT"/>
        </w:rPr>
        <w:t>dd</w:t>
      </w:r>
      <w:proofErr w:type="spellEnd"/>
      <w:r w:rsidRPr="00FD02D2">
        <w:rPr>
          <w:rFonts w:cs="Times New Roman"/>
          <w:lang w:val="pt-PT"/>
        </w:rPr>
        <w:t xml:space="preserve">, </w:t>
      </w:r>
      <w:r w:rsidRPr="00FD02D2">
        <w:rPr>
          <w:rFonts w:cs="Times New Roman"/>
          <w:i/>
          <w:lang w:val="pt-PT"/>
        </w:rPr>
        <w:t>J</w:t>
      </w:r>
      <w:r w:rsidRPr="00FD02D2">
        <w:rPr>
          <w:rFonts w:cs="Times New Roman"/>
          <w:lang w:val="pt-PT"/>
        </w:rPr>
        <w:t xml:space="preserve"> = 51.2, 13.0 Hz, F</w:t>
      </w:r>
      <w:r w:rsidRPr="00FD02D2">
        <w:rPr>
          <w:rFonts w:cs="Times New Roman"/>
          <w:vertAlign w:val="subscript"/>
          <w:lang w:val="pt-PT"/>
        </w:rPr>
        <w:t>4</w:t>
      </w:r>
      <w:r w:rsidRPr="00FD02D2">
        <w:rPr>
          <w:rFonts w:cs="Times New Roman"/>
          <w:lang w:val="pt-PT"/>
        </w:rPr>
        <w:t xml:space="preserve">) </w:t>
      </w:r>
      <w:proofErr w:type="spellStart"/>
      <w:r w:rsidRPr="00FD02D2">
        <w:rPr>
          <w:rFonts w:cs="Times New Roman"/>
          <w:lang w:val="pt-PT"/>
        </w:rPr>
        <w:t>ppm</w:t>
      </w:r>
      <w:proofErr w:type="spellEnd"/>
      <w:r w:rsidRPr="00FD02D2">
        <w:rPr>
          <w:rFonts w:cs="Times New Roman"/>
          <w:lang w:val="pt-PT"/>
        </w:rPr>
        <w:t>;</w:t>
      </w:r>
      <w:r w:rsidRPr="00FD02D2">
        <w:rPr>
          <w:rFonts w:cs="Times New Roman"/>
          <w:b/>
          <w:color w:val="000000" w:themeColor="text1"/>
        </w:rPr>
        <w:t xml:space="preserve"> HRMS </w:t>
      </w:r>
      <w:r w:rsidRPr="00FD02D2">
        <w:rPr>
          <w:rFonts w:cs="Times New Roman"/>
          <w:bCs/>
        </w:rPr>
        <w:t>(ES+)</w:t>
      </w:r>
      <w:r w:rsidRPr="00FD02D2">
        <w:rPr>
          <w:rFonts w:cs="Times New Roman"/>
        </w:rPr>
        <w:t xml:space="preserve"> for C</w:t>
      </w:r>
      <w:r w:rsidRPr="00FD02D2">
        <w:rPr>
          <w:rFonts w:cs="Times New Roman"/>
          <w:vertAlign w:val="subscript"/>
        </w:rPr>
        <w:t>21</w:t>
      </w:r>
      <w:r w:rsidRPr="00FD02D2">
        <w:rPr>
          <w:rFonts w:cs="Times New Roman"/>
        </w:rPr>
        <w:t>H</w:t>
      </w:r>
      <w:r w:rsidRPr="00FD02D2">
        <w:rPr>
          <w:rFonts w:cs="Times New Roman"/>
          <w:vertAlign w:val="subscript"/>
        </w:rPr>
        <w:t>20</w:t>
      </w:r>
      <w:r w:rsidRPr="00FD02D2">
        <w:rPr>
          <w:rFonts w:cs="Times New Roman"/>
          <w:vertAlign w:val="superscript"/>
        </w:rPr>
        <w:t>79</w:t>
      </w:r>
      <w:r w:rsidRPr="00FD02D2">
        <w:rPr>
          <w:rFonts w:cs="Times New Roman"/>
        </w:rPr>
        <w:t>BrFNaO</w:t>
      </w:r>
      <w:r w:rsidRPr="00FD02D2">
        <w:rPr>
          <w:rFonts w:cs="Times New Roman"/>
          <w:vertAlign w:val="subscript"/>
        </w:rPr>
        <w:t>6</w:t>
      </w:r>
      <w:r w:rsidRPr="00FD02D2">
        <w:rPr>
          <w:rFonts w:cs="Times New Roman"/>
        </w:rPr>
        <w:t xml:space="preserve"> [</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489.0320, found 489.0316.</w:t>
      </w:r>
    </w:p>
    <w:p w14:paraId="150B83FF" w14:textId="77777777" w:rsidR="00E0508B" w:rsidRPr="00FD02D2" w:rsidRDefault="00E0508B" w:rsidP="001E7E41">
      <w:pPr>
        <w:spacing w:line="360" w:lineRule="auto"/>
      </w:pPr>
    </w:p>
    <w:p w14:paraId="75D390D8" w14:textId="005F9B34" w:rsidR="00E0508B" w:rsidRPr="00FD02D2" w:rsidRDefault="00E0508B" w:rsidP="001E7E41">
      <w:pPr>
        <w:spacing w:line="360" w:lineRule="auto"/>
        <w:rPr>
          <w:i/>
          <w:iCs/>
          <w:lang w:val="pt-PT"/>
        </w:rPr>
      </w:pPr>
      <w:bookmarkStart w:id="18" w:name="_Hlk38629740"/>
      <w:bookmarkStart w:id="19" w:name="_Toc449389912"/>
      <w:proofErr w:type="spellStart"/>
      <w:r w:rsidRPr="00FD02D2">
        <w:rPr>
          <w:i/>
          <w:iCs/>
          <w:lang w:val="pt-PT"/>
        </w:rPr>
        <w:t>Methyl</w:t>
      </w:r>
      <w:proofErr w:type="spellEnd"/>
      <w:r w:rsidRPr="00FD02D2">
        <w:rPr>
          <w:i/>
          <w:iCs/>
          <w:lang w:val="pt-PT"/>
        </w:rPr>
        <w:t xml:space="preserve"> 2,3-di-O-benzoyl-4</w:t>
      </w:r>
      <w:r w:rsidR="00716977" w:rsidRPr="00FD02D2">
        <w:rPr>
          <w:i/>
          <w:iCs/>
          <w:lang w:val="pt-PT"/>
        </w:rPr>
        <w:t>-</w:t>
      </w:r>
      <w:r w:rsidRPr="00FD02D2">
        <w:rPr>
          <w:i/>
          <w:iCs/>
          <w:lang w:val="pt-PT"/>
        </w:rPr>
        <w:t>deoxy-4-fluoro-</w:t>
      </w:r>
      <w:r w:rsidRPr="00FD02D2">
        <w:rPr>
          <w:i/>
          <w:iCs/>
        </w:rPr>
        <w:t>α</w:t>
      </w:r>
      <w:r w:rsidRPr="00FD02D2">
        <w:rPr>
          <w:i/>
          <w:iCs/>
          <w:lang w:val="pt-PT"/>
        </w:rPr>
        <w:t>-</w:t>
      </w:r>
      <w:r w:rsidRPr="00FD02D2">
        <w:rPr>
          <w:i/>
          <w:iCs/>
          <w:smallCaps/>
          <w:lang w:val="pt-PT"/>
        </w:rPr>
        <w:t>d</w:t>
      </w:r>
      <w:r w:rsidRPr="00FD02D2">
        <w:rPr>
          <w:i/>
          <w:iCs/>
          <w:lang w:val="pt-PT"/>
        </w:rPr>
        <w:t>-</w:t>
      </w:r>
      <w:proofErr w:type="spellStart"/>
      <w:r w:rsidR="00716977" w:rsidRPr="00FD02D2">
        <w:rPr>
          <w:i/>
          <w:iCs/>
          <w:lang w:val="pt-PT"/>
        </w:rPr>
        <w:t>quinov</w:t>
      </w:r>
      <w:r w:rsidRPr="00FD02D2">
        <w:rPr>
          <w:i/>
          <w:iCs/>
          <w:lang w:val="pt-PT"/>
        </w:rPr>
        <w:t>opyranoside</w:t>
      </w:r>
      <w:proofErr w:type="spellEnd"/>
      <w:r w:rsidRPr="00FD02D2">
        <w:rPr>
          <w:i/>
          <w:iCs/>
          <w:lang w:val="pt-PT"/>
        </w:rPr>
        <w:t xml:space="preserve"> </w:t>
      </w:r>
      <w:bookmarkEnd w:id="18"/>
      <w:r w:rsidRPr="00FD02D2">
        <w:rPr>
          <w:i/>
          <w:iCs/>
          <w:lang w:val="pt-PT"/>
        </w:rPr>
        <w:t>(</w:t>
      </w:r>
      <w:r w:rsidRPr="00FD02D2">
        <w:rPr>
          <w:b/>
          <w:bCs/>
          <w:i/>
          <w:iCs/>
          <w:lang w:val="pt-PT"/>
        </w:rPr>
        <w:t>70</w:t>
      </w:r>
      <w:bookmarkEnd w:id="19"/>
      <w:r w:rsidRPr="00FD02D2">
        <w:rPr>
          <w:i/>
          <w:iCs/>
          <w:lang w:val="pt-PT"/>
        </w:rPr>
        <w:t>).</w:t>
      </w:r>
    </w:p>
    <w:p w14:paraId="5068AC0C" w14:textId="73284245" w:rsidR="00E0508B" w:rsidRPr="00FD02D2" w:rsidRDefault="00E0508B" w:rsidP="001E7E41">
      <w:pPr>
        <w:spacing w:line="360" w:lineRule="auto"/>
        <w:contextualSpacing/>
        <w:jc w:val="both"/>
        <w:rPr>
          <w:rFonts w:cs="Times New Roman"/>
          <w:b/>
          <w:color w:val="000000" w:themeColor="text1"/>
        </w:rPr>
      </w:pPr>
      <w:r w:rsidRPr="00FD02D2">
        <w:rPr>
          <w:rFonts w:cs="Times New Roman"/>
        </w:rPr>
        <w:t xml:space="preserve">To a solution of </w:t>
      </w:r>
      <w:r w:rsidRPr="00FD02D2">
        <w:rPr>
          <w:rFonts w:cs="Times New Roman"/>
          <w:b/>
        </w:rPr>
        <w:t>69</w:t>
      </w:r>
      <w:r w:rsidRPr="00FD02D2">
        <w:rPr>
          <w:rFonts w:cs="Times New Roman"/>
        </w:rPr>
        <w:t xml:space="preserve"> (7.88 g, 16.9 mmol) in toluene (200 mL) was added Bu</w:t>
      </w:r>
      <w:r w:rsidRPr="00FD02D2">
        <w:rPr>
          <w:rFonts w:cs="Times New Roman"/>
          <w:vertAlign w:val="subscript"/>
        </w:rPr>
        <w:t>3</w:t>
      </w:r>
      <w:r w:rsidRPr="00FD02D2">
        <w:rPr>
          <w:rFonts w:cs="Times New Roman"/>
        </w:rPr>
        <w:t xml:space="preserve">SnH (6.83 mL, 25.4 mmol) and AIBN (139 mg, 0.85 mmol). The reaction was heated to 115 °C and stirred for 10 h. The mixture was cooled to </w:t>
      </w:r>
      <w:r w:rsidR="00424BAE" w:rsidRPr="00FD02D2">
        <w:rPr>
          <w:rFonts w:cs="Times New Roman"/>
        </w:rPr>
        <w:t>rt</w:t>
      </w:r>
      <w:r w:rsidRPr="00FD02D2">
        <w:rPr>
          <w:rFonts w:cs="Times New Roman"/>
        </w:rPr>
        <w:t xml:space="preserve"> and then concentrated </w:t>
      </w:r>
      <w:r w:rsidRPr="00FD02D2">
        <w:rPr>
          <w:rFonts w:cs="Times New Roman"/>
          <w:i/>
        </w:rPr>
        <w:t>in vacuo</w:t>
      </w:r>
      <w:r w:rsidRPr="00FD02D2">
        <w:rPr>
          <w:rFonts w:cs="Times New Roman"/>
        </w:rPr>
        <w:t xml:space="preserve"> to yield a yellow oil. Purification by chromatography (10% K</w:t>
      </w:r>
      <w:r w:rsidRPr="00FD02D2">
        <w:rPr>
          <w:rFonts w:cs="Times New Roman"/>
          <w:vertAlign w:val="subscript"/>
        </w:rPr>
        <w:t>2</w:t>
      </w:r>
      <w:r w:rsidRPr="00FD02D2">
        <w:rPr>
          <w:rFonts w:cs="Times New Roman"/>
        </w:rPr>
        <w:t>CO</w:t>
      </w:r>
      <w:r w:rsidRPr="00FD02D2">
        <w:rPr>
          <w:rFonts w:cs="Times New Roman"/>
          <w:vertAlign w:val="subscript"/>
        </w:rPr>
        <w:t>3</w:t>
      </w:r>
      <w:r w:rsidRPr="00FD02D2">
        <w:rPr>
          <w:rFonts w:cs="Times New Roman"/>
        </w:rPr>
        <w:t>/silica,</w:t>
      </w:r>
      <w:r w:rsidR="009669E5" w:rsidRPr="00FD02D2">
        <w:rPr>
          <w:rFonts w:cs="Times New Roman"/>
        </w:rPr>
        <w:fldChar w:fldCharType="begin"/>
      </w:r>
      <w:r w:rsidR="001B7B7D">
        <w:rPr>
          <w:rFonts w:cs="Times New Roman"/>
        </w:rPr>
        <w:instrText xml:space="preserve"> ADDIN EN.CITE &lt;EndNote&gt;&lt;Cite&gt;&lt;Author&gt;Harrowven&lt;/Author&gt;&lt;Year&gt;2010&lt;/Year&gt;&lt;RecNum&gt;752&lt;/RecNum&gt;&lt;DisplayText&gt;&lt;style face="superscript"&gt;118&lt;/style&gt;&lt;/DisplayText&gt;&lt;record&gt;&lt;rec-number&gt;752&lt;/rec-number&gt;&lt;foreign-keys&gt;&lt;key app="EN" db-id="p2svd0zprzzsfkeztzi5epverzwvzwxwdv95" timestamp="1412751357"&gt;752&lt;/key&gt;&lt;/foreign-keys&gt;&lt;ref-type name="Journal Article"&gt;17&lt;/ref-type&gt;&lt;contributors&gt;&lt;authors&gt;&lt;author&gt;Harrowven, David C.&lt;/author&gt;&lt;author&gt;Curran, Dennis P.&lt;/author&gt;&lt;author&gt;Kostiuk, Sarah L.&lt;/author&gt;&lt;author&gt;Wallis-Guy, Ian L.&lt;/author&gt;&lt;author&gt;Whiting, Sally&lt;/author&gt;&lt;author&gt;Stenning, Kerri J.&lt;/author&gt;&lt;author&gt;Tang, Bencan&lt;/author&gt;&lt;author&gt;Packard, Emma&lt;/author&gt;&lt;author&gt;Nanson, Lana&lt;/author&gt;&lt;/authors&gt;&lt;/contributors&gt;&lt;titles&gt;&lt;title&gt;Potassium Carbonate-Silica: a Highly Effective Stationary Phase for the Chromatographic Removal of Organotin Impurities&lt;/title&gt;&lt;secondary-title&gt;Chemical Communications&lt;/secondary-title&gt;&lt;/titles&gt;&lt;periodical&gt;&lt;full-title&gt;Chemical Communications&lt;/full-title&gt;&lt;abbr-1&gt;Chem. Commun.&lt;/abbr-1&gt;&lt;abbr-2&gt;Chem Commun&lt;/abbr-2&gt;&lt;/periodical&gt;&lt;pages&gt;6335–6337&lt;/pages&gt;&lt;volume&gt;46&lt;/volume&gt;&lt;number&gt;34&lt;/number&gt;&lt;section&gt;6335&lt;/section&gt;&lt;keywords&gt;&lt;keyword&gt;organotin&lt;/keyword&gt;&lt;/keywords&gt;&lt;dates&gt;&lt;year&gt;2010&lt;/year&gt;&lt;/dates&gt;&lt;publisher&gt;The Royal Society of Chemistry&lt;/publisher&gt;&lt;isbn&gt;1359-7345&lt;/isbn&gt;&lt;urls&gt;&lt;related-urls&gt;&lt;url&gt;http://dx.doi.org/10.1039/C0CC01328E&lt;/url&gt;&lt;/related-urls&gt;&lt;/urls&gt;&lt;/record&gt;&lt;/Cite&gt;&lt;/EndNote&gt;</w:instrText>
      </w:r>
      <w:r w:rsidR="009669E5" w:rsidRPr="00FD02D2">
        <w:rPr>
          <w:rFonts w:cs="Times New Roman"/>
        </w:rPr>
        <w:fldChar w:fldCharType="separate"/>
      </w:r>
      <w:r w:rsidR="001B7B7D" w:rsidRPr="001B7B7D">
        <w:rPr>
          <w:rFonts w:cs="Times New Roman"/>
          <w:noProof/>
          <w:vertAlign w:val="superscript"/>
        </w:rPr>
        <w:t>118</w:t>
      </w:r>
      <w:r w:rsidR="009669E5" w:rsidRPr="00FD02D2">
        <w:rPr>
          <w:rFonts w:cs="Times New Roman"/>
        </w:rPr>
        <w:fldChar w:fldCharType="end"/>
      </w:r>
      <w:r w:rsidRPr="00FD02D2">
        <w:rPr>
          <w:rFonts w:cs="Times New Roman"/>
        </w:rPr>
        <w:t xml:space="preserve"> 10-50% </w:t>
      </w:r>
      <w:proofErr w:type="spellStart"/>
      <w:r w:rsidRPr="00FD02D2">
        <w:rPr>
          <w:rFonts w:cs="Times New Roman"/>
        </w:rPr>
        <w:t>EtOAc</w:t>
      </w:r>
      <w:proofErr w:type="spellEnd"/>
      <w:r w:rsidRPr="00FD02D2">
        <w:rPr>
          <w:rFonts w:cs="Times New Roman"/>
        </w:rPr>
        <w:t xml:space="preserve">/petroleum ether) afforded </w:t>
      </w:r>
      <w:r w:rsidRPr="00FD02D2">
        <w:rPr>
          <w:rFonts w:cs="Times New Roman"/>
          <w:b/>
        </w:rPr>
        <w:t xml:space="preserve">70 </w:t>
      </w:r>
      <w:r w:rsidRPr="00FD02D2">
        <w:rPr>
          <w:rFonts w:cs="Times New Roman"/>
          <w:bCs/>
        </w:rPr>
        <w:t xml:space="preserve">as a </w:t>
      </w:r>
      <w:proofErr w:type="spellStart"/>
      <w:r w:rsidRPr="00FD02D2">
        <w:rPr>
          <w:rFonts w:cs="Times New Roman"/>
          <w:bCs/>
        </w:rPr>
        <w:t>colorless</w:t>
      </w:r>
      <w:proofErr w:type="spellEnd"/>
      <w:r w:rsidRPr="00FD02D2">
        <w:rPr>
          <w:rFonts w:cs="Times New Roman"/>
          <w:bCs/>
        </w:rPr>
        <w:t xml:space="preserve"> oil</w:t>
      </w:r>
      <w:r w:rsidRPr="00FD02D2">
        <w:rPr>
          <w:rFonts w:cs="Times New Roman"/>
        </w:rPr>
        <w:t xml:space="preserve"> (5.00 g, 12.9 mmol, 76%).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eastAsia="SimSun" w:cs="Times New Roman"/>
          <w:lang w:eastAsia="zh-CN"/>
        </w:rPr>
        <w:t xml:space="preserve"> +154.4 (</w:t>
      </w:r>
      <w:r w:rsidRPr="00FD02D2">
        <w:rPr>
          <w:rFonts w:eastAsia="SimSun" w:cs="Times New Roman"/>
          <w:i/>
          <w:iCs/>
          <w:lang w:eastAsia="zh-CN"/>
        </w:rPr>
        <w:t>c</w:t>
      </w:r>
      <w:r w:rsidRPr="00FD02D2">
        <w:rPr>
          <w:rFonts w:eastAsia="SimSun" w:cs="Times New Roman"/>
          <w:lang w:eastAsia="zh-CN"/>
        </w:rPr>
        <w:t xml:space="preserve"> 0.51,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lang w:eastAsia="en-GB"/>
        </w:rPr>
        <w:t xml:space="preserve">IR </w:t>
      </w:r>
      <w:r w:rsidRPr="00FD02D2">
        <w:rPr>
          <w:rFonts w:cs="Times New Roman"/>
          <w:lang w:eastAsia="en-GB"/>
        </w:rPr>
        <w:t xml:space="preserve">(neat) </w:t>
      </w:r>
      <w:r w:rsidRPr="00FD02D2">
        <w:rPr>
          <w:rFonts w:cs="Times New Roman"/>
          <w:lang w:val="pt-PT"/>
        </w:rPr>
        <w:t>2936 (w), 1724 (s), 1451 (m), 1273 (s), 1095 (s), 1027 (m), 986 (m) cm</w:t>
      </w:r>
      <w:r w:rsidRPr="00FD02D2">
        <w:rPr>
          <w:rFonts w:cs="Times New Roman"/>
          <w:vertAlign w:val="superscript"/>
          <w:lang w:val="pt-PT"/>
        </w:rPr>
        <w:t>-1</w:t>
      </w:r>
      <w:r w:rsidRPr="00FD02D2">
        <w:rPr>
          <w:rFonts w:cs="Times New Roman"/>
          <w:lang w:val="pt-PT"/>
        </w:rPr>
        <w:t>;</w:t>
      </w:r>
      <w:r w:rsidRPr="00FD02D2">
        <w:rPr>
          <w:rFonts w:cs="Times New Roman"/>
          <w:b/>
          <w:vertAlign w:val="superscript"/>
        </w:rPr>
        <w:t xml:space="preserve"> 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8.04 – 7.96 (4H,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7.55 – 7.49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7.43 – 7.35 (4H,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6.03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13.6, 10.2, 9.2 Hz, H</w:t>
      </w:r>
      <w:r w:rsidRPr="00FD02D2">
        <w:rPr>
          <w:rFonts w:cs="Times New Roman"/>
          <w:vertAlign w:val="subscript"/>
        </w:rPr>
        <w:t>3</w:t>
      </w:r>
      <w:r w:rsidRPr="00FD02D2">
        <w:rPr>
          <w:rFonts w:cs="Times New Roman"/>
        </w:rPr>
        <w:t xml:space="preserve">), 5.15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10.2, 3.7, 0.8 Hz, H</w:t>
      </w:r>
      <w:r w:rsidRPr="00FD02D2">
        <w:rPr>
          <w:rFonts w:cs="Times New Roman"/>
          <w:vertAlign w:val="subscript"/>
        </w:rPr>
        <w:t>2</w:t>
      </w:r>
      <w:r w:rsidRPr="00FD02D2">
        <w:rPr>
          <w:rFonts w:cs="Times New Roman"/>
        </w:rPr>
        <w:t xml:space="preserve">), 5.08 (1H, t, </w:t>
      </w:r>
      <w:r w:rsidRPr="00FD02D2">
        <w:rPr>
          <w:rFonts w:cs="Times New Roman"/>
          <w:i/>
          <w:iCs/>
        </w:rPr>
        <w:t>J</w:t>
      </w:r>
      <w:r w:rsidRPr="00FD02D2">
        <w:rPr>
          <w:rFonts w:cs="Times New Roman"/>
        </w:rPr>
        <w:t xml:space="preserve"> = 3.4 Hz, H</w:t>
      </w:r>
      <w:r w:rsidRPr="00FD02D2">
        <w:rPr>
          <w:rFonts w:cs="Times New Roman"/>
          <w:vertAlign w:val="subscript"/>
        </w:rPr>
        <w:t>1</w:t>
      </w:r>
      <w:r w:rsidRPr="00FD02D2">
        <w:rPr>
          <w:rFonts w:cs="Times New Roman"/>
        </w:rPr>
        <w:t xml:space="preserve">), 4.33 (1H, dt, </w:t>
      </w:r>
      <w:r w:rsidRPr="00FD02D2">
        <w:rPr>
          <w:rFonts w:cs="Times New Roman"/>
          <w:i/>
          <w:iCs/>
        </w:rPr>
        <w:t>J</w:t>
      </w:r>
      <w:r w:rsidRPr="00FD02D2">
        <w:rPr>
          <w:rFonts w:cs="Times New Roman"/>
        </w:rPr>
        <w:t xml:space="preserve"> = 50.9, 9.5 Hz, H</w:t>
      </w:r>
      <w:r w:rsidRPr="00FD02D2">
        <w:rPr>
          <w:rFonts w:cs="Times New Roman"/>
          <w:vertAlign w:val="subscript"/>
        </w:rPr>
        <w:t>4</w:t>
      </w:r>
      <w:r w:rsidRPr="00FD02D2">
        <w:rPr>
          <w:rFonts w:cs="Times New Roman"/>
        </w:rPr>
        <w:t xml:space="preserve">), 4.07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9.5, 6.2, 3.9 Hz, H</w:t>
      </w:r>
      <w:r w:rsidRPr="00FD02D2">
        <w:rPr>
          <w:rFonts w:cs="Times New Roman"/>
          <w:vertAlign w:val="subscript"/>
        </w:rPr>
        <w:t>5</w:t>
      </w:r>
      <w:r w:rsidRPr="00FD02D2">
        <w:rPr>
          <w:rFonts w:cs="Times New Roman"/>
        </w:rPr>
        <w:t>), 3.44 (3H, s, OCH</w:t>
      </w:r>
      <w:r w:rsidRPr="00FD02D2">
        <w:rPr>
          <w:rFonts w:cs="Times New Roman"/>
          <w:vertAlign w:val="subscript"/>
        </w:rPr>
        <w:t>3</w:t>
      </w:r>
      <w:r w:rsidRPr="00FD02D2">
        <w:rPr>
          <w:rFonts w:cs="Times New Roman"/>
        </w:rPr>
        <w:t xml:space="preserve">), 1.43 (3H, dd, </w:t>
      </w:r>
      <w:r w:rsidRPr="00FD02D2">
        <w:rPr>
          <w:rFonts w:cs="Times New Roman"/>
          <w:i/>
          <w:iCs/>
        </w:rPr>
        <w:t>J</w:t>
      </w:r>
      <w:r w:rsidRPr="00FD02D2">
        <w:rPr>
          <w:rFonts w:cs="Times New Roman"/>
        </w:rPr>
        <w:t xml:space="preserve"> = 6.2, 0.9 Hz, H</w:t>
      </w:r>
      <w:r w:rsidRPr="00FD02D2">
        <w:rPr>
          <w:rFonts w:cs="Times New Roman"/>
          <w:vertAlign w:val="subscript"/>
        </w:rPr>
        <w:t>6</w:t>
      </w:r>
      <w:r w:rsidRPr="00FD02D2">
        <w:rPr>
          <w:rFonts w:cs="Times New Roman"/>
        </w:rPr>
        <w:t>) ppm;</w:t>
      </w:r>
      <w:r w:rsidRPr="00FD02D2">
        <w:rPr>
          <w:rFonts w:cs="Times New Roman"/>
          <w:b/>
          <w:vertAlign w:val="superscript"/>
        </w:rPr>
        <w:t xml:space="preserve"> 13</w:t>
      </w:r>
      <w:r w:rsidRPr="00FD02D2">
        <w:rPr>
          <w:rFonts w:cs="Times New Roman"/>
          <w:b/>
        </w:rPr>
        <w:t>C{</w:t>
      </w:r>
      <w:r w:rsidRPr="00FD02D2">
        <w:rPr>
          <w:rFonts w:cs="Times New Roman"/>
          <w:b/>
          <w:vertAlign w:val="superscript"/>
        </w:rPr>
        <w:t>1</w:t>
      </w:r>
      <w:r w:rsidRPr="00FD02D2">
        <w:rPr>
          <w:rFonts w:cs="Times New Roman"/>
          <w:b/>
        </w:rPr>
        <w:t>H} NMR</w:t>
      </w:r>
      <w:r w:rsidRPr="00FD02D2">
        <w:rPr>
          <w:rFonts w:cs="Times New Roman"/>
        </w:rPr>
        <w:t xml:space="preserve"> (101 MHz, CDCl</w:t>
      </w:r>
      <w:r w:rsidRPr="00FD02D2">
        <w:rPr>
          <w:rFonts w:cs="Times New Roman"/>
          <w:vertAlign w:val="subscript"/>
        </w:rPr>
        <w:t>3</w:t>
      </w:r>
      <w:r w:rsidRPr="00FD02D2">
        <w:rPr>
          <w:rFonts w:cs="Times New Roman"/>
        </w:rPr>
        <w:t>) δ 165.9 (</w:t>
      </w:r>
      <w:r w:rsidRPr="00FD02D2">
        <w:rPr>
          <w:rFonts w:cs="Times New Roman"/>
          <w:i/>
          <w:iCs/>
        </w:rPr>
        <w:t>C</w:t>
      </w:r>
      <w:r w:rsidRPr="00FD02D2">
        <w:rPr>
          <w:rFonts w:cs="Times New Roman"/>
        </w:rPr>
        <w:t>O), 165.7 (</w:t>
      </w:r>
      <w:r w:rsidRPr="00FD02D2">
        <w:rPr>
          <w:rFonts w:cs="Times New Roman"/>
          <w:i/>
          <w:iCs/>
        </w:rPr>
        <w:t>C</w:t>
      </w:r>
      <w:r w:rsidRPr="00FD02D2">
        <w:rPr>
          <w:rFonts w:cs="Times New Roman"/>
        </w:rPr>
        <w:t>O), 133.4 (</w:t>
      </w:r>
      <w:proofErr w:type="spellStart"/>
      <w:r w:rsidRPr="00FD02D2">
        <w:rPr>
          <w:rFonts w:cs="Times New Roman"/>
        </w:rPr>
        <w:t>Ar</w:t>
      </w:r>
      <w:r w:rsidRPr="00FD02D2">
        <w:rPr>
          <w:rFonts w:cs="Times New Roman"/>
          <w:vertAlign w:val="subscript"/>
        </w:rPr>
        <w:t>C</w:t>
      </w:r>
      <w:proofErr w:type="spellEnd"/>
      <w:r w:rsidRPr="00FD02D2">
        <w:rPr>
          <w:rFonts w:cs="Times New Roman"/>
        </w:rPr>
        <w:t>), 133.2 (</w:t>
      </w:r>
      <w:proofErr w:type="spellStart"/>
      <w:r w:rsidRPr="00FD02D2">
        <w:rPr>
          <w:rFonts w:cs="Times New Roman"/>
        </w:rPr>
        <w:t>Ar</w:t>
      </w:r>
      <w:r w:rsidRPr="00FD02D2">
        <w:rPr>
          <w:rFonts w:cs="Times New Roman"/>
          <w:vertAlign w:val="subscript"/>
        </w:rPr>
        <w:t>C</w:t>
      </w:r>
      <w:proofErr w:type="spellEnd"/>
      <w:r w:rsidRPr="00FD02D2">
        <w:rPr>
          <w:rFonts w:cs="Times New Roman"/>
        </w:rPr>
        <w:t>), 130.0 (</w:t>
      </w:r>
      <w:proofErr w:type="spellStart"/>
      <w:r w:rsidRPr="00FD02D2">
        <w:rPr>
          <w:rFonts w:cs="Times New Roman"/>
        </w:rPr>
        <w:t>Ar</w:t>
      </w:r>
      <w:r w:rsidRPr="00FD02D2">
        <w:rPr>
          <w:rFonts w:cs="Times New Roman"/>
          <w:vertAlign w:val="subscript"/>
        </w:rPr>
        <w:t>C</w:t>
      </w:r>
      <w:proofErr w:type="spellEnd"/>
      <w:r w:rsidRPr="00FD02D2">
        <w:rPr>
          <w:rFonts w:cs="Times New Roman"/>
        </w:rPr>
        <w:t>), 129.8 (</w:t>
      </w:r>
      <w:proofErr w:type="spellStart"/>
      <w:r w:rsidRPr="00FD02D2">
        <w:rPr>
          <w:rFonts w:cs="Times New Roman"/>
        </w:rPr>
        <w:t>Ar</w:t>
      </w:r>
      <w:r w:rsidRPr="00FD02D2">
        <w:rPr>
          <w:rFonts w:cs="Times New Roman"/>
          <w:vertAlign w:val="subscript"/>
        </w:rPr>
        <w:t>C</w:t>
      </w:r>
      <w:proofErr w:type="spellEnd"/>
      <w:r w:rsidRPr="00FD02D2">
        <w:rPr>
          <w:rFonts w:cs="Times New Roman"/>
        </w:rPr>
        <w:t>), 129.5 (</w:t>
      </w:r>
      <w:proofErr w:type="spellStart"/>
      <w:r w:rsidRPr="00FD02D2">
        <w:rPr>
          <w:rFonts w:cs="Times New Roman"/>
        </w:rPr>
        <w:t>Ar</w:t>
      </w:r>
      <w:r w:rsidRPr="00FD02D2">
        <w:rPr>
          <w:rFonts w:cs="Times New Roman"/>
          <w:vertAlign w:val="subscript"/>
        </w:rPr>
        <w:t>C</w:t>
      </w:r>
      <w:proofErr w:type="spellEnd"/>
      <w:r w:rsidRPr="00FD02D2">
        <w:rPr>
          <w:rFonts w:cs="Times New Roman"/>
        </w:rPr>
        <w:t>), 129.0 (</w:t>
      </w:r>
      <w:proofErr w:type="spellStart"/>
      <w:r w:rsidRPr="00FD02D2">
        <w:rPr>
          <w:rFonts w:cs="Times New Roman"/>
        </w:rPr>
        <w:t>Ar</w:t>
      </w:r>
      <w:r w:rsidRPr="00FD02D2">
        <w:rPr>
          <w:rFonts w:cs="Times New Roman"/>
          <w:vertAlign w:val="subscript"/>
        </w:rPr>
        <w:t>C</w:t>
      </w:r>
      <w:proofErr w:type="spellEnd"/>
      <w:r w:rsidRPr="00FD02D2">
        <w:rPr>
          <w:rFonts w:cs="Times New Roman"/>
        </w:rPr>
        <w:t>), 128.43 (</w:t>
      </w:r>
      <w:proofErr w:type="spellStart"/>
      <w:r w:rsidRPr="00FD02D2">
        <w:rPr>
          <w:rFonts w:cs="Times New Roman"/>
        </w:rPr>
        <w:t>Ar</w:t>
      </w:r>
      <w:r w:rsidRPr="00FD02D2">
        <w:rPr>
          <w:rFonts w:cs="Times New Roman"/>
          <w:vertAlign w:val="subscript"/>
        </w:rPr>
        <w:t>C</w:t>
      </w:r>
      <w:proofErr w:type="spellEnd"/>
      <w:r w:rsidRPr="00FD02D2">
        <w:rPr>
          <w:rFonts w:cs="Times New Roman"/>
        </w:rPr>
        <w:t>), 128.35 (</w:t>
      </w:r>
      <w:proofErr w:type="spellStart"/>
      <w:r w:rsidRPr="00FD02D2">
        <w:rPr>
          <w:rFonts w:cs="Times New Roman"/>
        </w:rPr>
        <w:t>Ar</w:t>
      </w:r>
      <w:r w:rsidRPr="00FD02D2">
        <w:rPr>
          <w:rFonts w:cs="Times New Roman"/>
          <w:vertAlign w:val="subscript"/>
        </w:rPr>
        <w:t>C</w:t>
      </w:r>
      <w:proofErr w:type="spellEnd"/>
      <w:r w:rsidRPr="00FD02D2">
        <w:rPr>
          <w:rFonts w:cs="Times New Roman"/>
        </w:rPr>
        <w:t>), 96.8 (C</w:t>
      </w:r>
      <w:r w:rsidRPr="00FD02D2">
        <w:rPr>
          <w:rFonts w:cs="Times New Roman"/>
          <w:vertAlign w:val="subscript"/>
        </w:rPr>
        <w:t>1</w:t>
      </w:r>
      <w:r w:rsidRPr="00FD02D2">
        <w:rPr>
          <w:rFonts w:cs="Times New Roman"/>
        </w:rPr>
        <w:t xml:space="preserve">), 92.4 (d, </w:t>
      </w:r>
      <w:r w:rsidRPr="00FD02D2">
        <w:rPr>
          <w:rFonts w:cs="Times New Roman"/>
          <w:i/>
          <w:iCs/>
        </w:rPr>
        <w:t>J</w:t>
      </w:r>
      <w:r w:rsidRPr="00FD02D2">
        <w:rPr>
          <w:rFonts w:cs="Times New Roman"/>
          <w:vertAlign w:val="subscript"/>
          <w:lang w:eastAsia="en-GB"/>
        </w:rPr>
        <w:t>C-F</w:t>
      </w:r>
      <w:r w:rsidRPr="00FD02D2">
        <w:rPr>
          <w:rFonts w:cs="Times New Roman"/>
        </w:rPr>
        <w:t xml:space="preserve"> = 187.1 Hz, C</w:t>
      </w:r>
      <w:r w:rsidRPr="00FD02D2">
        <w:rPr>
          <w:rFonts w:cs="Times New Roman"/>
          <w:vertAlign w:val="subscript"/>
        </w:rPr>
        <w:t>4</w:t>
      </w:r>
      <w:r w:rsidRPr="00FD02D2">
        <w:rPr>
          <w:rFonts w:cs="Times New Roman"/>
        </w:rPr>
        <w:t xml:space="preserve">), 71.8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w:t>
      </w:r>
      <w:r w:rsidRPr="00FD02D2">
        <w:rPr>
          <w:rFonts w:cs="Times New Roman"/>
        </w:rPr>
        <w:t xml:space="preserve">), 70.5 (d, </w:t>
      </w:r>
      <w:r w:rsidRPr="00FD02D2">
        <w:rPr>
          <w:rFonts w:cs="Times New Roman"/>
          <w:i/>
          <w:iCs/>
        </w:rPr>
        <w:t>J</w:t>
      </w:r>
      <w:r w:rsidRPr="00FD02D2">
        <w:rPr>
          <w:rFonts w:cs="Times New Roman"/>
          <w:vertAlign w:val="subscript"/>
          <w:lang w:eastAsia="en-GB"/>
        </w:rPr>
        <w:t>C-F</w:t>
      </w:r>
      <w:r w:rsidRPr="00FD02D2">
        <w:rPr>
          <w:rFonts w:cs="Times New Roman"/>
        </w:rPr>
        <w:t xml:space="preserve"> = 20.5 Hz, H</w:t>
      </w:r>
      <w:r w:rsidRPr="00FD02D2">
        <w:rPr>
          <w:rFonts w:cs="Times New Roman"/>
          <w:vertAlign w:val="subscript"/>
        </w:rPr>
        <w:t>3</w:t>
      </w:r>
      <w:r w:rsidRPr="00FD02D2">
        <w:rPr>
          <w:rFonts w:cs="Times New Roman"/>
        </w:rPr>
        <w:t xml:space="preserve">), 64.8 (d, </w:t>
      </w:r>
      <w:r w:rsidRPr="00FD02D2">
        <w:rPr>
          <w:rFonts w:cs="Times New Roman"/>
          <w:i/>
          <w:iCs/>
        </w:rPr>
        <w:t>J</w:t>
      </w:r>
      <w:r w:rsidRPr="00FD02D2">
        <w:rPr>
          <w:rFonts w:cs="Times New Roman"/>
          <w:vertAlign w:val="subscript"/>
          <w:lang w:eastAsia="en-GB"/>
        </w:rPr>
        <w:t>C-F</w:t>
      </w:r>
      <w:r w:rsidRPr="00FD02D2">
        <w:rPr>
          <w:rFonts w:cs="Times New Roman"/>
        </w:rPr>
        <w:t xml:space="preserve"> = 23.5 Hz, C</w:t>
      </w:r>
      <w:r w:rsidRPr="00FD02D2">
        <w:rPr>
          <w:rFonts w:cs="Times New Roman"/>
          <w:vertAlign w:val="subscript"/>
        </w:rPr>
        <w:t>5</w:t>
      </w:r>
      <w:r w:rsidRPr="00FD02D2">
        <w:rPr>
          <w:rFonts w:cs="Times New Roman"/>
        </w:rPr>
        <w:t>), 55.5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17.2 (C</w:t>
      </w:r>
      <w:r w:rsidRPr="00FD02D2">
        <w:rPr>
          <w:rFonts w:cs="Times New Roman"/>
          <w:vertAlign w:val="subscript"/>
        </w:rPr>
        <w:t>6</w:t>
      </w:r>
      <w:r w:rsidRPr="00FD02D2">
        <w:rPr>
          <w:rFonts w:cs="Times New Roman"/>
        </w:rPr>
        <w:t>) ppm;</w:t>
      </w:r>
      <w:r w:rsidRPr="00FD02D2">
        <w:rPr>
          <w:rFonts w:cs="Times New Roman"/>
          <w:b/>
          <w:vertAlign w:val="superscript"/>
        </w:rPr>
        <w:t xml:space="preserve"> 19</w:t>
      </w:r>
      <w:r w:rsidRPr="00FD02D2">
        <w:rPr>
          <w:rFonts w:cs="Times New Roman"/>
          <w:b/>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–196.0 (dd, </w:t>
      </w:r>
      <w:r w:rsidRPr="00FD02D2">
        <w:rPr>
          <w:rFonts w:cs="Times New Roman"/>
          <w:i/>
        </w:rPr>
        <w:t xml:space="preserve">J </w:t>
      </w:r>
      <w:r w:rsidRPr="00FD02D2">
        <w:rPr>
          <w:rFonts w:cs="Times New Roman"/>
          <w:iCs/>
        </w:rPr>
        <w:t>=</w:t>
      </w:r>
      <w:r w:rsidRPr="00FD02D2">
        <w:rPr>
          <w:rFonts w:cs="Times New Roman"/>
        </w:rPr>
        <w:t xml:space="preserve"> 50.3, 13.9 Hz, F</w:t>
      </w:r>
      <w:r w:rsidRPr="00FD02D2">
        <w:rPr>
          <w:rFonts w:cs="Times New Roman"/>
          <w:vertAlign w:val="subscript"/>
        </w:rPr>
        <w:t>4</w:t>
      </w:r>
      <w:r w:rsidRPr="00FD02D2">
        <w:rPr>
          <w:rFonts w:cs="Times New Roman"/>
        </w:rPr>
        <w:t>) ppm;</w:t>
      </w:r>
      <w:r w:rsidRPr="00FD02D2">
        <w:rPr>
          <w:rFonts w:cs="Times New Roman"/>
          <w:b/>
          <w:color w:val="000000" w:themeColor="text1"/>
        </w:rPr>
        <w:t xml:space="preserve"> HRMS </w:t>
      </w:r>
      <w:r w:rsidRPr="00FD02D2">
        <w:rPr>
          <w:rFonts w:cs="Times New Roman"/>
          <w:bCs/>
        </w:rPr>
        <w:t>(ES+)</w:t>
      </w:r>
      <w:r w:rsidRPr="00FD02D2">
        <w:rPr>
          <w:rFonts w:cs="Times New Roman"/>
        </w:rPr>
        <w:t xml:space="preserve"> for C</w:t>
      </w:r>
      <w:r w:rsidRPr="00FD02D2">
        <w:rPr>
          <w:rFonts w:cs="Times New Roman"/>
          <w:vertAlign w:val="subscript"/>
        </w:rPr>
        <w:t>21</w:t>
      </w:r>
      <w:r w:rsidRPr="00FD02D2">
        <w:rPr>
          <w:rFonts w:cs="Times New Roman"/>
        </w:rPr>
        <w:t>H</w:t>
      </w:r>
      <w:r w:rsidRPr="00FD02D2">
        <w:rPr>
          <w:rFonts w:cs="Times New Roman"/>
          <w:vertAlign w:val="subscript"/>
        </w:rPr>
        <w:t>21</w:t>
      </w:r>
      <w:r w:rsidRPr="00FD02D2">
        <w:rPr>
          <w:rFonts w:cs="Times New Roman"/>
        </w:rPr>
        <w:t>FNaO</w:t>
      </w:r>
      <w:r w:rsidRPr="00FD02D2">
        <w:rPr>
          <w:rFonts w:cs="Times New Roman"/>
          <w:vertAlign w:val="subscript"/>
        </w:rPr>
        <w:t>6</w:t>
      </w:r>
      <w:r w:rsidRPr="00FD02D2">
        <w:rPr>
          <w:rFonts w:cs="Times New Roman"/>
        </w:rPr>
        <w:t>, [</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411.1214, found 411.1219.</w:t>
      </w:r>
    </w:p>
    <w:p w14:paraId="5A9D32AE" w14:textId="77777777" w:rsidR="00E0508B" w:rsidRPr="00FD02D2" w:rsidRDefault="00E0508B" w:rsidP="001E7E41">
      <w:pPr>
        <w:tabs>
          <w:tab w:val="left" w:pos="1917"/>
        </w:tabs>
        <w:spacing w:line="360" w:lineRule="auto"/>
        <w:contextualSpacing/>
        <w:jc w:val="both"/>
        <w:rPr>
          <w:rFonts w:cs="Times New Roman"/>
          <w:b/>
          <w:bCs/>
        </w:rPr>
      </w:pPr>
    </w:p>
    <w:p w14:paraId="5BAE33BF" w14:textId="3307C19B" w:rsidR="00E0508B" w:rsidRPr="00FD02D2" w:rsidRDefault="00E0508B" w:rsidP="001E7E41">
      <w:pPr>
        <w:spacing w:line="360" w:lineRule="auto"/>
        <w:rPr>
          <w:bCs/>
          <w:i/>
          <w:iCs/>
        </w:rPr>
      </w:pPr>
      <w:bookmarkStart w:id="20" w:name="_Hlk38635964"/>
      <w:bookmarkStart w:id="21" w:name="_Toc449389913"/>
      <w:r w:rsidRPr="00FD02D2">
        <w:rPr>
          <w:i/>
          <w:iCs/>
        </w:rPr>
        <w:t>Methyl 4</w:t>
      </w:r>
      <w:r w:rsidR="00716977" w:rsidRPr="00FD02D2">
        <w:rPr>
          <w:i/>
          <w:iCs/>
        </w:rPr>
        <w:t>-</w:t>
      </w:r>
      <w:r w:rsidRPr="00FD02D2">
        <w:rPr>
          <w:i/>
          <w:iCs/>
        </w:rPr>
        <w:t>deoxy-4-fluoro-α-</w:t>
      </w:r>
      <w:r w:rsidRPr="00FD02D2">
        <w:rPr>
          <w:i/>
          <w:iCs/>
          <w:smallCaps/>
        </w:rPr>
        <w:t>d</w:t>
      </w:r>
      <w:r w:rsidRPr="00FD02D2">
        <w:rPr>
          <w:i/>
          <w:iCs/>
        </w:rPr>
        <w:t>-</w:t>
      </w:r>
      <w:proofErr w:type="spellStart"/>
      <w:r w:rsidR="00716977" w:rsidRPr="00FD02D2">
        <w:rPr>
          <w:i/>
          <w:iCs/>
        </w:rPr>
        <w:t>quinov</w:t>
      </w:r>
      <w:r w:rsidRPr="00FD02D2">
        <w:rPr>
          <w:i/>
          <w:iCs/>
        </w:rPr>
        <w:t>opyranoside</w:t>
      </w:r>
      <w:proofErr w:type="spellEnd"/>
      <w:r w:rsidRPr="00FD02D2">
        <w:rPr>
          <w:i/>
          <w:iCs/>
        </w:rPr>
        <w:t xml:space="preserve"> </w:t>
      </w:r>
      <w:bookmarkEnd w:id="20"/>
      <w:bookmarkEnd w:id="21"/>
      <w:r w:rsidRPr="00FD02D2">
        <w:rPr>
          <w:i/>
          <w:iCs/>
        </w:rPr>
        <w:t>(</w:t>
      </w:r>
      <w:r w:rsidRPr="00FD02D2">
        <w:rPr>
          <w:b/>
          <w:i/>
          <w:iCs/>
        </w:rPr>
        <w:t>71</w:t>
      </w:r>
      <w:r w:rsidRPr="00FD02D2">
        <w:rPr>
          <w:bCs/>
          <w:i/>
          <w:iCs/>
        </w:rPr>
        <w:t>).</w:t>
      </w:r>
    </w:p>
    <w:p w14:paraId="45040DDD" w14:textId="52B1810F"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rPr>
        <w:t>70</w:t>
      </w:r>
      <w:r w:rsidRPr="00FD02D2">
        <w:rPr>
          <w:rFonts w:cs="Times New Roman"/>
        </w:rPr>
        <w:t xml:space="preserve"> (1.23 g, 3.16 mmol) in MeOH (50 mL) was added </w:t>
      </w:r>
      <w:proofErr w:type="spellStart"/>
      <w:r w:rsidRPr="00FD02D2">
        <w:rPr>
          <w:rFonts w:cs="Times New Roman"/>
        </w:rPr>
        <w:t>NaOMe</w:t>
      </w:r>
      <w:proofErr w:type="spellEnd"/>
      <w:r w:rsidRPr="00FD02D2">
        <w:rPr>
          <w:rFonts w:cs="Times New Roman"/>
        </w:rPr>
        <w:t xml:space="preserve"> in MeOH (25% v/v, 0.22 mL, 0.95 mmol). The reaction mixture was stirred at </w:t>
      </w:r>
      <w:r w:rsidR="00424BAE" w:rsidRPr="00FD02D2">
        <w:rPr>
          <w:rFonts w:cs="Times New Roman"/>
        </w:rPr>
        <w:t>rt</w:t>
      </w:r>
      <w:r w:rsidRPr="00FD02D2">
        <w:rPr>
          <w:rFonts w:cs="Times New Roman"/>
        </w:rPr>
        <w:t xml:space="preserve"> for 1 h and was then neutralized with Amberlite™ IR-120 (H</w:t>
      </w:r>
      <w:r w:rsidRPr="00FD02D2">
        <w:rPr>
          <w:rFonts w:cs="Times New Roman"/>
          <w:vertAlign w:val="superscript"/>
        </w:rPr>
        <w:t>+</w:t>
      </w:r>
      <w:r w:rsidRPr="00FD02D2">
        <w:rPr>
          <w:rFonts w:cs="Times New Roman"/>
        </w:rPr>
        <w:t xml:space="preserve">) resin, and filtered. The filtrate was concentrated </w:t>
      </w:r>
      <w:r w:rsidRPr="00FD02D2">
        <w:rPr>
          <w:rFonts w:cs="Times New Roman"/>
          <w:i/>
        </w:rPr>
        <w:t>in vacuo</w:t>
      </w:r>
      <w:r w:rsidRPr="00FD02D2">
        <w:rPr>
          <w:rFonts w:cs="Times New Roman"/>
        </w:rPr>
        <w:t xml:space="preserve"> to afford a brown oil. Purification by chromatography (15-100% </w:t>
      </w:r>
      <w:proofErr w:type="spellStart"/>
      <w:r w:rsidRPr="00FD02D2">
        <w:rPr>
          <w:rFonts w:cs="Times New Roman"/>
        </w:rPr>
        <w:t>EtOAc</w:t>
      </w:r>
      <w:proofErr w:type="spellEnd"/>
      <w:r w:rsidRPr="00FD02D2">
        <w:rPr>
          <w:rFonts w:cs="Times New Roman"/>
        </w:rPr>
        <w:t xml:space="preserve"> /petroleum ether) afforded </w:t>
      </w:r>
      <w:r w:rsidRPr="00FD02D2">
        <w:rPr>
          <w:rFonts w:cs="Times New Roman"/>
          <w:b/>
        </w:rPr>
        <w:t>71</w:t>
      </w:r>
      <w:r w:rsidRPr="00FD02D2">
        <w:rPr>
          <w:rFonts w:cs="Times New Roman"/>
        </w:rPr>
        <w:t xml:space="preserve"> as a white amorphous solid (451 mg, 2.50 mmol, 79%). </w:t>
      </w:r>
      <w:r w:rsidRPr="00FD02D2">
        <w:rPr>
          <w:rFonts w:cs="Times New Roman"/>
          <w:b/>
        </w:rPr>
        <w:t xml:space="preserve">MP </w:t>
      </w:r>
      <w:r w:rsidRPr="00FD02D2">
        <w:rPr>
          <w:rFonts w:cs="Times New Roman"/>
          <w:bCs/>
        </w:rPr>
        <w:t>(post-column)</w:t>
      </w:r>
      <w:r w:rsidRPr="00FD02D2">
        <w:rPr>
          <w:rFonts w:cs="Times New Roman"/>
        </w:rPr>
        <w:t xml:space="preserve"> 99–100 °C;</w:t>
      </w:r>
      <w:r w:rsidR="00891917" w:rsidRPr="00FD02D2">
        <w:rPr>
          <w:rFonts w:cs="Times New Roma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cs="Times New Roman"/>
          <w:b/>
        </w:rPr>
        <w:t xml:space="preserve"> </w:t>
      </w:r>
      <w:r w:rsidRPr="00FD02D2">
        <w:rPr>
          <w:rFonts w:cs="Times New Roman"/>
        </w:rPr>
        <w:t xml:space="preserve"> +169.0 (</w:t>
      </w:r>
      <w:r w:rsidRPr="00FD02D2">
        <w:rPr>
          <w:rFonts w:cs="Times New Roman"/>
          <w:i/>
          <w:iCs/>
        </w:rPr>
        <w:t>c</w:t>
      </w:r>
      <w:r w:rsidRPr="00FD02D2">
        <w:rPr>
          <w:rFonts w:cs="Times New Roman"/>
        </w:rPr>
        <w:t xml:space="preserve"> 1.0, MeOH);</w:t>
      </w:r>
      <w:r w:rsidRPr="00FD02D2">
        <w:rPr>
          <w:rFonts w:cs="Times New Roman"/>
          <w:b/>
          <w:lang w:eastAsia="en-GB"/>
        </w:rPr>
        <w:t xml:space="preserve"> IR </w:t>
      </w:r>
      <w:r w:rsidRPr="00FD02D2">
        <w:rPr>
          <w:rFonts w:cs="Times New Roman"/>
          <w:bCs/>
          <w:lang w:eastAsia="en-GB"/>
        </w:rPr>
        <w:t>(neat)</w:t>
      </w:r>
      <w:r w:rsidRPr="00FD02D2">
        <w:rPr>
          <w:rFonts w:cs="Times New Roman"/>
          <w:b/>
          <w:lang w:eastAsia="en-GB"/>
        </w:rPr>
        <w:t xml:space="preserve"> </w:t>
      </w:r>
      <w:r w:rsidRPr="00FD02D2">
        <w:rPr>
          <w:rFonts w:cs="Times New Roman"/>
        </w:rPr>
        <w:t>3425 (</w:t>
      </w:r>
      <w:proofErr w:type="spellStart"/>
      <w:r w:rsidRPr="00FD02D2">
        <w:rPr>
          <w:rFonts w:cs="Times New Roman"/>
        </w:rPr>
        <w:t>br</w:t>
      </w:r>
      <w:proofErr w:type="spellEnd"/>
      <w:r w:rsidRPr="00FD02D2">
        <w:rPr>
          <w:rFonts w:cs="Times New Roman"/>
        </w:rPr>
        <w:t xml:space="preserve">), 2936 (w), 1450 (m), 1001 (s) </w:t>
      </w:r>
      <w:r w:rsidRPr="00FD02D2">
        <w:rPr>
          <w:rFonts w:cs="Times New Roman"/>
          <w:lang w:val="pt-PT"/>
        </w:rPr>
        <w:t>cm</w:t>
      </w:r>
      <w:r w:rsidRPr="00FD02D2">
        <w:rPr>
          <w:rFonts w:cs="Times New Roman"/>
          <w:vertAlign w:val="superscript"/>
          <w:lang w:val="pt-PT"/>
        </w:rPr>
        <w:t>-1</w:t>
      </w:r>
      <w:r w:rsidRPr="00FD02D2">
        <w:rPr>
          <w:rFonts w:cs="Times New Roman"/>
          <w:lang w:val="pt-PT"/>
        </w:rPr>
        <w:t>;</w:t>
      </w:r>
      <w:r w:rsidRPr="00FD02D2">
        <w:rPr>
          <w:rFonts w:cs="Times New Roman"/>
          <w:b/>
          <w:vertAlign w:val="superscript"/>
        </w:rPr>
        <w:t xml:space="preserve"> 1</w:t>
      </w:r>
      <w:r w:rsidRPr="00FD02D2">
        <w:rPr>
          <w:rFonts w:cs="Times New Roman"/>
          <w:b/>
        </w:rPr>
        <w:t>H NMR</w:t>
      </w:r>
      <w:r w:rsidRPr="00FD02D2">
        <w:rPr>
          <w:rFonts w:cs="Times New Roman"/>
        </w:rPr>
        <w:t xml:space="preserve"> (500 MHz, CD</w:t>
      </w:r>
      <w:r w:rsidRPr="00FD02D2">
        <w:rPr>
          <w:rFonts w:cs="Times New Roman"/>
          <w:vertAlign w:val="subscript"/>
        </w:rPr>
        <w:t>3</w:t>
      </w:r>
      <w:r w:rsidRPr="00FD02D2">
        <w:rPr>
          <w:rFonts w:cs="Times New Roman"/>
        </w:rPr>
        <w:t xml:space="preserve">OD) δ 4.60 (1H, t, </w:t>
      </w:r>
      <w:r w:rsidRPr="00FD02D2">
        <w:rPr>
          <w:rFonts w:cs="Times New Roman"/>
          <w:i/>
          <w:iCs/>
        </w:rPr>
        <w:t>J</w:t>
      </w:r>
      <w:r w:rsidRPr="00FD02D2">
        <w:rPr>
          <w:rFonts w:cs="Times New Roman"/>
        </w:rPr>
        <w:t xml:space="preserve"> = 3.5 Hz, H</w:t>
      </w:r>
      <w:r w:rsidRPr="00FD02D2">
        <w:rPr>
          <w:rFonts w:cs="Times New Roman"/>
          <w:vertAlign w:val="subscript"/>
        </w:rPr>
        <w:t>1</w:t>
      </w:r>
      <w:r w:rsidRPr="00FD02D2">
        <w:rPr>
          <w:rFonts w:cs="Times New Roman"/>
        </w:rPr>
        <w:t xml:space="preserve">), 3.84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49.4, 9.5, 8.7 Hz, H</w:t>
      </w:r>
      <w:r w:rsidRPr="00FD02D2">
        <w:rPr>
          <w:rFonts w:cs="Times New Roman"/>
          <w:vertAlign w:val="subscript"/>
        </w:rPr>
        <w:t>4</w:t>
      </w:r>
      <w:r w:rsidRPr="00FD02D2">
        <w:rPr>
          <w:rFonts w:cs="Times New Roman"/>
        </w:rPr>
        <w:t>), 3.80 – 3.72 (2H, m, H</w:t>
      </w:r>
      <w:r w:rsidRPr="00FD02D2">
        <w:rPr>
          <w:rFonts w:cs="Times New Roman"/>
          <w:vertAlign w:val="subscript"/>
        </w:rPr>
        <w:t>3</w:t>
      </w:r>
      <w:r w:rsidRPr="00FD02D2">
        <w:rPr>
          <w:rFonts w:cs="Times New Roman"/>
        </w:rPr>
        <w:t>, H</w:t>
      </w:r>
      <w:r w:rsidRPr="00FD02D2">
        <w:rPr>
          <w:rFonts w:cs="Times New Roman"/>
          <w:vertAlign w:val="subscript"/>
        </w:rPr>
        <w:t>5</w:t>
      </w:r>
      <w:r w:rsidRPr="00FD02D2">
        <w:rPr>
          <w:rFonts w:cs="Times New Roman"/>
        </w:rPr>
        <w:t xml:space="preserve">), 3.41 (1H, dd, </w:t>
      </w:r>
      <w:r w:rsidRPr="00FD02D2">
        <w:rPr>
          <w:rFonts w:cs="Times New Roman"/>
          <w:i/>
          <w:iCs/>
        </w:rPr>
        <w:t>J</w:t>
      </w:r>
      <w:r w:rsidRPr="00FD02D2">
        <w:rPr>
          <w:rFonts w:cs="Times New Roman"/>
        </w:rPr>
        <w:t xml:space="preserve"> = 9.5, 3.8 Hz, H</w:t>
      </w:r>
      <w:r w:rsidRPr="00FD02D2">
        <w:rPr>
          <w:rFonts w:cs="Times New Roman"/>
          <w:vertAlign w:val="subscript"/>
        </w:rPr>
        <w:t>2</w:t>
      </w:r>
      <w:r w:rsidRPr="00FD02D2">
        <w:rPr>
          <w:rFonts w:cs="Times New Roman"/>
        </w:rPr>
        <w:t>), 3.40 (3H, s, OCH</w:t>
      </w:r>
      <w:r w:rsidRPr="00FD02D2">
        <w:rPr>
          <w:rFonts w:cs="Times New Roman"/>
          <w:vertAlign w:val="subscript"/>
        </w:rPr>
        <w:t>3</w:t>
      </w:r>
      <w:r w:rsidRPr="00FD02D2">
        <w:rPr>
          <w:rFonts w:cs="Times New Roman"/>
        </w:rPr>
        <w:t xml:space="preserve">), 1.26 (3H, dd, </w:t>
      </w:r>
      <w:r w:rsidRPr="00FD02D2">
        <w:rPr>
          <w:rFonts w:cs="Times New Roman"/>
          <w:i/>
          <w:iCs/>
        </w:rPr>
        <w:t>J</w:t>
      </w:r>
      <w:r w:rsidRPr="00FD02D2">
        <w:rPr>
          <w:rFonts w:cs="Times New Roman"/>
        </w:rPr>
        <w:t xml:space="preserve"> = 6.2, 1.4 Hz, H</w:t>
      </w:r>
      <w:r w:rsidRPr="00FD02D2">
        <w:rPr>
          <w:rFonts w:cs="Times New Roman"/>
          <w:vertAlign w:val="subscript"/>
        </w:rPr>
        <w:t>6</w:t>
      </w:r>
      <w:r w:rsidRPr="00FD02D2">
        <w:rPr>
          <w:rFonts w:cs="Times New Roman"/>
        </w:rPr>
        <w:t>) ppm;</w:t>
      </w:r>
      <w:r w:rsidRPr="00FD02D2">
        <w:rPr>
          <w:rFonts w:cs="Times New Roman"/>
          <w:b/>
          <w:vertAlign w:val="superscript"/>
        </w:rPr>
        <w:t xml:space="preserve"> 1</w:t>
      </w:r>
      <w:r w:rsidRPr="00FD02D2">
        <w:rPr>
          <w:rFonts w:cs="Times New Roman"/>
          <w:b/>
        </w:rPr>
        <w:t>H{</w:t>
      </w:r>
      <w:r w:rsidRPr="00FD02D2">
        <w:rPr>
          <w:rFonts w:cs="Times New Roman"/>
          <w:b/>
          <w:vertAlign w:val="superscript"/>
        </w:rPr>
        <w:t>19</w:t>
      </w:r>
      <w:r w:rsidRPr="00FD02D2">
        <w:rPr>
          <w:rFonts w:cs="Times New Roman"/>
          <w:b/>
        </w:rPr>
        <w:t>F} NMR</w:t>
      </w:r>
      <w:r w:rsidRPr="00FD02D2">
        <w:rPr>
          <w:rFonts w:cs="Times New Roman"/>
        </w:rPr>
        <w:t xml:space="preserve"> (500 MHz, CD</w:t>
      </w:r>
      <w:r w:rsidRPr="00FD02D2">
        <w:rPr>
          <w:rFonts w:cs="Times New Roman"/>
          <w:vertAlign w:val="subscript"/>
        </w:rPr>
        <w:t>3</w:t>
      </w:r>
      <w:r w:rsidRPr="00FD02D2">
        <w:rPr>
          <w:rFonts w:cs="Times New Roman"/>
        </w:rPr>
        <w:t xml:space="preserve">OD) δ 4.60 (1H, d, </w:t>
      </w:r>
      <w:r w:rsidRPr="00FD02D2">
        <w:rPr>
          <w:rFonts w:cs="Times New Roman"/>
          <w:i/>
          <w:iCs/>
        </w:rPr>
        <w:t>J</w:t>
      </w:r>
      <w:r w:rsidRPr="00FD02D2">
        <w:rPr>
          <w:rFonts w:cs="Times New Roman"/>
        </w:rPr>
        <w:t xml:space="preserve"> = 3.9 Hz, H</w:t>
      </w:r>
      <w:r w:rsidRPr="00FD02D2">
        <w:rPr>
          <w:rFonts w:cs="Times New Roman"/>
          <w:vertAlign w:val="subscript"/>
        </w:rPr>
        <w:t>1</w:t>
      </w:r>
      <w:r w:rsidRPr="00FD02D2">
        <w:rPr>
          <w:rFonts w:cs="Times New Roman"/>
        </w:rPr>
        <w:t xml:space="preserve">), 3.84 (1H, dd, </w:t>
      </w:r>
      <w:r w:rsidRPr="00FD02D2">
        <w:rPr>
          <w:rFonts w:cs="Times New Roman"/>
          <w:i/>
          <w:iCs/>
        </w:rPr>
        <w:t>J</w:t>
      </w:r>
      <w:r w:rsidRPr="00FD02D2">
        <w:rPr>
          <w:rFonts w:cs="Times New Roman"/>
        </w:rPr>
        <w:t xml:space="preserve"> = 9.4, 8.6 Hz, H</w:t>
      </w:r>
      <w:r w:rsidRPr="00FD02D2">
        <w:rPr>
          <w:rFonts w:cs="Times New Roman"/>
          <w:vertAlign w:val="subscript"/>
        </w:rPr>
        <w:t>4</w:t>
      </w:r>
      <w:r w:rsidRPr="00FD02D2">
        <w:rPr>
          <w:rFonts w:cs="Times New Roman"/>
        </w:rPr>
        <w:t xml:space="preserve">), 3.77 (1H, dd, </w:t>
      </w:r>
      <w:r w:rsidRPr="00FD02D2">
        <w:rPr>
          <w:rFonts w:cs="Times New Roman"/>
          <w:i/>
          <w:iCs/>
        </w:rPr>
        <w:t>J</w:t>
      </w:r>
      <w:r w:rsidRPr="00FD02D2">
        <w:rPr>
          <w:rFonts w:cs="Times New Roman"/>
        </w:rPr>
        <w:t xml:space="preserve"> = 9.4, 8.6 Hz, H</w:t>
      </w:r>
      <w:r w:rsidRPr="00FD02D2">
        <w:rPr>
          <w:rFonts w:cs="Times New Roman"/>
          <w:vertAlign w:val="subscript"/>
        </w:rPr>
        <w:t>3</w:t>
      </w:r>
      <w:r w:rsidRPr="00FD02D2">
        <w:rPr>
          <w:rFonts w:cs="Times New Roman"/>
        </w:rPr>
        <w:t xml:space="preserve">), 3.76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9.4, 6.1, 0.5 Hz, H</w:t>
      </w:r>
      <w:r w:rsidRPr="00FD02D2">
        <w:rPr>
          <w:rFonts w:cs="Times New Roman"/>
          <w:vertAlign w:val="subscript"/>
        </w:rPr>
        <w:t>5</w:t>
      </w:r>
      <w:r w:rsidRPr="00FD02D2">
        <w:rPr>
          <w:rFonts w:cs="Times New Roman"/>
        </w:rPr>
        <w:t xml:space="preserve">), 3.41 (1H, dd, </w:t>
      </w:r>
      <w:r w:rsidRPr="00FD02D2">
        <w:rPr>
          <w:rFonts w:cs="Times New Roman"/>
          <w:i/>
          <w:iCs/>
        </w:rPr>
        <w:t>J</w:t>
      </w:r>
      <w:r w:rsidRPr="00FD02D2">
        <w:rPr>
          <w:rFonts w:cs="Times New Roman"/>
        </w:rPr>
        <w:t xml:space="preserve"> = 9.6, 3.9 Hz, H</w:t>
      </w:r>
      <w:r w:rsidRPr="00FD02D2">
        <w:rPr>
          <w:rFonts w:cs="Times New Roman"/>
          <w:vertAlign w:val="subscript"/>
        </w:rPr>
        <w:t>2</w:t>
      </w:r>
      <w:r w:rsidRPr="00FD02D2">
        <w:rPr>
          <w:rFonts w:cs="Times New Roman"/>
        </w:rPr>
        <w:t>), 3.40 (3H, s, OCH</w:t>
      </w:r>
      <w:r w:rsidRPr="00FD02D2">
        <w:rPr>
          <w:rFonts w:cs="Times New Roman"/>
          <w:vertAlign w:val="subscript"/>
        </w:rPr>
        <w:t>3</w:t>
      </w:r>
      <w:r w:rsidRPr="00FD02D2">
        <w:rPr>
          <w:rFonts w:cs="Times New Roman"/>
        </w:rPr>
        <w:t xml:space="preserve">), 1.26 (3H, </w:t>
      </w:r>
      <w:r w:rsidRPr="00FD02D2">
        <w:rPr>
          <w:rFonts w:cs="Times New Roman"/>
        </w:rPr>
        <w:lastRenderedPageBreak/>
        <w:t xml:space="preserve">d, </w:t>
      </w:r>
      <w:r w:rsidRPr="00FD02D2">
        <w:rPr>
          <w:rFonts w:cs="Times New Roman"/>
          <w:i/>
          <w:iCs/>
        </w:rPr>
        <w:t>J</w:t>
      </w:r>
      <w:r w:rsidRPr="00FD02D2">
        <w:rPr>
          <w:rFonts w:cs="Times New Roman"/>
        </w:rPr>
        <w:t xml:space="preserve"> = 6.1 Hz, H</w:t>
      </w:r>
      <w:r w:rsidRPr="00FD02D2">
        <w:rPr>
          <w:rFonts w:cs="Times New Roman"/>
          <w:vertAlign w:val="subscript"/>
        </w:rPr>
        <w:t>6</w:t>
      </w:r>
      <w:r w:rsidRPr="00FD02D2">
        <w:rPr>
          <w:rFonts w:cs="Times New Roman"/>
        </w:rPr>
        <w:t>) ppm;</w:t>
      </w:r>
      <w:r w:rsidRPr="00FD02D2">
        <w:rPr>
          <w:rFonts w:cs="Times New Roman"/>
          <w:b/>
          <w:vertAlign w:val="superscript"/>
        </w:rPr>
        <w:t xml:space="preserve"> 13</w:t>
      </w:r>
      <w:r w:rsidRPr="00FD02D2">
        <w:rPr>
          <w:rFonts w:cs="Times New Roman"/>
          <w:b/>
        </w:rPr>
        <w:t>C{</w:t>
      </w:r>
      <w:r w:rsidRPr="00FD02D2">
        <w:rPr>
          <w:rFonts w:cs="Times New Roman"/>
          <w:b/>
          <w:vertAlign w:val="superscript"/>
        </w:rPr>
        <w:t>1</w:t>
      </w:r>
      <w:r w:rsidRPr="00FD02D2">
        <w:rPr>
          <w:rFonts w:cs="Times New Roman"/>
          <w:b/>
        </w:rPr>
        <w:t>H} NMR</w:t>
      </w:r>
      <w:r w:rsidRPr="00FD02D2">
        <w:rPr>
          <w:rFonts w:cs="Times New Roman"/>
        </w:rPr>
        <w:t xml:space="preserve"> (101 MHz, CD</w:t>
      </w:r>
      <w:r w:rsidRPr="00FD02D2">
        <w:rPr>
          <w:rFonts w:cs="Times New Roman"/>
          <w:vertAlign w:val="subscript"/>
        </w:rPr>
        <w:t>3</w:t>
      </w:r>
      <w:r w:rsidRPr="00FD02D2">
        <w:rPr>
          <w:rFonts w:cs="Times New Roman"/>
        </w:rPr>
        <w:t xml:space="preserve">OD) δ 100.9 (d, </w:t>
      </w:r>
      <w:r w:rsidRPr="00FD02D2">
        <w:rPr>
          <w:rFonts w:cs="Times New Roman"/>
          <w:i/>
        </w:rPr>
        <w:t>J</w:t>
      </w:r>
      <w:r w:rsidRPr="00FD02D2">
        <w:rPr>
          <w:rFonts w:cs="Times New Roman"/>
          <w:vertAlign w:val="subscript"/>
          <w:lang w:eastAsia="en-GB"/>
        </w:rPr>
        <w:t>C-F</w:t>
      </w:r>
      <w:r w:rsidRPr="00FD02D2">
        <w:rPr>
          <w:rFonts w:cs="Times New Roman"/>
        </w:rPr>
        <w:t xml:space="preserve"> = 2.0 Hz C</w:t>
      </w:r>
      <w:r w:rsidRPr="00FD02D2">
        <w:rPr>
          <w:rFonts w:cs="Times New Roman"/>
          <w:vertAlign w:val="subscript"/>
        </w:rPr>
        <w:t>1</w:t>
      </w:r>
      <w:r w:rsidRPr="00FD02D2">
        <w:rPr>
          <w:rFonts w:cs="Times New Roman"/>
        </w:rPr>
        <w:t xml:space="preserve">), 96.3 (d, </w:t>
      </w:r>
      <w:r w:rsidRPr="00FD02D2">
        <w:rPr>
          <w:rFonts w:cs="Times New Roman"/>
          <w:i/>
        </w:rPr>
        <w:t>J</w:t>
      </w:r>
      <w:r w:rsidRPr="00FD02D2">
        <w:rPr>
          <w:rFonts w:cs="Times New Roman"/>
          <w:vertAlign w:val="subscript"/>
          <w:lang w:eastAsia="en-GB"/>
        </w:rPr>
        <w:t>C-F</w:t>
      </w:r>
      <w:r w:rsidRPr="00FD02D2">
        <w:rPr>
          <w:rFonts w:cs="Times New Roman"/>
        </w:rPr>
        <w:t xml:space="preserve"> = 182.0 Hz, C</w:t>
      </w:r>
      <w:r w:rsidRPr="00FD02D2">
        <w:rPr>
          <w:rFonts w:cs="Times New Roman"/>
          <w:vertAlign w:val="subscript"/>
        </w:rPr>
        <w:t>4</w:t>
      </w:r>
      <w:r w:rsidRPr="00FD02D2">
        <w:rPr>
          <w:rFonts w:cs="Times New Roman"/>
        </w:rPr>
        <w:t xml:space="preserve">), 73.2 (d, </w:t>
      </w:r>
      <w:r w:rsidRPr="00FD02D2">
        <w:rPr>
          <w:rFonts w:cs="Times New Roman"/>
          <w:i/>
        </w:rPr>
        <w:t>J</w:t>
      </w:r>
      <w:r w:rsidRPr="00FD02D2">
        <w:rPr>
          <w:rFonts w:cs="Times New Roman"/>
          <w:vertAlign w:val="subscript"/>
          <w:lang w:eastAsia="en-GB"/>
        </w:rPr>
        <w:t>C-F</w:t>
      </w:r>
      <w:r w:rsidRPr="00FD02D2">
        <w:rPr>
          <w:rFonts w:cs="Times New Roman"/>
        </w:rPr>
        <w:t xml:space="preserve"> = 8.0 Hz, C</w:t>
      </w:r>
      <w:r w:rsidRPr="00FD02D2">
        <w:rPr>
          <w:rFonts w:cs="Times New Roman"/>
          <w:vertAlign w:val="subscript"/>
        </w:rPr>
        <w:t>2</w:t>
      </w:r>
      <w:r w:rsidRPr="00FD02D2">
        <w:rPr>
          <w:rFonts w:cs="Times New Roman"/>
        </w:rPr>
        <w:t xml:space="preserve">), 72.8 (d, </w:t>
      </w:r>
      <w:r w:rsidRPr="00FD02D2">
        <w:rPr>
          <w:rFonts w:cs="Times New Roman"/>
          <w:i/>
        </w:rPr>
        <w:t>J</w:t>
      </w:r>
      <w:r w:rsidRPr="00FD02D2">
        <w:rPr>
          <w:rFonts w:cs="Times New Roman"/>
          <w:vertAlign w:val="subscript"/>
          <w:lang w:eastAsia="en-GB"/>
        </w:rPr>
        <w:t>C-F</w:t>
      </w:r>
      <w:r w:rsidRPr="00FD02D2">
        <w:rPr>
          <w:rFonts w:cs="Times New Roman"/>
          <w:i/>
        </w:rPr>
        <w:t xml:space="preserve"> = </w:t>
      </w:r>
      <w:r w:rsidRPr="00FD02D2">
        <w:rPr>
          <w:rFonts w:cs="Times New Roman"/>
        </w:rPr>
        <w:t>8.0 Hz, C</w:t>
      </w:r>
      <w:r w:rsidRPr="00FD02D2">
        <w:rPr>
          <w:rFonts w:cs="Times New Roman"/>
          <w:vertAlign w:val="subscript"/>
        </w:rPr>
        <w:t>3</w:t>
      </w:r>
      <w:r w:rsidRPr="00FD02D2">
        <w:rPr>
          <w:rFonts w:cs="Times New Roman"/>
        </w:rPr>
        <w:t xml:space="preserve">), 65.9 (d, </w:t>
      </w:r>
      <w:r w:rsidRPr="00FD02D2">
        <w:rPr>
          <w:rFonts w:cs="Times New Roman"/>
          <w:i/>
        </w:rPr>
        <w:t>J</w:t>
      </w:r>
      <w:r w:rsidRPr="00FD02D2">
        <w:rPr>
          <w:rFonts w:cs="Times New Roman"/>
          <w:vertAlign w:val="subscript"/>
          <w:lang w:eastAsia="en-GB"/>
        </w:rPr>
        <w:t>C-F</w:t>
      </w:r>
      <w:r w:rsidRPr="00FD02D2">
        <w:rPr>
          <w:rFonts w:cs="Times New Roman"/>
        </w:rPr>
        <w:t xml:space="preserve"> = 24.0 Hz, C</w:t>
      </w:r>
      <w:r w:rsidRPr="00FD02D2">
        <w:rPr>
          <w:rFonts w:cs="Times New Roman"/>
          <w:vertAlign w:val="subscript"/>
        </w:rPr>
        <w:t>5</w:t>
      </w:r>
      <w:r w:rsidRPr="00FD02D2">
        <w:rPr>
          <w:rFonts w:cs="Times New Roman"/>
        </w:rPr>
        <w:t>), 55.6 (</w:t>
      </w:r>
      <w:proofErr w:type="spellStart"/>
      <w:r w:rsidRPr="00FD02D2">
        <w:rPr>
          <w:rFonts w:cs="Times New Roman"/>
        </w:rPr>
        <w:t>OMe</w:t>
      </w:r>
      <w:proofErr w:type="spellEnd"/>
      <w:r w:rsidRPr="00FD02D2">
        <w:rPr>
          <w:rFonts w:cs="Times New Roman"/>
        </w:rPr>
        <w:t>), 17.5 (C</w:t>
      </w:r>
      <w:r w:rsidRPr="00FD02D2">
        <w:rPr>
          <w:rFonts w:cs="Times New Roman"/>
          <w:vertAlign w:val="subscript"/>
        </w:rPr>
        <w:t>6</w:t>
      </w:r>
      <w:r w:rsidRPr="00FD02D2">
        <w:rPr>
          <w:rFonts w:cs="Times New Roman"/>
        </w:rPr>
        <w:t>) ppm;</w:t>
      </w:r>
      <w:r w:rsidRPr="00FD02D2">
        <w:rPr>
          <w:rFonts w:cs="Times New Roman"/>
          <w:b/>
          <w:vertAlign w:val="superscript"/>
        </w:rPr>
        <w:t xml:space="preserve"> 19</w:t>
      </w:r>
      <w:r w:rsidRPr="00FD02D2">
        <w:rPr>
          <w:rFonts w:cs="Times New Roman"/>
          <w:b/>
        </w:rPr>
        <w:t>F NMR</w:t>
      </w:r>
      <w:r w:rsidRPr="00FD02D2">
        <w:rPr>
          <w:rFonts w:cs="Times New Roman"/>
        </w:rPr>
        <w:t xml:space="preserve"> (471 MHz, CD</w:t>
      </w:r>
      <w:r w:rsidRPr="00FD02D2">
        <w:rPr>
          <w:rFonts w:cs="Times New Roman"/>
          <w:vertAlign w:val="subscript"/>
        </w:rPr>
        <w:t>3</w:t>
      </w:r>
      <w:r w:rsidRPr="00FD02D2">
        <w:rPr>
          <w:rFonts w:cs="Times New Roman"/>
        </w:rPr>
        <w:t>OD) δ –197.6 - –197.8 (m, F</w:t>
      </w:r>
      <w:r w:rsidRPr="00FD02D2">
        <w:rPr>
          <w:rFonts w:cs="Times New Roman"/>
          <w:vertAlign w:val="subscript"/>
        </w:rPr>
        <w:t>4</w:t>
      </w:r>
      <w:r w:rsidRPr="00FD02D2">
        <w:rPr>
          <w:rFonts w:cs="Times New Roman"/>
        </w:rPr>
        <w:t>) ppm;</w:t>
      </w:r>
      <w:r w:rsidRPr="00FD02D2">
        <w:rPr>
          <w:rFonts w:cs="Times New Roman"/>
          <w:b/>
          <w:bCs/>
          <w:vertAlign w:val="superscript"/>
        </w:rPr>
        <w:t xml:space="preserve"> 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(471 MHz, CD</w:t>
      </w:r>
      <w:r w:rsidRPr="00FD02D2">
        <w:rPr>
          <w:rFonts w:cs="Times New Roman"/>
          <w:vertAlign w:val="subscript"/>
        </w:rPr>
        <w:t>3</w:t>
      </w:r>
      <w:r w:rsidRPr="00FD02D2">
        <w:rPr>
          <w:rFonts w:cs="Times New Roman"/>
        </w:rPr>
        <w:t>OD) δ –197.59 (s, F</w:t>
      </w:r>
      <w:r w:rsidRPr="00FD02D2">
        <w:rPr>
          <w:rFonts w:cs="Times New Roman"/>
          <w:vertAlign w:val="subscript"/>
        </w:rPr>
        <w:t>4</w:t>
      </w:r>
      <w:r w:rsidRPr="00FD02D2">
        <w:rPr>
          <w:rFonts w:cs="Times New Roman"/>
        </w:rPr>
        <w:t>) ppm;</w:t>
      </w:r>
      <w:r w:rsidRPr="00FD02D2">
        <w:rPr>
          <w:rFonts w:cs="Times New Roman"/>
          <w:b/>
          <w:color w:val="000000" w:themeColor="text1"/>
        </w:rPr>
        <w:t xml:space="preserve"> HRMS </w:t>
      </w:r>
      <w:r w:rsidRPr="00FD02D2">
        <w:rPr>
          <w:rFonts w:cs="Times New Roman"/>
          <w:bCs/>
        </w:rPr>
        <w:t>(ES+)</w:t>
      </w:r>
      <w:r w:rsidRPr="00FD02D2">
        <w:rPr>
          <w:rFonts w:cs="Times New Roman"/>
        </w:rPr>
        <w:t xml:space="preserve"> for C</w:t>
      </w:r>
      <w:r w:rsidRPr="00FD02D2">
        <w:rPr>
          <w:rFonts w:cs="Times New Roman"/>
          <w:vertAlign w:val="subscript"/>
        </w:rPr>
        <w:t>7</w:t>
      </w:r>
      <w:r w:rsidRPr="00FD02D2">
        <w:rPr>
          <w:rFonts w:cs="Times New Roman"/>
        </w:rPr>
        <w:t>H</w:t>
      </w:r>
      <w:r w:rsidRPr="00FD02D2">
        <w:rPr>
          <w:rFonts w:cs="Times New Roman"/>
          <w:vertAlign w:val="subscript"/>
        </w:rPr>
        <w:t>13</w:t>
      </w:r>
      <w:r w:rsidRPr="00FD02D2">
        <w:rPr>
          <w:rFonts w:cs="Times New Roman"/>
        </w:rPr>
        <w:t>FNaO</w:t>
      </w:r>
      <w:r w:rsidRPr="00FD02D2">
        <w:rPr>
          <w:rFonts w:cs="Times New Roman"/>
          <w:vertAlign w:val="subscript"/>
        </w:rPr>
        <w:t>4</w:t>
      </w:r>
      <w:r w:rsidRPr="00FD02D2">
        <w:rPr>
          <w:rFonts w:cs="Times New Roman"/>
        </w:rPr>
        <w:t xml:space="preserve"> [</w:t>
      </w:r>
      <w:proofErr w:type="spellStart"/>
      <w:r w:rsidRPr="00FD02D2">
        <w:rPr>
          <w:rFonts w:cs="Times New Roman"/>
        </w:rPr>
        <w:t>M+Na</w:t>
      </w:r>
      <w:proofErr w:type="spellEnd"/>
      <w:r w:rsidRPr="00FD02D2">
        <w:rPr>
          <w:rFonts w:cs="Times New Roman"/>
        </w:rPr>
        <w:t>]</w:t>
      </w:r>
      <w:r w:rsidRPr="00FD02D2">
        <w:rPr>
          <w:rFonts w:cs="Times New Roman"/>
          <w:vertAlign w:val="superscript"/>
        </w:rPr>
        <w:t>+</w:t>
      </w:r>
      <w:r w:rsidRPr="00FD02D2">
        <w:rPr>
          <w:rFonts w:cs="Times New Roman"/>
        </w:rPr>
        <w:t xml:space="preserve"> </w:t>
      </w:r>
      <w:proofErr w:type="spellStart"/>
      <w:r w:rsidRPr="00FD02D2">
        <w:rPr>
          <w:rFonts w:cs="Times New Roman"/>
        </w:rPr>
        <w:t>calcd</w:t>
      </w:r>
      <w:proofErr w:type="spellEnd"/>
      <w:r w:rsidRPr="00FD02D2">
        <w:rPr>
          <w:rFonts w:cs="Times New Roman"/>
        </w:rPr>
        <w:t xml:space="preserve"> 203.0690, found 203.0685.</w:t>
      </w:r>
    </w:p>
    <w:p w14:paraId="4794AB34" w14:textId="77777777" w:rsidR="00E0508B" w:rsidRPr="00FD02D2" w:rsidRDefault="00E0508B" w:rsidP="001E7E41">
      <w:pPr>
        <w:tabs>
          <w:tab w:val="left" w:pos="1917"/>
        </w:tabs>
        <w:spacing w:line="360" w:lineRule="auto"/>
        <w:contextualSpacing/>
        <w:jc w:val="both"/>
        <w:rPr>
          <w:rFonts w:cs="Times New Roman"/>
          <w:b/>
          <w:bCs/>
        </w:rPr>
      </w:pPr>
    </w:p>
    <w:p w14:paraId="2D78D484" w14:textId="77777777" w:rsidR="00E0508B" w:rsidRPr="00FD02D2" w:rsidRDefault="00E0508B" w:rsidP="001E7E41">
      <w:pPr>
        <w:spacing w:line="360" w:lineRule="auto"/>
        <w:rPr>
          <w:i/>
          <w:iCs/>
        </w:rPr>
      </w:pPr>
      <w:bookmarkStart w:id="22" w:name="_Hlk38636002"/>
      <w:r w:rsidRPr="00FD02D2">
        <w:rPr>
          <w:i/>
          <w:iCs/>
        </w:rPr>
        <w:t>Methyl 6-O-p-toluenesulfonyl-2,3-O-((2'R,3'R)-2',3'-dimethoxybutane-2',3'-diyl)-</w:t>
      </w:r>
      <w:r w:rsidRPr="00FD02D2">
        <w:rPr>
          <w:i/>
          <w:iCs/>
        </w:rPr>
        <w:sym w:font="Symbol" w:char="F061"/>
      </w:r>
      <w:r w:rsidRPr="00FD02D2">
        <w:rPr>
          <w:i/>
          <w:iCs/>
        </w:rPr>
        <w:t>-</w:t>
      </w:r>
      <w:r w:rsidRPr="00FD02D2">
        <w:rPr>
          <w:i/>
          <w:iCs/>
          <w:smallCaps/>
        </w:rPr>
        <w:t>d</w:t>
      </w:r>
      <w:r w:rsidRPr="00FD02D2">
        <w:rPr>
          <w:i/>
          <w:iCs/>
        </w:rPr>
        <w:t>-</w:t>
      </w:r>
      <w:proofErr w:type="spellStart"/>
      <w:r w:rsidRPr="00FD02D2">
        <w:rPr>
          <w:i/>
          <w:iCs/>
        </w:rPr>
        <w:t>galactopyransoside</w:t>
      </w:r>
      <w:proofErr w:type="spellEnd"/>
      <w:r w:rsidRPr="00FD02D2">
        <w:rPr>
          <w:i/>
          <w:iCs/>
        </w:rPr>
        <w:t xml:space="preserve"> (</w:t>
      </w:r>
      <w:r w:rsidRPr="00FD02D2">
        <w:rPr>
          <w:b/>
          <w:i/>
          <w:iCs/>
        </w:rPr>
        <w:t>72</w:t>
      </w:r>
      <w:bookmarkEnd w:id="22"/>
      <w:r w:rsidRPr="00FD02D2">
        <w:rPr>
          <w:i/>
          <w:iCs/>
        </w:rPr>
        <w:t>).</w:t>
      </w:r>
    </w:p>
    <w:p w14:paraId="0F7D91A4" w14:textId="3ED70D63" w:rsidR="00E0508B" w:rsidRPr="00FD02D2" w:rsidRDefault="00E0508B" w:rsidP="001E7E41">
      <w:pPr>
        <w:spacing w:line="360" w:lineRule="auto"/>
        <w:contextualSpacing/>
        <w:jc w:val="both"/>
        <w:rPr>
          <w:rFonts w:cs="Times New Roman"/>
        </w:rPr>
      </w:pPr>
      <w:r w:rsidRPr="00FD02D2">
        <w:rPr>
          <w:rFonts w:cs="Times New Roman"/>
        </w:rPr>
        <w:t xml:space="preserve">A solution of </w:t>
      </w:r>
      <w:r w:rsidRPr="00FD02D2">
        <w:rPr>
          <w:rFonts w:cs="Times New Roman"/>
          <w:b/>
          <w:bCs/>
        </w:rPr>
        <w:t xml:space="preserve">46 </w:t>
      </w:r>
      <w:r w:rsidRPr="00FD02D2">
        <w:rPr>
          <w:rFonts w:cs="Times New Roman"/>
        </w:rPr>
        <w:t xml:space="preserve">(3.39 g, 11.0 mmol) in pyridine (30 mL) was cooled to −40 °C. </w:t>
      </w:r>
      <w:proofErr w:type="spellStart"/>
      <w:r w:rsidRPr="00FD02D2">
        <w:rPr>
          <w:rFonts w:cs="Times New Roman"/>
        </w:rPr>
        <w:t>TsCl</w:t>
      </w:r>
      <w:proofErr w:type="spellEnd"/>
      <w:r w:rsidRPr="00FD02D2">
        <w:rPr>
          <w:rFonts w:cs="Times New Roman"/>
        </w:rPr>
        <w:t xml:space="preserve"> (2.52 g, 13.2 mmol) was added </w:t>
      </w:r>
      <w:proofErr w:type="spellStart"/>
      <w:r w:rsidRPr="00FD02D2">
        <w:rPr>
          <w:rFonts w:cs="Times New Roman"/>
        </w:rPr>
        <w:t>po</w:t>
      </w:r>
      <w:r w:rsidR="000E49C5" w:rsidRPr="00FD02D2">
        <w:rPr>
          <w:rFonts w:cs="Times New Roman"/>
        </w:rPr>
        <w:t>rt</w:t>
      </w:r>
      <w:r w:rsidRPr="00FD02D2">
        <w:rPr>
          <w:rFonts w:cs="Times New Roman"/>
        </w:rPr>
        <w:t>ionwise</w:t>
      </w:r>
      <w:proofErr w:type="spellEnd"/>
      <w:r w:rsidRPr="00FD02D2">
        <w:rPr>
          <w:rFonts w:cs="Times New Roman"/>
        </w:rPr>
        <w:t xml:space="preserve">, and the reaction stirred for 6 h. The reaction was quenched by the addition of MeOH (20 mL), and warmed to </w:t>
      </w:r>
      <w:r w:rsidR="00424BAE" w:rsidRPr="00FD02D2">
        <w:rPr>
          <w:rFonts w:cs="Times New Roman"/>
        </w:rPr>
        <w:t>rt</w:t>
      </w:r>
      <w:r w:rsidRPr="00FD02D2">
        <w:rPr>
          <w:rFonts w:cs="Times New Roman"/>
        </w:rPr>
        <w:t xml:space="preserve">. The mixture was concentrated </w:t>
      </w:r>
      <w:r w:rsidRPr="00FD02D2">
        <w:rPr>
          <w:rFonts w:cs="Times New Roman"/>
          <w:i/>
          <w:iCs/>
        </w:rPr>
        <w:t>in vacuo</w:t>
      </w:r>
      <w:r w:rsidRPr="00FD02D2">
        <w:rPr>
          <w:rFonts w:cs="Times New Roman"/>
        </w:rPr>
        <w:t xml:space="preserve">. Purification by chromatography (35%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bCs/>
        </w:rPr>
        <w:t>72</w:t>
      </w:r>
      <w:r w:rsidRPr="00FD02D2">
        <w:rPr>
          <w:rFonts w:cs="Times New Roman"/>
        </w:rPr>
        <w:t xml:space="preserve"> as an amorphous white solid (3.05 g, 6.59 mmol, 60%). </w:t>
      </w:r>
      <w:r w:rsidRPr="00FD02D2">
        <w:rPr>
          <w:rFonts w:eastAsia="SimSun" w:cs="Times New Roman"/>
          <w:b/>
          <w:lang w:eastAsia="zh-CN"/>
        </w:rPr>
        <w:t xml:space="preserve">MP </w:t>
      </w:r>
      <w:r w:rsidRPr="00FD02D2">
        <w:rPr>
          <w:rFonts w:eastAsia="SimSun" w:cs="Times New Roman"/>
          <w:bCs/>
          <w:lang w:eastAsia="zh-CN"/>
        </w:rPr>
        <w:t>(post-column)</w:t>
      </w:r>
      <w:r w:rsidRPr="00FD02D2">
        <w:rPr>
          <w:rFonts w:eastAsia="SimSun" w:cs="Times New Roman"/>
          <w:b/>
          <w:lang w:eastAsia="zh-CN"/>
        </w:rPr>
        <w:t xml:space="preserve"> </w:t>
      </w:r>
      <w:r w:rsidRPr="00FD02D2">
        <w:rPr>
          <w:rFonts w:eastAsia="SimSun" w:cs="Times New Roman"/>
          <w:bCs/>
          <w:lang w:eastAsia="zh-CN"/>
        </w:rPr>
        <w:t xml:space="preserve">67–69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eastAsia="SimSun" w:cs="Times New Roman"/>
          <w:lang w:eastAsia="zh-CN"/>
        </w:rPr>
        <w:t xml:space="preserve"> −27.6 (</w:t>
      </w:r>
      <w:r w:rsidRPr="00FD02D2">
        <w:rPr>
          <w:rFonts w:eastAsia="SimSun" w:cs="Times New Roman"/>
          <w:i/>
          <w:iCs/>
          <w:lang w:eastAsia="zh-CN"/>
        </w:rPr>
        <w:t>c</w:t>
      </w:r>
      <w:r w:rsidRPr="00FD02D2">
        <w:rPr>
          <w:rFonts w:eastAsia="SimSun" w:cs="Times New Roman"/>
          <w:lang w:eastAsia="zh-CN"/>
        </w:rPr>
        <w:t xml:space="preserve"> 0.53,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color w:val="000000" w:themeColor="text1"/>
        </w:rPr>
        <w:t>IR</w:t>
      </w:r>
      <w:r w:rsidRPr="00FD02D2">
        <w:rPr>
          <w:rFonts w:cs="Times New Roman"/>
          <w:color w:val="000000" w:themeColor="text1"/>
        </w:rPr>
        <w:t xml:space="preserve"> (neat) 3458 (</w:t>
      </w:r>
      <w:proofErr w:type="spellStart"/>
      <w:r w:rsidRPr="00FD02D2">
        <w:rPr>
          <w:rFonts w:cs="Times New Roman"/>
          <w:color w:val="000000" w:themeColor="text1"/>
        </w:rPr>
        <w:t>br</w:t>
      </w:r>
      <w:proofErr w:type="spellEnd"/>
      <w:r w:rsidRPr="00FD02D2">
        <w:rPr>
          <w:rFonts w:cs="Times New Roman"/>
          <w:color w:val="000000" w:themeColor="text1"/>
        </w:rPr>
        <w:t>), 2947 (w), 2835 (w), 1449 (w), 1359 (m), 1083 (s), 1036 (s), 977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7.84 – 7.78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7.38 – 7.31 (2H, m, </w:t>
      </w:r>
      <w:proofErr w:type="spellStart"/>
      <w:r w:rsidRPr="00FD02D2">
        <w:rPr>
          <w:rFonts w:cs="Times New Roman"/>
        </w:rPr>
        <w:t>Ar</w:t>
      </w:r>
      <w:r w:rsidRPr="00FD02D2">
        <w:rPr>
          <w:rFonts w:cs="Times New Roman"/>
          <w:vertAlign w:val="subscript"/>
        </w:rPr>
        <w:t>H</w:t>
      </w:r>
      <w:proofErr w:type="spellEnd"/>
      <w:r w:rsidRPr="00FD02D2">
        <w:rPr>
          <w:rFonts w:cs="Times New Roman"/>
        </w:rPr>
        <w:t xml:space="preserve">), 4.74 (1H, d, </w:t>
      </w:r>
      <w:r w:rsidRPr="00FD02D2">
        <w:rPr>
          <w:rFonts w:cs="Times New Roman"/>
          <w:i/>
          <w:iCs/>
        </w:rPr>
        <w:t>J</w:t>
      </w:r>
      <w:r w:rsidRPr="00FD02D2">
        <w:rPr>
          <w:rFonts w:cs="Times New Roman"/>
        </w:rPr>
        <w:t xml:space="preserve"> = 3.4 Hz, H</w:t>
      </w:r>
      <w:r w:rsidRPr="00FD02D2">
        <w:rPr>
          <w:rFonts w:cs="Times New Roman"/>
          <w:vertAlign w:val="subscript"/>
        </w:rPr>
        <w:t>1</w:t>
      </w:r>
      <w:r w:rsidRPr="00FD02D2">
        <w:rPr>
          <w:rFonts w:cs="Times New Roman"/>
        </w:rPr>
        <w:t xml:space="preserve">), 4.26 (1H, dd, </w:t>
      </w:r>
      <w:r w:rsidRPr="00FD02D2">
        <w:rPr>
          <w:rFonts w:cs="Times New Roman"/>
          <w:i/>
          <w:iCs/>
        </w:rPr>
        <w:t>J</w:t>
      </w:r>
      <w:r w:rsidRPr="00FD02D2">
        <w:rPr>
          <w:rFonts w:cs="Times New Roman"/>
        </w:rPr>
        <w:t xml:space="preserve"> = 10.5, 5.3 Hz, H</w:t>
      </w:r>
      <w:r w:rsidRPr="00FD02D2">
        <w:rPr>
          <w:rFonts w:cs="Times New Roman"/>
          <w:vertAlign w:val="subscript"/>
        </w:rPr>
        <w:t>6a</w:t>
      </w:r>
      <w:r w:rsidRPr="00FD02D2">
        <w:rPr>
          <w:rFonts w:cs="Times New Roman"/>
        </w:rPr>
        <w:t xml:space="preserve">), 4.19 (1H, dd, </w:t>
      </w:r>
      <w:r w:rsidRPr="00FD02D2">
        <w:rPr>
          <w:rFonts w:cs="Times New Roman"/>
          <w:i/>
          <w:iCs/>
        </w:rPr>
        <w:t>J</w:t>
      </w:r>
      <w:r w:rsidRPr="00FD02D2">
        <w:rPr>
          <w:rFonts w:cs="Times New Roman"/>
        </w:rPr>
        <w:t xml:space="preserve"> = 10.5, 7.2 Hz, H</w:t>
      </w:r>
      <w:r w:rsidRPr="00FD02D2">
        <w:rPr>
          <w:rFonts w:cs="Times New Roman"/>
          <w:vertAlign w:val="subscript"/>
        </w:rPr>
        <w:t>6b</w:t>
      </w:r>
      <w:r w:rsidRPr="00FD02D2">
        <w:rPr>
          <w:rFonts w:cs="Times New Roman"/>
        </w:rPr>
        <w:t xml:space="preserve">), 4.11 (1H, dd, </w:t>
      </w:r>
      <w:r w:rsidRPr="00FD02D2">
        <w:rPr>
          <w:rFonts w:cs="Times New Roman"/>
          <w:i/>
          <w:iCs/>
        </w:rPr>
        <w:t>J</w:t>
      </w:r>
      <w:r w:rsidRPr="00FD02D2">
        <w:rPr>
          <w:rFonts w:cs="Times New Roman"/>
        </w:rPr>
        <w:t xml:space="preserve"> = 10.4, 3.4 Hz, H</w:t>
      </w:r>
      <w:r w:rsidRPr="00FD02D2">
        <w:rPr>
          <w:rFonts w:cs="Times New Roman"/>
          <w:vertAlign w:val="subscript"/>
        </w:rPr>
        <w:t>2</w:t>
      </w:r>
      <w:r w:rsidRPr="00FD02D2">
        <w:rPr>
          <w:rFonts w:cs="Times New Roman"/>
        </w:rPr>
        <w:t>), 4.07 – 4.00 (2H, m, H</w:t>
      </w:r>
      <w:r w:rsidRPr="00FD02D2">
        <w:rPr>
          <w:rFonts w:cs="Times New Roman"/>
          <w:vertAlign w:val="subscript"/>
        </w:rPr>
        <w:t xml:space="preserve">3 </w:t>
      </w:r>
      <w:r w:rsidRPr="00FD02D2">
        <w:rPr>
          <w:rFonts w:cs="Times New Roman"/>
        </w:rPr>
        <w:t>&amp; H</w:t>
      </w:r>
      <w:r w:rsidRPr="00FD02D2">
        <w:rPr>
          <w:rFonts w:cs="Times New Roman"/>
          <w:vertAlign w:val="subscript"/>
        </w:rPr>
        <w:t>5</w:t>
      </w:r>
      <w:r w:rsidRPr="00FD02D2">
        <w:rPr>
          <w:rFonts w:cs="Times New Roman"/>
        </w:rPr>
        <w:t>), 3.96 – 3.91 (1H, m, H</w:t>
      </w:r>
      <w:r w:rsidRPr="00FD02D2">
        <w:rPr>
          <w:rFonts w:cs="Times New Roman"/>
          <w:vertAlign w:val="subscript"/>
        </w:rPr>
        <w:t>4</w:t>
      </w:r>
      <w:r w:rsidRPr="00FD02D2">
        <w:rPr>
          <w:rFonts w:cs="Times New Roman"/>
        </w:rPr>
        <w:t>), 3.38 (3H, s, OCH</w:t>
      </w:r>
      <w:r w:rsidRPr="00FD02D2">
        <w:rPr>
          <w:rFonts w:cs="Times New Roman"/>
          <w:vertAlign w:val="subscript"/>
        </w:rPr>
        <w:t>3</w:t>
      </w:r>
      <w:r w:rsidRPr="00FD02D2">
        <w:rPr>
          <w:rFonts w:cs="Times New Roman"/>
        </w:rPr>
        <w:t>), 3.25 (3H, s, OCH</w:t>
      </w:r>
      <w:r w:rsidRPr="00FD02D2">
        <w:rPr>
          <w:rFonts w:cs="Times New Roman"/>
          <w:vertAlign w:val="subscript"/>
        </w:rPr>
        <w:t>3</w:t>
      </w:r>
      <w:r w:rsidRPr="00FD02D2">
        <w:rPr>
          <w:rFonts w:cs="Times New Roman"/>
          <w:vertAlign w:val="superscript"/>
        </w:rPr>
        <w:t>BDA</w:t>
      </w:r>
      <w:r w:rsidRPr="00FD02D2">
        <w:rPr>
          <w:rFonts w:cs="Times New Roman"/>
        </w:rPr>
        <w:t>), 3.22 (3H, s, OCH</w:t>
      </w:r>
      <w:r w:rsidRPr="00FD02D2">
        <w:rPr>
          <w:rFonts w:cs="Times New Roman"/>
          <w:vertAlign w:val="subscript"/>
        </w:rPr>
        <w:t>3</w:t>
      </w:r>
      <w:r w:rsidRPr="00FD02D2">
        <w:rPr>
          <w:rFonts w:cs="Times New Roman"/>
          <w:vertAlign w:val="superscript"/>
        </w:rPr>
        <w:t>BDA</w:t>
      </w:r>
      <w:r w:rsidRPr="00FD02D2">
        <w:rPr>
          <w:rFonts w:cs="Times New Roman"/>
        </w:rPr>
        <w:t>), 2.45 (3H, s, ArCH</w:t>
      </w:r>
      <w:r w:rsidRPr="00FD02D2">
        <w:rPr>
          <w:rFonts w:cs="Times New Roman"/>
          <w:vertAlign w:val="subscript"/>
        </w:rPr>
        <w:t>3</w:t>
      </w:r>
      <w:r w:rsidRPr="00FD02D2">
        <w:rPr>
          <w:rFonts w:cs="Times New Roman"/>
        </w:rPr>
        <w:t xml:space="preserve">), 2.31 (1H, </w:t>
      </w:r>
      <w:proofErr w:type="spellStart"/>
      <w:r w:rsidRPr="00FD02D2">
        <w:rPr>
          <w:rFonts w:cs="Times New Roman"/>
        </w:rPr>
        <w:t>br</w:t>
      </w:r>
      <w:proofErr w:type="spellEnd"/>
      <w:r w:rsidRPr="00FD02D2">
        <w:rPr>
          <w:rFonts w:cs="Times New Roman"/>
        </w:rPr>
        <w:t xml:space="preserve"> t, </w:t>
      </w:r>
      <w:r w:rsidRPr="00FD02D2">
        <w:rPr>
          <w:rFonts w:cs="Times New Roman"/>
          <w:i/>
          <w:iCs/>
        </w:rPr>
        <w:t>J</w:t>
      </w:r>
      <w:r w:rsidRPr="00FD02D2">
        <w:rPr>
          <w:rFonts w:cs="Times New Roman"/>
        </w:rPr>
        <w:t xml:space="preserve"> = 1.4 Hz,4-OH), 1.32 (3H, s, CH</w:t>
      </w:r>
      <w:r w:rsidRPr="00FD02D2">
        <w:rPr>
          <w:rFonts w:cs="Times New Roman"/>
          <w:vertAlign w:val="subscript"/>
        </w:rPr>
        <w:t>3</w:t>
      </w:r>
      <w:r w:rsidRPr="00FD02D2">
        <w:rPr>
          <w:rFonts w:cs="Times New Roman"/>
          <w:vertAlign w:val="superscript"/>
        </w:rPr>
        <w:t>BDA</w:t>
      </w:r>
      <w:r w:rsidRPr="00FD02D2">
        <w:rPr>
          <w:rFonts w:cs="Times New Roman"/>
        </w:rPr>
        <w:t>), 1.29 (3H, s, CH</w:t>
      </w:r>
      <w:r w:rsidRPr="00FD02D2">
        <w:rPr>
          <w:rFonts w:cs="Times New Roman"/>
          <w:vertAlign w:val="subscript"/>
        </w:rPr>
        <w:t>3</w:t>
      </w:r>
      <w:r w:rsidRPr="00FD02D2">
        <w:rPr>
          <w:rFonts w:cs="Times New Roman"/>
          <w:vertAlign w:val="superscript"/>
        </w:rPr>
        <w:t>BDA</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144.9 (</w:t>
      </w:r>
      <w:proofErr w:type="spellStart"/>
      <w:r w:rsidRPr="00FD02D2">
        <w:rPr>
          <w:rFonts w:cs="Times New Roman"/>
        </w:rPr>
        <w:t>Ar</w:t>
      </w:r>
      <w:r w:rsidRPr="00FD02D2">
        <w:rPr>
          <w:rFonts w:cs="Times New Roman"/>
          <w:vertAlign w:val="subscript"/>
        </w:rPr>
        <w:t>C</w:t>
      </w:r>
      <w:proofErr w:type="spellEnd"/>
      <w:r w:rsidRPr="00FD02D2">
        <w:rPr>
          <w:rFonts w:cs="Times New Roman"/>
        </w:rPr>
        <w:t>), 132.8 (</w:t>
      </w:r>
      <w:proofErr w:type="spellStart"/>
      <w:r w:rsidRPr="00FD02D2">
        <w:rPr>
          <w:rFonts w:cs="Times New Roman"/>
        </w:rPr>
        <w:t>Ar</w:t>
      </w:r>
      <w:r w:rsidRPr="00FD02D2">
        <w:rPr>
          <w:rFonts w:cs="Times New Roman"/>
          <w:vertAlign w:val="subscript"/>
        </w:rPr>
        <w:t>C</w:t>
      </w:r>
      <w:proofErr w:type="spellEnd"/>
      <w:r w:rsidRPr="00FD02D2">
        <w:rPr>
          <w:rFonts w:cs="Times New Roman"/>
        </w:rPr>
        <w:t>), 129.8 (</w:t>
      </w:r>
      <w:proofErr w:type="spellStart"/>
      <w:r w:rsidRPr="00FD02D2">
        <w:rPr>
          <w:rFonts w:cs="Times New Roman"/>
        </w:rPr>
        <w:t>Ar</w:t>
      </w:r>
      <w:r w:rsidRPr="00FD02D2">
        <w:rPr>
          <w:rFonts w:cs="Times New Roman"/>
          <w:vertAlign w:val="subscript"/>
        </w:rPr>
        <w:t>C</w:t>
      </w:r>
      <w:proofErr w:type="spellEnd"/>
      <w:r w:rsidRPr="00FD02D2">
        <w:rPr>
          <w:rFonts w:cs="Times New Roman"/>
        </w:rPr>
        <w:t>), 128.0 (</w:t>
      </w:r>
      <w:proofErr w:type="spellStart"/>
      <w:r w:rsidRPr="00FD02D2">
        <w:rPr>
          <w:rFonts w:cs="Times New Roman"/>
        </w:rPr>
        <w:t>Ar</w:t>
      </w:r>
      <w:r w:rsidRPr="00FD02D2">
        <w:rPr>
          <w:rFonts w:cs="Times New Roman"/>
          <w:vertAlign w:val="subscript"/>
        </w:rPr>
        <w:t>C</w:t>
      </w:r>
      <w:proofErr w:type="spellEnd"/>
      <w:r w:rsidRPr="00FD02D2">
        <w:rPr>
          <w:rFonts w:cs="Times New Roman"/>
        </w:rPr>
        <w:t>), 100.19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100.18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98.2 (C</w:t>
      </w:r>
      <w:r w:rsidRPr="00FD02D2">
        <w:rPr>
          <w:rFonts w:cs="Times New Roman"/>
          <w:vertAlign w:val="subscript"/>
        </w:rPr>
        <w:t>1</w:t>
      </w:r>
      <w:r w:rsidRPr="00FD02D2">
        <w:rPr>
          <w:rFonts w:cs="Times New Roman"/>
        </w:rPr>
        <w:t>), 68.8 (C</w:t>
      </w:r>
      <w:r w:rsidRPr="00FD02D2">
        <w:rPr>
          <w:rFonts w:cs="Times New Roman"/>
          <w:vertAlign w:val="subscript"/>
        </w:rPr>
        <w:t>6</w:t>
      </w:r>
      <w:r w:rsidRPr="00FD02D2">
        <w:rPr>
          <w:rFonts w:cs="Times New Roman"/>
        </w:rPr>
        <w:t>), 68.4 (C</w:t>
      </w:r>
      <w:r w:rsidRPr="00FD02D2">
        <w:rPr>
          <w:rFonts w:cs="Times New Roman"/>
          <w:vertAlign w:val="subscript"/>
        </w:rPr>
        <w:t>5</w:t>
      </w:r>
      <w:r w:rsidRPr="00FD02D2">
        <w:rPr>
          <w:rFonts w:cs="Times New Roman"/>
        </w:rPr>
        <w:t>), 67.6 (C</w:t>
      </w:r>
      <w:r w:rsidRPr="00FD02D2">
        <w:rPr>
          <w:rFonts w:cs="Times New Roman"/>
          <w:vertAlign w:val="subscript"/>
        </w:rPr>
        <w:t>4</w:t>
      </w:r>
      <w:r w:rsidRPr="00FD02D2">
        <w:rPr>
          <w:rFonts w:cs="Times New Roman"/>
        </w:rPr>
        <w:t>), 65.8 (C</w:t>
      </w:r>
      <w:r w:rsidRPr="00FD02D2">
        <w:rPr>
          <w:rFonts w:cs="Times New Roman"/>
          <w:vertAlign w:val="subscript"/>
        </w:rPr>
        <w:t>3</w:t>
      </w:r>
      <w:r w:rsidRPr="00FD02D2">
        <w:rPr>
          <w:rFonts w:cs="Times New Roman"/>
        </w:rPr>
        <w:t>), 64.9 (C</w:t>
      </w:r>
      <w:r w:rsidRPr="00FD02D2">
        <w:rPr>
          <w:rFonts w:cs="Times New Roman"/>
          <w:vertAlign w:val="subscript"/>
        </w:rPr>
        <w:t>2</w:t>
      </w:r>
      <w:r w:rsidRPr="00FD02D2">
        <w:rPr>
          <w:rFonts w:cs="Times New Roman"/>
        </w:rPr>
        <w:t>), 55.3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48.0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21.6 (Ar</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17.72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17.65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 xml:space="preserve">) </w:t>
      </w:r>
      <w:r w:rsidRPr="00FD02D2">
        <w:rPr>
          <w:rFonts w:eastAsia="SimSun" w:cs="Times New Roman"/>
          <w:bCs/>
          <w:lang w:val="pt-PT" w:eastAsia="zh-CN"/>
        </w:rPr>
        <w:t xml:space="preserve">for </w:t>
      </w:r>
      <w:r w:rsidR="00206CFD" w:rsidRPr="00FD02D2">
        <w:rPr>
          <w:rFonts w:eastAsia="SimSun" w:cs="Times New Roman"/>
          <w:bCs/>
          <w:lang w:val="pt-PT" w:eastAsia="zh-CN"/>
        </w:rPr>
        <w:t>C</w:t>
      </w:r>
      <w:r w:rsidR="00206CFD" w:rsidRPr="00FD02D2">
        <w:rPr>
          <w:rFonts w:eastAsia="SimSun" w:cs="Times New Roman"/>
          <w:bCs/>
          <w:vertAlign w:val="subscript"/>
          <w:lang w:val="pt-PT" w:eastAsia="zh-CN"/>
        </w:rPr>
        <w:t>20</w:t>
      </w:r>
      <w:r w:rsidR="00206CFD" w:rsidRPr="00FD02D2">
        <w:rPr>
          <w:rFonts w:eastAsia="SimSun" w:cs="Times New Roman"/>
          <w:bCs/>
          <w:lang w:val="pt-PT" w:eastAsia="zh-CN"/>
        </w:rPr>
        <w:t>H</w:t>
      </w:r>
      <w:r w:rsidR="00206CFD" w:rsidRPr="00FD02D2">
        <w:rPr>
          <w:rFonts w:eastAsia="SimSun" w:cs="Times New Roman"/>
          <w:bCs/>
          <w:vertAlign w:val="subscript"/>
          <w:lang w:val="pt-PT" w:eastAsia="zh-CN"/>
        </w:rPr>
        <w:t>3</w:t>
      </w:r>
      <w:r w:rsidR="00206CFD">
        <w:rPr>
          <w:rFonts w:eastAsia="SimSun" w:cs="Times New Roman"/>
          <w:bCs/>
          <w:vertAlign w:val="subscript"/>
          <w:lang w:val="pt-PT" w:eastAsia="zh-CN"/>
        </w:rPr>
        <w:t>0</w:t>
      </w:r>
      <w:r w:rsidR="00206CFD" w:rsidRPr="00FD02D2">
        <w:rPr>
          <w:rFonts w:eastAsia="SimSun" w:cs="Times New Roman"/>
          <w:bCs/>
          <w:lang w:val="pt-PT" w:eastAsia="zh-CN"/>
        </w:rPr>
        <w:t>NaO</w:t>
      </w:r>
      <w:r w:rsidR="00206CFD" w:rsidRPr="00FD02D2">
        <w:rPr>
          <w:rFonts w:eastAsia="SimSun" w:cs="Times New Roman"/>
          <w:bCs/>
          <w:vertAlign w:val="subscript"/>
          <w:lang w:val="pt-PT" w:eastAsia="zh-CN"/>
        </w:rPr>
        <w:t>10</w:t>
      </w:r>
      <w:r w:rsidR="00206CFD" w:rsidRPr="00FD02D2">
        <w:rPr>
          <w:rFonts w:eastAsia="SimSun" w:cs="Times New Roman"/>
          <w:bCs/>
          <w:lang w:val="pt-PT" w:eastAsia="zh-CN"/>
        </w:rPr>
        <w:t xml:space="preserve">S </w:t>
      </w:r>
      <w:r w:rsidRPr="00FD02D2">
        <w:rPr>
          <w:rFonts w:eastAsia="SimSun" w:cs="Times New Roman"/>
          <w:bCs/>
          <w:lang w:val="pt-PT" w:eastAsia="zh-CN"/>
        </w:rPr>
        <w:t>[</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485.1452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485.1460.</w:t>
      </w:r>
    </w:p>
    <w:p w14:paraId="5F48F134" w14:textId="77777777" w:rsidR="00E0508B" w:rsidRPr="00FD02D2" w:rsidRDefault="00E0508B" w:rsidP="001E7E41">
      <w:pPr>
        <w:tabs>
          <w:tab w:val="left" w:pos="1917"/>
        </w:tabs>
        <w:spacing w:line="360" w:lineRule="auto"/>
        <w:contextualSpacing/>
        <w:jc w:val="both"/>
        <w:rPr>
          <w:rFonts w:cs="Times New Roman"/>
          <w:b/>
          <w:bCs/>
        </w:rPr>
      </w:pPr>
    </w:p>
    <w:p w14:paraId="0C5A53AD" w14:textId="45196A0C" w:rsidR="00E0508B" w:rsidRPr="00FD02D2" w:rsidRDefault="00E0508B" w:rsidP="001E7E41">
      <w:pPr>
        <w:spacing w:line="360" w:lineRule="auto"/>
        <w:rPr>
          <w:b/>
          <w:i/>
          <w:iCs/>
        </w:rPr>
      </w:pPr>
      <w:bookmarkStart w:id="23" w:name="_Hlk38636186"/>
      <w:r w:rsidRPr="00FD02D2">
        <w:rPr>
          <w:i/>
          <w:iCs/>
        </w:rPr>
        <w:t>Methyl 4</w:t>
      </w:r>
      <w:r w:rsidR="00BE6321" w:rsidRPr="00FD02D2">
        <w:rPr>
          <w:i/>
          <w:iCs/>
        </w:rPr>
        <w:t>-</w:t>
      </w:r>
      <w:r w:rsidRPr="00FD02D2">
        <w:rPr>
          <w:i/>
          <w:iCs/>
        </w:rPr>
        <w:t>deoxy-4-fluoro-2,3-O-((2’R,3’R)-2’,3’-dimethoxybutane-2’,3’-diyl)-α-</w:t>
      </w:r>
      <w:r w:rsidRPr="00FD02D2">
        <w:rPr>
          <w:i/>
          <w:iCs/>
          <w:smallCaps/>
        </w:rPr>
        <w:t>d-</w:t>
      </w:r>
      <w:r w:rsidR="00BE6321" w:rsidRPr="00FD02D2">
        <w:rPr>
          <w:i/>
          <w:iCs/>
        </w:rPr>
        <w:t>quinov</w:t>
      </w:r>
      <w:r w:rsidRPr="00FD02D2">
        <w:rPr>
          <w:i/>
          <w:iCs/>
        </w:rPr>
        <w:t xml:space="preserve">opyranoside </w:t>
      </w:r>
      <w:bookmarkEnd w:id="23"/>
      <w:r w:rsidRPr="00FD02D2">
        <w:rPr>
          <w:i/>
          <w:iCs/>
        </w:rPr>
        <w:t>(</w:t>
      </w:r>
      <w:r w:rsidRPr="00FD02D2">
        <w:rPr>
          <w:b/>
          <w:i/>
          <w:iCs/>
        </w:rPr>
        <w:t>73</w:t>
      </w:r>
      <w:r w:rsidRPr="00FD02D2">
        <w:rPr>
          <w:bCs/>
          <w:i/>
          <w:iCs/>
        </w:rPr>
        <w:t>).</w:t>
      </w:r>
      <w:r w:rsidRPr="00FD02D2">
        <w:rPr>
          <w:b/>
          <w:i/>
          <w:iCs/>
        </w:rPr>
        <w:t xml:space="preserve"> </w:t>
      </w:r>
    </w:p>
    <w:p w14:paraId="0048CA06" w14:textId="3E35B5FD"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rPr>
        <w:t>54</w:t>
      </w:r>
      <w:r w:rsidRPr="00FD02D2">
        <w:rPr>
          <w:rFonts w:cs="Times New Roman"/>
        </w:rPr>
        <w:t xml:space="preserve"> (100 mg, 0.342 mmol) in anhydrous 1,2-dichloroethane (0.7 mL) was added 2,4,6-collidine (54.7 µL, 0.411 mmol, 1.2 </w:t>
      </w:r>
      <w:proofErr w:type="spellStart"/>
      <w:r w:rsidRPr="00FD02D2">
        <w:rPr>
          <w:rFonts w:cs="Times New Roman"/>
        </w:rPr>
        <w:t>equiv</w:t>
      </w:r>
      <w:proofErr w:type="spellEnd"/>
      <w:r w:rsidRPr="00FD02D2">
        <w:rPr>
          <w:rFonts w:cs="Times New Roman"/>
        </w:rPr>
        <w:t xml:space="preserve">) and DAST (50.3 µL, 0.411 mmol, 1.2 </w:t>
      </w:r>
      <w:proofErr w:type="spellStart"/>
      <w:r w:rsidRPr="00FD02D2">
        <w:rPr>
          <w:rFonts w:cs="Times New Roman"/>
        </w:rPr>
        <w:t>equiv</w:t>
      </w:r>
      <w:proofErr w:type="spellEnd"/>
      <w:r w:rsidRPr="00FD02D2">
        <w:rPr>
          <w:rFonts w:cs="Times New Roman"/>
        </w:rPr>
        <w:t xml:space="preserve">), and the vial placed in a microwave. The reaction mixture was irradiated for 6 min at 100 °C, cooled to </w:t>
      </w:r>
      <w:r w:rsidR="00424BAE" w:rsidRPr="00FD02D2">
        <w:rPr>
          <w:rFonts w:cs="Times New Roman"/>
        </w:rPr>
        <w:t>rt</w:t>
      </w:r>
      <w:r w:rsidRPr="00FD02D2">
        <w:rPr>
          <w:rFonts w:cs="Times New Roman"/>
        </w:rPr>
        <w:t xml:space="preserve">, quenched with MeOH then concentrated under vacuum. Column chromatography (10%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rPr>
        <w:t>73</w:t>
      </w:r>
      <w:r w:rsidRPr="00FD02D2">
        <w:rPr>
          <w:rFonts w:cs="Times New Roman"/>
        </w:rPr>
        <w:t xml:space="preserve"> as a light brown powder (37 mg, 0.126 mmol, 37%). </w:t>
      </w:r>
      <w:r w:rsidRPr="00FD02D2">
        <w:rPr>
          <w:rFonts w:eastAsia="SimSun" w:cs="Times New Roman"/>
          <w:b/>
          <w:lang w:eastAsia="zh-CN"/>
        </w:rPr>
        <w:t xml:space="preserve">MP </w:t>
      </w:r>
      <w:r w:rsidRPr="00FD02D2">
        <w:rPr>
          <w:rFonts w:eastAsia="SimSun" w:cs="Times New Roman"/>
          <w:bCs/>
          <w:lang w:eastAsia="zh-CN"/>
        </w:rPr>
        <w:t>(post-column)</w:t>
      </w:r>
      <w:r w:rsidRPr="00FD02D2">
        <w:rPr>
          <w:rFonts w:eastAsia="SimSun" w:cs="Times New Roman"/>
          <w:b/>
          <w:lang w:eastAsia="zh-CN"/>
        </w:rPr>
        <w:t xml:space="preserve"> </w:t>
      </w:r>
      <w:r w:rsidRPr="00FD02D2">
        <w:rPr>
          <w:rFonts w:eastAsia="SimSun" w:cs="Times New Roman"/>
          <w:bCs/>
          <w:lang w:eastAsia="zh-CN"/>
        </w:rPr>
        <w:t xml:space="preserve">121–123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eastAsia="SimSun" w:cs="Times New Roman"/>
          <w:lang w:eastAsia="zh-CN"/>
        </w:rPr>
        <w:t xml:space="preserve"> −92.7 (</w:t>
      </w:r>
      <w:r w:rsidRPr="00FD02D2">
        <w:rPr>
          <w:rFonts w:eastAsia="SimSun" w:cs="Times New Roman"/>
          <w:i/>
          <w:iCs/>
          <w:lang w:eastAsia="zh-CN"/>
        </w:rPr>
        <w:t>c</w:t>
      </w:r>
      <w:r w:rsidRPr="00FD02D2">
        <w:rPr>
          <w:rFonts w:eastAsia="SimSun" w:cs="Times New Roman"/>
          <w:lang w:eastAsia="zh-CN"/>
        </w:rPr>
        <w:t xml:space="preserve"> 0.64,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color w:val="000000" w:themeColor="text1"/>
        </w:rPr>
        <w:t>IR</w:t>
      </w:r>
      <w:r w:rsidRPr="00FD02D2">
        <w:rPr>
          <w:rFonts w:cs="Times New Roman"/>
          <w:color w:val="000000" w:themeColor="text1"/>
        </w:rPr>
        <w:t xml:space="preserve"> (neat) 2986 (w), 1371 (m), 1131 (s), 1028 (s), 997 (s), 885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4.68 (1H, t, </w:t>
      </w:r>
      <w:r w:rsidRPr="00FD02D2">
        <w:rPr>
          <w:rFonts w:cs="Times New Roman"/>
          <w:i/>
          <w:iCs/>
        </w:rPr>
        <w:t>J</w:t>
      </w:r>
      <w:r w:rsidRPr="00FD02D2">
        <w:rPr>
          <w:rFonts w:cs="Times New Roman"/>
        </w:rPr>
        <w:t xml:space="preserve"> = 3.6 Hz, H</w:t>
      </w:r>
      <w:r w:rsidRPr="00FD02D2">
        <w:rPr>
          <w:rFonts w:cs="Times New Roman"/>
          <w:vertAlign w:val="subscript"/>
        </w:rPr>
        <w:t>1</w:t>
      </w:r>
      <w:r w:rsidRPr="00FD02D2">
        <w:rPr>
          <w:rFonts w:cs="Times New Roman"/>
        </w:rPr>
        <w:t xml:space="preserve">), </w:t>
      </w:r>
      <w:r w:rsidRPr="00FD02D2">
        <w:rPr>
          <w:rFonts w:cs="Times New Roman"/>
        </w:rPr>
        <w:lastRenderedPageBreak/>
        <w:t>4.25 – 4.14 (1H, m, H</w:t>
      </w:r>
      <w:r w:rsidRPr="00FD02D2">
        <w:rPr>
          <w:rFonts w:cs="Times New Roman"/>
          <w:vertAlign w:val="subscript"/>
        </w:rPr>
        <w:t>3</w:t>
      </w:r>
      <w:r w:rsidRPr="00FD02D2">
        <w:rPr>
          <w:rFonts w:cs="Times New Roman"/>
        </w:rPr>
        <w:t xml:space="preserve">), 4.13 (1H, dt, </w:t>
      </w:r>
      <w:r w:rsidRPr="00FD02D2">
        <w:rPr>
          <w:rFonts w:cs="Times New Roman"/>
          <w:i/>
          <w:iCs/>
        </w:rPr>
        <w:t>J</w:t>
      </w:r>
      <w:r w:rsidRPr="00FD02D2">
        <w:rPr>
          <w:rFonts w:cs="Times New Roman"/>
        </w:rPr>
        <w:t xml:space="preserve"> = 50.5, 9.1 Hz, H</w:t>
      </w:r>
      <w:r w:rsidRPr="00FD02D2">
        <w:rPr>
          <w:rFonts w:cs="Times New Roman"/>
          <w:vertAlign w:val="subscript"/>
        </w:rPr>
        <w:t>4</w:t>
      </w:r>
      <w:r w:rsidRPr="00FD02D2">
        <w:rPr>
          <w:rFonts w:cs="Times New Roman"/>
        </w:rPr>
        <w:t>), 3.89 – 3.71 (2H, m, H</w:t>
      </w:r>
      <w:r w:rsidRPr="00FD02D2">
        <w:rPr>
          <w:rFonts w:cs="Times New Roman"/>
          <w:vertAlign w:val="subscript"/>
        </w:rPr>
        <w:t>2</w:t>
      </w:r>
      <w:r w:rsidRPr="00FD02D2">
        <w:rPr>
          <w:rFonts w:cs="Times New Roman"/>
        </w:rPr>
        <w:t xml:space="preserve"> &amp; H</w:t>
      </w:r>
      <w:r w:rsidRPr="00FD02D2">
        <w:rPr>
          <w:rFonts w:cs="Times New Roman"/>
          <w:vertAlign w:val="subscript"/>
        </w:rPr>
        <w:t>5</w:t>
      </w:r>
      <w:r w:rsidRPr="00FD02D2">
        <w:rPr>
          <w:rFonts w:cs="Times New Roman"/>
        </w:rPr>
        <w:t>), 3.43 (3H, s, OCH</w:t>
      </w:r>
      <w:r w:rsidRPr="00FD02D2">
        <w:rPr>
          <w:rFonts w:cs="Times New Roman"/>
          <w:vertAlign w:val="subscript"/>
        </w:rPr>
        <w:t>3</w:t>
      </w:r>
      <w:r w:rsidRPr="00FD02D2">
        <w:rPr>
          <w:rFonts w:cs="Times New Roman"/>
        </w:rPr>
        <w:t>), 3.30 (3H, s, OCH</w:t>
      </w:r>
      <w:r w:rsidRPr="00FD02D2">
        <w:rPr>
          <w:rFonts w:cs="Times New Roman"/>
          <w:vertAlign w:val="subscript"/>
        </w:rPr>
        <w:t>3</w:t>
      </w:r>
      <w:r w:rsidRPr="00FD02D2">
        <w:rPr>
          <w:rFonts w:cs="Times New Roman"/>
          <w:vertAlign w:val="superscript"/>
        </w:rPr>
        <w:t>BDA</w:t>
      </w:r>
      <w:r w:rsidRPr="00FD02D2">
        <w:rPr>
          <w:rFonts w:cs="Times New Roman"/>
        </w:rPr>
        <w:t>), 3.26 (3H, s, OCH</w:t>
      </w:r>
      <w:r w:rsidRPr="00FD02D2">
        <w:rPr>
          <w:rFonts w:cs="Times New Roman"/>
          <w:vertAlign w:val="subscript"/>
        </w:rPr>
        <w:t>3</w:t>
      </w:r>
      <w:r w:rsidRPr="00FD02D2">
        <w:rPr>
          <w:rFonts w:cs="Times New Roman"/>
          <w:vertAlign w:val="superscript"/>
        </w:rPr>
        <w:t>BDA</w:t>
      </w:r>
      <w:r w:rsidRPr="00FD02D2">
        <w:rPr>
          <w:rFonts w:cs="Times New Roman"/>
        </w:rPr>
        <w:t>), 1.35 (3H, s, CH</w:t>
      </w:r>
      <w:r w:rsidRPr="00FD02D2">
        <w:rPr>
          <w:rFonts w:cs="Times New Roman"/>
          <w:vertAlign w:val="subscript"/>
        </w:rPr>
        <w:t>3</w:t>
      </w:r>
      <w:r w:rsidRPr="00FD02D2">
        <w:rPr>
          <w:rFonts w:cs="Times New Roman"/>
          <w:vertAlign w:val="superscript"/>
        </w:rPr>
        <w:t>BDA</w:t>
      </w:r>
      <w:r w:rsidRPr="00FD02D2">
        <w:rPr>
          <w:rFonts w:cs="Times New Roman"/>
        </w:rPr>
        <w:t>), 1.33 (3H, s, CH</w:t>
      </w:r>
      <w:r w:rsidRPr="00FD02D2">
        <w:rPr>
          <w:rFonts w:cs="Times New Roman"/>
          <w:vertAlign w:val="subscript"/>
        </w:rPr>
        <w:t>3</w:t>
      </w:r>
      <w:r w:rsidRPr="00FD02D2">
        <w:rPr>
          <w:rFonts w:cs="Times New Roman"/>
          <w:vertAlign w:val="superscript"/>
        </w:rPr>
        <w:t>BDA</w:t>
      </w:r>
      <w:r w:rsidRPr="00FD02D2">
        <w:rPr>
          <w:rFonts w:cs="Times New Roman"/>
        </w:rPr>
        <w:t xml:space="preserve">), 1.32 (3H, dd, </w:t>
      </w:r>
      <w:r w:rsidRPr="00FD02D2">
        <w:rPr>
          <w:rFonts w:cs="Times New Roman"/>
          <w:i/>
          <w:iCs/>
        </w:rPr>
        <w:t>J</w:t>
      </w:r>
      <w:r w:rsidRPr="00FD02D2">
        <w:rPr>
          <w:rFonts w:cs="Times New Roman"/>
        </w:rPr>
        <w:t xml:space="preserve"> = 6.2, 1.2 Hz, H</w:t>
      </w:r>
      <w:r w:rsidRPr="00FD02D2">
        <w:rPr>
          <w:rFonts w:cs="Times New Roman"/>
          <w:vertAlign w:val="subscript"/>
        </w:rPr>
        <w:t>6</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100.0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99.3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97.6 (d, </w:t>
      </w:r>
      <w:r w:rsidRPr="00FD02D2">
        <w:rPr>
          <w:rFonts w:cs="Times New Roman"/>
          <w:i/>
          <w:iCs/>
        </w:rPr>
        <w:t>J</w:t>
      </w:r>
      <w:r w:rsidRPr="00FD02D2">
        <w:rPr>
          <w:rFonts w:cs="Times New Roman"/>
          <w:vertAlign w:val="subscript"/>
          <w:lang w:eastAsia="en-GB"/>
        </w:rPr>
        <w:t>C-F</w:t>
      </w:r>
      <w:r w:rsidRPr="00FD02D2">
        <w:rPr>
          <w:rFonts w:cs="Times New Roman"/>
        </w:rPr>
        <w:t xml:space="preserve"> = 1.5 Hz, C</w:t>
      </w:r>
      <w:r w:rsidRPr="00FD02D2">
        <w:rPr>
          <w:rFonts w:cs="Times New Roman"/>
          <w:vertAlign w:val="subscript"/>
        </w:rPr>
        <w:t>1</w:t>
      </w:r>
      <w:r w:rsidRPr="00FD02D2">
        <w:rPr>
          <w:rFonts w:cs="Times New Roman"/>
        </w:rPr>
        <w:t xml:space="preserve">), 92.0 (d, </w:t>
      </w:r>
      <w:r w:rsidRPr="00FD02D2">
        <w:rPr>
          <w:rFonts w:cs="Times New Roman"/>
          <w:i/>
          <w:iCs/>
        </w:rPr>
        <w:t>J</w:t>
      </w:r>
      <w:r w:rsidRPr="00FD02D2">
        <w:rPr>
          <w:rFonts w:cs="Times New Roman"/>
          <w:vertAlign w:val="subscript"/>
          <w:lang w:eastAsia="en-GB"/>
        </w:rPr>
        <w:t>C-F</w:t>
      </w:r>
      <w:r w:rsidRPr="00FD02D2">
        <w:rPr>
          <w:rFonts w:cs="Times New Roman"/>
        </w:rPr>
        <w:t xml:space="preserve"> = 184.9 Hz, C</w:t>
      </w:r>
      <w:r w:rsidRPr="00FD02D2">
        <w:rPr>
          <w:rFonts w:cs="Times New Roman"/>
          <w:vertAlign w:val="subscript"/>
        </w:rPr>
        <w:t>4</w:t>
      </w:r>
      <w:r w:rsidRPr="00FD02D2">
        <w:rPr>
          <w:rFonts w:cs="Times New Roman"/>
        </w:rPr>
        <w:t xml:space="preserve">), 68.0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w:t>
      </w:r>
      <w:r w:rsidRPr="00FD02D2">
        <w:rPr>
          <w:rFonts w:cs="Times New Roman"/>
        </w:rPr>
        <w:t xml:space="preserve">), 67.4 (d, </w:t>
      </w:r>
      <w:r w:rsidRPr="00FD02D2">
        <w:rPr>
          <w:rFonts w:cs="Times New Roman"/>
          <w:i/>
          <w:iCs/>
        </w:rPr>
        <w:t>J</w:t>
      </w:r>
      <w:r w:rsidRPr="00FD02D2">
        <w:rPr>
          <w:rFonts w:cs="Times New Roman"/>
          <w:vertAlign w:val="subscript"/>
          <w:lang w:eastAsia="en-GB"/>
        </w:rPr>
        <w:t>C-F</w:t>
      </w:r>
      <w:r w:rsidRPr="00FD02D2">
        <w:rPr>
          <w:rFonts w:cs="Times New Roman"/>
        </w:rPr>
        <w:t xml:space="preserve"> = 18.3 Hz, C</w:t>
      </w:r>
      <w:r w:rsidRPr="00FD02D2">
        <w:rPr>
          <w:rFonts w:cs="Times New Roman"/>
          <w:vertAlign w:val="subscript"/>
        </w:rPr>
        <w:t>3</w:t>
      </w:r>
      <w:r w:rsidRPr="00FD02D2">
        <w:rPr>
          <w:rFonts w:cs="Times New Roman"/>
        </w:rPr>
        <w:t xml:space="preserve">), 65.6 (d, </w:t>
      </w:r>
      <w:r w:rsidRPr="00FD02D2">
        <w:rPr>
          <w:rFonts w:cs="Times New Roman"/>
          <w:i/>
          <w:iCs/>
        </w:rPr>
        <w:t>J</w:t>
      </w:r>
      <w:r w:rsidRPr="00FD02D2">
        <w:rPr>
          <w:rFonts w:cs="Times New Roman"/>
          <w:vertAlign w:val="subscript"/>
          <w:lang w:eastAsia="en-GB"/>
        </w:rPr>
        <w:t>C-F</w:t>
      </w:r>
      <w:r w:rsidRPr="00FD02D2">
        <w:rPr>
          <w:rFonts w:cs="Times New Roman"/>
        </w:rPr>
        <w:t xml:space="preserve"> = 24.2 Hz, C</w:t>
      </w:r>
      <w:r w:rsidRPr="00FD02D2">
        <w:rPr>
          <w:rFonts w:cs="Times New Roman"/>
          <w:vertAlign w:val="subscript"/>
        </w:rPr>
        <w:t>5</w:t>
      </w:r>
      <w:r w:rsidRPr="00FD02D2">
        <w:rPr>
          <w:rFonts w:cs="Times New Roman"/>
        </w:rPr>
        <w:t>), 55.1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48.0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17.6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17.3 (C</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δ −199.0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15.6, 50.5 Hz, F</w:t>
      </w:r>
      <w:r w:rsidRPr="00FD02D2">
        <w:rPr>
          <w:rFonts w:cs="Times New Roman"/>
          <w:vertAlign w:val="subscript"/>
        </w:rPr>
        <w:t>4</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−199.</w:t>
      </w:r>
      <w:r w:rsidR="005C3F07" w:rsidRPr="00FD02D2">
        <w:rPr>
          <w:rFonts w:cs="Times New Roman"/>
        </w:rPr>
        <w:t>1</w:t>
      </w:r>
      <w:r w:rsidRPr="00FD02D2">
        <w:rPr>
          <w:rFonts w:cs="Times New Roman"/>
        </w:rPr>
        <w:t xml:space="preserve"> (s, F</w:t>
      </w:r>
      <w:r w:rsidRPr="00FD02D2">
        <w:rPr>
          <w:rFonts w:cs="Times New Roman"/>
          <w:vertAlign w:val="subscript"/>
        </w:rPr>
        <w:t>4</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23</w:t>
      </w:r>
      <w:r w:rsidRPr="00FD02D2">
        <w:rPr>
          <w:rFonts w:eastAsia="SimSun" w:cs="Times New Roman"/>
          <w:bCs/>
          <w:lang w:val="pt-PT" w:eastAsia="zh-CN"/>
        </w:rPr>
        <w:t>FNaO</w:t>
      </w:r>
      <w:r w:rsidRPr="00FD02D2">
        <w:rPr>
          <w:rFonts w:eastAsia="SimSun" w:cs="Times New Roman"/>
          <w:bCs/>
          <w:vertAlign w:val="subscript"/>
          <w:lang w:val="pt-PT" w:eastAsia="zh-CN"/>
        </w:rPr>
        <w:t xml:space="preserve">6 </w:t>
      </w:r>
      <w:r w:rsidRPr="00FD02D2">
        <w:rPr>
          <w:rFonts w:eastAsia="SimSun" w:cs="Times New Roman"/>
          <w:bCs/>
          <w:lang w:val="pt-PT" w:eastAsia="zh-CN"/>
        </w:rPr>
        <w:t>[</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317.1371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317.1375.</w:t>
      </w:r>
    </w:p>
    <w:p w14:paraId="037B082C" w14:textId="77777777" w:rsidR="00E0508B" w:rsidRPr="00FD02D2" w:rsidRDefault="00E0508B" w:rsidP="001E7E41">
      <w:pPr>
        <w:tabs>
          <w:tab w:val="left" w:pos="1917"/>
        </w:tabs>
        <w:spacing w:line="360" w:lineRule="auto"/>
        <w:contextualSpacing/>
        <w:jc w:val="both"/>
        <w:rPr>
          <w:rFonts w:cs="Times New Roman"/>
          <w:b/>
          <w:bCs/>
        </w:rPr>
      </w:pPr>
    </w:p>
    <w:p w14:paraId="21F5381C" w14:textId="3B586214" w:rsidR="00E0508B" w:rsidRPr="00FD02D2" w:rsidRDefault="00E0508B" w:rsidP="001E7E41">
      <w:pPr>
        <w:spacing w:line="360" w:lineRule="auto"/>
        <w:rPr>
          <w:bCs/>
          <w:i/>
          <w:iCs/>
        </w:rPr>
      </w:pPr>
      <w:bookmarkStart w:id="24" w:name="_Hlk38636361"/>
      <w:r w:rsidRPr="00FD02D2">
        <w:rPr>
          <w:i/>
          <w:iCs/>
        </w:rPr>
        <w:t>Methyl 4,6-dideoxy-4,6-difluoro-2,3-O-((2’R,3’R)-2’,3’-dimethoxybutane-2’,3’-diyl)-</w:t>
      </w:r>
      <w:r w:rsidRPr="00FD02D2">
        <w:rPr>
          <w:i/>
          <w:iCs/>
        </w:rPr>
        <w:sym w:font="Symbol" w:char="F061"/>
      </w:r>
      <w:r w:rsidRPr="00FD02D2">
        <w:rPr>
          <w:i/>
          <w:iCs/>
        </w:rPr>
        <w:t>-</w:t>
      </w:r>
      <w:r w:rsidR="004F75DD" w:rsidRPr="00FD02D2">
        <w:rPr>
          <w:i/>
          <w:iCs/>
          <w:smallCaps/>
        </w:rPr>
        <w:t>d</w:t>
      </w:r>
      <w:r w:rsidRPr="00FD02D2">
        <w:rPr>
          <w:i/>
          <w:iCs/>
        </w:rPr>
        <w:t xml:space="preserve">-glucopyranoside </w:t>
      </w:r>
      <w:bookmarkEnd w:id="24"/>
      <w:r w:rsidRPr="00FD02D2">
        <w:rPr>
          <w:i/>
          <w:iCs/>
        </w:rPr>
        <w:t>(</w:t>
      </w:r>
      <w:r w:rsidRPr="00FD02D2">
        <w:rPr>
          <w:b/>
          <w:i/>
          <w:iCs/>
        </w:rPr>
        <w:t>74</w:t>
      </w:r>
      <w:r w:rsidRPr="00FD02D2">
        <w:rPr>
          <w:bCs/>
          <w:i/>
          <w:iCs/>
        </w:rPr>
        <w:t>).</w:t>
      </w:r>
    </w:p>
    <w:p w14:paraId="57764DE4" w14:textId="726E74E3" w:rsidR="00E0508B" w:rsidRPr="00FD02D2" w:rsidRDefault="00E0508B" w:rsidP="001E7E41">
      <w:pPr>
        <w:spacing w:line="360" w:lineRule="auto"/>
        <w:contextualSpacing/>
        <w:jc w:val="both"/>
        <w:rPr>
          <w:rFonts w:eastAsia="SimSun" w:cs="Times New Roman"/>
          <w:bCs/>
          <w:lang w:val="pt-PT" w:eastAsia="zh-CN"/>
        </w:rPr>
      </w:pPr>
      <w:r w:rsidRPr="00FD02D2">
        <w:rPr>
          <w:rFonts w:cs="Times New Roman"/>
        </w:rPr>
        <w:t xml:space="preserve">Into a microwave vial was added a solution of </w:t>
      </w:r>
      <w:r w:rsidRPr="00FD02D2">
        <w:rPr>
          <w:rFonts w:cs="Times New Roman"/>
          <w:b/>
          <w:bCs/>
        </w:rPr>
        <w:t>46</w:t>
      </w:r>
      <w:r w:rsidRPr="00FD02D2">
        <w:rPr>
          <w:rFonts w:cs="Times New Roman"/>
        </w:rPr>
        <w:t xml:space="preserve"> (600 mg, 1.95 mmol) in 1,2-dichloroethane (2.6 mL). 2,4,6- collidine (0.79 mL, 5.94 mmol) and DAST (0.73 mL, 5.94 mmol) were added, the vial sealed and placed in a microwave reactor. The mixture was irradiated at 100 °C for 8 min. The reaction was cooled to </w:t>
      </w:r>
      <w:r w:rsidR="00424BAE" w:rsidRPr="00FD02D2">
        <w:rPr>
          <w:rFonts w:cs="Times New Roman"/>
        </w:rPr>
        <w:t>rt</w:t>
      </w:r>
      <w:r w:rsidRPr="00FD02D2">
        <w:rPr>
          <w:rFonts w:cs="Times New Roman"/>
        </w:rPr>
        <w:t xml:space="preserve">, then quenched by the addition of MeOH. The solution was concentrated </w:t>
      </w:r>
      <w:r w:rsidRPr="00FD02D2">
        <w:rPr>
          <w:rFonts w:cs="Times New Roman"/>
          <w:i/>
          <w:iCs/>
        </w:rPr>
        <w:t>in vacuo</w:t>
      </w:r>
      <w:r w:rsidRPr="00FD02D2">
        <w:rPr>
          <w:rFonts w:cs="Times New Roman"/>
        </w:rPr>
        <w:t xml:space="preserve">. Purification by chromatography (silica, 10-20% </w:t>
      </w:r>
      <w:proofErr w:type="spellStart"/>
      <w:r w:rsidRPr="00FD02D2">
        <w:rPr>
          <w:rFonts w:cs="Times New Roman"/>
        </w:rPr>
        <w:t>EtOAc</w:t>
      </w:r>
      <w:proofErr w:type="spellEnd"/>
      <w:r w:rsidRPr="00FD02D2">
        <w:rPr>
          <w:rFonts w:cs="Times New Roman"/>
        </w:rPr>
        <w:t>/petroleum ether) and subsequent recrystallization of the resultant brown oil (</w:t>
      </w:r>
      <w:proofErr w:type="spellStart"/>
      <w:r w:rsidRPr="00FD02D2">
        <w:rPr>
          <w:rFonts w:cs="Times New Roman"/>
        </w:rPr>
        <w:t>EtOAc</w:t>
      </w:r>
      <w:proofErr w:type="spellEnd"/>
      <w:r w:rsidRPr="00FD02D2">
        <w:rPr>
          <w:rFonts w:cs="Times New Roman"/>
        </w:rPr>
        <w:t xml:space="preserve">/hexane) afforded </w:t>
      </w:r>
      <w:r w:rsidRPr="00FD02D2">
        <w:rPr>
          <w:rFonts w:cs="Times New Roman"/>
          <w:b/>
          <w:bCs/>
        </w:rPr>
        <w:t>74</w:t>
      </w:r>
      <w:r w:rsidRPr="00FD02D2">
        <w:rPr>
          <w:rFonts w:cs="Times New Roman"/>
        </w:rPr>
        <w:t xml:space="preserve"> as fine yellow needles (285 mg, 0.92 mmol, 47%). </w:t>
      </w:r>
      <w:r w:rsidRPr="00FD02D2">
        <w:rPr>
          <w:rFonts w:eastAsia="SimSun" w:cs="Times New Roman"/>
          <w:b/>
          <w:lang w:eastAsia="zh-CN"/>
        </w:rPr>
        <w:t xml:space="preserve">MP </w:t>
      </w:r>
      <w:r w:rsidRPr="00FD02D2">
        <w:rPr>
          <w:rFonts w:eastAsia="SimSun" w:cs="Times New Roman"/>
          <w:bCs/>
          <w:lang w:eastAsia="zh-CN"/>
        </w:rPr>
        <w:t>(</w:t>
      </w:r>
      <w:proofErr w:type="spellStart"/>
      <w:r w:rsidRPr="00FD02D2">
        <w:rPr>
          <w:rFonts w:eastAsia="SimSun" w:cs="Times New Roman"/>
          <w:bCs/>
          <w:lang w:eastAsia="zh-CN"/>
        </w:rPr>
        <w:t>EtOAc</w:t>
      </w:r>
      <w:proofErr w:type="spellEnd"/>
      <w:r w:rsidRPr="00FD02D2">
        <w:rPr>
          <w:rFonts w:eastAsia="SimSun" w:cs="Times New Roman"/>
          <w:bCs/>
          <w:lang w:eastAsia="zh-CN"/>
        </w:rPr>
        <w:t>/hexane)</w:t>
      </w:r>
      <w:r w:rsidRPr="00FD02D2">
        <w:rPr>
          <w:rFonts w:eastAsia="SimSun" w:cs="Times New Roman"/>
          <w:b/>
          <w:lang w:eastAsia="zh-CN"/>
        </w:rPr>
        <w:t xml:space="preserve"> </w:t>
      </w:r>
      <w:r w:rsidRPr="00FD02D2">
        <w:rPr>
          <w:rFonts w:eastAsia="SimSun" w:cs="Times New Roman"/>
          <w:bCs/>
          <w:lang w:eastAsia="zh-CN"/>
        </w:rPr>
        <w:t>123–125 °C;</w:t>
      </w:r>
      <w:r w:rsidRPr="00FD02D2">
        <w:rPr>
          <w:rFonts w:eastAsia="SimSun" w:cs="Times New Roman"/>
          <w:b/>
          <w:lang w:eastAsia="zh-C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eastAsia="SimSun" w:cs="Times New Roman"/>
          <w:lang w:eastAsia="zh-CN"/>
        </w:rPr>
        <w:t xml:space="preserve"> −76.9 (</w:t>
      </w:r>
      <w:r w:rsidRPr="00FD02D2">
        <w:rPr>
          <w:rFonts w:eastAsia="SimSun" w:cs="Times New Roman"/>
          <w:i/>
          <w:iCs/>
          <w:lang w:eastAsia="zh-CN"/>
        </w:rPr>
        <w:t>c</w:t>
      </w:r>
      <w:r w:rsidRPr="00FD02D2">
        <w:rPr>
          <w:rFonts w:eastAsia="SimSun" w:cs="Times New Roman"/>
          <w:lang w:eastAsia="zh-CN"/>
        </w:rPr>
        <w:t xml:space="preserve"> 0.28,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color w:val="000000" w:themeColor="text1"/>
        </w:rPr>
        <w:t>IR</w:t>
      </w:r>
      <w:r w:rsidRPr="00FD02D2">
        <w:rPr>
          <w:rFonts w:cs="Times New Roman"/>
          <w:color w:val="000000" w:themeColor="text1"/>
        </w:rPr>
        <w:t xml:space="preserve"> (neat) </w:t>
      </w:r>
      <w:r w:rsidRPr="00FD02D2">
        <w:rPr>
          <w:rFonts w:cs="Times New Roman"/>
          <w:lang w:eastAsia="en-GB"/>
        </w:rPr>
        <w:t>3352 (</w:t>
      </w:r>
      <w:proofErr w:type="spellStart"/>
      <w:r w:rsidRPr="00FD02D2">
        <w:rPr>
          <w:rFonts w:cs="Times New Roman"/>
          <w:lang w:eastAsia="en-GB"/>
        </w:rPr>
        <w:t>br</w:t>
      </w:r>
      <w:proofErr w:type="spellEnd"/>
      <w:r w:rsidRPr="00FD02D2">
        <w:rPr>
          <w:rFonts w:cs="Times New Roman"/>
          <w:lang w:eastAsia="en-GB"/>
        </w:rPr>
        <w:t>, w), 2981 (m), 1462 (w), 1384 (w), 1116 (s), 1005 (s), 936 (m), 884 (m)</w:t>
      </w:r>
      <w:r w:rsidRPr="00FD02D2">
        <w:rPr>
          <w:rFonts w:cs="Times New Roman"/>
          <w:color w:val="000000" w:themeColor="text1"/>
        </w:rPr>
        <w:t xml:space="preserve">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4.78 (1H, t, </w:t>
      </w:r>
      <w:r w:rsidRPr="00FD02D2">
        <w:rPr>
          <w:rFonts w:cs="Times New Roman"/>
          <w:i/>
          <w:iCs/>
        </w:rPr>
        <w:t>J</w:t>
      </w:r>
      <w:r w:rsidRPr="00FD02D2">
        <w:rPr>
          <w:rFonts w:cs="Times New Roman"/>
        </w:rPr>
        <w:t xml:space="preserve"> = 3.4 Hz, H</w:t>
      </w:r>
      <w:r w:rsidRPr="00FD02D2">
        <w:rPr>
          <w:rFonts w:cs="Times New Roman"/>
          <w:vertAlign w:val="subscript"/>
        </w:rPr>
        <w:t>1</w:t>
      </w:r>
      <w:r w:rsidRPr="00FD02D2">
        <w:rPr>
          <w:rFonts w:cs="Times New Roman"/>
        </w:rPr>
        <w:t xml:space="preserve">), 4.65 (1H, </w:t>
      </w:r>
      <w:proofErr w:type="spellStart"/>
      <w:r w:rsidRPr="00FD02D2">
        <w:rPr>
          <w:rFonts w:cs="Times New Roman"/>
        </w:rPr>
        <w:t>dddd</w:t>
      </w:r>
      <w:proofErr w:type="spellEnd"/>
      <w:r w:rsidRPr="00FD02D2">
        <w:rPr>
          <w:rFonts w:cs="Times New Roman"/>
        </w:rPr>
        <w:t xml:space="preserve">, </w:t>
      </w:r>
      <w:r w:rsidRPr="00FD02D2">
        <w:rPr>
          <w:rFonts w:cs="Times New Roman"/>
          <w:i/>
          <w:iCs/>
        </w:rPr>
        <w:t>J</w:t>
      </w:r>
      <w:r w:rsidRPr="00FD02D2">
        <w:rPr>
          <w:rFonts w:cs="Times New Roman"/>
        </w:rPr>
        <w:t xml:space="preserve"> = 47.2, 10.4, 3.6, 1.7 Hz, H</w:t>
      </w:r>
      <w:r w:rsidRPr="00FD02D2">
        <w:rPr>
          <w:rFonts w:cs="Times New Roman"/>
          <w:vertAlign w:val="subscript"/>
        </w:rPr>
        <w:t>6a</w:t>
      </w:r>
      <w:r w:rsidRPr="00FD02D2">
        <w:rPr>
          <w:rFonts w:cs="Times New Roman"/>
        </w:rPr>
        <w:t xml:space="preserve">), 4.62 (1H, </w:t>
      </w:r>
      <w:proofErr w:type="spellStart"/>
      <w:r w:rsidRPr="00FD02D2">
        <w:rPr>
          <w:rFonts w:cs="Times New Roman"/>
        </w:rPr>
        <w:t>ddt</w:t>
      </w:r>
      <w:proofErr w:type="spellEnd"/>
      <w:r w:rsidRPr="00FD02D2">
        <w:rPr>
          <w:rFonts w:cs="Times New Roman"/>
        </w:rPr>
        <w:t xml:space="preserve">, </w:t>
      </w:r>
      <w:r w:rsidRPr="00FD02D2">
        <w:rPr>
          <w:rFonts w:cs="Times New Roman"/>
          <w:i/>
          <w:iCs/>
        </w:rPr>
        <w:t>J</w:t>
      </w:r>
      <w:r w:rsidRPr="00FD02D2">
        <w:rPr>
          <w:rFonts w:cs="Times New Roman"/>
        </w:rPr>
        <w:t xml:space="preserve"> = 47.4, 10.4, 2.0 Hz, H</w:t>
      </w:r>
      <w:r w:rsidRPr="00FD02D2">
        <w:rPr>
          <w:rFonts w:cs="Times New Roman"/>
          <w:vertAlign w:val="subscript"/>
        </w:rPr>
        <w:t>6b</w:t>
      </w:r>
      <w:r w:rsidRPr="00FD02D2">
        <w:rPr>
          <w:rFonts w:cs="Times New Roman"/>
        </w:rPr>
        <w:t xml:space="preserve">), 4.55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52.1, 9.7, 9.2 Hz, H</w:t>
      </w:r>
      <w:r w:rsidRPr="00FD02D2">
        <w:rPr>
          <w:rFonts w:cs="Times New Roman"/>
          <w:vertAlign w:val="subscript"/>
        </w:rPr>
        <w:t>5</w:t>
      </w:r>
      <w:r w:rsidRPr="00FD02D2">
        <w:rPr>
          <w:rFonts w:cs="Times New Roman"/>
        </w:rPr>
        <w:t xml:space="preserve">), 4.28 (1H, dt, </w:t>
      </w:r>
      <w:r w:rsidRPr="00FD02D2">
        <w:rPr>
          <w:rFonts w:cs="Times New Roman"/>
          <w:i/>
          <w:iCs/>
        </w:rPr>
        <w:t>J</w:t>
      </w:r>
      <w:r w:rsidRPr="00FD02D2">
        <w:rPr>
          <w:rFonts w:cs="Times New Roman"/>
        </w:rPr>
        <w:t xml:space="preserve"> = 15.5, 9.6 Hz, H</w:t>
      </w:r>
      <w:r w:rsidRPr="00FD02D2">
        <w:rPr>
          <w:rFonts w:cs="Times New Roman"/>
          <w:vertAlign w:val="subscript"/>
        </w:rPr>
        <w:t>3</w:t>
      </w:r>
      <w:r w:rsidRPr="00FD02D2">
        <w:rPr>
          <w:rFonts w:cs="Times New Roman"/>
        </w:rPr>
        <w:t>), 3.97-3.83 (1H, m, H</w:t>
      </w:r>
      <w:r w:rsidRPr="00FD02D2">
        <w:rPr>
          <w:rFonts w:cs="Times New Roman"/>
          <w:vertAlign w:val="subscript"/>
        </w:rPr>
        <w:t>5</w:t>
      </w:r>
      <w:r w:rsidRPr="00FD02D2">
        <w:rPr>
          <w:rFonts w:cs="Times New Roman"/>
        </w:rPr>
        <w:t xml:space="preserve">), 3.78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10.3, 3.6, 1.1 Hz, H</w:t>
      </w:r>
      <w:r w:rsidRPr="00FD02D2">
        <w:rPr>
          <w:rFonts w:cs="Times New Roman"/>
          <w:vertAlign w:val="subscript"/>
        </w:rPr>
        <w:t>2</w:t>
      </w:r>
      <w:r w:rsidRPr="00FD02D2">
        <w:rPr>
          <w:rFonts w:cs="Times New Roman"/>
        </w:rPr>
        <w:t>), 3.46 (3H, s, OC</w:t>
      </w:r>
      <w:r w:rsidRPr="00FD02D2">
        <w:rPr>
          <w:rFonts w:cs="Times New Roman"/>
          <w:i/>
          <w:iCs/>
        </w:rPr>
        <w:t>H</w:t>
      </w:r>
      <w:r w:rsidRPr="00FD02D2">
        <w:rPr>
          <w:rFonts w:cs="Times New Roman"/>
          <w:vertAlign w:val="subscript"/>
        </w:rPr>
        <w:t>3</w:t>
      </w:r>
      <w:r w:rsidRPr="00FD02D2">
        <w:rPr>
          <w:rFonts w:cs="Times New Roman"/>
        </w:rPr>
        <w:t>), 3.31 (3H, s, OC</w:t>
      </w:r>
      <w:r w:rsidRPr="00FD02D2">
        <w:rPr>
          <w:rFonts w:cs="Times New Roman"/>
          <w:i/>
          <w:iCs/>
        </w:rPr>
        <w:t>H</w:t>
      </w:r>
      <w:r w:rsidRPr="00FD02D2">
        <w:rPr>
          <w:rFonts w:cs="Times New Roman"/>
          <w:vertAlign w:val="subscript"/>
        </w:rPr>
        <w:t>3</w:t>
      </w:r>
      <w:r w:rsidRPr="00FD02D2">
        <w:rPr>
          <w:rFonts w:cs="Times New Roman"/>
          <w:vertAlign w:val="superscript"/>
        </w:rPr>
        <w:t>BDA</w:t>
      </w:r>
      <w:r w:rsidRPr="00FD02D2">
        <w:rPr>
          <w:rFonts w:cs="Times New Roman"/>
        </w:rPr>
        <w:t>), 3.27 (3H, s, OC</w:t>
      </w:r>
      <w:r w:rsidRPr="00FD02D2">
        <w:rPr>
          <w:rFonts w:cs="Times New Roman"/>
          <w:i/>
          <w:iCs/>
        </w:rPr>
        <w:t>H</w:t>
      </w:r>
      <w:r w:rsidRPr="00FD02D2">
        <w:rPr>
          <w:rFonts w:cs="Times New Roman"/>
          <w:vertAlign w:val="subscript"/>
        </w:rPr>
        <w:t>3</w:t>
      </w:r>
      <w:r w:rsidRPr="00FD02D2">
        <w:rPr>
          <w:rFonts w:cs="Times New Roman"/>
          <w:vertAlign w:val="superscript"/>
        </w:rPr>
        <w:t>BDA</w:t>
      </w:r>
      <w:r w:rsidRPr="00FD02D2">
        <w:rPr>
          <w:rFonts w:cs="Times New Roman"/>
        </w:rPr>
        <w:t>), 1.36 (3H, s, C(C</w:t>
      </w:r>
      <w:r w:rsidRPr="00FD02D2">
        <w:rPr>
          <w:rFonts w:cs="Times New Roman"/>
          <w:i/>
          <w:iCs/>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1.33 (3H, s, C(C</w:t>
      </w:r>
      <w:r w:rsidRPr="00FD02D2">
        <w:rPr>
          <w:rFonts w:cs="Times New Roman"/>
          <w:i/>
          <w:iCs/>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t>δ 100.0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99.5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97.9 (d, </w:t>
      </w:r>
      <w:r w:rsidRPr="00FD02D2">
        <w:rPr>
          <w:rFonts w:cs="Times New Roman"/>
          <w:i/>
          <w:iCs/>
        </w:rPr>
        <w:t>J</w:t>
      </w:r>
      <w:r w:rsidRPr="00FD02D2">
        <w:rPr>
          <w:rFonts w:cs="Times New Roman"/>
          <w:vertAlign w:val="subscript"/>
          <w:lang w:eastAsia="en-GB"/>
        </w:rPr>
        <w:t>C-F</w:t>
      </w:r>
      <w:r w:rsidRPr="00FD02D2">
        <w:rPr>
          <w:rFonts w:cs="Times New Roman"/>
        </w:rPr>
        <w:t xml:space="preserve"> = 1.5 Hz, C</w:t>
      </w:r>
      <w:r w:rsidRPr="00FD02D2">
        <w:rPr>
          <w:rFonts w:cs="Times New Roman"/>
          <w:vertAlign w:val="subscript"/>
        </w:rPr>
        <w:t>1</w:t>
      </w:r>
      <w:r w:rsidRPr="00FD02D2">
        <w:rPr>
          <w:rFonts w:cs="Times New Roman"/>
        </w:rPr>
        <w:t xml:space="preserve">), 85.6 (dd, </w:t>
      </w:r>
      <w:r w:rsidRPr="00FD02D2">
        <w:rPr>
          <w:rFonts w:cs="Times New Roman"/>
          <w:i/>
          <w:iCs/>
        </w:rPr>
        <w:t>J</w:t>
      </w:r>
      <w:r w:rsidRPr="00FD02D2">
        <w:rPr>
          <w:rFonts w:cs="Times New Roman"/>
          <w:vertAlign w:val="subscript"/>
          <w:lang w:eastAsia="en-GB"/>
        </w:rPr>
        <w:t>C-F</w:t>
      </w:r>
      <w:r w:rsidRPr="00FD02D2">
        <w:rPr>
          <w:rFonts w:cs="Times New Roman"/>
        </w:rPr>
        <w:t xml:space="preserve"> = 184.5, 7.7 Hz, C</w:t>
      </w:r>
      <w:r w:rsidRPr="00FD02D2">
        <w:rPr>
          <w:rFonts w:cs="Times New Roman"/>
          <w:vertAlign w:val="subscript"/>
        </w:rPr>
        <w:t>4</w:t>
      </w:r>
      <w:r w:rsidRPr="00FD02D2">
        <w:rPr>
          <w:rFonts w:cs="Times New Roman"/>
        </w:rPr>
        <w:t xml:space="preserve">), 81.1 (d, </w:t>
      </w:r>
      <w:r w:rsidRPr="00FD02D2">
        <w:rPr>
          <w:rFonts w:cs="Times New Roman"/>
          <w:i/>
          <w:iCs/>
        </w:rPr>
        <w:t>J</w:t>
      </w:r>
      <w:r w:rsidRPr="00FD02D2">
        <w:rPr>
          <w:rFonts w:cs="Times New Roman"/>
          <w:vertAlign w:val="subscript"/>
          <w:lang w:eastAsia="en-GB"/>
        </w:rPr>
        <w:t>C-F</w:t>
      </w:r>
      <w:r w:rsidRPr="00FD02D2">
        <w:rPr>
          <w:rFonts w:cs="Times New Roman"/>
        </w:rPr>
        <w:t xml:space="preserve"> = 174.6 Hz, C</w:t>
      </w:r>
      <w:r w:rsidRPr="00FD02D2">
        <w:rPr>
          <w:rFonts w:cs="Times New Roman"/>
          <w:vertAlign w:val="subscript"/>
        </w:rPr>
        <w:t>6</w:t>
      </w:r>
      <w:r w:rsidRPr="00FD02D2">
        <w:rPr>
          <w:rFonts w:cs="Times New Roman"/>
        </w:rPr>
        <w:t xml:space="preserve">), 68.9 (dd, </w:t>
      </w:r>
      <w:r w:rsidRPr="00FD02D2">
        <w:rPr>
          <w:rFonts w:cs="Times New Roman"/>
          <w:i/>
          <w:iCs/>
        </w:rPr>
        <w:t>J</w:t>
      </w:r>
      <w:r w:rsidRPr="00FD02D2">
        <w:rPr>
          <w:rFonts w:cs="Times New Roman"/>
          <w:vertAlign w:val="subscript"/>
          <w:lang w:eastAsia="en-GB"/>
        </w:rPr>
        <w:t>C-F</w:t>
      </w:r>
      <w:r w:rsidRPr="00FD02D2">
        <w:rPr>
          <w:rFonts w:cs="Times New Roman"/>
        </w:rPr>
        <w:t xml:space="preserve"> = 23.8, 18.0 Hz, C</w:t>
      </w:r>
      <w:r w:rsidRPr="00FD02D2">
        <w:rPr>
          <w:rFonts w:cs="Times New Roman"/>
          <w:vertAlign w:val="subscript"/>
        </w:rPr>
        <w:t>5</w:t>
      </w:r>
      <w:r w:rsidRPr="00FD02D2">
        <w:rPr>
          <w:rFonts w:cs="Times New Roman"/>
        </w:rPr>
        <w:t xml:space="preserve">), 67.5 (d, </w:t>
      </w:r>
      <w:r w:rsidRPr="00FD02D2">
        <w:rPr>
          <w:rFonts w:cs="Times New Roman"/>
          <w:i/>
          <w:iCs/>
        </w:rPr>
        <w:t>J</w:t>
      </w:r>
      <w:r w:rsidRPr="00FD02D2">
        <w:rPr>
          <w:rFonts w:cs="Times New Roman"/>
          <w:vertAlign w:val="subscript"/>
          <w:lang w:eastAsia="en-GB"/>
        </w:rPr>
        <w:t>C-F</w:t>
      </w:r>
      <w:r w:rsidRPr="00FD02D2">
        <w:rPr>
          <w:rFonts w:cs="Times New Roman"/>
        </w:rPr>
        <w:t xml:space="preserve"> = 8.1 Hz, C</w:t>
      </w:r>
      <w:r w:rsidRPr="00FD02D2">
        <w:rPr>
          <w:rFonts w:cs="Times New Roman"/>
          <w:vertAlign w:val="subscript"/>
        </w:rPr>
        <w:t>2</w:t>
      </w:r>
      <w:r w:rsidRPr="00FD02D2">
        <w:rPr>
          <w:rFonts w:cs="Times New Roman"/>
        </w:rPr>
        <w:t xml:space="preserve">), 67.4 (d, </w:t>
      </w:r>
      <w:r w:rsidRPr="00FD02D2">
        <w:rPr>
          <w:rFonts w:cs="Times New Roman"/>
          <w:i/>
          <w:iCs/>
        </w:rPr>
        <w:t>J</w:t>
      </w:r>
      <w:r w:rsidRPr="00FD02D2">
        <w:rPr>
          <w:rFonts w:cs="Times New Roman"/>
          <w:vertAlign w:val="subscript"/>
          <w:lang w:eastAsia="en-GB"/>
        </w:rPr>
        <w:t>C-F</w:t>
      </w:r>
      <w:r w:rsidRPr="00FD02D2">
        <w:rPr>
          <w:rFonts w:cs="Times New Roman"/>
        </w:rPr>
        <w:t xml:space="preserve"> = 17.6 Hz, C</w:t>
      </w:r>
      <w:r w:rsidRPr="00FD02D2">
        <w:rPr>
          <w:rFonts w:cs="Times New Roman"/>
          <w:vertAlign w:val="subscript"/>
        </w:rPr>
        <w:t>3</w:t>
      </w:r>
      <w:r w:rsidRPr="00FD02D2">
        <w:rPr>
          <w:rFonts w:cs="Times New Roman"/>
        </w:rPr>
        <w:t>), 55.5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48.0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47.9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17.63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17.60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−200.6 (1F,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52.0, 15.6 Hz, F</w:t>
      </w:r>
      <w:r w:rsidRPr="00FD02D2">
        <w:rPr>
          <w:rFonts w:cs="Times New Roman"/>
          <w:vertAlign w:val="subscript"/>
        </w:rPr>
        <w:t>4</w:t>
      </w:r>
      <w:r w:rsidRPr="00FD02D2">
        <w:rPr>
          <w:rFonts w:cs="Times New Roman"/>
        </w:rPr>
        <w:t>), −235.</w:t>
      </w:r>
      <w:r w:rsidR="005C3F07" w:rsidRPr="00FD02D2">
        <w:rPr>
          <w:rFonts w:cs="Times New Roman"/>
        </w:rPr>
        <w:t>2</w:t>
      </w:r>
      <w:r w:rsidRPr="00FD02D2">
        <w:rPr>
          <w:rFonts w:cs="Times New Roman"/>
        </w:rPr>
        <w:t xml:space="preserve"> (1F, td, </w:t>
      </w:r>
      <w:r w:rsidRPr="00FD02D2">
        <w:rPr>
          <w:rFonts w:cs="Times New Roman"/>
          <w:i/>
          <w:iCs/>
        </w:rPr>
        <w:t>J</w:t>
      </w:r>
      <w:r w:rsidRPr="00FD02D2">
        <w:rPr>
          <w:rFonts w:cs="Times New Roman"/>
        </w:rPr>
        <w:t xml:space="preserve"> = 47.3, 26.9 Hz, F</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−200.5 (1F, s, F</w:t>
      </w:r>
      <w:r w:rsidRPr="00FD02D2">
        <w:rPr>
          <w:rFonts w:cs="Times New Roman"/>
          <w:vertAlign w:val="subscript"/>
        </w:rPr>
        <w:t>4</w:t>
      </w:r>
      <w:r w:rsidRPr="00FD02D2">
        <w:rPr>
          <w:rFonts w:cs="Times New Roman"/>
        </w:rPr>
        <w:t>), −235.1 (1F, s, F</w:t>
      </w:r>
      <w:r w:rsidRPr="00FD02D2">
        <w:rPr>
          <w:rFonts w:cs="Times New Roman"/>
          <w:vertAlign w:val="subscript"/>
        </w:rPr>
        <w:t>6</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22</w:t>
      </w:r>
      <w:r w:rsidRPr="00FD02D2">
        <w:rPr>
          <w:rFonts w:eastAsia="SimSun" w:cs="Times New Roman"/>
          <w:bCs/>
          <w:lang w:val="pt-PT" w:eastAsia="zh-CN"/>
        </w:rPr>
        <w:t>F</w:t>
      </w:r>
      <w:r w:rsidRPr="00FD02D2">
        <w:rPr>
          <w:rFonts w:eastAsia="SimSun" w:cs="Times New Roman"/>
          <w:bCs/>
          <w:vertAlign w:val="subscript"/>
          <w:lang w:val="pt-PT" w:eastAsia="zh-CN"/>
        </w:rPr>
        <w:t>2</w:t>
      </w:r>
      <w:r w:rsidRPr="00FD02D2">
        <w:rPr>
          <w:rFonts w:eastAsia="SimSun" w:cs="Times New Roman"/>
          <w:bCs/>
          <w:lang w:val="pt-PT" w:eastAsia="zh-CN"/>
        </w:rPr>
        <w:t>NaO</w:t>
      </w:r>
      <w:r w:rsidRPr="00FD02D2">
        <w:rPr>
          <w:rFonts w:eastAsia="SimSun" w:cs="Times New Roman"/>
          <w:bCs/>
          <w:vertAlign w:val="subscript"/>
          <w:lang w:val="pt-PT" w:eastAsia="zh-CN"/>
        </w:rPr>
        <w:t>6</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335.1277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335.1282.</w:t>
      </w:r>
    </w:p>
    <w:p w14:paraId="709714EE" w14:textId="77777777" w:rsidR="00E0508B" w:rsidRPr="00FD02D2" w:rsidRDefault="00E0508B" w:rsidP="001E7E41">
      <w:pPr>
        <w:spacing w:line="360" w:lineRule="auto"/>
        <w:contextualSpacing/>
        <w:jc w:val="both"/>
        <w:rPr>
          <w:rFonts w:eastAsia="SimSun" w:cs="Times New Roman"/>
          <w:bCs/>
          <w:lang w:val="pt-PT" w:eastAsia="zh-CN"/>
        </w:rPr>
      </w:pPr>
    </w:p>
    <w:p w14:paraId="6F0AE299" w14:textId="20D5AEE4" w:rsidR="00E0508B" w:rsidRPr="00FD02D2" w:rsidRDefault="00E0508B" w:rsidP="001E7E41">
      <w:pPr>
        <w:spacing w:line="360" w:lineRule="auto"/>
        <w:contextualSpacing/>
        <w:jc w:val="both"/>
        <w:rPr>
          <w:rFonts w:cs="Times New Roman"/>
        </w:rPr>
      </w:pPr>
      <w:bookmarkStart w:id="25" w:name="_Hlk38636500"/>
      <w:r w:rsidRPr="00FD02D2">
        <w:rPr>
          <w:rFonts w:cs="Times New Roman"/>
          <w:i/>
          <w:iCs/>
        </w:rPr>
        <w:lastRenderedPageBreak/>
        <w:t>Methyl 4,6-dideoxy-4,4-difluoro-2,3-O-((2'R,3'R)-2',3'-dimethoxybutane-2',3'-diyl)-</w:t>
      </w:r>
      <w:r w:rsidRPr="00FD02D2">
        <w:rPr>
          <w:rFonts w:cs="Times New Roman"/>
          <w:i/>
          <w:iCs/>
        </w:rPr>
        <w:sym w:font="Symbol" w:char="F061"/>
      </w:r>
      <w:r w:rsidRPr="00FD02D2">
        <w:rPr>
          <w:rFonts w:cs="Times New Roman"/>
          <w:i/>
          <w:iCs/>
        </w:rPr>
        <w:t>-</w:t>
      </w:r>
      <w:r w:rsidR="00D75FE2" w:rsidRPr="00FD02D2">
        <w:rPr>
          <w:rFonts w:cs="Times New Roman"/>
          <w:i/>
          <w:iCs/>
          <w:smallCaps/>
        </w:rPr>
        <w:t>d</w:t>
      </w:r>
      <w:r w:rsidRPr="00FD02D2">
        <w:rPr>
          <w:rFonts w:cs="Times New Roman"/>
          <w:i/>
          <w:iCs/>
        </w:rPr>
        <w:t>-xylo-</w:t>
      </w:r>
      <w:proofErr w:type="spellStart"/>
      <w:r w:rsidRPr="00FD02D2">
        <w:rPr>
          <w:rFonts w:cs="Times New Roman"/>
          <w:i/>
          <w:iCs/>
        </w:rPr>
        <w:t>hexopyranoside</w:t>
      </w:r>
      <w:proofErr w:type="spellEnd"/>
      <w:r w:rsidRPr="00FD02D2">
        <w:rPr>
          <w:rFonts w:cs="Times New Roman"/>
          <w:i/>
          <w:iCs/>
        </w:rPr>
        <w:t xml:space="preserve"> </w:t>
      </w:r>
      <w:bookmarkEnd w:id="25"/>
      <w:r w:rsidRPr="00FD02D2">
        <w:rPr>
          <w:rFonts w:cs="Times New Roman"/>
          <w:i/>
          <w:iCs/>
        </w:rPr>
        <w:t>(</w:t>
      </w:r>
      <w:r w:rsidRPr="00FD02D2">
        <w:rPr>
          <w:rFonts w:cs="Times New Roman"/>
          <w:b/>
          <w:i/>
          <w:iCs/>
        </w:rPr>
        <w:t>76</w:t>
      </w:r>
      <w:r w:rsidRPr="00FD02D2">
        <w:rPr>
          <w:rFonts w:cs="Times New Roman"/>
          <w:bCs/>
          <w:i/>
          <w:iCs/>
        </w:rPr>
        <w:t xml:space="preserve">), </w:t>
      </w:r>
      <w:r w:rsidRPr="00FD02D2">
        <w:rPr>
          <w:rFonts w:cs="Times New Roman"/>
          <w:i/>
          <w:iCs/>
        </w:rPr>
        <w:t>methyl 4,6-dideoxy-4-fluoro-2,3-O-((2'R,3'R)-2',3'-dimethoxybutane-2',3'-diyl)-α-</w:t>
      </w:r>
      <w:r w:rsidR="00D75FE2" w:rsidRPr="00FD02D2">
        <w:rPr>
          <w:rFonts w:cs="Times New Roman"/>
          <w:i/>
          <w:iCs/>
          <w:smallCaps/>
        </w:rPr>
        <w:t>d</w:t>
      </w:r>
      <w:r w:rsidRPr="00FD02D2">
        <w:rPr>
          <w:rFonts w:cs="Times New Roman"/>
          <w:i/>
          <w:iCs/>
        </w:rPr>
        <w:t>-erythro-hex-3-enopyranoside (</w:t>
      </w:r>
      <w:r w:rsidRPr="00FD02D2">
        <w:rPr>
          <w:rFonts w:cs="Times New Roman"/>
          <w:b/>
          <w:bCs/>
          <w:i/>
          <w:iCs/>
        </w:rPr>
        <w:t>77</w:t>
      </w:r>
      <w:r w:rsidRPr="00FD02D2">
        <w:rPr>
          <w:rFonts w:cs="Times New Roman"/>
          <w:i/>
          <w:iCs/>
        </w:rPr>
        <w:t>) and methyl 4,6-dideoxy-4-fluoro-2,3-O-((2'R,3'R)-2',3'-dimethoxybutane-2',3'-diyl)-α-</w:t>
      </w:r>
      <w:r w:rsidR="00D75FE2" w:rsidRPr="00FD02D2">
        <w:rPr>
          <w:rFonts w:cs="Times New Roman"/>
          <w:i/>
          <w:iCs/>
          <w:smallCaps/>
        </w:rPr>
        <w:t>l</w:t>
      </w:r>
      <w:r w:rsidRPr="00FD02D2">
        <w:rPr>
          <w:rFonts w:cs="Times New Roman"/>
          <w:i/>
          <w:iCs/>
        </w:rPr>
        <w:t>-threo-hex-4-enopyranoside (</w:t>
      </w:r>
      <w:r w:rsidRPr="00FD02D2">
        <w:rPr>
          <w:rFonts w:cs="Times New Roman"/>
          <w:b/>
          <w:bCs/>
          <w:i/>
          <w:iCs/>
        </w:rPr>
        <w:t>78</w:t>
      </w:r>
      <w:r w:rsidRPr="00FD02D2">
        <w:rPr>
          <w:rFonts w:cs="Times New Roman"/>
          <w:i/>
          <w:iCs/>
        </w:rPr>
        <w:t>).</w:t>
      </w:r>
    </w:p>
    <w:p w14:paraId="0FA3F667" w14:textId="3F332E52"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bCs/>
        </w:rPr>
        <w:t>54</w:t>
      </w:r>
      <w:r w:rsidRPr="00FD02D2">
        <w:rPr>
          <w:rFonts w:cs="Times New Roman"/>
        </w:rPr>
        <w:t xml:space="preserve"> (2.07 g, 7.08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(70 mL) was added Dess-Ma</w:t>
      </w:r>
      <w:r w:rsidR="000E49C5" w:rsidRPr="00FD02D2">
        <w:rPr>
          <w:rFonts w:cs="Times New Roman"/>
        </w:rPr>
        <w:t>rt</w:t>
      </w:r>
      <w:r w:rsidRPr="00FD02D2">
        <w:rPr>
          <w:rFonts w:cs="Times New Roman"/>
        </w:rPr>
        <w:t>in periodinane (3.90 g, 9.21 mmol). The mixture was stirred for 90 min. The mixture was diluted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(30 mL), and washed with a saturated solution of NaHCO</w:t>
      </w:r>
      <w:r w:rsidRPr="00FD02D2">
        <w:rPr>
          <w:rFonts w:cs="Times New Roman"/>
          <w:vertAlign w:val="subscript"/>
        </w:rPr>
        <w:t xml:space="preserve">3 </w:t>
      </w:r>
      <w:r w:rsidRPr="00FD02D2">
        <w:rPr>
          <w:rFonts w:cs="Times New Roman"/>
        </w:rPr>
        <w:t>and Na</w:t>
      </w:r>
      <w:r w:rsidRPr="00FD02D2">
        <w:rPr>
          <w:rFonts w:cs="Times New Roman"/>
          <w:vertAlign w:val="subscript"/>
        </w:rPr>
        <w:t>2</w:t>
      </w:r>
      <w:r w:rsidRPr="00FD02D2">
        <w:rPr>
          <w:rFonts w:cs="Times New Roman"/>
        </w:rPr>
        <w:t>S</w:t>
      </w:r>
      <w:r w:rsidRPr="00FD02D2">
        <w:rPr>
          <w:rFonts w:cs="Times New Roman"/>
          <w:vertAlign w:val="subscript"/>
        </w:rPr>
        <w:t>2</w:t>
      </w:r>
      <w:r w:rsidRPr="00FD02D2">
        <w:rPr>
          <w:rFonts w:cs="Times New Roman"/>
        </w:rPr>
        <w:t>O</w:t>
      </w:r>
      <w:r w:rsidRPr="00FD02D2">
        <w:rPr>
          <w:rFonts w:cs="Times New Roman"/>
          <w:vertAlign w:val="subscript"/>
        </w:rPr>
        <w:t>3</w:t>
      </w:r>
      <w:r w:rsidRPr="00FD02D2">
        <w:rPr>
          <w:rFonts w:cs="Times New Roman"/>
        </w:rPr>
        <w:t xml:space="preserve"> (1:1, 100 mL). The layers were separated and the aqueous layer was extracted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w:t>
      </w:r>
      <w:r w:rsidRPr="00FD02D2">
        <w:rPr>
          <w:rFonts w:cs="Times New Roman"/>
        </w:rPr>
        <w:sym w:font="Symbol" w:char="F0B4"/>
      </w:r>
      <w:r w:rsidRPr="00FD02D2">
        <w:rPr>
          <w:rFonts w:cs="Times New Roman"/>
        </w:rPr>
        <w:t>50 mL). The combined organic layers were washed with a saturated solution of NaHCO</w:t>
      </w:r>
      <w:r w:rsidRPr="00FD02D2">
        <w:rPr>
          <w:rFonts w:cs="Times New Roman"/>
          <w:vertAlign w:val="subscript"/>
        </w:rPr>
        <w:t xml:space="preserve">3 </w:t>
      </w:r>
      <w:r w:rsidRPr="00FD02D2">
        <w:rPr>
          <w:rFonts w:cs="Times New Roman"/>
        </w:rPr>
        <w:t>and Na</w:t>
      </w:r>
      <w:r w:rsidRPr="00FD02D2">
        <w:rPr>
          <w:rFonts w:cs="Times New Roman"/>
          <w:vertAlign w:val="subscript"/>
        </w:rPr>
        <w:t>2</w:t>
      </w:r>
      <w:r w:rsidRPr="00FD02D2">
        <w:rPr>
          <w:rFonts w:cs="Times New Roman"/>
        </w:rPr>
        <w:t>S</w:t>
      </w:r>
      <w:r w:rsidRPr="00FD02D2">
        <w:rPr>
          <w:rFonts w:cs="Times New Roman"/>
          <w:vertAlign w:val="subscript"/>
        </w:rPr>
        <w:t>2</w:t>
      </w:r>
      <w:r w:rsidRPr="00FD02D2">
        <w:rPr>
          <w:rFonts w:cs="Times New Roman"/>
        </w:rPr>
        <w:t>O</w:t>
      </w:r>
      <w:r w:rsidRPr="00FD02D2">
        <w:rPr>
          <w:rFonts w:cs="Times New Roman"/>
          <w:vertAlign w:val="subscript"/>
        </w:rPr>
        <w:t>3</w:t>
      </w:r>
      <w:r w:rsidRPr="00FD02D2">
        <w:rPr>
          <w:rFonts w:cs="Times New Roman"/>
        </w:rPr>
        <w:t xml:space="preserve"> (1:1, 80 mL),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to afford aldehyde </w:t>
      </w:r>
      <w:r w:rsidRPr="00FD02D2">
        <w:rPr>
          <w:rFonts w:cs="Times New Roman"/>
          <w:b/>
          <w:bCs/>
        </w:rPr>
        <w:t>75</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syrup (2.06 g, 7.08 mmol, 100%), which was used without fu</w:t>
      </w:r>
      <w:r w:rsidR="000E49C5" w:rsidRPr="00FD02D2">
        <w:rPr>
          <w:rFonts w:cs="Times New Roman"/>
        </w:rPr>
        <w:t>rt</w:t>
      </w:r>
      <w:r w:rsidRPr="00FD02D2">
        <w:rPr>
          <w:rFonts w:cs="Times New Roman"/>
        </w:rPr>
        <w:t>her purification.</w:t>
      </w:r>
    </w:p>
    <w:p w14:paraId="203099C6" w14:textId="6FD130FD"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bCs/>
        </w:rPr>
        <w:t>75</w:t>
      </w:r>
      <w:r w:rsidRPr="00FD02D2">
        <w:rPr>
          <w:rFonts w:cs="Times New Roman"/>
        </w:rPr>
        <w:t xml:space="preserve"> (2.06 g, 7.08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(20 mL) was added DAST (5.20 mL, 42.5 mmol). The solution was warmed to 40 °c and stirred for 16 h. The mixture was cooled to </w:t>
      </w:r>
      <w:r w:rsidR="00424BAE" w:rsidRPr="00FD02D2">
        <w:rPr>
          <w:rFonts w:cs="Times New Roman"/>
        </w:rPr>
        <w:t>rt</w:t>
      </w:r>
      <w:r w:rsidRPr="00FD02D2">
        <w:rPr>
          <w:rFonts w:cs="Times New Roman"/>
        </w:rPr>
        <w:t xml:space="preserve"> and diluted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The reaction was quenched by the addition of sat. NaHCO</w:t>
      </w:r>
      <w:r w:rsidRPr="00FD02D2">
        <w:rPr>
          <w:rFonts w:cs="Times New Roman"/>
          <w:vertAlign w:val="subscript"/>
        </w:rPr>
        <w:t>3 (</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The layers were separated and the aqueous phase was extracted twice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The combined organic layers were washed with sat. NaHCO</w:t>
      </w:r>
      <w:r w:rsidRPr="00FD02D2">
        <w:rPr>
          <w:rFonts w:cs="Times New Roman"/>
          <w:vertAlign w:val="subscript"/>
        </w:rPr>
        <w:t>3 (</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Purification by chromatography (20-50% </w:t>
      </w:r>
      <w:proofErr w:type="spellStart"/>
      <w:r w:rsidRPr="00FD02D2">
        <w:rPr>
          <w:rFonts w:cs="Times New Roman"/>
        </w:rPr>
        <w:t>EtOAc</w:t>
      </w:r>
      <w:proofErr w:type="spellEnd"/>
      <w:r w:rsidRPr="00FD02D2">
        <w:rPr>
          <w:rFonts w:cs="Times New Roman"/>
        </w:rPr>
        <w:t xml:space="preserve">/petroleum ether) afforded first compound </w:t>
      </w:r>
      <w:r w:rsidRPr="00FD02D2">
        <w:rPr>
          <w:rFonts w:cs="Times New Roman"/>
          <w:b/>
          <w:bCs/>
        </w:rPr>
        <w:t>78</w:t>
      </w:r>
      <w:r w:rsidRPr="00FD02D2">
        <w:rPr>
          <w:rFonts w:cs="Times New Roman"/>
        </w:rPr>
        <w:t xml:space="preserve"> as a white gummy solid (248 mg, 0.85 mmol, 12%), then </w:t>
      </w:r>
      <w:r w:rsidRPr="00FD02D2">
        <w:rPr>
          <w:rFonts w:cs="Times New Roman"/>
          <w:b/>
          <w:bCs/>
        </w:rPr>
        <w:t>76</w:t>
      </w:r>
      <w:r w:rsidRPr="00FD02D2">
        <w:rPr>
          <w:rFonts w:cs="Times New Roman"/>
        </w:rPr>
        <w:t xml:space="preserve"> as a pale-yellow oil (1.45 g, 4.64 mmol, 66%), and finally </w:t>
      </w:r>
      <w:r w:rsidRPr="00FD02D2">
        <w:rPr>
          <w:rFonts w:cs="Times New Roman"/>
          <w:b/>
          <w:bCs/>
        </w:rPr>
        <w:t xml:space="preserve">77 </w:t>
      </w:r>
      <w:r w:rsidRPr="00FD02D2">
        <w:rPr>
          <w:rFonts w:cs="Times New Roman"/>
        </w:rPr>
        <w:t xml:space="preserve">as a </w:t>
      </w:r>
      <w:proofErr w:type="spellStart"/>
      <w:r w:rsidRPr="00FD02D2">
        <w:rPr>
          <w:rFonts w:cs="Times New Roman"/>
        </w:rPr>
        <w:t>colorless</w:t>
      </w:r>
      <w:proofErr w:type="spellEnd"/>
      <w:r w:rsidRPr="00FD02D2">
        <w:rPr>
          <w:rFonts w:cs="Times New Roman"/>
        </w:rPr>
        <w:t xml:space="preserve"> oil (207 mg, 0.71 mmol, 10%). The by-products </w:t>
      </w:r>
      <w:r w:rsidRPr="00FD02D2">
        <w:rPr>
          <w:rFonts w:cs="Times New Roman"/>
          <w:b/>
          <w:bCs/>
        </w:rPr>
        <w:t>77</w:t>
      </w:r>
      <w:r w:rsidRPr="00FD02D2">
        <w:rPr>
          <w:rFonts w:cs="Times New Roman"/>
        </w:rPr>
        <w:t xml:space="preserve"> and </w:t>
      </w:r>
      <w:r w:rsidRPr="00FD02D2">
        <w:rPr>
          <w:rFonts w:cs="Times New Roman"/>
          <w:b/>
          <w:bCs/>
        </w:rPr>
        <w:t>78</w:t>
      </w:r>
      <w:r w:rsidRPr="00FD02D2">
        <w:rPr>
          <w:rFonts w:cs="Times New Roman"/>
        </w:rPr>
        <w:t xml:space="preserve"> could not be obtained free of residual impurities.</w:t>
      </w:r>
    </w:p>
    <w:p w14:paraId="0387F7EE" w14:textId="69CB493A" w:rsidR="00E0508B" w:rsidRPr="00FD02D2" w:rsidRDefault="00E0508B" w:rsidP="001E7E41">
      <w:pPr>
        <w:spacing w:line="360" w:lineRule="auto"/>
        <w:contextualSpacing/>
        <w:jc w:val="both"/>
        <w:rPr>
          <w:rFonts w:cs="Times New Roman"/>
        </w:rPr>
      </w:pPr>
      <w:r w:rsidRPr="00FD02D2">
        <w:rPr>
          <w:rFonts w:cs="Times New Roman"/>
          <w:bCs/>
        </w:rPr>
        <w:t xml:space="preserve">Data for </w:t>
      </w:r>
      <w:r w:rsidRPr="00FD02D2">
        <w:rPr>
          <w:rFonts w:cs="Times New Roman"/>
          <w:b/>
        </w:rPr>
        <w:t>76</w:t>
      </w:r>
      <w:r w:rsidRPr="00FD02D2">
        <w:rPr>
          <w:rFonts w:cs="Times New Roman"/>
          <w:bCs/>
        </w:rPr>
        <w:t>:</w:t>
      </w:r>
      <w:r w:rsidRPr="00FD02D2">
        <w:rPr>
          <w:rFonts w:eastAsia="SimSun" w:cs="Times New Roman"/>
          <w:b/>
          <w:lang w:eastAsia="zh-C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24</m:t>
            </m:r>
          </m:sup>
        </m:sSubSup>
      </m:oMath>
      <w:r w:rsidRPr="00FD02D2">
        <w:rPr>
          <w:rFonts w:eastAsia="SimSun" w:cs="Times New Roman"/>
          <w:lang w:eastAsia="zh-CN"/>
        </w:rPr>
        <w:t xml:space="preserve"> −82.0 (</w:t>
      </w:r>
      <w:r w:rsidRPr="00FD02D2">
        <w:rPr>
          <w:rFonts w:eastAsia="SimSun" w:cs="Times New Roman"/>
          <w:i/>
          <w:iCs/>
          <w:lang w:eastAsia="zh-CN"/>
        </w:rPr>
        <w:t>c</w:t>
      </w:r>
      <w:r w:rsidRPr="00FD02D2">
        <w:rPr>
          <w:rFonts w:eastAsia="SimSun" w:cs="Times New Roman"/>
          <w:lang w:eastAsia="zh-CN"/>
        </w:rPr>
        <w:t xml:space="preserve"> 0.57,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color w:val="000000" w:themeColor="text1"/>
        </w:rPr>
        <w:t>IR</w:t>
      </w:r>
      <w:r w:rsidRPr="00FD02D2">
        <w:rPr>
          <w:rFonts w:cs="Times New Roman"/>
          <w:color w:val="000000" w:themeColor="text1"/>
        </w:rPr>
        <w:t xml:space="preserve"> (neat) 2948 (w), 1453 (w), 1371 (m), 1109 (s), 1022 (s), 987 (s), 919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4.76 (1H, t, </w:t>
      </w:r>
      <w:r w:rsidRPr="00FD02D2">
        <w:rPr>
          <w:rFonts w:cs="Times New Roman"/>
          <w:i/>
          <w:iCs/>
        </w:rPr>
        <w:t>J</w:t>
      </w:r>
      <w:r w:rsidRPr="00FD02D2">
        <w:rPr>
          <w:rFonts w:cs="Times New Roman"/>
        </w:rPr>
        <w:t xml:space="preserve"> = 3.2 Hz, H</w:t>
      </w:r>
      <w:r w:rsidRPr="00FD02D2">
        <w:rPr>
          <w:rFonts w:cs="Times New Roman"/>
          <w:vertAlign w:val="subscript"/>
        </w:rPr>
        <w:t>1</w:t>
      </w:r>
      <w:r w:rsidRPr="00FD02D2">
        <w:rPr>
          <w:rFonts w:cs="Times New Roman"/>
        </w:rPr>
        <w:t xml:space="preserve">), 4.27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20.5, 10.6, 6.0 Hz, H</w:t>
      </w:r>
      <w:r w:rsidRPr="00FD02D2">
        <w:rPr>
          <w:rFonts w:cs="Times New Roman"/>
          <w:vertAlign w:val="subscript"/>
        </w:rPr>
        <w:t>3</w:t>
      </w:r>
      <w:r w:rsidRPr="00FD02D2">
        <w:rPr>
          <w:rFonts w:cs="Times New Roman"/>
        </w:rPr>
        <w:t xml:space="preserve">), 3.99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10.5, 3.6, 1.6 Hz, H</w:t>
      </w:r>
      <w:r w:rsidRPr="00FD02D2">
        <w:rPr>
          <w:rFonts w:cs="Times New Roman"/>
          <w:vertAlign w:val="subscript"/>
        </w:rPr>
        <w:t>2</w:t>
      </w:r>
      <w:r w:rsidRPr="00FD02D2">
        <w:rPr>
          <w:rFonts w:cs="Times New Roman"/>
        </w:rPr>
        <w:t xml:space="preserve">), 3.94 (1H, </w:t>
      </w:r>
      <w:proofErr w:type="spellStart"/>
      <w:r w:rsidRPr="00FD02D2">
        <w:rPr>
          <w:rFonts w:cs="Times New Roman"/>
        </w:rPr>
        <w:t>dq</w:t>
      </w:r>
      <w:proofErr w:type="spellEnd"/>
      <w:r w:rsidRPr="00FD02D2">
        <w:rPr>
          <w:rFonts w:cs="Times New Roman"/>
        </w:rPr>
        <w:t xml:space="preserve">, </w:t>
      </w:r>
      <w:r w:rsidRPr="00FD02D2">
        <w:rPr>
          <w:rFonts w:cs="Times New Roman"/>
          <w:i/>
          <w:iCs/>
        </w:rPr>
        <w:t>J</w:t>
      </w:r>
      <w:r w:rsidRPr="00FD02D2">
        <w:rPr>
          <w:rFonts w:cs="Times New Roman"/>
        </w:rPr>
        <w:t xml:space="preserve"> = 22.7, 6.5 Hz, H</w:t>
      </w:r>
      <w:r w:rsidRPr="00FD02D2">
        <w:rPr>
          <w:rFonts w:cs="Times New Roman"/>
          <w:vertAlign w:val="subscript"/>
        </w:rPr>
        <w:t>5</w:t>
      </w:r>
      <w:r w:rsidRPr="00FD02D2">
        <w:rPr>
          <w:rFonts w:cs="Times New Roman"/>
        </w:rPr>
        <w:t>), 3.45 (3H, s, OCH</w:t>
      </w:r>
      <w:r w:rsidRPr="00FD02D2">
        <w:rPr>
          <w:rFonts w:cs="Times New Roman"/>
          <w:vertAlign w:val="subscript"/>
        </w:rPr>
        <w:t>3</w:t>
      </w:r>
      <w:r w:rsidRPr="00FD02D2">
        <w:rPr>
          <w:rFonts w:cs="Times New Roman"/>
        </w:rPr>
        <w:t>), 3.30 (3H, s, OCH</w:t>
      </w:r>
      <w:r w:rsidRPr="00FD02D2">
        <w:rPr>
          <w:rFonts w:cs="Times New Roman"/>
          <w:vertAlign w:val="subscript"/>
        </w:rPr>
        <w:t>3</w:t>
      </w:r>
      <w:r w:rsidRPr="00FD02D2">
        <w:rPr>
          <w:rFonts w:cs="Times New Roman"/>
          <w:vertAlign w:val="superscript"/>
        </w:rPr>
        <w:t>BDA</w:t>
      </w:r>
      <w:r w:rsidRPr="00FD02D2">
        <w:rPr>
          <w:rFonts w:cs="Times New Roman"/>
        </w:rPr>
        <w:t>), 3.27 (3H, s, OCH</w:t>
      </w:r>
      <w:r w:rsidRPr="00FD02D2">
        <w:rPr>
          <w:rFonts w:cs="Times New Roman"/>
          <w:vertAlign w:val="subscript"/>
        </w:rPr>
        <w:t>3</w:t>
      </w:r>
      <w:r w:rsidRPr="00FD02D2">
        <w:rPr>
          <w:rFonts w:cs="Times New Roman"/>
          <w:vertAlign w:val="superscript"/>
        </w:rPr>
        <w:t>BDA</w:t>
      </w:r>
      <w:r w:rsidRPr="00FD02D2">
        <w:rPr>
          <w:rFonts w:cs="Times New Roman"/>
        </w:rPr>
        <w:t>), 1.37 (3H, s, CH</w:t>
      </w:r>
      <w:r w:rsidRPr="00FD02D2">
        <w:rPr>
          <w:rFonts w:cs="Times New Roman"/>
          <w:vertAlign w:val="subscript"/>
        </w:rPr>
        <w:t>3</w:t>
      </w:r>
      <w:r w:rsidRPr="00FD02D2">
        <w:rPr>
          <w:rFonts w:cs="Times New Roman"/>
          <w:vertAlign w:val="superscript"/>
        </w:rPr>
        <w:t>BDA</w:t>
      </w:r>
      <w:r w:rsidRPr="00FD02D2">
        <w:rPr>
          <w:rFonts w:cs="Times New Roman"/>
        </w:rPr>
        <w:t>), 1.35 (3H, s, CH</w:t>
      </w:r>
      <w:r w:rsidRPr="00FD02D2">
        <w:rPr>
          <w:rFonts w:cs="Times New Roman"/>
          <w:vertAlign w:val="subscript"/>
        </w:rPr>
        <w:t>3</w:t>
      </w:r>
      <w:r w:rsidRPr="00FD02D2">
        <w:rPr>
          <w:rFonts w:cs="Times New Roman"/>
          <w:vertAlign w:val="superscript"/>
        </w:rPr>
        <w:t>BDA</w:t>
      </w:r>
      <w:r w:rsidRPr="00FD02D2">
        <w:rPr>
          <w:rFonts w:cs="Times New Roman"/>
        </w:rPr>
        <w:t xml:space="preserve">), 1.31 (3H, d, </w:t>
      </w:r>
      <w:r w:rsidRPr="00FD02D2">
        <w:rPr>
          <w:rFonts w:cs="Times New Roman"/>
          <w:i/>
          <w:iCs/>
        </w:rPr>
        <w:t>J</w:t>
      </w:r>
      <w:r w:rsidRPr="00FD02D2">
        <w:rPr>
          <w:rFonts w:cs="Times New Roman"/>
        </w:rPr>
        <w:t xml:space="preserve"> = 6.5 Hz, H</w:t>
      </w:r>
      <w:r w:rsidRPr="00FD02D2">
        <w:rPr>
          <w:rFonts w:cs="Times New Roman"/>
          <w:vertAlign w:val="subscript"/>
        </w:rPr>
        <w:t>6</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117.0 (dd, </w:t>
      </w:r>
      <w:r w:rsidRPr="00FD02D2">
        <w:rPr>
          <w:rFonts w:cs="Times New Roman"/>
          <w:i/>
          <w:iCs/>
        </w:rPr>
        <w:t>J</w:t>
      </w:r>
      <w:r w:rsidRPr="00FD02D2">
        <w:rPr>
          <w:rFonts w:cs="Times New Roman"/>
          <w:vertAlign w:val="subscript"/>
          <w:lang w:eastAsia="en-GB"/>
        </w:rPr>
        <w:t xml:space="preserve">C-F </w:t>
      </w:r>
      <w:r w:rsidRPr="00FD02D2">
        <w:rPr>
          <w:rFonts w:cs="Times New Roman"/>
        </w:rPr>
        <w:t>= 255.3, 250.9 Hz, C</w:t>
      </w:r>
      <w:r w:rsidRPr="00FD02D2">
        <w:rPr>
          <w:rFonts w:cs="Times New Roman"/>
          <w:vertAlign w:val="subscript"/>
        </w:rPr>
        <w:t>4</w:t>
      </w:r>
      <w:r w:rsidRPr="00FD02D2">
        <w:rPr>
          <w:rFonts w:cs="Times New Roman"/>
        </w:rPr>
        <w:t>), 99.98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99.96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97.8 (C</w:t>
      </w:r>
      <w:r w:rsidRPr="00FD02D2">
        <w:rPr>
          <w:rFonts w:cs="Times New Roman"/>
          <w:vertAlign w:val="subscript"/>
        </w:rPr>
        <w:t>1</w:t>
      </w:r>
      <w:r w:rsidRPr="00FD02D2">
        <w:rPr>
          <w:rFonts w:cs="Times New Roman"/>
        </w:rPr>
        <w:t>), 67.2 (C</w:t>
      </w:r>
      <w:r w:rsidRPr="00FD02D2">
        <w:rPr>
          <w:rFonts w:cs="Times New Roman"/>
          <w:vertAlign w:val="subscript"/>
        </w:rPr>
        <w:t>2</w:t>
      </w:r>
      <w:r w:rsidRPr="00FD02D2">
        <w:rPr>
          <w:rFonts w:cs="Times New Roman"/>
        </w:rPr>
        <w:t xml:space="preserve">), 66.2 (dd, </w:t>
      </w:r>
      <w:r w:rsidRPr="00FD02D2">
        <w:rPr>
          <w:rFonts w:cs="Times New Roman"/>
          <w:i/>
          <w:iCs/>
        </w:rPr>
        <w:t>J</w:t>
      </w:r>
      <w:r w:rsidRPr="00FD02D2">
        <w:rPr>
          <w:rFonts w:cs="Times New Roman"/>
          <w:vertAlign w:val="subscript"/>
          <w:lang w:eastAsia="en-GB"/>
        </w:rPr>
        <w:t>C-F</w:t>
      </w:r>
      <w:r w:rsidRPr="00FD02D2">
        <w:rPr>
          <w:rFonts w:cs="Times New Roman"/>
        </w:rPr>
        <w:t xml:space="preserve"> = 19.8, 18.3 Hz, C</w:t>
      </w:r>
      <w:r w:rsidRPr="00FD02D2">
        <w:rPr>
          <w:rFonts w:cs="Times New Roman"/>
          <w:vertAlign w:val="subscript"/>
        </w:rPr>
        <w:t>5</w:t>
      </w:r>
      <w:r w:rsidRPr="00FD02D2">
        <w:rPr>
          <w:rFonts w:cs="Times New Roman"/>
        </w:rPr>
        <w:t xml:space="preserve">), 66.1 (dd, </w:t>
      </w:r>
      <w:r w:rsidRPr="00FD02D2">
        <w:rPr>
          <w:rFonts w:cs="Times New Roman"/>
          <w:i/>
          <w:iCs/>
        </w:rPr>
        <w:t>J</w:t>
      </w:r>
      <w:r w:rsidRPr="00FD02D2">
        <w:rPr>
          <w:rFonts w:cs="Times New Roman"/>
          <w:vertAlign w:val="subscript"/>
          <w:lang w:eastAsia="en-GB"/>
        </w:rPr>
        <w:t xml:space="preserve">C-F </w:t>
      </w:r>
      <w:r w:rsidRPr="00FD02D2">
        <w:rPr>
          <w:rFonts w:cs="Times New Roman"/>
        </w:rPr>
        <w:t>= 30.1, 24.5 Hz, C</w:t>
      </w:r>
      <w:r w:rsidRPr="00FD02D2">
        <w:rPr>
          <w:rFonts w:cs="Times New Roman"/>
          <w:vertAlign w:val="subscript"/>
        </w:rPr>
        <w:t>3</w:t>
      </w:r>
      <w:r w:rsidRPr="00FD02D2">
        <w:rPr>
          <w:rFonts w:cs="Times New Roman"/>
        </w:rPr>
        <w:t>), 55.6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48.1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48.0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17.62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17.55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11.3 (d, </w:t>
      </w:r>
      <w:r w:rsidRPr="00FD02D2">
        <w:rPr>
          <w:rFonts w:cs="Times New Roman"/>
          <w:i/>
          <w:iCs/>
        </w:rPr>
        <w:t>J</w:t>
      </w:r>
      <w:r w:rsidRPr="00FD02D2">
        <w:rPr>
          <w:rFonts w:cs="Times New Roman"/>
          <w:vertAlign w:val="subscript"/>
        </w:rPr>
        <w:t>C-F</w:t>
      </w:r>
      <w:r w:rsidRPr="00FD02D2">
        <w:rPr>
          <w:rFonts w:cs="Times New Roman"/>
        </w:rPr>
        <w:t xml:space="preserve"> = 5.9 Hz, C</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–120.38 (1F, dt, </w:t>
      </w:r>
      <w:r w:rsidRPr="00FD02D2">
        <w:rPr>
          <w:rFonts w:cs="Times New Roman"/>
          <w:i/>
          <w:iCs/>
        </w:rPr>
        <w:t>J</w:t>
      </w:r>
      <w:r w:rsidRPr="00FD02D2">
        <w:rPr>
          <w:rFonts w:cs="Times New Roman"/>
        </w:rPr>
        <w:t xml:space="preserve"> = 242.8, 3.5 Hz, F</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−138.82 (1F, dt, </w:t>
      </w:r>
      <w:r w:rsidRPr="00FD02D2">
        <w:rPr>
          <w:rFonts w:cs="Times New Roman"/>
          <w:i/>
          <w:iCs/>
        </w:rPr>
        <w:t>J</w:t>
      </w:r>
      <w:r w:rsidRPr="00FD02D2">
        <w:rPr>
          <w:rFonts w:cs="Times New Roman"/>
        </w:rPr>
        <w:t xml:space="preserve"> = 242.8, 21.7 Hz, F</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xml:space="preserve">) δ −120.37 (1F, d, </w:t>
      </w:r>
      <w:r w:rsidRPr="00FD02D2">
        <w:rPr>
          <w:rFonts w:cs="Times New Roman"/>
          <w:i/>
          <w:iCs/>
        </w:rPr>
        <w:t>J</w:t>
      </w:r>
      <w:r w:rsidRPr="00FD02D2">
        <w:rPr>
          <w:rFonts w:cs="Times New Roman"/>
        </w:rPr>
        <w:t xml:space="preserve"> = 242.8 Hz, F</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−138.82 (1F, d, </w:t>
      </w:r>
      <w:r w:rsidRPr="00FD02D2">
        <w:rPr>
          <w:rFonts w:cs="Times New Roman"/>
          <w:i/>
          <w:iCs/>
        </w:rPr>
        <w:t>J</w:t>
      </w:r>
      <w:r w:rsidRPr="00FD02D2">
        <w:rPr>
          <w:rFonts w:cs="Times New Roman"/>
        </w:rPr>
        <w:t xml:space="preserve"> = 242.8 Hz, F</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22</w:t>
      </w:r>
      <w:r w:rsidRPr="00FD02D2">
        <w:rPr>
          <w:rFonts w:eastAsia="SimSun" w:cs="Times New Roman"/>
          <w:bCs/>
          <w:lang w:val="pt-PT" w:eastAsia="zh-CN"/>
        </w:rPr>
        <w:t>F</w:t>
      </w:r>
      <w:r w:rsidRPr="00FD02D2">
        <w:rPr>
          <w:rFonts w:eastAsia="SimSun" w:cs="Times New Roman"/>
          <w:bCs/>
          <w:vertAlign w:val="subscript"/>
          <w:lang w:val="pt-PT" w:eastAsia="zh-CN"/>
        </w:rPr>
        <w:t>2</w:t>
      </w:r>
      <w:r w:rsidRPr="00FD02D2">
        <w:rPr>
          <w:rFonts w:eastAsia="SimSun" w:cs="Times New Roman"/>
          <w:bCs/>
          <w:lang w:val="pt-PT" w:eastAsia="zh-CN"/>
        </w:rPr>
        <w:t>NaO</w:t>
      </w:r>
      <w:r w:rsidRPr="00FD02D2">
        <w:rPr>
          <w:rFonts w:eastAsia="SimSun" w:cs="Times New Roman"/>
          <w:bCs/>
          <w:vertAlign w:val="subscript"/>
          <w:lang w:val="pt-PT" w:eastAsia="zh-CN"/>
        </w:rPr>
        <w:t>6</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335.1277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335.1280.</w:t>
      </w:r>
    </w:p>
    <w:p w14:paraId="123F2561" w14:textId="77777777" w:rsidR="00E0508B" w:rsidRPr="00FD02D2" w:rsidRDefault="00E0508B" w:rsidP="001E7E41">
      <w:pPr>
        <w:spacing w:line="360" w:lineRule="auto"/>
        <w:contextualSpacing/>
        <w:jc w:val="both"/>
        <w:rPr>
          <w:rFonts w:cs="Times New Roman"/>
        </w:rPr>
      </w:pPr>
      <w:r w:rsidRPr="00FD02D2">
        <w:rPr>
          <w:rFonts w:cs="Times New Roman"/>
        </w:rPr>
        <w:lastRenderedPageBreak/>
        <w:t xml:space="preserve">Data for </w:t>
      </w:r>
      <w:r w:rsidRPr="00FD02D2">
        <w:rPr>
          <w:rFonts w:cs="Times New Roman"/>
          <w:b/>
          <w:bCs/>
        </w:rPr>
        <w:t>77</w:t>
      </w:r>
      <w:r w:rsidRPr="00FD02D2">
        <w:rPr>
          <w:rFonts w:cs="Times New Roman"/>
        </w:rPr>
        <w:t>:</w:t>
      </w:r>
      <w:r w:rsidRPr="00FD02D2">
        <w:rPr>
          <w:rFonts w:cs="Times New Roman"/>
          <w:b/>
          <w:color w:val="000000" w:themeColor="text1"/>
        </w:rPr>
        <w:t xml:space="preserve"> IR</w:t>
      </w:r>
      <w:r w:rsidRPr="00FD02D2">
        <w:rPr>
          <w:rFonts w:cs="Times New Roman"/>
          <w:color w:val="000000" w:themeColor="text1"/>
        </w:rPr>
        <w:t xml:space="preserve"> (neat) 2951 (w), 1745 (w), 1377 (m), 1152 (s), 1051 (s), 959 (s) cm</w:t>
      </w:r>
      <w:r w:rsidRPr="00FD02D2">
        <w:rPr>
          <w:rFonts w:cs="Times New Roman"/>
          <w:color w:val="000000" w:themeColor="text1"/>
          <w:vertAlign w:val="superscript"/>
        </w:rPr>
        <w:t>−1</w:t>
      </w:r>
      <w:r w:rsidRPr="00FD02D2">
        <w:rPr>
          <w:rFonts w:cs="Times New Roman"/>
          <w:color w:val="000000" w:themeColor="text1"/>
        </w:rPr>
        <w:t>;</w:t>
      </w:r>
      <w:r w:rsidRPr="00FD02D2">
        <w:rPr>
          <w:rFonts w:cs="Times New Roman"/>
          <w:color w:val="000000" w:themeColor="text1"/>
          <w:vertAlign w:val="superscript"/>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4.82 (1H, dd, </w:t>
      </w:r>
      <w:r w:rsidRPr="00FD02D2">
        <w:rPr>
          <w:rFonts w:cs="Times New Roman"/>
          <w:i/>
          <w:iCs/>
        </w:rPr>
        <w:t>J</w:t>
      </w:r>
      <w:r w:rsidRPr="00FD02D2">
        <w:rPr>
          <w:rFonts w:cs="Times New Roman"/>
        </w:rPr>
        <w:t xml:space="preserve"> = 4.4, 1.3 Hz, H</w:t>
      </w:r>
      <w:r w:rsidRPr="00FD02D2">
        <w:rPr>
          <w:rFonts w:cs="Times New Roman"/>
          <w:vertAlign w:val="subscript"/>
        </w:rPr>
        <w:t>1</w:t>
      </w:r>
      <w:r w:rsidRPr="00FD02D2">
        <w:rPr>
          <w:rFonts w:cs="Times New Roman"/>
        </w:rPr>
        <w:t xml:space="preserve">), 4.53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7.6, 4.3, 3.3 Hz, H</w:t>
      </w:r>
      <w:r w:rsidRPr="00FD02D2">
        <w:rPr>
          <w:rFonts w:cs="Times New Roman"/>
          <w:vertAlign w:val="subscript"/>
        </w:rPr>
        <w:t>2</w:t>
      </w:r>
      <w:r w:rsidRPr="00FD02D2">
        <w:rPr>
          <w:rFonts w:cs="Times New Roman"/>
        </w:rPr>
        <w:t xml:space="preserve">), 4.44 (1H, qt, </w:t>
      </w:r>
      <w:r w:rsidRPr="00FD02D2">
        <w:rPr>
          <w:rFonts w:cs="Times New Roman"/>
          <w:i/>
          <w:iCs/>
        </w:rPr>
        <w:t>J</w:t>
      </w:r>
      <w:r w:rsidRPr="00FD02D2">
        <w:rPr>
          <w:rFonts w:cs="Times New Roman"/>
        </w:rPr>
        <w:t xml:space="preserve"> = 6.6, 3.5 Hz, H</w:t>
      </w:r>
      <w:r w:rsidRPr="00FD02D2">
        <w:rPr>
          <w:rFonts w:cs="Times New Roman"/>
          <w:vertAlign w:val="subscript"/>
        </w:rPr>
        <w:t>5</w:t>
      </w:r>
      <w:r w:rsidRPr="00FD02D2">
        <w:rPr>
          <w:rFonts w:cs="Times New Roman"/>
        </w:rPr>
        <w:t>), 3.52 (3H, s, OCH</w:t>
      </w:r>
      <w:r w:rsidRPr="00FD02D2">
        <w:rPr>
          <w:rFonts w:cs="Times New Roman"/>
          <w:vertAlign w:val="subscript"/>
        </w:rPr>
        <w:t>3</w:t>
      </w:r>
      <w:r w:rsidRPr="00FD02D2">
        <w:rPr>
          <w:rFonts w:cs="Times New Roman"/>
        </w:rPr>
        <w:t>), 3.37 (3H, s, OCH</w:t>
      </w:r>
      <w:r w:rsidRPr="00FD02D2">
        <w:rPr>
          <w:rFonts w:cs="Times New Roman"/>
          <w:vertAlign w:val="subscript"/>
        </w:rPr>
        <w:t>3</w:t>
      </w:r>
      <w:r w:rsidRPr="00FD02D2">
        <w:rPr>
          <w:rFonts w:cs="Times New Roman"/>
          <w:vertAlign w:val="superscript"/>
        </w:rPr>
        <w:t>BDA</w:t>
      </w:r>
      <w:r w:rsidRPr="00FD02D2">
        <w:rPr>
          <w:rFonts w:cs="Times New Roman"/>
        </w:rPr>
        <w:t>), 3.34 (3H, s, OCH</w:t>
      </w:r>
      <w:r w:rsidRPr="00FD02D2">
        <w:rPr>
          <w:rFonts w:cs="Times New Roman"/>
          <w:vertAlign w:val="subscript"/>
        </w:rPr>
        <w:t>3</w:t>
      </w:r>
      <w:r w:rsidRPr="00FD02D2">
        <w:rPr>
          <w:rFonts w:cs="Times New Roman"/>
          <w:vertAlign w:val="superscript"/>
        </w:rPr>
        <w:t>BDA</w:t>
      </w:r>
      <w:r w:rsidRPr="00FD02D2">
        <w:rPr>
          <w:rFonts w:cs="Times New Roman"/>
        </w:rPr>
        <w:t>), 1.42 (3H, s, CH</w:t>
      </w:r>
      <w:r w:rsidRPr="00FD02D2">
        <w:rPr>
          <w:rFonts w:cs="Times New Roman"/>
          <w:vertAlign w:val="subscript"/>
        </w:rPr>
        <w:t>3</w:t>
      </w:r>
      <w:r w:rsidRPr="00FD02D2">
        <w:rPr>
          <w:rFonts w:cs="Times New Roman"/>
          <w:vertAlign w:val="superscript"/>
        </w:rPr>
        <w:t>BDA</w:t>
      </w:r>
      <w:r w:rsidRPr="00FD02D2">
        <w:rPr>
          <w:rFonts w:cs="Times New Roman"/>
        </w:rPr>
        <w:t>), 1.38 (3H, s, CH</w:t>
      </w:r>
      <w:r w:rsidRPr="00FD02D2">
        <w:rPr>
          <w:rFonts w:cs="Times New Roman"/>
          <w:vertAlign w:val="subscript"/>
        </w:rPr>
        <w:t>3</w:t>
      </w:r>
      <w:r w:rsidRPr="00FD02D2">
        <w:rPr>
          <w:rFonts w:cs="Times New Roman"/>
          <w:vertAlign w:val="superscript"/>
        </w:rPr>
        <w:t>BDA</w:t>
      </w:r>
      <w:r w:rsidRPr="00FD02D2">
        <w:rPr>
          <w:rFonts w:cs="Times New Roman"/>
        </w:rPr>
        <w:t xml:space="preserve">), 1.32 (3H, dd, </w:t>
      </w:r>
      <w:r w:rsidRPr="00FD02D2">
        <w:rPr>
          <w:rFonts w:cs="Times New Roman"/>
          <w:i/>
          <w:iCs/>
        </w:rPr>
        <w:t>J</w:t>
      </w:r>
      <w:r w:rsidRPr="00FD02D2">
        <w:rPr>
          <w:rFonts w:cs="Times New Roman"/>
        </w:rPr>
        <w:t xml:space="preserve"> = 6.6, 1.7 Hz, H</w:t>
      </w:r>
      <w:r w:rsidRPr="00FD02D2">
        <w:rPr>
          <w:rFonts w:cs="Times New Roman"/>
          <w:vertAlign w:val="subscript"/>
        </w:rPr>
        <w:t>6</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142.5 (d, </w:t>
      </w:r>
      <w:r w:rsidRPr="00FD02D2">
        <w:rPr>
          <w:rFonts w:cs="Times New Roman"/>
          <w:i/>
          <w:iCs/>
        </w:rPr>
        <w:t>J</w:t>
      </w:r>
      <w:r w:rsidRPr="00FD02D2">
        <w:rPr>
          <w:rFonts w:cs="Times New Roman"/>
          <w:vertAlign w:val="subscript"/>
          <w:lang w:eastAsia="en-GB"/>
        </w:rPr>
        <w:t>C-F</w:t>
      </w:r>
      <w:r w:rsidRPr="00FD02D2">
        <w:rPr>
          <w:rFonts w:cs="Times New Roman"/>
        </w:rPr>
        <w:t xml:space="preserve"> = 259.7 Hz, C</w:t>
      </w:r>
      <w:r w:rsidRPr="00FD02D2">
        <w:rPr>
          <w:rFonts w:cs="Times New Roman"/>
          <w:vertAlign w:val="subscript"/>
        </w:rPr>
        <w:t>4</w:t>
      </w:r>
      <w:r w:rsidRPr="00FD02D2">
        <w:rPr>
          <w:rFonts w:cs="Times New Roman"/>
        </w:rPr>
        <w:t xml:space="preserve">), 123.0 (d, </w:t>
      </w:r>
      <w:r w:rsidRPr="00FD02D2">
        <w:rPr>
          <w:rFonts w:cs="Times New Roman"/>
          <w:i/>
          <w:iCs/>
        </w:rPr>
        <w:t>J</w:t>
      </w:r>
      <w:r w:rsidRPr="00FD02D2">
        <w:rPr>
          <w:rFonts w:cs="Times New Roman"/>
          <w:vertAlign w:val="subscript"/>
          <w:lang w:eastAsia="en-GB"/>
        </w:rPr>
        <w:t>C-F</w:t>
      </w:r>
      <w:r w:rsidRPr="00FD02D2">
        <w:rPr>
          <w:rFonts w:cs="Times New Roman"/>
        </w:rPr>
        <w:t xml:space="preserve"> = 6.6 Hz, C</w:t>
      </w:r>
      <w:r w:rsidRPr="00FD02D2">
        <w:rPr>
          <w:rFonts w:cs="Times New Roman"/>
          <w:vertAlign w:val="subscript"/>
        </w:rPr>
        <w:t>3</w:t>
      </w:r>
      <w:r w:rsidRPr="00FD02D2">
        <w:rPr>
          <w:rFonts w:cs="Times New Roman"/>
        </w:rPr>
        <w:t>), 100.5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99.6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97.0 (C</w:t>
      </w:r>
      <w:r w:rsidRPr="00FD02D2">
        <w:rPr>
          <w:rFonts w:cs="Times New Roman"/>
          <w:vertAlign w:val="subscript"/>
        </w:rPr>
        <w:t>1</w:t>
      </w:r>
      <w:r w:rsidRPr="00FD02D2">
        <w:rPr>
          <w:rFonts w:cs="Times New Roman"/>
        </w:rPr>
        <w:t xml:space="preserve">), 63.3 (d, </w:t>
      </w:r>
      <w:r w:rsidRPr="00FD02D2">
        <w:rPr>
          <w:rFonts w:cs="Times New Roman"/>
          <w:i/>
          <w:iCs/>
        </w:rPr>
        <w:t>J</w:t>
      </w:r>
      <w:r w:rsidRPr="00FD02D2">
        <w:rPr>
          <w:rFonts w:cs="Times New Roman"/>
          <w:vertAlign w:val="subscript"/>
          <w:lang w:eastAsia="en-GB"/>
        </w:rPr>
        <w:t>C-F</w:t>
      </w:r>
      <w:r w:rsidRPr="00FD02D2">
        <w:rPr>
          <w:rFonts w:cs="Times New Roman"/>
        </w:rPr>
        <w:t xml:space="preserve"> = 1.5 Hz, C</w:t>
      </w:r>
      <w:r w:rsidRPr="00FD02D2">
        <w:rPr>
          <w:rFonts w:cs="Times New Roman"/>
          <w:vertAlign w:val="subscript"/>
        </w:rPr>
        <w:t>2</w:t>
      </w:r>
      <w:r w:rsidRPr="00FD02D2">
        <w:rPr>
          <w:rFonts w:cs="Times New Roman"/>
        </w:rPr>
        <w:t xml:space="preserve">), 63.0 (d, </w:t>
      </w:r>
      <w:r w:rsidRPr="00FD02D2">
        <w:rPr>
          <w:rFonts w:cs="Times New Roman"/>
          <w:i/>
          <w:iCs/>
        </w:rPr>
        <w:t>J</w:t>
      </w:r>
      <w:r w:rsidRPr="00FD02D2">
        <w:rPr>
          <w:rFonts w:cs="Times New Roman"/>
          <w:vertAlign w:val="subscript"/>
          <w:lang w:eastAsia="en-GB"/>
        </w:rPr>
        <w:t>C-F</w:t>
      </w:r>
      <w:r w:rsidRPr="00FD02D2">
        <w:rPr>
          <w:rFonts w:cs="Times New Roman"/>
        </w:rPr>
        <w:t xml:space="preserve"> = 27.1 Hz, C</w:t>
      </w:r>
      <w:r w:rsidRPr="00FD02D2">
        <w:rPr>
          <w:rFonts w:cs="Times New Roman"/>
          <w:vertAlign w:val="subscript"/>
        </w:rPr>
        <w:t>5</w:t>
      </w:r>
      <w:r w:rsidRPr="00FD02D2">
        <w:rPr>
          <w:rFonts w:cs="Times New Roman"/>
        </w:rPr>
        <w:t>), 56.0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xml:space="preserve">), 48.9 (d, </w:t>
      </w:r>
      <w:r w:rsidRPr="00FD02D2">
        <w:rPr>
          <w:rFonts w:cs="Times New Roman"/>
          <w:i/>
          <w:iCs/>
        </w:rPr>
        <w:t>J</w:t>
      </w:r>
      <w:r w:rsidRPr="00FD02D2">
        <w:rPr>
          <w:rFonts w:cs="Times New Roman"/>
          <w:vertAlign w:val="subscript"/>
          <w:lang w:eastAsia="en-GB"/>
        </w:rPr>
        <w:t>C-F</w:t>
      </w:r>
      <w:r w:rsidRPr="00FD02D2">
        <w:rPr>
          <w:rFonts w:cs="Times New Roman"/>
        </w:rPr>
        <w:t xml:space="preserve"> = 1.5 Hz,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48.5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17.6 (C</w:t>
      </w:r>
      <w:r w:rsidRPr="00FD02D2">
        <w:rPr>
          <w:rFonts w:cs="Times New Roman"/>
          <w:vertAlign w:val="subscript"/>
        </w:rPr>
        <w:t>6</w:t>
      </w:r>
      <w:r w:rsidRPr="00FD02D2">
        <w:rPr>
          <w:rFonts w:cs="Times New Roman"/>
        </w:rPr>
        <w:t>), 17.3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−152.1 (1F, </w:t>
      </w:r>
      <w:proofErr w:type="spellStart"/>
      <w:r w:rsidRPr="00FD02D2">
        <w:rPr>
          <w:rFonts w:cs="Times New Roman"/>
        </w:rPr>
        <w:t>br</w:t>
      </w:r>
      <w:proofErr w:type="spellEnd"/>
      <w:r w:rsidRPr="00FD02D2">
        <w:rPr>
          <w:rFonts w:cs="Times New Roman"/>
        </w:rPr>
        <w:t xml:space="preserve"> t, </w:t>
      </w:r>
      <w:r w:rsidRPr="00FD02D2">
        <w:rPr>
          <w:rFonts w:cs="Times New Roman"/>
          <w:i/>
          <w:iCs/>
        </w:rPr>
        <w:t>J</w:t>
      </w:r>
      <w:r w:rsidRPr="00FD02D2">
        <w:rPr>
          <w:rFonts w:cs="Times New Roman"/>
        </w:rPr>
        <w:t xml:space="preserve"> = 5.2 Hz, F</w:t>
      </w:r>
      <w:r w:rsidRPr="00FD02D2">
        <w:rPr>
          <w:rFonts w:cs="Times New Roman"/>
          <w:vertAlign w:val="subscript"/>
        </w:rPr>
        <w:t>4</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−152.1 (s, F</w:t>
      </w:r>
      <w:r w:rsidRPr="00FD02D2">
        <w:rPr>
          <w:rFonts w:cs="Times New Roman"/>
          <w:vertAlign w:val="subscript"/>
        </w:rPr>
        <w:t>4</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21</w:t>
      </w:r>
      <w:r w:rsidRPr="00FD02D2">
        <w:rPr>
          <w:rFonts w:eastAsia="SimSun" w:cs="Times New Roman"/>
          <w:bCs/>
          <w:lang w:val="pt-PT" w:eastAsia="zh-CN"/>
        </w:rPr>
        <w:t>FNaO</w:t>
      </w:r>
      <w:r w:rsidRPr="00FD02D2">
        <w:rPr>
          <w:rFonts w:eastAsia="SimSun" w:cs="Times New Roman"/>
          <w:bCs/>
          <w:vertAlign w:val="subscript"/>
          <w:lang w:val="pt-PT" w:eastAsia="zh-CN"/>
        </w:rPr>
        <w:t>6</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315.1214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315.1217.</w:t>
      </w:r>
    </w:p>
    <w:p w14:paraId="1B89AB65" w14:textId="77777777" w:rsidR="00E0508B" w:rsidRPr="00FD02D2" w:rsidRDefault="00E0508B" w:rsidP="001E7E41">
      <w:pPr>
        <w:spacing w:line="360" w:lineRule="auto"/>
        <w:contextualSpacing/>
        <w:jc w:val="both"/>
        <w:rPr>
          <w:rFonts w:cs="Times New Roman"/>
        </w:rPr>
      </w:pPr>
      <w:r w:rsidRPr="00FD02D2">
        <w:rPr>
          <w:rFonts w:cs="Times New Roman"/>
        </w:rPr>
        <w:t xml:space="preserve">Data for </w:t>
      </w:r>
      <w:r w:rsidRPr="00FD02D2">
        <w:rPr>
          <w:rFonts w:cs="Times New Roman"/>
          <w:b/>
          <w:bCs/>
        </w:rPr>
        <w:t>78</w:t>
      </w:r>
      <w:r w:rsidRPr="00FD02D2">
        <w:rPr>
          <w:rFonts w:cs="Times New Roman"/>
        </w:rPr>
        <w:t>:</w:t>
      </w:r>
      <w:r w:rsidRPr="00FD02D2">
        <w:rPr>
          <w:rFonts w:cs="Times New Roman"/>
          <w:b/>
          <w:color w:val="000000" w:themeColor="text1"/>
        </w:rPr>
        <w:t xml:space="preserve"> IR</w:t>
      </w:r>
      <w:r w:rsidRPr="00FD02D2">
        <w:rPr>
          <w:rFonts w:cs="Times New Roman"/>
          <w:color w:val="000000" w:themeColor="text1"/>
        </w:rPr>
        <w:t xml:space="preserve"> (neat) 2951 (w), 1734 (w), 1379 (s), 1138 (s), 1038 (s), 996 (s) cm</w:t>
      </w:r>
      <w:r w:rsidRPr="00FD02D2">
        <w:rPr>
          <w:rFonts w:cs="Times New Roman"/>
          <w:color w:val="000000" w:themeColor="text1"/>
          <w:vertAlign w:val="superscript"/>
        </w:rPr>
        <w:t>−1</w:t>
      </w:r>
      <w:r w:rsidRPr="00FD02D2">
        <w:rPr>
          <w:rFonts w:cs="Times New Roman"/>
          <w:color w:val="000000" w:themeColor="text1"/>
        </w:rPr>
        <w:t>;</w:t>
      </w:r>
      <w:r w:rsidRPr="00FD02D2">
        <w:rPr>
          <w:rFonts w:cs="Times New Roman"/>
          <w:color w:val="000000" w:themeColor="text1"/>
          <w:vertAlign w:val="superscript"/>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4.86 (1H, dd, </w:t>
      </w:r>
      <w:r w:rsidRPr="00FD02D2">
        <w:rPr>
          <w:rFonts w:cs="Times New Roman"/>
          <w:i/>
          <w:iCs/>
        </w:rPr>
        <w:t>J</w:t>
      </w:r>
      <w:r w:rsidRPr="00FD02D2">
        <w:rPr>
          <w:rFonts w:cs="Times New Roman"/>
        </w:rPr>
        <w:t xml:space="preserve"> = 2.6, 1.1 Hz, H</w:t>
      </w:r>
      <w:r w:rsidRPr="00FD02D2">
        <w:rPr>
          <w:rFonts w:cs="Times New Roman"/>
          <w:vertAlign w:val="subscript"/>
        </w:rPr>
        <w:t>1</w:t>
      </w:r>
      <w:r w:rsidRPr="00FD02D2">
        <w:rPr>
          <w:rFonts w:cs="Times New Roman"/>
        </w:rPr>
        <w:t xml:space="preserve">), 4.78 (1H, app </w:t>
      </w:r>
      <w:proofErr w:type="spellStart"/>
      <w:r w:rsidRPr="00FD02D2">
        <w:rPr>
          <w:rFonts w:cs="Times New Roman"/>
        </w:rPr>
        <w:t>dquin</w:t>
      </w:r>
      <w:proofErr w:type="spellEnd"/>
      <w:r w:rsidRPr="00FD02D2">
        <w:rPr>
          <w:rFonts w:cs="Times New Roman"/>
        </w:rPr>
        <w:t xml:space="preserve">, </w:t>
      </w:r>
      <w:r w:rsidRPr="00FD02D2">
        <w:rPr>
          <w:rFonts w:cs="Times New Roman"/>
          <w:i/>
          <w:iCs/>
        </w:rPr>
        <w:t>J</w:t>
      </w:r>
      <w:r w:rsidRPr="00FD02D2">
        <w:rPr>
          <w:rFonts w:cs="Times New Roman"/>
        </w:rPr>
        <w:t xml:space="preserve"> = 9.5, 2.2 Hz, H</w:t>
      </w:r>
      <w:r w:rsidRPr="00FD02D2">
        <w:rPr>
          <w:rFonts w:cs="Times New Roman"/>
          <w:vertAlign w:val="subscript"/>
        </w:rPr>
        <w:t>3</w:t>
      </w:r>
      <w:r w:rsidRPr="00FD02D2">
        <w:rPr>
          <w:rFonts w:cs="Times New Roman"/>
        </w:rPr>
        <w:t xml:space="preserve">), 4.07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9.5, 2.7. 0.4 Hz, H</w:t>
      </w:r>
      <w:r w:rsidRPr="00FD02D2">
        <w:rPr>
          <w:rFonts w:cs="Times New Roman"/>
          <w:vertAlign w:val="subscript"/>
        </w:rPr>
        <w:t>2</w:t>
      </w:r>
      <w:r w:rsidRPr="00FD02D2">
        <w:rPr>
          <w:rFonts w:cs="Times New Roman"/>
        </w:rPr>
        <w:t>), 3.48 (3H, s, OCH</w:t>
      </w:r>
      <w:r w:rsidRPr="00FD02D2">
        <w:rPr>
          <w:rFonts w:cs="Times New Roman"/>
          <w:vertAlign w:val="subscript"/>
        </w:rPr>
        <w:t>3</w:t>
      </w:r>
      <w:r w:rsidRPr="00FD02D2">
        <w:rPr>
          <w:rFonts w:cs="Times New Roman"/>
        </w:rPr>
        <w:t>), 3.31 (3H, s, OCH</w:t>
      </w:r>
      <w:r w:rsidRPr="00FD02D2">
        <w:rPr>
          <w:rFonts w:cs="Times New Roman"/>
          <w:vertAlign w:val="subscript"/>
        </w:rPr>
        <w:t>3</w:t>
      </w:r>
      <w:r w:rsidRPr="00FD02D2">
        <w:rPr>
          <w:rFonts w:cs="Times New Roman"/>
          <w:vertAlign w:val="superscript"/>
        </w:rPr>
        <w:t>BDA</w:t>
      </w:r>
      <w:r w:rsidRPr="00FD02D2">
        <w:rPr>
          <w:rFonts w:cs="Times New Roman"/>
        </w:rPr>
        <w:t>), 3.26 (3H, s, OCH</w:t>
      </w:r>
      <w:r w:rsidRPr="00FD02D2">
        <w:rPr>
          <w:rFonts w:cs="Times New Roman"/>
          <w:vertAlign w:val="subscript"/>
        </w:rPr>
        <w:t>3</w:t>
      </w:r>
      <w:r w:rsidRPr="00FD02D2">
        <w:rPr>
          <w:rFonts w:cs="Times New Roman"/>
          <w:vertAlign w:val="superscript"/>
        </w:rPr>
        <w:t>BDA</w:t>
      </w:r>
      <w:r w:rsidRPr="00FD02D2">
        <w:rPr>
          <w:rFonts w:cs="Times New Roman"/>
        </w:rPr>
        <w:t xml:space="preserve">), 1.81 (3H, dd, </w:t>
      </w:r>
      <w:r w:rsidRPr="00FD02D2">
        <w:rPr>
          <w:rFonts w:cs="Times New Roman"/>
          <w:i/>
          <w:iCs/>
        </w:rPr>
        <w:t>J</w:t>
      </w:r>
      <w:r w:rsidRPr="00FD02D2">
        <w:rPr>
          <w:rFonts w:cs="Times New Roman"/>
        </w:rPr>
        <w:t xml:space="preserve"> = 4.8, 2.1 Hz, H</w:t>
      </w:r>
      <w:r w:rsidRPr="00FD02D2">
        <w:rPr>
          <w:rFonts w:cs="Times New Roman"/>
          <w:vertAlign w:val="subscript"/>
        </w:rPr>
        <w:t>6</w:t>
      </w:r>
      <w:r w:rsidRPr="00FD02D2">
        <w:rPr>
          <w:rFonts w:cs="Times New Roman"/>
        </w:rPr>
        <w:t>), 1.37 (3H, s, CH</w:t>
      </w:r>
      <w:r w:rsidRPr="00FD02D2">
        <w:rPr>
          <w:rFonts w:cs="Times New Roman"/>
          <w:vertAlign w:val="subscript"/>
        </w:rPr>
        <w:t>3</w:t>
      </w:r>
      <w:r w:rsidRPr="00FD02D2">
        <w:rPr>
          <w:rFonts w:cs="Times New Roman"/>
          <w:vertAlign w:val="superscript"/>
        </w:rPr>
        <w:t>BDA</w:t>
      </w:r>
      <w:r w:rsidRPr="00FD02D2">
        <w:rPr>
          <w:rFonts w:cs="Times New Roman"/>
        </w:rPr>
        <w:t>), 1.35 (3H, s, CH</w:t>
      </w:r>
      <w:r w:rsidRPr="00FD02D2">
        <w:rPr>
          <w:rFonts w:cs="Times New Roman"/>
          <w:vertAlign w:val="subscript"/>
        </w:rPr>
        <w:t>3</w:t>
      </w:r>
      <w:r w:rsidRPr="00FD02D2">
        <w:rPr>
          <w:rFonts w:cs="Times New Roman"/>
          <w:vertAlign w:val="superscript"/>
        </w:rPr>
        <w:t>BDA</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138.7 (d, </w:t>
      </w:r>
      <w:r w:rsidRPr="00FD02D2">
        <w:rPr>
          <w:rFonts w:cs="Times New Roman"/>
          <w:i/>
          <w:iCs/>
        </w:rPr>
        <w:t>J</w:t>
      </w:r>
      <w:r w:rsidRPr="00FD02D2">
        <w:rPr>
          <w:rFonts w:cs="Times New Roman"/>
          <w:vertAlign w:val="subscript"/>
          <w:lang w:eastAsia="en-GB"/>
        </w:rPr>
        <w:t>C-F</w:t>
      </w:r>
      <w:r w:rsidRPr="00FD02D2">
        <w:rPr>
          <w:rFonts w:cs="Times New Roman"/>
        </w:rPr>
        <w:t xml:space="preserve"> = 245.8 Hz, C</w:t>
      </w:r>
      <w:r w:rsidRPr="00FD02D2">
        <w:rPr>
          <w:rFonts w:cs="Times New Roman"/>
          <w:vertAlign w:val="subscript"/>
        </w:rPr>
        <w:t>4</w:t>
      </w:r>
      <w:r w:rsidRPr="00FD02D2">
        <w:rPr>
          <w:rFonts w:cs="Times New Roman"/>
        </w:rPr>
        <w:t xml:space="preserve">), 135.0 (d, </w:t>
      </w:r>
      <w:r w:rsidRPr="00FD02D2">
        <w:rPr>
          <w:rFonts w:cs="Times New Roman"/>
          <w:i/>
          <w:iCs/>
        </w:rPr>
        <w:t>J</w:t>
      </w:r>
      <w:r w:rsidRPr="00FD02D2">
        <w:rPr>
          <w:rFonts w:cs="Times New Roman"/>
          <w:vertAlign w:val="subscript"/>
          <w:lang w:eastAsia="en-GB"/>
        </w:rPr>
        <w:t>C-F</w:t>
      </w:r>
      <w:r w:rsidRPr="00FD02D2">
        <w:rPr>
          <w:rFonts w:cs="Times New Roman"/>
        </w:rPr>
        <w:t xml:space="preserve"> = 31.6 Hz, C</w:t>
      </w:r>
      <w:r w:rsidRPr="00FD02D2">
        <w:rPr>
          <w:rFonts w:cs="Times New Roman"/>
          <w:vertAlign w:val="subscript"/>
        </w:rPr>
        <w:t>5</w:t>
      </w:r>
      <w:r w:rsidRPr="00FD02D2">
        <w:rPr>
          <w:rFonts w:cs="Times New Roman"/>
        </w:rPr>
        <w:t>), 100.8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100.0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98.4 (C</w:t>
      </w:r>
      <w:r w:rsidRPr="00FD02D2">
        <w:rPr>
          <w:rFonts w:cs="Times New Roman"/>
          <w:vertAlign w:val="subscript"/>
        </w:rPr>
        <w:t>1</w:t>
      </w:r>
      <w:r w:rsidRPr="00FD02D2">
        <w:rPr>
          <w:rFonts w:cs="Times New Roman"/>
        </w:rPr>
        <w:t xml:space="preserve">), 68.1 (d, </w:t>
      </w:r>
      <w:r w:rsidRPr="00FD02D2">
        <w:rPr>
          <w:rFonts w:cs="Times New Roman"/>
          <w:i/>
          <w:iCs/>
        </w:rPr>
        <w:t>J</w:t>
      </w:r>
      <w:r w:rsidRPr="00FD02D2">
        <w:rPr>
          <w:rFonts w:cs="Times New Roman"/>
          <w:vertAlign w:val="subscript"/>
          <w:lang w:eastAsia="en-GB"/>
        </w:rPr>
        <w:t>C-F</w:t>
      </w:r>
      <w:r w:rsidRPr="00FD02D2">
        <w:rPr>
          <w:rFonts w:cs="Times New Roman"/>
        </w:rPr>
        <w:t xml:space="preserve"> = 6.6 Hz, C</w:t>
      </w:r>
      <w:r w:rsidRPr="00FD02D2">
        <w:rPr>
          <w:rFonts w:cs="Times New Roman"/>
          <w:vertAlign w:val="subscript"/>
        </w:rPr>
        <w:t>2</w:t>
      </w:r>
      <w:r w:rsidRPr="00FD02D2">
        <w:rPr>
          <w:rFonts w:cs="Times New Roman"/>
        </w:rPr>
        <w:t xml:space="preserve">), 61.9 (d, </w:t>
      </w:r>
      <w:r w:rsidRPr="00FD02D2">
        <w:rPr>
          <w:rFonts w:cs="Times New Roman"/>
          <w:i/>
          <w:iCs/>
        </w:rPr>
        <w:t>J</w:t>
      </w:r>
      <w:r w:rsidRPr="00FD02D2">
        <w:rPr>
          <w:rFonts w:cs="Times New Roman"/>
          <w:vertAlign w:val="subscript"/>
          <w:lang w:eastAsia="en-GB"/>
        </w:rPr>
        <w:t>C-F</w:t>
      </w:r>
      <w:r w:rsidRPr="00FD02D2">
        <w:rPr>
          <w:rFonts w:cs="Times New Roman"/>
        </w:rPr>
        <w:t xml:space="preserve"> = 19.1 Hz, C</w:t>
      </w:r>
      <w:r w:rsidRPr="00FD02D2">
        <w:rPr>
          <w:rFonts w:cs="Times New Roman"/>
          <w:vertAlign w:val="subscript"/>
        </w:rPr>
        <w:t>3</w:t>
      </w:r>
      <w:r w:rsidRPr="00FD02D2">
        <w:rPr>
          <w:rFonts w:cs="Times New Roman"/>
        </w:rPr>
        <w:t>), 56.1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47.98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47.96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12.7 (C</w:t>
      </w:r>
      <w:r w:rsidRPr="00FD02D2">
        <w:rPr>
          <w:rFonts w:cs="Times New Roman"/>
          <w:vertAlign w:val="subscript"/>
        </w:rPr>
        <w:t>6</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δ −169.4 (</w:t>
      </w:r>
      <w:proofErr w:type="spellStart"/>
      <w:r w:rsidRPr="00FD02D2">
        <w:rPr>
          <w:rFonts w:cs="Times New Roman"/>
        </w:rPr>
        <w:t>br</w:t>
      </w:r>
      <w:proofErr w:type="spellEnd"/>
      <w:r w:rsidRPr="00FD02D2">
        <w:rPr>
          <w:rFonts w:cs="Times New Roman"/>
        </w:rPr>
        <w:t xml:space="preserve"> dd, </w:t>
      </w:r>
      <w:r w:rsidRPr="00FD02D2">
        <w:rPr>
          <w:rFonts w:cs="Times New Roman"/>
          <w:i/>
          <w:iCs/>
        </w:rPr>
        <w:t>J</w:t>
      </w:r>
      <w:r w:rsidRPr="00FD02D2">
        <w:rPr>
          <w:rFonts w:cs="Times New Roman"/>
        </w:rPr>
        <w:t xml:space="preserve"> = 5.2, 3.5 Hz, F</w:t>
      </w:r>
      <w:r w:rsidRPr="00FD02D2">
        <w:rPr>
          <w:rFonts w:cs="Times New Roman"/>
          <w:vertAlign w:val="subscript"/>
        </w:rPr>
        <w:t>4</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δ −169.5 (s, F</w:t>
      </w:r>
      <w:r w:rsidRPr="00FD02D2">
        <w:rPr>
          <w:rFonts w:cs="Times New Roman"/>
          <w:vertAlign w:val="subscript"/>
        </w:rPr>
        <w:t>4</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21</w:t>
      </w:r>
      <w:r w:rsidRPr="00FD02D2">
        <w:rPr>
          <w:rFonts w:eastAsia="SimSun" w:cs="Times New Roman"/>
          <w:bCs/>
          <w:lang w:val="pt-PT" w:eastAsia="zh-CN"/>
        </w:rPr>
        <w:t>FNaO</w:t>
      </w:r>
      <w:r w:rsidRPr="00FD02D2">
        <w:rPr>
          <w:rFonts w:eastAsia="SimSun" w:cs="Times New Roman"/>
          <w:bCs/>
          <w:vertAlign w:val="subscript"/>
          <w:lang w:val="pt-PT" w:eastAsia="zh-CN"/>
        </w:rPr>
        <w:t>6</w:t>
      </w:r>
      <w:r w:rsidRPr="00FD02D2">
        <w:rPr>
          <w:rFonts w:eastAsia="SimSun" w:cs="Times New Roman"/>
          <w:bCs/>
          <w:lang w:val="pt-PT" w:eastAsia="zh-CN"/>
        </w:rPr>
        <w:t xml:space="preserve"> [</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315.1214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315.1215.</w:t>
      </w:r>
    </w:p>
    <w:p w14:paraId="0B80FB2A" w14:textId="77777777" w:rsidR="00E0508B" w:rsidRPr="00FD02D2" w:rsidRDefault="00E0508B" w:rsidP="001E7E41">
      <w:pPr>
        <w:spacing w:line="360" w:lineRule="auto"/>
        <w:contextualSpacing/>
        <w:jc w:val="both"/>
        <w:rPr>
          <w:rFonts w:cs="Times New Roman"/>
        </w:rPr>
      </w:pPr>
    </w:p>
    <w:p w14:paraId="6E3039F2" w14:textId="55C6D9F5" w:rsidR="00E0508B" w:rsidRPr="00FD02D2" w:rsidRDefault="00E0508B" w:rsidP="001E7E41">
      <w:pPr>
        <w:spacing w:line="360" w:lineRule="auto"/>
        <w:rPr>
          <w:i/>
          <w:iCs/>
        </w:rPr>
      </w:pPr>
      <w:bookmarkStart w:id="26" w:name="_Hlk38638993"/>
      <w:r w:rsidRPr="00FD02D2">
        <w:rPr>
          <w:i/>
          <w:iCs/>
        </w:rPr>
        <w:t>Methyl 4,6-dideoxy-6,6-difluoro-2,3-O-((2'R,3'R)-2',3'-dimethoxybutane-2',3'-diyl</w:t>
      </w:r>
      <w:r w:rsidR="00D75FE2" w:rsidRPr="00FD02D2">
        <w:rPr>
          <w:i/>
          <w:iCs/>
        </w:rPr>
        <w:t>)</w:t>
      </w:r>
      <w:r w:rsidRPr="00FD02D2">
        <w:rPr>
          <w:i/>
          <w:iCs/>
        </w:rPr>
        <w:t>-</w:t>
      </w:r>
      <w:r w:rsidRPr="00FD02D2">
        <w:rPr>
          <w:i/>
          <w:iCs/>
        </w:rPr>
        <w:sym w:font="Symbol" w:char="F061"/>
      </w:r>
      <w:r w:rsidRPr="00FD02D2">
        <w:rPr>
          <w:i/>
          <w:iCs/>
        </w:rPr>
        <w:t>-</w:t>
      </w:r>
      <w:r w:rsidRPr="00FD02D2">
        <w:rPr>
          <w:i/>
          <w:iCs/>
          <w:smallCaps/>
        </w:rPr>
        <w:t>d</w:t>
      </w:r>
      <w:r w:rsidRPr="00FD02D2">
        <w:rPr>
          <w:i/>
          <w:iCs/>
        </w:rPr>
        <w:t>-xylo-</w:t>
      </w:r>
      <w:proofErr w:type="spellStart"/>
      <w:r w:rsidRPr="00FD02D2">
        <w:rPr>
          <w:i/>
          <w:iCs/>
        </w:rPr>
        <w:t>hexopyranoside</w:t>
      </w:r>
      <w:proofErr w:type="spellEnd"/>
      <w:r w:rsidRPr="00FD02D2">
        <w:rPr>
          <w:i/>
          <w:iCs/>
        </w:rPr>
        <w:t xml:space="preserve"> </w:t>
      </w:r>
      <w:bookmarkEnd w:id="26"/>
      <w:r w:rsidRPr="00FD02D2">
        <w:rPr>
          <w:i/>
          <w:iCs/>
        </w:rPr>
        <w:t>(</w:t>
      </w:r>
      <w:r w:rsidRPr="00FD02D2">
        <w:rPr>
          <w:b/>
          <w:i/>
          <w:iCs/>
        </w:rPr>
        <w:t>80</w:t>
      </w:r>
      <w:r w:rsidRPr="00FD02D2">
        <w:rPr>
          <w:bCs/>
          <w:i/>
          <w:iCs/>
        </w:rPr>
        <w:t>).</w:t>
      </w:r>
      <w:r w:rsidRPr="00FD02D2">
        <w:rPr>
          <w:i/>
          <w:iCs/>
        </w:rPr>
        <w:t xml:space="preserve"> </w:t>
      </w:r>
    </w:p>
    <w:p w14:paraId="4B2BE1E3" w14:textId="27811F2D"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bCs/>
        </w:rPr>
        <w:t>55</w:t>
      </w:r>
      <w:r w:rsidRPr="00FD02D2">
        <w:rPr>
          <w:rFonts w:cs="Times New Roman"/>
        </w:rPr>
        <w:t xml:space="preserve"> (2.70 g, 9.24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(100 mL) was added Dess-Ma</w:t>
      </w:r>
      <w:r w:rsidR="000E49C5" w:rsidRPr="00FD02D2">
        <w:rPr>
          <w:rFonts w:cs="Times New Roman"/>
        </w:rPr>
        <w:t>rt</w:t>
      </w:r>
      <w:r w:rsidRPr="00FD02D2">
        <w:rPr>
          <w:rFonts w:cs="Times New Roman"/>
        </w:rPr>
        <w:t xml:space="preserve">in periodinane (4.31 g, 10.2 mmol). The mixture was stirred at </w:t>
      </w:r>
      <w:r w:rsidR="00424BAE" w:rsidRPr="00FD02D2">
        <w:rPr>
          <w:rFonts w:cs="Times New Roman"/>
        </w:rPr>
        <w:t>rt</w:t>
      </w:r>
      <w:r w:rsidRPr="00FD02D2">
        <w:rPr>
          <w:rFonts w:cs="Times New Roman"/>
        </w:rPr>
        <w:t xml:space="preserve"> for 1 h. The reaction mixture was diluted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sidDel="00490A8A">
        <w:rPr>
          <w:rFonts w:cs="Times New Roman"/>
        </w:rPr>
        <w:t xml:space="preserve"> </w:t>
      </w:r>
      <w:r w:rsidRPr="00FD02D2">
        <w:rPr>
          <w:rFonts w:cs="Times New Roman"/>
        </w:rPr>
        <w:t>(50 mL) and washed with a saturated solution of NaHCO</w:t>
      </w:r>
      <w:r w:rsidRPr="00FD02D2">
        <w:rPr>
          <w:rFonts w:cs="Times New Roman"/>
          <w:vertAlign w:val="subscript"/>
        </w:rPr>
        <w:t>3</w:t>
      </w:r>
      <w:r w:rsidRPr="00FD02D2">
        <w:rPr>
          <w:rFonts w:cs="Times New Roman"/>
        </w:rPr>
        <w:t xml:space="preserve"> and Na</w:t>
      </w:r>
      <w:r w:rsidRPr="00FD02D2">
        <w:rPr>
          <w:rFonts w:cs="Times New Roman"/>
          <w:vertAlign w:val="subscript"/>
        </w:rPr>
        <w:t>2</w:t>
      </w:r>
      <w:r w:rsidRPr="00FD02D2">
        <w:rPr>
          <w:rFonts w:cs="Times New Roman"/>
        </w:rPr>
        <w:t>S</w:t>
      </w:r>
      <w:r w:rsidRPr="00FD02D2">
        <w:rPr>
          <w:rFonts w:cs="Times New Roman"/>
          <w:vertAlign w:val="subscript"/>
        </w:rPr>
        <w:t>2</w:t>
      </w:r>
      <w:r w:rsidRPr="00FD02D2">
        <w:rPr>
          <w:rFonts w:cs="Times New Roman"/>
        </w:rPr>
        <w:t>O</w:t>
      </w:r>
      <w:r w:rsidRPr="00FD02D2">
        <w:rPr>
          <w:rFonts w:cs="Times New Roman"/>
          <w:vertAlign w:val="subscript"/>
        </w:rPr>
        <w:t>3</w:t>
      </w:r>
      <w:r w:rsidRPr="00FD02D2">
        <w:rPr>
          <w:rFonts w:cs="Times New Roman"/>
        </w:rPr>
        <w:t xml:space="preserve"> (1:1, 150 mL). The aqueous layer was extracted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(2×75 mL), and the combined organic layers were washed with a saturated solution of NaHCO</w:t>
      </w:r>
      <w:r w:rsidRPr="00FD02D2">
        <w:rPr>
          <w:rFonts w:cs="Times New Roman"/>
          <w:vertAlign w:val="subscript"/>
        </w:rPr>
        <w:t>3</w:t>
      </w:r>
      <w:r w:rsidRPr="00FD02D2">
        <w:rPr>
          <w:rFonts w:cs="Times New Roman"/>
        </w:rPr>
        <w:t>/Na</w:t>
      </w:r>
      <w:r w:rsidRPr="00FD02D2">
        <w:rPr>
          <w:rFonts w:cs="Times New Roman"/>
          <w:vertAlign w:val="subscript"/>
        </w:rPr>
        <w:t>2</w:t>
      </w:r>
      <w:r w:rsidRPr="00FD02D2">
        <w:rPr>
          <w:rFonts w:cs="Times New Roman"/>
        </w:rPr>
        <w:t>S</w:t>
      </w:r>
      <w:r w:rsidRPr="00FD02D2">
        <w:rPr>
          <w:rFonts w:cs="Times New Roman"/>
          <w:vertAlign w:val="subscript"/>
        </w:rPr>
        <w:t>2</w:t>
      </w:r>
      <w:r w:rsidRPr="00FD02D2">
        <w:rPr>
          <w:rFonts w:cs="Times New Roman"/>
        </w:rPr>
        <w:t>O</w:t>
      </w:r>
      <w:r w:rsidRPr="00FD02D2">
        <w:rPr>
          <w:rFonts w:cs="Times New Roman"/>
          <w:vertAlign w:val="subscript"/>
        </w:rPr>
        <w:t>3</w:t>
      </w:r>
      <w:r w:rsidRPr="00FD02D2">
        <w:rPr>
          <w:rFonts w:cs="Times New Roman"/>
        </w:rPr>
        <w:t xml:space="preserve"> (1:1, 120 mL), dried (MgSO</w:t>
      </w:r>
      <w:r w:rsidRPr="00FD02D2">
        <w:rPr>
          <w:rFonts w:cs="Times New Roman"/>
          <w:vertAlign w:val="subscript"/>
        </w:rPr>
        <w:t>4</w:t>
      </w:r>
      <w:r w:rsidRPr="00FD02D2">
        <w:rPr>
          <w:rFonts w:cs="Times New Roman"/>
        </w:rPr>
        <w:t xml:space="preserve">) and concentrated </w:t>
      </w:r>
      <w:r w:rsidRPr="00FD02D2">
        <w:rPr>
          <w:rFonts w:cs="Times New Roman"/>
          <w:i/>
          <w:iCs/>
        </w:rPr>
        <w:t>in vacuo</w:t>
      </w:r>
      <w:r w:rsidRPr="00FD02D2">
        <w:rPr>
          <w:rFonts w:cs="Times New Roman"/>
        </w:rPr>
        <w:t xml:space="preserve"> to afford aldehyde </w:t>
      </w:r>
      <w:r w:rsidRPr="00FD02D2">
        <w:rPr>
          <w:rFonts w:cs="Times New Roman"/>
          <w:b/>
        </w:rPr>
        <w:t>79</w:t>
      </w:r>
      <w:r w:rsidRPr="00FD02D2">
        <w:rPr>
          <w:rFonts w:cs="Times New Roman"/>
        </w:rPr>
        <w:t xml:space="preserve"> as a </w:t>
      </w:r>
      <w:proofErr w:type="spellStart"/>
      <w:r w:rsidRPr="00FD02D2">
        <w:rPr>
          <w:rFonts w:cs="Times New Roman"/>
        </w:rPr>
        <w:t>colorless</w:t>
      </w:r>
      <w:proofErr w:type="spellEnd"/>
      <w:r w:rsidRPr="00FD02D2">
        <w:rPr>
          <w:rFonts w:cs="Times New Roman"/>
        </w:rPr>
        <w:t xml:space="preserve"> oil (2.68 g, 9.24 mmol) which was used without fu</w:t>
      </w:r>
      <w:r w:rsidR="000E49C5" w:rsidRPr="00FD02D2">
        <w:rPr>
          <w:rFonts w:cs="Times New Roman"/>
        </w:rPr>
        <w:t>rt</w:t>
      </w:r>
      <w:r w:rsidRPr="00FD02D2">
        <w:rPr>
          <w:rFonts w:cs="Times New Roman"/>
        </w:rPr>
        <w:t xml:space="preserve">her purification. </w:t>
      </w:r>
    </w:p>
    <w:p w14:paraId="6D85ADBC" w14:textId="78309ACF" w:rsidR="00E0508B" w:rsidRPr="00FD02D2" w:rsidRDefault="00E0508B" w:rsidP="001E7E41">
      <w:pPr>
        <w:spacing w:line="360" w:lineRule="auto"/>
        <w:contextualSpacing/>
        <w:jc w:val="both"/>
        <w:rPr>
          <w:rFonts w:cs="Times New Roman"/>
        </w:rPr>
      </w:pPr>
      <w:r w:rsidRPr="00FD02D2">
        <w:rPr>
          <w:rFonts w:cs="Times New Roman"/>
        </w:rPr>
        <w:t xml:space="preserve">To a solution of </w:t>
      </w:r>
      <w:r w:rsidRPr="00FD02D2">
        <w:rPr>
          <w:rFonts w:cs="Times New Roman"/>
          <w:b/>
          <w:bCs/>
        </w:rPr>
        <w:t>79</w:t>
      </w:r>
      <w:r w:rsidRPr="00FD02D2">
        <w:rPr>
          <w:rFonts w:cs="Times New Roman"/>
        </w:rPr>
        <w:t xml:space="preserve"> (2.68 g, 9.24 mmol) in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(26 mL) was added DAST (4.53 mL, 36.9 mmol). The solution was then stirred at 25 °C for 3.5 h. The mixture was diluted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(120 mL), cooled to 0 °C, then the reaction was quenched by slow addition of sat. NaHCO</w:t>
      </w:r>
      <w:r w:rsidRPr="00FD02D2">
        <w:rPr>
          <w:rFonts w:cs="Times New Roman"/>
          <w:vertAlign w:val="subscript"/>
        </w:rPr>
        <w:t>3(</w:t>
      </w:r>
      <w:proofErr w:type="spellStart"/>
      <w:r w:rsidRPr="00FD02D2">
        <w:rPr>
          <w:rFonts w:cs="Times New Roman"/>
          <w:vertAlign w:val="subscript"/>
        </w:rPr>
        <w:t>aq</w:t>
      </w:r>
      <w:proofErr w:type="spellEnd"/>
      <w:r w:rsidRPr="00FD02D2">
        <w:rPr>
          <w:rFonts w:cs="Times New Roman"/>
          <w:vertAlign w:val="subscript"/>
        </w:rPr>
        <w:t>)</w:t>
      </w:r>
      <w:r w:rsidRPr="00FD02D2">
        <w:rPr>
          <w:rFonts w:cs="Times New Roman"/>
        </w:rPr>
        <w:t xml:space="preserve"> </w:t>
      </w:r>
      <w:r w:rsidRPr="00FD02D2">
        <w:rPr>
          <w:rFonts w:cs="Times New Roman"/>
        </w:rPr>
        <w:lastRenderedPageBreak/>
        <w:t>(75 mL). The phases were separated and the aqueous phase was extracted with 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(2×75 mL). The combined organic layers were dried (MgSO</w:t>
      </w:r>
      <w:r w:rsidRPr="00FD02D2">
        <w:rPr>
          <w:rFonts w:cs="Times New Roman"/>
          <w:vertAlign w:val="subscript"/>
        </w:rPr>
        <w:t>4</w:t>
      </w:r>
      <w:r w:rsidRPr="00FD02D2">
        <w:rPr>
          <w:rFonts w:cs="Times New Roman"/>
        </w:rPr>
        <w:t xml:space="preserve">), then concentrated </w:t>
      </w:r>
      <w:r w:rsidRPr="00FD02D2">
        <w:rPr>
          <w:rFonts w:cs="Times New Roman"/>
          <w:i/>
          <w:iCs/>
        </w:rPr>
        <w:t>in vacuo</w:t>
      </w:r>
      <w:r w:rsidRPr="00FD02D2">
        <w:rPr>
          <w:rFonts w:cs="Times New Roman"/>
        </w:rPr>
        <w:t>. Purification by chromatography (25% Et</w:t>
      </w:r>
      <w:r w:rsidRPr="00FD02D2">
        <w:rPr>
          <w:rFonts w:cs="Times New Roman"/>
          <w:vertAlign w:val="subscript"/>
        </w:rPr>
        <w:t>2</w:t>
      </w:r>
      <w:r w:rsidRPr="00FD02D2">
        <w:rPr>
          <w:rFonts w:cs="Times New Roman"/>
        </w:rPr>
        <w:t xml:space="preserve">O/petroleum ether) afforded </w:t>
      </w:r>
      <w:r w:rsidRPr="00FD02D2">
        <w:rPr>
          <w:rFonts w:cs="Times New Roman"/>
          <w:b/>
          <w:bCs/>
        </w:rPr>
        <w:t>80</w:t>
      </w:r>
      <w:r w:rsidRPr="00FD02D2">
        <w:rPr>
          <w:rFonts w:cs="Times New Roman"/>
        </w:rPr>
        <w:t xml:space="preserve"> as a light yellow amorphous solid (2.23 g, 7.14 mmol, 77%). </w:t>
      </w:r>
      <w:r w:rsidRPr="00FD02D2">
        <w:rPr>
          <w:rFonts w:cs="Times New Roman"/>
          <w:b/>
          <w:bCs/>
        </w:rPr>
        <w:t>MP</w:t>
      </w:r>
      <w:r w:rsidRPr="00FD02D2">
        <w:rPr>
          <w:rFonts w:cs="Times New Roman"/>
        </w:rPr>
        <w:t xml:space="preserve"> (post-column) 103-104 °C;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27</m:t>
            </m:r>
          </m:sup>
        </m:sSubSup>
      </m:oMath>
      <w:r w:rsidRPr="00FD02D2">
        <w:rPr>
          <w:rFonts w:eastAsia="SimSun" w:cs="Times New Roman"/>
          <w:lang w:eastAsia="zh-CN"/>
        </w:rPr>
        <w:t xml:space="preserve"> −60.4 (</w:t>
      </w:r>
      <w:r w:rsidR="00D75FE2" w:rsidRPr="00FD02D2">
        <w:rPr>
          <w:rFonts w:eastAsia="SimSun" w:cs="Times New Roman"/>
          <w:i/>
          <w:iCs/>
          <w:lang w:eastAsia="zh-CN"/>
        </w:rPr>
        <w:t>c</w:t>
      </w:r>
      <w:r w:rsidRPr="00FD02D2">
        <w:rPr>
          <w:rFonts w:eastAsia="SimSun" w:cs="Times New Roman"/>
          <w:lang w:eastAsia="zh-CN"/>
        </w:rPr>
        <w:t xml:space="preserve"> 0.56, CHCl</w:t>
      </w:r>
      <w:r w:rsidRPr="00FD02D2">
        <w:rPr>
          <w:rFonts w:eastAsia="SimSun" w:cs="Times New Roman"/>
          <w:vertAlign w:val="subscript"/>
          <w:lang w:eastAsia="zh-CN"/>
        </w:rPr>
        <w:t>3</w:t>
      </w:r>
      <w:r w:rsidRPr="00FD02D2">
        <w:rPr>
          <w:rFonts w:eastAsia="SimSun" w:cs="Times New Roman"/>
          <w:lang w:eastAsia="zh-CN"/>
        </w:rPr>
        <w:t xml:space="preserve">); </w:t>
      </w:r>
      <w:r w:rsidRPr="00FD02D2">
        <w:rPr>
          <w:rFonts w:cs="Times New Roman"/>
          <w:b/>
          <w:color w:val="000000" w:themeColor="text1"/>
        </w:rPr>
        <w:t>IR</w:t>
      </w:r>
      <w:r w:rsidRPr="00FD02D2">
        <w:rPr>
          <w:rFonts w:cs="Times New Roman"/>
          <w:color w:val="000000" w:themeColor="text1"/>
        </w:rPr>
        <w:t xml:space="preserve"> (neat) 2949 (w), 1449 (w), 1377 (w), 1117 (m), 1063 (s), 1027 (s), 965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δ 5.72 (1H, td, </w:t>
      </w:r>
      <w:r w:rsidRPr="00FD02D2">
        <w:rPr>
          <w:rFonts w:cs="Times New Roman"/>
          <w:i/>
          <w:iCs/>
        </w:rPr>
        <w:t>J</w:t>
      </w:r>
      <w:r w:rsidRPr="00FD02D2">
        <w:rPr>
          <w:rFonts w:cs="Times New Roman"/>
        </w:rPr>
        <w:t xml:space="preserve"> = 55.6, 4.2 Hz, H</w:t>
      </w:r>
      <w:r w:rsidRPr="00FD02D2">
        <w:rPr>
          <w:rFonts w:cs="Times New Roman"/>
          <w:vertAlign w:val="subscript"/>
        </w:rPr>
        <w:t>6</w:t>
      </w:r>
      <w:r w:rsidRPr="00FD02D2">
        <w:rPr>
          <w:rFonts w:cs="Times New Roman"/>
        </w:rPr>
        <w:t xml:space="preserve">), 4.83 (1H, d, </w:t>
      </w:r>
      <w:r w:rsidRPr="00FD02D2">
        <w:rPr>
          <w:rFonts w:cs="Times New Roman"/>
          <w:i/>
          <w:iCs/>
        </w:rPr>
        <w:t>J</w:t>
      </w:r>
      <w:r w:rsidRPr="00FD02D2">
        <w:rPr>
          <w:rFonts w:cs="Times New Roman"/>
        </w:rPr>
        <w:t xml:space="preserve"> = 3.4 Hz, H</w:t>
      </w:r>
      <w:r w:rsidRPr="00FD02D2">
        <w:rPr>
          <w:rFonts w:cs="Times New Roman"/>
          <w:vertAlign w:val="subscript"/>
        </w:rPr>
        <w:t>1</w:t>
      </w:r>
      <w:r w:rsidRPr="00FD02D2">
        <w:rPr>
          <w:rFonts w:cs="Times New Roman"/>
        </w:rPr>
        <w:t xml:space="preserve">), 4.17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11.8, 10.2, 4.8 Hz, H</w:t>
      </w:r>
      <w:r w:rsidRPr="00FD02D2">
        <w:rPr>
          <w:rFonts w:cs="Times New Roman"/>
          <w:vertAlign w:val="subscript"/>
        </w:rPr>
        <w:t>3</w:t>
      </w:r>
      <w:r w:rsidRPr="00FD02D2">
        <w:rPr>
          <w:rFonts w:cs="Times New Roman"/>
        </w:rPr>
        <w:t>), 4.06 – 3.93 (1H, m, H</w:t>
      </w:r>
      <w:r w:rsidRPr="00FD02D2">
        <w:rPr>
          <w:rFonts w:cs="Times New Roman"/>
          <w:vertAlign w:val="subscript"/>
        </w:rPr>
        <w:t>5</w:t>
      </w:r>
      <w:r w:rsidRPr="00FD02D2">
        <w:rPr>
          <w:rFonts w:cs="Times New Roman"/>
        </w:rPr>
        <w:t xml:space="preserve">), 3.72 (1H, dd, </w:t>
      </w:r>
      <w:r w:rsidRPr="00FD02D2">
        <w:rPr>
          <w:rFonts w:cs="Times New Roman"/>
          <w:i/>
          <w:iCs/>
        </w:rPr>
        <w:t>J</w:t>
      </w:r>
      <w:r w:rsidRPr="00FD02D2">
        <w:rPr>
          <w:rFonts w:cs="Times New Roman"/>
        </w:rPr>
        <w:t xml:space="preserve"> = 10.2. 3.6 Hz, H</w:t>
      </w:r>
      <w:r w:rsidRPr="00FD02D2">
        <w:rPr>
          <w:rFonts w:cs="Times New Roman"/>
          <w:vertAlign w:val="subscript"/>
        </w:rPr>
        <w:t>2</w:t>
      </w:r>
      <w:r w:rsidRPr="00FD02D2">
        <w:rPr>
          <w:rFonts w:cs="Times New Roman"/>
        </w:rPr>
        <w:t>), 3.44 (3H, s, OCH</w:t>
      </w:r>
      <w:r w:rsidRPr="00FD02D2">
        <w:rPr>
          <w:rFonts w:cs="Times New Roman"/>
          <w:vertAlign w:val="subscript"/>
        </w:rPr>
        <w:t>3</w:t>
      </w:r>
      <w:r w:rsidRPr="00FD02D2">
        <w:rPr>
          <w:rFonts w:cs="Times New Roman"/>
        </w:rPr>
        <w:t>), 3.29 (3H, s, OCH</w:t>
      </w:r>
      <w:r w:rsidRPr="00FD02D2">
        <w:rPr>
          <w:rFonts w:cs="Times New Roman"/>
          <w:vertAlign w:val="subscript"/>
        </w:rPr>
        <w:t>3</w:t>
      </w:r>
      <w:r w:rsidRPr="00FD02D2">
        <w:rPr>
          <w:rFonts w:cs="Times New Roman"/>
          <w:vertAlign w:val="superscript"/>
        </w:rPr>
        <w:t>BDA</w:t>
      </w:r>
      <w:r w:rsidRPr="00FD02D2">
        <w:rPr>
          <w:rFonts w:cs="Times New Roman"/>
        </w:rPr>
        <w:t>), 3.27 (3H, s, OCH</w:t>
      </w:r>
      <w:r w:rsidRPr="00FD02D2">
        <w:rPr>
          <w:rFonts w:cs="Times New Roman"/>
          <w:vertAlign w:val="subscript"/>
        </w:rPr>
        <w:t>3</w:t>
      </w:r>
      <w:r w:rsidRPr="00FD02D2">
        <w:rPr>
          <w:rFonts w:cs="Times New Roman"/>
          <w:vertAlign w:val="superscript"/>
        </w:rPr>
        <w:t>BDA</w:t>
      </w:r>
      <w:r w:rsidRPr="00FD02D2">
        <w:rPr>
          <w:rFonts w:cs="Times New Roman"/>
        </w:rPr>
        <w:t>), 2.03 – 1.94 (1H, m,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w:t>
      </w:r>
      <w:r w:rsidRPr="00FD02D2">
        <w:rPr>
          <w:rFonts w:cs="Times New Roman"/>
        </w:rPr>
        <w:t xml:space="preserve">), 1.71 (1H, app q, </w:t>
      </w:r>
      <w:r w:rsidRPr="00FD02D2">
        <w:rPr>
          <w:rFonts w:cs="Times New Roman"/>
          <w:i/>
          <w:iCs/>
        </w:rPr>
        <w:t>J</w:t>
      </w:r>
      <w:r w:rsidRPr="00FD02D2">
        <w:rPr>
          <w:rFonts w:cs="Times New Roman"/>
        </w:rPr>
        <w:t xml:space="preserve"> = 12.1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w:t>
      </w:r>
      <w:r w:rsidRPr="00FD02D2">
        <w:rPr>
          <w:rFonts w:cs="Times New Roman"/>
        </w:rPr>
        <w:t>), 1.36 (3H, s, CH</w:t>
      </w:r>
      <w:r w:rsidRPr="00FD02D2">
        <w:rPr>
          <w:rFonts w:cs="Times New Roman"/>
          <w:vertAlign w:val="subscript"/>
        </w:rPr>
        <w:t>3</w:t>
      </w:r>
      <w:r w:rsidRPr="00FD02D2">
        <w:rPr>
          <w:rFonts w:cs="Times New Roman"/>
          <w:vertAlign w:val="superscript"/>
        </w:rPr>
        <w:t>BDA</w:t>
      </w:r>
      <w:r w:rsidRPr="00FD02D2">
        <w:rPr>
          <w:rFonts w:cs="Times New Roman"/>
        </w:rPr>
        <w:t>), 1.30 (3H, s, CH</w:t>
      </w:r>
      <w:r w:rsidRPr="00FD02D2">
        <w:rPr>
          <w:rFonts w:cs="Times New Roman"/>
          <w:vertAlign w:val="subscript"/>
        </w:rPr>
        <w:t>3</w:t>
      </w:r>
      <w:r w:rsidRPr="00FD02D2">
        <w:rPr>
          <w:rFonts w:cs="Times New Roman"/>
          <w:vertAlign w:val="superscript"/>
        </w:rPr>
        <w:t>BDA</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(101 MHz, CDCl</w:t>
      </w:r>
      <w:r w:rsidRPr="00FD02D2">
        <w:rPr>
          <w:rFonts w:cs="Times New Roman"/>
          <w:vertAlign w:val="subscript"/>
          <w:lang w:val="pt-PT"/>
        </w:rPr>
        <w:t>3</w:t>
      </w:r>
      <w:r w:rsidRPr="00FD02D2">
        <w:rPr>
          <w:rFonts w:cs="Times New Roman"/>
          <w:lang w:val="pt-PT"/>
        </w:rPr>
        <w:t xml:space="preserve">) </w:t>
      </w:r>
      <w:r w:rsidRPr="00FD02D2">
        <w:rPr>
          <w:rFonts w:cs="Times New Roman"/>
        </w:rPr>
        <w:sym w:font="Symbol" w:char="F064"/>
      </w:r>
      <w:r w:rsidRPr="00FD02D2">
        <w:rPr>
          <w:rFonts w:cs="Times New Roman"/>
        </w:rPr>
        <w:t xml:space="preserve"> 114.9 (t, </w:t>
      </w:r>
      <w:r w:rsidRPr="00FD02D2">
        <w:rPr>
          <w:rFonts w:cs="Times New Roman"/>
          <w:i/>
          <w:iCs/>
        </w:rPr>
        <w:t>J</w:t>
      </w:r>
      <w:r w:rsidRPr="00FD02D2">
        <w:rPr>
          <w:rFonts w:cs="Times New Roman"/>
          <w:vertAlign w:val="subscript"/>
          <w:lang w:eastAsia="en-GB"/>
        </w:rPr>
        <w:t>C-F</w:t>
      </w:r>
      <w:r w:rsidRPr="00FD02D2">
        <w:rPr>
          <w:rFonts w:cs="Times New Roman"/>
        </w:rPr>
        <w:t xml:space="preserve"> = 242.8 Hz, C</w:t>
      </w:r>
      <w:r w:rsidRPr="00FD02D2">
        <w:rPr>
          <w:rFonts w:cs="Times New Roman"/>
          <w:vertAlign w:val="subscript"/>
        </w:rPr>
        <w:t>6</w:t>
      </w:r>
      <w:r w:rsidRPr="00FD02D2">
        <w:rPr>
          <w:rFonts w:cs="Times New Roman"/>
        </w:rPr>
        <w:t>), 100.3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98.7 (</w:t>
      </w:r>
      <w:r w:rsidRPr="00FD02D2">
        <w:rPr>
          <w:rFonts w:cs="Times New Roman"/>
          <w:i/>
          <w:iCs/>
        </w:rPr>
        <w:t>C</w:t>
      </w:r>
      <w:r w:rsidRPr="00FD02D2">
        <w:rPr>
          <w:rFonts w:cs="Times New Roman"/>
        </w:rPr>
        <w:t>(CH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98.7 (C</w:t>
      </w:r>
      <w:r w:rsidRPr="00FD02D2">
        <w:rPr>
          <w:rFonts w:cs="Times New Roman"/>
          <w:vertAlign w:val="subscript"/>
        </w:rPr>
        <w:t>1</w:t>
      </w:r>
      <w:r w:rsidRPr="00FD02D2">
        <w:rPr>
          <w:rFonts w:cs="Times New Roman"/>
        </w:rPr>
        <w:t>), 70.5 (C</w:t>
      </w:r>
      <w:r w:rsidRPr="00FD02D2">
        <w:rPr>
          <w:rFonts w:cs="Times New Roman"/>
          <w:vertAlign w:val="subscript"/>
        </w:rPr>
        <w:t>2</w:t>
      </w:r>
      <w:r w:rsidRPr="00FD02D2">
        <w:rPr>
          <w:rFonts w:cs="Times New Roman"/>
        </w:rPr>
        <w:t xml:space="preserve">), 67.7 (t, </w:t>
      </w:r>
      <w:r w:rsidRPr="00FD02D2">
        <w:rPr>
          <w:rFonts w:cs="Times New Roman"/>
          <w:i/>
          <w:iCs/>
        </w:rPr>
        <w:t>J</w:t>
      </w:r>
      <w:r w:rsidRPr="00FD02D2">
        <w:rPr>
          <w:rFonts w:cs="Times New Roman"/>
          <w:vertAlign w:val="subscript"/>
        </w:rPr>
        <w:t xml:space="preserve">C-F </w:t>
      </w:r>
      <w:r w:rsidRPr="00FD02D2">
        <w:rPr>
          <w:rFonts w:cs="Times New Roman"/>
        </w:rPr>
        <w:t>= 26.4 Hz, C</w:t>
      </w:r>
      <w:r w:rsidRPr="00FD02D2">
        <w:rPr>
          <w:rFonts w:cs="Times New Roman"/>
          <w:vertAlign w:val="subscript"/>
        </w:rPr>
        <w:t>5</w:t>
      </w:r>
      <w:r w:rsidRPr="00FD02D2">
        <w:rPr>
          <w:rFonts w:cs="Times New Roman"/>
        </w:rPr>
        <w:t>), 62.7 (</w:t>
      </w:r>
      <w:proofErr w:type="spellStart"/>
      <w:r w:rsidRPr="00FD02D2">
        <w:rPr>
          <w:rFonts w:cs="Times New Roman"/>
        </w:rPr>
        <w:t>br</w:t>
      </w:r>
      <w:proofErr w:type="spellEnd"/>
      <w:r w:rsidRPr="00FD02D2">
        <w:rPr>
          <w:rFonts w:cs="Times New Roman"/>
        </w:rPr>
        <w:t xml:space="preserve"> s, C</w:t>
      </w:r>
      <w:r w:rsidRPr="00FD02D2">
        <w:rPr>
          <w:rFonts w:cs="Times New Roman"/>
          <w:vertAlign w:val="subscript"/>
        </w:rPr>
        <w:t>3</w:t>
      </w:r>
      <w:r w:rsidRPr="00FD02D2">
        <w:rPr>
          <w:rFonts w:cs="Times New Roman"/>
        </w:rPr>
        <w:t>), 55.3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 47.94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47.92 (O</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vertAlign w:val="superscript"/>
        </w:rPr>
        <w:t>BDA</w:t>
      </w:r>
      <w:r w:rsidRPr="00FD02D2">
        <w:rPr>
          <w:rFonts w:cs="Times New Roman"/>
        </w:rPr>
        <w:t xml:space="preserve">), 28.6 (t, </w:t>
      </w:r>
      <w:r w:rsidRPr="00FD02D2">
        <w:rPr>
          <w:rFonts w:cs="Times New Roman"/>
          <w:i/>
          <w:iCs/>
        </w:rPr>
        <w:t>J</w:t>
      </w:r>
      <w:r w:rsidRPr="00FD02D2">
        <w:rPr>
          <w:rFonts w:cs="Times New Roman"/>
          <w:vertAlign w:val="subscript"/>
          <w:lang w:eastAsia="en-GB"/>
        </w:rPr>
        <w:t>C-F</w:t>
      </w:r>
      <w:r w:rsidRPr="00FD02D2">
        <w:rPr>
          <w:rFonts w:cs="Times New Roman"/>
        </w:rPr>
        <w:t xml:space="preserve"> = 3.3 Hz, C</w:t>
      </w:r>
      <w:r w:rsidRPr="00FD02D2">
        <w:rPr>
          <w:rFonts w:cs="Times New Roman"/>
          <w:vertAlign w:val="subscript"/>
        </w:rPr>
        <w:t>4</w:t>
      </w:r>
      <w:r w:rsidRPr="00FD02D2">
        <w:rPr>
          <w:rFonts w:cs="Times New Roman"/>
        </w:rPr>
        <w:t>), 17.8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17.7 (C(</w:t>
      </w:r>
      <w:r w:rsidRPr="00FD02D2">
        <w:rPr>
          <w:rFonts w:cs="Times New Roman"/>
          <w:i/>
          <w:iCs/>
        </w:rPr>
        <w:t>C</w:t>
      </w:r>
      <w:r w:rsidRPr="00FD02D2">
        <w:rPr>
          <w:rFonts w:cs="Times New Roman"/>
        </w:rPr>
        <w:t>H</w:t>
      </w:r>
      <w:r w:rsidRPr="00FD02D2">
        <w:rPr>
          <w:rFonts w:cs="Times New Roman"/>
          <w:vertAlign w:val="subscript"/>
        </w:rPr>
        <w:t>3</w:t>
      </w:r>
      <w:r w:rsidRPr="00FD02D2">
        <w:rPr>
          <w:rFonts w:cs="Times New Roman"/>
        </w:rPr>
        <w:t>)</w:t>
      </w:r>
      <w:r w:rsidRPr="00FD02D2">
        <w:rPr>
          <w:rFonts w:cs="Times New Roman"/>
          <w:vertAlign w:val="superscript"/>
        </w:rPr>
        <w:t>BDA</w:t>
      </w:r>
      <w:r w:rsidRPr="00FD02D2">
        <w:rPr>
          <w:rFonts w:cs="Times New Roman"/>
        </w:rPr>
        <w:t xml:space="preserve">) ppm; </w:t>
      </w:r>
      <w:r w:rsidRPr="00FD02D2">
        <w:rPr>
          <w:rFonts w:cs="Times New Roman"/>
          <w:b/>
          <w:bCs/>
          <w:vertAlign w:val="superscript"/>
        </w:rPr>
        <w:t>19</w:t>
      </w:r>
      <w:r w:rsidRPr="00FD02D2">
        <w:rPr>
          <w:rFonts w:cs="Times New Roman"/>
          <w:b/>
          <w:bCs/>
        </w:rPr>
        <w:t>F NMR</w:t>
      </w:r>
      <w:r w:rsidRPr="00FD02D2">
        <w:rPr>
          <w:rFonts w:cs="Times New Roman"/>
        </w:rPr>
        <w:t xml:space="preserve"> (376 MHz, CDCl</w:t>
      </w:r>
      <w:r w:rsidRPr="00FD02D2">
        <w:rPr>
          <w:rFonts w:cs="Times New Roman"/>
          <w:vertAlign w:val="subscript"/>
        </w:rPr>
        <w:t>3</w:t>
      </w:r>
      <w:r w:rsidRPr="00FD02D2">
        <w:rPr>
          <w:rFonts w:cs="Times New Roman"/>
        </w:rPr>
        <w:t xml:space="preserve">) δ −127.0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289.6, 55.5, 8.7 Hz, F</w:t>
      </w:r>
      <w:r w:rsidRPr="00FD02D2">
        <w:rPr>
          <w:rFonts w:cs="Times New Roman"/>
          <w:vertAlign w:val="subscript"/>
        </w:rPr>
        <w:t>6a</w:t>
      </w:r>
      <w:r w:rsidRPr="00FD02D2">
        <w:rPr>
          <w:rFonts w:cs="Times New Roman"/>
        </w:rPr>
        <w:t xml:space="preserve">), −130.8 (1F,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289.6, 55.5, 10.4 Hz, F</w:t>
      </w:r>
      <w:r w:rsidRPr="00FD02D2">
        <w:rPr>
          <w:rFonts w:cs="Times New Roman"/>
          <w:vertAlign w:val="subscript"/>
        </w:rPr>
        <w:t>6b</w:t>
      </w:r>
      <w:r w:rsidRPr="00FD02D2">
        <w:rPr>
          <w:rFonts w:cs="Times New Roman"/>
        </w:rPr>
        <w:t xml:space="preserve">) ppm; </w:t>
      </w:r>
      <w:r w:rsidRPr="00FD02D2">
        <w:rPr>
          <w:rFonts w:cs="Times New Roman"/>
          <w:b/>
          <w:bCs/>
          <w:vertAlign w:val="superscript"/>
        </w:rPr>
        <w:t>19</w:t>
      </w:r>
      <w:r w:rsidRPr="00FD02D2">
        <w:rPr>
          <w:rFonts w:cs="Times New Roman"/>
          <w:b/>
          <w:bCs/>
        </w:rPr>
        <w:t>F{</w:t>
      </w:r>
      <w:r w:rsidRPr="00FD02D2">
        <w:rPr>
          <w:rFonts w:cs="Times New Roman"/>
          <w:b/>
          <w:bCs/>
          <w:vertAlign w:val="superscript"/>
        </w:rPr>
        <w:t>1</w:t>
      </w:r>
      <w:r w:rsidRPr="00FD02D2">
        <w:rPr>
          <w:rFonts w:cs="Times New Roman"/>
          <w:b/>
          <w:bCs/>
        </w:rPr>
        <w:t>H} NMR</w:t>
      </w:r>
      <w:r w:rsidRPr="00FD02D2">
        <w:rPr>
          <w:rFonts w:cs="Times New Roman"/>
        </w:rPr>
        <w:t xml:space="preserve"> (376 MHz, CDCl</w:t>
      </w:r>
      <w:r w:rsidRPr="00FD02D2">
        <w:rPr>
          <w:rFonts w:cs="Times New Roman"/>
          <w:vertAlign w:val="subscript"/>
        </w:rPr>
        <w:t>3</w:t>
      </w:r>
      <w:r w:rsidRPr="00FD02D2">
        <w:rPr>
          <w:rFonts w:cs="Times New Roman"/>
        </w:rPr>
        <w:t xml:space="preserve">) δ −127.1 (1F, d, </w:t>
      </w:r>
      <w:r w:rsidRPr="00FD02D2">
        <w:rPr>
          <w:rFonts w:cs="Times New Roman"/>
          <w:i/>
          <w:iCs/>
        </w:rPr>
        <w:t>J</w:t>
      </w:r>
      <w:r w:rsidRPr="00FD02D2">
        <w:rPr>
          <w:rFonts w:cs="Times New Roman"/>
        </w:rPr>
        <w:t xml:space="preserve"> = 289.6 Hz, F</w:t>
      </w:r>
      <w:r w:rsidRPr="00FD02D2">
        <w:rPr>
          <w:rFonts w:cs="Times New Roman"/>
          <w:vertAlign w:val="subscript"/>
        </w:rPr>
        <w:t>6a</w:t>
      </w:r>
      <w:r w:rsidRPr="00FD02D2">
        <w:rPr>
          <w:rFonts w:cs="Times New Roman"/>
        </w:rPr>
        <w:t>), −130.</w:t>
      </w:r>
      <w:r w:rsidR="005C3F07" w:rsidRPr="00FD02D2">
        <w:rPr>
          <w:rFonts w:cs="Times New Roman"/>
        </w:rPr>
        <w:t>9</w:t>
      </w:r>
      <w:r w:rsidRPr="00FD02D2">
        <w:rPr>
          <w:rFonts w:cs="Times New Roman"/>
        </w:rPr>
        <w:t xml:space="preserve"> (1F, d, </w:t>
      </w:r>
      <w:r w:rsidRPr="00FD02D2">
        <w:rPr>
          <w:rFonts w:cs="Times New Roman"/>
          <w:i/>
          <w:iCs/>
        </w:rPr>
        <w:t>J</w:t>
      </w:r>
      <w:r w:rsidRPr="00FD02D2">
        <w:rPr>
          <w:rFonts w:cs="Times New Roman"/>
        </w:rPr>
        <w:t xml:space="preserve"> = 289.6 Hz, F</w:t>
      </w:r>
      <w:r w:rsidRPr="00FD02D2">
        <w:rPr>
          <w:rFonts w:cs="Times New Roman"/>
          <w:vertAlign w:val="subscript"/>
        </w:rPr>
        <w:t>6b</w:t>
      </w:r>
      <w:r w:rsidRPr="00FD02D2">
        <w:rPr>
          <w:rFonts w:cs="Times New Roman"/>
        </w:rPr>
        <w:t xml:space="preserve">)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13</w:t>
      </w:r>
      <w:r w:rsidRPr="00FD02D2">
        <w:rPr>
          <w:rFonts w:eastAsia="SimSun" w:cs="Times New Roman"/>
          <w:bCs/>
          <w:lang w:val="pt-PT" w:eastAsia="zh-CN"/>
        </w:rPr>
        <w:t>H</w:t>
      </w:r>
      <w:r w:rsidRPr="00FD02D2">
        <w:rPr>
          <w:rFonts w:eastAsia="SimSun" w:cs="Times New Roman"/>
          <w:bCs/>
          <w:vertAlign w:val="subscript"/>
          <w:lang w:val="pt-PT" w:eastAsia="zh-CN"/>
        </w:rPr>
        <w:t>22</w:t>
      </w:r>
      <w:r w:rsidRPr="00FD02D2">
        <w:rPr>
          <w:rFonts w:eastAsia="SimSun" w:cs="Times New Roman"/>
          <w:bCs/>
          <w:lang w:val="pt-PT" w:eastAsia="zh-CN"/>
        </w:rPr>
        <w:t>F</w:t>
      </w:r>
      <w:r w:rsidRPr="00FD02D2">
        <w:rPr>
          <w:rFonts w:eastAsia="SimSun" w:cs="Times New Roman"/>
          <w:bCs/>
          <w:vertAlign w:val="subscript"/>
          <w:lang w:val="pt-PT" w:eastAsia="zh-CN"/>
        </w:rPr>
        <w:t>2</w:t>
      </w:r>
      <w:r w:rsidRPr="00FD02D2">
        <w:rPr>
          <w:rFonts w:eastAsia="SimSun" w:cs="Times New Roman"/>
          <w:bCs/>
          <w:lang w:val="pt-PT" w:eastAsia="zh-CN"/>
        </w:rPr>
        <w:t>NaO</w:t>
      </w:r>
      <w:r w:rsidRPr="00FD02D2">
        <w:rPr>
          <w:rFonts w:eastAsia="SimSun" w:cs="Times New Roman"/>
          <w:bCs/>
          <w:vertAlign w:val="subscript"/>
          <w:lang w:val="pt-PT" w:eastAsia="zh-CN"/>
        </w:rPr>
        <w:t xml:space="preserve">6 </w:t>
      </w:r>
      <w:r w:rsidRPr="00FD02D2">
        <w:rPr>
          <w:rFonts w:eastAsia="SimSun" w:cs="Times New Roman"/>
          <w:bCs/>
          <w:lang w:val="pt-PT" w:eastAsia="zh-CN"/>
        </w:rPr>
        <w:t>[</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335.1277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335.1272.</w:t>
      </w:r>
    </w:p>
    <w:p w14:paraId="3C66F132" w14:textId="77777777" w:rsidR="00E0508B" w:rsidRPr="00FD02D2" w:rsidRDefault="00E0508B" w:rsidP="001E7E41">
      <w:pPr>
        <w:spacing w:line="360" w:lineRule="auto"/>
        <w:contextualSpacing/>
        <w:jc w:val="both"/>
        <w:rPr>
          <w:rFonts w:cs="Times New Roman"/>
          <w:i/>
          <w:iCs/>
        </w:rPr>
      </w:pPr>
    </w:p>
    <w:p w14:paraId="6929C63E" w14:textId="03908987" w:rsidR="00577B89" w:rsidRPr="00FD02D2" w:rsidRDefault="00577B89" w:rsidP="001E7E41">
      <w:pPr>
        <w:spacing w:line="360" w:lineRule="auto"/>
        <w:contextualSpacing/>
        <w:jc w:val="both"/>
        <w:rPr>
          <w:rFonts w:eastAsia="SimSun" w:cs="Times New Roman"/>
          <w:lang w:val="it-IT" w:eastAsia="zh-CN"/>
        </w:rPr>
      </w:pPr>
    </w:p>
    <w:p w14:paraId="397A5D77" w14:textId="4746CDA7" w:rsidR="00246B63" w:rsidRPr="00FD02D2" w:rsidRDefault="00246B63" w:rsidP="001E7E41">
      <w:pPr>
        <w:spacing w:line="360" w:lineRule="auto"/>
        <w:contextualSpacing/>
        <w:jc w:val="both"/>
        <w:rPr>
          <w:rFonts w:eastAsia="SimSun" w:cs="Times New Roman"/>
          <w:lang w:val="it-IT" w:eastAsia="zh-CN"/>
        </w:rPr>
      </w:pPr>
      <w:r w:rsidRPr="00FD02D2">
        <w:rPr>
          <w:rFonts w:eastAsia="SimSun" w:cs="Times New Roman"/>
          <w:i/>
          <w:iCs/>
          <w:lang w:val="it-IT" w:eastAsia="zh-CN"/>
        </w:rPr>
        <w:t>Methyl-</w:t>
      </w:r>
      <w:r w:rsidR="0089760F" w:rsidRPr="00FD02D2">
        <w:rPr>
          <w:rFonts w:eastAsia="SimSun" w:cs="Times New Roman"/>
          <w:i/>
          <w:iCs/>
          <w:lang w:val="it-IT" w:eastAsia="zh-CN"/>
        </w:rPr>
        <w:t>4,6-dideoxy-4,</w:t>
      </w:r>
      <w:r w:rsidR="00206B73" w:rsidRPr="00FD02D2">
        <w:rPr>
          <w:rFonts w:eastAsia="SimSun" w:cs="Times New Roman"/>
          <w:i/>
          <w:iCs/>
          <w:lang w:val="it-IT" w:eastAsia="zh-CN"/>
        </w:rPr>
        <w:t>4-difluoro</w:t>
      </w:r>
      <w:r w:rsidR="007E7F23" w:rsidRPr="00FD02D2">
        <w:rPr>
          <w:rFonts w:cs="Times New Roman"/>
          <w:i/>
          <w:iCs/>
        </w:rPr>
        <w:t>-</w:t>
      </w:r>
      <w:r w:rsidR="007E7F23" w:rsidRPr="00FD02D2">
        <w:rPr>
          <w:rFonts w:cs="Times New Roman"/>
          <w:i/>
          <w:iCs/>
        </w:rPr>
        <w:sym w:font="Symbol" w:char="F061"/>
      </w:r>
      <w:r w:rsidR="007E7F23" w:rsidRPr="00FD02D2">
        <w:rPr>
          <w:rFonts w:cs="Times New Roman"/>
          <w:i/>
          <w:iCs/>
        </w:rPr>
        <w:t>-</w:t>
      </w:r>
      <w:r w:rsidR="007E7F23" w:rsidRPr="00FD02D2">
        <w:rPr>
          <w:rFonts w:cs="Times New Roman"/>
          <w:i/>
          <w:iCs/>
          <w:smallCaps/>
        </w:rPr>
        <w:t>d</w:t>
      </w:r>
      <w:r w:rsidR="007E7F23" w:rsidRPr="00FD02D2">
        <w:rPr>
          <w:rFonts w:cs="Times New Roman"/>
          <w:i/>
          <w:iCs/>
        </w:rPr>
        <w:t>-xylo-</w:t>
      </w:r>
      <w:proofErr w:type="spellStart"/>
      <w:r w:rsidR="007E7F23" w:rsidRPr="00FD02D2">
        <w:rPr>
          <w:rFonts w:cs="Times New Roman"/>
          <w:i/>
          <w:iCs/>
        </w:rPr>
        <w:t>hexopyranoside</w:t>
      </w:r>
      <w:proofErr w:type="spellEnd"/>
      <w:r w:rsidR="007E7F23" w:rsidRPr="00FD02D2">
        <w:rPr>
          <w:rFonts w:cs="Times New Roman"/>
        </w:rPr>
        <w:t xml:space="preserve"> (</w:t>
      </w:r>
      <w:r w:rsidR="00AF5411" w:rsidRPr="00FD02D2">
        <w:rPr>
          <w:rFonts w:cs="Times New Roman"/>
          <w:b/>
          <w:bCs/>
        </w:rPr>
        <w:t>85</w:t>
      </w:r>
      <w:r w:rsidR="00AF5411" w:rsidRPr="00FD02D2">
        <w:rPr>
          <w:rFonts w:cs="Times New Roman"/>
        </w:rPr>
        <w:t>)</w:t>
      </w:r>
    </w:p>
    <w:p w14:paraId="7037799A" w14:textId="1AA1D3CB" w:rsidR="00B73E6C" w:rsidRPr="00FD02D2" w:rsidRDefault="006A2A11" w:rsidP="00B73E6C">
      <w:pPr>
        <w:spacing w:line="360" w:lineRule="auto"/>
        <w:contextualSpacing/>
        <w:jc w:val="both"/>
        <w:rPr>
          <w:rFonts w:cs="Times New Roman"/>
        </w:rPr>
      </w:pPr>
      <w:r w:rsidRPr="00FD02D2">
        <w:rPr>
          <w:rFonts w:cs="Times New Roman"/>
        </w:rPr>
        <w:t xml:space="preserve">To a solution of </w:t>
      </w:r>
      <w:r w:rsidRPr="00FD02D2">
        <w:rPr>
          <w:rFonts w:cs="Times New Roman"/>
          <w:b/>
          <w:bCs/>
        </w:rPr>
        <w:t>76</w:t>
      </w:r>
      <w:r w:rsidRPr="00FD02D2">
        <w:rPr>
          <w:rFonts w:cs="Times New Roman"/>
        </w:rPr>
        <w:t xml:space="preserve"> (700 mg, 2.24 mmol) in H</w:t>
      </w:r>
      <w:r w:rsidRPr="00FD02D2">
        <w:rPr>
          <w:rFonts w:cs="Times New Roman"/>
          <w:vertAlign w:val="subscript"/>
        </w:rPr>
        <w:t>2</w:t>
      </w:r>
      <w:r w:rsidRPr="00FD02D2">
        <w:rPr>
          <w:rFonts w:cs="Times New Roman"/>
        </w:rPr>
        <w:t xml:space="preserve">O (40 mL) was added </w:t>
      </w:r>
      <w:proofErr w:type="spellStart"/>
      <w:r w:rsidRPr="00FD02D2">
        <w:rPr>
          <w:rFonts w:cs="Times New Roman"/>
        </w:rPr>
        <w:t>Dowex</w:t>
      </w:r>
      <w:proofErr w:type="spellEnd"/>
      <w:r w:rsidRPr="00FD02D2">
        <w:rPr>
          <w:rFonts w:cs="Times New Roman"/>
        </w:rPr>
        <w:t xml:space="preserve"> 50X8 H</w:t>
      </w:r>
      <w:r w:rsidRPr="00FD02D2">
        <w:rPr>
          <w:rFonts w:cs="Times New Roman"/>
          <w:vertAlign w:val="superscript"/>
        </w:rPr>
        <w:t>+</w:t>
      </w:r>
      <w:r w:rsidRPr="00FD02D2">
        <w:rPr>
          <w:rFonts w:cs="Times New Roman"/>
        </w:rPr>
        <w:t xml:space="preserve"> (20 mL). The reaction was heated to 100 °C and stirred for 5 h. The mixture was filtered and concentrated </w:t>
      </w:r>
      <w:r w:rsidRPr="00FD02D2">
        <w:rPr>
          <w:rFonts w:cs="Times New Roman"/>
          <w:i/>
          <w:iCs/>
        </w:rPr>
        <w:t>in vacuo</w:t>
      </w:r>
      <w:r w:rsidRPr="00FD02D2">
        <w:rPr>
          <w:rFonts w:cs="Times New Roman"/>
        </w:rPr>
        <w:t>. The residue was re-dissolved in TFA/H</w:t>
      </w:r>
      <w:r w:rsidRPr="00FD02D2">
        <w:rPr>
          <w:rFonts w:cs="Times New Roman"/>
          <w:vertAlign w:val="subscript"/>
        </w:rPr>
        <w:t>2</w:t>
      </w:r>
      <w:r w:rsidRPr="00FD02D2">
        <w:rPr>
          <w:rFonts w:cs="Times New Roman"/>
        </w:rPr>
        <w:t>O (9:1, 2.5 mL) and heated to 75 °C for 22 h. Monitoring by TLC indicated an incomplete reaction, so a further portion of H</w:t>
      </w:r>
      <w:r w:rsidRPr="00FD02D2">
        <w:rPr>
          <w:rFonts w:cs="Times New Roman"/>
          <w:vertAlign w:val="subscript"/>
        </w:rPr>
        <w:t>2</w:t>
      </w:r>
      <w:r w:rsidRPr="00FD02D2">
        <w:rPr>
          <w:rFonts w:cs="Times New Roman"/>
        </w:rPr>
        <w:t xml:space="preserve">O (0.75 mL) was then added, and the mixture heated to 100 °C for a further 7 h. The mixture was concentrated </w:t>
      </w:r>
      <w:r w:rsidRPr="00FD02D2">
        <w:rPr>
          <w:rFonts w:cs="Times New Roman"/>
          <w:i/>
          <w:iCs/>
        </w:rPr>
        <w:t>in vacuo</w:t>
      </w:r>
      <w:r w:rsidRPr="00FD02D2">
        <w:rPr>
          <w:rFonts w:cs="Times New Roman"/>
        </w:rPr>
        <w:t xml:space="preserve">. Purification by chromatography (40% acetone/petroleum ether afforded first unreacted methyl glycoside </w:t>
      </w:r>
      <w:r w:rsidR="00C72567" w:rsidRPr="00FD02D2">
        <w:rPr>
          <w:rFonts w:cs="Times New Roman"/>
          <w:b/>
          <w:bCs/>
        </w:rPr>
        <w:t>85</w:t>
      </w:r>
      <w:r w:rsidRPr="00FD02D2">
        <w:rPr>
          <w:rFonts w:cs="Times New Roman"/>
        </w:rPr>
        <w:t xml:space="preserve"> as a light brown solid, then 300 mg of slightly impure </w:t>
      </w:r>
      <w:r w:rsidRPr="00FD02D2">
        <w:rPr>
          <w:rFonts w:cs="Times New Roman"/>
          <w:b/>
          <w:bCs/>
        </w:rPr>
        <w:t>6a</w:t>
      </w:r>
      <w:r w:rsidRPr="00FD02D2">
        <w:rPr>
          <w:rFonts w:cs="Times New Roman"/>
        </w:rPr>
        <w:t>. These were both further purified by recrystallization (Et</w:t>
      </w:r>
      <w:r w:rsidRPr="00FD02D2">
        <w:rPr>
          <w:rFonts w:cs="Times New Roman"/>
          <w:vertAlign w:val="subscript"/>
        </w:rPr>
        <w:t>2</w:t>
      </w:r>
      <w:r w:rsidRPr="00FD02D2">
        <w:rPr>
          <w:rFonts w:cs="Times New Roman"/>
        </w:rPr>
        <w:t xml:space="preserve">O), to afford </w:t>
      </w:r>
      <w:r w:rsidR="00C72567" w:rsidRPr="00FD02D2">
        <w:rPr>
          <w:rFonts w:cs="Times New Roman"/>
          <w:b/>
          <w:bCs/>
        </w:rPr>
        <w:t>85</w:t>
      </w:r>
      <w:r w:rsidRPr="00FD02D2">
        <w:rPr>
          <w:rFonts w:cs="Times New Roman"/>
        </w:rPr>
        <w:t xml:space="preserve"> as a crystalline white solid (61 mg, 0.31 mmol, 14%), and the corresponding reducing sugar </w:t>
      </w:r>
      <w:r w:rsidRPr="00FD02D2">
        <w:rPr>
          <w:rFonts w:cs="Times New Roman"/>
          <w:b/>
          <w:bCs/>
        </w:rPr>
        <w:t>6a</w:t>
      </w:r>
      <w:r w:rsidRPr="00FD02D2">
        <w:rPr>
          <w:rFonts w:cs="Times New Roman"/>
        </w:rPr>
        <w:t xml:space="preserve"> as a crystalline white solid (142 mg, 0.77 mmol, 34%). </w:t>
      </w:r>
      <w:r w:rsidR="00B73E6C" w:rsidRPr="00FD02D2">
        <w:rPr>
          <w:rFonts w:cs="Times New Roman"/>
          <w:b/>
          <w:bCs/>
        </w:rPr>
        <w:t>MP:</w:t>
      </w:r>
      <w:r w:rsidR="00B73E6C" w:rsidRPr="00FD02D2">
        <w:rPr>
          <w:rFonts w:cs="Times New Roman"/>
          <w:b/>
          <w:bCs/>
          <w:vertAlign w:val="superscript"/>
        </w:rPr>
        <w:t xml:space="preserve"> </w:t>
      </w:r>
      <w:r w:rsidR="00B73E6C" w:rsidRPr="00FD02D2">
        <w:rPr>
          <w:rFonts w:cs="Times New Roman"/>
        </w:rPr>
        <w:t xml:space="preserve">130-131 °C; </w:t>
      </w:r>
      <m:oMath>
        <m:sSubSup>
          <m:sSubSupPr>
            <m:ctrlPr>
              <w:rPr>
                <w:rFonts w:ascii="Cambria Math" w:hAnsi="Cambria Math" w:cs="Times New Roman"/>
                <w:b/>
                <w:i/>
              </w:rPr>
            </m:ctrlPr>
          </m:sSubSupPr>
          <m:e>
            <m:r>
              <m:rPr>
                <m:sty m:val="bi"/>
              </m:rPr>
              <w:rPr>
                <w:rFonts w:ascii="Cambria Math" w:hAnsi="Cambria Math" w:cs="Times New Roman"/>
              </w:rPr>
              <m:t>[α]</m:t>
            </m:r>
          </m:e>
          <m:sub>
            <m:r>
              <m:rPr>
                <m:sty m:val="bi"/>
              </m:rPr>
              <w:rPr>
                <w:rFonts w:ascii="Cambria Math" w:hAnsi="Cambria Math" w:cs="Times New Roman"/>
              </w:rPr>
              <m:t>D</m:t>
            </m:r>
          </m:sub>
          <m:sup>
            <m:r>
              <m:rPr>
                <m:sty m:val="bi"/>
              </m:rPr>
              <w:rPr>
                <w:rFonts w:ascii="Cambria Math" w:hAnsi="Cambria Math" w:cs="Times New Roman"/>
              </w:rPr>
              <m:t>21</m:t>
            </m:r>
          </m:sup>
        </m:sSubSup>
      </m:oMath>
      <w:r w:rsidR="00B73E6C" w:rsidRPr="00FD02D2">
        <w:rPr>
          <w:rFonts w:cs="Times New Roman"/>
        </w:rPr>
        <w:t xml:space="preserve"> +89.3 (</w:t>
      </w:r>
      <w:r w:rsidR="00B73E6C" w:rsidRPr="00FD02D2">
        <w:rPr>
          <w:rFonts w:cs="Times New Roman"/>
          <w:i/>
          <w:iCs/>
        </w:rPr>
        <w:t>c</w:t>
      </w:r>
      <w:r w:rsidR="00B73E6C" w:rsidRPr="00FD02D2">
        <w:rPr>
          <w:rFonts w:cs="Times New Roman"/>
        </w:rPr>
        <w:t xml:space="preserve"> 0.2, CHCl</w:t>
      </w:r>
      <w:r w:rsidR="00B73E6C" w:rsidRPr="00FD02D2">
        <w:rPr>
          <w:rFonts w:cs="Times New Roman"/>
          <w:vertAlign w:val="subscript"/>
        </w:rPr>
        <w:t>3</w:t>
      </w:r>
      <w:r w:rsidR="00B73E6C" w:rsidRPr="00FD02D2">
        <w:rPr>
          <w:rFonts w:cs="Times New Roman"/>
        </w:rPr>
        <w:t xml:space="preserve">); </w:t>
      </w:r>
      <w:r w:rsidR="00B73E6C" w:rsidRPr="00FD02D2">
        <w:rPr>
          <w:rFonts w:cs="Times New Roman"/>
          <w:b/>
          <w:bCs/>
        </w:rPr>
        <w:t>IR</w:t>
      </w:r>
      <w:r w:rsidR="00B73E6C" w:rsidRPr="00FD02D2">
        <w:rPr>
          <w:rFonts w:cs="Times New Roman"/>
        </w:rPr>
        <w:t xml:space="preserve"> (neat): 3418 (</w:t>
      </w:r>
      <w:proofErr w:type="spellStart"/>
      <w:r w:rsidR="00B73E6C" w:rsidRPr="00FD02D2">
        <w:rPr>
          <w:rFonts w:cs="Times New Roman"/>
        </w:rPr>
        <w:t>br</w:t>
      </w:r>
      <w:proofErr w:type="spellEnd"/>
      <w:r w:rsidR="00B73E6C" w:rsidRPr="00FD02D2">
        <w:rPr>
          <w:rFonts w:cs="Times New Roman"/>
        </w:rPr>
        <w:t>), 2923 (w), 1354 (w), 1230 (m), 1097 (s), 1021 (s), 988 (s) cm</w:t>
      </w:r>
      <w:r w:rsidR="00B73E6C" w:rsidRPr="00FD02D2">
        <w:rPr>
          <w:rFonts w:cs="Times New Roman"/>
          <w:vertAlign w:val="superscript"/>
        </w:rPr>
        <w:t>−1</w:t>
      </w:r>
      <w:r w:rsidR="00B73E6C" w:rsidRPr="00FD02D2">
        <w:rPr>
          <w:rFonts w:cs="Times New Roman"/>
        </w:rPr>
        <w:t xml:space="preserve">; </w:t>
      </w:r>
      <w:r w:rsidR="00B73E6C" w:rsidRPr="00FD02D2">
        <w:rPr>
          <w:rFonts w:cs="Times New Roman"/>
          <w:b/>
          <w:bCs/>
          <w:vertAlign w:val="superscript"/>
        </w:rPr>
        <w:t>1</w:t>
      </w:r>
      <w:r w:rsidR="00B73E6C" w:rsidRPr="00FD02D2">
        <w:rPr>
          <w:rFonts w:cs="Times New Roman"/>
          <w:b/>
          <w:bCs/>
        </w:rPr>
        <w:t>H NMR</w:t>
      </w:r>
      <w:r w:rsidR="00B73E6C" w:rsidRPr="00FD02D2">
        <w:rPr>
          <w:rFonts w:cs="Times New Roman"/>
        </w:rPr>
        <w:t xml:space="preserve"> (500 MHz, CDCl</w:t>
      </w:r>
      <w:r w:rsidR="00B73E6C" w:rsidRPr="00FD02D2">
        <w:rPr>
          <w:rFonts w:cs="Times New Roman"/>
          <w:vertAlign w:val="subscript"/>
        </w:rPr>
        <w:t>3</w:t>
      </w:r>
      <w:r w:rsidR="00B73E6C" w:rsidRPr="00FD02D2">
        <w:rPr>
          <w:rFonts w:cs="Times New Roman"/>
        </w:rPr>
        <w:t xml:space="preserve">) </w:t>
      </w:r>
      <w:r w:rsidR="00B73E6C" w:rsidRPr="00FD02D2">
        <w:rPr>
          <w:rFonts w:cs="Times New Roman"/>
        </w:rPr>
        <w:sym w:font="Symbol" w:char="F064"/>
      </w:r>
      <w:r w:rsidR="00B73E6C" w:rsidRPr="00FD02D2">
        <w:rPr>
          <w:rFonts w:cs="Times New Roman"/>
        </w:rPr>
        <w:t xml:space="preserve"> 4.80 (1H, t, </w:t>
      </w:r>
      <w:r w:rsidR="00B73E6C" w:rsidRPr="00FD02D2">
        <w:rPr>
          <w:rFonts w:cs="Times New Roman"/>
          <w:i/>
          <w:iCs/>
        </w:rPr>
        <w:t>J</w:t>
      </w:r>
      <w:r w:rsidR="00B73E6C" w:rsidRPr="00FD02D2">
        <w:rPr>
          <w:rFonts w:cs="Times New Roman"/>
        </w:rPr>
        <w:t xml:space="preserve"> = 3.3 Hz, H</w:t>
      </w:r>
      <w:r w:rsidR="00B73E6C" w:rsidRPr="00FD02D2">
        <w:rPr>
          <w:rFonts w:cs="Times New Roman"/>
          <w:vertAlign w:val="subscript"/>
        </w:rPr>
        <w:t>1</w:t>
      </w:r>
      <w:r w:rsidR="00B73E6C" w:rsidRPr="00FD02D2">
        <w:rPr>
          <w:rFonts w:cs="Times New Roman"/>
        </w:rPr>
        <w:t xml:space="preserve">), 3.97 (1H, </w:t>
      </w:r>
      <w:proofErr w:type="spellStart"/>
      <w:r w:rsidR="00B73E6C" w:rsidRPr="00FD02D2">
        <w:rPr>
          <w:rFonts w:cs="Times New Roman"/>
        </w:rPr>
        <w:t>dddd</w:t>
      </w:r>
      <w:proofErr w:type="spellEnd"/>
      <w:r w:rsidR="00B73E6C" w:rsidRPr="00FD02D2">
        <w:rPr>
          <w:rFonts w:cs="Times New Roman"/>
        </w:rPr>
        <w:t xml:space="preserve">, </w:t>
      </w:r>
      <w:r w:rsidR="00B73E6C" w:rsidRPr="00FD02D2">
        <w:rPr>
          <w:rFonts w:cs="Times New Roman"/>
          <w:i/>
          <w:iCs/>
        </w:rPr>
        <w:t>J</w:t>
      </w:r>
      <w:r w:rsidR="00B73E6C" w:rsidRPr="00FD02D2">
        <w:rPr>
          <w:rFonts w:cs="Times New Roman"/>
        </w:rPr>
        <w:t xml:space="preserve"> = 19.7, 9.8, 5.8, 5.3 Hz, H</w:t>
      </w:r>
      <w:r w:rsidR="00B73E6C" w:rsidRPr="00FD02D2">
        <w:rPr>
          <w:rFonts w:cs="Times New Roman"/>
          <w:vertAlign w:val="subscript"/>
        </w:rPr>
        <w:t>3</w:t>
      </w:r>
      <w:r w:rsidR="00B73E6C" w:rsidRPr="00FD02D2">
        <w:rPr>
          <w:rFonts w:cs="Times New Roman"/>
        </w:rPr>
        <w:t xml:space="preserve">), 3.93 (1H, </w:t>
      </w:r>
      <w:proofErr w:type="spellStart"/>
      <w:r w:rsidR="00B73E6C" w:rsidRPr="00FD02D2">
        <w:rPr>
          <w:rFonts w:cs="Times New Roman"/>
        </w:rPr>
        <w:t>dqd</w:t>
      </w:r>
      <w:proofErr w:type="spellEnd"/>
      <w:r w:rsidR="00B73E6C" w:rsidRPr="00FD02D2">
        <w:rPr>
          <w:rFonts w:cs="Times New Roman"/>
        </w:rPr>
        <w:t xml:space="preserve">, </w:t>
      </w:r>
      <w:r w:rsidR="00B73E6C" w:rsidRPr="00FD02D2">
        <w:rPr>
          <w:rFonts w:cs="Times New Roman"/>
          <w:i/>
          <w:iCs/>
        </w:rPr>
        <w:t>J</w:t>
      </w:r>
      <w:r w:rsidR="00B73E6C" w:rsidRPr="00FD02D2">
        <w:rPr>
          <w:rFonts w:cs="Times New Roman"/>
        </w:rPr>
        <w:t xml:space="preserve"> = 23.2, 6.4, 0.5 Hz, H</w:t>
      </w:r>
      <w:r w:rsidR="00B73E6C" w:rsidRPr="00FD02D2">
        <w:rPr>
          <w:rFonts w:cs="Times New Roman"/>
          <w:vertAlign w:val="subscript"/>
        </w:rPr>
        <w:t>5</w:t>
      </w:r>
      <w:r w:rsidR="00B73E6C" w:rsidRPr="00FD02D2">
        <w:rPr>
          <w:rFonts w:cs="Times New Roman"/>
        </w:rPr>
        <w:t xml:space="preserve">), 3.73 (1H, </w:t>
      </w:r>
      <w:proofErr w:type="spellStart"/>
      <w:r w:rsidR="00B73E6C" w:rsidRPr="00FD02D2">
        <w:rPr>
          <w:rFonts w:cs="Times New Roman"/>
        </w:rPr>
        <w:t>dddd</w:t>
      </w:r>
      <w:proofErr w:type="spellEnd"/>
      <w:r w:rsidR="00B73E6C" w:rsidRPr="00FD02D2">
        <w:rPr>
          <w:rFonts w:cs="Times New Roman"/>
        </w:rPr>
        <w:t xml:space="preserve">, </w:t>
      </w:r>
      <w:r w:rsidR="00B73E6C" w:rsidRPr="00FD02D2">
        <w:rPr>
          <w:rFonts w:cs="Times New Roman"/>
          <w:i/>
          <w:iCs/>
        </w:rPr>
        <w:t>J</w:t>
      </w:r>
      <w:r w:rsidR="00B73E6C" w:rsidRPr="00FD02D2">
        <w:rPr>
          <w:rFonts w:cs="Times New Roman"/>
        </w:rPr>
        <w:t xml:space="preserve"> = 9.8, 9.3, 3.9, 1.7 Hz, H</w:t>
      </w:r>
      <w:r w:rsidR="00B73E6C" w:rsidRPr="00FD02D2">
        <w:rPr>
          <w:rFonts w:cs="Times New Roman"/>
          <w:vertAlign w:val="subscript"/>
        </w:rPr>
        <w:t>2</w:t>
      </w:r>
      <w:r w:rsidR="00B73E6C" w:rsidRPr="00FD02D2">
        <w:rPr>
          <w:rFonts w:cs="Times New Roman"/>
        </w:rPr>
        <w:t>), 3.47 (3H, s, OCH</w:t>
      </w:r>
      <w:r w:rsidR="00B73E6C" w:rsidRPr="00FD02D2">
        <w:rPr>
          <w:rFonts w:cs="Times New Roman"/>
          <w:vertAlign w:val="subscript"/>
        </w:rPr>
        <w:t>3</w:t>
      </w:r>
      <w:r w:rsidR="00B73E6C" w:rsidRPr="00FD02D2">
        <w:rPr>
          <w:rFonts w:cs="Times New Roman"/>
        </w:rPr>
        <w:t xml:space="preserve">), 2.46 (1H, d, </w:t>
      </w:r>
      <w:r w:rsidR="00B73E6C" w:rsidRPr="00FD02D2">
        <w:rPr>
          <w:rFonts w:cs="Times New Roman"/>
          <w:i/>
          <w:iCs/>
        </w:rPr>
        <w:t>J</w:t>
      </w:r>
      <w:r w:rsidR="00B73E6C" w:rsidRPr="00FD02D2">
        <w:rPr>
          <w:rFonts w:cs="Times New Roman"/>
        </w:rPr>
        <w:t xml:space="preserve"> = 5.1 Hz, 3-OH), 2.29 (1 H, d, </w:t>
      </w:r>
      <w:r w:rsidR="00B73E6C" w:rsidRPr="00FD02D2">
        <w:rPr>
          <w:rFonts w:cs="Times New Roman"/>
          <w:i/>
          <w:iCs/>
        </w:rPr>
        <w:t>J</w:t>
      </w:r>
      <w:r w:rsidR="00B73E6C" w:rsidRPr="00FD02D2">
        <w:rPr>
          <w:rFonts w:cs="Times New Roman"/>
        </w:rPr>
        <w:t xml:space="preserve"> = 9.0 Hz, 2-OH), 1.32 (3H, d, </w:t>
      </w:r>
      <w:r w:rsidR="00B73E6C" w:rsidRPr="00FD02D2">
        <w:rPr>
          <w:rFonts w:cs="Times New Roman"/>
          <w:i/>
          <w:iCs/>
        </w:rPr>
        <w:t>J</w:t>
      </w:r>
      <w:r w:rsidR="00B73E6C" w:rsidRPr="00FD02D2">
        <w:rPr>
          <w:rFonts w:cs="Times New Roman"/>
        </w:rPr>
        <w:t xml:space="preserve"> = 6.5 </w:t>
      </w:r>
      <w:r w:rsidR="00B73E6C" w:rsidRPr="00FD02D2">
        <w:rPr>
          <w:rFonts w:cs="Times New Roman"/>
        </w:rPr>
        <w:lastRenderedPageBreak/>
        <w:t>Hz, H</w:t>
      </w:r>
      <w:r w:rsidR="00B73E6C" w:rsidRPr="00FD02D2">
        <w:rPr>
          <w:rFonts w:cs="Times New Roman"/>
          <w:vertAlign w:val="subscript"/>
        </w:rPr>
        <w:t>6</w:t>
      </w:r>
      <w:r w:rsidR="00B73E6C" w:rsidRPr="00FD02D2">
        <w:rPr>
          <w:rFonts w:cs="Times New Roman"/>
        </w:rPr>
        <w:t xml:space="preserve">) ppm; </w:t>
      </w:r>
      <w:r w:rsidR="00B73E6C" w:rsidRPr="00FD02D2">
        <w:rPr>
          <w:rFonts w:cs="Times New Roman"/>
          <w:b/>
          <w:bCs/>
          <w:vertAlign w:val="superscript"/>
        </w:rPr>
        <w:t>1</w:t>
      </w:r>
      <w:r w:rsidR="00B73E6C" w:rsidRPr="00FD02D2">
        <w:rPr>
          <w:rFonts w:cs="Times New Roman"/>
          <w:b/>
          <w:bCs/>
        </w:rPr>
        <w:t>H{</w:t>
      </w:r>
      <w:r w:rsidR="00B73E6C" w:rsidRPr="00FD02D2">
        <w:rPr>
          <w:rFonts w:cs="Times New Roman"/>
          <w:b/>
          <w:bCs/>
          <w:vertAlign w:val="superscript"/>
        </w:rPr>
        <w:t>19</w:t>
      </w:r>
      <w:r w:rsidR="00B73E6C" w:rsidRPr="00FD02D2">
        <w:rPr>
          <w:rFonts w:cs="Times New Roman"/>
          <w:b/>
          <w:bCs/>
        </w:rPr>
        <w:t>F} NMR</w:t>
      </w:r>
      <w:r w:rsidR="00B73E6C" w:rsidRPr="00FD02D2">
        <w:rPr>
          <w:rFonts w:cs="Times New Roman"/>
        </w:rPr>
        <w:t xml:space="preserve"> (500 MHz, CDCl</w:t>
      </w:r>
      <w:r w:rsidR="00B73E6C" w:rsidRPr="00FD02D2">
        <w:rPr>
          <w:rFonts w:cs="Times New Roman"/>
          <w:vertAlign w:val="subscript"/>
        </w:rPr>
        <w:t>3</w:t>
      </w:r>
      <w:r w:rsidR="00B73E6C" w:rsidRPr="00FD02D2">
        <w:rPr>
          <w:rFonts w:cs="Times New Roman"/>
        </w:rPr>
        <w:t xml:space="preserve">) </w:t>
      </w:r>
      <w:r w:rsidR="00B73E6C" w:rsidRPr="00FD02D2">
        <w:rPr>
          <w:rFonts w:cs="Times New Roman"/>
        </w:rPr>
        <w:sym w:font="Symbol" w:char="F064"/>
      </w:r>
      <w:r w:rsidR="00B73E6C" w:rsidRPr="00FD02D2">
        <w:rPr>
          <w:rFonts w:cs="Times New Roman"/>
        </w:rPr>
        <w:t xml:space="preserve"> 4.80 (1H, d, </w:t>
      </w:r>
      <w:r w:rsidR="00B73E6C" w:rsidRPr="00FD02D2">
        <w:rPr>
          <w:rFonts w:cs="Times New Roman"/>
          <w:i/>
          <w:iCs/>
        </w:rPr>
        <w:t>J</w:t>
      </w:r>
      <w:r w:rsidR="00B73E6C" w:rsidRPr="00FD02D2">
        <w:rPr>
          <w:rFonts w:cs="Times New Roman"/>
        </w:rPr>
        <w:t xml:space="preserve"> = 3.8 Hz, H</w:t>
      </w:r>
      <w:r w:rsidR="00B73E6C" w:rsidRPr="00FD02D2">
        <w:rPr>
          <w:rFonts w:cs="Times New Roman"/>
          <w:vertAlign w:val="subscript"/>
        </w:rPr>
        <w:t>1</w:t>
      </w:r>
      <w:r w:rsidR="00B73E6C" w:rsidRPr="00FD02D2">
        <w:rPr>
          <w:rFonts w:cs="Times New Roman"/>
        </w:rPr>
        <w:t xml:space="preserve">), 3.97 (1H, dd, </w:t>
      </w:r>
      <w:r w:rsidR="00B73E6C" w:rsidRPr="00FD02D2">
        <w:rPr>
          <w:rFonts w:cs="Times New Roman"/>
          <w:i/>
          <w:iCs/>
        </w:rPr>
        <w:t>J</w:t>
      </w:r>
      <w:r w:rsidR="00B73E6C" w:rsidRPr="00FD02D2">
        <w:rPr>
          <w:rFonts w:cs="Times New Roman"/>
        </w:rPr>
        <w:t xml:space="preserve"> = 9.8, 5.3 Hz, H</w:t>
      </w:r>
      <w:r w:rsidR="00B73E6C" w:rsidRPr="00FD02D2">
        <w:rPr>
          <w:rFonts w:cs="Times New Roman"/>
          <w:vertAlign w:val="subscript"/>
        </w:rPr>
        <w:t>3</w:t>
      </w:r>
      <w:r w:rsidR="00B73E6C" w:rsidRPr="00FD02D2">
        <w:rPr>
          <w:rFonts w:cs="Times New Roman"/>
        </w:rPr>
        <w:t xml:space="preserve">), 3.93 (1H, q, </w:t>
      </w:r>
      <w:r w:rsidR="00B73E6C" w:rsidRPr="00FD02D2">
        <w:rPr>
          <w:rFonts w:cs="Times New Roman"/>
          <w:i/>
          <w:iCs/>
        </w:rPr>
        <w:t xml:space="preserve">J </w:t>
      </w:r>
      <w:r w:rsidR="00B73E6C" w:rsidRPr="00FD02D2">
        <w:rPr>
          <w:rFonts w:cs="Times New Roman"/>
        </w:rPr>
        <w:t>= 6.5 Hz, H</w:t>
      </w:r>
      <w:r w:rsidR="00B73E6C" w:rsidRPr="00FD02D2">
        <w:rPr>
          <w:rFonts w:cs="Times New Roman"/>
          <w:vertAlign w:val="subscript"/>
        </w:rPr>
        <w:t>5</w:t>
      </w:r>
      <w:r w:rsidR="00B73E6C" w:rsidRPr="00FD02D2">
        <w:rPr>
          <w:rFonts w:cs="Times New Roman"/>
        </w:rPr>
        <w:t xml:space="preserve">), 3.73 (1H, </w:t>
      </w:r>
      <w:proofErr w:type="spellStart"/>
      <w:r w:rsidR="00B73E6C" w:rsidRPr="00FD02D2">
        <w:rPr>
          <w:rFonts w:cs="Times New Roman"/>
        </w:rPr>
        <w:t>ddd</w:t>
      </w:r>
      <w:proofErr w:type="spellEnd"/>
      <w:r w:rsidR="00B73E6C" w:rsidRPr="00FD02D2">
        <w:rPr>
          <w:rFonts w:cs="Times New Roman"/>
        </w:rPr>
        <w:t xml:space="preserve">, </w:t>
      </w:r>
      <w:r w:rsidR="00B73E6C" w:rsidRPr="00FD02D2">
        <w:rPr>
          <w:rFonts w:cs="Times New Roman"/>
          <w:i/>
          <w:iCs/>
        </w:rPr>
        <w:t>J</w:t>
      </w:r>
      <w:r w:rsidR="00B73E6C" w:rsidRPr="00FD02D2">
        <w:rPr>
          <w:rFonts w:cs="Times New Roman"/>
        </w:rPr>
        <w:t xml:space="preserve"> = 9.8, 9.1, 3.8 Hz, H</w:t>
      </w:r>
      <w:r w:rsidR="00B73E6C" w:rsidRPr="00FD02D2">
        <w:rPr>
          <w:rFonts w:cs="Times New Roman"/>
          <w:vertAlign w:val="subscript"/>
        </w:rPr>
        <w:t>2</w:t>
      </w:r>
      <w:r w:rsidR="00B73E6C" w:rsidRPr="00FD02D2">
        <w:rPr>
          <w:rFonts w:cs="Times New Roman"/>
        </w:rPr>
        <w:t>), 3.47 (3 H, s, OCH</w:t>
      </w:r>
      <w:r w:rsidR="00B73E6C" w:rsidRPr="00FD02D2">
        <w:rPr>
          <w:rFonts w:cs="Times New Roman"/>
          <w:vertAlign w:val="subscript"/>
        </w:rPr>
        <w:t>3</w:t>
      </w:r>
      <w:r w:rsidR="00B73E6C" w:rsidRPr="00FD02D2">
        <w:rPr>
          <w:rFonts w:cs="Times New Roman"/>
        </w:rPr>
        <w:t xml:space="preserve">), 2.46 (1H, d, </w:t>
      </w:r>
      <w:r w:rsidR="00B73E6C" w:rsidRPr="00FD02D2">
        <w:rPr>
          <w:rFonts w:cs="Times New Roman"/>
          <w:i/>
          <w:iCs/>
        </w:rPr>
        <w:t>J</w:t>
      </w:r>
      <w:r w:rsidR="00B73E6C" w:rsidRPr="00FD02D2">
        <w:rPr>
          <w:rFonts w:cs="Times New Roman"/>
        </w:rPr>
        <w:t xml:space="preserve"> = 5.5 Hz, 3-OH), 2.29 (1H, d, </w:t>
      </w:r>
      <w:r w:rsidR="00B73E6C" w:rsidRPr="00FD02D2">
        <w:rPr>
          <w:rFonts w:cs="Times New Roman"/>
          <w:i/>
          <w:iCs/>
        </w:rPr>
        <w:t>J</w:t>
      </w:r>
      <w:r w:rsidR="00B73E6C" w:rsidRPr="00FD02D2">
        <w:rPr>
          <w:rFonts w:cs="Times New Roman"/>
        </w:rPr>
        <w:t xml:space="preserve"> = 9.1 Hz, 2-OH), 1.32 (3H, d, </w:t>
      </w:r>
      <w:r w:rsidR="00B73E6C" w:rsidRPr="00FD02D2">
        <w:rPr>
          <w:rFonts w:cs="Times New Roman"/>
          <w:i/>
          <w:iCs/>
        </w:rPr>
        <w:t>J</w:t>
      </w:r>
      <w:r w:rsidR="00B73E6C" w:rsidRPr="00FD02D2">
        <w:rPr>
          <w:rFonts w:cs="Times New Roman"/>
        </w:rPr>
        <w:t xml:space="preserve"> = 6.5 Hz, H</w:t>
      </w:r>
      <w:r w:rsidR="00B73E6C" w:rsidRPr="00FD02D2">
        <w:rPr>
          <w:rFonts w:cs="Times New Roman"/>
          <w:vertAlign w:val="subscript"/>
        </w:rPr>
        <w:t>6</w:t>
      </w:r>
      <w:r w:rsidR="00B73E6C" w:rsidRPr="00FD02D2">
        <w:rPr>
          <w:rFonts w:cs="Times New Roman"/>
        </w:rPr>
        <w:t xml:space="preserve">) ppm; </w:t>
      </w:r>
      <w:r w:rsidR="00B73E6C" w:rsidRPr="00FD02D2">
        <w:rPr>
          <w:rFonts w:cs="Times New Roman"/>
          <w:b/>
          <w:bCs/>
          <w:vertAlign w:val="superscript"/>
        </w:rPr>
        <w:t>13</w:t>
      </w:r>
      <w:r w:rsidR="00B73E6C" w:rsidRPr="00FD02D2">
        <w:rPr>
          <w:rFonts w:cs="Times New Roman"/>
          <w:b/>
          <w:bCs/>
        </w:rPr>
        <w:t>C NMR</w:t>
      </w:r>
      <w:r w:rsidR="00B73E6C" w:rsidRPr="00FD02D2">
        <w:rPr>
          <w:rFonts w:cs="Times New Roman"/>
        </w:rPr>
        <w:t xml:space="preserve"> (126 MHz, CDCl</w:t>
      </w:r>
      <w:r w:rsidR="00B73E6C" w:rsidRPr="00FD02D2">
        <w:rPr>
          <w:rFonts w:cs="Times New Roman"/>
          <w:vertAlign w:val="subscript"/>
        </w:rPr>
        <w:t>3</w:t>
      </w:r>
      <w:r w:rsidR="00B73E6C" w:rsidRPr="00FD02D2">
        <w:rPr>
          <w:rFonts w:cs="Times New Roman"/>
        </w:rPr>
        <w:t xml:space="preserve">): </w:t>
      </w:r>
      <w:r w:rsidR="00B73E6C" w:rsidRPr="00FD02D2">
        <w:rPr>
          <w:rFonts w:cs="Times New Roman"/>
        </w:rPr>
        <w:sym w:font="Symbol" w:char="F064"/>
      </w:r>
      <w:r w:rsidR="00B73E6C" w:rsidRPr="00FD02D2">
        <w:rPr>
          <w:rFonts w:cs="Times New Roman"/>
        </w:rPr>
        <w:t xml:space="preserve"> 117.7 (t, </w:t>
      </w:r>
      <w:r w:rsidR="00B73E6C" w:rsidRPr="00FD02D2">
        <w:rPr>
          <w:rFonts w:cs="Times New Roman"/>
          <w:i/>
          <w:iCs/>
        </w:rPr>
        <w:t>J</w:t>
      </w:r>
      <w:r w:rsidR="00B73E6C" w:rsidRPr="00FD02D2">
        <w:rPr>
          <w:rFonts w:cs="Times New Roman"/>
          <w:i/>
          <w:iCs/>
          <w:vertAlign w:val="subscript"/>
        </w:rPr>
        <w:t>C-F</w:t>
      </w:r>
      <w:r w:rsidR="00B73E6C" w:rsidRPr="00FD02D2">
        <w:rPr>
          <w:rFonts w:cs="Times New Roman"/>
          <w:i/>
          <w:iCs/>
        </w:rPr>
        <w:t xml:space="preserve"> =</w:t>
      </w:r>
      <w:r w:rsidR="00B73E6C" w:rsidRPr="00FD02D2">
        <w:rPr>
          <w:rFonts w:cs="Times New Roman"/>
        </w:rPr>
        <w:t xml:space="preserve"> 251.5 Hz, C</w:t>
      </w:r>
      <w:r w:rsidR="00B73E6C" w:rsidRPr="00FD02D2">
        <w:rPr>
          <w:rFonts w:cs="Times New Roman"/>
          <w:vertAlign w:val="subscript"/>
        </w:rPr>
        <w:t>4</w:t>
      </w:r>
      <w:r w:rsidR="00B73E6C" w:rsidRPr="00FD02D2">
        <w:rPr>
          <w:rFonts w:cs="Times New Roman"/>
        </w:rPr>
        <w:t xml:space="preserve">), 98.9 (d, </w:t>
      </w:r>
      <w:r w:rsidR="00B73E6C" w:rsidRPr="00FD02D2">
        <w:rPr>
          <w:rFonts w:cs="Times New Roman"/>
          <w:i/>
          <w:iCs/>
        </w:rPr>
        <w:t>J</w:t>
      </w:r>
      <w:r w:rsidR="00B73E6C" w:rsidRPr="00FD02D2">
        <w:rPr>
          <w:rFonts w:cs="Times New Roman"/>
          <w:i/>
          <w:iCs/>
          <w:vertAlign w:val="subscript"/>
        </w:rPr>
        <w:t>C-F</w:t>
      </w:r>
      <w:r w:rsidR="00B73E6C" w:rsidRPr="00FD02D2">
        <w:rPr>
          <w:rFonts w:cs="Times New Roman"/>
        </w:rPr>
        <w:t xml:space="preserve"> = 1.0 Hz, C</w:t>
      </w:r>
      <w:r w:rsidR="00B73E6C" w:rsidRPr="00FD02D2">
        <w:rPr>
          <w:rFonts w:cs="Times New Roman"/>
          <w:vertAlign w:val="subscript"/>
        </w:rPr>
        <w:t>1</w:t>
      </w:r>
      <w:r w:rsidR="00B73E6C" w:rsidRPr="00FD02D2">
        <w:rPr>
          <w:rFonts w:cs="Times New Roman"/>
        </w:rPr>
        <w:t xml:space="preserve">), 71.67 (d, </w:t>
      </w:r>
      <w:r w:rsidR="00B73E6C" w:rsidRPr="00FD02D2">
        <w:rPr>
          <w:rFonts w:cs="Times New Roman"/>
          <w:i/>
          <w:iCs/>
        </w:rPr>
        <w:t>J</w:t>
      </w:r>
      <w:r w:rsidR="00B73E6C" w:rsidRPr="00FD02D2">
        <w:rPr>
          <w:rFonts w:cs="Times New Roman"/>
          <w:i/>
          <w:iCs/>
          <w:vertAlign w:val="subscript"/>
        </w:rPr>
        <w:t>C-F</w:t>
      </w:r>
      <w:r w:rsidR="00B73E6C" w:rsidRPr="00FD02D2">
        <w:rPr>
          <w:rFonts w:cs="Times New Roman"/>
        </w:rPr>
        <w:t xml:space="preserve"> = 6.7 Hz, C</w:t>
      </w:r>
      <w:r w:rsidR="00B73E6C" w:rsidRPr="00FD02D2">
        <w:rPr>
          <w:rFonts w:cs="Times New Roman"/>
          <w:vertAlign w:val="subscript"/>
        </w:rPr>
        <w:t>2</w:t>
      </w:r>
      <w:r w:rsidR="00B73E6C" w:rsidRPr="00FD02D2">
        <w:rPr>
          <w:rFonts w:cs="Times New Roman"/>
        </w:rPr>
        <w:t xml:space="preserve">), 71.65 (t, </w:t>
      </w:r>
      <w:r w:rsidR="00B73E6C" w:rsidRPr="00FD02D2">
        <w:rPr>
          <w:rFonts w:cs="Times New Roman"/>
          <w:i/>
          <w:iCs/>
        </w:rPr>
        <w:t>J</w:t>
      </w:r>
      <w:r w:rsidR="00B73E6C" w:rsidRPr="00FD02D2">
        <w:rPr>
          <w:rFonts w:cs="Times New Roman"/>
          <w:i/>
          <w:iCs/>
          <w:vertAlign w:val="subscript"/>
        </w:rPr>
        <w:t>C-F</w:t>
      </w:r>
      <w:r w:rsidR="00B73E6C" w:rsidRPr="00FD02D2">
        <w:rPr>
          <w:rFonts w:cs="Times New Roman"/>
          <w:i/>
          <w:iCs/>
        </w:rPr>
        <w:t xml:space="preserve"> = </w:t>
      </w:r>
      <w:r w:rsidR="00B73E6C" w:rsidRPr="00FD02D2">
        <w:rPr>
          <w:rFonts w:cs="Times New Roman"/>
        </w:rPr>
        <w:t>20.0 Hz, C</w:t>
      </w:r>
      <w:r w:rsidR="00B73E6C" w:rsidRPr="00FD02D2">
        <w:rPr>
          <w:rFonts w:cs="Times New Roman"/>
          <w:vertAlign w:val="subscript"/>
        </w:rPr>
        <w:t>3</w:t>
      </w:r>
      <w:r w:rsidR="00B73E6C" w:rsidRPr="00FD02D2">
        <w:rPr>
          <w:rFonts w:cs="Times New Roman"/>
        </w:rPr>
        <w:t xml:space="preserve">), 65.3 (dd, </w:t>
      </w:r>
      <w:r w:rsidR="00B73E6C" w:rsidRPr="00FD02D2">
        <w:rPr>
          <w:rFonts w:cs="Times New Roman"/>
          <w:i/>
          <w:iCs/>
        </w:rPr>
        <w:t>J</w:t>
      </w:r>
      <w:r w:rsidR="00B73E6C" w:rsidRPr="00FD02D2">
        <w:rPr>
          <w:rFonts w:cs="Times New Roman"/>
          <w:i/>
          <w:iCs/>
          <w:vertAlign w:val="subscript"/>
        </w:rPr>
        <w:t>C-F</w:t>
      </w:r>
      <w:r w:rsidR="00B73E6C" w:rsidRPr="00FD02D2">
        <w:rPr>
          <w:rFonts w:cs="Times New Roman"/>
        </w:rPr>
        <w:t xml:space="preserve"> = 29.7, 24.7 Hz, C</w:t>
      </w:r>
      <w:r w:rsidR="00B73E6C" w:rsidRPr="00FD02D2">
        <w:rPr>
          <w:rFonts w:cs="Times New Roman"/>
          <w:vertAlign w:val="subscript"/>
        </w:rPr>
        <w:t>5</w:t>
      </w:r>
      <w:r w:rsidR="00B73E6C" w:rsidRPr="00FD02D2">
        <w:rPr>
          <w:rFonts w:cs="Times New Roman"/>
        </w:rPr>
        <w:t>), 55.9 (O</w:t>
      </w:r>
      <w:r w:rsidR="00B73E6C" w:rsidRPr="00FD02D2">
        <w:rPr>
          <w:rFonts w:cs="Times New Roman"/>
          <w:i/>
          <w:iCs/>
        </w:rPr>
        <w:t>C</w:t>
      </w:r>
      <w:r w:rsidR="00B73E6C" w:rsidRPr="00FD02D2">
        <w:rPr>
          <w:rFonts w:cs="Times New Roman"/>
        </w:rPr>
        <w:t>H</w:t>
      </w:r>
      <w:r w:rsidR="00B73E6C" w:rsidRPr="00FD02D2">
        <w:rPr>
          <w:rFonts w:cs="Times New Roman"/>
          <w:vertAlign w:val="subscript"/>
        </w:rPr>
        <w:t>3</w:t>
      </w:r>
      <w:r w:rsidR="00B73E6C" w:rsidRPr="00FD02D2">
        <w:rPr>
          <w:rFonts w:cs="Times New Roman"/>
        </w:rPr>
        <w:t xml:space="preserve">), 11.4 (d, </w:t>
      </w:r>
      <w:r w:rsidR="00B73E6C" w:rsidRPr="00FD02D2">
        <w:rPr>
          <w:rFonts w:cs="Times New Roman"/>
          <w:i/>
          <w:iCs/>
        </w:rPr>
        <w:t>J</w:t>
      </w:r>
      <w:r w:rsidR="00B73E6C" w:rsidRPr="00FD02D2">
        <w:rPr>
          <w:rFonts w:cs="Times New Roman"/>
          <w:i/>
          <w:iCs/>
          <w:vertAlign w:val="subscript"/>
        </w:rPr>
        <w:t>C-F</w:t>
      </w:r>
      <w:r w:rsidR="00B73E6C" w:rsidRPr="00FD02D2">
        <w:rPr>
          <w:rFonts w:cs="Times New Roman"/>
        </w:rPr>
        <w:t xml:space="preserve"> = 5.5 Hz, C</w:t>
      </w:r>
      <w:r w:rsidR="00B73E6C" w:rsidRPr="00FD02D2">
        <w:rPr>
          <w:rFonts w:cs="Times New Roman"/>
          <w:vertAlign w:val="subscript"/>
        </w:rPr>
        <w:t>6</w:t>
      </w:r>
      <w:r w:rsidR="00B73E6C" w:rsidRPr="00FD02D2">
        <w:rPr>
          <w:rFonts w:cs="Times New Roman"/>
        </w:rPr>
        <w:t xml:space="preserve">) ppm; </w:t>
      </w:r>
      <w:r w:rsidR="00B73E6C" w:rsidRPr="00FD02D2">
        <w:rPr>
          <w:rFonts w:cs="Times New Roman"/>
          <w:b/>
          <w:bCs/>
          <w:vertAlign w:val="superscript"/>
        </w:rPr>
        <w:t>19</w:t>
      </w:r>
      <w:r w:rsidR="00B73E6C" w:rsidRPr="00FD02D2">
        <w:rPr>
          <w:rFonts w:cs="Times New Roman"/>
          <w:b/>
          <w:bCs/>
        </w:rPr>
        <w:t>F NMR</w:t>
      </w:r>
      <w:r w:rsidR="00B73E6C" w:rsidRPr="00FD02D2">
        <w:rPr>
          <w:rFonts w:cs="Times New Roman"/>
        </w:rPr>
        <w:t xml:space="preserve"> (471 MHz, CDCl</w:t>
      </w:r>
      <w:r w:rsidR="00B73E6C" w:rsidRPr="00FD02D2">
        <w:rPr>
          <w:rFonts w:cs="Times New Roman"/>
          <w:vertAlign w:val="subscript"/>
        </w:rPr>
        <w:t>3</w:t>
      </w:r>
      <w:r w:rsidR="00B73E6C" w:rsidRPr="00FD02D2">
        <w:rPr>
          <w:rFonts w:cs="Times New Roman"/>
        </w:rPr>
        <w:t xml:space="preserve">) </w:t>
      </w:r>
      <w:r w:rsidR="00B73E6C" w:rsidRPr="00FD02D2">
        <w:rPr>
          <w:rFonts w:cs="Times New Roman"/>
        </w:rPr>
        <w:sym w:font="Symbol" w:char="F064"/>
      </w:r>
      <w:r w:rsidR="00B73E6C" w:rsidRPr="00FD02D2">
        <w:rPr>
          <w:rFonts w:cs="Times New Roman"/>
        </w:rPr>
        <w:t xml:space="preserve"> −118.1 (1F, </w:t>
      </w:r>
      <w:proofErr w:type="spellStart"/>
      <w:r w:rsidR="00B73E6C" w:rsidRPr="00FD02D2">
        <w:rPr>
          <w:rFonts w:cs="Times New Roman"/>
        </w:rPr>
        <w:t>ddd</w:t>
      </w:r>
      <w:proofErr w:type="spellEnd"/>
      <w:r w:rsidR="00B73E6C" w:rsidRPr="00FD02D2">
        <w:rPr>
          <w:rFonts w:cs="Times New Roman"/>
        </w:rPr>
        <w:t xml:space="preserve">, </w:t>
      </w:r>
      <w:r w:rsidR="00B73E6C" w:rsidRPr="00FD02D2">
        <w:rPr>
          <w:rFonts w:cs="Times New Roman"/>
          <w:i/>
          <w:iCs/>
        </w:rPr>
        <w:t xml:space="preserve">J </w:t>
      </w:r>
      <w:r w:rsidR="00B73E6C" w:rsidRPr="00FD02D2">
        <w:rPr>
          <w:rFonts w:cs="Times New Roman"/>
        </w:rPr>
        <w:t xml:space="preserve"> = 246.2, 6.1, 2.0 Hz, F</w:t>
      </w:r>
      <w:r w:rsidR="00B73E6C" w:rsidRPr="00FD02D2">
        <w:rPr>
          <w:rFonts w:cs="Times New Roman"/>
          <w:vertAlign w:val="subscript"/>
        </w:rPr>
        <w:t>4(</w:t>
      </w:r>
      <w:proofErr w:type="spellStart"/>
      <w:r w:rsidR="00B73E6C" w:rsidRPr="00FD02D2">
        <w:rPr>
          <w:rFonts w:cs="Times New Roman"/>
          <w:vertAlign w:val="subscript"/>
        </w:rPr>
        <w:t>eq</w:t>
      </w:r>
      <w:proofErr w:type="spellEnd"/>
      <w:r w:rsidR="00B73E6C" w:rsidRPr="00FD02D2">
        <w:rPr>
          <w:rFonts w:cs="Times New Roman"/>
          <w:vertAlign w:val="subscript"/>
        </w:rPr>
        <w:t>)</w:t>
      </w:r>
      <w:r w:rsidR="00B73E6C" w:rsidRPr="00FD02D2">
        <w:rPr>
          <w:rFonts w:cs="Times New Roman"/>
        </w:rPr>
        <w:t xml:space="preserve">), −139.7 (1F, </w:t>
      </w:r>
      <w:proofErr w:type="spellStart"/>
      <w:r w:rsidR="00B73E6C" w:rsidRPr="00FD02D2">
        <w:rPr>
          <w:rFonts w:cs="Times New Roman"/>
        </w:rPr>
        <w:t>ddd</w:t>
      </w:r>
      <w:proofErr w:type="spellEnd"/>
      <w:r w:rsidR="00B73E6C" w:rsidRPr="00FD02D2">
        <w:rPr>
          <w:rFonts w:cs="Times New Roman"/>
        </w:rPr>
        <w:t xml:space="preserve">, </w:t>
      </w:r>
      <w:r w:rsidR="00B73E6C" w:rsidRPr="00FD02D2">
        <w:rPr>
          <w:rFonts w:cs="Times New Roman"/>
          <w:i/>
          <w:iCs/>
        </w:rPr>
        <w:t>J</w:t>
      </w:r>
      <w:r w:rsidR="00B73E6C" w:rsidRPr="00FD02D2">
        <w:rPr>
          <w:rFonts w:cs="Times New Roman"/>
        </w:rPr>
        <w:t xml:space="preserve"> = 246.4, 22.5, 20.7 Hz, F</w:t>
      </w:r>
      <w:r w:rsidR="00B73E6C" w:rsidRPr="00FD02D2">
        <w:rPr>
          <w:rFonts w:cs="Times New Roman"/>
          <w:vertAlign w:val="subscript"/>
        </w:rPr>
        <w:t>4(</w:t>
      </w:r>
      <w:proofErr w:type="spellStart"/>
      <w:r w:rsidR="00B73E6C" w:rsidRPr="00FD02D2">
        <w:rPr>
          <w:rFonts w:cs="Times New Roman"/>
          <w:vertAlign w:val="subscript"/>
        </w:rPr>
        <w:t>ax</w:t>
      </w:r>
      <w:proofErr w:type="spellEnd"/>
      <w:r w:rsidR="00B73E6C" w:rsidRPr="00FD02D2">
        <w:rPr>
          <w:rFonts w:cs="Times New Roman"/>
          <w:vertAlign w:val="subscript"/>
        </w:rPr>
        <w:t>)</w:t>
      </w:r>
      <w:r w:rsidR="00B73E6C" w:rsidRPr="00FD02D2">
        <w:rPr>
          <w:rFonts w:cs="Times New Roman"/>
        </w:rPr>
        <w:t xml:space="preserve">) ppm; </w:t>
      </w:r>
      <w:r w:rsidR="00B73E6C" w:rsidRPr="00FD02D2">
        <w:rPr>
          <w:rFonts w:cs="Times New Roman"/>
          <w:b/>
          <w:bCs/>
          <w:vertAlign w:val="superscript"/>
        </w:rPr>
        <w:t>19</w:t>
      </w:r>
      <w:r w:rsidR="00B73E6C" w:rsidRPr="00FD02D2">
        <w:rPr>
          <w:rFonts w:cs="Times New Roman"/>
          <w:b/>
          <w:bCs/>
        </w:rPr>
        <w:t>F{</w:t>
      </w:r>
      <w:r w:rsidR="00B73E6C" w:rsidRPr="00FD02D2">
        <w:rPr>
          <w:rFonts w:cs="Times New Roman"/>
          <w:b/>
          <w:bCs/>
          <w:vertAlign w:val="superscript"/>
        </w:rPr>
        <w:t>1</w:t>
      </w:r>
      <w:r w:rsidR="00B73E6C" w:rsidRPr="00FD02D2">
        <w:rPr>
          <w:rFonts w:cs="Times New Roman"/>
          <w:b/>
          <w:bCs/>
        </w:rPr>
        <w:t>H} NMR</w:t>
      </w:r>
      <w:r w:rsidR="00B73E6C" w:rsidRPr="00FD02D2">
        <w:rPr>
          <w:rFonts w:cs="Times New Roman"/>
        </w:rPr>
        <w:t xml:space="preserve"> (471 MHz, CDCl</w:t>
      </w:r>
      <w:r w:rsidR="00B73E6C" w:rsidRPr="00FD02D2">
        <w:rPr>
          <w:rFonts w:cs="Times New Roman"/>
          <w:vertAlign w:val="subscript"/>
        </w:rPr>
        <w:t>3</w:t>
      </w:r>
      <w:r w:rsidR="00B73E6C" w:rsidRPr="00FD02D2">
        <w:rPr>
          <w:rFonts w:cs="Times New Roman"/>
        </w:rPr>
        <w:t xml:space="preserve">) </w:t>
      </w:r>
      <w:r w:rsidR="00B73E6C" w:rsidRPr="00FD02D2">
        <w:rPr>
          <w:rFonts w:cs="Times New Roman"/>
        </w:rPr>
        <w:sym w:font="Symbol" w:char="F064"/>
      </w:r>
      <w:r w:rsidR="00B73E6C" w:rsidRPr="00FD02D2">
        <w:rPr>
          <w:rFonts w:cs="Times New Roman"/>
        </w:rPr>
        <w:t xml:space="preserve"> −118.1 (1F, d, </w:t>
      </w:r>
      <w:r w:rsidR="00B73E6C" w:rsidRPr="00FD02D2">
        <w:rPr>
          <w:rFonts w:cs="Times New Roman"/>
          <w:i/>
          <w:iCs/>
        </w:rPr>
        <w:t>J</w:t>
      </w:r>
      <w:r w:rsidR="00B73E6C" w:rsidRPr="00FD02D2">
        <w:rPr>
          <w:rFonts w:cs="Times New Roman"/>
        </w:rPr>
        <w:t xml:space="preserve"> = 246.4 Hz, F</w:t>
      </w:r>
      <w:r w:rsidR="00B73E6C" w:rsidRPr="00FD02D2">
        <w:rPr>
          <w:rFonts w:cs="Times New Roman"/>
          <w:vertAlign w:val="subscript"/>
        </w:rPr>
        <w:t>4(</w:t>
      </w:r>
      <w:proofErr w:type="spellStart"/>
      <w:r w:rsidR="00B73E6C" w:rsidRPr="00FD02D2">
        <w:rPr>
          <w:rFonts w:cs="Times New Roman"/>
          <w:vertAlign w:val="subscript"/>
        </w:rPr>
        <w:t>eq</w:t>
      </w:r>
      <w:proofErr w:type="spellEnd"/>
      <w:r w:rsidR="00B73E6C" w:rsidRPr="00FD02D2">
        <w:rPr>
          <w:rFonts w:cs="Times New Roman"/>
          <w:vertAlign w:val="subscript"/>
        </w:rPr>
        <w:t>)</w:t>
      </w:r>
      <w:r w:rsidR="00B73E6C" w:rsidRPr="00FD02D2">
        <w:rPr>
          <w:rFonts w:cs="Times New Roman"/>
        </w:rPr>
        <w:t xml:space="preserve">), −139.7 (1F, d, </w:t>
      </w:r>
      <w:r w:rsidR="00B73E6C" w:rsidRPr="00FD02D2">
        <w:rPr>
          <w:rFonts w:cs="Times New Roman"/>
          <w:i/>
          <w:iCs/>
        </w:rPr>
        <w:t>J</w:t>
      </w:r>
      <w:r w:rsidR="00B73E6C" w:rsidRPr="00FD02D2">
        <w:rPr>
          <w:rFonts w:cs="Times New Roman"/>
        </w:rPr>
        <w:t xml:space="preserve"> = 246.0 Hz, F</w:t>
      </w:r>
      <w:r w:rsidR="00B73E6C" w:rsidRPr="00FD02D2">
        <w:rPr>
          <w:rFonts w:cs="Times New Roman"/>
          <w:vertAlign w:val="subscript"/>
        </w:rPr>
        <w:t>4(</w:t>
      </w:r>
      <w:proofErr w:type="spellStart"/>
      <w:r w:rsidR="00B73E6C" w:rsidRPr="00FD02D2">
        <w:rPr>
          <w:rFonts w:cs="Times New Roman"/>
          <w:vertAlign w:val="subscript"/>
        </w:rPr>
        <w:t>ax</w:t>
      </w:r>
      <w:proofErr w:type="spellEnd"/>
      <w:r w:rsidR="00B73E6C" w:rsidRPr="00FD02D2">
        <w:rPr>
          <w:rFonts w:cs="Times New Roman"/>
          <w:vertAlign w:val="subscript"/>
        </w:rPr>
        <w:t>)</w:t>
      </w:r>
      <w:r w:rsidR="00B73E6C" w:rsidRPr="00FD02D2">
        <w:rPr>
          <w:rFonts w:cs="Times New Roman"/>
        </w:rPr>
        <w:t xml:space="preserve">) ppm; </w:t>
      </w:r>
      <w:r w:rsidR="00B73E6C" w:rsidRPr="00FD02D2">
        <w:rPr>
          <w:rFonts w:cs="Times New Roman"/>
          <w:b/>
          <w:bCs/>
        </w:rPr>
        <w:t>HRMS</w:t>
      </w:r>
      <w:r w:rsidR="00B73E6C" w:rsidRPr="00FD02D2">
        <w:rPr>
          <w:rFonts w:cs="Times New Roman"/>
        </w:rPr>
        <w:t xml:space="preserve"> (ESI+) for C</w:t>
      </w:r>
      <w:r w:rsidR="00B73E6C" w:rsidRPr="00FD02D2">
        <w:rPr>
          <w:rFonts w:cs="Times New Roman"/>
          <w:vertAlign w:val="subscript"/>
        </w:rPr>
        <w:t>7</w:t>
      </w:r>
      <w:r w:rsidR="00B73E6C" w:rsidRPr="00FD02D2">
        <w:rPr>
          <w:rFonts w:cs="Times New Roman"/>
        </w:rPr>
        <w:t>H</w:t>
      </w:r>
      <w:r w:rsidR="00B73E6C" w:rsidRPr="00FD02D2">
        <w:rPr>
          <w:rFonts w:cs="Times New Roman"/>
          <w:vertAlign w:val="subscript"/>
        </w:rPr>
        <w:t>12</w:t>
      </w:r>
      <w:r w:rsidR="00B73E6C" w:rsidRPr="00FD02D2">
        <w:rPr>
          <w:rFonts w:cs="Times New Roman"/>
        </w:rPr>
        <w:t>F</w:t>
      </w:r>
      <w:r w:rsidR="00B73E6C" w:rsidRPr="00FD02D2">
        <w:rPr>
          <w:rFonts w:cs="Times New Roman"/>
          <w:vertAlign w:val="subscript"/>
        </w:rPr>
        <w:t>2</w:t>
      </w:r>
      <w:r w:rsidR="00B73E6C" w:rsidRPr="00FD02D2">
        <w:rPr>
          <w:rFonts w:cs="Times New Roman"/>
        </w:rPr>
        <w:t>NaO</w:t>
      </w:r>
      <w:r w:rsidR="00B73E6C" w:rsidRPr="00FD02D2">
        <w:rPr>
          <w:rFonts w:cs="Times New Roman"/>
          <w:vertAlign w:val="subscript"/>
        </w:rPr>
        <w:t>4</w:t>
      </w:r>
      <w:r w:rsidR="00B73E6C" w:rsidRPr="00FD02D2">
        <w:rPr>
          <w:rFonts w:cs="Times New Roman"/>
        </w:rPr>
        <w:t xml:space="preserve"> [M + Na]</w:t>
      </w:r>
      <w:r w:rsidR="00B73E6C" w:rsidRPr="00FD02D2">
        <w:rPr>
          <w:rFonts w:cs="Times New Roman"/>
          <w:vertAlign w:val="superscript"/>
        </w:rPr>
        <w:t>+</w:t>
      </w:r>
      <w:r w:rsidR="00B73E6C" w:rsidRPr="00FD02D2">
        <w:rPr>
          <w:rFonts w:cs="Times New Roman"/>
        </w:rPr>
        <w:t xml:space="preserve"> </w:t>
      </w:r>
      <w:proofErr w:type="spellStart"/>
      <w:r w:rsidR="00B73E6C" w:rsidRPr="00FD02D2">
        <w:rPr>
          <w:rFonts w:cs="Times New Roman"/>
        </w:rPr>
        <w:t>calcd</w:t>
      </w:r>
      <w:proofErr w:type="spellEnd"/>
      <w:r w:rsidR="00B73E6C" w:rsidRPr="00FD02D2">
        <w:rPr>
          <w:rFonts w:cs="Times New Roman"/>
        </w:rPr>
        <w:t xml:space="preserve"> 221.0601, found 221.0594.</w:t>
      </w:r>
    </w:p>
    <w:p w14:paraId="220710D4" w14:textId="1181CD33" w:rsidR="003906B7" w:rsidRPr="00FD02D2" w:rsidRDefault="003906B7" w:rsidP="003906B7">
      <w:pPr>
        <w:spacing w:line="360" w:lineRule="auto"/>
        <w:contextualSpacing/>
        <w:jc w:val="both"/>
        <w:rPr>
          <w:rFonts w:cs="Times New Roman"/>
          <w:i/>
          <w:iCs/>
        </w:rPr>
      </w:pPr>
      <w:r w:rsidRPr="00FD02D2">
        <w:rPr>
          <w:rFonts w:cs="Times New Roman"/>
          <w:i/>
          <w:iCs/>
        </w:rPr>
        <w:t>4,6-Dideoxy-</w:t>
      </w:r>
      <w:r w:rsidRPr="00FD02D2">
        <w:rPr>
          <w:rFonts w:cs="Times New Roman"/>
          <w:i/>
          <w:iCs/>
          <w:smallCaps/>
        </w:rPr>
        <w:t>d</w:t>
      </w:r>
      <w:r w:rsidRPr="00FD02D2">
        <w:rPr>
          <w:rFonts w:cs="Times New Roman"/>
          <w:i/>
          <w:iCs/>
        </w:rPr>
        <w:t>-xylo-hexopyranose (</w:t>
      </w:r>
      <w:r w:rsidRPr="00FD02D2">
        <w:rPr>
          <w:rFonts w:cs="Times New Roman"/>
          <w:b/>
          <w:bCs/>
          <w:i/>
          <w:iCs/>
        </w:rPr>
        <w:t>86</w:t>
      </w:r>
      <w:r w:rsidRPr="00FD02D2">
        <w:rPr>
          <w:rFonts w:cs="Times New Roman"/>
          <w:i/>
          <w:iCs/>
        </w:rPr>
        <w:t>).</w:t>
      </w:r>
    </w:p>
    <w:p w14:paraId="041D5E86" w14:textId="1F249EFA" w:rsidR="003906B7" w:rsidRPr="00FD02D2" w:rsidRDefault="003906B7" w:rsidP="003906B7">
      <w:pPr>
        <w:spacing w:line="360" w:lineRule="auto"/>
        <w:contextualSpacing/>
        <w:jc w:val="both"/>
        <w:rPr>
          <w:rFonts w:eastAsia="SimSun" w:cs="Times New Roman"/>
          <w:lang w:val="it-IT" w:eastAsia="zh-CN"/>
        </w:rPr>
      </w:pPr>
      <w:r w:rsidRPr="00FD02D2">
        <w:rPr>
          <w:rFonts w:cs="Times New Roman"/>
        </w:rPr>
        <w:t xml:space="preserve">Using general procedure </w:t>
      </w:r>
      <w:r w:rsidRPr="00FD02D2">
        <w:rPr>
          <w:rFonts w:cs="Times New Roman"/>
          <w:b/>
          <w:bCs/>
        </w:rPr>
        <w:t>C</w:t>
      </w:r>
      <w:r w:rsidRPr="00FD02D2">
        <w:rPr>
          <w:rFonts w:cs="Times New Roman"/>
        </w:rPr>
        <w:t xml:space="preserve"> with </w:t>
      </w:r>
      <w:r w:rsidRPr="00FD02D2">
        <w:rPr>
          <w:rFonts w:cs="Times New Roman"/>
          <w:b/>
          <w:bCs/>
        </w:rPr>
        <w:t>92</w:t>
      </w:r>
      <w:r w:rsidRPr="00FD02D2">
        <w:rPr>
          <w:rFonts w:cs="Times New Roman"/>
        </w:rPr>
        <w:t xml:space="preserve"> (220 mg, 0.80 mmol), purification by chromatography (10% MeOH/CH</w:t>
      </w:r>
      <w:r w:rsidRPr="00FD02D2">
        <w:rPr>
          <w:rFonts w:cs="Times New Roman"/>
          <w:vertAlign w:val="subscript"/>
        </w:rPr>
        <w:t>2</w:t>
      </w:r>
      <w:r w:rsidRPr="00FD02D2">
        <w:rPr>
          <w:rFonts w:cs="Times New Roman"/>
        </w:rPr>
        <w:t>Cl</w:t>
      </w:r>
      <w:r w:rsidRPr="00FD02D2">
        <w:rPr>
          <w:rFonts w:cs="Times New Roman"/>
          <w:vertAlign w:val="subscript"/>
        </w:rPr>
        <w:t>2</w:t>
      </w:r>
      <w:r w:rsidRPr="00FD02D2">
        <w:rPr>
          <w:rFonts w:cs="Times New Roman"/>
        </w:rPr>
        <w:t xml:space="preserve">) afforded </w:t>
      </w:r>
      <w:r w:rsidRPr="00FD02D2">
        <w:rPr>
          <w:rFonts w:cs="Times New Roman"/>
          <w:b/>
          <w:bCs/>
        </w:rPr>
        <w:t>82</w:t>
      </w:r>
      <w:r w:rsidRPr="00FD02D2">
        <w:rPr>
          <w:rFonts w:cs="Times New Roman"/>
        </w:rPr>
        <w:t xml:space="preserve"> as a white powder (101 mg, 0.68 mmol, 86%). </w:t>
      </w:r>
      <w:r w:rsidRPr="00FD02D2">
        <w:rPr>
          <w:rFonts w:eastAsia="SimSun" w:cs="Times New Roman"/>
          <w:b/>
          <w:lang w:eastAsia="zh-CN"/>
        </w:rPr>
        <w:t xml:space="preserve">MP </w:t>
      </w:r>
      <w:r w:rsidRPr="00FD02D2">
        <w:rPr>
          <w:rFonts w:eastAsia="SimSun" w:cs="Times New Roman"/>
          <w:bCs/>
          <w:lang w:eastAsia="zh-CN"/>
        </w:rPr>
        <w:t>(post-column)</w:t>
      </w:r>
      <w:r w:rsidRPr="00FD02D2">
        <w:rPr>
          <w:rFonts w:eastAsia="SimSun" w:cs="Times New Roman"/>
          <w:b/>
          <w:lang w:eastAsia="zh-CN"/>
        </w:rPr>
        <w:t xml:space="preserve"> </w:t>
      </w:r>
      <w:r w:rsidRPr="00FD02D2">
        <w:rPr>
          <w:rFonts w:eastAsia="SimSun" w:cs="Times New Roman"/>
          <w:bCs/>
          <w:lang w:eastAsia="zh-CN"/>
        </w:rPr>
        <w:t>143–146 °C, lit.</w:t>
      </w:r>
      <w:r w:rsidRPr="00FD02D2">
        <w:rPr>
          <w:rFonts w:eastAsia="SimSun" w:cs="Times New Roman"/>
          <w:bCs/>
          <w:lang w:eastAsia="zh-CN"/>
        </w:rPr>
        <w:fldChar w:fldCharType="begin"/>
      </w:r>
      <w:r w:rsidR="001B7B7D">
        <w:rPr>
          <w:rFonts w:eastAsia="SimSun" w:cs="Times New Roman"/>
          <w:bCs/>
          <w:lang w:eastAsia="zh-CN"/>
        </w:rPr>
        <w:instrText xml:space="preserve"> ADDIN EN.CITE &lt;EndNote&gt;&lt;Cite&gt;&lt;Author&gt;Küfner&lt;/Author&gt;&lt;Year&gt;1987&lt;/Year&gt;&lt;RecNum&gt;8107&lt;/RecNum&gt;&lt;DisplayText&gt;&lt;style face="superscript"&gt;125&lt;/style&gt;&lt;/DisplayText&gt;&lt;record&gt;&lt;rec-number&gt;8107&lt;/rec-number&gt;&lt;foreign-keys&gt;&lt;key app="EN" db-id="p2svd0zprzzsfkeztzi5epverzwvzwxwdv95" timestamp="1606424939"&gt;8107&lt;/key&gt;&lt;/foreign-keys&gt;&lt;ref-type name="Journal Article"&gt;17&lt;/ref-type&gt;&lt;contributors&gt;&lt;authors&gt;&lt;author&gt;Küfner, Ulrike&lt;/author&gt;&lt;author&gt;Schmidt, Richard R.&lt;/author&gt;&lt;/authors&gt;&lt;/contributors&gt;&lt;titles&gt;&lt;title&gt;Synthesis of 4,6-Dideoxy-d- and -l-Hexoses from Racemic and Meso-dipropenylglycol&lt;/title&gt;&lt;secondary-title&gt;Carbohydrate Research&lt;/secondary-title&gt;&lt;/titles&gt;&lt;periodical&gt;&lt;full-title&gt;Carbohydrate Research&lt;/full-title&gt;&lt;abbr-1&gt;Carbohydr. Res.&lt;/abbr-1&gt;&lt;abbr-2&gt;Carbohydr Res&lt;/abbr-2&gt;&lt;/periodical&gt;&lt;pages&gt;211-223&lt;/pages&gt;&lt;volume&gt;161&lt;/volume&gt;&lt;number&gt;2&lt;/number&gt;&lt;keywords&gt;&lt;keyword&gt;4,6-dideoxy&lt;/keyword&gt;&lt;/keywords&gt;&lt;dates&gt;&lt;year&gt;1987&lt;/year&gt;&lt;pub-dates&gt;&lt;date&gt;1987/04/01/&lt;/date&gt;&lt;/pub-dates&gt;&lt;/dates&gt;&lt;isbn&gt;0008-6215&lt;/isbn&gt;&lt;urls&gt;&lt;related-urls&gt;&lt;url&gt;http://www.sciencedirect.com/science/article/pii/S0008621500900788&lt;/url&gt;&lt;/related-urls&gt;&lt;/urls&gt;&lt;electronic-resource-num&gt;https://doi.org/10.1016/S0008-6215(00)90078-8&lt;/electronic-resource-num&gt;&lt;/record&gt;&lt;/Cite&gt;&lt;/EndNote&gt;</w:instrText>
      </w:r>
      <w:r w:rsidRPr="00FD02D2">
        <w:rPr>
          <w:rFonts w:eastAsia="SimSun" w:cs="Times New Roman"/>
          <w:bCs/>
          <w:lang w:eastAsia="zh-CN"/>
        </w:rPr>
        <w:fldChar w:fldCharType="separate"/>
      </w:r>
      <w:r w:rsidR="001B7B7D" w:rsidRPr="001B7B7D">
        <w:rPr>
          <w:rFonts w:eastAsia="SimSun" w:cs="Times New Roman"/>
          <w:bCs/>
          <w:noProof/>
          <w:vertAlign w:val="superscript"/>
          <w:lang w:eastAsia="zh-CN"/>
        </w:rPr>
        <w:t>125</w:t>
      </w:r>
      <w:r w:rsidRPr="00FD02D2">
        <w:rPr>
          <w:rFonts w:eastAsia="SimSun" w:cs="Times New Roman"/>
          <w:bCs/>
          <w:lang w:eastAsia="zh-CN"/>
        </w:rPr>
        <w:fldChar w:fldCharType="end"/>
      </w:r>
      <w:r w:rsidRPr="00FD02D2">
        <w:rPr>
          <w:rFonts w:eastAsia="SimSun" w:cs="Times New Roman"/>
          <w:bCs/>
          <w:lang w:eastAsia="zh-CN"/>
        </w:rPr>
        <w:t xml:space="preserve"> 134-136 °C. Et</w:t>
      </w:r>
      <w:r w:rsidRPr="00FD02D2">
        <w:rPr>
          <w:rFonts w:eastAsia="SimSun" w:cs="Times New Roman"/>
          <w:bCs/>
          <w:vertAlign w:val="subscript"/>
          <w:lang w:eastAsia="zh-CN"/>
        </w:rPr>
        <w:t>2</w:t>
      </w:r>
      <w:r w:rsidRPr="00FD02D2">
        <w:rPr>
          <w:rFonts w:eastAsia="SimSun" w:cs="Times New Roman"/>
          <w:bCs/>
          <w:lang w:eastAsia="zh-CN"/>
        </w:rPr>
        <w:t xml:space="preserve">O/MeOH;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25</m:t>
            </m:r>
          </m:sup>
        </m:sSubSup>
      </m:oMath>
      <w:r w:rsidRPr="00FD02D2">
        <w:rPr>
          <w:rFonts w:eastAsia="SimSun" w:cs="Times New Roman"/>
          <w:lang w:eastAsia="zh-CN"/>
        </w:rPr>
        <w:t xml:space="preserve"> +47.0 ° (</w:t>
      </w:r>
      <w:r w:rsidRPr="00FD02D2">
        <w:rPr>
          <w:rFonts w:eastAsia="SimSun" w:cs="Times New Roman"/>
          <w:i/>
          <w:iCs/>
          <w:lang w:eastAsia="zh-CN"/>
        </w:rPr>
        <w:t>c</w:t>
      </w:r>
      <w:r w:rsidRPr="00FD02D2">
        <w:rPr>
          <w:rFonts w:eastAsia="SimSun" w:cs="Times New Roman"/>
          <w:lang w:eastAsia="zh-CN"/>
        </w:rPr>
        <w:t xml:space="preserve"> 0.61, MeOH),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21</m:t>
            </m:r>
          </m:sup>
        </m:sSubSup>
      </m:oMath>
      <w:r w:rsidRPr="00FD02D2">
        <w:rPr>
          <w:rFonts w:eastAsia="SimSun" w:cs="Times New Roman"/>
          <w:lang w:eastAsia="zh-CN"/>
        </w:rPr>
        <w:t xml:space="preserve"> +33.9 (</w:t>
      </w:r>
      <w:r w:rsidRPr="00FD02D2">
        <w:rPr>
          <w:rFonts w:eastAsia="SimSun" w:cs="Times New Roman"/>
          <w:i/>
          <w:iCs/>
          <w:lang w:eastAsia="zh-CN"/>
        </w:rPr>
        <w:t>c</w:t>
      </w:r>
      <w:r w:rsidRPr="00FD02D2">
        <w:rPr>
          <w:rFonts w:eastAsia="SimSun" w:cs="Times New Roman"/>
          <w:lang w:eastAsia="zh-CN"/>
        </w:rPr>
        <w:t xml:space="preserve"> 0.33, H</w:t>
      </w:r>
      <w:r w:rsidRPr="00FD02D2">
        <w:rPr>
          <w:rFonts w:eastAsia="SimSun" w:cs="Times New Roman"/>
          <w:vertAlign w:val="subscript"/>
          <w:lang w:eastAsia="zh-CN"/>
        </w:rPr>
        <w:t>2</w:t>
      </w:r>
      <w:r w:rsidRPr="00FD02D2">
        <w:rPr>
          <w:rFonts w:eastAsia="SimSun" w:cs="Times New Roman"/>
          <w:lang w:eastAsia="zh-CN"/>
        </w:rPr>
        <w:t>O), lit.</w:t>
      </w:r>
      <w:r w:rsidRPr="00FD02D2">
        <w:rPr>
          <w:rFonts w:eastAsia="SimSun" w:cs="Times New Roman"/>
          <w:lang w:eastAsia="zh-CN"/>
        </w:rPr>
        <w:fldChar w:fldCharType="begin"/>
      </w:r>
      <w:r w:rsidR="001B7B7D">
        <w:rPr>
          <w:rFonts w:eastAsia="SimSun" w:cs="Times New Roman"/>
          <w:lang w:eastAsia="zh-CN"/>
        </w:rPr>
        <w:instrText xml:space="preserve"> ADDIN EN.CITE &lt;EndNote&gt;&lt;Cite&gt;&lt;Author&gt;Paulsen&lt;/Author&gt;&lt;Year&gt;1976&lt;/Year&gt;&lt;RecNum&gt;8236&lt;/RecNum&gt;&lt;DisplayText&gt;&lt;style face="superscript"&gt;126&lt;/style&gt;&lt;/DisplayText&gt;&lt;record&gt;&lt;rec-number&gt;8236&lt;/rec-number&gt;&lt;foreign-keys&gt;&lt;key app="EN" db-id="p2svd0zprzzsfkeztzi5epverzwvzwxwdv95" timestamp="1612814106"&gt;8236&lt;/key&gt;&lt;/foreign-keys&gt;&lt;ref-type name="Journal Article"&gt;17&lt;/ref-type&gt;&lt;contributors&gt;&lt;authors&gt;&lt;author&gt;Paulsen, Hans&lt;/author&gt;&lt;author&gt;Sumfleth, Bernd&lt;/author&gt;&lt;author&gt;Redlich, Hartmut&lt;/author&gt;&lt;/authors&gt;&lt;/contributors&gt;&lt;titles&gt;&lt;title&gt;Verzweigte Zucker, X: Selektive Synthese der D-Aldgarose aus Aldgamycin E und F&lt;/title&gt;&lt;secondary-title&gt;Chemische Berichte&lt;/secondary-title&gt;&lt;/titles&gt;&lt;periodical&gt;&lt;full-title&gt;Chemische Berichte&lt;/full-title&gt;&lt;abbr-1&gt;Chem. Ber.&lt;/abbr-1&gt;&lt;abbr-2&gt;Chem Ber&lt;/abbr-2&gt;&lt;/periodical&gt;&lt;pages&gt;1362-1368&lt;/pages&gt;&lt;volume&gt;109&lt;/volume&gt;&lt;number&gt;4&lt;/number&gt;&lt;keywords&gt;&lt;keyword&gt;4,6-dideoxy&lt;/keyword&gt;&lt;keyword&gt;deoxysugars&lt;/keyword&gt;&lt;/keywords&gt;&lt;dates&gt;&lt;year&gt;1976&lt;/year&gt;&lt;/dates&gt;&lt;isbn&gt;0009-2940&lt;/isbn&gt;&lt;urls&gt;&lt;related-urls&gt;&lt;url&gt;https://chemistry-europe.onlinelibrary.wiley.com/doi/abs/10.1002/cber.19761090418&lt;/url&gt;&lt;/related-urls&gt;&lt;/urls&gt;&lt;electronic-resource-num&gt;https://doi.org/10.1002/cber.19761090418&lt;/electronic-resource-num&gt;&lt;/record&gt;&lt;/Cite&gt;&lt;/EndNote&gt;</w:instrText>
      </w:r>
      <w:r w:rsidRPr="00FD02D2">
        <w:rPr>
          <w:rFonts w:eastAsia="SimSun" w:cs="Times New Roman"/>
          <w:lang w:eastAsia="zh-CN"/>
        </w:rPr>
        <w:fldChar w:fldCharType="separate"/>
      </w:r>
      <w:r w:rsidR="001B7B7D" w:rsidRPr="001B7B7D">
        <w:rPr>
          <w:rFonts w:eastAsia="SimSun" w:cs="Times New Roman"/>
          <w:noProof/>
          <w:vertAlign w:val="superscript"/>
          <w:lang w:eastAsia="zh-CN"/>
        </w:rPr>
        <w:t>126</w:t>
      </w:r>
      <w:r w:rsidRPr="00FD02D2">
        <w:rPr>
          <w:rFonts w:eastAsia="SimSun" w:cs="Times New Roman"/>
          <w:lang w:eastAsia="zh-CN"/>
        </w:rPr>
        <w:fldChar w:fldCharType="end"/>
      </w:r>
      <w:r w:rsidR="00D12C8D" w:rsidRPr="00FD02D2">
        <w:rPr>
          <w:rFonts w:eastAsia="SimSun" w:cs="Times New Roman"/>
          <w:lang w:eastAsia="zh-CN"/>
        </w:rPr>
        <w:t xml:space="preserve"> </w:t>
      </w:r>
      <m:oMath>
        <m:sSubSup>
          <m:sSubSupPr>
            <m:ctrlPr>
              <w:rPr>
                <w:rFonts w:ascii="Cambria Math" w:hAnsi="Cambria Math" w:cs="Times New Roman"/>
                <w:b/>
                <w:i/>
                <w:lang w:eastAsia="en-GB"/>
              </w:rPr>
            </m:ctrlPr>
          </m:sSubSupPr>
          <m:e>
            <m:r>
              <m:rPr>
                <m:sty m:val="bi"/>
              </m:rPr>
              <w:rPr>
                <w:rFonts w:ascii="Cambria Math" w:hAnsi="Cambria Math" w:cs="Times New Roman"/>
                <w:lang w:eastAsia="en-GB"/>
              </w:rPr>
              <m:t>[α]</m:t>
            </m:r>
          </m:e>
          <m:sub>
            <m:r>
              <m:rPr>
                <m:sty m:val="bi"/>
              </m:rPr>
              <w:rPr>
                <w:rFonts w:ascii="Cambria Math" w:hAnsi="Cambria Math" w:cs="Times New Roman"/>
                <w:smallCaps/>
                <w:lang w:eastAsia="en-GB"/>
              </w:rPr>
              <m:t>D</m:t>
            </m:r>
          </m:sub>
          <m:sup>
            <m:r>
              <m:rPr>
                <m:sty m:val="bi"/>
              </m:rPr>
              <w:rPr>
                <w:rFonts w:ascii="Cambria Math" w:hAnsi="Cambria Math" w:cs="Times New Roman"/>
                <w:lang w:eastAsia="en-GB"/>
              </w:rPr>
              <m:t>20</m:t>
            </m:r>
          </m:sup>
        </m:sSubSup>
      </m:oMath>
      <w:r w:rsidRPr="00FD02D2">
        <w:rPr>
          <w:rFonts w:eastAsia="SimSun" w:cs="Times New Roman"/>
          <w:lang w:eastAsia="zh-CN"/>
        </w:rPr>
        <w:t xml:space="preserve"> +34 (</w:t>
      </w:r>
      <w:r w:rsidRPr="00FD02D2">
        <w:rPr>
          <w:rFonts w:eastAsia="SimSun" w:cs="Times New Roman"/>
          <w:i/>
          <w:iCs/>
          <w:lang w:eastAsia="zh-CN"/>
        </w:rPr>
        <w:t>c</w:t>
      </w:r>
      <w:r w:rsidRPr="00FD02D2">
        <w:rPr>
          <w:rFonts w:eastAsia="SimSun" w:cs="Times New Roman"/>
          <w:lang w:eastAsia="zh-CN"/>
        </w:rPr>
        <w:t xml:space="preserve"> 1, H</w:t>
      </w:r>
      <w:r w:rsidRPr="00FD02D2">
        <w:rPr>
          <w:rFonts w:eastAsia="SimSun" w:cs="Times New Roman"/>
          <w:vertAlign w:val="subscript"/>
          <w:lang w:eastAsia="zh-CN"/>
        </w:rPr>
        <w:t>2</w:t>
      </w:r>
      <w:r w:rsidRPr="00FD02D2">
        <w:rPr>
          <w:rFonts w:eastAsia="SimSun" w:cs="Times New Roman"/>
          <w:lang w:eastAsia="zh-CN"/>
        </w:rPr>
        <w:t xml:space="preserve">O); </w:t>
      </w:r>
      <w:r w:rsidRPr="00FD02D2">
        <w:rPr>
          <w:rFonts w:cs="Times New Roman"/>
          <w:b/>
          <w:color w:val="000000" w:themeColor="text1"/>
        </w:rPr>
        <w:t>IR</w:t>
      </w:r>
      <w:r w:rsidRPr="00FD02D2">
        <w:rPr>
          <w:rFonts w:cs="Times New Roman"/>
          <w:color w:val="000000" w:themeColor="text1"/>
        </w:rPr>
        <w:t xml:space="preserve"> (neat) 3315 (</w:t>
      </w:r>
      <w:proofErr w:type="spellStart"/>
      <w:r w:rsidRPr="00FD02D2">
        <w:rPr>
          <w:rFonts w:cs="Times New Roman"/>
          <w:color w:val="000000" w:themeColor="text1"/>
        </w:rPr>
        <w:t>br</w:t>
      </w:r>
      <w:proofErr w:type="spellEnd"/>
      <w:r w:rsidRPr="00FD02D2">
        <w:rPr>
          <w:rFonts w:cs="Times New Roman"/>
          <w:color w:val="000000" w:themeColor="text1"/>
        </w:rPr>
        <w:t>), 2971 (w), 2923 (w), 1443 (w), 1045 (s), 815 (s) cm</w:t>
      </w:r>
      <w:r w:rsidRPr="00FD02D2">
        <w:rPr>
          <w:rFonts w:cs="Times New Roman"/>
          <w:color w:val="000000" w:themeColor="text1"/>
          <w:vertAlign w:val="superscript"/>
        </w:rPr>
        <w:t>−1</w:t>
      </w:r>
      <w:r w:rsidRPr="00FD02D2">
        <w:rPr>
          <w:rFonts w:cs="Times New Roman"/>
          <w:color w:val="000000" w:themeColor="text1"/>
        </w:rPr>
        <w:t xml:space="preserve">; </w:t>
      </w:r>
      <w:r w:rsidRPr="00FD02D2">
        <w:rPr>
          <w:rFonts w:cs="Times New Roman"/>
          <w:b/>
          <w:vertAlign w:val="superscript"/>
        </w:rPr>
        <w:t>1</w:t>
      </w:r>
      <w:r w:rsidRPr="00FD02D2">
        <w:rPr>
          <w:rFonts w:cs="Times New Roman"/>
          <w:b/>
        </w:rPr>
        <w:t>H NMR</w:t>
      </w:r>
      <w:r w:rsidRPr="00FD02D2">
        <w:rPr>
          <w:rFonts w:cs="Times New Roman"/>
        </w:rPr>
        <w:t xml:space="preserve"> (500 MHz, CD</w:t>
      </w:r>
      <w:r w:rsidRPr="00FD02D2">
        <w:rPr>
          <w:rFonts w:cs="Times New Roman"/>
          <w:vertAlign w:val="subscript"/>
        </w:rPr>
        <w:t>3</w:t>
      </w:r>
      <w:r w:rsidRPr="00FD02D2">
        <w:rPr>
          <w:rFonts w:cs="Times New Roman"/>
        </w:rPr>
        <w:t xml:space="preserve">OD, α/β 49:51) δ 5.08 (1H, d, </w:t>
      </w:r>
      <w:r w:rsidRPr="00FD02D2">
        <w:rPr>
          <w:rFonts w:cs="Times New Roman"/>
          <w:i/>
          <w:iCs/>
        </w:rPr>
        <w:t>J</w:t>
      </w:r>
      <w:r w:rsidRPr="00FD02D2">
        <w:rPr>
          <w:rFonts w:cs="Times New Roman"/>
        </w:rPr>
        <w:t xml:space="preserve"> = 3.8 Hz, H</w:t>
      </w:r>
      <w:r w:rsidRPr="00FD02D2">
        <w:rPr>
          <w:rFonts w:cs="Times New Roman"/>
          <w:vertAlign w:val="subscript"/>
        </w:rPr>
        <w:t>1α</w:t>
      </w:r>
      <w:r w:rsidRPr="00FD02D2">
        <w:rPr>
          <w:rFonts w:cs="Times New Roman"/>
        </w:rPr>
        <w:t xml:space="preserve">), 4.39 (1H, d, </w:t>
      </w:r>
      <w:r w:rsidRPr="00FD02D2">
        <w:rPr>
          <w:rFonts w:cs="Times New Roman"/>
          <w:i/>
          <w:iCs/>
        </w:rPr>
        <w:t>J</w:t>
      </w:r>
      <w:r w:rsidRPr="00FD02D2">
        <w:rPr>
          <w:rFonts w:cs="Times New Roman"/>
        </w:rPr>
        <w:t xml:space="preserve"> = 7.8 Hz, H</w:t>
      </w:r>
      <w:r w:rsidRPr="00FD02D2">
        <w:rPr>
          <w:rFonts w:cs="Times New Roman"/>
          <w:vertAlign w:val="subscript"/>
        </w:rPr>
        <w:t>1β</w:t>
      </w:r>
      <w:r w:rsidRPr="00FD02D2">
        <w:rPr>
          <w:rFonts w:cs="Times New Roman"/>
        </w:rPr>
        <w:t xml:space="preserve">), 4.14 (1H, </w:t>
      </w:r>
      <w:proofErr w:type="spellStart"/>
      <w:r w:rsidRPr="00FD02D2">
        <w:rPr>
          <w:rFonts w:cs="Times New Roman"/>
        </w:rPr>
        <w:t>dqdd</w:t>
      </w:r>
      <w:proofErr w:type="spellEnd"/>
      <w:r w:rsidRPr="00FD02D2">
        <w:rPr>
          <w:rFonts w:cs="Times New Roman"/>
        </w:rPr>
        <w:t xml:space="preserve">, </w:t>
      </w:r>
      <w:r w:rsidRPr="00FD02D2">
        <w:rPr>
          <w:rFonts w:cs="Times New Roman"/>
          <w:i/>
          <w:iCs/>
        </w:rPr>
        <w:t>J</w:t>
      </w:r>
      <w:r w:rsidRPr="00FD02D2">
        <w:rPr>
          <w:rFonts w:cs="Times New Roman"/>
        </w:rPr>
        <w:t xml:space="preserve"> = 11.4, 6.3, 2.2, 0.3 Hz, H</w:t>
      </w:r>
      <w:r w:rsidRPr="00FD02D2">
        <w:rPr>
          <w:rFonts w:cs="Times New Roman"/>
          <w:vertAlign w:val="subscript"/>
        </w:rPr>
        <w:t>5α</w:t>
      </w:r>
      <w:r w:rsidRPr="00FD02D2">
        <w:rPr>
          <w:rFonts w:cs="Times New Roman"/>
        </w:rPr>
        <w:t xml:space="preserve">), 3.84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9.4, 5.0 Hz, H</w:t>
      </w:r>
      <w:r w:rsidRPr="00FD02D2">
        <w:rPr>
          <w:rFonts w:cs="Times New Roman"/>
          <w:vertAlign w:val="subscript"/>
        </w:rPr>
        <w:t>3α</w:t>
      </w:r>
      <w:r w:rsidRPr="00FD02D2">
        <w:rPr>
          <w:rFonts w:cs="Times New Roman"/>
        </w:rPr>
        <w:t xml:space="preserve">), 3.63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11.5, 6.2, 2.0 Hz, H</w:t>
      </w:r>
      <w:r w:rsidRPr="00FD02D2">
        <w:rPr>
          <w:rFonts w:cs="Times New Roman"/>
          <w:vertAlign w:val="subscript"/>
        </w:rPr>
        <w:t>5β</w:t>
      </w:r>
      <w:r w:rsidRPr="00FD02D2">
        <w:rPr>
          <w:rFonts w:cs="Times New Roman"/>
        </w:rPr>
        <w:t xml:space="preserve">), 3.55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11.4, 9.0, 5.2 Hz, H</w:t>
      </w:r>
      <w:r w:rsidRPr="00FD02D2">
        <w:rPr>
          <w:rFonts w:cs="Times New Roman"/>
          <w:vertAlign w:val="subscript"/>
        </w:rPr>
        <w:t>3β</w:t>
      </w:r>
      <w:r w:rsidRPr="00FD02D2">
        <w:rPr>
          <w:rFonts w:cs="Times New Roman"/>
        </w:rPr>
        <w:t xml:space="preserve">), 3.25 (1H, dd, </w:t>
      </w:r>
      <w:r w:rsidRPr="00FD02D2">
        <w:rPr>
          <w:rFonts w:cs="Times New Roman"/>
          <w:i/>
          <w:iCs/>
        </w:rPr>
        <w:t>J</w:t>
      </w:r>
      <w:r w:rsidRPr="00FD02D2">
        <w:rPr>
          <w:rFonts w:cs="Times New Roman"/>
        </w:rPr>
        <w:t xml:space="preserve"> = 9.4, 3.7 Hz, H</w:t>
      </w:r>
      <w:r w:rsidRPr="00FD02D2">
        <w:rPr>
          <w:rFonts w:cs="Times New Roman"/>
          <w:vertAlign w:val="subscript"/>
        </w:rPr>
        <w:t>2α</w:t>
      </w:r>
      <w:r w:rsidRPr="00FD02D2">
        <w:rPr>
          <w:rFonts w:cs="Times New Roman"/>
        </w:rPr>
        <w:t xml:space="preserve">), 3.01 (1H, dd, </w:t>
      </w:r>
      <w:r w:rsidRPr="00FD02D2">
        <w:rPr>
          <w:rFonts w:cs="Times New Roman"/>
          <w:i/>
          <w:iCs/>
        </w:rPr>
        <w:t>J</w:t>
      </w:r>
      <w:r w:rsidRPr="00FD02D2">
        <w:rPr>
          <w:rFonts w:cs="Times New Roman"/>
        </w:rPr>
        <w:t xml:space="preserve"> = 9.0, 7.8 Hz, H</w:t>
      </w:r>
      <w:r w:rsidRPr="00FD02D2">
        <w:rPr>
          <w:rFonts w:cs="Times New Roman"/>
          <w:vertAlign w:val="subscript"/>
        </w:rPr>
        <w:t>2β</w:t>
      </w:r>
      <w:r w:rsidRPr="00FD02D2">
        <w:rPr>
          <w:rFonts w:cs="Times New Roman"/>
        </w:rPr>
        <w:t xml:space="preserve">), 1.94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12.8, 4.9, 2.2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1.92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12.8, 5.2, 2.0, 0.3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xml:space="preserve">), 1.31 (1H, dt, </w:t>
      </w:r>
      <w:r w:rsidRPr="00FD02D2">
        <w:rPr>
          <w:rFonts w:cs="Times New Roman"/>
          <w:i/>
          <w:iCs/>
        </w:rPr>
        <w:t>J</w:t>
      </w:r>
      <w:r w:rsidRPr="00FD02D2">
        <w:rPr>
          <w:rFonts w:cs="Times New Roman"/>
        </w:rPr>
        <w:t xml:space="preserve"> = 12.8, 11.4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xml:space="preserve">), 1.25 (1H, dt, </w:t>
      </w:r>
      <w:r w:rsidRPr="00FD02D2">
        <w:rPr>
          <w:rFonts w:cs="Times New Roman"/>
          <w:i/>
          <w:iCs/>
        </w:rPr>
        <w:t>J</w:t>
      </w:r>
      <w:r w:rsidRPr="00FD02D2">
        <w:rPr>
          <w:rFonts w:cs="Times New Roman"/>
        </w:rPr>
        <w:t xml:space="preserve"> = 12.7, 11.5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1.21 (3H, d, </w:t>
      </w:r>
      <w:r w:rsidRPr="00FD02D2">
        <w:rPr>
          <w:rFonts w:cs="Times New Roman"/>
          <w:i/>
          <w:iCs/>
        </w:rPr>
        <w:t>J</w:t>
      </w:r>
      <w:r w:rsidRPr="00FD02D2">
        <w:rPr>
          <w:rFonts w:cs="Times New Roman"/>
        </w:rPr>
        <w:t xml:space="preserve"> = 6.2 Hz, H</w:t>
      </w:r>
      <w:r w:rsidRPr="00FD02D2">
        <w:rPr>
          <w:rFonts w:cs="Times New Roman"/>
          <w:vertAlign w:val="subscript"/>
        </w:rPr>
        <w:t>6β</w:t>
      </w:r>
      <w:r w:rsidRPr="00FD02D2">
        <w:rPr>
          <w:rFonts w:cs="Times New Roman"/>
        </w:rPr>
        <w:t xml:space="preserve">), 1.14 (3H, d, </w:t>
      </w:r>
      <w:r w:rsidRPr="00FD02D2">
        <w:rPr>
          <w:rFonts w:cs="Times New Roman"/>
          <w:i/>
          <w:iCs/>
        </w:rPr>
        <w:t>J</w:t>
      </w:r>
      <w:r w:rsidRPr="00FD02D2">
        <w:rPr>
          <w:rFonts w:cs="Times New Roman"/>
        </w:rPr>
        <w:t xml:space="preserve"> = 6.3 Hz, H</w:t>
      </w:r>
      <w:r w:rsidRPr="00FD02D2">
        <w:rPr>
          <w:rFonts w:cs="Times New Roman"/>
          <w:vertAlign w:val="subscript"/>
        </w:rPr>
        <w:t>6α</w:t>
      </w:r>
      <w:r w:rsidRPr="00FD02D2">
        <w:rPr>
          <w:rFonts w:cs="Times New Roman"/>
        </w:rPr>
        <w:t xml:space="preserve">) ppm; </w:t>
      </w:r>
      <w:r w:rsidRPr="00FD02D2">
        <w:rPr>
          <w:rFonts w:cs="Times New Roman"/>
          <w:b/>
          <w:vertAlign w:val="superscript"/>
          <w:lang w:val="pt-PT"/>
        </w:rPr>
        <w:t>13</w:t>
      </w:r>
      <w:r w:rsidRPr="00FD02D2">
        <w:rPr>
          <w:rFonts w:cs="Times New Roman"/>
          <w:b/>
          <w:lang w:val="pt-PT"/>
        </w:rPr>
        <w:t>C{</w:t>
      </w:r>
      <w:r w:rsidRPr="00FD02D2">
        <w:rPr>
          <w:rFonts w:cs="Times New Roman"/>
          <w:b/>
          <w:vertAlign w:val="superscript"/>
          <w:lang w:val="pt-PT"/>
        </w:rPr>
        <w:t>1</w:t>
      </w:r>
      <w:r w:rsidRPr="00FD02D2">
        <w:rPr>
          <w:rFonts w:cs="Times New Roman"/>
          <w:b/>
          <w:lang w:val="pt-PT"/>
        </w:rPr>
        <w:t>H} NMR</w:t>
      </w:r>
      <w:r w:rsidRPr="00FD02D2">
        <w:rPr>
          <w:rFonts w:cs="Times New Roman"/>
          <w:lang w:val="pt-PT"/>
        </w:rPr>
        <w:t xml:space="preserve"> (126 MHz, CD</w:t>
      </w:r>
      <w:r w:rsidRPr="00FD02D2">
        <w:rPr>
          <w:rFonts w:cs="Times New Roman"/>
          <w:vertAlign w:val="subscript"/>
          <w:lang w:val="pt-PT"/>
        </w:rPr>
        <w:t>3</w:t>
      </w:r>
      <w:r w:rsidRPr="00FD02D2">
        <w:rPr>
          <w:rFonts w:cs="Times New Roman"/>
          <w:lang w:val="pt-PT"/>
        </w:rPr>
        <w:t xml:space="preserve">OD) </w:t>
      </w:r>
      <w:r w:rsidRPr="00FD02D2">
        <w:rPr>
          <w:rFonts w:cs="Times New Roman"/>
        </w:rPr>
        <w:sym w:font="Symbol" w:char="F064"/>
      </w:r>
      <w:r w:rsidRPr="00FD02D2">
        <w:rPr>
          <w:rFonts w:cs="Times New Roman"/>
        </w:rPr>
        <w:t xml:space="preserve"> 98.4 (C</w:t>
      </w:r>
      <w:r w:rsidRPr="00FD02D2">
        <w:rPr>
          <w:rFonts w:cs="Times New Roman"/>
          <w:vertAlign w:val="subscript"/>
        </w:rPr>
        <w:t>1β</w:t>
      </w:r>
      <w:r w:rsidRPr="00FD02D2">
        <w:rPr>
          <w:rFonts w:cs="Times New Roman"/>
        </w:rPr>
        <w:t>), 94.7 (C</w:t>
      </w:r>
      <w:r w:rsidRPr="00FD02D2">
        <w:rPr>
          <w:rFonts w:cs="Times New Roman"/>
          <w:vertAlign w:val="subscript"/>
        </w:rPr>
        <w:t>1α</w:t>
      </w:r>
      <w:r w:rsidRPr="00FD02D2">
        <w:rPr>
          <w:rFonts w:cs="Times New Roman"/>
        </w:rPr>
        <w:t>), 78.3 (C</w:t>
      </w:r>
      <w:r w:rsidRPr="00FD02D2">
        <w:rPr>
          <w:rFonts w:cs="Times New Roman"/>
          <w:vertAlign w:val="subscript"/>
        </w:rPr>
        <w:t>2β</w:t>
      </w:r>
      <w:r w:rsidRPr="00FD02D2">
        <w:rPr>
          <w:rFonts w:cs="Times New Roman"/>
        </w:rPr>
        <w:t>), 75.8 (C</w:t>
      </w:r>
      <w:r w:rsidRPr="00FD02D2">
        <w:rPr>
          <w:rFonts w:cs="Times New Roman"/>
          <w:vertAlign w:val="subscript"/>
        </w:rPr>
        <w:t>2α</w:t>
      </w:r>
      <w:r w:rsidRPr="00FD02D2">
        <w:rPr>
          <w:rFonts w:cs="Times New Roman"/>
        </w:rPr>
        <w:t>), 72.4 (C</w:t>
      </w:r>
      <w:r w:rsidRPr="00FD02D2">
        <w:rPr>
          <w:rFonts w:cs="Times New Roman"/>
          <w:vertAlign w:val="subscript"/>
        </w:rPr>
        <w:t>3β</w:t>
      </w:r>
      <w:r w:rsidRPr="00FD02D2">
        <w:rPr>
          <w:rFonts w:cs="Times New Roman"/>
        </w:rPr>
        <w:t>), 69.3 (C</w:t>
      </w:r>
      <w:r w:rsidRPr="00FD02D2">
        <w:rPr>
          <w:rFonts w:cs="Times New Roman"/>
          <w:vertAlign w:val="subscript"/>
        </w:rPr>
        <w:t>5β</w:t>
      </w:r>
      <w:r w:rsidRPr="00FD02D2">
        <w:rPr>
          <w:rFonts w:cs="Times New Roman"/>
        </w:rPr>
        <w:t>), 68.8 (C</w:t>
      </w:r>
      <w:r w:rsidRPr="00FD02D2">
        <w:rPr>
          <w:rFonts w:cs="Times New Roman"/>
          <w:vertAlign w:val="subscript"/>
        </w:rPr>
        <w:t>3α</w:t>
      </w:r>
      <w:r w:rsidRPr="00FD02D2">
        <w:rPr>
          <w:rFonts w:cs="Times New Roman"/>
        </w:rPr>
        <w:t>), 64.8 (C</w:t>
      </w:r>
      <w:r w:rsidRPr="00FD02D2">
        <w:rPr>
          <w:rFonts w:cs="Times New Roman"/>
          <w:vertAlign w:val="subscript"/>
        </w:rPr>
        <w:t>5α</w:t>
      </w:r>
      <w:r w:rsidRPr="00FD02D2">
        <w:rPr>
          <w:rFonts w:cs="Times New Roman"/>
        </w:rPr>
        <w:t>), 42.5 (C</w:t>
      </w:r>
      <w:r w:rsidRPr="00FD02D2">
        <w:rPr>
          <w:rFonts w:cs="Times New Roman"/>
          <w:vertAlign w:val="subscript"/>
        </w:rPr>
        <w:t>4α</w:t>
      </w:r>
      <w:r w:rsidRPr="00FD02D2">
        <w:rPr>
          <w:rFonts w:cs="Times New Roman"/>
        </w:rPr>
        <w:t>), 42.3 (C</w:t>
      </w:r>
      <w:r w:rsidRPr="00FD02D2">
        <w:rPr>
          <w:rFonts w:cs="Times New Roman"/>
          <w:vertAlign w:val="subscript"/>
        </w:rPr>
        <w:t>4β</w:t>
      </w:r>
      <w:r w:rsidRPr="00FD02D2">
        <w:rPr>
          <w:rFonts w:cs="Times New Roman"/>
        </w:rPr>
        <w:t>), 21.52 (C</w:t>
      </w:r>
      <w:r w:rsidRPr="00FD02D2">
        <w:rPr>
          <w:rFonts w:cs="Times New Roman"/>
          <w:vertAlign w:val="subscript"/>
        </w:rPr>
        <w:t>6α</w:t>
      </w:r>
      <w:r w:rsidRPr="00FD02D2">
        <w:rPr>
          <w:rFonts w:cs="Times New Roman"/>
        </w:rPr>
        <w:t>), 21.50 (C</w:t>
      </w:r>
      <w:r w:rsidRPr="00FD02D2">
        <w:rPr>
          <w:rFonts w:cs="Times New Roman"/>
          <w:vertAlign w:val="subscript"/>
        </w:rPr>
        <w:t>6β</w:t>
      </w:r>
      <w:r w:rsidRPr="00FD02D2">
        <w:rPr>
          <w:rFonts w:cs="Times New Roman"/>
        </w:rPr>
        <w:t xml:space="preserve">) ppm; </w:t>
      </w:r>
      <w:r w:rsidRPr="00FD02D2">
        <w:rPr>
          <w:rFonts w:cs="Times New Roman"/>
          <w:b/>
          <w:bCs/>
          <w:vertAlign w:val="superscript"/>
        </w:rPr>
        <w:t>1</w:t>
      </w:r>
      <w:r w:rsidRPr="00FD02D2">
        <w:rPr>
          <w:rFonts w:cs="Times New Roman"/>
          <w:b/>
          <w:bCs/>
        </w:rPr>
        <w:t>H NMR</w:t>
      </w:r>
      <w:r w:rsidRPr="00FD02D2">
        <w:rPr>
          <w:rFonts w:cs="Times New Roman"/>
        </w:rPr>
        <w:t xml:space="preserve"> (500 MHz, D</w:t>
      </w:r>
      <w:r w:rsidRPr="00FD02D2">
        <w:rPr>
          <w:rFonts w:cs="Times New Roman"/>
          <w:vertAlign w:val="subscript"/>
        </w:rPr>
        <w:t>2</w:t>
      </w:r>
      <w:r w:rsidRPr="00FD02D2">
        <w:rPr>
          <w:rFonts w:cs="Times New Roman"/>
        </w:rPr>
        <w:t xml:space="preserve">O, α/β 27:73) δ 5.06 (1H, d, </w:t>
      </w:r>
      <w:r w:rsidRPr="00FD02D2">
        <w:rPr>
          <w:rFonts w:cs="Times New Roman"/>
          <w:i/>
          <w:iCs/>
        </w:rPr>
        <w:t>J</w:t>
      </w:r>
      <w:r w:rsidRPr="00FD02D2">
        <w:rPr>
          <w:rFonts w:cs="Times New Roman"/>
        </w:rPr>
        <w:t xml:space="preserve"> = 3.8 Hz, H</w:t>
      </w:r>
      <w:r w:rsidRPr="00FD02D2">
        <w:rPr>
          <w:rFonts w:cs="Times New Roman"/>
          <w:vertAlign w:val="subscript"/>
        </w:rPr>
        <w:t>1α</w:t>
      </w:r>
      <w:r w:rsidRPr="00FD02D2">
        <w:rPr>
          <w:rFonts w:cs="Times New Roman"/>
        </w:rPr>
        <w:t xml:space="preserve">), 4.40 (1H, d, </w:t>
      </w:r>
      <w:r w:rsidRPr="00FD02D2">
        <w:rPr>
          <w:rFonts w:cs="Times New Roman"/>
          <w:i/>
          <w:iCs/>
        </w:rPr>
        <w:t>J</w:t>
      </w:r>
      <w:r w:rsidRPr="00FD02D2">
        <w:rPr>
          <w:rFonts w:cs="Times New Roman"/>
        </w:rPr>
        <w:t xml:space="preserve"> = 7.9 Hz, H</w:t>
      </w:r>
      <w:r w:rsidRPr="00FD02D2">
        <w:rPr>
          <w:rFonts w:cs="Times New Roman"/>
          <w:vertAlign w:val="subscript"/>
        </w:rPr>
        <w:t>1β</w:t>
      </w:r>
      <w:r w:rsidRPr="00FD02D2">
        <w:rPr>
          <w:rFonts w:cs="Times New Roman"/>
        </w:rPr>
        <w:t xml:space="preserve">), 4.02 (1H, </w:t>
      </w:r>
      <w:proofErr w:type="spellStart"/>
      <w:r w:rsidRPr="00FD02D2">
        <w:rPr>
          <w:rFonts w:cs="Times New Roman"/>
        </w:rPr>
        <w:t>dqdd</w:t>
      </w:r>
      <w:proofErr w:type="spellEnd"/>
      <w:r w:rsidRPr="00FD02D2">
        <w:rPr>
          <w:rFonts w:cs="Times New Roman"/>
        </w:rPr>
        <w:t xml:space="preserve">, </w:t>
      </w:r>
      <w:r w:rsidRPr="00FD02D2">
        <w:rPr>
          <w:rFonts w:cs="Times New Roman"/>
          <w:i/>
          <w:iCs/>
        </w:rPr>
        <w:t>J</w:t>
      </w:r>
      <w:r w:rsidRPr="00FD02D2">
        <w:rPr>
          <w:rFonts w:cs="Times New Roman"/>
        </w:rPr>
        <w:t xml:space="preserve"> = 11.8, 6.2, 2.2, 0.5 Hz, H</w:t>
      </w:r>
      <w:r w:rsidRPr="00FD02D2">
        <w:rPr>
          <w:rFonts w:cs="Times New Roman"/>
          <w:vertAlign w:val="subscript"/>
        </w:rPr>
        <w:t>5α</w:t>
      </w:r>
      <w:r w:rsidRPr="00FD02D2">
        <w:rPr>
          <w:rFonts w:cs="Times New Roman"/>
        </w:rPr>
        <w:t xml:space="preserve">), 3.75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9.8, 5.0 Hz, H</w:t>
      </w:r>
      <w:r w:rsidRPr="00FD02D2">
        <w:rPr>
          <w:rFonts w:cs="Times New Roman"/>
          <w:vertAlign w:val="subscript"/>
        </w:rPr>
        <w:t>3α</w:t>
      </w:r>
      <w:r w:rsidRPr="00FD02D2">
        <w:rPr>
          <w:rFonts w:cs="Times New Roman"/>
        </w:rPr>
        <w:t xml:space="preserve">), 3.62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11.3, 6.2, 2.0 Hz, H</w:t>
      </w:r>
      <w:r w:rsidRPr="00FD02D2">
        <w:rPr>
          <w:rFonts w:cs="Times New Roman"/>
          <w:vertAlign w:val="subscript"/>
        </w:rPr>
        <w:t>5β</w:t>
      </w:r>
      <w:r w:rsidRPr="00FD02D2">
        <w:rPr>
          <w:rFonts w:cs="Times New Roman"/>
        </w:rPr>
        <w:t xml:space="preserve">), 3.55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9.2, 5.3 Hz, H</w:t>
      </w:r>
      <w:r w:rsidRPr="00FD02D2">
        <w:rPr>
          <w:rFonts w:cs="Times New Roman"/>
          <w:vertAlign w:val="subscript"/>
        </w:rPr>
        <w:t>3β</w:t>
      </w:r>
      <w:r w:rsidRPr="00FD02D2">
        <w:rPr>
          <w:rFonts w:cs="Times New Roman"/>
        </w:rPr>
        <w:t xml:space="preserve">), 3.29 (1H, dd, </w:t>
      </w:r>
      <w:r w:rsidRPr="00FD02D2">
        <w:rPr>
          <w:rFonts w:cs="Times New Roman"/>
          <w:i/>
          <w:iCs/>
        </w:rPr>
        <w:t>J</w:t>
      </w:r>
      <w:r w:rsidRPr="00FD02D2">
        <w:rPr>
          <w:rFonts w:cs="Times New Roman"/>
        </w:rPr>
        <w:t xml:space="preserve"> = 9.8, 3.8 Hz, H</w:t>
      </w:r>
      <w:r w:rsidRPr="00FD02D2">
        <w:rPr>
          <w:rFonts w:cs="Times New Roman"/>
          <w:vertAlign w:val="subscript"/>
        </w:rPr>
        <w:t>2α</w:t>
      </w:r>
      <w:r w:rsidRPr="00FD02D2">
        <w:rPr>
          <w:rFonts w:cs="Times New Roman"/>
        </w:rPr>
        <w:t xml:space="preserve">), 2.98 (1H, dd, </w:t>
      </w:r>
      <w:r w:rsidRPr="00FD02D2">
        <w:rPr>
          <w:rFonts w:cs="Times New Roman"/>
          <w:i/>
          <w:iCs/>
        </w:rPr>
        <w:t>J</w:t>
      </w:r>
      <w:r w:rsidRPr="00FD02D2">
        <w:rPr>
          <w:rFonts w:cs="Times New Roman"/>
        </w:rPr>
        <w:t xml:space="preserve"> = 9.3, 7.9 Hz, H</w:t>
      </w:r>
      <w:r w:rsidRPr="00FD02D2">
        <w:rPr>
          <w:rFonts w:cs="Times New Roman"/>
          <w:vertAlign w:val="subscript"/>
        </w:rPr>
        <w:t>2β</w:t>
      </w:r>
      <w:r w:rsidRPr="00FD02D2">
        <w:rPr>
          <w:rFonts w:cs="Times New Roman"/>
        </w:rPr>
        <w:t>), 1.91 (</w:t>
      </w:r>
      <w:proofErr w:type="spellStart"/>
      <w:r w:rsidRPr="00FD02D2">
        <w:rPr>
          <w:rFonts w:cs="Times New Roman"/>
        </w:rPr>
        <w:t>dddt</w:t>
      </w:r>
      <w:proofErr w:type="spellEnd"/>
      <w:r w:rsidRPr="00FD02D2">
        <w:rPr>
          <w:rFonts w:cs="Times New Roman"/>
        </w:rPr>
        <w:t xml:space="preserve">, </w:t>
      </w:r>
      <w:r w:rsidRPr="00FD02D2">
        <w:rPr>
          <w:rFonts w:cs="Times New Roman"/>
          <w:i/>
          <w:iCs/>
        </w:rPr>
        <w:t>J</w:t>
      </w:r>
      <w:r w:rsidRPr="00FD02D2">
        <w:rPr>
          <w:rFonts w:cs="Times New Roman"/>
        </w:rPr>
        <w:t xml:space="preserve"> = 12.9, 5.0, 2.3, 0.5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xml:space="preserve">), 1.88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13.0, 5.2, 2.0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)β</w:t>
      </w:r>
      <w:r w:rsidRPr="00FD02D2">
        <w:rPr>
          <w:rFonts w:cs="Times New Roman"/>
        </w:rPr>
        <w:t xml:space="preserve">), 1.24 (dt, </w:t>
      </w:r>
      <w:r w:rsidRPr="00FD02D2">
        <w:rPr>
          <w:rFonts w:cs="Times New Roman"/>
          <w:i/>
          <w:iCs/>
        </w:rPr>
        <w:t>J</w:t>
      </w:r>
      <w:r w:rsidRPr="00FD02D2">
        <w:rPr>
          <w:rFonts w:cs="Times New Roman"/>
        </w:rPr>
        <w:t xml:space="preserve"> = 13.0, 11.5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)β</w:t>
      </w:r>
      <w:r w:rsidRPr="00FD02D2">
        <w:rPr>
          <w:rFonts w:cs="Times New Roman"/>
        </w:rPr>
        <w:t>), 1.26 – 1.17 (1H, m,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1.08 (3H, d, </w:t>
      </w:r>
      <w:r w:rsidRPr="00FD02D2">
        <w:rPr>
          <w:rFonts w:cs="Times New Roman"/>
          <w:i/>
          <w:iCs/>
        </w:rPr>
        <w:t>J</w:t>
      </w:r>
      <w:r w:rsidRPr="00FD02D2">
        <w:rPr>
          <w:rFonts w:cs="Times New Roman"/>
        </w:rPr>
        <w:t xml:space="preserve"> = 6.3 Hz, H</w:t>
      </w:r>
      <w:r w:rsidRPr="00FD02D2">
        <w:rPr>
          <w:rFonts w:cs="Times New Roman"/>
          <w:vertAlign w:val="subscript"/>
        </w:rPr>
        <w:t>6β</w:t>
      </w:r>
      <w:r w:rsidRPr="00FD02D2">
        <w:rPr>
          <w:rFonts w:cs="Times New Roman"/>
        </w:rPr>
        <w:t xml:space="preserve">), 1.05 (3H, d, </w:t>
      </w:r>
      <w:r w:rsidRPr="00FD02D2">
        <w:rPr>
          <w:rFonts w:cs="Times New Roman"/>
          <w:i/>
          <w:iCs/>
        </w:rPr>
        <w:t>J</w:t>
      </w:r>
      <w:r w:rsidRPr="00FD02D2">
        <w:rPr>
          <w:rFonts w:cs="Times New Roman"/>
        </w:rPr>
        <w:t xml:space="preserve"> = 6.3 Hz, H</w:t>
      </w:r>
      <w:r w:rsidRPr="00FD02D2">
        <w:rPr>
          <w:rFonts w:cs="Times New Roman"/>
          <w:vertAlign w:val="subscript"/>
        </w:rPr>
        <w:t>6α</w:t>
      </w:r>
      <w:r w:rsidRPr="00FD02D2">
        <w:rPr>
          <w:rFonts w:cs="Times New Roman"/>
        </w:rPr>
        <w:t xml:space="preserve">)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(126 MHz, D</w:t>
      </w:r>
      <w:r w:rsidRPr="00FD02D2">
        <w:rPr>
          <w:rFonts w:cs="Times New Roman"/>
          <w:vertAlign w:val="subscript"/>
        </w:rPr>
        <w:t>2</w:t>
      </w:r>
      <w:r w:rsidRPr="00FD02D2">
        <w:rPr>
          <w:rFonts w:cs="Times New Roman"/>
        </w:rPr>
        <w:t>O) δ 95.9 (C</w:t>
      </w:r>
      <w:r w:rsidRPr="00FD02D2">
        <w:rPr>
          <w:rFonts w:cs="Times New Roman"/>
          <w:vertAlign w:val="subscript"/>
        </w:rPr>
        <w:t>1β</w:t>
      </w:r>
      <w:r w:rsidRPr="00FD02D2">
        <w:rPr>
          <w:rFonts w:cs="Times New Roman"/>
        </w:rPr>
        <w:t>), 92.6 (C</w:t>
      </w:r>
      <w:r w:rsidRPr="00FD02D2">
        <w:rPr>
          <w:rFonts w:cs="Times New Roman"/>
          <w:vertAlign w:val="subscript"/>
        </w:rPr>
        <w:t>1α</w:t>
      </w:r>
      <w:r w:rsidRPr="00FD02D2">
        <w:rPr>
          <w:rFonts w:cs="Times New Roman"/>
        </w:rPr>
        <w:t>), 78.0 (C</w:t>
      </w:r>
      <w:r w:rsidRPr="00FD02D2">
        <w:rPr>
          <w:rFonts w:cs="Times New Roman"/>
          <w:vertAlign w:val="subscript"/>
        </w:rPr>
        <w:t>2β</w:t>
      </w:r>
      <w:r w:rsidRPr="00FD02D2">
        <w:rPr>
          <w:rFonts w:cs="Times New Roman"/>
        </w:rPr>
        <w:t>), 73.2 (C</w:t>
      </w:r>
      <w:r w:rsidRPr="00FD02D2">
        <w:rPr>
          <w:rFonts w:cs="Times New Roman"/>
          <w:vertAlign w:val="subscript"/>
        </w:rPr>
        <w:t>2α</w:t>
      </w:r>
      <w:r w:rsidRPr="00FD02D2">
        <w:rPr>
          <w:rFonts w:cs="Times New Roman"/>
        </w:rPr>
        <w:t>), 70.4 (C</w:t>
      </w:r>
      <w:r w:rsidRPr="00FD02D2">
        <w:rPr>
          <w:rFonts w:cs="Times New Roman"/>
          <w:vertAlign w:val="subscript"/>
        </w:rPr>
        <w:t>3β</w:t>
      </w:r>
      <w:r w:rsidRPr="00FD02D2">
        <w:rPr>
          <w:rFonts w:cs="Times New Roman"/>
        </w:rPr>
        <w:t>), 68.6 (C</w:t>
      </w:r>
      <w:r w:rsidRPr="00FD02D2">
        <w:rPr>
          <w:rFonts w:cs="Times New Roman"/>
          <w:vertAlign w:val="subscript"/>
        </w:rPr>
        <w:t>5β</w:t>
      </w:r>
      <w:r w:rsidRPr="00FD02D2">
        <w:rPr>
          <w:rFonts w:cs="Times New Roman"/>
        </w:rPr>
        <w:t>), 66.9 (C</w:t>
      </w:r>
      <w:r w:rsidRPr="00FD02D2">
        <w:rPr>
          <w:rFonts w:cs="Times New Roman"/>
          <w:vertAlign w:val="subscript"/>
        </w:rPr>
        <w:t>3α</w:t>
      </w:r>
      <w:r w:rsidRPr="00FD02D2">
        <w:rPr>
          <w:rFonts w:cs="Times New Roman"/>
        </w:rPr>
        <w:t>), 64.6 (C</w:t>
      </w:r>
      <w:r w:rsidRPr="00FD02D2">
        <w:rPr>
          <w:rFonts w:cs="Times New Roman"/>
          <w:vertAlign w:val="subscript"/>
        </w:rPr>
        <w:t>5α</w:t>
      </w:r>
      <w:r w:rsidRPr="00FD02D2">
        <w:rPr>
          <w:rFonts w:cs="Times New Roman"/>
        </w:rPr>
        <w:t>), 40.0 (C</w:t>
      </w:r>
      <w:r w:rsidRPr="00FD02D2">
        <w:rPr>
          <w:rFonts w:cs="Times New Roman"/>
          <w:vertAlign w:val="subscript"/>
        </w:rPr>
        <w:t>4α</w:t>
      </w:r>
      <w:r w:rsidRPr="00FD02D2">
        <w:rPr>
          <w:rFonts w:cs="Times New Roman"/>
        </w:rPr>
        <w:t>), 39.9 (C</w:t>
      </w:r>
      <w:r w:rsidRPr="00FD02D2">
        <w:rPr>
          <w:rFonts w:cs="Times New Roman"/>
          <w:vertAlign w:val="subscript"/>
        </w:rPr>
        <w:t>4β</w:t>
      </w:r>
      <w:r w:rsidRPr="00FD02D2">
        <w:rPr>
          <w:rFonts w:cs="Times New Roman"/>
        </w:rPr>
        <w:t>), 19.87 (C</w:t>
      </w:r>
      <w:r w:rsidRPr="00FD02D2">
        <w:rPr>
          <w:rFonts w:cs="Times New Roman"/>
          <w:vertAlign w:val="subscript"/>
        </w:rPr>
        <w:t>6α</w:t>
      </w:r>
      <w:r w:rsidRPr="00FD02D2">
        <w:rPr>
          <w:rFonts w:cs="Times New Roman"/>
        </w:rPr>
        <w:t>), 19.85 (C</w:t>
      </w:r>
      <w:r w:rsidRPr="00FD02D2">
        <w:rPr>
          <w:rFonts w:cs="Times New Roman"/>
          <w:vertAlign w:val="subscript"/>
        </w:rPr>
        <w:t>6β</w:t>
      </w:r>
      <w:r w:rsidRPr="00FD02D2">
        <w:rPr>
          <w:rFonts w:cs="Times New Roman"/>
        </w:rPr>
        <w:t xml:space="preserve">) ppm; </w:t>
      </w:r>
      <w:r w:rsidRPr="00FD02D2">
        <w:rPr>
          <w:rFonts w:eastAsia="SimSun" w:cs="Times New Roman"/>
          <w:b/>
          <w:lang w:val="it-IT" w:eastAsia="zh-CN"/>
        </w:rPr>
        <w:t xml:space="preserve">MS </w:t>
      </w:r>
      <w:r w:rsidRPr="00FD02D2">
        <w:rPr>
          <w:rFonts w:eastAsia="SimSun" w:cs="Times New Roman"/>
          <w:lang w:val="it-IT" w:eastAsia="zh-CN"/>
        </w:rPr>
        <w:t>(ESI+) 171.4 [</w:t>
      </w:r>
      <w:proofErr w:type="spellStart"/>
      <w:r w:rsidRPr="00FD02D2">
        <w:rPr>
          <w:rFonts w:eastAsia="SimSun" w:cs="Times New Roman"/>
          <w:lang w:val="it-IT" w:eastAsia="zh-CN"/>
        </w:rPr>
        <w:t>M+Na</w:t>
      </w:r>
      <w:proofErr w:type="spellEnd"/>
      <w:r w:rsidRPr="00FD02D2">
        <w:rPr>
          <w:rFonts w:eastAsia="SimSun" w:cs="Times New Roman"/>
          <w:lang w:val="it-IT" w:eastAsia="zh-CN"/>
        </w:rPr>
        <w:t>]</w:t>
      </w:r>
      <w:r w:rsidRPr="00FD02D2">
        <w:rPr>
          <w:rFonts w:eastAsia="SimSun" w:cs="Times New Roman"/>
          <w:vertAlign w:val="superscript"/>
          <w:lang w:val="it-IT" w:eastAsia="zh-CN"/>
        </w:rPr>
        <w:t>+</w:t>
      </w:r>
      <w:r w:rsidRPr="00FD02D2">
        <w:rPr>
          <w:rFonts w:eastAsia="SimSun" w:cs="Times New Roman"/>
          <w:lang w:val="it-IT" w:eastAsia="zh-CN"/>
        </w:rPr>
        <w:t xml:space="preserve">. </w:t>
      </w:r>
      <w:proofErr w:type="spellStart"/>
      <w:r w:rsidRPr="00FD02D2">
        <w:rPr>
          <w:rFonts w:eastAsia="SimSun" w:cs="Times New Roman"/>
          <w:lang w:val="it-IT" w:eastAsia="zh-CN"/>
        </w:rPr>
        <w:t>Spectroscopic</w:t>
      </w:r>
      <w:proofErr w:type="spellEnd"/>
      <w:r w:rsidRPr="00FD02D2">
        <w:rPr>
          <w:rFonts w:eastAsia="SimSun" w:cs="Times New Roman"/>
          <w:lang w:val="it-IT" w:eastAsia="zh-CN"/>
        </w:rPr>
        <w:t xml:space="preserve"> data </w:t>
      </w:r>
      <w:proofErr w:type="spellStart"/>
      <w:r w:rsidRPr="00FD02D2">
        <w:rPr>
          <w:rFonts w:eastAsia="SimSun" w:cs="Times New Roman"/>
          <w:lang w:val="it-IT" w:eastAsia="zh-CN"/>
        </w:rPr>
        <w:t>corresponds</w:t>
      </w:r>
      <w:proofErr w:type="spellEnd"/>
      <w:r w:rsidRPr="00FD02D2">
        <w:rPr>
          <w:rFonts w:eastAsia="SimSun" w:cs="Times New Roman"/>
          <w:lang w:val="it-IT" w:eastAsia="zh-CN"/>
        </w:rPr>
        <w:t xml:space="preserve"> with the literature.</w:t>
      </w:r>
      <w:r w:rsidRPr="00FD02D2">
        <w:rPr>
          <w:rFonts w:eastAsia="SimSun" w:cs="Times New Roman"/>
          <w:lang w:val="it-IT" w:eastAsia="zh-CN"/>
        </w:rPr>
        <w:fldChar w:fldCharType="begin"/>
      </w:r>
      <w:r w:rsidR="00F73283">
        <w:rPr>
          <w:rFonts w:eastAsia="SimSun" w:cs="Times New Roman"/>
          <w:lang w:val="it-IT" w:eastAsia="zh-CN"/>
        </w:rPr>
        <w:instrText xml:space="preserve"> ADDIN EN.CITE &lt;EndNote&gt;&lt;Cite&gt;&lt;Author&gt;Zhang&lt;/Author&gt;&lt;Year&gt;2020&lt;/Year&gt;&lt;RecNum&gt;8235&lt;/RecNum&gt;&lt;DisplayText&gt;&lt;style face="superscript"&gt;50&lt;/style&gt;&lt;/DisplayText&gt;&lt;record&gt;&lt;rec-number&gt;8235&lt;/rec-number&gt;&lt;foreign-keys&gt;&lt;key app="EN" db-id="p2svd0zprzzsfkeztzi5epverzwvzwxwdv95" timestamp="1612813764"&gt;8235&lt;/key&gt;&lt;/foreign-keys&gt;&lt;ref-type name="Journal Article"&gt;17&lt;/ref-type&gt;&lt;contributors&gt;&lt;authors&gt;&lt;author&gt;Zhang, Y.&lt;/author&gt;&lt;author&gt;Zhang, J.&lt;/author&gt;&lt;author&gt;Ponomareva, L. V.&lt;/author&gt;&lt;author&gt;Cui, Z.&lt;/author&gt;&lt;author&gt;Van Lanen, S. G.&lt;/author&gt;&lt;author&gt;Thorson, J. S.&lt;/author&gt;&lt;/authors&gt;&lt;/contributors&gt;&lt;auth-address&gt;Jiangsu Key Laboratory for Functional Substance of Chinese Medicine, School of Pharmacy, Nanjing University of Chinese Medicine, Nanjing, Jiangsu 210023, China.&amp;#xD;Center for Pharmaceutical Research and Innovation, College of Pharmacy, University of Kentucky, Lexington, Kentucky 40536, United States.&amp;#xD;Department of Pharmaceutical Sciences, College of Pharmacy, University of Kentucky, Lexington, Kentucky 40536, United States.&lt;/auth-address&gt;&lt;titles&gt;&lt;title&gt;Sugar-Pirating as an Enabling Platform for the Synthesis of 4,6-Dideoxyhexoses&lt;/title&gt;&lt;secondary-title&gt;J Am Chem Soc&lt;/secondary-title&gt;&lt;/titles&gt;&lt;periodical&gt;&lt;full-title&gt;Journal of the American Chemical Society&lt;/full-title&gt;&lt;abbr-1&gt;J. Am. Chem. Soc.&lt;/abbr-1&gt;&lt;abbr-2&gt;J Am Chem Soc&lt;/abbr-2&gt;&lt;/periodical&gt;&lt;pages&gt;9389-9395&lt;/pages&gt;&lt;volume&gt;142&lt;/volume&gt;&lt;number&gt;20&lt;/number&gt;&lt;edition&gt;2020/04/25&lt;/edition&gt;&lt;keywords&gt;&lt;keyword&gt;4,6-dideoxy&lt;/keyword&gt;&lt;keyword&gt;3,4,6-trideoxy&lt;/keyword&gt;&lt;keyword&gt;deoxysugars&lt;/keyword&gt;&lt;/keywords&gt;&lt;dates&gt;&lt;year&gt;2020&lt;/year&gt;&lt;pub-dates&gt;&lt;date&gt;May 20&lt;/date&gt;&lt;/pub-dates&gt;&lt;/dates&gt;&lt;isbn&gt;1520-5126 (Electronic)&amp;#xD;0002-7863 (Linking)&lt;/isbn&gt;&lt;accession-num&gt;32330028&lt;/accession-num&gt;&lt;urls&gt;&lt;related-urls&gt;&lt;url&gt;https://www.ncbi.nlm.nih.gov/pubmed/32330028&lt;/url&gt;&lt;/related-urls&gt;&lt;/urls&gt;&lt;custom2&gt;PMC7453097&lt;/custom2&gt;&lt;electronic-resource-num&gt;10.1021/jacs.9b13766&lt;/electronic-resource-num&gt;&lt;/record&gt;&lt;/Cite&gt;&lt;/EndNote&gt;</w:instrText>
      </w:r>
      <w:r w:rsidRPr="00FD02D2">
        <w:rPr>
          <w:rFonts w:eastAsia="SimSun" w:cs="Times New Roman"/>
          <w:lang w:val="it-IT" w:eastAsia="zh-CN"/>
        </w:rPr>
        <w:fldChar w:fldCharType="separate"/>
      </w:r>
      <w:r w:rsidR="00F73283" w:rsidRPr="00F73283">
        <w:rPr>
          <w:rFonts w:eastAsia="SimSun" w:cs="Times New Roman"/>
          <w:noProof/>
          <w:vertAlign w:val="superscript"/>
          <w:lang w:val="it-IT" w:eastAsia="zh-CN"/>
        </w:rPr>
        <w:t>50</w:t>
      </w:r>
      <w:r w:rsidRPr="00FD02D2">
        <w:rPr>
          <w:rFonts w:eastAsia="SimSun" w:cs="Times New Roman"/>
          <w:lang w:val="it-IT" w:eastAsia="zh-CN"/>
        </w:rPr>
        <w:fldChar w:fldCharType="end"/>
      </w:r>
    </w:p>
    <w:p w14:paraId="4F624F33" w14:textId="77777777" w:rsidR="00E0508B" w:rsidRPr="00FD02D2" w:rsidRDefault="00E0508B" w:rsidP="001E7E41">
      <w:pPr>
        <w:spacing w:line="360" w:lineRule="auto"/>
        <w:jc w:val="both"/>
        <w:rPr>
          <w:rFonts w:cs="Times New Roman"/>
        </w:rPr>
      </w:pPr>
    </w:p>
    <w:p w14:paraId="098538DD" w14:textId="3BA9D68C" w:rsidR="00E0508B" w:rsidRPr="00FD02D2" w:rsidRDefault="00E0508B" w:rsidP="001E7E41">
      <w:pPr>
        <w:spacing w:line="360" w:lineRule="auto"/>
        <w:contextualSpacing/>
        <w:jc w:val="both"/>
        <w:rPr>
          <w:rFonts w:cs="Times New Roman"/>
        </w:rPr>
      </w:pPr>
      <w:r w:rsidRPr="00FD02D2">
        <w:rPr>
          <w:rFonts w:cs="Times New Roman"/>
          <w:i/>
          <w:iCs/>
        </w:rPr>
        <w:t>1,2,3-Tri-O-acetyl-4,6-dideoxy-</w:t>
      </w:r>
      <w:r w:rsidRPr="00FD02D2">
        <w:rPr>
          <w:rFonts w:cs="Times New Roman"/>
          <w:i/>
          <w:iCs/>
          <w:smallCaps/>
        </w:rPr>
        <w:t>d</w:t>
      </w:r>
      <w:r w:rsidRPr="00FD02D2">
        <w:rPr>
          <w:rFonts w:cs="Times New Roman"/>
          <w:i/>
          <w:iCs/>
        </w:rPr>
        <w:t>-xylo-hexopyranoside</w:t>
      </w:r>
      <w:r w:rsidRPr="00FD02D2">
        <w:rPr>
          <w:rFonts w:cs="Times New Roman"/>
        </w:rPr>
        <w:t xml:space="preserve"> </w:t>
      </w:r>
      <w:r w:rsidRPr="00FD02D2">
        <w:rPr>
          <w:rFonts w:cs="Times New Roman"/>
          <w:i/>
          <w:iCs/>
        </w:rPr>
        <w:t>(</w:t>
      </w:r>
      <w:r w:rsidR="00115C6B" w:rsidRPr="00FD02D2">
        <w:rPr>
          <w:rFonts w:cs="Times New Roman"/>
          <w:b/>
          <w:bCs/>
          <w:i/>
          <w:iCs/>
        </w:rPr>
        <w:t>94</w:t>
      </w:r>
      <w:r w:rsidRPr="00FD02D2">
        <w:rPr>
          <w:rFonts w:cs="Times New Roman"/>
          <w:i/>
          <w:iCs/>
        </w:rPr>
        <w:t>)</w:t>
      </w:r>
    </w:p>
    <w:p w14:paraId="637E12BE" w14:textId="2E2DCAC3" w:rsidR="00E0508B" w:rsidRPr="00FD02D2" w:rsidRDefault="00E0508B" w:rsidP="009B2C93">
      <w:pPr>
        <w:spacing w:line="360" w:lineRule="auto"/>
        <w:contextualSpacing/>
        <w:jc w:val="both"/>
        <w:rPr>
          <w:rFonts w:eastAsia="SimSun" w:cs="Times New Roman"/>
          <w:bCs/>
          <w:lang w:val="pt-PT" w:eastAsia="zh-CN"/>
        </w:rPr>
      </w:pPr>
      <w:r w:rsidRPr="00FD02D2">
        <w:rPr>
          <w:rFonts w:cs="Times New Roman"/>
        </w:rPr>
        <w:t xml:space="preserve">Using general procedure </w:t>
      </w:r>
      <w:r w:rsidRPr="00FD02D2">
        <w:rPr>
          <w:rFonts w:cs="Times New Roman"/>
          <w:b/>
          <w:bCs/>
        </w:rPr>
        <w:t>A</w:t>
      </w:r>
      <w:r w:rsidRPr="00FD02D2">
        <w:rPr>
          <w:rFonts w:cs="Times New Roman"/>
        </w:rPr>
        <w:t xml:space="preserve"> with methyl 4,6-dideoxy-α-</w:t>
      </w:r>
      <w:r w:rsidRPr="00FD02D2">
        <w:rPr>
          <w:rFonts w:cs="Times New Roman"/>
          <w:smallCaps/>
        </w:rPr>
        <w:t>d</w:t>
      </w:r>
      <w:r w:rsidRPr="00FD02D2">
        <w:rPr>
          <w:rFonts w:cs="Times New Roman"/>
        </w:rPr>
        <w:t>-xylo-hexopyranoside</w:t>
      </w:r>
      <w:r w:rsidR="001E7E41" w:rsidRPr="00FD02D2">
        <w:rPr>
          <w:rFonts w:cs="Times New Roman"/>
        </w:rPr>
        <w:fldChar w:fldCharType="begin"/>
      </w:r>
      <w:r w:rsidR="001B7B7D">
        <w:rPr>
          <w:rFonts w:cs="Times New Roman"/>
        </w:rPr>
        <w:instrText xml:space="preserve"> ADDIN EN.CITE &lt;EndNote&gt;&lt;Cite&gt;&lt;Author&gt;van Summeren&lt;/Author&gt;&lt;Year&gt;2005&lt;/Year&gt;&lt;RecNum&gt;2051&lt;/RecNum&gt;&lt;DisplayText&gt;&lt;style face="superscript"&gt;88&lt;/style&gt;&lt;/DisplayText&gt;&lt;record&gt;&lt;rec-number&gt;2051&lt;/rec-number&gt;&lt;foreign-keys&gt;&lt;key app="EN" db-id="p2svd0zprzzsfkeztzi5epverzwvzwxwdv95" timestamp="1427742808"&gt;2051&lt;/key&gt;&lt;/foreign-keys&gt;&lt;ref-type name="Journal Article"&gt;17&lt;/ref-type&gt;&lt;contributors&gt;&lt;authors&gt;&lt;author&gt;van Summeren, R. P.&lt;/author&gt;&lt;author&gt;Feringa, B. L.&lt;/author&gt;&lt;author&gt;Minnaard, A. J.&lt;/author&gt;&lt;/authors&gt;&lt;/contributors&gt;&lt;auth-address&gt;Department of Organic and Molecular Inorganic Chemistry, Stratingh Institute, University of Groningen, Nijenborgh 4, 9747 AG, Groningen, The Netherlands.&lt;/auth-address&gt;&lt;titles&gt;&lt;title&gt;New Approaches Towards the Synthesis of the Side-chain of Mycolactones A and B&lt;/title&gt;&lt;secondary-title&gt;Org. Biomol. Chem.&lt;/secondary-title&gt;&lt;alt-title&gt;Organic &amp;amp; biomolecular chemistry&lt;/alt-title&gt;&lt;/titles&gt;&lt;periodical&gt;&lt;full-title&gt;Org. Biomol. Chem.&lt;/full-title&gt;&lt;/periodical&gt;&lt;alt-periodical&gt;&lt;full-title&gt;Organic &amp;amp; Biomolecular Chemistry&lt;/full-title&gt;&lt;/alt-periodical&gt;&lt;pages&gt;2524-33&lt;/pages&gt;&lt;volume&gt;3&lt;/volume&gt;&lt;number&gt;14&lt;/number&gt;&lt;edition&gt;2005/07/07&lt;/edition&gt;&lt;keywords&gt;&lt;keyword&gt;Lactones/*chemical synthesis/*chemistry&lt;/keyword&gt;&lt;keyword&gt;Macrolides&lt;/keyword&gt;&lt;keyword&gt;Molecular Structure&lt;/keyword&gt;&lt;keyword&gt;Stereoisomerism&lt;/keyword&gt;&lt;keyword&gt;deoxysugars&lt;/keyword&gt;&lt;keyword&gt;dithiane&lt;/keyword&gt;&lt;keyword&gt;4,6 dideoxy&lt;/keyword&gt;&lt;keyword&gt;4,6-Cl2&lt;/keyword&gt;&lt;/keywords&gt;&lt;dates&gt;&lt;year&gt;2005&lt;/year&gt;&lt;pub-dates&gt;&lt;date&gt;Jul 21&lt;/date&gt;&lt;/pub-dates&gt;&lt;/dates&gt;&lt;isbn&gt;1477-0520 (Print)&amp;#xD;1477-0520 (Linking)&lt;/isbn&gt;&lt;accession-num&gt;15999184&lt;/accession-num&gt;&lt;work-type&gt;Research Support, Non-U.S. Gov&amp;apos;t&lt;/work-type&gt;&lt;urls&gt;&lt;related-urls&gt;&lt;url&gt;http://www.ncbi.nlm.nih.gov/pubmed/15999184&lt;/url&gt;&lt;/related-urls&gt;&lt;/urls&gt;&lt;electronic-resource-num&gt;10.1039/b505980a&lt;/electronic-resource-num&gt;&lt;/record&gt;&lt;/Cite&gt;&lt;/EndNote&gt;</w:instrText>
      </w:r>
      <w:r w:rsidR="001E7E41" w:rsidRPr="00FD02D2">
        <w:rPr>
          <w:rFonts w:cs="Times New Roman"/>
        </w:rPr>
        <w:fldChar w:fldCharType="separate"/>
      </w:r>
      <w:r w:rsidR="001B7B7D" w:rsidRPr="001B7B7D">
        <w:rPr>
          <w:rFonts w:cs="Times New Roman"/>
          <w:noProof/>
          <w:vertAlign w:val="superscript"/>
        </w:rPr>
        <w:t>88</w:t>
      </w:r>
      <w:r w:rsidR="001E7E41" w:rsidRPr="00FD02D2">
        <w:rPr>
          <w:rFonts w:cs="Times New Roman"/>
        </w:rPr>
        <w:fldChar w:fldCharType="end"/>
      </w:r>
      <w:r w:rsidRPr="00FD02D2">
        <w:rPr>
          <w:rFonts w:cs="Times New Roman"/>
        </w:rPr>
        <w:t xml:space="preserve"> (565 mg, 3.48 mmol) and </w:t>
      </w:r>
      <w:proofErr w:type="spellStart"/>
      <w:r w:rsidRPr="00FD02D2">
        <w:rPr>
          <w:rFonts w:cs="Times New Roman"/>
        </w:rPr>
        <w:t>TMSOTf</w:t>
      </w:r>
      <w:proofErr w:type="spellEnd"/>
      <w:r w:rsidRPr="00FD02D2">
        <w:rPr>
          <w:rFonts w:cs="Times New Roman"/>
        </w:rPr>
        <w:t xml:space="preserve"> (0.2 </w:t>
      </w:r>
      <w:proofErr w:type="spellStart"/>
      <w:r w:rsidR="00295E67" w:rsidRPr="00FD02D2">
        <w:rPr>
          <w:rFonts w:cs="Times New Roman"/>
        </w:rPr>
        <w:t>equiv</w:t>
      </w:r>
      <w:proofErr w:type="spellEnd"/>
      <w:r w:rsidRPr="00FD02D2">
        <w:rPr>
          <w:rFonts w:cs="Times New Roman"/>
        </w:rPr>
        <w:t xml:space="preserve">) afforded </w:t>
      </w:r>
      <w:r w:rsidRPr="00FD02D2">
        <w:rPr>
          <w:rFonts w:cs="Times New Roman"/>
          <w:b/>
          <w:bCs/>
        </w:rPr>
        <w:t>92</w:t>
      </w:r>
      <w:r w:rsidRPr="00FD02D2">
        <w:rPr>
          <w:rFonts w:cs="Times New Roman"/>
        </w:rPr>
        <w:t xml:space="preserve"> as a light yellow oil (265 mg, 0.97 mmol, 28%). </w:t>
      </w:r>
      <w:r w:rsidRPr="00FD02D2">
        <w:rPr>
          <w:rFonts w:cs="Times New Roman"/>
          <w:b/>
          <w:bCs/>
        </w:rPr>
        <w:t>IR</w:t>
      </w:r>
      <w:r w:rsidRPr="00FD02D2">
        <w:rPr>
          <w:rFonts w:cs="Times New Roman"/>
        </w:rPr>
        <w:t xml:space="preserve"> (neat) 2979 (w), 1741 (s), 1369 (m), 1212 (s), 1044 (s), 924 (m) cm</w:t>
      </w:r>
      <w:r w:rsidRPr="00FD02D2">
        <w:rPr>
          <w:rFonts w:cs="Times New Roman"/>
          <w:vertAlign w:val="superscript"/>
        </w:rPr>
        <w:t>−1</w:t>
      </w:r>
      <w:r w:rsidRPr="00FD02D2">
        <w:rPr>
          <w:rFonts w:cs="Times New Roman"/>
        </w:rPr>
        <w:t xml:space="preserve">; </w:t>
      </w:r>
      <w:r w:rsidRPr="00FD02D2">
        <w:rPr>
          <w:rFonts w:cs="Times New Roman"/>
          <w:b/>
          <w:bCs/>
          <w:vertAlign w:val="superscript"/>
        </w:rPr>
        <w:t>1</w:t>
      </w:r>
      <w:r w:rsidRPr="00FD02D2">
        <w:rPr>
          <w:rFonts w:cs="Times New Roman"/>
          <w:b/>
          <w:bCs/>
        </w:rPr>
        <w:t>H NMR</w:t>
      </w:r>
      <w:r w:rsidRPr="00FD02D2">
        <w:rPr>
          <w:rFonts w:cs="Times New Roman"/>
        </w:rPr>
        <w:t xml:space="preserve"> (400 MHz, CDCl</w:t>
      </w:r>
      <w:r w:rsidRPr="00FD02D2">
        <w:rPr>
          <w:rFonts w:cs="Times New Roman"/>
          <w:vertAlign w:val="subscript"/>
        </w:rPr>
        <w:t>3</w:t>
      </w:r>
      <w:r w:rsidRPr="00FD02D2">
        <w:rPr>
          <w:rFonts w:cs="Times New Roman"/>
        </w:rPr>
        <w:t xml:space="preserve">, α/β 85:15) δ 6.29 (1H, d, </w:t>
      </w:r>
      <w:r w:rsidRPr="00FD02D2">
        <w:rPr>
          <w:rFonts w:cs="Times New Roman"/>
          <w:i/>
          <w:iCs/>
        </w:rPr>
        <w:t>J</w:t>
      </w:r>
      <w:r w:rsidRPr="00FD02D2">
        <w:rPr>
          <w:rFonts w:cs="Times New Roman"/>
        </w:rPr>
        <w:t xml:space="preserve"> = 3.7 Hz, H</w:t>
      </w:r>
      <w:r w:rsidRPr="00FD02D2">
        <w:rPr>
          <w:rFonts w:cs="Times New Roman"/>
          <w:vertAlign w:val="subscript"/>
        </w:rPr>
        <w:t>1α</w:t>
      </w:r>
      <w:r w:rsidRPr="00FD02D2">
        <w:rPr>
          <w:rFonts w:cs="Times New Roman"/>
        </w:rPr>
        <w:t>), 5.66-5.63 (1H, m, H</w:t>
      </w:r>
      <w:r w:rsidRPr="00FD02D2">
        <w:rPr>
          <w:rFonts w:cs="Times New Roman"/>
          <w:vertAlign w:val="subscript"/>
        </w:rPr>
        <w:t>1β</w:t>
      </w:r>
      <w:r w:rsidRPr="00FD02D2">
        <w:rPr>
          <w:rFonts w:cs="Times New Roman"/>
        </w:rPr>
        <w:t xml:space="preserve">), 5.27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11.5, 10.4, 5.0 Hz, H</w:t>
      </w:r>
      <w:r w:rsidRPr="00FD02D2">
        <w:rPr>
          <w:rFonts w:cs="Times New Roman"/>
          <w:vertAlign w:val="subscript"/>
        </w:rPr>
        <w:t>3α</w:t>
      </w:r>
      <w:r w:rsidRPr="00FD02D2">
        <w:rPr>
          <w:rFonts w:cs="Times New Roman"/>
        </w:rPr>
        <w:t xml:space="preserve">), 5.02 (1H, dd, </w:t>
      </w:r>
      <w:r w:rsidRPr="00FD02D2">
        <w:rPr>
          <w:rFonts w:cs="Times New Roman"/>
          <w:i/>
          <w:iCs/>
        </w:rPr>
        <w:t>J</w:t>
      </w:r>
      <w:r w:rsidRPr="00FD02D2">
        <w:rPr>
          <w:rFonts w:cs="Times New Roman"/>
        </w:rPr>
        <w:t xml:space="preserve"> = 10.3, 3.7 Hz, H</w:t>
      </w:r>
      <w:r w:rsidRPr="00FD02D2">
        <w:rPr>
          <w:rFonts w:cs="Times New Roman"/>
          <w:vertAlign w:val="subscript"/>
        </w:rPr>
        <w:t>2α</w:t>
      </w:r>
      <w:r w:rsidRPr="00FD02D2">
        <w:rPr>
          <w:rFonts w:cs="Times New Roman"/>
        </w:rPr>
        <w:t xml:space="preserve">), 4.13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12.0, 6.1, 2.3 Hz, H</w:t>
      </w:r>
      <w:r w:rsidRPr="00FD02D2">
        <w:rPr>
          <w:rFonts w:cs="Times New Roman"/>
          <w:vertAlign w:val="subscript"/>
        </w:rPr>
        <w:t>5α</w:t>
      </w:r>
      <w:r w:rsidRPr="00FD02D2">
        <w:rPr>
          <w:rFonts w:cs="Times New Roman"/>
        </w:rPr>
        <w:t xml:space="preserve">), 3.81 (1H, </w:t>
      </w:r>
      <w:proofErr w:type="spellStart"/>
      <w:r w:rsidRPr="00FD02D2">
        <w:rPr>
          <w:rFonts w:cs="Times New Roman"/>
        </w:rPr>
        <w:t>dqd</w:t>
      </w:r>
      <w:proofErr w:type="spellEnd"/>
      <w:r w:rsidRPr="00FD02D2">
        <w:rPr>
          <w:rFonts w:cs="Times New Roman"/>
        </w:rPr>
        <w:t xml:space="preserve">, </w:t>
      </w:r>
      <w:r w:rsidRPr="00FD02D2">
        <w:rPr>
          <w:rFonts w:cs="Times New Roman"/>
          <w:i/>
          <w:iCs/>
        </w:rPr>
        <w:t>J</w:t>
      </w:r>
      <w:r w:rsidRPr="00FD02D2">
        <w:rPr>
          <w:rFonts w:cs="Times New Roman"/>
        </w:rPr>
        <w:t xml:space="preserve"> = 12.2, 6.1, 1.8 Hz, H</w:t>
      </w:r>
      <w:r w:rsidRPr="00FD02D2">
        <w:rPr>
          <w:rFonts w:cs="Times New Roman"/>
          <w:vertAlign w:val="subscript"/>
        </w:rPr>
        <w:t>5β</w:t>
      </w:r>
      <w:r w:rsidRPr="00FD02D2">
        <w:rPr>
          <w:rFonts w:cs="Times New Roman"/>
        </w:rPr>
        <w:t xml:space="preserve">), 2.22 (1H, </w:t>
      </w:r>
      <w:proofErr w:type="spellStart"/>
      <w:r w:rsidRPr="00FD02D2">
        <w:rPr>
          <w:rFonts w:cs="Times New Roman"/>
        </w:rPr>
        <w:t>ddd</w:t>
      </w:r>
      <w:proofErr w:type="spellEnd"/>
      <w:r w:rsidRPr="00FD02D2">
        <w:rPr>
          <w:rFonts w:cs="Times New Roman"/>
        </w:rPr>
        <w:t xml:space="preserve">, </w:t>
      </w:r>
      <w:r w:rsidRPr="00FD02D2">
        <w:rPr>
          <w:rFonts w:cs="Times New Roman"/>
          <w:i/>
          <w:iCs/>
        </w:rPr>
        <w:t>J</w:t>
      </w:r>
      <w:r w:rsidRPr="00FD02D2">
        <w:rPr>
          <w:rFonts w:cs="Times New Roman"/>
        </w:rPr>
        <w:t xml:space="preserve"> = 12.9, 5.1, 2.3 Hz, H</w:t>
      </w:r>
      <w:r w:rsidRPr="00FD02D2">
        <w:rPr>
          <w:rFonts w:cs="Times New Roman"/>
          <w:vertAlign w:val="subscript"/>
        </w:rPr>
        <w:t>4(</w:t>
      </w:r>
      <w:proofErr w:type="spellStart"/>
      <w:r w:rsidRPr="00FD02D2">
        <w:rPr>
          <w:rFonts w:cs="Times New Roman"/>
          <w:vertAlign w:val="subscript"/>
        </w:rPr>
        <w:t>eq</w:t>
      </w:r>
      <w:proofErr w:type="spellEnd"/>
      <w:r w:rsidRPr="00FD02D2">
        <w:rPr>
          <w:rFonts w:cs="Times New Roman"/>
          <w:vertAlign w:val="subscript"/>
        </w:rPr>
        <w:t>)α</w:t>
      </w:r>
      <w:r w:rsidRPr="00FD02D2">
        <w:rPr>
          <w:rFonts w:cs="Times New Roman"/>
        </w:rPr>
        <w:t>), 2.14 (3H, s, COCH</w:t>
      </w:r>
      <w:r w:rsidRPr="00FD02D2">
        <w:rPr>
          <w:rFonts w:cs="Times New Roman"/>
          <w:vertAlign w:val="subscript"/>
        </w:rPr>
        <w:t>3α</w:t>
      </w:r>
      <w:r w:rsidRPr="00FD02D2">
        <w:rPr>
          <w:rFonts w:cs="Times New Roman"/>
        </w:rPr>
        <w:t>), 2.11 (3H, s, COCH</w:t>
      </w:r>
      <w:r w:rsidRPr="00FD02D2">
        <w:rPr>
          <w:rFonts w:cs="Times New Roman"/>
          <w:vertAlign w:val="subscript"/>
        </w:rPr>
        <w:t>3β</w:t>
      </w:r>
      <w:r w:rsidRPr="00FD02D2">
        <w:rPr>
          <w:rFonts w:cs="Times New Roman"/>
        </w:rPr>
        <w:t>), 2.05 (3H, s, COCH</w:t>
      </w:r>
      <w:r w:rsidRPr="00FD02D2">
        <w:rPr>
          <w:rFonts w:cs="Times New Roman"/>
          <w:vertAlign w:val="subscript"/>
        </w:rPr>
        <w:t>3α</w:t>
      </w:r>
      <w:r w:rsidRPr="00FD02D2">
        <w:rPr>
          <w:rFonts w:cs="Times New Roman"/>
        </w:rPr>
        <w:t>), 2.05 (3H, s, COCH</w:t>
      </w:r>
      <w:r w:rsidRPr="00FD02D2">
        <w:rPr>
          <w:rFonts w:cs="Times New Roman"/>
          <w:vertAlign w:val="subscript"/>
        </w:rPr>
        <w:t>3β</w:t>
      </w:r>
      <w:r w:rsidRPr="00FD02D2">
        <w:rPr>
          <w:rFonts w:cs="Times New Roman"/>
        </w:rPr>
        <w:t>), 2.04 (3H, s, COCH</w:t>
      </w:r>
      <w:r w:rsidRPr="00FD02D2">
        <w:rPr>
          <w:rFonts w:cs="Times New Roman"/>
          <w:vertAlign w:val="subscript"/>
        </w:rPr>
        <w:t>3β</w:t>
      </w:r>
      <w:r w:rsidRPr="00FD02D2">
        <w:rPr>
          <w:rFonts w:cs="Times New Roman"/>
        </w:rPr>
        <w:t>), 2.03 (COCH</w:t>
      </w:r>
      <w:r w:rsidRPr="00FD02D2">
        <w:rPr>
          <w:rFonts w:cs="Times New Roman"/>
          <w:vertAlign w:val="subscript"/>
        </w:rPr>
        <w:t>3α</w:t>
      </w:r>
      <w:r w:rsidRPr="00FD02D2">
        <w:rPr>
          <w:rFonts w:cs="Times New Roman"/>
        </w:rPr>
        <w:t xml:space="preserve">), 1.53 (1H, dt, </w:t>
      </w:r>
      <w:r w:rsidRPr="00FD02D2">
        <w:rPr>
          <w:rFonts w:cs="Times New Roman"/>
          <w:i/>
          <w:iCs/>
        </w:rPr>
        <w:t>J</w:t>
      </w:r>
      <w:r w:rsidRPr="00FD02D2">
        <w:rPr>
          <w:rFonts w:cs="Times New Roman"/>
        </w:rPr>
        <w:t xml:space="preserve"> = 12.7, 11.7 Hz, H</w:t>
      </w:r>
      <w:r w:rsidRPr="00FD02D2">
        <w:rPr>
          <w:rFonts w:cs="Times New Roman"/>
          <w:vertAlign w:val="subscript"/>
        </w:rPr>
        <w:t>4(</w:t>
      </w:r>
      <w:proofErr w:type="spellStart"/>
      <w:r w:rsidRPr="00FD02D2">
        <w:rPr>
          <w:rFonts w:cs="Times New Roman"/>
          <w:vertAlign w:val="subscript"/>
        </w:rPr>
        <w:t>ax</w:t>
      </w:r>
      <w:proofErr w:type="spellEnd"/>
      <w:r w:rsidRPr="00FD02D2">
        <w:rPr>
          <w:rFonts w:cs="Times New Roman"/>
          <w:vertAlign w:val="subscript"/>
        </w:rPr>
        <w:t>)α</w:t>
      </w:r>
      <w:r w:rsidRPr="00FD02D2">
        <w:rPr>
          <w:rFonts w:cs="Times New Roman"/>
        </w:rPr>
        <w:t xml:space="preserve">), 1.29 (3H, d, </w:t>
      </w:r>
      <w:r w:rsidRPr="00FD02D2">
        <w:rPr>
          <w:rFonts w:cs="Times New Roman"/>
          <w:i/>
          <w:iCs/>
        </w:rPr>
        <w:t>J</w:t>
      </w:r>
      <w:r w:rsidRPr="00FD02D2">
        <w:rPr>
          <w:rFonts w:cs="Times New Roman"/>
        </w:rPr>
        <w:t xml:space="preserve"> = 6.1 Hz, H</w:t>
      </w:r>
      <w:r w:rsidRPr="00FD02D2">
        <w:rPr>
          <w:rFonts w:cs="Times New Roman"/>
          <w:vertAlign w:val="subscript"/>
        </w:rPr>
        <w:t>6β</w:t>
      </w:r>
      <w:r w:rsidRPr="00FD02D2">
        <w:rPr>
          <w:rFonts w:cs="Times New Roman"/>
        </w:rPr>
        <w:t xml:space="preserve">), 1.23 (3H, d, </w:t>
      </w:r>
      <w:r w:rsidRPr="00FD02D2">
        <w:rPr>
          <w:rFonts w:cs="Times New Roman"/>
          <w:i/>
          <w:iCs/>
        </w:rPr>
        <w:t>J</w:t>
      </w:r>
      <w:r w:rsidRPr="00FD02D2">
        <w:rPr>
          <w:rFonts w:cs="Times New Roman"/>
        </w:rPr>
        <w:t xml:space="preserve"> = 6.2 Hz, H</w:t>
      </w:r>
      <w:r w:rsidRPr="00FD02D2">
        <w:rPr>
          <w:rFonts w:cs="Times New Roman"/>
          <w:vertAlign w:val="subscript"/>
        </w:rPr>
        <w:t>6α</w:t>
      </w:r>
      <w:r w:rsidRPr="00FD02D2">
        <w:rPr>
          <w:rFonts w:cs="Times New Roman"/>
        </w:rPr>
        <w:t>) (H</w:t>
      </w:r>
      <w:r w:rsidRPr="00FD02D2">
        <w:rPr>
          <w:rFonts w:cs="Times New Roman"/>
          <w:vertAlign w:val="subscript"/>
        </w:rPr>
        <w:t>2β</w:t>
      </w:r>
      <w:r w:rsidRPr="00FD02D2">
        <w:rPr>
          <w:rFonts w:cs="Times New Roman"/>
        </w:rPr>
        <w:t>, H</w:t>
      </w:r>
      <w:r w:rsidRPr="00FD02D2">
        <w:rPr>
          <w:rFonts w:cs="Times New Roman"/>
          <w:vertAlign w:val="subscript"/>
        </w:rPr>
        <w:t>3β</w:t>
      </w:r>
      <w:r w:rsidRPr="00FD02D2">
        <w:rPr>
          <w:rFonts w:cs="Times New Roman"/>
        </w:rPr>
        <w:t>, H</w:t>
      </w:r>
      <w:r w:rsidRPr="00FD02D2">
        <w:rPr>
          <w:rFonts w:cs="Times New Roman"/>
          <w:vertAlign w:val="subscript"/>
        </w:rPr>
        <w:t>4β</w:t>
      </w:r>
      <w:r w:rsidRPr="00FD02D2">
        <w:rPr>
          <w:rFonts w:cs="Times New Roman"/>
        </w:rPr>
        <w:t xml:space="preserve"> signals obscured by major anomer) ppm; </w:t>
      </w:r>
      <w:r w:rsidRPr="00FD02D2">
        <w:rPr>
          <w:rFonts w:cs="Times New Roman"/>
          <w:b/>
          <w:bCs/>
          <w:vertAlign w:val="superscript"/>
        </w:rPr>
        <w:t>13</w:t>
      </w:r>
      <w:r w:rsidRPr="00FD02D2">
        <w:rPr>
          <w:rFonts w:cs="Times New Roman"/>
          <w:b/>
          <w:bCs/>
        </w:rPr>
        <w:t>C{</w:t>
      </w:r>
      <w:r w:rsidRPr="00FD02D2">
        <w:rPr>
          <w:rFonts w:cs="Times New Roman"/>
          <w:b/>
          <w:bCs/>
          <w:vertAlign w:val="superscript"/>
        </w:rPr>
        <w:t>1</w:t>
      </w:r>
      <w:r w:rsidRPr="00FD02D2">
        <w:rPr>
          <w:rFonts w:cs="Times New Roman"/>
          <w:b/>
          <w:bCs/>
        </w:rPr>
        <w:t>H} NMR</w:t>
      </w:r>
      <w:r w:rsidRPr="00FD02D2">
        <w:rPr>
          <w:rFonts w:cs="Times New Roman"/>
        </w:rPr>
        <w:t xml:space="preserve"> (101 MHz, CDCl</w:t>
      </w:r>
      <w:r w:rsidRPr="00FD02D2">
        <w:rPr>
          <w:rFonts w:cs="Times New Roman"/>
          <w:vertAlign w:val="subscript"/>
        </w:rPr>
        <w:t>3</w:t>
      </w:r>
      <w:r w:rsidRPr="00FD02D2">
        <w:rPr>
          <w:rFonts w:cs="Times New Roman"/>
        </w:rPr>
        <w:t>) δ 170.4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170.1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169.3 (</w:t>
      </w:r>
      <w:r w:rsidRPr="00FD02D2">
        <w:rPr>
          <w:rFonts w:cs="Times New Roman"/>
          <w:i/>
          <w:iCs/>
        </w:rPr>
        <w:t>C</w:t>
      </w:r>
      <w:r w:rsidRPr="00FD02D2">
        <w:rPr>
          <w:rFonts w:cs="Times New Roman"/>
        </w:rPr>
        <w:t>O</w:t>
      </w:r>
      <w:r w:rsidRPr="00FD02D2">
        <w:rPr>
          <w:rFonts w:cs="Times New Roman"/>
          <w:vertAlign w:val="subscript"/>
        </w:rPr>
        <w:t>α</w:t>
      </w:r>
      <w:r w:rsidRPr="00FD02D2">
        <w:rPr>
          <w:rFonts w:cs="Times New Roman"/>
        </w:rPr>
        <w:t>), 92.3 (C</w:t>
      </w:r>
      <w:r w:rsidRPr="00FD02D2">
        <w:rPr>
          <w:rFonts w:cs="Times New Roman"/>
          <w:vertAlign w:val="subscript"/>
        </w:rPr>
        <w:t>1β</w:t>
      </w:r>
      <w:r w:rsidRPr="00FD02D2">
        <w:rPr>
          <w:rFonts w:cs="Times New Roman"/>
        </w:rPr>
        <w:t>), 90.4 (C</w:t>
      </w:r>
      <w:r w:rsidRPr="00FD02D2">
        <w:rPr>
          <w:rFonts w:cs="Times New Roman"/>
          <w:vertAlign w:val="subscript"/>
        </w:rPr>
        <w:t>1α</w:t>
      </w:r>
      <w:r w:rsidRPr="00FD02D2">
        <w:rPr>
          <w:rFonts w:cs="Times New Roman"/>
        </w:rPr>
        <w:t>), 70.4 (C</w:t>
      </w:r>
      <w:r w:rsidRPr="00FD02D2">
        <w:rPr>
          <w:rFonts w:cs="Times New Roman"/>
          <w:vertAlign w:val="subscript"/>
        </w:rPr>
        <w:t>2α</w:t>
      </w:r>
      <w:r w:rsidRPr="00FD02D2">
        <w:rPr>
          <w:rFonts w:cs="Times New Roman"/>
        </w:rPr>
        <w:t>), 67.7 (C</w:t>
      </w:r>
      <w:r w:rsidRPr="00FD02D2">
        <w:rPr>
          <w:rFonts w:cs="Times New Roman"/>
          <w:vertAlign w:val="subscript"/>
        </w:rPr>
        <w:t>3α</w:t>
      </w:r>
      <w:r w:rsidRPr="00FD02D2">
        <w:rPr>
          <w:rFonts w:cs="Times New Roman"/>
        </w:rPr>
        <w:t>), 66.1 (C</w:t>
      </w:r>
      <w:r w:rsidRPr="00FD02D2">
        <w:rPr>
          <w:rFonts w:cs="Times New Roman"/>
          <w:vertAlign w:val="subscript"/>
        </w:rPr>
        <w:t>5α</w:t>
      </w:r>
      <w:r w:rsidRPr="00FD02D2">
        <w:rPr>
          <w:rFonts w:cs="Times New Roman"/>
        </w:rPr>
        <w:t>), 37.7 (C</w:t>
      </w:r>
      <w:r w:rsidRPr="00FD02D2">
        <w:rPr>
          <w:rFonts w:cs="Times New Roman"/>
          <w:vertAlign w:val="subscript"/>
        </w:rPr>
        <w:t>4α</w:t>
      </w:r>
      <w:r w:rsidRPr="00FD02D2">
        <w:rPr>
          <w:rFonts w:cs="Times New Roman"/>
        </w:rPr>
        <w:t>), 37.5 (C</w:t>
      </w:r>
      <w:r w:rsidRPr="00FD02D2">
        <w:rPr>
          <w:rFonts w:cs="Times New Roman"/>
          <w:vertAlign w:val="subscript"/>
        </w:rPr>
        <w:t>4β</w:t>
      </w:r>
      <w:r w:rsidRPr="00FD02D2">
        <w:rPr>
          <w:rFonts w:cs="Times New Roman"/>
        </w:rPr>
        <w:t>), 21.01 (CO</w:t>
      </w:r>
      <w:r w:rsidRPr="00FD02D2">
        <w:rPr>
          <w:rFonts w:cs="Times New Roman"/>
          <w:i/>
          <w:iCs/>
        </w:rPr>
        <w:t>C</w:t>
      </w:r>
      <w:r w:rsidRPr="00FD02D2">
        <w:rPr>
          <w:rFonts w:cs="Times New Roman"/>
        </w:rPr>
        <w:t>H</w:t>
      </w:r>
      <w:r w:rsidRPr="00FD02D2">
        <w:rPr>
          <w:rFonts w:cs="Times New Roman"/>
          <w:vertAlign w:val="subscript"/>
        </w:rPr>
        <w:t>3α</w:t>
      </w:r>
      <w:r w:rsidRPr="00FD02D2">
        <w:rPr>
          <w:rFonts w:cs="Times New Roman"/>
        </w:rPr>
        <w:t>), 20.95 (CO</w:t>
      </w:r>
      <w:r w:rsidRPr="00FD02D2">
        <w:rPr>
          <w:rFonts w:cs="Times New Roman"/>
          <w:i/>
          <w:iCs/>
        </w:rPr>
        <w:t>C</w:t>
      </w:r>
      <w:r w:rsidRPr="00FD02D2">
        <w:rPr>
          <w:rFonts w:cs="Times New Roman"/>
        </w:rPr>
        <w:t>H</w:t>
      </w:r>
      <w:r w:rsidRPr="00FD02D2">
        <w:rPr>
          <w:rFonts w:cs="Times New Roman"/>
          <w:vertAlign w:val="subscript"/>
        </w:rPr>
        <w:t>3α</w:t>
      </w:r>
      <w:r w:rsidRPr="00FD02D2">
        <w:rPr>
          <w:rFonts w:cs="Times New Roman"/>
        </w:rPr>
        <w:t>), 20.65 (CO</w:t>
      </w:r>
      <w:r w:rsidRPr="00FD02D2">
        <w:rPr>
          <w:rFonts w:cs="Times New Roman"/>
          <w:i/>
          <w:iCs/>
        </w:rPr>
        <w:t>C</w:t>
      </w:r>
      <w:r w:rsidRPr="00FD02D2">
        <w:rPr>
          <w:rFonts w:cs="Times New Roman"/>
        </w:rPr>
        <w:t>H</w:t>
      </w:r>
      <w:r w:rsidRPr="00FD02D2">
        <w:rPr>
          <w:rFonts w:cs="Times New Roman"/>
          <w:vertAlign w:val="subscript"/>
        </w:rPr>
        <w:t>3α</w:t>
      </w:r>
      <w:r w:rsidRPr="00FD02D2">
        <w:rPr>
          <w:rFonts w:cs="Times New Roman"/>
        </w:rPr>
        <w:t>), 20.62 (C</w:t>
      </w:r>
      <w:r w:rsidRPr="00FD02D2">
        <w:rPr>
          <w:rFonts w:cs="Times New Roman"/>
          <w:vertAlign w:val="subscript"/>
        </w:rPr>
        <w:t>6α</w:t>
      </w:r>
      <w:r w:rsidRPr="00FD02D2">
        <w:rPr>
          <w:rFonts w:cs="Times New Roman"/>
        </w:rPr>
        <w:t xml:space="preserve">) (Other signals not resolved) ppm; </w:t>
      </w:r>
      <w:r w:rsidRPr="00FD02D2">
        <w:rPr>
          <w:rFonts w:eastAsia="SimSun" w:cs="Times New Roman"/>
          <w:b/>
          <w:lang w:val="pt-PT" w:eastAsia="zh-CN"/>
        </w:rPr>
        <w:t>HRMS (ES</w:t>
      </w:r>
      <w:r w:rsidRPr="00FD02D2">
        <w:rPr>
          <w:rFonts w:eastAsia="SimSun" w:cs="Times New Roman"/>
          <w:b/>
          <w:vertAlign w:val="superscript"/>
          <w:lang w:val="pt-PT" w:eastAsia="zh-CN"/>
        </w:rPr>
        <w:t>+</w:t>
      </w:r>
      <w:r w:rsidRPr="00FD02D2">
        <w:rPr>
          <w:rFonts w:eastAsia="SimSun" w:cs="Times New Roman"/>
          <w:b/>
          <w:lang w:val="pt-PT" w:eastAsia="zh-CN"/>
        </w:rPr>
        <w:t>)</w:t>
      </w:r>
      <w:r w:rsidRPr="00FD02D2">
        <w:rPr>
          <w:rFonts w:eastAsia="SimSun" w:cs="Times New Roman"/>
          <w:bCs/>
          <w:lang w:val="pt-PT" w:eastAsia="zh-CN"/>
        </w:rPr>
        <w:t xml:space="preserve"> for C</w:t>
      </w:r>
      <w:r w:rsidRPr="00FD02D2">
        <w:rPr>
          <w:rFonts w:eastAsia="SimSun" w:cs="Times New Roman"/>
          <w:bCs/>
          <w:vertAlign w:val="subscript"/>
          <w:lang w:val="pt-PT" w:eastAsia="zh-CN"/>
        </w:rPr>
        <w:t>12</w:t>
      </w:r>
      <w:r w:rsidRPr="00FD02D2">
        <w:rPr>
          <w:rFonts w:eastAsia="SimSun" w:cs="Times New Roman"/>
          <w:bCs/>
          <w:lang w:val="pt-PT" w:eastAsia="zh-CN"/>
        </w:rPr>
        <w:t>H</w:t>
      </w:r>
      <w:r w:rsidRPr="00FD02D2">
        <w:rPr>
          <w:rFonts w:eastAsia="SimSun" w:cs="Times New Roman"/>
          <w:bCs/>
          <w:vertAlign w:val="subscript"/>
          <w:lang w:val="pt-PT" w:eastAsia="zh-CN"/>
        </w:rPr>
        <w:t>18</w:t>
      </w:r>
      <w:r w:rsidRPr="00FD02D2">
        <w:rPr>
          <w:rFonts w:eastAsia="SimSun" w:cs="Times New Roman"/>
          <w:bCs/>
          <w:lang w:val="pt-PT" w:eastAsia="zh-CN"/>
        </w:rPr>
        <w:t>NaO</w:t>
      </w:r>
      <w:r w:rsidRPr="00FD02D2">
        <w:rPr>
          <w:rFonts w:eastAsia="SimSun" w:cs="Times New Roman"/>
          <w:bCs/>
          <w:vertAlign w:val="subscript"/>
          <w:lang w:val="pt-PT" w:eastAsia="zh-CN"/>
        </w:rPr>
        <w:t xml:space="preserve">7 </w:t>
      </w:r>
      <w:r w:rsidRPr="00FD02D2">
        <w:rPr>
          <w:rFonts w:eastAsia="SimSun" w:cs="Times New Roman"/>
          <w:bCs/>
          <w:lang w:val="pt-PT" w:eastAsia="zh-CN"/>
        </w:rPr>
        <w:t>[</w:t>
      </w:r>
      <w:proofErr w:type="spellStart"/>
      <w:r w:rsidRPr="00FD02D2">
        <w:rPr>
          <w:rFonts w:eastAsia="SimSun" w:cs="Times New Roman"/>
          <w:bCs/>
          <w:lang w:val="pt-PT" w:eastAsia="zh-CN"/>
        </w:rPr>
        <w:t>M+Na</w:t>
      </w:r>
      <w:proofErr w:type="spellEnd"/>
      <w:r w:rsidRPr="00FD02D2">
        <w:rPr>
          <w:rFonts w:eastAsia="SimSun" w:cs="Times New Roman"/>
          <w:bCs/>
          <w:lang w:val="pt-PT" w:eastAsia="zh-CN"/>
        </w:rPr>
        <w:t>]</w:t>
      </w:r>
      <w:r w:rsidRPr="00FD02D2">
        <w:rPr>
          <w:rFonts w:eastAsia="SimSun" w:cs="Times New Roman"/>
          <w:bCs/>
          <w:vertAlign w:val="superscript"/>
          <w:lang w:val="pt-PT" w:eastAsia="zh-CN"/>
        </w:rPr>
        <w:t>+</w:t>
      </w:r>
      <w:r w:rsidRPr="00FD02D2">
        <w:rPr>
          <w:rFonts w:eastAsia="SimSun" w:cs="Times New Roman"/>
          <w:bCs/>
          <w:lang w:val="pt-PT" w:eastAsia="zh-CN"/>
        </w:rPr>
        <w:t xml:space="preserve"> </w:t>
      </w:r>
      <w:proofErr w:type="spellStart"/>
      <w:r w:rsidRPr="00FD02D2">
        <w:rPr>
          <w:rFonts w:eastAsia="SimSun" w:cs="Times New Roman"/>
          <w:bCs/>
          <w:lang w:val="pt-PT" w:eastAsia="zh-CN"/>
        </w:rPr>
        <w:t>calcd</w:t>
      </w:r>
      <w:proofErr w:type="spellEnd"/>
      <w:r w:rsidRPr="00FD02D2">
        <w:rPr>
          <w:rFonts w:eastAsia="SimSun" w:cs="Times New Roman"/>
          <w:bCs/>
          <w:lang w:val="pt-PT" w:eastAsia="zh-CN"/>
        </w:rPr>
        <w:t xml:space="preserve"> 297.0945 </w:t>
      </w:r>
      <w:proofErr w:type="spellStart"/>
      <w:r w:rsidRPr="00FD02D2">
        <w:rPr>
          <w:rFonts w:eastAsia="SimSun" w:cs="Times New Roman"/>
          <w:bCs/>
          <w:lang w:val="pt-PT" w:eastAsia="zh-CN"/>
        </w:rPr>
        <w:t>found</w:t>
      </w:r>
      <w:proofErr w:type="spellEnd"/>
      <w:r w:rsidRPr="00FD02D2">
        <w:rPr>
          <w:rFonts w:eastAsia="SimSun" w:cs="Times New Roman"/>
          <w:bCs/>
          <w:lang w:val="pt-PT" w:eastAsia="zh-CN"/>
        </w:rPr>
        <w:t xml:space="preserve"> 297.0945.</w:t>
      </w:r>
      <w:r w:rsidR="006F11F8" w:rsidRPr="00FD02D2">
        <w:rPr>
          <w:rFonts w:eastAsia="SimSun" w:cs="Times New Roman"/>
          <w:bCs/>
          <w:lang w:val="pt-PT" w:eastAsia="zh-CN"/>
        </w:rPr>
        <w:t xml:space="preserve"> </w:t>
      </w:r>
      <w:proofErr w:type="spellStart"/>
      <w:r w:rsidR="006F11F8" w:rsidRPr="00FD02D2">
        <w:rPr>
          <w:rFonts w:eastAsia="SimSun" w:cs="Times New Roman"/>
          <w:bCs/>
          <w:lang w:val="pt-PT" w:eastAsia="zh-CN"/>
        </w:rPr>
        <w:t>Spectroscopic</w:t>
      </w:r>
      <w:proofErr w:type="spellEnd"/>
      <w:r w:rsidR="006F11F8" w:rsidRPr="00FD02D2">
        <w:rPr>
          <w:rFonts w:eastAsia="SimSun" w:cs="Times New Roman"/>
          <w:bCs/>
          <w:lang w:val="pt-PT" w:eastAsia="zh-CN"/>
        </w:rPr>
        <w:t xml:space="preserve"> </w:t>
      </w:r>
      <w:proofErr w:type="spellStart"/>
      <w:r w:rsidR="006F11F8" w:rsidRPr="00FD02D2">
        <w:rPr>
          <w:rFonts w:eastAsia="SimSun" w:cs="Times New Roman"/>
          <w:bCs/>
          <w:lang w:val="pt-PT" w:eastAsia="zh-CN"/>
        </w:rPr>
        <w:t>characteristics</w:t>
      </w:r>
      <w:proofErr w:type="spellEnd"/>
      <w:r w:rsidR="006F11F8" w:rsidRPr="00FD02D2">
        <w:rPr>
          <w:rFonts w:eastAsia="SimSun" w:cs="Times New Roman"/>
          <w:bCs/>
          <w:lang w:val="pt-PT" w:eastAsia="zh-CN"/>
        </w:rPr>
        <w:t xml:space="preserve"> </w:t>
      </w:r>
      <w:proofErr w:type="spellStart"/>
      <w:r w:rsidR="006F11F8" w:rsidRPr="00FD02D2">
        <w:rPr>
          <w:rFonts w:eastAsia="SimSun" w:cs="Times New Roman"/>
          <w:bCs/>
          <w:lang w:val="pt-PT" w:eastAsia="zh-CN"/>
        </w:rPr>
        <w:t>correspond</w:t>
      </w:r>
      <w:proofErr w:type="spellEnd"/>
      <w:r w:rsidR="006F11F8" w:rsidRPr="00FD02D2">
        <w:rPr>
          <w:rFonts w:eastAsia="SimSun" w:cs="Times New Roman"/>
          <w:bCs/>
          <w:lang w:val="pt-PT" w:eastAsia="zh-CN"/>
        </w:rPr>
        <w:t xml:space="preserve"> to </w:t>
      </w:r>
      <w:proofErr w:type="spellStart"/>
      <w:r w:rsidR="006F11F8" w:rsidRPr="00FD02D2">
        <w:rPr>
          <w:rFonts w:eastAsia="SimSun" w:cs="Times New Roman"/>
          <w:bCs/>
          <w:lang w:val="pt-PT" w:eastAsia="zh-CN"/>
        </w:rPr>
        <w:t>the</w:t>
      </w:r>
      <w:proofErr w:type="spellEnd"/>
      <w:r w:rsidR="006F11F8" w:rsidRPr="00FD02D2">
        <w:rPr>
          <w:rFonts w:eastAsia="SimSun" w:cs="Times New Roman"/>
          <w:bCs/>
          <w:lang w:val="pt-PT" w:eastAsia="zh-CN"/>
        </w:rPr>
        <w:t xml:space="preserve"> literature.</w:t>
      </w:r>
      <w:r w:rsidR="00F74F13" w:rsidRPr="00FD02D2">
        <w:rPr>
          <w:rFonts w:eastAsia="SimSun" w:cs="Times New Roman"/>
          <w:bCs/>
          <w:vertAlign w:val="superscript"/>
          <w:lang w:val="pt-PT" w:eastAsia="zh-CN"/>
        </w:rPr>
        <w:fldChar w:fldCharType="begin">
          <w:fldData xml:space="preserve">PEVuZE5vdGU+PENpdGU+PEF1dGhvcj5HYW50dDwvQXV0aG9yPjxZZWFyPjIwMTM8L1llYXI+PFJl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</w:fldData>
        </w:fldChar>
      </w:r>
      <w:r w:rsidR="001B7B7D">
        <w:rPr>
          <w:rFonts w:eastAsia="SimSun" w:cs="Times New Roman"/>
          <w:bCs/>
          <w:vertAlign w:val="superscript"/>
          <w:lang w:val="pt-PT" w:eastAsia="zh-CN"/>
        </w:rPr>
        <w:instrText xml:space="preserve"> ADDIN EN.CITE </w:instrText>
      </w:r>
      <w:r w:rsidR="001B7B7D">
        <w:rPr>
          <w:rFonts w:eastAsia="SimSun" w:cs="Times New Roman"/>
          <w:bCs/>
          <w:vertAlign w:val="superscript"/>
          <w:lang w:val="pt-PT" w:eastAsia="zh-CN"/>
        </w:rPr>
        <w:fldChar w:fldCharType="begin">
          <w:fldData xml:space="preserve">PEVuZE5vdGU+PENpdGU+PEF1dGhvcj5HYW50dDwvQXV0aG9yPjxZZWFyPjIwMTM8L1llYXI+PFJl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</w:fldData>
        </w:fldChar>
      </w:r>
      <w:r w:rsidR="001B7B7D">
        <w:rPr>
          <w:rFonts w:eastAsia="SimSun" w:cs="Times New Roman"/>
          <w:bCs/>
          <w:vertAlign w:val="superscript"/>
          <w:lang w:val="pt-PT" w:eastAsia="zh-CN"/>
        </w:rPr>
        <w:instrText xml:space="preserve"> ADDIN EN.CITE.DATA </w:instrText>
      </w:r>
      <w:r w:rsidR="001B7B7D">
        <w:rPr>
          <w:rFonts w:eastAsia="SimSun" w:cs="Times New Roman"/>
          <w:bCs/>
          <w:vertAlign w:val="superscript"/>
          <w:lang w:val="pt-PT" w:eastAsia="zh-CN"/>
        </w:rPr>
      </w:r>
      <w:r w:rsidR="001B7B7D">
        <w:rPr>
          <w:rFonts w:eastAsia="SimSun" w:cs="Times New Roman"/>
          <w:bCs/>
          <w:vertAlign w:val="superscript"/>
          <w:lang w:val="pt-PT" w:eastAsia="zh-CN"/>
        </w:rPr>
        <w:fldChar w:fldCharType="end"/>
      </w:r>
      <w:r w:rsidR="00F74F13" w:rsidRPr="00FD02D2">
        <w:rPr>
          <w:rFonts w:eastAsia="SimSun" w:cs="Times New Roman"/>
          <w:bCs/>
          <w:vertAlign w:val="superscript"/>
          <w:lang w:val="pt-PT" w:eastAsia="zh-CN"/>
        </w:rPr>
      </w:r>
      <w:r w:rsidR="00F74F13" w:rsidRPr="00FD02D2">
        <w:rPr>
          <w:rFonts w:eastAsia="SimSun" w:cs="Times New Roman"/>
          <w:bCs/>
          <w:vertAlign w:val="superscript"/>
          <w:lang w:val="pt-PT" w:eastAsia="zh-CN"/>
        </w:rPr>
        <w:fldChar w:fldCharType="separate"/>
      </w:r>
      <w:r w:rsidR="001B7B7D">
        <w:rPr>
          <w:rFonts w:eastAsia="SimSun" w:cs="Times New Roman"/>
          <w:bCs/>
          <w:noProof/>
          <w:vertAlign w:val="superscript"/>
          <w:lang w:val="pt-PT" w:eastAsia="zh-CN"/>
        </w:rPr>
        <w:t>127</w:t>
      </w:r>
      <w:r w:rsidR="00F74F13" w:rsidRPr="00FD02D2">
        <w:rPr>
          <w:rFonts w:eastAsia="SimSun" w:cs="Times New Roman"/>
          <w:bCs/>
          <w:vertAlign w:val="superscript"/>
          <w:lang w:val="pt-PT" w:eastAsia="zh-CN"/>
        </w:rPr>
        <w:fldChar w:fldCharType="end"/>
      </w:r>
    </w:p>
    <w:p w14:paraId="3733E377" w14:textId="23B2E060" w:rsidR="00A232E6" w:rsidRDefault="00A232E6" w:rsidP="009B2C93">
      <w:pPr>
        <w:spacing w:line="360" w:lineRule="auto"/>
        <w:jc w:val="both"/>
        <w:rPr>
          <w:rFonts w:cs="Times New Roman"/>
          <w:lang w:val="en-US"/>
        </w:rPr>
      </w:pPr>
    </w:p>
    <w:p w14:paraId="4C860411" w14:textId="58CE7B37" w:rsidR="009B2C93" w:rsidRPr="009B2C93" w:rsidRDefault="009B2C93" w:rsidP="009B2C93">
      <w:pPr>
        <w:spacing w:line="360" w:lineRule="auto"/>
        <w:rPr>
          <w:b/>
          <w:bCs/>
          <w:i/>
          <w:iCs/>
          <w:lang w:val="pt-PT"/>
        </w:rPr>
      </w:pPr>
      <w:bookmarkStart w:id="27" w:name="_Toc68599133"/>
      <w:r w:rsidRPr="009B2C93">
        <w:rPr>
          <w:b/>
          <w:bCs/>
          <w:i/>
          <w:iCs/>
          <w:lang w:val="pt-PT"/>
        </w:rPr>
        <w:t>D</w:t>
      </w:r>
      <w:r w:rsidRPr="009B2C93">
        <w:rPr>
          <w:b/>
          <w:bCs/>
          <w:i/>
          <w:iCs/>
          <w:vertAlign w:val="subscript"/>
          <w:lang w:val="pt-PT"/>
        </w:rPr>
        <w:t>2</w:t>
      </w:r>
      <w:r w:rsidRPr="009B2C93">
        <w:rPr>
          <w:b/>
          <w:bCs/>
          <w:i/>
          <w:iCs/>
          <w:lang w:val="pt-PT"/>
        </w:rPr>
        <w:t xml:space="preserve">O NMR Data for </w:t>
      </w:r>
      <w:proofErr w:type="spellStart"/>
      <w:r w:rsidRPr="009B2C93">
        <w:rPr>
          <w:b/>
          <w:bCs/>
          <w:i/>
          <w:iCs/>
          <w:lang w:val="pt-PT"/>
        </w:rPr>
        <w:t>Compounds</w:t>
      </w:r>
      <w:proofErr w:type="spellEnd"/>
      <w:r w:rsidRPr="009B2C93">
        <w:rPr>
          <w:b/>
          <w:bCs/>
          <w:i/>
          <w:iCs/>
          <w:lang w:val="pt-PT"/>
        </w:rPr>
        <w:t xml:space="preserve"> 83-88</w:t>
      </w:r>
      <w:bookmarkEnd w:id="27"/>
      <w:r>
        <w:rPr>
          <w:b/>
          <w:bCs/>
          <w:i/>
          <w:iCs/>
          <w:lang w:val="pt-PT"/>
        </w:rPr>
        <w:t xml:space="preserve"> (</w:t>
      </w:r>
      <w:proofErr w:type="spellStart"/>
      <w:r>
        <w:rPr>
          <w:b/>
          <w:bCs/>
          <w:i/>
          <w:iCs/>
          <w:lang w:val="pt-PT"/>
        </w:rPr>
        <w:t>Table</w:t>
      </w:r>
      <w:proofErr w:type="spellEnd"/>
      <w:r>
        <w:rPr>
          <w:b/>
          <w:bCs/>
          <w:i/>
          <w:iCs/>
          <w:lang w:val="pt-PT"/>
        </w:rPr>
        <w:t xml:space="preserve"> 4)</w:t>
      </w:r>
    </w:p>
    <w:p w14:paraId="4C56CD6D" w14:textId="77777777" w:rsidR="009B2C93" w:rsidRPr="009B2C93" w:rsidRDefault="009B2C93" w:rsidP="009B2C93">
      <w:pPr>
        <w:spacing w:line="360" w:lineRule="auto"/>
        <w:rPr>
          <w:i/>
          <w:iCs/>
        </w:rPr>
      </w:pPr>
      <w:bookmarkStart w:id="28" w:name="_Toc68599134"/>
      <w:r w:rsidRPr="009B2C93">
        <w:rPr>
          <w:i/>
          <w:iCs/>
          <w:smallCaps/>
        </w:rPr>
        <w:t>d</w:t>
      </w:r>
      <w:r w:rsidRPr="009B2C93">
        <w:rPr>
          <w:i/>
          <w:iCs/>
        </w:rPr>
        <w:t>-Glucose (</w:t>
      </w:r>
      <w:r w:rsidRPr="009B2C93">
        <w:rPr>
          <w:b/>
          <w:bCs/>
          <w:i/>
          <w:iCs/>
        </w:rPr>
        <w:t>83</w:t>
      </w:r>
      <w:r w:rsidRPr="009B2C93">
        <w:rPr>
          <w:i/>
          <w:iCs/>
        </w:rPr>
        <w:t>)</w:t>
      </w:r>
      <w:bookmarkEnd w:id="28"/>
    </w:p>
    <w:p w14:paraId="43C13062" w14:textId="77777777" w:rsidR="009B2C93" w:rsidRDefault="009B2C93" w:rsidP="009B2C93">
      <w:pPr>
        <w:tabs>
          <w:tab w:val="left" w:pos="1917"/>
        </w:tabs>
        <w:spacing w:line="360" w:lineRule="auto"/>
        <w:contextualSpacing/>
        <w:jc w:val="both"/>
        <w:rPr>
          <w:rFonts w:cs="Times New Roman"/>
        </w:rPr>
      </w:pPr>
      <w:r w:rsidRPr="00423357">
        <w:rPr>
          <w:rFonts w:cs="Times New Roman"/>
          <w:b/>
          <w:bCs/>
          <w:vertAlign w:val="superscript"/>
        </w:rPr>
        <w:t>1</w:t>
      </w:r>
      <w:r w:rsidRPr="00423357">
        <w:rPr>
          <w:rFonts w:cs="Times New Roman"/>
          <w:b/>
          <w:bCs/>
        </w:rPr>
        <w:t xml:space="preserve">H NMR </w:t>
      </w:r>
      <w:r w:rsidRPr="00423357">
        <w:rPr>
          <w:rFonts w:cs="Times New Roman"/>
        </w:rPr>
        <w:t>(500 MHz, D</w:t>
      </w:r>
      <w:r w:rsidRPr="00423357">
        <w:rPr>
          <w:rFonts w:cs="Times New Roman"/>
          <w:vertAlign w:val="subscript"/>
        </w:rPr>
        <w:t>2</w:t>
      </w:r>
      <w:r w:rsidRPr="00423357">
        <w:rPr>
          <w:rFonts w:cs="Times New Roman"/>
        </w:rPr>
        <w:t>O, α/β 3</w:t>
      </w:r>
      <w:r>
        <w:rPr>
          <w:rFonts w:cs="Times New Roman"/>
        </w:rPr>
        <w:t>8</w:t>
      </w:r>
      <w:r w:rsidRPr="00423357">
        <w:rPr>
          <w:rFonts w:cs="Times New Roman"/>
        </w:rPr>
        <w:t>:6</w:t>
      </w:r>
      <w:r>
        <w:rPr>
          <w:rFonts w:cs="Times New Roman"/>
        </w:rPr>
        <w:t>2</w:t>
      </w:r>
      <w:r w:rsidRPr="00423357">
        <w:rPr>
          <w:rFonts w:cs="Times New Roman"/>
        </w:rPr>
        <w:t>) δ</w:t>
      </w:r>
      <w:r>
        <w:rPr>
          <w:rFonts w:cs="Times New Roman"/>
        </w:rPr>
        <w:t xml:space="preserve"> 5.08 (1H, d, </w:t>
      </w:r>
      <w:r>
        <w:rPr>
          <w:rFonts w:cs="Times New Roman"/>
          <w:i/>
          <w:iCs/>
        </w:rPr>
        <w:t>J</w:t>
      </w:r>
      <w:r>
        <w:rPr>
          <w:rFonts w:cs="Times New Roman"/>
        </w:rPr>
        <w:t xml:space="preserve"> = 3.8 Hz, H</w:t>
      </w:r>
      <w:r>
        <w:rPr>
          <w:rFonts w:cs="Times New Roman"/>
          <w:vertAlign w:val="subscript"/>
        </w:rPr>
        <w:t>1α</w:t>
      </w:r>
      <w:r>
        <w:rPr>
          <w:rFonts w:cs="Times New Roman"/>
        </w:rPr>
        <w:t xml:space="preserve">), 4.50 (1H, d, </w:t>
      </w:r>
      <w:r>
        <w:rPr>
          <w:rFonts w:cs="Times New Roman"/>
          <w:i/>
          <w:iCs/>
        </w:rPr>
        <w:t>J</w:t>
      </w:r>
      <w:r>
        <w:rPr>
          <w:rFonts w:cs="Times New Roman"/>
        </w:rPr>
        <w:t xml:space="preserve"> = 8.0 Hz, H</w:t>
      </w:r>
      <w:r>
        <w:rPr>
          <w:rFonts w:cs="Times New Roman"/>
          <w:vertAlign w:val="subscript"/>
        </w:rPr>
        <w:t>1β</w:t>
      </w:r>
      <w:r>
        <w:rPr>
          <w:rFonts w:cs="Times New Roman"/>
        </w:rPr>
        <w:t xml:space="preserve">), 3.75 (1H, dd, </w:t>
      </w:r>
      <w:r>
        <w:rPr>
          <w:rFonts w:cs="Times New Roman"/>
          <w:i/>
          <w:iCs/>
        </w:rPr>
        <w:t>J</w:t>
      </w:r>
      <w:r>
        <w:rPr>
          <w:rFonts w:cs="Times New Roman"/>
        </w:rPr>
        <w:t xml:space="preserve"> = 12.3, 2.2 Hz, H</w:t>
      </w:r>
      <w:r>
        <w:rPr>
          <w:rFonts w:cs="Times New Roman"/>
          <w:vertAlign w:val="subscript"/>
        </w:rPr>
        <w:t>6aβ</w:t>
      </w:r>
      <w:r>
        <w:rPr>
          <w:rFonts w:cs="Times New Roman"/>
        </w:rPr>
        <w:t xml:space="preserve">), 3.69 (1H, dd, </w:t>
      </w:r>
      <w:r>
        <w:rPr>
          <w:rFonts w:cs="Times New Roman"/>
          <w:i/>
          <w:iCs/>
        </w:rPr>
        <w:t>J</w:t>
      </w:r>
      <w:r>
        <w:rPr>
          <w:rFonts w:cs="Times New Roman"/>
        </w:rPr>
        <w:t xml:space="preserve"> = 12.4, 2.3 Hz, H</w:t>
      </w:r>
      <w:r>
        <w:rPr>
          <w:rFonts w:cs="Times New Roman"/>
          <w:vertAlign w:val="subscript"/>
        </w:rPr>
        <w:t>6aα</w:t>
      </w:r>
      <w:r>
        <w:rPr>
          <w:rFonts w:cs="Times New Roman"/>
        </w:rPr>
        <w:t xml:space="preserve">), 3.69 (1H, </w:t>
      </w:r>
      <w:proofErr w:type="spellStart"/>
      <w:r>
        <w:rPr>
          <w:rFonts w:cs="Times New Roman"/>
        </w:rPr>
        <w:t>dddd</w:t>
      </w:r>
      <w:proofErr w:type="spellEnd"/>
      <w:r>
        <w:rPr>
          <w:rFonts w:cs="Times New Roman"/>
        </w:rPr>
        <w:t xml:space="preserve">, </w:t>
      </w:r>
      <w:r>
        <w:rPr>
          <w:rFonts w:cs="Times New Roman"/>
          <w:i/>
          <w:iCs/>
        </w:rPr>
        <w:t>J</w:t>
      </w:r>
      <w:r>
        <w:rPr>
          <w:rFonts w:cs="Times New Roman"/>
        </w:rPr>
        <w:t xml:space="preserve"> = 10.0, 5.6, 2.3, 0.6 Hz, H</w:t>
      </w:r>
      <w:r>
        <w:rPr>
          <w:rFonts w:cs="Times New Roman"/>
          <w:vertAlign w:val="subscript"/>
        </w:rPr>
        <w:t>5α</w:t>
      </w:r>
      <w:r>
        <w:rPr>
          <w:rFonts w:cs="Times New Roman"/>
        </w:rPr>
        <w:t xml:space="preserve">), 3.61 (1H, dd, </w:t>
      </w:r>
      <w:r>
        <w:rPr>
          <w:rFonts w:cs="Times New Roman"/>
          <w:i/>
          <w:iCs/>
        </w:rPr>
        <w:t>J</w:t>
      </w:r>
      <w:r>
        <w:rPr>
          <w:rFonts w:cs="Times New Roman"/>
        </w:rPr>
        <w:t xml:space="preserve"> = 12.4, 5.6 Hz, H</w:t>
      </w:r>
      <w:r>
        <w:rPr>
          <w:rFonts w:cs="Times New Roman"/>
          <w:vertAlign w:val="subscript"/>
        </w:rPr>
        <w:t>6bα</w:t>
      </w:r>
      <w:r>
        <w:rPr>
          <w:rFonts w:cs="Times New Roman"/>
        </w:rPr>
        <w:t xml:space="preserve">), 3.57 (1H, dd, </w:t>
      </w:r>
      <w:r>
        <w:rPr>
          <w:rFonts w:cs="Times New Roman"/>
          <w:i/>
          <w:iCs/>
        </w:rPr>
        <w:t>J</w:t>
      </w:r>
      <w:r>
        <w:rPr>
          <w:rFonts w:cs="Times New Roman"/>
        </w:rPr>
        <w:t xml:space="preserve"> = 12.4, 5.8 Hz, H</w:t>
      </w:r>
      <w:r>
        <w:rPr>
          <w:rFonts w:cs="Times New Roman"/>
          <w:vertAlign w:val="subscript"/>
        </w:rPr>
        <w:t>6bβ</w:t>
      </w:r>
      <w:r>
        <w:rPr>
          <w:rFonts w:cs="Times New Roman"/>
        </w:rPr>
        <w:t xml:space="preserve">), 3.57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9.8, 9.2, 0.3 Hz, H</w:t>
      </w:r>
      <w:r>
        <w:rPr>
          <w:rFonts w:cs="Times New Roman"/>
          <w:vertAlign w:val="subscript"/>
        </w:rPr>
        <w:t>3α</w:t>
      </w:r>
      <w:r>
        <w:rPr>
          <w:rFonts w:cs="Times New Roman"/>
        </w:rPr>
        <w:t xml:space="preserve">), 3.38 (1H, dd, </w:t>
      </w:r>
      <w:r>
        <w:rPr>
          <w:rFonts w:cs="Times New Roman"/>
          <w:i/>
          <w:iCs/>
        </w:rPr>
        <w:t>J</w:t>
      </w:r>
      <w:r>
        <w:rPr>
          <w:rFonts w:cs="Times New Roman"/>
        </w:rPr>
        <w:t xml:space="preserve"> = 9.8, 3.8 Hz, H</w:t>
      </w:r>
      <w:r>
        <w:rPr>
          <w:rFonts w:cs="Times New Roman"/>
          <w:vertAlign w:val="subscript"/>
        </w:rPr>
        <w:t>2α</w:t>
      </w:r>
      <w:r>
        <w:rPr>
          <w:rFonts w:cs="Times New Roman"/>
        </w:rPr>
        <w:t xml:space="preserve">), 3.34 (1H, dd, </w:t>
      </w:r>
      <w:r>
        <w:rPr>
          <w:rFonts w:cs="Times New Roman"/>
          <w:i/>
          <w:iCs/>
        </w:rPr>
        <w:t>J</w:t>
      </w:r>
      <w:r>
        <w:rPr>
          <w:rFonts w:cs="Times New Roman"/>
        </w:rPr>
        <w:t xml:space="preserve"> = 9.3, 8.9 Hz, H</w:t>
      </w:r>
      <w:r>
        <w:rPr>
          <w:rFonts w:cs="Times New Roman"/>
          <w:vertAlign w:val="subscript"/>
        </w:rPr>
        <w:t>3β</w:t>
      </w:r>
      <w:r>
        <w:rPr>
          <w:rFonts w:cs="Times New Roman"/>
        </w:rPr>
        <w:t xml:space="preserve">), 3.32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9.6, 5.7, 2.2 Hz, H</w:t>
      </w:r>
      <w:r>
        <w:rPr>
          <w:rFonts w:cs="Times New Roman"/>
          <w:vertAlign w:val="subscript"/>
        </w:rPr>
        <w:t>5β</w:t>
      </w:r>
      <w:r>
        <w:rPr>
          <w:rFonts w:cs="Times New Roman"/>
        </w:rPr>
        <w:t xml:space="preserve">), 3.26 (1H, dd, </w:t>
      </w:r>
      <w:r>
        <w:rPr>
          <w:rFonts w:cs="Times New Roman"/>
          <w:i/>
          <w:iCs/>
        </w:rPr>
        <w:t>J</w:t>
      </w:r>
      <w:r>
        <w:rPr>
          <w:rFonts w:cs="Times New Roman"/>
        </w:rPr>
        <w:t xml:space="preserve"> = 9.8, 9.2 Hz, H</w:t>
      </w:r>
      <w:r>
        <w:rPr>
          <w:rFonts w:cs="Times New Roman"/>
          <w:vertAlign w:val="subscript"/>
        </w:rPr>
        <w:t>4α</w:t>
      </w:r>
      <w:r>
        <w:rPr>
          <w:rFonts w:cs="Times New Roman"/>
        </w:rPr>
        <w:t xml:space="preserve">), 3.25 (1H, dd, </w:t>
      </w:r>
      <w:r>
        <w:rPr>
          <w:rFonts w:cs="Times New Roman"/>
          <w:i/>
          <w:iCs/>
        </w:rPr>
        <w:t>J</w:t>
      </w:r>
      <w:r>
        <w:rPr>
          <w:rFonts w:cs="Times New Roman"/>
        </w:rPr>
        <w:t xml:space="preserve"> = 9.7, 9.0 Hz, H</w:t>
      </w:r>
      <w:r>
        <w:rPr>
          <w:rFonts w:cs="Times New Roman"/>
          <w:vertAlign w:val="subscript"/>
        </w:rPr>
        <w:t>4β</w:t>
      </w:r>
      <w:r>
        <w:rPr>
          <w:rFonts w:cs="Times New Roman"/>
        </w:rPr>
        <w:t xml:space="preserve">), 3.09 (1H, dd, </w:t>
      </w:r>
      <w:r>
        <w:rPr>
          <w:rFonts w:cs="Times New Roman"/>
          <w:i/>
          <w:iCs/>
        </w:rPr>
        <w:t>J</w:t>
      </w:r>
      <w:r>
        <w:rPr>
          <w:rFonts w:cs="Times New Roman"/>
        </w:rPr>
        <w:t xml:space="preserve"> = 9.3, 8.0 Hz, H</w:t>
      </w:r>
      <w:r>
        <w:rPr>
          <w:rFonts w:cs="Times New Roman"/>
          <w:vertAlign w:val="subscript"/>
        </w:rPr>
        <w:t>2β</w:t>
      </w:r>
      <w:r>
        <w:rPr>
          <w:rFonts w:cs="Times New Roman"/>
        </w:rPr>
        <w:t xml:space="preserve">) ppm; </w:t>
      </w:r>
      <w:r w:rsidRPr="00423357">
        <w:rPr>
          <w:rFonts w:cs="Times New Roman"/>
          <w:b/>
          <w:bCs/>
          <w:vertAlign w:val="superscript"/>
        </w:rPr>
        <w:t>13</w:t>
      </w:r>
      <w:r w:rsidRPr="00423357">
        <w:rPr>
          <w:rFonts w:cs="Times New Roman"/>
          <w:b/>
          <w:bCs/>
        </w:rPr>
        <w:t>C{</w:t>
      </w:r>
      <w:r w:rsidRPr="00423357">
        <w:rPr>
          <w:rFonts w:cs="Times New Roman"/>
          <w:b/>
          <w:bCs/>
          <w:vertAlign w:val="superscript"/>
        </w:rPr>
        <w:t>1</w:t>
      </w:r>
      <w:r w:rsidRPr="00423357">
        <w:rPr>
          <w:rFonts w:cs="Times New Roman"/>
          <w:b/>
          <w:bCs/>
        </w:rPr>
        <w:t>H} NMR</w:t>
      </w:r>
      <w:r w:rsidRPr="00423357">
        <w:rPr>
          <w:rFonts w:cs="Times New Roman"/>
        </w:rPr>
        <w:t xml:space="preserve"> (126 MHz, D</w:t>
      </w:r>
      <w:r w:rsidRPr="00423357">
        <w:rPr>
          <w:rFonts w:cs="Times New Roman"/>
          <w:vertAlign w:val="subscript"/>
        </w:rPr>
        <w:t>2</w:t>
      </w:r>
      <w:r w:rsidRPr="00423357">
        <w:rPr>
          <w:rFonts w:cs="Times New Roman"/>
        </w:rPr>
        <w:t>O) δ</w:t>
      </w:r>
      <w:r>
        <w:rPr>
          <w:rFonts w:cs="Times New Roman"/>
        </w:rPr>
        <w:t xml:space="preserve"> 95.9 (C</w:t>
      </w:r>
      <w:r>
        <w:rPr>
          <w:rFonts w:cs="Times New Roman"/>
          <w:vertAlign w:val="subscript"/>
        </w:rPr>
        <w:t>1β</w:t>
      </w:r>
      <w:r>
        <w:rPr>
          <w:rFonts w:cs="Times New Roman"/>
        </w:rPr>
        <w:t>), 92.1 (C</w:t>
      </w:r>
      <w:r>
        <w:rPr>
          <w:rFonts w:cs="Times New Roman"/>
          <w:vertAlign w:val="subscript"/>
        </w:rPr>
        <w:t>1α</w:t>
      </w:r>
      <w:r>
        <w:rPr>
          <w:rFonts w:cs="Times New Roman"/>
        </w:rPr>
        <w:t>), 75.9 (C</w:t>
      </w:r>
      <w:r>
        <w:rPr>
          <w:rFonts w:cs="Times New Roman"/>
          <w:vertAlign w:val="subscript"/>
        </w:rPr>
        <w:t>5β</w:t>
      </w:r>
      <w:r>
        <w:rPr>
          <w:rFonts w:cs="Times New Roman"/>
        </w:rPr>
        <w:t>), 75.7 (C</w:t>
      </w:r>
      <w:r>
        <w:rPr>
          <w:rFonts w:cs="Times New Roman"/>
          <w:vertAlign w:val="subscript"/>
        </w:rPr>
        <w:t>3β</w:t>
      </w:r>
      <w:r>
        <w:rPr>
          <w:rFonts w:cs="Times New Roman"/>
        </w:rPr>
        <w:t>), 74.1 (C</w:t>
      </w:r>
      <w:r>
        <w:rPr>
          <w:rFonts w:cs="Times New Roman"/>
          <w:vertAlign w:val="subscript"/>
        </w:rPr>
        <w:t>2β</w:t>
      </w:r>
      <w:r>
        <w:rPr>
          <w:rFonts w:cs="Times New Roman"/>
        </w:rPr>
        <w:t>), 72.7 (C</w:t>
      </w:r>
      <w:r>
        <w:rPr>
          <w:rFonts w:cs="Times New Roman"/>
          <w:vertAlign w:val="subscript"/>
        </w:rPr>
        <w:t>3α</w:t>
      </w:r>
      <w:r>
        <w:rPr>
          <w:rFonts w:cs="Times New Roman"/>
        </w:rPr>
        <w:t>), 71.44 (C</w:t>
      </w:r>
      <w:r>
        <w:rPr>
          <w:rFonts w:cs="Times New Roman"/>
          <w:vertAlign w:val="subscript"/>
        </w:rPr>
        <w:t>2α</w:t>
      </w:r>
      <w:r>
        <w:rPr>
          <w:rFonts w:cs="Times New Roman"/>
        </w:rPr>
        <w:t>), 71.40 (C</w:t>
      </w:r>
      <w:r>
        <w:rPr>
          <w:rFonts w:cs="Times New Roman"/>
          <w:vertAlign w:val="subscript"/>
        </w:rPr>
        <w:t>5α</w:t>
      </w:r>
      <w:r>
        <w:rPr>
          <w:rFonts w:cs="Times New Roman"/>
        </w:rPr>
        <w:t>),  69.60 (C</w:t>
      </w:r>
      <w:r>
        <w:rPr>
          <w:rFonts w:cs="Times New Roman"/>
          <w:vertAlign w:val="subscript"/>
        </w:rPr>
        <w:t>4α</w:t>
      </w:r>
      <w:r>
        <w:rPr>
          <w:rFonts w:cs="Times New Roman"/>
        </w:rPr>
        <w:t>), 69.56 (C</w:t>
      </w:r>
      <w:r>
        <w:rPr>
          <w:rFonts w:cs="Times New Roman"/>
          <w:vertAlign w:val="subscript"/>
        </w:rPr>
        <w:t>4β</w:t>
      </w:r>
      <w:r>
        <w:rPr>
          <w:rFonts w:cs="Times New Roman"/>
        </w:rPr>
        <w:t>), 60.7 (C</w:t>
      </w:r>
      <w:r>
        <w:rPr>
          <w:rFonts w:cs="Times New Roman"/>
          <w:vertAlign w:val="subscript"/>
        </w:rPr>
        <w:t>6β</w:t>
      </w:r>
      <w:r>
        <w:rPr>
          <w:rFonts w:cs="Times New Roman"/>
        </w:rPr>
        <w:t>), 60.5 (C</w:t>
      </w:r>
      <w:r>
        <w:rPr>
          <w:rFonts w:cs="Times New Roman"/>
          <w:vertAlign w:val="subscript"/>
        </w:rPr>
        <w:t>6α</w:t>
      </w:r>
      <w:r>
        <w:rPr>
          <w:rFonts w:cs="Times New Roman"/>
        </w:rPr>
        <w:t>) ppm.</w:t>
      </w:r>
    </w:p>
    <w:p w14:paraId="6569FB9D" w14:textId="77777777" w:rsidR="009B2C93" w:rsidRDefault="009B2C93" w:rsidP="009B2C93">
      <w:pPr>
        <w:tabs>
          <w:tab w:val="left" w:pos="1917"/>
        </w:tabs>
        <w:spacing w:line="360" w:lineRule="auto"/>
        <w:contextualSpacing/>
        <w:jc w:val="both"/>
        <w:rPr>
          <w:rFonts w:cs="Times New Roman"/>
        </w:rPr>
      </w:pPr>
    </w:p>
    <w:p w14:paraId="2DE691F9" w14:textId="77777777" w:rsidR="009B2C93" w:rsidRPr="009B2C93" w:rsidRDefault="009B2C93" w:rsidP="009B2C93">
      <w:pPr>
        <w:spacing w:line="360" w:lineRule="auto"/>
        <w:rPr>
          <w:i/>
          <w:iCs/>
        </w:rPr>
      </w:pPr>
      <w:bookmarkStart w:id="29" w:name="_Toc68599135"/>
      <w:r w:rsidRPr="009B2C93">
        <w:rPr>
          <w:i/>
          <w:iCs/>
          <w:smallCaps/>
        </w:rPr>
        <w:t>l</w:t>
      </w:r>
      <w:r w:rsidRPr="009B2C93">
        <w:rPr>
          <w:i/>
          <w:iCs/>
        </w:rPr>
        <w:t>-Fucose (</w:t>
      </w:r>
      <w:r w:rsidRPr="009B2C93">
        <w:rPr>
          <w:i/>
          <w:iCs/>
          <w:smallCaps/>
        </w:rPr>
        <w:t>l</w:t>
      </w:r>
      <w:r w:rsidRPr="009B2C93">
        <w:rPr>
          <w:i/>
          <w:iCs/>
        </w:rPr>
        <w:t>-</w:t>
      </w:r>
      <w:r w:rsidRPr="009B2C93">
        <w:rPr>
          <w:b/>
          <w:bCs/>
          <w:i/>
          <w:iCs/>
        </w:rPr>
        <w:t>84</w:t>
      </w:r>
      <w:r w:rsidRPr="009B2C93">
        <w:rPr>
          <w:i/>
          <w:iCs/>
        </w:rPr>
        <w:t>)</w:t>
      </w:r>
      <w:bookmarkEnd w:id="29"/>
    </w:p>
    <w:p w14:paraId="5FE778B0" w14:textId="053D7FC7" w:rsidR="009B2C93" w:rsidRPr="00423357" w:rsidRDefault="009B2C93" w:rsidP="009B2C93">
      <w:pPr>
        <w:tabs>
          <w:tab w:val="left" w:pos="1917"/>
        </w:tabs>
        <w:spacing w:line="360" w:lineRule="auto"/>
        <w:contextualSpacing/>
        <w:jc w:val="both"/>
        <w:rPr>
          <w:rFonts w:cs="Times New Roman"/>
        </w:rPr>
      </w:pPr>
      <w:r w:rsidRPr="00423357">
        <w:rPr>
          <w:rFonts w:cs="Times New Roman"/>
          <w:b/>
          <w:bCs/>
          <w:vertAlign w:val="superscript"/>
        </w:rPr>
        <w:t>1</w:t>
      </w:r>
      <w:r w:rsidRPr="00423357">
        <w:rPr>
          <w:rFonts w:cs="Times New Roman"/>
          <w:b/>
          <w:bCs/>
        </w:rPr>
        <w:t xml:space="preserve">H NMR </w:t>
      </w:r>
      <w:r w:rsidRPr="00423357">
        <w:rPr>
          <w:rFonts w:cs="Times New Roman"/>
        </w:rPr>
        <w:t>(500 MHz, D</w:t>
      </w:r>
      <w:r w:rsidRPr="00423357">
        <w:rPr>
          <w:rFonts w:cs="Times New Roman"/>
          <w:vertAlign w:val="subscript"/>
        </w:rPr>
        <w:t>2</w:t>
      </w:r>
      <w:r w:rsidRPr="00423357">
        <w:rPr>
          <w:rFonts w:cs="Times New Roman"/>
        </w:rPr>
        <w:t xml:space="preserve">O, α/β 31:69) δ 5.05 (1H, d, </w:t>
      </w:r>
      <w:r w:rsidRPr="00423357">
        <w:rPr>
          <w:rFonts w:cs="Times New Roman"/>
          <w:i/>
          <w:iCs/>
        </w:rPr>
        <w:t>J</w:t>
      </w:r>
      <w:r w:rsidRPr="00423357">
        <w:rPr>
          <w:rFonts w:cs="Times New Roman"/>
        </w:rPr>
        <w:t xml:space="preserve"> = 4.0 Hz, H</w:t>
      </w:r>
      <w:r w:rsidRPr="00423357">
        <w:rPr>
          <w:rFonts w:cs="Times New Roman"/>
          <w:vertAlign w:val="subscript"/>
        </w:rPr>
        <w:t>1α</w:t>
      </w:r>
      <w:r w:rsidRPr="00423357">
        <w:rPr>
          <w:rFonts w:cs="Times New Roman"/>
        </w:rPr>
        <w:t xml:space="preserve">), 4.40 (1H, d, </w:t>
      </w:r>
      <w:r w:rsidRPr="00423357">
        <w:rPr>
          <w:rFonts w:cs="Times New Roman"/>
          <w:i/>
          <w:iCs/>
        </w:rPr>
        <w:t>J</w:t>
      </w:r>
      <w:r w:rsidRPr="00423357">
        <w:rPr>
          <w:rFonts w:cs="Times New Roman"/>
        </w:rPr>
        <w:t xml:space="preserve"> = 7.9 Hz, H</w:t>
      </w:r>
      <w:r w:rsidRPr="00423357">
        <w:rPr>
          <w:rFonts w:cs="Times New Roman"/>
          <w:vertAlign w:val="subscript"/>
        </w:rPr>
        <w:t>1β</w:t>
      </w:r>
      <w:r w:rsidRPr="00423357">
        <w:rPr>
          <w:rFonts w:cs="Times New Roman"/>
        </w:rPr>
        <w:t xml:space="preserve">), 4.05 (1H, </w:t>
      </w:r>
      <w:proofErr w:type="spellStart"/>
      <w:r w:rsidRPr="00423357">
        <w:rPr>
          <w:rFonts w:cs="Times New Roman"/>
        </w:rPr>
        <w:t>qdd</w:t>
      </w:r>
      <w:proofErr w:type="spellEnd"/>
      <w:r w:rsidRPr="00423357">
        <w:rPr>
          <w:rFonts w:cs="Times New Roman"/>
        </w:rPr>
        <w:t xml:space="preserve">, </w:t>
      </w:r>
      <w:r w:rsidRPr="00423357">
        <w:rPr>
          <w:rFonts w:cs="Times New Roman"/>
          <w:i/>
          <w:iCs/>
        </w:rPr>
        <w:t>J</w:t>
      </w:r>
      <w:r w:rsidRPr="00423357">
        <w:rPr>
          <w:rFonts w:cs="Times New Roman"/>
        </w:rPr>
        <w:t xml:space="preserve"> = 6.6, 1.1, 0.6 Hz, H</w:t>
      </w:r>
      <w:r w:rsidRPr="00423357">
        <w:rPr>
          <w:rFonts w:cs="Times New Roman"/>
          <w:vertAlign w:val="subscript"/>
        </w:rPr>
        <w:t>5α</w:t>
      </w:r>
      <w:r w:rsidRPr="00423357">
        <w:rPr>
          <w:rFonts w:cs="Times New Roman"/>
        </w:rPr>
        <w:t xml:space="preserve">), 3.71 (1H, dd, </w:t>
      </w:r>
      <w:r w:rsidRPr="00423357">
        <w:rPr>
          <w:rFonts w:cs="Times New Roman"/>
          <w:i/>
          <w:iCs/>
        </w:rPr>
        <w:t>J</w:t>
      </w:r>
      <w:r w:rsidRPr="00423357">
        <w:rPr>
          <w:rFonts w:cs="Times New Roman"/>
        </w:rPr>
        <w:t xml:space="preserve"> = 10.5, 3.4 Hz, H</w:t>
      </w:r>
      <w:r w:rsidRPr="00423357">
        <w:rPr>
          <w:rFonts w:cs="Times New Roman"/>
          <w:vertAlign w:val="subscript"/>
        </w:rPr>
        <w:t>3α</w:t>
      </w:r>
      <w:r w:rsidRPr="00423357">
        <w:rPr>
          <w:rFonts w:cs="Times New Roman"/>
        </w:rPr>
        <w:t>), 3.67-3.65 (1H, m, H</w:t>
      </w:r>
      <w:r w:rsidRPr="00423357">
        <w:rPr>
          <w:rFonts w:cs="Times New Roman"/>
          <w:vertAlign w:val="subscript"/>
        </w:rPr>
        <w:t>4α</w:t>
      </w:r>
      <w:r w:rsidRPr="00423357">
        <w:rPr>
          <w:rFonts w:cs="Times New Roman"/>
        </w:rPr>
        <w:t xml:space="preserve">), 3.66 (1H, </w:t>
      </w:r>
      <w:proofErr w:type="spellStart"/>
      <w:r w:rsidRPr="00423357">
        <w:rPr>
          <w:rFonts w:cs="Times New Roman"/>
        </w:rPr>
        <w:t>qd</w:t>
      </w:r>
      <w:proofErr w:type="spellEnd"/>
      <w:r w:rsidRPr="00423357">
        <w:rPr>
          <w:rFonts w:cs="Times New Roman"/>
        </w:rPr>
        <w:t xml:space="preserve">, </w:t>
      </w:r>
      <w:r w:rsidRPr="00423357">
        <w:rPr>
          <w:rFonts w:cs="Times New Roman"/>
          <w:i/>
          <w:iCs/>
        </w:rPr>
        <w:t>J</w:t>
      </w:r>
      <w:r w:rsidRPr="00423357">
        <w:rPr>
          <w:rFonts w:cs="Times New Roman"/>
        </w:rPr>
        <w:t xml:space="preserve"> = 6.5, 1.1 Hz, H</w:t>
      </w:r>
      <w:r w:rsidRPr="00423357">
        <w:rPr>
          <w:rFonts w:cs="Times New Roman"/>
          <w:vertAlign w:val="subscript"/>
        </w:rPr>
        <w:t>5β</w:t>
      </w:r>
      <w:r w:rsidRPr="00423357">
        <w:rPr>
          <w:rFonts w:cs="Times New Roman"/>
        </w:rPr>
        <w:t xml:space="preserve">), 3.61 (1H, dd, </w:t>
      </w:r>
      <w:r w:rsidRPr="00423357">
        <w:rPr>
          <w:rFonts w:cs="Times New Roman"/>
          <w:i/>
          <w:iCs/>
        </w:rPr>
        <w:t>J</w:t>
      </w:r>
      <w:r w:rsidRPr="00423357">
        <w:rPr>
          <w:rFonts w:cs="Times New Roman"/>
        </w:rPr>
        <w:t xml:space="preserve"> = 10.4, 4.0 Hz, H</w:t>
      </w:r>
      <w:r w:rsidRPr="00423357">
        <w:rPr>
          <w:rFonts w:cs="Times New Roman"/>
          <w:vertAlign w:val="subscript"/>
        </w:rPr>
        <w:t>2α</w:t>
      </w:r>
      <w:r w:rsidRPr="00423357">
        <w:rPr>
          <w:rFonts w:cs="Times New Roman"/>
        </w:rPr>
        <w:t xml:space="preserve">), 3.60 (1H, </w:t>
      </w:r>
      <w:proofErr w:type="spellStart"/>
      <w:r w:rsidRPr="00423357">
        <w:rPr>
          <w:rFonts w:cs="Times New Roman"/>
        </w:rPr>
        <w:t>ddd</w:t>
      </w:r>
      <w:proofErr w:type="spellEnd"/>
      <w:r w:rsidRPr="00423357">
        <w:rPr>
          <w:rFonts w:cs="Times New Roman"/>
        </w:rPr>
        <w:t xml:space="preserve">, </w:t>
      </w:r>
      <w:r w:rsidRPr="00423357">
        <w:rPr>
          <w:rFonts w:cs="Times New Roman"/>
          <w:i/>
          <w:iCs/>
        </w:rPr>
        <w:t>J</w:t>
      </w:r>
      <w:r w:rsidRPr="00423357">
        <w:rPr>
          <w:rFonts w:cs="Times New Roman"/>
        </w:rPr>
        <w:t xml:space="preserve"> = 3.6, 1.0, 0.2 Hz, H</w:t>
      </w:r>
      <w:r w:rsidRPr="00423357">
        <w:rPr>
          <w:rFonts w:cs="Times New Roman"/>
          <w:vertAlign w:val="subscript"/>
        </w:rPr>
        <w:t>4β</w:t>
      </w:r>
      <w:r w:rsidRPr="00423357">
        <w:rPr>
          <w:rFonts w:cs="Times New Roman"/>
        </w:rPr>
        <w:t xml:space="preserve">), 3.49 (1H, dd, </w:t>
      </w:r>
      <w:r w:rsidRPr="00423357">
        <w:rPr>
          <w:rFonts w:cs="Times New Roman"/>
          <w:i/>
          <w:iCs/>
        </w:rPr>
        <w:t>J</w:t>
      </w:r>
      <w:r w:rsidRPr="00423357">
        <w:rPr>
          <w:rFonts w:cs="Times New Roman"/>
        </w:rPr>
        <w:t xml:space="preserve"> = 10.0, 3.6 Hz, H</w:t>
      </w:r>
      <w:r w:rsidRPr="00423357">
        <w:rPr>
          <w:rFonts w:cs="Times New Roman"/>
          <w:vertAlign w:val="subscript"/>
        </w:rPr>
        <w:t>3β</w:t>
      </w:r>
      <w:r w:rsidRPr="00423357">
        <w:rPr>
          <w:rFonts w:cs="Times New Roman"/>
        </w:rPr>
        <w:t xml:space="preserve">), 3.30 (1H, </w:t>
      </w:r>
      <w:proofErr w:type="spellStart"/>
      <w:r w:rsidRPr="00423357">
        <w:rPr>
          <w:rFonts w:cs="Times New Roman"/>
        </w:rPr>
        <w:t>ddd</w:t>
      </w:r>
      <w:proofErr w:type="spellEnd"/>
      <w:r w:rsidRPr="00423357">
        <w:rPr>
          <w:rFonts w:cs="Times New Roman"/>
        </w:rPr>
        <w:t xml:space="preserve">, </w:t>
      </w:r>
      <w:r w:rsidRPr="00423357">
        <w:rPr>
          <w:rFonts w:cs="Times New Roman"/>
          <w:i/>
          <w:iCs/>
        </w:rPr>
        <w:t>J</w:t>
      </w:r>
      <w:r w:rsidRPr="00423357">
        <w:rPr>
          <w:rFonts w:cs="Times New Roman"/>
        </w:rPr>
        <w:t xml:space="preserve"> = 10.3, 7.9, 0.3 Hz, H</w:t>
      </w:r>
      <w:r w:rsidRPr="00423357">
        <w:rPr>
          <w:rFonts w:cs="Times New Roman"/>
          <w:vertAlign w:val="subscript"/>
        </w:rPr>
        <w:t>2β</w:t>
      </w:r>
      <w:r w:rsidRPr="00423357">
        <w:rPr>
          <w:rFonts w:cs="Times New Roman"/>
        </w:rPr>
        <w:t xml:space="preserve">), 1.10 (3H, d, </w:t>
      </w:r>
      <w:r w:rsidRPr="00423357">
        <w:rPr>
          <w:rFonts w:cs="Times New Roman"/>
          <w:i/>
          <w:iCs/>
        </w:rPr>
        <w:t>J</w:t>
      </w:r>
      <w:r w:rsidRPr="00423357">
        <w:rPr>
          <w:rFonts w:cs="Times New Roman"/>
        </w:rPr>
        <w:t xml:space="preserve"> = 6.5 Hz, H</w:t>
      </w:r>
      <w:r w:rsidRPr="00423357">
        <w:rPr>
          <w:rFonts w:cs="Times New Roman"/>
          <w:vertAlign w:val="subscript"/>
        </w:rPr>
        <w:t>6β</w:t>
      </w:r>
      <w:r w:rsidRPr="00423357">
        <w:rPr>
          <w:rFonts w:cs="Times New Roman"/>
        </w:rPr>
        <w:t xml:space="preserve">), 1.06 (3H, d, </w:t>
      </w:r>
      <w:r w:rsidRPr="00423357">
        <w:rPr>
          <w:rFonts w:cs="Times New Roman"/>
          <w:i/>
          <w:iCs/>
        </w:rPr>
        <w:t>J</w:t>
      </w:r>
      <w:r w:rsidRPr="00423357">
        <w:rPr>
          <w:rFonts w:cs="Times New Roman"/>
        </w:rPr>
        <w:t xml:space="preserve"> = 6.5 Hz, H</w:t>
      </w:r>
      <w:r w:rsidRPr="00423357">
        <w:rPr>
          <w:rFonts w:cs="Times New Roman"/>
          <w:vertAlign w:val="subscript"/>
        </w:rPr>
        <w:t>6α</w:t>
      </w:r>
      <w:r w:rsidRPr="00423357">
        <w:rPr>
          <w:rFonts w:cs="Times New Roman"/>
        </w:rPr>
        <w:t xml:space="preserve">) ppm; </w:t>
      </w:r>
      <w:r w:rsidRPr="00423357">
        <w:rPr>
          <w:rFonts w:cs="Times New Roman"/>
          <w:b/>
          <w:bCs/>
          <w:vertAlign w:val="superscript"/>
        </w:rPr>
        <w:t>13</w:t>
      </w:r>
      <w:r w:rsidRPr="00423357">
        <w:rPr>
          <w:rFonts w:cs="Times New Roman"/>
          <w:b/>
          <w:bCs/>
        </w:rPr>
        <w:t>C{</w:t>
      </w:r>
      <w:r w:rsidRPr="00423357">
        <w:rPr>
          <w:rFonts w:cs="Times New Roman"/>
          <w:b/>
          <w:bCs/>
          <w:vertAlign w:val="superscript"/>
        </w:rPr>
        <w:t>1</w:t>
      </w:r>
      <w:r w:rsidRPr="00423357">
        <w:rPr>
          <w:rFonts w:cs="Times New Roman"/>
          <w:b/>
          <w:bCs/>
        </w:rPr>
        <w:t xml:space="preserve">H} </w:t>
      </w:r>
      <w:r w:rsidRPr="00423357">
        <w:rPr>
          <w:rFonts w:cs="Times New Roman"/>
          <w:b/>
          <w:bCs/>
        </w:rPr>
        <w:lastRenderedPageBreak/>
        <w:t>NMR</w:t>
      </w:r>
      <w:r w:rsidRPr="00423357">
        <w:rPr>
          <w:rFonts w:cs="Times New Roman"/>
        </w:rPr>
        <w:t xml:space="preserve"> (126 MHz, D</w:t>
      </w:r>
      <w:r w:rsidRPr="00423357">
        <w:rPr>
          <w:rFonts w:cs="Times New Roman"/>
          <w:vertAlign w:val="subscript"/>
        </w:rPr>
        <w:t>2</w:t>
      </w:r>
      <w:r w:rsidRPr="00423357">
        <w:rPr>
          <w:rFonts w:cs="Times New Roman"/>
        </w:rPr>
        <w:t>O) δ 96.2 (C</w:t>
      </w:r>
      <w:r w:rsidRPr="00423357">
        <w:rPr>
          <w:rFonts w:cs="Times New Roman"/>
          <w:vertAlign w:val="subscript"/>
        </w:rPr>
        <w:t>1β</w:t>
      </w:r>
      <w:r w:rsidRPr="00423357">
        <w:rPr>
          <w:rFonts w:cs="Times New Roman"/>
        </w:rPr>
        <w:t>), 92.2 (C</w:t>
      </w:r>
      <w:r w:rsidRPr="00423357">
        <w:rPr>
          <w:rFonts w:cs="Times New Roman"/>
          <w:vertAlign w:val="subscript"/>
        </w:rPr>
        <w:t>1α</w:t>
      </w:r>
      <w:r w:rsidRPr="00423357">
        <w:rPr>
          <w:rFonts w:cs="Times New Roman"/>
        </w:rPr>
        <w:t>), 72.9 (C</w:t>
      </w:r>
      <w:r w:rsidRPr="00423357">
        <w:rPr>
          <w:rFonts w:cs="Times New Roman"/>
          <w:vertAlign w:val="subscript"/>
        </w:rPr>
        <w:t>2β</w:t>
      </w:r>
      <w:r w:rsidRPr="00423357">
        <w:rPr>
          <w:rFonts w:cs="Times New Roman"/>
        </w:rPr>
        <w:t>), 71.9 (C</w:t>
      </w:r>
      <w:r w:rsidRPr="00423357">
        <w:rPr>
          <w:rFonts w:cs="Times New Roman"/>
          <w:vertAlign w:val="subscript"/>
        </w:rPr>
        <w:t>4α</w:t>
      </w:r>
      <w:r w:rsidRPr="00423357">
        <w:rPr>
          <w:rFonts w:cs="Times New Roman"/>
        </w:rPr>
        <w:t>), 71.6 (C</w:t>
      </w:r>
      <w:r w:rsidRPr="00423357">
        <w:rPr>
          <w:rFonts w:cs="Times New Roman"/>
          <w:vertAlign w:val="subscript"/>
        </w:rPr>
        <w:t>2β</w:t>
      </w:r>
      <w:r w:rsidRPr="00423357">
        <w:rPr>
          <w:rFonts w:cs="Times New Roman"/>
        </w:rPr>
        <w:t>), 71.4 (C</w:t>
      </w:r>
      <w:r w:rsidRPr="00423357">
        <w:rPr>
          <w:rFonts w:cs="Times New Roman"/>
          <w:vertAlign w:val="subscript"/>
        </w:rPr>
        <w:t>4β</w:t>
      </w:r>
      <w:r w:rsidRPr="00423357">
        <w:rPr>
          <w:rFonts w:cs="Times New Roman"/>
        </w:rPr>
        <w:t>), 70.9 (C</w:t>
      </w:r>
      <w:r w:rsidRPr="00423357">
        <w:rPr>
          <w:rFonts w:cs="Times New Roman"/>
          <w:vertAlign w:val="subscript"/>
        </w:rPr>
        <w:t>5β</w:t>
      </w:r>
      <w:r w:rsidRPr="00423357">
        <w:rPr>
          <w:rFonts w:cs="Times New Roman"/>
        </w:rPr>
        <w:t>), 69.2 (C</w:t>
      </w:r>
      <w:r w:rsidRPr="00423357">
        <w:rPr>
          <w:rFonts w:cs="Times New Roman"/>
          <w:vertAlign w:val="subscript"/>
        </w:rPr>
        <w:t>3α</w:t>
      </w:r>
      <w:r w:rsidRPr="00423357">
        <w:rPr>
          <w:rFonts w:cs="Times New Roman"/>
        </w:rPr>
        <w:t>), 68.1 (C</w:t>
      </w:r>
      <w:r w:rsidRPr="00423357">
        <w:rPr>
          <w:rFonts w:cs="Times New Roman"/>
          <w:vertAlign w:val="subscript"/>
        </w:rPr>
        <w:t>2α</w:t>
      </w:r>
      <w:r w:rsidRPr="00423357">
        <w:rPr>
          <w:rFonts w:cs="Times New Roman"/>
        </w:rPr>
        <w:t>), 66.3 (C</w:t>
      </w:r>
      <w:r w:rsidRPr="00423357">
        <w:rPr>
          <w:rFonts w:cs="Times New Roman"/>
          <w:vertAlign w:val="subscript"/>
        </w:rPr>
        <w:t>5α</w:t>
      </w:r>
      <w:r w:rsidRPr="00423357">
        <w:rPr>
          <w:rFonts w:cs="Times New Roman"/>
        </w:rPr>
        <w:t>), 15.5 (2×C, C</w:t>
      </w:r>
      <w:r w:rsidRPr="00423357">
        <w:rPr>
          <w:rFonts w:cs="Times New Roman"/>
          <w:vertAlign w:val="subscript"/>
        </w:rPr>
        <w:t>6α</w:t>
      </w:r>
      <w:r w:rsidRPr="00423357">
        <w:rPr>
          <w:rFonts w:cs="Times New Roman"/>
        </w:rPr>
        <w:t xml:space="preserve"> &amp; C</w:t>
      </w:r>
      <w:r w:rsidRPr="00423357">
        <w:rPr>
          <w:rFonts w:cs="Times New Roman"/>
          <w:vertAlign w:val="subscript"/>
        </w:rPr>
        <w:t>6β</w:t>
      </w:r>
      <w:r w:rsidRPr="00423357">
        <w:rPr>
          <w:rFonts w:cs="Times New Roman"/>
        </w:rPr>
        <w:t>) ppm. (</w:t>
      </w:r>
      <w:r w:rsidRPr="00423357">
        <w:rPr>
          <w:rFonts w:cs="Times New Roman"/>
          <w:i/>
          <w:iCs/>
        </w:rPr>
        <w:t>ca</w:t>
      </w:r>
      <w:r w:rsidRPr="00423357">
        <w:rPr>
          <w:rFonts w:cs="Times New Roman"/>
        </w:rPr>
        <w:t xml:space="preserve"> 4% of furanose form is also present)</w:t>
      </w:r>
      <w:r>
        <w:rPr>
          <w:rFonts w:cs="Times New Roman"/>
        </w:rPr>
        <w:t>. Data correspond to literature data</w:t>
      </w:r>
      <w:r w:rsidRPr="00FA0067">
        <w:rPr>
          <w:rFonts w:cs="Times New Roman"/>
        </w:rPr>
        <w:t>.</w:t>
      </w:r>
      <w:r w:rsidRPr="00FA0067">
        <w:rPr>
          <w:rFonts w:cs="Times New Roman"/>
        </w:rPr>
        <w:fldChar w:fldCharType="begin">
          <w:fldData xml:space="preserve">PEVuZE5vdGU+PENpdGU+PEF1dGhvcj5MaXU8L0F1dGhvcj48WWVhcj4yMDE0PC9ZZWFyPjxSZWNO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</w:fldData>
        </w:fldChar>
      </w:r>
      <w:r w:rsidR="001B7B7D">
        <w:rPr>
          <w:rFonts w:cs="Times New Roman"/>
        </w:rPr>
        <w:instrText xml:space="preserve"> ADDIN EN.CITE </w:instrText>
      </w:r>
      <w:r w:rsidR="001B7B7D">
        <w:rPr>
          <w:rFonts w:cs="Times New Roman"/>
        </w:rPr>
        <w:fldChar w:fldCharType="begin">
          <w:fldData xml:space="preserve">PEVuZE5vdGU+PENpdGU+PEF1dGhvcj5MaXU8L0F1dGhvcj48WWVhcj4yMDE0PC9ZZWFyPjxSZWNO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</w:fldData>
        </w:fldChar>
      </w:r>
      <w:r w:rsidR="001B7B7D">
        <w:rPr>
          <w:rFonts w:cs="Times New Roman"/>
        </w:rPr>
        <w:instrText xml:space="preserve"> ADDIN EN.CITE.DATA </w:instrText>
      </w:r>
      <w:r w:rsidR="001B7B7D">
        <w:rPr>
          <w:rFonts w:cs="Times New Roman"/>
        </w:rPr>
      </w:r>
      <w:r w:rsidR="001B7B7D">
        <w:rPr>
          <w:rFonts w:cs="Times New Roman"/>
        </w:rPr>
        <w:fldChar w:fldCharType="end"/>
      </w:r>
      <w:r w:rsidRPr="00FA0067">
        <w:rPr>
          <w:rFonts w:cs="Times New Roman"/>
        </w:rPr>
      </w:r>
      <w:r w:rsidRPr="00FA0067">
        <w:rPr>
          <w:rFonts w:cs="Times New Roman"/>
        </w:rPr>
        <w:fldChar w:fldCharType="separate"/>
      </w:r>
      <w:r w:rsidR="001B7B7D" w:rsidRPr="001B7B7D">
        <w:rPr>
          <w:rFonts w:cs="Times New Roman"/>
          <w:noProof/>
          <w:vertAlign w:val="superscript"/>
        </w:rPr>
        <w:t>128</w:t>
      </w:r>
      <w:r w:rsidRPr="00FA0067">
        <w:rPr>
          <w:rFonts w:cs="Times New Roman"/>
        </w:rPr>
        <w:fldChar w:fldCharType="end"/>
      </w:r>
    </w:p>
    <w:p w14:paraId="4E0DD0A7" w14:textId="77777777" w:rsidR="009B2C93" w:rsidRDefault="009B2C93" w:rsidP="009B2C93">
      <w:pPr>
        <w:tabs>
          <w:tab w:val="left" w:pos="1917"/>
        </w:tabs>
        <w:spacing w:line="360" w:lineRule="auto"/>
        <w:contextualSpacing/>
        <w:jc w:val="both"/>
        <w:rPr>
          <w:rFonts w:cs="Times New Roman"/>
        </w:rPr>
      </w:pPr>
    </w:p>
    <w:p w14:paraId="030A7E5F" w14:textId="77777777" w:rsidR="009B2C93" w:rsidRPr="009B2C93" w:rsidRDefault="009B2C93" w:rsidP="009B2C93">
      <w:pPr>
        <w:spacing w:line="360" w:lineRule="auto"/>
        <w:rPr>
          <w:i/>
          <w:iCs/>
        </w:rPr>
      </w:pPr>
      <w:bookmarkStart w:id="30" w:name="_Toc68599136"/>
      <w:r w:rsidRPr="009B2C93">
        <w:rPr>
          <w:i/>
          <w:iCs/>
        </w:rPr>
        <w:t>4-Deoxy-4-fluoro-</w:t>
      </w:r>
      <w:r w:rsidRPr="009B2C93">
        <w:rPr>
          <w:i/>
          <w:iCs/>
          <w:smallCaps/>
        </w:rPr>
        <w:t>d</w:t>
      </w:r>
      <w:r w:rsidRPr="009B2C93">
        <w:rPr>
          <w:i/>
          <w:iCs/>
        </w:rPr>
        <w:t>-glucose (</w:t>
      </w:r>
      <w:r w:rsidRPr="009B2C93">
        <w:rPr>
          <w:b/>
          <w:bCs/>
          <w:i/>
          <w:iCs/>
        </w:rPr>
        <w:t>87</w:t>
      </w:r>
      <w:r w:rsidRPr="009B2C93">
        <w:rPr>
          <w:i/>
          <w:iCs/>
        </w:rPr>
        <w:t>)</w:t>
      </w:r>
      <w:bookmarkEnd w:id="30"/>
    </w:p>
    <w:p w14:paraId="19F762B9" w14:textId="77777777" w:rsidR="009B2C93" w:rsidRPr="00E2794D" w:rsidRDefault="009B2C93" w:rsidP="009B2C93">
      <w:pPr>
        <w:tabs>
          <w:tab w:val="left" w:pos="1917"/>
        </w:tabs>
        <w:spacing w:line="360" w:lineRule="auto"/>
        <w:contextualSpacing/>
        <w:jc w:val="both"/>
        <w:rPr>
          <w:rFonts w:cs="Times New Roman"/>
        </w:rPr>
      </w:pPr>
      <w:r w:rsidRPr="00423357">
        <w:rPr>
          <w:rFonts w:cs="Times New Roman"/>
          <w:b/>
          <w:bCs/>
          <w:vertAlign w:val="superscript"/>
        </w:rPr>
        <w:t>1</w:t>
      </w:r>
      <w:r w:rsidRPr="00423357">
        <w:rPr>
          <w:rFonts w:cs="Times New Roman"/>
          <w:b/>
          <w:bCs/>
        </w:rPr>
        <w:t xml:space="preserve">H NMR </w:t>
      </w:r>
      <w:r w:rsidRPr="00423357">
        <w:rPr>
          <w:rFonts w:cs="Times New Roman"/>
        </w:rPr>
        <w:t>(500 MHz, D</w:t>
      </w:r>
      <w:r w:rsidRPr="00423357">
        <w:rPr>
          <w:rFonts w:cs="Times New Roman"/>
          <w:vertAlign w:val="subscript"/>
        </w:rPr>
        <w:t>2</w:t>
      </w:r>
      <w:r w:rsidRPr="00423357">
        <w:rPr>
          <w:rFonts w:cs="Times New Roman"/>
        </w:rPr>
        <w:t xml:space="preserve">O, α/β </w:t>
      </w:r>
      <w:r>
        <w:rPr>
          <w:rFonts w:cs="Times New Roman"/>
        </w:rPr>
        <w:t>43</w:t>
      </w:r>
      <w:r w:rsidRPr="00423357">
        <w:rPr>
          <w:rFonts w:cs="Times New Roman"/>
        </w:rPr>
        <w:t>:</w:t>
      </w:r>
      <w:r>
        <w:rPr>
          <w:rFonts w:cs="Times New Roman"/>
        </w:rPr>
        <w:t>57</w:t>
      </w:r>
      <w:r w:rsidRPr="00423357">
        <w:rPr>
          <w:rFonts w:cs="Times New Roman"/>
        </w:rPr>
        <w:t>) δ</w:t>
      </w:r>
      <w:r>
        <w:rPr>
          <w:rFonts w:cs="Times New Roman"/>
        </w:rPr>
        <w:t xml:space="preserve"> 5.09 (1H, t, </w:t>
      </w:r>
      <w:r>
        <w:rPr>
          <w:rFonts w:cs="Times New Roman"/>
          <w:i/>
          <w:iCs/>
        </w:rPr>
        <w:t>J</w:t>
      </w:r>
      <w:r>
        <w:rPr>
          <w:rFonts w:cs="Times New Roman"/>
        </w:rPr>
        <w:t xml:space="preserve"> = 3.5 Hz, H</w:t>
      </w:r>
      <w:r>
        <w:rPr>
          <w:rFonts w:cs="Times New Roman"/>
          <w:vertAlign w:val="subscript"/>
        </w:rPr>
        <w:t>1α</w:t>
      </w:r>
      <w:r>
        <w:rPr>
          <w:rFonts w:cs="Times New Roman"/>
        </w:rPr>
        <w:t xml:space="preserve">), 4.54 (1H, d, </w:t>
      </w:r>
      <w:r>
        <w:rPr>
          <w:rFonts w:cs="Times New Roman"/>
          <w:i/>
          <w:iCs/>
        </w:rPr>
        <w:t>J</w:t>
      </w:r>
      <w:r>
        <w:rPr>
          <w:rFonts w:cs="Times New Roman"/>
        </w:rPr>
        <w:t xml:space="preserve"> = 7.9 Hz, H</w:t>
      </w:r>
      <w:r>
        <w:rPr>
          <w:rFonts w:cs="Times New Roman"/>
          <w:vertAlign w:val="subscript"/>
        </w:rPr>
        <w:t>1β</w:t>
      </w:r>
      <w:r>
        <w:rPr>
          <w:rFonts w:cs="Times New Roman"/>
        </w:rPr>
        <w:t xml:space="preserve">), 4.19 (2H,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51.0, 10.0, 8.9 Hz, H</w:t>
      </w:r>
      <w:r>
        <w:rPr>
          <w:rFonts w:cs="Times New Roman"/>
          <w:vertAlign w:val="subscript"/>
        </w:rPr>
        <w:t xml:space="preserve">4α </w:t>
      </w:r>
      <w:r>
        <w:rPr>
          <w:rFonts w:cs="Times New Roman"/>
        </w:rPr>
        <w:t>+ H</w:t>
      </w:r>
      <w:r>
        <w:rPr>
          <w:rFonts w:cs="Times New Roman"/>
          <w:vertAlign w:val="subscript"/>
        </w:rPr>
        <w:t>4β</w:t>
      </w:r>
      <w:r>
        <w:rPr>
          <w:rFonts w:cs="Times New Roman"/>
        </w:rPr>
        <w:t>), 3.91-3.85 (1H, m, H</w:t>
      </w:r>
      <w:r>
        <w:rPr>
          <w:rFonts w:cs="Times New Roman"/>
          <w:vertAlign w:val="subscript"/>
        </w:rPr>
        <w:t>5α</w:t>
      </w:r>
      <w:r>
        <w:rPr>
          <w:rFonts w:cs="Times New Roman"/>
        </w:rPr>
        <w:t xml:space="preserve">), 3.84 (1H, </w:t>
      </w:r>
      <w:proofErr w:type="spellStart"/>
      <w:r>
        <w:rPr>
          <w:rFonts w:cs="Times New Roman"/>
        </w:rPr>
        <w:t>dddd</w:t>
      </w:r>
      <w:proofErr w:type="spellEnd"/>
      <w:r>
        <w:rPr>
          <w:rFonts w:cs="Times New Roman"/>
        </w:rPr>
        <w:t xml:space="preserve">, </w:t>
      </w:r>
      <w:r>
        <w:rPr>
          <w:rFonts w:cs="Times New Roman"/>
          <w:i/>
          <w:iCs/>
        </w:rPr>
        <w:t>J</w:t>
      </w:r>
      <w:r>
        <w:rPr>
          <w:rFonts w:cs="Times New Roman"/>
        </w:rPr>
        <w:t xml:space="preserve"> = 15.7, 9.8, 8.8, 0.3 Hz, H</w:t>
      </w:r>
      <w:r>
        <w:rPr>
          <w:rFonts w:cs="Times New Roman"/>
          <w:vertAlign w:val="subscript"/>
        </w:rPr>
        <w:t>3α</w:t>
      </w:r>
      <w:r>
        <w:rPr>
          <w:rFonts w:cs="Times New Roman"/>
        </w:rPr>
        <w:t xml:space="preserve">), 3.74 (1H, dt, </w:t>
      </w:r>
      <w:r>
        <w:rPr>
          <w:rFonts w:cs="Times New Roman"/>
          <w:i/>
          <w:iCs/>
        </w:rPr>
        <w:t>J</w:t>
      </w:r>
      <w:r>
        <w:rPr>
          <w:rFonts w:cs="Times New Roman"/>
        </w:rPr>
        <w:t xml:space="preserve"> = 12.5, 2.2 Hz, H</w:t>
      </w:r>
      <w:r>
        <w:rPr>
          <w:rFonts w:cs="Times New Roman"/>
          <w:vertAlign w:val="subscript"/>
        </w:rPr>
        <w:t>6aβ</w:t>
      </w:r>
      <w:r>
        <w:rPr>
          <w:rFonts w:cs="Times New Roman"/>
        </w:rPr>
        <w:t xml:space="preserve">), 3.69 (1H, dt, </w:t>
      </w:r>
      <w:r>
        <w:rPr>
          <w:rFonts w:cs="Times New Roman"/>
          <w:i/>
          <w:iCs/>
        </w:rPr>
        <w:t>J</w:t>
      </w:r>
      <w:r>
        <w:rPr>
          <w:rFonts w:cs="Times New Roman"/>
        </w:rPr>
        <w:t xml:space="preserve"> = 12.5, 2.4 Hz, H</w:t>
      </w:r>
      <w:r>
        <w:rPr>
          <w:rFonts w:cs="Times New Roman"/>
          <w:vertAlign w:val="subscript"/>
        </w:rPr>
        <w:t>6aα</w:t>
      </w:r>
      <w:r>
        <w:rPr>
          <w:rFonts w:cs="Times New Roman"/>
        </w:rPr>
        <w:t xml:space="preserve">), 3.67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15.8, 9.5, 8.7 Hz, H</w:t>
      </w:r>
      <w:r>
        <w:rPr>
          <w:rFonts w:cs="Times New Roman"/>
          <w:vertAlign w:val="subscript"/>
        </w:rPr>
        <w:t>3β</w:t>
      </w:r>
      <w:r>
        <w:rPr>
          <w:rFonts w:cs="Times New Roman"/>
        </w:rPr>
        <w:t xml:space="preserve">), 3.65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12.6, 4.5, 1.8 Hz, H</w:t>
      </w:r>
      <w:r>
        <w:rPr>
          <w:rFonts w:cs="Times New Roman"/>
          <w:vertAlign w:val="subscript"/>
        </w:rPr>
        <w:t>6bα</w:t>
      </w:r>
      <w:r>
        <w:rPr>
          <w:rFonts w:cs="Times New Roman"/>
        </w:rPr>
        <w:t xml:space="preserve">), 3.61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12.6, 5.3, 1.8 Hz, H</w:t>
      </w:r>
      <w:r>
        <w:rPr>
          <w:rFonts w:cs="Times New Roman"/>
          <w:vertAlign w:val="subscript"/>
        </w:rPr>
        <w:t>6bβ</w:t>
      </w:r>
      <w:r>
        <w:rPr>
          <w:rFonts w:cs="Times New Roman"/>
        </w:rPr>
        <w:t xml:space="preserve">), 3.55 (1H, </w:t>
      </w:r>
      <w:proofErr w:type="spellStart"/>
      <w:r>
        <w:rPr>
          <w:rFonts w:cs="Times New Roman"/>
        </w:rPr>
        <w:t>ddt</w:t>
      </w:r>
      <w:proofErr w:type="spellEnd"/>
      <w:r>
        <w:rPr>
          <w:rFonts w:cs="Times New Roman"/>
        </w:rPr>
        <w:t xml:space="preserve">, </w:t>
      </w:r>
      <w:r>
        <w:rPr>
          <w:rFonts w:cs="Times New Roman"/>
          <w:i/>
          <w:iCs/>
        </w:rPr>
        <w:t>J</w:t>
      </w:r>
      <w:r>
        <w:rPr>
          <w:rFonts w:cs="Times New Roman"/>
        </w:rPr>
        <w:t xml:space="preserve"> = 9.8, 5.2, 2.5 Hz, H</w:t>
      </w:r>
      <w:r>
        <w:rPr>
          <w:rFonts w:cs="Times New Roman"/>
          <w:vertAlign w:val="subscript"/>
        </w:rPr>
        <w:t>5β</w:t>
      </w:r>
      <w:r>
        <w:rPr>
          <w:rFonts w:cs="Times New Roman"/>
        </w:rPr>
        <w:t xml:space="preserve">), 3.43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9.9, 3.8, 0.8 Hz, H</w:t>
      </w:r>
      <w:r>
        <w:rPr>
          <w:rFonts w:cs="Times New Roman"/>
          <w:vertAlign w:val="subscript"/>
        </w:rPr>
        <w:t>2α</w:t>
      </w:r>
      <w:r>
        <w:rPr>
          <w:rFonts w:cs="Times New Roman"/>
        </w:rPr>
        <w:t xml:space="preserve">), 3.14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9.4, 8.2, 0.9 Hz, H</w:t>
      </w:r>
      <w:r>
        <w:rPr>
          <w:rFonts w:cs="Times New Roman"/>
          <w:vertAlign w:val="subscript"/>
        </w:rPr>
        <w:t>2β</w:t>
      </w:r>
      <w:r>
        <w:rPr>
          <w:rFonts w:cs="Times New Roman"/>
        </w:rPr>
        <w:t xml:space="preserve">) ppm; </w:t>
      </w:r>
      <w:r w:rsidRPr="00423357">
        <w:rPr>
          <w:rFonts w:cs="Times New Roman"/>
          <w:b/>
          <w:bCs/>
          <w:vertAlign w:val="superscript"/>
        </w:rPr>
        <w:t>1</w:t>
      </w:r>
      <w:r w:rsidRPr="00423357">
        <w:rPr>
          <w:rFonts w:cs="Times New Roman"/>
          <w:b/>
          <w:bCs/>
        </w:rPr>
        <w:t>H</w:t>
      </w:r>
      <w:r>
        <w:rPr>
          <w:rFonts w:cs="Times New Roman"/>
          <w:b/>
          <w:bCs/>
        </w:rPr>
        <w:t>{</w:t>
      </w:r>
      <w:r w:rsidRPr="005B7141">
        <w:rPr>
          <w:rFonts w:cs="Times New Roman"/>
          <w:b/>
          <w:bCs/>
          <w:vertAlign w:val="superscript"/>
        </w:rPr>
        <w:t>19</w:t>
      </w:r>
      <w:r>
        <w:rPr>
          <w:rFonts w:cs="Times New Roman"/>
          <w:b/>
          <w:bCs/>
        </w:rPr>
        <w:t>F}</w:t>
      </w:r>
      <w:r w:rsidRPr="00423357">
        <w:rPr>
          <w:rFonts w:cs="Times New Roman"/>
          <w:b/>
          <w:bCs/>
        </w:rPr>
        <w:t xml:space="preserve"> NMR </w:t>
      </w:r>
      <w:r w:rsidRPr="00423357">
        <w:rPr>
          <w:rFonts w:cs="Times New Roman"/>
        </w:rPr>
        <w:t>(500 MHz, D</w:t>
      </w:r>
      <w:r w:rsidRPr="00423357">
        <w:rPr>
          <w:rFonts w:cs="Times New Roman"/>
          <w:vertAlign w:val="subscript"/>
        </w:rPr>
        <w:t>2</w:t>
      </w:r>
      <w:r w:rsidRPr="00423357">
        <w:rPr>
          <w:rFonts w:cs="Times New Roman"/>
        </w:rPr>
        <w:t>O</w:t>
      </w:r>
      <w:r>
        <w:rPr>
          <w:rFonts w:cs="Times New Roman"/>
        </w:rPr>
        <w:t xml:space="preserve">) </w:t>
      </w:r>
      <w:r w:rsidRPr="00423357">
        <w:rPr>
          <w:rFonts w:cs="Times New Roman"/>
        </w:rPr>
        <w:t>δ</w:t>
      </w:r>
      <w:r>
        <w:rPr>
          <w:rFonts w:cs="Times New Roman"/>
        </w:rPr>
        <w:t xml:space="preserve"> 5.09 (1H, d, </w:t>
      </w:r>
      <w:r>
        <w:rPr>
          <w:rFonts w:cs="Times New Roman"/>
          <w:i/>
          <w:iCs/>
        </w:rPr>
        <w:t>J</w:t>
      </w:r>
      <w:r>
        <w:rPr>
          <w:rFonts w:cs="Times New Roman"/>
        </w:rPr>
        <w:t xml:space="preserve"> = 3.9 Hz, H</w:t>
      </w:r>
      <w:r>
        <w:rPr>
          <w:rFonts w:cs="Times New Roman"/>
          <w:vertAlign w:val="subscript"/>
        </w:rPr>
        <w:t>1α</w:t>
      </w:r>
      <w:r>
        <w:rPr>
          <w:rFonts w:cs="Times New Roman"/>
        </w:rPr>
        <w:t xml:space="preserve">), 4.54 (1H, d, </w:t>
      </w:r>
      <w:r>
        <w:rPr>
          <w:rFonts w:cs="Times New Roman"/>
          <w:i/>
          <w:iCs/>
        </w:rPr>
        <w:t>J</w:t>
      </w:r>
      <w:r>
        <w:rPr>
          <w:rFonts w:cs="Times New Roman"/>
        </w:rPr>
        <w:t xml:space="preserve"> = 8.0 Hz, H</w:t>
      </w:r>
      <w:r>
        <w:rPr>
          <w:rFonts w:cs="Times New Roman"/>
          <w:vertAlign w:val="subscript"/>
        </w:rPr>
        <w:t>1β</w:t>
      </w:r>
      <w:r>
        <w:rPr>
          <w:rFonts w:cs="Times New Roman"/>
        </w:rPr>
        <w:t xml:space="preserve">), 4.19 (2H, dd, </w:t>
      </w:r>
      <w:r>
        <w:rPr>
          <w:rFonts w:cs="Times New Roman"/>
          <w:i/>
          <w:iCs/>
        </w:rPr>
        <w:t>J</w:t>
      </w:r>
      <w:r>
        <w:rPr>
          <w:rFonts w:cs="Times New Roman"/>
        </w:rPr>
        <w:t xml:space="preserve"> = 9.8, 8.8 Hz, H</w:t>
      </w:r>
      <w:r>
        <w:rPr>
          <w:rFonts w:cs="Times New Roman"/>
          <w:vertAlign w:val="subscript"/>
        </w:rPr>
        <w:t xml:space="preserve">4α </w:t>
      </w:r>
      <w:r>
        <w:rPr>
          <w:rFonts w:cs="Times New Roman"/>
        </w:rPr>
        <w:t>+ H</w:t>
      </w:r>
      <w:r>
        <w:rPr>
          <w:rFonts w:cs="Times New Roman"/>
          <w:vertAlign w:val="subscript"/>
        </w:rPr>
        <w:t>4β</w:t>
      </w:r>
      <w:r>
        <w:rPr>
          <w:rFonts w:cs="Times New Roman"/>
        </w:rPr>
        <w:t xml:space="preserve">), 3.88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9.9, 4.5, 2.6 Hz, H</w:t>
      </w:r>
      <w:r>
        <w:rPr>
          <w:rFonts w:cs="Times New Roman"/>
          <w:vertAlign w:val="subscript"/>
        </w:rPr>
        <w:t>5α</w:t>
      </w:r>
      <w:r>
        <w:rPr>
          <w:rFonts w:cs="Times New Roman"/>
        </w:rPr>
        <w:t xml:space="preserve">), 3.84 (1H, dd, </w:t>
      </w:r>
      <w:r>
        <w:rPr>
          <w:rFonts w:cs="Times New Roman"/>
          <w:i/>
          <w:iCs/>
        </w:rPr>
        <w:t>J</w:t>
      </w:r>
      <w:r>
        <w:rPr>
          <w:rFonts w:cs="Times New Roman"/>
        </w:rPr>
        <w:t xml:space="preserve"> = 9.9, 8.8 Hz, H</w:t>
      </w:r>
      <w:r>
        <w:rPr>
          <w:rFonts w:cs="Times New Roman"/>
          <w:vertAlign w:val="subscript"/>
        </w:rPr>
        <w:t>3α</w:t>
      </w:r>
      <w:r>
        <w:rPr>
          <w:rFonts w:cs="Times New Roman"/>
        </w:rPr>
        <w:t xml:space="preserve">), 3.74 (1H, dd, </w:t>
      </w:r>
      <w:r>
        <w:rPr>
          <w:rFonts w:cs="Times New Roman"/>
          <w:i/>
          <w:iCs/>
        </w:rPr>
        <w:t>J</w:t>
      </w:r>
      <w:r>
        <w:rPr>
          <w:rFonts w:cs="Times New Roman"/>
        </w:rPr>
        <w:t xml:space="preserve"> = 12.4, 2.1 Hz, H</w:t>
      </w:r>
      <w:r>
        <w:rPr>
          <w:rFonts w:cs="Times New Roman"/>
          <w:vertAlign w:val="subscript"/>
        </w:rPr>
        <w:t>6aβ</w:t>
      </w:r>
      <w:r>
        <w:rPr>
          <w:rFonts w:cs="Times New Roman"/>
        </w:rPr>
        <w:t xml:space="preserve">), 3.69 (1H, dd, </w:t>
      </w:r>
      <w:r>
        <w:rPr>
          <w:rFonts w:cs="Times New Roman"/>
          <w:i/>
          <w:iCs/>
        </w:rPr>
        <w:t>J</w:t>
      </w:r>
      <w:r>
        <w:rPr>
          <w:rFonts w:cs="Times New Roman"/>
        </w:rPr>
        <w:t xml:space="preserve"> = 12.7, 2.6 Hz, H</w:t>
      </w:r>
      <w:r>
        <w:rPr>
          <w:rFonts w:cs="Times New Roman"/>
          <w:vertAlign w:val="subscript"/>
        </w:rPr>
        <w:t>6aα</w:t>
      </w:r>
      <w:r>
        <w:rPr>
          <w:rFonts w:cs="Times New Roman"/>
        </w:rPr>
        <w:t xml:space="preserve">), 3.67 (1H, dd, </w:t>
      </w:r>
      <w:r>
        <w:rPr>
          <w:rFonts w:cs="Times New Roman"/>
          <w:i/>
          <w:iCs/>
        </w:rPr>
        <w:t>J</w:t>
      </w:r>
      <w:r>
        <w:rPr>
          <w:rFonts w:cs="Times New Roman"/>
        </w:rPr>
        <w:t xml:space="preserve"> = 9.5, 8.9 Hz, H</w:t>
      </w:r>
      <w:r>
        <w:rPr>
          <w:rFonts w:cs="Times New Roman"/>
          <w:vertAlign w:val="subscript"/>
        </w:rPr>
        <w:t>3β</w:t>
      </w:r>
      <w:r>
        <w:rPr>
          <w:rFonts w:cs="Times New Roman"/>
        </w:rPr>
        <w:t xml:space="preserve">), 3.65 (1H, dd, </w:t>
      </w:r>
      <w:r>
        <w:rPr>
          <w:rFonts w:cs="Times New Roman"/>
          <w:i/>
          <w:iCs/>
        </w:rPr>
        <w:t>J</w:t>
      </w:r>
      <w:r>
        <w:rPr>
          <w:rFonts w:cs="Times New Roman"/>
        </w:rPr>
        <w:t xml:space="preserve"> = 12.6, 4.7 Hz, H</w:t>
      </w:r>
      <w:r>
        <w:rPr>
          <w:rFonts w:cs="Times New Roman"/>
          <w:vertAlign w:val="subscript"/>
        </w:rPr>
        <w:t>6bα</w:t>
      </w:r>
      <w:r>
        <w:rPr>
          <w:rFonts w:cs="Times New Roman"/>
        </w:rPr>
        <w:t xml:space="preserve">), 3.61 (1H, dd, </w:t>
      </w:r>
      <w:r>
        <w:rPr>
          <w:rFonts w:cs="Times New Roman"/>
          <w:i/>
          <w:iCs/>
        </w:rPr>
        <w:t>J</w:t>
      </w:r>
      <w:r>
        <w:rPr>
          <w:rFonts w:cs="Times New Roman"/>
        </w:rPr>
        <w:t xml:space="preserve"> = 12.3, 5.2 Hz, H</w:t>
      </w:r>
      <w:r>
        <w:rPr>
          <w:rFonts w:cs="Times New Roman"/>
          <w:vertAlign w:val="subscript"/>
        </w:rPr>
        <w:t>6bβ</w:t>
      </w:r>
      <w:r>
        <w:rPr>
          <w:rFonts w:cs="Times New Roman"/>
        </w:rPr>
        <w:t xml:space="preserve">), 3.55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9.7, 5.2, 2.4 Hz, H</w:t>
      </w:r>
      <w:r>
        <w:rPr>
          <w:rFonts w:cs="Times New Roman"/>
          <w:vertAlign w:val="subscript"/>
        </w:rPr>
        <w:t>5β</w:t>
      </w:r>
      <w:r>
        <w:rPr>
          <w:rFonts w:cs="Times New Roman"/>
        </w:rPr>
        <w:t xml:space="preserve">), 3.43 (1H, dd, </w:t>
      </w:r>
      <w:r>
        <w:rPr>
          <w:rFonts w:cs="Times New Roman"/>
          <w:i/>
          <w:iCs/>
        </w:rPr>
        <w:t>J</w:t>
      </w:r>
      <w:r>
        <w:rPr>
          <w:rFonts w:cs="Times New Roman"/>
        </w:rPr>
        <w:t xml:space="preserve"> = 9.9, 3.8 Hz, H</w:t>
      </w:r>
      <w:r>
        <w:rPr>
          <w:rFonts w:cs="Times New Roman"/>
          <w:vertAlign w:val="subscript"/>
        </w:rPr>
        <w:t>2α</w:t>
      </w:r>
      <w:r>
        <w:rPr>
          <w:rFonts w:cs="Times New Roman"/>
        </w:rPr>
        <w:t xml:space="preserve">), 3.14 (1H, dd, </w:t>
      </w:r>
      <w:r>
        <w:rPr>
          <w:rFonts w:cs="Times New Roman"/>
          <w:i/>
          <w:iCs/>
        </w:rPr>
        <w:t>J</w:t>
      </w:r>
      <w:r>
        <w:rPr>
          <w:rFonts w:cs="Times New Roman"/>
        </w:rPr>
        <w:t xml:space="preserve"> = 9.6, 8.0 Hz, H</w:t>
      </w:r>
      <w:r>
        <w:rPr>
          <w:rFonts w:cs="Times New Roman"/>
          <w:vertAlign w:val="subscript"/>
        </w:rPr>
        <w:t>2β</w:t>
      </w:r>
      <w:r>
        <w:rPr>
          <w:rFonts w:cs="Times New Roman"/>
        </w:rPr>
        <w:t xml:space="preserve">) ppm; </w:t>
      </w:r>
      <w:r w:rsidRPr="00423357">
        <w:rPr>
          <w:rFonts w:cs="Times New Roman"/>
          <w:b/>
          <w:bCs/>
          <w:vertAlign w:val="superscript"/>
        </w:rPr>
        <w:t>13</w:t>
      </w:r>
      <w:r w:rsidRPr="00423357">
        <w:rPr>
          <w:rFonts w:cs="Times New Roman"/>
          <w:b/>
          <w:bCs/>
        </w:rPr>
        <w:t>C{</w:t>
      </w:r>
      <w:r w:rsidRPr="00423357">
        <w:rPr>
          <w:rFonts w:cs="Times New Roman"/>
          <w:b/>
          <w:bCs/>
          <w:vertAlign w:val="superscript"/>
        </w:rPr>
        <w:t>1</w:t>
      </w:r>
      <w:r w:rsidRPr="00423357">
        <w:rPr>
          <w:rFonts w:cs="Times New Roman"/>
          <w:b/>
          <w:bCs/>
        </w:rPr>
        <w:t>H} NMR</w:t>
      </w:r>
      <w:r w:rsidRPr="00423357">
        <w:rPr>
          <w:rFonts w:cs="Times New Roman"/>
        </w:rPr>
        <w:t xml:space="preserve"> (126 MHz, D</w:t>
      </w:r>
      <w:r w:rsidRPr="00423357">
        <w:rPr>
          <w:rFonts w:cs="Times New Roman"/>
          <w:vertAlign w:val="subscript"/>
        </w:rPr>
        <w:t>2</w:t>
      </w:r>
      <w:r w:rsidRPr="00423357">
        <w:rPr>
          <w:rFonts w:cs="Times New Roman"/>
        </w:rPr>
        <w:t>O) δ</w:t>
      </w:r>
      <w:r>
        <w:rPr>
          <w:rFonts w:cs="Times New Roman"/>
        </w:rPr>
        <w:t xml:space="preserve"> 95.9 (d, </w:t>
      </w:r>
      <w:r>
        <w:rPr>
          <w:rFonts w:cs="Times New Roman"/>
          <w:i/>
          <w:iCs/>
        </w:rPr>
        <w:t>J</w:t>
      </w:r>
      <w:r>
        <w:rPr>
          <w:rFonts w:cs="Times New Roman"/>
          <w:i/>
          <w:iCs/>
          <w:vertAlign w:val="subscript"/>
        </w:rPr>
        <w:t>C-F</w:t>
      </w:r>
      <w:r>
        <w:rPr>
          <w:rFonts w:cs="Times New Roman"/>
          <w:i/>
          <w:iCs/>
        </w:rPr>
        <w:t xml:space="preserve"> </w:t>
      </w:r>
      <w:r w:rsidRPr="00236FCF">
        <w:rPr>
          <w:rFonts w:cs="Times New Roman"/>
        </w:rPr>
        <w:t>= 1.4</w:t>
      </w:r>
      <w:r>
        <w:rPr>
          <w:rFonts w:cs="Times New Roman"/>
        </w:rPr>
        <w:t xml:space="preserve"> Hz, C</w:t>
      </w:r>
      <w:r>
        <w:rPr>
          <w:rFonts w:cs="Times New Roman"/>
          <w:vertAlign w:val="subscript"/>
        </w:rPr>
        <w:t>1β</w:t>
      </w:r>
      <w:r>
        <w:rPr>
          <w:rFonts w:cs="Times New Roman"/>
        </w:rPr>
        <w:t xml:space="preserve">), 91.9 (d, </w:t>
      </w:r>
      <w:r>
        <w:rPr>
          <w:rFonts w:cs="Times New Roman"/>
          <w:i/>
          <w:iCs/>
        </w:rPr>
        <w:t>J</w:t>
      </w:r>
      <w:r>
        <w:rPr>
          <w:rFonts w:cs="Times New Roman"/>
          <w:i/>
          <w:iCs/>
          <w:vertAlign w:val="subscript"/>
        </w:rPr>
        <w:t>C-F</w:t>
      </w:r>
      <w:r>
        <w:rPr>
          <w:rFonts w:cs="Times New Roman"/>
        </w:rPr>
        <w:t xml:space="preserve"> = 1.4 Hz, C</w:t>
      </w:r>
      <w:r>
        <w:rPr>
          <w:rFonts w:cs="Times New Roman"/>
          <w:vertAlign w:val="subscript"/>
        </w:rPr>
        <w:t>1α</w:t>
      </w:r>
      <w:r>
        <w:rPr>
          <w:rFonts w:cs="Times New Roman"/>
        </w:rPr>
        <w:t xml:space="preserve">), 89.1 (d, </w:t>
      </w:r>
      <w:r>
        <w:rPr>
          <w:rFonts w:cs="Times New Roman"/>
          <w:i/>
          <w:iCs/>
        </w:rPr>
        <w:t>J</w:t>
      </w:r>
      <w:r>
        <w:rPr>
          <w:rFonts w:cs="Times New Roman"/>
          <w:i/>
          <w:iCs/>
          <w:vertAlign w:val="subscript"/>
        </w:rPr>
        <w:t>C-F</w:t>
      </w:r>
      <w:r>
        <w:rPr>
          <w:rFonts w:cs="Times New Roman"/>
        </w:rPr>
        <w:t xml:space="preserve"> = 179.8 Hz, C</w:t>
      </w:r>
      <w:r>
        <w:rPr>
          <w:rFonts w:cs="Times New Roman"/>
          <w:vertAlign w:val="subscript"/>
        </w:rPr>
        <w:t>4α</w:t>
      </w:r>
      <w:r>
        <w:rPr>
          <w:rFonts w:cs="Times New Roman"/>
        </w:rPr>
        <w:t xml:space="preserve">), 89.0 (d, </w:t>
      </w:r>
      <w:r>
        <w:rPr>
          <w:rFonts w:cs="Times New Roman"/>
          <w:i/>
          <w:iCs/>
        </w:rPr>
        <w:t>J</w:t>
      </w:r>
      <w:r>
        <w:rPr>
          <w:rFonts w:cs="Times New Roman"/>
          <w:i/>
          <w:iCs/>
          <w:vertAlign w:val="subscript"/>
        </w:rPr>
        <w:t>C-F</w:t>
      </w:r>
      <w:r>
        <w:rPr>
          <w:rFonts w:cs="Times New Roman"/>
        </w:rPr>
        <w:t xml:space="preserve"> = 180.0 Hz, C</w:t>
      </w:r>
      <w:r>
        <w:rPr>
          <w:rFonts w:cs="Times New Roman"/>
          <w:vertAlign w:val="subscript"/>
        </w:rPr>
        <w:t>4β</w:t>
      </w:r>
      <w:r>
        <w:rPr>
          <w:rFonts w:cs="Times New Roman"/>
        </w:rPr>
        <w:t xml:space="preserve">), 73.7 (d, </w:t>
      </w:r>
      <w:r w:rsidRPr="00042BE4">
        <w:rPr>
          <w:rFonts w:cs="Times New Roman"/>
          <w:i/>
          <w:iCs/>
        </w:rPr>
        <w:t>J</w:t>
      </w:r>
      <w:r w:rsidRPr="00042BE4">
        <w:rPr>
          <w:rFonts w:cs="Times New Roman"/>
          <w:i/>
          <w:iCs/>
          <w:vertAlign w:val="subscript"/>
        </w:rPr>
        <w:t>C-F</w:t>
      </w:r>
      <w:r w:rsidRPr="00042BE4">
        <w:rPr>
          <w:rFonts w:cs="Times New Roman"/>
        </w:rPr>
        <w:t xml:space="preserve"> =</w:t>
      </w:r>
      <w:r>
        <w:rPr>
          <w:rFonts w:cs="Times New Roman"/>
        </w:rPr>
        <w:t xml:space="preserve"> 17.6 Hz, C</w:t>
      </w:r>
      <w:r>
        <w:rPr>
          <w:rFonts w:cs="Times New Roman"/>
          <w:vertAlign w:val="subscript"/>
        </w:rPr>
        <w:t>3β</w:t>
      </w:r>
      <w:r>
        <w:rPr>
          <w:rFonts w:cs="Times New Roman"/>
        </w:rPr>
        <w:t xml:space="preserve">), 73.7 (d, </w:t>
      </w:r>
      <w:r w:rsidRPr="00920104">
        <w:rPr>
          <w:rFonts w:cs="Times New Roman"/>
          <w:i/>
          <w:iCs/>
        </w:rPr>
        <w:t>J</w:t>
      </w:r>
      <w:r w:rsidRPr="00920104">
        <w:rPr>
          <w:rFonts w:cs="Times New Roman"/>
          <w:i/>
          <w:iCs/>
          <w:vertAlign w:val="subscript"/>
        </w:rPr>
        <w:t>C-F</w:t>
      </w:r>
      <w:r w:rsidRPr="00920104">
        <w:rPr>
          <w:rFonts w:cs="Times New Roman"/>
        </w:rPr>
        <w:t xml:space="preserve"> =</w:t>
      </w:r>
      <w:r>
        <w:rPr>
          <w:rFonts w:cs="Times New Roman"/>
        </w:rPr>
        <w:t xml:space="preserve"> 8.6 Hz, C</w:t>
      </w:r>
      <w:r>
        <w:rPr>
          <w:rFonts w:cs="Times New Roman"/>
          <w:vertAlign w:val="subscript"/>
        </w:rPr>
        <w:t>2β</w:t>
      </w:r>
      <w:r>
        <w:rPr>
          <w:rFonts w:cs="Times New Roman"/>
        </w:rPr>
        <w:t xml:space="preserve">), 73.3 (d, </w:t>
      </w:r>
      <w:r w:rsidRPr="00D50D44">
        <w:rPr>
          <w:rFonts w:cs="Times New Roman"/>
          <w:i/>
          <w:iCs/>
        </w:rPr>
        <w:t>J</w:t>
      </w:r>
      <w:r w:rsidRPr="00D50D44">
        <w:rPr>
          <w:rFonts w:cs="Times New Roman"/>
          <w:i/>
          <w:iCs/>
          <w:vertAlign w:val="subscript"/>
        </w:rPr>
        <w:t>C-F</w:t>
      </w:r>
      <w:r w:rsidRPr="00D50D44">
        <w:rPr>
          <w:rFonts w:cs="Times New Roman"/>
        </w:rPr>
        <w:t xml:space="preserve"> =</w:t>
      </w:r>
      <w:r>
        <w:rPr>
          <w:rFonts w:cs="Times New Roman"/>
        </w:rPr>
        <w:t xml:space="preserve"> 24.3 Hz, C</w:t>
      </w:r>
      <w:r>
        <w:rPr>
          <w:rFonts w:cs="Times New Roman"/>
          <w:vertAlign w:val="subscript"/>
        </w:rPr>
        <w:t>5β</w:t>
      </w:r>
      <w:r>
        <w:rPr>
          <w:rFonts w:cs="Times New Roman"/>
        </w:rPr>
        <w:t xml:space="preserve">), 71.0 (d, </w:t>
      </w:r>
      <w:r w:rsidRPr="00D410C3">
        <w:rPr>
          <w:rFonts w:cs="Times New Roman"/>
          <w:i/>
          <w:iCs/>
        </w:rPr>
        <w:t>J</w:t>
      </w:r>
      <w:r w:rsidRPr="00D410C3">
        <w:rPr>
          <w:rFonts w:cs="Times New Roman"/>
          <w:i/>
          <w:iCs/>
          <w:vertAlign w:val="subscript"/>
        </w:rPr>
        <w:t>C-F</w:t>
      </w:r>
      <w:r w:rsidRPr="00D410C3">
        <w:rPr>
          <w:rFonts w:cs="Times New Roman"/>
        </w:rPr>
        <w:t xml:space="preserve"> =</w:t>
      </w:r>
      <w:r>
        <w:rPr>
          <w:rFonts w:cs="Times New Roman"/>
        </w:rPr>
        <w:t xml:space="preserve"> 17.6 Hz, C</w:t>
      </w:r>
      <w:r>
        <w:rPr>
          <w:rFonts w:cs="Times New Roman"/>
          <w:vertAlign w:val="subscript"/>
        </w:rPr>
        <w:t>3α</w:t>
      </w:r>
      <w:r>
        <w:rPr>
          <w:rFonts w:cs="Times New Roman"/>
        </w:rPr>
        <w:t xml:space="preserve">), 70.9 (d, </w:t>
      </w:r>
      <w:r w:rsidRPr="00DE03E8">
        <w:rPr>
          <w:rFonts w:cs="Times New Roman"/>
          <w:i/>
          <w:iCs/>
        </w:rPr>
        <w:t>J</w:t>
      </w:r>
      <w:r w:rsidRPr="00DE03E8">
        <w:rPr>
          <w:rFonts w:cs="Times New Roman"/>
          <w:i/>
          <w:iCs/>
          <w:vertAlign w:val="subscript"/>
        </w:rPr>
        <w:t>C-F</w:t>
      </w:r>
      <w:r w:rsidRPr="00DE03E8">
        <w:rPr>
          <w:rFonts w:cs="Times New Roman"/>
        </w:rPr>
        <w:t xml:space="preserve"> =</w:t>
      </w:r>
      <w:r>
        <w:rPr>
          <w:rFonts w:cs="Times New Roman"/>
        </w:rPr>
        <w:t xml:space="preserve"> 8.1 Hz, C</w:t>
      </w:r>
      <w:r>
        <w:rPr>
          <w:rFonts w:cs="Times New Roman"/>
          <w:vertAlign w:val="subscript"/>
        </w:rPr>
        <w:t>2α</w:t>
      </w:r>
      <w:r>
        <w:rPr>
          <w:rFonts w:cs="Times New Roman"/>
        </w:rPr>
        <w:t xml:space="preserve">), 68.9 (d, </w:t>
      </w:r>
      <w:r w:rsidRPr="00143BF6">
        <w:rPr>
          <w:rFonts w:cs="Times New Roman"/>
          <w:i/>
          <w:iCs/>
        </w:rPr>
        <w:t>J</w:t>
      </w:r>
      <w:r w:rsidRPr="00143BF6">
        <w:rPr>
          <w:rFonts w:cs="Times New Roman"/>
          <w:i/>
          <w:iCs/>
          <w:vertAlign w:val="subscript"/>
        </w:rPr>
        <w:t>C-F</w:t>
      </w:r>
      <w:r w:rsidRPr="00143BF6">
        <w:rPr>
          <w:rFonts w:cs="Times New Roman"/>
        </w:rPr>
        <w:t xml:space="preserve"> =</w:t>
      </w:r>
      <w:r>
        <w:rPr>
          <w:rFonts w:cs="Times New Roman"/>
        </w:rPr>
        <w:t xml:space="preserve"> 23.8 Hz, C</w:t>
      </w:r>
      <w:r>
        <w:rPr>
          <w:rFonts w:cs="Times New Roman"/>
          <w:vertAlign w:val="subscript"/>
        </w:rPr>
        <w:t>5α</w:t>
      </w:r>
      <w:r>
        <w:rPr>
          <w:rFonts w:cs="Times New Roman"/>
        </w:rPr>
        <w:t>), 60.1 (C</w:t>
      </w:r>
      <w:r>
        <w:rPr>
          <w:rFonts w:cs="Times New Roman"/>
          <w:vertAlign w:val="subscript"/>
        </w:rPr>
        <w:t>6β</w:t>
      </w:r>
      <w:r>
        <w:rPr>
          <w:rFonts w:cs="Times New Roman"/>
        </w:rPr>
        <w:t>), 59.9 (C</w:t>
      </w:r>
      <w:r>
        <w:rPr>
          <w:rFonts w:cs="Times New Roman"/>
          <w:vertAlign w:val="subscript"/>
        </w:rPr>
        <w:t>6α</w:t>
      </w:r>
      <w:r>
        <w:rPr>
          <w:rFonts w:cs="Times New Roman"/>
        </w:rPr>
        <w:t xml:space="preserve">) ppm; </w:t>
      </w:r>
      <w:r w:rsidRPr="00C95EBF">
        <w:rPr>
          <w:rFonts w:cs="Times New Roman"/>
          <w:b/>
          <w:vertAlign w:val="superscript"/>
          <w:lang w:val="pt-PT" w:eastAsia="en-GB"/>
        </w:rPr>
        <w:t>19</w:t>
      </w:r>
      <w:r w:rsidRPr="00C95EBF">
        <w:rPr>
          <w:rFonts w:cs="Times New Roman"/>
          <w:b/>
          <w:lang w:val="pt-PT" w:eastAsia="en-GB"/>
        </w:rPr>
        <w:t xml:space="preserve">F NMR </w:t>
      </w:r>
      <w:r w:rsidRPr="00C95EBF">
        <w:rPr>
          <w:rFonts w:cs="Times New Roman"/>
          <w:bCs/>
          <w:lang w:val="pt-PT" w:eastAsia="en-GB"/>
        </w:rPr>
        <w:t xml:space="preserve">(470 MHz, </w:t>
      </w:r>
      <w:r>
        <w:rPr>
          <w:rFonts w:cs="Times New Roman"/>
          <w:bCs/>
          <w:lang w:val="pt-PT" w:eastAsia="en-GB"/>
        </w:rPr>
        <w:t>D</w:t>
      </w:r>
      <w:r>
        <w:rPr>
          <w:rFonts w:cs="Times New Roman"/>
          <w:bCs/>
          <w:vertAlign w:val="subscript"/>
          <w:lang w:val="pt-PT" w:eastAsia="en-GB"/>
        </w:rPr>
        <w:t>2</w:t>
      </w:r>
      <w:r>
        <w:rPr>
          <w:rFonts w:cs="Times New Roman"/>
          <w:bCs/>
          <w:lang w:val="pt-PT" w:eastAsia="en-GB"/>
        </w:rPr>
        <w:t>O</w:t>
      </w:r>
      <w:r w:rsidRPr="00C95EBF">
        <w:rPr>
          <w:rFonts w:cs="Times New Roman"/>
          <w:bCs/>
          <w:lang w:val="pt-PT" w:eastAsia="en-GB"/>
        </w:rPr>
        <w:t>) δ</w:t>
      </w:r>
      <w:r>
        <w:rPr>
          <w:rFonts w:cs="Times New Roman"/>
          <w:bCs/>
          <w:lang w:val="pt-PT" w:eastAsia="en-GB"/>
        </w:rPr>
        <w:t xml:space="preserve"> </w:t>
      </w:r>
      <w:r>
        <w:rPr>
          <w:rFonts w:ascii="Calibri" w:hAnsi="Calibri" w:cs="Calibri"/>
          <w:bCs/>
          <w:lang w:val="pt-PT" w:eastAsia="en-GB"/>
        </w:rPr>
        <w:t>−</w:t>
      </w:r>
      <w:r>
        <w:rPr>
          <w:rFonts w:cs="Times New Roman"/>
          <w:bCs/>
          <w:lang w:val="pt-PT" w:eastAsia="en-GB"/>
        </w:rPr>
        <w:t>198.2 (</w:t>
      </w:r>
      <w:proofErr w:type="spellStart"/>
      <w:r>
        <w:rPr>
          <w:rFonts w:cs="Times New Roman"/>
          <w:bCs/>
          <w:lang w:val="pt-PT" w:eastAsia="en-GB"/>
        </w:rPr>
        <w:t>app</w:t>
      </w:r>
      <w:proofErr w:type="spellEnd"/>
      <w:r>
        <w:rPr>
          <w:rFonts w:cs="Times New Roman"/>
          <w:bCs/>
          <w:lang w:val="pt-PT" w:eastAsia="en-GB"/>
        </w:rPr>
        <w:t xml:space="preserve"> </w:t>
      </w:r>
      <w:proofErr w:type="spellStart"/>
      <w:r>
        <w:rPr>
          <w:rFonts w:cs="Times New Roman"/>
          <w:bCs/>
          <w:lang w:val="pt-PT" w:eastAsia="en-GB"/>
        </w:rPr>
        <w:t>dddtdt</w:t>
      </w:r>
      <w:proofErr w:type="spellEnd"/>
      <w:r>
        <w:rPr>
          <w:rFonts w:cs="Times New Roman"/>
          <w:bCs/>
          <w:lang w:val="pt-PT" w:eastAsia="en-GB"/>
        </w:rPr>
        <w:t xml:space="preserve">, </w:t>
      </w:r>
      <w:r>
        <w:rPr>
          <w:rFonts w:cs="Times New Roman"/>
          <w:bCs/>
          <w:i/>
          <w:iCs/>
          <w:lang w:val="pt-PT" w:eastAsia="en-GB"/>
        </w:rPr>
        <w:t>J</w:t>
      </w:r>
      <w:r>
        <w:rPr>
          <w:rFonts w:cs="Times New Roman"/>
          <w:bCs/>
          <w:lang w:val="pt-PT" w:eastAsia="en-GB"/>
        </w:rPr>
        <w:t xml:space="preserve"> = 50.8, 15.7, 3.9, 2.2, 1.8, 0.8 Hz, F</w:t>
      </w:r>
      <w:r>
        <w:rPr>
          <w:rFonts w:cs="Times New Roman"/>
          <w:bCs/>
          <w:vertAlign w:val="subscript"/>
          <w:lang w:val="pt-PT" w:eastAsia="en-GB"/>
        </w:rPr>
        <w:t>4</w:t>
      </w:r>
      <w:r>
        <w:rPr>
          <w:rFonts w:ascii="Calibri" w:hAnsi="Calibri" w:cs="Calibri"/>
          <w:bCs/>
          <w:vertAlign w:val="subscript"/>
          <w:lang w:val="pt-PT" w:eastAsia="en-GB"/>
        </w:rPr>
        <w:t>α</w:t>
      </w:r>
      <w:r>
        <w:rPr>
          <w:rFonts w:cs="Times New Roman"/>
          <w:bCs/>
          <w:lang w:val="pt-PT" w:eastAsia="en-GB"/>
        </w:rPr>
        <w:t xml:space="preserve">), </w:t>
      </w:r>
      <w:r>
        <w:rPr>
          <w:rFonts w:ascii="Calibri" w:hAnsi="Calibri" w:cs="Calibri"/>
          <w:bCs/>
          <w:lang w:val="pt-PT" w:eastAsia="en-GB"/>
        </w:rPr>
        <w:t>−</w:t>
      </w:r>
      <w:r>
        <w:rPr>
          <w:rFonts w:cs="Times New Roman"/>
          <w:bCs/>
          <w:lang w:val="pt-PT" w:eastAsia="en-GB"/>
        </w:rPr>
        <w:t>200.2 (</w:t>
      </w:r>
      <w:proofErr w:type="spellStart"/>
      <w:r>
        <w:rPr>
          <w:rFonts w:cs="Times New Roman"/>
          <w:bCs/>
          <w:lang w:val="pt-PT" w:eastAsia="en-GB"/>
        </w:rPr>
        <w:t>app</w:t>
      </w:r>
      <w:proofErr w:type="spellEnd"/>
      <w:r>
        <w:rPr>
          <w:rFonts w:cs="Times New Roman"/>
          <w:bCs/>
          <w:lang w:val="pt-PT" w:eastAsia="en-GB"/>
        </w:rPr>
        <w:t xml:space="preserve"> </w:t>
      </w:r>
      <w:proofErr w:type="spellStart"/>
      <w:r>
        <w:rPr>
          <w:rFonts w:cs="Times New Roman"/>
          <w:bCs/>
          <w:lang w:val="pt-PT" w:eastAsia="en-GB"/>
        </w:rPr>
        <w:t>ddqt</w:t>
      </w:r>
      <w:proofErr w:type="spellEnd"/>
      <w:r>
        <w:rPr>
          <w:rFonts w:cs="Times New Roman"/>
          <w:bCs/>
          <w:lang w:val="pt-PT" w:eastAsia="en-GB"/>
        </w:rPr>
        <w:t xml:space="preserve">, </w:t>
      </w:r>
      <w:r>
        <w:rPr>
          <w:rFonts w:cs="Times New Roman"/>
          <w:bCs/>
          <w:i/>
          <w:iCs/>
          <w:lang w:val="pt-PT" w:eastAsia="en-GB"/>
        </w:rPr>
        <w:t>J</w:t>
      </w:r>
      <w:r>
        <w:rPr>
          <w:rFonts w:cs="Times New Roman"/>
          <w:bCs/>
          <w:lang w:val="pt-PT" w:eastAsia="en-GB"/>
        </w:rPr>
        <w:t xml:space="preserve"> = 50.8, 15.7, 2.2, 1.8, 0.8 Hz, F</w:t>
      </w:r>
      <w:r>
        <w:rPr>
          <w:rFonts w:cs="Times New Roman"/>
          <w:bCs/>
          <w:vertAlign w:val="subscript"/>
          <w:lang w:val="pt-PT" w:eastAsia="en-GB"/>
        </w:rPr>
        <w:t>4β</w:t>
      </w:r>
      <w:r>
        <w:rPr>
          <w:rFonts w:cs="Times New Roman"/>
          <w:bCs/>
          <w:lang w:val="pt-PT" w:eastAsia="en-GB"/>
        </w:rPr>
        <w:t xml:space="preserve">) </w:t>
      </w:r>
      <w:proofErr w:type="spellStart"/>
      <w:r>
        <w:rPr>
          <w:rFonts w:cs="Times New Roman"/>
          <w:bCs/>
          <w:lang w:val="pt-PT" w:eastAsia="en-GB"/>
        </w:rPr>
        <w:t>ppm</w:t>
      </w:r>
      <w:proofErr w:type="spellEnd"/>
      <w:r>
        <w:rPr>
          <w:rFonts w:cs="Times New Roman"/>
          <w:bCs/>
          <w:lang w:val="pt-PT" w:eastAsia="en-GB"/>
        </w:rPr>
        <w:t xml:space="preserve">; </w:t>
      </w:r>
      <w:r w:rsidRPr="00C95EBF">
        <w:rPr>
          <w:rFonts w:cs="Times New Roman"/>
          <w:b/>
          <w:vertAlign w:val="superscript"/>
          <w:lang w:val="pt-PT" w:eastAsia="en-GB"/>
        </w:rPr>
        <w:t>19</w:t>
      </w:r>
      <w:r w:rsidRPr="00C95EBF">
        <w:rPr>
          <w:rFonts w:cs="Times New Roman"/>
          <w:b/>
          <w:lang w:val="pt-PT" w:eastAsia="en-GB"/>
        </w:rPr>
        <w:t>F</w:t>
      </w:r>
      <w:r>
        <w:rPr>
          <w:rFonts w:cs="Times New Roman"/>
          <w:b/>
          <w:lang w:val="pt-PT" w:eastAsia="en-GB"/>
        </w:rPr>
        <w:t>{</w:t>
      </w:r>
      <w:r w:rsidRPr="00104847">
        <w:rPr>
          <w:rFonts w:cs="Times New Roman"/>
          <w:b/>
          <w:vertAlign w:val="superscript"/>
          <w:lang w:val="pt-PT" w:eastAsia="en-GB"/>
        </w:rPr>
        <w:t>1</w:t>
      </w:r>
      <w:r>
        <w:rPr>
          <w:rFonts w:cs="Times New Roman"/>
          <w:b/>
          <w:lang w:val="pt-PT" w:eastAsia="en-GB"/>
        </w:rPr>
        <w:t>H}</w:t>
      </w:r>
      <w:r w:rsidRPr="00C95EBF">
        <w:rPr>
          <w:rFonts w:cs="Times New Roman"/>
          <w:b/>
          <w:lang w:val="pt-PT" w:eastAsia="en-GB"/>
        </w:rPr>
        <w:t xml:space="preserve"> NMR </w:t>
      </w:r>
      <w:r w:rsidRPr="00C95EBF">
        <w:rPr>
          <w:rFonts w:cs="Times New Roman"/>
          <w:bCs/>
          <w:lang w:val="pt-PT" w:eastAsia="en-GB"/>
        </w:rPr>
        <w:t xml:space="preserve">(470 MHz, </w:t>
      </w:r>
      <w:r>
        <w:rPr>
          <w:rFonts w:cs="Times New Roman"/>
          <w:bCs/>
          <w:lang w:val="pt-PT" w:eastAsia="en-GB"/>
        </w:rPr>
        <w:t>D</w:t>
      </w:r>
      <w:r>
        <w:rPr>
          <w:rFonts w:cs="Times New Roman"/>
          <w:bCs/>
          <w:vertAlign w:val="subscript"/>
          <w:lang w:val="pt-PT" w:eastAsia="en-GB"/>
        </w:rPr>
        <w:t>2</w:t>
      </w:r>
      <w:r>
        <w:rPr>
          <w:rFonts w:cs="Times New Roman"/>
          <w:bCs/>
          <w:lang w:val="pt-PT" w:eastAsia="en-GB"/>
        </w:rPr>
        <w:t>O</w:t>
      </w:r>
      <w:r w:rsidRPr="00C95EBF">
        <w:rPr>
          <w:rFonts w:cs="Times New Roman"/>
          <w:bCs/>
          <w:lang w:val="pt-PT" w:eastAsia="en-GB"/>
        </w:rPr>
        <w:t>) δ</w:t>
      </w:r>
      <w:r>
        <w:rPr>
          <w:rFonts w:cs="Times New Roman"/>
          <w:bCs/>
          <w:lang w:val="pt-PT" w:eastAsia="en-GB"/>
        </w:rPr>
        <w:t xml:space="preserve"> </w:t>
      </w:r>
      <w:r>
        <w:rPr>
          <w:rFonts w:ascii="Calibri" w:hAnsi="Calibri" w:cs="Calibri"/>
          <w:bCs/>
          <w:lang w:val="pt-PT" w:eastAsia="en-GB"/>
        </w:rPr>
        <w:t>−</w:t>
      </w:r>
      <w:r>
        <w:rPr>
          <w:rFonts w:cs="Times New Roman"/>
          <w:bCs/>
          <w:lang w:val="pt-PT" w:eastAsia="en-GB"/>
        </w:rPr>
        <w:t>198.3 (1F, s, F</w:t>
      </w:r>
      <w:r>
        <w:rPr>
          <w:rFonts w:cs="Times New Roman"/>
          <w:bCs/>
          <w:vertAlign w:val="subscript"/>
          <w:lang w:val="pt-PT" w:eastAsia="en-GB"/>
        </w:rPr>
        <w:t>4</w:t>
      </w:r>
      <w:r>
        <w:rPr>
          <w:rFonts w:ascii="Calibri" w:hAnsi="Calibri" w:cs="Calibri"/>
          <w:bCs/>
          <w:vertAlign w:val="subscript"/>
          <w:lang w:val="pt-PT" w:eastAsia="en-GB"/>
        </w:rPr>
        <w:t>α</w:t>
      </w:r>
      <w:r>
        <w:rPr>
          <w:rFonts w:cs="Times New Roman"/>
          <w:bCs/>
          <w:lang w:val="pt-PT" w:eastAsia="en-GB"/>
        </w:rPr>
        <w:t xml:space="preserve">), </w:t>
      </w:r>
      <w:r>
        <w:rPr>
          <w:rFonts w:ascii="Calibri" w:hAnsi="Calibri" w:cs="Calibri"/>
          <w:bCs/>
          <w:lang w:val="pt-PT" w:eastAsia="en-GB"/>
        </w:rPr>
        <w:t>−</w:t>
      </w:r>
      <w:r>
        <w:rPr>
          <w:rFonts w:cs="Times New Roman"/>
          <w:bCs/>
          <w:lang w:val="pt-PT" w:eastAsia="en-GB"/>
        </w:rPr>
        <w:t>200.3 (1F, s, F</w:t>
      </w:r>
      <w:r>
        <w:rPr>
          <w:rFonts w:cs="Times New Roman"/>
          <w:bCs/>
          <w:vertAlign w:val="subscript"/>
          <w:lang w:val="pt-PT" w:eastAsia="en-GB"/>
        </w:rPr>
        <w:t>4β</w:t>
      </w:r>
      <w:r>
        <w:rPr>
          <w:rFonts w:cs="Times New Roman"/>
          <w:bCs/>
          <w:lang w:val="pt-PT" w:eastAsia="en-GB"/>
        </w:rPr>
        <w:t xml:space="preserve">) </w:t>
      </w:r>
      <w:proofErr w:type="spellStart"/>
      <w:r>
        <w:rPr>
          <w:rFonts w:cs="Times New Roman"/>
          <w:bCs/>
          <w:lang w:val="pt-PT" w:eastAsia="en-GB"/>
        </w:rPr>
        <w:t>ppm</w:t>
      </w:r>
      <w:proofErr w:type="spellEnd"/>
      <w:r>
        <w:rPr>
          <w:rFonts w:cs="Times New Roman"/>
          <w:bCs/>
          <w:lang w:val="pt-PT" w:eastAsia="en-GB"/>
        </w:rPr>
        <w:t>.</w:t>
      </w:r>
    </w:p>
    <w:p w14:paraId="42930AA7" w14:textId="77777777" w:rsidR="009B2C93" w:rsidRPr="00C95EBF" w:rsidRDefault="009B2C93" w:rsidP="009B2C93">
      <w:pPr>
        <w:spacing w:line="360" w:lineRule="auto"/>
        <w:contextualSpacing/>
        <w:jc w:val="both"/>
        <w:rPr>
          <w:rFonts w:cs="Times New Roman"/>
        </w:rPr>
      </w:pPr>
    </w:p>
    <w:p w14:paraId="1E0C9265" w14:textId="77777777" w:rsidR="009B2C93" w:rsidRPr="009B2C93" w:rsidRDefault="009B2C93" w:rsidP="009B2C93">
      <w:pPr>
        <w:spacing w:line="360" w:lineRule="auto"/>
        <w:rPr>
          <w:i/>
          <w:iCs/>
        </w:rPr>
      </w:pPr>
      <w:bookmarkStart w:id="31" w:name="_Toc68599137"/>
      <w:r w:rsidRPr="009B2C93">
        <w:rPr>
          <w:i/>
          <w:iCs/>
          <w:smallCaps/>
        </w:rPr>
        <w:t>d</w:t>
      </w:r>
      <w:r w:rsidRPr="009B2C93">
        <w:rPr>
          <w:i/>
          <w:iCs/>
        </w:rPr>
        <w:t>-</w:t>
      </w:r>
      <w:proofErr w:type="spellStart"/>
      <w:r w:rsidRPr="009B2C93">
        <w:rPr>
          <w:i/>
          <w:iCs/>
        </w:rPr>
        <w:t>Quinovose</w:t>
      </w:r>
      <w:proofErr w:type="spellEnd"/>
      <w:r w:rsidRPr="009B2C93">
        <w:rPr>
          <w:i/>
          <w:iCs/>
        </w:rPr>
        <w:t xml:space="preserve"> (</w:t>
      </w:r>
      <w:r w:rsidRPr="009B2C93">
        <w:rPr>
          <w:b/>
          <w:bCs/>
          <w:i/>
          <w:iCs/>
        </w:rPr>
        <w:t>89</w:t>
      </w:r>
      <w:r w:rsidRPr="009B2C93">
        <w:rPr>
          <w:i/>
          <w:iCs/>
        </w:rPr>
        <w:t>)</w:t>
      </w:r>
      <w:bookmarkEnd w:id="31"/>
    </w:p>
    <w:p w14:paraId="654EAFC3" w14:textId="67EC24A3" w:rsidR="009B2C93" w:rsidRDefault="009B2C93" w:rsidP="009B2C93">
      <w:pPr>
        <w:tabs>
          <w:tab w:val="left" w:pos="1917"/>
        </w:tabs>
        <w:spacing w:line="360" w:lineRule="auto"/>
        <w:contextualSpacing/>
        <w:jc w:val="both"/>
        <w:rPr>
          <w:rFonts w:cs="Times New Roman"/>
        </w:rPr>
      </w:pPr>
      <w:r w:rsidRPr="00423357">
        <w:rPr>
          <w:rFonts w:cs="Times New Roman"/>
          <w:b/>
          <w:bCs/>
          <w:vertAlign w:val="superscript"/>
        </w:rPr>
        <w:t>1</w:t>
      </w:r>
      <w:r w:rsidRPr="00423357">
        <w:rPr>
          <w:rFonts w:cs="Times New Roman"/>
          <w:b/>
          <w:bCs/>
        </w:rPr>
        <w:t xml:space="preserve">H NMR </w:t>
      </w:r>
      <w:r w:rsidRPr="00423357">
        <w:rPr>
          <w:rFonts w:cs="Times New Roman"/>
        </w:rPr>
        <w:t>(500 MHz, D</w:t>
      </w:r>
      <w:r w:rsidRPr="00423357">
        <w:rPr>
          <w:rFonts w:cs="Times New Roman"/>
          <w:vertAlign w:val="subscript"/>
        </w:rPr>
        <w:t>2</w:t>
      </w:r>
      <w:r w:rsidRPr="00423357">
        <w:rPr>
          <w:rFonts w:cs="Times New Roman"/>
        </w:rPr>
        <w:t xml:space="preserve">O, α/β 31:69) δ 5.03 (1H, d, </w:t>
      </w:r>
      <w:r w:rsidRPr="00423357">
        <w:rPr>
          <w:rFonts w:cs="Times New Roman"/>
          <w:i/>
          <w:iCs/>
        </w:rPr>
        <w:t>J</w:t>
      </w:r>
      <w:r w:rsidRPr="00423357">
        <w:rPr>
          <w:rFonts w:cs="Times New Roman"/>
        </w:rPr>
        <w:t xml:space="preserve"> = 3.8 Hz, H</w:t>
      </w:r>
      <w:r w:rsidRPr="00423357">
        <w:rPr>
          <w:rFonts w:cs="Times New Roman"/>
          <w:vertAlign w:val="subscript"/>
        </w:rPr>
        <w:t>1α</w:t>
      </w:r>
      <w:r w:rsidRPr="00423357">
        <w:rPr>
          <w:rFonts w:cs="Times New Roman"/>
        </w:rPr>
        <w:t xml:space="preserve">), 4.48 (1H, d, </w:t>
      </w:r>
      <w:r w:rsidRPr="00423357">
        <w:rPr>
          <w:rFonts w:cs="Times New Roman"/>
          <w:i/>
          <w:iCs/>
        </w:rPr>
        <w:t>J</w:t>
      </w:r>
      <w:r w:rsidRPr="00423357">
        <w:rPr>
          <w:rFonts w:cs="Times New Roman"/>
        </w:rPr>
        <w:t xml:space="preserve"> = 8.0 Hz, H</w:t>
      </w:r>
      <w:r w:rsidRPr="00423357">
        <w:rPr>
          <w:rFonts w:cs="Times New Roman"/>
          <w:vertAlign w:val="subscript"/>
        </w:rPr>
        <w:t>1β</w:t>
      </w:r>
      <w:r w:rsidRPr="00423357">
        <w:rPr>
          <w:rFonts w:cs="Times New Roman"/>
        </w:rPr>
        <w:t xml:space="preserve">), 3.75 (1H, </w:t>
      </w:r>
      <w:proofErr w:type="spellStart"/>
      <w:r w:rsidRPr="00423357">
        <w:rPr>
          <w:rFonts w:cs="Times New Roman"/>
        </w:rPr>
        <w:t>dqd</w:t>
      </w:r>
      <w:proofErr w:type="spellEnd"/>
      <w:r w:rsidRPr="00423357">
        <w:rPr>
          <w:rFonts w:cs="Times New Roman"/>
        </w:rPr>
        <w:t xml:space="preserve">, </w:t>
      </w:r>
      <w:r w:rsidRPr="00423357">
        <w:rPr>
          <w:rFonts w:cs="Times New Roman"/>
          <w:i/>
          <w:iCs/>
        </w:rPr>
        <w:t>J</w:t>
      </w:r>
      <w:r w:rsidRPr="00423357">
        <w:rPr>
          <w:rFonts w:cs="Times New Roman"/>
        </w:rPr>
        <w:t xml:space="preserve"> = 9.7, 6.2, 0.3 Hz, H</w:t>
      </w:r>
      <w:r w:rsidRPr="00423357">
        <w:rPr>
          <w:rFonts w:cs="Times New Roman"/>
          <w:vertAlign w:val="subscript"/>
        </w:rPr>
        <w:t>5α</w:t>
      </w:r>
      <w:r w:rsidRPr="00423357">
        <w:rPr>
          <w:rFonts w:cs="Times New Roman"/>
        </w:rPr>
        <w:t xml:space="preserve">), 3.51 (1H, dd, </w:t>
      </w:r>
      <w:r w:rsidRPr="00423357">
        <w:rPr>
          <w:rFonts w:cs="Times New Roman"/>
          <w:i/>
          <w:iCs/>
        </w:rPr>
        <w:t>J</w:t>
      </w:r>
      <w:r w:rsidRPr="00423357">
        <w:rPr>
          <w:rFonts w:cs="Times New Roman"/>
        </w:rPr>
        <w:t xml:space="preserve"> = 9.8, 9.4 Hz, H</w:t>
      </w:r>
      <w:r w:rsidRPr="00423357">
        <w:rPr>
          <w:rFonts w:cs="Times New Roman"/>
          <w:vertAlign w:val="subscript"/>
        </w:rPr>
        <w:t>3α</w:t>
      </w:r>
      <w:r w:rsidRPr="00423357">
        <w:rPr>
          <w:rFonts w:cs="Times New Roman"/>
        </w:rPr>
        <w:t xml:space="preserve">), 3.39 (1H, dd, </w:t>
      </w:r>
      <w:r w:rsidRPr="00423357">
        <w:rPr>
          <w:rFonts w:cs="Times New Roman"/>
          <w:i/>
          <w:iCs/>
        </w:rPr>
        <w:t>J</w:t>
      </w:r>
      <w:r w:rsidRPr="00423357">
        <w:rPr>
          <w:rFonts w:cs="Times New Roman"/>
        </w:rPr>
        <w:t xml:space="preserve"> = 9.8, 3.8 Hz, H</w:t>
      </w:r>
      <w:r w:rsidRPr="00423357">
        <w:rPr>
          <w:rFonts w:cs="Times New Roman"/>
          <w:vertAlign w:val="subscript"/>
        </w:rPr>
        <w:t>2α</w:t>
      </w:r>
      <w:r w:rsidRPr="00423357">
        <w:rPr>
          <w:rFonts w:cs="Times New Roman"/>
        </w:rPr>
        <w:t xml:space="preserve">), 3.35 (1H, </w:t>
      </w:r>
      <w:proofErr w:type="spellStart"/>
      <w:r w:rsidRPr="00423357">
        <w:rPr>
          <w:rFonts w:cs="Times New Roman"/>
        </w:rPr>
        <w:t>dq</w:t>
      </w:r>
      <w:proofErr w:type="spellEnd"/>
      <w:r w:rsidRPr="00423357">
        <w:rPr>
          <w:rFonts w:cs="Times New Roman"/>
        </w:rPr>
        <w:t xml:space="preserve">, </w:t>
      </w:r>
      <w:r w:rsidRPr="00423357">
        <w:rPr>
          <w:rFonts w:cs="Times New Roman"/>
          <w:i/>
          <w:iCs/>
        </w:rPr>
        <w:t>J</w:t>
      </w:r>
      <w:r w:rsidRPr="00423357">
        <w:rPr>
          <w:rFonts w:cs="Times New Roman"/>
        </w:rPr>
        <w:t xml:space="preserve"> = 9.5, 6.2 Hz, H</w:t>
      </w:r>
      <w:r w:rsidRPr="00423357">
        <w:rPr>
          <w:rFonts w:cs="Times New Roman"/>
          <w:vertAlign w:val="subscript"/>
        </w:rPr>
        <w:t>5β</w:t>
      </w:r>
      <w:r w:rsidRPr="00423357">
        <w:rPr>
          <w:rFonts w:cs="Times New Roman"/>
        </w:rPr>
        <w:t xml:space="preserve">), 3.28 (1H, t, </w:t>
      </w:r>
      <w:r w:rsidRPr="00423357">
        <w:rPr>
          <w:rFonts w:cs="Times New Roman"/>
          <w:i/>
          <w:iCs/>
        </w:rPr>
        <w:t>J</w:t>
      </w:r>
      <w:r w:rsidRPr="00423357">
        <w:rPr>
          <w:rFonts w:cs="Times New Roman"/>
        </w:rPr>
        <w:t xml:space="preserve"> = 9.4 Hz, H</w:t>
      </w:r>
      <w:r w:rsidRPr="00423357">
        <w:rPr>
          <w:rFonts w:cs="Times New Roman"/>
          <w:vertAlign w:val="subscript"/>
        </w:rPr>
        <w:t>3β</w:t>
      </w:r>
      <w:r w:rsidRPr="00423357">
        <w:rPr>
          <w:rFonts w:cs="Times New Roman"/>
        </w:rPr>
        <w:t xml:space="preserve">), 3.10 (1H, dd, </w:t>
      </w:r>
      <w:r w:rsidRPr="00423357">
        <w:rPr>
          <w:rFonts w:cs="Times New Roman"/>
          <w:i/>
          <w:iCs/>
        </w:rPr>
        <w:t>J</w:t>
      </w:r>
      <w:r w:rsidRPr="00423357">
        <w:rPr>
          <w:rFonts w:cs="Times New Roman"/>
        </w:rPr>
        <w:t xml:space="preserve"> = 9.5, 8.0 Hz, H</w:t>
      </w:r>
      <w:r w:rsidRPr="00423357">
        <w:rPr>
          <w:rFonts w:cs="Times New Roman"/>
          <w:vertAlign w:val="subscript"/>
        </w:rPr>
        <w:t>2β</w:t>
      </w:r>
      <w:r w:rsidRPr="00423357">
        <w:rPr>
          <w:rFonts w:cs="Times New Roman"/>
        </w:rPr>
        <w:t xml:space="preserve">), 3.01 (1H, t, </w:t>
      </w:r>
      <w:r w:rsidRPr="00423357">
        <w:rPr>
          <w:rFonts w:cs="Times New Roman"/>
          <w:i/>
          <w:iCs/>
        </w:rPr>
        <w:t>J</w:t>
      </w:r>
      <w:r w:rsidRPr="00423357">
        <w:rPr>
          <w:rFonts w:cs="Times New Roman"/>
        </w:rPr>
        <w:t xml:space="preserve"> = 9.3 Hz, H</w:t>
      </w:r>
      <w:r w:rsidRPr="00423357">
        <w:rPr>
          <w:rFonts w:cs="Times New Roman"/>
          <w:vertAlign w:val="subscript"/>
        </w:rPr>
        <w:t>4β</w:t>
      </w:r>
      <w:r w:rsidRPr="00423357">
        <w:rPr>
          <w:rFonts w:cs="Times New Roman"/>
        </w:rPr>
        <w:t xml:space="preserve">), 2.99 (1H, t, </w:t>
      </w:r>
      <w:r w:rsidRPr="00423357">
        <w:rPr>
          <w:rFonts w:cs="Times New Roman"/>
          <w:i/>
          <w:iCs/>
        </w:rPr>
        <w:t>J</w:t>
      </w:r>
      <w:r w:rsidRPr="00423357">
        <w:rPr>
          <w:rFonts w:cs="Times New Roman"/>
        </w:rPr>
        <w:t xml:space="preserve"> = 9.4 Hz, H</w:t>
      </w:r>
      <w:r w:rsidRPr="00423357">
        <w:rPr>
          <w:rFonts w:cs="Times New Roman"/>
          <w:vertAlign w:val="subscript"/>
        </w:rPr>
        <w:t>4α</w:t>
      </w:r>
      <w:r w:rsidRPr="00423357">
        <w:rPr>
          <w:rFonts w:cs="Times New Roman"/>
        </w:rPr>
        <w:t xml:space="preserve">), 1.14 (3H, d, </w:t>
      </w:r>
      <w:r w:rsidRPr="00423357">
        <w:rPr>
          <w:rFonts w:cs="Times New Roman"/>
          <w:i/>
          <w:iCs/>
        </w:rPr>
        <w:t>J</w:t>
      </w:r>
      <w:r w:rsidRPr="00423357">
        <w:rPr>
          <w:rFonts w:cs="Times New Roman"/>
        </w:rPr>
        <w:t xml:space="preserve"> = 6.3 Hz, H</w:t>
      </w:r>
      <w:r w:rsidRPr="00423357">
        <w:rPr>
          <w:rFonts w:cs="Times New Roman"/>
          <w:vertAlign w:val="subscript"/>
        </w:rPr>
        <w:t>6β</w:t>
      </w:r>
      <w:r w:rsidRPr="00423357">
        <w:rPr>
          <w:rFonts w:cs="Times New Roman"/>
        </w:rPr>
        <w:t xml:space="preserve">), 1.11 (3H, d, </w:t>
      </w:r>
      <w:r w:rsidRPr="00423357">
        <w:rPr>
          <w:rFonts w:cs="Times New Roman"/>
          <w:i/>
          <w:iCs/>
        </w:rPr>
        <w:t>J</w:t>
      </w:r>
      <w:r w:rsidRPr="00423357">
        <w:rPr>
          <w:rFonts w:cs="Times New Roman"/>
        </w:rPr>
        <w:t xml:space="preserve"> = 6.3 Hz, H</w:t>
      </w:r>
      <w:r w:rsidRPr="00423357">
        <w:rPr>
          <w:rFonts w:cs="Times New Roman"/>
          <w:vertAlign w:val="subscript"/>
        </w:rPr>
        <w:t>6β</w:t>
      </w:r>
      <w:r w:rsidRPr="00423357">
        <w:rPr>
          <w:rFonts w:cs="Times New Roman"/>
        </w:rPr>
        <w:t xml:space="preserve">) ppm; </w:t>
      </w:r>
      <w:r w:rsidRPr="00423357">
        <w:rPr>
          <w:rFonts w:cs="Times New Roman"/>
          <w:b/>
          <w:bCs/>
          <w:vertAlign w:val="superscript"/>
        </w:rPr>
        <w:t>13</w:t>
      </w:r>
      <w:r w:rsidRPr="00423357">
        <w:rPr>
          <w:rFonts w:cs="Times New Roman"/>
          <w:b/>
          <w:bCs/>
        </w:rPr>
        <w:t>C{</w:t>
      </w:r>
      <w:r w:rsidRPr="00423357">
        <w:rPr>
          <w:rFonts w:cs="Times New Roman"/>
          <w:b/>
          <w:bCs/>
          <w:vertAlign w:val="superscript"/>
        </w:rPr>
        <w:t>1</w:t>
      </w:r>
      <w:r w:rsidRPr="00423357">
        <w:rPr>
          <w:rFonts w:cs="Times New Roman"/>
          <w:b/>
          <w:bCs/>
        </w:rPr>
        <w:t>H} NMR</w:t>
      </w:r>
      <w:r w:rsidRPr="00423357">
        <w:rPr>
          <w:rFonts w:cs="Times New Roman"/>
        </w:rPr>
        <w:t xml:space="preserve"> (126 MHz, D</w:t>
      </w:r>
      <w:r w:rsidRPr="00423357">
        <w:rPr>
          <w:rFonts w:cs="Times New Roman"/>
          <w:vertAlign w:val="subscript"/>
        </w:rPr>
        <w:t>2</w:t>
      </w:r>
      <w:r w:rsidRPr="00423357">
        <w:rPr>
          <w:rFonts w:cs="Times New Roman"/>
        </w:rPr>
        <w:t>O) δ 95.7 (C</w:t>
      </w:r>
      <w:r w:rsidRPr="00423357">
        <w:rPr>
          <w:rFonts w:cs="Times New Roman"/>
          <w:vertAlign w:val="subscript"/>
        </w:rPr>
        <w:t>1β</w:t>
      </w:r>
      <w:r w:rsidRPr="00423357">
        <w:rPr>
          <w:rFonts w:cs="Times New Roman"/>
        </w:rPr>
        <w:t>), 91.9 (C</w:t>
      </w:r>
      <w:r w:rsidRPr="00423357">
        <w:rPr>
          <w:rFonts w:cs="Times New Roman"/>
          <w:vertAlign w:val="subscript"/>
        </w:rPr>
        <w:t>1α</w:t>
      </w:r>
      <w:r w:rsidRPr="00423357">
        <w:rPr>
          <w:rFonts w:cs="Times New Roman"/>
        </w:rPr>
        <w:t>), 75.4 (C</w:t>
      </w:r>
      <w:r w:rsidRPr="00423357">
        <w:rPr>
          <w:rFonts w:cs="Times New Roman"/>
          <w:vertAlign w:val="subscript"/>
        </w:rPr>
        <w:t>3β</w:t>
      </w:r>
      <w:r w:rsidRPr="00423357">
        <w:rPr>
          <w:rFonts w:cs="Times New Roman"/>
        </w:rPr>
        <w:t>), 75.2 (C</w:t>
      </w:r>
      <w:r w:rsidRPr="00423357">
        <w:rPr>
          <w:rFonts w:cs="Times New Roman"/>
          <w:vertAlign w:val="subscript"/>
        </w:rPr>
        <w:t>4α</w:t>
      </w:r>
      <w:r w:rsidRPr="00423357">
        <w:rPr>
          <w:rFonts w:cs="Times New Roman"/>
        </w:rPr>
        <w:t>), 74.9 (C</w:t>
      </w:r>
      <w:r w:rsidRPr="00423357">
        <w:rPr>
          <w:rFonts w:cs="Times New Roman"/>
          <w:vertAlign w:val="subscript"/>
        </w:rPr>
        <w:t>4β</w:t>
      </w:r>
      <w:r w:rsidRPr="00423357">
        <w:rPr>
          <w:rFonts w:cs="Times New Roman"/>
        </w:rPr>
        <w:t>), 74.3 (C</w:t>
      </w:r>
      <w:r w:rsidRPr="00423357">
        <w:rPr>
          <w:rFonts w:cs="Times New Roman"/>
          <w:vertAlign w:val="subscript"/>
        </w:rPr>
        <w:t>2β</w:t>
      </w:r>
      <w:r w:rsidRPr="00423357">
        <w:rPr>
          <w:rFonts w:cs="Times New Roman"/>
        </w:rPr>
        <w:t>). 74.4 (C</w:t>
      </w:r>
      <w:r w:rsidRPr="00423357">
        <w:rPr>
          <w:rFonts w:cs="Times New Roman"/>
          <w:vertAlign w:val="subscript"/>
        </w:rPr>
        <w:t>3α</w:t>
      </w:r>
      <w:r w:rsidRPr="00423357">
        <w:rPr>
          <w:rFonts w:cs="Times New Roman"/>
        </w:rPr>
        <w:t>), 71.9 (C</w:t>
      </w:r>
      <w:r w:rsidRPr="00423357">
        <w:rPr>
          <w:rFonts w:cs="Times New Roman"/>
          <w:vertAlign w:val="subscript"/>
        </w:rPr>
        <w:t>5β</w:t>
      </w:r>
      <w:r w:rsidRPr="00423357">
        <w:rPr>
          <w:rFonts w:cs="Times New Roman"/>
        </w:rPr>
        <w:t>), 71.7 (C</w:t>
      </w:r>
      <w:r w:rsidRPr="00423357">
        <w:rPr>
          <w:rFonts w:cs="Times New Roman"/>
          <w:vertAlign w:val="subscript"/>
        </w:rPr>
        <w:t>2α</w:t>
      </w:r>
      <w:r w:rsidRPr="00423357">
        <w:rPr>
          <w:rFonts w:cs="Times New Roman"/>
        </w:rPr>
        <w:t>), 67.4 (C</w:t>
      </w:r>
      <w:r w:rsidRPr="00423357">
        <w:rPr>
          <w:rFonts w:cs="Times New Roman"/>
          <w:vertAlign w:val="subscript"/>
        </w:rPr>
        <w:t>5α</w:t>
      </w:r>
      <w:r w:rsidRPr="00423357">
        <w:rPr>
          <w:rFonts w:cs="Times New Roman"/>
        </w:rPr>
        <w:t>), 16.7 (2×C, C</w:t>
      </w:r>
      <w:r w:rsidRPr="00423357">
        <w:rPr>
          <w:rFonts w:cs="Times New Roman"/>
          <w:vertAlign w:val="subscript"/>
        </w:rPr>
        <w:t>6α</w:t>
      </w:r>
      <w:r w:rsidRPr="00423357">
        <w:rPr>
          <w:rFonts w:cs="Times New Roman"/>
        </w:rPr>
        <w:t xml:space="preserve"> &amp; C</w:t>
      </w:r>
      <w:r w:rsidRPr="00423357">
        <w:rPr>
          <w:rFonts w:cs="Times New Roman"/>
          <w:vertAlign w:val="subscript"/>
        </w:rPr>
        <w:t>6β</w:t>
      </w:r>
      <w:r w:rsidRPr="00423357">
        <w:rPr>
          <w:rFonts w:cs="Times New Roman"/>
        </w:rPr>
        <w:t>) ppm.</w:t>
      </w:r>
      <w:r>
        <w:rPr>
          <w:rFonts w:cs="Times New Roman"/>
        </w:rPr>
        <w:t xml:space="preserve"> Data correspond to literature </w:t>
      </w:r>
      <w:r w:rsidRPr="00FA0067">
        <w:rPr>
          <w:rFonts w:cs="Times New Roman"/>
        </w:rPr>
        <w:t>data.</w:t>
      </w:r>
      <w:r w:rsidRPr="00FA0067">
        <w:rPr>
          <w:rFonts w:cs="Times New Roman"/>
        </w:rPr>
        <w:fldChar w:fldCharType="begin">
          <w:fldData xml:space="preserve">PEVuZE5vdGU+PENpdGU+PEF1dGhvcj5MaXU8L0F1dGhvcj48WWVhcj4yMDE2PC9ZZWFyPjxSZWNO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</w:fldData>
        </w:fldChar>
      </w:r>
      <w:r w:rsidR="001B7B7D">
        <w:rPr>
          <w:rFonts w:cs="Times New Roman"/>
        </w:rPr>
        <w:instrText xml:space="preserve"> ADDIN EN.CITE </w:instrText>
      </w:r>
      <w:r w:rsidR="001B7B7D">
        <w:rPr>
          <w:rFonts w:cs="Times New Roman"/>
        </w:rPr>
        <w:fldChar w:fldCharType="begin">
          <w:fldData xml:space="preserve">PEVuZE5vdGU+PENpdGU+PEF1dGhvcj5MaXU8L0F1dGhvcj48WWVhcj4yMDE2PC9ZZWFyPjxSZWNO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</w:fldData>
        </w:fldChar>
      </w:r>
      <w:r w:rsidR="001B7B7D">
        <w:rPr>
          <w:rFonts w:cs="Times New Roman"/>
        </w:rPr>
        <w:instrText xml:space="preserve"> ADDIN EN.CITE.DATA </w:instrText>
      </w:r>
      <w:r w:rsidR="001B7B7D">
        <w:rPr>
          <w:rFonts w:cs="Times New Roman"/>
        </w:rPr>
      </w:r>
      <w:r w:rsidR="001B7B7D">
        <w:rPr>
          <w:rFonts w:cs="Times New Roman"/>
        </w:rPr>
        <w:fldChar w:fldCharType="end"/>
      </w:r>
      <w:r w:rsidRPr="00FA0067">
        <w:rPr>
          <w:rFonts w:cs="Times New Roman"/>
        </w:rPr>
      </w:r>
      <w:r w:rsidRPr="00FA0067">
        <w:rPr>
          <w:rFonts w:cs="Times New Roman"/>
        </w:rPr>
        <w:fldChar w:fldCharType="separate"/>
      </w:r>
      <w:r w:rsidR="001B7B7D" w:rsidRPr="001B7B7D">
        <w:rPr>
          <w:rFonts w:cs="Times New Roman"/>
          <w:noProof/>
          <w:vertAlign w:val="superscript"/>
        </w:rPr>
        <w:t>129</w:t>
      </w:r>
      <w:r w:rsidRPr="00FA0067">
        <w:rPr>
          <w:rFonts w:cs="Times New Roman"/>
        </w:rPr>
        <w:fldChar w:fldCharType="end"/>
      </w:r>
    </w:p>
    <w:p w14:paraId="16B9C321" w14:textId="77777777" w:rsidR="009B2C93" w:rsidRDefault="009B2C93" w:rsidP="009B2C93">
      <w:pPr>
        <w:tabs>
          <w:tab w:val="left" w:pos="1917"/>
        </w:tabs>
        <w:spacing w:line="360" w:lineRule="auto"/>
        <w:contextualSpacing/>
        <w:jc w:val="both"/>
        <w:rPr>
          <w:rFonts w:cs="Times New Roman"/>
        </w:rPr>
      </w:pPr>
    </w:p>
    <w:p w14:paraId="09D3A786" w14:textId="5F4221DC" w:rsidR="009B2C93" w:rsidRPr="009B2C93" w:rsidRDefault="009B2C93" w:rsidP="009B2C93">
      <w:pPr>
        <w:spacing w:line="360" w:lineRule="auto"/>
        <w:rPr>
          <w:i/>
          <w:iCs/>
        </w:rPr>
      </w:pPr>
      <w:bookmarkStart w:id="32" w:name="_Toc68599138"/>
      <w:r w:rsidRPr="009B2C93">
        <w:rPr>
          <w:i/>
          <w:iCs/>
          <w:smallCaps/>
        </w:rPr>
        <w:lastRenderedPageBreak/>
        <w:t>d</w:t>
      </w:r>
      <w:r w:rsidRPr="009B2C93">
        <w:rPr>
          <w:i/>
          <w:iCs/>
        </w:rPr>
        <w:t>-Galactose (</w:t>
      </w:r>
      <w:r w:rsidRPr="009B2C93">
        <w:rPr>
          <w:b/>
          <w:bCs/>
          <w:i/>
          <w:iCs/>
        </w:rPr>
        <w:t>92</w:t>
      </w:r>
      <w:r w:rsidRPr="009B2C93">
        <w:rPr>
          <w:i/>
          <w:iCs/>
        </w:rPr>
        <w:t>)</w:t>
      </w:r>
      <w:bookmarkEnd w:id="32"/>
    </w:p>
    <w:p w14:paraId="17CE87D7" w14:textId="77777777" w:rsidR="009B2C93" w:rsidRDefault="009B2C93" w:rsidP="009B2C93">
      <w:pPr>
        <w:tabs>
          <w:tab w:val="left" w:pos="1917"/>
        </w:tabs>
        <w:spacing w:line="360" w:lineRule="auto"/>
        <w:contextualSpacing/>
        <w:jc w:val="both"/>
        <w:rPr>
          <w:rFonts w:cs="Times New Roman"/>
        </w:rPr>
      </w:pPr>
      <w:r w:rsidRPr="00423357">
        <w:rPr>
          <w:rFonts w:cs="Times New Roman"/>
          <w:b/>
          <w:bCs/>
          <w:vertAlign w:val="superscript"/>
        </w:rPr>
        <w:t>1</w:t>
      </w:r>
      <w:r w:rsidRPr="00423357">
        <w:rPr>
          <w:rFonts w:cs="Times New Roman"/>
          <w:b/>
          <w:bCs/>
        </w:rPr>
        <w:t xml:space="preserve">H NMR </w:t>
      </w:r>
      <w:r w:rsidRPr="00423357">
        <w:rPr>
          <w:rFonts w:cs="Times New Roman"/>
        </w:rPr>
        <w:t>(500 MHz, D</w:t>
      </w:r>
      <w:r w:rsidRPr="00423357">
        <w:rPr>
          <w:rFonts w:cs="Times New Roman"/>
          <w:vertAlign w:val="subscript"/>
        </w:rPr>
        <w:t>2</w:t>
      </w:r>
      <w:r w:rsidRPr="00423357">
        <w:rPr>
          <w:rFonts w:cs="Times New Roman"/>
        </w:rPr>
        <w:t>O, α/β 3</w:t>
      </w:r>
      <w:r>
        <w:rPr>
          <w:rFonts w:cs="Times New Roman"/>
        </w:rPr>
        <w:t>3</w:t>
      </w:r>
      <w:r w:rsidRPr="00423357">
        <w:rPr>
          <w:rFonts w:cs="Times New Roman"/>
        </w:rPr>
        <w:t>:6</w:t>
      </w:r>
      <w:r>
        <w:rPr>
          <w:rFonts w:cs="Times New Roman"/>
        </w:rPr>
        <w:t>7</w:t>
      </w:r>
      <w:r w:rsidRPr="00423357">
        <w:rPr>
          <w:rFonts w:cs="Times New Roman"/>
        </w:rPr>
        <w:t>) δ</w:t>
      </w:r>
      <w:r>
        <w:rPr>
          <w:rFonts w:cs="Times New Roman"/>
        </w:rPr>
        <w:t xml:space="preserve"> 5.11 (1H, d, </w:t>
      </w:r>
      <w:r>
        <w:rPr>
          <w:rFonts w:cs="Times New Roman"/>
          <w:i/>
          <w:iCs/>
        </w:rPr>
        <w:t>J</w:t>
      </w:r>
      <w:r>
        <w:rPr>
          <w:rFonts w:cs="Times New Roman"/>
        </w:rPr>
        <w:t xml:space="preserve"> = 3.8 Hz, H</w:t>
      </w:r>
      <w:r>
        <w:rPr>
          <w:rFonts w:cs="Times New Roman"/>
          <w:vertAlign w:val="subscript"/>
        </w:rPr>
        <w:t>1α</w:t>
      </w:r>
      <w:r>
        <w:rPr>
          <w:rFonts w:cs="Times New Roman"/>
        </w:rPr>
        <w:t xml:space="preserve">), 4.43 (1H, d, </w:t>
      </w:r>
      <w:r>
        <w:rPr>
          <w:rFonts w:cs="Times New Roman"/>
          <w:i/>
          <w:iCs/>
        </w:rPr>
        <w:t>J</w:t>
      </w:r>
      <w:r>
        <w:rPr>
          <w:rFonts w:cs="Times New Roman"/>
        </w:rPr>
        <w:t xml:space="preserve"> = 7.9 Hz, H</w:t>
      </w:r>
      <w:r>
        <w:rPr>
          <w:rFonts w:cs="Times New Roman"/>
          <w:vertAlign w:val="subscript"/>
        </w:rPr>
        <w:t>1β</w:t>
      </w:r>
      <w:r>
        <w:rPr>
          <w:rFonts w:cs="Times New Roman"/>
        </w:rPr>
        <w:t xml:space="preserve">), 3.94 (1H, </w:t>
      </w:r>
      <w:proofErr w:type="spellStart"/>
      <w:r>
        <w:rPr>
          <w:rFonts w:cs="Times New Roman"/>
        </w:rPr>
        <w:t>dddd</w:t>
      </w:r>
      <w:proofErr w:type="spellEnd"/>
      <w:r>
        <w:rPr>
          <w:rFonts w:cs="Times New Roman"/>
        </w:rPr>
        <w:t xml:space="preserve">, </w:t>
      </w:r>
      <w:r>
        <w:rPr>
          <w:rFonts w:cs="Times New Roman"/>
          <w:i/>
          <w:iCs/>
        </w:rPr>
        <w:t>J</w:t>
      </w:r>
      <w:r>
        <w:rPr>
          <w:rFonts w:cs="Times New Roman"/>
        </w:rPr>
        <w:t xml:space="preserve"> = 7.1, 5.3, 1.2, 0.6 Hz, H</w:t>
      </w:r>
      <w:r>
        <w:rPr>
          <w:rFonts w:cs="Times New Roman"/>
          <w:vertAlign w:val="subscript"/>
        </w:rPr>
        <w:t>5α</w:t>
      </w:r>
      <w:r>
        <w:rPr>
          <w:rFonts w:cs="Times New Roman"/>
        </w:rPr>
        <w:t xml:space="preserve">), 3.84 (1H, dd, </w:t>
      </w:r>
      <w:r>
        <w:rPr>
          <w:rFonts w:cs="Times New Roman"/>
          <w:i/>
          <w:iCs/>
        </w:rPr>
        <w:t>J</w:t>
      </w:r>
      <w:r>
        <w:rPr>
          <w:rFonts w:cs="Times New Roman"/>
        </w:rPr>
        <w:t xml:space="preserve"> = 3.2, 1.1 Hz, H</w:t>
      </w:r>
      <w:r>
        <w:rPr>
          <w:rFonts w:cs="Times New Roman"/>
          <w:vertAlign w:val="subscript"/>
        </w:rPr>
        <w:t>4α</w:t>
      </w:r>
      <w:r>
        <w:rPr>
          <w:rFonts w:cs="Times New Roman"/>
        </w:rPr>
        <w:t xml:space="preserve">), 3.78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3.6, 1.0, 0.3 Hz, H</w:t>
      </w:r>
      <w:r>
        <w:rPr>
          <w:rFonts w:cs="Times New Roman"/>
          <w:vertAlign w:val="subscript"/>
        </w:rPr>
        <w:t>4β</w:t>
      </w:r>
      <w:r>
        <w:rPr>
          <w:rFonts w:cs="Times New Roman"/>
        </w:rPr>
        <w:t xml:space="preserve">), 3.71 (1H, dd, </w:t>
      </w:r>
      <w:r>
        <w:rPr>
          <w:rFonts w:cs="Times New Roman"/>
          <w:i/>
          <w:iCs/>
        </w:rPr>
        <w:t>J</w:t>
      </w:r>
      <w:r>
        <w:rPr>
          <w:rFonts w:cs="Times New Roman"/>
        </w:rPr>
        <w:t xml:space="preserve"> = 10.4, 3.3 Hz, H</w:t>
      </w:r>
      <w:r>
        <w:rPr>
          <w:rFonts w:cs="Times New Roman"/>
          <w:vertAlign w:val="subscript"/>
        </w:rPr>
        <w:t>3α</w:t>
      </w:r>
      <w:r>
        <w:rPr>
          <w:rFonts w:cs="Times New Roman"/>
        </w:rPr>
        <w:t xml:space="preserve">), 3.65 (1H, dd, </w:t>
      </w:r>
      <w:r>
        <w:rPr>
          <w:rFonts w:cs="Times New Roman"/>
          <w:i/>
          <w:iCs/>
        </w:rPr>
        <w:t>J</w:t>
      </w:r>
      <w:r>
        <w:rPr>
          <w:rFonts w:cs="Times New Roman"/>
        </w:rPr>
        <w:t xml:space="preserve"> = 10.3, 3.7 Hz, H</w:t>
      </w:r>
      <w:r>
        <w:rPr>
          <w:rFonts w:cs="Times New Roman"/>
          <w:vertAlign w:val="subscript"/>
        </w:rPr>
        <w:t>2α</w:t>
      </w:r>
      <w:r>
        <w:rPr>
          <w:rFonts w:cs="Times New Roman"/>
        </w:rPr>
        <w:t xml:space="preserve">), 3.63 (1H, dd, </w:t>
      </w:r>
      <w:r>
        <w:rPr>
          <w:rFonts w:cs="Times New Roman"/>
          <w:i/>
          <w:iCs/>
        </w:rPr>
        <w:t>J</w:t>
      </w:r>
      <w:r>
        <w:rPr>
          <w:rFonts w:cs="Times New Roman"/>
        </w:rPr>
        <w:t xml:space="preserve"> = 11.6, 7.9 Hz, H</w:t>
      </w:r>
      <w:r>
        <w:rPr>
          <w:rFonts w:cs="Times New Roman"/>
          <w:vertAlign w:val="subscript"/>
        </w:rPr>
        <w:t>6aβ</w:t>
      </w:r>
      <w:r>
        <w:rPr>
          <w:rFonts w:cs="Times New Roman"/>
        </w:rPr>
        <w:t>), 3.61-3.57 (3H, m, H</w:t>
      </w:r>
      <w:r>
        <w:rPr>
          <w:rFonts w:cs="Times New Roman"/>
          <w:vertAlign w:val="subscript"/>
        </w:rPr>
        <w:t>6α</w:t>
      </w:r>
      <w:r>
        <w:rPr>
          <w:rFonts w:cs="Times New Roman"/>
        </w:rPr>
        <w:t>, H</w:t>
      </w:r>
      <w:r>
        <w:rPr>
          <w:rFonts w:cs="Times New Roman"/>
          <w:vertAlign w:val="subscript"/>
        </w:rPr>
        <w:t>6bβ</w:t>
      </w:r>
      <w:r>
        <w:rPr>
          <w:rFonts w:cs="Times New Roman"/>
        </w:rPr>
        <w:t xml:space="preserve">), 3.56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7.8, 4.4, 1.0 Hz, H</w:t>
      </w:r>
      <w:r>
        <w:rPr>
          <w:rFonts w:cs="Times New Roman"/>
          <w:vertAlign w:val="subscript"/>
        </w:rPr>
        <w:t>5β</w:t>
      </w:r>
      <w:r>
        <w:rPr>
          <w:rFonts w:cs="Times New Roman"/>
        </w:rPr>
        <w:t xml:space="preserve">), 3.50 (1H, dd, </w:t>
      </w:r>
      <w:r>
        <w:rPr>
          <w:rFonts w:cs="Times New Roman"/>
          <w:i/>
          <w:iCs/>
        </w:rPr>
        <w:t>J</w:t>
      </w:r>
      <w:r>
        <w:rPr>
          <w:rFonts w:cs="Times New Roman"/>
        </w:rPr>
        <w:t xml:space="preserve"> = 10.0, 3.6 Hz, H</w:t>
      </w:r>
      <w:r>
        <w:rPr>
          <w:rFonts w:cs="Times New Roman"/>
          <w:vertAlign w:val="subscript"/>
        </w:rPr>
        <w:t>3β</w:t>
      </w:r>
      <w:r>
        <w:rPr>
          <w:rFonts w:cs="Times New Roman"/>
        </w:rPr>
        <w:t xml:space="preserve">), 3.34 (1H, </w:t>
      </w:r>
      <w:proofErr w:type="spellStart"/>
      <w:r>
        <w:rPr>
          <w:rFonts w:cs="Times New Roman"/>
        </w:rPr>
        <w:t>ddd</w:t>
      </w:r>
      <w:proofErr w:type="spellEnd"/>
      <w:r>
        <w:rPr>
          <w:rFonts w:cs="Times New Roman"/>
        </w:rPr>
        <w:t xml:space="preserve">, </w:t>
      </w:r>
      <w:r>
        <w:rPr>
          <w:rFonts w:cs="Times New Roman"/>
          <w:i/>
          <w:iCs/>
        </w:rPr>
        <w:t>J</w:t>
      </w:r>
      <w:r>
        <w:rPr>
          <w:rFonts w:cs="Times New Roman"/>
        </w:rPr>
        <w:t xml:space="preserve"> = 10.0, 7.9, 0.3 Hz, H</w:t>
      </w:r>
      <w:r>
        <w:rPr>
          <w:rFonts w:cs="Times New Roman"/>
          <w:vertAlign w:val="subscript"/>
        </w:rPr>
        <w:t>2β</w:t>
      </w:r>
      <w:r>
        <w:rPr>
          <w:rFonts w:cs="Times New Roman"/>
        </w:rPr>
        <w:t>) ppm;</w:t>
      </w:r>
      <w:r w:rsidRPr="00104369">
        <w:rPr>
          <w:rFonts w:cs="Times New Roman"/>
          <w:b/>
          <w:bCs/>
          <w:vertAlign w:val="superscript"/>
        </w:rPr>
        <w:t xml:space="preserve"> </w:t>
      </w:r>
      <w:r w:rsidRPr="00423357">
        <w:rPr>
          <w:rFonts w:cs="Times New Roman"/>
          <w:b/>
          <w:bCs/>
          <w:vertAlign w:val="superscript"/>
        </w:rPr>
        <w:t>13</w:t>
      </w:r>
      <w:r w:rsidRPr="00423357">
        <w:rPr>
          <w:rFonts w:cs="Times New Roman"/>
          <w:b/>
          <w:bCs/>
        </w:rPr>
        <w:t>C{</w:t>
      </w:r>
      <w:r w:rsidRPr="00423357">
        <w:rPr>
          <w:rFonts w:cs="Times New Roman"/>
          <w:b/>
          <w:bCs/>
          <w:vertAlign w:val="superscript"/>
        </w:rPr>
        <w:t>1</w:t>
      </w:r>
      <w:r w:rsidRPr="00423357">
        <w:rPr>
          <w:rFonts w:cs="Times New Roman"/>
          <w:b/>
          <w:bCs/>
        </w:rPr>
        <w:t>H} NMR</w:t>
      </w:r>
      <w:r w:rsidRPr="00423357">
        <w:rPr>
          <w:rFonts w:cs="Times New Roman"/>
        </w:rPr>
        <w:t xml:space="preserve"> (126 MHz, D</w:t>
      </w:r>
      <w:r w:rsidRPr="00423357">
        <w:rPr>
          <w:rFonts w:cs="Times New Roman"/>
          <w:vertAlign w:val="subscript"/>
        </w:rPr>
        <w:t>2</w:t>
      </w:r>
      <w:r w:rsidRPr="00423357">
        <w:rPr>
          <w:rFonts w:cs="Times New Roman"/>
        </w:rPr>
        <w:t>O) δ</w:t>
      </w:r>
      <w:r>
        <w:rPr>
          <w:rFonts w:cs="Times New Roman"/>
        </w:rPr>
        <w:t xml:space="preserve"> 98.4 (C</w:t>
      </w:r>
      <w:r>
        <w:rPr>
          <w:rFonts w:cs="Times New Roman"/>
          <w:vertAlign w:val="subscript"/>
        </w:rPr>
        <w:t>1β</w:t>
      </w:r>
      <w:r>
        <w:rPr>
          <w:rFonts w:cs="Times New Roman"/>
        </w:rPr>
        <w:t>), 92.3 (C</w:t>
      </w:r>
      <w:r>
        <w:rPr>
          <w:rFonts w:cs="Times New Roman"/>
          <w:vertAlign w:val="subscript"/>
        </w:rPr>
        <w:t>1α</w:t>
      </w:r>
      <w:r>
        <w:rPr>
          <w:rFonts w:cs="Times New Roman"/>
        </w:rPr>
        <w:t>), 75.1 (C</w:t>
      </w:r>
      <w:r>
        <w:rPr>
          <w:rFonts w:cs="Times New Roman"/>
          <w:vertAlign w:val="subscript"/>
        </w:rPr>
        <w:t>5β</w:t>
      </w:r>
      <w:r>
        <w:rPr>
          <w:rFonts w:cs="Times New Roman"/>
        </w:rPr>
        <w:t>), 72.8 (C</w:t>
      </w:r>
      <w:r>
        <w:rPr>
          <w:rFonts w:cs="Times New Roman"/>
          <w:vertAlign w:val="subscript"/>
        </w:rPr>
        <w:t>3β</w:t>
      </w:r>
      <w:r>
        <w:rPr>
          <w:rFonts w:cs="Times New Roman"/>
        </w:rPr>
        <w:t>), 71.8 (C</w:t>
      </w:r>
      <w:r>
        <w:rPr>
          <w:rFonts w:cs="Times New Roman"/>
          <w:vertAlign w:val="subscript"/>
        </w:rPr>
        <w:t>2β</w:t>
      </w:r>
      <w:r>
        <w:rPr>
          <w:rFonts w:cs="Times New Roman"/>
        </w:rPr>
        <w:t>), 70.5 (C</w:t>
      </w:r>
      <w:r>
        <w:rPr>
          <w:rFonts w:cs="Times New Roman"/>
          <w:vertAlign w:val="subscript"/>
        </w:rPr>
        <w:t>5α</w:t>
      </w:r>
      <w:r>
        <w:rPr>
          <w:rFonts w:cs="Times New Roman"/>
        </w:rPr>
        <w:t>), 69.3 (C</w:t>
      </w:r>
      <w:r>
        <w:rPr>
          <w:rFonts w:cs="Times New Roman"/>
          <w:vertAlign w:val="subscript"/>
        </w:rPr>
        <w:t>4α</w:t>
      </w:r>
      <w:r>
        <w:rPr>
          <w:rFonts w:cs="Times New Roman"/>
        </w:rPr>
        <w:t>), 69.1 (C</w:t>
      </w:r>
      <w:r>
        <w:rPr>
          <w:rFonts w:cs="Times New Roman"/>
          <w:vertAlign w:val="subscript"/>
        </w:rPr>
        <w:t>3α</w:t>
      </w:r>
      <w:r>
        <w:rPr>
          <w:rFonts w:cs="Times New Roman"/>
        </w:rPr>
        <w:t>), 68.7 (C</w:t>
      </w:r>
      <w:r>
        <w:rPr>
          <w:rFonts w:cs="Times New Roman"/>
          <w:vertAlign w:val="subscript"/>
        </w:rPr>
        <w:t>4β</w:t>
      </w:r>
      <w:r>
        <w:rPr>
          <w:rFonts w:cs="Times New Roman"/>
        </w:rPr>
        <w:t>), 68.3 (C</w:t>
      </w:r>
      <w:r>
        <w:rPr>
          <w:rFonts w:cs="Times New Roman"/>
          <w:vertAlign w:val="subscript"/>
        </w:rPr>
        <w:t>2α</w:t>
      </w:r>
      <w:r>
        <w:rPr>
          <w:rFonts w:cs="Times New Roman"/>
        </w:rPr>
        <w:t>), 61.2 (C</w:t>
      </w:r>
      <w:r>
        <w:rPr>
          <w:rFonts w:cs="Times New Roman"/>
          <w:vertAlign w:val="subscript"/>
        </w:rPr>
        <w:t>6α</w:t>
      </w:r>
      <w:r>
        <w:rPr>
          <w:rFonts w:cs="Times New Roman"/>
        </w:rPr>
        <w:t>), 61.0 (C</w:t>
      </w:r>
      <w:r>
        <w:rPr>
          <w:rFonts w:cs="Times New Roman"/>
          <w:vertAlign w:val="subscript"/>
        </w:rPr>
        <w:t>6β</w:t>
      </w:r>
      <w:r>
        <w:rPr>
          <w:rFonts w:cs="Times New Roman"/>
        </w:rPr>
        <w:t>) ppm.</w:t>
      </w:r>
    </w:p>
    <w:p w14:paraId="693DF382" w14:textId="77777777" w:rsidR="009B2C93" w:rsidRDefault="009B2C93" w:rsidP="009B2C93">
      <w:pPr>
        <w:spacing w:line="360" w:lineRule="auto"/>
        <w:rPr>
          <w:rFonts w:cs="Times New Roman"/>
        </w:rPr>
      </w:pPr>
    </w:p>
    <w:p w14:paraId="6F6B3358" w14:textId="2B499ED7" w:rsidR="009B2C93" w:rsidRPr="009B2C93" w:rsidRDefault="009B2C93" w:rsidP="009B2C93">
      <w:pPr>
        <w:spacing w:line="360" w:lineRule="auto"/>
        <w:rPr>
          <w:i/>
          <w:iCs/>
        </w:rPr>
      </w:pPr>
      <w:bookmarkStart w:id="33" w:name="_Toc68599139"/>
      <w:r w:rsidRPr="009B2C93">
        <w:rPr>
          <w:i/>
          <w:iCs/>
        </w:rPr>
        <w:t>4-Deoxy-</w:t>
      </w:r>
      <w:r w:rsidRPr="009B2C93">
        <w:rPr>
          <w:i/>
          <w:iCs/>
          <w:smallCaps/>
        </w:rPr>
        <w:t>d</w:t>
      </w:r>
      <w:r w:rsidRPr="009B2C93">
        <w:rPr>
          <w:i/>
          <w:iCs/>
        </w:rPr>
        <w:t>-xylo-hexopyranose (</w:t>
      </w:r>
      <w:r w:rsidRPr="009B2C93">
        <w:rPr>
          <w:b/>
          <w:bCs/>
          <w:i/>
          <w:iCs/>
        </w:rPr>
        <w:t>93</w:t>
      </w:r>
      <w:r w:rsidRPr="009B2C93">
        <w:rPr>
          <w:i/>
          <w:iCs/>
        </w:rPr>
        <w:t>)</w:t>
      </w:r>
      <w:bookmarkEnd w:id="33"/>
    </w:p>
    <w:p w14:paraId="7E9D9C32" w14:textId="2C5770F0" w:rsidR="009B2C93" w:rsidRPr="000D2998" w:rsidRDefault="009B2C93" w:rsidP="009B2C93">
      <w:pPr>
        <w:tabs>
          <w:tab w:val="left" w:pos="1917"/>
        </w:tabs>
        <w:spacing w:line="360" w:lineRule="auto"/>
        <w:contextualSpacing/>
        <w:jc w:val="both"/>
        <w:rPr>
          <w:rFonts w:cs="Times New Roman"/>
        </w:rPr>
      </w:pPr>
      <w:r w:rsidRPr="00423357">
        <w:rPr>
          <w:rFonts w:cs="Times New Roman"/>
          <w:b/>
          <w:bCs/>
          <w:vertAlign w:val="superscript"/>
        </w:rPr>
        <w:t>1</w:t>
      </w:r>
      <w:r w:rsidRPr="00423357">
        <w:rPr>
          <w:rFonts w:cs="Times New Roman"/>
          <w:b/>
          <w:bCs/>
        </w:rPr>
        <w:t xml:space="preserve">H NMR </w:t>
      </w:r>
      <w:r w:rsidRPr="00423357">
        <w:rPr>
          <w:rFonts w:cs="Times New Roman"/>
        </w:rPr>
        <w:t>(500 MHz, D</w:t>
      </w:r>
      <w:r w:rsidRPr="00423357">
        <w:rPr>
          <w:rFonts w:cs="Times New Roman"/>
          <w:vertAlign w:val="subscript"/>
        </w:rPr>
        <w:t>2</w:t>
      </w:r>
      <w:r w:rsidRPr="00423357">
        <w:rPr>
          <w:rFonts w:cs="Times New Roman"/>
        </w:rPr>
        <w:t>O, α/β 31:69) δ</w:t>
      </w:r>
      <w:r w:rsidRPr="00423357">
        <w:rPr>
          <w:rFonts w:cs="Times New Roman"/>
          <w:b/>
          <w:bCs/>
        </w:rPr>
        <w:t xml:space="preserve"> </w:t>
      </w:r>
      <w:r w:rsidRPr="00423357">
        <w:rPr>
          <w:rFonts w:cs="Times New Roman"/>
        </w:rPr>
        <w:t xml:space="preserve">5.11 (1H, d, </w:t>
      </w:r>
      <w:r w:rsidRPr="00423357">
        <w:rPr>
          <w:rFonts w:cs="Times New Roman"/>
          <w:i/>
          <w:iCs/>
        </w:rPr>
        <w:t>J</w:t>
      </w:r>
      <w:r w:rsidRPr="00423357">
        <w:rPr>
          <w:rFonts w:cs="Times New Roman"/>
        </w:rPr>
        <w:t xml:space="preserve"> = 3.8 Hz, H</w:t>
      </w:r>
      <w:r w:rsidRPr="00423357">
        <w:rPr>
          <w:rFonts w:cs="Times New Roman"/>
          <w:vertAlign w:val="subscript"/>
        </w:rPr>
        <w:t>1α</w:t>
      </w:r>
      <w:r w:rsidRPr="00423357">
        <w:rPr>
          <w:rFonts w:cs="Times New Roman"/>
        </w:rPr>
        <w:t xml:space="preserve">), 4.42 (1H, d, </w:t>
      </w:r>
      <w:r w:rsidRPr="00423357">
        <w:rPr>
          <w:rFonts w:cs="Times New Roman"/>
          <w:i/>
          <w:iCs/>
        </w:rPr>
        <w:t>J</w:t>
      </w:r>
      <w:r w:rsidRPr="00423357">
        <w:rPr>
          <w:rFonts w:cs="Times New Roman"/>
        </w:rPr>
        <w:t xml:space="preserve"> = 7.9 Hz, H</w:t>
      </w:r>
      <w:r w:rsidRPr="00423357">
        <w:rPr>
          <w:rFonts w:cs="Times New Roman"/>
          <w:vertAlign w:val="subscript"/>
        </w:rPr>
        <w:t>1β</w:t>
      </w:r>
      <w:r w:rsidRPr="00423357">
        <w:rPr>
          <w:rFonts w:cs="Times New Roman"/>
        </w:rPr>
        <w:t xml:space="preserve">), 3.95 (1H, </w:t>
      </w:r>
      <w:proofErr w:type="spellStart"/>
      <w:r w:rsidRPr="00423357">
        <w:rPr>
          <w:rFonts w:cs="Times New Roman"/>
        </w:rPr>
        <w:t>ddddd</w:t>
      </w:r>
      <w:proofErr w:type="spellEnd"/>
      <w:r w:rsidRPr="00423357">
        <w:rPr>
          <w:rFonts w:cs="Times New Roman"/>
        </w:rPr>
        <w:t xml:space="preserve">, </w:t>
      </w:r>
      <w:r w:rsidRPr="00423357">
        <w:rPr>
          <w:rFonts w:cs="Times New Roman"/>
          <w:i/>
          <w:iCs/>
        </w:rPr>
        <w:t>J</w:t>
      </w:r>
      <w:r w:rsidRPr="00423357">
        <w:rPr>
          <w:rFonts w:cs="Times New Roman"/>
        </w:rPr>
        <w:t xml:space="preserve"> = 12.1, 6.1, 3.4, 2.3, 0.5 Hz, H</w:t>
      </w:r>
      <w:r w:rsidRPr="00423357">
        <w:rPr>
          <w:rFonts w:cs="Times New Roman"/>
          <w:vertAlign w:val="subscript"/>
        </w:rPr>
        <w:t>5α</w:t>
      </w:r>
      <w:r w:rsidRPr="00423357">
        <w:rPr>
          <w:rFonts w:cs="Times New Roman"/>
        </w:rPr>
        <w:t xml:space="preserve">), 3.80 (1H, </w:t>
      </w:r>
      <w:proofErr w:type="spellStart"/>
      <w:r w:rsidRPr="00423357">
        <w:rPr>
          <w:rFonts w:cs="Times New Roman"/>
        </w:rPr>
        <w:t>ddd</w:t>
      </w:r>
      <w:proofErr w:type="spellEnd"/>
      <w:r w:rsidRPr="00423357">
        <w:rPr>
          <w:rFonts w:cs="Times New Roman"/>
        </w:rPr>
        <w:t xml:space="preserve">, </w:t>
      </w:r>
      <w:r w:rsidRPr="00423357">
        <w:rPr>
          <w:rFonts w:cs="Times New Roman"/>
          <w:i/>
          <w:iCs/>
        </w:rPr>
        <w:t>J</w:t>
      </w:r>
      <w:r w:rsidRPr="00423357">
        <w:rPr>
          <w:rFonts w:cs="Times New Roman"/>
        </w:rPr>
        <w:t xml:space="preserve"> = 11.4, 9.7, 5.0 Hz, H</w:t>
      </w:r>
      <w:r w:rsidRPr="00423357">
        <w:rPr>
          <w:rFonts w:cs="Times New Roman"/>
          <w:vertAlign w:val="subscript"/>
        </w:rPr>
        <w:t>3α</w:t>
      </w:r>
      <w:r w:rsidRPr="00423357">
        <w:rPr>
          <w:rFonts w:cs="Times New Roman"/>
        </w:rPr>
        <w:t xml:space="preserve">), 3.59 (1H, </w:t>
      </w:r>
      <w:proofErr w:type="spellStart"/>
      <w:r w:rsidRPr="00423357">
        <w:rPr>
          <w:rFonts w:cs="Times New Roman"/>
        </w:rPr>
        <w:t>ddd</w:t>
      </w:r>
      <w:proofErr w:type="spellEnd"/>
      <w:r w:rsidRPr="00423357">
        <w:rPr>
          <w:rFonts w:cs="Times New Roman"/>
        </w:rPr>
        <w:t xml:space="preserve">, </w:t>
      </w:r>
      <w:r w:rsidRPr="00423357">
        <w:rPr>
          <w:rFonts w:cs="Times New Roman"/>
          <w:i/>
          <w:iCs/>
        </w:rPr>
        <w:t>J</w:t>
      </w:r>
      <w:r w:rsidRPr="00423357">
        <w:rPr>
          <w:rFonts w:cs="Times New Roman"/>
        </w:rPr>
        <w:t xml:space="preserve"> = 11.7, 9.2, 5.2 Hz, H</w:t>
      </w:r>
      <w:r w:rsidRPr="00423357">
        <w:rPr>
          <w:rFonts w:cs="Times New Roman"/>
          <w:vertAlign w:val="subscript"/>
        </w:rPr>
        <w:t>3β</w:t>
      </w:r>
      <w:r w:rsidRPr="00423357">
        <w:rPr>
          <w:rFonts w:cs="Times New Roman"/>
        </w:rPr>
        <w:t xml:space="preserve">), 3.57 (1H, </w:t>
      </w:r>
      <w:proofErr w:type="spellStart"/>
      <w:r w:rsidRPr="00423357">
        <w:rPr>
          <w:rFonts w:cs="Times New Roman"/>
        </w:rPr>
        <w:t>dddd</w:t>
      </w:r>
      <w:proofErr w:type="spellEnd"/>
      <w:r w:rsidRPr="00423357">
        <w:rPr>
          <w:rFonts w:cs="Times New Roman"/>
        </w:rPr>
        <w:t xml:space="preserve">, </w:t>
      </w:r>
      <w:r w:rsidRPr="00423357">
        <w:rPr>
          <w:rFonts w:cs="Times New Roman"/>
          <w:i/>
          <w:iCs/>
        </w:rPr>
        <w:t>J</w:t>
      </w:r>
      <w:r w:rsidRPr="00423357">
        <w:rPr>
          <w:rFonts w:cs="Times New Roman"/>
        </w:rPr>
        <w:t xml:space="preserve"> = 11.4, 6.5, 3.3, 1.4 Hz, H</w:t>
      </w:r>
      <w:r w:rsidRPr="00423357">
        <w:rPr>
          <w:rFonts w:cs="Times New Roman"/>
          <w:vertAlign w:val="subscript"/>
        </w:rPr>
        <w:t>5β</w:t>
      </w:r>
      <w:r w:rsidRPr="00423357">
        <w:rPr>
          <w:rFonts w:cs="Times New Roman"/>
        </w:rPr>
        <w:t xml:space="preserve">), 3.53 (1H, dd, </w:t>
      </w:r>
      <w:r w:rsidRPr="00423357">
        <w:rPr>
          <w:rFonts w:cs="Times New Roman"/>
          <w:i/>
          <w:iCs/>
        </w:rPr>
        <w:t>J</w:t>
      </w:r>
      <w:r w:rsidRPr="00423357">
        <w:rPr>
          <w:rFonts w:cs="Times New Roman"/>
        </w:rPr>
        <w:t xml:space="preserve"> = 11.9, 3.3 Hz, H</w:t>
      </w:r>
      <w:r w:rsidRPr="00423357">
        <w:rPr>
          <w:rFonts w:cs="Times New Roman"/>
          <w:vertAlign w:val="subscript"/>
        </w:rPr>
        <w:t>6aβ</w:t>
      </w:r>
      <w:r w:rsidRPr="00423357">
        <w:rPr>
          <w:rFonts w:cs="Times New Roman"/>
        </w:rPr>
        <w:t xml:space="preserve">), 3.52 (1H, dd, </w:t>
      </w:r>
      <w:r w:rsidRPr="00423357">
        <w:rPr>
          <w:rFonts w:cs="Times New Roman"/>
          <w:i/>
          <w:iCs/>
        </w:rPr>
        <w:t>J</w:t>
      </w:r>
      <w:r w:rsidRPr="00423357">
        <w:rPr>
          <w:rFonts w:cs="Times New Roman"/>
        </w:rPr>
        <w:t xml:space="preserve"> = 12.0, 3.4 Hz, H</w:t>
      </w:r>
      <w:r w:rsidRPr="00423357">
        <w:rPr>
          <w:rFonts w:cs="Times New Roman"/>
          <w:vertAlign w:val="subscript"/>
        </w:rPr>
        <w:t>6aα</w:t>
      </w:r>
      <w:r w:rsidRPr="00423357">
        <w:rPr>
          <w:rFonts w:cs="Times New Roman"/>
        </w:rPr>
        <w:t xml:space="preserve">), 3.45 (1H, dd, </w:t>
      </w:r>
      <w:r w:rsidRPr="00423357">
        <w:rPr>
          <w:rFonts w:cs="Times New Roman"/>
          <w:i/>
          <w:iCs/>
        </w:rPr>
        <w:t>J</w:t>
      </w:r>
      <w:r w:rsidRPr="00423357">
        <w:rPr>
          <w:rFonts w:cs="Times New Roman"/>
        </w:rPr>
        <w:t xml:space="preserve"> = 11.9, 6.5 Hz, H</w:t>
      </w:r>
      <w:r w:rsidRPr="00423357">
        <w:rPr>
          <w:rFonts w:cs="Times New Roman"/>
          <w:vertAlign w:val="subscript"/>
        </w:rPr>
        <w:t>6bβ</w:t>
      </w:r>
      <w:r w:rsidRPr="00423357">
        <w:rPr>
          <w:rFonts w:cs="Times New Roman"/>
        </w:rPr>
        <w:t xml:space="preserve">), 3.43 (1H, dd, </w:t>
      </w:r>
      <w:r w:rsidRPr="00423357">
        <w:rPr>
          <w:rFonts w:cs="Times New Roman"/>
          <w:i/>
          <w:iCs/>
        </w:rPr>
        <w:t>J</w:t>
      </w:r>
      <w:r w:rsidRPr="00423357">
        <w:rPr>
          <w:rFonts w:cs="Times New Roman"/>
        </w:rPr>
        <w:t xml:space="preserve"> = 11.9, 6.1 Hz, H</w:t>
      </w:r>
      <w:r w:rsidRPr="00423357">
        <w:rPr>
          <w:rFonts w:cs="Times New Roman"/>
          <w:vertAlign w:val="subscript"/>
        </w:rPr>
        <w:t>6bα</w:t>
      </w:r>
      <w:r w:rsidRPr="00423357">
        <w:rPr>
          <w:rFonts w:cs="Times New Roman"/>
        </w:rPr>
        <w:t xml:space="preserve">), 3.31 (1H, dd, </w:t>
      </w:r>
      <w:r w:rsidRPr="00423357">
        <w:rPr>
          <w:rFonts w:cs="Times New Roman"/>
          <w:i/>
          <w:iCs/>
        </w:rPr>
        <w:t>J</w:t>
      </w:r>
      <w:r w:rsidRPr="00423357">
        <w:rPr>
          <w:rFonts w:cs="Times New Roman"/>
        </w:rPr>
        <w:t xml:space="preserve"> = 9.7, 3.8 Hz, H</w:t>
      </w:r>
      <w:r w:rsidRPr="00423357">
        <w:rPr>
          <w:rFonts w:cs="Times New Roman"/>
          <w:vertAlign w:val="subscript"/>
        </w:rPr>
        <w:t>2α</w:t>
      </w:r>
      <w:r w:rsidRPr="00423357">
        <w:rPr>
          <w:rFonts w:cs="Times New Roman"/>
        </w:rPr>
        <w:t xml:space="preserve">), 3.00 (1H, dd, </w:t>
      </w:r>
      <w:r w:rsidRPr="00423357">
        <w:rPr>
          <w:rFonts w:cs="Times New Roman"/>
          <w:i/>
          <w:iCs/>
        </w:rPr>
        <w:t>J</w:t>
      </w:r>
      <w:r w:rsidRPr="00423357">
        <w:rPr>
          <w:rFonts w:cs="Times New Roman"/>
        </w:rPr>
        <w:t xml:space="preserve"> = 9.3, 7.8 Hz, H</w:t>
      </w:r>
      <w:r w:rsidRPr="00423357">
        <w:rPr>
          <w:rFonts w:cs="Times New Roman"/>
          <w:vertAlign w:val="subscript"/>
        </w:rPr>
        <w:t>2β</w:t>
      </w:r>
      <w:r w:rsidRPr="00423357">
        <w:rPr>
          <w:rFonts w:cs="Times New Roman"/>
        </w:rPr>
        <w:t xml:space="preserve">), 1.84 (1H, </w:t>
      </w:r>
      <w:proofErr w:type="spellStart"/>
      <w:r w:rsidRPr="00423357">
        <w:rPr>
          <w:rFonts w:cs="Times New Roman"/>
        </w:rPr>
        <w:t>dddt</w:t>
      </w:r>
      <w:proofErr w:type="spellEnd"/>
      <w:r w:rsidRPr="00423357">
        <w:rPr>
          <w:rFonts w:cs="Times New Roman"/>
        </w:rPr>
        <w:t xml:space="preserve">, </w:t>
      </w:r>
      <w:r w:rsidRPr="00423357">
        <w:rPr>
          <w:rFonts w:cs="Times New Roman"/>
          <w:i/>
          <w:iCs/>
        </w:rPr>
        <w:t>J</w:t>
      </w:r>
      <w:r w:rsidRPr="00423357">
        <w:rPr>
          <w:rFonts w:cs="Times New Roman"/>
        </w:rPr>
        <w:t xml:space="preserve"> = 12.8, 5.2, 2.3, 0.5 Hz, H</w:t>
      </w:r>
      <w:r w:rsidRPr="00423357">
        <w:rPr>
          <w:rFonts w:cs="Times New Roman"/>
          <w:vertAlign w:val="subscript"/>
        </w:rPr>
        <w:t>4(</w:t>
      </w:r>
      <w:proofErr w:type="spellStart"/>
      <w:r w:rsidRPr="00423357">
        <w:rPr>
          <w:rFonts w:cs="Times New Roman"/>
          <w:vertAlign w:val="subscript"/>
        </w:rPr>
        <w:t>eq</w:t>
      </w:r>
      <w:proofErr w:type="spellEnd"/>
      <w:r w:rsidRPr="00423357">
        <w:rPr>
          <w:rFonts w:cs="Times New Roman"/>
          <w:vertAlign w:val="subscript"/>
        </w:rPr>
        <w:t>)α</w:t>
      </w:r>
      <w:r w:rsidRPr="00423357">
        <w:rPr>
          <w:rFonts w:cs="Times New Roman"/>
        </w:rPr>
        <w:t xml:space="preserve">), 1.82 (1H, </w:t>
      </w:r>
      <w:proofErr w:type="spellStart"/>
      <w:r w:rsidRPr="00423357">
        <w:rPr>
          <w:rFonts w:cs="Times New Roman"/>
        </w:rPr>
        <w:t>dddd</w:t>
      </w:r>
      <w:proofErr w:type="spellEnd"/>
      <w:r w:rsidRPr="00423357">
        <w:rPr>
          <w:rFonts w:cs="Times New Roman"/>
        </w:rPr>
        <w:t xml:space="preserve">, </w:t>
      </w:r>
      <w:r w:rsidRPr="00423357">
        <w:rPr>
          <w:rFonts w:cs="Times New Roman"/>
          <w:i/>
          <w:iCs/>
        </w:rPr>
        <w:t>J</w:t>
      </w:r>
      <w:r w:rsidRPr="00423357">
        <w:rPr>
          <w:rFonts w:cs="Times New Roman"/>
        </w:rPr>
        <w:t xml:space="preserve"> = 12.8, 5.3, 1.7, 0.3 Hz, H</w:t>
      </w:r>
      <w:r w:rsidRPr="00423357">
        <w:rPr>
          <w:rFonts w:cs="Times New Roman"/>
          <w:vertAlign w:val="subscript"/>
        </w:rPr>
        <w:t>4(</w:t>
      </w:r>
      <w:proofErr w:type="spellStart"/>
      <w:r w:rsidRPr="00423357">
        <w:rPr>
          <w:rFonts w:cs="Times New Roman"/>
          <w:vertAlign w:val="subscript"/>
        </w:rPr>
        <w:t>eq</w:t>
      </w:r>
      <w:proofErr w:type="spellEnd"/>
      <w:r w:rsidRPr="00423357">
        <w:rPr>
          <w:rFonts w:cs="Times New Roman"/>
          <w:vertAlign w:val="subscript"/>
        </w:rPr>
        <w:t>)β</w:t>
      </w:r>
      <w:r w:rsidRPr="00423357">
        <w:rPr>
          <w:rFonts w:cs="Times New Roman"/>
        </w:rPr>
        <w:t xml:space="preserve">), 1.29 (1H, </w:t>
      </w:r>
      <w:proofErr w:type="spellStart"/>
      <w:r w:rsidRPr="00423357">
        <w:rPr>
          <w:rFonts w:cs="Times New Roman"/>
        </w:rPr>
        <w:t>br</w:t>
      </w:r>
      <w:proofErr w:type="spellEnd"/>
      <w:r w:rsidRPr="00423357">
        <w:rPr>
          <w:rFonts w:cs="Times New Roman"/>
        </w:rPr>
        <w:t xml:space="preserve"> app q, </w:t>
      </w:r>
      <w:r w:rsidRPr="00423357">
        <w:rPr>
          <w:rFonts w:cs="Times New Roman"/>
          <w:i/>
          <w:iCs/>
        </w:rPr>
        <w:t>J</w:t>
      </w:r>
      <w:r w:rsidRPr="00423357">
        <w:rPr>
          <w:rFonts w:cs="Times New Roman"/>
        </w:rPr>
        <w:t xml:space="preserve"> = 12.1 Hz, H</w:t>
      </w:r>
      <w:r w:rsidRPr="00423357">
        <w:rPr>
          <w:rFonts w:cs="Times New Roman"/>
          <w:vertAlign w:val="subscript"/>
        </w:rPr>
        <w:t>4(</w:t>
      </w:r>
      <w:proofErr w:type="spellStart"/>
      <w:r w:rsidRPr="00423357">
        <w:rPr>
          <w:rFonts w:cs="Times New Roman"/>
          <w:vertAlign w:val="subscript"/>
        </w:rPr>
        <w:t>ax</w:t>
      </w:r>
      <w:proofErr w:type="spellEnd"/>
      <w:r w:rsidRPr="00423357">
        <w:rPr>
          <w:rFonts w:cs="Times New Roman"/>
          <w:vertAlign w:val="subscript"/>
        </w:rPr>
        <w:t>)α</w:t>
      </w:r>
      <w:r w:rsidRPr="00423357">
        <w:rPr>
          <w:rFonts w:cs="Times New Roman"/>
        </w:rPr>
        <w:t xml:space="preserve">), 1.28 (1H, dt, </w:t>
      </w:r>
      <w:r w:rsidRPr="00423357">
        <w:rPr>
          <w:rFonts w:cs="Times New Roman"/>
          <w:i/>
          <w:iCs/>
        </w:rPr>
        <w:t>J</w:t>
      </w:r>
      <w:r w:rsidRPr="00423357">
        <w:rPr>
          <w:rFonts w:cs="Times New Roman"/>
        </w:rPr>
        <w:t xml:space="preserve"> = 12.9, 11.5 Hz, H</w:t>
      </w:r>
      <w:r w:rsidRPr="00423357">
        <w:rPr>
          <w:rFonts w:cs="Times New Roman"/>
          <w:vertAlign w:val="subscript"/>
        </w:rPr>
        <w:t>4(</w:t>
      </w:r>
      <w:proofErr w:type="spellStart"/>
      <w:r w:rsidRPr="00423357">
        <w:rPr>
          <w:rFonts w:cs="Times New Roman"/>
          <w:vertAlign w:val="subscript"/>
        </w:rPr>
        <w:t>ax</w:t>
      </w:r>
      <w:proofErr w:type="spellEnd"/>
      <w:r w:rsidRPr="00423357">
        <w:rPr>
          <w:rFonts w:cs="Times New Roman"/>
          <w:vertAlign w:val="subscript"/>
        </w:rPr>
        <w:t>)β</w:t>
      </w:r>
      <w:r w:rsidRPr="00423357">
        <w:rPr>
          <w:rFonts w:cs="Times New Roman"/>
        </w:rPr>
        <w:t xml:space="preserve">) ppm; </w:t>
      </w:r>
      <w:r w:rsidRPr="00423357">
        <w:rPr>
          <w:rFonts w:cs="Times New Roman"/>
          <w:b/>
          <w:bCs/>
          <w:vertAlign w:val="superscript"/>
        </w:rPr>
        <w:t>13</w:t>
      </w:r>
      <w:r w:rsidRPr="00423357">
        <w:rPr>
          <w:rFonts w:cs="Times New Roman"/>
          <w:b/>
          <w:bCs/>
        </w:rPr>
        <w:t>C{</w:t>
      </w:r>
      <w:r w:rsidRPr="00423357">
        <w:rPr>
          <w:rFonts w:cs="Times New Roman"/>
          <w:b/>
          <w:bCs/>
          <w:vertAlign w:val="superscript"/>
        </w:rPr>
        <w:t>1</w:t>
      </w:r>
      <w:r w:rsidRPr="00423357">
        <w:rPr>
          <w:rFonts w:cs="Times New Roman"/>
          <w:b/>
          <w:bCs/>
        </w:rPr>
        <w:t>H} NMR</w:t>
      </w:r>
      <w:r w:rsidRPr="00423357">
        <w:rPr>
          <w:rFonts w:cs="Times New Roman"/>
        </w:rPr>
        <w:t xml:space="preserve"> (126 MHz, D</w:t>
      </w:r>
      <w:r w:rsidRPr="00423357">
        <w:rPr>
          <w:rFonts w:cs="Times New Roman"/>
          <w:vertAlign w:val="subscript"/>
        </w:rPr>
        <w:t>2</w:t>
      </w:r>
      <w:r w:rsidRPr="00423357">
        <w:rPr>
          <w:rFonts w:cs="Times New Roman"/>
        </w:rPr>
        <w:t>O) δ 96.1 (C</w:t>
      </w:r>
      <w:r w:rsidRPr="00423357">
        <w:rPr>
          <w:rFonts w:cs="Times New Roman"/>
          <w:vertAlign w:val="subscript"/>
        </w:rPr>
        <w:t>1β</w:t>
      </w:r>
      <w:r w:rsidRPr="00423357">
        <w:rPr>
          <w:rFonts w:cs="Times New Roman"/>
        </w:rPr>
        <w:t>), 92.7 (C</w:t>
      </w:r>
      <w:r w:rsidRPr="00423357">
        <w:rPr>
          <w:rFonts w:cs="Times New Roman"/>
          <w:vertAlign w:val="subscript"/>
        </w:rPr>
        <w:t>1α</w:t>
      </w:r>
      <w:r w:rsidRPr="00423357">
        <w:rPr>
          <w:rFonts w:cs="Times New Roman"/>
        </w:rPr>
        <w:t>), 76.0 (C</w:t>
      </w:r>
      <w:r w:rsidRPr="00423357">
        <w:rPr>
          <w:rFonts w:cs="Times New Roman"/>
          <w:vertAlign w:val="subscript"/>
        </w:rPr>
        <w:t>2β</w:t>
      </w:r>
      <w:r w:rsidRPr="00423357">
        <w:rPr>
          <w:rFonts w:cs="Times New Roman"/>
        </w:rPr>
        <w:t>), 73.2 (C</w:t>
      </w:r>
      <w:r w:rsidRPr="00423357">
        <w:rPr>
          <w:rFonts w:cs="Times New Roman"/>
          <w:vertAlign w:val="subscript"/>
        </w:rPr>
        <w:t>2α</w:t>
      </w:r>
      <w:r w:rsidRPr="00423357">
        <w:rPr>
          <w:rFonts w:cs="Times New Roman"/>
        </w:rPr>
        <w:t>), 72.5 (C</w:t>
      </w:r>
      <w:r w:rsidRPr="00423357">
        <w:rPr>
          <w:rFonts w:cs="Times New Roman"/>
          <w:vertAlign w:val="subscript"/>
        </w:rPr>
        <w:t>5β</w:t>
      </w:r>
      <w:r w:rsidRPr="00423357">
        <w:rPr>
          <w:rFonts w:cs="Times New Roman"/>
        </w:rPr>
        <w:t>), 70.4 (C</w:t>
      </w:r>
      <w:r w:rsidRPr="00423357">
        <w:rPr>
          <w:rFonts w:cs="Times New Roman"/>
          <w:vertAlign w:val="subscript"/>
        </w:rPr>
        <w:t>3β</w:t>
      </w:r>
      <w:r w:rsidRPr="00423357">
        <w:rPr>
          <w:rFonts w:cs="Times New Roman"/>
        </w:rPr>
        <w:t>), 68.4 (C</w:t>
      </w:r>
      <w:r w:rsidRPr="00423357">
        <w:rPr>
          <w:rFonts w:cs="Times New Roman"/>
          <w:vertAlign w:val="subscript"/>
        </w:rPr>
        <w:t>5α</w:t>
      </w:r>
      <w:r w:rsidRPr="00423357">
        <w:rPr>
          <w:rFonts w:cs="Times New Roman"/>
        </w:rPr>
        <w:t>), 66.9 (C</w:t>
      </w:r>
      <w:r w:rsidRPr="00423357">
        <w:rPr>
          <w:rFonts w:cs="Times New Roman"/>
          <w:vertAlign w:val="subscript"/>
        </w:rPr>
        <w:t>3α</w:t>
      </w:r>
      <w:r w:rsidRPr="00423357">
        <w:rPr>
          <w:rFonts w:cs="Times New Roman"/>
        </w:rPr>
        <w:t>), 63.7 (C</w:t>
      </w:r>
      <w:r w:rsidRPr="00423357">
        <w:rPr>
          <w:rFonts w:cs="Times New Roman"/>
          <w:vertAlign w:val="subscript"/>
        </w:rPr>
        <w:t>6α</w:t>
      </w:r>
      <w:r w:rsidRPr="00423357">
        <w:rPr>
          <w:rFonts w:cs="Times New Roman"/>
        </w:rPr>
        <w:t>), 63.6 (C</w:t>
      </w:r>
      <w:r w:rsidRPr="00423357">
        <w:rPr>
          <w:rFonts w:cs="Times New Roman"/>
          <w:vertAlign w:val="subscript"/>
        </w:rPr>
        <w:t>6β</w:t>
      </w:r>
      <w:r w:rsidRPr="00423357">
        <w:rPr>
          <w:rFonts w:cs="Times New Roman"/>
        </w:rPr>
        <w:t>), 34.2 (2×C, C</w:t>
      </w:r>
      <w:r w:rsidRPr="00423357">
        <w:rPr>
          <w:rFonts w:cs="Times New Roman"/>
          <w:vertAlign w:val="subscript"/>
        </w:rPr>
        <w:t xml:space="preserve">4α </w:t>
      </w:r>
      <w:r w:rsidRPr="00423357">
        <w:rPr>
          <w:rFonts w:cs="Times New Roman"/>
        </w:rPr>
        <w:t>&amp; C</w:t>
      </w:r>
      <w:r w:rsidRPr="00423357">
        <w:rPr>
          <w:rFonts w:cs="Times New Roman"/>
          <w:vertAlign w:val="subscript"/>
        </w:rPr>
        <w:t>4β</w:t>
      </w:r>
      <w:r w:rsidRPr="00423357">
        <w:rPr>
          <w:rFonts w:cs="Times New Roman"/>
        </w:rPr>
        <w:t>) ppm.</w:t>
      </w:r>
      <w:r>
        <w:rPr>
          <w:rFonts w:cs="Times New Roman"/>
        </w:rPr>
        <w:t xml:space="preserve"> Data correspond to literature data.</w:t>
      </w:r>
      <w:r>
        <w:rPr>
          <w:rFonts w:cs="Times New Roman"/>
        </w:rPr>
        <w:fldChar w:fldCharType="begin">
          <w:fldData xml:space="preserve">PEVuZE5vdGU+PENpdGU+PEF1dGhvcj5WYWx1ZXZhPC9BdXRob3I+PFllYXI+MjAxMTwvWWVhcj48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=
</w:fldData>
        </w:fldChar>
      </w:r>
      <w:r w:rsidR="001B7B7D">
        <w:rPr>
          <w:rFonts w:cs="Times New Roman"/>
        </w:rPr>
        <w:instrText xml:space="preserve"> ADDIN EN.CITE </w:instrText>
      </w:r>
      <w:r w:rsidR="001B7B7D">
        <w:rPr>
          <w:rFonts w:cs="Times New Roman"/>
        </w:rPr>
        <w:fldChar w:fldCharType="begin">
          <w:fldData xml:space="preserve">PEVuZE5vdGU+PENpdGU+PEF1dGhvcj5WYWx1ZXZhPC9BdXRob3I+PFllYXI+MjAxMTwvWWVhcj48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=
</w:fldData>
        </w:fldChar>
      </w:r>
      <w:r w:rsidR="001B7B7D">
        <w:rPr>
          <w:rFonts w:cs="Times New Roman"/>
        </w:rPr>
        <w:instrText xml:space="preserve"> ADDIN EN.CITE.DATA </w:instrText>
      </w:r>
      <w:r w:rsidR="001B7B7D">
        <w:rPr>
          <w:rFonts w:cs="Times New Roman"/>
        </w:rPr>
      </w:r>
      <w:r w:rsidR="001B7B7D">
        <w:rPr>
          <w:rFonts w:cs="Times New Roman"/>
        </w:rPr>
        <w:fldChar w:fldCharType="end"/>
      </w:r>
      <w:r>
        <w:rPr>
          <w:rFonts w:cs="Times New Roman"/>
        </w:rPr>
      </w:r>
      <w:r>
        <w:rPr>
          <w:rFonts w:cs="Times New Roman"/>
        </w:rPr>
        <w:fldChar w:fldCharType="separate"/>
      </w:r>
      <w:r w:rsidR="001B7B7D" w:rsidRPr="001B7B7D">
        <w:rPr>
          <w:rFonts w:cs="Times New Roman"/>
          <w:noProof/>
          <w:vertAlign w:val="superscript"/>
        </w:rPr>
        <w:t>130</w:t>
      </w:r>
      <w:r>
        <w:rPr>
          <w:rFonts w:cs="Times New Roman"/>
        </w:rPr>
        <w:fldChar w:fldCharType="end"/>
      </w:r>
      <w:r w:rsidRPr="00C95EBF">
        <w:rPr>
          <w:rFonts w:cs="Times New Roman"/>
        </w:rPr>
        <w:fldChar w:fldCharType="begin"/>
      </w:r>
      <w:r w:rsidRPr="00C95EBF">
        <w:rPr>
          <w:rFonts w:cs="Times New Roman"/>
        </w:rPr>
        <w:instrText xml:space="preserve"> ADDIN EN.REFLIST </w:instrText>
      </w:r>
      <w:r w:rsidRPr="00C95EBF">
        <w:rPr>
          <w:rFonts w:cs="Times New Roman"/>
        </w:rPr>
        <w:fldChar w:fldCharType="end"/>
      </w:r>
    </w:p>
    <w:p w14:paraId="55366AFA" w14:textId="77777777" w:rsidR="009B2C93" w:rsidRPr="00FD02D2" w:rsidRDefault="009B2C93" w:rsidP="005A3A53">
      <w:pPr>
        <w:spacing w:line="360" w:lineRule="auto"/>
        <w:jc w:val="both"/>
        <w:rPr>
          <w:rFonts w:cs="Times New Roman"/>
          <w:lang w:val="en-US"/>
        </w:rPr>
      </w:pPr>
    </w:p>
    <w:p w14:paraId="05285B2B" w14:textId="783E421B" w:rsidR="00A42F4B" w:rsidRPr="00FD02D2" w:rsidRDefault="00A42F4B" w:rsidP="00D31798">
      <w:pPr>
        <w:spacing w:line="360" w:lineRule="auto"/>
        <w:rPr>
          <w:rFonts w:cs="Times New Roman"/>
          <w:lang w:val="en-US"/>
        </w:rPr>
      </w:pPr>
    </w:p>
    <w:p w14:paraId="7B0AC025" w14:textId="77777777" w:rsidR="008312A9" w:rsidRPr="00FD02D2" w:rsidRDefault="008312A9" w:rsidP="008312A9">
      <w:pPr>
        <w:rPr>
          <w:rFonts w:eastAsia="Times New Roman" w:cs="Times New Roman"/>
          <w:color w:val="000000"/>
          <w:shd w:val="clear" w:color="auto" w:fill="FFFFFF"/>
          <w:lang w:eastAsia="en-GB"/>
        </w:rPr>
      </w:pPr>
      <w:r w:rsidRPr="00FD02D2">
        <w:rPr>
          <w:rFonts w:eastAsia="Times New Roman" w:cs="Times New Roman"/>
          <w:color w:val="000000"/>
          <w:shd w:val="clear" w:color="auto" w:fill="FFFFFF"/>
          <w:lang w:eastAsia="en-GB"/>
        </w:rPr>
        <w:t>ORCID David E Wheatley: 0000-0002-5075-5554</w:t>
      </w:r>
    </w:p>
    <w:p w14:paraId="025B1394" w14:textId="33DF0CD0" w:rsidR="008312A9" w:rsidRPr="00FD02D2" w:rsidRDefault="008312A9" w:rsidP="00A42F4B">
      <w:pPr>
        <w:rPr>
          <w:rFonts w:cs="Times New Roman"/>
          <w:lang w:val="en-US"/>
        </w:rPr>
      </w:pPr>
      <w:r w:rsidRPr="00FD02D2">
        <w:rPr>
          <w:rFonts w:cs="Times New Roman"/>
          <w:lang w:val="en-US"/>
        </w:rPr>
        <w:t xml:space="preserve">ORCID Clement Q. Fontenelle: </w:t>
      </w:r>
      <w:r w:rsidR="00B93BE9" w:rsidRPr="00FD02D2">
        <w:rPr>
          <w:rFonts w:cs="Times New Roman"/>
          <w:lang w:val="en-US"/>
        </w:rPr>
        <w:t>0000-0002-1630-3407</w:t>
      </w:r>
    </w:p>
    <w:p w14:paraId="0EFB63A7" w14:textId="42393875" w:rsidR="003856C9" w:rsidRPr="00FD02D2" w:rsidRDefault="003856C9" w:rsidP="00A42F4B">
      <w:pPr>
        <w:rPr>
          <w:rFonts w:cs="Times New Roman"/>
          <w:lang w:val="en-US"/>
        </w:rPr>
      </w:pPr>
      <w:r w:rsidRPr="00FD02D2">
        <w:rPr>
          <w:rFonts w:cs="Times New Roman"/>
          <w:lang w:val="en-US"/>
        </w:rPr>
        <w:t xml:space="preserve">ORCID Ramakrishna </w:t>
      </w:r>
      <w:proofErr w:type="spellStart"/>
      <w:r w:rsidRPr="00FD02D2">
        <w:rPr>
          <w:rFonts w:cs="Times New Roman"/>
          <w:lang w:val="en-US"/>
        </w:rPr>
        <w:t>Kuppala</w:t>
      </w:r>
      <w:proofErr w:type="spellEnd"/>
      <w:r w:rsidRPr="00FD02D2">
        <w:rPr>
          <w:rFonts w:cs="Times New Roman"/>
          <w:lang w:val="en-US"/>
        </w:rPr>
        <w:t xml:space="preserve">: </w:t>
      </w:r>
      <w:r w:rsidR="00FA0067" w:rsidRPr="00FA0067">
        <w:rPr>
          <w:rFonts w:cs="Times New Roman"/>
          <w:lang w:val="en-US"/>
        </w:rPr>
        <w:t>0000-0002-6330-7187</w:t>
      </w:r>
    </w:p>
    <w:p w14:paraId="178261CF" w14:textId="5328D5C1" w:rsidR="00D51FE7" w:rsidRPr="00FD02D2" w:rsidRDefault="00D51FE7" w:rsidP="00A42F4B">
      <w:pPr>
        <w:rPr>
          <w:rFonts w:cs="Times New Roman"/>
          <w:lang w:val="en-US"/>
        </w:rPr>
      </w:pPr>
      <w:r w:rsidRPr="00FD02D2">
        <w:rPr>
          <w:rFonts w:cs="Times New Roman"/>
          <w:lang w:val="en-US"/>
        </w:rPr>
        <w:t>ORCID Robe</w:t>
      </w:r>
      <w:r w:rsidR="000E49C5" w:rsidRPr="00FD02D2">
        <w:rPr>
          <w:rFonts w:cs="Times New Roman"/>
          <w:lang w:val="en-US"/>
        </w:rPr>
        <w:t>rt</w:t>
      </w:r>
      <w:r w:rsidRPr="00FD02D2">
        <w:rPr>
          <w:rFonts w:cs="Times New Roman"/>
          <w:lang w:val="en-US"/>
        </w:rPr>
        <w:t xml:space="preserve"> </w:t>
      </w:r>
      <w:proofErr w:type="spellStart"/>
      <w:r w:rsidRPr="00FD02D2">
        <w:rPr>
          <w:rFonts w:cs="Times New Roman"/>
          <w:lang w:val="en-US"/>
        </w:rPr>
        <w:t>Szpera</w:t>
      </w:r>
      <w:proofErr w:type="spellEnd"/>
      <w:r w:rsidRPr="00FD02D2">
        <w:rPr>
          <w:rFonts w:cs="Times New Roman"/>
          <w:lang w:val="en-US"/>
        </w:rPr>
        <w:t>:</w:t>
      </w:r>
      <w:r w:rsidR="005038D0" w:rsidRPr="00FD02D2">
        <w:rPr>
          <w:rFonts w:cs="Times New Roman"/>
          <w:lang w:val="en-US"/>
        </w:rPr>
        <w:t xml:space="preserve"> 0000-0003-1351-1750</w:t>
      </w:r>
    </w:p>
    <w:p w14:paraId="57D4969C" w14:textId="3B1A7DDB" w:rsidR="00A42F4B" w:rsidRPr="00FD02D2" w:rsidRDefault="00A42F4B" w:rsidP="00A42F4B">
      <w:pPr>
        <w:rPr>
          <w:rFonts w:eastAsia="Times New Roman" w:cs="Times New Roman"/>
          <w:color w:val="000000"/>
          <w:shd w:val="clear" w:color="auto" w:fill="FFFFFF"/>
          <w:lang w:eastAsia="en-GB"/>
        </w:rPr>
      </w:pPr>
      <w:r w:rsidRPr="00FD02D2">
        <w:rPr>
          <w:rFonts w:cs="Times New Roman"/>
          <w:lang w:val="en-US"/>
        </w:rPr>
        <w:t xml:space="preserve">ORCID Ed Briggs: </w:t>
      </w:r>
      <w:r w:rsidRPr="00FD02D2">
        <w:rPr>
          <w:rFonts w:eastAsia="Times New Roman" w:cs="Times New Roman"/>
          <w:color w:val="000000"/>
          <w:shd w:val="clear" w:color="auto" w:fill="FFFFFF"/>
          <w:lang w:eastAsia="en-GB"/>
        </w:rPr>
        <w:t>0000-0001-6241-3896</w:t>
      </w:r>
    </w:p>
    <w:p w14:paraId="6A11CB48" w14:textId="7CDAD62B" w:rsidR="00CF2788" w:rsidRPr="00FD02D2" w:rsidRDefault="00CF2788" w:rsidP="00A42F4B">
      <w:pPr>
        <w:rPr>
          <w:rFonts w:eastAsia="Times New Roman" w:cs="Times New Roman"/>
          <w:color w:val="000000"/>
          <w:shd w:val="clear" w:color="auto" w:fill="FFFFFF"/>
          <w:lang w:eastAsia="en-GB"/>
        </w:rPr>
      </w:pPr>
      <w:r w:rsidRPr="00FD02D2">
        <w:rPr>
          <w:rFonts w:eastAsia="Times New Roman" w:cs="Times New Roman"/>
          <w:color w:val="000000"/>
          <w:shd w:val="clear" w:color="auto" w:fill="FFFFFF"/>
          <w:lang w:eastAsia="en-GB"/>
        </w:rPr>
        <w:t xml:space="preserve">ORCID Jean-Baptiste </w:t>
      </w:r>
      <w:proofErr w:type="spellStart"/>
      <w:r w:rsidRPr="00FD02D2">
        <w:rPr>
          <w:rFonts w:eastAsia="Times New Roman" w:cs="Times New Roman"/>
          <w:color w:val="000000"/>
          <w:shd w:val="clear" w:color="auto" w:fill="FFFFFF"/>
          <w:lang w:eastAsia="en-GB"/>
        </w:rPr>
        <w:t>Vendeville</w:t>
      </w:r>
      <w:proofErr w:type="spellEnd"/>
      <w:r w:rsidR="00EF2900" w:rsidRPr="00FD02D2">
        <w:rPr>
          <w:rFonts w:eastAsia="Times New Roman" w:cs="Times New Roman"/>
          <w:color w:val="000000"/>
          <w:shd w:val="clear" w:color="auto" w:fill="FFFFFF"/>
          <w:lang w:eastAsia="en-GB"/>
        </w:rPr>
        <w:t xml:space="preserve"> 0000-0002-5790-6968</w:t>
      </w:r>
    </w:p>
    <w:p w14:paraId="72571F7C" w14:textId="35076CC3" w:rsidR="00C249D0" w:rsidRPr="00FD02D2" w:rsidRDefault="00C249D0" w:rsidP="00A42F4B">
      <w:pPr>
        <w:rPr>
          <w:rFonts w:eastAsia="Times New Roman" w:cs="Times New Roman"/>
          <w:color w:val="000000"/>
          <w:shd w:val="clear" w:color="auto" w:fill="FFFFFF"/>
          <w:lang w:eastAsia="en-GB"/>
        </w:rPr>
      </w:pPr>
      <w:r w:rsidRPr="00FD02D2">
        <w:rPr>
          <w:rFonts w:eastAsia="Times New Roman" w:cs="Times New Roman"/>
          <w:color w:val="000000"/>
          <w:shd w:val="clear" w:color="auto" w:fill="FFFFFF"/>
          <w:lang w:eastAsia="en-GB"/>
        </w:rPr>
        <w:t xml:space="preserve">ORCID Neil Wells: </w:t>
      </w:r>
      <w:r w:rsidR="000E36C9" w:rsidRPr="00FD02D2">
        <w:rPr>
          <w:rFonts w:eastAsia="Times New Roman" w:cs="Times New Roman"/>
          <w:color w:val="000000"/>
          <w:shd w:val="clear" w:color="auto" w:fill="FFFFFF"/>
          <w:lang w:eastAsia="en-GB"/>
        </w:rPr>
        <w:t>0000-0002-4607-5791</w:t>
      </w:r>
    </w:p>
    <w:p w14:paraId="685AEA03" w14:textId="77777777" w:rsidR="00705678" w:rsidRPr="00FD02D2" w:rsidRDefault="00705678" w:rsidP="00705678">
      <w:pPr>
        <w:rPr>
          <w:rFonts w:eastAsia="Times New Roman" w:cs="Times New Roman"/>
          <w:color w:val="000000"/>
          <w:shd w:val="clear" w:color="auto" w:fill="FFFFFF"/>
          <w:lang w:eastAsia="en-GB"/>
        </w:rPr>
      </w:pPr>
      <w:r w:rsidRPr="00FD02D2">
        <w:rPr>
          <w:rFonts w:eastAsia="Times New Roman" w:cs="Times New Roman"/>
          <w:color w:val="000000"/>
          <w:shd w:val="clear" w:color="auto" w:fill="FFFFFF"/>
          <w:lang w:eastAsia="en-GB"/>
        </w:rPr>
        <w:t>ORCID Mark E Light: 0000-0002-0585-0843</w:t>
      </w:r>
    </w:p>
    <w:p w14:paraId="530791B7" w14:textId="68C62657" w:rsidR="001347B2" w:rsidRPr="00FD02D2" w:rsidRDefault="000E36C9" w:rsidP="00A42F4B">
      <w:pPr>
        <w:rPr>
          <w:rFonts w:eastAsia="Times New Roman" w:cs="Times New Roman"/>
          <w:lang w:eastAsia="en-GB"/>
        </w:rPr>
      </w:pPr>
      <w:r w:rsidRPr="00FD02D2">
        <w:rPr>
          <w:rFonts w:eastAsia="Times New Roman" w:cs="Times New Roman"/>
          <w:color w:val="000000"/>
          <w:shd w:val="clear" w:color="auto" w:fill="FFFFFF"/>
          <w:lang w:eastAsia="en-GB"/>
        </w:rPr>
        <w:t xml:space="preserve">ORCID Bruno </w:t>
      </w:r>
      <w:proofErr w:type="spellStart"/>
      <w:r w:rsidRPr="00FD02D2">
        <w:rPr>
          <w:rFonts w:eastAsia="Times New Roman" w:cs="Times New Roman"/>
          <w:color w:val="000000"/>
          <w:shd w:val="clear" w:color="auto" w:fill="FFFFFF"/>
          <w:lang w:eastAsia="en-GB"/>
        </w:rPr>
        <w:t>Linclau</w:t>
      </w:r>
      <w:proofErr w:type="spellEnd"/>
      <w:r w:rsidRPr="00FD02D2">
        <w:rPr>
          <w:rFonts w:eastAsia="Times New Roman" w:cs="Times New Roman"/>
          <w:color w:val="000000"/>
          <w:shd w:val="clear" w:color="auto" w:fill="FFFFFF"/>
          <w:lang w:eastAsia="en-GB"/>
        </w:rPr>
        <w:t>: 0000-0001-8762-0170</w:t>
      </w:r>
    </w:p>
    <w:p w14:paraId="17629AB9" w14:textId="601349D1" w:rsidR="009F4E08" w:rsidRDefault="009F4E08" w:rsidP="001347B2">
      <w:pPr>
        <w:rPr>
          <w:rFonts w:cs="Times New Roman"/>
          <w:lang w:val="en-US"/>
        </w:rPr>
      </w:pPr>
    </w:p>
    <w:p w14:paraId="492BF45B" w14:textId="56177322" w:rsidR="00E4443C" w:rsidRDefault="00E4443C" w:rsidP="00E4443C">
      <w:pPr>
        <w:spacing w:line="360" w:lineRule="auto"/>
        <w:rPr>
          <w:rFonts w:cs="Times New Roman"/>
          <w:b/>
          <w:lang w:val="en-US"/>
        </w:rPr>
      </w:pPr>
      <w:r>
        <w:rPr>
          <w:rFonts w:cs="Times New Roman"/>
          <w:b/>
          <w:lang w:val="en-US"/>
        </w:rPr>
        <w:t>Supporting Information</w:t>
      </w:r>
    </w:p>
    <w:p w14:paraId="0033547C" w14:textId="340FA61F" w:rsidR="00E4443C" w:rsidRPr="00E4443C" w:rsidRDefault="00E4443C" w:rsidP="00E4443C">
      <w:pPr>
        <w:spacing w:line="360" w:lineRule="auto"/>
        <w:rPr>
          <w:rFonts w:cs="Times New Roman"/>
          <w:lang w:val="en-US"/>
        </w:rPr>
      </w:pPr>
      <w:r>
        <w:rPr>
          <w:rFonts w:cs="Times New Roman"/>
          <w:vertAlign w:val="superscript"/>
          <w:lang w:val="en-US"/>
        </w:rPr>
        <w:t>1</w:t>
      </w:r>
      <w:r>
        <w:rPr>
          <w:rFonts w:cs="Times New Roman"/>
          <w:lang w:val="en-US"/>
        </w:rPr>
        <w:t xml:space="preserve">H, </w:t>
      </w:r>
      <w:r>
        <w:rPr>
          <w:rFonts w:cs="Times New Roman"/>
          <w:vertAlign w:val="superscript"/>
          <w:lang w:val="en-US"/>
        </w:rPr>
        <w:t>13</w:t>
      </w:r>
      <w:r>
        <w:rPr>
          <w:rFonts w:cs="Times New Roman"/>
          <w:lang w:val="en-US"/>
        </w:rPr>
        <w:t xml:space="preserve">C, </w:t>
      </w:r>
      <w:r>
        <w:rPr>
          <w:rFonts w:cs="Times New Roman"/>
          <w:vertAlign w:val="superscript"/>
          <w:lang w:val="en-US"/>
        </w:rPr>
        <w:t>19</w:t>
      </w:r>
      <w:r>
        <w:rPr>
          <w:rFonts w:cs="Times New Roman"/>
          <w:lang w:val="en-US"/>
        </w:rPr>
        <w:t xml:space="preserve">F NMR spectra, including 2D data, of all novel compounds; methodology and </w:t>
      </w:r>
      <w:proofErr w:type="spellStart"/>
      <w:r>
        <w:rPr>
          <w:rFonts w:cs="Times New Roman"/>
          <w:lang w:val="en-US"/>
        </w:rPr>
        <w:t>qNMR</w:t>
      </w:r>
      <w:proofErr w:type="spellEnd"/>
      <w:r>
        <w:rPr>
          <w:rFonts w:cs="Times New Roman"/>
          <w:lang w:val="en-US"/>
        </w:rPr>
        <w:t xml:space="preserve"> spectra of compounds </w:t>
      </w:r>
      <w:r>
        <w:rPr>
          <w:rFonts w:cs="Times New Roman"/>
          <w:b/>
          <w:bCs/>
          <w:lang w:val="en-US"/>
        </w:rPr>
        <w:t>1a</w:t>
      </w:r>
      <w:r>
        <w:rPr>
          <w:rFonts w:cs="Times New Roman"/>
          <w:lang w:val="en-US"/>
        </w:rPr>
        <w:t>-</w:t>
      </w:r>
      <w:r>
        <w:rPr>
          <w:rFonts w:cs="Times New Roman"/>
          <w:b/>
          <w:bCs/>
          <w:lang w:val="en-US"/>
        </w:rPr>
        <w:t>7a</w:t>
      </w:r>
      <w:r>
        <w:rPr>
          <w:rFonts w:cs="Times New Roman"/>
          <w:lang w:val="en-US"/>
        </w:rPr>
        <w:t xml:space="preserve"> and </w:t>
      </w:r>
      <w:r>
        <w:rPr>
          <w:rFonts w:cs="Times New Roman"/>
          <w:b/>
          <w:bCs/>
          <w:lang w:val="en-US"/>
        </w:rPr>
        <w:t>83</w:t>
      </w:r>
      <w:r>
        <w:rPr>
          <w:rFonts w:cs="Times New Roman"/>
          <w:lang w:val="en-US"/>
        </w:rPr>
        <w:t xml:space="preserve">, </w:t>
      </w:r>
      <w:r>
        <w:rPr>
          <w:rFonts w:cs="Times New Roman"/>
          <w:b/>
          <w:bCs/>
          <w:lang w:val="en-US"/>
        </w:rPr>
        <w:t>84</w:t>
      </w:r>
      <w:r>
        <w:rPr>
          <w:rFonts w:cs="Times New Roman"/>
          <w:lang w:val="en-US"/>
        </w:rPr>
        <w:t xml:space="preserve">, </w:t>
      </w:r>
      <w:r>
        <w:rPr>
          <w:rFonts w:cs="Times New Roman"/>
          <w:b/>
          <w:bCs/>
          <w:lang w:val="en-US"/>
        </w:rPr>
        <w:t>86</w:t>
      </w:r>
      <w:r>
        <w:rPr>
          <w:rFonts w:cs="Times New Roman"/>
          <w:lang w:val="en-US"/>
        </w:rPr>
        <w:t xml:space="preserve">, </w:t>
      </w:r>
      <w:r>
        <w:rPr>
          <w:rFonts w:cs="Times New Roman"/>
          <w:b/>
          <w:bCs/>
          <w:lang w:val="en-US"/>
        </w:rPr>
        <w:t>87</w:t>
      </w:r>
      <w:r>
        <w:rPr>
          <w:rFonts w:cs="Times New Roman"/>
          <w:lang w:val="en-US"/>
        </w:rPr>
        <w:t xml:space="preserve">, </w:t>
      </w:r>
      <w:r>
        <w:rPr>
          <w:rFonts w:cs="Times New Roman"/>
          <w:b/>
          <w:bCs/>
          <w:lang w:val="en-US"/>
        </w:rPr>
        <w:t>89</w:t>
      </w:r>
      <w:r>
        <w:rPr>
          <w:rFonts w:cs="Times New Roman"/>
          <w:lang w:val="en-US"/>
        </w:rPr>
        <w:t xml:space="preserve">, </w:t>
      </w:r>
      <w:r>
        <w:rPr>
          <w:rFonts w:cs="Times New Roman"/>
          <w:b/>
          <w:bCs/>
          <w:lang w:val="en-US"/>
        </w:rPr>
        <w:t>92</w:t>
      </w:r>
      <w:r>
        <w:rPr>
          <w:rFonts w:cs="Times New Roman"/>
          <w:lang w:val="en-US"/>
        </w:rPr>
        <w:t xml:space="preserve"> a</w:t>
      </w:r>
      <w:r w:rsidR="001347B2">
        <w:rPr>
          <w:rFonts w:cs="Times New Roman"/>
          <w:lang w:val="en-US"/>
        </w:rPr>
        <w:t>n</w:t>
      </w:r>
      <w:r>
        <w:rPr>
          <w:rFonts w:cs="Times New Roman"/>
          <w:lang w:val="en-US"/>
        </w:rPr>
        <w:t xml:space="preserve">d </w:t>
      </w:r>
      <w:r>
        <w:rPr>
          <w:rFonts w:cs="Times New Roman"/>
          <w:b/>
          <w:bCs/>
          <w:lang w:val="en-US"/>
        </w:rPr>
        <w:t>93</w:t>
      </w:r>
      <w:r>
        <w:rPr>
          <w:rFonts w:cs="Times New Roman"/>
          <w:lang w:val="en-US"/>
        </w:rPr>
        <w:t xml:space="preserve">; crystallographic data of compounds </w:t>
      </w:r>
      <w:r>
        <w:rPr>
          <w:rFonts w:cs="Times New Roman"/>
          <w:b/>
          <w:bCs/>
          <w:lang w:val="en-US"/>
        </w:rPr>
        <w:t>1a</w:t>
      </w:r>
      <w:r>
        <w:rPr>
          <w:rFonts w:cs="Times New Roman"/>
          <w:lang w:val="en-US"/>
        </w:rPr>
        <w:t xml:space="preserve">, </w:t>
      </w:r>
      <w:r>
        <w:rPr>
          <w:rFonts w:cs="Times New Roman"/>
          <w:b/>
          <w:bCs/>
          <w:lang w:val="en-US"/>
        </w:rPr>
        <w:t>2a</w:t>
      </w:r>
      <w:r>
        <w:rPr>
          <w:rFonts w:cs="Times New Roman"/>
          <w:lang w:val="en-US"/>
        </w:rPr>
        <w:t xml:space="preserve">, </w:t>
      </w:r>
      <w:r>
        <w:rPr>
          <w:rFonts w:cs="Times New Roman"/>
          <w:b/>
          <w:bCs/>
          <w:lang w:val="en-US"/>
        </w:rPr>
        <w:t>5a</w:t>
      </w:r>
      <w:r>
        <w:rPr>
          <w:rFonts w:cs="Times New Roman"/>
          <w:lang w:val="en-US"/>
        </w:rPr>
        <w:t xml:space="preserve">, </w:t>
      </w:r>
      <w:r>
        <w:rPr>
          <w:rFonts w:cs="Times New Roman"/>
          <w:b/>
          <w:bCs/>
          <w:lang w:val="en-US"/>
        </w:rPr>
        <w:t>6a</w:t>
      </w:r>
      <w:r>
        <w:rPr>
          <w:rFonts w:cs="Times New Roman"/>
          <w:lang w:val="en-US"/>
        </w:rPr>
        <w:t xml:space="preserve">, </w:t>
      </w:r>
      <w:r w:rsidRPr="001347B2">
        <w:rPr>
          <w:rFonts w:cs="Times New Roman"/>
          <w:b/>
          <w:bCs/>
          <w:smallCaps/>
          <w:lang w:val="en-US"/>
        </w:rPr>
        <w:t>d</w:t>
      </w:r>
      <w:r>
        <w:rPr>
          <w:rFonts w:cs="Times New Roman"/>
          <w:b/>
          <w:bCs/>
          <w:lang w:val="en-US"/>
        </w:rPr>
        <w:t>-19</w:t>
      </w:r>
      <w:r>
        <w:rPr>
          <w:rFonts w:cs="Times New Roman"/>
          <w:lang w:val="en-US"/>
        </w:rPr>
        <w:t xml:space="preserve">, </w:t>
      </w:r>
      <w:r>
        <w:rPr>
          <w:rFonts w:cs="Times New Roman"/>
          <w:b/>
          <w:bCs/>
          <w:lang w:val="en-US"/>
        </w:rPr>
        <w:t>69</w:t>
      </w:r>
      <w:r>
        <w:rPr>
          <w:rFonts w:cs="Times New Roman"/>
          <w:lang w:val="en-US"/>
        </w:rPr>
        <w:t xml:space="preserve">, </w:t>
      </w:r>
      <w:r>
        <w:rPr>
          <w:rFonts w:cs="Times New Roman"/>
          <w:b/>
          <w:bCs/>
          <w:lang w:val="en-US"/>
        </w:rPr>
        <w:t>71</w:t>
      </w:r>
      <w:r>
        <w:rPr>
          <w:rFonts w:cs="Times New Roman"/>
          <w:lang w:val="en-US"/>
        </w:rPr>
        <w:t xml:space="preserve"> and </w:t>
      </w:r>
      <w:r>
        <w:rPr>
          <w:rFonts w:cs="Times New Roman"/>
          <w:b/>
          <w:bCs/>
          <w:lang w:val="en-US"/>
        </w:rPr>
        <w:t>85</w:t>
      </w:r>
      <w:r>
        <w:rPr>
          <w:rFonts w:cs="Times New Roman"/>
          <w:lang w:val="en-US"/>
        </w:rPr>
        <w:t xml:space="preserve">; coupling constant analyses of </w:t>
      </w:r>
      <w:r>
        <w:rPr>
          <w:rFonts w:cs="Times New Roman"/>
          <w:b/>
          <w:bCs/>
          <w:lang w:val="en-US"/>
        </w:rPr>
        <w:t>1a</w:t>
      </w:r>
      <w:r>
        <w:rPr>
          <w:rFonts w:cs="Times New Roman"/>
          <w:lang w:val="en-US"/>
        </w:rPr>
        <w:t>-</w:t>
      </w:r>
      <w:r>
        <w:rPr>
          <w:rFonts w:cs="Times New Roman"/>
          <w:b/>
          <w:bCs/>
          <w:lang w:val="en-US"/>
        </w:rPr>
        <w:t>7a</w:t>
      </w:r>
      <w:r>
        <w:rPr>
          <w:rFonts w:cs="Times New Roman"/>
          <w:lang w:val="en-US"/>
        </w:rPr>
        <w:t xml:space="preserve"> and </w:t>
      </w:r>
      <w:r>
        <w:rPr>
          <w:rFonts w:cs="Times New Roman"/>
          <w:lang w:val="en-US"/>
        </w:rPr>
        <w:lastRenderedPageBreak/>
        <w:t xml:space="preserve">some acetylated derivatives; companion graphs for Figures 8-10 showing the </w:t>
      </w:r>
      <w:r>
        <w:rPr>
          <w:rFonts w:cs="Times New Roman"/>
          <w:lang w:val="en-US"/>
        </w:rPr>
        <w:sym w:font="Symbol" w:char="F062"/>
      </w:r>
      <w:r>
        <w:rPr>
          <w:rFonts w:cs="Times New Roman"/>
          <w:lang w:val="en-US"/>
        </w:rPr>
        <w:t>-anomers; tabulated chemical shift data used to make Figures 8-10.</w:t>
      </w:r>
    </w:p>
    <w:p w14:paraId="532ADCC1" w14:textId="77777777" w:rsidR="00E4443C" w:rsidRDefault="00E4443C" w:rsidP="00F433CF">
      <w:pPr>
        <w:spacing w:line="360" w:lineRule="auto"/>
        <w:rPr>
          <w:rFonts w:cs="Times New Roman"/>
          <w:b/>
          <w:lang w:val="en-US"/>
        </w:rPr>
      </w:pPr>
    </w:p>
    <w:p w14:paraId="245AF9FF" w14:textId="0D262CCE" w:rsidR="00F433CF" w:rsidRPr="00FD02D2" w:rsidRDefault="00F433CF" w:rsidP="00F433CF">
      <w:pPr>
        <w:spacing w:line="360" w:lineRule="auto"/>
        <w:rPr>
          <w:rFonts w:cs="Times New Roman"/>
          <w:lang w:val="en-US"/>
        </w:rPr>
      </w:pPr>
      <w:r w:rsidRPr="00FD02D2">
        <w:rPr>
          <w:rFonts w:cs="Times New Roman"/>
          <w:b/>
          <w:lang w:val="en-US"/>
        </w:rPr>
        <w:t>Acknowledgements</w:t>
      </w:r>
    </w:p>
    <w:p w14:paraId="5135846D" w14:textId="77777777" w:rsidR="00F433CF" w:rsidRPr="00FD02D2" w:rsidRDefault="00F433CF" w:rsidP="00F433CF">
      <w:pPr>
        <w:spacing w:line="360" w:lineRule="auto"/>
        <w:rPr>
          <w:rFonts w:cs="Times New Roman"/>
          <w:lang w:val="en-US"/>
        </w:rPr>
      </w:pPr>
      <w:r w:rsidRPr="00FD02D2">
        <w:rPr>
          <w:rFonts w:cs="Times New Roman"/>
          <w:shd w:val="clear" w:color="auto" w:fill="FFFFFF"/>
          <w:lang w:val="en-US"/>
        </w:rPr>
        <w:t>This project has been funded by the Industrial Biotechnology Catalyst (Innovate UK, BBSRC, EPSRC,</w:t>
      </w:r>
      <w:r w:rsidRPr="00FD02D2">
        <w:rPr>
          <w:rFonts w:cs="Times New Roman"/>
          <w:lang w:val="en-US"/>
        </w:rPr>
        <w:t xml:space="preserve"> BB/M028941/1</w:t>
      </w:r>
      <w:r w:rsidRPr="00FD02D2">
        <w:rPr>
          <w:rFonts w:cs="Times New Roman"/>
          <w:shd w:val="clear" w:color="auto" w:fill="FFFFFF"/>
          <w:lang w:val="en-US"/>
        </w:rPr>
        <w:t xml:space="preserve">) to support the translation, development and commercialization of innovative Industrial Biotechnology processes. We also thank </w:t>
      </w:r>
      <w:r w:rsidRPr="00FD02D2">
        <w:rPr>
          <w:rFonts w:cs="Times New Roman"/>
          <w:lang w:val="en-US"/>
        </w:rPr>
        <w:t xml:space="preserve">the EPSRC (core capability EP/K039466/1) for funding. R.S. thanks the Southampton Excel </w:t>
      </w:r>
      <w:proofErr w:type="spellStart"/>
      <w:r w:rsidRPr="00FD02D2">
        <w:rPr>
          <w:rFonts w:cs="Times New Roman"/>
          <w:lang w:val="en-US"/>
        </w:rPr>
        <w:t>programme</w:t>
      </w:r>
      <w:proofErr w:type="spellEnd"/>
      <w:r w:rsidRPr="00FD02D2">
        <w:rPr>
          <w:rFonts w:cs="Times New Roman"/>
          <w:lang w:val="en-US"/>
        </w:rPr>
        <w:t xml:space="preserve"> for a fellowship. </w:t>
      </w:r>
      <w:proofErr w:type="spellStart"/>
      <w:r w:rsidRPr="00FD02D2">
        <w:rPr>
          <w:rFonts w:cs="Times New Roman"/>
          <w:lang w:val="en-US"/>
        </w:rPr>
        <w:t>Carbosynth</w:t>
      </w:r>
      <w:proofErr w:type="spellEnd"/>
      <w:r w:rsidRPr="00FD02D2">
        <w:rPr>
          <w:rFonts w:cs="Times New Roman"/>
          <w:lang w:val="en-US"/>
        </w:rPr>
        <w:t xml:space="preserve"> and </w:t>
      </w:r>
      <w:proofErr w:type="spellStart"/>
      <w:r w:rsidRPr="00FD02D2">
        <w:rPr>
          <w:rFonts w:cs="Times New Roman"/>
          <w:lang w:val="en-US"/>
        </w:rPr>
        <w:t>Dextra</w:t>
      </w:r>
      <w:proofErr w:type="spellEnd"/>
      <w:r w:rsidRPr="00FD02D2">
        <w:rPr>
          <w:rFonts w:cs="Times New Roman"/>
          <w:lang w:val="en-US"/>
        </w:rPr>
        <w:t xml:space="preserve"> are thanked for financial support. Julien </w:t>
      </w:r>
      <w:proofErr w:type="spellStart"/>
      <w:r w:rsidRPr="00FD02D2">
        <w:rPr>
          <w:rFonts w:cs="Times New Roman"/>
          <w:lang w:val="en-US"/>
        </w:rPr>
        <w:t>Malassis</w:t>
      </w:r>
      <w:proofErr w:type="spellEnd"/>
      <w:r w:rsidRPr="00FD02D2">
        <w:rPr>
          <w:rFonts w:cs="Times New Roman"/>
          <w:lang w:val="en-US"/>
        </w:rPr>
        <w:t xml:space="preserve"> is thanked for the crystallization of </w:t>
      </w:r>
      <w:r w:rsidRPr="00FD02D2">
        <w:rPr>
          <w:rFonts w:cs="Times New Roman"/>
          <w:b/>
          <w:bCs/>
          <w:lang w:val="en-US"/>
        </w:rPr>
        <w:t>19</w:t>
      </w:r>
      <w:r w:rsidRPr="00FD02D2">
        <w:rPr>
          <w:rFonts w:cs="Times New Roman"/>
          <w:lang w:val="en-US"/>
        </w:rPr>
        <w:t>.</w:t>
      </w:r>
    </w:p>
    <w:p w14:paraId="0A25CCC8" w14:textId="77777777" w:rsidR="009F4E08" w:rsidRPr="009F4E08" w:rsidRDefault="009F4E08" w:rsidP="00E4638F">
      <w:pPr>
        <w:spacing w:line="360" w:lineRule="auto"/>
        <w:jc w:val="both"/>
        <w:rPr>
          <w:rFonts w:cs="Times New Roman"/>
          <w:lang w:val="en-US"/>
        </w:rPr>
      </w:pPr>
    </w:p>
    <w:p w14:paraId="06C375C6" w14:textId="77777777" w:rsidR="005B53EF" w:rsidRPr="005B53EF" w:rsidRDefault="001E14CF" w:rsidP="005B53EF">
      <w:pPr>
        <w:pStyle w:val="EndNoteBibliography"/>
        <w:rPr>
          <w:noProof/>
        </w:rPr>
      </w:pPr>
      <w:r w:rsidRPr="00FD02D2">
        <w:rPr>
          <w:rFonts w:ascii="Times New Roman" w:hAnsi="Times New Roman" w:cs="Times New Roman"/>
        </w:rPr>
        <w:fldChar w:fldCharType="begin"/>
      </w:r>
      <w:r w:rsidRPr="00FD02D2">
        <w:rPr>
          <w:rFonts w:ascii="Times New Roman" w:hAnsi="Times New Roman" w:cs="Times New Roman"/>
        </w:rPr>
        <w:instrText xml:space="preserve"> ADDIN EN.REFLIST </w:instrText>
      </w:r>
      <w:r w:rsidRPr="00FD02D2">
        <w:rPr>
          <w:rFonts w:ascii="Times New Roman" w:hAnsi="Times New Roman" w:cs="Times New Roman"/>
        </w:rPr>
        <w:fldChar w:fldCharType="separate"/>
      </w:r>
      <w:r w:rsidR="005B53EF" w:rsidRPr="005B53EF">
        <w:rPr>
          <w:noProof/>
        </w:rPr>
        <w:t>1.</w:t>
      </w:r>
      <w:r w:rsidR="005B53EF" w:rsidRPr="005B53EF">
        <w:rPr>
          <w:noProof/>
        </w:rPr>
        <w:tab/>
        <w:t xml:space="preserve">Zhou, Y.;  Wang, J.;  Gu, Z. N.;  Wang, S. N.;  Zhu, W.;  Acena, J. L.;  Soloshonok, V. A.;  Izawa, K.; Liu, H., Next Generation of Fluorine-Containing Pharmaceuticals, Compounds Currently in Phase II-III Clinical Trials of Major Pharmaceutical Companies: New Structural Trends and Therapeutic Areas. </w:t>
      </w:r>
      <w:r w:rsidR="005B53EF" w:rsidRPr="005B53EF">
        <w:rPr>
          <w:i/>
          <w:noProof/>
        </w:rPr>
        <w:t xml:space="preserve">Chem. Rev. </w:t>
      </w:r>
      <w:r w:rsidR="005B53EF" w:rsidRPr="005B53EF">
        <w:rPr>
          <w:b/>
          <w:noProof/>
        </w:rPr>
        <w:t>2016,</w:t>
      </w:r>
      <w:r w:rsidR="005B53EF" w:rsidRPr="005B53EF">
        <w:rPr>
          <w:noProof/>
        </w:rPr>
        <w:t xml:space="preserve"> </w:t>
      </w:r>
      <w:r w:rsidR="005B53EF" w:rsidRPr="005B53EF">
        <w:rPr>
          <w:i/>
          <w:noProof/>
        </w:rPr>
        <w:t>116</w:t>
      </w:r>
      <w:r w:rsidR="005B53EF" w:rsidRPr="005B53EF">
        <w:rPr>
          <w:noProof/>
        </w:rPr>
        <w:t xml:space="preserve"> (2), 422-518.</w:t>
      </w:r>
    </w:p>
    <w:p w14:paraId="1904D48B" w14:textId="77777777" w:rsidR="005B53EF" w:rsidRPr="005B53EF" w:rsidRDefault="005B53EF" w:rsidP="005B53EF">
      <w:pPr>
        <w:pStyle w:val="EndNoteBibliography"/>
        <w:rPr>
          <w:noProof/>
        </w:rPr>
      </w:pPr>
      <w:r w:rsidRPr="005B53EF">
        <w:rPr>
          <w:noProof/>
        </w:rPr>
        <w:t>2.</w:t>
      </w:r>
      <w:r w:rsidRPr="005B53EF">
        <w:rPr>
          <w:noProof/>
        </w:rPr>
        <w:tab/>
        <w:t xml:space="preserve">Gillis, E. P.;  Eastman, K. J.;  Hill, M. D.;  Donnelly, D. J.; Meanwell, N. A., Applications of Fluorine in Medicinal Chemistry. </w:t>
      </w:r>
      <w:r w:rsidRPr="005B53EF">
        <w:rPr>
          <w:i/>
          <w:noProof/>
        </w:rPr>
        <w:t xml:space="preserve">J. Med. Chem. </w:t>
      </w:r>
      <w:r w:rsidRPr="005B53EF">
        <w:rPr>
          <w:b/>
          <w:noProof/>
        </w:rPr>
        <w:t>2015,</w:t>
      </w:r>
      <w:r w:rsidRPr="005B53EF">
        <w:rPr>
          <w:noProof/>
        </w:rPr>
        <w:t xml:space="preserve"> </w:t>
      </w:r>
      <w:r w:rsidRPr="005B53EF">
        <w:rPr>
          <w:i/>
          <w:noProof/>
        </w:rPr>
        <w:t>58</w:t>
      </w:r>
      <w:r w:rsidRPr="005B53EF">
        <w:rPr>
          <w:noProof/>
        </w:rPr>
        <w:t xml:space="preserve"> (21), 8315-8359.</w:t>
      </w:r>
    </w:p>
    <w:p w14:paraId="62634168" w14:textId="77777777" w:rsidR="005B53EF" w:rsidRPr="005B53EF" w:rsidRDefault="005B53EF" w:rsidP="005B53EF">
      <w:pPr>
        <w:pStyle w:val="EndNoteBibliography"/>
        <w:rPr>
          <w:noProof/>
        </w:rPr>
      </w:pPr>
      <w:r w:rsidRPr="005B53EF">
        <w:rPr>
          <w:noProof/>
        </w:rPr>
        <w:t>3.</w:t>
      </w:r>
      <w:r w:rsidRPr="005B53EF">
        <w:rPr>
          <w:noProof/>
        </w:rPr>
        <w:tab/>
        <w:t xml:space="preserve">Wang, J.;  Sánchez-Roselló, M.;  Aceña, J. L.;  del Pozo, C.;  Sorochinsky, A. E.;  Fustero, S.;  Soloshonok, V. A.; Liu, H., Fluorine in Pharmaceutical Industry: Fluorine-Containing Drugs Introduced to the Market in the Last Decade (2001–2011). </w:t>
      </w:r>
      <w:r w:rsidRPr="005B53EF">
        <w:rPr>
          <w:i/>
          <w:noProof/>
        </w:rPr>
        <w:t xml:space="preserve">Chem. Rev. </w:t>
      </w:r>
      <w:r w:rsidRPr="005B53EF">
        <w:rPr>
          <w:b/>
          <w:noProof/>
        </w:rPr>
        <w:t>2014,</w:t>
      </w:r>
      <w:r w:rsidRPr="005B53EF">
        <w:rPr>
          <w:noProof/>
        </w:rPr>
        <w:t xml:space="preserve"> </w:t>
      </w:r>
      <w:r w:rsidRPr="005B53EF">
        <w:rPr>
          <w:i/>
          <w:noProof/>
        </w:rPr>
        <w:t>114</w:t>
      </w:r>
      <w:r w:rsidRPr="005B53EF">
        <w:rPr>
          <w:noProof/>
        </w:rPr>
        <w:t xml:space="preserve"> (4), 2432-2506.</w:t>
      </w:r>
    </w:p>
    <w:p w14:paraId="344B1103" w14:textId="77777777" w:rsidR="005B53EF" w:rsidRPr="005B53EF" w:rsidRDefault="005B53EF" w:rsidP="005B53EF">
      <w:pPr>
        <w:pStyle w:val="EndNoteBibliography"/>
        <w:rPr>
          <w:noProof/>
        </w:rPr>
      </w:pPr>
      <w:r w:rsidRPr="005B53EF">
        <w:rPr>
          <w:noProof/>
        </w:rPr>
        <w:t>4.</w:t>
      </w:r>
      <w:r w:rsidRPr="005B53EF">
        <w:rPr>
          <w:noProof/>
        </w:rPr>
        <w:tab/>
        <w:t xml:space="preserve">Namchuk, M. N.;  McCarter, J. D.;  Becalski, A.;  Andrews, T.; Withers, S. G., The Role of Sugar Substituents in Glycoside Hydrolysis. </w:t>
      </w:r>
      <w:r w:rsidRPr="005B53EF">
        <w:rPr>
          <w:i/>
          <w:noProof/>
        </w:rPr>
        <w:t xml:space="preserve">J. Am. Chem. Soc. </w:t>
      </w:r>
      <w:r w:rsidRPr="005B53EF">
        <w:rPr>
          <w:b/>
          <w:noProof/>
        </w:rPr>
        <w:t>2000,</w:t>
      </w:r>
      <w:r w:rsidRPr="005B53EF">
        <w:rPr>
          <w:noProof/>
        </w:rPr>
        <w:t xml:space="preserve"> </w:t>
      </w:r>
      <w:r w:rsidRPr="005B53EF">
        <w:rPr>
          <w:i/>
          <w:noProof/>
        </w:rPr>
        <w:t>122</w:t>
      </w:r>
      <w:r w:rsidRPr="005B53EF">
        <w:rPr>
          <w:noProof/>
        </w:rPr>
        <w:t xml:space="preserve"> (7), 1270-1277.</w:t>
      </w:r>
    </w:p>
    <w:p w14:paraId="503E6D5E" w14:textId="77777777" w:rsidR="005B53EF" w:rsidRPr="005B53EF" w:rsidRDefault="005B53EF" w:rsidP="005B53EF">
      <w:pPr>
        <w:pStyle w:val="EndNoteBibliography"/>
        <w:rPr>
          <w:noProof/>
        </w:rPr>
      </w:pPr>
      <w:r w:rsidRPr="005B53EF">
        <w:rPr>
          <w:noProof/>
        </w:rPr>
        <w:t>5.</w:t>
      </w:r>
      <w:r w:rsidRPr="005B53EF">
        <w:rPr>
          <w:noProof/>
        </w:rPr>
        <w:tab/>
        <w:t xml:space="preserve">Withers, S. G.;  MacLennan, D. J.; Street, I. P., The Synthesis and Hydrolysis of a Series of Deoxyfluoro-D-Glucopyranosyl Phosphates. </w:t>
      </w:r>
      <w:r w:rsidRPr="005B53EF">
        <w:rPr>
          <w:i/>
          <w:noProof/>
        </w:rPr>
        <w:t xml:space="preserve">Carbohydr. Res. </w:t>
      </w:r>
      <w:r w:rsidRPr="005B53EF">
        <w:rPr>
          <w:b/>
          <w:noProof/>
        </w:rPr>
        <w:t>1986,</w:t>
      </w:r>
      <w:r w:rsidRPr="005B53EF">
        <w:rPr>
          <w:noProof/>
        </w:rPr>
        <w:t xml:space="preserve"> </w:t>
      </w:r>
      <w:r w:rsidRPr="005B53EF">
        <w:rPr>
          <w:i/>
          <w:noProof/>
        </w:rPr>
        <w:t>154</w:t>
      </w:r>
      <w:r w:rsidRPr="005B53EF">
        <w:rPr>
          <w:noProof/>
        </w:rPr>
        <w:t xml:space="preserve"> (1), 127-144.</w:t>
      </w:r>
    </w:p>
    <w:p w14:paraId="154210B0" w14:textId="77777777" w:rsidR="005B53EF" w:rsidRPr="005B53EF" w:rsidRDefault="005B53EF" w:rsidP="005B53EF">
      <w:pPr>
        <w:pStyle w:val="EndNoteBibliography"/>
        <w:rPr>
          <w:noProof/>
        </w:rPr>
      </w:pPr>
      <w:r w:rsidRPr="005B53EF">
        <w:rPr>
          <w:noProof/>
        </w:rPr>
        <w:t>6.</w:t>
      </w:r>
      <w:r w:rsidRPr="005B53EF">
        <w:rPr>
          <w:noProof/>
        </w:rPr>
        <w:tab/>
        <w:t xml:space="preserve">Tysoe, C.; Withers, S. G., Fluorinated Mechanism-Based Inhibitors: Common Themes and Recent Developments. </w:t>
      </w:r>
      <w:r w:rsidRPr="005B53EF">
        <w:rPr>
          <w:i/>
          <w:noProof/>
        </w:rPr>
        <w:t xml:space="preserve">Curr. Top. Med. Chem. </w:t>
      </w:r>
      <w:r w:rsidRPr="005B53EF">
        <w:rPr>
          <w:b/>
          <w:noProof/>
        </w:rPr>
        <w:t>2014,</w:t>
      </w:r>
      <w:r w:rsidRPr="005B53EF">
        <w:rPr>
          <w:noProof/>
        </w:rPr>
        <w:t xml:space="preserve"> </w:t>
      </w:r>
      <w:r w:rsidRPr="005B53EF">
        <w:rPr>
          <w:i/>
          <w:noProof/>
        </w:rPr>
        <w:t>14</w:t>
      </w:r>
      <w:r w:rsidRPr="005B53EF">
        <w:rPr>
          <w:noProof/>
        </w:rPr>
        <w:t xml:space="preserve"> (7), 865-874.</w:t>
      </w:r>
    </w:p>
    <w:p w14:paraId="6F3D8CD4" w14:textId="77777777" w:rsidR="005B53EF" w:rsidRPr="005B53EF" w:rsidRDefault="005B53EF" w:rsidP="005B53EF">
      <w:pPr>
        <w:pStyle w:val="EndNoteBibliography"/>
        <w:rPr>
          <w:noProof/>
        </w:rPr>
      </w:pPr>
      <w:r w:rsidRPr="005B53EF">
        <w:rPr>
          <w:noProof/>
        </w:rPr>
        <w:t>7.</w:t>
      </w:r>
      <w:r w:rsidRPr="005B53EF">
        <w:rPr>
          <w:noProof/>
        </w:rPr>
        <w:tab/>
        <w:t xml:space="preserve">Kallemeijn, W. W.;  Witte, M. D.;  Wennekes, T.; Aerts, J. M. F. G., Mechanism-Based Inhibitors of Glycosidases: Design and Applications. In </w:t>
      </w:r>
      <w:r w:rsidRPr="005B53EF">
        <w:rPr>
          <w:i/>
          <w:noProof/>
        </w:rPr>
        <w:t>Adv. Carbohydr. Chem. Biochem.</w:t>
      </w:r>
      <w:r w:rsidRPr="005B53EF">
        <w:rPr>
          <w:noProof/>
        </w:rPr>
        <w:t>, Horton, D., Ed. 2014; Vol. 71, pp 297-338.</w:t>
      </w:r>
    </w:p>
    <w:p w14:paraId="5A48BE78" w14:textId="77777777" w:rsidR="005B53EF" w:rsidRPr="005B53EF" w:rsidRDefault="005B53EF" w:rsidP="005B53EF">
      <w:pPr>
        <w:pStyle w:val="EndNoteBibliography"/>
        <w:rPr>
          <w:noProof/>
        </w:rPr>
      </w:pPr>
      <w:r w:rsidRPr="005B53EF">
        <w:rPr>
          <w:noProof/>
        </w:rPr>
        <w:t>8.</w:t>
      </w:r>
      <w:r w:rsidRPr="005B53EF">
        <w:rPr>
          <w:noProof/>
        </w:rPr>
        <w:tab/>
        <w:t xml:space="preserve">Lemieux, R. U., The Origin of the Specificity in the Recognition of Oligosaccharides by Proteins. </w:t>
      </w:r>
      <w:r w:rsidRPr="005B53EF">
        <w:rPr>
          <w:i/>
          <w:noProof/>
        </w:rPr>
        <w:t xml:space="preserve">Chem. Soc. Rev. </w:t>
      </w:r>
      <w:r w:rsidRPr="005B53EF">
        <w:rPr>
          <w:b/>
          <w:noProof/>
        </w:rPr>
        <w:t>1989,</w:t>
      </w:r>
      <w:r w:rsidRPr="005B53EF">
        <w:rPr>
          <w:noProof/>
        </w:rPr>
        <w:t xml:space="preserve"> </w:t>
      </w:r>
      <w:r w:rsidRPr="005B53EF">
        <w:rPr>
          <w:i/>
          <w:noProof/>
        </w:rPr>
        <w:t>18</w:t>
      </w:r>
      <w:r w:rsidRPr="005B53EF">
        <w:rPr>
          <w:noProof/>
        </w:rPr>
        <w:t xml:space="preserve"> (3), 347-374.</w:t>
      </w:r>
    </w:p>
    <w:p w14:paraId="6907BD25" w14:textId="77777777" w:rsidR="005B53EF" w:rsidRPr="005B53EF" w:rsidRDefault="005B53EF" w:rsidP="005B53EF">
      <w:pPr>
        <w:pStyle w:val="EndNoteBibliography"/>
        <w:rPr>
          <w:noProof/>
        </w:rPr>
      </w:pPr>
      <w:r w:rsidRPr="005B53EF">
        <w:rPr>
          <w:noProof/>
        </w:rPr>
        <w:t>9.</w:t>
      </w:r>
      <w:r w:rsidRPr="005B53EF">
        <w:rPr>
          <w:noProof/>
        </w:rPr>
        <w:tab/>
        <w:t xml:space="preserve">Street, I. P.;  Armstrong, C. R.; Withers, S. G., Hydrogen Bonding and Specificity. Fluorodeoxy Sugars as Probes of Hydrogen Bonding in the Glycogen Phosphorylase-Glucose Complex. </w:t>
      </w:r>
      <w:r w:rsidRPr="005B53EF">
        <w:rPr>
          <w:i/>
          <w:noProof/>
        </w:rPr>
        <w:t xml:space="preserve">Biochemistry </w:t>
      </w:r>
      <w:r w:rsidRPr="005B53EF">
        <w:rPr>
          <w:b/>
          <w:noProof/>
        </w:rPr>
        <w:t>1986,</w:t>
      </w:r>
      <w:r w:rsidRPr="005B53EF">
        <w:rPr>
          <w:noProof/>
        </w:rPr>
        <w:t xml:space="preserve"> </w:t>
      </w:r>
      <w:r w:rsidRPr="005B53EF">
        <w:rPr>
          <w:i/>
          <w:noProof/>
        </w:rPr>
        <w:t>25</w:t>
      </w:r>
      <w:r w:rsidRPr="005B53EF">
        <w:rPr>
          <w:noProof/>
        </w:rPr>
        <w:t xml:space="preserve"> (20), 6021-6027.</w:t>
      </w:r>
    </w:p>
    <w:p w14:paraId="36FEFDEC" w14:textId="77777777" w:rsidR="005B53EF" w:rsidRPr="005B53EF" w:rsidRDefault="005B53EF" w:rsidP="005B53EF">
      <w:pPr>
        <w:pStyle w:val="EndNoteBibliography"/>
        <w:rPr>
          <w:noProof/>
        </w:rPr>
      </w:pPr>
      <w:r w:rsidRPr="005B53EF">
        <w:rPr>
          <w:noProof/>
        </w:rPr>
        <w:t>10.</w:t>
      </w:r>
      <w:r w:rsidRPr="005B53EF">
        <w:rPr>
          <w:noProof/>
        </w:rPr>
        <w:tab/>
        <w:t xml:space="preserve">Santana, A. G.;  Jimenez-Moreno, E.;  Gomez, A. M.;  Corzana, F.;  Gonzalez, C.;  Jimenez-Oses, G.;  Jimenez-Barbero, J.; Luis Asensio, J., A Dynamic Combinatorial Approach for the Analysis of Weak Carbohydrate/Aromatic Complexes: Dissecting Facial Selectivity in CH/pi Stacking Interactions. </w:t>
      </w:r>
      <w:r w:rsidRPr="005B53EF">
        <w:rPr>
          <w:i/>
          <w:noProof/>
        </w:rPr>
        <w:t xml:space="preserve">J. Am. Chem. Soc. </w:t>
      </w:r>
      <w:r w:rsidRPr="005B53EF">
        <w:rPr>
          <w:b/>
          <w:noProof/>
        </w:rPr>
        <w:t>2013,</w:t>
      </w:r>
      <w:r w:rsidRPr="005B53EF">
        <w:rPr>
          <w:noProof/>
        </w:rPr>
        <w:t xml:space="preserve"> </w:t>
      </w:r>
      <w:r w:rsidRPr="005B53EF">
        <w:rPr>
          <w:i/>
          <w:noProof/>
        </w:rPr>
        <w:t>135</w:t>
      </w:r>
      <w:r w:rsidRPr="005B53EF">
        <w:rPr>
          <w:noProof/>
        </w:rPr>
        <w:t xml:space="preserve"> (9), 3347-3350.</w:t>
      </w:r>
    </w:p>
    <w:p w14:paraId="44020D67" w14:textId="77777777" w:rsidR="005B53EF" w:rsidRPr="005B53EF" w:rsidRDefault="005B53EF" w:rsidP="005B53EF">
      <w:pPr>
        <w:pStyle w:val="EndNoteBibliography"/>
        <w:rPr>
          <w:noProof/>
        </w:rPr>
      </w:pPr>
      <w:r w:rsidRPr="005B53EF">
        <w:rPr>
          <w:noProof/>
        </w:rPr>
        <w:t>11.</w:t>
      </w:r>
      <w:r w:rsidRPr="005B53EF">
        <w:rPr>
          <w:noProof/>
        </w:rPr>
        <w:tab/>
        <w:t xml:space="preserve">Jimenez-Moreno, E.;  Jimenez-Oses, G.;  Gomez, A. M.;  Santana, A. G.;  Corzana, F.;  Bastida, A.;  Jimenez-Barberodef, J.; Asensio, J. L., A Thorough Experimental Study of CH/pi Interactions in Water: Quantitative Structure-Stability Relationships for Carbohydrate/Aromatic Complexes. </w:t>
      </w:r>
      <w:r w:rsidRPr="005B53EF">
        <w:rPr>
          <w:i/>
          <w:noProof/>
        </w:rPr>
        <w:t xml:space="preserve">Chemical Science </w:t>
      </w:r>
      <w:r w:rsidRPr="005B53EF">
        <w:rPr>
          <w:b/>
          <w:noProof/>
        </w:rPr>
        <w:t>2015,</w:t>
      </w:r>
      <w:r w:rsidRPr="005B53EF">
        <w:rPr>
          <w:noProof/>
        </w:rPr>
        <w:t xml:space="preserve"> </w:t>
      </w:r>
      <w:r w:rsidRPr="005B53EF">
        <w:rPr>
          <w:i/>
          <w:noProof/>
        </w:rPr>
        <w:t>6</w:t>
      </w:r>
      <w:r w:rsidRPr="005B53EF">
        <w:rPr>
          <w:noProof/>
        </w:rPr>
        <w:t xml:space="preserve"> (11), 6076-6085.</w:t>
      </w:r>
    </w:p>
    <w:p w14:paraId="425FFB8C" w14:textId="77777777" w:rsidR="005B53EF" w:rsidRPr="005B53EF" w:rsidRDefault="005B53EF" w:rsidP="005B53EF">
      <w:pPr>
        <w:pStyle w:val="EndNoteBibliography"/>
        <w:rPr>
          <w:noProof/>
        </w:rPr>
      </w:pPr>
      <w:r w:rsidRPr="005B53EF">
        <w:rPr>
          <w:noProof/>
        </w:rPr>
        <w:lastRenderedPageBreak/>
        <w:t>12.</w:t>
      </w:r>
      <w:r w:rsidRPr="005B53EF">
        <w:rPr>
          <w:noProof/>
        </w:rPr>
        <w:tab/>
        <w:t xml:space="preserve">Arda, A.; Jimenez-Barbero, J., The Recognition of Glycans by Protein Receptors. Insights from NMR Spectroscopy. </w:t>
      </w:r>
      <w:r w:rsidRPr="005B53EF">
        <w:rPr>
          <w:i/>
          <w:noProof/>
        </w:rPr>
        <w:t xml:space="preserve">Chem. Commun. </w:t>
      </w:r>
      <w:r w:rsidRPr="005B53EF">
        <w:rPr>
          <w:b/>
          <w:noProof/>
        </w:rPr>
        <w:t>2018,</w:t>
      </w:r>
      <w:r w:rsidRPr="005B53EF">
        <w:rPr>
          <w:noProof/>
        </w:rPr>
        <w:t xml:space="preserve"> </w:t>
      </w:r>
      <w:r w:rsidRPr="005B53EF">
        <w:rPr>
          <w:i/>
          <w:noProof/>
        </w:rPr>
        <w:t>54</w:t>
      </w:r>
      <w:r w:rsidRPr="005B53EF">
        <w:rPr>
          <w:noProof/>
        </w:rPr>
        <w:t xml:space="preserve"> (38), 4761-4769.</w:t>
      </w:r>
    </w:p>
    <w:p w14:paraId="08CA4EA3" w14:textId="77777777" w:rsidR="005B53EF" w:rsidRPr="005B53EF" w:rsidRDefault="005B53EF" w:rsidP="005B53EF">
      <w:pPr>
        <w:pStyle w:val="EndNoteBibliography"/>
        <w:rPr>
          <w:noProof/>
        </w:rPr>
      </w:pPr>
      <w:r w:rsidRPr="005B53EF">
        <w:rPr>
          <w:noProof/>
        </w:rPr>
        <w:t>13.</w:t>
      </w:r>
      <w:r w:rsidRPr="005B53EF">
        <w:rPr>
          <w:noProof/>
        </w:rPr>
        <w:tab/>
        <w:t xml:space="preserve">Soueidan, O. M.;  Trayner, B. J.;  Grant, T. N.;  Henderson, J. R.;  Wuest, F.;  West, F. G.; Cheeseman, C. I., New Fluorinated Fructose Analogs as Selective Probes of the Hexose Transporter Protein GLUT5. </w:t>
      </w:r>
      <w:r w:rsidRPr="005B53EF">
        <w:rPr>
          <w:i/>
          <w:noProof/>
        </w:rPr>
        <w:t xml:space="preserve">Org. Biomol. Chem. </w:t>
      </w:r>
      <w:r w:rsidRPr="005B53EF">
        <w:rPr>
          <w:b/>
          <w:noProof/>
        </w:rPr>
        <w:t>2015,</w:t>
      </w:r>
      <w:r w:rsidRPr="005B53EF">
        <w:rPr>
          <w:noProof/>
        </w:rPr>
        <w:t xml:space="preserve"> </w:t>
      </w:r>
      <w:r w:rsidRPr="005B53EF">
        <w:rPr>
          <w:i/>
          <w:noProof/>
        </w:rPr>
        <w:t>13</w:t>
      </w:r>
      <w:r w:rsidRPr="005B53EF">
        <w:rPr>
          <w:noProof/>
        </w:rPr>
        <w:t xml:space="preserve"> (23), 6511-21.</w:t>
      </w:r>
    </w:p>
    <w:p w14:paraId="0C7D95E6" w14:textId="77777777" w:rsidR="005B53EF" w:rsidRPr="005B53EF" w:rsidRDefault="005B53EF" w:rsidP="005B53EF">
      <w:pPr>
        <w:pStyle w:val="EndNoteBibliography"/>
        <w:rPr>
          <w:noProof/>
        </w:rPr>
      </w:pPr>
      <w:r w:rsidRPr="005B53EF">
        <w:rPr>
          <w:noProof/>
        </w:rPr>
        <w:t>14.</w:t>
      </w:r>
      <w:r w:rsidRPr="005B53EF">
        <w:rPr>
          <w:noProof/>
        </w:rPr>
        <w:tab/>
        <w:t xml:space="preserve">Potts, J. R.;  Hounslow, A. M.; Kuchel, P. W., Exchange of Fluorinated Glucose Across the Red-Cell Membrane Measured by F-19-NMR Magnetization Transfer. </w:t>
      </w:r>
      <w:r w:rsidRPr="005B53EF">
        <w:rPr>
          <w:i/>
          <w:noProof/>
        </w:rPr>
        <w:t xml:space="preserve">Biochem. J. </w:t>
      </w:r>
      <w:r w:rsidRPr="005B53EF">
        <w:rPr>
          <w:b/>
          <w:noProof/>
        </w:rPr>
        <w:t>1990,</w:t>
      </w:r>
      <w:r w:rsidRPr="005B53EF">
        <w:rPr>
          <w:noProof/>
        </w:rPr>
        <w:t xml:space="preserve"> </w:t>
      </w:r>
      <w:r w:rsidRPr="005B53EF">
        <w:rPr>
          <w:i/>
          <w:noProof/>
        </w:rPr>
        <w:t>266</w:t>
      </w:r>
      <w:r w:rsidRPr="005B53EF">
        <w:rPr>
          <w:noProof/>
        </w:rPr>
        <w:t xml:space="preserve"> (3), 925-928.</w:t>
      </w:r>
    </w:p>
    <w:p w14:paraId="4FF5E157" w14:textId="77777777" w:rsidR="005B53EF" w:rsidRPr="005B53EF" w:rsidRDefault="005B53EF" w:rsidP="005B53EF">
      <w:pPr>
        <w:pStyle w:val="EndNoteBibliography"/>
        <w:rPr>
          <w:noProof/>
        </w:rPr>
      </w:pPr>
      <w:r w:rsidRPr="005B53EF">
        <w:rPr>
          <w:noProof/>
        </w:rPr>
        <w:t>15.</w:t>
      </w:r>
      <w:r w:rsidRPr="005B53EF">
        <w:rPr>
          <w:noProof/>
        </w:rPr>
        <w:tab/>
        <w:t xml:space="preserve">Kim, H. W.;  Rossi, P.;  Shoemaker, R. K.; DiMagno, S. G., Structure and Transport Properties of a Novel, Heavily Fluorinated Carbohydrate Analogue. </w:t>
      </w:r>
      <w:r w:rsidRPr="005B53EF">
        <w:rPr>
          <w:i/>
          <w:noProof/>
        </w:rPr>
        <w:t xml:space="preserve">J. Am. Chem. Soc. </w:t>
      </w:r>
      <w:r w:rsidRPr="005B53EF">
        <w:rPr>
          <w:b/>
          <w:noProof/>
        </w:rPr>
        <w:t>1998,</w:t>
      </w:r>
      <w:r w:rsidRPr="005B53EF">
        <w:rPr>
          <w:noProof/>
        </w:rPr>
        <w:t xml:space="preserve"> </w:t>
      </w:r>
      <w:r w:rsidRPr="005B53EF">
        <w:rPr>
          <w:i/>
          <w:noProof/>
        </w:rPr>
        <w:t>120</w:t>
      </w:r>
      <w:r w:rsidRPr="005B53EF">
        <w:rPr>
          <w:noProof/>
        </w:rPr>
        <w:t xml:space="preserve"> (35), 9082-9083.</w:t>
      </w:r>
    </w:p>
    <w:p w14:paraId="7566FE47" w14:textId="77777777" w:rsidR="005B53EF" w:rsidRPr="005B53EF" w:rsidRDefault="005B53EF" w:rsidP="005B53EF">
      <w:pPr>
        <w:pStyle w:val="EndNoteBibliography"/>
        <w:rPr>
          <w:noProof/>
        </w:rPr>
      </w:pPr>
      <w:r w:rsidRPr="005B53EF">
        <w:rPr>
          <w:noProof/>
        </w:rPr>
        <w:t>16.</w:t>
      </w:r>
      <w:r w:rsidRPr="005B53EF">
        <w:rPr>
          <w:noProof/>
        </w:rPr>
        <w:tab/>
        <w:t xml:space="preserve">Bresciani, S.;  Lebl, T.;  Slawin, A. M. Z.; O'Hagan, D., Fluorosugars: Synthesis of the 2,3,4-Trideoxy-2,3,4-trifluoro Hexose Analogues of D-Glucose and D-Altrose and Assessment of Their Erythrocyte Transmembrane Transport. </w:t>
      </w:r>
      <w:r w:rsidRPr="005B53EF">
        <w:rPr>
          <w:i/>
          <w:noProof/>
        </w:rPr>
        <w:t xml:space="preserve">Chem. Commun. </w:t>
      </w:r>
      <w:r w:rsidRPr="005B53EF">
        <w:rPr>
          <w:b/>
          <w:noProof/>
        </w:rPr>
        <w:t>2010,</w:t>
      </w:r>
      <w:r w:rsidRPr="005B53EF">
        <w:rPr>
          <w:noProof/>
        </w:rPr>
        <w:t xml:space="preserve"> </w:t>
      </w:r>
      <w:r w:rsidRPr="005B53EF">
        <w:rPr>
          <w:i/>
          <w:noProof/>
        </w:rPr>
        <w:t>46</w:t>
      </w:r>
      <w:r w:rsidRPr="005B53EF">
        <w:rPr>
          <w:noProof/>
        </w:rPr>
        <w:t xml:space="preserve"> (30), 5434-5436.</w:t>
      </w:r>
    </w:p>
    <w:p w14:paraId="06E31528" w14:textId="77777777" w:rsidR="005B53EF" w:rsidRPr="005B53EF" w:rsidRDefault="005B53EF" w:rsidP="005B53EF">
      <w:pPr>
        <w:pStyle w:val="EndNoteBibliography"/>
        <w:rPr>
          <w:noProof/>
        </w:rPr>
      </w:pPr>
      <w:r w:rsidRPr="005B53EF">
        <w:rPr>
          <w:noProof/>
        </w:rPr>
        <w:t>17.</w:t>
      </w:r>
      <w:r w:rsidRPr="005B53EF">
        <w:rPr>
          <w:noProof/>
        </w:rPr>
        <w:tab/>
        <w:t xml:space="preserve">Linclau, B.;  Wang, Z.;  Compain, G.;  Paumelle, V.;  Fontenelle, C. Q.;  Wells, N.; Weymouth-Wilson, A., Investigating the Influence of (Deoxy)fluorination on the Lipophilicity of Non-UV-Active Fluorinated Alkanols and Carbohydrates by a New log P Determination Method. </w:t>
      </w:r>
      <w:r w:rsidRPr="005B53EF">
        <w:rPr>
          <w:i/>
          <w:noProof/>
        </w:rPr>
        <w:t xml:space="preserve">Angew. Chem. Int. Ed. </w:t>
      </w:r>
      <w:r w:rsidRPr="005B53EF">
        <w:rPr>
          <w:b/>
          <w:noProof/>
        </w:rPr>
        <w:t>2016,</w:t>
      </w:r>
      <w:r w:rsidRPr="005B53EF">
        <w:rPr>
          <w:noProof/>
        </w:rPr>
        <w:t xml:space="preserve"> </w:t>
      </w:r>
      <w:r w:rsidRPr="005B53EF">
        <w:rPr>
          <w:i/>
          <w:noProof/>
        </w:rPr>
        <w:t>55</w:t>
      </w:r>
      <w:r w:rsidRPr="005B53EF">
        <w:rPr>
          <w:noProof/>
        </w:rPr>
        <w:t xml:space="preserve"> (2), 674-678.</w:t>
      </w:r>
    </w:p>
    <w:p w14:paraId="3233EB58" w14:textId="77777777" w:rsidR="005B53EF" w:rsidRPr="005B53EF" w:rsidRDefault="005B53EF" w:rsidP="005B53EF">
      <w:pPr>
        <w:pStyle w:val="EndNoteBibliography"/>
        <w:rPr>
          <w:noProof/>
        </w:rPr>
      </w:pPr>
      <w:r w:rsidRPr="005B53EF">
        <w:rPr>
          <w:noProof/>
        </w:rPr>
        <w:t>18.</w:t>
      </w:r>
      <w:r w:rsidRPr="005B53EF">
        <w:rPr>
          <w:noProof/>
        </w:rPr>
        <w:tab/>
        <w:t xml:space="preserve">Denavit, V.;  Lainé, D.;  St-Gelais, J.;  Johnson, P. A.; Giguère, D., A Chiron Approach Towards the Stereoselective Synthesis of Polyfluorinated Carbohydrates. </w:t>
      </w:r>
      <w:r w:rsidRPr="005B53EF">
        <w:rPr>
          <w:i/>
          <w:noProof/>
        </w:rPr>
        <w:t xml:space="preserve">Nat. Commun. </w:t>
      </w:r>
      <w:r w:rsidRPr="005B53EF">
        <w:rPr>
          <w:b/>
          <w:noProof/>
        </w:rPr>
        <w:t>2018,</w:t>
      </w:r>
      <w:r w:rsidRPr="005B53EF">
        <w:rPr>
          <w:noProof/>
        </w:rPr>
        <w:t xml:space="preserve"> </w:t>
      </w:r>
      <w:r w:rsidRPr="005B53EF">
        <w:rPr>
          <w:i/>
          <w:noProof/>
        </w:rPr>
        <w:t>9</w:t>
      </w:r>
      <w:r w:rsidRPr="005B53EF">
        <w:rPr>
          <w:noProof/>
        </w:rPr>
        <w:t xml:space="preserve"> (1), 4721.</w:t>
      </w:r>
    </w:p>
    <w:p w14:paraId="64C6A40B" w14:textId="77777777" w:rsidR="005B53EF" w:rsidRPr="005B53EF" w:rsidRDefault="005B53EF" w:rsidP="005B53EF">
      <w:pPr>
        <w:pStyle w:val="EndNoteBibliography"/>
        <w:rPr>
          <w:noProof/>
        </w:rPr>
      </w:pPr>
      <w:r w:rsidRPr="005B53EF">
        <w:rPr>
          <w:noProof/>
        </w:rPr>
        <w:t>19.</w:t>
      </w:r>
      <w:r w:rsidRPr="005B53EF">
        <w:rPr>
          <w:noProof/>
        </w:rPr>
        <w:tab/>
        <w:t xml:space="preserve">St-Gelais, J.;  Bouchard, M.;  Denavit, V.; Giguere, D., Synthesis and Lipophilicity of Trifluorinated Analogues of Glucose. </w:t>
      </w:r>
      <w:r w:rsidRPr="005B53EF">
        <w:rPr>
          <w:i/>
          <w:noProof/>
        </w:rPr>
        <w:t xml:space="preserve">J. Org. Chem. </w:t>
      </w:r>
      <w:r w:rsidRPr="005B53EF">
        <w:rPr>
          <w:b/>
          <w:noProof/>
        </w:rPr>
        <w:t>2019,</w:t>
      </w:r>
      <w:r w:rsidRPr="005B53EF">
        <w:rPr>
          <w:noProof/>
        </w:rPr>
        <w:t xml:space="preserve"> </w:t>
      </w:r>
      <w:r w:rsidRPr="005B53EF">
        <w:rPr>
          <w:i/>
          <w:noProof/>
        </w:rPr>
        <w:t>84</w:t>
      </w:r>
      <w:r w:rsidRPr="005B53EF">
        <w:rPr>
          <w:noProof/>
        </w:rPr>
        <w:t xml:space="preserve"> (13), 8509-8522.</w:t>
      </w:r>
    </w:p>
    <w:p w14:paraId="0F6B81F0" w14:textId="77777777" w:rsidR="005B53EF" w:rsidRPr="005B53EF" w:rsidRDefault="005B53EF" w:rsidP="005B53EF">
      <w:pPr>
        <w:pStyle w:val="EndNoteBibliography"/>
        <w:rPr>
          <w:noProof/>
        </w:rPr>
      </w:pPr>
      <w:r w:rsidRPr="005B53EF">
        <w:rPr>
          <w:noProof/>
        </w:rPr>
        <w:t>20.</w:t>
      </w:r>
      <w:r w:rsidRPr="005B53EF">
        <w:rPr>
          <w:noProof/>
        </w:rPr>
        <w:tab/>
        <w:t xml:space="preserve">St-Gelais, J.;  Côté, É.;  Lainé, D.;  Johnson, P. A.; Giguère, D., Addressing the Structural Complexity of Fluorinated Glucose Analogues: Insight into Lipophilicities and Solvation Effects. </w:t>
      </w:r>
      <w:r w:rsidRPr="005B53EF">
        <w:rPr>
          <w:i/>
          <w:noProof/>
        </w:rPr>
        <w:t xml:space="preserve">Chemistry – A European Journal </w:t>
      </w:r>
      <w:r w:rsidRPr="005B53EF">
        <w:rPr>
          <w:b/>
          <w:noProof/>
        </w:rPr>
        <w:t>2020,</w:t>
      </w:r>
      <w:r w:rsidRPr="005B53EF">
        <w:rPr>
          <w:noProof/>
        </w:rPr>
        <w:t xml:space="preserve"> </w:t>
      </w:r>
      <w:r w:rsidRPr="005B53EF">
        <w:rPr>
          <w:i/>
          <w:noProof/>
        </w:rPr>
        <w:t>26</w:t>
      </w:r>
      <w:r w:rsidRPr="005B53EF">
        <w:rPr>
          <w:noProof/>
        </w:rPr>
        <w:t xml:space="preserve"> (59), 13499-13506.</w:t>
      </w:r>
    </w:p>
    <w:p w14:paraId="0415A277" w14:textId="77777777" w:rsidR="005B53EF" w:rsidRPr="005B53EF" w:rsidRDefault="005B53EF" w:rsidP="005B53EF">
      <w:pPr>
        <w:pStyle w:val="EndNoteBibliography"/>
        <w:rPr>
          <w:noProof/>
        </w:rPr>
      </w:pPr>
      <w:r w:rsidRPr="005B53EF">
        <w:rPr>
          <w:noProof/>
        </w:rPr>
        <w:t>21.</w:t>
      </w:r>
      <w:r w:rsidRPr="005B53EF">
        <w:rPr>
          <w:noProof/>
        </w:rPr>
        <w:tab/>
        <w:t xml:space="preserve">Morais, G. R.;  Falconer, R. A.; Santos, I., Carbohydrate-Based Molecules for Molecular Imaging in Nuclear Medicine. </w:t>
      </w:r>
      <w:r w:rsidRPr="005B53EF">
        <w:rPr>
          <w:i/>
          <w:noProof/>
        </w:rPr>
        <w:t xml:space="preserve">Eur. J. Org. Chem. </w:t>
      </w:r>
      <w:r w:rsidRPr="005B53EF">
        <w:rPr>
          <w:b/>
          <w:noProof/>
        </w:rPr>
        <w:t>2013,</w:t>
      </w:r>
      <w:r w:rsidRPr="005B53EF">
        <w:rPr>
          <w:noProof/>
        </w:rPr>
        <w:t xml:space="preserve">  (8), 1401-1414.</w:t>
      </w:r>
    </w:p>
    <w:p w14:paraId="20C4DC7F" w14:textId="77777777" w:rsidR="005B53EF" w:rsidRPr="005B53EF" w:rsidRDefault="005B53EF" w:rsidP="005B53EF">
      <w:pPr>
        <w:pStyle w:val="EndNoteBibliography"/>
        <w:rPr>
          <w:noProof/>
        </w:rPr>
      </w:pPr>
      <w:r w:rsidRPr="005B53EF">
        <w:rPr>
          <w:noProof/>
        </w:rPr>
        <w:t>22.</w:t>
      </w:r>
      <w:r w:rsidRPr="005B53EF">
        <w:rPr>
          <w:noProof/>
        </w:rPr>
        <w:tab/>
        <w:t xml:space="preserve">van der Born, D.;  Pees, A.;  Poot, A. J.;  Orru, R. V. A.;  Windhorst, A. D.; Vugts, D. J., Fluorine-18 Labelled Building Blocks for PET Tracer Synthesis. </w:t>
      </w:r>
      <w:r w:rsidRPr="005B53EF">
        <w:rPr>
          <w:i/>
          <w:noProof/>
        </w:rPr>
        <w:t xml:space="preserve">Chem. Soc. Rev. </w:t>
      </w:r>
      <w:r w:rsidRPr="005B53EF">
        <w:rPr>
          <w:b/>
          <w:noProof/>
        </w:rPr>
        <w:t>2017,</w:t>
      </w:r>
      <w:r w:rsidRPr="005B53EF">
        <w:rPr>
          <w:noProof/>
        </w:rPr>
        <w:t xml:space="preserve"> </w:t>
      </w:r>
      <w:r w:rsidRPr="005B53EF">
        <w:rPr>
          <w:i/>
          <w:noProof/>
        </w:rPr>
        <w:t>46</w:t>
      </w:r>
      <w:r w:rsidRPr="005B53EF">
        <w:rPr>
          <w:noProof/>
        </w:rPr>
        <w:t xml:space="preserve"> (15), 4709-4773.</w:t>
      </w:r>
    </w:p>
    <w:p w14:paraId="28B2139A" w14:textId="77777777" w:rsidR="005B53EF" w:rsidRPr="005B53EF" w:rsidRDefault="005B53EF" w:rsidP="005B53EF">
      <w:pPr>
        <w:pStyle w:val="EndNoteBibliography"/>
        <w:rPr>
          <w:noProof/>
        </w:rPr>
      </w:pPr>
      <w:r w:rsidRPr="005B53EF">
        <w:rPr>
          <w:noProof/>
        </w:rPr>
        <w:t>23.</w:t>
      </w:r>
      <w:r w:rsidRPr="005B53EF">
        <w:rPr>
          <w:noProof/>
        </w:rPr>
        <w:tab/>
        <w:t xml:space="preserve">Wuest, M.;  Trayner, B. J.;  Grant, T. N.;  Jans, H.-S.;  Mercer, J. R.;  Murray, D.;  West, F. G.;  McEwan, A. J. B.;  Wuest, F.; Cheeseman, C. I., Radiopharmacological Evaluation of 6-Deoxy-6- F-18 Fluoro-D-fructose as a Radiotracer for PET Imaging of GLUT5 in Breast Cancer. </w:t>
      </w:r>
      <w:r w:rsidRPr="005B53EF">
        <w:rPr>
          <w:i/>
          <w:noProof/>
        </w:rPr>
        <w:t xml:space="preserve">Nucl. Med. Biol. </w:t>
      </w:r>
      <w:r w:rsidRPr="005B53EF">
        <w:rPr>
          <w:b/>
          <w:noProof/>
        </w:rPr>
        <w:t>2011,</w:t>
      </w:r>
      <w:r w:rsidRPr="005B53EF">
        <w:rPr>
          <w:noProof/>
        </w:rPr>
        <w:t xml:space="preserve"> </w:t>
      </w:r>
      <w:r w:rsidRPr="005B53EF">
        <w:rPr>
          <w:i/>
          <w:noProof/>
        </w:rPr>
        <w:t>38</w:t>
      </w:r>
      <w:r w:rsidRPr="005B53EF">
        <w:rPr>
          <w:noProof/>
        </w:rPr>
        <w:t xml:space="preserve"> (4), 461-475.</w:t>
      </w:r>
    </w:p>
    <w:p w14:paraId="38542FE9" w14:textId="77777777" w:rsidR="005B53EF" w:rsidRPr="005B53EF" w:rsidRDefault="005B53EF" w:rsidP="005B53EF">
      <w:pPr>
        <w:pStyle w:val="EndNoteBibliography"/>
        <w:rPr>
          <w:noProof/>
        </w:rPr>
      </w:pPr>
      <w:r w:rsidRPr="005B53EF">
        <w:rPr>
          <w:noProof/>
        </w:rPr>
        <w:t>24.</w:t>
      </w:r>
      <w:r w:rsidRPr="005B53EF">
        <w:rPr>
          <w:noProof/>
        </w:rPr>
        <w:tab/>
        <w:t xml:space="preserve">Biffinger, J. C.;  Kim, H. W.; DiMagno, S. G., The Polar Hydrophobicity of Fluorinated Compounds. </w:t>
      </w:r>
      <w:r w:rsidRPr="005B53EF">
        <w:rPr>
          <w:i/>
          <w:noProof/>
        </w:rPr>
        <w:t xml:space="preserve">Chembiochem </w:t>
      </w:r>
      <w:r w:rsidRPr="005B53EF">
        <w:rPr>
          <w:b/>
          <w:noProof/>
        </w:rPr>
        <w:t>2004,</w:t>
      </w:r>
      <w:r w:rsidRPr="005B53EF">
        <w:rPr>
          <w:noProof/>
        </w:rPr>
        <w:t xml:space="preserve"> </w:t>
      </w:r>
      <w:r w:rsidRPr="005B53EF">
        <w:rPr>
          <w:i/>
          <w:noProof/>
        </w:rPr>
        <w:t>5</w:t>
      </w:r>
      <w:r w:rsidRPr="005B53EF">
        <w:rPr>
          <w:noProof/>
        </w:rPr>
        <w:t xml:space="preserve"> (5), 622-627.</w:t>
      </w:r>
    </w:p>
    <w:p w14:paraId="7EE40945" w14:textId="77777777" w:rsidR="005B53EF" w:rsidRPr="005B53EF" w:rsidRDefault="005B53EF" w:rsidP="005B53EF">
      <w:pPr>
        <w:pStyle w:val="EndNoteBibliography"/>
        <w:rPr>
          <w:noProof/>
        </w:rPr>
      </w:pPr>
      <w:r w:rsidRPr="005B53EF">
        <w:rPr>
          <w:noProof/>
        </w:rPr>
        <w:t>25.</w:t>
      </w:r>
      <w:r w:rsidRPr="005B53EF">
        <w:rPr>
          <w:noProof/>
        </w:rPr>
        <w:tab/>
        <w:t xml:space="preserve">N'Go, I.;  Golten, S.;  Ardá, A.;  Cañada, J.;  Jiménez-Barbero, J.;  Linclau, B.; Vincent, S. P., Tetrafluorination of Sugars as Strategy for Enhancing Protein–Carbohydrate Affinity: Application to UDP-Galp Mutase Inhibition. </w:t>
      </w:r>
      <w:r w:rsidRPr="005B53EF">
        <w:rPr>
          <w:i/>
          <w:noProof/>
        </w:rPr>
        <w:t xml:space="preserve">Chem. Eur. J. </w:t>
      </w:r>
      <w:r w:rsidRPr="005B53EF">
        <w:rPr>
          <w:b/>
          <w:noProof/>
        </w:rPr>
        <w:t>2014,</w:t>
      </w:r>
      <w:r w:rsidRPr="005B53EF">
        <w:rPr>
          <w:noProof/>
        </w:rPr>
        <w:t xml:space="preserve"> </w:t>
      </w:r>
      <w:r w:rsidRPr="005B53EF">
        <w:rPr>
          <w:i/>
          <w:noProof/>
        </w:rPr>
        <w:t>20</w:t>
      </w:r>
      <w:r w:rsidRPr="005B53EF">
        <w:rPr>
          <w:noProof/>
        </w:rPr>
        <w:t xml:space="preserve"> (1), 106-112.</w:t>
      </w:r>
    </w:p>
    <w:p w14:paraId="5019DB89" w14:textId="77777777" w:rsidR="005B53EF" w:rsidRPr="005B53EF" w:rsidRDefault="005B53EF" w:rsidP="005B53EF">
      <w:pPr>
        <w:pStyle w:val="EndNoteBibliography"/>
        <w:rPr>
          <w:noProof/>
        </w:rPr>
      </w:pPr>
      <w:r w:rsidRPr="005B53EF">
        <w:rPr>
          <w:noProof/>
        </w:rPr>
        <w:t>26.</w:t>
      </w:r>
      <w:r w:rsidRPr="005B53EF">
        <w:rPr>
          <w:noProof/>
        </w:rPr>
        <w:tab/>
        <w:t xml:space="preserve">van Straaten, K. E.;  Kuttiyatveetil, J. R.;  Sevrain, C. M.;  Villaume, S. A.;  Jimenez-Barbero, J.;  Linclau, B.;  Vincent, S. P.; Sanders, D. A., Structural Basis of Ligand Binding to UDP-Galactopyranose Mutase from Mycobacterium tuberculosis Using Substrate and Tetrafluorinated Substrate Analogues. </w:t>
      </w:r>
      <w:r w:rsidRPr="005B53EF">
        <w:rPr>
          <w:i/>
          <w:noProof/>
        </w:rPr>
        <w:t xml:space="preserve">J. Am. Chem. Soc. </w:t>
      </w:r>
      <w:r w:rsidRPr="005B53EF">
        <w:rPr>
          <w:b/>
          <w:noProof/>
        </w:rPr>
        <w:t>2015,</w:t>
      </w:r>
      <w:r w:rsidRPr="005B53EF">
        <w:rPr>
          <w:noProof/>
        </w:rPr>
        <w:t xml:space="preserve"> </w:t>
      </w:r>
      <w:r w:rsidRPr="005B53EF">
        <w:rPr>
          <w:i/>
          <w:noProof/>
        </w:rPr>
        <w:t>137</w:t>
      </w:r>
      <w:r w:rsidRPr="005B53EF">
        <w:rPr>
          <w:noProof/>
        </w:rPr>
        <w:t xml:space="preserve"> (3), 1230-1244.</w:t>
      </w:r>
    </w:p>
    <w:p w14:paraId="28FF130D" w14:textId="77777777" w:rsidR="005B53EF" w:rsidRPr="005B53EF" w:rsidRDefault="005B53EF" w:rsidP="005B53EF">
      <w:pPr>
        <w:pStyle w:val="EndNoteBibliography"/>
        <w:rPr>
          <w:noProof/>
        </w:rPr>
      </w:pPr>
      <w:r w:rsidRPr="005B53EF">
        <w:rPr>
          <w:noProof/>
        </w:rPr>
        <w:t>27.</w:t>
      </w:r>
      <w:r w:rsidRPr="005B53EF">
        <w:rPr>
          <w:noProof/>
        </w:rPr>
        <w:tab/>
        <w:t xml:space="preserve">De Lederkremer, R. M.; Marino, C., Deoxy Sugars: Occurrence and Synthesis. In </w:t>
      </w:r>
      <w:r w:rsidRPr="005B53EF">
        <w:rPr>
          <w:i/>
          <w:noProof/>
        </w:rPr>
        <w:t>Adv. Carbohydr. Chem. Biochem.</w:t>
      </w:r>
      <w:r w:rsidRPr="005B53EF">
        <w:rPr>
          <w:noProof/>
        </w:rPr>
        <w:t>, Horton, D., Ed. 2008; Vol. 61, pp 143-216.</w:t>
      </w:r>
    </w:p>
    <w:p w14:paraId="4CDE721A" w14:textId="77777777" w:rsidR="005B53EF" w:rsidRPr="005B53EF" w:rsidRDefault="005B53EF" w:rsidP="005B53EF">
      <w:pPr>
        <w:pStyle w:val="EndNoteBibliography"/>
        <w:rPr>
          <w:noProof/>
        </w:rPr>
      </w:pPr>
      <w:r w:rsidRPr="005B53EF">
        <w:rPr>
          <w:noProof/>
        </w:rPr>
        <w:t>28.</w:t>
      </w:r>
      <w:r w:rsidRPr="005B53EF">
        <w:rPr>
          <w:noProof/>
        </w:rPr>
        <w:tab/>
        <w:t xml:space="preserve">Trefzer, A.;  Salas, J. A.; Bechthold, A., Genes and Enzymes Involved in Deoxysugar Biosynthesis in Bacteria. </w:t>
      </w:r>
      <w:r w:rsidRPr="005B53EF">
        <w:rPr>
          <w:i/>
          <w:noProof/>
        </w:rPr>
        <w:t xml:space="preserve">Nat. Prod. Rep. </w:t>
      </w:r>
      <w:r w:rsidRPr="005B53EF">
        <w:rPr>
          <w:b/>
          <w:noProof/>
        </w:rPr>
        <w:t>1999,</w:t>
      </w:r>
      <w:r w:rsidRPr="005B53EF">
        <w:rPr>
          <w:noProof/>
        </w:rPr>
        <w:t xml:space="preserve"> </w:t>
      </w:r>
      <w:r w:rsidRPr="005B53EF">
        <w:rPr>
          <w:i/>
          <w:noProof/>
        </w:rPr>
        <w:t>16</w:t>
      </w:r>
      <w:r w:rsidRPr="005B53EF">
        <w:rPr>
          <w:noProof/>
        </w:rPr>
        <w:t xml:space="preserve"> (3), 283-299.</w:t>
      </w:r>
    </w:p>
    <w:p w14:paraId="477E645C" w14:textId="77777777" w:rsidR="005B53EF" w:rsidRPr="005B53EF" w:rsidRDefault="005B53EF" w:rsidP="005B53EF">
      <w:pPr>
        <w:pStyle w:val="EndNoteBibliography"/>
        <w:rPr>
          <w:noProof/>
        </w:rPr>
      </w:pPr>
      <w:r w:rsidRPr="005B53EF">
        <w:rPr>
          <w:noProof/>
        </w:rPr>
        <w:lastRenderedPageBreak/>
        <w:t>29.</w:t>
      </w:r>
      <w:r w:rsidRPr="005B53EF">
        <w:rPr>
          <w:noProof/>
        </w:rPr>
        <w:tab/>
        <w:t xml:space="preserve">Hou, D.; Lowary, T. L., Recent Advances in the Synthesis of 2-Deoxy-Glycosides. </w:t>
      </w:r>
      <w:r w:rsidRPr="005B53EF">
        <w:rPr>
          <w:i/>
          <w:noProof/>
        </w:rPr>
        <w:t xml:space="preserve">Carbohydr. Res. </w:t>
      </w:r>
      <w:r w:rsidRPr="005B53EF">
        <w:rPr>
          <w:b/>
          <w:noProof/>
        </w:rPr>
        <w:t>2009,</w:t>
      </w:r>
      <w:r w:rsidRPr="005B53EF">
        <w:rPr>
          <w:noProof/>
        </w:rPr>
        <w:t xml:space="preserve"> </w:t>
      </w:r>
      <w:r w:rsidRPr="005B53EF">
        <w:rPr>
          <w:i/>
          <w:noProof/>
        </w:rPr>
        <w:t>344</w:t>
      </w:r>
      <w:r w:rsidRPr="005B53EF">
        <w:rPr>
          <w:noProof/>
        </w:rPr>
        <w:t xml:space="preserve"> (15), 1911-1940.</w:t>
      </w:r>
    </w:p>
    <w:p w14:paraId="74D024FA" w14:textId="77777777" w:rsidR="005B53EF" w:rsidRPr="005B53EF" w:rsidRDefault="005B53EF" w:rsidP="005B53EF">
      <w:pPr>
        <w:pStyle w:val="EndNoteBibliography"/>
        <w:rPr>
          <w:noProof/>
        </w:rPr>
      </w:pPr>
      <w:r w:rsidRPr="005B53EF">
        <w:rPr>
          <w:noProof/>
        </w:rPr>
        <w:t>30.</w:t>
      </w:r>
      <w:r w:rsidRPr="005B53EF">
        <w:rPr>
          <w:noProof/>
        </w:rPr>
        <w:tab/>
        <w:t xml:space="preserve">Kirschning, A.;  Jesberger, M.; Schoning, K. U., Concepts for the Total Synthesis of Deoxy Sugars. </w:t>
      </w:r>
      <w:r w:rsidRPr="005B53EF">
        <w:rPr>
          <w:i/>
          <w:noProof/>
        </w:rPr>
        <w:t xml:space="preserve">Synthesis </w:t>
      </w:r>
      <w:r w:rsidRPr="005B53EF">
        <w:rPr>
          <w:b/>
          <w:noProof/>
        </w:rPr>
        <w:t>2001,</w:t>
      </w:r>
      <w:r w:rsidRPr="005B53EF">
        <w:rPr>
          <w:noProof/>
        </w:rPr>
        <w:t xml:space="preserve">  (4), 507-540.</w:t>
      </w:r>
    </w:p>
    <w:p w14:paraId="783E257D" w14:textId="77777777" w:rsidR="005B53EF" w:rsidRPr="005B53EF" w:rsidRDefault="005B53EF" w:rsidP="005B53EF">
      <w:pPr>
        <w:pStyle w:val="EndNoteBibliography"/>
        <w:rPr>
          <w:noProof/>
        </w:rPr>
      </w:pPr>
      <w:r w:rsidRPr="005B53EF">
        <w:rPr>
          <w:noProof/>
        </w:rPr>
        <w:t>31.</w:t>
      </w:r>
      <w:r w:rsidRPr="005B53EF">
        <w:rPr>
          <w:noProof/>
        </w:rPr>
        <w:tab/>
        <w:t xml:space="preserve">Burkart, M. D.;  Vincent, S. P.;  Duffels, A.;  Murray, B. W.;  Ley, S. V.; Wong, C. H., Chemo-enzymatic synthesis of fluorinated sugar nucleotide: Useful mechanistic probes for glycosyltransferases. </w:t>
      </w:r>
      <w:r w:rsidRPr="005B53EF">
        <w:rPr>
          <w:i/>
          <w:noProof/>
        </w:rPr>
        <w:t xml:space="preserve">Biorg. Med. Chem. </w:t>
      </w:r>
      <w:r w:rsidRPr="005B53EF">
        <w:rPr>
          <w:b/>
          <w:noProof/>
        </w:rPr>
        <w:t>2000,</w:t>
      </w:r>
      <w:r w:rsidRPr="005B53EF">
        <w:rPr>
          <w:noProof/>
        </w:rPr>
        <w:t xml:space="preserve"> </w:t>
      </w:r>
      <w:r w:rsidRPr="005B53EF">
        <w:rPr>
          <w:i/>
          <w:noProof/>
        </w:rPr>
        <w:t>8</w:t>
      </w:r>
      <w:r w:rsidRPr="005B53EF">
        <w:rPr>
          <w:noProof/>
        </w:rPr>
        <w:t xml:space="preserve"> (8), 1937-1946.</w:t>
      </w:r>
    </w:p>
    <w:p w14:paraId="662E56C7" w14:textId="77777777" w:rsidR="005B53EF" w:rsidRPr="005B53EF" w:rsidRDefault="005B53EF" w:rsidP="005B53EF">
      <w:pPr>
        <w:pStyle w:val="EndNoteBibliography"/>
        <w:rPr>
          <w:noProof/>
        </w:rPr>
      </w:pPr>
      <w:r w:rsidRPr="005B53EF">
        <w:rPr>
          <w:noProof/>
        </w:rPr>
        <w:t>32.</w:t>
      </w:r>
      <w:r w:rsidRPr="005B53EF">
        <w:rPr>
          <w:noProof/>
        </w:rPr>
        <w:tab/>
        <w:t xml:space="preserve">Lee, H.-Y.;  Chen, C.-Y.;  Tsai, T.-I.;  Li, S.-T.;  Lin, K.-H.;  Cheng, Y.-Y.;  Ren, C.-T.;  Cheng, T.-J. R.;  Wu, C.-Y.; Wong, C.-H., Immunogenicity Study of Globo H Analogues with Modification at the Reducing or Nonreducing End of the Tumor Antigen. </w:t>
      </w:r>
      <w:r w:rsidRPr="005B53EF">
        <w:rPr>
          <w:i/>
          <w:noProof/>
        </w:rPr>
        <w:t xml:space="preserve">J. Am. Chem. Soc. </w:t>
      </w:r>
      <w:r w:rsidRPr="005B53EF">
        <w:rPr>
          <w:b/>
          <w:noProof/>
        </w:rPr>
        <w:t>2014,</w:t>
      </w:r>
      <w:r w:rsidRPr="005B53EF">
        <w:rPr>
          <w:noProof/>
        </w:rPr>
        <w:t xml:space="preserve"> </w:t>
      </w:r>
      <w:r w:rsidRPr="005B53EF">
        <w:rPr>
          <w:i/>
          <w:noProof/>
        </w:rPr>
        <w:t>136</w:t>
      </w:r>
      <w:r w:rsidRPr="005B53EF">
        <w:rPr>
          <w:noProof/>
        </w:rPr>
        <w:t xml:space="preserve"> (48), 16844-16853.</w:t>
      </w:r>
    </w:p>
    <w:p w14:paraId="6D5DCBE3" w14:textId="77777777" w:rsidR="005B53EF" w:rsidRPr="005B53EF" w:rsidRDefault="005B53EF" w:rsidP="005B53EF">
      <w:pPr>
        <w:pStyle w:val="EndNoteBibliography"/>
        <w:rPr>
          <w:noProof/>
        </w:rPr>
      </w:pPr>
      <w:r w:rsidRPr="005B53EF">
        <w:rPr>
          <w:noProof/>
        </w:rPr>
        <w:t>33.</w:t>
      </w:r>
      <w:r w:rsidRPr="005B53EF">
        <w:rPr>
          <w:noProof/>
        </w:rPr>
        <w:tab/>
        <w:t xml:space="preserve">Allen, J. G.;  Mujacic, M.;  Frohn, M. J.;  Pickrell, A. J.;  Kodama, P.;  Bagal, D.;  San Miguel, T.;  Sickmier, E. A.;  Osgood, S.;  Swietlow, A.;  Li, V.;  Jordan, J. B.;  Kim, K.-W.;  Rousseau, A.-M. C.;  Kim, Y.-J.;  Caille, S.;  Achmatowicz, M.;  Thiel, O.;  Fotsch, C. H.;  Reddy, P.; McCarter, J. D., Facile Modulation of Antibody Fucosylation with Small Molecule Fucostatin Inhibitors and Cocrystal Structure with GDP-Mannose 4,6-Dehydratase. </w:t>
      </w:r>
      <w:r w:rsidRPr="005B53EF">
        <w:rPr>
          <w:i/>
          <w:noProof/>
        </w:rPr>
        <w:t xml:space="preserve">ACS Chem. Biol. </w:t>
      </w:r>
      <w:r w:rsidRPr="005B53EF">
        <w:rPr>
          <w:b/>
          <w:noProof/>
        </w:rPr>
        <w:t>2016,</w:t>
      </w:r>
      <w:r w:rsidRPr="005B53EF">
        <w:rPr>
          <w:noProof/>
        </w:rPr>
        <w:t xml:space="preserve"> </w:t>
      </w:r>
      <w:r w:rsidRPr="005B53EF">
        <w:rPr>
          <w:i/>
          <w:noProof/>
        </w:rPr>
        <w:t>11</w:t>
      </w:r>
      <w:r w:rsidRPr="005B53EF">
        <w:rPr>
          <w:noProof/>
        </w:rPr>
        <w:t xml:space="preserve"> (10), 2734-2743.</w:t>
      </w:r>
    </w:p>
    <w:p w14:paraId="4C1A76F0" w14:textId="77777777" w:rsidR="005B53EF" w:rsidRPr="005B53EF" w:rsidRDefault="005B53EF" w:rsidP="005B53EF">
      <w:pPr>
        <w:pStyle w:val="EndNoteBibliography"/>
        <w:rPr>
          <w:noProof/>
        </w:rPr>
      </w:pPr>
      <w:r w:rsidRPr="005B53EF">
        <w:rPr>
          <w:noProof/>
        </w:rPr>
        <w:t>34.</w:t>
      </w:r>
      <w:r w:rsidRPr="005B53EF">
        <w:rPr>
          <w:noProof/>
        </w:rPr>
        <w:tab/>
        <w:t xml:space="preserve">Dai, Y.;  Hartke, R.;  Li, C.;  Yang, Q.;  Liu, J. O.; Wang, L.-X., Synthetic Fluorinated l-Fucose Analogs Inhibit Proliferation of Cancer Cells and Primary Endothelial Cells. </w:t>
      </w:r>
      <w:r w:rsidRPr="005B53EF">
        <w:rPr>
          <w:i/>
          <w:noProof/>
        </w:rPr>
        <w:t xml:space="preserve">ACS chemical biology </w:t>
      </w:r>
      <w:r w:rsidRPr="005B53EF">
        <w:rPr>
          <w:b/>
          <w:noProof/>
        </w:rPr>
        <w:t>2020,</w:t>
      </w:r>
      <w:r w:rsidRPr="005B53EF">
        <w:rPr>
          <w:noProof/>
        </w:rPr>
        <w:t xml:space="preserve"> </w:t>
      </w:r>
      <w:r w:rsidRPr="005B53EF">
        <w:rPr>
          <w:i/>
          <w:noProof/>
        </w:rPr>
        <w:t>15</w:t>
      </w:r>
      <w:r w:rsidRPr="005B53EF">
        <w:rPr>
          <w:noProof/>
        </w:rPr>
        <w:t xml:space="preserve"> (10), 2662-2672.</w:t>
      </w:r>
    </w:p>
    <w:p w14:paraId="25C1A907" w14:textId="77777777" w:rsidR="005B53EF" w:rsidRPr="005B53EF" w:rsidRDefault="005B53EF" w:rsidP="005B53EF">
      <w:pPr>
        <w:pStyle w:val="EndNoteBibliography"/>
        <w:rPr>
          <w:noProof/>
        </w:rPr>
      </w:pPr>
      <w:r w:rsidRPr="005B53EF">
        <w:rPr>
          <w:noProof/>
        </w:rPr>
        <w:t>35.</w:t>
      </w:r>
      <w:r w:rsidRPr="005B53EF">
        <w:rPr>
          <w:noProof/>
        </w:rPr>
        <w:tab/>
        <w:t xml:space="preserve">Yang, J.;  Fu, X.;  Liao, J.;  Liu, L.; Thorson, J. S., Structure-Based Engineering of &lt;em&gt;E. coli&lt;/em&gt; Galactokinase as a First Step toward In Vivo Glycorandomization. </w:t>
      </w:r>
      <w:r w:rsidRPr="005B53EF">
        <w:rPr>
          <w:i/>
          <w:noProof/>
        </w:rPr>
        <w:t xml:space="preserve">Chemistry &amp; Biology </w:t>
      </w:r>
      <w:r w:rsidRPr="005B53EF">
        <w:rPr>
          <w:b/>
          <w:noProof/>
        </w:rPr>
        <w:t>2005,</w:t>
      </w:r>
      <w:r w:rsidRPr="005B53EF">
        <w:rPr>
          <w:noProof/>
        </w:rPr>
        <w:t xml:space="preserve"> </w:t>
      </w:r>
      <w:r w:rsidRPr="005B53EF">
        <w:rPr>
          <w:i/>
          <w:noProof/>
        </w:rPr>
        <w:t>12</w:t>
      </w:r>
      <w:r w:rsidRPr="005B53EF">
        <w:rPr>
          <w:noProof/>
        </w:rPr>
        <w:t xml:space="preserve"> (6), 657-664.</w:t>
      </w:r>
    </w:p>
    <w:p w14:paraId="46E0910C" w14:textId="77777777" w:rsidR="005B53EF" w:rsidRPr="005B53EF" w:rsidRDefault="005B53EF" w:rsidP="005B53EF">
      <w:pPr>
        <w:pStyle w:val="EndNoteBibliography"/>
        <w:rPr>
          <w:noProof/>
        </w:rPr>
      </w:pPr>
      <w:r w:rsidRPr="005B53EF">
        <w:rPr>
          <w:noProof/>
        </w:rPr>
        <w:t>36.</w:t>
      </w:r>
      <w:r w:rsidRPr="005B53EF">
        <w:rPr>
          <w:noProof/>
        </w:rPr>
        <w:tab/>
        <w:t xml:space="preserve">Romeo, J. R.;  McDermott, L.; Bennett, C. S., Reagent-Controlled α-Selective Dehydrative Glycosylation of 2,6-Dideoxy Sugars: Construction of the Arugomycin Tetrasaccharide. </w:t>
      </w:r>
      <w:r w:rsidRPr="005B53EF">
        <w:rPr>
          <w:i/>
          <w:noProof/>
        </w:rPr>
        <w:t xml:space="preserve">Org. Lett. </w:t>
      </w:r>
      <w:r w:rsidRPr="005B53EF">
        <w:rPr>
          <w:b/>
          <w:noProof/>
        </w:rPr>
        <w:t>2020,</w:t>
      </w:r>
      <w:r w:rsidRPr="005B53EF">
        <w:rPr>
          <w:noProof/>
        </w:rPr>
        <w:t xml:space="preserve"> </w:t>
      </w:r>
      <w:r w:rsidRPr="005B53EF">
        <w:rPr>
          <w:i/>
          <w:noProof/>
        </w:rPr>
        <w:t>22</w:t>
      </w:r>
      <w:r w:rsidRPr="005B53EF">
        <w:rPr>
          <w:noProof/>
        </w:rPr>
        <w:t xml:space="preserve"> (9), 3649-3654.</w:t>
      </w:r>
    </w:p>
    <w:p w14:paraId="1B595D0B" w14:textId="77777777" w:rsidR="005B53EF" w:rsidRPr="005B53EF" w:rsidRDefault="005B53EF" w:rsidP="005B53EF">
      <w:pPr>
        <w:pStyle w:val="EndNoteBibliography"/>
        <w:rPr>
          <w:noProof/>
        </w:rPr>
      </w:pPr>
      <w:r w:rsidRPr="005B53EF">
        <w:rPr>
          <w:noProof/>
        </w:rPr>
        <w:t>37.</w:t>
      </w:r>
      <w:r w:rsidRPr="005B53EF">
        <w:rPr>
          <w:noProof/>
        </w:rPr>
        <w:tab/>
        <w:t xml:space="preserve">Lee, J.;  Kang, J.;  Lee, S.; Rhee, Y. H., Flexible Total Synthesis of 11-Deoxylandomycins and Their Non-Natural Analogues by Way of Asymmetric Metal Catalysis. </w:t>
      </w:r>
      <w:r w:rsidRPr="005B53EF">
        <w:rPr>
          <w:i/>
          <w:noProof/>
        </w:rPr>
        <w:t xml:space="preserve">Angew. Chem. Int. Ed. Engl. </w:t>
      </w:r>
      <w:r w:rsidRPr="005B53EF">
        <w:rPr>
          <w:b/>
          <w:noProof/>
        </w:rPr>
        <w:t>2020,</w:t>
      </w:r>
      <w:r w:rsidRPr="005B53EF">
        <w:rPr>
          <w:noProof/>
        </w:rPr>
        <w:t xml:space="preserve"> </w:t>
      </w:r>
      <w:r w:rsidRPr="005B53EF">
        <w:rPr>
          <w:i/>
          <w:noProof/>
        </w:rPr>
        <w:t>59</w:t>
      </w:r>
      <w:r w:rsidRPr="005B53EF">
        <w:rPr>
          <w:noProof/>
        </w:rPr>
        <w:t xml:space="preserve"> (6), 2349-2353.</w:t>
      </w:r>
    </w:p>
    <w:p w14:paraId="7602CC75" w14:textId="77777777" w:rsidR="005B53EF" w:rsidRPr="005B53EF" w:rsidRDefault="005B53EF" w:rsidP="005B53EF">
      <w:pPr>
        <w:pStyle w:val="EndNoteBibliography"/>
        <w:rPr>
          <w:noProof/>
        </w:rPr>
      </w:pPr>
      <w:r w:rsidRPr="005B53EF">
        <w:rPr>
          <w:noProof/>
        </w:rPr>
        <w:t>38.</w:t>
      </w:r>
      <w:r w:rsidRPr="005B53EF">
        <w:rPr>
          <w:noProof/>
        </w:rPr>
        <w:tab/>
        <w:t xml:space="preserve">Yalamanchili, S.;  Miller, W.;  Chen, X.; Bennett, C. S., Rapid de Novo Preparation of 2,6-Dideoxy Sugar Libraries through Gold-Catalyzed Homopropargyl Orthoester Cyclization. </w:t>
      </w:r>
      <w:r w:rsidRPr="005B53EF">
        <w:rPr>
          <w:i/>
          <w:noProof/>
        </w:rPr>
        <w:t xml:space="preserve">Org. Lett. </w:t>
      </w:r>
      <w:r w:rsidRPr="005B53EF">
        <w:rPr>
          <w:b/>
          <w:noProof/>
        </w:rPr>
        <w:t>2019,</w:t>
      </w:r>
      <w:r w:rsidRPr="005B53EF">
        <w:rPr>
          <w:noProof/>
        </w:rPr>
        <w:t xml:space="preserve"> </w:t>
      </w:r>
      <w:r w:rsidRPr="005B53EF">
        <w:rPr>
          <w:i/>
          <w:noProof/>
        </w:rPr>
        <w:t>21</w:t>
      </w:r>
      <w:r w:rsidRPr="005B53EF">
        <w:rPr>
          <w:noProof/>
        </w:rPr>
        <w:t xml:space="preserve"> (23), 9646-9651.</w:t>
      </w:r>
    </w:p>
    <w:p w14:paraId="5BA6BAB0" w14:textId="77777777" w:rsidR="005B53EF" w:rsidRPr="005B53EF" w:rsidRDefault="005B53EF" w:rsidP="005B53EF">
      <w:pPr>
        <w:pStyle w:val="EndNoteBibliography"/>
        <w:rPr>
          <w:noProof/>
        </w:rPr>
      </w:pPr>
      <w:r w:rsidRPr="005B53EF">
        <w:rPr>
          <w:noProof/>
        </w:rPr>
        <w:t>39.</w:t>
      </w:r>
      <w:r w:rsidRPr="005B53EF">
        <w:rPr>
          <w:noProof/>
        </w:rPr>
        <w:tab/>
        <w:t xml:space="preserve">Nogueira, J. M.;  Bylsma, M.;  Bright, D. K.; Bennett, C. S., Reagent-Controlled alpha-Selective Dehydrative Glycosylation of 2,6-Dideoxy- and 2,3,6-Trideoxy Sugars. </w:t>
      </w:r>
      <w:r w:rsidRPr="005B53EF">
        <w:rPr>
          <w:i/>
          <w:noProof/>
        </w:rPr>
        <w:t xml:space="preserve">Angew Chem Int Ed </w:t>
      </w:r>
      <w:r w:rsidRPr="005B53EF">
        <w:rPr>
          <w:b/>
          <w:noProof/>
        </w:rPr>
        <w:t>2016,</w:t>
      </w:r>
      <w:r w:rsidRPr="005B53EF">
        <w:rPr>
          <w:noProof/>
        </w:rPr>
        <w:t xml:space="preserve"> </w:t>
      </w:r>
      <w:r w:rsidRPr="005B53EF">
        <w:rPr>
          <w:i/>
          <w:noProof/>
        </w:rPr>
        <w:t>55</w:t>
      </w:r>
      <w:r w:rsidRPr="005B53EF">
        <w:rPr>
          <w:noProof/>
        </w:rPr>
        <w:t xml:space="preserve"> (34), 10088-92.</w:t>
      </w:r>
    </w:p>
    <w:p w14:paraId="22E8AB9E" w14:textId="77777777" w:rsidR="005B53EF" w:rsidRPr="005B53EF" w:rsidRDefault="005B53EF" w:rsidP="005B53EF">
      <w:pPr>
        <w:pStyle w:val="EndNoteBibliography"/>
        <w:rPr>
          <w:noProof/>
        </w:rPr>
      </w:pPr>
      <w:r w:rsidRPr="005B53EF">
        <w:rPr>
          <w:noProof/>
        </w:rPr>
        <w:t>40.</w:t>
      </w:r>
      <w:r w:rsidRPr="005B53EF">
        <w:rPr>
          <w:noProof/>
        </w:rPr>
        <w:tab/>
        <w:t xml:space="preserve">Wang, H.-Y. L.; O'Doherty, G. A., De Novo Synthesis of Deoxy Sugar via a Wharton Rearrangement. </w:t>
      </w:r>
      <w:r w:rsidRPr="005B53EF">
        <w:rPr>
          <w:i/>
          <w:noProof/>
        </w:rPr>
        <w:t xml:space="preserve">Chem. Commun. </w:t>
      </w:r>
      <w:r w:rsidRPr="005B53EF">
        <w:rPr>
          <w:b/>
          <w:noProof/>
        </w:rPr>
        <w:t>2011,</w:t>
      </w:r>
      <w:r w:rsidRPr="005B53EF">
        <w:rPr>
          <w:noProof/>
        </w:rPr>
        <w:t xml:space="preserve"> </w:t>
      </w:r>
      <w:r w:rsidRPr="005B53EF">
        <w:rPr>
          <w:i/>
          <w:noProof/>
        </w:rPr>
        <w:t>47</w:t>
      </w:r>
      <w:r w:rsidRPr="005B53EF">
        <w:rPr>
          <w:noProof/>
        </w:rPr>
        <w:t xml:space="preserve"> (37), 10251-10253.</w:t>
      </w:r>
    </w:p>
    <w:p w14:paraId="22D3CF18" w14:textId="77777777" w:rsidR="005B53EF" w:rsidRPr="005B53EF" w:rsidRDefault="005B53EF" w:rsidP="005B53EF">
      <w:pPr>
        <w:pStyle w:val="EndNoteBibliography"/>
        <w:rPr>
          <w:noProof/>
        </w:rPr>
      </w:pPr>
      <w:r w:rsidRPr="005B53EF">
        <w:rPr>
          <w:noProof/>
        </w:rPr>
        <w:t>41.</w:t>
      </w:r>
      <w:r w:rsidRPr="005B53EF">
        <w:rPr>
          <w:noProof/>
        </w:rPr>
        <w:tab/>
        <w:t xml:space="preserve">Wang, H.-Y. L.;  Xin, W.;  Zhou, M.;  Stueckle, T. A.;  Rojanasakul, Y.; O'Doherty, G. A., Stereochemical Survey of Digitoxin Monosaccharides. </w:t>
      </w:r>
      <w:r w:rsidRPr="005B53EF">
        <w:rPr>
          <w:i/>
          <w:noProof/>
        </w:rPr>
        <w:t xml:space="preserve">ACS Med. Chem. Lett. </w:t>
      </w:r>
      <w:r w:rsidRPr="005B53EF">
        <w:rPr>
          <w:b/>
          <w:noProof/>
        </w:rPr>
        <w:t>2010,</w:t>
      </w:r>
      <w:r w:rsidRPr="005B53EF">
        <w:rPr>
          <w:noProof/>
        </w:rPr>
        <w:t xml:space="preserve"> </w:t>
      </w:r>
      <w:r w:rsidRPr="005B53EF">
        <w:rPr>
          <w:i/>
          <w:noProof/>
        </w:rPr>
        <w:t>2</w:t>
      </w:r>
      <w:r w:rsidRPr="005B53EF">
        <w:rPr>
          <w:noProof/>
        </w:rPr>
        <w:t xml:space="preserve"> (1), 73-78.</w:t>
      </w:r>
    </w:p>
    <w:p w14:paraId="6A7C68D1" w14:textId="77777777" w:rsidR="005B53EF" w:rsidRPr="005B53EF" w:rsidRDefault="005B53EF" w:rsidP="005B53EF">
      <w:pPr>
        <w:pStyle w:val="EndNoteBibliography"/>
        <w:rPr>
          <w:noProof/>
        </w:rPr>
      </w:pPr>
      <w:r w:rsidRPr="005B53EF">
        <w:rPr>
          <w:noProof/>
        </w:rPr>
        <w:t>42.</w:t>
      </w:r>
      <w:r w:rsidRPr="005B53EF">
        <w:rPr>
          <w:noProof/>
        </w:rPr>
        <w:tab/>
        <w:t xml:space="preserve">Hoang, K. M.;  Lees, N. R.; Herzon, S. B., General Method for the Synthesis of alpha- or beta-Deoxyaminoglycosides Bearing Basic Nitrogen. </w:t>
      </w:r>
      <w:r w:rsidRPr="005B53EF">
        <w:rPr>
          <w:i/>
          <w:noProof/>
        </w:rPr>
        <w:t xml:space="preserve">J. Am. Chem. Soc. </w:t>
      </w:r>
      <w:r w:rsidRPr="005B53EF">
        <w:rPr>
          <w:b/>
          <w:noProof/>
        </w:rPr>
        <w:t>2021,</w:t>
      </w:r>
      <w:r w:rsidRPr="005B53EF">
        <w:rPr>
          <w:noProof/>
        </w:rPr>
        <w:t xml:space="preserve"> </w:t>
      </w:r>
      <w:r w:rsidRPr="005B53EF">
        <w:rPr>
          <w:i/>
          <w:noProof/>
        </w:rPr>
        <w:t>143</w:t>
      </w:r>
      <w:r w:rsidRPr="005B53EF">
        <w:rPr>
          <w:noProof/>
        </w:rPr>
        <w:t xml:space="preserve"> (7), 2777-2783.</w:t>
      </w:r>
    </w:p>
    <w:p w14:paraId="5BD99316" w14:textId="77777777" w:rsidR="005B53EF" w:rsidRPr="005B53EF" w:rsidRDefault="005B53EF" w:rsidP="005B53EF">
      <w:pPr>
        <w:pStyle w:val="EndNoteBibliography"/>
        <w:rPr>
          <w:noProof/>
        </w:rPr>
      </w:pPr>
      <w:r w:rsidRPr="005B53EF">
        <w:rPr>
          <w:noProof/>
        </w:rPr>
        <w:t>43.</w:t>
      </w:r>
      <w:r w:rsidRPr="005B53EF">
        <w:rPr>
          <w:noProof/>
        </w:rPr>
        <w:tab/>
        <w:t xml:space="preserve">Ahmed, M. M.;  Berry, B. P.;  Hunter, T. J.;  Tomcik, D. J.; O'Doherty, G. A., De Novo Enantioselective Syntheses of Galacto-Sugars and Deoxy Sugars via the Iterative Dihydroxylation of Dienoate. </w:t>
      </w:r>
      <w:r w:rsidRPr="005B53EF">
        <w:rPr>
          <w:i/>
          <w:noProof/>
        </w:rPr>
        <w:t xml:space="preserve">Org. Lett. </w:t>
      </w:r>
      <w:r w:rsidRPr="005B53EF">
        <w:rPr>
          <w:b/>
          <w:noProof/>
        </w:rPr>
        <w:t>2005,</w:t>
      </w:r>
      <w:r w:rsidRPr="005B53EF">
        <w:rPr>
          <w:noProof/>
        </w:rPr>
        <w:t xml:space="preserve"> </w:t>
      </w:r>
      <w:r w:rsidRPr="005B53EF">
        <w:rPr>
          <w:i/>
          <w:noProof/>
        </w:rPr>
        <w:t>7</w:t>
      </w:r>
      <w:r w:rsidRPr="005B53EF">
        <w:rPr>
          <w:noProof/>
        </w:rPr>
        <w:t xml:space="preserve"> (4), 745-748.</w:t>
      </w:r>
    </w:p>
    <w:p w14:paraId="425973C0" w14:textId="77777777" w:rsidR="005B53EF" w:rsidRPr="005B53EF" w:rsidRDefault="005B53EF" w:rsidP="005B53EF">
      <w:pPr>
        <w:pStyle w:val="EndNoteBibliography"/>
        <w:rPr>
          <w:noProof/>
        </w:rPr>
      </w:pPr>
      <w:r w:rsidRPr="005B53EF">
        <w:rPr>
          <w:noProof/>
        </w:rPr>
        <w:t>44.</w:t>
      </w:r>
      <w:r w:rsidRPr="005B53EF">
        <w:rPr>
          <w:noProof/>
        </w:rPr>
        <w:tab/>
        <w:t xml:space="preserve">Ahmed, M. M.; O’Doherty, G. A., De Novo Asymmetric Syntheses of C-4-Substituted Sugars via an Iterative Dihydroxylation Strategy. </w:t>
      </w:r>
      <w:r w:rsidRPr="005B53EF">
        <w:rPr>
          <w:i/>
          <w:noProof/>
        </w:rPr>
        <w:t xml:space="preserve">Carbohydr. Res. </w:t>
      </w:r>
      <w:r w:rsidRPr="005B53EF">
        <w:rPr>
          <w:b/>
          <w:noProof/>
        </w:rPr>
        <w:t>2006,</w:t>
      </w:r>
      <w:r w:rsidRPr="005B53EF">
        <w:rPr>
          <w:noProof/>
        </w:rPr>
        <w:t xml:space="preserve"> </w:t>
      </w:r>
      <w:r w:rsidRPr="005B53EF">
        <w:rPr>
          <w:i/>
          <w:noProof/>
        </w:rPr>
        <w:t>341</w:t>
      </w:r>
      <w:r w:rsidRPr="005B53EF">
        <w:rPr>
          <w:noProof/>
        </w:rPr>
        <w:t xml:space="preserve"> (10), 1505-1521.</w:t>
      </w:r>
    </w:p>
    <w:p w14:paraId="1EFF79CC" w14:textId="77777777" w:rsidR="005B53EF" w:rsidRPr="005B53EF" w:rsidRDefault="005B53EF" w:rsidP="005B53EF">
      <w:pPr>
        <w:pStyle w:val="EndNoteBibliography"/>
        <w:rPr>
          <w:noProof/>
        </w:rPr>
      </w:pPr>
      <w:r w:rsidRPr="005B53EF">
        <w:rPr>
          <w:noProof/>
        </w:rPr>
        <w:lastRenderedPageBreak/>
        <w:t>45.</w:t>
      </w:r>
      <w:r w:rsidRPr="005B53EF">
        <w:rPr>
          <w:noProof/>
        </w:rPr>
        <w:tab/>
        <w:t xml:space="preserve">Vickman, A. E.; Pohl, N. L. B., Probing Deoxysugar Conformational Preference: A Comprehensive Computational Study Investigating the Effects of Deoxygenation. </w:t>
      </w:r>
      <w:r w:rsidRPr="005B53EF">
        <w:rPr>
          <w:i/>
          <w:noProof/>
        </w:rPr>
        <w:t xml:space="preserve">Carbohydr. Res. </w:t>
      </w:r>
      <w:r w:rsidRPr="005B53EF">
        <w:rPr>
          <w:b/>
          <w:noProof/>
        </w:rPr>
        <w:t>2019,</w:t>
      </w:r>
      <w:r w:rsidRPr="005B53EF">
        <w:rPr>
          <w:noProof/>
        </w:rPr>
        <w:t xml:space="preserve"> </w:t>
      </w:r>
      <w:r w:rsidRPr="005B53EF">
        <w:rPr>
          <w:i/>
          <w:noProof/>
        </w:rPr>
        <w:t>475</w:t>
      </w:r>
      <w:r w:rsidRPr="005B53EF">
        <w:rPr>
          <w:noProof/>
        </w:rPr>
        <w:t>, 17-26.</w:t>
      </w:r>
    </w:p>
    <w:p w14:paraId="111C77EF" w14:textId="77777777" w:rsidR="005B53EF" w:rsidRPr="005B53EF" w:rsidRDefault="005B53EF" w:rsidP="005B53EF">
      <w:pPr>
        <w:pStyle w:val="EndNoteBibliography"/>
        <w:rPr>
          <w:noProof/>
        </w:rPr>
      </w:pPr>
      <w:r w:rsidRPr="005B53EF">
        <w:rPr>
          <w:noProof/>
        </w:rPr>
        <w:t>46.</w:t>
      </w:r>
      <w:r w:rsidRPr="005B53EF">
        <w:rPr>
          <w:noProof/>
        </w:rPr>
        <w:tab/>
        <w:t xml:space="preserve">Schlünzen, F.;  Zarivach, R.;  Harms, J.;  Bashan, A.;  Tocilj, A.;  Albrecht, R.;  Yonath, A.; Franceschi, F., Structural Basis for the Interaction of Antibiotics with the Peptidyl Transferase Centre in Eubacteria. </w:t>
      </w:r>
      <w:r w:rsidRPr="005B53EF">
        <w:rPr>
          <w:i/>
          <w:noProof/>
        </w:rPr>
        <w:t xml:space="preserve">Nature </w:t>
      </w:r>
      <w:r w:rsidRPr="005B53EF">
        <w:rPr>
          <w:b/>
          <w:noProof/>
        </w:rPr>
        <w:t>2001,</w:t>
      </w:r>
      <w:r w:rsidRPr="005B53EF">
        <w:rPr>
          <w:noProof/>
        </w:rPr>
        <w:t xml:space="preserve"> </w:t>
      </w:r>
      <w:r w:rsidRPr="005B53EF">
        <w:rPr>
          <w:i/>
          <w:noProof/>
        </w:rPr>
        <w:t>413</w:t>
      </w:r>
      <w:r w:rsidRPr="005B53EF">
        <w:rPr>
          <w:noProof/>
        </w:rPr>
        <w:t xml:space="preserve"> (6858), 814-821.</w:t>
      </w:r>
    </w:p>
    <w:p w14:paraId="4F1D3E9B" w14:textId="77777777" w:rsidR="005B53EF" w:rsidRPr="005B53EF" w:rsidRDefault="005B53EF" w:rsidP="005B53EF">
      <w:pPr>
        <w:pStyle w:val="EndNoteBibliography"/>
        <w:rPr>
          <w:noProof/>
        </w:rPr>
      </w:pPr>
      <w:r w:rsidRPr="005B53EF">
        <w:rPr>
          <w:noProof/>
        </w:rPr>
        <w:t>47.</w:t>
      </w:r>
      <w:r w:rsidRPr="005B53EF">
        <w:rPr>
          <w:noProof/>
        </w:rPr>
        <w:tab/>
        <w:t xml:space="preserve">Borisova, S. A.;  Zhang, C.;  Takahashi, H.;  Zhang, H.;  Wong, A. W.;  Thorson, J. S.; Liu, H.-w., Substrate Specificity of the Macrolide-Glycosylating Enzyme Pair DesVII/DesVIII: Opportunities, Limitations, and Mechanistic Hypotheses. </w:t>
      </w:r>
      <w:r w:rsidRPr="005B53EF">
        <w:rPr>
          <w:i/>
          <w:noProof/>
        </w:rPr>
        <w:t xml:space="preserve">Angew. Chem. Int. Ed. </w:t>
      </w:r>
      <w:r w:rsidRPr="005B53EF">
        <w:rPr>
          <w:b/>
          <w:noProof/>
        </w:rPr>
        <w:t>2006,</w:t>
      </w:r>
      <w:r w:rsidRPr="005B53EF">
        <w:rPr>
          <w:noProof/>
        </w:rPr>
        <w:t xml:space="preserve"> </w:t>
      </w:r>
      <w:r w:rsidRPr="005B53EF">
        <w:rPr>
          <w:i/>
          <w:noProof/>
        </w:rPr>
        <w:t>45</w:t>
      </w:r>
      <w:r w:rsidRPr="005B53EF">
        <w:rPr>
          <w:noProof/>
        </w:rPr>
        <w:t xml:space="preserve"> (17), 2748-2753.</w:t>
      </w:r>
    </w:p>
    <w:p w14:paraId="141F5013" w14:textId="77777777" w:rsidR="005B53EF" w:rsidRPr="005B53EF" w:rsidRDefault="005B53EF" w:rsidP="005B53EF">
      <w:pPr>
        <w:pStyle w:val="EndNoteBibliography"/>
        <w:rPr>
          <w:noProof/>
        </w:rPr>
      </w:pPr>
      <w:r w:rsidRPr="005B53EF">
        <w:rPr>
          <w:noProof/>
        </w:rPr>
        <w:t>48.</w:t>
      </w:r>
      <w:r w:rsidRPr="005B53EF">
        <w:rPr>
          <w:noProof/>
        </w:rPr>
        <w:tab/>
        <w:t xml:space="preserve">Zhang, C.;  Fu, Q.;  Albermann, C.;  Li, L.; Thorson, J. S., The In Vitro Characterization of the Erythronolide Mycarosyltransferase EryBV and Its Utility in Macrolide Diversification. </w:t>
      </w:r>
      <w:r w:rsidRPr="005B53EF">
        <w:rPr>
          <w:i/>
          <w:noProof/>
        </w:rPr>
        <w:t xml:space="preserve">ChemBioChem </w:t>
      </w:r>
      <w:r w:rsidRPr="005B53EF">
        <w:rPr>
          <w:b/>
          <w:noProof/>
        </w:rPr>
        <w:t>2007,</w:t>
      </w:r>
      <w:r w:rsidRPr="005B53EF">
        <w:rPr>
          <w:noProof/>
        </w:rPr>
        <w:t xml:space="preserve"> </w:t>
      </w:r>
      <w:r w:rsidRPr="005B53EF">
        <w:rPr>
          <w:i/>
          <w:noProof/>
        </w:rPr>
        <w:t>8</w:t>
      </w:r>
      <w:r w:rsidRPr="005B53EF">
        <w:rPr>
          <w:noProof/>
        </w:rPr>
        <w:t xml:space="preserve"> (4), 385-390.</w:t>
      </w:r>
    </w:p>
    <w:p w14:paraId="5E2C37CB" w14:textId="77777777" w:rsidR="005B53EF" w:rsidRPr="005B53EF" w:rsidRDefault="005B53EF" w:rsidP="005B53EF">
      <w:pPr>
        <w:pStyle w:val="EndNoteBibliography"/>
        <w:rPr>
          <w:noProof/>
        </w:rPr>
      </w:pPr>
      <w:r w:rsidRPr="005B53EF">
        <w:rPr>
          <w:noProof/>
        </w:rPr>
        <w:t>49.</w:t>
      </w:r>
      <w:r w:rsidRPr="005B53EF">
        <w:rPr>
          <w:noProof/>
        </w:rPr>
        <w:tab/>
        <w:t xml:space="preserve">Belousoff, M. J.;  Shapira, T.;  Bashan, A.;  Zimmerman, E.;  Rozenberg, H.;  Arakawa, K.;  Kinashi, H.; Yonath, A., Crystal Structure of the Synergistic Antibiotic Pair, Lankamycin and Lankacidin, in Complex with the Large Ribosomal Subunit. </w:t>
      </w:r>
      <w:r w:rsidRPr="005B53EF">
        <w:rPr>
          <w:i/>
          <w:noProof/>
        </w:rPr>
        <w:t xml:space="preserve">Proc. Nat. Acad. Sci. USA </w:t>
      </w:r>
      <w:r w:rsidRPr="005B53EF">
        <w:rPr>
          <w:b/>
          <w:noProof/>
        </w:rPr>
        <w:t>2011,</w:t>
      </w:r>
      <w:r w:rsidRPr="005B53EF">
        <w:rPr>
          <w:noProof/>
        </w:rPr>
        <w:t xml:space="preserve"> </w:t>
      </w:r>
      <w:r w:rsidRPr="005B53EF">
        <w:rPr>
          <w:i/>
          <w:noProof/>
        </w:rPr>
        <w:t>108</w:t>
      </w:r>
      <w:r w:rsidRPr="005B53EF">
        <w:rPr>
          <w:noProof/>
        </w:rPr>
        <w:t xml:space="preserve"> (7), 2717.</w:t>
      </w:r>
    </w:p>
    <w:p w14:paraId="38B3B05A" w14:textId="77777777" w:rsidR="005B53EF" w:rsidRPr="005B53EF" w:rsidRDefault="005B53EF" w:rsidP="005B53EF">
      <w:pPr>
        <w:pStyle w:val="EndNoteBibliography"/>
        <w:rPr>
          <w:noProof/>
        </w:rPr>
      </w:pPr>
      <w:r w:rsidRPr="005B53EF">
        <w:rPr>
          <w:noProof/>
        </w:rPr>
        <w:t>50.</w:t>
      </w:r>
      <w:r w:rsidRPr="005B53EF">
        <w:rPr>
          <w:noProof/>
        </w:rPr>
        <w:tab/>
        <w:t xml:space="preserve">Zhang, Y.;  Zhang, J.;  Ponomareva, L. V.;  Cui, Z.;  Van Lanen, S. G.; Thorson, J. S., Sugar-Pirating as an Enabling Platform for the Synthesis of 4,6-Dideoxyhexoses. </w:t>
      </w:r>
      <w:r w:rsidRPr="005B53EF">
        <w:rPr>
          <w:i/>
          <w:noProof/>
        </w:rPr>
        <w:t xml:space="preserve">J. Am. Chem. Soc. </w:t>
      </w:r>
      <w:r w:rsidRPr="005B53EF">
        <w:rPr>
          <w:b/>
          <w:noProof/>
        </w:rPr>
        <w:t>2020,</w:t>
      </w:r>
      <w:r w:rsidRPr="005B53EF">
        <w:rPr>
          <w:noProof/>
        </w:rPr>
        <w:t xml:space="preserve"> </w:t>
      </w:r>
      <w:r w:rsidRPr="005B53EF">
        <w:rPr>
          <w:i/>
          <w:noProof/>
        </w:rPr>
        <w:t>142</w:t>
      </w:r>
      <w:r w:rsidRPr="005B53EF">
        <w:rPr>
          <w:noProof/>
        </w:rPr>
        <w:t xml:space="preserve"> (20), 9389-9395.</w:t>
      </w:r>
    </w:p>
    <w:p w14:paraId="4FDE64E8" w14:textId="77777777" w:rsidR="005B53EF" w:rsidRPr="005B53EF" w:rsidRDefault="005B53EF" w:rsidP="005B53EF">
      <w:pPr>
        <w:pStyle w:val="EndNoteBibliography"/>
        <w:rPr>
          <w:noProof/>
        </w:rPr>
      </w:pPr>
      <w:r w:rsidRPr="005B53EF">
        <w:rPr>
          <w:noProof/>
        </w:rPr>
        <w:t>51.</w:t>
      </w:r>
      <w:r w:rsidRPr="005B53EF">
        <w:rPr>
          <w:noProof/>
        </w:rPr>
        <w:tab/>
        <w:t xml:space="preserve">Woo, P. W. K.;  Dion, H. W.; Bartz, Q. R., Chemistry of Chalcose, a 3-Methoxy-4,6-Dideoxyhexose. </w:t>
      </w:r>
      <w:r w:rsidRPr="005B53EF">
        <w:rPr>
          <w:i/>
          <w:noProof/>
        </w:rPr>
        <w:t xml:space="preserve">J. Am. Chem. Soc. </w:t>
      </w:r>
      <w:r w:rsidRPr="005B53EF">
        <w:rPr>
          <w:b/>
          <w:noProof/>
        </w:rPr>
        <w:t>1961,</w:t>
      </w:r>
      <w:r w:rsidRPr="005B53EF">
        <w:rPr>
          <w:noProof/>
        </w:rPr>
        <w:t xml:space="preserve"> </w:t>
      </w:r>
      <w:r w:rsidRPr="005B53EF">
        <w:rPr>
          <w:i/>
          <w:noProof/>
        </w:rPr>
        <w:t>83</w:t>
      </w:r>
      <w:r w:rsidRPr="005B53EF">
        <w:rPr>
          <w:noProof/>
        </w:rPr>
        <w:t xml:space="preserve"> (15), 3352-3353.</w:t>
      </w:r>
    </w:p>
    <w:p w14:paraId="0F75F319" w14:textId="77777777" w:rsidR="005B53EF" w:rsidRPr="005B53EF" w:rsidRDefault="005B53EF" w:rsidP="005B53EF">
      <w:pPr>
        <w:pStyle w:val="EndNoteBibliography"/>
        <w:rPr>
          <w:noProof/>
        </w:rPr>
      </w:pPr>
      <w:r w:rsidRPr="005B53EF">
        <w:rPr>
          <w:noProof/>
        </w:rPr>
        <w:t>52.</w:t>
      </w:r>
      <w:r w:rsidRPr="005B53EF">
        <w:rPr>
          <w:noProof/>
        </w:rPr>
        <w:tab/>
        <w:t xml:space="preserve">Keller-Schierlein, W.; Roncari, G., Stoffwechselprodukte von Actinomyceten. 33. Mitteilung. Hydrolyseprodukte von Lankamycin: Lankavose und 4-O-Acetyl-arcanose. </w:t>
      </w:r>
      <w:r w:rsidRPr="005B53EF">
        <w:rPr>
          <w:i/>
          <w:noProof/>
        </w:rPr>
        <w:t xml:space="preserve">Helv. Chim. Acta </w:t>
      </w:r>
      <w:r w:rsidRPr="005B53EF">
        <w:rPr>
          <w:b/>
          <w:noProof/>
        </w:rPr>
        <w:t>1962,</w:t>
      </w:r>
      <w:r w:rsidRPr="005B53EF">
        <w:rPr>
          <w:noProof/>
        </w:rPr>
        <w:t xml:space="preserve"> </w:t>
      </w:r>
      <w:r w:rsidRPr="005B53EF">
        <w:rPr>
          <w:i/>
          <w:noProof/>
        </w:rPr>
        <w:t>45</w:t>
      </w:r>
      <w:r w:rsidRPr="005B53EF">
        <w:rPr>
          <w:noProof/>
        </w:rPr>
        <w:t xml:space="preserve"> (1), 138-152.</w:t>
      </w:r>
    </w:p>
    <w:p w14:paraId="35BF777D" w14:textId="77777777" w:rsidR="005B53EF" w:rsidRPr="005B53EF" w:rsidRDefault="005B53EF" w:rsidP="005B53EF">
      <w:pPr>
        <w:pStyle w:val="EndNoteBibliography"/>
        <w:rPr>
          <w:noProof/>
        </w:rPr>
      </w:pPr>
      <w:r w:rsidRPr="005B53EF">
        <w:rPr>
          <w:noProof/>
        </w:rPr>
        <w:t>53.</w:t>
      </w:r>
      <w:r w:rsidRPr="005B53EF">
        <w:rPr>
          <w:noProof/>
        </w:rPr>
        <w:tab/>
        <w:t xml:space="preserve">Graziani, E. I.;  Overk, C. R.; Carter, G. T., Purification, Structure Determination, and Antimicrobial Activity of Neutramycins B−G. </w:t>
      </w:r>
      <w:r w:rsidRPr="005B53EF">
        <w:rPr>
          <w:i/>
          <w:noProof/>
        </w:rPr>
        <w:t xml:space="preserve">J. Nat. Prod. </w:t>
      </w:r>
      <w:r w:rsidRPr="005B53EF">
        <w:rPr>
          <w:b/>
          <w:noProof/>
        </w:rPr>
        <w:t>2003,</w:t>
      </w:r>
      <w:r w:rsidRPr="005B53EF">
        <w:rPr>
          <w:noProof/>
        </w:rPr>
        <w:t xml:space="preserve"> </w:t>
      </w:r>
      <w:r w:rsidRPr="005B53EF">
        <w:rPr>
          <w:i/>
          <w:noProof/>
        </w:rPr>
        <w:t>66</w:t>
      </w:r>
      <w:r w:rsidRPr="005B53EF">
        <w:rPr>
          <w:noProof/>
        </w:rPr>
        <w:t xml:space="preserve"> (9), 1149-1153.</w:t>
      </w:r>
    </w:p>
    <w:p w14:paraId="4FEDE1B8" w14:textId="77777777" w:rsidR="005B53EF" w:rsidRPr="005B53EF" w:rsidRDefault="005B53EF" w:rsidP="005B53EF">
      <w:pPr>
        <w:pStyle w:val="EndNoteBibliography"/>
        <w:rPr>
          <w:noProof/>
        </w:rPr>
      </w:pPr>
      <w:r w:rsidRPr="005B53EF">
        <w:rPr>
          <w:noProof/>
        </w:rPr>
        <w:t>54.</w:t>
      </w:r>
      <w:r w:rsidRPr="005B53EF">
        <w:rPr>
          <w:noProof/>
        </w:rPr>
        <w:tab/>
        <w:t xml:space="preserve">Velvadapu, V.; Andrade, R. B., Concise Syntheses of D-Desosamine, 2-Thiopyrimidinyl Desosamine Donors, and Methyl Desosaminide Analogues from D-Glucose. </w:t>
      </w:r>
      <w:r w:rsidRPr="005B53EF">
        <w:rPr>
          <w:i/>
          <w:noProof/>
        </w:rPr>
        <w:t xml:space="preserve">Carbohydr. Res. </w:t>
      </w:r>
      <w:r w:rsidRPr="005B53EF">
        <w:rPr>
          <w:b/>
          <w:noProof/>
        </w:rPr>
        <w:t>2008,</w:t>
      </w:r>
      <w:r w:rsidRPr="005B53EF">
        <w:rPr>
          <w:noProof/>
        </w:rPr>
        <w:t xml:space="preserve"> </w:t>
      </w:r>
      <w:r w:rsidRPr="005B53EF">
        <w:rPr>
          <w:i/>
          <w:noProof/>
        </w:rPr>
        <w:t>343</w:t>
      </w:r>
      <w:r w:rsidRPr="005B53EF">
        <w:rPr>
          <w:noProof/>
        </w:rPr>
        <w:t xml:space="preserve"> (1), 145-50.</w:t>
      </w:r>
    </w:p>
    <w:p w14:paraId="3BDA4C8D" w14:textId="77777777" w:rsidR="005B53EF" w:rsidRPr="005B53EF" w:rsidRDefault="005B53EF" w:rsidP="005B53EF">
      <w:pPr>
        <w:pStyle w:val="EndNoteBibliography"/>
        <w:rPr>
          <w:noProof/>
        </w:rPr>
      </w:pPr>
      <w:r w:rsidRPr="005B53EF">
        <w:rPr>
          <w:noProof/>
        </w:rPr>
        <w:t>55.</w:t>
      </w:r>
      <w:r w:rsidRPr="005B53EF">
        <w:rPr>
          <w:noProof/>
        </w:rPr>
        <w:tab/>
        <w:t xml:space="preserve">Zhang, Z.;  Fukuzaki, T.; Myers, A. G., Synthesis of D-Desosamine and Analogs by Rapid Assembly of 3-Amino Sugars. </w:t>
      </w:r>
      <w:r w:rsidRPr="005B53EF">
        <w:rPr>
          <w:i/>
          <w:noProof/>
        </w:rPr>
        <w:t xml:space="preserve">Angew Chem Int Ed </w:t>
      </w:r>
      <w:r w:rsidRPr="005B53EF">
        <w:rPr>
          <w:b/>
          <w:noProof/>
        </w:rPr>
        <w:t>2016,</w:t>
      </w:r>
      <w:r w:rsidRPr="005B53EF">
        <w:rPr>
          <w:noProof/>
        </w:rPr>
        <w:t xml:space="preserve"> </w:t>
      </w:r>
      <w:r w:rsidRPr="005B53EF">
        <w:rPr>
          <w:i/>
          <w:noProof/>
        </w:rPr>
        <w:t>55</w:t>
      </w:r>
      <w:r w:rsidRPr="005B53EF">
        <w:rPr>
          <w:noProof/>
        </w:rPr>
        <w:t xml:space="preserve"> (2), 523-527.</w:t>
      </w:r>
    </w:p>
    <w:p w14:paraId="05D9C532" w14:textId="77777777" w:rsidR="005B53EF" w:rsidRPr="005B53EF" w:rsidRDefault="005B53EF" w:rsidP="005B53EF">
      <w:pPr>
        <w:pStyle w:val="EndNoteBibliography"/>
        <w:rPr>
          <w:noProof/>
        </w:rPr>
      </w:pPr>
      <w:r w:rsidRPr="005B53EF">
        <w:rPr>
          <w:noProof/>
        </w:rPr>
        <w:t>56.</w:t>
      </w:r>
      <w:r w:rsidRPr="005B53EF">
        <w:rPr>
          <w:noProof/>
        </w:rPr>
        <w:tab/>
        <w:t xml:space="preserve">Zeng, J.;  Wang, R.;  Wang, Y.;  Zhang, S.;  Sun, G.;  Liao, Z.;  Meng, L.; Wan, Q., Diversified Synthesis and α-Selective Glycosylation of 3-Amino-2,3,6-trideoxy Sugars. </w:t>
      </w:r>
      <w:r w:rsidRPr="005B53EF">
        <w:rPr>
          <w:i/>
          <w:noProof/>
        </w:rPr>
        <w:t xml:space="preserve">Org. Chem. Front. </w:t>
      </w:r>
      <w:r w:rsidRPr="005B53EF">
        <w:rPr>
          <w:b/>
          <w:noProof/>
        </w:rPr>
        <w:t>2018,</w:t>
      </w:r>
      <w:r w:rsidRPr="005B53EF">
        <w:rPr>
          <w:noProof/>
        </w:rPr>
        <w:t xml:space="preserve"> </w:t>
      </w:r>
      <w:r w:rsidRPr="005B53EF">
        <w:rPr>
          <w:i/>
          <w:noProof/>
        </w:rPr>
        <w:t>5</w:t>
      </w:r>
      <w:r w:rsidRPr="005B53EF">
        <w:rPr>
          <w:noProof/>
        </w:rPr>
        <w:t xml:space="preserve"> (23), 3391-3395.</w:t>
      </w:r>
    </w:p>
    <w:p w14:paraId="1D708E5A" w14:textId="77777777" w:rsidR="005B53EF" w:rsidRPr="005B53EF" w:rsidRDefault="005B53EF" w:rsidP="005B53EF">
      <w:pPr>
        <w:pStyle w:val="EndNoteBibliography"/>
        <w:rPr>
          <w:noProof/>
        </w:rPr>
      </w:pPr>
      <w:r w:rsidRPr="005B53EF">
        <w:rPr>
          <w:noProof/>
        </w:rPr>
        <w:t>57.</w:t>
      </w:r>
      <w:r w:rsidRPr="005B53EF">
        <w:rPr>
          <w:noProof/>
        </w:rPr>
        <w:tab/>
        <w:t xml:space="preserve">Thibodeaux, C. J.;  Melançon, C. E.; Liu, H.-w., Natural-Product Sugar Biosynthesis and Enzymatic Glycodiversification. </w:t>
      </w:r>
      <w:r w:rsidRPr="005B53EF">
        <w:rPr>
          <w:i/>
          <w:noProof/>
        </w:rPr>
        <w:t xml:space="preserve">Angew. Chem. Int. Ed. </w:t>
      </w:r>
      <w:r w:rsidRPr="005B53EF">
        <w:rPr>
          <w:b/>
          <w:noProof/>
        </w:rPr>
        <w:t>2008,</w:t>
      </w:r>
      <w:r w:rsidRPr="005B53EF">
        <w:rPr>
          <w:noProof/>
        </w:rPr>
        <w:t xml:space="preserve"> </w:t>
      </w:r>
      <w:r w:rsidRPr="005B53EF">
        <w:rPr>
          <w:i/>
          <w:noProof/>
        </w:rPr>
        <w:t>47</w:t>
      </w:r>
      <w:r w:rsidRPr="005B53EF">
        <w:rPr>
          <w:noProof/>
        </w:rPr>
        <w:t xml:space="preserve"> (51), 9814-9859.</w:t>
      </w:r>
    </w:p>
    <w:p w14:paraId="3D6441E8" w14:textId="77777777" w:rsidR="005B53EF" w:rsidRPr="005B53EF" w:rsidRDefault="005B53EF" w:rsidP="005B53EF">
      <w:pPr>
        <w:pStyle w:val="EndNoteBibliography"/>
        <w:rPr>
          <w:noProof/>
        </w:rPr>
      </w:pPr>
      <w:r w:rsidRPr="005B53EF">
        <w:rPr>
          <w:noProof/>
        </w:rPr>
        <w:t>58.</w:t>
      </w:r>
      <w:r w:rsidRPr="005B53EF">
        <w:rPr>
          <w:noProof/>
        </w:rPr>
        <w:tab/>
        <w:t xml:space="preserve">Withers, S. G.;  Percival, M. D.; Street, I. P., The Synthesis and Hydrolysis of a Series of Deoxofluoro-alfa-D-glucopyranosyl and Deoxofluoro-alfa-D-glucopyranosyl Phosphates. </w:t>
      </w:r>
      <w:r w:rsidRPr="005B53EF">
        <w:rPr>
          <w:i/>
          <w:noProof/>
        </w:rPr>
        <w:t xml:space="preserve">Carbohydr. Res. </w:t>
      </w:r>
      <w:r w:rsidRPr="005B53EF">
        <w:rPr>
          <w:b/>
          <w:noProof/>
        </w:rPr>
        <w:t>1989,</w:t>
      </w:r>
      <w:r w:rsidRPr="005B53EF">
        <w:rPr>
          <w:noProof/>
        </w:rPr>
        <w:t xml:space="preserve"> </w:t>
      </w:r>
      <w:r w:rsidRPr="005B53EF">
        <w:rPr>
          <w:i/>
          <w:noProof/>
        </w:rPr>
        <w:t>187</w:t>
      </w:r>
      <w:r w:rsidRPr="005B53EF">
        <w:rPr>
          <w:noProof/>
        </w:rPr>
        <w:t xml:space="preserve"> (1), 43-66.</w:t>
      </w:r>
    </w:p>
    <w:p w14:paraId="4493BDC4" w14:textId="77777777" w:rsidR="005B53EF" w:rsidRPr="005B53EF" w:rsidRDefault="005B53EF" w:rsidP="005B53EF">
      <w:pPr>
        <w:pStyle w:val="EndNoteBibliography"/>
        <w:rPr>
          <w:noProof/>
        </w:rPr>
      </w:pPr>
      <w:r w:rsidRPr="005B53EF">
        <w:rPr>
          <w:noProof/>
        </w:rPr>
        <w:t>59.</w:t>
      </w:r>
      <w:r w:rsidRPr="005B53EF">
        <w:rPr>
          <w:noProof/>
        </w:rPr>
        <w:tab/>
        <w:t xml:space="preserve">Lindhorst, T. K.; Thiem, J., Synthesis of 4-Deoxy and 4-Deoxy-4-Halogeno Derivatives of L-Fucose as Potential Enzyme-Inhibitors. </w:t>
      </w:r>
      <w:r w:rsidRPr="005B53EF">
        <w:rPr>
          <w:i/>
          <w:noProof/>
        </w:rPr>
        <w:t xml:space="preserve">Carbohydr. Res. </w:t>
      </w:r>
      <w:r w:rsidRPr="005B53EF">
        <w:rPr>
          <w:b/>
          <w:noProof/>
        </w:rPr>
        <w:t>1991,</w:t>
      </w:r>
      <w:r w:rsidRPr="005B53EF">
        <w:rPr>
          <w:noProof/>
        </w:rPr>
        <w:t xml:space="preserve"> </w:t>
      </w:r>
      <w:r w:rsidRPr="005B53EF">
        <w:rPr>
          <w:i/>
          <w:noProof/>
        </w:rPr>
        <w:t>209</w:t>
      </w:r>
      <w:r w:rsidRPr="005B53EF">
        <w:rPr>
          <w:noProof/>
        </w:rPr>
        <w:t>, 119-129.</w:t>
      </w:r>
    </w:p>
    <w:p w14:paraId="76BD67D7" w14:textId="77777777" w:rsidR="005B53EF" w:rsidRPr="005B53EF" w:rsidRDefault="005B53EF" w:rsidP="005B53EF">
      <w:pPr>
        <w:pStyle w:val="EndNoteBibliography"/>
        <w:rPr>
          <w:noProof/>
        </w:rPr>
      </w:pPr>
      <w:r w:rsidRPr="005B53EF">
        <w:rPr>
          <w:noProof/>
        </w:rPr>
        <w:t>60.</w:t>
      </w:r>
      <w:r w:rsidRPr="005B53EF">
        <w:rPr>
          <w:noProof/>
        </w:rPr>
        <w:tab/>
        <w:t xml:space="preserve">Aburaki, S.;  Yamashita, H.;  Ohnuma, T.;  Kamachi, H.;  Moriyama, T.;  Masuyoshi, S.;  Kamei, H.;  Konishi, M.; Oki, T., Synthesis and Antifungal Activity of Pradimicin Derivatives - Modifications of the Sugar Part. </w:t>
      </w:r>
      <w:r w:rsidRPr="005B53EF">
        <w:rPr>
          <w:i/>
          <w:noProof/>
        </w:rPr>
        <w:t xml:space="preserve">J. Antibiot. </w:t>
      </w:r>
      <w:r w:rsidRPr="005B53EF">
        <w:rPr>
          <w:b/>
          <w:noProof/>
        </w:rPr>
        <w:t>1993,</w:t>
      </w:r>
      <w:r w:rsidRPr="005B53EF">
        <w:rPr>
          <w:noProof/>
        </w:rPr>
        <w:t xml:space="preserve"> </w:t>
      </w:r>
      <w:r w:rsidRPr="005B53EF">
        <w:rPr>
          <w:i/>
          <w:noProof/>
        </w:rPr>
        <w:t>46</w:t>
      </w:r>
      <w:r w:rsidRPr="005B53EF">
        <w:rPr>
          <w:noProof/>
        </w:rPr>
        <w:t xml:space="preserve"> (4), 631-640.</w:t>
      </w:r>
    </w:p>
    <w:p w14:paraId="47DEB932" w14:textId="77777777" w:rsidR="005B53EF" w:rsidRPr="005B53EF" w:rsidRDefault="005B53EF" w:rsidP="005B53EF">
      <w:pPr>
        <w:pStyle w:val="EndNoteBibliography"/>
        <w:rPr>
          <w:noProof/>
        </w:rPr>
      </w:pPr>
      <w:r w:rsidRPr="005B53EF">
        <w:rPr>
          <w:noProof/>
        </w:rPr>
        <w:t>61.</w:t>
      </w:r>
      <w:r w:rsidRPr="005B53EF">
        <w:rPr>
          <w:noProof/>
        </w:rPr>
        <w:tab/>
        <w:t>Mori, Y.; Morishima, N., Ring Contraction in the Fluorination of Methyl 2-O-Benzyl-3,6-Dideoxy-alpha-D-Hexopyranoside and Methyl 2,3-di-O-Benzyl-6-Deoxy-alpha-D-</w:t>
      </w:r>
      <w:r w:rsidRPr="005B53EF">
        <w:rPr>
          <w:noProof/>
        </w:rPr>
        <w:lastRenderedPageBreak/>
        <w:t xml:space="preserve">Hexopyranosides with Diethylaminosulphur trifluoride (DAST). </w:t>
      </w:r>
      <w:r w:rsidRPr="005B53EF">
        <w:rPr>
          <w:i/>
          <w:noProof/>
        </w:rPr>
        <w:t xml:space="preserve">Chem. Pharm. Bull. </w:t>
      </w:r>
      <w:r w:rsidRPr="005B53EF">
        <w:rPr>
          <w:b/>
          <w:noProof/>
        </w:rPr>
        <w:t>1992,</w:t>
      </w:r>
      <w:r w:rsidRPr="005B53EF">
        <w:rPr>
          <w:noProof/>
        </w:rPr>
        <w:t xml:space="preserve"> </w:t>
      </w:r>
      <w:r w:rsidRPr="005B53EF">
        <w:rPr>
          <w:i/>
          <w:noProof/>
        </w:rPr>
        <w:t>40</w:t>
      </w:r>
      <w:r w:rsidRPr="005B53EF">
        <w:rPr>
          <w:noProof/>
        </w:rPr>
        <w:t xml:space="preserve"> (3), 826-828.</w:t>
      </w:r>
    </w:p>
    <w:p w14:paraId="65D7FD5F" w14:textId="77777777" w:rsidR="005B53EF" w:rsidRPr="005B53EF" w:rsidRDefault="005B53EF" w:rsidP="005B53EF">
      <w:pPr>
        <w:pStyle w:val="EndNoteBibliography"/>
        <w:rPr>
          <w:noProof/>
        </w:rPr>
      </w:pPr>
      <w:r w:rsidRPr="005B53EF">
        <w:rPr>
          <w:noProof/>
        </w:rPr>
        <w:t>62.</w:t>
      </w:r>
      <w:r w:rsidRPr="005B53EF">
        <w:rPr>
          <w:noProof/>
        </w:rPr>
        <w:tab/>
        <w:t xml:space="preserve">Valverde, P.;  Delgado, S.;  Martínez, J. D.;  Vendeville, J.-B.;  Malassis, J.;  Linclau, B.;  Reichardt, N.-C.;  Cañada, F. J.;  Jiménez-Barbero, J.; Ardá, A., Molecular Insights into DC-SIGN Binding to Self-Antigens: The Interaction with the Blood Group A/B Antigens. </w:t>
      </w:r>
      <w:r w:rsidRPr="005B53EF">
        <w:rPr>
          <w:i/>
          <w:noProof/>
        </w:rPr>
        <w:t xml:space="preserve">ACS Chem. Biol. </w:t>
      </w:r>
      <w:r w:rsidRPr="005B53EF">
        <w:rPr>
          <w:b/>
          <w:noProof/>
        </w:rPr>
        <w:t>2019,</w:t>
      </w:r>
      <w:r w:rsidRPr="005B53EF">
        <w:rPr>
          <w:noProof/>
        </w:rPr>
        <w:t xml:space="preserve"> </w:t>
      </w:r>
      <w:r w:rsidRPr="005B53EF">
        <w:rPr>
          <w:i/>
          <w:noProof/>
        </w:rPr>
        <w:t>14</w:t>
      </w:r>
      <w:r w:rsidRPr="005B53EF">
        <w:rPr>
          <w:noProof/>
        </w:rPr>
        <w:t xml:space="preserve"> (7), 1660-1671.</w:t>
      </w:r>
    </w:p>
    <w:p w14:paraId="38D9E416" w14:textId="77777777" w:rsidR="005B53EF" w:rsidRPr="005B53EF" w:rsidRDefault="005B53EF" w:rsidP="005B53EF">
      <w:pPr>
        <w:pStyle w:val="EndNoteBibliography"/>
        <w:rPr>
          <w:noProof/>
        </w:rPr>
      </w:pPr>
      <w:r w:rsidRPr="005B53EF">
        <w:rPr>
          <w:noProof/>
        </w:rPr>
        <w:t>63.</w:t>
      </w:r>
      <w:r w:rsidRPr="005B53EF">
        <w:rPr>
          <w:noProof/>
        </w:rPr>
        <w:tab/>
        <w:t xml:space="preserve">Ando, T.;  Ishida, H.;  Kiso, M.; Hasegawa, A., Fluorination of Methyl 6-Deoxy-1-thiohexopyranosides with Diethylaminosulfur Trifluoride (DAST), and the Formation of Unexpected Products. </w:t>
      </w:r>
      <w:r w:rsidRPr="005B53EF">
        <w:rPr>
          <w:i/>
          <w:noProof/>
        </w:rPr>
        <w:t xml:space="preserve">Carbohydr. Res. </w:t>
      </w:r>
      <w:r w:rsidRPr="005B53EF">
        <w:rPr>
          <w:b/>
          <w:noProof/>
        </w:rPr>
        <w:t>1993,</w:t>
      </w:r>
      <w:r w:rsidRPr="005B53EF">
        <w:rPr>
          <w:noProof/>
        </w:rPr>
        <w:t xml:space="preserve"> </w:t>
      </w:r>
      <w:r w:rsidRPr="005B53EF">
        <w:rPr>
          <w:i/>
          <w:noProof/>
        </w:rPr>
        <w:t>249</w:t>
      </w:r>
      <w:r w:rsidRPr="005B53EF">
        <w:rPr>
          <w:noProof/>
        </w:rPr>
        <w:t xml:space="preserve"> (1), 275-280.</w:t>
      </w:r>
    </w:p>
    <w:p w14:paraId="753EDECD" w14:textId="77777777" w:rsidR="005B53EF" w:rsidRPr="005B53EF" w:rsidRDefault="005B53EF" w:rsidP="005B53EF">
      <w:pPr>
        <w:pStyle w:val="EndNoteBibliography"/>
        <w:rPr>
          <w:noProof/>
        </w:rPr>
      </w:pPr>
      <w:r w:rsidRPr="005B53EF">
        <w:rPr>
          <w:noProof/>
        </w:rPr>
        <w:t>64.</w:t>
      </w:r>
      <w:r w:rsidRPr="005B53EF">
        <w:rPr>
          <w:noProof/>
        </w:rPr>
        <w:tab/>
        <w:t xml:space="preserve">Hultin, P. G.; Buffie, R. M., Syntheses of Methyl (4,6-dideoxy-alpha-L-lyxo-hexopyranosyl)-(1 -&gt; 3)- and (4-Deoxy-4-fluoro-alpha-L-rhamnopyranosyl)-(1 -&gt; 3)-2-acetamido-2-deoxy-alpha-D-glucopyranosides, Analogs of the Mycobacterial Arabinogalactan Linkage Disaccharide. </w:t>
      </w:r>
      <w:r w:rsidRPr="005B53EF">
        <w:rPr>
          <w:i/>
          <w:noProof/>
        </w:rPr>
        <w:t xml:space="preserve">Carbohydr. Res. </w:t>
      </w:r>
      <w:r w:rsidRPr="005B53EF">
        <w:rPr>
          <w:b/>
          <w:noProof/>
        </w:rPr>
        <w:t>1999,</w:t>
      </w:r>
      <w:r w:rsidRPr="005B53EF">
        <w:rPr>
          <w:noProof/>
        </w:rPr>
        <w:t xml:space="preserve"> </w:t>
      </w:r>
      <w:r w:rsidRPr="005B53EF">
        <w:rPr>
          <w:i/>
          <w:noProof/>
        </w:rPr>
        <w:t>322</w:t>
      </w:r>
      <w:r w:rsidRPr="005B53EF">
        <w:rPr>
          <w:noProof/>
        </w:rPr>
        <w:t xml:space="preserve"> (1-2), 14-25.</w:t>
      </w:r>
    </w:p>
    <w:p w14:paraId="239A8BDC" w14:textId="77777777" w:rsidR="005B53EF" w:rsidRPr="005B53EF" w:rsidRDefault="005B53EF" w:rsidP="005B53EF">
      <w:pPr>
        <w:pStyle w:val="EndNoteBibliography"/>
        <w:rPr>
          <w:noProof/>
        </w:rPr>
      </w:pPr>
      <w:r w:rsidRPr="005B53EF">
        <w:rPr>
          <w:noProof/>
        </w:rPr>
        <w:t>65.</w:t>
      </w:r>
      <w:r w:rsidRPr="005B53EF">
        <w:rPr>
          <w:noProof/>
        </w:rPr>
        <w:tab/>
        <w:t xml:space="preserve">Limberg, G.; Thiem, J., Synthesis of Modified Aldonic Acids and Studies of Their Substrate Efficiency for Dihydroxy Acid Dehydratase (DHAD). </w:t>
      </w:r>
      <w:r w:rsidRPr="005B53EF">
        <w:rPr>
          <w:i/>
          <w:noProof/>
        </w:rPr>
        <w:t xml:space="preserve">Aust. J. Chem. </w:t>
      </w:r>
      <w:r w:rsidRPr="005B53EF">
        <w:rPr>
          <w:b/>
          <w:noProof/>
        </w:rPr>
        <w:t>1996,</w:t>
      </w:r>
      <w:r w:rsidRPr="005B53EF">
        <w:rPr>
          <w:noProof/>
        </w:rPr>
        <w:t xml:space="preserve"> </w:t>
      </w:r>
      <w:r w:rsidRPr="005B53EF">
        <w:rPr>
          <w:i/>
          <w:noProof/>
        </w:rPr>
        <w:t>49</w:t>
      </w:r>
      <w:r w:rsidRPr="005B53EF">
        <w:rPr>
          <w:noProof/>
        </w:rPr>
        <w:t xml:space="preserve"> (3), 349-356.</w:t>
      </w:r>
    </w:p>
    <w:p w14:paraId="09581FB0" w14:textId="77777777" w:rsidR="005B53EF" w:rsidRPr="005B53EF" w:rsidRDefault="005B53EF" w:rsidP="005B53EF">
      <w:pPr>
        <w:pStyle w:val="EndNoteBibliography"/>
        <w:rPr>
          <w:noProof/>
        </w:rPr>
      </w:pPr>
      <w:r w:rsidRPr="005B53EF">
        <w:rPr>
          <w:noProof/>
        </w:rPr>
        <w:t>66.</w:t>
      </w:r>
      <w:r w:rsidRPr="005B53EF">
        <w:rPr>
          <w:noProof/>
        </w:rPr>
        <w:tab/>
        <w:t xml:space="preserve">Daranas, A. H.;  Shimizu, H.; Homans, S. W., Thermodynamics of Binding of D-galactose and Deoxy Derivatives thereof to the L-Arabinose Binding Protein. </w:t>
      </w:r>
      <w:r w:rsidRPr="005B53EF">
        <w:rPr>
          <w:i/>
          <w:noProof/>
        </w:rPr>
        <w:t xml:space="preserve">J. Am. Chem. Soc. </w:t>
      </w:r>
      <w:r w:rsidRPr="005B53EF">
        <w:rPr>
          <w:b/>
          <w:noProof/>
        </w:rPr>
        <w:t>2004,</w:t>
      </w:r>
      <w:r w:rsidRPr="005B53EF">
        <w:rPr>
          <w:noProof/>
        </w:rPr>
        <w:t xml:space="preserve"> </w:t>
      </w:r>
      <w:r w:rsidRPr="005B53EF">
        <w:rPr>
          <w:i/>
          <w:noProof/>
        </w:rPr>
        <w:t>126</w:t>
      </w:r>
      <w:r w:rsidRPr="005B53EF">
        <w:rPr>
          <w:noProof/>
        </w:rPr>
        <w:t xml:space="preserve"> (38), 11870-11876.</w:t>
      </w:r>
    </w:p>
    <w:p w14:paraId="6393DFEB" w14:textId="77777777" w:rsidR="005B53EF" w:rsidRPr="005B53EF" w:rsidRDefault="005B53EF" w:rsidP="005B53EF">
      <w:pPr>
        <w:pStyle w:val="EndNoteBibliography"/>
        <w:rPr>
          <w:noProof/>
        </w:rPr>
      </w:pPr>
      <w:r w:rsidRPr="005B53EF">
        <w:rPr>
          <w:noProof/>
        </w:rPr>
        <w:t>67.</w:t>
      </w:r>
      <w:r w:rsidRPr="005B53EF">
        <w:rPr>
          <w:noProof/>
        </w:rPr>
        <w:tab/>
        <w:t xml:space="preserve">Shinkiti, K.;  Naohiko, M.;  Yoko, M.;  Hitoshi, T.;  Seiichi, H.;  Yumi, I.; Shonosuke, Z., Partially Benzylated Derivatives of 6-Deoxy-D-glucose. </w:t>
      </w:r>
      <w:r w:rsidRPr="005B53EF">
        <w:rPr>
          <w:i/>
          <w:noProof/>
        </w:rPr>
        <w:t xml:space="preserve">Bull. Chem. Soc. Jpn. </w:t>
      </w:r>
      <w:r w:rsidRPr="005B53EF">
        <w:rPr>
          <w:b/>
          <w:noProof/>
        </w:rPr>
        <w:t>1987,</w:t>
      </w:r>
      <w:r w:rsidRPr="005B53EF">
        <w:rPr>
          <w:noProof/>
        </w:rPr>
        <w:t xml:space="preserve"> </w:t>
      </w:r>
      <w:r w:rsidRPr="005B53EF">
        <w:rPr>
          <w:i/>
          <w:noProof/>
        </w:rPr>
        <w:t>60</w:t>
      </w:r>
      <w:r w:rsidRPr="005B53EF">
        <w:rPr>
          <w:noProof/>
        </w:rPr>
        <w:t xml:space="preserve"> (6), 2301-2303.</w:t>
      </w:r>
    </w:p>
    <w:p w14:paraId="47C07B4A" w14:textId="77777777" w:rsidR="005B53EF" w:rsidRPr="005B53EF" w:rsidRDefault="005B53EF" w:rsidP="005B53EF">
      <w:pPr>
        <w:pStyle w:val="EndNoteBibliography"/>
        <w:rPr>
          <w:noProof/>
        </w:rPr>
      </w:pPr>
      <w:r w:rsidRPr="005B53EF">
        <w:rPr>
          <w:noProof/>
        </w:rPr>
        <w:t>68.</w:t>
      </w:r>
      <w:r w:rsidRPr="005B53EF">
        <w:rPr>
          <w:noProof/>
        </w:rPr>
        <w:tab/>
        <w:t xml:space="preserve">Somawardhana, C. W.; Brunngraber, E. G., Stereo- and Regio-selectivity of Diethylaminosulfur Trifluoride as a Fluorinating Reagent for Methyl Glycosides. </w:t>
      </w:r>
      <w:r w:rsidRPr="005B53EF">
        <w:rPr>
          <w:i/>
          <w:noProof/>
        </w:rPr>
        <w:t xml:space="preserve">Carbohydr. Res. </w:t>
      </w:r>
      <w:r w:rsidRPr="005B53EF">
        <w:rPr>
          <w:b/>
          <w:noProof/>
        </w:rPr>
        <w:t>1983,</w:t>
      </w:r>
      <w:r w:rsidRPr="005B53EF">
        <w:rPr>
          <w:noProof/>
        </w:rPr>
        <w:t xml:space="preserve"> </w:t>
      </w:r>
      <w:r w:rsidRPr="005B53EF">
        <w:rPr>
          <w:i/>
          <w:noProof/>
        </w:rPr>
        <w:t>121</w:t>
      </w:r>
      <w:r w:rsidRPr="005B53EF">
        <w:rPr>
          <w:noProof/>
        </w:rPr>
        <w:t>, 51-60.</w:t>
      </w:r>
    </w:p>
    <w:p w14:paraId="1CFD672B" w14:textId="77777777" w:rsidR="005B53EF" w:rsidRPr="005B53EF" w:rsidRDefault="005B53EF" w:rsidP="005B53EF">
      <w:pPr>
        <w:pStyle w:val="EndNoteBibliography"/>
        <w:rPr>
          <w:noProof/>
        </w:rPr>
      </w:pPr>
      <w:r w:rsidRPr="005B53EF">
        <w:rPr>
          <w:noProof/>
        </w:rPr>
        <w:t>69.</w:t>
      </w:r>
      <w:r w:rsidRPr="005B53EF">
        <w:rPr>
          <w:noProof/>
        </w:rPr>
        <w:tab/>
        <w:t xml:space="preserve">Somawardhana, C. W.; Brunngraber, E. G., A One-Step Synthesis of Methyl 4,6-Dideoxy-4,6-difluoro-alpha-D-galactopyranoside. </w:t>
      </w:r>
      <w:r w:rsidRPr="005B53EF">
        <w:rPr>
          <w:i/>
          <w:noProof/>
        </w:rPr>
        <w:t xml:space="preserve">Carbohydr. Res. </w:t>
      </w:r>
      <w:r w:rsidRPr="005B53EF">
        <w:rPr>
          <w:b/>
          <w:noProof/>
        </w:rPr>
        <w:t>1981,</w:t>
      </w:r>
      <w:r w:rsidRPr="005B53EF">
        <w:rPr>
          <w:noProof/>
        </w:rPr>
        <w:t xml:space="preserve"> </w:t>
      </w:r>
      <w:r w:rsidRPr="005B53EF">
        <w:rPr>
          <w:i/>
          <w:noProof/>
        </w:rPr>
        <w:t>94</w:t>
      </w:r>
      <w:r w:rsidRPr="005B53EF">
        <w:rPr>
          <w:noProof/>
        </w:rPr>
        <w:t xml:space="preserve"> (2), C14-C15.</w:t>
      </w:r>
    </w:p>
    <w:p w14:paraId="7DD0CF38" w14:textId="77777777" w:rsidR="005B53EF" w:rsidRPr="005B53EF" w:rsidRDefault="005B53EF" w:rsidP="005B53EF">
      <w:pPr>
        <w:pStyle w:val="EndNoteBibliography"/>
        <w:rPr>
          <w:noProof/>
        </w:rPr>
      </w:pPr>
      <w:r w:rsidRPr="005B53EF">
        <w:rPr>
          <w:noProof/>
        </w:rPr>
        <w:t>70.</w:t>
      </w:r>
      <w:r w:rsidRPr="005B53EF">
        <w:rPr>
          <w:noProof/>
        </w:rPr>
        <w:tab/>
        <w:t xml:space="preserve">Helferich, B.;  Löwa, A.;  Nippe, W.; Riedel, H., Über zwei neue Derivate von Trehalose und Mannit und über ein α-Methylglucosid-dichlorhydrin. </w:t>
      </w:r>
      <w:r w:rsidRPr="005B53EF">
        <w:rPr>
          <w:i/>
          <w:noProof/>
        </w:rPr>
        <w:t xml:space="preserve">Ber. </w:t>
      </w:r>
      <w:r w:rsidRPr="005B53EF">
        <w:rPr>
          <w:b/>
          <w:noProof/>
        </w:rPr>
        <w:t>1923,</w:t>
      </w:r>
      <w:r w:rsidRPr="005B53EF">
        <w:rPr>
          <w:noProof/>
        </w:rPr>
        <w:t xml:space="preserve"> </w:t>
      </w:r>
      <w:r w:rsidRPr="005B53EF">
        <w:rPr>
          <w:i/>
          <w:noProof/>
        </w:rPr>
        <w:t>56</w:t>
      </w:r>
      <w:r w:rsidRPr="005B53EF">
        <w:rPr>
          <w:noProof/>
        </w:rPr>
        <w:t xml:space="preserve"> (5), 1083-1087.</w:t>
      </w:r>
    </w:p>
    <w:p w14:paraId="5161386F" w14:textId="77777777" w:rsidR="005B53EF" w:rsidRPr="005B53EF" w:rsidRDefault="005B53EF" w:rsidP="005B53EF">
      <w:pPr>
        <w:pStyle w:val="EndNoteBibliography"/>
        <w:rPr>
          <w:noProof/>
        </w:rPr>
      </w:pPr>
      <w:r w:rsidRPr="005B53EF">
        <w:rPr>
          <w:noProof/>
        </w:rPr>
        <w:t>71.</w:t>
      </w:r>
      <w:r w:rsidRPr="005B53EF">
        <w:rPr>
          <w:noProof/>
        </w:rPr>
        <w:tab/>
        <w:t xml:space="preserve">Bragg, P. D.;  Jones, J. K. N.; Turner, J. C., The Reaction of Sulphuryl Chloride with Glycosides and Sugar Alcohols. Part I. </w:t>
      </w:r>
      <w:r w:rsidRPr="005B53EF">
        <w:rPr>
          <w:i/>
          <w:noProof/>
        </w:rPr>
        <w:t xml:space="preserve">Can. J. Chem. </w:t>
      </w:r>
      <w:r w:rsidRPr="005B53EF">
        <w:rPr>
          <w:b/>
          <w:noProof/>
        </w:rPr>
        <w:t>1959,</w:t>
      </w:r>
      <w:r w:rsidRPr="005B53EF">
        <w:rPr>
          <w:noProof/>
        </w:rPr>
        <w:t xml:space="preserve"> </w:t>
      </w:r>
      <w:r w:rsidRPr="005B53EF">
        <w:rPr>
          <w:i/>
          <w:noProof/>
        </w:rPr>
        <w:t>37</w:t>
      </w:r>
      <w:r w:rsidRPr="005B53EF">
        <w:rPr>
          <w:noProof/>
        </w:rPr>
        <w:t xml:space="preserve"> (9), 1412-1416.</w:t>
      </w:r>
    </w:p>
    <w:p w14:paraId="2FE63838" w14:textId="77777777" w:rsidR="005B53EF" w:rsidRPr="005B53EF" w:rsidRDefault="005B53EF" w:rsidP="005B53EF">
      <w:pPr>
        <w:pStyle w:val="EndNoteBibliography"/>
        <w:rPr>
          <w:noProof/>
        </w:rPr>
      </w:pPr>
      <w:r w:rsidRPr="005B53EF">
        <w:rPr>
          <w:noProof/>
        </w:rPr>
        <w:t>72.</w:t>
      </w:r>
      <w:r w:rsidRPr="005B53EF">
        <w:rPr>
          <w:noProof/>
        </w:rPr>
        <w:tab/>
        <w:t xml:space="preserve">Jennings, H. J.; Jones, J. K. N., Reactions of Sugar Chlorosulfates: Part V. The Synthesis of Chlorodeoxy Sugars. </w:t>
      </w:r>
      <w:r w:rsidRPr="005B53EF">
        <w:rPr>
          <w:i/>
          <w:noProof/>
        </w:rPr>
        <w:t xml:space="preserve">Can. J. Chem. </w:t>
      </w:r>
      <w:r w:rsidRPr="005B53EF">
        <w:rPr>
          <w:b/>
          <w:noProof/>
        </w:rPr>
        <w:t>1965,</w:t>
      </w:r>
      <w:r w:rsidRPr="005B53EF">
        <w:rPr>
          <w:noProof/>
        </w:rPr>
        <w:t xml:space="preserve"> </w:t>
      </w:r>
      <w:r w:rsidRPr="005B53EF">
        <w:rPr>
          <w:i/>
          <w:noProof/>
        </w:rPr>
        <w:t>43</w:t>
      </w:r>
      <w:r w:rsidRPr="005B53EF">
        <w:rPr>
          <w:noProof/>
        </w:rPr>
        <w:t xml:space="preserve"> (8), 2372-2386.</w:t>
      </w:r>
    </w:p>
    <w:p w14:paraId="737861FC" w14:textId="77777777" w:rsidR="005B53EF" w:rsidRPr="005B53EF" w:rsidRDefault="005B53EF" w:rsidP="005B53EF">
      <w:pPr>
        <w:pStyle w:val="EndNoteBibliography"/>
        <w:rPr>
          <w:noProof/>
        </w:rPr>
      </w:pPr>
      <w:r w:rsidRPr="005B53EF">
        <w:rPr>
          <w:noProof/>
        </w:rPr>
        <w:t>73.</w:t>
      </w:r>
      <w:r w:rsidRPr="005B53EF">
        <w:rPr>
          <w:noProof/>
        </w:rPr>
        <w:tab/>
        <w:t xml:space="preserve">Doboszewski, B.;  Hay, G. W.; Szarek, W. A., The Rapid Synthesis of Deoxyfluoro Sugars Using Tris(dimethylamino)sulfonium Difluorotrimethylsilicate (TASF). </w:t>
      </w:r>
      <w:r w:rsidRPr="005B53EF">
        <w:rPr>
          <w:i/>
          <w:noProof/>
        </w:rPr>
        <w:t xml:space="preserve">Can. J. Chem. </w:t>
      </w:r>
      <w:r w:rsidRPr="005B53EF">
        <w:rPr>
          <w:b/>
          <w:noProof/>
        </w:rPr>
        <w:t>1987,</w:t>
      </w:r>
      <w:r w:rsidRPr="005B53EF">
        <w:rPr>
          <w:noProof/>
        </w:rPr>
        <w:t xml:space="preserve"> </w:t>
      </w:r>
      <w:r w:rsidRPr="005B53EF">
        <w:rPr>
          <w:i/>
          <w:noProof/>
        </w:rPr>
        <w:t>65</w:t>
      </w:r>
      <w:r w:rsidRPr="005B53EF">
        <w:rPr>
          <w:noProof/>
        </w:rPr>
        <w:t xml:space="preserve"> (2), 412-419.</w:t>
      </w:r>
    </w:p>
    <w:p w14:paraId="1426975B" w14:textId="77777777" w:rsidR="005B53EF" w:rsidRPr="005B53EF" w:rsidRDefault="005B53EF" w:rsidP="005B53EF">
      <w:pPr>
        <w:pStyle w:val="EndNoteBibliography"/>
        <w:rPr>
          <w:noProof/>
        </w:rPr>
      </w:pPr>
      <w:r w:rsidRPr="005B53EF">
        <w:rPr>
          <w:noProof/>
        </w:rPr>
        <w:t>74.</w:t>
      </w:r>
      <w:r w:rsidRPr="005B53EF">
        <w:rPr>
          <w:noProof/>
        </w:rPr>
        <w:tab/>
        <w:t xml:space="preserve">Reist, E. J.;  Spencer, R. R.;  Calkins, D. F.;  Baker, B. R.; Goodman, L., Derivatives of 4-Amino-4-deoxy-D-glucose. </w:t>
      </w:r>
      <w:r w:rsidRPr="005B53EF">
        <w:rPr>
          <w:i/>
          <w:noProof/>
        </w:rPr>
        <w:t xml:space="preserve">J. Org. Chem. </w:t>
      </w:r>
      <w:r w:rsidRPr="005B53EF">
        <w:rPr>
          <w:b/>
          <w:noProof/>
        </w:rPr>
        <w:t>1965,</w:t>
      </w:r>
      <w:r w:rsidRPr="005B53EF">
        <w:rPr>
          <w:noProof/>
        </w:rPr>
        <w:t xml:space="preserve"> </w:t>
      </w:r>
      <w:r w:rsidRPr="005B53EF">
        <w:rPr>
          <w:i/>
          <w:noProof/>
        </w:rPr>
        <w:t>30</w:t>
      </w:r>
      <w:r w:rsidRPr="005B53EF">
        <w:rPr>
          <w:noProof/>
        </w:rPr>
        <w:t xml:space="preserve"> (7), 2312-2317.</w:t>
      </w:r>
    </w:p>
    <w:p w14:paraId="232DBE08" w14:textId="77777777" w:rsidR="005B53EF" w:rsidRPr="005B53EF" w:rsidRDefault="005B53EF" w:rsidP="005B53EF">
      <w:pPr>
        <w:pStyle w:val="EndNoteBibliography"/>
        <w:rPr>
          <w:noProof/>
        </w:rPr>
      </w:pPr>
      <w:r w:rsidRPr="005B53EF">
        <w:rPr>
          <w:noProof/>
        </w:rPr>
        <w:t>75.</w:t>
      </w:r>
      <w:r w:rsidRPr="005B53EF">
        <w:rPr>
          <w:noProof/>
        </w:rPr>
        <w:tab/>
        <w:t xml:space="preserve">Esmurziev, A. M.;  Simic, N.;  Hoff, B. H.; Sundby, E., Synthesis and Structure Elucidation of Benzoylated Deoxyfluoropyranosides. </w:t>
      </w:r>
      <w:r w:rsidRPr="005B53EF">
        <w:rPr>
          <w:i/>
          <w:noProof/>
        </w:rPr>
        <w:t xml:space="preserve">J. Carbohydr. Chem. </w:t>
      </w:r>
      <w:r w:rsidRPr="005B53EF">
        <w:rPr>
          <w:b/>
          <w:noProof/>
        </w:rPr>
        <w:t>2010,</w:t>
      </w:r>
      <w:r w:rsidRPr="005B53EF">
        <w:rPr>
          <w:noProof/>
        </w:rPr>
        <w:t xml:space="preserve"> </w:t>
      </w:r>
      <w:r w:rsidRPr="005B53EF">
        <w:rPr>
          <w:i/>
          <w:noProof/>
        </w:rPr>
        <w:t>29</w:t>
      </w:r>
      <w:r w:rsidRPr="005B53EF">
        <w:rPr>
          <w:noProof/>
        </w:rPr>
        <w:t xml:space="preserve"> (7), 348-367.</w:t>
      </w:r>
    </w:p>
    <w:p w14:paraId="294AB16F" w14:textId="77777777" w:rsidR="005B53EF" w:rsidRPr="005B53EF" w:rsidRDefault="005B53EF" w:rsidP="005B53EF">
      <w:pPr>
        <w:pStyle w:val="EndNoteBibliography"/>
        <w:rPr>
          <w:noProof/>
        </w:rPr>
      </w:pPr>
      <w:r w:rsidRPr="005B53EF">
        <w:rPr>
          <w:noProof/>
        </w:rPr>
        <w:t>76.</w:t>
      </w:r>
      <w:r w:rsidRPr="005B53EF">
        <w:rPr>
          <w:noProof/>
        </w:rPr>
        <w:tab/>
        <w:t xml:space="preserve">Card, P. J., Fluorinated Carbohydrates. Use of DAST in the Synthesis of Fluorinated Sugars. </w:t>
      </w:r>
      <w:r w:rsidRPr="005B53EF">
        <w:rPr>
          <w:i/>
          <w:noProof/>
        </w:rPr>
        <w:t xml:space="preserve">J. Org. Chem. </w:t>
      </w:r>
      <w:r w:rsidRPr="005B53EF">
        <w:rPr>
          <w:b/>
          <w:noProof/>
        </w:rPr>
        <w:t>1983,</w:t>
      </w:r>
      <w:r w:rsidRPr="005B53EF">
        <w:rPr>
          <w:noProof/>
        </w:rPr>
        <w:t xml:space="preserve"> </w:t>
      </w:r>
      <w:r w:rsidRPr="005B53EF">
        <w:rPr>
          <w:i/>
          <w:noProof/>
        </w:rPr>
        <w:t>48</w:t>
      </w:r>
      <w:r w:rsidRPr="005B53EF">
        <w:rPr>
          <w:noProof/>
        </w:rPr>
        <w:t xml:space="preserve"> (3), 393-395.</w:t>
      </w:r>
    </w:p>
    <w:p w14:paraId="0F7CEACC" w14:textId="77777777" w:rsidR="005B53EF" w:rsidRPr="005B53EF" w:rsidRDefault="005B53EF" w:rsidP="005B53EF">
      <w:pPr>
        <w:pStyle w:val="EndNoteBibliography"/>
        <w:rPr>
          <w:noProof/>
        </w:rPr>
      </w:pPr>
      <w:r w:rsidRPr="005B53EF">
        <w:rPr>
          <w:noProof/>
        </w:rPr>
        <w:t>77.</w:t>
      </w:r>
      <w:r w:rsidRPr="005B53EF">
        <w:rPr>
          <w:noProof/>
        </w:rPr>
        <w:tab/>
        <w:t xml:space="preserve">Card, P. J.; Reddy, G. S., Fluorinated Carbohydrates. 2. Selective Fluorination of Glucopyranosides and Mannopyranosides - Use OF 2-D NMR for Structural Assignments. </w:t>
      </w:r>
      <w:r w:rsidRPr="005B53EF">
        <w:rPr>
          <w:i/>
          <w:noProof/>
        </w:rPr>
        <w:t xml:space="preserve">J. Org. Chem. </w:t>
      </w:r>
      <w:r w:rsidRPr="005B53EF">
        <w:rPr>
          <w:b/>
          <w:noProof/>
        </w:rPr>
        <w:t>1983,</w:t>
      </w:r>
      <w:r w:rsidRPr="005B53EF">
        <w:rPr>
          <w:noProof/>
        </w:rPr>
        <w:t xml:space="preserve"> </w:t>
      </w:r>
      <w:r w:rsidRPr="005B53EF">
        <w:rPr>
          <w:i/>
          <w:noProof/>
        </w:rPr>
        <w:t>48</w:t>
      </w:r>
      <w:r w:rsidRPr="005B53EF">
        <w:rPr>
          <w:noProof/>
        </w:rPr>
        <w:t xml:space="preserve"> (24), 4734-4743.</w:t>
      </w:r>
    </w:p>
    <w:p w14:paraId="478FA028" w14:textId="77777777" w:rsidR="005B53EF" w:rsidRPr="005B53EF" w:rsidRDefault="005B53EF" w:rsidP="005B53EF">
      <w:pPr>
        <w:pStyle w:val="EndNoteBibliography"/>
        <w:rPr>
          <w:noProof/>
        </w:rPr>
      </w:pPr>
      <w:r w:rsidRPr="005B53EF">
        <w:rPr>
          <w:noProof/>
        </w:rPr>
        <w:t>78.</w:t>
      </w:r>
      <w:r w:rsidRPr="005B53EF">
        <w:rPr>
          <w:noProof/>
        </w:rPr>
        <w:tab/>
        <w:t xml:space="preserve">Fontenelle, C. Q.;  Shishmarev, D.;  Kuchel, P. W.; Linclau, B., The Synthesis of 3,4-Dideoxy-3,4-difluoro-D-glucose. </w:t>
      </w:r>
      <w:r w:rsidRPr="005B53EF">
        <w:rPr>
          <w:i/>
          <w:noProof/>
        </w:rPr>
        <w:t xml:space="preserve">Trends Carbohydr. Res. </w:t>
      </w:r>
      <w:r w:rsidRPr="005B53EF">
        <w:rPr>
          <w:b/>
          <w:noProof/>
        </w:rPr>
        <w:t>2017,</w:t>
      </w:r>
      <w:r w:rsidRPr="005B53EF">
        <w:rPr>
          <w:noProof/>
        </w:rPr>
        <w:t xml:space="preserve"> </w:t>
      </w:r>
      <w:r w:rsidRPr="005B53EF">
        <w:rPr>
          <w:i/>
          <w:noProof/>
        </w:rPr>
        <w:t>9</w:t>
      </w:r>
      <w:r w:rsidRPr="005B53EF">
        <w:rPr>
          <w:noProof/>
        </w:rPr>
        <w:t xml:space="preserve"> (1), 28-33.</w:t>
      </w:r>
    </w:p>
    <w:p w14:paraId="33D7A801" w14:textId="77777777" w:rsidR="005B53EF" w:rsidRPr="005B53EF" w:rsidRDefault="005B53EF" w:rsidP="005B53EF">
      <w:pPr>
        <w:pStyle w:val="EndNoteBibliography"/>
        <w:rPr>
          <w:noProof/>
        </w:rPr>
      </w:pPr>
      <w:r w:rsidRPr="005B53EF">
        <w:rPr>
          <w:noProof/>
        </w:rPr>
        <w:lastRenderedPageBreak/>
        <w:t>79.</w:t>
      </w:r>
      <w:r w:rsidRPr="005B53EF">
        <w:rPr>
          <w:noProof/>
        </w:rPr>
        <w:tab/>
        <w:t xml:space="preserve">Wang, B.-L.;  Yu, F.;  Qiu, X.-L.;  Jiang, Z.-X.; Qing, F.-L., Synthesis of Trifluoromethylated Analogues of β-L-Fucofuranose and β-L-4,6-Dideoxyxylohexopyranose. </w:t>
      </w:r>
      <w:r w:rsidRPr="005B53EF">
        <w:rPr>
          <w:i/>
          <w:noProof/>
        </w:rPr>
        <w:t xml:space="preserve">J. Fluorine Chem. </w:t>
      </w:r>
      <w:r w:rsidRPr="005B53EF">
        <w:rPr>
          <w:b/>
          <w:noProof/>
        </w:rPr>
        <w:t>2006,</w:t>
      </w:r>
      <w:r w:rsidRPr="005B53EF">
        <w:rPr>
          <w:noProof/>
        </w:rPr>
        <w:t xml:space="preserve"> </w:t>
      </w:r>
      <w:r w:rsidRPr="005B53EF">
        <w:rPr>
          <w:i/>
          <w:noProof/>
        </w:rPr>
        <w:t>127</w:t>
      </w:r>
      <w:r w:rsidRPr="005B53EF">
        <w:rPr>
          <w:noProof/>
        </w:rPr>
        <w:t xml:space="preserve"> (4), 580-587.</w:t>
      </w:r>
    </w:p>
    <w:p w14:paraId="1CDE4A75" w14:textId="77777777" w:rsidR="005B53EF" w:rsidRPr="005B53EF" w:rsidRDefault="005B53EF" w:rsidP="005B53EF">
      <w:pPr>
        <w:pStyle w:val="EndNoteBibliography"/>
        <w:rPr>
          <w:noProof/>
        </w:rPr>
      </w:pPr>
      <w:r w:rsidRPr="005B53EF">
        <w:rPr>
          <w:noProof/>
        </w:rPr>
        <w:t>80.</w:t>
      </w:r>
      <w:r w:rsidRPr="005B53EF">
        <w:rPr>
          <w:noProof/>
        </w:rPr>
        <w:tab/>
        <w:t xml:space="preserve">Ley, S. V.;  Owen, D. R.; Wesson, K. E., Rapid Access to Rare Natural Pyranosides Using 1,2-Diacetal Protected Intermediates. </w:t>
      </w:r>
      <w:r w:rsidRPr="005B53EF">
        <w:rPr>
          <w:i/>
          <w:noProof/>
        </w:rPr>
        <w:t xml:space="preserve">J. Chem. Soc. Perkin Trans. 1 </w:t>
      </w:r>
      <w:r w:rsidRPr="005B53EF">
        <w:rPr>
          <w:b/>
          <w:noProof/>
        </w:rPr>
        <w:t>1997,</w:t>
      </w:r>
      <w:r w:rsidRPr="005B53EF">
        <w:rPr>
          <w:noProof/>
        </w:rPr>
        <w:t xml:space="preserve">  (19), 2805-2806.</w:t>
      </w:r>
    </w:p>
    <w:p w14:paraId="57BCD7ED" w14:textId="77777777" w:rsidR="005B53EF" w:rsidRPr="005B53EF" w:rsidRDefault="005B53EF" w:rsidP="005B53EF">
      <w:pPr>
        <w:pStyle w:val="EndNoteBibliography"/>
        <w:rPr>
          <w:noProof/>
        </w:rPr>
      </w:pPr>
      <w:r w:rsidRPr="005B53EF">
        <w:rPr>
          <w:noProof/>
        </w:rPr>
        <w:t>81.</w:t>
      </w:r>
      <w:r w:rsidRPr="005B53EF">
        <w:rPr>
          <w:noProof/>
        </w:rPr>
        <w:tab/>
        <w:t xml:space="preserve">Ley, S. V.;  Baeschlin, D. K.;  Dixon, D. J.;  Foster, A. C.;  Ince, S. J.;  Priepke, H. W. M.; Reynolds, D. J., 1,2-diacetals: A New Opportunity for Organic Synthesis. </w:t>
      </w:r>
      <w:r w:rsidRPr="005B53EF">
        <w:rPr>
          <w:i/>
          <w:noProof/>
        </w:rPr>
        <w:t xml:space="preserve">Chem. Rev. </w:t>
      </w:r>
      <w:r w:rsidRPr="005B53EF">
        <w:rPr>
          <w:b/>
          <w:noProof/>
        </w:rPr>
        <w:t>2001,</w:t>
      </w:r>
      <w:r w:rsidRPr="005B53EF">
        <w:rPr>
          <w:noProof/>
        </w:rPr>
        <w:t xml:space="preserve"> </w:t>
      </w:r>
      <w:r w:rsidRPr="005B53EF">
        <w:rPr>
          <w:i/>
          <w:noProof/>
        </w:rPr>
        <w:t>101</w:t>
      </w:r>
      <w:r w:rsidRPr="005B53EF">
        <w:rPr>
          <w:noProof/>
        </w:rPr>
        <w:t xml:space="preserve"> (1), 53-80.</w:t>
      </w:r>
    </w:p>
    <w:p w14:paraId="492DA800" w14:textId="77777777" w:rsidR="005B53EF" w:rsidRPr="005B53EF" w:rsidRDefault="005B53EF" w:rsidP="005B53EF">
      <w:pPr>
        <w:pStyle w:val="EndNoteBibliography"/>
        <w:rPr>
          <w:noProof/>
        </w:rPr>
      </w:pPr>
      <w:r w:rsidRPr="005B53EF">
        <w:rPr>
          <w:noProof/>
        </w:rPr>
        <w:t>82.</w:t>
      </w:r>
      <w:r w:rsidRPr="005B53EF">
        <w:rPr>
          <w:noProof/>
        </w:rPr>
        <w:tab/>
        <w:t xml:space="preserve">Fontenelle, C. Q.;  Kuppala, R.;  Light, M.; Linclau, B., Isolation and Characterisation of an Unexpected Byproduct in the Regioselective Butane Diacetal Protection of Alpha-Methyl Galactopyranoside. </w:t>
      </w:r>
      <w:r w:rsidRPr="005B53EF">
        <w:rPr>
          <w:i/>
          <w:noProof/>
        </w:rPr>
        <w:t xml:space="preserve">Carbohydr. Res. </w:t>
      </w:r>
      <w:r w:rsidRPr="005B53EF">
        <w:rPr>
          <w:b/>
          <w:noProof/>
        </w:rPr>
        <w:t>2018,</w:t>
      </w:r>
      <w:r w:rsidRPr="005B53EF">
        <w:rPr>
          <w:noProof/>
        </w:rPr>
        <w:t xml:space="preserve"> </w:t>
      </w:r>
      <w:r w:rsidRPr="005B53EF">
        <w:rPr>
          <w:i/>
          <w:noProof/>
        </w:rPr>
        <w:t>455</w:t>
      </w:r>
      <w:r w:rsidRPr="005B53EF">
        <w:rPr>
          <w:noProof/>
        </w:rPr>
        <w:t>, 14-17.</w:t>
      </w:r>
    </w:p>
    <w:p w14:paraId="2D9C4AA8" w14:textId="77777777" w:rsidR="005B53EF" w:rsidRPr="005B53EF" w:rsidRDefault="005B53EF" w:rsidP="005B53EF">
      <w:pPr>
        <w:pStyle w:val="EndNoteBibliography"/>
        <w:rPr>
          <w:noProof/>
        </w:rPr>
      </w:pPr>
      <w:r w:rsidRPr="005B53EF">
        <w:rPr>
          <w:noProof/>
        </w:rPr>
        <w:t>83.</w:t>
      </w:r>
      <w:r w:rsidRPr="005B53EF">
        <w:rPr>
          <w:noProof/>
        </w:rPr>
        <w:tab/>
        <w:t xml:space="preserve">Douglas, N. L.;  Ley, S. V.;  Osborn, H. M. I.;  Owen, D. R.;  Priepke, H. W. M.; Warriner, S. L., Direct Protection of 1,2-Diols from Alpha-diketones. </w:t>
      </w:r>
      <w:r w:rsidRPr="005B53EF">
        <w:rPr>
          <w:i/>
          <w:noProof/>
        </w:rPr>
        <w:t xml:space="preserve">Synlett </w:t>
      </w:r>
      <w:r w:rsidRPr="005B53EF">
        <w:rPr>
          <w:b/>
          <w:noProof/>
        </w:rPr>
        <w:t>1996,</w:t>
      </w:r>
      <w:r w:rsidRPr="005B53EF">
        <w:rPr>
          <w:noProof/>
        </w:rPr>
        <w:t xml:space="preserve">  (8), 793-795.</w:t>
      </w:r>
    </w:p>
    <w:p w14:paraId="003B5E3D" w14:textId="77777777" w:rsidR="005B53EF" w:rsidRPr="005B53EF" w:rsidRDefault="005B53EF" w:rsidP="005B53EF">
      <w:pPr>
        <w:pStyle w:val="EndNoteBibliography"/>
        <w:rPr>
          <w:noProof/>
        </w:rPr>
      </w:pPr>
      <w:r w:rsidRPr="005B53EF">
        <w:rPr>
          <w:noProof/>
        </w:rPr>
        <w:t>84.</w:t>
      </w:r>
      <w:r w:rsidRPr="005B53EF">
        <w:rPr>
          <w:noProof/>
        </w:rPr>
        <w:tab/>
        <w:t xml:space="preserve">Montchamp, J. L.;  Tian, F.;  Hart, M. E.; Frost, J. W., Butane 2,3-Bisacetal Protection of Vicinal Diequatorial Diols. </w:t>
      </w:r>
      <w:r w:rsidRPr="005B53EF">
        <w:rPr>
          <w:i/>
          <w:noProof/>
        </w:rPr>
        <w:t xml:space="preserve">J. Org. Chem. </w:t>
      </w:r>
      <w:r w:rsidRPr="005B53EF">
        <w:rPr>
          <w:b/>
          <w:noProof/>
        </w:rPr>
        <w:t>1996,</w:t>
      </w:r>
      <w:r w:rsidRPr="005B53EF">
        <w:rPr>
          <w:noProof/>
        </w:rPr>
        <w:t xml:space="preserve"> </w:t>
      </w:r>
      <w:r w:rsidRPr="005B53EF">
        <w:rPr>
          <w:i/>
          <w:noProof/>
        </w:rPr>
        <w:t>61</w:t>
      </w:r>
      <w:r w:rsidRPr="005B53EF">
        <w:rPr>
          <w:noProof/>
        </w:rPr>
        <w:t xml:space="preserve"> (11), 3897-3899.</w:t>
      </w:r>
    </w:p>
    <w:p w14:paraId="10F5D4EE" w14:textId="77777777" w:rsidR="005B53EF" w:rsidRPr="005B53EF" w:rsidRDefault="005B53EF" w:rsidP="005B53EF">
      <w:pPr>
        <w:pStyle w:val="EndNoteBibliography"/>
        <w:rPr>
          <w:noProof/>
        </w:rPr>
      </w:pPr>
      <w:r w:rsidRPr="005B53EF">
        <w:rPr>
          <w:noProof/>
        </w:rPr>
        <w:t>85.</w:t>
      </w:r>
      <w:r w:rsidRPr="005B53EF">
        <w:rPr>
          <w:noProof/>
        </w:rPr>
        <w:tab/>
        <w:t xml:space="preserve">Dang, H. S.;  Roberts, B. P.;  Sekhon, J.; Smits, T. M., Deoxygenation of Carbohydrates by Thiol-Catalysed Radical-chain Redox Rearrangement of the Derived Benzylidene Acetals. </w:t>
      </w:r>
      <w:r w:rsidRPr="005B53EF">
        <w:rPr>
          <w:i/>
          <w:noProof/>
        </w:rPr>
        <w:t xml:space="preserve">Org. Biomol. Chem. </w:t>
      </w:r>
      <w:r w:rsidRPr="005B53EF">
        <w:rPr>
          <w:b/>
          <w:noProof/>
        </w:rPr>
        <w:t>2003,</w:t>
      </w:r>
      <w:r w:rsidRPr="005B53EF">
        <w:rPr>
          <w:noProof/>
        </w:rPr>
        <w:t xml:space="preserve"> </w:t>
      </w:r>
      <w:r w:rsidRPr="005B53EF">
        <w:rPr>
          <w:i/>
          <w:noProof/>
        </w:rPr>
        <w:t>1</w:t>
      </w:r>
      <w:r w:rsidRPr="005B53EF">
        <w:rPr>
          <w:noProof/>
        </w:rPr>
        <w:t xml:space="preserve"> (8), 1330-1341.</w:t>
      </w:r>
    </w:p>
    <w:p w14:paraId="1D1A7169" w14:textId="77777777" w:rsidR="005B53EF" w:rsidRPr="005B53EF" w:rsidRDefault="005B53EF" w:rsidP="005B53EF">
      <w:pPr>
        <w:pStyle w:val="EndNoteBibliography"/>
        <w:rPr>
          <w:noProof/>
        </w:rPr>
      </w:pPr>
      <w:r w:rsidRPr="005B53EF">
        <w:rPr>
          <w:noProof/>
        </w:rPr>
        <w:t>86.</w:t>
      </w:r>
      <w:r w:rsidRPr="005B53EF">
        <w:rPr>
          <w:noProof/>
        </w:rPr>
        <w:tab/>
        <w:t xml:space="preserve">Wagner, S.;  Mersch, C.; Hoffmann-Roeder, A., Fluorinated Glycosyl Amino Acids for Mucin-Like Glycopeptide Antigen Analogues. </w:t>
      </w:r>
      <w:r w:rsidRPr="005B53EF">
        <w:rPr>
          <w:i/>
          <w:noProof/>
        </w:rPr>
        <w:t xml:space="preserve">Chem. Eur. J. </w:t>
      </w:r>
      <w:r w:rsidRPr="005B53EF">
        <w:rPr>
          <w:b/>
          <w:noProof/>
        </w:rPr>
        <w:t>2010,</w:t>
      </w:r>
      <w:r w:rsidRPr="005B53EF">
        <w:rPr>
          <w:noProof/>
        </w:rPr>
        <w:t xml:space="preserve"> </w:t>
      </w:r>
      <w:r w:rsidRPr="005B53EF">
        <w:rPr>
          <w:i/>
          <w:noProof/>
        </w:rPr>
        <w:t>16</w:t>
      </w:r>
      <w:r w:rsidRPr="005B53EF">
        <w:rPr>
          <w:noProof/>
        </w:rPr>
        <w:t xml:space="preserve"> (24), 7319-7330.</w:t>
      </w:r>
    </w:p>
    <w:p w14:paraId="3EA3B727" w14:textId="77777777" w:rsidR="005B53EF" w:rsidRPr="005B53EF" w:rsidRDefault="005B53EF" w:rsidP="005B53EF">
      <w:pPr>
        <w:pStyle w:val="EndNoteBibliography"/>
        <w:rPr>
          <w:noProof/>
        </w:rPr>
      </w:pPr>
      <w:r w:rsidRPr="005B53EF">
        <w:rPr>
          <w:rFonts w:hint="eastAsia"/>
          <w:noProof/>
        </w:rPr>
        <w:t>87.</w:t>
      </w:r>
      <w:r w:rsidRPr="005B53EF">
        <w:rPr>
          <w:rFonts w:hint="eastAsia"/>
          <w:noProof/>
        </w:rPr>
        <w:tab/>
        <w:t>Toshiaki, M.;  Tsutomu, T.;  Toshiyuki, N.; Sumio, U., Syntheses of 5-Deoxy-, 5,4</w:t>
      </w:r>
      <w:r w:rsidRPr="005B53EF">
        <w:rPr>
          <w:rFonts w:hint="eastAsia"/>
          <w:noProof/>
        </w:rPr>
        <w:t>′</w:t>
      </w:r>
      <w:r w:rsidRPr="005B53EF">
        <w:rPr>
          <w:rFonts w:hint="eastAsia"/>
          <w:noProof/>
        </w:rPr>
        <w:t>-Dideoxy-, 5-Deoxy-5-epichloro-, and 5,4</w:t>
      </w:r>
      <w:r w:rsidRPr="005B53EF">
        <w:rPr>
          <w:rFonts w:hint="eastAsia"/>
          <w:noProof/>
        </w:rPr>
        <w:t>′</w:t>
      </w:r>
      <w:r w:rsidRPr="005B53EF">
        <w:rPr>
          <w:rFonts w:hint="eastAsia"/>
          <w:noProof/>
        </w:rPr>
        <w:t>-Dideoxy-5,4</w:t>
      </w:r>
      <w:r w:rsidRPr="005B53EF">
        <w:rPr>
          <w:rFonts w:hint="eastAsia"/>
          <w:noProof/>
        </w:rPr>
        <w:t>′</w:t>
      </w:r>
      <w:r w:rsidRPr="005B53EF">
        <w:rPr>
          <w:rFonts w:hint="eastAsia"/>
          <w:noProof/>
        </w:rPr>
        <w:t>-diepichloroka</w:t>
      </w:r>
      <w:r w:rsidRPr="005B53EF">
        <w:rPr>
          <w:noProof/>
        </w:rPr>
        <w:t xml:space="preserve">namycin A. </w:t>
      </w:r>
      <w:r w:rsidRPr="005B53EF">
        <w:rPr>
          <w:i/>
          <w:noProof/>
        </w:rPr>
        <w:t xml:space="preserve">Bull. Chem. Soc. Jpn. </w:t>
      </w:r>
      <w:r w:rsidRPr="005B53EF">
        <w:rPr>
          <w:b/>
          <w:noProof/>
        </w:rPr>
        <w:t>1983,</w:t>
      </w:r>
      <w:r w:rsidRPr="005B53EF">
        <w:rPr>
          <w:noProof/>
        </w:rPr>
        <w:t xml:space="preserve"> </w:t>
      </w:r>
      <w:r w:rsidRPr="005B53EF">
        <w:rPr>
          <w:i/>
          <w:noProof/>
        </w:rPr>
        <w:t>56</w:t>
      </w:r>
      <w:r w:rsidRPr="005B53EF">
        <w:rPr>
          <w:noProof/>
        </w:rPr>
        <w:t xml:space="preserve"> (4), 1149-1154.</w:t>
      </w:r>
    </w:p>
    <w:p w14:paraId="4C98FB05" w14:textId="77777777" w:rsidR="005B53EF" w:rsidRPr="005B53EF" w:rsidRDefault="005B53EF" w:rsidP="005B53EF">
      <w:pPr>
        <w:pStyle w:val="EndNoteBibliography"/>
        <w:rPr>
          <w:noProof/>
        </w:rPr>
      </w:pPr>
      <w:r w:rsidRPr="005B53EF">
        <w:rPr>
          <w:noProof/>
        </w:rPr>
        <w:t>88.</w:t>
      </w:r>
      <w:r w:rsidRPr="005B53EF">
        <w:rPr>
          <w:noProof/>
        </w:rPr>
        <w:tab/>
        <w:t xml:space="preserve">van Summeren, R. P.;  Feringa, B. L.; Minnaard, A. J., New Approaches Towards the Synthesis of the Side-chain of Mycolactones A and B. </w:t>
      </w:r>
      <w:r w:rsidRPr="005B53EF">
        <w:rPr>
          <w:i/>
          <w:noProof/>
        </w:rPr>
        <w:t xml:space="preserve">Org. Biomol. Chem. </w:t>
      </w:r>
      <w:r w:rsidRPr="005B53EF">
        <w:rPr>
          <w:b/>
          <w:noProof/>
        </w:rPr>
        <w:t>2005,</w:t>
      </w:r>
      <w:r w:rsidRPr="005B53EF">
        <w:rPr>
          <w:noProof/>
        </w:rPr>
        <w:t xml:space="preserve"> </w:t>
      </w:r>
      <w:r w:rsidRPr="005B53EF">
        <w:rPr>
          <w:i/>
          <w:noProof/>
        </w:rPr>
        <w:t>3</w:t>
      </w:r>
      <w:r w:rsidRPr="005B53EF">
        <w:rPr>
          <w:noProof/>
        </w:rPr>
        <w:t xml:space="preserve"> (14), 2524-33.</w:t>
      </w:r>
    </w:p>
    <w:p w14:paraId="11D34D00" w14:textId="77777777" w:rsidR="005B53EF" w:rsidRPr="005B53EF" w:rsidRDefault="005B53EF" w:rsidP="005B53EF">
      <w:pPr>
        <w:pStyle w:val="EndNoteBibliography"/>
        <w:rPr>
          <w:noProof/>
        </w:rPr>
      </w:pPr>
      <w:r w:rsidRPr="005B53EF">
        <w:rPr>
          <w:noProof/>
        </w:rPr>
        <w:t>89.</w:t>
      </w:r>
      <w:r w:rsidRPr="005B53EF">
        <w:rPr>
          <w:noProof/>
        </w:rPr>
        <w:tab/>
        <w:t xml:space="preserve">Morrison, Z. A.; Nitz, M., TBAF Effects 3,6-Anhydro Formation from 6-O-Tosyl Pyranosides. </w:t>
      </w:r>
      <w:r w:rsidRPr="005B53EF">
        <w:rPr>
          <w:i/>
          <w:noProof/>
        </w:rPr>
        <w:t xml:space="preserve">Org. Lett. </w:t>
      </w:r>
      <w:r w:rsidRPr="005B53EF">
        <w:rPr>
          <w:b/>
          <w:noProof/>
        </w:rPr>
        <w:t>2020,</w:t>
      </w:r>
      <w:r w:rsidRPr="005B53EF">
        <w:rPr>
          <w:noProof/>
        </w:rPr>
        <w:t xml:space="preserve"> </w:t>
      </w:r>
      <w:r w:rsidRPr="005B53EF">
        <w:rPr>
          <w:i/>
          <w:noProof/>
        </w:rPr>
        <w:t>22</w:t>
      </w:r>
      <w:r w:rsidRPr="005B53EF">
        <w:rPr>
          <w:noProof/>
        </w:rPr>
        <w:t xml:space="preserve"> (4), 1453-1457.</w:t>
      </w:r>
    </w:p>
    <w:p w14:paraId="1B0E92CD" w14:textId="77777777" w:rsidR="005B53EF" w:rsidRPr="005B53EF" w:rsidRDefault="005B53EF" w:rsidP="005B53EF">
      <w:pPr>
        <w:pStyle w:val="EndNoteBibliography"/>
        <w:rPr>
          <w:noProof/>
        </w:rPr>
      </w:pPr>
      <w:r w:rsidRPr="005B53EF">
        <w:rPr>
          <w:noProof/>
        </w:rPr>
        <w:t>90.</w:t>
      </w:r>
      <w:r w:rsidRPr="005B53EF">
        <w:rPr>
          <w:noProof/>
        </w:rPr>
        <w:tab/>
        <w:t xml:space="preserve">Bourke, D. G.;  Collins, D. J.;  Hibberd, A. I.; McLeod, M. D., Enolic Ortho Esters. VI. A New 'Pyranose to Cyclohexane' Transformation via 1,6-Dideoxy-1,1-ethylenedioxy-2,3,4-tri-O-methyl-D-xylo-hex-5-enopyranose. </w:t>
      </w:r>
      <w:r w:rsidRPr="005B53EF">
        <w:rPr>
          <w:i/>
          <w:noProof/>
        </w:rPr>
        <w:t xml:space="preserve">Aust. J. Chem. </w:t>
      </w:r>
      <w:r w:rsidRPr="005B53EF">
        <w:rPr>
          <w:b/>
          <w:noProof/>
        </w:rPr>
        <w:t>1996,</w:t>
      </w:r>
      <w:r w:rsidRPr="005B53EF">
        <w:rPr>
          <w:noProof/>
        </w:rPr>
        <w:t xml:space="preserve"> </w:t>
      </w:r>
      <w:r w:rsidRPr="005B53EF">
        <w:rPr>
          <w:i/>
          <w:noProof/>
        </w:rPr>
        <w:t>49</w:t>
      </w:r>
      <w:r w:rsidRPr="005B53EF">
        <w:rPr>
          <w:noProof/>
        </w:rPr>
        <w:t xml:space="preserve"> (3), 425-434.</w:t>
      </w:r>
    </w:p>
    <w:p w14:paraId="45F33AB0" w14:textId="77777777" w:rsidR="005B53EF" w:rsidRPr="005B53EF" w:rsidRDefault="005B53EF" w:rsidP="005B53EF">
      <w:pPr>
        <w:pStyle w:val="EndNoteBibliography"/>
        <w:rPr>
          <w:noProof/>
        </w:rPr>
      </w:pPr>
      <w:r w:rsidRPr="005B53EF">
        <w:rPr>
          <w:noProof/>
        </w:rPr>
        <w:t>91.</w:t>
      </w:r>
      <w:r w:rsidRPr="005B53EF">
        <w:rPr>
          <w:noProof/>
        </w:rPr>
        <w:tab/>
        <w:t xml:space="preserve">Evans, M. E.;  Long, L.; Parrish, F. W., Reaction of Carbohydrates with Methylsulfonyl Chloride in N,N-Dimethylformamide. Preparation of Some Methyl 6-chloro-6-deoxyglycosides. </w:t>
      </w:r>
      <w:r w:rsidRPr="005B53EF">
        <w:rPr>
          <w:i/>
          <w:noProof/>
        </w:rPr>
        <w:t xml:space="preserve">J. Org. Chem. </w:t>
      </w:r>
      <w:r w:rsidRPr="005B53EF">
        <w:rPr>
          <w:b/>
          <w:noProof/>
        </w:rPr>
        <w:t>1968,</w:t>
      </w:r>
      <w:r w:rsidRPr="005B53EF">
        <w:rPr>
          <w:noProof/>
        </w:rPr>
        <w:t xml:space="preserve"> </w:t>
      </w:r>
      <w:r w:rsidRPr="005B53EF">
        <w:rPr>
          <w:i/>
          <w:noProof/>
        </w:rPr>
        <w:t>33</w:t>
      </w:r>
      <w:r w:rsidRPr="005B53EF">
        <w:rPr>
          <w:noProof/>
        </w:rPr>
        <w:t xml:space="preserve"> (3), 1074-1076.</w:t>
      </w:r>
    </w:p>
    <w:p w14:paraId="0DC56928" w14:textId="77777777" w:rsidR="005B53EF" w:rsidRPr="005B53EF" w:rsidRDefault="005B53EF" w:rsidP="005B53EF">
      <w:pPr>
        <w:pStyle w:val="EndNoteBibliography"/>
        <w:rPr>
          <w:noProof/>
        </w:rPr>
      </w:pPr>
      <w:r w:rsidRPr="005B53EF">
        <w:rPr>
          <w:noProof/>
        </w:rPr>
        <w:t>92.</w:t>
      </w:r>
      <w:r w:rsidRPr="005B53EF">
        <w:rPr>
          <w:noProof/>
        </w:rPr>
        <w:tab/>
        <w:t xml:space="preserve">Schengrund, C. L.; Kovac, P., UDP-6-deoxy-6-fluoro-alpha-D-galactose Binds to Two Different Galactosyltransferases, But Neither can Effectively Catalyze Transfer of the Modified Galactose to the Appropriate Acceptor. </w:t>
      </w:r>
      <w:r w:rsidRPr="005B53EF">
        <w:rPr>
          <w:i/>
          <w:noProof/>
        </w:rPr>
        <w:t xml:space="preserve">Carbohydr. Res. </w:t>
      </w:r>
      <w:r w:rsidRPr="005B53EF">
        <w:rPr>
          <w:b/>
          <w:noProof/>
        </w:rPr>
        <w:t>1999,</w:t>
      </w:r>
      <w:r w:rsidRPr="005B53EF">
        <w:rPr>
          <w:noProof/>
        </w:rPr>
        <w:t xml:space="preserve"> </w:t>
      </w:r>
      <w:r w:rsidRPr="005B53EF">
        <w:rPr>
          <w:i/>
          <w:noProof/>
        </w:rPr>
        <w:t>319</w:t>
      </w:r>
      <w:r w:rsidRPr="005B53EF">
        <w:rPr>
          <w:noProof/>
        </w:rPr>
        <w:t xml:space="preserve"> (1-4), 24-28.</w:t>
      </w:r>
    </w:p>
    <w:p w14:paraId="486DF48D" w14:textId="77777777" w:rsidR="005B53EF" w:rsidRPr="005B53EF" w:rsidRDefault="005B53EF" w:rsidP="005B53EF">
      <w:pPr>
        <w:pStyle w:val="EndNoteBibliography"/>
        <w:rPr>
          <w:noProof/>
        </w:rPr>
      </w:pPr>
      <w:r w:rsidRPr="005B53EF">
        <w:rPr>
          <w:noProof/>
        </w:rPr>
        <w:t>93.</w:t>
      </w:r>
      <w:r w:rsidRPr="005B53EF">
        <w:rPr>
          <w:noProof/>
        </w:rPr>
        <w:tab/>
        <w:t xml:space="preserve">Yamamoto, K.;  Sato, Y.;  Ishimori, A.;  Miyairi, K.;  Okuno, T.;  Nemoto, N.;  Shimizu, H.;  Kidokoro, S.; Hashimoto, M., Synthesis of D-Trigalacturonic Acid Methylglycoside and Conformational Comparison with Its Sulfur Analogue. </w:t>
      </w:r>
      <w:r w:rsidRPr="005B53EF">
        <w:rPr>
          <w:i/>
          <w:noProof/>
        </w:rPr>
        <w:t xml:space="preserve">Biosci. Biotechnol. Biochem. </w:t>
      </w:r>
      <w:r w:rsidRPr="005B53EF">
        <w:rPr>
          <w:b/>
          <w:noProof/>
        </w:rPr>
        <w:t>2008,</w:t>
      </w:r>
      <w:r w:rsidRPr="005B53EF">
        <w:rPr>
          <w:noProof/>
        </w:rPr>
        <w:t xml:space="preserve"> </w:t>
      </w:r>
      <w:r w:rsidRPr="005B53EF">
        <w:rPr>
          <w:i/>
          <w:noProof/>
        </w:rPr>
        <w:t>72</w:t>
      </w:r>
      <w:r w:rsidRPr="005B53EF">
        <w:rPr>
          <w:noProof/>
        </w:rPr>
        <w:t xml:space="preserve"> (8), 2039-2048.</w:t>
      </w:r>
    </w:p>
    <w:p w14:paraId="10607CF1" w14:textId="77777777" w:rsidR="005B53EF" w:rsidRPr="005B53EF" w:rsidRDefault="005B53EF" w:rsidP="005B53EF">
      <w:pPr>
        <w:pStyle w:val="EndNoteBibliography"/>
        <w:rPr>
          <w:noProof/>
        </w:rPr>
      </w:pPr>
      <w:r w:rsidRPr="005B53EF">
        <w:rPr>
          <w:noProof/>
        </w:rPr>
        <w:t>94.</w:t>
      </w:r>
      <w:r w:rsidRPr="005B53EF">
        <w:rPr>
          <w:noProof/>
        </w:rPr>
        <w:tab/>
        <w:t xml:space="preserve">Limousin, C.;  Olesker, A.;  Cléophax, J.;  Petit, A.;  Loupy, A.; Lukacs, G., Halogenation of carbohydrates by triphenylphosphine complex reagents in highly concentrated solution under microwave activation or conventional heating. </w:t>
      </w:r>
      <w:r w:rsidRPr="005B53EF">
        <w:rPr>
          <w:i/>
          <w:noProof/>
        </w:rPr>
        <w:t xml:space="preserve">Carbohydrate Research </w:t>
      </w:r>
      <w:r w:rsidRPr="005B53EF">
        <w:rPr>
          <w:b/>
          <w:noProof/>
        </w:rPr>
        <w:t>1998,</w:t>
      </w:r>
      <w:r w:rsidRPr="005B53EF">
        <w:rPr>
          <w:noProof/>
        </w:rPr>
        <w:t xml:space="preserve"> </w:t>
      </w:r>
      <w:r w:rsidRPr="005B53EF">
        <w:rPr>
          <w:i/>
          <w:noProof/>
        </w:rPr>
        <w:t>312</w:t>
      </w:r>
      <w:r w:rsidRPr="005B53EF">
        <w:rPr>
          <w:noProof/>
        </w:rPr>
        <w:t xml:space="preserve"> (1), 23-31.</w:t>
      </w:r>
    </w:p>
    <w:p w14:paraId="5ED653D2" w14:textId="77777777" w:rsidR="005B53EF" w:rsidRPr="005B53EF" w:rsidRDefault="005B53EF" w:rsidP="005B53EF">
      <w:pPr>
        <w:pStyle w:val="EndNoteBibliography"/>
        <w:rPr>
          <w:noProof/>
        </w:rPr>
      </w:pPr>
      <w:r w:rsidRPr="005B53EF">
        <w:rPr>
          <w:noProof/>
        </w:rPr>
        <w:t>95.</w:t>
      </w:r>
      <w:r w:rsidRPr="005B53EF">
        <w:rPr>
          <w:noProof/>
        </w:rPr>
        <w:tab/>
        <w:t xml:space="preserve">Roslund, M. U.;  Aitio, O.;  Wärnå, J.;  Maaheimo, H.;  Murzin, D. Y.; Leino, R., Acyl Group Migration and Cleavage in Selectively Protected β-d-Galactopyranosides as </w:t>
      </w:r>
      <w:r w:rsidRPr="005B53EF">
        <w:rPr>
          <w:noProof/>
        </w:rPr>
        <w:lastRenderedPageBreak/>
        <w:t xml:space="preserve">Studied by NMR Spectroscopy and Kinetic Calculations. </w:t>
      </w:r>
      <w:r w:rsidRPr="005B53EF">
        <w:rPr>
          <w:i/>
          <w:noProof/>
        </w:rPr>
        <w:t xml:space="preserve">J. Am. Chem. Soc. </w:t>
      </w:r>
      <w:r w:rsidRPr="005B53EF">
        <w:rPr>
          <w:b/>
          <w:noProof/>
        </w:rPr>
        <w:t>2008,</w:t>
      </w:r>
      <w:r w:rsidRPr="005B53EF">
        <w:rPr>
          <w:noProof/>
        </w:rPr>
        <w:t xml:space="preserve"> </w:t>
      </w:r>
      <w:r w:rsidRPr="005B53EF">
        <w:rPr>
          <w:i/>
          <w:noProof/>
        </w:rPr>
        <w:t>130</w:t>
      </w:r>
      <w:r w:rsidRPr="005B53EF">
        <w:rPr>
          <w:noProof/>
        </w:rPr>
        <w:t xml:space="preserve"> (27), 8769-8772.</w:t>
      </w:r>
    </w:p>
    <w:p w14:paraId="10FC0705" w14:textId="77777777" w:rsidR="005B53EF" w:rsidRPr="005B53EF" w:rsidRDefault="005B53EF" w:rsidP="005B53EF">
      <w:pPr>
        <w:pStyle w:val="EndNoteBibliography"/>
        <w:rPr>
          <w:noProof/>
        </w:rPr>
      </w:pPr>
      <w:r w:rsidRPr="005B53EF">
        <w:rPr>
          <w:noProof/>
        </w:rPr>
        <w:t>96.</w:t>
      </w:r>
      <w:r w:rsidRPr="005B53EF">
        <w:rPr>
          <w:noProof/>
        </w:rPr>
        <w:tab/>
        <w:t xml:space="preserve">Blint, R. J.;  McMahon, T. B.; Beauchamp, J. L., Gas-phase Ion Chemistry of Fluoromethanes by Ion Cyclotron Resonance Spectroscopy. New Techniques for the Determination of Carbonium Ion Stabilities. </w:t>
      </w:r>
      <w:r w:rsidRPr="005B53EF">
        <w:rPr>
          <w:i/>
          <w:noProof/>
        </w:rPr>
        <w:t xml:space="preserve">J. Am. Chem. Soc. </w:t>
      </w:r>
      <w:r w:rsidRPr="005B53EF">
        <w:rPr>
          <w:b/>
          <w:noProof/>
        </w:rPr>
        <w:t>1974,</w:t>
      </w:r>
      <w:r w:rsidRPr="005B53EF">
        <w:rPr>
          <w:noProof/>
        </w:rPr>
        <w:t xml:space="preserve"> </w:t>
      </w:r>
      <w:r w:rsidRPr="005B53EF">
        <w:rPr>
          <w:i/>
          <w:noProof/>
        </w:rPr>
        <w:t>96</w:t>
      </w:r>
      <w:r w:rsidRPr="005B53EF">
        <w:rPr>
          <w:noProof/>
        </w:rPr>
        <w:t xml:space="preserve"> (5), 1269-1278.</w:t>
      </w:r>
    </w:p>
    <w:p w14:paraId="53182AD1" w14:textId="77777777" w:rsidR="005B53EF" w:rsidRPr="005B53EF" w:rsidRDefault="005B53EF" w:rsidP="005B53EF">
      <w:pPr>
        <w:pStyle w:val="EndNoteBibliography"/>
        <w:rPr>
          <w:noProof/>
        </w:rPr>
      </w:pPr>
      <w:r w:rsidRPr="005B53EF">
        <w:rPr>
          <w:noProof/>
        </w:rPr>
        <w:t>97.</w:t>
      </w:r>
      <w:r w:rsidRPr="005B53EF">
        <w:rPr>
          <w:noProof/>
        </w:rPr>
        <w:tab/>
        <w:t xml:space="preserve">Williamson, A. D.;  LeBreton, P. R.; Beauchamp, J. L., Photoionization Mass Spectrometry of 2-Fluoropropane and 2,2-Difluoropropane. A Novel Determination of the Proton Affinity of Vinyl Fluoride and 1,1-Difluoroethylene. </w:t>
      </w:r>
      <w:r w:rsidRPr="005B53EF">
        <w:rPr>
          <w:i/>
          <w:noProof/>
        </w:rPr>
        <w:t xml:space="preserve">J. Am. Chem. Soc. </w:t>
      </w:r>
      <w:r w:rsidRPr="005B53EF">
        <w:rPr>
          <w:b/>
          <w:noProof/>
        </w:rPr>
        <w:t>1976,</w:t>
      </w:r>
      <w:r w:rsidRPr="005B53EF">
        <w:rPr>
          <w:noProof/>
        </w:rPr>
        <w:t xml:space="preserve"> </w:t>
      </w:r>
      <w:r w:rsidRPr="005B53EF">
        <w:rPr>
          <w:i/>
          <w:noProof/>
        </w:rPr>
        <w:t>98</w:t>
      </w:r>
      <w:r w:rsidRPr="005B53EF">
        <w:rPr>
          <w:noProof/>
        </w:rPr>
        <w:t xml:space="preserve"> (10), 2705-2709.</w:t>
      </w:r>
    </w:p>
    <w:p w14:paraId="323CB0F3" w14:textId="77777777" w:rsidR="005B53EF" w:rsidRPr="005B53EF" w:rsidRDefault="005B53EF" w:rsidP="005B53EF">
      <w:pPr>
        <w:pStyle w:val="EndNoteBibliography"/>
        <w:rPr>
          <w:noProof/>
        </w:rPr>
      </w:pPr>
      <w:r w:rsidRPr="005B53EF">
        <w:rPr>
          <w:noProof/>
        </w:rPr>
        <w:t>98.</w:t>
      </w:r>
      <w:r w:rsidRPr="005B53EF">
        <w:rPr>
          <w:noProof/>
        </w:rPr>
        <w:tab/>
        <w:t xml:space="preserve">Zottola, M.;  Rao, B. V.; Fraser-Reid, B., A Mild Procedure for Cleavage of 1,6-Anhydro Sugars. </w:t>
      </w:r>
      <w:r w:rsidRPr="005B53EF">
        <w:rPr>
          <w:i/>
          <w:noProof/>
        </w:rPr>
        <w:t xml:space="preserve">J. Chem. Soc., Chem. Commun. </w:t>
      </w:r>
      <w:r w:rsidRPr="005B53EF">
        <w:rPr>
          <w:b/>
          <w:noProof/>
        </w:rPr>
        <w:t>1991,</w:t>
      </w:r>
      <w:r w:rsidRPr="005B53EF">
        <w:rPr>
          <w:noProof/>
        </w:rPr>
        <w:t xml:space="preserve">  (14), 969-970.</w:t>
      </w:r>
    </w:p>
    <w:p w14:paraId="5AF2FC96" w14:textId="77777777" w:rsidR="005B53EF" w:rsidRPr="005B53EF" w:rsidRDefault="005B53EF" w:rsidP="005B53EF">
      <w:pPr>
        <w:pStyle w:val="EndNoteBibliography"/>
        <w:rPr>
          <w:noProof/>
        </w:rPr>
      </w:pPr>
      <w:r w:rsidRPr="005B53EF">
        <w:rPr>
          <w:noProof/>
        </w:rPr>
        <w:t>99.</w:t>
      </w:r>
      <w:r w:rsidRPr="005B53EF">
        <w:rPr>
          <w:noProof/>
        </w:rPr>
        <w:tab/>
        <w:t xml:space="preserve">Cremer, D.; Pople, J. A., General definition of ring puckering coordinates. </w:t>
      </w:r>
      <w:r w:rsidRPr="005B53EF">
        <w:rPr>
          <w:i/>
          <w:noProof/>
        </w:rPr>
        <w:t xml:space="preserve">J. Am. Chem. Soc. </w:t>
      </w:r>
      <w:r w:rsidRPr="005B53EF">
        <w:rPr>
          <w:b/>
          <w:noProof/>
        </w:rPr>
        <w:t>1975,</w:t>
      </w:r>
      <w:r w:rsidRPr="005B53EF">
        <w:rPr>
          <w:noProof/>
        </w:rPr>
        <w:t xml:space="preserve"> </w:t>
      </w:r>
      <w:r w:rsidRPr="005B53EF">
        <w:rPr>
          <w:i/>
          <w:noProof/>
        </w:rPr>
        <w:t>97</w:t>
      </w:r>
      <w:r w:rsidRPr="005B53EF">
        <w:rPr>
          <w:noProof/>
        </w:rPr>
        <w:t xml:space="preserve"> (6), 1354-1358.</w:t>
      </w:r>
    </w:p>
    <w:p w14:paraId="212FC451" w14:textId="77777777" w:rsidR="005B53EF" w:rsidRPr="005B53EF" w:rsidRDefault="005B53EF" w:rsidP="005B53EF">
      <w:pPr>
        <w:pStyle w:val="EndNoteBibliography"/>
        <w:rPr>
          <w:noProof/>
        </w:rPr>
      </w:pPr>
      <w:r w:rsidRPr="005B53EF">
        <w:rPr>
          <w:noProof/>
        </w:rPr>
        <w:t>100.</w:t>
      </w:r>
      <w:r w:rsidRPr="005B53EF">
        <w:rPr>
          <w:noProof/>
        </w:rPr>
        <w:tab/>
        <w:t xml:space="preserve">Berces, A.;  Whitfield, D. M.; Nukada, T., Quantitative description of six-membered ring conformations following the IUPAC conformational nomenclature. </w:t>
      </w:r>
      <w:r w:rsidRPr="005B53EF">
        <w:rPr>
          <w:i/>
          <w:noProof/>
        </w:rPr>
        <w:t xml:space="preserve">Tetrahedron </w:t>
      </w:r>
      <w:r w:rsidRPr="005B53EF">
        <w:rPr>
          <w:b/>
          <w:noProof/>
        </w:rPr>
        <w:t>2001,</w:t>
      </w:r>
      <w:r w:rsidRPr="005B53EF">
        <w:rPr>
          <w:noProof/>
        </w:rPr>
        <w:t xml:space="preserve"> </w:t>
      </w:r>
      <w:r w:rsidRPr="005B53EF">
        <w:rPr>
          <w:i/>
          <w:noProof/>
        </w:rPr>
        <w:t>57</w:t>
      </w:r>
      <w:r w:rsidRPr="005B53EF">
        <w:rPr>
          <w:noProof/>
        </w:rPr>
        <w:t xml:space="preserve"> (3), 477-491.</w:t>
      </w:r>
    </w:p>
    <w:p w14:paraId="74DED4A2" w14:textId="77777777" w:rsidR="005B53EF" w:rsidRPr="005B53EF" w:rsidRDefault="005B53EF" w:rsidP="005B53EF">
      <w:pPr>
        <w:pStyle w:val="EndNoteBibliography"/>
        <w:rPr>
          <w:noProof/>
        </w:rPr>
      </w:pPr>
      <w:r w:rsidRPr="005B53EF">
        <w:rPr>
          <w:noProof/>
        </w:rPr>
        <w:t>101.</w:t>
      </w:r>
      <w:r w:rsidRPr="005B53EF">
        <w:rPr>
          <w:noProof/>
        </w:rPr>
        <w:tab/>
        <w:t xml:space="preserve">Makeneni, S.;  Foley, B. L.; Woods, R. J., BFMP: A Method for Discretizing and Visualizing Pyranose Conformations. </w:t>
      </w:r>
      <w:r w:rsidRPr="005B53EF">
        <w:rPr>
          <w:i/>
          <w:noProof/>
        </w:rPr>
        <w:t xml:space="preserve">Journal of Chemical Information and Modeling </w:t>
      </w:r>
      <w:r w:rsidRPr="005B53EF">
        <w:rPr>
          <w:b/>
          <w:noProof/>
        </w:rPr>
        <w:t>2014,</w:t>
      </w:r>
      <w:r w:rsidRPr="005B53EF">
        <w:rPr>
          <w:noProof/>
        </w:rPr>
        <w:t xml:space="preserve"> </w:t>
      </w:r>
      <w:r w:rsidRPr="005B53EF">
        <w:rPr>
          <w:i/>
          <w:noProof/>
        </w:rPr>
        <w:t>54</w:t>
      </w:r>
      <w:r w:rsidRPr="005B53EF">
        <w:rPr>
          <w:noProof/>
        </w:rPr>
        <w:t xml:space="preserve"> (10), 2744-2750.</w:t>
      </w:r>
    </w:p>
    <w:p w14:paraId="6E2111EC" w14:textId="77777777" w:rsidR="005B53EF" w:rsidRPr="005B53EF" w:rsidRDefault="005B53EF" w:rsidP="005B53EF">
      <w:pPr>
        <w:pStyle w:val="EndNoteBibliography"/>
        <w:rPr>
          <w:noProof/>
        </w:rPr>
      </w:pPr>
      <w:r w:rsidRPr="005B53EF">
        <w:rPr>
          <w:noProof/>
        </w:rPr>
        <w:t>102.</w:t>
      </w:r>
      <w:r w:rsidRPr="005B53EF">
        <w:rPr>
          <w:noProof/>
        </w:rPr>
        <w:tab/>
        <w:t xml:space="preserve">Mostad, A., X-ray Crystallographic Study of Alpha-glucose at 140 K. </w:t>
      </w:r>
      <w:r w:rsidRPr="005B53EF">
        <w:rPr>
          <w:i/>
          <w:noProof/>
        </w:rPr>
        <w:t xml:space="preserve">Acta Chem. Scand. </w:t>
      </w:r>
      <w:r w:rsidRPr="005B53EF">
        <w:rPr>
          <w:b/>
          <w:noProof/>
        </w:rPr>
        <w:t>1994,</w:t>
      </w:r>
      <w:r w:rsidRPr="005B53EF">
        <w:rPr>
          <w:noProof/>
        </w:rPr>
        <w:t xml:space="preserve"> </w:t>
      </w:r>
      <w:r w:rsidRPr="005B53EF">
        <w:rPr>
          <w:i/>
          <w:noProof/>
        </w:rPr>
        <w:t>48</w:t>
      </w:r>
      <w:r w:rsidRPr="005B53EF">
        <w:rPr>
          <w:noProof/>
        </w:rPr>
        <w:t xml:space="preserve"> (3), 276-278.</w:t>
      </w:r>
    </w:p>
    <w:p w14:paraId="6C9BBAF0" w14:textId="77777777" w:rsidR="005B53EF" w:rsidRPr="005B53EF" w:rsidRDefault="005B53EF" w:rsidP="005B53EF">
      <w:pPr>
        <w:pStyle w:val="EndNoteBibliography"/>
        <w:rPr>
          <w:noProof/>
        </w:rPr>
      </w:pPr>
      <w:r w:rsidRPr="005B53EF">
        <w:rPr>
          <w:noProof/>
        </w:rPr>
        <w:t>103.</w:t>
      </w:r>
      <w:r w:rsidRPr="005B53EF">
        <w:rPr>
          <w:noProof/>
        </w:rPr>
        <w:tab/>
        <w:t xml:space="preserve">Longchambon, F.;  Ohannessian, J.;  Avenel, D.; Neuman, A., Crystal-Structure of Beta-D-Galactose and Alpha-L-Fucose. </w:t>
      </w:r>
      <w:r w:rsidRPr="005B53EF">
        <w:rPr>
          <w:i/>
          <w:noProof/>
        </w:rPr>
        <w:t xml:space="preserve">Acta Crystallographica Section B-Structural Science </w:t>
      </w:r>
      <w:r w:rsidRPr="005B53EF">
        <w:rPr>
          <w:b/>
          <w:noProof/>
        </w:rPr>
        <w:t>1975,</w:t>
      </w:r>
      <w:r w:rsidRPr="005B53EF">
        <w:rPr>
          <w:noProof/>
        </w:rPr>
        <w:t xml:space="preserve"> </w:t>
      </w:r>
      <w:r w:rsidRPr="005B53EF">
        <w:rPr>
          <w:i/>
          <w:noProof/>
        </w:rPr>
        <w:t>31</w:t>
      </w:r>
      <w:r w:rsidRPr="005B53EF">
        <w:rPr>
          <w:noProof/>
        </w:rPr>
        <w:t xml:space="preserve"> (NOV15), 2623-2627.</w:t>
      </w:r>
    </w:p>
    <w:p w14:paraId="270BE16B" w14:textId="77777777" w:rsidR="005B53EF" w:rsidRPr="005B53EF" w:rsidRDefault="005B53EF" w:rsidP="005B53EF">
      <w:pPr>
        <w:pStyle w:val="EndNoteBibliography"/>
        <w:rPr>
          <w:noProof/>
        </w:rPr>
      </w:pPr>
      <w:r w:rsidRPr="005B53EF">
        <w:rPr>
          <w:noProof/>
        </w:rPr>
        <w:t>104.</w:t>
      </w:r>
      <w:r w:rsidRPr="005B53EF">
        <w:rPr>
          <w:noProof/>
        </w:rPr>
        <w:tab/>
        <w:t xml:space="preserve">Altona, C.; Haasnoot, C. A. G., Prediction of Anti and Gauche Vicinal Proton-Proton Coupling-Constants in Carbohydrates - A Simple Additivity Rule for Pyranose Rings. </w:t>
      </w:r>
      <w:r w:rsidRPr="005B53EF">
        <w:rPr>
          <w:i/>
          <w:noProof/>
        </w:rPr>
        <w:t xml:space="preserve">Org. Magn. Reson. </w:t>
      </w:r>
      <w:r w:rsidRPr="005B53EF">
        <w:rPr>
          <w:b/>
          <w:noProof/>
        </w:rPr>
        <w:t>1980,</w:t>
      </w:r>
      <w:r w:rsidRPr="005B53EF">
        <w:rPr>
          <w:noProof/>
        </w:rPr>
        <w:t xml:space="preserve"> </w:t>
      </w:r>
      <w:r w:rsidRPr="005B53EF">
        <w:rPr>
          <w:i/>
          <w:noProof/>
        </w:rPr>
        <w:t>13</w:t>
      </w:r>
      <w:r w:rsidRPr="005B53EF">
        <w:rPr>
          <w:noProof/>
        </w:rPr>
        <w:t xml:space="preserve"> (6), 417-429.</w:t>
      </w:r>
    </w:p>
    <w:p w14:paraId="2EAF3985" w14:textId="77777777" w:rsidR="005B53EF" w:rsidRPr="005B53EF" w:rsidRDefault="005B53EF" w:rsidP="005B53EF">
      <w:pPr>
        <w:pStyle w:val="EndNoteBibliography"/>
        <w:rPr>
          <w:noProof/>
        </w:rPr>
      </w:pPr>
      <w:r w:rsidRPr="005B53EF">
        <w:rPr>
          <w:noProof/>
        </w:rPr>
        <w:t>105.</w:t>
      </w:r>
      <w:r w:rsidRPr="005B53EF">
        <w:rPr>
          <w:noProof/>
        </w:rPr>
        <w:tab/>
        <w:t xml:space="preserve">Amarasekara, H.;  Dharuman, S.;  Kato, T.; Crich, D., Synthesis of Conformationally-Locked cis- and trans-Bicyclo[4.4.0] Mono-, Di-, and Trioxadecane Modifications of Galacto- and Glucopyranose; Experimental Limiting (3)JH,H Coupling Constants for the Estimation of Carbohydrate Side Chain Populations and Beyond. </w:t>
      </w:r>
      <w:r w:rsidRPr="005B53EF">
        <w:rPr>
          <w:i/>
          <w:noProof/>
        </w:rPr>
        <w:t xml:space="preserve">J. Org. Chem. </w:t>
      </w:r>
      <w:r w:rsidRPr="005B53EF">
        <w:rPr>
          <w:b/>
          <w:noProof/>
        </w:rPr>
        <w:t>2018,</w:t>
      </w:r>
      <w:r w:rsidRPr="005B53EF">
        <w:rPr>
          <w:noProof/>
        </w:rPr>
        <w:t xml:space="preserve"> </w:t>
      </w:r>
      <w:r w:rsidRPr="005B53EF">
        <w:rPr>
          <w:i/>
          <w:noProof/>
        </w:rPr>
        <w:t>83</w:t>
      </w:r>
      <w:r w:rsidRPr="005B53EF">
        <w:rPr>
          <w:noProof/>
        </w:rPr>
        <w:t xml:space="preserve"> (2), 881-897.</w:t>
      </w:r>
    </w:p>
    <w:p w14:paraId="374F8FFB" w14:textId="77777777" w:rsidR="005B53EF" w:rsidRPr="005B53EF" w:rsidRDefault="005B53EF" w:rsidP="005B53EF">
      <w:pPr>
        <w:pStyle w:val="EndNoteBibliography"/>
        <w:rPr>
          <w:noProof/>
        </w:rPr>
      </w:pPr>
      <w:r w:rsidRPr="005B53EF">
        <w:rPr>
          <w:noProof/>
        </w:rPr>
        <w:t>106.</w:t>
      </w:r>
      <w:r w:rsidRPr="005B53EF">
        <w:rPr>
          <w:noProof/>
        </w:rPr>
        <w:tab/>
        <w:t xml:space="preserve">Phillips, L.; Wray, V., Stereospecific Electronegative Effects .1. F-19 Nuclear Magnetic Resonance Spectra of Deoxyfluoro-D-Glucopyranoses. </w:t>
      </w:r>
      <w:r w:rsidRPr="005B53EF">
        <w:rPr>
          <w:i/>
          <w:noProof/>
        </w:rPr>
        <w:t xml:space="preserve">J. Chem. Soc. B </w:t>
      </w:r>
      <w:r w:rsidRPr="005B53EF">
        <w:rPr>
          <w:b/>
          <w:noProof/>
        </w:rPr>
        <w:t>1971,</w:t>
      </w:r>
      <w:r w:rsidRPr="005B53EF">
        <w:rPr>
          <w:noProof/>
        </w:rPr>
        <w:t xml:space="preserve">  ((8)), 1618-1624.</w:t>
      </w:r>
    </w:p>
    <w:p w14:paraId="56AF677C" w14:textId="77777777" w:rsidR="005B53EF" w:rsidRPr="005B53EF" w:rsidRDefault="005B53EF" w:rsidP="005B53EF">
      <w:pPr>
        <w:pStyle w:val="EndNoteBibliography"/>
        <w:rPr>
          <w:noProof/>
        </w:rPr>
      </w:pPr>
      <w:r w:rsidRPr="005B53EF">
        <w:rPr>
          <w:noProof/>
        </w:rPr>
        <w:t>107.</w:t>
      </w:r>
      <w:r w:rsidRPr="005B53EF">
        <w:rPr>
          <w:noProof/>
        </w:rPr>
        <w:tab/>
        <w:t xml:space="preserve">Dolbier, W. R., The Single Fluorine Substituent. In </w:t>
      </w:r>
      <w:r w:rsidRPr="005B53EF">
        <w:rPr>
          <w:i/>
          <w:noProof/>
        </w:rPr>
        <w:t>Guide to Fluorine NMR for Organic Chemists</w:t>
      </w:r>
      <w:r w:rsidRPr="005B53EF">
        <w:rPr>
          <w:noProof/>
        </w:rPr>
        <w:t>, John Wiley &amp; Sons: 2016; pp 55-132.</w:t>
      </w:r>
    </w:p>
    <w:p w14:paraId="1A80364B" w14:textId="77777777" w:rsidR="005B53EF" w:rsidRPr="005B53EF" w:rsidRDefault="005B53EF" w:rsidP="005B53EF">
      <w:pPr>
        <w:pStyle w:val="EndNoteBibliography"/>
        <w:rPr>
          <w:noProof/>
        </w:rPr>
      </w:pPr>
      <w:r w:rsidRPr="005B53EF">
        <w:rPr>
          <w:noProof/>
        </w:rPr>
        <w:t>108.</w:t>
      </w:r>
      <w:r w:rsidRPr="005B53EF">
        <w:rPr>
          <w:noProof/>
        </w:rPr>
        <w:tab/>
        <w:t xml:space="preserve">Shishmarev, D.;  Quiquempoix, L.;  Fontenelle, C. Q.;  Linclau, B.; Kuchel, P. W., Anomerisation of Fluorinated Sugars by Mutarotase Studied Using 19F NMR Two-Dimensional Exchange Spectroscopy. </w:t>
      </w:r>
      <w:r w:rsidRPr="005B53EF">
        <w:rPr>
          <w:i/>
          <w:noProof/>
        </w:rPr>
        <w:t xml:space="preserve">Aust. J. Chem. </w:t>
      </w:r>
      <w:r w:rsidRPr="005B53EF">
        <w:rPr>
          <w:b/>
          <w:noProof/>
        </w:rPr>
        <w:t>2020,</w:t>
      </w:r>
      <w:r w:rsidRPr="005B53EF">
        <w:rPr>
          <w:noProof/>
        </w:rPr>
        <w:t xml:space="preserve"> </w:t>
      </w:r>
      <w:r w:rsidRPr="005B53EF">
        <w:rPr>
          <w:i/>
          <w:noProof/>
        </w:rPr>
        <w:t>73</w:t>
      </w:r>
      <w:r w:rsidRPr="005B53EF">
        <w:rPr>
          <w:noProof/>
        </w:rPr>
        <w:t xml:space="preserve"> (3), 117-128.</w:t>
      </w:r>
    </w:p>
    <w:p w14:paraId="5713EB42" w14:textId="77777777" w:rsidR="005B53EF" w:rsidRPr="005B53EF" w:rsidRDefault="005B53EF" w:rsidP="005B53EF">
      <w:pPr>
        <w:pStyle w:val="EndNoteBibliography"/>
        <w:rPr>
          <w:noProof/>
        </w:rPr>
      </w:pPr>
      <w:r w:rsidRPr="005B53EF">
        <w:rPr>
          <w:noProof/>
        </w:rPr>
        <w:t>109.</w:t>
      </w:r>
      <w:r w:rsidRPr="005B53EF">
        <w:rPr>
          <w:noProof/>
        </w:rPr>
        <w:tab/>
        <w:t xml:space="preserve">Chapeau, M.-C.; Frey, P. A., Synthesis of UDP-4-deoxy-4-fluoroglucose and UDP-4-deoxy-4-fluorogalactose and their Interactions with Enzymes of Nucleotide Sugar Metabolism. </w:t>
      </w:r>
      <w:r w:rsidRPr="005B53EF">
        <w:rPr>
          <w:i/>
          <w:noProof/>
        </w:rPr>
        <w:t xml:space="preserve">J. Org. Chem. </w:t>
      </w:r>
      <w:r w:rsidRPr="005B53EF">
        <w:rPr>
          <w:b/>
          <w:noProof/>
        </w:rPr>
        <w:t>1994,</w:t>
      </w:r>
      <w:r w:rsidRPr="005B53EF">
        <w:rPr>
          <w:noProof/>
        </w:rPr>
        <w:t xml:space="preserve"> </w:t>
      </w:r>
      <w:r w:rsidRPr="005B53EF">
        <w:rPr>
          <w:i/>
          <w:noProof/>
        </w:rPr>
        <w:t>59</w:t>
      </w:r>
      <w:r w:rsidRPr="005B53EF">
        <w:rPr>
          <w:noProof/>
        </w:rPr>
        <w:t xml:space="preserve"> (23), 6994-6998.</w:t>
      </w:r>
    </w:p>
    <w:p w14:paraId="7E55378F" w14:textId="77777777" w:rsidR="005B53EF" w:rsidRPr="005B53EF" w:rsidRDefault="005B53EF" w:rsidP="005B53EF">
      <w:pPr>
        <w:pStyle w:val="EndNoteBibliography"/>
        <w:rPr>
          <w:noProof/>
        </w:rPr>
      </w:pPr>
      <w:r w:rsidRPr="005B53EF">
        <w:rPr>
          <w:noProof/>
        </w:rPr>
        <w:t>110.</w:t>
      </w:r>
      <w:r w:rsidRPr="005B53EF">
        <w:rPr>
          <w:noProof/>
        </w:rPr>
        <w:tab/>
        <w:t xml:space="preserve">Kerins, L.;  Byrne, S.;  Gabba, A.; Murphy, P. V., Anomer Preferences for Glucuronic and Galacturonic Acid and Derivatives and Influence of Electron Withdrawing Substituents. </w:t>
      </w:r>
      <w:r w:rsidRPr="005B53EF">
        <w:rPr>
          <w:i/>
          <w:noProof/>
        </w:rPr>
        <w:t xml:space="preserve">J. Org. Chem. </w:t>
      </w:r>
      <w:r w:rsidRPr="005B53EF">
        <w:rPr>
          <w:b/>
          <w:noProof/>
        </w:rPr>
        <w:t>2018,</w:t>
      </w:r>
      <w:r w:rsidRPr="005B53EF">
        <w:rPr>
          <w:noProof/>
        </w:rPr>
        <w:t xml:space="preserve"> </w:t>
      </w:r>
      <w:r w:rsidRPr="005B53EF">
        <w:rPr>
          <w:i/>
          <w:noProof/>
        </w:rPr>
        <w:t>83</w:t>
      </w:r>
      <w:r w:rsidRPr="005B53EF">
        <w:rPr>
          <w:noProof/>
        </w:rPr>
        <w:t xml:space="preserve"> (15), 7714-7729.</w:t>
      </w:r>
    </w:p>
    <w:p w14:paraId="2DC70636" w14:textId="77777777" w:rsidR="005B53EF" w:rsidRPr="005B53EF" w:rsidRDefault="005B53EF" w:rsidP="005B53EF">
      <w:pPr>
        <w:pStyle w:val="EndNoteBibliography"/>
        <w:rPr>
          <w:noProof/>
        </w:rPr>
      </w:pPr>
      <w:r w:rsidRPr="005B53EF">
        <w:rPr>
          <w:noProof/>
        </w:rPr>
        <w:t>111.</w:t>
      </w:r>
      <w:r w:rsidRPr="005B53EF">
        <w:rPr>
          <w:noProof/>
        </w:rPr>
        <w:tab/>
        <w:t xml:space="preserve">Rai, R.;  McAlexander, I.; Chang, C. W. T., Synthetic Glycodiversification. From Aminosugars to Aminoglycoside Antibiotics. A Review. </w:t>
      </w:r>
      <w:r w:rsidRPr="005B53EF">
        <w:rPr>
          <w:i/>
          <w:noProof/>
        </w:rPr>
        <w:t xml:space="preserve">Org. Prep. Proced. Int. </w:t>
      </w:r>
      <w:r w:rsidRPr="005B53EF">
        <w:rPr>
          <w:b/>
          <w:noProof/>
        </w:rPr>
        <w:t>2005,</w:t>
      </w:r>
      <w:r w:rsidRPr="005B53EF">
        <w:rPr>
          <w:noProof/>
        </w:rPr>
        <w:t xml:space="preserve"> </w:t>
      </w:r>
      <w:r w:rsidRPr="005B53EF">
        <w:rPr>
          <w:i/>
          <w:noProof/>
        </w:rPr>
        <w:t>37</w:t>
      </w:r>
      <w:r w:rsidRPr="005B53EF">
        <w:rPr>
          <w:noProof/>
        </w:rPr>
        <w:t xml:space="preserve"> (4), 337-375.</w:t>
      </w:r>
    </w:p>
    <w:p w14:paraId="64604925" w14:textId="77777777" w:rsidR="005B53EF" w:rsidRPr="005B53EF" w:rsidRDefault="005B53EF" w:rsidP="005B53EF">
      <w:pPr>
        <w:pStyle w:val="EndNoteBibliography"/>
        <w:rPr>
          <w:noProof/>
        </w:rPr>
      </w:pPr>
      <w:r w:rsidRPr="005B53EF">
        <w:rPr>
          <w:noProof/>
        </w:rPr>
        <w:lastRenderedPageBreak/>
        <w:t>112.</w:t>
      </w:r>
      <w:r w:rsidRPr="005B53EF">
        <w:rPr>
          <w:noProof/>
        </w:rPr>
        <w:tab/>
        <w:t xml:space="preserve">Thibodeaux, C. J.;  Melancon, C. E.; Liu, H.-w., Unusual Sugar Biosynthesis and Natural Product Glycodiversification. </w:t>
      </w:r>
      <w:r w:rsidRPr="005B53EF">
        <w:rPr>
          <w:i/>
          <w:noProof/>
        </w:rPr>
        <w:t xml:space="preserve">Nature </w:t>
      </w:r>
      <w:r w:rsidRPr="005B53EF">
        <w:rPr>
          <w:b/>
          <w:noProof/>
        </w:rPr>
        <w:t>2007,</w:t>
      </w:r>
      <w:r w:rsidRPr="005B53EF">
        <w:rPr>
          <w:noProof/>
        </w:rPr>
        <w:t xml:space="preserve"> </w:t>
      </w:r>
      <w:r w:rsidRPr="005B53EF">
        <w:rPr>
          <w:i/>
          <w:noProof/>
        </w:rPr>
        <w:t>446</w:t>
      </w:r>
      <w:r w:rsidRPr="005B53EF">
        <w:rPr>
          <w:noProof/>
        </w:rPr>
        <w:t xml:space="preserve"> (7139), 1008-1016.</w:t>
      </w:r>
    </w:p>
    <w:p w14:paraId="5ABE06C2" w14:textId="77777777" w:rsidR="005B53EF" w:rsidRPr="005B53EF" w:rsidRDefault="005B53EF" w:rsidP="005B53EF">
      <w:pPr>
        <w:pStyle w:val="EndNoteBibliography"/>
        <w:rPr>
          <w:noProof/>
        </w:rPr>
      </w:pPr>
      <w:r w:rsidRPr="005B53EF">
        <w:rPr>
          <w:noProof/>
        </w:rPr>
        <w:t>113.</w:t>
      </w:r>
      <w:r w:rsidRPr="005B53EF">
        <w:rPr>
          <w:noProof/>
        </w:rPr>
        <w:tab/>
        <w:t xml:space="preserve">Langenhan, J. M.;  Griffith, B. R.; Thorson, J. S., Neoglycorandomization and Chemoenzymatic Glycorandomization: Two Complementary Tools for Natural Product Diversification. </w:t>
      </w:r>
      <w:r w:rsidRPr="005B53EF">
        <w:rPr>
          <w:i/>
          <w:noProof/>
        </w:rPr>
        <w:t xml:space="preserve">J. Nat. Prod. </w:t>
      </w:r>
      <w:r w:rsidRPr="005B53EF">
        <w:rPr>
          <w:b/>
          <w:noProof/>
        </w:rPr>
        <w:t>2005,</w:t>
      </w:r>
      <w:r w:rsidRPr="005B53EF">
        <w:rPr>
          <w:noProof/>
        </w:rPr>
        <w:t xml:space="preserve"> </w:t>
      </w:r>
      <w:r w:rsidRPr="005B53EF">
        <w:rPr>
          <w:i/>
          <w:noProof/>
        </w:rPr>
        <w:t>68</w:t>
      </w:r>
      <w:r w:rsidRPr="005B53EF">
        <w:rPr>
          <w:noProof/>
        </w:rPr>
        <w:t xml:space="preserve"> (11), 1696-1711.</w:t>
      </w:r>
    </w:p>
    <w:p w14:paraId="1D143327" w14:textId="77777777" w:rsidR="005B53EF" w:rsidRPr="005B53EF" w:rsidRDefault="005B53EF" w:rsidP="005B53EF">
      <w:pPr>
        <w:pStyle w:val="EndNoteBibliography"/>
        <w:rPr>
          <w:noProof/>
        </w:rPr>
      </w:pPr>
      <w:r w:rsidRPr="005B53EF">
        <w:rPr>
          <w:noProof/>
        </w:rPr>
        <w:t>114.</w:t>
      </w:r>
      <w:r w:rsidRPr="005B53EF">
        <w:rPr>
          <w:noProof/>
        </w:rPr>
        <w:tab/>
        <w:t xml:space="preserve">Langenhan, J. M.;  Peters, N. R.;  Guzei, I. A.;  Hoffmann, F. M.; Thorson, J. S., Enhancing the Anticancer Properties of Cardiac Glycosides by Neoglycorandomization. </w:t>
      </w:r>
      <w:r w:rsidRPr="005B53EF">
        <w:rPr>
          <w:i/>
          <w:noProof/>
        </w:rPr>
        <w:t xml:space="preserve">Proc. Natl. Acad. Sci. U. S. A. </w:t>
      </w:r>
      <w:r w:rsidRPr="005B53EF">
        <w:rPr>
          <w:b/>
          <w:noProof/>
        </w:rPr>
        <w:t>2005,</w:t>
      </w:r>
      <w:r w:rsidRPr="005B53EF">
        <w:rPr>
          <w:noProof/>
        </w:rPr>
        <w:t xml:space="preserve"> </w:t>
      </w:r>
      <w:r w:rsidRPr="005B53EF">
        <w:rPr>
          <w:i/>
          <w:noProof/>
        </w:rPr>
        <w:t>102</w:t>
      </w:r>
      <w:r w:rsidRPr="005B53EF">
        <w:rPr>
          <w:noProof/>
        </w:rPr>
        <w:t xml:space="preserve"> (35), 12305-12310.</w:t>
      </w:r>
    </w:p>
    <w:p w14:paraId="68880ABC" w14:textId="77777777" w:rsidR="005B53EF" w:rsidRPr="005B53EF" w:rsidRDefault="005B53EF" w:rsidP="005B53EF">
      <w:pPr>
        <w:pStyle w:val="EndNoteBibliography"/>
        <w:rPr>
          <w:noProof/>
        </w:rPr>
      </w:pPr>
      <w:r w:rsidRPr="005B53EF">
        <w:rPr>
          <w:noProof/>
        </w:rPr>
        <w:t>115.</w:t>
      </w:r>
      <w:r w:rsidRPr="005B53EF">
        <w:rPr>
          <w:noProof/>
        </w:rPr>
        <w:tab/>
        <w:t xml:space="preserve">Chen, H. W.;  Zhao, Z. B.;  Hallis, T. M.;  Guo, Z. H.; Liu, H. W., Insights into the Branched-Chain Formation of Mycarose: Methylation Catalyzed by an (S)-Adenosylmethionine-Dependent Methyltransferase. </w:t>
      </w:r>
      <w:r w:rsidRPr="005B53EF">
        <w:rPr>
          <w:i/>
          <w:noProof/>
        </w:rPr>
        <w:t xml:space="preserve">Angew. Chem. Int. Ed. </w:t>
      </w:r>
      <w:r w:rsidRPr="005B53EF">
        <w:rPr>
          <w:b/>
          <w:noProof/>
        </w:rPr>
        <w:t>2001,</w:t>
      </w:r>
      <w:r w:rsidRPr="005B53EF">
        <w:rPr>
          <w:noProof/>
        </w:rPr>
        <w:t xml:space="preserve"> </w:t>
      </w:r>
      <w:r w:rsidRPr="005B53EF">
        <w:rPr>
          <w:i/>
          <w:noProof/>
        </w:rPr>
        <w:t>40</w:t>
      </w:r>
      <w:r w:rsidRPr="005B53EF">
        <w:rPr>
          <w:noProof/>
        </w:rPr>
        <w:t xml:space="preserve"> (3), 607-610.</w:t>
      </w:r>
    </w:p>
    <w:p w14:paraId="478A38B5" w14:textId="77777777" w:rsidR="005B53EF" w:rsidRPr="005B53EF" w:rsidRDefault="005B53EF" w:rsidP="005B53EF">
      <w:pPr>
        <w:pStyle w:val="EndNoteBibliography"/>
        <w:rPr>
          <w:noProof/>
        </w:rPr>
      </w:pPr>
      <w:r w:rsidRPr="005B53EF">
        <w:rPr>
          <w:noProof/>
        </w:rPr>
        <w:t>116.</w:t>
      </w:r>
      <w:r w:rsidRPr="005B53EF">
        <w:rPr>
          <w:noProof/>
        </w:rPr>
        <w:tab/>
        <w:t xml:space="preserve">Keenan, T.;  Parmeggiani, F.;  Malassis, J.;  Fontenelle, C. Q.;  Vendeville, J. B.;  Offen, W.;  Both, P.;  Huang, K.;  Marchesi, A.;  Heyam, A.;  Young, C.;  Charnock, S. J.;  Davies, G. J.;  Linclau, B.;  Flitsch, S. L.; Fascione, M. A., Profiling Substrate Promiscuity of Wild-Type Sugar Kinases for Multi-fluorinated Monosaccharides. </w:t>
      </w:r>
      <w:r w:rsidRPr="005B53EF">
        <w:rPr>
          <w:i/>
          <w:noProof/>
        </w:rPr>
        <w:t xml:space="preserve">Cell Chem. Biol. </w:t>
      </w:r>
      <w:r w:rsidRPr="005B53EF">
        <w:rPr>
          <w:b/>
          <w:noProof/>
        </w:rPr>
        <w:t>2020,</w:t>
      </w:r>
      <w:r w:rsidRPr="005B53EF">
        <w:rPr>
          <w:noProof/>
        </w:rPr>
        <w:t xml:space="preserve"> </w:t>
      </w:r>
      <w:r w:rsidRPr="005B53EF">
        <w:rPr>
          <w:i/>
          <w:noProof/>
        </w:rPr>
        <w:t>27</w:t>
      </w:r>
      <w:r w:rsidRPr="005B53EF">
        <w:rPr>
          <w:noProof/>
        </w:rPr>
        <w:t xml:space="preserve"> (9), 1199-1206 e5.</w:t>
      </w:r>
    </w:p>
    <w:p w14:paraId="106691B2" w14:textId="77777777" w:rsidR="005B53EF" w:rsidRPr="005B53EF" w:rsidRDefault="005B53EF" w:rsidP="005B53EF">
      <w:pPr>
        <w:pStyle w:val="EndNoteBibliography"/>
        <w:rPr>
          <w:noProof/>
        </w:rPr>
      </w:pPr>
      <w:r w:rsidRPr="005B53EF">
        <w:rPr>
          <w:noProof/>
        </w:rPr>
        <w:t>117.</w:t>
      </w:r>
      <w:r w:rsidRPr="005B53EF">
        <w:rPr>
          <w:noProof/>
        </w:rPr>
        <w:tab/>
        <w:t xml:space="preserve">Tremblay, T.;  St-Gelais, J.;  Houde, M.; Giguere, D., Polyfluoroglycoside Synthesis via Simple Alkylation of an Anomeric Hydroxyl Group: Access to Fluoroetoposide Analogues. </w:t>
      </w:r>
      <w:r w:rsidRPr="005B53EF">
        <w:rPr>
          <w:i/>
          <w:noProof/>
        </w:rPr>
        <w:t xml:space="preserve">J. Org. Chem. </w:t>
      </w:r>
      <w:r w:rsidRPr="005B53EF">
        <w:rPr>
          <w:b/>
          <w:noProof/>
        </w:rPr>
        <w:t>2021,</w:t>
      </w:r>
      <w:r w:rsidRPr="005B53EF">
        <w:rPr>
          <w:noProof/>
        </w:rPr>
        <w:t xml:space="preserve"> </w:t>
      </w:r>
      <w:r w:rsidRPr="005B53EF">
        <w:rPr>
          <w:i/>
          <w:noProof/>
        </w:rPr>
        <w:t>86</w:t>
      </w:r>
      <w:r w:rsidRPr="005B53EF">
        <w:rPr>
          <w:noProof/>
        </w:rPr>
        <w:t xml:space="preserve"> (6), 4812-4824.</w:t>
      </w:r>
    </w:p>
    <w:p w14:paraId="24B23B71" w14:textId="77777777" w:rsidR="005B53EF" w:rsidRPr="005B53EF" w:rsidRDefault="005B53EF" w:rsidP="005B53EF">
      <w:pPr>
        <w:pStyle w:val="EndNoteBibliography"/>
        <w:rPr>
          <w:noProof/>
        </w:rPr>
      </w:pPr>
      <w:r w:rsidRPr="005B53EF">
        <w:rPr>
          <w:noProof/>
        </w:rPr>
        <w:t>118.</w:t>
      </w:r>
      <w:r w:rsidRPr="005B53EF">
        <w:rPr>
          <w:noProof/>
        </w:rPr>
        <w:tab/>
        <w:t xml:space="preserve">Harrowven, D. C.;  Curran, D. P.;  Kostiuk, S. L.;  Wallis-Guy, I. L.;  Whiting, S.;  Stenning, K. J.;  Tang, B.;  Packard, E.; Nanson, L., Potassium Carbonate-Silica: a Highly Effective Stationary Phase for the Chromatographic Removal of Organotin Impurities. </w:t>
      </w:r>
      <w:r w:rsidRPr="005B53EF">
        <w:rPr>
          <w:i/>
          <w:noProof/>
        </w:rPr>
        <w:t xml:space="preserve">Chem. Commun. </w:t>
      </w:r>
      <w:r w:rsidRPr="005B53EF">
        <w:rPr>
          <w:b/>
          <w:noProof/>
        </w:rPr>
        <w:t>2010,</w:t>
      </w:r>
      <w:r w:rsidRPr="005B53EF">
        <w:rPr>
          <w:noProof/>
        </w:rPr>
        <w:t xml:space="preserve"> </w:t>
      </w:r>
      <w:r w:rsidRPr="005B53EF">
        <w:rPr>
          <w:i/>
          <w:noProof/>
        </w:rPr>
        <w:t>46</w:t>
      </w:r>
      <w:r w:rsidRPr="005B53EF">
        <w:rPr>
          <w:noProof/>
        </w:rPr>
        <w:t xml:space="preserve"> (34), 6335–6337.</w:t>
      </w:r>
    </w:p>
    <w:p w14:paraId="55E3CC4F" w14:textId="77777777" w:rsidR="005B53EF" w:rsidRPr="005B53EF" w:rsidRDefault="005B53EF" w:rsidP="005B53EF">
      <w:pPr>
        <w:pStyle w:val="EndNoteBibliography"/>
        <w:rPr>
          <w:noProof/>
        </w:rPr>
      </w:pPr>
      <w:r w:rsidRPr="005B53EF">
        <w:rPr>
          <w:noProof/>
        </w:rPr>
        <w:t>119.</w:t>
      </w:r>
      <w:r w:rsidRPr="005B53EF">
        <w:rPr>
          <w:noProof/>
        </w:rPr>
        <w:tab/>
        <w:t xml:space="preserve">Frihed, T. G.;  Heuckendorff, M.;  Pedersen, C. M.; Bols, M., Easy Access to L-Mannosides and L-Galactosides by Using C-H Activation of the Corresponding 6-Deoxysugars. </w:t>
      </w:r>
      <w:r w:rsidRPr="005B53EF">
        <w:rPr>
          <w:i/>
          <w:noProof/>
        </w:rPr>
        <w:t xml:space="preserve">Angew. Chem. Int. Ed. Engl. </w:t>
      </w:r>
      <w:r w:rsidRPr="005B53EF">
        <w:rPr>
          <w:b/>
          <w:noProof/>
        </w:rPr>
        <w:t>2012,</w:t>
      </w:r>
      <w:r w:rsidRPr="005B53EF">
        <w:rPr>
          <w:noProof/>
        </w:rPr>
        <w:t xml:space="preserve"> </w:t>
      </w:r>
      <w:r w:rsidRPr="005B53EF">
        <w:rPr>
          <w:i/>
          <w:noProof/>
        </w:rPr>
        <w:t>51</w:t>
      </w:r>
      <w:r w:rsidRPr="005B53EF">
        <w:rPr>
          <w:noProof/>
        </w:rPr>
        <w:t xml:space="preserve"> (49), 12285-8.</w:t>
      </w:r>
    </w:p>
    <w:p w14:paraId="7051690D" w14:textId="77777777" w:rsidR="005B53EF" w:rsidRPr="005B53EF" w:rsidRDefault="005B53EF" w:rsidP="005B53EF">
      <w:pPr>
        <w:pStyle w:val="EndNoteBibliography"/>
        <w:rPr>
          <w:noProof/>
        </w:rPr>
      </w:pPr>
      <w:r w:rsidRPr="005B53EF">
        <w:rPr>
          <w:noProof/>
        </w:rPr>
        <w:t>120.</w:t>
      </w:r>
      <w:r w:rsidRPr="005B53EF">
        <w:rPr>
          <w:noProof/>
        </w:rPr>
        <w:tab/>
        <w:t xml:space="preserve">Burland, P. A.;  Osborn, H. M. I.; Turkson, A., Synthesis and Glycosidase Inhibitory Profiles of Functionalised Morpholines and Oxazepanes. </w:t>
      </w:r>
      <w:r w:rsidRPr="005B53EF">
        <w:rPr>
          <w:i/>
          <w:noProof/>
        </w:rPr>
        <w:t xml:space="preserve">Biorg. Med. Chem. </w:t>
      </w:r>
      <w:r w:rsidRPr="005B53EF">
        <w:rPr>
          <w:b/>
          <w:noProof/>
        </w:rPr>
        <w:t>2011,</w:t>
      </w:r>
      <w:r w:rsidRPr="005B53EF">
        <w:rPr>
          <w:noProof/>
        </w:rPr>
        <w:t xml:space="preserve"> </w:t>
      </w:r>
      <w:r w:rsidRPr="005B53EF">
        <w:rPr>
          <w:i/>
          <w:noProof/>
        </w:rPr>
        <w:t>19</w:t>
      </w:r>
      <w:r w:rsidRPr="005B53EF">
        <w:rPr>
          <w:noProof/>
        </w:rPr>
        <w:t xml:space="preserve"> (18), 5679-5692.</w:t>
      </w:r>
    </w:p>
    <w:p w14:paraId="2B978DAF" w14:textId="77777777" w:rsidR="005B53EF" w:rsidRPr="005B53EF" w:rsidRDefault="005B53EF" w:rsidP="005B53EF">
      <w:pPr>
        <w:pStyle w:val="EndNoteBibliography"/>
        <w:rPr>
          <w:noProof/>
        </w:rPr>
      </w:pPr>
      <w:r w:rsidRPr="005B53EF">
        <w:rPr>
          <w:noProof/>
        </w:rPr>
        <w:t>121.</w:t>
      </w:r>
      <w:r w:rsidRPr="005B53EF">
        <w:rPr>
          <w:noProof/>
        </w:rPr>
        <w:tab/>
        <w:t xml:space="preserve">Letellier, P.;  Ralainirina, R.;  Beaupère, D.; Uzan, R., Synthesis of New Aminocyclitols as Potent Enzymatic Inhibitors. </w:t>
      </w:r>
      <w:r w:rsidRPr="005B53EF">
        <w:rPr>
          <w:i/>
          <w:noProof/>
        </w:rPr>
        <w:t xml:space="preserve">Tetrahedron Lett. </w:t>
      </w:r>
      <w:r w:rsidRPr="005B53EF">
        <w:rPr>
          <w:b/>
          <w:noProof/>
        </w:rPr>
        <w:t>1994,</w:t>
      </w:r>
      <w:r w:rsidRPr="005B53EF">
        <w:rPr>
          <w:noProof/>
        </w:rPr>
        <w:t xml:space="preserve"> </w:t>
      </w:r>
      <w:r w:rsidRPr="005B53EF">
        <w:rPr>
          <w:i/>
          <w:noProof/>
        </w:rPr>
        <w:t>35</w:t>
      </w:r>
      <w:r w:rsidRPr="005B53EF">
        <w:rPr>
          <w:noProof/>
        </w:rPr>
        <w:t xml:space="preserve"> (26), 4555-4558.</w:t>
      </w:r>
    </w:p>
    <w:p w14:paraId="49437B97" w14:textId="77777777" w:rsidR="005B53EF" w:rsidRPr="005B53EF" w:rsidRDefault="005B53EF" w:rsidP="005B53EF">
      <w:pPr>
        <w:pStyle w:val="EndNoteBibliography"/>
        <w:rPr>
          <w:noProof/>
        </w:rPr>
      </w:pPr>
      <w:r w:rsidRPr="005B53EF">
        <w:rPr>
          <w:noProof/>
        </w:rPr>
        <w:t>122.</w:t>
      </w:r>
      <w:r w:rsidRPr="005B53EF">
        <w:rPr>
          <w:noProof/>
        </w:rPr>
        <w:tab/>
        <w:t xml:space="preserve">Limousin, C.;  Olesker, A.;  Cléophax, J.;  Petit, A.;  Loupy, A.; Lukacs, G., Halogenation of Carbohydrates by Triphenylphosphine. Complex Reagents in Highly Concentrated Solution Under Microwave Activation or Conventional Heating. </w:t>
      </w:r>
      <w:r w:rsidRPr="005B53EF">
        <w:rPr>
          <w:i/>
          <w:noProof/>
        </w:rPr>
        <w:t xml:space="preserve">Carbohydr. Res. </w:t>
      </w:r>
      <w:r w:rsidRPr="005B53EF">
        <w:rPr>
          <w:b/>
          <w:noProof/>
        </w:rPr>
        <w:t>1998,</w:t>
      </w:r>
      <w:r w:rsidRPr="005B53EF">
        <w:rPr>
          <w:noProof/>
        </w:rPr>
        <w:t xml:space="preserve"> </w:t>
      </w:r>
      <w:r w:rsidRPr="005B53EF">
        <w:rPr>
          <w:i/>
          <w:noProof/>
        </w:rPr>
        <w:t>312</w:t>
      </w:r>
      <w:r w:rsidRPr="005B53EF">
        <w:rPr>
          <w:noProof/>
        </w:rPr>
        <w:t xml:space="preserve"> (1–2), 23-31.</w:t>
      </w:r>
    </w:p>
    <w:p w14:paraId="172D0189" w14:textId="77777777" w:rsidR="005B53EF" w:rsidRPr="005B53EF" w:rsidRDefault="005B53EF" w:rsidP="005B53EF">
      <w:pPr>
        <w:pStyle w:val="EndNoteBibliography"/>
        <w:rPr>
          <w:noProof/>
        </w:rPr>
      </w:pPr>
      <w:r w:rsidRPr="005B53EF">
        <w:rPr>
          <w:noProof/>
        </w:rPr>
        <w:t>123.</w:t>
      </w:r>
      <w:r w:rsidRPr="005B53EF">
        <w:rPr>
          <w:noProof/>
        </w:rPr>
        <w:tab/>
        <w:t xml:space="preserve">Shimada, N.;  Nakamura, Y.;  Ochiai, T.; Makino, K., Catalytic Activation of Cis-Vicinal Diols by Boronic Acids: Site-Selective Acylation of Carbohydrates. </w:t>
      </w:r>
      <w:r w:rsidRPr="005B53EF">
        <w:rPr>
          <w:i/>
          <w:noProof/>
        </w:rPr>
        <w:t xml:space="preserve">Org. Lett. </w:t>
      </w:r>
      <w:r w:rsidRPr="005B53EF">
        <w:rPr>
          <w:b/>
          <w:noProof/>
        </w:rPr>
        <w:t>2019,</w:t>
      </w:r>
      <w:r w:rsidRPr="005B53EF">
        <w:rPr>
          <w:noProof/>
        </w:rPr>
        <w:t xml:space="preserve"> </w:t>
      </w:r>
      <w:r w:rsidRPr="005B53EF">
        <w:rPr>
          <w:i/>
          <w:noProof/>
        </w:rPr>
        <w:t>21</w:t>
      </w:r>
      <w:r w:rsidRPr="005B53EF">
        <w:rPr>
          <w:noProof/>
        </w:rPr>
        <w:t xml:space="preserve"> (10), 3789-3794.</w:t>
      </w:r>
    </w:p>
    <w:p w14:paraId="337B71C0" w14:textId="77777777" w:rsidR="005B53EF" w:rsidRPr="005B53EF" w:rsidRDefault="005B53EF" w:rsidP="005B53EF">
      <w:pPr>
        <w:pStyle w:val="EndNoteBibliography"/>
        <w:rPr>
          <w:noProof/>
        </w:rPr>
      </w:pPr>
      <w:r w:rsidRPr="005B53EF">
        <w:rPr>
          <w:noProof/>
        </w:rPr>
        <w:t>124.</w:t>
      </w:r>
      <w:r w:rsidRPr="005B53EF">
        <w:rPr>
          <w:noProof/>
        </w:rPr>
        <w:tab/>
        <w:t xml:space="preserve">Lindhorst, T. K.; Thiem, J., The Synthesis of 3-Deoxy-L-fucose (3,6-Dideoxy-L-xylo-hexose). </w:t>
      </w:r>
      <w:r w:rsidRPr="005B53EF">
        <w:rPr>
          <w:i/>
          <w:noProof/>
        </w:rPr>
        <w:t xml:space="preserve">Liebigs Ann. Chem. </w:t>
      </w:r>
      <w:r w:rsidRPr="005B53EF">
        <w:rPr>
          <w:b/>
          <w:noProof/>
        </w:rPr>
        <w:t>1990,</w:t>
      </w:r>
      <w:r w:rsidRPr="005B53EF">
        <w:rPr>
          <w:noProof/>
        </w:rPr>
        <w:t xml:space="preserve"> </w:t>
      </w:r>
      <w:r w:rsidRPr="005B53EF">
        <w:rPr>
          <w:i/>
          <w:noProof/>
        </w:rPr>
        <w:t>1990</w:t>
      </w:r>
      <w:r w:rsidRPr="005B53EF">
        <w:rPr>
          <w:noProof/>
        </w:rPr>
        <w:t xml:space="preserve"> (12), 1237-1241.</w:t>
      </w:r>
    </w:p>
    <w:p w14:paraId="02AB2040" w14:textId="77777777" w:rsidR="005B53EF" w:rsidRPr="005B53EF" w:rsidRDefault="005B53EF" w:rsidP="005B53EF">
      <w:pPr>
        <w:pStyle w:val="EndNoteBibliography"/>
        <w:rPr>
          <w:noProof/>
        </w:rPr>
      </w:pPr>
      <w:r w:rsidRPr="005B53EF">
        <w:rPr>
          <w:noProof/>
        </w:rPr>
        <w:t>125.</w:t>
      </w:r>
      <w:r w:rsidRPr="005B53EF">
        <w:rPr>
          <w:noProof/>
        </w:rPr>
        <w:tab/>
        <w:t xml:space="preserve">Küfner, U.; Schmidt, R. R., Synthesis of 4,6-Dideoxy-d- and -l-Hexoses from Racemic and Meso-dipropenylglycol. </w:t>
      </w:r>
      <w:r w:rsidRPr="005B53EF">
        <w:rPr>
          <w:i/>
          <w:noProof/>
        </w:rPr>
        <w:t xml:space="preserve">Carbohydr. Res. </w:t>
      </w:r>
      <w:r w:rsidRPr="005B53EF">
        <w:rPr>
          <w:b/>
          <w:noProof/>
        </w:rPr>
        <w:t>1987,</w:t>
      </w:r>
      <w:r w:rsidRPr="005B53EF">
        <w:rPr>
          <w:noProof/>
        </w:rPr>
        <w:t xml:space="preserve"> </w:t>
      </w:r>
      <w:r w:rsidRPr="005B53EF">
        <w:rPr>
          <w:i/>
          <w:noProof/>
        </w:rPr>
        <w:t>161</w:t>
      </w:r>
      <w:r w:rsidRPr="005B53EF">
        <w:rPr>
          <w:noProof/>
        </w:rPr>
        <w:t xml:space="preserve"> (2), 211-223.</w:t>
      </w:r>
    </w:p>
    <w:p w14:paraId="0515CC6E" w14:textId="77777777" w:rsidR="005B53EF" w:rsidRPr="005B53EF" w:rsidRDefault="005B53EF" w:rsidP="005B53EF">
      <w:pPr>
        <w:pStyle w:val="EndNoteBibliography"/>
        <w:rPr>
          <w:noProof/>
        </w:rPr>
      </w:pPr>
      <w:r w:rsidRPr="005B53EF">
        <w:rPr>
          <w:noProof/>
        </w:rPr>
        <w:t>126.</w:t>
      </w:r>
      <w:r w:rsidRPr="005B53EF">
        <w:rPr>
          <w:noProof/>
        </w:rPr>
        <w:tab/>
        <w:t xml:space="preserve">Paulsen, H.;  Sumfleth, B.; Redlich, H., Verzweigte Zucker, X: Selektive Synthese der D-Aldgarose aus Aldgamycin E und F. </w:t>
      </w:r>
      <w:r w:rsidRPr="005B53EF">
        <w:rPr>
          <w:i/>
          <w:noProof/>
        </w:rPr>
        <w:t xml:space="preserve">Chem. Ber. </w:t>
      </w:r>
      <w:r w:rsidRPr="005B53EF">
        <w:rPr>
          <w:b/>
          <w:noProof/>
        </w:rPr>
        <w:t>1976,</w:t>
      </w:r>
      <w:r w:rsidRPr="005B53EF">
        <w:rPr>
          <w:noProof/>
        </w:rPr>
        <w:t xml:space="preserve"> </w:t>
      </w:r>
      <w:r w:rsidRPr="005B53EF">
        <w:rPr>
          <w:i/>
          <w:noProof/>
        </w:rPr>
        <w:t>109</w:t>
      </w:r>
      <w:r w:rsidRPr="005B53EF">
        <w:rPr>
          <w:noProof/>
        </w:rPr>
        <w:t xml:space="preserve"> (4), 1362-1368.</w:t>
      </w:r>
    </w:p>
    <w:p w14:paraId="01349295" w14:textId="77777777" w:rsidR="005B53EF" w:rsidRPr="005B53EF" w:rsidRDefault="005B53EF" w:rsidP="005B53EF">
      <w:pPr>
        <w:pStyle w:val="EndNoteBibliography"/>
        <w:rPr>
          <w:noProof/>
        </w:rPr>
      </w:pPr>
      <w:r w:rsidRPr="005B53EF">
        <w:rPr>
          <w:noProof/>
        </w:rPr>
        <w:t>127.</w:t>
      </w:r>
      <w:r w:rsidRPr="005B53EF">
        <w:rPr>
          <w:noProof/>
        </w:rPr>
        <w:tab/>
        <w:t xml:space="preserve">Gantt, R. W.;  Peltier-Pain, P.;  Singh, S.;  Zhou, M.; Thorson, J. S., Broadening the scope of glycosyltransferase-catalyzed sugar nucleotide synthesis. </w:t>
      </w:r>
      <w:r w:rsidRPr="005B53EF">
        <w:rPr>
          <w:i/>
          <w:noProof/>
        </w:rPr>
        <w:t xml:space="preserve">Proc. Natl. Acad. Sci. U.S.A. </w:t>
      </w:r>
      <w:r w:rsidRPr="005B53EF">
        <w:rPr>
          <w:b/>
          <w:noProof/>
        </w:rPr>
        <w:t>2013,</w:t>
      </w:r>
      <w:r w:rsidRPr="005B53EF">
        <w:rPr>
          <w:noProof/>
        </w:rPr>
        <w:t xml:space="preserve"> </w:t>
      </w:r>
      <w:r w:rsidRPr="005B53EF">
        <w:rPr>
          <w:i/>
          <w:noProof/>
        </w:rPr>
        <w:t>110</w:t>
      </w:r>
      <w:r w:rsidRPr="005B53EF">
        <w:rPr>
          <w:noProof/>
        </w:rPr>
        <w:t xml:space="preserve"> (19), 7648-53.</w:t>
      </w:r>
    </w:p>
    <w:p w14:paraId="57D6118D" w14:textId="77777777" w:rsidR="005B53EF" w:rsidRPr="005B53EF" w:rsidRDefault="005B53EF" w:rsidP="005B53EF">
      <w:pPr>
        <w:pStyle w:val="EndNoteBibliography"/>
        <w:rPr>
          <w:noProof/>
        </w:rPr>
      </w:pPr>
      <w:r w:rsidRPr="005B53EF">
        <w:rPr>
          <w:noProof/>
        </w:rPr>
        <w:lastRenderedPageBreak/>
        <w:t>128.</w:t>
      </w:r>
      <w:r w:rsidRPr="005B53EF">
        <w:rPr>
          <w:noProof/>
        </w:rPr>
        <w:tab/>
        <w:t xml:space="preserve">Liu, Z. L.;  Yoshihara, A.;  Wormald, M. R.;  Jenkinson, S. F.;  Gibson, V.;  Izumori, K.; Fleet, G. W. J., L-Fucose from Vitamin C with Only Acetonide Protection. </w:t>
      </w:r>
      <w:r w:rsidRPr="005B53EF">
        <w:rPr>
          <w:i/>
          <w:noProof/>
        </w:rPr>
        <w:t xml:space="preserve">Org. Lett. </w:t>
      </w:r>
      <w:r w:rsidRPr="005B53EF">
        <w:rPr>
          <w:b/>
          <w:noProof/>
        </w:rPr>
        <w:t>2014,</w:t>
      </w:r>
      <w:r w:rsidRPr="005B53EF">
        <w:rPr>
          <w:noProof/>
        </w:rPr>
        <w:t xml:space="preserve"> </w:t>
      </w:r>
      <w:r w:rsidRPr="005B53EF">
        <w:rPr>
          <w:i/>
          <w:noProof/>
        </w:rPr>
        <w:t>16</w:t>
      </w:r>
      <w:r w:rsidRPr="005B53EF">
        <w:rPr>
          <w:noProof/>
        </w:rPr>
        <w:t xml:space="preserve"> (21), 5663-5665.</w:t>
      </w:r>
    </w:p>
    <w:p w14:paraId="28325C4D" w14:textId="77777777" w:rsidR="005B53EF" w:rsidRPr="005B53EF" w:rsidRDefault="005B53EF" w:rsidP="005B53EF">
      <w:pPr>
        <w:pStyle w:val="EndNoteBibliography"/>
        <w:rPr>
          <w:noProof/>
        </w:rPr>
      </w:pPr>
      <w:r w:rsidRPr="005B53EF">
        <w:rPr>
          <w:noProof/>
        </w:rPr>
        <w:t>129.</w:t>
      </w:r>
      <w:r w:rsidRPr="005B53EF">
        <w:rPr>
          <w:noProof/>
        </w:rPr>
        <w:tab/>
        <w:t xml:space="preserve">Liu, Z.;  Yoshihara, A.;  Jenkinson, S. F.;  Wormald, M. R.;  Estevez, R. J.;  Fleet, G. W.; Izumori, K., Triacetonide of Glucoheptonic Acid in the Scalable Syntheses of d-Gulose, 6-Deoxy-d-gulose, l-Glucose, 6-Deoxy-l-glucose, and Related Sugars. </w:t>
      </w:r>
      <w:r w:rsidRPr="005B53EF">
        <w:rPr>
          <w:i/>
          <w:noProof/>
        </w:rPr>
        <w:t xml:space="preserve">Org. Lett. </w:t>
      </w:r>
      <w:r w:rsidRPr="005B53EF">
        <w:rPr>
          <w:b/>
          <w:noProof/>
        </w:rPr>
        <w:t>2016,</w:t>
      </w:r>
      <w:r w:rsidRPr="005B53EF">
        <w:rPr>
          <w:noProof/>
        </w:rPr>
        <w:t xml:space="preserve"> </w:t>
      </w:r>
      <w:r w:rsidRPr="005B53EF">
        <w:rPr>
          <w:i/>
          <w:noProof/>
        </w:rPr>
        <w:t>18</w:t>
      </w:r>
      <w:r w:rsidRPr="005B53EF">
        <w:rPr>
          <w:noProof/>
        </w:rPr>
        <w:t xml:space="preserve"> (16), 4112-5.</w:t>
      </w:r>
    </w:p>
    <w:p w14:paraId="052FE8F4" w14:textId="77777777" w:rsidR="005B53EF" w:rsidRPr="005B53EF" w:rsidRDefault="005B53EF" w:rsidP="005B53EF">
      <w:pPr>
        <w:pStyle w:val="EndNoteBibliography"/>
        <w:rPr>
          <w:noProof/>
        </w:rPr>
      </w:pPr>
      <w:r w:rsidRPr="005B53EF">
        <w:rPr>
          <w:noProof/>
        </w:rPr>
        <w:t>130.</w:t>
      </w:r>
      <w:r w:rsidRPr="005B53EF">
        <w:rPr>
          <w:noProof/>
        </w:rPr>
        <w:tab/>
        <w:t xml:space="preserve">Valueva, O. A.;  Rakhuba, D.;  Shashkov, A. S.;  Zdorovenko, E. L.;  Kiseleva, E.;  Novik, G.; Knirel, Y. A., Structure of the major O-specific polysaccharide from the lipopolysaccharide of Pseudomonas fluorescens BIM B-582: identification of 4-deoxy-D-xylo-hexose as a component of bacterial polysaccharides. </w:t>
      </w:r>
      <w:r w:rsidRPr="005B53EF">
        <w:rPr>
          <w:i/>
          <w:noProof/>
        </w:rPr>
        <w:t xml:space="preserve">J. Nat. Prod. </w:t>
      </w:r>
      <w:r w:rsidRPr="005B53EF">
        <w:rPr>
          <w:b/>
          <w:noProof/>
        </w:rPr>
        <w:t>2011,</w:t>
      </w:r>
      <w:r w:rsidRPr="005B53EF">
        <w:rPr>
          <w:noProof/>
        </w:rPr>
        <w:t xml:space="preserve"> </w:t>
      </w:r>
      <w:r w:rsidRPr="005B53EF">
        <w:rPr>
          <w:i/>
          <w:noProof/>
        </w:rPr>
        <w:t>74</w:t>
      </w:r>
      <w:r w:rsidRPr="005B53EF">
        <w:rPr>
          <w:noProof/>
        </w:rPr>
        <w:t xml:space="preserve"> (10), 2161-7.</w:t>
      </w:r>
    </w:p>
    <w:p w14:paraId="37659F21" w14:textId="7264196A" w:rsidR="0093651D" w:rsidRPr="005C6A2B" w:rsidRDefault="001E14CF" w:rsidP="001E14CF">
      <w:pPr>
        <w:rPr>
          <w:rFonts w:cs="Times New Roman"/>
          <w:lang w:val="en-US"/>
        </w:rPr>
      </w:pPr>
      <w:r w:rsidRPr="00FD02D2">
        <w:rPr>
          <w:rFonts w:cs="Times New Roman"/>
          <w:lang w:val="en-US"/>
        </w:rPr>
        <w:fldChar w:fldCharType="end"/>
      </w:r>
    </w:p>
    <w:sectPr w:rsidR="0093651D" w:rsidRPr="005C6A2B" w:rsidSect="00830A45">
      <w:footerReference w:type="even" r:id="rId52"/>
      <w:footerReference w:type="default" r:id="rId5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E4589" w14:textId="77777777" w:rsidR="0003300B" w:rsidRDefault="0003300B" w:rsidP="001B7142">
      <w:r>
        <w:separator/>
      </w:r>
    </w:p>
  </w:endnote>
  <w:endnote w:type="continuationSeparator" w:id="0">
    <w:p w14:paraId="369A994C" w14:textId="77777777" w:rsidR="0003300B" w:rsidRDefault="0003300B" w:rsidP="001B7142">
      <w:r>
        <w:continuationSeparator/>
      </w:r>
    </w:p>
  </w:endnote>
  <w:endnote w:type="continuationNotice" w:id="1">
    <w:p w14:paraId="349C3F99" w14:textId="77777777" w:rsidR="0003300B" w:rsidRDefault="00033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2265266"/>
      <w:docPartObj>
        <w:docPartGallery w:val="Page Numbers (Bottom of Page)"/>
        <w:docPartUnique/>
      </w:docPartObj>
    </w:sdtPr>
    <w:sdtEndPr>
      <w:rPr>
        <w:rStyle w:val="PageNumber"/>
      </w:rPr>
    </w:sdtEndPr>
    <w:sdtContent>
      <w:p w14:paraId="771BD1E5" w14:textId="7C90B05E" w:rsidR="001347B2" w:rsidRDefault="001347B2" w:rsidP="00CF29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D2E159" w14:textId="77777777" w:rsidR="001347B2" w:rsidRDefault="001347B2" w:rsidP="001B71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271811"/>
      <w:docPartObj>
        <w:docPartGallery w:val="Page Numbers (Bottom of Page)"/>
        <w:docPartUnique/>
      </w:docPartObj>
    </w:sdtPr>
    <w:sdtEndPr>
      <w:rPr>
        <w:rStyle w:val="PageNumber"/>
      </w:rPr>
    </w:sdtEndPr>
    <w:sdtContent>
      <w:p w14:paraId="7CF6A632" w14:textId="2EDE3867" w:rsidR="001347B2" w:rsidRDefault="001347B2" w:rsidP="00CF29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7DA6A436" w14:textId="77777777" w:rsidR="001347B2" w:rsidRDefault="001347B2" w:rsidP="001B71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17279" w14:textId="77777777" w:rsidR="0003300B" w:rsidRDefault="0003300B" w:rsidP="001B7142">
      <w:r>
        <w:separator/>
      </w:r>
    </w:p>
  </w:footnote>
  <w:footnote w:type="continuationSeparator" w:id="0">
    <w:p w14:paraId="68DAE945" w14:textId="77777777" w:rsidR="0003300B" w:rsidRDefault="0003300B" w:rsidP="001B7142">
      <w:r>
        <w:continuationSeparator/>
      </w:r>
    </w:p>
  </w:footnote>
  <w:footnote w:type="continuationNotice" w:id="1">
    <w:p w14:paraId="2F177AA2" w14:textId="77777777" w:rsidR="0003300B" w:rsidRDefault="000330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BDE8A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260BA"/>
    <w:multiLevelType w:val="hybridMultilevel"/>
    <w:tmpl w:val="9B78CBB2"/>
    <w:lvl w:ilvl="0" w:tplc="1D36FD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44E1B"/>
    <w:multiLevelType w:val="hybridMultilevel"/>
    <w:tmpl w:val="02222F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626D61"/>
    <w:multiLevelType w:val="hybridMultilevel"/>
    <w:tmpl w:val="42D69284"/>
    <w:lvl w:ilvl="0" w:tplc="38A6C5A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F4A3E"/>
    <w:multiLevelType w:val="hybridMultilevel"/>
    <w:tmpl w:val="053C2C6A"/>
    <w:lvl w:ilvl="0" w:tplc="4BFEC5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076E07"/>
    <w:multiLevelType w:val="hybridMultilevel"/>
    <w:tmpl w:val="9D9ACC42"/>
    <w:lvl w:ilvl="0" w:tplc="0D5CF8D4">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B1C25"/>
    <w:multiLevelType w:val="hybridMultilevel"/>
    <w:tmpl w:val="488EF782"/>
    <w:lvl w:ilvl="0" w:tplc="BDDADE7E">
      <w:start w:val="1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C3D12"/>
    <w:multiLevelType w:val="hybridMultilevel"/>
    <w:tmpl w:val="BD723608"/>
    <w:lvl w:ilvl="0" w:tplc="43440052">
      <w:start w:val="1"/>
      <w:numFmt w:val="lowerLetter"/>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BF0B67"/>
    <w:multiLevelType w:val="multilevel"/>
    <w:tmpl w:val="39027BAC"/>
    <w:lvl w:ilvl="0">
      <w:start w:val="1"/>
      <w:numFmt w:val="decimal"/>
      <w:lvlText w:val="%1."/>
      <w:lvlJc w:val="left"/>
      <w:pPr>
        <w:ind w:left="420" w:hanging="360"/>
      </w:pPr>
      <w:rPr>
        <w:rFonts w:hint="default"/>
      </w:rPr>
    </w:lvl>
    <w:lvl w:ilvl="1">
      <w:start w:val="6"/>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9" w15:restartNumberingAfterBreak="0">
    <w:nsid w:val="3C277044"/>
    <w:multiLevelType w:val="hybridMultilevel"/>
    <w:tmpl w:val="9C6C6680"/>
    <w:lvl w:ilvl="0" w:tplc="F79802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DA36AC"/>
    <w:multiLevelType w:val="multilevel"/>
    <w:tmpl w:val="52C242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6457DF9"/>
    <w:multiLevelType w:val="hybridMultilevel"/>
    <w:tmpl w:val="D6447B94"/>
    <w:lvl w:ilvl="0" w:tplc="99E0AD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9FB5C35"/>
    <w:multiLevelType w:val="hybridMultilevel"/>
    <w:tmpl w:val="6DBE6C94"/>
    <w:lvl w:ilvl="0" w:tplc="25128C8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555CC"/>
    <w:multiLevelType w:val="hybridMultilevel"/>
    <w:tmpl w:val="FAC87EC2"/>
    <w:lvl w:ilvl="0" w:tplc="EE18A0E4">
      <w:start w:val="1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845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253B5E"/>
    <w:multiLevelType w:val="hybridMultilevel"/>
    <w:tmpl w:val="FA78938E"/>
    <w:lvl w:ilvl="0" w:tplc="6E94869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7E1C"/>
    <w:multiLevelType w:val="hybridMultilevel"/>
    <w:tmpl w:val="C54C8ABE"/>
    <w:lvl w:ilvl="0" w:tplc="34749362">
      <w:start w:val="1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C7A6C"/>
    <w:multiLevelType w:val="hybridMultilevel"/>
    <w:tmpl w:val="5BE6EBFC"/>
    <w:lvl w:ilvl="0" w:tplc="9F7CC9FC">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329FD"/>
    <w:multiLevelType w:val="multilevel"/>
    <w:tmpl w:val="208CFDA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287590"/>
    <w:multiLevelType w:val="hybridMultilevel"/>
    <w:tmpl w:val="CFACA274"/>
    <w:lvl w:ilvl="0" w:tplc="CE74D3BE">
      <w:start w:val="1"/>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5A152D"/>
    <w:multiLevelType w:val="hybridMultilevel"/>
    <w:tmpl w:val="94A4F250"/>
    <w:lvl w:ilvl="0" w:tplc="42DEA4E6">
      <w:start w:val="5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0410A"/>
    <w:multiLevelType w:val="hybridMultilevel"/>
    <w:tmpl w:val="4566DE28"/>
    <w:lvl w:ilvl="0" w:tplc="EC88B5C8">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137744"/>
    <w:multiLevelType w:val="hybridMultilevel"/>
    <w:tmpl w:val="A32C4A4C"/>
    <w:lvl w:ilvl="0" w:tplc="B8DC4112">
      <w:start w:val="1"/>
      <w:numFmt w:val="lowerLetter"/>
      <w:lvlText w:val="%1)"/>
      <w:lvlJc w:val="left"/>
      <w:pPr>
        <w:ind w:left="420" w:hanging="360"/>
      </w:pPr>
      <w:rPr>
        <w:rFonts w:hint="default"/>
        <w:i/>
        <w:iCs/>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3"/>
  </w:num>
  <w:num w:numId="2">
    <w:abstractNumId w:val="16"/>
  </w:num>
  <w:num w:numId="3">
    <w:abstractNumId w:val="12"/>
  </w:num>
  <w:num w:numId="4">
    <w:abstractNumId w:val="2"/>
  </w:num>
  <w:num w:numId="5">
    <w:abstractNumId w:val="7"/>
  </w:num>
  <w:num w:numId="6">
    <w:abstractNumId w:val="22"/>
  </w:num>
  <w:num w:numId="7">
    <w:abstractNumId w:val="3"/>
  </w:num>
  <w:num w:numId="8">
    <w:abstractNumId w:val="19"/>
  </w:num>
  <w:num w:numId="9">
    <w:abstractNumId w:val="4"/>
  </w:num>
  <w:num w:numId="10">
    <w:abstractNumId w:val="15"/>
  </w:num>
  <w:num w:numId="11">
    <w:abstractNumId w:val="18"/>
  </w:num>
  <w:num w:numId="12">
    <w:abstractNumId w:val="9"/>
  </w:num>
  <w:num w:numId="13">
    <w:abstractNumId w:val="11"/>
  </w:num>
  <w:num w:numId="14">
    <w:abstractNumId w:val="17"/>
  </w:num>
  <w:num w:numId="15">
    <w:abstractNumId w:val="5"/>
  </w:num>
  <w:num w:numId="16">
    <w:abstractNumId w:val="0"/>
  </w:num>
  <w:num w:numId="17">
    <w:abstractNumId w:val="20"/>
  </w:num>
  <w:num w:numId="18">
    <w:abstractNumId w:val="1"/>
  </w:num>
  <w:num w:numId="19">
    <w:abstractNumId w:val="10"/>
  </w:num>
  <w:num w:numId="20">
    <w:abstractNumId w:val="8"/>
  </w:num>
  <w:num w:numId="21">
    <w:abstractNumId w:val="21"/>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svd0zprzzsfkeztzi5epverzwvzwxwdv95&quot;&gt;My EndNote Library2-Converted_3&lt;record-ids&gt;&lt;item&gt;222&lt;/item&gt;&lt;item&gt;317&lt;/item&gt;&lt;item&gt;320&lt;/item&gt;&lt;item&gt;463&lt;/item&gt;&lt;item&gt;496&lt;/item&gt;&lt;item&gt;679&lt;/item&gt;&lt;item&gt;728&lt;/item&gt;&lt;item&gt;752&lt;/item&gt;&lt;item&gt;755&lt;/item&gt;&lt;item&gt;759&lt;/item&gt;&lt;item&gt;827&lt;/item&gt;&lt;item&gt;1047&lt;/item&gt;&lt;item&gt;1279&lt;/item&gt;&lt;item&gt;1284&lt;/item&gt;&lt;item&gt;1288&lt;/item&gt;&lt;item&gt;1349&lt;/item&gt;&lt;item&gt;1990&lt;/item&gt;&lt;item&gt;2050&lt;/item&gt;&lt;item&gt;2051&lt;/item&gt;&lt;item&gt;2172&lt;/item&gt;&lt;item&gt;2190&lt;/item&gt;&lt;item&gt;2230&lt;/item&gt;&lt;item&gt;2260&lt;/item&gt;&lt;item&gt;2385&lt;/item&gt;&lt;item&gt;2846&lt;/item&gt;&lt;item&gt;3124&lt;/item&gt;&lt;item&gt;3167&lt;/item&gt;&lt;item&gt;3168&lt;/item&gt;&lt;item&gt;3211&lt;/item&gt;&lt;item&gt;3328&lt;/item&gt;&lt;item&gt;3360&lt;/item&gt;&lt;item&gt;3376&lt;/item&gt;&lt;item&gt;3377&lt;/item&gt;&lt;item&gt;3379&lt;/item&gt;&lt;item&gt;3381&lt;/item&gt;&lt;item&gt;3405&lt;/item&gt;&lt;item&gt;3409&lt;/item&gt;&lt;item&gt;3416&lt;/item&gt;&lt;item&gt;3496&lt;/item&gt;&lt;item&gt;3710&lt;/item&gt;&lt;item&gt;3798&lt;/item&gt;&lt;item&gt;3809&lt;/item&gt;&lt;item&gt;3875&lt;/item&gt;&lt;item&gt;3877&lt;/item&gt;&lt;item&gt;4482&lt;/item&gt;&lt;item&gt;4494&lt;/item&gt;&lt;item&gt;4715&lt;/item&gt;&lt;item&gt;4718&lt;/item&gt;&lt;item&gt;4721&lt;/item&gt;&lt;item&gt;4842&lt;/item&gt;&lt;item&gt;5441&lt;/item&gt;&lt;item&gt;5467&lt;/item&gt;&lt;item&gt;5654&lt;/item&gt;&lt;item&gt;5792&lt;/item&gt;&lt;item&gt;5795&lt;/item&gt;&lt;item&gt;5833&lt;/item&gt;&lt;item&gt;5850&lt;/item&gt;&lt;item&gt;5859&lt;/item&gt;&lt;item&gt;5872&lt;/item&gt;&lt;item&gt;5911&lt;/item&gt;&lt;item&gt;5919&lt;/item&gt;&lt;item&gt;5920&lt;/item&gt;&lt;item&gt;5921&lt;/item&gt;&lt;item&gt;5927&lt;/item&gt;&lt;item&gt;5931&lt;/item&gt;&lt;item&gt;6320&lt;/item&gt;&lt;item&gt;6405&lt;/item&gt;&lt;item&gt;6423&lt;/item&gt;&lt;item&gt;6429&lt;/item&gt;&lt;item&gt;6433&lt;/item&gt;&lt;item&gt;6435&lt;/item&gt;&lt;item&gt;6436&lt;/item&gt;&lt;item&gt;6439&lt;/item&gt;&lt;item&gt;6440&lt;/item&gt;&lt;item&gt;6441&lt;/item&gt;&lt;item&gt;6443&lt;/item&gt;&lt;item&gt;6552&lt;/item&gt;&lt;item&gt;6561&lt;/item&gt;&lt;item&gt;6594&lt;/item&gt;&lt;item&gt;6831&lt;/item&gt;&lt;item&gt;6832&lt;/item&gt;&lt;item&gt;7034&lt;/item&gt;&lt;item&gt;7110&lt;/item&gt;&lt;item&gt;7114&lt;/item&gt;&lt;item&gt;7154&lt;/item&gt;&lt;item&gt;7282&lt;/item&gt;&lt;item&gt;7436&lt;/item&gt;&lt;item&gt;7460&lt;/item&gt;&lt;item&gt;7588&lt;/item&gt;&lt;item&gt;7675&lt;/item&gt;&lt;item&gt;7679&lt;/item&gt;&lt;item&gt;7696&lt;/item&gt;&lt;item&gt;7750&lt;/item&gt;&lt;item&gt;7845&lt;/item&gt;&lt;item&gt;7846&lt;/item&gt;&lt;item&gt;7870&lt;/item&gt;&lt;item&gt;7915&lt;/item&gt;&lt;item&gt;7946&lt;/item&gt;&lt;item&gt;8040&lt;/item&gt;&lt;item&gt;8066&lt;/item&gt;&lt;item&gt;8067&lt;/item&gt;&lt;item&gt;8068&lt;/item&gt;&lt;item&gt;8069&lt;/item&gt;&lt;item&gt;8085&lt;/item&gt;&lt;item&gt;8087&lt;/item&gt;&lt;item&gt;8103&lt;/item&gt;&lt;item&gt;8104&lt;/item&gt;&lt;item&gt;8105&lt;/item&gt;&lt;item&gt;8107&lt;/item&gt;&lt;item&gt;8175&lt;/item&gt;&lt;item&gt;8176&lt;/item&gt;&lt;item&gt;8178&lt;/item&gt;&lt;item&gt;8194&lt;/item&gt;&lt;item&gt;8235&lt;/item&gt;&lt;item&gt;8236&lt;/item&gt;&lt;item&gt;8237&lt;/item&gt;&lt;item&gt;8238&lt;/item&gt;&lt;item&gt;8239&lt;/item&gt;&lt;item&gt;8240&lt;/item&gt;&lt;item&gt;8241&lt;/item&gt;&lt;item&gt;8253&lt;/item&gt;&lt;item&gt;8264&lt;/item&gt;&lt;item&gt;8279&lt;/item&gt;&lt;item&gt;8280&lt;/item&gt;&lt;item&gt;8286&lt;/item&gt;&lt;item&gt;8321&lt;/item&gt;&lt;item&gt;8322&lt;/item&gt;&lt;item&gt;8323&lt;/item&gt;&lt;item&gt;8324&lt;/item&gt;&lt;/record-ids&gt;&lt;/item&gt;&lt;/Libraries&gt;"/>
  </w:docVars>
  <w:rsids>
    <w:rsidRoot w:val="003F019F"/>
    <w:rsid w:val="0000193A"/>
    <w:rsid w:val="00001C25"/>
    <w:rsid w:val="00002573"/>
    <w:rsid w:val="000032DE"/>
    <w:rsid w:val="000037FF"/>
    <w:rsid w:val="00007966"/>
    <w:rsid w:val="00007F4E"/>
    <w:rsid w:val="0001184F"/>
    <w:rsid w:val="00012078"/>
    <w:rsid w:val="0001432D"/>
    <w:rsid w:val="00017BFA"/>
    <w:rsid w:val="000213D8"/>
    <w:rsid w:val="00022E68"/>
    <w:rsid w:val="00023E58"/>
    <w:rsid w:val="0002410E"/>
    <w:rsid w:val="000245A9"/>
    <w:rsid w:val="000245F6"/>
    <w:rsid w:val="00025B9E"/>
    <w:rsid w:val="00026001"/>
    <w:rsid w:val="00026297"/>
    <w:rsid w:val="00032ABC"/>
    <w:rsid w:val="00032DC5"/>
    <w:rsid w:val="0003300B"/>
    <w:rsid w:val="0003447D"/>
    <w:rsid w:val="00034B38"/>
    <w:rsid w:val="0003527B"/>
    <w:rsid w:val="000356CE"/>
    <w:rsid w:val="0003636F"/>
    <w:rsid w:val="0003656E"/>
    <w:rsid w:val="00037A94"/>
    <w:rsid w:val="000419F8"/>
    <w:rsid w:val="00042474"/>
    <w:rsid w:val="00043D01"/>
    <w:rsid w:val="000454A4"/>
    <w:rsid w:val="00045E16"/>
    <w:rsid w:val="00047136"/>
    <w:rsid w:val="00051A79"/>
    <w:rsid w:val="0005273E"/>
    <w:rsid w:val="0005395A"/>
    <w:rsid w:val="0005600B"/>
    <w:rsid w:val="00056168"/>
    <w:rsid w:val="000572BD"/>
    <w:rsid w:val="00061E44"/>
    <w:rsid w:val="000630CF"/>
    <w:rsid w:val="00064091"/>
    <w:rsid w:val="00066516"/>
    <w:rsid w:val="000665DA"/>
    <w:rsid w:val="00066A21"/>
    <w:rsid w:val="00071A08"/>
    <w:rsid w:val="00073C7F"/>
    <w:rsid w:val="000747F0"/>
    <w:rsid w:val="0007736E"/>
    <w:rsid w:val="00080560"/>
    <w:rsid w:val="00081079"/>
    <w:rsid w:val="000834F2"/>
    <w:rsid w:val="00084126"/>
    <w:rsid w:val="000854E3"/>
    <w:rsid w:val="00086B79"/>
    <w:rsid w:val="00087709"/>
    <w:rsid w:val="00090139"/>
    <w:rsid w:val="00093417"/>
    <w:rsid w:val="00093573"/>
    <w:rsid w:val="00094D52"/>
    <w:rsid w:val="0009616A"/>
    <w:rsid w:val="00096670"/>
    <w:rsid w:val="000968C9"/>
    <w:rsid w:val="000968F0"/>
    <w:rsid w:val="00097E15"/>
    <w:rsid w:val="000A0602"/>
    <w:rsid w:val="000A43A9"/>
    <w:rsid w:val="000A5D65"/>
    <w:rsid w:val="000A7956"/>
    <w:rsid w:val="000B0597"/>
    <w:rsid w:val="000B076E"/>
    <w:rsid w:val="000B3EFB"/>
    <w:rsid w:val="000B50FE"/>
    <w:rsid w:val="000B6E35"/>
    <w:rsid w:val="000B7FAB"/>
    <w:rsid w:val="000C0E06"/>
    <w:rsid w:val="000C1C62"/>
    <w:rsid w:val="000C3B99"/>
    <w:rsid w:val="000C478F"/>
    <w:rsid w:val="000C52CB"/>
    <w:rsid w:val="000C5D77"/>
    <w:rsid w:val="000C72B7"/>
    <w:rsid w:val="000C7332"/>
    <w:rsid w:val="000D1954"/>
    <w:rsid w:val="000D1C33"/>
    <w:rsid w:val="000D5B4D"/>
    <w:rsid w:val="000D6F6C"/>
    <w:rsid w:val="000D73DE"/>
    <w:rsid w:val="000D7B4F"/>
    <w:rsid w:val="000E04FA"/>
    <w:rsid w:val="000E10E8"/>
    <w:rsid w:val="000E19DE"/>
    <w:rsid w:val="000E1D0D"/>
    <w:rsid w:val="000E28CF"/>
    <w:rsid w:val="000E2943"/>
    <w:rsid w:val="000E36C9"/>
    <w:rsid w:val="000E49C5"/>
    <w:rsid w:val="000E4DC1"/>
    <w:rsid w:val="000E5333"/>
    <w:rsid w:val="000F08F3"/>
    <w:rsid w:val="000F0D28"/>
    <w:rsid w:val="000F1EB6"/>
    <w:rsid w:val="000F4163"/>
    <w:rsid w:val="000F4524"/>
    <w:rsid w:val="000F5A4A"/>
    <w:rsid w:val="000F5F0C"/>
    <w:rsid w:val="0010097A"/>
    <w:rsid w:val="00101336"/>
    <w:rsid w:val="00101AB0"/>
    <w:rsid w:val="00102DA0"/>
    <w:rsid w:val="00103D3A"/>
    <w:rsid w:val="00107467"/>
    <w:rsid w:val="00112887"/>
    <w:rsid w:val="00113753"/>
    <w:rsid w:val="0011428C"/>
    <w:rsid w:val="001149D0"/>
    <w:rsid w:val="00115C6B"/>
    <w:rsid w:val="00117D24"/>
    <w:rsid w:val="00120EBA"/>
    <w:rsid w:val="00120EDD"/>
    <w:rsid w:val="0012188E"/>
    <w:rsid w:val="00123280"/>
    <w:rsid w:val="00123866"/>
    <w:rsid w:val="00124551"/>
    <w:rsid w:val="00124AC0"/>
    <w:rsid w:val="00124CE5"/>
    <w:rsid w:val="0012504E"/>
    <w:rsid w:val="0012665D"/>
    <w:rsid w:val="0013108E"/>
    <w:rsid w:val="001311BD"/>
    <w:rsid w:val="0013165E"/>
    <w:rsid w:val="00133F05"/>
    <w:rsid w:val="001342B9"/>
    <w:rsid w:val="001343C4"/>
    <w:rsid w:val="001347B2"/>
    <w:rsid w:val="00134F1B"/>
    <w:rsid w:val="001352C6"/>
    <w:rsid w:val="00135FD0"/>
    <w:rsid w:val="00136458"/>
    <w:rsid w:val="00141CD3"/>
    <w:rsid w:val="001424B5"/>
    <w:rsid w:val="00143BA6"/>
    <w:rsid w:val="00144480"/>
    <w:rsid w:val="00144CE5"/>
    <w:rsid w:val="00145D44"/>
    <w:rsid w:val="00146698"/>
    <w:rsid w:val="0014672B"/>
    <w:rsid w:val="0014737F"/>
    <w:rsid w:val="00150695"/>
    <w:rsid w:val="00151B47"/>
    <w:rsid w:val="00153822"/>
    <w:rsid w:val="001540FC"/>
    <w:rsid w:val="00154B86"/>
    <w:rsid w:val="00156A16"/>
    <w:rsid w:val="0015705D"/>
    <w:rsid w:val="00157FF6"/>
    <w:rsid w:val="00167656"/>
    <w:rsid w:val="00167F11"/>
    <w:rsid w:val="00167F8B"/>
    <w:rsid w:val="001715AB"/>
    <w:rsid w:val="00172B4B"/>
    <w:rsid w:val="0017493C"/>
    <w:rsid w:val="00174B67"/>
    <w:rsid w:val="00175341"/>
    <w:rsid w:val="001763B4"/>
    <w:rsid w:val="001764F4"/>
    <w:rsid w:val="00176910"/>
    <w:rsid w:val="00177137"/>
    <w:rsid w:val="00180254"/>
    <w:rsid w:val="00180E7A"/>
    <w:rsid w:val="00180F20"/>
    <w:rsid w:val="00181229"/>
    <w:rsid w:val="001833AA"/>
    <w:rsid w:val="001847C0"/>
    <w:rsid w:val="00184CF2"/>
    <w:rsid w:val="001850D7"/>
    <w:rsid w:val="00187167"/>
    <w:rsid w:val="00192D26"/>
    <w:rsid w:val="00195662"/>
    <w:rsid w:val="00197376"/>
    <w:rsid w:val="00197BB1"/>
    <w:rsid w:val="001A0692"/>
    <w:rsid w:val="001A412E"/>
    <w:rsid w:val="001A5726"/>
    <w:rsid w:val="001A5AA8"/>
    <w:rsid w:val="001B0E23"/>
    <w:rsid w:val="001B1B2F"/>
    <w:rsid w:val="001B224D"/>
    <w:rsid w:val="001B33AE"/>
    <w:rsid w:val="001B461A"/>
    <w:rsid w:val="001B5173"/>
    <w:rsid w:val="001B5583"/>
    <w:rsid w:val="001B58DF"/>
    <w:rsid w:val="001B6836"/>
    <w:rsid w:val="001B7142"/>
    <w:rsid w:val="001B7B7D"/>
    <w:rsid w:val="001B7D11"/>
    <w:rsid w:val="001C0C1D"/>
    <w:rsid w:val="001C1D47"/>
    <w:rsid w:val="001C2A9C"/>
    <w:rsid w:val="001C4128"/>
    <w:rsid w:val="001C4730"/>
    <w:rsid w:val="001C669C"/>
    <w:rsid w:val="001C7B17"/>
    <w:rsid w:val="001D2425"/>
    <w:rsid w:val="001D3414"/>
    <w:rsid w:val="001D36AA"/>
    <w:rsid w:val="001D5113"/>
    <w:rsid w:val="001D554A"/>
    <w:rsid w:val="001D6787"/>
    <w:rsid w:val="001D734D"/>
    <w:rsid w:val="001E09D3"/>
    <w:rsid w:val="001E140D"/>
    <w:rsid w:val="001E14CF"/>
    <w:rsid w:val="001E157D"/>
    <w:rsid w:val="001E363F"/>
    <w:rsid w:val="001E3D07"/>
    <w:rsid w:val="001E4116"/>
    <w:rsid w:val="001E433B"/>
    <w:rsid w:val="001E4E88"/>
    <w:rsid w:val="001E4F11"/>
    <w:rsid w:val="001E733C"/>
    <w:rsid w:val="001E7E41"/>
    <w:rsid w:val="001F1042"/>
    <w:rsid w:val="001F1556"/>
    <w:rsid w:val="001F1A3F"/>
    <w:rsid w:val="001F1D5F"/>
    <w:rsid w:val="001F49E4"/>
    <w:rsid w:val="001F56CB"/>
    <w:rsid w:val="001F603F"/>
    <w:rsid w:val="001F632C"/>
    <w:rsid w:val="001F67D6"/>
    <w:rsid w:val="001F6906"/>
    <w:rsid w:val="001F769F"/>
    <w:rsid w:val="001F7985"/>
    <w:rsid w:val="00200369"/>
    <w:rsid w:val="0020069E"/>
    <w:rsid w:val="0020119C"/>
    <w:rsid w:val="0020184A"/>
    <w:rsid w:val="00203E77"/>
    <w:rsid w:val="00204DE9"/>
    <w:rsid w:val="00206B73"/>
    <w:rsid w:val="00206CFD"/>
    <w:rsid w:val="00206E08"/>
    <w:rsid w:val="002070CD"/>
    <w:rsid w:val="00213430"/>
    <w:rsid w:val="00213F6D"/>
    <w:rsid w:val="00217028"/>
    <w:rsid w:val="00217E1C"/>
    <w:rsid w:val="00220785"/>
    <w:rsid w:val="00221ADC"/>
    <w:rsid w:val="002227B0"/>
    <w:rsid w:val="00222A93"/>
    <w:rsid w:val="00223041"/>
    <w:rsid w:val="0022304C"/>
    <w:rsid w:val="00223457"/>
    <w:rsid w:val="0022350E"/>
    <w:rsid w:val="00223763"/>
    <w:rsid w:val="00223C54"/>
    <w:rsid w:val="00223FCE"/>
    <w:rsid w:val="002240F0"/>
    <w:rsid w:val="0022453B"/>
    <w:rsid w:val="00225D24"/>
    <w:rsid w:val="00226C66"/>
    <w:rsid w:val="00227B30"/>
    <w:rsid w:val="00227F4A"/>
    <w:rsid w:val="0023049F"/>
    <w:rsid w:val="00230681"/>
    <w:rsid w:val="00230A5A"/>
    <w:rsid w:val="002315A0"/>
    <w:rsid w:val="00233689"/>
    <w:rsid w:val="0023408D"/>
    <w:rsid w:val="00237A11"/>
    <w:rsid w:val="0024159B"/>
    <w:rsid w:val="0024178E"/>
    <w:rsid w:val="00241C97"/>
    <w:rsid w:val="00242319"/>
    <w:rsid w:val="002423D8"/>
    <w:rsid w:val="00242A93"/>
    <w:rsid w:val="00244D77"/>
    <w:rsid w:val="002452AD"/>
    <w:rsid w:val="00246B63"/>
    <w:rsid w:val="00246DEA"/>
    <w:rsid w:val="002472F2"/>
    <w:rsid w:val="00247947"/>
    <w:rsid w:val="00252D34"/>
    <w:rsid w:val="00252FF4"/>
    <w:rsid w:val="002530A4"/>
    <w:rsid w:val="002540E9"/>
    <w:rsid w:val="0025434A"/>
    <w:rsid w:val="00254486"/>
    <w:rsid w:val="002574E0"/>
    <w:rsid w:val="0025764F"/>
    <w:rsid w:val="00260F51"/>
    <w:rsid w:val="00261FE6"/>
    <w:rsid w:val="00262B48"/>
    <w:rsid w:val="00264B7A"/>
    <w:rsid w:val="002666EA"/>
    <w:rsid w:val="00267302"/>
    <w:rsid w:val="0026731F"/>
    <w:rsid w:val="00267463"/>
    <w:rsid w:val="00267FCF"/>
    <w:rsid w:val="00270442"/>
    <w:rsid w:val="00271477"/>
    <w:rsid w:val="002731C8"/>
    <w:rsid w:val="002735C4"/>
    <w:rsid w:val="00275C6B"/>
    <w:rsid w:val="0027677B"/>
    <w:rsid w:val="00276B52"/>
    <w:rsid w:val="002805B1"/>
    <w:rsid w:val="002819B4"/>
    <w:rsid w:val="002827FC"/>
    <w:rsid w:val="002833DB"/>
    <w:rsid w:val="002834FA"/>
    <w:rsid w:val="0028646B"/>
    <w:rsid w:val="00290C28"/>
    <w:rsid w:val="00293624"/>
    <w:rsid w:val="00294078"/>
    <w:rsid w:val="002941FE"/>
    <w:rsid w:val="00295E67"/>
    <w:rsid w:val="002979B1"/>
    <w:rsid w:val="00297C5A"/>
    <w:rsid w:val="00297E8F"/>
    <w:rsid w:val="002A0B85"/>
    <w:rsid w:val="002A1B57"/>
    <w:rsid w:val="002A28B5"/>
    <w:rsid w:val="002A3C84"/>
    <w:rsid w:val="002A4C65"/>
    <w:rsid w:val="002A55E9"/>
    <w:rsid w:val="002A567E"/>
    <w:rsid w:val="002A57C1"/>
    <w:rsid w:val="002A6D6A"/>
    <w:rsid w:val="002B127E"/>
    <w:rsid w:val="002B2B7E"/>
    <w:rsid w:val="002B2D95"/>
    <w:rsid w:val="002B2E7D"/>
    <w:rsid w:val="002B2FE8"/>
    <w:rsid w:val="002B36F3"/>
    <w:rsid w:val="002B3DE8"/>
    <w:rsid w:val="002B4185"/>
    <w:rsid w:val="002B50F8"/>
    <w:rsid w:val="002B7D14"/>
    <w:rsid w:val="002C07B0"/>
    <w:rsid w:val="002C4153"/>
    <w:rsid w:val="002C4CE5"/>
    <w:rsid w:val="002C5232"/>
    <w:rsid w:val="002D2599"/>
    <w:rsid w:val="002D2BBD"/>
    <w:rsid w:val="002D2F05"/>
    <w:rsid w:val="002D3F43"/>
    <w:rsid w:val="002D413D"/>
    <w:rsid w:val="002D4A91"/>
    <w:rsid w:val="002D5086"/>
    <w:rsid w:val="002D5114"/>
    <w:rsid w:val="002D6A13"/>
    <w:rsid w:val="002E1A1F"/>
    <w:rsid w:val="002E2AD9"/>
    <w:rsid w:val="002E4FBD"/>
    <w:rsid w:val="002E6EB4"/>
    <w:rsid w:val="002E79E5"/>
    <w:rsid w:val="002F01CC"/>
    <w:rsid w:val="002F1345"/>
    <w:rsid w:val="002F14AC"/>
    <w:rsid w:val="002F1AB0"/>
    <w:rsid w:val="002F1BEC"/>
    <w:rsid w:val="002F592D"/>
    <w:rsid w:val="002F6AC7"/>
    <w:rsid w:val="002F76B5"/>
    <w:rsid w:val="00301BB0"/>
    <w:rsid w:val="00302D2F"/>
    <w:rsid w:val="00303D81"/>
    <w:rsid w:val="00304586"/>
    <w:rsid w:val="003059A7"/>
    <w:rsid w:val="0030753A"/>
    <w:rsid w:val="0030764B"/>
    <w:rsid w:val="00307A9E"/>
    <w:rsid w:val="00311535"/>
    <w:rsid w:val="00312326"/>
    <w:rsid w:val="00315945"/>
    <w:rsid w:val="00316840"/>
    <w:rsid w:val="003174FC"/>
    <w:rsid w:val="003208AB"/>
    <w:rsid w:val="003214BC"/>
    <w:rsid w:val="00321C40"/>
    <w:rsid w:val="00321D7A"/>
    <w:rsid w:val="00322056"/>
    <w:rsid w:val="003221D7"/>
    <w:rsid w:val="00324413"/>
    <w:rsid w:val="00331F5F"/>
    <w:rsid w:val="003336A0"/>
    <w:rsid w:val="00334872"/>
    <w:rsid w:val="00335882"/>
    <w:rsid w:val="0033653D"/>
    <w:rsid w:val="00336922"/>
    <w:rsid w:val="00337687"/>
    <w:rsid w:val="00337B72"/>
    <w:rsid w:val="00340058"/>
    <w:rsid w:val="003400FD"/>
    <w:rsid w:val="00340C1D"/>
    <w:rsid w:val="00341C01"/>
    <w:rsid w:val="00345124"/>
    <w:rsid w:val="003451C5"/>
    <w:rsid w:val="00350568"/>
    <w:rsid w:val="003507C0"/>
    <w:rsid w:val="00350AA6"/>
    <w:rsid w:val="003514D7"/>
    <w:rsid w:val="00351F7C"/>
    <w:rsid w:val="0035334B"/>
    <w:rsid w:val="003546D4"/>
    <w:rsid w:val="00355C3A"/>
    <w:rsid w:val="00355C49"/>
    <w:rsid w:val="00360712"/>
    <w:rsid w:val="00360DDA"/>
    <w:rsid w:val="00361064"/>
    <w:rsid w:val="003616DE"/>
    <w:rsid w:val="00362878"/>
    <w:rsid w:val="0036376D"/>
    <w:rsid w:val="00366436"/>
    <w:rsid w:val="003668A5"/>
    <w:rsid w:val="00366CA7"/>
    <w:rsid w:val="00366CEF"/>
    <w:rsid w:val="0036782E"/>
    <w:rsid w:val="0036790E"/>
    <w:rsid w:val="00372880"/>
    <w:rsid w:val="003741DB"/>
    <w:rsid w:val="00374C83"/>
    <w:rsid w:val="00376F66"/>
    <w:rsid w:val="00380348"/>
    <w:rsid w:val="00381FEC"/>
    <w:rsid w:val="00382424"/>
    <w:rsid w:val="0038295A"/>
    <w:rsid w:val="00383094"/>
    <w:rsid w:val="00383B05"/>
    <w:rsid w:val="003856C9"/>
    <w:rsid w:val="003859CE"/>
    <w:rsid w:val="003906B7"/>
    <w:rsid w:val="0039288E"/>
    <w:rsid w:val="00393D7E"/>
    <w:rsid w:val="00394529"/>
    <w:rsid w:val="0039457F"/>
    <w:rsid w:val="003949D3"/>
    <w:rsid w:val="003956BD"/>
    <w:rsid w:val="00395E8A"/>
    <w:rsid w:val="003968C9"/>
    <w:rsid w:val="003969CA"/>
    <w:rsid w:val="00396EFF"/>
    <w:rsid w:val="003976E7"/>
    <w:rsid w:val="00397EB1"/>
    <w:rsid w:val="003A1A80"/>
    <w:rsid w:val="003A1D6E"/>
    <w:rsid w:val="003A2B26"/>
    <w:rsid w:val="003A2F5A"/>
    <w:rsid w:val="003A3906"/>
    <w:rsid w:val="003A4A12"/>
    <w:rsid w:val="003A510B"/>
    <w:rsid w:val="003A5372"/>
    <w:rsid w:val="003A587B"/>
    <w:rsid w:val="003A72FA"/>
    <w:rsid w:val="003B1A13"/>
    <w:rsid w:val="003B2FEB"/>
    <w:rsid w:val="003B443A"/>
    <w:rsid w:val="003B54D9"/>
    <w:rsid w:val="003C1B13"/>
    <w:rsid w:val="003C1F8C"/>
    <w:rsid w:val="003C2B27"/>
    <w:rsid w:val="003C36D6"/>
    <w:rsid w:val="003C5730"/>
    <w:rsid w:val="003C778C"/>
    <w:rsid w:val="003C7AF6"/>
    <w:rsid w:val="003D002A"/>
    <w:rsid w:val="003D1C97"/>
    <w:rsid w:val="003D29DB"/>
    <w:rsid w:val="003D2C08"/>
    <w:rsid w:val="003D4623"/>
    <w:rsid w:val="003D510C"/>
    <w:rsid w:val="003D656D"/>
    <w:rsid w:val="003D73C0"/>
    <w:rsid w:val="003E10F3"/>
    <w:rsid w:val="003E3921"/>
    <w:rsid w:val="003E4B92"/>
    <w:rsid w:val="003E4E1A"/>
    <w:rsid w:val="003E6D63"/>
    <w:rsid w:val="003E6EF5"/>
    <w:rsid w:val="003F019F"/>
    <w:rsid w:val="003F0750"/>
    <w:rsid w:val="003F07DF"/>
    <w:rsid w:val="003F3DAA"/>
    <w:rsid w:val="003F7634"/>
    <w:rsid w:val="00400222"/>
    <w:rsid w:val="0040070F"/>
    <w:rsid w:val="00403DCB"/>
    <w:rsid w:val="00404126"/>
    <w:rsid w:val="00405DC4"/>
    <w:rsid w:val="00407B5E"/>
    <w:rsid w:val="00410569"/>
    <w:rsid w:val="0041073F"/>
    <w:rsid w:val="0041093B"/>
    <w:rsid w:val="00410A84"/>
    <w:rsid w:val="0041137A"/>
    <w:rsid w:val="0041256F"/>
    <w:rsid w:val="00412DDD"/>
    <w:rsid w:val="0041475E"/>
    <w:rsid w:val="0042046D"/>
    <w:rsid w:val="004206FF"/>
    <w:rsid w:val="00420B64"/>
    <w:rsid w:val="00422FE9"/>
    <w:rsid w:val="00424BAE"/>
    <w:rsid w:val="00425212"/>
    <w:rsid w:val="00425965"/>
    <w:rsid w:val="00425D99"/>
    <w:rsid w:val="00425F42"/>
    <w:rsid w:val="00427CCC"/>
    <w:rsid w:val="00430389"/>
    <w:rsid w:val="00430D4E"/>
    <w:rsid w:val="00430E27"/>
    <w:rsid w:val="00431AB8"/>
    <w:rsid w:val="00431B4E"/>
    <w:rsid w:val="00432089"/>
    <w:rsid w:val="00432206"/>
    <w:rsid w:val="00432440"/>
    <w:rsid w:val="00432BA2"/>
    <w:rsid w:val="00435212"/>
    <w:rsid w:val="00435269"/>
    <w:rsid w:val="00435307"/>
    <w:rsid w:val="0043610C"/>
    <w:rsid w:val="0043781D"/>
    <w:rsid w:val="00437AF4"/>
    <w:rsid w:val="00440AAE"/>
    <w:rsid w:val="00441413"/>
    <w:rsid w:val="0044235E"/>
    <w:rsid w:val="0044328D"/>
    <w:rsid w:val="00443920"/>
    <w:rsid w:val="00446318"/>
    <w:rsid w:val="004468C3"/>
    <w:rsid w:val="00446C2D"/>
    <w:rsid w:val="00447B4D"/>
    <w:rsid w:val="00451D50"/>
    <w:rsid w:val="00452929"/>
    <w:rsid w:val="00452B7B"/>
    <w:rsid w:val="0045365B"/>
    <w:rsid w:val="00453A76"/>
    <w:rsid w:val="00454038"/>
    <w:rsid w:val="00454370"/>
    <w:rsid w:val="00455215"/>
    <w:rsid w:val="004552CF"/>
    <w:rsid w:val="00455D28"/>
    <w:rsid w:val="00457B42"/>
    <w:rsid w:val="004615A4"/>
    <w:rsid w:val="00461E2D"/>
    <w:rsid w:val="00463454"/>
    <w:rsid w:val="004647EA"/>
    <w:rsid w:val="00464D0B"/>
    <w:rsid w:val="00464D8D"/>
    <w:rsid w:val="00464EB7"/>
    <w:rsid w:val="00472DAF"/>
    <w:rsid w:val="00473163"/>
    <w:rsid w:val="00473DFB"/>
    <w:rsid w:val="00475505"/>
    <w:rsid w:val="004767A9"/>
    <w:rsid w:val="00477838"/>
    <w:rsid w:val="0048147C"/>
    <w:rsid w:val="0048160A"/>
    <w:rsid w:val="0048210F"/>
    <w:rsid w:val="00484580"/>
    <w:rsid w:val="00490906"/>
    <w:rsid w:val="00490F4A"/>
    <w:rsid w:val="00490FE4"/>
    <w:rsid w:val="00491455"/>
    <w:rsid w:val="004916ED"/>
    <w:rsid w:val="00492149"/>
    <w:rsid w:val="004926FB"/>
    <w:rsid w:val="00492E6A"/>
    <w:rsid w:val="00494C18"/>
    <w:rsid w:val="00495A2E"/>
    <w:rsid w:val="00496486"/>
    <w:rsid w:val="00497623"/>
    <w:rsid w:val="004A0677"/>
    <w:rsid w:val="004A24C0"/>
    <w:rsid w:val="004A24CA"/>
    <w:rsid w:val="004A4AA4"/>
    <w:rsid w:val="004A4F91"/>
    <w:rsid w:val="004A5EAB"/>
    <w:rsid w:val="004A61F9"/>
    <w:rsid w:val="004A656F"/>
    <w:rsid w:val="004A6D76"/>
    <w:rsid w:val="004B1352"/>
    <w:rsid w:val="004B14AC"/>
    <w:rsid w:val="004B2A4E"/>
    <w:rsid w:val="004B2EE5"/>
    <w:rsid w:val="004B64BD"/>
    <w:rsid w:val="004B6ACB"/>
    <w:rsid w:val="004B767C"/>
    <w:rsid w:val="004C1302"/>
    <w:rsid w:val="004C23E8"/>
    <w:rsid w:val="004C31A2"/>
    <w:rsid w:val="004C39A7"/>
    <w:rsid w:val="004C4352"/>
    <w:rsid w:val="004C45EE"/>
    <w:rsid w:val="004C56B1"/>
    <w:rsid w:val="004C622B"/>
    <w:rsid w:val="004C6A8F"/>
    <w:rsid w:val="004D216F"/>
    <w:rsid w:val="004D276A"/>
    <w:rsid w:val="004D3049"/>
    <w:rsid w:val="004D4F2C"/>
    <w:rsid w:val="004D5F7F"/>
    <w:rsid w:val="004E0021"/>
    <w:rsid w:val="004E0DE6"/>
    <w:rsid w:val="004E206A"/>
    <w:rsid w:val="004E57F7"/>
    <w:rsid w:val="004E59B7"/>
    <w:rsid w:val="004E6577"/>
    <w:rsid w:val="004E6BA8"/>
    <w:rsid w:val="004E791C"/>
    <w:rsid w:val="004F0A61"/>
    <w:rsid w:val="004F0B4D"/>
    <w:rsid w:val="004F269C"/>
    <w:rsid w:val="004F29E1"/>
    <w:rsid w:val="004F3C12"/>
    <w:rsid w:val="004F4F2B"/>
    <w:rsid w:val="004F75DD"/>
    <w:rsid w:val="004F78FC"/>
    <w:rsid w:val="00502BC1"/>
    <w:rsid w:val="0050376E"/>
    <w:rsid w:val="005038D0"/>
    <w:rsid w:val="0050408D"/>
    <w:rsid w:val="00504889"/>
    <w:rsid w:val="0050531F"/>
    <w:rsid w:val="00506221"/>
    <w:rsid w:val="00507577"/>
    <w:rsid w:val="00507DB2"/>
    <w:rsid w:val="0051094E"/>
    <w:rsid w:val="005109CD"/>
    <w:rsid w:val="0051222D"/>
    <w:rsid w:val="005126C1"/>
    <w:rsid w:val="0051352B"/>
    <w:rsid w:val="0051485F"/>
    <w:rsid w:val="00514BAC"/>
    <w:rsid w:val="00516B3C"/>
    <w:rsid w:val="00516F5B"/>
    <w:rsid w:val="0052033C"/>
    <w:rsid w:val="00520F18"/>
    <w:rsid w:val="00522C02"/>
    <w:rsid w:val="00523156"/>
    <w:rsid w:val="005238D4"/>
    <w:rsid w:val="00524408"/>
    <w:rsid w:val="00525F58"/>
    <w:rsid w:val="005266C8"/>
    <w:rsid w:val="00527349"/>
    <w:rsid w:val="0053062A"/>
    <w:rsid w:val="005309DC"/>
    <w:rsid w:val="0053220B"/>
    <w:rsid w:val="00532B74"/>
    <w:rsid w:val="005333A7"/>
    <w:rsid w:val="00533BD8"/>
    <w:rsid w:val="0053743A"/>
    <w:rsid w:val="00542968"/>
    <w:rsid w:val="00544F71"/>
    <w:rsid w:val="0055015D"/>
    <w:rsid w:val="00550390"/>
    <w:rsid w:val="00552704"/>
    <w:rsid w:val="005535D9"/>
    <w:rsid w:val="00554F8B"/>
    <w:rsid w:val="005554BA"/>
    <w:rsid w:val="00557CF7"/>
    <w:rsid w:val="0056127A"/>
    <w:rsid w:val="0056154F"/>
    <w:rsid w:val="0056196D"/>
    <w:rsid w:val="00564257"/>
    <w:rsid w:val="00565289"/>
    <w:rsid w:val="00565ACD"/>
    <w:rsid w:val="00566CE8"/>
    <w:rsid w:val="005679DE"/>
    <w:rsid w:val="0057037E"/>
    <w:rsid w:val="00571CBE"/>
    <w:rsid w:val="00571FF2"/>
    <w:rsid w:val="00572055"/>
    <w:rsid w:val="0057516A"/>
    <w:rsid w:val="00575834"/>
    <w:rsid w:val="00576E7F"/>
    <w:rsid w:val="00577B89"/>
    <w:rsid w:val="00580FB9"/>
    <w:rsid w:val="005814FA"/>
    <w:rsid w:val="00582363"/>
    <w:rsid w:val="0058274B"/>
    <w:rsid w:val="00582F99"/>
    <w:rsid w:val="0058312A"/>
    <w:rsid w:val="00583499"/>
    <w:rsid w:val="005836CB"/>
    <w:rsid w:val="005838D0"/>
    <w:rsid w:val="00583AE6"/>
    <w:rsid w:val="00585CB9"/>
    <w:rsid w:val="005865B1"/>
    <w:rsid w:val="00586AD1"/>
    <w:rsid w:val="00586D3F"/>
    <w:rsid w:val="00590CF4"/>
    <w:rsid w:val="00593DBF"/>
    <w:rsid w:val="005941B9"/>
    <w:rsid w:val="0059474E"/>
    <w:rsid w:val="0059531A"/>
    <w:rsid w:val="005967B5"/>
    <w:rsid w:val="00597680"/>
    <w:rsid w:val="005A3467"/>
    <w:rsid w:val="005A3A53"/>
    <w:rsid w:val="005A4A72"/>
    <w:rsid w:val="005A5379"/>
    <w:rsid w:val="005A5E0E"/>
    <w:rsid w:val="005A6456"/>
    <w:rsid w:val="005A6D3F"/>
    <w:rsid w:val="005B02A9"/>
    <w:rsid w:val="005B125F"/>
    <w:rsid w:val="005B25B4"/>
    <w:rsid w:val="005B2910"/>
    <w:rsid w:val="005B3079"/>
    <w:rsid w:val="005B3C1B"/>
    <w:rsid w:val="005B53EF"/>
    <w:rsid w:val="005B55B4"/>
    <w:rsid w:val="005B5D37"/>
    <w:rsid w:val="005B60A4"/>
    <w:rsid w:val="005B72CF"/>
    <w:rsid w:val="005B7472"/>
    <w:rsid w:val="005B7B38"/>
    <w:rsid w:val="005C3F07"/>
    <w:rsid w:val="005C4D57"/>
    <w:rsid w:val="005C6A2B"/>
    <w:rsid w:val="005C6F61"/>
    <w:rsid w:val="005C6FE7"/>
    <w:rsid w:val="005C7851"/>
    <w:rsid w:val="005C7CDF"/>
    <w:rsid w:val="005D04D2"/>
    <w:rsid w:val="005D0A2F"/>
    <w:rsid w:val="005D0B8D"/>
    <w:rsid w:val="005D1048"/>
    <w:rsid w:val="005D2424"/>
    <w:rsid w:val="005D2612"/>
    <w:rsid w:val="005D2BED"/>
    <w:rsid w:val="005D55E5"/>
    <w:rsid w:val="005D7D37"/>
    <w:rsid w:val="005E05EF"/>
    <w:rsid w:val="005E10B2"/>
    <w:rsid w:val="005E1D6E"/>
    <w:rsid w:val="005E6532"/>
    <w:rsid w:val="005E674B"/>
    <w:rsid w:val="005E7F73"/>
    <w:rsid w:val="005F1531"/>
    <w:rsid w:val="005F1D4F"/>
    <w:rsid w:val="005F1E5D"/>
    <w:rsid w:val="005F2D97"/>
    <w:rsid w:val="005F2E3C"/>
    <w:rsid w:val="005F76EE"/>
    <w:rsid w:val="005F7708"/>
    <w:rsid w:val="00600F6C"/>
    <w:rsid w:val="006014DC"/>
    <w:rsid w:val="00601FA4"/>
    <w:rsid w:val="0060290F"/>
    <w:rsid w:val="00603C8E"/>
    <w:rsid w:val="00606889"/>
    <w:rsid w:val="00606B3D"/>
    <w:rsid w:val="0060752C"/>
    <w:rsid w:val="00610DDD"/>
    <w:rsid w:val="006116BB"/>
    <w:rsid w:val="0061301E"/>
    <w:rsid w:val="0061314A"/>
    <w:rsid w:val="006142D1"/>
    <w:rsid w:val="006163D7"/>
    <w:rsid w:val="006172D5"/>
    <w:rsid w:val="0061773D"/>
    <w:rsid w:val="00617B60"/>
    <w:rsid w:val="00620571"/>
    <w:rsid w:val="0062059F"/>
    <w:rsid w:val="00625670"/>
    <w:rsid w:val="0063009E"/>
    <w:rsid w:val="006302CC"/>
    <w:rsid w:val="006303D9"/>
    <w:rsid w:val="00631019"/>
    <w:rsid w:val="00631291"/>
    <w:rsid w:val="006354E1"/>
    <w:rsid w:val="00635F25"/>
    <w:rsid w:val="00640D88"/>
    <w:rsid w:val="0064144E"/>
    <w:rsid w:val="006417AA"/>
    <w:rsid w:val="006418F2"/>
    <w:rsid w:val="00641EB6"/>
    <w:rsid w:val="00642CE4"/>
    <w:rsid w:val="00642EC6"/>
    <w:rsid w:val="00643869"/>
    <w:rsid w:val="006440E0"/>
    <w:rsid w:val="006452F4"/>
    <w:rsid w:val="00647B35"/>
    <w:rsid w:val="00647FFD"/>
    <w:rsid w:val="006500C6"/>
    <w:rsid w:val="00650ADD"/>
    <w:rsid w:val="00651E34"/>
    <w:rsid w:val="006535A0"/>
    <w:rsid w:val="00654B59"/>
    <w:rsid w:val="00654C44"/>
    <w:rsid w:val="00654C89"/>
    <w:rsid w:val="00655330"/>
    <w:rsid w:val="006556E0"/>
    <w:rsid w:val="00655DCD"/>
    <w:rsid w:val="00655EBF"/>
    <w:rsid w:val="006563E2"/>
    <w:rsid w:val="006565E8"/>
    <w:rsid w:val="00656FAD"/>
    <w:rsid w:val="006634BF"/>
    <w:rsid w:val="00665196"/>
    <w:rsid w:val="0066700D"/>
    <w:rsid w:val="00667863"/>
    <w:rsid w:val="00670030"/>
    <w:rsid w:val="00671174"/>
    <w:rsid w:val="0067225C"/>
    <w:rsid w:val="00672781"/>
    <w:rsid w:val="0067302C"/>
    <w:rsid w:val="006749AF"/>
    <w:rsid w:val="006751FB"/>
    <w:rsid w:val="00677B4E"/>
    <w:rsid w:val="00680FFB"/>
    <w:rsid w:val="00682A45"/>
    <w:rsid w:val="00683050"/>
    <w:rsid w:val="00684150"/>
    <w:rsid w:val="006851E2"/>
    <w:rsid w:val="00685C5B"/>
    <w:rsid w:val="00692504"/>
    <w:rsid w:val="0069350B"/>
    <w:rsid w:val="006935FD"/>
    <w:rsid w:val="00694DE8"/>
    <w:rsid w:val="0069509F"/>
    <w:rsid w:val="00695D31"/>
    <w:rsid w:val="00696473"/>
    <w:rsid w:val="00697D44"/>
    <w:rsid w:val="006A081C"/>
    <w:rsid w:val="006A090E"/>
    <w:rsid w:val="006A11D8"/>
    <w:rsid w:val="006A1576"/>
    <w:rsid w:val="006A1885"/>
    <w:rsid w:val="006A2A11"/>
    <w:rsid w:val="006A2CCF"/>
    <w:rsid w:val="006A310D"/>
    <w:rsid w:val="006A435A"/>
    <w:rsid w:val="006A4B5A"/>
    <w:rsid w:val="006A4C97"/>
    <w:rsid w:val="006A5738"/>
    <w:rsid w:val="006A5DB4"/>
    <w:rsid w:val="006A6BE5"/>
    <w:rsid w:val="006A795A"/>
    <w:rsid w:val="006B0CE7"/>
    <w:rsid w:val="006B7041"/>
    <w:rsid w:val="006B73FE"/>
    <w:rsid w:val="006C02C6"/>
    <w:rsid w:val="006C066F"/>
    <w:rsid w:val="006C090A"/>
    <w:rsid w:val="006C1C0A"/>
    <w:rsid w:val="006C2635"/>
    <w:rsid w:val="006C5018"/>
    <w:rsid w:val="006C5F87"/>
    <w:rsid w:val="006C65C9"/>
    <w:rsid w:val="006D0F81"/>
    <w:rsid w:val="006D53C7"/>
    <w:rsid w:val="006D691D"/>
    <w:rsid w:val="006D7E69"/>
    <w:rsid w:val="006E1099"/>
    <w:rsid w:val="006E1906"/>
    <w:rsid w:val="006E220B"/>
    <w:rsid w:val="006E24AE"/>
    <w:rsid w:val="006E4AE2"/>
    <w:rsid w:val="006E74CE"/>
    <w:rsid w:val="006F0101"/>
    <w:rsid w:val="006F11F8"/>
    <w:rsid w:val="006F13A7"/>
    <w:rsid w:val="006F182A"/>
    <w:rsid w:val="006F2101"/>
    <w:rsid w:val="006F3DDB"/>
    <w:rsid w:val="006F4724"/>
    <w:rsid w:val="006F6AEC"/>
    <w:rsid w:val="006F740D"/>
    <w:rsid w:val="007011A6"/>
    <w:rsid w:val="007013E8"/>
    <w:rsid w:val="0070144A"/>
    <w:rsid w:val="00702F4D"/>
    <w:rsid w:val="00703810"/>
    <w:rsid w:val="00703EEC"/>
    <w:rsid w:val="007040A6"/>
    <w:rsid w:val="00705678"/>
    <w:rsid w:val="00705ECA"/>
    <w:rsid w:val="00706663"/>
    <w:rsid w:val="007105F3"/>
    <w:rsid w:val="0071108C"/>
    <w:rsid w:val="0071226E"/>
    <w:rsid w:val="0071357B"/>
    <w:rsid w:val="00715177"/>
    <w:rsid w:val="00715F8A"/>
    <w:rsid w:val="00715FDD"/>
    <w:rsid w:val="00716078"/>
    <w:rsid w:val="0071620B"/>
    <w:rsid w:val="00716977"/>
    <w:rsid w:val="0072201C"/>
    <w:rsid w:val="00723BD7"/>
    <w:rsid w:val="00724AA7"/>
    <w:rsid w:val="007250EE"/>
    <w:rsid w:val="00725B16"/>
    <w:rsid w:val="00725D25"/>
    <w:rsid w:val="00731CFA"/>
    <w:rsid w:val="00736BC0"/>
    <w:rsid w:val="00743170"/>
    <w:rsid w:val="0074439E"/>
    <w:rsid w:val="0074481A"/>
    <w:rsid w:val="007463FC"/>
    <w:rsid w:val="0074693A"/>
    <w:rsid w:val="007538A3"/>
    <w:rsid w:val="007539F7"/>
    <w:rsid w:val="00753EB5"/>
    <w:rsid w:val="00755833"/>
    <w:rsid w:val="007570C3"/>
    <w:rsid w:val="00757B65"/>
    <w:rsid w:val="00760E2A"/>
    <w:rsid w:val="00760E42"/>
    <w:rsid w:val="00762A14"/>
    <w:rsid w:val="00762D66"/>
    <w:rsid w:val="00762FFD"/>
    <w:rsid w:val="00766258"/>
    <w:rsid w:val="00770218"/>
    <w:rsid w:val="00770880"/>
    <w:rsid w:val="00770CF0"/>
    <w:rsid w:val="0077253F"/>
    <w:rsid w:val="00772881"/>
    <w:rsid w:val="00775B5C"/>
    <w:rsid w:val="0077713F"/>
    <w:rsid w:val="00780018"/>
    <w:rsid w:val="00780339"/>
    <w:rsid w:val="007813CD"/>
    <w:rsid w:val="00785A1D"/>
    <w:rsid w:val="007866B9"/>
    <w:rsid w:val="00790216"/>
    <w:rsid w:val="00792A18"/>
    <w:rsid w:val="00792FBF"/>
    <w:rsid w:val="00794048"/>
    <w:rsid w:val="00797072"/>
    <w:rsid w:val="007A0D4D"/>
    <w:rsid w:val="007A120C"/>
    <w:rsid w:val="007A1389"/>
    <w:rsid w:val="007A1867"/>
    <w:rsid w:val="007A2B4D"/>
    <w:rsid w:val="007A568D"/>
    <w:rsid w:val="007A5BD9"/>
    <w:rsid w:val="007A65DD"/>
    <w:rsid w:val="007A7B87"/>
    <w:rsid w:val="007B0010"/>
    <w:rsid w:val="007B0084"/>
    <w:rsid w:val="007B0F04"/>
    <w:rsid w:val="007B1795"/>
    <w:rsid w:val="007B2851"/>
    <w:rsid w:val="007B344C"/>
    <w:rsid w:val="007B396D"/>
    <w:rsid w:val="007B3D77"/>
    <w:rsid w:val="007B4B80"/>
    <w:rsid w:val="007B639B"/>
    <w:rsid w:val="007B775B"/>
    <w:rsid w:val="007C137C"/>
    <w:rsid w:val="007C14C2"/>
    <w:rsid w:val="007C2322"/>
    <w:rsid w:val="007C3298"/>
    <w:rsid w:val="007C3F9A"/>
    <w:rsid w:val="007C4922"/>
    <w:rsid w:val="007C4E6A"/>
    <w:rsid w:val="007C5071"/>
    <w:rsid w:val="007C7BCD"/>
    <w:rsid w:val="007C7EA9"/>
    <w:rsid w:val="007D2669"/>
    <w:rsid w:val="007D2C65"/>
    <w:rsid w:val="007D37E7"/>
    <w:rsid w:val="007D4B47"/>
    <w:rsid w:val="007D4D1F"/>
    <w:rsid w:val="007D6734"/>
    <w:rsid w:val="007D68E6"/>
    <w:rsid w:val="007D7B59"/>
    <w:rsid w:val="007E220C"/>
    <w:rsid w:val="007E3147"/>
    <w:rsid w:val="007E3E43"/>
    <w:rsid w:val="007E3FED"/>
    <w:rsid w:val="007E435B"/>
    <w:rsid w:val="007E5C4B"/>
    <w:rsid w:val="007E7576"/>
    <w:rsid w:val="007E76B6"/>
    <w:rsid w:val="007E792E"/>
    <w:rsid w:val="007E7C9D"/>
    <w:rsid w:val="007E7F23"/>
    <w:rsid w:val="007F2169"/>
    <w:rsid w:val="007F28CA"/>
    <w:rsid w:val="007F28ED"/>
    <w:rsid w:val="007F30DE"/>
    <w:rsid w:val="007F3DFB"/>
    <w:rsid w:val="007F5C67"/>
    <w:rsid w:val="00800555"/>
    <w:rsid w:val="00800D1A"/>
    <w:rsid w:val="008010B5"/>
    <w:rsid w:val="00801962"/>
    <w:rsid w:val="008034B3"/>
    <w:rsid w:val="00804FE5"/>
    <w:rsid w:val="00805B5D"/>
    <w:rsid w:val="00807294"/>
    <w:rsid w:val="00807ADE"/>
    <w:rsid w:val="008103B6"/>
    <w:rsid w:val="00810C69"/>
    <w:rsid w:val="0081135C"/>
    <w:rsid w:val="0081164C"/>
    <w:rsid w:val="00813BC7"/>
    <w:rsid w:val="00815631"/>
    <w:rsid w:val="00816A82"/>
    <w:rsid w:val="0082129E"/>
    <w:rsid w:val="008235B4"/>
    <w:rsid w:val="00825497"/>
    <w:rsid w:val="00825C71"/>
    <w:rsid w:val="008262A6"/>
    <w:rsid w:val="008269F1"/>
    <w:rsid w:val="008273D0"/>
    <w:rsid w:val="00830A45"/>
    <w:rsid w:val="00830E74"/>
    <w:rsid w:val="008312A9"/>
    <w:rsid w:val="008331A7"/>
    <w:rsid w:val="00833DD5"/>
    <w:rsid w:val="00835942"/>
    <w:rsid w:val="00835B24"/>
    <w:rsid w:val="008366F6"/>
    <w:rsid w:val="008373E7"/>
    <w:rsid w:val="00840D40"/>
    <w:rsid w:val="008415F0"/>
    <w:rsid w:val="0084186F"/>
    <w:rsid w:val="00841F4F"/>
    <w:rsid w:val="00842217"/>
    <w:rsid w:val="00842867"/>
    <w:rsid w:val="00843EF3"/>
    <w:rsid w:val="008448E2"/>
    <w:rsid w:val="0084556A"/>
    <w:rsid w:val="0084581A"/>
    <w:rsid w:val="00845954"/>
    <w:rsid w:val="0084624D"/>
    <w:rsid w:val="00847ED6"/>
    <w:rsid w:val="0085037C"/>
    <w:rsid w:val="00850813"/>
    <w:rsid w:val="00850C9D"/>
    <w:rsid w:val="0085224B"/>
    <w:rsid w:val="00852C05"/>
    <w:rsid w:val="008532C0"/>
    <w:rsid w:val="00853E39"/>
    <w:rsid w:val="00854A8D"/>
    <w:rsid w:val="00860101"/>
    <w:rsid w:val="008603EF"/>
    <w:rsid w:val="00860719"/>
    <w:rsid w:val="00860FF7"/>
    <w:rsid w:val="00861AAB"/>
    <w:rsid w:val="00863BDB"/>
    <w:rsid w:val="0087092F"/>
    <w:rsid w:val="00870EC7"/>
    <w:rsid w:val="00871D42"/>
    <w:rsid w:val="0087279C"/>
    <w:rsid w:val="00872C53"/>
    <w:rsid w:val="00874738"/>
    <w:rsid w:val="0087477A"/>
    <w:rsid w:val="00875123"/>
    <w:rsid w:val="00875BA6"/>
    <w:rsid w:val="00875E27"/>
    <w:rsid w:val="00875F38"/>
    <w:rsid w:val="0087649F"/>
    <w:rsid w:val="008805D2"/>
    <w:rsid w:val="00880ADE"/>
    <w:rsid w:val="00882B75"/>
    <w:rsid w:val="00882BA4"/>
    <w:rsid w:val="00884677"/>
    <w:rsid w:val="00890230"/>
    <w:rsid w:val="0089140B"/>
    <w:rsid w:val="00891917"/>
    <w:rsid w:val="00893CE1"/>
    <w:rsid w:val="00894AD7"/>
    <w:rsid w:val="00895CD2"/>
    <w:rsid w:val="008964D2"/>
    <w:rsid w:val="0089760F"/>
    <w:rsid w:val="008A6A5C"/>
    <w:rsid w:val="008B0A34"/>
    <w:rsid w:val="008B2FBC"/>
    <w:rsid w:val="008B3D11"/>
    <w:rsid w:val="008B469C"/>
    <w:rsid w:val="008B51D7"/>
    <w:rsid w:val="008B60EA"/>
    <w:rsid w:val="008B7DD4"/>
    <w:rsid w:val="008C257C"/>
    <w:rsid w:val="008C327F"/>
    <w:rsid w:val="008C4EF6"/>
    <w:rsid w:val="008C7A3B"/>
    <w:rsid w:val="008D0B85"/>
    <w:rsid w:val="008D3DBC"/>
    <w:rsid w:val="008D5B69"/>
    <w:rsid w:val="008E3158"/>
    <w:rsid w:val="008E4C38"/>
    <w:rsid w:val="008E4F6E"/>
    <w:rsid w:val="008E6DAC"/>
    <w:rsid w:val="008E7B76"/>
    <w:rsid w:val="008F004E"/>
    <w:rsid w:val="008F0B2B"/>
    <w:rsid w:val="008F3DF3"/>
    <w:rsid w:val="008F4550"/>
    <w:rsid w:val="008F4785"/>
    <w:rsid w:val="008F4910"/>
    <w:rsid w:val="008F5CE1"/>
    <w:rsid w:val="008F5FF3"/>
    <w:rsid w:val="008F62BC"/>
    <w:rsid w:val="008F6BB0"/>
    <w:rsid w:val="008F71DD"/>
    <w:rsid w:val="008F7682"/>
    <w:rsid w:val="008F7C16"/>
    <w:rsid w:val="00901238"/>
    <w:rsid w:val="00902667"/>
    <w:rsid w:val="009029A5"/>
    <w:rsid w:val="00902CC9"/>
    <w:rsid w:val="00902FB7"/>
    <w:rsid w:val="00903C9E"/>
    <w:rsid w:val="00904F53"/>
    <w:rsid w:val="00907526"/>
    <w:rsid w:val="009103F2"/>
    <w:rsid w:val="009111F5"/>
    <w:rsid w:val="009123FB"/>
    <w:rsid w:val="0091325B"/>
    <w:rsid w:val="00913ABE"/>
    <w:rsid w:val="00913FA6"/>
    <w:rsid w:val="00914391"/>
    <w:rsid w:val="009147C3"/>
    <w:rsid w:val="009150ED"/>
    <w:rsid w:val="00915416"/>
    <w:rsid w:val="00920FE5"/>
    <w:rsid w:val="00921FA0"/>
    <w:rsid w:val="00925AA1"/>
    <w:rsid w:val="00926B72"/>
    <w:rsid w:val="00927938"/>
    <w:rsid w:val="009279B1"/>
    <w:rsid w:val="009279FD"/>
    <w:rsid w:val="00930362"/>
    <w:rsid w:val="00930E5F"/>
    <w:rsid w:val="00931C47"/>
    <w:rsid w:val="00931D41"/>
    <w:rsid w:val="00933752"/>
    <w:rsid w:val="00935BA8"/>
    <w:rsid w:val="0093651D"/>
    <w:rsid w:val="00936730"/>
    <w:rsid w:val="00936739"/>
    <w:rsid w:val="00940126"/>
    <w:rsid w:val="00940284"/>
    <w:rsid w:val="0094471A"/>
    <w:rsid w:val="0094510E"/>
    <w:rsid w:val="00945250"/>
    <w:rsid w:val="00945378"/>
    <w:rsid w:val="0095272F"/>
    <w:rsid w:val="0095311B"/>
    <w:rsid w:val="009533CC"/>
    <w:rsid w:val="00954E81"/>
    <w:rsid w:val="0095575B"/>
    <w:rsid w:val="00964B18"/>
    <w:rsid w:val="00965323"/>
    <w:rsid w:val="009669E5"/>
    <w:rsid w:val="00966FBA"/>
    <w:rsid w:val="0097033A"/>
    <w:rsid w:val="00970ECF"/>
    <w:rsid w:val="0097294C"/>
    <w:rsid w:val="0097338A"/>
    <w:rsid w:val="00973F7B"/>
    <w:rsid w:val="00974477"/>
    <w:rsid w:val="00974643"/>
    <w:rsid w:val="00975666"/>
    <w:rsid w:val="0097610B"/>
    <w:rsid w:val="009777D1"/>
    <w:rsid w:val="009820A8"/>
    <w:rsid w:val="00984473"/>
    <w:rsid w:val="00984A9B"/>
    <w:rsid w:val="009852C3"/>
    <w:rsid w:val="00985D41"/>
    <w:rsid w:val="009860A0"/>
    <w:rsid w:val="009900C0"/>
    <w:rsid w:val="00990AE2"/>
    <w:rsid w:val="00990FBB"/>
    <w:rsid w:val="00991017"/>
    <w:rsid w:val="00991A20"/>
    <w:rsid w:val="009945FA"/>
    <w:rsid w:val="00995ED4"/>
    <w:rsid w:val="009961A4"/>
    <w:rsid w:val="00997090"/>
    <w:rsid w:val="00997B13"/>
    <w:rsid w:val="009A15F0"/>
    <w:rsid w:val="009A1E56"/>
    <w:rsid w:val="009A2136"/>
    <w:rsid w:val="009A2A78"/>
    <w:rsid w:val="009A5413"/>
    <w:rsid w:val="009A56B4"/>
    <w:rsid w:val="009A635A"/>
    <w:rsid w:val="009A6D08"/>
    <w:rsid w:val="009A70CD"/>
    <w:rsid w:val="009A7D13"/>
    <w:rsid w:val="009A7EE5"/>
    <w:rsid w:val="009B0021"/>
    <w:rsid w:val="009B0DE4"/>
    <w:rsid w:val="009B10AD"/>
    <w:rsid w:val="009B2AF5"/>
    <w:rsid w:val="009B2C93"/>
    <w:rsid w:val="009B2CEA"/>
    <w:rsid w:val="009B3086"/>
    <w:rsid w:val="009B3CBC"/>
    <w:rsid w:val="009B4597"/>
    <w:rsid w:val="009B577C"/>
    <w:rsid w:val="009B592F"/>
    <w:rsid w:val="009B759D"/>
    <w:rsid w:val="009B76B5"/>
    <w:rsid w:val="009C0A11"/>
    <w:rsid w:val="009C108D"/>
    <w:rsid w:val="009C2162"/>
    <w:rsid w:val="009C35B2"/>
    <w:rsid w:val="009C5308"/>
    <w:rsid w:val="009C56F1"/>
    <w:rsid w:val="009C5945"/>
    <w:rsid w:val="009D2E5B"/>
    <w:rsid w:val="009D3310"/>
    <w:rsid w:val="009D5909"/>
    <w:rsid w:val="009D5BB7"/>
    <w:rsid w:val="009E30CB"/>
    <w:rsid w:val="009E3383"/>
    <w:rsid w:val="009E5A53"/>
    <w:rsid w:val="009E5E8F"/>
    <w:rsid w:val="009E7284"/>
    <w:rsid w:val="009E7D66"/>
    <w:rsid w:val="009F0F3F"/>
    <w:rsid w:val="009F30B2"/>
    <w:rsid w:val="009F352B"/>
    <w:rsid w:val="009F3C0C"/>
    <w:rsid w:val="009F4A48"/>
    <w:rsid w:val="009F4E08"/>
    <w:rsid w:val="009F627B"/>
    <w:rsid w:val="00A004B1"/>
    <w:rsid w:val="00A0176A"/>
    <w:rsid w:val="00A017D2"/>
    <w:rsid w:val="00A019AD"/>
    <w:rsid w:val="00A04C27"/>
    <w:rsid w:val="00A0523A"/>
    <w:rsid w:val="00A0755A"/>
    <w:rsid w:val="00A11C64"/>
    <w:rsid w:val="00A1246D"/>
    <w:rsid w:val="00A12802"/>
    <w:rsid w:val="00A136E1"/>
    <w:rsid w:val="00A1377B"/>
    <w:rsid w:val="00A14C0A"/>
    <w:rsid w:val="00A14CFA"/>
    <w:rsid w:val="00A14E02"/>
    <w:rsid w:val="00A158AD"/>
    <w:rsid w:val="00A15C46"/>
    <w:rsid w:val="00A22D09"/>
    <w:rsid w:val="00A232E6"/>
    <w:rsid w:val="00A23598"/>
    <w:rsid w:val="00A23832"/>
    <w:rsid w:val="00A24D02"/>
    <w:rsid w:val="00A25326"/>
    <w:rsid w:val="00A268C0"/>
    <w:rsid w:val="00A30F3B"/>
    <w:rsid w:val="00A31233"/>
    <w:rsid w:val="00A31727"/>
    <w:rsid w:val="00A317A2"/>
    <w:rsid w:val="00A31892"/>
    <w:rsid w:val="00A33498"/>
    <w:rsid w:val="00A33856"/>
    <w:rsid w:val="00A346B3"/>
    <w:rsid w:val="00A35387"/>
    <w:rsid w:val="00A36CAA"/>
    <w:rsid w:val="00A37E8E"/>
    <w:rsid w:val="00A40E11"/>
    <w:rsid w:val="00A42F4B"/>
    <w:rsid w:val="00A431CE"/>
    <w:rsid w:val="00A43E8C"/>
    <w:rsid w:val="00A448FF"/>
    <w:rsid w:val="00A44E87"/>
    <w:rsid w:val="00A461FD"/>
    <w:rsid w:val="00A47F60"/>
    <w:rsid w:val="00A505E9"/>
    <w:rsid w:val="00A5104B"/>
    <w:rsid w:val="00A528A0"/>
    <w:rsid w:val="00A52B66"/>
    <w:rsid w:val="00A53A2D"/>
    <w:rsid w:val="00A5462B"/>
    <w:rsid w:val="00A54BEE"/>
    <w:rsid w:val="00A5632B"/>
    <w:rsid w:val="00A568DD"/>
    <w:rsid w:val="00A56D68"/>
    <w:rsid w:val="00A57F89"/>
    <w:rsid w:val="00A60CB8"/>
    <w:rsid w:val="00A62C43"/>
    <w:rsid w:val="00A6372A"/>
    <w:rsid w:val="00A63766"/>
    <w:rsid w:val="00A6506E"/>
    <w:rsid w:val="00A65509"/>
    <w:rsid w:val="00A658E0"/>
    <w:rsid w:val="00A659F4"/>
    <w:rsid w:val="00A7012A"/>
    <w:rsid w:val="00A7047F"/>
    <w:rsid w:val="00A70A7D"/>
    <w:rsid w:val="00A717AA"/>
    <w:rsid w:val="00A718B8"/>
    <w:rsid w:val="00A72367"/>
    <w:rsid w:val="00A72635"/>
    <w:rsid w:val="00A73FA5"/>
    <w:rsid w:val="00A74616"/>
    <w:rsid w:val="00A74DD7"/>
    <w:rsid w:val="00A75704"/>
    <w:rsid w:val="00A77783"/>
    <w:rsid w:val="00A82818"/>
    <w:rsid w:val="00A8641C"/>
    <w:rsid w:val="00A86FD3"/>
    <w:rsid w:val="00A87AA9"/>
    <w:rsid w:val="00A909B3"/>
    <w:rsid w:val="00A924B8"/>
    <w:rsid w:val="00A92A92"/>
    <w:rsid w:val="00A939D7"/>
    <w:rsid w:val="00A94883"/>
    <w:rsid w:val="00A9547A"/>
    <w:rsid w:val="00AA19F5"/>
    <w:rsid w:val="00AA1FB7"/>
    <w:rsid w:val="00AA2202"/>
    <w:rsid w:val="00AA28ED"/>
    <w:rsid w:val="00AA35FF"/>
    <w:rsid w:val="00AA3A44"/>
    <w:rsid w:val="00AA4578"/>
    <w:rsid w:val="00AA47C5"/>
    <w:rsid w:val="00AA5455"/>
    <w:rsid w:val="00AA5C06"/>
    <w:rsid w:val="00AA5E0F"/>
    <w:rsid w:val="00AA6526"/>
    <w:rsid w:val="00AA731A"/>
    <w:rsid w:val="00AA7AFC"/>
    <w:rsid w:val="00AB03B3"/>
    <w:rsid w:val="00AB25AD"/>
    <w:rsid w:val="00AB2C80"/>
    <w:rsid w:val="00AB4493"/>
    <w:rsid w:val="00AB4861"/>
    <w:rsid w:val="00AB50E6"/>
    <w:rsid w:val="00AC08B8"/>
    <w:rsid w:val="00AC1976"/>
    <w:rsid w:val="00AC204B"/>
    <w:rsid w:val="00AC2D77"/>
    <w:rsid w:val="00AC3D5D"/>
    <w:rsid w:val="00AC684B"/>
    <w:rsid w:val="00AC6E99"/>
    <w:rsid w:val="00AC73EB"/>
    <w:rsid w:val="00AD27F4"/>
    <w:rsid w:val="00AD2C2B"/>
    <w:rsid w:val="00AD5192"/>
    <w:rsid w:val="00AD703C"/>
    <w:rsid w:val="00AE0021"/>
    <w:rsid w:val="00AE156C"/>
    <w:rsid w:val="00AE1C27"/>
    <w:rsid w:val="00AE2B8A"/>
    <w:rsid w:val="00AE2F43"/>
    <w:rsid w:val="00AE47B0"/>
    <w:rsid w:val="00AE4BED"/>
    <w:rsid w:val="00AE63E7"/>
    <w:rsid w:val="00AF4C22"/>
    <w:rsid w:val="00AF5411"/>
    <w:rsid w:val="00AF64EA"/>
    <w:rsid w:val="00AF6FFE"/>
    <w:rsid w:val="00AF73F0"/>
    <w:rsid w:val="00AF7589"/>
    <w:rsid w:val="00AF784C"/>
    <w:rsid w:val="00B00AA5"/>
    <w:rsid w:val="00B01ADF"/>
    <w:rsid w:val="00B03576"/>
    <w:rsid w:val="00B0448A"/>
    <w:rsid w:val="00B0693A"/>
    <w:rsid w:val="00B07128"/>
    <w:rsid w:val="00B13762"/>
    <w:rsid w:val="00B13843"/>
    <w:rsid w:val="00B139F1"/>
    <w:rsid w:val="00B14CAD"/>
    <w:rsid w:val="00B15BB7"/>
    <w:rsid w:val="00B15C73"/>
    <w:rsid w:val="00B217EF"/>
    <w:rsid w:val="00B231CD"/>
    <w:rsid w:val="00B23B2C"/>
    <w:rsid w:val="00B24048"/>
    <w:rsid w:val="00B240EF"/>
    <w:rsid w:val="00B25209"/>
    <w:rsid w:val="00B26528"/>
    <w:rsid w:val="00B31881"/>
    <w:rsid w:val="00B31C9F"/>
    <w:rsid w:val="00B3253C"/>
    <w:rsid w:val="00B32E91"/>
    <w:rsid w:val="00B3419B"/>
    <w:rsid w:val="00B341BC"/>
    <w:rsid w:val="00B34462"/>
    <w:rsid w:val="00B354D5"/>
    <w:rsid w:val="00B35EE4"/>
    <w:rsid w:val="00B37BE6"/>
    <w:rsid w:val="00B42DBB"/>
    <w:rsid w:val="00B436A2"/>
    <w:rsid w:val="00B43951"/>
    <w:rsid w:val="00B4421C"/>
    <w:rsid w:val="00B46180"/>
    <w:rsid w:val="00B47D3E"/>
    <w:rsid w:val="00B513A5"/>
    <w:rsid w:val="00B52D01"/>
    <w:rsid w:val="00B538C5"/>
    <w:rsid w:val="00B54F3A"/>
    <w:rsid w:val="00B56571"/>
    <w:rsid w:val="00B56B71"/>
    <w:rsid w:val="00B61EDA"/>
    <w:rsid w:val="00B62C93"/>
    <w:rsid w:val="00B6370A"/>
    <w:rsid w:val="00B638EE"/>
    <w:rsid w:val="00B64F37"/>
    <w:rsid w:val="00B65393"/>
    <w:rsid w:val="00B6563E"/>
    <w:rsid w:val="00B66C74"/>
    <w:rsid w:val="00B678ED"/>
    <w:rsid w:val="00B72D39"/>
    <w:rsid w:val="00B73E6C"/>
    <w:rsid w:val="00B74271"/>
    <w:rsid w:val="00B743AF"/>
    <w:rsid w:val="00B74572"/>
    <w:rsid w:val="00B76957"/>
    <w:rsid w:val="00B7795A"/>
    <w:rsid w:val="00B808C0"/>
    <w:rsid w:val="00B81811"/>
    <w:rsid w:val="00B8280C"/>
    <w:rsid w:val="00B83D81"/>
    <w:rsid w:val="00B843FF"/>
    <w:rsid w:val="00B860B3"/>
    <w:rsid w:val="00B87218"/>
    <w:rsid w:val="00B87698"/>
    <w:rsid w:val="00B87A6B"/>
    <w:rsid w:val="00B90454"/>
    <w:rsid w:val="00B91408"/>
    <w:rsid w:val="00B92578"/>
    <w:rsid w:val="00B93BE9"/>
    <w:rsid w:val="00B95F92"/>
    <w:rsid w:val="00B962A9"/>
    <w:rsid w:val="00BA0842"/>
    <w:rsid w:val="00BA2373"/>
    <w:rsid w:val="00BA531D"/>
    <w:rsid w:val="00BA5E6B"/>
    <w:rsid w:val="00BA62E5"/>
    <w:rsid w:val="00BA6442"/>
    <w:rsid w:val="00BA662A"/>
    <w:rsid w:val="00BA73F7"/>
    <w:rsid w:val="00BA7B98"/>
    <w:rsid w:val="00BA7E04"/>
    <w:rsid w:val="00BB1B4F"/>
    <w:rsid w:val="00BB1C95"/>
    <w:rsid w:val="00BB1DF7"/>
    <w:rsid w:val="00BB25FE"/>
    <w:rsid w:val="00BB39AA"/>
    <w:rsid w:val="00BB3E2B"/>
    <w:rsid w:val="00BB7EB4"/>
    <w:rsid w:val="00BC0301"/>
    <w:rsid w:val="00BC0693"/>
    <w:rsid w:val="00BC08D9"/>
    <w:rsid w:val="00BC0C7F"/>
    <w:rsid w:val="00BC2C2A"/>
    <w:rsid w:val="00BC32C4"/>
    <w:rsid w:val="00BC34A7"/>
    <w:rsid w:val="00BC52F3"/>
    <w:rsid w:val="00BC5AA4"/>
    <w:rsid w:val="00BC6017"/>
    <w:rsid w:val="00BD079D"/>
    <w:rsid w:val="00BD1B05"/>
    <w:rsid w:val="00BD1F67"/>
    <w:rsid w:val="00BD36D9"/>
    <w:rsid w:val="00BD3AC8"/>
    <w:rsid w:val="00BD7C85"/>
    <w:rsid w:val="00BE06C3"/>
    <w:rsid w:val="00BE0886"/>
    <w:rsid w:val="00BE098A"/>
    <w:rsid w:val="00BE0B42"/>
    <w:rsid w:val="00BE331D"/>
    <w:rsid w:val="00BE5412"/>
    <w:rsid w:val="00BE5DA6"/>
    <w:rsid w:val="00BE6321"/>
    <w:rsid w:val="00BE6587"/>
    <w:rsid w:val="00BE7DD2"/>
    <w:rsid w:val="00BF00EC"/>
    <w:rsid w:val="00BF1417"/>
    <w:rsid w:val="00BF20DB"/>
    <w:rsid w:val="00BF2414"/>
    <w:rsid w:val="00BF3617"/>
    <w:rsid w:val="00BF3A0F"/>
    <w:rsid w:val="00BF3C02"/>
    <w:rsid w:val="00BF4770"/>
    <w:rsid w:val="00BF688F"/>
    <w:rsid w:val="00BF6FAF"/>
    <w:rsid w:val="00C00A6B"/>
    <w:rsid w:val="00C03155"/>
    <w:rsid w:val="00C04348"/>
    <w:rsid w:val="00C04C04"/>
    <w:rsid w:val="00C10418"/>
    <w:rsid w:val="00C10458"/>
    <w:rsid w:val="00C11052"/>
    <w:rsid w:val="00C120A5"/>
    <w:rsid w:val="00C13CA7"/>
    <w:rsid w:val="00C16B58"/>
    <w:rsid w:val="00C1732C"/>
    <w:rsid w:val="00C241A0"/>
    <w:rsid w:val="00C249D0"/>
    <w:rsid w:val="00C24A07"/>
    <w:rsid w:val="00C24D61"/>
    <w:rsid w:val="00C24E82"/>
    <w:rsid w:val="00C27C26"/>
    <w:rsid w:val="00C27CB9"/>
    <w:rsid w:val="00C31451"/>
    <w:rsid w:val="00C31679"/>
    <w:rsid w:val="00C31C3F"/>
    <w:rsid w:val="00C35389"/>
    <w:rsid w:val="00C355C3"/>
    <w:rsid w:val="00C357F0"/>
    <w:rsid w:val="00C367C4"/>
    <w:rsid w:val="00C424D0"/>
    <w:rsid w:val="00C42AB3"/>
    <w:rsid w:val="00C4594F"/>
    <w:rsid w:val="00C4646D"/>
    <w:rsid w:val="00C479ED"/>
    <w:rsid w:val="00C505F5"/>
    <w:rsid w:val="00C51D24"/>
    <w:rsid w:val="00C51D26"/>
    <w:rsid w:val="00C529D2"/>
    <w:rsid w:val="00C5423D"/>
    <w:rsid w:val="00C54B6B"/>
    <w:rsid w:val="00C5562D"/>
    <w:rsid w:val="00C5596A"/>
    <w:rsid w:val="00C57143"/>
    <w:rsid w:val="00C6044B"/>
    <w:rsid w:val="00C61971"/>
    <w:rsid w:val="00C61973"/>
    <w:rsid w:val="00C61FE9"/>
    <w:rsid w:val="00C6283F"/>
    <w:rsid w:val="00C6396F"/>
    <w:rsid w:val="00C63B26"/>
    <w:rsid w:val="00C6765C"/>
    <w:rsid w:val="00C704D6"/>
    <w:rsid w:val="00C70B77"/>
    <w:rsid w:val="00C71B09"/>
    <w:rsid w:val="00C72567"/>
    <w:rsid w:val="00C72585"/>
    <w:rsid w:val="00C73A79"/>
    <w:rsid w:val="00C73E75"/>
    <w:rsid w:val="00C75335"/>
    <w:rsid w:val="00C7534D"/>
    <w:rsid w:val="00C77929"/>
    <w:rsid w:val="00C81041"/>
    <w:rsid w:val="00C82C64"/>
    <w:rsid w:val="00C82D42"/>
    <w:rsid w:val="00C83674"/>
    <w:rsid w:val="00C8536B"/>
    <w:rsid w:val="00C85F3B"/>
    <w:rsid w:val="00C8608A"/>
    <w:rsid w:val="00C86454"/>
    <w:rsid w:val="00C86B7F"/>
    <w:rsid w:val="00C87851"/>
    <w:rsid w:val="00C87E4C"/>
    <w:rsid w:val="00C911F5"/>
    <w:rsid w:val="00C947FB"/>
    <w:rsid w:val="00C94A62"/>
    <w:rsid w:val="00C956C9"/>
    <w:rsid w:val="00C96B8E"/>
    <w:rsid w:val="00C96F2D"/>
    <w:rsid w:val="00CA2837"/>
    <w:rsid w:val="00CA2D71"/>
    <w:rsid w:val="00CA4802"/>
    <w:rsid w:val="00CA50A1"/>
    <w:rsid w:val="00CA796E"/>
    <w:rsid w:val="00CA7E6E"/>
    <w:rsid w:val="00CA7EA2"/>
    <w:rsid w:val="00CB0FB2"/>
    <w:rsid w:val="00CB211E"/>
    <w:rsid w:val="00CB262A"/>
    <w:rsid w:val="00CB48C3"/>
    <w:rsid w:val="00CB4C2C"/>
    <w:rsid w:val="00CB56EA"/>
    <w:rsid w:val="00CB6E2B"/>
    <w:rsid w:val="00CB6E34"/>
    <w:rsid w:val="00CC0E47"/>
    <w:rsid w:val="00CC2DEE"/>
    <w:rsid w:val="00CC38D8"/>
    <w:rsid w:val="00CC47CC"/>
    <w:rsid w:val="00CC6E07"/>
    <w:rsid w:val="00CC7B3A"/>
    <w:rsid w:val="00CD0B91"/>
    <w:rsid w:val="00CD0C53"/>
    <w:rsid w:val="00CD171F"/>
    <w:rsid w:val="00CD4F5B"/>
    <w:rsid w:val="00CD5D6C"/>
    <w:rsid w:val="00CD6BF3"/>
    <w:rsid w:val="00CE1711"/>
    <w:rsid w:val="00CE220C"/>
    <w:rsid w:val="00CE23BC"/>
    <w:rsid w:val="00CE24ED"/>
    <w:rsid w:val="00CE33FC"/>
    <w:rsid w:val="00CE3475"/>
    <w:rsid w:val="00CE3B38"/>
    <w:rsid w:val="00CE5F42"/>
    <w:rsid w:val="00CE644E"/>
    <w:rsid w:val="00CE7390"/>
    <w:rsid w:val="00CE77D1"/>
    <w:rsid w:val="00CF259E"/>
    <w:rsid w:val="00CF2788"/>
    <w:rsid w:val="00CF2900"/>
    <w:rsid w:val="00CF318C"/>
    <w:rsid w:val="00CF600E"/>
    <w:rsid w:val="00CF6483"/>
    <w:rsid w:val="00CF672F"/>
    <w:rsid w:val="00CF77C7"/>
    <w:rsid w:val="00CF7BA1"/>
    <w:rsid w:val="00D01402"/>
    <w:rsid w:val="00D01BBF"/>
    <w:rsid w:val="00D01D13"/>
    <w:rsid w:val="00D02B68"/>
    <w:rsid w:val="00D035A9"/>
    <w:rsid w:val="00D03CD2"/>
    <w:rsid w:val="00D03CD9"/>
    <w:rsid w:val="00D048E5"/>
    <w:rsid w:val="00D04E16"/>
    <w:rsid w:val="00D04E1C"/>
    <w:rsid w:val="00D06236"/>
    <w:rsid w:val="00D0648F"/>
    <w:rsid w:val="00D101DA"/>
    <w:rsid w:val="00D104EF"/>
    <w:rsid w:val="00D10798"/>
    <w:rsid w:val="00D10F0C"/>
    <w:rsid w:val="00D116AD"/>
    <w:rsid w:val="00D12824"/>
    <w:rsid w:val="00D12C8D"/>
    <w:rsid w:val="00D139DE"/>
    <w:rsid w:val="00D13EB8"/>
    <w:rsid w:val="00D1483D"/>
    <w:rsid w:val="00D15B8B"/>
    <w:rsid w:val="00D15C20"/>
    <w:rsid w:val="00D15CAD"/>
    <w:rsid w:val="00D17800"/>
    <w:rsid w:val="00D17C60"/>
    <w:rsid w:val="00D20468"/>
    <w:rsid w:val="00D20D31"/>
    <w:rsid w:val="00D2148D"/>
    <w:rsid w:val="00D23698"/>
    <w:rsid w:val="00D23FC2"/>
    <w:rsid w:val="00D25776"/>
    <w:rsid w:val="00D257AC"/>
    <w:rsid w:val="00D26DD1"/>
    <w:rsid w:val="00D27663"/>
    <w:rsid w:val="00D27C53"/>
    <w:rsid w:val="00D27D03"/>
    <w:rsid w:val="00D3089D"/>
    <w:rsid w:val="00D316E1"/>
    <w:rsid w:val="00D31798"/>
    <w:rsid w:val="00D318BA"/>
    <w:rsid w:val="00D31A39"/>
    <w:rsid w:val="00D32432"/>
    <w:rsid w:val="00D32EFD"/>
    <w:rsid w:val="00D3313D"/>
    <w:rsid w:val="00D332FC"/>
    <w:rsid w:val="00D33D03"/>
    <w:rsid w:val="00D356AC"/>
    <w:rsid w:val="00D36D6A"/>
    <w:rsid w:val="00D36F1B"/>
    <w:rsid w:val="00D37D20"/>
    <w:rsid w:val="00D420A0"/>
    <w:rsid w:val="00D4217F"/>
    <w:rsid w:val="00D43FB7"/>
    <w:rsid w:val="00D44D26"/>
    <w:rsid w:val="00D4525C"/>
    <w:rsid w:val="00D46971"/>
    <w:rsid w:val="00D46EC6"/>
    <w:rsid w:val="00D472AB"/>
    <w:rsid w:val="00D47ADF"/>
    <w:rsid w:val="00D51FE7"/>
    <w:rsid w:val="00D5369D"/>
    <w:rsid w:val="00D53E7C"/>
    <w:rsid w:val="00D54B45"/>
    <w:rsid w:val="00D5677E"/>
    <w:rsid w:val="00D57FF3"/>
    <w:rsid w:val="00D621F6"/>
    <w:rsid w:val="00D62EA1"/>
    <w:rsid w:val="00D63108"/>
    <w:rsid w:val="00D6331E"/>
    <w:rsid w:val="00D63C1F"/>
    <w:rsid w:val="00D66400"/>
    <w:rsid w:val="00D66607"/>
    <w:rsid w:val="00D67A25"/>
    <w:rsid w:val="00D70E06"/>
    <w:rsid w:val="00D7104D"/>
    <w:rsid w:val="00D7118F"/>
    <w:rsid w:val="00D71FA8"/>
    <w:rsid w:val="00D72B61"/>
    <w:rsid w:val="00D73ADE"/>
    <w:rsid w:val="00D74DDE"/>
    <w:rsid w:val="00D75FE2"/>
    <w:rsid w:val="00D76751"/>
    <w:rsid w:val="00D76AB2"/>
    <w:rsid w:val="00D77704"/>
    <w:rsid w:val="00D8002A"/>
    <w:rsid w:val="00D804D7"/>
    <w:rsid w:val="00D811D8"/>
    <w:rsid w:val="00D8200B"/>
    <w:rsid w:val="00D84275"/>
    <w:rsid w:val="00D85D66"/>
    <w:rsid w:val="00D87420"/>
    <w:rsid w:val="00D87E91"/>
    <w:rsid w:val="00D87F44"/>
    <w:rsid w:val="00D90EB4"/>
    <w:rsid w:val="00D90F70"/>
    <w:rsid w:val="00D9242A"/>
    <w:rsid w:val="00D92981"/>
    <w:rsid w:val="00D937F8"/>
    <w:rsid w:val="00D93D3F"/>
    <w:rsid w:val="00D94124"/>
    <w:rsid w:val="00D95080"/>
    <w:rsid w:val="00D96F1C"/>
    <w:rsid w:val="00D9762B"/>
    <w:rsid w:val="00DA28F2"/>
    <w:rsid w:val="00DA3E6A"/>
    <w:rsid w:val="00DA41EF"/>
    <w:rsid w:val="00DA4B64"/>
    <w:rsid w:val="00DA4EB3"/>
    <w:rsid w:val="00DA5612"/>
    <w:rsid w:val="00DA583A"/>
    <w:rsid w:val="00DA6D89"/>
    <w:rsid w:val="00DA7544"/>
    <w:rsid w:val="00DB44D9"/>
    <w:rsid w:val="00DB45A8"/>
    <w:rsid w:val="00DB4F19"/>
    <w:rsid w:val="00DB52D3"/>
    <w:rsid w:val="00DB598D"/>
    <w:rsid w:val="00DB6042"/>
    <w:rsid w:val="00DB6296"/>
    <w:rsid w:val="00DB7FEF"/>
    <w:rsid w:val="00DC01A7"/>
    <w:rsid w:val="00DC1379"/>
    <w:rsid w:val="00DC1392"/>
    <w:rsid w:val="00DC1E6C"/>
    <w:rsid w:val="00DC1FFD"/>
    <w:rsid w:val="00DC2B99"/>
    <w:rsid w:val="00DC3183"/>
    <w:rsid w:val="00DC37CC"/>
    <w:rsid w:val="00DC3D69"/>
    <w:rsid w:val="00DC410D"/>
    <w:rsid w:val="00DC5A68"/>
    <w:rsid w:val="00DC7C36"/>
    <w:rsid w:val="00DC7F27"/>
    <w:rsid w:val="00DD176D"/>
    <w:rsid w:val="00DD1FD3"/>
    <w:rsid w:val="00DD217B"/>
    <w:rsid w:val="00DD242C"/>
    <w:rsid w:val="00DD2C41"/>
    <w:rsid w:val="00DD4BB5"/>
    <w:rsid w:val="00DD6D68"/>
    <w:rsid w:val="00DD7ED8"/>
    <w:rsid w:val="00DE0D6D"/>
    <w:rsid w:val="00DE1797"/>
    <w:rsid w:val="00DE1C73"/>
    <w:rsid w:val="00DE27F3"/>
    <w:rsid w:val="00DE47C1"/>
    <w:rsid w:val="00DE5396"/>
    <w:rsid w:val="00DE5469"/>
    <w:rsid w:val="00DE5475"/>
    <w:rsid w:val="00DE5E52"/>
    <w:rsid w:val="00DE6398"/>
    <w:rsid w:val="00DF001B"/>
    <w:rsid w:val="00DF0712"/>
    <w:rsid w:val="00DF21B4"/>
    <w:rsid w:val="00DF280E"/>
    <w:rsid w:val="00DF29BF"/>
    <w:rsid w:val="00DF2B43"/>
    <w:rsid w:val="00DF57C4"/>
    <w:rsid w:val="00DF5856"/>
    <w:rsid w:val="00DF6ED6"/>
    <w:rsid w:val="00DF71BF"/>
    <w:rsid w:val="00DF7457"/>
    <w:rsid w:val="00DF7EDB"/>
    <w:rsid w:val="00E01A43"/>
    <w:rsid w:val="00E02698"/>
    <w:rsid w:val="00E0329D"/>
    <w:rsid w:val="00E04CBF"/>
    <w:rsid w:val="00E0508B"/>
    <w:rsid w:val="00E0582B"/>
    <w:rsid w:val="00E05C42"/>
    <w:rsid w:val="00E06913"/>
    <w:rsid w:val="00E06EBE"/>
    <w:rsid w:val="00E07AB5"/>
    <w:rsid w:val="00E108BE"/>
    <w:rsid w:val="00E11431"/>
    <w:rsid w:val="00E115F1"/>
    <w:rsid w:val="00E15534"/>
    <w:rsid w:val="00E16668"/>
    <w:rsid w:val="00E16A65"/>
    <w:rsid w:val="00E17AF0"/>
    <w:rsid w:val="00E20063"/>
    <w:rsid w:val="00E2122B"/>
    <w:rsid w:val="00E217CD"/>
    <w:rsid w:val="00E23BF1"/>
    <w:rsid w:val="00E25B29"/>
    <w:rsid w:val="00E26347"/>
    <w:rsid w:val="00E278C7"/>
    <w:rsid w:val="00E30110"/>
    <w:rsid w:val="00E302B0"/>
    <w:rsid w:val="00E30FAD"/>
    <w:rsid w:val="00E31FA3"/>
    <w:rsid w:val="00E32178"/>
    <w:rsid w:val="00E3241E"/>
    <w:rsid w:val="00E32DA7"/>
    <w:rsid w:val="00E33DB3"/>
    <w:rsid w:val="00E34E0A"/>
    <w:rsid w:val="00E355B4"/>
    <w:rsid w:val="00E35C7F"/>
    <w:rsid w:val="00E4209D"/>
    <w:rsid w:val="00E440CA"/>
    <w:rsid w:val="00E4443C"/>
    <w:rsid w:val="00E44C6D"/>
    <w:rsid w:val="00E4505B"/>
    <w:rsid w:val="00E4638F"/>
    <w:rsid w:val="00E46E35"/>
    <w:rsid w:val="00E47222"/>
    <w:rsid w:val="00E479D4"/>
    <w:rsid w:val="00E47B00"/>
    <w:rsid w:val="00E51251"/>
    <w:rsid w:val="00E51E50"/>
    <w:rsid w:val="00E52554"/>
    <w:rsid w:val="00E528ED"/>
    <w:rsid w:val="00E531C9"/>
    <w:rsid w:val="00E53524"/>
    <w:rsid w:val="00E540B9"/>
    <w:rsid w:val="00E54262"/>
    <w:rsid w:val="00E54596"/>
    <w:rsid w:val="00E5560B"/>
    <w:rsid w:val="00E55D45"/>
    <w:rsid w:val="00E56E6B"/>
    <w:rsid w:val="00E570EC"/>
    <w:rsid w:val="00E605D1"/>
    <w:rsid w:val="00E614A4"/>
    <w:rsid w:val="00E630C6"/>
    <w:rsid w:val="00E631F6"/>
    <w:rsid w:val="00E634AD"/>
    <w:rsid w:val="00E6353A"/>
    <w:rsid w:val="00E65FC5"/>
    <w:rsid w:val="00E66B8B"/>
    <w:rsid w:val="00E67715"/>
    <w:rsid w:val="00E67FF6"/>
    <w:rsid w:val="00E75BBF"/>
    <w:rsid w:val="00E763C5"/>
    <w:rsid w:val="00E8019D"/>
    <w:rsid w:val="00E80CB0"/>
    <w:rsid w:val="00E815A5"/>
    <w:rsid w:val="00E8334E"/>
    <w:rsid w:val="00E83399"/>
    <w:rsid w:val="00E8354D"/>
    <w:rsid w:val="00E8560C"/>
    <w:rsid w:val="00E86A01"/>
    <w:rsid w:val="00E87A85"/>
    <w:rsid w:val="00E92CED"/>
    <w:rsid w:val="00E93520"/>
    <w:rsid w:val="00E95681"/>
    <w:rsid w:val="00E95EC8"/>
    <w:rsid w:val="00E96CE6"/>
    <w:rsid w:val="00EA001D"/>
    <w:rsid w:val="00EA342F"/>
    <w:rsid w:val="00EA36C3"/>
    <w:rsid w:val="00EA4459"/>
    <w:rsid w:val="00EA554B"/>
    <w:rsid w:val="00EA5759"/>
    <w:rsid w:val="00EB0E41"/>
    <w:rsid w:val="00EB265A"/>
    <w:rsid w:val="00EB2FFE"/>
    <w:rsid w:val="00EB309C"/>
    <w:rsid w:val="00EB4550"/>
    <w:rsid w:val="00EB4A54"/>
    <w:rsid w:val="00EB57DB"/>
    <w:rsid w:val="00EB671A"/>
    <w:rsid w:val="00EB7CF8"/>
    <w:rsid w:val="00EC0679"/>
    <w:rsid w:val="00EC1C43"/>
    <w:rsid w:val="00EC3229"/>
    <w:rsid w:val="00EC3DAD"/>
    <w:rsid w:val="00EC4D86"/>
    <w:rsid w:val="00EC5BFA"/>
    <w:rsid w:val="00EC60CD"/>
    <w:rsid w:val="00EC6C47"/>
    <w:rsid w:val="00ED02CB"/>
    <w:rsid w:val="00ED058F"/>
    <w:rsid w:val="00ED2DDA"/>
    <w:rsid w:val="00ED3A70"/>
    <w:rsid w:val="00ED5A62"/>
    <w:rsid w:val="00ED5AEC"/>
    <w:rsid w:val="00ED67BB"/>
    <w:rsid w:val="00ED68D7"/>
    <w:rsid w:val="00ED7F5C"/>
    <w:rsid w:val="00EE0416"/>
    <w:rsid w:val="00EE1CA7"/>
    <w:rsid w:val="00EE2585"/>
    <w:rsid w:val="00EE3444"/>
    <w:rsid w:val="00EE41EA"/>
    <w:rsid w:val="00EE4708"/>
    <w:rsid w:val="00EE5638"/>
    <w:rsid w:val="00EE66DF"/>
    <w:rsid w:val="00EE6EDC"/>
    <w:rsid w:val="00EE7C11"/>
    <w:rsid w:val="00EF04A1"/>
    <w:rsid w:val="00EF1929"/>
    <w:rsid w:val="00EF2900"/>
    <w:rsid w:val="00EF2ACA"/>
    <w:rsid w:val="00EF41C0"/>
    <w:rsid w:val="00EF5294"/>
    <w:rsid w:val="00F00107"/>
    <w:rsid w:val="00F01F29"/>
    <w:rsid w:val="00F027A3"/>
    <w:rsid w:val="00F04A79"/>
    <w:rsid w:val="00F05F85"/>
    <w:rsid w:val="00F10FFD"/>
    <w:rsid w:val="00F12346"/>
    <w:rsid w:val="00F12C61"/>
    <w:rsid w:val="00F13376"/>
    <w:rsid w:val="00F13585"/>
    <w:rsid w:val="00F13DCA"/>
    <w:rsid w:val="00F15C59"/>
    <w:rsid w:val="00F15CEE"/>
    <w:rsid w:val="00F21BCD"/>
    <w:rsid w:val="00F21C23"/>
    <w:rsid w:val="00F22852"/>
    <w:rsid w:val="00F23445"/>
    <w:rsid w:val="00F27F82"/>
    <w:rsid w:val="00F307F7"/>
    <w:rsid w:val="00F31BFB"/>
    <w:rsid w:val="00F3283A"/>
    <w:rsid w:val="00F404D6"/>
    <w:rsid w:val="00F40616"/>
    <w:rsid w:val="00F4232F"/>
    <w:rsid w:val="00F433CF"/>
    <w:rsid w:val="00F43C44"/>
    <w:rsid w:val="00F44247"/>
    <w:rsid w:val="00F44E07"/>
    <w:rsid w:val="00F455F6"/>
    <w:rsid w:val="00F466A4"/>
    <w:rsid w:val="00F4677D"/>
    <w:rsid w:val="00F50345"/>
    <w:rsid w:val="00F51129"/>
    <w:rsid w:val="00F51B3A"/>
    <w:rsid w:val="00F526A1"/>
    <w:rsid w:val="00F53874"/>
    <w:rsid w:val="00F53BB9"/>
    <w:rsid w:val="00F55855"/>
    <w:rsid w:val="00F5586D"/>
    <w:rsid w:val="00F61C65"/>
    <w:rsid w:val="00F622E7"/>
    <w:rsid w:val="00F629B0"/>
    <w:rsid w:val="00F630FC"/>
    <w:rsid w:val="00F63FDF"/>
    <w:rsid w:val="00F6469B"/>
    <w:rsid w:val="00F65FF8"/>
    <w:rsid w:val="00F660E4"/>
    <w:rsid w:val="00F66F52"/>
    <w:rsid w:val="00F66FED"/>
    <w:rsid w:val="00F710FD"/>
    <w:rsid w:val="00F72159"/>
    <w:rsid w:val="00F73283"/>
    <w:rsid w:val="00F74F13"/>
    <w:rsid w:val="00F7626D"/>
    <w:rsid w:val="00F76546"/>
    <w:rsid w:val="00F76B2C"/>
    <w:rsid w:val="00F76B46"/>
    <w:rsid w:val="00F77117"/>
    <w:rsid w:val="00F77762"/>
    <w:rsid w:val="00F82727"/>
    <w:rsid w:val="00F8363E"/>
    <w:rsid w:val="00F84C0C"/>
    <w:rsid w:val="00F84FF4"/>
    <w:rsid w:val="00F86E3D"/>
    <w:rsid w:val="00F87613"/>
    <w:rsid w:val="00F902E5"/>
    <w:rsid w:val="00F90756"/>
    <w:rsid w:val="00F90AE6"/>
    <w:rsid w:val="00F9173D"/>
    <w:rsid w:val="00F9178D"/>
    <w:rsid w:val="00F91C47"/>
    <w:rsid w:val="00F91E0F"/>
    <w:rsid w:val="00F9400F"/>
    <w:rsid w:val="00F961E8"/>
    <w:rsid w:val="00F97140"/>
    <w:rsid w:val="00FA0067"/>
    <w:rsid w:val="00FA031B"/>
    <w:rsid w:val="00FA2582"/>
    <w:rsid w:val="00FA2630"/>
    <w:rsid w:val="00FA4C30"/>
    <w:rsid w:val="00FA4F07"/>
    <w:rsid w:val="00FA50B1"/>
    <w:rsid w:val="00FA53C1"/>
    <w:rsid w:val="00FA55FB"/>
    <w:rsid w:val="00FA683A"/>
    <w:rsid w:val="00FA6E77"/>
    <w:rsid w:val="00FA76C6"/>
    <w:rsid w:val="00FB1995"/>
    <w:rsid w:val="00FB33E7"/>
    <w:rsid w:val="00FB4E41"/>
    <w:rsid w:val="00FB5DA3"/>
    <w:rsid w:val="00FB5F58"/>
    <w:rsid w:val="00FB655B"/>
    <w:rsid w:val="00FB69C3"/>
    <w:rsid w:val="00FB73D4"/>
    <w:rsid w:val="00FC0EBF"/>
    <w:rsid w:val="00FC0F45"/>
    <w:rsid w:val="00FC2056"/>
    <w:rsid w:val="00FC2AD0"/>
    <w:rsid w:val="00FC4D21"/>
    <w:rsid w:val="00FC5769"/>
    <w:rsid w:val="00FC708A"/>
    <w:rsid w:val="00FC79FE"/>
    <w:rsid w:val="00FD02D2"/>
    <w:rsid w:val="00FD062F"/>
    <w:rsid w:val="00FD06D3"/>
    <w:rsid w:val="00FD2E12"/>
    <w:rsid w:val="00FD38FF"/>
    <w:rsid w:val="00FD5694"/>
    <w:rsid w:val="00FD5C84"/>
    <w:rsid w:val="00FD6131"/>
    <w:rsid w:val="00FD6284"/>
    <w:rsid w:val="00FE4227"/>
    <w:rsid w:val="00FE46A5"/>
    <w:rsid w:val="00FE5D07"/>
    <w:rsid w:val="00FE6737"/>
    <w:rsid w:val="00FE75BB"/>
    <w:rsid w:val="00FF0FAB"/>
    <w:rsid w:val="00FF1256"/>
    <w:rsid w:val="00FF1CD1"/>
    <w:rsid w:val="00FF30C9"/>
    <w:rsid w:val="00FF79E6"/>
    <w:rsid w:val="00FF7BFB"/>
    <w:rsid w:val="00FF7D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829443"/>
  <w14:defaultImageDpi w14:val="330"/>
  <w15:docId w15:val="{39C21A52-5EB7-46E2-8892-8876D530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B66"/>
    <w:rPr>
      <w:rFonts w:ascii="Times New Roman" w:hAnsi="Times New Roman"/>
    </w:rPr>
  </w:style>
  <w:style w:type="paragraph" w:styleId="Heading1">
    <w:name w:val="heading 1"/>
    <w:basedOn w:val="Normal"/>
    <w:next w:val="Normal"/>
    <w:link w:val="Heading1Char"/>
    <w:uiPriority w:val="9"/>
    <w:qFormat/>
    <w:rsid w:val="00D317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36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E0508B"/>
    <w:pPr>
      <w:spacing w:before="0" w:after="240" w:line="360" w:lineRule="auto"/>
      <w:ind w:left="720" w:hanging="720"/>
      <w:jc w:val="both"/>
      <w:outlineLvl w:val="2"/>
    </w:pPr>
    <w:rPr>
      <w:rFonts w:ascii="Times New Roman" w:hAnsi="Times New Roman" w:cs="Arial"/>
      <w:b w:val="0"/>
      <w:bCs w:val="0"/>
      <w:color w:val="000000" w:themeColor="text1"/>
      <w:sz w:val="22"/>
      <w:szCs w:val="24"/>
      <w:u w:val="single"/>
    </w:rPr>
  </w:style>
  <w:style w:type="paragraph" w:styleId="Heading4">
    <w:name w:val="heading 4"/>
    <w:basedOn w:val="Normal"/>
    <w:next w:val="Normal"/>
    <w:link w:val="Heading4Char"/>
    <w:uiPriority w:val="9"/>
    <w:semiHidden/>
    <w:unhideWhenUsed/>
    <w:qFormat/>
    <w:rsid w:val="00E0508B"/>
    <w:pPr>
      <w:keepNext/>
      <w:keepLines/>
      <w:spacing w:before="40" w:line="276" w:lineRule="auto"/>
      <w:ind w:left="864" w:hanging="864"/>
      <w:outlineLvl w:val="3"/>
    </w:pPr>
    <w:rPr>
      <w:rFonts w:asciiTheme="majorHAnsi" w:eastAsiaTheme="majorEastAsia" w:hAnsiTheme="majorHAnsi" w:cstheme="majorBidi"/>
      <w:i/>
      <w:iCs/>
      <w:color w:val="365F91" w:themeColor="accent1" w:themeShade="BF"/>
      <w:sz w:val="22"/>
      <w:szCs w:val="22"/>
      <w:lang w:val="en-US"/>
    </w:rPr>
  </w:style>
  <w:style w:type="paragraph" w:styleId="Heading5">
    <w:name w:val="heading 5"/>
    <w:basedOn w:val="Normal"/>
    <w:next w:val="Normal"/>
    <w:link w:val="Heading5Char"/>
    <w:uiPriority w:val="9"/>
    <w:semiHidden/>
    <w:unhideWhenUsed/>
    <w:qFormat/>
    <w:rsid w:val="00E0508B"/>
    <w:pPr>
      <w:keepNext/>
      <w:keepLines/>
      <w:spacing w:before="40"/>
      <w:ind w:left="1140" w:hanging="108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0508B"/>
    <w:pPr>
      <w:keepNext/>
      <w:keepLines/>
      <w:spacing w:before="40"/>
      <w:ind w:left="1140" w:hanging="108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0508B"/>
    <w:pPr>
      <w:keepNext/>
      <w:keepLines/>
      <w:spacing w:before="40"/>
      <w:ind w:left="1500" w:hanging="14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0508B"/>
    <w:pPr>
      <w:keepNext/>
      <w:keepLines/>
      <w:spacing w:before="40"/>
      <w:ind w:left="150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508B"/>
    <w:pPr>
      <w:keepNext/>
      <w:keepLines/>
      <w:spacing w:before="40"/>
      <w:ind w:left="1860" w:hanging="180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79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3651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30A45"/>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45"/>
    <w:rPr>
      <w:rFonts w:ascii="Lucida Grande" w:hAnsi="Lucida Grande"/>
      <w:sz w:val="18"/>
      <w:szCs w:val="18"/>
    </w:rPr>
  </w:style>
  <w:style w:type="paragraph" w:customStyle="1" w:styleId="EndNoteBibliographyTitle">
    <w:name w:val="EndNote Bibliography Title"/>
    <w:basedOn w:val="Normal"/>
    <w:link w:val="EndNoteBibliographyTitleChar"/>
    <w:rsid w:val="001E14CF"/>
    <w:pPr>
      <w:jc w:val="center"/>
    </w:pPr>
    <w:rPr>
      <w:rFonts w:ascii="Cambria" w:hAnsi="Cambria"/>
      <w:lang w:val="en-US"/>
    </w:rPr>
  </w:style>
  <w:style w:type="paragraph" w:customStyle="1" w:styleId="EndNoteBibliography">
    <w:name w:val="EndNote Bibliography"/>
    <w:basedOn w:val="Normal"/>
    <w:link w:val="EndNoteBibliographyChar"/>
    <w:rsid w:val="001E14CF"/>
    <w:pPr>
      <w:jc w:val="both"/>
    </w:pPr>
    <w:rPr>
      <w:rFonts w:ascii="Cambria" w:hAnsi="Cambria"/>
      <w:lang w:val="en-US"/>
    </w:rPr>
  </w:style>
  <w:style w:type="paragraph" w:styleId="Caption">
    <w:name w:val="caption"/>
    <w:basedOn w:val="Normal"/>
    <w:next w:val="Normal"/>
    <w:uiPriority w:val="35"/>
    <w:unhideWhenUsed/>
    <w:qFormat/>
    <w:rsid w:val="009F4A48"/>
    <w:pPr>
      <w:spacing w:after="200"/>
    </w:pPr>
    <w:rPr>
      <w:b/>
      <w:bCs/>
      <w:sz w:val="18"/>
      <w:szCs w:val="18"/>
    </w:rPr>
  </w:style>
  <w:style w:type="character" w:styleId="CommentReference">
    <w:name w:val="annotation reference"/>
    <w:basedOn w:val="DefaultParagraphFont"/>
    <w:uiPriority w:val="99"/>
    <w:semiHidden/>
    <w:unhideWhenUsed/>
    <w:rsid w:val="0097033A"/>
    <w:rPr>
      <w:sz w:val="18"/>
      <w:szCs w:val="18"/>
    </w:rPr>
  </w:style>
  <w:style w:type="paragraph" w:styleId="CommentText">
    <w:name w:val="annotation text"/>
    <w:basedOn w:val="Normal"/>
    <w:link w:val="CommentTextChar"/>
    <w:uiPriority w:val="99"/>
    <w:unhideWhenUsed/>
    <w:rsid w:val="0097033A"/>
  </w:style>
  <w:style w:type="character" w:customStyle="1" w:styleId="CommentTextChar">
    <w:name w:val="Comment Text Char"/>
    <w:basedOn w:val="DefaultParagraphFont"/>
    <w:link w:val="CommentText"/>
    <w:uiPriority w:val="99"/>
    <w:rsid w:val="0097033A"/>
  </w:style>
  <w:style w:type="paragraph" w:styleId="CommentSubject">
    <w:name w:val="annotation subject"/>
    <w:basedOn w:val="CommentText"/>
    <w:next w:val="CommentText"/>
    <w:link w:val="CommentSubjectChar"/>
    <w:uiPriority w:val="99"/>
    <w:semiHidden/>
    <w:unhideWhenUsed/>
    <w:rsid w:val="0097033A"/>
    <w:rPr>
      <w:b/>
      <w:bCs/>
      <w:sz w:val="20"/>
      <w:szCs w:val="20"/>
    </w:rPr>
  </w:style>
  <w:style w:type="character" w:customStyle="1" w:styleId="CommentSubjectChar">
    <w:name w:val="Comment Subject Char"/>
    <w:basedOn w:val="CommentTextChar"/>
    <w:link w:val="CommentSubject"/>
    <w:uiPriority w:val="99"/>
    <w:semiHidden/>
    <w:rsid w:val="0097033A"/>
    <w:rPr>
      <w:b/>
      <w:bCs/>
      <w:sz w:val="20"/>
      <w:szCs w:val="20"/>
    </w:rPr>
  </w:style>
  <w:style w:type="table" w:styleId="TableGrid">
    <w:name w:val="Table Grid"/>
    <w:basedOn w:val="TableNormal"/>
    <w:uiPriority w:val="39"/>
    <w:rsid w:val="0029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B7142"/>
    <w:pPr>
      <w:tabs>
        <w:tab w:val="center" w:pos="4680"/>
        <w:tab w:val="right" w:pos="9360"/>
      </w:tabs>
    </w:pPr>
  </w:style>
  <w:style w:type="character" w:customStyle="1" w:styleId="FooterChar">
    <w:name w:val="Footer Char"/>
    <w:basedOn w:val="DefaultParagraphFont"/>
    <w:link w:val="Footer"/>
    <w:uiPriority w:val="99"/>
    <w:rsid w:val="001B7142"/>
  </w:style>
  <w:style w:type="character" w:styleId="PageNumber">
    <w:name w:val="page number"/>
    <w:basedOn w:val="DefaultParagraphFont"/>
    <w:uiPriority w:val="99"/>
    <w:semiHidden/>
    <w:unhideWhenUsed/>
    <w:rsid w:val="001B7142"/>
  </w:style>
  <w:style w:type="paragraph" w:styleId="NormalWeb">
    <w:name w:val="Normal (Web)"/>
    <w:basedOn w:val="Normal"/>
    <w:uiPriority w:val="99"/>
    <w:semiHidden/>
    <w:unhideWhenUsed/>
    <w:rsid w:val="001F769F"/>
    <w:pPr>
      <w:spacing w:before="100" w:beforeAutospacing="1" w:after="100" w:afterAutospacing="1"/>
    </w:pPr>
    <w:rPr>
      <w:rFonts w:eastAsia="Times New Roman" w:cs="Times New Roman"/>
    </w:rPr>
  </w:style>
  <w:style w:type="paragraph" w:styleId="NoSpacing">
    <w:name w:val="No Spacing"/>
    <w:uiPriority w:val="1"/>
    <w:qFormat/>
    <w:rsid w:val="00D31798"/>
  </w:style>
  <w:style w:type="paragraph" w:styleId="ListParagraph">
    <w:name w:val="List Paragraph"/>
    <w:basedOn w:val="Normal"/>
    <w:uiPriority w:val="34"/>
    <w:qFormat/>
    <w:rsid w:val="00991A20"/>
    <w:pPr>
      <w:ind w:left="720"/>
      <w:contextualSpacing/>
    </w:pPr>
  </w:style>
  <w:style w:type="paragraph" w:styleId="Revision">
    <w:name w:val="Revision"/>
    <w:hidden/>
    <w:uiPriority w:val="99"/>
    <w:semiHidden/>
    <w:rsid w:val="00DF29BF"/>
  </w:style>
  <w:style w:type="character" w:customStyle="1" w:styleId="rx-element-authors">
    <w:name w:val="rx-element-authors"/>
    <w:basedOn w:val="DefaultParagraphFont"/>
    <w:rsid w:val="0095575B"/>
  </w:style>
  <w:style w:type="character" w:styleId="Hyperlink">
    <w:name w:val="Hyperlink"/>
    <w:basedOn w:val="DefaultParagraphFont"/>
    <w:uiPriority w:val="99"/>
    <w:unhideWhenUsed/>
    <w:rsid w:val="0095575B"/>
    <w:rPr>
      <w:color w:val="0000FF"/>
      <w:u w:val="single"/>
    </w:rPr>
  </w:style>
  <w:style w:type="character" w:customStyle="1" w:styleId="rx-element-literature">
    <w:name w:val="rx-element-literature"/>
    <w:basedOn w:val="DefaultParagraphFont"/>
    <w:rsid w:val="0095575B"/>
  </w:style>
  <w:style w:type="character" w:styleId="PlaceholderText">
    <w:name w:val="Placeholder Text"/>
    <w:basedOn w:val="DefaultParagraphFont"/>
    <w:uiPriority w:val="99"/>
    <w:semiHidden/>
    <w:rsid w:val="00197376"/>
    <w:rPr>
      <w:color w:val="808080"/>
    </w:rPr>
  </w:style>
  <w:style w:type="paragraph" w:styleId="Header">
    <w:name w:val="header"/>
    <w:basedOn w:val="Normal"/>
    <w:link w:val="HeaderChar"/>
    <w:uiPriority w:val="99"/>
    <w:unhideWhenUsed/>
    <w:rsid w:val="00CB262A"/>
    <w:pPr>
      <w:tabs>
        <w:tab w:val="center" w:pos="4513"/>
        <w:tab w:val="right" w:pos="9026"/>
      </w:tabs>
    </w:pPr>
  </w:style>
  <w:style w:type="character" w:customStyle="1" w:styleId="HeaderChar">
    <w:name w:val="Header Char"/>
    <w:basedOn w:val="DefaultParagraphFont"/>
    <w:link w:val="Header"/>
    <w:uiPriority w:val="99"/>
    <w:rsid w:val="00CB262A"/>
  </w:style>
  <w:style w:type="character" w:customStyle="1" w:styleId="Heading3Char">
    <w:name w:val="Heading 3 Char"/>
    <w:basedOn w:val="DefaultParagraphFont"/>
    <w:link w:val="Heading3"/>
    <w:uiPriority w:val="9"/>
    <w:rsid w:val="00E0508B"/>
    <w:rPr>
      <w:rFonts w:ascii="Times New Roman" w:eastAsiaTheme="majorEastAsia" w:hAnsi="Times New Roman" w:cs="Arial"/>
      <w:color w:val="000000" w:themeColor="text1"/>
      <w:sz w:val="22"/>
      <w:u w:val="single"/>
    </w:rPr>
  </w:style>
  <w:style w:type="character" w:customStyle="1" w:styleId="Heading4Char">
    <w:name w:val="Heading 4 Char"/>
    <w:basedOn w:val="DefaultParagraphFont"/>
    <w:link w:val="Heading4"/>
    <w:uiPriority w:val="9"/>
    <w:semiHidden/>
    <w:rsid w:val="00E0508B"/>
    <w:rPr>
      <w:rFonts w:asciiTheme="majorHAnsi" w:eastAsiaTheme="majorEastAsia" w:hAnsiTheme="majorHAnsi" w:cstheme="majorBidi"/>
      <w:i/>
      <w:iCs/>
      <w:color w:val="365F91" w:themeColor="accent1" w:themeShade="BF"/>
      <w:sz w:val="22"/>
      <w:szCs w:val="22"/>
      <w:lang w:val="en-US"/>
    </w:rPr>
  </w:style>
  <w:style w:type="character" w:customStyle="1" w:styleId="Heading5Char">
    <w:name w:val="Heading 5 Char"/>
    <w:basedOn w:val="DefaultParagraphFont"/>
    <w:link w:val="Heading5"/>
    <w:uiPriority w:val="9"/>
    <w:semiHidden/>
    <w:rsid w:val="00E0508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0508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0508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050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508B"/>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E0508B"/>
    <w:rPr>
      <w:i/>
      <w:iCs/>
    </w:rPr>
  </w:style>
  <w:style w:type="character" w:customStyle="1" w:styleId="cit-title">
    <w:name w:val="cit-title"/>
    <w:basedOn w:val="DefaultParagraphFont"/>
    <w:rsid w:val="00E0508B"/>
  </w:style>
  <w:style w:type="character" w:customStyle="1" w:styleId="cit-year-info">
    <w:name w:val="cit-year-info"/>
    <w:basedOn w:val="DefaultParagraphFont"/>
    <w:rsid w:val="00E0508B"/>
  </w:style>
  <w:style w:type="character" w:customStyle="1" w:styleId="cit-volume">
    <w:name w:val="cit-volume"/>
    <w:basedOn w:val="DefaultParagraphFont"/>
    <w:rsid w:val="00E0508B"/>
  </w:style>
  <w:style w:type="character" w:customStyle="1" w:styleId="cit-pagerange">
    <w:name w:val="cit-pagerange"/>
    <w:basedOn w:val="DefaultParagraphFont"/>
    <w:rsid w:val="00E0508B"/>
  </w:style>
  <w:style w:type="character" w:customStyle="1" w:styleId="smallcaps">
    <w:name w:val="smallcaps"/>
    <w:basedOn w:val="DefaultParagraphFont"/>
    <w:rsid w:val="00E0508B"/>
  </w:style>
  <w:style w:type="character" w:styleId="FollowedHyperlink">
    <w:name w:val="FollowedHyperlink"/>
    <w:basedOn w:val="DefaultParagraphFont"/>
    <w:uiPriority w:val="99"/>
    <w:semiHidden/>
    <w:unhideWhenUsed/>
    <w:rsid w:val="00E0508B"/>
    <w:rPr>
      <w:color w:val="800080" w:themeColor="followedHyperlink"/>
      <w:u w:val="single"/>
    </w:rPr>
  </w:style>
  <w:style w:type="character" w:customStyle="1" w:styleId="EndNoteBibliographyTitleChar">
    <w:name w:val="EndNote Bibliography Title Char"/>
    <w:basedOn w:val="DefaultParagraphFont"/>
    <w:link w:val="EndNoteBibliographyTitle"/>
    <w:rsid w:val="00E0508B"/>
    <w:rPr>
      <w:rFonts w:ascii="Cambria" w:hAnsi="Cambria"/>
      <w:lang w:val="en-US"/>
    </w:rPr>
  </w:style>
  <w:style w:type="character" w:customStyle="1" w:styleId="EndNoteBibliographyChar">
    <w:name w:val="EndNote Bibliography Char"/>
    <w:basedOn w:val="DefaultParagraphFont"/>
    <w:link w:val="EndNoteBibliography"/>
    <w:rsid w:val="00E0508B"/>
    <w:rPr>
      <w:rFonts w:ascii="Cambria" w:hAnsi="Cambria"/>
      <w:lang w:val="en-US"/>
    </w:rPr>
  </w:style>
  <w:style w:type="paragraph" w:styleId="BodyText">
    <w:name w:val="Body Text"/>
    <w:basedOn w:val="Normal"/>
    <w:link w:val="BodyTextChar"/>
    <w:uiPriority w:val="99"/>
    <w:semiHidden/>
    <w:unhideWhenUsed/>
    <w:rsid w:val="00E0508B"/>
    <w:pPr>
      <w:spacing w:after="120" w:line="360" w:lineRule="auto"/>
    </w:pPr>
    <w:rPr>
      <w:rFonts w:eastAsiaTheme="minorHAnsi"/>
      <w:sz w:val="22"/>
      <w:szCs w:val="22"/>
    </w:rPr>
  </w:style>
  <w:style w:type="character" w:customStyle="1" w:styleId="BodyTextChar">
    <w:name w:val="Body Text Char"/>
    <w:basedOn w:val="DefaultParagraphFont"/>
    <w:link w:val="BodyText"/>
    <w:uiPriority w:val="99"/>
    <w:semiHidden/>
    <w:rsid w:val="00E0508B"/>
    <w:rPr>
      <w:rFonts w:ascii="Times New Roman" w:eastAsiaTheme="minorHAnsi"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847898">
      <w:bodyDiv w:val="1"/>
      <w:marLeft w:val="0"/>
      <w:marRight w:val="0"/>
      <w:marTop w:val="0"/>
      <w:marBottom w:val="0"/>
      <w:divBdr>
        <w:top w:val="none" w:sz="0" w:space="0" w:color="auto"/>
        <w:left w:val="none" w:sz="0" w:space="0" w:color="auto"/>
        <w:bottom w:val="none" w:sz="0" w:space="0" w:color="auto"/>
        <w:right w:val="none" w:sz="0" w:space="0" w:color="auto"/>
      </w:divBdr>
    </w:div>
    <w:div w:id="532153068">
      <w:bodyDiv w:val="1"/>
      <w:marLeft w:val="0"/>
      <w:marRight w:val="0"/>
      <w:marTop w:val="0"/>
      <w:marBottom w:val="0"/>
      <w:divBdr>
        <w:top w:val="none" w:sz="0" w:space="0" w:color="auto"/>
        <w:left w:val="none" w:sz="0" w:space="0" w:color="auto"/>
        <w:bottom w:val="none" w:sz="0" w:space="0" w:color="auto"/>
        <w:right w:val="none" w:sz="0" w:space="0" w:color="auto"/>
      </w:divBdr>
    </w:div>
    <w:div w:id="824593493">
      <w:bodyDiv w:val="1"/>
      <w:marLeft w:val="0"/>
      <w:marRight w:val="0"/>
      <w:marTop w:val="0"/>
      <w:marBottom w:val="0"/>
      <w:divBdr>
        <w:top w:val="none" w:sz="0" w:space="0" w:color="auto"/>
        <w:left w:val="none" w:sz="0" w:space="0" w:color="auto"/>
        <w:bottom w:val="none" w:sz="0" w:space="0" w:color="auto"/>
        <w:right w:val="none" w:sz="0" w:space="0" w:color="auto"/>
      </w:divBdr>
    </w:div>
    <w:div w:id="887760182">
      <w:bodyDiv w:val="1"/>
      <w:marLeft w:val="0"/>
      <w:marRight w:val="0"/>
      <w:marTop w:val="0"/>
      <w:marBottom w:val="0"/>
      <w:divBdr>
        <w:top w:val="none" w:sz="0" w:space="0" w:color="auto"/>
        <w:left w:val="none" w:sz="0" w:space="0" w:color="auto"/>
        <w:bottom w:val="none" w:sz="0" w:space="0" w:color="auto"/>
        <w:right w:val="none" w:sz="0" w:space="0" w:color="auto"/>
      </w:divBdr>
    </w:div>
    <w:div w:id="966543835">
      <w:bodyDiv w:val="1"/>
      <w:marLeft w:val="0"/>
      <w:marRight w:val="0"/>
      <w:marTop w:val="0"/>
      <w:marBottom w:val="0"/>
      <w:divBdr>
        <w:top w:val="none" w:sz="0" w:space="0" w:color="auto"/>
        <w:left w:val="none" w:sz="0" w:space="0" w:color="auto"/>
        <w:bottom w:val="none" w:sz="0" w:space="0" w:color="auto"/>
        <w:right w:val="none" w:sz="0" w:space="0" w:color="auto"/>
      </w:divBdr>
    </w:div>
    <w:div w:id="976684302">
      <w:bodyDiv w:val="1"/>
      <w:marLeft w:val="0"/>
      <w:marRight w:val="0"/>
      <w:marTop w:val="0"/>
      <w:marBottom w:val="0"/>
      <w:divBdr>
        <w:top w:val="none" w:sz="0" w:space="0" w:color="auto"/>
        <w:left w:val="none" w:sz="0" w:space="0" w:color="auto"/>
        <w:bottom w:val="none" w:sz="0" w:space="0" w:color="auto"/>
        <w:right w:val="none" w:sz="0" w:space="0" w:color="auto"/>
      </w:divBdr>
    </w:div>
    <w:div w:id="1111321645">
      <w:bodyDiv w:val="1"/>
      <w:marLeft w:val="0"/>
      <w:marRight w:val="0"/>
      <w:marTop w:val="0"/>
      <w:marBottom w:val="0"/>
      <w:divBdr>
        <w:top w:val="none" w:sz="0" w:space="0" w:color="auto"/>
        <w:left w:val="none" w:sz="0" w:space="0" w:color="auto"/>
        <w:bottom w:val="none" w:sz="0" w:space="0" w:color="auto"/>
        <w:right w:val="none" w:sz="0" w:space="0" w:color="auto"/>
      </w:divBdr>
    </w:div>
    <w:div w:id="1442337498">
      <w:bodyDiv w:val="1"/>
      <w:marLeft w:val="0"/>
      <w:marRight w:val="0"/>
      <w:marTop w:val="0"/>
      <w:marBottom w:val="0"/>
      <w:divBdr>
        <w:top w:val="none" w:sz="0" w:space="0" w:color="auto"/>
        <w:left w:val="none" w:sz="0" w:space="0" w:color="auto"/>
        <w:bottom w:val="none" w:sz="0" w:space="0" w:color="auto"/>
        <w:right w:val="none" w:sz="0" w:space="0" w:color="auto"/>
      </w:divBdr>
      <w:divsChild>
        <w:div w:id="167989693">
          <w:marLeft w:val="0"/>
          <w:marRight w:val="0"/>
          <w:marTop w:val="0"/>
          <w:marBottom w:val="0"/>
          <w:divBdr>
            <w:top w:val="none" w:sz="0" w:space="0" w:color="auto"/>
            <w:left w:val="none" w:sz="0" w:space="0" w:color="auto"/>
            <w:bottom w:val="none" w:sz="0" w:space="0" w:color="auto"/>
            <w:right w:val="none" w:sz="0" w:space="0" w:color="auto"/>
          </w:divBdr>
        </w:div>
      </w:divsChild>
    </w:div>
    <w:div w:id="1667705125">
      <w:bodyDiv w:val="1"/>
      <w:marLeft w:val="0"/>
      <w:marRight w:val="0"/>
      <w:marTop w:val="0"/>
      <w:marBottom w:val="0"/>
      <w:divBdr>
        <w:top w:val="none" w:sz="0" w:space="0" w:color="auto"/>
        <w:left w:val="none" w:sz="0" w:space="0" w:color="auto"/>
        <w:bottom w:val="none" w:sz="0" w:space="0" w:color="auto"/>
        <w:right w:val="none" w:sz="0" w:space="0" w:color="auto"/>
      </w:divBdr>
      <w:divsChild>
        <w:div w:id="209272385">
          <w:marLeft w:val="0"/>
          <w:marRight w:val="0"/>
          <w:marTop w:val="0"/>
          <w:marBottom w:val="0"/>
          <w:divBdr>
            <w:top w:val="none" w:sz="0" w:space="0" w:color="auto"/>
            <w:left w:val="none" w:sz="0" w:space="0" w:color="auto"/>
            <w:bottom w:val="none" w:sz="0" w:space="0" w:color="auto"/>
            <w:right w:val="none" w:sz="0" w:space="0" w:color="auto"/>
          </w:divBdr>
          <w:divsChild>
            <w:div w:id="60837193">
              <w:marLeft w:val="0"/>
              <w:marRight w:val="0"/>
              <w:marTop w:val="0"/>
              <w:marBottom w:val="0"/>
              <w:divBdr>
                <w:top w:val="none" w:sz="0" w:space="0" w:color="auto"/>
                <w:left w:val="none" w:sz="0" w:space="0" w:color="auto"/>
                <w:bottom w:val="none" w:sz="0" w:space="0" w:color="auto"/>
                <w:right w:val="none" w:sz="0" w:space="0" w:color="auto"/>
              </w:divBdr>
              <w:divsChild>
                <w:div w:id="313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970">
      <w:bodyDiv w:val="1"/>
      <w:marLeft w:val="0"/>
      <w:marRight w:val="0"/>
      <w:marTop w:val="0"/>
      <w:marBottom w:val="0"/>
      <w:divBdr>
        <w:top w:val="none" w:sz="0" w:space="0" w:color="auto"/>
        <w:left w:val="none" w:sz="0" w:space="0" w:color="auto"/>
        <w:bottom w:val="none" w:sz="0" w:space="0" w:color="auto"/>
        <w:right w:val="none" w:sz="0" w:space="0" w:color="auto"/>
      </w:divBdr>
      <w:divsChild>
        <w:div w:id="920868870">
          <w:marLeft w:val="0"/>
          <w:marRight w:val="0"/>
          <w:marTop w:val="0"/>
          <w:marBottom w:val="0"/>
          <w:divBdr>
            <w:top w:val="none" w:sz="0" w:space="0" w:color="auto"/>
            <w:left w:val="none" w:sz="0" w:space="0" w:color="auto"/>
            <w:bottom w:val="none" w:sz="0" w:space="0" w:color="auto"/>
            <w:right w:val="none" w:sz="0" w:space="0" w:color="auto"/>
          </w:divBdr>
          <w:divsChild>
            <w:div w:id="774401213">
              <w:marLeft w:val="0"/>
              <w:marRight w:val="0"/>
              <w:marTop w:val="0"/>
              <w:marBottom w:val="0"/>
              <w:divBdr>
                <w:top w:val="none" w:sz="0" w:space="0" w:color="auto"/>
                <w:left w:val="none" w:sz="0" w:space="0" w:color="auto"/>
                <w:bottom w:val="none" w:sz="0" w:space="0" w:color="auto"/>
                <w:right w:val="none" w:sz="0" w:space="0" w:color="auto"/>
              </w:divBdr>
              <w:divsChild>
                <w:div w:id="2290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09760">
      <w:bodyDiv w:val="1"/>
      <w:marLeft w:val="0"/>
      <w:marRight w:val="0"/>
      <w:marTop w:val="0"/>
      <w:marBottom w:val="0"/>
      <w:divBdr>
        <w:top w:val="none" w:sz="0" w:space="0" w:color="auto"/>
        <w:left w:val="none" w:sz="0" w:space="0" w:color="auto"/>
        <w:bottom w:val="none" w:sz="0" w:space="0" w:color="auto"/>
        <w:right w:val="none" w:sz="0" w:space="0" w:color="auto"/>
      </w:divBdr>
    </w:div>
    <w:div w:id="202598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TIF"/><Relationship Id="rId21" Type="http://schemas.openxmlformats.org/officeDocument/2006/relationships/image" Target="media/image10.emf"/><Relationship Id="rId34" Type="http://schemas.openxmlformats.org/officeDocument/2006/relationships/image" Target="media/image23.TIF"/><Relationship Id="rId42" Type="http://schemas.openxmlformats.org/officeDocument/2006/relationships/image" Target="media/image31.TIF"/><Relationship Id="rId47" Type="http://schemas.openxmlformats.org/officeDocument/2006/relationships/image" Target="media/image35.emf"/><Relationship Id="rId50" Type="http://schemas.openxmlformats.org/officeDocument/2006/relationships/image" Target="media/image38.ti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TIF"/><Relationship Id="rId40" Type="http://schemas.openxmlformats.org/officeDocument/2006/relationships/image" Target="media/image29.TIF"/><Relationship Id="rId45" Type="http://schemas.openxmlformats.org/officeDocument/2006/relationships/image" Target="media/image33.emf"/><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ti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TI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TIF"/><Relationship Id="rId43" Type="http://schemas.openxmlformats.org/officeDocument/2006/relationships/hyperlink" Target="http://6ring.bio.nrc.ca" TargetMode="External"/><Relationship Id="rId48" Type="http://schemas.openxmlformats.org/officeDocument/2006/relationships/image" Target="media/image36.tif"/><Relationship Id="rId8" Type="http://schemas.openxmlformats.org/officeDocument/2006/relationships/webSettings" Target="webSettings.xml"/><Relationship Id="rId51" Type="http://schemas.openxmlformats.org/officeDocument/2006/relationships/image" Target="media/image39.ti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TIF"/><Relationship Id="rId46" Type="http://schemas.openxmlformats.org/officeDocument/2006/relationships/image" Target="media/image34.emf"/><Relationship Id="rId20" Type="http://schemas.openxmlformats.org/officeDocument/2006/relationships/image" Target="media/image9.emf"/><Relationship Id="rId41" Type="http://schemas.openxmlformats.org/officeDocument/2006/relationships/image" Target="media/image30.T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TIF"/><Relationship Id="rId49" Type="http://schemas.openxmlformats.org/officeDocument/2006/relationships/image" Target="media/image3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C8C9BCE23333468B0974556B3F0091" ma:contentTypeVersion="11" ma:contentTypeDescription="Create a new document." ma:contentTypeScope="" ma:versionID="f8cd34e587456af64c2ba261539de3b7">
  <xsd:schema xmlns:xsd="http://www.w3.org/2001/XMLSchema" xmlns:xs="http://www.w3.org/2001/XMLSchema" xmlns:p="http://schemas.microsoft.com/office/2006/metadata/properties" xmlns:ns3="1277388f-d657-447d-8f91-aed7084d4609" xmlns:ns4="d34d2da3-576a-4c6c-a224-7ee364cb4410" targetNamespace="http://schemas.microsoft.com/office/2006/metadata/properties" ma:root="true" ma:fieldsID="2cf16d83378205fbf2a751af24d59b7a" ns3:_="" ns4:_="">
    <xsd:import namespace="1277388f-d657-447d-8f91-aed7084d4609"/>
    <xsd:import namespace="d34d2da3-576a-4c6c-a224-7ee364cb44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7388f-d657-447d-8f91-aed7084d46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4d2da3-576a-4c6c-a224-7ee364cb44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C13214A-8BE0-4A4D-8DF0-9DD4B6017A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ACBB3D-5BCD-49A9-9D84-A561602C9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7388f-d657-447d-8f91-aed7084d4609"/>
    <ds:schemaRef ds:uri="d34d2da3-576a-4c6c-a224-7ee364cb4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20C093-1DB7-4B0A-AEE5-9D7C70C36DCC}">
  <ds:schemaRefs>
    <ds:schemaRef ds:uri="http://schemas.microsoft.com/sharepoint/v3/contenttype/forms"/>
  </ds:schemaRefs>
</ds:datastoreItem>
</file>

<file path=customXml/itemProps4.xml><?xml version="1.0" encoding="utf-8"?>
<ds:datastoreItem xmlns:ds="http://schemas.openxmlformats.org/officeDocument/2006/customXml" ds:itemID="{5E7E9553-C801-46DC-8199-F4BB6AD7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81</Pages>
  <Words>52234</Words>
  <Characters>297735</Characters>
  <Application>Microsoft Office Word</Application>
  <DocSecurity>0</DocSecurity>
  <Lines>2481</Lines>
  <Paragraphs>698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Southampton</Company>
  <LinksUpToDate>false</LinksUpToDate>
  <CharactersWithSpaces>349271</CharactersWithSpaces>
  <SharedDoc>false</SharedDoc>
  <HLinks>
    <vt:vector size="6" baseType="variant">
      <vt:variant>
        <vt:i4>6225985</vt:i4>
      </vt:variant>
      <vt:variant>
        <vt:i4>325</vt:i4>
      </vt:variant>
      <vt:variant>
        <vt:i4>0</vt:i4>
      </vt:variant>
      <vt:variant>
        <vt:i4>5</vt:i4>
      </vt:variant>
      <vt:variant>
        <vt:lpwstr>http://6ring.bio.nrc.ca/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 Fontenelle</dc:creator>
  <cp:keywords/>
  <dc:description/>
  <cp:lastModifiedBy>Bruno Linclau</cp:lastModifiedBy>
  <cp:revision>3</cp:revision>
  <cp:lastPrinted>2018-10-23T08:44:00Z</cp:lastPrinted>
  <dcterms:created xsi:type="dcterms:W3CDTF">2021-05-05T16:21:00Z</dcterms:created>
  <dcterms:modified xsi:type="dcterms:W3CDTF">2021-05-05T16:25:00Z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0x01010023C8C9BCE23333468B0974556B3F0091</vt:lpwstr>
  </property>
</Properties>
</file>