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DD64" w14:textId="77777777" w:rsidR="00AD6AA5" w:rsidRDefault="00AD6AA5" w:rsidP="00AD6AA5">
      <w:pPr>
        <w:spacing w:line="360" w:lineRule="auto"/>
        <w:rPr>
          <w:rFonts w:ascii="Calibri" w:hAnsi="Calibri" w:cs="Times New Roman"/>
          <w:szCs w:val="24"/>
          <w:lang w:val="en-US"/>
        </w:rPr>
      </w:pPr>
      <w:r>
        <w:rPr>
          <w:rFonts w:ascii="Calibri" w:hAnsi="Calibri" w:cs="Times New Roman"/>
          <w:szCs w:val="24"/>
          <w:lang w:val="en-US"/>
        </w:rPr>
        <w:t xml:space="preserve">Table 1 Frequencies of five rare variant alleles from data held on the UK Biobank for DNA from </w:t>
      </w:r>
      <w:r w:rsidR="00152457">
        <w:rPr>
          <w:rFonts w:ascii="Calibri" w:hAnsi="Calibri" w:cs="Times New Roman"/>
          <w:szCs w:val="24"/>
          <w:lang w:val="en-US"/>
        </w:rPr>
        <w:t xml:space="preserve">6,536 </w:t>
      </w:r>
      <w:r>
        <w:rPr>
          <w:rFonts w:ascii="Calibri" w:hAnsi="Calibri" w:cs="Times New Roman"/>
          <w:szCs w:val="24"/>
          <w:lang w:val="en-US"/>
        </w:rPr>
        <w:t>stone formers and</w:t>
      </w:r>
      <w:r w:rsidR="00152457">
        <w:rPr>
          <w:rFonts w:ascii="Calibri" w:hAnsi="Calibri" w:cs="Times New Roman"/>
          <w:szCs w:val="24"/>
          <w:lang w:val="en-US"/>
        </w:rPr>
        <w:t xml:space="preserve"> 388,508 </w:t>
      </w:r>
      <w:r>
        <w:rPr>
          <w:rFonts w:ascii="Calibri" w:hAnsi="Calibri" w:cs="Times New Roman"/>
          <w:szCs w:val="24"/>
          <w:lang w:val="en-US"/>
        </w:rPr>
        <w:t xml:space="preserve">non-stone formers </w:t>
      </w:r>
    </w:p>
    <w:p w14:paraId="7AA1F01C" w14:textId="77777777" w:rsidR="00AD6AA5" w:rsidRPr="00BA22C1" w:rsidRDefault="00AD6AA5" w:rsidP="00AD6AA5">
      <w:pPr>
        <w:spacing w:line="360" w:lineRule="auto"/>
        <w:rPr>
          <w:rFonts w:ascii="Calibri" w:hAnsi="Calibri" w:cs="Times New Roman"/>
          <w:b/>
          <w:szCs w:val="24"/>
          <w:lang w:val="en-US"/>
        </w:rPr>
      </w:pPr>
      <w:r w:rsidRPr="00BA22C1">
        <w:rPr>
          <w:rFonts w:ascii="Calibri" w:hAnsi="Calibri" w:cs="Times New Roman"/>
          <w:b/>
          <w:szCs w:val="24"/>
          <w:lang w:val="en-US"/>
        </w:rPr>
        <w:t xml:space="preserve">           </w:t>
      </w:r>
      <w:r w:rsidR="006F4550">
        <w:rPr>
          <w:rFonts w:ascii="Calibri" w:hAnsi="Calibri" w:cs="Times New Roman"/>
          <w:b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Pr="00BA22C1">
        <w:rPr>
          <w:rFonts w:ascii="Calibri" w:hAnsi="Calibri" w:cs="Times New Roman"/>
          <w:b/>
          <w:szCs w:val="24"/>
          <w:lang w:val="en-US"/>
        </w:rPr>
        <w:t xml:space="preserve">Stone formers           </w:t>
      </w:r>
      <w:r w:rsidR="006F4550">
        <w:rPr>
          <w:rFonts w:ascii="Calibri" w:hAnsi="Calibri" w:cs="Times New Roman"/>
          <w:b/>
          <w:szCs w:val="24"/>
          <w:lang w:val="en-US"/>
        </w:rPr>
        <w:t xml:space="preserve">   </w:t>
      </w:r>
      <w:r w:rsidRPr="00BA22C1">
        <w:rPr>
          <w:rFonts w:ascii="Calibri" w:hAnsi="Calibri" w:cs="Times New Roman"/>
          <w:b/>
          <w:szCs w:val="24"/>
          <w:lang w:val="en-US"/>
        </w:rPr>
        <w:t xml:space="preserve"> </w:t>
      </w:r>
      <w:r w:rsidR="00BE06D4">
        <w:rPr>
          <w:rFonts w:ascii="Calibri" w:hAnsi="Calibri" w:cs="Times New Roman"/>
          <w:b/>
          <w:szCs w:val="24"/>
          <w:lang w:val="en-US"/>
        </w:rPr>
        <w:t xml:space="preserve">  </w:t>
      </w:r>
      <w:r w:rsidRPr="00BA22C1">
        <w:rPr>
          <w:rFonts w:ascii="Calibri" w:hAnsi="Calibri" w:cs="Times New Roman"/>
          <w:b/>
          <w:szCs w:val="24"/>
          <w:lang w:val="en-US"/>
        </w:rPr>
        <w:t xml:space="preserve">Non-stone formers </w:t>
      </w:r>
    </w:p>
    <w:tbl>
      <w:tblPr>
        <w:tblStyle w:val="TableGrid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843"/>
        <w:gridCol w:w="851"/>
        <w:gridCol w:w="850"/>
        <w:gridCol w:w="284"/>
        <w:gridCol w:w="850"/>
        <w:gridCol w:w="1276"/>
        <w:gridCol w:w="283"/>
        <w:gridCol w:w="851"/>
        <w:gridCol w:w="1276"/>
        <w:gridCol w:w="283"/>
        <w:gridCol w:w="1276"/>
        <w:gridCol w:w="1134"/>
      </w:tblGrid>
      <w:tr w:rsidR="006F4550" w14:paraId="163D5767" w14:textId="77777777" w:rsidTr="00BE06D4">
        <w:trPr>
          <w:trHeight w:val="382"/>
        </w:trPr>
        <w:tc>
          <w:tcPr>
            <w:tcW w:w="1276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31855783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Gene</w:t>
            </w:r>
          </w:p>
        </w:tc>
        <w:tc>
          <w:tcPr>
            <w:tcW w:w="1417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637B0CD6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SNP</w:t>
            </w:r>
          </w:p>
        </w:tc>
        <w:tc>
          <w:tcPr>
            <w:tcW w:w="1843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02A85C31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 xml:space="preserve">Locus </w:t>
            </w:r>
            <w:r w:rsidR="00152457">
              <w:rPr>
                <w:rFonts w:cstheme="minorHAnsi"/>
                <w:szCs w:val="24"/>
                <w:lang w:val="en-US"/>
              </w:rPr>
              <w:t>†</w:t>
            </w:r>
          </w:p>
        </w:tc>
        <w:tc>
          <w:tcPr>
            <w:tcW w:w="851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0FE56D3D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Major allele</w:t>
            </w:r>
          </w:p>
        </w:tc>
        <w:tc>
          <w:tcPr>
            <w:tcW w:w="850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6F9C81CB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Minor allele</w:t>
            </w:r>
          </w:p>
        </w:tc>
        <w:tc>
          <w:tcPr>
            <w:tcW w:w="284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622C4846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57DD8543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Minor allele count</w:t>
            </w:r>
          </w:p>
        </w:tc>
        <w:tc>
          <w:tcPr>
            <w:tcW w:w="1276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684E4164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Minor allele frequency</w:t>
            </w:r>
          </w:p>
        </w:tc>
        <w:tc>
          <w:tcPr>
            <w:tcW w:w="283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1D2F824E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42A6B02B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Minor allele count</w:t>
            </w:r>
          </w:p>
        </w:tc>
        <w:tc>
          <w:tcPr>
            <w:tcW w:w="1276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0FC1468E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 xml:space="preserve">Minor allele frequency </w:t>
            </w:r>
          </w:p>
        </w:tc>
        <w:tc>
          <w:tcPr>
            <w:tcW w:w="283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04BC5C67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49319257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Chi-squared</w:t>
            </w:r>
          </w:p>
          <w:p w14:paraId="0DC7F2EB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statistic</w:t>
            </w:r>
          </w:p>
        </w:tc>
        <w:tc>
          <w:tcPr>
            <w:tcW w:w="1134" w:type="dxa"/>
            <w:tcBorders>
              <w:bottom w:val="inset" w:sz="6" w:space="0" w:color="auto"/>
            </w:tcBorders>
            <w:shd w:val="clear" w:color="auto" w:fill="DEEAF6" w:themeFill="accent1" w:themeFillTint="33"/>
          </w:tcPr>
          <w:p w14:paraId="4ABED6A5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P value</w:t>
            </w:r>
            <w:r>
              <w:rPr>
                <w:rFonts w:ascii="Calibri" w:hAnsi="Calibri" w:cs="Calibri"/>
                <w:szCs w:val="24"/>
                <w:lang w:val="en-US"/>
              </w:rPr>
              <w:t>†</w:t>
            </w:r>
            <w:r w:rsidR="00152457">
              <w:rPr>
                <w:rFonts w:cstheme="minorHAnsi"/>
                <w:szCs w:val="24"/>
                <w:lang w:val="en-US"/>
              </w:rPr>
              <w:t>†</w:t>
            </w:r>
          </w:p>
        </w:tc>
      </w:tr>
      <w:tr w:rsidR="006F4550" w14:paraId="53189131" w14:textId="77777777" w:rsidTr="00BE06D4">
        <w:trPr>
          <w:trHeight w:val="368"/>
        </w:trPr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4A4ECDA1" w14:textId="77777777" w:rsidR="006F4550" w:rsidRPr="00BA22C1" w:rsidRDefault="006F4550" w:rsidP="00AB32DB">
            <w:pPr>
              <w:spacing w:line="360" w:lineRule="auto"/>
              <w:rPr>
                <w:rFonts w:ascii="Calibri" w:hAnsi="Calibri" w:cs="Times New Roman"/>
                <w:i/>
                <w:szCs w:val="24"/>
                <w:lang w:val="en-US"/>
              </w:rPr>
            </w:pPr>
            <w:r w:rsidRPr="00BA22C1">
              <w:rPr>
                <w:rFonts w:ascii="Calibri" w:hAnsi="Calibri" w:cs="Times New Roman"/>
                <w:i/>
                <w:szCs w:val="24"/>
                <w:lang w:val="en-US"/>
              </w:rPr>
              <w:t xml:space="preserve">SLC25A25 </w:t>
            </w:r>
          </w:p>
        </w:tc>
        <w:tc>
          <w:tcPr>
            <w:tcW w:w="1417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70B4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rs140777921</w:t>
            </w:r>
          </w:p>
        </w:tc>
        <w:tc>
          <w:tcPr>
            <w:tcW w:w="1843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93B6" w14:textId="77777777" w:rsidR="006F4550" w:rsidRDefault="006F4550" w:rsidP="00BE06D4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 xml:space="preserve">chr9 130868670 </w:t>
            </w:r>
          </w:p>
        </w:tc>
        <w:tc>
          <w:tcPr>
            <w:tcW w:w="851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A3A7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G</w:t>
            </w:r>
          </w:p>
        </w:tc>
        <w:tc>
          <w:tcPr>
            <w:tcW w:w="850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254C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901B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17D3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E672" w14:textId="77777777" w:rsidR="006F4550" w:rsidRDefault="006F4550" w:rsidP="0033442D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0.002222</w:t>
            </w:r>
          </w:p>
        </w:tc>
        <w:tc>
          <w:tcPr>
            <w:tcW w:w="283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99B9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4737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2534</w:t>
            </w:r>
          </w:p>
        </w:tc>
        <w:tc>
          <w:tcPr>
            <w:tcW w:w="1276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F03C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0.003265</w:t>
            </w:r>
          </w:p>
        </w:tc>
        <w:tc>
          <w:tcPr>
            <w:tcW w:w="283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ECD0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B82F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4.3180</w:t>
            </w:r>
          </w:p>
        </w:tc>
        <w:tc>
          <w:tcPr>
            <w:tcW w:w="1134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7111CDFF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0.03772</w:t>
            </w:r>
          </w:p>
        </w:tc>
      </w:tr>
      <w:tr w:rsidR="006F4550" w14:paraId="28198074" w14:textId="77777777" w:rsidTr="00BE06D4">
        <w:trPr>
          <w:trHeight w:val="382"/>
        </w:trPr>
        <w:tc>
          <w:tcPr>
            <w:tcW w:w="127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7086F1D2" w14:textId="77777777" w:rsidR="006F4550" w:rsidRPr="00BA22C1" w:rsidRDefault="006F4550" w:rsidP="00AB32DB">
            <w:pPr>
              <w:spacing w:line="360" w:lineRule="auto"/>
              <w:rPr>
                <w:rFonts w:ascii="Calibri" w:hAnsi="Calibri" w:cs="Times New Roman"/>
                <w:i/>
                <w:szCs w:val="24"/>
                <w:lang w:val="en-US"/>
              </w:rPr>
            </w:pPr>
            <w:r w:rsidRPr="00BA22C1">
              <w:rPr>
                <w:rFonts w:ascii="Calibri" w:hAnsi="Calibri" w:cs="Times New Roman"/>
                <w:i/>
                <w:szCs w:val="24"/>
                <w:lang w:val="en-US"/>
              </w:rPr>
              <w:t>VPS16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EA26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rs61729229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53CC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 xml:space="preserve">chr20 2846052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A873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0D5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0B49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DC8A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7F0F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0.003985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55FE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A833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3119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6579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0.004021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AE99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DCAE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1CF2C26D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0.9485</w:t>
            </w:r>
          </w:p>
        </w:tc>
      </w:tr>
      <w:tr w:rsidR="006F4550" w14:paraId="4ECA187F" w14:textId="77777777" w:rsidTr="00BE06D4">
        <w:trPr>
          <w:trHeight w:val="368"/>
        </w:trPr>
        <w:tc>
          <w:tcPr>
            <w:tcW w:w="127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7561A619" w14:textId="77777777" w:rsidR="006F4550" w:rsidRPr="00BA22C1" w:rsidRDefault="006F4550" w:rsidP="00AB32DB">
            <w:pPr>
              <w:spacing w:line="360" w:lineRule="auto"/>
              <w:rPr>
                <w:rFonts w:ascii="Calibri" w:hAnsi="Calibri" w:cs="Times New Roman"/>
                <w:i/>
                <w:szCs w:val="24"/>
                <w:lang w:val="en-US"/>
              </w:rPr>
            </w:pPr>
            <w:r w:rsidRPr="00BA22C1">
              <w:rPr>
                <w:rFonts w:ascii="Calibri" w:hAnsi="Calibri" w:cs="Times New Roman"/>
                <w:i/>
                <w:szCs w:val="24"/>
                <w:lang w:val="en-US"/>
              </w:rPr>
              <w:t>PLA2R1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039E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rs151215519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AC07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 xml:space="preserve">chr2 160862183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09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EFA7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A02D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B543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027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0.00199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78D4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1CA2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1633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2E7F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0.002102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8818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BEE9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7D94C157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0.7814</w:t>
            </w:r>
          </w:p>
        </w:tc>
      </w:tr>
      <w:tr w:rsidR="006F4550" w14:paraId="336B0124" w14:textId="77777777" w:rsidTr="00BE06D4">
        <w:trPr>
          <w:trHeight w:val="382"/>
        </w:trPr>
        <w:tc>
          <w:tcPr>
            <w:tcW w:w="1276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</w:tcPr>
          <w:p w14:paraId="3A1A9D93" w14:textId="77777777" w:rsidR="006F4550" w:rsidRPr="00BA22C1" w:rsidRDefault="006F4550" w:rsidP="00AB32DB">
            <w:pPr>
              <w:spacing w:line="360" w:lineRule="auto"/>
              <w:rPr>
                <w:rFonts w:ascii="Calibri" w:hAnsi="Calibri" w:cs="Times New Roman"/>
                <w:i/>
                <w:szCs w:val="24"/>
                <w:lang w:val="en-US"/>
              </w:rPr>
            </w:pPr>
            <w:r w:rsidRPr="00BA22C1">
              <w:rPr>
                <w:rFonts w:ascii="Calibri" w:hAnsi="Calibri" w:cs="Times New Roman"/>
                <w:i/>
                <w:szCs w:val="24"/>
                <w:lang w:val="en-US"/>
              </w:rPr>
              <w:t>MAP3K5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D749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rs41288957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DEEB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 xml:space="preserve">chr6 136882715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738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FB83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A4F5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4776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149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4864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0.0117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0BF3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7192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8362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D776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0.0110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B984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A2CA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0.5629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72DA152B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0.4531</w:t>
            </w:r>
          </w:p>
        </w:tc>
      </w:tr>
      <w:tr w:rsidR="006F4550" w14:paraId="7A9E74CA" w14:textId="77777777" w:rsidTr="00BE06D4">
        <w:trPr>
          <w:trHeight w:val="368"/>
        </w:trPr>
        <w:tc>
          <w:tcPr>
            <w:tcW w:w="1276" w:type="dxa"/>
            <w:tcBorders>
              <w:top w:val="single" w:sz="6" w:space="0" w:color="auto"/>
              <w:left w:val="inset" w:sz="6" w:space="0" w:color="auto"/>
              <w:bottom w:val="inset" w:sz="6" w:space="0" w:color="auto"/>
              <w:right w:val="single" w:sz="6" w:space="0" w:color="auto"/>
            </w:tcBorders>
          </w:tcPr>
          <w:p w14:paraId="2B1798EC" w14:textId="77777777" w:rsidR="006F4550" w:rsidRPr="00BA22C1" w:rsidRDefault="006F4550" w:rsidP="00AB32DB">
            <w:pPr>
              <w:spacing w:line="360" w:lineRule="auto"/>
              <w:rPr>
                <w:rFonts w:ascii="Calibri" w:hAnsi="Calibri" w:cs="Times New Roman"/>
                <w:i/>
                <w:szCs w:val="24"/>
                <w:lang w:val="en-US"/>
              </w:rPr>
            </w:pPr>
            <w:r w:rsidRPr="00BA22C1">
              <w:rPr>
                <w:rFonts w:ascii="Calibri" w:hAnsi="Calibri" w:cs="Times New Roman"/>
                <w:i/>
                <w:szCs w:val="24"/>
                <w:lang w:val="en-US"/>
              </w:rPr>
              <w:t xml:space="preserve">PKP4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43525D37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rs140419507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49CEEBC2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 xml:space="preserve">chr2 140419507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22375715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40147FCB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6D776D4E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19A92C05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0A0A77D6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0.001628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4EA4132D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0780754D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1467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6620B72E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0.001912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10203FFF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</w:tcPr>
          <w:p w14:paraId="4043DCC6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0.5385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outset" w:sz="6" w:space="0" w:color="auto"/>
            </w:tcBorders>
          </w:tcPr>
          <w:p w14:paraId="0679682F" w14:textId="77777777" w:rsidR="006F4550" w:rsidRDefault="006F4550" w:rsidP="00AB32DB">
            <w:pPr>
              <w:spacing w:line="360" w:lineRule="auto"/>
              <w:rPr>
                <w:rFonts w:ascii="Calibri" w:hAnsi="Calibri" w:cs="Times New Roman"/>
                <w:szCs w:val="24"/>
                <w:lang w:val="en-US"/>
              </w:rPr>
            </w:pPr>
            <w:r>
              <w:rPr>
                <w:rFonts w:ascii="Calibri" w:hAnsi="Calibri" w:cs="Times New Roman"/>
                <w:szCs w:val="24"/>
                <w:lang w:val="en-US"/>
              </w:rPr>
              <w:t>0.4630</w:t>
            </w:r>
          </w:p>
        </w:tc>
      </w:tr>
    </w:tbl>
    <w:p w14:paraId="2BF35F8C" w14:textId="77777777" w:rsidR="009744C3" w:rsidRDefault="00AD6AA5" w:rsidP="00AD6AA5">
      <w:pPr>
        <w:spacing w:line="360" w:lineRule="auto"/>
        <w:rPr>
          <w:rFonts w:ascii="Calibri" w:hAnsi="Calibri" w:cs="Times New Roman"/>
          <w:szCs w:val="24"/>
          <w:lang w:val="en-US"/>
        </w:rPr>
      </w:pPr>
      <w:r>
        <w:rPr>
          <w:rFonts w:ascii="Calibri" w:hAnsi="Calibri" w:cs="Times New Roman"/>
          <w:szCs w:val="24"/>
          <w:lang w:val="en-US"/>
        </w:rPr>
        <w:t xml:space="preserve">    </w:t>
      </w:r>
    </w:p>
    <w:p w14:paraId="32A54292" w14:textId="77777777" w:rsidR="00BE06D4" w:rsidRDefault="00AD6AA5" w:rsidP="00BE06D4">
      <w:pPr>
        <w:spacing w:line="360" w:lineRule="auto"/>
      </w:pPr>
      <w:r>
        <w:rPr>
          <w:rFonts w:ascii="Calibri" w:hAnsi="Calibri" w:cs="Times New Roman"/>
          <w:szCs w:val="24"/>
          <w:lang w:val="en-US"/>
        </w:rPr>
        <w:t xml:space="preserve">  </w:t>
      </w:r>
      <w:r w:rsidR="00152457">
        <w:rPr>
          <w:rFonts w:cstheme="minorHAnsi"/>
          <w:szCs w:val="24"/>
          <w:lang w:val="en-US"/>
        </w:rPr>
        <w:t>†</w:t>
      </w:r>
      <w:r w:rsidR="009744C3">
        <w:rPr>
          <w:rFonts w:ascii="Calibri" w:hAnsi="Calibri" w:cs="Times New Roman"/>
          <w:szCs w:val="24"/>
          <w:lang w:val="en-US"/>
        </w:rPr>
        <w:t xml:space="preserve"> dbSNP: </w:t>
      </w:r>
      <w:r w:rsidR="009B1BB5" w:rsidRPr="007C71D2">
        <w:rPr>
          <w:rFonts w:cstheme="minorHAnsi"/>
          <w:shd w:val="clear" w:color="auto" w:fill="F9F9F9"/>
        </w:rPr>
        <w:t>GRCh37.p13</w:t>
      </w:r>
      <w:r w:rsidR="009B1BB5">
        <w:rPr>
          <w:rFonts w:cstheme="minorHAnsi"/>
          <w:shd w:val="clear" w:color="auto" w:fill="F9F9F9"/>
        </w:rPr>
        <w:t xml:space="preserve"> build</w:t>
      </w:r>
      <w:r w:rsidR="00BE06D4">
        <w:rPr>
          <w:rFonts w:cstheme="minorHAnsi"/>
          <w:shd w:val="clear" w:color="auto" w:fill="F9F9F9"/>
        </w:rPr>
        <w:t xml:space="preserve">; </w:t>
      </w:r>
      <w:r>
        <w:rPr>
          <w:rFonts w:cstheme="minorHAnsi"/>
          <w:szCs w:val="24"/>
          <w:lang w:val="en-US"/>
        </w:rPr>
        <w:t>†</w:t>
      </w:r>
      <w:r w:rsidR="00152457">
        <w:rPr>
          <w:rFonts w:cstheme="minorHAnsi"/>
          <w:szCs w:val="24"/>
          <w:lang w:val="en-US"/>
        </w:rPr>
        <w:t>†</w:t>
      </w:r>
      <w:r>
        <w:t>A Bonferroni-corrected P-value of P&lt;0.01 (0.05/5 tests) was set as the significance threshold.</w:t>
      </w:r>
    </w:p>
    <w:p w14:paraId="08F7A42C" w14:textId="7F65F052" w:rsidR="00BE06D4" w:rsidRPr="00926311" w:rsidRDefault="00BE06D4" w:rsidP="005A72A6">
      <w:pPr>
        <w:spacing w:line="360" w:lineRule="auto"/>
      </w:pPr>
      <w:r w:rsidRPr="00926311">
        <w:t xml:space="preserve">  </w:t>
      </w:r>
      <w:r w:rsidR="0033442D" w:rsidRPr="00926311">
        <w:t>Population frequencies for the mi</w:t>
      </w:r>
      <w:bookmarkStart w:id="0" w:name="_GoBack"/>
      <w:bookmarkEnd w:id="0"/>
      <w:r w:rsidR="0033442D" w:rsidRPr="00926311">
        <w:t xml:space="preserve">nor C allele of the </w:t>
      </w:r>
      <w:r w:rsidR="0033442D" w:rsidRPr="00926311">
        <w:rPr>
          <w:rFonts w:ascii="Calibri" w:hAnsi="Calibri" w:cs="Times New Roman"/>
          <w:i/>
          <w:szCs w:val="24"/>
          <w:lang w:val="en-US"/>
        </w:rPr>
        <w:t xml:space="preserve">SLC25A25 </w:t>
      </w:r>
      <w:r w:rsidR="0033442D" w:rsidRPr="00926311">
        <w:rPr>
          <w:rFonts w:ascii="Calibri" w:hAnsi="Calibri" w:cs="Times New Roman"/>
          <w:szCs w:val="24"/>
          <w:lang w:val="en-US"/>
        </w:rPr>
        <w:t xml:space="preserve">variant </w:t>
      </w:r>
      <w:r w:rsidR="0033442D" w:rsidRPr="00926311">
        <w:t xml:space="preserve">from </w:t>
      </w:r>
      <w:r w:rsidR="005A72A6" w:rsidRPr="00926311">
        <w:t>gnomAD v3.1.1</w:t>
      </w:r>
      <w:r w:rsidR="0033442D" w:rsidRPr="00926311">
        <w:t>:</w:t>
      </w:r>
      <w:r w:rsidR="005A72A6" w:rsidRPr="00926311">
        <w:t xml:space="preserve"> 0.0018</w:t>
      </w:r>
    </w:p>
    <w:sectPr w:rsidR="00BE06D4" w:rsidRPr="00926311" w:rsidSect="00AD6A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1515"/>
    <w:multiLevelType w:val="hybridMultilevel"/>
    <w:tmpl w:val="0B08A9DA"/>
    <w:lvl w:ilvl="0" w:tplc="39749B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zeyNLY0MDSwsDRW0lEKTi0uzszPAykwrAUAolgy9CwAAAA="/>
  </w:docVars>
  <w:rsids>
    <w:rsidRoot w:val="00AD6AA5"/>
    <w:rsid w:val="000231D2"/>
    <w:rsid w:val="000C2B5C"/>
    <w:rsid w:val="00152457"/>
    <w:rsid w:val="0033442D"/>
    <w:rsid w:val="004E7CA4"/>
    <w:rsid w:val="005032D7"/>
    <w:rsid w:val="005A72A6"/>
    <w:rsid w:val="006F4550"/>
    <w:rsid w:val="008348AA"/>
    <w:rsid w:val="008D1883"/>
    <w:rsid w:val="00926311"/>
    <w:rsid w:val="009744C3"/>
    <w:rsid w:val="009B1BB5"/>
    <w:rsid w:val="00AD6AA5"/>
    <w:rsid w:val="00B9219A"/>
    <w:rsid w:val="00BE06D4"/>
    <w:rsid w:val="00E81A46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5B4B"/>
  <w15:chartTrackingRefBased/>
  <w15:docId w15:val="{7070E0E8-0A50-46CE-9CC7-D7E7E852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6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Walker</dc:creator>
  <cp:keywords/>
  <dc:description/>
  <cp:lastModifiedBy>V Walker</cp:lastModifiedBy>
  <cp:revision>5</cp:revision>
  <dcterms:created xsi:type="dcterms:W3CDTF">2021-03-31T17:00:00Z</dcterms:created>
  <dcterms:modified xsi:type="dcterms:W3CDTF">2021-04-01T08:08:00Z</dcterms:modified>
</cp:coreProperties>
</file>