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204E3" w14:textId="7F3FC900" w:rsidR="006632FD" w:rsidRPr="00D34508" w:rsidRDefault="006632FD" w:rsidP="00561387">
      <w:pPr>
        <w:pStyle w:val="Heading1"/>
        <w:spacing w:before="0" w:line="480" w:lineRule="auto"/>
        <w:rPr>
          <w:rFonts w:ascii="Times New Roman" w:hAnsi="Times New Roman" w:cs="Times New Roman"/>
          <w:b/>
          <w:bCs/>
          <w:noProof w:val="0"/>
          <w:sz w:val="24"/>
          <w:szCs w:val="24"/>
          <w:lang w:val="en-GB"/>
        </w:rPr>
      </w:pPr>
      <w:r w:rsidRPr="00D34508">
        <w:rPr>
          <w:rFonts w:ascii="Times New Roman" w:hAnsi="Times New Roman" w:cs="Times New Roman"/>
          <w:b/>
          <w:bCs/>
          <w:noProof w:val="0"/>
          <w:sz w:val="24"/>
          <w:szCs w:val="24"/>
          <w:lang w:val="en-GB"/>
        </w:rPr>
        <w:t xml:space="preserve">The </w:t>
      </w:r>
      <w:r w:rsidR="002D687F" w:rsidRPr="00D34508">
        <w:rPr>
          <w:rFonts w:ascii="Times New Roman" w:hAnsi="Times New Roman" w:cs="Times New Roman"/>
          <w:b/>
          <w:bCs/>
          <w:noProof w:val="0"/>
          <w:sz w:val="24"/>
          <w:szCs w:val="24"/>
          <w:lang w:val="en-GB"/>
        </w:rPr>
        <w:t>L</w:t>
      </w:r>
      <w:r w:rsidRPr="00D34508">
        <w:rPr>
          <w:rFonts w:ascii="Times New Roman" w:hAnsi="Times New Roman" w:cs="Times New Roman"/>
          <w:b/>
          <w:bCs/>
          <w:noProof w:val="0"/>
          <w:sz w:val="24"/>
          <w:szCs w:val="24"/>
          <w:lang w:val="en-GB"/>
        </w:rPr>
        <w:t xml:space="preserve">anguage </w:t>
      </w:r>
      <w:r w:rsidR="002D687F" w:rsidRPr="00D34508">
        <w:rPr>
          <w:rFonts w:ascii="Times New Roman" w:hAnsi="Times New Roman" w:cs="Times New Roman"/>
          <w:b/>
          <w:bCs/>
          <w:noProof w:val="0"/>
          <w:sz w:val="24"/>
          <w:szCs w:val="24"/>
          <w:lang w:val="en-GB"/>
        </w:rPr>
        <w:t>A</w:t>
      </w:r>
      <w:r w:rsidRPr="00D34508">
        <w:rPr>
          <w:rFonts w:ascii="Times New Roman" w:hAnsi="Times New Roman" w:cs="Times New Roman"/>
          <w:b/>
          <w:bCs/>
          <w:noProof w:val="0"/>
          <w:sz w:val="24"/>
          <w:szCs w:val="24"/>
          <w:lang w:val="en-GB"/>
        </w:rPr>
        <w:t xml:space="preserve">ffiliations of </w:t>
      </w:r>
      <w:r w:rsidR="002D687F" w:rsidRPr="00D34508">
        <w:rPr>
          <w:rFonts w:ascii="Times New Roman" w:hAnsi="Times New Roman" w:cs="Times New Roman"/>
          <w:b/>
          <w:bCs/>
          <w:noProof w:val="0"/>
          <w:sz w:val="24"/>
          <w:szCs w:val="24"/>
          <w:lang w:val="en-GB"/>
        </w:rPr>
        <w:t xml:space="preserve">Mobile Students </w:t>
      </w:r>
      <w:r w:rsidRPr="00D34508">
        <w:rPr>
          <w:rFonts w:ascii="Times New Roman" w:hAnsi="Times New Roman" w:cs="Times New Roman"/>
          <w:b/>
          <w:bCs/>
          <w:noProof w:val="0"/>
          <w:sz w:val="24"/>
          <w:szCs w:val="24"/>
          <w:lang w:val="en-GB"/>
        </w:rPr>
        <w:t xml:space="preserve">in the </w:t>
      </w:r>
      <w:r w:rsidR="002D687F" w:rsidRPr="00D34508">
        <w:rPr>
          <w:rFonts w:ascii="Times New Roman" w:hAnsi="Times New Roman" w:cs="Times New Roman"/>
          <w:b/>
          <w:bCs/>
          <w:noProof w:val="0"/>
          <w:sz w:val="24"/>
          <w:szCs w:val="24"/>
          <w:lang w:val="en-GB"/>
        </w:rPr>
        <w:t xml:space="preserve">International University </w:t>
      </w:r>
    </w:p>
    <w:p w14:paraId="6174BFB5" w14:textId="265F61AA" w:rsidR="006632FD" w:rsidRPr="00D34508" w:rsidRDefault="006632FD" w:rsidP="00561387">
      <w:pPr>
        <w:spacing w:after="0" w:line="480" w:lineRule="auto"/>
        <w:rPr>
          <w:rFonts w:ascii="Times New Roman" w:hAnsi="Times New Roman" w:cs="Times New Roman"/>
          <w:noProof w:val="0"/>
          <w:sz w:val="24"/>
          <w:szCs w:val="24"/>
          <w:lang w:val="en-GB"/>
        </w:rPr>
      </w:pPr>
    </w:p>
    <w:p w14:paraId="34326EBB" w14:textId="5E3C2A21" w:rsidR="00067B29" w:rsidRDefault="00155FA2" w:rsidP="00561387">
      <w:pPr>
        <w:spacing w:after="0" w:line="480" w:lineRule="auto"/>
        <w:contextualSpacing/>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Rosamond Mitchell</w:t>
      </w:r>
    </w:p>
    <w:p w14:paraId="45292129" w14:textId="0F9504F7" w:rsidR="00155FA2" w:rsidRDefault="00155FA2" w:rsidP="00561387">
      <w:pPr>
        <w:spacing w:after="0" w:line="480" w:lineRule="auto"/>
        <w:contextualSpacing/>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University of Southampton, UK</w:t>
      </w:r>
    </w:p>
    <w:p w14:paraId="62EC23B6" w14:textId="77777777" w:rsidR="00155FA2" w:rsidRPr="00D34508" w:rsidRDefault="00155FA2" w:rsidP="00561387">
      <w:pPr>
        <w:spacing w:after="0" w:line="480" w:lineRule="auto"/>
        <w:contextualSpacing/>
        <w:rPr>
          <w:rFonts w:ascii="Times New Roman" w:hAnsi="Times New Roman" w:cs="Times New Roman"/>
          <w:noProof w:val="0"/>
          <w:sz w:val="24"/>
          <w:szCs w:val="24"/>
          <w:lang w:val="en-GB"/>
        </w:rPr>
      </w:pPr>
    </w:p>
    <w:p w14:paraId="47D0C4D1" w14:textId="1205ADD5" w:rsidR="00067B29" w:rsidRDefault="00155FA2" w:rsidP="00561387">
      <w:pPr>
        <w:spacing w:after="0" w:line="480" w:lineRule="auto"/>
        <w:contextualSpacing/>
        <w:rPr>
          <w:rFonts w:ascii="Times New Roman" w:hAnsi="Times New Roman" w:cs="Times New Roman"/>
          <w:noProof w:val="0"/>
          <w:sz w:val="24"/>
          <w:szCs w:val="24"/>
          <w:lang w:val="en-US"/>
        </w:rPr>
      </w:pPr>
      <w:r>
        <w:rPr>
          <w:rFonts w:ascii="Times New Roman" w:hAnsi="Times New Roman" w:cs="Times New Roman"/>
          <w:noProof w:val="0"/>
          <w:sz w:val="24"/>
          <w:szCs w:val="24"/>
          <w:lang w:val="en-GB"/>
        </w:rPr>
        <w:t>Emre G</w:t>
      </w:r>
      <w:r>
        <w:rPr>
          <w:rFonts w:ascii="Times New Roman" w:hAnsi="Times New Roman" w:cs="Times New Roman"/>
          <w:noProof w:val="0"/>
          <w:sz w:val="24"/>
          <w:szCs w:val="24"/>
          <w:lang w:val="en-US"/>
        </w:rPr>
        <w:t>üvendir</w:t>
      </w:r>
    </w:p>
    <w:p w14:paraId="7EEA81E4" w14:textId="44B010D2" w:rsidR="00155FA2" w:rsidRPr="00155FA2" w:rsidRDefault="00155FA2" w:rsidP="00561387">
      <w:pPr>
        <w:spacing w:after="0" w:line="480" w:lineRule="auto"/>
        <w:contextualSpacing/>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Trakya University, Turkey</w:t>
      </w:r>
    </w:p>
    <w:p w14:paraId="4EF86634" w14:textId="77777777" w:rsidR="00C771E2" w:rsidRPr="00D34508" w:rsidRDefault="00C771E2" w:rsidP="00561387">
      <w:pPr>
        <w:spacing w:after="0" w:line="480" w:lineRule="auto"/>
        <w:rPr>
          <w:rFonts w:ascii="Times New Roman" w:hAnsi="Times New Roman" w:cs="Times New Roman"/>
          <w:noProof w:val="0"/>
          <w:sz w:val="24"/>
          <w:szCs w:val="24"/>
          <w:lang w:val="en-GB"/>
        </w:rPr>
      </w:pPr>
    </w:p>
    <w:p w14:paraId="2A1965CE" w14:textId="77777777" w:rsidR="00EF27A5" w:rsidRPr="00D34508" w:rsidRDefault="006632FD" w:rsidP="00561387">
      <w:pPr>
        <w:pStyle w:val="Heading2"/>
        <w:spacing w:before="0" w:line="480" w:lineRule="auto"/>
        <w:rPr>
          <w:rFonts w:ascii="Times New Roman" w:hAnsi="Times New Roman" w:cs="Times New Roman"/>
          <w:b/>
          <w:bCs/>
          <w:noProof w:val="0"/>
          <w:sz w:val="24"/>
          <w:szCs w:val="24"/>
          <w:lang w:val="en-GB"/>
        </w:rPr>
      </w:pPr>
      <w:r w:rsidRPr="00D34508">
        <w:rPr>
          <w:rFonts w:ascii="Times New Roman" w:hAnsi="Times New Roman" w:cs="Times New Roman"/>
          <w:b/>
          <w:bCs/>
          <w:noProof w:val="0"/>
          <w:sz w:val="24"/>
          <w:szCs w:val="24"/>
          <w:lang w:val="en-GB"/>
        </w:rPr>
        <w:t>Abstract</w:t>
      </w:r>
    </w:p>
    <w:p w14:paraId="1F239B32" w14:textId="64A85D8A" w:rsidR="006632FD" w:rsidRPr="00D34508" w:rsidRDefault="006632FD" w:rsidP="00561387">
      <w:pPr>
        <w:pStyle w:val="Heading2"/>
        <w:spacing w:before="0" w:line="480" w:lineRule="auto"/>
        <w:rPr>
          <w:rFonts w:ascii="Times New Roman" w:hAnsi="Times New Roman" w:cs="Times New Roman"/>
          <w:noProof w:val="0"/>
          <w:sz w:val="24"/>
          <w:szCs w:val="24"/>
          <w:lang w:val="en-GB"/>
        </w:rPr>
      </w:pPr>
      <w:r w:rsidRPr="00D34508">
        <w:rPr>
          <w:rFonts w:ascii="Times New Roman" w:hAnsi="Times New Roman" w:cs="Times New Roman"/>
          <w:noProof w:val="0"/>
          <w:sz w:val="24"/>
          <w:szCs w:val="24"/>
          <w:lang w:val="en-GB"/>
        </w:rPr>
        <w:t xml:space="preserve"> </w:t>
      </w:r>
    </w:p>
    <w:p w14:paraId="4F20AAC2" w14:textId="19D82718" w:rsidR="00561387" w:rsidRPr="00D34508" w:rsidRDefault="006632FD" w:rsidP="00561387">
      <w:pPr>
        <w:spacing w:after="0" w:line="480" w:lineRule="auto"/>
        <w:rPr>
          <w:rFonts w:ascii="Times New Roman" w:hAnsi="Times New Roman" w:cs="Times New Roman"/>
          <w:noProof w:val="0"/>
          <w:sz w:val="24"/>
          <w:szCs w:val="24"/>
          <w:lang w:val="en-GB"/>
        </w:rPr>
      </w:pPr>
      <w:r w:rsidRPr="00D34508">
        <w:rPr>
          <w:rFonts w:ascii="Times New Roman" w:hAnsi="Times New Roman" w:cs="Times New Roman"/>
          <w:noProof w:val="0"/>
          <w:sz w:val="24"/>
          <w:szCs w:val="24"/>
          <w:lang w:val="en-GB"/>
        </w:rPr>
        <w:t xml:space="preserve">The internationalisation of higher education has led to </w:t>
      </w:r>
      <w:r w:rsidR="00D2002E" w:rsidRPr="00D34508">
        <w:rPr>
          <w:rFonts w:ascii="Times New Roman" w:hAnsi="Times New Roman" w:cs="Times New Roman"/>
          <w:noProof w:val="0"/>
          <w:sz w:val="24"/>
          <w:szCs w:val="24"/>
          <w:lang w:val="en-GB"/>
        </w:rPr>
        <w:t>widespread</w:t>
      </w:r>
      <w:r w:rsidRPr="00D34508">
        <w:rPr>
          <w:rFonts w:ascii="Times New Roman" w:hAnsi="Times New Roman" w:cs="Times New Roman"/>
          <w:noProof w:val="0"/>
          <w:sz w:val="24"/>
          <w:szCs w:val="24"/>
          <w:lang w:val="en-GB"/>
        </w:rPr>
        <w:t xml:space="preserve"> adoption of English as medium of instruction</w:t>
      </w:r>
      <w:r w:rsidR="00E462FA" w:rsidRPr="00D34508">
        <w:rPr>
          <w:rFonts w:ascii="Times New Roman" w:hAnsi="Times New Roman" w:cs="Times New Roman"/>
          <w:noProof w:val="0"/>
          <w:sz w:val="24"/>
          <w:szCs w:val="24"/>
          <w:lang w:val="en-GB"/>
        </w:rPr>
        <w:t xml:space="preserve"> </w:t>
      </w:r>
      <w:r w:rsidRPr="00D34508">
        <w:rPr>
          <w:rFonts w:ascii="Times New Roman" w:hAnsi="Times New Roman" w:cs="Times New Roman"/>
          <w:noProof w:val="0"/>
          <w:sz w:val="24"/>
          <w:szCs w:val="24"/>
          <w:lang w:val="en-GB"/>
        </w:rPr>
        <w:t>in European universities</w:t>
      </w:r>
      <w:r w:rsidR="006B604B" w:rsidRPr="00D34508">
        <w:rPr>
          <w:rFonts w:ascii="Times New Roman" w:hAnsi="Times New Roman" w:cs="Times New Roman"/>
          <w:noProof w:val="0"/>
          <w:sz w:val="24"/>
          <w:szCs w:val="24"/>
          <w:lang w:val="en-GB"/>
        </w:rPr>
        <w:t>,</w:t>
      </w:r>
      <w:r w:rsidRPr="00D34508">
        <w:rPr>
          <w:rFonts w:ascii="Times New Roman" w:hAnsi="Times New Roman" w:cs="Times New Roman"/>
          <w:noProof w:val="0"/>
          <w:sz w:val="24"/>
          <w:szCs w:val="24"/>
          <w:lang w:val="en-GB"/>
        </w:rPr>
        <w:t xml:space="preserve"> and this strategy is </w:t>
      </w:r>
      <w:r w:rsidR="00D578F2" w:rsidRPr="00D34508">
        <w:rPr>
          <w:rFonts w:ascii="Times New Roman" w:hAnsi="Times New Roman" w:cs="Times New Roman"/>
          <w:noProof w:val="0"/>
          <w:sz w:val="24"/>
          <w:szCs w:val="24"/>
          <w:lang w:val="en-GB"/>
        </w:rPr>
        <w:t>supporting</w:t>
      </w:r>
      <w:r w:rsidR="00312527" w:rsidRPr="00D34508">
        <w:rPr>
          <w:rFonts w:ascii="Times New Roman" w:hAnsi="Times New Roman" w:cs="Times New Roman"/>
          <w:noProof w:val="0"/>
          <w:sz w:val="24"/>
          <w:szCs w:val="24"/>
          <w:lang w:val="en-GB"/>
        </w:rPr>
        <w:t xml:space="preserve"> increasingly diverse student mobility</w:t>
      </w:r>
      <w:r w:rsidRPr="00D34508">
        <w:rPr>
          <w:rFonts w:ascii="Times New Roman" w:hAnsi="Times New Roman" w:cs="Times New Roman"/>
          <w:noProof w:val="0"/>
          <w:sz w:val="24"/>
          <w:szCs w:val="24"/>
          <w:lang w:val="en-GB"/>
        </w:rPr>
        <w:t xml:space="preserve">. </w:t>
      </w:r>
      <w:r w:rsidR="007B471A" w:rsidRPr="00D34508">
        <w:rPr>
          <w:rFonts w:ascii="Times New Roman" w:hAnsi="Times New Roman" w:cs="Times New Roman"/>
          <w:noProof w:val="0"/>
          <w:sz w:val="24"/>
          <w:szCs w:val="24"/>
          <w:lang w:val="en-GB"/>
        </w:rPr>
        <w:t>Many</w:t>
      </w:r>
      <w:r w:rsidR="00E462FA" w:rsidRPr="00D34508">
        <w:rPr>
          <w:rFonts w:ascii="Times New Roman" w:hAnsi="Times New Roman" w:cs="Times New Roman"/>
          <w:noProof w:val="0"/>
          <w:sz w:val="24"/>
          <w:szCs w:val="24"/>
          <w:lang w:val="en-GB"/>
        </w:rPr>
        <w:t xml:space="preserve"> students undertaking short</w:t>
      </w:r>
      <w:r w:rsidR="006D0A8E" w:rsidRPr="00D34508">
        <w:rPr>
          <w:rFonts w:ascii="Times New Roman" w:hAnsi="Times New Roman" w:cs="Times New Roman"/>
          <w:noProof w:val="0"/>
          <w:sz w:val="24"/>
          <w:szCs w:val="24"/>
          <w:lang w:val="en-GB"/>
        </w:rPr>
        <w:t>-</w:t>
      </w:r>
      <w:r w:rsidR="00E462FA" w:rsidRPr="00D34508">
        <w:rPr>
          <w:rFonts w:ascii="Times New Roman" w:hAnsi="Times New Roman" w:cs="Times New Roman"/>
          <w:noProof w:val="0"/>
          <w:sz w:val="24"/>
          <w:szCs w:val="24"/>
          <w:lang w:val="en-GB"/>
        </w:rPr>
        <w:t xml:space="preserve">term </w:t>
      </w:r>
      <w:r w:rsidR="009909DB" w:rsidRPr="00D34508">
        <w:rPr>
          <w:rFonts w:ascii="Times New Roman" w:hAnsi="Times New Roman" w:cs="Times New Roman"/>
          <w:noProof w:val="0"/>
          <w:sz w:val="24"/>
          <w:szCs w:val="24"/>
          <w:lang w:val="en-GB"/>
        </w:rPr>
        <w:t xml:space="preserve">Erasmus+ </w:t>
      </w:r>
      <w:r w:rsidR="00E462FA" w:rsidRPr="00D34508">
        <w:rPr>
          <w:rFonts w:ascii="Times New Roman" w:hAnsi="Times New Roman" w:cs="Times New Roman"/>
          <w:noProof w:val="0"/>
          <w:sz w:val="24"/>
          <w:szCs w:val="24"/>
          <w:lang w:val="en-GB"/>
        </w:rPr>
        <w:t>mobility see this as an opportunity to develop their English language</w:t>
      </w:r>
      <w:r w:rsidR="00655C2C" w:rsidRPr="00D34508">
        <w:rPr>
          <w:rFonts w:ascii="Times New Roman" w:hAnsi="Times New Roman" w:cs="Times New Roman"/>
          <w:noProof w:val="0"/>
          <w:sz w:val="24"/>
          <w:szCs w:val="24"/>
          <w:lang w:val="en-GB"/>
        </w:rPr>
        <w:t xml:space="preserve"> </w:t>
      </w:r>
      <w:proofErr w:type="gramStart"/>
      <w:r w:rsidR="00655C2C" w:rsidRPr="00D34508">
        <w:rPr>
          <w:rFonts w:ascii="Times New Roman" w:hAnsi="Times New Roman" w:cs="Times New Roman"/>
          <w:noProof w:val="0"/>
          <w:sz w:val="24"/>
          <w:szCs w:val="24"/>
          <w:lang w:val="en-GB"/>
        </w:rPr>
        <w:t>skills</w:t>
      </w:r>
      <w:r w:rsidR="00E462FA" w:rsidRPr="00D34508">
        <w:rPr>
          <w:rFonts w:ascii="Times New Roman" w:hAnsi="Times New Roman" w:cs="Times New Roman"/>
          <w:noProof w:val="0"/>
          <w:sz w:val="24"/>
          <w:szCs w:val="24"/>
          <w:lang w:val="en-GB"/>
        </w:rPr>
        <w:t>, but</w:t>
      </w:r>
      <w:proofErr w:type="gramEnd"/>
      <w:r w:rsidR="00E462FA" w:rsidRPr="00D34508">
        <w:rPr>
          <w:rFonts w:ascii="Times New Roman" w:hAnsi="Times New Roman" w:cs="Times New Roman"/>
          <w:noProof w:val="0"/>
          <w:sz w:val="24"/>
          <w:szCs w:val="24"/>
          <w:lang w:val="en-GB"/>
        </w:rPr>
        <w:t xml:space="preserve"> </w:t>
      </w:r>
      <w:r w:rsidR="007B471A" w:rsidRPr="00D34508">
        <w:rPr>
          <w:rFonts w:ascii="Times New Roman" w:hAnsi="Times New Roman" w:cs="Times New Roman"/>
          <w:noProof w:val="0"/>
          <w:sz w:val="24"/>
          <w:szCs w:val="24"/>
          <w:lang w:val="en-GB"/>
        </w:rPr>
        <w:t xml:space="preserve">may </w:t>
      </w:r>
      <w:r w:rsidR="00E462FA" w:rsidRPr="00D34508">
        <w:rPr>
          <w:rFonts w:ascii="Times New Roman" w:hAnsi="Times New Roman" w:cs="Times New Roman"/>
          <w:noProof w:val="0"/>
          <w:sz w:val="24"/>
          <w:szCs w:val="24"/>
          <w:lang w:val="en-GB"/>
        </w:rPr>
        <w:t>lack interest in learning locally significant languages</w:t>
      </w:r>
      <w:r w:rsidR="006B604B" w:rsidRPr="00D34508">
        <w:rPr>
          <w:rFonts w:ascii="Times New Roman" w:hAnsi="Times New Roman" w:cs="Times New Roman"/>
          <w:noProof w:val="0"/>
          <w:sz w:val="24"/>
          <w:szCs w:val="24"/>
          <w:lang w:val="en-GB"/>
        </w:rPr>
        <w:t xml:space="preserve">. </w:t>
      </w:r>
      <w:r w:rsidR="00E462FA" w:rsidRPr="00D34508">
        <w:rPr>
          <w:rFonts w:ascii="Times New Roman" w:hAnsi="Times New Roman" w:cs="Times New Roman"/>
          <w:noProof w:val="0"/>
          <w:sz w:val="24"/>
          <w:szCs w:val="24"/>
          <w:lang w:val="en-GB"/>
        </w:rPr>
        <w:t>However, contemporary universities are complex multilingual spaces</w:t>
      </w:r>
      <w:r w:rsidR="00DF659F" w:rsidRPr="00D34508">
        <w:rPr>
          <w:rFonts w:ascii="Times New Roman" w:hAnsi="Times New Roman" w:cs="Times New Roman"/>
          <w:noProof w:val="0"/>
          <w:sz w:val="24"/>
          <w:szCs w:val="24"/>
          <w:lang w:val="en-GB"/>
        </w:rPr>
        <w:t xml:space="preserve">. This paper explores how far mobile students’ language affiliations </w:t>
      </w:r>
      <w:r w:rsidR="000D7D18" w:rsidRPr="00D34508">
        <w:rPr>
          <w:rFonts w:ascii="Times New Roman" w:hAnsi="Times New Roman" w:cs="Times New Roman"/>
          <w:noProof w:val="0"/>
          <w:sz w:val="24"/>
          <w:szCs w:val="24"/>
          <w:lang w:val="en-GB"/>
        </w:rPr>
        <w:t>are</w:t>
      </w:r>
      <w:r w:rsidR="00DF659F" w:rsidRPr="00D34508">
        <w:rPr>
          <w:rFonts w:ascii="Times New Roman" w:hAnsi="Times New Roman" w:cs="Times New Roman"/>
          <w:noProof w:val="0"/>
          <w:sz w:val="24"/>
          <w:szCs w:val="24"/>
          <w:lang w:val="en-GB"/>
        </w:rPr>
        <w:t xml:space="preserve"> aligned to l</w:t>
      </w:r>
      <w:r w:rsidR="00084369" w:rsidRPr="00D34508">
        <w:rPr>
          <w:rFonts w:ascii="Times New Roman" w:hAnsi="Times New Roman" w:cs="Times New Roman"/>
          <w:noProof w:val="0"/>
          <w:sz w:val="24"/>
          <w:szCs w:val="24"/>
          <w:lang w:val="en-GB"/>
        </w:rPr>
        <w:t>angua</w:t>
      </w:r>
      <w:r w:rsidR="00DF659F" w:rsidRPr="00D34508">
        <w:rPr>
          <w:rFonts w:ascii="Times New Roman" w:hAnsi="Times New Roman" w:cs="Times New Roman"/>
          <w:noProof w:val="0"/>
          <w:sz w:val="24"/>
          <w:szCs w:val="24"/>
          <w:lang w:val="en-GB"/>
        </w:rPr>
        <w:t xml:space="preserve">ges’ </w:t>
      </w:r>
      <w:r w:rsidR="00084369" w:rsidRPr="00D34508">
        <w:rPr>
          <w:rFonts w:ascii="Times New Roman" w:hAnsi="Times New Roman" w:cs="Times New Roman"/>
          <w:noProof w:val="0"/>
          <w:sz w:val="24"/>
          <w:szCs w:val="24"/>
          <w:lang w:val="en-GB"/>
        </w:rPr>
        <w:t xml:space="preserve">wider </w:t>
      </w:r>
      <w:r w:rsidR="00F25DB2" w:rsidRPr="00D34508">
        <w:rPr>
          <w:rFonts w:ascii="Times New Roman" w:hAnsi="Times New Roman" w:cs="Times New Roman"/>
          <w:noProof w:val="0"/>
          <w:sz w:val="24"/>
          <w:szCs w:val="24"/>
          <w:lang w:val="en-GB"/>
        </w:rPr>
        <w:t>geopolitical</w:t>
      </w:r>
      <w:r w:rsidR="00DF659F" w:rsidRPr="00D34508">
        <w:rPr>
          <w:rFonts w:ascii="Times New Roman" w:hAnsi="Times New Roman" w:cs="Times New Roman"/>
          <w:noProof w:val="0"/>
          <w:sz w:val="24"/>
          <w:szCs w:val="24"/>
          <w:lang w:val="en-GB"/>
        </w:rPr>
        <w:t xml:space="preserve"> significance</w:t>
      </w:r>
      <w:r w:rsidR="00814E0A" w:rsidRPr="00D34508">
        <w:rPr>
          <w:rFonts w:ascii="Times New Roman" w:hAnsi="Times New Roman" w:cs="Times New Roman"/>
          <w:noProof w:val="0"/>
          <w:sz w:val="24"/>
          <w:szCs w:val="24"/>
          <w:lang w:val="en-GB"/>
        </w:rPr>
        <w:t xml:space="preserve">, </w:t>
      </w:r>
      <w:r w:rsidR="00391A1E" w:rsidRPr="00D34508">
        <w:rPr>
          <w:rFonts w:ascii="Times New Roman" w:hAnsi="Times New Roman" w:cs="Times New Roman"/>
          <w:noProof w:val="0"/>
          <w:sz w:val="24"/>
          <w:szCs w:val="24"/>
          <w:lang w:val="en-GB"/>
        </w:rPr>
        <w:t xml:space="preserve">and how far they are </w:t>
      </w:r>
      <w:r w:rsidR="000D7D18" w:rsidRPr="00D34508">
        <w:rPr>
          <w:rFonts w:ascii="Times New Roman" w:hAnsi="Times New Roman" w:cs="Times New Roman"/>
          <w:noProof w:val="0"/>
          <w:sz w:val="24"/>
          <w:szCs w:val="24"/>
          <w:lang w:val="en-GB"/>
        </w:rPr>
        <w:t xml:space="preserve">influenced </w:t>
      </w:r>
      <w:r w:rsidR="00391A1E" w:rsidRPr="00D34508">
        <w:rPr>
          <w:rFonts w:ascii="Times New Roman" w:hAnsi="Times New Roman" w:cs="Times New Roman"/>
          <w:noProof w:val="0"/>
          <w:sz w:val="24"/>
          <w:szCs w:val="24"/>
          <w:lang w:val="en-GB"/>
        </w:rPr>
        <w:t xml:space="preserve">by </w:t>
      </w:r>
      <w:r w:rsidR="0099774B" w:rsidRPr="00D34508">
        <w:rPr>
          <w:rFonts w:ascii="Times New Roman" w:hAnsi="Times New Roman" w:cs="Times New Roman"/>
          <w:noProof w:val="0"/>
          <w:sz w:val="24"/>
          <w:szCs w:val="24"/>
          <w:lang w:val="en-GB"/>
        </w:rPr>
        <w:t xml:space="preserve">personal </w:t>
      </w:r>
      <w:r w:rsidR="00AC174A" w:rsidRPr="00D34508">
        <w:rPr>
          <w:rFonts w:ascii="Times New Roman" w:hAnsi="Times New Roman" w:cs="Times New Roman"/>
          <w:noProof w:val="0"/>
          <w:sz w:val="24"/>
          <w:szCs w:val="24"/>
          <w:lang w:val="en-GB"/>
        </w:rPr>
        <w:t xml:space="preserve">and </w:t>
      </w:r>
      <w:r w:rsidR="0099774B" w:rsidRPr="00D34508">
        <w:rPr>
          <w:rFonts w:ascii="Times New Roman" w:hAnsi="Times New Roman" w:cs="Times New Roman"/>
          <w:noProof w:val="0"/>
          <w:sz w:val="24"/>
          <w:szCs w:val="24"/>
          <w:lang w:val="en-GB"/>
        </w:rPr>
        <w:t>sociocultural factors</w:t>
      </w:r>
      <w:r w:rsidR="00391A1E" w:rsidRPr="00D34508">
        <w:rPr>
          <w:rFonts w:ascii="Times New Roman" w:hAnsi="Times New Roman" w:cs="Times New Roman"/>
          <w:noProof w:val="0"/>
          <w:sz w:val="24"/>
          <w:szCs w:val="24"/>
          <w:lang w:val="en-GB"/>
        </w:rPr>
        <w:t xml:space="preserve">, and the study abroad </w:t>
      </w:r>
      <w:r w:rsidR="00315286" w:rsidRPr="00D34508">
        <w:rPr>
          <w:rFonts w:ascii="Times New Roman" w:hAnsi="Times New Roman" w:cs="Times New Roman"/>
          <w:noProof w:val="0"/>
          <w:sz w:val="24"/>
          <w:szCs w:val="24"/>
          <w:lang w:val="en-GB"/>
        </w:rPr>
        <w:t xml:space="preserve">(SA) </w:t>
      </w:r>
      <w:r w:rsidR="00391A1E" w:rsidRPr="00D34508">
        <w:rPr>
          <w:rFonts w:ascii="Times New Roman" w:hAnsi="Times New Roman" w:cs="Times New Roman"/>
          <w:noProof w:val="0"/>
          <w:sz w:val="24"/>
          <w:szCs w:val="24"/>
          <w:lang w:val="en-GB"/>
        </w:rPr>
        <w:t>experience</w:t>
      </w:r>
      <w:r w:rsidR="00382877" w:rsidRPr="00D34508">
        <w:rPr>
          <w:rFonts w:ascii="Times New Roman" w:hAnsi="Times New Roman" w:cs="Times New Roman"/>
          <w:noProof w:val="0"/>
          <w:sz w:val="24"/>
          <w:szCs w:val="24"/>
          <w:lang w:val="en-GB"/>
        </w:rPr>
        <w:t xml:space="preserve"> itself</w:t>
      </w:r>
      <w:r w:rsidR="00391A1E" w:rsidRPr="00D34508">
        <w:rPr>
          <w:rFonts w:ascii="Times New Roman" w:hAnsi="Times New Roman" w:cs="Times New Roman"/>
          <w:noProof w:val="0"/>
          <w:sz w:val="24"/>
          <w:szCs w:val="24"/>
          <w:lang w:val="en-GB"/>
        </w:rPr>
        <w:t>.</w:t>
      </w:r>
    </w:p>
    <w:p w14:paraId="46F3460E" w14:textId="77777777" w:rsidR="00561387" w:rsidRPr="00D34508" w:rsidRDefault="00561387" w:rsidP="00561387">
      <w:pPr>
        <w:spacing w:after="0" w:line="480" w:lineRule="auto"/>
        <w:rPr>
          <w:rFonts w:ascii="Times New Roman" w:hAnsi="Times New Roman" w:cs="Times New Roman"/>
          <w:noProof w:val="0"/>
          <w:sz w:val="24"/>
          <w:szCs w:val="24"/>
          <w:lang w:val="en-GB"/>
        </w:rPr>
      </w:pPr>
    </w:p>
    <w:p w14:paraId="63C652D9" w14:textId="1DE29716" w:rsidR="00E462FA" w:rsidRPr="00D34508" w:rsidRDefault="007F525A" w:rsidP="00561387">
      <w:pPr>
        <w:spacing w:after="0" w:line="480" w:lineRule="auto"/>
        <w:rPr>
          <w:rFonts w:ascii="Times New Roman" w:eastAsia="Calibri" w:hAnsi="Times New Roman" w:cs="Times New Roman"/>
          <w:noProof w:val="0"/>
          <w:sz w:val="24"/>
          <w:szCs w:val="24"/>
          <w:lang w:val="en-GB"/>
        </w:rPr>
      </w:pPr>
      <w:r w:rsidRPr="00D34508">
        <w:rPr>
          <w:rFonts w:ascii="Times New Roman" w:hAnsi="Times New Roman" w:cs="Times New Roman"/>
          <w:noProof w:val="0"/>
          <w:sz w:val="24"/>
          <w:szCs w:val="24"/>
          <w:lang w:val="en-GB"/>
        </w:rPr>
        <w:t>The study</w:t>
      </w:r>
      <w:r w:rsidR="00391A1E" w:rsidRPr="00D34508">
        <w:rPr>
          <w:rFonts w:ascii="Times New Roman" w:eastAsia="Calibri" w:hAnsi="Times New Roman" w:cs="Times New Roman"/>
          <w:noProof w:val="0"/>
          <w:sz w:val="24"/>
          <w:szCs w:val="24"/>
          <w:lang w:val="en-GB"/>
        </w:rPr>
        <w:t xml:space="preserve"> draws on a corpus of narrative interviews with mobile students in diverse European settings</w:t>
      </w:r>
      <w:r w:rsidR="003D7E69" w:rsidRPr="00D34508">
        <w:rPr>
          <w:rFonts w:ascii="Times New Roman" w:eastAsia="Calibri" w:hAnsi="Times New Roman" w:cs="Times New Roman"/>
          <w:noProof w:val="0"/>
          <w:sz w:val="24"/>
          <w:szCs w:val="24"/>
          <w:lang w:val="en-GB"/>
        </w:rPr>
        <w:t xml:space="preserve">. </w:t>
      </w:r>
      <w:r w:rsidR="00315286" w:rsidRPr="00D34508">
        <w:rPr>
          <w:rFonts w:ascii="Times New Roman" w:eastAsia="Calibri" w:hAnsi="Times New Roman" w:cs="Times New Roman"/>
          <w:noProof w:val="0"/>
          <w:sz w:val="24"/>
          <w:szCs w:val="24"/>
          <w:lang w:val="en-GB"/>
        </w:rPr>
        <w:t>Participants generally sustained strong affiliations with English</w:t>
      </w:r>
      <w:r w:rsidR="00905354" w:rsidRPr="00D34508">
        <w:rPr>
          <w:rFonts w:ascii="Times New Roman" w:eastAsia="Calibri" w:hAnsi="Times New Roman" w:cs="Times New Roman"/>
          <w:noProof w:val="0"/>
          <w:sz w:val="24"/>
          <w:szCs w:val="24"/>
          <w:lang w:val="en-GB"/>
        </w:rPr>
        <w:t>.</w:t>
      </w:r>
      <w:r w:rsidR="00725958" w:rsidRPr="00D34508">
        <w:rPr>
          <w:rFonts w:ascii="Times New Roman" w:eastAsia="Calibri" w:hAnsi="Times New Roman" w:cs="Times New Roman"/>
          <w:noProof w:val="0"/>
          <w:sz w:val="24"/>
          <w:szCs w:val="24"/>
          <w:lang w:val="en-GB"/>
        </w:rPr>
        <w:t xml:space="preserve"> </w:t>
      </w:r>
      <w:r w:rsidR="00E733AC" w:rsidRPr="00D34508">
        <w:rPr>
          <w:rFonts w:ascii="Times New Roman" w:eastAsia="Calibri" w:hAnsi="Times New Roman" w:cs="Times New Roman"/>
          <w:noProof w:val="0"/>
          <w:sz w:val="24"/>
          <w:szCs w:val="24"/>
          <w:lang w:val="en-GB"/>
        </w:rPr>
        <w:t>A</w:t>
      </w:r>
      <w:r w:rsidR="00E33C7C" w:rsidRPr="00D34508">
        <w:rPr>
          <w:rFonts w:ascii="Times New Roman" w:eastAsia="Calibri" w:hAnsi="Times New Roman" w:cs="Times New Roman"/>
          <w:noProof w:val="0"/>
          <w:sz w:val="24"/>
          <w:szCs w:val="24"/>
          <w:lang w:val="en-GB"/>
        </w:rPr>
        <w:t xml:space="preserve">ffiliations with other </w:t>
      </w:r>
      <w:r w:rsidR="00B3564F" w:rsidRPr="00D34508">
        <w:rPr>
          <w:rFonts w:ascii="Times New Roman" w:eastAsia="Calibri" w:hAnsi="Times New Roman" w:cs="Times New Roman"/>
          <w:noProof w:val="0"/>
          <w:sz w:val="24"/>
          <w:szCs w:val="24"/>
          <w:lang w:val="en-GB"/>
        </w:rPr>
        <w:t>international</w:t>
      </w:r>
      <w:r w:rsidR="00E33C7C" w:rsidRPr="00D34508">
        <w:rPr>
          <w:rFonts w:ascii="Times New Roman" w:eastAsia="Calibri" w:hAnsi="Times New Roman" w:cs="Times New Roman"/>
          <w:noProof w:val="0"/>
          <w:sz w:val="24"/>
          <w:szCs w:val="24"/>
          <w:lang w:val="en-GB"/>
        </w:rPr>
        <w:t xml:space="preserve"> languages were more mixed. Some expressed a heightened affiliation to their home language </w:t>
      </w:r>
      <w:r w:rsidR="00226D82" w:rsidRPr="00D34508">
        <w:rPr>
          <w:rFonts w:ascii="Times New Roman" w:eastAsia="Calibri" w:hAnsi="Times New Roman" w:cs="Times New Roman"/>
          <w:noProof w:val="0"/>
          <w:sz w:val="24"/>
          <w:szCs w:val="24"/>
          <w:lang w:val="en-GB"/>
        </w:rPr>
        <w:t xml:space="preserve">arising from SA </w:t>
      </w:r>
      <w:r w:rsidR="00D34508" w:rsidRPr="00D34508">
        <w:rPr>
          <w:rFonts w:ascii="Times New Roman" w:eastAsia="Calibri" w:hAnsi="Times New Roman" w:cs="Times New Roman"/>
          <w:noProof w:val="0"/>
          <w:sz w:val="24"/>
          <w:szCs w:val="24"/>
          <w:lang w:val="en-GB"/>
        </w:rPr>
        <w:t>experience; others</w:t>
      </w:r>
      <w:r w:rsidR="00E33C7C" w:rsidRPr="00D34508">
        <w:rPr>
          <w:rFonts w:ascii="Times New Roman" w:eastAsia="Calibri" w:hAnsi="Times New Roman" w:cs="Times New Roman"/>
          <w:noProof w:val="0"/>
          <w:sz w:val="24"/>
          <w:szCs w:val="24"/>
          <w:lang w:val="en-GB"/>
        </w:rPr>
        <w:t xml:space="preserve"> de</w:t>
      </w:r>
      <w:r w:rsidR="00E430F8" w:rsidRPr="00D34508">
        <w:rPr>
          <w:rFonts w:ascii="Times New Roman" w:eastAsia="Calibri" w:hAnsi="Times New Roman" w:cs="Times New Roman"/>
          <w:noProof w:val="0"/>
          <w:sz w:val="24"/>
          <w:szCs w:val="24"/>
          <w:lang w:val="en-GB"/>
        </w:rPr>
        <w:t>scribed</w:t>
      </w:r>
      <w:r w:rsidR="00E33C7C" w:rsidRPr="00D34508">
        <w:rPr>
          <w:rFonts w:ascii="Times New Roman" w:eastAsia="Calibri" w:hAnsi="Times New Roman" w:cs="Times New Roman"/>
          <w:noProof w:val="0"/>
          <w:sz w:val="24"/>
          <w:szCs w:val="24"/>
          <w:lang w:val="en-GB"/>
        </w:rPr>
        <w:t xml:space="preserve"> new affiliations arising from local contacts and student friendships, with a local language, </w:t>
      </w:r>
      <w:r w:rsidR="00785EED" w:rsidRPr="00D34508">
        <w:rPr>
          <w:rFonts w:ascii="Times New Roman" w:eastAsia="Calibri" w:hAnsi="Times New Roman" w:cs="Times New Roman"/>
          <w:noProof w:val="0"/>
          <w:sz w:val="24"/>
          <w:szCs w:val="24"/>
          <w:lang w:val="en-GB"/>
        </w:rPr>
        <w:t>or</w:t>
      </w:r>
      <w:r w:rsidR="00E33C7C" w:rsidRPr="00D34508">
        <w:rPr>
          <w:rFonts w:ascii="Times New Roman" w:eastAsia="Calibri" w:hAnsi="Times New Roman" w:cs="Times New Roman"/>
          <w:noProof w:val="0"/>
          <w:sz w:val="24"/>
          <w:szCs w:val="24"/>
          <w:lang w:val="en-GB"/>
        </w:rPr>
        <w:t xml:space="preserve"> with </w:t>
      </w:r>
      <w:r w:rsidR="00596344" w:rsidRPr="00D34508">
        <w:rPr>
          <w:rFonts w:ascii="Times New Roman" w:eastAsia="Calibri" w:hAnsi="Times New Roman" w:cs="Times New Roman"/>
          <w:noProof w:val="0"/>
          <w:sz w:val="24"/>
          <w:szCs w:val="24"/>
          <w:lang w:val="en-GB"/>
        </w:rPr>
        <w:t xml:space="preserve">other international students’ </w:t>
      </w:r>
      <w:r w:rsidR="00E269D0" w:rsidRPr="00D34508">
        <w:rPr>
          <w:rFonts w:ascii="Times New Roman" w:eastAsia="Calibri" w:hAnsi="Times New Roman" w:cs="Times New Roman"/>
          <w:noProof w:val="0"/>
          <w:sz w:val="24"/>
          <w:szCs w:val="24"/>
          <w:lang w:val="en-GB"/>
        </w:rPr>
        <w:t>L1</w:t>
      </w:r>
      <w:r w:rsidR="00B57F10" w:rsidRPr="00D34508">
        <w:rPr>
          <w:rFonts w:ascii="Times New Roman" w:eastAsia="Calibri" w:hAnsi="Times New Roman" w:cs="Times New Roman"/>
          <w:noProof w:val="0"/>
          <w:sz w:val="24"/>
          <w:szCs w:val="24"/>
          <w:lang w:val="en-GB"/>
        </w:rPr>
        <w:t>.</w:t>
      </w:r>
      <w:r w:rsidR="00226D82" w:rsidRPr="00D34508">
        <w:rPr>
          <w:rFonts w:ascii="Times New Roman" w:eastAsia="Calibri" w:hAnsi="Times New Roman" w:cs="Times New Roman"/>
          <w:noProof w:val="0"/>
          <w:sz w:val="24"/>
          <w:szCs w:val="24"/>
          <w:lang w:val="en-GB"/>
        </w:rPr>
        <w:t xml:space="preserve"> Overall, the study found that language affiliations showed </w:t>
      </w:r>
      <w:r w:rsidR="000D178A" w:rsidRPr="00D34508">
        <w:rPr>
          <w:rFonts w:ascii="Times New Roman" w:eastAsia="Calibri" w:hAnsi="Times New Roman" w:cs="Times New Roman"/>
          <w:noProof w:val="0"/>
          <w:sz w:val="24"/>
          <w:szCs w:val="24"/>
          <w:lang w:val="en-GB"/>
        </w:rPr>
        <w:t xml:space="preserve">some </w:t>
      </w:r>
      <w:r w:rsidR="00226D82" w:rsidRPr="00D34508">
        <w:rPr>
          <w:rFonts w:ascii="Times New Roman" w:eastAsia="Calibri" w:hAnsi="Times New Roman" w:cs="Times New Roman"/>
          <w:noProof w:val="0"/>
          <w:sz w:val="24"/>
          <w:szCs w:val="24"/>
          <w:lang w:val="en-GB"/>
        </w:rPr>
        <w:t xml:space="preserve">flexibility, and </w:t>
      </w:r>
      <w:r w:rsidR="000D178A" w:rsidRPr="00D34508">
        <w:rPr>
          <w:rFonts w:ascii="Times New Roman" w:eastAsia="Calibri" w:hAnsi="Times New Roman" w:cs="Times New Roman"/>
          <w:noProof w:val="0"/>
          <w:sz w:val="24"/>
          <w:szCs w:val="24"/>
          <w:lang w:val="en-GB"/>
        </w:rPr>
        <w:lastRenderedPageBreak/>
        <w:t>might derive</w:t>
      </w:r>
      <w:r w:rsidR="00226D82" w:rsidRPr="00D34508">
        <w:rPr>
          <w:rFonts w:ascii="Times New Roman" w:eastAsia="Calibri" w:hAnsi="Times New Roman" w:cs="Times New Roman"/>
          <w:noProof w:val="0"/>
          <w:sz w:val="24"/>
          <w:szCs w:val="24"/>
          <w:lang w:val="en-GB"/>
        </w:rPr>
        <w:t xml:space="preserve"> from personal biographical factors, cultural </w:t>
      </w:r>
      <w:proofErr w:type="gramStart"/>
      <w:r w:rsidR="00226D82" w:rsidRPr="00D34508">
        <w:rPr>
          <w:rFonts w:ascii="Times New Roman" w:eastAsia="Calibri" w:hAnsi="Times New Roman" w:cs="Times New Roman"/>
          <w:noProof w:val="0"/>
          <w:sz w:val="24"/>
          <w:szCs w:val="24"/>
          <w:lang w:val="en-GB"/>
        </w:rPr>
        <w:t>values</w:t>
      </w:r>
      <w:proofErr w:type="gramEnd"/>
      <w:r w:rsidR="00226D82" w:rsidRPr="00D34508">
        <w:rPr>
          <w:rFonts w:ascii="Times New Roman" w:eastAsia="Calibri" w:hAnsi="Times New Roman" w:cs="Times New Roman"/>
          <w:noProof w:val="0"/>
          <w:sz w:val="24"/>
          <w:szCs w:val="24"/>
          <w:lang w:val="en-GB"/>
        </w:rPr>
        <w:t xml:space="preserve"> and personal relationships </w:t>
      </w:r>
      <w:r w:rsidR="0067618C" w:rsidRPr="00D34508">
        <w:rPr>
          <w:rFonts w:ascii="Times New Roman" w:eastAsia="Calibri" w:hAnsi="Times New Roman" w:cs="Times New Roman"/>
          <w:noProof w:val="0"/>
          <w:sz w:val="24"/>
          <w:szCs w:val="24"/>
          <w:lang w:val="en-GB"/>
        </w:rPr>
        <w:t xml:space="preserve">as </w:t>
      </w:r>
      <w:r w:rsidR="000D178A" w:rsidRPr="00D34508">
        <w:rPr>
          <w:rFonts w:ascii="Times New Roman" w:eastAsia="Calibri" w:hAnsi="Times New Roman" w:cs="Times New Roman"/>
          <w:noProof w:val="0"/>
          <w:sz w:val="24"/>
          <w:szCs w:val="24"/>
          <w:lang w:val="en-GB"/>
        </w:rPr>
        <w:t>well</w:t>
      </w:r>
      <w:r w:rsidR="0067618C" w:rsidRPr="00D34508">
        <w:rPr>
          <w:rFonts w:ascii="Times New Roman" w:eastAsia="Calibri" w:hAnsi="Times New Roman" w:cs="Times New Roman"/>
          <w:noProof w:val="0"/>
          <w:sz w:val="24"/>
          <w:szCs w:val="24"/>
          <w:lang w:val="en-GB"/>
        </w:rPr>
        <w:t xml:space="preserve"> as from</w:t>
      </w:r>
      <w:r w:rsidR="00226D82" w:rsidRPr="00D34508">
        <w:rPr>
          <w:rFonts w:ascii="Times New Roman" w:eastAsia="Calibri" w:hAnsi="Times New Roman" w:cs="Times New Roman"/>
          <w:noProof w:val="0"/>
          <w:sz w:val="24"/>
          <w:szCs w:val="24"/>
          <w:lang w:val="en-GB"/>
        </w:rPr>
        <w:t xml:space="preserve"> the instrumental value of internationally significant languages.</w:t>
      </w:r>
    </w:p>
    <w:p w14:paraId="6EDF133B" w14:textId="77777777" w:rsidR="00882639" w:rsidRPr="00D34508" w:rsidRDefault="00882639" w:rsidP="00561387">
      <w:pPr>
        <w:spacing w:after="0" w:line="480" w:lineRule="auto"/>
        <w:rPr>
          <w:rFonts w:ascii="Times New Roman" w:eastAsia="Calibri" w:hAnsi="Times New Roman" w:cs="Times New Roman"/>
          <w:noProof w:val="0"/>
          <w:sz w:val="24"/>
          <w:szCs w:val="24"/>
          <w:lang w:val="en-GB"/>
        </w:rPr>
      </w:pPr>
    </w:p>
    <w:p w14:paraId="14E72208" w14:textId="77777777" w:rsidR="00882639" w:rsidRPr="00D34508" w:rsidRDefault="00882639" w:rsidP="00561387">
      <w:pPr>
        <w:spacing w:after="0" w:line="480" w:lineRule="auto"/>
        <w:rPr>
          <w:rFonts w:ascii="Times New Roman" w:hAnsi="Times New Roman" w:cs="Times New Roman"/>
          <w:noProof w:val="0"/>
          <w:sz w:val="24"/>
          <w:szCs w:val="24"/>
          <w:lang w:val="en-GB"/>
        </w:rPr>
      </w:pPr>
      <w:r w:rsidRPr="00D34508">
        <w:rPr>
          <w:rFonts w:ascii="Times New Roman" w:hAnsi="Times New Roman" w:cs="Times New Roman"/>
          <w:noProof w:val="0"/>
          <w:sz w:val="24"/>
          <w:szCs w:val="24"/>
          <w:lang w:val="en-GB"/>
        </w:rPr>
        <w:t>Keywords: language affiliation, language hierarchy, study abroad, student mobility</w:t>
      </w:r>
    </w:p>
    <w:p w14:paraId="4E35DCC4" w14:textId="5CA644D0" w:rsidR="00BC2C39" w:rsidRPr="00D34508" w:rsidRDefault="00BC2C39" w:rsidP="00561387">
      <w:pPr>
        <w:spacing w:after="0" w:line="480" w:lineRule="auto"/>
        <w:rPr>
          <w:rFonts w:ascii="Times New Roman" w:eastAsia="Calibri" w:hAnsi="Times New Roman" w:cs="Times New Roman"/>
          <w:noProof w:val="0"/>
          <w:sz w:val="24"/>
          <w:szCs w:val="24"/>
          <w:lang w:val="en-GB"/>
        </w:rPr>
      </w:pPr>
    </w:p>
    <w:p w14:paraId="71AAB44E" w14:textId="08DF7B33" w:rsidR="00067B29" w:rsidRPr="00D34508" w:rsidRDefault="00067B29" w:rsidP="00561387">
      <w:pPr>
        <w:pStyle w:val="Heading2"/>
        <w:spacing w:before="0" w:line="480" w:lineRule="auto"/>
        <w:rPr>
          <w:rFonts w:ascii="Times New Roman" w:eastAsia="Calibri" w:hAnsi="Times New Roman" w:cs="Times New Roman"/>
          <w:b/>
          <w:bCs/>
          <w:noProof w:val="0"/>
          <w:sz w:val="24"/>
          <w:szCs w:val="24"/>
          <w:lang w:val="en-GB"/>
        </w:rPr>
      </w:pPr>
      <w:r w:rsidRPr="00D34508">
        <w:rPr>
          <w:rFonts w:ascii="Times New Roman" w:eastAsia="Calibri" w:hAnsi="Times New Roman" w:cs="Times New Roman"/>
          <w:b/>
          <w:bCs/>
          <w:noProof w:val="0"/>
          <w:sz w:val="24"/>
          <w:szCs w:val="24"/>
          <w:lang w:val="en-GB"/>
        </w:rPr>
        <w:t>I</w:t>
      </w:r>
      <w:r w:rsidR="007E1C6A" w:rsidRPr="00D34508">
        <w:rPr>
          <w:rFonts w:ascii="Times New Roman" w:eastAsia="Calibri" w:hAnsi="Times New Roman" w:cs="Times New Roman"/>
          <w:b/>
          <w:bCs/>
          <w:noProof w:val="0"/>
          <w:sz w:val="24"/>
          <w:szCs w:val="24"/>
          <w:lang w:val="en-GB"/>
        </w:rPr>
        <w:t>n</w:t>
      </w:r>
      <w:r w:rsidRPr="00D34508">
        <w:rPr>
          <w:rFonts w:ascii="Times New Roman" w:eastAsia="Calibri" w:hAnsi="Times New Roman" w:cs="Times New Roman"/>
          <w:b/>
          <w:bCs/>
          <w:noProof w:val="0"/>
          <w:sz w:val="24"/>
          <w:szCs w:val="24"/>
          <w:lang w:val="en-GB"/>
        </w:rPr>
        <w:t>troduction</w:t>
      </w:r>
    </w:p>
    <w:p w14:paraId="55A5420A" w14:textId="77777777" w:rsidR="00B358B2" w:rsidRPr="00D34508" w:rsidRDefault="00B358B2" w:rsidP="00561387">
      <w:pPr>
        <w:spacing w:after="0" w:line="480" w:lineRule="auto"/>
        <w:rPr>
          <w:rFonts w:ascii="Times New Roman" w:hAnsi="Times New Roman" w:cs="Times New Roman"/>
          <w:noProof w:val="0"/>
          <w:sz w:val="24"/>
          <w:szCs w:val="24"/>
          <w:lang w:val="en-GB"/>
        </w:rPr>
      </w:pPr>
    </w:p>
    <w:p w14:paraId="0D856930" w14:textId="6C7D0E86" w:rsidR="00BC2C39" w:rsidRPr="00D34508" w:rsidRDefault="00B3149E" w:rsidP="00561387">
      <w:pPr>
        <w:spacing w:after="0" w:line="480" w:lineRule="auto"/>
        <w:rPr>
          <w:rFonts w:ascii="Times New Roman" w:hAnsi="Times New Roman" w:cs="Times New Roman"/>
          <w:noProof w:val="0"/>
          <w:sz w:val="24"/>
          <w:szCs w:val="24"/>
          <w:lang w:val="en-GB"/>
        </w:rPr>
      </w:pPr>
      <w:r w:rsidRPr="00D34508">
        <w:rPr>
          <w:rFonts w:ascii="Times New Roman" w:hAnsi="Times New Roman" w:cs="Times New Roman"/>
          <w:noProof w:val="0"/>
          <w:sz w:val="24"/>
          <w:szCs w:val="24"/>
          <w:lang w:val="en-GB"/>
        </w:rPr>
        <w:t>In recent decades, European education</w:t>
      </w:r>
      <w:r w:rsidR="00DE448B" w:rsidRPr="00D34508">
        <w:rPr>
          <w:rFonts w:ascii="Times New Roman" w:hAnsi="Times New Roman" w:cs="Times New Roman"/>
          <w:noProof w:val="0"/>
          <w:sz w:val="24"/>
          <w:szCs w:val="24"/>
          <w:lang w:val="en-GB"/>
        </w:rPr>
        <w:t>al</w:t>
      </w:r>
      <w:r w:rsidRPr="00D34508">
        <w:rPr>
          <w:rFonts w:ascii="Times New Roman" w:hAnsi="Times New Roman" w:cs="Times New Roman"/>
          <w:noProof w:val="0"/>
          <w:sz w:val="24"/>
          <w:szCs w:val="24"/>
          <w:lang w:val="en-GB"/>
        </w:rPr>
        <w:t xml:space="preserve"> policy </w:t>
      </w:r>
      <w:r w:rsidR="00DE448B" w:rsidRPr="00D34508">
        <w:rPr>
          <w:rFonts w:ascii="Times New Roman" w:hAnsi="Times New Roman" w:cs="Times New Roman"/>
          <w:noProof w:val="0"/>
          <w:sz w:val="24"/>
          <w:szCs w:val="24"/>
          <w:lang w:val="en-GB"/>
        </w:rPr>
        <w:t xml:space="preserve">has consistently promoted foreign languages. </w:t>
      </w:r>
      <w:r w:rsidR="004A5E47" w:rsidRPr="00D34508">
        <w:rPr>
          <w:rFonts w:ascii="Times New Roman" w:hAnsi="Times New Roman" w:cs="Times New Roman"/>
          <w:noProof w:val="0"/>
          <w:sz w:val="24"/>
          <w:szCs w:val="24"/>
          <w:lang w:val="en-GB"/>
        </w:rPr>
        <w:t xml:space="preserve"> </w:t>
      </w:r>
      <w:r w:rsidR="009A2881" w:rsidRPr="00D34508">
        <w:rPr>
          <w:rFonts w:ascii="Times New Roman" w:hAnsi="Times New Roman" w:cs="Times New Roman"/>
          <w:noProof w:val="0"/>
          <w:sz w:val="24"/>
          <w:szCs w:val="24"/>
          <w:lang w:val="en-GB"/>
        </w:rPr>
        <w:t xml:space="preserve">In practice, English is the preeminent </w:t>
      </w:r>
      <w:r w:rsidR="00D14049" w:rsidRPr="00D34508">
        <w:rPr>
          <w:rFonts w:ascii="Times New Roman" w:hAnsi="Times New Roman" w:cs="Times New Roman"/>
          <w:noProof w:val="0"/>
          <w:sz w:val="24"/>
          <w:szCs w:val="24"/>
          <w:lang w:val="en-GB"/>
        </w:rPr>
        <w:t>L2</w:t>
      </w:r>
      <w:r w:rsidR="00DE43C6" w:rsidRPr="00D34508">
        <w:rPr>
          <w:rFonts w:ascii="Times New Roman" w:hAnsi="Times New Roman" w:cs="Times New Roman"/>
          <w:noProof w:val="0"/>
          <w:sz w:val="24"/>
          <w:szCs w:val="24"/>
          <w:lang w:val="en-GB"/>
        </w:rPr>
        <w:t xml:space="preserve">, but </w:t>
      </w:r>
      <w:r w:rsidR="00201D3A" w:rsidRPr="00D34508">
        <w:rPr>
          <w:rFonts w:ascii="Times New Roman" w:hAnsi="Times New Roman" w:cs="Times New Roman"/>
          <w:noProof w:val="0"/>
          <w:sz w:val="24"/>
          <w:szCs w:val="24"/>
          <w:lang w:val="en-GB"/>
        </w:rPr>
        <w:t xml:space="preserve">large numbers of young </w:t>
      </w:r>
      <w:r w:rsidR="00BB52EA" w:rsidRPr="00D34508">
        <w:rPr>
          <w:rFonts w:ascii="Times New Roman" w:hAnsi="Times New Roman" w:cs="Times New Roman"/>
          <w:noProof w:val="0"/>
          <w:sz w:val="24"/>
          <w:szCs w:val="24"/>
          <w:lang w:val="en-GB"/>
        </w:rPr>
        <w:t>Europeans</w:t>
      </w:r>
      <w:r w:rsidR="000B3F61" w:rsidRPr="00D34508">
        <w:rPr>
          <w:rFonts w:ascii="Times New Roman" w:hAnsi="Times New Roman" w:cs="Times New Roman"/>
          <w:noProof w:val="0"/>
          <w:sz w:val="24"/>
          <w:szCs w:val="24"/>
          <w:lang w:val="en-GB"/>
        </w:rPr>
        <w:t xml:space="preserve"> </w:t>
      </w:r>
      <w:r w:rsidR="00201D3A" w:rsidRPr="00D34508">
        <w:rPr>
          <w:rFonts w:ascii="Times New Roman" w:hAnsi="Times New Roman" w:cs="Times New Roman"/>
          <w:noProof w:val="0"/>
          <w:sz w:val="24"/>
          <w:szCs w:val="24"/>
          <w:lang w:val="en-GB"/>
        </w:rPr>
        <w:t xml:space="preserve">have also studied </w:t>
      </w:r>
      <w:r w:rsidR="00D14049" w:rsidRPr="00D34508">
        <w:rPr>
          <w:rFonts w:ascii="Times New Roman" w:hAnsi="Times New Roman" w:cs="Times New Roman"/>
          <w:noProof w:val="0"/>
          <w:sz w:val="24"/>
          <w:szCs w:val="24"/>
          <w:lang w:val="en-GB"/>
        </w:rPr>
        <w:t>other languages</w:t>
      </w:r>
      <w:r w:rsidR="00AE291C" w:rsidRPr="00D34508">
        <w:rPr>
          <w:rFonts w:ascii="Times New Roman" w:hAnsi="Times New Roman" w:cs="Times New Roman"/>
          <w:noProof w:val="0"/>
          <w:sz w:val="24"/>
          <w:szCs w:val="24"/>
          <w:lang w:val="en-GB"/>
        </w:rPr>
        <w:t xml:space="preserve"> at school</w:t>
      </w:r>
      <w:r w:rsidR="00757760" w:rsidRPr="00D34508">
        <w:rPr>
          <w:rFonts w:ascii="Times New Roman" w:hAnsi="Times New Roman" w:cs="Times New Roman"/>
          <w:noProof w:val="0"/>
          <w:sz w:val="24"/>
          <w:szCs w:val="24"/>
          <w:lang w:val="en-GB"/>
        </w:rPr>
        <w:t xml:space="preserve">. </w:t>
      </w:r>
      <w:r w:rsidR="00853532" w:rsidRPr="00D34508">
        <w:rPr>
          <w:rFonts w:ascii="Times New Roman" w:hAnsi="Times New Roman" w:cs="Times New Roman"/>
          <w:noProof w:val="0"/>
          <w:sz w:val="24"/>
          <w:szCs w:val="24"/>
          <w:lang w:val="en-GB"/>
        </w:rPr>
        <w:t>At the same time large</w:t>
      </w:r>
      <w:r w:rsidR="00857FC6" w:rsidRPr="00D34508">
        <w:rPr>
          <w:rFonts w:ascii="Times New Roman" w:hAnsi="Times New Roman" w:cs="Times New Roman"/>
          <w:noProof w:val="0"/>
          <w:sz w:val="24"/>
          <w:szCs w:val="24"/>
          <w:lang w:val="en-GB"/>
        </w:rPr>
        <w:t>-</w:t>
      </w:r>
      <w:r w:rsidR="00853532" w:rsidRPr="00D34508">
        <w:rPr>
          <w:rFonts w:ascii="Times New Roman" w:hAnsi="Times New Roman" w:cs="Times New Roman"/>
          <w:noProof w:val="0"/>
          <w:sz w:val="24"/>
          <w:szCs w:val="24"/>
          <w:lang w:val="en-GB"/>
        </w:rPr>
        <w:t xml:space="preserve">scale migration has </w:t>
      </w:r>
      <w:r w:rsidR="00857FC6" w:rsidRPr="00D34508">
        <w:rPr>
          <w:rFonts w:ascii="Times New Roman" w:hAnsi="Times New Roman" w:cs="Times New Roman"/>
          <w:noProof w:val="0"/>
          <w:sz w:val="24"/>
          <w:szCs w:val="24"/>
          <w:lang w:val="en-GB"/>
        </w:rPr>
        <w:t>promoted</w:t>
      </w:r>
      <w:r w:rsidR="00853532" w:rsidRPr="00D34508">
        <w:rPr>
          <w:rFonts w:ascii="Times New Roman" w:hAnsi="Times New Roman" w:cs="Times New Roman"/>
          <w:noProof w:val="0"/>
          <w:sz w:val="24"/>
          <w:szCs w:val="24"/>
          <w:lang w:val="en-GB"/>
        </w:rPr>
        <w:t xml:space="preserve"> linguistic diversity</w:t>
      </w:r>
      <w:r w:rsidR="002460BF" w:rsidRPr="00D34508">
        <w:rPr>
          <w:rFonts w:ascii="Times New Roman" w:hAnsi="Times New Roman" w:cs="Times New Roman"/>
          <w:noProof w:val="0"/>
          <w:sz w:val="24"/>
          <w:szCs w:val="24"/>
          <w:lang w:val="en-GB"/>
        </w:rPr>
        <w:t xml:space="preserve">, so that </w:t>
      </w:r>
      <w:r w:rsidR="00B308DA" w:rsidRPr="00D34508">
        <w:rPr>
          <w:rFonts w:ascii="Times New Roman" w:hAnsi="Times New Roman" w:cs="Times New Roman"/>
          <w:noProof w:val="0"/>
          <w:sz w:val="24"/>
          <w:szCs w:val="24"/>
          <w:lang w:val="en-GB"/>
        </w:rPr>
        <w:t xml:space="preserve">both </w:t>
      </w:r>
      <w:r w:rsidR="00E72DEA" w:rsidRPr="00D34508">
        <w:rPr>
          <w:rFonts w:ascii="Times New Roman" w:hAnsi="Times New Roman" w:cs="Times New Roman"/>
          <w:noProof w:val="0"/>
          <w:sz w:val="24"/>
          <w:szCs w:val="24"/>
          <w:lang w:val="en-GB"/>
        </w:rPr>
        <w:t>in and out of</w:t>
      </w:r>
      <w:r w:rsidR="002460BF" w:rsidRPr="00D34508">
        <w:rPr>
          <w:rFonts w:ascii="Times New Roman" w:hAnsi="Times New Roman" w:cs="Times New Roman"/>
          <w:noProof w:val="0"/>
          <w:sz w:val="24"/>
          <w:szCs w:val="24"/>
          <w:lang w:val="en-GB"/>
        </w:rPr>
        <w:t xml:space="preserve"> school, young people commonly </w:t>
      </w:r>
      <w:r w:rsidR="00857FC6" w:rsidRPr="00D34508">
        <w:rPr>
          <w:rFonts w:ascii="Times New Roman" w:hAnsi="Times New Roman" w:cs="Times New Roman"/>
          <w:noProof w:val="0"/>
          <w:sz w:val="24"/>
          <w:szCs w:val="24"/>
          <w:lang w:val="en-GB"/>
        </w:rPr>
        <w:t>encounter</w:t>
      </w:r>
      <w:r w:rsidR="002460BF" w:rsidRPr="00D34508">
        <w:rPr>
          <w:rFonts w:ascii="Times New Roman" w:hAnsi="Times New Roman" w:cs="Times New Roman"/>
          <w:noProof w:val="0"/>
          <w:sz w:val="24"/>
          <w:szCs w:val="24"/>
          <w:lang w:val="en-GB"/>
        </w:rPr>
        <w:t xml:space="preserve"> a wide range of languages.</w:t>
      </w:r>
      <w:r w:rsidR="009E1FE3" w:rsidRPr="00D34508">
        <w:rPr>
          <w:rFonts w:ascii="Times New Roman" w:hAnsi="Times New Roman" w:cs="Times New Roman"/>
          <w:noProof w:val="0"/>
          <w:sz w:val="24"/>
          <w:szCs w:val="24"/>
          <w:lang w:val="en-GB"/>
        </w:rPr>
        <w:t xml:space="preserve"> </w:t>
      </w:r>
      <w:r w:rsidR="00D34508" w:rsidRPr="00D34508">
        <w:rPr>
          <w:rFonts w:ascii="Times New Roman" w:hAnsi="Times New Roman" w:cs="Times New Roman"/>
          <w:noProof w:val="0"/>
          <w:sz w:val="24"/>
          <w:szCs w:val="24"/>
          <w:lang w:val="en-GB"/>
        </w:rPr>
        <w:t>However,</w:t>
      </w:r>
      <w:r w:rsidR="009E1FE3" w:rsidRPr="00D34508">
        <w:rPr>
          <w:rFonts w:ascii="Times New Roman" w:hAnsi="Times New Roman" w:cs="Times New Roman"/>
          <w:noProof w:val="0"/>
          <w:sz w:val="24"/>
          <w:szCs w:val="24"/>
          <w:lang w:val="en-GB"/>
        </w:rPr>
        <w:t xml:space="preserve"> the impact that such multilingual experience has on </w:t>
      </w:r>
      <w:r w:rsidR="00E551AE" w:rsidRPr="00D34508">
        <w:rPr>
          <w:rFonts w:ascii="Times New Roman" w:hAnsi="Times New Roman" w:cs="Times New Roman"/>
          <w:noProof w:val="0"/>
          <w:sz w:val="24"/>
          <w:szCs w:val="24"/>
          <w:lang w:val="en-GB"/>
        </w:rPr>
        <w:t xml:space="preserve">language learning motivation and language identity </w:t>
      </w:r>
      <w:r w:rsidR="005B7E0B" w:rsidRPr="00D34508">
        <w:rPr>
          <w:rFonts w:ascii="Times New Roman" w:hAnsi="Times New Roman" w:cs="Times New Roman"/>
          <w:noProof w:val="0"/>
          <w:sz w:val="24"/>
          <w:szCs w:val="24"/>
          <w:lang w:val="en-GB"/>
        </w:rPr>
        <w:t xml:space="preserve">is not straightforward. </w:t>
      </w:r>
      <w:r w:rsidR="00F047AA" w:rsidRPr="00D34508">
        <w:rPr>
          <w:rFonts w:ascii="Times New Roman" w:hAnsi="Times New Roman" w:cs="Times New Roman"/>
          <w:noProof w:val="0"/>
          <w:sz w:val="24"/>
          <w:szCs w:val="24"/>
          <w:lang w:val="en-GB"/>
        </w:rPr>
        <w:t xml:space="preserve">Comparative studies of </w:t>
      </w:r>
      <w:r w:rsidR="00B308DA" w:rsidRPr="00D34508">
        <w:rPr>
          <w:rFonts w:ascii="Times New Roman" w:hAnsi="Times New Roman" w:cs="Times New Roman"/>
          <w:noProof w:val="0"/>
          <w:sz w:val="24"/>
          <w:szCs w:val="24"/>
          <w:lang w:val="en-GB"/>
        </w:rPr>
        <w:t xml:space="preserve">European </w:t>
      </w:r>
      <w:r w:rsidR="001778AF" w:rsidRPr="00D34508">
        <w:rPr>
          <w:rFonts w:ascii="Times New Roman" w:hAnsi="Times New Roman" w:cs="Times New Roman"/>
          <w:noProof w:val="0"/>
          <w:sz w:val="24"/>
          <w:szCs w:val="24"/>
          <w:lang w:val="en-GB"/>
        </w:rPr>
        <w:t xml:space="preserve">schoolchildren </w:t>
      </w:r>
      <w:r w:rsidR="00F047AA" w:rsidRPr="00D34508">
        <w:rPr>
          <w:rFonts w:ascii="Times New Roman" w:hAnsi="Times New Roman" w:cs="Times New Roman"/>
          <w:noProof w:val="0"/>
          <w:sz w:val="24"/>
          <w:szCs w:val="24"/>
          <w:lang w:val="en-GB"/>
        </w:rPr>
        <w:t xml:space="preserve">have shown </w:t>
      </w:r>
      <w:r w:rsidR="00CC70DB" w:rsidRPr="00D34508">
        <w:rPr>
          <w:rFonts w:ascii="Times New Roman" w:hAnsi="Times New Roman" w:cs="Times New Roman"/>
          <w:noProof w:val="0"/>
          <w:sz w:val="24"/>
          <w:szCs w:val="24"/>
          <w:lang w:val="en-GB"/>
        </w:rPr>
        <w:t>increasing preferences for English</w:t>
      </w:r>
      <w:r w:rsidR="00D42697" w:rsidRPr="00D34508">
        <w:rPr>
          <w:rFonts w:ascii="Times New Roman" w:hAnsi="Times New Roman" w:cs="Times New Roman"/>
          <w:noProof w:val="0"/>
          <w:sz w:val="24"/>
          <w:szCs w:val="24"/>
          <w:lang w:val="en-GB"/>
        </w:rPr>
        <w:t xml:space="preserve"> (</w:t>
      </w:r>
      <w:proofErr w:type="gramStart"/>
      <w:r w:rsidR="001778AF" w:rsidRPr="00D34508">
        <w:rPr>
          <w:rFonts w:ascii="Times New Roman" w:hAnsi="Times New Roman" w:cs="Times New Roman"/>
          <w:noProof w:val="0"/>
          <w:sz w:val="24"/>
          <w:szCs w:val="24"/>
          <w:lang w:val="en-GB"/>
        </w:rPr>
        <w:t>e.g.</w:t>
      </w:r>
      <w:proofErr w:type="gramEnd"/>
      <w:r w:rsidR="001778AF" w:rsidRPr="00D34508">
        <w:rPr>
          <w:rFonts w:ascii="Times New Roman" w:hAnsi="Times New Roman" w:cs="Times New Roman"/>
          <w:noProof w:val="0"/>
          <w:sz w:val="24"/>
          <w:szCs w:val="24"/>
          <w:lang w:val="en-GB"/>
        </w:rPr>
        <w:t xml:space="preserve"> </w:t>
      </w:r>
      <w:r w:rsidR="00D42697" w:rsidRPr="00D34508">
        <w:rPr>
          <w:rFonts w:ascii="Times New Roman" w:hAnsi="Times New Roman" w:cs="Times New Roman"/>
          <w:noProof w:val="0"/>
          <w:sz w:val="24"/>
          <w:szCs w:val="24"/>
          <w:lang w:val="en-GB"/>
        </w:rPr>
        <w:t xml:space="preserve">Busse, 2017; </w:t>
      </w:r>
      <w:r w:rsidR="00425C9A" w:rsidRPr="00D34508">
        <w:rPr>
          <w:rFonts w:ascii="Times New Roman" w:hAnsi="Times New Roman" w:cs="Times New Roman"/>
          <w:noProof w:val="0"/>
          <w:sz w:val="24"/>
          <w:szCs w:val="24"/>
          <w:lang w:val="en-GB"/>
        </w:rPr>
        <w:t>D</w:t>
      </w:r>
      <w:r w:rsidR="00D76AF0" w:rsidRPr="00D34508">
        <w:rPr>
          <w:rFonts w:ascii="Times New Roman" w:hAnsi="Times New Roman" w:cs="Times New Roman"/>
          <w:noProof w:val="0"/>
          <w:sz w:val="24"/>
          <w:szCs w:val="24"/>
          <w:lang w:val="en-GB"/>
        </w:rPr>
        <w:t>ö</w:t>
      </w:r>
      <w:r w:rsidR="00425C9A" w:rsidRPr="00D34508">
        <w:rPr>
          <w:rFonts w:ascii="Times New Roman" w:hAnsi="Times New Roman" w:cs="Times New Roman"/>
          <w:noProof w:val="0"/>
          <w:sz w:val="24"/>
          <w:szCs w:val="24"/>
          <w:lang w:val="en-GB"/>
        </w:rPr>
        <w:t xml:space="preserve">rnyei </w:t>
      </w:r>
      <w:r w:rsidR="00D76AF0" w:rsidRPr="00D34508">
        <w:rPr>
          <w:rFonts w:ascii="Times New Roman" w:hAnsi="Times New Roman" w:cs="Times New Roman"/>
          <w:noProof w:val="0"/>
          <w:sz w:val="24"/>
          <w:szCs w:val="24"/>
          <w:lang w:val="en-GB"/>
        </w:rPr>
        <w:t>et al.</w:t>
      </w:r>
      <w:r w:rsidR="00425C9A" w:rsidRPr="00D34508">
        <w:rPr>
          <w:rFonts w:ascii="Times New Roman" w:hAnsi="Times New Roman" w:cs="Times New Roman"/>
          <w:noProof w:val="0"/>
          <w:sz w:val="24"/>
          <w:szCs w:val="24"/>
          <w:lang w:val="en-GB"/>
        </w:rPr>
        <w:t>, 20</w:t>
      </w:r>
      <w:r w:rsidR="004701E9" w:rsidRPr="00D34508">
        <w:rPr>
          <w:rFonts w:ascii="Times New Roman" w:hAnsi="Times New Roman" w:cs="Times New Roman"/>
          <w:noProof w:val="0"/>
          <w:sz w:val="24"/>
          <w:szCs w:val="24"/>
          <w:lang w:val="en-GB"/>
        </w:rPr>
        <w:t xml:space="preserve">06; </w:t>
      </w:r>
      <w:r w:rsidR="001778AF" w:rsidRPr="00D34508">
        <w:rPr>
          <w:rFonts w:ascii="Times New Roman" w:hAnsi="Times New Roman" w:cs="Times New Roman"/>
          <w:noProof w:val="0"/>
          <w:sz w:val="24"/>
          <w:szCs w:val="24"/>
          <w:lang w:val="en-GB"/>
        </w:rPr>
        <w:t>Heinzmann, 2013).</w:t>
      </w:r>
      <w:r w:rsidR="00D76AF0" w:rsidRPr="00D34508">
        <w:rPr>
          <w:rFonts w:ascii="Times New Roman" w:hAnsi="Times New Roman" w:cs="Times New Roman"/>
          <w:noProof w:val="0"/>
          <w:sz w:val="24"/>
          <w:szCs w:val="24"/>
          <w:lang w:val="en-GB"/>
        </w:rPr>
        <w:t xml:space="preserve"> </w:t>
      </w:r>
      <w:r w:rsidR="00305097" w:rsidRPr="00D34508">
        <w:rPr>
          <w:rFonts w:ascii="Times New Roman" w:hAnsi="Times New Roman" w:cs="Times New Roman"/>
          <w:noProof w:val="0"/>
          <w:sz w:val="24"/>
          <w:szCs w:val="24"/>
          <w:lang w:val="en-GB"/>
        </w:rPr>
        <w:t xml:space="preserve">These authors agree that </w:t>
      </w:r>
      <w:r w:rsidR="00D34508" w:rsidRPr="00D34508">
        <w:rPr>
          <w:rFonts w:ascii="Times New Roman" w:hAnsi="Times New Roman" w:cs="Times New Roman"/>
          <w:noProof w:val="0"/>
          <w:sz w:val="24"/>
          <w:szCs w:val="24"/>
          <w:lang w:val="en-GB"/>
        </w:rPr>
        <w:t>children display</w:t>
      </w:r>
      <w:r w:rsidR="00305097" w:rsidRPr="00D34508">
        <w:rPr>
          <w:rFonts w:ascii="Times New Roman" w:hAnsi="Times New Roman" w:cs="Times New Roman"/>
          <w:noProof w:val="0"/>
          <w:sz w:val="24"/>
          <w:szCs w:val="24"/>
          <w:lang w:val="en-GB"/>
        </w:rPr>
        <w:t xml:space="preserve"> </w:t>
      </w:r>
      <w:r w:rsidR="00563D49" w:rsidRPr="00D34508">
        <w:rPr>
          <w:rFonts w:ascii="Times New Roman" w:hAnsi="Times New Roman" w:cs="Times New Roman"/>
          <w:noProof w:val="0"/>
          <w:sz w:val="24"/>
          <w:szCs w:val="24"/>
          <w:lang w:val="en-GB"/>
        </w:rPr>
        <w:t>‘</w:t>
      </w:r>
      <w:r w:rsidR="00305097" w:rsidRPr="00D34508">
        <w:rPr>
          <w:rFonts w:ascii="Times New Roman" w:hAnsi="Times New Roman" w:cs="Times New Roman"/>
          <w:noProof w:val="0"/>
          <w:sz w:val="24"/>
          <w:szCs w:val="24"/>
          <w:lang w:val="en-GB"/>
        </w:rPr>
        <w:t>a fundamental restructuring of L2 learning dispositions, with a growing division between world-language learning and non-world-language learning</w:t>
      </w:r>
      <w:r w:rsidR="00563D49" w:rsidRPr="00D34508">
        <w:rPr>
          <w:rFonts w:ascii="Times New Roman" w:hAnsi="Times New Roman" w:cs="Times New Roman"/>
          <w:noProof w:val="0"/>
          <w:sz w:val="24"/>
          <w:szCs w:val="24"/>
          <w:lang w:val="en-GB"/>
        </w:rPr>
        <w:t>’</w:t>
      </w:r>
      <w:r w:rsidR="00305097" w:rsidRPr="00D34508">
        <w:rPr>
          <w:rFonts w:ascii="Times New Roman" w:hAnsi="Times New Roman" w:cs="Times New Roman"/>
          <w:noProof w:val="0"/>
          <w:sz w:val="24"/>
          <w:szCs w:val="24"/>
          <w:lang w:val="en-GB"/>
        </w:rPr>
        <w:t xml:space="preserve"> (D</w:t>
      </w:r>
      <w:r w:rsidR="00F20DB6" w:rsidRPr="00D34508">
        <w:rPr>
          <w:rFonts w:ascii="Times New Roman" w:hAnsi="Times New Roman" w:cs="Times New Roman"/>
          <w:noProof w:val="0"/>
          <w:sz w:val="24"/>
          <w:szCs w:val="24"/>
          <w:lang w:val="en-GB"/>
        </w:rPr>
        <w:t>ö</w:t>
      </w:r>
      <w:r w:rsidR="00305097" w:rsidRPr="00D34508">
        <w:rPr>
          <w:rFonts w:ascii="Times New Roman" w:hAnsi="Times New Roman" w:cs="Times New Roman"/>
          <w:noProof w:val="0"/>
          <w:sz w:val="24"/>
          <w:szCs w:val="24"/>
          <w:lang w:val="en-GB"/>
        </w:rPr>
        <w:t xml:space="preserve">rnyei et al., 2006, p. </w:t>
      </w:r>
      <w:r w:rsidR="00564DA1" w:rsidRPr="00D34508">
        <w:rPr>
          <w:rFonts w:ascii="Times New Roman" w:hAnsi="Times New Roman" w:cs="Times New Roman"/>
          <w:noProof w:val="0"/>
          <w:sz w:val="24"/>
          <w:szCs w:val="24"/>
          <w:lang w:val="en-GB"/>
        </w:rPr>
        <w:t>143).</w:t>
      </w:r>
      <w:r w:rsidR="000C7968" w:rsidRPr="00D34508">
        <w:rPr>
          <w:rFonts w:ascii="Times New Roman" w:hAnsi="Times New Roman" w:cs="Times New Roman"/>
          <w:noProof w:val="0"/>
          <w:sz w:val="24"/>
          <w:szCs w:val="24"/>
          <w:lang w:val="en-GB"/>
        </w:rPr>
        <w:t xml:space="preserve"> </w:t>
      </w:r>
      <w:r w:rsidR="00484B40" w:rsidRPr="00D34508">
        <w:rPr>
          <w:rFonts w:ascii="Times New Roman" w:hAnsi="Times New Roman" w:cs="Times New Roman"/>
          <w:noProof w:val="0"/>
          <w:sz w:val="24"/>
          <w:szCs w:val="24"/>
          <w:lang w:val="en-GB"/>
        </w:rPr>
        <w:t>C</w:t>
      </w:r>
      <w:r w:rsidR="0069796F" w:rsidRPr="00D34508">
        <w:rPr>
          <w:rFonts w:ascii="Times New Roman" w:hAnsi="Times New Roman" w:cs="Times New Roman"/>
          <w:noProof w:val="0"/>
          <w:sz w:val="24"/>
          <w:szCs w:val="24"/>
          <w:lang w:val="en-GB"/>
        </w:rPr>
        <w:t xml:space="preserve">hildren across Europe </w:t>
      </w:r>
      <w:r w:rsidR="00EB5B88">
        <w:rPr>
          <w:rFonts w:ascii="Times New Roman" w:hAnsi="Times New Roman" w:cs="Times New Roman"/>
          <w:noProof w:val="0"/>
          <w:sz w:val="24"/>
          <w:szCs w:val="24"/>
          <w:lang w:val="en-GB"/>
        </w:rPr>
        <w:t xml:space="preserve">also </w:t>
      </w:r>
      <w:r w:rsidR="00D07EE3" w:rsidRPr="00D34508">
        <w:rPr>
          <w:rFonts w:ascii="Times New Roman" w:hAnsi="Times New Roman" w:cs="Times New Roman"/>
          <w:noProof w:val="0"/>
          <w:sz w:val="24"/>
          <w:szCs w:val="24"/>
          <w:lang w:val="en-GB"/>
        </w:rPr>
        <w:t>use and enjoy</w:t>
      </w:r>
      <w:r w:rsidR="0069796F" w:rsidRPr="00D34508">
        <w:rPr>
          <w:rFonts w:ascii="Times New Roman" w:hAnsi="Times New Roman" w:cs="Times New Roman"/>
          <w:noProof w:val="0"/>
          <w:sz w:val="24"/>
          <w:szCs w:val="24"/>
          <w:lang w:val="en-GB"/>
        </w:rPr>
        <w:t xml:space="preserve"> English-medium global media</w:t>
      </w:r>
      <w:r w:rsidR="00D07EE3" w:rsidRPr="00D34508">
        <w:rPr>
          <w:rFonts w:ascii="Times New Roman" w:hAnsi="Times New Roman" w:cs="Times New Roman"/>
          <w:noProof w:val="0"/>
          <w:sz w:val="24"/>
          <w:szCs w:val="24"/>
          <w:lang w:val="en-GB"/>
        </w:rPr>
        <w:t xml:space="preserve"> in their leisure time</w:t>
      </w:r>
      <w:r w:rsidR="0069796F" w:rsidRPr="00D34508">
        <w:rPr>
          <w:rFonts w:ascii="Times New Roman" w:hAnsi="Times New Roman" w:cs="Times New Roman"/>
          <w:noProof w:val="0"/>
          <w:sz w:val="24"/>
          <w:szCs w:val="24"/>
          <w:lang w:val="en-GB"/>
        </w:rPr>
        <w:t xml:space="preserve">, with </w:t>
      </w:r>
      <w:r w:rsidR="00530A4F">
        <w:rPr>
          <w:rFonts w:ascii="Times New Roman" w:hAnsi="Times New Roman" w:cs="Times New Roman"/>
          <w:noProof w:val="0"/>
          <w:sz w:val="24"/>
          <w:szCs w:val="24"/>
          <w:lang w:val="en-GB"/>
        </w:rPr>
        <w:t>consequences for</w:t>
      </w:r>
      <w:r w:rsidR="00601908" w:rsidRPr="00D34508">
        <w:rPr>
          <w:rFonts w:ascii="Times New Roman" w:hAnsi="Times New Roman" w:cs="Times New Roman"/>
          <w:noProof w:val="0"/>
          <w:sz w:val="24"/>
          <w:szCs w:val="24"/>
          <w:lang w:val="en-GB"/>
        </w:rPr>
        <w:t xml:space="preserve"> intercultural engagement</w:t>
      </w:r>
      <w:r w:rsidR="00B21992" w:rsidRPr="00D34508">
        <w:rPr>
          <w:rFonts w:ascii="Times New Roman" w:hAnsi="Times New Roman" w:cs="Times New Roman"/>
          <w:noProof w:val="0"/>
          <w:sz w:val="24"/>
          <w:szCs w:val="24"/>
          <w:lang w:val="en-GB"/>
        </w:rPr>
        <w:t xml:space="preserve">, </w:t>
      </w:r>
      <w:r w:rsidR="00D07EE3" w:rsidRPr="00D34508">
        <w:rPr>
          <w:rFonts w:ascii="Times New Roman" w:hAnsi="Times New Roman" w:cs="Times New Roman"/>
          <w:noProof w:val="0"/>
          <w:sz w:val="24"/>
          <w:szCs w:val="24"/>
          <w:lang w:val="en-GB"/>
        </w:rPr>
        <w:t xml:space="preserve">language learning motivation and L2 development </w:t>
      </w:r>
      <w:r w:rsidR="00C2358F" w:rsidRPr="00D34508">
        <w:rPr>
          <w:rFonts w:ascii="Times New Roman" w:hAnsi="Times New Roman" w:cs="Times New Roman"/>
          <w:noProof w:val="0"/>
          <w:sz w:val="24"/>
          <w:szCs w:val="24"/>
          <w:lang w:val="en-GB"/>
        </w:rPr>
        <w:t xml:space="preserve">(Csizér &amp; Kormos, 2008; </w:t>
      </w:r>
      <w:r w:rsidR="002A116D" w:rsidRPr="00D34508">
        <w:rPr>
          <w:rFonts w:ascii="Times New Roman" w:hAnsi="Times New Roman" w:cs="Times New Roman"/>
          <w:noProof w:val="0"/>
          <w:sz w:val="24"/>
          <w:szCs w:val="24"/>
          <w:lang w:val="en-GB"/>
        </w:rPr>
        <w:t xml:space="preserve">De Wilde et al., 2020). </w:t>
      </w:r>
      <w:r w:rsidR="00C11FBD" w:rsidRPr="00D34508">
        <w:rPr>
          <w:rFonts w:ascii="Times New Roman" w:hAnsi="Times New Roman" w:cs="Times New Roman"/>
          <w:noProof w:val="0"/>
          <w:sz w:val="24"/>
          <w:szCs w:val="24"/>
          <w:lang w:val="en-GB"/>
        </w:rPr>
        <w:t xml:space="preserve">Henry (2017) </w:t>
      </w:r>
      <w:r w:rsidR="00F70115" w:rsidRPr="00D34508">
        <w:rPr>
          <w:rFonts w:ascii="Times New Roman" w:hAnsi="Times New Roman" w:cs="Times New Roman"/>
          <w:noProof w:val="0"/>
          <w:sz w:val="24"/>
          <w:szCs w:val="24"/>
          <w:lang w:val="en-GB"/>
        </w:rPr>
        <w:t xml:space="preserve">has described what he calls a </w:t>
      </w:r>
      <w:r w:rsidR="00563D49" w:rsidRPr="00D34508">
        <w:rPr>
          <w:rFonts w:ascii="Times New Roman" w:hAnsi="Times New Roman" w:cs="Times New Roman"/>
          <w:noProof w:val="0"/>
          <w:sz w:val="24"/>
          <w:szCs w:val="24"/>
          <w:lang w:val="en-GB"/>
        </w:rPr>
        <w:t>‘</w:t>
      </w:r>
      <w:r w:rsidR="00F70115" w:rsidRPr="00D34508">
        <w:rPr>
          <w:rFonts w:ascii="Times New Roman" w:hAnsi="Times New Roman" w:cs="Times New Roman"/>
          <w:noProof w:val="0"/>
          <w:sz w:val="24"/>
          <w:szCs w:val="24"/>
          <w:lang w:val="en-GB"/>
        </w:rPr>
        <w:t>contented</w:t>
      </w:r>
      <w:r w:rsidR="00C947BD" w:rsidRPr="00D34508">
        <w:rPr>
          <w:rFonts w:ascii="Times New Roman" w:hAnsi="Times New Roman" w:cs="Times New Roman"/>
          <w:noProof w:val="0"/>
          <w:sz w:val="24"/>
          <w:szCs w:val="24"/>
          <w:lang w:val="en-GB"/>
        </w:rPr>
        <w:t>ly</w:t>
      </w:r>
      <w:r w:rsidR="00F70115" w:rsidRPr="00D34508">
        <w:rPr>
          <w:rFonts w:ascii="Times New Roman" w:hAnsi="Times New Roman" w:cs="Times New Roman"/>
          <w:noProof w:val="0"/>
          <w:sz w:val="24"/>
          <w:szCs w:val="24"/>
          <w:lang w:val="en-GB"/>
        </w:rPr>
        <w:t xml:space="preserve"> bilingual</w:t>
      </w:r>
      <w:r w:rsidR="00563D49" w:rsidRPr="00D34508">
        <w:rPr>
          <w:rFonts w:ascii="Times New Roman" w:hAnsi="Times New Roman" w:cs="Times New Roman"/>
          <w:noProof w:val="0"/>
          <w:sz w:val="24"/>
          <w:szCs w:val="24"/>
          <w:lang w:val="en-GB"/>
        </w:rPr>
        <w:t>’</w:t>
      </w:r>
      <w:r w:rsidR="00F70115" w:rsidRPr="00D34508">
        <w:rPr>
          <w:rFonts w:ascii="Times New Roman" w:hAnsi="Times New Roman" w:cs="Times New Roman"/>
          <w:noProof w:val="0"/>
          <w:sz w:val="24"/>
          <w:szCs w:val="24"/>
          <w:lang w:val="en-GB"/>
        </w:rPr>
        <w:t xml:space="preserve"> identity</w:t>
      </w:r>
      <w:r w:rsidR="0078684D" w:rsidRPr="00D34508">
        <w:rPr>
          <w:rFonts w:ascii="Times New Roman" w:hAnsi="Times New Roman" w:cs="Times New Roman"/>
          <w:noProof w:val="0"/>
          <w:sz w:val="24"/>
          <w:szCs w:val="24"/>
          <w:lang w:val="en-GB"/>
        </w:rPr>
        <w:t xml:space="preserve"> among Swedish high school students</w:t>
      </w:r>
      <w:r w:rsidR="00F70115" w:rsidRPr="00D34508">
        <w:rPr>
          <w:rFonts w:ascii="Times New Roman" w:hAnsi="Times New Roman" w:cs="Times New Roman"/>
          <w:noProof w:val="0"/>
          <w:sz w:val="24"/>
          <w:szCs w:val="24"/>
          <w:lang w:val="en-GB"/>
        </w:rPr>
        <w:t xml:space="preserve">, in which </w:t>
      </w:r>
      <w:r w:rsidR="005F2287" w:rsidRPr="00D34508">
        <w:rPr>
          <w:rFonts w:ascii="Times New Roman" w:hAnsi="Times New Roman" w:cs="Times New Roman"/>
          <w:noProof w:val="0"/>
          <w:sz w:val="24"/>
          <w:szCs w:val="24"/>
          <w:lang w:val="en-GB"/>
        </w:rPr>
        <w:t xml:space="preserve">mastery of L2 English is desired but learning other languages is seen as </w:t>
      </w:r>
      <w:r w:rsidR="003F5DFC" w:rsidRPr="00D34508">
        <w:rPr>
          <w:rFonts w:ascii="Times New Roman" w:hAnsi="Times New Roman" w:cs="Times New Roman"/>
          <w:noProof w:val="0"/>
          <w:sz w:val="24"/>
          <w:szCs w:val="24"/>
          <w:lang w:val="en-GB"/>
        </w:rPr>
        <w:t>a distraction.</w:t>
      </w:r>
    </w:p>
    <w:p w14:paraId="5DE553C3" w14:textId="77777777" w:rsidR="00F757F0" w:rsidRPr="00D34508" w:rsidRDefault="00F757F0" w:rsidP="00561387">
      <w:pPr>
        <w:spacing w:after="0" w:line="480" w:lineRule="auto"/>
        <w:rPr>
          <w:rFonts w:ascii="Times New Roman" w:hAnsi="Times New Roman" w:cs="Times New Roman"/>
          <w:noProof w:val="0"/>
          <w:sz w:val="24"/>
          <w:szCs w:val="24"/>
          <w:lang w:val="en-GB"/>
        </w:rPr>
      </w:pPr>
    </w:p>
    <w:p w14:paraId="263D92B7" w14:textId="03462DDA" w:rsidR="000D1FCB" w:rsidRPr="00D34508" w:rsidRDefault="007904F1" w:rsidP="00561387">
      <w:pPr>
        <w:spacing w:after="0" w:line="480" w:lineRule="auto"/>
        <w:rPr>
          <w:rFonts w:ascii="Times New Roman" w:hAnsi="Times New Roman" w:cs="Times New Roman"/>
          <w:noProof w:val="0"/>
          <w:sz w:val="24"/>
          <w:szCs w:val="24"/>
          <w:lang w:val="en-GB"/>
        </w:rPr>
      </w:pPr>
      <w:r w:rsidRPr="00D34508">
        <w:rPr>
          <w:rFonts w:ascii="Times New Roman" w:hAnsi="Times New Roman" w:cs="Times New Roman"/>
          <w:noProof w:val="0"/>
          <w:sz w:val="24"/>
          <w:szCs w:val="24"/>
          <w:lang w:val="en-GB"/>
        </w:rPr>
        <w:lastRenderedPageBreak/>
        <w:t xml:space="preserve">In this paper we </w:t>
      </w:r>
      <w:r w:rsidR="00F54844" w:rsidRPr="00D34508">
        <w:rPr>
          <w:rFonts w:ascii="Times New Roman" w:hAnsi="Times New Roman" w:cs="Times New Roman"/>
          <w:noProof w:val="0"/>
          <w:sz w:val="24"/>
          <w:szCs w:val="24"/>
          <w:lang w:val="en-GB"/>
        </w:rPr>
        <w:t>explore</w:t>
      </w:r>
      <w:r w:rsidRPr="00D34508">
        <w:rPr>
          <w:rFonts w:ascii="Times New Roman" w:hAnsi="Times New Roman" w:cs="Times New Roman"/>
          <w:noProof w:val="0"/>
          <w:sz w:val="24"/>
          <w:szCs w:val="24"/>
          <w:lang w:val="en-GB"/>
        </w:rPr>
        <w:t xml:space="preserve"> </w:t>
      </w:r>
      <w:r w:rsidR="00CA76F9" w:rsidRPr="00D34508">
        <w:rPr>
          <w:rFonts w:ascii="Times New Roman" w:hAnsi="Times New Roman" w:cs="Times New Roman"/>
          <w:noProof w:val="0"/>
          <w:sz w:val="24"/>
          <w:szCs w:val="24"/>
          <w:lang w:val="en-GB"/>
        </w:rPr>
        <w:t xml:space="preserve">the values attaching to multilingualism </w:t>
      </w:r>
      <w:r w:rsidR="00F54844" w:rsidRPr="00D34508">
        <w:rPr>
          <w:rFonts w:ascii="Times New Roman" w:hAnsi="Times New Roman" w:cs="Times New Roman"/>
          <w:noProof w:val="0"/>
          <w:sz w:val="24"/>
          <w:szCs w:val="24"/>
          <w:lang w:val="en-GB"/>
        </w:rPr>
        <w:t xml:space="preserve">at </w:t>
      </w:r>
      <w:r w:rsidR="00EB00E2" w:rsidRPr="00D34508">
        <w:rPr>
          <w:rFonts w:ascii="Times New Roman" w:hAnsi="Times New Roman" w:cs="Times New Roman"/>
          <w:noProof w:val="0"/>
          <w:sz w:val="24"/>
          <w:szCs w:val="24"/>
          <w:lang w:val="en-GB"/>
        </w:rPr>
        <w:t xml:space="preserve">the next educational stage, </w:t>
      </w:r>
      <w:proofErr w:type="gramStart"/>
      <w:r w:rsidR="00EB00E2" w:rsidRPr="00D34508">
        <w:rPr>
          <w:rFonts w:ascii="Times New Roman" w:hAnsi="Times New Roman" w:cs="Times New Roman"/>
          <w:noProof w:val="0"/>
          <w:sz w:val="24"/>
          <w:szCs w:val="24"/>
          <w:lang w:val="en-GB"/>
        </w:rPr>
        <w:t>i.e.</w:t>
      </w:r>
      <w:proofErr w:type="gramEnd"/>
      <w:r w:rsidR="00EB00E2" w:rsidRPr="00D34508">
        <w:rPr>
          <w:rFonts w:ascii="Times New Roman" w:hAnsi="Times New Roman" w:cs="Times New Roman"/>
          <w:noProof w:val="0"/>
          <w:sz w:val="24"/>
          <w:szCs w:val="24"/>
          <w:lang w:val="en-GB"/>
        </w:rPr>
        <w:t xml:space="preserve"> </w:t>
      </w:r>
      <w:r w:rsidR="00F54844" w:rsidRPr="00D34508">
        <w:rPr>
          <w:rFonts w:ascii="Times New Roman" w:hAnsi="Times New Roman" w:cs="Times New Roman"/>
          <w:noProof w:val="0"/>
          <w:sz w:val="24"/>
          <w:szCs w:val="24"/>
          <w:lang w:val="en-GB"/>
        </w:rPr>
        <w:t>among</w:t>
      </w:r>
      <w:r w:rsidR="00EB00E2" w:rsidRPr="00D34508">
        <w:rPr>
          <w:rFonts w:ascii="Times New Roman" w:hAnsi="Times New Roman" w:cs="Times New Roman"/>
          <w:noProof w:val="0"/>
          <w:sz w:val="24"/>
          <w:szCs w:val="24"/>
          <w:lang w:val="en-GB"/>
        </w:rPr>
        <w:t xml:space="preserve"> students in higher education</w:t>
      </w:r>
      <w:r w:rsidR="005250F1" w:rsidRPr="00D34508">
        <w:rPr>
          <w:rFonts w:ascii="Times New Roman" w:hAnsi="Times New Roman" w:cs="Times New Roman"/>
          <w:noProof w:val="0"/>
          <w:sz w:val="24"/>
          <w:szCs w:val="24"/>
          <w:lang w:val="en-GB"/>
        </w:rPr>
        <w:t xml:space="preserve"> (HE)</w:t>
      </w:r>
      <w:r w:rsidR="00EB00E2" w:rsidRPr="00D34508">
        <w:rPr>
          <w:rFonts w:ascii="Times New Roman" w:hAnsi="Times New Roman" w:cs="Times New Roman"/>
          <w:noProof w:val="0"/>
          <w:sz w:val="24"/>
          <w:szCs w:val="24"/>
          <w:lang w:val="en-GB"/>
        </w:rPr>
        <w:t xml:space="preserve">. </w:t>
      </w:r>
      <w:r w:rsidR="006E3389" w:rsidRPr="00D34508">
        <w:rPr>
          <w:rFonts w:ascii="Times New Roman" w:hAnsi="Times New Roman" w:cs="Times New Roman"/>
          <w:noProof w:val="0"/>
          <w:sz w:val="24"/>
          <w:szCs w:val="24"/>
          <w:lang w:val="en-GB"/>
        </w:rPr>
        <w:t xml:space="preserve">The </w:t>
      </w:r>
      <w:r w:rsidR="00E4189D" w:rsidRPr="00D34508">
        <w:rPr>
          <w:rFonts w:ascii="Times New Roman" w:hAnsi="Times New Roman" w:cs="Times New Roman"/>
          <w:noProof w:val="0"/>
          <w:sz w:val="24"/>
          <w:szCs w:val="24"/>
          <w:lang w:val="en-GB"/>
        </w:rPr>
        <w:t xml:space="preserve">push toward globalisation in European </w:t>
      </w:r>
      <w:r w:rsidR="005250F1" w:rsidRPr="00D34508">
        <w:rPr>
          <w:rFonts w:ascii="Times New Roman" w:hAnsi="Times New Roman" w:cs="Times New Roman"/>
          <w:noProof w:val="0"/>
          <w:sz w:val="24"/>
          <w:szCs w:val="24"/>
          <w:lang w:val="en-GB"/>
        </w:rPr>
        <w:t>HE</w:t>
      </w:r>
      <w:r w:rsidR="00E4189D" w:rsidRPr="00D34508">
        <w:rPr>
          <w:rFonts w:ascii="Times New Roman" w:hAnsi="Times New Roman" w:cs="Times New Roman"/>
          <w:noProof w:val="0"/>
          <w:sz w:val="24"/>
          <w:szCs w:val="24"/>
          <w:lang w:val="en-GB"/>
        </w:rPr>
        <w:t xml:space="preserve"> </w:t>
      </w:r>
      <w:r w:rsidR="004A6CD3" w:rsidRPr="00D34508">
        <w:rPr>
          <w:rFonts w:ascii="Times New Roman" w:hAnsi="Times New Roman" w:cs="Times New Roman"/>
          <w:noProof w:val="0"/>
          <w:sz w:val="24"/>
          <w:szCs w:val="24"/>
          <w:lang w:val="en-GB"/>
        </w:rPr>
        <w:t>has led to increasingly diverse student intakes, but also to the</w:t>
      </w:r>
      <w:r w:rsidR="00D42D2E" w:rsidRPr="00D34508">
        <w:rPr>
          <w:rFonts w:ascii="Times New Roman" w:hAnsi="Times New Roman" w:cs="Times New Roman"/>
          <w:noProof w:val="0"/>
          <w:sz w:val="24"/>
          <w:szCs w:val="24"/>
          <w:lang w:val="en-GB"/>
        </w:rPr>
        <w:t xml:space="preserve"> increasing adoption of English as medium of instruction</w:t>
      </w:r>
      <w:r w:rsidR="00AB4AFD" w:rsidRPr="00D34508">
        <w:rPr>
          <w:rFonts w:ascii="Times New Roman" w:hAnsi="Times New Roman" w:cs="Times New Roman"/>
          <w:noProof w:val="0"/>
          <w:sz w:val="24"/>
          <w:szCs w:val="24"/>
          <w:lang w:val="en-GB"/>
        </w:rPr>
        <w:t xml:space="preserve"> (EMI)</w:t>
      </w:r>
      <w:r w:rsidR="00D42D2E" w:rsidRPr="00D34508">
        <w:rPr>
          <w:rFonts w:ascii="Times New Roman" w:hAnsi="Times New Roman" w:cs="Times New Roman"/>
          <w:noProof w:val="0"/>
          <w:sz w:val="24"/>
          <w:szCs w:val="24"/>
          <w:lang w:val="en-GB"/>
        </w:rPr>
        <w:t xml:space="preserve">, which in combination </w:t>
      </w:r>
      <w:r w:rsidR="00A7096F" w:rsidRPr="00D34508">
        <w:rPr>
          <w:rFonts w:ascii="Times New Roman" w:hAnsi="Times New Roman" w:cs="Times New Roman"/>
          <w:noProof w:val="0"/>
          <w:sz w:val="24"/>
          <w:szCs w:val="24"/>
          <w:lang w:val="en-GB"/>
        </w:rPr>
        <w:t>create</w:t>
      </w:r>
      <w:r w:rsidR="006A3873" w:rsidRPr="00D34508">
        <w:rPr>
          <w:rFonts w:ascii="Times New Roman" w:hAnsi="Times New Roman" w:cs="Times New Roman"/>
          <w:noProof w:val="0"/>
          <w:sz w:val="24"/>
          <w:szCs w:val="24"/>
          <w:lang w:val="en-GB"/>
        </w:rPr>
        <w:t xml:space="preserve"> a more multilingual </w:t>
      </w:r>
      <w:r w:rsidR="000C3B4C" w:rsidRPr="00D34508">
        <w:rPr>
          <w:rFonts w:ascii="Times New Roman" w:hAnsi="Times New Roman" w:cs="Times New Roman"/>
          <w:noProof w:val="0"/>
          <w:sz w:val="24"/>
          <w:szCs w:val="24"/>
          <w:lang w:val="en-GB"/>
        </w:rPr>
        <w:t xml:space="preserve">environment </w:t>
      </w:r>
      <w:r w:rsidR="00130016" w:rsidRPr="00D34508">
        <w:rPr>
          <w:rFonts w:ascii="Times New Roman" w:hAnsi="Times New Roman" w:cs="Times New Roman"/>
          <w:noProof w:val="0"/>
          <w:sz w:val="24"/>
          <w:szCs w:val="24"/>
          <w:lang w:val="en-GB"/>
        </w:rPr>
        <w:t>even in historically monolingual institutions (</w:t>
      </w:r>
      <w:r w:rsidR="00322C5F" w:rsidRPr="00D34508">
        <w:rPr>
          <w:rFonts w:ascii="Times New Roman" w:hAnsi="Times New Roman" w:cs="Times New Roman"/>
          <w:noProof w:val="0"/>
          <w:sz w:val="24"/>
          <w:szCs w:val="24"/>
          <w:lang w:val="en-GB"/>
        </w:rPr>
        <w:t xml:space="preserve">Dafouz &amp; Smit, </w:t>
      </w:r>
      <w:r w:rsidR="00DA34DF" w:rsidRPr="00D34508">
        <w:rPr>
          <w:rFonts w:ascii="Times New Roman" w:hAnsi="Times New Roman" w:cs="Times New Roman"/>
          <w:noProof w:val="0"/>
          <w:sz w:val="24"/>
          <w:szCs w:val="24"/>
          <w:lang w:val="en-GB"/>
        </w:rPr>
        <w:t>2020</w:t>
      </w:r>
      <w:r w:rsidR="00322C5F" w:rsidRPr="00D34508">
        <w:rPr>
          <w:rFonts w:ascii="Times New Roman" w:hAnsi="Times New Roman" w:cs="Times New Roman"/>
          <w:noProof w:val="0"/>
          <w:sz w:val="24"/>
          <w:szCs w:val="24"/>
          <w:lang w:val="en-GB"/>
        </w:rPr>
        <w:t xml:space="preserve">; </w:t>
      </w:r>
      <w:r w:rsidR="00130016" w:rsidRPr="00D34508">
        <w:rPr>
          <w:rFonts w:ascii="Times New Roman" w:hAnsi="Times New Roman" w:cs="Times New Roman"/>
          <w:noProof w:val="0"/>
          <w:sz w:val="24"/>
          <w:szCs w:val="24"/>
          <w:lang w:val="en-GB"/>
        </w:rPr>
        <w:t>Schroedler, 2020)</w:t>
      </w:r>
      <w:r w:rsidR="00A27A81" w:rsidRPr="00D34508">
        <w:rPr>
          <w:rFonts w:ascii="Times New Roman" w:hAnsi="Times New Roman" w:cs="Times New Roman"/>
          <w:noProof w:val="0"/>
          <w:sz w:val="24"/>
          <w:szCs w:val="24"/>
          <w:lang w:val="en-GB"/>
        </w:rPr>
        <w:t>.</w:t>
      </w:r>
      <w:r w:rsidR="009310EE" w:rsidRPr="00D34508">
        <w:rPr>
          <w:rFonts w:ascii="Times New Roman" w:hAnsi="Times New Roman" w:cs="Times New Roman"/>
          <w:noProof w:val="0"/>
          <w:sz w:val="24"/>
          <w:szCs w:val="24"/>
          <w:lang w:val="en-GB"/>
        </w:rPr>
        <w:t xml:space="preserve"> Our prime interest is in </w:t>
      </w:r>
      <w:r w:rsidR="00FE60FA" w:rsidRPr="00D34508">
        <w:rPr>
          <w:rFonts w:ascii="Times New Roman" w:hAnsi="Times New Roman" w:cs="Times New Roman"/>
          <w:noProof w:val="0"/>
          <w:sz w:val="24"/>
          <w:szCs w:val="24"/>
          <w:lang w:val="en-GB"/>
        </w:rPr>
        <w:t>mobile students’</w:t>
      </w:r>
      <w:r w:rsidR="00F35308" w:rsidRPr="00D34508">
        <w:rPr>
          <w:rFonts w:ascii="Times New Roman" w:hAnsi="Times New Roman" w:cs="Times New Roman"/>
          <w:noProof w:val="0"/>
          <w:sz w:val="24"/>
          <w:szCs w:val="24"/>
          <w:lang w:val="en-GB"/>
        </w:rPr>
        <w:t xml:space="preserve"> perceptions of linguistic hierarchy, the values they attach to languages other than English, </w:t>
      </w:r>
      <w:r w:rsidR="000557C4" w:rsidRPr="00D34508">
        <w:rPr>
          <w:rFonts w:ascii="Times New Roman" w:hAnsi="Times New Roman" w:cs="Times New Roman"/>
          <w:noProof w:val="0"/>
          <w:sz w:val="24"/>
          <w:szCs w:val="24"/>
          <w:lang w:val="en-GB"/>
        </w:rPr>
        <w:t xml:space="preserve">and how these </w:t>
      </w:r>
      <w:r w:rsidR="003C270A" w:rsidRPr="00D34508">
        <w:rPr>
          <w:rFonts w:ascii="Times New Roman" w:hAnsi="Times New Roman" w:cs="Times New Roman"/>
          <w:noProof w:val="0"/>
          <w:sz w:val="24"/>
          <w:szCs w:val="24"/>
          <w:lang w:val="en-GB"/>
        </w:rPr>
        <w:t xml:space="preserve">may be influenced through the </w:t>
      </w:r>
      <w:r w:rsidR="005B20CF" w:rsidRPr="00D34508">
        <w:rPr>
          <w:rFonts w:ascii="Times New Roman" w:hAnsi="Times New Roman" w:cs="Times New Roman"/>
          <w:noProof w:val="0"/>
          <w:sz w:val="24"/>
          <w:szCs w:val="24"/>
          <w:lang w:val="en-GB"/>
        </w:rPr>
        <w:t xml:space="preserve">experience of </w:t>
      </w:r>
      <w:r w:rsidR="00F2285C" w:rsidRPr="00D34508">
        <w:rPr>
          <w:rFonts w:ascii="Times New Roman" w:hAnsi="Times New Roman" w:cs="Times New Roman"/>
          <w:noProof w:val="0"/>
          <w:sz w:val="24"/>
          <w:szCs w:val="24"/>
          <w:lang w:val="en-GB"/>
        </w:rPr>
        <w:t>study abroad</w:t>
      </w:r>
      <w:r w:rsidR="00A57B72" w:rsidRPr="00D34508">
        <w:rPr>
          <w:rFonts w:ascii="Times New Roman" w:hAnsi="Times New Roman" w:cs="Times New Roman"/>
          <w:noProof w:val="0"/>
          <w:sz w:val="24"/>
          <w:szCs w:val="24"/>
          <w:lang w:val="en-GB"/>
        </w:rPr>
        <w:t xml:space="preserve"> (SA)</w:t>
      </w:r>
      <w:r w:rsidR="00F2285C" w:rsidRPr="00D34508">
        <w:rPr>
          <w:rFonts w:ascii="Times New Roman" w:hAnsi="Times New Roman" w:cs="Times New Roman"/>
          <w:noProof w:val="0"/>
          <w:sz w:val="24"/>
          <w:szCs w:val="24"/>
          <w:lang w:val="en-GB"/>
        </w:rPr>
        <w:t>.</w:t>
      </w:r>
      <w:r w:rsidR="00FC0652" w:rsidRPr="00D34508">
        <w:rPr>
          <w:rFonts w:ascii="Times New Roman" w:hAnsi="Times New Roman" w:cs="Times New Roman"/>
          <w:noProof w:val="0"/>
          <w:sz w:val="24"/>
          <w:szCs w:val="24"/>
          <w:lang w:val="en-GB"/>
        </w:rPr>
        <w:t xml:space="preserve"> </w:t>
      </w:r>
    </w:p>
    <w:p w14:paraId="75958E11" w14:textId="77777777" w:rsidR="00561387" w:rsidRPr="00D34508" w:rsidRDefault="00561387" w:rsidP="00561387">
      <w:pPr>
        <w:spacing w:after="0" w:line="480" w:lineRule="auto"/>
        <w:rPr>
          <w:rFonts w:ascii="Times New Roman" w:hAnsi="Times New Roman" w:cs="Times New Roman"/>
          <w:noProof w:val="0"/>
          <w:sz w:val="24"/>
          <w:szCs w:val="24"/>
          <w:lang w:val="en-GB"/>
        </w:rPr>
      </w:pPr>
    </w:p>
    <w:p w14:paraId="6D15AA14" w14:textId="10C2F879" w:rsidR="00311D6A" w:rsidRPr="00457537" w:rsidRDefault="00D668C3"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To</w:t>
      </w:r>
      <w:r w:rsidR="00C44FC5" w:rsidRPr="00457537">
        <w:rPr>
          <w:rFonts w:ascii="Times New Roman" w:hAnsi="Times New Roman" w:cs="Times New Roman"/>
          <w:noProof w:val="0"/>
          <w:sz w:val="24"/>
          <w:szCs w:val="24"/>
          <w:lang w:val="en-GB"/>
        </w:rPr>
        <w:t xml:space="preserve"> operationalise the notion of </w:t>
      </w:r>
      <w:r w:rsidR="00563D49" w:rsidRPr="00457537">
        <w:rPr>
          <w:rFonts w:ascii="Times New Roman" w:hAnsi="Times New Roman" w:cs="Times New Roman"/>
          <w:noProof w:val="0"/>
          <w:sz w:val="24"/>
          <w:szCs w:val="24"/>
          <w:lang w:val="en-GB"/>
        </w:rPr>
        <w:t>‘</w:t>
      </w:r>
      <w:r w:rsidR="00C44FC5" w:rsidRPr="00457537">
        <w:rPr>
          <w:rFonts w:ascii="Times New Roman" w:hAnsi="Times New Roman" w:cs="Times New Roman"/>
          <w:noProof w:val="0"/>
          <w:sz w:val="24"/>
          <w:szCs w:val="24"/>
          <w:lang w:val="en-GB"/>
        </w:rPr>
        <w:t>linguistic hierarchy</w:t>
      </w:r>
      <w:r w:rsidR="00563D49" w:rsidRPr="00457537">
        <w:rPr>
          <w:rFonts w:ascii="Times New Roman" w:hAnsi="Times New Roman" w:cs="Times New Roman"/>
          <w:noProof w:val="0"/>
          <w:sz w:val="24"/>
          <w:szCs w:val="24"/>
          <w:lang w:val="en-GB"/>
        </w:rPr>
        <w:t>’</w:t>
      </w:r>
      <w:r w:rsidR="00C44FC5" w:rsidRPr="00457537">
        <w:rPr>
          <w:rFonts w:ascii="Times New Roman" w:hAnsi="Times New Roman" w:cs="Times New Roman"/>
          <w:noProof w:val="0"/>
          <w:sz w:val="24"/>
          <w:szCs w:val="24"/>
          <w:lang w:val="en-GB"/>
        </w:rPr>
        <w:t xml:space="preserve">, we present </w:t>
      </w:r>
      <w:r w:rsidR="00313495" w:rsidRPr="00457537">
        <w:rPr>
          <w:rFonts w:ascii="Times New Roman" w:hAnsi="Times New Roman" w:cs="Times New Roman"/>
          <w:noProof w:val="0"/>
          <w:sz w:val="24"/>
          <w:szCs w:val="24"/>
          <w:lang w:val="en-GB"/>
        </w:rPr>
        <w:t>frameworks</w:t>
      </w:r>
      <w:r w:rsidR="00B97E46" w:rsidRPr="00457537">
        <w:rPr>
          <w:rFonts w:ascii="Times New Roman" w:hAnsi="Times New Roman" w:cs="Times New Roman"/>
          <w:noProof w:val="0"/>
          <w:sz w:val="24"/>
          <w:szCs w:val="24"/>
          <w:lang w:val="en-GB"/>
        </w:rPr>
        <w:t xml:space="preserve"> proposed by </w:t>
      </w:r>
      <w:r w:rsidR="00BA4BCC" w:rsidRPr="00457537">
        <w:rPr>
          <w:rFonts w:ascii="Times New Roman" w:hAnsi="Times New Roman" w:cs="Times New Roman"/>
          <w:noProof w:val="0"/>
          <w:sz w:val="24"/>
          <w:szCs w:val="24"/>
          <w:lang w:val="en-GB"/>
        </w:rPr>
        <w:t>de Swaan (2001, 2010)</w:t>
      </w:r>
      <w:r w:rsidR="00313495" w:rsidRPr="00457537">
        <w:rPr>
          <w:rFonts w:ascii="Times New Roman" w:hAnsi="Times New Roman" w:cs="Times New Roman"/>
          <w:noProof w:val="0"/>
          <w:sz w:val="24"/>
          <w:szCs w:val="24"/>
          <w:lang w:val="en-GB"/>
        </w:rPr>
        <w:t xml:space="preserve"> and </w:t>
      </w:r>
      <w:r w:rsidR="00D94D20" w:rsidRPr="00457537">
        <w:rPr>
          <w:rFonts w:ascii="Times New Roman" w:hAnsi="Times New Roman" w:cs="Times New Roman"/>
          <w:noProof w:val="0"/>
          <w:sz w:val="24"/>
          <w:szCs w:val="24"/>
          <w:lang w:val="en-GB"/>
        </w:rPr>
        <w:t>Extra and Gorter (</w:t>
      </w:r>
      <w:r w:rsidR="00860344" w:rsidRPr="00457537">
        <w:rPr>
          <w:rFonts w:ascii="Times New Roman" w:hAnsi="Times New Roman" w:cs="Times New Roman"/>
          <w:noProof w:val="0"/>
          <w:sz w:val="24"/>
          <w:szCs w:val="24"/>
          <w:lang w:val="en-GB"/>
        </w:rPr>
        <w:t>2008)</w:t>
      </w:r>
      <w:r w:rsidR="00CF30C4" w:rsidRPr="00457537">
        <w:rPr>
          <w:rFonts w:ascii="Times New Roman" w:hAnsi="Times New Roman" w:cs="Times New Roman"/>
          <w:noProof w:val="0"/>
          <w:sz w:val="24"/>
          <w:szCs w:val="24"/>
          <w:lang w:val="en-GB"/>
        </w:rPr>
        <w:t>, and refer to supporting empirical research in the economics of language</w:t>
      </w:r>
      <w:r w:rsidR="00BA4BCC" w:rsidRPr="00457537">
        <w:rPr>
          <w:rFonts w:ascii="Times New Roman" w:hAnsi="Times New Roman" w:cs="Times New Roman"/>
          <w:noProof w:val="0"/>
          <w:sz w:val="24"/>
          <w:szCs w:val="24"/>
          <w:lang w:val="en-GB"/>
        </w:rPr>
        <w:t xml:space="preserve">. </w:t>
      </w:r>
      <w:r w:rsidR="008B5274" w:rsidRPr="00457537">
        <w:rPr>
          <w:rFonts w:ascii="Times New Roman" w:hAnsi="Times New Roman" w:cs="Times New Roman"/>
          <w:noProof w:val="0"/>
          <w:sz w:val="24"/>
          <w:szCs w:val="24"/>
          <w:lang w:val="en-GB"/>
        </w:rPr>
        <w:t xml:space="preserve">To capture the values attaching to </w:t>
      </w:r>
      <w:proofErr w:type="gramStart"/>
      <w:r w:rsidR="008B5274" w:rsidRPr="00457537">
        <w:rPr>
          <w:rFonts w:ascii="Times New Roman" w:hAnsi="Times New Roman" w:cs="Times New Roman"/>
          <w:noProof w:val="0"/>
          <w:sz w:val="24"/>
          <w:szCs w:val="24"/>
          <w:lang w:val="en-GB"/>
        </w:rPr>
        <w:t>particular languages</w:t>
      </w:r>
      <w:proofErr w:type="gramEnd"/>
      <w:r w:rsidR="008B5274" w:rsidRPr="00457537">
        <w:rPr>
          <w:rFonts w:ascii="Times New Roman" w:hAnsi="Times New Roman" w:cs="Times New Roman"/>
          <w:noProof w:val="0"/>
          <w:sz w:val="24"/>
          <w:szCs w:val="24"/>
          <w:lang w:val="en-GB"/>
        </w:rPr>
        <w:t>, we</w:t>
      </w:r>
      <w:r w:rsidR="00EF7309" w:rsidRPr="00457537">
        <w:rPr>
          <w:rFonts w:ascii="Times New Roman" w:hAnsi="Times New Roman" w:cs="Times New Roman"/>
          <w:noProof w:val="0"/>
          <w:sz w:val="24"/>
          <w:szCs w:val="24"/>
          <w:lang w:val="en-GB"/>
        </w:rPr>
        <w:t xml:space="preserve"> </w:t>
      </w:r>
      <w:r w:rsidR="0080014E" w:rsidRPr="00457537">
        <w:rPr>
          <w:rFonts w:ascii="Times New Roman" w:hAnsi="Times New Roman" w:cs="Times New Roman"/>
          <w:noProof w:val="0"/>
          <w:sz w:val="24"/>
          <w:szCs w:val="24"/>
          <w:lang w:val="en-GB"/>
        </w:rPr>
        <w:t xml:space="preserve">also discuss the concept of </w:t>
      </w:r>
      <w:r w:rsidR="00563D49" w:rsidRPr="00457537">
        <w:rPr>
          <w:rFonts w:ascii="Times New Roman" w:hAnsi="Times New Roman" w:cs="Times New Roman"/>
          <w:noProof w:val="0"/>
          <w:sz w:val="24"/>
          <w:szCs w:val="24"/>
          <w:lang w:val="en-GB"/>
        </w:rPr>
        <w:t>‘</w:t>
      </w:r>
      <w:r w:rsidR="0080014E" w:rsidRPr="00457537">
        <w:rPr>
          <w:rFonts w:ascii="Times New Roman" w:hAnsi="Times New Roman" w:cs="Times New Roman"/>
          <w:noProof w:val="0"/>
          <w:sz w:val="24"/>
          <w:szCs w:val="24"/>
          <w:lang w:val="en-GB"/>
        </w:rPr>
        <w:t>language affiliation</w:t>
      </w:r>
      <w:r w:rsidR="00563D49" w:rsidRPr="00457537">
        <w:rPr>
          <w:rFonts w:ascii="Times New Roman" w:hAnsi="Times New Roman" w:cs="Times New Roman"/>
          <w:noProof w:val="0"/>
          <w:sz w:val="24"/>
          <w:szCs w:val="24"/>
          <w:lang w:val="en-GB"/>
        </w:rPr>
        <w:t>’</w:t>
      </w:r>
      <w:r w:rsidR="0080014E" w:rsidRPr="00457537">
        <w:rPr>
          <w:rFonts w:ascii="Times New Roman" w:hAnsi="Times New Roman" w:cs="Times New Roman"/>
          <w:noProof w:val="0"/>
          <w:sz w:val="24"/>
          <w:szCs w:val="24"/>
          <w:lang w:val="en-GB"/>
        </w:rPr>
        <w:t xml:space="preserve"> (Leung et al., 1997; Rampton, 1990)</w:t>
      </w:r>
      <w:r w:rsidR="008B5274" w:rsidRPr="00457537">
        <w:rPr>
          <w:rFonts w:ascii="Times New Roman" w:hAnsi="Times New Roman" w:cs="Times New Roman"/>
          <w:noProof w:val="0"/>
          <w:sz w:val="24"/>
          <w:szCs w:val="24"/>
          <w:lang w:val="en-GB"/>
        </w:rPr>
        <w:t xml:space="preserve">. </w:t>
      </w:r>
      <w:r w:rsidR="004C0D3D" w:rsidRPr="00457537">
        <w:rPr>
          <w:rFonts w:ascii="Times New Roman" w:hAnsi="Times New Roman" w:cs="Times New Roman"/>
          <w:noProof w:val="0"/>
          <w:sz w:val="24"/>
          <w:szCs w:val="24"/>
          <w:lang w:val="en-GB"/>
        </w:rPr>
        <w:t xml:space="preserve">We then present </w:t>
      </w:r>
      <w:r w:rsidR="004539F5" w:rsidRPr="00457537">
        <w:rPr>
          <w:rFonts w:ascii="Times New Roman" w:hAnsi="Times New Roman" w:cs="Times New Roman"/>
          <w:noProof w:val="0"/>
          <w:sz w:val="24"/>
          <w:szCs w:val="24"/>
          <w:lang w:val="en-GB"/>
        </w:rPr>
        <w:t>analysis of data collected</w:t>
      </w:r>
      <w:r w:rsidR="00F410DE" w:rsidRPr="00457537">
        <w:rPr>
          <w:rFonts w:ascii="Times New Roman" w:hAnsi="Times New Roman" w:cs="Times New Roman"/>
          <w:noProof w:val="0"/>
          <w:sz w:val="24"/>
          <w:szCs w:val="24"/>
          <w:lang w:val="en-GB"/>
        </w:rPr>
        <w:t xml:space="preserve"> with mobile students during 2018-2019</w:t>
      </w:r>
      <w:r w:rsidR="00D23BD9" w:rsidRPr="00457537">
        <w:rPr>
          <w:rFonts w:ascii="Times New Roman" w:hAnsi="Times New Roman" w:cs="Times New Roman"/>
          <w:noProof w:val="0"/>
          <w:sz w:val="24"/>
          <w:szCs w:val="24"/>
          <w:lang w:val="en-GB"/>
        </w:rPr>
        <w:t xml:space="preserve">, within the framework of the COST Action </w:t>
      </w:r>
      <w:r w:rsidR="00563D49" w:rsidRPr="00457537">
        <w:rPr>
          <w:rFonts w:ascii="Times New Roman" w:hAnsi="Times New Roman" w:cs="Times New Roman"/>
          <w:noProof w:val="0"/>
          <w:sz w:val="24"/>
          <w:szCs w:val="24"/>
          <w:lang w:val="en-GB"/>
        </w:rPr>
        <w:t>‘</w:t>
      </w:r>
      <w:r w:rsidR="00D23BD9" w:rsidRPr="00457537">
        <w:rPr>
          <w:rFonts w:ascii="Times New Roman" w:hAnsi="Times New Roman" w:cs="Times New Roman"/>
          <w:noProof w:val="0"/>
          <w:sz w:val="24"/>
          <w:szCs w:val="24"/>
          <w:lang w:val="en-GB"/>
        </w:rPr>
        <w:t>Study Abroad in European Perspective</w:t>
      </w:r>
      <w:r w:rsidR="00563D49" w:rsidRPr="00457537">
        <w:rPr>
          <w:rFonts w:ascii="Times New Roman" w:hAnsi="Times New Roman" w:cs="Times New Roman"/>
          <w:noProof w:val="0"/>
          <w:sz w:val="24"/>
          <w:szCs w:val="24"/>
          <w:lang w:val="en-GB"/>
        </w:rPr>
        <w:t>’</w:t>
      </w:r>
      <w:r w:rsidR="00213CD7" w:rsidRPr="00457537">
        <w:rPr>
          <w:rFonts w:ascii="Times New Roman" w:hAnsi="Times New Roman" w:cs="Times New Roman"/>
          <w:noProof w:val="0"/>
          <w:sz w:val="24"/>
          <w:szCs w:val="24"/>
          <w:lang w:val="en-GB"/>
        </w:rPr>
        <w:t>(SAREP)</w:t>
      </w:r>
      <w:r w:rsidR="007D3DA7" w:rsidRPr="00457537">
        <w:rPr>
          <w:rStyle w:val="EndnoteReference"/>
          <w:rFonts w:ascii="Times New Roman" w:hAnsi="Times New Roman" w:cs="Times New Roman"/>
          <w:noProof w:val="0"/>
          <w:sz w:val="24"/>
          <w:szCs w:val="24"/>
          <w:lang w:val="en-GB"/>
        </w:rPr>
        <w:endnoteReference w:id="1"/>
      </w:r>
      <w:r w:rsidR="00800A98" w:rsidRPr="00457537">
        <w:rPr>
          <w:rFonts w:ascii="Times New Roman" w:hAnsi="Times New Roman" w:cs="Times New Roman"/>
          <w:noProof w:val="0"/>
          <w:sz w:val="24"/>
          <w:szCs w:val="24"/>
          <w:lang w:val="en-GB"/>
        </w:rPr>
        <w:t xml:space="preserve">, and draw conclusions regarding how far hierarchical language values </w:t>
      </w:r>
      <w:r w:rsidR="00D329C4" w:rsidRPr="00457537">
        <w:rPr>
          <w:rFonts w:ascii="Times New Roman" w:hAnsi="Times New Roman" w:cs="Times New Roman"/>
          <w:noProof w:val="0"/>
          <w:sz w:val="24"/>
          <w:szCs w:val="24"/>
          <w:lang w:val="en-GB"/>
        </w:rPr>
        <w:t>are reinforced and/or modified through SA.</w:t>
      </w:r>
    </w:p>
    <w:p w14:paraId="67C7F3AC" w14:textId="77777777" w:rsidR="00561387" w:rsidRPr="00457537" w:rsidRDefault="00561387" w:rsidP="00561387">
      <w:pPr>
        <w:spacing w:after="0" w:line="480" w:lineRule="auto"/>
        <w:rPr>
          <w:rFonts w:ascii="Times New Roman" w:hAnsi="Times New Roman" w:cs="Times New Roman"/>
          <w:noProof w:val="0"/>
          <w:sz w:val="24"/>
          <w:szCs w:val="24"/>
          <w:lang w:val="en-GB"/>
        </w:rPr>
      </w:pPr>
    </w:p>
    <w:p w14:paraId="0F3F6956" w14:textId="7CDBFC9A" w:rsidR="00561387" w:rsidRPr="00457537" w:rsidRDefault="004F1EF3" w:rsidP="00561387">
      <w:pPr>
        <w:pStyle w:val="Heading2"/>
        <w:spacing w:before="0" w:line="480" w:lineRule="auto"/>
        <w:rPr>
          <w:rFonts w:ascii="Times New Roman" w:eastAsia="Calibri" w:hAnsi="Times New Roman" w:cs="Times New Roman"/>
          <w:b/>
          <w:bCs/>
          <w:noProof w:val="0"/>
          <w:sz w:val="24"/>
          <w:szCs w:val="24"/>
          <w:lang w:val="en-GB"/>
        </w:rPr>
      </w:pPr>
      <w:r w:rsidRPr="00457537">
        <w:rPr>
          <w:rFonts w:ascii="Times New Roman" w:eastAsia="Calibri" w:hAnsi="Times New Roman" w:cs="Times New Roman"/>
          <w:b/>
          <w:bCs/>
          <w:noProof w:val="0"/>
          <w:sz w:val="24"/>
          <w:szCs w:val="24"/>
          <w:lang w:val="en-GB"/>
        </w:rPr>
        <w:t>Literature Review</w:t>
      </w:r>
      <w:r w:rsidR="00561387" w:rsidRPr="00457537">
        <w:rPr>
          <w:rFonts w:ascii="Times New Roman" w:eastAsia="Calibri" w:hAnsi="Times New Roman" w:cs="Times New Roman"/>
          <w:b/>
          <w:bCs/>
          <w:noProof w:val="0"/>
          <w:sz w:val="24"/>
          <w:szCs w:val="24"/>
          <w:lang w:val="en-GB"/>
        </w:rPr>
        <w:t xml:space="preserve"> </w:t>
      </w:r>
    </w:p>
    <w:p w14:paraId="0FEEF028" w14:textId="77777777" w:rsidR="00B358B2" w:rsidRPr="00457537" w:rsidRDefault="00B358B2" w:rsidP="00F67A83">
      <w:pPr>
        <w:rPr>
          <w:noProof w:val="0"/>
          <w:lang w:val="en-GB"/>
        </w:rPr>
      </w:pPr>
    </w:p>
    <w:p w14:paraId="58C782CE" w14:textId="0BEBDE13" w:rsidR="008C3C08" w:rsidRPr="00457537" w:rsidRDefault="008C3C08" w:rsidP="008C3C08">
      <w:pPr>
        <w:pStyle w:val="Heading3"/>
        <w:spacing w:before="0" w:line="480" w:lineRule="auto"/>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 xml:space="preserve">Language </w:t>
      </w:r>
      <w:r w:rsidR="00FC3BE3" w:rsidRPr="00457537">
        <w:rPr>
          <w:rFonts w:ascii="Times New Roman" w:hAnsi="Times New Roman" w:cs="Times New Roman"/>
          <w:b/>
          <w:bCs/>
          <w:i/>
          <w:iCs/>
          <w:noProof w:val="0"/>
          <w:lang w:val="en-GB"/>
        </w:rPr>
        <w:t>A</w:t>
      </w:r>
      <w:r w:rsidRPr="00457537">
        <w:rPr>
          <w:rFonts w:ascii="Times New Roman" w:hAnsi="Times New Roman" w:cs="Times New Roman"/>
          <w:b/>
          <w:bCs/>
          <w:i/>
          <w:iCs/>
          <w:noProof w:val="0"/>
          <w:lang w:val="en-GB"/>
        </w:rPr>
        <w:t>ffiliation</w:t>
      </w:r>
    </w:p>
    <w:p w14:paraId="32B4C563" w14:textId="77777777" w:rsidR="00B358B2" w:rsidRPr="00457537" w:rsidRDefault="00B358B2" w:rsidP="008C3C08">
      <w:pPr>
        <w:spacing w:after="0" w:line="480" w:lineRule="auto"/>
        <w:rPr>
          <w:rFonts w:ascii="Times New Roman" w:hAnsi="Times New Roman" w:cs="Times New Roman"/>
          <w:noProof w:val="0"/>
          <w:sz w:val="24"/>
          <w:szCs w:val="24"/>
          <w:lang w:val="en-GB"/>
        </w:rPr>
      </w:pPr>
    </w:p>
    <w:p w14:paraId="78F20A0D" w14:textId="337B9B74" w:rsidR="008C3C08" w:rsidRPr="00457537" w:rsidRDefault="005E1D78" w:rsidP="008C3C08">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The term</w:t>
      </w:r>
      <w:r w:rsidR="008C3C08" w:rsidRPr="00457537">
        <w:rPr>
          <w:rFonts w:ascii="Times New Roman" w:hAnsi="Times New Roman" w:cs="Times New Roman"/>
          <w:noProof w:val="0"/>
          <w:sz w:val="24"/>
          <w:szCs w:val="24"/>
          <w:lang w:val="en-GB"/>
        </w:rPr>
        <w:t xml:space="preserve"> </w:t>
      </w:r>
      <w:r w:rsidR="008C3C08" w:rsidRPr="00457537">
        <w:rPr>
          <w:rFonts w:ascii="Times New Roman" w:hAnsi="Times New Roman" w:cs="Times New Roman"/>
          <w:i/>
          <w:iCs/>
          <w:noProof w:val="0"/>
          <w:sz w:val="24"/>
          <w:szCs w:val="24"/>
          <w:lang w:val="en-GB"/>
        </w:rPr>
        <w:t>language affiliation</w:t>
      </w:r>
      <w:r w:rsidR="008C3C08" w:rsidRPr="00457537">
        <w:rPr>
          <w:rFonts w:ascii="Times New Roman" w:hAnsi="Times New Roman" w:cs="Times New Roman"/>
          <w:noProof w:val="0"/>
          <w:sz w:val="24"/>
          <w:szCs w:val="24"/>
          <w:lang w:val="en-GB"/>
        </w:rPr>
        <w:t xml:space="preserve"> refers to an individual’s feelings and emotions for a language, </w:t>
      </w:r>
      <w:r w:rsidR="00563D49" w:rsidRPr="00457537">
        <w:rPr>
          <w:rFonts w:ascii="Times New Roman" w:hAnsi="Times New Roman" w:cs="Times New Roman"/>
          <w:noProof w:val="0"/>
          <w:sz w:val="24"/>
          <w:szCs w:val="24"/>
          <w:lang w:val="en-GB"/>
        </w:rPr>
        <w:t>‘</w:t>
      </w:r>
      <w:r w:rsidR="008C3C08" w:rsidRPr="00457537">
        <w:rPr>
          <w:rFonts w:ascii="Times New Roman" w:hAnsi="Times New Roman" w:cs="Times New Roman"/>
          <w:noProof w:val="0"/>
          <w:sz w:val="24"/>
          <w:szCs w:val="24"/>
          <w:lang w:val="en-GB"/>
        </w:rPr>
        <w:t>whether or not they nominally belong to the social group usually associated with it</w:t>
      </w:r>
      <w:r w:rsidR="00563D49" w:rsidRPr="00457537">
        <w:rPr>
          <w:rFonts w:ascii="Times New Roman" w:hAnsi="Times New Roman" w:cs="Times New Roman"/>
          <w:noProof w:val="0"/>
          <w:sz w:val="24"/>
          <w:szCs w:val="24"/>
          <w:lang w:val="en-GB"/>
        </w:rPr>
        <w:t>’</w:t>
      </w:r>
      <w:r w:rsidR="008C3C08" w:rsidRPr="00457537">
        <w:rPr>
          <w:rFonts w:ascii="Times New Roman" w:hAnsi="Times New Roman" w:cs="Times New Roman"/>
          <w:noProof w:val="0"/>
          <w:sz w:val="24"/>
          <w:szCs w:val="24"/>
          <w:lang w:val="en-GB"/>
        </w:rPr>
        <w:t xml:space="preserve"> (Leung et al., 1997, p. 555). Rampton’s (1990) view of language affiliation underscores an affective </w:t>
      </w:r>
      <w:proofErr w:type="gramStart"/>
      <w:r w:rsidR="008C3C08" w:rsidRPr="00457537">
        <w:rPr>
          <w:rFonts w:ascii="Times New Roman" w:hAnsi="Times New Roman" w:cs="Times New Roman"/>
          <w:noProof w:val="0"/>
          <w:sz w:val="24"/>
          <w:szCs w:val="24"/>
          <w:lang w:val="en-GB"/>
        </w:rPr>
        <w:lastRenderedPageBreak/>
        <w:t>component</w:t>
      </w:r>
      <w:r w:rsidR="00094973" w:rsidRPr="00457537">
        <w:rPr>
          <w:rFonts w:ascii="Times New Roman" w:hAnsi="Times New Roman" w:cs="Times New Roman"/>
          <w:noProof w:val="0"/>
          <w:sz w:val="24"/>
          <w:szCs w:val="24"/>
          <w:lang w:val="en-GB"/>
        </w:rPr>
        <w:t>, and</w:t>
      </w:r>
      <w:proofErr w:type="gramEnd"/>
      <w:r w:rsidR="00094973" w:rsidRPr="00457537">
        <w:rPr>
          <w:rFonts w:ascii="Times New Roman" w:hAnsi="Times New Roman" w:cs="Times New Roman"/>
          <w:noProof w:val="0"/>
          <w:sz w:val="24"/>
          <w:szCs w:val="24"/>
          <w:lang w:val="en-GB"/>
        </w:rPr>
        <w:t xml:space="preserve"> asserts that</w:t>
      </w:r>
      <w:r w:rsidR="008C3C08" w:rsidRPr="00457537">
        <w:rPr>
          <w:rFonts w:ascii="Times New Roman" w:hAnsi="Times New Roman" w:cs="Times New Roman"/>
          <w:noProof w:val="0"/>
          <w:sz w:val="24"/>
          <w:szCs w:val="24"/>
          <w:lang w:val="en-GB"/>
        </w:rPr>
        <w:t xml:space="preserve"> an individual can have an affiliation for a language that s/he is not proficient in or has no sociohistoric bonds with. This view contest</w:t>
      </w:r>
      <w:r w:rsidR="00E01F5A" w:rsidRPr="00457537">
        <w:rPr>
          <w:rFonts w:ascii="Times New Roman" w:hAnsi="Times New Roman" w:cs="Times New Roman"/>
          <w:noProof w:val="0"/>
          <w:sz w:val="24"/>
          <w:szCs w:val="24"/>
          <w:lang w:val="en-GB"/>
        </w:rPr>
        <w:t>ed</w:t>
      </w:r>
      <w:r w:rsidR="008C3C08" w:rsidRPr="00457537">
        <w:rPr>
          <w:rFonts w:ascii="Times New Roman" w:hAnsi="Times New Roman" w:cs="Times New Roman"/>
          <w:noProof w:val="0"/>
          <w:sz w:val="24"/>
          <w:szCs w:val="24"/>
          <w:lang w:val="en-GB"/>
        </w:rPr>
        <w:t xml:space="preserve"> a long-held </w:t>
      </w:r>
      <w:r w:rsidR="00D34508" w:rsidRPr="00457537">
        <w:rPr>
          <w:rFonts w:ascii="Times New Roman" w:hAnsi="Times New Roman" w:cs="Times New Roman"/>
          <w:noProof w:val="0"/>
          <w:sz w:val="24"/>
          <w:szCs w:val="24"/>
          <w:lang w:val="en-GB"/>
        </w:rPr>
        <w:t>assumption that</w:t>
      </w:r>
      <w:r w:rsidR="008C3C08" w:rsidRPr="00457537">
        <w:rPr>
          <w:rFonts w:ascii="Times New Roman" w:hAnsi="Times New Roman" w:cs="Times New Roman"/>
          <w:noProof w:val="0"/>
          <w:sz w:val="24"/>
          <w:szCs w:val="24"/>
          <w:lang w:val="en-GB"/>
        </w:rPr>
        <w:t xml:space="preserve"> bilingual students with immigrant backgrounds were best understood as native speakers of a language connected to their ethnic or national heritage</w:t>
      </w:r>
      <w:r w:rsidR="00B647F6" w:rsidRPr="00457537">
        <w:rPr>
          <w:rFonts w:ascii="Times New Roman" w:hAnsi="Times New Roman" w:cs="Times New Roman"/>
          <w:noProof w:val="0"/>
          <w:sz w:val="24"/>
          <w:szCs w:val="24"/>
          <w:lang w:val="en-GB"/>
        </w:rPr>
        <w:t xml:space="preserve">, </w:t>
      </w:r>
      <w:r w:rsidR="00641241" w:rsidRPr="00457537">
        <w:rPr>
          <w:rFonts w:ascii="Times New Roman" w:hAnsi="Times New Roman" w:cs="Times New Roman"/>
          <w:noProof w:val="0"/>
          <w:sz w:val="24"/>
          <w:szCs w:val="24"/>
          <w:lang w:val="en-GB"/>
        </w:rPr>
        <w:t xml:space="preserve">reflecting a </w:t>
      </w:r>
      <w:r w:rsidR="00A44C1D">
        <w:rPr>
          <w:rFonts w:ascii="Times New Roman" w:hAnsi="Times New Roman" w:cs="Times New Roman"/>
          <w:noProof w:val="0"/>
          <w:sz w:val="24"/>
          <w:szCs w:val="24"/>
          <w:lang w:val="en-GB"/>
        </w:rPr>
        <w:t>direc</w:t>
      </w:r>
      <w:r w:rsidR="009F6E74">
        <w:rPr>
          <w:rFonts w:ascii="Times New Roman" w:hAnsi="Times New Roman" w:cs="Times New Roman"/>
          <w:noProof w:val="0"/>
          <w:sz w:val="24"/>
          <w:szCs w:val="24"/>
          <w:lang w:val="en-GB"/>
        </w:rPr>
        <w:t>t</w:t>
      </w:r>
      <w:r w:rsidR="008C3C08" w:rsidRPr="00457537">
        <w:rPr>
          <w:rFonts w:ascii="Times New Roman" w:hAnsi="Times New Roman" w:cs="Times New Roman"/>
          <w:noProof w:val="0"/>
          <w:sz w:val="24"/>
          <w:szCs w:val="24"/>
          <w:lang w:val="en-GB"/>
        </w:rPr>
        <w:t xml:space="preserve"> relationship between ethnic background and language affiliation. </w:t>
      </w:r>
      <w:r w:rsidR="00AE47DB" w:rsidRPr="00457537">
        <w:rPr>
          <w:rFonts w:ascii="Times New Roman" w:hAnsi="Times New Roman" w:cs="Times New Roman"/>
          <w:noProof w:val="0"/>
          <w:sz w:val="24"/>
          <w:szCs w:val="24"/>
          <w:lang w:val="en-GB"/>
        </w:rPr>
        <w:t>The</w:t>
      </w:r>
      <w:r w:rsidR="008C3C08" w:rsidRPr="00457537">
        <w:rPr>
          <w:rFonts w:ascii="Times New Roman" w:hAnsi="Times New Roman" w:cs="Times New Roman"/>
          <w:noProof w:val="0"/>
          <w:sz w:val="24"/>
          <w:szCs w:val="24"/>
          <w:lang w:val="en-GB"/>
        </w:rPr>
        <w:t xml:space="preserve"> study by Leung</w:t>
      </w:r>
      <w:r w:rsidR="00AE47DB" w:rsidRPr="00457537">
        <w:rPr>
          <w:rFonts w:ascii="Times New Roman" w:hAnsi="Times New Roman" w:cs="Times New Roman"/>
          <w:noProof w:val="0"/>
          <w:sz w:val="24"/>
          <w:szCs w:val="24"/>
          <w:lang w:val="en-GB"/>
        </w:rPr>
        <w:t xml:space="preserve"> et al.</w:t>
      </w:r>
      <w:r w:rsidR="008C3C08" w:rsidRPr="00457537">
        <w:rPr>
          <w:rFonts w:ascii="Times New Roman" w:hAnsi="Times New Roman" w:cs="Times New Roman"/>
          <w:noProof w:val="0"/>
          <w:sz w:val="24"/>
          <w:szCs w:val="24"/>
          <w:lang w:val="en-GB"/>
        </w:rPr>
        <w:t xml:space="preserve"> (1997) </w:t>
      </w:r>
      <w:r w:rsidR="00C16D09" w:rsidRPr="00457537">
        <w:rPr>
          <w:rFonts w:ascii="Times New Roman" w:hAnsi="Times New Roman" w:cs="Times New Roman"/>
          <w:noProof w:val="0"/>
          <w:sz w:val="24"/>
          <w:szCs w:val="24"/>
          <w:lang w:val="en-GB"/>
        </w:rPr>
        <w:t>with</w:t>
      </w:r>
      <w:r w:rsidR="008C3C08" w:rsidRPr="00457537">
        <w:rPr>
          <w:rFonts w:ascii="Times New Roman" w:hAnsi="Times New Roman" w:cs="Times New Roman"/>
          <w:noProof w:val="0"/>
          <w:sz w:val="24"/>
          <w:szCs w:val="24"/>
          <w:lang w:val="en-GB"/>
        </w:rPr>
        <w:t xml:space="preserve"> minorities in the UK produced </w:t>
      </w:r>
      <w:r w:rsidR="00151332" w:rsidRPr="00457537">
        <w:rPr>
          <w:rFonts w:ascii="Times New Roman" w:hAnsi="Times New Roman" w:cs="Times New Roman"/>
          <w:noProof w:val="0"/>
          <w:sz w:val="24"/>
          <w:szCs w:val="24"/>
          <w:lang w:val="en-GB"/>
        </w:rPr>
        <w:t xml:space="preserve">contrary </w:t>
      </w:r>
      <w:r w:rsidR="008C3C08" w:rsidRPr="00457537">
        <w:rPr>
          <w:rFonts w:ascii="Times New Roman" w:hAnsi="Times New Roman" w:cs="Times New Roman"/>
          <w:noProof w:val="0"/>
          <w:sz w:val="24"/>
          <w:szCs w:val="24"/>
          <w:lang w:val="en-GB"/>
        </w:rPr>
        <w:t>results</w:t>
      </w:r>
      <w:r w:rsidR="001C16DE" w:rsidRPr="00457537">
        <w:rPr>
          <w:rFonts w:ascii="Times New Roman" w:hAnsi="Times New Roman" w:cs="Times New Roman"/>
          <w:noProof w:val="0"/>
          <w:sz w:val="24"/>
          <w:szCs w:val="24"/>
          <w:lang w:val="en-GB"/>
        </w:rPr>
        <w:t>; their</w:t>
      </w:r>
      <w:r w:rsidR="008C3C08" w:rsidRPr="00457537">
        <w:rPr>
          <w:rFonts w:ascii="Times New Roman" w:hAnsi="Times New Roman" w:cs="Times New Roman"/>
          <w:noProof w:val="0"/>
          <w:sz w:val="24"/>
          <w:szCs w:val="24"/>
          <w:lang w:val="en-GB"/>
        </w:rPr>
        <w:t xml:space="preserve"> participants reported simultaneous relations and attachments with different languages and </w:t>
      </w:r>
      <w:r w:rsidR="00026731" w:rsidRPr="00457537">
        <w:rPr>
          <w:rFonts w:ascii="Times New Roman" w:hAnsi="Times New Roman" w:cs="Times New Roman"/>
          <w:noProof w:val="0"/>
          <w:sz w:val="24"/>
          <w:szCs w:val="24"/>
          <w:lang w:val="en-GB"/>
        </w:rPr>
        <w:t>social</w:t>
      </w:r>
      <w:r w:rsidR="008C3C08" w:rsidRPr="00457537">
        <w:rPr>
          <w:rFonts w:ascii="Times New Roman" w:hAnsi="Times New Roman" w:cs="Times New Roman"/>
          <w:noProof w:val="0"/>
          <w:sz w:val="24"/>
          <w:szCs w:val="24"/>
          <w:lang w:val="en-GB"/>
        </w:rPr>
        <w:t xml:space="preserve"> groups. The authors concluded that </w:t>
      </w:r>
      <w:r w:rsidR="00D54DB7" w:rsidRPr="00457537">
        <w:rPr>
          <w:rFonts w:ascii="Times New Roman" w:hAnsi="Times New Roman" w:cs="Times New Roman"/>
          <w:noProof w:val="0"/>
          <w:sz w:val="24"/>
          <w:szCs w:val="24"/>
          <w:lang w:val="en-GB"/>
        </w:rPr>
        <w:t>a</w:t>
      </w:r>
      <w:r w:rsidR="008C3C08" w:rsidRPr="00457537">
        <w:rPr>
          <w:rFonts w:ascii="Times New Roman" w:hAnsi="Times New Roman" w:cs="Times New Roman"/>
          <w:noProof w:val="0"/>
          <w:sz w:val="24"/>
          <w:szCs w:val="24"/>
          <w:lang w:val="en-GB"/>
        </w:rPr>
        <w:t xml:space="preserve">ssigning fixed linguistic identities to individuals misses the complex relationships between languages, identities and </w:t>
      </w:r>
      <w:r w:rsidR="00D8616F" w:rsidRPr="00457537">
        <w:rPr>
          <w:rFonts w:ascii="Times New Roman" w:hAnsi="Times New Roman" w:cs="Times New Roman"/>
          <w:noProof w:val="0"/>
          <w:sz w:val="24"/>
          <w:szCs w:val="24"/>
          <w:lang w:val="en-GB"/>
        </w:rPr>
        <w:t>contextual</w:t>
      </w:r>
      <w:r w:rsidR="008C3C08" w:rsidRPr="00457537">
        <w:rPr>
          <w:rFonts w:ascii="Times New Roman" w:hAnsi="Times New Roman" w:cs="Times New Roman"/>
          <w:noProof w:val="0"/>
          <w:sz w:val="24"/>
          <w:szCs w:val="24"/>
          <w:lang w:val="en-GB"/>
        </w:rPr>
        <w:t xml:space="preserve"> factors </w:t>
      </w:r>
      <w:r w:rsidR="00FB7B6A" w:rsidRPr="00457537">
        <w:rPr>
          <w:rFonts w:ascii="Times New Roman" w:hAnsi="Times New Roman" w:cs="Times New Roman"/>
          <w:noProof w:val="0"/>
          <w:sz w:val="24"/>
          <w:szCs w:val="24"/>
          <w:lang w:val="en-GB"/>
        </w:rPr>
        <w:t>influencing</w:t>
      </w:r>
      <w:r w:rsidR="008C3C08" w:rsidRPr="00457537">
        <w:rPr>
          <w:rFonts w:ascii="Times New Roman" w:hAnsi="Times New Roman" w:cs="Times New Roman"/>
          <w:noProof w:val="0"/>
          <w:sz w:val="24"/>
          <w:szCs w:val="24"/>
          <w:lang w:val="en-GB"/>
        </w:rPr>
        <w:t xml:space="preserve"> language affiliations.   </w:t>
      </w:r>
    </w:p>
    <w:p w14:paraId="1E768819" w14:textId="77777777" w:rsidR="00561387" w:rsidRPr="00457537" w:rsidRDefault="00561387" w:rsidP="00561387">
      <w:pPr>
        <w:rPr>
          <w:noProof w:val="0"/>
          <w:lang w:val="en-GB"/>
        </w:rPr>
      </w:pPr>
    </w:p>
    <w:p w14:paraId="3345D9F1" w14:textId="1E3DE62B" w:rsidR="004F1EF3" w:rsidRPr="00457537" w:rsidRDefault="004F1EF3" w:rsidP="00561387">
      <w:pPr>
        <w:pStyle w:val="Heading3"/>
        <w:spacing w:before="0" w:line="480" w:lineRule="auto"/>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 xml:space="preserve">The </w:t>
      </w:r>
      <w:r w:rsidR="00FC3BE3" w:rsidRPr="00457537">
        <w:rPr>
          <w:rFonts w:ascii="Times New Roman" w:hAnsi="Times New Roman" w:cs="Times New Roman"/>
          <w:b/>
          <w:bCs/>
          <w:i/>
          <w:iCs/>
          <w:noProof w:val="0"/>
          <w:lang w:val="en-GB"/>
        </w:rPr>
        <w:t>G</w:t>
      </w:r>
      <w:r w:rsidRPr="00457537">
        <w:rPr>
          <w:rFonts w:ascii="Times New Roman" w:hAnsi="Times New Roman" w:cs="Times New Roman"/>
          <w:b/>
          <w:bCs/>
          <w:i/>
          <w:iCs/>
          <w:noProof w:val="0"/>
          <w:lang w:val="en-GB"/>
        </w:rPr>
        <w:t xml:space="preserve">lobal </w:t>
      </w:r>
      <w:r w:rsidR="00FC3BE3" w:rsidRPr="00457537">
        <w:rPr>
          <w:rFonts w:ascii="Times New Roman" w:hAnsi="Times New Roman" w:cs="Times New Roman"/>
          <w:b/>
          <w:bCs/>
          <w:i/>
          <w:iCs/>
          <w:noProof w:val="0"/>
          <w:lang w:val="en-GB"/>
        </w:rPr>
        <w:t>Language System</w:t>
      </w:r>
    </w:p>
    <w:p w14:paraId="24ACBBDE" w14:textId="77777777" w:rsidR="00A222CC" w:rsidRPr="00457537" w:rsidRDefault="00A222CC" w:rsidP="00561387">
      <w:pPr>
        <w:spacing w:after="0" w:line="480" w:lineRule="auto"/>
        <w:rPr>
          <w:rFonts w:ascii="Times New Roman" w:hAnsi="Times New Roman" w:cs="Times New Roman"/>
          <w:noProof w:val="0"/>
          <w:sz w:val="24"/>
          <w:szCs w:val="24"/>
          <w:lang w:val="en-GB"/>
        </w:rPr>
      </w:pPr>
    </w:p>
    <w:p w14:paraId="68780BC8" w14:textId="5E7DC2BB" w:rsidR="00272F9F" w:rsidRPr="00457537" w:rsidRDefault="00272F9F"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 reasons why people learn one language rather than another, and why they value </w:t>
      </w:r>
      <w:proofErr w:type="gramStart"/>
      <w:r w:rsidRPr="00457537">
        <w:rPr>
          <w:rFonts w:ascii="Times New Roman" w:hAnsi="Times New Roman" w:cs="Times New Roman"/>
          <w:noProof w:val="0"/>
          <w:sz w:val="24"/>
          <w:szCs w:val="24"/>
          <w:lang w:val="en-GB"/>
        </w:rPr>
        <w:t>particular languages</w:t>
      </w:r>
      <w:proofErr w:type="gramEnd"/>
      <w:r w:rsidR="00561387" w:rsidRPr="00457537">
        <w:rPr>
          <w:rFonts w:ascii="Times New Roman" w:hAnsi="Times New Roman" w:cs="Times New Roman"/>
          <w:noProof w:val="0"/>
          <w:sz w:val="24"/>
          <w:szCs w:val="24"/>
          <w:lang w:val="en-GB"/>
        </w:rPr>
        <w:t>,</w:t>
      </w:r>
      <w:r w:rsidRPr="00457537">
        <w:rPr>
          <w:rFonts w:ascii="Times New Roman" w:hAnsi="Times New Roman" w:cs="Times New Roman"/>
          <w:noProof w:val="0"/>
          <w:sz w:val="24"/>
          <w:szCs w:val="24"/>
          <w:lang w:val="en-GB"/>
        </w:rPr>
        <w:t xml:space="preserve"> have been </w:t>
      </w:r>
      <w:r w:rsidR="006B480B" w:rsidRPr="00457537">
        <w:rPr>
          <w:rFonts w:ascii="Times New Roman" w:hAnsi="Times New Roman" w:cs="Times New Roman"/>
          <w:noProof w:val="0"/>
          <w:sz w:val="24"/>
          <w:szCs w:val="24"/>
          <w:lang w:val="en-GB"/>
        </w:rPr>
        <w:t>much debated</w:t>
      </w:r>
      <w:r w:rsidRPr="00457537">
        <w:rPr>
          <w:rFonts w:ascii="Times New Roman" w:hAnsi="Times New Roman" w:cs="Times New Roman"/>
          <w:noProof w:val="0"/>
          <w:sz w:val="24"/>
          <w:szCs w:val="24"/>
          <w:lang w:val="en-GB"/>
        </w:rPr>
        <w:t xml:space="preserve">. According to </w:t>
      </w:r>
      <w:r w:rsidR="00391D88" w:rsidRPr="00457537">
        <w:rPr>
          <w:rFonts w:ascii="Times New Roman" w:hAnsi="Times New Roman" w:cs="Times New Roman"/>
          <w:noProof w:val="0"/>
          <w:sz w:val="24"/>
          <w:szCs w:val="24"/>
          <w:lang w:val="en-GB"/>
        </w:rPr>
        <w:t>d</w:t>
      </w:r>
      <w:r w:rsidRPr="00457537">
        <w:rPr>
          <w:rFonts w:ascii="Times New Roman" w:hAnsi="Times New Roman" w:cs="Times New Roman"/>
          <w:noProof w:val="0"/>
          <w:sz w:val="24"/>
          <w:szCs w:val="24"/>
          <w:lang w:val="en-GB"/>
        </w:rPr>
        <w:t>e Swaan’s (2001</w:t>
      </w:r>
      <w:r w:rsidR="0077444F" w:rsidRPr="00457537">
        <w:rPr>
          <w:rFonts w:ascii="Times New Roman" w:hAnsi="Times New Roman" w:cs="Times New Roman"/>
          <w:noProof w:val="0"/>
          <w:sz w:val="24"/>
          <w:szCs w:val="24"/>
          <w:lang w:val="en-GB"/>
        </w:rPr>
        <w:t>; 2010</w:t>
      </w:r>
      <w:r w:rsidRPr="00457537">
        <w:rPr>
          <w:rFonts w:ascii="Times New Roman" w:hAnsi="Times New Roman" w:cs="Times New Roman"/>
          <w:noProof w:val="0"/>
          <w:sz w:val="24"/>
          <w:szCs w:val="24"/>
          <w:lang w:val="en-GB"/>
        </w:rPr>
        <w:t xml:space="preserve">) concept of the global language system, languages are divided into a </w:t>
      </w:r>
      <w:r w:rsidR="00881F38" w:rsidRPr="00457537">
        <w:rPr>
          <w:rFonts w:ascii="Times New Roman" w:hAnsi="Times New Roman" w:cs="Times New Roman"/>
          <w:noProof w:val="0"/>
          <w:sz w:val="24"/>
          <w:szCs w:val="24"/>
          <w:lang w:val="en-GB"/>
        </w:rPr>
        <w:t xml:space="preserve">four-level </w:t>
      </w:r>
      <w:r w:rsidRPr="00457537">
        <w:rPr>
          <w:rFonts w:ascii="Times New Roman" w:hAnsi="Times New Roman" w:cs="Times New Roman"/>
          <w:noProof w:val="0"/>
          <w:sz w:val="24"/>
          <w:szCs w:val="24"/>
          <w:lang w:val="en-GB"/>
        </w:rPr>
        <w:t xml:space="preserve">hierarchy, namely the peripheral, central, supercentral, and hypercentral languages. </w:t>
      </w:r>
      <w:r w:rsidR="00607881" w:rsidRPr="00457537">
        <w:rPr>
          <w:rFonts w:ascii="Times New Roman" w:hAnsi="Times New Roman" w:cs="Times New Roman"/>
          <w:noProof w:val="0"/>
          <w:sz w:val="24"/>
          <w:szCs w:val="24"/>
          <w:lang w:val="en-GB"/>
        </w:rPr>
        <w:t xml:space="preserve">English, which keeps the whole system together, is </w:t>
      </w:r>
      <w:r w:rsidR="00095B41" w:rsidRPr="00457537">
        <w:rPr>
          <w:rFonts w:ascii="Times New Roman" w:hAnsi="Times New Roman" w:cs="Times New Roman"/>
          <w:noProof w:val="0"/>
          <w:sz w:val="24"/>
          <w:szCs w:val="24"/>
          <w:lang w:val="en-GB"/>
        </w:rPr>
        <w:t>positioned as</w:t>
      </w:r>
      <w:r w:rsidRPr="00457537">
        <w:rPr>
          <w:rFonts w:ascii="Times New Roman" w:hAnsi="Times New Roman" w:cs="Times New Roman"/>
          <w:noProof w:val="0"/>
          <w:sz w:val="24"/>
          <w:szCs w:val="24"/>
          <w:lang w:val="en-GB"/>
        </w:rPr>
        <w:t xml:space="preserve"> the </w:t>
      </w:r>
      <w:r w:rsidRPr="00457537">
        <w:rPr>
          <w:rFonts w:ascii="Times New Roman" w:hAnsi="Times New Roman" w:cs="Times New Roman"/>
          <w:i/>
          <w:iCs/>
          <w:noProof w:val="0"/>
          <w:sz w:val="24"/>
          <w:szCs w:val="24"/>
          <w:lang w:val="en-GB"/>
        </w:rPr>
        <w:t>hypercentral</w:t>
      </w:r>
      <w:r w:rsidRPr="00457537">
        <w:rPr>
          <w:rFonts w:ascii="Times New Roman" w:hAnsi="Times New Roman" w:cs="Times New Roman"/>
          <w:noProof w:val="0"/>
          <w:sz w:val="24"/>
          <w:szCs w:val="24"/>
          <w:lang w:val="en-GB"/>
        </w:rPr>
        <w:t xml:space="preserve"> language. Next in the hierarchy are </w:t>
      </w:r>
      <w:r w:rsidRPr="00457537">
        <w:rPr>
          <w:rFonts w:ascii="Times New Roman" w:hAnsi="Times New Roman" w:cs="Times New Roman"/>
          <w:i/>
          <w:iCs/>
          <w:noProof w:val="0"/>
          <w:sz w:val="24"/>
          <w:szCs w:val="24"/>
          <w:lang w:val="en-GB"/>
        </w:rPr>
        <w:t>supercentral</w:t>
      </w:r>
      <w:r w:rsidRPr="00457537">
        <w:rPr>
          <w:rFonts w:ascii="Times New Roman" w:hAnsi="Times New Roman" w:cs="Times New Roman"/>
          <w:noProof w:val="0"/>
          <w:sz w:val="24"/>
          <w:szCs w:val="24"/>
          <w:lang w:val="en-GB"/>
        </w:rPr>
        <w:t xml:space="preserve"> languages</w:t>
      </w:r>
      <w:r w:rsidR="004673A5" w:rsidRPr="00457537">
        <w:rPr>
          <w:rFonts w:ascii="Times New Roman" w:hAnsi="Times New Roman" w:cs="Times New Roman"/>
          <w:noProof w:val="0"/>
          <w:sz w:val="24"/>
          <w:szCs w:val="24"/>
          <w:lang w:val="en-GB"/>
        </w:rPr>
        <w:t xml:space="preserve">, </w:t>
      </w:r>
      <w:r w:rsidR="004A503C" w:rsidRPr="00457537">
        <w:rPr>
          <w:rFonts w:ascii="Times New Roman" w:hAnsi="Times New Roman" w:cs="Times New Roman"/>
          <w:noProof w:val="0"/>
          <w:sz w:val="24"/>
          <w:szCs w:val="24"/>
          <w:lang w:val="en-GB"/>
        </w:rPr>
        <w:t xml:space="preserve">most </w:t>
      </w:r>
      <w:r w:rsidR="00BC210E" w:rsidRPr="00457537">
        <w:rPr>
          <w:rFonts w:ascii="Times New Roman" w:hAnsi="Times New Roman" w:cs="Times New Roman"/>
          <w:noProof w:val="0"/>
          <w:sz w:val="24"/>
          <w:szCs w:val="24"/>
          <w:lang w:val="en-GB"/>
        </w:rPr>
        <w:t>with</w:t>
      </w:r>
      <w:r w:rsidR="004A503C" w:rsidRPr="00457537">
        <w:rPr>
          <w:rFonts w:ascii="Times New Roman" w:hAnsi="Times New Roman" w:cs="Times New Roman"/>
          <w:noProof w:val="0"/>
          <w:sz w:val="24"/>
          <w:szCs w:val="24"/>
          <w:lang w:val="en-GB"/>
        </w:rPr>
        <w:t xml:space="preserve"> 100 million</w:t>
      </w:r>
      <w:r w:rsidR="00F302B4" w:rsidRPr="00457537">
        <w:rPr>
          <w:rFonts w:ascii="Times New Roman" w:hAnsi="Times New Roman" w:cs="Times New Roman"/>
          <w:noProof w:val="0"/>
          <w:sz w:val="24"/>
          <w:szCs w:val="24"/>
          <w:lang w:val="en-GB"/>
        </w:rPr>
        <w:t xml:space="preserve">-plus </w:t>
      </w:r>
      <w:r w:rsidR="004A503C" w:rsidRPr="00457537">
        <w:rPr>
          <w:rFonts w:ascii="Times New Roman" w:hAnsi="Times New Roman" w:cs="Times New Roman"/>
          <w:noProof w:val="0"/>
          <w:sz w:val="24"/>
          <w:szCs w:val="24"/>
          <w:lang w:val="en-GB"/>
        </w:rPr>
        <w:t xml:space="preserve">speakers, and </w:t>
      </w:r>
      <w:r w:rsidR="004673A5" w:rsidRPr="00457537">
        <w:rPr>
          <w:rFonts w:ascii="Times New Roman" w:hAnsi="Times New Roman" w:cs="Times New Roman"/>
          <w:noProof w:val="0"/>
          <w:sz w:val="24"/>
          <w:szCs w:val="24"/>
          <w:lang w:val="en-GB"/>
        </w:rPr>
        <w:t>including</w:t>
      </w:r>
      <w:r w:rsidR="00607881" w:rsidRPr="00457537">
        <w:rPr>
          <w:rFonts w:ascii="Times New Roman" w:hAnsi="Times New Roman" w:cs="Times New Roman"/>
          <w:noProof w:val="0"/>
          <w:sz w:val="24"/>
          <w:szCs w:val="24"/>
          <w:lang w:val="en-GB"/>
        </w:rPr>
        <w:t xml:space="preserve"> Arabic, </w:t>
      </w:r>
      <w:r w:rsidR="004A503C" w:rsidRPr="00457537">
        <w:rPr>
          <w:rFonts w:ascii="Times New Roman" w:hAnsi="Times New Roman" w:cs="Times New Roman"/>
          <w:noProof w:val="0"/>
          <w:sz w:val="24"/>
          <w:szCs w:val="24"/>
          <w:lang w:val="en-GB"/>
        </w:rPr>
        <w:t xml:space="preserve">Chinese, French, German, Hindi, Japanese, </w:t>
      </w:r>
      <w:r w:rsidR="00BA3B9A" w:rsidRPr="00457537">
        <w:rPr>
          <w:rFonts w:ascii="Times New Roman" w:hAnsi="Times New Roman" w:cs="Times New Roman"/>
          <w:noProof w:val="0"/>
          <w:sz w:val="24"/>
          <w:szCs w:val="24"/>
          <w:lang w:val="en-GB"/>
        </w:rPr>
        <w:t xml:space="preserve">Kiswahili, </w:t>
      </w:r>
      <w:r w:rsidR="00607881" w:rsidRPr="00457537">
        <w:rPr>
          <w:rFonts w:ascii="Times New Roman" w:hAnsi="Times New Roman" w:cs="Times New Roman"/>
          <w:noProof w:val="0"/>
          <w:sz w:val="24"/>
          <w:szCs w:val="24"/>
          <w:lang w:val="en-GB"/>
        </w:rPr>
        <w:t>Malay,</w:t>
      </w:r>
      <w:r w:rsidR="004A503C" w:rsidRPr="00457537">
        <w:rPr>
          <w:rFonts w:ascii="Times New Roman" w:hAnsi="Times New Roman" w:cs="Times New Roman"/>
          <w:noProof w:val="0"/>
          <w:sz w:val="24"/>
          <w:szCs w:val="24"/>
          <w:lang w:val="en-GB"/>
        </w:rPr>
        <w:t xml:space="preserve"> Portuguese,</w:t>
      </w:r>
      <w:r w:rsidR="00607881" w:rsidRPr="00457537">
        <w:rPr>
          <w:rFonts w:ascii="Times New Roman" w:hAnsi="Times New Roman" w:cs="Times New Roman"/>
          <w:noProof w:val="0"/>
          <w:sz w:val="24"/>
          <w:szCs w:val="24"/>
          <w:lang w:val="en-GB"/>
        </w:rPr>
        <w:t xml:space="preserve"> Russian, </w:t>
      </w:r>
      <w:proofErr w:type="gramStart"/>
      <w:r w:rsidR="00BA3B9A" w:rsidRPr="00457537">
        <w:rPr>
          <w:rFonts w:ascii="Times New Roman" w:hAnsi="Times New Roman" w:cs="Times New Roman"/>
          <w:noProof w:val="0"/>
          <w:sz w:val="24"/>
          <w:szCs w:val="24"/>
          <w:lang w:val="en-GB"/>
        </w:rPr>
        <w:t>Spanish</w:t>
      </w:r>
      <w:proofErr w:type="gramEnd"/>
      <w:r w:rsidR="005A2803" w:rsidRPr="00457537">
        <w:rPr>
          <w:rFonts w:ascii="Times New Roman" w:hAnsi="Times New Roman" w:cs="Times New Roman"/>
          <w:noProof w:val="0"/>
          <w:sz w:val="24"/>
          <w:szCs w:val="24"/>
          <w:lang w:val="en-GB"/>
        </w:rPr>
        <w:t xml:space="preserve"> and Turkish</w:t>
      </w:r>
      <w:r w:rsidR="004A503C" w:rsidRPr="00457537">
        <w:rPr>
          <w:rFonts w:ascii="Times New Roman" w:hAnsi="Times New Roman" w:cs="Times New Roman"/>
          <w:noProof w:val="0"/>
          <w:sz w:val="24"/>
          <w:szCs w:val="24"/>
          <w:lang w:val="en-GB"/>
        </w:rPr>
        <w:t>; many of</w:t>
      </w:r>
      <w:r w:rsidR="00095B41" w:rsidRPr="00457537">
        <w:rPr>
          <w:rFonts w:ascii="Times New Roman" w:hAnsi="Times New Roman" w:cs="Times New Roman"/>
          <w:noProof w:val="0"/>
          <w:sz w:val="24"/>
          <w:szCs w:val="24"/>
          <w:lang w:val="en-GB"/>
        </w:rPr>
        <w:t xml:space="preserve"> these were superimposed historically by an </w:t>
      </w:r>
      <w:r w:rsidR="00D34508" w:rsidRPr="00457537">
        <w:rPr>
          <w:rFonts w:ascii="Times New Roman" w:hAnsi="Times New Roman" w:cs="Times New Roman"/>
          <w:noProof w:val="0"/>
          <w:sz w:val="24"/>
          <w:szCs w:val="24"/>
          <w:lang w:val="en-GB"/>
        </w:rPr>
        <w:t>imperial power</w:t>
      </w:r>
      <w:r w:rsidR="004A503C" w:rsidRPr="00457537">
        <w:rPr>
          <w:rFonts w:ascii="Times New Roman" w:hAnsi="Times New Roman" w:cs="Times New Roman"/>
          <w:noProof w:val="0"/>
          <w:sz w:val="24"/>
          <w:szCs w:val="24"/>
          <w:lang w:val="en-GB"/>
        </w:rPr>
        <w:t xml:space="preserve">. </w:t>
      </w:r>
      <w:r w:rsidR="00742319" w:rsidRPr="00457537">
        <w:rPr>
          <w:rFonts w:ascii="Times New Roman" w:hAnsi="Times New Roman" w:cs="Times New Roman"/>
          <w:noProof w:val="0"/>
          <w:sz w:val="24"/>
          <w:szCs w:val="24"/>
          <w:lang w:val="en-GB"/>
        </w:rPr>
        <w:t xml:space="preserve">These </w:t>
      </w:r>
      <w:r w:rsidR="0077444F" w:rsidRPr="00457537">
        <w:rPr>
          <w:rFonts w:ascii="Times New Roman" w:hAnsi="Times New Roman" w:cs="Times New Roman"/>
          <w:noProof w:val="0"/>
          <w:sz w:val="24"/>
          <w:szCs w:val="24"/>
          <w:lang w:val="en-GB"/>
        </w:rPr>
        <w:t xml:space="preserve">languages </w:t>
      </w:r>
      <w:r w:rsidR="00563D49" w:rsidRPr="00457537">
        <w:rPr>
          <w:rFonts w:ascii="Times New Roman" w:hAnsi="Times New Roman" w:cs="Times New Roman"/>
          <w:noProof w:val="0"/>
          <w:sz w:val="24"/>
          <w:szCs w:val="24"/>
          <w:lang w:val="en-GB"/>
        </w:rPr>
        <w:t>‘</w:t>
      </w:r>
      <w:r w:rsidR="004A503C" w:rsidRPr="00457537">
        <w:rPr>
          <w:rFonts w:ascii="Times New Roman" w:hAnsi="Times New Roman" w:cs="Times New Roman"/>
          <w:noProof w:val="0"/>
          <w:sz w:val="24"/>
          <w:szCs w:val="24"/>
          <w:lang w:val="en-GB"/>
        </w:rPr>
        <w:t>serve purposes of long-distan</w:t>
      </w:r>
      <w:r w:rsidR="00181784" w:rsidRPr="00457537">
        <w:rPr>
          <w:rFonts w:ascii="Times New Roman" w:hAnsi="Times New Roman" w:cs="Times New Roman"/>
          <w:noProof w:val="0"/>
          <w:sz w:val="24"/>
          <w:szCs w:val="24"/>
          <w:lang w:val="en-GB"/>
        </w:rPr>
        <w:t>c</w:t>
      </w:r>
      <w:r w:rsidR="004A503C" w:rsidRPr="00457537">
        <w:rPr>
          <w:rFonts w:ascii="Times New Roman" w:hAnsi="Times New Roman" w:cs="Times New Roman"/>
          <w:noProof w:val="0"/>
          <w:sz w:val="24"/>
          <w:szCs w:val="24"/>
          <w:lang w:val="en-GB"/>
        </w:rPr>
        <w:t>e and international communication</w:t>
      </w:r>
      <w:r w:rsidR="00563D49" w:rsidRPr="00457537">
        <w:rPr>
          <w:rFonts w:ascii="Times New Roman" w:hAnsi="Times New Roman" w:cs="Times New Roman"/>
          <w:noProof w:val="0"/>
          <w:sz w:val="24"/>
          <w:szCs w:val="24"/>
          <w:lang w:val="en-GB"/>
        </w:rPr>
        <w:t>’</w:t>
      </w:r>
      <w:r w:rsidR="004A503C" w:rsidRPr="00457537">
        <w:rPr>
          <w:rFonts w:ascii="Times New Roman" w:hAnsi="Times New Roman" w:cs="Times New Roman"/>
          <w:noProof w:val="0"/>
          <w:sz w:val="24"/>
          <w:szCs w:val="24"/>
          <w:lang w:val="en-GB"/>
        </w:rPr>
        <w:t xml:space="preserve"> (</w:t>
      </w:r>
      <w:r w:rsidR="00197FDA" w:rsidRPr="00457537">
        <w:rPr>
          <w:rFonts w:ascii="Times New Roman" w:hAnsi="Times New Roman" w:cs="Times New Roman"/>
          <w:noProof w:val="0"/>
          <w:sz w:val="24"/>
          <w:szCs w:val="24"/>
          <w:lang w:val="en-GB"/>
        </w:rPr>
        <w:t>d</w:t>
      </w:r>
      <w:r w:rsidR="004A503C" w:rsidRPr="00457537">
        <w:rPr>
          <w:rFonts w:ascii="Times New Roman" w:hAnsi="Times New Roman" w:cs="Times New Roman"/>
          <w:noProof w:val="0"/>
          <w:sz w:val="24"/>
          <w:szCs w:val="24"/>
          <w:lang w:val="en-GB"/>
        </w:rPr>
        <w:t>e Swaan, 2001, p. 5)</w:t>
      </w:r>
      <w:r w:rsidR="004673A5" w:rsidRPr="00457537">
        <w:rPr>
          <w:rFonts w:ascii="Times New Roman" w:hAnsi="Times New Roman" w:cs="Times New Roman"/>
          <w:noProof w:val="0"/>
          <w:sz w:val="24"/>
          <w:szCs w:val="24"/>
          <w:lang w:val="en-GB"/>
        </w:rPr>
        <w:t xml:space="preserve">, and </w:t>
      </w:r>
      <w:r w:rsidR="004A503C" w:rsidRPr="00457537">
        <w:rPr>
          <w:rFonts w:ascii="Times New Roman" w:hAnsi="Times New Roman" w:cs="Times New Roman"/>
          <w:noProof w:val="0"/>
          <w:sz w:val="24"/>
          <w:szCs w:val="24"/>
          <w:lang w:val="en-GB"/>
        </w:rPr>
        <w:t>connect</w:t>
      </w:r>
      <w:r w:rsidR="004673A5" w:rsidRPr="00457537">
        <w:rPr>
          <w:rFonts w:ascii="Times New Roman" w:hAnsi="Times New Roman" w:cs="Times New Roman"/>
          <w:noProof w:val="0"/>
          <w:sz w:val="24"/>
          <w:szCs w:val="24"/>
          <w:lang w:val="en-GB"/>
        </w:rPr>
        <w:t xml:space="preserve"> users of central languages</w:t>
      </w:r>
      <w:r w:rsidR="004A503C" w:rsidRPr="00457537">
        <w:rPr>
          <w:rFonts w:ascii="Times New Roman" w:hAnsi="Times New Roman" w:cs="Times New Roman"/>
          <w:noProof w:val="0"/>
          <w:sz w:val="24"/>
          <w:szCs w:val="24"/>
          <w:lang w:val="en-GB"/>
        </w:rPr>
        <w:t xml:space="preserve"> in so-called </w:t>
      </w:r>
      <w:r w:rsidR="00563D49" w:rsidRPr="00457537">
        <w:rPr>
          <w:rFonts w:ascii="Times New Roman" w:hAnsi="Times New Roman" w:cs="Times New Roman"/>
          <w:noProof w:val="0"/>
          <w:sz w:val="24"/>
          <w:szCs w:val="24"/>
          <w:lang w:val="en-GB"/>
        </w:rPr>
        <w:t>‘</w:t>
      </w:r>
      <w:r w:rsidR="004A503C" w:rsidRPr="00457537">
        <w:rPr>
          <w:rFonts w:ascii="Times New Roman" w:hAnsi="Times New Roman" w:cs="Times New Roman"/>
          <w:noProof w:val="0"/>
          <w:sz w:val="24"/>
          <w:szCs w:val="24"/>
          <w:lang w:val="en-GB"/>
        </w:rPr>
        <w:t xml:space="preserve">regional </w:t>
      </w:r>
      <w:proofErr w:type="gramStart"/>
      <w:r w:rsidR="004A503C" w:rsidRPr="00457537">
        <w:rPr>
          <w:rFonts w:ascii="Times New Roman" w:hAnsi="Times New Roman" w:cs="Times New Roman"/>
          <w:noProof w:val="0"/>
          <w:sz w:val="24"/>
          <w:szCs w:val="24"/>
          <w:lang w:val="en-GB"/>
        </w:rPr>
        <w:t>constellations</w:t>
      </w:r>
      <w:r w:rsidR="00563D49" w:rsidRPr="00457537">
        <w:rPr>
          <w:rFonts w:ascii="Times New Roman" w:hAnsi="Times New Roman" w:cs="Times New Roman"/>
          <w:noProof w:val="0"/>
          <w:sz w:val="24"/>
          <w:szCs w:val="24"/>
          <w:lang w:val="en-GB"/>
        </w:rPr>
        <w:t>’</w:t>
      </w:r>
      <w:proofErr w:type="gramEnd"/>
      <w:r w:rsidR="0077444F" w:rsidRPr="00457537">
        <w:rPr>
          <w:rFonts w:ascii="Times New Roman" w:hAnsi="Times New Roman" w:cs="Times New Roman"/>
          <w:noProof w:val="0"/>
          <w:sz w:val="24"/>
          <w:szCs w:val="24"/>
          <w:lang w:val="en-GB"/>
        </w:rPr>
        <w:t xml:space="preserve">. </w:t>
      </w:r>
      <w:r w:rsidR="00B6346E" w:rsidRPr="00457537">
        <w:rPr>
          <w:rFonts w:ascii="Times New Roman" w:hAnsi="Times New Roman" w:cs="Times New Roman"/>
          <w:noProof w:val="0"/>
          <w:sz w:val="24"/>
          <w:szCs w:val="24"/>
          <w:lang w:val="en-GB"/>
        </w:rPr>
        <w:t>Next</w:t>
      </w:r>
      <w:r w:rsidRPr="00457537">
        <w:rPr>
          <w:rFonts w:ascii="Times New Roman" w:hAnsi="Times New Roman" w:cs="Times New Roman"/>
          <w:noProof w:val="0"/>
          <w:sz w:val="24"/>
          <w:szCs w:val="24"/>
          <w:lang w:val="en-GB"/>
        </w:rPr>
        <w:t xml:space="preserve"> are the </w:t>
      </w:r>
      <w:r w:rsidRPr="00457537">
        <w:rPr>
          <w:rFonts w:ascii="Times New Roman" w:hAnsi="Times New Roman" w:cs="Times New Roman"/>
          <w:i/>
          <w:iCs/>
          <w:noProof w:val="0"/>
          <w:sz w:val="24"/>
          <w:szCs w:val="24"/>
          <w:lang w:val="en-GB"/>
        </w:rPr>
        <w:t>central</w:t>
      </w:r>
      <w:r w:rsidRPr="00457537">
        <w:rPr>
          <w:rFonts w:ascii="Times New Roman" w:hAnsi="Times New Roman" w:cs="Times New Roman"/>
          <w:noProof w:val="0"/>
          <w:sz w:val="24"/>
          <w:szCs w:val="24"/>
          <w:lang w:val="en-GB"/>
        </w:rPr>
        <w:t xml:space="preserve"> languages spoken by 95% of the world's population and commonly used in education, </w:t>
      </w:r>
      <w:r w:rsidR="004A503C" w:rsidRPr="00457537">
        <w:rPr>
          <w:rFonts w:ascii="Times New Roman" w:hAnsi="Times New Roman" w:cs="Times New Roman"/>
          <w:noProof w:val="0"/>
          <w:sz w:val="24"/>
          <w:szCs w:val="24"/>
          <w:lang w:val="en-GB"/>
        </w:rPr>
        <w:t>the media, politics,</w:t>
      </w:r>
      <w:r w:rsidRPr="00457537">
        <w:rPr>
          <w:rFonts w:ascii="Times New Roman" w:hAnsi="Times New Roman" w:cs="Times New Roman"/>
          <w:noProof w:val="0"/>
          <w:sz w:val="24"/>
          <w:szCs w:val="24"/>
          <w:lang w:val="en-GB"/>
        </w:rPr>
        <w:t xml:space="preserve"> and </w:t>
      </w:r>
      <w:r w:rsidR="004673A5" w:rsidRPr="00457537">
        <w:rPr>
          <w:rFonts w:ascii="Times New Roman" w:hAnsi="Times New Roman" w:cs="Times New Roman"/>
          <w:noProof w:val="0"/>
          <w:sz w:val="24"/>
          <w:szCs w:val="24"/>
          <w:lang w:val="en-GB"/>
        </w:rPr>
        <w:t>administration</w:t>
      </w:r>
      <w:r w:rsidR="00CD36CD" w:rsidRPr="00457537">
        <w:rPr>
          <w:rFonts w:ascii="Times New Roman" w:hAnsi="Times New Roman" w:cs="Times New Roman"/>
          <w:noProof w:val="0"/>
          <w:sz w:val="24"/>
          <w:szCs w:val="24"/>
          <w:lang w:val="en-GB"/>
        </w:rPr>
        <w:t>, as</w:t>
      </w:r>
      <w:r w:rsidRPr="00457537">
        <w:rPr>
          <w:rFonts w:ascii="Times New Roman" w:hAnsi="Times New Roman" w:cs="Times New Roman"/>
          <w:noProof w:val="0"/>
          <w:sz w:val="24"/>
          <w:szCs w:val="24"/>
          <w:lang w:val="en-GB"/>
        </w:rPr>
        <w:t xml:space="preserve"> languages of record </w:t>
      </w:r>
      <w:r w:rsidRPr="00457537">
        <w:rPr>
          <w:rFonts w:ascii="Times New Roman" w:hAnsi="Times New Roman" w:cs="Times New Roman"/>
          <w:noProof w:val="0"/>
          <w:sz w:val="24"/>
          <w:szCs w:val="24"/>
          <w:lang w:val="en-GB"/>
        </w:rPr>
        <w:lastRenderedPageBreak/>
        <w:t>and national languages. At the lowest level</w:t>
      </w:r>
      <w:r w:rsidR="004673A5" w:rsidRPr="00457537">
        <w:rPr>
          <w:rFonts w:ascii="Times New Roman" w:hAnsi="Times New Roman" w:cs="Times New Roman"/>
          <w:noProof w:val="0"/>
          <w:sz w:val="24"/>
          <w:szCs w:val="24"/>
          <w:lang w:val="en-GB"/>
        </w:rPr>
        <w:t xml:space="preserve"> of the hierarchy</w:t>
      </w:r>
      <w:r w:rsidRPr="00457537">
        <w:rPr>
          <w:rFonts w:ascii="Times New Roman" w:hAnsi="Times New Roman" w:cs="Times New Roman"/>
          <w:noProof w:val="0"/>
          <w:sz w:val="24"/>
          <w:szCs w:val="24"/>
          <w:lang w:val="en-GB"/>
        </w:rPr>
        <w:t xml:space="preserve">, </w:t>
      </w:r>
      <w:r w:rsidRPr="00457537">
        <w:rPr>
          <w:rFonts w:ascii="Times New Roman" w:hAnsi="Times New Roman" w:cs="Times New Roman"/>
          <w:i/>
          <w:iCs/>
          <w:noProof w:val="0"/>
          <w:sz w:val="24"/>
          <w:szCs w:val="24"/>
          <w:lang w:val="en-GB"/>
        </w:rPr>
        <w:t>peripheral</w:t>
      </w:r>
      <w:r w:rsidRPr="00457537">
        <w:rPr>
          <w:rFonts w:ascii="Times New Roman" w:hAnsi="Times New Roman" w:cs="Times New Roman"/>
          <w:noProof w:val="0"/>
          <w:sz w:val="24"/>
          <w:szCs w:val="24"/>
          <w:lang w:val="en-GB"/>
        </w:rPr>
        <w:t xml:space="preserve"> languages form 98% of the world's languages</w:t>
      </w:r>
      <w:r w:rsidR="00C65E39" w:rsidRPr="00457537">
        <w:rPr>
          <w:rFonts w:ascii="Times New Roman" w:hAnsi="Times New Roman" w:cs="Times New Roman"/>
          <w:noProof w:val="0"/>
          <w:sz w:val="24"/>
          <w:szCs w:val="24"/>
          <w:lang w:val="en-GB"/>
        </w:rPr>
        <w:t xml:space="preserve">, but </w:t>
      </w:r>
      <w:r w:rsidR="008E0B9F" w:rsidRPr="00457537">
        <w:rPr>
          <w:rFonts w:ascii="Times New Roman" w:hAnsi="Times New Roman" w:cs="Times New Roman"/>
          <w:noProof w:val="0"/>
          <w:sz w:val="24"/>
          <w:szCs w:val="24"/>
          <w:lang w:val="en-GB"/>
        </w:rPr>
        <w:t xml:space="preserve">together </w:t>
      </w:r>
      <w:r w:rsidR="00C65E39" w:rsidRPr="00457537">
        <w:rPr>
          <w:rFonts w:ascii="Times New Roman" w:hAnsi="Times New Roman" w:cs="Times New Roman"/>
          <w:noProof w:val="0"/>
          <w:sz w:val="24"/>
          <w:szCs w:val="24"/>
          <w:lang w:val="en-GB"/>
        </w:rPr>
        <w:t>are spoken by</w:t>
      </w:r>
      <w:r w:rsidR="00926058" w:rsidRPr="00457537">
        <w:rPr>
          <w:rFonts w:ascii="Times New Roman" w:hAnsi="Times New Roman" w:cs="Times New Roman"/>
          <w:noProof w:val="0"/>
          <w:sz w:val="24"/>
          <w:szCs w:val="24"/>
          <w:lang w:val="en-GB"/>
        </w:rPr>
        <w:t xml:space="preserve"> </w:t>
      </w:r>
      <w:r w:rsidR="008E0B9F" w:rsidRPr="00457537">
        <w:rPr>
          <w:rFonts w:ascii="Times New Roman" w:hAnsi="Times New Roman" w:cs="Times New Roman"/>
          <w:noProof w:val="0"/>
          <w:sz w:val="24"/>
          <w:szCs w:val="24"/>
          <w:lang w:val="en-GB"/>
        </w:rPr>
        <w:t>under</w:t>
      </w:r>
      <w:r w:rsidR="00926058" w:rsidRPr="00457537">
        <w:rPr>
          <w:rFonts w:ascii="Times New Roman" w:hAnsi="Times New Roman" w:cs="Times New Roman"/>
          <w:noProof w:val="0"/>
          <w:sz w:val="24"/>
          <w:szCs w:val="24"/>
          <w:lang w:val="en-GB"/>
        </w:rPr>
        <w:t xml:space="preserve"> 10</w:t>
      </w:r>
      <w:r w:rsidR="00655C4C" w:rsidRPr="00457537">
        <w:rPr>
          <w:rFonts w:ascii="Times New Roman" w:hAnsi="Times New Roman" w:cs="Times New Roman"/>
          <w:noProof w:val="0"/>
          <w:sz w:val="24"/>
          <w:szCs w:val="24"/>
          <w:lang w:val="en-GB"/>
        </w:rPr>
        <w:t>%</w:t>
      </w:r>
      <w:r w:rsidR="00926058" w:rsidRPr="00457537">
        <w:rPr>
          <w:rFonts w:ascii="Times New Roman" w:hAnsi="Times New Roman" w:cs="Times New Roman"/>
          <w:noProof w:val="0"/>
          <w:sz w:val="24"/>
          <w:szCs w:val="24"/>
          <w:lang w:val="en-GB"/>
        </w:rPr>
        <w:t xml:space="preserve"> of the world's population. </w:t>
      </w:r>
      <w:r w:rsidRPr="00457537">
        <w:rPr>
          <w:rFonts w:ascii="Times New Roman" w:hAnsi="Times New Roman" w:cs="Times New Roman"/>
          <w:noProof w:val="0"/>
          <w:sz w:val="24"/>
          <w:szCs w:val="24"/>
          <w:lang w:val="en-GB"/>
        </w:rPr>
        <w:t xml:space="preserve">These languages are typically used for </w:t>
      </w:r>
      <w:r w:rsidR="0031045C" w:rsidRPr="00457537">
        <w:rPr>
          <w:rFonts w:ascii="Times New Roman" w:hAnsi="Times New Roman" w:cs="Times New Roman"/>
          <w:noProof w:val="0"/>
          <w:sz w:val="24"/>
          <w:szCs w:val="24"/>
          <w:lang w:val="en-GB"/>
        </w:rPr>
        <w:t>local</w:t>
      </w:r>
      <w:r w:rsidRPr="00457537">
        <w:rPr>
          <w:rFonts w:ascii="Times New Roman" w:hAnsi="Times New Roman" w:cs="Times New Roman"/>
          <w:noProof w:val="0"/>
          <w:sz w:val="24"/>
          <w:szCs w:val="24"/>
          <w:lang w:val="en-GB"/>
        </w:rPr>
        <w:t xml:space="preserve"> </w:t>
      </w:r>
      <w:r w:rsidR="00C65E39" w:rsidRPr="00457537">
        <w:rPr>
          <w:rFonts w:ascii="Times New Roman" w:hAnsi="Times New Roman" w:cs="Times New Roman"/>
          <w:noProof w:val="0"/>
          <w:sz w:val="24"/>
          <w:szCs w:val="24"/>
          <w:lang w:val="en-GB"/>
        </w:rPr>
        <w:t>face-to-face communication</w:t>
      </w:r>
      <w:r w:rsidR="005D55C2" w:rsidRPr="00457537">
        <w:rPr>
          <w:rFonts w:ascii="Times New Roman" w:hAnsi="Times New Roman" w:cs="Times New Roman"/>
          <w:noProof w:val="0"/>
          <w:sz w:val="24"/>
          <w:szCs w:val="24"/>
          <w:lang w:val="en-GB"/>
        </w:rPr>
        <w:t>; m</w:t>
      </w:r>
      <w:r w:rsidR="00073F01" w:rsidRPr="00457537">
        <w:rPr>
          <w:rFonts w:ascii="Times New Roman" w:hAnsi="Times New Roman" w:cs="Times New Roman"/>
          <w:noProof w:val="0"/>
          <w:sz w:val="24"/>
          <w:szCs w:val="24"/>
          <w:lang w:val="en-GB"/>
        </w:rPr>
        <w:t>ost</w:t>
      </w:r>
      <w:r w:rsidR="00380127" w:rsidRPr="00457537">
        <w:rPr>
          <w:rFonts w:ascii="Times New Roman" w:hAnsi="Times New Roman" w:cs="Times New Roman"/>
          <w:noProof w:val="0"/>
          <w:sz w:val="24"/>
          <w:szCs w:val="24"/>
          <w:lang w:val="en-GB"/>
        </w:rPr>
        <w:t xml:space="preserve"> languages at risk of extinction are in this group.</w:t>
      </w:r>
    </w:p>
    <w:p w14:paraId="35393AF9" w14:textId="77777777" w:rsidR="004673A5" w:rsidRPr="00457537" w:rsidRDefault="004673A5" w:rsidP="00561387">
      <w:pPr>
        <w:spacing w:after="0" w:line="480" w:lineRule="auto"/>
        <w:rPr>
          <w:rFonts w:ascii="Times New Roman" w:hAnsi="Times New Roman" w:cs="Times New Roman"/>
          <w:noProof w:val="0"/>
          <w:sz w:val="24"/>
          <w:szCs w:val="24"/>
          <w:lang w:val="en-GB"/>
        </w:rPr>
      </w:pPr>
    </w:p>
    <w:p w14:paraId="78614276" w14:textId="39AB83F0" w:rsidR="008D1C77" w:rsidRPr="00457537" w:rsidRDefault="00391D88" w:rsidP="00CC1CFE">
      <w:pPr>
        <w:autoSpaceDE w:val="0"/>
        <w:autoSpaceDN w:val="0"/>
        <w:adjustRightInd w:val="0"/>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d</w:t>
      </w:r>
      <w:r w:rsidR="00272F9F" w:rsidRPr="00457537">
        <w:rPr>
          <w:rFonts w:ascii="Times New Roman" w:hAnsi="Times New Roman" w:cs="Times New Roman"/>
          <w:noProof w:val="0"/>
          <w:sz w:val="24"/>
          <w:szCs w:val="24"/>
          <w:lang w:val="en-GB"/>
        </w:rPr>
        <w:t xml:space="preserve">e Swaan (2001) stressed that </w:t>
      </w:r>
      <w:r w:rsidR="00563D49" w:rsidRPr="00457537">
        <w:rPr>
          <w:rFonts w:ascii="Times New Roman" w:hAnsi="Times New Roman" w:cs="Times New Roman"/>
          <w:noProof w:val="0"/>
          <w:sz w:val="24"/>
          <w:szCs w:val="24"/>
          <w:lang w:val="en-GB"/>
        </w:rPr>
        <w:t>‘</w:t>
      </w:r>
      <w:r w:rsidR="00272F9F" w:rsidRPr="00457537">
        <w:rPr>
          <w:rFonts w:ascii="Times New Roman" w:hAnsi="Times New Roman" w:cs="Times New Roman"/>
          <w:noProof w:val="0"/>
          <w:sz w:val="24"/>
          <w:szCs w:val="24"/>
          <w:lang w:val="en-GB"/>
        </w:rPr>
        <w:t xml:space="preserve">languages are learned </w:t>
      </w:r>
      <w:r w:rsidR="00E22313" w:rsidRPr="00457537">
        <w:rPr>
          <w:rFonts w:ascii="Times New Roman" w:hAnsi="Times New Roman" w:cs="Times New Roman"/>
          <w:noProof w:val="0"/>
          <w:sz w:val="24"/>
          <w:szCs w:val="24"/>
          <w:lang w:val="en-GB"/>
        </w:rPr>
        <w:t>“</w:t>
      </w:r>
      <w:r w:rsidR="00272F9F" w:rsidRPr="00457537">
        <w:rPr>
          <w:rFonts w:ascii="Times New Roman" w:hAnsi="Times New Roman" w:cs="Times New Roman"/>
          <w:noProof w:val="0"/>
          <w:sz w:val="24"/>
          <w:szCs w:val="24"/>
          <w:lang w:val="en-GB"/>
        </w:rPr>
        <w:t>upwards</w:t>
      </w:r>
      <w:r w:rsidR="00E22313" w:rsidRPr="00457537">
        <w:rPr>
          <w:rFonts w:ascii="Times New Roman" w:hAnsi="Times New Roman" w:cs="Times New Roman"/>
          <w:noProof w:val="0"/>
          <w:sz w:val="24"/>
          <w:szCs w:val="24"/>
          <w:lang w:val="en-GB"/>
        </w:rPr>
        <w:t>”</w:t>
      </w:r>
      <w:r w:rsidR="00272F9F" w:rsidRPr="00457537">
        <w:rPr>
          <w:rFonts w:ascii="Times New Roman" w:hAnsi="Times New Roman" w:cs="Times New Roman"/>
          <w:noProof w:val="0"/>
          <w:sz w:val="24"/>
          <w:szCs w:val="24"/>
          <w:lang w:val="en-GB"/>
        </w:rPr>
        <w:t>: from the small to the large language, from the little to the great tradition, from the poor to the rich language group, from the su</w:t>
      </w:r>
      <w:r w:rsidR="0022393F" w:rsidRPr="00457537">
        <w:rPr>
          <w:rFonts w:ascii="Times New Roman" w:hAnsi="Times New Roman" w:cs="Times New Roman"/>
          <w:noProof w:val="0"/>
          <w:sz w:val="24"/>
          <w:szCs w:val="24"/>
          <w:lang w:val="en-GB"/>
        </w:rPr>
        <w:t>bjugated to the dominant nation</w:t>
      </w:r>
      <w:r w:rsidR="00563D49" w:rsidRPr="00457537">
        <w:rPr>
          <w:rFonts w:ascii="Times New Roman" w:hAnsi="Times New Roman" w:cs="Times New Roman"/>
          <w:noProof w:val="0"/>
          <w:sz w:val="24"/>
          <w:szCs w:val="24"/>
          <w:lang w:val="en-GB"/>
        </w:rPr>
        <w:t>’</w:t>
      </w:r>
      <w:r w:rsidR="004A503C" w:rsidRPr="00457537">
        <w:rPr>
          <w:rFonts w:ascii="Times New Roman" w:hAnsi="Times New Roman" w:cs="Times New Roman"/>
          <w:noProof w:val="0"/>
          <w:sz w:val="24"/>
          <w:szCs w:val="24"/>
          <w:lang w:val="en-GB"/>
        </w:rPr>
        <w:t xml:space="preserve"> (</w:t>
      </w:r>
      <w:r w:rsidR="000814AD" w:rsidRPr="00457537">
        <w:rPr>
          <w:rFonts w:ascii="Times New Roman" w:hAnsi="Times New Roman" w:cs="Times New Roman"/>
          <w:noProof w:val="0"/>
          <w:sz w:val="24"/>
          <w:szCs w:val="24"/>
          <w:lang w:val="en-GB"/>
        </w:rPr>
        <w:t xml:space="preserve">p. </w:t>
      </w:r>
      <w:r w:rsidR="00A75AAC">
        <w:rPr>
          <w:rFonts w:ascii="Times New Roman" w:hAnsi="Times New Roman" w:cs="Times New Roman"/>
          <w:noProof w:val="0"/>
          <w:sz w:val="24"/>
          <w:szCs w:val="24"/>
          <w:lang w:val="en-GB"/>
        </w:rPr>
        <w:t>25</w:t>
      </w:r>
      <w:r w:rsidR="004A503C" w:rsidRPr="00457537">
        <w:rPr>
          <w:rFonts w:ascii="Times New Roman" w:hAnsi="Times New Roman" w:cs="Times New Roman"/>
          <w:noProof w:val="0"/>
          <w:sz w:val="24"/>
          <w:szCs w:val="24"/>
          <w:lang w:val="en-GB"/>
        </w:rPr>
        <w:t>)</w:t>
      </w:r>
      <w:r w:rsidR="0022393F" w:rsidRPr="00457537">
        <w:rPr>
          <w:rFonts w:ascii="Times New Roman" w:hAnsi="Times New Roman" w:cs="Times New Roman"/>
          <w:noProof w:val="0"/>
          <w:sz w:val="24"/>
          <w:szCs w:val="24"/>
          <w:lang w:val="en-GB"/>
        </w:rPr>
        <w:t>.</w:t>
      </w:r>
      <w:r w:rsidR="004A503C" w:rsidRPr="00457537">
        <w:rPr>
          <w:rFonts w:ascii="Times New Roman" w:hAnsi="Times New Roman" w:cs="Times New Roman"/>
          <w:noProof w:val="0"/>
          <w:sz w:val="24"/>
          <w:szCs w:val="24"/>
          <w:lang w:val="en-GB"/>
        </w:rPr>
        <w:t xml:space="preserve"> </w:t>
      </w:r>
      <w:r w:rsidR="00272F9F" w:rsidRPr="00457537">
        <w:rPr>
          <w:rFonts w:ascii="Times New Roman" w:hAnsi="Times New Roman" w:cs="Times New Roman"/>
          <w:noProof w:val="0"/>
          <w:sz w:val="24"/>
          <w:szCs w:val="24"/>
          <w:lang w:val="en-GB"/>
        </w:rPr>
        <w:t xml:space="preserve"> </w:t>
      </w:r>
      <w:r w:rsidR="000C754F" w:rsidRPr="00457537">
        <w:rPr>
          <w:rFonts w:ascii="Times New Roman" w:hAnsi="Times New Roman" w:cs="Times New Roman"/>
          <w:noProof w:val="0"/>
          <w:sz w:val="24"/>
          <w:szCs w:val="24"/>
          <w:lang w:val="en-GB"/>
        </w:rPr>
        <w:t>For</w:t>
      </w:r>
      <w:r w:rsidR="00272F9F" w:rsidRPr="00457537">
        <w:rPr>
          <w:rFonts w:ascii="Times New Roman" w:hAnsi="Times New Roman" w:cs="Times New Roman"/>
          <w:noProof w:val="0"/>
          <w:sz w:val="24"/>
          <w:szCs w:val="24"/>
          <w:lang w:val="en-GB"/>
        </w:rPr>
        <w:t xml:space="preserve"> him, this upward </w:t>
      </w:r>
      <w:r w:rsidR="00B21550" w:rsidRPr="00457537">
        <w:rPr>
          <w:rFonts w:ascii="Times New Roman" w:hAnsi="Times New Roman" w:cs="Times New Roman"/>
          <w:noProof w:val="0"/>
          <w:sz w:val="24"/>
          <w:szCs w:val="24"/>
          <w:lang w:val="en-GB"/>
        </w:rPr>
        <w:t xml:space="preserve">movement is connected with the </w:t>
      </w:r>
      <w:r w:rsidR="00B21550" w:rsidRPr="00457537">
        <w:rPr>
          <w:rFonts w:ascii="Times New Roman" w:hAnsi="Times New Roman" w:cs="Times New Roman"/>
          <w:i/>
          <w:noProof w:val="0"/>
          <w:sz w:val="24"/>
          <w:szCs w:val="24"/>
          <w:lang w:val="en-GB"/>
        </w:rPr>
        <w:t>Q-value</w:t>
      </w:r>
      <w:r w:rsidR="00272F9F" w:rsidRPr="00457537">
        <w:rPr>
          <w:rFonts w:ascii="Times New Roman" w:hAnsi="Times New Roman" w:cs="Times New Roman"/>
          <w:i/>
          <w:noProof w:val="0"/>
          <w:sz w:val="24"/>
          <w:szCs w:val="24"/>
          <w:lang w:val="en-GB"/>
        </w:rPr>
        <w:t xml:space="preserve"> </w:t>
      </w:r>
      <w:r w:rsidR="00272F9F" w:rsidRPr="00457537">
        <w:rPr>
          <w:rFonts w:ascii="Times New Roman" w:hAnsi="Times New Roman" w:cs="Times New Roman"/>
          <w:noProof w:val="0"/>
          <w:sz w:val="24"/>
          <w:szCs w:val="24"/>
          <w:lang w:val="en-GB"/>
        </w:rPr>
        <w:t>of languages</w:t>
      </w:r>
      <w:r w:rsidR="006976AC" w:rsidRPr="00457537">
        <w:rPr>
          <w:rFonts w:ascii="Times New Roman" w:hAnsi="Times New Roman" w:cs="Times New Roman"/>
          <w:noProof w:val="0"/>
          <w:sz w:val="24"/>
          <w:szCs w:val="24"/>
          <w:lang w:val="en-GB"/>
        </w:rPr>
        <w:t xml:space="preserve">, </w:t>
      </w:r>
      <w:proofErr w:type="gramStart"/>
      <w:r w:rsidR="006976AC" w:rsidRPr="00457537">
        <w:rPr>
          <w:rFonts w:ascii="Times New Roman" w:hAnsi="Times New Roman" w:cs="Times New Roman"/>
          <w:noProof w:val="0"/>
          <w:sz w:val="24"/>
          <w:szCs w:val="24"/>
          <w:lang w:val="en-GB"/>
        </w:rPr>
        <w:t>i.e.</w:t>
      </w:r>
      <w:proofErr w:type="gramEnd"/>
      <w:r w:rsidR="00272F9F" w:rsidRPr="00457537">
        <w:rPr>
          <w:rFonts w:ascii="Times New Roman" w:hAnsi="Times New Roman" w:cs="Times New Roman"/>
          <w:noProof w:val="0"/>
          <w:sz w:val="24"/>
          <w:szCs w:val="24"/>
          <w:lang w:val="en-GB"/>
        </w:rPr>
        <w:t xml:space="preserve"> the communicative potential of a language. </w:t>
      </w:r>
      <w:r w:rsidR="000A5045" w:rsidRPr="00457537">
        <w:rPr>
          <w:rFonts w:ascii="Times New Roman" w:hAnsi="Times New Roman" w:cs="Times New Roman"/>
          <w:noProof w:val="0"/>
          <w:sz w:val="24"/>
          <w:szCs w:val="24"/>
          <w:lang w:val="en-GB"/>
        </w:rPr>
        <w:t xml:space="preserve">de Swaan describes Q-value as a measure of socially approved perceptions of a language's communicative capacity, or the communicative benefits of language learning </w:t>
      </w:r>
      <w:proofErr w:type="gramStart"/>
      <w:r w:rsidR="000A5045" w:rsidRPr="00457537">
        <w:rPr>
          <w:rFonts w:ascii="Times New Roman" w:hAnsi="Times New Roman" w:cs="Times New Roman"/>
          <w:noProof w:val="0"/>
          <w:sz w:val="24"/>
          <w:szCs w:val="24"/>
          <w:lang w:val="en-GB"/>
        </w:rPr>
        <w:t>as a consequence of</w:t>
      </w:r>
      <w:proofErr w:type="gramEnd"/>
      <w:r w:rsidR="000A5045" w:rsidRPr="00457537">
        <w:rPr>
          <w:rFonts w:ascii="Times New Roman" w:hAnsi="Times New Roman" w:cs="Times New Roman"/>
          <w:noProof w:val="0"/>
          <w:sz w:val="24"/>
          <w:szCs w:val="24"/>
          <w:lang w:val="en-GB"/>
        </w:rPr>
        <w:t xml:space="preserve"> spending time and money in its studying</w:t>
      </w:r>
      <w:r w:rsidR="005A108B" w:rsidRPr="00457537">
        <w:rPr>
          <w:rFonts w:ascii="Times New Roman" w:hAnsi="Times New Roman" w:cs="Times New Roman"/>
          <w:noProof w:val="0"/>
          <w:sz w:val="24"/>
          <w:szCs w:val="24"/>
          <w:lang w:val="en-GB"/>
        </w:rPr>
        <w:t xml:space="preserve"> and learning</w:t>
      </w:r>
      <w:r w:rsidR="000A5045" w:rsidRPr="00457537">
        <w:rPr>
          <w:rFonts w:ascii="Times New Roman" w:hAnsi="Times New Roman" w:cs="Times New Roman"/>
          <w:noProof w:val="0"/>
          <w:sz w:val="24"/>
          <w:szCs w:val="24"/>
          <w:lang w:val="en-GB"/>
        </w:rPr>
        <w:t xml:space="preserve">. </w:t>
      </w:r>
      <w:r w:rsidR="000D5BE3" w:rsidRPr="00457537">
        <w:rPr>
          <w:rFonts w:ascii="Times New Roman" w:hAnsi="Times New Roman" w:cs="Times New Roman"/>
          <w:noProof w:val="0"/>
          <w:sz w:val="24"/>
          <w:szCs w:val="24"/>
          <w:lang w:val="en-GB"/>
        </w:rPr>
        <w:t>From an economic standpoint, learners who engage in an L2 do so with the expectation of acquiring a broader range of symbolic and material tools, increasing the value of their cultural capital. Learners may anticipate or hope for a positive return on their investment, one that will allow them access to previously unavailable resources (Norton</w:t>
      </w:r>
      <w:r w:rsidR="00347EB9" w:rsidRPr="00457537">
        <w:rPr>
          <w:rFonts w:ascii="Times New Roman" w:hAnsi="Times New Roman" w:cs="Times New Roman"/>
          <w:noProof w:val="0"/>
          <w:sz w:val="24"/>
          <w:szCs w:val="24"/>
          <w:lang w:val="en-GB"/>
        </w:rPr>
        <w:t>, 2013</w:t>
      </w:r>
      <w:r w:rsidR="000D5BE3" w:rsidRPr="00457537">
        <w:rPr>
          <w:rFonts w:ascii="Times New Roman" w:hAnsi="Times New Roman" w:cs="Times New Roman"/>
          <w:noProof w:val="0"/>
          <w:sz w:val="24"/>
          <w:szCs w:val="24"/>
          <w:lang w:val="en-GB"/>
        </w:rPr>
        <w:t xml:space="preserve">). </w:t>
      </w:r>
    </w:p>
    <w:p w14:paraId="13544891" w14:textId="77777777" w:rsidR="008D1C77" w:rsidRPr="00457537" w:rsidRDefault="008D1C77" w:rsidP="00CC1CFE">
      <w:pPr>
        <w:autoSpaceDE w:val="0"/>
        <w:autoSpaceDN w:val="0"/>
        <w:adjustRightInd w:val="0"/>
        <w:spacing w:after="0" w:line="480" w:lineRule="auto"/>
        <w:contextualSpacing/>
        <w:rPr>
          <w:rFonts w:ascii="Times New Roman" w:hAnsi="Times New Roman" w:cs="Times New Roman"/>
          <w:noProof w:val="0"/>
          <w:sz w:val="24"/>
          <w:szCs w:val="24"/>
          <w:lang w:val="en-GB"/>
        </w:rPr>
      </w:pPr>
    </w:p>
    <w:p w14:paraId="106BF0CB" w14:textId="0C0F2DA5" w:rsidR="000D5BE3" w:rsidRPr="00457537" w:rsidRDefault="00423E46" w:rsidP="008D1C77">
      <w:pPr>
        <w:autoSpaceDE w:val="0"/>
        <w:autoSpaceDN w:val="0"/>
        <w:adjustRightInd w:val="0"/>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These ideas gain </w:t>
      </w:r>
      <w:r w:rsidR="00850D04" w:rsidRPr="00457537">
        <w:rPr>
          <w:rFonts w:ascii="Times New Roman" w:hAnsi="Times New Roman" w:cs="Times New Roman"/>
          <w:noProof w:val="0"/>
          <w:sz w:val="24"/>
          <w:szCs w:val="24"/>
          <w:lang w:val="en-GB"/>
        </w:rPr>
        <w:t xml:space="preserve">support from empirical research on the economics of language. In many European settings, </w:t>
      </w:r>
      <w:r w:rsidR="00AF6769" w:rsidRPr="00457537">
        <w:rPr>
          <w:rFonts w:ascii="Times New Roman" w:hAnsi="Times New Roman" w:cs="Times New Roman"/>
          <w:noProof w:val="0"/>
          <w:sz w:val="24"/>
          <w:szCs w:val="24"/>
          <w:lang w:val="en-GB"/>
        </w:rPr>
        <w:t xml:space="preserve">knowledge of a foreign language is related to enhanced earnings, especially in white collar occupations </w:t>
      </w:r>
      <w:r w:rsidR="00FD20EB" w:rsidRPr="00457537">
        <w:rPr>
          <w:rFonts w:ascii="Times New Roman" w:hAnsi="Times New Roman" w:cs="Times New Roman"/>
          <w:noProof w:val="0"/>
          <w:sz w:val="24"/>
          <w:szCs w:val="24"/>
          <w:lang w:val="en-GB"/>
        </w:rPr>
        <w:t xml:space="preserve">(Ginsburgh &amp; Prieto, 2011). </w:t>
      </w:r>
      <w:r w:rsidR="00DA3F91" w:rsidRPr="00457537">
        <w:rPr>
          <w:rFonts w:ascii="Times New Roman" w:hAnsi="Times New Roman" w:cs="Times New Roman"/>
          <w:noProof w:val="0"/>
          <w:sz w:val="24"/>
          <w:szCs w:val="24"/>
          <w:lang w:val="en-GB"/>
        </w:rPr>
        <w:t xml:space="preserve">Furthermore, knowledge of a particular foreign language increases the likelihood of migration to a country where that language is </w:t>
      </w:r>
      <w:r w:rsidR="00A77304" w:rsidRPr="00457537">
        <w:rPr>
          <w:rFonts w:ascii="Times New Roman" w:hAnsi="Times New Roman" w:cs="Times New Roman"/>
          <w:noProof w:val="0"/>
          <w:sz w:val="24"/>
          <w:szCs w:val="24"/>
          <w:lang w:val="en-GB"/>
        </w:rPr>
        <w:t>used in business and</w:t>
      </w:r>
      <w:r w:rsidR="002B778B" w:rsidRPr="00457537">
        <w:rPr>
          <w:rFonts w:ascii="Times New Roman" w:hAnsi="Times New Roman" w:cs="Times New Roman"/>
          <w:noProof w:val="0"/>
          <w:sz w:val="24"/>
          <w:szCs w:val="24"/>
          <w:lang w:val="en-GB"/>
        </w:rPr>
        <w:t xml:space="preserve">/or in </w:t>
      </w:r>
      <w:r w:rsidR="00A77304" w:rsidRPr="00457537">
        <w:rPr>
          <w:rFonts w:ascii="Times New Roman" w:hAnsi="Times New Roman" w:cs="Times New Roman"/>
          <w:noProof w:val="0"/>
          <w:sz w:val="24"/>
          <w:szCs w:val="24"/>
          <w:lang w:val="en-GB"/>
        </w:rPr>
        <w:t xml:space="preserve">national life </w:t>
      </w:r>
      <w:r w:rsidR="0019154A" w:rsidRPr="00457537">
        <w:rPr>
          <w:rFonts w:ascii="Times New Roman" w:hAnsi="Times New Roman" w:cs="Times New Roman"/>
          <w:noProof w:val="0"/>
          <w:sz w:val="24"/>
          <w:szCs w:val="24"/>
          <w:lang w:val="en-GB"/>
        </w:rPr>
        <w:t>(Aparicio-Fenoll &amp; Kuehn, 2016)</w:t>
      </w:r>
      <w:r w:rsidR="006D359E" w:rsidRPr="00457537">
        <w:rPr>
          <w:rFonts w:ascii="Times New Roman" w:hAnsi="Times New Roman" w:cs="Times New Roman"/>
          <w:noProof w:val="0"/>
          <w:sz w:val="24"/>
          <w:szCs w:val="24"/>
          <w:lang w:val="en-GB"/>
        </w:rPr>
        <w:t>, and is economically productive on arrival</w:t>
      </w:r>
      <w:r w:rsidR="007C46C6" w:rsidRPr="00457537">
        <w:rPr>
          <w:rFonts w:ascii="Times New Roman" w:hAnsi="Times New Roman" w:cs="Times New Roman"/>
          <w:noProof w:val="0"/>
          <w:sz w:val="24"/>
          <w:szCs w:val="24"/>
          <w:lang w:val="en-GB"/>
        </w:rPr>
        <w:t>. A meta-analysis by Ridala (2020)</w:t>
      </w:r>
      <w:r w:rsidR="00771B56" w:rsidRPr="00457537">
        <w:rPr>
          <w:rFonts w:ascii="Times New Roman" w:hAnsi="Times New Roman" w:cs="Times New Roman"/>
          <w:noProof w:val="0"/>
          <w:sz w:val="24"/>
          <w:szCs w:val="24"/>
          <w:lang w:val="en-GB"/>
        </w:rPr>
        <w:t xml:space="preserve"> </w:t>
      </w:r>
      <w:r w:rsidR="002B1775" w:rsidRPr="00457537">
        <w:rPr>
          <w:rFonts w:ascii="Times New Roman" w:hAnsi="Times New Roman" w:cs="Times New Roman"/>
          <w:noProof w:val="0"/>
          <w:sz w:val="24"/>
          <w:szCs w:val="24"/>
          <w:lang w:val="en-GB"/>
        </w:rPr>
        <w:t xml:space="preserve">investigated the labour market returns for </w:t>
      </w:r>
      <w:r w:rsidR="00977B26" w:rsidRPr="00457537">
        <w:rPr>
          <w:rFonts w:ascii="Times New Roman" w:hAnsi="Times New Roman" w:cs="Times New Roman"/>
          <w:noProof w:val="0"/>
          <w:sz w:val="24"/>
          <w:szCs w:val="24"/>
          <w:lang w:val="en-GB"/>
        </w:rPr>
        <w:t>learning a) a local state language, b) a significan</w:t>
      </w:r>
      <w:r w:rsidR="005F6AFC" w:rsidRPr="00457537">
        <w:rPr>
          <w:rFonts w:ascii="Times New Roman" w:hAnsi="Times New Roman" w:cs="Times New Roman"/>
          <w:noProof w:val="0"/>
          <w:sz w:val="24"/>
          <w:szCs w:val="24"/>
          <w:lang w:val="en-GB"/>
        </w:rPr>
        <w:t>t</w:t>
      </w:r>
      <w:r w:rsidR="00977B26" w:rsidRPr="00457537">
        <w:rPr>
          <w:rFonts w:ascii="Times New Roman" w:hAnsi="Times New Roman" w:cs="Times New Roman"/>
          <w:noProof w:val="0"/>
          <w:sz w:val="24"/>
          <w:szCs w:val="24"/>
          <w:lang w:val="en-GB"/>
        </w:rPr>
        <w:t xml:space="preserve"> local minority language, and c) </w:t>
      </w:r>
      <w:r w:rsidR="00530432">
        <w:rPr>
          <w:rFonts w:ascii="Times New Roman" w:hAnsi="Times New Roman" w:cs="Times New Roman"/>
          <w:noProof w:val="0"/>
          <w:sz w:val="24"/>
          <w:szCs w:val="24"/>
          <w:lang w:val="en-GB"/>
        </w:rPr>
        <w:t xml:space="preserve">a </w:t>
      </w:r>
      <w:r w:rsidR="005F6AFC" w:rsidRPr="00457537">
        <w:rPr>
          <w:rFonts w:ascii="Times New Roman" w:hAnsi="Times New Roman" w:cs="Times New Roman"/>
          <w:noProof w:val="0"/>
          <w:sz w:val="24"/>
          <w:szCs w:val="24"/>
          <w:lang w:val="en-GB"/>
        </w:rPr>
        <w:t>business language. She concludes</w:t>
      </w:r>
      <w:r w:rsidR="00073B4F" w:rsidRPr="00457537">
        <w:rPr>
          <w:rFonts w:ascii="Times New Roman" w:hAnsi="Times New Roman" w:cs="Times New Roman"/>
          <w:noProof w:val="0"/>
          <w:sz w:val="24"/>
          <w:szCs w:val="24"/>
          <w:lang w:val="en-GB"/>
        </w:rPr>
        <w:t xml:space="preserve"> overall</w:t>
      </w:r>
      <w:r w:rsidR="005F6AFC" w:rsidRPr="00457537">
        <w:rPr>
          <w:rFonts w:ascii="Times New Roman" w:hAnsi="Times New Roman" w:cs="Times New Roman"/>
          <w:noProof w:val="0"/>
          <w:sz w:val="24"/>
          <w:szCs w:val="24"/>
          <w:lang w:val="en-GB"/>
        </w:rPr>
        <w:t xml:space="preserve"> that </w:t>
      </w:r>
      <w:r w:rsidR="00073B4F" w:rsidRPr="00457537">
        <w:rPr>
          <w:rFonts w:ascii="Times New Roman" w:hAnsi="Times New Roman" w:cs="Times New Roman"/>
          <w:noProof w:val="0"/>
          <w:sz w:val="24"/>
          <w:szCs w:val="24"/>
          <w:lang w:val="en-GB"/>
        </w:rPr>
        <w:t>“</w:t>
      </w:r>
      <w:r w:rsidR="00073B4F" w:rsidRPr="00457537">
        <w:rPr>
          <w:rFonts w:ascii="Times New Roman" w:eastAsia="Minion3-Regular" w:hAnsi="Times New Roman" w:cs="Times New Roman"/>
          <w:noProof w:val="0"/>
          <w:sz w:val="24"/>
          <w:szCs w:val="24"/>
          <w:lang w:val="en-GB"/>
        </w:rPr>
        <w:t>knowing languages that are globally</w:t>
      </w:r>
      <w:r w:rsidR="006D0F97" w:rsidRPr="00457537">
        <w:rPr>
          <w:rFonts w:ascii="Times New Roman" w:eastAsia="Minion3-Regular" w:hAnsi="Times New Roman" w:cs="Times New Roman"/>
          <w:noProof w:val="0"/>
          <w:sz w:val="24"/>
          <w:szCs w:val="24"/>
          <w:lang w:val="en-GB"/>
        </w:rPr>
        <w:t xml:space="preserve"> </w:t>
      </w:r>
      <w:r w:rsidR="00073B4F" w:rsidRPr="00457537">
        <w:rPr>
          <w:rFonts w:ascii="Times New Roman" w:eastAsia="Minion3-Regular" w:hAnsi="Times New Roman" w:cs="Times New Roman"/>
          <w:noProof w:val="0"/>
          <w:sz w:val="24"/>
          <w:szCs w:val="24"/>
          <w:lang w:val="en-GB"/>
        </w:rPr>
        <w:lastRenderedPageBreak/>
        <w:t>more influential is associated with higher</w:t>
      </w:r>
      <w:r w:rsidR="008D1C77" w:rsidRPr="00457537">
        <w:rPr>
          <w:rFonts w:ascii="Times New Roman" w:eastAsia="Minion3-Regular" w:hAnsi="Times New Roman" w:cs="Times New Roman"/>
          <w:noProof w:val="0"/>
          <w:sz w:val="24"/>
          <w:szCs w:val="24"/>
          <w:lang w:val="en-GB"/>
        </w:rPr>
        <w:t xml:space="preserve"> </w:t>
      </w:r>
      <w:r w:rsidR="00073B4F" w:rsidRPr="00457537">
        <w:rPr>
          <w:rFonts w:ascii="Times New Roman" w:eastAsia="Minion3-Regular" w:hAnsi="Times New Roman" w:cs="Times New Roman"/>
          <w:noProof w:val="0"/>
          <w:sz w:val="24"/>
          <w:szCs w:val="24"/>
          <w:lang w:val="en-GB"/>
        </w:rPr>
        <w:t>labour market rewards</w:t>
      </w:r>
      <w:r w:rsidR="006D0F97" w:rsidRPr="00457537">
        <w:rPr>
          <w:rFonts w:ascii="Times New Roman" w:eastAsia="Minion3-Regular" w:hAnsi="Times New Roman" w:cs="Times New Roman"/>
          <w:noProof w:val="0"/>
          <w:sz w:val="24"/>
          <w:szCs w:val="24"/>
          <w:lang w:val="en-GB"/>
        </w:rPr>
        <w:t xml:space="preserve">’’ (p. 216). </w:t>
      </w:r>
      <w:proofErr w:type="gramStart"/>
      <w:r w:rsidR="00EC4EE9" w:rsidRPr="00457537">
        <w:rPr>
          <w:rFonts w:ascii="Times New Roman" w:eastAsia="Minion3-Regular" w:hAnsi="Times New Roman" w:cs="Times New Roman"/>
          <w:noProof w:val="0"/>
          <w:sz w:val="24"/>
          <w:szCs w:val="24"/>
          <w:lang w:val="en-GB"/>
        </w:rPr>
        <w:t>However</w:t>
      </w:r>
      <w:proofErr w:type="gramEnd"/>
      <w:r w:rsidR="00EC4EE9" w:rsidRPr="00457537">
        <w:rPr>
          <w:rFonts w:ascii="Times New Roman" w:eastAsia="Minion3-Regular" w:hAnsi="Times New Roman" w:cs="Times New Roman"/>
          <w:noProof w:val="0"/>
          <w:sz w:val="24"/>
          <w:szCs w:val="24"/>
          <w:lang w:val="en-GB"/>
        </w:rPr>
        <w:t xml:space="preserve"> she notes that in linguistically diverse countries, knowledge of local languages may also be rewarded, while in</w:t>
      </w:r>
      <w:r w:rsidR="00ED53FC" w:rsidRPr="00457537">
        <w:rPr>
          <w:rFonts w:ascii="Times New Roman" w:eastAsia="Minion3-Regular" w:hAnsi="Times New Roman" w:cs="Times New Roman"/>
          <w:noProof w:val="0"/>
          <w:sz w:val="24"/>
          <w:szCs w:val="24"/>
          <w:lang w:val="en-GB"/>
        </w:rPr>
        <w:t xml:space="preserve"> countries</w:t>
      </w:r>
      <w:r w:rsidR="00EC4EE9" w:rsidRPr="00457537">
        <w:rPr>
          <w:rFonts w:ascii="Times New Roman" w:eastAsia="Minion3-Regular" w:hAnsi="Times New Roman" w:cs="Times New Roman"/>
          <w:noProof w:val="0"/>
          <w:sz w:val="24"/>
          <w:szCs w:val="24"/>
          <w:lang w:val="en-GB"/>
        </w:rPr>
        <w:t xml:space="preserve"> with very </w:t>
      </w:r>
      <w:r w:rsidR="00F10971" w:rsidRPr="00457537">
        <w:rPr>
          <w:rFonts w:ascii="Times New Roman" w:eastAsia="Minion3-Regular" w:hAnsi="Times New Roman" w:cs="Times New Roman"/>
          <w:noProof w:val="0"/>
          <w:sz w:val="24"/>
          <w:szCs w:val="24"/>
          <w:lang w:val="en-GB"/>
        </w:rPr>
        <w:t>widespread</w:t>
      </w:r>
      <w:r w:rsidR="00EC4EE9" w:rsidRPr="00457537">
        <w:rPr>
          <w:rFonts w:ascii="Times New Roman" w:eastAsia="Minion3-Regular" w:hAnsi="Times New Roman" w:cs="Times New Roman"/>
          <w:noProof w:val="0"/>
          <w:sz w:val="24"/>
          <w:szCs w:val="24"/>
          <w:lang w:val="en-GB"/>
        </w:rPr>
        <w:t xml:space="preserve"> knowledge </w:t>
      </w:r>
      <w:r w:rsidR="00ED53FC" w:rsidRPr="00457537">
        <w:rPr>
          <w:rFonts w:ascii="Times New Roman" w:eastAsia="Minion3-Regular" w:hAnsi="Times New Roman" w:cs="Times New Roman"/>
          <w:noProof w:val="0"/>
          <w:sz w:val="24"/>
          <w:szCs w:val="24"/>
          <w:lang w:val="en-GB"/>
        </w:rPr>
        <w:t xml:space="preserve">of </w:t>
      </w:r>
      <w:r w:rsidR="009B119E" w:rsidRPr="00457537">
        <w:rPr>
          <w:rFonts w:ascii="Times New Roman" w:eastAsia="Minion3-Regular" w:hAnsi="Times New Roman" w:cs="Times New Roman"/>
          <w:noProof w:val="0"/>
          <w:sz w:val="24"/>
          <w:szCs w:val="24"/>
          <w:lang w:val="en-GB"/>
        </w:rPr>
        <w:t xml:space="preserve">a </w:t>
      </w:r>
      <w:r w:rsidR="00ED53FC" w:rsidRPr="00457537">
        <w:rPr>
          <w:rFonts w:ascii="Times New Roman" w:eastAsia="Minion3-Regular" w:hAnsi="Times New Roman" w:cs="Times New Roman"/>
          <w:noProof w:val="0"/>
          <w:sz w:val="24"/>
          <w:szCs w:val="24"/>
          <w:lang w:val="en-GB"/>
        </w:rPr>
        <w:t>business language such as English, any salary premium may be reduced</w:t>
      </w:r>
      <w:r w:rsidR="00073B4F" w:rsidRPr="00457537">
        <w:rPr>
          <w:rFonts w:ascii="Times New Roman" w:eastAsia="Minion3-Regular" w:hAnsi="Times New Roman" w:cs="Times New Roman"/>
          <w:noProof w:val="0"/>
          <w:sz w:val="24"/>
          <w:szCs w:val="24"/>
          <w:lang w:val="en-GB"/>
        </w:rPr>
        <w:t>.</w:t>
      </w:r>
    </w:p>
    <w:p w14:paraId="1D0F63A0" w14:textId="77777777" w:rsidR="008371E5" w:rsidRPr="00457537" w:rsidRDefault="008371E5" w:rsidP="003C396A">
      <w:pPr>
        <w:spacing w:after="0" w:line="480" w:lineRule="auto"/>
        <w:rPr>
          <w:rFonts w:ascii="Times New Roman" w:hAnsi="Times New Roman" w:cs="Times New Roman"/>
          <w:noProof w:val="0"/>
          <w:sz w:val="24"/>
          <w:szCs w:val="24"/>
          <w:lang w:val="en-GB"/>
        </w:rPr>
      </w:pPr>
    </w:p>
    <w:p w14:paraId="46985FFE" w14:textId="67E21F45" w:rsidR="004E685A" w:rsidRPr="00457537" w:rsidRDefault="00272F9F"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Conceptualizing the worldwide language framework as a pyramid aims to illustrate communicative reach. </w:t>
      </w:r>
      <w:r w:rsidR="000A5045" w:rsidRPr="00457537">
        <w:rPr>
          <w:rFonts w:ascii="Times New Roman" w:hAnsi="Times New Roman" w:cs="Times New Roman"/>
          <w:noProof w:val="0"/>
          <w:sz w:val="24"/>
          <w:szCs w:val="24"/>
          <w:lang w:val="en-GB"/>
        </w:rPr>
        <w:t xml:space="preserve">Hierarchically, while English has the highest Q-value, peripheral languages have the lowest. </w:t>
      </w:r>
      <w:r w:rsidRPr="00457537">
        <w:rPr>
          <w:rFonts w:ascii="Times New Roman" w:hAnsi="Times New Roman" w:cs="Times New Roman"/>
          <w:noProof w:val="0"/>
          <w:sz w:val="24"/>
          <w:szCs w:val="24"/>
          <w:lang w:val="en-GB"/>
        </w:rPr>
        <w:t xml:space="preserve">Whereas speakers of a peripheral language need to become multilingual </w:t>
      </w:r>
      <w:proofErr w:type="gramStart"/>
      <w:r w:rsidRPr="00457537">
        <w:rPr>
          <w:rFonts w:ascii="Times New Roman" w:hAnsi="Times New Roman" w:cs="Times New Roman"/>
          <w:noProof w:val="0"/>
          <w:sz w:val="24"/>
          <w:szCs w:val="24"/>
          <w:lang w:val="en-GB"/>
        </w:rPr>
        <w:t>in order to</w:t>
      </w:r>
      <w:proofErr w:type="gramEnd"/>
      <w:r w:rsidRPr="00457537">
        <w:rPr>
          <w:rFonts w:ascii="Times New Roman" w:hAnsi="Times New Roman" w:cs="Times New Roman"/>
          <w:noProof w:val="0"/>
          <w:sz w:val="24"/>
          <w:szCs w:val="24"/>
          <w:lang w:val="en-GB"/>
        </w:rPr>
        <w:t xml:space="preserve"> extend their chances beyond their </w:t>
      </w:r>
      <w:r w:rsidR="00B83EF5" w:rsidRPr="00457537">
        <w:rPr>
          <w:rFonts w:ascii="Times New Roman" w:hAnsi="Times New Roman" w:cs="Times New Roman"/>
          <w:noProof w:val="0"/>
          <w:sz w:val="24"/>
          <w:szCs w:val="24"/>
          <w:lang w:val="en-GB"/>
        </w:rPr>
        <w:t>local</w:t>
      </w:r>
      <w:r w:rsidRPr="00457537">
        <w:rPr>
          <w:rFonts w:ascii="Times New Roman" w:hAnsi="Times New Roman" w:cs="Times New Roman"/>
          <w:noProof w:val="0"/>
          <w:sz w:val="24"/>
          <w:szCs w:val="24"/>
          <w:lang w:val="en-GB"/>
        </w:rPr>
        <w:t xml:space="preserve"> group, a speaker of English </w:t>
      </w:r>
      <w:r w:rsidR="006C4557">
        <w:rPr>
          <w:rFonts w:ascii="Times New Roman" w:hAnsi="Times New Roman" w:cs="Times New Roman"/>
          <w:noProof w:val="0"/>
          <w:sz w:val="24"/>
          <w:szCs w:val="24"/>
          <w:lang w:val="en-GB"/>
        </w:rPr>
        <w:t>may believe</w:t>
      </w:r>
      <w:r w:rsidRPr="00457537">
        <w:rPr>
          <w:rFonts w:ascii="Times New Roman" w:hAnsi="Times New Roman" w:cs="Times New Roman"/>
          <w:noProof w:val="0"/>
          <w:sz w:val="24"/>
          <w:szCs w:val="24"/>
          <w:lang w:val="en-GB"/>
        </w:rPr>
        <w:t xml:space="preserve"> that this one language </w:t>
      </w:r>
      <w:r w:rsidR="00103E31" w:rsidRPr="00457537">
        <w:rPr>
          <w:rFonts w:ascii="Times New Roman" w:hAnsi="Times New Roman" w:cs="Times New Roman"/>
          <w:noProof w:val="0"/>
          <w:sz w:val="24"/>
          <w:szCs w:val="24"/>
          <w:lang w:val="en-GB"/>
        </w:rPr>
        <w:t xml:space="preserve">can </w:t>
      </w:r>
      <w:r w:rsidRPr="00457537">
        <w:rPr>
          <w:rFonts w:ascii="Times New Roman" w:hAnsi="Times New Roman" w:cs="Times New Roman"/>
          <w:noProof w:val="0"/>
          <w:sz w:val="24"/>
          <w:szCs w:val="24"/>
          <w:lang w:val="en-GB"/>
        </w:rPr>
        <w:t xml:space="preserve">satisfy their communicative needs on a local, national, and global scale (Piller </w:t>
      </w:r>
      <w:r w:rsidR="00B21550" w:rsidRPr="00457537">
        <w:rPr>
          <w:rFonts w:ascii="Times New Roman" w:hAnsi="Times New Roman" w:cs="Times New Roman"/>
          <w:noProof w:val="0"/>
          <w:sz w:val="24"/>
          <w:szCs w:val="24"/>
          <w:lang w:val="en-GB"/>
        </w:rPr>
        <w:t xml:space="preserve">&amp; </w:t>
      </w:r>
      <w:r w:rsidRPr="00457537">
        <w:rPr>
          <w:rFonts w:ascii="Times New Roman" w:hAnsi="Times New Roman" w:cs="Times New Roman"/>
          <w:noProof w:val="0"/>
          <w:sz w:val="24"/>
          <w:szCs w:val="24"/>
          <w:lang w:val="en-GB"/>
        </w:rPr>
        <w:t xml:space="preserve">Grey, 2019). </w:t>
      </w:r>
      <w:r w:rsidR="00391D88" w:rsidRPr="00457537">
        <w:rPr>
          <w:rFonts w:ascii="Times New Roman" w:hAnsi="Times New Roman" w:cs="Times New Roman"/>
          <w:noProof w:val="0"/>
          <w:sz w:val="24"/>
          <w:szCs w:val="24"/>
          <w:lang w:val="en-GB"/>
        </w:rPr>
        <w:t>d</w:t>
      </w:r>
      <w:r w:rsidR="00736F54" w:rsidRPr="00457537">
        <w:rPr>
          <w:rFonts w:ascii="Times New Roman" w:hAnsi="Times New Roman" w:cs="Times New Roman"/>
          <w:noProof w:val="0"/>
          <w:sz w:val="24"/>
          <w:szCs w:val="24"/>
          <w:lang w:val="en-GB"/>
        </w:rPr>
        <w:t>e Swaan (2001) argues that in a competitive environment</w:t>
      </w:r>
      <w:r w:rsidR="004E685A" w:rsidRPr="00457537">
        <w:rPr>
          <w:rFonts w:ascii="Times New Roman" w:hAnsi="Times New Roman" w:cs="Times New Roman"/>
          <w:noProof w:val="0"/>
          <w:sz w:val="24"/>
          <w:szCs w:val="24"/>
          <w:lang w:val="en-GB"/>
        </w:rPr>
        <w:t xml:space="preserve">: </w:t>
      </w:r>
      <w:r w:rsidRPr="00457537">
        <w:rPr>
          <w:rFonts w:ascii="Times New Roman" w:hAnsi="Times New Roman" w:cs="Times New Roman"/>
          <w:noProof w:val="0"/>
          <w:sz w:val="24"/>
          <w:szCs w:val="24"/>
          <w:lang w:val="en-GB"/>
        </w:rPr>
        <w:t xml:space="preserve"> </w:t>
      </w:r>
    </w:p>
    <w:p w14:paraId="030221CF" w14:textId="64B6D71A" w:rsidR="004E685A" w:rsidRPr="00457537" w:rsidRDefault="00304FA8" w:rsidP="004E685A">
      <w:pPr>
        <w:spacing w:after="0" w:line="480" w:lineRule="auto"/>
        <w:ind w:left="720"/>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L</w:t>
      </w:r>
      <w:r w:rsidR="00272F9F" w:rsidRPr="00457537">
        <w:rPr>
          <w:rFonts w:ascii="Times New Roman" w:hAnsi="Times New Roman" w:cs="Times New Roman"/>
          <w:noProof w:val="0"/>
          <w:sz w:val="24"/>
          <w:szCs w:val="24"/>
          <w:lang w:val="en-GB"/>
        </w:rPr>
        <w:t>anguage students will choose the language which appears to be the most useful, the one which offers the greatest possibilities of communication, either directly, or indirectly, through the mediation of interpreters or translators. A language is more likely to be selected the more prevalent or the more central it is in the relevant language constellation. The prevalence of a language is an indicator of the opportunities it has to offer for direct communication with oth</w:t>
      </w:r>
      <w:r w:rsidR="0022393F" w:rsidRPr="00457537">
        <w:rPr>
          <w:rFonts w:ascii="Times New Roman" w:hAnsi="Times New Roman" w:cs="Times New Roman"/>
          <w:noProof w:val="0"/>
          <w:sz w:val="24"/>
          <w:szCs w:val="24"/>
          <w:lang w:val="en-GB"/>
        </w:rPr>
        <w:t>er persons in the constellation</w:t>
      </w:r>
      <w:r w:rsidR="004E685A" w:rsidRPr="00457537">
        <w:rPr>
          <w:rFonts w:ascii="Times New Roman" w:hAnsi="Times New Roman" w:cs="Times New Roman"/>
          <w:noProof w:val="0"/>
          <w:sz w:val="24"/>
          <w:szCs w:val="24"/>
          <w:lang w:val="en-GB"/>
        </w:rPr>
        <w:t xml:space="preserve">. </w:t>
      </w:r>
      <w:r w:rsidR="0028169A" w:rsidRPr="00457537">
        <w:rPr>
          <w:rFonts w:ascii="Times New Roman" w:hAnsi="Times New Roman" w:cs="Times New Roman"/>
          <w:noProof w:val="0"/>
          <w:sz w:val="24"/>
          <w:szCs w:val="24"/>
          <w:lang w:val="en-GB"/>
        </w:rPr>
        <w:t>(</w:t>
      </w:r>
      <w:r w:rsidR="000814AD" w:rsidRPr="00457537">
        <w:rPr>
          <w:rFonts w:ascii="Times New Roman" w:hAnsi="Times New Roman" w:cs="Times New Roman"/>
          <w:noProof w:val="0"/>
          <w:sz w:val="24"/>
          <w:szCs w:val="24"/>
          <w:lang w:val="en-GB"/>
        </w:rPr>
        <w:t>p</w:t>
      </w:r>
      <w:r w:rsidR="008829EE">
        <w:rPr>
          <w:rFonts w:ascii="Times New Roman" w:hAnsi="Times New Roman" w:cs="Times New Roman"/>
          <w:noProof w:val="0"/>
          <w:sz w:val="24"/>
          <w:szCs w:val="24"/>
          <w:lang w:val="en-GB"/>
        </w:rPr>
        <w:t xml:space="preserve">. </w:t>
      </w:r>
      <w:r w:rsidR="000814AD" w:rsidRPr="00457537">
        <w:rPr>
          <w:rFonts w:ascii="Times New Roman" w:hAnsi="Times New Roman" w:cs="Times New Roman"/>
          <w:noProof w:val="0"/>
          <w:sz w:val="24"/>
          <w:szCs w:val="24"/>
          <w:lang w:val="en-GB"/>
        </w:rPr>
        <w:t>33</w:t>
      </w:r>
      <w:r w:rsidR="0028169A" w:rsidRPr="00457537">
        <w:rPr>
          <w:rFonts w:ascii="Times New Roman" w:hAnsi="Times New Roman" w:cs="Times New Roman"/>
          <w:noProof w:val="0"/>
          <w:sz w:val="24"/>
          <w:szCs w:val="24"/>
          <w:lang w:val="en-GB"/>
        </w:rPr>
        <w:t>)</w:t>
      </w:r>
      <w:r w:rsidR="00272F9F" w:rsidRPr="00457537">
        <w:rPr>
          <w:rFonts w:ascii="Times New Roman" w:hAnsi="Times New Roman" w:cs="Times New Roman"/>
          <w:noProof w:val="0"/>
          <w:sz w:val="24"/>
          <w:szCs w:val="24"/>
          <w:lang w:val="en-GB"/>
        </w:rPr>
        <w:t xml:space="preserve"> </w:t>
      </w:r>
    </w:p>
    <w:p w14:paraId="79784C1B" w14:textId="4A48A4D2" w:rsidR="004673A5" w:rsidRPr="00457537" w:rsidRDefault="00304FA8"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It follows that</w:t>
      </w:r>
      <w:r w:rsidR="002A30EE" w:rsidRPr="00457537">
        <w:rPr>
          <w:rFonts w:ascii="Times New Roman" w:hAnsi="Times New Roman" w:cs="Times New Roman"/>
          <w:noProof w:val="0"/>
          <w:sz w:val="24"/>
          <w:szCs w:val="24"/>
          <w:lang w:val="en-GB"/>
        </w:rPr>
        <w:t xml:space="preserve"> the hypercentral position of English may pose a threat to </w:t>
      </w:r>
      <w:r w:rsidR="00990133">
        <w:rPr>
          <w:rFonts w:ascii="Times New Roman" w:hAnsi="Times New Roman" w:cs="Times New Roman"/>
          <w:noProof w:val="0"/>
          <w:sz w:val="24"/>
          <w:szCs w:val="24"/>
          <w:lang w:val="en-GB"/>
        </w:rPr>
        <w:t>pro-</w:t>
      </w:r>
      <w:r w:rsidR="002A30EE" w:rsidRPr="00457537">
        <w:rPr>
          <w:rFonts w:ascii="Times New Roman" w:hAnsi="Times New Roman" w:cs="Times New Roman"/>
          <w:noProof w:val="0"/>
          <w:sz w:val="24"/>
          <w:szCs w:val="24"/>
          <w:lang w:val="en-GB"/>
        </w:rPr>
        <w:t>multilingualism policies</w:t>
      </w:r>
      <w:r w:rsidR="004673A5" w:rsidRPr="00457537">
        <w:rPr>
          <w:rFonts w:ascii="Times New Roman" w:hAnsi="Times New Roman" w:cs="Times New Roman"/>
          <w:noProof w:val="0"/>
          <w:sz w:val="24"/>
          <w:szCs w:val="24"/>
          <w:lang w:val="en-GB"/>
        </w:rPr>
        <w:t>,</w:t>
      </w:r>
      <w:r w:rsidR="002A30EE" w:rsidRPr="00457537">
        <w:rPr>
          <w:rFonts w:ascii="Times New Roman" w:hAnsi="Times New Roman" w:cs="Times New Roman"/>
          <w:noProof w:val="0"/>
          <w:sz w:val="24"/>
          <w:szCs w:val="24"/>
          <w:lang w:val="en-GB"/>
        </w:rPr>
        <w:t xml:space="preserve"> as individuals may consider studying other languages </w:t>
      </w:r>
      <w:r w:rsidR="00086FD3" w:rsidRPr="00457537">
        <w:rPr>
          <w:rFonts w:ascii="Times New Roman" w:hAnsi="Times New Roman" w:cs="Times New Roman"/>
          <w:noProof w:val="0"/>
          <w:sz w:val="24"/>
          <w:szCs w:val="24"/>
          <w:lang w:val="en-GB"/>
        </w:rPr>
        <w:t>unnecessary</w:t>
      </w:r>
      <w:r w:rsidR="002A30EE" w:rsidRPr="00457537">
        <w:rPr>
          <w:rFonts w:ascii="Times New Roman" w:hAnsi="Times New Roman" w:cs="Times New Roman"/>
          <w:noProof w:val="0"/>
          <w:sz w:val="24"/>
          <w:szCs w:val="24"/>
          <w:lang w:val="en-GB"/>
        </w:rPr>
        <w:t xml:space="preserve"> (Busse, 2017; </w:t>
      </w:r>
      <w:r w:rsidR="000769CE" w:rsidRPr="00457537">
        <w:rPr>
          <w:rFonts w:ascii="Times New Roman" w:hAnsi="Times New Roman" w:cs="Times New Roman"/>
          <w:noProof w:val="0"/>
          <w:sz w:val="24"/>
          <w:szCs w:val="24"/>
          <w:lang w:val="en-GB"/>
        </w:rPr>
        <w:t xml:space="preserve">Henry, 2017; </w:t>
      </w:r>
      <w:r w:rsidR="002A30EE" w:rsidRPr="00457537">
        <w:rPr>
          <w:rFonts w:ascii="Times New Roman" w:hAnsi="Times New Roman" w:cs="Times New Roman"/>
          <w:noProof w:val="0"/>
          <w:sz w:val="24"/>
          <w:szCs w:val="24"/>
          <w:lang w:val="en-GB"/>
        </w:rPr>
        <w:t>Soler, 2007)</w:t>
      </w:r>
      <w:r w:rsidR="00B21550" w:rsidRPr="00457537">
        <w:rPr>
          <w:rFonts w:ascii="Times New Roman" w:hAnsi="Times New Roman" w:cs="Times New Roman"/>
          <w:noProof w:val="0"/>
          <w:sz w:val="24"/>
          <w:szCs w:val="24"/>
          <w:lang w:val="en-GB"/>
        </w:rPr>
        <w:t>.</w:t>
      </w:r>
    </w:p>
    <w:p w14:paraId="79052A93" w14:textId="77777777" w:rsidR="00757639" w:rsidRPr="00457537" w:rsidRDefault="00757639" w:rsidP="00E2590F">
      <w:pPr>
        <w:spacing w:after="0" w:line="480" w:lineRule="auto"/>
        <w:rPr>
          <w:rFonts w:ascii="Times New Roman" w:hAnsi="Times New Roman" w:cs="Times New Roman"/>
          <w:noProof w:val="0"/>
          <w:color w:val="FF0000"/>
          <w:sz w:val="24"/>
          <w:szCs w:val="24"/>
          <w:lang w:val="en-GB"/>
        </w:rPr>
      </w:pPr>
    </w:p>
    <w:p w14:paraId="7A8B3590" w14:textId="70B31885" w:rsidR="00F840A7" w:rsidRPr="00457537" w:rsidRDefault="00E2590F" w:rsidP="00561387">
      <w:pPr>
        <w:spacing w:after="0" w:line="480" w:lineRule="auto"/>
        <w:rPr>
          <w:rFonts w:ascii="Times New Roman" w:eastAsia="Calibri"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 model </w:t>
      </w:r>
      <w:r w:rsidR="00EF4DA3" w:rsidRPr="00457537">
        <w:rPr>
          <w:rFonts w:ascii="Times New Roman" w:hAnsi="Times New Roman" w:cs="Times New Roman"/>
          <w:noProof w:val="0"/>
          <w:sz w:val="24"/>
          <w:szCs w:val="24"/>
          <w:lang w:val="en-GB"/>
        </w:rPr>
        <w:t>of</w:t>
      </w:r>
      <w:r w:rsidRPr="00457537">
        <w:rPr>
          <w:rFonts w:ascii="Times New Roman" w:hAnsi="Times New Roman" w:cs="Times New Roman"/>
          <w:noProof w:val="0"/>
          <w:sz w:val="24"/>
          <w:szCs w:val="24"/>
          <w:lang w:val="en-GB"/>
        </w:rPr>
        <w:t xml:space="preserve"> de Swaan attempts to explain individual language learning preferences by </w:t>
      </w:r>
      <w:r w:rsidR="006E2AE9" w:rsidRPr="00457537">
        <w:rPr>
          <w:rFonts w:ascii="Times New Roman" w:hAnsi="Times New Roman" w:cs="Times New Roman"/>
          <w:noProof w:val="0"/>
          <w:sz w:val="24"/>
          <w:szCs w:val="24"/>
          <w:lang w:val="en-GB"/>
        </w:rPr>
        <w:t>languages’</w:t>
      </w:r>
      <w:r w:rsidRPr="00457537">
        <w:rPr>
          <w:rFonts w:ascii="Times New Roman" w:hAnsi="Times New Roman" w:cs="Times New Roman"/>
          <w:noProof w:val="0"/>
          <w:sz w:val="24"/>
          <w:szCs w:val="24"/>
          <w:lang w:val="en-GB"/>
        </w:rPr>
        <w:t xml:space="preserve"> Q-value. However,</w:t>
      </w:r>
      <w:r w:rsidR="00D40119" w:rsidRPr="00457537">
        <w:rPr>
          <w:rFonts w:ascii="Times New Roman" w:hAnsi="Times New Roman" w:cs="Times New Roman"/>
          <w:noProof w:val="0"/>
          <w:sz w:val="24"/>
          <w:szCs w:val="24"/>
          <w:lang w:val="en-GB"/>
        </w:rPr>
        <w:t xml:space="preserve"> according to the </w:t>
      </w:r>
      <w:r w:rsidR="00282699" w:rsidRPr="00457537">
        <w:rPr>
          <w:rFonts w:ascii="Times New Roman" w:hAnsi="Times New Roman" w:cs="Times New Roman"/>
          <w:noProof w:val="0"/>
          <w:sz w:val="24"/>
          <w:szCs w:val="24"/>
          <w:lang w:val="en-GB"/>
        </w:rPr>
        <w:t xml:space="preserve">alternative </w:t>
      </w:r>
      <w:r w:rsidR="00D40119" w:rsidRPr="00457537">
        <w:rPr>
          <w:rFonts w:ascii="Times New Roman" w:hAnsi="Times New Roman" w:cs="Times New Roman"/>
          <w:noProof w:val="0"/>
          <w:sz w:val="24"/>
          <w:szCs w:val="24"/>
          <w:lang w:val="en-GB"/>
        </w:rPr>
        <w:t xml:space="preserve">model proposed by </w:t>
      </w:r>
      <w:r w:rsidR="00D40119" w:rsidRPr="00457537">
        <w:rPr>
          <w:rFonts w:ascii="Times New Roman" w:eastAsia="Calibri" w:hAnsi="Times New Roman" w:cs="Times New Roman"/>
          <w:noProof w:val="0"/>
          <w:sz w:val="24"/>
          <w:szCs w:val="24"/>
          <w:lang w:val="en-GB"/>
        </w:rPr>
        <w:t xml:space="preserve">Extra and </w:t>
      </w:r>
      <w:r w:rsidR="00D40119" w:rsidRPr="00457537">
        <w:rPr>
          <w:rFonts w:ascii="Times New Roman" w:eastAsia="Calibri" w:hAnsi="Times New Roman" w:cs="Times New Roman"/>
          <w:noProof w:val="0"/>
          <w:sz w:val="24"/>
          <w:szCs w:val="24"/>
          <w:lang w:val="en-GB"/>
        </w:rPr>
        <w:lastRenderedPageBreak/>
        <w:t>Gorter (2008</w:t>
      </w:r>
      <w:r w:rsidR="00325721" w:rsidRPr="00457537">
        <w:rPr>
          <w:rFonts w:ascii="Times New Roman" w:eastAsia="Calibri" w:hAnsi="Times New Roman" w:cs="Times New Roman"/>
          <w:noProof w:val="0"/>
          <w:sz w:val="24"/>
          <w:szCs w:val="24"/>
          <w:lang w:val="en-GB"/>
        </w:rPr>
        <w:t xml:space="preserve">), </w:t>
      </w:r>
      <w:r w:rsidR="00976F74">
        <w:rPr>
          <w:rFonts w:ascii="Times New Roman" w:hAnsi="Times New Roman" w:cs="Times New Roman"/>
          <w:noProof w:val="0"/>
          <w:sz w:val="24"/>
          <w:szCs w:val="24"/>
          <w:lang w:val="en-GB"/>
        </w:rPr>
        <w:t>language status</w:t>
      </w:r>
      <w:r w:rsidR="00F7630C" w:rsidRPr="00457537">
        <w:rPr>
          <w:rFonts w:ascii="Times New Roman" w:hAnsi="Times New Roman" w:cs="Times New Roman"/>
          <w:noProof w:val="0"/>
          <w:sz w:val="24"/>
          <w:szCs w:val="24"/>
          <w:lang w:val="en-GB"/>
        </w:rPr>
        <w:t xml:space="preserve"> </w:t>
      </w:r>
      <w:r w:rsidRPr="00457537">
        <w:rPr>
          <w:rFonts w:ascii="Times New Roman" w:hAnsi="Times New Roman" w:cs="Times New Roman"/>
          <w:noProof w:val="0"/>
          <w:sz w:val="24"/>
          <w:szCs w:val="24"/>
          <w:lang w:val="en-GB"/>
        </w:rPr>
        <w:t xml:space="preserve">can </w:t>
      </w:r>
      <w:r w:rsidR="00A737E2">
        <w:rPr>
          <w:rFonts w:ascii="Times New Roman" w:hAnsi="Times New Roman" w:cs="Times New Roman"/>
          <w:noProof w:val="0"/>
          <w:sz w:val="24"/>
          <w:szCs w:val="24"/>
          <w:lang w:val="en-GB"/>
        </w:rPr>
        <w:t xml:space="preserve">also </w:t>
      </w:r>
      <w:r w:rsidR="00A22438" w:rsidRPr="00457537">
        <w:rPr>
          <w:rFonts w:ascii="Times New Roman" w:hAnsi="Times New Roman" w:cs="Times New Roman"/>
          <w:noProof w:val="0"/>
          <w:sz w:val="24"/>
          <w:szCs w:val="24"/>
          <w:lang w:val="en-GB"/>
        </w:rPr>
        <w:t>be influenced by sociopolitical perspectives</w:t>
      </w:r>
      <w:r w:rsidRPr="00457537">
        <w:rPr>
          <w:rFonts w:ascii="Times New Roman" w:hAnsi="Times New Roman" w:cs="Times New Roman"/>
          <w:noProof w:val="0"/>
          <w:sz w:val="24"/>
          <w:szCs w:val="24"/>
          <w:lang w:val="en-GB"/>
        </w:rPr>
        <w:t>.</w:t>
      </w:r>
      <w:r w:rsidRPr="00457537">
        <w:rPr>
          <w:noProof w:val="0"/>
          <w:lang w:val="en-GB"/>
        </w:rPr>
        <w:t xml:space="preserve"> </w:t>
      </w:r>
      <w:r w:rsidR="00E26436" w:rsidRPr="00457537">
        <w:rPr>
          <w:rFonts w:ascii="Times New Roman" w:eastAsia="Calibri" w:hAnsi="Times New Roman" w:cs="Times New Roman"/>
          <w:noProof w:val="0"/>
          <w:sz w:val="24"/>
          <w:szCs w:val="24"/>
          <w:lang w:val="en-GB"/>
        </w:rPr>
        <w:t xml:space="preserve">Focusing on the </w:t>
      </w:r>
      <w:r w:rsidR="00C02F17" w:rsidRPr="00457537">
        <w:rPr>
          <w:rFonts w:ascii="Times New Roman" w:eastAsia="Calibri" w:hAnsi="Times New Roman" w:cs="Times New Roman"/>
          <w:noProof w:val="0"/>
          <w:sz w:val="24"/>
          <w:szCs w:val="24"/>
          <w:lang w:val="en-GB"/>
        </w:rPr>
        <w:t>European constellation</w:t>
      </w:r>
      <w:r w:rsidR="00E26436" w:rsidRPr="00457537">
        <w:rPr>
          <w:rFonts w:ascii="Times New Roman" w:eastAsia="Calibri" w:hAnsi="Times New Roman" w:cs="Times New Roman"/>
          <w:noProof w:val="0"/>
          <w:sz w:val="24"/>
          <w:szCs w:val="24"/>
          <w:lang w:val="en-GB"/>
        </w:rPr>
        <w:t xml:space="preserve">, Extra and Gorter (2008) </w:t>
      </w:r>
      <w:r w:rsidR="00E879D9" w:rsidRPr="00457537">
        <w:rPr>
          <w:rFonts w:ascii="Times New Roman" w:eastAsia="Calibri" w:hAnsi="Times New Roman" w:cs="Times New Roman"/>
          <w:noProof w:val="0"/>
          <w:sz w:val="24"/>
          <w:szCs w:val="24"/>
          <w:lang w:val="en-GB"/>
        </w:rPr>
        <w:t>argue</w:t>
      </w:r>
      <w:r w:rsidR="00E26436" w:rsidRPr="00457537">
        <w:rPr>
          <w:rFonts w:ascii="Times New Roman" w:eastAsia="Calibri" w:hAnsi="Times New Roman" w:cs="Times New Roman"/>
          <w:noProof w:val="0"/>
          <w:sz w:val="24"/>
          <w:szCs w:val="24"/>
          <w:lang w:val="en-GB"/>
        </w:rPr>
        <w:t xml:space="preserve"> that languages in Europe display a hierarchical structure</w:t>
      </w:r>
      <w:r w:rsidR="0069235A" w:rsidRPr="00457537">
        <w:rPr>
          <w:rFonts w:ascii="Times New Roman" w:eastAsia="Calibri" w:hAnsi="Times New Roman" w:cs="Times New Roman"/>
          <w:noProof w:val="0"/>
          <w:sz w:val="24"/>
          <w:szCs w:val="24"/>
          <w:lang w:val="en-GB"/>
        </w:rPr>
        <w:t xml:space="preserve"> which differs in some ways from that proposed by de Swaan</w:t>
      </w:r>
      <w:r w:rsidR="00E26436" w:rsidRPr="00457537">
        <w:rPr>
          <w:rFonts w:ascii="Times New Roman" w:eastAsia="Calibri" w:hAnsi="Times New Roman" w:cs="Times New Roman"/>
          <w:noProof w:val="0"/>
          <w:sz w:val="24"/>
          <w:szCs w:val="24"/>
          <w:lang w:val="en-GB"/>
        </w:rPr>
        <w:t>. English</w:t>
      </w:r>
      <w:r w:rsidR="00796B47" w:rsidRPr="00457537">
        <w:rPr>
          <w:rFonts w:ascii="Times New Roman" w:eastAsia="Calibri" w:hAnsi="Times New Roman" w:cs="Times New Roman"/>
          <w:noProof w:val="0"/>
          <w:sz w:val="24"/>
          <w:szCs w:val="24"/>
          <w:lang w:val="en-GB"/>
        </w:rPr>
        <w:t xml:space="preserve"> </w:t>
      </w:r>
      <w:r w:rsidR="001E30E1" w:rsidRPr="00457537">
        <w:rPr>
          <w:rFonts w:ascii="Times New Roman" w:eastAsia="Calibri" w:hAnsi="Times New Roman" w:cs="Times New Roman"/>
          <w:noProof w:val="0"/>
          <w:sz w:val="24"/>
          <w:szCs w:val="24"/>
          <w:lang w:val="en-GB"/>
        </w:rPr>
        <w:t>tops</w:t>
      </w:r>
      <w:r w:rsidR="00E26436" w:rsidRPr="00457537">
        <w:rPr>
          <w:rFonts w:ascii="Times New Roman" w:eastAsia="Calibri" w:hAnsi="Times New Roman" w:cs="Times New Roman"/>
          <w:noProof w:val="0"/>
          <w:sz w:val="24"/>
          <w:szCs w:val="24"/>
          <w:lang w:val="en-GB"/>
        </w:rPr>
        <w:t xml:space="preserve"> the hierarchy as a lingua franca </w:t>
      </w:r>
      <w:r w:rsidR="004540B6" w:rsidRPr="00457537">
        <w:rPr>
          <w:rFonts w:ascii="Times New Roman" w:eastAsia="Calibri" w:hAnsi="Times New Roman" w:cs="Times New Roman"/>
          <w:noProof w:val="0"/>
          <w:sz w:val="24"/>
          <w:szCs w:val="24"/>
          <w:lang w:val="en-GB"/>
        </w:rPr>
        <w:t>(</w:t>
      </w:r>
      <w:r w:rsidR="00796B47" w:rsidRPr="00457537">
        <w:rPr>
          <w:rFonts w:ascii="Times New Roman" w:eastAsia="Calibri" w:hAnsi="Times New Roman" w:cs="Times New Roman"/>
          <w:noProof w:val="0"/>
          <w:sz w:val="24"/>
          <w:szCs w:val="24"/>
          <w:lang w:val="en-GB"/>
        </w:rPr>
        <w:t xml:space="preserve">ELF) </w:t>
      </w:r>
      <w:r w:rsidR="00E26436" w:rsidRPr="00457537">
        <w:rPr>
          <w:rFonts w:ascii="Times New Roman" w:eastAsia="Calibri" w:hAnsi="Times New Roman" w:cs="Times New Roman"/>
          <w:noProof w:val="0"/>
          <w:sz w:val="24"/>
          <w:szCs w:val="24"/>
          <w:lang w:val="en-GB"/>
        </w:rPr>
        <w:t>and means of transnational communication</w:t>
      </w:r>
      <w:r w:rsidR="0069235A" w:rsidRPr="00457537">
        <w:rPr>
          <w:rFonts w:ascii="Times New Roman" w:eastAsia="Calibri" w:hAnsi="Times New Roman" w:cs="Times New Roman"/>
          <w:noProof w:val="0"/>
          <w:sz w:val="24"/>
          <w:szCs w:val="24"/>
          <w:lang w:val="en-GB"/>
        </w:rPr>
        <w:t xml:space="preserve"> (</w:t>
      </w:r>
      <w:proofErr w:type="gramStart"/>
      <w:r w:rsidR="0069235A" w:rsidRPr="00457537">
        <w:rPr>
          <w:rFonts w:ascii="Times New Roman" w:eastAsia="Calibri" w:hAnsi="Times New Roman" w:cs="Times New Roman"/>
          <w:noProof w:val="0"/>
          <w:sz w:val="24"/>
          <w:szCs w:val="24"/>
          <w:lang w:val="en-GB"/>
        </w:rPr>
        <w:t>similar to</w:t>
      </w:r>
      <w:proofErr w:type="gramEnd"/>
      <w:r w:rsidR="0069235A" w:rsidRPr="00457537">
        <w:rPr>
          <w:rFonts w:ascii="Times New Roman" w:eastAsia="Calibri" w:hAnsi="Times New Roman" w:cs="Times New Roman"/>
          <w:noProof w:val="0"/>
          <w:sz w:val="24"/>
          <w:szCs w:val="24"/>
          <w:lang w:val="en-GB"/>
        </w:rPr>
        <w:t xml:space="preserve"> its </w:t>
      </w:r>
      <w:r w:rsidR="00563D49" w:rsidRPr="00457537">
        <w:rPr>
          <w:rFonts w:ascii="Times New Roman" w:eastAsia="Calibri" w:hAnsi="Times New Roman" w:cs="Times New Roman"/>
          <w:noProof w:val="0"/>
          <w:sz w:val="24"/>
          <w:szCs w:val="24"/>
          <w:lang w:val="en-GB"/>
        </w:rPr>
        <w:t>‘</w:t>
      </w:r>
      <w:r w:rsidR="0069235A" w:rsidRPr="00457537">
        <w:rPr>
          <w:rFonts w:ascii="Times New Roman" w:eastAsia="Calibri" w:hAnsi="Times New Roman" w:cs="Times New Roman"/>
          <w:noProof w:val="0"/>
          <w:sz w:val="24"/>
          <w:szCs w:val="24"/>
          <w:lang w:val="en-GB"/>
        </w:rPr>
        <w:t>hypercentral</w:t>
      </w:r>
      <w:r w:rsidR="00563D49" w:rsidRPr="00457537">
        <w:rPr>
          <w:rFonts w:ascii="Times New Roman" w:eastAsia="Calibri" w:hAnsi="Times New Roman" w:cs="Times New Roman"/>
          <w:noProof w:val="0"/>
          <w:sz w:val="24"/>
          <w:szCs w:val="24"/>
          <w:lang w:val="en-GB"/>
        </w:rPr>
        <w:t>’</w:t>
      </w:r>
      <w:r w:rsidR="0069235A" w:rsidRPr="00457537">
        <w:rPr>
          <w:rFonts w:ascii="Times New Roman" w:eastAsia="Calibri" w:hAnsi="Times New Roman" w:cs="Times New Roman"/>
          <w:noProof w:val="0"/>
          <w:sz w:val="24"/>
          <w:szCs w:val="24"/>
          <w:lang w:val="en-GB"/>
        </w:rPr>
        <w:t xml:space="preserve"> status for de Swaan)</w:t>
      </w:r>
      <w:r w:rsidR="00E26436" w:rsidRPr="00457537">
        <w:rPr>
          <w:rFonts w:ascii="Times New Roman" w:eastAsia="Calibri" w:hAnsi="Times New Roman" w:cs="Times New Roman"/>
          <w:noProof w:val="0"/>
          <w:sz w:val="24"/>
          <w:szCs w:val="24"/>
          <w:lang w:val="en-GB"/>
        </w:rPr>
        <w:t xml:space="preserve">. The second layer of the hierarchy includes national or </w:t>
      </w:r>
      <w:r w:rsidR="00B21550" w:rsidRPr="00457537">
        <w:rPr>
          <w:rFonts w:ascii="Times New Roman" w:eastAsia="Calibri" w:hAnsi="Times New Roman" w:cs="Times New Roman"/>
          <w:noProof w:val="0"/>
          <w:sz w:val="24"/>
          <w:szCs w:val="24"/>
          <w:lang w:val="en-GB"/>
        </w:rPr>
        <w:t>official state</w:t>
      </w:r>
      <w:r w:rsidR="00E26436" w:rsidRPr="00457537">
        <w:rPr>
          <w:rFonts w:ascii="Times New Roman" w:eastAsia="Calibri" w:hAnsi="Times New Roman" w:cs="Times New Roman"/>
          <w:noProof w:val="0"/>
          <w:sz w:val="24"/>
          <w:szCs w:val="24"/>
          <w:lang w:val="en-GB"/>
        </w:rPr>
        <w:t xml:space="preserve"> languages of European countries. These languages are a combination of the </w:t>
      </w:r>
      <w:proofErr w:type="gramStart"/>
      <w:r w:rsidR="00E26436" w:rsidRPr="00457537">
        <w:rPr>
          <w:rFonts w:ascii="Times New Roman" w:eastAsia="Calibri" w:hAnsi="Times New Roman" w:cs="Times New Roman"/>
          <w:noProof w:val="0"/>
          <w:sz w:val="24"/>
          <w:szCs w:val="24"/>
          <w:lang w:val="en-GB"/>
        </w:rPr>
        <w:t>supercentral</w:t>
      </w:r>
      <w:proofErr w:type="gramEnd"/>
      <w:r w:rsidR="00E26436" w:rsidRPr="00457537">
        <w:rPr>
          <w:rFonts w:ascii="Times New Roman" w:eastAsia="Calibri" w:hAnsi="Times New Roman" w:cs="Times New Roman"/>
          <w:noProof w:val="0"/>
          <w:sz w:val="24"/>
          <w:szCs w:val="24"/>
          <w:lang w:val="en-GB"/>
        </w:rPr>
        <w:t xml:space="preserve"> and central languages included in </w:t>
      </w:r>
      <w:r w:rsidR="0069235A" w:rsidRPr="00457537">
        <w:rPr>
          <w:rFonts w:ascii="Times New Roman" w:eastAsia="Calibri" w:hAnsi="Times New Roman" w:cs="Times New Roman"/>
          <w:noProof w:val="0"/>
          <w:sz w:val="24"/>
          <w:szCs w:val="24"/>
          <w:lang w:val="en-GB"/>
        </w:rPr>
        <w:t>d</w:t>
      </w:r>
      <w:r w:rsidR="007C7861" w:rsidRPr="00457537">
        <w:rPr>
          <w:rFonts w:ascii="Times New Roman" w:eastAsia="Calibri" w:hAnsi="Times New Roman" w:cs="Times New Roman"/>
          <w:noProof w:val="0"/>
          <w:sz w:val="24"/>
          <w:szCs w:val="24"/>
          <w:lang w:val="en-GB"/>
        </w:rPr>
        <w:t xml:space="preserve">e </w:t>
      </w:r>
      <w:r w:rsidR="00E26436" w:rsidRPr="00457537">
        <w:rPr>
          <w:rFonts w:ascii="Times New Roman" w:eastAsia="Calibri" w:hAnsi="Times New Roman" w:cs="Times New Roman"/>
          <w:noProof w:val="0"/>
          <w:sz w:val="24"/>
          <w:szCs w:val="24"/>
          <w:lang w:val="en-GB"/>
        </w:rPr>
        <w:t xml:space="preserve">Swaan's model. </w:t>
      </w:r>
      <w:r w:rsidR="00BE2370" w:rsidRPr="00457537">
        <w:rPr>
          <w:rFonts w:ascii="Times New Roman" w:eastAsia="Calibri" w:hAnsi="Times New Roman" w:cs="Times New Roman"/>
          <w:noProof w:val="0"/>
          <w:sz w:val="24"/>
          <w:szCs w:val="24"/>
          <w:lang w:val="en-GB"/>
        </w:rPr>
        <w:t xml:space="preserve">Among them </w:t>
      </w:r>
      <w:r w:rsidR="00840F5C" w:rsidRPr="00457537">
        <w:rPr>
          <w:rFonts w:ascii="Times New Roman" w:eastAsia="Calibri" w:hAnsi="Times New Roman" w:cs="Times New Roman"/>
          <w:noProof w:val="0"/>
          <w:sz w:val="24"/>
          <w:szCs w:val="24"/>
          <w:lang w:val="en-GB"/>
        </w:rPr>
        <w:t>however, th</w:t>
      </w:r>
      <w:r w:rsidR="00A472F6" w:rsidRPr="00457537">
        <w:rPr>
          <w:rFonts w:ascii="Times New Roman" w:eastAsia="Calibri" w:hAnsi="Times New Roman" w:cs="Times New Roman"/>
          <w:noProof w:val="0"/>
          <w:sz w:val="24"/>
          <w:szCs w:val="24"/>
          <w:lang w:val="en-GB"/>
        </w:rPr>
        <w:t>ree</w:t>
      </w:r>
      <w:r w:rsidR="00840F5C" w:rsidRPr="00457537">
        <w:rPr>
          <w:rFonts w:ascii="Times New Roman" w:eastAsia="Calibri" w:hAnsi="Times New Roman" w:cs="Times New Roman"/>
          <w:noProof w:val="0"/>
          <w:sz w:val="24"/>
          <w:szCs w:val="24"/>
          <w:lang w:val="en-GB"/>
        </w:rPr>
        <w:t xml:space="preserve"> supercentral E</w:t>
      </w:r>
      <w:r w:rsidR="00D600F1" w:rsidRPr="00457537">
        <w:rPr>
          <w:rFonts w:ascii="Times New Roman" w:eastAsia="Calibri" w:hAnsi="Times New Roman" w:cs="Times New Roman"/>
          <w:noProof w:val="0"/>
          <w:sz w:val="24"/>
          <w:szCs w:val="24"/>
          <w:lang w:val="en-GB"/>
        </w:rPr>
        <w:t>U</w:t>
      </w:r>
      <w:r w:rsidR="00840F5C" w:rsidRPr="00457537">
        <w:rPr>
          <w:rFonts w:ascii="Times New Roman" w:eastAsia="Calibri" w:hAnsi="Times New Roman" w:cs="Times New Roman"/>
          <w:noProof w:val="0"/>
          <w:sz w:val="24"/>
          <w:szCs w:val="24"/>
          <w:lang w:val="en-GB"/>
        </w:rPr>
        <w:t xml:space="preserve"> languages (</w:t>
      </w:r>
      <w:r w:rsidR="00D600F1" w:rsidRPr="00457537">
        <w:rPr>
          <w:rFonts w:ascii="Times New Roman" w:eastAsia="Calibri" w:hAnsi="Times New Roman" w:cs="Times New Roman"/>
          <w:noProof w:val="0"/>
          <w:sz w:val="24"/>
          <w:szCs w:val="24"/>
          <w:lang w:val="en-GB"/>
        </w:rPr>
        <w:t>French, German, Spanish) have a pre-eminent position</w:t>
      </w:r>
      <w:r w:rsidR="00CF30C4" w:rsidRPr="00457537">
        <w:rPr>
          <w:rFonts w:ascii="Times New Roman" w:eastAsia="Calibri" w:hAnsi="Times New Roman" w:cs="Times New Roman"/>
          <w:noProof w:val="0"/>
          <w:sz w:val="24"/>
          <w:szCs w:val="24"/>
          <w:lang w:val="en-GB"/>
        </w:rPr>
        <w:t>. For example, a</w:t>
      </w:r>
      <w:r w:rsidR="00F7632C" w:rsidRPr="00457537">
        <w:rPr>
          <w:rFonts w:ascii="Times New Roman" w:eastAsia="Calibri" w:hAnsi="Times New Roman" w:cs="Times New Roman"/>
          <w:noProof w:val="0"/>
          <w:sz w:val="24"/>
          <w:szCs w:val="24"/>
          <w:lang w:val="en-GB"/>
        </w:rPr>
        <w:t>fter English (at 86.</w:t>
      </w:r>
      <w:r w:rsidR="00B62785" w:rsidRPr="00457537">
        <w:rPr>
          <w:rFonts w:ascii="Times New Roman" w:eastAsia="Calibri" w:hAnsi="Times New Roman" w:cs="Times New Roman"/>
          <w:noProof w:val="0"/>
          <w:sz w:val="24"/>
          <w:szCs w:val="24"/>
          <w:lang w:val="en-GB"/>
        </w:rPr>
        <w:t>8</w:t>
      </w:r>
      <w:r w:rsidR="00F7632C" w:rsidRPr="00457537">
        <w:rPr>
          <w:rFonts w:ascii="Times New Roman" w:eastAsia="Calibri" w:hAnsi="Times New Roman" w:cs="Times New Roman"/>
          <w:noProof w:val="0"/>
          <w:sz w:val="24"/>
          <w:szCs w:val="24"/>
          <w:lang w:val="en-GB"/>
        </w:rPr>
        <w:t>%)</w:t>
      </w:r>
      <w:r w:rsidR="00D600F1" w:rsidRPr="00457537">
        <w:rPr>
          <w:rFonts w:ascii="Times New Roman" w:eastAsia="Calibri" w:hAnsi="Times New Roman" w:cs="Times New Roman"/>
          <w:noProof w:val="0"/>
          <w:sz w:val="24"/>
          <w:szCs w:val="24"/>
          <w:lang w:val="en-GB"/>
        </w:rPr>
        <w:t xml:space="preserve"> </w:t>
      </w:r>
      <w:r w:rsidR="00F7632C" w:rsidRPr="00457537">
        <w:rPr>
          <w:rFonts w:ascii="Times New Roman" w:eastAsia="Calibri" w:hAnsi="Times New Roman" w:cs="Times New Roman"/>
          <w:noProof w:val="0"/>
          <w:sz w:val="24"/>
          <w:szCs w:val="24"/>
          <w:lang w:val="en-GB"/>
        </w:rPr>
        <w:t xml:space="preserve">they are much the most likely to be taught in European </w:t>
      </w:r>
      <w:r w:rsidR="00B62785" w:rsidRPr="00457537">
        <w:rPr>
          <w:rFonts w:ascii="Times New Roman" w:eastAsia="Calibri" w:hAnsi="Times New Roman" w:cs="Times New Roman"/>
          <w:noProof w:val="0"/>
          <w:sz w:val="24"/>
          <w:szCs w:val="24"/>
          <w:lang w:val="en-GB"/>
        </w:rPr>
        <w:t xml:space="preserve">high </w:t>
      </w:r>
      <w:r w:rsidR="00F7632C" w:rsidRPr="00457537">
        <w:rPr>
          <w:rFonts w:ascii="Times New Roman" w:eastAsia="Calibri" w:hAnsi="Times New Roman" w:cs="Times New Roman"/>
          <w:noProof w:val="0"/>
          <w:sz w:val="24"/>
          <w:szCs w:val="24"/>
          <w:lang w:val="en-GB"/>
        </w:rPr>
        <w:t>schools</w:t>
      </w:r>
      <w:r w:rsidR="00B62785" w:rsidRPr="00457537">
        <w:rPr>
          <w:rFonts w:ascii="Times New Roman" w:eastAsia="Calibri" w:hAnsi="Times New Roman" w:cs="Times New Roman"/>
          <w:noProof w:val="0"/>
          <w:sz w:val="24"/>
          <w:szCs w:val="24"/>
          <w:lang w:val="en-GB"/>
        </w:rPr>
        <w:t xml:space="preserve"> (French</w:t>
      </w:r>
      <w:r w:rsidR="00BC6D87" w:rsidRPr="00457537">
        <w:rPr>
          <w:rFonts w:ascii="Times New Roman" w:eastAsia="Calibri" w:hAnsi="Times New Roman" w:cs="Times New Roman"/>
          <w:noProof w:val="0"/>
          <w:sz w:val="24"/>
          <w:szCs w:val="24"/>
          <w:lang w:val="en-GB"/>
        </w:rPr>
        <w:t xml:space="preserve">, 19.4%; German, 18.3%; Spanish, </w:t>
      </w:r>
      <w:r w:rsidR="00A81A53" w:rsidRPr="00457537">
        <w:rPr>
          <w:rFonts w:ascii="Times New Roman" w:eastAsia="Calibri" w:hAnsi="Times New Roman" w:cs="Times New Roman"/>
          <w:noProof w:val="0"/>
          <w:sz w:val="24"/>
          <w:szCs w:val="24"/>
          <w:lang w:val="en-GB"/>
        </w:rPr>
        <w:t>17.5%: Euro</w:t>
      </w:r>
      <w:r w:rsidR="0059526D" w:rsidRPr="00457537">
        <w:rPr>
          <w:rFonts w:ascii="Times New Roman" w:eastAsia="Calibri" w:hAnsi="Times New Roman" w:cs="Times New Roman"/>
          <w:noProof w:val="0"/>
          <w:sz w:val="24"/>
          <w:szCs w:val="24"/>
          <w:lang w:val="en-GB"/>
        </w:rPr>
        <w:t>stat, 2018). They also carry labour market premiums in particular European regions (Ginsburgh &amp; Prieto, 2011).</w:t>
      </w:r>
    </w:p>
    <w:p w14:paraId="2052837F" w14:textId="77777777" w:rsidR="00F840A7" w:rsidRPr="00457537" w:rsidRDefault="00F840A7" w:rsidP="00561387">
      <w:pPr>
        <w:spacing w:after="0" w:line="480" w:lineRule="auto"/>
        <w:rPr>
          <w:rFonts w:ascii="Times New Roman" w:eastAsia="Calibri" w:hAnsi="Times New Roman" w:cs="Times New Roman"/>
          <w:noProof w:val="0"/>
          <w:sz w:val="24"/>
          <w:szCs w:val="24"/>
          <w:lang w:val="en-GB"/>
        </w:rPr>
      </w:pPr>
    </w:p>
    <w:p w14:paraId="4659E042" w14:textId="1A30A41D" w:rsidR="00591385" w:rsidRPr="00457537" w:rsidRDefault="00860C60" w:rsidP="00561387">
      <w:pPr>
        <w:spacing w:after="0" w:line="480" w:lineRule="auto"/>
        <w:rPr>
          <w:rFonts w:ascii="Times New Roman" w:eastAsia="Calibri" w:hAnsi="Times New Roman" w:cs="Times New Roman"/>
          <w:noProof w:val="0"/>
          <w:sz w:val="24"/>
          <w:szCs w:val="24"/>
          <w:lang w:val="en-GB"/>
        </w:rPr>
      </w:pPr>
      <w:r w:rsidRPr="00457537">
        <w:rPr>
          <w:rFonts w:ascii="Times New Roman" w:eastAsia="Calibri" w:hAnsi="Times New Roman" w:cs="Times New Roman"/>
          <w:noProof w:val="0"/>
          <w:sz w:val="24"/>
          <w:szCs w:val="24"/>
          <w:lang w:val="en-GB"/>
        </w:rPr>
        <w:t>‘Regional minority’ (</w:t>
      </w:r>
      <w:r w:rsidR="00454709" w:rsidRPr="00457537">
        <w:rPr>
          <w:rFonts w:ascii="Times New Roman" w:eastAsia="Calibri" w:hAnsi="Times New Roman" w:cs="Times New Roman"/>
          <w:noProof w:val="0"/>
          <w:sz w:val="24"/>
          <w:szCs w:val="24"/>
          <w:lang w:val="en-GB"/>
        </w:rPr>
        <w:t>RM</w:t>
      </w:r>
      <w:r w:rsidRPr="00457537">
        <w:rPr>
          <w:rFonts w:ascii="Times New Roman" w:eastAsia="Calibri" w:hAnsi="Times New Roman" w:cs="Times New Roman"/>
          <w:noProof w:val="0"/>
          <w:sz w:val="24"/>
          <w:szCs w:val="24"/>
          <w:lang w:val="en-GB"/>
        </w:rPr>
        <w:t>)</w:t>
      </w:r>
      <w:r w:rsidR="00454709" w:rsidRPr="00457537">
        <w:rPr>
          <w:rFonts w:ascii="Times New Roman" w:eastAsia="Calibri" w:hAnsi="Times New Roman" w:cs="Times New Roman"/>
          <w:noProof w:val="0"/>
          <w:sz w:val="24"/>
          <w:szCs w:val="24"/>
          <w:lang w:val="en-GB"/>
        </w:rPr>
        <w:t xml:space="preserve"> </w:t>
      </w:r>
      <w:r w:rsidR="00E26436" w:rsidRPr="00457537">
        <w:rPr>
          <w:rFonts w:ascii="Times New Roman" w:eastAsia="Calibri" w:hAnsi="Times New Roman" w:cs="Times New Roman"/>
          <w:noProof w:val="0"/>
          <w:sz w:val="24"/>
          <w:szCs w:val="24"/>
          <w:lang w:val="en-GB"/>
        </w:rPr>
        <w:t xml:space="preserve">languages </w:t>
      </w:r>
      <w:r w:rsidR="0069235A" w:rsidRPr="00457537">
        <w:rPr>
          <w:rFonts w:ascii="Times New Roman" w:eastAsia="Calibri" w:hAnsi="Times New Roman" w:cs="Times New Roman"/>
          <w:noProof w:val="0"/>
          <w:sz w:val="24"/>
          <w:szCs w:val="24"/>
          <w:lang w:val="en-GB"/>
        </w:rPr>
        <w:t xml:space="preserve">(such as Basque, Catalan or Welsh) </w:t>
      </w:r>
      <w:r w:rsidR="00E26436" w:rsidRPr="00457537">
        <w:rPr>
          <w:rFonts w:ascii="Times New Roman" w:eastAsia="Calibri" w:hAnsi="Times New Roman" w:cs="Times New Roman"/>
          <w:noProof w:val="0"/>
          <w:sz w:val="24"/>
          <w:szCs w:val="24"/>
          <w:lang w:val="en-GB"/>
        </w:rPr>
        <w:t xml:space="preserve">are located </w:t>
      </w:r>
      <w:r w:rsidR="00F668E3" w:rsidRPr="00457537">
        <w:rPr>
          <w:rFonts w:ascii="Times New Roman" w:eastAsia="Calibri" w:hAnsi="Times New Roman" w:cs="Times New Roman"/>
          <w:noProof w:val="0"/>
          <w:sz w:val="24"/>
          <w:szCs w:val="24"/>
          <w:lang w:val="en-GB"/>
        </w:rPr>
        <w:t xml:space="preserve">by Extra and Gorter </w:t>
      </w:r>
      <w:r w:rsidR="00E26436" w:rsidRPr="00457537">
        <w:rPr>
          <w:rFonts w:ascii="Times New Roman" w:eastAsia="Calibri" w:hAnsi="Times New Roman" w:cs="Times New Roman"/>
          <w:noProof w:val="0"/>
          <w:sz w:val="24"/>
          <w:szCs w:val="24"/>
          <w:lang w:val="en-GB"/>
        </w:rPr>
        <w:t xml:space="preserve">in </w:t>
      </w:r>
      <w:r w:rsidR="00EA68F6" w:rsidRPr="00457537">
        <w:rPr>
          <w:rFonts w:ascii="Times New Roman" w:eastAsia="Calibri" w:hAnsi="Times New Roman" w:cs="Times New Roman"/>
          <w:noProof w:val="0"/>
          <w:sz w:val="24"/>
          <w:szCs w:val="24"/>
          <w:lang w:val="en-GB"/>
        </w:rPr>
        <w:t>a</w:t>
      </w:r>
      <w:r w:rsidR="00E26436" w:rsidRPr="00457537">
        <w:rPr>
          <w:rFonts w:ascii="Times New Roman" w:eastAsia="Calibri" w:hAnsi="Times New Roman" w:cs="Times New Roman"/>
          <w:noProof w:val="0"/>
          <w:sz w:val="24"/>
          <w:szCs w:val="24"/>
          <w:lang w:val="en-GB"/>
        </w:rPr>
        <w:t xml:space="preserve"> third layer, </w:t>
      </w:r>
      <w:r w:rsidR="00EA68F6" w:rsidRPr="00457537">
        <w:rPr>
          <w:rFonts w:ascii="Times New Roman" w:eastAsia="Calibri" w:hAnsi="Times New Roman" w:cs="Times New Roman"/>
          <w:noProof w:val="0"/>
          <w:sz w:val="24"/>
          <w:szCs w:val="24"/>
          <w:lang w:val="en-GB"/>
        </w:rPr>
        <w:t xml:space="preserve">and </w:t>
      </w:r>
      <w:r w:rsidRPr="00457537">
        <w:rPr>
          <w:rFonts w:ascii="Times New Roman" w:eastAsia="Calibri" w:hAnsi="Times New Roman" w:cs="Times New Roman"/>
          <w:noProof w:val="0"/>
          <w:sz w:val="24"/>
          <w:szCs w:val="24"/>
          <w:lang w:val="en-GB"/>
        </w:rPr>
        <w:t>‘immigrant minority’ (</w:t>
      </w:r>
      <w:r w:rsidR="00692BEF" w:rsidRPr="00457537">
        <w:rPr>
          <w:rFonts w:ascii="Times New Roman" w:eastAsia="Calibri" w:hAnsi="Times New Roman" w:cs="Times New Roman"/>
          <w:noProof w:val="0"/>
          <w:sz w:val="24"/>
          <w:szCs w:val="24"/>
          <w:lang w:val="en-GB"/>
        </w:rPr>
        <w:t>IM</w:t>
      </w:r>
      <w:r w:rsidRPr="00457537">
        <w:rPr>
          <w:rFonts w:ascii="Times New Roman" w:eastAsia="Calibri" w:hAnsi="Times New Roman" w:cs="Times New Roman"/>
          <w:noProof w:val="0"/>
          <w:sz w:val="24"/>
          <w:szCs w:val="24"/>
          <w:lang w:val="en-GB"/>
        </w:rPr>
        <w:t>)</w:t>
      </w:r>
      <w:r w:rsidR="00E26436" w:rsidRPr="00457537">
        <w:rPr>
          <w:rFonts w:ascii="Times New Roman" w:eastAsia="Calibri" w:hAnsi="Times New Roman" w:cs="Times New Roman"/>
          <w:noProof w:val="0"/>
          <w:sz w:val="24"/>
          <w:szCs w:val="24"/>
          <w:lang w:val="en-GB"/>
        </w:rPr>
        <w:t xml:space="preserve"> languages are at the bottom. </w:t>
      </w:r>
      <w:r w:rsidR="00B95520" w:rsidRPr="00457537">
        <w:rPr>
          <w:rFonts w:ascii="Times New Roman" w:eastAsia="Calibri" w:hAnsi="Times New Roman" w:cs="Times New Roman"/>
          <w:noProof w:val="0"/>
          <w:sz w:val="24"/>
          <w:szCs w:val="24"/>
          <w:lang w:val="en-GB"/>
        </w:rPr>
        <w:t>Comparing t</w:t>
      </w:r>
      <w:r w:rsidR="0069235A" w:rsidRPr="00457537">
        <w:rPr>
          <w:rFonts w:ascii="Times New Roman" w:eastAsia="Calibri" w:hAnsi="Times New Roman" w:cs="Times New Roman"/>
          <w:noProof w:val="0"/>
          <w:sz w:val="24"/>
          <w:szCs w:val="24"/>
          <w:lang w:val="en-GB"/>
        </w:rPr>
        <w:t xml:space="preserve">he </w:t>
      </w:r>
      <w:r w:rsidR="00692BEF" w:rsidRPr="00457537">
        <w:rPr>
          <w:rFonts w:ascii="Times New Roman" w:eastAsia="Calibri" w:hAnsi="Times New Roman" w:cs="Times New Roman"/>
          <w:noProof w:val="0"/>
          <w:sz w:val="24"/>
          <w:szCs w:val="24"/>
          <w:lang w:val="en-GB"/>
        </w:rPr>
        <w:t>RM</w:t>
      </w:r>
      <w:r w:rsidR="00E26436" w:rsidRPr="00457537">
        <w:rPr>
          <w:rFonts w:ascii="Times New Roman" w:eastAsia="Calibri" w:hAnsi="Times New Roman" w:cs="Times New Roman"/>
          <w:noProof w:val="0"/>
          <w:sz w:val="24"/>
          <w:szCs w:val="24"/>
          <w:lang w:val="en-GB"/>
        </w:rPr>
        <w:t xml:space="preserve"> languages </w:t>
      </w:r>
      <w:r w:rsidR="00A82D59" w:rsidRPr="00457537">
        <w:rPr>
          <w:rFonts w:ascii="Times New Roman" w:eastAsia="Calibri" w:hAnsi="Times New Roman" w:cs="Times New Roman"/>
          <w:noProof w:val="0"/>
          <w:sz w:val="24"/>
          <w:szCs w:val="24"/>
          <w:lang w:val="en-GB"/>
        </w:rPr>
        <w:t>of</w:t>
      </w:r>
      <w:r w:rsidR="00E26436" w:rsidRPr="00457537">
        <w:rPr>
          <w:rFonts w:ascii="Times New Roman" w:eastAsia="Calibri" w:hAnsi="Times New Roman" w:cs="Times New Roman"/>
          <w:noProof w:val="0"/>
          <w:sz w:val="24"/>
          <w:szCs w:val="24"/>
          <w:lang w:val="en-GB"/>
        </w:rPr>
        <w:t xml:space="preserve"> Extra and Gorter </w:t>
      </w:r>
      <w:r w:rsidR="00B21550" w:rsidRPr="00457537">
        <w:rPr>
          <w:rFonts w:ascii="Times New Roman" w:eastAsia="Calibri" w:hAnsi="Times New Roman" w:cs="Times New Roman"/>
          <w:noProof w:val="0"/>
          <w:sz w:val="24"/>
          <w:szCs w:val="24"/>
          <w:lang w:val="en-GB"/>
        </w:rPr>
        <w:t xml:space="preserve">(2008) </w:t>
      </w:r>
      <w:r w:rsidR="00E26436" w:rsidRPr="00457537">
        <w:rPr>
          <w:rFonts w:ascii="Times New Roman" w:eastAsia="Calibri" w:hAnsi="Times New Roman" w:cs="Times New Roman"/>
          <w:noProof w:val="0"/>
          <w:sz w:val="24"/>
          <w:szCs w:val="24"/>
          <w:lang w:val="en-GB"/>
        </w:rPr>
        <w:t xml:space="preserve">with </w:t>
      </w:r>
      <w:r w:rsidR="00391D88" w:rsidRPr="00457537">
        <w:rPr>
          <w:rFonts w:ascii="Times New Roman" w:eastAsia="Calibri" w:hAnsi="Times New Roman" w:cs="Times New Roman"/>
          <w:noProof w:val="0"/>
          <w:sz w:val="24"/>
          <w:szCs w:val="24"/>
          <w:lang w:val="en-GB"/>
        </w:rPr>
        <w:t>d</w:t>
      </w:r>
      <w:r w:rsidR="007C7861" w:rsidRPr="00457537">
        <w:rPr>
          <w:rFonts w:ascii="Times New Roman" w:eastAsia="Calibri" w:hAnsi="Times New Roman" w:cs="Times New Roman"/>
          <w:noProof w:val="0"/>
          <w:sz w:val="24"/>
          <w:szCs w:val="24"/>
          <w:lang w:val="en-GB"/>
        </w:rPr>
        <w:t xml:space="preserve">e </w:t>
      </w:r>
      <w:r w:rsidR="00E26436" w:rsidRPr="00457537">
        <w:rPr>
          <w:rFonts w:ascii="Times New Roman" w:eastAsia="Calibri" w:hAnsi="Times New Roman" w:cs="Times New Roman"/>
          <w:noProof w:val="0"/>
          <w:sz w:val="24"/>
          <w:szCs w:val="24"/>
          <w:lang w:val="en-GB"/>
        </w:rPr>
        <w:t>Swaan’s categorization of peripheral languages</w:t>
      </w:r>
      <w:r w:rsidR="0074622E" w:rsidRPr="00457537">
        <w:rPr>
          <w:rFonts w:ascii="Times New Roman" w:eastAsia="Calibri" w:hAnsi="Times New Roman" w:cs="Times New Roman"/>
          <w:noProof w:val="0"/>
          <w:sz w:val="24"/>
          <w:szCs w:val="24"/>
          <w:lang w:val="en-GB"/>
        </w:rPr>
        <w:t xml:space="preserve">, </w:t>
      </w:r>
      <w:r w:rsidR="00D35E1F" w:rsidRPr="00457537">
        <w:rPr>
          <w:rFonts w:ascii="Times New Roman" w:eastAsia="Calibri" w:hAnsi="Times New Roman" w:cs="Times New Roman"/>
          <w:noProof w:val="0"/>
          <w:sz w:val="24"/>
          <w:szCs w:val="24"/>
          <w:lang w:val="en-GB"/>
        </w:rPr>
        <w:t xml:space="preserve">an important difference lies in the sociopolitical status of European RMs, which </w:t>
      </w:r>
      <w:r w:rsidR="003A2EAD" w:rsidRPr="00457537">
        <w:rPr>
          <w:rFonts w:ascii="Times New Roman" w:eastAsia="Calibri" w:hAnsi="Times New Roman" w:cs="Times New Roman"/>
          <w:noProof w:val="0"/>
          <w:sz w:val="24"/>
          <w:szCs w:val="24"/>
          <w:lang w:val="en-GB"/>
        </w:rPr>
        <w:t xml:space="preserve">receive some degree of institutional recognition and support in relevant regions. </w:t>
      </w:r>
      <w:r w:rsidR="00E26436" w:rsidRPr="00457537">
        <w:rPr>
          <w:rFonts w:ascii="Times New Roman" w:eastAsia="Calibri" w:hAnsi="Times New Roman" w:cs="Times New Roman"/>
          <w:noProof w:val="0"/>
          <w:sz w:val="24"/>
          <w:szCs w:val="24"/>
          <w:lang w:val="en-GB"/>
        </w:rPr>
        <w:t xml:space="preserve">The position of </w:t>
      </w:r>
      <w:r w:rsidR="00692BEF" w:rsidRPr="00457537">
        <w:rPr>
          <w:rFonts w:ascii="Times New Roman" w:eastAsia="Calibri" w:hAnsi="Times New Roman" w:cs="Times New Roman"/>
          <w:noProof w:val="0"/>
          <w:sz w:val="24"/>
          <w:szCs w:val="24"/>
          <w:lang w:val="en-GB"/>
        </w:rPr>
        <w:t xml:space="preserve">IM </w:t>
      </w:r>
      <w:r w:rsidR="00E26436" w:rsidRPr="00457537">
        <w:rPr>
          <w:rFonts w:ascii="Times New Roman" w:eastAsia="Calibri" w:hAnsi="Times New Roman" w:cs="Times New Roman"/>
          <w:noProof w:val="0"/>
          <w:sz w:val="24"/>
          <w:szCs w:val="24"/>
          <w:lang w:val="en-GB"/>
        </w:rPr>
        <w:t>languages</w:t>
      </w:r>
      <w:r w:rsidR="00E131C6" w:rsidRPr="00457537">
        <w:rPr>
          <w:rFonts w:ascii="Times New Roman" w:eastAsia="Calibri" w:hAnsi="Times New Roman" w:cs="Times New Roman"/>
          <w:noProof w:val="0"/>
          <w:sz w:val="24"/>
          <w:szCs w:val="24"/>
          <w:lang w:val="en-GB"/>
        </w:rPr>
        <w:t>,</w:t>
      </w:r>
      <w:r w:rsidR="00E26436" w:rsidRPr="00457537">
        <w:rPr>
          <w:rFonts w:ascii="Times New Roman" w:eastAsia="Calibri" w:hAnsi="Times New Roman" w:cs="Times New Roman"/>
          <w:noProof w:val="0"/>
          <w:sz w:val="24"/>
          <w:szCs w:val="24"/>
          <w:lang w:val="en-GB"/>
        </w:rPr>
        <w:t xml:space="preserve"> however, constitutes the key difference between the two models. </w:t>
      </w:r>
      <w:r w:rsidR="00E131C6" w:rsidRPr="00457537">
        <w:rPr>
          <w:rFonts w:ascii="Times New Roman" w:eastAsia="Calibri" w:hAnsi="Times New Roman" w:cs="Times New Roman"/>
          <w:noProof w:val="0"/>
          <w:sz w:val="24"/>
          <w:szCs w:val="24"/>
          <w:lang w:val="en-GB"/>
        </w:rPr>
        <w:t>Contemporary</w:t>
      </w:r>
      <w:r w:rsidR="00E26436" w:rsidRPr="00457537">
        <w:rPr>
          <w:rFonts w:ascii="Times New Roman" w:eastAsia="Calibri" w:hAnsi="Times New Roman" w:cs="Times New Roman"/>
          <w:noProof w:val="0"/>
          <w:sz w:val="24"/>
          <w:szCs w:val="24"/>
          <w:lang w:val="en-GB"/>
        </w:rPr>
        <w:t xml:space="preserve"> </w:t>
      </w:r>
      <w:r w:rsidR="00692BEF" w:rsidRPr="00457537">
        <w:rPr>
          <w:rFonts w:ascii="Times New Roman" w:eastAsia="Calibri" w:hAnsi="Times New Roman" w:cs="Times New Roman"/>
          <w:noProof w:val="0"/>
          <w:sz w:val="24"/>
          <w:szCs w:val="24"/>
          <w:lang w:val="en-GB"/>
        </w:rPr>
        <w:t>IM</w:t>
      </w:r>
      <w:r w:rsidR="00E26436" w:rsidRPr="00457537">
        <w:rPr>
          <w:rFonts w:ascii="Times New Roman" w:eastAsia="Calibri" w:hAnsi="Times New Roman" w:cs="Times New Roman"/>
          <w:noProof w:val="0"/>
          <w:sz w:val="24"/>
          <w:szCs w:val="24"/>
          <w:lang w:val="en-GB"/>
        </w:rPr>
        <w:t xml:space="preserve"> languages in Europe include languages </w:t>
      </w:r>
      <w:r w:rsidR="00CC1EC3" w:rsidRPr="00457537">
        <w:rPr>
          <w:rFonts w:ascii="Times New Roman" w:eastAsia="Calibri" w:hAnsi="Times New Roman" w:cs="Times New Roman"/>
          <w:noProof w:val="0"/>
          <w:sz w:val="24"/>
          <w:szCs w:val="24"/>
          <w:lang w:val="en-GB"/>
        </w:rPr>
        <w:t xml:space="preserve">spoken by millions of immigrants </w:t>
      </w:r>
      <w:r w:rsidR="00E26436" w:rsidRPr="00457537">
        <w:rPr>
          <w:rFonts w:ascii="Times New Roman" w:eastAsia="Calibri" w:hAnsi="Times New Roman" w:cs="Times New Roman"/>
          <w:noProof w:val="0"/>
          <w:sz w:val="24"/>
          <w:szCs w:val="24"/>
          <w:lang w:val="en-GB"/>
        </w:rPr>
        <w:t xml:space="preserve">such as Turkish and Arabic. </w:t>
      </w:r>
      <w:r w:rsidR="00E54207" w:rsidRPr="00457537">
        <w:rPr>
          <w:rFonts w:ascii="Times New Roman" w:eastAsia="Calibri" w:hAnsi="Times New Roman" w:cs="Times New Roman"/>
          <w:noProof w:val="0"/>
          <w:sz w:val="24"/>
          <w:szCs w:val="24"/>
          <w:lang w:val="en-GB"/>
        </w:rPr>
        <w:t>For de Swaan</w:t>
      </w:r>
      <w:r w:rsidR="00E360C4" w:rsidRPr="00457537">
        <w:rPr>
          <w:rFonts w:ascii="Times New Roman" w:eastAsia="Calibri" w:hAnsi="Times New Roman" w:cs="Times New Roman"/>
          <w:noProof w:val="0"/>
          <w:sz w:val="24"/>
          <w:szCs w:val="24"/>
          <w:lang w:val="en-GB"/>
        </w:rPr>
        <w:t xml:space="preserve">, </w:t>
      </w:r>
      <w:r w:rsidR="005A2803" w:rsidRPr="00457537">
        <w:rPr>
          <w:rFonts w:ascii="Times New Roman" w:eastAsia="Calibri" w:hAnsi="Times New Roman" w:cs="Times New Roman"/>
          <w:noProof w:val="0"/>
          <w:sz w:val="24"/>
          <w:szCs w:val="24"/>
          <w:lang w:val="en-GB"/>
        </w:rPr>
        <w:t xml:space="preserve">both </w:t>
      </w:r>
      <w:r w:rsidR="00E26436" w:rsidRPr="00457537">
        <w:rPr>
          <w:rFonts w:ascii="Times New Roman" w:eastAsia="Calibri" w:hAnsi="Times New Roman" w:cs="Times New Roman"/>
          <w:noProof w:val="0"/>
          <w:sz w:val="24"/>
          <w:szCs w:val="24"/>
          <w:lang w:val="en-GB"/>
        </w:rPr>
        <w:t xml:space="preserve">Turkish and Arabic </w:t>
      </w:r>
      <w:r w:rsidR="005A2803" w:rsidRPr="00457537">
        <w:rPr>
          <w:rFonts w:ascii="Times New Roman" w:eastAsia="Calibri" w:hAnsi="Times New Roman" w:cs="Times New Roman"/>
          <w:noProof w:val="0"/>
          <w:sz w:val="24"/>
          <w:szCs w:val="24"/>
          <w:lang w:val="en-GB"/>
        </w:rPr>
        <w:t>are</w:t>
      </w:r>
      <w:r w:rsidR="00E26436" w:rsidRPr="00457537">
        <w:rPr>
          <w:rFonts w:ascii="Times New Roman" w:eastAsia="Calibri" w:hAnsi="Times New Roman" w:cs="Times New Roman"/>
          <w:noProof w:val="0"/>
          <w:sz w:val="24"/>
          <w:szCs w:val="24"/>
          <w:lang w:val="en-GB"/>
        </w:rPr>
        <w:t xml:space="preserve"> supercentral language</w:t>
      </w:r>
      <w:r w:rsidR="005A2803" w:rsidRPr="00457537">
        <w:rPr>
          <w:rFonts w:ascii="Times New Roman" w:eastAsia="Calibri" w:hAnsi="Times New Roman" w:cs="Times New Roman"/>
          <w:noProof w:val="0"/>
          <w:sz w:val="24"/>
          <w:szCs w:val="24"/>
          <w:lang w:val="en-GB"/>
        </w:rPr>
        <w:t>s</w:t>
      </w:r>
      <w:r w:rsidR="00E26436" w:rsidRPr="00457537">
        <w:rPr>
          <w:rFonts w:ascii="Times New Roman" w:eastAsia="Calibri" w:hAnsi="Times New Roman" w:cs="Times New Roman"/>
          <w:noProof w:val="0"/>
          <w:sz w:val="24"/>
          <w:szCs w:val="24"/>
          <w:lang w:val="en-GB"/>
        </w:rPr>
        <w:t xml:space="preserve">. </w:t>
      </w:r>
      <w:proofErr w:type="gramStart"/>
      <w:r w:rsidR="00E54207" w:rsidRPr="00457537">
        <w:rPr>
          <w:rFonts w:ascii="Times New Roman" w:eastAsia="Calibri" w:hAnsi="Times New Roman" w:cs="Times New Roman"/>
          <w:noProof w:val="0"/>
          <w:sz w:val="24"/>
          <w:szCs w:val="24"/>
          <w:lang w:val="en-GB"/>
        </w:rPr>
        <w:t>However</w:t>
      </w:r>
      <w:proofErr w:type="gramEnd"/>
      <w:r w:rsidR="00E54207" w:rsidRPr="00457537">
        <w:rPr>
          <w:rFonts w:ascii="Times New Roman" w:eastAsia="Calibri" w:hAnsi="Times New Roman" w:cs="Times New Roman"/>
          <w:noProof w:val="0"/>
          <w:sz w:val="24"/>
          <w:szCs w:val="24"/>
          <w:lang w:val="en-GB"/>
        </w:rPr>
        <w:t xml:space="preserve"> </w:t>
      </w:r>
      <w:r w:rsidR="008F3F5E" w:rsidRPr="00457537">
        <w:rPr>
          <w:rFonts w:ascii="Times New Roman" w:eastAsia="Calibri" w:hAnsi="Times New Roman" w:cs="Times New Roman"/>
          <w:noProof w:val="0"/>
          <w:sz w:val="24"/>
          <w:szCs w:val="24"/>
          <w:lang w:val="en-GB"/>
        </w:rPr>
        <w:t>Yağmur and Extra (2011) noted that, in the EU</w:t>
      </w:r>
      <w:r w:rsidRPr="00457537">
        <w:rPr>
          <w:rFonts w:ascii="Times New Roman" w:eastAsia="Calibri" w:hAnsi="Times New Roman" w:cs="Times New Roman"/>
          <w:noProof w:val="0"/>
          <w:sz w:val="24"/>
          <w:szCs w:val="24"/>
          <w:lang w:val="en-GB"/>
        </w:rPr>
        <w:t xml:space="preserve"> context, IM</w:t>
      </w:r>
      <w:r w:rsidR="008F3F5E" w:rsidRPr="00457537">
        <w:rPr>
          <w:rFonts w:ascii="Times New Roman" w:eastAsia="Calibri" w:hAnsi="Times New Roman" w:cs="Times New Roman"/>
          <w:noProof w:val="0"/>
          <w:sz w:val="24"/>
          <w:szCs w:val="24"/>
          <w:lang w:val="en-GB"/>
        </w:rPr>
        <w:t xml:space="preserve"> languages are frequently associated with poverty, educational failure, and lack of integration. </w:t>
      </w:r>
      <w:r w:rsidR="00E360C4" w:rsidRPr="00457537">
        <w:rPr>
          <w:rFonts w:ascii="Times New Roman" w:eastAsia="Calibri" w:hAnsi="Times New Roman" w:cs="Times New Roman"/>
          <w:noProof w:val="0"/>
          <w:sz w:val="24"/>
          <w:szCs w:val="24"/>
          <w:lang w:val="en-GB"/>
        </w:rPr>
        <w:t>Extra and Gorter (</w:t>
      </w:r>
      <w:r w:rsidR="00E26436" w:rsidRPr="00457537">
        <w:rPr>
          <w:rFonts w:ascii="Times New Roman" w:eastAsia="Calibri" w:hAnsi="Times New Roman" w:cs="Times New Roman"/>
          <w:noProof w:val="0"/>
          <w:sz w:val="24"/>
          <w:szCs w:val="24"/>
          <w:lang w:val="en-GB"/>
        </w:rPr>
        <w:t xml:space="preserve">2008) </w:t>
      </w:r>
      <w:r w:rsidR="00E60D03" w:rsidRPr="00457537">
        <w:rPr>
          <w:rFonts w:ascii="Times New Roman" w:eastAsia="Calibri" w:hAnsi="Times New Roman" w:cs="Times New Roman"/>
          <w:noProof w:val="0"/>
          <w:sz w:val="24"/>
          <w:szCs w:val="24"/>
          <w:lang w:val="en-GB"/>
        </w:rPr>
        <w:t>point out</w:t>
      </w:r>
      <w:r w:rsidR="00E26436" w:rsidRPr="00457537">
        <w:rPr>
          <w:rFonts w:ascii="Times New Roman" w:eastAsia="Calibri" w:hAnsi="Times New Roman" w:cs="Times New Roman"/>
          <w:noProof w:val="0"/>
          <w:sz w:val="24"/>
          <w:szCs w:val="24"/>
          <w:lang w:val="en-GB"/>
        </w:rPr>
        <w:t xml:space="preserve"> that</w:t>
      </w:r>
      <w:r w:rsidR="00640D07" w:rsidRPr="00457537">
        <w:rPr>
          <w:rFonts w:ascii="Times New Roman" w:eastAsia="Calibri" w:hAnsi="Times New Roman" w:cs="Times New Roman"/>
          <w:noProof w:val="0"/>
          <w:sz w:val="24"/>
          <w:szCs w:val="24"/>
          <w:lang w:val="en-GB"/>
        </w:rPr>
        <w:t xml:space="preserve">: </w:t>
      </w:r>
    </w:p>
    <w:p w14:paraId="0DA23E11" w14:textId="35889D06" w:rsidR="00591385" w:rsidRPr="00457537" w:rsidRDefault="00591385" w:rsidP="00591385">
      <w:pPr>
        <w:spacing w:after="0" w:line="480" w:lineRule="auto"/>
        <w:ind w:left="720"/>
        <w:rPr>
          <w:rFonts w:ascii="Times New Roman" w:eastAsia="Calibri" w:hAnsi="Times New Roman" w:cs="Times New Roman"/>
          <w:noProof w:val="0"/>
          <w:sz w:val="24"/>
          <w:szCs w:val="24"/>
          <w:lang w:val="en-GB"/>
        </w:rPr>
      </w:pPr>
      <w:r w:rsidRPr="00457537">
        <w:rPr>
          <w:rFonts w:ascii="Times New Roman" w:eastAsia="Calibri" w:hAnsi="Times New Roman" w:cs="Times New Roman"/>
          <w:noProof w:val="0"/>
          <w:sz w:val="24"/>
          <w:szCs w:val="24"/>
          <w:lang w:val="en-GB"/>
        </w:rPr>
        <w:lastRenderedPageBreak/>
        <w:t>W</w:t>
      </w:r>
      <w:r w:rsidR="00E26436" w:rsidRPr="00457537">
        <w:rPr>
          <w:rFonts w:ascii="Times New Roman" w:eastAsia="Calibri" w:hAnsi="Times New Roman" w:cs="Times New Roman"/>
          <w:noProof w:val="0"/>
          <w:sz w:val="24"/>
          <w:szCs w:val="24"/>
          <w:lang w:val="en-GB"/>
        </w:rPr>
        <w:t>hereas the national languages of the EU with English increasingly on top are celebrated most at the EU level, RM languages are celebrated less and IM languages least. IM languages are only marginally covered by EU language promotion programmes and – so far – are mainly considered in the context of provisions for learning the national languages of the migrants’ countries of residence</w:t>
      </w:r>
      <w:r w:rsidR="00CD3A65" w:rsidRPr="00457537">
        <w:rPr>
          <w:rFonts w:ascii="Times New Roman" w:eastAsia="Calibri" w:hAnsi="Times New Roman" w:cs="Times New Roman"/>
          <w:noProof w:val="0"/>
          <w:sz w:val="24"/>
          <w:szCs w:val="24"/>
          <w:lang w:val="en-GB"/>
        </w:rPr>
        <w:t>.</w:t>
      </w:r>
      <w:r w:rsidRPr="00457537">
        <w:rPr>
          <w:rFonts w:ascii="Times New Roman" w:eastAsia="Calibri" w:hAnsi="Times New Roman" w:cs="Times New Roman"/>
          <w:noProof w:val="0"/>
          <w:sz w:val="24"/>
          <w:szCs w:val="24"/>
          <w:lang w:val="en-GB"/>
        </w:rPr>
        <w:t xml:space="preserve"> (p</w:t>
      </w:r>
      <w:r w:rsidR="00E956B3" w:rsidRPr="00457537">
        <w:rPr>
          <w:rFonts w:ascii="Times New Roman" w:eastAsia="Calibri" w:hAnsi="Times New Roman" w:cs="Times New Roman"/>
          <w:noProof w:val="0"/>
          <w:sz w:val="24"/>
          <w:szCs w:val="24"/>
          <w:lang w:val="en-GB"/>
        </w:rPr>
        <w:t>.</w:t>
      </w:r>
      <w:r w:rsidR="00CD3A65" w:rsidRPr="00457537">
        <w:rPr>
          <w:rFonts w:ascii="Times New Roman" w:eastAsia="Calibri" w:hAnsi="Times New Roman" w:cs="Times New Roman"/>
          <w:noProof w:val="0"/>
          <w:sz w:val="24"/>
          <w:szCs w:val="24"/>
          <w:lang w:val="en-GB"/>
        </w:rPr>
        <w:t xml:space="preserve"> </w:t>
      </w:r>
      <w:r w:rsidR="00E956B3" w:rsidRPr="00457537">
        <w:rPr>
          <w:rFonts w:ascii="Times New Roman" w:eastAsia="Calibri" w:hAnsi="Times New Roman" w:cs="Times New Roman"/>
          <w:noProof w:val="0"/>
          <w:sz w:val="24"/>
          <w:szCs w:val="24"/>
          <w:lang w:val="en-GB"/>
        </w:rPr>
        <w:t>4)</w:t>
      </w:r>
      <w:r w:rsidR="00E26436" w:rsidRPr="00457537">
        <w:rPr>
          <w:rFonts w:ascii="Times New Roman" w:eastAsia="Calibri" w:hAnsi="Times New Roman" w:cs="Times New Roman"/>
          <w:noProof w:val="0"/>
          <w:sz w:val="24"/>
          <w:szCs w:val="24"/>
          <w:lang w:val="en-GB"/>
        </w:rPr>
        <w:t xml:space="preserve"> </w:t>
      </w:r>
    </w:p>
    <w:p w14:paraId="163B86CD" w14:textId="77777777" w:rsidR="00591385" w:rsidRPr="00457537" w:rsidRDefault="00591385" w:rsidP="00561387">
      <w:pPr>
        <w:spacing w:after="0" w:line="480" w:lineRule="auto"/>
        <w:rPr>
          <w:rFonts w:ascii="Times New Roman" w:eastAsia="Calibri" w:hAnsi="Times New Roman" w:cs="Times New Roman"/>
          <w:noProof w:val="0"/>
          <w:sz w:val="24"/>
          <w:szCs w:val="24"/>
          <w:lang w:val="en-GB"/>
        </w:rPr>
      </w:pPr>
    </w:p>
    <w:p w14:paraId="24BDEC33" w14:textId="68166D93" w:rsidR="0069374B" w:rsidRPr="00457537" w:rsidRDefault="00E26436" w:rsidP="00561387">
      <w:pPr>
        <w:spacing w:after="0" w:line="480" w:lineRule="auto"/>
        <w:rPr>
          <w:rFonts w:ascii="Times New Roman" w:eastAsia="Calibri" w:hAnsi="Times New Roman" w:cs="Times New Roman"/>
          <w:noProof w:val="0"/>
          <w:color w:val="FF0000"/>
          <w:sz w:val="24"/>
          <w:szCs w:val="24"/>
          <w:lang w:val="en-GB"/>
        </w:rPr>
      </w:pPr>
      <w:r w:rsidRPr="00457537">
        <w:rPr>
          <w:rFonts w:ascii="Times New Roman" w:eastAsia="Calibri" w:hAnsi="Times New Roman" w:cs="Times New Roman"/>
          <w:noProof w:val="0"/>
          <w:sz w:val="24"/>
          <w:szCs w:val="24"/>
          <w:lang w:val="en-GB"/>
        </w:rPr>
        <w:t>Extra and Gorter</w:t>
      </w:r>
      <w:r w:rsidR="007C7861" w:rsidRPr="00457537">
        <w:rPr>
          <w:rFonts w:ascii="Times New Roman" w:eastAsia="Calibri" w:hAnsi="Times New Roman" w:cs="Times New Roman"/>
          <w:noProof w:val="0"/>
          <w:sz w:val="24"/>
          <w:szCs w:val="24"/>
          <w:lang w:val="en-GB"/>
        </w:rPr>
        <w:t xml:space="preserve"> (2008)</w:t>
      </w:r>
      <w:r w:rsidRPr="00457537">
        <w:rPr>
          <w:rFonts w:ascii="Times New Roman" w:eastAsia="Calibri" w:hAnsi="Times New Roman" w:cs="Times New Roman"/>
          <w:noProof w:val="0"/>
          <w:sz w:val="24"/>
          <w:szCs w:val="24"/>
          <w:lang w:val="en-GB"/>
        </w:rPr>
        <w:t xml:space="preserve">, unlike </w:t>
      </w:r>
      <w:r w:rsidR="00391D88" w:rsidRPr="00457537">
        <w:rPr>
          <w:rFonts w:ascii="Times New Roman" w:eastAsia="Calibri" w:hAnsi="Times New Roman" w:cs="Times New Roman"/>
          <w:noProof w:val="0"/>
          <w:sz w:val="24"/>
          <w:szCs w:val="24"/>
          <w:lang w:val="en-GB"/>
        </w:rPr>
        <w:t>d</w:t>
      </w:r>
      <w:r w:rsidR="00E360C4" w:rsidRPr="00457537">
        <w:rPr>
          <w:rFonts w:ascii="Times New Roman" w:eastAsia="Calibri" w:hAnsi="Times New Roman" w:cs="Times New Roman"/>
          <w:noProof w:val="0"/>
          <w:sz w:val="24"/>
          <w:szCs w:val="24"/>
          <w:lang w:val="en-GB"/>
        </w:rPr>
        <w:t xml:space="preserve">e </w:t>
      </w:r>
      <w:r w:rsidRPr="00457537">
        <w:rPr>
          <w:rFonts w:ascii="Times New Roman" w:eastAsia="Calibri" w:hAnsi="Times New Roman" w:cs="Times New Roman"/>
          <w:noProof w:val="0"/>
          <w:sz w:val="24"/>
          <w:szCs w:val="24"/>
          <w:lang w:val="en-GB"/>
        </w:rPr>
        <w:t xml:space="preserve">Swaan, </w:t>
      </w:r>
      <w:r w:rsidR="00692BEF" w:rsidRPr="00457537">
        <w:rPr>
          <w:rFonts w:ascii="Times New Roman" w:eastAsia="Calibri" w:hAnsi="Times New Roman" w:cs="Times New Roman"/>
          <w:noProof w:val="0"/>
          <w:sz w:val="24"/>
          <w:szCs w:val="24"/>
          <w:lang w:val="en-GB"/>
        </w:rPr>
        <w:t>present</w:t>
      </w:r>
      <w:r w:rsidRPr="00457537">
        <w:rPr>
          <w:rFonts w:ascii="Times New Roman" w:eastAsia="Calibri" w:hAnsi="Times New Roman" w:cs="Times New Roman"/>
          <w:noProof w:val="0"/>
          <w:sz w:val="24"/>
          <w:szCs w:val="24"/>
          <w:lang w:val="en-GB"/>
        </w:rPr>
        <w:t xml:space="preserve"> a hierarchical system </w:t>
      </w:r>
      <w:r w:rsidR="00C509B0" w:rsidRPr="00457537">
        <w:rPr>
          <w:rFonts w:ascii="Times New Roman" w:eastAsia="Calibri" w:hAnsi="Times New Roman" w:cs="Times New Roman"/>
          <w:noProof w:val="0"/>
          <w:sz w:val="24"/>
          <w:szCs w:val="24"/>
          <w:lang w:val="en-GB"/>
        </w:rPr>
        <w:t>mo</w:t>
      </w:r>
      <w:r w:rsidR="00675824" w:rsidRPr="00457537">
        <w:rPr>
          <w:rFonts w:ascii="Times New Roman" w:eastAsia="Calibri" w:hAnsi="Times New Roman" w:cs="Times New Roman"/>
          <w:noProof w:val="0"/>
          <w:sz w:val="24"/>
          <w:szCs w:val="24"/>
          <w:lang w:val="en-GB"/>
        </w:rPr>
        <w:t>re</w:t>
      </w:r>
      <w:r w:rsidR="00C509B0" w:rsidRPr="00457537">
        <w:rPr>
          <w:rFonts w:ascii="Times New Roman" w:eastAsia="Calibri" w:hAnsi="Times New Roman" w:cs="Times New Roman"/>
          <w:noProof w:val="0"/>
          <w:sz w:val="24"/>
          <w:szCs w:val="24"/>
          <w:lang w:val="en-GB"/>
        </w:rPr>
        <w:t xml:space="preserve"> </w:t>
      </w:r>
      <w:r w:rsidRPr="00457537">
        <w:rPr>
          <w:rFonts w:ascii="Times New Roman" w:eastAsia="Calibri" w:hAnsi="Times New Roman" w:cs="Times New Roman"/>
          <w:noProof w:val="0"/>
          <w:sz w:val="24"/>
          <w:szCs w:val="24"/>
          <w:lang w:val="en-GB"/>
        </w:rPr>
        <w:t xml:space="preserve">influenced by the political context rather than the </w:t>
      </w:r>
      <w:r w:rsidR="00AA33C7" w:rsidRPr="00457537">
        <w:rPr>
          <w:rFonts w:ascii="Times New Roman" w:eastAsia="Calibri" w:hAnsi="Times New Roman" w:cs="Times New Roman"/>
          <w:noProof w:val="0"/>
          <w:sz w:val="24"/>
          <w:szCs w:val="24"/>
          <w:lang w:val="en-GB"/>
        </w:rPr>
        <w:t xml:space="preserve">abstract </w:t>
      </w:r>
      <w:r w:rsidRPr="00457537">
        <w:rPr>
          <w:rFonts w:ascii="Times New Roman" w:eastAsia="Calibri" w:hAnsi="Times New Roman" w:cs="Times New Roman"/>
          <w:noProof w:val="0"/>
          <w:sz w:val="24"/>
          <w:szCs w:val="24"/>
          <w:lang w:val="en-GB"/>
        </w:rPr>
        <w:t>tendencies of individuals to learn languages.</w:t>
      </w:r>
      <w:r w:rsidR="005F0E61" w:rsidRPr="00457537">
        <w:rPr>
          <w:rFonts w:ascii="Times New Roman" w:eastAsia="Calibri" w:hAnsi="Times New Roman" w:cs="Times New Roman"/>
          <w:noProof w:val="0"/>
          <w:sz w:val="24"/>
          <w:szCs w:val="24"/>
          <w:lang w:val="en-GB"/>
        </w:rPr>
        <w:t xml:space="preserve"> </w:t>
      </w:r>
      <w:r w:rsidR="008C3C08" w:rsidRPr="00457537">
        <w:rPr>
          <w:rFonts w:ascii="Times New Roman" w:eastAsia="Calibri" w:hAnsi="Times New Roman" w:cs="Times New Roman"/>
          <w:noProof w:val="0"/>
          <w:sz w:val="24"/>
          <w:szCs w:val="24"/>
          <w:lang w:val="en-GB"/>
        </w:rPr>
        <w:t>I</w:t>
      </w:r>
      <w:r w:rsidR="00843DD3" w:rsidRPr="00457537">
        <w:rPr>
          <w:rFonts w:ascii="Times New Roman" w:eastAsia="Calibri" w:hAnsi="Times New Roman" w:cs="Times New Roman"/>
          <w:noProof w:val="0"/>
          <w:sz w:val="24"/>
          <w:szCs w:val="24"/>
          <w:lang w:val="en-GB"/>
        </w:rPr>
        <w:t xml:space="preserve">n </w:t>
      </w:r>
      <w:r w:rsidR="00FF6564" w:rsidRPr="00457537">
        <w:rPr>
          <w:rFonts w:ascii="Times New Roman" w:eastAsia="Calibri" w:hAnsi="Times New Roman" w:cs="Times New Roman"/>
          <w:noProof w:val="0"/>
          <w:sz w:val="24"/>
          <w:szCs w:val="24"/>
          <w:lang w:val="en-GB"/>
        </w:rPr>
        <w:t>regions</w:t>
      </w:r>
      <w:r w:rsidR="00843DD3" w:rsidRPr="00457537">
        <w:rPr>
          <w:rFonts w:ascii="Times New Roman" w:eastAsia="Calibri" w:hAnsi="Times New Roman" w:cs="Times New Roman"/>
          <w:noProof w:val="0"/>
          <w:sz w:val="24"/>
          <w:szCs w:val="24"/>
          <w:lang w:val="en-GB"/>
        </w:rPr>
        <w:t xml:space="preserve"> such as Europe where </w:t>
      </w:r>
      <w:r w:rsidR="00FF6564" w:rsidRPr="00457537">
        <w:rPr>
          <w:rFonts w:ascii="Times New Roman" w:eastAsia="Calibri" w:hAnsi="Times New Roman" w:cs="Times New Roman"/>
          <w:noProof w:val="0"/>
          <w:sz w:val="24"/>
          <w:szCs w:val="24"/>
          <w:lang w:val="en-GB"/>
        </w:rPr>
        <w:t>language status</w:t>
      </w:r>
      <w:r w:rsidR="00843DD3" w:rsidRPr="00457537">
        <w:rPr>
          <w:rFonts w:ascii="Times New Roman" w:eastAsia="Calibri" w:hAnsi="Times New Roman" w:cs="Times New Roman"/>
          <w:noProof w:val="0"/>
          <w:sz w:val="24"/>
          <w:szCs w:val="24"/>
          <w:lang w:val="en-GB"/>
        </w:rPr>
        <w:t xml:space="preserve"> can be </w:t>
      </w:r>
      <w:r w:rsidR="0048469F" w:rsidRPr="00457537">
        <w:rPr>
          <w:rFonts w:ascii="Times New Roman" w:eastAsia="Calibri" w:hAnsi="Times New Roman" w:cs="Times New Roman"/>
          <w:noProof w:val="0"/>
          <w:sz w:val="24"/>
          <w:szCs w:val="24"/>
          <w:lang w:val="en-GB"/>
        </w:rPr>
        <w:t>shaped</w:t>
      </w:r>
      <w:r w:rsidR="00843DD3" w:rsidRPr="00457537">
        <w:rPr>
          <w:rFonts w:ascii="Times New Roman" w:eastAsia="Calibri" w:hAnsi="Times New Roman" w:cs="Times New Roman"/>
          <w:noProof w:val="0"/>
          <w:sz w:val="24"/>
          <w:szCs w:val="24"/>
          <w:lang w:val="en-GB"/>
        </w:rPr>
        <w:t xml:space="preserve"> not only by Q-values but also by </w:t>
      </w:r>
      <w:r w:rsidR="00DA030F" w:rsidRPr="00457537">
        <w:rPr>
          <w:rFonts w:ascii="Times New Roman" w:eastAsia="Calibri" w:hAnsi="Times New Roman" w:cs="Times New Roman"/>
          <w:noProof w:val="0"/>
          <w:sz w:val="24"/>
          <w:szCs w:val="24"/>
          <w:lang w:val="en-GB"/>
        </w:rPr>
        <w:t>socio</w:t>
      </w:r>
      <w:r w:rsidR="00843DD3" w:rsidRPr="00457537">
        <w:rPr>
          <w:rFonts w:ascii="Times New Roman" w:eastAsia="Calibri" w:hAnsi="Times New Roman" w:cs="Times New Roman"/>
          <w:noProof w:val="0"/>
          <w:sz w:val="24"/>
          <w:szCs w:val="24"/>
          <w:lang w:val="en-GB"/>
        </w:rPr>
        <w:t xml:space="preserve">political </w:t>
      </w:r>
      <w:r w:rsidR="0048469F" w:rsidRPr="00457537">
        <w:rPr>
          <w:rFonts w:ascii="Times New Roman" w:eastAsia="Calibri" w:hAnsi="Times New Roman" w:cs="Times New Roman"/>
          <w:noProof w:val="0"/>
          <w:sz w:val="24"/>
          <w:szCs w:val="24"/>
          <w:lang w:val="en-GB"/>
        </w:rPr>
        <w:t>viewpoints</w:t>
      </w:r>
      <w:r w:rsidR="00843DD3" w:rsidRPr="00457537">
        <w:rPr>
          <w:rFonts w:ascii="Times New Roman" w:eastAsia="Calibri" w:hAnsi="Times New Roman" w:cs="Times New Roman"/>
          <w:noProof w:val="0"/>
          <w:sz w:val="24"/>
          <w:szCs w:val="24"/>
          <w:lang w:val="en-GB"/>
        </w:rPr>
        <w:t xml:space="preserve">, </w:t>
      </w:r>
      <w:r w:rsidR="0048469F" w:rsidRPr="00457537">
        <w:rPr>
          <w:rFonts w:ascii="Times New Roman" w:eastAsia="Calibri" w:hAnsi="Times New Roman" w:cs="Times New Roman"/>
          <w:noProof w:val="0"/>
          <w:sz w:val="24"/>
          <w:szCs w:val="24"/>
          <w:lang w:val="en-GB"/>
        </w:rPr>
        <w:t xml:space="preserve">the </w:t>
      </w:r>
      <w:r w:rsidR="008C3C08" w:rsidRPr="00457537">
        <w:rPr>
          <w:rFonts w:ascii="Times New Roman" w:eastAsia="Calibri" w:hAnsi="Times New Roman" w:cs="Times New Roman"/>
          <w:noProof w:val="0"/>
          <w:sz w:val="24"/>
          <w:szCs w:val="24"/>
          <w:lang w:val="en-GB"/>
        </w:rPr>
        <w:t xml:space="preserve">language learning propensities of individuals and </w:t>
      </w:r>
      <w:r w:rsidR="0048469F" w:rsidRPr="00457537">
        <w:rPr>
          <w:rFonts w:ascii="Times New Roman" w:eastAsia="Calibri" w:hAnsi="Times New Roman" w:cs="Times New Roman"/>
          <w:noProof w:val="0"/>
          <w:sz w:val="24"/>
          <w:szCs w:val="24"/>
          <w:lang w:val="en-GB"/>
        </w:rPr>
        <w:t>the factors that affect</w:t>
      </w:r>
      <w:r w:rsidR="008C3C08" w:rsidRPr="00457537">
        <w:rPr>
          <w:rFonts w:ascii="Times New Roman" w:eastAsia="Calibri" w:hAnsi="Times New Roman" w:cs="Times New Roman"/>
          <w:noProof w:val="0"/>
          <w:sz w:val="24"/>
          <w:szCs w:val="24"/>
          <w:lang w:val="en-GB"/>
        </w:rPr>
        <w:t xml:space="preserve"> them</w:t>
      </w:r>
      <w:r w:rsidR="0097752F" w:rsidRPr="00457537">
        <w:rPr>
          <w:rFonts w:ascii="Times New Roman" w:eastAsia="Calibri" w:hAnsi="Times New Roman" w:cs="Times New Roman"/>
          <w:noProof w:val="0"/>
          <w:sz w:val="24"/>
          <w:szCs w:val="24"/>
          <w:lang w:val="en-GB"/>
        </w:rPr>
        <w:t xml:space="preserve"> merit fuller investigation</w:t>
      </w:r>
      <w:r w:rsidR="008C3C08" w:rsidRPr="00457537">
        <w:rPr>
          <w:rFonts w:ascii="Times New Roman" w:eastAsia="Calibri" w:hAnsi="Times New Roman" w:cs="Times New Roman"/>
          <w:noProof w:val="0"/>
          <w:sz w:val="24"/>
          <w:szCs w:val="24"/>
          <w:lang w:val="en-GB"/>
        </w:rPr>
        <w:t xml:space="preserve">. </w:t>
      </w:r>
    </w:p>
    <w:p w14:paraId="042E7D77" w14:textId="77777777" w:rsidR="00F3725C" w:rsidRPr="00457537" w:rsidRDefault="00F3725C" w:rsidP="00561387">
      <w:pPr>
        <w:spacing w:after="0" w:line="480" w:lineRule="auto"/>
        <w:rPr>
          <w:rFonts w:ascii="Times New Roman" w:hAnsi="Times New Roman" w:cs="Times New Roman"/>
          <w:noProof w:val="0"/>
          <w:sz w:val="24"/>
          <w:szCs w:val="24"/>
          <w:lang w:val="en-GB"/>
        </w:rPr>
      </w:pPr>
    </w:p>
    <w:p w14:paraId="1D595F54" w14:textId="53444716" w:rsidR="0069374B" w:rsidRPr="00457537" w:rsidRDefault="0069374B"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In this paper we explore the relevance of the concepts of language hierarchy and </w:t>
      </w:r>
      <w:r w:rsidR="00EB50CD" w:rsidRPr="00457537">
        <w:rPr>
          <w:rFonts w:ascii="Times New Roman" w:hAnsi="Times New Roman" w:cs="Times New Roman"/>
          <w:noProof w:val="0"/>
          <w:sz w:val="24"/>
          <w:szCs w:val="24"/>
          <w:lang w:val="en-GB"/>
        </w:rPr>
        <w:t xml:space="preserve">language affiliation, </w:t>
      </w:r>
      <w:r w:rsidR="00E152BD" w:rsidRPr="00457537">
        <w:rPr>
          <w:rFonts w:ascii="Times New Roman" w:hAnsi="Times New Roman" w:cs="Times New Roman"/>
          <w:noProof w:val="0"/>
          <w:sz w:val="24"/>
          <w:szCs w:val="24"/>
          <w:lang w:val="en-GB"/>
        </w:rPr>
        <w:t xml:space="preserve">for </w:t>
      </w:r>
      <w:r w:rsidR="00EB50CD" w:rsidRPr="00457537">
        <w:rPr>
          <w:rFonts w:ascii="Times New Roman" w:hAnsi="Times New Roman" w:cs="Times New Roman"/>
          <w:noProof w:val="0"/>
          <w:sz w:val="24"/>
          <w:szCs w:val="24"/>
          <w:lang w:val="en-GB"/>
        </w:rPr>
        <w:t xml:space="preserve">mobile students in European </w:t>
      </w:r>
      <w:r w:rsidR="008A2979" w:rsidRPr="00457537">
        <w:rPr>
          <w:rFonts w:ascii="Times New Roman" w:hAnsi="Times New Roman" w:cs="Times New Roman"/>
          <w:noProof w:val="0"/>
          <w:sz w:val="24"/>
          <w:szCs w:val="24"/>
          <w:lang w:val="en-GB"/>
        </w:rPr>
        <w:t>HE</w:t>
      </w:r>
      <w:r w:rsidR="00EB50CD" w:rsidRPr="00457537">
        <w:rPr>
          <w:rFonts w:ascii="Times New Roman" w:hAnsi="Times New Roman" w:cs="Times New Roman"/>
          <w:noProof w:val="0"/>
          <w:sz w:val="24"/>
          <w:szCs w:val="24"/>
          <w:lang w:val="en-GB"/>
        </w:rPr>
        <w:t xml:space="preserve">. The </w:t>
      </w:r>
      <w:r w:rsidR="00053667" w:rsidRPr="00457537">
        <w:rPr>
          <w:rFonts w:ascii="Times New Roman" w:hAnsi="Times New Roman" w:cs="Times New Roman"/>
          <w:noProof w:val="0"/>
          <w:sz w:val="24"/>
          <w:szCs w:val="24"/>
          <w:lang w:val="en-GB"/>
        </w:rPr>
        <w:t>EU</w:t>
      </w:r>
      <w:r w:rsidR="00EB50CD" w:rsidRPr="00457537">
        <w:rPr>
          <w:rFonts w:ascii="Times New Roman" w:hAnsi="Times New Roman" w:cs="Times New Roman"/>
          <w:noProof w:val="0"/>
          <w:sz w:val="24"/>
          <w:szCs w:val="24"/>
          <w:lang w:val="en-GB"/>
        </w:rPr>
        <w:t xml:space="preserve"> h</w:t>
      </w:r>
      <w:r w:rsidR="006D35DE" w:rsidRPr="00457537">
        <w:rPr>
          <w:rFonts w:ascii="Times New Roman" w:hAnsi="Times New Roman" w:cs="Times New Roman"/>
          <w:noProof w:val="0"/>
          <w:sz w:val="24"/>
          <w:szCs w:val="24"/>
          <w:lang w:val="en-GB"/>
        </w:rPr>
        <w:t>as</w:t>
      </w:r>
      <w:r w:rsidR="00EB50CD" w:rsidRPr="00457537">
        <w:rPr>
          <w:rFonts w:ascii="Times New Roman" w:hAnsi="Times New Roman" w:cs="Times New Roman"/>
          <w:noProof w:val="0"/>
          <w:sz w:val="24"/>
          <w:szCs w:val="24"/>
          <w:lang w:val="en-GB"/>
        </w:rPr>
        <w:t xml:space="preserve"> </w:t>
      </w:r>
      <w:r w:rsidR="00625FEF" w:rsidRPr="00457537">
        <w:rPr>
          <w:rFonts w:ascii="Times New Roman" w:hAnsi="Times New Roman" w:cs="Times New Roman"/>
          <w:noProof w:val="0"/>
          <w:sz w:val="24"/>
          <w:szCs w:val="24"/>
          <w:lang w:val="en-GB"/>
        </w:rPr>
        <w:t>promoted</w:t>
      </w:r>
      <w:r w:rsidR="00EB50CD" w:rsidRPr="00457537">
        <w:rPr>
          <w:rFonts w:ascii="Times New Roman" w:hAnsi="Times New Roman" w:cs="Times New Roman"/>
          <w:noProof w:val="0"/>
          <w:sz w:val="24"/>
          <w:szCs w:val="24"/>
          <w:lang w:val="en-GB"/>
        </w:rPr>
        <w:t xml:space="preserve"> </w:t>
      </w:r>
      <w:r w:rsidR="002D79E3" w:rsidRPr="00457537">
        <w:rPr>
          <w:rFonts w:ascii="Times New Roman" w:hAnsi="Times New Roman" w:cs="Times New Roman"/>
          <w:noProof w:val="0"/>
          <w:sz w:val="24"/>
          <w:szCs w:val="24"/>
          <w:lang w:val="en-GB"/>
        </w:rPr>
        <w:t>language learning</w:t>
      </w:r>
      <w:r w:rsidR="00EB50CD" w:rsidRPr="00457537">
        <w:rPr>
          <w:rFonts w:ascii="Times New Roman" w:hAnsi="Times New Roman" w:cs="Times New Roman"/>
          <w:noProof w:val="0"/>
          <w:sz w:val="24"/>
          <w:szCs w:val="24"/>
          <w:lang w:val="en-GB"/>
        </w:rPr>
        <w:t xml:space="preserve"> at school level, through the </w:t>
      </w:r>
      <w:r w:rsidR="00563D49" w:rsidRPr="00457537">
        <w:rPr>
          <w:rFonts w:ascii="Times New Roman" w:hAnsi="Times New Roman" w:cs="Times New Roman"/>
          <w:noProof w:val="0"/>
          <w:sz w:val="24"/>
          <w:szCs w:val="24"/>
          <w:lang w:val="en-GB"/>
        </w:rPr>
        <w:t>‘</w:t>
      </w:r>
      <w:r w:rsidR="00EB50CD" w:rsidRPr="00457537">
        <w:rPr>
          <w:rFonts w:ascii="Times New Roman" w:hAnsi="Times New Roman" w:cs="Times New Roman"/>
          <w:noProof w:val="0"/>
          <w:sz w:val="24"/>
          <w:szCs w:val="24"/>
          <w:lang w:val="en-GB"/>
        </w:rPr>
        <w:t>mother tongue plus two</w:t>
      </w:r>
      <w:r w:rsidR="00563D49" w:rsidRPr="00457537">
        <w:rPr>
          <w:rFonts w:ascii="Times New Roman" w:hAnsi="Times New Roman" w:cs="Times New Roman"/>
          <w:noProof w:val="0"/>
          <w:sz w:val="24"/>
          <w:szCs w:val="24"/>
          <w:lang w:val="en-GB"/>
        </w:rPr>
        <w:t>’</w:t>
      </w:r>
      <w:r w:rsidR="00EB50CD" w:rsidRPr="00457537">
        <w:rPr>
          <w:rFonts w:ascii="Times New Roman" w:hAnsi="Times New Roman" w:cs="Times New Roman"/>
          <w:noProof w:val="0"/>
          <w:sz w:val="24"/>
          <w:szCs w:val="24"/>
          <w:lang w:val="en-GB"/>
        </w:rPr>
        <w:t xml:space="preserve"> policy; in practice this has translated into virtually universal study of English, plus regionally more variable teaching of other European languages. Through Erasmus+ and other schemes (pre-Covid), hundreds of thousands of European students annually have </w:t>
      </w:r>
      <w:r w:rsidR="004F7B8E" w:rsidRPr="00457537">
        <w:rPr>
          <w:rFonts w:ascii="Times New Roman" w:hAnsi="Times New Roman" w:cs="Times New Roman"/>
          <w:noProof w:val="0"/>
          <w:sz w:val="24"/>
          <w:szCs w:val="24"/>
          <w:lang w:val="en-GB"/>
        </w:rPr>
        <w:t xml:space="preserve">experienced transnational </w:t>
      </w:r>
      <w:r w:rsidR="00563D49" w:rsidRPr="00457537">
        <w:rPr>
          <w:rFonts w:ascii="Times New Roman" w:hAnsi="Times New Roman" w:cs="Times New Roman"/>
          <w:noProof w:val="0"/>
          <w:sz w:val="24"/>
          <w:szCs w:val="24"/>
          <w:lang w:val="en-GB"/>
        </w:rPr>
        <w:t>‘</w:t>
      </w:r>
      <w:r w:rsidR="004F7B8E" w:rsidRPr="00457537">
        <w:rPr>
          <w:rFonts w:ascii="Times New Roman" w:hAnsi="Times New Roman" w:cs="Times New Roman"/>
          <w:noProof w:val="0"/>
          <w:sz w:val="24"/>
          <w:szCs w:val="24"/>
          <w:lang w:val="en-GB"/>
        </w:rPr>
        <w:t>credit mobility</w:t>
      </w:r>
      <w:r w:rsidR="00563D49" w:rsidRPr="00457537">
        <w:rPr>
          <w:rFonts w:ascii="Times New Roman" w:hAnsi="Times New Roman" w:cs="Times New Roman"/>
          <w:noProof w:val="0"/>
          <w:sz w:val="24"/>
          <w:szCs w:val="24"/>
          <w:lang w:val="en-GB"/>
        </w:rPr>
        <w:t>’</w:t>
      </w:r>
      <w:r w:rsidR="004F7B8E" w:rsidRPr="00457537">
        <w:rPr>
          <w:rFonts w:ascii="Times New Roman" w:hAnsi="Times New Roman" w:cs="Times New Roman"/>
          <w:noProof w:val="0"/>
          <w:sz w:val="24"/>
          <w:szCs w:val="24"/>
          <w:lang w:val="en-GB"/>
        </w:rPr>
        <w:t xml:space="preserve">, </w:t>
      </w:r>
      <w:proofErr w:type="gramStart"/>
      <w:r w:rsidR="004F7B8E" w:rsidRPr="00457537">
        <w:rPr>
          <w:rFonts w:ascii="Times New Roman" w:hAnsi="Times New Roman" w:cs="Times New Roman"/>
          <w:noProof w:val="0"/>
          <w:sz w:val="24"/>
          <w:szCs w:val="24"/>
          <w:lang w:val="en-GB"/>
        </w:rPr>
        <w:t>i.e.</w:t>
      </w:r>
      <w:proofErr w:type="gramEnd"/>
      <w:r w:rsidR="004F7B8E" w:rsidRPr="00457537">
        <w:rPr>
          <w:rFonts w:ascii="Times New Roman" w:hAnsi="Times New Roman" w:cs="Times New Roman"/>
          <w:noProof w:val="0"/>
          <w:sz w:val="24"/>
          <w:szCs w:val="24"/>
          <w:lang w:val="en-GB"/>
        </w:rPr>
        <w:t xml:space="preserve"> have enrolled for one or two semesters in a partner institution elsewhere </w:t>
      </w:r>
      <w:r w:rsidR="00FD3DAB" w:rsidRPr="00457537">
        <w:rPr>
          <w:rFonts w:ascii="Times New Roman" w:hAnsi="Times New Roman" w:cs="Times New Roman"/>
          <w:noProof w:val="0"/>
          <w:sz w:val="24"/>
          <w:szCs w:val="24"/>
          <w:lang w:val="en-GB"/>
        </w:rPr>
        <w:t>(Van Mol, 2014)</w:t>
      </w:r>
      <w:r w:rsidR="004F7B8E" w:rsidRPr="00457537">
        <w:rPr>
          <w:rFonts w:ascii="Times New Roman" w:hAnsi="Times New Roman" w:cs="Times New Roman"/>
          <w:noProof w:val="0"/>
          <w:sz w:val="24"/>
          <w:szCs w:val="24"/>
          <w:lang w:val="en-GB"/>
        </w:rPr>
        <w:t xml:space="preserve">. The contexts of mobility are themselves multilingual sites, </w:t>
      </w:r>
      <w:r w:rsidR="00066432" w:rsidRPr="00457537">
        <w:rPr>
          <w:rFonts w:ascii="Times New Roman" w:hAnsi="Times New Roman" w:cs="Times New Roman"/>
          <w:noProof w:val="0"/>
          <w:sz w:val="24"/>
          <w:szCs w:val="24"/>
          <w:lang w:val="en-GB"/>
        </w:rPr>
        <w:t xml:space="preserve">at least informally, </w:t>
      </w:r>
      <w:r w:rsidR="004F7B8E" w:rsidRPr="00457537">
        <w:rPr>
          <w:rFonts w:ascii="Times New Roman" w:hAnsi="Times New Roman" w:cs="Times New Roman"/>
          <w:noProof w:val="0"/>
          <w:sz w:val="24"/>
          <w:szCs w:val="24"/>
          <w:lang w:val="en-GB"/>
        </w:rPr>
        <w:t xml:space="preserve">with </w:t>
      </w:r>
      <w:r w:rsidR="00B95E98" w:rsidRPr="00457537">
        <w:rPr>
          <w:rFonts w:ascii="Times New Roman" w:hAnsi="Times New Roman" w:cs="Times New Roman"/>
          <w:noProof w:val="0"/>
          <w:sz w:val="24"/>
          <w:szCs w:val="24"/>
          <w:lang w:val="en-GB"/>
        </w:rPr>
        <w:t>EMI increasingly available</w:t>
      </w:r>
      <w:r w:rsidR="004F7B8E" w:rsidRPr="00457537">
        <w:rPr>
          <w:rFonts w:ascii="Times New Roman" w:hAnsi="Times New Roman" w:cs="Times New Roman"/>
          <w:noProof w:val="0"/>
          <w:sz w:val="24"/>
          <w:szCs w:val="24"/>
          <w:lang w:val="en-GB"/>
        </w:rPr>
        <w:t xml:space="preserve"> (W</w:t>
      </w:r>
      <w:r w:rsidR="00D052C3" w:rsidRPr="00457537">
        <w:rPr>
          <w:rFonts w:ascii="Times New Roman" w:hAnsi="Times New Roman" w:cs="Times New Roman"/>
          <w:noProof w:val="0"/>
          <w:sz w:val="24"/>
          <w:szCs w:val="24"/>
          <w:lang w:val="en-GB"/>
        </w:rPr>
        <w:t>ächter &amp; Maiworm, 2014)</w:t>
      </w:r>
      <w:r w:rsidR="00D052C3" w:rsidRPr="00457537">
        <w:rPr>
          <w:rFonts w:ascii="Times New Roman" w:hAnsi="Times New Roman" w:cs="Times New Roman"/>
          <w:noProof w:val="0"/>
          <w:sz w:val="24"/>
          <w:szCs w:val="24"/>
          <w:lang w:val="en-GB"/>
        </w:rPr>
        <w:fldChar w:fldCharType="begin"/>
      </w:r>
      <w:r w:rsidR="00D052C3" w:rsidRPr="00457537">
        <w:rPr>
          <w:rFonts w:ascii="Times New Roman" w:hAnsi="Times New Roman" w:cs="Times New Roman"/>
          <w:noProof w:val="0"/>
          <w:sz w:val="24"/>
          <w:szCs w:val="24"/>
          <w:lang w:val="en-GB"/>
        </w:rPr>
        <w:fldChar w:fldCharType="separate"/>
      </w:r>
      <w:r w:rsidR="00D052C3" w:rsidRPr="00457537">
        <w:rPr>
          <w:rFonts w:ascii="Times New Roman" w:hAnsi="Times New Roman" w:cs="Times New Roman"/>
          <w:noProof w:val="0"/>
          <w:sz w:val="24"/>
          <w:szCs w:val="24"/>
          <w:lang w:val="en-GB"/>
        </w:rPr>
        <w:t>{Henry, 2017 #856}</w:t>
      </w:r>
      <w:r w:rsidR="00D052C3" w:rsidRPr="00457537">
        <w:rPr>
          <w:rFonts w:ascii="Times New Roman" w:hAnsi="Times New Roman" w:cs="Times New Roman"/>
          <w:noProof w:val="0"/>
          <w:sz w:val="24"/>
          <w:szCs w:val="24"/>
          <w:lang w:val="en-GB"/>
        </w:rPr>
        <w:fldChar w:fldCharType="end"/>
      </w:r>
      <w:r w:rsidR="004F7B8E" w:rsidRPr="00457537">
        <w:rPr>
          <w:rFonts w:ascii="Times New Roman" w:hAnsi="Times New Roman" w:cs="Times New Roman"/>
          <w:noProof w:val="0"/>
          <w:sz w:val="24"/>
          <w:szCs w:val="24"/>
          <w:lang w:val="en-GB"/>
        </w:rPr>
        <w:t xml:space="preserve">, and </w:t>
      </w:r>
      <w:r w:rsidR="00066432" w:rsidRPr="00457537">
        <w:rPr>
          <w:rFonts w:ascii="Times New Roman" w:hAnsi="Times New Roman" w:cs="Times New Roman"/>
          <w:noProof w:val="0"/>
          <w:sz w:val="24"/>
          <w:szCs w:val="24"/>
          <w:lang w:val="en-GB"/>
        </w:rPr>
        <w:t>linguistically</w:t>
      </w:r>
      <w:r w:rsidR="00817CD0" w:rsidRPr="00457537">
        <w:rPr>
          <w:rFonts w:ascii="Times New Roman" w:hAnsi="Times New Roman" w:cs="Times New Roman"/>
          <w:noProof w:val="0"/>
          <w:sz w:val="24"/>
          <w:szCs w:val="24"/>
          <w:lang w:val="en-GB"/>
        </w:rPr>
        <w:t xml:space="preserve"> diverse student populations</w:t>
      </w:r>
      <w:r w:rsidR="004F7B8E" w:rsidRPr="00457537">
        <w:rPr>
          <w:rFonts w:ascii="Times New Roman" w:hAnsi="Times New Roman" w:cs="Times New Roman"/>
          <w:noProof w:val="0"/>
          <w:sz w:val="24"/>
          <w:szCs w:val="24"/>
          <w:lang w:val="en-GB"/>
        </w:rPr>
        <w:t xml:space="preserve"> </w:t>
      </w:r>
      <w:r w:rsidR="002302D7" w:rsidRPr="00457537">
        <w:rPr>
          <w:rFonts w:ascii="Times New Roman" w:hAnsi="Times New Roman" w:cs="Times New Roman"/>
          <w:noProof w:val="0"/>
          <w:sz w:val="24"/>
          <w:szCs w:val="24"/>
          <w:lang w:val="en-GB"/>
        </w:rPr>
        <w:t>attending</w:t>
      </w:r>
      <w:r w:rsidR="004F7B8E" w:rsidRPr="00457537">
        <w:rPr>
          <w:rFonts w:ascii="Times New Roman" w:hAnsi="Times New Roman" w:cs="Times New Roman"/>
          <w:noProof w:val="0"/>
          <w:sz w:val="24"/>
          <w:szCs w:val="24"/>
          <w:lang w:val="en-GB"/>
        </w:rPr>
        <w:t xml:space="preserve"> institutions</w:t>
      </w:r>
      <w:r w:rsidR="008A7839" w:rsidRPr="00457537">
        <w:rPr>
          <w:rFonts w:ascii="Times New Roman" w:hAnsi="Times New Roman" w:cs="Times New Roman"/>
          <w:noProof w:val="0"/>
          <w:sz w:val="24"/>
          <w:szCs w:val="24"/>
          <w:lang w:val="en-GB"/>
        </w:rPr>
        <w:t xml:space="preserve"> with globalising aims</w:t>
      </w:r>
      <w:r w:rsidR="00EB50CD" w:rsidRPr="00457537">
        <w:rPr>
          <w:rFonts w:ascii="Times New Roman" w:hAnsi="Times New Roman" w:cs="Times New Roman"/>
          <w:noProof w:val="0"/>
          <w:sz w:val="24"/>
          <w:szCs w:val="24"/>
          <w:lang w:val="en-GB"/>
        </w:rPr>
        <w:t xml:space="preserve">. </w:t>
      </w:r>
      <w:r w:rsidR="001A72E5" w:rsidRPr="00457537">
        <w:rPr>
          <w:rFonts w:ascii="Times New Roman" w:hAnsi="Times New Roman" w:cs="Times New Roman"/>
          <w:noProof w:val="0"/>
          <w:sz w:val="24"/>
          <w:szCs w:val="24"/>
          <w:lang w:val="en-GB"/>
        </w:rPr>
        <w:t xml:space="preserve">Studies of mobile student communities have </w:t>
      </w:r>
      <w:r w:rsidR="00607DCA" w:rsidRPr="00457537">
        <w:rPr>
          <w:rFonts w:ascii="Times New Roman" w:hAnsi="Times New Roman" w:cs="Times New Roman"/>
          <w:noProof w:val="0"/>
          <w:sz w:val="24"/>
          <w:szCs w:val="24"/>
          <w:lang w:val="en-GB"/>
        </w:rPr>
        <w:t xml:space="preserve">investigated </w:t>
      </w:r>
      <w:r w:rsidR="001A72E5" w:rsidRPr="00457537">
        <w:rPr>
          <w:rFonts w:ascii="Times New Roman" w:hAnsi="Times New Roman" w:cs="Times New Roman"/>
          <w:noProof w:val="0"/>
          <w:sz w:val="24"/>
          <w:szCs w:val="24"/>
          <w:lang w:val="en-GB"/>
        </w:rPr>
        <w:t>lingua franca</w:t>
      </w:r>
      <w:r w:rsidR="007942FF" w:rsidRPr="00457537">
        <w:rPr>
          <w:rFonts w:ascii="Times New Roman" w:hAnsi="Times New Roman" w:cs="Times New Roman"/>
          <w:noProof w:val="0"/>
          <w:sz w:val="24"/>
          <w:szCs w:val="24"/>
          <w:lang w:val="en-GB"/>
        </w:rPr>
        <w:t xml:space="preserve"> usage </w:t>
      </w:r>
      <w:r w:rsidR="001A72E5" w:rsidRPr="00457537">
        <w:rPr>
          <w:rFonts w:ascii="Times New Roman" w:hAnsi="Times New Roman" w:cs="Times New Roman"/>
          <w:noProof w:val="0"/>
          <w:sz w:val="24"/>
          <w:szCs w:val="24"/>
          <w:lang w:val="en-GB"/>
        </w:rPr>
        <w:t xml:space="preserve">among international </w:t>
      </w:r>
      <w:r w:rsidR="001A72E5" w:rsidRPr="00457537">
        <w:rPr>
          <w:rFonts w:ascii="Times New Roman" w:hAnsi="Times New Roman" w:cs="Times New Roman"/>
          <w:noProof w:val="0"/>
          <w:color w:val="000000" w:themeColor="text1"/>
          <w:sz w:val="24"/>
          <w:szCs w:val="24"/>
          <w:lang w:val="en-GB"/>
        </w:rPr>
        <w:t xml:space="preserve">students </w:t>
      </w:r>
      <w:r w:rsidR="00973F7C" w:rsidRPr="00457537">
        <w:rPr>
          <w:rFonts w:ascii="Times New Roman" w:hAnsi="Times New Roman" w:cs="Times New Roman"/>
          <w:noProof w:val="0"/>
          <w:color w:val="000000" w:themeColor="text1"/>
          <w:sz w:val="24"/>
          <w:szCs w:val="24"/>
          <w:lang w:val="en-GB"/>
        </w:rPr>
        <w:t>(</w:t>
      </w:r>
      <w:r w:rsidR="001A72E5" w:rsidRPr="00457537">
        <w:rPr>
          <w:rFonts w:ascii="Times New Roman" w:hAnsi="Times New Roman" w:cs="Times New Roman"/>
          <w:noProof w:val="0"/>
          <w:color w:val="000000" w:themeColor="text1"/>
          <w:sz w:val="24"/>
          <w:szCs w:val="24"/>
          <w:lang w:val="en-GB"/>
        </w:rPr>
        <w:t>Behrent, 2007</w:t>
      </w:r>
      <w:r w:rsidR="00F14D31" w:rsidRPr="00457537">
        <w:rPr>
          <w:rFonts w:ascii="Times New Roman" w:hAnsi="Times New Roman" w:cs="Times New Roman"/>
          <w:noProof w:val="0"/>
          <w:color w:val="000000" w:themeColor="text1"/>
          <w:sz w:val="24"/>
          <w:szCs w:val="24"/>
          <w:lang w:val="en-GB"/>
        </w:rPr>
        <w:t xml:space="preserve">; </w:t>
      </w:r>
      <w:r w:rsidR="001A72E5" w:rsidRPr="00457537">
        <w:rPr>
          <w:rFonts w:ascii="Times New Roman" w:hAnsi="Times New Roman" w:cs="Times New Roman"/>
          <w:noProof w:val="0"/>
          <w:color w:val="000000" w:themeColor="text1"/>
          <w:sz w:val="24"/>
          <w:szCs w:val="24"/>
          <w:lang w:val="en-GB"/>
        </w:rPr>
        <w:t xml:space="preserve">Kalocsai, 2013). </w:t>
      </w:r>
      <w:r w:rsidR="00E86540" w:rsidRPr="00457537">
        <w:rPr>
          <w:rFonts w:ascii="Times New Roman" w:hAnsi="Times New Roman" w:cs="Times New Roman"/>
          <w:noProof w:val="0"/>
          <w:color w:val="000000" w:themeColor="text1"/>
          <w:sz w:val="24"/>
          <w:szCs w:val="24"/>
          <w:lang w:val="en-GB"/>
        </w:rPr>
        <w:t>Previo</w:t>
      </w:r>
      <w:r w:rsidR="00A203A2" w:rsidRPr="00457537">
        <w:rPr>
          <w:rFonts w:ascii="Times New Roman" w:hAnsi="Times New Roman" w:cs="Times New Roman"/>
          <w:noProof w:val="0"/>
          <w:color w:val="000000" w:themeColor="text1"/>
          <w:sz w:val="24"/>
          <w:szCs w:val="24"/>
          <w:lang w:val="en-GB"/>
        </w:rPr>
        <w:t>us</w:t>
      </w:r>
      <w:r w:rsidR="00914495" w:rsidRPr="00457537">
        <w:rPr>
          <w:rFonts w:ascii="Times New Roman" w:hAnsi="Times New Roman" w:cs="Times New Roman"/>
          <w:noProof w:val="0"/>
          <w:color w:val="000000" w:themeColor="text1"/>
          <w:sz w:val="24"/>
          <w:szCs w:val="24"/>
          <w:lang w:val="en-GB"/>
        </w:rPr>
        <w:t xml:space="preserve"> </w:t>
      </w:r>
      <w:r w:rsidR="00D34508" w:rsidRPr="00457537">
        <w:rPr>
          <w:rFonts w:ascii="Times New Roman" w:hAnsi="Times New Roman" w:cs="Times New Roman"/>
          <w:noProof w:val="0"/>
          <w:color w:val="000000" w:themeColor="text1"/>
          <w:sz w:val="24"/>
          <w:szCs w:val="24"/>
          <w:lang w:val="en-GB"/>
        </w:rPr>
        <w:t>‘</w:t>
      </w:r>
      <w:r w:rsidR="00E86540" w:rsidRPr="00457537">
        <w:rPr>
          <w:rFonts w:ascii="Times New Roman" w:hAnsi="Times New Roman" w:cs="Times New Roman"/>
          <w:noProof w:val="0"/>
          <w:color w:val="000000" w:themeColor="text1"/>
          <w:sz w:val="24"/>
          <w:szCs w:val="24"/>
          <w:lang w:val="en-GB"/>
        </w:rPr>
        <w:t>Study Abroad Research in European Perspective</w:t>
      </w:r>
      <w:r w:rsidR="00D34508" w:rsidRPr="00457537">
        <w:rPr>
          <w:rFonts w:ascii="Times New Roman" w:hAnsi="Times New Roman" w:cs="Times New Roman"/>
          <w:noProof w:val="0"/>
          <w:color w:val="000000" w:themeColor="text1"/>
          <w:sz w:val="24"/>
          <w:szCs w:val="24"/>
          <w:lang w:val="en-GB"/>
        </w:rPr>
        <w:t>’</w:t>
      </w:r>
      <w:r w:rsidR="00E86540" w:rsidRPr="00457537">
        <w:rPr>
          <w:rFonts w:ascii="Times New Roman" w:hAnsi="Times New Roman" w:cs="Times New Roman"/>
          <w:noProof w:val="0"/>
          <w:color w:val="000000" w:themeColor="text1"/>
          <w:sz w:val="24"/>
          <w:szCs w:val="24"/>
          <w:lang w:val="en-GB"/>
        </w:rPr>
        <w:t xml:space="preserve"> (</w:t>
      </w:r>
      <w:r w:rsidR="005133F0" w:rsidRPr="00457537">
        <w:rPr>
          <w:rFonts w:ascii="Times New Roman" w:hAnsi="Times New Roman" w:cs="Times New Roman"/>
          <w:noProof w:val="0"/>
          <w:color w:val="000000" w:themeColor="text1"/>
          <w:sz w:val="24"/>
          <w:szCs w:val="24"/>
          <w:lang w:val="en-GB"/>
        </w:rPr>
        <w:t>SAREP</w:t>
      </w:r>
      <w:r w:rsidR="00E86540" w:rsidRPr="00457537">
        <w:rPr>
          <w:rFonts w:ascii="Times New Roman" w:hAnsi="Times New Roman" w:cs="Times New Roman"/>
          <w:noProof w:val="0"/>
          <w:color w:val="000000" w:themeColor="text1"/>
          <w:sz w:val="24"/>
          <w:szCs w:val="24"/>
          <w:lang w:val="en-GB"/>
        </w:rPr>
        <w:t>)</w:t>
      </w:r>
      <w:r w:rsidR="005133F0" w:rsidRPr="00457537">
        <w:rPr>
          <w:rFonts w:ascii="Times New Roman" w:hAnsi="Times New Roman" w:cs="Times New Roman"/>
          <w:noProof w:val="0"/>
          <w:color w:val="000000" w:themeColor="text1"/>
          <w:sz w:val="24"/>
          <w:szCs w:val="24"/>
          <w:lang w:val="en-GB"/>
        </w:rPr>
        <w:t xml:space="preserve"> </w:t>
      </w:r>
      <w:r w:rsidR="00E86540" w:rsidRPr="00457537">
        <w:rPr>
          <w:rFonts w:ascii="Times New Roman" w:hAnsi="Times New Roman" w:cs="Times New Roman"/>
          <w:noProof w:val="0"/>
          <w:color w:val="000000" w:themeColor="text1"/>
          <w:sz w:val="24"/>
          <w:szCs w:val="24"/>
          <w:lang w:val="en-GB"/>
        </w:rPr>
        <w:t xml:space="preserve">COST action </w:t>
      </w:r>
      <w:r w:rsidR="005133F0" w:rsidRPr="00457537">
        <w:rPr>
          <w:rFonts w:ascii="Times New Roman" w:hAnsi="Times New Roman" w:cs="Times New Roman"/>
          <w:noProof w:val="0"/>
          <w:color w:val="000000" w:themeColor="text1"/>
          <w:sz w:val="24"/>
          <w:szCs w:val="24"/>
          <w:lang w:val="en-GB"/>
        </w:rPr>
        <w:t>investigations</w:t>
      </w:r>
      <w:r w:rsidR="00914495" w:rsidRPr="00457537">
        <w:rPr>
          <w:rFonts w:ascii="Times New Roman" w:hAnsi="Times New Roman" w:cs="Times New Roman"/>
          <w:noProof w:val="0"/>
          <w:color w:val="000000" w:themeColor="text1"/>
          <w:sz w:val="24"/>
          <w:szCs w:val="24"/>
          <w:lang w:val="en-GB"/>
        </w:rPr>
        <w:t xml:space="preserve"> have </w:t>
      </w:r>
      <w:r w:rsidR="002833EB" w:rsidRPr="00457537">
        <w:rPr>
          <w:rFonts w:ascii="Times New Roman" w:hAnsi="Times New Roman" w:cs="Times New Roman"/>
          <w:noProof w:val="0"/>
          <w:color w:val="000000" w:themeColor="text1"/>
          <w:sz w:val="24"/>
          <w:szCs w:val="24"/>
          <w:lang w:val="en-GB"/>
        </w:rPr>
        <w:t>investigated</w:t>
      </w:r>
      <w:r w:rsidR="00767659" w:rsidRPr="00457537">
        <w:rPr>
          <w:rFonts w:ascii="Times New Roman" w:hAnsi="Times New Roman" w:cs="Times New Roman"/>
          <w:noProof w:val="0"/>
          <w:sz w:val="24"/>
          <w:szCs w:val="24"/>
          <w:lang w:val="en-GB"/>
        </w:rPr>
        <w:t xml:space="preserve"> </w:t>
      </w:r>
      <w:r w:rsidR="00FA73C1" w:rsidRPr="00457537">
        <w:rPr>
          <w:rFonts w:ascii="Times New Roman" w:hAnsi="Times New Roman" w:cs="Times New Roman"/>
          <w:noProof w:val="0"/>
          <w:sz w:val="24"/>
          <w:szCs w:val="24"/>
          <w:lang w:val="en-GB"/>
        </w:rPr>
        <w:t xml:space="preserve">varied aspects of </w:t>
      </w:r>
      <w:r w:rsidR="004A3500" w:rsidRPr="00457537">
        <w:rPr>
          <w:rFonts w:ascii="Times New Roman" w:hAnsi="Times New Roman" w:cs="Times New Roman"/>
          <w:noProof w:val="0"/>
          <w:sz w:val="24"/>
          <w:szCs w:val="24"/>
          <w:lang w:val="en-GB"/>
        </w:rPr>
        <w:t>students’</w:t>
      </w:r>
      <w:r w:rsidR="00FA73C1" w:rsidRPr="00457537">
        <w:rPr>
          <w:rFonts w:ascii="Times New Roman" w:hAnsi="Times New Roman" w:cs="Times New Roman"/>
          <w:noProof w:val="0"/>
          <w:sz w:val="24"/>
          <w:szCs w:val="24"/>
          <w:lang w:val="en-GB"/>
        </w:rPr>
        <w:t xml:space="preserve"> language identity</w:t>
      </w:r>
      <w:r w:rsidR="00AB0DF9" w:rsidRPr="00457537">
        <w:rPr>
          <w:rFonts w:ascii="Times New Roman" w:hAnsi="Times New Roman" w:cs="Times New Roman"/>
          <w:noProof w:val="0"/>
          <w:sz w:val="24"/>
          <w:szCs w:val="24"/>
          <w:lang w:val="en-GB"/>
        </w:rPr>
        <w:t xml:space="preserve"> </w:t>
      </w:r>
      <w:r w:rsidR="00AB0DF9" w:rsidRPr="00457537">
        <w:rPr>
          <w:rFonts w:ascii="Times New Roman" w:hAnsi="Times New Roman" w:cs="Times New Roman"/>
          <w:noProof w:val="0"/>
          <w:sz w:val="24"/>
          <w:szCs w:val="24"/>
          <w:lang w:val="en-GB"/>
        </w:rPr>
        <w:lastRenderedPageBreak/>
        <w:t xml:space="preserve">(Marinov et al., 2021; </w:t>
      </w:r>
      <w:r w:rsidR="00155FA2">
        <w:rPr>
          <w:rFonts w:ascii="Times New Roman" w:hAnsi="Times New Roman" w:cs="Times New Roman"/>
          <w:noProof w:val="0"/>
          <w:sz w:val="24"/>
          <w:szCs w:val="24"/>
          <w:lang w:val="en-GB"/>
        </w:rPr>
        <w:t>Mitchell et al.</w:t>
      </w:r>
      <w:r w:rsidR="00495C5D" w:rsidRPr="00457537">
        <w:rPr>
          <w:rFonts w:ascii="Times New Roman" w:hAnsi="Times New Roman" w:cs="Times New Roman"/>
          <w:noProof w:val="0"/>
          <w:sz w:val="24"/>
          <w:szCs w:val="24"/>
          <w:lang w:val="en-GB"/>
        </w:rPr>
        <w:t>,</w:t>
      </w:r>
      <w:r w:rsidR="00AB0DF9" w:rsidRPr="00457537">
        <w:rPr>
          <w:rFonts w:ascii="Times New Roman" w:hAnsi="Times New Roman" w:cs="Times New Roman"/>
          <w:noProof w:val="0"/>
          <w:sz w:val="24"/>
          <w:szCs w:val="24"/>
          <w:lang w:val="en-GB"/>
        </w:rPr>
        <w:t xml:space="preserve"> 2021).</w:t>
      </w:r>
      <w:r w:rsidR="00914495" w:rsidRPr="00457537">
        <w:rPr>
          <w:rFonts w:ascii="Times New Roman" w:hAnsi="Times New Roman" w:cs="Times New Roman"/>
          <w:noProof w:val="0"/>
          <w:sz w:val="24"/>
          <w:szCs w:val="24"/>
          <w:lang w:val="en-GB"/>
        </w:rPr>
        <w:t xml:space="preserve"> </w:t>
      </w:r>
      <w:r w:rsidR="0034307D" w:rsidRPr="00457537">
        <w:rPr>
          <w:rFonts w:ascii="Times New Roman" w:hAnsi="Times New Roman" w:cs="Times New Roman"/>
          <w:noProof w:val="0"/>
          <w:sz w:val="24"/>
          <w:szCs w:val="24"/>
          <w:lang w:val="en-GB"/>
        </w:rPr>
        <w:t xml:space="preserve">Here, we examine in more depth </w:t>
      </w:r>
      <w:r w:rsidR="00D940F7" w:rsidRPr="00457537">
        <w:rPr>
          <w:rFonts w:ascii="Times New Roman" w:hAnsi="Times New Roman" w:cs="Times New Roman"/>
          <w:noProof w:val="0"/>
          <w:sz w:val="24"/>
          <w:szCs w:val="24"/>
          <w:lang w:val="en-GB"/>
        </w:rPr>
        <w:t>student</w:t>
      </w:r>
      <w:r w:rsidR="0034307D" w:rsidRPr="00457537">
        <w:rPr>
          <w:rFonts w:ascii="Times New Roman" w:hAnsi="Times New Roman" w:cs="Times New Roman"/>
          <w:noProof w:val="0"/>
          <w:sz w:val="24"/>
          <w:szCs w:val="24"/>
          <w:lang w:val="en-GB"/>
        </w:rPr>
        <w:t xml:space="preserve"> affiliations toward languages at different </w:t>
      </w:r>
      <w:r w:rsidR="00FA273A" w:rsidRPr="00457537">
        <w:rPr>
          <w:rFonts w:ascii="Times New Roman" w:hAnsi="Times New Roman" w:cs="Times New Roman"/>
          <w:noProof w:val="0"/>
          <w:sz w:val="24"/>
          <w:szCs w:val="24"/>
          <w:lang w:val="en-GB"/>
        </w:rPr>
        <w:t>hierarchical levels</w:t>
      </w:r>
      <w:r w:rsidR="0034307D" w:rsidRPr="00457537">
        <w:rPr>
          <w:rFonts w:ascii="Times New Roman" w:hAnsi="Times New Roman" w:cs="Times New Roman"/>
          <w:noProof w:val="0"/>
          <w:sz w:val="24"/>
          <w:szCs w:val="24"/>
          <w:lang w:val="en-GB"/>
        </w:rPr>
        <w:t>, and</w:t>
      </w:r>
      <w:r w:rsidR="00F61E76" w:rsidRPr="00457537">
        <w:rPr>
          <w:rFonts w:ascii="Times New Roman" w:hAnsi="Times New Roman" w:cs="Times New Roman"/>
          <w:noProof w:val="0"/>
          <w:sz w:val="24"/>
          <w:szCs w:val="24"/>
          <w:lang w:val="en-GB"/>
        </w:rPr>
        <w:t xml:space="preserve"> </w:t>
      </w:r>
      <w:proofErr w:type="gramStart"/>
      <w:r w:rsidR="0034307D" w:rsidRPr="00457537">
        <w:rPr>
          <w:rFonts w:ascii="Times New Roman" w:hAnsi="Times New Roman" w:cs="Times New Roman"/>
          <w:noProof w:val="0"/>
          <w:sz w:val="24"/>
          <w:szCs w:val="24"/>
          <w:lang w:val="en-GB"/>
        </w:rPr>
        <w:t>in particular how</w:t>
      </w:r>
      <w:proofErr w:type="gramEnd"/>
      <w:r w:rsidR="0034307D" w:rsidRPr="00457537">
        <w:rPr>
          <w:rFonts w:ascii="Times New Roman" w:hAnsi="Times New Roman" w:cs="Times New Roman"/>
          <w:noProof w:val="0"/>
          <w:sz w:val="24"/>
          <w:szCs w:val="24"/>
          <w:lang w:val="en-GB"/>
        </w:rPr>
        <w:t xml:space="preserve"> far the experience of mobility reinforces the notion of language hierarchy, or alternatively promotes different types of language affiliation.</w:t>
      </w:r>
    </w:p>
    <w:p w14:paraId="36E8FB33" w14:textId="77777777" w:rsidR="004673A5" w:rsidRPr="00457537" w:rsidRDefault="004673A5" w:rsidP="00561387">
      <w:pPr>
        <w:spacing w:after="0" w:line="480" w:lineRule="auto"/>
        <w:rPr>
          <w:rFonts w:ascii="Times New Roman" w:hAnsi="Times New Roman" w:cs="Times New Roman"/>
          <w:noProof w:val="0"/>
          <w:sz w:val="24"/>
          <w:szCs w:val="24"/>
          <w:lang w:val="en-GB"/>
        </w:rPr>
      </w:pPr>
    </w:p>
    <w:p w14:paraId="4DD8962F" w14:textId="22F99CF6" w:rsidR="009A67C5" w:rsidRPr="00457537" w:rsidRDefault="009A67C5" w:rsidP="00561387">
      <w:pPr>
        <w:pStyle w:val="Heading2"/>
        <w:spacing w:before="0" w:line="480" w:lineRule="auto"/>
        <w:rPr>
          <w:rFonts w:ascii="Times New Roman" w:hAnsi="Times New Roman" w:cs="Times New Roman"/>
          <w:b/>
          <w:bCs/>
          <w:noProof w:val="0"/>
          <w:sz w:val="24"/>
          <w:szCs w:val="24"/>
          <w:lang w:val="en-GB"/>
        </w:rPr>
      </w:pPr>
      <w:r w:rsidRPr="00457537">
        <w:rPr>
          <w:rFonts w:ascii="Times New Roman" w:hAnsi="Times New Roman" w:cs="Times New Roman"/>
          <w:b/>
          <w:bCs/>
          <w:noProof w:val="0"/>
          <w:sz w:val="24"/>
          <w:szCs w:val="24"/>
          <w:lang w:val="en-GB"/>
        </w:rPr>
        <w:t>Method</w:t>
      </w:r>
    </w:p>
    <w:p w14:paraId="5D073D24" w14:textId="6A0F7A67" w:rsidR="004673A5" w:rsidRPr="00457537" w:rsidRDefault="00D34207" w:rsidP="004673A5">
      <w:pPr>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We address </w:t>
      </w:r>
      <w:r w:rsidR="00F71DD7" w:rsidRPr="00457537">
        <w:rPr>
          <w:rFonts w:ascii="Times New Roman" w:hAnsi="Times New Roman" w:cs="Times New Roman"/>
          <w:noProof w:val="0"/>
          <w:sz w:val="24"/>
          <w:szCs w:val="24"/>
          <w:lang w:val="en-GB"/>
        </w:rPr>
        <w:t xml:space="preserve">three </w:t>
      </w:r>
      <w:r w:rsidR="00AB72CB" w:rsidRPr="00457537">
        <w:rPr>
          <w:rFonts w:ascii="Times New Roman" w:hAnsi="Times New Roman" w:cs="Times New Roman"/>
          <w:noProof w:val="0"/>
          <w:sz w:val="24"/>
          <w:szCs w:val="24"/>
          <w:lang w:val="en-GB"/>
        </w:rPr>
        <w:t>research questions:</w:t>
      </w:r>
    </w:p>
    <w:p w14:paraId="2FC4A0B8" w14:textId="78962803" w:rsidR="00AB72CB" w:rsidRPr="00457537" w:rsidRDefault="00AB72CB" w:rsidP="00AB72CB">
      <w:pPr>
        <w:pStyle w:val="ListParagraph"/>
        <w:numPr>
          <w:ilvl w:val="0"/>
          <w:numId w:val="2"/>
        </w:numPr>
        <w:spacing w:line="480" w:lineRule="auto"/>
        <w:ind w:firstLine="0"/>
      </w:pPr>
      <w:r w:rsidRPr="00457537">
        <w:rPr>
          <w:rFonts w:eastAsiaTheme="minorEastAsia"/>
          <w:color w:val="000000" w:themeColor="text1"/>
          <w:kern w:val="24"/>
        </w:rPr>
        <w:t xml:space="preserve">What are the language affiliations of contemporary </w:t>
      </w:r>
      <w:r w:rsidR="0060562D" w:rsidRPr="00457537">
        <w:rPr>
          <w:rFonts w:eastAsiaTheme="minorEastAsia"/>
          <w:color w:val="000000" w:themeColor="text1"/>
          <w:kern w:val="24"/>
        </w:rPr>
        <w:t>mobile</w:t>
      </w:r>
      <w:r w:rsidRPr="00457537">
        <w:rPr>
          <w:rFonts w:eastAsiaTheme="minorEastAsia"/>
          <w:color w:val="000000" w:themeColor="text1"/>
          <w:kern w:val="24"/>
        </w:rPr>
        <w:t xml:space="preserve"> students?</w:t>
      </w:r>
    </w:p>
    <w:p w14:paraId="25566C8A" w14:textId="71ED0328" w:rsidR="00AB72CB" w:rsidRPr="00457537" w:rsidRDefault="00AB72CB" w:rsidP="00AB72CB">
      <w:pPr>
        <w:pStyle w:val="ListParagraph"/>
        <w:numPr>
          <w:ilvl w:val="0"/>
          <w:numId w:val="2"/>
        </w:numPr>
        <w:spacing w:line="480" w:lineRule="auto"/>
        <w:ind w:firstLine="0"/>
      </w:pPr>
      <w:r w:rsidRPr="00457537">
        <w:rPr>
          <w:rFonts w:eastAsiaTheme="minorEastAsia"/>
          <w:color w:val="000000" w:themeColor="text1"/>
          <w:kern w:val="24"/>
        </w:rPr>
        <w:t xml:space="preserve">How adequate is a </w:t>
      </w:r>
      <w:r w:rsidR="00563D49" w:rsidRPr="00457537">
        <w:rPr>
          <w:rFonts w:eastAsiaTheme="minorEastAsia"/>
          <w:color w:val="000000" w:themeColor="text1"/>
          <w:kern w:val="24"/>
        </w:rPr>
        <w:t>‘</w:t>
      </w:r>
      <w:r w:rsidRPr="00457537">
        <w:rPr>
          <w:rFonts w:eastAsiaTheme="minorEastAsia"/>
          <w:color w:val="000000" w:themeColor="text1"/>
          <w:kern w:val="24"/>
        </w:rPr>
        <w:t>hierarchical</w:t>
      </w:r>
      <w:r w:rsidR="00563D49" w:rsidRPr="00457537">
        <w:rPr>
          <w:rFonts w:eastAsiaTheme="minorEastAsia"/>
          <w:color w:val="000000" w:themeColor="text1"/>
          <w:kern w:val="24"/>
        </w:rPr>
        <w:t>’</w:t>
      </w:r>
      <w:r w:rsidRPr="00457537">
        <w:rPr>
          <w:rFonts w:eastAsiaTheme="minorEastAsia"/>
          <w:color w:val="000000" w:themeColor="text1"/>
          <w:kern w:val="24"/>
        </w:rPr>
        <w:t xml:space="preserve"> model of languages to explain affiliation patterns?</w:t>
      </w:r>
    </w:p>
    <w:p w14:paraId="7F8EBEB9" w14:textId="77777777" w:rsidR="00AB72CB" w:rsidRPr="00457537" w:rsidRDefault="00AB72CB" w:rsidP="00AB72CB">
      <w:pPr>
        <w:pStyle w:val="ListParagraph"/>
        <w:numPr>
          <w:ilvl w:val="0"/>
          <w:numId w:val="2"/>
        </w:numPr>
        <w:spacing w:line="480" w:lineRule="auto"/>
        <w:ind w:firstLine="0"/>
      </w:pPr>
      <w:r w:rsidRPr="00457537">
        <w:rPr>
          <w:rFonts w:eastAsiaTheme="minorEastAsia"/>
          <w:color w:val="000000" w:themeColor="text1"/>
          <w:kern w:val="24"/>
        </w:rPr>
        <w:t>How are these affiliations influenced by an SA experience?</w:t>
      </w:r>
    </w:p>
    <w:p w14:paraId="0540B186" w14:textId="77777777" w:rsidR="00AB72CB" w:rsidRPr="00457537" w:rsidRDefault="00AB72CB" w:rsidP="00AB72CB">
      <w:pPr>
        <w:spacing w:after="0" w:line="480" w:lineRule="auto"/>
        <w:rPr>
          <w:rFonts w:ascii="Times New Roman" w:hAnsi="Times New Roman" w:cs="Times New Roman"/>
          <w:noProof w:val="0"/>
          <w:sz w:val="24"/>
          <w:szCs w:val="24"/>
          <w:lang w:val="en-GB"/>
        </w:rPr>
      </w:pPr>
    </w:p>
    <w:p w14:paraId="11CC8397" w14:textId="3099A103" w:rsidR="00B4056D" w:rsidRPr="00457537" w:rsidRDefault="005354E4" w:rsidP="00B4056D">
      <w:pPr>
        <w:pStyle w:val="Heading3"/>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Overall r</w:t>
      </w:r>
      <w:r w:rsidR="005E7245" w:rsidRPr="00457537">
        <w:rPr>
          <w:rFonts w:ascii="Times New Roman" w:hAnsi="Times New Roman" w:cs="Times New Roman"/>
          <w:b/>
          <w:bCs/>
          <w:i/>
          <w:iCs/>
          <w:noProof w:val="0"/>
          <w:lang w:val="en-GB"/>
        </w:rPr>
        <w:t>esearch design</w:t>
      </w:r>
    </w:p>
    <w:p w14:paraId="2C35F8BF" w14:textId="77777777" w:rsidR="00340A22" w:rsidRPr="00457537" w:rsidRDefault="00340A22" w:rsidP="00561387">
      <w:pPr>
        <w:spacing w:after="0" w:line="480" w:lineRule="auto"/>
        <w:rPr>
          <w:rFonts w:ascii="Times New Roman" w:hAnsi="Times New Roman" w:cs="Times New Roman"/>
          <w:noProof w:val="0"/>
          <w:sz w:val="24"/>
          <w:szCs w:val="24"/>
          <w:lang w:val="en-GB"/>
        </w:rPr>
      </w:pPr>
    </w:p>
    <w:p w14:paraId="7CB2C327" w14:textId="67B54C96" w:rsidR="00692565" w:rsidRPr="00457537" w:rsidRDefault="00F71DD7" w:rsidP="000E43EE">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The interview data</w:t>
      </w:r>
      <w:r w:rsidR="0034307D" w:rsidRPr="00457537">
        <w:rPr>
          <w:rFonts w:ascii="Times New Roman" w:hAnsi="Times New Roman" w:cs="Times New Roman"/>
          <w:noProof w:val="0"/>
          <w:sz w:val="24"/>
          <w:szCs w:val="24"/>
          <w:lang w:val="en-GB"/>
        </w:rPr>
        <w:t xml:space="preserve"> </w:t>
      </w:r>
      <w:r w:rsidR="00C36817" w:rsidRPr="00457537">
        <w:rPr>
          <w:rFonts w:ascii="Times New Roman" w:hAnsi="Times New Roman" w:cs="Times New Roman"/>
          <w:noProof w:val="0"/>
          <w:sz w:val="24"/>
          <w:szCs w:val="24"/>
          <w:lang w:val="en-GB"/>
        </w:rPr>
        <w:t xml:space="preserve">used for this study </w:t>
      </w:r>
      <w:r w:rsidR="0034307D" w:rsidRPr="00457537">
        <w:rPr>
          <w:rFonts w:ascii="Times New Roman" w:hAnsi="Times New Roman" w:cs="Times New Roman"/>
          <w:noProof w:val="0"/>
          <w:sz w:val="24"/>
          <w:szCs w:val="24"/>
          <w:lang w:val="en-GB"/>
        </w:rPr>
        <w:t xml:space="preserve">came from a </w:t>
      </w:r>
      <w:r w:rsidR="007329C0" w:rsidRPr="00457537">
        <w:rPr>
          <w:rFonts w:ascii="Times New Roman" w:hAnsi="Times New Roman" w:cs="Times New Roman"/>
          <w:noProof w:val="0"/>
          <w:sz w:val="24"/>
          <w:szCs w:val="24"/>
          <w:lang w:val="en-GB"/>
        </w:rPr>
        <w:t xml:space="preserve">larger </w:t>
      </w:r>
      <w:r w:rsidR="0034307D" w:rsidRPr="00457537">
        <w:rPr>
          <w:rFonts w:ascii="Times New Roman" w:hAnsi="Times New Roman" w:cs="Times New Roman"/>
          <w:noProof w:val="0"/>
          <w:sz w:val="24"/>
          <w:szCs w:val="24"/>
          <w:lang w:val="en-GB"/>
        </w:rPr>
        <w:t xml:space="preserve">collaborative research initiative on </w:t>
      </w:r>
      <w:r w:rsidR="00563D49" w:rsidRPr="00457537">
        <w:rPr>
          <w:rFonts w:ascii="Times New Roman" w:hAnsi="Times New Roman" w:cs="Times New Roman"/>
          <w:noProof w:val="0"/>
          <w:sz w:val="24"/>
          <w:szCs w:val="24"/>
          <w:lang w:val="en-GB"/>
        </w:rPr>
        <w:t>‘</w:t>
      </w:r>
      <w:r w:rsidR="0034307D" w:rsidRPr="00457537">
        <w:rPr>
          <w:rFonts w:ascii="Times New Roman" w:hAnsi="Times New Roman" w:cs="Times New Roman"/>
          <w:noProof w:val="0"/>
          <w:sz w:val="24"/>
          <w:szCs w:val="24"/>
          <w:lang w:val="en-GB"/>
        </w:rPr>
        <w:t>plurilingual identity</w:t>
      </w:r>
      <w:r w:rsidR="00563D49" w:rsidRPr="00457537">
        <w:rPr>
          <w:rFonts w:ascii="Times New Roman" w:hAnsi="Times New Roman" w:cs="Times New Roman"/>
          <w:noProof w:val="0"/>
          <w:sz w:val="24"/>
          <w:szCs w:val="24"/>
          <w:lang w:val="en-GB"/>
        </w:rPr>
        <w:t>’</w:t>
      </w:r>
      <w:r w:rsidR="0034307D" w:rsidRPr="00457537">
        <w:rPr>
          <w:rFonts w:ascii="Times New Roman" w:hAnsi="Times New Roman" w:cs="Times New Roman"/>
          <w:noProof w:val="0"/>
          <w:sz w:val="24"/>
          <w:szCs w:val="24"/>
          <w:lang w:val="en-GB"/>
        </w:rPr>
        <w:t xml:space="preserve">, conducted within the </w:t>
      </w:r>
      <w:r w:rsidR="00D34508" w:rsidRPr="00457537">
        <w:rPr>
          <w:rFonts w:ascii="Times New Roman" w:hAnsi="Times New Roman" w:cs="Times New Roman"/>
          <w:noProof w:val="0"/>
          <w:sz w:val="24"/>
          <w:szCs w:val="24"/>
          <w:lang w:val="en-GB"/>
        </w:rPr>
        <w:t>SAREP COST Action.</w:t>
      </w:r>
      <w:r w:rsidR="0034307D" w:rsidRPr="00457537">
        <w:rPr>
          <w:rFonts w:ascii="Times New Roman" w:hAnsi="Times New Roman" w:cs="Times New Roman"/>
          <w:noProof w:val="0"/>
          <w:sz w:val="24"/>
          <w:szCs w:val="24"/>
          <w:lang w:val="en-GB"/>
        </w:rPr>
        <w:t xml:space="preserve"> </w:t>
      </w:r>
      <w:r w:rsidR="00692565" w:rsidRPr="00457537">
        <w:rPr>
          <w:rFonts w:ascii="Times New Roman" w:hAnsi="Times New Roman" w:cs="Times New Roman"/>
          <w:noProof w:val="0"/>
          <w:sz w:val="24"/>
          <w:szCs w:val="24"/>
          <w:lang w:val="en-GB"/>
        </w:rPr>
        <w:t>In 2018-2019, m</w:t>
      </w:r>
      <w:r w:rsidR="00BD318F" w:rsidRPr="00457537">
        <w:rPr>
          <w:rFonts w:ascii="Times New Roman" w:hAnsi="Times New Roman" w:cs="Times New Roman"/>
          <w:noProof w:val="0"/>
          <w:sz w:val="24"/>
          <w:szCs w:val="24"/>
          <w:lang w:val="en-GB"/>
        </w:rPr>
        <w:t xml:space="preserve">embers of the Action </w:t>
      </w:r>
      <w:r w:rsidR="00C90CAA" w:rsidRPr="00457537">
        <w:rPr>
          <w:rFonts w:ascii="Times New Roman" w:hAnsi="Times New Roman" w:cs="Times New Roman"/>
          <w:noProof w:val="0"/>
          <w:sz w:val="24"/>
          <w:szCs w:val="24"/>
          <w:lang w:val="en-GB"/>
        </w:rPr>
        <w:t>from</w:t>
      </w:r>
      <w:r w:rsidR="00BD318F" w:rsidRPr="00457537">
        <w:rPr>
          <w:rFonts w:ascii="Times New Roman" w:hAnsi="Times New Roman" w:cs="Times New Roman"/>
          <w:noProof w:val="0"/>
          <w:sz w:val="24"/>
          <w:szCs w:val="24"/>
          <w:lang w:val="en-GB"/>
        </w:rPr>
        <w:t xml:space="preserve"> </w:t>
      </w:r>
      <w:r w:rsidR="001E6675" w:rsidRPr="00457537">
        <w:rPr>
          <w:rFonts w:ascii="Times New Roman" w:hAnsi="Times New Roman" w:cs="Times New Roman"/>
          <w:noProof w:val="0"/>
          <w:sz w:val="24"/>
          <w:szCs w:val="24"/>
          <w:lang w:val="en-GB"/>
        </w:rPr>
        <w:t>HE</w:t>
      </w:r>
      <w:r w:rsidR="00BD318F" w:rsidRPr="00457537">
        <w:rPr>
          <w:rFonts w:ascii="Times New Roman" w:hAnsi="Times New Roman" w:cs="Times New Roman"/>
          <w:noProof w:val="0"/>
          <w:sz w:val="24"/>
          <w:szCs w:val="24"/>
          <w:lang w:val="en-GB"/>
        </w:rPr>
        <w:t xml:space="preserve"> institutions across Europe </w:t>
      </w:r>
      <w:r w:rsidR="005F5299" w:rsidRPr="00457537">
        <w:rPr>
          <w:rFonts w:ascii="Times New Roman" w:hAnsi="Times New Roman" w:cs="Times New Roman"/>
          <w:noProof w:val="0"/>
          <w:sz w:val="24"/>
          <w:szCs w:val="24"/>
          <w:lang w:val="en-GB"/>
        </w:rPr>
        <w:t>conducted</w:t>
      </w:r>
      <w:r w:rsidR="00BD318F" w:rsidRPr="00457537">
        <w:rPr>
          <w:rFonts w:ascii="Times New Roman" w:hAnsi="Times New Roman" w:cs="Times New Roman"/>
          <w:noProof w:val="0"/>
          <w:sz w:val="24"/>
          <w:szCs w:val="24"/>
          <w:lang w:val="en-GB"/>
        </w:rPr>
        <w:t xml:space="preserve"> </w:t>
      </w:r>
      <w:r w:rsidR="00692565" w:rsidRPr="00457537">
        <w:rPr>
          <w:rFonts w:ascii="Times New Roman" w:hAnsi="Times New Roman" w:cs="Times New Roman"/>
          <w:noProof w:val="0"/>
          <w:sz w:val="24"/>
          <w:szCs w:val="24"/>
          <w:lang w:val="en-GB"/>
        </w:rPr>
        <w:t>an interview survey of mobile students. The survey explore</w:t>
      </w:r>
      <w:r w:rsidR="00C90CAA" w:rsidRPr="00457537">
        <w:rPr>
          <w:rFonts w:ascii="Times New Roman" w:hAnsi="Times New Roman" w:cs="Times New Roman"/>
          <w:noProof w:val="0"/>
          <w:sz w:val="24"/>
          <w:szCs w:val="24"/>
          <w:lang w:val="en-GB"/>
        </w:rPr>
        <w:t>d</w:t>
      </w:r>
      <w:r w:rsidR="00692565" w:rsidRPr="00457537">
        <w:rPr>
          <w:rFonts w:ascii="Times New Roman" w:hAnsi="Times New Roman" w:cs="Times New Roman"/>
          <w:noProof w:val="0"/>
          <w:sz w:val="24"/>
          <w:szCs w:val="24"/>
          <w:lang w:val="en-GB"/>
        </w:rPr>
        <w:t xml:space="preserve"> different dimensions of language identity, including identity-related </w:t>
      </w:r>
      <w:r w:rsidR="00622FC9" w:rsidRPr="00457537">
        <w:rPr>
          <w:rFonts w:ascii="Times New Roman" w:hAnsi="Times New Roman" w:cs="Times New Roman"/>
          <w:noProof w:val="0"/>
          <w:sz w:val="24"/>
          <w:szCs w:val="24"/>
          <w:lang w:val="en-GB"/>
        </w:rPr>
        <w:t>language</w:t>
      </w:r>
      <w:r w:rsidR="00692565" w:rsidRPr="00457537">
        <w:rPr>
          <w:rFonts w:ascii="Times New Roman" w:hAnsi="Times New Roman" w:cs="Times New Roman"/>
          <w:noProof w:val="0"/>
          <w:sz w:val="24"/>
          <w:szCs w:val="24"/>
          <w:lang w:val="en-GB"/>
        </w:rPr>
        <w:t xml:space="preserve"> proficiency,</w:t>
      </w:r>
      <w:r w:rsidR="00BD318F" w:rsidRPr="00457537">
        <w:rPr>
          <w:rFonts w:ascii="Times New Roman" w:hAnsi="Times New Roman" w:cs="Times New Roman"/>
          <w:noProof w:val="0"/>
          <w:sz w:val="24"/>
          <w:szCs w:val="24"/>
          <w:lang w:val="en-GB"/>
        </w:rPr>
        <w:t xml:space="preserve"> linguistic self-concept, and </w:t>
      </w:r>
      <w:r w:rsidR="00622FC9" w:rsidRPr="00457537">
        <w:rPr>
          <w:rFonts w:ascii="Times New Roman" w:hAnsi="Times New Roman" w:cs="Times New Roman"/>
          <w:noProof w:val="0"/>
          <w:sz w:val="24"/>
          <w:szCs w:val="24"/>
          <w:lang w:val="en-GB"/>
        </w:rPr>
        <w:t>language</w:t>
      </w:r>
      <w:r w:rsidR="00BD318F" w:rsidRPr="00457537">
        <w:rPr>
          <w:rFonts w:ascii="Times New Roman" w:hAnsi="Times New Roman" w:cs="Times New Roman"/>
          <w:noProof w:val="0"/>
          <w:sz w:val="24"/>
          <w:szCs w:val="24"/>
          <w:lang w:val="en-GB"/>
        </w:rPr>
        <w:t>-related personal competence (Benson et al., 2013</w:t>
      </w:r>
      <w:r w:rsidR="00B4056D" w:rsidRPr="00457537">
        <w:rPr>
          <w:rFonts w:ascii="Times New Roman" w:hAnsi="Times New Roman" w:cs="Times New Roman"/>
          <w:noProof w:val="0"/>
          <w:sz w:val="24"/>
          <w:szCs w:val="24"/>
          <w:lang w:val="en-GB"/>
        </w:rPr>
        <w:t xml:space="preserve">; </w:t>
      </w:r>
      <w:r w:rsidR="002969AB" w:rsidRPr="00457537">
        <w:rPr>
          <w:rFonts w:ascii="Times New Roman" w:hAnsi="Times New Roman" w:cs="Times New Roman"/>
          <w:noProof w:val="0"/>
          <w:sz w:val="24"/>
          <w:szCs w:val="24"/>
          <w:lang w:val="en-GB"/>
        </w:rPr>
        <w:t>Beaven &amp; Conacher, 2021</w:t>
      </w:r>
      <w:r w:rsidR="00BD318F" w:rsidRPr="00457537">
        <w:rPr>
          <w:rFonts w:ascii="Times New Roman" w:hAnsi="Times New Roman" w:cs="Times New Roman"/>
          <w:noProof w:val="0"/>
          <w:sz w:val="24"/>
          <w:szCs w:val="24"/>
          <w:lang w:val="en-GB"/>
        </w:rPr>
        <w:t xml:space="preserve">). In each setting, </w:t>
      </w:r>
      <w:proofErr w:type="gramStart"/>
      <w:r w:rsidR="00BD318F" w:rsidRPr="00457537">
        <w:rPr>
          <w:rFonts w:ascii="Times New Roman" w:hAnsi="Times New Roman" w:cs="Times New Roman"/>
          <w:noProof w:val="0"/>
          <w:sz w:val="24"/>
          <w:szCs w:val="24"/>
          <w:lang w:val="en-GB"/>
        </w:rPr>
        <w:t>a number of</w:t>
      </w:r>
      <w:proofErr w:type="gramEnd"/>
      <w:r w:rsidR="00BD318F" w:rsidRPr="00457537">
        <w:rPr>
          <w:rFonts w:ascii="Times New Roman" w:hAnsi="Times New Roman" w:cs="Times New Roman"/>
          <w:noProof w:val="0"/>
          <w:sz w:val="24"/>
          <w:szCs w:val="24"/>
          <w:lang w:val="en-GB"/>
        </w:rPr>
        <w:t xml:space="preserve"> incoming and/or outgoing mobile students were interviewed up to three times, </w:t>
      </w:r>
      <w:r w:rsidR="00130D47" w:rsidRPr="00457537">
        <w:rPr>
          <w:rFonts w:ascii="Times New Roman" w:hAnsi="Times New Roman" w:cs="Times New Roman"/>
          <w:noProof w:val="0"/>
          <w:sz w:val="24"/>
          <w:szCs w:val="24"/>
          <w:lang w:val="en-GB"/>
        </w:rPr>
        <w:t xml:space="preserve">mostly in English, and </w:t>
      </w:r>
      <w:r w:rsidR="00BD318F" w:rsidRPr="00457537">
        <w:rPr>
          <w:rFonts w:ascii="Times New Roman" w:hAnsi="Times New Roman" w:cs="Times New Roman"/>
          <w:noProof w:val="0"/>
          <w:sz w:val="24"/>
          <w:szCs w:val="24"/>
          <w:lang w:val="en-GB"/>
        </w:rPr>
        <w:t xml:space="preserve">using </w:t>
      </w:r>
      <w:r w:rsidR="00067E2C" w:rsidRPr="00457537">
        <w:rPr>
          <w:rFonts w:ascii="Times New Roman" w:hAnsi="Times New Roman" w:cs="Times New Roman"/>
          <w:noProof w:val="0"/>
          <w:sz w:val="24"/>
          <w:szCs w:val="24"/>
          <w:lang w:val="en-GB"/>
        </w:rPr>
        <w:t>a shared set of</w:t>
      </w:r>
      <w:r w:rsidR="00BD318F" w:rsidRPr="00457537">
        <w:rPr>
          <w:rFonts w:ascii="Times New Roman" w:hAnsi="Times New Roman" w:cs="Times New Roman"/>
          <w:noProof w:val="0"/>
          <w:sz w:val="24"/>
          <w:szCs w:val="24"/>
          <w:lang w:val="en-GB"/>
        </w:rPr>
        <w:t xml:space="preserve"> </w:t>
      </w:r>
      <w:r w:rsidR="00692565" w:rsidRPr="00457537">
        <w:rPr>
          <w:rFonts w:ascii="Times New Roman" w:hAnsi="Times New Roman" w:cs="Times New Roman"/>
          <w:noProof w:val="0"/>
          <w:sz w:val="24"/>
          <w:szCs w:val="24"/>
          <w:lang w:val="en-GB"/>
        </w:rPr>
        <w:t xml:space="preserve">semi-structured </w:t>
      </w:r>
      <w:r w:rsidR="00BD318F" w:rsidRPr="00457537">
        <w:rPr>
          <w:rFonts w:ascii="Times New Roman" w:hAnsi="Times New Roman" w:cs="Times New Roman"/>
          <w:noProof w:val="0"/>
          <w:sz w:val="24"/>
          <w:szCs w:val="24"/>
          <w:lang w:val="en-GB"/>
        </w:rPr>
        <w:t>interview schedules</w:t>
      </w:r>
      <w:r w:rsidR="006A7613" w:rsidRPr="00457537">
        <w:rPr>
          <w:rFonts w:ascii="Times New Roman" w:hAnsi="Times New Roman" w:cs="Times New Roman"/>
          <w:noProof w:val="0"/>
          <w:sz w:val="24"/>
          <w:szCs w:val="24"/>
          <w:lang w:val="en-GB"/>
        </w:rPr>
        <w:t xml:space="preserve">. </w:t>
      </w:r>
      <w:r w:rsidR="00692565" w:rsidRPr="00457537">
        <w:rPr>
          <w:rFonts w:ascii="Times New Roman" w:hAnsi="Times New Roman" w:cs="Times New Roman"/>
          <w:noProof w:val="0"/>
          <w:sz w:val="24"/>
          <w:szCs w:val="24"/>
          <w:lang w:val="en-GB"/>
        </w:rPr>
        <w:t xml:space="preserve">The interviews gathered information on participants’ language learning histories, their self-estimates of proficiency in all the languages they knew, the values and emotions they attached to them, their language practices during SA, and their beliefs about future use of languages. </w:t>
      </w:r>
      <w:r w:rsidR="00A11C06" w:rsidRPr="00457537">
        <w:rPr>
          <w:rFonts w:ascii="Times New Roman" w:hAnsi="Times New Roman" w:cs="Times New Roman"/>
          <w:noProof w:val="0"/>
          <w:sz w:val="24"/>
          <w:szCs w:val="24"/>
          <w:lang w:val="en-GB"/>
        </w:rPr>
        <w:t xml:space="preserve">Other analyses of this interview corpus are reported by Marinov et al. (2021) and </w:t>
      </w:r>
      <w:r w:rsidR="00155FA2">
        <w:rPr>
          <w:rFonts w:ascii="Times New Roman" w:hAnsi="Times New Roman" w:cs="Times New Roman"/>
          <w:noProof w:val="0"/>
          <w:sz w:val="24"/>
          <w:szCs w:val="24"/>
          <w:lang w:val="en-GB"/>
        </w:rPr>
        <w:t>Mitchell et al.</w:t>
      </w:r>
      <w:r w:rsidR="00A11C06" w:rsidRPr="00457537">
        <w:rPr>
          <w:rFonts w:ascii="Times New Roman" w:hAnsi="Times New Roman" w:cs="Times New Roman"/>
          <w:noProof w:val="0"/>
          <w:sz w:val="24"/>
          <w:szCs w:val="24"/>
          <w:lang w:val="en-GB"/>
        </w:rPr>
        <w:t xml:space="preserve"> (2021). For the present study, an original analysis was conducted on a subset of the corpus. </w:t>
      </w:r>
    </w:p>
    <w:p w14:paraId="7420F535" w14:textId="77777777" w:rsidR="00087AD0" w:rsidRPr="00457537" w:rsidRDefault="00087AD0" w:rsidP="000E43EE">
      <w:pPr>
        <w:spacing w:after="0" w:line="480" w:lineRule="auto"/>
        <w:rPr>
          <w:rFonts w:ascii="Times New Roman" w:hAnsi="Times New Roman" w:cs="Times New Roman"/>
          <w:noProof w:val="0"/>
          <w:sz w:val="24"/>
          <w:szCs w:val="24"/>
          <w:lang w:val="en-GB"/>
        </w:rPr>
      </w:pPr>
    </w:p>
    <w:p w14:paraId="2E16DDAC" w14:textId="77777777" w:rsidR="00466135" w:rsidRPr="00457537" w:rsidRDefault="00466135" w:rsidP="00466135">
      <w:pPr>
        <w:pStyle w:val="Heading3"/>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Participants</w:t>
      </w:r>
    </w:p>
    <w:p w14:paraId="3E42E49A" w14:textId="77777777" w:rsidR="00466135" w:rsidRPr="00457537" w:rsidRDefault="00466135" w:rsidP="00466135">
      <w:pPr>
        <w:spacing w:after="0" w:line="480" w:lineRule="auto"/>
        <w:rPr>
          <w:rFonts w:ascii="Times New Roman" w:hAnsi="Times New Roman" w:cs="Times New Roman"/>
          <w:noProof w:val="0"/>
          <w:sz w:val="24"/>
          <w:szCs w:val="24"/>
          <w:lang w:val="en-GB"/>
        </w:rPr>
      </w:pPr>
    </w:p>
    <w:p w14:paraId="2748CEF9" w14:textId="3174B931" w:rsidR="00466135" w:rsidRPr="00457537" w:rsidRDefault="005A4CAD" w:rsidP="00466135">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The subset of p</w:t>
      </w:r>
      <w:r w:rsidR="00466135" w:rsidRPr="00457537">
        <w:rPr>
          <w:rFonts w:ascii="Times New Roman" w:hAnsi="Times New Roman" w:cs="Times New Roman"/>
          <w:noProof w:val="0"/>
          <w:sz w:val="24"/>
          <w:szCs w:val="24"/>
          <w:lang w:val="en-GB"/>
        </w:rPr>
        <w:t>articipants in</w:t>
      </w:r>
      <w:r w:rsidR="00A11C06" w:rsidRPr="00457537">
        <w:rPr>
          <w:rFonts w:ascii="Times New Roman" w:hAnsi="Times New Roman" w:cs="Times New Roman"/>
          <w:noProof w:val="0"/>
          <w:sz w:val="24"/>
          <w:szCs w:val="24"/>
          <w:lang w:val="en-GB"/>
        </w:rPr>
        <w:t xml:space="preserve"> the present study in</w:t>
      </w:r>
      <w:r w:rsidR="00466135" w:rsidRPr="00457537">
        <w:rPr>
          <w:rFonts w:ascii="Times New Roman" w:hAnsi="Times New Roman" w:cs="Times New Roman"/>
          <w:noProof w:val="0"/>
          <w:sz w:val="24"/>
          <w:szCs w:val="24"/>
          <w:lang w:val="en-GB"/>
        </w:rPr>
        <w:t>cluded 22 females and 11 males following mobility programmes in 11 different destination countries</w:t>
      </w:r>
      <w:r w:rsidR="00AF4879" w:rsidRPr="00457537">
        <w:rPr>
          <w:rFonts w:ascii="Times New Roman" w:hAnsi="Times New Roman" w:cs="Times New Roman"/>
          <w:noProof w:val="0"/>
          <w:sz w:val="24"/>
          <w:szCs w:val="24"/>
          <w:lang w:val="en-GB"/>
        </w:rPr>
        <w:t xml:space="preserve"> (see Annex 1)</w:t>
      </w:r>
      <w:r w:rsidR="00466135" w:rsidRPr="00457537">
        <w:rPr>
          <w:rFonts w:ascii="Times New Roman" w:hAnsi="Times New Roman" w:cs="Times New Roman"/>
          <w:noProof w:val="0"/>
          <w:sz w:val="24"/>
          <w:szCs w:val="24"/>
          <w:lang w:val="en-GB"/>
        </w:rPr>
        <w:t xml:space="preserve">. </w:t>
      </w:r>
      <w:r w:rsidR="001E332E" w:rsidRPr="00457537">
        <w:rPr>
          <w:rFonts w:ascii="Times New Roman" w:hAnsi="Times New Roman" w:cs="Times New Roman"/>
          <w:noProof w:val="0"/>
          <w:sz w:val="24"/>
          <w:szCs w:val="24"/>
          <w:lang w:val="en-GB"/>
        </w:rPr>
        <w:t>Time and resource constraints meant that the study used convenience sampling (Dörnyei, 2007) to find volunteer participants.</w:t>
      </w:r>
      <w:r w:rsidR="007C5734" w:rsidRPr="00457537">
        <w:rPr>
          <w:rFonts w:ascii="Times New Roman" w:hAnsi="Times New Roman" w:cs="Times New Roman"/>
          <w:noProof w:val="0"/>
          <w:sz w:val="24"/>
          <w:szCs w:val="24"/>
          <w:lang w:val="en-GB"/>
        </w:rPr>
        <w:t xml:space="preserve"> </w:t>
      </w:r>
      <w:r w:rsidR="00466135" w:rsidRPr="00457537">
        <w:rPr>
          <w:rFonts w:ascii="Times New Roman" w:hAnsi="Times New Roman" w:cs="Times New Roman"/>
          <w:noProof w:val="0"/>
          <w:sz w:val="24"/>
          <w:szCs w:val="24"/>
          <w:lang w:val="en-GB"/>
        </w:rPr>
        <w:t>Th</w:t>
      </w:r>
      <w:r w:rsidR="00A11C06" w:rsidRPr="00457537">
        <w:rPr>
          <w:rFonts w:ascii="Times New Roman" w:hAnsi="Times New Roman" w:cs="Times New Roman"/>
          <w:noProof w:val="0"/>
          <w:sz w:val="24"/>
          <w:szCs w:val="24"/>
          <w:lang w:val="en-GB"/>
        </w:rPr>
        <w:t>e</w:t>
      </w:r>
      <w:r w:rsidR="00466135" w:rsidRPr="00457537">
        <w:rPr>
          <w:rFonts w:ascii="Times New Roman" w:hAnsi="Times New Roman" w:cs="Times New Roman"/>
          <w:noProof w:val="0"/>
          <w:sz w:val="24"/>
          <w:szCs w:val="24"/>
          <w:lang w:val="en-GB"/>
        </w:rPr>
        <w:t xml:space="preserve">y came from 15 different countries and </w:t>
      </w:r>
      <w:r w:rsidR="00EB76F9" w:rsidRPr="00457537">
        <w:rPr>
          <w:rFonts w:ascii="Times New Roman" w:hAnsi="Times New Roman" w:cs="Times New Roman"/>
          <w:noProof w:val="0"/>
          <w:sz w:val="24"/>
          <w:szCs w:val="24"/>
          <w:lang w:val="en-GB"/>
        </w:rPr>
        <w:t>named</w:t>
      </w:r>
      <w:r w:rsidR="00466135" w:rsidRPr="00457537">
        <w:rPr>
          <w:rFonts w:ascii="Times New Roman" w:hAnsi="Times New Roman" w:cs="Times New Roman"/>
          <w:noProof w:val="0"/>
          <w:sz w:val="24"/>
          <w:szCs w:val="24"/>
          <w:lang w:val="en-GB"/>
        </w:rPr>
        <w:t xml:space="preserve"> 14 different languages as their L1 (seven ‘supercentral’ and seven ‘central’ languages). </w:t>
      </w:r>
      <w:r w:rsidR="0065468B" w:rsidRPr="00457537">
        <w:rPr>
          <w:rFonts w:ascii="Times New Roman" w:hAnsi="Times New Roman" w:cs="Times New Roman"/>
          <w:noProof w:val="0"/>
          <w:sz w:val="24"/>
          <w:szCs w:val="24"/>
          <w:lang w:val="en-GB"/>
        </w:rPr>
        <w:t xml:space="preserve">A majority were </w:t>
      </w:r>
      <w:r w:rsidR="009C1E4E" w:rsidRPr="00457537">
        <w:rPr>
          <w:rFonts w:ascii="Times New Roman" w:hAnsi="Times New Roman" w:cs="Times New Roman"/>
          <w:noProof w:val="0"/>
          <w:sz w:val="24"/>
          <w:szCs w:val="24"/>
          <w:lang w:val="en-GB"/>
        </w:rPr>
        <w:t xml:space="preserve">undertaking SA through the Erasmus+ student exchange scheme, but a minority </w:t>
      </w:r>
      <w:r w:rsidR="00EE549C" w:rsidRPr="00457537">
        <w:rPr>
          <w:rFonts w:ascii="Times New Roman" w:hAnsi="Times New Roman" w:cs="Times New Roman"/>
          <w:noProof w:val="0"/>
          <w:sz w:val="24"/>
          <w:szCs w:val="24"/>
          <w:lang w:val="en-GB"/>
        </w:rPr>
        <w:t>were</w:t>
      </w:r>
      <w:r w:rsidR="00B82648" w:rsidRPr="00457537">
        <w:rPr>
          <w:rFonts w:ascii="Times New Roman" w:hAnsi="Times New Roman" w:cs="Times New Roman"/>
          <w:noProof w:val="0"/>
          <w:sz w:val="24"/>
          <w:szCs w:val="24"/>
          <w:lang w:val="en-GB"/>
        </w:rPr>
        <w:t xml:space="preserve"> following other programmes</w:t>
      </w:r>
      <w:r w:rsidR="006B1E58" w:rsidRPr="00457537">
        <w:rPr>
          <w:rFonts w:ascii="Times New Roman" w:hAnsi="Times New Roman" w:cs="Times New Roman"/>
          <w:noProof w:val="0"/>
          <w:sz w:val="24"/>
          <w:szCs w:val="24"/>
          <w:lang w:val="en-GB"/>
        </w:rPr>
        <w:t xml:space="preserve"> (</w:t>
      </w:r>
      <w:r w:rsidR="00B24F3D" w:rsidRPr="00457537">
        <w:rPr>
          <w:rFonts w:ascii="Times New Roman" w:hAnsi="Times New Roman" w:cs="Times New Roman"/>
          <w:noProof w:val="0"/>
          <w:sz w:val="24"/>
          <w:szCs w:val="24"/>
          <w:lang w:val="en-GB"/>
        </w:rPr>
        <w:t xml:space="preserve">three incoming from Latin America to </w:t>
      </w:r>
      <w:proofErr w:type="gramStart"/>
      <w:r w:rsidR="00B24F3D" w:rsidRPr="00457537">
        <w:rPr>
          <w:rFonts w:ascii="Times New Roman" w:hAnsi="Times New Roman" w:cs="Times New Roman"/>
          <w:noProof w:val="0"/>
          <w:sz w:val="24"/>
          <w:szCs w:val="24"/>
          <w:lang w:val="en-GB"/>
        </w:rPr>
        <w:t>Spain;</w:t>
      </w:r>
      <w:proofErr w:type="gramEnd"/>
      <w:r w:rsidR="00B24F3D" w:rsidRPr="00457537">
        <w:rPr>
          <w:rFonts w:ascii="Times New Roman" w:hAnsi="Times New Roman" w:cs="Times New Roman"/>
          <w:noProof w:val="0"/>
          <w:sz w:val="24"/>
          <w:szCs w:val="24"/>
          <w:lang w:val="en-GB"/>
        </w:rPr>
        <w:t xml:space="preserve"> two outgoing from </w:t>
      </w:r>
      <w:r w:rsidR="0055008F" w:rsidRPr="00457537">
        <w:rPr>
          <w:rFonts w:ascii="Times New Roman" w:hAnsi="Times New Roman" w:cs="Times New Roman"/>
          <w:noProof w:val="0"/>
          <w:sz w:val="24"/>
          <w:szCs w:val="24"/>
          <w:lang w:val="en-GB"/>
        </w:rPr>
        <w:t>Finland to South Korea</w:t>
      </w:r>
      <w:r w:rsidR="007C5734" w:rsidRPr="00457537">
        <w:rPr>
          <w:rFonts w:ascii="Times New Roman" w:hAnsi="Times New Roman" w:cs="Times New Roman"/>
          <w:noProof w:val="0"/>
          <w:sz w:val="24"/>
          <w:szCs w:val="24"/>
          <w:lang w:val="en-GB"/>
        </w:rPr>
        <w:t>)</w:t>
      </w:r>
      <w:r w:rsidR="00B82648" w:rsidRPr="00457537">
        <w:rPr>
          <w:rFonts w:ascii="Times New Roman" w:hAnsi="Times New Roman" w:cs="Times New Roman"/>
          <w:noProof w:val="0"/>
          <w:sz w:val="24"/>
          <w:szCs w:val="24"/>
          <w:lang w:val="en-GB"/>
        </w:rPr>
        <w:t xml:space="preserve">. </w:t>
      </w:r>
      <w:r w:rsidR="0055008F" w:rsidRPr="00457537">
        <w:rPr>
          <w:rFonts w:ascii="Times New Roman" w:hAnsi="Times New Roman" w:cs="Times New Roman"/>
          <w:noProof w:val="0"/>
          <w:sz w:val="24"/>
          <w:szCs w:val="24"/>
          <w:lang w:val="en-GB"/>
        </w:rPr>
        <w:t>Most were spending just one semester in their host institution</w:t>
      </w:r>
      <w:r w:rsidR="000F3486" w:rsidRPr="00457537">
        <w:rPr>
          <w:rFonts w:ascii="Times New Roman" w:hAnsi="Times New Roman" w:cs="Times New Roman"/>
          <w:noProof w:val="0"/>
          <w:sz w:val="24"/>
          <w:szCs w:val="24"/>
          <w:lang w:val="en-GB"/>
        </w:rPr>
        <w:t xml:space="preserve">; </w:t>
      </w:r>
      <w:r w:rsidR="0055008F" w:rsidRPr="00457537">
        <w:rPr>
          <w:rFonts w:ascii="Times New Roman" w:hAnsi="Times New Roman" w:cs="Times New Roman"/>
          <w:noProof w:val="0"/>
          <w:sz w:val="24"/>
          <w:szCs w:val="24"/>
          <w:lang w:val="en-GB"/>
        </w:rPr>
        <w:t>the UK participants</w:t>
      </w:r>
      <w:r w:rsidR="000F3486" w:rsidRPr="00457537">
        <w:rPr>
          <w:rFonts w:ascii="Times New Roman" w:hAnsi="Times New Roman" w:cs="Times New Roman"/>
          <w:noProof w:val="0"/>
          <w:sz w:val="24"/>
          <w:szCs w:val="24"/>
          <w:lang w:val="en-GB"/>
        </w:rPr>
        <w:t xml:space="preserve"> </w:t>
      </w:r>
      <w:r w:rsidR="00604C6B" w:rsidRPr="00457537">
        <w:rPr>
          <w:rFonts w:ascii="Times New Roman" w:hAnsi="Times New Roman" w:cs="Times New Roman"/>
          <w:noProof w:val="0"/>
          <w:sz w:val="24"/>
          <w:szCs w:val="24"/>
          <w:lang w:val="en-GB"/>
        </w:rPr>
        <w:t>were</w:t>
      </w:r>
      <w:r w:rsidR="000F3486" w:rsidRPr="00457537">
        <w:rPr>
          <w:rFonts w:ascii="Times New Roman" w:hAnsi="Times New Roman" w:cs="Times New Roman"/>
          <w:noProof w:val="0"/>
          <w:sz w:val="24"/>
          <w:szCs w:val="24"/>
          <w:lang w:val="en-GB"/>
        </w:rPr>
        <w:t xml:space="preserve"> an exception (two semesters)</w:t>
      </w:r>
      <w:r w:rsidR="0055008F" w:rsidRPr="00457537">
        <w:rPr>
          <w:rFonts w:ascii="Times New Roman" w:hAnsi="Times New Roman" w:cs="Times New Roman"/>
          <w:noProof w:val="0"/>
          <w:sz w:val="24"/>
          <w:szCs w:val="24"/>
          <w:lang w:val="en-GB"/>
        </w:rPr>
        <w:t xml:space="preserve">. </w:t>
      </w:r>
      <w:r w:rsidR="00466135" w:rsidRPr="00457537">
        <w:rPr>
          <w:rFonts w:ascii="Times New Roman" w:hAnsi="Times New Roman" w:cs="Times New Roman"/>
          <w:noProof w:val="0"/>
          <w:sz w:val="24"/>
          <w:szCs w:val="24"/>
          <w:lang w:val="en-GB"/>
        </w:rPr>
        <w:t xml:space="preserve">While some participants were language majors, others were specialists in other disciplines, as shown in Annex 1. </w:t>
      </w:r>
      <w:r w:rsidR="00853A0C" w:rsidRPr="00457537">
        <w:rPr>
          <w:rFonts w:ascii="Times New Roman" w:hAnsi="Times New Roman" w:cs="Times New Roman"/>
          <w:noProof w:val="0"/>
          <w:sz w:val="24"/>
          <w:szCs w:val="24"/>
          <w:lang w:val="en-GB"/>
        </w:rPr>
        <w:t xml:space="preserve">All </w:t>
      </w:r>
      <w:r w:rsidR="00AF1D50" w:rsidRPr="00457537">
        <w:rPr>
          <w:rFonts w:ascii="Times New Roman" w:hAnsi="Times New Roman" w:cs="Times New Roman"/>
          <w:noProof w:val="0"/>
          <w:sz w:val="24"/>
          <w:szCs w:val="24"/>
          <w:lang w:val="en-GB"/>
        </w:rPr>
        <w:t>attended</w:t>
      </w:r>
      <w:r w:rsidR="00853A0C" w:rsidRPr="00457537">
        <w:rPr>
          <w:rFonts w:ascii="Times New Roman" w:hAnsi="Times New Roman" w:cs="Times New Roman"/>
          <w:noProof w:val="0"/>
          <w:sz w:val="24"/>
          <w:szCs w:val="24"/>
          <w:lang w:val="en-GB"/>
        </w:rPr>
        <w:t xml:space="preserve"> </w:t>
      </w:r>
      <w:r w:rsidR="000E2BA7" w:rsidRPr="00457537">
        <w:rPr>
          <w:rFonts w:ascii="Times New Roman" w:hAnsi="Times New Roman" w:cs="Times New Roman"/>
          <w:noProof w:val="0"/>
          <w:sz w:val="24"/>
          <w:szCs w:val="24"/>
          <w:lang w:val="en-GB"/>
        </w:rPr>
        <w:t>content courses in relevant disciplines during their sojourn</w:t>
      </w:r>
      <w:r w:rsidR="004F335E" w:rsidRPr="00457537">
        <w:rPr>
          <w:rFonts w:ascii="Times New Roman" w:hAnsi="Times New Roman" w:cs="Times New Roman"/>
          <w:noProof w:val="0"/>
          <w:sz w:val="24"/>
          <w:szCs w:val="24"/>
          <w:lang w:val="en-GB"/>
        </w:rPr>
        <w:t xml:space="preserve">. </w:t>
      </w:r>
      <w:r w:rsidR="00870B1E" w:rsidRPr="00457537">
        <w:rPr>
          <w:rFonts w:ascii="Times New Roman" w:hAnsi="Times New Roman" w:cs="Times New Roman"/>
          <w:noProof w:val="0"/>
          <w:sz w:val="24"/>
          <w:szCs w:val="24"/>
          <w:lang w:val="en-GB"/>
        </w:rPr>
        <w:t>Participants sojourning in France, Germany</w:t>
      </w:r>
      <w:r w:rsidR="00DD5170" w:rsidRPr="00457537">
        <w:rPr>
          <w:rFonts w:ascii="Times New Roman" w:hAnsi="Times New Roman" w:cs="Times New Roman"/>
          <w:noProof w:val="0"/>
          <w:sz w:val="24"/>
          <w:szCs w:val="24"/>
          <w:lang w:val="en-GB"/>
        </w:rPr>
        <w:t>, Italy</w:t>
      </w:r>
      <w:r w:rsidR="00197C50" w:rsidRPr="00457537">
        <w:rPr>
          <w:rFonts w:ascii="Times New Roman" w:hAnsi="Times New Roman" w:cs="Times New Roman"/>
          <w:noProof w:val="0"/>
          <w:sz w:val="24"/>
          <w:szCs w:val="24"/>
          <w:lang w:val="en-GB"/>
        </w:rPr>
        <w:t xml:space="preserve">, </w:t>
      </w:r>
      <w:proofErr w:type="gramStart"/>
      <w:r w:rsidR="00197C50" w:rsidRPr="00457537">
        <w:rPr>
          <w:rFonts w:ascii="Times New Roman" w:hAnsi="Times New Roman" w:cs="Times New Roman"/>
          <w:noProof w:val="0"/>
          <w:sz w:val="24"/>
          <w:szCs w:val="24"/>
          <w:lang w:val="en-GB"/>
        </w:rPr>
        <w:t>Spain</w:t>
      </w:r>
      <w:proofErr w:type="gramEnd"/>
      <w:r w:rsidR="00DD5170" w:rsidRPr="00457537">
        <w:rPr>
          <w:rFonts w:ascii="Times New Roman" w:hAnsi="Times New Roman" w:cs="Times New Roman"/>
          <w:noProof w:val="0"/>
          <w:sz w:val="24"/>
          <w:szCs w:val="24"/>
          <w:lang w:val="en-GB"/>
        </w:rPr>
        <w:t xml:space="preserve"> and Portugal </w:t>
      </w:r>
      <w:r w:rsidR="00870B1E" w:rsidRPr="00457537">
        <w:rPr>
          <w:rFonts w:ascii="Times New Roman" w:hAnsi="Times New Roman" w:cs="Times New Roman"/>
          <w:noProof w:val="0"/>
          <w:sz w:val="24"/>
          <w:szCs w:val="24"/>
          <w:lang w:val="en-GB"/>
        </w:rPr>
        <w:t xml:space="preserve">attended at least some classes taught through </w:t>
      </w:r>
      <w:r w:rsidR="00DD5170" w:rsidRPr="00457537">
        <w:rPr>
          <w:rFonts w:ascii="Times New Roman" w:hAnsi="Times New Roman" w:cs="Times New Roman"/>
          <w:noProof w:val="0"/>
          <w:sz w:val="24"/>
          <w:szCs w:val="24"/>
          <w:lang w:val="en-GB"/>
        </w:rPr>
        <w:t>a relevant national language</w:t>
      </w:r>
      <w:r w:rsidR="0083055D" w:rsidRPr="00457537">
        <w:rPr>
          <w:rFonts w:ascii="Times New Roman" w:hAnsi="Times New Roman" w:cs="Times New Roman"/>
          <w:noProof w:val="0"/>
          <w:sz w:val="24"/>
          <w:szCs w:val="24"/>
          <w:lang w:val="en-GB"/>
        </w:rPr>
        <w:t xml:space="preserve">, sometimes alongside EMI </w:t>
      </w:r>
      <w:r w:rsidR="00825F7D" w:rsidRPr="00457537">
        <w:rPr>
          <w:rFonts w:ascii="Times New Roman" w:hAnsi="Times New Roman" w:cs="Times New Roman"/>
          <w:noProof w:val="0"/>
          <w:sz w:val="24"/>
          <w:szCs w:val="24"/>
          <w:lang w:val="en-GB"/>
        </w:rPr>
        <w:t>classes</w:t>
      </w:r>
      <w:r w:rsidR="00DD5170" w:rsidRPr="00457537">
        <w:rPr>
          <w:rFonts w:ascii="Times New Roman" w:hAnsi="Times New Roman" w:cs="Times New Roman"/>
          <w:noProof w:val="0"/>
          <w:sz w:val="24"/>
          <w:szCs w:val="24"/>
          <w:lang w:val="en-GB"/>
        </w:rPr>
        <w:t xml:space="preserve">; those in </w:t>
      </w:r>
      <w:r w:rsidR="00767169" w:rsidRPr="00457537">
        <w:rPr>
          <w:rFonts w:ascii="Times New Roman" w:hAnsi="Times New Roman" w:cs="Times New Roman"/>
          <w:noProof w:val="0"/>
          <w:sz w:val="24"/>
          <w:szCs w:val="24"/>
          <w:lang w:val="en-GB"/>
        </w:rPr>
        <w:t xml:space="preserve">all other settings attended </w:t>
      </w:r>
      <w:r w:rsidR="000C2A39" w:rsidRPr="00457537">
        <w:rPr>
          <w:rFonts w:ascii="Times New Roman" w:hAnsi="Times New Roman" w:cs="Times New Roman"/>
          <w:noProof w:val="0"/>
          <w:sz w:val="24"/>
          <w:szCs w:val="24"/>
          <w:lang w:val="en-GB"/>
        </w:rPr>
        <w:t xml:space="preserve">EMI </w:t>
      </w:r>
      <w:r w:rsidR="00A840D1" w:rsidRPr="00457537">
        <w:rPr>
          <w:rFonts w:ascii="Times New Roman" w:hAnsi="Times New Roman" w:cs="Times New Roman"/>
          <w:noProof w:val="0"/>
          <w:sz w:val="24"/>
          <w:szCs w:val="24"/>
          <w:lang w:val="en-GB"/>
        </w:rPr>
        <w:t xml:space="preserve">content </w:t>
      </w:r>
      <w:r w:rsidR="000C2A39" w:rsidRPr="00457537">
        <w:rPr>
          <w:rFonts w:ascii="Times New Roman" w:hAnsi="Times New Roman" w:cs="Times New Roman"/>
          <w:noProof w:val="0"/>
          <w:sz w:val="24"/>
          <w:szCs w:val="24"/>
          <w:lang w:val="en-GB"/>
        </w:rPr>
        <w:t>courses only</w:t>
      </w:r>
      <w:r w:rsidR="00C8729C" w:rsidRPr="00457537">
        <w:rPr>
          <w:rFonts w:ascii="Times New Roman" w:hAnsi="Times New Roman" w:cs="Times New Roman"/>
          <w:noProof w:val="0"/>
          <w:sz w:val="24"/>
          <w:szCs w:val="24"/>
          <w:lang w:val="en-GB"/>
        </w:rPr>
        <w:t>, the only exception being local language classes</w:t>
      </w:r>
      <w:r w:rsidR="000E2BA7" w:rsidRPr="00457537">
        <w:rPr>
          <w:rFonts w:ascii="Times New Roman" w:hAnsi="Times New Roman" w:cs="Times New Roman"/>
          <w:noProof w:val="0"/>
          <w:sz w:val="24"/>
          <w:szCs w:val="24"/>
          <w:lang w:val="en-GB"/>
        </w:rPr>
        <w:t xml:space="preserve">. </w:t>
      </w:r>
    </w:p>
    <w:p w14:paraId="7C73F296" w14:textId="77777777" w:rsidR="005B3D3F" w:rsidRPr="00457537" w:rsidRDefault="005B3D3F" w:rsidP="00466135">
      <w:pPr>
        <w:spacing w:after="0" w:line="480" w:lineRule="auto"/>
        <w:rPr>
          <w:rFonts w:ascii="Times New Roman" w:hAnsi="Times New Roman" w:cs="Times New Roman"/>
          <w:noProof w:val="0"/>
          <w:sz w:val="24"/>
          <w:szCs w:val="24"/>
          <w:lang w:val="en-GB"/>
        </w:rPr>
      </w:pPr>
    </w:p>
    <w:p w14:paraId="5585E4D5" w14:textId="57CE9052" w:rsidR="00B82648" w:rsidRPr="00457537" w:rsidRDefault="00340A22" w:rsidP="00340A22">
      <w:pPr>
        <w:pStyle w:val="Heading3"/>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 xml:space="preserve">Data </w:t>
      </w:r>
      <w:r w:rsidR="00B82648" w:rsidRPr="00457537">
        <w:rPr>
          <w:rFonts w:ascii="Times New Roman" w:hAnsi="Times New Roman" w:cs="Times New Roman"/>
          <w:b/>
          <w:bCs/>
          <w:i/>
          <w:iCs/>
          <w:noProof w:val="0"/>
          <w:lang w:val="en-GB"/>
        </w:rPr>
        <w:t>Collection</w:t>
      </w:r>
    </w:p>
    <w:p w14:paraId="3C316DB9" w14:textId="3D330281" w:rsidR="00B82648" w:rsidRPr="00457537" w:rsidRDefault="00B82648" w:rsidP="00340A22">
      <w:pPr>
        <w:pStyle w:val="Heading3"/>
        <w:rPr>
          <w:rFonts w:ascii="Times New Roman" w:hAnsi="Times New Roman" w:cs="Times New Roman"/>
          <w:b/>
          <w:bCs/>
          <w:i/>
          <w:iCs/>
          <w:noProof w:val="0"/>
          <w:lang w:val="en-GB"/>
        </w:rPr>
      </w:pPr>
    </w:p>
    <w:p w14:paraId="68F3F450" w14:textId="10374136" w:rsidR="00D23E49" w:rsidRPr="00457537" w:rsidRDefault="00D23E49" w:rsidP="00E0321F">
      <w:pPr>
        <w:spacing w:after="0" w:line="480" w:lineRule="auto"/>
        <w:contextualSpacing/>
        <w:rPr>
          <w:rFonts w:ascii="Times New Roman" w:hAnsi="Times New Roman" w:cs="Times New Roman"/>
          <w:sz w:val="24"/>
          <w:szCs w:val="24"/>
          <w:lang w:val="en-GB"/>
        </w:rPr>
      </w:pPr>
      <w:r w:rsidRPr="00457537">
        <w:rPr>
          <w:rFonts w:ascii="Times New Roman" w:hAnsi="Times New Roman" w:cs="Times New Roman"/>
          <w:sz w:val="24"/>
          <w:szCs w:val="24"/>
          <w:lang w:val="en-GB"/>
        </w:rPr>
        <w:t xml:space="preserve">Interviews with this subset of students were conducted by </w:t>
      </w:r>
      <w:r w:rsidR="00013284" w:rsidRPr="00457537">
        <w:rPr>
          <w:rFonts w:ascii="Times New Roman" w:hAnsi="Times New Roman" w:cs="Times New Roman"/>
          <w:sz w:val="24"/>
          <w:szCs w:val="24"/>
          <w:lang w:val="en-GB"/>
        </w:rPr>
        <w:t>eight</w:t>
      </w:r>
      <w:r w:rsidR="00B739D1" w:rsidRPr="00457537">
        <w:rPr>
          <w:rFonts w:ascii="Times New Roman" w:hAnsi="Times New Roman" w:cs="Times New Roman"/>
          <w:sz w:val="24"/>
          <w:szCs w:val="24"/>
          <w:lang w:val="en-GB"/>
        </w:rPr>
        <w:t xml:space="preserve"> SAREP members in their home institution (</w:t>
      </w:r>
      <w:r w:rsidR="00570C45" w:rsidRPr="00457537">
        <w:rPr>
          <w:rFonts w:ascii="Times New Roman" w:hAnsi="Times New Roman" w:cs="Times New Roman"/>
          <w:sz w:val="24"/>
          <w:szCs w:val="24"/>
          <w:lang w:val="en-GB"/>
        </w:rPr>
        <w:t>s</w:t>
      </w:r>
      <w:r w:rsidR="003A1395" w:rsidRPr="00457537">
        <w:rPr>
          <w:rFonts w:ascii="Times New Roman" w:hAnsi="Times New Roman" w:cs="Times New Roman"/>
          <w:sz w:val="24"/>
          <w:szCs w:val="24"/>
          <w:lang w:val="en-GB"/>
        </w:rPr>
        <w:t>even</w:t>
      </w:r>
      <w:r w:rsidR="00B739D1" w:rsidRPr="00457537">
        <w:rPr>
          <w:rFonts w:ascii="Times New Roman" w:hAnsi="Times New Roman" w:cs="Times New Roman"/>
          <w:sz w:val="24"/>
          <w:szCs w:val="24"/>
          <w:lang w:val="en-GB"/>
        </w:rPr>
        <w:t xml:space="preserve"> members of academic staff and one doctoral candidate).</w:t>
      </w:r>
      <w:r w:rsidR="0057704D" w:rsidRPr="00457537">
        <w:rPr>
          <w:rFonts w:ascii="Times New Roman" w:hAnsi="Times New Roman" w:cs="Times New Roman"/>
          <w:sz w:val="24"/>
          <w:szCs w:val="24"/>
          <w:lang w:val="en-GB"/>
        </w:rPr>
        <w:t xml:space="preserve"> </w:t>
      </w:r>
      <w:r w:rsidR="006407B6" w:rsidRPr="00457537">
        <w:rPr>
          <w:rFonts w:ascii="Times New Roman" w:hAnsi="Times New Roman" w:cs="Times New Roman"/>
          <w:sz w:val="24"/>
          <w:szCs w:val="24"/>
          <w:lang w:val="en-GB"/>
        </w:rPr>
        <w:t>While the common SAREP interview schedules were followed, t</w:t>
      </w:r>
      <w:r w:rsidR="0057704D" w:rsidRPr="00457537">
        <w:rPr>
          <w:rFonts w:ascii="Times New Roman" w:hAnsi="Times New Roman" w:cs="Times New Roman"/>
          <w:sz w:val="24"/>
          <w:szCs w:val="24"/>
          <w:lang w:val="en-GB"/>
        </w:rPr>
        <w:t>he</w:t>
      </w:r>
      <w:r w:rsidR="0037048D" w:rsidRPr="00457537">
        <w:rPr>
          <w:rFonts w:ascii="Times New Roman" w:hAnsi="Times New Roman" w:cs="Times New Roman"/>
          <w:sz w:val="24"/>
          <w:szCs w:val="24"/>
          <w:lang w:val="en-GB"/>
        </w:rPr>
        <w:t xml:space="preserve"> number of interviews</w:t>
      </w:r>
      <w:r w:rsidR="002007E7" w:rsidRPr="00457537">
        <w:rPr>
          <w:rFonts w:ascii="Times New Roman" w:hAnsi="Times New Roman" w:cs="Times New Roman"/>
          <w:sz w:val="24"/>
          <w:szCs w:val="24"/>
          <w:lang w:val="en-GB"/>
        </w:rPr>
        <w:t xml:space="preserve"> per participant</w:t>
      </w:r>
      <w:r w:rsidR="0037048D" w:rsidRPr="00457537">
        <w:rPr>
          <w:rFonts w:ascii="Times New Roman" w:hAnsi="Times New Roman" w:cs="Times New Roman"/>
          <w:sz w:val="24"/>
          <w:szCs w:val="24"/>
          <w:lang w:val="en-GB"/>
        </w:rPr>
        <w:t xml:space="preserve"> varied by site</w:t>
      </w:r>
      <w:r w:rsidR="00AC041C" w:rsidRPr="00457537">
        <w:rPr>
          <w:rFonts w:ascii="Times New Roman" w:hAnsi="Times New Roman" w:cs="Times New Roman"/>
          <w:sz w:val="24"/>
          <w:szCs w:val="24"/>
          <w:lang w:val="en-GB"/>
        </w:rPr>
        <w:t xml:space="preserve"> </w:t>
      </w:r>
      <w:r w:rsidR="0037048D" w:rsidRPr="00457537">
        <w:rPr>
          <w:rFonts w:ascii="Times New Roman" w:hAnsi="Times New Roman" w:cs="Times New Roman"/>
          <w:sz w:val="24"/>
          <w:szCs w:val="24"/>
          <w:lang w:val="en-GB"/>
        </w:rPr>
        <w:t>(see Annex 1 for details).</w:t>
      </w:r>
      <w:r w:rsidR="00A67703" w:rsidRPr="00457537">
        <w:rPr>
          <w:rFonts w:ascii="Times New Roman" w:hAnsi="Times New Roman" w:cs="Times New Roman"/>
          <w:sz w:val="24"/>
          <w:szCs w:val="24"/>
          <w:lang w:val="en-GB"/>
        </w:rPr>
        <w:t xml:space="preserve"> </w:t>
      </w:r>
      <w:r w:rsidR="00E441EC" w:rsidRPr="00457537">
        <w:rPr>
          <w:rFonts w:ascii="Times New Roman" w:hAnsi="Times New Roman" w:cs="Times New Roman"/>
          <w:sz w:val="24"/>
          <w:szCs w:val="24"/>
          <w:lang w:val="en-GB"/>
        </w:rPr>
        <w:t xml:space="preserve">At </w:t>
      </w:r>
      <w:r w:rsidR="002778B9" w:rsidRPr="00457537">
        <w:rPr>
          <w:rFonts w:ascii="Times New Roman" w:hAnsi="Times New Roman" w:cs="Times New Roman"/>
          <w:sz w:val="24"/>
          <w:szCs w:val="24"/>
          <w:lang w:val="en-GB"/>
        </w:rPr>
        <w:t>f</w:t>
      </w:r>
      <w:r w:rsidR="00013284" w:rsidRPr="00457537">
        <w:rPr>
          <w:rFonts w:ascii="Times New Roman" w:hAnsi="Times New Roman" w:cs="Times New Roman"/>
          <w:sz w:val="24"/>
          <w:szCs w:val="24"/>
          <w:lang w:val="en-GB"/>
        </w:rPr>
        <w:t>ive</w:t>
      </w:r>
      <w:r w:rsidR="002778B9" w:rsidRPr="00457537">
        <w:rPr>
          <w:rFonts w:ascii="Times New Roman" w:hAnsi="Times New Roman" w:cs="Times New Roman"/>
          <w:sz w:val="24"/>
          <w:szCs w:val="24"/>
          <w:lang w:val="en-GB"/>
        </w:rPr>
        <w:t xml:space="preserve"> sites (</w:t>
      </w:r>
      <w:r w:rsidR="00013284" w:rsidRPr="00457537">
        <w:rPr>
          <w:rFonts w:ascii="Times New Roman" w:hAnsi="Times New Roman" w:cs="Times New Roman"/>
          <w:sz w:val="24"/>
          <w:szCs w:val="24"/>
          <w:lang w:val="en-GB"/>
        </w:rPr>
        <w:t xml:space="preserve">Belgium, </w:t>
      </w:r>
      <w:r w:rsidR="00DB2DC6" w:rsidRPr="00457537">
        <w:rPr>
          <w:rFonts w:ascii="Times New Roman" w:hAnsi="Times New Roman" w:cs="Times New Roman"/>
          <w:sz w:val="24"/>
          <w:szCs w:val="24"/>
          <w:lang w:val="en-GB"/>
        </w:rPr>
        <w:t>Croatia</w:t>
      </w:r>
      <w:r w:rsidR="006173DC" w:rsidRPr="00457537">
        <w:rPr>
          <w:rFonts w:ascii="Times New Roman" w:hAnsi="Times New Roman" w:cs="Times New Roman"/>
          <w:sz w:val="24"/>
          <w:szCs w:val="24"/>
          <w:lang w:val="en-GB"/>
        </w:rPr>
        <w:t>_1</w:t>
      </w:r>
      <w:r w:rsidR="00551A97" w:rsidRPr="00457537">
        <w:rPr>
          <w:rFonts w:ascii="Times New Roman" w:hAnsi="Times New Roman" w:cs="Times New Roman"/>
          <w:sz w:val="24"/>
          <w:szCs w:val="24"/>
          <w:lang w:val="en-GB"/>
        </w:rPr>
        <w:t xml:space="preserve">, </w:t>
      </w:r>
      <w:r w:rsidR="00DB2DC6" w:rsidRPr="00457537">
        <w:rPr>
          <w:rFonts w:ascii="Times New Roman" w:hAnsi="Times New Roman" w:cs="Times New Roman"/>
          <w:sz w:val="24"/>
          <w:szCs w:val="24"/>
          <w:lang w:val="en-GB"/>
        </w:rPr>
        <w:t xml:space="preserve">Finland, </w:t>
      </w:r>
      <w:r w:rsidR="00551A97" w:rsidRPr="00457537">
        <w:rPr>
          <w:rFonts w:ascii="Times New Roman" w:hAnsi="Times New Roman" w:cs="Times New Roman"/>
          <w:sz w:val="24"/>
          <w:szCs w:val="24"/>
          <w:lang w:val="en-GB"/>
        </w:rPr>
        <w:t xml:space="preserve">Turkey and UK) the interviewers </w:t>
      </w:r>
      <w:r w:rsidR="00DB2DC6" w:rsidRPr="00457537">
        <w:rPr>
          <w:rFonts w:ascii="Times New Roman" w:hAnsi="Times New Roman" w:cs="Times New Roman"/>
          <w:sz w:val="24"/>
          <w:szCs w:val="24"/>
          <w:lang w:val="en-GB"/>
        </w:rPr>
        <w:t>interviewed outgoing studen</w:t>
      </w:r>
      <w:r w:rsidR="00B33AAE" w:rsidRPr="00457537">
        <w:rPr>
          <w:rFonts w:ascii="Times New Roman" w:hAnsi="Times New Roman" w:cs="Times New Roman"/>
          <w:sz w:val="24"/>
          <w:szCs w:val="24"/>
          <w:lang w:val="en-GB"/>
        </w:rPr>
        <w:t>t</w:t>
      </w:r>
      <w:r w:rsidR="00DB2DC6" w:rsidRPr="00457537">
        <w:rPr>
          <w:rFonts w:ascii="Times New Roman" w:hAnsi="Times New Roman" w:cs="Times New Roman"/>
          <w:sz w:val="24"/>
          <w:szCs w:val="24"/>
          <w:lang w:val="en-GB"/>
        </w:rPr>
        <w:t>s from their own institution</w:t>
      </w:r>
      <w:r w:rsidR="00AC21D9" w:rsidRPr="00457537">
        <w:rPr>
          <w:rFonts w:ascii="Times New Roman" w:hAnsi="Times New Roman" w:cs="Times New Roman"/>
          <w:sz w:val="24"/>
          <w:szCs w:val="24"/>
          <w:lang w:val="en-GB"/>
        </w:rPr>
        <w:t>. These students were all interviewed at least twice (</w:t>
      </w:r>
      <w:r w:rsidR="001827B9" w:rsidRPr="00457537">
        <w:rPr>
          <w:rFonts w:ascii="Times New Roman" w:hAnsi="Times New Roman" w:cs="Times New Roman"/>
          <w:sz w:val="24"/>
          <w:szCs w:val="24"/>
          <w:lang w:val="en-GB"/>
        </w:rPr>
        <w:t>pre- and post-</w:t>
      </w:r>
      <w:r w:rsidR="00AC21D9" w:rsidRPr="00457537">
        <w:rPr>
          <w:rFonts w:ascii="Times New Roman" w:hAnsi="Times New Roman" w:cs="Times New Roman"/>
          <w:sz w:val="24"/>
          <w:szCs w:val="24"/>
          <w:lang w:val="en-GB"/>
        </w:rPr>
        <w:t xml:space="preserve">sojourn, with an additional </w:t>
      </w:r>
      <w:r w:rsidR="00AC21D9" w:rsidRPr="00457537">
        <w:rPr>
          <w:rFonts w:ascii="Times New Roman" w:hAnsi="Times New Roman" w:cs="Times New Roman"/>
          <w:sz w:val="24"/>
          <w:szCs w:val="24"/>
          <w:lang w:val="en-GB"/>
        </w:rPr>
        <w:lastRenderedPageBreak/>
        <w:t>interview insojourn in Croatia</w:t>
      </w:r>
      <w:r w:rsidR="006173DC" w:rsidRPr="00457537">
        <w:rPr>
          <w:rFonts w:ascii="Times New Roman" w:hAnsi="Times New Roman" w:cs="Times New Roman"/>
          <w:sz w:val="24"/>
          <w:szCs w:val="24"/>
          <w:lang w:val="en-GB"/>
        </w:rPr>
        <w:t xml:space="preserve">_1 and the UK). At </w:t>
      </w:r>
      <w:r w:rsidR="00B33AAE" w:rsidRPr="00457537">
        <w:rPr>
          <w:rFonts w:ascii="Times New Roman" w:hAnsi="Times New Roman" w:cs="Times New Roman"/>
          <w:sz w:val="24"/>
          <w:szCs w:val="24"/>
          <w:lang w:val="en-GB"/>
        </w:rPr>
        <w:t>three sites (Croatia</w:t>
      </w:r>
      <w:r w:rsidR="006173DC" w:rsidRPr="00457537">
        <w:rPr>
          <w:rFonts w:ascii="Times New Roman" w:hAnsi="Times New Roman" w:cs="Times New Roman"/>
          <w:sz w:val="24"/>
          <w:szCs w:val="24"/>
          <w:lang w:val="en-GB"/>
        </w:rPr>
        <w:t>_2</w:t>
      </w:r>
      <w:r w:rsidR="00B33AAE" w:rsidRPr="00457537">
        <w:rPr>
          <w:rFonts w:ascii="Times New Roman" w:hAnsi="Times New Roman" w:cs="Times New Roman"/>
          <w:sz w:val="24"/>
          <w:szCs w:val="24"/>
          <w:lang w:val="en-GB"/>
        </w:rPr>
        <w:t>, Italy and Spain), the researchers interviewed incoming students</w:t>
      </w:r>
      <w:r w:rsidR="00534737" w:rsidRPr="00457537">
        <w:rPr>
          <w:rFonts w:ascii="Times New Roman" w:hAnsi="Times New Roman" w:cs="Times New Roman"/>
          <w:sz w:val="24"/>
          <w:szCs w:val="24"/>
          <w:lang w:val="en-GB"/>
        </w:rPr>
        <w:t xml:space="preserve"> at least once</w:t>
      </w:r>
      <w:r w:rsidR="00EA399C" w:rsidRPr="00457537">
        <w:rPr>
          <w:rFonts w:ascii="Times New Roman" w:hAnsi="Times New Roman" w:cs="Times New Roman"/>
          <w:sz w:val="24"/>
          <w:szCs w:val="24"/>
          <w:lang w:val="en-GB"/>
        </w:rPr>
        <w:t xml:space="preserve">, always insojourn except that </w:t>
      </w:r>
      <w:r w:rsidR="00D52959" w:rsidRPr="00457537">
        <w:rPr>
          <w:rFonts w:ascii="Times New Roman" w:hAnsi="Times New Roman" w:cs="Times New Roman"/>
          <w:sz w:val="24"/>
          <w:szCs w:val="24"/>
          <w:lang w:val="en-GB"/>
        </w:rPr>
        <w:t>a minority in Spain and Italy</w:t>
      </w:r>
      <w:r w:rsidR="00EA399C" w:rsidRPr="00457537">
        <w:rPr>
          <w:rFonts w:ascii="Times New Roman" w:hAnsi="Times New Roman" w:cs="Times New Roman"/>
          <w:sz w:val="24"/>
          <w:szCs w:val="24"/>
          <w:lang w:val="en-GB"/>
        </w:rPr>
        <w:t xml:space="preserve"> </w:t>
      </w:r>
      <w:r w:rsidR="00661E1F" w:rsidRPr="00457537">
        <w:rPr>
          <w:rFonts w:ascii="Times New Roman" w:hAnsi="Times New Roman" w:cs="Times New Roman"/>
          <w:sz w:val="24"/>
          <w:szCs w:val="24"/>
          <w:lang w:val="en-GB"/>
        </w:rPr>
        <w:t xml:space="preserve">also </w:t>
      </w:r>
      <w:r w:rsidR="001827B9" w:rsidRPr="00457537">
        <w:rPr>
          <w:rFonts w:ascii="Times New Roman" w:hAnsi="Times New Roman" w:cs="Times New Roman"/>
          <w:sz w:val="24"/>
          <w:szCs w:val="24"/>
          <w:lang w:val="en-GB"/>
        </w:rPr>
        <w:t>did a remote postsojourn interview</w:t>
      </w:r>
      <w:r w:rsidR="00B33AAE" w:rsidRPr="00457537">
        <w:rPr>
          <w:rFonts w:ascii="Times New Roman" w:hAnsi="Times New Roman" w:cs="Times New Roman"/>
          <w:sz w:val="24"/>
          <w:szCs w:val="24"/>
          <w:lang w:val="en-GB"/>
        </w:rPr>
        <w:t>.</w:t>
      </w:r>
      <w:r w:rsidR="00AC453E" w:rsidRPr="00457537">
        <w:rPr>
          <w:rFonts w:ascii="Times New Roman" w:hAnsi="Times New Roman" w:cs="Times New Roman"/>
          <w:sz w:val="24"/>
          <w:szCs w:val="24"/>
          <w:lang w:val="en-GB"/>
        </w:rPr>
        <w:t xml:space="preserve"> Interviews were audiorecorded, transcribed, and translated into English where necessary for data</w:t>
      </w:r>
      <w:r w:rsidR="00B47C30" w:rsidRPr="00457537">
        <w:rPr>
          <w:rFonts w:ascii="Times New Roman" w:hAnsi="Times New Roman" w:cs="Times New Roman"/>
          <w:sz w:val="24"/>
          <w:szCs w:val="24"/>
          <w:lang w:val="en-GB"/>
        </w:rPr>
        <w:t>-</w:t>
      </w:r>
      <w:r w:rsidR="00AC453E" w:rsidRPr="00457537">
        <w:rPr>
          <w:rFonts w:ascii="Times New Roman" w:hAnsi="Times New Roman" w:cs="Times New Roman"/>
          <w:sz w:val="24"/>
          <w:szCs w:val="24"/>
          <w:lang w:val="en-GB"/>
        </w:rPr>
        <w:t>sharing.</w:t>
      </w:r>
      <w:r w:rsidR="00AD5BE7" w:rsidRPr="00457537">
        <w:rPr>
          <w:rFonts w:ascii="Times New Roman" w:hAnsi="Times New Roman" w:cs="Times New Roman"/>
          <w:sz w:val="24"/>
          <w:szCs w:val="24"/>
          <w:lang w:val="en-GB"/>
        </w:rPr>
        <w:t xml:space="preserve"> The </w:t>
      </w:r>
      <w:r w:rsidR="00FB0326" w:rsidRPr="00457537">
        <w:rPr>
          <w:rFonts w:ascii="Times New Roman" w:hAnsi="Times New Roman" w:cs="Times New Roman"/>
          <w:sz w:val="24"/>
          <w:szCs w:val="24"/>
          <w:lang w:val="en-GB"/>
        </w:rPr>
        <w:t>sub</w:t>
      </w:r>
      <w:r w:rsidR="00AD5BE7" w:rsidRPr="00457537">
        <w:rPr>
          <w:rFonts w:ascii="Times New Roman" w:hAnsi="Times New Roman" w:cs="Times New Roman"/>
          <w:sz w:val="24"/>
          <w:szCs w:val="24"/>
          <w:lang w:val="en-GB"/>
        </w:rPr>
        <w:t xml:space="preserve">set of interviews analysed </w:t>
      </w:r>
      <w:r w:rsidR="000C3FFB" w:rsidRPr="00457537">
        <w:rPr>
          <w:rFonts w:ascii="Times New Roman" w:hAnsi="Times New Roman" w:cs="Times New Roman"/>
          <w:sz w:val="24"/>
          <w:szCs w:val="24"/>
          <w:lang w:val="en-GB"/>
        </w:rPr>
        <w:t>here</w:t>
      </w:r>
      <w:r w:rsidR="00AD5BE7" w:rsidRPr="00457537">
        <w:rPr>
          <w:rFonts w:ascii="Times New Roman" w:hAnsi="Times New Roman" w:cs="Times New Roman"/>
          <w:sz w:val="24"/>
          <w:szCs w:val="24"/>
          <w:lang w:val="en-GB"/>
        </w:rPr>
        <w:t xml:space="preserve"> amounts to </w:t>
      </w:r>
      <w:r w:rsidR="009D62AC" w:rsidRPr="00457537">
        <w:rPr>
          <w:rFonts w:ascii="Times New Roman" w:hAnsi="Times New Roman" w:cs="Times New Roman"/>
          <w:sz w:val="24"/>
          <w:szCs w:val="24"/>
          <w:lang w:val="en-GB"/>
        </w:rPr>
        <w:t xml:space="preserve">18.8 recorded hours, with </w:t>
      </w:r>
      <w:r w:rsidR="00945684" w:rsidRPr="00457537">
        <w:rPr>
          <w:rFonts w:ascii="Times New Roman" w:hAnsi="Times New Roman" w:cs="Times New Roman"/>
          <w:sz w:val="24"/>
          <w:szCs w:val="24"/>
          <w:lang w:val="en-GB"/>
        </w:rPr>
        <w:t>a mean interview length of 21 minutes, and a range of 10 to 60 minutes.</w:t>
      </w:r>
    </w:p>
    <w:p w14:paraId="5723327B" w14:textId="77777777" w:rsidR="008169AC" w:rsidRPr="00457537" w:rsidRDefault="008169AC" w:rsidP="00E0321F">
      <w:pPr>
        <w:spacing w:after="0" w:line="480" w:lineRule="auto"/>
        <w:contextualSpacing/>
        <w:rPr>
          <w:rFonts w:ascii="Times New Roman" w:hAnsi="Times New Roman" w:cs="Times New Roman"/>
          <w:sz w:val="24"/>
          <w:szCs w:val="24"/>
          <w:lang w:val="en-GB"/>
        </w:rPr>
      </w:pPr>
    </w:p>
    <w:p w14:paraId="7FBCBAD8" w14:textId="36906319" w:rsidR="003E099A" w:rsidRPr="00457537" w:rsidRDefault="008169AC" w:rsidP="003E099A">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sz w:val="24"/>
          <w:szCs w:val="24"/>
          <w:lang w:val="en-GB"/>
        </w:rPr>
        <w:t>The conditions of data collection can</w:t>
      </w:r>
      <w:r w:rsidR="005B3D3F" w:rsidRPr="00457537">
        <w:rPr>
          <w:rFonts w:ascii="Times New Roman" w:hAnsi="Times New Roman" w:cs="Times New Roman"/>
          <w:sz w:val="24"/>
          <w:szCs w:val="24"/>
          <w:lang w:val="en-GB"/>
        </w:rPr>
        <w:t xml:space="preserve"> </w:t>
      </w:r>
      <w:r w:rsidR="00EF6B64" w:rsidRPr="00457537">
        <w:rPr>
          <w:rFonts w:ascii="Times New Roman" w:hAnsi="Times New Roman" w:cs="Times New Roman"/>
          <w:sz w:val="24"/>
          <w:szCs w:val="24"/>
          <w:lang w:val="en-GB"/>
        </w:rPr>
        <w:t xml:space="preserve">of course influence the nature of the data collected. </w:t>
      </w:r>
      <w:r w:rsidR="003E099A" w:rsidRPr="00457537">
        <w:rPr>
          <w:rFonts w:ascii="Times New Roman" w:hAnsi="Times New Roman" w:cs="Times New Roman"/>
          <w:noProof w:val="0"/>
          <w:sz w:val="24"/>
          <w:szCs w:val="24"/>
          <w:lang w:val="en-GB"/>
        </w:rPr>
        <w:t xml:space="preserve">Past research has established that mobile students are typically a relatively advantaged group </w:t>
      </w:r>
      <w:proofErr w:type="gramStart"/>
      <w:r w:rsidR="003E099A" w:rsidRPr="00457537">
        <w:rPr>
          <w:rFonts w:ascii="Times New Roman" w:hAnsi="Times New Roman" w:cs="Times New Roman"/>
          <w:noProof w:val="0"/>
          <w:sz w:val="24"/>
          <w:szCs w:val="24"/>
          <w:lang w:val="en-GB"/>
        </w:rPr>
        <w:t>socially, and</w:t>
      </w:r>
      <w:proofErr w:type="gramEnd"/>
      <w:r w:rsidR="003E099A" w:rsidRPr="00457537">
        <w:rPr>
          <w:rFonts w:ascii="Times New Roman" w:hAnsi="Times New Roman" w:cs="Times New Roman"/>
          <w:noProof w:val="0"/>
          <w:sz w:val="24"/>
          <w:szCs w:val="24"/>
          <w:lang w:val="en-GB"/>
        </w:rPr>
        <w:t xml:space="preserve"> may also had have greater past experiences of travel and of multilingual practices than their stay-at-home peers (Bahna, 2018; Van Mol, 2014). These limitations were likely to apply also to participants in this study.</w:t>
      </w:r>
      <w:r w:rsidR="00CA26AD" w:rsidRPr="00457537">
        <w:rPr>
          <w:rFonts w:ascii="Times New Roman" w:hAnsi="Times New Roman" w:cs="Times New Roman"/>
          <w:noProof w:val="0"/>
          <w:sz w:val="24"/>
          <w:szCs w:val="24"/>
          <w:lang w:val="en-GB"/>
        </w:rPr>
        <w:t xml:space="preserve"> Furthermore, the </w:t>
      </w:r>
      <w:r w:rsidR="002F60E0" w:rsidRPr="00457537">
        <w:rPr>
          <w:rFonts w:ascii="Times New Roman" w:hAnsi="Times New Roman" w:cs="Times New Roman"/>
          <w:noProof w:val="0"/>
          <w:sz w:val="24"/>
          <w:szCs w:val="24"/>
          <w:lang w:val="en-GB"/>
        </w:rPr>
        <w:t xml:space="preserve">inevitable </w:t>
      </w:r>
      <w:r w:rsidR="00CA26AD" w:rsidRPr="00457537">
        <w:rPr>
          <w:rFonts w:ascii="Times New Roman" w:hAnsi="Times New Roman" w:cs="Times New Roman"/>
          <w:noProof w:val="0"/>
          <w:sz w:val="24"/>
          <w:szCs w:val="24"/>
          <w:lang w:val="en-GB"/>
        </w:rPr>
        <w:t xml:space="preserve">power differential between </w:t>
      </w:r>
      <w:r w:rsidR="00F63C1C" w:rsidRPr="00457537">
        <w:rPr>
          <w:rFonts w:ascii="Times New Roman" w:hAnsi="Times New Roman" w:cs="Times New Roman"/>
          <w:noProof w:val="0"/>
          <w:sz w:val="24"/>
          <w:szCs w:val="24"/>
          <w:lang w:val="en-GB"/>
        </w:rPr>
        <w:t>academic staff and students may have encouraged participants to express what they perceived as desirable responses.</w:t>
      </w:r>
      <w:r w:rsidR="002F60E0" w:rsidRPr="00457537">
        <w:rPr>
          <w:rFonts w:ascii="Times New Roman" w:hAnsi="Times New Roman" w:cs="Times New Roman"/>
          <w:noProof w:val="0"/>
          <w:sz w:val="24"/>
          <w:szCs w:val="24"/>
          <w:lang w:val="en-GB"/>
        </w:rPr>
        <w:t xml:space="preserve"> The relatively large number of interviewers meant that interviews were conducted in somewhat different styles</w:t>
      </w:r>
      <w:r w:rsidR="00682256" w:rsidRPr="00457537">
        <w:rPr>
          <w:rFonts w:ascii="Times New Roman" w:hAnsi="Times New Roman" w:cs="Times New Roman"/>
          <w:noProof w:val="0"/>
          <w:sz w:val="24"/>
          <w:szCs w:val="24"/>
          <w:lang w:val="en-GB"/>
        </w:rPr>
        <w:t xml:space="preserve">. However, the fact that the interview schedules had been developed collaboratively, and </w:t>
      </w:r>
      <w:r w:rsidR="009D7037" w:rsidRPr="00457537">
        <w:rPr>
          <w:rFonts w:ascii="Times New Roman" w:hAnsi="Times New Roman" w:cs="Times New Roman"/>
          <w:noProof w:val="0"/>
          <w:sz w:val="24"/>
          <w:szCs w:val="24"/>
          <w:lang w:val="en-GB"/>
        </w:rPr>
        <w:t xml:space="preserve">rehearsed to some extent at SAREP training events, </w:t>
      </w:r>
      <w:r w:rsidR="00F857AD" w:rsidRPr="00457537">
        <w:rPr>
          <w:rFonts w:ascii="Times New Roman" w:hAnsi="Times New Roman" w:cs="Times New Roman"/>
          <w:noProof w:val="0"/>
          <w:sz w:val="24"/>
          <w:szCs w:val="24"/>
          <w:lang w:val="en-GB"/>
        </w:rPr>
        <w:t>supported the interviewers</w:t>
      </w:r>
      <w:r w:rsidR="00DE097D" w:rsidRPr="00457537">
        <w:rPr>
          <w:rFonts w:ascii="Times New Roman" w:hAnsi="Times New Roman" w:cs="Times New Roman"/>
          <w:noProof w:val="0"/>
          <w:sz w:val="24"/>
          <w:szCs w:val="24"/>
          <w:lang w:val="en-GB"/>
        </w:rPr>
        <w:t xml:space="preserve"> in </w:t>
      </w:r>
      <w:r w:rsidR="00754269" w:rsidRPr="00457537">
        <w:rPr>
          <w:rFonts w:ascii="Times New Roman" w:hAnsi="Times New Roman" w:cs="Times New Roman"/>
          <w:noProof w:val="0"/>
          <w:sz w:val="24"/>
          <w:szCs w:val="24"/>
          <w:lang w:val="en-GB"/>
        </w:rPr>
        <w:t>creating a re</w:t>
      </w:r>
      <w:r w:rsidR="00FC10F0" w:rsidRPr="00457537">
        <w:rPr>
          <w:rFonts w:ascii="Times New Roman" w:hAnsi="Times New Roman" w:cs="Times New Roman"/>
          <w:noProof w:val="0"/>
          <w:sz w:val="24"/>
          <w:szCs w:val="24"/>
          <w:lang w:val="en-GB"/>
        </w:rPr>
        <w:t>latively relaxed atmosphere and a re</w:t>
      </w:r>
      <w:r w:rsidR="00754269" w:rsidRPr="00457537">
        <w:rPr>
          <w:rFonts w:ascii="Times New Roman" w:hAnsi="Times New Roman" w:cs="Times New Roman"/>
          <w:noProof w:val="0"/>
          <w:sz w:val="24"/>
          <w:szCs w:val="24"/>
          <w:lang w:val="en-GB"/>
        </w:rPr>
        <w:t xml:space="preserve">lationship of </w:t>
      </w:r>
      <w:r w:rsidR="00FC10F0" w:rsidRPr="00457537">
        <w:rPr>
          <w:rFonts w:ascii="Times New Roman" w:hAnsi="Times New Roman" w:cs="Times New Roman"/>
          <w:noProof w:val="0"/>
          <w:sz w:val="24"/>
          <w:szCs w:val="24"/>
          <w:lang w:val="en-GB"/>
        </w:rPr>
        <w:t xml:space="preserve">trust with participants, and </w:t>
      </w:r>
      <w:r w:rsidR="00DE097D" w:rsidRPr="00457537">
        <w:rPr>
          <w:rFonts w:ascii="Times New Roman" w:hAnsi="Times New Roman" w:cs="Times New Roman"/>
          <w:noProof w:val="0"/>
          <w:sz w:val="24"/>
          <w:szCs w:val="24"/>
          <w:lang w:val="en-GB"/>
        </w:rPr>
        <w:t xml:space="preserve">eliciting broadly comparable </w:t>
      </w:r>
      <w:r w:rsidR="004151ED" w:rsidRPr="00457537">
        <w:rPr>
          <w:rFonts w:ascii="Times New Roman" w:hAnsi="Times New Roman" w:cs="Times New Roman"/>
          <w:noProof w:val="0"/>
          <w:sz w:val="24"/>
          <w:szCs w:val="24"/>
          <w:lang w:val="en-GB"/>
        </w:rPr>
        <w:t>reflections</w:t>
      </w:r>
      <w:r w:rsidR="00AD2331" w:rsidRPr="00457537">
        <w:rPr>
          <w:rFonts w:ascii="Times New Roman" w:hAnsi="Times New Roman" w:cs="Times New Roman"/>
          <w:noProof w:val="0"/>
          <w:sz w:val="24"/>
          <w:szCs w:val="24"/>
          <w:lang w:val="en-GB"/>
        </w:rPr>
        <w:t xml:space="preserve"> from </w:t>
      </w:r>
      <w:r w:rsidR="00FC10F0" w:rsidRPr="00457537">
        <w:rPr>
          <w:rFonts w:ascii="Times New Roman" w:hAnsi="Times New Roman" w:cs="Times New Roman"/>
          <w:noProof w:val="0"/>
          <w:sz w:val="24"/>
          <w:szCs w:val="24"/>
          <w:lang w:val="en-GB"/>
        </w:rPr>
        <w:t xml:space="preserve">them </w:t>
      </w:r>
      <w:r w:rsidR="00AD2331" w:rsidRPr="00457537">
        <w:rPr>
          <w:rFonts w:ascii="Times New Roman" w:hAnsi="Times New Roman" w:cs="Times New Roman"/>
          <w:noProof w:val="0"/>
          <w:sz w:val="24"/>
          <w:szCs w:val="24"/>
          <w:lang w:val="en-GB"/>
        </w:rPr>
        <w:t>at the different sites</w:t>
      </w:r>
      <w:r w:rsidR="00405A29" w:rsidRPr="00457537">
        <w:rPr>
          <w:rFonts w:ascii="Times New Roman" w:hAnsi="Times New Roman" w:cs="Times New Roman"/>
          <w:noProof w:val="0"/>
          <w:sz w:val="24"/>
          <w:szCs w:val="24"/>
          <w:lang w:val="en-GB"/>
        </w:rPr>
        <w:t>.</w:t>
      </w:r>
    </w:p>
    <w:p w14:paraId="54CE767E" w14:textId="0658EB1F" w:rsidR="00DE118C" w:rsidRPr="00457537" w:rsidRDefault="00DE118C" w:rsidP="00E0321F">
      <w:pPr>
        <w:spacing w:after="0" w:line="480" w:lineRule="auto"/>
        <w:contextualSpacing/>
        <w:rPr>
          <w:rFonts w:ascii="Times New Roman" w:hAnsi="Times New Roman" w:cs="Times New Roman"/>
          <w:sz w:val="24"/>
          <w:szCs w:val="24"/>
          <w:lang w:val="en-GB"/>
        </w:rPr>
      </w:pPr>
    </w:p>
    <w:p w14:paraId="1C8F1EAD" w14:textId="353DB703" w:rsidR="00692565" w:rsidRPr="00457537" w:rsidRDefault="00534737" w:rsidP="00340A22">
      <w:pPr>
        <w:pStyle w:val="Heading3"/>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 xml:space="preserve">Data </w:t>
      </w:r>
      <w:r w:rsidR="004D40FB" w:rsidRPr="00457537">
        <w:rPr>
          <w:rFonts w:ascii="Times New Roman" w:hAnsi="Times New Roman" w:cs="Times New Roman"/>
          <w:b/>
          <w:bCs/>
          <w:i/>
          <w:iCs/>
          <w:noProof w:val="0"/>
          <w:lang w:val="en-GB"/>
        </w:rPr>
        <w:t>Analysis</w:t>
      </w:r>
    </w:p>
    <w:p w14:paraId="206B3B09" w14:textId="77777777" w:rsidR="00340A22" w:rsidRPr="00457537" w:rsidRDefault="00340A22" w:rsidP="00B4056D">
      <w:pPr>
        <w:spacing w:after="0" w:line="480" w:lineRule="auto"/>
        <w:rPr>
          <w:rFonts w:ascii="Times New Roman" w:hAnsi="Times New Roman" w:cs="Times New Roman"/>
          <w:noProof w:val="0"/>
          <w:sz w:val="24"/>
          <w:szCs w:val="24"/>
          <w:lang w:val="en-GB"/>
        </w:rPr>
      </w:pPr>
    </w:p>
    <w:p w14:paraId="127FC073" w14:textId="0C435979" w:rsidR="00B4056D" w:rsidRPr="00457537" w:rsidRDefault="009A67C5" w:rsidP="00B4056D">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Thematic data analysis </w:t>
      </w:r>
      <w:r w:rsidR="00622FC9" w:rsidRPr="00457537">
        <w:rPr>
          <w:rFonts w:ascii="Times New Roman" w:hAnsi="Times New Roman" w:cs="Times New Roman"/>
          <w:noProof w:val="0"/>
          <w:sz w:val="24"/>
          <w:szCs w:val="24"/>
          <w:lang w:val="en-GB"/>
        </w:rPr>
        <w:t xml:space="preserve">was carried out, </w:t>
      </w:r>
      <w:r w:rsidRPr="00457537">
        <w:rPr>
          <w:rFonts w:ascii="Times New Roman" w:hAnsi="Times New Roman" w:cs="Times New Roman"/>
          <w:noProof w:val="0"/>
          <w:sz w:val="24"/>
          <w:szCs w:val="24"/>
          <w:lang w:val="en-GB"/>
        </w:rPr>
        <w:t>supported by NVivo12</w:t>
      </w:r>
      <w:r w:rsidR="00622FC9" w:rsidRPr="00457537">
        <w:rPr>
          <w:rFonts w:ascii="Times New Roman" w:hAnsi="Times New Roman" w:cs="Times New Roman"/>
          <w:noProof w:val="0"/>
          <w:sz w:val="24"/>
          <w:szCs w:val="24"/>
          <w:lang w:val="en-GB"/>
        </w:rPr>
        <w:t xml:space="preserve"> (Jackson &amp; Bazeley, 2019)</w:t>
      </w:r>
      <w:r w:rsidR="00343F4A" w:rsidRPr="00457537">
        <w:rPr>
          <w:rFonts w:ascii="Times New Roman" w:hAnsi="Times New Roman" w:cs="Times New Roman"/>
          <w:noProof w:val="0"/>
          <w:sz w:val="24"/>
          <w:szCs w:val="24"/>
          <w:lang w:val="en-GB"/>
        </w:rPr>
        <w:t xml:space="preserve">; </w:t>
      </w:r>
      <w:r w:rsidR="00F50831" w:rsidRPr="00457537">
        <w:rPr>
          <w:rFonts w:ascii="Times New Roman" w:hAnsi="Times New Roman" w:cs="Times New Roman"/>
          <w:noProof w:val="0"/>
          <w:sz w:val="24"/>
          <w:szCs w:val="24"/>
          <w:lang w:val="en-GB"/>
        </w:rPr>
        <w:t xml:space="preserve">a set of </w:t>
      </w:r>
      <w:r w:rsidR="00D834D3" w:rsidRPr="00457537">
        <w:rPr>
          <w:rFonts w:ascii="Times New Roman" w:hAnsi="Times New Roman" w:cs="Times New Roman"/>
          <w:noProof w:val="0"/>
          <w:sz w:val="24"/>
          <w:szCs w:val="24"/>
          <w:lang w:val="en-GB"/>
        </w:rPr>
        <w:t xml:space="preserve">analytic </w:t>
      </w:r>
      <w:r w:rsidR="00B4056D" w:rsidRPr="00457537">
        <w:rPr>
          <w:rFonts w:ascii="Times New Roman" w:hAnsi="Times New Roman" w:cs="Times New Roman"/>
          <w:noProof w:val="0"/>
          <w:sz w:val="24"/>
          <w:szCs w:val="24"/>
          <w:lang w:val="en-GB"/>
        </w:rPr>
        <w:t>categories</w:t>
      </w:r>
      <w:r w:rsidR="00F50831" w:rsidRPr="00457537">
        <w:rPr>
          <w:rFonts w:ascii="Times New Roman" w:hAnsi="Times New Roman" w:cs="Times New Roman"/>
          <w:noProof w:val="0"/>
          <w:sz w:val="24"/>
          <w:szCs w:val="24"/>
          <w:lang w:val="en-GB"/>
        </w:rPr>
        <w:t xml:space="preserve"> was developed covering </w:t>
      </w:r>
      <w:r w:rsidR="00340A22" w:rsidRPr="00457537">
        <w:rPr>
          <w:rFonts w:ascii="Times New Roman" w:hAnsi="Times New Roman" w:cs="Times New Roman"/>
          <w:noProof w:val="0"/>
          <w:sz w:val="24"/>
          <w:szCs w:val="24"/>
          <w:lang w:val="en-GB"/>
        </w:rPr>
        <w:t xml:space="preserve">the range of values mentioned as attaching to </w:t>
      </w:r>
      <w:proofErr w:type="gramStart"/>
      <w:r w:rsidR="00340A22" w:rsidRPr="00457537">
        <w:rPr>
          <w:rFonts w:ascii="Times New Roman" w:hAnsi="Times New Roman" w:cs="Times New Roman"/>
          <w:noProof w:val="0"/>
          <w:sz w:val="24"/>
          <w:szCs w:val="24"/>
          <w:lang w:val="en-GB"/>
        </w:rPr>
        <w:t>particular languages</w:t>
      </w:r>
      <w:proofErr w:type="gramEnd"/>
      <w:r w:rsidR="00340A22" w:rsidRPr="00457537">
        <w:rPr>
          <w:rFonts w:ascii="Times New Roman" w:hAnsi="Times New Roman" w:cs="Times New Roman"/>
          <w:noProof w:val="0"/>
          <w:sz w:val="24"/>
          <w:szCs w:val="24"/>
          <w:lang w:val="en-GB"/>
        </w:rPr>
        <w:t xml:space="preserve"> (including personal/emotional value, communicative and interpersonal value, academic value, employment value, leisure value</w:t>
      </w:r>
      <w:r w:rsidR="00F50831" w:rsidRPr="00457537">
        <w:rPr>
          <w:rFonts w:ascii="Times New Roman" w:hAnsi="Times New Roman" w:cs="Times New Roman"/>
          <w:noProof w:val="0"/>
          <w:sz w:val="24"/>
          <w:szCs w:val="24"/>
          <w:lang w:val="en-GB"/>
        </w:rPr>
        <w:t xml:space="preserve">: for details see Figure </w:t>
      </w:r>
      <w:r w:rsidR="00F50831" w:rsidRPr="00457537">
        <w:rPr>
          <w:rFonts w:ascii="Times New Roman" w:hAnsi="Times New Roman" w:cs="Times New Roman"/>
          <w:noProof w:val="0"/>
          <w:sz w:val="24"/>
          <w:szCs w:val="24"/>
          <w:lang w:val="en-GB"/>
        </w:rPr>
        <w:lastRenderedPageBreak/>
        <w:t>1</w:t>
      </w:r>
      <w:r w:rsidR="00340A22" w:rsidRPr="00457537">
        <w:rPr>
          <w:rFonts w:ascii="Times New Roman" w:hAnsi="Times New Roman" w:cs="Times New Roman"/>
          <w:noProof w:val="0"/>
          <w:sz w:val="24"/>
          <w:szCs w:val="24"/>
          <w:lang w:val="en-GB"/>
        </w:rPr>
        <w:t xml:space="preserve">). </w:t>
      </w:r>
      <w:r w:rsidR="00436860" w:rsidRPr="00457537">
        <w:rPr>
          <w:rFonts w:ascii="Times New Roman" w:hAnsi="Times New Roman" w:cs="Times New Roman"/>
          <w:noProof w:val="0"/>
          <w:sz w:val="24"/>
          <w:szCs w:val="24"/>
          <w:lang w:val="en-GB"/>
        </w:rPr>
        <w:t xml:space="preserve">The participants spoke about </w:t>
      </w:r>
      <w:proofErr w:type="gramStart"/>
      <w:r w:rsidR="00436860" w:rsidRPr="00457537">
        <w:rPr>
          <w:rFonts w:ascii="Times New Roman" w:hAnsi="Times New Roman" w:cs="Times New Roman"/>
          <w:noProof w:val="0"/>
          <w:sz w:val="24"/>
          <w:szCs w:val="24"/>
          <w:lang w:val="en-GB"/>
        </w:rPr>
        <w:t>a</w:t>
      </w:r>
      <w:r w:rsidR="00340A22" w:rsidRPr="00457537">
        <w:rPr>
          <w:rFonts w:ascii="Times New Roman" w:hAnsi="Times New Roman" w:cs="Times New Roman"/>
          <w:noProof w:val="0"/>
          <w:sz w:val="24"/>
          <w:szCs w:val="24"/>
          <w:lang w:val="en-GB"/>
        </w:rPr>
        <w:t xml:space="preserve"> large number of</w:t>
      </w:r>
      <w:proofErr w:type="gramEnd"/>
      <w:r w:rsidR="00340A22" w:rsidRPr="00457537">
        <w:rPr>
          <w:rFonts w:ascii="Times New Roman" w:hAnsi="Times New Roman" w:cs="Times New Roman"/>
          <w:noProof w:val="0"/>
          <w:sz w:val="24"/>
          <w:szCs w:val="24"/>
          <w:lang w:val="en-GB"/>
        </w:rPr>
        <w:t xml:space="preserve"> </w:t>
      </w:r>
      <w:r w:rsidR="00051BD2" w:rsidRPr="00457537">
        <w:rPr>
          <w:rFonts w:ascii="Times New Roman" w:hAnsi="Times New Roman" w:cs="Times New Roman"/>
          <w:noProof w:val="0"/>
          <w:sz w:val="24"/>
          <w:szCs w:val="24"/>
          <w:lang w:val="en-GB"/>
        </w:rPr>
        <w:t>second</w:t>
      </w:r>
      <w:r w:rsidR="00340A22" w:rsidRPr="00457537">
        <w:rPr>
          <w:rFonts w:ascii="Times New Roman" w:hAnsi="Times New Roman" w:cs="Times New Roman"/>
          <w:noProof w:val="0"/>
          <w:sz w:val="24"/>
          <w:szCs w:val="24"/>
          <w:lang w:val="en-GB"/>
        </w:rPr>
        <w:t xml:space="preserve"> languages</w:t>
      </w:r>
      <w:r w:rsidR="00436860" w:rsidRPr="00457537">
        <w:rPr>
          <w:rFonts w:ascii="Times New Roman" w:hAnsi="Times New Roman" w:cs="Times New Roman"/>
          <w:noProof w:val="0"/>
          <w:sz w:val="24"/>
          <w:szCs w:val="24"/>
          <w:lang w:val="en-GB"/>
        </w:rPr>
        <w:t xml:space="preserve">, </w:t>
      </w:r>
      <w:r w:rsidR="00051BD2" w:rsidRPr="00457537">
        <w:rPr>
          <w:rFonts w:ascii="Times New Roman" w:hAnsi="Times New Roman" w:cs="Times New Roman"/>
          <w:noProof w:val="0"/>
          <w:sz w:val="24"/>
          <w:szCs w:val="24"/>
          <w:lang w:val="en-GB"/>
        </w:rPr>
        <w:t xml:space="preserve">in addition to the language they identified as their </w:t>
      </w:r>
      <w:r w:rsidR="00D85B9F" w:rsidRPr="00457537">
        <w:rPr>
          <w:rFonts w:ascii="Times New Roman" w:hAnsi="Times New Roman" w:cs="Times New Roman"/>
          <w:noProof w:val="0"/>
          <w:sz w:val="24"/>
          <w:szCs w:val="24"/>
          <w:lang w:val="en-GB"/>
        </w:rPr>
        <w:t>‘</w:t>
      </w:r>
      <w:r w:rsidR="00051BD2" w:rsidRPr="00457537">
        <w:rPr>
          <w:rFonts w:ascii="Times New Roman" w:hAnsi="Times New Roman" w:cs="Times New Roman"/>
          <w:noProof w:val="0"/>
          <w:sz w:val="24"/>
          <w:szCs w:val="24"/>
          <w:lang w:val="en-GB"/>
        </w:rPr>
        <w:t>mother tongue</w:t>
      </w:r>
      <w:r w:rsidR="00121C5F" w:rsidRPr="00457537">
        <w:rPr>
          <w:rFonts w:ascii="Times New Roman" w:hAnsi="Times New Roman" w:cs="Times New Roman"/>
          <w:noProof w:val="0"/>
          <w:sz w:val="24"/>
          <w:szCs w:val="24"/>
          <w:lang w:val="en-GB"/>
        </w:rPr>
        <w:t>’</w:t>
      </w:r>
      <w:r w:rsidR="00081323" w:rsidRPr="00457537">
        <w:rPr>
          <w:rStyle w:val="EndnoteReference"/>
          <w:rFonts w:ascii="Times New Roman" w:hAnsi="Times New Roman" w:cs="Times New Roman"/>
          <w:noProof w:val="0"/>
          <w:sz w:val="24"/>
          <w:szCs w:val="24"/>
          <w:lang w:val="en-GB"/>
        </w:rPr>
        <w:endnoteReference w:id="2"/>
      </w:r>
      <w:r w:rsidR="00A944B3" w:rsidRPr="00457537">
        <w:rPr>
          <w:rFonts w:ascii="Times New Roman" w:hAnsi="Times New Roman" w:cs="Times New Roman"/>
          <w:noProof w:val="0"/>
          <w:sz w:val="24"/>
          <w:szCs w:val="24"/>
          <w:lang w:val="en-GB"/>
        </w:rPr>
        <w:t>. Following discussion</w:t>
      </w:r>
      <w:r w:rsidR="00630014" w:rsidRPr="00457537">
        <w:rPr>
          <w:rFonts w:ascii="Times New Roman" w:hAnsi="Times New Roman" w:cs="Times New Roman"/>
          <w:noProof w:val="0"/>
          <w:sz w:val="24"/>
          <w:szCs w:val="24"/>
          <w:lang w:val="en-GB"/>
        </w:rPr>
        <w:t>, coding was carried out by the first author</w:t>
      </w:r>
      <w:r w:rsidR="00340A22" w:rsidRPr="00457537">
        <w:rPr>
          <w:rFonts w:ascii="Times New Roman" w:hAnsi="Times New Roman" w:cs="Times New Roman"/>
          <w:noProof w:val="0"/>
          <w:sz w:val="24"/>
          <w:szCs w:val="24"/>
          <w:lang w:val="en-GB"/>
        </w:rPr>
        <w:t xml:space="preserve"> for a selection of </w:t>
      </w:r>
      <w:r w:rsidR="00436860" w:rsidRPr="00457537">
        <w:rPr>
          <w:rFonts w:ascii="Times New Roman" w:hAnsi="Times New Roman" w:cs="Times New Roman"/>
          <w:noProof w:val="0"/>
          <w:sz w:val="24"/>
          <w:szCs w:val="24"/>
          <w:lang w:val="en-GB"/>
        </w:rPr>
        <w:t>these</w:t>
      </w:r>
      <w:r w:rsidR="00F824CD" w:rsidRPr="00457537">
        <w:rPr>
          <w:rFonts w:ascii="Times New Roman" w:hAnsi="Times New Roman" w:cs="Times New Roman"/>
          <w:noProof w:val="0"/>
          <w:sz w:val="24"/>
          <w:szCs w:val="24"/>
          <w:lang w:val="en-GB"/>
        </w:rPr>
        <w:t xml:space="preserve"> languages</w:t>
      </w:r>
      <w:r w:rsidR="00340A22" w:rsidRPr="00457537">
        <w:rPr>
          <w:rFonts w:ascii="Times New Roman" w:hAnsi="Times New Roman" w:cs="Times New Roman"/>
          <w:noProof w:val="0"/>
          <w:sz w:val="24"/>
          <w:szCs w:val="24"/>
          <w:lang w:val="en-GB"/>
        </w:rPr>
        <w:t xml:space="preserve"> (English, French, German, Spanish, Italian, Bulgarian, </w:t>
      </w:r>
      <w:proofErr w:type="gramStart"/>
      <w:r w:rsidR="00340A22" w:rsidRPr="00457537">
        <w:rPr>
          <w:rFonts w:ascii="Times New Roman" w:hAnsi="Times New Roman" w:cs="Times New Roman"/>
          <w:noProof w:val="0"/>
          <w:sz w:val="24"/>
          <w:szCs w:val="24"/>
          <w:lang w:val="en-GB"/>
        </w:rPr>
        <w:t>Japanese</w:t>
      </w:r>
      <w:proofErr w:type="gramEnd"/>
      <w:r w:rsidR="00340A22" w:rsidRPr="00457537">
        <w:rPr>
          <w:rFonts w:ascii="Times New Roman" w:hAnsi="Times New Roman" w:cs="Times New Roman"/>
          <w:noProof w:val="0"/>
          <w:sz w:val="24"/>
          <w:szCs w:val="24"/>
          <w:lang w:val="en-GB"/>
        </w:rPr>
        <w:t xml:space="preserve"> and Romanian)</w:t>
      </w:r>
      <w:r w:rsidR="001C2E8A" w:rsidRPr="00457537">
        <w:rPr>
          <w:rFonts w:ascii="Times New Roman" w:hAnsi="Times New Roman" w:cs="Times New Roman"/>
          <w:noProof w:val="0"/>
          <w:sz w:val="24"/>
          <w:szCs w:val="24"/>
          <w:lang w:val="en-GB"/>
        </w:rPr>
        <w:t>.</w:t>
      </w:r>
      <w:r w:rsidR="00340A22" w:rsidRPr="00457537">
        <w:rPr>
          <w:rFonts w:ascii="Times New Roman" w:hAnsi="Times New Roman" w:cs="Times New Roman"/>
          <w:noProof w:val="0"/>
          <w:sz w:val="24"/>
          <w:szCs w:val="24"/>
          <w:lang w:val="en-GB"/>
        </w:rPr>
        <w:t xml:space="preserve"> </w:t>
      </w:r>
    </w:p>
    <w:p w14:paraId="5A0316D6" w14:textId="1B3AE6DF" w:rsidR="009A67C5" w:rsidRPr="00457537" w:rsidRDefault="009A67C5" w:rsidP="00340A22">
      <w:pPr>
        <w:rPr>
          <w:noProof w:val="0"/>
          <w:lang w:val="en-GB"/>
        </w:rPr>
      </w:pPr>
    </w:p>
    <w:p w14:paraId="3DB7A6DE" w14:textId="230C623C" w:rsidR="00CD73E4" w:rsidRPr="00457537" w:rsidRDefault="00CD73E4" w:rsidP="00340A22">
      <w:pPr>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[Insert Figure 1 about here]</w:t>
      </w:r>
    </w:p>
    <w:p w14:paraId="2D215C35" w14:textId="77777777" w:rsidR="00CD73E4" w:rsidRPr="00457537" w:rsidRDefault="00CD73E4" w:rsidP="00340A22">
      <w:pPr>
        <w:rPr>
          <w:noProof w:val="0"/>
          <w:lang w:val="en-GB"/>
        </w:rPr>
      </w:pPr>
    </w:p>
    <w:p w14:paraId="6CB5A072" w14:textId="578AE0BA" w:rsidR="00561387" w:rsidRPr="00457537" w:rsidRDefault="00561387" w:rsidP="00EE1DE6">
      <w:pPr>
        <w:pStyle w:val="Heading2"/>
        <w:spacing w:before="0" w:line="480" w:lineRule="auto"/>
        <w:rPr>
          <w:rFonts w:ascii="Times New Roman" w:hAnsi="Times New Roman" w:cs="Times New Roman"/>
          <w:b/>
          <w:bCs/>
          <w:noProof w:val="0"/>
          <w:sz w:val="24"/>
          <w:szCs w:val="24"/>
          <w:lang w:val="en-GB"/>
        </w:rPr>
      </w:pPr>
      <w:r w:rsidRPr="00457537">
        <w:rPr>
          <w:rFonts w:ascii="Times New Roman" w:hAnsi="Times New Roman" w:cs="Times New Roman"/>
          <w:b/>
          <w:bCs/>
          <w:noProof w:val="0"/>
          <w:sz w:val="24"/>
          <w:szCs w:val="24"/>
          <w:lang w:val="en-GB"/>
        </w:rPr>
        <w:t>Findings</w:t>
      </w:r>
    </w:p>
    <w:p w14:paraId="05DC1285" w14:textId="77777777" w:rsidR="00382780" w:rsidRPr="00457537" w:rsidRDefault="00382780" w:rsidP="00382780">
      <w:pPr>
        <w:rPr>
          <w:lang w:val="en-GB"/>
        </w:rPr>
      </w:pPr>
    </w:p>
    <w:p w14:paraId="3D6615DE" w14:textId="21CB52A1" w:rsidR="005F6E7A" w:rsidRPr="00457537" w:rsidRDefault="00E84679" w:rsidP="00C638EC">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This section provides a qualitative description of the main trends found in the data, regarding participants’ affiliations to </w:t>
      </w:r>
      <w:r w:rsidR="00A53AEA" w:rsidRPr="00457537">
        <w:rPr>
          <w:rFonts w:ascii="Times New Roman" w:hAnsi="Times New Roman" w:cs="Times New Roman"/>
          <w:noProof w:val="0"/>
          <w:sz w:val="24"/>
          <w:szCs w:val="24"/>
          <w:lang w:val="en-GB"/>
        </w:rPr>
        <w:t>each</w:t>
      </w:r>
      <w:r w:rsidR="00CA7D0D" w:rsidRPr="00457537">
        <w:rPr>
          <w:rFonts w:ascii="Times New Roman" w:hAnsi="Times New Roman" w:cs="Times New Roman"/>
          <w:noProof w:val="0"/>
          <w:sz w:val="24"/>
          <w:szCs w:val="24"/>
          <w:lang w:val="en-GB"/>
        </w:rPr>
        <w:t xml:space="preserve"> L2 of interest, plus their </w:t>
      </w:r>
      <w:r w:rsidR="00D85B9F" w:rsidRPr="00457537">
        <w:rPr>
          <w:rFonts w:ascii="Times New Roman" w:hAnsi="Times New Roman" w:cs="Times New Roman"/>
          <w:noProof w:val="0"/>
          <w:sz w:val="24"/>
          <w:szCs w:val="24"/>
          <w:lang w:val="en-GB"/>
        </w:rPr>
        <w:t>‘</w:t>
      </w:r>
      <w:r w:rsidR="00CA7D0D" w:rsidRPr="00457537">
        <w:rPr>
          <w:rFonts w:ascii="Times New Roman" w:hAnsi="Times New Roman" w:cs="Times New Roman"/>
          <w:noProof w:val="0"/>
          <w:sz w:val="24"/>
          <w:szCs w:val="24"/>
          <w:lang w:val="en-GB"/>
        </w:rPr>
        <w:t>mother tongue</w:t>
      </w:r>
      <w:r w:rsidR="00D85B9F" w:rsidRPr="00457537">
        <w:rPr>
          <w:rFonts w:ascii="Times New Roman" w:hAnsi="Times New Roman" w:cs="Times New Roman"/>
          <w:noProof w:val="0"/>
          <w:sz w:val="24"/>
          <w:szCs w:val="24"/>
          <w:lang w:val="en-GB"/>
        </w:rPr>
        <w:t>’</w:t>
      </w:r>
      <w:r w:rsidR="00CA7D0D" w:rsidRPr="00457537">
        <w:rPr>
          <w:rFonts w:ascii="Times New Roman" w:hAnsi="Times New Roman" w:cs="Times New Roman"/>
          <w:noProof w:val="0"/>
          <w:sz w:val="24"/>
          <w:szCs w:val="24"/>
          <w:lang w:val="en-GB"/>
        </w:rPr>
        <w:t xml:space="preserve">. </w:t>
      </w:r>
      <w:r w:rsidRPr="00457537">
        <w:rPr>
          <w:rFonts w:ascii="Times New Roman" w:hAnsi="Times New Roman" w:cs="Times New Roman"/>
          <w:noProof w:val="0"/>
          <w:sz w:val="24"/>
          <w:szCs w:val="24"/>
          <w:lang w:val="en-GB"/>
        </w:rPr>
        <w:t xml:space="preserve"> </w:t>
      </w:r>
      <w:r w:rsidR="00A53AEA" w:rsidRPr="00457537">
        <w:rPr>
          <w:rFonts w:ascii="Times New Roman" w:hAnsi="Times New Roman" w:cs="Times New Roman"/>
          <w:noProof w:val="0"/>
          <w:sz w:val="24"/>
          <w:szCs w:val="24"/>
          <w:lang w:val="en-GB"/>
        </w:rPr>
        <w:t xml:space="preserve">This account is </w:t>
      </w:r>
      <w:r w:rsidRPr="00457537">
        <w:rPr>
          <w:rFonts w:ascii="Times New Roman" w:hAnsi="Times New Roman" w:cs="Times New Roman"/>
          <w:noProof w:val="0"/>
          <w:sz w:val="24"/>
          <w:szCs w:val="24"/>
          <w:lang w:val="en-GB"/>
        </w:rPr>
        <w:t>illustrated with direct quotations from participants</w:t>
      </w:r>
      <w:r w:rsidRPr="00457537">
        <w:rPr>
          <w:rStyle w:val="EndnoteReference"/>
          <w:rFonts w:ascii="Times New Roman" w:hAnsi="Times New Roman" w:cs="Times New Roman"/>
          <w:noProof w:val="0"/>
          <w:sz w:val="24"/>
          <w:szCs w:val="24"/>
          <w:lang w:val="en-GB"/>
        </w:rPr>
        <w:endnoteReference w:id="3"/>
      </w:r>
      <w:r w:rsidRPr="00457537">
        <w:rPr>
          <w:rFonts w:ascii="Times New Roman" w:hAnsi="Times New Roman" w:cs="Times New Roman"/>
          <w:noProof w:val="0"/>
          <w:sz w:val="24"/>
          <w:szCs w:val="24"/>
          <w:lang w:val="en-GB"/>
        </w:rPr>
        <w:t>.</w:t>
      </w:r>
      <w:r w:rsidR="00A53AEA" w:rsidRPr="00457537">
        <w:rPr>
          <w:rFonts w:ascii="Times New Roman" w:hAnsi="Times New Roman" w:cs="Times New Roman"/>
          <w:noProof w:val="0"/>
          <w:sz w:val="24"/>
          <w:szCs w:val="24"/>
          <w:lang w:val="en-GB"/>
        </w:rPr>
        <w:t xml:space="preserve"> In th</w:t>
      </w:r>
      <w:r w:rsidR="00F53293" w:rsidRPr="00457537">
        <w:rPr>
          <w:rFonts w:ascii="Times New Roman" w:hAnsi="Times New Roman" w:cs="Times New Roman"/>
          <w:noProof w:val="0"/>
          <w:sz w:val="24"/>
          <w:szCs w:val="24"/>
          <w:lang w:val="en-GB"/>
        </w:rPr>
        <w:t>e</w:t>
      </w:r>
      <w:r w:rsidR="00382780" w:rsidRPr="00457537">
        <w:rPr>
          <w:rFonts w:ascii="Times New Roman" w:hAnsi="Times New Roman" w:cs="Times New Roman"/>
          <w:noProof w:val="0"/>
          <w:sz w:val="24"/>
          <w:szCs w:val="24"/>
          <w:lang w:val="en-GB"/>
        </w:rPr>
        <w:t xml:space="preserve"> following</w:t>
      </w:r>
      <w:r w:rsidR="00A53AEA" w:rsidRPr="00457537">
        <w:rPr>
          <w:rFonts w:ascii="Times New Roman" w:hAnsi="Times New Roman" w:cs="Times New Roman"/>
          <w:noProof w:val="0"/>
          <w:sz w:val="24"/>
          <w:szCs w:val="24"/>
          <w:lang w:val="en-GB"/>
        </w:rPr>
        <w:t xml:space="preserve"> Discussion section, the </w:t>
      </w:r>
      <w:r w:rsidR="00F53293" w:rsidRPr="00457537">
        <w:rPr>
          <w:rFonts w:ascii="Times New Roman" w:hAnsi="Times New Roman" w:cs="Times New Roman"/>
          <w:noProof w:val="0"/>
          <w:sz w:val="24"/>
          <w:szCs w:val="24"/>
          <w:lang w:val="en-GB"/>
        </w:rPr>
        <w:t xml:space="preserve">stated research questions are </w:t>
      </w:r>
      <w:r w:rsidR="00382780" w:rsidRPr="00457537">
        <w:rPr>
          <w:rFonts w:ascii="Times New Roman" w:hAnsi="Times New Roman" w:cs="Times New Roman"/>
          <w:noProof w:val="0"/>
          <w:sz w:val="24"/>
          <w:szCs w:val="24"/>
          <w:lang w:val="en-GB"/>
        </w:rPr>
        <w:t>directly addressed.</w:t>
      </w:r>
    </w:p>
    <w:p w14:paraId="08BBCC6D" w14:textId="77777777" w:rsidR="00C638EC" w:rsidRPr="00457537" w:rsidRDefault="00C638EC" w:rsidP="00C638EC">
      <w:pPr>
        <w:spacing w:after="0" w:line="480" w:lineRule="auto"/>
        <w:contextualSpacing/>
        <w:rPr>
          <w:noProof w:val="0"/>
          <w:lang w:val="en-GB"/>
        </w:rPr>
      </w:pPr>
    </w:p>
    <w:p w14:paraId="35116B58" w14:textId="41BF7064" w:rsidR="00561387" w:rsidRPr="00457537" w:rsidRDefault="00561387" w:rsidP="00C638EC">
      <w:pPr>
        <w:pStyle w:val="Heading3"/>
        <w:spacing w:before="0" w:line="480" w:lineRule="auto"/>
        <w:contextualSpacing/>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Hypercentral English</w:t>
      </w:r>
    </w:p>
    <w:p w14:paraId="59DE5D33" w14:textId="77777777" w:rsidR="004D40FB" w:rsidRPr="00457537" w:rsidRDefault="004D40FB" w:rsidP="00C638EC">
      <w:pPr>
        <w:spacing w:after="0" w:line="480" w:lineRule="auto"/>
        <w:contextualSpacing/>
        <w:rPr>
          <w:rFonts w:ascii="Times New Roman" w:hAnsi="Times New Roman" w:cs="Times New Roman"/>
          <w:noProof w:val="0"/>
          <w:sz w:val="24"/>
          <w:szCs w:val="24"/>
          <w:lang w:val="en-GB"/>
        </w:rPr>
      </w:pPr>
    </w:p>
    <w:p w14:paraId="68477229" w14:textId="75D771E1" w:rsidR="00EE1DE6" w:rsidRPr="00457537" w:rsidRDefault="00EE1DE6" w:rsidP="00C638EC">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All of the participants had studied English at </w:t>
      </w:r>
      <w:proofErr w:type="gramStart"/>
      <w:r w:rsidRPr="00457537">
        <w:rPr>
          <w:rFonts w:ascii="Times New Roman" w:hAnsi="Times New Roman" w:cs="Times New Roman"/>
          <w:noProof w:val="0"/>
          <w:sz w:val="24"/>
          <w:szCs w:val="24"/>
          <w:lang w:val="en-GB"/>
        </w:rPr>
        <w:t>school, and</w:t>
      </w:r>
      <w:proofErr w:type="gramEnd"/>
      <w:r w:rsidRPr="00457537">
        <w:rPr>
          <w:rFonts w:ascii="Times New Roman" w:hAnsi="Times New Roman" w:cs="Times New Roman"/>
          <w:noProof w:val="0"/>
          <w:sz w:val="24"/>
          <w:szCs w:val="24"/>
          <w:lang w:val="en-GB"/>
        </w:rPr>
        <w:t xml:space="preserve"> </w:t>
      </w:r>
      <w:r w:rsidR="001F2FC7" w:rsidRPr="00457537">
        <w:rPr>
          <w:rFonts w:ascii="Times New Roman" w:hAnsi="Times New Roman" w:cs="Times New Roman"/>
          <w:noProof w:val="0"/>
          <w:sz w:val="24"/>
          <w:szCs w:val="24"/>
          <w:lang w:val="en-GB"/>
        </w:rPr>
        <w:t>reported att</w:t>
      </w:r>
      <w:r w:rsidR="00326EE6" w:rsidRPr="00457537">
        <w:rPr>
          <w:rFonts w:ascii="Times New Roman" w:hAnsi="Times New Roman" w:cs="Times New Roman"/>
          <w:noProof w:val="0"/>
          <w:sz w:val="24"/>
          <w:szCs w:val="24"/>
          <w:lang w:val="en-GB"/>
        </w:rPr>
        <w:t>ai</w:t>
      </w:r>
      <w:r w:rsidR="001F2FC7" w:rsidRPr="00457537">
        <w:rPr>
          <w:rFonts w:ascii="Times New Roman" w:hAnsi="Times New Roman" w:cs="Times New Roman"/>
          <w:noProof w:val="0"/>
          <w:sz w:val="24"/>
          <w:szCs w:val="24"/>
          <w:lang w:val="en-GB"/>
        </w:rPr>
        <w:t>ning</w:t>
      </w:r>
      <w:r w:rsidRPr="00457537">
        <w:rPr>
          <w:rFonts w:ascii="Times New Roman" w:hAnsi="Times New Roman" w:cs="Times New Roman"/>
          <w:noProof w:val="0"/>
          <w:sz w:val="24"/>
          <w:szCs w:val="24"/>
          <w:lang w:val="en-GB"/>
        </w:rPr>
        <w:t xml:space="preserve"> intermediate to advanced proficiency (</w:t>
      </w:r>
      <w:r w:rsidR="000045E9" w:rsidRPr="00457537">
        <w:rPr>
          <w:rFonts w:ascii="Times New Roman" w:hAnsi="Times New Roman" w:cs="Times New Roman"/>
          <w:noProof w:val="0"/>
          <w:sz w:val="24"/>
          <w:szCs w:val="24"/>
          <w:lang w:val="en-GB"/>
        </w:rPr>
        <w:t>usually</w:t>
      </w:r>
      <w:r w:rsidRPr="00457537">
        <w:rPr>
          <w:rFonts w:ascii="Times New Roman" w:hAnsi="Times New Roman" w:cs="Times New Roman"/>
          <w:noProof w:val="0"/>
          <w:sz w:val="24"/>
          <w:szCs w:val="24"/>
          <w:lang w:val="en-GB"/>
        </w:rPr>
        <w:t xml:space="preserve"> referencing CEFR levels B2 or C1). </w:t>
      </w:r>
      <w:r w:rsidR="005F6E7A" w:rsidRPr="00457537">
        <w:rPr>
          <w:rFonts w:ascii="Times New Roman" w:hAnsi="Times New Roman" w:cs="Times New Roman"/>
          <w:noProof w:val="0"/>
          <w:sz w:val="24"/>
          <w:szCs w:val="24"/>
          <w:lang w:val="en-GB"/>
        </w:rPr>
        <w:t xml:space="preserve">Many also mentioned supplementary English learning activities, </w:t>
      </w:r>
      <w:r w:rsidR="00326EE6" w:rsidRPr="00457537">
        <w:rPr>
          <w:rFonts w:ascii="Times New Roman" w:hAnsi="Times New Roman" w:cs="Times New Roman"/>
          <w:noProof w:val="0"/>
          <w:sz w:val="24"/>
          <w:szCs w:val="24"/>
          <w:lang w:val="en-GB"/>
        </w:rPr>
        <w:t>including</w:t>
      </w:r>
      <w:r w:rsidR="005F6E7A" w:rsidRPr="00457537">
        <w:rPr>
          <w:rFonts w:ascii="Times New Roman" w:hAnsi="Times New Roman" w:cs="Times New Roman"/>
          <w:noProof w:val="0"/>
          <w:sz w:val="24"/>
          <w:szCs w:val="24"/>
          <w:lang w:val="en-GB"/>
        </w:rPr>
        <w:t xml:space="preserve"> summer programmes, leisure activities such as online gaming, and consumption of English-medium music, TV or </w:t>
      </w:r>
      <w:proofErr w:type="gramStart"/>
      <w:r w:rsidR="005F6E7A" w:rsidRPr="00457537">
        <w:rPr>
          <w:rFonts w:ascii="Times New Roman" w:hAnsi="Times New Roman" w:cs="Times New Roman"/>
          <w:noProof w:val="0"/>
          <w:sz w:val="24"/>
          <w:szCs w:val="24"/>
          <w:lang w:val="en-GB"/>
        </w:rPr>
        <w:t>cinema;</w:t>
      </w:r>
      <w:proofErr w:type="gramEnd"/>
      <w:r w:rsidR="005F6E7A" w:rsidRPr="00457537">
        <w:rPr>
          <w:rFonts w:ascii="Times New Roman" w:hAnsi="Times New Roman" w:cs="Times New Roman"/>
          <w:noProof w:val="0"/>
          <w:sz w:val="24"/>
          <w:szCs w:val="24"/>
          <w:lang w:val="en-GB"/>
        </w:rPr>
        <w:t xml:space="preserve"> some mentioned use of English in the family, and strong social support for English learning. </w:t>
      </w:r>
      <w:r w:rsidR="00DF3617" w:rsidRPr="00457537">
        <w:rPr>
          <w:rFonts w:ascii="Times New Roman" w:hAnsi="Times New Roman" w:cs="Times New Roman"/>
          <w:noProof w:val="0"/>
          <w:sz w:val="24"/>
          <w:szCs w:val="24"/>
          <w:lang w:val="en-GB"/>
        </w:rPr>
        <w:t>A</w:t>
      </w:r>
      <w:r w:rsidR="005F6E7A" w:rsidRPr="00457537">
        <w:rPr>
          <w:rFonts w:ascii="Times New Roman" w:hAnsi="Times New Roman" w:cs="Times New Roman"/>
          <w:noProof w:val="0"/>
          <w:sz w:val="24"/>
          <w:szCs w:val="24"/>
          <w:lang w:val="en-GB"/>
        </w:rPr>
        <w:t xml:space="preserve"> few mentioned poor </w:t>
      </w:r>
      <w:proofErr w:type="gramStart"/>
      <w:r w:rsidR="005F6E7A" w:rsidRPr="00457537">
        <w:rPr>
          <w:rFonts w:ascii="Times New Roman" w:hAnsi="Times New Roman" w:cs="Times New Roman"/>
          <w:noProof w:val="0"/>
          <w:sz w:val="24"/>
          <w:szCs w:val="24"/>
          <w:lang w:val="en-GB"/>
        </w:rPr>
        <w:t>motivation</w:t>
      </w:r>
      <w:proofErr w:type="gramEnd"/>
      <w:r w:rsidR="005F6E7A" w:rsidRPr="00457537">
        <w:rPr>
          <w:rFonts w:ascii="Times New Roman" w:hAnsi="Times New Roman" w:cs="Times New Roman"/>
          <w:noProof w:val="0"/>
          <w:sz w:val="24"/>
          <w:szCs w:val="24"/>
          <w:lang w:val="en-GB"/>
        </w:rPr>
        <w:t xml:space="preserve"> for learning English in early life [B05</w:t>
      </w:r>
      <w:r w:rsidR="001E1D55" w:rsidRPr="00457537">
        <w:rPr>
          <w:rFonts w:ascii="Times New Roman" w:hAnsi="Times New Roman" w:cs="Times New Roman"/>
          <w:noProof w:val="0"/>
          <w:sz w:val="24"/>
          <w:szCs w:val="24"/>
          <w:lang w:val="en-GB"/>
        </w:rPr>
        <w:t>: French, in Italy</w:t>
      </w:r>
      <w:r w:rsidR="005F6E7A" w:rsidRPr="00457537">
        <w:rPr>
          <w:rFonts w:ascii="Times New Roman" w:hAnsi="Times New Roman" w:cs="Times New Roman"/>
          <w:noProof w:val="0"/>
          <w:sz w:val="24"/>
          <w:szCs w:val="24"/>
          <w:lang w:val="en-GB"/>
        </w:rPr>
        <w:t>], or lack of opportunity/access to English [L06</w:t>
      </w:r>
      <w:r w:rsidR="001E1D55" w:rsidRPr="00457537">
        <w:rPr>
          <w:rFonts w:ascii="Times New Roman" w:hAnsi="Times New Roman" w:cs="Times New Roman"/>
          <w:noProof w:val="0"/>
          <w:sz w:val="24"/>
          <w:szCs w:val="24"/>
          <w:lang w:val="en-GB"/>
        </w:rPr>
        <w:t>: Brazilian, in Spain</w:t>
      </w:r>
      <w:r w:rsidR="005F6E7A" w:rsidRPr="00457537">
        <w:rPr>
          <w:rFonts w:ascii="Times New Roman" w:hAnsi="Times New Roman" w:cs="Times New Roman"/>
          <w:noProof w:val="0"/>
          <w:sz w:val="24"/>
          <w:szCs w:val="24"/>
          <w:lang w:val="en-GB"/>
        </w:rPr>
        <w:t>].</w:t>
      </w:r>
      <w:r w:rsidR="00A2432D" w:rsidRPr="00457537">
        <w:rPr>
          <w:rFonts w:ascii="Times New Roman" w:hAnsi="Times New Roman" w:cs="Times New Roman"/>
          <w:noProof w:val="0"/>
          <w:sz w:val="24"/>
          <w:szCs w:val="24"/>
          <w:lang w:val="en-GB"/>
        </w:rPr>
        <w:t xml:space="preserve"> Participants generally took a </w:t>
      </w:r>
      <w:r w:rsidR="00D378FB" w:rsidRPr="00457537">
        <w:rPr>
          <w:rFonts w:ascii="Times New Roman" w:hAnsi="Times New Roman" w:cs="Times New Roman"/>
          <w:noProof w:val="0"/>
          <w:sz w:val="24"/>
          <w:szCs w:val="24"/>
          <w:lang w:val="en-GB"/>
        </w:rPr>
        <w:t>utilitarian</w:t>
      </w:r>
      <w:r w:rsidR="00A2432D" w:rsidRPr="00457537">
        <w:rPr>
          <w:rFonts w:ascii="Times New Roman" w:hAnsi="Times New Roman" w:cs="Times New Roman"/>
          <w:noProof w:val="0"/>
          <w:sz w:val="24"/>
          <w:szCs w:val="24"/>
          <w:lang w:val="en-GB"/>
        </w:rPr>
        <w:t xml:space="preserve"> view of the status of English:</w:t>
      </w:r>
    </w:p>
    <w:p w14:paraId="5AD19F60" w14:textId="2B8C65F0" w:rsidR="00A2432D" w:rsidRPr="00457537" w:rsidRDefault="00A2432D" w:rsidP="00A2432D">
      <w:pPr>
        <w:pStyle w:val="NormalWeb"/>
        <w:spacing w:before="0" w:beforeAutospacing="0" w:after="0" w:afterAutospacing="0"/>
        <w:ind w:left="720"/>
      </w:pPr>
      <w:r w:rsidRPr="00457537">
        <w:rPr>
          <w:rFonts w:eastAsiaTheme="minorEastAsia"/>
          <w:i/>
          <w:iCs/>
          <w:color w:val="000000" w:themeColor="dark1"/>
          <w:kern w:val="24"/>
        </w:rPr>
        <w:t>English is everywhere, so I [laugh</w:t>
      </w:r>
      <w:r w:rsidR="001E1D55" w:rsidRPr="00457537">
        <w:rPr>
          <w:rFonts w:eastAsiaTheme="minorEastAsia"/>
          <w:i/>
          <w:iCs/>
          <w:color w:val="000000" w:themeColor="dark1"/>
          <w:kern w:val="24"/>
        </w:rPr>
        <w:t>s</w:t>
      </w:r>
      <w:r w:rsidRPr="00457537">
        <w:rPr>
          <w:rFonts w:eastAsiaTheme="minorEastAsia"/>
          <w:i/>
          <w:iCs/>
          <w:color w:val="000000" w:themeColor="dark1"/>
          <w:kern w:val="24"/>
        </w:rPr>
        <w:t>] study English [laugh</w:t>
      </w:r>
      <w:r w:rsidR="001E1D55" w:rsidRPr="00457537">
        <w:rPr>
          <w:rFonts w:eastAsiaTheme="minorEastAsia"/>
          <w:i/>
          <w:iCs/>
          <w:color w:val="000000" w:themeColor="dark1"/>
          <w:kern w:val="24"/>
        </w:rPr>
        <w:t>s</w:t>
      </w:r>
      <w:r w:rsidRPr="00457537">
        <w:rPr>
          <w:rFonts w:eastAsiaTheme="minorEastAsia"/>
          <w:i/>
          <w:iCs/>
          <w:color w:val="000000" w:themeColor="dark1"/>
          <w:kern w:val="24"/>
        </w:rPr>
        <w:t>]</w:t>
      </w:r>
      <w:r w:rsidR="001E1D55" w:rsidRPr="00457537">
        <w:rPr>
          <w:rFonts w:eastAsiaTheme="minorEastAsia"/>
          <w:i/>
          <w:iCs/>
          <w:color w:val="000000" w:themeColor="dark1"/>
          <w:kern w:val="24"/>
        </w:rPr>
        <w:t>.</w:t>
      </w:r>
      <w:r w:rsidRPr="00457537">
        <w:rPr>
          <w:rFonts w:eastAsiaTheme="minorEastAsia"/>
          <w:color w:val="000000" w:themeColor="dark1"/>
          <w:kern w:val="24"/>
        </w:rPr>
        <w:t xml:space="preserve"> [L03: Ukrainian, in Spain]</w:t>
      </w:r>
    </w:p>
    <w:p w14:paraId="1AD40DA8" w14:textId="6D795326" w:rsidR="00A2432D" w:rsidRPr="00457537" w:rsidRDefault="00A2432D" w:rsidP="00EE1DE6">
      <w:pPr>
        <w:spacing w:after="0" w:line="480" w:lineRule="auto"/>
        <w:rPr>
          <w:rFonts w:ascii="Times New Roman" w:hAnsi="Times New Roman" w:cs="Times New Roman"/>
          <w:noProof w:val="0"/>
          <w:sz w:val="24"/>
          <w:szCs w:val="24"/>
          <w:lang w:val="en-GB"/>
        </w:rPr>
      </w:pPr>
    </w:p>
    <w:p w14:paraId="4B1C7944" w14:textId="3C6D8348" w:rsidR="00A2432D" w:rsidRPr="00457537" w:rsidRDefault="00A2432D" w:rsidP="00A2432D">
      <w:pPr>
        <w:pStyle w:val="NormalWeb"/>
        <w:spacing w:before="0" w:beforeAutospacing="0" w:after="0" w:afterAutospacing="0"/>
        <w:ind w:left="720"/>
      </w:pPr>
      <w:r w:rsidRPr="00457537">
        <w:rPr>
          <w:rFonts w:eastAsiaTheme="minorEastAsia"/>
          <w:i/>
          <w:iCs/>
          <w:color w:val="000000" w:themeColor="dark1"/>
          <w:kern w:val="24"/>
        </w:rPr>
        <w:lastRenderedPageBreak/>
        <w:t>Their language [Swedish] is so (.)</w:t>
      </w:r>
      <w:r w:rsidR="00091F3B" w:rsidRPr="00457537">
        <w:rPr>
          <w:rFonts w:eastAsiaTheme="minorEastAsia"/>
          <w:i/>
          <w:iCs/>
          <w:color w:val="000000" w:themeColor="dark1"/>
          <w:kern w:val="24"/>
        </w:rPr>
        <w:t xml:space="preserve"> </w:t>
      </w:r>
      <w:r w:rsidRPr="00457537">
        <w:rPr>
          <w:rFonts w:eastAsiaTheme="minorEastAsia"/>
          <w:i/>
          <w:iCs/>
          <w:color w:val="000000" w:themeColor="dark1"/>
          <w:kern w:val="24"/>
        </w:rPr>
        <w:t>it’s not really spoken in the world, so they need to speak English [laughs]</w:t>
      </w:r>
      <w:r w:rsidR="001E1D55" w:rsidRPr="00457537">
        <w:rPr>
          <w:rFonts w:eastAsiaTheme="minorEastAsia"/>
          <w:i/>
          <w:iCs/>
          <w:color w:val="000000" w:themeColor="dark1"/>
          <w:kern w:val="24"/>
        </w:rPr>
        <w:t>.</w:t>
      </w:r>
      <w:r w:rsidRPr="00457537">
        <w:rPr>
          <w:rFonts w:eastAsiaTheme="minorEastAsia"/>
          <w:color w:val="000000" w:themeColor="dark1"/>
          <w:kern w:val="24"/>
        </w:rPr>
        <w:t xml:space="preserve">  [B01: French, in Italy]</w:t>
      </w:r>
    </w:p>
    <w:p w14:paraId="6277D6E8" w14:textId="0455125C" w:rsidR="00A2432D" w:rsidRPr="00457537" w:rsidRDefault="00A2432D" w:rsidP="00EE1DE6">
      <w:pPr>
        <w:spacing w:after="0" w:line="480" w:lineRule="auto"/>
        <w:rPr>
          <w:rFonts w:ascii="Times New Roman" w:hAnsi="Times New Roman" w:cs="Times New Roman"/>
          <w:noProof w:val="0"/>
          <w:sz w:val="24"/>
          <w:szCs w:val="24"/>
          <w:lang w:val="en-GB"/>
        </w:rPr>
      </w:pPr>
    </w:p>
    <w:p w14:paraId="4EAE076D" w14:textId="50B097AF" w:rsidR="004901ED" w:rsidRPr="00457537" w:rsidRDefault="004901ED" w:rsidP="004901ED">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There was a </w:t>
      </w:r>
      <w:r w:rsidR="000365F8" w:rsidRPr="00457537">
        <w:rPr>
          <w:rFonts w:ascii="Times New Roman" w:hAnsi="Times New Roman" w:cs="Times New Roman"/>
          <w:noProof w:val="0"/>
          <w:sz w:val="24"/>
          <w:szCs w:val="24"/>
          <w:lang w:val="en-GB"/>
        </w:rPr>
        <w:t>shared</w:t>
      </w:r>
      <w:r w:rsidRPr="00457537">
        <w:rPr>
          <w:rFonts w:ascii="Times New Roman" w:hAnsi="Times New Roman" w:cs="Times New Roman"/>
          <w:noProof w:val="0"/>
          <w:sz w:val="24"/>
          <w:szCs w:val="24"/>
          <w:lang w:val="en-GB"/>
        </w:rPr>
        <w:t xml:space="preserve"> consensus concerning the positive value of knowledge of English</w:t>
      </w:r>
      <w:r w:rsidR="000365F8" w:rsidRPr="00457537">
        <w:rPr>
          <w:rFonts w:ascii="Times New Roman" w:hAnsi="Times New Roman" w:cs="Times New Roman"/>
          <w:noProof w:val="0"/>
          <w:sz w:val="24"/>
          <w:szCs w:val="24"/>
          <w:lang w:val="en-GB"/>
        </w:rPr>
        <w:t xml:space="preserve">, for </w:t>
      </w:r>
      <w:r w:rsidR="007B3D88" w:rsidRPr="00457537">
        <w:rPr>
          <w:rFonts w:ascii="Times New Roman" w:hAnsi="Times New Roman" w:cs="Times New Roman"/>
          <w:noProof w:val="0"/>
          <w:sz w:val="24"/>
          <w:szCs w:val="24"/>
          <w:lang w:val="en-GB"/>
        </w:rPr>
        <w:t>va</w:t>
      </w:r>
      <w:r w:rsidR="00D2552E" w:rsidRPr="00457537">
        <w:rPr>
          <w:rFonts w:ascii="Times New Roman" w:hAnsi="Times New Roman" w:cs="Times New Roman"/>
          <w:noProof w:val="0"/>
          <w:sz w:val="24"/>
          <w:szCs w:val="24"/>
          <w:lang w:val="en-GB"/>
        </w:rPr>
        <w:t>ried</w:t>
      </w:r>
      <w:r w:rsidR="000365F8" w:rsidRPr="00457537">
        <w:rPr>
          <w:rFonts w:ascii="Times New Roman" w:hAnsi="Times New Roman" w:cs="Times New Roman"/>
          <w:noProof w:val="0"/>
          <w:sz w:val="24"/>
          <w:szCs w:val="24"/>
          <w:lang w:val="en-GB"/>
        </w:rPr>
        <w:t xml:space="preserve"> reasons</w:t>
      </w:r>
      <w:r w:rsidRPr="00457537">
        <w:rPr>
          <w:rFonts w:ascii="Times New Roman" w:hAnsi="Times New Roman" w:cs="Times New Roman"/>
          <w:noProof w:val="0"/>
          <w:sz w:val="24"/>
          <w:szCs w:val="24"/>
          <w:lang w:val="en-GB"/>
        </w:rPr>
        <w:t>. The language was viewed as promoting international communication and supporting travel and mobility, as well as employment:</w:t>
      </w:r>
    </w:p>
    <w:p w14:paraId="2F7130EA" w14:textId="550838C6" w:rsidR="004901ED" w:rsidRPr="00457537" w:rsidRDefault="004901ED" w:rsidP="00490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imes New Roman" w:hAnsi="Times New Roman" w:cs="Times New Roman"/>
          <w:i/>
          <w:iCs/>
          <w:noProof w:val="0"/>
          <w:sz w:val="24"/>
          <w:szCs w:val="24"/>
          <w:lang w:val="en-GB"/>
        </w:rPr>
      </w:pPr>
      <w:r w:rsidRPr="00457537">
        <w:rPr>
          <w:rFonts w:ascii="Times New Roman" w:hAnsi="Times New Roman" w:cs="Times New Roman"/>
          <w:i/>
          <w:iCs/>
          <w:noProof w:val="0"/>
          <w:sz w:val="24"/>
          <w:szCs w:val="24"/>
          <w:lang w:val="en-GB"/>
        </w:rPr>
        <w:t>For me it’s extremely important to know English of course, because it’s like the language that everywhere in the world supposedly</w:t>
      </w:r>
      <w:r w:rsidR="00C27532" w:rsidRPr="00457537">
        <w:rPr>
          <w:rFonts w:ascii="Times New Roman" w:hAnsi="Times New Roman" w:cs="Times New Roman"/>
          <w:i/>
          <w:iCs/>
          <w:noProof w:val="0"/>
          <w:sz w:val="24"/>
          <w:szCs w:val="24"/>
          <w:lang w:val="en-GB"/>
        </w:rPr>
        <w:t>,</w:t>
      </w:r>
      <w:r w:rsidRPr="00457537">
        <w:rPr>
          <w:rFonts w:ascii="Times New Roman" w:hAnsi="Times New Roman" w:cs="Times New Roman"/>
          <w:i/>
          <w:iCs/>
          <w:noProof w:val="0"/>
          <w:sz w:val="24"/>
          <w:szCs w:val="24"/>
          <w:lang w:val="en-GB"/>
        </w:rPr>
        <w:t xml:space="preserve"> you can meet someone who speaks English, you know it’s a universal language</w:t>
      </w:r>
      <w:r w:rsidR="00563D49" w:rsidRPr="00457537">
        <w:rPr>
          <w:rFonts w:ascii="Times New Roman" w:hAnsi="Times New Roman" w:cs="Times New Roman"/>
          <w:i/>
          <w:iCs/>
          <w:noProof w:val="0"/>
          <w:sz w:val="24"/>
          <w:szCs w:val="24"/>
          <w:lang w:val="en-GB"/>
        </w:rPr>
        <w:t>.</w:t>
      </w:r>
      <w:r w:rsidRPr="00457537">
        <w:rPr>
          <w:rFonts w:ascii="Times New Roman" w:hAnsi="Times New Roman" w:cs="Times New Roman"/>
          <w:i/>
          <w:iCs/>
          <w:noProof w:val="0"/>
          <w:sz w:val="24"/>
          <w:szCs w:val="24"/>
          <w:lang w:val="en-GB"/>
        </w:rPr>
        <w:t xml:space="preserve"> </w:t>
      </w:r>
      <w:r w:rsidRPr="00457537">
        <w:rPr>
          <w:rFonts w:ascii="Times New Roman" w:hAnsi="Times New Roman" w:cs="Times New Roman"/>
          <w:noProof w:val="0"/>
          <w:sz w:val="24"/>
          <w:szCs w:val="24"/>
          <w:lang w:val="en-GB"/>
        </w:rPr>
        <w:t>[SP03: Polish, in Croatia]</w:t>
      </w:r>
    </w:p>
    <w:p w14:paraId="091EFAA7" w14:textId="0482809C" w:rsidR="004901ED" w:rsidRPr="00457537" w:rsidRDefault="004901ED" w:rsidP="00490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imes New Roman" w:hAnsi="Times New Roman" w:cs="Times New Roman"/>
          <w:i/>
          <w:iCs/>
          <w:noProof w:val="0"/>
          <w:sz w:val="24"/>
          <w:szCs w:val="24"/>
          <w:lang w:val="en-GB"/>
        </w:rPr>
      </w:pPr>
    </w:p>
    <w:p w14:paraId="59F71149" w14:textId="3776D53A" w:rsidR="004901ED" w:rsidRPr="00457537" w:rsidRDefault="004901ED" w:rsidP="004901ED">
      <w:pPr>
        <w:spacing w:after="0" w:line="480" w:lineRule="auto"/>
        <w:ind w:left="720"/>
        <w:rPr>
          <w:rFonts w:ascii="Times New Roman" w:eastAsia="Times New Roman" w:hAnsi="Times New Roman" w:cs="Times New Roman"/>
          <w:i/>
          <w:iCs/>
          <w:noProof w:val="0"/>
          <w:sz w:val="24"/>
          <w:szCs w:val="24"/>
          <w:lang w:val="en-GB" w:eastAsia="en-GB"/>
        </w:rPr>
      </w:pPr>
      <w:r w:rsidRPr="00457537">
        <w:rPr>
          <w:rFonts w:ascii="Times New Roman" w:eastAsiaTheme="minorEastAsia" w:hAnsi="Times New Roman" w:cs="Times New Roman"/>
          <w:i/>
          <w:iCs/>
          <w:noProof w:val="0"/>
          <w:color w:val="000000" w:themeColor="dark1"/>
          <w:kern w:val="24"/>
          <w:sz w:val="24"/>
          <w:szCs w:val="24"/>
          <w:lang w:val="en-GB" w:eastAsia="en-GB"/>
        </w:rPr>
        <w:t>I can say to you that in Brazil if you don’t have English you don’t work in in good position</w:t>
      </w:r>
      <w:r w:rsidR="00563D49" w:rsidRPr="00457537">
        <w:rPr>
          <w:rFonts w:ascii="Times New Roman" w:eastAsiaTheme="minorEastAsia" w:hAnsi="Times New Roman" w:cs="Times New Roman"/>
          <w:i/>
          <w:iCs/>
          <w:noProof w:val="0"/>
          <w:color w:val="000000" w:themeColor="dark1"/>
          <w:kern w:val="24"/>
          <w:sz w:val="24"/>
          <w:szCs w:val="24"/>
          <w:lang w:val="en-GB" w:eastAsia="en-GB"/>
        </w:rPr>
        <w:t>.</w:t>
      </w:r>
      <w:r w:rsidRPr="00457537">
        <w:rPr>
          <w:rFonts w:ascii="Times New Roman" w:eastAsiaTheme="minorEastAsia" w:hAnsi="Times New Roman" w:cs="Times New Roman"/>
          <w:i/>
          <w:iCs/>
          <w:noProof w:val="0"/>
          <w:color w:val="000000" w:themeColor="dark1"/>
          <w:kern w:val="24"/>
          <w:sz w:val="24"/>
          <w:szCs w:val="24"/>
          <w:lang w:val="en-GB" w:eastAsia="en-GB"/>
        </w:rPr>
        <w:t xml:space="preserve"> </w:t>
      </w:r>
      <w:r w:rsidRPr="00457537">
        <w:rPr>
          <w:rFonts w:ascii="Times New Roman" w:eastAsiaTheme="minorEastAsia" w:hAnsi="Times New Roman" w:cs="Times New Roman"/>
          <w:noProof w:val="0"/>
          <w:color w:val="000000" w:themeColor="dark1"/>
          <w:kern w:val="24"/>
          <w:sz w:val="24"/>
          <w:szCs w:val="24"/>
          <w:lang w:val="en-GB" w:eastAsia="en-GB"/>
        </w:rPr>
        <w:t>[L06: Brazilian, in Spain]</w:t>
      </w:r>
    </w:p>
    <w:p w14:paraId="1D8C8D08" w14:textId="7F2F6AC8" w:rsidR="004901ED" w:rsidRPr="00457537" w:rsidRDefault="004901ED" w:rsidP="00490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noProof w:val="0"/>
          <w:sz w:val="24"/>
          <w:szCs w:val="24"/>
          <w:lang w:val="en-GB"/>
        </w:rPr>
      </w:pPr>
    </w:p>
    <w:p w14:paraId="59207A1C" w14:textId="4B865913" w:rsidR="004901ED" w:rsidRPr="00457537" w:rsidRDefault="0060562D" w:rsidP="00490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noProof w:val="0"/>
          <w:sz w:val="24"/>
          <w:szCs w:val="24"/>
          <w:lang w:val="en-GB"/>
        </w:rPr>
      </w:pPr>
      <w:proofErr w:type="gramStart"/>
      <w:r w:rsidRPr="00457537">
        <w:rPr>
          <w:rFonts w:ascii="Times New Roman" w:hAnsi="Times New Roman" w:cs="Times New Roman"/>
          <w:noProof w:val="0"/>
          <w:sz w:val="24"/>
          <w:szCs w:val="24"/>
          <w:lang w:val="en-GB"/>
        </w:rPr>
        <w:t>A number of</w:t>
      </w:r>
      <w:proofErr w:type="gramEnd"/>
      <w:r w:rsidRPr="00457537">
        <w:rPr>
          <w:rFonts w:ascii="Times New Roman" w:hAnsi="Times New Roman" w:cs="Times New Roman"/>
          <w:noProof w:val="0"/>
          <w:sz w:val="24"/>
          <w:szCs w:val="24"/>
          <w:lang w:val="en-GB"/>
        </w:rPr>
        <w:t xml:space="preserve"> participants mentioned how in their life at home, </w:t>
      </w:r>
      <w:r w:rsidR="004901ED" w:rsidRPr="00457537">
        <w:rPr>
          <w:rFonts w:ascii="Times New Roman" w:hAnsi="Times New Roman" w:cs="Times New Roman"/>
          <w:noProof w:val="0"/>
          <w:sz w:val="24"/>
          <w:szCs w:val="24"/>
          <w:lang w:val="en-GB"/>
        </w:rPr>
        <w:t xml:space="preserve">English provided access to academic knowledge, and to </w:t>
      </w:r>
      <w:r w:rsidR="00A81CB5" w:rsidRPr="00457537">
        <w:rPr>
          <w:rFonts w:ascii="Times New Roman" w:hAnsi="Times New Roman" w:cs="Times New Roman"/>
          <w:noProof w:val="0"/>
          <w:sz w:val="24"/>
          <w:szCs w:val="24"/>
          <w:lang w:val="en-GB"/>
        </w:rPr>
        <w:t>aspects</w:t>
      </w:r>
      <w:r w:rsidR="004901ED" w:rsidRPr="00457537">
        <w:rPr>
          <w:rFonts w:ascii="Times New Roman" w:hAnsi="Times New Roman" w:cs="Times New Roman"/>
          <w:noProof w:val="0"/>
          <w:sz w:val="24"/>
          <w:szCs w:val="24"/>
          <w:lang w:val="en-GB"/>
        </w:rPr>
        <w:t xml:space="preserve"> of culture and entertainment:</w:t>
      </w:r>
    </w:p>
    <w:p w14:paraId="5D33C5DD" w14:textId="459554C9" w:rsidR="0060562D" w:rsidRPr="00457537" w:rsidRDefault="0060562D" w:rsidP="00605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iCs/>
          <w:noProof w:val="0"/>
          <w:sz w:val="24"/>
          <w:szCs w:val="24"/>
          <w:lang w:val="en-GB"/>
        </w:rPr>
      </w:pPr>
      <w:r w:rsidRPr="00457537">
        <w:rPr>
          <w:rFonts w:ascii="Times New Roman" w:hAnsi="Times New Roman" w:cs="Times New Roman"/>
          <w:i/>
          <w:iCs/>
          <w:noProof w:val="0"/>
          <w:sz w:val="24"/>
          <w:szCs w:val="24"/>
          <w:lang w:val="en-GB"/>
        </w:rPr>
        <w:t>English plays a huge part in my life because it is the language that allows me to understand cultures, because whatever you want to look at, if you search for it in English you will find way more results, and this applies to everything, to media, to studies, to whatever you want</w:t>
      </w:r>
      <w:r w:rsidR="000365F8" w:rsidRPr="00457537">
        <w:rPr>
          <w:rFonts w:ascii="Times New Roman" w:hAnsi="Times New Roman" w:cs="Times New Roman"/>
          <w:i/>
          <w:iCs/>
          <w:noProof w:val="0"/>
          <w:sz w:val="24"/>
          <w:szCs w:val="24"/>
          <w:lang w:val="en-GB"/>
        </w:rPr>
        <w:t>.</w:t>
      </w:r>
      <w:r w:rsidRPr="00457537">
        <w:rPr>
          <w:rFonts w:ascii="Times New Roman" w:hAnsi="Times New Roman" w:cs="Times New Roman"/>
          <w:i/>
          <w:iCs/>
          <w:noProof w:val="0"/>
          <w:sz w:val="24"/>
          <w:szCs w:val="24"/>
          <w:lang w:val="en-GB"/>
        </w:rPr>
        <w:t xml:space="preserve"> </w:t>
      </w:r>
      <w:r w:rsidRPr="00457537">
        <w:rPr>
          <w:rFonts w:ascii="Times New Roman" w:hAnsi="Times New Roman" w:cs="Times New Roman"/>
          <w:noProof w:val="0"/>
          <w:sz w:val="24"/>
          <w:szCs w:val="24"/>
          <w:lang w:val="en-GB"/>
        </w:rPr>
        <w:t>[L05: Italian in Spain]</w:t>
      </w:r>
    </w:p>
    <w:p w14:paraId="263A9736" w14:textId="77777777" w:rsidR="0060562D" w:rsidRPr="00457537" w:rsidRDefault="0060562D" w:rsidP="0060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hanging="720"/>
        <w:rPr>
          <w:rFonts w:ascii="Times New Roman" w:hAnsi="Times New Roman" w:cs="Times New Roman"/>
          <w:noProof w:val="0"/>
          <w:sz w:val="24"/>
          <w:szCs w:val="24"/>
          <w:lang w:val="en-GB"/>
        </w:rPr>
      </w:pPr>
    </w:p>
    <w:p w14:paraId="583AF596" w14:textId="5FB89DCE" w:rsidR="00A2432D" w:rsidRPr="00457537" w:rsidRDefault="00A2432D" w:rsidP="00EE1DE6">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During </w:t>
      </w:r>
      <w:r w:rsidR="009E49B0" w:rsidRPr="00457537">
        <w:rPr>
          <w:rFonts w:ascii="Times New Roman" w:hAnsi="Times New Roman" w:cs="Times New Roman"/>
          <w:noProof w:val="0"/>
          <w:sz w:val="24"/>
          <w:szCs w:val="24"/>
          <w:lang w:val="en-GB"/>
        </w:rPr>
        <w:t>SA</w:t>
      </w:r>
      <w:r w:rsidRPr="00457537">
        <w:rPr>
          <w:rFonts w:ascii="Times New Roman" w:hAnsi="Times New Roman" w:cs="Times New Roman"/>
          <w:noProof w:val="0"/>
          <w:sz w:val="24"/>
          <w:szCs w:val="24"/>
          <w:lang w:val="en-GB"/>
        </w:rPr>
        <w:t xml:space="preserve">, </w:t>
      </w:r>
      <w:r w:rsidR="0060562D" w:rsidRPr="00457537">
        <w:rPr>
          <w:rFonts w:ascii="Times New Roman" w:hAnsi="Times New Roman" w:cs="Times New Roman"/>
          <w:noProof w:val="0"/>
          <w:sz w:val="24"/>
          <w:szCs w:val="24"/>
          <w:lang w:val="en-GB"/>
        </w:rPr>
        <w:t>participants</w:t>
      </w:r>
      <w:r w:rsidRPr="00457537">
        <w:rPr>
          <w:rFonts w:ascii="Times New Roman" w:hAnsi="Times New Roman" w:cs="Times New Roman"/>
          <w:noProof w:val="0"/>
          <w:sz w:val="24"/>
          <w:szCs w:val="24"/>
          <w:lang w:val="en-GB"/>
        </w:rPr>
        <w:t xml:space="preserve"> accepted both the academic value of </w:t>
      </w:r>
      <w:r w:rsidR="0089508E" w:rsidRPr="00457537">
        <w:rPr>
          <w:rFonts w:ascii="Times New Roman" w:hAnsi="Times New Roman" w:cs="Times New Roman"/>
          <w:noProof w:val="0"/>
          <w:sz w:val="24"/>
          <w:szCs w:val="24"/>
          <w:lang w:val="en-GB"/>
        </w:rPr>
        <w:t>EMI,</w:t>
      </w:r>
      <w:r w:rsidRPr="00457537">
        <w:rPr>
          <w:rFonts w:ascii="Times New Roman" w:hAnsi="Times New Roman" w:cs="Times New Roman"/>
          <w:noProof w:val="0"/>
          <w:sz w:val="24"/>
          <w:szCs w:val="24"/>
          <w:lang w:val="en-GB"/>
        </w:rPr>
        <w:t xml:space="preserve"> and </w:t>
      </w:r>
      <w:r w:rsidR="0089508E" w:rsidRPr="00457537">
        <w:rPr>
          <w:rFonts w:ascii="Times New Roman" w:hAnsi="Times New Roman" w:cs="Times New Roman"/>
          <w:noProof w:val="0"/>
          <w:sz w:val="24"/>
          <w:szCs w:val="24"/>
          <w:lang w:val="en-GB"/>
        </w:rPr>
        <w:t xml:space="preserve">the </w:t>
      </w:r>
      <w:r w:rsidRPr="00457537">
        <w:rPr>
          <w:rFonts w:ascii="Times New Roman" w:hAnsi="Times New Roman" w:cs="Times New Roman"/>
          <w:noProof w:val="0"/>
          <w:sz w:val="24"/>
          <w:szCs w:val="24"/>
          <w:lang w:val="en-GB"/>
        </w:rPr>
        <w:t xml:space="preserve">immediate communicative value </w:t>
      </w:r>
      <w:r w:rsidR="0089508E" w:rsidRPr="00457537">
        <w:rPr>
          <w:rFonts w:ascii="Times New Roman" w:hAnsi="Times New Roman" w:cs="Times New Roman"/>
          <w:noProof w:val="0"/>
          <w:sz w:val="24"/>
          <w:szCs w:val="24"/>
          <w:lang w:val="en-GB"/>
        </w:rPr>
        <w:t xml:space="preserve">of </w:t>
      </w:r>
      <w:r w:rsidR="00EA2A1B" w:rsidRPr="00457537">
        <w:rPr>
          <w:rFonts w:ascii="Times New Roman" w:hAnsi="Times New Roman" w:cs="Times New Roman"/>
          <w:noProof w:val="0"/>
          <w:sz w:val="24"/>
          <w:szCs w:val="24"/>
          <w:lang w:val="en-GB"/>
        </w:rPr>
        <w:t>ELF.</w:t>
      </w:r>
      <w:r w:rsidR="0060562D" w:rsidRPr="00457537">
        <w:rPr>
          <w:rFonts w:ascii="Times New Roman" w:hAnsi="Times New Roman" w:cs="Times New Roman"/>
          <w:noProof w:val="0"/>
          <w:sz w:val="24"/>
          <w:szCs w:val="24"/>
          <w:lang w:val="en-GB"/>
        </w:rPr>
        <w:t xml:space="preserve"> While some struggled </w:t>
      </w:r>
      <w:proofErr w:type="gramStart"/>
      <w:r w:rsidR="0060562D" w:rsidRPr="00457537">
        <w:rPr>
          <w:rFonts w:ascii="Times New Roman" w:hAnsi="Times New Roman" w:cs="Times New Roman"/>
          <w:noProof w:val="0"/>
          <w:sz w:val="24"/>
          <w:szCs w:val="24"/>
          <w:lang w:val="en-GB"/>
        </w:rPr>
        <w:t>in particular with</w:t>
      </w:r>
      <w:proofErr w:type="gramEnd"/>
      <w:r w:rsidR="0060562D" w:rsidRPr="00457537">
        <w:rPr>
          <w:rFonts w:ascii="Times New Roman" w:hAnsi="Times New Roman" w:cs="Times New Roman"/>
          <w:noProof w:val="0"/>
          <w:sz w:val="24"/>
          <w:szCs w:val="24"/>
          <w:lang w:val="en-GB"/>
        </w:rPr>
        <w:t xml:space="preserve"> </w:t>
      </w:r>
      <w:r w:rsidR="00550E7F" w:rsidRPr="00457537">
        <w:rPr>
          <w:rFonts w:ascii="Times New Roman" w:hAnsi="Times New Roman" w:cs="Times New Roman"/>
          <w:noProof w:val="0"/>
          <w:sz w:val="24"/>
          <w:szCs w:val="24"/>
          <w:lang w:val="en-GB"/>
        </w:rPr>
        <w:t>EMI</w:t>
      </w:r>
      <w:r w:rsidR="0060562D" w:rsidRPr="00457537">
        <w:rPr>
          <w:rFonts w:ascii="Times New Roman" w:hAnsi="Times New Roman" w:cs="Times New Roman"/>
          <w:noProof w:val="0"/>
          <w:sz w:val="24"/>
          <w:szCs w:val="24"/>
          <w:lang w:val="en-GB"/>
        </w:rPr>
        <w:t>, they generally</w:t>
      </w:r>
      <w:r w:rsidRPr="00457537">
        <w:rPr>
          <w:rFonts w:ascii="Times New Roman" w:hAnsi="Times New Roman" w:cs="Times New Roman"/>
          <w:noProof w:val="0"/>
          <w:sz w:val="24"/>
          <w:szCs w:val="24"/>
          <w:lang w:val="en-GB"/>
        </w:rPr>
        <w:t xml:space="preserve"> believed their English proficiency had benefited:</w:t>
      </w:r>
    </w:p>
    <w:p w14:paraId="08357F93" w14:textId="5FEAEE1A" w:rsidR="00A2432D" w:rsidRPr="00457537" w:rsidRDefault="00091F3B" w:rsidP="00625846">
      <w:pPr>
        <w:pStyle w:val="NormalWeb"/>
        <w:spacing w:before="0" w:beforeAutospacing="0" w:after="0" w:afterAutospacing="0" w:line="480" w:lineRule="auto"/>
        <w:ind w:left="1440" w:hanging="720"/>
        <w:rPr>
          <w:i/>
          <w:iCs/>
        </w:rPr>
      </w:pPr>
      <w:r w:rsidRPr="00457537">
        <w:rPr>
          <w:rFonts w:eastAsiaTheme="minorEastAsia"/>
          <w:i/>
          <w:iCs/>
          <w:color w:val="000000" w:themeColor="dark1"/>
          <w:kern w:val="24"/>
        </w:rPr>
        <w:t>INV</w:t>
      </w:r>
      <w:r w:rsidR="00A2432D" w:rsidRPr="00457537">
        <w:rPr>
          <w:rFonts w:eastAsiaTheme="minorEastAsia"/>
          <w:i/>
          <w:iCs/>
          <w:color w:val="000000" w:themeColor="dark1"/>
          <w:kern w:val="24"/>
        </w:rPr>
        <w:t>:</w:t>
      </w:r>
      <w:r w:rsidR="00A2432D" w:rsidRPr="00457537">
        <w:rPr>
          <w:rFonts w:eastAsiaTheme="minorEastAsia"/>
          <w:i/>
          <w:iCs/>
          <w:color w:val="000000" w:themeColor="dark1"/>
          <w:kern w:val="24"/>
        </w:rPr>
        <w:tab/>
        <w:t xml:space="preserve">What was your language of instruction? </w:t>
      </w:r>
    </w:p>
    <w:p w14:paraId="076BF0D7" w14:textId="7DF714A0" w:rsidR="00A2432D" w:rsidRPr="00457537" w:rsidRDefault="00A2432D" w:rsidP="00625846">
      <w:pPr>
        <w:pStyle w:val="NormalWeb"/>
        <w:spacing w:before="0" w:beforeAutospacing="0" w:after="0" w:afterAutospacing="0" w:line="480" w:lineRule="auto"/>
        <w:ind w:left="1440" w:hanging="720"/>
        <w:rPr>
          <w:rFonts w:eastAsiaTheme="minorEastAsia"/>
          <w:color w:val="000000" w:themeColor="dark1"/>
          <w:kern w:val="24"/>
        </w:rPr>
      </w:pPr>
      <w:r w:rsidRPr="00457537">
        <w:rPr>
          <w:rFonts w:eastAsiaTheme="minorEastAsia"/>
          <w:i/>
          <w:iCs/>
          <w:color w:val="000000" w:themeColor="dark1"/>
          <w:kern w:val="24"/>
        </w:rPr>
        <w:t xml:space="preserve">T04: </w:t>
      </w:r>
      <w:r w:rsidRPr="00457537">
        <w:rPr>
          <w:rFonts w:eastAsiaTheme="minorEastAsia"/>
          <w:i/>
          <w:iCs/>
          <w:color w:val="000000" w:themeColor="dark1"/>
          <w:kern w:val="24"/>
        </w:rPr>
        <w:tab/>
        <w:t xml:space="preserve">English yeah, so mostly English, and the teachers also they taught us in English, some of the teachers especially on the [dance] technique classes </w:t>
      </w:r>
      <w:r w:rsidRPr="00457537">
        <w:rPr>
          <w:rFonts w:eastAsiaTheme="minorEastAsia"/>
          <w:i/>
          <w:iCs/>
          <w:color w:val="000000" w:themeColor="dark1"/>
          <w:kern w:val="24"/>
        </w:rPr>
        <w:lastRenderedPageBreak/>
        <w:t>didn’t speak (.) that great English, but then somebody always translated to us […] and we wrote all our schoolwork in English.</w:t>
      </w:r>
      <w:r w:rsidRPr="00457537">
        <w:rPr>
          <w:rFonts w:eastAsiaTheme="minorEastAsia"/>
          <w:color w:val="000000" w:themeColor="dark1"/>
          <w:kern w:val="24"/>
        </w:rPr>
        <w:t xml:space="preserve">  [T04: Finnish, in Portugal]</w:t>
      </w:r>
    </w:p>
    <w:p w14:paraId="0ADF4693" w14:textId="77777777" w:rsidR="001E1D55" w:rsidRPr="00457537" w:rsidRDefault="001E1D55" w:rsidP="00A2432D">
      <w:pPr>
        <w:pStyle w:val="NormalWeb"/>
        <w:spacing w:before="0" w:beforeAutospacing="0" w:after="0" w:afterAutospacing="0" w:line="480" w:lineRule="auto"/>
        <w:rPr>
          <w:rFonts w:eastAsiaTheme="minorEastAsia"/>
          <w:color w:val="000000" w:themeColor="dark1"/>
          <w:kern w:val="24"/>
        </w:rPr>
      </w:pPr>
    </w:p>
    <w:p w14:paraId="20E23046" w14:textId="003FDDF6" w:rsidR="00A2432D" w:rsidRPr="00457537" w:rsidRDefault="00A2432D" w:rsidP="001E1D55">
      <w:pPr>
        <w:pStyle w:val="NormalWeb"/>
        <w:spacing w:before="0" w:beforeAutospacing="0" w:after="0" w:afterAutospacing="0" w:line="480" w:lineRule="auto"/>
        <w:ind w:left="720"/>
      </w:pPr>
      <w:r w:rsidRPr="00457537">
        <w:rPr>
          <w:rFonts w:eastAsiaTheme="minorEastAsia"/>
          <w:i/>
          <w:iCs/>
          <w:color w:val="000000" w:themeColor="dark1"/>
          <w:kern w:val="24"/>
        </w:rPr>
        <w:t xml:space="preserve">We socialized with other Erasmus students who came from various countries and we mostly spoke English with them, and because I used it on daily basis it helped me lower my inhibitions and fear of making a mistake, I spoke English </w:t>
      </w:r>
      <w:proofErr w:type="gramStart"/>
      <w:r w:rsidRPr="00457537">
        <w:rPr>
          <w:rFonts w:eastAsiaTheme="minorEastAsia"/>
          <w:i/>
          <w:iCs/>
          <w:color w:val="000000" w:themeColor="dark1"/>
          <w:kern w:val="24"/>
        </w:rPr>
        <w:t>faster</w:t>
      </w:r>
      <w:proofErr w:type="gramEnd"/>
      <w:r w:rsidRPr="00457537">
        <w:rPr>
          <w:rFonts w:eastAsiaTheme="minorEastAsia"/>
          <w:i/>
          <w:iCs/>
          <w:color w:val="000000" w:themeColor="dark1"/>
          <w:kern w:val="24"/>
        </w:rPr>
        <w:t xml:space="preserve"> and I felt maybe more self-confident about my English knowledge</w:t>
      </w:r>
      <w:r w:rsidRPr="00457537">
        <w:rPr>
          <w:rFonts w:eastAsiaTheme="minorEastAsia"/>
          <w:color w:val="000000" w:themeColor="dark1"/>
          <w:kern w:val="24"/>
        </w:rPr>
        <w:t>. [OS02: Croatian, in Cyprus]</w:t>
      </w:r>
    </w:p>
    <w:p w14:paraId="0FF93BB9" w14:textId="0CE28DCC" w:rsidR="005F6E7A" w:rsidRPr="00457537" w:rsidRDefault="005F6E7A" w:rsidP="00EE1DE6">
      <w:pPr>
        <w:spacing w:after="0" w:line="480" w:lineRule="auto"/>
        <w:rPr>
          <w:rFonts w:ascii="Times New Roman" w:hAnsi="Times New Roman" w:cs="Times New Roman"/>
          <w:noProof w:val="0"/>
          <w:sz w:val="24"/>
          <w:szCs w:val="24"/>
          <w:lang w:val="en-GB"/>
        </w:rPr>
      </w:pPr>
    </w:p>
    <w:p w14:paraId="6A66785D" w14:textId="4008DA0F" w:rsidR="000365F8" w:rsidRPr="00457537" w:rsidRDefault="000365F8" w:rsidP="00EE1DE6">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Despite the acknowledged challenges involved in becoming a proficient user of English, and occasional expressions of ambivalence about the privilege</w:t>
      </w:r>
      <w:r w:rsidR="005B21AD" w:rsidRPr="00457537">
        <w:rPr>
          <w:rFonts w:ascii="Times New Roman" w:hAnsi="Times New Roman" w:cs="Times New Roman"/>
          <w:noProof w:val="0"/>
          <w:sz w:val="24"/>
          <w:szCs w:val="24"/>
          <w:lang w:val="en-GB"/>
        </w:rPr>
        <w:t>d</w:t>
      </w:r>
      <w:r w:rsidRPr="00457537">
        <w:rPr>
          <w:rFonts w:ascii="Times New Roman" w:hAnsi="Times New Roman" w:cs="Times New Roman"/>
          <w:noProof w:val="0"/>
          <w:sz w:val="24"/>
          <w:szCs w:val="24"/>
          <w:lang w:val="en-GB"/>
        </w:rPr>
        <w:t xml:space="preserve"> </w:t>
      </w:r>
      <w:r w:rsidR="005B21AD" w:rsidRPr="00457537">
        <w:rPr>
          <w:rFonts w:ascii="Times New Roman" w:hAnsi="Times New Roman" w:cs="Times New Roman"/>
          <w:noProof w:val="0"/>
          <w:sz w:val="24"/>
          <w:szCs w:val="24"/>
          <w:lang w:val="en-GB"/>
        </w:rPr>
        <w:t>position of</w:t>
      </w:r>
      <w:r w:rsidRPr="00457537">
        <w:rPr>
          <w:rFonts w:ascii="Times New Roman" w:hAnsi="Times New Roman" w:cs="Times New Roman"/>
          <w:noProof w:val="0"/>
          <w:sz w:val="24"/>
          <w:szCs w:val="24"/>
          <w:lang w:val="en-GB"/>
        </w:rPr>
        <w:t xml:space="preserve"> English monolinguals, </w:t>
      </w:r>
      <w:r w:rsidR="002B701B" w:rsidRPr="00457537">
        <w:rPr>
          <w:rFonts w:ascii="Times New Roman" w:hAnsi="Times New Roman" w:cs="Times New Roman"/>
          <w:noProof w:val="0"/>
          <w:sz w:val="24"/>
          <w:szCs w:val="24"/>
          <w:lang w:val="en-GB"/>
        </w:rPr>
        <w:t>a complete</w:t>
      </w:r>
      <w:r w:rsidRPr="00457537">
        <w:rPr>
          <w:rFonts w:ascii="Times New Roman" w:hAnsi="Times New Roman" w:cs="Times New Roman"/>
          <w:noProof w:val="0"/>
          <w:sz w:val="24"/>
          <w:szCs w:val="24"/>
          <w:lang w:val="en-GB"/>
        </w:rPr>
        <w:t xml:space="preserve"> consensus obtained among participants about the status of English and their willingness to make the necessary personal investment to master it.</w:t>
      </w:r>
      <w:r w:rsidR="003A70D6" w:rsidRPr="00457537">
        <w:rPr>
          <w:rFonts w:ascii="Times New Roman" w:hAnsi="Times New Roman" w:cs="Times New Roman"/>
          <w:noProof w:val="0"/>
          <w:sz w:val="24"/>
          <w:szCs w:val="24"/>
          <w:lang w:val="en-GB"/>
        </w:rPr>
        <w:t xml:space="preserve"> The main impact of SA on participants’ affiliation to English was to build their confidence in their own abilities as users of English </w:t>
      </w:r>
      <w:r w:rsidR="00DB417B" w:rsidRPr="00457537">
        <w:rPr>
          <w:rFonts w:ascii="Times New Roman" w:hAnsi="Times New Roman" w:cs="Times New Roman"/>
          <w:noProof w:val="0"/>
          <w:sz w:val="24"/>
          <w:szCs w:val="24"/>
          <w:lang w:val="en-GB"/>
        </w:rPr>
        <w:t>for</w:t>
      </w:r>
      <w:r w:rsidR="003A70D6" w:rsidRPr="00457537">
        <w:rPr>
          <w:rFonts w:ascii="Times New Roman" w:hAnsi="Times New Roman" w:cs="Times New Roman"/>
          <w:noProof w:val="0"/>
          <w:sz w:val="24"/>
          <w:szCs w:val="24"/>
          <w:lang w:val="en-GB"/>
        </w:rPr>
        <w:t xml:space="preserve"> academic and communicative</w:t>
      </w:r>
      <w:r w:rsidR="00DB417B" w:rsidRPr="00457537">
        <w:rPr>
          <w:rFonts w:ascii="Times New Roman" w:hAnsi="Times New Roman" w:cs="Times New Roman"/>
          <w:noProof w:val="0"/>
          <w:sz w:val="24"/>
          <w:szCs w:val="24"/>
          <w:lang w:val="en-GB"/>
        </w:rPr>
        <w:t xml:space="preserve"> purposes.</w:t>
      </w:r>
    </w:p>
    <w:p w14:paraId="28F4DFEF" w14:textId="77777777" w:rsidR="000365F8" w:rsidRPr="00457537" w:rsidRDefault="000365F8" w:rsidP="00EE1DE6">
      <w:pPr>
        <w:spacing w:after="0" w:line="480" w:lineRule="auto"/>
        <w:rPr>
          <w:rFonts w:ascii="Times New Roman" w:hAnsi="Times New Roman" w:cs="Times New Roman"/>
          <w:noProof w:val="0"/>
          <w:sz w:val="24"/>
          <w:szCs w:val="24"/>
          <w:lang w:val="en-GB"/>
        </w:rPr>
      </w:pPr>
    </w:p>
    <w:p w14:paraId="0DE63343" w14:textId="09B745C0" w:rsidR="00561387" w:rsidRPr="00457537" w:rsidRDefault="00561387" w:rsidP="00EE1DE6">
      <w:pPr>
        <w:pStyle w:val="Heading3"/>
        <w:spacing w:before="0" w:line="480" w:lineRule="auto"/>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 xml:space="preserve">Supercentral </w:t>
      </w:r>
      <w:r w:rsidR="000045E9" w:rsidRPr="00457537">
        <w:rPr>
          <w:rFonts w:ascii="Times New Roman" w:hAnsi="Times New Roman" w:cs="Times New Roman"/>
          <w:b/>
          <w:bCs/>
          <w:i/>
          <w:iCs/>
          <w:noProof w:val="0"/>
          <w:lang w:val="en-GB"/>
        </w:rPr>
        <w:t>Languages</w:t>
      </w:r>
    </w:p>
    <w:p w14:paraId="0DE9829A" w14:textId="77777777" w:rsidR="000045E9" w:rsidRPr="00457537" w:rsidRDefault="000045E9" w:rsidP="00EE1DE6">
      <w:pPr>
        <w:spacing w:after="0" w:line="480" w:lineRule="auto"/>
        <w:rPr>
          <w:rFonts w:ascii="Times New Roman" w:hAnsi="Times New Roman" w:cs="Times New Roman"/>
          <w:noProof w:val="0"/>
          <w:sz w:val="24"/>
          <w:szCs w:val="24"/>
          <w:lang w:val="en-GB"/>
        </w:rPr>
      </w:pPr>
    </w:p>
    <w:p w14:paraId="70A1933A" w14:textId="79CADC9A" w:rsidR="007F45D6" w:rsidRPr="00457537" w:rsidRDefault="00F30CEC" w:rsidP="00EE1DE6">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In response to open questioning about the languages which were important in their lives, a short </w:t>
      </w:r>
      <w:r w:rsidR="00FB0BE7" w:rsidRPr="00457537">
        <w:rPr>
          <w:rFonts w:ascii="Times New Roman" w:hAnsi="Times New Roman" w:cs="Times New Roman"/>
          <w:noProof w:val="0"/>
          <w:sz w:val="24"/>
          <w:szCs w:val="24"/>
          <w:lang w:val="en-GB"/>
        </w:rPr>
        <w:t xml:space="preserve">selection of </w:t>
      </w:r>
      <w:r w:rsidR="00AD0028" w:rsidRPr="00457537">
        <w:rPr>
          <w:rFonts w:ascii="Times New Roman" w:hAnsi="Times New Roman" w:cs="Times New Roman"/>
          <w:noProof w:val="0"/>
          <w:sz w:val="24"/>
          <w:szCs w:val="24"/>
          <w:lang w:val="en-GB"/>
        </w:rPr>
        <w:t>s</w:t>
      </w:r>
      <w:r w:rsidR="00561387" w:rsidRPr="00457537">
        <w:rPr>
          <w:rFonts w:ascii="Times New Roman" w:hAnsi="Times New Roman" w:cs="Times New Roman"/>
          <w:noProof w:val="0"/>
          <w:sz w:val="24"/>
          <w:szCs w:val="24"/>
          <w:lang w:val="en-GB"/>
        </w:rPr>
        <w:t xml:space="preserve">upercentral languages </w:t>
      </w:r>
      <w:r w:rsidR="001B2095" w:rsidRPr="00457537">
        <w:rPr>
          <w:rFonts w:ascii="Times New Roman" w:hAnsi="Times New Roman" w:cs="Times New Roman"/>
          <w:noProof w:val="0"/>
          <w:sz w:val="24"/>
          <w:szCs w:val="24"/>
          <w:lang w:val="en-GB"/>
        </w:rPr>
        <w:t>attracted most comments</w:t>
      </w:r>
      <w:r w:rsidR="00FB0BE7" w:rsidRPr="00457537">
        <w:rPr>
          <w:rFonts w:ascii="Times New Roman" w:hAnsi="Times New Roman" w:cs="Times New Roman"/>
          <w:noProof w:val="0"/>
          <w:sz w:val="24"/>
          <w:szCs w:val="24"/>
          <w:lang w:val="en-GB"/>
        </w:rPr>
        <w:t>; these</w:t>
      </w:r>
      <w:r w:rsidR="00561387" w:rsidRPr="00457537">
        <w:rPr>
          <w:rFonts w:ascii="Times New Roman" w:hAnsi="Times New Roman" w:cs="Times New Roman"/>
          <w:noProof w:val="0"/>
          <w:sz w:val="24"/>
          <w:szCs w:val="24"/>
          <w:lang w:val="en-GB"/>
        </w:rPr>
        <w:t xml:space="preserve"> were Spanish, French, and German. </w:t>
      </w:r>
      <w:r w:rsidR="007F45D6" w:rsidRPr="00457537">
        <w:rPr>
          <w:rFonts w:ascii="Times New Roman" w:hAnsi="Times New Roman" w:cs="Times New Roman"/>
          <w:noProof w:val="0"/>
          <w:sz w:val="24"/>
          <w:szCs w:val="24"/>
          <w:lang w:val="en-GB"/>
        </w:rPr>
        <w:t>Affiliations to these three languages are described in more detail below.</w:t>
      </w:r>
    </w:p>
    <w:p w14:paraId="687D3915" w14:textId="77777777" w:rsidR="00AD0028" w:rsidRPr="00457537" w:rsidRDefault="00AD0028" w:rsidP="00EE1DE6">
      <w:pPr>
        <w:spacing w:after="0" w:line="480" w:lineRule="auto"/>
        <w:rPr>
          <w:rFonts w:ascii="Times New Roman" w:hAnsi="Times New Roman" w:cs="Times New Roman"/>
          <w:noProof w:val="0"/>
          <w:sz w:val="24"/>
          <w:szCs w:val="24"/>
          <w:lang w:val="en-GB"/>
        </w:rPr>
      </w:pPr>
    </w:p>
    <w:p w14:paraId="53495C0B" w14:textId="5390B744" w:rsidR="00561387" w:rsidRPr="00457537" w:rsidRDefault="00A53645" w:rsidP="00EE1DE6">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As for other </w:t>
      </w:r>
      <w:r w:rsidR="00D65052" w:rsidRPr="00457537">
        <w:rPr>
          <w:rFonts w:ascii="Times New Roman" w:hAnsi="Times New Roman" w:cs="Times New Roman"/>
          <w:noProof w:val="0"/>
          <w:sz w:val="24"/>
          <w:szCs w:val="24"/>
          <w:lang w:val="en-GB"/>
        </w:rPr>
        <w:t xml:space="preserve">supercentral </w:t>
      </w:r>
      <w:r w:rsidRPr="00457537">
        <w:rPr>
          <w:rFonts w:ascii="Times New Roman" w:hAnsi="Times New Roman" w:cs="Times New Roman"/>
          <w:noProof w:val="0"/>
          <w:sz w:val="24"/>
          <w:szCs w:val="24"/>
          <w:lang w:val="en-GB"/>
        </w:rPr>
        <w:t>languages</w:t>
      </w:r>
      <w:r w:rsidR="00561387" w:rsidRPr="00457537">
        <w:rPr>
          <w:rFonts w:ascii="Times New Roman" w:hAnsi="Times New Roman" w:cs="Times New Roman"/>
          <w:noProof w:val="0"/>
          <w:sz w:val="24"/>
          <w:szCs w:val="24"/>
          <w:lang w:val="en-GB"/>
        </w:rPr>
        <w:t xml:space="preserve">, participants </w:t>
      </w:r>
      <w:r w:rsidRPr="00457537">
        <w:rPr>
          <w:rFonts w:ascii="Times New Roman" w:hAnsi="Times New Roman" w:cs="Times New Roman"/>
          <w:noProof w:val="0"/>
          <w:sz w:val="24"/>
          <w:szCs w:val="24"/>
          <w:lang w:val="en-GB"/>
        </w:rPr>
        <w:t xml:space="preserve">generally </w:t>
      </w:r>
      <w:r w:rsidR="00561387" w:rsidRPr="00457537">
        <w:rPr>
          <w:rFonts w:ascii="Times New Roman" w:hAnsi="Times New Roman" w:cs="Times New Roman"/>
          <w:noProof w:val="0"/>
          <w:sz w:val="24"/>
          <w:szCs w:val="24"/>
          <w:lang w:val="en-GB"/>
        </w:rPr>
        <w:t xml:space="preserve">displayed much less awareness of </w:t>
      </w:r>
      <w:r w:rsidRPr="00457537">
        <w:rPr>
          <w:rFonts w:ascii="Times New Roman" w:hAnsi="Times New Roman" w:cs="Times New Roman"/>
          <w:noProof w:val="0"/>
          <w:sz w:val="24"/>
          <w:szCs w:val="24"/>
          <w:lang w:val="en-GB"/>
        </w:rPr>
        <w:t>these</w:t>
      </w:r>
      <w:r w:rsidR="00561387" w:rsidRPr="00457537">
        <w:rPr>
          <w:rFonts w:ascii="Times New Roman" w:hAnsi="Times New Roman" w:cs="Times New Roman"/>
          <w:noProof w:val="0"/>
          <w:sz w:val="24"/>
          <w:szCs w:val="24"/>
          <w:lang w:val="en-GB"/>
        </w:rPr>
        <w:t xml:space="preserve">. </w:t>
      </w:r>
      <w:r w:rsidR="00AB7CA3" w:rsidRPr="00457537">
        <w:rPr>
          <w:rFonts w:ascii="Times New Roman" w:hAnsi="Times New Roman" w:cs="Times New Roman"/>
          <w:noProof w:val="0"/>
          <w:sz w:val="24"/>
          <w:szCs w:val="24"/>
          <w:lang w:val="en-GB"/>
        </w:rPr>
        <w:t>Three participants were L1 speakers of Portuguese</w:t>
      </w:r>
      <w:r w:rsidR="007F718E" w:rsidRPr="00457537">
        <w:rPr>
          <w:rFonts w:ascii="Times New Roman" w:hAnsi="Times New Roman" w:cs="Times New Roman"/>
          <w:noProof w:val="0"/>
          <w:sz w:val="24"/>
          <w:szCs w:val="24"/>
          <w:lang w:val="en-GB"/>
        </w:rPr>
        <w:t>, and one (TU04) spent her SA in Lisbon</w:t>
      </w:r>
      <w:r w:rsidR="00166A18" w:rsidRPr="00457537">
        <w:rPr>
          <w:rFonts w:ascii="Times New Roman" w:hAnsi="Times New Roman" w:cs="Times New Roman"/>
          <w:noProof w:val="0"/>
          <w:sz w:val="24"/>
          <w:szCs w:val="24"/>
          <w:lang w:val="en-GB"/>
        </w:rPr>
        <w:t xml:space="preserve">; three others mentioned learning some Portuguese informally during SA from </w:t>
      </w:r>
      <w:r w:rsidR="00F30E38" w:rsidRPr="00457537">
        <w:rPr>
          <w:rFonts w:ascii="Times New Roman" w:hAnsi="Times New Roman" w:cs="Times New Roman"/>
          <w:noProof w:val="0"/>
          <w:sz w:val="24"/>
          <w:szCs w:val="24"/>
          <w:lang w:val="en-GB"/>
        </w:rPr>
        <w:t xml:space="preserve">other sojourners </w:t>
      </w:r>
      <w:r w:rsidR="001D06D6" w:rsidRPr="00457537">
        <w:rPr>
          <w:rFonts w:ascii="Times New Roman" w:hAnsi="Times New Roman" w:cs="Times New Roman"/>
          <w:noProof w:val="0"/>
          <w:sz w:val="24"/>
          <w:szCs w:val="24"/>
          <w:lang w:val="en-GB"/>
        </w:rPr>
        <w:t>(in Germany and in Spain)</w:t>
      </w:r>
      <w:r w:rsidR="006905D9" w:rsidRPr="00457537">
        <w:rPr>
          <w:rFonts w:ascii="Times New Roman" w:hAnsi="Times New Roman" w:cs="Times New Roman"/>
          <w:noProof w:val="0"/>
          <w:sz w:val="24"/>
          <w:szCs w:val="24"/>
          <w:lang w:val="en-GB"/>
        </w:rPr>
        <w:t xml:space="preserve">; several commented on the potential learnability of </w:t>
      </w:r>
      <w:r w:rsidR="006905D9" w:rsidRPr="00457537">
        <w:rPr>
          <w:rFonts w:ascii="Times New Roman" w:hAnsi="Times New Roman" w:cs="Times New Roman"/>
          <w:noProof w:val="0"/>
          <w:sz w:val="24"/>
          <w:szCs w:val="24"/>
          <w:lang w:val="en-GB"/>
        </w:rPr>
        <w:lastRenderedPageBreak/>
        <w:t xml:space="preserve">Portuguese, if another Romance language was already known. </w:t>
      </w:r>
      <w:r w:rsidR="00DB5C48" w:rsidRPr="00457537">
        <w:rPr>
          <w:rFonts w:ascii="Times New Roman" w:hAnsi="Times New Roman" w:cs="Times New Roman"/>
          <w:noProof w:val="0"/>
          <w:sz w:val="24"/>
          <w:szCs w:val="24"/>
          <w:lang w:val="en-GB"/>
        </w:rPr>
        <w:t xml:space="preserve">Russian language was </w:t>
      </w:r>
      <w:r w:rsidR="00934297" w:rsidRPr="00457537">
        <w:rPr>
          <w:rFonts w:ascii="Times New Roman" w:hAnsi="Times New Roman" w:cs="Times New Roman"/>
          <w:noProof w:val="0"/>
          <w:sz w:val="24"/>
          <w:szCs w:val="24"/>
          <w:lang w:val="en-GB"/>
        </w:rPr>
        <w:t xml:space="preserve">also </w:t>
      </w:r>
      <w:r w:rsidR="00DB5C48" w:rsidRPr="00457537">
        <w:rPr>
          <w:rFonts w:ascii="Times New Roman" w:hAnsi="Times New Roman" w:cs="Times New Roman"/>
          <w:noProof w:val="0"/>
          <w:sz w:val="24"/>
          <w:szCs w:val="24"/>
          <w:lang w:val="en-GB"/>
        </w:rPr>
        <w:t xml:space="preserve">mentioned by </w:t>
      </w:r>
      <w:r w:rsidR="00934297" w:rsidRPr="00457537">
        <w:rPr>
          <w:rFonts w:ascii="Times New Roman" w:hAnsi="Times New Roman" w:cs="Times New Roman"/>
          <w:noProof w:val="0"/>
          <w:sz w:val="24"/>
          <w:szCs w:val="24"/>
          <w:lang w:val="en-GB"/>
        </w:rPr>
        <w:t>several</w:t>
      </w:r>
      <w:r w:rsidR="00DB5C48" w:rsidRPr="00457537">
        <w:rPr>
          <w:rFonts w:ascii="Times New Roman" w:hAnsi="Times New Roman" w:cs="Times New Roman"/>
          <w:noProof w:val="0"/>
          <w:sz w:val="24"/>
          <w:szCs w:val="24"/>
          <w:lang w:val="en-GB"/>
        </w:rPr>
        <w:t xml:space="preserve"> participants (including one L1 speaker, from Ukraine). </w:t>
      </w:r>
      <w:r w:rsidR="00030DDF" w:rsidRPr="00457537">
        <w:rPr>
          <w:rFonts w:ascii="Times New Roman" w:hAnsi="Times New Roman" w:cs="Times New Roman"/>
          <w:noProof w:val="0"/>
          <w:sz w:val="24"/>
          <w:szCs w:val="24"/>
          <w:lang w:val="en-GB"/>
        </w:rPr>
        <w:t>Three participants</w:t>
      </w:r>
      <w:r w:rsidR="00F452F7" w:rsidRPr="00457537">
        <w:rPr>
          <w:rFonts w:ascii="Times New Roman" w:hAnsi="Times New Roman" w:cs="Times New Roman"/>
          <w:noProof w:val="0"/>
          <w:sz w:val="24"/>
          <w:szCs w:val="24"/>
          <w:lang w:val="en-GB"/>
        </w:rPr>
        <w:t xml:space="preserve"> had studied </w:t>
      </w:r>
      <w:r w:rsidR="00030DDF" w:rsidRPr="00457537">
        <w:rPr>
          <w:rFonts w:ascii="Times New Roman" w:hAnsi="Times New Roman" w:cs="Times New Roman"/>
          <w:noProof w:val="0"/>
          <w:sz w:val="24"/>
          <w:szCs w:val="24"/>
          <w:lang w:val="en-GB"/>
        </w:rPr>
        <w:t>Russian</w:t>
      </w:r>
      <w:r w:rsidR="00F452F7" w:rsidRPr="00457537">
        <w:rPr>
          <w:rFonts w:ascii="Times New Roman" w:hAnsi="Times New Roman" w:cs="Times New Roman"/>
          <w:noProof w:val="0"/>
          <w:sz w:val="24"/>
          <w:szCs w:val="24"/>
          <w:lang w:val="en-GB"/>
        </w:rPr>
        <w:t xml:space="preserve"> in school</w:t>
      </w:r>
      <w:r w:rsidR="00EB0D40" w:rsidRPr="00457537">
        <w:rPr>
          <w:rFonts w:ascii="Times New Roman" w:hAnsi="Times New Roman" w:cs="Times New Roman"/>
          <w:noProof w:val="0"/>
          <w:sz w:val="24"/>
          <w:szCs w:val="24"/>
          <w:lang w:val="en-GB"/>
        </w:rPr>
        <w:t xml:space="preserve"> (in Czechia and in Finland); none mentioned any active use during SA however, though several mentioned </w:t>
      </w:r>
      <w:r w:rsidR="003909B8" w:rsidRPr="00457537">
        <w:rPr>
          <w:rFonts w:ascii="Times New Roman" w:hAnsi="Times New Roman" w:cs="Times New Roman"/>
          <w:noProof w:val="0"/>
          <w:sz w:val="24"/>
          <w:szCs w:val="24"/>
          <w:lang w:val="en-GB"/>
        </w:rPr>
        <w:t xml:space="preserve">associating with Russian students. </w:t>
      </w:r>
      <w:r w:rsidR="00474657" w:rsidRPr="00457537">
        <w:rPr>
          <w:rFonts w:ascii="Times New Roman" w:hAnsi="Times New Roman" w:cs="Times New Roman"/>
          <w:noProof w:val="0"/>
          <w:sz w:val="24"/>
          <w:szCs w:val="24"/>
          <w:lang w:val="en-GB"/>
        </w:rPr>
        <w:t xml:space="preserve">Moving beyond </w:t>
      </w:r>
      <w:r w:rsidR="007A7240" w:rsidRPr="00457537">
        <w:rPr>
          <w:rFonts w:ascii="Times New Roman" w:hAnsi="Times New Roman" w:cs="Times New Roman"/>
          <w:noProof w:val="0"/>
          <w:sz w:val="24"/>
          <w:szCs w:val="24"/>
          <w:lang w:val="en-GB"/>
        </w:rPr>
        <w:t>the European language constellation</w:t>
      </w:r>
      <w:r w:rsidR="00474657" w:rsidRPr="00457537">
        <w:rPr>
          <w:rFonts w:ascii="Times New Roman" w:hAnsi="Times New Roman" w:cs="Times New Roman"/>
          <w:noProof w:val="0"/>
          <w:sz w:val="24"/>
          <w:szCs w:val="24"/>
          <w:lang w:val="en-GB"/>
        </w:rPr>
        <w:t xml:space="preserve">, just one participant </w:t>
      </w:r>
      <w:r w:rsidR="00F86C5C" w:rsidRPr="00457537">
        <w:rPr>
          <w:rFonts w:ascii="Times New Roman" w:hAnsi="Times New Roman" w:cs="Times New Roman"/>
          <w:noProof w:val="0"/>
          <w:sz w:val="24"/>
          <w:szCs w:val="24"/>
          <w:lang w:val="en-GB"/>
        </w:rPr>
        <w:t xml:space="preserve">(OS01) </w:t>
      </w:r>
      <w:r w:rsidR="006B318D" w:rsidRPr="00457537">
        <w:rPr>
          <w:rFonts w:ascii="Times New Roman" w:hAnsi="Times New Roman" w:cs="Times New Roman"/>
          <w:noProof w:val="0"/>
          <w:sz w:val="24"/>
          <w:szCs w:val="24"/>
          <w:lang w:val="en-GB"/>
        </w:rPr>
        <w:t xml:space="preserve">was currently studying Japanese </w:t>
      </w:r>
      <w:r w:rsidR="00BE5F4E" w:rsidRPr="00457537">
        <w:rPr>
          <w:rFonts w:ascii="Times New Roman" w:hAnsi="Times New Roman" w:cs="Times New Roman"/>
          <w:noProof w:val="0"/>
          <w:sz w:val="24"/>
          <w:szCs w:val="24"/>
          <w:lang w:val="en-GB"/>
        </w:rPr>
        <w:t>(including during SA</w:t>
      </w:r>
      <w:r w:rsidR="00EB39AC" w:rsidRPr="00457537">
        <w:rPr>
          <w:rFonts w:ascii="Times New Roman" w:hAnsi="Times New Roman" w:cs="Times New Roman"/>
          <w:noProof w:val="0"/>
          <w:sz w:val="24"/>
          <w:szCs w:val="24"/>
          <w:lang w:val="en-GB"/>
        </w:rPr>
        <w:t xml:space="preserve"> in Lithuania</w:t>
      </w:r>
      <w:r w:rsidR="00BE5F4E" w:rsidRPr="00457537">
        <w:rPr>
          <w:rFonts w:ascii="Times New Roman" w:hAnsi="Times New Roman" w:cs="Times New Roman"/>
          <w:noProof w:val="0"/>
          <w:sz w:val="24"/>
          <w:szCs w:val="24"/>
          <w:lang w:val="en-GB"/>
        </w:rPr>
        <w:t>)</w:t>
      </w:r>
      <w:r w:rsidR="006B318D" w:rsidRPr="00457537">
        <w:rPr>
          <w:rFonts w:ascii="Times New Roman" w:hAnsi="Times New Roman" w:cs="Times New Roman"/>
          <w:noProof w:val="0"/>
          <w:sz w:val="24"/>
          <w:szCs w:val="24"/>
          <w:lang w:val="en-GB"/>
        </w:rPr>
        <w:t xml:space="preserve">, and </w:t>
      </w:r>
      <w:r w:rsidR="00445E57" w:rsidRPr="00457537">
        <w:rPr>
          <w:rFonts w:ascii="Times New Roman" w:hAnsi="Times New Roman" w:cs="Times New Roman"/>
          <w:noProof w:val="0"/>
          <w:sz w:val="24"/>
          <w:szCs w:val="24"/>
          <w:lang w:val="en-GB"/>
        </w:rPr>
        <w:t>one other</w:t>
      </w:r>
      <w:r w:rsidR="005E44D5" w:rsidRPr="00457537">
        <w:rPr>
          <w:rFonts w:ascii="Times New Roman" w:hAnsi="Times New Roman" w:cs="Times New Roman"/>
          <w:noProof w:val="0"/>
          <w:sz w:val="24"/>
          <w:szCs w:val="24"/>
          <w:lang w:val="en-GB"/>
        </w:rPr>
        <w:t xml:space="preserve"> (B05)</w:t>
      </w:r>
      <w:r w:rsidR="006B318D" w:rsidRPr="00457537">
        <w:rPr>
          <w:rFonts w:ascii="Times New Roman" w:hAnsi="Times New Roman" w:cs="Times New Roman"/>
          <w:noProof w:val="0"/>
          <w:sz w:val="24"/>
          <w:szCs w:val="24"/>
          <w:lang w:val="en-GB"/>
        </w:rPr>
        <w:t xml:space="preserve"> had learned Kiswahili in the past. </w:t>
      </w:r>
      <w:r w:rsidR="009A030A" w:rsidRPr="00457537">
        <w:rPr>
          <w:rFonts w:ascii="Times New Roman" w:hAnsi="Times New Roman" w:cs="Times New Roman"/>
          <w:noProof w:val="0"/>
          <w:sz w:val="24"/>
          <w:szCs w:val="24"/>
          <w:lang w:val="en-GB"/>
        </w:rPr>
        <w:t>Several</w:t>
      </w:r>
      <w:r w:rsidR="006B318D" w:rsidRPr="00457537">
        <w:rPr>
          <w:rFonts w:ascii="Times New Roman" w:hAnsi="Times New Roman" w:cs="Times New Roman"/>
          <w:noProof w:val="0"/>
          <w:sz w:val="24"/>
          <w:szCs w:val="24"/>
          <w:lang w:val="en-GB"/>
        </w:rPr>
        <w:t xml:space="preserve"> participants noted the presence of Chinese students in their SA </w:t>
      </w:r>
      <w:r w:rsidR="00D96537" w:rsidRPr="00457537">
        <w:rPr>
          <w:rFonts w:ascii="Times New Roman" w:hAnsi="Times New Roman" w:cs="Times New Roman"/>
          <w:noProof w:val="0"/>
          <w:sz w:val="24"/>
          <w:szCs w:val="24"/>
          <w:lang w:val="en-GB"/>
        </w:rPr>
        <w:t>location</w:t>
      </w:r>
      <w:r w:rsidR="006B318D" w:rsidRPr="00457537">
        <w:rPr>
          <w:rFonts w:ascii="Times New Roman" w:hAnsi="Times New Roman" w:cs="Times New Roman"/>
          <w:noProof w:val="0"/>
          <w:sz w:val="24"/>
          <w:szCs w:val="24"/>
          <w:lang w:val="en-GB"/>
        </w:rPr>
        <w:t xml:space="preserve">, </w:t>
      </w:r>
      <w:r w:rsidR="009A030A" w:rsidRPr="00457537">
        <w:rPr>
          <w:rFonts w:ascii="Times New Roman" w:hAnsi="Times New Roman" w:cs="Times New Roman"/>
          <w:noProof w:val="0"/>
          <w:sz w:val="24"/>
          <w:szCs w:val="24"/>
          <w:lang w:val="en-GB"/>
        </w:rPr>
        <w:t xml:space="preserve">but </w:t>
      </w:r>
      <w:r w:rsidR="0034397C" w:rsidRPr="00457537">
        <w:rPr>
          <w:rFonts w:ascii="Times New Roman" w:hAnsi="Times New Roman" w:cs="Times New Roman"/>
          <w:noProof w:val="0"/>
          <w:sz w:val="24"/>
          <w:szCs w:val="24"/>
          <w:lang w:val="en-GB"/>
        </w:rPr>
        <w:t xml:space="preserve">none had tried to learn the language from them, and just </w:t>
      </w:r>
      <w:r w:rsidR="00767065" w:rsidRPr="00457537">
        <w:rPr>
          <w:rFonts w:ascii="Times New Roman" w:hAnsi="Times New Roman" w:cs="Times New Roman"/>
          <w:noProof w:val="0"/>
          <w:sz w:val="24"/>
          <w:szCs w:val="24"/>
          <w:lang w:val="en-GB"/>
        </w:rPr>
        <w:t xml:space="preserve">three </w:t>
      </w:r>
      <w:r w:rsidR="0034397C" w:rsidRPr="00457537">
        <w:rPr>
          <w:rFonts w:ascii="Times New Roman" w:hAnsi="Times New Roman" w:cs="Times New Roman"/>
          <w:noProof w:val="0"/>
          <w:sz w:val="24"/>
          <w:szCs w:val="24"/>
          <w:lang w:val="en-GB"/>
        </w:rPr>
        <w:t xml:space="preserve">participants </w:t>
      </w:r>
      <w:r w:rsidR="00767065" w:rsidRPr="00457537">
        <w:rPr>
          <w:rFonts w:ascii="Times New Roman" w:hAnsi="Times New Roman" w:cs="Times New Roman"/>
          <w:noProof w:val="0"/>
          <w:sz w:val="24"/>
          <w:szCs w:val="24"/>
          <w:lang w:val="en-GB"/>
        </w:rPr>
        <w:t xml:space="preserve">acknowledged the </w:t>
      </w:r>
      <w:r w:rsidR="009A030A" w:rsidRPr="00457537">
        <w:rPr>
          <w:rFonts w:ascii="Times New Roman" w:hAnsi="Times New Roman" w:cs="Times New Roman"/>
          <w:noProof w:val="0"/>
          <w:sz w:val="24"/>
          <w:szCs w:val="24"/>
          <w:lang w:val="en-GB"/>
        </w:rPr>
        <w:t>s</w:t>
      </w:r>
      <w:r w:rsidR="00767065" w:rsidRPr="00457537">
        <w:rPr>
          <w:rFonts w:ascii="Times New Roman" w:hAnsi="Times New Roman" w:cs="Times New Roman"/>
          <w:noProof w:val="0"/>
          <w:sz w:val="24"/>
          <w:szCs w:val="24"/>
          <w:lang w:val="en-GB"/>
        </w:rPr>
        <w:t xml:space="preserve">upercentral status of Chinese or </w:t>
      </w:r>
      <w:r w:rsidR="0034397C" w:rsidRPr="00457537">
        <w:rPr>
          <w:rFonts w:ascii="Times New Roman" w:hAnsi="Times New Roman" w:cs="Times New Roman"/>
          <w:noProof w:val="0"/>
          <w:sz w:val="24"/>
          <w:szCs w:val="24"/>
          <w:lang w:val="en-GB"/>
        </w:rPr>
        <w:t xml:space="preserve">expressed </w:t>
      </w:r>
      <w:r w:rsidR="0088655E" w:rsidRPr="00457537">
        <w:rPr>
          <w:rFonts w:ascii="Times New Roman" w:hAnsi="Times New Roman" w:cs="Times New Roman"/>
          <w:noProof w:val="0"/>
          <w:sz w:val="24"/>
          <w:szCs w:val="24"/>
          <w:lang w:val="en-GB"/>
        </w:rPr>
        <w:t xml:space="preserve">any </w:t>
      </w:r>
      <w:r w:rsidR="00445E57" w:rsidRPr="00457537">
        <w:rPr>
          <w:rFonts w:ascii="Times New Roman" w:hAnsi="Times New Roman" w:cs="Times New Roman"/>
          <w:noProof w:val="0"/>
          <w:sz w:val="24"/>
          <w:szCs w:val="24"/>
          <w:lang w:val="en-GB"/>
        </w:rPr>
        <w:t xml:space="preserve">interest in learning </w:t>
      </w:r>
      <w:r w:rsidR="00767065" w:rsidRPr="00457537">
        <w:rPr>
          <w:rFonts w:ascii="Times New Roman" w:hAnsi="Times New Roman" w:cs="Times New Roman"/>
          <w:noProof w:val="0"/>
          <w:sz w:val="24"/>
          <w:szCs w:val="24"/>
          <w:lang w:val="en-GB"/>
        </w:rPr>
        <w:t xml:space="preserve">it </w:t>
      </w:r>
      <w:r w:rsidR="00445E57" w:rsidRPr="00457537">
        <w:rPr>
          <w:rFonts w:ascii="Times New Roman" w:hAnsi="Times New Roman" w:cs="Times New Roman"/>
          <w:noProof w:val="0"/>
          <w:sz w:val="24"/>
          <w:szCs w:val="24"/>
          <w:lang w:val="en-GB"/>
        </w:rPr>
        <w:t>in future.</w:t>
      </w:r>
      <w:r w:rsidR="00561387" w:rsidRPr="00457537">
        <w:rPr>
          <w:rFonts w:ascii="Times New Roman" w:hAnsi="Times New Roman" w:cs="Times New Roman"/>
          <w:noProof w:val="0"/>
          <w:sz w:val="24"/>
          <w:szCs w:val="24"/>
          <w:lang w:val="en-GB"/>
        </w:rPr>
        <w:t xml:space="preserve"> </w:t>
      </w:r>
      <w:r w:rsidR="00E54C1F" w:rsidRPr="00457537">
        <w:rPr>
          <w:rFonts w:ascii="Times New Roman" w:hAnsi="Times New Roman" w:cs="Times New Roman"/>
          <w:noProof w:val="0"/>
          <w:sz w:val="24"/>
          <w:szCs w:val="24"/>
          <w:lang w:val="en-GB"/>
        </w:rPr>
        <w:t xml:space="preserve">It is of course unsurprising that SA in Europe should primarily </w:t>
      </w:r>
      <w:r w:rsidR="000C6338" w:rsidRPr="00457537">
        <w:rPr>
          <w:rFonts w:ascii="Times New Roman" w:hAnsi="Times New Roman" w:cs="Times New Roman"/>
          <w:noProof w:val="0"/>
          <w:sz w:val="24"/>
          <w:szCs w:val="24"/>
          <w:lang w:val="en-GB"/>
        </w:rPr>
        <w:t>promote affiliations to European languages even at supercentral level.</w:t>
      </w:r>
    </w:p>
    <w:p w14:paraId="42848F0C" w14:textId="77777777" w:rsidR="0069235A" w:rsidRPr="00457537" w:rsidRDefault="0069235A" w:rsidP="00561387">
      <w:pPr>
        <w:spacing w:after="0" w:line="480" w:lineRule="auto"/>
        <w:rPr>
          <w:rFonts w:ascii="Times New Roman" w:hAnsi="Times New Roman" w:cs="Times New Roman"/>
          <w:noProof w:val="0"/>
          <w:sz w:val="24"/>
          <w:szCs w:val="24"/>
          <w:lang w:val="en-GB"/>
        </w:rPr>
      </w:pPr>
    </w:p>
    <w:p w14:paraId="405CEF82" w14:textId="77777777" w:rsidR="00561387" w:rsidRPr="00457537" w:rsidRDefault="00561387" w:rsidP="00561387">
      <w:pPr>
        <w:spacing w:after="0" w:line="480" w:lineRule="auto"/>
        <w:rPr>
          <w:rFonts w:ascii="Times New Roman" w:hAnsi="Times New Roman" w:cs="Times New Roman"/>
          <w:bCs/>
          <w:i/>
          <w:iCs/>
          <w:noProof w:val="0"/>
          <w:sz w:val="24"/>
          <w:szCs w:val="24"/>
          <w:lang w:val="en-GB"/>
        </w:rPr>
      </w:pPr>
      <w:r w:rsidRPr="00457537">
        <w:rPr>
          <w:rFonts w:ascii="Times New Roman" w:hAnsi="Times New Roman" w:cs="Times New Roman"/>
          <w:bCs/>
          <w:i/>
          <w:iCs/>
          <w:noProof w:val="0"/>
          <w:sz w:val="24"/>
          <w:szCs w:val="24"/>
          <w:lang w:val="en-GB"/>
        </w:rPr>
        <w:t>Spanish</w:t>
      </w:r>
    </w:p>
    <w:p w14:paraId="6E5218FA" w14:textId="77777777" w:rsidR="00C31305" w:rsidRPr="00457537" w:rsidRDefault="00C31305" w:rsidP="00561387">
      <w:pPr>
        <w:spacing w:after="0" w:line="480" w:lineRule="auto"/>
        <w:rPr>
          <w:rFonts w:ascii="Times New Roman" w:hAnsi="Times New Roman" w:cs="Times New Roman"/>
          <w:noProof w:val="0"/>
          <w:sz w:val="24"/>
          <w:szCs w:val="24"/>
          <w:lang w:val="en-GB"/>
        </w:rPr>
      </w:pPr>
    </w:p>
    <w:p w14:paraId="485D1C14" w14:textId="1F80436F" w:rsidR="00561387" w:rsidRPr="00457537" w:rsidRDefault="00561387"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Three main factors </w:t>
      </w:r>
      <w:r w:rsidR="00487C12" w:rsidRPr="00457537">
        <w:rPr>
          <w:rFonts w:ascii="Times New Roman" w:hAnsi="Times New Roman" w:cs="Times New Roman"/>
          <w:noProof w:val="0"/>
          <w:sz w:val="24"/>
          <w:szCs w:val="24"/>
          <w:lang w:val="en-GB"/>
        </w:rPr>
        <w:t>connected</w:t>
      </w:r>
      <w:r w:rsidRPr="00457537">
        <w:rPr>
          <w:rFonts w:ascii="Times New Roman" w:hAnsi="Times New Roman" w:cs="Times New Roman"/>
          <w:noProof w:val="0"/>
          <w:sz w:val="24"/>
          <w:szCs w:val="24"/>
          <w:lang w:val="en-GB"/>
        </w:rPr>
        <w:t xml:space="preserve"> participants with Spanish</w:t>
      </w:r>
      <w:r w:rsidR="00F538D2" w:rsidRPr="00457537">
        <w:rPr>
          <w:rFonts w:ascii="Times New Roman" w:hAnsi="Times New Roman" w:cs="Times New Roman"/>
          <w:noProof w:val="0"/>
          <w:sz w:val="24"/>
          <w:szCs w:val="24"/>
          <w:lang w:val="en-GB"/>
        </w:rPr>
        <w:t xml:space="preserve">, the </w:t>
      </w:r>
      <w:r w:rsidR="00487C12" w:rsidRPr="00457537">
        <w:rPr>
          <w:rFonts w:ascii="Times New Roman" w:hAnsi="Times New Roman" w:cs="Times New Roman"/>
          <w:noProof w:val="0"/>
          <w:sz w:val="24"/>
          <w:szCs w:val="24"/>
          <w:lang w:val="en-GB"/>
        </w:rPr>
        <w:t>s</w:t>
      </w:r>
      <w:r w:rsidR="00F538D2" w:rsidRPr="00457537">
        <w:rPr>
          <w:rFonts w:ascii="Times New Roman" w:hAnsi="Times New Roman" w:cs="Times New Roman"/>
          <w:noProof w:val="0"/>
          <w:sz w:val="24"/>
          <w:szCs w:val="24"/>
          <w:lang w:val="en-GB"/>
        </w:rPr>
        <w:t>upercentral language mentioned most frequently in the interview corpus</w:t>
      </w:r>
      <w:r w:rsidRPr="00457537">
        <w:rPr>
          <w:rFonts w:ascii="Times New Roman" w:hAnsi="Times New Roman" w:cs="Times New Roman"/>
          <w:noProof w:val="0"/>
          <w:sz w:val="24"/>
          <w:szCs w:val="24"/>
          <w:lang w:val="en-GB"/>
        </w:rPr>
        <w:t xml:space="preserve">. These were their perception of Spanish as a world language, their interest in Spanish culture and language, and job opportunities provided by Spanish. In addition, a small number </w:t>
      </w:r>
      <w:r w:rsidR="00CF551B" w:rsidRPr="00457537">
        <w:rPr>
          <w:rFonts w:ascii="Times New Roman" w:hAnsi="Times New Roman" w:cs="Times New Roman"/>
          <w:noProof w:val="0"/>
          <w:sz w:val="24"/>
          <w:szCs w:val="24"/>
          <w:lang w:val="en-GB"/>
        </w:rPr>
        <w:t>(</w:t>
      </w:r>
      <w:r w:rsidR="00D4333E" w:rsidRPr="00457537">
        <w:rPr>
          <w:rFonts w:ascii="Times New Roman" w:hAnsi="Times New Roman" w:cs="Times New Roman"/>
          <w:noProof w:val="0"/>
          <w:sz w:val="24"/>
          <w:szCs w:val="24"/>
          <w:lang w:val="en-GB"/>
        </w:rPr>
        <w:t xml:space="preserve">who were </w:t>
      </w:r>
      <w:r w:rsidR="001F7467" w:rsidRPr="00457537">
        <w:rPr>
          <w:rFonts w:ascii="Times New Roman" w:hAnsi="Times New Roman" w:cs="Times New Roman"/>
          <w:noProof w:val="0"/>
          <w:sz w:val="24"/>
          <w:szCs w:val="24"/>
          <w:lang w:val="en-GB"/>
        </w:rPr>
        <w:t xml:space="preserve">either </w:t>
      </w:r>
      <w:r w:rsidR="00CF551B" w:rsidRPr="00457537">
        <w:rPr>
          <w:rFonts w:ascii="Times New Roman" w:hAnsi="Times New Roman" w:cs="Times New Roman"/>
          <w:noProof w:val="0"/>
          <w:sz w:val="24"/>
          <w:szCs w:val="24"/>
          <w:lang w:val="en-GB"/>
        </w:rPr>
        <w:t>languages specialists</w:t>
      </w:r>
      <w:r w:rsidR="001F7467" w:rsidRPr="00457537">
        <w:rPr>
          <w:rFonts w:ascii="Times New Roman" w:hAnsi="Times New Roman" w:cs="Times New Roman"/>
          <w:noProof w:val="0"/>
          <w:sz w:val="24"/>
          <w:szCs w:val="24"/>
          <w:lang w:val="en-GB"/>
        </w:rPr>
        <w:t>, or L1 speakers of Portuguese</w:t>
      </w:r>
      <w:r w:rsidR="00CF551B" w:rsidRPr="00457537">
        <w:rPr>
          <w:rFonts w:ascii="Times New Roman" w:hAnsi="Times New Roman" w:cs="Times New Roman"/>
          <w:noProof w:val="0"/>
          <w:sz w:val="24"/>
          <w:szCs w:val="24"/>
          <w:lang w:val="en-GB"/>
        </w:rPr>
        <w:t>)</w:t>
      </w:r>
      <w:r w:rsidRPr="00457537">
        <w:rPr>
          <w:rFonts w:ascii="Times New Roman" w:hAnsi="Times New Roman" w:cs="Times New Roman"/>
          <w:noProof w:val="0"/>
          <w:sz w:val="24"/>
          <w:szCs w:val="24"/>
          <w:lang w:val="en-GB"/>
        </w:rPr>
        <w:t xml:space="preserve"> stressed that Spanish was valuable for their SA academic purposes, SA communication, and future studies.</w:t>
      </w:r>
      <w:r w:rsidR="008B4CF7" w:rsidRPr="00457537">
        <w:rPr>
          <w:rFonts w:ascii="Times New Roman" w:hAnsi="Times New Roman" w:cs="Times New Roman"/>
          <w:noProof w:val="0"/>
          <w:sz w:val="24"/>
          <w:szCs w:val="24"/>
          <w:lang w:val="en-GB"/>
        </w:rPr>
        <w:t xml:space="preserve"> Opportunities to learn Spanish in school </w:t>
      </w:r>
      <w:r w:rsidR="00E544A9" w:rsidRPr="00457537">
        <w:rPr>
          <w:rFonts w:ascii="Times New Roman" w:hAnsi="Times New Roman" w:cs="Times New Roman"/>
          <w:noProof w:val="0"/>
          <w:sz w:val="24"/>
          <w:szCs w:val="24"/>
          <w:lang w:val="en-GB"/>
        </w:rPr>
        <w:t>were reported to have been</w:t>
      </w:r>
      <w:r w:rsidR="008B4CF7" w:rsidRPr="00457537">
        <w:rPr>
          <w:rFonts w:ascii="Times New Roman" w:hAnsi="Times New Roman" w:cs="Times New Roman"/>
          <w:noProof w:val="0"/>
          <w:sz w:val="24"/>
          <w:szCs w:val="24"/>
          <w:lang w:val="en-GB"/>
        </w:rPr>
        <w:t xml:space="preserve"> limited, but </w:t>
      </w:r>
      <w:r w:rsidR="000D4E69" w:rsidRPr="00457537">
        <w:rPr>
          <w:rFonts w:ascii="Times New Roman" w:hAnsi="Times New Roman" w:cs="Times New Roman"/>
          <w:noProof w:val="0"/>
          <w:sz w:val="24"/>
          <w:szCs w:val="24"/>
          <w:lang w:val="en-GB"/>
        </w:rPr>
        <w:t xml:space="preserve">remarkably, </w:t>
      </w:r>
      <w:r w:rsidR="008A5811" w:rsidRPr="00457537">
        <w:rPr>
          <w:rFonts w:ascii="Times New Roman" w:hAnsi="Times New Roman" w:cs="Times New Roman"/>
          <w:noProof w:val="0"/>
          <w:sz w:val="24"/>
          <w:szCs w:val="24"/>
          <w:lang w:val="en-GB"/>
        </w:rPr>
        <w:t xml:space="preserve">around a quarter of the participants reported </w:t>
      </w:r>
      <w:r w:rsidR="000D4E69" w:rsidRPr="00457537">
        <w:rPr>
          <w:rFonts w:ascii="Times New Roman" w:hAnsi="Times New Roman" w:cs="Times New Roman"/>
          <w:noProof w:val="0"/>
          <w:sz w:val="24"/>
          <w:szCs w:val="24"/>
          <w:lang w:val="en-GB"/>
        </w:rPr>
        <w:t>efforts to learn it outside school.</w:t>
      </w:r>
    </w:p>
    <w:p w14:paraId="231B0AFF" w14:textId="77777777" w:rsidR="00735C9F" w:rsidRPr="00457537" w:rsidRDefault="00735C9F" w:rsidP="00561387">
      <w:pPr>
        <w:spacing w:after="0" w:line="480" w:lineRule="auto"/>
        <w:rPr>
          <w:rFonts w:ascii="Times New Roman" w:hAnsi="Times New Roman" w:cs="Times New Roman"/>
          <w:noProof w:val="0"/>
          <w:sz w:val="24"/>
          <w:szCs w:val="24"/>
          <w:lang w:val="en-GB"/>
        </w:rPr>
      </w:pPr>
    </w:p>
    <w:p w14:paraId="370AFA8A" w14:textId="33476D9D" w:rsidR="00561387" w:rsidRPr="00457537" w:rsidRDefault="003A7BD9"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Around </w:t>
      </w:r>
      <w:r w:rsidR="00CE6374" w:rsidRPr="00457537">
        <w:rPr>
          <w:rFonts w:ascii="Times New Roman" w:hAnsi="Times New Roman" w:cs="Times New Roman"/>
          <w:noProof w:val="0"/>
          <w:sz w:val="24"/>
          <w:szCs w:val="24"/>
          <w:lang w:val="en-GB"/>
        </w:rPr>
        <w:t>half the</w:t>
      </w:r>
      <w:r w:rsidR="00561387" w:rsidRPr="00457537">
        <w:rPr>
          <w:rFonts w:ascii="Times New Roman" w:hAnsi="Times New Roman" w:cs="Times New Roman"/>
          <w:noProof w:val="0"/>
          <w:sz w:val="24"/>
          <w:szCs w:val="24"/>
          <w:lang w:val="en-GB"/>
        </w:rPr>
        <w:t xml:space="preserve"> participants </w:t>
      </w:r>
      <w:r w:rsidRPr="00457537">
        <w:rPr>
          <w:rFonts w:ascii="Times New Roman" w:hAnsi="Times New Roman" w:cs="Times New Roman"/>
          <w:noProof w:val="0"/>
          <w:sz w:val="24"/>
          <w:szCs w:val="24"/>
          <w:lang w:val="en-GB"/>
        </w:rPr>
        <w:t>explicitly described</w:t>
      </w:r>
      <w:r w:rsidR="00561387" w:rsidRPr="00457537">
        <w:rPr>
          <w:rFonts w:ascii="Times New Roman" w:hAnsi="Times New Roman" w:cs="Times New Roman"/>
          <w:noProof w:val="0"/>
          <w:sz w:val="24"/>
          <w:szCs w:val="24"/>
          <w:lang w:val="en-GB"/>
        </w:rPr>
        <w:t xml:space="preserve"> Spanish as an international language and </w:t>
      </w:r>
      <w:r w:rsidR="000D4E69" w:rsidRPr="00457537">
        <w:rPr>
          <w:rFonts w:ascii="Times New Roman" w:hAnsi="Times New Roman" w:cs="Times New Roman"/>
          <w:noProof w:val="0"/>
          <w:sz w:val="24"/>
          <w:szCs w:val="24"/>
          <w:lang w:val="en-GB"/>
        </w:rPr>
        <w:t>held related positive opinions</w:t>
      </w:r>
      <w:r w:rsidR="00561387" w:rsidRPr="00457537">
        <w:rPr>
          <w:rFonts w:ascii="Times New Roman" w:hAnsi="Times New Roman" w:cs="Times New Roman"/>
          <w:noProof w:val="0"/>
          <w:sz w:val="24"/>
          <w:szCs w:val="24"/>
          <w:lang w:val="en-GB"/>
        </w:rPr>
        <w:t xml:space="preserve">. </w:t>
      </w:r>
      <w:r w:rsidR="009B50FA" w:rsidRPr="00457537">
        <w:rPr>
          <w:rFonts w:ascii="Times New Roman" w:hAnsi="Times New Roman" w:cs="Times New Roman"/>
          <w:noProof w:val="0"/>
          <w:sz w:val="24"/>
          <w:szCs w:val="24"/>
          <w:lang w:val="en-GB"/>
        </w:rPr>
        <w:t>For example</w:t>
      </w:r>
      <w:r w:rsidR="00561387" w:rsidRPr="00457537">
        <w:rPr>
          <w:rFonts w:ascii="Times New Roman" w:hAnsi="Times New Roman" w:cs="Times New Roman"/>
          <w:noProof w:val="0"/>
          <w:sz w:val="24"/>
          <w:szCs w:val="24"/>
          <w:lang w:val="en-GB"/>
        </w:rPr>
        <w:t>:</w:t>
      </w:r>
    </w:p>
    <w:p w14:paraId="3B3A60B7" w14:textId="69434430" w:rsidR="00561387" w:rsidRPr="00457537" w:rsidRDefault="00DC5C0A" w:rsidP="00BF4224">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lastRenderedPageBreak/>
        <w:t>I prefer to know Italian or Spanish</w:t>
      </w:r>
      <w:r w:rsidR="004612AA" w:rsidRPr="00457537">
        <w:rPr>
          <w:rFonts w:ascii="Times New Roman" w:hAnsi="Times New Roman" w:cs="Times New Roman"/>
          <w:i/>
          <w:noProof w:val="0"/>
          <w:sz w:val="24"/>
          <w:szCs w:val="24"/>
          <w:lang w:val="en-GB"/>
        </w:rPr>
        <w:t xml:space="preserve">, to French […] </w:t>
      </w:r>
      <w:r w:rsidR="00910D04" w:rsidRPr="00457537">
        <w:rPr>
          <w:rFonts w:ascii="Times New Roman" w:hAnsi="Times New Roman" w:cs="Times New Roman"/>
          <w:i/>
          <w:noProof w:val="0"/>
          <w:sz w:val="24"/>
          <w:szCs w:val="24"/>
          <w:lang w:val="en-GB"/>
        </w:rPr>
        <w:t>A</w:t>
      </w:r>
      <w:r w:rsidR="00561387" w:rsidRPr="00457537">
        <w:rPr>
          <w:rFonts w:ascii="Times New Roman" w:hAnsi="Times New Roman" w:cs="Times New Roman"/>
          <w:i/>
          <w:noProof w:val="0"/>
          <w:sz w:val="24"/>
          <w:szCs w:val="24"/>
          <w:lang w:val="en-GB"/>
        </w:rPr>
        <w:t>h Italian because I’m here now and I plan to come to Italy more often</w:t>
      </w:r>
      <w:r w:rsidR="004612AA" w:rsidRPr="00457537">
        <w:rPr>
          <w:rFonts w:ascii="Times New Roman" w:hAnsi="Times New Roman" w:cs="Times New Roman"/>
          <w:i/>
          <w:noProof w:val="0"/>
          <w:sz w:val="24"/>
          <w:szCs w:val="24"/>
          <w:lang w:val="en-GB"/>
        </w:rPr>
        <w:t>,</w:t>
      </w:r>
      <w:r w:rsidR="00561387" w:rsidRPr="00457537">
        <w:rPr>
          <w:rFonts w:ascii="Times New Roman" w:hAnsi="Times New Roman" w:cs="Times New Roman"/>
          <w:i/>
          <w:noProof w:val="0"/>
          <w:sz w:val="24"/>
          <w:szCs w:val="24"/>
          <w:lang w:val="en-GB"/>
        </w:rPr>
        <w:t xml:space="preserve"> because it’s a beautiful country, and Spanish is a world language</w:t>
      </w:r>
      <w:r w:rsidR="00327AD6" w:rsidRPr="00457537">
        <w:rPr>
          <w:rFonts w:ascii="Times New Roman" w:hAnsi="Times New Roman" w:cs="Times New Roman"/>
          <w:i/>
          <w:noProof w:val="0"/>
          <w:sz w:val="24"/>
          <w:szCs w:val="24"/>
          <w:lang w:val="en-GB"/>
        </w:rPr>
        <w:t>.</w:t>
      </w:r>
      <w:r w:rsidR="00910D04" w:rsidRPr="00457537">
        <w:rPr>
          <w:rFonts w:ascii="Times New Roman" w:hAnsi="Times New Roman" w:cs="Times New Roman"/>
          <w:i/>
          <w:noProof w:val="0"/>
          <w:sz w:val="24"/>
          <w:szCs w:val="24"/>
          <w:lang w:val="en-GB"/>
        </w:rPr>
        <w:t xml:space="preserve"> </w:t>
      </w:r>
      <w:r w:rsidR="00327AD6" w:rsidRPr="00457537">
        <w:rPr>
          <w:rFonts w:ascii="Times New Roman" w:hAnsi="Times New Roman" w:cs="Times New Roman"/>
          <w:iCs/>
          <w:noProof w:val="0"/>
          <w:sz w:val="24"/>
          <w:szCs w:val="24"/>
          <w:lang w:val="en-GB"/>
        </w:rPr>
        <w:t>[B06</w:t>
      </w:r>
      <w:r w:rsidR="00436E52" w:rsidRPr="00457537">
        <w:rPr>
          <w:rFonts w:ascii="Times New Roman" w:hAnsi="Times New Roman" w:cs="Times New Roman"/>
          <w:iCs/>
          <w:noProof w:val="0"/>
          <w:sz w:val="24"/>
          <w:szCs w:val="24"/>
          <w:lang w:val="en-GB"/>
        </w:rPr>
        <w:t>:</w:t>
      </w:r>
      <w:r w:rsidR="00327AD6" w:rsidRPr="00457537">
        <w:rPr>
          <w:rFonts w:ascii="Times New Roman" w:hAnsi="Times New Roman" w:cs="Times New Roman"/>
          <w:iCs/>
          <w:noProof w:val="0"/>
          <w:sz w:val="24"/>
          <w:szCs w:val="24"/>
          <w:lang w:val="en-GB"/>
        </w:rPr>
        <w:t xml:space="preserve"> </w:t>
      </w:r>
      <w:r w:rsidR="00910D04" w:rsidRPr="00457537">
        <w:rPr>
          <w:rFonts w:ascii="Times New Roman" w:hAnsi="Times New Roman" w:cs="Times New Roman"/>
          <w:iCs/>
          <w:noProof w:val="0"/>
          <w:sz w:val="24"/>
          <w:szCs w:val="24"/>
          <w:lang w:val="en-GB"/>
        </w:rPr>
        <w:t>Dutch, in Italy]</w:t>
      </w:r>
    </w:p>
    <w:p w14:paraId="4B44A22F" w14:textId="77777777" w:rsidR="002B06A8" w:rsidRPr="00457537" w:rsidRDefault="002B06A8" w:rsidP="00561387">
      <w:pPr>
        <w:spacing w:after="0" w:line="480" w:lineRule="auto"/>
        <w:rPr>
          <w:rFonts w:ascii="Times New Roman" w:hAnsi="Times New Roman" w:cs="Times New Roman"/>
          <w:noProof w:val="0"/>
          <w:sz w:val="24"/>
          <w:szCs w:val="24"/>
          <w:lang w:val="en-GB"/>
        </w:rPr>
      </w:pPr>
    </w:p>
    <w:p w14:paraId="2D9A408A" w14:textId="51A45757" w:rsidR="00561387" w:rsidRPr="00457537" w:rsidRDefault="00434168"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Some</w:t>
      </w:r>
      <w:r w:rsidR="00561387" w:rsidRPr="00457537">
        <w:rPr>
          <w:rFonts w:ascii="Times New Roman" w:hAnsi="Times New Roman" w:cs="Times New Roman"/>
          <w:noProof w:val="0"/>
          <w:sz w:val="24"/>
          <w:szCs w:val="24"/>
          <w:lang w:val="en-GB"/>
        </w:rPr>
        <w:t xml:space="preserve"> participants addressed how SA </w:t>
      </w:r>
      <w:r w:rsidRPr="00457537">
        <w:rPr>
          <w:rFonts w:ascii="Times New Roman" w:hAnsi="Times New Roman" w:cs="Times New Roman"/>
          <w:noProof w:val="0"/>
          <w:sz w:val="24"/>
          <w:szCs w:val="24"/>
          <w:lang w:val="en-GB"/>
        </w:rPr>
        <w:t xml:space="preserve">communicative encounters </w:t>
      </w:r>
      <w:r w:rsidR="00EB6F68" w:rsidRPr="00457537">
        <w:rPr>
          <w:rFonts w:ascii="Times New Roman" w:hAnsi="Times New Roman" w:cs="Times New Roman"/>
          <w:noProof w:val="0"/>
          <w:sz w:val="24"/>
          <w:szCs w:val="24"/>
          <w:lang w:val="en-GB"/>
        </w:rPr>
        <w:t xml:space="preserve">in Spain </w:t>
      </w:r>
      <w:r w:rsidR="00561387" w:rsidRPr="00457537">
        <w:rPr>
          <w:rFonts w:ascii="Times New Roman" w:hAnsi="Times New Roman" w:cs="Times New Roman"/>
          <w:noProof w:val="0"/>
          <w:sz w:val="24"/>
          <w:szCs w:val="24"/>
          <w:lang w:val="en-GB"/>
        </w:rPr>
        <w:t xml:space="preserve">fashioned their perceptions regarding the Q-value of Spanish, and </w:t>
      </w:r>
      <w:r w:rsidR="006C7DA0" w:rsidRPr="00457537">
        <w:rPr>
          <w:rFonts w:ascii="Times New Roman" w:hAnsi="Times New Roman" w:cs="Times New Roman"/>
          <w:noProof w:val="0"/>
          <w:sz w:val="24"/>
          <w:szCs w:val="24"/>
          <w:lang w:val="en-GB"/>
        </w:rPr>
        <w:t>led to stronger affiliation</w:t>
      </w:r>
      <w:r w:rsidR="001139F3" w:rsidRPr="00457537">
        <w:rPr>
          <w:rFonts w:ascii="Times New Roman" w:hAnsi="Times New Roman" w:cs="Times New Roman"/>
          <w:noProof w:val="0"/>
          <w:sz w:val="24"/>
          <w:szCs w:val="24"/>
          <w:lang w:val="en-GB"/>
        </w:rPr>
        <w:t>:</w:t>
      </w:r>
    </w:p>
    <w:p w14:paraId="11AAB7B7" w14:textId="0EBA2EE1" w:rsidR="00561387" w:rsidRPr="00457537" w:rsidRDefault="00561387" w:rsidP="00735C9F">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t>Both Spanish and English gained a lot of value for me, as they showed me how important they are in today's world and how much they allow you to communicate.</w:t>
      </w:r>
      <w:r w:rsidR="00CF4E7C" w:rsidRPr="00457537">
        <w:rPr>
          <w:rFonts w:ascii="Times New Roman" w:hAnsi="Times New Roman" w:cs="Times New Roman"/>
          <w:iCs/>
          <w:noProof w:val="0"/>
          <w:sz w:val="24"/>
          <w:szCs w:val="24"/>
          <w:lang w:val="en-GB"/>
        </w:rPr>
        <w:t xml:space="preserve"> [L05</w:t>
      </w:r>
      <w:r w:rsidR="00D65052" w:rsidRPr="00457537">
        <w:rPr>
          <w:rFonts w:ascii="Times New Roman" w:hAnsi="Times New Roman" w:cs="Times New Roman"/>
          <w:iCs/>
          <w:noProof w:val="0"/>
          <w:sz w:val="24"/>
          <w:szCs w:val="24"/>
          <w:lang w:val="en-GB"/>
        </w:rPr>
        <w:t>:</w:t>
      </w:r>
      <w:r w:rsidR="00CF4E7C" w:rsidRPr="00457537">
        <w:rPr>
          <w:rFonts w:ascii="Times New Roman" w:hAnsi="Times New Roman" w:cs="Times New Roman"/>
          <w:iCs/>
          <w:noProof w:val="0"/>
          <w:sz w:val="24"/>
          <w:szCs w:val="24"/>
          <w:lang w:val="en-GB"/>
        </w:rPr>
        <w:t xml:space="preserve"> Italian, in Catalonia]</w:t>
      </w:r>
    </w:p>
    <w:p w14:paraId="3C7FB7C2" w14:textId="77777777" w:rsidR="00CF4E7C" w:rsidRPr="00457537" w:rsidRDefault="00CF4E7C" w:rsidP="00735C9F">
      <w:pPr>
        <w:spacing w:after="0" w:line="480" w:lineRule="auto"/>
        <w:ind w:left="720"/>
        <w:rPr>
          <w:rFonts w:ascii="Times New Roman" w:hAnsi="Times New Roman" w:cs="Times New Roman"/>
          <w:iCs/>
          <w:noProof w:val="0"/>
          <w:sz w:val="24"/>
          <w:szCs w:val="24"/>
          <w:lang w:val="en-GB"/>
        </w:rPr>
      </w:pPr>
    </w:p>
    <w:p w14:paraId="5D56A931" w14:textId="6732943A" w:rsidR="00561387" w:rsidRPr="00457537" w:rsidRDefault="00433426"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Other</w:t>
      </w:r>
      <w:r w:rsidR="00561387" w:rsidRPr="00457537">
        <w:rPr>
          <w:rFonts w:ascii="Times New Roman" w:hAnsi="Times New Roman" w:cs="Times New Roman"/>
          <w:noProof w:val="0"/>
          <w:sz w:val="24"/>
          <w:szCs w:val="24"/>
          <w:lang w:val="en-GB"/>
        </w:rPr>
        <w:t xml:space="preserve"> participants' affiliation improved mainly </w:t>
      </w:r>
      <w:proofErr w:type="gramStart"/>
      <w:r w:rsidR="00561387" w:rsidRPr="00457537">
        <w:rPr>
          <w:rFonts w:ascii="Times New Roman" w:hAnsi="Times New Roman" w:cs="Times New Roman"/>
          <w:noProof w:val="0"/>
          <w:sz w:val="24"/>
          <w:szCs w:val="24"/>
          <w:lang w:val="en-GB"/>
        </w:rPr>
        <w:t>as a consequence of</w:t>
      </w:r>
      <w:proofErr w:type="gramEnd"/>
      <w:r w:rsidR="00561387" w:rsidRPr="00457537">
        <w:rPr>
          <w:rFonts w:ascii="Times New Roman" w:hAnsi="Times New Roman" w:cs="Times New Roman"/>
          <w:noProof w:val="0"/>
          <w:sz w:val="24"/>
          <w:szCs w:val="24"/>
          <w:lang w:val="en-GB"/>
        </w:rPr>
        <w:t xml:space="preserve"> their contact with Spanish culture and language</w:t>
      </w:r>
      <w:r w:rsidR="001139F3" w:rsidRPr="00457537">
        <w:rPr>
          <w:rFonts w:ascii="Times New Roman" w:hAnsi="Times New Roman" w:cs="Times New Roman"/>
          <w:noProof w:val="0"/>
          <w:sz w:val="24"/>
          <w:szCs w:val="24"/>
          <w:lang w:val="en-GB"/>
        </w:rPr>
        <w:t xml:space="preserve"> aesthetics</w:t>
      </w:r>
      <w:r w:rsidR="00561387" w:rsidRPr="00457537">
        <w:rPr>
          <w:rFonts w:ascii="Times New Roman" w:hAnsi="Times New Roman" w:cs="Times New Roman"/>
          <w:noProof w:val="0"/>
          <w:sz w:val="24"/>
          <w:szCs w:val="24"/>
          <w:lang w:val="en-GB"/>
        </w:rPr>
        <w:t>:</w:t>
      </w:r>
    </w:p>
    <w:p w14:paraId="60A5A21A" w14:textId="7C009CEF" w:rsidR="00561387" w:rsidRPr="00457537" w:rsidRDefault="00561387" w:rsidP="00E62656">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t xml:space="preserve">I have kind of fallen in love with Spanish culture </w:t>
      </w:r>
      <w:r w:rsidR="00511186" w:rsidRPr="00457537">
        <w:rPr>
          <w:rFonts w:ascii="Times New Roman" w:hAnsi="Times New Roman" w:cs="Times New Roman"/>
          <w:i/>
          <w:noProof w:val="0"/>
          <w:sz w:val="24"/>
          <w:szCs w:val="24"/>
          <w:lang w:val="en-GB"/>
        </w:rPr>
        <w:t>[…]</w:t>
      </w:r>
      <w:r w:rsidR="00CB6645" w:rsidRPr="00457537">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 xml:space="preserve"> and I love the sound of Spanish</w:t>
      </w:r>
      <w:r w:rsidR="00CB6645" w:rsidRPr="00457537">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 xml:space="preserve"> and I love the sort of Spanish attitude and the way of life</w:t>
      </w:r>
      <w:r w:rsidR="00E62656" w:rsidRPr="00457537">
        <w:rPr>
          <w:rFonts w:ascii="Times New Roman" w:hAnsi="Times New Roman" w:cs="Times New Roman"/>
          <w:i/>
          <w:noProof w:val="0"/>
          <w:sz w:val="24"/>
          <w:szCs w:val="24"/>
          <w:lang w:val="en-GB"/>
        </w:rPr>
        <w:t>.</w:t>
      </w:r>
      <w:r w:rsidR="00E62656" w:rsidRPr="00457537">
        <w:rPr>
          <w:rFonts w:ascii="Times New Roman" w:hAnsi="Times New Roman" w:cs="Times New Roman"/>
          <w:iCs/>
          <w:noProof w:val="0"/>
          <w:sz w:val="24"/>
          <w:szCs w:val="24"/>
          <w:lang w:val="en-GB"/>
        </w:rPr>
        <w:t xml:space="preserve"> [SO3</w:t>
      </w:r>
      <w:r w:rsidR="00511186" w:rsidRPr="00457537">
        <w:rPr>
          <w:rFonts w:ascii="Times New Roman" w:hAnsi="Times New Roman" w:cs="Times New Roman"/>
          <w:iCs/>
          <w:noProof w:val="0"/>
          <w:sz w:val="24"/>
          <w:szCs w:val="24"/>
          <w:lang w:val="en-GB"/>
        </w:rPr>
        <w:t>:</w:t>
      </w:r>
      <w:r w:rsidR="00E62656" w:rsidRPr="00457537">
        <w:rPr>
          <w:rFonts w:ascii="Times New Roman" w:hAnsi="Times New Roman" w:cs="Times New Roman"/>
          <w:iCs/>
          <w:noProof w:val="0"/>
          <w:sz w:val="24"/>
          <w:szCs w:val="24"/>
          <w:lang w:val="en-GB"/>
        </w:rPr>
        <w:t xml:space="preserve"> British, in Spain]</w:t>
      </w:r>
    </w:p>
    <w:p w14:paraId="2393B71D" w14:textId="77777777" w:rsidR="0023368A" w:rsidRPr="00457537" w:rsidRDefault="0023368A" w:rsidP="00E62656">
      <w:pPr>
        <w:spacing w:after="0" w:line="480" w:lineRule="auto"/>
        <w:ind w:left="720"/>
        <w:rPr>
          <w:rFonts w:ascii="Times New Roman" w:hAnsi="Times New Roman" w:cs="Times New Roman"/>
          <w:iCs/>
          <w:noProof w:val="0"/>
          <w:sz w:val="24"/>
          <w:szCs w:val="24"/>
          <w:lang w:val="en-GB"/>
        </w:rPr>
      </w:pPr>
    </w:p>
    <w:p w14:paraId="4D48AF76" w14:textId="18DD8B95" w:rsidR="00561387" w:rsidRPr="00457537" w:rsidRDefault="00DE0A6F"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Such contacts could have an influence even outside Spain. So</w:t>
      </w:r>
      <w:r w:rsidR="00561387" w:rsidRPr="00457537">
        <w:rPr>
          <w:rFonts w:ascii="Times New Roman" w:hAnsi="Times New Roman" w:cs="Times New Roman"/>
          <w:noProof w:val="0"/>
          <w:sz w:val="24"/>
          <w:szCs w:val="24"/>
          <w:lang w:val="en-GB"/>
        </w:rPr>
        <w:t xml:space="preserve">, SP02 stressed that during </w:t>
      </w:r>
      <w:r w:rsidR="00E659D5" w:rsidRPr="00457537">
        <w:rPr>
          <w:rFonts w:ascii="Times New Roman" w:hAnsi="Times New Roman" w:cs="Times New Roman"/>
          <w:noProof w:val="0"/>
          <w:sz w:val="24"/>
          <w:szCs w:val="24"/>
          <w:lang w:val="en-GB"/>
        </w:rPr>
        <w:t>SA</w:t>
      </w:r>
      <w:r w:rsidRPr="00457537">
        <w:rPr>
          <w:rFonts w:ascii="Times New Roman" w:hAnsi="Times New Roman" w:cs="Times New Roman"/>
          <w:noProof w:val="0"/>
          <w:sz w:val="24"/>
          <w:szCs w:val="24"/>
          <w:lang w:val="en-GB"/>
        </w:rPr>
        <w:t xml:space="preserve"> in Croatia</w:t>
      </w:r>
      <w:r w:rsidR="00561387" w:rsidRPr="00457537">
        <w:rPr>
          <w:rFonts w:ascii="Times New Roman" w:hAnsi="Times New Roman" w:cs="Times New Roman"/>
          <w:noProof w:val="0"/>
          <w:sz w:val="24"/>
          <w:szCs w:val="24"/>
          <w:lang w:val="en-GB"/>
        </w:rPr>
        <w:t xml:space="preserve">, she started to like how Spanish sounded and </w:t>
      </w:r>
      <w:r w:rsidR="009C2CCC" w:rsidRPr="00457537">
        <w:rPr>
          <w:rFonts w:ascii="Times New Roman" w:hAnsi="Times New Roman" w:cs="Times New Roman"/>
          <w:noProof w:val="0"/>
          <w:sz w:val="24"/>
          <w:szCs w:val="24"/>
          <w:lang w:val="en-GB"/>
        </w:rPr>
        <w:t>wanted to learn more</w:t>
      </w:r>
      <w:r w:rsidR="00561387" w:rsidRPr="00457537">
        <w:rPr>
          <w:rFonts w:ascii="Times New Roman" w:hAnsi="Times New Roman" w:cs="Times New Roman"/>
          <w:noProof w:val="0"/>
          <w:sz w:val="24"/>
          <w:szCs w:val="24"/>
          <w:lang w:val="en-GB"/>
        </w:rPr>
        <w:t>:</w:t>
      </w:r>
    </w:p>
    <w:p w14:paraId="788030E8" w14:textId="6DF4ED2F" w:rsidR="00561387" w:rsidRPr="00457537" w:rsidRDefault="00DA5B8F" w:rsidP="0023368A">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t>H</w:t>
      </w:r>
      <w:r w:rsidR="00561387" w:rsidRPr="00457537">
        <w:rPr>
          <w:rFonts w:ascii="Times New Roman" w:hAnsi="Times New Roman" w:cs="Times New Roman"/>
          <w:i/>
          <w:noProof w:val="0"/>
          <w:sz w:val="24"/>
          <w:szCs w:val="24"/>
          <w:lang w:val="en-GB"/>
        </w:rPr>
        <w:t>ere I saw [?] a lot of Spanish, and their language is very beautiful, so I really wanted to learn and to speak in the same way, I think I will speak more Spanish, I have more opportunity to speak Spanish than Italian, so y</w:t>
      </w:r>
      <w:r w:rsidR="004C2147" w:rsidRPr="00457537">
        <w:rPr>
          <w:rFonts w:ascii="Times New Roman" w:hAnsi="Times New Roman" w:cs="Times New Roman"/>
          <w:i/>
          <w:noProof w:val="0"/>
          <w:sz w:val="24"/>
          <w:szCs w:val="24"/>
          <w:lang w:val="en-GB"/>
        </w:rPr>
        <w:t>e</w:t>
      </w:r>
      <w:r w:rsidR="00561387" w:rsidRPr="00457537">
        <w:rPr>
          <w:rFonts w:ascii="Times New Roman" w:hAnsi="Times New Roman" w:cs="Times New Roman"/>
          <w:i/>
          <w:noProof w:val="0"/>
          <w:sz w:val="24"/>
          <w:szCs w:val="24"/>
          <w:lang w:val="en-GB"/>
        </w:rPr>
        <w:t>ah maybe</w:t>
      </w:r>
      <w:r w:rsidR="0023368A" w:rsidRPr="00457537">
        <w:rPr>
          <w:rFonts w:ascii="Times New Roman" w:hAnsi="Times New Roman" w:cs="Times New Roman"/>
          <w:i/>
          <w:noProof w:val="0"/>
          <w:sz w:val="24"/>
          <w:szCs w:val="24"/>
          <w:lang w:val="en-GB"/>
        </w:rPr>
        <w:t xml:space="preserve">. </w:t>
      </w:r>
      <w:r w:rsidR="00CB343B" w:rsidRPr="00457537">
        <w:rPr>
          <w:rFonts w:ascii="Times New Roman" w:hAnsi="Times New Roman" w:cs="Times New Roman"/>
          <w:iCs/>
          <w:noProof w:val="0"/>
          <w:sz w:val="24"/>
          <w:szCs w:val="24"/>
          <w:lang w:val="en-GB"/>
        </w:rPr>
        <w:t xml:space="preserve">[SP02: French, in </w:t>
      </w:r>
      <w:r w:rsidR="00DE0A6F" w:rsidRPr="00457537">
        <w:rPr>
          <w:rFonts w:ascii="Times New Roman" w:hAnsi="Times New Roman" w:cs="Times New Roman"/>
          <w:iCs/>
          <w:noProof w:val="0"/>
          <w:sz w:val="24"/>
          <w:szCs w:val="24"/>
          <w:lang w:val="en-GB"/>
        </w:rPr>
        <w:t>Croatia</w:t>
      </w:r>
      <w:r w:rsidR="00CB343B" w:rsidRPr="00457537">
        <w:rPr>
          <w:rFonts w:ascii="Times New Roman" w:hAnsi="Times New Roman" w:cs="Times New Roman"/>
          <w:iCs/>
          <w:noProof w:val="0"/>
          <w:sz w:val="24"/>
          <w:szCs w:val="24"/>
          <w:lang w:val="en-GB"/>
        </w:rPr>
        <w:t>]</w:t>
      </w:r>
    </w:p>
    <w:p w14:paraId="61D888D7" w14:textId="77777777" w:rsidR="00CB343B" w:rsidRPr="00457537" w:rsidRDefault="00CB343B" w:rsidP="00561387">
      <w:pPr>
        <w:spacing w:after="0" w:line="480" w:lineRule="auto"/>
        <w:rPr>
          <w:rFonts w:ascii="Times New Roman" w:hAnsi="Times New Roman" w:cs="Times New Roman"/>
          <w:noProof w:val="0"/>
          <w:sz w:val="24"/>
          <w:szCs w:val="24"/>
          <w:lang w:val="en-GB"/>
        </w:rPr>
      </w:pPr>
    </w:p>
    <w:p w14:paraId="68E13BD3" w14:textId="35F381A6" w:rsidR="00561387" w:rsidRPr="00457537" w:rsidRDefault="00561387"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 instrumental value of multilingualism for job opportunities was stressed by some participants </w:t>
      </w:r>
      <w:r w:rsidR="006D42DA" w:rsidRPr="00457537">
        <w:rPr>
          <w:rFonts w:ascii="Times New Roman" w:hAnsi="Times New Roman" w:cs="Times New Roman"/>
          <w:noProof w:val="0"/>
          <w:sz w:val="24"/>
          <w:szCs w:val="24"/>
          <w:lang w:val="en-GB"/>
        </w:rPr>
        <w:t>with reference to Spanish</w:t>
      </w:r>
      <w:r w:rsidRPr="00457537">
        <w:rPr>
          <w:rFonts w:ascii="Times New Roman" w:hAnsi="Times New Roman" w:cs="Times New Roman"/>
          <w:noProof w:val="0"/>
          <w:sz w:val="24"/>
          <w:szCs w:val="24"/>
          <w:lang w:val="en-GB"/>
        </w:rPr>
        <w:t>:</w:t>
      </w:r>
    </w:p>
    <w:p w14:paraId="17453FC9" w14:textId="0FBE9469" w:rsidR="00561387" w:rsidRPr="00457537" w:rsidRDefault="006D42DA" w:rsidP="00A84575">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lastRenderedPageBreak/>
        <w:t>A</w:t>
      </w:r>
      <w:r w:rsidR="00561387" w:rsidRPr="00457537">
        <w:rPr>
          <w:rFonts w:ascii="Times New Roman" w:hAnsi="Times New Roman" w:cs="Times New Roman"/>
          <w:i/>
          <w:noProof w:val="0"/>
          <w:sz w:val="24"/>
          <w:szCs w:val="24"/>
          <w:lang w:val="en-GB"/>
        </w:rPr>
        <w:t>lthough maybe you will never need Spanish for that job</w:t>
      </w:r>
      <w:r w:rsidR="00563D49" w:rsidRPr="00457537">
        <w:rPr>
          <w:rFonts w:ascii="Times New Roman" w:hAnsi="Times New Roman" w:cs="Times New Roman"/>
          <w:i/>
          <w:noProof w:val="0"/>
          <w:sz w:val="24"/>
          <w:szCs w:val="24"/>
          <w:lang w:val="en-GB"/>
        </w:rPr>
        <w:t>,</w:t>
      </w:r>
      <w:r w:rsidR="00561387" w:rsidRPr="00457537">
        <w:rPr>
          <w:rFonts w:ascii="Times New Roman" w:hAnsi="Times New Roman" w:cs="Times New Roman"/>
          <w:i/>
          <w:noProof w:val="0"/>
          <w:sz w:val="24"/>
          <w:szCs w:val="24"/>
          <w:lang w:val="en-GB"/>
        </w:rPr>
        <w:t xml:space="preserve"> but when an employer sees that in your </w:t>
      </w:r>
      <w:proofErr w:type="gramStart"/>
      <w:r w:rsidR="00EB068C" w:rsidRPr="00457537">
        <w:rPr>
          <w:rFonts w:ascii="Times New Roman" w:hAnsi="Times New Roman" w:cs="Times New Roman"/>
          <w:i/>
          <w:noProof w:val="0"/>
          <w:sz w:val="24"/>
          <w:szCs w:val="24"/>
          <w:lang w:val="en-GB"/>
        </w:rPr>
        <w:t>CV</w:t>
      </w:r>
      <w:proofErr w:type="gramEnd"/>
      <w:r w:rsidR="00561387" w:rsidRPr="00457537">
        <w:rPr>
          <w:rFonts w:ascii="Times New Roman" w:hAnsi="Times New Roman" w:cs="Times New Roman"/>
          <w:i/>
          <w:noProof w:val="0"/>
          <w:sz w:val="24"/>
          <w:szCs w:val="24"/>
          <w:lang w:val="en-GB"/>
        </w:rPr>
        <w:t xml:space="preserve"> he values you more</w:t>
      </w:r>
      <w:r w:rsidR="0073128C" w:rsidRPr="00457537">
        <w:rPr>
          <w:rFonts w:ascii="Times New Roman" w:hAnsi="Times New Roman" w:cs="Times New Roman"/>
          <w:i/>
          <w:noProof w:val="0"/>
          <w:sz w:val="24"/>
          <w:szCs w:val="24"/>
          <w:lang w:val="en-GB"/>
        </w:rPr>
        <w:t>,</w:t>
      </w:r>
      <w:r w:rsidR="00561387" w:rsidRPr="00457537">
        <w:rPr>
          <w:rFonts w:ascii="Times New Roman" w:hAnsi="Times New Roman" w:cs="Times New Roman"/>
          <w:i/>
          <w:noProof w:val="0"/>
          <w:sz w:val="24"/>
          <w:szCs w:val="24"/>
          <w:lang w:val="en-GB"/>
        </w:rPr>
        <w:t xml:space="preserve"> at least I think so</w:t>
      </w:r>
      <w:r w:rsidR="00563D49" w:rsidRPr="00457537">
        <w:rPr>
          <w:rFonts w:ascii="Times New Roman" w:hAnsi="Times New Roman" w:cs="Times New Roman"/>
          <w:i/>
          <w:noProof w:val="0"/>
          <w:sz w:val="24"/>
          <w:szCs w:val="24"/>
          <w:lang w:val="en-GB"/>
        </w:rPr>
        <w:t>.</w:t>
      </w:r>
      <w:r w:rsidR="00556944" w:rsidRPr="00457537">
        <w:rPr>
          <w:rFonts w:ascii="Times New Roman" w:hAnsi="Times New Roman" w:cs="Times New Roman"/>
          <w:i/>
          <w:noProof w:val="0"/>
          <w:sz w:val="24"/>
          <w:szCs w:val="24"/>
          <w:lang w:val="en-GB"/>
        </w:rPr>
        <w:t xml:space="preserve"> </w:t>
      </w:r>
      <w:r w:rsidR="00556944" w:rsidRPr="00457537">
        <w:rPr>
          <w:rFonts w:ascii="Times New Roman" w:hAnsi="Times New Roman" w:cs="Times New Roman"/>
          <w:iCs/>
          <w:noProof w:val="0"/>
          <w:sz w:val="24"/>
          <w:szCs w:val="24"/>
          <w:lang w:val="en-GB"/>
        </w:rPr>
        <w:t>[OS03</w:t>
      </w:r>
      <w:r w:rsidR="0001320E" w:rsidRPr="00457537">
        <w:rPr>
          <w:rFonts w:ascii="Times New Roman" w:hAnsi="Times New Roman" w:cs="Times New Roman"/>
          <w:iCs/>
          <w:noProof w:val="0"/>
          <w:sz w:val="24"/>
          <w:szCs w:val="24"/>
          <w:lang w:val="en-GB"/>
        </w:rPr>
        <w:t>:</w:t>
      </w:r>
      <w:r w:rsidR="00556944" w:rsidRPr="00457537">
        <w:rPr>
          <w:rFonts w:ascii="Times New Roman" w:hAnsi="Times New Roman" w:cs="Times New Roman"/>
          <w:iCs/>
          <w:noProof w:val="0"/>
          <w:sz w:val="24"/>
          <w:szCs w:val="24"/>
          <w:lang w:val="en-GB"/>
        </w:rPr>
        <w:t xml:space="preserve"> Croatian, in Greece]</w:t>
      </w:r>
    </w:p>
    <w:p w14:paraId="077E3D1B" w14:textId="1D6975A2" w:rsidR="0038023F" w:rsidRPr="00457537" w:rsidRDefault="0038023F" w:rsidP="00561387">
      <w:pPr>
        <w:spacing w:after="0" w:line="480" w:lineRule="auto"/>
        <w:rPr>
          <w:rFonts w:ascii="Times New Roman" w:hAnsi="Times New Roman" w:cs="Times New Roman"/>
          <w:iCs/>
          <w:noProof w:val="0"/>
          <w:sz w:val="24"/>
          <w:szCs w:val="24"/>
          <w:lang w:val="en-GB"/>
        </w:rPr>
      </w:pPr>
    </w:p>
    <w:p w14:paraId="71D29746" w14:textId="54B96FCF" w:rsidR="00E1549F" w:rsidRPr="00457537" w:rsidRDefault="00E1549F" w:rsidP="00561387">
      <w:pPr>
        <w:spacing w:after="0" w:line="480" w:lineRule="auto"/>
        <w:rPr>
          <w:rFonts w:ascii="Times New Roman" w:hAnsi="Times New Roman" w:cs="Times New Roman"/>
          <w:iCs/>
          <w:noProof w:val="0"/>
          <w:sz w:val="24"/>
          <w:szCs w:val="24"/>
          <w:lang w:val="en-GB"/>
        </w:rPr>
      </w:pPr>
      <w:r w:rsidRPr="00457537">
        <w:rPr>
          <w:rFonts w:ascii="Times New Roman" w:hAnsi="Times New Roman" w:cs="Times New Roman"/>
          <w:iCs/>
          <w:noProof w:val="0"/>
          <w:sz w:val="24"/>
          <w:szCs w:val="24"/>
          <w:lang w:val="en-GB"/>
        </w:rPr>
        <w:t xml:space="preserve">Overall, the </w:t>
      </w:r>
      <w:r w:rsidR="00225632" w:rsidRPr="00457537">
        <w:rPr>
          <w:rFonts w:ascii="Times New Roman" w:hAnsi="Times New Roman" w:cs="Times New Roman"/>
          <w:iCs/>
          <w:noProof w:val="0"/>
          <w:sz w:val="24"/>
          <w:szCs w:val="24"/>
          <w:lang w:val="en-GB"/>
        </w:rPr>
        <w:t xml:space="preserve">quite widespread positive affiliation to Spanish </w:t>
      </w:r>
      <w:r w:rsidR="00E311D1" w:rsidRPr="00457537">
        <w:rPr>
          <w:rFonts w:ascii="Times New Roman" w:hAnsi="Times New Roman" w:cs="Times New Roman"/>
          <w:iCs/>
          <w:noProof w:val="0"/>
          <w:sz w:val="24"/>
          <w:szCs w:val="24"/>
          <w:lang w:val="en-GB"/>
        </w:rPr>
        <w:t xml:space="preserve">was very striking, </w:t>
      </w:r>
      <w:r w:rsidR="00A3698C" w:rsidRPr="00457537">
        <w:rPr>
          <w:rFonts w:ascii="Times New Roman" w:hAnsi="Times New Roman" w:cs="Times New Roman"/>
          <w:iCs/>
          <w:noProof w:val="0"/>
          <w:sz w:val="24"/>
          <w:szCs w:val="24"/>
          <w:lang w:val="en-GB"/>
        </w:rPr>
        <w:t xml:space="preserve">and it seemed that the SA experience enhanced this to some extent, with participants reporting increased awareness of the international communicative value of Spanish, </w:t>
      </w:r>
      <w:r w:rsidR="0077700B" w:rsidRPr="00457537">
        <w:rPr>
          <w:rFonts w:ascii="Times New Roman" w:hAnsi="Times New Roman" w:cs="Times New Roman"/>
          <w:iCs/>
          <w:noProof w:val="0"/>
          <w:sz w:val="24"/>
          <w:szCs w:val="24"/>
          <w:lang w:val="en-GB"/>
        </w:rPr>
        <w:t xml:space="preserve">as well as positive emotional and interpersonal value. </w:t>
      </w:r>
    </w:p>
    <w:p w14:paraId="690334E2" w14:textId="77777777" w:rsidR="00537485" w:rsidRPr="00457537" w:rsidRDefault="00537485" w:rsidP="00561387">
      <w:pPr>
        <w:spacing w:after="0" w:line="480" w:lineRule="auto"/>
        <w:rPr>
          <w:rFonts w:ascii="Times New Roman" w:hAnsi="Times New Roman" w:cs="Times New Roman"/>
          <w:iCs/>
          <w:noProof w:val="0"/>
          <w:sz w:val="24"/>
          <w:szCs w:val="24"/>
          <w:lang w:val="en-GB"/>
        </w:rPr>
      </w:pPr>
    </w:p>
    <w:p w14:paraId="56ACCE4C" w14:textId="77777777" w:rsidR="00561387" w:rsidRPr="00457537" w:rsidRDefault="00561387" w:rsidP="00561387">
      <w:pPr>
        <w:spacing w:after="0" w:line="480" w:lineRule="auto"/>
        <w:rPr>
          <w:rFonts w:ascii="Times New Roman" w:hAnsi="Times New Roman" w:cs="Times New Roman"/>
          <w:bCs/>
          <w:i/>
          <w:iCs/>
          <w:noProof w:val="0"/>
          <w:sz w:val="24"/>
          <w:szCs w:val="24"/>
          <w:lang w:val="en-GB"/>
        </w:rPr>
      </w:pPr>
      <w:r w:rsidRPr="00457537">
        <w:rPr>
          <w:rFonts w:ascii="Times New Roman" w:hAnsi="Times New Roman" w:cs="Times New Roman"/>
          <w:bCs/>
          <w:i/>
          <w:iCs/>
          <w:noProof w:val="0"/>
          <w:sz w:val="24"/>
          <w:szCs w:val="24"/>
          <w:lang w:val="en-GB"/>
        </w:rPr>
        <w:t>French</w:t>
      </w:r>
    </w:p>
    <w:p w14:paraId="187C9612" w14:textId="77777777" w:rsidR="00C31305" w:rsidRPr="00457537" w:rsidRDefault="00C31305" w:rsidP="00561387">
      <w:pPr>
        <w:spacing w:after="0" w:line="480" w:lineRule="auto"/>
        <w:rPr>
          <w:rFonts w:ascii="Times New Roman" w:hAnsi="Times New Roman" w:cs="Times New Roman"/>
          <w:noProof w:val="0"/>
          <w:sz w:val="24"/>
          <w:szCs w:val="24"/>
          <w:lang w:val="en-GB"/>
        </w:rPr>
      </w:pPr>
    </w:p>
    <w:p w14:paraId="3E731001" w14:textId="422CB12A" w:rsidR="00561387" w:rsidRPr="00457537" w:rsidRDefault="00727BD1"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Around one-third of the </w:t>
      </w:r>
      <w:r w:rsidR="00561387" w:rsidRPr="00457537">
        <w:rPr>
          <w:rFonts w:ascii="Times New Roman" w:hAnsi="Times New Roman" w:cs="Times New Roman"/>
          <w:noProof w:val="0"/>
          <w:sz w:val="24"/>
          <w:szCs w:val="24"/>
          <w:lang w:val="en-GB"/>
        </w:rPr>
        <w:t xml:space="preserve">participants </w:t>
      </w:r>
      <w:r w:rsidR="003C1863" w:rsidRPr="00457537">
        <w:rPr>
          <w:rFonts w:ascii="Times New Roman" w:hAnsi="Times New Roman" w:cs="Times New Roman"/>
          <w:noProof w:val="0"/>
          <w:sz w:val="24"/>
          <w:szCs w:val="24"/>
          <w:lang w:val="en-GB"/>
        </w:rPr>
        <w:t xml:space="preserve">said </w:t>
      </w:r>
      <w:r w:rsidR="00561387" w:rsidRPr="00457537">
        <w:rPr>
          <w:rFonts w:ascii="Times New Roman" w:hAnsi="Times New Roman" w:cs="Times New Roman"/>
          <w:noProof w:val="0"/>
          <w:sz w:val="24"/>
          <w:szCs w:val="24"/>
          <w:lang w:val="en-GB"/>
        </w:rPr>
        <w:t xml:space="preserve">that they considered French to be valuable because of its international role, </w:t>
      </w:r>
      <w:r w:rsidRPr="00457537">
        <w:rPr>
          <w:rFonts w:ascii="Times New Roman" w:hAnsi="Times New Roman" w:cs="Times New Roman"/>
          <w:noProof w:val="0"/>
          <w:sz w:val="24"/>
          <w:szCs w:val="24"/>
          <w:lang w:val="en-GB"/>
        </w:rPr>
        <w:t xml:space="preserve">and </w:t>
      </w:r>
      <w:r w:rsidR="000A224A" w:rsidRPr="00457537">
        <w:rPr>
          <w:rFonts w:ascii="Times New Roman" w:hAnsi="Times New Roman" w:cs="Times New Roman"/>
          <w:noProof w:val="0"/>
          <w:sz w:val="24"/>
          <w:szCs w:val="24"/>
          <w:lang w:val="en-GB"/>
        </w:rPr>
        <w:t xml:space="preserve">some </w:t>
      </w:r>
      <w:r w:rsidRPr="00457537">
        <w:rPr>
          <w:rFonts w:ascii="Times New Roman" w:hAnsi="Times New Roman" w:cs="Times New Roman"/>
          <w:noProof w:val="0"/>
          <w:sz w:val="24"/>
          <w:szCs w:val="24"/>
          <w:lang w:val="en-GB"/>
        </w:rPr>
        <w:t xml:space="preserve">others valued French for </w:t>
      </w:r>
      <w:r w:rsidR="0059124C" w:rsidRPr="00457537">
        <w:rPr>
          <w:rFonts w:ascii="Times New Roman" w:hAnsi="Times New Roman" w:cs="Times New Roman"/>
          <w:noProof w:val="0"/>
          <w:sz w:val="24"/>
          <w:szCs w:val="24"/>
          <w:lang w:val="en-GB"/>
        </w:rPr>
        <w:t xml:space="preserve">its interpersonal </w:t>
      </w:r>
      <w:r w:rsidR="005F2031">
        <w:rPr>
          <w:rFonts w:ascii="Times New Roman" w:hAnsi="Times New Roman" w:cs="Times New Roman"/>
          <w:noProof w:val="0"/>
          <w:sz w:val="24"/>
          <w:szCs w:val="24"/>
          <w:lang w:val="en-GB"/>
        </w:rPr>
        <w:t>role</w:t>
      </w:r>
      <w:r w:rsidR="00561387" w:rsidRPr="00457537">
        <w:rPr>
          <w:rFonts w:ascii="Times New Roman" w:hAnsi="Times New Roman" w:cs="Times New Roman"/>
          <w:noProof w:val="0"/>
          <w:sz w:val="24"/>
          <w:szCs w:val="24"/>
          <w:lang w:val="en-GB"/>
        </w:rPr>
        <w:t xml:space="preserve"> in SA contexts, the attractiveness of French culture and</w:t>
      </w:r>
      <w:r w:rsidR="001F44E5" w:rsidRPr="00457537">
        <w:rPr>
          <w:rFonts w:ascii="Times New Roman" w:hAnsi="Times New Roman" w:cs="Times New Roman"/>
          <w:noProof w:val="0"/>
          <w:sz w:val="24"/>
          <w:szCs w:val="24"/>
          <w:lang w:val="en-GB"/>
        </w:rPr>
        <w:t>/or the</w:t>
      </w:r>
      <w:r w:rsidR="00561387" w:rsidRPr="00457537">
        <w:rPr>
          <w:rFonts w:ascii="Times New Roman" w:hAnsi="Times New Roman" w:cs="Times New Roman"/>
          <w:noProof w:val="0"/>
          <w:sz w:val="24"/>
          <w:szCs w:val="24"/>
          <w:lang w:val="en-GB"/>
        </w:rPr>
        <w:t xml:space="preserve"> job opportunities </w:t>
      </w:r>
      <w:r w:rsidR="003F6340" w:rsidRPr="00457537">
        <w:rPr>
          <w:rFonts w:ascii="Times New Roman" w:hAnsi="Times New Roman" w:cs="Times New Roman"/>
          <w:noProof w:val="0"/>
          <w:sz w:val="24"/>
          <w:szCs w:val="24"/>
          <w:lang w:val="en-GB"/>
        </w:rPr>
        <w:t>it promoted</w:t>
      </w:r>
      <w:r w:rsidR="00561387" w:rsidRPr="00457537">
        <w:rPr>
          <w:rFonts w:ascii="Times New Roman" w:hAnsi="Times New Roman" w:cs="Times New Roman"/>
          <w:noProof w:val="0"/>
          <w:sz w:val="24"/>
          <w:szCs w:val="24"/>
          <w:lang w:val="en-GB"/>
        </w:rPr>
        <w:t xml:space="preserve">. A small number of </w:t>
      </w:r>
      <w:r w:rsidR="003C1863" w:rsidRPr="00457537">
        <w:rPr>
          <w:rFonts w:ascii="Times New Roman" w:hAnsi="Times New Roman" w:cs="Times New Roman"/>
          <w:noProof w:val="0"/>
          <w:sz w:val="24"/>
          <w:szCs w:val="24"/>
          <w:lang w:val="en-GB"/>
        </w:rPr>
        <w:t xml:space="preserve">language specialists </w:t>
      </w:r>
      <w:r w:rsidR="00561387" w:rsidRPr="00457537">
        <w:rPr>
          <w:rFonts w:ascii="Times New Roman" w:hAnsi="Times New Roman" w:cs="Times New Roman"/>
          <w:noProof w:val="0"/>
          <w:sz w:val="24"/>
          <w:szCs w:val="24"/>
          <w:lang w:val="en-GB"/>
        </w:rPr>
        <w:t>also stated that French was valuable for their academic work during SA and their future academic plans.</w:t>
      </w:r>
    </w:p>
    <w:p w14:paraId="4262B920" w14:textId="77777777" w:rsidR="00F62D98" w:rsidRPr="00457537" w:rsidRDefault="00F62D98" w:rsidP="00561387">
      <w:pPr>
        <w:spacing w:after="0" w:line="480" w:lineRule="auto"/>
        <w:rPr>
          <w:rFonts w:ascii="Times New Roman" w:hAnsi="Times New Roman" w:cs="Times New Roman"/>
          <w:noProof w:val="0"/>
          <w:sz w:val="24"/>
          <w:szCs w:val="24"/>
          <w:lang w:val="en-GB"/>
        </w:rPr>
      </w:pPr>
    </w:p>
    <w:p w14:paraId="5F39BA66" w14:textId="6E50E163" w:rsidR="00561387" w:rsidRPr="00457537" w:rsidRDefault="00561387" w:rsidP="00561387">
      <w:pPr>
        <w:spacing w:after="0" w:line="480" w:lineRule="auto"/>
        <w:rPr>
          <w:rFonts w:ascii="Times New Roman" w:hAnsi="Times New Roman" w:cs="Times New Roman"/>
          <w:noProof w:val="0"/>
          <w:sz w:val="24"/>
          <w:szCs w:val="24"/>
          <w:lang w:val="en-GB"/>
        </w:rPr>
      </w:pPr>
      <w:proofErr w:type="gramStart"/>
      <w:r w:rsidRPr="00457537">
        <w:rPr>
          <w:rFonts w:ascii="Times New Roman" w:hAnsi="Times New Roman" w:cs="Times New Roman"/>
          <w:noProof w:val="0"/>
          <w:sz w:val="24"/>
          <w:szCs w:val="24"/>
          <w:lang w:val="en-GB"/>
        </w:rPr>
        <w:t>The majority of</w:t>
      </w:r>
      <w:proofErr w:type="gramEnd"/>
      <w:r w:rsidRPr="00457537">
        <w:rPr>
          <w:rFonts w:ascii="Times New Roman" w:hAnsi="Times New Roman" w:cs="Times New Roman"/>
          <w:noProof w:val="0"/>
          <w:sz w:val="24"/>
          <w:szCs w:val="24"/>
          <w:lang w:val="en-GB"/>
        </w:rPr>
        <w:t xml:space="preserve"> participants </w:t>
      </w:r>
      <w:r w:rsidR="003F6340" w:rsidRPr="00457537">
        <w:rPr>
          <w:rFonts w:ascii="Times New Roman" w:hAnsi="Times New Roman" w:cs="Times New Roman"/>
          <w:noProof w:val="0"/>
          <w:sz w:val="24"/>
          <w:szCs w:val="24"/>
          <w:lang w:val="en-GB"/>
        </w:rPr>
        <w:t>expressing</w:t>
      </w:r>
      <w:r w:rsidRPr="00457537">
        <w:rPr>
          <w:rFonts w:ascii="Times New Roman" w:hAnsi="Times New Roman" w:cs="Times New Roman"/>
          <w:noProof w:val="0"/>
          <w:sz w:val="24"/>
          <w:szCs w:val="24"/>
          <w:lang w:val="en-GB"/>
        </w:rPr>
        <w:t xml:space="preserve"> a positive attitude towards French stated that this was due to the role of French in regions of the world such as EU, Africa, and Canada:</w:t>
      </w:r>
    </w:p>
    <w:p w14:paraId="44B0B232" w14:textId="729A05B7" w:rsidR="00561387" w:rsidRPr="00457537" w:rsidRDefault="00561387" w:rsidP="00585D23">
      <w:pPr>
        <w:spacing w:after="0" w:line="480" w:lineRule="auto"/>
        <w:ind w:left="720"/>
        <w:rPr>
          <w:rFonts w:ascii="Times New Roman" w:hAnsi="Times New Roman" w:cs="Times New Roman"/>
          <w:iCs/>
          <w:noProof w:val="0"/>
          <w:sz w:val="24"/>
          <w:szCs w:val="24"/>
          <w:lang w:val="en-GB"/>
        </w:rPr>
      </w:pPr>
      <w:proofErr w:type="gramStart"/>
      <w:r w:rsidRPr="00457537">
        <w:rPr>
          <w:rFonts w:ascii="Times New Roman" w:hAnsi="Times New Roman" w:cs="Times New Roman"/>
          <w:i/>
          <w:noProof w:val="0"/>
          <w:sz w:val="24"/>
          <w:szCs w:val="24"/>
          <w:lang w:val="en-GB"/>
        </w:rPr>
        <w:t>French</w:t>
      </w:r>
      <w:proofErr w:type="gramEnd"/>
      <w:r w:rsidRPr="00457537">
        <w:rPr>
          <w:rFonts w:ascii="Times New Roman" w:hAnsi="Times New Roman" w:cs="Times New Roman"/>
          <w:i/>
          <w:noProof w:val="0"/>
          <w:sz w:val="24"/>
          <w:szCs w:val="24"/>
          <w:lang w:val="en-GB"/>
        </w:rPr>
        <w:t xml:space="preserve"> I like it very much, </w:t>
      </w:r>
      <w:r w:rsidR="00581CC8" w:rsidRPr="00457537">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 xml:space="preserve"> it is international language for sure</w:t>
      </w:r>
      <w:r w:rsidR="000D0E30" w:rsidRPr="00457537">
        <w:rPr>
          <w:rFonts w:ascii="Times New Roman" w:hAnsi="Times New Roman" w:cs="Times New Roman"/>
          <w:i/>
          <w:noProof w:val="0"/>
          <w:sz w:val="24"/>
          <w:szCs w:val="24"/>
          <w:lang w:val="en-GB"/>
        </w:rPr>
        <w:t>.</w:t>
      </w:r>
      <w:r w:rsidR="002A3A65" w:rsidRPr="00457537">
        <w:rPr>
          <w:rFonts w:ascii="Times New Roman" w:hAnsi="Times New Roman" w:cs="Times New Roman"/>
          <w:iCs/>
          <w:noProof w:val="0"/>
          <w:sz w:val="24"/>
          <w:szCs w:val="24"/>
          <w:lang w:val="en-GB"/>
        </w:rPr>
        <w:t xml:space="preserve"> [L01</w:t>
      </w:r>
      <w:r w:rsidR="00871BE8" w:rsidRPr="00457537">
        <w:rPr>
          <w:rFonts w:ascii="Times New Roman" w:hAnsi="Times New Roman" w:cs="Times New Roman"/>
          <w:iCs/>
          <w:noProof w:val="0"/>
          <w:sz w:val="24"/>
          <w:szCs w:val="24"/>
          <w:lang w:val="en-GB"/>
        </w:rPr>
        <w:t>:</w:t>
      </w:r>
      <w:r w:rsidR="00585D23" w:rsidRPr="00457537">
        <w:rPr>
          <w:rFonts w:ascii="Times New Roman" w:hAnsi="Times New Roman" w:cs="Times New Roman"/>
          <w:iCs/>
          <w:noProof w:val="0"/>
          <w:sz w:val="24"/>
          <w:szCs w:val="24"/>
          <w:lang w:val="en-GB"/>
        </w:rPr>
        <w:t xml:space="preserve"> Syrian, in Catalonia]</w:t>
      </w:r>
    </w:p>
    <w:p w14:paraId="329C3E2C" w14:textId="77777777" w:rsidR="002A3A65" w:rsidRPr="00457537" w:rsidRDefault="002A3A65" w:rsidP="00561387">
      <w:pPr>
        <w:spacing w:after="0" w:line="480" w:lineRule="auto"/>
        <w:rPr>
          <w:rFonts w:ascii="Times New Roman" w:hAnsi="Times New Roman" w:cs="Times New Roman"/>
          <w:i/>
          <w:noProof w:val="0"/>
          <w:sz w:val="24"/>
          <w:szCs w:val="24"/>
          <w:lang w:val="en-GB"/>
        </w:rPr>
      </w:pPr>
    </w:p>
    <w:p w14:paraId="49B10B85" w14:textId="27513CE6" w:rsidR="00561387" w:rsidRPr="00457537" w:rsidRDefault="002A3A65" w:rsidP="002A3A65">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t>S</w:t>
      </w:r>
      <w:r w:rsidR="00561387" w:rsidRPr="00457537">
        <w:rPr>
          <w:rFonts w:ascii="Times New Roman" w:hAnsi="Times New Roman" w:cs="Times New Roman"/>
          <w:i/>
          <w:noProof w:val="0"/>
          <w:sz w:val="24"/>
          <w:szCs w:val="24"/>
          <w:lang w:val="en-GB"/>
        </w:rPr>
        <w:t xml:space="preserve">o hopefully continue doing French, because French is important for the European Union </w:t>
      </w:r>
      <w:r w:rsidR="00850733" w:rsidRPr="00457537">
        <w:rPr>
          <w:rFonts w:ascii="Times New Roman" w:hAnsi="Times New Roman" w:cs="Times New Roman"/>
          <w:i/>
          <w:noProof w:val="0"/>
          <w:sz w:val="24"/>
          <w:szCs w:val="24"/>
          <w:lang w:val="en-GB"/>
        </w:rPr>
        <w:t>[…]</w:t>
      </w:r>
      <w:r w:rsidR="0075212E" w:rsidRPr="00457537">
        <w:rPr>
          <w:rFonts w:ascii="Times New Roman" w:hAnsi="Times New Roman" w:cs="Times New Roman"/>
          <w:i/>
          <w:noProof w:val="0"/>
          <w:sz w:val="24"/>
          <w:szCs w:val="24"/>
          <w:lang w:val="en-GB"/>
        </w:rPr>
        <w:t xml:space="preserve"> [Italian, French, Spanish]</w:t>
      </w:r>
      <w:r w:rsidR="00561387" w:rsidRPr="00457537">
        <w:rPr>
          <w:rFonts w:ascii="Times New Roman" w:hAnsi="Times New Roman" w:cs="Times New Roman"/>
          <w:i/>
          <w:noProof w:val="0"/>
          <w:sz w:val="24"/>
          <w:szCs w:val="24"/>
          <w:lang w:val="en-GB"/>
        </w:rPr>
        <w:t xml:space="preserve"> those are the languages that I really like</w:t>
      </w:r>
      <w:r w:rsidR="000D0E30" w:rsidRPr="00457537">
        <w:rPr>
          <w:rFonts w:ascii="Times New Roman" w:hAnsi="Times New Roman" w:cs="Times New Roman"/>
          <w:i/>
          <w:noProof w:val="0"/>
          <w:sz w:val="24"/>
          <w:szCs w:val="24"/>
          <w:lang w:val="en-GB"/>
        </w:rPr>
        <w:t>.</w:t>
      </w:r>
      <w:r w:rsidR="00563D49" w:rsidRPr="00457537">
        <w:rPr>
          <w:rFonts w:ascii="Times New Roman" w:hAnsi="Times New Roman" w:cs="Times New Roman"/>
          <w:i/>
          <w:noProof w:val="0"/>
          <w:sz w:val="24"/>
          <w:szCs w:val="24"/>
          <w:lang w:val="en-GB"/>
        </w:rPr>
        <w:t xml:space="preserve"> </w:t>
      </w:r>
      <w:r w:rsidR="000D0E30" w:rsidRPr="00457537">
        <w:rPr>
          <w:rFonts w:ascii="Times New Roman" w:hAnsi="Times New Roman" w:cs="Times New Roman"/>
          <w:iCs/>
          <w:noProof w:val="0"/>
          <w:sz w:val="24"/>
          <w:szCs w:val="24"/>
          <w:lang w:val="en-GB"/>
        </w:rPr>
        <w:t>[B07</w:t>
      </w:r>
      <w:r w:rsidR="00D65052" w:rsidRPr="00457537">
        <w:rPr>
          <w:rFonts w:ascii="Times New Roman" w:hAnsi="Times New Roman" w:cs="Times New Roman"/>
          <w:iCs/>
          <w:noProof w:val="0"/>
          <w:sz w:val="24"/>
          <w:szCs w:val="24"/>
          <w:lang w:val="en-GB"/>
        </w:rPr>
        <w:t>:</w:t>
      </w:r>
      <w:r w:rsidR="000D0E30" w:rsidRPr="00457537">
        <w:rPr>
          <w:rFonts w:ascii="Times New Roman" w:hAnsi="Times New Roman" w:cs="Times New Roman"/>
          <w:iCs/>
          <w:noProof w:val="0"/>
          <w:sz w:val="24"/>
          <w:szCs w:val="24"/>
          <w:lang w:val="en-GB"/>
        </w:rPr>
        <w:t xml:space="preserve"> </w:t>
      </w:r>
      <w:r w:rsidR="00DF6746" w:rsidRPr="00457537">
        <w:rPr>
          <w:rFonts w:ascii="Times New Roman" w:hAnsi="Times New Roman" w:cs="Times New Roman"/>
          <w:iCs/>
          <w:noProof w:val="0"/>
          <w:sz w:val="24"/>
          <w:szCs w:val="24"/>
          <w:lang w:val="en-GB"/>
        </w:rPr>
        <w:t>German, in Italy]</w:t>
      </w:r>
    </w:p>
    <w:p w14:paraId="2DE0ECD5" w14:textId="77777777" w:rsidR="00AD574C" w:rsidRPr="00457537" w:rsidRDefault="00AD574C" w:rsidP="00561387">
      <w:pPr>
        <w:spacing w:after="0" w:line="480" w:lineRule="auto"/>
        <w:rPr>
          <w:rFonts w:ascii="Times New Roman" w:hAnsi="Times New Roman" w:cs="Times New Roman"/>
          <w:iCs/>
          <w:noProof w:val="0"/>
          <w:sz w:val="24"/>
          <w:szCs w:val="24"/>
          <w:lang w:val="en-GB"/>
        </w:rPr>
      </w:pPr>
    </w:p>
    <w:p w14:paraId="2813C19D" w14:textId="4679BCAF" w:rsidR="00561387" w:rsidRPr="00457537" w:rsidRDefault="00EF5FEB" w:rsidP="00561387">
      <w:pPr>
        <w:spacing w:after="0" w:line="480" w:lineRule="auto"/>
        <w:rPr>
          <w:rFonts w:ascii="Times New Roman" w:hAnsi="Times New Roman" w:cs="Times New Roman"/>
          <w:b/>
          <w:noProof w:val="0"/>
          <w:sz w:val="24"/>
          <w:szCs w:val="24"/>
          <w:lang w:val="en-GB"/>
        </w:rPr>
      </w:pPr>
      <w:r w:rsidRPr="00457537">
        <w:rPr>
          <w:rFonts w:ascii="Times New Roman" w:hAnsi="Times New Roman" w:cs="Times New Roman"/>
          <w:noProof w:val="0"/>
          <w:sz w:val="24"/>
          <w:szCs w:val="24"/>
          <w:lang w:val="en-GB"/>
        </w:rPr>
        <w:lastRenderedPageBreak/>
        <w:t>A specialist participant sojourning in France</w:t>
      </w:r>
      <w:r w:rsidR="00561387" w:rsidRPr="00457537">
        <w:rPr>
          <w:rFonts w:ascii="Times New Roman" w:hAnsi="Times New Roman" w:cs="Times New Roman"/>
          <w:noProof w:val="0"/>
          <w:sz w:val="24"/>
          <w:szCs w:val="24"/>
          <w:lang w:val="en-GB"/>
        </w:rPr>
        <w:t xml:space="preserve"> reported that through </w:t>
      </w:r>
      <w:r w:rsidR="00E00F69" w:rsidRPr="00457537">
        <w:rPr>
          <w:rFonts w:ascii="Times New Roman" w:hAnsi="Times New Roman" w:cs="Times New Roman"/>
          <w:noProof w:val="0"/>
          <w:sz w:val="24"/>
          <w:szCs w:val="24"/>
          <w:lang w:val="en-GB"/>
        </w:rPr>
        <w:t>tandem exchanges,</w:t>
      </w:r>
      <w:r w:rsidR="00561387" w:rsidRPr="00457537">
        <w:rPr>
          <w:rFonts w:ascii="Times New Roman" w:hAnsi="Times New Roman" w:cs="Times New Roman"/>
          <w:noProof w:val="0"/>
          <w:sz w:val="24"/>
          <w:szCs w:val="24"/>
          <w:lang w:val="en-GB"/>
        </w:rPr>
        <w:t xml:space="preserve"> </w:t>
      </w:r>
      <w:r w:rsidR="00B67B6D" w:rsidRPr="00457537">
        <w:rPr>
          <w:rFonts w:ascii="Times New Roman" w:hAnsi="Times New Roman" w:cs="Times New Roman"/>
          <w:noProof w:val="0"/>
          <w:sz w:val="24"/>
          <w:szCs w:val="24"/>
          <w:lang w:val="en-GB"/>
        </w:rPr>
        <w:t>she</w:t>
      </w:r>
      <w:r w:rsidR="00561387" w:rsidRPr="00457537">
        <w:rPr>
          <w:rFonts w:ascii="Times New Roman" w:hAnsi="Times New Roman" w:cs="Times New Roman"/>
          <w:noProof w:val="0"/>
          <w:sz w:val="24"/>
          <w:szCs w:val="24"/>
          <w:lang w:val="en-GB"/>
        </w:rPr>
        <w:t xml:space="preserve"> had the opportunity to meet new people</w:t>
      </w:r>
      <w:r w:rsidR="00F742C1">
        <w:rPr>
          <w:rFonts w:ascii="Times New Roman" w:hAnsi="Times New Roman" w:cs="Times New Roman"/>
          <w:noProof w:val="0"/>
          <w:sz w:val="24"/>
          <w:szCs w:val="24"/>
          <w:lang w:val="en-GB"/>
        </w:rPr>
        <w:t xml:space="preserve">, </w:t>
      </w:r>
      <w:r w:rsidR="00200740">
        <w:rPr>
          <w:rFonts w:ascii="Times New Roman" w:hAnsi="Times New Roman" w:cs="Times New Roman"/>
          <w:noProof w:val="0"/>
          <w:sz w:val="24"/>
          <w:szCs w:val="24"/>
          <w:lang w:val="en-GB"/>
        </w:rPr>
        <w:t>which led to stronger attachment</w:t>
      </w:r>
      <w:r w:rsidR="00B67B6D" w:rsidRPr="00457537">
        <w:rPr>
          <w:rFonts w:ascii="Times New Roman" w:hAnsi="Times New Roman" w:cs="Times New Roman"/>
          <w:noProof w:val="0"/>
          <w:sz w:val="24"/>
          <w:szCs w:val="24"/>
          <w:lang w:val="en-GB"/>
        </w:rPr>
        <w:t xml:space="preserve">: </w:t>
      </w:r>
    </w:p>
    <w:p w14:paraId="18F764C7" w14:textId="5E38763D" w:rsidR="00561387" w:rsidRPr="00457537" w:rsidRDefault="00561387" w:rsidP="00B55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imes New Roman" w:eastAsia="Calibri" w:hAnsi="Times New Roman" w:cs="Times New Roman"/>
          <w:iCs/>
          <w:noProof w:val="0"/>
          <w:sz w:val="24"/>
          <w:szCs w:val="24"/>
          <w:lang w:val="en-GB" w:eastAsia="tr-TR"/>
        </w:rPr>
      </w:pPr>
      <w:r w:rsidRPr="00457537">
        <w:rPr>
          <w:rFonts w:ascii="Times New Roman" w:eastAsia="Calibri" w:hAnsi="Times New Roman" w:cs="Times New Roman"/>
          <w:i/>
          <w:noProof w:val="0"/>
          <w:sz w:val="24"/>
          <w:szCs w:val="24"/>
          <w:lang w:val="en-GB" w:eastAsia="tr-TR"/>
        </w:rPr>
        <w:t>I think it is brilliant, I have made a lot of French friends through tandem</w:t>
      </w:r>
      <w:r w:rsidR="00B5503C" w:rsidRPr="00457537">
        <w:rPr>
          <w:rFonts w:ascii="Times New Roman" w:eastAsia="Calibri" w:hAnsi="Times New Roman" w:cs="Times New Roman"/>
          <w:i/>
          <w:noProof w:val="0"/>
          <w:sz w:val="24"/>
          <w:szCs w:val="24"/>
          <w:lang w:val="en-GB" w:eastAsia="tr-TR"/>
        </w:rPr>
        <w:t xml:space="preserve"> […]</w:t>
      </w:r>
      <w:r w:rsidR="00A42BEB" w:rsidRPr="00457537">
        <w:rPr>
          <w:rFonts w:ascii="Times New Roman" w:eastAsia="Calibri" w:hAnsi="Times New Roman" w:cs="Times New Roman"/>
          <w:i/>
          <w:noProof w:val="0"/>
          <w:sz w:val="24"/>
          <w:szCs w:val="24"/>
          <w:lang w:val="en-GB" w:eastAsia="tr-TR"/>
        </w:rPr>
        <w:t xml:space="preserve"> </w:t>
      </w:r>
      <w:r w:rsidRPr="00457537">
        <w:rPr>
          <w:rFonts w:ascii="Times New Roman" w:eastAsia="Calibri" w:hAnsi="Times New Roman" w:cs="Times New Roman"/>
          <w:i/>
          <w:noProof w:val="0"/>
          <w:sz w:val="24"/>
          <w:szCs w:val="24"/>
          <w:lang w:val="en-GB" w:eastAsia="tr-TR"/>
        </w:rPr>
        <w:t xml:space="preserve">I have never particularly been exposed to that side of the language before, it is really really useful, and I really enjoy </w:t>
      </w:r>
      <w:proofErr w:type="gramStart"/>
      <w:r w:rsidRPr="00457537">
        <w:rPr>
          <w:rFonts w:ascii="Times New Roman" w:eastAsia="Calibri" w:hAnsi="Times New Roman" w:cs="Times New Roman"/>
          <w:i/>
          <w:noProof w:val="0"/>
          <w:sz w:val="24"/>
          <w:szCs w:val="24"/>
          <w:lang w:val="en-GB" w:eastAsia="tr-TR"/>
        </w:rPr>
        <w:t>it.</w:t>
      </w:r>
      <w:r w:rsidR="00B5503C" w:rsidRPr="00457537">
        <w:rPr>
          <w:rFonts w:ascii="Times New Roman" w:eastAsia="Calibri" w:hAnsi="Times New Roman" w:cs="Times New Roman"/>
          <w:iCs/>
          <w:noProof w:val="0"/>
          <w:sz w:val="24"/>
          <w:szCs w:val="24"/>
          <w:lang w:val="en-GB" w:eastAsia="tr-TR"/>
        </w:rPr>
        <w:t>[</w:t>
      </w:r>
      <w:proofErr w:type="gramEnd"/>
      <w:r w:rsidR="00B5503C" w:rsidRPr="00457537">
        <w:rPr>
          <w:rFonts w:ascii="Times New Roman" w:eastAsia="Calibri" w:hAnsi="Times New Roman" w:cs="Times New Roman"/>
          <w:iCs/>
          <w:noProof w:val="0"/>
          <w:sz w:val="24"/>
          <w:szCs w:val="24"/>
          <w:lang w:val="en-GB" w:eastAsia="tr-TR"/>
        </w:rPr>
        <w:t>S01</w:t>
      </w:r>
      <w:r w:rsidR="00871BE8" w:rsidRPr="00457537">
        <w:rPr>
          <w:rFonts w:ascii="Times New Roman" w:eastAsia="Calibri" w:hAnsi="Times New Roman" w:cs="Times New Roman"/>
          <w:iCs/>
          <w:noProof w:val="0"/>
          <w:sz w:val="24"/>
          <w:szCs w:val="24"/>
          <w:lang w:val="en-GB" w:eastAsia="tr-TR"/>
        </w:rPr>
        <w:t>:</w:t>
      </w:r>
      <w:r w:rsidR="00B5503C" w:rsidRPr="00457537">
        <w:rPr>
          <w:rFonts w:ascii="Times New Roman" w:eastAsia="Calibri" w:hAnsi="Times New Roman" w:cs="Times New Roman"/>
          <w:iCs/>
          <w:noProof w:val="0"/>
          <w:sz w:val="24"/>
          <w:szCs w:val="24"/>
          <w:lang w:val="en-GB" w:eastAsia="tr-TR"/>
        </w:rPr>
        <w:t xml:space="preserve"> British, in France]</w:t>
      </w:r>
    </w:p>
    <w:p w14:paraId="65E1D75E" w14:textId="77777777" w:rsidR="00561387" w:rsidRPr="00457537" w:rsidRDefault="00561387" w:rsidP="00561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eastAsia="Calibri" w:hAnsi="Times New Roman" w:cs="Times New Roman"/>
          <w:i/>
          <w:noProof w:val="0"/>
          <w:sz w:val="24"/>
          <w:szCs w:val="24"/>
          <w:lang w:val="en-GB" w:eastAsia="tr-TR"/>
        </w:rPr>
      </w:pPr>
    </w:p>
    <w:p w14:paraId="24103061" w14:textId="0E6AB4C3" w:rsidR="00561387" w:rsidRPr="00457537" w:rsidRDefault="00561387" w:rsidP="005613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eastAsia="Calibri" w:hAnsi="Times New Roman" w:cs="Times New Roman"/>
          <w:noProof w:val="0"/>
          <w:sz w:val="24"/>
          <w:szCs w:val="24"/>
          <w:lang w:val="en-GB" w:eastAsia="tr-TR"/>
        </w:rPr>
      </w:pPr>
      <w:r w:rsidRPr="00457537">
        <w:rPr>
          <w:rFonts w:ascii="Times New Roman" w:eastAsia="Calibri" w:hAnsi="Times New Roman" w:cs="Times New Roman"/>
          <w:noProof w:val="0"/>
          <w:sz w:val="24"/>
          <w:szCs w:val="24"/>
          <w:lang w:val="en-GB" w:eastAsia="tr-TR"/>
        </w:rPr>
        <w:t xml:space="preserve">As </w:t>
      </w:r>
      <w:r w:rsidR="00A42BEB" w:rsidRPr="00457537">
        <w:rPr>
          <w:rFonts w:ascii="Times New Roman" w:eastAsia="Calibri" w:hAnsi="Times New Roman" w:cs="Times New Roman"/>
          <w:noProof w:val="0"/>
          <w:sz w:val="24"/>
          <w:szCs w:val="24"/>
          <w:lang w:val="en-GB" w:eastAsia="tr-TR"/>
        </w:rPr>
        <w:t>with</w:t>
      </w:r>
      <w:r w:rsidR="00E00F69" w:rsidRPr="00457537">
        <w:rPr>
          <w:rFonts w:ascii="Times New Roman" w:eastAsia="Calibri" w:hAnsi="Times New Roman" w:cs="Times New Roman"/>
          <w:noProof w:val="0"/>
          <w:sz w:val="24"/>
          <w:szCs w:val="24"/>
          <w:lang w:val="en-GB" w:eastAsia="tr-TR"/>
        </w:rPr>
        <w:t xml:space="preserve"> Spanish</w:t>
      </w:r>
      <w:r w:rsidRPr="00457537">
        <w:rPr>
          <w:rFonts w:ascii="Times New Roman" w:eastAsia="Calibri" w:hAnsi="Times New Roman" w:cs="Times New Roman"/>
          <w:noProof w:val="0"/>
          <w:sz w:val="24"/>
          <w:szCs w:val="24"/>
          <w:lang w:val="en-GB" w:eastAsia="tr-TR"/>
        </w:rPr>
        <w:t xml:space="preserve">, </w:t>
      </w:r>
      <w:proofErr w:type="gramStart"/>
      <w:r w:rsidR="004B1895" w:rsidRPr="00457537">
        <w:rPr>
          <w:rFonts w:ascii="Times New Roman" w:eastAsia="Calibri" w:hAnsi="Times New Roman" w:cs="Times New Roman"/>
          <w:noProof w:val="0"/>
          <w:sz w:val="24"/>
          <w:szCs w:val="24"/>
          <w:lang w:val="en-GB" w:eastAsia="tr-TR"/>
        </w:rPr>
        <w:t>a number of</w:t>
      </w:r>
      <w:proofErr w:type="gramEnd"/>
      <w:r w:rsidR="004B1895" w:rsidRPr="00457537">
        <w:rPr>
          <w:rFonts w:ascii="Times New Roman" w:eastAsia="Calibri" w:hAnsi="Times New Roman" w:cs="Times New Roman"/>
          <w:noProof w:val="0"/>
          <w:sz w:val="24"/>
          <w:szCs w:val="24"/>
          <w:lang w:val="en-GB" w:eastAsia="tr-TR"/>
        </w:rPr>
        <w:t xml:space="preserve"> </w:t>
      </w:r>
      <w:r w:rsidRPr="00457537">
        <w:rPr>
          <w:rFonts w:ascii="Times New Roman" w:eastAsia="Calibri" w:hAnsi="Times New Roman" w:cs="Times New Roman"/>
          <w:noProof w:val="0"/>
          <w:sz w:val="24"/>
          <w:szCs w:val="24"/>
          <w:lang w:val="en-GB" w:eastAsia="tr-TR"/>
        </w:rPr>
        <w:t xml:space="preserve">participants stressed that knowledge of French offered a </w:t>
      </w:r>
      <w:r w:rsidR="005B2841" w:rsidRPr="00457537">
        <w:rPr>
          <w:rFonts w:ascii="Times New Roman" w:eastAsia="Calibri" w:hAnsi="Times New Roman" w:cs="Times New Roman"/>
          <w:noProof w:val="0"/>
          <w:sz w:val="24"/>
          <w:szCs w:val="24"/>
          <w:lang w:val="en-GB" w:eastAsia="tr-TR"/>
        </w:rPr>
        <w:t>job market advantage</w:t>
      </w:r>
      <w:r w:rsidR="00A42BEB" w:rsidRPr="00457537">
        <w:rPr>
          <w:rFonts w:ascii="Times New Roman" w:eastAsia="Calibri" w:hAnsi="Times New Roman" w:cs="Times New Roman"/>
          <w:noProof w:val="0"/>
          <w:sz w:val="24"/>
          <w:szCs w:val="24"/>
          <w:lang w:val="en-GB" w:eastAsia="tr-TR"/>
        </w:rPr>
        <w:t>:</w:t>
      </w:r>
      <w:r w:rsidRPr="00457537">
        <w:rPr>
          <w:rFonts w:ascii="Times New Roman" w:eastAsia="Calibri" w:hAnsi="Times New Roman" w:cs="Times New Roman"/>
          <w:noProof w:val="0"/>
          <w:sz w:val="24"/>
          <w:szCs w:val="24"/>
          <w:lang w:val="en-GB" w:eastAsia="tr-TR"/>
        </w:rPr>
        <w:t xml:space="preserve"> </w:t>
      </w:r>
    </w:p>
    <w:p w14:paraId="158D5DF6" w14:textId="6BA3617A" w:rsidR="00561387" w:rsidRPr="00457537" w:rsidRDefault="00B54250" w:rsidP="00D83B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imes New Roman" w:eastAsia="Calibri" w:hAnsi="Times New Roman" w:cs="Times New Roman"/>
          <w:iCs/>
          <w:noProof w:val="0"/>
          <w:sz w:val="24"/>
          <w:szCs w:val="24"/>
          <w:lang w:val="en-GB" w:eastAsia="tr-TR"/>
        </w:rPr>
      </w:pPr>
      <w:proofErr w:type="gramStart"/>
      <w:r w:rsidRPr="00457537">
        <w:rPr>
          <w:rFonts w:ascii="Times New Roman" w:eastAsia="Calibri" w:hAnsi="Times New Roman" w:cs="Times New Roman"/>
          <w:i/>
          <w:noProof w:val="0"/>
          <w:sz w:val="24"/>
          <w:szCs w:val="24"/>
          <w:lang w:val="en-GB" w:eastAsia="tr-TR"/>
        </w:rPr>
        <w:t>S</w:t>
      </w:r>
      <w:r w:rsidR="00561387" w:rsidRPr="00457537">
        <w:rPr>
          <w:rFonts w:ascii="Times New Roman" w:eastAsia="Calibri" w:hAnsi="Times New Roman" w:cs="Times New Roman"/>
          <w:i/>
          <w:noProof w:val="0"/>
          <w:sz w:val="24"/>
          <w:szCs w:val="24"/>
          <w:lang w:val="en-GB" w:eastAsia="tr-TR"/>
        </w:rPr>
        <w:t>o</w:t>
      </w:r>
      <w:proofErr w:type="gramEnd"/>
      <w:r w:rsidR="00561387" w:rsidRPr="00457537">
        <w:rPr>
          <w:rFonts w:ascii="Times New Roman" w:eastAsia="Calibri" w:hAnsi="Times New Roman" w:cs="Times New Roman"/>
          <w:i/>
          <w:noProof w:val="0"/>
          <w:sz w:val="24"/>
          <w:szCs w:val="24"/>
          <w:lang w:val="en-GB" w:eastAsia="tr-TR"/>
        </w:rPr>
        <w:t xml:space="preserve"> like for instance like French, so when you speak more than two languages, it’s good for you</w:t>
      </w:r>
      <w:r w:rsidR="004B1895" w:rsidRPr="00457537">
        <w:rPr>
          <w:rFonts w:ascii="Times New Roman" w:eastAsia="Calibri" w:hAnsi="Times New Roman" w:cs="Times New Roman"/>
          <w:i/>
          <w:noProof w:val="0"/>
          <w:sz w:val="24"/>
          <w:szCs w:val="24"/>
          <w:lang w:val="en-GB" w:eastAsia="tr-TR"/>
        </w:rPr>
        <w:t>,</w:t>
      </w:r>
      <w:r w:rsidR="00561387" w:rsidRPr="00457537">
        <w:rPr>
          <w:rFonts w:ascii="Times New Roman" w:eastAsia="Calibri" w:hAnsi="Times New Roman" w:cs="Times New Roman"/>
          <w:i/>
          <w:noProof w:val="0"/>
          <w:sz w:val="24"/>
          <w:szCs w:val="24"/>
          <w:lang w:val="en-GB" w:eastAsia="tr-TR"/>
        </w:rPr>
        <w:t xml:space="preserve"> for your development also into employment and for getting a job</w:t>
      </w:r>
      <w:r w:rsidR="004B1895" w:rsidRPr="00457537">
        <w:rPr>
          <w:rFonts w:ascii="Times New Roman" w:eastAsia="Calibri" w:hAnsi="Times New Roman" w:cs="Times New Roman"/>
          <w:i/>
          <w:noProof w:val="0"/>
          <w:sz w:val="24"/>
          <w:szCs w:val="24"/>
          <w:lang w:val="en-GB" w:eastAsia="tr-TR"/>
        </w:rPr>
        <w:t>.</w:t>
      </w:r>
      <w:r w:rsidR="000E3BC3" w:rsidRPr="00457537">
        <w:rPr>
          <w:rFonts w:ascii="Times New Roman" w:eastAsia="Calibri" w:hAnsi="Times New Roman" w:cs="Times New Roman"/>
          <w:iCs/>
          <w:noProof w:val="0"/>
          <w:sz w:val="24"/>
          <w:szCs w:val="24"/>
          <w:lang w:val="en-GB" w:eastAsia="tr-TR"/>
        </w:rPr>
        <w:t xml:space="preserve"> [B05: German, in Italy]</w:t>
      </w:r>
    </w:p>
    <w:p w14:paraId="6B5A6FB8" w14:textId="77777777" w:rsidR="00561387" w:rsidRPr="00457537" w:rsidRDefault="00561387" w:rsidP="00561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eastAsia="Calibri" w:hAnsi="Times New Roman" w:cs="Times New Roman"/>
          <w:i/>
          <w:noProof w:val="0"/>
          <w:sz w:val="24"/>
          <w:szCs w:val="24"/>
          <w:lang w:val="en-GB" w:eastAsia="tr-TR"/>
        </w:rPr>
      </w:pPr>
    </w:p>
    <w:p w14:paraId="077CDF62" w14:textId="1899D3E2" w:rsidR="00561387" w:rsidRPr="00457537" w:rsidRDefault="002E7B9F" w:rsidP="002E7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imes New Roman" w:eastAsia="Calibri" w:hAnsi="Times New Roman" w:cs="Times New Roman"/>
          <w:iCs/>
          <w:noProof w:val="0"/>
          <w:sz w:val="24"/>
          <w:szCs w:val="24"/>
          <w:lang w:val="en-GB" w:eastAsia="tr-TR"/>
        </w:rPr>
      </w:pPr>
      <w:r w:rsidRPr="00457537">
        <w:rPr>
          <w:rFonts w:ascii="Times New Roman" w:eastAsia="Calibri" w:hAnsi="Times New Roman" w:cs="Times New Roman"/>
          <w:i/>
          <w:noProof w:val="0"/>
          <w:sz w:val="24"/>
          <w:szCs w:val="24"/>
          <w:lang w:val="en-GB" w:eastAsia="tr-TR"/>
        </w:rPr>
        <w:t>B</w:t>
      </w:r>
      <w:r w:rsidR="00561387" w:rsidRPr="00457537">
        <w:rPr>
          <w:rFonts w:ascii="Times New Roman" w:eastAsia="Calibri" w:hAnsi="Times New Roman" w:cs="Times New Roman"/>
          <w:i/>
          <w:noProof w:val="0"/>
          <w:sz w:val="24"/>
          <w:szCs w:val="24"/>
          <w:lang w:val="en-GB" w:eastAsia="tr-TR"/>
        </w:rPr>
        <w:t>ecause in Africa it’s very important to know English and French, that way if you know both languages you can get a job anywhere in Africa</w:t>
      </w:r>
      <w:r w:rsidR="00D12A88" w:rsidRPr="00457537">
        <w:rPr>
          <w:rFonts w:ascii="Times New Roman" w:eastAsia="Calibri" w:hAnsi="Times New Roman" w:cs="Times New Roman"/>
          <w:i/>
          <w:noProof w:val="0"/>
          <w:sz w:val="24"/>
          <w:szCs w:val="24"/>
          <w:lang w:val="en-GB" w:eastAsia="tr-TR"/>
        </w:rPr>
        <w:t>.</w:t>
      </w:r>
      <w:r w:rsidR="00D12A88" w:rsidRPr="00457537">
        <w:rPr>
          <w:rFonts w:ascii="Times New Roman" w:eastAsia="Calibri" w:hAnsi="Times New Roman" w:cs="Times New Roman"/>
          <w:iCs/>
          <w:noProof w:val="0"/>
          <w:sz w:val="24"/>
          <w:szCs w:val="24"/>
          <w:lang w:val="en-GB" w:eastAsia="tr-TR"/>
        </w:rPr>
        <w:t xml:space="preserve"> [S</w:t>
      </w:r>
      <w:r w:rsidRPr="00457537">
        <w:rPr>
          <w:rFonts w:ascii="Times New Roman" w:eastAsia="Calibri" w:hAnsi="Times New Roman" w:cs="Times New Roman"/>
          <w:iCs/>
          <w:noProof w:val="0"/>
          <w:sz w:val="24"/>
          <w:szCs w:val="24"/>
          <w:lang w:val="en-GB" w:eastAsia="tr-TR"/>
        </w:rPr>
        <w:t>P03: Polish, in Croatia]</w:t>
      </w:r>
    </w:p>
    <w:p w14:paraId="5C9257B1" w14:textId="77777777" w:rsidR="00561387" w:rsidRPr="00457537" w:rsidRDefault="00561387" w:rsidP="00561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eastAsia="Calibri" w:hAnsi="Times New Roman" w:cs="Times New Roman"/>
          <w:noProof w:val="0"/>
          <w:sz w:val="24"/>
          <w:szCs w:val="24"/>
          <w:lang w:val="en-GB" w:eastAsia="tr-TR"/>
        </w:rPr>
      </w:pPr>
    </w:p>
    <w:p w14:paraId="72400B91" w14:textId="049089A6" w:rsidR="00561387" w:rsidRPr="00457537" w:rsidRDefault="00561387" w:rsidP="00561387">
      <w:pPr>
        <w:spacing w:after="0" w:line="480" w:lineRule="auto"/>
        <w:contextualSpacing/>
        <w:rPr>
          <w:rFonts w:ascii="Times New Roman" w:hAnsi="Times New Roman" w:cs="Times New Roman"/>
          <w:i/>
          <w:noProof w:val="0"/>
          <w:sz w:val="24"/>
          <w:szCs w:val="24"/>
          <w:lang w:val="en-GB"/>
        </w:rPr>
      </w:pPr>
      <w:r w:rsidRPr="00457537">
        <w:rPr>
          <w:rFonts w:ascii="Times New Roman" w:hAnsi="Times New Roman" w:cs="Times New Roman"/>
          <w:noProof w:val="0"/>
          <w:sz w:val="24"/>
          <w:szCs w:val="24"/>
          <w:lang w:val="en-GB"/>
        </w:rPr>
        <w:t xml:space="preserve">The last factor that influenced some of the participants’ affiliation with French was the </w:t>
      </w:r>
      <w:r w:rsidR="007B1565" w:rsidRPr="00457537">
        <w:rPr>
          <w:rFonts w:ascii="Times New Roman" w:hAnsi="Times New Roman" w:cs="Times New Roman"/>
          <w:noProof w:val="0"/>
          <w:sz w:val="24"/>
          <w:szCs w:val="24"/>
          <w:lang w:val="en-GB"/>
        </w:rPr>
        <w:t xml:space="preserve">aesthetic appeal </w:t>
      </w:r>
      <w:r w:rsidRPr="00457537">
        <w:rPr>
          <w:rFonts w:ascii="Times New Roman" w:hAnsi="Times New Roman" w:cs="Times New Roman"/>
          <w:noProof w:val="0"/>
          <w:sz w:val="24"/>
          <w:szCs w:val="24"/>
          <w:lang w:val="en-GB"/>
        </w:rPr>
        <w:t xml:space="preserve">of French language and culture. As participant TR02 said: </w:t>
      </w:r>
      <w:r w:rsidR="00563D49" w:rsidRPr="00457537">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I like the pronunciation of French, it has glottal sounds, but I like its pronunciation, it sounds pretty elite.</w:t>
      </w:r>
      <w:r w:rsidR="00563D49" w:rsidRPr="00457537">
        <w:rPr>
          <w:rFonts w:ascii="Times New Roman" w:hAnsi="Times New Roman" w:cs="Times New Roman"/>
          <w:i/>
          <w:noProof w:val="0"/>
          <w:sz w:val="24"/>
          <w:szCs w:val="24"/>
          <w:lang w:val="en-GB"/>
        </w:rPr>
        <w:t>’</w:t>
      </w:r>
    </w:p>
    <w:p w14:paraId="31213121" w14:textId="2888F610" w:rsidR="007B1565" w:rsidRPr="00457537" w:rsidRDefault="007B1565" w:rsidP="00561387">
      <w:pPr>
        <w:spacing w:after="0" w:line="480" w:lineRule="auto"/>
        <w:contextualSpacing/>
        <w:rPr>
          <w:rFonts w:ascii="Times New Roman" w:hAnsi="Times New Roman" w:cs="Times New Roman"/>
          <w:iCs/>
          <w:noProof w:val="0"/>
          <w:sz w:val="24"/>
          <w:szCs w:val="24"/>
          <w:lang w:val="en-GB"/>
        </w:rPr>
      </w:pPr>
    </w:p>
    <w:p w14:paraId="29549483" w14:textId="7FC01B29" w:rsidR="00F30C1B" w:rsidRPr="00457537" w:rsidRDefault="00F30C1B" w:rsidP="00561387">
      <w:pPr>
        <w:spacing w:after="0" w:line="480" w:lineRule="auto"/>
        <w:contextualSpacing/>
        <w:rPr>
          <w:rFonts w:ascii="Times New Roman" w:hAnsi="Times New Roman" w:cs="Times New Roman"/>
          <w:iCs/>
          <w:noProof w:val="0"/>
          <w:sz w:val="24"/>
          <w:szCs w:val="24"/>
          <w:lang w:val="en-GB"/>
        </w:rPr>
      </w:pPr>
      <w:r w:rsidRPr="00457537">
        <w:rPr>
          <w:rFonts w:ascii="Times New Roman" w:hAnsi="Times New Roman" w:cs="Times New Roman"/>
          <w:iCs/>
          <w:noProof w:val="0"/>
          <w:sz w:val="24"/>
          <w:szCs w:val="24"/>
          <w:lang w:val="en-GB"/>
        </w:rPr>
        <w:t xml:space="preserve">Overall, it seemed that </w:t>
      </w:r>
      <w:r w:rsidR="00301A14" w:rsidRPr="00457537">
        <w:rPr>
          <w:rFonts w:ascii="Times New Roman" w:hAnsi="Times New Roman" w:cs="Times New Roman"/>
          <w:iCs/>
          <w:noProof w:val="0"/>
          <w:sz w:val="24"/>
          <w:szCs w:val="24"/>
          <w:lang w:val="en-GB"/>
        </w:rPr>
        <w:t xml:space="preserve">participants’ affiliations to French were established prior to </w:t>
      </w:r>
      <w:proofErr w:type="gramStart"/>
      <w:r w:rsidR="00301A14" w:rsidRPr="00457537">
        <w:rPr>
          <w:rFonts w:ascii="Times New Roman" w:hAnsi="Times New Roman" w:cs="Times New Roman"/>
          <w:iCs/>
          <w:noProof w:val="0"/>
          <w:sz w:val="24"/>
          <w:szCs w:val="24"/>
          <w:lang w:val="en-GB"/>
        </w:rPr>
        <w:t>SA, and</w:t>
      </w:r>
      <w:proofErr w:type="gramEnd"/>
      <w:r w:rsidR="00301A14" w:rsidRPr="00457537">
        <w:rPr>
          <w:rFonts w:ascii="Times New Roman" w:hAnsi="Times New Roman" w:cs="Times New Roman"/>
          <w:iCs/>
          <w:noProof w:val="0"/>
          <w:sz w:val="24"/>
          <w:szCs w:val="24"/>
          <w:lang w:val="en-GB"/>
        </w:rPr>
        <w:t xml:space="preserve"> were little altered by participation in SA (apart from increased interpersonal value</w:t>
      </w:r>
      <w:r w:rsidR="0046353E" w:rsidRPr="00457537">
        <w:rPr>
          <w:rFonts w:ascii="Times New Roman" w:hAnsi="Times New Roman" w:cs="Times New Roman"/>
          <w:iCs/>
          <w:noProof w:val="0"/>
          <w:sz w:val="24"/>
          <w:szCs w:val="24"/>
          <w:lang w:val="en-GB"/>
        </w:rPr>
        <w:t xml:space="preserve"> attaching to the language for the specialist sojourning in France).</w:t>
      </w:r>
    </w:p>
    <w:p w14:paraId="7F1F35DF" w14:textId="77777777" w:rsidR="0046353E" w:rsidRPr="00457537" w:rsidRDefault="0046353E" w:rsidP="00561387">
      <w:pPr>
        <w:spacing w:after="0" w:line="480" w:lineRule="auto"/>
        <w:contextualSpacing/>
        <w:rPr>
          <w:rFonts w:ascii="Times New Roman" w:hAnsi="Times New Roman" w:cs="Times New Roman"/>
          <w:iCs/>
          <w:noProof w:val="0"/>
          <w:sz w:val="24"/>
          <w:szCs w:val="24"/>
          <w:lang w:val="en-GB"/>
        </w:rPr>
      </w:pPr>
    </w:p>
    <w:p w14:paraId="1E08B323" w14:textId="77777777" w:rsidR="00561387" w:rsidRPr="00457537" w:rsidRDefault="00561387" w:rsidP="00561387">
      <w:pPr>
        <w:spacing w:after="0" w:line="480" w:lineRule="auto"/>
        <w:contextualSpacing/>
        <w:rPr>
          <w:rFonts w:ascii="Times New Roman" w:hAnsi="Times New Roman" w:cs="Times New Roman"/>
          <w:bCs/>
          <w:i/>
          <w:iCs/>
          <w:noProof w:val="0"/>
          <w:sz w:val="24"/>
          <w:szCs w:val="24"/>
          <w:lang w:val="en-GB"/>
        </w:rPr>
      </w:pPr>
      <w:r w:rsidRPr="00457537">
        <w:rPr>
          <w:rFonts w:ascii="Times New Roman" w:hAnsi="Times New Roman" w:cs="Times New Roman"/>
          <w:bCs/>
          <w:i/>
          <w:iCs/>
          <w:noProof w:val="0"/>
          <w:sz w:val="24"/>
          <w:szCs w:val="24"/>
          <w:lang w:val="en-GB"/>
        </w:rPr>
        <w:t>German</w:t>
      </w:r>
    </w:p>
    <w:p w14:paraId="580E56FA" w14:textId="77777777" w:rsidR="00C31305" w:rsidRPr="00457537" w:rsidRDefault="00C31305" w:rsidP="00561387">
      <w:pPr>
        <w:spacing w:after="0" w:line="480" w:lineRule="auto"/>
        <w:contextualSpacing/>
        <w:rPr>
          <w:rFonts w:ascii="Times New Roman" w:hAnsi="Times New Roman" w:cs="Times New Roman"/>
          <w:noProof w:val="0"/>
          <w:sz w:val="24"/>
          <w:szCs w:val="24"/>
          <w:lang w:val="en-GB"/>
        </w:rPr>
      </w:pPr>
    </w:p>
    <w:p w14:paraId="27F6BEB7" w14:textId="7E95E8BB" w:rsidR="000D197D" w:rsidRPr="00457537" w:rsidRDefault="003144F9" w:rsidP="0056138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Rather fewer participants viewed German as </w:t>
      </w:r>
      <w:r w:rsidR="00C12625" w:rsidRPr="00457537">
        <w:rPr>
          <w:rFonts w:ascii="Times New Roman" w:hAnsi="Times New Roman" w:cs="Times New Roman"/>
          <w:noProof w:val="0"/>
          <w:sz w:val="24"/>
          <w:szCs w:val="24"/>
          <w:lang w:val="en-GB"/>
        </w:rPr>
        <w:t>an international language</w:t>
      </w:r>
      <w:r w:rsidR="00B42A12" w:rsidRPr="00457537">
        <w:rPr>
          <w:rFonts w:ascii="Times New Roman" w:hAnsi="Times New Roman" w:cs="Times New Roman"/>
          <w:noProof w:val="0"/>
          <w:sz w:val="24"/>
          <w:szCs w:val="24"/>
          <w:lang w:val="en-GB"/>
        </w:rPr>
        <w:t>, though some spoke of its role as a regional language</w:t>
      </w:r>
      <w:r w:rsidR="00BE4011" w:rsidRPr="00457537">
        <w:rPr>
          <w:rFonts w:ascii="Times New Roman" w:hAnsi="Times New Roman" w:cs="Times New Roman"/>
          <w:noProof w:val="0"/>
          <w:sz w:val="24"/>
          <w:szCs w:val="24"/>
          <w:lang w:val="en-GB"/>
        </w:rPr>
        <w:t xml:space="preserve">. </w:t>
      </w:r>
      <w:r w:rsidR="00561387" w:rsidRPr="00457537">
        <w:rPr>
          <w:rFonts w:ascii="Times New Roman" w:hAnsi="Times New Roman" w:cs="Times New Roman"/>
          <w:noProof w:val="0"/>
          <w:sz w:val="24"/>
          <w:szCs w:val="24"/>
          <w:lang w:val="en-GB"/>
        </w:rPr>
        <w:t xml:space="preserve">German was </w:t>
      </w:r>
      <w:r w:rsidR="00C4273E" w:rsidRPr="00457537">
        <w:rPr>
          <w:rFonts w:ascii="Times New Roman" w:hAnsi="Times New Roman" w:cs="Times New Roman"/>
          <w:noProof w:val="0"/>
          <w:sz w:val="24"/>
          <w:szCs w:val="24"/>
          <w:lang w:val="en-GB"/>
        </w:rPr>
        <w:t>valued</w:t>
      </w:r>
      <w:r w:rsidR="00363A94" w:rsidRPr="00457537">
        <w:rPr>
          <w:rFonts w:ascii="Times New Roman" w:hAnsi="Times New Roman" w:cs="Times New Roman"/>
          <w:noProof w:val="0"/>
          <w:sz w:val="24"/>
          <w:szCs w:val="24"/>
          <w:lang w:val="en-GB"/>
        </w:rPr>
        <w:t xml:space="preserve"> for two main reasons:</w:t>
      </w:r>
      <w:r w:rsidR="00561387" w:rsidRPr="00457537">
        <w:rPr>
          <w:rFonts w:ascii="Times New Roman" w:hAnsi="Times New Roman" w:cs="Times New Roman"/>
          <w:noProof w:val="0"/>
          <w:sz w:val="24"/>
          <w:szCs w:val="24"/>
          <w:lang w:val="en-GB"/>
        </w:rPr>
        <w:t xml:space="preserve"> the use of German in communication during SA</w:t>
      </w:r>
      <w:r w:rsidR="00A80D13" w:rsidRPr="00457537">
        <w:rPr>
          <w:rFonts w:ascii="Times New Roman" w:hAnsi="Times New Roman" w:cs="Times New Roman"/>
          <w:noProof w:val="0"/>
          <w:sz w:val="24"/>
          <w:szCs w:val="24"/>
          <w:lang w:val="en-GB"/>
        </w:rPr>
        <w:t xml:space="preserve"> (for language specialists),</w:t>
      </w:r>
      <w:r w:rsidR="00561387" w:rsidRPr="00457537">
        <w:rPr>
          <w:rFonts w:ascii="Times New Roman" w:hAnsi="Times New Roman" w:cs="Times New Roman"/>
          <w:noProof w:val="0"/>
          <w:sz w:val="24"/>
          <w:szCs w:val="24"/>
          <w:lang w:val="en-GB"/>
        </w:rPr>
        <w:t xml:space="preserve"> and the employability opportunities generated by German knowledge. </w:t>
      </w:r>
    </w:p>
    <w:p w14:paraId="1C9559DF" w14:textId="3201E45F" w:rsidR="000D197D" w:rsidRPr="00457537" w:rsidRDefault="000D197D" w:rsidP="000D197D">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t xml:space="preserve">If I were fluently in German, it would be for me easier to find the job there, because salary will be </w:t>
      </w:r>
      <w:proofErr w:type="gramStart"/>
      <w:r w:rsidRPr="00457537">
        <w:rPr>
          <w:rFonts w:ascii="Times New Roman" w:hAnsi="Times New Roman" w:cs="Times New Roman"/>
          <w:i/>
          <w:noProof w:val="0"/>
          <w:sz w:val="24"/>
          <w:szCs w:val="24"/>
          <w:lang w:val="en-GB"/>
        </w:rPr>
        <w:t>more high</w:t>
      </w:r>
      <w:proofErr w:type="gramEnd"/>
      <w:r w:rsidRPr="00457537">
        <w:rPr>
          <w:rFonts w:ascii="Times New Roman" w:hAnsi="Times New Roman" w:cs="Times New Roman"/>
          <w:i/>
          <w:noProof w:val="0"/>
          <w:sz w:val="24"/>
          <w:szCs w:val="24"/>
          <w:lang w:val="en-GB"/>
        </w:rPr>
        <w:t>.</w:t>
      </w:r>
      <w:r w:rsidRPr="00457537">
        <w:rPr>
          <w:rFonts w:ascii="Times New Roman" w:hAnsi="Times New Roman" w:cs="Times New Roman"/>
          <w:iCs/>
          <w:noProof w:val="0"/>
          <w:sz w:val="24"/>
          <w:szCs w:val="24"/>
          <w:lang w:val="en-GB"/>
        </w:rPr>
        <w:t xml:space="preserve"> [SP01: Czech, in Croatia]</w:t>
      </w:r>
    </w:p>
    <w:p w14:paraId="28A57D14" w14:textId="77777777" w:rsidR="000D197D" w:rsidRPr="00457537" w:rsidRDefault="000D197D" w:rsidP="000D197D">
      <w:pPr>
        <w:spacing w:after="0" w:line="480" w:lineRule="auto"/>
        <w:rPr>
          <w:rFonts w:ascii="Times New Roman" w:hAnsi="Times New Roman" w:cs="Times New Roman"/>
          <w:i/>
          <w:noProof w:val="0"/>
          <w:sz w:val="24"/>
          <w:szCs w:val="24"/>
          <w:lang w:val="en-GB"/>
        </w:rPr>
      </w:pPr>
    </w:p>
    <w:p w14:paraId="6FBC4387" w14:textId="3C78A237" w:rsidR="000D197D" w:rsidRPr="00457537" w:rsidRDefault="000D197D" w:rsidP="000D197D">
      <w:pPr>
        <w:spacing w:after="0" w:line="480" w:lineRule="auto"/>
        <w:ind w:left="720"/>
        <w:contextualSpacing/>
        <w:rPr>
          <w:rFonts w:ascii="Times New Roman" w:hAnsi="Times New Roman" w:cs="Times New Roman"/>
          <w:iCs/>
          <w:noProof w:val="0"/>
          <w:sz w:val="24"/>
          <w:szCs w:val="24"/>
          <w:lang w:val="en-GB"/>
        </w:rPr>
      </w:pPr>
      <w:proofErr w:type="gramStart"/>
      <w:r w:rsidRPr="00457537">
        <w:rPr>
          <w:rFonts w:ascii="Times New Roman" w:hAnsi="Times New Roman" w:cs="Times New Roman"/>
          <w:i/>
          <w:noProof w:val="0"/>
          <w:sz w:val="24"/>
          <w:szCs w:val="24"/>
          <w:lang w:val="en-GB"/>
        </w:rPr>
        <w:t>So</w:t>
      </w:r>
      <w:proofErr w:type="gramEnd"/>
      <w:r w:rsidRPr="00457537">
        <w:rPr>
          <w:rFonts w:ascii="Times New Roman" w:hAnsi="Times New Roman" w:cs="Times New Roman"/>
          <w:i/>
          <w:noProof w:val="0"/>
          <w:sz w:val="24"/>
          <w:szCs w:val="24"/>
          <w:lang w:val="en-GB"/>
        </w:rPr>
        <w:t xml:space="preserve"> I see from what I got from speaking German abroad that I can use that in my future job, and maybe I’m considering to go for translator or (.) ah maybe I will do like a course to become a teacher. </w:t>
      </w:r>
      <w:r w:rsidRPr="00457537">
        <w:rPr>
          <w:rFonts w:ascii="Times New Roman" w:hAnsi="Times New Roman" w:cs="Times New Roman"/>
          <w:iCs/>
          <w:noProof w:val="0"/>
          <w:sz w:val="24"/>
          <w:szCs w:val="24"/>
          <w:lang w:val="en-GB"/>
        </w:rPr>
        <w:t>[G02: Belgian, in Germany]</w:t>
      </w:r>
    </w:p>
    <w:p w14:paraId="3D56D789" w14:textId="77777777" w:rsidR="000D197D" w:rsidRPr="00457537" w:rsidRDefault="000D197D" w:rsidP="00561387">
      <w:pPr>
        <w:spacing w:after="0" w:line="480" w:lineRule="auto"/>
        <w:rPr>
          <w:rFonts w:ascii="Times New Roman" w:hAnsi="Times New Roman" w:cs="Times New Roman"/>
          <w:noProof w:val="0"/>
          <w:sz w:val="24"/>
          <w:szCs w:val="24"/>
          <w:lang w:val="en-GB"/>
        </w:rPr>
      </w:pPr>
    </w:p>
    <w:p w14:paraId="4ECD0A20" w14:textId="3FFF39BD" w:rsidR="00561387" w:rsidRPr="00457537" w:rsidRDefault="00561387" w:rsidP="0056138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In addition, participants reported that speaking German was a pleasant experience and that </w:t>
      </w:r>
      <w:r w:rsidR="00332D8B" w:rsidRPr="00457537">
        <w:rPr>
          <w:rFonts w:ascii="Times New Roman" w:hAnsi="Times New Roman" w:cs="Times New Roman"/>
          <w:noProof w:val="0"/>
          <w:sz w:val="24"/>
          <w:szCs w:val="24"/>
          <w:lang w:val="en-GB"/>
        </w:rPr>
        <w:t xml:space="preserve">(for specialists) </w:t>
      </w:r>
      <w:r w:rsidRPr="00457537">
        <w:rPr>
          <w:rFonts w:ascii="Times New Roman" w:hAnsi="Times New Roman" w:cs="Times New Roman"/>
          <w:noProof w:val="0"/>
          <w:sz w:val="24"/>
          <w:szCs w:val="24"/>
          <w:lang w:val="en-GB"/>
        </w:rPr>
        <w:t>knowledge of German had a positive impact on their academic experience during SA.</w:t>
      </w:r>
    </w:p>
    <w:p w14:paraId="4375DCA3" w14:textId="7A7CE35F" w:rsidR="00561387" w:rsidRPr="00457537" w:rsidRDefault="00561387" w:rsidP="00DC2E64">
      <w:pPr>
        <w:spacing w:after="0" w:line="480" w:lineRule="auto"/>
        <w:ind w:left="720"/>
        <w:rPr>
          <w:rFonts w:ascii="Times New Roman" w:hAnsi="Times New Roman" w:cs="Times New Roman"/>
          <w:i/>
          <w:noProof w:val="0"/>
          <w:sz w:val="24"/>
          <w:szCs w:val="24"/>
          <w:lang w:val="en-GB"/>
        </w:rPr>
      </w:pPr>
      <w:r w:rsidRPr="00457537">
        <w:rPr>
          <w:rFonts w:ascii="Times New Roman" w:hAnsi="Times New Roman" w:cs="Times New Roman"/>
          <w:i/>
          <w:noProof w:val="0"/>
          <w:sz w:val="24"/>
          <w:szCs w:val="24"/>
          <w:lang w:val="en-GB"/>
        </w:rPr>
        <w:t xml:space="preserve">I feel like German has become a lot more significant in my eyes </w:t>
      </w:r>
      <w:r w:rsidR="00197F2F" w:rsidRPr="00457537">
        <w:rPr>
          <w:rFonts w:ascii="Times New Roman" w:hAnsi="Times New Roman" w:cs="Times New Roman"/>
          <w:i/>
          <w:noProof w:val="0"/>
          <w:sz w:val="24"/>
          <w:szCs w:val="24"/>
          <w:lang w:val="en-GB"/>
        </w:rPr>
        <w:t xml:space="preserve">[…] </w:t>
      </w:r>
      <w:r w:rsidRPr="00457537">
        <w:rPr>
          <w:rFonts w:ascii="Times New Roman" w:hAnsi="Times New Roman" w:cs="Times New Roman"/>
          <w:i/>
          <w:noProof w:val="0"/>
          <w:sz w:val="24"/>
          <w:szCs w:val="24"/>
          <w:lang w:val="en-GB"/>
        </w:rPr>
        <w:t>I also feel much more confident in in using German, in speaking and writing in German than I did before</w:t>
      </w:r>
      <w:r w:rsidR="00197F2F" w:rsidRPr="00457537">
        <w:rPr>
          <w:rFonts w:ascii="Times New Roman" w:hAnsi="Times New Roman" w:cs="Times New Roman"/>
          <w:i/>
          <w:noProof w:val="0"/>
          <w:sz w:val="24"/>
          <w:szCs w:val="24"/>
          <w:lang w:val="en-GB"/>
        </w:rPr>
        <w:t xml:space="preserve">. </w:t>
      </w:r>
      <w:r w:rsidR="00197F2F" w:rsidRPr="00457537">
        <w:rPr>
          <w:rFonts w:ascii="Times New Roman" w:hAnsi="Times New Roman" w:cs="Times New Roman"/>
          <w:iCs/>
          <w:noProof w:val="0"/>
          <w:sz w:val="24"/>
          <w:szCs w:val="24"/>
          <w:lang w:val="en-GB"/>
        </w:rPr>
        <w:t xml:space="preserve">[GO3: Belgian, in </w:t>
      </w:r>
      <w:r w:rsidR="004E1A6E" w:rsidRPr="00457537">
        <w:rPr>
          <w:rFonts w:ascii="Times New Roman" w:hAnsi="Times New Roman" w:cs="Times New Roman"/>
          <w:iCs/>
          <w:noProof w:val="0"/>
          <w:sz w:val="24"/>
          <w:szCs w:val="24"/>
          <w:lang w:val="en-GB"/>
        </w:rPr>
        <w:t>Germany]</w:t>
      </w:r>
    </w:p>
    <w:p w14:paraId="5C948D99" w14:textId="4B60AC06" w:rsidR="004E1A6E" w:rsidRPr="00457537" w:rsidRDefault="004E1A6E" w:rsidP="00187FE9">
      <w:pPr>
        <w:spacing w:after="0" w:line="480" w:lineRule="auto"/>
        <w:contextualSpacing/>
        <w:rPr>
          <w:rFonts w:ascii="Times New Roman" w:hAnsi="Times New Roman" w:cs="Times New Roman"/>
          <w:iCs/>
          <w:noProof w:val="0"/>
          <w:sz w:val="24"/>
          <w:szCs w:val="24"/>
          <w:lang w:val="en-GB"/>
        </w:rPr>
      </w:pPr>
    </w:p>
    <w:p w14:paraId="56B44981" w14:textId="087E2644" w:rsidR="00134752" w:rsidRPr="00457537" w:rsidRDefault="00134752" w:rsidP="00187FE9">
      <w:pPr>
        <w:spacing w:after="0" w:line="480" w:lineRule="auto"/>
        <w:contextualSpacing/>
        <w:rPr>
          <w:rFonts w:ascii="Times New Roman" w:hAnsi="Times New Roman" w:cs="Times New Roman"/>
          <w:iCs/>
          <w:noProof w:val="0"/>
          <w:sz w:val="24"/>
          <w:szCs w:val="24"/>
          <w:lang w:val="en-GB"/>
        </w:rPr>
      </w:pPr>
      <w:r w:rsidRPr="00457537">
        <w:rPr>
          <w:rFonts w:ascii="Times New Roman" w:hAnsi="Times New Roman" w:cs="Times New Roman"/>
          <w:iCs/>
          <w:noProof w:val="0"/>
          <w:sz w:val="24"/>
          <w:szCs w:val="24"/>
          <w:lang w:val="en-GB"/>
        </w:rPr>
        <w:t xml:space="preserve">Again, </w:t>
      </w:r>
      <w:proofErr w:type="gramStart"/>
      <w:r w:rsidRPr="00457537">
        <w:rPr>
          <w:rFonts w:ascii="Times New Roman" w:hAnsi="Times New Roman" w:cs="Times New Roman"/>
          <w:iCs/>
          <w:noProof w:val="0"/>
          <w:sz w:val="24"/>
          <w:szCs w:val="24"/>
          <w:lang w:val="en-GB"/>
        </w:rPr>
        <w:t>with the exception of</w:t>
      </w:r>
      <w:proofErr w:type="gramEnd"/>
      <w:r w:rsidRPr="00457537">
        <w:rPr>
          <w:rFonts w:ascii="Times New Roman" w:hAnsi="Times New Roman" w:cs="Times New Roman"/>
          <w:iCs/>
          <w:noProof w:val="0"/>
          <w:sz w:val="24"/>
          <w:szCs w:val="24"/>
          <w:lang w:val="en-GB"/>
        </w:rPr>
        <w:t xml:space="preserve"> language specialists, it seemed that affiliations to German were largely established pre-SA and were little affected by it.</w:t>
      </w:r>
    </w:p>
    <w:p w14:paraId="6A8EB82C" w14:textId="77777777" w:rsidR="00134752" w:rsidRPr="00457537" w:rsidRDefault="00134752" w:rsidP="00187FE9">
      <w:pPr>
        <w:spacing w:after="0" w:line="480" w:lineRule="auto"/>
        <w:contextualSpacing/>
        <w:rPr>
          <w:rFonts w:ascii="Times New Roman" w:hAnsi="Times New Roman" w:cs="Times New Roman"/>
          <w:iCs/>
          <w:noProof w:val="0"/>
          <w:sz w:val="24"/>
          <w:szCs w:val="24"/>
          <w:lang w:val="en-GB"/>
        </w:rPr>
      </w:pPr>
    </w:p>
    <w:p w14:paraId="1315D0F1" w14:textId="56F7233E" w:rsidR="00561387" w:rsidRPr="00457537" w:rsidRDefault="00561387" w:rsidP="00187FE9">
      <w:pPr>
        <w:pStyle w:val="Heading3"/>
        <w:spacing w:before="0" w:line="480" w:lineRule="auto"/>
        <w:contextualSpacing/>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Central Languages</w:t>
      </w:r>
      <w:r w:rsidR="00A74986" w:rsidRPr="00457537">
        <w:rPr>
          <w:rFonts w:ascii="Times New Roman" w:hAnsi="Times New Roman" w:cs="Times New Roman"/>
          <w:b/>
          <w:bCs/>
          <w:i/>
          <w:iCs/>
          <w:noProof w:val="0"/>
          <w:lang w:val="en-GB"/>
        </w:rPr>
        <w:t xml:space="preserve"> </w:t>
      </w:r>
    </w:p>
    <w:p w14:paraId="10FDE61C" w14:textId="77777777" w:rsidR="00044B3C" w:rsidRPr="00457537" w:rsidRDefault="00044B3C" w:rsidP="00044B3C">
      <w:pPr>
        <w:spacing w:after="0" w:line="480" w:lineRule="auto"/>
        <w:contextualSpacing/>
        <w:rPr>
          <w:rFonts w:ascii="Times New Roman" w:hAnsi="Times New Roman" w:cs="Times New Roman"/>
          <w:noProof w:val="0"/>
          <w:sz w:val="24"/>
          <w:szCs w:val="24"/>
          <w:lang w:val="en-GB"/>
        </w:rPr>
      </w:pPr>
    </w:p>
    <w:p w14:paraId="3BCA0644" w14:textId="0B533F24" w:rsidR="00635D23" w:rsidRPr="00457537" w:rsidRDefault="00561387" w:rsidP="00187FE9">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lastRenderedPageBreak/>
        <w:t xml:space="preserve">In this study, Italian was </w:t>
      </w:r>
      <w:r w:rsidR="00C169DC" w:rsidRPr="00457537">
        <w:rPr>
          <w:rFonts w:ascii="Times New Roman" w:hAnsi="Times New Roman" w:cs="Times New Roman"/>
          <w:noProof w:val="0"/>
          <w:sz w:val="24"/>
          <w:szCs w:val="24"/>
          <w:lang w:val="en-GB"/>
        </w:rPr>
        <w:t xml:space="preserve">the central language </w:t>
      </w:r>
      <w:r w:rsidR="000A405F" w:rsidRPr="00457537">
        <w:rPr>
          <w:rFonts w:ascii="Times New Roman" w:hAnsi="Times New Roman" w:cs="Times New Roman"/>
          <w:noProof w:val="0"/>
          <w:sz w:val="24"/>
          <w:szCs w:val="24"/>
          <w:lang w:val="en-GB"/>
        </w:rPr>
        <w:t>attracting most comment from</w:t>
      </w:r>
      <w:r w:rsidRPr="00457537">
        <w:rPr>
          <w:rFonts w:ascii="Times New Roman" w:hAnsi="Times New Roman" w:cs="Times New Roman"/>
          <w:noProof w:val="0"/>
          <w:sz w:val="24"/>
          <w:szCs w:val="24"/>
          <w:lang w:val="en-GB"/>
        </w:rPr>
        <w:t xml:space="preserve"> participants. </w:t>
      </w:r>
      <w:r w:rsidR="00B6679D" w:rsidRPr="00457537">
        <w:rPr>
          <w:rFonts w:ascii="Times New Roman" w:hAnsi="Times New Roman" w:cs="Times New Roman"/>
          <w:noProof w:val="0"/>
          <w:sz w:val="24"/>
          <w:szCs w:val="24"/>
          <w:lang w:val="en-GB"/>
        </w:rPr>
        <w:t xml:space="preserve">Only </w:t>
      </w:r>
      <w:r w:rsidR="00C169DC" w:rsidRPr="00457537">
        <w:rPr>
          <w:rFonts w:ascii="Times New Roman" w:hAnsi="Times New Roman" w:cs="Times New Roman"/>
          <w:noProof w:val="0"/>
          <w:sz w:val="24"/>
          <w:szCs w:val="24"/>
          <w:lang w:val="en-GB"/>
        </w:rPr>
        <w:t xml:space="preserve">one participant reported </w:t>
      </w:r>
      <w:r w:rsidR="00150FB7" w:rsidRPr="00457537">
        <w:rPr>
          <w:rFonts w:ascii="Times New Roman" w:hAnsi="Times New Roman" w:cs="Times New Roman"/>
          <w:noProof w:val="0"/>
          <w:sz w:val="24"/>
          <w:szCs w:val="24"/>
          <w:lang w:val="en-GB"/>
        </w:rPr>
        <w:t>learning Italian at school,</w:t>
      </w:r>
      <w:r w:rsidRPr="00457537">
        <w:rPr>
          <w:rFonts w:ascii="Times New Roman" w:hAnsi="Times New Roman" w:cs="Times New Roman"/>
          <w:noProof w:val="0"/>
          <w:sz w:val="24"/>
          <w:szCs w:val="24"/>
          <w:lang w:val="en-GB"/>
        </w:rPr>
        <w:t xml:space="preserve"> and it </w:t>
      </w:r>
      <w:r w:rsidR="00E41C70" w:rsidRPr="00457537">
        <w:rPr>
          <w:rFonts w:ascii="Times New Roman" w:hAnsi="Times New Roman" w:cs="Times New Roman"/>
          <w:noProof w:val="0"/>
          <w:sz w:val="24"/>
          <w:szCs w:val="24"/>
          <w:lang w:val="en-GB"/>
        </w:rPr>
        <w:t xml:space="preserve">was </w:t>
      </w:r>
      <w:r w:rsidRPr="00457537">
        <w:rPr>
          <w:rFonts w:ascii="Times New Roman" w:hAnsi="Times New Roman" w:cs="Times New Roman"/>
          <w:noProof w:val="0"/>
          <w:sz w:val="24"/>
          <w:szCs w:val="24"/>
          <w:lang w:val="en-GB"/>
        </w:rPr>
        <w:t xml:space="preserve">not characterized as an international language by </w:t>
      </w:r>
      <w:r w:rsidR="00B6679D" w:rsidRPr="00457537">
        <w:rPr>
          <w:rFonts w:ascii="Times New Roman" w:hAnsi="Times New Roman" w:cs="Times New Roman"/>
          <w:noProof w:val="0"/>
          <w:sz w:val="24"/>
          <w:szCs w:val="24"/>
          <w:lang w:val="en-GB"/>
        </w:rPr>
        <w:t>anyone</w:t>
      </w:r>
      <w:r w:rsidRPr="00457537">
        <w:rPr>
          <w:rFonts w:ascii="Times New Roman" w:hAnsi="Times New Roman" w:cs="Times New Roman"/>
          <w:noProof w:val="0"/>
          <w:sz w:val="24"/>
          <w:szCs w:val="24"/>
          <w:lang w:val="en-GB"/>
        </w:rPr>
        <w:t xml:space="preserve">. However, Italian attracted particular attention from participants doing SA in Italy. </w:t>
      </w:r>
      <w:r w:rsidR="007F3F7F" w:rsidRPr="00457537">
        <w:rPr>
          <w:rFonts w:ascii="Times New Roman" w:hAnsi="Times New Roman" w:cs="Times New Roman"/>
          <w:noProof w:val="0"/>
          <w:sz w:val="24"/>
          <w:szCs w:val="24"/>
          <w:lang w:val="en-GB"/>
        </w:rPr>
        <w:t>None were languages specialists, yet a</w:t>
      </w:r>
      <w:r w:rsidR="00AC04AF" w:rsidRPr="00457537">
        <w:rPr>
          <w:rFonts w:ascii="Times New Roman" w:hAnsi="Times New Roman" w:cs="Times New Roman"/>
          <w:noProof w:val="0"/>
          <w:sz w:val="24"/>
          <w:szCs w:val="24"/>
          <w:lang w:val="en-GB"/>
        </w:rPr>
        <w:t xml:space="preserve">ll of them reported doing some </w:t>
      </w:r>
      <w:r w:rsidR="001F7251" w:rsidRPr="00457537">
        <w:rPr>
          <w:rFonts w:ascii="Times New Roman" w:hAnsi="Times New Roman" w:cs="Times New Roman"/>
          <w:noProof w:val="0"/>
          <w:sz w:val="24"/>
          <w:szCs w:val="24"/>
          <w:lang w:val="en-GB"/>
        </w:rPr>
        <w:t xml:space="preserve">preparatory </w:t>
      </w:r>
      <w:r w:rsidR="00AC04AF" w:rsidRPr="00457537">
        <w:rPr>
          <w:rFonts w:ascii="Times New Roman" w:hAnsi="Times New Roman" w:cs="Times New Roman"/>
          <w:noProof w:val="0"/>
          <w:sz w:val="24"/>
          <w:szCs w:val="24"/>
          <w:lang w:val="en-GB"/>
        </w:rPr>
        <w:t xml:space="preserve">study of the language pre-SA, and </w:t>
      </w:r>
      <w:r w:rsidR="000D6477" w:rsidRPr="00457537">
        <w:rPr>
          <w:rFonts w:ascii="Times New Roman" w:hAnsi="Times New Roman" w:cs="Times New Roman"/>
          <w:noProof w:val="0"/>
          <w:sz w:val="24"/>
          <w:szCs w:val="24"/>
          <w:lang w:val="en-GB"/>
        </w:rPr>
        <w:t>three were attending Italian language classes during SA</w:t>
      </w:r>
      <w:r w:rsidR="001F7251" w:rsidRPr="00457537">
        <w:rPr>
          <w:rFonts w:ascii="Times New Roman" w:hAnsi="Times New Roman" w:cs="Times New Roman"/>
          <w:noProof w:val="0"/>
          <w:sz w:val="24"/>
          <w:szCs w:val="24"/>
          <w:lang w:val="en-GB"/>
        </w:rPr>
        <w:t xml:space="preserve">. </w:t>
      </w:r>
      <w:r w:rsidR="00406C30" w:rsidRPr="00457537">
        <w:rPr>
          <w:rFonts w:ascii="Times New Roman" w:hAnsi="Times New Roman" w:cs="Times New Roman"/>
          <w:noProof w:val="0"/>
          <w:sz w:val="24"/>
          <w:szCs w:val="24"/>
          <w:lang w:val="en-GB"/>
        </w:rPr>
        <w:t xml:space="preserve">Several participants in other countries </w:t>
      </w:r>
      <w:r w:rsidR="002837E5" w:rsidRPr="00457537">
        <w:rPr>
          <w:rFonts w:ascii="Times New Roman" w:hAnsi="Times New Roman" w:cs="Times New Roman"/>
          <w:noProof w:val="0"/>
          <w:sz w:val="24"/>
          <w:szCs w:val="24"/>
          <w:lang w:val="en-GB"/>
        </w:rPr>
        <w:t xml:space="preserve">also tried to </w:t>
      </w:r>
      <w:r w:rsidR="00EE6323">
        <w:rPr>
          <w:rFonts w:ascii="Times New Roman" w:hAnsi="Times New Roman" w:cs="Times New Roman"/>
          <w:noProof w:val="0"/>
          <w:sz w:val="24"/>
          <w:szCs w:val="24"/>
          <w:lang w:val="en-GB"/>
        </w:rPr>
        <w:t>l</w:t>
      </w:r>
      <w:r w:rsidR="002837E5" w:rsidRPr="00457537">
        <w:rPr>
          <w:rFonts w:ascii="Times New Roman" w:hAnsi="Times New Roman" w:cs="Times New Roman"/>
          <w:noProof w:val="0"/>
          <w:sz w:val="24"/>
          <w:szCs w:val="24"/>
          <w:lang w:val="en-GB"/>
        </w:rPr>
        <w:t xml:space="preserve">earn a little Italian informally, from </w:t>
      </w:r>
      <w:r w:rsidR="00C058C3" w:rsidRPr="00457537">
        <w:rPr>
          <w:rFonts w:ascii="Times New Roman" w:hAnsi="Times New Roman" w:cs="Times New Roman"/>
          <w:noProof w:val="0"/>
          <w:sz w:val="24"/>
          <w:szCs w:val="24"/>
          <w:lang w:val="en-GB"/>
        </w:rPr>
        <w:t xml:space="preserve">their Italian sojourner peers. </w:t>
      </w:r>
    </w:p>
    <w:p w14:paraId="6F7384E4" w14:textId="77777777" w:rsidR="00635D23" w:rsidRPr="00457537" w:rsidRDefault="00635D23" w:rsidP="00561387">
      <w:pPr>
        <w:spacing w:after="0" w:line="480" w:lineRule="auto"/>
        <w:rPr>
          <w:rFonts w:ascii="Times New Roman" w:hAnsi="Times New Roman" w:cs="Times New Roman"/>
          <w:noProof w:val="0"/>
          <w:sz w:val="24"/>
          <w:szCs w:val="24"/>
          <w:lang w:val="en-GB"/>
        </w:rPr>
      </w:pPr>
    </w:p>
    <w:p w14:paraId="46FD660C" w14:textId="531ECE3F" w:rsidR="00561387" w:rsidRPr="00457537" w:rsidRDefault="00561387" w:rsidP="00561387">
      <w:pPr>
        <w:spacing w:after="0" w:line="480" w:lineRule="auto"/>
        <w:rPr>
          <w:rFonts w:ascii="Times New Roman" w:hAnsi="Times New Roman" w:cs="Times New Roman"/>
          <w:noProof w:val="0"/>
          <w:sz w:val="24"/>
          <w:szCs w:val="24"/>
          <w:lang w:val="en-GB"/>
        </w:rPr>
      </w:pPr>
      <w:proofErr w:type="gramStart"/>
      <w:r w:rsidRPr="00457537">
        <w:rPr>
          <w:rFonts w:ascii="Times New Roman" w:hAnsi="Times New Roman" w:cs="Times New Roman"/>
          <w:noProof w:val="0"/>
          <w:sz w:val="24"/>
          <w:szCs w:val="24"/>
          <w:lang w:val="en-GB"/>
        </w:rPr>
        <w:t>The majority of</w:t>
      </w:r>
      <w:proofErr w:type="gramEnd"/>
      <w:r w:rsidRPr="00457537">
        <w:rPr>
          <w:rFonts w:ascii="Times New Roman" w:hAnsi="Times New Roman" w:cs="Times New Roman"/>
          <w:noProof w:val="0"/>
          <w:sz w:val="24"/>
          <w:szCs w:val="24"/>
          <w:lang w:val="en-GB"/>
        </w:rPr>
        <w:t xml:space="preserve"> participants who valued Italian focused on its role in forming and strengthening interpersonal relationships rather than </w:t>
      </w:r>
      <w:r w:rsidR="00D26886" w:rsidRPr="00457537">
        <w:rPr>
          <w:rFonts w:ascii="Times New Roman" w:hAnsi="Times New Roman" w:cs="Times New Roman"/>
          <w:noProof w:val="0"/>
          <w:sz w:val="24"/>
          <w:szCs w:val="24"/>
          <w:lang w:val="en-GB"/>
        </w:rPr>
        <w:t>its large</w:t>
      </w:r>
      <w:r w:rsidRPr="00457537">
        <w:rPr>
          <w:rFonts w:ascii="Times New Roman" w:hAnsi="Times New Roman" w:cs="Times New Roman"/>
          <w:noProof w:val="0"/>
          <w:sz w:val="24"/>
          <w:szCs w:val="24"/>
          <w:lang w:val="en-GB"/>
        </w:rPr>
        <w:t>-scale Q-value</w:t>
      </w:r>
      <w:r w:rsidR="00BE4ADD" w:rsidRPr="00457537">
        <w:rPr>
          <w:rFonts w:ascii="Times New Roman" w:hAnsi="Times New Roman" w:cs="Times New Roman"/>
          <w:noProof w:val="0"/>
          <w:sz w:val="24"/>
          <w:szCs w:val="24"/>
          <w:lang w:val="en-GB"/>
        </w:rPr>
        <w:t>. Participants also found Italian language and culture aesthetically attractive</w:t>
      </w:r>
      <w:r w:rsidRPr="00457537">
        <w:rPr>
          <w:rFonts w:ascii="Times New Roman" w:hAnsi="Times New Roman" w:cs="Times New Roman"/>
          <w:noProof w:val="0"/>
          <w:sz w:val="24"/>
          <w:szCs w:val="24"/>
          <w:lang w:val="en-GB"/>
        </w:rPr>
        <w:t>:</w:t>
      </w:r>
    </w:p>
    <w:p w14:paraId="0240B28E" w14:textId="593A53EE" w:rsidR="00561387" w:rsidRPr="00457537" w:rsidRDefault="00561387" w:rsidP="005A24AC">
      <w:pPr>
        <w:spacing w:after="0" w:line="480" w:lineRule="auto"/>
        <w:ind w:left="720"/>
        <w:rPr>
          <w:rFonts w:ascii="Times New Roman" w:hAnsi="Times New Roman" w:cs="Times New Roman"/>
          <w:iCs/>
          <w:noProof w:val="0"/>
          <w:sz w:val="24"/>
          <w:szCs w:val="24"/>
          <w:lang w:val="en-GB"/>
        </w:rPr>
      </w:pPr>
      <w:r w:rsidRPr="00457537">
        <w:rPr>
          <w:rFonts w:ascii="Times New Roman" w:hAnsi="Times New Roman" w:cs="Times New Roman"/>
          <w:i/>
          <w:noProof w:val="0"/>
          <w:sz w:val="24"/>
          <w:szCs w:val="24"/>
          <w:lang w:val="en-GB"/>
        </w:rPr>
        <w:t>I’m happy to learn this language because I think every language is useful</w:t>
      </w:r>
      <w:r w:rsidR="0089095E" w:rsidRPr="00457537">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 xml:space="preserve"> and (.) to be here I consider it is even more useful because everybody is speaking Italian, </w:t>
      </w:r>
      <w:r w:rsidR="0089095E" w:rsidRPr="00457537">
        <w:rPr>
          <w:rFonts w:ascii="Times New Roman" w:hAnsi="Times New Roman" w:cs="Times New Roman"/>
          <w:i/>
          <w:noProof w:val="0"/>
          <w:sz w:val="24"/>
          <w:szCs w:val="24"/>
          <w:lang w:val="en-GB"/>
        </w:rPr>
        <w:t>[…]</w:t>
      </w:r>
      <w:r w:rsidR="00BF5F1A" w:rsidRPr="00457537">
        <w:rPr>
          <w:rFonts w:ascii="Times New Roman" w:hAnsi="Times New Roman" w:cs="Times New Roman"/>
          <w:i/>
          <w:noProof w:val="0"/>
          <w:sz w:val="24"/>
          <w:szCs w:val="24"/>
          <w:lang w:val="en-GB"/>
        </w:rPr>
        <w:t xml:space="preserve"> </w:t>
      </w:r>
      <w:r w:rsidRPr="00457537">
        <w:rPr>
          <w:rFonts w:ascii="Times New Roman" w:hAnsi="Times New Roman" w:cs="Times New Roman"/>
          <w:i/>
          <w:noProof w:val="0"/>
          <w:sz w:val="24"/>
          <w:szCs w:val="24"/>
          <w:lang w:val="en-GB"/>
        </w:rPr>
        <w:t xml:space="preserve">I think the language brings me closer to Italy </w:t>
      </w:r>
      <w:proofErr w:type="gramStart"/>
      <w:r w:rsidRPr="00457537">
        <w:rPr>
          <w:rFonts w:ascii="Times New Roman" w:hAnsi="Times New Roman" w:cs="Times New Roman"/>
          <w:i/>
          <w:noProof w:val="0"/>
          <w:sz w:val="24"/>
          <w:szCs w:val="24"/>
          <w:lang w:val="en-GB"/>
        </w:rPr>
        <w:t>and also</w:t>
      </w:r>
      <w:proofErr w:type="gramEnd"/>
      <w:r w:rsidRPr="00457537">
        <w:rPr>
          <w:rFonts w:ascii="Times New Roman" w:hAnsi="Times New Roman" w:cs="Times New Roman"/>
          <w:i/>
          <w:noProof w:val="0"/>
          <w:sz w:val="24"/>
          <w:szCs w:val="24"/>
          <w:lang w:val="en-GB"/>
        </w:rPr>
        <w:t xml:space="preserve"> to the experience</w:t>
      </w:r>
      <w:r w:rsidR="00A26935">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 xml:space="preserve"> so I’m also happy to learn it</w:t>
      </w:r>
      <w:r w:rsidR="0089095E" w:rsidRPr="00457537">
        <w:rPr>
          <w:rFonts w:ascii="Times New Roman" w:hAnsi="Times New Roman" w:cs="Times New Roman"/>
          <w:i/>
          <w:noProof w:val="0"/>
          <w:sz w:val="24"/>
          <w:szCs w:val="24"/>
          <w:lang w:val="en-GB"/>
        </w:rPr>
        <w:t>.</w:t>
      </w:r>
      <w:r w:rsidRPr="00457537">
        <w:rPr>
          <w:rFonts w:ascii="Times New Roman" w:hAnsi="Times New Roman" w:cs="Times New Roman"/>
          <w:i/>
          <w:noProof w:val="0"/>
          <w:sz w:val="24"/>
          <w:szCs w:val="24"/>
          <w:lang w:val="en-GB"/>
        </w:rPr>
        <w:t xml:space="preserve">  </w:t>
      </w:r>
      <w:r w:rsidR="0089095E" w:rsidRPr="00457537">
        <w:rPr>
          <w:rFonts w:ascii="Times New Roman" w:hAnsi="Times New Roman" w:cs="Times New Roman"/>
          <w:iCs/>
          <w:noProof w:val="0"/>
          <w:sz w:val="24"/>
          <w:szCs w:val="24"/>
          <w:lang w:val="en-GB"/>
        </w:rPr>
        <w:t xml:space="preserve">[B04: </w:t>
      </w:r>
      <w:r w:rsidR="005A24AC" w:rsidRPr="00457537">
        <w:rPr>
          <w:rFonts w:ascii="Times New Roman" w:hAnsi="Times New Roman" w:cs="Times New Roman"/>
          <w:iCs/>
          <w:noProof w:val="0"/>
          <w:sz w:val="24"/>
          <w:szCs w:val="24"/>
          <w:lang w:val="en-GB"/>
        </w:rPr>
        <w:t>German, in Italy]</w:t>
      </w:r>
    </w:p>
    <w:p w14:paraId="5E98B4B5" w14:textId="77777777" w:rsidR="00A02049" w:rsidRPr="00457537" w:rsidRDefault="00A02049" w:rsidP="00A02049">
      <w:pPr>
        <w:spacing w:after="0" w:line="480" w:lineRule="auto"/>
        <w:ind w:left="720"/>
        <w:rPr>
          <w:rFonts w:ascii="Times New Roman" w:hAnsi="Times New Roman" w:cs="Times New Roman"/>
          <w:iCs/>
          <w:noProof w:val="0"/>
          <w:sz w:val="24"/>
          <w:szCs w:val="24"/>
          <w:lang w:val="en-GB"/>
        </w:rPr>
      </w:pPr>
    </w:p>
    <w:p w14:paraId="04854329" w14:textId="540AFFB2" w:rsidR="005A24AC" w:rsidRPr="00457537" w:rsidRDefault="002E7ABD" w:rsidP="00A02049">
      <w:pPr>
        <w:spacing w:after="0" w:line="480" w:lineRule="auto"/>
        <w:ind w:left="720"/>
        <w:rPr>
          <w:rFonts w:ascii="Times New Roman" w:hAnsi="Times New Roman" w:cs="Times New Roman"/>
          <w:i/>
          <w:noProof w:val="0"/>
          <w:sz w:val="24"/>
          <w:szCs w:val="24"/>
          <w:lang w:val="en-GB"/>
        </w:rPr>
      </w:pPr>
      <w:r w:rsidRPr="00457537">
        <w:rPr>
          <w:rFonts w:ascii="Times New Roman" w:hAnsi="Times New Roman" w:cs="Times New Roman"/>
          <w:i/>
          <w:noProof w:val="0"/>
          <w:sz w:val="24"/>
          <w:szCs w:val="24"/>
          <w:lang w:val="en-GB"/>
        </w:rPr>
        <w:t xml:space="preserve">I can understand Italian if </w:t>
      </w:r>
      <w:r w:rsidR="009F4F2F" w:rsidRPr="00457537">
        <w:rPr>
          <w:rFonts w:ascii="Times New Roman" w:hAnsi="Times New Roman" w:cs="Times New Roman"/>
          <w:i/>
          <w:noProof w:val="0"/>
          <w:sz w:val="24"/>
          <w:szCs w:val="24"/>
          <w:lang w:val="en-GB"/>
        </w:rPr>
        <w:t>they [</w:t>
      </w:r>
      <w:r w:rsidR="00275D51" w:rsidRPr="00457537">
        <w:rPr>
          <w:rFonts w:ascii="Times New Roman" w:hAnsi="Times New Roman" w:cs="Times New Roman"/>
          <w:i/>
          <w:noProof w:val="0"/>
          <w:sz w:val="24"/>
          <w:szCs w:val="24"/>
          <w:lang w:val="en-GB"/>
        </w:rPr>
        <w:t>Italian flatmates</w:t>
      </w:r>
      <w:r w:rsidR="009F4F2F" w:rsidRPr="00457537">
        <w:rPr>
          <w:rFonts w:ascii="Times New Roman" w:hAnsi="Times New Roman" w:cs="Times New Roman"/>
          <w:i/>
          <w:noProof w:val="0"/>
          <w:sz w:val="24"/>
          <w:szCs w:val="24"/>
          <w:lang w:val="en-GB"/>
        </w:rPr>
        <w:t xml:space="preserve">] try and speak a little bit slower than they usually do, </w:t>
      </w:r>
      <w:r w:rsidR="00316331" w:rsidRPr="00457537">
        <w:rPr>
          <w:rFonts w:ascii="Times New Roman" w:hAnsi="Times New Roman" w:cs="Times New Roman"/>
          <w:i/>
          <w:noProof w:val="0"/>
          <w:sz w:val="24"/>
          <w:szCs w:val="24"/>
          <w:lang w:val="en-GB"/>
        </w:rPr>
        <w:t>because I can recognise a lot of French, and that’s why I want to learn it, it sounds so nice</w:t>
      </w:r>
      <w:r w:rsidR="00BF1B78" w:rsidRPr="00457537">
        <w:rPr>
          <w:rFonts w:ascii="Times New Roman" w:hAnsi="Times New Roman" w:cs="Times New Roman"/>
          <w:i/>
          <w:noProof w:val="0"/>
          <w:sz w:val="24"/>
          <w:szCs w:val="24"/>
          <w:lang w:val="en-GB"/>
        </w:rPr>
        <w:t>.</w:t>
      </w:r>
      <w:r w:rsidR="00316331" w:rsidRPr="00457537">
        <w:rPr>
          <w:rFonts w:ascii="Times New Roman" w:hAnsi="Times New Roman" w:cs="Times New Roman"/>
          <w:i/>
          <w:noProof w:val="0"/>
          <w:sz w:val="24"/>
          <w:szCs w:val="24"/>
          <w:lang w:val="en-GB"/>
        </w:rPr>
        <w:t xml:space="preserve"> </w:t>
      </w:r>
      <w:r w:rsidR="00316331" w:rsidRPr="00457537">
        <w:rPr>
          <w:rFonts w:ascii="Times New Roman" w:hAnsi="Times New Roman" w:cs="Times New Roman"/>
          <w:iCs/>
          <w:noProof w:val="0"/>
          <w:sz w:val="24"/>
          <w:szCs w:val="24"/>
          <w:lang w:val="en-GB"/>
        </w:rPr>
        <w:t>[G01: Belgian, in Germany]</w:t>
      </w:r>
    </w:p>
    <w:p w14:paraId="3860F052" w14:textId="77777777" w:rsidR="00316331" w:rsidRPr="00457537" w:rsidRDefault="00316331" w:rsidP="00561387">
      <w:pPr>
        <w:spacing w:after="0" w:line="480" w:lineRule="auto"/>
        <w:rPr>
          <w:rFonts w:ascii="Times New Roman" w:hAnsi="Times New Roman" w:cs="Times New Roman"/>
          <w:iCs/>
          <w:noProof w:val="0"/>
          <w:sz w:val="24"/>
          <w:szCs w:val="24"/>
          <w:lang w:val="en-GB"/>
        </w:rPr>
      </w:pPr>
    </w:p>
    <w:p w14:paraId="070E9D0C" w14:textId="733807C1" w:rsidR="00561387" w:rsidRPr="00457537" w:rsidRDefault="00561387" w:rsidP="00643797">
      <w:pPr>
        <w:spacing w:after="0"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 other </w:t>
      </w:r>
      <w:r w:rsidR="00BF1B78" w:rsidRPr="00457537">
        <w:rPr>
          <w:rFonts w:ascii="Times New Roman" w:hAnsi="Times New Roman" w:cs="Times New Roman"/>
          <w:noProof w:val="0"/>
          <w:sz w:val="24"/>
          <w:szCs w:val="24"/>
          <w:lang w:val="en-GB"/>
        </w:rPr>
        <w:t>c</w:t>
      </w:r>
      <w:r w:rsidRPr="00457537">
        <w:rPr>
          <w:rFonts w:ascii="Times New Roman" w:hAnsi="Times New Roman" w:cs="Times New Roman"/>
          <w:noProof w:val="0"/>
          <w:sz w:val="24"/>
          <w:szCs w:val="24"/>
          <w:lang w:val="en-GB"/>
        </w:rPr>
        <w:t xml:space="preserve">entral languages that </w:t>
      </w:r>
      <w:r w:rsidR="00C811A9" w:rsidRPr="00457537">
        <w:rPr>
          <w:rFonts w:ascii="Times New Roman" w:hAnsi="Times New Roman" w:cs="Times New Roman"/>
          <w:noProof w:val="0"/>
          <w:sz w:val="24"/>
          <w:szCs w:val="24"/>
          <w:lang w:val="en-GB"/>
        </w:rPr>
        <w:t>we have examined</w:t>
      </w:r>
      <w:r w:rsidRPr="00457537">
        <w:rPr>
          <w:rFonts w:ascii="Times New Roman" w:hAnsi="Times New Roman" w:cs="Times New Roman"/>
          <w:noProof w:val="0"/>
          <w:sz w:val="24"/>
          <w:szCs w:val="24"/>
          <w:lang w:val="en-GB"/>
        </w:rPr>
        <w:t xml:space="preserve"> in the data </w:t>
      </w:r>
      <w:r w:rsidR="001612A5" w:rsidRPr="00457537">
        <w:rPr>
          <w:rFonts w:ascii="Times New Roman" w:hAnsi="Times New Roman" w:cs="Times New Roman"/>
          <w:noProof w:val="0"/>
          <w:sz w:val="24"/>
          <w:szCs w:val="24"/>
          <w:lang w:val="en-GB"/>
        </w:rPr>
        <w:t xml:space="preserve">are </w:t>
      </w:r>
      <w:r w:rsidRPr="00457537">
        <w:rPr>
          <w:rFonts w:ascii="Times New Roman" w:hAnsi="Times New Roman" w:cs="Times New Roman"/>
          <w:noProof w:val="0"/>
          <w:sz w:val="24"/>
          <w:szCs w:val="24"/>
          <w:lang w:val="en-GB"/>
        </w:rPr>
        <w:t xml:space="preserve">Bulgarian, Romanian, and Croatian. These languages were only mentioned by individual participants who did SA in the countries where they are </w:t>
      </w:r>
      <w:r w:rsidR="00BF1B78" w:rsidRPr="00457537">
        <w:rPr>
          <w:rFonts w:ascii="Times New Roman" w:hAnsi="Times New Roman" w:cs="Times New Roman"/>
          <w:noProof w:val="0"/>
          <w:sz w:val="24"/>
          <w:szCs w:val="24"/>
          <w:lang w:val="en-GB"/>
        </w:rPr>
        <w:t>national languages</w:t>
      </w:r>
      <w:r w:rsidRPr="00457537">
        <w:rPr>
          <w:rFonts w:ascii="Times New Roman" w:hAnsi="Times New Roman" w:cs="Times New Roman"/>
          <w:noProof w:val="0"/>
          <w:sz w:val="24"/>
          <w:szCs w:val="24"/>
          <w:lang w:val="en-GB"/>
        </w:rPr>
        <w:t xml:space="preserve">. The affiliation </w:t>
      </w:r>
      <w:r w:rsidR="00ED145E" w:rsidRPr="00457537">
        <w:rPr>
          <w:rFonts w:ascii="Times New Roman" w:hAnsi="Times New Roman" w:cs="Times New Roman"/>
          <w:noProof w:val="0"/>
          <w:sz w:val="24"/>
          <w:szCs w:val="24"/>
          <w:lang w:val="en-GB"/>
        </w:rPr>
        <w:t xml:space="preserve">of participants TR01 and TR02 </w:t>
      </w:r>
      <w:r w:rsidRPr="00457537">
        <w:rPr>
          <w:rFonts w:ascii="Times New Roman" w:hAnsi="Times New Roman" w:cs="Times New Roman"/>
          <w:noProof w:val="0"/>
          <w:sz w:val="24"/>
          <w:szCs w:val="24"/>
          <w:lang w:val="en-GB"/>
        </w:rPr>
        <w:t>with Bulgarian and Romanian emerged</w:t>
      </w:r>
      <w:r w:rsidR="00F478E1" w:rsidRPr="00457537">
        <w:rPr>
          <w:rFonts w:ascii="Times New Roman" w:hAnsi="Times New Roman" w:cs="Times New Roman"/>
          <w:noProof w:val="0"/>
          <w:sz w:val="24"/>
          <w:szCs w:val="24"/>
          <w:lang w:val="en-GB"/>
        </w:rPr>
        <w:t xml:space="preserve"> during SA </w:t>
      </w:r>
      <w:r w:rsidRPr="00457537">
        <w:rPr>
          <w:rFonts w:ascii="Times New Roman" w:hAnsi="Times New Roman" w:cs="Times New Roman"/>
          <w:noProof w:val="0"/>
          <w:sz w:val="24"/>
          <w:szCs w:val="24"/>
          <w:lang w:val="en-GB"/>
        </w:rPr>
        <w:t xml:space="preserve">largely </w:t>
      </w:r>
      <w:proofErr w:type="gramStart"/>
      <w:r w:rsidRPr="00457537">
        <w:rPr>
          <w:rFonts w:ascii="Times New Roman" w:hAnsi="Times New Roman" w:cs="Times New Roman"/>
          <w:noProof w:val="0"/>
          <w:sz w:val="24"/>
          <w:szCs w:val="24"/>
          <w:lang w:val="en-GB"/>
        </w:rPr>
        <w:t>as a result of</w:t>
      </w:r>
      <w:proofErr w:type="gramEnd"/>
      <w:r w:rsidRPr="00457537">
        <w:rPr>
          <w:rFonts w:ascii="Times New Roman" w:hAnsi="Times New Roman" w:cs="Times New Roman"/>
          <w:noProof w:val="0"/>
          <w:sz w:val="24"/>
          <w:szCs w:val="24"/>
          <w:lang w:val="en-GB"/>
        </w:rPr>
        <w:t xml:space="preserve"> their positive social and personal relationships with </w:t>
      </w:r>
      <w:r w:rsidR="0005455E" w:rsidRPr="00457537">
        <w:rPr>
          <w:rFonts w:ascii="Times New Roman" w:hAnsi="Times New Roman" w:cs="Times New Roman"/>
          <w:noProof w:val="0"/>
          <w:sz w:val="24"/>
          <w:szCs w:val="24"/>
          <w:lang w:val="en-GB"/>
        </w:rPr>
        <w:t>local L1</w:t>
      </w:r>
      <w:r w:rsidRPr="00457537">
        <w:rPr>
          <w:rFonts w:ascii="Times New Roman" w:hAnsi="Times New Roman" w:cs="Times New Roman"/>
          <w:noProof w:val="0"/>
          <w:sz w:val="24"/>
          <w:szCs w:val="24"/>
          <w:lang w:val="en-GB"/>
        </w:rPr>
        <w:t xml:space="preserve"> speakers. </w:t>
      </w:r>
      <w:r w:rsidR="003013B5" w:rsidRPr="00457537">
        <w:rPr>
          <w:rFonts w:ascii="Times New Roman" w:hAnsi="Times New Roman" w:cs="Times New Roman"/>
          <w:noProof w:val="0"/>
          <w:sz w:val="24"/>
          <w:szCs w:val="24"/>
          <w:lang w:val="en-GB"/>
        </w:rPr>
        <w:t xml:space="preserve">Of the five participants </w:t>
      </w:r>
      <w:r w:rsidR="0054546F" w:rsidRPr="00457537">
        <w:rPr>
          <w:rFonts w:ascii="Times New Roman" w:hAnsi="Times New Roman" w:cs="Times New Roman"/>
          <w:noProof w:val="0"/>
          <w:sz w:val="24"/>
          <w:szCs w:val="24"/>
          <w:lang w:val="en-GB"/>
        </w:rPr>
        <w:t xml:space="preserve">doing SA in </w:t>
      </w:r>
      <w:r w:rsidR="0054546F" w:rsidRPr="00457537">
        <w:rPr>
          <w:rFonts w:ascii="Times New Roman" w:hAnsi="Times New Roman" w:cs="Times New Roman"/>
          <w:noProof w:val="0"/>
          <w:sz w:val="24"/>
          <w:szCs w:val="24"/>
          <w:lang w:val="en-GB"/>
        </w:rPr>
        <w:lastRenderedPageBreak/>
        <w:t>Croatia, one (SP05)</w:t>
      </w:r>
      <w:r w:rsidRPr="00457537">
        <w:rPr>
          <w:rFonts w:ascii="Times New Roman" w:hAnsi="Times New Roman" w:cs="Times New Roman"/>
          <w:noProof w:val="0"/>
          <w:sz w:val="24"/>
          <w:szCs w:val="24"/>
          <w:lang w:val="en-GB"/>
        </w:rPr>
        <w:t xml:space="preserve"> </w:t>
      </w:r>
      <w:r w:rsidR="0031764C" w:rsidRPr="00457537">
        <w:rPr>
          <w:rFonts w:ascii="Times New Roman" w:hAnsi="Times New Roman" w:cs="Times New Roman"/>
          <w:noProof w:val="0"/>
          <w:sz w:val="24"/>
          <w:szCs w:val="24"/>
          <w:lang w:val="en-GB"/>
        </w:rPr>
        <w:t xml:space="preserve">was studying Croatian seriously and </w:t>
      </w:r>
      <w:r w:rsidRPr="00457537">
        <w:rPr>
          <w:rFonts w:ascii="Times New Roman" w:hAnsi="Times New Roman" w:cs="Times New Roman"/>
          <w:noProof w:val="0"/>
          <w:sz w:val="24"/>
          <w:szCs w:val="24"/>
          <w:lang w:val="en-GB"/>
        </w:rPr>
        <w:t xml:space="preserve">reported that she enjoyed </w:t>
      </w:r>
      <w:r w:rsidR="0031764C" w:rsidRPr="00457537">
        <w:rPr>
          <w:rFonts w:ascii="Times New Roman" w:hAnsi="Times New Roman" w:cs="Times New Roman"/>
          <w:noProof w:val="0"/>
          <w:sz w:val="24"/>
          <w:szCs w:val="24"/>
          <w:lang w:val="en-GB"/>
        </w:rPr>
        <w:t>this</w:t>
      </w:r>
      <w:r w:rsidRPr="00457537">
        <w:rPr>
          <w:rFonts w:ascii="Times New Roman" w:hAnsi="Times New Roman" w:cs="Times New Roman"/>
          <w:noProof w:val="0"/>
          <w:sz w:val="24"/>
          <w:szCs w:val="24"/>
          <w:lang w:val="en-GB"/>
        </w:rPr>
        <w:t xml:space="preserve"> as it </w:t>
      </w:r>
      <w:r w:rsidR="00DF6254" w:rsidRPr="00457537">
        <w:rPr>
          <w:rFonts w:ascii="Times New Roman" w:hAnsi="Times New Roman" w:cs="Times New Roman"/>
          <w:noProof w:val="0"/>
          <w:sz w:val="24"/>
          <w:szCs w:val="24"/>
          <w:lang w:val="en-GB"/>
        </w:rPr>
        <w:t>related to</w:t>
      </w:r>
      <w:r w:rsidRPr="00457537">
        <w:rPr>
          <w:rFonts w:ascii="Times New Roman" w:hAnsi="Times New Roman" w:cs="Times New Roman"/>
          <w:noProof w:val="0"/>
          <w:sz w:val="24"/>
          <w:szCs w:val="24"/>
          <w:lang w:val="en-GB"/>
        </w:rPr>
        <w:t xml:space="preserve"> her future professional plans</w:t>
      </w:r>
      <w:r w:rsidR="00575BFB" w:rsidRPr="00457537">
        <w:rPr>
          <w:rFonts w:ascii="Times New Roman" w:hAnsi="Times New Roman" w:cs="Times New Roman"/>
          <w:noProof w:val="0"/>
          <w:sz w:val="24"/>
          <w:szCs w:val="24"/>
          <w:lang w:val="en-GB"/>
        </w:rPr>
        <w:t xml:space="preserve">; the others </w:t>
      </w:r>
      <w:r w:rsidR="00CB6BE2" w:rsidRPr="00457537">
        <w:rPr>
          <w:rFonts w:ascii="Times New Roman" w:hAnsi="Times New Roman" w:cs="Times New Roman"/>
          <w:noProof w:val="0"/>
          <w:sz w:val="24"/>
          <w:szCs w:val="24"/>
          <w:lang w:val="en-GB"/>
        </w:rPr>
        <w:t xml:space="preserve">used a little Croatian in service encounters, but </w:t>
      </w:r>
      <w:r w:rsidR="00834EBB" w:rsidRPr="00457537">
        <w:rPr>
          <w:rFonts w:ascii="Times New Roman" w:hAnsi="Times New Roman" w:cs="Times New Roman"/>
          <w:noProof w:val="0"/>
          <w:sz w:val="24"/>
          <w:szCs w:val="24"/>
          <w:lang w:val="en-GB"/>
        </w:rPr>
        <w:t xml:space="preserve">otherwise used </w:t>
      </w:r>
      <w:r w:rsidR="00DF6254" w:rsidRPr="00457537">
        <w:rPr>
          <w:rFonts w:ascii="Times New Roman" w:hAnsi="Times New Roman" w:cs="Times New Roman"/>
          <w:noProof w:val="0"/>
          <w:sz w:val="24"/>
          <w:szCs w:val="24"/>
          <w:lang w:val="en-GB"/>
        </w:rPr>
        <w:t>ELF</w:t>
      </w:r>
      <w:r w:rsidR="00834EBB" w:rsidRPr="00457537">
        <w:rPr>
          <w:rFonts w:ascii="Times New Roman" w:hAnsi="Times New Roman" w:cs="Times New Roman"/>
          <w:noProof w:val="0"/>
          <w:sz w:val="24"/>
          <w:szCs w:val="24"/>
          <w:lang w:val="en-GB"/>
        </w:rPr>
        <w:t xml:space="preserve"> with Croatian contacts</w:t>
      </w:r>
      <w:r w:rsidRPr="00457537">
        <w:rPr>
          <w:rFonts w:ascii="Times New Roman" w:hAnsi="Times New Roman" w:cs="Times New Roman"/>
          <w:noProof w:val="0"/>
          <w:sz w:val="24"/>
          <w:szCs w:val="24"/>
          <w:lang w:val="en-GB"/>
        </w:rPr>
        <w:t>.</w:t>
      </w:r>
    </w:p>
    <w:p w14:paraId="2EE87C0A" w14:textId="77777777" w:rsidR="000A232C" w:rsidRPr="00457537" w:rsidRDefault="000A232C" w:rsidP="00643797">
      <w:pPr>
        <w:spacing w:after="0" w:line="480" w:lineRule="auto"/>
        <w:rPr>
          <w:rFonts w:ascii="Times New Roman" w:hAnsi="Times New Roman" w:cs="Times New Roman"/>
          <w:noProof w:val="0"/>
          <w:sz w:val="24"/>
          <w:szCs w:val="24"/>
          <w:lang w:val="en-GB"/>
        </w:rPr>
      </w:pPr>
    </w:p>
    <w:p w14:paraId="07877CA3" w14:textId="70154905" w:rsidR="00834EBB" w:rsidRPr="00457537" w:rsidRDefault="007310D4" w:rsidP="00FC7F2D">
      <w:pPr>
        <w:pStyle w:val="Heading3"/>
        <w:rPr>
          <w:rFonts w:ascii="Times New Roman" w:hAnsi="Times New Roman" w:cs="Times New Roman"/>
          <w:b/>
          <w:bCs/>
          <w:i/>
          <w:iCs/>
          <w:noProof w:val="0"/>
          <w:lang w:val="en-GB"/>
        </w:rPr>
      </w:pPr>
      <w:r w:rsidRPr="00457537">
        <w:rPr>
          <w:rFonts w:ascii="Times New Roman" w:hAnsi="Times New Roman" w:cs="Times New Roman"/>
          <w:b/>
          <w:bCs/>
          <w:i/>
          <w:iCs/>
          <w:noProof w:val="0"/>
          <w:lang w:val="en-GB"/>
        </w:rPr>
        <w:t xml:space="preserve">Affiliations </w:t>
      </w:r>
      <w:r w:rsidR="00595D0F" w:rsidRPr="00457537">
        <w:rPr>
          <w:rFonts w:ascii="Times New Roman" w:hAnsi="Times New Roman" w:cs="Times New Roman"/>
          <w:b/>
          <w:bCs/>
          <w:i/>
          <w:iCs/>
          <w:noProof w:val="0"/>
          <w:lang w:val="en-GB"/>
        </w:rPr>
        <w:t xml:space="preserve">to </w:t>
      </w:r>
      <w:r w:rsidR="00DE3611" w:rsidRPr="00457537">
        <w:rPr>
          <w:rFonts w:ascii="Times New Roman" w:hAnsi="Times New Roman" w:cs="Times New Roman"/>
          <w:b/>
          <w:bCs/>
          <w:i/>
          <w:iCs/>
          <w:noProof w:val="0"/>
          <w:lang w:val="en-GB"/>
        </w:rPr>
        <w:t>Home</w:t>
      </w:r>
      <w:r w:rsidR="00C31305" w:rsidRPr="00457537">
        <w:rPr>
          <w:rFonts w:ascii="Times New Roman" w:hAnsi="Times New Roman" w:cs="Times New Roman"/>
          <w:b/>
          <w:bCs/>
          <w:i/>
          <w:iCs/>
          <w:noProof w:val="0"/>
          <w:lang w:val="en-GB"/>
        </w:rPr>
        <w:t xml:space="preserve"> Languages</w:t>
      </w:r>
    </w:p>
    <w:p w14:paraId="44282099" w14:textId="77777777" w:rsidR="00E5695F" w:rsidRPr="00457537" w:rsidRDefault="00E5695F" w:rsidP="00643797">
      <w:pPr>
        <w:spacing w:line="480" w:lineRule="auto"/>
        <w:rPr>
          <w:rFonts w:ascii="Times New Roman" w:hAnsi="Times New Roman" w:cs="Times New Roman"/>
          <w:noProof w:val="0"/>
          <w:sz w:val="24"/>
          <w:szCs w:val="24"/>
          <w:lang w:val="en-GB"/>
        </w:rPr>
      </w:pPr>
    </w:p>
    <w:p w14:paraId="034ECEFC" w14:textId="5F46295B" w:rsidR="008B0D2D" w:rsidRPr="00457537" w:rsidRDefault="00A814EE" w:rsidP="00643797">
      <w:pPr>
        <w:spacing w:line="480" w:lineRule="auto"/>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 interviews offered scope to participants to discuss their </w:t>
      </w:r>
      <w:r w:rsidR="00643797" w:rsidRPr="00457537">
        <w:rPr>
          <w:rFonts w:ascii="Times New Roman" w:hAnsi="Times New Roman" w:cs="Times New Roman"/>
          <w:noProof w:val="0"/>
          <w:sz w:val="24"/>
          <w:szCs w:val="24"/>
          <w:lang w:val="en-GB"/>
        </w:rPr>
        <w:t xml:space="preserve">personal language histories. </w:t>
      </w:r>
      <w:r w:rsidR="005815B6" w:rsidRPr="00457537">
        <w:rPr>
          <w:rFonts w:ascii="Times New Roman" w:hAnsi="Times New Roman" w:cs="Times New Roman"/>
          <w:noProof w:val="0"/>
          <w:sz w:val="24"/>
          <w:szCs w:val="24"/>
          <w:lang w:val="en-GB"/>
        </w:rPr>
        <w:t xml:space="preserve">Many spoke of their home language in a </w:t>
      </w:r>
      <w:r w:rsidR="00563D49" w:rsidRPr="00457537">
        <w:rPr>
          <w:rFonts w:ascii="Times New Roman" w:hAnsi="Times New Roman" w:cs="Times New Roman"/>
          <w:noProof w:val="0"/>
          <w:sz w:val="24"/>
          <w:szCs w:val="24"/>
          <w:lang w:val="en-GB"/>
        </w:rPr>
        <w:t>‘</w:t>
      </w:r>
      <w:r w:rsidR="008D19E4" w:rsidRPr="00457537">
        <w:rPr>
          <w:rFonts w:ascii="Times New Roman" w:hAnsi="Times New Roman" w:cs="Times New Roman"/>
          <w:noProof w:val="0"/>
          <w:sz w:val="24"/>
          <w:szCs w:val="24"/>
          <w:lang w:val="en-GB"/>
        </w:rPr>
        <w:t>taken-for-granted</w:t>
      </w:r>
      <w:r w:rsidR="00563D49" w:rsidRPr="00457537">
        <w:rPr>
          <w:rFonts w:ascii="Times New Roman" w:hAnsi="Times New Roman" w:cs="Times New Roman"/>
          <w:noProof w:val="0"/>
          <w:sz w:val="24"/>
          <w:szCs w:val="24"/>
          <w:lang w:val="en-GB"/>
        </w:rPr>
        <w:t>’</w:t>
      </w:r>
      <w:r w:rsidR="008D19E4" w:rsidRPr="00457537">
        <w:rPr>
          <w:rFonts w:ascii="Times New Roman" w:hAnsi="Times New Roman" w:cs="Times New Roman"/>
          <w:noProof w:val="0"/>
          <w:sz w:val="24"/>
          <w:szCs w:val="24"/>
          <w:lang w:val="en-GB"/>
        </w:rPr>
        <w:t xml:space="preserve"> manner, e.g. </w:t>
      </w:r>
      <w:r w:rsidR="00563D49" w:rsidRPr="00457537">
        <w:rPr>
          <w:rFonts w:ascii="Times New Roman" w:hAnsi="Times New Roman" w:cs="Times New Roman"/>
          <w:i/>
          <w:iCs/>
          <w:noProof w:val="0"/>
          <w:sz w:val="24"/>
          <w:szCs w:val="24"/>
          <w:lang w:val="en-GB"/>
        </w:rPr>
        <w:t>‘</w:t>
      </w:r>
      <w:proofErr w:type="gramStart"/>
      <w:r w:rsidR="002A3C51" w:rsidRPr="00457537">
        <w:rPr>
          <w:rFonts w:ascii="Times New Roman" w:hAnsi="Times New Roman" w:cs="Times New Roman"/>
          <w:i/>
          <w:iCs/>
          <w:noProof w:val="0"/>
          <w:sz w:val="24"/>
          <w:szCs w:val="24"/>
          <w:lang w:val="en-GB"/>
        </w:rPr>
        <w:t>So</w:t>
      </w:r>
      <w:proofErr w:type="gramEnd"/>
      <w:r w:rsidR="002A3C51" w:rsidRPr="00457537">
        <w:rPr>
          <w:rFonts w:ascii="Times New Roman" w:hAnsi="Times New Roman" w:cs="Times New Roman"/>
          <w:i/>
          <w:iCs/>
          <w:noProof w:val="0"/>
          <w:sz w:val="24"/>
          <w:szCs w:val="24"/>
          <w:lang w:val="en-GB"/>
        </w:rPr>
        <w:t xml:space="preserve"> my mother tongue is Dutch obviously</w:t>
      </w:r>
      <w:r w:rsidR="00563D49" w:rsidRPr="00457537">
        <w:rPr>
          <w:rFonts w:ascii="Times New Roman" w:hAnsi="Times New Roman" w:cs="Times New Roman"/>
          <w:i/>
          <w:iCs/>
          <w:noProof w:val="0"/>
          <w:sz w:val="24"/>
          <w:szCs w:val="24"/>
          <w:lang w:val="en-GB"/>
        </w:rPr>
        <w:t>’</w:t>
      </w:r>
      <w:r w:rsidR="007318A2" w:rsidRPr="00457537">
        <w:rPr>
          <w:rFonts w:ascii="Times New Roman" w:hAnsi="Times New Roman" w:cs="Times New Roman"/>
          <w:i/>
          <w:iCs/>
          <w:noProof w:val="0"/>
          <w:sz w:val="24"/>
          <w:szCs w:val="24"/>
          <w:lang w:val="en-GB"/>
        </w:rPr>
        <w:t xml:space="preserve"> </w:t>
      </w:r>
      <w:r w:rsidR="007318A2" w:rsidRPr="00457537">
        <w:rPr>
          <w:rFonts w:ascii="Times New Roman" w:hAnsi="Times New Roman" w:cs="Times New Roman"/>
          <w:noProof w:val="0"/>
          <w:sz w:val="24"/>
          <w:szCs w:val="24"/>
          <w:lang w:val="en-GB"/>
        </w:rPr>
        <w:t>[G02]</w:t>
      </w:r>
      <w:r w:rsidR="001E3DC5" w:rsidRPr="00457537">
        <w:rPr>
          <w:rFonts w:ascii="Times New Roman" w:hAnsi="Times New Roman" w:cs="Times New Roman"/>
          <w:noProof w:val="0"/>
          <w:sz w:val="24"/>
          <w:szCs w:val="24"/>
          <w:lang w:val="en-GB"/>
        </w:rPr>
        <w:t xml:space="preserve">, </w:t>
      </w:r>
      <w:r w:rsidR="00563D49" w:rsidRPr="00457537">
        <w:rPr>
          <w:rFonts w:ascii="Times New Roman" w:hAnsi="Times New Roman" w:cs="Times New Roman"/>
          <w:i/>
          <w:iCs/>
          <w:noProof w:val="0"/>
          <w:sz w:val="24"/>
          <w:szCs w:val="24"/>
          <w:lang w:val="en-GB"/>
        </w:rPr>
        <w:t>‘</w:t>
      </w:r>
      <w:r w:rsidR="006C64F7" w:rsidRPr="00457537">
        <w:rPr>
          <w:rFonts w:ascii="Times New Roman" w:hAnsi="Times New Roman" w:cs="Times New Roman"/>
          <w:i/>
          <w:iCs/>
          <w:noProof w:val="0"/>
          <w:sz w:val="24"/>
          <w:szCs w:val="24"/>
          <w:lang w:val="en-GB"/>
        </w:rPr>
        <w:t>Of course Finnish is my mother language</w:t>
      </w:r>
      <w:r w:rsidR="00563D49" w:rsidRPr="00457537">
        <w:rPr>
          <w:rFonts w:ascii="Times New Roman" w:hAnsi="Times New Roman" w:cs="Times New Roman"/>
          <w:i/>
          <w:iCs/>
          <w:noProof w:val="0"/>
          <w:sz w:val="24"/>
          <w:szCs w:val="24"/>
          <w:lang w:val="en-GB"/>
        </w:rPr>
        <w:t>’</w:t>
      </w:r>
      <w:r w:rsidR="006C64F7" w:rsidRPr="00457537">
        <w:rPr>
          <w:rFonts w:ascii="Times New Roman" w:hAnsi="Times New Roman" w:cs="Times New Roman"/>
          <w:i/>
          <w:iCs/>
          <w:noProof w:val="0"/>
          <w:sz w:val="24"/>
          <w:szCs w:val="24"/>
          <w:lang w:val="en-GB"/>
        </w:rPr>
        <w:t xml:space="preserve"> </w:t>
      </w:r>
      <w:r w:rsidR="006C64F7" w:rsidRPr="00457537">
        <w:rPr>
          <w:rFonts w:ascii="Times New Roman" w:hAnsi="Times New Roman" w:cs="Times New Roman"/>
          <w:noProof w:val="0"/>
          <w:sz w:val="24"/>
          <w:szCs w:val="24"/>
          <w:lang w:val="en-GB"/>
        </w:rPr>
        <w:t>[T</w:t>
      </w:r>
      <w:r w:rsidR="00AB361E" w:rsidRPr="00457537">
        <w:rPr>
          <w:rFonts w:ascii="Times New Roman" w:hAnsi="Times New Roman" w:cs="Times New Roman"/>
          <w:noProof w:val="0"/>
          <w:sz w:val="24"/>
          <w:szCs w:val="24"/>
          <w:lang w:val="en-GB"/>
        </w:rPr>
        <w:t xml:space="preserve">04]; half the participants used the </w:t>
      </w:r>
      <w:r w:rsidR="00563D49" w:rsidRPr="00457537">
        <w:rPr>
          <w:rFonts w:ascii="Times New Roman" w:hAnsi="Times New Roman" w:cs="Times New Roman"/>
          <w:noProof w:val="0"/>
          <w:sz w:val="24"/>
          <w:szCs w:val="24"/>
          <w:lang w:val="en-GB"/>
        </w:rPr>
        <w:t>‘</w:t>
      </w:r>
      <w:r w:rsidR="00AB361E" w:rsidRPr="00457537">
        <w:rPr>
          <w:rFonts w:ascii="Times New Roman" w:hAnsi="Times New Roman" w:cs="Times New Roman"/>
          <w:noProof w:val="0"/>
          <w:sz w:val="24"/>
          <w:szCs w:val="24"/>
          <w:lang w:val="en-GB"/>
        </w:rPr>
        <w:t>mother tongue</w:t>
      </w:r>
      <w:r w:rsidR="00563D49" w:rsidRPr="00457537">
        <w:rPr>
          <w:rFonts w:ascii="Times New Roman" w:hAnsi="Times New Roman" w:cs="Times New Roman"/>
          <w:noProof w:val="0"/>
          <w:sz w:val="24"/>
          <w:szCs w:val="24"/>
          <w:lang w:val="en-GB"/>
        </w:rPr>
        <w:t>’</w:t>
      </w:r>
      <w:r w:rsidR="00AB361E" w:rsidRPr="00457537">
        <w:rPr>
          <w:rFonts w:ascii="Times New Roman" w:hAnsi="Times New Roman" w:cs="Times New Roman"/>
          <w:noProof w:val="0"/>
          <w:sz w:val="24"/>
          <w:szCs w:val="24"/>
          <w:lang w:val="en-GB"/>
        </w:rPr>
        <w:t xml:space="preserve"> metaphor</w:t>
      </w:r>
      <w:r w:rsidR="009D3161" w:rsidRPr="00457537">
        <w:rPr>
          <w:rFonts w:ascii="Times New Roman" w:hAnsi="Times New Roman" w:cs="Times New Roman"/>
          <w:noProof w:val="0"/>
          <w:sz w:val="24"/>
          <w:szCs w:val="24"/>
          <w:lang w:val="en-GB"/>
        </w:rPr>
        <w:t xml:space="preserve">, along with </w:t>
      </w:r>
      <w:r w:rsidR="0044178A" w:rsidRPr="00457537">
        <w:rPr>
          <w:rFonts w:ascii="Times New Roman" w:hAnsi="Times New Roman" w:cs="Times New Roman"/>
          <w:noProof w:val="0"/>
          <w:sz w:val="24"/>
          <w:szCs w:val="24"/>
          <w:lang w:val="en-GB"/>
        </w:rPr>
        <w:t xml:space="preserve">brief </w:t>
      </w:r>
      <w:r w:rsidR="009D3161" w:rsidRPr="00457537">
        <w:rPr>
          <w:rFonts w:ascii="Times New Roman" w:hAnsi="Times New Roman" w:cs="Times New Roman"/>
          <w:noProof w:val="0"/>
          <w:sz w:val="24"/>
          <w:szCs w:val="24"/>
          <w:lang w:val="en-GB"/>
        </w:rPr>
        <w:t xml:space="preserve">descriptions of this language as </w:t>
      </w:r>
      <w:r w:rsidR="00563D49" w:rsidRPr="00457537">
        <w:rPr>
          <w:rFonts w:ascii="Times New Roman" w:hAnsi="Times New Roman" w:cs="Times New Roman"/>
          <w:noProof w:val="0"/>
          <w:sz w:val="24"/>
          <w:szCs w:val="24"/>
          <w:lang w:val="en-GB"/>
        </w:rPr>
        <w:t>‘</w:t>
      </w:r>
      <w:r w:rsidR="009D3161" w:rsidRPr="00457537">
        <w:rPr>
          <w:rFonts w:ascii="Times New Roman" w:hAnsi="Times New Roman" w:cs="Times New Roman"/>
          <w:noProof w:val="0"/>
          <w:sz w:val="24"/>
          <w:szCs w:val="24"/>
          <w:lang w:val="en-GB"/>
        </w:rPr>
        <w:t>important</w:t>
      </w:r>
      <w:r w:rsidR="00563D49" w:rsidRPr="00457537">
        <w:rPr>
          <w:rFonts w:ascii="Times New Roman" w:hAnsi="Times New Roman" w:cs="Times New Roman"/>
          <w:noProof w:val="0"/>
          <w:sz w:val="24"/>
          <w:szCs w:val="24"/>
          <w:lang w:val="en-GB"/>
        </w:rPr>
        <w:t>’</w:t>
      </w:r>
      <w:r w:rsidR="009D3161" w:rsidRPr="00457537">
        <w:rPr>
          <w:rFonts w:ascii="Times New Roman" w:hAnsi="Times New Roman" w:cs="Times New Roman"/>
          <w:noProof w:val="0"/>
          <w:sz w:val="24"/>
          <w:szCs w:val="24"/>
          <w:lang w:val="en-GB"/>
        </w:rPr>
        <w:t xml:space="preserve"> and in daily use</w:t>
      </w:r>
      <w:r w:rsidR="007318A2" w:rsidRPr="00457537">
        <w:rPr>
          <w:rFonts w:ascii="Times New Roman" w:hAnsi="Times New Roman" w:cs="Times New Roman"/>
          <w:noProof w:val="0"/>
          <w:sz w:val="24"/>
          <w:szCs w:val="24"/>
          <w:lang w:val="en-GB"/>
        </w:rPr>
        <w:t>.</w:t>
      </w:r>
      <w:r w:rsidR="004A7D46" w:rsidRPr="00457537">
        <w:rPr>
          <w:rFonts w:ascii="Times New Roman" w:hAnsi="Times New Roman" w:cs="Times New Roman"/>
          <w:noProof w:val="0"/>
          <w:sz w:val="24"/>
          <w:szCs w:val="24"/>
          <w:lang w:val="en-GB"/>
        </w:rPr>
        <w:t xml:space="preserve"> Some elaborated on the positive emotional value attaching to L1 </w:t>
      </w:r>
      <w:r w:rsidR="003E255B" w:rsidRPr="00457537">
        <w:rPr>
          <w:rFonts w:ascii="Times New Roman" w:hAnsi="Times New Roman" w:cs="Times New Roman"/>
          <w:noProof w:val="0"/>
          <w:sz w:val="24"/>
          <w:szCs w:val="24"/>
          <w:lang w:val="en-GB"/>
        </w:rPr>
        <w:t>use:</w:t>
      </w:r>
    </w:p>
    <w:p w14:paraId="62663531" w14:textId="341F5633" w:rsidR="003E255B" w:rsidRPr="00457537" w:rsidRDefault="003E255B" w:rsidP="00E5695F">
      <w:pPr>
        <w:spacing w:line="480" w:lineRule="auto"/>
        <w:ind w:left="720"/>
        <w:rPr>
          <w:rFonts w:ascii="Times New Roman" w:hAnsi="Times New Roman" w:cs="Times New Roman"/>
          <w:noProof w:val="0"/>
          <w:sz w:val="24"/>
          <w:szCs w:val="24"/>
          <w:lang w:val="en-GB"/>
        </w:rPr>
      </w:pPr>
      <w:r w:rsidRPr="00457537">
        <w:rPr>
          <w:rFonts w:ascii="Times New Roman" w:hAnsi="Times New Roman" w:cs="Times New Roman"/>
          <w:i/>
          <w:iCs/>
          <w:noProof w:val="0"/>
          <w:sz w:val="24"/>
          <w:szCs w:val="24"/>
          <w:lang w:val="en-GB"/>
        </w:rPr>
        <w:t>When I talk Dutch, it feels warm and normal</w:t>
      </w:r>
      <w:r w:rsidR="00510930" w:rsidRPr="00457537">
        <w:rPr>
          <w:rFonts w:ascii="Times New Roman" w:hAnsi="Times New Roman" w:cs="Times New Roman"/>
          <w:i/>
          <w:iCs/>
          <w:noProof w:val="0"/>
          <w:sz w:val="24"/>
          <w:szCs w:val="24"/>
          <w:lang w:val="en-GB"/>
        </w:rPr>
        <w:t>.</w:t>
      </w:r>
      <w:r w:rsidRPr="00457537">
        <w:rPr>
          <w:rFonts w:ascii="Times New Roman" w:hAnsi="Times New Roman" w:cs="Times New Roman"/>
          <w:noProof w:val="0"/>
          <w:sz w:val="24"/>
          <w:szCs w:val="24"/>
          <w:lang w:val="en-GB"/>
        </w:rPr>
        <w:t xml:space="preserve"> [B06</w:t>
      </w:r>
      <w:r w:rsidR="00510930" w:rsidRPr="00457537">
        <w:rPr>
          <w:rFonts w:ascii="Times New Roman" w:hAnsi="Times New Roman" w:cs="Times New Roman"/>
          <w:noProof w:val="0"/>
          <w:sz w:val="24"/>
          <w:szCs w:val="24"/>
          <w:lang w:val="en-GB"/>
        </w:rPr>
        <w:t>:</w:t>
      </w:r>
      <w:r w:rsidRPr="00457537">
        <w:rPr>
          <w:rFonts w:ascii="Times New Roman" w:hAnsi="Times New Roman" w:cs="Times New Roman"/>
          <w:noProof w:val="0"/>
          <w:sz w:val="24"/>
          <w:szCs w:val="24"/>
          <w:lang w:val="en-GB"/>
        </w:rPr>
        <w:t xml:space="preserve"> Belgian, in Italy]</w:t>
      </w:r>
    </w:p>
    <w:p w14:paraId="66779E3B" w14:textId="3AF4BF54" w:rsidR="003E255B" w:rsidRPr="00457537" w:rsidRDefault="00563D49" w:rsidP="00E5695F">
      <w:pPr>
        <w:spacing w:line="480" w:lineRule="auto"/>
        <w:ind w:left="720"/>
        <w:contextualSpacing/>
        <w:rPr>
          <w:rFonts w:ascii="Times New Roman" w:hAnsi="Times New Roman" w:cs="Times New Roman"/>
          <w:noProof w:val="0"/>
          <w:sz w:val="24"/>
          <w:szCs w:val="24"/>
          <w:lang w:val="en-GB"/>
        </w:rPr>
      </w:pPr>
      <w:r w:rsidRPr="00457537">
        <w:rPr>
          <w:rFonts w:ascii="Times New Roman" w:hAnsi="Times New Roman" w:cs="Times New Roman"/>
          <w:i/>
          <w:iCs/>
          <w:noProof w:val="0"/>
          <w:sz w:val="24"/>
          <w:szCs w:val="24"/>
          <w:lang w:val="en-GB"/>
        </w:rPr>
        <w:t>W</w:t>
      </w:r>
      <w:r w:rsidR="00F9199F" w:rsidRPr="00457537">
        <w:rPr>
          <w:rFonts w:ascii="Times New Roman" w:hAnsi="Times New Roman" w:cs="Times New Roman"/>
          <w:i/>
          <w:iCs/>
          <w:noProof w:val="0"/>
          <w:sz w:val="24"/>
          <w:szCs w:val="24"/>
          <w:lang w:val="en-GB"/>
        </w:rPr>
        <w:t>hen I am writing Turkish it is more deep, more emotional, but while I am using English it is more like a mathematical thing, it is more like a grammar.</w:t>
      </w:r>
      <w:r w:rsidR="00F9199F" w:rsidRPr="00457537">
        <w:rPr>
          <w:rFonts w:ascii="Times New Roman" w:hAnsi="Times New Roman" w:cs="Times New Roman"/>
          <w:noProof w:val="0"/>
          <w:sz w:val="24"/>
          <w:szCs w:val="24"/>
          <w:lang w:val="en-GB"/>
        </w:rPr>
        <w:t xml:space="preserve"> [</w:t>
      </w:r>
      <w:r w:rsidR="00510930" w:rsidRPr="00457537">
        <w:rPr>
          <w:rFonts w:ascii="Times New Roman" w:hAnsi="Times New Roman" w:cs="Times New Roman"/>
          <w:noProof w:val="0"/>
          <w:sz w:val="24"/>
          <w:szCs w:val="24"/>
          <w:lang w:val="en-GB"/>
        </w:rPr>
        <w:t>SP05: Turkish, in Croatia]</w:t>
      </w:r>
    </w:p>
    <w:p w14:paraId="4C4D0736" w14:textId="77777777" w:rsidR="00655C1E" w:rsidRPr="00457537" w:rsidRDefault="00655C1E" w:rsidP="00655C1E">
      <w:pPr>
        <w:spacing w:line="480" w:lineRule="auto"/>
        <w:contextualSpacing/>
        <w:rPr>
          <w:rFonts w:ascii="Times New Roman" w:hAnsi="Times New Roman" w:cs="Times New Roman"/>
          <w:noProof w:val="0"/>
          <w:sz w:val="24"/>
          <w:szCs w:val="24"/>
          <w:lang w:val="en-GB"/>
        </w:rPr>
      </w:pPr>
    </w:p>
    <w:p w14:paraId="2DF30AF3" w14:textId="000EA6CB" w:rsidR="00655C1E" w:rsidRPr="00457537" w:rsidRDefault="00794565" w:rsidP="00E5695F">
      <w:pPr>
        <w:spacing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 few participants </w:t>
      </w:r>
      <w:r w:rsidR="0072758A" w:rsidRPr="00457537">
        <w:rPr>
          <w:rFonts w:ascii="Times New Roman" w:hAnsi="Times New Roman" w:cs="Times New Roman"/>
          <w:noProof w:val="0"/>
          <w:sz w:val="24"/>
          <w:szCs w:val="24"/>
          <w:lang w:val="en-GB"/>
        </w:rPr>
        <w:t>commented on</w:t>
      </w:r>
      <w:r w:rsidRPr="00457537">
        <w:rPr>
          <w:rFonts w:ascii="Times New Roman" w:hAnsi="Times New Roman" w:cs="Times New Roman"/>
          <w:noProof w:val="0"/>
          <w:sz w:val="24"/>
          <w:szCs w:val="24"/>
          <w:lang w:val="en-GB"/>
        </w:rPr>
        <w:t xml:space="preserve"> local variants of </w:t>
      </w:r>
      <w:r w:rsidR="00D84D24" w:rsidRPr="00457537">
        <w:rPr>
          <w:rFonts w:ascii="Times New Roman" w:hAnsi="Times New Roman" w:cs="Times New Roman"/>
          <w:noProof w:val="0"/>
          <w:sz w:val="24"/>
          <w:szCs w:val="24"/>
          <w:lang w:val="en-GB"/>
        </w:rPr>
        <w:t>their national language (</w:t>
      </w:r>
      <w:proofErr w:type="gramStart"/>
      <w:r w:rsidR="00D84D24" w:rsidRPr="00457537">
        <w:rPr>
          <w:rFonts w:ascii="Times New Roman" w:hAnsi="Times New Roman" w:cs="Times New Roman"/>
          <w:noProof w:val="0"/>
          <w:sz w:val="24"/>
          <w:szCs w:val="24"/>
          <w:lang w:val="en-GB"/>
        </w:rPr>
        <w:t>i.e.</w:t>
      </w:r>
      <w:proofErr w:type="gramEnd"/>
      <w:r w:rsidR="00D84D24" w:rsidRPr="00457537">
        <w:rPr>
          <w:rFonts w:ascii="Times New Roman" w:hAnsi="Times New Roman" w:cs="Times New Roman"/>
          <w:noProof w:val="0"/>
          <w:sz w:val="24"/>
          <w:szCs w:val="24"/>
          <w:lang w:val="en-GB"/>
        </w:rPr>
        <w:t xml:space="preserve"> peripheral languages, in de</w:t>
      </w:r>
      <w:r w:rsidR="00D34508" w:rsidRPr="00457537">
        <w:rPr>
          <w:rFonts w:ascii="Times New Roman" w:hAnsi="Times New Roman" w:cs="Times New Roman"/>
          <w:noProof w:val="0"/>
          <w:sz w:val="24"/>
          <w:szCs w:val="24"/>
          <w:lang w:val="en-GB"/>
        </w:rPr>
        <w:t xml:space="preserve"> </w:t>
      </w:r>
      <w:r w:rsidR="00D84D24" w:rsidRPr="00457537">
        <w:rPr>
          <w:rFonts w:ascii="Times New Roman" w:hAnsi="Times New Roman" w:cs="Times New Roman"/>
          <w:noProof w:val="0"/>
          <w:sz w:val="24"/>
          <w:szCs w:val="24"/>
          <w:lang w:val="en-GB"/>
        </w:rPr>
        <w:t xml:space="preserve">Swaan’s terms); </w:t>
      </w:r>
      <w:r w:rsidR="0072758A" w:rsidRPr="00457537">
        <w:rPr>
          <w:rFonts w:ascii="Times New Roman" w:hAnsi="Times New Roman" w:cs="Times New Roman"/>
          <w:noProof w:val="0"/>
          <w:sz w:val="24"/>
          <w:szCs w:val="24"/>
          <w:lang w:val="en-GB"/>
        </w:rPr>
        <w:t>all the</w:t>
      </w:r>
      <w:r w:rsidR="00D84D24" w:rsidRPr="00457537">
        <w:rPr>
          <w:rFonts w:ascii="Times New Roman" w:hAnsi="Times New Roman" w:cs="Times New Roman"/>
          <w:noProof w:val="0"/>
          <w:sz w:val="24"/>
          <w:szCs w:val="24"/>
          <w:lang w:val="en-GB"/>
        </w:rPr>
        <w:t xml:space="preserve"> </w:t>
      </w:r>
      <w:r w:rsidR="004A329D" w:rsidRPr="00457537">
        <w:rPr>
          <w:rFonts w:ascii="Times New Roman" w:hAnsi="Times New Roman" w:cs="Times New Roman"/>
          <w:noProof w:val="0"/>
          <w:sz w:val="24"/>
          <w:szCs w:val="24"/>
          <w:lang w:val="en-GB"/>
        </w:rPr>
        <w:t>Belgian speakers of West Flemish</w:t>
      </w:r>
      <w:r w:rsidR="0072758A" w:rsidRPr="00457537">
        <w:rPr>
          <w:rFonts w:ascii="Times New Roman" w:hAnsi="Times New Roman" w:cs="Times New Roman"/>
          <w:noProof w:val="0"/>
          <w:sz w:val="24"/>
          <w:szCs w:val="24"/>
          <w:lang w:val="en-GB"/>
        </w:rPr>
        <w:t xml:space="preserve"> expressed positive affiliations to this </w:t>
      </w:r>
      <w:r w:rsidR="00563D49" w:rsidRPr="00457537">
        <w:rPr>
          <w:rFonts w:ascii="Times New Roman" w:hAnsi="Times New Roman" w:cs="Times New Roman"/>
          <w:noProof w:val="0"/>
          <w:sz w:val="24"/>
          <w:szCs w:val="24"/>
          <w:lang w:val="en-GB"/>
        </w:rPr>
        <w:t>‘</w:t>
      </w:r>
      <w:r w:rsidR="0072758A" w:rsidRPr="00457537">
        <w:rPr>
          <w:rFonts w:ascii="Times New Roman" w:hAnsi="Times New Roman" w:cs="Times New Roman"/>
          <w:noProof w:val="0"/>
          <w:sz w:val="24"/>
          <w:szCs w:val="24"/>
          <w:lang w:val="en-GB"/>
        </w:rPr>
        <w:t>dialect</w:t>
      </w:r>
      <w:r w:rsidR="00563D49" w:rsidRPr="00457537">
        <w:rPr>
          <w:rFonts w:ascii="Times New Roman" w:hAnsi="Times New Roman" w:cs="Times New Roman"/>
          <w:noProof w:val="0"/>
          <w:sz w:val="24"/>
          <w:szCs w:val="24"/>
          <w:lang w:val="en-GB"/>
        </w:rPr>
        <w:t>’</w:t>
      </w:r>
      <w:r w:rsidR="004B7228" w:rsidRPr="00457537">
        <w:rPr>
          <w:rFonts w:ascii="Times New Roman" w:hAnsi="Times New Roman" w:cs="Times New Roman"/>
          <w:noProof w:val="0"/>
          <w:sz w:val="24"/>
          <w:szCs w:val="24"/>
          <w:lang w:val="en-GB"/>
        </w:rPr>
        <w:t xml:space="preserve"> (their term)</w:t>
      </w:r>
      <w:r w:rsidR="0072758A" w:rsidRPr="00457537">
        <w:rPr>
          <w:rFonts w:ascii="Times New Roman" w:hAnsi="Times New Roman" w:cs="Times New Roman"/>
          <w:noProof w:val="0"/>
          <w:sz w:val="24"/>
          <w:szCs w:val="24"/>
          <w:lang w:val="en-GB"/>
        </w:rPr>
        <w:t xml:space="preserve">, but a </w:t>
      </w:r>
      <w:r w:rsidR="00976B6E" w:rsidRPr="00457537">
        <w:rPr>
          <w:rFonts w:ascii="Times New Roman" w:hAnsi="Times New Roman" w:cs="Times New Roman"/>
          <w:noProof w:val="0"/>
          <w:sz w:val="24"/>
          <w:szCs w:val="24"/>
          <w:lang w:val="en-GB"/>
        </w:rPr>
        <w:t xml:space="preserve">speaker of Sicilian </w:t>
      </w:r>
      <w:r w:rsidR="00490CBF" w:rsidRPr="00457537">
        <w:rPr>
          <w:rFonts w:ascii="Times New Roman" w:hAnsi="Times New Roman" w:cs="Times New Roman"/>
          <w:noProof w:val="0"/>
          <w:sz w:val="24"/>
          <w:szCs w:val="24"/>
          <w:lang w:val="en-GB"/>
        </w:rPr>
        <w:t xml:space="preserve">[L01] </w:t>
      </w:r>
      <w:r w:rsidR="00976B6E" w:rsidRPr="00457537">
        <w:rPr>
          <w:rFonts w:ascii="Times New Roman" w:hAnsi="Times New Roman" w:cs="Times New Roman"/>
          <w:noProof w:val="0"/>
          <w:sz w:val="24"/>
          <w:szCs w:val="24"/>
          <w:lang w:val="en-GB"/>
        </w:rPr>
        <w:t xml:space="preserve">was more ambivalent: </w:t>
      </w:r>
      <w:r w:rsidR="00563D49" w:rsidRPr="00457537">
        <w:rPr>
          <w:rFonts w:ascii="Times New Roman" w:hAnsi="Times New Roman" w:cs="Times New Roman"/>
          <w:i/>
          <w:iCs/>
          <w:noProof w:val="0"/>
          <w:sz w:val="24"/>
          <w:szCs w:val="24"/>
          <w:lang w:val="en-GB"/>
        </w:rPr>
        <w:t>‘</w:t>
      </w:r>
      <w:r w:rsidR="001203D4" w:rsidRPr="00457537">
        <w:rPr>
          <w:rFonts w:ascii="Times New Roman" w:hAnsi="Times New Roman" w:cs="Times New Roman"/>
          <w:i/>
          <w:iCs/>
          <w:noProof w:val="0"/>
          <w:sz w:val="24"/>
          <w:szCs w:val="24"/>
          <w:lang w:val="en-GB"/>
        </w:rPr>
        <w:t xml:space="preserve">I actually use it with my friends, but </w:t>
      </w:r>
      <w:r w:rsidR="00153020" w:rsidRPr="00457537">
        <w:rPr>
          <w:rFonts w:ascii="Times New Roman" w:hAnsi="Times New Roman" w:cs="Times New Roman"/>
          <w:i/>
          <w:iCs/>
          <w:noProof w:val="0"/>
          <w:sz w:val="24"/>
          <w:szCs w:val="24"/>
          <w:lang w:val="en-GB"/>
        </w:rPr>
        <w:t>it is in a more jokingly way […] we make fun of it</w:t>
      </w:r>
      <w:r w:rsidR="004A329D" w:rsidRPr="00457537">
        <w:rPr>
          <w:rFonts w:ascii="Times New Roman" w:hAnsi="Times New Roman" w:cs="Times New Roman"/>
          <w:i/>
          <w:iCs/>
          <w:noProof w:val="0"/>
          <w:sz w:val="24"/>
          <w:szCs w:val="24"/>
          <w:lang w:val="en-GB"/>
        </w:rPr>
        <w:t>.</w:t>
      </w:r>
      <w:r w:rsidR="00563D49" w:rsidRPr="00457537">
        <w:rPr>
          <w:rFonts w:ascii="Times New Roman" w:hAnsi="Times New Roman" w:cs="Times New Roman"/>
          <w:i/>
          <w:iCs/>
          <w:noProof w:val="0"/>
          <w:sz w:val="24"/>
          <w:szCs w:val="24"/>
          <w:lang w:val="en-GB"/>
        </w:rPr>
        <w:t>’</w:t>
      </w:r>
      <w:r w:rsidR="004A329D" w:rsidRPr="00457537">
        <w:rPr>
          <w:rFonts w:ascii="Times New Roman" w:hAnsi="Times New Roman" w:cs="Times New Roman"/>
          <w:noProof w:val="0"/>
          <w:sz w:val="24"/>
          <w:szCs w:val="24"/>
          <w:lang w:val="en-GB"/>
        </w:rPr>
        <w:t xml:space="preserve"> </w:t>
      </w:r>
      <w:r w:rsidR="00353BF1" w:rsidRPr="00457537">
        <w:rPr>
          <w:rFonts w:ascii="Times New Roman" w:hAnsi="Times New Roman" w:cs="Times New Roman"/>
          <w:noProof w:val="0"/>
          <w:sz w:val="24"/>
          <w:szCs w:val="24"/>
          <w:lang w:val="en-GB"/>
        </w:rPr>
        <w:t xml:space="preserve"> A few others expressed affiliations to heritage </w:t>
      </w:r>
      <w:r w:rsidR="003505D0" w:rsidRPr="00457537">
        <w:rPr>
          <w:rFonts w:ascii="Times New Roman" w:hAnsi="Times New Roman" w:cs="Times New Roman"/>
          <w:noProof w:val="0"/>
          <w:sz w:val="24"/>
          <w:szCs w:val="24"/>
          <w:lang w:val="en-GB"/>
        </w:rPr>
        <w:t xml:space="preserve">IM </w:t>
      </w:r>
      <w:r w:rsidR="00353BF1" w:rsidRPr="00457537">
        <w:rPr>
          <w:rFonts w:ascii="Times New Roman" w:hAnsi="Times New Roman" w:cs="Times New Roman"/>
          <w:noProof w:val="0"/>
          <w:sz w:val="24"/>
          <w:szCs w:val="24"/>
          <w:lang w:val="en-GB"/>
        </w:rPr>
        <w:t>languages</w:t>
      </w:r>
      <w:r w:rsidR="00C509FB" w:rsidRPr="00457537">
        <w:rPr>
          <w:rFonts w:ascii="Times New Roman" w:hAnsi="Times New Roman" w:cs="Times New Roman"/>
          <w:noProof w:val="0"/>
          <w:sz w:val="24"/>
          <w:szCs w:val="24"/>
          <w:lang w:val="en-GB"/>
        </w:rPr>
        <w:t>:</w:t>
      </w:r>
    </w:p>
    <w:p w14:paraId="799145B7" w14:textId="36E892F0" w:rsidR="00C509FB" w:rsidRPr="00457537" w:rsidRDefault="00C509FB" w:rsidP="00A05C51">
      <w:pPr>
        <w:pStyle w:val="Default"/>
        <w:spacing w:line="480" w:lineRule="auto"/>
        <w:ind w:left="720"/>
        <w:contextualSpacing/>
        <w:rPr>
          <w:rFonts w:ascii="Times New Roman" w:hAnsi="Times New Roman" w:cs="Times New Roman"/>
        </w:rPr>
      </w:pPr>
      <w:r w:rsidRPr="00457537">
        <w:rPr>
          <w:rFonts w:ascii="Times New Roman" w:hAnsi="Times New Roman" w:cs="Times New Roman"/>
          <w:i/>
          <w:iCs/>
        </w:rPr>
        <w:t xml:space="preserve">I am from </w:t>
      </w:r>
      <w:proofErr w:type="gramStart"/>
      <w:r w:rsidRPr="00457537">
        <w:rPr>
          <w:rFonts w:ascii="Times New Roman" w:hAnsi="Times New Roman" w:cs="Times New Roman"/>
          <w:i/>
          <w:iCs/>
        </w:rPr>
        <w:t>Germany</w:t>
      </w:r>
      <w:proofErr w:type="gramEnd"/>
      <w:r w:rsidRPr="00457537">
        <w:rPr>
          <w:rFonts w:ascii="Times New Roman" w:hAnsi="Times New Roman" w:cs="Times New Roman"/>
          <w:i/>
          <w:iCs/>
        </w:rPr>
        <w:t xml:space="preserve"> so I was raised in German, but my dad is from Portugal but I wasn’t raised in Portuguese, just educated as a monolingual […] this is a big topic of </w:t>
      </w:r>
      <w:r w:rsidRPr="00457537">
        <w:rPr>
          <w:rFonts w:ascii="Times New Roman" w:hAnsi="Times New Roman" w:cs="Times New Roman"/>
          <w:i/>
          <w:iCs/>
        </w:rPr>
        <w:lastRenderedPageBreak/>
        <w:t>my life that I wasn’t raised bilingual</w:t>
      </w:r>
      <w:r w:rsidR="003205EE" w:rsidRPr="00457537">
        <w:rPr>
          <w:rFonts w:ascii="Times New Roman" w:hAnsi="Times New Roman" w:cs="Times New Roman"/>
          <w:i/>
          <w:iCs/>
        </w:rPr>
        <w:t>,</w:t>
      </w:r>
      <w:r w:rsidRPr="00457537">
        <w:rPr>
          <w:rFonts w:ascii="Times New Roman" w:hAnsi="Times New Roman" w:cs="Times New Roman"/>
          <w:i/>
          <w:iCs/>
        </w:rPr>
        <w:t xml:space="preserve"> I had to catch up with it later. </w:t>
      </w:r>
      <w:r w:rsidRPr="00457537">
        <w:rPr>
          <w:rFonts w:ascii="Times New Roman" w:hAnsi="Times New Roman" w:cs="Times New Roman"/>
        </w:rPr>
        <w:t>[B04: German, in Italy]</w:t>
      </w:r>
    </w:p>
    <w:p w14:paraId="219AB633" w14:textId="77777777" w:rsidR="00057013" w:rsidRDefault="00057013" w:rsidP="00AD0028">
      <w:pPr>
        <w:spacing w:line="480" w:lineRule="auto"/>
        <w:contextualSpacing/>
        <w:rPr>
          <w:rFonts w:ascii="Times New Roman" w:hAnsi="Times New Roman" w:cs="Times New Roman"/>
          <w:noProof w:val="0"/>
          <w:sz w:val="24"/>
          <w:szCs w:val="24"/>
          <w:lang w:val="en-GB"/>
        </w:rPr>
      </w:pPr>
    </w:p>
    <w:p w14:paraId="0C342D26" w14:textId="6714BCC5" w:rsidR="008B0D2D" w:rsidRPr="00457537" w:rsidRDefault="0090603C" w:rsidP="00AD0028">
      <w:pPr>
        <w:spacing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During SA, </w:t>
      </w:r>
      <w:r w:rsidR="00513360" w:rsidRPr="00457537">
        <w:rPr>
          <w:rFonts w:ascii="Times New Roman" w:hAnsi="Times New Roman" w:cs="Times New Roman"/>
          <w:noProof w:val="0"/>
          <w:sz w:val="24"/>
          <w:szCs w:val="24"/>
          <w:lang w:val="en-GB"/>
        </w:rPr>
        <w:t xml:space="preserve">participants referred to the </w:t>
      </w:r>
      <w:r w:rsidR="00CA75EB" w:rsidRPr="00457537">
        <w:rPr>
          <w:rFonts w:ascii="Times New Roman" w:hAnsi="Times New Roman" w:cs="Times New Roman"/>
          <w:noProof w:val="0"/>
          <w:sz w:val="24"/>
          <w:szCs w:val="24"/>
          <w:lang w:val="en-GB"/>
        </w:rPr>
        <w:t>comfort deriving from L1 use</w:t>
      </w:r>
      <w:r w:rsidR="0076637B" w:rsidRPr="00457537">
        <w:rPr>
          <w:rFonts w:ascii="Times New Roman" w:hAnsi="Times New Roman" w:cs="Times New Roman"/>
          <w:noProof w:val="0"/>
          <w:sz w:val="24"/>
          <w:szCs w:val="24"/>
          <w:lang w:val="en-GB"/>
        </w:rPr>
        <w:t>:</w:t>
      </w:r>
    </w:p>
    <w:p w14:paraId="5B71BAB6" w14:textId="541E97AD" w:rsidR="0076637B" w:rsidRPr="00457537" w:rsidRDefault="0076637B" w:rsidP="00AD0028">
      <w:pPr>
        <w:spacing w:line="480" w:lineRule="auto"/>
        <w:ind w:left="720"/>
        <w:contextualSpacing/>
        <w:rPr>
          <w:rFonts w:ascii="Times New Roman" w:hAnsi="Times New Roman" w:cs="Times New Roman"/>
          <w:noProof w:val="0"/>
          <w:sz w:val="24"/>
          <w:szCs w:val="24"/>
          <w:lang w:val="en-GB"/>
        </w:rPr>
      </w:pPr>
      <w:r w:rsidRPr="00457537">
        <w:rPr>
          <w:rFonts w:ascii="Times New Roman" w:hAnsi="Times New Roman" w:cs="Times New Roman"/>
          <w:i/>
          <w:iCs/>
          <w:noProof w:val="0"/>
          <w:sz w:val="24"/>
          <w:szCs w:val="24"/>
          <w:lang w:val="en-GB"/>
        </w:rPr>
        <w:t>When you are in a foreign country, you miss speaking Turkish, but I did not have such a longing because my roommates were Turkish</w:t>
      </w:r>
      <w:r w:rsidR="009346FB" w:rsidRPr="00457537">
        <w:rPr>
          <w:rFonts w:ascii="Times New Roman" w:hAnsi="Times New Roman" w:cs="Times New Roman"/>
          <w:i/>
          <w:iCs/>
          <w:noProof w:val="0"/>
          <w:sz w:val="24"/>
          <w:szCs w:val="24"/>
          <w:lang w:val="en-GB"/>
        </w:rPr>
        <w:t>, we spoke Turkish all the time when we were in our room.</w:t>
      </w:r>
      <w:r w:rsidR="00563D49" w:rsidRPr="00457537">
        <w:rPr>
          <w:rFonts w:ascii="Times New Roman" w:hAnsi="Times New Roman" w:cs="Times New Roman"/>
          <w:i/>
          <w:iCs/>
          <w:noProof w:val="0"/>
          <w:sz w:val="24"/>
          <w:szCs w:val="24"/>
          <w:lang w:val="en-GB"/>
        </w:rPr>
        <w:t xml:space="preserve"> </w:t>
      </w:r>
      <w:r w:rsidR="009346FB" w:rsidRPr="00457537">
        <w:rPr>
          <w:rFonts w:ascii="Times New Roman" w:hAnsi="Times New Roman" w:cs="Times New Roman"/>
          <w:noProof w:val="0"/>
          <w:sz w:val="24"/>
          <w:szCs w:val="24"/>
          <w:lang w:val="en-GB"/>
        </w:rPr>
        <w:t>[TR01: Turkish, in Romania]</w:t>
      </w:r>
    </w:p>
    <w:p w14:paraId="570AE92C" w14:textId="77777777" w:rsidR="002D2030" w:rsidRPr="00457537" w:rsidRDefault="002D2030" w:rsidP="00C355FA">
      <w:pPr>
        <w:spacing w:line="480" w:lineRule="auto"/>
        <w:contextualSpacing/>
        <w:rPr>
          <w:rFonts w:ascii="Times New Roman" w:hAnsi="Times New Roman" w:cs="Times New Roman"/>
          <w:noProof w:val="0"/>
          <w:sz w:val="24"/>
          <w:szCs w:val="24"/>
          <w:lang w:val="en-GB"/>
        </w:rPr>
      </w:pPr>
    </w:p>
    <w:p w14:paraId="00E5F000" w14:textId="442E1F50" w:rsidR="005A085A" w:rsidRPr="00457537" w:rsidRDefault="00AD75D0" w:rsidP="00C355FA">
      <w:pPr>
        <w:spacing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SA had little detectable influence on L1 affiliations, except that for L1 speakers of central languages, </w:t>
      </w:r>
      <w:r w:rsidR="003602C1" w:rsidRPr="00457537">
        <w:rPr>
          <w:rFonts w:ascii="Times New Roman" w:hAnsi="Times New Roman" w:cs="Times New Roman"/>
          <w:noProof w:val="0"/>
          <w:sz w:val="24"/>
          <w:szCs w:val="24"/>
          <w:lang w:val="en-GB"/>
        </w:rPr>
        <w:t>there seemed to be some heightening of language awareness</w:t>
      </w:r>
      <w:r w:rsidR="002C79A5" w:rsidRPr="00457537">
        <w:rPr>
          <w:rFonts w:ascii="Times New Roman" w:hAnsi="Times New Roman" w:cs="Times New Roman"/>
          <w:noProof w:val="0"/>
          <w:sz w:val="24"/>
          <w:szCs w:val="24"/>
          <w:lang w:val="en-GB"/>
        </w:rPr>
        <w:t xml:space="preserve">, but also increased concern about </w:t>
      </w:r>
      <w:r w:rsidR="005D2EA2" w:rsidRPr="00457537">
        <w:rPr>
          <w:rFonts w:ascii="Times New Roman" w:hAnsi="Times New Roman" w:cs="Times New Roman"/>
          <w:noProof w:val="0"/>
          <w:sz w:val="24"/>
          <w:szCs w:val="24"/>
          <w:lang w:val="en-GB"/>
        </w:rPr>
        <w:t xml:space="preserve">the </w:t>
      </w:r>
      <w:r w:rsidR="004E76FA" w:rsidRPr="00457537">
        <w:rPr>
          <w:rFonts w:ascii="Times New Roman" w:hAnsi="Times New Roman" w:cs="Times New Roman"/>
          <w:noProof w:val="0"/>
          <w:sz w:val="24"/>
          <w:szCs w:val="24"/>
          <w:lang w:val="en-GB"/>
        </w:rPr>
        <w:t>implications</w:t>
      </w:r>
      <w:r w:rsidR="005D2EA2" w:rsidRPr="00457537">
        <w:rPr>
          <w:rFonts w:ascii="Times New Roman" w:hAnsi="Times New Roman" w:cs="Times New Roman"/>
          <w:noProof w:val="0"/>
          <w:sz w:val="24"/>
          <w:szCs w:val="24"/>
          <w:lang w:val="en-GB"/>
        </w:rPr>
        <w:t xml:space="preserve"> of a relatively low hierarchical status:</w:t>
      </w:r>
    </w:p>
    <w:p w14:paraId="5E2DB785" w14:textId="7970D0BA" w:rsidR="004A108E" w:rsidRPr="00457537" w:rsidRDefault="004A108E" w:rsidP="00C355FA">
      <w:pPr>
        <w:pStyle w:val="Default"/>
        <w:spacing w:line="480" w:lineRule="auto"/>
        <w:ind w:left="720"/>
        <w:contextualSpacing/>
        <w:rPr>
          <w:rFonts w:ascii="Times New Roman" w:hAnsi="Times New Roman" w:cs="Times New Roman"/>
        </w:rPr>
      </w:pPr>
      <w:r w:rsidRPr="00457537">
        <w:rPr>
          <w:rFonts w:ascii="Times New Roman" w:hAnsi="Times New Roman" w:cs="Times New Roman"/>
          <w:i/>
          <w:iCs/>
        </w:rPr>
        <w:t>[</w:t>
      </w:r>
      <w:r w:rsidR="009E49B0" w:rsidRPr="00457537">
        <w:rPr>
          <w:rFonts w:ascii="Times New Roman" w:hAnsi="Times New Roman" w:cs="Times New Roman"/>
          <w:i/>
          <w:iCs/>
        </w:rPr>
        <w:t>SA</w:t>
      </w:r>
      <w:r w:rsidRPr="00457537">
        <w:rPr>
          <w:rFonts w:ascii="Times New Roman" w:hAnsi="Times New Roman" w:cs="Times New Roman"/>
          <w:i/>
          <w:iCs/>
        </w:rPr>
        <w:t xml:space="preserve">] helped me (.) to understand (.) what kind of rules we have in Finnish language, because I studied </w:t>
      </w:r>
      <w:proofErr w:type="gramStart"/>
      <w:r w:rsidRPr="00457537">
        <w:rPr>
          <w:rFonts w:ascii="Times New Roman" w:hAnsi="Times New Roman" w:cs="Times New Roman"/>
          <w:i/>
          <w:iCs/>
        </w:rPr>
        <w:t>there</w:t>
      </w:r>
      <w:proofErr w:type="gramEnd"/>
      <w:r w:rsidRPr="00457537">
        <w:rPr>
          <w:rFonts w:ascii="Times New Roman" w:hAnsi="Times New Roman" w:cs="Times New Roman"/>
          <w:i/>
          <w:iCs/>
        </w:rPr>
        <w:t xml:space="preserve"> English grammar as well, so of course the teachers were really interested about that, like </w:t>
      </w:r>
      <w:r w:rsidR="00563D49" w:rsidRPr="00457537">
        <w:rPr>
          <w:rFonts w:ascii="Times New Roman" w:hAnsi="Times New Roman" w:cs="Times New Roman"/>
          <w:i/>
          <w:iCs/>
        </w:rPr>
        <w:t>‘</w:t>
      </w:r>
      <w:r w:rsidRPr="00457537">
        <w:rPr>
          <w:rFonts w:ascii="Times New Roman" w:hAnsi="Times New Roman" w:cs="Times New Roman"/>
          <w:i/>
          <w:iCs/>
        </w:rPr>
        <w:t xml:space="preserve">Finnish language is one of the hardest language in the </w:t>
      </w:r>
      <w:r w:rsidR="00F775D1" w:rsidRPr="00457537">
        <w:rPr>
          <w:rFonts w:ascii="Times New Roman" w:hAnsi="Times New Roman" w:cs="Times New Roman"/>
          <w:i/>
          <w:iCs/>
        </w:rPr>
        <w:t>world, how</w:t>
      </w:r>
      <w:r w:rsidRPr="00457537">
        <w:rPr>
          <w:rFonts w:ascii="Times New Roman" w:hAnsi="Times New Roman" w:cs="Times New Roman"/>
          <w:i/>
          <w:iCs/>
        </w:rPr>
        <w:t xml:space="preserve"> you do these kind of things</w:t>
      </w:r>
      <w:r w:rsidR="00563D49" w:rsidRPr="00457537">
        <w:rPr>
          <w:rFonts w:ascii="Times New Roman" w:hAnsi="Times New Roman" w:cs="Times New Roman"/>
          <w:i/>
          <w:iCs/>
        </w:rPr>
        <w:t>?’</w:t>
      </w:r>
      <w:r w:rsidRPr="00457537">
        <w:rPr>
          <w:rFonts w:ascii="Times New Roman" w:hAnsi="Times New Roman" w:cs="Times New Roman"/>
          <w:i/>
          <w:iCs/>
        </w:rPr>
        <w:t xml:space="preserve"> […] like complicated things but also really unique, and I think really beautiful like how we can put so </w:t>
      </w:r>
      <w:proofErr w:type="gramStart"/>
      <w:r w:rsidRPr="00457537">
        <w:rPr>
          <w:rFonts w:ascii="Times New Roman" w:hAnsi="Times New Roman" w:cs="Times New Roman"/>
          <w:i/>
          <w:iCs/>
        </w:rPr>
        <w:t>many</w:t>
      </w:r>
      <w:proofErr w:type="gramEnd"/>
      <w:r w:rsidRPr="00457537">
        <w:rPr>
          <w:rFonts w:ascii="Times New Roman" w:hAnsi="Times New Roman" w:cs="Times New Roman"/>
          <w:i/>
          <w:iCs/>
        </w:rPr>
        <w:t xml:space="preserve"> information in one word, like times, and pronouns, like who is doing what, doing how, all that kinds of things, I was surprised</w:t>
      </w:r>
      <w:r w:rsidR="00E5695F" w:rsidRPr="00457537">
        <w:rPr>
          <w:rFonts w:ascii="Times New Roman" w:hAnsi="Times New Roman" w:cs="Times New Roman"/>
          <w:i/>
          <w:iCs/>
        </w:rPr>
        <w:t>.</w:t>
      </w:r>
      <w:r w:rsidRPr="00457537">
        <w:rPr>
          <w:rFonts w:ascii="Times New Roman" w:hAnsi="Times New Roman" w:cs="Times New Roman"/>
          <w:i/>
          <w:iCs/>
        </w:rPr>
        <w:t xml:space="preserve"> </w:t>
      </w:r>
      <w:r w:rsidRPr="00457537">
        <w:rPr>
          <w:rFonts w:ascii="Times New Roman" w:hAnsi="Times New Roman" w:cs="Times New Roman"/>
        </w:rPr>
        <w:t>[TU02, Finnish: in South Korea]</w:t>
      </w:r>
    </w:p>
    <w:p w14:paraId="3520247D" w14:textId="77777777" w:rsidR="00E5695F" w:rsidRPr="00457537" w:rsidRDefault="00E5695F" w:rsidP="00E5695F">
      <w:pPr>
        <w:pStyle w:val="Default"/>
        <w:spacing w:line="480" w:lineRule="auto"/>
        <w:ind w:left="720"/>
        <w:contextualSpacing/>
        <w:rPr>
          <w:rFonts w:ascii="Times New Roman" w:hAnsi="Times New Roman" w:cs="Times New Roman"/>
        </w:rPr>
      </w:pPr>
    </w:p>
    <w:p w14:paraId="60D552C9" w14:textId="3F6761C7" w:rsidR="006D6A25" w:rsidRPr="00457537" w:rsidRDefault="006D6A25" w:rsidP="00E5695F">
      <w:pPr>
        <w:pStyle w:val="Default"/>
        <w:spacing w:line="480" w:lineRule="auto"/>
        <w:ind w:left="720"/>
        <w:contextualSpacing/>
        <w:rPr>
          <w:rFonts w:ascii="Times New Roman" w:hAnsi="Times New Roman" w:cs="Times New Roman"/>
        </w:rPr>
      </w:pPr>
      <w:r w:rsidRPr="00457537">
        <w:rPr>
          <w:rFonts w:ascii="Times New Roman" w:hAnsi="Times New Roman" w:cs="Times New Roman"/>
          <w:i/>
          <w:iCs/>
        </w:rPr>
        <w:t>I feel like Croatian itself is not actually valued as much as it should be in Croatia, and through talking to people in Lithuania I found that they also don't really value their language, it's a similar thing, and I feel like it stems from the fact that we are very small countries [</w:t>
      </w:r>
      <w:proofErr w:type="gramStart"/>
      <w:r w:rsidRPr="00457537">
        <w:rPr>
          <w:rFonts w:ascii="Times New Roman" w:hAnsi="Times New Roman" w:cs="Times New Roman"/>
          <w:i/>
          <w:iCs/>
        </w:rPr>
        <w:t>…]we</w:t>
      </w:r>
      <w:proofErr w:type="gramEnd"/>
      <w:r w:rsidRPr="00457537">
        <w:rPr>
          <w:rFonts w:ascii="Times New Roman" w:hAnsi="Times New Roman" w:cs="Times New Roman"/>
          <w:i/>
          <w:iCs/>
        </w:rPr>
        <w:t xml:space="preserve"> feel so small sometimes</w:t>
      </w:r>
      <w:r w:rsidR="004A108E" w:rsidRPr="00457537">
        <w:rPr>
          <w:rFonts w:ascii="Times New Roman" w:hAnsi="Times New Roman" w:cs="Times New Roman"/>
          <w:i/>
          <w:iCs/>
        </w:rPr>
        <w:t>.</w:t>
      </w:r>
      <w:r w:rsidRPr="00457537">
        <w:rPr>
          <w:rFonts w:ascii="Times New Roman" w:hAnsi="Times New Roman" w:cs="Times New Roman"/>
          <w:i/>
          <w:iCs/>
        </w:rPr>
        <w:t xml:space="preserve"> </w:t>
      </w:r>
      <w:r w:rsidRPr="00457537">
        <w:rPr>
          <w:rFonts w:ascii="Times New Roman" w:hAnsi="Times New Roman" w:cs="Times New Roman"/>
        </w:rPr>
        <w:t>[OS01: Croatian, in Lithuania]</w:t>
      </w:r>
    </w:p>
    <w:p w14:paraId="5F7A7573" w14:textId="77777777" w:rsidR="005D2EA2" w:rsidRPr="00457537" w:rsidRDefault="005D2EA2" w:rsidP="00E5695F">
      <w:pPr>
        <w:spacing w:line="480" w:lineRule="auto"/>
        <w:contextualSpacing/>
        <w:rPr>
          <w:rFonts w:ascii="Times New Roman" w:hAnsi="Times New Roman" w:cs="Times New Roman"/>
          <w:noProof w:val="0"/>
          <w:sz w:val="24"/>
          <w:szCs w:val="24"/>
          <w:lang w:val="en-GB"/>
        </w:rPr>
      </w:pPr>
    </w:p>
    <w:p w14:paraId="56AB9653" w14:textId="24EF33AD" w:rsidR="00561387" w:rsidRPr="00457537" w:rsidRDefault="00561387" w:rsidP="00F67A83">
      <w:pPr>
        <w:pStyle w:val="Heading3"/>
        <w:contextualSpacing/>
        <w:rPr>
          <w:rFonts w:ascii="Times New Roman" w:eastAsia="Calibri" w:hAnsi="Times New Roman" w:cs="Times New Roman"/>
          <w:b/>
          <w:bCs/>
          <w:i/>
          <w:iCs/>
          <w:noProof w:val="0"/>
          <w:lang w:val="en-GB"/>
        </w:rPr>
      </w:pPr>
      <w:r w:rsidRPr="00457537">
        <w:rPr>
          <w:rFonts w:ascii="Times New Roman" w:eastAsia="Calibri" w:hAnsi="Times New Roman" w:cs="Times New Roman"/>
          <w:b/>
          <w:bCs/>
          <w:i/>
          <w:iCs/>
          <w:noProof w:val="0"/>
          <w:lang w:val="en-GB"/>
        </w:rPr>
        <w:lastRenderedPageBreak/>
        <w:t>Obstacles</w:t>
      </w:r>
      <w:r w:rsidR="00654626" w:rsidRPr="00457537">
        <w:rPr>
          <w:rFonts w:ascii="Times New Roman" w:eastAsia="Calibri" w:hAnsi="Times New Roman" w:cs="Times New Roman"/>
          <w:b/>
          <w:bCs/>
          <w:i/>
          <w:iCs/>
          <w:noProof w:val="0"/>
          <w:lang w:val="en-GB"/>
        </w:rPr>
        <w:t xml:space="preserve"> and Facilitators for</w:t>
      </w:r>
      <w:r w:rsidRPr="00457537">
        <w:rPr>
          <w:rFonts w:ascii="Times New Roman" w:eastAsia="Calibri" w:hAnsi="Times New Roman" w:cs="Times New Roman"/>
          <w:b/>
          <w:bCs/>
          <w:i/>
          <w:iCs/>
          <w:noProof w:val="0"/>
          <w:lang w:val="en-GB"/>
        </w:rPr>
        <w:t xml:space="preserve"> </w:t>
      </w:r>
      <w:r w:rsidR="00595D0F" w:rsidRPr="00457537">
        <w:rPr>
          <w:rFonts w:ascii="Times New Roman" w:eastAsia="Calibri" w:hAnsi="Times New Roman" w:cs="Times New Roman"/>
          <w:b/>
          <w:bCs/>
          <w:i/>
          <w:iCs/>
          <w:noProof w:val="0"/>
          <w:lang w:val="en-GB"/>
        </w:rPr>
        <w:t>P</w:t>
      </w:r>
      <w:r w:rsidRPr="00457537">
        <w:rPr>
          <w:rFonts w:ascii="Times New Roman" w:eastAsia="Calibri" w:hAnsi="Times New Roman" w:cs="Times New Roman"/>
          <w:b/>
          <w:bCs/>
          <w:i/>
          <w:iCs/>
          <w:noProof w:val="0"/>
          <w:lang w:val="en-GB"/>
        </w:rPr>
        <w:t>lurilingualism</w:t>
      </w:r>
    </w:p>
    <w:p w14:paraId="34FED31D" w14:textId="77777777" w:rsidR="009A7306" w:rsidRPr="00457537" w:rsidRDefault="009A7306" w:rsidP="009A7306">
      <w:pPr>
        <w:contextualSpacing/>
        <w:rPr>
          <w:noProof w:val="0"/>
          <w:lang w:val="en-GB"/>
        </w:rPr>
      </w:pPr>
    </w:p>
    <w:p w14:paraId="05F31BEC" w14:textId="77777777" w:rsidR="00595D0F" w:rsidRPr="00457537" w:rsidRDefault="00595D0F" w:rsidP="00561387">
      <w:pPr>
        <w:spacing w:after="0" w:line="480" w:lineRule="auto"/>
        <w:contextualSpacing/>
        <w:rPr>
          <w:rFonts w:ascii="Times New Roman" w:eastAsia="Calibri" w:hAnsi="Times New Roman" w:cs="Times New Roman"/>
          <w:noProof w:val="0"/>
          <w:sz w:val="24"/>
          <w:szCs w:val="24"/>
          <w:lang w:val="en-GB"/>
        </w:rPr>
      </w:pPr>
    </w:p>
    <w:p w14:paraId="7BB8E2DC" w14:textId="44825C8D" w:rsidR="00410DAA" w:rsidRPr="00457537" w:rsidRDefault="00692ACA" w:rsidP="00561387">
      <w:pPr>
        <w:spacing w:after="0" w:line="480" w:lineRule="auto"/>
        <w:contextualSpacing/>
        <w:rPr>
          <w:rFonts w:ascii="Times New Roman" w:eastAsia="Calibri" w:hAnsi="Times New Roman" w:cs="Times New Roman"/>
          <w:noProof w:val="0"/>
          <w:sz w:val="24"/>
          <w:szCs w:val="24"/>
          <w:lang w:val="en-GB"/>
        </w:rPr>
      </w:pPr>
      <w:r w:rsidRPr="00457537">
        <w:rPr>
          <w:rFonts w:ascii="Times New Roman" w:eastAsia="Calibri" w:hAnsi="Times New Roman" w:cs="Times New Roman"/>
          <w:noProof w:val="0"/>
          <w:sz w:val="24"/>
          <w:szCs w:val="24"/>
          <w:lang w:val="en-GB"/>
        </w:rPr>
        <w:t xml:space="preserve">Here we review briefly the evidence concerning factors which </w:t>
      </w:r>
      <w:r w:rsidR="00603931" w:rsidRPr="00457537">
        <w:rPr>
          <w:rFonts w:ascii="Times New Roman" w:eastAsia="Calibri" w:hAnsi="Times New Roman" w:cs="Times New Roman"/>
          <w:noProof w:val="0"/>
          <w:sz w:val="24"/>
          <w:szCs w:val="24"/>
          <w:lang w:val="en-GB"/>
        </w:rPr>
        <w:t xml:space="preserve">may hinder or facilitate the development of </w:t>
      </w:r>
      <w:r w:rsidR="006D5BFD" w:rsidRPr="00457537">
        <w:rPr>
          <w:rFonts w:ascii="Times New Roman" w:eastAsia="Calibri" w:hAnsi="Times New Roman" w:cs="Times New Roman"/>
          <w:noProof w:val="0"/>
          <w:sz w:val="24"/>
          <w:szCs w:val="24"/>
          <w:lang w:val="en-GB"/>
        </w:rPr>
        <w:t xml:space="preserve">multiple affiliations and </w:t>
      </w:r>
      <w:r w:rsidR="00603931" w:rsidRPr="00457537">
        <w:rPr>
          <w:rFonts w:ascii="Times New Roman" w:eastAsia="Calibri" w:hAnsi="Times New Roman" w:cs="Times New Roman"/>
          <w:noProof w:val="0"/>
          <w:sz w:val="24"/>
          <w:szCs w:val="24"/>
          <w:lang w:val="en-GB"/>
        </w:rPr>
        <w:t>a plurilingual identity among student sojourners.</w:t>
      </w:r>
    </w:p>
    <w:p w14:paraId="2402157A" w14:textId="77777777" w:rsidR="00603931" w:rsidRPr="00457537" w:rsidRDefault="00603931" w:rsidP="00561387">
      <w:pPr>
        <w:spacing w:after="0" w:line="480" w:lineRule="auto"/>
        <w:contextualSpacing/>
        <w:rPr>
          <w:rFonts w:ascii="Times New Roman" w:eastAsia="Calibri" w:hAnsi="Times New Roman" w:cs="Times New Roman"/>
          <w:noProof w:val="0"/>
          <w:sz w:val="24"/>
          <w:szCs w:val="24"/>
          <w:lang w:val="en-GB"/>
        </w:rPr>
      </w:pPr>
    </w:p>
    <w:p w14:paraId="0FB2CB22" w14:textId="67C3E19A" w:rsidR="00561387" w:rsidRPr="00457537" w:rsidRDefault="00561387" w:rsidP="00561387">
      <w:pPr>
        <w:spacing w:after="0" w:line="480" w:lineRule="auto"/>
        <w:contextualSpacing/>
        <w:rPr>
          <w:rFonts w:ascii="Times New Roman" w:eastAsia="Calibri" w:hAnsi="Times New Roman" w:cs="Times New Roman"/>
          <w:bCs/>
          <w:i/>
          <w:iCs/>
          <w:noProof w:val="0"/>
          <w:sz w:val="24"/>
          <w:szCs w:val="24"/>
          <w:lang w:val="en-GB"/>
        </w:rPr>
      </w:pPr>
      <w:r w:rsidRPr="00457537">
        <w:rPr>
          <w:rFonts w:ascii="Times New Roman" w:eastAsia="Calibri" w:hAnsi="Times New Roman" w:cs="Times New Roman"/>
          <w:bCs/>
          <w:i/>
          <w:iCs/>
          <w:noProof w:val="0"/>
          <w:sz w:val="24"/>
          <w:szCs w:val="24"/>
          <w:lang w:val="en-GB"/>
        </w:rPr>
        <w:t xml:space="preserve">Languages’ </w:t>
      </w:r>
      <w:r w:rsidR="00595D0F" w:rsidRPr="00457537">
        <w:rPr>
          <w:rFonts w:ascii="Times New Roman" w:eastAsia="Calibri" w:hAnsi="Times New Roman" w:cs="Times New Roman"/>
          <w:bCs/>
          <w:i/>
          <w:iCs/>
          <w:noProof w:val="0"/>
          <w:sz w:val="24"/>
          <w:szCs w:val="24"/>
          <w:lang w:val="en-GB"/>
        </w:rPr>
        <w:t>H</w:t>
      </w:r>
      <w:r w:rsidRPr="00457537">
        <w:rPr>
          <w:rFonts w:ascii="Times New Roman" w:eastAsia="Calibri" w:hAnsi="Times New Roman" w:cs="Times New Roman"/>
          <w:bCs/>
          <w:i/>
          <w:iCs/>
          <w:noProof w:val="0"/>
          <w:sz w:val="24"/>
          <w:szCs w:val="24"/>
          <w:lang w:val="en-GB"/>
        </w:rPr>
        <w:t>ierarchical Position</w:t>
      </w:r>
    </w:p>
    <w:p w14:paraId="37C31DC8" w14:textId="77777777" w:rsidR="00954DCB" w:rsidRPr="00457537" w:rsidRDefault="00954DCB" w:rsidP="00561387">
      <w:pPr>
        <w:spacing w:after="0" w:line="480" w:lineRule="auto"/>
        <w:contextualSpacing/>
        <w:rPr>
          <w:rFonts w:ascii="Times New Roman" w:eastAsia="Calibri" w:hAnsi="Times New Roman" w:cs="Times New Roman"/>
          <w:noProof w:val="0"/>
          <w:sz w:val="24"/>
          <w:szCs w:val="24"/>
          <w:lang w:val="en-GB"/>
        </w:rPr>
      </w:pPr>
    </w:p>
    <w:p w14:paraId="59278B80" w14:textId="2B7BFCEC" w:rsidR="00561387" w:rsidRPr="00457537" w:rsidRDefault="00561387" w:rsidP="00561387">
      <w:pPr>
        <w:spacing w:after="0" w:line="480" w:lineRule="auto"/>
        <w:contextualSpacing/>
        <w:rPr>
          <w:rFonts w:ascii="Times New Roman" w:eastAsia="Calibri" w:hAnsi="Times New Roman" w:cs="Times New Roman"/>
          <w:b/>
          <w:noProof w:val="0"/>
          <w:sz w:val="24"/>
          <w:szCs w:val="24"/>
          <w:lang w:val="en-GB"/>
        </w:rPr>
      </w:pPr>
      <w:r w:rsidRPr="00457537">
        <w:rPr>
          <w:rFonts w:ascii="Times New Roman" w:eastAsia="Calibri" w:hAnsi="Times New Roman" w:cs="Times New Roman"/>
          <w:noProof w:val="0"/>
          <w:sz w:val="24"/>
          <w:szCs w:val="24"/>
          <w:lang w:val="en-GB"/>
        </w:rPr>
        <w:t xml:space="preserve">The Q-value of English in </w:t>
      </w:r>
      <w:r w:rsidR="001D3099" w:rsidRPr="00457537">
        <w:rPr>
          <w:rFonts w:ascii="Times New Roman" w:eastAsia="Calibri" w:hAnsi="Times New Roman" w:cs="Times New Roman"/>
          <w:noProof w:val="0"/>
          <w:sz w:val="24"/>
          <w:szCs w:val="24"/>
          <w:lang w:val="en-GB"/>
        </w:rPr>
        <w:t>transnational</w:t>
      </w:r>
      <w:r w:rsidRPr="00457537">
        <w:rPr>
          <w:rFonts w:ascii="Times New Roman" w:eastAsia="Calibri" w:hAnsi="Times New Roman" w:cs="Times New Roman"/>
          <w:noProof w:val="0"/>
          <w:sz w:val="24"/>
          <w:szCs w:val="24"/>
          <w:lang w:val="en-GB"/>
        </w:rPr>
        <w:t xml:space="preserve"> environments created an obstacle for some mobile students. These students stated that they had expectations </w:t>
      </w:r>
      <w:r w:rsidR="00F515D7" w:rsidRPr="00457537">
        <w:rPr>
          <w:rFonts w:ascii="Times New Roman" w:eastAsia="Calibri" w:hAnsi="Times New Roman" w:cs="Times New Roman"/>
          <w:noProof w:val="0"/>
          <w:sz w:val="24"/>
          <w:szCs w:val="24"/>
          <w:lang w:val="en-GB"/>
        </w:rPr>
        <w:t>of using</w:t>
      </w:r>
      <w:r w:rsidRPr="00457537">
        <w:rPr>
          <w:rFonts w:ascii="Times New Roman" w:eastAsia="Calibri" w:hAnsi="Times New Roman" w:cs="Times New Roman"/>
          <w:noProof w:val="0"/>
          <w:sz w:val="24"/>
          <w:szCs w:val="24"/>
          <w:lang w:val="en-GB"/>
        </w:rPr>
        <w:t xml:space="preserve"> languages other than </w:t>
      </w:r>
      <w:proofErr w:type="gramStart"/>
      <w:r w:rsidRPr="00457537">
        <w:rPr>
          <w:rFonts w:ascii="Times New Roman" w:eastAsia="Calibri" w:hAnsi="Times New Roman" w:cs="Times New Roman"/>
          <w:noProof w:val="0"/>
          <w:sz w:val="24"/>
          <w:szCs w:val="24"/>
          <w:lang w:val="en-GB"/>
        </w:rPr>
        <w:t xml:space="preserve">English, </w:t>
      </w:r>
      <w:r w:rsidR="000D4BFA" w:rsidRPr="00457537">
        <w:rPr>
          <w:rFonts w:ascii="Times New Roman" w:eastAsia="Calibri" w:hAnsi="Times New Roman" w:cs="Times New Roman"/>
          <w:noProof w:val="0"/>
          <w:sz w:val="24"/>
          <w:szCs w:val="24"/>
          <w:lang w:val="en-GB"/>
        </w:rPr>
        <w:t>but</w:t>
      </w:r>
      <w:proofErr w:type="gramEnd"/>
      <w:r w:rsidR="000D4BFA" w:rsidRPr="00457537">
        <w:rPr>
          <w:rFonts w:ascii="Times New Roman" w:eastAsia="Calibri" w:hAnsi="Times New Roman" w:cs="Times New Roman"/>
          <w:noProof w:val="0"/>
          <w:sz w:val="24"/>
          <w:szCs w:val="24"/>
          <w:lang w:val="en-GB"/>
        </w:rPr>
        <w:t xml:space="preserve"> found that local people often preferred to use English with them</w:t>
      </w:r>
      <w:r w:rsidRPr="00457537">
        <w:rPr>
          <w:rFonts w:ascii="Times New Roman" w:eastAsia="Calibri" w:hAnsi="Times New Roman" w:cs="Times New Roman"/>
          <w:noProof w:val="0"/>
          <w:sz w:val="24"/>
          <w:szCs w:val="24"/>
          <w:lang w:val="en-GB"/>
        </w:rPr>
        <w:t xml:space="preserve">. </w:t>
      </w:r>
      <w:r w:rsidR="00803FEA" w:rsidRPr="00457537">
        <w:rPr>
          <w:rFonts w:ascii="Times New Roman" w:eastAsia="Calibri" w:hAnsi="Times New Roman" w:cs="Times New Roman"/>
          <w:noProof w:val="0"/>
          <w:sz w:val="24"/>
          <w:szCs w:val="24"/>
          <w:lang w:val="en-GB"/>
        </w:rPr>
        <w:t>This</w:t>
      </w:r>
      <w:r w:rsidRPr="00457537">
        <w:rPr>
          <w:rFonts w:ascii="Times New Roman" w:eastAsia="Calibri" w:hAnsi="Times New Roman" w:cs="Times New Roman"/>
          <w:noProof w:val="0"/>
          <w:sz w:val="24"/>
          <w:szCs w:val="24"/>
          <w:lang w:val="en-GB"/>
        </w:rPr>
        <w:t xml:space="preserve"> situation lowered their motivation </w:t>
      </w:r>
      <w:r w:rsidR="000D031F" w:rsidRPr="00457537">
        <w:rPr>
          <w:rFonts w:ascii="Times New Roman" w:eastAsia="Calibri" w:hAnsi="Times New Roman" w:cs="Times New Roman"/>
          <w:noProof w:val="0"/>
          <w:sz w:val="24"/>
          <w:szCs w:val="24"/>
          <w:lang w:val="en-GB"/>
        </w:rPr>
        <w:t>for</w:t>
      </w:r>
      <w:r w:rsidRPr="00457537">
        <w:rPr>
          <w:rFonts w:ascii="Times New Roman" w:eastAsia="Calibri" w:hAnsi="Times New Roman" w:cs="Times New Roman"/>
          <w:noProof w:val="0"/>
          <w:sz w:val="24"/>
          <w:szCs w:val="24"/>
          <w:lang w:val="en-GB"/>
        </w:rPr>
        <w:t xml:space="preserve"> other languages:</w:t>
      </w:r>
    </w:p>
    <w:p w14:paraId="5D1F9786" w14:textId="36BA224B" w:rsidR="00561387" w:rsidRPr="00457537" w:rsidRDefault="00AA24DB" w:rsidP="001C2AC9">
      <w:pPr>
        <w:spacing w:after="0" w:line="480" w:lineRule="auto"/>
        <w:ind w:left="720"/>
        <w:rPr>
          <w:rFonts w:ascii="Times New Roman" w:eastAsia="Calibri" w:hAnsi="Times New Roman" w:cs="Times New Roman"/>
          <w:iCs/>
          <w:noProof w:val="0"/>
          <w:sz w:val="24"/>
          <w:szCs w:val="24"/>
          <w:lang w:val="en-GB"/>
        </w:rPr>
      </w:pPr>
      <w:r w:rsidRPr="00457537">
        <w:rPr>
          <w:rFonts w:ascii="Times New Roman" w:eastAsia="Calibri" w:hAnsi="Times New Roman" w:cs="Times New Roman"/>
          <w:i/>
          <w:noProof w:val="0"/>
          <w:sz w:val="24"/>
          <w:szCs w:val="24"/>
          <w:lang w:val="en-GB"/>
        </w:rPr>
        <w:t>O</w:t>
      </w:r>
      <w:r w:rsidR="00561387" w:rsidRPr="00457537">
        <w:rPr>
          <w:rFonts w:ascii="Times New Roman" w:eastAsia="Calibri" w:hAnsi="Times New Roman" w:cs="Times New Roman"/>
          <w:i/>
          <w:noProof w:val="0"/>
          <w:sz w:val="24"/>
          <w:szCs w:val="24"/>
          <w:lang w:val="en-GB"/>
        </w:rPr>
        <w:t>ne obstacle that is always the case is that when you try and talk</w:t>
      </w:r>
      <w:r w:rsidR="00FA42EE">
        <w:rPr>
          <w:rFonts w:ascii="Times New Roman" w:eastAsia="Calibri" w:hAnsi="Times New Roman" w:cs="Times New Roman"/>
          <w:i/>
          <w:noProof w:val="0"/>
          <w:sz w:val="24"/>
          <w:szCs w:val="24"/>
          <w:lang w:val="en-GB"/>
        </w:rPr>
        <w:t xml:space="preserve"> [Italian]</w:t>
      </w:r>
      <w:r w:rsidRPr="00457537">
        <w:rPr>
          <w:rFonts w:ascii="Times New Roman" w:eastAsia="Calibri" w:hAnsi="Times New Roman" w:cs="Times New Roman"/>
          <w:i/>
          <w:noProof w:val="0"/>
          <w:sz w:val="24"/>
          <w:szCs w:val="24"/>
          <w:lang w:val="en-GB"/>
        </w:rPr>
        <w:t>,</w:t>
      </w:r>
      <w:r w:rsidR="00561387" w:rsidRPr="00457537">
        <w:rPr>
          <w:rFonts w:ascii="Times New Roman" w:eastAsia="Calibri" w:hAnsi="Times New Roman" w:cs="Times New Roman"/>
          <w:i/>
          <w:noProof w:val="0"/>
          <w:sz w:val="24"/>
          <w:szCs w:val="24"/>
          <w:lang w:val="en-GB"/>
        </w:rPr>
        <w:t xml:space="preserve"> and people also know English</w:t>
      </w:r>
      <w:r w:rsidRPr="00457537">
        <w:rPr>
          <w:rFonts w:ascii="Times New Roman" w:eastAsia="Calibri" w:hAnsi="Times New Roman" w:cs="Times New Roman"/>
          <w:i/>
          <w:noProof w:val="0"/>
          <w:sz w:val="24"/>
          <w:szCs w:val="24"/>
          <w:lang w:val="en-GB"/>
        </w:rPr>
        <w:t>,</w:t>
      </w:r>
      <w:r w:rsidR="00561387" w:rsidRPr="00457537">
        <w:rPr>
          <w:rFonts w:ascii="Times New Roman" w:eastAsia="Calibri" w:hAnsi="Times New Roman" w:cs="Times New Roman"/>
          <w:i/>
          <w:noProof w:val="0"/>
          <w:sz w:val="24"/>
          <w:szCs w:val="24"/>
          <w:lang w:val="en-GB"/>
        </w:rPr>
        <w:t xml:space="preserve"> they will switch to English</w:t>
      </w:r>
      <w:r w:rsidRPr="00457537">
        <w:rPr>
          <w:rFonts w:ascii="Times New Roman" w:eastAsia="Calibri" w:hAnsi="Times New Roman" w:cs="Times New Roman"/>
          <w:i/>
          <w:noProof w:val="0"/>
          <w:sz w:val="24"/>
          <w:szCs w:val="24"/>
          <w:lang w:val="en-GB"/>
        </w:rPr>
        <w:t>,</w:t>
      </w:r>
      <w:r w:rsidR="00561387" w:rsidRPr="00457537">
        <w:rPr>
          <w:rFonts w:ascii="Times New Roman" w:eastAsia="Calibri" w:hAnsi="Times New Roman" w:cs="Times New Roman"/>
          <w:i/>
          <w:noProof w:val="0"/>
          <w:sz w:val="24"/>
          <w:szCs w:val="24"/>
          <w:lang w:val="en-GB"/>
        </w:rPr>
        <w:t xml:space="preserve"> because they hear that you have an accent</w:t>
      </w:r>
      <w:r w:rsidRPr="00457537">
        <w:rPr>
          <w:rFonts w:ascii="Times New Roman" w:eastAsia="Calibri" w:hAnsi="Times New Roman" w:cs="Times New Roman"/>
          <w:i/>
          <w:noProof w:val="0"/>
          <w:sz w:val="24"/>
          <w:szCs w:val="24"/>
          <w:lang w:val="en-GB"/>
        </w:rPr>
        <w:t xml:space="preserve"> […]</w:t>
      </w:r>
      <w:r w:rsidR="001C2AC9" w:rsidRPr="00457537">
        <w:rPr>
          <w:rFonts w:ascii="Times New Roman" w:eastAsia="Calibri" w:hAnsi="Times New Roman" w:cs="Times New Roman"/>
          <w:i/>
          <w:noProof w:val="0"/>
          <w:sz w:val="24"/>
          <w:szCs w:val="24"/>
          <w:lang w:val="en-GB"/>
        </w:rPr>
        <w:t xml:space="preserve"> </w:t>
      </w:r>
      <w:r w:rsidR="00561387" w:rsidRPr="00457537">
        <w:rPr>
          <w:rFonts w:ascii="Times New Roman" w:eastAsia="Calibri" w:hAnsi="Times New Roman" w:cs="Times New Roman"/>
          <w:i/>
          <w:noProof w:val="0"/>
          <w:sz w:val="24"/>
          <w:szCs w:val="24"/>
          <w:lang w:val="en-GB"/>
        </w:rPr>
        <w:t>it’s also very demotivating when it happens</w:t>
      </w:r>
      <w:r w:rsidR="007F5207" w:rsidRPr="00457537">
        <w:rPr>
          <w:rFonts w:ascii="Times New Roman" w:eastAsia="Calibri" w:hAnsi="Times New Roman" w:cs="Times New Roman"/>
          <w:i/>
          <w:noProof w:val="0"/>
          <w:sz w:val="24"/>
          <w:szCs w:val="24"/>
          <w:lang w:val="en-GB"/>
        </w:rPr>
        <w:t>.</w:t>
      </w:r>
      <w:r w:rsidR="00563D49" w:rsidRPr="00457537">
        <w:rPr>
          <w:rFonts w:ascii="Times New Roman" w:eastAsia="Calibri" w:hAnsi="Times New Roman" w:cs="Times New Roman"/>
          <w:i/>
          <w:noProof w:val="0"/>
          <w:sz w:val="24"/>
          <w:szCs w:val="24"/>
          <w:lang w:val="en-GB"/>
        </w:rPr>
        <w:t xml:space="preserve"> </w:t>
      </w:r>
      <w:r w:rsidR="007F5207" w:rsidRPr="00457537">
        <w:rPr>
          <w:rFonts w:ascii="Times New Roman" w:eastAsia="Calibri" w:hAnsi="Times New Roman" w:cs="Times New Roman"/>
          <w:iCs/>
          <w:noProof w:val="0"/>
          <w:sz w:val="24"/>
          <w:szCs w:val="24"/>
          <w:lang w:val="en-GB"/>
        </w:rPr>
        <w:t xml:space="preserve">[B04: </w:t>
      </w:r>
      <w:r w:rsidRPr="00457537">
        <w:rPr>
          <w:rFonts w:ascii="Times New Roman" w:eastAsia="Calibri" w:hAnsi="Times New Roman" w:cs="Times New Roman"/>
          <w:iCs/>
          <w:noProof w:val="0"/>
          <w:sz w:val="24"/>
          <w:szCs w:val="24"/>
          <w:lang w:val="en-GB"/>
        </w:rPr>
        <w:t>German, in Italy]</w:t>
      </w:r>
    </w:p>
    <w:p w14:paraId="078777D2" w14:textId="77777777" w:rsidR="001C2AC9" w:rsidRPr="00457537" w:rsidRDefault="001C2AC9" w:rsidP="00561387">
      <w:pPr>
        <w:spacing w:after="0" w:line="480" w:lineRule="auto"/>
        <w:rPr>
          <w:rFonts w:ascii="Times New Roman" w:eastAsia="Calibri" w:hAnsi="Times New Roman" w:cs="Times New Roman"/>
          <w:noProof w:val="0"/>
          <w:sz w:val="24"/>
          <w:szCs w:val="24"/>
          <w:lang w:val="en-GB"/>
        </w:rPr>
      </w:pPr>
    </w:p>
    <w:p w14:paraId="72D36390" w14:textId="16A976CE" w:rsidR="00561387" w:rsidRPr="00457537" w:rsidRDefault="00BA09E2" w:rsidP="00141A01">
      <w:pPr>
        <w:spacing w:after="0" w:line="480" w:lineRule="auto"/>
        <w:rPr>
          <w:rFonts w:ascii="Times New Roman" w:eastAsia="Calibri" w:hAnsi="Times New Roman" w:cs="Times New Roman"/>
          <w:iCs/>
          <w:noProof w:val="0"/>
          <w:sz w:val="24"/>
          <w:szCs w:val="24"/>
          <w:lang w:val="en-GB"/>
        </w:rPr>
      </w:pPr>
      <w:r>
        <w:rPr>
          <w:rFonts w:ascii="Times New Roman" w:eastAsia="Calibri" w:hAnsi="Times New Roman" w:cs="Times New Roman"/>
          <w:noProof w:val="0"/>
          <w:sz w:val="24"/>
          <w:szCs w:val="24"/>
          <w:lang w:val="en-GB"/>
        </w:rPr>
        <w:t>Similarly, a</w:t>
      </w:r>
      <w:r w:rsidR="00561387" w:rsidRPr="00457537">
        <w:rPr>
          <w:rFonts w:ascii="Times New Roman" w:eastAsia="Calibri" w:hAnsi="Times New Roman" w:cs="Times New Roman"/>
          <w:noProof w:val="0"/>
          <w:sz w:val="24"/>
          <w:szCs w:val="24"/>
          <w:lang w:val="en-GB"/>
        </w:rPr>
        <w:t xml:space="preserve"> student (L03) who studied in </w:t>
      </w:r>
      <w:r w:rsidR="00223A92" w:rsidRPr="00457537">
        <w:rPr>
          <w:rFonts w:ascii="Times New Roman" w:eastAsia="Calibri" w:hAnsi="Times New Roman" w:cs="Times New Roman"/>
          <w:noProof w:val="0"/>
          <w:sz w:val="24"/>
          <w:szCs w:val="24"/>
          <w:lang w:val="en-GB"/>
        </w:rPr>
        <w:t>Catalonia</w:t>
      </w:r>
      <w:r w:rsidR="00561387" w:rsidRPr="00457537">
        <w:rPr>
          <w:rFonts w:ascii="Times New Roman" w:eastAsia="Calibri" w:hAnsi="Times New Roman" w:cs="Times New Roman"/>
          <w:noProof w:val="0"/>
          <w:sz w:val="24"/>
          <w:szCs w:val="24"/>
          <w:lang w:val="en-GB"/>
        </w:rPr>
        <w:t xml:space="preserve"> stated that although she tried to </w:t>
      </w:r>
      <w:r w:rsidR="000D031F" w:rsidRPr="00457537">
        <w:rPr>
          <w:rFonts w:ascii="Times New Roman" w:eastAsia="Calibri" w:hAnsi="Times New Roman" w:cs="Times New Roman"/>
          <w:noProof w:val="0"/>
          <w:sz w:val="24"/>
          <w:szCs w:val="24"/>
          <w:lang w:val="en-GB"/>
        </w:rPr>
        <w:t>use</w:t>
      </w:r>
      <w:r w:rsidR="00561387" w:rsidRPr="00457537">
        <w:rPr>
          <w:rFonts w:ascii="Times New Roman" w:eastAsia="Calibri" w:hAnsi="Times New Roman" w:cs="Times New Roman"/>
          <w:noProof w:val="0"/>
          <w:sz w:val="24"/>
          <w:szCs w:val="24"/>
          <w:lang w:val="en-GB"/>
        </w:rPr>
        <w:t xml:space="preserve"> Catalan </w:t>
      </w:r>
      <w:r w:rsidR="00B4370A" w:rsidRPr="00457537">
        <w:rPr>
          <w:rFonts w:ascii="Times New Roman" w:eastAsia="Calibri" w:hAnsi="Times New Roman" w:cs="Times New Roman"/>
          <w:noProof w:val="0"/>
          <w:sz w:val="24"/>
          <w:szCs w:val="24"/>
          <w:lang w:val="en-GB"/>
        </w:rPr>
        <w:t>(an RM language)</w:t>
      </w:r>
      <w:r w:rsidR="00317F98" w:rsidRPr="00457537">
        <w:rPr>
          <w:rFonts w:ascii="Times New Roman" w:eastAsia="Calibri" w:hAnsi="Times New Roman" w:cs="Times New Roman"/>
          <w:noProof w:val="0"/>
          <w:sz w:val="24"/>
          <w:szCs w:val="24"/>
          <w:lang w:val="en-GB"/>
        </w:rPr>
        <w:t>, local people</w:t>
      </w:r>
      <w:r w:rsidR="00561387" w:rsidRPr="00457537">
        <w:rPr>
          <w:rFonts w:ascii="Times New Roman" w:eastAsia="Calibri" w:hAnsi="Times New Roman" w:cs="Times New Roman"/>
          <w:noProof w:val="0"/>
          <w:sz w:val="24"/>
          <w:szCs w:val="24"/>
          <w:lang w:val="en-GB"/>
        </w:rPr>
        <w:t xml:space="preserve"> switched to Spanish or English when they noticed that she was not proficient</w:t>
      </w:r>
      <w:r w:rsidR="001C2AC9" w:rsidRPr="00457537">
        <w:rPr>
          <w:rFonts w:ascii="Times New Roman" w:eastAsia="Calibri" w:hAnsi="Times New Roman" w:cs="Times New Roman"/>
          <w:i/>
          <w:noProof w:val="0"/>
          <w:sz w:val="24"/>
          <w:szCs w:val="24"/>
          <w:lang w:val="en-GB"/>
        </w:rPr>
        <w:t xml:space="preserve"> </w:t>
      </w:r>
      <w:r w:rsidR="001C2AC9" w:rsidRPr="00457537">
        <w:rPr>
          <w:rFonts w:ascii="Times New Roman" w:eastAsia="Calibri" w:hAnsi="Times New Roman" w:cs="Times New Roman"/>
          <w:iCs/>
          <w:noProof w:val="0"/>
          <w:sz w:val="24"/>
          <w:szCs w:val="24"/>
          <w:lang w:val="en-GB"/>
        </w:rPr>
        <w:t xml:space="preserve">[L03, </w:t>
      </w:r>
      <w:r w:rsidR="001C3D2F" w:rsidRPr="00457537">
        <w:rPr>
          <w:rFonts w:ascii="Times New Roman" w:eastAsia="Calibri" w:hAnsi="Times New Roman" w:cs="Times New Roman"/>
          <w:iCs/>
          <w:noProof w:val="0"/>
          <w:sz w:val="24"/>
          <w:szCs w:val="24"/>
          <w:lang w:val="en-GB"/>
        </w:rPr>
        <w:t>Ukrainian, in Catalonia]</w:t>
      </w:r>
      <w:r w:rsidR="0037188F" w:rsidRPr="00457537">
        <w:rPr>
          <w:rFonts w:ascii="Times New Roman" w:eastAsia="Calibri" w:hAnsi="Times New Roman" w:cs="Times New Roman"/>
          <w:iCs/>
          <w:noProof w:val="0"/>
          <w:sz w:val="24"/>
          <w:szCs w:val="24"/>
          <w:lang w:val="en-GB"/>
        </w:rPr>
        <w:t>.</w:t>
      </w:r>
    </w:p>
    <w:p w14:paraId="0860DE2D" w14:textId="77777777" w:rsidR="001C3D2F" w:rsidRPr="00457537" w:rsidRDefault="001C3D2F" w:rsidP="00867C06">
      <w:pPr>
        <w:spacing w:after="0" w:line="480" w:lineRule="auto"/>
        <w:ind w:left="720"/>
        <w:rPr>
          <w:rFonts w:ascii="Times New Roman" w:eastAsia="Calibri" w:hAnsi="Times New Roman" w:cs="Times New Roman"/>
          <w:i/>
          <w:noProof w:val="0"/>
          <w:sz w:val="24"/>
          <w:szCs w:val="24"/>
          <w:lang w:val="en-GB"/>
        </w:rPr>
      </w:pPr>
    </w:p>
    <w:p w14:paraId="329F8419" w14:textId="274A1CCF" w:rsidR="00561387" w:rsidRPr="00457537" w:rsidRDefault="00561387" w:rsidP="00561387">
      <w:pPr>
        <w:spacing w:after="0" w:line="480" w:lineRule="auto"/>
        <w:rPr>
          <w:rFonts w:ascii="Times New Roman" w:eastAsia="Calibri" w:hAnsi="Times New Roman" w:cs="Times New Roman"/>
          <w:bCs/>
          <w:i/>
          <w:iCs/>
          <w:noProof w:val="0"/>
          <w:sz w:val="24"/>
          <w:szCs w:val="24"/>
          <w:lang w:val="en-GB"/>
        </w:rPr>
      </w:pPr>
      <w:r w:rsidRPr="00457537">
        <w:rPr>
          <w:rFonts w:ascii="Times New Roman" w:eastAsia="Calibri" w:hAnsi="Times New Roman" w:cs="Times New Roman"/>
          <w:bCs/>
          <w:i/>
          <w:iCs/>
          <w:noProof w:val="0"/>
          <w:sz w:val="24"/>
          <w:szCs w:val="24"/>
          <w:lang w:val="en-GB"/>
        </w:rPr>
        <w:t>Intra-</w:t>
      </w:r>
      <w:r w:rsidR="00954DCB" w:rsidRPr="00457537">
        <w:rPr>
          <w:rFonts w:ascii="Times New Roman" w:eastAsia="Calibri" w:hAnsi="Times New Roman" w:cs="Times New Roman"/>
          <w:bCs/>
          <w:i/>
          <w:iCs/>
          <w:noProof w:val="0"/>
          <w:sz w:val="24"/>
          <w:szCs w:val="24"/>
          <w:lang w:val="en-GB"/>
        </w:rPr>
        <w:t xml:space="preserve">Group Ties </w:t>
      </w:r>
      <w:r w:rsidRPr="00457537">
        <w:rPr>
          <w:rFonts w:ascii="Times New Roman" w:eastAsia="Calibri" w:hAnsi="Times New Roman" w:cs="Times New Roman"/>
          <w:bCs/>
          <w:i/>
          <w:iCs/>
          <w:noProof w:val="0"/>
          <w:sz w:val="24"/>
          <w:szCs w:val="24"/>
          <w:lang w:val="en-GB"/>
        </w:rPr>
        <w:t xml:space="preserve">and </w:t>
      </w:r>
      <w:r w:rsidR="00954DCB" w:rsidRPr="00457537">
        <w:rPr>
          <w:rFonts w:ascii="Times New Roman" w:eastAsia="Calibri" w:hAnsi="Times New Roman" w:cs="Times New Roman"/>
          <w:bCs/>
          <w:i/>
          <w:iCs/>
          <w:noProof w:val="0"/>
          <w:sz w:val="24"/>
          <w:szCs w:val="24"/>
          <w:lang w:val="en-GB"/>
        </w:rPr>
        <w:t>E</w:t>
      </w:r>
      <w:r w:rsidRPr="00457537">
        <w:rPr>
          <w:rFonts w:ascii="Times New Roman" w:eastAsia="Calibri" w:hAnsi="Times New Roman" w:cs="Times New Roman"/>
          <w:bCs/>
          <w:i/>
          <w:iCs/>
          <w:noProof w:val="0"/>
          <w:sz w:val="24"/>
          <w:szCs w:val="24"/>
          <w:lang w:val="en-GB"/>
        </w:rPr>
        <w:t>xclusion</w:t>
      </w:r>
    </w:p>
    <w:p w14:paraId="6D9E96B6" w14:textId="77777777" w:rsidR="00954DCB" w:rsidRPr="00457537" w:rsidRDefault="00954DCB" w:rsidP="00561387">
      <w:pPr>
        <w:spacing w:after="0" w:line="480" w:lineRule="auto"/>
        <w:rPr>
          <w:rFonts w:ascii="Times New Roman" w:eastAsia="Calibri" w:hAnsi="Times New Roman" w:cs="Times New Roman"/>
          <w:noProof w:val="0"/>
          <w:sz w:val="24"/>
          <w:szCs w:val="24"/>
          <w:lang w:val="en-GB"/>
        </w:rPr>
      </w:pPr>
    </w:p>
    <w:p w14:paraId="655A9856" w14:textId="2CBFAA6B" w:rsidR="00561387" w:rsidRPr="00457537" w:rsidRDefault="00561387" w:rsidP="00561387">
      <w:pPr>
        <w:spacing w:after="0" w:line="480" w:lineRule="auto"/>
        <w:rPr>
          <w:rFonts w:ascii="Times New Roman" w:eastAsia="Calibri" w:hAnsi="Times New Roman" w:cs="Times New Roman"/>
          <w:noProof w:val="0"/>
          <w:sz w:val="24"/>
          <w:szCs w:val="24"/>
          <w:lang w:val="en-GB"/>
        </w:rPr>
      </w:pPr>
      <w:r w:rsidRPr="00457537">
        <w:rPr>
          <w:rFonts w:ascii="Times New Roman" w:eastAsia="Calibri" w:hAnsi="Times New Roman" w:cs="Times New Roman"/>
          <w:noProof w:val="0"/>
          <w:sz w:val="24"/>
          <w:szCs w:val="24"/>
          <w:lang w:val="en-GB"/>
        </w:rPr>
        <w:t xml:space="preserve">Some </w:t>
      </w:r>
      <w:r w:rsidR="005B2145">
        <w:rPr>
          <w:rFonts w:ascii="Times New Roman" w:eastAsia="Calibri" w:hAnsi="Times New Roman" w:cs="Times New Roman"/>
          <w:noProof w:val="0"/>
          <w:sz w:val="24"/>
          <w:szCs w:val="24"/>
          <w:lang w:val="en-GB"/>
        </w:rPr>
        <w:t>participant</w:t>
      </w:r>
      <w:r w:rsidRPr="00457537">
        <w:rPr>
          <w:rFonts w:ascii="Times New Roman" w:eastAsia="Calibri" w:hAnsi="Times New Roman" w:cs="Times New Roman"/>
          <w:noProof w:val="0"/>
          <w:sz w:val="24"/>
          <w:szCs w:val="24"/>
          <w:lang w:val="en-GB"/>
        </w:rPr>
        <w:t xml:space="preserve">s stated that they tried to use languages </w:t>
      </w:r>
      <w:r w:rsidR="00570FD8" w:rsidRPr="00457537">
        <w:rPr>
          <w:rFonts w:ascii="Times New Roman" w:eastAsia="Calibri" w:hAnsi="Times New Roman" w:cs="Times New Roman"/>
          <w:noProof w:val="0"/>
          <w:sz w:val="24"/>
          <w:szCs w:val="24"/>
          <w:lang w:val="en-GB"/>
        </w:rPr>
        <w:t>learned</w:t>
      </w:r>
      <w:r w:rsidRPr="00457537">
        <w:rPr>
          <w:rFonts w:ascii="Times New Roman" w:eastAsia="Calibri" w:hAnsi="Times New Roman" w:cs="Times New Roman"/>
          <w:noProof w:val="0"/>
          <w:sz w:val="24"/>
          <w:szCs w:val="24"/>
          <w:lang w:val="en-GB"/>
        </w:rPr>
        <w:t xml:space="preserve"> in school </w:t>
      </w:r>
      <w:r w:rsidR="00070A4C" w:rsidRPr="00457537">
        <w:rPr>
          <w:rFonts w:ascii="Times New Roman" w:eastAsia="Calibri" w:hAnsi="Times New Roman" w:cs="Times New Roman"/>
          <w:noProof w:val="0"/>
          <w:sz w:val="24"/>
          <w:szCs w:val="24"/>
          <w:lang w:val="en-GB"/>
        </w:rPr>
        <w:t>to communicate with international peers.</w:t>
      </w:r>
      <w:r w:rsidRPr="00457537">
        <w:rPr>
          <w:rFonts w:ascii="Times New Roman" w:eastAsia="Calibri" w:hAnsi="Times New Roman" w:cs="Times New Roman"/>
          <w:noProof w:val="0"/>
          <w:sz w:val="24"/>
          <w:szCs w:val="24"/>
          <w:lang w:val="en-GB"/>
        </w:rPr>
        <w:t xml:space="preserve"> However, </w:t>
      </w:r>
      <w:r w:rsidR="00451AFB" w:rsidRPr="00457537">
        <w:rPr>
          <w:rFonts w:ascii="Times New Roman" w:eastAsia="Calibri" w:hAnsi="Times New Roman" w:cs="Times New Roman"/>
          <w:noProof w:val="0"/>
          <w:sz w:val="24"/>
          <w:szCs w:val="24"/>
          <w:lang w:val="en-GB"/>
        </w:rPr>
        <w:t>they reported</w:t>
      </w:r>
      <w:r w:rsidRPr="00457537">
        <w:rPr>
          <w:rFonts w:ascii="Times New Roman" w:eastAsia="Calibri" w:hAnsi="Times New Roman" w:cs="Times New Roman"/>
          <w:noProof w:val="0"/>
          <w:sz w:val="24"/>
          <w:szCs w:val="24"/>
          <w:lang w:val="en-GB"/>
        </w:rPr>
        <w:t xml:space="preserve"> that </w:t>
      </w:r>
      <w:r w:rsidR="00892756" w:rsidRPr="00457537">
        <w:rPr>
          <w:rFonts w:ascii="Times New Roman" w:eastAsia="Calibri" w:hAnsi="Times New Roman" w:cs="Times New Roman"/>
          <w:noProof w:val="0"/>
          <w:sz w:val="24"/>
          <w:szCs w:val="24"/>
          <w:lang w:val="en-GB"/>
        </w:rPr>
        <w:t>L1 speakers</w:t>
      </w:r>
      <w:r w:rsidRPr="00457537">
        <w:rPr>
          <w:rFonts w:ascii="Times New Roman" w:eastAsia="Calibri" w:hAnsi="Times New Roman" w:cs="Times New Roman"/>
          <w:noProof w:val="0"/>
          <w:sz w:val="24"/>
          <w:szCs w:val="24"/>
          <w:lang w:val="en-GB"/>
        </w:rPr>
        <w:t xml:space="preserve"> did not modify their speech when a </w:t>
      </w:r>
      <w:r w:rsidR="00892756" w:rsidRPr="00457537">
        <w:rPr>
          <w:rFonts w:ascii="Times New Roman" w:eastAsia="Calibri" w:hAnsi="Times New Roman" w:cs="Times New Roman"/>
          <w:noProof w:val="0"/>
          <w:sz w:val="24"/>
          <w:szCs w:val="24"/>
          <w:lang w:val="en-GB"/>
        </w:rPr>
        <w:t>L2 user</w:t>
      </w:r>
      <w:r w:rsidRPr="00457537">
        <w:rPr>
          <w:rFonts w:ascii="Times New Roman" w:eastAsia="Calibri" w:hAnsi="Times New Roman" w:cs="Times New Roman"/>
          <w:noProof w:val="0"/>
          <w:sz w:val="24"/>
          <w:szCs w:val="24"/>
          <w:lang w:val="en-GB"/>
        </w:rPr>
        <w:t xml:space="preserve"> was around them</w:t>
      </w:r>
      <w:r w:rsidR="00892756" w:rsidRPr="00457537">
        <w:rPr>
          <w:rFonts w:ascii="Times New Roman" w:eastAsia="Calibri" w:hAnsi="Times New Roman" w:cs="Times New Roman"/>
          <w:noProof w:val="0"/>
          <w:sz w:val="24"/>
          <w:szCs w:val="24"/>
          <w:lang w:val="en-GB"/>
        </w:rPr>
        <w:t>,</w:t>
      </w:r>
      <w:r w:rsidRPr="00457537">
        <w:rPr>
          <w:rFonts w:ascii="Times New Roman" w:eastAsia="Calibri" w:hAnsi="Times New Roman" w:cs="Times New Roman"/>
          <w:noProof w:val="0"/>
          <w:sz w:val="24"/>
          <w:szCs w:val="24"/>
          <w:lang w:val="en-GB"/>
        </w:rPr>
        <w:t xml:space="preserve"> which made it harder to </w:t>
      </w:r>
      <w:r w:rsidR="00070A4C" w:rsidRPr="00457537">
        <w:rPr>
          <w:rFonts w:ascii="Times New Roman" w:eastAsia="Calibri" w:hAnsi="Times New Roman" w:cs="Times New Roman"/>
          <w:noProof w:val="0"/>
          <w:sz w:val="24"/>
          <w:szCs w:val="24"/>
          <w:lang w:val="en-GB"/>
        </w:rPr>
        <w:t>join</w:t>
      </w:r>
      <w:r w:rsidRPr="00457537">
        <w:rPr>
          <w:rFonts w:ascii="Times New Roman" w:eastAsia="Calibri" w:hAnsi="Times New Roman" w:cs="Times New Roman"/>
          <w:noProof w:val="0"/>
          <w:sz w:val="24"/>
          <w:szCs w:val="24"/>
          <w:lang w:val="en-GB"/>
        </w:rPr>
        <w:t xml:space="preserve"> their conversations</w:t>
      </w:r>
      <w:r w:rsidR="00070A4C" w:rsidRPr="00457537">
        <w:rPr>
          <w:rFonts w:ascii="Times New Roman" w:eastAsia="Calibri" w:hAnsi="Times New Roman" w:cs="Times New Roman"/>
          <w:noProof w:val="0"/>
          <w:sz w:val="24"/>
          <w:szCs w:val="24"/>
          <w:lang w:val="en-GB"/>
        </w:rPr>
        <w:t xml:space="preserve">: </w:t>
      </w:r>
    </w:p>
    <w:p w14:paraId="5F93111A" w14:textId="10795E47" w:rsidR="00561387" w:rsidRPr="00457537" w:rsidRDefault="00561387" w:rsidP="00EB69E8">
      <w:pPr>
        <w:spacing w:after="0" w:line="480" w:lineRule="auto"/>
        <w:ind w:left="720"/>
        <w:rPr>
          <w:rFonts w:ascii="Times New Roman" w:eastAsia="Calibri" w:hAnsi="Times New Roman" w:cs="Times New Roman"/>
          <w:i/>
          <w:noProof w:val="0"/>
          <w:sz w:val="24"/>
          <w:szCs w:val="24"/>
          <w:lang w:val="en-GB"/>
        </w:rPr>
      </w:pPr>
      <w:r w:rsidRPr="00457537">
        <w:rPr>
          <w:rFonts w:ascii="Times New Roman" w:eastAsia="Calibri" w:hAnsi="Times New Roman" w:cs="Times New Roman"/>
          <w:i/>
          <w:noProof w:val="0"/>
          <w:sz w:val="24"/>
          <w:szCs w:val="24"/>
          <w:lang w:val="en-GB"/>
        </w:rPr>
        <w:lastRenderedPageBreak/>
        <w:t>I think I will not speak a lot of Spanish because they’re like a big group and sticking together</w:t>
      </w:r>
      <w:r w:rsidR="00EB69E8" w:rsidRPr="00457537">
        <w:rPr>
          <w:rFonts w:ascii="Times New Roman" w:eastAsia="Calibri" w:hAnsi="Times New Roman" w:cs="Times New Roman"/>
          <w:i/>
          <w:noProof w:val="0"/>
          <w:sz w:val="24"/>
          <w:szCs w:val="24"/>
          <w:lang w:val="en-GB"/>
        </w:rPr>
        <w:t>,</w:t>
      </w:r>
      <w:r w:rsidRPr="00457537">
        <w:rPr>
          <w:rFonts w:ascii="Times New Roman" w:eastAsia="Calibri" w:hAnsi="Times New Roman" w:cs="Times New Roman"/>
          <w:i/>
          <w:noProof w:val="0"/>
          <w:sz w:val="24"/>
          <w:szCs w:val="24"/>
          <w:lang w:val="en-GB"/>
        </w:rPr>
        <w:t xml:space="preserve"> and (.) yes </w:t>
      </w:r>
      <w:r w:rsidR="00C355FA" w:rsidRPr="00457537">
        <w:rPr>
          <w:rFonts w:ascii="Times New Roman" w:eastAsia="Calibri" w:hAnsi="Times New Roman" w:cs="Times New Roman"/>
          <w:i/>
          <w:noProof w:val="0"/>
          <w:sz w:val="24"/>
          <w:szCs w:val="24"/>
          <w:lang w:val="en-GB"/>
        </w:rPr>
        <w:t>’</w:t>
      </w:r>
      <w:r w:rsidRPr="00457537">
        <w:rPr>
          <w:rFonts w:ascii="Times New Roman" w:eastAsia="Calibri" w:hAnsi="Times New Roman" w:cs="Times New Roman"/>
          <w:i/>
          <w:noProof w:val="0"/>
          <w:sz w:val="24"/>
          <w:szCs w:val="24"/>
          <w:lang w:val="en-GB"/>
        </w:rPr>
        <w:t>you can’t come in</w:t>
      </w:r>
      <w:r w:rsidR="00C355FA" w:rsidRPr="00457537">
        <w:rPr>
          <w:rFonts w:ascii="Times New Roman" w:eastAsia="Calibri" w:hAnsi="Times New Roman" w:cs="Times New Roman"/>
          <w:i/>
          <w:noProof w:val="0"/>
          <w:sz w:val="24"/>
          <w:szCs w:val="24"/>
          <w:lang w:val="en-GB"/>
        </w:rPr>
        <w:t xml:space="preserve">', </w:t>
      </w:r>
      <w:r w:rsidRPr="00457537">
        <w:rPr>
          <w:rFonts w:ascii="Times New Roman" w:eastAsia="Calibri" w:hAnsi="Times New Roman" w:cs="Times New Roman"/>
          <w:i/>
          <w:noProof w:val="0"/>
          <w:sz w:val="24"/>
          <w:szCs w:val="24"/>
          <w:lang w:val="en-GB"/>
        </w:rPr>
        <w:t>I guess because my Spanish is too bad to really talk to them</w:t>
      </w:r>
      <w:r w:rsidR="00CB5D57" w:rsidRPr="00457537">
        <w:rPr>
          <w:rFonts w:ascii="Times New Roman" w:eastAsia="Calibri" w:hAnsi="Times New Roman" w:cs="Times New Roman"/>
          <w:i/>
          <w:noProof w:val="0"/>
          <w:sz w:val="24"/>
          <w:szCs w:val="24"/>
          <w:lang w:val="en-GB"/>
        </w:rPr>
        <w:t xml:space="preserve">. </w:t>
      </w:r>
      <w:r w:rsidR="00CB5D57" w:rsidRPr="00457537">
        <w:rPr>
          <w:rFonts w:ascii="Times New Roman" w:eastAsia="Calibri" w:hAnsi="Times New Roman" w:cs="Times New Roman"/>
          <w:iCs/>
          <w:noProof w:val="0"/>
          <w:sz w:val="24"/>
          <w:szCs w:val="24"/>
          <w:lang w:val="en-GB"/>
        </w:rPr>
        <w:t>[B03: German, in Italy]</w:t>
      </w:r>
      <w:r w:rsidRPr="00457537">
        <w:rPr>
          <w:rFonts w:ascii="Times New Roman" w:eastAsia="Calibri" w:hAnsi="Times New Roman" w:cs="Times New Roman"/>
          <w:i/>
          <w:noProof w:val="0"/>
          <w:sz w:val="24"/>
          <w:szCs w:val="24"/>
          <w:lang w:val="en-GB"/>
        </w:rPr>
        <w:t xml:space="preserve"> </w:t>
      </w:r>
    </w:p>
    <w:p w14:paraId="5FD16BB1" w14:textId="77777777" w:rsidR="00451AFB" w:rsidRPr="00457537" w:rsidRDefault="00451AFB" w:rsidP="00EB69E8">
      <w:pPr>
        <w:spacing w:after="0" w:line="480" w:lineRule="auto"/>
        <w:ind w:left="720"/>
        <w:rPr>
          <w:rFonts w:ascii="Times New Roman" w:eastAsia="Calibri" w:hAnsi="Times New Roman" w:cs="Times New Roman"/>
          <w:i/>
          <w:noProof w:val="0"/>
          <w:sz w:val="24"/>
          <w:szCs w:val="24"/>
          <w:lang w:val="en-GB"/>
        </w:rPr>
      </w:pPr>
    </w:p>
    <w:p w14:paraId="280407EF" w14:textId="79ECC5EB" w:rsidR="00561387" w:rsidRPr="00457537" w:rsidRDefault="00561387" w:rsidP="00561387">
      <w:pPr>
        <w:spacing w:after="0" w:line="480" w:lineRule="auto"/>
        <w:rPr>
          <w:rFonts w:ascii="Times New Roman" w:eastAsia="Calibri" w:hAnsi="Times New Roman" w:cs="Times New Roman"/>
          <w:bCs/>
          <w:i/>
          <w:iCs/>
          <w:noProof w:val="0"/>
          <w:sz w:val="24"/>
          <w:szCs w:val="24"/>
          <w:lang w:val="en-GB"/>
        </w:rPr>
      </w:pPr>
      <w:r w:rsidRPr="00457537">
        <w:rPr>
          <w:rFonts w:ascii="Times New Roman" w:eastAsia="Calibri" w:hAnsi="Times New Roman" w:cs="Times New Roman"/>
          <w:bCs/>
          <w:i/>
          <w:iCs/>
          <w:noProof w:val="0"/>
          <w:sz w:val="24"/>
          <w:szCs w:val="24"/>
          <w:lang w:val="en-GB"/>
        </w:rPr>
        <w:t>Self-</w:t>
      </w:r>
      <w:r w:rsidR="00954DCB" w:rsidRPr="00457537">
        <w:rPr>
          <w:rFonts w:ascii="Times New Roman" w:eastAsia="Calibri" w:hAnsi="Times New Roman" w:cs="Times New Roman"/>
          <w:bCs/>
          <w:i/>
          <w:iCs/>
          <w:noProof w:val="0"/>
          <w:sz w:val="24"/>
          <w:szCs w:val="24"/>
          <w:lang w:val="en-GB"/>
        </w:rPr>
        <w:t>C</w:t>
      </w:r>
      <w:r w:rsidRPr="00457537">
        <w:rPr>
          <w:rFonts w:ascii="Times New Roman" w:eastAsia="Calibri" w:hAnsi="Times New Roman" w:cs="Times New Roman"/>
          <w:bCs/>
          <w:i/>
          <w:iCs/>
          <w:noProof w:val="0"/>
          <w:sz w:val="24"/>
          <w:szCs w:val="24"/>
          <w:lang w:val="en-GB"/>
        </w:rPr>
        <w:t xml:space="preserve">onfidence and </w:t>
      </w:r>
      <w:r w:rsidR="00954DCB" w:rsidRPr="00457537">
        <w:rPr>
          <w:rFonts w:ascii="Times New Roman" w:eastAsia="Calibri" w:hAnsi="Times New Roman" w:cs="Times New Roman"/>
          <w:bCs/>
          <w:i/>
          <w:iCs/>
          <w:noProof w:val="0"/>
          <w:sz w:val="24"/>
          <w:szCs w:val="24"/>
          <w:lang w:val="en-GB"/>
        </w:rPr>
        <w:t>Self-Efficacy Beliefs</w:t>
      </w:r>
    </w:p>
    <w:p w14:paraId="282B3583" w14:textId="77777777" w:rsidR="00954DCB" w:rsidRPr="00457537" w:rsidRDefault="00954DCB" w:rsidP="00561387">
      <w:pPr>
        <w:spacing w:after="0" w:line="480" w:lineRule="auto"/>
        <w:rPr>
          <w:rFonts w:ascii="Times New Roman" w:eastAsia="Calibri" w:hAnsi="Times New Roman" w:cs="Times New Roman"/>
          <w:noProof w:val="0"/>
          <w:sz w:val="24"/>
          <w:szCs w:val="24"/>
          <w:lang w:val="en-GB"/>
        </w:rPr>
      </w:pPr>
    </w:p>
    <w:p w14:paraId="3DB12E78" w14:textId="4BEE7938" w:rsidR="00561387" w:rsidRPr="00457537" w:rsidRDefault="00561387" w:rsidP="00561387">
      <w:pPr>
        <w:spacing w:after="0" w:line="480" w:lineRule="auto"/>
        <w:rPr>
          <w:rFonts w:ascii="Times New Roman" w:eastAsia="Calibri" w:hAnsi="Times New Roman" w:cs="Times New Roman"/>
          <w:noProof w:val="0"/>
          <w:sz w:val="24"/>
          <w:szCs w:val="24"/>
          <w:lang w:val="en-GB"/>
        </w:rPr>
      </w:pPr>
      <w:r w:rsidRPr="00457537">
        <w:rPr>
          <w:rFonts w:ascii="Times New Roman" w:eastAsia="Calibri" w:hAnsi="Times New Roman" w:cs="Times New Roman"/>
          <w:noProof w:val="0"/>
          <w:sz w:val="24"/>
          <w:szCs w:val="24"/>
          <w:lang w:val="en-GB"/>
        </w:rPr>
        <w:t xml:space="preserve">In </w:t>
      </w:r>
      <w:r w:rsidR="00027C0E" w:rsidRPr="00457537">
        <w:rPr>
          <w:rFonts w:ascii="Times New Roman" w:eastAsia="Calibri" w:hAnsi="Times New Roman" w:cs="Times New Roman"/>
          <w:noProof w:val="0"/>
          <w:sz w:val="24"/>
          <w:szCs w:val="24"/>
          <w:lang w:val="en-GB"/>
        </w:rPr>
        <w:t>turn, the</w:t>
      </w:r>
      <w:r w:rsidRPr="00457537">
        <w:rPr>
          <w:rFonts w:ascii="Times New Roman" w:eastAsia="Calibri" w:hAnsi="Times New Roman" w:cs="Times New Roman"/>
          <w:noProof w:val="0"/>
          <w:sz w:val="24"/>
          <w:szCs w:val="24"/>
          <w:lang w:val="en-GB"/>
        </w:rPr>
        <w:t xml:space="preserve"> </w:t>
      </w:r>
      <w:r w:rsidR="008B2DB0" w:rsidRPr="00457537">
        <w:rPr>
          <w:rFonts w:ascii="Times New Roman" w:eastAsia="Calibri" w:hAnsi="Times New Roman" w:cs="Times New Roman"/>
          <w:noProof w:val="0"/>
          <w:sz w:val="24"/>
          <w:szCs w:val="24"/>
          <w:lang w:val="en-GB"/>
        </w:rPr>
        <w:t>language practices</w:t>
      </w:r>
      <w:r w:rsidRPr="00457537">
        <w:rPr>
          <w:rFonts w:ascii="Times New Roman" w:eastAsia="Calibri" w:hAnsi="Times New Roman" w:cs="Times New Roman"/>
          <w:noProof w:val="0"/>
          <w:sz w:val="24"/>
          <w:szCs w:val="24"/>
          <w:lang w:val="en-GB"/>
        </w:rPr>
        <w:t xml:space="preserve"> of the participants were influenced by their L2 self-efficacy beliefs and self-confidence</w:t>
      </w:r>
      <w:r w:rsidR="001B2E59" w:rsidRPr="00457537">
        <w:rPr>
          <w:rFonts w:ascii="Times New Roman" w:eastAsia="Calibri" w:hAnsi="Times New Roman" w:cs="Times New Roman"/>
          <w:noProof w:val="0"/>
          <w:sz w:val="24"/>
          <w:szCs w:val="24"/>
          <w:lang w:val="en-GB"/>
        </w:rPr>
        <w:t>; those</w:t>
      </w:r>
      <w:r w:rsidRPr="00457537">
        <w:rPr>
          <w:rFonts w:ascii="Times New Roman" w:eastAsia="Calibri" w:hAnsi="Times New Roman" w:cs="Times New Roman"/>
          <w:noProof w:val="0"/>
          <w:sz w:val="24"/>
          <w:szCs w:val="24"/>
          <w:lang w:val="en-GB"/>
        </w:rPr>
        <w:t xml:space="preserve"> </w:t>
      </w:r>
      <w:r w:rsidR="005D5AFD" w:rsidRPr="00457537">
        <w:rPr>
          <w:rFonts w:ascii="Times New Roman" w:eastAsia="Calibri" w:hAnsi="Times New Roman" w:cs="Times New Roman"/>
          <w:noProof w:val="0"/>
          <w:sz w:val="24"/>
          <w:szCs w:val="24"/>
          <w:lang w:val="en-GB"/>
        </w:rPr>
        <w:t>with low</w:t>
      </w:r>
      <w:r w:rsidRPr="00457537">
        <w:rPr>
          <w:rFonts w:ascii="Times New Roman" w:eastAsia="Calibri" w:hAnsi="Times New Roman" w:cs="Times New Roman"/>
          <w:noProof w:val="0"/>
          <w:sz w:val="24"/>
          <w:szCs w:val="24"/>
          <w:lang w:val="en-GB"/>
        </w:rPr>
        <w:t xml:space="preserve"> self-efficacy beliefs refrained from using </w:t>
      </w:r>
      <w:r w:rsidR="008E0A90" w:rsidRPr="00457537">
        <w:rPr>
          <w:rFonts w:ascii="Times New Roman" w:eastAsia="Calibri" w:hAnsi="Times New Roman" w:cs="Times New Roman"/>
          <w:noProof w:val="0"/>
          <w:sz w:val="24"/>
          <w:szCs w:val="24"/>
          <w:lang w:val="en-GB"/>
        </w:rPr>
        <w:t>languages other than English</w:t>
      </w:r>
      <w:r w:rsidRPr="00457537">
        <w:rPr>
          <w:rFonts w:ascii="Times New Roman" w:eastAsia="Calibri" w:hAnsi="Times New Roman" w:cs="Times New Roman"/>
          <w:noProof w:val="0"/>
          <w:sz w:val="24"/>
          <w:szCs w:val="24"/>
          <w:lang w:val="en-GB"/>
        </w:rPr>
        <w:t xml:space="preserve"> despite the </w:t>
      </w:r>
      <w:r w:rsidR="00027C0E" w:rsidRPr="00457537">
        <w:rPr>
          <w:rFonts w:ascii="Times New Roman" w:eastAsia="Calibri" w:hAnsi="Times New Roman" w:cs="Times New Roman"/>
          <w:noProof w:val="0"/>
          <w:sz w:val="24"/>
          <w:szCs w:val="24"/>
          <w:lang w:val="en-GB"/>
        </w:rPr>
        <w:t>availability of</w:t>
      </w:r>
      <w:r w:rsidRPr="00457537">
        <w:rPr>
          <w:rFonts w:ascii="Times New Roman" w:eastAsia="Calibri" w:hAnsi="Times New Roman" w:cs="Times New Roman"/>
          <w:noProof w:val="0"/>
          <w:sz w:val="24"/>
          <w:szCs w:val="24"/>
          <w:lang w:val="en-GB"/>
        </w:rPr>
        <w:t xml:space="preserve"> </w:t>
      </w:r>
      <w:r w:rsidR="001B2E59" w:rsidRPr="00457537">
        <w:rPr>
          <w:rFonts w:ascii="Times New Roman" w:eastAsia="Calibri" w:hAnsi="Times New Roman" w:cs="Times New Roman"/>
          <w:noProof w:val="0"/>
          <w:sz w:val="24"/>
          <w:szCs w:val="24"/>
          <w:lang w:val="en-GB"/>
        </w:rPr>
        <w:t>L1 speakers</w:t>
      </w:r>
      <w:r w:rsidRPr="00457537">
        <w:rPr>
          <w:rFonts w:ascii="Times New Roman" w:eastAsia="Calibri" w:hAnsi="Times New Roman" w:cs="Times New Roman"/>
          <w:noProof w:val="0"/>
          <w:sz w:val="24"/>
          <w:szCs w:val="24"/>
          <w:lang w:val="en-GB"/>
        </w:rPr>
        <w:t xml:space="preserve"> during their SA. As SP04 put it:</w:t>
      </w:r>
    </w:p>
    <w:p w14:paraId="515098D8" w14:textId="2C0982E8" w:rsidR="00561387" w:rsidRPr="00457537" w:rsidRDefault="00561387" w:rsidP="00B20BB9">
      <w:pPr>
        <w:spacing w:after="0" w:line="480" w:lineRule="auto"/>
        <w:ind w:left="1440" w:hanging="720"/>
        <w:rPr>
          <w:rFonts w:ascii="Times New Roman" w:eastAsia="Calibri" w:hAnsi="Times New Roman" w:cs="Times New Roman"/>
          <w:i/>
          <w:noProof w:val="0"/>
          <w:sz w:val="24"/>
          <w:szCs w:val="24"/>
          <w:lang w:val="en-GB"/>
        </w:rPr>
      </w:pPr>
      <w:r w:rsidRPr="00457537">
        <w:rPr>
          <w:rFonts w:ascii="Times New Roman" w:eastAsia="Calibri" w:hAnsi="Times New Roman" w:cs="Times New Roman"/>
          <w:i/>
          <w:noProof w:val="0"/>
          <w:sz w:val="24"/>
          <w:szCs w:val="24"/>
          <w:lang w:val="en-GB"/>
        </w:rPr>
        <w:t>SP04</w:t>
      </w:r>
      <w:r w:rsidRPr="00457537">
        <w:rPr>
          <w:rFonts w:ascii="Times New Roman" w:eastAsia="Calibri" w:hAnsi="Times New Roman" w:cs="Times New Roman"/>
          <w:i/>
          <w:noProof w:val="0"/>
          <w:sz w:val="24"/>
          <w:szCs w:val="24"/>
          <w:lang w:val="en-GB"/>
        </w:rPr>
        <w:tab/>
        <w:t>I have met five or six people from France and I I’ve been partying with them and talking with them sometimes, but we always speak English</w:t>
      </w:r>
      <w:r w:rsidR="007F76C4" w:rsidRPr="00457537">
        <w:rPr>
          <w:rFonts w:ascii="Times New Roman" w:eastAsia="Calibri" w:hAnsi="Times New Roman" w:cs="Times New Roman"/>
          <w:i/>
          <w:noProof w:val="0"/>
          <w:sz w:val="24"/>
          <w:szCs w:val="24"/>
          <w:lang w:val="en-GB"/>
        </w:rPr>
        <w:t>.</w:t>
      </w:r>
    </w:p>
    <w:p w14:paraId="1C047BD9" w14:textId="64862825" w:rsidR="00561387" w:rsidRPr="00457537" w:rsidRDefault="008E0A90" w:rsidP="00B20BB9">
      <w:pPr>
        <w:spacing w:after="0" w:line="480" w:lineRule="auto"/>
        <w:ind w:left="1440" w:hanging="720"/>
        <w:rPr>
          <w:rFonts w:ascii="Times New Roman" w:eastAsia="Calibri" w:hAnsi="Times New Roman" w:cs="Times New Roman"/>
          <w:i/>
          <w:noProof w:val="0"/>
          <w:sz w:val="24"/>
          <w:szCs w:val="24"/>
          <w:lang w:val="en-GB"/>
        </w:rPr>
      </w:pPr>
      <w:r w:rsidRPr="00457537">
        <w:rPr>
          <w:rFonts w:ascii="Times New Roman" w:eastAsia="Calibri" w:hAnsi="Times New Roman" w:cs="Times New Roman"/>
          <w:i/>
          <w:noProof w:val="0"/>
          <w:sz w:val="24"/>
          <w:szCs w:val="24"/>
          <w:lang w:val="en-GB"/>
        </w:rPr>
        <w:t>INV</w:t>
      </w:r>
      <w:r w:rsidR="00561387" w:rsidRPr="00457537">
        <w:rPr>
          <w:rFonts w:ascii="Times New Roman" w:eastAsia="Calibri" w:hAnsi="Times New Roman" w:cs="Times New Roman"/>
          <w:i/>
          <w:noProof w:val="0"/>
          <w:sz w:val="24"/>
          <w:szCs w:val="24"/>
          <w:lang w:val="en-GB"/>
        </w:rPr>
        <w:tab/>
        <w:t xml:space="preserve">English, have you tried French with them? </w:t>
      </w:r>
    </w:p>
    <w:p w14:paraId="73100474" w14:textId="308A31E5" w:rsidR="00561387" w:rsidRPr="00457537" w:rsidRDefault="00561387" w:rsidP="00B20BB9">
      <w:pPr>
        <w:spacing w:after="0" w:line="480" w:lineRule="auto"/>
        <w:ind w:left="1440" w:hanging="720"/>
        <w:rPr>
          <w:rFonts w:ascii="Times New Roman" w:eastAsia="Calibri" w:hAnsi="Times New Roman" w:cs="Times New Roman"/>
          <w:iCs/>
          <w:noProof w:val="0"/>
          <w:sz w:val="24"/>
          <w:szCs w:val="24"/>
          <w:lang w:val="en-GB"/>
        </w:rPr>
      </w:pPr>
      <w:r w:rsidRPr="00457537">
        <w:rPr>
          <w:rFonts w:ascii="Times New Roman" w:eastAsia="Calibri" w:hAnsi="Times New Roman" w:cs="Times New Roman"/>
          <w:i/>
          <w:noProof w:val="0"/>
          <w:sz w:val="24"/>
          <w:szCs w:val="24"/>
          <w:lang w:val="en-GB"/>
        </w:rPr>
        <w:t>SP04</w:t>
      </w:r>
      <w:r w:rsidRPr="00457537">
        <w:rPr>
          <w:rFonts w:ascii="Times New Roman" w:eastAsia="Calibri" w:hAnsi="Times New Roman" w:cs="Times New Roman"/>
          <w:i/>
          <w:noProof w:val="0"/>
          <w:sz w:val="24"/>
          <w:szCs w:val="24"/>
          <w:lang w:val="en-GB"/>
        </w:rPr>
        <w:tab/>
      </w:r>
      <w:r w:rsidR="00D87613" w:rsidRPr="00457537">
        <w:rPr>
          <w:rFonts w:ascii="Times New Roman" w:eastAsia="Calibri" w:hAnsi="Times New Roman" w:cs="Times New Roman"/>
          <w:i/>
          <w:noProof w:val="0"/>
          <w:sz w:val="24"/>
          <w:szCs w:val="24"/>
          <w:lang w:val="en-GB"/>
        </w:rPr>
        <w:t>N</w:t>
      </w:r>
      <w:r w:rsidRPr="00457537">
        <w:rPr>
          <w:rFonts w:ascii="Times New Roman" w:eastAsia="Calibri" w:hAnsi="Times New Roman" w:cs="Times New Roman"/>
          <w:i/>
          <w:noProof w:val="0"/>
          <w:sz w:val="24"/>
          <w:szCs w:val="24"/>
          <w:lang w:val="en-GB"/>
        </w:rPr>
        <w:t>o I haven’t</w:t>
      </w:r>
      <w:r w:rsidR="00D87613" w:rsidRPr="00457537">
        <w:rPr>
          <w:rFonts w:ascii="Times New Roman" w:eastAsia="Calibri" w:hAnsi="Times New Roman" w:cs="Times New Roman"/>
          <w:i/>
          <w:noProof w:val="0"/>
          <w:sz w:val="24"/>
          <w:szCs w:val="24"/>
          <w:lang w:val="en-GB"/>
        </w:rPr>
        <w:t>,</w:t>
      </w:r>
      <w:r w:rsidRPr="00457537">
        <w:rPr>
          <w:rFonts w:ascii="Times New Roman" w:eastAsia="Calibri" w:hAnsi="Times New Roman" w:cs="Times New Roman"/>
          <w:i/>
          <w:noProof w:val="0"/>
          <w:sz w:val="24"/>
          <w:szCs w:val="24"/>
          <w:lang w:val="en-GB"/>
        </w:rPr>
        <w:t xml:space="preserve"> because I know that I can’t have a conversation, I can just like present myself to them, or like ‘hello, my name is SP04, I’m from Portugal’, but I cannot develop further the conversation so I don’t even try the case, it would be a very short conversation [laughter]</w:t>
      </w:r>
      <w:r w:rsidR="007F76C4" w:rsidRPr="00457537">
        <w:rPr>
          <w:rFonts w:ascii="Times New Roman" w:eastAsia="Calibri" w:hAnsi="Times New Roman" w:cs="Times New Roman"/>
          <w:i/>
          <w:noProof w:val="0"/>
          <w:sz w:val="24"/>
          <w:szCs w:val="24"/>
          <w:lang w:val="en-GB"/>
        </w:rPr>
        <w:t>.</w:t>
      </w:r>
      <w:r w:rsidR="007F76C4" w:rsidRPr="00457537">
        <w:rPr>
          <w:rFonts w:ascii="Times New Roman" w:eastAsia="Calibri" w:hAnsi="Times New Roman" w:cs="Times New Roman"/>
          <w:iCs/>
          <w:noProof w:val="0"/>
          <w:sz w:val="24"/>
          <w:szCs w:val="24"/>
          <w:lang w:val="en-GB"/>
        </w:rPr>
        <w:t xml:space="preserve"> [SP04</w:t>
      </w:r>
      <w:r w:rsidR="00B20BB9" w:rsidRPr="00457537">
        <w:rPr>
          <w:rFonts w:ascii="Times New Roman" w:eastAsia="Calibri" w:hAnsi="Times New Roman" w:cs="Times New Roman"/>
          <w:iCs/>
          <w:noProof w:val="0"/>
          <w:sz w:val="24"/>
          <w:szCs w:val="24"/>
          <w:lang w:val="en-GB"/>
        </w:rPr>
        <w:t>:</w:t>
      </w:r>
      <w:r w:rsidR="007F76C4" w:rsidRPr="00457537">
        <w:rPr>
          <w:rFonts w:ascii="Times New Roman" w:eastAsia="Calibri" w:hAnsi="Times New Roman" w:cs="Times New Roman"/>
          <w:iCs/>
          <w:noProof w:val="0"/>
          <w:sz w:val="24"/>
          <w:szCs w:val="24"/>
          <w:lang w:val="en-GB"/>
        </w:rPr>
        <w:t xml:space="preserve"> </w:t>
      </w:r>
      <w:r w:rsidR="00B20BB9" w:rsidRPr="00457537">
        <w:rPr>
          <w:rFonts w:ascii="Times New Roman" w:eastAsia="Calibri" w:hAnsi="Times New Roman" w:cs="Times New Roman"/>
          <w:iCs/>
          <w:noProof w:val="0"/>
          <w:sz w:val="24"/>
          <w:szCs w:val="24"/>
          <w:lang w:val="en-GB"/>
        </w:rPr>
        <w:t>Portuguese, in Croatia]</w:t>
      </w:r>
    </w:p>
    <w:p w14:paraId="53E4EB0E" w14:textId="77777777" w:rsidR="00A44B63" w:rsidRPr="00457537" w:rsidRDefault="00A44B63" w:rsidP="00561387">
      <w:pPr>
        <w:spacing w:after="0" w:line="480" w:lineRule="auto"/>
        <w:rPr>
          <w:rFonts w:ascii="Times New Roman" w:eastAsia="Calibri" w:hAnsi="Times New Roman" w:cs="Times New Roman"/>
          <w:i/>
          <w:noProof w:val="0"/>
          <w:sz w:val="24"/>
          <w:szCs w:val="24"/>
          <w:lang w:val="en-GB"/>
        </w:rPr>
      </w:pPr>
    </w:p>
    <w:p w14:paraId="4887C110" w14:textId="405C9A9C" w:rsidR="00561387" w:rsidRPr="00457537" w:rsidRDefault="00561387" w:rsidP="00561387">
      <w:pPr>
        <w:spacing w:after="0" w:line="480" w:lineRule="auto"/>
        <w:rPr>
          <w:rFonts w:ascii="Times New Roman" w:eastAsia="Calibri" w:hAnsi="Times New Roman" w:cs="Times New Roman"/>
          <w:bCs/>
          <w:i/>
          <w:iCs/>
          <w:noProof w:val="0"/>
          <w:sz w:val="24"/>
          <w:szCs w:val="24"/>
          <w:lang w:val="en-GB"/>
        </w:rPr>
      </w:pPr>
      <w:r w:rsidRPr="00457537">
        <w:rPr>
          <w:rFonts w:ascii="Times New Roman" w:eastAsia="Calibri" w:hAnsi="Times New Roman" w:cs="Times New Roman"/>
          <w:bCs/>
          <w:i/>
          <w:iCs/>
          <w:noProof w:val="0"/>
          <w:sz w:val="24"/>
          <w:szCs w:val="24"/>
          <w:lang w:val="en-GB"/>
        </w:rPr>
        <w:t xml:space="preserve">Absence of </w:t>
      </w:r>
      <w:r w:rsidR="00954DCB" w:rsidRPr="00457537">
        <w:rPr>
          <w:rFonts w:ascii="Times New Roman" w:eastAsia="Calibri" w:hAnsi="Times New Roman" w:cs="Times New Roman"/>
          <w:bCs/>
          <w:i/>
          <w:iCs/>
          <w:noProof w:val="0"/>
          <w:sz w:val="24"/>
          <w:szCs w:val="24"/>
          <w:lang w:val="en-GB"/>
        </w:rPr>
        <w:t>S</w:t>
      </w:r>
      <w:r w:rsidRPr="00457537">
        <w:rPr>
          <w:rFonts w:ascii="Times New Roman" w:eastAsia="Calibri" w:hAnsi="Times New Roman" w:cs="Times New Roman"/>
          <w:bCs/>
          <w:i/>
          <w:iCs/>
          <w:noProof w:val="0"/>
          <w:sz w:val="24"/>
          <w:szCs w:val="24"/>
          <w:lang w:val="en-GB"/>
        </w:rPr>
        <w:t>peakers</w:t>
      </w:r>
    </w:p>
    <w:p w14:paraId="267CF60C" w14:textId="77777777" w:rsidR="00954DCB" w:rsidRPr="00457537" w:rsidRDefault="00954DCB" w:rsidP="00561387">
      <w:pPr>
        <w:spacing w:after="0" w:line="480" w:lineRule="auto"/>
        <w:rPr>
          <w:rFonts w:ascii="Times New Roman" w:eastAsia="Calibri" w:hAnsi="Times New Roman" w:cs="Times New Roman"/>
          <w:noProof w:val="0"/>
          <w:sz w:val="24"/>
          <w:szCs w:val="24"/>
          <w:lang w:val="en-GB"/>
        </w:rPr>
      </w:pPr>
    </w:p>
    <w:p w14:paraId="1B066472" w14:textId="5E638BD9" w:rsidR="00561387" w:rsidRPr="00457537" w:rsidRDefault="00556C46" w:rsidP="00561387">
      <w:pPr>
        <w:spacing w:after="0" w:line="480" w:lineRule="auto"/>
        <w:rPr>
          <w:rFonts w:ascii="Times New Roman" w:eastAsia="Calibri" w:hAnsi="Times New Roman" w:cs="Times New Roman"/>
          <w:noProof w:val="0"/>
          <w:sz w:val="24"/>
          <w:szCs w:val="24"/>
          <w:lang w:val="en-GB"/>
        </w:rPr>
      </w:pPr>
      <w:r w:rsidRPr="00457537">
        <w:rPr>
          <w:rFonts w:ascii="Times New Roman" w:eastAsia="Calibri" w:hAnsi="Times New Roman" w:cs="Times New Roman"/>
          <w:noProof w:val="0"/>
          <w:sz w:val="24"/>
          <w:szCs w:val="24"/>
          <w:lang w:val="en-GB"/>
        </w:rPr>
        <w:t>Several participants reported</w:t>
      </w:r>
      <w:r w:rsidR="00561387" w:rsidRPr="00457537">
        <w:rPr>
          <w:rFonts w:ascii="Times New Roman" w:eastAsia="Calibri" w:hAnsi="Times New Roman" w:cs="Times New Roman"/>
          <w:noProof w:val="0"/>
          <w:sz w:val="24"/>
          <w:szCs w:val="24"/>
          <w:lang w:val="en-GB"/>
        </w:rPr>
        <w:t xml:space="preserve"> that they did not encounter people with whom they could practi</w:t>
      </w:r>
      <w:r w:rsidR="00C74873" w:rsidRPr="00457537">
        <w:rPr>
          <w:rFonts w:ascii="Times New Roman" w:eastAsia="Calibri" w:hAnsi="Times New Roman" w:cs="Times New Roman"/>
          <w:noProof w:val="0"/>
          <w:sz w:val="24"/>
          <w:szCs w:val="24"/>
          <w:lang w:val="en-GB"/>
        </w:rPr>
        <w:t>s</w:t>
      </w:r>
      <w:r w:rsidR="00561387" w:rsidRPr="00457537">
        <w:rPr>
          <w:rFonts w:ascii="Times New Roman" w:eastAsia="Calibri" w:hAnsi="Times New Roman" w:cs="Times New Roman"/>
          <w:noProof w:val="0"/>
          <w:sz w:val="24"/>
          <w:szCs w:val="24"/>
          <w:lang w:val="en-GB"/>
        </w:rPr>
        <w:t xml:space="preserve">e the languages they had formerly studied. </w:t>
      </w:r>
      <w:r w:rsidR="00864699" w:rsidRPr="00457537">
        <w:rPr>
          <w:rFonts w:ascii="Times New Roman" w:eastAsia="Calibri" w:hAnsi="Times New Roman" w:cs="Times New Roman"/>
          <w:noProof w:val="0"/>
          <w:sz w:val="24"/>
          <w:szCs w:val="24"/>
          <w:lang w:val="en-GB"/>
        </w:rPr>
        <w:t xml:space="preserve">In </w:t>
      </w:r>
      <w:r w:rsidR="00E92EC9" w:rsidRPr="00457537">
        <w:rPr>
          <w:rFonts w:ascii="Times New Roman" w:eastAsia="Calibri" w:hAnsi="Times New Roman" w:cs="Times New Roman"/>
          <w:noProof w:val="0"/>
          <w:sz w:val="24"/>
          <w:szCs w:val="24"/>
          <w:lang w:val="en-GB"/>
        </w:rPr>
        <w:t>such cases, SA was unlikely to impact on their language affiliations:</w:t>
      </w:r>
    </w:p>
    <w:p w14:paraId="706E9B9F" w14:textId="1DA752DE" w:rsidR="00561387" w:rsidRPr="00457537" w:rsidRDefault="00E92EC9" w:rsidP="00234F3A">
      <w:pPr>
        <w:spacing w:after="0" w:line="480" w:lineRule="auto"/>
        <w:ind w:left="1440" w:hanging="720"/>
        <w:rPr>
          <w:rFonts w:ascii="Times New Roman" w:eastAsia="Calibri" w:hAnsi="Times New Roman" w:cs="Times New Roman"/>
          <w:i/>
          <w:noProof w:val="0"/>
          <w:sz w:val="24"/>
          <w:szCs w:val="24"/>
          <w:lang w:val="en-GB"/>
        </w:rPr>
      </w:pPr>
      <w:r w:rsidRPr="00457537">
        <w:rPr>
          <w:rFonts w:ascii="Times New Roman" w:eastAsia="Calibri" w:hAnsi="Times New Roman" w:cs="Times New Roman"/>
          <w:i/>
          <w:noProof w:val="0"/>
          <w:sz w:val="24"/>
          <w:szCs w:val="24"/>
          <w:lang w:val="en-GB"/>
        </w:rPr>
        <w:t>INV</w:t>
      </w:r>
      <w:r w:rsidR="00561387" w:rsidRPr="00457537">
        <w:rPr>
          <w:rFonts w:ascii="Times New Roman" w:eastAsia="Calibri" w:hAnsi="Times New Roman" w:cs="Times New Roman"/>
          <w:i/>
          <w:noProof w:val="0"/>
          <w:sz w:val="24"/>
          <w:szCs w:val="24"/>
          <w:lang w:val="en-GB"/>
        </w:rPr>
        <w:tab/>
      </w:r>
      <w:r w:rsidR="00234F3A" w:rsidRPr="00457537">
        <w:rPr>
          <w:rFonts w:ascii="Times New Roman" w:eastAsia="Calibri" w:hAnsi="Times New Roman" w:cs="Times New Roman"/>
          <w:i/>
          <w:noProof w:val="0"/>
          <w:sz w:val="24"/>
          <w:szCs w:val="24"/>
          <w:lang w:val="en-GB"/>
        </w:rPr>
        <w:t>And</w:t>
      </w:r>
      <w:r w:rsidR="00561387" w:rsidRPr="00457537">
        <w:rPr>
          <w:rFonts w:ascii="Times New Roman" w:eastAsia="Calibri" w:hAnsi="Times New Roman" w:cs="Times New Roman"/>
          <w:i/>
          <w:noProof w:val="0"/>
          <w:sz w:val="24"/>
          <w:szCs w:val="24"/>
          <w:lang w:val="en-GB"/>
        </w:rPr>
        <w:t xml:space="preserve"> what about Spanish? </w:t>
      </w:r>
    </w:p>
    <w:p w14:paraId="5E5517F3" w14:textId="30D68D20" w:rsidR="00561387" w:rsidRPr="00457537" w:rsidRDefault="00561387" w:rsidP="00234F3A">
      <w:pPr>
        <w:spacing w:after="0" w:line="480" w:lineRule="auto"/>
        <w:ind w:left="1440" w:hanging="720"/>
        <w:rPr>
          <w:rFonts w:ascii="Times New Roman" w:eastAsia="Calibri" w:hAnsi="Times New Roman" w:cs="Times New Roman"/>
          <w:i/>
          <w:noProof w:val="0"/>
          <w:sz w:val="24"/>
          <w:szCs w:val="24"/>
          <w:lang w:val="en-GB"/>
        </w:rPr>
      </w:pPr>
      <w:r w:rsidRPr="00457537">
        <w:rPr>
          <w:rFonts w:ascii="Times New Roman" w:eastAsia="Calibri" w:hAnsi="Times New Roman" w:cs="Times New Roman"/>
          <w:i/>
          <w:noProof w:val="0"/>
          <w:sz w:val="24"/>
          <w:szCs w:val="24"/>
          <w:lang w:val="en-GB"/>
        </w:rPr>
        <w:lastRenderedPageBreak/>
        <w:t>B01</w:t>
      </w:r>
      <w:r w:rsidRPr="00457537">
        <w:rPr>
          <w:rFonts w:ascii="Times New Roman" w:eastAsia="Calibri" w:hAnsi="Times New Roman" w:cs="Times New Roman"/>
          <w:i/>
          <w:noProof w:val="0"/>
          <w:sz w:val="24"/>
          <w:szCs w:val="24"/>
          <w:lang w:val="en-GB"/>
        </w:rPr>
        <w:tab/>
        <w:t xml:space="preserve">I don’t really use it anymore because when I got to university in France, I didn’t have any more Spanish </w:t>
      </w:r>
      <w:proofErr w:type="gramStart"/>
      <w:r w:rsidRPr="00457537">
        <w:rPr>
          <w:rFonts w:ascii="Times New Roman" w:eastAsia="Calibri" w:hAnsi="Times New Roman" w:cs="Times New Roman"/>
          <w:i/>
          <w:noProof w:val="0"/>
          <w:sz w:val="24"/>
          <w:szCs w:val="24"/>
          <w:lang w:val="en-GB"/>
        </w:rPr>
        <w:t>classes</w:t>
      </w:r>
      <w:proofErr w:type="gramEnd"/>
      <w:r w:rsidRPr="00457537">
        <w:rPr>
          <w:rFonts w:ascii="Times New Roman" w:eastAsia="Calibri" w:hAnsi="Times New Roman" w:cs="Times New Roman"/>
          <w:i/>
          <w:noProof w:val="0"/>
          <w:sz w:val="24"/>
          <w:szCs w:val="24"/>
          <w:lang w:val="en-GB"/>
        </w:rPr>
        <w:t xml:space="preserve"> so I just stopped, I mean sometimes I watch series in Spanish but that’s it</w:t>
      </w:r>
      <w:r w:rsidR="00234F3A" w:rsidRPr="00457537">
        <w:rPr>
          <w:rFonts w:ascii="Times New Roman" w:eastAsia="Calibri" w:hAnsi="Times New Roman" w:cs="Times New Roman"/>
          <w:i/>
          <w:noProof w:val="0"/>
          <w:sz w:val="24"/>
          <w:szCs w:val="24"/>
          <w:lang w:val="en-GB"/>
        </w:rPr>
        <w:t>.</w:t>
      </w:r>
    </w:p>
    <w:p w14:paraId="0184A26B" w14:textId="31F0E030" w:rsidR="00561387" w:rsidRPr="00457537" w:rsidRDefault="00E92EC9" w:rsidP="00234F3A">
      <w:pPr>
        <w:spacing w:after="0" w:line="480" w:lineRule="auto"/>
        <w:ind w:left="1440" w:hanging="720"/>
        <w:rPr>
          <w:rFonts w:ascii="Times New Roman" w:eastAsia="Calibri" w:hAnsi="Times New Roman" w:cs="Times New Roman"/>
          <w:i/>
          <w:noProof w:val="0"/>
          <w:sz w:val="24"/>
          <w:szCs w:val="24"/>
          <w:lang w:val="en-GB"/>
        </w:rPr>
      </w:pPr>
      <w:r w:rsidRPr="00457537">
        <w:rPr>
          <w:rFonts w:ascii="Times New Roman" w:eastAsia="Calibri" w:hAnsi="Times New Roman" w:cs="Times New Roman"/>
          <w:i/>
          <w:noProof w:val="0"/>
          <w:sz w:val="24"/>
          <w:szCs w:val="24"/>
          <w:lang w:val="en-GB"/>
        </w:rPr>
        <w:t>INV</w:t>
      </w:r>
      <w:r w:rsidR="00561387" w:rsidRPr="00457537">
        <w:rPr>
          <w:rFonts w:ascii="Times New Roman" w:eastAsia="Calibri" w:hAnsi="Times New Roman" w:cs="Times New Roman"/>
          <w:i/>
          <w:noProof w:val="0"/>
          <w:sz w:val="24"/>
          <w:szCs w:val="24"/>
          <w:lang w:val="en-GB"/>
        </w:rPr>
        <w:tab/>
      </w:r>
      <w:r w:rsidR="00234F3A" w:rsidRPr="00457537">
        <w:rPr>
          <w:rFonts w:ascii="Times New Roman" w:eastAsia="Calibri" w:hAnsi="Times New Roman" w:cs="Times New Roman"/>
          <w:i/>
          <w:noProof w:val="0"/>
          <w:sz w:val="24"/>
          <w:szCs w:val="24"/>
          <w:lang w:val="en-GB"/>
        </w:rPr>
        <w:t>O</w:t>
      </w:r>
      <w:r w:rsidR="00561387" w:rsidRPr="00457537">
        <w:rPr>
          <w:rFonts w:ascii="Times New Roman" w:eastAsia="Calibri" w:hAnsi="Times New Roman" w:cs="Times New Roman"/>
          <w:i/>
          <w:noProof w:val="0"/>
          <w:sz w:val="24"/>
          <w:szCs w:val="24"/>
          <w:lang w:val="en-GB"/>
        </w:rPr>
        <w:t>k, and you don’t know people in</w:t>
      </w:r>
      <w:r w:rsidR="00234F3A" w:rsidRPr="00457537">
        <w:rPr>
          <w:rFonts w:ascii="Times New Roman" w:eastAsia="Calibri" w:hAnsi="Times New Roman" w:cs="Times New Roman"/>
          <w:i/>
          <w:noProof w:val="0"/>
          <w:sz w:val="24"/>
          <w:szCs w:val="24"/>
          <w:lang w:val="en-GB"/>
        </w:rPr>
        <w:t xml:space="preserve"> [this city]</w:t>
      </w:r>
      <w:r w:rsidR="00561387" w:rsidRPr="00457537">
        <w:rPr>
          <w:rFonts w:ascii="Times New Roman" w:eastAsia="Calibri" w:hAnsi="Times New Roman" w:cs="Times New Roman"/>
          <w:i/>
          <w:noProof w:val="0"/>
          <w:sz w:val="24"/>
          <w:szCs w:val="24"/>
          <w:lang w:val="en-GB"/>
        </w:rPr>
        <w:t>?</w:t>
      </w:r>
    </w:p>
    <w:p w14:paraId="58578DE1" w14:textId="164D96CC" w:rsidR="00561387" w:rsidRPr="00457537" w:rsidRDefault="00561387" w:rsidP="005F5904">
      <w:pPr>
        <w:spacing w:after="0" w:line="480" w:lineRule="auto"/>
        <w:ind w:left="1440" w:hanging="720"/>
        <w:contextualSpacing/>
        <w:rPr>
          <w:rFonts w:ascii="Times New Roman" w:eastAsia="Calibri" w:hAnsi="Times New Roman" w:cs="Times New Roman"/>
          <w:iCs/>
          <w:noProof w:val="0"/>
          <w:sz w:val="24"/>
          <w:szCs w:val="24"/>
          <w:lang w:val="en-GB"/>
        </w:rPr>
      </w:pPr>
      <w:r w:rsidRPr="00457537">
        <w:rPr>
          <w:rFonts w:ascii="Times New Roman" w:eastAsia="Calibri" w:hAnsi="Times New Roman" w:cs="Times New Roman"/>
          <w:i/>
          <w:noProof w:val="0"/>
          <w:sz w:val="24"/>
          <w:szCs w:val="24"/>
          <w:lang w:val="en-GB"/>
        </w:rPr>
        <w:t>B01</w:t>
      </w:r>
      <w:r w:rsidRPr="00457537">
        <w:rPr>
          <w:rFonts w:ascii="Times New Roman" w:eastAsia="Calibri" w:hAnsi="Times New Roman" w:cs="Times New Roman"/>
          <w:i/>
          <w:noProof w:val="0"/>
          <w:sz w:val="24"/>
          <w:szCs w:val="24"/>
          <w:lang w:val="en-GB"/>
        </w:rPr>
        <w:tab/>
      </w:r>
      <w:r w:rsidR="00234F3A" w:rsidRPr="00457537">
        <w:rPr>
          <w:rFonts w:ascii="Times New Roman" w:eastAsia="Calibri" w:hAnsi="Times New Roman" w:cs="Times New Roman"/>
          <w:i/>
          <w:noProof w:val="0"/>
          <w:sz w:val="24"/>
          <w:szCs w:val="24"/>
          <w:lang w:val="en-GB"/>
        </w:rPr>
        <w:t>N</w:t>
      </w:r>
      <w:r w:rsidRPr="00457537">
        <w:rPr>
          <w:rFonts w:ascii="Times New Roman" w:eastAsia="Calibri" w:hAnsi="Times New Roman" w:cs="Times New Roman"/>
          <w:i/>
          <w:noProof w:val="0"/>
          <w:sz w:val="24"/>
          <w:szCs w:val="24"/>
          <w:lang w:val="en-GB"/>
        </w:rPr>
        <w:t>o I don’t know any Spanish or Hispanic people</w:t>
      </w:r>
      <w:r w:rsidR="00E92EC9" w:rsidRPr="00457537">
        <w:rPr>
          <w:rFonts w:ascii="Times New Roman" w:eastAsia="Calibri" w:hAnsi="Times New Roman" w:cs="Times New Roman"/>
          <w:iCs/>
          <w:noProof w:val="0"/>
          <w:sz w:val="24"/>
          <w:szCs w:val="24"/>
          <w:lang w:val="en-GB"/>
        </w:rPr>
        <w:t xml:space="preserve">. [B01: </w:t>
      </w:r>
      <w:r w:rsidR="00126203" w:rsidRPr="00457537">
        <w:rPr>
          <w:rFonts w:ascii="Times New Roman" w:eastAsia="Calibri" w:hAnsi="Times New Roman" w:cs="Times New Roman"/>
          <w:iCs/>
          <w:noProof w:val="0"/>
          <w:sz w:val="24"/>
          <w:szCs w:val="24"/>
          <w:lang w:val="en-GB"/>
        </w:rPr>
        <w:t>French, in Italy]</w:t>
      </w:r>
    </w:p>
    <w:p w14:paraId="131CE1F9" w14:textId="77777777" w:rsidR="004B5DC3" w:rsidRPr="00457537" w:rsidRDefault="004B5DC3" w:rsidP="00611B70">
      <w:pPr>
        <w:rPr>
          <w:noProof w:val="0"/>
          <w:lang w:val="en-GB"/>
        </w:rPr>
      </w:pPr>
    </w:p>
    <w:p w14:paraId="61E4498B" w14:textId="5CF49CE6" w:rsidR="00561387" w:rsidRPr="00457537" w:rsidRDefault="004B5DC3" w:rsidP="00694BD0">
      <w:pPr>
        <w:rPr>
          <w:rFonts w:ascii="Times New Roman" w:hAnsi="Times New Roman" w:cs="Times New Roman"/>
          <w:i/>
          <w:iCs/>
          <w:sz w:val="24"/>
          <w:szCs w:val="24"/>
          <w:lang w:val="en-GB"/>
        </w:rPr>
      </w:pPr>
      <w:r w:rsidRPr="00457537">
        <w:rPr>
          <w:rFonts w:ascii="Times New Roman" w:hAnsi="Times New Roman" w:cs="Times New Roman"/>
          <w:i/>
          <w:iCs/>
          <w:sz w:val="24"/>
          <w:szCs w:val="24"/>
          <w:lang w:val="en-GB"/>
        </w:rPr>
        <w:t xml:space="preserve">Neutralising the </w:t>
      </w:r>
      <w:r w:rsidR="00954DCB" w:rsidRPr="00457537">
        <w:rPr>
          <w:rFonts w:ascii="Times New Roman" w:hAnsi="Times New Roman" w:cs="Times New Roman"/>
          <w:i/>
          <w:iCs/>
          <w:sz w:val="24"/>
          <w:szCs w:val="24"/>
          <w:lang w:val="en-GB"/>
        </w:rPr>
        <w:t>H</w:t>
      </w:r>
      <w:r w:rsidRPr="00457537">
        <w:rPr>
          <w:rFonts w:ascii="Times New Roman" w:hAnsi="Times New Roman" w:cs="Times New Roman"/>
          <w:i/>
          <w:iCs/>
          <w:sz w:val="24"/>
          <w:szCs w:val="24"/>
          <w:lang w:val="en-GB"/>
        </w:rPr>
        <w:t>ierarchy</w:t>
      </w:r>
    </w:p>
    <w:p w14:paraId="17942E3B" w14:textId="763A4ABE" w:rsidR="004B5DC3" w:rsidRPr="00457537" w:rsidRDefault="004B5DC3" w:rsidP="005F5904">
      <w:pPr>
        <w:spacing w:after="0" w:line="480" w:lineRule="auto"/>
        <w:contextualSpacing/>
        <w:rPr>
          <w:rFonts w:ascii="Times New Roman" w:hAnsi="Times New Roman" w:cs="Times New Roman"/>
          <w:noProof w:val="0"/>
          <w:sz w:val="24"/>
          <w:szCs w:val="24"/>
          <w:lang w:val="en-GB"/>
        </w:rPr>
      </w:pPr>
    </w:p>
    <w:p w14:paraId="35525A1A" w14:textId="340EE2BE" w:rsidR="00FA700C" w:rsidRPr="00457537" w:rsidRDefault="00A76EF6" w:rsidP="005F5904">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In some circumstances, </w:t>
      </w:r>
      <w:r w:rsidR="00705AAB" w:rsidRPr="00457537">
        <w:rPr>
          <w:rFonts w:ascii="Times New Roman" w:hAnsi="Times New Roman" w:cs="Times New Roman"/>
          <w:noProof w:val="0"/>
          <w:sz w:val="24"/>
          <w:szCs w:val="24"/>
          <w:lang w:val="en-GB"/>
        </w:rPr>
        <w:t xml:space="preserve">SA supported the development of </w:t>
      </w:r>
      <w:r w:rsidR="00772DAE">
        <w:rPr>
          <w:rFonts w:ascii="Times New Roman" w:hAnsi="Times New Roman" w:cs="Times New Roman"/>
          <w:noProof w:val="0"/>
          <w:sz w:val="24"/>
          <w:szCs w:val="24"/>
          <w:lang w:val="en-GB"/>
        </w:rPr>
        <w:t xml:space="preserve">new </w:t>
      </w:r>
      <w:r w:rsidR="00705AAB" w:rsidRPr="00457537">
        <w:rPr>
          <w:rFonts w:ascii="Times New Roman" w:hAnsi="Times New Roman" w:cs="Times New Roman"/>
          <w:noProof w:val="0"/>
          <w:sz w:val="24"/>
          <w:szCs w:val="24"/>
          <w:lang w:val="en-GB"/>
        </w:rPr>
        <w:t>language affiliations regardless of the hierarchy.</w:t>
      </w:r>
      <w:r w:rsidR="00402685" w:rsidRPr="00457537">
        <w:rPr>
          <w:rFonts w:ascii="Times New Roman" w:hAnsi="Times New Roman" w:cs="Times New Roman"/>
          <w:noProof w:val="0"/>
          <w:sz w:val="24"/>
          <w:szCs w:val="24"/>
          <w:lang w:val="en-GB"/>
        </w:rPr>
        <w:t xml:space="preserve"> Such affiliations might arise from </w:t>
      </w:r>
      <w:r w:rsidR="00B038FD" w:rsidRPr="00457537">
        <w:rPr>
          <w:rFonts w:ascii="Times New Roman" w:hAnsi="Times New Roman" w:cs="Times New Roman"/>
          <w:noProof w:val="0"/>
          <w:sz w:val="24"/>
          <w:szCs w:val="24"/>
          <w:lang w:val="en-GB"/>
        </w:rPr>
        <w:t xml:space="preserve">new </w:t>
      </w:r>
      <w:r w:rsidR="00694BD0" w:rsidRPr="00457537">
        <w:rPr>
          <w:rFonts w:ascii="Times New Roman" w:hAnsi="Times New Roman" w:cs="Times New Roman"/>
          <w:noProof w:val="0"/>
          <w:sz w:val="24"/>
          <w:szCs w:val="24"/>
          <w:lang w:val="en-GB"/>
        </w:rPr>
        <w:t>inter</w:t>
      </w:r>
      <w:r w:rsidR="00402685" w:rsidRPr="00457537">
        <w:rPr>
          <w:rFonts w:ascii="Times New Roman" w:hAnsi="Times New Roman" w:cs="Times New Roman"/>
          <w:noProof w:val="0"/>
          <w:sz w:val="24"/>
          <w:szCs w:val="24"/>
          <w:lang w:val="en-GB"/>
        </w:rPr>
        <w:t xml:space="preserve">personal relationships: </w:t>
      </w:r>
      <w:r w:rsidR="00563D49" w:rsidRPr="00457537">
        <w:rPr>
          <w:rFonts w:ascii="Times New Roman" w:hAnsi="Times New Roman" w:cs="Times New Roman"/>
          <w:i/>
          <w:iCs/>
          <w:noProof w:val="0"/>
          <w:sz w:val="24"/>
          <w:szCs w:val="24"/>
          <w:lang w:val="en-GB"/>
        </w:rPr>
        <w:t>‘</w:t>
      </w:r>
      <w:r w:rsidR="00402685" w:rsidRPr="00457537">
        <w:rPr>
          <w:rFonts w:ascii="Times New Roman" w:hAnsi="Times New Roman" w:cs="Times New Roman"/>
          <w:i/>
          <w:iCs/>
          <w:noProof w:val="0"/>
          <w:sz w:val="24"/>
          <w:szCs w:val="24"/>
          <w:lang w:val="en-GB"/>
        </w:rPr>
        <w:t xml:space="preserve">My girlfriend is from </w:t>
      </w:r>
      <w:proofErr w:type="gramStart"/>
      <w:r w:rsidR="00402685" w:rsidRPr="00457537">
        <w:rPr>
          <w:rFonts w:ascii="Times New Roman" w:hAnsi="Times New Roman" w:cs="Times New Roman"/>
          <w:i/>
          <w:iCs/>
          <w:noProof w:val="0"/>
          <w:sz w:val="24"/>
          <w:szCs w:val="24"/>
          <w:lang w:val="en-GB"/>
        </w:rPr>
        <w:t>Iran</w:t>
      </w:r>
      <w:proofErr w:type="gramEnd"/>
      <w:r w:rsidR="00402685" w:rsidRPr="00457537">
        <w:rPr>
          <w:rFonts w:ascii="Times New Roman" w:hAnsi="Times New Roman" w:cs="Times New Roman"/>
          <w:i/>
          <w:iCs/>
          <w:noProof w:val="0"/>
          <w:sz w:val="24"/>
          <w:szCs w:val="24"/>
          <w:lang w:val="en-GB"/>
        </w:rPr>
        <w:t xml:space="preserve"> so Farsi is […] on the list</w:t>
      </w:r>
      <w:r w:rsidR="00563D49" w:rsidRPr="00457537">
        <w:rPr>
          <w:rFonts w:ascii="Times New Roman" w:hAnsi="Times New Roman" w:cs="Times New Roman"/>
          <w:i/>
          <w:iCs/>
          <w:noProof w:val="0"/>
          <w:sz w:val="24"/>
          <w:szCs w:val="24"/>
          <w:lang w:val="en-GB"/>
        </w:rPr>
        <w:t>’</w:t>
      </w:r>
      <w:r w:rsidR="00402685" w:rsidRPr="00457537">
        <w:rPr>
          <w:rFonts w:ascii="Times New Roman" w:hAnsi="Times New Roman" w:cs="Times New Roman"/>
          <w:noProof w:val="0"/>
          <w:sz w:val="24"/>
          <w:szCs w:val="24"/>
          <w:lang w:val="en-GB"/>
        </w:rPr>
        <w:t xml:space="preserve"> </w:t>
      </w:r>
      <w:r w:rsidR="00652FC8" w:rsidRPr="00457537">
        <w:rPr>
          <w:rFonts w:ascii="Times New Roman" w:hAnsi="Times New Roman" w:cs="Times New Roman"/>
          <w:noProof w:val="0"/>
          <w:sz w:val="24"/>
          <w:szCs w:val="24"/>
          <w:lang w:val="en-GB"/>
        </w:rPr>
        <w:t>[</w:t>
      </w:r>
      <w:r w:rsidR="00B038FD" w:rsidRPr="00457537">
        <w:rPr>
          <w:rFonts w:ascii="Times New Roman" w:hAnsi="Times New Roman" w:cs="Times New Roman"/>
          <w:noProof w:val="0"/>
          <w:sz w:val="24"/>
          <w:szCs w:val="24"/>
          <w:lang w:val="en-GB"/>
        </w:rPr>
        <w:t>B05].</w:t>
      </w:r>
      <w:r w:rsidR="00645B19" w:rsidRPr="00457537">
        <w:rPr>
          <w:rFonts w:ascii="Times New Roman" w:hAnsi="Times New Roman" w:cs="Times New Roman"/>
          <w:noProof w:val="0"/>
          <w:sz w:val="24"/>
          <w:szCs w:val="24"/>
          <w:lang w:val="en-GB"/>
        </w:rPr>
        <w:t xml:space="preserve"> </w:t>
      </w:r>
      <w:r w:rsidR="00DC7C88" w:rsidRPr="00457537">
        <w:rPr>
          <w:rFonts w:ascii="Times New Roman" w:hAnsi="Times New Roman" w:cs="Times New Roman"/>
          <w:noProof w:val="0"/>
          <w:sz w:val="24"/>
          <w:szCs w:val="24"/>
          <w:lang w:val="en-GB"/>
        </w:rPr>
        <w:t xml:space="preserve">There was recognition of the interlinking of </w:t>
      </w:r>
      <w:r w:rsidR="00394D8E" w:rsidRPr="00457537">
        <w:rPr>
          <w:rFonts w:ascii="Times New Roman" w:hAnsi="Times New Roman" w:cs="Times New Roman"/>
          <w:noProof w:val="0"/>
          <w:sz w:val="24"/>
          <w:szCs w:val="24"/>
          <w:lang w:val="en-GB"/>
        </w:rPr>
        <w:t xml:space="preserve">language and culture, and </w:t>
      </w:r>
      <w:r w:rsidR="00005EAE" w:rsidRPr="00457537">
        <w:rPr>
          <w:rFonts w:ascii="Times New Roman" w:hAnsi="Times New Roman" w:cs="Times New Roman"/>
          <w:noProof w:val="0"/>
          <w:sz w:val="24"/>
          <w:szCs w:val="24"/>
          <w:lang w:val="en-GB"/>
        </w:rPr>
        <w:t>the importance of local languages for cultural integration:</w:t>
      </w:r>
    </w:p>
    <w:p w14:paraId="61AD474C" w14:textId="5244539A" w:rsidR="00005EAE" w:rsidRPr="00457537" w:rsidRDefault="00005EAE" w:rsidP="00F36478">
      <w:pPr>
        <w:spacing w:after="0" w:line="480" w:lineRule="auto"/>
        <w:ind w:left="720"/>
        <w:contextualSpacing/>
        <w:rPr>
          <w:rFonts w:ascii="Times New Roman" w:hAnsi="Times New Roman" w:cs="Times New Roman"/>
          <w:noProof w:val="0"/>
          <w:sz w:val="24"/>
          <w:szCs w:val="24"/>
          <w:lang w:val="en-GB"/>
        </w:rPr>
      </w:pPr>
      <w:r w:rsidRPr="00457537">
        <w:rPr>
          <w:rFonts w:ascii="Times New Roman" w:hAnsi="Times New Roman" w:cs="Times New Roman"/>
          <w:i/>
          <w:iCs/>
          <w:noProof w:val="0"/>
          <w:sz w:val="24"/>
          <w:szCs w:val="24"/>
          <w:lang w:val="en-GB"/>
        </w:rPr>
        <w:t xml:space="preserve">It’s not necessary, but it makes this so much easier if I know Korean when I work with them, </w:t>
      </w:r>
      <w:r w:rsidR="00737BF3" w:rsidRPr="00457537">
        <w:rPr>
          <w:rFonts w:ascii="Times New Roman" w:hAnsi="Times New Roman" w:cs="Times New Roman"/>
          <w:i/>
          <w:iCs/>
          <w:noProof w:val="0"/>
          <w:sz w:val="24"/>
          <w:szCs w:val="24"/>
          <w:lang w:val="en-GB"/>
        </w:rPr>
        <w:t xml:space="preserve">[…] because language is also a part of the culture, and that makes so I understand them better, </w:t>
      </w:r>
      <w:r w:rsidR="000420F5" w:rsidRPr="00457537">
        <w:rPr>
          <w:rFonts w:ascii="Times New Roman" w:hAnsi="Times New Roman" w:cs="Times New Roman"/>
          <w:i/>
          <w:iCs/>
          <w:noProof w:val="0"/>
          <w:sz w:val="24"/>
          <w:szCs w:val="24"/>
          <w:lang w:val="en-GB"/>
        </w:rPr>
        <w:t xml:space="preserve">not only the words but why they behave like they </w:t>
      </w:r>
      <w:r w:rsidR="00F775D1" w:rsidRPr="00457537">
        <w:rPr>
          <w:rFonts w:ascii="Times New Roman" w:hAnsi="Times New Roman" w:cs="Times New Roman"/>
          <w:i/>
          <w:iCs/>
          <w:noProof w:val="0"/>
          <w:sz w:val="24"/>
          <w:szCs w:val="24"/>
          <w:lang w:val="en-GB"/>
        </w:rPr>
        <w:t>behave.</w:t>
      </w:r>
      <w:r w:rsidR="00F775D1" w:rsidRPr="00457537">
        <w:rPr>
          <w:rFonts w:ascii="Times New Roman" w:hAnsi="Times New Roman" w:cs="Times New Roman"/>
          <w:noProof w:val="0"/>
          <w:sz w:val="24"/>
          <w:szCs w:val="24"/>
          <w:lang w:val="en-GB"/>
        </w:rPr>
        <w:t xml:space="preserve"> [</w:t>
      </w:r>
      <w:r w:rsidR="000420F5" w:rsidRPr="00457537">
        <w:rPr>
          <w:rFonts w:ascii="Times New Roman" w:hAnsi="Times New Roman" w:cs="Times New Roman"/>
          <w:noProof w:val="0"/>
          <w:sz w:val="24"/>
          <w:szCs w:val="24"/>
          <w:lang w:val="en-GB"/>
        </w:rPr>
        <w:t>T02, Finnish in Korea]</w:t>
      </w:r>
    </w:p>
    <w:p w14:paraId="1446A1B5" w14:textId="77777777" w:rsidR="003564D0" w:rsidRDefault="003564D0" w:rsidP="005F5904">
      <w:pPr>
        <w:spacing w:after="0" w:line="480" w:lineRule="auto"/>
        <w:contextualSpacing/>
        <w:rPr>
          <w:rFonts w:ascii="Times New Roman" w:hAnsi="Times New Roman" w:cs="Times New Roman"/>
          <w:noProof w:val="0"/>
          <w:sz w:val="24"/>
          <w:szCs w:val="24"/>
          <w:lang w:val="en-GB"/>
        </w:rPr>
      </w:pPr>
    </w:p>
    <w:p w14:paraId="6B37E6C3" w14:textId="39F5583B" w:rsidR="005F5904" w:rsidRPr="00457537" w:rsidRDefault="00A36B74" w:rsidP="005F5904">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Increased awareness of relationships between languages also provided a sense of empowerment as a language learner for some </w:t>
      </w:r>
      <w:r w:rsidR="00221D75" w:rsidRPr="00457537">
        <w:rPr>
          <w:rFonts w:ascii="Times New Roman" w:hAnsi="Times New Roman" w:cs="Times New Roman"/>
          <w:noProof w:val="0"/>
          <w:sz w:val="24"/>
          <w:szCs w:val="24"/>
          <w:lang w:val="en-GB"/>
        </w:rPr>
        <w:t>participants, and promoted interest in typologically related languages, regardless of their hierarchical status:</w:t>
      </w:r>
    </w:p>
    <w:p w14:paraId="6386E202" w14:textId="26D54C96" w:rsidR="00692E60" w:rsidRPr="00457537" w:rsidRDefault="00692E60" w:rsidP="006326C5">
      <w:pPr>
        <w:pStyle w:val="Default"/>
        <w:spacing w:line="480" w:lineRule="auto"/>
        <w:ind w:left="720"/>
        <w:contextualSpacing/>
        <w:rPr>
          <w:rFonts w:ascii="Times New Roman" w:hAnsi="Times New Roman" w:cs="Times New Roman"/>
        </w:rPr>
      </w:pPr>
      <w:r w:rsidRPr="00457537">
        <w:rPr>
          <w:rFonts w:ascii="Times New Roman" w:hAnsi="Times New Roman" w:cs="Times New Roman"/>
          <w:i/>
          <w:iCs/>
        </w:rPr>
        <w:t>I notice that Czech is more similar to Ukrainian, so in Poland we have a lot of Ukrainian people in my dormitory for example, so I could understand what my friend is talking to her mother while skyping even though I don’t speak the language</w:t>
      </w:r>
      <w:r w:rsidR="00A178C3" w:rsidRPr="00457537">
        <w:rPr>
          <w:rFonts w:ascii="Times New Roman" w:hAnsi="Times New Roman" w:cs="Times New Roman"/>
          <w:i/>
          <w:iCs/>
        </w:rPr>
        <w:t>,</w:t>
      </w:r>
      <w:r w:rsidRPr="00457537">
        <w:rPr>
          <w:rFonts w:ascii="Times New Roman" w:hAnsi="Times New Roman" w:cs="Times New Roman"/>
          <w:i/>
          <w:iCs/>
        </w:rPr>
        <w:t xml:space="preserve"> because of Czech, </w:t>
      </w:r>
      <w:r w:rsidR="00343A3B" w:rsidRPr="00457537">
        <w:rPr>
          <w:rFonts w:ascii="Times New Roman" w:hAnsi="Times New Roman" w:cs="Times New Roman"/>
          <w:i/>
          <w:iCs/>
        </w:rPr>
        <w:t>[…]</w:t>
      </w:r>
      <w:r w:rsidRPr="00457537">
        <w:rPr>
          <w:rFonts w:ascii="Times New Roman" w:hAnsi="Times New Roman" w:cs="Times New Roman"/>
          <w:i/>
          <w:iCs/>
        </w:rPr>
        <w:t xml:space="preserve"> so I feel like a member of world, I can go everywhere I </w:t>
      </w:r>
      <w:proofErr w:type="gramStart"/>
      <w:r w:rsidRPr="00457537">
        <w:rPr>
          <w:rFonts w:ascii="Times New Roman" w:hAnsi="Times New Roman" w:cs="Times New Roman"/>
          <w:i/>
          <w:iCs/>
        </w:rPr>
        <w:t>want</w:t>
      </w:r>
      <w:proofErr w:type="gramEnd"/>
      <w:r w:rsidRPr="00457537">
        <w:rPr>
          <w:rFonts w:ascii="Times New Roman" w:hAnsi="Times New Roman" w:cs="Times New Roman"/>
          <w:i/>
          <w:iCs/>
        </w:rPr>
        <w:t xml:space="preserve"> </w:t>
      </w:r>
      <w:r w:rsidRPr="00457537">
        <w:rPr>
          <w:rFonts w:ascii="Times New Roman" w:hAnsi="Times New Roman" w:cs="Times New Roman"/>
          <w:i/>
          <w:iCs/>
        </w:rPr>
        <w:lastRenderedPageBreak/>
        <w:t xml:space="preserve">and it is easier for me to find myself to adjust myself and I don’t feel lost. </w:t>
      </w:r>
      <w:r w:rsidRPr="00457537">
        <w:rPr>
          <w:rFonts w:ascii="Times New Roman" w:hAnsi="Times New Roman" w:cs="Times New Roman"/>
        </w:rPr>
        <w:t>[SP03: Polish, in Croatia]</w:t>
      </w:r>
    </w:p>
    <w:p w14:paraId="78541B4A" w14:textId="3B2A056C" w:rsidR="00221D75" w:rsidRPr="00457537" w:rsidRDefault="00221D75" w:rsidP="006326C5">
      <w:pPr>
        <w:spacing w:after="0" w:line="480" w:lineRule="auto"/>
        <w:contextualSpacing/>
        <w:rPr>
          <w:rFonts w:ascii="Times New Roman" w:hAnsi="Times New Roman" w:cs="Times New Roman"/>
          <w:noProof w:val="0"/>
          <w:sz w:val="24"/>
          <w:szCs w:val="24"/>
          <w:lang w:val="en-GB"/>
        </w:rPr>
      </w:pPr>
    </w:p>
    <w:p w14:paraId="561EC697" w14:textId="501EA96B" w:rsidR="00871E76" w:rsidRPr="00457537" w:rsidRDefault="00871E76" w:rsidP="00AD0028">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This last comment </w:t>
      </w:r>
      <w:r w:rsidR="008721AC">
        <w:rPr>
          <w:rFonts w:ascii="Times New Roman" w:hAnsi="Times New Roman" w:cs="Times New Roman"/>
          <w:noProof w:val="0"/>
          <w:sz w:val="24"/>
          <w:szCs w:val="24"/>
          <w:lang w:val="en-GB"/>
        </w:rPr>
        <w:t xml:space="preserve">also </w:t>
      </w:r>
      <w:r w:rsidRPr="00457537">
        <w:rPr>
          <w:rFonts w:ascii="Times New Roman" w:hAnsi="Times New Roman" w:cs="Times New Roman"/>
          <w:noProof w:val="0"/>
          <w:sz w:val="24"/>
          <w:szCs w:val="24"/>
          <w:lang w:val="en-GB"/>
        </w:rPr>
        <w:t xml:space="preserve">reflects a more general sense of increasing self-efficacy as a language learner, which was common among participants and </w:t>
      </w:r>
      <w:r w:rsidR="000A6E4C" w:rsidRPr="00457537">
        <w:rPr>
          <w:rFonts w:ascii="Times New Roman" w:hAnsi="Times New Roman" w:cs="Times New Roman"/>
          <w:noProof w:val="0"/>
          <w:sz w:val="24"/>
          <w:szCs w:val="24"/>
          <w:lang w:val="en-GB"/>
        </w:rPr>
        <w:t>led to a</w:t>
      </w:r>
      <w:r w:rsidR="002A40B4" w:rsidRPr="00457537">
        <w:rPr>
          <w:rFonts w:ascii="Times New Roman" w:hAnsi="Times New Roman" w:cs="Times New Roman"/>
          <w:noProof w:val="0"/>
          <w:sz w:val="24"/>
          <w:szCs w:val="24"/>
          <w:lang w:val="en-GB"/>
        </w:rPr>
        <w:t xml:space="preserve">n attitude of openness to additional language learning in future, as </w:t>
      </w:r>
      <w:r w:rsidR="003E7A96" w:rsidRPr="00457537">
        <w:rPr>
          <w:rFonts w:ascii="Times New Roman" w:hAnsi="Times New Roman" w:cs="Times New Roman"/>
          <w:noProof w:val="0"/>
          <w:sz w:val="24"/>
          <w:szCs w:val="24"/>
          <w:lang w:val="en-GB"/>
        </w:rPr>
        <w:t>life</w:t>
      </w:r>
      <w:r w:rsidR="002A40B4" w:rsidRPr="00457537">
        <w:rPr>
          <w:rFonts w:ascii="Times New Roman" w:hAnsi="Times New Roman" w:cs="Times New Roman"/>
          <w:noProof w:val="0"/>
          <w:sz w:val="24"/>
          <w:szCs w:val="24"/>
          <w:lang w:val="en-GB"/>
        </w:rPr>
        <w:t xml:space="preserve"> circumstances might dictate.</w:t>
      </w:r>
      <w:r w:rsidR="00577004" w:rsidRPr="00457537">
        <w:rPr>
          <w:rFonts w:ascii="Times New Roman" w:hAnsi="Times New Roman" w:cs="Times New Roman"/>
          <w:noProof w:val="0"/>
          <w:sz w:val="24"/>
          <w:szCs w:val="24"/>
          <w:lang w:val="en-GB"/>
        </w:rPr>
        <w:t xml:space="preserve"> Finally, almost all participants reported </w:t>
      </w:r>
      <w:r w:rsidR="00B4561A" w:rsidRPr="00457537">
        <w:rPr>
          <w:rFonts w:ascii="Times New Roman" w:hAnsi="Times New Roman" w:cs="Times New Roman"/>
          <w:noProof w:val="0"/>
          <w:sz w:val="24"/>
          <w:szCs w:val="24"/>
          <w:lang w:val="en-GB"/>
        </w:rPr>
        <w:t xml:space="preserve">extensive experience of translanguaging in informal settings during </w:t>
      </w:r>
      <w:proofErr w:type="gramStart"/>
      <w:r w:rsidR="00B4561A" w:rsidRPr="00457537">
        <w:rPr>
          <w:rFonts w:ascii="Times New Roman" w:hAnsi="Times New Roman" w:cs="Times New Roman"/>
          <w:noProof w:val="0"/>
          <w:sz w:val="24"/>
          <w:szCs w:val="24"/>
          <w:lang w:val="en-GB"/>
        </w:rPr>
        <w:t>SA, and</w:t>
      </w:r>
      <w:proofErr w:type="gramEnd"/>
      <w:r w:rsidR="00B4561A" w:rsidRPr="00457537">
        <w:rPr>
          <w:rFonts w:ascii="Times New Roman" w:hAnsi="Times New Roman" w:cs="Times New Roman"/>
          <w:noProof w:val="0"/>
          <w:sz w:val="24"/>
          <w:szCs w:val="24"/>
          <w:lang w:val="en-GB"/>
        </w:rPr>
        <w:t xml:space="preserve"> had positive feelings about this.</w:t>
      </w:r>
    </w:p>
    <w:p w14:paraId="25194E42" w14:textId="77777777" w:rsidR="002A40B4" w:rsidRPr="00457537" w:rsidRDefault="002A40B4" w:rsidP="00AD0028">
      <w:pPr>
        <w:spacing w:after="0" w:line="480" w:lineRule="auto"/>
        <w:contextualSpacing/>
        <w:rPr>
          <w:rFonts w:ascii="Times New Roman" w:hAnsi="Times New Roman" w:cs="Times New Roman"/>
          <w:noProof w:val="0"/>
          <w:sz w:val="24"/>
          <w:szCs w:val="24"/>
          <w:lang w:val="en-GB"/>
        </w:rPr>
      </w:pPr>
    </w:p>
    <w:p w14:paraId="5FF53A81" w14:textId="4EF8550A" w:rsidR="004B5DC3" w:rsidRPr="00457537" w:rsidRDefault="004B5DC3" w:rsidP="006326C5">
      <w:pPr>
        <w:pStyle w:val="Heading2"/>
        <w:spacing w:line="480" w:lineRule="auto"/>
        <w:contextualSpacing/>
        <w:rPr>
          <w:rFonts w:ascii="Times New Roman" w:hAnsi="Times New Roman" w:cs="Times New Roman"/>
          <w:b/>
          <w:bCs/>
          <w:noProof w:val="0"/>
          <w:sz w:val="24"/>
          <w:szCs w:val="24"/>
          <w:lang w:val="en-GB"/>
        </w:rPr>
      </w:pPr>
      <w:r w:rsidRPr="00457537">
        <w:rPr>
          <w:rFonts w:ascii="Times New Roman" w:hAnsi="Times New Roman" w:cs="Times New Roman"/>
          <w:b/>
          <w:bCs/>
          <w:noProof w:val="0"/>
          <w:sz w:val="24"/>
          <w:szCs w:val="24"/>
          <w:lang w:val="en-GB"/>
        </w:rPr>
        <w:t xml:space="preserve">Discussion and </w:t>
      </w:r>
      <w:r w:rsidR="00954DCB" w:rsidRPr="00457537">
        <w:rPr>
          <w:rFonts w:ascii="Times New Roman" w:hAnsi="Times New Roman" w:cs="Times New Roman"/>
          <w:b/>
          <w:bCs/>
          <w:noProof w:val="0"/>
          <w:sz w:val="24"/>
          <w:szCs w:val="24"/>
          <w:lang w:val="en-GB"/>
        </w:rPr>
        <w:t>C</w:t>
      </w:r>
      <w:r w:rsidRPr="00457537">
        <w:rPr>
          <w:rFonts w:ascii="Times New Roman" w:hAnsi="Times New Roman" w:cs="Times New Roman"/>
          <w:b/>
          <w:bCs/>
          <w:noProof w:val="0"/>
          <w:sz w:val="24"/>
          <w:szCs w:val="24"/>
          <w:lang w:val="en-GB"/>
        </w:rPr>
        <w:t>onclusion</w:t>
      </w:r>
    </w:p>
    <w:p w14:paraId="27637709" w14:textId="6A6022AD" w:rsidR="0040053F" w:rsidRPr="00457537" w:rsidRDefault="0040053F" w:rsidP="0040053F">
      <w:pPr>
        <w:spacing w:line="480" w:lineRule="auto"/>
      </w:pPr>
    </w:p>
    <w:p w14:paraId="051F3CB7" w14:textId="7CB14081" w:rsidR="00791B50" w:rsidRPr="00457537" w:rsidRDefault="00791B50" w:rsidP="0040053F">
      <w:pPr>
        <w:spacing w:line="480" w:lineRule="auto"/>
        <w:rPr>
          <w:rFonts w:ascii="Times New Roman" w:hAnsi="Times New Roman" w:cs="Times New Roman"/>
          <w:sz w:val="24"/>
          <w:szCs w:val="24"/>
          <w:lang w:val="en-GB"/>
        </w:rPr>
      </w:pPr>
      <w:r w:rsidRPr="00457537">
        <w:rPr>
          <w:rFonts w:ascii="Times New Roman" w:hAnsi="Times New Roman" w:cs="Times New Roman"/>
          <w:sz w:val="24"/>
          <w:szCs w:val="24"/>
          <w:lang w:val="en-GB"/>
        </w:rPr>
        <w:t xml:space="preserve">Having presented detailed findings on participant affiliations to a range of languages, </w:t>
      </w:r>
      <w:r w:rsidR="000F5076" w:rsidRPr="00457537">
        <w:rPr>
          <w:rFonts w:ascii="Times New Roman" w:hAnsi="Times New Roman" w:cs="Times New Roman"/>
          <w:sz w:val="24"/>
          <w:szCs w:val="24"/>
          <w:lang w:val="en-GB"/>
        </w:rPr>
        <w:t xml:space="preserve">we now </w:t>
      </w:r>
      <w:r w:rsidR="003608C7" w:rsidRPr="00457537">
        <w:rPr>
          <w:rFonts w:ascii="Times New Roman" w:hAnsi="Times New Roman" w:cs="Times New Roman"/>
          <w:sz w:val="24"/>
          <w:szCs w:val="24"/>
          <w:lang w:val="en-GB"/>
        </w:rPr>
        <w:t>draw on these to answer our original research questions in more general terms.</w:t>
      </w:r>
    </w:p>
    <w:p w14:paraId="2D2417D9" w14:textId="77777777" w:rsidR="0040053F" w:rsidRPr="00457537" w:rsidRDefault="0040053F" w:rsidP="0040053F">
      <w:pPr>
        <w:spacing w:line="480" w:lineRule="auto"/>
      </w:pPr>
    </w:p>
    <w:p w14:paraId="1BEEDE39" w14:textId="2DDA5CBA" w:rsidR="00BB2C1B" w:rsidRPr="00457537" w:rsidRDefault="00BB2C1B" w:rsidP="00791B50">
      <w:pPr>
        <w:pStyle w:val="ListParagraph"/>
        <w:numPr>
          <w:ilvl w:val="0"/>
          <w:numId w:val="5"/>
        </w:numPr>
        <w:spacing w:line="480" w:lineRule="auto"/>
        <w:rPr>
          <w:b/>
          <w:bCs/>
          <w:i/>
          <w:iCs/>
        </w:rPr>
      </w:pPr>
      <w:r w:rsidRPr="00457537">
        <w:rPr>
          <w:rFonts w:eastAsiaTheme="minorEastAsia"/>
          <w:b/>
          <w:bCs/>
          <w:i/>
          <w:iCs/>
          <w:color w:val="000000" w:themeColor="text1"/>
          <w:kern w:val="24"/>
        </w:rPr>
        <w:t>What are the language affiliations of contemporary mobile students?</w:t>
      </w:r>
    </w:p>
    <w:p w14:paraId="7595DA51" w14:textId="77777777" w:rsidR="00253E9C" w:rsidRPr="00457537" w:rsidRDefault="00253E9C" w:rsidP="006326C5">
      <w:pPr>
        <w:spacing w:line="480" w:lineRule="auto"/>
        <w:contextualSpacing/>
        <w:rPr>
          <w:rFonts w:ascii="Times New Roman" w:hAnsi="Times New Roman" w:cs="Times New Roman"/>
          <w:noProof w:val="0"/>
          <w:sz w:val="24"/>
          <w:szCs w:val="24"/>
          <w:lang w:val="en-GB"/>
        </w:rPr>
      </w:pPr>
    </w:p>
    <w:p w14:paraId="710473A8" w14:textId="785B460E" w:rsidR="006326C5" w:rsidRPr="00457537" w:rsidRDefault="003608C7" w:rsidP="006326C5">
      <w:pPr>
        <w:spacing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Firstly</w:t>
      </w:r>
      <w:r w:rsidR="00F06D0B" w:rsidRPr="00457537">
        <w:rPr>
          <w:rFonts w:ascii="Times New Roman" w:hAnsi="Times New Roman" w:cs="Times New Roman"/>
          <w:noProof w:val="0"/>
          <w:sz w:val="24"/>
          <w:szCs w:val="24"/>
          <w:lang w:val="en-GB"/>
        </w:rPr>
        <w:t xml:space="preserve">, </w:t>
      </w:r>
      <w:proofErr w:type="gramStart"/>
      <w:r w:rsidR="00891C51" w:rsidRPr="00457537">
        <w:rPr>
          <w:rFonts w:ascii="Times New Roman" w:hAnsi="Times New Roman" w:cs="Times New Roman"/>
          <w:noProof w:val="0"/>
          <w:sz w:val="24"/>
          <w:szCs w:val="24"/>
          <w:lang w:val="en-GB"/>
        </w:rPr>
        <w:t xml:space="preserve">it is clear that </w:t>
      </w:r>
      <w:r w:rsidR="00D34508" w:rsidRPr="00457537">
        <w:rPr>
          <w:rFonts w:ascii="Times New Roman" w:hAnsi="Times New Roman" w:cs="Times New Roman"/>
          <w:noProof w:val="0"/>
          <w:sz w:val="24"/>
          <w:szCs w:val="24"/>
          <w:lang w:val="en-GB"/>
        </w:rPr>
        <w:t>perceptions</w:t>
      </w:r>
      <w:proofErr w:type="gramEnd"/>
      <w:r w:rsidR="00891C51" w:rsidRPr="00457537">
        <w:rPr>
          <w:rFonts w:ascii="Times New Roman" w:hAnsi="Times New Roman" w:cs="Times New Roman"/>
          <w:noProof w:val="0"/>
          <w:sz w:val="24"/>
          <w:szCs w:val="24"/>
          <w:lang w:val="en-GB"/>
        </w:rPr>
        <w:t xml:space="preserve"> of a language hierarchy </w:t>
      </w:r>
      <w:r w:rsidR="000D2A8E" w:rsidRPr="00457537">
        <w:rPr>
          <w:rFonts w:ascii="Times New Roman" w:hAnsi="Times New Roman" w:cs="Times New Roman"/>
          <w:noProof w:val="0"/>
          <w:sz w:val="24"/>
          <w:szCs w:val="24"/>
          <w:lang w:val="en-GB"/>
        </w:rPr>
        <w:t>have</w:t>
      </w:r>
      <w:r w:rsidR="00EA480B" w:rsidRPr="00457537">
        <w:rPr>
          <w:rFonts w:ascii="Times New Roman" w:hAnsi="Times New Roman" w:cs="Times New Roman"/>
          <w:noProof w:val="0"/>
          <w:sz w:val="24"/>
          <w:szCs w:val="24"/>
          <w:lang w:val="en-GB"/>
        </w:rPr>
        <w:t xml:space="preserve"> </w:t>
      </w:r>
      <w:r w:rsidR="00253E9C" w:rsidRPr="00457537">
        <w:rPr>
          <w:rFonts w:ascii="Times New Roman" w:hAnsi="Times New Roman" w:cs="Times New Roman"/>
          <w:noProof w:val="0"/>
          <w:sz w:val="24"/>
          <w:szCs w:val="24"/>
          <w:lang w:val="en-GB"/>
        </w:rPr>
        <w:t>an important influence on</w:t>
      </w:r>
      <w:r w:rsidR="00EA480B" w:rsidRPr="00457537">
        <w:rPr>
          <w:rFonts w:ascii="Times New Roman" w:hAnsi="Times New Roman" w:cs="Times New Roman"/>
          <w:noProof w:val="0"/>
          <w:sz w:val="24"/>
          <w:szCs w:val="24"/>
          <w:lang w:val="en-GB"/>
        </w:rPr>
        <w:t xml:space="preserve"> </w:t>
      </w:r>
      <w:r w:rsidR="00C46D53">
        <w:rPr>
          <w:rFonts w:ascii="Times New Roman" w:hAnsi="Times New Roman" w:cs="Times New Roman"/>
          <w:noProof w:val="0"/>
          <w:sz w:val="24"/>
          <w:szCs w:val="24"/>
          <w:lang w:val="en-GB"/>
        </w:rPr>
        <w:t>students’</w:t>
      </w:r>
      <w:r w:rsidR="00EA480B" w:rsidRPr="00457537">
        <w:rPr>
          <w:rFonts w:ascii="Times New Roman" w:hAnsi="Times New Roman" w:cs="Times New Roman"/>
          <w:noProof w:val="0"/>
          <w:sz w:val="24"/>
          <w:szCs w:val="24"/>
          <w:lang w:val="en-GB"/>
        </w:rPr>
        <w:t xml:space="preserve"> language affiliations. </w:t>
      </w:r>
      <w:r w:rsidR="008365C8" w:rsidRPr="00457537">
        <w:rPr>
          <w:rFonts w:ascii="Times New Roman" w:hAnsi="Times New Roman" w:cs="Times New Roman"/>
          <w:noProof w:val="0"/>
          <w:sz w:val="24"/>
          <w:szCs w:val="24"/>
          <w:lang w:val="en-GB"/>
        </w:rPr>
        <w:t xml:space="preserve">Apart from </w:t>
      </w:r>
      <w:proofErr w:type="gramStart"/>
      <w:r w:rsidR="008365C8" w:rsidRPr="00457537">
        <w:rPr>
          <w:rFonts w:ascii="Times New Roman" w:hAnsi="Times New Roman" w:cs="Times New Roman"/>
          <w:noProof w:val="0"/>
          <w:sz w:val="24"/>
          <w:szCs w:val="24"/>
          <w:lang w:val="en-GB"/>
        </w:rPr>
        <w:t>a fairly unreflecting</w:t>
      </w:r>
      <w:proofErr w:type="gramEnd"/>
      <w:r w:rsidR="008365C8" w:rsidRPr="00457537">
        <w:rPr>
          <w:rFonts w:ascii="Times New Roman" w:hAnsi="Times New Roman" w:cs="Times New Roman"/>
          <w:noProof w:val="0"/>
          <w:sz w:val="24"/>
          <w:szCs w:val="24"/>
          <w:lang w:val="en-GB"/>
        </w:rPr>
        <w:t xml:space="preserve"> positive affiliation to home language(s), t</w:t>
      </w:r>
      <w:r w:rsidR="008A076E" w:rsidRPr="00457537">
        <w:rPr>
          <w:rFonts w:ascii="Times New Roman" w:hAnsi="Times New Roman" w:cs="Times New Roman"/>
          <w:noProof w:val="0"/>
          <w:sz w:val="24"/>
          <w:szCs w:val="24"/>
          <w:lang w:val="en-GB"/>
        </w:rPr>
        <w:t xml:space="preserve">he universal and uncritical acceptance of English as </w:t>
      </w:r>
      <w:r w:rsidR="005D59DD" w:rsidRPr="00457537">
        <w:rPr>
          <w:rFonts w:ascii="Times New Roman" w:hAnsi="Times New Roman" w:cs="Times New Roman"/>
          <w:noProof w:val="0"/>
          <w:sz w:val="24"/>
          <w:szCs w:val="24"/>
          <w:lang w:val="en-GB"/>
        </w:rPr>
        <w:t xml:space="preserve">the pre-eminent </w:t>
      </w:r>
      <w:r w:rsidR="00EE66B0" w:rsidRPr="00457537">
        <w:rPr>
          <w:rFonts w:ascii="Times New Roman" w:hAnsi="Times New Roman" w:cs="Times New Roman"/>
          <w:noProof w:val="0"/>
          <w:sz w:val="24"/>
          <w:szCs w:val="24"/>
          <w:lang w:val="en-GB"/>
        </w:rPr>
        <w:t xml:space="preserve">international </w:t>
      </w:r>
      <w:r w:rsidR="005D59DD" w:rsidRPr="00457537">
        <w:rPr>
          <w:rFonts w:ascii="Times New Roman" w:hAnsi="Times New Roman" w:cs="Times New Roman"/>
          <w:noProof w:val="0"/>
          <w:sz w:val="24"/>
          <w:szCs w:val="24"/>
          <w:lang w:val="en-GB"/>
        </w:rPr>
        <w:t>lingua franca</w:t>
      </w:r>
      <w:r w:rsidR="008973FD" w:rsidRPr="00457537">
        <w:rPr>
          <w:rFonts w:ascii="Times New Roman" w:hAnsi="Times New Roman" w:cs="Times New Roman"/>
          <w:noProof w:val="0"/>
          <w:sz w:val="24"/>
          <w:szCs w:val="24"/>
          <w:lang w:val="en-GB"/>
        </w:rPr>
        <w:t xml:space="preserve"> </w:t>
      </w:r>
      <w:r w:rsidR="005109B0" w:rsidRPr="00457537">
        <w:rPr>
          <w:rFonts w:ascii="Times New Roman" w:hAnsi="Times New Roman" w:cs="Times New Roman"/>
          <w:noProof w:val="0"/>
          <w:sz w:val="24"/>
          <w:szCs w:val="24"/>
          <w:lang w:val="en-GB"/>
        </w:rPr>
        <w:t xml:space="preserve">stood out, in line with the findings for </w:t>
      </w:r>
      <w:r w:rsidR="00026983" w:rsidRPr="00457537">
        <w:rPr>
          <w:rFonts w:ascii="Times New Roman" w:hAnsi="Times New Roman" w:cs="Times New Roman"/>
          <w:noProof w:val="0"/>
          <w:sz w:val="24"/>
          <w:szCs w:val="24"/>
          <w:lang w:val="en-GB"/>
        </w:rPr>
        <w:t xml:space="preserve">research with </w:t>
      </w:r>
      <w:r w:rsidR="005109B0" w:rsidRPr="00457537">
        <w:rPr>
          <w:rFonts w:ascii="Times New Roman" w:hAnsi="Times New Roman" w:cs="Times New Roman"/>
          <w:noProof w:val="0"/>
          <w:sz w:val="24"/>
          <w:szCs w:val="24"/>
          <w:lang w:val="en-GB"/>
        </w:rPr>
        <w:t>younger students reviewed earlier</w:t>
      </w:r>
      <w:r w:rsidR="00FF4260" w:rsidRPr="00457537">
        <w:rPr>
          <w:rFonts w:ascii="Times New Roman" w:hAnsi="Times New Roman" w:cs="Times New Roman"/>
          <w:noProof w:val="0"/>
          <w:sz w:val="24"/>
          <w:szCs w:val="24"/>
          <w:lang w:val="en-GB"/>
        </w:rPr>
        <w:t xml:space="preserve"> (Busse, 2017)</w:t>
      </w:r>
      <w:r w:rsidR="005D59DD" w:rsidRPr="00457537">
        <w:rPr>
          <w:rFonts w:ascii="Times New Roman" w:hAnsi="Times New Roman" w:cs="Times New Roman"/>
          <w:noProof w:val="0"/>
          <w:sz w:val="24"/>
          <w:szCs w:val="24"/>
          <w:lang w:val="en-GB"/>
        </w:rPr>
        <w:t xml:space="preserve">. </w:t>
      </w:r>
      <w:r w:rsidR="004D0545" w:rsidRPr="00457537">
        <w:rPr>
          <w:rFonts w:ascii="Times New Roman" w:hAnsi="Times New Roman" w:cs="Times New Roman"/>
          <w:noProof w:val="0"/>
          <w:sz w:val="24"/>
          <w:szCs w:val="24"/>
          <w:lang w:val="en-GB"/>
        </w:rPr>
        <w:t xml:space="preserve">Affiliations to English </w:t>
      </w:r>
      <w:r w:rsidR="00633B1C" w:rsidRPr="00457537">
        <w:rPr>
          <w:rFonts w:ascii="Times New Roman" w:hAnsi="Times New Roman" w:cs="Times New Roman"/>
          <w:noProof w:val="0"/>
          <w:sz w:val="24"/>
          <w:szCs w:val="24"/>
          <w:lang w:val="en-GB"/>
        </w:rPr>
        <w:t xml:space="preserve">were not narrowly related to likely economic benefits </w:t>
      </w:r>
      <w:r w:rsidR="001608AC" w:rsidRPr="00457537">
        <w:rPr>
          <w:rFonts w:ascii="Times New Roman" w:hAnsi="Times New Roman" w:cs="Times New Roman"/>
          <w:noProof w:val="0"/>
          <w:sz w:val="24"/>
          <w:szCs w:val="24"/>
          <w:lang w:val="en-GB"/>
        </w:rPr>
        <w:t>but multistranded</w:t>
      </w:r>
      <w:r w:rsidR="00481320" w:rsidRPr="00457537">
        <w:rPr>
          <w:rFonts w:ascii="Times New Roman" w:hAnsi="Times New Roman" w:cs="Times New Roman"/>
          <w:noProof w:val="0"/>
          <w:sz w:val="24"/>
          <w:szCs w:val="24"/>
          <w:lang w:val="en-GB"/>
        </w:rPr>
        <w:t>; English was attributed academic, communicative and leisure value</w:t>
      </w:r>
      <w:r w:rsidR="00D054F9" w:rsidRPr="00457537">
        <w:rPr>
          <w:rFonts w:ascii="Times New Roman" w:hAnsi="Times New Roman" w:cs="Times New Roman"/>
          <w:noProof w:val="0"/>
          <w:sz w:val="24"/>
          <w:szCs w:val="24"/>
          <w:lang w:val="en-GB"/>
        </w:rPr>
        <w:t>, as well as employment value.</w:t>
      </w:r>
      <w:r w:rsidR="00CF01D2" w:rsidRPr="00457537">
        <w:rPr>
          <w:rFonts w:ascii="Times New Roman" w:hAnsi="Times New Roman" w:cs="Times New Roman"/>
          <w:noProof w:val="0"/>
          <w:sz w:val="24"/>
          <w:szCs w:val="24"/>
          <w:lang w:val="en-GB"/>
        </w:rPr>
        <w:t xml:space="preserve"> </w:t>
      </w:r>
      <w:r w:rsidR="00633B1C" w:rsidRPr="00457537">
        <w:rPr>
          <w:rFonts w:ascii="Times New Roman" w:hAnsi="Times New Roman" w:cs="Times New Roman"/>
          <w:noProof w:val="0"/>
          <w:sz w:val="24"/>
          <w:szCs w:val="24"/>
          <w:lang w:val="en-GB"/>
        </w:rPr>
        <w:t xml:space="preserve"> </w:t>
      </w:r>
      <w:r w:rsidR="00B829EB" w:rsidRPr="00457537">
        <w:rPr>
          <w:rFonts w:ascii="Times New Roman" w:hAnsi="Times New Roman" w:cs="Times New Roman"/>
          <w:noProof w:val="0"/>
          <w:sz w:val="24"/>
          <w:szCs w:val="24"/>
          <w:lang w:val="en-GB"/>
        </w:rPr>
        <w:t xml:space="preserve">After English, </w:t>
      </w:r>
      <w:r w:rsidR="00D40E93" w:rsidRPr="00457537">
        <w:rPr>
          <w:rFonts w:ascii="Times New Roman" w:hAnsi="Times New Roman" w:cs="Times New Roman"/>
          <w:noProof w:val="0"/>
          <w:sz w:val="24"/>
          <w:szCs w:val="24"/>
          <w:lang w:val="en-GB"/>
        </w:rPr>
        <w:t xml:space="preserve">significant groups of participants acknowledged </w:t>
      </w:r>
      <w:r w:rsidR="00605FB1" w:rsidRPr="00457537">
        <w:rPr>
          <w:rFonts w:ascii="Times New Roman" w:hAnsi="Times New Roman" w:cs="Times New Roman"/>
          <w:noProof w:val="0"/>
          <w:sz w:val="24"/>
          <w:szCs w:val="24"/>
          <w:lang w:val="en-GB"/>
        </w:rPr>
        <w:t xml:space="preserve">the European supercentral languages French, German and Spanish </w:t>
      </w:r>
      <w:r w:rsidR="00605FB1" w:rsidRPr="00457537">
        <w:rPr>
          <w:rFonts w:ascii="Times New Roman" w:hAnsi="Times New Roman" w:cs="Times New Roman"/>
          <w:noProof w:val="0"/>
          <w:sz w:val="24"/>
          <w:szCs w:val="24"/>
          <w:lang w:val="en-GB"/>
        </w:rPr>
        <w:lastRenderedPageBreak/>
        <w:t xml:space="preserve">as </w:t>
      </w:r>
      <w:r w:rsidR="00FF4260" w:rsidRPr="00457537">
        <w:rPr>
          <w:rFonts w:ascii="Times New Roman" w:hAnsi="Times New Roman" w:cs="Times New Roman"/>
          <w:noProof w:val="0"/>
          <w:sz w:val="24"/>
          <w:szCs w:val="24"/>
          <w:lang w:val="en-GB"/>
        </w:rPr>
        <w:t>important</w:t>
      </w:r>
      <w:r w:rsidR="00605FB1" w:rsidRPr="00457537">
        <w:rPr>
          <w:rFonts w:ascii="Times New Roman" w:hAnsi="Times New Roman" w:cs="Times New Roman"/>
          <w:noProof w:val="0"/>
          <w:sz w:val="24"/>
          <w:szCs w:val="24"/>
          <w:lang w:val="en-GB"/>
        </w:rPr>
        <w:t xml:space="preserve"> for </w:t>
      </w:r>
      <w:r w:rsidR="00A77A5F" w:rsidRPr="00457537">
        <w:rPr>
          <w:rFonts w:ascii="Times New Roman" w:hAnsi="Times New Roman" w:cs="Times New Roman"/>
          <w:noProof w:val="0"/>
          <w:sz w:val="24"/>
          <w:szCs w:val="24"/>
          <w:lang w:val="en-GB"/>
        </w:rPr>
        <w:t xml:space="preserve">international/regional </w:t>
      </w:r>
      <w:proofErr w:type="gramStart"/>
      <w:r w:rsidR="00A77A5F" w:rsidRPr="00457537">
        <w:rPr>
          <w:rFonts w:ascii="Times New Roman" w:hAnsi="Times New Roman" w:cs="Times New Roman"/>
          <w:noProof w:val="0"/>
          <w:sz w:val="24"/>
          <w:szCs w:val="24"/>
          <w:lang w:val="en-GB"/>
        </w:rPr>
        <w:t>communication, and</w:t>
      </w:r>
      <w:proofErr w:type="gramEnd"/>
      <w:r w:rsidR="00A77A5F" w:rsidRPr="00457537">
        <w:rPr>
          <w:rFonts w:ascii="Times New Roman" w:hAnsi="Times New Roman" w:cs="Times New Roman"/>
          <w:noProof w:val="0"/>
          <w:sz w:val="24"/>
          <w:szCs w:val="24"/>
          <w:lang w:val="en-GB"/>
        </w:rPr>
        <w:t xml:space="preserve"> declared </w:t>
      </w:r>
      <w:r w:rsidR="0046763B" w:rsidRPr="00457537">
        <w:rPr>
          <w:rFonts w:ascii="Times New Roman" w:hAnsi="Times New Roman" w:cs="Times New Roman"/>
          <w:noProof w:val="0"/>
          <w:sz w:val="24"/>
          <w:szCs w:val="24"/>
          <w:lang w:val="en-GB"/>
        </w:rPr>
        <w:t xml:space="preserve">different types of </w:t>
      </w:r>
      <w:r w:rsidR="00A77A5F" w:rsidRPr="00457537">
        <w:rPr>
          <w:rFonts w:ascii="Times New Roman" w:hAnsi="Times New Roman" w:cs="Times New Roman"/>
          <w:noProof w:val="0"/>
          <w:sz w:val="24"/>
          <w:szCs w:val="24"/>
          <w:lang w:val="en-GB"/>
        </w:rPr>
        <w:t xml:space="preserve">affiliations to these. Of course, these are all Europe-centred languages, and </w:t>
      </w:r>
      <w:r w:rsidR="00560830" w:rsidRPr="00457537">
        <w:rPr>
          <w:rFonts w:ascii="Times New Roman" w:hAnsi="Times New Roman" w:cs="Times New Roman"/>
          <w:noProof w:val="0"/>
          <w:sz w:val="24"/>
          <w:szCs w:val="24"/>
          <w:lang w:val="en-GB"/>
        </w:rPr>
        <w:t xml:space="preserve">quite </w:t>
      </w:r>
      <w:r w:rsidR="00240E73" w:rsidRPr="00457537">
        <w:rPr>
          <w:rFonts w:ascii="Times New Roman" w:hAnsi="Times New Roman" w:cs="Times New Roman"/>
          <w:noProof w:val="0"/>
          <w:sz w:val="24"/>
          <w:szCs w:val="24"/>
          <w:lang w:val="en-GB"/>
        </w:rPr>
        <w:t>widely taught in European schools</w:t>
      </w:r>
      <w:r w:rsidR="00A33BFB" w:rsidRPr="00457537">
        <w:rPr>
          <w:rFonts w:ascii="Times New Roman" w:hAnsi="Times New Roman" w:cs="Times New Roman"/>
          <w:noProof w:val="0"/>
          <w:sz w:val="24"/>
          <w:szCs w:val="24"/>
          <w:lang w:val="en-GB"/>
        </w:rPr>
        <w:t xml:space="preserve"> (Eurostat, 2018)</w:t>
      </w:r>
      <w:r w:rsidR="00240E73" w:rsidRPr="00457537">
        <w:rPr>
          <w:rFonts w:ascii="Times New Roman" w:hAnsi="Times New Roman" w:cs="Times New Roman"/>
          <w:noProof w:val="0"/>
          <w:sz w:val="24"/>
          <w:szCs w:val="24"/>
          <w:lang w:val="en-GB"/>
        </w:rPr>
        <w:t xml:space="preserve">. </w:t>
      </w:r>
      <w:r w:rsidR="00F84C5E" w:rsidRPr="00457537">
        <w:rPr>
          <w:rFonts w:ascii="Times New Roman" w:hAnsi="Times New Roman" w:cs="Times New Roman"/>
          <w:noProof w:val="0"/>
          <w:sz w:val="24"/>
          <w:szCs w:val="24"/>
          <w:lang w:val="en-GB"/>
        </w:rPr>
        <w:t xml:space="preserve">Despite having been </w:t>
      </w:r>
      <w:r w:rsidR="00DD44DA" w:rsidRPr="00457537">
        <w:rPr>
          <w:rFonts w:ascii="Times New Roman" w:hAnsi="Times New Roman" w:cs="Times New Roman"/>
          <w:noProof w:val="0"/>
          <w:sz w:val="24"/>
          <w:szCs w:val="24"/>
          <w:lang w:val="en-GB"/>
        </w:rPr>
        <w:t xml:space="preserve">less widely studied </w:t>
      </w:r>
      <w:r w:rsidR="00560830" w:rsidRPr="00457537">
        <w:rPr>
          <w:rFonts w:ascii="Times New Roman" w:hAnsi="Times New Roman" w:cs="Times New Roman"/>
          <w:noProof w:val="0"/>
          <w:sz w:val="24"/>
          <w:szCs w:val="24"/>
          <w:lang w:val="en-GB"/>
        </w:rPr>
        <w:t xml:space="preserve">by our participants </w:t>
      </w:r>
      <w:r w:rsidR="00DD44DA" w:rsidRPr="00457537">
        <w:rPr>
          <w:rFonts w:ascii="Times New Roman" w:hAnsi="Times New Roman" w:cs="Times New Roman"/>
          <w:noProof w:val="0"/>
          <w:sz w:val="24"/>
          <w:szCs w:val="24"/>
          <w:lang w:val="en-GB"/>
        </w:rPr>
        <w:t xml:space="preserve">in school, </w:t>
      </w:r>
      <w:r w:rsidR="00181557" w:rsidRPr="00457537">
        <w:rPr>
          <w:rFonts w:ascii="Times New Roman" w:hAnsi="Times New Roman" w:cs="Times New Roman"/>
          <w:noProof w:val="0"/>
          <w:sz w:val="24"/>
          <w:szCs w:val="24"/>
          <w:lang w:val="en-GB"/>
        </w:rPr>
        <w:t xml:space="preserve">Spanish </w:t>
      </w:r>
      <w:r w:rsidR="00DD44DA" w:rsidRPr="00457537">
        <w:rPr>
          <w:rFonts w:ascii="Times New Roman" w:hAnsi="Times New Roman" w:cs="Times New Roman"/>
          <w:noProof w:val="0"/>
          <w:sz w:val="24"/>
          <w:szCs w:val="24"/>
          <w:lang w:val="en-GB"/>
        </w:rPr>
        <w:t>was the language which attracted most positive affiliations</w:t>
      </w:r>
      <w:r w:rsidR="000549BD" w:rsidRPr="00457537">
        <w:rPr>
          <w:rFonts w:ascii="Times New Roman" w:hAnsi="Times New Roman" w:cs="Times New Roman"/>
          <w:noProof w:val="0"/>
          <w:sz w:val="24"/>
          <w:szCs w:val="24"/>
          <w:lang w:val="en-GB"/>
        </w:rPr>
        <w:t>, probably because of its</w:t>
      </w:r>
      <w:r w:rsidR="00E14479" w:rsidRPr="00457537">
        <w:rPr>
          <w:rFonts w:ascii="Times New Roman" w:hAnsi="Times New Roman" w:cs="Times New Roman"/>
          <w:noProof w:val="0"/>
          <w:sz w:val="24"/>
          <w:szCs w:val="24"/>
          <w:lang w:val="en-GB"/>
        </w:rPr>
        <w:t xml:space="preserve"> clear image as an internationally significant language, combined with </w:t>
      </w:r>
      <w:r w:rsidR="008A41F7" w:rsidRPr="00457537">
        <w:rPr>
          <w:rFonts w:ascii="Times New Roman" w:hAnsi="Times New Roman" w:cs="Times New Roman"/>
          <w:noProof w:val="0"/>
          <w:sz w:val="24"/>
          <w:szCs w:val="24"/>
          <w:lang w:val="en-GB"/>
        </w:rPr>
        <w:t>an appealing cultural image</w:t>
      </w:r>
      <w:r w:rsidR="007F7300" w:rsidRPr="00457537">
        <w:rPr>
          <w:rFonts w:ascii="Times New Roman" w:hAnsi="Times New Roman" w:cs="Times New Roman"/>
          <w:noProof w:val="0"/>
          <w:sz w:val="24"/>
          <w:szCs w:val="24"/>
          <w:lang w:val="en-GB"/>
        </w:rPr>
        <w:t xml:space="preserve">. The significance of German lay primarily in its potential value for employment </w:t>
      </w:r>
      <w:r w:rsidR="00AB2223" w:rsidRPr="00457537">
        <w:rPr>
          <w:rFonts w:ascii="Times New Roman" w:hAnsi="Times New Roman" w:cs="Times New Roman"/>
          <w:noProof w:val="0"/>
          <w:sz w:val="24"/>
          <w:szCs w:val="24"/>
          <w:lang w:val="en-GB"/>
        </w:rPr>
        <w:t>within Germany and neighbouring countries</w:t>
      </w:r>
      <w:r w:rsidR="00880DFB" w:rsidRPr="00457537">
        <w:rPr>
          <w:rFonts w:ascii="Times New Roman" w:hAnsi="Times New Roman" w:cs="Times New Roman"/>
          <w:noProof w:val="0"/>
          <w:sz w:val="24"/>
          <w:szCs w:val="24"/>
          <w:lang w:val="en-GB"/>
        </w:rPr>
        <w:t xml:space="preserve">; economic </w:t>
      </w:r>
      <w:r w:rsidR="00887775" w:rsidRPr="00457537">
        <w:rPr>
          <w:rFonts w:ascii="Times New Roman" w:hAnsi="Times New Roman" w:cs="Times New Roman"/>
          <w:noProof w:val="0"/>
          <w:sz w:val="24"/>
          <w:szCs w:val="24"/>
          <w:lang w:val="en-GB"/>
        </w:rPr>
        <w:t xml:space="preserve">value </w:t>
      </w:r>
      <w:r w:rsidR="004F706F" w:rsidRPr="00457537">
        <w:rPr>
          <w:rFonts w:ascii="Times New Roman" w:hAnsi="Times New Roman" w:cs="Times New Roman"/>
          <w:noProof w:val="0"/>
          <w:sz w:val="24"/>
          <w:szCs w:val="24"/>
          <w:lang w:val="en-GB"/>
        </w:rPr>
        <w:t xml:space="preserve">(Ridala, 2020) </w:t>
      </w:r>
      <w:r w:rsidR="00887775" w:rsidRPr="00457537">
        <w:rPr>
          <w:rFonts w:ascii="Times New Roman" w:hAnsi="Times New Roman" w:cs="Times New Roman"/>
          <w:noProof w:val="0"/>
          <w:sz w:val="24"/>
          <w:szCs w:val="24"/>
          <w:lang w:val="en-GB"/>
        </w:rPr>
        <w:t xml:space="preserve">was associated most </w:t>
      </w:r>
      <w:r w:rsidR="004F706F" w:rsidRPr="00457537">
        <w:rPr>
          <w:rFonts w:ascii="Times New Roman" w:hAnsi="Times New Roman" w:cs="Times New Roman"/>
          <w:noProof w:val="0"/>
          <w:sz w:val="24"/>
          <w:szCs w:val="24"/>
          <w:lang w:val="en-GB"/>
        </w:rPr>
        <w:t>explicitly</w:t>
      </w:r>
      <w:r w:rsidR="00887775" w:rsidRPr="00457537">
        <w:rPr>
          <w:rFonts w:ascii="Times New Roman" w:hAnsi="Times New Roman" w:cs="Times New Roman"/>
          <w:noProof w:val="0"/>
          <w:sz w:val="24"/>
          <w:szCs w:val="24"/>
          <w:lang w:val="en-GB"/>
        </w:rPr>
        <w:t xml:space="preserve"> with German</w:t>
      </w:r>
      <w:r w:rsidR="00AB2223" w:rsidRPr="00457537">
        <w:rPr>
          <w:rFonts w:ascii="Times New Roman" w:hAnsi="Times New Roman" w:cs="Times New Roman"/>
          <w:noProof w:val="0"/>
          <w:sz w:val="24"/>
          <w:szCs w:val="24"/>
          <w:lang w:val="en-GB"/>
        </w:rPr>
        <w:t>.</w:t>
      </w:r>
      <w:r w:rsidR="0021067C" w:rsidRPr="00457537">
        <w:rPr>
          <w:rFonts w:ascii="Times New Roman" w:hAnsi="Times New Roman" w:cs="Times New Roman"/>
          <w:noProof w:val="0"/>
          <w:sz w:val="24"/>
          <w:szCs w:val="24"/>
          <w:lang w:val="en-GB"/>
        </w:rPr>
        <w:t xml:space="preserve"> </w:t>
      </w:r>
      <w:r w:rsidR="00206B99" w:rsidRPr="00457537">
        <w:rPr>
          <w:rFonts w:ascii="Times New Roman" w:hAnsi="Times New Roman" w:cs="Times New Roman"/>
          <w:noProof w:val="0"/>
          <w:sz w:val="24"/>
          <w:szCs w:val="24"/>
          <w:lang w:val="en-GB"/>
        </w:rPr>
        <w:t>S</w:t>
      </w:r>
      <w:r w:rsidR="0021067C" w:rsidRPr="00457537">
        <w:rPr>
          <w:rFonts w:ascii="Times New Roman" w:hAnsi="Times New Roman" w:cs="Times New Roman"/>
          <w:noProof w:val="0"/>
          <w:sz w:val="24"/>
          <w:szCs w:val="24"/>
          <w:lang w:val="en-GB"/>
        </w:rPr>
        <w:t xml:space="preserve">upercentral languages outside </w:t>
      </w:r>
      <w:r w:rsidR="006E0AA2" w:rsidRPr="00457537">
        <w:rPr>
          <w:rFonts w:ascii="Times New Roman" w:hAnsi="Times New Roman" w:cs="Times New Roman"/>
          <w:noProof w:val="0"/>
          <w:sz w:val="24"/>
          <w:szCs w:val="24"/>
          <w:lang w:val="en-GB"/>
        </w:rPr>
        <w:t xml:space="preserve">the </w:t>
      </w:r>
      <w:r w:rsidR="0021067C" w:rsidRPr="00457537">
        <w:rPr>
          <w:rFonts w:ascii="Times New Roman" w:hAnsi="Times New Roman" w:cs="Times New Roman"/>
          <w:noProof w:val="0"/>
          <w:sz w:val="24"/>
          <w:szCs w:val="24"/>
          <w:lang w:val="en-GB"/>
        </w:rPr>
        <w:t>Europe</w:t>
      </w:r>
      <w:r w:rsidR="006E0AA2" w:rsidRPr="00457537">
        <w:rPr>
          <w:rFonts w:ascii="Times New Roman" w:hAnsi="Times New Roman" w:cs="Times New Roman"/>
          <w:noProof w:val="0"/>
          <w:sz w:val="24"/>
          <w:szCs w:val="24"/>
          <w:lang w:val="en-GB"/>
        </w:rPr>
        <w:t>an constellation</w:t>
      </w:r>
      <w:r w:rsidR="001266F6" w:rsidRPr="00457537">
        <w:rPr>
          <w:rFonts w:ascii="Times New Roman" w:hAnsi="Times New Roman" w:cs="Times New Roman"/>
          <w:noProof w:val="0"/>
          <w:sz w:val="24"/>
          <w:szCs w:val="24"/>
          <w:lang w:val="en-GB"/>
        </w:rPr>
        <w:t xml:space="preserve"> attracted barely any attention/affiliation.</w:t>
      </w:r>
      <w:r w:rsidR="00755156" w:rsidRPr="00457537">
        <w:rPr>
          <w:rFonts w:ascii="Times New Roman" w:hAnsi="Times New Roman" w:cs="Times New Roman"/>
          <w:noProof w:val="0"/>
          <w:sz w:val="24"/>
          <w:szCs w:val="24"/>
          <w:lang w:val="en-GB"/>
        </w:rPr>
        <w:t xml:space="preserve"> </w:t>
      </w:r>
      <w:r w:rsidR="00304F3A" w:rsidRPr="00457537">
        <w:rPr>
          <w:rFonts w:ascii="Times New Roman" w:hAnsi="Times New Roman" w:cs="Times New Roman"/>
          <w:noProof w:val="0"/>
          <w:sz w:val="24"/>
          <w:szCs w:val="24"/>
          <w:lang w:val="en-GB"/>
        </w:rPr>
        <w:t xml:space="preserve">Thus, there was considerable evidence of willingness to </w:t>
      </w:r>
      <w:r w:rsidR="007A4A98" w:rsidRPr="00457537">
        <w:rPr>
          <w:rFonts w:ascii="Times New Roman" w:hAnsi="Times New Roman" w:cs="Times New Roman"/>
          <w:noProof w:val="0"/>
          <w:sz w:val="24"/>
          <w:szCs w:val="24"/>
          <w:lang w:val="en-GB"/>
        </w:rPr>
        <w:t xml:space="preserve">direct language learning ‘upwards’, as de Swaan suggests, </w:t>
      </w:r>
      <w:r w:rsidR="0010595A" w:rsidRPr="00457537">
        <w:rPr>
          <w:rFonts w:ascii="Times New Roman" w:hAnsi="Times New Roman" w:cs="Times New Roman"/>
          <w:noProof w:val="0"/>
          <w:sz w:val="24"/>
          <w:szCs w:val="24"/>
          <w:lang w:val="en-GB"/>
        </w:rPr>
        <w:t>but</w:t>
      </w:r>
      <w:r w:rsidR="00206B99" w:rsidRPr="00457537">
        <w:rPr>
          <w:rFonts w:ascii="Times New Roman" w:hAnsi="Times New Roman" w:cs="Times New Roman"/>
          <w:noProof w:val="0"/>
          <w:sz w:val="24"/>
          <w:szCs w:val="24"/>
          <w:lang w:val="en-GB"/>
        </w:rPr>
        <w:t xml:space="preserve"> primaril</w:t>
      </w:r>
      <w:r w:rsidR="0056378D" w:rsidRPr="00457537">
        <w:rPr>
          <w:rFonts w:ascii="Times New Roman" w:hAnsi="Times New Roman" w:cs="Times New Roman"/>
          <w:noProof w:val="0"/>
          <w:sz w:val="24"/>
          <w:szCs w:val="24"/>
          <w:lang w:val="en-GB"/>
        </w:rPr>
        <w:t>y</w:t>
      </w:r>
      <w:r w:rsidR="007A4A98" w:rsidRPr="00457537">
        <w:rPr>
          <w:rFonts w:ascii="Times New Roman" w:hAnsi="Times New Roman" w:cs="Times New Roman"/>
          <w:noProof w:val="0"/>
          <w:sz w:val="24"/>
          <w:szCs w:val="24"/>
          <w:lang w:val="en-GB"/>
        </w:rPr>
        <w:t xml:space="preserve"> within a European regional constellation</w:t>
      </w:r>
      <w:r w:rsidR="00D249DE" w:rsidRPr="00457537">
        <w:rPr>
          <w:rFonts w:ascii="Times New Roman" w:hAnsi="Times New Roman" w:cs="Times New Roman"/>
          <w:noProof w:val="0"/>
          <w:sz w:val="24"/>
          <w:szCs w:val="24"/>
          <w:lang w:val="en-GB"/>
        </w:rPr>
        <w:t xml:space="preserve"> of the type described by </w:t>
      </w:r>
      <w:r w:rsidR="00297DE8" w:rsidRPr="00457537">
        <w:rPr>
          <w:rFonts w:ascii="Times New Roman" w:hAnsi="Times New Roman" w:cs="Times New Roman"/>
          <w:noProof w:val="0"/>
          <w:sz w:val="24"/>
          <w:szCs w:val="24"/>
          <w:lang w:val="en-GB"/>
        </w:rPr>
        <w:t>Extra and Gorter (2008)</w:t>
      </w:r>
      <w:r w:rsidR="007A4A98" w:rsidRPr="00457537">
        <w:rPr>
          <w:rFonts w:ascii="Times New Roman" w:hAnsi="Times New Roman" w:cs="Times New Roman"/>
          <w:noProof w:val="0"/>
          <w:sz w:val="24"/>
          <w:szCs w:val="24"/>
          <w:lang w:val="en-GB"/>
        </w:rPr>
        <w:t>.</w:t>
      </w:r>
    </w:p>
    <w:p w14:paraId="19CF64C2" w14:textId="16058263" w:rsidR="00717A5E" w:rsidRPr="00457537" w:rsidRDefault="00717A5E" w:rsidP="00AE488D">
      <w:pPr>
        <w:pStyle w:val="Subtitle"/>
        <w:rPr>
          <w:lang w:val="en-GB"/>
        </w:rPr>
      </w:pPr>
    </w:p>
    <w:p w14:paraId="343B7355" w14:textId="2AEB839A" w:rsidR="008365C8" w:rsidRPr="00457537" w:rsidRDefault="00A73C62" w:rsidP="006326C5">
      <w:pPr>
        <w:spacing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In comparison, i</w:t>
      </w:r>
      <w:r w:rsidR="00DA09D1" w:rsidRPr="00457537">
        <w:rPr>
          <w:rFonts w:ascii="Times New Roman" w:hAnsi="Times New Roman" w:cs="Times New Roman"/>
          <w:noProof w:val="0"/>
          <w:sz w:val="24"/>
          <w:szCs w:val="24"/>
          <w:lang w:val="en-GB"/>
        </w:rPr>
        <w:t>nterest in/</w:t>
      </w:r>
      <w:r w:rsidR="00F775D1" w:rsidRPr="00457537">
        <w:rPr>
          <w:rFonts w:ascii="Times New Roman" w:hAnsi="Times New Roman" w:cs="Times New Roman"/>
          <w:noProof w:val="0"/>
          <w:sz w:val="24"/>
          <w:szCs w:val="24"/>
          <w:lang w:val="en-GB"/>
        </w:rPr>
        <w:t>affiliations</w:t>
      </w:r>
      <w:r w:rsidR="00DA09D1" w:rsidRPr="00457537">
        <w:rPr>
          <w:rFonts w:ascii="Times New Roman" w:hAnsi="Times New Roman" w:cs="Times New Roman"/>
          <w:noProof w:val="0"/>
          <w:sz w:val="24"/>
          <w:szCs w:val="24"/>
          <w:lang w:val="en-GB"/>
        </w:rPr>
        <w:t xml:space="preserve"> with central languages </w:t>
      </w:r>
      <w:proofErr w:type="gramStart"/>
      <w:r w:rsidR="00DA09D1" w:rsidRPr="00457537">
        <w:rPr>
          <w:rFonts w:ascii="Times New Roman" w:hAnsi="Times New Roman" w:cs="Times New Roman"/>
          <w:noProof w:val="0"/>
          <w:sz w:val="24"/>
          <w:szCs w:val="24"/>
          <w:lang w:val="en-GB"/>
        </w:rPr>
        <w:t>was</w:t>
      </w:r>
      <w:proofErr w:type="gramEnd"/>
      <w:r w:rsidR="00DA09D1" w:rsidRPr="00457537">
        <w:rPr>
          <w:rFonts w:ascii="Times New Roman" w:hAnsi="Times New Roman" w:cs="Times New Roman"/>
          <w:noProof w:val="0"/>
          <w:sz w:val="24"/>
          <w:szCs w:val="24"/>
          <w:lang w:val="en-GB"/>
        </w:rPr>
        <w:t xml:space="preserve"> </w:t>
      </w:r>
      <w:r w:rsidRPr="00457537">
        <w:rPr>
          <w:rFonts w:ascii="Times New Roman" w:hAnsi="Times New Roman" w:cs="Times New Roman"/>
          <w:noProof w:val="0"/>
          <w:sz w:val="24"/>
          <w:szCs w:val="24"/>
          <w:lang w:val="en-GB"/>
        </w:rPr>
        <w:t>fairly</w:t>
      </w:r>
      <w:r w:rsidR="00DA09D1" w:rsidRPr="00457537">
        <w:rPr>
          <w:rFonts w:ascii="Times New Roman" w:hAnsi="Times New Roman" w:cs="Times New Roman"/>
          <w:noProof w:val="0"/>
          <w:sz w:val="24"/>
          <w:szCs w:val="24"/>
          <w:lang w:val="en-GB"/>
        </w:rPr>
        <w:t xml:space="preserve"> limited</w:t>
      </w:r>
      <w:r w:rsidR="00414446" w:rsidRPr="00457537">
        <w:rPr>
          <w:rFonts w:ascii="Times New Roman" w:hAnsi="Times New Roman" w:cs="Times New Roman"/>
          <w:noProof w:val="0"/>
          <w:sz w:val="24"/>
          <w:szCs w:val="24"/>
          <w:lang w:val="en-GB"/>
        </w:rPr>
        <w:t>, but also variable</w:t>
      </w:r>
      <w:r w:rsidR="00DA09D1" w:rsidRPr="00457537">
        <w:rPr>
          <w:rFonts w:ascii="Times New Roman" w:hAnsi="Times New Roman" w:cs="Times New Roman"/>
          <w:noProof w:val="0"/>
          <w:sz w:val="24"/>
          <w:szCs w:val="24"/>
          <w:lang w:val="en-GB"/>
        </w:rPr>
        <w:t xml:space="preserve">. </w:t>
      </w:r>
      <w:r w:rsidR="007D7294" w:rsidRPr="00457537">
        <w:rPr>
          <w:rFonts w:ascii="Times New Roman" w:hAnsi="Times New Roman" w:cs="Times New Roman"/>
          <w:noProof w:val="0"/>
          <w:sz w:val="24"/>
          <w:szCs w:val="24"/>
          <w:lang w:val="en-GB"/>
        </w:rPr>
        <w:t xml:space="preserve">Those participants who were sojourning in Italy had all </w:t>
      </w:r>
      <w:proofErr w:type="gramStart"/>
      <w:r w:rsidR="007D7294" w:rsidRPr="00457537">
        <w:rPr>
          <w:rFonts w:ascii="Times New Roman" w:hAnsi="Times New Roman" w:cs="Times New Roman"/>
          <w:noProof w:val="0"/>
          <w:sz w:val="24"/>
          <w:szCs w:val="24"/>
          <w:lang w:val="en-GB"/>
        </w:rPr>
        <w:t>made an effort</w:t>
      </w:r>
      <w:proofErr w:type="gramEnd"/>
      <w:r w:rsidR="007D7294" w:rsidRPr="00457537">
        <w:rPr>
          <w:rFonts w:ascii="Times New Roman" w:hAnsi="Times New Roman" w:cs="Times New Roman"/>
          <w:noProof w:val="0"/>
          <w:sz w:val="24"/>
          <w:szCs w:val="24"/>
          <w:lang w:val="en-GB"/>
        </w:rPr>
        <w:t xml:space="preserve"> to begin learning Italian pre-sojourn, and some continued to study it </w:t>
      </w:r>
      <w:r w:rsidR="008C48D7" w:rsidRPr="00457537">
        <w:rPr>
          <w:rFonts w:ascii="Times New Roman" w:hAnsi="Times New Roman" w:cs="Times New Roman"/>
          <w:noProof w:val="0"/>
          <w:sz w:val="24"/>
          <w:szCs w:val="24"/>
          <w:lang w:val="en-GB"/>
        </w:rPr>
        <w:t xml:space="preserve">in-country; others who already knew a related Romance language </w:t>
      </w:r>
      <w:r w:rsidR="00021703" w:rsidRPr="00457537">
        <w:rPr>
          <w:rFonts w:ascii="Times New Roman" w:hAnsi="Times New Roman" w:cs="Times New Roman"/>
          <w:noProof w:val="0"/>
          <w:sz w:val="24"/>
          <w:szCs w:val="24"/>
          <w:lang w:val="en-GB"/>
        </w:rPr>
        <w:t xml:space="preserve">enjoyed playful exchanges with Italian sojourners. </w:t>
      </w:r>
      <w:r w:rsidR="00D43C52" w:rsidRPr="00457537">
        <w:rPr>
          <w:rFonts w:ascii="Times New Roman" w:hAnsi="Times New Roman" w:cs="Times New Roman"/>
          <w:noProof w:val="0"/>
          <w:sz w:val="24"/>
          <w:szCs w:val="24"/>
          <w:lang w:val="en-GB"/>
        </w:rPr>
        <w:t>It seems probable</w:t>
      </w:r>
      <w:r w:rsidR="005D6E24" w:rsidRPr="00457537">
        <w:rPr>
          <w:rFonts w:ascii="Times New Roman" w:hAnsi="Times New Roman" w:cs="Times New Roman"/>
          <w:noProof w:val="0"/>
          <w:sz w:val="24"/>
          <w:szCs w:val="24"/>
          <w:lang w:val="en-GB"/>
        </w:rPr>
        <w:t xml:space="preserve"> that this Italian preference is related to the historic socioeconomic and cultural standing of the language.</w:t>
      </w:r>
      <w:r w:rsidR="00853A13" w:rsidRPr="00457537">
        <w:rPr>
          <w:rFonts w:ascii="Times New Roman" w:hAnsi="Times New Roman" w:cs="Times New Roman"/>
          <w:noProof w:val="0"/>
          <w:sz w:val="24"/>
          <w:szCs w:val="24"/>
          <w:lang w:val="en-GB"/>
        </w:rPr>
        <w:t xml:space="preserve"> </w:t>
      </w:r>
      <w:r w:rsidR="00021703" w:rsidRPr="00457537">
        <w:rPr>
          <w:rFonts w:ascii="Times New Roman" w:hAnsi="Times New Roman" w:cs="Times New Roman"/>
          <w:noProof w:val="0"/>
          <w:sz w:val="24"/>
          <w:szCs w:val="24"/>
          <w:lang w:val="en-GB"/>
        </w:rPr>
        <w:t xml:space="preserve">In contrast, </w:t>
      </w:r>
      <w:r w:rsidR="00C77CF3" w:rsidRPr="00457537">
        <w:rPr>
          <w:rFonts w:ascii="Times New Roman" w:hAnsi="Times New Roman" w:cs="Times New Roman"/>
          <w:noProof w:val="0"/>
          <w:sz w:val="24"/>
          <w:szCs w:val="24"/>
          <w:lang w:val="en-GB"/>
        </w:rPr>
        <w:t xml:space="preserve">participants in </w:t>
      </w:r>
      <w:r w:rsidR="00B40574" w:rsidRPr="00457537">
        <w:rPr>
          <w:rFonts w:ascii="Times New Roman" w:hAnsi="Times New Roman" w:cs="Times New Roman"/>
          <w:noProof w:val="0"/>
          <w:sz w:val="24"/>
          <w:szCs w:val="24"/>
          <w:lang w:val="en-GB"/>
        </w:rPr>
        <w:t xml:space="preserve">Croatia </w:t>
      </w:r>
      <w:r w:rsidR="00292765" w:rsidRPr="00457537">
        <w:rPr>
          <w:rFonts w:ascii="Times New Roman" w:hAnsi="Times New Roman" w:cs="Times New Roman"/>
          <w:noProof w:val="0"/>
          <w:sz w:val="24"/>
          <w:szCs w:val="24"/>
          <w:lang w:val="en-GB"/>
        </w:rPr>
        <w:t xml:space="preserve">mostly made quite limited efforts to learn the language, finding that knowledge of English was </w:t>
      </w:r>
      <w:proofErr w:type="gramStart"/>
      <w:r w:rsidR="00292765" w:rsidRPr="00457537">
        <w:rPr>
          <w:rFonts w:ascii="Times New Roman" w:hAnsi="Times New Roman" w:cs="Times New Roman"/>
          <w:noProof w:val="0"/>
          <w:sz w:val="24"/>
          <w:szCs w:val="24"/>
          <w:lang w:val="en-GB"/>
        </w:rPr>
        <w:t>widespread</w:t>
      </w:r>
      <w:proofErr w:type="gramEnd"/>
      <w:r w:rsidR="00292765" w:rsidRPr="00457537">
        <w:rPr>
          <w:rFonts w:ascii="Times New Roman" w:hAnsi="Times New Roman" w:cs="Times New Roman"/>
          <w:noProof w:val="0"/>
          <w:sz w:val="24"/>
          <w:szCs w:val="24"/>
          <w:lang w:val="en-GB"/>
        </w:rPr>
        <w:t xml:space="preserve"> and it could be used as lingua franca in most settings. </w:t>
      </w:r>
      <w:proofErr w:type="gramStart"/>
      <w:r w:rsidR="00BE60F4" w:rsidRPr="00457537">
        <w:rPr>
          <w:rFonts w:ascii="Times New Roman" w:hAnsi="Times New Roman" w:cs="Times New Roman"/>
          <w:noProof w:val="0"/>
          <w:sz w:val="24"/>
          <w:szCs w:val="24"/>
          <w:lang w:val="en-GB"/>
        </w:rPr>
        <w:t>Similarly</w:t>
      </w:r>
      <w:proofErr w:type="gramEnd"/>
      <w:r w:rsidR="00BE60F4" w:rsidRPr="00457537">
        <w:rPr>
          <w:rFonts w:ascii="Times New Roman" w:hAnsi="Times New Roman" w:cs="Times New Roman"/>
          <w:noProof w:val="0"/>
          <w:sz w:val="24"/>
          <w:szCs w:val="24"/>
          <w:lang w:val="en-GB"/>
        </w:rPr>
        <w:t xml:space="preserve"> in Catalonia, </w:t>
      </w:r>
      <w:r w:rsidR="004E085E" w:rsidRPr="00457537">
        <w:rPr>
          <w:rFonts w:ascii="Times New Roman" w:hAnsi="Times New Roman" w:cs="Times New Roman"/>
          <w:noProof w:val="0"/>
          <w:sz w:val="24"/>
          <w:szCs w:val="24"/>
          <w:lang w:val="en-GB"/>
        </w:rPr>
        <w:t xml:space="preserve">participants found that knowledge of Spanish was an obstacle </w:t>
      </w:r>
      <w:r w:rsidR="00107C46">
        <w:rPr>
          <w:rFonts w:ascii="Times New Roman" w:hAnsi="Times New Roman" w:cs="Times New Roman"/>
          <w:noProof w:val="0"/>
          <w:sz w:val="24"/>
          <w:szCs w:val="24"/>
          <w:lang w:val="en-GB"/>
        </w:rPr>
        <w:t>to</w:t>
      </w:r>
      <w:r w:rsidR="004E085E" w:rsidRPr="00457537">
        <w:rPr>
          <w:rFonts w:ascii="Times New Roman" w:hAnsi="Times New Roman" w:cs="Times New Roman"/>
          <w:noProof w:val="0"/>
          <w:sz w:val="24"/>
          <w:szCs w:val="24"/>
          <w:lang w:val="en-GB"/>
        </w:rPr>
        <w:t xml:space="preserve"> the use of Catalan</w:t>
      </w:r>
      <w:r w:rsidR="005D6E24" w:rsidRPr="00457537">
        <w:rPr>
          <w:rFonts w:ascii="Times New Roman" w:hAnsi="Times New Roman" w:cs="Times New Roman"/>
          <w:noProof w:val="0"/>
          <w:sz w:val="24"/>
          <w:szCs w:val="24"/>
          <w:lang w:val="en-GB"/>
        </w:rPr>
        <w:t xml:space="preserve">. </w:t>
      </w:r>
      <w:r w:rsidR="00D5593C">
        <w:rPr>
          <w:rFonts w:ascii="Times New Roman" w:hAnsi="Times New Roman" w:cs="Times New Roman"/>
          <w:noProof w:val="0"/>
          <w:sz w:val="24"/>
          <w:szCs w:val="24"/>
          <w:lang w:val="en-GB"/>
        </w:rPr>
        <w:t>In countries w</w:t>
      </w:r>
      <w:r w:rsidR="00414446" w:rsidRPr="00457537">
        <w:rPr>
          <w:rFonts w:ascii="Times New Roman" w:hAnsi="Times New Roman" w:cs="Times New Roman"/>
          <w:noProof w:val="0"/>
          <w:sz w:val="24"/>
          <w:szCs w:val="24"/>
          <w:lang w:val="en-GB"/>
        </w:rPr>
        <w:t xml:space="preserve">here </w:t>
      </w:r>
      <w:r w:rsidR="00853A13" w:rsidRPr="00457537">
        <w:rPr>
          <w:rFonts w:ascii="Times New Roman" w:hAnsi="Times New Roman" w:cs="Times New Roman"/>
          <w:noProof w:val="0"/>
          <w:sz w:val="24"/>
          <w:szCs w:val="24"/>
          <w:lang w:val="en-GB"/>
        </w:rPr>
        <w:t>a hyper-/supercentral language</w:t>
      </w:r>
      <w:r w:rsidR="00414446" w:rsidRPr="00457537">
        <w:rPr>
          <w:rFonts w:ascii="Times New Roman" w:hAnsi="Times New Roman" w:cs="Times New Roman"/>
          <w:noProof w:val="0"/>
          <w:sz w:val="24"/>
          <w:szCs w:val="24"/>
          <w:lang w:val="en-GB"/>
        </w:rPr>
        <w:t xml:space="preserve"> was not </w:t>
      </w:r>
      <w:r w:rsidR="00E01614" w:rsidRPr="00457537">
        <w:rPr>
          <w:rFonts w:ascii="Times New Roman" w:hAnsi="Times New Roman" w:cs="Times New Roman"/>
          <w:noProof w:val="0"/>
          <w:sz w:val="24"/>
          <w:szCs w:val="24"/>
          <w:lang w:val="en-GB"/>
        </w:rPr>
        <w:t xml:space="preserve">so </w:t>
      </w:r>
      <w:r w:rsidR="00414446" w:rsidRPr="00457537">
        <w:rPr>
          <w:rFonts w:ascii="Times New Roman" w:hAnsi="Times New Roman" w:cs="Times New Roman"/>
          <w:noProof w:val="0"/>
          <w:sz w:val="24"/>
          <w:szCs w:val="24"/>
          <w:lang w:val="en-GB"/>
        </w:rPr>
        <w:t>generally known (</w:t>
      </w:r>
      <w:proofErr w:type="gramStart"/>
      <w:r w:rsidR="00414446" w:rsidRPr="00457537">
        <w:rPr>
          <w:rFonts w:ascii="Times New Roman" w:hAnsi="Times New Roman" w:cs="Times New Roman"/>
          <w:noProof w:val="0"/>
          <w:sz w:val="24"/>
          <w:szCs w:val="24"/>
          <w:lang w:val="en-GB"/>
        </w:rPr>
        <w:t>e.g.</w:t>
      </w:r>
      <w:proofErr w:type="gramEnd"/>
      <w:r w:rsidR="00414446" w:rsidRPr="00457537">
        <w:rPr>
          <w:rFonts w:ascii="Times New Roman" w:hAnsi="Times New Roman" w:cs="Times New Roman"/>
          <w:noProof w:val="0"/>
          <w:sz w:val="24"/>
          <w:szCs w:val="24"/>
          <w:lang w:val="en-GB"/>
        </w:rPr>
        <w:t xml:space="preserve"> Bulgaria, Romania), </w:t>
      </w:r>
      <w:r w:rsidR="0056322D" w:rsidRPr="00457537">
        <w:rPr>
          <w:rFonts w:ascii="Times New Roman" w:hAnsi="Times New Roman" w:cs="Times New Roman"/>
          <w:noProof w:val="0"/>
          <w:sz w:val="24"/>
          <w:szCs w:val="24"/>
          <w:lang w:val="en-GB"/>
        </w:rPr>
        <w:t>participants made more effort and found satisfaction in language learning as a means of social integration.</w:t>
      </w:r>
      <w:r w:rsidR="00FF43A0" w:rsidRPr="00457537">
        <w:rPr>
          <w:rFonts w:ascii="Times New Roman" w:hAnsi="Times New Roman" w:cs="Times New Roman"/>
          <w:noProof w:val="0"/>
          <w:sz w:val="24"/>
          <w:szCs w:val="24"/>
          <w:lang w:val="en-GB"/>
        </w:rPr>
        <w:t xml:space="preserve"> </w:t>
      </w:r>
    </w:p>
    <w:p w14:paraId="5A6F038F" w14:textId="77777777" w:rsidR="00AB0D6D" w:rsidRPr="00457537" w:rsidRDefault="00AB0D6D" w:rsidP="006326C5">
      <w:pPr>
        <w:spacing w:line="480" w:lineRule="auto"/>
        <w:contextualSpacing/>
        <w:rPr>
          <w:rFonts w:ascii="Times New Roman" w:hAnsi="Times New Roman" w:cs="Times New Roman"/>
          <w:noProof w:val="0"/>
          <w:sz w:val="24"/>
          <w:szCs w:val="24"/>
          <w:lang w:val="en-GB"/>
        </w:rPr>
      </w:pPr>
    </w:p>
    <w:p w14:paraId="0D6BCC1E" w14:textId="77777777" w:rsidR="00AB0D6D" w:rsidRPr="00457537" w:rsidRDefault="00AB0D6D" w:rsidP="00AB0D6D">
      <w:pPr>
        <w:pStyle w:val="ListParagraph"/>
        <w:numPr>
          <w:ilvl w:val="0"/>
          <w:numId w:val="5"/>
        </w:numPr>
        <w:spacing w:line="480" w:lineRule="auto"/>
        <w:rPr>
          <w:b/>
          <w:bCs/>
          <w:i/>
          <w:iCs/>
        </w:rPr>
      </w:pPr>
      <w:r w:rsidRPr="00457537">
        <w:rPr>
          <w:rFonts w:eastAsiaTheme="minorEastAsia"/>
          <w:b/>
          <w:bCs/>
          <w:i/>
          <w:iCs/>
          <w:color w:val="000000" w:themeColor="text1"/>
          <w:kern w:val="24"/>
        </w:rPr>
        <w:t>How adequate is a ‘hierarchical’ model of languages to explain affiliation patterns?</w:t>
      </w:r>
    </w:p>
    <w:p w14:paraId="29A4530C" w14:textId="10878296" w:rsidR="00717A5E" w:rsidRPr="00457537" w:rsidRDefault="00717A5E" w:rsidP="006326C5">
      <w:pPr>
        <w:spacing w:line="480" w:lineRule="auto"/>
        <w:contextualSpacing/>
        <w:rPr>
          <w:rFonts w:ascii="Times New Roman" w:hAnsi="Times New Roman" w:cs="Times New Roman"/>
          <w:noProof w:val="0"/>
          <w:sz w:val="24"/>
          <w:szCs w:val="24"/>
          <w:lang w:val="en-GB"/>
        </w:rPr>
      </w:pPr>
    </w:p>
    <w:p w14:paraId="2974DA9A" w14:textId="697CE76C" w:rsidR="006326C5" w:rsidRPr="00457537" w:rsidRDefault="009A7255" w:rsidP="00E828E5">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 hierarchical model seems partly capable of explaining the </w:t>
      </w:r>
      <w:r w:rsidR="00AF1D58" w:rsidRPr="00457537">
        <w:rPr>
          <w:rFonts w:ascii="Times New Roman" w:hAnsi="Times New Roman" w:cs="Times New Roman"/>
          <w:noProof w:val="0"/>
          <w:sz w:val="24"/>
          <w:szCs w:val="24"/>
          <w:lang w:val="en-GB"/>
        </w:rPr>
        <w:t>language affiliations of mobile students</w:t>
      </w:r>
      <w:r w:rsidR="002C6762" w:rsidRPr="00457537">
        <w:rPr>
          <w:rFonts w:ascii="Times New Roman" w:hAnsi="Times New Roman" w:cs="Times New Roman"/>
          <w:noProof w:val="0"/>
          <w:sz w:val="24"/>
          <w:szCs w:val="24"/>
          <w:lang w:val="en-GB"/>
        </w:rPr>
        <w:t xml:space="preserve">; </w:t>
      </w:r>
      <w:proofErr w:type="gramStart"/>
      <w:r w:rsidR="002C6762" w:rsidRPr="00457537">
        <w:rPr>
          <w:rFonts w:ascii="Times New Roman" w:hAnsi="Times New Roman" w:cs="Times New Roman"/>
          <w:noProof w:val="0"/>
          <w:sz w:val="24"/>
          <w:szCs w:val="24"/>
          <w:lang w:val="en-GB"/>
        </w:rPr>
        <w:t>however</w:t>
      </w:r>
      <w:proofErr w:type="gramEnd"/>
      <w:r w:rsidR="002C6762" w:rsidRPr="00457537">
        <w:rPr>
          <w:rFonts w:ascii="Times New Roman" w:hAnsi="Times New Roman" w:cs="Times New Roman"/>
          <w:noProof w:val="0"/>
          <w:sz w:val="24"/>
          <w:szCs w:val="24"/>
          <w:lang w:val="en-GB"/>
        </w:rPr>
        <w:t xml:space="preserve"> this </w:t>
      </w:r>
      <w:r w:rsidR="000B5475" w:rsidRPr="00457537">
        <w:rPr>
          <w:rFonts w:ascii="Times New Roman" w:hAnsi="Times New Roman" w:cs="Times New Roman"/>
          <w:noProof w:val="0"/>
          <w:sz w:val="24"/>
          <w:szCs w:val="24"/>
          <w:lang w:val="en-GB"/>
        </w:rPr>
        <w:t xml:space="preserve">view has to be qualified to some extent. </w:t>
      </w:r>
      <w:r w:rsidR="00E1013F" w:rsidRPr="00457537">
        <w:rPr>
          <w:rFonts w:ascii="Times New Roman" w:hAnsi="Times New Roman" w:cs="Times New Roman"/>
          <w:noProof w:val="0"/>
          <w:sz w:val="24"/>
          <w:szCs w:val="24"/>
          <w:lang w:val="en-GB"/>
        </w:rPr>
        <w:t xml:space="preserve">The hierarchy is </w:t>
      </w:r>
      <w:r w:rsidR="00904B62" w:rsidRPr="00457537">
        <w:rPr>
          <w:rFonts w:ascii="Times New Roman" w:hAnsi="Times New Roman" w:cs="Times New Roman"/>
          <w:noProof w:val="0"/>
          <w:sz w:val="24"/>
          <w:szCs w:val="24"/>
          <w:lang w:val="en-GB"/>
        </w:rPr>
        <w:t>clearest at the top (regarding English and supercentral languages</w:t>
      </w:r>
      <w:proofErr w:type="gramStart"/>
      <w:r w:rsidR="00904B62" w:rsidRPr="00457537">
        <w:rPr>
          <w:rFonts w:ascii="Times New Roman" w:hAnsi="Times New Roman" w:cs="Times New Roman"/>
          <w:noProof w:val="0"/>
          <w:sz w:val="24"/>
          <w:szCs w:val="24"/>
          <w:lang w:val="en-GB"/>
        </w:rPr>
        <w:t>), and</w:t>
      </w:r>
      <w:proofErr w:type="gramEnd"/>
      <w:r w:rsidR="00904B62" w:rsidRPr="00457537">
        <w:rPr>
          <w:rFonts w:ascii="Times New Roman" w:hAnsi="Times New Roman" w:cs="Times New Roman"/>
          <w:noProof w:val="0"/>
          <w:sz w:val="24"/>
          <w:szCs w:val="24"/>
          <w:lang w:val="en-GB"/>
        </w:rPr>
        <w:t xml:space="preserve"> is </w:t>
      </w:r>
      <w:r w:rsidR="00E1013F" w:rsidRPr="00457537">
        <w:rPr>
          <w:rFonts w:ascii="Times New Roman" w:hAnsi="Times New Roman" w:cs="Times New Roman"/>
          <w:noProof w:val="0"/>
          <w:sz w:val="24"/>
          <w:szCs w:val="24"/>
          <w:lang w:val="en-GB"/>
        </w:rPr>
        <w:t xml:space="preserve">reinforced by the availability/non-availability of language learning opportunities </w:t>
      </w:r>
      <w:r w:rsidR="00F93AF4" w:rsidRPr="00457537">
        <w:rPr>
          <w:rFonts w:ascii="Times New Roman" w:hAnsi="Times New Roman" w:cs="Times New Roman"/>
          <w:noProof w:val="0"/>
          <w:sz w:val="24"/>
          <w:szCs w:val="24"/>
          <w:lang w:val="en-GB"/>
        </w:rPr>
        <w:t xml:space="preserve">pre-SA, </w:t>
      </w:r>
      <w:r w:rsidR="001267E6" w:rsidRPr="00457537">
        <w:rPr>
          <w:rFonts w:ascii="Times New Roman" w:hAnsi="Times New Roman" w:cs="Times New Roman"/>
          <w:noProof w:val="0"/>
          <w:sz w:val="24"/>
          <w:szCs w:val="24"/>
          <w:lang w:val="en-GB"/>
        </w:rPr>
        <w:t xml:space="preserve">and of opportunities for language use during SA. </w:t>
      </w:r>
      <w:r w:rsidR="007B2B4C" w:rsidRPr="00457537">
        <w:rPr>
          <w:rFonts w:ascii="Times New Roman" w:hAnsi="Times New Roman" w:cs="Times New Roman"/>
          <w:noProof w:val="0"/>
          <w:sz w:val="24"/>
          <w:szCs w:val="24"/>
          <w:lang w:val="en-GB"/>
        </w:rPr>
        <w:t xml:space="preserve">Of course, </w:t>
      </w:r>
      <w:r w:rsidR="00F77567" w:rsidRPr="00457537">
        <w:rPr>
          <w:rFonts w:ascii="Times New Roman" w:hAnsi="Times New Roman" w:cs="Times New Roman"/>
          <w:noProof w:val="0"/>
          <w:sz w:val="24"/>
          <w:szCs w:val="24"/>
          <w:lang w:val="en-GB"/>
        </w:rPr>
        <w:t xml:space="preserve">positive </w:t>
      </w:r>
      <w:r w:rsidR="007B2B4C" w:rsidRPr="00457537">
        <w:rPr>
          <w:rFonts w:ascii="Times New Roman" w:hAnsi="Times New Roman" w:cs="Times New Roman"/>
          <w:noProof w:val="0"/>
          <w:sz w:val="24"/>
          <w:szCs w:val="24"/>
          <w:lang w:val="en-GB"/>
        </w:rPr>
        <w:t xml:space="preserve">affiliations to first/home languages </w:t>
      </w:r>
      <w:r w:rsidR="00024AA3" w:rsidRPr="00457537">
        <w:rPr>
          <w:rFonts w:ascii="Times New Roman" w:hAnsi="Times New Roman" w:cs="Times New Roman"/>
          <w:noProof w:val="0"/>
          <w:sz w:val="24"/>
          <w:szCs w:val="24"/>
          <w:lang w:val="en-GB"/>
        </w:rPr>
        <w:t xml:space="preserve">mostly </w:t>
      </w:r>
      <w:r w:rsidR="007B2B4C" w:rsidRPr="00457537">
        <w:rPr>
          <w:rFonts w:ascii="Times New Roman" w:hAnsi="Times New Roman" w:cs="Times New Roman"/>
          <w:noProof w:val="0"/>
          <w:sz w:val="24"/>
          <w:szCs w:val="24"/>
          <w:lang w:val="en-GB"/>
        </w:rPr>
        <w:t>cut across the hierarchy</w:t>
      </w:r>
      <w:r w:rsidR="00024AA3" w:rsidRPr="00457537">
        <w:rPr>
          <w:rFonts w:ascii="Times New Roman" w:hAnsi="Times New Roman" w:cs="Times New Roman"/>
          <w:noProof w:val="0"/>
          <w:sz w:val="24"/>
          <w:szCs w:val="24"/>
          <w:lang w:val="en-GB"/>
        </w:rPr>
        <w:t>, including affiliations to RM and IM languages</w:t>
      </w:r>
      <w:r w:rsidR="00106BB7" w:rsidRPr="00457537">
        <w:rPr>
          <w:rFonts w:ascii="Times New Roman" w:hAnsi="Times New Roman" w:cs="Times New Roman"/>
          <w:noProof w:val="0"/>
          <w:sz w:val="24"/>
          <w:szCs w:val="24"/>
          <w:lang w:val="en-GB"/>
        </w:rPr>
        <w:t xml:space="preserve">. </w:t>
      </w:r>
      <w:r w:rsidR="00680C7E" w:rsidRPr="00457537">
        <w:rPr>
          <w:rFonts w:ascii="Times New Roman" w:hAnsi="Times New Roman" w:cs="Times New Roman"/>
          <w:noProof w:val="0"/>
          <w:sz w:val="24"/>
          <w:szCs w:val="24"/>
          <w:lang w:val="en-GB"/>
        </w:rPr>
        <w:t xml:space="preserve">Affiliations may </w:t>
      </w:r>
      <w:r w:rsidR="000E4FE3" w:rsidRPr="00457537">
        <w:rPr>
          <w:rFonts w:ascii="Times New Roman" w:hAnsi="Times New Roman" w:cs="Times New Roman"/>
          <w:noProof w:val="0"/>
          <w:sz w:val="24"/>
          <w:szCs w:val="24"/>
          <w:lang w:val="en-GB"/>
        </w:rPr>
        <w:t xml:space="preserve">also </w:t>
      </w:r>
      <w:r w:rsidR="00680C7E" w:rsidRPr="00457537">
        <w:rPr>
          <w:rFonts w:ascii="Times New Roman" w:hAnsi="Times New Roman" w:cs="Times New Roman"/>
          <w:noProof w:val="0"/>
          <w:sz w:val="24"/>
          <w:szCs w:val="24"/>
          <w:lang w:val="en-GB"/>
        </w:rPr>
        <w:t xml:space="preserve">be influenced by </w:t>
      </w:r>
      <w:r w:rsidR="002833EB" w:rsidRPr="00457537">
        <w:rPr>
          <w:rFonts w:ascii="Times New Roman" w:hAnsi="Times New Roman" w:cs="Times New Roman"/>
          <w:noProof w:val="0"/>
          <w:sz w:val="24"/>
          <w:szCs w:val="24"/>
          <w:lang w:val="en-GB"/>
        </w:rPr>
        <w:t>inter</w:t>
      </w:r>
      <w:r w:rsidR="00680C7E" w:rsidRPr="00457537">
        <w:rPr>
          <w:rFonts w:ascii="Times New Roman" w:hAnsi="Times New Roman" w:cs="Times New Roman"/>
          <w:noProof w:val="0"/>
          <w:sz w:val="24"/>
          <w:szCs w:val="24"/>
          <w:lang w:val="en-GB"/>
        </w:rPr>
        <w:t xml:space="preserve">personal relationships </w:t>
      </w:r>
      <w:r w:rsidR="005267FB" w:rsidRPr="00457537">
        <w:rPr>
          <w:rFonts w:ascii="Times New Roman" w:hAnsi="Times New Roman" w:cs="Times New Roman"/>
          <w:noProof w:val="0"/>
          <w:sz w:val="24"/>
          <w:szCs w:val="24"/>
          <w:lang w:val="en-GB"/>
        </w:rPr>
        <w:t xml:space="preserve">and </w:t>
      </w:r>
      <w:r w:rsidR="008B0F75" w:rsidRPr="00457537">
        <w:rPr>
          <w:rFonts w:ascii="Times New Roman" w:hAnsi="Times New Roman" w:cs="Times New Roman"/>
          <w:noProof w:val="0"/>
          <w:sz w:val="24"/>
          <w:szCs w:val="24"/>
          <w:lang w:val="en-GB"/>
        </w:rPr>
        <w:t>local contextual factors</w:t>
      </w:r>
      <w:r w:rsidR="008108DE" w:rsidRPr="00457537">
        <w:rPr>
          <w:rFonts w:ascii="Times New Roman" w:hAnsi="Times New Roman" w:cs="Times New Roman"/>
          <w:noProof w:val="0"/>
          <w:sz w:val="24"/>
          <w:szCs w:val="24"/>
          <w:lang w:val="en-GB"/>
        </w:rPr>
        <w:t xml:space="preserve"> (</w:t>
      </w:r>
      <w:r w:rsidR="004C002C" w:rsidRPr="00457537">
        <w:rPr>
          <w:rFonts w:ascii="Times New Roman" w:hAnsi="Times New Roman" w:cs="Times New Roman"/>
          <w:noProof w:val="0"/>
          <w:sz w:val="24"/>
          <w:szCs w:val="24"/>
          <w:lang w:val="en-GB"/>
        </w:rPr>
        <w:t xml:space="preserve">as </w:t>
      </w:r>
      <w:r w:rsidR="0013108F">
        <w:rPr>
          <w:rFonts w:ascii="Times New Roman" w:hAnsi="Times New Roman" w:cs="Times New Roman"/>
          <w:noProof w:val="0"/>
          <w:sz w:val="24"/>
          <w:szCs w:val="24"/>
          <w:lang w:val="en-GB"/>
        </w:rPr>
        <w:t xml:space="preserve">also </w:t>
      </w:r>
      <w:r w:rsidR="004C002C" w:rsidRPr="00457537">
        <w:rPr>
          <w:rFonts w:ascii="Times New Roman" w:hAnsi="Times New Roman" w:cs="Times New Roman"/>
          <w:noProof w:val="0"/>
          <w:sz w:val="24"/>
          <w:szCs w:val="24"/>
          <w:lang w:val="en-GB"/>
        </w:rPr>
        <w:t>observed by Rampton, 1990)</w:t>
      </w:r>
      <w:r w:rsidR="005267FB" w:rsidRPr="00457537">
        <w:rPr>
          <w:rFonts w:ascii="Times New Roman" w:hAnsi="Times New Roman" w:cs="Times New Roman"/>
          <w:noProof w:val="0"/>
          <w:sz w:val="24"/>
          <w:szCs w:val="24"/>
          <w:lang w:val="en-GB"/>
        </w:rPr>
        <w:t xml:space="preserve">. </w:t>
      </w:r>
      <w:r w:rsidR="00023EF8" w:rsidRPr="00457537">
        <w:rPr>
          <w:rFonts w:ascii="Times New Roman" w:hAnsi="Times New Roman" w:cs="Times New Roman"/>
          <w:noProof w:val="0"/>
          <w:sz w:val="24"/>
          <w:szCs w:val="24"/>
          <w:lang w:val="en-GB"/>
        </w:rPr>
        <w:t xml:space="preserve">More generally, hierarchies themselves need to be viewed as to some extent </w:t>
      </w:r>
      <w:r w:rsidR="00566AC1" w:rsidRPr="00457537">
        <w:rPr>
          <w:rFonts w:ascii="Times New Roman" w:hAnsi="Times New Roman" w:cs="Times New Roman"/>
          <w:noProof w:val="0"/>
          <w:sz w:val="24"/>
          <w:szCs w:val="24"/>
          <w:lang w:val="en-GB"/>
        </w:rPr>
        <w:t xml:space="preserve">locally conditioned, </w:t>
      </w:r>
      <w:r w:rsidR="00E140CF" w:rsidRPr="00457537">
        <w:rPr>
          <w:rFonts w:ascii="Times New Roman" w:hAnsi="Times New Roman" w:cs="Times New Roman"/>
          <w:noProof w:val="0"/>
          <w:sz w:val="24"/>
          <w:szCs w:val="24"/>
          <w:lang w:val="en-GB"/>
        </w:rPr>
        <w:t>with related impact on affiliation patterns</w:t>
      </w:r>
      <w:r w:rsidR="00566AC1" w:rsidRPr="00457537">
        <w:rPr>
          <w:rFonts w:ascii="Times New Roman" w:hAnsi="Times New Roman" w:cs="Times New Roman"/>
          <w:noProof w:val="0"/>
          <w:sz w:val="24"/>
          <w:szCs w:val="24"/>
          <w:lang w:val="en-GB"/>
        </w:rPr>
        <w:t xml:space="preserve">. For our participants, there was very limited awareness of </w:t>
      </w:r>
      <w:r w:rsidR="00E140CF" w:rsidRPr="00457537">
        <w:rPr>
          <w:rFonts w:ascii="Times New Roman" w:hAnsi="Times New Roman" w:cs="Times New Roman"/>
          <w:noProof w:val="0"/>
          <w:sz w:val="24"/>
          <w:szCs w:val="24"/>
          <w:lang w:val="en-GB"/>
        </w:rPr>
        <w:t>supercentral languages</w:t>
      </w:r>
      <w:r w:rsidR="006C5152" w:rsidRPr="00457537">
        <w:rPr>
          <w:rFonts w:ascii="Times New Roman" w:hAnsi="Times New Roman" w:cs="Times New Roman"/>
          <w:noProof w:val="0"/>
          <w:sz w:val="24"/>
          <w:szCs w:val="24"/>
          <w:lang w:val="en-GB"/>
        </w:rPr>
        <w:t xml:space="preserve"> outside the European constellation</w:t>
      </w:r>
      <w:r w:rsidR="00E140CF" w:rsidRPr="00457537">
        <w:rPr>
          <w:rFonts w:ascii="Times New Roman" w:hAnsi="Times New Roman" w:cs="Times New Roman"/>
          <w:noProof w:val="0"/>
          <w:sz w:val="24"/>
          <w:szCs w:val="24"/>
          <w:lang w:val="en-GB"/>
        </w:rPr>
        <w:t xml:space="preserve"> (</w:t>
      </w:r>
      <w:proofErr w:type="gramStart"/>
      <w:r w:rsidR="00E140CF" w:rsidRPr="00457537">
        <w:rPr>
          <w:rFonts w:ascii="Times New Roman" w:hAnsi="Times New Roman" w:cs="Times New Roman"/>
          <w:noProof w:val="0"/>
          <w:sz w:val="24"/>
          <w:szCs w:val="24"/>
          <w:lang w:val="en-GB"/>
        </w:rPr>
        <w:t>e.g.</w:t>
      </w:r>
      <w:proofErr w:type="gramEnd"/>
      <w:r w:rsidR="00E140CF" w:rsidRPr="00457537">
        <w:rPr>
          <w:rFonts w:ascii="Times New Roman" w:hAnsi="Times New Roman" w:cs="Times New Roman"/>
          <w:noProof w:val="0"/>
          <w:sz w:val="24"/>
          <w:szCs w:val="24"/>
          <w:lang w:val="en-GB"/>
        </w:rPr>
        <w:t xml:space="preserve"> Chinese), </w:t>
      </w:r>
      <w:r w:rsidR="00C84694" w:rsidRPr="00457537">
        <w:rPr>
          <w:rFonts w:ascii="Times New Roman" w:hAnsi="Times New Roman" w:cs="Times New Roman"/>
          <w:noProof w:val="0"/>
          <w:sz w:val="24"/>
          <w:szCs w:val="24"/>
          <w:lang w:val="en-GB"/>
        </w:rPr>
        <w:t xml:space="preserve">and our limited evidence re e.g. Russian suggests a </w:t>
      </w:r>
      <w:r w:rsidR="00085080" w:rsidRPr="00457537">
        <w:rPr>
          <w:rFonts w:ascii="Times New Roman" w:hAnsi="Times New Roman" w:cs="Times New Roman"/>
          <w:noProof w:val="0"/>
          <w:sz w:val="24"/>
          <w:szCs w:val="24"/>
          <w:lang w:val="en-GB"/>
        </w:rPr>
        <w:t xml:space="preserve">recent </w:t>
      </w:r>
      <w:r w:rsidR="00C84694" w:rsidRPr="00457537">
        <w:rPr>
          <w:rFonts w:ascii="Times New Roman" w:hAnsi="Times New Roman" w:cs="Times New Roman"/>
          <w:noProof w:val="0"/>
          <w:sz w:val="24"/>
          <w:szCs w:val="24"/>
          <w:lang w:val="en-GB"/>
        </w:rPr>
        <w:t xml:space="preserve">decline in </w:t>
      </w:r>
      <w:r w:rsidR="00085080" w:rsidRPr="00457537">
        <w:rPr>
          <w:rFonts w:ascii="Times New Roman" w:hAnsi="Times New Roman" w:cs="Times New Roman"/>
          <w:noProof w:val="0"/>
          <w:sz w:val="24"/>
          <w:szCs w:val="24"/>
          <w:lang w:val="en-GB"/>
        </w:rPr>
        <w:t xml:space="preserve">its </w:t>
      </w:r>
      <w:r w:rsidR="00C84694" w:rsidRPr="00457537">
        <w:rPr>
          <w:rFonts w:ascii="Times New Roman" w:hAnsi="Times New Roman" w:cs="Times New Roman"/>
          <w:noProof w:val="0"/>
          <w:sz w:val="24"/>
          <w:szCs w:val="24"/>
          <w:lang w:val="en-GB"/>
        </w:rPr>
        <w:t>hierarchical value</w:t>
      </w:r>
      <w:r w:rsidR="00881A06" w:rsidRPr="00457537">
        <w:rPr>
          <w:rFonts w:ascii="Times New Roman" w:hAnsi="Times New Roman" w:cs="Times New Roman"/>
          <w:noProof w:val="0"/>
          <w:sz w:val="24"/>
          <w:szCs w:val="24"/>
          <w:lang w:val="en-GB"/>
        </w:rPr>
        <w:t xml:space="preserve"> (confirmed in other studies, e.g. </w:t>
      </w:r>
      <w:r w:rsidR="00976AD0" w:rsidRPr="00457537">
        <w:rPr>
          <w:rFonts w:ascii="Times New Roman" w:hAnsi="Times New Roman" w:cs="Times New Roman"/>
          <w:noProof w:val="0"/>
          <w:sz w:val="24"/>
          <w:szCs w:val="24"/>
          <w:lang w:val="en-GB"/>
        </w:rPr>
        <w:t>D</w:t>
      </w:r>
      <w:r w:rsidR="00F775D1" w:rsidRPr="00457537">
        <w:rPr>
          <w:rFonts w:ascii="Times New Roman" w:hAnsi="Times New Roman" w:cs="Times New Roman"/>
          <w:noProof w:val="0"/>
          <w:sz w:val="24"/>
          <w:szCs w:val="24"/>
          <w:lang w:val="en-GB"/>
        </w:rPr>
        <w:t>ö</w:t>
      </w:r>
      <w:r w:rsidR="00976AD0" w:rsidRPr="00457537">
        <w:rPr>
          <w:rFonts w:ascii="Times New Roman" w:hAnsi="Times New Roman" w:cs="Times New Roman"/>
          <w:noProof w:val="0"/>
          <w:sz w:val="24"/>
          <w:szCs w:val="24"/>
          <w:lang w:val="en-GB"/>
        </w:rPr>
        <w:t>rnyei et al., 2006</w:t>
      </w:r>
      <w:r w:rsidR="00F35C56" w:rsidRPr="00457537">
        <w:rPr>
          <w:rFonts w:ascii="Times New Roman" w:hAnsi="Times New Roman" w:cs="Times New Roman"/>
          <w:noProof w:val="0"/>
          <w:sz w:val="24"/>
          <w:szCs w:val="24"/>
          <w:lang w:val="en-GB"/>
        </w:rPr>
        <w:t>)</w:t>
      </w:r>
      <w:r w:rsidR="00B42BC7" w:rsidRPr="00457537">
        <w:rPr>
          <w:rFonts w:ascii="Times New Roman" w:hAnsi="Times New Roman" w:cs="Times New Roman"/>
          <w:noProof w:val="0"/>
          <w:sz w:val="24"/>
          <w:szCs w:val="24"/>
          <w:lang w:val="en-GB"/>
        </w:rPr>
        <w:t xml:space="preserve">; on the other hand, </w:t>
      </w:r>
      <w:r w:rsidR="00545982" w:rsidRPr="00457537">
        <w:rPr>
          <w:rFonts w:ascii="Times New Roman" w:hAnsi="Times New Roman" w:cs="Times New Roman"/>
          <w:noProof w:val="0"/>
          <w:sz w:val="24"/>
          <w:szCs w:val="24"/>
          <w:lang w:val="en-GB"/>
        </w:rPr>
        <w:t>participants’</w:t>
      </w:r>
      <w:r w:rsidR="00B42BC7" w:rsidRPr="00457537">
        <w:rPr>
          <w:rFonts w:ascii="Times New Roman" w:hAnsi="Times New Roman" w:cs="Times New Roman"/>
          <w:noProof w:val="0"/>
          <w:sz w:val="24"/>
          <w:szCs w:val="24"/>
          <w:lang w:val="en-GB"/>
        </w:rPr>
        <w:t xml:space="preserve"> </w:t>
      </w:r>
      <w:r w:rsidR="00F03CC8" w:rsidRPr="00457537">
        <w:rPr>
          <w:rFonts w:ascii="Times New Roman" w:hAnsi="Times New Roman" w:cs="Times New Roman"/>
          <w:noProof w:val="0"/>
          <w:sz w:val="24"/>
          <w:szCs w:val="24"/>
          <w:lang w:val="en-GB"/>
        </w:rPr>
        <w:t xml:space="preserve">favourable </w:t>
      </w:r>
      <w:r w:rsidR="0039796F" w:rsidRPr="00457537">
        <w:rPr>
          <w:rFonts w:ascii="Times New Roman" w:hAnsi="Times New Roman" w:cs="Times New Roman"/>
          <w:noProof w:val="0"/>
          <w:sz w:val="24"/>
          <w:szCs w:val="24"/>
          <w:lang w:val="en-GB"/>
        </w:rPr>
        <w:t>affiliations to</w:t>
      </w:r>
      <w:r w:rsidR="00B42BC7" w:rsidRPr="00457537">
        <w:rPr>
          <w:rFonts w:ascii="Times New Roman" w:hAnsi="Times New Roman" w:cs="Times New Roman"/>
          <w:noProof w:val="0"/>
          <w:sz w:val="24"/>
          <w:szCs w:val="24"/>
          <w:lang w:val="en-GB"/>
        </w:rPr>
        <w:t xml:space="preserve"> Spanish </w:t>
      </w:r>
      <w:r w:rsidR="003D7779" w:rsidRPr="00457537">
        <w:rPr>
          <w:rFonts w:ascii="Times New Roman" w:hAnsi="Times New Roman" w:cs="Times New Roman"/>
          <w:noProof w:val="0"/>
          <w:sz w:val="24"/>
          <w:szCs w:val="24"/>
          <w:lang w:val="en-GB"/>
        </w:rPr>
        <w:t>had outstripped the learning opportunities available in their earlier schooling.</w:t>
      </w:r>
    </w:p>
    <w:p w14:paraId="5803984B" w14:textId="77777777" w:rsidR="00E828E5" w:rsidRPr="00457537" w:rsidRDefault="00E828E5" w:rsidP="00E828E5">
      <w:pPr>
        <w:spacing w:after="0" w:line="480" w:lineRule="auto"/>
        <w:contextualSpacing/>
        <w:rPr>
          <w:rFonts w:ascii="Times New Roman" w:hAnsi="Times New Roman" w:cs="Times New Roman"/>
          <w:noProof w:val="0"/>
          <w:sz w:val="24"/>
          <w:szCs w:val="24"/>
          <w:lang w:val="en-GB"/>
        </w:rPr>
      </w:pPr>
    </w:p>
    <w:p w14:paraId="7091D72C" w14:textId="77777777" w:rsidR="00E828E5" w:rsidRPr="00457537" w:rsidRDefault="00E828E5" w:rsidP="00E828E5">
      <w:pPr>
        <w:pStyle w:val="ListParagraph"/>
        <w:numPr>
          <w:ilvl w:val="0"/>
          <w:numId w:val="5"/>
        </w:numPr>
        <w:spacing w:line="480" w:lineRule="auto"/>
        <w:ind w:left="0" w:firstLine="0"/>
        <w:rPr>
          <w:b/>
          <w:bCs/>
          <w:i/>
          <w:iCs/>
        </w:rPr>
      </w:pPr>
      <w:r w:rsidRPr="00457537">
        <w:rPr>
          <w:rFonts w:eastAsiaTheme="minorEastAsia"/>
          <w:b/>
          <w:bCs/>
          <w:i/>
          <w:iCs/>
          <w:color w:val="000000" w:themeColor="text1"/>
          <w:kern w:val="24"/>
        </w:rPr>
        <w:t>How are these affiliations influenced by an SA experience?</w:t>
      </w:r>
    </w:p>
    <w:p w14:paraId="7CE1FDCA" w14:textId="04D226F2" w:rsidR="00F35C56" w:rsidRPr="00457537" w:rsidRDefault="00F35C56" w:rsidP="00E828E5">
      <w:pPr>
        <w:spacing w:after="0" w:line="480" w:lineRule="auto"/>
        <w:contextualSpacing/>
        <w:rPr>
          <w:rFonts w:ascii="Times New Roman" w:hAnsi="Times New Roman" w:cs="Times New Roman"/>
          <w:noProof w:val="0"/>
          <w:sz w:val="24"/>
          <w:szCs w:val="24"/>
          <w:lang w:val="en-GB"/>
        </w:rPr>
      </w:pPr>
    </w:p>
    <w:p w14:paraId="0D2CCF6F" w14:textId="4C5143CC" w:rsidR="00F35C56" w:rsidRPr="00457537" w:rsidRDefault="00D03CE1" w:rsidP="00E828E5">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Finally, regarding the impact of SA</w:t>
      </w:r>
      <w:r w:rsidR="0048371C" w:rsidRPr="00457537">
        <w:rPr>
          <w:rFonts w:ascii="Times New Roman" w:hAnsi="Times New Roman" w:cs="Times New Roman"/>
          <w:noProof w:val="0"/>
          <w:sz w:val="24"/>
          <w:szCs w:val="24"/>
          <w:lang w:val="en-GB"/>
        </w:rPr>
        <w:t xml:space="preserve">, it </w:t>
      </w:r>
      <w:r w:rsidR="00E164E2" w:rsidRPr="00457537">
        <w:rPr>
          <w:rFonts w:ascii="Times New Roman" w:hAnsi="Times New Roman" w:cs="Times New Roman"/>
          <w:noProof w:val="0"/>
          <w:sz w:val="24"/>
          <w:szCs w:val="24"/>
          <w:lang w:val="en-GB"/>
        </w:rPr>
        <w:t>must be noted</w:t>
      </w:r>
      <w:r w:rsidR="0048371C" w:rsidRPr="00457537">
        <w:rPr>
          <w:rFonts w:ascii="Times New Roman" w:hAnsi="Times New Roman" w:cs="Times New Roman"/>
          <w:noProof w:val="0"/>
          <w:sz w:val="24"/>
          <w:szCs w:val="24"/>
          <w:lang w:val="en-GB"/>
        </w:rPr>
        <w:t xml:space="preserve"> </w:t>
      </w:r>
      <w:proofErr w:type="gramStart"/>
      <w:r w:rsidR="0048371C" w:rsidRPr="00457537">
        <w:rPr>
          <w:rFonts w:ascii="Times New Roman" w:hAnsi="Times New Roman" w:cs="Times New Roman"/>
          <w:noProof w:val="0"/>
          <w:sz w:val="24"/>
          <w:szCs w:val="24"/>
          <w:lang w:val="en-GB"/>
        </w:rPr>
        <w:t>first of all</w:t>
      </w:r>
      <w:proofErr w:type="gramEnd"/>
      <w:r w:rsidR="0048371C" w:rsidRPr="00457537">
        <w:rPr>
          <w:rFonts w:ascii="Times New Roman" w:hAnsi="Times New Roman" w:cs="Times New Roman"/>
          <w:noProof w:val="0"/>
          <w:sz w:val="24"/>
          <w:szCs w:val="24"/>
          <w:lang w:val="en-GB"/>
        </w:rPr>
        <w:t xml:space="preserve"> that our participants were already </w:t>
      </w:r>
      <w:r w:rsidR="00DC5DF2" w:rsidRPr="00457537">
        <w:rPr>
          <w:rFonts w:ascii="Times New Roman" w:hAnsi="Times New Roman" w:cs="Times New Roman"/>
          <w:noProof w:val="0"/>
          <w:sz w:val="24"/>
          <w:szCs w:val="24"/>
          <w:lang w:val="en-GB"/>
        </w:rPr>
        <w:t xml:space="preserve">quite sophisticated language learners </w:t>
      </w:r>
      <w:r w:rsidR="003A047A" w:rsidRPr="00457537">
        <w:rPr>
          <w:rFonts w:ascii="Times New Roman" w:hAnsi="Times New Roman" w:cs="Times New Roman"/>
          <w:noProof w:val="0"/>
          <w:sz w:val="24"/>
          <w:szCs w:val="24"/>
          <w:lang w:val="en-GB"/>
        </w:rPr>
        <w:t>pre-</w:t>
      </w:r>
      <w:r w:rsidR="00DC5DF2" w:rsidRPr="00457537">
        <w:rPr>
          <w:rFonts w:ascii="Times New Roman" w:hAnsi="Times New Roman" w:cs="Times New Roman"/>
          <w:noProof w:val="0"/>
          <w:sz w:val="24"/>
          <w:szCs w:val="24"/>
          <w:lang w:val="en-GB"/>
        </w:rPr>
        <w:t xml:space="preserve">SA, with an established set of </w:t>
      </w:r>
      <w:r w:rsidR="00E54082" w:rsidRPr="00457537">
        <w:rPr>
          <w:rFonts w:ascii="Times New Roman" w:hAnsi="Times New Roman" w:cs="Times New Roman"/>
          <w:noProof w:val="0"/>
          <w:sz w:val="24"/>
          <w:szCs w:val="24"/>
          <w:lang w:val="en-GB"/>
        </w:rPr>
        <w:t xml:space="preserve">language affiliations deriving from </w:t>
      </w:r>
      <w:r w:rsidR="003A047A" w:rsidRPr="00457537">
        <w:rPr>
          <w:rFonts w:ascii="Times New Roman" w:hAnsi="Times New Roman" w:cs="Times New Roman"/>
          <w:noProof w:val="0"/>
          <w:sz w:val="24"/>
          <w:szCs w:val="24"/>
          <w:lang w:val="en-GB"/>
        </w:rPr>
        <w:t>earlier</w:t>
      </w:r>
      <w:r w:rsidR="00E54082" w:rsidRPr="00457537">
        <w:rPr>
          <w:rFonts w:ascii="Times New Roman" w:hAnsi="Times New Roman" w:cs="Times New Roman"/>
          <w:noProof w:val="0"/>
          <w:sz w:val="24"/>
          <w:szCs w:val="24"/>
          <w:lang w:val="en-GB"/>
        </w:rPr>
        <w:t xml:space="preserve"> educational and social experience</w:t>
      </w:r>
      <w:r w:rsidR="00B746BD" w:rsidRPr="00457537">
        <w:rPr>
          <w:rFonts w:ascii="Times New Roman" w:hAnsi="Times New Roman" w:cs="Times New Roman"/>
          <w:noProof w:val="0"/>
          <w:sz w:val="24"/>
          <w:szCs w:val="24"/>
          <w:lang w:val="en-GB"/>
        </w:rPr>
        <w:t>; their hierarchical perceptions</w:t>
      </w:r>
      <w:r w:rsidR="00224B9F" w:rsidRPr="00457537">
        <w:rPr>
          <w:rFonts w:ascii="Times New Roman" w:hAnsi="Times New Roman" w:cs="Times New Roman"/>
          <w:noProof w:val="0"/>
          <w:sz w:val="24"/>
          <w:szCs w:val="24"/>
          <w:lang w:val="en-GB"/>
        </w:rPr>
        <w:t xml:space="preserve"> were not substantially changed through SA</w:t>
      </w:r>
      <w:r w:rsidR="00E54082" w:rsidRPr="00457537">
        <w:rPr>
          <w:rFonts w:ascii="Times New Roman" w:hAnsi="Times New Roman" w:cs="Times New Roman"/>
          <w:noProof w:val="0"/>
          <w:sz w:val="24"/>
          <w:szCs w:val="24"/>
          <w:lang w:val="en-GB"/>
        </w:rPr>
        <w:t xml:space="preserve">. </w:t>
      </w:r>
      <w:r w:rsidR="00B746BD" w:rsidRPr="00457537">
        <w:rPr>
          <w:rFonts w:ascii="Times New Roman" w:hAnsi="Times New Roman" w:cs="Times New Roman"/>
          <w:noProof w:val="0"/>
          <w:sz w:val="24"/>
          <w:szCs w:val="24"/>
          <w:lang w:val="en-GB"/>
        </w:rPr>
        <w:t>The main impact of SA was on their sens</w:t>
      </w:r>
      <w:r w:rsidR="00B04D6A" w:rsidRPr="00457537">
        <w:rPr>
          <w:rFonts w:ascii="Times New Roman" w:hAnsi="Times New Roman" w:cs="Times New Roman"/>
          <w:noProof w:val="0"/>
          <w:sz w:val="24"/>
          <w:szCs w:val="24"/>
          <w:lang w:val="en-GB"/>
        </w:rPr>
        <w:t>e</w:t>
      </w:r>
      <w:r w:rsidR="00B746BD" w:rsidRPr="00457537">
        <w:rPr>
          <w:rFonts w:ascii="Times New Roman" w:hAnsi="Times New Roman" w:cs="Times New Roman"/>
          <w:noProof w:val="0"/>
          <w:sz w:val="24"/>
          <w:szCs w:val="24"/>
          <w:lang w:val="en-GB"/>
        </w:rPr>
        <w:t xml:space="preserve"> of s</w:t>
      </w:r>
      <w:r w:rsidR="0050628F" w:rsidRPr="00457537">
        <w:rPr>
          <w:rFonts w:ascii="Times New Roman" w:hAnsi="Times New Roman" w:cs="Times New Roman"/>
          <w:noProof w:val="0"/>
          <w:sz w:val="24"/>
          <w:szCs w:val="24"/>
          <w:lang w:val="en-GB"/>
        </w:rPr>
        <w:t xml:space="preserve">elf-efficacy as </w:t>
      </w:r>
      <w:r w:rsidR="00B746BD" w:rsidRPr="00457537">
        <w:rPr>
          <w:rFonts w:ascii="Times New Roman" w:hAnsi="Times New Roman" w:cs="Times New Roman"/>
          <w:noProof w:val="0"/>
          <w:sz w:val="24"/>
          <w:szCs w:val="24"/>
          <w:lang w:val="en-GB"/>
        </w:rPr>
        <w:t>L2</w:t>
      </w:r>
      <w:r w:rsidR="0050628F" w:rsidRPr="00457537">
        <w:rPr>
          <w:rFonts w:ascii="Times New Roman" w:hAnsi="Times New Roman" w:cs="Times New Roman"/>
          <w:noProof w:val="0"/>
          <w:sz w:val="24"/>
          <w:szCs w:val="24"/>
          <w:lang w:val="en-GB"/>
        </w:rPr>
        <w:t xml:space="preserve"> users</w:t>
      </w:r>
      <w:r w:rsidR="00B04D6A" w:rsidRPr="00457537">
        <w:rPr>
          <w:rFonts w:ascii="Times New Roman" w:hAnsi="Times New Roman" w:cs="Times New Roman"/>
          <w:noProof w:val="0"/>
          <w:sz w:val="24"/>
          <w:szCs w:val="24"/>
          <w:lang w:val="en-GB"/>
        </w:rPr>
        <w:t xml:space="preserve"> (Benson et al., 2013)</w:t>
      </w:r>
      <w:r w:rsidR="0050628F" w:rsidRPr="00457537">
        <w:rPr>
          <w:rFonts w:ascii="Times New Roman" w:hAnsi="Times New Roman" w:cs="Times New Roman"/>
          <w:noProof w:val="0"/>
          <w:sz w:val="24"/>
          <w:szCs w:val="24"/>
          <w:lang w:val="en-GB"/>
        </w:rPr>
        <w:t xml:space="preserve">, </w:t>
      </w:r>
      <w:r w:rsidR="00502FFA" w:rsidRPr="00457537">
        <w:rPr>
          <w:rFonts w:ascii="Times New Roman" w:hAnsi="Times New Roman" w:cs="Times New Roman"/>
          <w:noProof w:val="0"/>
          <w:sz w:val="24"/>
          <w:szCs w:val="24"/>
          <w:lang w:val="en-GB"/>
        </w:rPr>
        <w:t>most consistently</w:t>
      </w:r>
      <w:r w:rsidR="0050628F" w:rsidRPr="00457537">
        <w:rPr>
          <w:rFonts w:ascii="Times New Roman" w:hAnsi="Times New Roman" w:cs="Times New Roman"/>
          <w:noProof w:val="0"/>
          <w:sz w:val="24"/>
          <w:szCs w:val="24"/>
          <w:lang w:val="en-GB"/>
        </w:rPr>
        <w:t xml:space="preserve"> with reference to English</w:t>
      </w:r>
      <w:r w:rsidR="00502FFA" w:rsidRPr="00457537">
        <w:rPr>
          <w:rFonts w:ascii="Times New Roman" w:hAnsi="Times New Roman" w:cs="Times New Roman"/>
          <w:noProof w:val="0"/>
          <w:sz w:val="24"/>
          <w:szCs w:val="24"/>
          <w:lang w:val="en-GB"/>
        </w:rPr>
        <w:t>, and to varying degrees with other languages.</w:t>
      </w:r>
      <w:r w:rsidR="00A73696" w:rsidRPr="00457537">
        <w:rPr>
          <w:rFonts w:ascii="Times New Roman" w:hAnsi="Times New Roman" w:cs="Times New Roman"/>
          <w:noProof w:val="0"/>
          <w:sz w:val="24"/>
          <w:szCs w:val="24"/>
          <w:lang w:val="en-GB"/>
        </w:rPr>
        <w:t xml:space="preserve"> </w:t>
      </w:r>
      <w:proofErr w:type="gramStart"/>
      <w:r w:rsidR="00A73696" w:rsidRPr="00457537">
        <w:rPr>
          <w:rFonts w:ascii="Times New Roman" w:hAnsi="Times New Roman" w:cs="Times New Roman"/>
          <w:noProof w:val="0"/>
          <w:sz w:val="24"/>
          <w:szCs w:val="24"/>
          <w:lang w:val="en-GB"/>
        </w:rPr>
        <w:t>A number of</w:t>
      </w:r>
      <w:proofErr w:type="gramEnd"/>
      <w:r w:rsidR="00A73696" w:rsidRPr="00457537">
        <w:rPr>
          <w:rFonts w:ascii="Times New Roman" w:hAnsi="Times New Roman" w:cs="Times New Roman"/>
          <w:noProof w:val="0"/>
          <w:sz w:val="24"/>
          <w:szCs w:val="24"/>
          <w:lang w:val="en-GB"/>
        </w:rPr>
        <w:t xml:space="preserve"> participants also fine-tuned their language affiliations during SA, becoming more self-aware regarding their </w:t>
      </w:r>
      <w:r w:rsidR="00A73696" w:rsidRPr="00457537">
        <w:rPr>
          <w:rFonts w:ascii="Times New Roman" w:hAnsi="Times New Roman" w:cs="Times New Roman"/>
          <w:noProof w:val="0"/>
          <w:sz w:val="24"/>
          <w:szCs w:val="24"/>
          <w:lang w:val="en-GB"/>
        </w:rPr>
        <w:lastRenderedPageBreak/>
        <w:t xml:space="preserve">affiliations to L1, </w:t>
      </w:r>
      <w:r w:rsidR="002E3929" w:rsidRPr="00457537">
        <w:rPr>
          <w:rFonts w:ascii="Times New Roman" w:hAnsi="Times New Roman" w:cs="Times New Roman"/>
          <w:noProof w:val="0"/>
          <w:sz w:val="24"/>
          <w:szCs w:val="24"/>
          <w:lang w:val="en-GB"/>
        </w:rPr>
        <w:t xml:space="preserve">and deepening their understanding of the </w:t>
      </w:r>
      <w:r w:rsidR="00D66B0C" w:rsidRPr="00457537">
        <w:rPr>
          <w:rFonts w:ascii="Times New Roman" w:hAnsi="Times New Roman" w:cs="Times New Roman"/>
          <w:noProof w:val="0"/>
          <w:sz w:val="24"/>
          <w:szCs w:val="24"/>
          <w:lang w:val="en-GB"/>
        </w:rPr>
        <w:t xml:space="preserve">intercultural and communicative opportunities attaching to knowledge of additional languages. </w:t>
      </w:r>
      <w:r w:rsidR="00B17378" w:rsidRPr="00457537">
        <w:rPr>
          <w:rFonts w:ascii="Times New Roman" w:hAnsi="Times New Roman" w:cs="Times New Roman"/>
          <w:noProof w:val="0"/>
          <w:sz w:val="24"/>
          <w:szCs w:val="24"/>
          <w:lang w:val="en-GB"/>
        </w:rPr>
        <w:t xml:space="preserve">But most importantly perhaps, </w:t>
      </w:r>
      <w:r w:rsidR="0049273A" w:rsidRPr="00457537">
        <w:rPr>
          <w:rFonts w:ascii="Times New Roman" w:hAnsi="Times New Roman" w:cs="Times New Roman"/>
          <w:noProof w:val="0"/>
          <w:sz w:val="24"/>
          <w:szCs w:val="24"/>
          <w:lang w:val="en-GB"/>
        </w:rPr>
        <w:t xml:space="preserve">many </w:t>
      </w:r>
      <w:r w:rsidR="00B17378" w:rsidRPr="00457537">
        <w:rPr>
          <w:rFonts w:ascii="Times New Roman" w:hAnsi="Times New Roman" w:cs="Times New Roman"/>
          <w:noProof w:val="0"/>
          <w:sz w:val="24"/>
          <w:szCs w:val="24"/>
          <w:lang w:val="en-GB"/>
        </w:rPr>
        <w:t xml:space="preserve">participants </w:t>
      </w:r>
      <w:r w:rsidR="00AC2A52" w:rsidRPr="00457537">
        <w:rPr>
          <w:rFonts w:ascii="Times New Roman" w:hAnsi="Times New Roman" w:cs="Times New Roman"/>
          <w:noProof w:val="0"/>
          <w:sz w:val="24"/>
          <w:szCs w:val="24"/>
          <w:lang w:val="en-GB"/>
        </w:rPr>
        <w:t xml:space="preserve">seemed to develop </w:t>
      </w:r>
      <w:r w:rsidR="00026959" w:rsidRPr="00457537">
        <w:rPr>
          <w:rFonts w:ascii="Times New Roman" w:hAnsi="Times New Roman" w:cs="Times New Roman"/>
          <w:noProof w:val="0"/>
          <w:sz w:val="24"/>
          <w:szCs w:val="24"/>
          <w:lang w:val="en-GB"/>
        </w:rPr>
        <w:t>a more open attitude to language learning in general, whatever the</w:t>
      </w:r>
      <w:r w:rsidR="008C6841" w:rsidRPr="00457537">
        <w:rPr>
          <w:rFonts w:ascii="Times New Roman" w:hAnsi="Times New Roman" w:cs="Times New Roman"/>
          <w:noProof w:val="0"/>
          <w:sz w:val="24"/>
          <w:szCs w:val="24"/>
          <w:lang w:val="en-GB"/>
        </w:rPr>
        <w:t>ir</w:t>
      </w:r>
      <w:r w:rsidR="00026959" w:rsidRPr="00457537">
        <w:rPr>
          <w:rFonts w:ascii="Times New Roman" w:hAnsi="Times New Roman" w:cs="Times New Roman"/>
          <w:noProof w:val="0"/>
          <w:sz w:val="24"/>
          <w:szCs w:val="24"/>
          <w:lang w:val="en-GB"/>
        </w:rPr>
        <w:t xml:space="preserve"> </w:t>
      </w:r>
      <w:r w:rsidR="00A95D66" w:rsidRPr="00457537">
        <w:rPr>
          <w:rFonts w:ascii="Times New Roman" w:hAnsi="Times New Roman" w:cs="Times New Roman"/>
          <w:noProof w:val="0"/>
          <w:sz w:val="24"/>
          <w:szCs w:val="24"/>
          <w:lang w:val="en-GB"/>
        </w:rPr>
        <w:t xml:space="preserve">future </w:t>
      </w:r>
      <w:r w:rsidR="00026959" w:rsidRPr="00457537">
        <w:rPr>
          <w:rFonts w:ascii="Times New Roman" w:hAnsi="Times New Roman" w:cs="Times New Roman"/>
          <w:noProof w:val="0"/>
          <w:sz w:val="24"/>
          <w:szCs w:val="24"/>
          <w:lang w:val="en-GB"/>
        </w:rPr>
        <w:t>life circumstances</w:t>
      </w:r>
      <w:r w:rsidR="00D867E8" w:rsidRPr="00457537">
        <w:rPr>
          <w:rFonts w:ascii="Times New Roman" w:hAnsi="Times New Roman" w:cs="Times New Roman"/>
          <w:noProof w:val="0"/>
          <w:sz w:val="24"/>
          <w:szCs w:val="24"/>
          <w:lang w:val="en-GB"/>
        </w:rPr>
        <w:t xml:space="preserve">. </w:t>
      </w:r>
      <w:r w:rsidR="00CB0562" w:rsidRPr="00457537">
        <w:rPr>
          <w:rFonts w:ascii="Times New Roman" w:hAnsi="Times New Roman" w:cs="Times New Roman"/>
          <w:noProof w:val="0"/>
          <w:sz w:val="24"/>
          <w:szCs w:val="24"/>
          <w:lang w:val="en-GB"/>
        </w:rPr>
        <w:t>For such participants,</w:t>
      </w:r>
      <w:r w:rsidR="00D867E8" w:rsidRPr="00457537">
        <w:rPr>
          <w:rFonts w:ascii="Times New Roman" w:hAnsi="Times New Roman" w:cs="Times New Roman"/>
          <w:noProof w:val="0"/>
          <w:sz w:val="24"/>
          <w:szCs w:val="24"/>
          <w:lang w:val="en-GB"/>
        </w:rPr>
        <w:t xml:space="preserve"> affiliations to </w:t>
      </w:r>
      <w:proofErr w:type="gramStart"/>
      <w:r w:rsidR="00D867E8" w:rsidRPr="00457537">
        <w:rPr>
          <w:rFonts w:ascii="Times New Roman" w:hAnsi="Times New Roman" w:cs="Times New Roman"/>
          <w:noProof w:val="0"/>
          <w:sz w:val="24"/>
          <w:szCs w:val="24"/>
          <w:lang w:val="en-GB"/>
        </w:rPr>
        <w:t>particular languages</w:t>
      </w:r>
      <w:proofErr w:type="gramEnd"/>
      <w:r w:rsidR="00D867E8" w:rsidRPr="00457537">
        <w:rPr>
          <w:rFonts w:ascii="Times New Roman" w:hAnsi="Times New Roman" w:cs="Times New Roman"/>
          <w:noProof w:val="0"/>
          <w:sz w:val="24"/>
          <w:szCs w:val="24"/>
          <w:lang w:val="en-GB"/>
        </w:rPr>
        <w:t xml:space="preserve"> </w:t>
      </w:r>
      <w:r w:rsidR="00A95D66" w:rsidRPr="00457537">
        <w:rPr>
          <w:rFonts w:ascii="Times New Roman" w:hAnsi="Times New Roman" w:cs="Times New Roman"/>
          <w:noProof w:val="0"/>
          <w:sz w:val="24"/>
          <w:szCs w:val="24"/>
          <w:lang w:val="en-GB"/>
        </w:rPr>
        <w:t xml:space="preserve">became more blurred, into what </w:t>
      </w:r>
      <w:r w:rsidR="00AF3538" w:rsidRPr="00457537">
        <w:rPr>
          <w:rFonts w:ascii="Times New Roman" w:hAnsi="Times New Roman" w:cs="Times New Roman"/>
          <w:noProof w:val="0"/>
          <w:sz w:val="24"/>
          <w:szCs w:val="24"/>
          <w:lang w:val="en-GB"/>
        </w:rPr>
        <w:t xml:space="preserve">may best be described as a </w:t>
      </w:r>
      <w:r w:rsidR="00563D49" w:rsidRPr="00457537">
        <w:rPr>
          <w:rFonts w:ascii="Times New Roman" w:hAnsi="Times New Roman" w:cs="Times New Roman"/>
          <w:noProof w:val="0"/>
          <w:sz w:val="24"/>
          <w:szCs w:val="24"/>
          <w:lang w:val="en-GB"/>
        </w:rPr>
        <w:t>‘</w:t>
      </w:r>
      <w:r w:rsidR="00AF3538" w:rsidRPr="00457537">
        <w:rPr>
          <w:rFonts w:ascii="Times New Roman" w:hAnsi="Times New Roman" w:cs="Times New Roman"/>
          <w:noProof w:val="0"/>
          <w:sz w:val="24"/>
          <w:szCs w:val="24"/>
          <w:lang w:val="en-GB"/>
        </w:rPr>
        <w:t>plurilingual identity</w:t>
      </w:r>
      <w:r w:rsidR="00563D49" w:rsidRPr="00457537">
        <w:rPr>
          <w:rFonts w:ascii="Times New Roman" w:hAnsi="Times New Roman" w:cs="Times New Roman"/>
          <w:noProof w:val="0"/>
          <w:sz w:val="24"/>
          <w:szCs w:val="24"/>
          <w:lang w:val="en-GB"/>
        </w:rPr>
        <w:t>’</w:t>
      </w:r>
      <w:r w:rsidR="00AF3538" w:rsidRPr="00457537">
        <w:rPr>
          <w:rFonts w:ascii="Times New Roman" w:hAnsi="Times New Roman" w:cs="Times New Roman"/>
          <w:noProof w:val="0"/>
          <w:sz w:val="24"/>
          <w:szCs w:val="24"/>
          <w:lang w:val="en-GB"/>
        </w:rPr>
        <w:t xml:space="preserve"> (Beaven &amp; Conacher, 2021</w:t>
      </w:r>
      <w:r w:rsidR="003017EA" w:rsidRPr="00457537">
        <w:rPr>
          <w:rFonts w:ascii="Times New Roman" w:hAnsi="Times New Roman" w:cs="Times New Roman"/>
          <w:noProof w:val="0"/>
          <w:sz w:val="24"/>
          <w:szCs w:val="24"/>
          <w:lang w:val="en-GB"/>
        </w:rPr>
        <w:t>)</w:t>
      </w:r>
      <w:r w:rsidR="00AF3538" w:rsidRPr="00457537">
        <w:rPr>
          <w:rFonts w:ascii="Times New Roman" w:hAnsi="Times New Roman" w:cs="Times New Roman"/>
          <w:noProof w:val="0"/>
          <w:sz w:val="24"/>
          <w:szCs w:val="24"/>
          <w:lang w:val="en-GB"/>
        </w:rPr>
        <w:t>.</w:t>
      </w:r>
    </w:p>
    <w:p w14:paraId="64A2C173" w14:textId="52E43889" w:rsidR="000A7EDA" w:rsidRPr="00457537" w:rsidRDefault="000A7EDA" w:rsidP="00E828E5">
      <w:pPr>
        <w:spacing w:after="0" w:line="480" w:lineRule="auto"/>
        <w:contextualSpacing/>
        <w:rPr>
          <w:rFonts w:ascii="Times New Roman" w:hAnsi="Times New Roman" w:cs="Times New Roman"/>
          <w:noProof w:val="0"/>
          <w:sz w:val="24"/>
          <w:szCs w:val="24"/>
          <w:lang w:val="en-GB"/>
        </w:rPr>
      </w:pPr>
    </w:p>
    <w:p w14:paraId="1859BEDB" w14:textId="44BDB9E1" w:rsidR="000A7EDA" w:rsidRPr="00457537" w:rsidRDefault="000A7EDA" w:rsidP="00E828E5">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The investigation reported here has </w:t>
      </w:r>
      <w:proofErr w:type="gramStart"/>
      <w:r w:rsidRPr="00457537">
        <w:rPr>
          <w:rFonts w:ascii="Times New Roman" w:hAnsi="Times New Roman" w:cs="Times New Roman"/>
          <w:noProof w:val="0"/>
          <w:sz w:val="24"/>
          <w:szCs w:val="24"/>
          <w:lang w:val="en-GB"/>
        </w:rPr>
        <w:t>a number of</w:t>
      </w:r>
      <w:proofErr w:type="gramEnd"/>
      <w:r w:rsidRPr="00457537">
        <w:rPr>
          <w:rFonts w:ascii="Times New Roman" w:hAnsi="Times New Roman" w:cs="Times New Roman"/>
          <w:noProof w:val="0"/>
          <w:sz w:val="24"/>
          <w:szCs w:val="24"/>
          <w:lang w:val="en-GB"/>
        </w:rPr>
        <w:t xml:space="preserve"> limitations, most obviously its </w:t>
      </w:r>
      <w:r w:rsidR="003F01A8" w:rsidRPr="00457537">
        <w:rPr>
          <w:rFonts w:ascii="Times New Roman" w:hAnsi="Times New Roman" w:cs="Times New Roman"/>
          <w:noProof w:val="0"/>
          <w:sz w:val="24"/>
          <w:szCs w:val="24"/>
          <w:lang w:val="en-GB"/>
        </w:rPr>
        <w:t>focus</w:t>
      </w:r>
      <w:r w:rsidR="00C91754">
        <w:rPr>
          <w:rFonts w:ascii="Times New Roman" w:hAnsi="Times New Roman" w:cs="Times New Roman"/>
          <w:noProof w:val="0"/>
          <w:sz w:val="24"/>
          <w:szCs w:val="24"/>
          <w:lang w:val="en-GB"/>
        </w:rPr>
        <w:t xml:space="preserve"> on </w:t>
      </w:r>
      <w:r w:rsidR="00C91754" w:rsidRPr="00DB317C">
        <w:rPr>
          <w:rFonts w:ascii="Times New Roman" w:hAnsi="Times New Roman" w:cs="Times New Roman"/>
          <w:noProof w:val="0"/>
          <w:sz w:val="24"/>
          <w:szCs w:val="24"/>
          <w:lang w:val="en-GB"/>
        </w:rPr>
        <w:t xml:space="preserve">European </w:t>
      </w:r>
      <w:r w:rsidR="00DB317C" w:rsidRPr="00DB317C">
        <w:rPr>
          <w:rFonts w:ascii="Times New Roman" w:hAnsi="Times New Roman" w:cs="Times New Roman"/>
          <w:noProof w:val="0"/>
          <w:sz w:val="24"/>
          <w:szCs w:val="24"/>
          <w:lang w:val="en-GB"/>
        </w:rPr>
        <w:t>conditions, with their exceptionally high levels of instructed multilingualism</w:t>
      </w:r>
      <w:r w:rsidR="004111E9" w:rsidRPr="00DB317C">
        <w:rPr>
          <w:rFonts w:ascii="Times New Roman" w:hAnsi="Times New Roman" w:cs="Times New Roman"/>
          <w:noProof w:val="0"/>
          <w:sz w:val="24"/>
          <w:szCs w:val="24"/>
          <w:lang w:val="en-GB"/>
        </w:rPr>
        <w:t xml:space="preserve">, and within Europe, the </w:t>
      </w:r>
      <w:r w:rsidR="00996E78" w:rsidRPr="00DB317C">
        <w:rPr>
          <w:rFonts w:ascii="Times New Roman" w:hAnsi="Times New Roman" w:cs="Times New Roman"/>
          <w:noProof w:val="0"/>
          <w:sz w:val="24"/>
          <w:szCs w:val="24"/>
          <w:lang w:val="en-GB"/>
        </w:rPr>
        <w:t>limited selection of research sites</w:t>
      </w:r>
      <w:r w:rsidR="003F01A8" w:rsidRPr="00DB317C">
        <w:rPr>
          <w:rFonts w:ascii="Times New Roman" w:hAnsi="Times New Roman" w:cs="Times New Roman"/>
          <w:noProof w:val="0"/>
          <w:sz w:val="24"/>
          <w:szCs w:val="24"/>
          <w:lang w:val="en-GB"/>
        </w:rPr>
        <w:t xml:space="preserve">. </w:t>
      </w:r>
      <w:proofErr w:type="gramStart"/>
      <w:r w:rsidR="002A097A" w:rsidRPr="00DB317C">
        <w:rPr>
          <w:rFonts w:ascii="Times New Roman" w:hAnsi="Times New Roman" w:cs="Times New Roman"/>
          <w:noProof w:val="0"/>
          <w:sz w:val="24"/>
          <w:szCs w:val="24"/>
          <w:lang w:val="en-GB"/>
        </w:rPr>
        <w:t>However</w:t>
      </w:r>
      <w:proofErr w:type="gramEnd"/>
      <w:r w:rsidR="002A097A" w:rsidRPr="00DB317C">
        <w:rPr>
          <w:rFonts w:ascii="Times New Roman" w:hAnsi="Times New Roman" w:cs="Times New Roman"/>
          <w:noProof w:val="0"/>
          <w:sz w:val="24"/>
          <w:szCs w:val="24"/>
          <w:lang w:val="en-GB"/>
        </w:rPr>
        <w:t xml:space="preserve"> </w:t>
      </w:r>
      <w:r w:rsidR="007E5774" w:rsidRPr="00DB317C">
        <w:rPr>
          <w:rFonts w:ascii="Times New Roman" w:hAnsi="Times New Roman" w:cs="Times New Roman"/>
          <w:noProof w:val="0"/>
          <w:sz w:val="24"/>
          <w:szCs w:val="24"/>
          <w:lang w:val="en-GB"/>
        </w:rPr>
        <w:t xml:space="preserve">the analysis has shed </w:t>
      </w:r>
      <w:r w:rsidR="00437F47" w:rsidRPr="00DB317C">
        <w:rPr>
          <w:rFonts w:ascii="Times New Roman" w:hAnsi="Times New Roman" w:cs="Times New Roman"/>
          <w:noProof w:val="0"/>
          <w:sz w:val="24"/>
          <w:szCs w:val="24"/>
          <w:lang w:val="en-GB"/>
        </w:rPr>
        <w:t xml:space="preserve">new light on the </w:t>
      </w:r>
      <w:r w:rsidR="00387619">
        <w:rPr>
          <w:rFonts w:ascii="Times New Roman" w:hAnsi="Times New Roman" w:cs="Times New Roman"/>
          <w:noProof w:val="0"/>
          <w:sz w:val="24"/>
          <w:szCs w:val="24"/>
          <w:lang w:val="en-GB"/>
        </w:rPr>
        <w:t xml:space="preserve">character of the </w:t>
      </w:r>
      <w:r w:rsidR="00437F47" w:rsidRPr="00DB317C">
        <w:rPr>
          <w:rFonts w:ascii="Times New Roman" w:hAnsi="Times New Roman" w:cs="Times New Roman"/>
          <w:noProof w:val="0"/>
          <w:sz w:val="24"/>
          <w:szCs w:val="24"/>
          <w:lang w:val="en-GB"/>
        </w:rPr>
        <w:t>language affiliations of mobile students</w:t>
      </w:r>
      <w:r w:rsidR="00FE1686" w:rsidRPr="00DB317C">
        <w:rPr>
          <w:rFonts w:ascii="Times New Roman" w:hAnsi="Times New Roman" w:cs="Times New Roman"/>
          <w:noProof w:val="0"/>
          <w:sz w:val="24"/>
          <w:szCs w:val="24"/>
          <w:lang w:val="en-GB"/>
        </w:rPr>
        <w:t>, which may be of wider application</w:t>
      </w:r>
      <w:r w:rsidR="00615036" w:rsidRPr="00DB317C">
        <w:rPr>
          <w:rFonts w:ascii="Times New Roman" w:hAnsi="Times New Roman" w:cs="Times New Roman"/>
          <w:noProof w:val="0"/>
          <w:sz w:val="24"/>
          <w:szCs w:val="24"/>
          <w:lang w:val="en-GB"/>
        </w:rPr>
        <w:t xml:space="preserve">. While </w:t>
      </w:r>
      <w:r w:rsidR="00305D71" w:rsidRPr="00DB317C">
        <w:rPr>
          <w:rFonts w:ascii="Times New Roman" w:hAnsi="Times New Roman" w:cs="Times New Roman"/>
          <w:noProof w:val="0"/>
          <w:sz w:val="24"/>
          <w:szCs w:val="24"/>
          <w:lang w:val="en-GB"/>
        </w:rPr>
        <w:t>these may be largely explained through the ‘language hierarchy’ construct</w:t>
      </w:r>
      <w:r w:rsidR="00615036" w:rsidRPr="00DB317C">
        <w:rPr>
          <w:rFonts w:ascii="Times New Roman" w:hAnsi="Times New Roman" w:cs="Times New Roman"/>
          <w:noProof w:val="0"/>
          <w:sz w:val="24"/>
          <w:szCs w:val="24"/>
          <w:lang w:val="en-GB"/>
        </w:rPr>
        <w:t xml:space="preserve">, they remain dynamic and can be </w:t>
      </w:r>
      <w:r w:rsidR="001D7ADD" w:rsidRPr="00DB317C">
        <w:rPr>
          <w:rFonts w:ascii="Times New Roman" w:hAnsi="Times New Roman" w:cs="Times New Roman"/>
          <w:noProof w:val="0"/>
          <w:sz w:val="24"/>
          <w:szCs w:val="24"/>
          <w:lang w:val="en-GB"/>
        </w:rPr>
        <w:t xml:space="preserve">influenced significantly through interpersonal and </w:t>
      </w:r>
      <w:r w:rsidR="008154FD" w:rsidRPr="00DB317C">
        <w:rPr>
          <w:rFonts w:ascii="Times New Roman" w:hAnsi="Times New Roman" w:cs="Times New Roman"/>
          <w:noProof w:val="0"/>
          <w:sz w:val="24"/>
          <w:szCs w:val="24"/>
          <w:lang w:val="en-GB"/>
        </w:rPr>
        <w:t>local contextual experiences</w:t>
      </w:r>
      <w:r w:rsidR="00A12EE0" w:rsidRPr="00DB317C">
        <w:rPr>
          <w:rFonts w:ascii="Times New Roman" w:hAnsi="Times New Roman" w:cs="Times New Roman"/>
          <w:noProof w:val="0"/>
          <w:sz w:val="24"/>
          <w:szCs w:val="24"/>
          <w:lang w:val="en-GB"/>
        </w:rPr>
        <w:t>, regardless of hierarchy</w:t>
      </w:r>
      <w:r w:rsidR="00CF4E4C" w:rsidRPr="00DB317C">
        <w:rPr>
          <w:rFonts w:ascii="Times New Roman" w:hAnsi="Times New Roman" w:cs="Times New Roman"/>
          <w:noProof w:val="0"/>
          <w:sz w:val="24"/>
          <w:szCs w:val="24"/>
          <w:lang w:val="en-GB"/>
        </w:rPr>
        <w:t xml:space="preserve">. Most importantly it seems that the SA experience </w:t>
      </w:r>
      <w:r w:rsidR="007333D1" w:rsidRPr="00DB317C">
        <w:rPr>
          <w:rFonts w:ascii="Times New Roman" w:hAnsi="Times New Roman" w:cs="Times New Roman"/>
          <w:noProof w:val="0"/>
          <w:sz w:val="24"/>
          <w:szCs w:val="24"/>
          <w:lang w:val="en-GB"/>
        </w:rPr>
        <w:t xml:space="preserve">in combination with earlier language learning </w:t>
      </w:r>
      <w:r w:rsidR="00CF4E4C" w:rsidRPr="00DB317C">
        <w:rPr>
          <w:rFonts w:ascii="Times New Roman" w:hAnsi="Times New Roman" w:cs="Times New Roman"/>
          <w:noProof w:val="0"/>
          <w:sz w:val="24"/>
          <w:szCs w:val="24"/>
          <w:lang w:val="en-GB"/>
        </w:rPr>
        <w:t xml:space="preserve">contributes significantly to </w:t>
      </w:r>
      <w:r w:rsidR="00674123" w:rsidRPr="00DB317C">
        <w:rPr>
          <w:rFonts w:ascii="Times New Roman" w:hAnsi="Times New Roman" w:cs="Times New Roman"/>
          <w:noProof w:val="0"/>
          <w:sz w:val="24"/>
          <w:szCs w:val="24"/>
          <w:lang w:val="en-GB"/>
        </w:rPr>
        <w:t xml:space="preserve">development of a </w:t>
      </w:r>
      <w:r w:rsidR="008042D7" w:rsidRPr="00DB317C">
        <w:rPr>
          <w:rFonts w:ascii="Times New Roman" w:hAnsi="Times New Roman" w:cs="Times New Roman"/>
          <w:noProof w:val="0"/>
          <w:sz w:val="24"/>
          <w:szCs w:val="24"/>
          <w:lang w:val="en-GB"/>
        </w:rPr>
        <w:t xml:space="preserve">confident </w:t>
      </w:r>
      <w:r w:rsidR="00674123" w:rsidRPr="00DB317C">
        <w:rPr>
          <w:rFonts w:ascii="Times New Roman" w:hAnsi="Times New Roman" w:cs="Times New Roman"/>
          <w:noProof w:val="0"/>
          <w:sz w:val="24"/>
          <w:szCs w:val="24"/>
          <w:lang w:val="en-GB"/>
        </w:rPr>
        <w:t xml:space="preserve">‘plurilingual user’ identity, </w:t>
      </w:r>
      <w:r w:rsidR="006D2830" w:rsidRPr="00DB317C">
        <w:rPr>
          <w:rFonts w:ascii="Times New Roman" w:hAnsi="Times New Roman" w:cs="Times New Roman"/>
          <w:noProof w:val="0"/>
          <w:sz w:val="24"/>
          <w:szCs w:val="24"/>
          <w:lang w:val="en-GB"/>
        </w:rPr>
        <w:t xml:space="preserve">able to make flexible use of current language resources and </w:t>
      </w:r>
      <w:r w:rsidR="008042D7" w:rsidRPr="00DB317C">
        <w:rPr>
          <w:rFonts w:ascii="Times New Roman" w:hAnsi="Times New Roman" w:cs="Times New Roman"/>
          <w:noProof w:val="0"/>
          <w:sz w:val="24"/>
          <w:szCs w:val="24"/>
          <w:lang w:val="en-GB"/>
        </w:rPr>
        <w:t>open to further language learning</w:t>
      </w:r>
      <w:r w:rsidR="00E72CC9" w:rsidRPr="00DB317C">
        <w:rPr>
          <w:rFonts w:ascii="Times New Roman" w:hAnsi="Times New Roman" w:cs="Times New Roman"/>
          <w:noProof w:val="0"/>
          <w:sz w:val="24"/>
          <w:szCs w:val="24"/>
          <w:lang w:val="en-GB"/>
        </w:rPr>
        <w:t xml:space="preserve"> in the longer term.</w:t>
      </w:r>
      <w:r w:rsidR="00787936" w:rsidRPr="00DB317C">
        <w:rPr>
          <w:rFonts w:ascii="Times New Roman" w:hAnsi="Times New Roman" w:cs="Times New Roman"/>
          <w:noProof w:val="0"/>
          <w:sz w:val="24"/>
          <w:szCs w:val="24"/>
          <w:lang w:val="en-GB"/>
        </w:rPr>
        <w:t xml:space="preserve"> It would be a fruitful</w:t>
      </w:r>
      <w:r w:rsidR="00575249" w:rsidRPr="00DB317C">
        <w:rPr>
          <w:rFonts w:ascii="Times New Roman" w:hAnsi="Times New Roman" w:cs="Times New Roman"/>
          <w:noProof w:val="0"/>
          <w:sz w:val="24"/>
          <w:szCs w:val="24"/>
          <w:lang w:val="en-GB"/>
        </w:rPr>
        <w:t xml:space="preserve"> line of future research to </w:t>
      </w:r>
      <w:r w:rsidR="003A2FE6" w:rsidRPr="00DB317C">
        <w:rPr>
          <w:rFonts w:ascii="Times New Roman" w:hAnsi="Times New Roman" w:cs="Times New Roman"/>
          <w:noProof w:val="0"/>
          <w:sz w:val="24"/>
          <w:szCs w:val="24"/>
          <w:lang w:val="en-GB"/>
        </w:rPr>
        <w:t>e</w:t>
      </w:r>
      <w:r w:rsidR="00A77472" w:rsidRPr="00DB317C">
        <w:rPr>
          <w:rFonts w:ascii="Times New Roman" w:hAnsi="Times New Roman" w:cs="Times New Roman"/>
          <w:noProof w:val="0"/>
          <w:sz w:val="24"/>
          <w:szCs w:val="24"/>
          <w:lang w:val="en-GB"/>
        </w:rPr>
        <w:t>xplore these claims with a wider range of mobile student groups.</w:t>
      </w:r>
    </w:p>
    <w:p w14:paraId="3D980D75" w14:textId="77777777" w:rsidR="00AF3538" w:rsidRPr="00457537" w:rsidRDefault="00AF3538" w:rsidP="006326C5">
      <w:pPr>
        <w:spacing w:line="480" w:lineRule="auto"/>
        <w:contextualSpacing/>
        <w:rPr>
          <w:rFonts w:ascii="Times New Roman" w:hAnsi="Times New Roman" w:cs="Times New Roman"/>
          <w:noProof w:val="0"/>
          <w:sz w:val="24"/>
          <w:szCs w:val="24"/>
          <w:lang w:val="en-GB"/>
        </w:rPr>
      </w:pPr>
    </w:p>
    <w:p w14:paraId="610F8E8E" w14:textId="542A4ECD" w:rsidR="005C6262" w:rsidRPr="00457537" w:rsidRDefault="005C6262" w:rsidP="009A56EF">
      <w:pPr>
        <w:pStyle w:val="Heading2"/>
        <w:spacing w:line="480" w:lineRule="auto"/>
        <w:contextualSpacing/>
        <w:rPr>
          <w:rFonts w:ascii="Times New Roman" w:hAnsi="Times New Roman" w:cs="Times New Roman"/>
          <w:b/>
          <w:bCs/>
          <w:noProof w:val="0"/>
          <w:sz w:val="24"/>
          <w:szCs w:val="24"/>
          <w:lang w:val="en-GB"/>
        </w:rPr>
      </w:pPr>
      <w:r w:rsidRPr="00457537">
        <w:rPr>
          <w:rFonts w:ascii="Times New Roman" w:hAnsi="Times New Roman" w:cs="Times New Roman"/>
          <w:b/>
          <w:bCs/>
          <w:noProof w:val="0"/>
          <w:sz w:val="24"/>
          <w:szCs w:val="24"/>
          <w:lang w:val="en-GB"/>
        </w:rPr>
        <w:t>Acknowledgements</w:t>
      </w:r>
    </w:p>
    <w:p w14:paraId="209EE1D9" w14:textId="536A6168" w:rsidR="009A67C5" w:rsidRPr="00457537" w:rsidRDefault="00C57B0E" w:rsidP="009A56EF">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We are grateful to all the participants, and to our SAREP colleagues for their generous collaboration: </w:t>
      </w:r>
      <w:r w:rsidR="001D0DB5">
        <w:rPr>
          <w:rFonts w:ascii="Times New Roman" w:hAnsi="Times New Roman" w:cs="Times New Roman"/>
          <w:noProof w:val="0"/>
          <w:sz w:val="24"/>
          <w:szCs w:val="24"/>
          <w:lang w:val="en-GB"/>
        </w:rPr>
        <w:t>Ana Beaven, Griet Boone, Josep Maria Cots, Anu H</w:t>
      </w:r>
      <w:r w:rsidR="00A80548">
        <w:rPr>
          <w:rFonts w:ascii="Times New Roman" w:hAnsi="Times New Roman" w:cs="Times New Roman"/>
          <w:noProof w:val="0"/>
          <w:sz w:val="24"/>
          <w:szCs w:val="24"/>
          <w:lang w:val="en-US"/>
        </w:rPr>
        <w:t xml:space="preserve">ärkönen, </w:t>
      </w:r>
      <w:r w:rsidR="00F24F3E" w:rsidRPr="00F24F3E">
        <w:rPr>
          <w:rFonts w:ascii="Times New Roman" w:hAnsi="Times New Roman" w:cs="Times New Roman"/>
          <w:sz w:val="24"/>
          <w:szCs w:val="24"/>
          <w:lang w:val="en-GB"/>
        </w:rPr>
        <w:t>Višnja</w:t>
      </w:r>
      <w:r w:rsidR="00A80548">
        <w:rPr>
          <w:rFonts w:ascii="Times New Roman" w:hAnsi="Times New Roman" w:cs="Times New Roman"/>
          <w:noProof w:val="0"/>
          <w:sz w:val="24"/>
          <w:szCs w:val="24"/>
          <w:lang w:val="en-GB"/>
        </w:rPr>
        <w:t xml:space="preserve"> </w:t>
      </w:r>
      <w:r w:rsidR="00A80548" w:rsidRPr="00A80548">
        <w:rPr>
          <w:rFonts w:ascii="Times New Roman" w:hAnsi="Times New Roman" w:cs="Times New Roman"/>
          <w:sz w:val="24"/>
          <w:szCs w:val="24"/>
          <w:lang w:val="en-GB"/>
        </w:rPr>
        <w:t>Pavičić Takač</w:t>
      </w:r>
      <w:r w:rsidR="00A80548">
        <w:rPr>
          <w:rFonts w:ascii="Times New Roman" w:hAnsi="Times New Roman" w:cs="Times New Roman"/>
          <w:sz w:val="24"/>
          <w:szCs w:val="24"/>
          <w:lang w:val="en-GB"/>
        </w:rPr>
        <w:t>.</w:t>
      </w:r>
    </w:p>
    <w:p w14:paraId="16DF1D1A" w14:textId="77777777" w:rsidR="00E408DA" w:rsidRPr="00457537" w:rsidRDefault="00E408DA" w:rsidP="009A56EF">
      <w:pPr>
        <w:spacing w:after="0" w:line="480" w:lineRule="auto"/>
        <w:contextualSpacing/>
        <w:rPr>
          <w:rFonts w:ascii="Times New Roman" w:hAnsi="Times New Roman" w:cs="Times New Roman"/>
          <w:noProof w:val="0"/>
          <w:sz w:val="24"/>
          <w:szCs w:val="24"/>
          <w:lang w:val="en-GB"/>
        </w:rPr>
      </w:pPr>
    </w:p>
    <w:p w14:paraId="2B2E6299" w14:textId="674DCCF8" w:rsidR="00E462FA" w:rsidRPr="00457537" w:rsidRDefault="00E462FA" w:rsidP="009A56EF">
      <w:pPr>
        <w:pStyle w:val="Heading2"/>
        <w:spacing w:before="0" w:line="480" w:lineRule="auto"/>
        <w:contextualSpacing/>
        <w:rPr>
          <w:rFonts w:ascii="Times New Roman" w:hAnsi="Times New Roman" w:cs="Times New Roman"/>
          <w:b/>
          <w:bCs/>
          <w:noProof w:val="0"/>
          <w:sz w:val="24"/>
          <w:szCs w:val="24"/>
          <w:lang w:val="en-GB"/>
        </w:rPr>
      </w:pPr>
      <w:r w:rsidRPr="00457537">
        <w:rPr>
          <w:rFonts w:ascii="Times New Roman" w:hAnsi="Times New Roman" w:cs="Times New Roman"/>
          <w:b/>
          <w:bCs/>
          <w:noProof w:val="0"/>
          <w:sz w:val="24"/>
          <w:szCs w:val="24"/>
          <w:lang w:val="en-GB"/>
        </w:rPr>
        <w:lastRenderedPageBreak/>
        <w:t>References</w:t>
      </w:r>
    </w:p>
    <w:p w14:paraId="5EC5C136" w14:textId="77777777" w:rsidR="004673A5" w:rsidRPr="00457537" w:rsidRDefault="004673A5" w:rsidP="00561387">
      <w:pPr>
        <w:spacing w:after="0" w:line="480" w:lineRule="auto"/>
        <w:rPr>
          <w:rFonts w:ascii="Times New Roman" w:hAnsi="Times New Roman" w:cs="Times New Roman"/>
          <w:noProof w:val="0"/>
          <w:sz w:val="24"/>
          <w:szCs w:val="24"/>
          <w:lang w:val="en-GB"/>
        </w:rPr>
      </w:pPr>
    </w:p>
    <w:p w14:paraId="3A8C7879" w14:textId="77777777" w:rsidR="00AE1993" w:rsidRPr="00457537" w:rsidRDefault="00AE1993" w:rsidP="0068110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Aparicio-Fenoll, A., &amp; Kuehn, Z. (2016). Does foreign language proficiency foster migration of young individuals within the European Union? In M. Gazzola &amp; B.-A. Wickström (Eds.), </w:t>
      </w:r>
      <w:r w:rsidRPr="00457537">
        <w:rPr>
          <w:rFonts w:ascii="Times New Roman" w:hAnsi="Times New Roman" w:cs="Times New Roman"/>
          <w:i/>
          <w:iCs/>
          <w:noProof w:val="0"/>
          <w:sz w:val="24"/>
          <w:szCs w:val="24"/>
          <w:lang w:val="en-GB"/>
        </w:rPr>
        <w:t>The economics of language policy</w:t>
      </w:r>
      <w:r w:rsidRPr="00457537">
        <w:rPr>
          <w:rFonts w:ascii="Times New Roman" w:hAnsi="Times New Roman" w:cs="Times New Roman"/>
          <w:noProof w:val="0"/>
          <w:sz w:val="24"/>
          <w:szCs w:val="24"/>
          <w:lang w:val="en-GB"/>
        </w:rPr>
        <w:t>: MIT Press Scholarship Online.</w:t>
      </w:r>
    </w:p>
    <w:p w14:paraId="427157B7" w14:textId="77777777" w:rsidR="00AE1993" w:rsidRPr="00457537" w:rsidRDefault="00AE1993" w:rsidP="00681107">
      <w:pPr>
        <w:spacing w:after="0" w:line="480" w:lineRule="auto"/>
        <w:contextualSpacing/>
        <w:rPr>
          <w:rFonts w:ascii="Times New Roman" w:hAnsi="Times New Roman" w:cs="Times New Roman"/>
          <w:noProof w:val="0"/>
          <w:sz w:val="24"/>
          <w:szCs w:val="24"/>
          <w:lang w:val="en-GB"/>
        </w:rPr>
      </w:pPr>
    </w:p>
    <w:p w14:paraId="7BB9146E" w14:textId="7A78F1AA" w:rsidR="001A72E5" w:rsidRPr="00457537" w:rsidRDefault="00DE56E5" w:rsidP="0068110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Bahna, M. (2018). Study choices and returns of international students: On the role of cultural and economic capital of the family. </w:t>
      </w:r>
      <w:r w:rsidRPr="00457537">
        <w:rPr>
          <w:rFonts w:ascii="Times New Roman" w:hAnsi="Times New Roman" w:cs="Times New Roman"/>
          <w:i/>
          <w:iCs/>
          <w:noProof w:val="0"/>
          <w:sz w:val="24"/>
          <w:szCs w:val="24"/>
          <w:lang w:val="en-GB"/>
        </w:rPr>
        <w:t>Population, Space and Place, 24</w:t>
      </w:r>
      <w:r w:rsidRPr="00457537">
        <w:rPr>
          <w:rFonts w:ascii="Times New Roman" w:hAnsi="Times New Roman" w:cs="Times New Roman"/>
          <w:noProof w:val="0"/>
          <w:sz w:val="24"/>
          <w:szCs w:val="24"/>
          <w:lang w:val="en-GB"/>
        </w:rPr>
        <w:t>(2), 1-10.</w:t>
      </w:r>
    </w:p>
    <w:p w14:paraId="30CE7A08" w14:textId="77777777" w:rsidR="00B10669" w:rsidRPr="00457537" w:rsidRDefault="00B10669" w:rsidP="00645F77">
      <w:pPr>
        <w:spacing w:after="0" w:line="480" w:lineRule="auto"/>
        <w:contextualSpacing/>
        <w:rPr>
          <w:rFonts w:ascii="Times New Roman" w:hAnsi="Times New Roman" w:cs="Times New Roman"/>
          <w:noProof w:val="0"/>
          <w:sz w:val="24"/>
          <w:szCs w:val="24"/>
          <w:lang w:val="en-GB"/>
        </w:rPr>
      </w:pPr>
    </w:p>
    <w:p w14:paraId="66310451" w14:textId="4C0471EE" w:rsidR="00DE56E5" w:rsidRPr="00457537" w:rsidRDefault="00B1066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Beaven, A., &amp; Conacher, J. </w:t>
      </w:r>
      <w:r w:rsidR="00CA16E2" w:rsidRPr="00457537">
        <w:rPr>
          <w:rFonts w:ascii="Times New Roman" w:hAnsi="Times New Roman" w:cs="Times New Roman"/>
          <w:noProof w:val="0"/>
          <w:sz w:val="24"/>
          <w:szCs w:val="24"/>
          <w:lang w:val="en-GB"/>
        </w:rPr>
        <w:t>E</w:t>
      </w:r>
      <w:r w:rsidRPr="00457537">
        <w:rPr>
          <w:rFonts w:ascii="Times New Roman" w:hAnsi="Times New Roman" w:cs="Times New Roman"/>
          <w:noProof w:val="0"/>
          <w:sz w:val="24"/>
          <w:szCs w:val="24"/>
          <w:lang w:val="en-GB"/>
        </w:rPr>
        <w:t xml:space="preserve">. (2021). Conceptualising plurilingual identities in study abroad settings. In R. Mitchell &amp; H. Tyne (Eds.), </w:t>
      </w:r>
      <w:r w:rsidRPr="00457537">
        <w:rPr>
          <w:rFonts w:ascii="Times New Roman" w:hAnsi="Times New Roman" w:cs="Times New Roman"/>
          <w:i/>
          <w:iCs/>
          <w:noProof w:val="0"/>
          <w:sz w:val="24"/>
          <w:szCs w:val="24"/>
          <w:lang w:val="en-GB"/>
        </w:rPr>
        <w:t xml:space="preserve">Language, </w:t>
      </w:r>
      <w:proofErr w:type="gramStart"/>
      <w:r w:rsidRPr="00457537">
        <w:rPr>
          <w:rFonts w:ascii="Times New Roman" w:hAnsi="Times New Roman" w:cs="Times New Roman"/>
          <w:i/>
          <w:iCs/>
          <w:noProof w:val="0"/>
          <w:sz w:val="24"/>
          <w:szCs w:val="24"/>
          <w:lang w:val="en-GB"/>
        </w:rPr>
        <w:t>mobility</w:t>
      </w:r>
      <w:proofErr w:type="gramEnd"/>
      <w:r w:rsidRPr="00457537">
        <w:rPr>
          <w:rFonts w:ascii="Times New Roman" w:hAnsi="Times New Roman" w:cs="Times New Roman"/>
          <w:i/>
          <w:iCs/>
          <w:noProof w:val="0"/>
          <w:sz w:val="24"/>
          <w:szCs w:val="24"/>
          <w:lang w:val="en-GB"/>
        </w:rPr>
        <w:t xml:space="preserve"> and study abroad in the contemporary European context</w:t>
      </w:r>
      <w:r w:rsidRPr="00457537">
        <w:rPr>
          <w:rFonts w:ascii="Times New Roman" w:hAnsi="Times New Roman" w:cs="Times New Roman"/>
          <w:noProof w:val="0"/>
          <w:sz w:val="24"/>
          <w:szCs w:val="24"/>
          <w:lang w:val="en-GB"/>
        </w:rPr>
        <w:t xml:space="preserve"> (pp. 34-44). New York/ Abingdon: Routledge.</w:t>
      </w:r>
    </w:p>
    <w:p w14:paraId="4C7DDF98" w14:textId="77777777" w:rsidR="00B10669" w:rsidRPr="00457537" w:rsidRDefault="00B10669" w:rsidP="00645F77">
      <w:pPr>
        <w:spacing w:after="0" w:line="480" w:lineRule="auto"/>
        <w:contextualSpacing/>
        <w:rPr>
          <w:rFonts w:ascii="Times New Roman" w:hAnsi="Times New Roman" w:cs="Times New Roman"/>
          <w:noProof w:val="0"/>
          <w:sz w:val="24"/>
          <w:szCs w:val="24"/>
          <w:lang w:val="en-GB"/>
        </w:rPr>
      </w:pPr>
    </w:p>
    <w:p w14:paraId="5D7DC717" w14:textId="553B7CD6" w:rsidR="004673A5" w:rsidRPr="00457537" w:rsidRDefault="001A72E5"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Behrent, S. (2007). </w:t>
      </w:r>
      <w:r w:rsidRPr="00457537">
        <w:rPr>
          <w:rFonts w:ascii="Times New Roman" w:hAnsi="Times New Roman" w:cs="Times New Roman"/>
          <w:i/>
          <w:iCs/>
          <w:noProof w:val="0"/>
          <w:sz w:val="24"/>
          <w:szCs w:val="24"/>
          <w:lang w:val="en-GB"/>
        </w:rPr>
        <w:t>La communication interalloglotte</w:t>
      </w:r>
      <w:r w:rsidRPr="00457537">
        <w:rPr>
          <w:rFonts w:ascii="Times New Roman" w:hAnsi="Times New Roman" w:cs="Times New Roman"/>
          <w:noProof w:val="0"/>
          <w:sz w:val="24"/>
          <w:szCs w:val="24"/>
          <w:lang w:val="en-GB"/>
        </w:rPr>
        <w:t>. Paris: L'Harmattan.</w:t>
      </w:r>
    </w:p>
    <w:p w14:paraId="09CCF701" w14:textId="77777777" w:rsidR="001A72E5" w:rsidRPr="00457537" w:rsidRDefault="001A72E5" w:rsidP="00645F77">
      <w:pPr>
        <w:spacing w:after="0" w:line="480" w:lineRule="auto"/>
        <w:contextualSpacing/>
        <w:rPr>
          <w:rFonts w:ascii="Times New Roman" w:hAnsi="Times New Roman" w:cs="Times New Roman"/>
          <w:noProof w:val="0"/>
          <w:sz w:val="24"/>
          <w:szCs w:val="24"/>
          <w:lang w:val="en-GB"/>
        </w:rPr>
      </w:pPr>
    </w:p>
    <w:p w14:paraId="515B5ACD" w14:textId="0651C3B0" w:rsidR="002E5909" w:rsidRPr="00457537" w:rsidRDefault="002E590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Benson, P., Barkhuizen, G., Bodycott, P., &amp; Brown, J. (2013). </w:t>
      </w:r>
      <w:r w:rsidRPr="00457537">
        <w:rPr>
          <w:rFonts w:ascii="Times New Roman" w:hAnsi="Times New Roman" w:cs="Times New Roman"/>
          <w:i/>
          <w:iCs/>
          <w:noProof w:val="0"/>
          <w:sz w:val="24"/>
          <w:szCs w:val="24"/>
          <w:lang w:val="en-GB"/>
        </w:rPr>
        <w:t>Second language identity in narratives of study abroad</w:t>
      </w:r>
      <w:r w:rsidRPr="00457537">
        <w:rPr>
          <w:rFonts w:ascii="Times New Roman" w:hAnsi="Times New Roman" w:cs="Times New Roman"/>
          <w:noProof w:val="0"/>
          <w:sz w:val="24"/>
          <w:szCs w:val="24"/>
          <w:lang w:val="en-GB"/>
        </w:rPr>
        <w:t>. Basingstoke: Palgrave Macmillan.</w:t>
      </w:r>
    </w:p>
    <w:p w14:paraId="0ACCB0CA"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0D49B75D" w14:textId="5B275563" w:rsidR="002B26C5" w:rsidRPr="00457537" w:rsidRDefault="004818C2"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Busse, V. (2017). Plurilingualism in Europe: Exploring attitudes toward English and other European languages among adolescents in Bulgaria, Germany, the Netherlands, and Spain. </w:t>
      </w:r>
      <w:r w:rsidRPr="00457537">
        <w:rPr>
          <w:rFonts w:ascii="Times New Roman" w:hAnsi="Times New Roman" w:cs="Times New Roman"/>
          <w:i/>
          <w:iCs/>
          <w:noProof w:val="0"/>
          <w:sz w:val="24"/>
          <w:szCs w:val="24"/>
          <w:lang w:val="en-GB"/>
        </w:rPr>
        <w:t>The Modern Language Journal, 101</w:t>
      </w:r>
      <w:r w:rsidRPr="00457537">
        <w:rPr>
          <w:rFonts w:ascii="Times New Roman" w:hAnsi="Times New Roman" w:cs="Times New Roman"/>
          <w:noProof w:val="0"/>
          <w:sz w:val="24"/>
          <w:szCs w:val="24"/>
          <w:lang w:val="en-GB"/>
        </w:rPr>
        <w:t xml:space="preserve">(3), 566-582. </w:t>
      </w:r>
    </w:p>
    <w:p w14:paraId="5E0424B0"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474E834E" w14:textId="27E32F29" w:rsidR="00854A80" w:rsidRPr="00457537" w:rsidRDefault="00094A48"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Csizér, K., &amp; Kormos, J. (2008). The relationship of intercultural contact and language learning motivation among Hungarian students of English and German. </w:t>
      </w:r>
      <w:r w:rsidRPr="00457537">
        <w:rPr>
          <w:rFonts w:ascii="Times New Roman" w:hAnsi="Times New Roman" w:cs="Times New Roman"/>
          <w:i/>
          <w:iCs/>
          <w:noProof w:val="0"/>
          <w:sz w:val="24"/>
          <w:szCs w:val="24"/>
          <w:lang w:val="en-GB"/>
        </w:rPr>
        <w:t>Journal of Multilingual and Multicultural Development, 29</w:t>
      </w:r>
      <w:r w:rsidRPr="00457537">
        <w:rPr>
          <w:rFonts w:ascii="Times New Roman" w:hAnsi="Times New Roman" w:cs="Times New Roman"/>
          <w:noProof w:val="0"/>
          <w:sz w:val="24"/>
          <w:szCs w:val="24"/>
          <w:lang w:val="en-GB"/>
        </w:rPr>
        <w:t xml:space="preserve">(1), 30-48. </w:t>
      </w:r>
    </w:p>
    <w:p w14:paraId="6540139B"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06E2DB00" w14:textId="663CFFF1" w:rsidR="004818C2" w:rsidRPr="00457537" w:rsidRDefault="00854A80"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De Wilde, V., Brysbaert, M., &amp; Eyckmans, J. (2020). Learning English through out-of-school exposure. Which levels of language proficiency are </w:t>
      </w:r>
      <w:proofErr w:type="gramStart"/>
      <w:r w:rsidRPr="00457537">
        <w:rPr>
          <w:rFonts w:ascii="Times New Roman" w:hAnsi="Times New Roman" w:cs="Times New Roman"/>
          <w:noProof w:val="0"/>
          <w:sz w:val="24"/>
          <w:szCs w:val="24"/>
          <w:lang w:val="en-GB"/>
        </w:rPr>
        <w:t>attained</w:t>
      </w:r>
      <w:proofErr w:type="gramEnd"/>
      <w:r w:rsidRPr="00457537">
        <w:rPr>
          <w:rFonts w:ascii="Times New Roman" w:hAnsi="Times New Roman" w:cs="Times New Roman"/>
          <w:noProof w:val="0"/>
          <w:sz w:val="24"/>
          <w:szCs w:val="24"/>
          <w:lang w:val="en-GB"/>
        </w:rPr>
        <w:t xml:space="preserve"> and which types of input are important? </w:t>
      </w:r>
      <w:r w:rsidRPr="00457537">
        <w:rPr>
          <w:rFonts w:ascii="Times New Roman" w:hAnsi="Times New Roman" w:cs="Times New Roman"/>
          <w:i/>
          <w:iCs/>
          <w:noProof w:val="0"/>
          <w:sz w:val="24"/>
          <w:szCs w:val="24"/>
          <w:lang w:val="en-GB"/>
        </w:rPr>
        <w:t>Bilingualism: Language and Cognition, 23</w:t>
      </w:r>
      <w:r w:rsidRPr="00457537">
        <w:rPr>
          <w:rFonts w:ascii="Times New Roman" w:hAnsi="Times New Roman" w:cs="Times New Roman"/>
          <w:noProof w:val="0"/>
          <w:sz w:val="24"/>
          <w:szCs w:val="24"/>
          <w:lang w:val="en-GB"/>
        </w:rPr>
        <w:t>(1), 171-185.</w:t>
      </w:r>
    </w:p>
    <w:p w14:paraId="4D33AA33"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1B1248DF" w14:textId="521544B6" w:rsidR="004818C2" w:rsidRPr="00457537" w:rsidRDefault="00D321F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Dörnyei, Z., Csizér, K., &amp; Németh, N. (2006). </w:t>
      </w:r>
      <w:r w:rsidRPr="00457537">
        <w:rPr>
          <w:rFonts w:ascii="Times New Roman" w:hAnsi="Times New Roman" w:cs="Times New Roman"/>
          <w:i/>
          <w:iCs/>
          <w:noProof w:val="0"/>
          <w:sz w:val="24"/>
          <w:szCs w:val="24"/>
          <w:lang w:val="en-GB"/>
        </w:rPr>
        <w:t>Motivation, language attitudes and globalisation: A Hungarian perspective</w:t>
      </w:r>
      <w:r w:rsidRPr="00457537">
        <w:rPr>
          <w:rFonts w:ascii="Times New Roman" w:hAnsi="Times New Roman" w:cs="Times New Roman"/>
          <w:noProof w:val="0"/>
          <w:sz w:val="24"/>
          <w:szCs w:val="24"/>
          <w:lang w:val="en-GB"/>
        </w:rPr>
        <w:t>. Clevedon: Multilingual Matters.</w:t>
      </w:r>
    </w:p>
    <w:p w14:paraId="14F9E053"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3E8F3FFF" w14:textId="5F20B23A" w:rsidR="002E5909" w:rsidRPr="00457537" w:rsidRDefault="002E590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Dörnyei, Z. (2007). </w:t>
      </w:r>
      <w:r w:rsidRPr="00457537">
        <w:rPr>
          <w:rFonts w:ascii="Times New Roman" w:hAnsi="Times New Roman" w:cs="Times New Roman"/>
          <w:i/>
          <w:iCs/>
          <w:noProof w:val="0"/>
          <w:sz w:val="24"/>
          <w:szCs w:val="24"/>
          <w:lang w:val="en-GB"/>
        </w:rPr>
        <w:t>Research methods in applied linguistics</w:t>
      </w:r>
      <w:r w:rsidRPr="00457537">
        <w:rPr>
          <w:rFonts w:ascii="Times New Roman" w:hAnsi="Times New Roman" w:cs="Times New Roman"/>
          <w:noProof w:val="0"/>
          <w:sz w:val="24"/>
          <w:szCs w:val="24"/>
          <w:lang w:val="en-GB"/>
        </w:rPr>
        <w:t>. New York: Oxford University Press</w:t>
      </w:r>
      <w:r w:rsidR="004673A5" w:rsidRPr="00457537">
        <w:rPr>
          <w:rFonts w:ascii="Times New Roman" w:hAnsi="Times New Roman" w:cs="Times New Roman"/>
          <w:noProof w:val="0"/>
          <w:sz w:val="24"/>
          <w:szCs w:val="24"/>
          <w:lang w:val="en-GB"/>
        </w:rPr>
        <w:t>.</w:t>
      </w:r>
    </w:p>
    <w:p w14:paraId="04623D4E"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006B5601" w14:textId="1EDC62DD" w:rsidR="00DA34DF" w:rsidRPr="00457537" w:rsidRDefault="00DA34DF"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Dafouz, E., &amp; Smit, U. (2020). </w:t>
      </w:r>
      <w:r w:rsidRPr="00457537">
        <w:rPr>
          <w:rFonts w:ascii="Times New Roman" w:hAnsi="Times New Roman" w:cs="Times New Roman"/>
          <w:i/>
          <w:iCs/>
          <w:noProof w:val="0"/>
          <w:sz w:val="24"/>
          <w:szCs w:val="24"/>
          <w:lang w:val="en-GB"/>
        </w:rPr>
        <w:t>Road mapping English medium education in the internationalised university</w:t>
      </w:r>
      <w:r w:rsidRPr="00457537">
        <w:rPr>
          <w:rFonts w:ascii="Times New Roman" w:hAnsi="Times New Roman" w:cs="Times New Roman"/>
          <w:noProof w:val="0"/>
          <w:sz w:val="24"/>
          <w:szCs w:val="24"/>
          <w:lang w:val="en-GB"/>
        </w:rPr>
        <w:t>. Cham, Switzerland: Palgrave Macmillan.</w:t>
      </w:r>
    </w:p>
    <w:p w14:paraId="07C97940"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61059A25" w14:textId="573D523B" w:rsidR="00FA52E1" w:rsidRPr="00457537" w:rsidRDefault="00391A1E"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de Swaan, A. (2001). </w:t>
      </w:r>
      <w:r w:rsidRPr="00457537">
        <w:rPr>
          <w:rFonts w:ascii="Times New Roman" w:hAnsi="Times New Roman" w:cs="Times New Roman"/>
          <w:i/>
          <w:iCs/>
          <w:noProof w:val="0"/>
          <w:sz w:val="24"/>
          <w:szCs w:val="24"/>
          <w:lang w:val="en-GB"/>
        </w:rPr>
        <w:t>Words of the world</w:t>
      </w:r>
      <w:r w:rsidRPr="00457537">
        <w:rPr>
          <w:rFonts w:ascii="Times New Roman" w:hAnsi="Times New Roman" w:cs="Times New Roman"/>
          <w:noProof w:val="0"/>
          <w:sz w:val="24"/>
          <w:szCs w:val="24"/>
          <w:lang w:val="en-GB"/>
        </w:rPr>
        <w:t>. Cambridge: Polity Press.</w:t>
      </w:r>
      <w:r w:rsidR="004F24F7" w:rsidRPr="00457537">
        <w:rPr>
          <w:rFonts w:ascii="Times New Roman" w:hAnsi="Times New Roman" w:cs="Times New Roman"/>
          <w:noProof w:val="0"/>
          <w:sz w:val="24"/>
          <w:szCs w:val="24"/>
          <w:lang w:val="en-GB"/>
        </w:rPr>
        <w:t xml:space="preserve"> </w:t>
      </w:r>
    </w:p>
    <w:p w14:paraId="6688944C"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2A101073" w14:textId="6B71D3D1" w:rsidR="004F24F7" w:rsidRPr="00457537" w:rsidRDefault="00FA52E1"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de Swaan, A. (2010). Language systems. In N. Coupland (Ed.), </w:t>
      </w:r>
      <w:r w:rsidRPr="00457537">
        <w:rPr>
          <w:rFonts w:ascii="Times New Roman" w:hAnsi="Times New Roman" w:cs="Times New Roman"/>
          <w:i/>
          <w:iCs/>
          <w:noProof w:val="0"/>
          <w:sz w:val="24"/>
          <w:szCs w:val="24"/>
          <w:lang w:val="en-GB"/>
        </w:rPr>
        <w:t xml:space="preserve">The </w:t>
      </w:r>
      <w:r w:rsidR="00AB72CB" w:rsidRPr="00457537">
        <w:rPr>
          <w:rFonts w:ascii="Times New Roman" w:hAnsi="Times New Roman" w:cs="Times New Roman"/>
          <w:i/>
          <w:iCs/>
          <w:noProof w:val="0"/>
          <w:sz w:val="24"/>
          <w:szCs w:val="24"/>
          <w:lang w:val="en-GB"/>
        </w:rPr>
        <w:t>handbook of language and globaliz</w:t>
      </w:r>
      <w:r w:rsidRPr="00457537">
        <w:rPr>
          <w:rFonts w:ascii="Times New Roman" w:hAnsi="Times New Roman" w:cs="Times New Roman"/>
          <w:i/>
          <w:iCs/>
          <w:noProof w:val="0"/>
          <w:sz w:val="24"/>
          <w:szCs w:val="24"/>
          <w:lang w:val="en-GB"/>
        </w:rPr>
        <w:t>ation</w:t>
      </w:r>
      <w:r w:rsidRPr="00457537">
        <w:rPr>
          <w:rFonts w:ascii="Times New Roman" w:hAnsi="Times New Roman" w:cs="Times New Roman"/>
          <w:noProof w:val="0"/>
          <w:sz w:val="24"/>
          <w:szCs w:val="24"/>
          <w:lang w:val="en-GB"/>
        </w:rPr>
        <w:t xml:space="preserve"> (pp. 56-76)</w:t>
      </w:r>
      <w:r w:rsidR="00AB72CB" w:rsidRPr="00457537">
        <w:rPr>
          <w:rFonts w:ascii="Times New Roman" w:hAnsi="Times New Roman" w:cs="Times New Roman"/>
          <w:noProof w:val="0"/>
          <w:sz w:val="24"/>
          <w:szCs w:val="24"/>
          <w:lang w:val="en-GB"/>
        </w:rPr>
        <w:t xml:space="preserve">. </w:t>
      </w:r>
      <w:r w:rsidRPr="00457537">
        <w:rPr>
          <w:rFonts w:ascii="Times New Roman" w:hAnsi="Times New Roman" w:cs="Times New Roman"/>
          <w:noProof w:val="0"/>
          <w:sz w:val="24"/>
          <w:szCs w:val="24"/>
          <w:lang w:val="en-GB"/>
        </w:rPr>
        <w:t>Wiley online library.</w:t>
      </w:r>
    </w:p>
    <w:p w14:paraId="51182C51" w14:textId="08D7E833"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5DF395F6" w14:textId="03448B58" w:rsidR="002C43B4" w:rsidRPr="00457537" w:rsidRDefault="002C43B4"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Eurostat (2018). </w:t>
      </w:r>
      <w:r w:rsidR="00AF46BD" w:rsidRPr="00457537">
        <w:rPr>
          <w:rFonts w:ascii="Times New Roman" w:hAnsi="Times New Roman" w:cs="Times New Roman"/>
          <w:i/>
          <w:iCs/>
          <w:noProof w:val="0"/>
          <w:sz w:val="24"/>
          <w:szCs w:val="24"/>
          <w:lang w:val="en-GB"/>
        </w:rPr>
        <w:t>What languages are studied the most in the EU</w:t>
      </w:r>
      <w:r w:rsidR="00AF46BD" w:rsidRPr="00457537">
        <w:rPr>
          <w:rFonts w:ascii="Times New Roman" w:hAnsi="Times New Roman" w:cs="Times New Roman"/>
          <w:noProof w:val="0"/>
          <w:sz w:val="24"/>
          <w:szCs w:val="24"/>
          <w:lang w:val="en-GB"/>
        </w:rPr>
        <w:t xml:space="preserve">? Brussels: European Commission. </w:t>
      </w:r>
      <w:hyperlink r:id="rId8" w:history="1">
        <w:r w:rsidR="00AF46BD" w:rsidRPr="00457537">
          <w:rPr>
            <w:rStyle w:val="Hyperlink"/>
            <w:rFonts w:ascii="Times New Roman" w:hAnsi="Times New Roman" w:cs="Times New Roman"/>
            <w:noProof w:val="0"/>
            <w:sz w:val="24"/>
            <w:szCs w:val="24"/>
            <w:lang w:val="en-GB"/>
          </w:rPr>
          <w:t>https://ec.europa.eu/eurostat/web/products-eurostat-news/-/edn-20200925-1</w:t>
        </w:r>
      </w:hyperlink>
    </w:p>
    <w:p w14:paraId="70DBE12F" w14:textId="77777777" w:rsidR="00AF46BD" w:rsidRPr="00457537" w:rsidRDefault="00AF46BD" w:rsidP="00645F77">
      <w:pPr>
        <w:spacing w:after="0" w:line="480" w:lineRule="auto"/>
        <w:contextualSpacing/>
        <w:rPr>
          <w:rFonts w:ascii="Times New Roman" w:hAnsi="Times New Roman" w:cs="Times New Roman"/>
          <w:noProof w:val="0"/>
          <w:sz w:val="24"/>
          <w:szCs w:val="24"/>
          <w:lang w:val="en-GB"/>
        </w:rPr>
      </w:pPr>
    </w:p>
    <w:p w14:paraId="6CBB737F" w14:textId="36D98CC6" w:rsidR="006B2330" w:rsidRPr="00457537" w:rsidRDefault="006B2330"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Extra, G., &amp; Gorter, D. (Eds.). (2008). </w:t>
      </w:r>
      <w:r w:rsidR="00F76FF0" w:rsidRPr="00457537">
        <w:rPr>
          <w:rFonts w:ascii="Times New Roman" w:hAnsi="Times New Roman" w:cs="Times New Roman"/>
          <w:noProof w:val="0"/>
          <w:sz w:val="24"/>
          <w:szCs w:val="24"/>
          <w:lang w:val="en-GB"/>
        </w:rPr>
        <w:t xml:space="preserve">The constellation of languages in Europe: An inclusive approach. In G. Extra &amp; D. Gorter (Eds), </w:t>
      </w:r>
      <w:r w:rsidRPr="00457537">
        <w:rPr>
          <w:rFonts w:ascii="Times New Roman" w:hAnsi="Times New Roman" w:cs="Times New Roman"/>
          <w:i/>
          <w:noProof w:val="0"/>
          <w:sz w:val="24"/>
          <w:szCs w:val="24"/>
          <w:lang w:val="en-GB"/>
        </w:rPr>
        <w:t>Multilingual Europ</w:t>
      </w:r>
      <w:r w:rsidR="00AA64D6" w:rsidRPr="00457537">
        <w:rPr>
          <w:rFonts w:ascii="Times New Roman" w:hAnsi="Times New Roman" w:cs="Times New Roman"/>
          <w:i/>
          <w:noProof w:val="0"/>
          <w:sz w:val="24"/>
          <w:szCs w:val="24"/>
          <w:lang w:val="en-GB"/>
        </w:rPr>
        <w:t>e: Facts and policies</w:t>
      </w:r>
      <w:r w:rsidR="00AA64D6" w:rsidRPr="00457537">
        <w:rPr>
          <w:rFonts w:ascii="Times New Roman" w:hAnsi="Times New Roman" w:cs="Times New Roman"/>
          <w:iCs/>
          <w:noProof w:val="0"/>
          <w:sz w:val="24"/>
          <w:szCs w:val="24"/>
          <w:lang w:val="en-GB"/>
        </w:rPr>
        <w:t xml:space="preserve"> (pp. 3-62)</w:t>
      </w:r>
      <w:r w:rsidRPr="00457537">
        <w:rPr>
          <w:rFonts w:ascii="Times New Roman" w:hAnsi="Times New Roman" w:cs="Times New Roman"/>
          <w:i/>
          <w:noProof w:val="0"/>
          <w:sz w:val="24"/>
          <w:szCs w:val="24"/>
          <w:lang w:val="en-GB"/>
        </w:rPr>
        <w:t>.</w:t>
      </w:r>
      <w:r w:rsidRPr="00457537">
        <w:rPr>
          <w:rFonts w:ascii="Times New Roman" w:hAnsi="Times New Roman" w:cs="Times New Roman"/>
          <w:noProof w:val="0"/>
          <w:sz w:val="24"/>
          <w:szCs w:val="24"/>
          <w:lang w:val="en-GB"/>
        </w:rPr>
        <w:t xml:space="preserve"> Berlin: De Gruyter Mouton. </w:t>
      </w:r>
    </w:p>
    <w:p w14:paraId="52FA4CA3" w14:textId="77777777" w:rsidR="00B50D38" w:rsidRPr="00457537" w:rsidRDefault="00B50D38" w:rsidP="00645F77">
      <w:pPr>
        <w:spacing w:after="0" w:line="480" w:lineRule="auto"/>
        <w:contextualSpacing/>
        <w:rPr>
          <w:rStyle w:val="Hyperlink"/>
          <w:rFonts w:ascii="Times New Roman" w:hAnsi="Times New Roman" w:cs="Times New Roman"/>
          <w:noProof w:val="0"/>
          <w:sz w:val="24"/>
          <w:szCs w:val="24"/>
          <w:lang w:val="en-GB"/>
        </w:rPr>
      </w:pPr>
    </w:p>
    <w:p w14:paraId="378569D2" w14:textId="52AF9F28" w:rsidR="00B50D38" w:rsidRPr="00457537" w:rsidRDefault="00C934FA"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Ginsburgh, V. A., &amp; Prieto-Rodriguez, J. (2011). Returns to foreign languages of native workers in the European Union. </w:t>
      </w:r>
      <w:r w:rsidRPr="00457537">
        <w:rPr>
          <w:rFonts w:ascii="Times New Roman" w:hAnsi="Times New Roman" w:cs="Times New Roman"/>
          <w:i/>
          <w:iCs/>
          <w:noProof w:val="0"/>
          <w:sz w:val="24"/>
          <w:szCs w:val="24"/>
          <w:lang w:val="en-GB"/>
        </w:rPr>
        <w:t>ILR Review, 64</w:t>
      </w:r>
      <w:r w:rsidRPr="00457537">
        <w:rPr>
          <w:rFonts w:ascii="Times New Roman" w:hAnsi="Times New Roman" w:cs="Times New Roman"/>
          <w:noProof w:val="0"/>
          <w:sz w:val="24"/>
          <w:szCs w:val="24"/>
          <w:lang w:val="en-GB"/>
        </w:rPr>
        <w:t>(3), 599-618.</w:t>
      </w:r>
    </w:p>
    <w:p w14:paraId="3679B4EC" w14:textId="77777777" w:rsidR="00C934FA" w:rsidRPr="00457537" w:rsidRDefault="00C934FA" w:rsidP="00645F77">
      <w:pPr>
        <w:spacing w:after="0" w:line="480" w:lineRule="auto"/>
        <w:contextualSpacing/>
        <w:rPr>
          <w:rFonts w:ascii="Times New Roman" w:hAnsi="Times New Roman" w:cs="Times New Roman"/>
          <w:noProof w:val="0"/>
          <w:sz w:val="24"/>
          <w:szCs w:val="24"/>
          <w:lang w:val="en-GB"/>
        </w:rPr>
      </w:pPr>
    </w:p>
    <w:p w14:paraId="71EF605C" w14:textId="7B314C3F" w:rsidR="00F62969" w:rsidRPr="00457537" w:rsidRDefault="004F24F7"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Heinzmann, S. (2013). </w:t>
      </w:r>
      <w:r w:rsidRPr="00457537">
        <w:rPr>
          <w:rFonts w:ascii="Times New Roman" w:hAnsi="Times New Roman" w:cs="Times New Roman"/>
          <w:i/>
          <w:iCs/>
          <w:noProof w:val="0"/>
          <w:sz w:val="24"/>
          <w:szCs w:val="24"/>
          <w:lang w:val="en-GB"/>
        </w:rPr>
        <w:t>Young language learners' motivation and attitudes</w:t>
      </w:r>
      <w:r w:rsidRPr="00457537">
        <w:rPr>
          <w:rFonts w:ascii="Times New Roman" w:hAnsi="Times New Roman" w:cs="Times New Roman"/>
          <w:noProof w:val="0"/>
          <w:sz w:val="24"/>
          <w:szCs w:val="24"/>
          <w:lang w:val="en-GB"/>
        </w:rPr>
        <w:t>. London: Bloomsbury.</w:t>
      </w:r>
      <w:r w:rsidR="00F62969" w:rsidRPr="00457537">
        <w:rPr>
          <w:rFonts w:ascii="Times New Roman" w:hAnsi="Times New Roman" w:cs="Times New Roman"/>
          <w:noProof w:val="0"/>
          <w:sz w:val="24"/>
          <w:szCs w:val="24"/>
          <w:lang w:val="en-GB"/>
        </w:rPr>
        <w:t xml:space="preserve"> </w:t>
      </w:r>
    </w:p>
    <w:p w14:paraId="2D471842" w14:textId="77777777" w:rsidR="00095B41" w:rsidRPr="00457537" w:rsidRDefault="00095B41" w:rsidP="00645F77">
      <w:pPr>
        <w:spacing w:after="0" w:line="480" w:lineRule="auto"/>
        <w:contextualSpacing/>
        <w:rPr>
          <w:rFonts w:ascii="Times New Roman" w:hAnsi="Times New Roman" w:cs="Times New Roman"/>
          <w:noProof w:val="0"/>
          <w:sz w:val="24"/>
          <w:szCs w:val="24"/>
          <w:lang w:val="en-GB"/>
        </w:rPr>
      </w:pPr>
    </w:p>
    <w:p w14:paraId="7BC0A5AB" w14:textId="74D4E55E" w:rsidR="004673A5" w:rsidRPr="00457537" w:rsidRDefault="00095B41"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Henry, A. (2017). L2 motivation and multilingual identities. </w:t>
      </w:r>
      <w:r w:rsidRPr="00457537">
        <w:rPr>
          <w:rFonts w:ascii="Times New Roman" w:hAnsi="Times New Roman" w:cs="Times New Roman"/>
          <w:i/>
          <w:iCs/>
          <w:noProof w:val="0"/>
          <w:sz w:val="24"/>
          <w:szCs w:val="24"/>
          <w:lang w:val="en-GB"/>
        </w:rPr>
        <w:t>The Modern Language Journal, 101</w:t>
      </w:r>
      <w:r w:rsidRPr="00457537">
        <w:rPr>
          <w:rFonts w:ascii="Times New Roman" w:hAnsi="Times New Roman" w:cs="Times New Roman"/>
          <w:noProof w:val="0"/>
          <w:sz w:val="24"/>
          <w:szCs w:val="24"/>
          <w:lang w:val="en-GB"/>
        </w:rPr>
        <w:t>(3), 548-565.</w:t>
      </w:r>
    </w:p>
    <w:p w14:paraId="26703F8F" w14:textId="77777777" w:rsidR="00622FC9" w:rsidRPr="00457537" w:rsidRDefault="00622FC9" w:rsidP="00645F77">
      <w:pPr>
        <w:spacing w:after="0" w:line="480" w:lineRule="auto"/>
        <w:contextualSpacing/>
        <w:rPr>
          <w:rFonts w:ascii="Times New Roman" w:hAnsi="Times New Roman" w:cs="Times New Roman"/>
          <w:noProof w:val="0"/>
          <w:sz w:val="24"/>
          <w:szCs w:val="24"/>
          <w:lang w:val="en-GB"/>
        </w:rPr>
      </w:pPr>
    </w:p>
    <w:p w14:paraId="5EBDAB3A" w14:textId="0D65D69D" w:rsidR="001A72E5" w:rsidRPr="00457537" w:rsidRDefault="00622FC9" w:rsidP="00645F77">
      <w:pPr>
        <w:autoSpaceDE w:val="0"/>
        <w:autoSpaceDN w:val="0"/>
        <w:adjustRightInd w:val="0"/>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Jackson, K., &amp; Bazeley, P. (2019). </w:t>
      </w:r>
      <w:r w:rsidRPr="00457537">
        <w:rPr>
          <w:rFonts w:ascii="Times New Roman" w:hAnsi="Times New Roman" w:cs="Times New Roman"/>
          <w:i/>
          <w:iCs/>
          <w:noProof w:val="0"/>
          <w:sz w:val="24"/>
          <w:szCs w:val="24"/>
          <w:lang w:val="en-GB"/>
        </w:rPr>
        <w:t>Qualitative data analysis with NVivo</w:t>
      </w:r>
      <w:r w:rsidRPr="00457537">
        <w:rPr>
          <w:rFonts w:ascii="Times New Roman" w:hAnsi="Times New Roman" w:cs="Times New Roman"/>
          <w:noProof w:val="0"/>
          <w:sz w:val="24"/>
          <w:szCs w:val="24"/>
          <w:lang w:val="en-GB"/>
        </w:rPr>
        <w:t>. London: Sage Publications.</w:t>
      </w:r>
    </w:p>
    <w:p w14:paraId="16E6ED46" w14:textId="77777777" w:rsidR="00622FC9" w:rsidRPr="00457537" w:rsidRDefault="00622FC9" w:rsidP="00645F77">
      <w:pPr>
        <w:autoSpaceDE w:val="0"/>
        <w:autoSpaceDN w:val="0"/>
        <w:adjustRightInd w:val="0"/>
        <w:spacing w:after="0" w:line="480" w:lineRule="auto"/>
        <w:contextualSpacing/>
        <w:rPr>
          <w:rFonts w:ascii="Times New Roman" w:hAnsi="Times New Roman" w:cs="Times New Roman"/>
          <w:noProof w:val="0"/>
          <w:sz w:val="24"/>
          <w:szCs w:val="24"/>
          <w:lang w:val="en-GB"/>
        </w:rPr>
      </w:pPr>
    </w:p>
    <w:p w14:paraId="40E1C8CF" w14:textId="5DDF61CB" w:rsidR="00095B41" w:rsidRPr="00457537" w:rsidRDefault="001A72E5"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Kalocsai, K. (2013). </w:t>
      </w:r>
      <w:r w:rsidRPr="00457537">
        <w:rPr>
          <w:rFonts w:ascii="Times New Roman" w:hAnsi="Times New Roman" w:cs="Times New Roman"/>
          <w:i/>
          <w:iCs/>
          <w:noProof w:val="0"/>
          <w:sz w:val="24"/>
          <w:szCs w:val="24"/>
          <w:lang w:val="en-GB"/>
        </w:rPr>
        <w:t>Communities of practice and English as a lingua franca: A study of students in a central European context</w:t>
      </w:r>
      <w:r w:rsidRPr="00457537">
        <w:rPr>
          <w:rFonts w:ascii="Times New Roman" w:hAnsi="Times New Roman" w:cs="Times New Roman"/>
          <w:noProof w:val="0"/>
          <w:sz w:val="24"/>
          <w:szCs w:val="24"/>
          <w:lang w:val="en-GB"/>
        </w:rPr>
        <w:t>. Berlin: De Gruyter/Mouton.</w:t>
      </w:r>
    </w:p>
    <w:p w14:paraId="25FF066B" w14:textId="77777777" w:rsidR="001A72E5" w:rsidRPr="00457537" w:rsidRDefault="001A72E5" w:rsidP="00645F77">
      <w:pPr>
        <w:spacing w:after="0" w:line="480" w:lineRule="auto"/>
        <w:contextualSpacing/>
        <w:rPr>
          <w:rFonts w:ascii="Times New Roman" w:hAnsi="Times New Roman" w:cs="Times New Roman"/>
          <w:noProof w:val="0"/>
          <w:sz w:val="24"/>
          <w:szCs w:val="24"/>
          <w:lang w:val="en-GB"/>
        </w:rPr>
      </w:pPr>
    </w:p>
    <w:p w14:paraId="63D27900" w14:textId="0F039959" w:rsidR="00391A1E" w:rsidRPr="00457537" w:rsidRDefault="00F6296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Leung, C., Harris, R., &amp; Rampton, B. (1997). The idealised native speaker, reified ethnicities, and classroom realities. </w:t>
      </w:r>
      <w:r w:rsidRPr="00457537">
        <w:rPr>
          <w:rFonts w:ascii="Times New Roman" w:hAnsi="Times New Roman" w:cs="Times New Roman"/>
          <w:i/>
          <w:iCs/>
          <w:noProof w:val="0"/>
          <w:sz w:val="24"/>
          <w:szCs w:val="24"/>
          <w:lang w:val="en-GB"/>
        </w:rPr>
        <w:t>TESOL Quarterly, 31</w:t>
      </w:r>
      <w:r w:rsidRPr="00457537">
        <w:rPr>
          <w:rFonts w:ascii="Times New Roman" w:hAnsi="Times New Roman" w:cs="Times New Roman"/>
          <w:noProof w:val="0"/>
          <w:sz w:val="24"/>
          <w:szCs w:val="24"/>
          <w:lang w:val="en-GB"/>
        </w:rPr>
        <w:t xml:space="preserve">(3), 543-560. </w:t>
      </w:r>
    </w:p>
    <w:p w14:paraId="4994B8AB"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75AD971E" w14:textId="1818185D" w:rsidR="002E5909" w:rsidRPr="00457537" w:rsidRDefault="002E590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Marinov, S., Soulé, M. V., &amp; Cots, J. M. (2021). The role of context in shaping narratives of plurilingual identity: </w:t>
      </w:r>
      <w:r w:rsidR="00814CD1" w:rsidRPr="00457537">
        <w:rPr>
          <w:rFonts w:ascii="Times New Roman" w:hAnsi="Times New Roman" w:cs="Times New Roman"/>
          <w:noProof w:val="0"/>
          <w:sz w:val="24"/>
          <w:szCs w:val="24"/>
          <w:lang w:val="en-GB"/>
        </w:rPr>
        <w:t>T</w:t>
      </w:r>
      <w:r w:rsidRPr="00457537">
        <w:rPr>
          <w:rFonts w:ascii="Times New Roman" w:hAnsi="Times New Roman" w:cs="Times New Roman"/>
          <w:noProof w:val="0"/>
          <w:sz w:val="24"/>
          <w:szCs w:val="24"/>
          <w:lang w:val="en-GB"/>
        </w:rPr>
        <w:t xml:space="preserve">he case of non-language majors studying abroad. In R. Mitchell &amp; H. Tyne (Eds.), </w:t>
      </w:r>
      <w:r w:rsidRPr="00457537">
        <w:rPr>
          <w:rFonts w:ascii="Times New Roman" w:hAnsi="Times New Roman" w:cs="Times New Roman"/>
          <w:i/>
          <w:noProof w:val="0"/>
          <w:sz w:val="24"/>
          <w:szCs w:val="24"/>
          <w:lang w:val="en-GB"/>
        </w:rPr>
        <w:t xml:space="preserve">Language, </w:t>
      </w:r>
      <w:proofErr w:type="gramStart"/>
      <w:r w:rsidRPr="00457537">
        <w:rPr>
          <w:rFonts w:ascii="Times New Roman" w:hAnsi="Times New Roman" w:cs="Times New Roman"/>
          <w:i/>
          <w:noProof w:val="0"/>
          <w:sz w:val="24"/>
          <w:szCs w:val="24"/>
          <w:lang w:val="en-GB"/>
        </w:rPr>
        <w:t>mobility</w:t>
      </w:r>
      <w:proofErr w:type="gramEnd"/>
      <w:r w:rsidRPr="00457537">
        <w:rPr>
          <w:rFonts w:ascii="Times New Roman" w:hAnsi="Times New Roman" w:cs="Times New Roman"/>
          <w:i/>
          <w:noProof w:val="0"/>
          <w:sz w:val="24"/>
          <w:szCs w:val="24"/>
          <w:lang w:val="en-GB"/>
        </w:rPr>
        <w:t xml:space="preserve"> and study abroad in the contemporary European context</w:t>
      </w:r>
      <w:r w:rsidR="00E8206D" w:rsidRPr="00457537">
        <w:rPr>
          <w:rFonts w:ascii="Times New Roman" w:hAnsi="Times New Roman" w:cs="Times New Roman"/>
          <w:i/>
          <w:noProof w:val="0"/>
          <w:sz w:val="24"/>
          <w:szCs w:val="24"/>
          <w:lang w:val="en-GB"/>
        </w:rPr>
        <w:t xml:space="preserve"> </w:t>
      </w:r>
      <w:r w:rsidR="00E8206D" w:rsidRPr="00457537">
        <w:rPr>
          <w:rFonts w:ascii="Times New Roman" w:hAnsi="Times New Roman" w:cs="Times New Roman"/>
          <w:iCs/>
          <w:noProof w:val="0"/>
          <w:sz w:val="24"/>
          <w:szCs w:val="24"/>
          <w:lang w:val="en-GB"/>
        </w:rPr>
        <w:t>(pp.189-206)</w:t>
      </w:r>
      <w:r w:rsidRPr="00457537">
        <w:rPr>
          <w:rFonts w:ascii="Times New Roman" w:hAnsi="Times New Roman" w:cs="Times New Roman"/>
          <w:i/>
          <w:noProof w:val="0"/>
          <w:sz w:val="24"/>
          <w:szCs w:val="24"/>
          <w:lang w:val="en-GB"/>
        </w:rPr>
        <w:t>.</w:t>
      </w:r>
      <w:r w:rsidRPr="00457537">
        <w:rPr>
          <w:rFonts w:ascii="Times New Roman" w:hAnsi="Times New Roman" w:cs="Times New Roman"/>
          <w:noProof w:val="0"/>
          <w:sz w:val="24"/>
          <w:szCs w:val="24"/>
          <w:lang w:val="en-GB"/>
        </w:rPr>
        <w:t xml:space="preserve"> </w:t>
      </w:r>
      <w:r w:rsidR="00E8206D" w:rsidRPr="00457537">
        <w:rPr>
          <w:rFonts w:ascii="Times New Roman" w:hAnsi="Times New Roman" w:cs="Times New Roman"/>
          <w:noProof w:val="0"/>
          <w:sz w:val="24"/>
          <w:szCs w:val="24"/>
          <w:lang w:val="en-GB"/>
        </w:rPr>
        <w:t>Abingdon/</w:t>
      </w:r>
      <w:r w:rsidRPr="00457537">
        <w:rPr>
          <w:rFonts w:ascii="Times New Roman" w:hAnsi="Times New Roman" w:cs="Times New Roman"/>
          <w:noProof w:val="0"/>
          <w:sz w:val="24"/>
          <w:szCs w:val="24"/>
          <w:lang w:val="en-GB"/>
        </w:rPr>
        <w:t>New York: Routledge.</w:t>
      </w:r>
    </w:p>
    <w:p w14:paraId="072E2757" w14:textId="77777777" w:rsidR="0052475B" w:rsidRDefault="0052475B" w:rsidP="0052475B">
      <w:pPr>
        <w:spacing w:after="0" w:line="480" w:lineRule="auto"/>
        <w:contextualSpacing/>
        <w:rPr>
          <w:rFonts w:ascii="Times New Roman" w:hAnsi="Times New Roman" w:cs="Times New Roman"/>
          <w:noProof w:val="0"/>
          <w:sz w:val="24"/>
          <w:szCs w:val="24"/>
          <w:lang w:val="en-GB"/>
        </w:rPr>
      </w:pPr>
    </w:p>
    <w:p w14:paraId="57E56478" w14:textId="624FDBD2" w:rsidR="0052475B" w:rsidRPr="00457537" w:rsidRDefault="0052475B" w:rsidP="0052475B">
      <w:pPr>
        <w:spacing w:after="0" w:line="480" w:lineRule="auto"/>
        <w:contextualSpacing/>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lastRenderedPageBreak/>
        <w:t>Mitchell, R.,</w:t>
      </w:r>
      <w:r w:rsidRPr="00681107">
        <w:rPr>
          <w:rFonts w:ascii="Times New Roman" w:hAnsi="Times New Roman" w:cs="Times New Roman"/>
          <w:sz w:val="24"/>
          <w:szCs w:val="24"/>
        </w:rPr>
        <w:t xml:space="preserve"> </w:t>
      </w:r>
      <w:r w:rsidR="004C054C" w:rsidRPr="004C054C">
        <w:rPr>
          <w:rFonts w:ascii="Times New Roman" w:hAnsi="Times New Roman" w:cs="Times New Roman"/>
          <w:sz w:val="24"/>
          <w:szCs w:val="24"/>
          <w:lang w:val="en-GB"/>
        </w:rPr>
        <w:t>Pavičić Takač</w:t>
      </w:r>
      <w:r w:rsidRPr="006006A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 </w:t>
      </w:r>
      <w:r w:rsidRPr="006006AA">
        <w:rPr>
          <w:rFonts w:ascii="Times New Roman" w:hAnsi="Times New Roman" w:cs="Times New Roman"/>
          <w:sz w:val="24"/>
          <w:szCs w:val="24"/>
        </w:rPr>
        <w:t>G</w:t>
      </w:r>
      <w:r w:rsidRPr="006006AA">
        <w:rPr>
          <w:rFonts w:ascii="Times New Roman" w:hAnsi="Times New Roman" w:cs="Times New Roman"/>
          <w:sz w:val="24"/>
          <w:szCs w:val="24"/>
          <w:lang w:val="en-GB"/>
        </w:rPr>
        <w:t>ü</w:t>
      </w:r>
      <w:r w:rsidRPr="006006AA">
        <w:rPr>
          <w:rFonts w:ascii="Times New Roman" w:hAnsi="Times New Roman" w:cs="Times New Roman"/>
          <w:sz w:val="24"/>
          <w:szCs w:val="24"/>
        </w:rPr>
        <w:t xml:space="preserve">vendir, </w:t>
      </w:r>
      <w:r>
        <w:rPr>
          <w:rFonts w:ascii="Times New Roman" w:hAnsi="Times New Roman" w:cs="Times New Roman"/>
          <w:sz w:val="24"/>
          <w:szCs w:val="24"/>
          <w:lang w:val="en-US"/>
        </w:rPr>
        <w:t xml:space="preserve">E., </w:t>
      </w:r>
      <w:r w:rsidRPr="006006AA">
        <w:rPr>
          <w:rFonts w:ascii="Times New Roman" w:hAnsi="Times New Roman" w:cs="Times New Roman"/>
          <w:sz w:val="24"/>
          <w:szCs w:val="24"/>
        </w:rPr>
        <w:t xml:space="preserve">Boone, </w:t>
      </w:r>
      <w:r>
        <w:rPr>
          <w:rFonts w:ascii="Times New Roman" w:hAnsi="Times New Roman" w:cs="Times New Roman"/>
          <w:sz w:val="24"/>
          <w:szCs w:val="24"/>
          <w:lang w:val="en-US"/>
        </w:rPr>
        <w:t xml:space="preserve">G., &amp; </w:t>
      </w:r>
      <w:r w:rsidRPr="006006AA">
        <w:rPr>
          <w:rFonts w:ascii="Times New Roman" w:hAnsi="Times New Roman" w:cs="Times New Roman"/>
          <w:sz w:val="24"/>
          <w:szCs w:val="24"/>
        </w:rPr>
        <w:t>Härkönen</w:t>
      </w:r>
      <w:r>
        <w:rPr>
          <w:rFonts w:ascii="Times New Roman" w:hAnsi="Times New Roman" w:cs="Times New Roman"/>
          <w:sz w:val="24"/>
          <w:szCs w:val="24"/>
          <w:lang w:val="en-US"/>
        </w:rPr>
        <w:t>, A.</w:t>
      </w:r>
      <w:r w:rsidRPr="00457537">
        <w:rPr>
          <w:rFonts w:ascii="Times New Roman" w:hAnsi="Times New Roman" w:cs="Times New Roman"/>
          <w:noProof w:val="0"/>
          <w:sz w:val="24"/>
          <w:szCs w:val="24"/>
          <w:lang w:val="en-GB"/>
        </w:rPr>
        <w:t xml:space="preserve"> (2021).</w:t>
      </w:r>
      <w:r w:rsidRPr="00924441">
        <w:rPr>
          <w:rFonts w:ascii="Times New Roman" w:hAnsi="Times New Roman" w:cs="Times New Roman"/>
          <w:noProof w:val="0"/>
          <w:sz w:val="24"/>
          <w:szCs w:val="24"/>
          <w:lang w:val="en-GB"/>
        </w:rPr>
        <w:t xml:space="preserve"> </w:t>
      </w:r>
      <w:r>
        <w:rPr>
          <w:rFonts w:ascii="Times New Roman" w:hAnsi="Times New Roman" w:cs="Times New Roman"/>
          <w:noProof w:val="0"/>
          <w:sz w:val="24"/>
          <w:szCs w:val="24"/>
          <w:lang w:val="en-GB"/>
        </w:rPr>
        <w:t xml:space="preserve">The impact on language identity of a study abroad experience. </w:t>
      </w:r>
      <w:r w:rsidRPr="00457537">
        <w:rPr>
          <w:rFonts w:ascii="Times New Roman" w:hAnsi="Times New Roman" w:cs="Times New Roman"/>
          <w:noProof w:val="0"/>
          <w:sz w:val="24"/>
          <w:szCs w:val="24"/>
          <w:lang w:val="en-GB"/>
        </w:rPr>
        <w:t xml:space="preserve">In R. Mitchell &amp; H. Tyne (Eds.), </w:t>
      </w:r>
      <w:r w:rsidRPr="00457537">
        <w:rPr>
          <w:rFonts w:ascii="Times New Roman" w:hAnsi="Times New Roman" w:cs="Times New Roman"/>
          <w:i/>
          <w:iCs/>
          <w:noProof w:val="0"/>
          <w:sz w:val="24"/>
          <w:szCs w:val="24"/>
          <w:lang w:val="en-GB"/>
        </w:rPr>
        <w:t xml:space="preserve">Language, </w:t>
      </w:r>
      <w:proofErr w:type="gramStart"/>
      <w:r w:rsidRPr="00457537">
        <w:rPr>
          <w:rFonts w:ascii="Times New Roman" w:hAnsi="Times New Roman" w:cs="Times New Roman"/>
          <w:i/>
          <w:iCs/>
          <w:noProof w:val="0"/>
          <w:sz w:val="24"/>
          <w:szCs w:val="24"/>
          <w:lang w:val="en-GB"/>
        </w:rPr>
        <w:t>mobility</w:t>
      </w:r>
      <w:proofErr w:type="gramEnd"/>
      <w:r w:rsidRPr="00457537">
        <w:rPr>
          <w:rFonts w:ascii="Times New Roman" w:hAnsi="Times New Roman" w:cs="Times New Roman"/>
          <w:i/>
          <w:iCs/>
          <w:noProof w:val="0"/>
          <w:sz w:val="24"/>
          <w:szCs w:val="24"/>
          <w:lang w:val="en-GB"/>
        </w:rPr>
        <w:t xml:space="preserve"> and study abroad in the contemporary European context</w:t>
      </w:r>
      <w:r w:rsidRPr="00457537">
        <w:rPr>
          <w:rFonts w:ascii="Times New Roman" w:hAnsi="Times New Roman" w:cs="Times New Roman"/>
          <w:noProof w:val="0"/>
          <w:sz w:val="24"/>
          <w:szCs w:val="24"/>
          <w:lang w:val="en-GB"/>
        </w:rPr>
        <w:t xml:space="preserve"> (pp. 34-44). New York/ Abingdon: Routledge.</w:t>
      </w:r>
    </w:p>
    <w:p w14:paraId="08E62EB9"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0C1D5930" w14:textId="2F553E59" w:rsidR="000D5BE3" w:rsidRPr="00457537" w:rsidRDefault="00347EB9"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Norton, B. (2013). </w:t>
      </w:r>
      <w:r w:rsidRPr="00457537">
        <w:rPr>
          <w:rFonts w:ascii="Times New Roman" w:hAnsi="Times New Roman" w:cs="Times New Roman"/>
          <w:i/>
          <w:noProof w:val="0"/>
          <w:sz w:val="24"/>
          <w:szCs w:val="24"/>
          <w:lang w:val="en-GB"/>
        </w:rPr>
        <w:t>Identity and language learning: Extending the conversation</w:t>
      </w:r>
      <w:r w:rsidRPr="00457537">
        <w:rPr>
          <w:rFonts w:ascii="Times New Roman" w:hAnsi="Times New Roman" w:cs="Times New Roman"/>
          <w:noProof w:val="0"/>
          <w:sz w:val="24"/>
          <w:szCs w:val="24"/>
          <w:lang w:val="en-GB"/>
        </w:rPr>
        <w:t>, Bristol, Multilingual Matters</w:t>
      </w:r>
    </w:p>
    <w:p w14:paraId="74459F2A" w14:textId="77777777" w:rsidR="00347EB9" w:rsidRPr="00457537" w:rsidRDefault="00347EB9" w:rsidP="00645F77">
      <w:pPr>
        <w:spacing w:after="0" w:line="480" w:lineRule="auto"/>
        <w:contextualSpacing/>
        <w:rPr>
          <w:rFonts w:ascii="Times New Roman" w:hAnsi="Times New Roman" w:cs="Times New Roman"/>
          <w:noProof w:val="0"/>
          <w:sz w:val="24"/>
          <w:szCs w:val="24"/>
          <w:lang w:val="en-GB"/>
        </w:rPr>
      </w:pPr>
    </w:p>
    <w:p w14:paraId="49F9B279" w14:textId="5E209D56" w:rsidR="003D7502" w:rsidRPr="00457537" w:rsidRDefault="00C51AF6"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Piller, I., </w:t>
      </w:r>
      <w:r w:rsidR="004A503C" w:rsidRPr="00457537">
        <w:rPr>
          <w:rFonts w:ascii="Times New Roman" w:hAnsi="Times New Roman" w:cs="Times New Roman"/>
          <w:noProof w:val="0"/>
          <w:sz w:val="24"/>
          <w:szCs w:val="24"/>
          <w:lang w:val="en-GB"/>
        </w:rPr>
        <w:t xml:space="preserve">&amp; </w:t>
      </w:r>
      <w:r w:rsidRPr="00457537">
        <w:rPr>
          <w:rFonts w:ascii="Times New Roman" w:hAnsi="Times New Roman" w:cs="Times New Roman"/>
          <w:noProof w:val="0"/>
          <w:sz w:val="24"/>
          <w:szCs w:val="24"/>
          <w:lang w:val="en-GB"/>
        </w:rPr>
        <w:t xml:space="preserve">Grey, A. (2019). </w:t>
      </w:r>
      <w:r w:rsidR="004673A5" w:rsidRPr="00457537">
        <w:rPr>
          <w:rFonts w:ascii="Times New Roman" w:hAnsi="Times New Roman" w:cs="Times New Roman"/>
          <w:i/>
          <w:noProof w:val="0"/>
          <w:sz w:val="24"/>
          <w:szCs w:val="24"/>
          <w:lang w:val="en-GB"/>
        </w:rPr>
        <w:t xml:space="preserve">Language and globalization: </w:t>
      </w:r>
      <w:r w:rsidR="004A503C" w:rsidRPr="00457537">
        <w:rPr>
          <w:rFonts w:ascii="Times New Roman" w:hAnsi="Times New Roman" w:cs="Times New Roman"/>
          <w:i/>
          <w:noProof w:val="0"/>
          <w:sz w:val="24"/>
          <w:szCs w:val="24"/>
          <w:lang w:val="en-GB"/>
        </w:rPr>
        <w:t>C</w:t>
      </w:r>
      <w:r w:rsidR="004673A5" w:rsidRPr="00457537">
        <w:rPr>
          <w:rFonts w:ascii="Times New Roman" w:hAnsi="Times New Roman" w:cs="Times New Roman"/>
          <w:i/>
          <w:noProof w:val="0"/>
          <w:sz w:val="24"/>
          <w:szCs w:val="24"/>
          <w:lang w:val="en-GB"/>
        </w:rPr>
        <w:t>ritical concepts in linguistics</w:t>
      </w:r>
      <w:r w:rsidRPr="00457537">
        <w:rPr>
          <w:rFonts w:ascii="Times New Roman" w:hAnsi="Times New Roman" w:cs="Times New Roman"/>
          <w:i/>
          <w:noProof w:val="0"/>
          <w:sz w:val="24"/>
          <w:szCs w:val="24"/>
          <w:lang w:val="en-GB"/>
        </w:rPr>
        <w:t>.</w:t>
      </w:r>
      <w:r w:rsidRPr="00457537">
        <w:rPr>
          <w:rFonts w:ascii="Times New Roman" w:hAnsi="Times New Roman" w:cs="Times New Roman"/>
          <w:noProof w:val="0"/>
          <w:sz w:val="24"/>
          <w:szCs w:val="24"/>
          <w:lang w:val="en-GB"/>
        </w:rPr>
        <w:t xml:space="preserve"> Abingdon</w:t>
      </w:r>
      <w:r w:rsidR="00EF27A5" w:rsidRPr="00457537">
        <w:rPr>
          <w:rFonts w:ascii="Times New Roman" w:hAnsi="Times New Roman" w:cs="Times New Roman"/>
          <w:noProof w:val="0"/>
          <w:sz w:val="24"/>
          <w:szCs w:val="24"/>
          <w:lang w:val="en-GB"/>
        </w:rPr>
        <w:t>/New York</w:t>
      </w:r>
      <w:r w:rsidRPr="00457537">
        <w:rPr>
          <w:rFonts w:ascii="Times New Roman" w:hAnsi="Times New Roman" w:cs="Times New Roman"/>
          <w:noProof w:val="0"/>
          <w:sz w:val="24"/>
          <w:szCs w:val="24"/>
          <w:lang w:val="en-GB"/>
        </w:rPr>
        <w:t>: Routledge.</w:t>
      </w:r>
      <w:r w:rsidR="003D7502" w:rsidRPr="00457537">
        <w:rPr>
          <w:rFonts w:ascii="Times New Roman" w:hAnsi="Times New Roman" w:cs="Times New Roman"/>
          <w:noProof w:val="0"/>
          <w:sz w:val="24"/>
          <w:szCs w:val="24"/>
          <w:lang w:val="en-GB"/>
        </w:rPr>
        <w:t xml:space="preserve"> </w:t>
      </w:r>
    </w:p>
    <w:p w14:paraId="4D27B21F" w14:textId="77777777" w:rsidR="003D7502" w:rsidRPr="00457537" w:rsidRDefault="003D7502" w:rsidP="00645F77">
      <w:pPr>
        <w:spacing w:after="0" w:line="480" w:lineRule="auto"/>
        <w:contextualSpacing/>
        <w:rPr>
          <w:rFonts w:ascii="Times New Roman" w:hAnsi="Times New Roman" w:cs="Times New Roman"/>
          <w:noProof w:val="0"/>
          <w:sz w:val="24"/>
          <w:szCs w:val="24"/>
          <w:lang w:val="en-GB"/>
        </w:rPr>
      </w:pPr>
    </w:p>
    <w:p w14:paraId="316EF058" w14:textId="5026CBCC" w:rsidR="00BB36B1" w:rsidRPr="00457537" w:rsidRDefault="00391A1E"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Rampton, B. (1990). Displacing the "native speaker": Expertise, </w:t>
      </w:r>
      <w:proofErr w:type="gramStart"/>
      <w:r w:rsidRPr="00457537">
        <w:rPr>
          <w:rFonts w:ascii="Times New Roman" w:hAnsi="Times New Roman" w:cs="Times New Roman"/>
          <w:noProof w:val="0"/>
          <w:sz w:val="24"/>
          <w:szCs w:val="24"/>
          <w:lang w:val="en-GB"/>
        </w:rPr>
        <w:t>affiliation</w:t>
      </w:r>
      <w:proofErr w:type="gramEnd"/>
      <w:r w:rsidRPr="00457537">
        <w:rPr>
          <w:rFonts w:ascii="Times New Roman" w:hAnsi="Times New Roman" w:cs="Times New Roman"/>
          <w:noProof w:val="0"/>
          <w:sz w:val="24"/>
          <w:szCs w:val="24"/>
          <w:lang w:val="en-GB"/>
        </w:rPr>
        <w:t xml:space="preserve"> and inheritance. </w:t>
      </w:r>
      <w:r w:rsidRPr="00457537">
        <w:rPr>
          <w:rFonts w:ascii="Times New Roman" w:hAnsi="Times New Roman" w:cs="Times New Roman"/>
          <w:i/>
          <w:noProof w:val="0"/>
          <w:sz w:val="24"/>
          <w:szCs w:val="24"/>
          <w:lang w:val="en-GB"/>
        </w:rPr>
        <w:t>ELT Journal, 44,</w:t>
      </w:r>
      <w:r w:rsidRPr="00457537">
        <w:rPr>
          <w:rFonts w:ascii="Times New Roman" w:hAnsi="Times New Roman" w:cs="Times New Roman"/>
          <w:noProof w:val="0"/>
          <w:sz w:val="24"/>
          <w:szCs w:val="24"/>
          <w:lang w:val="en-GB"/>
        </w:rPr>
        <w:t xml:space="preserve"> 97-101.</w:t>
      </w:r>
    </w:p>
    <w:p w14:paraId="7B654159" w14:textId="7688F747" w:rsidR="001159E1" w:rsidRPr="00457537" w:rsidRDefault="001159E1" w:rsidP="00645F77">
      <w:pPr>
        <w:spacing w:after="0" w:line="480" w:lineRule="auto"/>
        <w:contextualSpacing/>
        <w:rPr>
          <w:rFonts w:ascii="Times New Roman" w:hAnsi="Times New Roman" w:cs="Times New Roman"/>
          <w:noProof w:val="0"/>
          <w:sz w:val="24"/>
          <w:szCs w:val="24"/>
          <w:lang w:val="en-GB"/>
        </w:rPr>
      </w:pPr>
    </w:p>
    <w:p w14:paraId="7F835A0C" w14:textId="5E38F940" w:rsidR="001159E1" w:rsidRPr="00457537" w:rsidRDefault="001159E1"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Ridala, S. (2020). Language skills and labour market returns: A meta-regression analysis. </w:t>
      </w:r>
      <w:r w:rsidRPr="00457537">
        <w:rPr>
          <w:rFonts w:ascii="Times New Roman" w:hAnsi="Times New Roman" w:cs="Times New Roman"/>
          <w:i/>
          <w:iCs/>
          <w:noProof w:val="0"/>
          <w:sz w:val="24"/>
          <w:szCs w:val="24"/>
          <w:lang w:val="en-GB"/>
        </w:rPr>
        <w:t>Language Problems and Language Planning, 44</w:t>
      </w:r>
      <w:r w:rsidRPr="00457537">
        <w:rPr>
          <w:rFonts w:ascii="Times New Roman" w:hAnsi="Times New Roman" w:cs="Times New Roman"/>
          <w:noProof w:val="0"/>
          <w:sz w:val="24"/>
          <w:szCs w:val="24"/>
          <w:lang w:val="en-GB"/>
        </w:rPr>
        <w:t>(2), 200-241.</w:t>
      </w:r>
    </w:p>
    <w:p w14:paraId="409B6638"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27D03CA3" w14:textId="5FB9FB68" w:rsidR="00391A1E" w:rsidRPr="00457537" w:rsidRDefault="00192DE3"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 Schroedler, T. (2020). Multilingualism in the governance of a ‘monolingual’ institution: an explorative study on linguistic diversity and language practices in the University of Hamburg. </w:t>
      </w:r>
      <w:r w:rsidRPr="00457537">
        <w:rPr>
          <w:rFonts w:ascii="Times New Roman" w:hAnsi="Times New Roman" w:cs="Times New Roman"/>
          <w:i/>
          <w:iCs/>
          <w:noProof w:val="0"/>
          <w:sz w:val="24"/>
          <w:szCs w:val="24"/>
          <w:lang w:val="en-GB"/>
        </w:rPr>
        <w:t>International Journal of Multilingualism, 17</w:t>
      </w:r>
      <w:r w:rsidRPr="00457537">
        <w:rPr>
          <w:rFonts w:ascii="Times New Roman" w:hAnsi="Times New Roman" w:cs="Times New Roman"/>
          <w:noProof w:val="0"/>
          <w:sz w:val="24"/>
          <w:szCs w:val="24"/>
          <w:lang w:val="en-GB"/>
        </w:rPr>
        <w:t xml:space="preserve">(2), 134-151. </w:t>
      </w:r>
    </w:p>
    <w:p w14:paraId="45E571F2" w14:textId="77777777" w:rsidR="004673A5" w:rsidRPr="00457537" w:rsidRDefault="004673A5" w:rsidP="00645F77">
      <w:pPr>
        <w:spacing w:after="0" w:line="480" w:lineRule="auto"/>
        <w:contextualSpacing/>
        <w:rPr>
          <w:rFonts w:ascii="Times New Roman" w:hAnsi="Times New Roman" w:cs="Times New Roman"/>
          <w:noProof w:val="0"/>
          <w:sz w:val="24"/>
          <w:szCs w:val="24"/>
          <w:lang w:val="en-GB"/>
        </w:rPr>
      </w:pPr>
    </w:p>
    <w:p w14:paraId="44DAB749" w14:textId="3A97AF70" w:rsidR="00C51AF6" w:rsidRPr="00457537" w:rsidRDefault="00C51AF6"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Soler, E. A. (2007). Linguistic unity and cultural diversity in Europe: Implications for research on English language and learning. In E. A. Soler &amp; P. M. S.</w:t>
      </w:r>
      <w:r w:rsidR="0052475B">
        <w:rPr>
          <w:rFonts w:ascii="Times New Roman" w:hAnsi="Times New Roman" w:cs="Times New Roman"/>
          <w:noProof w:val="0"/>
          <w:sz w:val="24"/>
          <w:szCs w:val="24"/>
          <w:lang w:val="en-GB"/>
        </w:rPr>
        <w:t xml:space="preserve"> J</w:t>
      </w:r>
      <w:r w:rsidRPr="00457537">
        <w:rPr>
          <w:rFonts w:ascii="Times New Roman" w:hAnsi="Times New Roman" w:cs="Times New Roman"/>
          <w:noProof w:val="0"/>
          <w:sz w:val="24"/>
          <w:szCs w:val="24"/>
          <w:lang w:val="en-GB"/>
        </w:rPr>
        <w:t>ordà (Eds.), </w:t>
      </w:r>
      <w:r w:rsidRPr="00457537">
        <w:rPr>
          <w:rFonts w:ascii="Times New Roman" w:hAnsi="Times New Roman" w:cs="Times New Roman"/>
          <w:i/>
          <w:iCs/>
          <w:noProof w:val="0"/>
          <w:sz w:val="24"/>
          <w:szCs w:val="24"/>
          <w:lang w:val="en-GB"/>
        </w:rPr>
        <w:t>Intercultural language use and language learning</w:t>
      </w:r>
      <w:r w:rsidRPr="00457537">
        <w:rPr>
          <w:rFonts w:ascii="Times New Roman" w:hAnsi="Times New Roman" w:cs="Times New Roman"/>
          <w:noProof w:val="0"/>
          <w:sz w:val="24"/>
          <w:szCs w:val="24"/>
          <w:lang w:val="en-GB"/>
        </w:rPr>
        <w:t> (pp. 23– 39). Dordrecht: Springer.</w:t>
      </w:r>
    </w:p>
    <w:p w14:paraId="3824F8FC" w14:textId="77777777" w:rsidR="00FD3DAB" w:rsidRPr="00457537" w:rsidRDefault="00FD3DAB" w:rsidP="00645F77">
      <w:pPr>
        <w:spacing w:after="0" w:line="480" w:lineRule="auto"/>
        <w:contextualSpacing/>
        <w:rPr>
          <w:rFonts w:ascii="Times New Roman" w:hAnsi="Times New Roman" w:cs="Times New Roman"/>
          <w:noProof w:val="0"/>
          <w:sz w:val="24"/>
          <w:szCs w:val="24"/>
          <w:lang w:val="en-GB"/>
        </w:rPr>
      </w:pPr>
    </w:p>
    <w:p w14:paraId="5C1E4890" w14:textId="7D70AD24" w:rsidR="004673A5" w:rsidRPr="00457537" w:rsidRDefault="00FD3DAB"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Van Mol, C. (2014). </w:t>
      </w:r>
      <w:r w:rsidRPr="00457537">
        <w:rPr>
          <w:rFonts w:ascii="Times New Roman" w:hAnsi="Times New Roman" w:cs="Times New Roman"/>
          <w:i/>
          <w:iCs/>
          <w:noProof w:val="0"/>
          <w:sz w:val="24"/>
          <w:szCs w:val="24"/>
          <w:lang w:val="en-GB"/>
        </w:rPr>
        <w:t>Intra-European student mobility in international higher education circuits: Europe on the move</w:t>
      </w:r>
      <w:r w:rsidRPr="00457537">
        <w:rPr>
          <w:rFonts w:ascii="Times New Roman" w:hAnsi="Times New Roman" w:cs="Times New Roman"/>
          <w:noProof w:val="0"/>
          <w:sz w:val="24"/>
          <w:szCs w:val="24"/>
          <w:lang w:val="en-GB"/>
        </w:rPr>
        <w:t>. Basingstoke: Palgrave Macmillan.</w:t>
      </w:r>
    </w:p>
    <w:p w14:paraId="66AF36DC" w14:textId="77777777" w:rsidR="00FD3DAB" w:rsidRPr="00457537" w:rsidRDefault="00FD3DAB" w:rsidP="00645F77">
      <w:pPr>
        <w:spacing w:after="0" w:line="480" w:lineRule="auto"/>
        <w:contextualSpacing/>
        <w:rPr>
          <w:rFonts w:ascii="Times New Roman" w:hAnsi="Times New Roman" w:cs="Times New Roman"/>
          <w:noProof w:val="0"/>
          <w:sz w:val="24"/>
          <w:szCs w:val="24"/>
          <w:lang w:val="en-GB"/>
        </w:rPr>
      </w:pPr>
    </w:p>
    <w:p w14:paraId="2EBD245B" w14:textId="5D0ADD97" w:rsidR="00E462FA" w:rsidRPr="00457537" w:rsidRDefault="00E462FA" w:rsidP="00645F77">
      <w:pPr>
        <w:spacing w:after="0" w:line="480" w:lineRule="auto"/>
        <w:contextualSpacing/>
        <w:rPr>
          <w:rFonts w:ascii="Times New Roman" w:hAnsi="Times New Roman" w:cs="Times New Roman"/>
          <w:noProof w:val="0"/>
          <w:sz w:val="24"/>
          <w:szCs w:val="24"/>
          <w:lang w:val="en-GB"/>
        </w:rPr>
      </w:pPr>
      <w:r w:rsidRPr="00457537">
        <w:rPr>
          <w:rFonts w:ascii="Times New Roman" w:hAnsi="Times New Roman" w:cs="Times New Roman"/>
          <w:noProof w:val="0"/>
          <w:sz w:val="24"/>
          <w:szCs w:val="24"/>
          <w:lang w:val="en-GB"/>
        </w:rPr>
        <w:t xml:space="preserve">Wächter, B., &amp; Maiworm, F. (Eds.). (2014). </w:t>
      </w:r>
      <w:r w:rsidRPr="00457537">
        <w:rPr>
          <w:rFonts w:ascii="Times New Roman" w:hAnsi="Times New Roman" w:cs="Times New Roman"/>
          <w:i/>
          <w:iCs/>
          <w:noProof w:val="0"/>
          <w:sz w:val="24"/>
          <w:szCs w:val="24"/>
          <w:lang w:val="en-GB"/>
        </w:rPr>
        <w:t>English-taught programmes in European higher education: the state of play in 2014</w:t>
      </w:r>
      <w:r w:rsidRPr="00457537">
        <w:rPr>
          <w:rFonts w:ascii="Times New Roman" w:hAnsi="Times New Roman" w:cs="Times New Roman"/>
          <w:noProof w:val="0"/>
          <w:sz w:val="24"/>
          <w:szCs w:val="24"/>
          <w:lang w:val="en-GB"/>
        </w:rPr>
        <w:t>. Bonn: Lemmens.</w:t>
      </w:r>
      <w:r w:rsidR="006F2CB7" w:rsidRPr="00457537">
        <w:rPr>
          <w:rFonts w:ascii="Times New Roman" w:hAnsi="Times New Roman" w:cs="Times New Roman"/>
          <w:noProof w:val="0"/>
          <w:sz w:val="24"/>
          <w:szCs w:val="24"/>
          <w:lang w:val="en-GB"/>
        </w:rPr>
        <w:t xml:space="preserve"> </w:t>
      </w:r>
    </w:p>
    <w:p w14:paraId="04E3C054" w14:textId="77777777" w:rsidR="00AA720C" w:rsidRPr="00457537" w:rsidRDefault="00AA720C" w:rsidP="00645F77">
      <w:pPr>
        <w:spacing w:after="0" w:line="480" w:lineRule="auto"/>
        <w:contextualSpacing/>
        <w:rPr>
          <w:rFonts w:ascii="Times New Roman" w:hAnsi="Times New Roman" w:cs="Times New Roman"/>
          <w:noProof w:val="0"/>
          <w:sz w:val="24"/>
          <w:szCs w:val="24"/>
          <w:lang w:val="en-GB"/>
        </w:rPr>
      </w:pPr>
    </w:p>
    <w:p w14:paraId="09C80B0B" w14:textId="100AD2C9" w:rsidR="00AA720C" w:rsidRPr="00457537" w:rsidRDefault="00AA720C" w:rsidP="00645F77">
      <w:pPr>
        <w:spacing w:after="0" w:line="480" w:lineRule="auto"/>
        <w:contextualSpacing/>
        <w:rPr>
          <w:rFonts w:ascii="Times New Roman" w:hAnsi="Times New Roman" w:cs="Times New Roman"/>
          <w:noProof w:val="0"/>
          <w:color w:val="000000" w:themeColor="text1"/>
          <w:sz w:val="24"/>
          <w:szCs w:val="24"/>
          <w:lang w:val="en-GB"/>
        </w:rPr>
      </w:pPr>
      <w:r w:rsidRPr="00457537">
        <w:rPr>
          <w:rFonts w:ascii="Times New Roman" w:hAnsi="Times New Roman" w:cs="Times New Roman"/>
          <w:noProof w:val="0"/>
          <w:color w:val="000000" w:themeColor="text1"/>
          <w:sz w:val="24"/>
          <w:szCs w:val="24"/>
          <w:lang w:val="en-GB"/>
        </w:rPr>
        <w:t xml:space="preserve">Yağmur, K., &amp; Extra, G. (2011). Urban multilingualism in Europe: Educational responses to increasing diversity. </w:t>
      </w:r>
      <w:r w:rsidRPr="00457537">
        <w:rPr>
          <w:rFonts w:ascii="Times New Roman" w:hAnsi="Times New Roman" w:cs="Times New Roman"/>
          <w:i/>
          <w:noProof w:val="0"/>
          <w:color w:val="000000" w:themeColor="text1"/>
          <w:sz w:val="24"/>
          <w:szCs w:val="24"/>
          <w:lang w:val="en-GB"/>
        </w:rPr>
        <w:t xml:space="preserve">Journal of Pragmatics, 43, </w:t>
      </w:r>
      <w:r w:rsidRPr="00457537">
        <w:rPr>
          <w:rFonts w:ascii="Times New Roman" w:hAnsi="Times New Roman" w:cs="Times New Roman"/>
          <w:noProof w:val="0"/>
          <w:color w:val="000000" w:themeColor="text1"/>
          <w:sz w:val="24"/>
          <w:szCs w:val="24"/>
          <w:lang w:val="en-GB"/>
        </w:rPr>
        <w:t>1185–1195.</w:t>
      </w:r>
    </w:p>
    <w:p w14:paraId="0A45111C" w14:textId="16AE1978" w:rsidR="000C7768" w:rsidRPr="00457537" w:rsidRDefault="000C7768" w:rsidP="00AA720C">
      <w:pPr>
        <w:spacing w:after="0" w:line="480" w:lineRule="auto"/>
        <w:rPr>
          <w:rFonts w:ascii="Times New Roman" w:hAnsi="Times New Roman" w:cs="Times New Roman"/>
          <w:noProof w:val="0"/>
          <w:color w:val="FF0000"/>
          <w:sz w:val="24"/>
          <w:szCs w:val="24"/>
          <w:lang w:val="en-GB"/>
        </w:rPr>
      </w:pPr>
    </w:p>
    <w:p w14:paraId="3013D036" w14:textId="1917CB4C" w:rsidR="000C7768" w:rsidRPr="00457537" w:rsidRDefault="000C7768" w:rsidP="00AA720C">
      <w:pPr>
        <w:spacing w:after="0" w:line="480" w:lineRule="auto"/>
        <w:rPr>
          <w:rFonts w:ascii="Times New Roman" w:hAnsi="Times New Roman" w:cs="Times New Roman"/>
          <w:noProof w:val="0"/>
          <w:color w:val="FF0000"/>
          <w:sz w:val="24"/>
          <w:szCs w:val="24"/>
          <w:lang w:val="en-GB"/>
        </w:rPr>
      </w:pPr>
      <w:r w:rsidRPr="00457537">
        <w:rPr>
          <w:rFonts w:ascii="Times New Roman" w:hAnsi="Times New Roman" w:cs="Times New Roman"/>
          <w:noProof w:val="0"/>
          <w:color w:val="FF0000"/>
          <w:sz w:val="24"/>
          <w:szCs w:val="24"/>
          <w:lang w:val="en-GB"/>
        </w:rPr>
        <w:br w:type="page"/>
      </w:r>
    </w:p>
    <w:p w14:paraId="6892CF92" w14:textId="038C1A43" w:rsidR="004D4813" w:rsidRPr="00457537" w:rsidRDefault="00CD73E4" w:rsidP="000C7768">
      <w:pPr>
        <w:spacing w:after="0" w:line="240" w:lineRule="auto"/>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lastRenderedPageBreak/>
        <w:t>Figure 1:</w:t>
      </w:r>
      <w:r w:rsidR="004D4813" w:rsidRPr="00457537">
        <w:rPr>
          <w:rFonts w:ascii="Times New Roman" w:hAnsi="Times New Roman" w:cs="Times New Roman"/>
          <w:iCs/>
          <w:noProof w:val="0"/>
          <w:color w:val="000000" w:themeColor="text1"/>
          <w:sz w:val="24"/>
          <w:szCs w:val="24"/>
          <w:lang w:val="en-GB"/>
        </w:rPr>
        <w:t xml:space="preserve"> Coding </w:t>
      </w:r>
      <w:r w:rsidR="00A72397" w:rsidRPr="00457537">
        <w:rPr>
          <w:rFonts w:ascii="Times New Roman" w:hAnsi="Times New Roman" w:cs="Times New Roman"/>
          <w:iCs/>
          <w:noProof w:val="0"/>
          <w:color w:val="000000" w:themeColor="text1"/>
          <w:sz w:val="24"/>
          <w:szCs w:val="24"/>
          <w:lang w:val="en-GB"/>
        </w:rPr>
        <w:t>S</w:t>
      </w:r>
      <w:r w:rsidR="004D4813" w:rsidRPr="00457537">
        <w:rPr>
          <w:rFonts w:ascii="Times New Roman" w:hAnsi="Times New Roman" w:cs="Times New Roman"/>
          <w:iCs/>
          <w:noProof w:val="0"/>
          <w:color w:val="000000" w:themeColor="text1"/>
          <w:sz w:val="24"/>
          <w:szCs w:val="24"/>
          <w:lang w:val="en-GB"/>
        </w:rPr>
        <w:t xml:space="preserve">cheme for </w:t>
      </w:r>
      <w:r w:rsidR="00A72397" w:rsidRPr="00457537">
        <w:rPr>
          <w:rFonts w:ascii="Times New Roman" w:hAnsi="Times New Roman" w:cs="Times New Roman"/>
          <w:iCs/>
          <w:noProof w:val="0"/>
          <w:color w:val="000000" w:themeColor="text1"/>
          <w:sz w:val="24"/>
          <w:szCs w:val="24"/>
          <w:lang w:val="en-GB"/>
        </w:rPr>
        <w:t>Data Analysis</w:t>
      </w:r>
    </w:p>
    <w:p w14:paraId="5C6D601C" w14:textId="6B0CF274" w:rsidR="004D4813" w:rsidRPr="00457537" w:rsidRDefault="004D4813" w:rsidP="000C7768">
      <w:pPr>
        <w:spacing w:after="0" w:line="240" w:lineRule="auto"/>
        <w:rPr>
          <w:rFonts w:ascii="Times New Roman" w:hAnsi="Times New Roman" w:cs="Times New Roman"/>
          <w:iCs/>
          <w:noProof w:val="0"/>
          <w:color w:val="000000" w:themeColor="text1"/>
          <w:sz w:val="24"/>
          <w:szCs w:val="24"/>
          <w:lang w:val="en-GB"/>
        </w:rPr>
      </w:pPr>
    </w:p>
    <w:p w14:paraId="6ABE35A3" w14:textId="77777777" w:rsidR="004D4813" w:rsidRPr="00457537" w:rsidRDefault="004D4813" w:rsidP="000C7768">
      <w:pPr>
        <w:spacing w:after="0" w:line="240" w:lineRule="auto"/>
        <w:rPr>
          <w:rFonts w:ascii="Times New Roman" w:hAnsi="Times New Roman" w:cs="Times New Roman"/>
          <w:iCs/>
          <w:noProof w:val="0"/>
          <w:color w:val="000000" w:themeColor="text1"/>
          <w:sz w:val="24"/>
          <w:szCs w:val="24"/>
          <w:lang w:val="en-GB"/>
        </w:rPr>
      </w:pPr>
    </w:p>
    <w:tbl>
      <w:tblPr>
        <w:tblStyle w:val="TableGrid"/>
        <w:tblW w:w="0" w:type="auto"/>
        <w:tblLook w:val="04A0" w:firstRow="1" w:lastRow="0" w:firstColumn="1" w:lastColumn="0" w:noHBand="0" w:noVBand="1"/>
      </w:tblPr>
      <w:tblGrid>
        <w:gridCol w:w="2547"/>
        <w:gridCol w:w="6469"/>
      </w:tblGrid>
      <w:tr w:rsidR="00E64211" w:rsidRPr="00457537" w14:paraId="3621E0D8" w14:textId="77777777" w:rsidTr="00636E87">
        <w:tc>
          <w:tcPr>
            <w:tcW w:w="2547" w:type="dxa"/>
          </w:tcPr>
          <w:p w14:paraId="28EC9434" w14:textId="0A66BDEB"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Code</w:t>
            </w:r>
          </w:p>
        </w:tc>
        <w:tc>
          <w:tcPr>
            <w:tcW w:w="6469" w:type="dxa"/>
          </w:tcPr>
          <w:p w14:paraId="16FE557A" w14:textId="20289622"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Definition</w:t>
            </w:r>
          </w:p>
        </w:tc>
      </w:tr>
      <w:tr w:rsidR="00E64211" w:rsidRPr="00457537" w14:paraId="1792D689" w14:textId="77777777" w:rsidTr="00636E87">
        <w:tc>
          <w:tcPr>
            <w:tcW w:w="2547" w:type="dxa"/>
          </w:tcPr>
          <w:p w14:paraId="4CBB88CC" w14:textId="7404EE41" w:rsidR="00E64211" w:rsidRPr="00457537" w:rsidRDefault="00E64211" w:rsidP="00E64211">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Learning Language N</w:t>
            </w:r>
            <w:r w:rsidR="00636E87" w:rsidRPr="00457537">
              <w:rPr>
                <w:rFonts w:ascii="Times New Roman" w:hAnsi="Times New Roman" w:cs="Times New Roman"/>
                <w:iCs/>
                <w:noProof w:val="0"/>
                <w:color w:val="000000" w:themeColor="text1"/>
                <w:sz w:val="24"/>
                <w:szCs w:val="24"/>
                <w:lang w:val="en-GB"/>
              </w:rPr>
              <w:t>*</w:t>
            </w:r>
          </w:p>
        </w:tc>
        <w:tc>
          <w:tcPr>
            <w:tcW w:w="6469" w:type="dxa"/>
          </w:tcPr>
          <w:p w14:paraId="517BDB24" w14:textId="6B11A562" w:rsidR="00E64211" w:rsidRPr="00457537" w:rsidRDefault="00636E87" w:rsidP="00636E87">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P</w:t>
            </w:r>
            <w:r w:rsidR="00E64211" w:rsidRPr="00457537">
              <w:rPr>
                <w:rFonts w:ascii="Times New Roman" w:hAnsi="Times New Roman" w:cs="Times New Roman"/>
                <w:iCs/>
                <w:noProof w:val="0"/>
                <w:color w:val="000000" w:themeColor="text1"/>
                <w:sz w:val="24"/>
                <w:szCs w:val="24"/>
                <w:lang w:val="en-GB"/>
              </w:rPr>
              <w:t xml:space="preserve">ersonal experiences of learning Language N, institutionally and informally; self-tuition using digital etc. resources; participation in tandems; opinions on the quality of </w:t>
            </w:r>
            <w:r w:rsidRPr="00457537">
              <w:rPr>
                <w:rFonts w:ascii="Times New Roman" w:hAnsi="Times New Roman" w:cs="Times New Roman"/>
                <w:iCs/>
                <w:noProof w:val="0"/>
                <w:color w:val="000000" w:themeColor="text1"/>
                <w:sz w:val="24"/>
                <w:szCs w:val="24"/>
                <w:lang w:val="en-GB"/>
              </w:rPr>
              <w:t>Language N education/ instruction</w:t>
            </w:r>
          </w:p>
        </w:tc>
      </w:tr>
      <w:tr w:rsidR="00E64211" w:rsidRPr="00457537" w14:paraId="34E3E082" w14:textId="77777777" w:rsidTr="00636E87">
        <w:tc>
          <w:tcPr>
            <w:tcW w:w="2547" w:type="dxa"/>
          </w:tcPr>
          <w:p w14:paraId="773D132B" w14:textId="68B922FC" w:rsidR="00E64211" w:rsidRPr="00457537" w:rsidRDefault="00E64211" w:rsidP="00E64211">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Knowledge of Language N</w:t>
            </w:r>
          </w:p>
        </w:tc>
        <w:tc>
          <w:tcPr>
            <w:tcW w:w="6469" w:type="dxa"/>
          </w:tcPr>
          <w:p w14:paraId="7D154ACF" w14:textId="1E2FC38D" w:rsidR="00E64211" w:rsidRPr="00457537" w:rsidRDefault="00636E87" w:rsidP="00636E87">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Includes comments on own level/ knowledge of Language N, plus comments on others’ levels of knowledge in the community at home, and/or in the SA location</w:t>
            </w:r>
          </w:p>
        </w:tc>
      </w:tr>
      <w:tr w:rsidR="00E64211" w:rsidRPr="00457537" w14:paraId="3827CFD9" w14:textId="77777777" w:rsidTr="00636E87">
        <w:tc>
          <w:tcPr>
            <w:tcW w:w="2547" w:type="dxa"/>
          </w:tcPr>
          <w:p w14:paraId="2528B811" w14:textId="76DB075A" w:rsidR="00E64211" w:rsidRPr="00457537" w:rsidRDefault="00E64211" w:rsidP="00E64211">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Emotions about Language N</w:t>
            </w:r>
          </w:p>
        </w:tc>
        <w:tc>
          <w:tcPr>
            <w:tcW w:w="6469" w:type="dxa"/>
          </w:tcPr>
          <w:p w14:paraId="262A19AD" w14:textId="3E1D076B" w:rsidR="00E64211" w:rsidRPr="00457537" w:rsidRDefault="00636E87" w:rsidP="00E64211">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L</w:t>
            </w:r>
            <w:r w:rsidR="00E64211" w:rsidRPr="00457537">
              <w:rPr>
                <w:rFonts w:ascii="Times New Roman" w:hAnsi="Times New Roman" w:cs="Times New Roman"/>
                <w:iCs/>
                <w:noProof w:val="0"/>
                <w:color w:val="000000" w:themeColor="text1"/>
                <w:sz w:val="24"/>
                <w:szCs w:val="24"/>
                <w:lang w:val="en-GB"/>
              </w:rPr>
              <w:t>iking and disliking Language N; motivations for learning Language N; aesthetic reactions to Language N; positive and negative feelings about native speaker accents; wish to learn/improve the language in future; value attaching to Language N in home country; perceptions of Country N as a multilingual country of immigration</w:t>
            </w:r>
          </w:p>
        </w:tc>
      </w:tr>
      <w:tr w:rsidR="00E64211" w:rsidRPr="00457537" w14:paraId="5B8C8600" w14:textId="77777777" w:rsidTr="00636E87">
        <w:tc>
          <w:tcPr>
            <w:tcW w:w="2547" w:type="dxa"/>
          </w:tcPr>
          <w:p w14:paraId="6A5D950A" w14:textId="389C36FF" w:rsidR="00E64211" w:rsidRPr="00457537" w:rsidRDefault="00E64211" w:rsidP="00E64211">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Academic value of Language N</w:t>
            </w:r>
          </w:p>
        </w:tc>
        <w:tc>
          <w:tcPr>
            <w:tcW w:w="6469" w:type="dxa"/>
          </w:tcPr>
          <w:p w14:paraId="232B9F57" w14:textId="0F5154A7" w:rsidR="00E64211" w:rsidRPr="00457537" w:rsidRDefault="00636E87" w:rsidP="00636E87">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 xml:space="preserve">References to use of Language N as medium of instruction during study abroad; references to </w:t>
            </w:r>
            <w:proofErr w:type="gramStart"/>
            <w:r w:rsidRPr="00457537">
              <w:rPr>
                <w:rFonts w:ascii="Times New Roman" w:hAnsi="Times New Roman" w:cs="Times New Roman"/>
                <w:iCs/>
                <w:noProof w:val="0"/>
                <w:color w:val="000000" w:themeColor="text1"/>
                <w:sz w:val="24"/>
                <w:szCs w:val="24"/>
                <w:lang w:val="en-GB"/>
              </w:rPr>
              <w:t>past experience</w:t>
            </w:r>
            <w:proofErr w:type="gramEnd"/>
            <w:r w:rsidRPr="00457537">
              <w:rPr>
                <w:rFonts w:ascii="Times New Roman" w:hAnsi="Times New Roman" w:cs="Times New Roman"/>
                <w:iCs/>
                <w:noProof w:val="0"/>
                <w:color w:val="000000" w:themeColor="text1"/>
                <w:sz w:val="24"/>
                <w:szCs w:val="24"/>
                <w:lang w:val="en-GB"/>
              </w:rPr>
              <w:t xml:space="preserve"> of using Language N for studying; general references to utility of Language N for academic purposes</w:t>
            </w:r>
          </w:p>
        </w:tc>
      </w:tr>
      <w:tr w:rsidR="00E64211" w:rsidRPr="00457537" w14:paraId="75D7E407" w14:textId="77777777" w:rsidTr="00636E87">
        <w:tc>
          <w:tcPr>
            <w:tcW w:w="2547" w:type="dxa"/>
          </w:tcPr>
          <w:p w14:paraId="38FD8D16" w14:textId="429876D6"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Communicative value of Language N</w:t>
            </w:r>
          </w:p>
        </w:tc>
        <w:tc>
          <w:tcPr>
            <w:tcW w:w="6469" w:type="dxa"/>
          </w:tcPr>
          <w:p w14:paraId="721A4BB9" w14:textId="4F3383C2" w:rsidR="00E64211" w:rsidRPr="00457537" w:rsidRDefault="00636E87" w:rsidP="00636E87">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Immediate communicative value of Language N during study abroad, communicative value of Language N when at home, plus wider value of Language N for international communication; includes any references to contexts or people who do not speak Language N and the consequences for communication</w:t>
            </w:r>
          </w:p>
        </w:tc>
      </w:tr>
      <w:tr w:rsidR="00E64211" w:rsidRPr="00457537" w14:paraId="75363055" w14:textId="77777777" w:rsidTr="00636E87">
        <w:tc>
          <w:tcPr>
            <w:tcW w:w="2547" w:type="dxa"/>
          </w:tcPr>
          <w:p w14:paraId="7653C911" w14:textId="4331264B"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Employment value of Language N</w:t>
            </w:r>
          </w:p>
        </w:tc>
        <w:tc>
          <w:tcPr>
            <w:tcW w:w="6469" w:type="dxa"/>
          </w:tcPr>
          <w:p w14:paraId="07557A01" w14:textId="2989C950" w:rsidR="00E64211" w:rsidRPr="00457537" w:rsidRDefault="00636E87"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Employment value of Language N in getting jobs at home or abroad; mobility value, enabling possible future migration</w:t>
            </w:r>
          </w:p>
        </w:tc>
      </w:tr>
      <w:tr w:rsidR="00E64211" w:rsidRPr="00457537" w14:paraId="6E999AB4" w14:textId="77777777" w:rsidTr="00636E87">
        <w:tc>
          <w:tcPr>
            <w:tcW w:w="2547" w:type="dxa"/>
          </w:tcPr>
          <w:p w14:paraId="3AE92105" w14:textId="5A68B891"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Interpersonal value of Language N</w:t>
            </w:r>
          </w:p>
        </w:tc>
        <w:tc>
          <w:tcPr>
            <w:tcW w:w="6469" w:type="dxa"/>
          </w:tcPr>
          <w:p w14:paraId="1CA48546" w14:textId="6B545AB9" w:rsidR="00E64211" w:rsidRPr="00457537" w:rsidRDefault="00636E87" w:rsidP="00636E87">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 xml:space="preserve">Value of Language N in building personal </w:t>
            </w:r>
            <w:proofErr w:type="gramStart"/>
            <w:r w:rsidRPr="00457537">
              <w:rPr>
                <w:rFonts w:ascii="Times New Roman" w:hAnsi="Times New Roman" w:cs="Times New Roman"/>
                <w:iCs/>
                <w:noProof w:val="0"/>
                <w:color w:val="000000" w:themeColor="text1"/>
                <w:sz w:val="24"/>
                <w:szCs w:val="24"/>
                <w:lang w:val="en-GB"/>
              </w:rPr>
              <w:t>relationships;  in</w:t>
            </w:r>
            <w:proofErr w:type="gramEnd"/>
            <w:r w:rsidRPr="00457537">
              <w:rPr>
                <w:rFonts w:ascii="Times New Roman" w:hAnsi="Times New Roman" w:cs="Times New Roman"/>
                <w:iCs/>
                <w:noProof w:val="0"/>
                <w:color w:val="000000" w:themeColor="text1"/>
                <w:sz w:val="24"/>
                <w:szCs w:val="24"/>
                <w:lang w:val="en-GB"/>
              </w:rPr>
              <w:t xml:space="preserve"> achieving social integration;  for intercultural understanding; for rearing children</w:t>
            </w:r>
          </w:p>
        </w:tc>
      </w:tr>
      <w:tr w:rsidR="00E64211" w:rsidRPr="00457537" w14:paraId="7CFC7358" w14:textId="77777777" w:rsidTr="00636E87">
        <w:tc>
          <w:tcPr>
            <w:tcW w:w="2547" w:type="dxa"/>
          </w:tcPr>
          <w:p w14:paraId="4F3964DD" w14:textId="50684D2E"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Leisure value of Language N</w:t>
            </w:r>
          </w:p>
        </w:tc>
        <w:tc>
          <w:tcPr>
            <w:tcW w:w="6469" w:type="dxa"/>
          </w:tcPr>
          <w:p w14:paraId="67DF4F92" w14:textId="023EDBB3" w:rsidR="00E64211" w:rsidRPr="00457537" w:rsidRDefault="00636E87" w:rsidP="00636E87">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Accounts of any c</w:t>
            </w:r>
            <w:r w:rsidR="00E64211" w:rsidRPr="00457537">
              <w:rPr>
                <w:rFonts w:ascii="Times New Roman" w:hAnsi="Times New Roman" w:cs="Times New Roman"/>
                <w:iCs/>
                <w:noProof w:val="0"/>
                <w:color w:val="000000" w:themeColor="text1"/>
                <w:sz w:val="24"/>
                <w:szCs w:val="24"/>
                <w:lang w:val="en-GB"/>
              </w:rPr>
              <w:t xml:space="preserve">onsumption of games, films, TV, social media, literature etc through </w:t>
            </w:r>
            <w:r w:rsidRPr="00457537">
              <w:rPr>
                <w:rFonts w:ascii="Times New Roman" w:hAnsi="Times New Roman" w:cs="Times New Roman"/>
                <w:iCs/>
                <w:noProof w:val="0"/>
                <w:color w:val="000000" w:themeColor="text1"/>
                <w:sz w:val="24"/>
                <w:szCs w:val="24"/>
                <w:lang w:val="en-GB"/>
              </w:rPr>
              <w:t>Language N</w:t>
            </w:r>
          </w:p>
        </w:tc>
      </w:tr>
      <w:tr w:rsidR="00E64211" w:rsidRPr="00457537" w14:paraId="68016598" w14:textId="77777777" w:rsidTr="00636E87">
        <w:tc>
          <w:tcPr>
            <w:tcW w:w="2547" w:type="dxa"/>
          </w:tcPr>
          <w:p w14:paraId="720F26C7" w14:textId="69537BE8" w:rsidR="00E64211" w:rsidRPr="00457537" w:rsidRDefault="00E64211" w:rsidP="000C7768">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Limitations of Language N</w:t>
            </w:r>
          </w:p>
        </w:tc>
        <w:tc>
          <w:tcPr>
            <w:tcW w:w="6469" w:type="dxa"/>
          </w:tcPr>
          <w:p w14:paraId="4A4F872B" w14:textId="35B150D4" w:rsidR="00E64211" w:rsidRPr="00457537" w:rsidRDefault="00636E87" w:rsidP="00E64211">
            <w:pPr>
              <w:rPr>
                <w:rFonts w:ascii="Times New Roman" w:hAnsi="Times New Roman" w:cs="Times New Roman"/>
                <w:iCs/>
                <w:noProof w:val="0"/>
                <w:color w:val="000000" w:themeColor="text1"/>
                <w:sz w:val="24"/>
                <w:szCs w:val="24"/>
                <w:lang w:val="en-GB"/>
              </w:rPr>
            </w:pPr>
            <w:r w:rsidRPr="00457537">
              <w:rPr>
                <w:rFonts w:ascii="Times New Roman" w:hAnsi="Times New Roman" w:cs="Times New Roman"/>
                <w:iCs/>
                <w:noProof w:val="0"/>
                <w:color w:val="000000" w:themeColor="text1"/>
                <w:sz w:val="24"/>
                <w:szCs w:val="24"/>
                <w:lang w:val="en-GB"/>
              </w:rPr>
              <w:t>R</w:t>
            </w:r>
            <w:r w:rsidR="00E64211" w:rsidRPr="00457537">
              <w:rPr>
                <w:rFonts w:ascii="Times New Roman" w:hAnsi="Times New Roman" w:cs="Times New Roman"/>
                <w:iCs/>
                <w:noProof w:val="0"/>
                <w:color w:val="000000" w:themeColor="text1"/>
                <w:sz w:val="24"/>
                <w:szCs w:val="24"/>
                <w:lang w:val="en-GB"/>
              </w:rPr>
              <w:t>eferences to Language N as insufficient for social integration in a particular locality; references to Language N as blocking the use/learning of other languages; Language N as insufficient for international communication</w:t>
            </w:r>
          </w:p>
        </w:tc>
      </w:tr>
    </w:tbl>
    <w:p w14:paraId="0EC753AC" w14:textId="77777777" w:rsidR="004D4813" w:rsidRPr="00457537" w:rsidRDefault="004D4813" w:rsidP="000C7768">
      <w:pPr>
        <w:spacing w:after="0" w:line="240" w:lineRule="auto"/>
        <w:rPr>
          <w:rFonts w:asciiTheme="majorBidi" w:hAnsiTheme="majorBidi" w:cstheme="majorBidi"/>
          <w:iCs/>
          <w:noProof w:val="0"/>
          <w:color w:val="000000" w:themeColor="text1"/>
          <w:sz w:val="24"/>
          <w:szCs w:val="24"/>
          <w:lang w:val="en-GB"/>
        </w:rPr>
      </w:pPr>
    </w:p>
    <w:p w14:paraId="6DA71983" w14:textId="35B1325D" w:rsidR="00A72397" w:rsidRPr="00457537" w:rsidRDefault="00636E87" w:rsidP="00636E87">
      <w:pPr>
        <w:rPr>
          <w:iCs/>
          <w:color w:val="000000" w:themeColor="text1"/>
        </w:rPr>
      </w:pPr>
      <w:r w:rsidRPr="00457537">
        <w:rPr>
          <w:rFonts w:asciiTheme="majorBidi" w:hAnsiTheme="majorBidi" w:cstheme="majorBidi"/>
          <w:iCs/>
          <w:color w:val="000000" w:themeColor="text1"/>
          <w:sz w:val="24"/>
          <w:szCs w:val="24"/>
          <w:lang w:val="en-GB"/>
        </w:rPr>
        <w:t>*For Language N, insert English, French, German etc.</w:t>
      </w:r>
      <w:r w:rsidR="00A72397" w:rsidRPr="00457537">
        <w:rPr>
          <w:iCs/>
          <w:color w:val="000000" w:themeColor="text1"/>
        </w:rPr>
        <w:br w:type="page"/>
      </w:r>
    </w:p>
    <w:p w14:paraId="3A94E9B1" w14:textId="30D81B96" w:rsidR="000C7768" w:rsidRPr="00457537" w:rsidRDefault="000C7768" w:rsidP="000C7768">
      <w:pPr>
        <w:spacing w:after="0" w:line="240" w:lineRule="auto"/>
        <w:rPr>
          <w:rFonts w:ascii="Times New Roman" w:hAnsi="Times New Roman" w:cs="Times New Roman"/>
          <w:iCs/>
          <w:noProof w:val="0"/>
          <w:sz w:val="24"/>
          <w:szCs w:val="24"/>
          <w:lang w:val="en-GB"/>
        </w:rPr>
      </w:pPr>
      <w:r w:rsidRPr="00457537">
        <w:rPr>
          <w:rFonts w:ascii="Times New Roman" w:hAnsi="Times New Roman" w:cs="Times New Roman"/>
          <w:iCs/>
          <w:noProof w:val="0"/>
          <w:color w:val="000000" w:themeColor="text1"/>
          <w:sz w:val="24"/>
          <w:szCs w:val="24"/>
          <w:lang w:val="en-GB"/>
        </w:rPr>
        <w:lastRenderedPageBreak/>
        <w:t xml:space="preserve">Annex 1: </w:t>
      </w:r>
      <w:r w:rsidRPr="00457537">
        <w:rPr>
          <w:rFonts w:ascii="Times New Roman" w:hAnsi="Times New Roman" w:cs="Times New Roman"/>
          <w:iCs/>
          <w:noProof w:val="0"/>
          <w:sz w:val="24"/>
          <w:szCs w:val="24"/>
          <w:lang w:val="en-GB"/>
        </w:rPr>
        <w:t>Participant Profiles</w:t>
      </w:r>
    </w:p>
    <w:p w14:paraId="7DD5EFC8" w14:textId="77777777" w:rsidR="000C7768" w:rsidRPr="00457537" w:rsidRDefault="000C7768" w:rsidP="000C7768">
      <w:pPr>
        <w:spacing w:after="0" w:line="240" w:lineRule="auto"/>
        <w:rPr>
          <w:rFonts w:ascii="Times New Roman" w:hAnsi="Times New Roman" w:cs="Times New Roman"/>
          <w:noProof w:val="0"/>
          <w:sz w:val="20"/>
          <w:szCs w:val="20"/>
          <w:lang w:val="en-GB"/>
        </w:rPr>
      </w:pPr>
    </w:p>
    <w:tbl>
      <w:tblPr>
        <w:tblStyle w:val="TableGrid"/>
        <w:tblW w:w="9252" w:type="dxa"/>
        <w:tblLayout w:type="fixed"/>
        <w:tblLook w:val="04A0" w:firstRow="1" w:lastRow="0" w:firstColumn="1" w:lastColumn="0" w:noHBand="0" w:noVBand="1"/>
      </w:tblPr>
      <w:tblGrid>
        <w:gridCol w:w="1026"/>
        <w:gridCol w:w="995"/>
        <w:gridCol w:w="767"/>
        <w:gridCol w:w="1318"/>
        <w:gridCol w:w="1047"/>
        <w:gridCol w:w="1283"/>
        <w:gridCol w:w="1166"/>
        <w:gridCol w:w="1650"/>
      </w:tblGrid>
      <w:tr w:rsidR="000C7768" w:rsidRPr="00457537" w14:paraId="299540B0" w14:textId="77777777" w:rsidTr="00393EFE">
        <w:trPr>
          <w:trHeight w:val="900"/>
        </w:trPr>
        <w:tc>
          <w:tcPr>
            <w:tcW w:w="1026" w:type="dxa"/>
            <w:noWrap/>
            <w:hideMark/>
          </w:tcPr>
          <w:p w14:paraId="135CCC9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Particip-ant</w:t>
            </w:r>
          </w:p>
        </w:tc>
        <w:tc>
          <w:tcPr>
            <w:tcW w:w="995" w:type="dxa"/>
            <w:hideMark/>
          </w:tcPr>
          <w:p w14:paraId="6A22476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no. inter-views</w:t>
            </w:r>
          </w:p>
        </w:tc>
        <w:tc>
          <w:tcPr>
            <w:tcW w:w="767" w:type="dxa"/>
            <w:noWrap/>
            <w:hideMark/>
          </w:tcPr>
          <w:p w14:paraId="40190B6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M/F</w:t>
            </w:r>
          </w:p>
        </w:tc>
        <w:tc>
          <w:tcPr>
            <w:tcW w:w="1318" w:type="dxa"/>
            <w:noWrap/>
            <w:hideMark/>
          </w:tcPr>
          <w:p w14:paraId="1BD6A2D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Home Country</w:t>
            </w:r>
          </w:p>
        </w:tc>
        <w:tc>
          <w:tcPr>
            <w:tcW w:w="1047" w:type="dxa"/>
            <w:noWrap/>
            <w:hideMark/>
          </w:tcPr>
          <w:p w14:paraId="1430FB3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SA dest-ination</w:t>
            </w:r>
          </w:p>
        </w:tc>
        <w:tc>
          <w:tcPr>
            <w:tcW w:w="1283" w:type="dxa"/>
            <w:noWrap/>
            <w:hideMark/>
          </w:tcPr>
          <w:p w14:paraId="3621B41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L1</w:t>
            </w:r>
          </w:p>
        </w:tc>
        <w:tc>
          <w:tcPr>
            <w:tcW w:w="1166" w:type="dxa"/>
            <w:hideMark/>
          </w:tcPr>
          <w:p w14:paraId="4607752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Other languages</w:t>
            </w:r>
          </w:p>
        </w:tc>
        <w:tc>
          <w:tcPr>
            <w:tcW w:w="1650" w:type="dxa"/>
            <w:hideMark/>
          </w:tcPr>
          <w:p w14:paraId="27274BD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Programme</w:t>
            </w:r>
          </w:p>
        </w:tc>
      </w:tr>
      <w:tr w:rsidR="000C7768" w:rsidRPr="00457537" w14:paraId="50AC37D3" w14:textId="77777777" w:rsidTr="00393EFE">
        <w:trPr>
          <w:trHeight w:val="600"/>
        </w:trPr>
        <w:tc>
          <w:tcPr>
            <w:tcW w:w="1026" w:type="dxa"/>
            <w:noWrap/>
            <w:hideMark/>
          </w:tcPr>
          <w:p w14:paraId="5DDF61A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B01AMB</w:t>
            </w:r>
          </w:p>
        </w:tc>
        <w:tc>
          <w:tcPr>
            <w:tcW w:w="995" w:type="dxa"/>
            <w:noWrap/>
            <w:hideMark/>
          </w:tcPr>
          <w:p w14:paraId="5DB2029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111AE45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4FB6333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France</w:t>
            </w:r>
          </w:p>
        </w:tc>
        <w:tc>
          <w:tcPr>
            <w:tcW w:w="1047" w:type="dxa"/>
            <w:noWrap/>
            <w:hideMark/>
          </w:tcPr>
          <w:p w14:paraId="1BD6E65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1E4FAE5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French</w:t>
            </w:r>
          </w:p>
        </w:tc>
        <w:tc>
          <w:tcPr>
            <w:tcW w:w="1166" w:type="dxa"/>
            <w:hideMark/>
          </w:tcPr>
          <w:p w14:paraId="71E0EAF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Spanish, Italian</w:t>
            </w:r>
          </w:p>
        </w:tc>
        <w:tc>
          <w:tcPr>
            <w:tcW w:w="1650" w:type="dxa"/>
            <w:hideMark/>
          </w:tcPr>
          <w:p w14:paraId="5CA2127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Journalism and culture</w:t>
            </w:r>
          </w:p>
        </w:tc>
      </w:tr>
      <w:tr w:rsidR="000C7768" w:rsidRPr="00457537" w14:paraId="392A5304" w14:textId="77777777" w:rsidTr="00393EFE">
        <w:trPr>
          <w:trHeight w:val="600"/>
        </w:trPr>
        <w:tc>
          <w:tcPr>
            <w:tcW w:w="1026" w:type="dxa"/>
            <w:noWrap/>
            <w:hideMark/>
          </w:tcPr>
          <w:p w14:paraId="79E6818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B02AMB</w:t>
            </w:r>
          </w:p>
        </w:tc>
        <w:tc>
          <w:tcPr>
            <w:tcW w:w="995" w:type="dxa"/>
            <w:noWrap/>
            <w:hideMark/>
          </w:tcPr>
          <w:p w14:paraId="1B03024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5D7A9A6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438362D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France</w:t>
            </w:r>
          </w:p>
        </w:tc>
        <w:tc>
          <w:tcPr>
            <w:tcW w:w="1047" w:type="dxa"/>
            <w:noWrap/>
            <w:hideMark/>
          </w:tcPr>
          <w:p w14:paraId="2274067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5828985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French</w:t>
            </w:r>
          </w:p>
        </w:tc>
        <w:tc>
          <w:tcPr>
            <w:tcW w:w="1166" w:type="dxa"/>
            <w:hideMark/>
          </w:tcPr>
          <w:p w14:paraId="2869E3C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German, Italian</w:t>
            </w:r>
          </w:p>
        </w:tc>
        <w:tc>
          <w:tcPr>
            <w:tcW w:w="1650" w:type="dxa"/>
            <w:hideMark/>
          </w:tcPr>
          <w:p w14:paraId="01551C4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Informatics</w:t>
            </w:r>
          </w:p>
        </w:tc>
      </w:tr>
      <w:tr w:rsidR="000C7768" w:rsidRPr="00457537" w14:paraId="3A5E9F58" w14:textId="77777777" w:rsidTr="00393EFE">
        <w:trPr>
          <w:trHeight w:val="600"/>
        </w:trPr>
        <w:tc>
          <w:tcPr>
            <w:tcW w:w="1026" w:type="dxa"/>
            <w:noWrap/>
            <w:hideMark/>
          </w:tcPr>
          <w:p w14:paraId="27BF930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B03AMB</w:t>
            </w:r>
          </w:p>
        </w:tc>
        <w:tc>
          <w:tcPr>
            <w:tcW w:w="995" w:type="dxa"/>
            <w:noWrap/>
            <w:hideMark/>
          </w:tcPr>
          <w:p w14:paraId="7B7838E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4E2CBD9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2571BCB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Germany</w:t>
            </w:r>
          </w:p>
        </w:tc>
        <w:tc>
          <w:tcPr>
            <w:tcW w:w="1047" w:type="dxa"/>
            <w:noWrap/>
            <w:hideMark/>
          </w:tcPr>
          <w:p w14:paraId="1762A70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3EAEA7D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German</w:t>
            </w:r>
          </w:p>
        </w:tc>
        <w:tc>
          <w:tcPr>
            <w:tcW w:w="1166" w:type="dxa"/>
            <w:hideMark/>
          </w:tcPr>
          <w:p w14:paraId="4D6A877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French, Italian, Turkish</w:t>
            </w:r>
          </w:p>
        </w:tc>
        <w:tc>
          <w:tcPr>
            <w:tcW w:w="1650" w:type="dxa"/>
            <w:hideMark/>
          </w:tcPr>
          <w:p w14:paraId="0ADC240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Media and communication</w:t>
            </w:r>
          </w:p>
        </w:tc>
      </w:tr>
      <w:tr w:rsidR="000C7768" w:rsidRPr="00457537" w14:paraId="40AF50E7" w14:textId="77777777" w:rsidTr="00393EFE">
        <w:trPr>
          <w:trHeight w:val="600"/>
        </w:trPr>
        <w:tc>
          <w:tcPr>
            <w:tcW w:w="1026" w:type="dxa"/>
            <w:noWrap/>
            <w:hideMark/>
          </w:tcPr>
          <w:p w14:paraId="5B13D06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B04AMB</w:t>
            </w:r>
          </w:p>
        </w:tc>
        <w:tc>
          <w:tcPr>
            <w:tcW w:w="995" w:type="dxa"/>
            <w:noWrap/>
            <w:hideMark/>
          </w:tcPr>
          <w:p w14:paraId="222EECA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7D3A092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367DFD6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Germany</w:t>
            </w:r>
          </w:p>
        </w:tc>
        <w:tc>
          <w:tcPr>
            <w:tcW w:w="1047" w:type="dxa"/>
            <w:noWrap/>
            <w:hideMark/>
          </w:tcPr>
          <w:p w14:paraId="1A6E2E6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0FF7202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German</w:t>
            </w:r>
          </w:p>
        </w:tc>
        <w:tc>
          <w:tcPr>
            <w:tcW w:w="1166" w:type="dxa"/>
            <w:hideMark/>
          </w:tcPr>
          <w:p w14:paraId="16993FE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Latin, Portuguese, Italian</w:t>
            </w:r>
          </w:p>
        </w:tc>
        <w:tc>
          <w:tcPr>
            <w:tcW w:w="1650" w:type="dxa"/>
            <w:hideMark/>
          </w:tcPr>
          <w:p w14:paraId="103447B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History of Art + Portuguese</w:t>
            </w:r>
          </w:p>
        </w:tc>
      </w:tr>
      <w:tr w:rsidR="000C7768" w:rsidRPr="00457537" w14:paraId="178A54DD" w14:textId="77777777" w:rsidTr="00393EFE">
        <w:trPr>
          <w:trHeight w:val="900"/>
        </w:trPr>
        <w:tc>
          <w:tcPr>
            <w:tcW w:w="1026" w:type="dxa"/>
            <w:noWrap/>
            <w:hideMark/>
          </w:tcPr>
          <w:p w14:paraId="20BF949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B05AMB</w:t>
            </w:r>
          </w:p>
        </w:tc>
        <w:tc>
          <w:tcPr>
            <w:tcW w:w="995" w:type="dxa"/>
            <w:noWrap/>
            <w:hideMark/>
          </w:tcPr>
          <w:p w14:paraId="70B3790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3037198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4CDA051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Germany</w:t>
            </w:r>
          </w:p>
        </w:tc>
        <w:tc>
          <w:tcPr>
            <w:tcW w:w="1047" w:type="dxa"/>
            <w:noWrap/>
            <w:hideMark/>
          </w:tcPr>
          <w:p w14:paraId="63010E2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3A89CC9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German</w:t>
            </w:r>
          </w:p>
        </w:tc>
        <w:tc>
          <w:tcPr>
            <w:tcW w:w="1166" w:type="dxa"/>
            <w:hideMark/>
          </w:tcPr>
          <w:p w14:paraId="537B449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French, Italian, Kiswahili, Hebrew</w:t>
            </w:r>
          </w:p>
        </w:tc>
        <w:tc>
          <w:tcPr>
            <w:tcW w:w="1650" w:type="dxa"/>
            <w:hideMark/>
          </w:tcPr>
          <w:p w14:paraId="3B03B02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Masters in Sociology</w:t>
            </w:r>
          </w:p>
        </w:tc>
      </w:tr>
      <w:tr w:rsidR="000C7768" w:rsidRPr="00457537" w14:paraId="1A1FEC8E" w14:textId="77777777" w:rsidTr="00393EFE">
        <w:trPr>
          <w:trHeight w:val="600"/>
        </w:trPr>
        <w:tc>
          <w:tcPr>
            <w:tcW w:w="1026" w:type="dxa"/>
            <w:noWrap/>
            <w:hideMark/>
          </w:tcPr>
          <w:p w14:paraId="30E663B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B06AMB</w:t>
            </w:r>
          </w:p>
        </w:tc>
        <w:tc>
          <w:tcPr>
            <w:tcW w:w="995" w:type="dxa"/>
            <w:noWrap/>
            <w:hideMark/>
          </w:tcPr>
          <w:p w14:paraId="118B937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32A4C9A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76D8861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Netherlands</w:t>
            </w:r>
          </w:p>
        </w:tc>
        <w:tc>
          <w:tcPr>
            <w:tcW w:w="1047" w:type="dxa"/>
            <w:noWrap/>
            <w:hideMark/>
          </w:tcPr>
          <w:p w14:paraId="6B9E428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316B2B3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Dutch</w:t>
            </w:r>
          </w:p>
        </w:tc>
        <w:tc>
          <w:tcPr>
            <w:tcW w:w="1166" w:type="dxa"/>
            <w:hideMark/>
          </w:tcPr>
          <w:p w14:paraId="776554F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German, French, Italian</w:t>
            </w:r>
          </w:p>
        </w:tc>
        <w:tc>
          <w:tcPr>
            <w:tcW w:w="1650" w:type="dxa"/>
            <w:hideMark/>
          </w:tcPr>
          <w:p w14:paraId="057950D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Public administration and organizational science</w:t>
            </w:r>
          </w:p>
        </w:tc>
      </w:tr>
      <w:tr w:rsidR="000C7768" w:rsidRPr="00457537" w14:paraId="79FF5D59" w14:textId="77777777" w:rsidTr="00393EFE">
        <w:trPr>
          <w:trHeight w:val="600"/>
        </w:trPr>
        <w:tc>
          <w:tcPr>
            <w:tcW w:w="1026" w:type="dxa"/>
            <w:noWrap/>
            <w:hideMark/>
          </w:tcPr>
          <w:p w14:paraId="55C2B4E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B07AMB</w:t>
            </w:r>
          </w:p>
        </w:tc>
        <w:tc>
          <w:tcPr>
            <w:tcW w:w="995" w:type="dxa"/>
            <w:noWrap/>
            <w:hideMark/>
          </w:tcPr>
          <w:p w14:paraId="29A2563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53D3199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648A390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Germany</w:t>
            </w:r>
          </w:p>
        </w:tc>
        <w:tc>
          <w:tcPr>
            <w:tcW w:w="1047" w:type="dxa"/>
            <w:noWrap/>
            <w:hideMark/>
          </w:tcPr>
          <w:p w14:paraId="25BACD1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Bologna IT</w:t>
            </w:r>
          </w:p>
        </w:tc>
        <w:tc>
          <w:tcPr>
            <w:tcW w:w="1283" w:type="dxa"/>
            <w:noWrap/>
            <w:hideMark/>
          </w:tcPr>
          <w:p w14:paraId="0A599A8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German</w:t>
            </w:r>
          </w:p>
        </w:tc>
        <w:tc>
          <w:tcPr>
            <w:tcW w:w="1166" w:type="dxa"/>
            <w:hideMark/>
          </w:tcPr>
          <w:p w14:paraId="2A8A245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French</w:t>
            </w:r>
          </w:p>
        </w:tc>
        <w:tc>
          <w:tcPr>
            <w:tcW w:w="1650" w:type="dxa"/>
            <w:hideMark/>
          </w:tcPr>
          <w:p w14:paraId="10A08AF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Literature &amp; Linguistics/ English &amp; German</w:t>
            </w:r>
          </w:p>
        </w:tc>
      </w:tr>
      <w:tr w:rsidR="000C7768" w:rsidRPr="00457537" w14:paraId="73DA3A9F" w14:textId="77777777" w:rsidTr="00393EFE">
        <w:trPr>
          <w:trHeight w:val="600"/>
        </w:trPr>
        <w:tc>
          <w:tcPr>
            <w:tcW w:w="1026" w:type="dxa"/>
            <w:noWrap/>
            <w:hideMark/>
          </w:tcPr>
          <w:p w14:paraId="54AD0DB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G01GB</w:t>
            </w:r>
          </w:p>
        </w:tc>
        <w:tc>
          <w:tcPr>
            <w:tcW w:w="995" w:type="dxa"/>
            <w:noWrap/>
            <w:hideMark/>
          </w:tcPr>
          <w:p w14:paraId="0DF37B4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50CDE25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0570BAE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Belgium</w:t>
            </w:r>
          </w:p>
        </w:tc>
        <w:tc>
          <w:tcPr>
            <w:tcW w:w="1047" w:type="dxa"/>
            <w:noWrap/>
            <w:hideMark/>
          </w:tcPr>
          <w:p w14:paraId="50BF42E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 DE</w:t>
            </w:r>
          </w:p>
        </w:tc>
        <w:tc>
          <w:tcPr>
            <w:tcW w:w="1283" w:type="dxa"/>
            <w:noWrap/>
            <w:hideMark/>
          </w:tcPr>
          <w:p w14:paraId="5477667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Dutch</w:t>
            </w:r>
          </w:p>
        </w:tc>
        <w:tc>
          <w:tcPr>
            <w:tcW w:w="1166" w:type="dxa"/>
            <w:hideMark/>
          </w:tcPr>
          <w:p w14:paraId="03A30AC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 English, French</w:t>
            </w:r>
          </w:p>
        </w:tc>
        <w:tc>
          <w:tcPr>
            <w:tcW w:w="1650" w:type="dxa"/>
            <w:hideMark/>
          </w:tcPr>
          <w:p w14:paraId="20E1071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Languages and translation</w:t>
            </w:r>
          </w:p>
        </w:tc>
      </w:tr>
      <w:tr w:rsidR="000C7768" w:rsidRPr="00457537" w14:paraId="0950AFE3" w14:textId="77777777" w:rsidTr="00393EFE">
        <w:trPr>
          <w:trHeight w:val="600"/>
        </w:trPr>
        <w:tc>
          <w:tcPr>
            <w:tcW w:w="1026" w:type="dxa"/>
            <w:noWrap/>
            <w:hideMark/>
          </w:tcPr>
          <w:p w14:paraId="1607DF3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G02GB</w:t>
            </w:r>
          </w:p>
        </w:tc>
        <w:tc>
          <w:tcPr>
            <w:tcW w:w="995" w:type="dxa"/>
            <w:noWrap/>
            <w:hideMark/>
          </w:tcPr>
          <w:p w14:paraId="470B521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185A1C8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5404E91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Belgium</w:t>
            </w:r>
          </w:p>
        </w:tc>
        <w:tc>
          <w:tcPr>
            <w:tcW w:w="1047" w:type="dxa"/>
            <w:noWrap/>
            <w:hideMark/>
          </w:tcPr>
          <w:p w14:paraId="5B6E075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 DE</w:t>
            </w:r>
          </w:p>
        </w:tc>
        <w:tc>
          <w:tcPr>
            <w:tcW w:w="1283" w:type="dxa"/>
            <w:noWrap/>
            <w:hideMark/>
          </w:tcPr>
          <w:p w14:paraId="271C907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Dutch</w:t>
            </w:r>
          </w:p>
        </w:tc>
        <w:tc>
          <w:tcPr>
            <w:tcW w:w="1166" w:type="dxa"/>
            <w:hideMark/>
          </w:tcPr>
          <w:p w14:paraId="0DDEE26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 English, French</w:t>
            </w:r>
          </w:p>
        </w:tc>
        <w:tc>
          <w:tcPr>
            <w:tcW w:w="1650" w:type="dxa"/>
            <w:hideMark/>
          </w:tcPr>
          <w:p w14:paraId="3A9F38B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Languages and translation</w:t>
            </w:r>
          </w:p>
        </w:tc>
      </w:tr>
      <w:tr w:rsidR="000C7768" w:rsidRPr="00457537" w14:paraId="264D3889" w14:textId="77777777" w:rsidTr="00393EFE">
        <w:trPr>
          <w:trHeight w:val="600"/>
        </w:trPr>
        <w:tc>
          <w:tcPr>
            <w:tcW w:w="1026" w:type="dxa"/>
            <w:noWrap/>
            <w:hideMark/>
          </w:tcPr>
          <w:p w14:paraId="7778494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G03GB</w:t>
            </w:r>
          </w:p>
        </w:tc>
        <w:tc>
          <w:tcPr>
            <w:tcW w:w="995" w:type="dxa"/>
            <w:noWrap/>
            <w:hideMark/>
          </w:tcPr>
          <w:p w14:paraId="5CA0941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175D378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6E2715D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Belgium</w:t>
            </w:r>
          </w:p>
        </w:tc>
        <w:tc>
          <w:tcPr>
            <w:tcW w:w="1047" w:type="dxa"/>
            <w:noWrap/>
            <w:hideMark/>
          </w:tcPr>
          <w:p w14:paraId="6C7DF25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 DE</w:t>
            </w:r>
          </w:p>
        </w:tc>
        <w:tc>
          <w:tcPr>
            <w:tcW w:w="1283" w:type="dxa"/>
            <w:noWrap/>
            <w:hideMark/>
          </w:tcPr>
          <w:p w14:paraId="36C6924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Dutch</w:t>
            </w:r>
          </w:p>
        </w:tc>
        <w:tc>
          <w:tcPr>
            <w:tcW w:w="1166" w:type="dxa"/>
            <w:hideMark/>
          </w:tcPr>
          <w:p w14:paraId="7AE5865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 English, French</w:t>
            </w:r>
          </w:p>
        </w:tc>
        <w:tc>
          <w:tcPr>
            <w:tcW w:w="1650" w:type="dxa"/>
            <w:hideMark/>
          </w:tcPr>
          <w:p w14:paraId="525F1FA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Languages and translation</w:t>
            </w:r>
          </w:p>
        </w:tc>
      </w:tr>
      <w:tr w:rsidR="000C7768" w:rsidRPr="00457537" w14:paraId="17FCC86C" w14:textId="77777777" w:rsidTr="00393EFE">
        <w:trPr>
          <w:trHeight w:val="600"/>
        </w:trPr>
        <w:tc>
          <w:tcPr>
            <w:tcW w:w="1026" w:type="dxa"/>
            <w:noWrap/>
            <w:hideMark/>
          </w:tcPr>
          <w:p w14:paraId="7B7E997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L01JMC</w:t>
            </w:r>
          </w:p>
        </w:tc>
        <w:tc>
          <w:tcPr>
            <w:tcW w:w="995" w:type="dxa"/>
            <w:noWrap/>
            <w:hideMark/>
          </w:tcPr>
          <w:p w14:paraId="42D23ED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16C1015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055D348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Syria</w:t>
            </w:r>
          </w:p>
        </w:tc>
        <w:tc>
          <w:tcPr>
            <w:tcW w:w="1047" w:type="dxa"/>
            <w:noWrap/>
            <w:hideMark/>
          </w:tcPr>
          <w:p w14:paraId="63B51BA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Lleida ES</w:t>
            </w:r>
          </w:p>
        </w:tc>
        <w:tc>
          <w:tcPr>
            <w:tcW w:w="1283" w:type="dxa"/>
            <w:noWrap/>
            <w:hideMark/>
          </w:tcPr>
          <w:p w14:paraId="35F28BC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Arabic</w:t>
            </w:r>
          </w:p>
        </w:tc>
        <w:tc>
          <w:tcPr>
            <w:tcW w:w="1166" w:type="dxa"/>
            <w:hideMark/>
          </w:tcPr>
          <w:p w14:paraId="34E8BD9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Spanish, French</w:t>
            </w:r>
          </w:p>
        </w:tc>
        <w:tc>
          <w:tcPr>
            <w:tcW w:w="1650" w:type="dxa"/>
            <w:hideMark/>
          </w:tcPr>
          <w:p w14:paraId="5FBE061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w:t>
            </w:r>
          </w:p>
        </w:tc>
      </w:tr>
      <w:tr w:rsidR="000C7768" w:rsidRPr="00457537" w14:paraId="7F40D940" w14:textId="77777777" w:rsidTr="00393EFE">
        <w:trPr>
          <w:trHeight w:val="300"/>
        </w:trPr>
        <w:tc>
          <w:tcPr>
            <w:tcW w:w="1026" w:type="dxa"/>
            <w:noWrap/>
            <w:hideMark/>
          </w:tcPr>
          <w:p w14:paraId="57A19AD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L02JMC</w:t>
            </w:r>
          </w:p>
        </w:tc>
        <w:tc>
          <w:tcPr>
            <w:tcW w:w="995" w:type="dxa"/>
            <w:noWrap/>
            <w:hideMark/>
          </w:tcPr>
          <w:p w14:paraId="6DBD3DF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0FFFC24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61CC7CB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Venezuela</w:t>
            </w:r>
          </w:p>
        </w:tc>
        <w:tc>
          <w:tcPr>
            <w:tcW w:w="1047" w:type="dxa"/>
            <w:noWrap/>
            <w:hideMark/>
          </w:tcPr>
          <w:p w14:paraId="7CDAA79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Lleida ES</w:t>
            </w:r>
          </w:p>
        </w:tc>
        <w:tc>
          <w:tcPr>
            <w:tcW w:w="1283" w:type="dxa"/>
            <w:noWrap/>
            <w:hideMark/>
          </w:tcPr>
          <w:p w14:paraId="6B5D386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Spanish</w:t>
            </w:r>
          </w:p>
        </w:tc>
        <w:tc>
          <w:tcPr>
            <w:tcW w:w="1166" w:type="dxa"/>
            <w:hideMark/>
          </w:tcPr>
          <w:p w14:paraId="7248D54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French</w:t>
            </w:r>
          </w:p>
        </w:tc>
        <w:tc>
          <w:tcPr>
            <w:tcW w:w="1650" w:type="dxa"/>
            <w:hideMark/>
          </w:tcPr>
          <w:p w14:paraId="6F2BD2B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Medicine</w:t>
            </w:r>
          </w:p>
        </w:tc>
      </w:tr>
      <w:tr w:rsidR="000C7768" w:rsidRPr="00457537" w14:paraId="5300414A" w14:textId="77777777" w:rsidTr="00393EFE">
        <w:trPr>
          <w:trHeight w:val="600"/>
        </w:trPr>
        <w:tc>
          <w:tcPr>
            <w:tcW w:w="1026" w:type="dxa"/>
            <w:noWrap/>
            <w:hideMark/>
          </w:tcPr>
          <w:p w14:paraId="75DB73C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L03JMC</w:t>
            </w:r>
          </w:p>
        </w:tc>
        <w:tc>
          <w:tcPr>
            <w:tcW w:w="995" w:type="dxa"/>
            <w:noWrap/>
            <w:hideMark/>
          </w:tcPr>
          <w:p w14:paraId="7EF6233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43B1C12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154CF79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Ukraine</w:t>
            </w:r>
          </w:p>
        </w:tc>
        <w:tc>
          <w:tcPr>
            <w:tcW w:w="1047" w:type="dxa"/>
            <w:noWrap/>
            <w:hideMark/>
          </w:tcPr>
          <w:p w14:paraId="44C2918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Lleida ES</w:t>
            </w:r>
          </w:p>
        </w:tc>
        <w:tc>
          <w:tcPr>
            <w:tcW w:w="1283" w:type="dxa"/>
            <w:noWrap/>
            <w:hideMark/>
          </w:tcPr>
          <w:p w14:paraId="7755BAB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Russian</w:t>
            </w:r>
          </w:p>
        </w:tc>
        <w:tc>
          <w:tcPr>
            <w:tcW w:w="1166" w:type="dxa"/>
            <w:hideMark/>
          </w:tcPr>
          <w:p w14:paraId="2EE7D93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Ukrainian, English, German, Spanish</w:t>
            </w:r>
          </w:p>
        </w:tc>
        <w:tc>
          <w:tcPr>
            <w:tcW w:w="1650" w:type="dxa"/>
            <w:hideMark/>
          </w:tcPr>
          <w:p w14:paraId="0F83EBF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Agronomy</w:t>
            </w:r>
          </w:p>
        </w:tc>
      </w:tr>
      <w:tr w:rsidR="000C7768" w:rsidRPr="00457537" w14:paraId="360FE9EB" w14:textId="77777777" w:rsidTr="00393EFE">
        <w:trPr>
          <w:trHeight w:val="900"/>
        </w:trPr>
        <w:tc>
          <w:tcPr>
            <w:tcW w:w="1026" w:type="dxa"/>
            <w:noWrap/>
            <w:hideMark/>
          </w:tcPr>
          <w:p w14:paraId="4BD5969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L04JMC</w:t>
            </w:r>
          </w:p>
        </w:tc>
        <w:tc>
          <w:tcPr>
            <w:tcW w:w="995" w:type="dxa"/>
            <w:noWrap/>
            <w:hideMark/>
          </w:tcPr>
          <w:p w14:paraId="5BFDF49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389E373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28B9802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Brazil</w:t>
            </w:r>
          </w:p>
        </w:tc>
        <w:tc>
          <w:tcPr>
            <w:tcW w:w="1047" w:type="dxa"/>
            <w:noWrap/>
            <w:hideMark/>
          </w:tcPr>
          <w:p w14:paraId="6F75B74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Lleida ES</w:t>
            </w:r>
          </w:p>
        </w:tc>
        <w:tc>
          <w:tcPr>
            <w:tcW w:w="1283" w:type="dxa"/>
            <w:noWrap/>
            <w:hideMark/>
          </w:tcPr>
          <w:p w14:paraId="1204DC3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Portuguese</w:t>
            </w:r>
          </w:p>
        </w:tc>
        <w:tc>
          <w:tcPr>
            <w:tcW w:w="1166" w:type="dxa"/>
            <w:hideMark/>
          </w:tcPr>
          <w:p w14:paraId="5F81C18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Spanish, German, Japanese, Catalan</w:t>
            </w:r>
          </w:p>
        </w:tc>
        <w:tc>
          <w:tcPr>
            <w:tcW w:w="1650" w:type="dxa"/>
            <w:hideMark/>
          </w:tcPr>
          <w:p w14:paraId="0FEA998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Electrical engineering/ programming</w:t>
            </w:r>
          </w:p>
        </w:tc>
      </w:tr>
      <w:tr w:rsidR="000C7768" w:rsidRPr="00457537" w14:paraId="11E787EB" w14:textId="77777777" w:rsidTr="00393EFE">
        <w:trPr>
          <w:trHeight w:val="900"/>
        </w:trPr>
        <w:tc>
          <w:tcPr>
            <w:tcW w:w="1026" w:type="dxa"/>
            <w:noWrap/>
            <w:hideMark/>
          </w:tcPr>
          <w:p w14:paraId="1B8DA01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lastRenderedPageBreak/>
              <w:t>L05JMC</w:t>
            </w:r>
          </w:p>
        </w:tc>
        <w:tc>
          <w:tcPr>
            <w:tcW w:w="995" w:type="dxa"/>
            <w:noWrap/>
            <w:hideMark/>
          </w:tcPr>
          <w:p w14:paraId="23440D7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04C4758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7FDD8ED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Italy</w:t>
            </w:r>
          </w:p>
        </w:tc>
        <w:tc>
          <w:tcPr>
            <w:tcW w:w="1047" w:type="dxa"/>
            <w:noWrap/>
            <w:hideMark/>
          </w:tcPr>
          <w:p w14:paraId="71BD9CE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Lleida ES</w:t>
            </w:r>
          </w:p>
        </w:tc>
        <w:tc>
          <w:tcPr>
            <w:tcW w:w="1283" w:type="dxa"/>
            <w:noWrap/>
            <w:hideMark/>
          </w:tcPr>
          <w:p w14:paraId="123A339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Italian</w:t>
            </w:r>
          </w:p>
        </w:tc>
        <w:tc>
          <w:tcPr>
            <w:tcW w:w="1166" w:type="dxa"/>
            <w:hideMark/>
          </w:tcPr>
          <w:p w14:paraId="5DDA460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Sicilian, English, Spanish, Catalan, German</w:t>
            </w:r>
          </w:p>
        </w:tc>
        <w:tc>
          <w:tcPr>
            <w:tcW w:w="1650" w:type="dxa"/>
            <w:hideMark/>
          </w:tcPr>
          <w:p w14:paraId="19BD656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Languages and translation</w:t>
            </w:r>
          </w:p>
        </w:tc>
      </w:tr>
      <w:tr w:rsidR="000C7768" w:rsidRPr="00457537" w14:paraId="08309996" w14:textId="77777777" w:rsidTr="00393EFE">
        <w:trPr>
          <w:trHeight w:val="300"/>
        </w:trPr>
        <w:tc>
          <w:tcPr>
            <w:tcW w:w="1026" w:type="dxa"/>
            <w:noWrap/>
            <w:hideMark/>
          </w:tcPr>
          <w:p w14:paraId="7A560CF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L06JMC</w:t>
            </w:r>
          </w:p>
        </w:tc>
        <w:tc>
          <w:tcPr>
            <w:tcW w:w="995" w:type="dxa"/>
            <w:noWrap/>
            <w:hideMark/>
          </w:tcPr>
          <w:p w14:paraId="523D8F8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1</w:t>
            </w:r>
          </w:p>
        </w:tc>
        <w:tc>
          <w:tcPr>
            <w:tcW w:w="767" w:type="dxa"/>
            <w:noWrap/>
            <w:hideMark/>
          </w:tcPr>
          <w:p w14:paraId="1EB8998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2AE73F5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Brazil</w:t>
            </w:r>
          </w:p>
        </w:tc>
        <w:tc>
          <w:tcPr>
            <w:tcW w:w="1047" w:type="dxa"/>
            <w:noWrap/>
            <w:hideMark/>
          </w:tcPr>
          <w:p w14:paraId="0476B2C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Lleida ES</w:t>
            </w:r>
          </w:p>
        </w:tc>
        <w:tc>
          <w:tcPr>
            <w:tcW w:w="1283" w:type="dxa"/>
            <w:noWrap/>
            <w:hideMark/>
          </w:tcPr>
          <w:p w14:paraId="58B4FD3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Portuguese</w:t>
            </w:r>
          </w:p>
        </w:tc>
        <w:tc>
          <w:tcPr>
            <w:tcW w:w="1166" w:type="dxa"/>
            <w:hideMark/>
          </w:tcPr>
          <w:p w14:paraId="3262218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Spanish</w:t>
            </w:r>
          </w:p>
        </w:tc>
        <w:tc>
          <w:tcPr>
            <w:tcW w:w="1650" w:type="dxa"/>
            <w:hideMark/>
          </w:tcPr>
          <w:p w14:paraId="79AD4B5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Production engineering</w:t>
            </w:r>
          </w:p>
        </w:tc>
      </w:tr>
      <w:tr w:rsidR="000C7768" w:rsidRPr="00457537" w14:paraId="43FDB80A" w14:textId="77777777" w:rsidTr="00393EFE">
        <w:trPr>
          <w:trHeight w:val="600"/>
        </w:trPr>
        <w:tc>
          <w:tcPr>
            <w:tcW w:w="1026" w:type="dxa"/>
            <w:noWrap/>
            <w:hideMark/>
          </w:tcPr>
          <w:p w14:paraId="4B80B38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OS01VPT</w:t>
            </w:r>
          </w:p>
        </w:tc>
        <w:tc>
          <w:tcPr>
            <w:tcW w:w="995" w:type="dxa"/>
            <w:noWrap/>
            <w:hideMark/>
          </w:tcPr>
          <w:p w14:paraId="2374506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3</w:t>
            </w:r>
          </w:p>
        </w:tc>
        <w:tc>
          <w:tcPr>
            <w:tcW w:w="767" w:type="dxa"/>
            <w:noWrap/>
            <w:hideMark/>
          </w:tcPr>
          <w:p w14:paraId="403D841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130240A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Croatia</w:t>
            </w:r>
          </w:p>
        </w:tc>
        <w:tc>
          <w:tcPr>
            <w:tcW w:w="1047" w:type="dxa"/>
            <w:noWrap/>
            <w:hideMark/>
          </w:tcPr>
          <w:p w14:paraId="5877F52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Kaunas LT</w:t>
            </w:r>
          </w:p>
        </w:tc>
        <w:tc>
          <w:tcPr>
            <w:tcW w:w="1283" w:type="dxa"/>
            <w:noWrap/>
            <w:hideMark/>
          </w:tcPr>
          <w:p w14:paraId="0D04BDE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Croatian</w:t>
            </w:r>
          </w:p>
        </w:tc>
        <w:tc>
          <w:tcPr>
            <w:tcW w:w="1166" w:type="dxa"/>
            <w:hideMark/>
          </w:tcPr>
          <w:p w14:paraId="09F4F2A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Japanese, Lithuanian</w:t>
            </w:r>
          </w:p>
        </w:tc>
        <w:tc>
          <w:tcPr>
            <w:tcW w:w="1650" w:type="dxa"/>
            <w:hideMark/>
          </w:tcPr>
          <w:p w14:paraId="150D8D9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&amp; History</w:t>
            </w:r>
          </w:p>
        </w:tc>
      </w:tr>
      <w:tr w:rsidR="000C7768" w:rsidRPr="00457537" w14:paraId="3EB7D652" w14:textId="77777777" w:rsidTr="00393EFE">
        <w:trPr>
          <w:trHeight w:val="600"/>
        </w:trPr>
        <w:tc>
          <w:tcPr>
            <w:tcW w:w="1026" w:type="dxa"/>
            <w:noWrap/>
            <w:hideMark/>
          </w:tcPr>
          <w:p w14:paraId="778A3DD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OS02VPT</w:t>
            </w:r>
          </w:p>
        </w:tc>
        <w:tc>
          <w:tcPr>
            <w:tcW w:w="995" w:type="dxa"/>
            <w:noWrap/>
            <w:hideMark/>
          </w:tcPr>
          <w:p w14:paraId="0D730B4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3</w:t>
            </w:r>
          </w:p>
        </w:tc>
        <w:tc>
          <w:tcPr>
            <w:tcW w:w="767" w:type="dxa"/>
            <w:noWrap/>
            <w:hideMark/>
          </w:tcPr>
          <w:p w14:paraId="1184F9E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35744C4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Croatia</w:t>
            </w:r>
          </w:p>
        </w:tc>
        <w:tc>
          <w:tcPr>
            <w:tcW w:w="1047" w:type="dxa"/>
            <w:noWrap/>
            <w:hideMark/>
          </w:tcPr>
          <w:p w14:paraId="499F9B4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Athens EL</w:t>
            </w:r>
          </w:p>
        </w:tc>
        <w:tc>
          <w:tcPr>
            <w:tcW w:w="1283" w:type="dxa"/>
            <w:noWrap/>
            <w:hideMark/>
          </w:tcPr>
          <w:p w14:paraId="0B140DC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Croatian</w:t>
            </w:r>
          </w:p>
        </w:tc>
        <w:tc>
          <w:tcPr>
            <w:tcW w:w="1166" w:type="dxa"/>
            <w:hideMark/>
          </w:tcPr>
          <w:p w14:paraId="1B61DDE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German, Korean, Greek</w:t>
            </w:r>
          </w:p>
        </w:tc>
        <w:tc>
          <w:tcPr>
            <w:tcW w:w="1650" w:type="dxa"/>
            <w:hideMark/>
          </w:tcPr>
          <w:p w14:paraId="148B4A8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Information Science</w:t>
            </w:r>
          </w:p>
        </w:tc>
      </w:tr>
      <w:tr w:rsidR="000C7768" w:rsidRPr="00457537" w14:paraId="4031BA12" w14:textId="77777777" w:rsidTr="00393EFE">
        <w:trPr>
          <w:trHeight w:val="300"/>
        </w:trPr>
        <w:tc>
          <w:tcPr>
            <w:tcW w:w="1026" w:type="dxa"/>
            <w:noWrap/>
            <w:hideMark/>
          </w:tcPr>
          <w:p w14:paraId="2DA5CC2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OS03VPT</w:t>
            </w:r>
          </w:p>
        </w:tc>
        <w:tc>
          <w:tcPr>
            <w:tcW w:w="995" w:type="dxa"/>
            <w:noWrap/>
            <w:hideMark/>
          </w:tcPr>
          <w:p w14:paraId="4C94B44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3</w:t>
            </w:r>
          </w:p>
        </w:tc>
        <w:tc>
          <w:tcPr>
            <w:tcW w:w="767" w:type="dxa"/>
            <w:noWrap/>
            <w:hideMark/>
          </w:tcPr>
          <w:p w14:paraId="7FD4DAA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23D5818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Croatia</w:t>
            </w:r>
          </w:p>
        </w:tc>
        <w:tc>
          <w:tcPr>
            <w:tcW w:w="1047" w:type="dxa"/>
            <w:noWrap/>
            <w:hideMark/>
          </w:tcPr>
          <w:p w14:paraId="50D7D75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Athens EL</w:t>
            </w:r>
          </w:p>
        </w:tc>
        <w:tc>
          <w:tcPr>
            <w:tcW w:w="1283" w:type="dxa"/>
            <w:noWrap/>
            <w:hideMark/>
          </w:tcPr>
          <w:p w14:paraId="036BF0C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Croatian</w:t>
            </w:r>
          </w:p>
        </w:tc>
        <w:tc>
          <w:tcPr>
            <w:tcW w:w="1166" w:type="dxa"/>
            <w:hideMark/>
          </w:tcPr>
          <w:p w14:paraId="5F00DE8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Greek</w:t>
            </w:r>
          </w:p>
        </w:tc>
        <w:tc>
          <w:tcPr>
            <w:tcW w:w="1650" w:type="dxa"/>
            <w:hideMark/>
          </w:tcPr>
          <w:p w14:paraId="3F65D1E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Information Science</w:t>
            </w:r>
          </w:p>
        </w:tc>
      </w:tr>
      <w:tr w:rsidR="000C7768" w:rsidRPr="00457537" w14:paraId="7485346A" w14:textId="77777777" w:rsidTr="00393EFE">
        <w:trPr>
          <w:trHeight w:val="300"/>
        </w:trPr>
        <w:tc>
          <w:tcPr>
            <w:tcW w:w="1026" w:type="dxa"/>
            <w:noWrap/>
            <w:hideMark/>
          </w:tcPr>
          <w:p w14:paraId="4EBC1EC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S01RM</w:t>
            </w:r>
          </w:p>
        </w:tc>
        <w:tc>
          <w:tcPr>
            <w:tcW w:w="995" w:type="dxa"/>
            <w:noWrap/>
            <w:hideMark/>
          </w:tcPr>
          <w:p w14:paraId="21F4A04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3</w:t>
            </w:r>
          </w:p>
        </w:tc>
        <w:tc>
          <w:tcPr>
            <w:tcW w:w="767" w:type="dxa"/>
            <w:noWrap/>
            <w:hideMark/>
          </w:tcPr>
          <w:p w14:paraId="40B5157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7E062C8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UK</w:t>
            </w:r>
          </w:p>
        </w:tc>
        <w:tc>
          <w:tcPr>
            <w:tcW w:w="1047" w:type="dxa"/>
            <w:noWrap/>
            <w:hideMark/>
          </w:tcPr>
          <w:p w14:paraId="4DE657B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Strasbourg FR</w:t>
            </w:r>
          </w:p>
        </w:tc>
        <w:tc>
          <w:tcPr>
            <w:tcW w:w="1283" w:type="dxa"/>
            <w:noWrap/>
            <w:hideMark/>
          </w:tcPr>
          <w:p w14:paraId="18C09F5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HCL: English</w:t>
            </w:r>
          </w:p>
        </w:tc>
        <w:tc>
          <w:tcPr>
            <w:tcW w:w="1166" w:type="dxa"/>
            <w:hideMark/>
          </w:tcPr>
          <w:p w14:paraId="30AD907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French, German</w:t>
            </w:r>
          </w:p>
        </w:tc>
        <w:tc>
          <w:tcPr>
            <w:tcW w:w="1650" w:type="dxa"/>
            <w:hideMark/>
          </w:tcPr>
          <w:p w14:paraId="0D8CFAF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French &amp; English Literature</w:t>
            </w:r>
          </w:p>
        </w:tc>
      </w:tr>
      <w:tr w:rsidR="000C7768" w:rsidRPr="00457537" w14:paraId="3A4392CB" w14:textId="77777777" w:rsidTr="00393EFE">
        <w:trPr>
          <w:trHeight w:val="300"/>
        </w:trPr>
        <w:tc>
          <w:tcPr>
            <w:tcW w:w="1026" w:type="dxa"/>
            <w:noWrap/>
            <w:hideMark/>
          </w:tcPr>
          <w:p w14:paraId="3538C06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S02RM</w:t>
            </w:r>
          </w:p>
        </w:tc>
        <w:tc>
          <w:tcPr>
            <w:tcW w:w="995" w:type="dxa"/>
            <w:noWrap/>
            <w:hideMark/>
          </w:tcPr>
          <w:p w14:paraId="5D3A90B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3</w:t>
            </w:r>
          </w:p>
        </w:tc>
        <w:tc>
          <w:tcPr>
            <w:tcW w:w="767" w:type="dxa"/>
            <w:noWrap/>
            <w:hideMark/>
          </w:tcPr>
          <w:p w14:paraId="2ACF10D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64C5660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UK</w:t>
            </w:r>
          </w:p>
        </w:tc>
        <w:tc>
          <w:tcPr>
            <w:tcW w:w="1047" w:type="dxa"/>
            <w:noWrap/>
            <w:hideMark/>
          </w:tcPr>
          <w:p w14:paraId="03E7687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Marburg DE</w:t>
            </w:r>
          </w:p>
        </w:tc>
        <w:tc>
          <w:tcPr>
            <w:tcW w:w="1283" w:type="dxa"/>
            <w:noWrap/>
            <w:hideMark/>
          </w:tcPr>
          <w:p w14:paraId="5FA076B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HCL: English</w:t>
            </w:r>
          </w:p>
        </w:tc>
        <w:tc>
          <w:tcPr>
            <w:tcW w:w="1166" w:type="dxa"/>
            <w:hideMark/>
          </w:tcPr>
          <w:p w14:paraId="29F785F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 French</w:t>
            </w:r>
          </w:p>
        </w:tc>
        <w:tc>
          <w:tcPr>
            <w:tcW w:w="1650" w:type="dxa"/>
            <w:hideMark/>
          </w:tcPr>
          <w:p w14:paraId="17DAA6F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German &amp; French</w:t>
            </w:r>
          </w:p>
        </w:tc>
      </w:tr>
      <w:tr w:rsidR="000C7768" w:rsidRPr="00457537" w14:paraId="56C8F095" w14:textId="77777777" w:rsidTr="00393EFE">
        <w:trPr>
          <w:trHeight w:val="300"/>
        </w:trPr>
        <w:tc>
          <w:tcPr>
            <w:tcW w:w="1026" w:type="dxa"/>
            <w:noWrap/>
            <w:hideMark/>
          </w:tcPr>
          <w:p w14:paraId="4D63396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S03RM</w:t>
            </w:r>
          </w:p>
        </w:tc>
        <w:tc>
          <w:tcPr>
            <w:tcW w:w="995" w:type="dxa"/>
            <w:noWrap/>
            <w:hideMark/>
          </w:tcPr>
          <w:p w14:paraId="729E257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3</w:t>
            </w:r>
          </w:p>
        </w:tc>
        <w:tc>
          <w:tcPr>
            <w:tcW w:w="767" w:type="dxa"/>
            <w:noWrap/>
            <w:hideMark/>
          </w:tcPr>
          <w:p w14:paraId="380F580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3FB03D9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UK</w:t>
            </w:r>
          </w:p>
        </w:tc>
        <w:tc>
          <w:tcPr>
            <w:tcW w:w="1047" w:type="dxa"/>
            <w:noWrap/>
            <w:hideMark/>
          </w:tcPr>
          <w:p w14:paraId="67377CC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Granada, ES</w:t>
            </w:r>
          </w:p>
        </w:tc>
        <w:tc>
          <w:tcPr>
            <w:tcW w:w="1283" w:type="dxa"/>
            <w:noWrap/>
            <w:hideMark/>
          </w:tcPr>
          <w:p w14:paraId="56BBD87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HCL: English</w:t>
            </w:r>
          </w:p>
        </w:tc>
        <w:tc>
          <w:tcPr>
            <w:tcW w:w="1166" w:type="dxa"/>
            <w:hideMark/>
          </w:tcPr>
          <w:p w14:paraId="7F6BD06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Spanish, French</w:t>
            </w:r>
          </w:p>
        </w:tc>
        <w:tc>
          <w:tcPr>
            <w:tcW w:w="1650" w:type="dxa"/>
            <w:hideMark/>
          </w:tcPr>
          <w:p w14:paraId="6625E4D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French &amp; Spanish</w:t>
            </w:r>
          </w:p>
        </w:tc>
      </w:tr>
      <w:tr w:rsidR="000C7768" w:rsidRPr="00457537" w14:paraId="6EA7575F" w14:textId="77777777" w:rsidTr="00393EFE">
        <w:trPr>
          <w:trHeight w:val="900"/>
        </w:trPr>
        <w:tc>
          <w:tcPr>
            <w:tcW w:w="1026" w:type="dxa"/>
            <w:noWrap/>
            <w:hideMark/>
          </w:tcPr>
          <w:p w14:paraId="75C2743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SP01SM</w:t>
            </w:r>
          </w:p>
        </w:tc>
        <w:tc>
          <w:tcPr>
            <w:tcW w:w="995" w:type="dxa"/>
            <w:noWrap/>
            <w:hideMark/>
          </w:tcPr>
          <w:p w14:paraId="3FF17E5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2E89463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6356BD8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Czechia</w:t>
            </w:r>
          </w:p>
        </w:tc>
        <w:tc>
          <w:tcPr>
            <w:tcW w:w="1047" w:type="dxa"/>
            <w:noWrap/>
            <w:hideMark/>
          </w:tcPr>
          <w:p w14:paraId="11B214A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Split HR</w:t>
            </w:r>
          </w:p>
        </w:tc>
        <w:tc>
          <w:tcPr>
            <w:tcW w:w="1283" w:type="dxa"/>
            <w:noWrap/>
            <w:hideMark/>
          </w:tcPr>
          <w:p w14:paraId="77CF030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Czech</w:t>
            </w:r>
          </w:p>
        </w:tc>
        <w:tc>
          <w:tcPr>
            <w:tcW w:w="1166" w:type="dxa"/>
            <w:hideMark/>
          </w:tcPr>
          <w:p w14:paraId="5BB37AB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Slovak, Polish, English, German, Russian, Croatian</w:t>
            </w:r>
          </w:p>
        </w:tc>
        <w:tc>
          <w:tcPr>
            <w:tcW w:w="1650" w:type="dxa"/>
            <w:hideMark/>
          </w:tcPr>
          <w:p w14:paraId="0F774BE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Business/ marketing (?)</w:t>
            </w:r>
          </w:p>
        </w:tc>
      </w:tr>
      <w:tr w:rsidR="000C7768" w:rsidRPr="00457537" w14:paraId="51B60F05" w14:textId="77777777" w:rsidTr="00393EFE">
        <w:trPr>
          <w:trHeight w:val="600"/>
        </w:trPr>
        <w:tc>
          <w:tcPr>
            <w:tcW w:w="1026" w:type="dxa"/>
            <w:noWrap/>
            <w:hideMark/>
          </w:tcPr>
          <w:p w14:paraId="24CFC6C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SP02SM</w:t>
            </w:r>
          </w:p>
        </w:tc>
        <w:tc>
          <w:tcPr>
            <w:tcW w:w="995" w:type="dxa"/>
            <w:noWrap/>
            <w:hideMark/>
          </w:tcPr>
          <w:p w14:paraId="5209B67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59A96B2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5380063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 xml:space="preserve">France </w:t>
            </w:r>
          </w:p>
        </w:tc>
        <w:tc>
          <w:tcPr>
            <w:tcW w:w="1047" w:type="dxa"/>
            <w:noWrap/>
            <w:hideMark/>
          </w:tcPr>
          <w:p w14:paraId="717C3AE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Split HR</w:t>
            </w:r>
          </w:p>
        </w:tc>
        <w:tc>
          <w:tcPr>
            <w:tcW w:w="1283" w:type="dxa"/>
            <w:noWrap/>
            <w:hideMark/>
          </w:tcPr>
          <w:p w14:paraId="45ECD3F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French</w:t>
            </w:r>
          </w:p>
        </w:tc>
        <w:tc>
          <w:tcPr>
            <w:tcW w:w="1166" w:type="dxa"/>
            <w:hideMark/>
          </w:tcPr>
          <w:p w14:paraId="298B693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Italian, Croatian</w:t>
            </w:r>
          </w:p>
        </w:tc>
        <w:tc>
          <w:tcPr>
            <w:tcW w:w="1650" w:type="dxa"/>
            <w:hideMark/>
          </w:tcPr>
          <w:p w14:paraId="644F4FD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Economics</w:t>
            </w:r>
          </w:p>
        </w:tc>
      </w:tr>
      <w:tr w:rsidR="000C7768" w:rsidRPr="00457537" w14:paraId="0E8ADC8C" w14:textId="77777777" w:rsidTr="00393EFE">
        <w:trPr>
          <w:trHeight w:val="600"/>
        </w:trPr>
        <w:tc>
          <w:tcPr>
            <w:tcW w:w="1026" w:type="dxa"/>
            <w:noWrap/>
            <w:hideMark/>
          </w:tcPr>
          <w:p w14:paraId="506B0397"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SP03SM</w:t>
            </w:r>
          </w:p>
        </w:tc>
        <w:tc>
          <w:tcPr>
            <w:tcW w:w="995" w:type="dxa"/>
            <w:noWrap/>
            <w:hideMark/>
          </w:tcPr>
          <w:p w14:paraId="34758A5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1C497803"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498DD25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Poland</w:t>
            </w:r>
          </w:p>
        </w:tc>
        <w:tc>
          <w:tcPr>
            <w:tcW w:w="1047" w:type="dxa"/>
            <w:noWrap/>
            <w:hideMark/>
          </w:tcPr>
          <w:p w14:paraId="60CB703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Split HR</w:t>
            </w:r>
          </w:p>
        </w:tc>
        <w:tc>
          <w:tcPr>
            <w:tcW w:w="1283" w:type="dxa"/>
            <w:noWrap/>
            <w:hideMark/>
          </w:tcPr>
          <w:p w14:paraId="779C6CD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Polish</w:t>
            </w:r>
          </w:p>
        </w:tc>
        <w:tc>
          <w:tcPr>
            <w:tcW w:w="1166" w:type="dxa"/>
            <w:hideMark/>
          </w:tcPr>
          <w:p w14:paraId="4708F1F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German, Czech</w:t>
            </w:r>
          </w:p>
        </w:tc>
        <w:tc>
          <w:tcPr>
            <w:tcW w:w="1650" w:type="dxa"/>
            <w:hideMark/>
          </w:tcPr>
          <w:p w14:paraId="3D37537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Urban planning/economics</w:t>
            </w:r>
          </w:p>
        </w:tc>
      </w:tr>
      <w:tr w:rsidR="000C7768" w:rsidRPr="00457537" w14:paraId="0E9B759D" w14:textId="77777777" w:rsidTr="00393EFE">
        <w:trPr>
          <w:trHeight w:val="300"/>
        </w:trPr>
        <w:tc>
          <w:tcPr>
            <w:tcW w:w="1026" w:type="dxa"/>
            <w:noWrap/>
            <w:hideMark/>
          </w:tcPr>
          <w:p w14:paraId="003B9D3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SP04SM</w:t>
            </w:r>
          </w:p>
        </w:tc>
        <w:tc>
          <w:tcPr>
            <w:tcW w:w="995" w:type="dxa"/>
            <w:noWrap/>
            <w:hideMark/>
          </w:tcPr>
          <w:p w14:paraId="0A09E20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382FF03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2220655D" w14:textId="2E8C25C8"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Po</w:t>
            </w:r>
            <w:r w:rsidR="00895EE4" w:rsidRPr="00457537">
              <w:rPr>
                <w:rFonts w:ascii="Times New Roman" w:hAnsi="Times New Roman" w:cs="Times New Roman"/>
                <w:noProof w:val="0"/>
                <w:sz w:val="20"/>
                <w:szCs w:val="20"/>
                <w:lang w:val="en-GB"/>
              </w:rPr>
              <w:t>rtugal</w:t>
            </w:r>
          </w:p>
        </w:tc>
        <w:tc>
          <w:tcPr>
            <w:tcW w:w="1047" w:type="dxa"/>
            <w:noWrap/>
            <w:hideMark/>
          </w:tcPr>
          <w:p w14:paraId="4FDD6C1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Split HR</w:t>
            </w:r>
          </w:p>
        </w:tc>
        <w:tc>
          <w:tcPr>
            <w:tcW w:w="1283" w:type="dxa"/>
            <w:noWrap/>
            <w:hideMark/>
          </w:tcPr>
          <w:p w14:paraId="7C8876E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SCL: Portuguese</w:t>
            </w:r>
          </w:p>
        </w:tc>
        <w:tc>
          <w:tcPr>
            <w:tcW w:w="1166" w:type="dxa"/>
            <w:hideMark/>
          </w:tcPr>
          <w:p w14:paraId="1A45B5B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French</w:t>
            </w:r>
          </w:p>
        </w:tc>
        <w:tc>
          <w:tcPr>
            <w:tcW w:w="1650" w:type="dxa"/>
            <w:hideMark/>
          </w:tcPr>
          <w:p w14:paraId="7F58D97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w:t>
            </w:r>
          </w:p>
        </w:tc>
      </w:tr>
      <w:tr w:rsidR="000C7768" w:rsidRPr="00457537" w14:paraId="00ECA59F" w14:textId="77777777" w:rsidTr="00393EFE">
        <w:trPr>
          <w:trHeight w:val="600"/>
        </w:trPr>
        <w:tc>
          <w:tcPr>
            <w:tcW w:w="1026" w:type="dxa"/>
            <w:noWrap/>
            <w:hideMark/>
          </w:tcPr>
          <w:p w14:paraId="7CFBB15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SP05SM</w:t>
            </w:r>
          </w:p>
        </w:tc>
        <w:tc>
          <w:tcPr>
            <w:tcW w:w="995" w:type="dxa"/>
            <w:noWrap/>
            <w:hideMark/>
          </w:tcPr>
          <w:p w14:paraId="5ECE73D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313F3CC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620A615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Turkey</w:t>
            </w:r>
          </w:p>
        </w:tc>
        <w:tc>
          <w:tcPr>
            <w:tcW w:w="1047" w:type="dxa"/>
            <w:noWrap/>
            <w:hideMark/>
          </w:tcPr>
          <w:p w14:paraId="4344833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Split HR</w:t>
            </w:r>
          </w:p>
        </w:tc>
        <w:tc>
          <w:tcPr>
            <w:tcW w:w="1283" w:type="dxa"/>
            <w:noWrap/>
            <w:hideMark/>
          </w:tcPr>
          <w:p w14:paraId="366BD66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Turkish</w:t>
            </w:r>
          </w:p>
        </w:tc>
        <w:tc>
          <w:tcPr>
            <w:tcW w:w="1166" w:type="dxa"/>
            <w:hideMark/>
          </w:tcPr>
          <w:p w14:paraId="620D61C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Spanish, Croatian</w:t>
            </w:r>
          </w:p>
        </w:tc>
        <w:tc>
          <w:tcPr>
            <w:tcW w:w="1650" w:type="dxa"/>
            <w:hideMark/>
          </w:tcPr>
          <w:p w14:paraId="366CA46C"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Economics</w:t>
            </w:r>
          </w:p>
        </w:tc>
      </w:tr>
      <w:tr w:rsidR="000C7768" w:rsidRPr="00457537" w14:paraId="3F473735" w14:textId="77777777" w:rsidTr="00393EFE">
        <w:trPr>
          <w:trHeight w:val="600"/>
        </w:trPr>
        <w:tc>
          <w:tcPr>
            <w:tcW w:w="1026" w:type="dxa"/>
            <w:noWrap/>
            <w:hideMark/>
          </w:tcPr>
          <w:p w14:paraId="119A64D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TR01EG</w:t>
            </w:r>
          </w:p>
        </w:tc>
        <w:tc>
          <w:tcPr>
            <w:tcW w:w="995" w:type="dxa"/>
            <w:noWrap/>
            <w:hideMark/>
          </w:tcPr>
          <w:p w14:paraId="6B1B0F5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0827E79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7DEC547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Turkey</w:t>
            </w:r>
          </w:p>
        </w:tc>
        <w:tc>
          <w:tcPr>
            <w:tcW w:w="1047" w:type="dxa"/>
            <w:noWrap/>
            <w:hideMark/>
          </w:tcPr>
          <w:p w14:paraId="6E710D1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Constanta RO</w:t>
            </w:r>
          </w:p>
        </w:tc>
        <w:tc>
          <w:tcPr>
            <w:tcW w:w="1283" w:type="dxa"/>
            <w:noWrap/>
            <w:hideMark/>
          </w:tcPr>
          <w:p w14:paraId="020FACC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Turkish</w:t>
            </w:r>
          </w:p>
        </w:tc>
        <w:tc>
          <w:tcPr>
            <w:tcW w:w="1166" w:type="dxa"/>
            <w:hideMark/>
          </w:tcPr>
          <w:p w14:paraId="2E643984"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Romanian, Spanish</w:t>
            </w:r>
          </w:p>
        </w:tc>
        <w:tc>
          <w:tcPr>
            <w:tcW w:w="1650" w:type="dxa"/>
            <w:hideMark/>
          </w:tcPr>
          <w:p w14:paraId="55FF540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education</w:t>
            </w:r>
          </w:p>
        </w:tc>
      </w:tr>
      <w:tr w:rsidR="000C7768" w:rsidRPr="00457537" w14:paraId="59FFC19A" w14:textId="77777777" w:rsidTr="00393EFE">
        <w:trPr>
          <w:trHeight w:val="600"/>
        </w:trPr>
        <w:tc>
          <w:tcPr>
            <w:tcW w:w="1026" w:type="dxa"/>
            <w:noWrap/>
            <w:hideMark/>
          </w:tcPr>
          <w:p w14:paraId="2A1DBB9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TR02EG</w:t>
            </w:r>
          </w:p>
        </w:tc>
        <w:tc>
          <w:tcPr>
            <w:tcW w:w="995" w:type="dxa"/>
            <w:noWrap/>
            <w:hideMark/>
          </w:tcPr>
          <w:p w14:paraId="51B2EA7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57DAE50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w:t>
            </w:r>
          </w:p>
        </w:tc>
        <w:tc>
          <w:tcPr>
            <w:tcW w:w="1318" w:type="dxa"/>
            <w:noWrap/>
            <w:hideMark/>
          </w:tcPr>
          <w:p w14:paraId="0390FDB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Turkey</w:t>
            </w:r>
          </w:p>
        </w:tc>
        <w:tc>
          <w:tcPr>
            <w:tcW w:w="1047" w:type="dxa"/>
            <w:noWrap/>
            <w:hideMark/>
          </w:tcPr>
          <w:p w14:paraId="6C60E8A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Shumen BG</w:t>
            </w:r>
          </w:p>
        </w:tc>
        <w:tc>
          <w:tcPr>
            <w:tcW w:w="1283" w:type="dxa"/>
            <w:noWrap/>
            <w:hideMark/>
          </w:tcPr>
          <w:p w14:paraId="5CC96252"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Turkish</w:t>
            </w:r>
          </w:p>
        </w:tc>
        <w:tc>
          <w:tcPr>
            <w:tcW w:w="1166" w:type="dxa"/>
            <w:hideMark/>
          </w:tcPr>
          <w:p w14:paraId="34CDCB1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German, French, Bulgarian</w:t>
            </w:r>
          </w:p>
        </w:tc>
        <w:tc>
          <w:tcPr>
            <w:tcW w:w="1650" w:type="dxa"/>
            <w:hideMark/>
          </w:tcPr>
          <w:p w14:paraId="55F603E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education</w:t>
            </w:r>
          </w:p>
        </w:tc>
      </w:tr>
      <w:tr w:rsidR="000C7768" w:rsidRPr="00457537" w14:paraId="562C4BBA" w14:textId="77777777" w:rsidTr="00393EFE">
        <w:trPr>
          <w:trHeight w:val="900"/>
        </w:trPr>
        <w:tc>
          <w:tcPr>
            <w:tcW w:w="1026" w:type="dxa"/>
            <w:noWrap/>
            <w:hideMark/>
          </w:tcPr>
          <w:p w14:paraId="43B31C3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TU01AH</w:t>
            </w:r>
          </w:p>
        </w:tc>
        <w:tc>
          <w:tcPr>
            <w:tcW w:w="995" w:type="dxa"/>
            <w:noWrap/>
            <w:hideMark/>
          </w:tcPr>
          <w:p w14:paraId="494F548F"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036BCA3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593978C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Finland</w:t>
            </w:r>
          </w:p>
        </w:tc>
        <w:tc>
          <w:tcPr>
            <w:tcW w:w="1047" w:type="dxa"/>
            <w:noWrap/>
            <w:hideMark/>
          </w:tcPr>
          <w:p w14:paraId="0CDB00C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Seoul      S Korea</w:t>
            </w:r>
          </w:p>
        </w:tc>
        <w:tc>
          <w:tcPr>
            <w:tcW w:w="1283" w:type="dxa"/>
            <w:noWrap/>
            <w:hideMark/>
          </w:tcPr>
          <w:p w14:paraId="48B9724A"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Finnish</w:t>
            </w:r>
          </w:p>
        </w:tc>
        <w:tc>
          <w:tcPr>
            <w:tcW w:w="1166" w:type="dxa"/>
            <w:hideMark/>
          </w:tcPr>
          <w:p w14:paraId="0D6249DE"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English, Swedish, Spanish, German, Korean, Russian</w:t>
            </w:r>
          </w:p>
        </w:tc>
        <w:tc>
          <w:tcPr>
            <w:tcW w:w="1650" w:type="dxa"/>
            <w:hideMark/>
          </w:tcPr>
          <w:p w14:paraId="0EB879FB"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Mechanical engineering</w:t>
            </w:r>
          </w:p>
        </w:tc>
      </w:tr>
      <w:tr w:rsidR="000C7768" w:rsidRPr="00D34508" w14:paraId="451291C0" w14:textId="77777777" w:rsidTr="00393EFE">
        <w:trPr>
          <w:trHeight w:val="900"/>
        </w:trPr>
        <w:tc>
          <w:tcPr>
            <w:tcW w:w="1026" w:type="dxa"/>
            <w:noWrap/>
            <w:hideMark/>
          </w:tcPr>
          <w:p w14:paraId="7C620B96"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TU02AH</w:t>
            </w:r>
          </w:p>
        </w:tc>
        <w:tc>
          <w:tcPr>
            <w:tcW w:w="995" w:type="dxa"/>
            <w:noWrap/>
            <w:hideMark/>
          </w:tcPr>
          <w:p w14:paraId="586384B5"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2</w:t>
            </w:r>
          </w:p>
        </w:tc>
        <w:tc>
          <w:tcPr>
            <w:tcW w:w="767" w:type="dxa"/>
            <w:noWrap/>
            <w:hideMark/>
          </w:tcPr>
          <w:p w14:paraId="7CE70079"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w:t>
            </w:r>
          </w:p>
        </w:tc>
        <w:tc>
          <w:tcPr>
            <w:tcW w:w="1318" w:type="dxa"/>
            <w:noWrap/>
            <w:hideMark/>
          </w:tcPr>
          <w:p w14:paraId="450A114D"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Finland</w:t>
            </w:r>
          </w:p>
        </w:tc>
        <w:tc>
          <w:tcPr>
            <w:tcW w:w="1047" w:type="dxa"/>
            <w:noWrap/>
            <w:hideMark/>
          </w:tcPr>
          <w:p w14:paraId="2E468DD1"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Seoul      S Korea</w:t>
            </w:r>
          </w:p>
        </w:tc>
        <w:tc>
          <w:tcPr>
            <w:tcW w:w="1283" w:type="dxa"/>
            <w:noWrap/>
            <w:hideMark/>
          </w:tcPr>
          <w:p w14:paraId="63BB5268"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CL: Finnish</w:t>
            </w:r>
          </w:p>
        </w:tc>
        <w:tc>
          <w:tcPr>
            <w:tcW w:w="1166" w:type="dxa"/>
            <w:hideMark/>
          </w:tcPr>
          <w:p w14:paraId="24554490" w14:textId="77777777" w:rsidR="000C7768" w:rsidRPr="00457537"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Sign language, English, Swedish, Japanese, Korean</w:t>
            </w:r>
          </w:p>
        </w:tc>
        <w:tc>
          <w:tcPr>
            <w:tcW w:w="1650" w:type="dxa"/>
            <w:hideMark/>
          </w:tcPr>
          <w:p w14:paraId="7634078D" w14:textId="77777777" w:rsidR="000C7768" w:rsidRPr="00D34508" w:rsidRDefault="000C7768" w:rsidP="00393EFE">
            <w:pPr>
              <w:rPr>
                <w:rFonts w:ascii="Times New Roman" w:hAnsi="Times New Roman" w:cs="Times New Roman"/>
                <w:noProof w:val="0"/>
                <w:sz w:val="20"/>
                <w:szCs w:val="20"/>
                <w:lang w:val="en-GB"/>
              </w:rPr>
            </w:pPr>
            <w:r w:rsidRPr="00457537">
              <w:rPr>
                <w:rFonts w:ascii="Times New Roman" w:hAnsi="Times New Roman" w:cs="Times New Roman"/>
                <w:noProof w:val="0"/>
                <w:sz w:val="20"/>
                <w:szCs w:val="20"/>
                <w:lang w:val="en-GB"/>
              </w:rPr>
              <w:t>Business (tourism and wellness)</w:t>
            </w:r>
          </w:p>
        </w:tc>
      </w:tr>
      <w:tr w:rsidR="000C7768" w:rsidRPr="00D34508" w14:paraId="2EEA4AC3" w14:textId="77777777" w:rsidTr="00393EFE">
        <w:trPr>
          <w:trHeight w:val="600"/>
        </w:trPr>
        <w:tc>
          <w:tcPr>
            <w:tcW w:w="1026" w:type="dxa"/>
            <w:noWrap/>
            <w:hideMark/>
          </w:tcPr>
          <w:p w14:paraId="746E5162"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lastRenderedPageBreak/>
              <w:t>TU03AH</w:t>
            </w:r>
          </w:p>
        </w:tc>
        <w:tc>
          <w:tcPr>
            <w:tcW w:w="995" w:type="dxa"/>
            <w:noWrap/>
            <w:hideMark/>
          </w:tcPr>
          <w:p w14:paraId="47350640"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2</w:t>
            </w:r>
          </w:p>
        </w:tc>
        <w:tc>
          <w:tcPr>
            <w:tcW w:w="767" w:type="dxa"/>
            <w:noWrap/>
            <w:hideMark/>
          </w:tcPr>
          <w:p w14:paraId="583DA395"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F</w:t>
            </w:r>
          </w:p>
        </w:tc>
        <w:tc>
          <w:tcPr>
            <w:tcW w:w="1318" w:type="dxa"/>
            <w:noWrap/>
            <w:hideMark/>
          </w:tcPr>
          <w:p w14:paraId="4FB97F44"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Finland</w:t>
            </w:r>
          </w:p>
        </w:tc>
        <w:tc>
          <w:tcPr>
            <w:tcW w:w="1047" w:type="dxa"/>
            <w:noWrap/>
            <w:hideMark/>
          </w:tcPr>
          <w:p w14:paraId="1A544260"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Hamburg DE</w:t>
            </w:r>
          </w:p>
        </w:tc>
        <w:tc>
          <w:tcPr>
            <w:tcW w:w="1283" w:type="dxa"/>
            <w:noWrap/>
            <w:hideMark/>
          </w:tcPr>
          <w:p w14:paraId="2D831B37"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CL: Finnish</w:t>
            </w:r>
          </w:p>
        </w:tc>
        <w:tc>
          <w:tcPr>
            <w:tcW w:w="1166" w:type="dxa"/>
            <w:hideMark/>
          </w:tcPr>
          <w:p w14:paraId="19B7EB9E"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English, Swedish, French, German</w:t>
            </w:r>
          </w:p>
        </w:tc>
        <w:tc>
          <w:tcPr>
            <w:tcW w:w="1650" w:type="dxa"/>
            <w:hideMark/>
          </w:tcPr>
          <w:p w14:paraId="3FD6CFAF"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Energy technology</w:t>
            </w:r>
          </w:p>
        </w:tc>
      </w:tr>
      <w:tr w:rsidR="000C7768" w:rsidRPr="00D34508" w14:paraId="3B40BA2A" w14:textId="77777777" w:rsidTr="00393EFE">
        <w:trPr>
          <w:trHeight w:val="600"/>
        </w:trPr>
        <w:tc>
          <w:tcPr>
            <w:tcW w:w="1026" w:type="dxa"/>
            <w:noWrap/>
            <w:hideMark/>
          </w:tcPr>
          <w:p w14:paraId="6D42DAAD"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TU04AH</w:t>
            </w:r>
          </w:p>
        </w:tc>
        <w:tc>
          <w:tcPr>
            <w:tcW w:w="995" w:type="dxa"/>
            <w:noWrap/>
            <w:hideMark/>
          </w:tcPr>
          <w:p w14:paraId="38CC15C2"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2</w:t>
            </w:r>
          </w:p>
        </w:tc>
        <w:tc>
          <w:tcPr>
            <w:tcW w:w="767" w:type="dxa"/>
            <w:noWrap/>
            <w:hideMark/>
          </w:tcPr>
          <w:p w14:paraId="086B9782"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F</w:t>
            </w:r>
          </w:p>
        </w:tc>
        <w:tc>
          <w:tcPr>
            <w:tcW w:w="1318" w:type="dxa"/>
            <w:noWrap/>
            <w:hideMark/>
          </w:tcPr>
          <w:p w14:paraId="22A01C83"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Finland</w:t>
            </w:r>
          </w:p>
        </w:tc>
        <w:tc>
          <w:tcPr>
            <w:tcW w:w="1047" w:type="dxa"/>
            <w:noWrap/>
            <w:hideMark/>
          </w:tcPr>
          <w:p w14:paraId="73728F99"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Lisbon PO</w:t>
            </w:r>
          </w:p>
        </w:tc>
        <w:tc>
          <w:tcPr>
            <w:tcW w:w="1283" w:type="dxa"/>
            <w:noWrap/>
            <w:hideMark/>
          </w:tcPr>
          <w:p w14:paraId="0CFBE1C3"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CL: Finnish</w:t>
            </w:r>
          </w:p>
        </w:tc>
        <w:tc>
          <w:tcPr>
            <w:tcW w:w="1166" w:type="dxa"/>
            <w:hideMark/>
          </w:tcPr>
          <w:p w14:paraId="3610AF03"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English, Swedish, Russian, Portuguese</w:t>
            </w:r>
          </w:p>
        </w:tc>
        <w:tc>
          <w:tcPr>
            <w:tcW w:w="1650" w:type="dxa"/>
            <w:hideMark/>
          </w:tcPr>
          <w:p w14:paraId="3916D045" w14:textId="77777777" w:rsidR="000C7768" w:rsidRPr="00D34508" w:rsidRDefault="000C7768" w:rsidP="00393EFE">
            <w:pPr>
              <w:rPr>
                <w:rFonts w:ascii="Times New Roman" w:hAnsi="Times New Roman" w:cs="Times New Roman"/>
                <w:noProof w:val="0"/>
                <w:sz w:val="20"/>
                <w:szCs w:val="20"/>
                <w:lang w:val="en-GB"/>
              </w:rPr>
            </w:pPr>
            <w:r w:rsidRPr="00D34508">
              <w:rPr>
                <w:rFonts w:ascii="Times New Roman" w:hAnsi="Times New Roman" w:cs="Times New Roman"/>
                <w:noProof w:val="0"/>
                <w:sz w:val="20"/>
                <w:szCs w:val="20"/>
                <w:lang w:val="en-GB"/>
              </w:rPr>
              <w:t>Dance education</w:t>
            </w:r>
          </w:p>
        </w:tc>
      </w:tr>
    </w:tbl>
    <w:p w14:paraId="3D32A198" w14:textId="77777777" w:rsidR="000C7768" w:rsidRPr="00D34508" w:rsidRDefault="000C7768" w:rsidP="000C7768">
      <w:pPr>
        <w:spacing w:after="0" w:line="480" w:lineRule="auto"/>
        <w:rPr>
          <w:rFonts w:ascii="Times New Roman" w:hAnsi="Times New Roman" w:cs="Times New Roman"/>
          <w:noProof w:val="0"/>
          <w:sz w:val="24"/>
          <w:szCs w:val="24"/>
          <w:lang w:val="en-GB"/>
        </w:rPr>
      </w:pPr>
    </w:p>
    <w:p w14:paraId="40DEE0CD" w14:textId="5A6E10DE" w:rsidR="000C7768" w:rsidRPr="00D34508" w:rsidRDefault="000C7768" w:rsidP="00AA720C">
      <w:pPr>
        <w:spacing w:after="0" w:line="480" w:lineRule="auto"/>
        <w:rPr>
          <w:rFonts w:ascii="Times New Roman" w:hAnsi="Times New Roman" w:cs="Times New Roman"/>
          <w:i/>
          <w:noProof w:val="0"/>
          <w:color w:val="FF0000"/>
          <w:sz w:val="24"/>
          <w:szCs w:val="24"/>
          <w:lang w:val="en-GB"/>
        </w:rPr>
      </w:pPr>
    </w:p>
    <w:sectPr w:rsidR="000C7768" w:rsidRPr="00D34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AFBE2" w14:textId="77777777" w:rsidR="00F13D54" w:rsidRDefault="00F13D54" w:rsidP="0034307D">
      <w:pPr>
        <w:spacing w:after="0" w:line="240" w:lineRule="auto"/>
      </w:pPr>
      <w:r>
        <w:separator/>
      </w:r>
    </w:p>
  </w:endnote>
  <w:endnote w:type="continuationSeparator" w:id="0">
    <w:p w14:paraId="66621EF5" w14:textId="77777777" w:rsidR="00F13D54" w:rsidRDefault="00F13D54" w:rsidP="0034307D">
      <w:pPr>
        <w:spacing w:after="0" w:line="240" w:lineRule="auto"/>
      </w:pPr>
      <w:r>
        <w:continuationSeparator/>
      </w:r>
    </w:p>
  </w:endnote>
  <w:endnote w:id="1">
    <w:p w14:paraId="1E539A3C" w14:textId="4CCEA687" w:rsidR="004B7B6D" w:rsidRPr="007D3DA7" w:rsidRDefault="004B7B6D">
      <w:pPr>
        <w:pStyle w:val="EndnoteText"/>
        <w:rPr>
          <w:lang w:val="en-GB"/>
        </w:rPr>
      </w:pPr>
      <w:r>
        <w:rPr>
          <w:rStyle w:val="EndnoteReference"/>
        </w:rPr>
        <w:endnoteRef/>
      </w:r>
      <w:r>
        <w:t xml:space="preserve"> </w:t>
      </w:r>
      <w:r>
        <w:rPr>
          <w:lang w:val="en-GB"/>
        </w:rPr>
        <w:t>COST (European Cooperation in Science and Technology) is a research networking initiative of the European Union, funded through Horizon 2020. The SAREP project ran from 2016-2020 as COST Action 15130.</w:t>
      </w:r>
    </w:p>
  </w:endnote>
  <w:endnote w:id="2">
    <w:p w14:paraId="0E4ECBDB" w14:textId="3B11FB15" w:rsidR="00E2457C" w:rsidRPr="00081323" w:rsidRDefault="00081323">
      <w:pPr>
        <w:pStyle w:val="EndnoteText"/>
        <w:rPr>
          <w:lang w:val="en-GB"/>
        </w:rPr>
      </w:pPr>
      <w:r w:rsidRPr="00457537">
        <w:rPr>
          <w:rStyle w:val="EndnoteReference"/>
        </w:rPr>
        <w:endnoteRef/>
      </w:r>
      <w:r w:rsidRPr="00457537">
        <w:t xml:space="preserve"> </w:t>
      </w:r>
      <w:r w:rsidR="00E2457C" w:rsidRPr="00457537">
        <w:rPr>
          <w:lang w:val="en-GB"/>
        </w:rPr>
        <w:t xml:space="preserve">The term “mother tongue” has been widely used in the European Union to apply to speakers’ primary language of socialisation. </w:t>
      </w:r>
      <w:r w:rsidR="00CE510D" w:rsidRPr="00457537">
        <w:rPr>
          <w:lang w:val="en-GB"/>
        </w:rPr>
        <w:t>It was the preferred term of our participants and we have therefore adopted it here.</w:t>
      </w:r>
    </w:p>
  </w:endnote>
  <w:endnote w:id="3">
    <w:p w14:paraId="5C285348" w14:textId="77777777" w:rsidR="00E84679" w:rsidRPr="007310D4" w:rsidRDefault="00E84679" w:rsidP="00E84679">
      <w:pPr>
        <w:pStyle w:val="EndnoteText"/>
        <w:rPr>
          <w:lang w:val="en-GB"/>
        </w:rPr>
      </w:pPr>
      <w:r>
        <w:rPr>
          <w:rStyle w:val="EndnoteReference"/>
        </w:rPr>
        <w:endnoteRef/>
      </w:r>
      <w:r>
        <w:t xml:space="preserve"> </w:t>
      </w:r>
      <w:r>
        <w:rPr>
          <w:lang w:val="en-GB"/>
        </w:rPr>
        <w:t>Quotations are presented in conventional orthography and to aid readability, hesitations and repetitions have been removed.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3-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43BF1" w14:textId="77777777" w:rsidR="00F13D54" w:rsidRDefault="00F13D54" w:rsidP="0034307D">
      <w:pPr>
        <w:spacing w:after="0" w:line="240" w:lineRule="auto"/>
      </w:pPr>
      <w:r>
        <w:separator/>
      </w:r>
    </w:p>
  </w:footnote>
  <w:footnote w:type="continuationSeparator" w:id="0">
    <w:p w14:paraId="2E0A449C" w14:textId="77777777" w:rsidR="00F13D54" w:rsidRDefault="00F13D54" w:rsidP="00343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E2A1C"/>
    <w:multiLevelType w:val="hybridMultilevel"/>
    <w:tmpl w:val="62D8783A"/>
    <w:lvl w:ilvl="0" w:tplc="EACC41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C3A5C"/>
    <w:multiLevelType w:val="hybridMultilevel"/>
    <w:tmpl w:val="E74E2588"/>
    <w:lvl w:ilvl="0" w:tplc="0809000F">
      <w:start w:val="1"/>
      <w:numFmt w:val="decimal"/>
      <w:lvlText w:val="%1."/>
      <w:lvlJc w:val="left"/>
      <w:pPr>
        <w:tabs>
          <w:tab w:val="num" w:pos="360"/>
        </w:tabs>
        <w:ind w:left="360" w:hanging="360"/>
      </w:pPr>
      <w:rPr>
        <w:rFonts w:hint="default"/>
      </w:rPr>
    </w:lvl>
    <w:lvl w:ilvl="1" w:tplc="CF36DEB2" w:tentative="1">
      <w:start w:val="1"/>
      <w:numFmt w:val="bullet"/>
      <w:lvlText w:val="•"/>
      <w:lvlJc w:val="left"/>
      <w:pPr>
        <w:tabs>
          <w:tab w:val="num" w:pos="1080"/>
        </w:tabs>
        <w:ind w:left="1080" w:hanging="360"/>
      </w:pPr>
      <w:rPr>
        <w:rFonts w:ascii="Arial" w:hAnsi="Arial" w:hint="default"/>
      </w:rPr>
    </w:lvl>
    <w:lvl w:ilvl="2" w:tplc="FC304B46" w:tentative="1">
      <w:start w:val="1"/>
      <w:numFmt w:val="bullet"/>
      <w:lvlText w:val="•"/>
      <w:lvlJc w:val="left"/>
      <w:pPr>
        <w:tabs>
          <w:tab w:val="num" w:pos="1800"/>
        </w:tabs>
        <w:ind w:left="1800" w:hanging="360"/>
      </w:pPr>
      <w:rPr>
        <w:rFonts w:ascii="Arial" w:hAnsi="Arial" w:hint="default"/>
      </w:rPr>
    </w:lvl>
    <w:lvl w:ilvl="3" w:tplc="41E8C940" w:tentative="1">
      <w:start w:val="1"/>
      <w:numFmt w:val="bullet"/>
      <w:lvlText w:val="•"/>
      <w:lvlJc w:val="left"/>
      <w:pPr>
        <w:tabs>
          <w:tab w:val="num" w:pos="2520"/>
        </w:tabs>
        <w:ind w:left="2520" w:hanging="360"/>
      </w:pPr>
      <w:rPr>
        <w:rFonts w:ascii="Arial" w:hAnsi="Arial" w:hint="default"/>
      </w:rPr>
    </w:lvl>
    <w:lvl w:ilvl="4" w:tplc="4F4A31CA" w:tentative="1">
      <w:start w:val="1"/>
      <w:numFmt w:val="bullet"/>
      <w:lvlText w:val="•"/>
      <w:lvlJc w:val="left"/>
      <w:pPr>
        <w:tabs>
          <w:tab w:val="num" w:pos="3240"/>
        </w:tabs>
        <w:ind w:left="3240" w:hanging="360"/>
      </w:pPr>
      <w:rPr>
        <w:rFonts w:ascii="Arial" w:hAnsi="Arial" w:hint="default"/>
      </w:rPr>
    </w:lvl>
    <w:lvl w:ilvl="5" w:tplc="6546CDA0" w:tentative="1">
      <w:start w:val="1"/>
      <w:numFmt w:val="bullet"/>
      <w:lvlText w:val="•"/>
      <w:lvlJc w:val="left"/>
      <w:pPr>
        <w:tabs>
          <w:tab w:val="num" w:pos="3960"/>
        </w:tabs>
        <w:ind w:left="3960" w:hanging="360"/>
      </w:pPr>
      <w:rPr>
        <w:rFonts w:ascii="Arial" w:hAnsi="Arial" w:hint="default"/>
      </w:rPr>
    </w:lvl>
    <w:lvl w:ilvl="6" w:tplc="2C181414" w:tentative="1">
      <w:start w:val="1"/>
      <w:numFmt w:val="bullet"/>
      <w:lvlText w:val="•"/>
      <w:lvlJc w:val="left"/>
      <w:pPr>
        <w:tabs>
          <w:tab w:val="num" w:pos="4680"/>
        </w:tabs>
        <w:ind w:left="4680" w:hanging="360"/>
      </w:pPr>
      <w:rPr>
        <w:rFonts w:ascii="Arial" w:hAnsi="Arial" w:hint="default"/>
      </w:rPr>
    </w:lvl>
    <w:lvl w:ilvl="7" w:tplc="91B4520A" w:tentative="1">
      <w:start w:val="1"/>
      <w:numFmt w:val="bullet"/>
      <w:lvlText w:val="•"/>
      <w:lvlJc w:val="left"/>
      <w:pPr>
        <w:tabs>
          <w:tab w:val="num" w:pos="5400"/>
        </w:tabs>
        <w:ind w:left="5400" w:hanging="360"/>
      </w:pPr>
      <w:rPr>
        <w:rFonts w:ascii="Arial" w:hAnsi="Arial" w:hint="default"/>
      </w:rPr>
    </w:lvl>
    <w:lvl w:ilvl="8" w:tplc="B8BECA9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0533836"/>
    <w:multiLevelType w:val="hybridMultilevel"/>
    <w:tmpl w:val="9BDE2C6E"/>
    <w:lvl w:ilvl="0" w:tplc="C354E7AC">
      <w:start w:val="1"/>
      <w:numFmt w:val="decimal"/>
      <w:lvlText w:val="%1."/>
      <w:lvlJc w:val="left"/>
      <w:pPr>
        <w:tabs>
          <w:tab w:val="num" w:pos="360"/>
        </w:tabs>
        <w:ind w:left="360" w:hanging="360"/>
      </w:pPr>
      <w:rPr>
        <w:rFonts w:hint="default"/>
      </w:rPr>
    </w:lvl>
    <w:lvl w:ilvl="1" w:tplc="CF36DEB2" w:tentative="1">
      <w:start w:val="1"/>
      <w:numFmt w:val="bullet"/>
      <w:lvlText w:val="•"/>
      <w:lvlJc w:val="left"/>
      <w:pPr>
        <w:tabs>
          <w:tab w:val="num" w:pos="1080"/>
        </w:tabs>
        <w:ind w:left="1080" w:hanging="360"/>
      </w:pPr>
      <w:rPr>
        <w:rFonts w:ascii="Arial" w:hAnsi="Arial" w:hint="default"/>
      </w:rPr>
    </w:lvl>
    <w:lvl w:ilvl="2" w:tplc="FC304B46" w:tentative="1">
      <w:start w:val="1"/>
      <w:numFmt w:val="bullet"/>
      <w:lvlText w:val="•"/>
      <w:lvlJc w:val="left"/>
      <w:pPr>
        <w:tabs>
          <w:tab w:val="num" w:pos="1800"/>
        </w:tabs>
        <w:ind w:left="1800" w:hanging="360"/>
      </w:pPr>
      <w:rPr>
        <w:rFonts w:ascii="Arial" w:hAnsi="Arial" w:hint="default"/>
      </w:rPr>
    </w:lvl>
    <w:lvl w:ilvl="3" w:tplc="41E8C940" w:tentative="1">
      <w:start w:val="1"/>
      <w:numFmt w:val="bullet"/>
      <w:lvlText w:val="•"/>
      <w:lvlJc w:val="left"/>
      <w:pPr>
        <w:tabs>
          <w:tab w:val="num" w:pos="2520"/>
        </w:tabs>
        <w:ind w:left="2520" w:hanging="360"/>
      </w:pPr>
      <w:rPr>
        <w:rFonts w:ascii="Arial" w:hAnsi="Arial" w:hint="default"/>
      </w:rPr>
    </w:lvl>
    <w:lvl w:ilvl="4" w:tplc="4F4A31CA" w:tentative="1">
      <w:start w:val="1"/>
      <w:numFmt w:val="bullet"/>
      <w:lvlText w:val="•"/>
      <w:lvlJc w:val="left"/>
      <w:pPr>
        <w:tabs>
          <w:tab w:val="num" w:pos="3240"/>
        </w:tabs>
        <w:ind w:left="3240" w:hanging="360"/>
      </w:pPr>
      <w:rPr>
        <w:rFonts w:ascii="Arial" w:hAnsi="Arial" w:hint="default"/>
      </w:rPr>
    </w:lvl>
    <w:lvl w:ilvl="5" w:tplc="6546CDA0" w:tentative="1">
      <w:start w:val="1"/>
      <w:numFmt w:val="bullet"/>
      <w:lvlText w:val="•"/>
      <w:lvlJc w:val="left"/>
      <w:pPr>
        <w:tabs>
          <w:tab w:val="num" w:pos="3960"/>
        </w:tabs>
        <w:ind w:left="3960" w:hanging="360"/>
      </w:pPr>
      <w:rPr>
        <w:rFonts w:ascii="Arial" w:hAnsi="Arial" w:hint="default"/>
      </w:rPr>
    </w:lvl>
    <w:lvl w:ilvl="6" w:tplc="2C181414" w:tentative="1">
      <w:start w:val="1"/>
      <w:numFmt w:val="bullet"/>
      <w:lvlText w:val="•"/>
      <w:lvlJc w:val="left"/>
      <w:pPr>
        <w:tabs>
          <w:tab w:val="num" w:pos="4680"/>
        </w:tabs>
        <w:ind w:left="4680" w:hanging="360"/>
      </w:pPr>
      <w:rPr>
        <w:rFonts w:ascii="Arial" w:hAnsi="Arial" w:hint="default"/>
      </w:rPr>
    </w:lvl>
    <w:lvl w:ilvl="7" w:tplc="91B4520A" w:tentative="1">
      <w:start w:val="1"/>
      <w:numFmt w:val="bullet"/>
      <w:lvlText w:val="•"/>
      <w:lvlJc w:val="left"/>
      <w:pPr>
        <w:tabs>
          <w:tab w:val="num" w:pos="5400"/>
        </w:tabs>
        <w:ind w:left="5400" w:hanging="360"/>
      </w:pPr>
      <w:rPr>
        <w:rFonts w:ascii="Arial" w:hAnsi="Arial" w:hint="default"/>
      </w:rPr>
    </w:lvl>
    <w:lvl w:ilvl="8" w:tplc="B8BECA9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AD55939"/>
    <w:multiLevelType w:val="hybridMultilevel"/>
    <w:tmpl w:val="528C1522"/>
    <w:lvl w:ilvl="0" w:tplc="32567520">
      <w:start w:val="1"/>
      <w:numFmt w:val="bullet"/>
      <w:lvlText w:val="•"/>
      <w:lvlJc w:val="left"/>
      <w:pPr>
        <w:tabs>
          <w:tab w:val="num" w:pos="720"/>
        </w:tabs>
        <w:ind w:left="720" w:hanging="360"/>
      </w:pPr>
      <w:rPr>
        <w:rFonts w:ascii="Arial" w:hAnsi="Arial" w:hint="default"/>
      </w:rPr>
    </w:lvl>
    <w:lvl w:ilvl="1" w:tplc="CF36DEB2" w:tentative="1">
      <w:start w:val="1"/>
      <w:numFmt w:val="bullet"/>
      <w:lvlText w:val="•"/>
      <w:lvlJc w:val="left"/>
      <w:pPr>
        <w:tabs>
          <w:tab w:val="num" w:pos="1440"/>
        </w:tabs>
        <w:ind w:left="1440" w:hanging="360"/>
      </w:pPr>
      <w:rPr>
        <w:rFonts w:ascii="Arial" w:hAnsi="Arial" w:hint="default"/>
      </w:rPr>
    </w:lvl>
    <w:lvl w:ilvl="2" w:tplc="FC304B46" w:tentative="1">
      <w:start w:val="1"/>
      <w:numFmt w:val="bullet"/>
      <w:lvlText w:val="•"/>
      <w:lvlJc w:val="left"/>
      <w:pPr>
        <w:tabs>
          <w:tab w:val="num" w:pos="2160"/>
        </w:tabs>
        <w:ind w:left="2160" w:hanging="360"/>
      </w:pPr>
      <w:rPr>
        <w:rFonts w:ascii="Arial" w:hAnsi="Arial" w:hint="default"/>
      </w:rPr>
    </w:lvl>
    <w:lvl w:ilvl="3" w:tplc="41E8C940" w:tentative="1">
      <w:start w:val="1"/>
      <w:numFmt w:val="bullet"/>
      <w:lvlText w:val="•"/>
      <w:lvlJc w:val="left"/>
      <w:pPr>
        <w:tabs>
          <w:tab w:val="num" w:pos="2880"/>
        </w:tabs>
        <w:ind w:left="2880" w:hanging="360"/>
      </w:pPr>
      <w:rPr>
        <w:rFonts w:ascii="Arial" w:hAnsi="Arial" w:hint="default"/>
      </w:rPr>
    </w:lvl>
    <w:lvl w:ilvl="4" w:tplc="4F4A31CA" w:tentative="1">
      <w:start w:val="1"/>
      <w:numFmt w:val="bullet"/>
      <w:lvlText w:val="•"/>
      <w:lvlJc w:val="left"/>
      <w:pPr>
        <w:tabs>
          <w:tab w:val="num" w:pos="3600"/>
        </w:tabs>
        <w:ind w:left="3600" w:hanging="360"/>
      </w:pPr>
      <w:rPr>
        <w:rFonts w:ascii="Arial" w:hAnsi="Arial" w:hint="default"/>
      </w:rPr>
    </w:lvl>
    <w:lvl w:ilvl="5" w:tplc="6546CDA0" w:tentative="1">
      <w:start w:val="1"/>
      <w:numFmt w:val="bullet"/>
      <w:lvlText w:val="•"/>
      <w:lvlJc w:val="left"/>
      <w:pPr>
        <w:tabs>
          <w:tab w:val="num" w:pos="4320"/>
        </w:tabs>
        <w:ind w:left="4320" w:hanging="360"/>
      </w:pPr>
      <w:rPr>
        <w:rFonts w:ascii="Arial" w:hAnsi="Arial" w:hint="default"/>
      </w:rPr>
    </w:lvl>
    <w:lvl w:ilvl="6" w:tplc="2C181414" w:tentative="1">
      <w:start w:val="1"/>
      <w:numFmt w:val="bullet"/>
      <w:lvlText w:val="•"/>
      <w:lvlJc w:val="left"/>
      <w:pPr>
        <w:tabs>
          <w:tab w:val="num" w:pos="5040"/>
        </w:tabs>
        <w:ind w:left="5040" w:hanging="360"/>
      </w:pPr>
      <w:rPr>
        <w:rFonts w:ascii="Arial" w:hAnsi="Arial" w:hint="default"/>
      </w:rPr>
    </w:lvl>
    <w:lvl w:ilvl="7" w:tplc="91B4520A" w:tentative="1">
      <w:start w:val="1"/>
      <w:numFmt w:val="bullet"/>
      <w:lvlText w:val="•"/>
      <w:lvlJc w:val="left"/>
      <w:pPr>
        <w:tabs>
          <w:tab w:val="num" w:pos="5760"/>
        </w:tabs>
        <w:ind w:left="5760" w:hanging="360"/>
      </w:pPr>
      <w:rPr>
        <w:rFonts w:ascii="Arial" w:hAnsi="Arial" w:hint="default"/>
      </w:rPr>
    </w:lvl>
    <w:lvl w:ilvl="8" w:tplc="B8BECA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CB26C1"/>
    <w:multiLevelType w:val="hybridMultilevel"/>
    <w:tmpl w:val="443E7D5E"/>
    <w:lvl w:ilvl="0" w:tplc="0809000F">
      <w:start w:val="1"/>
      <w:numFmt w:val="decimal"/>
      <w:lvlText w:val="%1."/>
      <w:lvlJc w:val="left"/>
      <w:pPr>
        <w:tabs>
          <w:tab w:val="num" w:pos="360"/>
        </w:tabs>
        <w:ind w:left="360" w:hanging="360"/>
      </w:pPr>
      <w:rPr>
        <w:rFonts w:hint="default"/>
      </w:rPr>
    </w:lvl>
    <w:lvl w:ilvl="1" w:tplc="CF36DEB2" w:tentative="1">
      <w:start w:val="1"/>
      <w:numFmt w:val="bullet"/>
      <w:lvlText w:val="•"/>
      <w:lvlJc w:val="left"/>
      <w:pPr>
        <w:tabs>
          <w:tab w:val="num" w:pos="1080"/>
        </w:tabs>
        <w:ind w:left="1080" w:hanging="360"/>
      </w:pPr>
      <w:rPr>
        <w:rFonts w:ascii="Arial" w:hAnsi="Arial" w:hint="default"/>
      </w:rPr>
    </w:lvl>
    <w:lvl w:ilvl="2" w:tplc="FC304B46" w:tentative="1">
      <w:start w:val="1"/>
      <w:numFmt w:val="bullet"/>
      <w:lvlText w:val="•"/>
      <w:lvlJc w:val="left"/>
      <w:pPr>
        <w:tabs>
          <w:tab w:val="num" w:pos="1800"/>
        </w:tabs>
        <w:ind w:left="1800" w:hanging="360"/>
      </w:pPr>
      <w:rPr>
        <w:rFonts w:ascii="Arial" w:hAnsi="Arial" w:hint="default"/>
      </w:rPr>
    </w:lvl>
    <w:lvl w:ilvl="3" w:tplc="41E8C940" w:tentative="1">
      <w:start w:val="1"/>
      <w:numFmt w:val="bullet"/>
      <w:lvlText w:val="•"/>
      <w:lvlJc w:val="left"/>
      <w:pPr>
        <w:tabs>
          <w:tab w:val="num" w:pos="2520"/>
        </w:tabs>
        <w:ind w:left="2520" w:hanging="360"/>
      </w:pPr>
      <w:rPr>
        <w:rFonts w:ascii="Arial" w:hAnsi="Arial" w:hint="default"/>
      </w:rPr>
    </w:lvl>
    <w:lvl w:ilvl="4" w:tplc="4F4A31CA" w:tentative="1">
      <w:start w:val="1"/>
      <w:numFmt w:val="bullet"/>
      <w:lvlText w:val="•"/>
      <w:lvlJc w:val="left"/>
      <w:pPr>
        <w:tabs>
          <w:tab w:val="num" w:pos="3240"/>
        </w:tabs>
        <w:ind w:left="3240" w:hanging="360"/>
      </w:pPr>
      <w:rPr>
        <w:rFonts w:ascii="Arial" w:hAnsi="Arial" w:hint="default"/>
      </w:rPr>
    </w:lvl>
    <w:lvl w:ilvl="5" w:tplc="6546CDA0" w:tentative="1">
      <w:start w:val="1"/>
      <w:numFmt w:val="bullet"/>
      <w:lvlText w:val="•"/>
      <w:lvlJc w:val="left"/>
      <w:pPr>
        <w:tabs>
          <w:tab w:val="num" w:pos="3960"/>
        </w:tabs>
        <w:ind w:left="3960" w:hanging="360"/>
      </w:pPr>
      <w:rPr>
        <w:rFonts w:ascii="Arial" w:hAnsi="Arial" w:hint="default"/>
      </w:rPr>
    </w:lvl>
    <w:lvl w:ilvl="6" w:tplc="2C181414" w:tentative="1">
      <w:start w:val="1"/>
      <w:numFmt w:val="bullet"/>
      <w:lvlText w:val="•"/>
      <w:lvlJc w:val="left"/>
      <w:pPr>
        <w:tabs>
          <w:tab w:val="num" w:pos="4680"/>
        </w:tabs>
        <w:ind w:left="4680" w:hanging="360"/>
      </w:pPr>
      <w:rPr>
        <w:rFonts w:ascii="Arial" w:hAnsi="Arial" w:hint="default"/>
      </w:rPr>
    </w:lvl>
    <w:lvl w:ilvl="7" w:tplc="91B4520A" w:tentative="1">
      <w:start w:val="1"/>
      <w:numFmt w:val="bullet"/>
      <w:lvlText w:val="•"/>
      <w:lvlJc w:val="left"/>
      <w:pPr>
        <w:tabs>
          <w:tab w:val="num" w:pos="5400"/>
        </w:tabs>
        <w:ind w:left="5400" w:hanging="360"/>
      </w:pPr>
      <w:rPr>
        <w:rFonts w:ascii="Arial" w:hAnsi="Arial" w:hint="default"/>
      </w:rPr>
    </w:lvl>
    <w:lvl w:ilvl="8" w:tplc="B8BECA9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632FD"/>
    <w:rsid w:val="000045E9"/>
    <w:rsid w:val="000049F9"/>
    <w:rsid w:val="00005EAE"/>
    <w:rsid w:val="000103D5"/>
    <w:rsid w:val="00011297"/>
    <w:rsid w:val="0001320E"/>
    <w:rsid w:val="00013284"/>
    <w:rsid w:val="0002110D"/>
    <w:rsid w:val="00021703"/>
    <w:rsid w:val="00023EF8"/>
    <w:rsid w:val="00024AA3"/>
    <w:rsid w:val="00026731"/>
    <w:rsid w:val="00026959"/>
    <w:rsid w:val="00026983"/>
    <w:rsid w:val="00027C0E"/>
    <w:rsid w:val="00030DDF"/>
    <w:rsid w:val="00033737"/>
    <w:rsid w:val="00034496"/>
    <w:rsid w:val="000365F8"/>
    <w:rsid w:val="00036EC7"/>
    <w:rsid w:val="00040FAD"/>
    <w:rsid w:val="000420F5"/>
    <w:rsid w:val="00044B3C"/>
    <w:rsid w:val="00046E64"/>
    <w:rsid w:val="000508AD"/>
    <w:rsid w:val="00051BD2"/>
    <w:rsid w:val="000533F5"/>
    <w:rsid w:val="00053667"/>
    <w:rsid w:val="00054367"/>
    <w:rsid w:val="0005455E"/>
    <w:rsid w:val="000549BD"/>
    <w:rsid w:val="000557C4"/>
    <w:rsid w:val="00055DEB"/>
    <w:rsid w:val="00056A22"/>
    <w:rsid w:val="00056EEC"/>
    <w:rsid w:val="00057013"/>
    <w:rsid w:val="00066432"/>
    <w:rsid w:val="00067B29"/>
    <w:rsid w:val="00067E2C"/>
    <w:rsid w:val="00070023"/>
    <w:rsid w:val="00070A4C"/>
    <w:rsid w:val="00071988"/>
    <w:rsid w:val="00071C1D"/>
    <w:rsid w:val="00073B4F"/>
    <w:rsid w:val="00073F01"/>
    <w:rsid w:val="000769CE"/>
    <w:rsid w:val="00077ACE"/>
    <w:rsid w:val="00081323"/>
    <w:rsid w:val="000814AD"/>
    <w:rsid w:val="00084369"/>
    <w:rsid w:val="00085080"/>
    <w:rsid w:val="00086883"/>
    <w:rsid w:val="00086FD3"/>
    <w:rsid w:val="00087AD0"/>
    <w:rsid w:val="000918B7"/>
    <w:rsid w:val="00091F3B"/>
    <w:rsid w:val="00092B44"/>
    <w:rsid w:val="000937FA"/>
    <w:rsid w:val="00094973"/>
    <w:rsid w:val="00094A48"/>
    <w:rsid w:val="00095B41"/>
    <w:rsid w:val="00096BE3"/>
    <w:rsid w:val="000A02D9"/>
    <w:rsid w:val="000A224A"/>
    <w:rsid w:val="000A232C"/>
    <w:rsid w:val="000A39B9"/>
    <w:rsid w:val="000A405F"/>
    <w:rsid w:val="000A4211"/>
    <w:rsid w:val="000A5045"/>
    <w:rsid w:val="000A6E4C"/>
    <w:rsid w:val="000A7EDA"/>
    <w:rsid w:val="000B3F61"/>
    <w:rsid w:val="000B5475"/>
    <w:rsid w:val="000C08AB"/>
    <w:rsid w:val="000C2A39"/>
    <w:rsid w:val="000C3B4C"/>
    <w:rsid w:val="000C3FFB"/>
    <w:rsid w:val="000C4D62"/>
    <w:rsid w:val="000C6338"/>
    <w:rsid w:val="000C68DA"/>
    <w:rsid w:val="000C754F"/>
    <w:rsid w:val="000C7768"/>
    <w:rsid w:val="000C7968"/>
    <w:rsid w:val="000D031F"/>
    <w:rsid w:val="000D0C97"/>
    <w:rsid w:val="000D0E30"/>
    <w:rsid w:val="000D178A"/>
    <w:rsid w:val="000D197D"/>
    <w:rsid w:val="000D1FCB"/>
    <w:rsid w:val="000D2A8E"/>
    <w:rsid w:val="000D3FE1"/>
    <w:rsid w:val="000D4BFA"/>
    <w:rsid w:val="000D4E69"/>
    <w:rsid w:val="000D5BE3"/>
    <w:rsid w:val="000D6477"/>
    <w:rsid w:val="000D7D18"/>
    <w:rsid w:val="000E2659"/>
    <w:rsid w:val="000E2BA7"/>
    <w:rsid w:val="000E3BC3"/>
    <w:rsid w:val="000E43EE"/>
    <w:rsid w:val="000E4FE3"/>
    <w:rsid w:val="000E54C6"/>
    <w:rsid w:val="000E5E4A"/>
    <w:rsid w:val="000F0A71"/>
    <w:rsid w:val="000F3486"/>
    <w:rsid w:val="000F484E"/>
    <w:rsid w:val="000F5076"/>
    <w:rsid w:val="000F70E7"/>
    <w:rsid w:val="0010020B"/>
    <w:rsid w:val="001004D6"/>
    <w:rsid w:val="0010307A"/>
    <w:rsid w:val="00103E31"/>
    <w:rsid w:val="0010595A"/>
    <w:rsid w:val="00105E78"/>
    <w:rsid w:val="00106689"/>
    <w:rsid w:val="0010694A"/>
    <w:rsid w:val="00106BB7"/>
    <w:rsid w:val="00107C46"/>
    <w:rsid w:val="00110093"/>
    <w:rsid w:val="001139F3"/>
    <w:rsid w:val="001159E1"/>
    <w:rsid w:val="001203D4"/>
    <w:rsid w:val="00121C5F"/>
    <w:rsid w:val="00126203"/>
    <w:rsid w:val="001266F6"/>
    <w:rsid w:val="001267E6"/>
    <w:rsid w:val="00130016"/>
    <w:rsid w:val="00130D47"/>
    <w:rsid w:val="0013108F"/>
    <w:rsid w:val="00131518"/>
    <w:rsid w:val="00132C8F"/>
    <w:rsid w:val="00134752"/>
    <w:rsid w:val="00135D7F"/>
    <w:rsid w:val="00141143"/>
    <w:rsid w:val="00141A01"/>
    <w:rsid w:val="001426FB"/>
    <w:rsid w:val="001472D9"/>
    <w:rsid w:val="001508CE"/>
    <w:rsid w:val="00150FB7"/>
    <w:rsid w:val="00151332"/>
    <w:rsid w:val="00153020"/>
    <w:rsid w:val="00155792"/>
    <w:rsid w:val="00155FA2"/>
    <w:rsid w:val="001608AC"/>
    <w:rsid w:val="001612A5"/>
    <w:rsid w:val="00162B5F"/>
    <w:rsid w:val="00163921"/>
    <w:rsid w:val="00163B16"/>
    <w:rsid w:val="00166A18"/>
    <w:rsid w:val="00166F8A"/>
    <w:rsid w:val="0017434A"/>
    <w:rsid w:val="001778AF"/>
    <w:rsid w:val="001808C0"/>
    <w:rsid w:val="00180B0D"/>
    <w:rsid w:val="00181557"/>
    <w:rsid w:val="00181784"/>
    <w:rsid w:val="00181A41"/>
    <w:rsid w:val="001827B9"/>
    <w:rsid w:val="0018670D"/>
    <w:rsid w:val="00186978"/>
    <w:rsid w:val="00187FE9"/>
    <w:rsid w:val="0019154A"/>
    <w:rsid w:val="00192DE3"/>
    <w:rsid w:val="00194457"/>
    <w:rsid w:val="001957FB"/>
    <w:rsid w:val="00197C50"/>
    <w:rsid w:val="00197F2F"/>
    <w:rsid w:val="00197FDA"/>
    <w:rsid w:val="001A6FDD"/>
    <w:rsid w:val="001A72E5"/>
    <w:rsid w:val="001A7BC7"/>
    <w:rsid w:val="001B2095"/>
    <w:rsid w:val="001B2E59"/>
    <w:rsid w:val="001B7F76"/>
    <w:rsid w:val="001C00DB"/>
    <w:rsid w:val="001C089E"/>
    <w:rsid w:val="001C16DE"/>
    <w:rsid w:val="001C2AC9"/>
    <w:rsid w:val="001C2E8A"/>
    <w:rsid w:val="001C3D2F"/>
    <w:rsid w:val="001C4B86"/>
    <w:rsid w:val="001C7C3E"/>
    <w:rsid w:val="001D06D6"/>
    <w:rsid w:val="001D0DB5"/>
    <w:rsid w:val="001D159A"/>
    <w:rsid w:val="001D3099"/>
    <w:rsid w:val="001D7ADD"/>
    <w:rsid w:val="001E1D55"/>
    <w:rsid w:val="001E30E1"/>
    <w:rsid w:val="001E332E"/>
    <w:rsid w:val="001E3369"/>
    <w:rsid w:val="001E3DC5"/>
    <w:rsid w:val="001E52C9"/>
    <w:rsid w:val="001E6675"/>
    <w:rsid w:val="001F0AF8"/>
    <w:rsid w:val="001F1CF5"/>
    <w:rsid w:val="001F2186"/>
    <w:rsid w:val="001F2FC7"/>
    <w:rsid w:val="001F44E5"/>
    <w:rsid w:val="001F7251"/>
    <w:rsid w:val="001F7467"/>
    <w:rsid w:val="00200507"/>
    <w:rsid w:val="00200740"/>
    <w:rsid w:val="002007E7"/>
    <w:rsid w:val="00201D3A"/>
    <w:rsid w:val="00202E11"/>
    <w:rsid w:val="00203986"/>
    <w:rsid w:val="00203E29"/>
    <w:rsid w:val="00206B99"/>
    <w:rsid w:val="0021067C"/>
    <w:rsid w:val="00212003"/>
    <w:rsid w:val="00213CD7"/>
    <w:rsid w:val="00221D75"/>
    <w:rsid w:val="0022393F"/>
    <w:rsid w:val="00223A92"/>
    <w:rsid w:val="00224B9F"/>
    <w:rsid w:val="00225632"/>
    <w:rsid w:val="00226D82"/>
    <w:rsid w:val="002302D7"/>
    <w:rsid w:val="002329E4"/>
    <w:rsid w:val="0023368A"/>
    <w:rsid w:val="00234F3A"/>
    <w:rsid w:val="00240E73"/>
    <w:rsid w:val="002460BF"/>
    <w:rsid w:val="00246859"/>
    <w:rsid w:val="00253E9C"/>
    <w:rsid w:val="002618B2"/>
    <w:rsid w:val="00261CE8"/>
    <w:rsid w:val="00272F9F"/>
    <w:rsid w:val="0027393C"/>
    <w:rsid w:val="00275D51"/>
    <w:rsid w:val="002766BA"/>
    <w:rsid w:val="002778B9"/>
    <w:rsid w:val="0028130C"/>
    <w:rsid w:val="002815A3"/>
    <w:rsid w:val="0028169A"/>
    <w:rsid w:val="00282699"/>
    <w:rsid w:val="002833EB"/>
    <w:rsid w:val="002837E5"/>
    <w:rsid w:val="00284316"/>
    <w:rsid w:val="00284DA8"/>
    <w:rsid w:val="00284FB9"/>
    <w:rsid w:val="002910AD"/>
    <w:rsid w:val="00292765"/>
    <w:rsid w:val="00293867"/>
    <w:rsid w:val="002959C4"/>
    <w:rsid w:val="002969AB"/>
    <w:rsid w:val="00296EAE"/>
    <w:rsid w:val="00297483"/>
    <w:rsid w:val="00297DE8"/>
    <w:rsid w:val="002A097A"/>
    <w:rsid w:val="002A116D"/>
    <w:rsid w:val="002A30EE"/>
    <w:rsid w:val="002A3A65"/>
    <w:rsid w:val="002A3C51"/>
    <w:rsid w:val="002A40B4"/>
    <w:rsid w:val="002A7961"/>
    <w:rsid w:val="002B06A8"/>
    <w:rsid w:val="002B1775"/>
    <w:rsid w:val="002B26C5"/>
    <w:rsid w:val="002B701B"/>
    <w:rsid w:val="002B778B"/>
    <w:rsid w:val="002B7AF7"/>
    <w:rsid w:val="002C4296"/>
    <w:rsid w:val="002C43B4"/>
    <w:rsid w:val="002C6762"/>
    <w:rsid w:val="002C72ED"/>
    <w:rsid w:val="002C79A5"/>
    <w:rsid w:val="002D2030"/>
    <w:rsid w:val="002D3272"/>
    <w:rsid w:val="002D3F02"/>
    <w:rsid w:val="002D4609"/>
    <w:rsid w:val="002D687F"/>
    <w:rsid w:val="002D69F7"/>
    <w:rsid w:val="002D79E3"/>
    <w:rsid w:val="002E038D"/>
    <w:rsid w:val="002E10A0"/>
    <w:rsid w:val="002E3929"/>
    <w:rsid w:val="002E4926"/>
    <w:rsid w:val="002E5909"/>
    <w:rsid w:val="002E7ABD"/>
    <w:rsid w:val="002E7B9F"/>
    <w:rsid w:val="002F2469"/>
    <w:rsid w:val="002F60E0"/>
    <w:rsid w:val="003013B5"/>
    <w:rsid w:val="003017EA"/>
    <w:rsid w:val="00301A14"/>
    <w:rsid w:val="00304B80"/>
    <w:rsid w:val="00304F3A"/>
    <w:rsid w:val="00304FA8"/>
    <w:rsid w:val="00305097"/>
    <w:rsid w:val="00305D71"/>
    <w:rsid w:val="0031045C"/>
    <w:rsid w:val="00311D6A"/>
    <w:rsid w:val="00312527"/>
    <w:rsid w:val="00313495"/>
    <w:rsid w:val="003134BF"/>
    <w:rsid w:val="003144F9"/>
    <w:rsid w:val="003149EC"/>
    <w:rsid w:val="00315286"/>
    <w:rsid w:val="00316331"/>
    <w:rsid w:val="0031764C"/>
    <w:rsid w:val="00317F98"/>
    <w:rsid w:val="003205EE"/>
    <w:rsid w:val="00322C5F"/>
    <w:rsid w:val="00325721"/>
    <w:rsid w:val="00326442"/>
    <w:rsid w:val="00326EE6"/>
    <w:rsid w:val="00327AD6"/>
    <w:rsid w:val="00331117"/>
    <w:rsid w:val="00332D8B"/>
    <w:rsid w:val="003341EA"/>
    <w:rsid w:val="0033511A"/>
    <w:rsid w:val="00340A22"/>
    <w:rsid w:val="0034307D"/>
    <w:rsid w:val="0034397C"/>
    <w:rsid w:val="00343A3B"/>
    <w:rsid w:val="00343F4A"/>
    <w:rsid w:val="003468D6"/>
    <w:rsid w:val="00347EB9"/>
    <w:rsid w:val="003505D0"/>
    <w:rsid w:val="00353BF1"/>
    <w:rsid w:val="0035427D"/>
    <w:rsid w:val="003564D0"/>
    <w:rsid w:val="003602C1"/>
    <w:rsid w:val="0036085D"/>
    <w:rsid w:val="003608C7"/>
    <w:rsid w:val="00363A94"/>
    <w:rsid w:val="00363E12"/>
    <w:rsid w:val="0037048D"/>
    <w:rsid w:val="003708A9"/>
    <w:rsid w:val="0037188F"/>
    <w:rsid w:val="00380023"/>
    <w:rsid w:val="00380127"/>
    <w:rsid w:val="0038023F"/>
    <w:rsid w:val="00382780"/>
    <w:rsid w:val="00382877"/>
    <w:rsid w:val="00385DCB"/>
    <w:rsid w:val="00387619"/>
    <w:rsid w:val="003909B8"/>
    <w:rsid w:val="00391A1E"/>
    <w:rsid w:val="00391CAB"/>
    <w:rsid w:val="00391D88"/>
    <w:rsid w:val="00393EFE"/>
    <w:rsid w:val="00394D8E"/>
    <w:rsid w:val="003952B3"/>
    <w:rsid w:val="0039796F"/>
    <w:rsid w:val="003A047A"/>
    <w:rsid w:val="003A1395"/>
    <w:rsid w:val="003A2BC3"/>
    <w:rsid w:val="003A2EAD"/>
    <w:rsid w:val="003A2FE6"/>
    <w:rsid w:val="003A5C5F"/>
    <w:rsid w:val="003A6DCB"/>
    <w:rsid w:val="003A70D6"/>
    <w:rsid w:val="003A7BD9"/>
    <w:rsid w:val="003B2361"/>
    <w:rsid w:val="003B5A4A"/>
    <w:rsid w:val="003B5D53"/>
    <w:rsid w:val="003B747F"/>
    <w:rsid w:val="003C1683"/>
    <w:rsid w:val="003C1863"/>
    <w:rsid w:val="003C23B8"/>
    <w:rsid w:val="003C270A"/>
    <w:rsid w:val="003C2DC9"/>
    <w:rsid w:val="003C396A"/>
    <w:rsid w:val="003C4150"/>
    <w:rsid w:val="003C7F18"/>
    <w:rsid w:val="003D35F3"/>
    <w:rsid w:val="003D3680"/>
    <w:rsid w:val="003D6FE8"/>
    <w:rsid w:val="003D7502"/>
    <w:rsid w:val="003D7779"/>
    <w:rsid w:val="003D7E69"/>
    <w:rsid w:val="003E099A"/>
    <w:rsid w:val="003E1B0F"/>
    <w:rsid w:val="003E255B"/>
    <w:rsid w:val="003E380B"/>
    <w:rsid w:val="003E3C6B"/>
    <w:rsid w:val="003E5761"/>
    <w:rsid w:val="003E7A96"/>
    <w:rsid w:val="003F01A8"/>
    <w:rsid w:val="003F2D0B"/>
    <w:rsid w:val="003F5DFC"/>
    <w:rsid w:val="003F6340"/>
    <w:rsid w:val="003F755E"/>
    <w:rsid w:val="0040053F"/>
    <w:rsid w:val="00402053"/>
    <w:rsid w:val="004021A4"/>
    <w:rsid w:val="00402685"/>
    <w:rsid w:val="00405A29"/>
    <w:rsid w:val="00405EE0"/>
    <w:rsid w:val="00406C30"/>
    <w:rsid w:val="00410DAA"/>
    <w:rsid w:val="004111E9"/>
    <w:rsid w:val="004113A0"/>
    <w:rsid w:val="00412F03"/>
    <w:rsid w:val="00414446"/>
    <w:rsid w:val="004151A8"/>
    <w:rsid w:val="004151ED"/>
    <w:rsid w:val="00421596"/>
    <w:rsid w:val="00423E46"/>
    <w:rsid w:val="00425C9A"/>
    <w:rsid w:val="00432238"/>
    <w:rsid w:val="00433426"/>
    <w:rsid w:val="00434168"/>
    <w:rsid w:val="00436860"/>
    <w:rsid w:val="00436E52"/>
    <w:rsid w:val="004370A8"/>
    <w:rsid w:val="00437F47"/>
    <w:rsid w:val="0044178A"/>
    <w:rsid w:val="0044451F"/>
    <w:rsid w:val="00445E57"/>
    <w:rsid w:val="004464ED"/>
    <w:rsid w:val="004500A3"/>
    <w:rsid w:val="00451AFB"/>
    <w:rsid w:val="0045261D"/>
    <w:rsid w:val="004539F5"/>
    <w:rsid w:val="004540B6"/>
    <w:rsid w:val="00454348"/>
    <w:rsid w:val="00454709"/>
    <w:rsid w:val="004551C2"/>
    <w:rsid w:val="00457537"/>
    <w:rsid w:val="004612AA"/>
    <w:rsid w:val="00463057"/>
    <w:rsid w:val="0046353E"/>
    <w:rsid w:val="00466135"/>
    <w:rsid w:val="004673A5"/>
    <w:rsid w:val="0046763B"/>
    <w:rsid w:val="004701E9"/>
    <w:rsid w:val="004705A8"/>
    <w:rsid w:val="00471946"/>
    <w:rsid w:val="00474657"/>
    <w:rsid w:val="00481320"/>
    <w:rsid w:val="004818C2"/>
    <w:rsid w:val="00482CA6"/>
    <w:rsid w:val="0048371C"/>
    <w:rsid w:val="0048469F"/>
    <w:rsid w:val="00484B40"/>
    <w:rsid w:val="00486A19"/>
    <w:rsid w:val="00487C12"/>
    <w:rsid w:val="004901ED"/>
    <w:rsid w:val="00490CBF"/>
    <w:rsid w:val="0049115B"/>
    <w:rsid w:val="004912E5"/>
    <w:rsid w:val="0049273A"/>
    <w:rsid w:val="00495C5D"/>
    <w:rsid w:val="004A0DDF"/>
    <w:rsid w:val="004A108E"/>
    <w:rsid w:val="004A329D"/>
    <w:rsid w:val="004A3500"/>
    <w:rsid w:val="004A3568"/>
    <w:rsid w:val="004A37E1"/>
    <w:rsid w:val="004A503C"/>
    <w:rsid w:val="004A5E47"/>
    <w:rsid w:val="004A6CD3"/>
    <w:rsid w:val="004A7D46"/>
    <w:rsid w:val="004A7E6D"/>
    <w:rsid w:val="004B1895"/>
    <w:rsid w:val="004B5DC3"/>
    <w:rsid w:val="004B7228"/>
    <w:rsid w:val="004B7B6D"/>
    <w:rsid w:val="004B7C41"/>
    <w:rsid w:val="004C002C"/>
    <w:rsid w:val="004C054C"/>
    <w:rsid w:val="004C0D3D"/>
    <w:rsid w:val="004C15C5"/>
    <w:rsid w:val="004C1C32"/>
    <w:rsid w:val="004C20F6"/>
    <w:rsid w:val="004C2147"/>
    <w:rsid w:val="004C3135"/>
    <w:rsid w:val="004C5176"/>
    <w:rsid w:val="004C6158"/>
    <w:rsid w:val="004C61D3"/>
    <w:rsid w:val="004D0545"/>
    <w:rsid w:val="004D0672"/>
    <w:rsid w:val="004D3148"/>
    <w:rsid w:val="004D40FB"/>
    <w:rsid w:val="004D4813"/>
    <w:rsid w:val="004D7071"/>
    <w:rsid w:val="004E085E"/>
    <w:rsid w:val="004E1A6E"/>
    <w:rsid w:val="004E1C39"/>
    <w:rsid w:val="004E685A"/>
    <w:rsid w:val="004E76FA"/>
    <w:rsid w:val="004F0BA0"/>
    <w:rsid w:val="004F1EF3"/>
    <w:rsid w:val="004F24F7"/>
    <w:rsid w:val="004F335E"/>
    <w:rsid w:val="004F706F"/>
    <w:rsid w:val="004F74CF"/>
    <w:rsid w:val="004F7B8E"/>
    <w:rsid w:val="00501E9E"/>
    <w:rsid w:val="00502185"/>
    <w:rsid w:val="00502FFA"/>
    <w:rsid w:val="00503219"/>
    <w:rsid w:val="00504ECC"/>
    <w:rsid w:val="00505839"/>
    <w:rsid w:val="0050628F"/>
    <w:rsid w:val="00510930"/>
    <w:rsid w:val="005109B0"/>
    <w:rsid w:val="00511186"/>
    <w:rsid w:val="00513360"/>
    <w:rsid w:val="005133F0"/>
    <w:rsid w:val="0051510D"/>
    <w:rsid w:val="00515721"/>
    <w:rsid w:val="00522A45"/>
    <w:rsid w:val="0052475B"/>
    <w:rsid w:val="005250F1"/>
    <w:rsid w:val="005267FB"/>
    <w:rsid w:val="00530432"/>
    <w:rsid w:val="00530A4F"/>
    <w:rsid w:val="00532B2F"/>
    <w:rsid w:val="00534737"/>
    <w:rsid w:val="005354E4"/>
    <w:rsid w:val="00537485"/>
    <w:rsid w:val="00543448"/>
    <w:rsid w:val="00543562"/>
    <w:rsid w:val="00543C52"/>
    <w:rsid w:val="00543FFF"/>
    <w:rsid w:val="0054546F"/>
    <w:rsid w:val="00545982"/>
    <w:rsid w:val="0054747B"/>
    <w:rsid w:val="0055008F"/>
    <w:rsid w:val="00550E7F"/>
    <w:rsid w:val="00551040"/>
    <w:rsid w:val="00551A97"/>
    <w:rsid w:val="00556944"/>
    <w:rsid w:val="00556C46"/>
    <w:rsid w:val="0055731A"/>
    <w:rsid w:val="0055764C"/>
    <w:rsid w:val="00560830"/>
    <w:rsid w:val="00561387"/>
    <w:rsid w:val="005617E7"/>
    <w:rsid w:val="0056322D"/>
    <w:rsid w:val="0056378D"/>
    <w:rsid w:val="00563D49"/>
    <w:rsid w:val="00563F97"/>
    <w:rsid w:val="00564DA1"/>
    <w:rsid w:val="00566AC1"/>
    <w:rsid w:val="00570C45"/>
    <w:rsid w:val="00570FD8"/>
    <w:rsid w:val="00575249"/>
    <w:rsid w:val="00575BFB"/>
    <w:rsid w:val="00575D94"/>
    <w:rsid w:val="00576C04"/>
    <w:rsid w:val="00577004"/>
    <w:rsid w:val="0057704D"/>
    <w:rsid w:val="005815B6"/>
    <w:rsid w:val="00581CC8"/>
    <w:rsid w:val="00585240"/>
    <w:rsid w:val="00585D23"/>
    <w:rsid w:val="00590898"/>
    <w:rsid w:val="0059124C"/>
    <w:rsid w:val="00591385"/>
    <w:rsid w:val="00595014"/>
    <w:rsid w:val="0059526D"/>
    <w:rsid w:val="00595D0F"/>
    <w:rsid w:val="00596344"/>
    <w:rsid w:val="005A085A"/>
    <w:rsid w:val="005A108B"/>
    <w:rsid w:val="005A245F"/>
    <w:rsid w:val="005A24AC"/>
    <w:rsid w:val="005A2803"/>
    <w:rsid w:val="005A4CAD"/>
    <w:rsid w:val="005B20CF"/>
    <w:rsid w:val="005B2145"/>
    <w:rsid w:val="005B21AD"/>
    <w:rsid w:val="005B2841"/>
    <w:rsid w:val="005B2AE6"/>
    <w:rsid w:val="005B2E89"/>
    <w:rsid w:val="005B3584"/>
    <w:rsid w:val="005B3D3F"/>
    <w:rsid w:val="005B50D5"/>
    <w:rsid w:val="005B7E0B"/>
    <w:rsid w:val="005C0373"/>
    <w:rsid w:val="005C19B9"/>
    <w:rsid w:val="005C6262"/>
    <w:rsid w:val="005D2EA2"/>
    <w:rsid w:val="005D55C2"/>
    <w:rsid w:val="005D59DD"/>
    <w:rsid w:val="005D5AFD"/>
    <w:rsid w:val="005D6E24"/>
    <w:rsid w:val="005E1D78"/>
    <w:rsid w:val="005E35FD"/>
    <w:rsid w:val="005E44D5"/>
    <w:rsid w:val="005E6483"/>
    <w:rsid w:val="005E7245"/>
    <w:rsid w:val="005F03E3"/>
    <w:rsid w:val="005F0E61"/>
    <w:rsid w:val="005F2031"/>
    <w:rsid w:val="005F2287"/>
    <w:rsid w:val="005F5299"/>
    <w:rsid w:val="005F5904"/>
    <w:rsid w:val="005F6AFC"/>
    <w:rsid w:val="005F6E7A"/>
    <w:rsid w:val="00601908"/>
    <w:rsid w:val="00603931"/>
    <w:rsid w:val="00604C6B"/>
    <w:rsid w:val="0060550F"/>
    <w:rsid w:val="0060562D"/>
    <w:rsid w:val="00605FB1"/>
    <w:rsid w:val="006064AA"/>
    <w:rsid w:val="00607881"/>
    <w:rsid w:val="00607DCA"/>
    <w:rsid w:val="00611338"/>
    <w:rsid w:val="006114B7"/>
    <w:rsid w:val="00611B70"/>
    <w:rsid w:val="00611B77"/>
    <w:rsid w:val="00613E86"/>
    <w:rsid w:val="00615036"/>
    <w:rsid w:val="006173DC"/>
    <w:rsid w:val="00621439"/>
    <w:rsid w:val="0062198F"/>
    <w:rsid w:val="00622FC9"/>
    <w:rsid w:val="00625846"/>
    <w:rsid w:val="00625FEF"/>
    <w:rsid w:val="0062684D"/>
    <w:rsid w:val="00630014"/>
    <w:rsid w:val="00632070"/>
    <w:rsid w:val="006326C5"/>
    <w:rsid w:val="00632E5F"/>
    <w:rsid w:val="00633B1C"/>
    <w:rsid w:val="00635D23"/>
    <w:rsid w:val="00636E87"/>
    <w:rsid w:val="006407B6"/>
    <w:rsid w:val="00640D07"/>
    <w:rsid w:val="00641241"/>
    <w:rsid w:val="00643797"/>
    <w:rsid w:val="00645B19"/>
    <w:rsid w:val="00645F77"/>
    <w:rsid w:val="0065114E"/>
    <w:rsid w:val="006522A1"/>
    <w:rsid w:val="00652FC8"/>
    <w:rsid w:val="00653864"/>
    <w:rsid w:val="00654626"/>
    <w:rsid w:val="0065468B"/>
    <w:rsid w:val="00655C1E"/>
    <w:rsid w:val="00655C2C"/>
    <w:rsid w:val="00655C4C"/>
    <w:rsid w:val="00656C56"/>
    <w:rsid w:val="00661E1F"/>
    <w:rsid w:val="006632FD"/>
    <w:rsid w:val="006634FD"/>
    <w:rsid w:val="00665ECF"/>
    <w:rsid w:val="00667F10"/>
    <w:rsid w:val="00671757"/>
    <w:rsid w:val="00674123"/>
    <w:rsid w:val="00675824"/>
    <w:rsid w:val="0067618C"/>
    <w:rsid w:val="00680C7E"/>
    <w:rsid w:val="00681107"/>
    <w:rsid w:val="00681DE9"/>
    <w:rsid w:val="00682256"/>
    <w:rsid w:val="00684169"/>
    <w:rsid w:val="006905D9"/>
    <w:rsid w:val="0069235A"/>
    <w:rsid w:val="006923D8"/>
    <w:rsid w:val="00692565"/>
    <w:rsid w:val="00692ACA"/>
    <w:rsid w:val="00692BEF"/>
    <w:rsid w:val="00692E60"/>
    <w:rsid w:val="0069374B"/>
    <w:rsid w:val="00694BD0"/>
    <w:rsid w:val="00696EB1"/>
    <w:rsid w:val="006976AC"/>
    <w:rsid w:val="0069796F"/>
    <w:rsid w:val="006A021E"/>
    <w:rsid w:val="006A12F2"/>
    <w:rsid w:val="006A3873"/>
    <w:rsid w:val="006A7613"/>
    <w:rsid w:val="006B1A6E"/>
    <w:rsid w:val="006B1E58"/>
    <w:rsid w:val="006B21A5"/>
    <w:rsid w:val="006B2330"/>
    <w:rsid w:val="006B318D"/>
    <w:rsid w:val="006B480B"/>
    <w:rsid w:val="006B604B"/>
    <w:rsid w:val="006C1B40"/>
    <w:rsid w:val="006C3389"/>
    <w:rsid w:val="006C4557"/>
    <w:rsid w:val="006C5152"/>
    <w:rsid w:val="006C64F7"/>
    <w:rsid w:val="006C7DA0"/>
    <w:rsid w:val="006D0A8E"/>
    <w:rsid w:val="006D0F97"/>
    <w:rsid w:val="006D2830"/>
    <w:rsid w:val="006D359E"/>
    <w:rsid w:val="006D35DE"/>
    <w:rsid w:val="006D42DA"/>
    <w:rsid w:val="006D5BFD"/>
    <w:rsid w:val="006D6A25"/>
    <w:rsid w:val="006E0AA2"/>
    <w:rsid w:val="006E1D04"/>
    <w:rsid w:val="006E2AE9"/>
    <w:rsid w:val="006E3389"/>
    <w:rsid w:val="006F2CB7"/>
    <w:rsid w:val="006F66D6"/>
    <w:rsid w:val="007046D3"/>
    <w:rsid w:val="00705AAB"/>
    <w:rsid w:val="007078BE"/>
    <w:rsid w:val="00710660"/>
    <w:rsid w:val="0071116B"/>
    <w:rsid w:val="00712611"/>
    <w:rsid w:val="00712D43"/>
    <w:rsid w:val="00715E75"/>
    <w:rsid w:val="00717A5E"/>
    <w:rsid w:val="007218B7"/>
    <w:rsid w:val="00722FAA"/>
    <w:rsid w:val="00723589"/>
    <w:rsid w:val="00725958"/>
    <w:rsid w:val="00725D2D"/>
    <w:rsid w:val="00726F43"/>
    <w:rsid w:val="0072744B"/>
    <w:rsid w:val="0072758A"/>
    <w:rsid w:val="00727BD1"/>
    <w:rsid w:val="007310D4"/>
    <w:rsid w:val="0073128C"/>
    <w:rsid w:val="007318A2"/>
    <w:rsid w:val="007322E0"/>
    <w:rsid w:val="007329C0"/>
    <w:rsid w:val="007333D1"/>
    <w:rsid w:val="0073566C"/>
    <w:rsid w:val="00735C9F"/>
    <w:rsid w:val="00736F54"/>
    <w:rsid w:val="00737BF3"/>
    <w:rsid w:val="007412FD"/>
    <w:rsid w:val="00742319"/>
    <w:rsid w:val="0074352F"/>
    <w:rsid w:val="00744A79"/>
    <w:rsid w:val="0074622E"/>
    <w:rsid w:val="00746507"/>
    <w:rsid w:val="0075212E"/>
    <w:rsid w:val="00754269"/>
    <w:rsid w:val="00755156"/>
    <w:rsid w:val="00757639"/>
    <w:rsid w:val="00757760"/>
    <w:rsid w:val="00762325"/>
    <w:rsid w:val="00763046"/>
    <w:rsid w:val="00765A8A"/>
    <w:rsid w:val="0076637B"/>
    <w:rsid w:val="00767065"/>
    <w:rsid w:val="00767169"/>
    <w:rsid w:val="00767659"/>
    <w:rsid w:val="00770F08"/>
    <w:rsid w:val="0077173E"/>
    <w:rsid w:val="00771B56"/>
    <w:rsid w:val="007723AE"/>
    <w:rsid w:val="007728BA"/>
    <w:rsid w:val="00772DAE"/>
    <w:rsid w:val="0077444F"/>
    <w:rsid w:val="0077700B"/>
    <w:rsid w:val="00777BC7"/>
    <w:rsid w:val="00785EED"/>
    <w:rsid w:val="0078684D"/>
    <w:rsid w:val="00787936"/>
    <w:rsid w:val="00787CE5"/>
    <w:rsid w:val="007904F1"/>
    <w:rsid w:val="00791B50"/>
    <w:rsid w:val="00791E56"/>
    <w:rsid w:val="007942FF"/>
    <w:rsid w:val="00794565"/>
    <w:rsid w:val="00796B47"/>
    <w:rsid w:val="007977B6"/>
    <w:rsid w:val="00797ACB"/>
    <w:rsid w:val="007A4A98"/>
    <w:rsid w:val="007A7240"/>
    <w:rsid w:val="007A7EF3"/>
    <w:rsid w:val="007B1565"/>
    <w:rsid w:val="007B2B4C"/>
    <w:rsid w:val="007B3D88"/>
    <w:rsid w:val="007B471A"/>
    <w:rsid w:val="007B6F7B"/>
    <w:rsid w:val="007C1D42"/>
    <w:rsid w:val="007C234A"/>
    <w:rsid w:val="007C46C6"/>
    <w:rsid w:val="007C5734"/>
    <w:rsid w:val="007C7861"/>
    <w:rsid w:val="007D060B"/>
    <w:rsid w:val="007D3DA7"/>
    <w:rsid w:val="007D63A7"/>
    <w:rsid w:val="007D7294"/>
    <w:rsid w:val="007E1C6A"/>
    <w:rsid w:val="007E41CB"/>
    <w:rsid w:val="007E5774"/>
    <w:rsid w:val="007F3F7F"/>
    <w:rsid w:val="007F45D6"/>
    <w:rsid w:val="007F5207"/>
    <w:rsid w:val="007F525A"/>
    <w:rsid w:val="007F718E"/>
    <w:rsid w:val="007F7300"/>
    <w:rsid w:val="007F76C4"/>
    <w:rsid w:val="007F7C74"/>
    <w:rsid w:val="0080014E"/>
    <w:rsid w:val="00800A98"/>
    <w:rsid w:val="00802CB6"/>
    <w:rsid w:val="00803288"/>
    <w:rsid w:val="00803FEA"/>
    <w:rsid w:val="008042D7"/>
    <w:rsid w:val="00804471"/>
    <w:rsid w:val="008044A3"/>
    <w:rsid w:val="00806B56"/>
    <w:rsid w:val="008108DE"/>
    <w:rsid w:val="00814292"/>
    <w:rsid w:val="00814CD1"/>
    <w:rsid w:val="00814E0A"/>
    <w:rsid w:val="00815245"/>
    <w:rsid w:val="008154FD"/>
    <w:rsid w:val="008169AC"/>
    <w:rsid w:val="00817CD0"/>
    <w:rsid w:val="00820C7B"/>
    <w:rsid w:val="00821846"/>
    <w:rsid w:val="00822825"/>
    <w:rsid w:val="00825F7D"/>
    <w:rsid w:val="0083055D"/>
    <w:rsid w:val="00833431"/>
    <w:rsid w:val="008334E2"/>
    <w:rsid w:val="00834EBB"/>
    <w:rsid w:val="008365C8"/>
    <w:rsid w:val="00837164"/>
    <w:rsid w:val="008371E5"/>
    <w:rsid w:val="00840F5C"/>
    <w:rsid w:val="00843DD3"/>
    <w:rsid w:val="00847430"/>
    <w:rsid w:val="00850733"/>
    <w:rsid w:val="00850D04"/>
    <w:rsid w:val="00851468"/>
    <w:rsid w:val="00853532"/>
    <w:rsid w:val="00853A0C"/>
    <w:rsid w:val="00853A13"/>
    <w:rsid w:val="008546F1"/>
    <w:rsid w:val="00854A80"/>
    <w:rsid w:val="0085556F"/>
    <w:rsid w:val="00857FC6"/>
    <w:rsid w:val="00860344"/>
    <w:rsid w:val="00860480"/>
    <w:rsid w:val="00860C60"/>
    <w:rsid w:val="00861D3B"/>
    <w:rsid w:val="00864699"/>
    <w:rsid w:val="00867C06"/>
    <w:rsid w:val="0087070F"/>
    <w:rsid w:val="00870B1E"/>
    <w:rsid w:val="00871BE8"/>
    <w:rsid w:val="00871E76"/>
    <w:rsid w:val="008721AC"/>
    <w:rsid w:val="008729E4"/>
    <w:rsid w:val="00880DFB"/>
    <w:rsid w:val="00881215"/>
    <w:rsid w:val="00881A06"/>
    <w:rsid w:val="00881F38"/>
    <w:rsid w:val="00882639"/>
    <w:rsid w:val="008829EE"/>
    <w:rsid w:val="00882DEA"/>
    <w:rsid w:val="0088511B"/>
    <w:rsid w:val="00885480"/>
    <w:rsid w:val="0088655E"/>
    <w:rsid w:val="00887775"/>
    <w:rsid w:val="0089095E"/>
    <w:rsid w:val="00891C51"/>
    <w:rsid w:val="00892756"/>
    <w:rsid w:val="00893473"/>
    <w:rsid w:val="0089508E"/>
    <w:rsid w:val="00895EE4"/>
    <w:rsid w:val="008968DE"/>
    <w:rsid w:val="008973FD"/>
    <w:rsid w:val="008A076E"/>
    <w:rsid w:val="008A2979"/>
    <w:rsid w:val="008A41F7"/>
    <w:rsid w:val="008A5811"/>
    <w:rsid w:val="008A6F38"/>
    <w:rsid w:val="008A7839"/>
    <w:rsid w:val="008B01DF"/>
    <w:rsid w:val="008B0D2D"/>
    <w:rsid w:val="008B0E27"/>
    <w:rsid w:val="008B0F75"/>
    <w:rsid w:val="008B2DB0"/>
    <w:rsid w:val="008B4CF7"/>
    <w:rsid w:val="008B5274"/>
    <w:rsid w:val="008B5D53"/>
    <w:rsid w:val="008C0ACC"/>
    <w:rsid w:val="008C153A"/>
    <w:rsid w:val="008C161D"/>
    <w:rsid w:val="008C3C08"/>
    <w:rsid w:val="008C48D7"/>
    <w:rsid w:val="008C6462"/>
    <w:rsid w:val="008C683D"/>
    <w:rsid w:val="008C6841"/>
    <w:rsid w:val="008D19E4"/>
    <w:rsid w:val="008D1C77"/>
    <w:rsid w:val="008D2244"/>
    <w:rsid w:val="008E0A90"/>
    <w:rsid w:val="008E0B9F"/>
    <w:rsid w:val="008E1685"/>
    <w:rsid w:val="008E169C"/>
    <w:rsid w:val="008F10BA"/>
    <w:rsid w:val="008F114B"/>
    <w:rsid w:val="008F1845"/>
    <w:rsid w:val="008F2824"/>
    <w:rsid w:val="008F2AA8"/>
    <w:rsid w:val="008F3F5E"/>
    <w:rsid w:val="008F6483"/>
    <w:rsid w:val="00902A62"/>
    <w:rsid w:val="00903B9B"/>
    <w:rsid w:val="00904B62"/>
    <w:rsid w:val="00904E5B"/>
    <w:rsid w:val="00905354"/>
    <w:rsid w:val="0090603C"/>
    <w:rsid w:val="00910D04"/>
    <w:rsid w:val="009121AA"/>
    <w:rsid w:val="00912F09"/>
    <w:rsid w:val="0091335B"/>
    <w:rsid w:val="00914495"/>
    <w:rsid w:val="00915530"/>
    <w:rsid w:val="00916AE1"/>
    <w:rsid w:val="00920E9E"/>
    <w:rsid w:val="009210AC"/>
    <w:rsid w:val="00921EA3"/>
    <w:rsid w:val="00924441"/>
    <w:rsid w:val="00926058"/>
    <w:rsid w:val="009273F6"/>
    <w:rsid w:val="009310EE"/>
    <w:rsid w:val="00931AA0"/>
    <w:rsid w:val="00934297"/>
    <w:rsid w:val="009346FB"/>
    <w:rsid w:val="009376E5"/>
    <w:rsid w:val="009406E9"/>
    <w:rsid w:val="00945684"/>
    <w:rsid w:val="0095094A"/>
    <w:rsid w:val="00951BE2"/>
    <w:rsid w:val="00953101"/>
    <w:rsid w:val="00954DCB"/>
    <w:rsid w:val="00955082"/>
    <w:rsid w:val="00955890"/>
    <w:rsid w:val="00973F7C"/>
    <w:rsid w:val="00976AD0"/>
    <w:rsid w:val="00976B6E"/>
    <w:rsid w:val="00976F74"/>
    <w:rsid w:val="0097752F"/>
    <w:rsid w:val="00977AC2"/>
    <w:rsid w:val="00977B26"/>
    <w:rsid w:val="00984ABA"/>
    <w:rsid w:val="0098695E"/>
    <w:rsid w:val="00990133"/>
    <w:rsid w:val="009909DB"/>
    <w:rsid w:val="009964BB"/>
    <w:rsid w:val="00996E78"/>
    <w:rsid w:val="0099774B"/>
    <w:rsid w:val="009A030A"/>
    <w:rsid w:val="009A1E9A"/>
    <w:rsid w:val="009A1FE4"/>
    <w:rsid w:val="009A2367"/>
    <w:rsid w:val="009A2881"/>
    <w:rsid w:val="009A2C74"/>
    <w:rsid w:val="009A56EF"/>
    <w:rsid w:val="009A67C5"/>
    <w:rsid w:val="009A7255"/>
    <w:rsid w:val="009A7306"/>
    <w:rsid w:val="009B119E"/>
    <w:rsid w:val="009B3FCE"/>
    <w:rsid w:val="009B50FA"/>
    <w:rsid w:val="009B6F23"/>
    <w:rsid w:val="009C1E4E"/>
    <w:rsid w:val="009C2556"/>
    <w:rsid w:val="009C2CCC"/>
    <w:rsid w:val="009C2D74"/>
    <w:rsid w:val="009C4DB7"/>
    <w:rsid w:val="009C76EE"/>
    <w:rsid w:val="009D12EF"/>
    <w:rsid w:val="009D3161"/>
    <w:rsid w:val="009D3535"/>
    <w:rsid w:val="009D5754"/>
    <w:rsid w:val="009D62AC"/>
    <w:rsid w:val="009D7037"/>
    <w:rsid w:val="009E0A1A"/>
    <w:rsid w:val="009E1FE3"/>
    <w:rsid w:val="009E378D"/>
    <w:rsid w:val="009E49B0"/>
    <w:rsid w:val="009F0458"/>
    <w:rsid w:val="009F1AD9"/>
    <w:rsid w:val="009F1F9F"/>
    <w:rsid w:val="009F4F2F"/>
    <w:rsid w:val="009F6E74"/>
    <w:rsid w:val="00A02049"/>
    <w:rsid w:val="00A043C0"/>
    <w:rsid w:val="00A05C51"/>
    <w:rsid w:val="00A066D2"/>
    <w:rsid w:val="00A10F42"/>
    <w:rsid w:val="00A11C06"/>
    <w:rsid w:val="00A12EE0"/>
    <w:rsid w:val="00A178C3"/>
    <w:rsid w:val="00A203A2"/>
    <w:rsid w:val="00A222CC"/>
    <w:rsid w:val="00A22438"/>
    <w:rsid w:val="00A22E88"/>
    <w:rsid w:val="00A2432D"/>
    <w:rsid w:val="00A26935"/>
    <w:rsid w:val="00A27A23"/>
    <w:rsid w:val="00A27A81"/>
    <w:rsid w:val="00A33BFB"/>
    <w:rsid w:val="00A3698C"/>
    <w:rsid w:val="00A36B74"/>
    <w:rsid w:val="00A36DC2"/>
    <w:rsid w:val="00A41243"/>
    <w:rsid w:val="00A42BEB"/>
    <w:rsid w:val="00A42DA9"/>
    <w:rsid w:val="00A44B63"/>
    <w:rsid w:val="00A44C1D"/>
    <w:rsid w:val="00A472F6"/>
    <w:rsid w:val="00A47838"/>
    <w:rsid w:val="00A53645"/>
    <w:rsid w:val="00A53AEA"/>
    <w:rsid w:val="00A57B72"/>
    <w:rsid w:val="00A67703"/>
    <w:rsid w:val="00A67C1C"/>
    <w:rsid w:val="00A7096F"/>
    <w:rsid w:val="00A72397"/>
    <w:rsid w:val="00A73696"/>
    <w:rsid w:val="00A737E2"/>
    <w:rsid w:val="00A73C62"/>
    <w:rsid w:val="00A74986"/>
    <w:rsid w:val="00A75899"/>
    <w:rsid w:val="00A75AAC"/>
    <w:rsid w:val="00A76EF6"/>
    <w:rsid w:val="00A77304"/>
    <w:rsid w:val="00A77472"/>
    <w:rsid w:val="00A77A5F"/>
    <w:rsid w:val="00A80129"/>
    <w:rsid w:val="00A80548"/>
    <w:rsid w:val="00A80D13"/>
    <w:rsid w:val="00A814EE"/>
    <w:rsid w:val="00A81A53"/>
    <w:rsid w:val="00A81CB5"/>
    <w:rsid w:val="00A82D10"/>
    <w:rsid w:val="00A82D59"/>
    <w:rsid w:val="00A83911"/>
    <w:rsid w:val="00A840D1"/>
    <w:rsid w:val="00A84575"/>
    <w:rsid w:val="00A905DE"/>
    <w:rsid w:val="00A90D19"/>
    <w:rsid w:val="00A92EB9"/>
    <w:rsid w:val="00A944B3"/>
    <w:rsid w:val="00A95D66"/>
    <w:rsid w:val="00A9751F"/>
    <w:rsid w:val="00AA1BA1"/>
    <w:rsid w:val="00AA1FC8"/>
    <w:rsid w:val="00AA1FDB"/>
    <w:rsid w:val="00AA24DB"/>
    <w:rsid w:val="00AA33C7"/>
    <w:rsid w:val="00AA64D6"/>
    <w:rsid w:val="00AA720C"/>
    <w:rsid w:val="00AB0D6D"/>
    <w:rsid w:val="00AB0DF9"/>
    <w:rsid w:val="00AB2223"/>
    <w:rsid w:val="00AB361E"/>
    <w:rsid w:val="00AB4AFD"/>
    <w:rsid w:val="00AB56FA"/>
    <w:rsid w:val="00AB72CB"/>
    <w:rsid w:val="00AB7CA3"/>
    <w:rsid w:val="00AC041C"/>
    <w:rsid w:val="00AC04AF"/>
    <w:rsid w:val="00AC174A"/>
    <w:rsid w:val="00AC21D9"/>
    <w:rsid w:val="00AC238B"/>
    <w:rsid w:val="00AC2A52"/>
    <w:rsid w:val="00AC3143"/>
    <w:rsid w:val="00AC453E"/>
    <w:rsid w:val="00AC4947"/>
    <w:rsid w:val="00AD0028"/>
    <w:rsid w:val="00AD0F5A"/>
    <w:rsid w:val="00AD2331"/>
    <w:rsid w:val="00AD2755"/>
    <w:rsid w:val="00AD311D"/>
    <w:rsid w:val="00AD502F"/>
    <w:rsid w:val="00AD5531"/>
    <w:rsid w:val="00AD574C"/>
    <w:rsid w:val="00AD5BE7"/>
    <w:rsid w:val="00AD75D0"/>
    <w:rsid w:val="00AE03E1"/>
    <w:rsid w:val="00AE1993"/>
    <w:rsid w:val="00AE291C"/>
    <w:rsid w:val="00AE47DB"/>
    <w:rsid w:val="00AE488D"/>
    <w:rsid w:val="00AF1D50"/>
    <w:rsid w:val="00AF1D58"/>
    <w:rsid w:val="00AF3538"/>
    <w:rsid w:val="00AF46BD"/>
    <w:rsid w:val="00AF4879"/>
    <w:rsid w:val="00AF6769"/>
    <w:rsid w:val="00B02E8F"/>
    <w:rsid w:val="00B03619"/>
    <w:rsid w:val="00B0375F"/>
    <w:rsid w:val="00B038FD"/>
    <w:rsid w:val="00B04D6A"/>
    <w:rsid w:val="00B10669"/>
    <w:rsid w:val="00B11349"/>
    <w:rsid w:val="00B12306"/>
    <w:rsid w:val="00B13191"/>
    <w:rsid w:val="00B15A38"/>
    <w:rsid w:val="00B17378"/>
    <w:rsid w:val="00B20BB9"/>
    <w:rsid w:val="00B21550"/>
    <w:rsid w:val="00B21992"/>
    <w:rsid w:val="00B24F3D"/>
    <w:rsid w:val="00B308DA"/>
    <w:rsid w:val="00B3149E"/>
    <w:rsid w:val="00B33AAE"/>
    <w:rsid w:val="00B33BC5"/>
    <w:rsid w:val="00B34FF6"/>
    <w:rsid w:val="00B35210"/>
    <w:rsid w:val="00B3564F"/>
    <w:rsid w:val="00B358B2"/>
    <w:rsid w:val="00B37049"/>
    <w:rsid w:val="00B370B5"/>
    <w:rsid w:val="00B4056D"/>
    <w:rsid w:val="00B40574"/>
    <w:rsid w:val="00B4217D"/>
    <w:rsid w:val="00B42A12"/>
    <w:rsid w:val="00B42BC7"/>
    <w:rsid w:val="00B4370A"/>
    <w:rsid w:val="00B44C2D"/>
    <w:rsid w:val="00B4561A"/>
    <w:rsid w:val="00B45781"/>
    <w:rsid w:val="00B457BC"/>
    <w:rsid w:val="00B474DE"/>
    <w:rsid w:val="00B47A80"/>
    <w:rsid w:val="00B47C30"/>
    <w:rsid w:val="00B50D38"/>
    <w:rsid w:val="00B521DF"/>
    <w:rsid w:val="00B54250"/>
    <w:rsid w:val="00B5503C"/>
    <w:rsid w:val="00B55F8D"/>
    <w:rsid w:val="00B5782E"/>
    <w:rsid w:val="00B57F10"/>
    <w:rsid w:val="00B62785"/>
    <w:rsid w:val="00B6346E"/>
    <w:rsid w:val="00B647F6"/>
    <w:rsid w:val="00B6679D"/>
    <w:rsid w:val="00B67B6D"/>
    <w:rsid w:val="00B73042"/>
    <w:rsid w:val="00B739D1"/>
    <w:rsid w:val="00B746BD"/>
    <w:rsid w:val="00B7744D"/>
    <w:rsid w:val="00B77C0A"/>
    <w:rsid w:val="00B82648"/>
    <w:rsid w:val="00B829EB"/>
    <w:rsid w:val="00B83EF5"/>
    <w:rsid w:val="00B86F22"/>
    <w:rsid w:val="00B90FA3"/>
    <w:rsid w:val="00B919A6"/>
    <w:rsid w:val="00B95520"/>
    <w:rsid w:val="00B955FC"/>
    <w:rsid w:val="00B95E98"/>
    <w:rsid w:val="00B96F3B"/>
    <w:rsid w:val="00B97E46"/>
    <w:rsid w:val="00BA09E2"/>
    <w:rsid w:val="00BA2768"/>
    <w:rsid w:val="00BA3B9A"/>
    <w:rsid w:val="00BA4BCC"/>
    <w:rsid w:val="00BA4FE5"/>
    <w:rsid w:val="00BA6FE8"/>
    <w:rsid w:val="00BA72F4"/>
    <w:rsid w:val="00BB05A4"/>
    <w:rsid w:val="00BB2C1B"/>
    <w:rsid w:val="00BB36B1"/>
    <w:rsid w:val="00BB383E"/>
    <w:rsid w:val="00BB4472"/>
    <w:rsid w:val="00BB52EA"/>
    <w:rsid w:val="00BC0077"/>
    <w:rsid w:val="00BC210E"/>
    <w:rsid w:val="00BC2C39"/>
    <w:rsid w:val="00BC3BDD"/>
    <w:rsid w:val="00BC3EA9"/>
    <w:rsid w:val="00BC6D87"/>
    <w:rsid w:val="00BC72BF"/>
    <w:rsid w:val="00BD318F"/>
    <w:rsid w:val="00BD54B6"/>
    <w:rsid w:val="00BE2370"/>
    <w:rsid w:val="00BE4011"/>
    <w:rsid w:val="00BE4ADD"/>
    <w:rsid w:val="00BE4F82"/>
    <w:rsid w:val="00BE5F4E"/>
    <w:rsid w:val="00BE60F4"/>
    <w:rsid w:val="00BE65B0"/>
    <w:rsid w:val="00BF05D6"/>
    <w:rsid w:val="00BF1B78"/>
    <w:rsid w:val="00BF1BFE"/>
    <w:rsid w:val="00BF36AF"/>
    <w:rsid w:val="00BF4224"/>
    <w:rsid w:val="00BF4FF2"/>
    <w:rsid w:val="00BF5F1A"/>
    <w:rsid w:val="00C0294E"/>
    <w:rsid w:val="00C02F17"/>
    <w:rsid w:val="00C03D89"/>
    <w:rsid w:val="00C058C3"/>
    <w:rsid w:val="00C11FBD"/>
    <w:rsid w:val="00C12625"/>
    <w:rsid w:val="00C12D47"/>
    <w:rsid w:val="00C169DC"/>
    <w:rsid w:val="00C16D09"/>
    <w:rsid w:val="00C17F3A"/>
    <w:rsid w:val="00C2358F"/>
    <w:rsid w:val="00C24472"/>
    <w:rsid w:val="00C25924"/>
    <w:rsid w:val="00C2675E"/>
    <w:rsid w:val="00C27532"/>
    <w:rsid w:val="00C27C44"/>
    <w:rsid w:val="00C31305"/>
    <w:rsid w:val="00C32EC3"/>
    <w:rsid w:val="00C34A99"/>
    <w:rsid w:val="00C355FA"/>
    <w:rsid w:val="00C36817"/>
    <w:rsid w:val="00C40E11"/>
    <w:rsid w:val="00C4273E"/>
    <w:rsid w:val="00C439C1"/>
    <w:rsid w:val="00C44FC5"/>
    <w:rsid w:val="00C46D53"/>
    <w:rsid w:val="00C509B0"/>
    <w:rsid w:val="00C509FB"/>
    <w:rsid w:val="00C51AF6"/>
    <w:rsid w:val="00C51FCE"/>
    <w:rsid w:val="00C57B0E"/>
    <w:rsid w:val="00C634B5"/>
    <w:rsid w:val="00C638EC"/>
    <w:rsid w:val="00C63F68"/>
    <w:rsid w:val="00C63F9E"/>
    <w:rsid w:val="00C65E39"/>
    <w:rsid w:val="00C72714"/>
    <w:rsid w:val="00C74873"/>
    <w:rsid w:val="00C75008"/>
    <w:rsid w:val="00C771E2"/>
    <w:rsid w:val="00C77CF3"/>
    <w:rsid w:val="00C811A9"/>
    <w:rsid w:val="00C84694"/>
    <w:rsid w:val="00C8729C"/>
    <w:rsid w:val="00C90CAA"/>
    <w:rsid w:val="00C91204"/>
    <w:rsid w:val="00C91754"/>
    <w:rsid w:val="00C918B0"/>
    <w:rsid w:val="00C934FA"/>
    <w:rsid w:val="00C937B9"/>
    <w:rsid w:val="00C947BD"/>
    <w:rsid w:val="00CA16E2"/>
    <w:rsid w:val="00CA220A"/>
    <w:rsid w:val="00CA26AD"/>
    <w:rsid w:val="00CA4D40"/>
    <w:rsid w:val="00CA5C14"/>
    <w:rsid w:val="00CA6942"/>
    <w:rsid w:val="00CA75EB"/>
    <w:rsid w:val="00CA76F9"/>
    <w:rsid w:val="00CA7D0D"/>
    <w:rsid w:val="00CB0562"/>
    <w:rsid w:val="00CB283C"/>
    <w:rsid w:val="00CB343B"/>
    <w:rsid w:val="00CB5D57"/>
    <w:rsid w:val="00CB6645"/>
    <w:rsid w:val="00CB6BE2"/>
    <w:rsid w:val="00CC1BC0"/>
    <w:rsid w:val="00CC1CFE"/>
    <w:rsid w:val="00CC1EC3"/>
    <w:rsid w:val="00CC70DB"/>
    <w:rsid w:val="00CD18A0"/>
    <w:rsid w:val="00CD36CD"/>
    <w:rsid w:val="00CD3A65"/>
    <w:rsid w:val="00CD73E4"/>
    <w:rsid w:val="00CE2EAB"/>
    <w:rsid w:val="00CE510D"/>
    <w:rsid w:val="00CE6374"/>
    <w:rsid w:val="00CF01D2"/>
    <w:rsid w:val="00CF30C4"/>
    <w:rsid w:val="00CF4E4C"/>
    <w:rsid w:val="00CF4E7C"/>
    <w:rsid w:val="00CF551B"/>
    <w:rsid w:val="00CF785D"/>
    <w:rsid w:val="00D03CE1"/>
    <w:rsid w:val="00D03E62"/>
    <w:rsid w:val="00D052C3"/>
    <w:rsid w:val="00D054F9"/>
    <w:rsid w:val="00D06463"/>
    <w:rsid w:val="00D07EE3"/>
    <w:rsid w:val="00D12A88"/>
    <w:rsid w:val="00D1328F"/>
    <w:rsid w:val="00D14049"/>
    <w:rsid w:val="00D2002E"/>
    <w:rsid w:val="00D205E0"/>
    <w:rsid w:val="00D20FCF"/>
    <w:rsid w:val="00D21F84"/>
    <w:rsid w:val="00D23BD9"/>
    <w:rsid w:val="00D23E49"/>
    <w:rsid w:val="00D249DE"/>
    <w:rsid w:val="00D24D9D"/>
    <w:rsid w:val="00D2552E"/>
    <w:rsid w:val="00D26886"/>
    <w:rsid w:val="00D321F9"/>
    <w:rsid w:val="00D329C4"/>
    <w:rsid w:val="00D34207"/>
    <w:rsid w:val="00D34508"/>
    <w:rsid w:val="00D352AC"/>
    <w:rsid w:val="00D35E1F"/>
    <w:rsid w:val="00D378FB"/>
    <w:rsid w:val="00D40119"/>
    <w:rsid w:val="00D40E93"/>
    <w:rsid w:val="00D42697"/>
    <w:rsid w:val="00D42D2E"/>
    <w:rsid w:val="00D4333E"/>
    <w:rsid w:val="00D4384D"/>
    <w:rsid w:val="00D43C52"/>
    <w:rsid w:val="00D476AF"/>
    <w:rsid w:val="00D52959"/>
    <w:rsid w:val="00D54050"/>
    <w:rsid w:val="00D54DB7"/>
    <w:rsid w:val="00D5593C"/>
    <w:rsid w:val="00D5738D"/>
    <w:rsid w:val="00D578F2"/>
    <w:rsid w:val="00D600F1"/>
    <w:rsid w:val="00D64E70"/>
    <w:rsid w:val="00D65052"/>
    <w:rsid w:val="00D668C3"/>
    <w:rsid w:val="00D66B0C"/>
    <w:rsid w:val="00D706B1"/>
    <w:rsid w:val="00D76AF0"/>
    <w:rsid w:val="00D80213"/>
    <w:rsid w:val="00D81232"/>
    <w:rsid w:val="00D833BA"/>
    <w:rsid w:val="00D834D3"/>
    <w:rsid w:val="00D83BA5"/>
    <w:rsid w:val="00D84D24"/>
    <w:rsid w:val="00D85B9F"/>
    <w:rsid w:val="00D85C9B"/>
    <w:rsid w:val="00D8616F"/>
    <w:rsid w:val="00D867E8"/>
    <w:rsid w:val="00D87613"/>
    <w:rsid w:val="00D87708"/>
    <w:rsid w:val="00D940F7"/>
    <w:rsid w:val="00D94924"/>
    <w:rsid w:val="00D94D20"/>
    <w:rsid w:val="00D96537"/>
    <w:rsid w:val="00D96FDF"/>
    <w:rsid w:val="00DA030F"/>
    <w:rsid w:val="00DA09D1"/>
    <w:rsid w:val="00DA2F69"/>
    <w:rsid w:val="00DA342F"/>
    <w:rsid w:val="00DA34DF"/>
    <w:rsid w:val="00DA3F91"/>
    <w:rsid w:val="00DA5B8F"/>
    <w:rsid w:val="00DA5FC1"/>
    <w:rsid w:val="00DB2DC6"/>
    <w:rsid w:val="00DB317C"/>
    <w:rsid w:val="00DB417B"/>
    <w:rsid w:val="00DB5C48"/>
    <w:rsid w:val="00DB5C89"/>
    <w:rsid w:val="00DC13AD"/>
    <w:rsid w:val="00DC2E64"/>
    <w:rsid w:val="00DC3A32"/>
    <w:rsid w:val="00DC4004"/>
    <w:rsid w:val="00DC5C0A"/>
    <w:rsid w:val="00DC5DD2"/>
    <w:rsid w:val="00DC5DF2"/>
    <w:rsid w:val="00DC7C88"/>
    <w:rsid w:val="00DD07BA"/>
    <w:rsid w:val="00DD1BC6"/>
    <w:rsid w:val="00DD31B0"/>
    <w:rsid w:val="00DD3EA5"/>
    <w:rsid w:val="00DD44DA"/>
    <w:rsid w:val="00DD46DB"/>
    <w:rsid w:val="00DD5170"/>
    <w:rsid w:val="00DD55AA"/>
    <w:rsid w:val="00DE097D"/>
    <w:rsid w:val="00DE0A6F"/>
    <w:rsid w:val="00DE118C"/>
    <w:rsid w:val="00DE3611"/>
    <w:rsid w:val="00DE43C6"/>
    <w:rsid w:val="00DE448B"/>
    <w:rsid w:val="00DE56E5"/>
    <w:rsid w:val="00DE7602"/>
    <w:rsid w:val="00DF0B45"/>
    <w:rsid w:val="00DF3617"/>
    <w:rsid w:val="00DF6254"/>
    <w:rsid w:val="00DF659F"/>
    <w:rsid w:val="00DF6746"/>
    <w:rsid w:val="00E00ABD"/>
    <w:rsid w:val="00E00F69"/>
    <w:rsid w:val="00E012E7"/>
    <w:rsid w:val="00E01614"/>
    <w:rsid w:val="00E01F5A"/>
    <w:rsid w:val="00E0321F"/>
    <w:rsid w:val="00E051ED"/>
    <w:rsid w:val="00E1013F"/>
    <w:rsid w:val="00E124DC"/>
    <w:rsid w:val="00E131C6"/>
    <w:rsid w:val="00E140CF"/>
    <w:rsid w:val="00E14479"/>
    <w:rsid w:val="00E152BD"/>
    <w:rsid w:val="00E1549F"/>
    <w:rsid w:val="00E156ED"/>
    <w:rsid w:val="00E164E2"/>
    <w:rsid w:val="00E221C9"/>
    <w:rsid w:val="00E22313"/>
    <w:rsid w:val="00E2457C"/>
    <w:rsid w:val="00E2590F"/>
    <w:rsid w:val="00E26436"/>
    <w:rsid w:val="00E269D0"/>
    <w:rsid w:val="00E27E49"/>
    <w:rsid w:val="00E311D1"/>
    <w:rsid w:val="00E31BDE"/>
    <w:rsid w:val="00E3318E"/>
    <w:rsid w:val="00E33C7C"/>
    <w:rsid w:val="00E360C4"/>
    <w:rsid w:val="00E408DA"/>
    <w:rsid w:val="00E4189D"/>
    <w:rsid w:val="00E41C70"/>
    <w:rsid w:val="00E41C82"/>
    <w:rsid w:val="00E430F8"/>
    <w:rsid w:val="00E441EC"/>
    <w:rsid w:val="00E44C35"/>
    <w:rsid w:val="00E462FA"/>
    <w:rsid w:val="00E5064E"/>
    <w:rsid w:val="00E50E66"/>
    <w:rsid w:val="00E54082"/>
    <w:rsid w:val="00E54207"/>
    <w:rsid w:val="00E544A9"/>
    <w:rsid w:val="00E549F6"/>
    <w:rsid w:val="00E54C1F"/>
    <w:rsid w:val="00E551AE"/>
    <w:rsid w:val="00E5695F"/>
    <w:rsid w:val="00E60D03"/>
    <w:rsid w:val="00E61E52"/>
    <w:rsid w:val="00E62656"/>
    <w:rsid w:val="00E64211"/>
    <w:rsid w:val="00E659D5"/>
    <w:rsid w:val="00E67B2B"/>
    <w:rsid w:val="00E72CC9"/>
    <w:rsid w:val="00E72DEA"/>
    <w:rsid w:val="00E733AC"/>
    <w:rsid w:val="00E757E4"/>
    <w:rsid w:val="00E81104"/>
    <w:rsid w:val="00E8206D"/>
    <w:rsid w:val="00E828E5"/>
    <w:rsid w:val="00E84679"/>
    <w:rsid w:val="00E86540"/>
    <w:rsid w:val="00E879D9"/>
    <w:rsid w:val="00E91633"/>
    <w:rsid w:val="00E92534"/>
    <w:rsid w:val="00E92EC9"/>
    <w:rsid w:val="00E93654"/>
    <w:rsid w:val="00E9402D"/>
    <w:rsid w:val="00E956B3"/>
    <w:rsid w:val="00E976B5"/>
    <w:rsid w:val="00EA2134"/>
    <w:rsid w:val="00EA2A1B"/>
    <w:rsid w:val="00EA399C"/>
    <w:rsid w:val="00EA4308"/>
    <w:rsid w:val="00EA480B"/>
    <w:rsid w:val="00EA68F6"/>
    <w:rsid w:val="00EB00E2"/>
    <w:rsid w:val="00EB068C"/>
    <w:rsid w:val="00EB0D40"/>
    <w:rsid w:val="00EB39AC"/>
    <w:rsid w:val="00EB4A4C"/>
    <w:rsid w:val="00EB50CD"/>
    <w:rsid w:val="00EB5B88"/>
    <w:rsid w:val="00EB69E8"/>
    <w:rsid w:val="00EB6F68"/>
    <w:rsid w:val="00EB76F9"/>
    <w:rsid w:val="00EC0D1D"/>
    <w:rsid w:val="00EC34DD"/>
    <w:rsid w:val="00EC395D"/>
    <w:rsid w:val="00EC4EE9"/>
    <w:rsid w:val="00EC7A45"/>
    <w:rsid w:val="00ED108E"/>
    <w:rsid w:val="00ED145E"/>
    <w:rsid w:val="00ED53FC"/>
    <w:rsid w:val="00ED65EC"/>
    <w:rsid w:val="00EE18EF"/>
    <w:rsid w:val="00EE1DE6"/>
    <w:rsid w:val="00EE31BC"/>
    <w:rsid w:val="00EE3528"/>
    <w:rsid w:val="00EE549C"/>
    <w:rsid w:val="00EE6323"/>
    <w:rsid w:val="00EE6693"/>
    <w:rsid w:val="00EE66B0"/>
    <w:rsid w:val="00EF0F50"/>
    <w:rsid w:val="00EF27A5"/>
    <w:rsid w:val="00EF4DA3"/>
    <w:rsid w:val="00EF568B"/>
    <w:rsid w:val="00EF5FEB"/>
    <w:rsid w:val="00EF6B64"/>
    <w:rsid w:val="00EF7309"/>
    <w:rsid w:val="00F02039"/>
    <w:rsid w:val="00F028A4"/>
    <w:rsid w:val="00F02EE8"/>
    <w:rsid w:val="00F03CC8"/>
    <w:rsid w:val="00F047AA"/>
    <w:rsid w:val="00F061B4"/>
    <w:rsid w:val="00F06D0B"/>
    <w:rsid w:val="00F10971"/>
    <w:rsid w:val="00F13544"/>
    <w:rsid w:val="00F13D54"/>
    <w:rsid w:val="00F14D31"/>
    <w:rsid w:val="00F1748C"/>
    <w:rsid w:val="00F17B62"/>
    <w:rsid w:val="00F20DB6"/>
    <w:rsid w:val="00F2285C"/>
    <w:rsid w:val="00F24F3E"/>
    <w:rsid w:val="00F253E2"/>
    <w:rsid w:val="00F25DB2"/>
    <w:rsid w:val="00F302B4"/>
    <w:rsid w:val="00F30C1B"/>
    <w:rsid w:val="00F30CEC"/>
    <w:rsid w:val="00F30E38"/>
    <w:rsid w:val="00F35308"/>
    <w:rsid w:val="00F35C56"/>
    <w:rsid w:val="00F36478"/>
    <w:rsid w:val="00F36A3C"/>
    <w:rsid w:val="00F3725C"/>
    <w:rsid w:val="00F410DE"/>
    <w:rsid w:val="00F41135"/>
    <w:rsid w:val="00F4160F"/>
    <w:rsid w:val="00F436CC"/>
    <w:rsid w:val="00F452F7"/>
    <w:rsid w:val="00F477D7"/>
    <w:rsid w:val="00F478E1"/>
    <w:rsid w:val="00F50831"/>
    <w:rsid w:val="00F515D7"/>
    <w:rsid w:val="00F53293"/>
    <w:rsid w:val="00F538D2"/>
    <w:rsid w:val="00F54844"/>
    <w:rsid w:val="00F57ABC"/>
    <w:rsid w:val="00F6113B"/>
    <w:rsid w:val="00F61E76"/>
    <w:rsid w:val="00F62969"/>
    <w:rsid w:val="00F62D98"/>
    <w:rsid w:val="00F63376"/>
    <w:rsid w:val="00F63C1C"/>
    <w:rsid w:val="00F668E3"/>
    <w:rsid w:val="00F67A83"/>
    <w:rsid w:val="00F70115"/>
    <w:rsid w:val="00F71DD7"/>
    <w:rsid w:val="00F742C1"/>
    <w:rsid w:val="00F757F0"/>
    <w:rsid w:val="00F7630C"/>
    <w:rsid w:val="00F7632C"/>
    <w:rsid w:val="00F76FF0"/>
    <w:rsid w:val="00F77567"/>
    <w:rsid w:val="00F775D1"/>
    <w:rsid w:val="00F81EDB"/>
    <w:rsid w:val="00F824CD"/>
    <w:rsid w:val="00F832D6"/>
    <w:rsid w:val="00F840A7"/>
    <w:rsid w:val="00F84460"/>
    <w:rsid w:val="00F84C5E"/>
    <w:rsid w:val="00F857AD"/>
    <w:rsid w:val="00F86C5C"/>
    <w:rsid w:val="00F91644"/>
    <w:rsid w:val="00F9199F"/>
    <w:rsid w:val="00F93AF4"/>
    <w:rsid w:val="00FA0FA6"/>
    <w:rsid w:val="00FA273A"/>
    <w:rsid w:val="00FA3B69"/>
    <w:rsid w:val="00FA42EE"/>
    <w:rsid w:val="00FA4C0A"/>
    <w:rsid w:val="00FA52E1"/>
    <w:rsid w:val="00FA700C"/>
    <w:rsid w:val="00FA73C1"/>
    <w:rsid w:val="00FB0326"/>
    <w:rsid w:val="00FB0BE7"/>
    <w:rsid w:val="00FB7B6A"/>
    <w:rsid w:val="00FC0652"/>
    <w:rsid w:val="00FC10F0"/>
    <w:rsid w:val="00FC3BE3"/>
    <w:rsid w:val="00FC602F"/>
    <w:rsid w:val="00FC7F2D"/>
    <w:rsid w:val="00FD20EB"/>
    <w:rsid w:val="00FD3DAB"/>
    <w:rsid w:val="00FE1686"/>
    <w:rsid w:val="00FE3283"/>
    <w:rsid w:val="00FE60FA"/>
    <w:rsid w:val="00FE62F1"/>
    <w:rsid w:val="00FF24F7"/>
    <w:rsid w:val="00FF4260"/>
    <w:rsid w:val="00FF43A0"/>
    <w:rsid w:val="00FF4F5C"/>
    <w:rsid w:val="00FF5E69"/>
    <w:rsid w:val="00FF65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55C"/>
  <w15:chartTrackingRefBased/>
  <w15:docId w15:val="{8BA94671-8D7C-48C7-85B2-46860837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EB9"/>
    <w:rPr>
      <w:noProof/>
      <w:lang w:val="ga-IE"/>
    </w:rPr>
  </w:style>
  <w:style w:type="paragraph" w:styleId="Heading1">
    <w:name w:val="heading 1"/>
    <w:basedOn w:val="Normal"/>
    <w:next w:val="Normal"/>
    <w:link w:val="Heading1Char"/>
    <w:uiPriority w:val="9"/>
    <w:qFormat/>
    <w:rsid w:val="007E1C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1C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13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1C6A"/>
    <w:rPr>
      <w:rFonts w:asciiTheme="majorHAnsi" w:eastAsiaTheme="majorEastAsia" w:hAnsiTheme="majorHAnsi" w:cstheme="majorBidi"/>
      <w:noProof/>
      <w:color w:val="2F5496" w:themeColor="accent1" w:themeShade="BF"/>
      <w:sz w:val="26"/>
      <w:szCs w:val="26"/>
      <w:lang w:val="ga-IE"/>
    </w:rPr>
  </w:style>
  <w:style w:type="character" w:customStyle="1" w:styleId="Heading1Char">
    <w:name w:val="Heading 1 Char"/>
    <w:basedOn w:val="DefaultParagraphFont"/>
    <w:link w:val="Heading1"/>
    <w:uiPriority w:val="9"/>
    <w:rsid w:val="007E1C6A"/>
    <w:rPr>
      <w:rFonts w:asciiTheme="majorHAnsi" w:eastAsiaTheme="majorEastAsia" w:hAnsiTheme="majorHAnsi" w:cstheme="majorBidi"/>
      <w:noProof/>
      <w:color w:val="2F5496" w:themeColor="accent1" w:themeShade="BF"/>
      <w:sz w:val="32"/>
      <w:szCs w:val="32"/>
      <w:lang w:val="ga-IE"/>
    </w:rPr>
  </w:style>
  <w:style w:type="table" w:styleId="TableGrid">
    <w:name w:val="Table Grid"/>
    <w:basedOn w:val="TableNormal"/>
    <w:uiPriority w:val="39"/>
    <w:rsid w:val="009A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330"/>
    <w:rPr>
      <w:color w:val="0563C1" w:themeColor="hyperlink"/>
      <w:u w:val="single"/>
    </w:rPr>
  </w:style>
  <w:style w:type="character" w:customStyle="1" w:styleId="Heading3Char">
    <w:name w:val="Heading 3 Char"/>
    <w:basedOn w:val="DefaultParagraphFont"/>
    <w:link w:val="Heading3"/>
    <w:uiPriority w:val="9"/>
    <w:rsid w:val="00561387"/>
    <w:rPr>
      <w:rFonts w:asciiTheme="majorHAnsi" w:eastAsiaTheme="majorEastAsia" w:hAnsiTheme="majorHAnsi" w:cstheme="majorBidi"/>
      <w:noProof/>
      <w:color w:val="1F3763" w:themeColor="accent1" w:themeShade="7F"/>
      <w:sz w:val="24"/>
      <w:szCs w:val="24"/>
      <w:lang w:val="ga-IE"/>
    </w:rPr>
  </w:style>
  <w:style w:type="character" w:customStyle="1" w:styleId="UnresolvedMention1">
    <w:name w:val="Unresolved Mention1"/>
    <w:basedOn w:val="DefaultParagraphFont"/>
    <w:uiPriority w:val="99"/>
    <w:semiHidden/>
    <w:unhideWhenUsed/>
    <w:rsid w:val="004673A5"/>
    <w:rPr>
      <w:color w:val="605E5C"/>
      <w:shd w:val="clear" w:color="auto" w:fill="E1DFDD"/>
    </w:rPr>
  </w:style>
  <w:style w:type="paragraph" w:styleId="ListParagraph">
    <w:name w:val="List Paragraph"/>
    <w:basedOn w:val="Normal"/>
    <w:uiPriority w:val="34"/>
    <w:qFormat/>
    <w:rsid w:val="00AB72CB"/>
    <w:pPr>
      <w:spacing w:after="0" w:line="240" w:lineRule="auto"/>
      <w:ind w:left="720"/>
      <w:contextualSpacing/>
    </w:pPr>
    <w:rPr>
      <w:rFonts w:ascii="Times New Roman" w:eastAsia="Times New Roman" w:hAnsi="Times New Roman" w:cs="Times New Roman"/>
      <w:noProof w:val="0"/>
      <w:sz w:val="24"/>
      <w:szCs w:val="24"/>
      <w:lang w:val="en-GB" w:eastAsia="en-GB"/>
    </w:rPr>
  </w:style>
  <w:style w:type="character" w:styleId="CommentReference">
    <w:name w:val="annotation reference"/>
    <w:basedOn w:val="DefaultParagraphFont"/>
    <w:uiPriority w:val="99"/>
    <w:semiHidden/>
    <w:unhideWhenUsed/>
    <w:rsid w:val="0028169A"/>
    <w:rPr>
      <w:sz w:val="16"/>
      <w:szCs w:val="16"/>
    </w:rPr>
  </w:style>
  <w:style w:type="paragraph" w:styleId="CommentText">
    <w:name w:val="annotation text"/>
    <w:basedOn w:val="Normal"/>
    <w:link w:val="CommentTextChar"/>
    <w:uiPriority w:val="99"/>
    <w:semiHidden/>
    <w:unhideWhenUsed/>
    <w:rsid w:val="0028169A"/>
    <w:pPr>
      <w:spacing w:line="240" w:lineRule="auto"/>
    </w:pPr>
    <w:rPr>
      <w:sz w:val="20"/>
      <w:szCs w:val="20"/>
    </w:rPr>
  </w:style>
  <w:style w:type="character" w:customStyle="1" w:styleId="CommentTextChar">
    <w:name w:val="Comment Text Char"/>
    <w:basedOn w:val="DefaultParagraphFont"/>
    <w:link w:val="CommentText"/>
    <w:uiPriority w:val="99"/>
    <w:semiHidden/>
    <w:rsid w:val="0028169A"/>
    <w:rPr>
      <w:noProof/>
      <w:sz w:val="20"/>
      <w:szCs w:val="20"/>
      <w:lang w:val="ga-IE"/>
    </w:rPr>
  </w:style>
  <w:style w:type="paragraph" w:styleId="CommentSubject">
    <w:name w:val="annotation subject"/>
    <w:basedOn w:val="CommentText"/>
    <w:next w:val="CommentText"/>
    <w:link w:val="CommentSubjectChar"/>
    <w:uiPriority w:val="99"/>
    <w:semiHidden/>
    <w:unhideWhenUsed/>
    <w:rsid w:val="0028169A"/>
    <w:rPr>
      <w:b/>
      <w:bCs/>
    </w:rPr>
  </w:style>
  <w:style w:type="character" w:customStyle="1" w:styleId="CommentSubjectChar">
    <w:name w:val="Comment Subject Char"/>
    <w:basedOn w:val="CommentTextChar"/>
    <w:link w:val="CommentSubject"/>
    <w:uiPriority w:val="99"/>
    <w:semiHidden/>
    <w:rsid w:val="0028169A"/>
    <w:rPr>
      <w:b/>
      <w:bCs/>
      <w:noProof/>
      <w:sz w:val="20"/>
      <w:szCs w:val="20"/>
      <w:lang w:val="ga-IE"/>
    </w:rPr>
  </w:style>
  <w:style w:type="paragraph" w:styleId="EndnoteText">
    <w:name w:val="endnote text"/>
    <w:basedOn w:val="Normal"/>
    <w:link w:val="EndnoteTextChar"/>
    <w:uiPriority w:val="99"/>
    <w:semiHidden/>
    <w:unhideWhenUsed/>
    <w:rsid w:val="003430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307D"/>
    <w:rPr>
      <w:noProof/>
      <w:sz w:val="20"/>
      <w:szCs w:val="20"/>
      <w:lang w:val="ga-IE"/>
    </w:rPr>
  </w:style>
  <w:style w:type="character" w:styleId="EndnoteReference">
    <w:name w:val="endnote reference"/>
    <w:basedOn w:val="DefaultParagraphFont"/>
    <w:uiPriority w:val="99"/>
    <w:semiHidden/>
    <w:unhideWhenUsed/>
    <w:rsid w:val="0034307D"/>
    <w:rPr>
      <w:vertAlign w:val="superscript"/>
    </w:rPr>
  </w:style>
  <w:style w:type="paragraph" w:styleId="NormalWeb">
    <w:name w:val="Normal (Web)"/>
    <w:basedOn w:val="Normal"/>
    <w:uiPriority w:val="99"/>
    <w:semiHidden/>
    <w:unhideWhenUsed/>
    <w:rsid w:val="00A2432D"/>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styleId="BalloonText">
    <w:name w:val="Balloon Text"/>
    <w:basedOn w:val="Normal"/>
    <w:link w:val="BalloonTextChar"/>
    <w:uiPriority w:val="99"/>
    <w:semiHidden/>
    <w:unhideWhenUsed/>
    <w:rsid w:val="00882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DEA"/>
    <w:rPr>
      <w:rFonts w:ascii="Segoe UI" w:hAnsi="Segoe UI" w:cs="Segoe UI"/>
      <w:noProof/>
      <w:sz w:val="18"/>
      <w:szCs w:val="18"/>
      <w:lang w:val="ga-IE"/>
    </w:rPr>
  </w:style>
  <w:style w:type="paragraph" w:customStyle="1" w:styleId="Default">
    <w:name w:val="Default"/>
    <w:rsid w:val="006D6A25"/>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AE48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488D"/>
    <w:rPr>
      <w:rFonts w:eastAsiaTheme="minorEastAsia"/>
      <w:noProof/>
      <w:color w:val="5A5A5A" w:themeColor="text1" w:themeTint="A5"/>
      <w:spacing w:val="15"/>
      <w:lang w:val="ga-IE"/>
    </w:rPr>
  </w:style>
  <w:style w:type="character" w:customStyle="1" w:styleId="UnresolvedMention2">
    <w:name w:val="Unresolved Mention2"/>
    <w:basedOn w:val="DefaultParagraphFont"/>
    <w:uiPriority w:val="99"/>
    <w:semiHidden/>
    <w:unhideWhenUsed/>
    <w:rsid w:val="00AF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550596">
      <w:bodyDiv w:val="1"/>
      <w:marLeft w:val="0"/>
      <w:marRight w:val="0"/>
      <w:marTop w:val="0"/>
      <w:marBottom w:val="0"/>
      <w:divBdr>
        <w:top w:val="none" w:sz="0" w:space="0" w:color="auto"/>
        <w:left w:val="none" w:sz="0" w:space="0" w:color="auto"/>
        <w:bottom w:val="none" w:sz="0" w:space="0" w:color="auto"/>
        <w:right w:val="none" w:sz="0" w:space="0" w:color="auto"/>
      </w:divBdr>
    </w:div>
    <w:div w:id="668408050">
      <w:bodyDiv w:val="1"/>
      <w:marLeft w:val="0"/>
      <w:marRight w:val="0"/>
      <w:marTop w:val="0"/>
      <w:marBottom w:val="0"/>
      <w:divBdr>
        <w:top w:val="none" w:sz="0" w:space="0" w:color="auto"/>
        <w:left w:val="none" w:sz="0" w:space="0" w:color="auto"/>
        <w:bottom w:val="none" w:sz="0" w:space="0" w:color="auto"/>
        <w:right w:val="none" w:sz="0" w:space="0" w:color="auto"/>
      </w:divBdr>
    </w:div>
    <w:div w:id="1128007149">
      <w:bodyDiv w:val="1"/>
      <w:marLeft w:val="0"/>
      <w:marRight w:val="0"/>
      <w:marTop w:val="0"/>
      <w:marBottom w:val="0"/>
      <w:divBdr>
        <w:top w:val="none" w:sz="0" w:space="0" w:color="auto"/>
        <w:left w:val="none" w:sz="0" w:space="0" w:color="auto"/>
        <w:bottom w:val="none" w:sz="0" w:space="0" w:color="auto"/>
        <w:right w:val="none" w:sz="0" w:space="0" w:color="auto"/>
      </w:divBdr>
    </w:div>
    <w:div w:id="1616017023">
      <w:bodyDiv w:val="1"/>
      <w:marLeft w:val="0"/>
      <w:marRight w:val="0"/>
      <w:marTop w:val="0"/>
      <w:marBottom w:val="0"/>
      <w:divBdr>
        <w:top w:val="none" w:sz="0" w:space="0" w:color="auto"/>
        <w:left w:val="none" w:sz="0" w:space="0" w:color="auto"/>
        <w:bottom w:val="none" w:sz="0" w:space="0" w:color="auto"/>
        <w:right w:val="none" w:sz="0" w:space="0" w:color="auto"/>
      </w:divBdr>
    </w:div>
    <w:div w:id="169646874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70">
          <w:marLeft w:val="360"/>
          <w:marRight w:val="0"/>
          <w:marTop w:val="200"/>
          <w:marBottom w:val="0"/>
          <w:divBdr>
            <w:top w:val="none" w:sz="0" w:space="0" w:color="auto"/>
            <w:left w:val="none" w:sz="0" w:space="0" w:color="auto"/>
            <w:bottom w:val="none" w:sz="0" w:space="0" w:color="auto"/>
            <w:right w:val="none" w:sz="0" w:space="0" w:color="auto"/>
          </w:divBdr>
        </w:div>
        <w:div w:id="2133093092">
          <w:marLeft w:val="360"/>
          <w:marRight w:val="0"/>
          <w:marTop w:val="200"/>
          <w:marBottom w:val="0"/>
          <w:divBdr>
            <w:top w:val="none" w:sz="0" w:space="0" w:color="auto"/>
            <w:left w:val="none" w:sz="0" w:space="0" w:color="auto"/>
            <w:bottom w:val="none" w:sz="0" w:space="0" w:color="auto"/>
            <w:right w:val="none" w:sz="0" w:space="0" w:color="auto"/>
          </w:divBdr>
        </w:div>
        <w:div w:id="1916894970">
          <w:marLeft w:val="360"/>
          <w:marRight w:val="0"/>
          <w:marTop w:val="200"/>
          <w:marBottom w:val="0"/>
          <w:divBdr>
            <w:top w:val="none" w:sz="0" w:space="0" w:color="auto"/>
            <w:left w:val="none" w:sz="0" w:space="0" w:color="auto"/>
            <w:bottom w:val="none" w:sz="0" w:space="0" w:color="auto"/>
            <w:right w:val="none" w:sz="0" w:space="0" w:color="auto"/>
          </w:divBdr>
        </w:div>
      </w:divsChild>
    </w:div>
    <w:div w:id="1739129285">
      <w:bodyDiv w:val="1"/>
      <w:marLeft w:val="0"/>
      <w:marRight w:val="0"/>
      <w:marTop w:val="0"/>
      <w:marBottom w:val="0"/>
      <w:divBdr>
        <w:top w:val="none" w:sz="0" w:space="0" w:color="auto"/>
        <w:left w:val="none" w:sz="0" w:space="0" w:color="auto"/>
        <w:bottom w:val="none" w:sz="0" w:space="0" w:color="auto"/>
        <w:right w:val="none" w:sz="0" w:space="0" w:color="auto"/>
      </w:divBdr>
    </w:div>
    <w:div w:id="19077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web/products-eurostat-news/-/edn-2020092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1D55-3262-429A-A508-FE0690C3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38</Pages>
  <Words>8804</Words>
  <Characters>50186</Characters>
  <Application>Microsoft Office Word</Application>
  <DocSecurity>0</DocSecurity>
  <Lines>418</Lines>
  <Paragraphs>117</Paragraphs>
  <ScaleCrop>false</ScaleCrop>
  <HeadingPairs>
    <vt:vector size="6" baseType="variant">
      <vt:variant>
        <vt:lpstr>Title</vt:lpstr>
      </vt:variant>
      <vt:variant>
        <vt:i4>1</vt:i4>
      </vt:variant>
      <vt:variant>
        <vt:lpstr>Konu Başlığı</vt:lpstr>
      </vt:variant>
      <vt:variant>
        <vt:i4>1</vt:i4>
      </vt:variant>
      <vt:variant>
        <vt:lpstr>Başlıklar</vt:lpstr>
      </vt:variant>
      <vt:variant>
        <vt:i4>21</vt:i4>
      </vt:variant>
    </vt:vector>
  </HeadingPairs>
  <TitlesOfParts>
    <vt:vector size="23" baseType="lpstr">
      <vt:lpstr/>
      <vt:lpstr/>
      <vt:lpstr>The Language Affiliations of Mobile Students in the International University </vt:lpstr>
      <vt:lpstr>    Abstract</vt:lpstr>
      <vt:lpstr>    </vt:lpstr>
      <vt:lpstr>    Introduction</vt:lpstr>
      <vt:lpstr>    Literature Review </vt:lpstr>
      <vt:lpstr>        Language Affiliation</vt:lpstr>
      <vt:lpstr>        The Global Language System</vt:lpstr>
      <vt:lpstr>    Method</vt:lpstr>
      <vt:lpstr>        Data Collection</vt:lpstr>
      <vt:lpstr>        Data Analysis</vt:lpstr>
      <vt:lpstr>        Participants</vt:lpstr>
      <vt:lpstr>    Findings</vt:lpstr>
      <vt:lpstr>        Hypercentral English</vt:lpstr>
      <vt:lpstr>        Supercentral Languages</vt:lpstr>
      <vt:lpstr>        Central Languages </vt:lpstr>
      <vt:lpstr>        Affiliations to Home Languages</vt:lpstr>
      <vt:lpstr>        Obstacles to Plurilingualism</vt:lpstr>
      <vt:lpstr>        Neutralising the Hierarchy?</vt:lpstr>
      <vt:lpstr>    Discussion and Conclusion</vt:lpstr>
      <vt:lpstr>    Acknowledgements</vt:lpstr>
      <vt:lpstr>    References</vt:lpstr>
    </vt:vector>
  </TitlesOfParts>
  <Company/>
  <LinksUpToDate>false</LinksUpToDate>
  <CharactersWithSpaces>58873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45</cp:revision>
  <dcterms:created xsi:type="dcterms:W3CDTF">2021-07-23T10:03:00Z</dcterms:created>
  <dcterms:modified xsi:type="dcterms:W3CDTF">2021-09-02T18:02:00Z</dcterms:modified>
</cp:coreProperties>
</file>