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A2D259" w14:textId="1DC74DA1" w:rsidR="00306553" w:rsidRPr="00585513" w:rsidRDefault="00306553" w:rsidP="00306553">
      <w:pPr>
        <w:spacing w:after="0" w:line="480" w:lineRule="auto"/>
        <w:rPr>
          <w:rFonts w:ascii="Times New Roman" w:hAnsi="Times New Roman" w:cs="Times New Roman"/>
          <w:b/>
          <w:bCs/>
          <w:color w:val="000000" w:themeColor="text1"/>
          <w:sz w:val="24"/>
          <w:szCs w:val="24"/>
        </w:rPr>
      </w:pPr>
      <w:bookmarkStart w:id="0" w:name="_Hlk72321712"/>
      <w:r w:rsidRPr="00585513">
        <w:rPr>
          <w:rFonts w:ascii="Times New Roman" w:hAnsi="Times New Roman" w:cs="Times New Roman"/>
          <w:b/>
          <w:bCs/>
          <w:color w:val="000000" w:themeColor="text1"/>
          <w:sz w:val="24"/>
          <w:szCs w:val="24"/>
        </w:rPr>
        <w:t>School neighbourhood and compliance with WHO</w:t>
      </w:r>
      <w:r w:rsidR="00775ACF" w:rsidRPr="00585513">
        <w:rPr>
          <w:rFonts w:ascii="Times New Roman" w:hAnsi="Times New Roman" w:cs="Times New Roman"/>
          <w:b/>
          <w:bCs/>
          <w:color w:val="000000" w:themeColor="text1"/>
          <w:sz w:val="24"/>
          <w:szCs w:val="24"/>
        </w:rPr>
        <w:t>-</w:t>
      </w:r>
      <w:r w:rsidR="00DA2B43" w:rsidRPr="00585513">
        <w:rPr>
          <w:rFonts w:ascii="Times New Roman" w:hAnsi="Times New Roman" w:cs="Times New Roman"/>
          <w:b/>
          <w:bCs/>
          <w:color w:val="000000" w:themeColor="text1"/>
          <w:sz w:val="24"/>
          <w:szCs w:val="24"/>
        </w:rPr>
        <w:t xml:space="preserve">recommended </w:t>
      </w:r>
      <w:r w:rsidR="00483C1A" w:rsidRPr="00585513">
        <w:rPr>
          <w:rFonts w:ascii="Times New Roman" w:hAnsi="Times New Roman" w:cs="Times New Roman"/>
          <w:b/>
          <w:bCs/>
          <w:color w:val="000000" w:themeColor="text1"/>
          <w:sz w:val="24"/>
          <w:szCs w:val="24"/>
        </w:rPr>
        <w:t xml:space="preserve">annual </w:t>
      </w:r>
      <w:r w:rsidR="00DA2B43" w:rsidRPr="00585513">
        <w:rPr>
          <w:rFonts w:ascii="Times New Roman" w:hAnsi="Times New Roman" w:cs="Times New Roman"/>
          <w:b/>
          <w:bCs/>
          <w:color w:val="000000" w:themeColor="text1"/>
          <w:sz w:val="24"/>
          <w:szCs w:val="24"/>
        </w:rPr>
        <w:t>NO</w:t>
      </w:r>
      <w:r w:rsidR="00DA2B43" w:rsidRPr="00585513">
        <w:rPr>
          <w:rFonts w:ascii="Times New Roman" w:hAnsi="Times New Roman" w:cs="Times New Roman"/>
          <w:b/>
          <w:bCs/>
          <w:color w:val="000000" w:themeColor="text1"/>
          <w:sz w:val="24"/>
          <w:szCs w:val="24"/>
          <w:vertAlign w:val="subscript"/>
        </w:rPr>
        <w:t>2</w:t>
      </w:r>
      <w:r w:rsidR="00DA2B43" w:rsidRPr="00585513">
        <w:rPr>
          <w:rFonts w:ascii="Times New Roman" w:hAnsi="Times New Roman" w:cs="Times New Roman"/>
          <w:b/>
          <w:bCs/>
          <w:color w:val="000000" w:themeColor="text1"/>
          <w:sz w:val="24"/>
          <w:szCs w:val="24"/>
        </w:rPr>
        <w:t xml:space="preserve"> </w:t>
      </w:r>
      <w:r w:rsidRPr="00585513">
        <w:rPr>
          <w:rFonts w:ascii="Times New Roman" w:hAnsi="Times New Roman" w:cs="Times New Roman"/>
          <w:b/>
          <w:bCs/>
          <w:color w:val="000000" w:themeColor="text1"/>
          <w:sz w:val="24"/>
          <w:szCs w:val="24"/>
        </w:rPr>
        <w:t>guideline: a case study of Greater London</w:t>
      </w:r>
    </w:p>
    <w:bookmarkEnd w:id="0"/>
    <w:p w14:paraId="0D618C26" w14:textId="724A3A3C" w:rsidR="005B044F" w:rsidRPr="00585513" w:rsidRDefault="005B044F" w:rsidP="00A90223">
      <w:pPr>
        <w:spacing w:after="0" w:line="480" w:lineRule="auto"/>
        <w:rPr>
          <w:rFonts w:ascii="Times New Roman" w:hAnsi="Times New Roman" w:cs="Times New Roman"/>
          <w:b/>
          <w:bCs/>
          <w:color w:val="000000" w:themeColor="text1"/>
          <w:sz w:val="24"/>
          <w:szCs w:val="24"/>
        </w:rPr>
      </w:pPr>
    </w:p>
    <w:p w14:paraId="24A904FD" w14:textId="611493FE" w:rsidR="005B044F" w:rsidRPr="00585513" w:rsidRDefault="005B044F" w:rsidP="00A90223">
      <w:pPr>
        <w:spacing w:after="0" w:line="480" w:lineRule="auto"/>
        <w:rPr>
          <w:rFonts w:ascii="Times New Roman" w:hAnsi="Times New Roman" w:cs="Times New Roman"/>
          <w:color w:val="000000" w:themeColor="text1"/>
          <w:sz w:val="24"/>
          <w:szCs w:val="24"/>
          <w:vertAlign w:val="superscript"/>
        </w:rPr>
      </w:pPr>
      <w:proofErr w:type="spellStart"/>
      <w:r w:rsidRPr="00585513">
        <w:rPr>
          <w:rFonts w:ascii="Times New Roman" w:hAnsi="Times New Roman" w:cs="Times New Roman"/>
          <w:color w:val="000000" w:themeColor="text1"/>
          <w:sz w:val="24"/>
          <w:szCs w:val="24"/>
        </w:rPr>
        <w:t>Niloofar</w:t>
      </w:r>
      <w:proofErr w:type="spellEnd"/>
      <w:r w:rsidRPr="00585513">
        <w:rPr>
          <w:rFonts w:ascii="Times New Roman" w:hAnsi="Times New Roman" w:cs="Times New Roman"/>
          <w:color w:val="000000" w:themeColor="text1"/>
          <w:sz w:val="24"/>
          <w:szCs w:val="24"/>
        </w:rPr>
        <w:t xml:space="preserve"> </w:t>
      </w:r>
      <w:proofErr w:type="spellStart"/>
      <w:r w:rsidRPr="00585513">
        <w:rPr>
          <w:rFonts w:ascii="Times New Roman" w:hAnsi="Times New Roman" w:cs="Times New Roman"/>
          <w:color w:val="000000" w:themeColor="text1"/>
          <w:sz w:val="24"/>
          <w:szCs w:val="24"/>
        </w:rPr>
        <w:t>Shoari</w:t>
      </w:r>
      <w:r w:rsidRPr="00585513">
        <w:rPr>
          <w:rFonts w:ascii="Times New Roman" w:hAnsi="Times New Roman" w:cs="Times New Roman"/>
          <w:color w:val="000000" w:themeColor="text1"/>
          <w:sz w:val="24"/>
          <w:szCs w:val="24"/>
          <w:vertAlign w:val="superscript"/>
        </w:rPr>
        <w:t>a</w:t>
      </w:r>
      <w:proofErr w:type="spellEnd"/>
      <w:r w:rsidR="00AE1D27" w:rsidRPr="00585513">
        <w:rPr>
          <w:rFonts w:ascii="Times New Roman" w:hAnsi="Times New Roman" w:cs="Times New Roman"/>
          <w:color w:val="000000" w:themeColor="text1"/>
          <w:sz w:val="24"/>
          <w:szCs w:val="24"/>
          <w:vertAlign w:val="superscript"/>
        </w:rPr>
        <w:t>*</w:t>
      </w:r>
      <w:r w:rsidRPr="00585513">
        <w:rPr>
          <w:rFonts w:ascii="Times New Roman" w:hAnsi="Times New Roman" w:cs="Times New Roman"/>
          <w:color w:val="000000" w:themeColor="text1"/>
          <w:sz w:val="24"/>
          <w:szCs w:val="24"/>
        </w:rPr>
        <w:t xml:space="preserve">, Shahram </w:t>
      </w:r>
      <w:proofErr w:type="spellStart"/>
      <w:r w:rsidRPr="00585513">
        <w:rPr>
          <w:rFonts w:ascii="Times New Roman" w:hAnsi="Times New Roman" w:cs="Times New Roman"/>
          <w:color w:val="000000" w:themeColor="text1"/>
          <w:sz w:val="24"/>
          <w:szCs w:val="24"/>
        </w:rPr>
        <w:t>Heydari</w:t>
      </w:r>
      <w:r w:rsidRPr="00585513">
        <w:rPr>
          <w:rFonts w:ascii="Times New Roman" w:hAnsi="Times New Roman" w:cs="Times New Roman"/>
          <w:color w:val="000000" w:themeColor="text1"/>
          <w:sz w:val="24"/>
          <w:szCs w:val="24"/>
          <w:vertAlign w:val="superscript"/>
        </w:rPr>
        <w:t>b</w:t>
      </w:r>
      <w:proofErr w:type="spellEnd"/>
      <w:r w:rsidRPr="00585513">
        <w:rPr>
          <w:rFonts w:ascii="Times New Roman" w:hAnsi="Times New Roman" w:cs="Times New Roman"/>
          <w:color w:val="000000" w:themeColor="text1"/>
          <w:sz w:val="24"/>
          <w:szCs w:val="24"/>
        </w:rPr>
        <w:t xml:space="preserve">, Marta </w:t>
      </w:r>
      <w:proofErr w:type="spellStart"/>
      <w:r w:rsidRPr="00585513">
        <w:rPr>
          <w:rFonts w:ascii="Times New Roman" w:hAnsi="Times New Roman" w:cs="Times New Roman"/>
          <w:color w:val="000000" w:themeColor="text1"/>
          <w:sz w:val="24"/>
          <w:szCs w:val="24"/>
        </w:rPr>
        <w:t>Blangiardo</w:t>
      </w:r>
      <w:r w:rsidRPr="00585513">
        <w:rPr>
          <w:rFonts w:ascii="Times New Roman" w:hAnsi="Times New Roman" w:cs="Times New Roman"/>
          <w:color w:val="000000" w:themeColor="text1"/>
          <w:sz w:val="24"/>
          <w:szCs w:val="24"/>
          <w:vertAlign w:val="superscript"/>
        </w:rPr>
        <w:t>a</w:t>
      </w:r>
      <w:proofErr w:type="spellEnd"/>
    </w:p>
    <w:p w14:paraId="6EE92D87" w14:textId="02848AE2" w:rsidR="005B044F" w:rsidRPr="00585513" w:rsidRDefault="005B044F" w:rsidP="00A90223">
      <w:pPr>
        <w:spacing w:after="0" w:line="480" w:lineRule="auto"/>
        <w:rPr>
          <w:rFonts w:ascii="Times New Roman" w:hAnsi="Times New Roman" w:cs="Times New Roman"/>
          <w:color w:val="000000" w:themeColor="text1"/>
          <w:sz w:val="24"/>
          <w:szCs w:val="24"/>
          <w:vertAlign w:val="superscript"/>
        </w:rPr>
      </w:pPr>
    </w:p>
    <w:p w14:paraId="0ECD8972" w14:textId="7E1E8319" w:rsidR="005B044F" w:rsidRPr="00585513" w:rsidRDefault="005B044F" w:rsidP="005B044F">
      <w:pPr>
        <w:jc w:val="both"/>
        <w:rPr>
          <w:rFonts w:ascii="Times New Roman" w:hAnsi="Times New Roman" w:cs="Times New Roman"/>
          <w:color w:val="000000" w:themeColor="text1"/>
          <w:sz w:val="24"/>
          <w:szCs w:val="24"/>
        </w:rPr>
      </w:pPr>
      <w:r w:rsidRPr="00585513">
        <w:rPr>
          <w:rFonts w:ascii="Times New Roman" w:hAnsi="Times New Roman" w:cs="Times New Roman"/>
          <w:color w:val="000000" w:themeColor="text1"/>
          <w:sz w:val="24"/>
          <w:szCs w:val="24"/>
          <w:vertAlign w:val="superscript"/>
        </w:rPr>
        <w:t>a</w:t>
      </w:r>
      <w:r w:rsidRPr="00585513">
        <w:rPr>
          <w:rFonts w:ascii="Times New Roman" w:hAnsi="Times New Roman" w:cs="Times New Roman"/>
          <w:color w:val="000000" w:themeColor="text1"/>
          <w:sz w:val="24"/>
          <w:szCs w:val="24"/>
        </w:rPr>
        <w:t xml:space="preserve"> MRC Centre for Environment &amp; Health, Department of Epidemiology and Biostatistics, Imperial College London, London, UK</w:t>
      </w:r>
    </w:p>
    <w:p w14:paraId="7398481F" w14:textId="571510A2" w:rsidR="005B044F" w:rsidRPr="00585513" w:rsidRDefault="005B044F" w:rsidP="005B044F">
      <w:pPr>
        <w:jc w:val="both"/>
        <w:rPr>
          <w:rFonts w:ascii="Times New Roman" w:hAnsi="Times New Roman" w:cs="Times New Roman"/>
          <w:color w:val="000000" w:themeColor="text1"/>
          <w:sz w:val="24"/>
          <w:szCs w:val="24"/>
        </w:rPr>
      </w:pPr>
      <w:r w:rsidRPr="00585513">
        <w:rPr>
          <w:rFonts w:ascii="Times New Roman" w:hAnsi="Times New Roman" w:cs="Times New Roman"/>
          <w:color w:val="000000" w:themeColor="text1"/>
          <w:sz w:val="24"/>
          <w:szCs w:val="24"/>
          <w:vertAlign w:val="superscript"/>
        </w:rPr>
        <w:t xml:space="preserve">b </w:t>
      </w:r>
      <w:r w:rsidRPr="00585513">
        <w:rPr>
          <w:rFonts w:ascii="Times New Roman" w:hAnsi="Times New Roman" w:cs="Times New Roman"/>
          <w:color w:val="000000" w:themeColor="text1"/>
          <w:sz w:val="24"/>
          <w:szCs w:val="24"/>
        </w:rPr>
        <w:t>Department of Civil, Maritime, and Environmental Engineering, University of Southampton, UK</w:t>
      </w:r>
    </w:p>
    <w:p w14:paraId="5E2BFD5A" w14:textId="58A3521E" w:rsidR="009231B1" w:rsidRPr="00585513" w:rsidRDefault="009231B1" w:rsidP="005B044F">
      <w:pPr>
        <w:jc w:val="both"/>
        <w:rPr>
          <w:rFonts w:ascii="Times New Roman" w:hAnsi="Times New Roman" w:cs="Times New Roman"/>
          <w:color w:val="000000" w:themeColor="text1"/>
          <w:sz w:val="24"/>
          <w:szCs w:val="24"/>
        </w:rPr>
      </w:pPr>
    </w:p>
    <w:p w14:paraId="0C921C5F" w14:textId="77777777" w:rsidR="009231B1" w:rsidRPr="00585513" w:rsidRDefault="009231B1" w:rsidP="005B044F">
      <w:pPr>
        <w:jc w:val="both"/>
        <w:rPr>
          <w:rFonts w:ascii="Times New Roman" w:hAnsi="Times New Roman" w:cs="Times New Roman"/>
          <w:color w:val="000000" w:themeColor="text1"/>
          <w:sz w:val="24"/>
          <w:szCs w:val="24"/>
        </w:rPr>
      </w:pPr>
    </w:p>
    <w:p w14:paraId="6704A8FD" w14:textId="77777777" w:rsidR="009231B1" w:rsidRPr="00585513" w:rsidRDefault="009231B1" w:rsidP="009231B1">
      <w:pPr>
        <w:jc w:val="both"/>
        <w:rPr>
          <w:rFonts w:ascii="Times New Roman" w:hAnsi="Times New Roman" w:cs="Times New Roman"/>
          <w:color w:val="000000" w:themeColor="text1"/>
          <w:sz w:val="24"/>
          <w:szCs w:val="24"/>
        </w:rPr>
      </w:pPr>
      <w:r w:rsidRPr="00585513">
        <w:rPr>
          <w:rFonts w:ascii="Times New Roman" w:hAnsi="Times New Roman" w:cs="Times New Roman"/>
          <w:color w:val="000000" w:themeColor="text1"/>
          <w:sz w:val="24"/>
          <w:szCs w:val="24"/>
        </w:rPr>
        <w:t>* Corresponding author: Niloofar Shoari</w:t>
      </w:r>
    </w:p>
    <w:p w14:paraId="38D3E7FF" w14:textId="77777777" w:rsidR="009231B1" w:rsidRPr="00585513" w:rsidRDefault="009231B1" w:rsidP="009231B1">
      <w:pPr>
        <w:jc w:val="both"/>
        <w:rPr>
          <w:rFonts w:ascii="Times New Roman" w:hAnsi="Times New Roman" w:cs="Times New Roman"/>
          <w:color w:val="000000" w:themeColor="text1"/>
          <w:sz w:val="24"/>
          <w:szCs w:val="24"/>
        </w:rPr>
      </w:pPr>
      <w:r w:rsidRPr="00585513">
        <w:rPr>
          <w:rFonts w:ascii="Times New Roman" w:hAnsi="Times New Roman" w:cs="Times New Roman"/>
          <w:color w:val="000000" w:themeColor="text1"/>
          <w:sz w:val="24"/>
          <w:szCs w:val="24"/>
        </w:rPr>
        <w:t>MRC Centre for Environment &amp; Health, Department of Epidemiology and Biostatistics, Imperial College London, London, UK</w:t>
      </w:r>
    </w:p>
    <w:p w14:paraId="384F10F9" w14:textId="69969B9C" w:rsidR="004F73AD" w:rsidRPr="00585513" w:rsidRDefault="009231B1" w:rsidP="00D82D9C">
      <w:pPr>
        <w:jc w:val="both"/>
        <w:rPr>
          <w:rFonts w:ascii="Times New Roman" w:hAnsi="Times New Roman" w:cs="Times New Roman"/>
          <w:b/>
          <w:bCs/>
          <w:color w:val="000000" w:themeColor="text1"/>
          <w:sz w:val="24"/>
          <w:szCs w:val="24"/>
        </w:rPr>
      </w:pPr>
      <w:r w:rsidRPr="00585513">
        <w:rPr>
          <w:rFonts w:ascii="Times New Roman" w:hAnsi="Times New Roman" w:cs="Times New Roman"/>
          <w:color w:val="000000" w:themeColor="text1"/>
          <w:sz w:val="24"/>
          <w:szCs w:val="24"/>
        </w:rPr>
        <w:t xml:space="preserve">Email: </w:t>
      </w:r>
      <w:hyperlink r:id="rId8" w:history="1">
        <w:r w:rsidRPr="00585513">
          <w:rPr>
            <w:rStyle w:val="Hyperlink"/>
            <w:rFonts w:ascii="Times New Roman" w:hAnsi="Times New Roman" w:cs="Times New Roman"/>
            <w:color w:val="000000" w:themeColor="text1"/>
            <w:sz w:val="24"/>
            <w:szCs w:val="24"/>
          </w:rPr>
          <w:t>n.shoari@imperial.ac.uk</w:t>
        </w:r>
      </w:hyperlink>
      <w:r w:rsidR="005B044F" w:rsidRPr="00585513">
        <w:rPr>
          <w:rFonts w:ascii="Times New Roman" w:hAnsi="Times New Roman" w:cs="Times New Roman"/>
          <w:b/>
          <w:bCs/>
          <w:color w:val="000000" w:themeColor="text1"/>
          <w:sz w:val="24"/>
          <w:szCs w:val="24"/>
        </w:rPr>
        <w:br w:type="page"/>
      </w:r>
      <w:r w:rsidR="004F73AD" w:rsidRPr="00585513">
        <w:rPr>
          <w:rFonts w:ascii="Times New Roman" w:hAnsi="Times New Roman" w:cs="Times New Roman"/>
          <w:b/>
          <w:bCs/>
          <w:color w:val="000000" w:themeColor="text1"/>
          <w:sz w:val="24"/>
          <w:szCs w:val="24"/>
        </w:rPr>
        <w:lastRenderedPageBreak/>
        <w:t>Abstract</w:t>
      </w:r>
    </w:p>
    <w:p w14:paraId="26CF83C4" w14:textId="28AD2509" w:rsidR="00F22D59" w:rsidRPr="00585513" w:rsidRDefault="000D0B3E" w:rsidP="00005F02">
      <w:pPr>
        <w:spacing w:line="480" w:lineRule="auto"/>
        <w:jc w:val="both"/>
        <w:rPr>
          <w:rFonts w:ascii="Times New Roman" w:hAnsi="Times New Roman" w:cs="Times New Roman"/>
          <w:color w:val="000000" w:themeColor="text1"/>
          <w:sz w:val="24"/>
          <w:szCs w:val="24"/>
        </w:rPr>
      </w:pPr>
      <w:r w:rsidRPr="00585513">
        <w:rPr>
          <w:rFonts w:ascii="Times New Roman" w:hAnsi="Times New Roman" w:cs="Times New Roman"/>
          <w:color w:val="000000" w:themeColor="text1"/>
          <w:sz w:val="24"/>
          <w:szCs w:val="24"/>
        </w:rPr>
        <w:t>Despite several national and local policies to</w:t>
      </w:r>
      <w:r w:rsidR="00C9417B" w:rsidRPr="00585513">
        <w:rPr>
          <w:rFonts w:ascii="Times New Roman" w:hAnsi="Times New Roman" w:cs="Times New Roman"/>
          <w:color w:val="000000" w:themeColor="text1"/>
          <w:sz w:val="24"/>
          <w:szCs w:val="24"/>
        </w:rPr>
        <w:t>ward</w:t>
      </w:r>
      <w:r w:rsidR="00CA1D77" w:rsidRPr="00585513">
        <w:rPr>
          <w:rFonts w:ascii="Times New Roman" w:hAnsi="Times New Roman" w:cs="Times New Roman"/>
          <w:color w:val="000000" w:themeColor="text1"/>
          <w:sz w:val="24"/>
          <w:szCs w:val="24"/>
        </w:rPr>
        <w:t>s</w:t>
      </w:r>
      <w:r w:rsidR="00C9417B" w:rsidRPr="00585513">
        <w:rPr>
          <w:rFonts w:ascii="Times New Roman" w:hAnsi="Times New Roman" w:cs="Times New Roman"/>
          <w:color w:val="000000" w:themeColor="text1"/>
          <w:sz w:val="24"/>
          <w:szCs w:val="24"/>
        </w:rPr>
        <w:t xml:space="preserve"> clean</w:t>
      </w:r>
      <w:r w:rsidR="006B0D0E" w:rsidRPr="00585513">
        <w:rPr>
          <w:rFonts w:ascii="Times New Roman" w:hAnsi="Times New Roman" w:cs="Times New Roman"/>
          <w:color w:val="000000" w:themeColor="text1"/>
          <w:sz w:val="24"/>
          <w:szCs w:val="24"/>
        </w:rPr>
        <w:t>er</w:t>
      </w:r>
      <w:r w:rsidR="00C9417B" w:rsidRPr="00585513">
        <w:rPr>
          <w:rFonts w:ascii="Times New Roman" w:hAnsi="Times New Roman" w:cs="Times New Roman"/>
          <w:color w:val="000000" w:themeColor="text1"/>
          <w:sz w:val="24"/>
          <w:szCs w:val="24"/>
        </w:rPr>
        <w:t xml:space="preserve"> air</w:t>
      </w:r>
      <w:r w:rsidR="00C05A7D" w:rsidRPr="00585513">
        <w:rPr>
          <w:rFonts w:ascii="Times New Roman" w:hAnsi="Times New Roman" w:cs="Times New Roman"/>
          <w:color w:val="000000" w:themeColor="text1"/>
          <w:sz w:val="24"/>
          <w:szCs w:val="24"/>
        </w:rPr>
        <w:t xml:space="preserve"> in England</w:t>
      </w:r>
      <w:r w:rsidRPr="00585513">
        <w:rPr>
          <w:rFonts w:ascii="Times New Roman" w:hAnsi="Times New Roman" w:cs="Times New Roman"/>
          <w:color w:val="000000" w:themeColor="text1"/>
          <w:sz w:val="24"/>
          <w:szCs w:val="24"/>
        </w:rPr>
        <w:t xml:space="preserve">, many schools in London </w:t>
      </w:r>
      <w:r w:rsidR="003F5EA6" w:rsidRPr="00585513">
        <w:rPr>
          <w:rFonts w:ascii="Times New Roman" w:hAnsi="Times New Roman" w:cs="Times New Roman"/>
          <w:color w:val="000000" w:themeColor="text1"/>
          <w:sz w:val="24"/>
          <w:szCs w:val="24"/>
        </w:rPr>
        <w:t>breach</w:t>
      </w:r>
      <w:r w:rsidRPr="00585513">
        <w:rPr>
          <w:rFonts w:ascii="Times New Roman" w:hAnsi="Times New Roman" w:cs="Times New Roman"/>
          <w:color w:val="000000" w:themeColor="text1"/>
          <w:sz w:val="24"/>
          <w:szCs w:val="24"/>
        </w:rPr>
        <w:t xml:space="preserve"> the WHO</w:t>
      </w:r>
      <w:r w:rsidR="00775ACF" w:rsidRPr="00585513">
        <w:rPr>
          <w:rFonts w:ascii="Times New Roman" w:hAnsi="Times New Roman" w:cs="Times New Roman"/>
          <w:color w:val="000000" w:themeColor="text1"/>
          <w:sz w:val="24"/>
          <w:szCs w:val="24"/>
        </w:rPr>
        <w:t xml:space="preserve">-recommended </w:t>
      </w:r>
      <w:r w:rsidR="00CA1D77" w:rsidRPr="00585513">
        <w:rPr>
          <w:rFonts w:ascii="Times New Roman" w:hAnsi="Times New Roman" w:cs="Times New Roman"/>
          <w:color w:val="000000" w:themeColor="text1"/>
          <w:sz w:val="24"/>
          <w:szCs w:val="24"/>
        </w:rPr>
        <w:t xml:space="preserve">concentrations </w:t>
      </w:r>
      <w:r w:rsidR="00775ACF" w:rsidRPr="00585513">
        <w:rPr>
          <w:rFonts w:ascii="Times New Roman" w:hAnsi="Times New Roman" w:cs="Times New Roman"/>
          <w:color w:val="000000" w:themeColor="text1"/>
          <w:sz w:val="24"/>
          <w:szCs w:val="24"/>
        </w:rPr>
        <w:t xml:space="preserve">of </w:t>
      </w:r>
      <w:r w:rsidR="00755E3B" w:rsidRPr="00585513">
        <w:rPr>
          <w:rFonts w:ascii="Times New Roman" w:hAnsi="Times New Roman" w:cs="Times New Roman"/>
          <w:color w:val="000000" w:themeColor="text1"/>
          <w:sz w:val="24"/>
          <w:szCs w:val="24"/>
        </w:rPr>
        <w:t>air pollut</w:t>
      </w:r>
      <w:r w:rsidR="00CA1D77" w:rsidRPr="00585513">
        <w:rPr>
          <w:rFonts w:ascii="Times New Roman" w:hAnsi="Times New Roman" w:cs="Times New Roman"/>
          <w:color w:val="000000" w:themeColor="text1"/>
          <w:sz w:val="24"/>
          <w:szCs w:val="24"/>
        </w:rPr>
        <w:t>ants such as NO</w:t>
      </w:r>
      <w:r w:rsidR="00CA1D77" w:rsidRPr="00585513">
        <w:rPr>
          <w:rFonts w:ascii="Times New Roman" w:hAnsi="Times New Roman" w:cs="Times New Roman"/>
          <w:color w:val="000000" w:themeColor="text1"/>
          <w:sz w:val="24"/>
          <w:szCs w:val="24"/>
          <w:vertAlign w:val="subscript"/>
        </w:rPr>
        <w:t>2</w:t>
      </w:r>
      <w:r w:rsidR="00CA1D77" w:rsidRPr="00585513">
        <w:rPr>
          <w:rFonts w:ascii="Times New Roman" w:hAnsi="Times New Roman" w:cs="Times New Roman"/>
          <w:color w:val="000000" w:themeColor="text1"/>
          <w:sz w:val="24"/>
          <w:szCs w:val="24"/>
        </w:rPr>
        <w:t xml:space="preserve"> and PM</w:t>
      </w:r>
      <w:r w:rsidR="00CA1D77" w:rsidRPr="00585513">
        <w:rPr>
          <w:rFonts w:ascii="Times New Roman" w:hAnsi="Times New Roman" w:cs="Times New Roman"/>
          <w:color w:val="000000" w:themeColor="text1"/>
          <w:sz w:val="24"/>
          <w:szCs w:val="24"/>
          <w:vertAlign w:val="subscript"/>
        </w:rPr>
        <w:t>2.5</w:t>
      </w:r>
      <w:r w:rsidR="00755E3B" w:rsidRPr="00585513">
        <w:rPr>
          <w:rFonts w:ascii="Times New Roman" w:hAnsi="Times New Roman" w:cs="Times New Roman"/>
          <w:color w:val="000000" w:themeColor="text1"/>
          <w:sz w:val="24"/>
          <w:szCs w:val="24"/>
        </w:rPr>
        <w:t>.</w:t>
      </w:r>
      <w:r w:rsidR="00656453" w:rsidRPr="00585513">
        <w:rPr>
          <w:rFonts w:ascii="Times New Roman" w:hAnsi="Times New Roman" w:cs="Times New Roman"/>
          <w:color w:val="000000" w:themeColor="text1"/>
          <w:sz w:val="24"/>
          <w:szCs w:val="24"/>
        </w:rPr>
        <w:t xml:space="preserve"> </w:t>
      </w:r>
      <w:r w:rsidR="00ED5435" w:rsidRPr="00585513">
        <w:rPr>
          <w:rFonts w:ascii="Times New Roman" w:hAnsi="Times New Roman" w:cs="Times New Roman"/>
          <w:color w:val="000000" w:themeColor="text1"/>
          <w:sz w:val="24"/>
          <w:szCs w:val="24"/>
        </w:rPr>
        <w:t>This is while</w:t>
      </w:r>
      <w:r w:rsidR="00656453" w:rsidRPr="00585513">
        <w:rPr>
          <w:rFonts w:ascii="Times New Roman" w:hAnsi="Times New Roman" w:cs="Times New Roman"/>
          <w:color w:val="000000" w:themeColor="text1"/>
          <w:sz w:val="24"/>
          <w:szCs w:val="24"/>
        </w:rPr>
        <w:t xml:space="preserve">, previous studies highlight significant adverse </w:t>
      </w:r>
      <w:r w:rsidR="005315F9" w:rsidRPr="00585513">
        <w:rPr>
          <w:rFonts w:ascii="Times New Roman" w:hAnsi="Times New Roman" w:cs="Times New Roman"/>
          <w:color w:val="000000" w:themeColor="text1"/>
          <w:sz w:val="24"/>
          <w:szCs w:val="24"/>
        </w:rPr>
        <w:t xml:space="preserve">health </w:t>
      </w:r>
      <w:r w:rsidR="00656453" w:rsidRPr="00585513">
        <w:rPr>
          <w:rFonts w:ascii="Times New Roman" w:hAnsi="Times New Roman" w:cs="Times New Roman"/>
          <w:color w:val="000000" w:themeColor="text1"/>
          <w:sz w:val="24"/>
          <w:szCs w:val="24"/>
        </w:rPr>
        <w:t>effect</w:t>
      </w:r>
      <w:r w:rsidR="00ED5435" w:rsidRPr="00585513">
        <w:rPr>
          <w:rFonts w:ascii="Times New Roman" w:hAnsi="Times New Roman" w:cs="Times New Roman"/>
          <w:color w:val="000000" w:themeColor="text1"/>
          <w:sz w:val="24"/>
          <w:szCs w:val="24"/>
        </w:rPr>
        <w:t>s</w:t>
      </w:r>
      <w:r w:rsidR="00656453" w:rsidRPr="00585513">
        <w:rPr>
          <w:rFonts w:ascii="Times New Roman" w:hAnsi="Times New Roman" w:cs="Times New Roman"/>
          <w:color w:val="000000" w:themeColor="text1"/>
          <w:sz w:val="24"/>
          <w:szCs w:val="24"/>
        </w:rPr>
        <w:t xml:space="preserve"> of</w:t>
      </w:r>
      <w:r w:rsidR="005315F9" w:rsidRPr="00585513">
        <w:rPr>
          <w:rFonts w:ascii="Times New Roman" w:hAnsi="Times New Roman" w:cs="Times New Roman"/>
          <w:color w:val="000000" w:themeColor="text1"/>
          <w:sz w:val="24"/>
          <w:szCs w:val="24"/>
        </w:rPr>
        <w:t xml:space="preserve"> </w:t>
      </w:r>
      <w:r w:rsidR="00655850" w:rsidRPr="00585513">
        <w:rPr>
          <w:rFonts w:ascii="Times New Roman" w:hAnsi="Times New Roman" w:cs="Times New Roman"/>
          <w:color w:val="000000" w:themeColor="text1"/>
          <w:sz w:val="24"/>
          <w:szCs w:val="24"/>
        </w:rPr>
        <w:t xml:space="preserve">air </w:t>
      </w:r>
      <w:r w:rsidR="005315F9" w:rsidRPr="00585513">
        <w:rPr>
          <w:rFonts w:ascii="Times New Roman" w:hAnsi="Times New Roman" w:cs="Times New Roman"/>
          <w:color w:val="000000" w:themeColor="text1"/>
          <w:sz w:val="24"/>
          <w:szCs w:val="24"/>
        </w:rPr>
        <w:t xml:space="preserve">pollutants </w:t>
      </w:r>
      <w:r w:rsidR="00656453" w:rsidRPr="00585513">
        <w:rPr>
          <w:rFonts w:ascii="Times New Roman" w:hAnsi="Times New Roman" w:cs="Times New Roman"/>
          <w:color w:val="000000" w:themeColor="text1"/>
          <w:sz w:val="24"/>
          <w:szCs w:val="24"/>
        </w:rPr>
        <w:t>on children’s health.</w:t>
      </w:r>
      <w:r w:rsidR="00C05A7D" w:rsidRPr="00585513">
        <w:rPr>
          <w:rFonts w:ascii="Times New Roman" w:hAnsi="Times New Roman" w:cs="Times New Roman"/>
          <w:color w:val="000000" w:themeColor="text1"/>
          <w:sz w:val="24"/>
          <w:szCs w:val="24"/>
        </w:rPr>
        <w:t xml:space="preserve"> In this paper </w:t>
      </w:r>
      <w:bookmarkStart w:id="1" w:name="_Hlk72325380"/>
      <w:r w:rsidR="00C05A7D" w:rsidRPr="00585513">
        <w:rPr>
          <w:rFonts w:ascii="Times New Roman" w:hAnsi="Times New Roman" w:cs="Times New Roman"/>
          <w:color w:val="000000" w:themeColor="text1"/>
          <w:sz w:val="24"/>
          <w:szCs w:val="24"/>
        </w:rPr>
        <w:t>we</w:t>
      </w:r>
      <w:r w:rsidR="00766084" w:rsidRPr="00585513">
        <w:rPr>
          <w:rFonts w:ascii="Times New Roman" w:hAnsi="Times New Roman" w:cs="Times New Roman"/>
          <w:color w:val="000000" w:themeColor="text1"/>
          <w:sz w:val="24"/>
          <w:szCs w:val="24"/>
        </w:rPr>
        <w:t xml:space="preserve"> adopted a Bayesian</w:t>
      </w:r>
      <w:r w:rsidR="000915A5" w:rsidRPr="00585513">
        <w:rPr>
          <w:rFonts w:ascii="Times New Roman" w:hAnsi="Times New Roman" w:cs="Times New Roman"/>
          <w:color w:val="000000" w:themeColor="text1"/>
          <w:sz w:val="24"/>
          <w:szCs w:val="24"/>
        </w:rPr>
        <w:t xml:space="preserve"> </w:t>
      </w:r>
      <w:r w:rsidR="004E5F67" w:rsidRPr="00585513">
        <w:rPr>
          <w:rFonts w:ascii="Times New Roman" w:hAnsi="Times New Roman" w:cs="Times New Roman"/>
          <w:color w:val="000000" w:themeColor="text1"/>
          <w:sz w:val="24"/>
          <w:szCs w:val="24"/>
        </w:rPr>
        <w:t>spatial hierarchical</w:t>
      </w:r>
      <w:r w:rsidR="0009429C" w:rsidRPr="00585513">
        <w:rPr>
          <w:rFonts w:ascii="Times New Roman" w:hAnsi="Times New Roman" w:cs="Times New Roman"/>
          <w:color w:val="000000" w:themeColor="text1"/>
          <w:sz w:val="24"/>
          <w:szCs w:val="24"/>
        </w:rPr>
        <w:t xml:space="preserve"> </w:t>
      </w:r>
      <w:bookmarkEnd w:id="1"/>
      <w:r w:rsidR="00766084" w:rsidRPr="00585513">
        <w:rPr>
          <w:rFonts w:ascii="Times New Roman" w:hAnsi="Times New Roman" w:cs="Times New Roman"/>
          <w:color w:val="000000" w:themeColor="text1"/>
          <w:sz w:val="24"/>
          <w:szCs w:val="24"/>
        </w:rPr>
        <w:t>model to</w:t>
      </w:r>
      <w:r w:rsidR="00C05A7D" w:rsidRPr="00585513">
        <w:rPr>
          <w:rFonts w:ascii="Times New Roman" w:hAnsi="Times New Roman" w:cs="Times New Roman"/>
          <w:color w:val="000000" w:themeColor="text1"/>
          <w:sz w:val="24"/>
          <w:szCs w:val="24"/>
        </w:rPr>
        <w:t xml:space="preserve"> </w:t>
      </w:r>
      <w:r w:rsidR="00B065E3" w:rsidRPr="00585513">
        <w:rPr>
          <w:rFonts w:ascii="Times New Roman" w:hAnsi="Times New Roman" w:cs="Times New Roman"/>
          <w:color w:val="000000" w:themeColor="text1"/>
          <w:sz w:val="24"/>
          <w:szCs w:val="24"/>
        </w:rPr>
        <w:t>investigate</w:t>
      </w:r>
      <w:r w:rsidR="00766084" w:rsidRPr="00585513">
        <w:rPr>
          <w:rFonts w:ascii="Times New Roman" w:hAnsi="Times New Roman" w:cs="Times New Roman"/>
          <w:color w:val="000000" w:themeColor="text1"/>
          <w:sz w:val="24"/>
          <w:szCs w:val="24"/>
        </w:rPr>
        <w:t xml:space="preserve"> </w:t>
      </w:r>
      <w:r w:rsidR="00C05A7D" w:rsidRPr="00585513">
        <w:rPr>
          <w:rFonts w:ascii="Times New Roman" w:hAnsi="Times New Roman" w:cs="Times New Roman"/>
          <w:color w:val="000000" w:themeColor="text1"/>
          <w:sz w:val="24"/>
          <w:szCs w:val="24"/>
        </w:rPr>
        <w:t>factors that affect</w:t>
      </w:r>
      <w:r w:rsidR="005315F9" w:rsidRPr="00585513">
        <w:rPr>
          <w:rFonts w:ascii="Times New Roman" w:hAnsi="Times New Roman" w:cs="Times New Roman"/>
          <w:color w:val="000000" w:themeColor="text1"/>
          <w:sz w:val="24"/>
          <w:szCs w:val="24"/>
        </w:rPr>
        <w:t xml:space="preserve"> the</w:t>
      </w:r>
      <w:r w:rsidR="00C05A7D" w:rsidRPr="00585513">
        <w:rPr>
          <w:rFonts w:ascii="Times New Roman" w:hAnsi="Times New Roman" w:cs="Times New Roman"/>
          <w:color w:val="000000" w:themeColor="text1"/>
          <w:sz w:val="24"/>
          <w:szCs w:val="24"/>
        </w:rPr>
        <w:t xml:space="preserve"> </w:t>
      </w:r>
      <w:r w:rsidR="00CA1D77" w:rsidRPr="00585513">
        <w:rPr>
          <w:rFonts w:ascii="Times New Roman" w:hAnsi="Times New Roman" w:cs="Times New Roman"/>
          <w:color w:val="000000" w:themeColor="text1"/>
          <w:sz w:val="24"/>
          <w:szCs w:val="24"/>
        </w:rPr>
        <w:t>odds</w:t>
      </w:r>
      <w:r w:rsidR="00C05A7D" w:rsidRPr="00585513">
        <w:rPr>
          <w:rFonts w:ascii="Times New Roman" w:hAnsi="Times New Roman" w:cs="Times New Roman"/>
          <w:color w:val="000000" w:themeColor="text1"/>
          <w:sz w:val="24"/>
          <w:szCs w:val="24"/>
        </w:rPr>
        <w:t xml:space="preserve"> of schools </w:t>
      </w:r>
      <w:r w:rsidR="00655850" w:rsidRPr="00585513">
        <w:rPr>
          <w:rFonts w:ascii="Times New Roman" w:hAnsi="Times New Roman" w:cs="Times New Roman"/>
          <w:color w:val="000000" w:themeColor="text1"/>
          <w:sz w:val="24"/>
          <w:szCs w:val="24"/>
        </w:rPr>
        <w:t xml:space="preserve">exceeding </w:t>
      </w:r>
      <w:r w:rsidR="006B0D0E" w:rsidRPr="00585513">
        <w:rPr>
          <w:rFonts w:ascii="Times New Roman" w:hAnsi="Times New Roman" w:cs="Times New Roman"/>
          <w:color w:val="000000" w:themeColor="text1"/>
          <w:sz w:val="24"/>
          <w:szCs w:val="24"/>
        </w:rPr>
        <w:t xml:space="preserve">the </w:t>
      </w:r>
      <w:r w:rsidR="00C05A7D" w:rsidRPr="00585513">
        <w:rPr>
          <w:rFonts w:ascii="Times New Roman" w:hAnsi="Times New Roman" w:cs="Times New Roman"/>
          <w:color w:val="000000" w:themeColor="text1"/>
          <w:sz w:val="24"/>
          <w:szCs w:val="24"/>
        </w:rPr>
        <w:t>WHO</w:t>
      </w:r>
      <w:r w:rsidR="00655850" w:rsidRPr="00585513">
        <w:rPr>
          <w:rFonts w:ascii="Times New Roman" w:hAnsi="Times New Roman" w:cs="Times New Roman"/>
          <w:color w:val="000000" w:themeColor="text1"/>
          <w:sz w:val="24"/>
          <w:szCs w:val="24"/>
        </w:rPr>
        <w:t>-</w:t>
      </w:r>
      <w:r w:rsidR="00C05A7D" w:rsidRPr="00585513">
        <w:rPr>
          <w:rFonts w:ascii="Times New Roman" w:hAnsi="Times New Roman" w:cs="Times New Roman"/>
          <w:color w:val="000000" w:themeColor="text1"/>
          <w:sz w:val="24"/>
          <w:szCs w:val="24"/>
        </w:rPr>
        <w:t xml:space="preserve">recommended </w:t>
      </w:r>
      <w:r w:rsidR="00880D3E" w:rsidRPr="00585513">
        <w:rPr>
          <w:rFonts w:ascii="Times New Roman" w:hAnsi="Times New Roman" w:cs="Times New Roman"/>
          <w:color w:val="000000" w:themeColor="text1"/>
          <w:sz w:val="24"/>
          <w:szCs w:val="24"/>
        </w:rPr>
        <w:t>concentration</w:t>
      </w:r>
      <w:r w:rsidR="00C05A7D" w:rsidRPr="00585513">
        <w:rPr>
          <w:rFonts w:ascii="Times New Roman" w:hAnsi="Times New Roman" w:cs="Times New Roman"/>
          <w:color w:val="000000" w:themeColor="text1"/>
          <w:sz w:val="24"/>
          <w:szCs w:val="24"/>
        </w:rPr>
        <w:t xml:space="preserve"> of NO</w:t>
      </w:r>
      <w:r w:rsidR="00C05A7D" w:rsidRPr="00585513">
        <w:rPr>
          <w:rFonts w:ascii="Times New Roman" w:hAnsi="Times New Roman" w:cs="Times New Roman"/>
          <w:color w:val="000000" w:themeColor="text1"/>
          <w:sz w:val="24"/>
          <w:szCs w:val="24"/>
          <w:vertAlign w:val="subscript"/>
        </w:rPr>
        <w:t>2</w:t>
      </w:r>
      <w:r w:rsidR="00C05A7D" w:rsidRPr="00585513">
        <w:rPr>
          <w:rFonts w:ascii="Times New Roman" w:hAnsi="Times New Roman" w:cs="Times New Roman"/>
          <w:color w:val="000000" w:themeColor="text1"/>
          <w:sz w:val="24"/>
          <w:szCs w:val="24"/>
        </w:rPr>
        <w:t xml:space="preserve"> </w:t>
      </w:r>
      <w:r w:rsidR="00A42160" w:rsidRPr="00585513">
        <w:rPr>
          <w:rFonts w:ascii="Times New Roman" w:hAnsi="Times New Roman" w:cs="Times New Roman"/>
          <w:color w:val="000000" w:themeColor="text1"/>
          <w:sz w:val="24"/>
          <w:szCs w:val="24"/>
        </w:rPr>
        <w:t>(i.e., 40 µg/m</w:t>
      </w:r>
      <w:r w:rsidR="00A42160" w:rsidRPr="00585513">
        <w:rPr>
          <w:rFonts w:ascii="Times New Roman" w:hAnsi="Times New Roman" w:cs="Times New Roman"/>
          <w:color w:val="000000" w:themeColor="text1"/>
          <w:sz w:val="24"/>
          <w:szCs w:val="24"/>
          <w:vertAlign w:val="superscript"/>
        </w:rPr>
        <w:t>3</w:t>
      </w:r>
      <w:r w:rsidR="00A42160" w:rsidRPr="00585513">
        <w:rPr>
          <w:rFonts w:ascii="Times New Roman" w:hAnsi="Times New Roman" w:cs="Times New Roman"/>
          <w:color w:val="000000" w:themeColor="text1"/>
          <w:sz w:val="24"/>
          <w:szCs w:val="24"/>
        </w:rPr>
        <w:t xml:space="preserve"> annual mean) </w:t>
      </w:r>
      <w:r w:rsidR="004E659F" w:rsidRPr="00585513">
        <w:rPr>
          <w:rFonts w:ascii="Times New Roman" w:hAnsi="Times New Roman" w:cs="Times New Roman"/>
          <w:color w:val="000000" w:themeColor="text1"/>
          <w:sz w:val="24"/>
          <w:szCs w:val="24"/>
        </w:rPr>
        <w:t xml:space="preserve">in </w:t>
      </w:r>
      <w:r w:rsidR="00655850" w:rsidRPr="00585513">
        <w:rPr>
          <w:rFonts w:ascii="Times New Roman" w:hAnsi="Times New Roman" w:cs="Times New Roman"/>
          <w:color w:val="000000" w:themeColor="text1"/>
          <w:sz w:val="24"/>
          <w:szCs w:val="24"/>
        </w:rPr>
        <w:t xml:space="preserve">Greater </w:t>
      </w:r>
      <w:r w:rsidR="004E659F" w:rsidRPr="00585513">
        <w:rPr>
          <w:rFonts w:ascii="Times New Roman" w:hAnsi="Times New Roman" w:cs="Times New Roman"/>
          <w:color w:val="000000" w:themeColor="text1"/>
          <w:sz w:val="24"/>
          <w:szCs w:val="24"/>
        </w:rPr>
        <w:t>London (UK)</w:t>
      </w:r>
      <w:r w:rsidR="00C05A7D" w:rsidRPr="00585513">
        <w:rPr>
          <w:rFonts w:ascii="Times New Roman" w:hAnsi="Times New Roman" w:cs="Times New Roman"/>
          <w:color w:val="000000" w:themeColor="text1"/>
          <w:sz w:val="24"/>
          <w:szCs w:val="24"/>
        </w:rPr>
        <w:t xml:space="preserve">. We considered a host of variables </w:t>
      </w:r>
      <w:r w:rsidR="008D4F1D" w:rsidRPr="00585513">
        <w:rPr>
          <w:rFonts w:ascii="Times New Roman" w:hAnsi="Times New Roman" w:cs="Times New Roman"/>
          <w:color w:val="000000" w:themeColor="text1"/>
          <w:sz w:val="24"/>
          <w:szCs w:val="24"/>
        </w:rPr>
        <w:t>including s</w:t>
      </w:r>
      <w:r w:rsidR="00C05A7D" w:rsidRPr="00585513">
        <w:rPr>
          <w:rFonts w:ascii="Times New Roman" w:hAnsi="Times New Roman" w:cs="Times New Roman"/>
          <w:color w:val="000000" w:themeColor="text1"/>
          <w:sz w:val="24"/>
          <w:szCs w:val="24"/>
        </w:rPr>
        <w:t>chools’</w:t>
      </w:r>
      <w:r w:rsidR="00C9417B" w:rsidRPr="00585513">
        <w:rPr>
          <w:rFonts w:ascii="Times New Roman" w:hAnsi="Times New Roman" w:cs="Times New Roman"/>
          <w:color w:val="000000" w:themeColor="text1"/>
          <w:sz w:val="24"/>
          <w:szCs w:val="24"/>
        </w:rPr>
        <w:t xml:space="preserve"> </w:t>
      </w:r>
      <w:r w:rsidR="00E12067" w:rsidRPr="00585513">
        <w:rPr>
          <w:rFonts w:ascii="Times New Roman" w:hAnsi="Times New Roman" w:cs="Times New Roman"/>
          <w:color w:val="000000" w:themeColor="text1"/>
          <w:sz w:val="24"/>
          <w:szCs w:val="24"/>
        </w:rPr>
        <w:t xml:space="preserve">characteristics </w:t>
      </w:r>
      <w:r w:rsidR="00C05A7D" w:rsidRPr="00585513">
        <w:rPr>
          <w:rFonts w:ascii="Times New Roman" w:hAnsi="Times New Roman" w:cs="Times New Roman"/>
          <w:color w:val="000000" w:themeColor="text1"/>
          <w:sz w:val="24"/>
          <w:szCs w:val="24"/>
        </w:rPr>
        <w:t>as well as</w:t>
      </w:r>
      <w:r w:rsidR="00C9417B" w:rsidRPr="00585513">
        <w:rPr>
          <w:rFonts w:ascii="Times New Roman" w:hAnsi="Times New Roman" w:cs="Times New Roman"/>
          <w:color w:val="000000" w:themeColor="text1"/>
          <w:sz w:val="24"/>
          <w:szCs w:val="24"/>
        </w:rPr>
        <w:t xml:space="preserve"> </w:t>
      </w:r>
      <w:r w:rsidR="00D12F41" w:rsidRPr="00585513">
        <w:rPr>
          <w:rFonts w:ascii="Times New Roman" w:hAnsi="Times New Roman" w:cs="Times New Roman"/>
          <w:color w:val="000000" w:themeColor="text1"/>
          <w:sz w:val="24"/>
          <w:szCs w:val="24"/>
        </w:rPr>
        <w:t xml:space="preserve">their </w:t>
      </w:r>
      <w:r w:rsidR="00755E3B" w:rsidRPr="00585513">
        <w:rPr>
          <w:rFonts w:ascii="Times New Roman" w:hAnsi="Times New Roman" w:cs="Times New Roman"/>
          <w:color w:val="000000" w:themeColor="text1"/>
          <w:sz w:val="24"/>
          <w:szCs w:val="24"/>
        </w:rPr>
        <w:t>neighbourhoods’</w:t>
      </w:r>
      <w:r w:rsidR="00C9417B" w:rsidRPr="00585513">
        <w:rPr>
          <w:rFonts w:ascii="Times New Roman" w:hAnsi="Times New Roman" w:cs="Times New Roman"/>
          <w:color w:val="000000" w:themeColor="text1"/>
          <w:sz w:val="24"/>
          <w:szCs w:val="24"/>
        </w:rPr>
        <w:t xml:space="preserve"> </w:t>
      </w:r>
      <w:r w:rsidR="00C05A7D" w:rsidRPr="00585513">
        <w:rPr>
          <w:rFonts w:ascii="Times New Roman" w:hAnsi="Times New Roman" w:cs="Times New Roman"/>
          <w:color w:val="000000" w:themeColor="text1"/>
          <w:sz w:val="24"/>
          <w:szCs w:val="24"/>
        </w:rPr>
        <w:t xml:space="preserve">attributes </w:t>
      </w:r>
      <w:r w:rsidR="00B46DB8" w:rsidRPr="00585513">
        <w:rPr>
          <w:rFonts w:ascii="Times New Roman" w:hAnsi="Times New Roman" w:cs="Times New Roman"/>
          <w:color w:val="000000" w:themeColor="text1"/>
          <w:sz w:val="24"/>
          <w:szCs w:val="24"/>
        </w:rPr>
        <w:t xml:space="preserve">from </w:t>
      </w:r>
      <w:r w:rsidR="00E273B6" w:rsidRPr="00585513">
        <w:rPr>
          <w:rFonts w:ascii="Times New Roman" w:hAnsi="Times New Roman" w:cs="Times New Roman"/>
          <w:color w:val="000000" w:themeColor="text1"/>
          <w:sz w:val="24"/>
          <w:szCs w:val="24"/>
        </w:rPr>
        <w:t xml:space="preserve">household, </w:t>
      </w:r>
      <w:r w:rsidR="00C05A7D" w:rsidRPr="00585513">
        <w:rPr>
          <w:rFonts w:ascii="Times New Roman" w:hAnsi="Times New Roman" w:cs="Times New Roman"/>
          <w:color w:val="000000" w:themeColor="text1"/>
          <w:sz w:val="24"/>
          <w:szCs w:val="24"/>
        </w:rPr>
        <w:t xml:space="preserve">socioeconomic, </w:t>
      </w:r>
      <w:r w:rsidR="000058AD" w:rsidRPr="00585513">
        <w:rPr>
          <w:rFonts w:ascii="Times New Roman" w:hAnsi="Times New Roman" w:cs="Times New Roman"/>
          <w:color w:val="000000" w:themeColor="text1"/>
          <w:sz w:val="24"/>
          <w:szCs w:val="24"/>
        </w:rPr>
        <w:t>tra</w:t>
      </w:r>
      <w:r w:rsidR="00E273B6" w:rsidRPr="00585513">
        <w:rPr>
          <w:rFonts w:ascii="Times New Roman" w:hAnsi="Times New Roman" w:cs="Times New Roman"/>
          <w:color w:val="000000" w:themeColor="text1"/>
          <w:sz w:val="24"/>
          <w:szCs w:val="24"/>
        </w:rPr>
        <w:t>nsport</w:t>
      </w:r>
      <w:r w:rsidR="00C05A7D" w:rsidRPr="00585513">
        <w:rPr>
          <w:rFonts w:ascii="Times New Roman" w:hAnsi="Times New Roman" w:cs="Times New Roman"/>
          <w:color w:val="000000" w:themeColor="text1"/>
          <w:sz w:val="24"/>
          <w:szCs w:val="24"/>
        </w:rPr>
        <w:t>-related,</w:t>
      </w:r>
      <w:r w:rsidR="00E273B6" w:rsidRPr="00585513">
        <w:rPr>
          <w:rFonts w:ascii="Times New Roman" w:hAnsi="Times New Roman" w:cs="Times New Roman"/>
          <w:color w:val="000000" w:themeColor="text1"/>
          <w:sz w:val="24"/>
          <w:szCs w:val="24"/>
        </w:rPr>
        <w:t xml:space="preserve"> </w:t>
      </w:r>
      <w:r w:rsidR="00D802F6" w:rsidRPr="00585513">
        <w:rPr>
          <w:rFonts w:ascii="Times New Roman" w:hAnsi="Times New Roman" w:cs="Times New Roman"/>
          <w:color w:val="000000" w:themeColor="text1"/>
          <w:sz w:val="24"/>
          <w:szCs w:val="24"/>
        </w:rPr>
        <w:t xml:space="preserve">land use, </w:t>
      </w:r>
      <w:r w:rsidR="00E273B6" w:rsidRPr="00585513">
        <w:rPr>
          <w:rFonts w:ascii="Times New Roman" w:hAnsi="Times New Roman" w:cs="Times New Roman"/>
          <w:color w:val="000000" w:themeColor="text1"/>
          <w:sz w:val="24"/>
          <w:szCs w:val="24"/>
        </w:rPr>
        <w:t>built and natural environment characteristic</w:t>
      </w:r>
      <w:r w:rsidR="00B46DB8" w:rsidRPr="00585513">
        <w:rPr>
          <w:rFonts w:ascii="Times New Roman" w:hAnsi="Times New Roman" w:cs="Times New Roman"/>
          <w:color w:val="000000" w:themeColor="text1"/>
          <w:sz w:val="24"/>
          <w:szCs w:val="24"/>
        </w:rPr>
        <w:t>s perspectives</w:t>
      </w:r>
      <w:r w:rsidR="00D12F41" w:rsidRPr="00585513">
        <w:rPr>
          <w:rFonts w:ascii="Times New Roman" w:hAnsi="Times New Roman" w:cs="Times New Roman"/>
          <w:color w:val="000000" w:themeColor="text1"/>
          <w:sz w:val="24"/>
          <w:szCs w:val="24"/>
        </w:rPr>
        <w:t>.</w:t>
      </w:r>
      <w:r w:rsidR="00365530" w:rsidRPr="00585513">
        <w:rPr>
          <w:rFonts w:ascii="Times New Roman" w:hAnsi="Times New Roman" w:cs="Times New Roman"/>
          <w:color w:val="000000" w:themeColor="text1"/>
          <w:sz w:val="24"/>
          <w:szCs w:val="24"/>
        </w:rPr>
        <w:t xml:space="preserve"> </w:t>
      </w:r>
      <w:r w:rsidR="0088787A" w:rsidRPr="00585513">
        <w:rPr>
          <w:rFonts w:ascii="Times New Roman" w:hAnsi="Times New Roman" w:cs="Times New Roman"/>
          <w:color w:val="000000" w:themeColor="text1"/>
          <w:sz w:val="24"/>
          <w:szCs w:val="24"/>
        </w:rPr>
        <w:t xml:space="preserve">The results indicated </w:t>
      </w:r>
      <w:r w:rsidR="00CB6C36" w:rsidRPr="00585513">
        <w:rPr>
          <w:rFonts w:ascii="Times New Roman" w:hAnsi="Times New Roman" w:cs="Times New Roman"/>
          <w:color w:val="000000" w:themeColor="text1"/>
          <w:sz w:val="24"/>
          <w:szCs w:val="24"/>
        </w:rPr>
        <w:t xml:space="preserve">that transport-related factors including </w:t>
      </w:r>
      <w:r w:rsidR="00E12067" w:rsidRPr="00585513">
        <w:rPr>
          <w:rFonts w:ascii="Times New Roman" w:hAnsi="Times New Roman" w:cs="Times New Roman"/>
          <w:color w:val="000000" w:themeColor="text1"/>
          <w:sz w:val="24"/>
          <w:szCs w:val="24"/>
        </w:rPr>
        <w:t xml:space="preserve">the </w:t>
      </w:r>
      <w:r w:rsidR="00CB6C36" w:rsidRPr="00585513">
        <w:rPr>
          <w:rFonts w:ascii="Times New Roman" w:hAnsi="Times New Roman" w:cs="Times New Roman"/>
          <w:color w:val="000000" w:themeColor="text1"/>
          <w:sz w:val="24"/>
          <w:szCs w:val="24"/>
        </w:rPr>
        <w:t xml:space="preserve">number of traffic lights and bus stops </w:t>
      </w:r>
      <w:r w:rsidR="00B46DB8" w:rsidRPr="00585513">
        <w:rPr>
          <w:rFonts w:ascii="Times New Roman" w:hAnsi="Times New Roman" w:cs="Times New Roman"/>
          <w:color w:val="000000" w:themeColor="text1"/>
          <w:sz w:val="24"/>
          <w:szCs w:val="24"/>
        </w:rPr>
        <w:t xml:space="preserve">in the immediate vicinity of </w:t>
      </w:r>
      <w:r w:rsidR="00CB6C36" w:rsidRPr="00585513">
        <w:rPr>
          <w:rFonts w:ascii="Times New Roman" w:hAnsi="Times New Roman" w:cs="Times New Roman"/>
          <w:color w:val="000000" w:themeColor="text1"/>
          <w:sz w:val="24"/>
          <w:szCs w:val="24"/>
        </w:rPr>
        <w:t xml:space="preserve">schools, and </w:t>
      </w:r>
      <w:r w:rsidR="00BA0CC3" w:rsidRPr="00585513">
        <w:rPr>
          <w:rFonts w:ascii="Times New Roman" w:hAnsi="Times New Roman" w:cs="Times New Roman"/>
          <w:color w:val="000000" w:themeColor="text1"/>
          <w:sz w:val="24"/>
          <w:szCs w:val="24"/>
        </w:rPr>
        <w:t xml:space="preserve">borough-level </w:t>
      </w:r>
      <w:r w:rsidR="00CB6C36" w:rsidRPr="00585513">
        <w:rPr>
          <w:rFonts w:ascii="Times New Roman" w:hAnsi="Times New Roman" w:cs="Times New Roman"/>
          <w:color w:val="000000" w:themeColor="text1"/>
          <w:sz w:val="24"/>
          <w:szCs w:val="24"/>
        </w:rPr>
        <w:t xml:space="preserve">bus </w:t>
      </w:r>
      <w:r w:rsidR="00E553EA" w:rsidRPr="00585513">
        <w:rPr>
          <w:rFonts w:ascii="Times New Roman" w:hAnsi="Times New Roman" w:cs="Times New Roman"/>
          <w:color w:val="000000" w:themeColor="text1"/>
          <w:sz w:val="24"/>
          <w:szCs w:val="24"/>
        </w:rPr>
        <w:t>fuel</w:t>
      </w:r>
      <w:r w:rsidR="00A75B14" w:rsidRPr="00585513">
        <w:rPr>
          <w:rFonts w:ascii="Times New Roman" w:hAnsi="Times New Roman" w:cs="Times New Roman"/>
          <w:color w:val="000000" w:themeColor="text1"/>
          <w:sz w:val="24"/>
          <w:szCs w:val="24"/>
        </w:rPr>
        <w:t xml:space="preserve"> </w:t>
      </w:r>
      <w:r w:rsidR="00CB6C36" w:rsidRPr="00585513">
        <w:rPr>
          <w:rFonts w:ascii="Times New Roman" w:hAnsi="Times New Roman" w:cs="Times New Roman"/>
          <w:color w:val="000000" w:themeColor="text1"/>
          <w:sz w:val="24"/>
          <w:szCs w:val="24"/>
        </w:rPr>
        <w:t xml:space="preserve">consumption are determinant factors </w:t>
      </w:r>
      <w:r w:rsidR="00A75B14" w:rsidRPr="00585513">
        <w:rPr>
          <w:rFonts w:ascii="Times New Roman" w:hAnsi="Times New Roman" w:cs="Times New Roman"/>
          <w:color w:val="000000" w:themeColor="text1"/>
          <w:sz w:val="24"/>
          <w:szCs w:val="24"/>
        </w:rPr>
        <w:t xml:space="preserve">that </w:t>
      </w:r>
      <w:r w:rsidR="00CB6C36" w:rsidRPr="00585513">
        <w:rPr>
          <w:rFonts w:ascii="Times New Roman" w:hAnsi="Times New Roman" w:cs="Times New Roman"/>
          <w:color w:val="000000" w:themeColor="text1"/>
          <w:sz w:val="24"/>
          <w:szCs w:val="24"/>
        </w:rPr>
        <w:t>increa</w:t>
      </w:r>
      <w:r w:rsidR="00A75B14" w:rsidRPr="00585513">
        <w:rPr>
          <w:rFonts w:ascii="Times New Roman" w:hAnsi="Times New Roman" w:cs="Times New Roman"/>
          <w:color w:val="000000" w:themeColor="text1"/>
          <w:sz w:val="24"/>
          <w:szCs w:val="24"/>
        </w:rPr>
        <w:t>se</w:t>
      </w:r>
      <w:r w:rsidR="00CB6C36" w:rsidRPr="00585513">
        <w:rPr>
          <w:rFonts w:ascii="Times New Roman" w:hAnsi="Times New Roman" w:cs="Times New Roman"/>
          <w:color w:val="000000" w:themeColor="text1"/>
          <w:sz w:val="24"/>
          <w:szCs w:val="24"/>
        </w:rPr>
        <w:t xml:space="preserve"> the likelihood of </w:t>
      </w:r>
      <w:r w:rsidR="00A75B14" w:rsidRPr="00585513">
        <w:rPr>
          <w:rFonts w:ascii="Times New Roman" w:hAnsi="Times New Roman" w:cs="Times New Roman"/>
          <w:color w:val="000000" w:themeColor="text1"/>
          <w:sz w:val="24"/>
          <w:szCs w:val="24"/>
        </w:rPr>
        <w:t>non-</w:t>
      </w:r>
      <w:r w:rsidR="00CB6C36" w:rsidRPr="00585513">
        <w:rPr>
          <w:rFonts w:ascii="Times New Roman" w:hAnsi="Times New Roman" w:cs="Times New Roman"/>
          <w:color w:val="000000" w:themeColor="text1"/>
          <w:sz w:val="24"/>
          <w:szCs w:val="24"/>
        </w:rPr>
        <w:t>compliance</w:t>
      </w:r>
      <w:r w:rsidR="00094A3B" w:rsidRPr="00585513">
        <w:rPr>
          <w:rFonts w:ascii="Times New Roman" w:hAnsi="Times New Roman" w:cs="Times New Roman"/>
          <w:color w:val="000000" w:themeColor="text1"/>
          <w:sz w:val="24"/>
          <w:szCs w:val="24"/>
        </w:rPr>
        <w:t xml:space="preserve"> with the WHO guideline</w:t>
      </w:r>
      <w:r w:rsidR="00CB6C36" w:rsidRPr="00585513">
        <w:rPr>
          <w:rFonts w:ascii="Times New Roman" w:hAnsi="Times New Roman" w:cs="Times New Roman"/>
          <w:color w:val="000000" w:themeColor="text1"/>
          <w:sz w:val="24"/>
          <w:szCs w:val="24"/>
        </w:rPr>
        <w:t xml:space="preserve">. In contrast, </w:t>
      </w:r>
      <w:bookmarkStart w:id="2" w:name="_Hlk72325293"/>
      <w:r w:rsidR="00CB6C36" w:rsidRPr="00585513">
        <w:rPr>
          <w:rFonts w:ascii="Times New Roman" w:hAnsi="Times New Roman" w:cs="Times New Roman"/>
          <w:color w:val="000000" w:themeColor="text1"/>
          <w:sz w:val="24"/>
          <w:szCs w:val="24"/>
        </w:rPr>
        <w:t xml:space="preserve">distance </w:t>
      </w:r>
      <w:r w:rsidR="00094A3B" w:rsidRPr="00585513">
        <w:rPr>
          <w:rFonts w:ascii="Times New Roman" w:hAnsi="Times New Roman" w:cs="Times New Roman"/>
          <w:color w:val="000000" w:themeColor="text1"/>
          <w:sz w:val="24"/>
          <w:szCs w:val="24"/>
        </w:rPr>
        <w:t>from</w:t>
      </w:r>
      <w:r w:rsidR="00CB6C36" w:rsidRPr="00585513">
        <w:rPr>
          <w:rFonts w:ascii="Times New Roman" w:hAnsi="Times New Roman" w:cs="Times New Roman"/>
          <w:color w:val="000000" w:themeColor="text1"/>
          <w:sz w:val="24"/>
          <w:szCs w:val="24"/>
        </w:rPr>
        <w:t xml:space="preserve"> road</w:t>
      </w:r>
      <w:r w:rsidR="00BA0CC3" w:rsidRPr="00585513">
        <w:rPr>
          <w:rFonts w:ascii="Times New Roman" w:hAnsi="Times New Roman" w:cs="Times New Roman"/>
          <w:color w:val="000000" w:themeColor="text1"/>
          <w:sz w:val="24"/>
          <w:szCs w:val="24"/>
        </w:rPr>
        <w:t>s,</w:t>
      </w:r>
      <w:r w:rsidR="00B46DB8" w:rsidRPr="00585513">
        <w:rPr>
          <w:rFonts w:ascii="Times New Roman" w:hAnsi="Times New Roman" w:cs="Times New Roman"/>
          <w:color w:val="000000" w:themeColor="text1"/>
          <w:sz w:val="24"/>
          <w:szCs w:val="24"/>
        </w:rPr>
        <w:t xml:space="preserve"> river transport, and underground stations,</w:t>
      </w:r>
      <w:r w:rsidR="00CB6C36" w:rsidRPr="00585513">
        <w:rPr>
          <w:rFonts w:ascii="Times New Roman" w:hAnsi="Times New Roman" w:cs="Times New Roman"/>
          <w:color w:val="000000" w:themeColor="text1"/>
          <w:sz w:val="24"/>
          <w:szCs w:val="24"/>
        </w:rPr>
        <w:t xml:space="preserve"> </w:t>
      </w:r>
      <w:r w:rsidR="00736112" w:rsidRPr="00585513">
        <w:rPr>
          <w:rFonts w:ascii="Times New Roman" w:hAnsi="Times New Roman" w:cs="Times New Roman"/>
          <w:color w:val="000000" w:themeColor="text1"/>
          <w:sz w:val="24"/>
          <w:szCs w:val="24"/>
        </w:rPr>
        <w:t>vehicle speed</w:t>
      </w:r>
      <w:r w:rsidR="00634662" w:rsidRPr="00585513">
        <w:rPr>
          <w:rFonts w:ascii="Times New Roman" w:hAnsi="Times New Roman" w:cs="Times New Roman"/>
          <w:color w:val="000000" w:themeColor="text1"/>
          <w:sz w:val="24"/>
          <w:szCs w:val="24"/>
        </w:rPr>
        <w:t xml:space="preserve"> (</w:t>
      </w:r>
      <w:r w:rsidR="00C9417B" w:rsidRPr="00585513">
        <w:rPr>
          <w:rFonts w:ascii="Times New Roman" w:hAnsi="Times New Roman" w:cs="Times New Roman"/>
          <w:color w:val="000000" w:themeColor="text1"/>
          <w:sz w:val="24"/>
          <w:szCs w:val="24"/>
        </w:rPr>
        <w:t>an indicator of</w:t>
      </w:r>
      <w:r w:rsidR="00634662" w:rsidRPr="00585513">
        <w:rPr>
          <w:rFonts w:ascii="Times New Roman" w:hAnsi="Times New Roman" w:cs="Times New Roman"/>
          <w:color w:val="000000" w:themeColor="text1"/>
          <w:sz w:val="24"/>
          <w:szCs w:val="24"/>
        </w:rPr>
        <w:t xml:space="preserve"> </w:t>
      </w:r>
      <w:r w:rsidR="00472CB4" w:rsidRPr="00585513">
        <w:rPr>
          <w:rFonts w:ascii="Times New Roman" w:hAnsi="Times New Roman" w:cs="Times New Roman"/>
          <w:color w:val="000000" w:themeColor="text1"/>
          <w:sz w:val="24"/>
          <w:szCs w:val="24"/>
        </w:rPr>
        <w:t>traffic congestion</w:t>
      </w:r>
      <w:r w:rsidR="00634662" w:rsidRPr="00585513">
        <w:rPr>
          <w:rFonts w:ascii="Times New Roman" w:hAnsi="Times New Roman" w:cs="Times New Roman"/>
          <w:color w:val="000000" w:themeColor="text1"/>
          <w:sz w:val="24"/>
          <w:szCs w:val="24"/>
        </w:rPr>
        <w:t>)</w:t>
      </w:r>
      <w:r w:rsidR="00736112" w:rsidRPr="00585513">
        <w:rPr>
          <w:rFonts w:ascii="Times New Roman" w:hAnsi="Times New Roman" w:cs="Times New Roman"/>
          <w:color w:val="000000" w:themeColor="text1"/>
          <w:sz w:val="24"/>
          <w:szCs w:val="24"/>
        </w:rPr>
        <w:t xml:space="preserve">, </w:t>
      </w:r>
      <w:r w:rsidR="00094A3B" w:rsidRPr="00585513">
        <w:rPr>
          <w:rFonts w:ascii="Times New Roman" w:hAnsi="Times New Roman" w:cs="Times New Roman"/>
          <w:color w:val="000000" w:themeColor="text1"/>
          <w:sz w:val="24"/>
          <w:szCs w:val="24"/>
        </w:rPr>
        <w:t xml:space="preserve">the </w:t>
      </w:r>
      <w:r w:rsidR="00472CB4" w:rsidRPr="00585513">
        <w:rPr>
          <w:rFonts w:ascii="Times New Roman" w:hAnsi="Times New Roman" w:cs="Times New Roman"/>
          <w:color w:val="000000" w:themeColor="text1"/>
          <w:sz w:val="24"/>
          <w:szCs w:val="24"/>
        </w:rPr>
        <w:t>proportion of borough-level green space</w:t>
      </w:r>
      <w:r w:rsidR="00CB6C36" w:rsidRPr="00585513">
        <w:rPr>
          <w:rFonts w:ascii="Times New Roman" w:hAnsi="Times New Roman" w:cs="Times New Roman"/>
          <w:color w:val="000000" w:themeColor="text1"/>
          <w:sz w:val="24"/>
          <w:szCs w:val="24"/>
        </w:rPr>
        <w:t xml:space="preserve">, and </w:t>
      </w:r>
      <w:r w:rsidR="00094A3B" w:rsidRPr="00585513">
        <w:rPr>
          <w:rFonts w:ascii="Times New Roman" w:hAnsi="Times New Roman" w:cs="Times New Roman"/>
          <w:color w:val="000000" w:themeColor="text1"/>
          <w:sz w:val="24"/>
          <w:szCs w:val="24"/>
        </w:rPr>
        <w:t xml:space="preserve">the </w:t>
      </w:r>
      <w:r w:rsidR="00B46DB8" w:rsidRPr="00585513">
        <w:rPr>
          <w:rFonts w:ascii="Times New Roman" w:hAnsi="Times New Roman" w:cs="Times New Roman"/>
          <w:color w:val="000000" w:themeColor="text1"/>
          <w:sz w:val="24"/>
          <w:szCs w:val="24"/>
        </w:rPr>
        <w:t xml:space="preserve">area of </w:t>
      </w:r>
      <w:r w:rsidR="00CB6C36" w:rsidRPr="00585513">
        <w:rPr>
          <w:rFonts w:ascii="Times New Roman" w:hAnsi="Times New Roman" w:cs="Times New Roman"/>
          <w:color w:val="000000" w:themeColor="text1"/>
          <w:sz w:val="24"/>
          <w:szCs w:val="24"/>
        </w:rPr>
        <w:t>green</w:t>
      </w:r>
      <w:r w:rsidR="00365530" w:rsidRPr="00585513">
        <w:rPr>
          <w:rFonts w:ascii="Times New Roman" w:hAnsi="Times New Roman" w:cs="Times New Roman"/>
          <w:color w:val="000000" w:themeColor="text1"/>
          <w:sz w:val="24"/>
          <w:szCs w:val="24"/>
        </w:rPr>
        <w:t xml:space="preserve"> </w:t>
      </w:r>
      <w:r w:rsidR="00CB6C36" w:rsidRPr="00585513">
        <w:rPr>
          <w:rFonts w:ascii="Times New Roman" w:hAnsi="Times New Roman" w:cs="Times New Roman"/>
          <w:color w:val="000000" w:themeColor="text1"/>
          <w:sz w:val="24"/>
          <w:szCs w:val="24"/>
        </w:rPr>
        <w:t xml:space="preserve">space at schools reduce the likelihood of </w:t>
      </w:r>
      <w:r w:rsidR="00105F97" w:rsidRPr="00585513">
        <w:rPr>
          <w:rFonts w:ascii="Times New Roman" w:hAnsi="Times New Roman" w:cs="Times New Roman"/>
          <w:color w:val="000000" w:themeColor="text1"/>
          <w:sz w:val="24"/>
          <w:szCs w:val="24"/>
        </w:rPr>
        <w:t xml:space="preserve">exceeding </w:t>
      </w:r>
      <w:r w:rsidR="00F4242E" w:rsidRPr="00585513">
        <w:rPr>
          <w:rFonts w:ascii="Times New Roman" w:hAnsi="Times New Roman" w:cs="Times New Roman"/>
          <w:color w:val="000000" w:themeColor="text1"/>
          <w:sz w:val="24"/>
          <w:szCs w:val="24"/>
        </w:rPr>
        <w:t xml:space="preserve">the </w:t>
      </w:r>
      <w:r w:rsidR="007169A7" w:rsidRPr="00585513">
        <w:rPr>
          <w:rFonts w:ascii="Times New Roman" w:hAnsi="Times New Roman" w:cs="Times New Roman"/>
          <w:color w:val="000000" w:themeColor="text1"/>
          <w:sz w:val="24"/>
          <w:szCs w:val="24"/>
        </w:rPr>
        <w:t xml:space="preserve">WHO </w:t>
      </w:r>
      <w:r w:rsidR="00D13DD6" w:rsidRPr="00585513">
        <w:rPr>
          <w:rFonts w:ascii="Times New Roman" w:hAnsi="Times New Roman" w:cs="Times New Roman"/>
          <w:color w:val="000000" w:themeColor="text1"/>
          <w:sz w:val="24"/>
          <w:szCs w:val="24"/>
        </w:rPr>
        <w:t>recommended</w:t>
      </w:r>
      <w:r w:rsidR="007169A7" w:rsidRPr="00585513">
        <w:rPr>
          <w:rFonts w:ascii="Times New Roman" w:hAnsi="Times New Roman" w:cs="Times New Roman"/>
          <w:color w:val="000000" w:themeColor="text1"/>
          <w:sz w:val="24"/>
          <w:szCs w:val="24"/>
        </w:rPr>
        <w:t xml:space="preserve"> </w:t>
      </w:r>
      <w:r w:rsidR="001C54AF" w:rsidRPr="00585513">
        <w:rPr>
          <w:rFonts w:ascii="Times New Roman" w:hAnsi="Times New Roman" w:cs="Times New Roman"/>
          <w:color w:val="000000" w:themeColor="text1"/>
          <w:sz w:val="24"/>
          <w:szCs w:val="24"/>
        </w:rPr>
        <w:t>concentration</w:t>
      </w:r>
      <w:r w:rsidR="007169A7" w:rsidRPr="00585513">
        <w:rPr>
          <w:rFonts w:ascii="Times New Roman" w:hAnsi="Times New Roman" w:cs="Times New Roman"/>
          <w:color w:val="000000" w:themeColor="text1"/>
          <w:sz w:val="24"/>
          <w:szCs w:val="24"/>
        </w:rPr>
        <w:t xml:space="preserve"> of </w:t>
      </w:r>
      <w:r w:rsidR="00F4242E" w:rsidRPr="00585513">
        <w:rPr>
          <w:rFonts w:ascii="Times New Roman" w:hAnsi="Times New Roman" w:cs="Times New Roman"/>
          <w:color w:val="000000" w:themeColor="text1"/>
          <w:sz w:val="24"/>
          <w:szCs w:val="24"/>
        </w:rPr>
        <w:t>NO</w:t>
      </w:r>
      <w:r w:rsidR="00F4242E" w:rsidRPr="00585513">
        <w:rPr>
          <w:rFonts w:ascii="Times New Roman" w:hAnsi="Times New Roman" w:cs="Times New Roman"/>
          <w:color w:val="000000" w:themeColor="text1"/>
          <w:sz w:val="24"/>
          <w:szCs w:val="24"/>
          <w:vertAlign w:val="subscript"/>
        </w:rPr>
        <w:t>2</w:t>
      </w:r>
      <w:r w:rsidR="00CB6C36" w:rsidRPr="00585513">
        <w:rPr>
          <w:rFonts w:ascii="Times New Roman" w:hAnsi="Times New Roman" w:cs="Times New Roman"/>
          <w:color w:val="000000" w:themeColor="text1"/>
          <w:sz w:val="24"/>
          <w:szCs w:val="24"/>
        </w:rPr>
        <w:t>.</w:t>
      </w:r>
      <w:bookmarkEnd w:id="2"/>
      <w:r w:rsidR="00CB13A7" w:rsidRPr="00585513">
        <w:rPr>
          <w:rFonts w:ascii="Times New Roman" w:hAnsi="Times New Roman" w:cs="Times New Roman"/>
          <w:color w:val="000000" w:themeColor="text1"/>
          <w:sz w:val="24"/>
          <w:szCs w:val="24"/>
        </w:rPr>
        <w:t xml:space="preserve"> </w:t>
      </w:r>
      <w:r w:rsidR="006916E7" w:rsidRPr="00585513">
        <w:rPr>
          <w:rFonts w:ascii="Times New Roman" w:hAnsi="Times New Roman" w:cs="Times New Roman"/>
          <w:color w:val="000000" w:themeColor="text1"/>
          <w:sz w:val="24"/>
          <w:szCs w:val="24"/>
        </w:rPr>
        <w:t>We</w:t>
      </w:r>
      <w:r w:rsidR="00CB13A7" w:rsidRPr="00585513">
        <w:rPr>
          <w:rFonts w:ascii="Times New Roman" w:hAnsi="Times New Roman" w:cs="Times New Roman"/>
          <w:color w:val="000000" w:themeColor="text1"/>
          <w:sz w:val="24"/>
          <w:szCs w:val="24"/>
        </w:rPr>
        <w:t xml:space="preserve"> repeated our analysis under a hypothetical </w:t>
      </w:r>
      <w:r w:rsidR="000735B3" w:rsidRPr="00585513">
        <w:rPr>
          <w:rFonts w:ascii="Times New Roman" w:hAnsi="Times New Roman" w:cs="Times New Roman"/>
          <w:color w:val="000000" w:themeColor="text1"/>
          <w:sz w:val="24"/>
          <w:szCs w:val="24"/>
        </w:rPr>
        <w:t>scenario in which</w:t>
      </w:r>
      <w:r w:rsidR="00CB13A7" w:rsidRPr="00585513">
        <w:rPr>
          <w:rFonts w:ascii="Times New Roman" w:hAnsi="Times New Roman" w:cs="Times New Roman"/>
          <w:color w:val="000000" w:themeColor="text1"/>
          <w:sz w:val="24"/>
          <w:szCs w:val="24"/>
        </w:rPr>
        <w:t xml:space="preserve"> the recommended concentration </w:t>
      </w:r>
      <w:r w:rsidR="000735B3" w:rsidRPr="00585513">
        <w:rPr>
          <w:rFonts w:ascii="Times New Roman" w:hAnsi="Times New Roman" w:cs="Times New Roman"/>
          <w:color w:val="000000" w:themeColor="text1"/>
          <w:sz w:val="24"/>
          <w:szCs w:val="24"/>
        </w:rPr>
        <w:t>of NO</w:t>
      </w:r>
      <w:r w:rsidR="000735B3" w:rsidRPr="00585513">
        <w:rPr>
          <w:rFonts w:ascii="Times New Roman" w:hAnsi="Times New Roman" w:cs="Times New Roman"/>
          <w:color w:val="000000" w:themeColor="text1"/>
          <w:sz w:val="24"/>
          <w:szCs w:val="24"/>
          <w:vertAlign w:val="subscript"/>
        </w:rPr>
        <w:t xml:space="preserve">2 </w:t>
      </w:r>
      <w:r w:rsidR="000735B3" w:rsidRPr="00585513">
        <w:rPr>
          <w:rFonts w:ascii="Times New Roman" w:hAnsi="Times New Roman" w:cs="Times New Roman"/>
          <w:color w:val="000000" w:themeColor="text1"/>
          <w:sz w:val="24"/>
          <w:szCs w:val="24"/>
        </w:rPr>
        <w:t xml:space="preserve">is </w:t>
      </w:r>
      <w:r w:rsidR="00CB13A7" w:rsidRPr="00585513">
        <w:rPr>
          <w:rFonts w:ascii="Times New Roman" w:hAnsi="Times New Roman" w:cs="Times New Roman"/>
          <w:color w:val="000000" w:themeColor="text1"/>
          <w:sz w:val="24"/>
          <w:szCs w:val="24"/>
        </w:rPr>
        <w:t>35 µg/m</w:t>
      </w:r>
      <w:r w:rsidR="00CB13A7" w:rsidRPr="00585513">
        <w:rPr>
          <w:rFonts w:ascii="Times New Roman" w:hAnsi="Times New Roman" w:cs="Times New Roman"/>
          <w:color w:val="000000" w:themeColor="text1"/>
          <w:sz w:val="24"/>
          <w:szCs w:val="24"/>
          <w:vertAlign w:val="superscript"/>
        </w:rPr>
        <w:t>3</w:t>
      </w:r>
      <w:r w:rsidR="000735B3" w:rsidRPr="00585513">
        <w:rPr>
          <w:rFonts w:ascii="Times New Roman" w:hAnsi="Times New Roman" w:cs="Times New Roman"/>
          <w:color w:val="000000" w:themeColor="text1"/>
          <w:sz w:val="24"/>
          <w:szCs w:val="24"/>
        </w:rPr>
        <w:t xml:space="preserve"> – instead of 40 µg/m</w:t>
      </w:r>
      <w:r w:rsidR="000735B3" w:rsidRPr="00585513">
        <w:rPr>
          <w:rFonts w:ascii="Times New Roman" w:hAnsi="Times New Roman" w:cs="Times New Roman"/>
          <w:color w:val="000000" w:themeColor="text1"/>
          <w:sz w:val="24"/>
          <w:szCs w:val="24"/>
          <w:vertAlign w:val="superscript"/>
        </w:rPr>
        <w:t>3</w:t>
      </w:r>
      <w:r w:rsidR="00CB13A7" w:rsidRPr="00585513">
        <w:rPr>
          <w:rFonts w:ascii="Times New Roman" w:hAnsi="Times New Roman" w:cs="Times New Roman"/>
          <w:color w:val="000000" w:themeColor="text1"/>
          <w:sz w:val="24"/>
          <w:szCs w:val="24"/>
        </w:rPr>
        <w:t>.</w:t>
      </w:r>
      <w:r w:rsidR="00A87541" w:rsidRPr="00585513">
        <w:rPr>
          <w:rFonts w:ascii="Times New Roman" w:hAnsi="Times New Roman" w:cs="Times New Roman"/>
          <w:color w:val="000000" w:themeColor="text1"/>
          <w:sz w:val="24"/>
          <w:szCs w:val="24"/>
        </w:rPr>
        <w:t xml:space="preserve"> </w:t>
      </w:r>
      <w:r w:rsidR="00C910C2" w:rsidRPr="00585513">
        <w:rPr>
          <w:rFonts w:ascii="Times New Roman" w:hAnsi="Times New Roman" w:cs="Times New Roman"/>
          <w:color w:val="000000" w:themeColor="text1"/>
          <w:sz w:val="24"/>
          <w:szCs w:val="24"/>
        </w:rPr>
        <w:t xml:space="preserve">Our results underscore the importance of </w:t>
      </w:r>
      <w:r w:rsidR="00BD22A7" w:rsidRPr="00585513">
        <w:rPr>
          <w:rFonts w:ascii="Times New Roman" w:hAnsi="Times New Roman" w:cs="Times New Roman"/>
          <w:color w:val="000000" w:themeColor="text1"/>
          <w:sz w:val="24"/>
          <w:szCs w:val="24"/>
        </w:rPr>
        <w:t xml:space="preserve">adopting clean </w:t>
      </w:r>
      <w:r w:rsidR="00444885" w:rsidRPr="00585513">
        <w:rPr>
          <w:rFonts w:ascii="Times New Roman" w:hAnsi="Times New Roman" w:cs="Times New Roman"/>
          <w:color w:val="000000" w:themeColor="text1"/>
          <w:sz w:val="24"/>
          <w:szCs w:val="24"/>
        </w:rPr>
        <w:t>fuel</w:t>
      </w:r>
      <w:r w:rsidR="00BD22A7" w:rsidRPr="00585513">
        <w:rPr>
          <w:rFonts w:ascii="Times New Roman" w:hAnsi="Times New Roman" w:cs="Times New Roman"/>
          <w:color w:val="000000" w:themeColor="text1"/>
          <w:sz w:val="24"/>
          <w:szCs w:val="24"/>
        </w:rPr>
        <w:t xml:space="preserve"> technologies on buses</w:t>
      </w:r>
      <w:r w:rsidR="007E40A9" w:rsidRPr="00585513">
        <w:rPr>
          <w:rFonts w:ascii="Times New Roman" w:hAnsi="Times New Roman" w:cs="Times New Roman"/>
          <w:color w:val="000000" w:themeColor="text1"/>
          <w:sz w:val="24"/>
          <w:szCs w:val="24"/>
        </w:rPr>
        <w:t>, installing green barriers,</w:t>
      </w:r>
      <w:r w:rsidR="004070B2" w:rsidRPr="00585513">
        <w:rPr>
          <w:rFonts w:ascii="Times New Roman" w:hAnsi="Times New Roman" w:cs="Times New Roman"/>
          <w:color w:val="000000" w:themeColor="text1"/>
          <w:sz w:val="24"/>
          <w:szCs w:val="24"/>
        </w:rPr>
        <w:t xml:space="preserve"> </w:t>
      </w:r>
      <w:r w:rsidR="00365530" w:rsidRPr="00585513">
        <w:rPr>
          <w:rFonts w:ascii="Times New Roman" w:hAnsi="Times New Roman" w:cs="Times New Roman"/>
          <w:color w:val="000000" w:themeColor="text1"/>
          <w:sz w:val="24"/>
          <w:szCs w:val="24"/>
        </w:rPr>
        <w:t xml:space="preserve">and </w:t>
      </w:r>
      <w:r w:rsidR="00C910C2" w:rsidRPr="00585513">
        <w:rPr>
          <w:rFonts w:ascii="Times New Roman" w:hAnsi="Times New Roman" w:cs="Times New Roman"/>
          <w:color w:val="000000" w:themeColor="text1"/>
          <w:sz w:val="24"/>
          <w:szCs w:val="24"/>
        </w:rPr>
        <w:t>reducing motorised traffic around schools</w:t>
      </w:r>
      <w:r w:rsidR="00A66924" w:rsidRPr="00585513">
        <w:rPr>
          <w:rFonts w:ascii="Times New Roman" w:hAnsi="Times New Roman" w:cs="Times New Roman"/>
          <w:color w:val="000000" w:themeColor="text1"/>
          <w:sz w:val="24"/>
          <w:szCs w:val="24"/>
        </w:rPr>
        <w:t xml:space="preserve"> in reducing</w:t>
      </w:r>
      <w:r w:rsidR="00560A7A" w:rsidRPr="00585513">
        <w:rPr>
          <w:rFonts w:ascii="Times New Roman" w:hAnsi="Times New Roman" w:cs="Times New Roman"/>
          <w:color w:val="000000" w:themeColor="text1"/>
          <w:sz w:val="24"/>
          <w:szCs w:val="24"/>
        </w:rPr>
        <w:t xml:space="preserve"> exposure to</w:t>
      </w:r>
      <w:r w:rsidR="00A66924" w:rsidRPr="00585513">
        <w:rPr>
          <w:rFonts w:ascii="Times New Roman" w:hAnsi="Times New Roman" w:cs="Times New Roman"/>
          <w:color w:val="000000" w:themeColor="text1"/>
          <w:sz w:val="24"/>
          <w:szCs w:val="24"/>
        </w:rPr>
        <w:t xml:space="preserve"> NO</w:t>
      </w:r>
      <w:r w:rsidR="00A66924" w:rsidRPr="00585513">
        <w:rPr>
          <w:rFonts w:ascii="Times New Roman" w:hAnsi="Times New Roman" w:cs="Times New Roman"/>
          <w:color w:val="000000" w:themeColor="text1"/>
          <w:sz w:val="24"/>
          <w:szCs w:val="24"/>
          <w:vertAlign w:val="subscript"/>
        </w:rPr>
        <w:t xml:space="preserve">2 </w:t>
      </w:r>
      <w:r w:rsidR="00560A7A" w:rsidRPr="00585513">
        <w:rPr>
          <w:rFonts w:ascii="Times New Roman" w:hAnsi="Times New Roman" w:cs="Times New Roman"/>
          <w:color w:val="000000" w:themeColor="text1"/>
          <w:sz w:val="24"/>
          <w:szCs w:val="24"/>
        </w:rPr>
        <w:t xml:space="preserve">concentrations </w:t>
      </w:r>
      <w:r w:rsidR="00A66924" w:rsidRPr="00585513">
        <w:rPr>
          <w:rFonts w:ascii="Times New Roman" w:hAnsi="Times New Roman" w:cs="Times New Roman"/>
          <w:color w:val="000000" w:themeColor="text1"/>
          <w:sz w:val="24"/>
          <w:szCs w:val="24"/>
        </w:rPr>
        <w:t xml:space="preserve">in proximity to schools. </w:t>
      </w:r>
      <w:r w:rsidR="00603E74" w:rsidRPr="00585513">
        <w:rPr>
          <w:rFonts w:ascii="Times New Roman" w:hAnsi="Times New Roman" w:cs="Times New Roman"/>
          <w:color w:val="000000" w:themeColor="text1"/>
          <w:sz w:val="24"/>
          <w:szCs w:val="24"/>
        </w:rPr>
        <w:t>Also, our findings highlight the presence of environmental inequalities</w:t>
      </w:r>
      <w:r w:rsidR="00A31230" w:rsidRPr="00585513">
        <w:rPr>
          <w:rFonts w:ascii="Times New Roman" w:hAnsi="Times New Roman" w:cs="Times New Roman"/>
          <w:color w:val="000000" w:themeColor="text1"/>
          <w:sz w:val="24"/>
          <w:szCs w:val="24"/>
        </w:rPr>
        <w:t xml:space="preserve"> in the Greater London area</w:t>
      </w:r>
      <w:r w:rsidR="00603E74" w:rsidRPr="00585513">
        <w:rPr>
          <w:rFonts w:ascii="Times New Roman" w:hAnsi="Times New Roman" w:cs="Times New Roman"/>
          <w:color w:val="000000" w:themeColor="text1"/>
          <w:sz w:val="24"/>
          <w:szCs w:val="24"/>
        </w:rPr>
        <w:t xml:space="preserve">. </w:t>
      </w:r>
      <w:r w:rsidR="00110828" w:rsidRPr="00585513">
        <w:rPr>
          <w:rFonts w:ascii="Times New Roman" w:hAnsi="Times New Roman" w:cs="Times New Roman"/>
          <w:color w:val="000000" w:themeColor="text1"/>
          <w:sz w:val="24"/>
          <w:szCs w:val="24"/>
        </w:rPr>
        <w:t xml:space="preserve">This study would be useful for local authority decision making with the aim </w:t>
      </w:r>
      <w:bookmarkStart w:id="3" w:name="_Hlk72325653"/>
      <w:r w:rsidR="00110828" w:rsidRPr="00585513">
        <w:rPr>
          <w:rFonts w:ascii="Times New Roman" w:hAnsi="Times New Roman" w:cs="Times New Roman"/>
          <w:color w:val="000000" w:themeColor="text1"/>
          <w:sz w:val="24"/>
          <w:szCs w:val="24"/>
        </w:rPr>
        <w:t>of improving air quality for school-aged children</w:t>
      </w:r>
      <w:r w:rsidR="00BA0B3D" w:rsidRPr="00585513">
        <w:rPr>
          <w:rFonts w:ascii="Times New Roman" w:hAnsi="Times New Roman" w:cs="Times New Roman"/>
          <w:color w:val="000000" w:themeColor="text1"/>
          <w:sz w:val="24"/>
          <w:szCs w:val="24"/>
        </w:rPr>
        <w:t xml:space="preserve"> in urban settings</w:t>
      </w:r>
      <w:r w:rsidR="00110828" w:rsidRPr="00585513">
        <w:rPr>
          <w:rFonts w:ascii="Times New Roman" w:hAnsi="Times New Roman" w:cs="Times New Roman"/>
          <w:color w:val="000000" w:themeColor="text1"/>
          <w:sz w:val="24"/>
          <w:szCs w:val="24"/>
        </w:rPr>
        <w:t>.</w:t>
      </w:r>
      <w:bookmarkEnd w:id="3"/>
      <w:r w:rsidR="00110828" w:rsidRPr="00585513">
        <w:rPr>
          <w:rFonts w:ascii="Times New Roman" w:hAnsi="Times New Roman" w:cs="Times New Roman"/>
          <w:color w:val="000000" w:themeColor="text1"/>
          <w:sz w:val="24"/>
          <w:szCs w:val="24"/>
        </w:rPr>
        <w:t xml:space="preserve"> </w:t>
      </w:r>
    </w:p>
    <w:p w14:paraId="3F71F7BB" w14:textId="30D13E13" w:rsidR="004F73AD" w:rsidRPr="00585513" w:rsidRDefault="00F22D59" w:rsidP="00005F02">
      <w:pPr>
        <w:spacing w:line="480" w:lineRule="auto"/>
        <w:jc w:val="both"/>
        <w:rPr>
          <w:rFonts w:ascii="Times New Roman" w:hAnsi="Times New Roman" w:cs="Times New Roman"/>
          <w:color w:val="000000" w:themeColor="text1"/>
          <w:sz w:val="24"/>
          <w:szCs w:val="24"/>
        </w:rPr>
      </w:pPr>
      <w:r w:rsidRPr="00585513">
        <w:rPr>
          <w:rFonts w:ascii="Times New Roman" w:hAnsi="Times New Roman" w:cs="Times New Roman"/>
          <w:b/>
          <w:bCs/>
          <w:color w:val="000000" w:themeColor="text1"/>
          <w:sz w:val="24"/>
          <w:szCs w:val="24"/>
        </w:rPr>
        <w:t>Key words:</w:t>
      </w:r>
      <w:r w:rsidRPr="00585513">
        <w:rPr>
          <w:rFonts w:ascii="Times New Roman" w:hAnsi="Times New Roman" w:cs="Times New Roman"/>
          <w:color w:val="000000" w:themeColor="text1"/>
          <w:sz w:val="24"/>
          <w:szCs w:val="24"/>
        </w:rPr>
        <w:t xml:space="preserve"> Air pollution; Bayesian spatial models; Nitrogen dioxide; School’s exposure; Neighbourhood attributes</w:t>
      </w:r>
      <w:r w:rsidR="004F73AD" w:rsidRPr="00585513">
        <w:rPr>
          <w:rFonts w:ascii="Times New Roman" w:hAnsi="Times New Roman" w:cs="Times New Roman"/>
          <w:color w:val="000000" w:themeColor="text1"/>
          <w:sz w:val="24"/>
          <w:szCs w:val="24"/>
        </w:rPr>
        <w:br w:type="page"/>
      </w:r>
    </w:p>
    <w:p w14:paraId="515BB64D" w14:textId="0213C07A" w:rsidR="006565CB" w:rsidRPr="00585513" w:rsidRDefault="006565CB" w:rsidP="00F05273">
      <w:pPr>
        <w:pStyle w:val="Style1"/>
      </w:pPr>
      <w:r w:rsidRPr="00585513">
        <w:lastRenderedPageBreak/>
        <w:t>Introduction</w:t>
      </w:r>
    </w:p>
    <w:p w14:paraId="3E73B69B" w14:textId="7DB220C5" w:rsidR="00B563F6" w:rsidRPr="00585513" w:rsidRDefault="00206B82" w:rsidP="00A90223">
      <w:pPr>
        <w:spacing w:after="0" w:line="480" w:lineRule="auto"/>
        <w:jc w:val="both"/>
        <w:rPr>
          <w:rFonts w:ascii="Times New Roman" w:hAnsi="Times New Roman" w:cs="Times New Roman"/>
          <w:color w:val="000000" w:themeColor="text1"/>
          <w:sz w:val="24"/>
          <w:szCs w:val="24"/>
        </w:rPr>
      </w:pPr>
      <w:r w:rsidRPr="00585513">
        <w:rPr>
          <w:rFonts w:ascii="Times New Roman" w:hAnsi="Times New Roman" w:cs="Times New Roman"/>
          <w:color w:val="000000" w:themeColor="text1"/>
          <w:sz w:val="24"/>
          <w:szCs w:val="24"/>
        </w:rPr>
        <w:t xml:space="preserve">Air pollution </w:t>
      </w:r>
      <w:r w:rsidR="00317D5B" w:rsidRPr="00585513">
        <w:rPr>
          <w:rFonts w:ascii="Times New Roman" w:hAnsi="Times New Roman" w:cs="Times New Roman"/>
          <w:color w:val="000000" w:themeColor="text1"/>
          <w:sz w:val="24"/>
          <w:szCs w:val="24"/>
        </w:rPr>
        <w:t>is</w:t>
      </w:r>
      <w:r w:rsidRPr="00585513">
        <w:rPr>
          <w:rFonts w:ascii="Times New Roman" w:hAnsi="Times New Roman" w:cs="Times New Roman"/>
          <w:color w:val="000000" w:themeColor="text1"/>
          <w:sz w:val="24"/>
          <w:szCs w:val="24"/>
        </w:rPr>
        <w:t xml:space="preserve"> recognised as a serious environmental risk factor for child health and survival by the World Health Organization (WHO)</w:t>
      </w:r>
      <w:r w:rsidR="00D049C8" w:rsidRPr="00585513">
        <w:rPr>
          <w:rFonts w:ascii="Times New Roman" w:hAnsi="Times New Roman" w:cs="Times New Roman"/>
          <w:color w:val="000000" w:themeColor="text1"/>
          <w:sz w:val="24"/>
          <w:szCs w:val="24"/>
        </w:rPr>
        <w:t xml:space="preserve"> </w:t>
      </w:r>
      <w:r w:rsidRPr="00585513">
        <w:rPr>
          <w:rFonts w:ascii="Times New Roman" w:hAnsi="Times New Roman" w:cs="Times New Roman"/>
          <w:color w:val="000000" w:themeColor="text1"/>
          <w:sz w:val="24"/>
          <w:szCs w:val="24"/>
        </w:rPr>
        <w:fldChar w:fldCharType="begin"/>
      </w:r>
      <w:r w:rsidR="00B31C0E" w:rsidRPr="00585513">
        <w:rPr>
          <w:rFonts w:ascii="Times New Roman" w:hAnsi="Times New Roman" w:cs="Times New Roman"/>
          <w:color w:val="000000" w:themeColor="text1"/>
          <w:sz w:val="24"/>
          <w:szCs w:val="24"/>
        </w:rPr>
        <w:instrText xml:space="preserve"> ADDIN EN.CITE &lt;EndNote&gt;&lt;Cite&gt;&lt;Author&gt;World Health Organization&lt;/Author&gt;&lt;Year&gt;2018&lt;/Year&gt;&lt;RecNum&gt;1&lt;/RecNum&gt;&lt;DisplayText&gt;[1]&lt;/DisplayText&gt;&lt;record&gt;&lt;rec-number&gt;1&lt;/rec-number&gt;&lt;foreign-keys&gt;&lt;key app="EN" db-id="5psxxax04vfr55e5pp5x5df75rsraespfpwf" timestamp="1607689910"&gt;1&lt;/key&gt;&lt;/foreign-keys&gt;&lt;ref-type name="Web Page"&gt;12&lt;/ref-type&gt;&lt;contributors&gt;&lt;authors&gt;&lt;author&gt;World Health Organization,&lt;/author&gt;&lt;/authors&gt;&lt;/contributors&gt;&lt;titles&gt;&lt;title&gt;Air pollution and child health&lt;/title&gt;&lt;/titles&gt;&lt;dates&gt;&lt;year&gt;2018&lt;/year&gt;&lt;/dates&gt;&lt;urls&gt;&lt;related-urls&gt;&lt;url&gt;https://www.who.int/ceh/publications/air-pollution-child-health/en/#:~:text=Recent%20data%20released%20by%20the,on%20child%20health%20and%20survival.&amp;amp;text=Both%20AAP%20and%20household%20air,under%205%20years%20in%202016.&lt;/url&gt;&lt;/related-urls&gt;&lt;/urls&gt;&lt;custom2&gt;11/12/2020&lt;/custom2&gt;&lt;/record&gt;&lt;/Cite&gt;&lt;/EndNote&gt;</w:instrText>
      </w:r>
      <w:r w:rsidRPr="00585513">
        <w:rPr>
          <w:rFonts w:ascii="Times New Roman" w:hAnsi="Times New Roman" w:cs="Times New Roman"/>
          <w:color w:val="000000" w:themeColor="text1"/>
          <w:sz w:val="24"/>
          <w:szCs w:val="24"/>
        </w:rPr>
        <w:fldChar w:fldCharType="separate"/>
      </w:r>
      <w:r w:rsidR="00D049C8" w:rsidRPr="00585513">
        <w:rPr>
          <w:rFonts w:ascii="Times New Roman" w:hAnsi="Times New Roman" w:cs="Times New Roman"/>
          <w:noProof/>
          <w:color w:val="000000" w:themeColor="text1"/>
          <w:sz w:val="24"/>
          <w:szCs w:val="24"/>
        </w:rPr>
        <w:t>[1]</w:t>
      </w:r>
      <w:r w:rsidRPr="00585513">
        <w:rPr>
          <w:rFonts w:ascii="Times New Roman" w:hAnsi="Times New Roman" w:cs="Times New Roman"/>
          <w:color w:val="000000" w:themeColor="text1"/>
          <w:sz w:val="24"/>
          <w:szCs w:val="24"/>
        </w:rPr>
        <w:fldChar w:fldCharType="end"/>
      </w:r>
      <w:r w:rsidRPr="00585513">
        <w:rPr>
          <w:rFonts w:ascii="Times New Roman" w:hAnsi="Times New Roman" w:cs="Times New Roman"/>
          <w:color w:val="000000" w:themeColor="text1"/>
          <w:sz w:val="24"/>
          <w:szCs w:val="24"/>
        </w:rPr>
        <w:t xml:space="preserve">. </w:t>
      </w:r>
      <w:r w:rsidR="007B65A8" w:rsidRPr="00585513">
        <w:rPr>
          <w:rFonts w:ascii="Times New Roman" w:hAnsi="Times New Roman" w:cs="Times New Roman"/>
          <w:color w:val="000000" w:themeColor="text1"/>
          <w:sz w:val="24"/>
          <w:szCs w:val="24"/>
        </w:rPr>
        <w:t xml:space="preserve">Children are particularly vulnerable to high </w:t>
      </w:r>
      <w:r w:rsidR="00306553" w:rsidRPr="00585513">
        <w:rPr>
          <w:rFonts w:ascii="Times New Roman" w:hAnsi="Times New Roman" w:cs="Times New Roman"/>
          <w:color w:val="000000" w:themeColor="text1"/>
          <w:sz w:val="24"/>
          <w:szCs w:val="24"/>
        </w:rPr>
        <w:t>concentrations</w:t>
      </w:r>
      <w:r w:rsidR="007B65A8" w:rsidRPr="00585513">
        <w:rPr>
          <w:rFonts w:ascii="Times New Roman" w:hAnsi="Times New Roman" w:cs="Times New Roman"/>
          <w:color w:val="000000" w:themeColor="text1"/>
          <w:sz w:val="24"/>
          <w:szCs w:val="24"/>
        </w:rPr>
        <w:t xml:space="preserve"> of air pollutants because of their rapidly growing organs and </w:t>
      </w:r>
      <w:r w:rsidR="007A4121" w:rsidRPr="00585513">
        <w:rPr>
          <w:rFonts w:ascii="Times New Roman" w:hAnsi="Times New Roman" w:cs="Times New Roman"/>
          <w:color w:val="000000" w:themeColor="text1"/>
          <w:sz w:val="24"/>
          <w:szCs w:val="24"/>
        </w:rPr>
        <w:t>high</w:t>
      </w:r>
      <w:r w:rsidR="007B65A8" w:rsidRPr="00585513">
        <w:rPr>
          <w:rFonts w:ascii="Times New Roman" w:hAnsi="Times New Roman" w:cs="Times New Roman"/>
          <w:color w:val="000000" w:themeColor="text1"/>
          <w:sz w:val="24"/>
          <w:szCs w:val="24"/>
        </w:rPr>
        <w:t xml:space="preserve"> rate</w:t>
      </w:r>
      <w:r w:rsidR="00D92982" w:rsidRPr="00585513">
        <w:rPr>
          <w:rFonts w:ascii="Times New Roman" w:hAnsi="Times New Roman" w:cs="Times New Roman"/>
          <w:color w:val="000000" w:themeColor="text1"/>
          <w:sz w:val="24"/>
          <w:szCs w:val="24"/>
        </w:rPr>
        <w:t>s</w:t>
      </w:r>
      <w:r w:rsidR="007B65A8" w:rsidRPr="00585513">
        <w:rPr>
          <w:rFonts w:ascii="Times New Roman" w:hAnsi="Times New Roman" w:cs="Times New Roman"/>
          <w:color w:val="000000" w:themeColor="text1"/>
          <w:sz w:val="24"/>
          <w:szCs w:val="24"/>
        </w:rPr>
        <w:t xml:space="preserve"> of respiration </w:t>
      </w:r>
      <w:r w:rsidR="00831588" w:rsidRPr="00585513">
        <w:rPr>
          <w:rFonts w:ascii="Times New Roman" w:hAnsi="Times New Roman" w:cs="Times New Roman"/>
          <w:color w:val="000000" w:themeColor="text1"/>
          <w:sz w:val="24"/>
          <w:szCs w:val="24"/>
        </w:rPr>
        <w:fldChar w:fldCharType="begin">
          <w:fldData xml:space="preserve">PEVuZE5vdGU+PENpdGU+PEF1dGhvcj5HZWhyaW5nPC9BdXRob3I+PFllYXI+MjAxMzwvWWVhcj48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</w:fldData>
        </w:fldChar>
      </w:r>
      <w:r w:rsidR="00636B1E" w:rsidRPr="00585513">
        <w:rPr>
          <w:rFonts w:ascii="Times New Roman" w:hAnsi="Times New Roman" w:cs="Times New Roman"/>
          <w:color w:val="000000" w:themeColor="text1"/>
          <w:sz w:val="24"/>
          <w:szCs w:val="24"/>
        </w:rPr>
        <w:instrText xml:space="preserve"> ADDIN EN.CITE </w:instrText>
      </w:r>
      <w:r w:rsidR="00636B1E" w:rsidRPr="00585513">
        <w:rPr>
          <w:rFonts w:ascii="Times New Roman" w:hAnsi="Times New Roman" w:cs="Times New Roman"/>
          <w:color w:val="000000" w:themeColor="text1"/>
          <w:sz w:val="24"/>
          <w:szCs w:val="24"/>
        </w:rPr>
        <w:fldChar w:fldCharType="begin">
          <w:fldData xml:space="preserve">PEVuZE5vdGU+PENpdGU+PEF1dGhvcj5HZWhyaW5nPC9BdXRob3I+PFllYXI+MjAxMzwvWWVhcj48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</w:fldData>
        </w:fldChar>
      </w:r>
      <w:r w:rsidR="00636B1E" w:rsidRPr="00585513">
        <w:rPr>
          <w:rFonts w:ascii="Times New Roman" w:hAnsi="Times New Roman" w:cs="Times New Roman"/>
          <w:color w:val="000000" w:themeColor="text1"/>
          <w:sz w:val="24"/>
          <w:szCs w:val="24"/>
        </w:rPr>
        <w:instrText xml:space="preserve"> ADDIN EN.CITE.DATA </w:instrText>
      </w:r>
      <w:r w:rsidR="00636B1E" w:rsidRPr="00585513">
        <w:rPr>
          <w:rFonts w:ascii="Times New Roman" w:hAnsi="Times New Roman" w:cs="Times New Roman"/>
          <w:color w:val="000000" w:themeColor="text1"/>
          <w:sz w:val="24"/>
          <w:szCs w:val="24"/>
        </w:rPr>
      </w:r>
      <w:r w:rsidR="00636B1E" w:rsidRPr="00585513">
        <w:rPr>
          <w:rFonts w:ascii="Times New Roman" w:hAnsi="Times New Roman" w:cs="Times New Roman"/>
          <w:color w:val="000000" w:themeColor="text1"/>
          <w:sz w:val="24"/>
          <w:szCs w:val="24"/>
        </w:rPr>
        <w:fldChar w:fldCharType="end"/>
      </w:r>
      <w:r w:rsidR="00831588" w:rsidRPr="00585513">
        <w:rPr>
          <w:rFonts w:ascii="Times New Roman" w:hAnsi="Times New Roman" w:cs="Times New Roman"/>
          <w:color w:val="000000" w:themeColor="text1"/>
          <w:sz w:val="24"/>
          <w:szCs w:val="24"/>
        </w:rPr>
      </w:r>
      <w:r w:rsidR="00831588" w:rsidRPr="00585513">
        <w:rPr>
          <w:rFonts w:ascii="Times New Roman" w:hAnsi="Times New Roman" w:cs="Times New Roman"/>
          <w:color w:val="000000" w:themeColor="text1"/>
          <w:sz w:val="24"/>
          <w:szCs w:val="24"/>
        </w:rPr>
        <w:fldChar w:fldCharType="separate"/>
      </w:r>
      <w:r w:rsidR="00636B1E" w:rsidRPr="00585513">
        <w:rPr>
          <w:rFonts w:ascii="Times New Roman" w:hAnsi="Times New Roman" w:cs="Times New Roman"/>
          <w:color w:val="000000" w:themeColor="text1"/>
          <w:sz w:val="24"/>
          <w:szCs w:val="24"/>
        </w:rPr>
        <w:t>[2, 3]</w:t>
      </w:r>
      <w:r w:rsidR="00831588" w:rsidRPr="00585513">
        <w:rPr>
          <w:rFonts w:ascii="Times New Roman" w:hAnsi="Times New Roman" w:cs="Times New Roman"/>
          <w:color w:val="000000" w:themeColor="text1"/>
          <w:sz w:val="24"/>
          <w:szCs w:val="24"/>
        </w:rPr>
        <w:fldChar w:fldCharType="end"/>
      </w:r>
      <w:r w:rsidR="007B65A8" w:rsidRPr="00585513">
        <w:rPr>
          <w:rFonts w:ascii="Times New Roman" w:hAnsi="Times New Roman" w:cs="Times New Roman"/>
          <w:color w:val="000000" w:themeColor="text1"/>
          <w:sz w:val="24"/>
          <w:szCs w:val="24"/>
        </w:rPr>
        <w:t xml:space="preserve">. </w:t>
      </w:r>
      <w:r w:rsidR="00317D5B" w:rsidRPr="00585513">
        <w:rPr>
          <w:rFonts w:ascii="Times New Roman" w:hAnsi="Times New Roman" w:cs="Times New Roman"/>
          <w:color w:val="000000" w:themeColor="text1"/>
          <w:sz w:val="24"/>
          <w:szCs w:val="24"/>
        </w:rPr>
        <w:t>Scientific community</w:t>
      </w:r>
      <w:r w:rsidR="00256750" w:rsidRPr="00585513">
        <w:rPr>
          <w:rFonts w:ascii="Times New Roman" w:hAnsi="Times New Roman" w:cs="Times New Roman"/>
          <w:color w:val="000000" w:themeColor="text1"/>
          <w:sz w:val="24"/>
          <w:szCs w:val="24"/>
        </w:rPr>
        <w:t xml:space="preserve"> has </w:t>
      </w:r>
      <w:r w:rsidR="00317D5B" w:rsidRPr="00585513">
        <w:rPr>
          <w:rFonts w:ascii="Times New Roman" w:hAnsi="Times New Roman" w:cs="Times New Roman"/>
          <w:color w:val="000000" w:themeColor="text1"/>
          <w:sz w:val="24"/>
          <w:szCs w:val="24"/>
        </w:rPr>
        <w:t>provided evidence on links between</w:t>
      </w:r>
      <w:r w:rsidR="005C424A" w:rsidRPr="00585513">
        <w:rPr>
          <w:rFonts w:ascii="Times New Roman" w:hAnsi="Times New Roman" w:cs="Times New Roman"/>
          <w:color w:val="000000" w:themeColor="text1"/>
          <w:sz w:val="24"/>
          <w:szCs w:val="24"/>
        </w:rPr>
        <w:t xml:space="preserve"> exposure to</w:t>
      </w:r>
      <w:r w:rsidR="00317D5B" w:rsidRPr="00585513">
        <w:rPr>
          <w:rFonts w:ascii="Times New Roman" w:hAnsi="Times New Roman" w:cs="Times New Roman"/>
          <w:color w:val="000000" w:themeColor="text1"/>
          <w:sz w:val="24"/>
          <w:szCs w:val="24"/>
        </w:rPr>
        <w:t xml:space="preserve"> </w:t>
      </w:r>
      <w:r w:rsidR="005C424A" w:rsidRPr="00585513">
        <w:rPr>
          <w:rFonts w:ascii="Times New Roman" w:hAnsi="Times New Roman" w:cs="Times New Roman"/>
          <w:color w:val="000000" w:themeColor="text1"/>
          <w:sz w:val="24"/>
          <w:szCs w:val="24"/>
        </w:rPr>
        <w:t>air pollution</w:t>
      </w:r>
      <w:r w:rsidR="00317D5B" w:rsidRPr="00585513">
        <w:rPr>
          <w:rFonts w:ascii="Times New Roman" w:hAnsi="Times New Roman" w:cs="Times New Roman"/>
          <w:color w:val="000000" w:themeColor="text1"/>
          <w:sz w:val="24"/>
          <w:szCs w:val="24"/>
        </w:rPr>
        <w:t xml:space="preserve"> </w:t>
      </w:r>
      <w:r w:rsidR="005C424A" w:rsidRPr="00585513">
        <w:rPr>
          <w:rFonts w:ascii="Times New Roman" w:hAnsi="Times New Roman" w:cs="Times New Roman"/>
          <w:color w:val="000000" w:themeColor="text1"/>
          <w:sz w:val="24"/>
          <w:szCs w:val="24"/>
        </w:rPr>
        <w:t xml:space="preserve">in early life </w:t>
      </w:r>
      <w:r w:rsidR="005D7F68" w:rsidRPr="00585513">
        <w:rPr>
          <w:rFonts w:ascii="Times New Roman" w:hAnsi="Times New Roman" w:cs="Times New Roman"/>
          <w:color w:val="000000" w:themeColor="text1"/>
          <w:sz w:val="24"/>
          <w:szCs w:val="24"/>
        </w:rPr>
        <w:t xml:space="preserve">and </w:t>
      </w:r>
      <w:r w:rsidR="00B563F6" w:rsidRPr="00585513">
        <w:rPr>
          <w:rFonts w:ascii="Times New Roman" w:hAnsi="Times New Roman" w:cs="Times New Roman"/>
          <w:color w:val="000000" w:themeColor="text1"/>
          <w:sz w:val="24"/>
          <w:szCs w:val="24"/>
        </w:rPr>
        <w:t xml:space="preserve">increased risk of </w:t>
      </w:r>
      <w:r w:rsidR="00311540" w:rsidRPr="00585513">
        <w:rPr>
          <w:rFonts w:ascii="Times New Roman" w:hAnsi="Times New Roman" w:cs="Times New Roman"/>
          <w:color w:val="000000" w:themeColor="text1"/>
          <w:sz w:val="24"/>
          <w:szCs w:val="24"/>
        </w:rPr>
        <w:t xml:space="preserve">developing </w:t>
      </w:r>
      <w:r w:rsidR="00DE005B" w:rsidRPr="00585513">
        <w:rPr>
          <w:rFonts w:ascii="Times New Roman" w:hAnsi="Times New Roman" w:cs="Times New Roman"/>
          <w:color w:val="000000" w:themeColor="text1"/>
          <w:sz w:val="24"/>
          <w:szCs w:val="24"/>
        </w:rPr>
        <w:t xml:space="preserve">or exacerbating </w:t>
      </w:r>
      <w:r w:rsidR="00311540" w:rsidRPr="00585513">
        <w:rPr>
          <w:rFonts w:ascii="Times New Roman" w:hAnsi="Times New Roman" w:cs="Times New Roman"/>
          <w:color w:val="000000" w:themeColor="text1"/>
          <w:sz w:val="24"/>
          <w:szCs w:val="24"/>
        </w:rPr>
        <w:t xml:space="preserve">respiratory symptoms including </w:t>
      </w:r>
      <w:r w:rsidR="00B563F6" w:rsidRPr="00585513">
        <w:rPr>
          <w:rFonts w:ascii="Times New Roman" w:hAnsi="Times New Roman" w:cs="Times New Roman"/>
          <w:color w:val="000000" w:themeColor="text1"/>
          <w:sz w:val="24"/>
          <w:szCs w:val="24"/>
        </w:rPr>
        <w:t>asthma</w:t>
      </w:r>
      <w:r w:rsidR="00311540" w:rsidRPr="00585513">
        <w:rPr>
          <w:rFonts w:ascii="Times New Roman" w:hAnsi="Times New Roman" w:cs="Times New Roman"/>
          <w:color w:val="000000" w:themeColor="text1"/>
          <w:sz w:val="24"/>
          <w:szCs w:val="24"/>
        </w:rPr>
        <w:t>, bronchi</w:t>
      </w:r>
      <w:r w:rsidR="00DE005B" w:rsidRPr="00585513">
        <w:rPr>
          <w:rFonts w:ascii="Times New Roman" w:hAnsi="Times New Roman" w:cs="Times New Roman"/>
          <w:color w:val="000000" w:themeColor="text1"/>
          <w:sz w:val="24"/>
          <w:szCs w:val="24"/>
        </w:rPr>
        <w:t>tis,</w:t>
      </w:r>
      <w:r w:rsidR="00E37C3B" w:rsidRPr="00585513">
        <w:rPr>
          <w:rFonts w:ascii="Times New Roman" w:hAnsi="Times New Roman" w:cs="Times New Roman"/>
          <w:color w:val="000000" w:themeColor="text1"/>
          <w:sz w:val="24"/>
          <w:szCs w:val="24"/>
        </w:rPr>
        <w:t xml:space="preserve"> and pneumonia</w:t>
      </w:r>
      <w:r w:rsidR="00B563F6" w:rsidRPr="00585513">
        <w:rPr>
          <w:rFonts w:ascii="Times New Roman" w:hAnsi="Times New Roman" w:cs="Times New Roman"/>
          <w:color w:val="000000" w:themeColor="text1"/>
          <w:sz w:val="24"/>
          <w:szCs w:val="24"/>
        </w:rPr>
        <w:t xml:space="preserve"> </w:t>
      </w:r>
      <w:r w:rsidR="006B5393" w:rsidRPr="00585513">
        <w:rPr>
          <w:rFonts w:ascii="Times New Roman" w:hAnsi="Times New Roman" w:cs="Times New Roman"/>
          <w:color w:val="000000" w:themeColor="text1"/>
          <w:sz w:val="24"/>
          <w:szCs w:val="24"/>
        </w:rPr>
        <w:fldChar w:fldCharType="begin">
          <w:fldData xml:space="preserve">PEVuZE5vdGU+PENpdGU+PEF1dGhvcj5NYWR1cmVpcmE8L0F1dGhvcj48WWVhcj4yMDE1PC9ZZWFy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</w:fldData>
        </w:fldChar>
      </w:r>
      <w:r w:rsidR="004F1FD5" w:rsidRPr="00585513">
        <w:rPr>
          <w:rFonts w:ascii="Times New Roman" w:hAnsi="Times New Roman" w:cs="Times New Roman"/>
          <w:color w:val="000000" w:themeColor="text1"/>
          <w:sz w:val="24"/>
          <w:szCs w:val="24"/>
        </w:rPr>
        <w:instrText xml:space="preserve"> ADDIN EN.CITE </w:instrText>
      </w:r>
      <w:r w:rsidR="004F1FD5" w:rsidRPr="00585513">
        <w:rPr>
          <w:rFonts w:ascii="Times New Roman" w:hAnsi="Times New Roman" w:cs="Times New Roman"/>
          <w:color w:val="000000" w:themeColor="text1"/>
          <w:sz w:val="24"/>
          <w:szCs w:val="24"/>
        </w:rPr>
        <w:fldChar w:fldCharType="begin">
          <w:fldData xml:space="preserve">PEVuZE5vdGU+PENpdGU+PEF1dGhvcj5NYWR1cmVpcmE8L0F1dGhvcj48WWVhcj4yMDE1PC9ZZWFy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</w:fldData>
        </w:fldChar>
      </w:r>
      <w:r w:rsidR="004F1FD5" w:rsidRPr="00585513">
        <w:rPr>
          <w:rFonts w:ascii="Times New Roman" w:hAnsi="Times New Roman" w:cs="Times New Roman"/>
          <w:color w:val="000000" w:themeColor="text1"/>
          <w:sz w:val="24"/>
          <w:szCs w:val="24"/>
        </w:rPr>
        <w:instrText xml:space="preserve"> ADDIN EN.CITE.DATA </w:instrText>
      </w:r>
      <w:r w:rsidR="004F1FD5" w:rsidRPr="00585513">
        <w:rPr>
          <w:rFonts w:ascii="Times New Roman" w:hAnsi="Times New Roman" w:cs="Times New Roman"/>
          <w:color w:val="000000" w:themeColor="text1"/>
          <w:sz w:val="24"/>
          <w:szCs w:val="24"/>
        </w:rPr>
      </w:r>
      <w:r w:rsidR="004F1FD5" w:rsidRPr="00585513">
        <w:rPr>
          <w:rFonts w:ascii="Times New Roman" w:hAnsi="Times New Roman" w:cs="Times New Roman"/>
          <w:color w:val="000000" w:themeColor="text1"/>
          <w:sz w:val="24"/>
          <w:szCs w:val="24"/>
        </w:rPr>
        <w:fldChar w:fldCharType="end"/>
      </w:r>
      <w:r w:rsidR="006B5393" w:rsidRPr="00585513">
        <w:rPr>
          <w:rFonts w:ascii="Times New Roman" w:hAnsi="Times New Roman" w:cs="Times New Roman"/>
          <w:color w:val="000000" w:themeColor="text1"/>
          <w:sz w:val="24"/>
          <w:szCs w:val="24"/>
        </w:rPr>
      </w:r>
      <w:r w:rsidR="006B5393" w:rsidRPr="00585513">
        <w:rPr>
          <w:rFonts w:ascii="Times New Roman" w:hAnsi="Times New Roman" w:cs="Times New Roman"/>
          <w:color w:val="000000" w:themeColor="text1"/>
          <w:sz w:val="24"/>
          <w:szCs w:val="24"/>
        </w:rPr>
        <w:fldChar w:fldCharType="separate"/>
      </w:r>
      <w:r w:rsidR="004F1FD5" w:rsidRPr="00585513">
        <w:rPr>
          <w:rFonts w:ascii="Times New Roman" w:hAnsi="Times New Roman" w:cs="Times New Roman"/>
          <w:color w:val="000000" w:themeColor="text1"/>
          <w:sz w:val="24"/>
          <w:szCs w:val="24"/>
        </w:rPr>
        <w:t>[4-9]</w:t>
      </w:r>
      <w:r w:rsidR="006B5393" w:rsidRPr="00585513">
        <w:rPr>
          <w:rFonts w:ascii="Times New Roman" w:hAnsi="Times New Roman" w:cs="Times New Roman"/>
          <w:color w:val="000000" w:themeColor="text1"/>
          <w:sz w:val="24"/>
          <w:szCs w:val="24"/>
        </w:rPr>
        <w:fldChar w:fldCharType="end"/>
      </w:r>
      <w:r w:rsidR="006B5393" w:rsidRPr="00585513">
        <w:rPr>
          <w:rFonts w:ascii="Times New Roman" w:hAnsi="Times New Roman" w:cs="Times New Roman"/>
          <w:color w:val="000000" w:themeColor="text1"/>
          <w:sz w:val="24"/>
          <w:szCs w:val="24"/>
        </w:rPr>
        <w:t xml:space="preserve">, </w:t>
      </w:r>
      <w:r w:rsidR="00311540" w:rsidRPr="00585513">
        <w:rPr>
          <w:rFonts w:ascii="Times New Roman" w:hAnsi="Times New Roman" w:cs="Times New Roman"/>
          <w:color w:val="000000" w:themeColor="text1"/>
          <w:sz w:val="24"/>
          <w:szCs w:val="24"/>
        </w:rPr>
        <w:t xml:space="preserve">reduced lung function </w:t>
      </w:r>
      <w:r w:rsidR="00311540" w:rsidRPr="00585513">
        <w:rPr>
          <w:rFonts w:ascii="Times New Roman" w:hAnsi="Times New Roman" w:cs="Times New Roman"/>
          <w:color w:val="000000" w:themeColor="text1"/>
          <w:sz w:val="24"/>
          <w:szCs w:val="24"/>
        </w:rPr>
        <w:fldChar w:fldCharType="begin"/>
      </w:r>
      <w:r w:rsidR="00311540" w:rsidRPr="00585513">
        <w:rPr>
          <w:rFonts w:ascii="Times New Roman" w:hAnsi="Times New Roman" w:cs="Times New Roman"/>
          <w:color w:val="000000" w:themeColor="text1"/>
          <w:sz w:val="24"/>
          <w:szCs w:val="24"/>
        </w:rPr>
        <w:instrText xml:space="preserve"> ADDIN EN.CITE &lt;EndNote&gt;&lt;Cite&gt;&lt;Author&gt;Gehring&lt;/Author&gt;&lt;Year&gt;2013&lt;/Year&gt;&lt;RecNum&gt;2&lt;/RecNum&gt;&lt;DisplayText&gt;[2]&lt;/DisplayText&gt;&lt;record&gt;&lt;rec-number&gt;2&lt;/rec-number&gt;&lt;foreign-keys&gt;&lt;key app="EN" db-id="5psxxax04vfr55e5pp5x5df75rsraespfpwf" timestamp="1607692082"&gt;2&lt;/key&gt;&lt;/foreign-keys&gt;&lt;ref-type name="Journal Article"&gt;17&lt;/ref-type&gt;&lt;contributors&gt;&lt;authors&gt;&lt;author&gt;Gehring, Ulrike&lt;/author&gt;&lt;author&gt;Gruzieva, Olena&lt;/author&gt;&lt;author&gt;Agius, Raymond M&lt;/author&gt;&lt;author&gt;Beelen, Rob&lt;/author&gt;&lt;author&gt;Custovic, Adnan&lt;/author&gt;&lt;author&gt;Cyrys, Josef&lt;/author&gt;&lt;author&gt;Eeftens, Marloes&lt;/author&gt;&lt;author&gt;Flexeder, Claudia&lt;/author&gt;&lt;author&gt;Fuertes, Elaine&lt;/author&gt;&lt;author&gt;Heinrich, Joachim&lt;/author&gt;&lt;/authors&gt;&lt;/contributors&gt;&lt;titles&gt;&lt;title&gt;Air pollution exposure and lung function in children: the ESCAPE project&lt;/title&gt;&lt;secondary-title&gt;Environmental health perspectives&lt;/secondary-title&gt;&lt;/titles&gt;&lt;periodical&gt;&lt;full-title&gt;Environmental health perspectives&lt;/full-title&gt;&lt;/periodical&gt;&lt;pages&gt;1357-1364&lt;/pages&gt;&lt;volume&gt;121&lt;/volume&gt;&lt;number&gt;11-12&lt;/number&gt;&lt;dates&gt;&lt;year&gt;2013&lt;/year&gt;&lt;/dates&gt;&lt;isbn&gt;0091-6765&lt;/isbn&gt;&lt;urls&gt;&lt;/urls&gt;&lt;/record&gt;&lt;/Cite&gt;&lt;/EndNote&gt;</w:instrText>
      </w:r>
      <w:r w:rsidR="00311540" w:rsidRPr="00585513">
        <w:rPr>
          <w:rFonts w:ascii="Times New Roman" w:hAnsi="Times New Roman" w:cs="Times New Roman"/>
          <w:color w:val="000000" w:themeColor="text1"/>
          <w:sz w:val="24"/>
          <w:szCs w:val="24"/>
        </w:rPr>
        <w:fldChar w:fldCharType="separate"/>
      </w:r>
      <w:r w:rsidR="00311540" w:rsidRPr="00585513">
        <w:rPr>
          <w:rFonts w:ascii="Times New Roman" w:hAnsi="Times New Roman" w:cs="Times New Roman"/>
          <w:color w:val="000000" w:themeColor="text1"/>
          <w:sz w:val="24"/>
          <w:szCs w:val="24"/>
        </w:rPr>
        <w:t>[2]</w:t>
      </w:r>
      <w:r w:rsidR="00311540" w:rsidRPr="00585513">
        <w:rPr>
          <w:rFonts w:ascii="Times New Roman" w:hAnsi="Times New Roman" w:cs="Times New Roman"/>
          <w:color w:val="000000" w:themeColor="text1"/>
          <w:sz w:val="24"/>
          <w:szCs w:val="24"/>
        </w:rPr>
        <w:fldChar w:fldCharType="end"/>
      </w:r>
      <w:r w:rsidR="00311540" w:rsidRPr="00585513">
        <w:rPr>
          <w:rFonts w:ascii="Times New Roman" w:hAnsi="Times New Roman" w:cs="Times New Roman"/>
          <w:color w:val="000000" w:themeColor="text1"/>
          <w:sz w:val="24"/>
          <w:szCs w:val="24"/>
        </w:rPr>
        <w:t xml:space="preserve">, </w:t>
      </w:r>
      <w:r w:rsidR="006B5393" w:rsidRPr="00585513">
        <w:rPr>
          <w:rFonts w:ascii="Times New Roman" w:hAnsi="Times New Roman" w:cs="Times New Roman"/>
          <w:color w:val="000000" w:themeColor="text1"/>
          <w:sz w:val="24"/>
          <w:szCs w:val="24"/>
        </w:rPr>
        <w:t xml:space="preserve">reduced </w:t>
      </w:r>
      <w:r w:rsidR="00E37C3B" w:rsidRPr="00585513">
        <w:rPr>
          <w:rFonts w:ascii="Times New Roman" w:hAnsi="Times New Roman" w:cs="Times New Roman"/>
          <w:color w:val="000000" w:themeColor="text1"/>
          <w:sz w:val="24"/>
          <w:szCs w:val="24"/>
        </w:rPr>
        <w:t>cognitive ability</w:t>
      </w:r>
      <w:r w:rsidR="00EC182B" w:rsidRPr="00585513">
        <w:rPr>
          <w:rFonts w:ascii="Times New Roman" w:hAnsi="Times New Roman" w:cs="Times New Roman"/>
          <w:color w:val="000000" w:themeColor="text1"/>
          <w:sz w:val="24"/>
          <w:szCs w:val="24"/>
        </w:rPr>
        <w:t xml:space="preserve"> </w:t>
      </w:r>
      <w:r w:rsidR="00EC182B" w:rsidRPr="00585513">
        <w:rPr>
          <w:rFonts w:ascii="Times New Roman" w:hAnsi="Times New Roman" w:cs="Times New Roman"/>
          <w:color w:val="000000" w:themeColor="text1"/>
          <w:sz w:val="24"/>
          <w:szCs w:val="24"/>
        </w:rPr>
        <w:fldChar w:fldCharType="begin"/>
      </w:r>
      <w:r w:rsidR="004F1FD5" w:rsidRPr="00585513">
        <w:rPr>
          <w:rFonts w:ascii="Times New Roman" w:hAnsi="Times New Roman" w:cs="Times New Roman"/>
          <w:color w:val="000000" w:themeColor="text1"/>
          <w:sz w:val="24"/>
          <w:szCs w:val="24"/>
        </w:rPr>
        <w:instrText xml:space="preserve"> ADDIN EN.CITE &lt;EndNote&gt;&lt;Cite&gt;&lt;Author&gt;Forns&lt;/Author&gt;&lt;Year&gt;2017&lt;/Year&gt;&lt;RecNum&gt;38&lt;/RecNum&gt;&lt;DisplayText&gt;[10]&lt;/DisplayText&gt;&lt;record&gt;&lt;rec-number&gt;38&lt;/rec-number&gt;&lt;foreign-keys&gt;&lt;key app="EN" db-id="5psxxax04vfr55e5pp5x5df75rsraespfpwf" timestamp="1613219393"&gt;38&lt;/key&gt;&lt;/foreign-keys&gt;&lt;ref-type name="Journal Article"&gt;17&lt;/ref-type&gt;&lt;contributors&gt;&lt;authors&gt;&lt;author&gt;Forns, Joan&lt;/author&gt;&lt;author&gt;Dadvand, Payam&lt;/author&gt;&lt;author&gt;Esnaola, Mikel&lt;/author&gt;&lt;author&gt;Alvarez-Pedrerol, Mar&lt;/author&gt;&lt;author&gt;López-Vicente, Mònica&lt;/author&gt;&lt;author&gt;Garcia-Esteban, Raquel&lt;/author&gt;&lt;author&gt;Cirach, Marta&lt;/author&gt;&lt;author&gt;Basagaña, Xavier&lt;/author&gt;&lt;author&gt;Guxens, Mònica&lt;/author&gt;&lt;author&gt;Sunyer, Jordi&lt;/author&gt;&lt;/authors&gt;&lt;/contributors&gt;&lt;titles&gt;&lt;title&gt;Longitudinal association between air pollution exposure at school and cognitive development in school children over a period of 3.5 years&lt;/title&gt;&lt;secondary-title&gt;Environmental research&lt;/secondary-title&gt;&lt;/titles&gt;&lt;periodical&gt;&lt;full-title&gt;Environmental Research&lt;/full-title&gt;&lt;/periodical&gt;&lt;pages&gt;416-421&lt;/pages&gt;&lt;volume&gt;159&lt;/volume&gt;&lt;dates&gt;&lt;year&gt;2017&lt;/year&gt;&lt;/dates&gt;&lt;isbn&gt;0013-9351&lt;/isbn&gt;&lt;urls&gt;&lt;/urls&gt;&lt;/record&gt;&lt;/Cite&gt;&lt;/EndNote&gt;</w:instrText>
      </w:r>
      <w:r w:rsidR="00EC182B" w:rsidRPr="00585513">
        <w:rPr>
          <w:rFonts w:ascii="Times New Roman" w:hAnsi="Times New Roman" w:cs="Times New Roman"/>
          <w:color w:val="000000" w:themeColor="text1"/>
          <w:sz w:val="24"/>
          <w:szCs w:val="24"/>
        </w:rPr>
        <w:fldChar w:fldCharType="separate"/>
      </w:r>
      <w:r w:rsidR="004F1FD5" w:rsidRPr="00585513">
        <w:rPr>
          <w:rFonts w:ascii="Times New Roman" w:hAnsi="Times New Roman" w:cs="Times New Roman"/>
          <w:color w:val="000000" w:themeColor="text1"/>
          <w:sz w:val="24"/>
          <w:szCs w:val="24"/>
        </w:rPr>
        <w:t>[10]</w:t>
      </w:r>
      <w:r w:rsidR="00EC182B" w:rsidRPr="00585513">
        <w:rPr>
          <w:rFonts w:ascii="Times New Roman" w:hAnsi="Times New Roman" w:cs="Times New Roman"/>
          <w:color w:val="000000" w:themeColor="text1"/>
          <w:sz w:val="24"/>
          <w:szCs w:val="24"/>
        </w:rPr>
        <w:fldChar w:fldCharType="end"/>
      </w:r>
      <w:r w:rsidR="00EC182B" w:rsidRPr="00585513">
        <w:rPr>
          <w:rFonts w:ascii="Times New Roman" w:hAnsi="Times New Roman" w:cs="Times New Roman"/>
          <w:color w:val="000000" w:themeColor="text1"/>
          <w:sz w:val="24"/>
          <w:szCs w:val="24"/>
        </w:rPr>
        <w:t>,</w:t>
      </w:r>
      <w:r w:rsidR="005D7F68" w:rsidRPr="00585513">
        <w:rPr>
          <w:rFonts w:ascii="Times New Roman" w:hAnsi="Times New Roman" w:cs="Times New Roman"/>
          <w:color w:val="000000" w:themeColor="text1"/>
          <w:sz w:val="24"/>
          <w:szCs w:val="24"/>
        </w:rPr>
        <w:t xml:space="preserve"> emerging mental health problems such as</w:t>
      </w:r>
      <w:r w:rsidR="00EC182B" w:rsidRPr="00585513">
        <w:rPr>
          <w:rFonts w:ascii="Times New Roman" w:hAnsi="Times New Roman" w:cs="Times New Roman"/>
          <w:color w:val="000000" w:themeColor="text1"/>
          <w:sz w:val="24"/>
          <w:szCs w:val="24"/>
        </w:rPr>
        <w:t xml:space="preserve"> attention deficit/hyperactivity disorder</w:t>
      </w:r>
      <w:r w:rsidR="005D7F68" w:rsidRPr="00585513">
        <w:rPr>
          <w:rFonts w:ascii="Times New Roman" w:hAnsi="Times New Roman" w:cs="Times New Roman"/>
          <w:color w:val="000000" w:themeColor="text1"/>
          <w:sz w:val="24"/>
          <w:szCs w:val="24"/>
        </w:rPr>
        <w:t xml:space="preserve">, anxiety, and depression </w:t>
      </w:r>
      <w:r w:rsidR="00EC182B" w:rsidRPr="00585513">
        <w:rPr>
          <w:rFonts w:ascii="Times New Roman" w:hAnsi="Times New Roman" w:cs="Times New Roman"/>
          <w:color w:val="000000" w:themeColor="text1"/>
          <w:sz w:val="24"/>
          <w:szCs w:val="24"/>
        </w:rPr>
        <w:fldChar w:fldCharType="begin">
          <w:fldData xml:space="preserve">PEVuZE5vdGU+PENpdGU+PEF1dGhvcj5NeWhyZTwvQXV0aG9yPjxZZWFyPjIwMTg8L1llYXI+PFJl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</w:fldData>
        </w:fldChar>
      </w:r>
      <w:r w:rsidR="004F1FD5" w:rsidRPr="00585513">
        <w:rPr>
          <w:rFonts w:ascii="Times New Roman" w:hAnsi="Times New Roman" w:cs="Times New Roman"/>
          <w:color w:val="000000" w:themeColor="text1"/>
          <w:sz w:val="24"/>
          <w:szCs w:val="24"/>
        </w:rPr>
        <w:instrText xml:space="preserve"> ADDIN EN.CITE </w:instrText>
      </w:r>
      <w:r w:rsidR="004F1FD5" w:rsidRPr="00585513">
        <w:rPr>
          <w:rFonts w:ascii="Times New Roman" w:hAnsi="Times New Roman" w:cs="Times New Roman"/>
          <w:color w:val="000000" w:themeColor="text1"/>
          <w:sz w:val="24"/>
          <w:szCs w:val="24"/>
        </w:rPr>
        <w:fldChar w:fldCharType="begin">
          <w:fldData xml:space="preserve">PEVuZE5vdGU+PENpdGU+PEF1dGhvcj5NeWhyZTwvQXV0aG9yPjxZZWFyPjIwMTg8L1llYXI+PFJl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</w:fldData>
        </w:fldChar>
      </w:r>
      <w:r w:rsidR="004F1FD5" w:rsidRPr="00585513">
        <w:rPr>
          <w:rFonts w:ascii="Times New Roman" w:hAnsi="Times New Roman" w:cs="Times New Roman"/>
          <w:color w:val="000000" w:themeColor="text1"/>
          <w:sz w:val="24"/>
          <w:szCs w:val="24"/>
        </w:rPr>
        <w:instrText xml:space="preserve"> ADDIN EN.CITE.DATA </w:instrText>
      </w:r>
      <w:r w:rsidR="004F1FD5" w:rsidRPr="00585513">
        <w:rPr>
          <w:rFonts w:ascii="Times New Roman" w:hAnsi="Times New Roman" w:cs="Times New Roman"/>
          <w:color w:val="000000" w:themeColor="text1"/>
          <w:sz w:val="24"/>
          <w:szCs w:val="24"/>
        </w:rPr>
      </w:r>
      <w:r w:rsidR="004F1FD5" w:rsidRPr="00585513">
        <w:rPr>
          <w:rFonts w:ascii="Times New Roman" w:hAnsi="Times New Roman" w:cs="Times New Roman"/>
          <w:color w:val="000000" w:themeColor="text1"/>
          <w:sz w:val="24"/>
          <w:szCs w:val="24"/>
        </w:rPr>
        <w:fldChar w:fldCharType="end"/>
      </w:r>
      <w:r w:rsidR="00EC182B" w:rsidRPr="00585513">
        <w:rPr>
          <w:rFonts w:ascii="Times New Roman" w:hAnsi="Times New Roman" w:cs="Times New Roman"/>
          <w:color w:val="000000" w:themeColor="text1"/>
          <w:sz w:val="24"/>
          <w:szCs w:val="24"/>
        </w:rPr>
      </w:r>
      <w:r w:rsidR="00EC182B" w:rsidRPr="00585513">
        <w:rPr>
          <w:rFonts w:ascii="Times New Roman" w:hAnsi="Times New Roman" w:cs="Times New Roman"/>
          <w:color w:val="000000" w:themeColor="text1"/>
          <w:sz w:val="24"/>
          <w:szCs w:val="24"/>
        </w:rPr>
        <w:fldChar w:fldCharType="separate"/>
      </w:r>
      <w:r w:rsidR="004F1FD5" w:rsidRPr="00585513">
        <w:rPr>
          <w:rFonts w:ascii="Times New Roman" w:hAnsi="Times New Roman" w:cs="Times New Roman"/>
          <w:color w:val="000000" w:themeColor="text1"/>
          <w:sz w:val="24"/>
          <w:szCs w:val="24"/>
        </w:rPr>
        <w:t>[11, 12]</w:t>
      </w:r>
      <w:r w:rsidR="00EC182B" w:rsidRPr="00585513">
        <w:rPr>
          <w:rFonts w:ascii="Times New Roman" w:hAnsi="Times New Roman" w:cs="Times New Roman"/>
          <w:color w:val="000000" w:themeColor="text1"/>
          <w:sz w:val="24"/>
          <w:szCs w:val="24"/>
        </w:rPr>
        <w:fldChar w:fldCharType="end"/>
      </w:r>
      <w:r w:rsidR="00DE005B" w:rsidRPr="00585513">
        <w:rPr>
          <w:rFonts w:ascii="Times New Roman" w:hAnsi="Times New Roman" w:cs="Times New Roman"/>
          <w:color w:val="000000" w:themeColor="text1"/>
          <w:sz w:val="24"/>
          <w:szCs w:val="24"/>
        </w:rPr>
        <w:t>, reduced rate of school absenteeism</w:t>
      </w:r>
      <w:r w:rsidR="00D92982" w:rsidRPr="00585513">
        <w:rPr>
          <w:rFonts w:ascii="Times New Roman" w:hAnsi="Times New Roman" w:cs="Times New Roman"/>
          <w:color w:val="000000" w:themeColor="text1"/>
          <w:sz w:val="24"/>
          <w:szCs w:val="24"/>
        </w:rPr>
        <w:t>,</w:t>
      </w:r>
      <w:r w:rsidR="00DE005B" w:rsidRPr="00585513">
        <w:rPr>
          <w:rFonts w:ascii="Times New Roman" w:hAnsi="Times New Roman" w:cs="Times New Roman"/>
          <w:color w:val="000000" w:themeColor="text1"/>
          <w:sz w:val="24"/>
          <w:szCs w:val="24"/>
        </w:rPr>
        <w:t xml:space="preserve"> and higher rate</w:t>
      </w:r>
      <w:r w:rsidR="005C2E6A" w:rsidRPr="00585513">
        <w:rPr>
          <w:rFonts w:ascii="Times New Roman" w:hAnsi="Times New Roman" w:cs="Times New Roman"/>
          <w:color w:val="000000" w:themeColor="text1"/>
          <w:sz w:val="24"/>
          <w:szCs w:val="24"/>
        </w:rPr>
        <w:t>s</w:t>
      </w:r>
      <w:r w:rsidR="00DE005B" w:rsidRPr="00585513">
        <w:rPr>
          <w:rFonts w:ascii="Times New Roman" w:hAnsi="Times New Roman" w:cs="Times New Roman"/>
          <w:color w:val="000000" w:themeColor="text1"/>
          <w:sz w:val="24"/>
          <w:szCs w:val="24"/>
        </w:rPr>
        <w:t xml:space="preserve"> of failure in educational tests</w:t>
      </w:r>
      <w:r w:rsidR="00333FFA" w:rsidRPr="00585513">
        <w:rPr>
          <w:rFonts w:ascii="Times New Roman" w:hAnsi="Times New Roman" w:cs="Times New Roman"/>
          <w:color w:val="000000" w:themeColor="text1"/>
          <w:sz w:val="24"/>
          <w:szCs w:val="24"/>
        </w:rPr>
        <w:t xml:space="preserve"> </w:t>
      </w:r>
      <w:r w:rsidR="00DE005B" w:rsidRPr="00585513">
        <w:rPr>
          <w:rFonts w:ascii="Times New Roman" w:hAnsi="Times New Roman" w:cs="Times New Roman"/>
          <w:color w:val="000000" w:themeColor="text1"/>
          <w:sz w:val="24"/>
          <w:szCs w:val="24"/>
        </w:rPr>
        <w:fldChar w:fldCharType="begin"/>
      </w:r>
      <w:r w:rsidR="004F1FD5" w:rsidRPr="00585513">
        <w:rPr>
          <w:rFonts w:ascii="Times New Roman" w:hAnsi="Times New Roman" w:cs="Times New Roman"/>
          <w:color w:val="000000" w:themeColor="text1"/>
          <w:sz w:val="24"/>
          <w:szCs w:val="24"/>
        </w:rPr>
        <w:instrText xml:space="preserve"> ADDIN EN.CITE &lt;EndNote&gt;&lt;Cite&gt;&lt;Author&gt;Mohai&lt;/Author&gt;&lt;Year&gt;2011&lt;/Year&gt;&lt;RecNum&gt;42&lt;/RecNum&gt;&lt;DisplayText&gt;[13]&lt;/DisplayText&gt;&lt;record&gt;&lt;rec-number&gt;42&lt;/rec-number&gt;&lt;foreign-keys&gt;&lt;key app="EN" db-id="5psxxax04vfr55e5pp5x5df75rsraespfpwf" timestamp="1613383353"&gt;42&lt;/key&gt;&lt;/foreign-keys&gt;&lt;ref-type name="Journal Article"&gt;17&lt;/ref-type&gt;&lt;contributors&gt;&lt;authors&gt;&lt;author&gt;Mohai, P.&lt;/author&gt;&lt;author&gt;Kweon, B. S.&lt;/author&gt;&lt;author&gt;Lee, S.&lt;/author&gt;&lt;author&gt;Ard, K.&lt;/author&gt;&lt;/authors&gt;&lt;/contributors&gt;&lt;auth-address&gt;Institute for Social Research, University of Michigan, Ann Arbor, MI, USA. pmohai@umich.edu&lt;/auth-address&gt;&lt;titles&gt;&lt;title&gt;Air pollution around schools is linked to poorer student health and academic performance&lt;/title&gt;&lt;secondary-title&gt;Health Aff (Millwood)&lt;/secondary-title&gt;&lt;/titles&gt;&lt;periodical&gt;&lt;full-title&gt;Health Aff (Millwood)&lt;/full-title&gt;&lt;/periodical&gt;&lt;pages&gt;852-62&lt;/pages&gt;&lt;volume&gt;30&lt;/volume&gt;&lt;number&gt;5&lt;/number&gt;&lt;edition&gt;2011/05/06&lt;/edition&gt;&lt;keywords&gt;&lt;keyword&gt;*Achievement&lt;/keyword&gt;&lt;keyword&gt;Adolescent&lt;/keyword&gt;&lt;keyword&gt;Air Pollution, Indoor/*adverse effects/analysis/prevention &amp;amp; control&lt;/keyword&gt;&lt;keyword&gt;Chronic Disease/*epidemiology/ethnology/prevention &amp;amp; control&lt;/keyword&gt;&lt;keyword&gt;Environmental Monitoring&lt;/keyword&gt;&lt;keyword&gt;Epidemiological Monitoring&lt;/keyword&gt;&lt;keyword&gt;Female&lt;/keyword&gt;&lt;keyword&gt;Hazardous Substances/analysis/*toxicity&lt;/keyword&gt;&lt;keyword&gt;Humans&lt;/keyword&gt;&lt;keyword&gt;Industry&lt;/keyword&gt;&lt;keyword&gt;Male&lt;/keyword&gt;&lt;keyword&gt;Michigan&lt;/keyword&gt;&lt;keyword&gt;Risk Factors&lt;/keyword&gt;&lt;keyword&gt;Schools/*statistics &amp;amp; numerical data&lt;/keyword&gt;&lt;keyword&gt;Socioeconomic Factors&lt;/keyword&gt;&lt;/keywords&gt;&lt;dates&gt;&lt;year&gt;2011&lt;/year&gt;&lt;pub-dates&gt;&lt;date&gt;May&lt;/date&gt;&lt;/pub-dates&gt;&lt;/dates&gt;&lt;isbn&gt;0278-2715&lt;/isbn&gt;&lt;accession-num&gt;21543420&lt;/accession-num&gt;&lt;urls&gt;&lt;/urls&gt;&lt;electronic-resource-num&gt;10.1377/hlthaff.2011.0077&lt;/electronic-resource-num&gt;&lt;remote-database-provider&gt;NLM&lt;/remote-database-provider&gt;&lt;language&gt;eng&lt;/language&gt;&lt;/record&gt;&lt;/Cite&gt;&lt;/EndNote&gt;</w:instrText>
      </w:r>
      <w:r w:rsidR="00DE005B" w:rsidRPr="00585513">
        <w:rPr>
          <w:rFonts w:ascii="Times New Roman" w:hAnsi="Times New Roman" w:cs="Times New Roman"/>
          <w:color w:val="000000" w:themeColor="text1"/>
          <w:sz w:val="24"/>
          <w:szCs w:val="24"/>
        </w:rPr>
        <w:fldChar w:fldCharType="separate"/>
      </w:r>
      <w:r w:rsidR="004F1FD5" w:rsidRPr="00585513">
        <w:rPr>
          <w:rFonts w:ascii="Times New Roman" w:hAnsi="Times New Roman" w:cs="Times New Roman"/>
          <w:color w:val="000000" w:themeColor="text1"/>
          <w:sz w:val="24"/>
          <w:szCs w:val="24"/>
        </w:rPr>
        <w:t>[13]</w:t>
      </w:r>
      <w:r w:rsidR="00DE005B" w:rsidRPr="00585513">
        <w:rPr>
          <w:rFonts w:ascii="Times New Roman" w:hAnsi="Times New Roman" w:cs="Times New Roman"/>
          <w:color w:val="000000" w:themeColor="text1"/>
          <w:sz w:val="24"/>
          <w:szCs w:val="24"/>
        </w:rPr>
        <w:fldChar w:fldCharType="end"/>
      </w:r>
      <w:r w:rsidR="00B563F6" w:rsidRPr="00585513">
        <w:rPr>
          <w:rFonts w:ascii="Times New Roman" w:hAnsi="Times New Roman" w:cs="Times New Roman"/>
          <w:color w:val="000000" w:themeColor="text1"/>
          <w:sz w:val="24"/>
          <w:szCs w:val="24"/>
        </w:rPr>
        <w:t xml:space="preserve">. </w:t>
      </w:r>
    </w:p>
    <w:p w14:paraId="6BB4BFD7" w14:textId="15CEF424" w:rsidR="007A63C0" w:rsidRPr="00585513" w:rsidRDefault="007A63C0" w:rsidP="00A90223">
      <w:pPr>
        <w:spacing w:after="0" w:line="480" w:lineRule="auto"/>
        <w:jc w:val="both"/>
        <w:rPr>
          <w:rFonts w:ascii="Times New Roman" w:hAnsi="Times New Roman" w:cs="Times New Roman"/>
          <w:color w:val="000000" w:themeColor="text1"/>
          <w:sz w:val="24"/>
          <w:szCs w:val="24"/>
        </w:rPr>
      </w:pPr>
    </w:p>
    <w:p w14:paraId="2FC90E1E" w14:textId="1A7A3D6A" w:rsidR="00E933DD" w:rsidRPr="00585513" w:rsidRDefault="00B563F6" w:rsidP="00A90223">
      <w:pPr>
        <w:spacing w:after="0" w:line="480" w:lineRule="auto"/>
        <w:jc w:val="both"/>
        <w:rPr>
          <w:rFonts w:ascii="Times New Roman" w:hAnsi="Times New Roman" w:cs="Times New Roman"/>
          <w:color w:val="000000" w:themeColor="text1"/>
          <w:sz w:val="24"/>
          <w:szCs w:val="24"/>
        </w:rPr>
      </w:pPr>
      <w:r w:rsidRPr="00585513">
        <w:rPr>
          <w:rFonts w:ascii="Times New Roman" w:hAnsi="Times New Roman" w:cs="Times New Roman"/>
          <w:color w:val="000000" w:themeColor="text1"/>
          <w:sz w:val="24"/>
          <w:szCs w:val="24"/>
        </w:rPr>
        <w:t xml:space="preserve">In the </w:t>
      </w:r>
      <w:r w:rsidR="007A63C0" w:rsidRPr="00585513">
        <w:rPr>
          <w:rFonts w:ascii="Times New Roman" w:hAnsi="Times New Roman" w:cs="Times New Roman"/>
          <w:color w:val="000000" w:themeColor="text1"/>
          <w:sz w:val="24"/>
          <w:szCs w:val="24"/>
        </w:rPr>
        <w:t>UK, one in three children are growing up in area</w:t>
      </w:r>
      <w:r w:rsidR="007D737B" w:rsidRPr="00585513">
        <w:rPr>
          <w:rFonts w:ascii="Times New Roman" w:hAnsi="Times New Roman" w:cs="Times New Roman"/>
          <w:color w:val="000000" w:themeColor="text1"/>
          <w:sz w:val="24"/>
          <w:szCs w:val="24"/>
        </w:rPr>
        <w:t>s</w:t>
      </w:r>
      <w:r w:rsidR="007A63C0" w:rsidRPr="00585513">
        <w:rPr>
          <w:rFonts w:ascii="Times New Roman" w:hAnsi="Times New Roman" w:cs="Times New Roman"/>
          <w:color w:val="000000" w:themeColor="text1"/>
          <w:sz w:val="24"/>
          <w:szCs w:val="24"/>
        </w:rPr>
        <w:t xml:space="preserve"> with </w:t>
      </w:r>
      <w:r w:rsidR="003A2595" w:rsidRPr="00585513">
        <w:rPr>
          <w:rFonts w:ascii="Times New Roman" w:hAnsi="Times New Roman" w:cs="Times New Roman"/>
          <w:color w:val="000000" w:themeColor="text1"/>
          <w:sz w:val="24"/>
          <w:szCs w:val="24"/>
        </w:rPr>
        <w:t>elevated</w:t>
      </w:r>
      <w:r w:rsidR="007A63C0" w:rsidRPr="00585513">
        <w:rPr>
          <w:rFonts w:ascii="Times New Roman" w:hAnsi="Times New Roman" w:cs="Times New Roman"/>
          <w:color w:val="000000" w:themeColor="text1"/>
          <w:sz w:val="24"/>
          <w:szCs w:val="24"/>
        </w:rPr>
        <w:t xml:space="preserve"> </w:t>
      </w:r>
      <w:r w:rsidR="00371C24" w:rsidRPr="00585513">
        <w:rPr>
          <w:rFonts w:ascii="Times New Roman" w:hAnsi="Times New Roman" w:cs="Times New Roman"/>
          <w:color w:val="000000" w:themeColor="text1"/>
          <w:sz w:val="24"/>
          <w:szCs w:val="24"/>
        </w:rPr>
        <w:t>concentrations</w:t>
      </w:r>
      <w:r w:rsidR="007A63C0" w:rsidRPr="00585513">
        <w:rPr>
          <w:rFonts w:ascii="Times New Roman" w:hAnsi="Times New Roman" w:cs="Times New Roman"/>
          <w:color w:val="000000" w:themeColor="text1"/>
          <w:sz w:val="24"/>
          <w:szCs w:val="24"/>
        </w:rPr>
        <w:t xml:space="preserve"> of air pollutants</w:t>
      </w:r>
      <w:r w:rsidR="0049207C" w:rsidRPr="00585513">
        <w:rPr>
          <w:rFonts w:ascii="Times New Roman" w:hAnsi="Times New Roman" w:cs="Times New Roman"/>
          <w:color w:val="000000" w:themeColor="text1"/>
          <w:sz w:val="24"/>
          <w:szCs w:val="24"/>
        </w:rPr>
        <w:t xml:space="preserve"> such as PM</w:t>
      </w:r>
      <w:r w:rsidR="0049207C" w:rsidRPr="00585513">
        <w:rPr>
          <w:rFonts w:ascii="Times New Roman" w:hAnsi="Times New Roman" w:cs="Times New Roman"/>
          <w:color w:val="000000" w:themeColor="text1"/>
          <w:sz w:val="24"/>
          <w:szCs w:val="24"/>
          <w:vertAlign w:val="subscript"/>
        </w:rPr>
        <w:t>2.5</w:t>
      </w:r>
      <w:r w:rsidR="0049207C" w:rsidRPr="00585513">
        <w:rPr>
          <w:rFonts w:ascii="Times New Roman" w:hAnsi="Times New Roman" w:cs="Times New Roman"/>
          <w:color w:val="000000" w:themeColor="text1"/>
          <w:sz w:val="24"/>
          <w:szCs w:val="24"/>
        </w:rPr>
        <w:t xml:space="preserve"> and NO</w:t>
      </w:r>
      <w:r w:rsidR="0049207C" w:rsidRPr="00585513">
        <w:rPr>
          <w:rFonts w:ascii="Times New Roman" w:hAnsi="Times New Roman" w:cs="Times New Roman"/>
          <w:color w:val="000000" w:themeColor="text1"/>
          <w:sz w:val="24"/>
          <w:szCs w:val="24"/>
          <w:vertAlign w:val="subscript"/>
        </w:rPr>
        <w:t>2</w:t>
      </w:r>
      <w:r w:rsidR="0049207C" w:rsidRPr="00585513">
        <w:rPr>
          <w:rFonts w:ascii="Times New Roman" w:hAnsi="Times New Roman" w:cs="Times New Roman"/>
          <w:color w:val="000000" w:themeColor="text1"/>
          <w:sz w:val="24"/>
          <w:szCs w:val="24"/>
        </w:rPr>
        <w:t xml:space="preserve"> </w:t>
      </w:r>
      <w:r w:rsidR="007A63C0" w:rsidRPr="00585513">
        <w:rPr>
          <w:rFonts w:ascii="Times New Roman" w:hAnsi="Times New Roman" w:cs="Times New Roman"/>
          <w:color w:val="000000" w:themeColor="text1"/>
          <w:sz w:val="24"/>
          <w:szCs w:val="24"/>
        </w:rPr>
        <w:fldChar w:fldCharType="begin"/>
      </w:r>
      <w:r w:rsidR="00B31C0E" w:rsidRPr="00585513">
        <w:rPr>
          <w:rFonts w:ascii="Times New Roman" w:hAnsi="Times New Roman" w:cs="Times New Roman"/>
          <w:color w:val="000000" w:themeColor="text1"/>
          <w:sz w:val="24"/>
          <w:szCs w:val="24"/>
        </w:rPr>
        <w:instrText xml:space="preserve"> ADDIN EN.CITE &lt;EndNote&gt;&lt;Cite&gt;&lt;Author&gt;Unicef UK&lt;/Author&gt;&lt;Year&gt;2018&lt;/Year&gt;&lt;RecNum&gt;3&lt;/RecNum&gt;&lt;DisplayText&gt;[14]&lt;/DisplayText&gt;&lt;record&gt;&lt;rec-number&gt;3&lt;/rec-number&gt;&lt;foreign-keys&gt;&lt;key app="EN" db-id="5psxxax04vfr55e5pp5x5df75rsraespfpwf" timestamp="1607692681"&gt;3&lt;/key&gt;&lt;/foreign-keys&gt;&lt;ref-type name="Web Page"&gt;12&lt;/ref-type&gt;&lt;contributors&gt;&lt;authors&gt;&lt;author&gt;Unicef UK,&lt;/author&gt;&lt;/authors&gt;&lt;/contributors&gt;&lt;titles&gt;&lt;title&gt;A breath of toxic air: UK children in danger&lt;/title&gt;&lt;/titles&gt;&lt;dates&gt;&lt;year&gt;2018&lt;/year&gt;&lt;/dates&gt;&lt;urls&gt;&lt;related-urls&gt;&lt;url&gt;www.unicef.org.uk/wp-content/uploads/2018/06/A-breath-of-toxic-air_UnicefUKResearchPaper_June2018.pdf&lt;/url&gt;&lt;/related-urls&gt;&lt;/urls&gt;&lt;custom2&gt;11/12/2020&lt;/custom2&gt;&lt;/record&gt;&lt;/Cite&gt;&lt;/EndNote&gt;</w:instrText>
      </w:r>
      <w:r w:rsidR="007A63C0" w:rsidRPr="00585513">
        <w:rPr>
          <w:rFonts w:ascii="Times New Roman" w:hAnsi="Times New Roman" w:cs="Times New Roman"/>
          <w:color w:val="000000" w:themeColor="text1"/>
          <w:sz w:val="24"/>
          <w:szCs w:val="24"/>
        </w:rPr>
        <w:fldChar w:fldCharType="separate"/>
      </w:r>
      <w:r w:rsidR="004F1FD5" w:rsidRPr="00585513">
        <w:rPr>
          <w:rFonts w:ascii="Times New Roman" w:hAnsi="Times New Roman" w:cs="Times New Roman"/>
          <w:noProof/>
          <w:color w:val="000000" w:themeColor="text1"/>
          <w:sz w:val="24"/>
          <w:szCs w:val="24"/>
        </w:rPr>
        <w:t>[14]</w:t>
      </w:r>
      <w:r w:rsidR="007A63C0" w:rsidRPr="00585513">
        <w:rPr>
          <w:rFonts w:ascii="Times New Roman" w:hAnsi="Times New Roman" w:cs="Times New Roman"/>
          <w:color w:val="000000" w:themeColor="text1"/>
          <w:sz w:val="24"/>
          <w:szCs w:val="24"/>
        </w:rPr>
        <w:fldChar w:fldCharType="end"/>
      </w:r>
      <w:r w:rsidR="007A63C0" w:rsidRPr="00585513">
        <w:rPr>
          <w:rFonts w:ascii="Times New Roman" w:hAnsi="Times New Roman" w:cs="Times New Roman"/>
          <w:color w:val="000000" w:themeColor="text1"/>
          <w:sz w:val="24"/>
          <w:szCs w:val="24"/>
        </w:rPr>
        <w:t>.</w:t>
      </w:r>
      <w:r w:rsidR="004135D7" w:rsidRPr="00585513">
        <w:rPr>
          <w:rFonts w:ascii="Times New Roman" w:hAnsi="Times New Roman" w:cs="Times New Roman"/>
          <w:color w:val="000000" w:themeColor="text1"/>
          <w:sz w:val="24"/>
          <w:szCs w:val="24"/>
        </w:rPr>
        <w:t xml:space="preserve"> </w:t>
      </w:r>
      <w:r w:rsidR="00371C24" w:rsidRPr="00585513">
        <w:rPr>
          <w:rFonts w:ascii="Times New Roman" w:hAnsi="Times New Roman" w:cs="Times New Roman"/>
          <w:color w:val="000000" w:themeColor="text1"/>
          <w:sz w:val="24"/>
          <w:szCs w:val="24"/>
        </w:rPr>
        <w:t>Monitoring personal exposure of 250 pupils to NO</w:t>
      </w:r>
      <w:r w:rsidR="00371C24" w:rsidRPr="00585513">
        <w:rPr>
          <w:rFonts w:ascii="Times New Roman" w:hAnsi="Times New Roman" w:cs="Times New Roman"/>
          <w:color w:val="000000" w:themeColor="text1"/>
          <w:sz w:val="24"/>
          <w:szCs w:val="24"/>
          <w:vertAlign w:val="subscript"/>
        </w:rPr>
        <w:t xml:space="preserve">2 </w:t>
      </w:r>
      <w:r w:rsidR="00371C24" w:rsidRPr="00585513">
        <w:rPr>
          <w:rFonts w:ascii="Times New Roman" w:hAnsi="Times New Roman" w:cs="Times New Roman"/>
          <w:color w:val="000000" w:themeColor="text1"/>
          <w:sz w:val="24"/>
          <w:szCs w:val="24"/>
        </w:rPr>
        <w:t>and PM</w:t>
      </w:r>
      <w:r w:rsidR="00371C24" w:rsidRPr="00585513">
        <w:rPr>
          <w:rFonts w:ascii="Times New Roman" w:hAnsi="Times New Roman" w:cs="Times New Roman"/>
          <w:color w:val="000000" w:themeColor="text1"/>
          <w:sz w:val="24"/>
          <w:szCs w:val="24"/>
          <w:vertAlign w:val="subscript"/>
        </w:rPr>
        <w:t>2.5</w:t>
      </w:r>
      <w:r w:rsidR="00371C24" w:rsidRPr="00585513">
        <w:rPr>
          <w:rFonts w:ascii="Times New Roman" w:hAnsi="Times New Roman" w:cs="Times New Roman"/>
          <w:color w:val="000000" w:themeColor="text1"/>
          <w:sz w:val="24"/>
          <w:szCs w:val="24"/>
        </w:rPr>
        <w:t xml:space="preserve"> in London through wearable sensors, researchers have found that children are exposed to high pollution levels at schools, and even more when commuting from/to schools </w:t>
      </w:r>
      <w:r w:rsidR="00D915C4" w:rsidRPr="00585513">
        <w:rPr>
          <w:rFonts w:ascii="Times New Roman" w:hAnsi="Times New Roman" w:cs="Times New Roman"/>
          <w:color w:val="000000" w:themeColor="text1"/>
          <w:sz w:val="24"/>
          <w:szCs w:val="24"/>
        </w:rPr>
        <w:fldChar w:fldCharType="begin"/>
      </w:r>
      <w:r w:rsidR="004F1FD5" w:rsidRPr="00585513">
        <w:rPr>
          <w:rFonts w:ascii="Times New Roman" w:hAnsi="Times New Roman" w:cs="Times New Roman"/>
          <w:color w:val="000000" w:themeColor="text1"/>
          <w:sz w:val="24"/>
          <w:szCs w:val="24"/>
        </w:rPr>
        <w:instrText xml:space="preserve"> ADDIN EN.CITE &lt;EndNote&gt;&lt;Cite&gt;&lt;Author&gt;Varaden&lt;/Author&gt;&lt;Year&gt;2019&lt;/Year&gt;&lt;RecNum&gt;54&lt;/RecNum&gt;&lt;DisplayText&gt;[15]&lt;/DisplayText&gt;&lt;record&gt;&lt;rec-number&gt;54&lt;/rec-number&gt;&lt;foreign-keys&gt;&lt;key app="EN" db-id="5psxxax04vfr55e5pp5x5df75rsraespfpwf" timestamp="1613575395"&gt;54&lt;/key&gt;&lt;/foreign-keys&gt;&lt;ref-type name="Web Page"&gt;12&lt;/ref-type&gt;&lt;contributors&gt;&lt;authors&gt;&lt;author&gt;Varaden,  Diana&lt;/author&gt;&lt;author&gt; Einar, Leidland&lt;/author&gt;&lt;author&gt;Barratt, Benjamin&lt;/author&gt;&lt;/authors&gt;&lt;/contributors&gt;&lt;titles&gt;&lt;title&gt;The Breathe London Wearables Study: Engaging primary school children to monitor air pollution in London&lt;/title&gt;&lt;/titles&gt;&lt;dates&gt;&lt;year&gt;2019&lt;/year&gt;&lt;/dates&gt;&lt;urls&gt;&lt;related-urls&gt;&lt;url&gt;http://erg.ic.ac.uk/research/docs/Uploads_to_exposure_science_website/Final%20BLW%20Report_211019%20.pdf&lt;/url&gt;&lt;/related-urls&gt;&lt;/urls&gt;&lt;custom2&gt;17/02/2021&lt;/custom2&gt;&lt;/record&gt;&lt;/Cite&gt;&lt;/EndNote&gt;</w:instrText>
      </w:r>
      <w:r w:rsidR="00D915C4" w:rsidRPr="00585513">
        <w:rPr>
          <w:rFonts w:ascii="Times New Roman" w:hAnsi="Times New Roman" w:cs="Times New Roman"/>
          <w:color w:val="000000" w:themeColor="text1"/>
          <w:sz w:val="24"/>
          <w:szCs w:val="24"/>
        </w:rPr>
        <w:fldChar w:fldCharType="separate"/>
      </w:r>
      <w:r w:rsidR="004F1FD5" w:rsidRPr="00585513">
        <w:rPr>
          <w:rFonts w:ascii="Times New Roman" w:hAnsi="Times New Roman" w:cs="Times New Roman"/>
          <w:color w:val="000000" w:themeColor="text1"/>
          <w:sz w:val="24"/>
          <w:szCs w:val="24"/>
        </w:rPr>
        <w:t>[15]</w:t>
      </w:r>
      <w:r w:rsidR="00D915C4" w:rsidRPr="00585513">
        <w:rPr>
          <w:rFonts w:ascii="Times New Roman" w:hAnsi="Times New Roman" w:cs="Times New Roman"/>
          <w:color w:val="000000" w:themeColor="text1"/>
          <w:sz w:val="24"/>
          <w:szCs w:val="24"/>
        </w:rPr>
        <w:fldChar w:fldCharType="end"/>
      </w:r>
      <w:r w:rsidR="00371C24" w:rsidRPr="00585513">
        <w:rPr>
          <w:rFonts w:ascii="Times New Roman" w:hAnsi="Times New Roman" w:cs="Times New Roman"/>
          <w:color w:val="000000" w:themeColor="text1"/>
          <w:sz w:val="24"/>
          <w:szCs w:val="24"/>
        </w:rPr>
        <w:t>. Breathing polluted air will have long-term health effect on individuals and populations. For example, u</w:t>
      </w:r>
      <w:r w:rsidR="00417D17" w:rsidRPr="00585513">
        <w:rPr>
          <w:rFonts w:ascii="Times New Roman" w:hAnsi="Times New Roman" w:cs="Times New Roman"/>
          <w:color w:val="000000" w:themeColor="text1"/>
          <w:sz w:val="24"/>
          <w:szCs w:val="24"/>
        </w:rPr>
        <w:t>nsafe air quality in London</w:t>
      </w:r>
      <w:r w:rsidR="006929F9" w:rsidRPr="00585513">
        <w:rPr>
          <w:rFonts w:ascii="Times New Roman" w:hAnsi="Times New Roman" w:cs="Times New Roman"/>
          <w:color w:val="000000" w:themeColor="text1"/>
          <w:sz w:val="24"/>
          <w:szCs w:val="24"/>
        </w:rPr>
        <w:t xml:space="preserve"> restricts</w:t>
      </w:r>
      <w:r w:rsidR="0049207C" w:rsidRPr="00585513">
        <w:rPr>
          <w:rFonts w:ascii="Times New Roman" w:hAnsi="Times New Roman" w:cs="Times New Roman"/>
          <w:color w:val="000000" w:themeColor="text1"/>
          <w:sz w:val="24"/>
          <w:szCs w:val="24"/>
        </w:rPr>
        <w:t xml:space="preserve"> </w:t>
      </w:r>
      <w:r w:rsidR="007D737B" w:rsidRPr="00585513">
        <w:rPr>
          <w:rFonts w:ascii="Times New Roman" w:hAnsi="Times New Roman" w:cs="Times New Roman"/>
          <w:color w:val="000000" w:themeColor="text1"/>
          <w:sz w:val="24"/>
          <w:szCs w:val="24"/>
        </w:rPr>
        <w:t>school-age children</w:t>
      </w:r>
      <w:r w:rsidR="0049207C" w:rsidRPr="00585513">
        <w:rPr>
          <w:rFonts w:ascii="Times New Roman" w:hAnsi="Times New Roman" w:cs="Times New Roman"/>
          <w:color w:val="000000" w:themeColor="text1"/>
          <w:sz w:val="24"/>
          <w:szCs w:val="24"/>
        </w:rPr>
        <w:t xml:space="preserve"> lung growth (a loss of 5 per cent in lung capacity over a period of five-year)</w:t>
      </w:r>
      <w:r w:rsidR="006929F9" w:rsidRPr="00585513">
        <w:rPr>
          <w:rFonts w:ascii="Times New Roman" w:hAnsi="Times New Roman" w:cs="Times New Roman"/>
          <w:color w:val="000000" w:themeColor="text1"/>
          <w:sz w:val="24"/>
          <w:szCs w:val="24"/>
        </w:rPr>
        <w:t xml:space="preserve">, </w:t>
      </w:r>
      <w:r w:rsidR="0049207C" w:rsidRPr="00585513">
        <w:rPr>
          <w:rFonts w:ascii="Times New Roman" w:hAnsi="Times New Roman" w:cs="Times New Roman"/>
          <w:color w:val="000000" w:themeColor="text1"/>
          <w:sz w:val="24"/>
          <w:szCs w:val="24"/>
        </w:rPr>
        <w:t xml:space="preserve">putting them </w:t>
      </w:r>
      <w:r w:rsidR="007D737B" w:rsidRPr="00585513">
        <w:rPr>
          <w:rFonts w:ascii="Times New Roman" w:hAnsi="Times New Roman" w:cs="Times New Roman"/>
          <w:color w:val="000000" w:themeColor="text1"/>
          <w:sz w:val="24"/>
          <w:szCs w:val="24"/>
        </w:rPr>
        <w:t>at the risk of lung diseases in their adult life</w:t>
      </w:r>
      <w:r w:rsidR="00C54C65" w:rsidRPr="00585513">
        <w:rPr>
          <w:rFonts w:ascii="Times New Roman" w:hAnsi="Times New Roman" w:cs="Times New Roman"/>
          <w:color w:val="000000" w:themeColor="text1"/>
          <w:sz w:val="24"/>
          <w:szCs w:val="24"/>
        </w:rPr>
        <w:t xml:space="preserve"> </w:t>
      </w:r>
      <w:r w:rsidR="00C21A7C" w:rsidRPr="00585513">
        <w:rPr>
          <w:rFonts w:ascii="Times New Roman" w:hAnsi="Times New Roman" w:cs="Times New Roman"/>
          <w:color w:val="000000" w:themeColor="text1"/>
          <w:sz w:val="24"/>
          <w:szCs w:val="24"/>
        </w:rPr>
        <w:fldChar w:fldCharType="begin"/>
      </w:r>
      <w:r w:rsidR="004F1FD5" w:rsidRPr="00585513">
        <w:rPr>
          <w:rFonts w:ascii="Times New Roman" w:hAnsi="Times New Roman" w:cs="Times New Roman"/>
          <w:color w:val="000000" w:themeColor="text1"/>
          <w:sz w:val="24"/>
          <w:szCs w:val="24"/>
        </w:rPr>
        <w:instrText xml:space="preserve"> ADDIN EN.CITE &lt;EndNote&gt;&lt;Cite&gt;&lt;Author&gt;Mudway&lt;/Author&gt;&lt;Year&gt;2019&lt;/Year&gt;&lt;RecNum&gt;4&lt;/RecNum&gt;&lt;DisplayText&gt;[16]&lt;/DisplayText&gt;&lt;record&gt;&lt;rec-number&gt;4&lt;/rec-number&gt;&lt;foreign-keys&gt;&lt;key app="EN" db-id="5psxxax04vfr55e5pp5x5df75rsraespfpwf" timestamp="1607946069"&gt;4&lt;/key&gt;&lt;/foreign-keys&gt;&lt;ref-type name="Journal Article"&gt;17&lt;/ref-type&gt;&lt;contributors&gt;&lt;authors&gt;&lt;author&gt;Mudway, Ian S&lt;/author&gt;&lt;author&gt;Dundas, Isobel&lt;/author&gt;&lt;author&gt;Wood, Helen E&lt;/author&gt;&lt;author&gt;Marlin, Nadine&lt;/author&gt;&lt;author&gt;Jamaludin, Jeenath B&lt;/author&gt;&lt;author&gt;Bremner, Stephen A&lt;/author&gt;&lt;author&gt;Cross, Louise&lt;/author&gt;&lt;author&gt;Grieve, Andrew&lt;/author&gt;&lt;author&gt;Nanzer, Alex&lt;/author&gt;&lt;author&gt;Barratt, Ben M&lt;/author&gt;&lt;/authors&gt;&lt;/contributors&gt;&lt;titles&gt;&lt;title&gt;Impact of London&amp;apos;s low emission zone on air quality and children&amp;apos;s respiratory health: a sequential annual cross-sectional study&lt;/title&gt;&lt;secondary-title&gt;The Lancet Public Health&lt;/secondary-title&gt;&lt;/titles&gt;&lt;periodical&gt;&lt;full-title&gt;The Lancet Public Health&lt;/full-title&gt;&lt;/periodical&gt;&lt;pages&gt;e28-e40&lt;/pages&gt;&lt;volume&gt;4&lt;/volume&gt;&lt;number&gt;1&lt;/number&gt;&lt;dates&gt;&lt;year&gt;2019&lt;/year&gt;&lt;/dates&gt;&lt;isbn&gt;2468-2667&lt;/isbn&gt;&lt;urls&gt;&lt;/urls&gt;&lt;/record&gt;&lt;/Cite&gt;&lt;/EndNote&gt;</w:instrText>
      </w:r>
      <w:r w:rsidR="00C21A7C" w:rsidRPr="00585513">
        <w:rPr>
          <w:rFonts w:ascii="Times New Roman" w:hAnsi="Times New Roman" w:cs="Times New Roman"/>
          <w:color w:val="000000" w:themeColor="text1"/>
          <w:sz w:val="24"/>
          <w:szCs w:val="24"/>
        </w:rPr>
        <w:fldChar w:fldCharType="separate"/>
      </w:r>
      <w:r w:rsidR="004F1FD5" w:rsidRPr="00585513">
        <w:rPr>
          <w:rFonts w:ascii="Times New Roman" w:hAnsi="Times New Roman" w:cs="Times New Roman"/>
          <w:color w:val="000000" w:themeColor="text1"/>
          <w:sz w:val="24"/>
          <w:szCs w:val="24"/>
        </w:rPr>
        <w:t>[16]</w:t>
      </w:r>
      <w:r w:rsidR="00C21A7C" w:rsidRPr="00585513">
        <w:rPr>
          <w:rFonts w:ascii="Times New Roman" w:hAnsi="Times New Roman" w:cs="Times New Roman"/>
          <w:color w:val="000000" w:themeColor="text1"/>
          <w:sz w:val="24"/>
          <w:szCs w:val="24"/>
        </w:rPr>
        <w:fldChar w:fldCharType="end"/>
      </w:r>
      <w:r w:rsidR="00C54C65" w:rsidRPr="00585513">
        <w:rPr>
          <w:rFonts w:ascii="Times New Roman" w:hAnsi="Times New Roman" w:cs="Times New Roman"/>
          <w:color w:val="000000" w:themeColor="text1"/>
          <w:sz w:val="24"/>
          <w:szCs w:val="24"/>
        </w:rPr>
        <w:t>.</w:t>
      </w:r>
      <w:r w:rsidR="002B12B1" w:rsidRPr="00585513">
        <w:rPr>
          <w:rFonts w:ascii="Times New Roman" w:hAnsi="Times New Roman" w:cs="Times New Roman"/>
          <w:color w:val="000000" w:themeColor="text1"/>
          <w:sz w:val="24"/>
          <w:szCs w:val="24"/>
        </w:rPr>
        <w:t xml:space="preserve"> </w:t>
      </w:r>
      <w:r w:rsidR="003428AB" w:rsidRPr="00585513">
        <w:rPr>
          <w:rFonts w:ascii="Times New Roman" w:hAnsi="Times New Roman" w:cs="Times New Roman"/>
          <w:color w:val="000000" w:themeColor="text1"/>
          <w:sz w:val="24"/>
          <w:szCs w:val="24"/>
        </w:rPr>
        <w:t>The negative impact of NO</w:t>
      </w:r>
      <w:r w:rsidR="003428AB" w:rsidRPr="00585513">
        <w:rPr>
          <w:rFonts w:ascii="Times New Roman" w:hAnsi="Times New Roman" w:cs="Times New Roman"/>
          <w:color w:val="000000" w:themeColor="text1"/>
          <w:sz w:val="24"/>
          <w:szCs w:val="24"/>
          <w:vertAlign w:val="subscript"/>
        </w:rPr>
        <w:t>2</w:t>
      </w:r>
      <w:r w:rsidR="003428AB" w:rsidRPr="00585513">
        <w:rPr>
          <w:rFonts w:ascii="Times New Roman" w:hAnsi="Times New Roman" w:cs="Times New Roman"/>
          <w:color w:val="000000" w:themeColor="text1"/>
          <w:sz w:val="24"/>
          <w:szCs w:val="24"/>
        </w:rPr>
        <w:t xml:space="preserve"> concentrations on lung function growth in childhood has been reported in several cities of Europe</w:t>
      </w:r>
      <w:r w:rsidR="00044262" w:rsidRPr="00585513">
        <w:rPr>
          <w:rFonts w:ascii="Times New Roman" w:hAnsi="Times New Roman" w:cs="Times New Roman"/>
          <w:color w:val="000000" w:themeColor="text1"/>
          <w:sz w:val="24"/>
          <w:szCs w:val="24"/>
        </w:rPr>
        <w:t xml:space="preserve">, </w:t>
      </w:r>
      <w:r w:rsidR="003428AB" w:rsidRPr="00585513">
        <w:rPr>
          <w:rFonts w:ascii="Times New Roman" w:hAnsi="Times New Roman" w:cs="Times New Roman"/>
          <w:color w:val="000000" w:themeColor="text1"/>
          <w:sz w:val="24"/>
          <w:szCs w:val="24"/>
        </w:rPr>
        <w:t>North America</w:t>
      </w:r>
      <w:r w:rsidR="00044262" w:rsidRPr="00585513">
        <w:rPr>
          <w:rFonts w:ascii="Times New Roman" w:hAnsi="Times New Roman" w:cs="Times New Roman"/>
          <w:color w:val="000000" w:themeColor="text1"/>
          <w:sz w:val="24"/>
          <w:szCs w:val="24"/>
        </w:rPr>
        <w:t>, and China</w:t>
      </w:r>
      <w:r w:rsidR="003428AB" w:rsidRPr="00585513">
        <w:rPr>
          <w:rFonts w:ascii="Times New Roman" w:hAnsi="Times New Roman" w:cs="Times New Roman"/>
          <w:color w:val="000000" w:themeColor="text1"/>
          <w:sz w:val="24"/>
          <w:szCs w:val="24"/>
        </w:rPr>
        <w:t xml:space="preserve"> </w:t>
      </w:r>
      <w:r w:rsidR="003428AB" w:rsidRPr="00585513">
        <w:rPr>
          <w:rFonts w:ascii="Times New Roman" w:hAnsi="Times New Roman" w:cs="Times New Roman"/>
          <w:color w:val="000000" w:themeColor="text1"/>
          <w:sz w:val="24"/>
          <w:szCs w:val="24"/>
        </w:rPr>
        <w:fldChar w:fldCharType="begin">
          <w:fldData xml:space="preserve">PEVuZE5vdGU+PENpdGU+PEF1dGhvcj5Xb3JsZCBIZWFsdGggT3JnYW5pemF0aW9uPC9BdXRob3I+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</w:fldData>
        </w:fldChar>
      </w:r>
      <w:r w:rsidR="00B31C0E" w:rsidRPr="00585513">
        <w:rPr>
          <w:rFonts w:ascii="Times New Roman" w:hAnsi="Times New Roman" w:cs="Times New Roman"/>
          <w:color w:val="000000" w:themeColor="text1"/>
          <w:sz w:val="24"/>
          <w:szCs w:val="24"/>
        </w:rPr>
        <w:instrText xml:space="preserve"> ADDIN EN.CITE </w:instrText>
      </w:r>
      <w:r w:rsidR="00B31C0E" w:rsidRPr="00585513">
        <w:rPr>
          <w:rFonts w:ascii="Times New Roman" w:hAnsi="Times New Roman" w:cs="Times New Roman"/>
          <w:color w:val="000000" w:themeColor="text1"/>
          <w:sz w:val="24"/>
          <w:szCs w:val="24"/>
        </w:rPr>
        <w:fldChar w:fldCharType="begin">
          <w:fldData xml:space="preserve">PEVuZE5vdGU+PENpdGU+PEF1dGhvcj5Xb3JsZCBIZWFsdGggT3JnYW5pemF0aW9uPC9BdXRob3I+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</w:fldData>
        </w:fldChar>
      </w:r>
      <w:r w:rsidR="00B31C0E" w:rsidRPr="00585513">
        <w:rPr>
          <w:rFonts w:ascii="Times New Roman" w:hAnsi="Times New Roman" w:cs="Times New Roman"/>
          <w:color w:val="000000" w:themeColor="text1"/>
          <w:sz w:val="24"/>
          <w:szCs w:val="24"/>
        </w:rPr>
        <w:instrText xml:space="preserve"> ADDIN EN.CITE.DATA </w:instrText>
      </w:r>
      <w:r w:rsidR="00B31C0E" w:rsidRPr="00585513">
        <w:rPr>
          <w:rFonts w:ascii="Times New Roman" w:hAnsi="Times New Roman" w:cs="Times New Roman"/>
          <w:color w:val="000000" w:themeColor="text1"/>
          <w:sz w:val="24"/>
          <w:szCs w:val="24"/>
        </w:rPr>
      </w:r>
      <w:r w:rsidR="00B31C0E" w:rsidRPr="00585513">
        <w:rPr>
          <w:rFonts w:ascii="Times New Roman" w:hAnsi="Times New Roman" w:cs="Times New Roman"/>
          <w:color w:val="000000" w:themeColor="text1"/>
          <w:sz w:val="24"/>
          <w:szCs w:val="24"/>
        </w:rPr>
        <w:fldChar w:fldCharType="end"/>
      </w:r>
      <w:r w:rsidR="003428AB" w:rsidRPr="00585513">
        <w:rPr>
          <w:rFonts w:ascii="Times New Roman" w:hAnsi="Times New Roman" w:cs="Times New Roman"/>
          <w:color w:val="000000" w:themeColor="text1"/>
          <w:sz w:val="24"/>
          <w:szCs w:val="24"/>
        </w:rPr>
      </w:r>
      <w:r w:rsidR="003428AB" w:rsidRPr="00585513">
        <w:rPr>
          <w:rFonts w:ascii="Times New Roman" w:hAnsi="Times New Roman" w:cs="Times New Roman"/>
          <w:color w:val="000000" w:themeColor="text1"/>
          <w:sz w:val="24"/>
          <w:szCs w:val="24"/>
        </w:rPr>
        <w:fldChar w:fldCharType="separate"/>
      </w:r>
      <w:r w:rsidR="00044262" w:rsidRPr="00585513">
        <w:rPr>
          <w:rFonts w:ascii="Times New Roman" w:hAnsi="Times New Roman" w:cs="Times New Roman"/>
          <w:noProof/>
          <w:color w:val="000000" w:themeColor="text1"/>
          <w:sz w:val="24"/>
          <w:szCs w:val="24"/>
        </w:rPr>
        <w:t>[17, 18]</w:t>
      </w:r>
      <w:r w:rsidR="003428AB" w:rsidRPr="00585513">
        <w:rPr>
          <w:rFonts w:ascii="Times New Roman" w:hAnsi="Times New Roman" w:cs="Times New Roman"/>
          <w:color w:val="000000" w:themeColor="text1"/>
          <w:sz w:val="24"/>
          <w:szCs w:val="24"/>
        </w:rPr>
        <w:fldChar w:fldCharType="end"/>
      </w:r>
      <w:r w:rsidR="003428AB" w:rsidRPr="00585513">
        <w:rPr>
          <w:rFonts w:ascii="Times New Roman" w:hAnsi="Times New Roman" w:cs="Times New Roman"/>
          <w:color w:val="000000" w:themeColor="text1"/>
          <w:sz w:val="24"/>
          <w:szCs w:val="24"/>
        </w:rPr>
        <w:t xml:space="preserve">. </w:t>
      </w:r>
    </w:p>
    <w:p w14:paraId="6A47D3DD" w14:textId="77777777" w:rsidR="00E933DD" w:rsidRPr="00585513" w:rsidRDefault="00E933DD" w:rsidP="00A90223">
      <w:pPr>
        <w:spacing w:after="0" w:line="480" w:lineRule="auto"/>
        <w:jc w:val="both"/>
        <w:rPr>
          <w:rFonts w:ascii="Times New Roman" w:hAnsi="Times New Roman" w:cs="Times New Roman"/>
          <w:color w:val="000000" w:themeColor="text1"/>
          <w:sz w:val="24"/>
          <w:szCs w:val="24"/>
        </w:rPr>
      </w:pPr>
    </w:p>
    <w:p w14:paraId="04C3F301" w14:textId="5892BCEE" w:rsidR="00BB0BC3" w:rsidRPr="00585513" w:rsidRDefault="002A3690" w:rsidP="00A90223">
      <w:pPr>
        <w:spacing w:after="0" w:line="480" w:lineRule="auto"/>
        <w:jc w:val="both"/>
        <w:rPr>
          <w:rFonts w:ascii="Times New Roman" w:hAnsi="Times New Roman" w:cs="Times New Roman"/>
          <w:color w:val="000000" w:themeColor="text1"/>
          <w:sz w:val="24"/>
          <w:szCs w:val="24"/>
        </w:rPr>
      </w:pPr>
      <w:r w:rsidRPr="00585513">
        <w:rPr>
          <w:rFonts w:ascii="Times New Roman" w:hAnsi="Times New Roman" w:cs="Times New Roman"/>
          <w:color w:val="000000" w:themeColor="text1"/>
          <w:sz w:val="24"/>
          <w:szCs w:val="24"/>
        </w:rPr>
        <w:t xml:space="preserve">Transport is recognized as one of the major contributors to </w:t>
      </w:r>
      <w:r w:rsidR="00A46AE2" w:rsidRPr="00585513">
        <w:rPr>
          <w:rFonts w:ascii="Times New Roman" w:hAnsi="Times New Roman" w:cs="Times New Roman"/>
          <w:color w:val="000000" w:themeColor="text1"/>
          <w:sz w:val="24"/>
          <w:szCs w:val="24"/>
        </w:rPr>
        <w:t xml:space="preserve">air pollutant concentrations </w:t>
      </w:r>
      <w:r w:rsidR="006221D0" w:rsidRPr="00585513">
        <w:rPr>
          <w:rFonts w:ascii="Times New Roman" w:hAnsi="Times New Roman" w:cs="Times New Roman"/>
          <w:color w:val="000000" w:themeColor="text1"/>
          <w:sz w:val="24"/>
          <w:szCs w:val="24"/>
        </w:rPr>
        <w:fldChar w:fldCharType="begin">
          <w:fldData xml:space="preserve">PEVuZE5vdGU+PENpdGU+PEF1dGhvcj5Ccm93bjwvQXV0aG9yPjxZZWFyPjIwMjE8L1llYXI+PFJl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</w:fldData>
        </w:fldChar>
      </w:r>
      <w:r w:rsidR="000158D6" w:rsidRPr="00585513">
        <w:rPr>
          <w:rFonts w:ascii="Times New Roman" w:hAnsi="Times New Roman" w:cs="Times New Roman"/>
          <w:color w:val="000000" w:themeColor="text1"/>
          <w:sz w:val="24"/>
          <w:szCs w:val="24"/>
        </w:rPr>
        <w:instrText xml:space="preserve"> ADDIN EN.CITE </w:instrText>
      </w:r>
      <w:r w:rsidR="000158D6" w:rsidRPr="00585513">
        <w:rPr>
          <w:rFonts w:ascii="Times New Roman" w:hAnsi="Times New Roman" w:cs="Times New Roman"/>
          <w:color w:val="000000" w:themeColor="text1"/>
          <w:sz w:val="24"/>
          <w:szCs w:val="24"/>
        </w:rPr>
        <w:fldChar w:fldCharType="begin">
          <w:fldData xml:space="preserve">PEVuZE5vdGU+PENpdGU+PEF1dGhvcj5Ccm93bjwvQXV0aG9yPjxZZWFyPjIwMjE8L1llYXI+PFJl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</w:fldData>
        </w:fldChar>
      </w:r>
      <w:r w:rsidR="000158D6" w:rsidRPr="00585513">
        <w:rPr>
          <w:rFonts w:ascii="Times New Roman" w:hAnsi="Times New Roman" w:cs="Times New Roman"/>
          <w:color w:val="000000" w:themeColor="text1"/>
          <w:sz w:val="24"/>
          <w:szCs w:val="24"/>
        </w:rPr>
        <w:instrText xml:space="preserve"> ADDIN EN.CITE.DATA </w:instrText>
      </w:r>
      <w:r w:rsidR="000158D6" w:rsidRPr="00585513">
        <w:rPr>
          <w:rFonts w:ascii="Times New Roman" w:hAnsi="Times New Roman" w:cs="Times New Roman"/>
          <w:color w:val="000000" w:themeColor="text1"/>
          <w:sz w:val="24"/>
          <w:szCs w:val="24"/>
        </w:rPr>
      </w:r>
      <w:r w:rsidR="000158D6" w:rsidRPr="00585513">
        <w:rPr>
          <w:rFonts w:ascii="Times New Roman" w:hAnsi="Times New Roman" w:cs="Times New Roman"/>
          <w:color w:val="000000" w:themeColor="text1"/>
          <w:sz w:val="24"/>
          <w:szCs w:val="24"/>
        </w:rPr>
        <w:fldChar w:fldCharType="end"/>
      </w:r>
      <w:r w:rsidR="006221D0" w:rsidRPr="00585513">
        <w:rPr>
          <w:rFonts w:ascii="Times New Roman" w:hAnsi="Times New Roman" w:cs="Times New Roman"/>
          <w:color w:val="000000" w:themeColor="text1"/>
          <w:sz w:val="24"/>
          <w:szCs w:val="24"/>
        </w:rPr>
      </w:r>
      <w:r w:rsidR="006221D0" w:rsidRPr="00585513">
        <w:rPr>
          <w:rFonts w:ascii="Times New Roman" w:hAnsi="Times New Roman" w:cs="Times New Roman"/>
          <w:color w:val="000000" w:themeColor="text1"/>
          <w:sz w:val="24"/>
          <w:szCs w:val="24"/>
        </w:rPr>
        <w:fldChar w:fldCharType="separate"/>
      </w:r>
      <w:r w:rsidR="000158D6" w:rsidRPr="00585513">
        <w:rPr>
          <w:rFonts w:ascii="Times New Roman" w:hAnsi="Times New Roman" w:cs="Times New Roman"/>
          <w:noProof/>
          <w:color w:val="000000" w:themeColor="text1"/>
          <w:sz w:val="24"/>
          <w:szCs w:val="24"/>
        </w:rPr>
        <w:t>[19, 20]</w:t>
      </w:r>
      <w:r w:rsidR="006221D0" w:rsidRPr="00585513">
        <w:rPr>
          <w:rFonts w:ascii="Times New Roman" w:hAnsi="Times New Roman" w:cs="Times New Roman"/>
          <w:color w:val="000000" w:themeColor="text1"/>
          <w:sz w:val="24"/>
          <w:szCs w:val="24"/>
        </w:rPr>
        <w:fldChar w:fldCharType="end"/>
      </w:r>
      <w:r w:rsidRPr="00585513">
        <w:rPr>
          <w:rFonts w:ascii="Times New Roman" w:hAnsi="Times New Roman" w:cs="Times New Roman"/>
          <w:color w:val="000000" w:themeColor="text1"/>
          <w:sz w:val="24"/>
          <w:szCs w:val="24"/>
        </w:rPr>
        <w:t>. Se</w:t>
      </w:r>
      <w:r w:rsidR="00D41086" w:rsidRPr="00585513">
        <w:rPr>
          <w:rFonts w:ascii="Times New Roman" w:hAnsi="Times New Roman" w:cs="Times New Roman"/>
          <w:color w:val="000000" w:themeColor="text1"/>
          <w:sz w:val="24"/>
          <w:szCs w:val="24"/>
        </w:rPr>
        <w:t xml:space="preserve">veral </w:t>
      </w:r>
      <w:r w:rsidR="00E933DD" w:rsidRPr="00585513">
        <w:rPr>
          <w:rFonts w:ascii="Times New Roman" w:hAnsi="Times New Roman" w:cs="Times New Roman"/>
          <w:color w:val="000000" w:themeColor="text1"/>
          <w:sz w:val="24"/>
          <w:szCs w:val="24"/>
        </w:rPr>
        <w:t>interventions</w:t>
      </w:r>
      <w:r w:rsidR="00FF1375" w:rsidRPr="00585513">
        <w:rPr>
          <w:rFonts w:ascii="Times New Roman" w:hAnsi="Times New Roman" w:cs="Times New Roman"/>
          <w:color w:val="000000" w:themeColor="text1"/>
          <w:sz w:val="24"/>
          <w:szCs w:val="24"/>
        </w:rPr>
        <w:t xml:space="preserve"> </w:t>
      </w:r>
      <w:r w:rsidR="00E933DD" w:rsidRPr="00585513">
        <w:rPr>
          <w:rFonts w:ascii="Times New Roman" w:hAnsi="Times New Roman" w:cs="Times New Roman"/>
          <w:color w:val="000000" w:themeColor="text1"/>
          <w:sz w:val="24"/>
          <w:szCs w:val="24"/>
        </w:rPr>
        <w:t>to tackle air quality issue</w:t>
      </w:r>
      <w:r w:rsidR="005C6875" w:rsidRPr="00585513">
        <w:rPr>
          <w:rFonts w:ascii="Times New Roman" w:hAnsi="Times New Roman" w:cs="Times New Roman"/>
          <w:color w:val="000000" w:themeColor="text1"/>
          <w:sz w:val="24"/>
          <w:szCs w:val="24"/>
        </w:rPr>
        <w:t>s</w:t>
      </w:r>
      <w:r w:rsidR="00E933DD" w:rsidRPr="00585513">
        <w:rPr>
          <w:rFonts w:ascii="Times New Roman" w:hAnsi="Times New Roman" w:cs="Times New Roman"/>
          <w:color w:val="000000" w:themeColor="text1"/>
          <w:sz w:val="24"/>
          <w:szCs w:val="24"/>
        </w:rPr>
        <w:t xml:space="preserve"> </w:t>
      </w:r>
      <w:r w:rsidR="005C6875" w:rsidRPr="00585513">
        <w:rPr>
          <w:rFonts w:ascii="Times New Roman" w:hAnsi="Times New Roman" w:cs="Times New Roman"/>
          <w:color w:val="000000" w:themeColor="text1"/>
          <w:sz w:val="24"/>
          <w:szCs w:val="24"/>
        </w:rPr>
        <w:t>are</w:t>
      </w:r>
      <w:r w:rsidR="00FF1375" w:rsidRPr="00585513">
        <w:rPr>
          <w:rFonts w:ascii="Times New Roman" w:hAnsi="Times New Roman" w:cs="Times New Roman"/>
          <w:color w:val="000000" w:themeColor="text1"/>
          <w:sz w:val="24"/>
          <w:szCs w:val="24"/>
        </w:rPr>
        <w:t xml:space="preserve"> introduced</w:t>
      </w:r>
      <w:r w:rsidR="005C6875" w:rsidRPr="00585513">
        <w:rPr>
          <w:rFonts w:ascii="Times New Roman" w:hAnsi="Times New Roman" w:cs="Times New Roman"/>
          <w:color w:val="000000" w:themeColor="text1"/>
          <w:sz w:val="24"/>
          <w:szCs w:val="24"/>
        </w:rPr>
        <w:t xml:space="preserve"> in London</w:t>
      </w:r>
      <w:r w:rsidR="00FF1375" w:rsidRPr="00585513">
        <w:rPr>
          <w:rFonts w:ascii="Times New Roman" w:hAnsi="Times New Roman" w:cs="Times New Roman"/>
          <w:color w:val="000000" w:themeColor="text1"/>
          <w:sz w:val="24"/>
          <w:szCs w:val="24"/>
        </w:rPr>
        <w:t xml:space="preserve"> with the aim of reducing </w:t>
      </w:r>
      <w:r w:rsidR="005C6875" w:rsidRPr="00585513">
        <w:rPr>
          <w:rFonts w:ascii="Times New Roman" w:hAnsi="Times New Roman" w:cs="Times New Roman"/>
          <w:color w:val="000000" w:themeColor="text1"/>
          <w:sz w:val="24"/>
          <w:szCs w:val="24"/>
        </w:rPr>
        <w:t>motorised traffic in general</w:t>
      </w:r>
      <w:r w:rsidR="00FF1375" w:rsidRPr="00585513">
        <w:rPr>
          <w:rFonts w:ascii="Times New Roman" w:hAnsi="Times New Roman" w:cs="Times New Roman"/>
          <w:color w:val="000000" w:themeColor="text1"/>
          <w:sz w:val="24"/>
          <w:szCs w:val="24"/>
        </w:rPr>
        <w:t xml:space="preserve"> as well as </w:t>
      </w:r>
      <w:r w:rsidR="005C6875" w:rsidRPr="00585513">
        <w:rPr>
          <w:rFonts w:ascii="Times New Roman" w:hAnsi="Times New Roman" w:cs="Times New Roman"/>
          <w:color w:val="000000" w:themeColor="text1"/>
          <w:sz w:val="24"/>
          <w:szCs w:val="24"/>
        </w:rPr>
        <w:t xml:space="preserve">reducing </w:t>
      </w:r>
      <w:r w:rsidR="00FF1375" w:rsidRPr="00585513">
        <w:rPr>
          <w:rFonts w:ascii="Times New Roman" w:hAnsi="Times New Roman" w:cs="Times New Roman"/>
          <w:color w:val="000000" w:themeColor="text1"/>
          <w:sz w:val="24"/>
          <w:szCs w:val="24"/>
        </w:rPr>
        <w:t>primary NO</w:t>
      </w:r>
      <w:r w:rsidR="00FF1375" w:rsidRPr="00585513">
        <w:rPr>
          <w:rFonts w:ascii="Times New Roman" w:hAnsi="Times New Roman" w:cs="Times New Roman"/>
          <w:color w:val="000000" w:themeColor="text1"/>
          <w:sz w:val="24"/>
          <w:szCs w:val="24"/>
          <w:vertAlign w:val="subscript"/>
        </w:rPr>
        <w:t>2</w:t>
      </w:r>
      <w:r w:rsidR="00FF1375" w:rsidRPr="00585513">
        <w:rPr>
          <w:rFonts w:ascii="Times New Roman" w:hAnsi="Times New Roman" w:cs="Times New Roman"/>
          <w:color w:val="000000" w:themeColor="text1"/>
          <w:sz w:val="24"/>
          <w:szCs w:val="24"/>
        </w:rPr>
        <w:t xml:space="preserve"> </w:t>
      </w:r>
      <w:r w:rsidR="00333FFA" w:rsidRPr="00585513">
        <w:rPr>
          <w:rFonts w:ascii="Times New Roman" w:hAnsi="Times New Roman" w:cs="Times New Roman"/>
          <w:color w:val="000000" w:themeColor="text1"/>
          <w:sz w:val="24"/>
          <w:szCs w:val="24"/>
        </w:rPr>
        <w:t>emitted</w:t>
      </w:r>
      <w:r w:rsidR="00FF1375" w:rsidRPr="00585513">
        <w:rPr>
          <w:rFonts w:ascii="Times New Roman" w:hAnsi="Times New Roman" w:cs="Times New Roman"/>
          <w:color w:val="000000" w:themeColor="text1"/>
          <w:sz w:val="24"/>
          <w:szCs w:val="24"/>
        </w:rPr>
        <w:t xml:space="preserve"> from old diesel cars</w:t>
      </w:r>
      <w:r w:rsidR="00E933DD" w:rsidRPr="00585513">
        <w:rPr>
          <w:rFonts w:ascii="Times New Roman" w:hAnsi="Times New Roman" w:cs="Times New Roman"/>
          <w:color w:val="000000" w:themeColor="text1"/>
          <w:sz w:val="24"/>
          <w:szCs w:val="24"/>
        </w:rPr>
        <w:t>.</w:t>
      </w:r>
      <w:r w:rsidR="00D41086" w:rsidRPr="00585513">
        <w:rPr>
          <w:rFonts w:ascii="Times New Roman" w:hAnsi="Times New Roman" w:cs="Times New Roman"/>
          <w:color w:val="000000" w:themeColor="text1"/>
          <w:sz w:val="24"/>
          <w:szCs w:val="24"/>
        </w:rPr>
        <w:t xml:space="preserve"> </w:t>
      </w:r>
      <w:r w:rsidR="00FF1375" w:rsidRPr="00585513">
        <w:rPr>
          <w:rFonts w:ascii="Times New Roman" w:hAnsi="Times New Roman" w:cs="Times New Roman"/>
          <w:color w:val="000000" w:themeColor="text1"/>
          <w:sz w:val="24"/>
          <w:szCs w:val="24"/>
        </w:rPr>
        <w:t>For example, the Low-</w:t>
      </w:r>
      <w:r w:rsidR="00934B6B" w:rsidRPr="00585513">
        <w:rPr>
          <w:rFonts w:ascii="Times New Roman" w:hAnsi="Times New Roman" w:cs="Times New Roman"/>
          <w:color w:val="000000" w:themeColor="text1"/>
          <w:sz w:val="24"/>
          <w:szCs w:val="24"/>
        </w:rPr>
        <w:t xml:space="preserve">Emission </w:t>
      </w:r>
      <w:r w:rsidR="00FF1375" w:rsidRPr="00585513">
        <w:rPr>
          <w:rFonts w:ascii="Times New Roman" w:hAnsi="Times New Roman" w:cs="Times New Roman"/>
          <w:color w:val="000000" w:themeColor="text1"/>
          <w:sz w:val="24"/>
          <w:szCs w:val="24"/>
        </w:rPr>
        <w:t xml:space="preserve">Zone (LEZ) </w:t>
      </w:r>
      <w:r w:rsidR="00DB3D3B" w:rsidRPr="00585513">
        <w:rPr>
          <w:rFonts w:ascii="Times New Roman" w:hAnsi="Times New Roman" w:cs="Times New Roman"/>
          <w:color w:val="000000" w:themeColor="text1"/>
          <w:sz w:val="24"/>
          <w:szCs w:val="24"/>
        </w:rPr>
        <w:t xml:space="preserve">and </w:t>
      </w:r>
      <w:r w:rsidR="00934B6B" w:rsidRPr="00585513">
        <w:rPr>
          <w:rFonts w:ascii="Times New Roman" w:hAnsi="Times New Roman" w:cs="Times New Roman"/>
          <w:color w:val="000000" w:themeColor="text1"/>
          <w:sz w:val="24"/>
          <w:szCs w:val="24"/>
        </w:rPr>
        <w:t>Ultra-Low-</w:t>
      </w:r>
      <w:r w:rsidR="00DB3D3B" w:rsidRPr="00585513">
        <w:rPr>
          <w:rFonts w:ascii="Times New Roman" w:hAnsi="Times New Roman" w:cs="Times New Roman"/>
          <w:color w:val="000000" w:themeColor="text1"/>
          <w:sz w:val="24"/>
          <w:szCs w:val="24"/>
        </w:rPr>
        <w:t xml:space="preserve">Emission Zone (ULEZ) </w:t>
      </w:r>
      <w:r w:rsidR="00FF1375" w:rsidRPr="00585513">
        <w:rPr>
          <w:rFonts w:ascii="Times New Roman" w:hAnsi="Times New Roman" w:cs="Times New Roman"/>
          <w:color w:val="000000" w:themeColor="text1"/>
          <w:sz w:val="24"/>
          <w:szCs w:val="24"/>
        </w:rPr>
        <w:lastRenderedPageBreak/>
        <w:t>interventions ban all p</w:t>
      </w:r>
      <w:r w:rsidR="00D41086" w:rsidRPr="00585513">
        <w:rPr>
          <w:rFonts w:ascii="Times New Roman" w:hAnsi="Times New Roman" w:cs="Times New Roman"/>
          <w:color w:val="000000" w:themeColor="text1"/>
          <w:sz w:val="24"/>
          <w:szCs w:val="24"/>
        </w:rPr>
        <w:t>olluting vehicles to enter central London</w:t>
      </w:r>
      <w:r w:rsidR="00E06550" w:rsidRPr="00585513">
        <w:rPr>
          <w:rFonts w:ascii="Times New Roman" w:hAnsi="Times New Roman" w:cs="Times New Roman"/>
          <w:color w:val="000000" w:themeColor="text1"/>
          <w:sz w:val="24"/>
          <w:szCs w:val="24"/>
        </w:rPr>
        <w:t>.</w:t>
      </w:r>
      <w:r w:rsidR="00477CB6" w:rsidRPr="00585513">
        <w:rPr>
          <w:rFonts w:ascii="Times New Roman" w:hAnsi="Times New Roman" w:cs="Times New Roman"/>
          <w:color w:val="000000" w:themeColor="text1"/>
          <w:sz w:val="24"/>
          <w:szCs w:val="24"/>
        </w:rPr>
        <w:t xml:space="preserve"> </w:t>
      </w:r>
      <w:r w:rsidR="00D41086" w:rsidRPr="00585513">
        <w:rPr>
          <w:rFonts w:ascii="Times New Roman" w:hAnsi="Times New Roman" w:cs="Times New Roman"/>
          <w:color w:val="000000" w:themeColor="text1"/>
          <w:sz w:val="24"/>
          <w:szCs w:val="24"/>
        </w:rPr>
        <w:t>Nevertheless</w:t>
      </w:r>
      <w:r w:rsidR="00E933DD" w:rsidRPr="00585513">
        <w:rPr>
          <w:rFonts w:ascii="Times New Roman" w:hAnsi="Times New Roman" w:cs="Times New Roman"/>
          <w:color w:val="000000" w:themeColor="text1"/>
          <w:sz w:val="24"/>
          <w:szCs w:val="24"/>
        </w:rPr>
        <w:t>, these</w:t>
      </w:r>
      <w:r w:rsidR="00333FFA" w:rsidRPr="00585513">
        <w:rPr>
          <w:rFonts w:ascii="Times New Roman" w:hAnsi="Times New Roman" w:cs="Times New Roman"/>
          <w:color w:val="000000" w:themeColor="text1"/>
          <w:sz w:val="24"/>
          <w:szCs w:val="24"/>
        </w:rPr>
        <w:t xml:space="preserve"> interventions</w:t>
      </w:r>
      <w:r w:rsidR="00E933DD" w:rsidRPr="00585513">
        <w:rPr>
          <w:rFonts w:ascii="Times New Roman" w:hAnsi="Times New Roman" w:cs="Times New Roman"/>
          <w:color w:val="000000" w:themeColor="text1"/>
          <w:sz w:val="24"/>
          <w:szCs w:val="24"/>
        </w:rPr>
        <w:t xml:space="preserve"> were only marginally </w:t>
      </w:r>
      <w:r w:rsidR="000D0B3E" w:rsidRPr="00585513">
        <w:rPr>
          <w:rFonts w:ascii="Times New Roman" w:hAnsi="Times New Roman" w:cs="Times New Roman"/>
          <w:color w:val="000000" w:themeColor="text1"/>
          <w:sz w:val="24"/>
          <w:szCs w:val="24"/>
        </w:rPr>
        <w:t xml:space="preserve">helpful </w:t>
      </w:r>
      <w:r w:rsidR="000D0B3E" w:rsidRPr="00585513">
        <w:rPr>
          <w:rFonts w:ascii="Times New Roman" w:hAnsi="Times New Roman" w:cs="Times New Roman"/>
          <w:color w:val="000000" w:themeColor="text1"/>
          <w:sz w:val="24"/>
          <w:szCs w:val="24"/>
        </w:rPr>
        <w:fldChar w:fldCharType="begin"/>
      </w:r>
      <w:r w:rsidR="000158D6" w:rsidRPr="00585513">
        <w:rPr>
          <w:rFonts w:ascii="Times New Roman" w:hAnsi="Times New Roman" w:cs="Times New Roman"/>
          <w:color w:val="000000" w:themeColor="text1"/>
          <w:sz w:val="24"/>
          <w:szCs w:val="24"/>
        </w:rPr>
        <w:instrText xml:space="preserve"> ADDIN EN.CITE &lt;EndNote&gt;&lt;Cite&gt;&lt;Author&gt;Font&lt;/Author&gt;&lt;Year&gt;2019&lt;/Year&gt;&lt;RecNum&gt;52&lt;/RecNum&gt;&lt;DisplayText&gt;[21]&lt;/DisplayText&gt;&lt;record&gt;&lt;rec-number&gt;52&lt;/rec-number&gt;&lt;foreign-keys&gt;&lt;key app="EN" db-id="5psxxax04vfr55e5pp5x5df75rsraespfpwf" timestamp="1613564122"&gt;52&lt;/key&gt;&lt;/foreign-keys&gt;&lt;ref-type name="Journal Article"&gt;17&lt;/ref-type&gt;&lt;contributors&gt;&lt;authors&gt;&lt;author&gt;Font, A.&lt;/author&gt;&lt;author&gt;Guiseppin, L.&lt;/author&gt;&lt;author&gt;Blangiardo, M.&lt;/author&gt;&lt;author&gt;Ghersi, V.&lt;/author&gt;&lt;author&gt;Fuller, G. W.&lt;/author&gt;&lt;/authors&gt;&lt;/contributors&gt;&lt;titles&gt;&lt;title&gt;A tale of two cities: is air pollution improving in Paris and London?&lt;/title&gt;&lt;secondary-title&gt;Environmental Pollution&lt;/secondary-title&gt;&lt;/titles&gt;&lt;periodical&gt;&lt;full-title&gt;Environmental Pollution&lt;/full-title&gt;&lt;/periodical&gt;&lt;pages&gt;1-12&lt;/pages&gt;&lt;volume&gt;249&lt;/volume&gt;&lt;dates&gt;&lt;year&gt;2019&lt;/year&gt;&lt;/dates&gt;&lt;work-type&gt;Article&lt;/work-type&gt;&lt;urls&gt;&lt;related-urls&gt;&lt;url&gt;https://www.scopus.com/inward/record.uri?eid=2-s2.0-85062716322&amp;amp;doi=10.1016%2fj.envpol.2019.01.040&amp;amp;partnerID=40&amp;amp;md5=460db1b702a6185cee38f302f3cdc591&lt;/url&gt;&lt;/related-urls&gt;&lt;/urls&gt;&lt;electronic-resource-num&gt;10.1016/j.envpol.2019.01.040&lt;/electronic-resource-num&gt;&lt;remote-database-name&gt;Scopus&lt;/remote-database-name&gt;&lt;/record&gt;&lt;/Cite&gt;&lt;/EndNote&gt;</w:instrText>
      </w:r>
      <w:r w:rsidR="000D0B3E" w:rsidRPr="00585513">
        <w:rPr>
          <w:rFonts w:ascii="Times New Roman" w:hAnsi="Times New Roman" w:cs="Times New Roman"/>
          <w:color w:val="000000" w:themeColor="text1"/>
          <w:sz w:val="24"/>
          <w:szCs w:val="24"/>
        </w:rPr>
        <w:fldChar w:fldCharType="separate"/>
      </w:r>
      <w:r w:rsidR="000158D6" w:rsidRPr="00585513">
        <w:rPr>
          <w:rFonts w:ascii="Times New Roman" w:hAnsi="Times New Roman" w:cs="Times New Roman"/>
          <w:noProof/>
          <w:color w:val="000000" w:themeColor="text1"/>
          <w:sz w:val="24"/>
          <w:szCs w:val="24"/>
        </w:rPr>
        <w:t>[21]</w:t>
      </w:r>
      <w:r w:rsidR="000D0B3E" w:rsidRPr="00585513">
        <w:rPr>
          <w:rFonts w:ascii="Times New Roman" w:hAnsi="Times New Roman" w:cs="Times New Roman"/>
          <w:color w:val="000000" w:themeColor="text1"/>
          <w:sz w:val="24"/>
          <w:szCs w:val="24"/>
        </w:rPr>
        <w:fldChar w:fldCharType="end"/>
      </w:r>
      <w:r w:rsidR="000D0B3E" w:rsidRPr="00585513">
        <w:rPr>
          <w:rFonts w:ascii="Times New Roman" w:hAnsi="Times New Roman" w:cs="Times New Roman"/>
          <w:color w:val="000000" w:themeColor="text1"/>
          <w:sz w:val="24"/>
          <w:szCs w:val="24"/>
        </w:rPr>
        <w:t>,</w:t>
      </w:r>
      <w:r w:rsidR="00E933DD" w:rsidRPr="00585513">
        <w:rPr>
          <w:rFonts w:ascii="Times New Roman" w:hAnsi="Times New Roman" w:cs="Times New Roman"/>
          <w:color w:val="000000" w:themeColor="text1"/>
          <w:sz w:val="24"/>
          <w:szCs w:val="24"/>
        </w:rPr>
        <w:t xml:space="preserve"> and many schools </w:t>
      </w:r>
      <w:r w:rsidR="00F64962" w:rsidRPr="00585513">
        <w:rPr>
          <w:rFonts w:ascii="Times New Roman" w:hAnsi="Times New Roman" w:cs="Times New Roman"/>
          <w:color w:val="000000" w:themeColor="text1"/>
          <w:sz w:val="24"/>
          <w:szCs w:val="24"/>
        </w:rPr>
        <w:t xml:space="preserve">remain </w:t>
      </w:r>
      <w:r w:rsidR="00E933DD" w:rsidRPr="00585513">
        <w:rPr>
          <w:rFonts w:ascii="Times New Roman" w:hAnsi="Times New Roman" w:cs="Times New Roman"/>
          <w:color w:val="000000" w:themeColor="text1"/>
          <w:sz w:val="24"/>
          <w:szCs w:val="24"/>
        </w:rPr>
        <w:t>in</w:t>
      </w:r>
      <w:r w:rsidR="00D41086" w:rsidRPr="00585513">
        <w:rPr>
          <w:rFonts w:ascii="Times New Roman" w:hAnsi="Times New Roman" w:cs="Times New Roman"/>
          <w:color w:val="000000" w:themeColor="text1"/>
          <w:sz w:val="24"/>
          <w:szCs w:val="24"/>
        </w:rPr>
        <w:t xml:space="preserve"> highly</w:t>
      </w:r>
      <w:r w:rsidR="00E933DD" w:rsidRPr="00585513">
        <w:rPr>
          <w:rFonts w:ascii="Times New Roman" w:hAnsi="Times New Roman" w:cs="Times New Roman"/>
          <w:color w:val="000000" w:themeColor="text1"/>
          <w:sz w:val="24"/>
          <w:szCs w:val="24"/>
        </w:rPr>
        <w:t xml:space="preserve"> </w:t>
      </w:r>
      <w:r w:rsidR="00D41086" w:rsidRPr="00585513">
        <w:rPr>
          <w:rFonts w:ascii="Times New Roman" w:hAnsi="Times New Roman" w:cs="Times New Roman"/>
          <w:color w:val="000000" w:themeColor="text1"/>
          <w:sz w:val="24"/>
          <w:szCs w:val="24"/>
        </w:rPr>
        <w:t>polluted</w:t>
      </w:r>
      <w:r w:rsidR="00E933DD" w:rsidRPr="00585513">
        <w:rPr>
          <w:rFonts w:ascii="Times New Roman" w:hAnsi="Times New Roman" w:cs="Times New Roman"/>
          <w:color w:val="000000" w:themeColor="text1"/>
          <w:sz w:val="24"/>
          <w:szCs w:val="24"/>
        </w:rPr>
        <w:t xml:space="preserve"> areas</w:t>
      </w:r>
      <w:r w:rsidR="000D0B3E" w:rsidRPr="00585513">
        <w:rPr>
          <w:rFonts w:ascii="Times New Roman" w:hAnsi="Times New Roman" w:cs="Times New Roman"/>
          <w:color w:val="000000" w:themeColor="text1"/>
          <w:sz w:val="24"/>
          <w:szCs w:val="24"/>
        </w:rPr>
        <w:t xml:space="preserve"> and</w:t>
      </w:r>
      <w:r w:rsidR="00DA6D6F" w:rsidRPr="00585513">
        <w:rPr>
          <w:rFonts w:ascii="Times New Roman" w:hAnsi="Times New Roman" w:cs="Times New Roman"/>
          <w:color w:val="000000" w:themeColor="text1"/>
          <w:sz w:val="24"/>
          <w:szCs w:val="24"/>
        </w:rPr>
        <w:t xml:space="preserve"> in proximity to heavily travelled roadways and commercial premises</w:t>
      </w:r>
      <w:r w:rsidR="00E933DD" w:rsidRPr="00585513">
        <w:rPr>
          <w:rFonts w:ascii="Times New Roman" w:hAnsi="Times New Roman" w:cs="Times New Roman"/>
          <w:color w:val="000000" w:themeColor="text1"/>
          <w:sz w:val="24"/>
          <w:szCs w:val="24"/>
        </w:rPr>
        <w:t>.</w:t>
      </w:r>
      <w:r w:rsidR="00333FFA" w:rsidRPr="00585513">
        <w:rPr>
          <w:rFonts w:ascii="Times New Roman" w:hAnsi="Times New Roman" w:cs="Times New Roman"/>
          <w:color w:val="000000" w:themeColor="text1"/>
          <w:sz w:val="24"/>
          <w:szCs w:val="24"/>
        </w:rPr>
        <w:t xml:space="preserve"> </w:t>
      </w:r>
      <w:r w:rsidR="00F37F08" w:rsidRPr="00585513">
        <w:rPr>
          <w:rFonts w:ascii="Times New Roman" w:hAnsi="Times New Roman" w:cs="Times New Roman"/>
          <w:color w:val="000000" w:themeColor="text1"/>
          <w:sz w:val="24"/>
          <w:szCs w:val="24"/>
        </w:rPr>
        <w:t xml:space="preserve">Therefore, </w:t>
      </w:r>
      <w:r w:rsidR="00371C24" w:rsidRPr="00585513">
        <w:rPr>
          <w:rFonts w:ascii="Times New Roman" w:hAnsi="Times New Roman" w:cs="Times New Roman"/>
          <w:color w:val="000000" w:themeColor="text1"/>
          <w:sz w:val="24"/>
          <w:szCs w:val="24"/>
        </w:rPr>
        <w:t>school</w:t>
      </w:r>
      <w:r w:rsidR="00346E72" w:rsidRPr="00585513">
        <w:rPr>
          <w:rFonts w:ascii="Times New Roman" w:hAnsi="Times New Roman" w:cs="Times New Roman"/>
          <w:color w:val="000000" w:themeColor="text1"/>
          <w:sz w:val="24"/>
          <w:szCs w:val="24"/>
        </w:rPr>
        <w:t xml:space="preserve"> </w:t>
      </w:r>
      <w:r w:rsidR="00182C25" w:rsidRPr="00585513">
        <w:rPr>
          <w:rFonts w:ascii="Times New Roman" w:hAnsi="Times New Roman" w:cs="Times New Roman"/>
          <w:color w:val="000000" w:themeColor="text1"/>
          <w:sz w:val="24"/>
          <w:szCs w:val="24"/>
        </w:rPr>
        <w:t xml:space="preserve">microenvironments </w:t>
      </w:r>
      <w:r w:rsidR="00E43040" w:rsidRPr="00585513">
        <w:rPr>
          <w:rFonts w:ascii="Times New Roman" w:hAnsi="Times New Roman" w:cs="Times New Roman"/>
          <w:color w:val="000000" w:themeColor="text1"/>
          <w:sz w:val="24"/>
          <w:szCs w:val="24"/>
        </w:rPr>
        <w:t>constitut</w:t>
      </w:r>
      <w:r w:rsidR="00C01FD2" w:rsidRPr="00585513">
        <w:rPr>
          <w:rFonts w:ascii="Times New Roman" w:hAnsi="Times New Roman" w:cs="Times New Roman"/>
          <w:color w:val="000000" w:themeColor="text1"/>
          <w:sz w:val="24"/>
          <w:szCs w:val="24"/>
        </w:rPr>
        <w:t>e</w:t>
      </w:r>
      <w:r w:rsidR="00E43040" w:rsidRPr="00585513">
        <w:rPr>
          <w:rFonts w:ascii="Times New Roman" w:hAnsi="Times New Roman" w:cs="Times New Roman"/>
          <w:color w:val="000000" w:themeColor="text1"/>
          <w:sz w:val="24"/>
          <w:szCs w:val="24"/>
        </w:rPr>
        <w:t xml:space="preserve"> a </w:t>
      </w:r>
      <w:r w:rsidR="00145F0A" w:rsidRPr="00585513">
        <w:rPr>
          <w:rFonts w:ascii="Times New Roman" w:hAnsi="Times New Roman" w:cs="Times New Roman"/>
          <w:color w:val="000000" w:themeColor="text1"/>
          <w:sz w:val="24"/>
          <w:szCs w:val="24"/>
        </w:rPr>
        <w:t xml:space="preserve">fundamental </w:t>
      </w:r>
      <w:r w:rsidR="00E43040" w:rsidRPr="00585513">
        <w:rPr>
          <w:rFonts w:ascii="Times New Roman" w:hAnsi="Times New Roman" w:cs="Times New Roman"/>
          <w:color w:val="000000" w:themeColor="text1"/>
          <w:sz w:val="24"/>
          <w:szCs w:val="24"/>
        </w:rPr>
        <w:t xml:space="preserve">part of </w:t>
      </w:r>
      <w:r w:rsidR="00A326BD" w:rsidRPr="00585513">
        <w:rPr>
          <w:rFonts w:ascii="Times New Roman" w:hAnsi="Times New Roman" w:cs="Times New Roman"/>
          <w:color w:val="000000" w:themeColor="text1"/>
          <w:sz w:val="24"/>
          <w:szCs w:val="24"/>
        </w:rPr>
        <w:t>pupils’ diurnal</w:t>
      </w:r>
      <w:r w:rsidR="00145F0A" w:rsidRPr="00585513">
        <w:rPr>
          <w:rFonts w:ascii="Times New Roman" w:hAnsi="Times New Roman" w:cs="Times New Roman"/>
          <w:color w:val="000000" w:themeColor="text1"/>
          <w:sz w:val="24"/>
          <w:szCs w:val="24"/>
        </w:rPr>
        <w:t xml:space="preserve"> e</w:t>
      </w:r>
      <w:r w:rsidR="0033653B" w:rsidRPr="00585513">
        <w:rPr>
          <w:rFonts w:ascii="Times New Roman" w:hAnsi="Times New Roman" w:cs="Times New Roman"/>
          <w:color w:val="000000" w:themeColor="text1"/>
          <w:sz w:val="24"/>
          <w:szCs w:val="24"/>
        </w:rPr>
        <w:t>xposure to</w:t>
      </w:r>
      <w:r w:rsidR="00A326BD" w:rsidRPr="00585513">
        <w:rPr>
          <w:rFonts w:ascii="Times New Roman" w:hAnsi="Times New Roman" w:cs="Times New Roman"/>
          <w:color w:val="000000" w:themeColor="text1"/>
          <w:sz w:val="24"/>
          <w:szCs w:val="24"/>
        </w:rPr>
        <w:t xml:space="preserve"> air pollut</w:t>
      </w:r>
      <w:r w:rsidRPr="00585513">
        <w:rPr>
          <w:rFonts w:ascii="Times New Roman" w:hAnsi="Times New Roman" w:cs="Times New Roman"/>
          <w:color w:val="000000" w:themeColor="text1"/>
          <w:sz w:val="24"/>
          <w:szCs w:val="24"/>
        </w:rPr>
        <w:t>ants</w:t>
      </w:r>
      <w:r w:rsidR="00F37F08" w:rsidRPr="00585513">
        <w:rPr>
          <w:rFonts w:ascii="Times New Roman" w:hAnsi="Times New Roman" w:cs="Times New Roman"/>
          <w:color w:val="000000" w:themeColor="text1"/>
          <w:sz w:val="24"/>
          <w:szCs w:val="24"/>
        </w:rPr>
        <w:t>.</w:t>
      </w:r>
    </w:p>
    <w:p w14:paraId="2CB786DA" w14:textId="77777777" w:rsidR="00B02E13" w:rsidRPr="00585513" w:rsidRDefault="00B02E13" w:rsidP="00A90223">
      <w:pPr>
        <w:spacing w:after="0" w:line="480" w:lineRule="auto"/>
        <w:jc w:val="both"/>
        <w:rPr>
          <w:rFonts w:ascii="Times New Roman" w:hAnsi="Times New Roman" w:cs="Times New Roman"/>
          <w:color w:val="000000" w:themeColor="text1"/>
          <w:sz w:val="24"/>
          <w:szCs w:val="24"/>
        </w:rPr>
      </w:pPr>
    </w:p>
    <w:p w14:paraId="06375D9E" w14:textId="2348F2CE" w:rsidR="00DE4B08" w:rsidRPr="00585513" w:rsidRDefault="00346E72" w:rsidP="00A90223">
      <w:pPr>
        <w:spacing w:after="0" w:line="480" w:lineRule="auto"/>
        <w:jc w:val="both"/>
        <w:rPr>
          <w:rFonts w:ascii="Times New Roman" w:hAnsi="Times New Roman" w:cs="Times New Roman"/>
          <w:color w:val="000000" w:themeColor="text1"/>
          <w:sz w:val="24"/>
          <w:szCs w:val="24"/>
        </w:rPr>
      </w:pPr>
      <w:r w:rsidRPr="00585513">
        <w:rPr>
          <w:rFonts w:ascii="Times New Roman" w:hAnsi="Times New Roman" w:cs="Times New Roman"/>
          <w:color w:val="000000" w:themeColor="text1"/>
          <w:sz w:val="24"/>
          <w:szCs w:val="24"/>
        </w:rPr>
        <w:t>Concentrations of air pollutants such as NO</w:t>
      </w:r>
      <w:r w:rsidRPr="00585513">
        <w:rPr>
          <w:rFonts w:ascii="Times New Roman" w:hAnsi="Times New Roman" w:cs="Times New Roman"/>
          <w:color w:val="000000" w:themeColor="text1"/>
          <w:sz w:val="24"/>
          <w:szCs w:val="24"/>
          <w:vertAlign w:val="subscript"/>
        </w:rPr>
        <w:t>2</w:t>
      </w:r>
      <w:r w:rsidRPr="00585513">
        <w:rPr>
          <w:rFonts w:ascii="Times New Roman" w:hAnsi="Times New Roman" w:cs="Times New Roman"/>
          <w:color w:val="000000" w:themeColor="text1"/>
          <w:sz w:val="24"/>
          <w:szCs w:val="24"/>
        </w:rPr>
        <w:t xml:space="preserve"> can vary even among</w:t>
      </w:r>
      <w:r w:rsidR="00D12F41" w:rsidRPr="00585513">
        <w:rPr>
          <w:rFonts w:ascii="Times New Roman" w:hAnsi="Times New Roman" w:cs="Times New Roman"/>
          <w:color w:val="000000" w:themeColor="text1"/>
          <w:sz w:val="24"/>
          <w:szCs w:val="24"/>
        </w:rPr>
        <w:t xml:space="preserve"> schools located in the same local authority</w:t>
      </w:r>
      <w:r w:rsidR="005C6875" w:rsidRPr="00585513">
        <w:rPr>
          <w:rFonts w:ascii="Times New Roman" w:hAnsi="Times New Roman" w:cs="Times New Roman"/>
          <w:color w:val="000000" w:themeColor="text1"/>
          <w:sz w:val="24"/>
          <w:szCs w:val="24"/>
        </w:rPr>
        <w:t xml:space="preserve"> due to </w:t>
      </w:r>
      <w:r w:rsidRPr="00585513">
        <w:rPr>
          <w:rFonts w:ascii="Times New Roman" w:hAnsi="Times New Roman" w:cs="Times New Roman"/>
          <w:color w:val="000000" w:themeColor="text1"/>
          <w:sz w:val="24"/>
          <w:szCs w:val="24"/>
        </w:rPr>
        <w:t xml:space="preserve">variability </w:t>
      </w:r>
      <w:r w:rsidR="005C6875" w:rsidRPr="00585513">
        <w:rPr>
          <w:rFonts w:ascii="Times New Roman" w:hAnsi="Times New Roman" w:cs="Times New Roman"/>
          <w:color w:val="000000" w:themeColor="text1"/>
          <w:sz w:val="24"/>
          <w:szCs w:val="24"/>
        </w:rPr>
        <w:t>in</w:t>
      </w:r>
      <w:r w:rsidR="00D12F41" w:rsidRPr="00585513">
        <w:rPr>
          <w:rFonts w:ascii="Times New Roman" w:hAnsi="Times New Roman" w:cs="Times New Roman"/>
          <w:color w:val="000000" w:themeColor="text1"/>
          <w:sz w:val="24"/>
          <w:szCs w:val="24"/>
        </w:rPr>
        <w:t xml:space="preserve"> certain attributes of schools and their surroundings</w:t>
      </w:r>
      <w:r w:rsidR="00897E33" w:rsidRPr="00585513">
        <w:rPr>
          <w:rFonts w:ascii="Times New Roman" w:hAnsi="Times New Roman" w:cs="Times New Roman"/>
          <w:color w:val="000000" w:themeColor="text1"/>
          <w:sz w:val="24"/>
          <w:szCs w:val="24"/>
        </w:rPr>
        <w:t xml:space="preserve"> </w:t>
      </w:r>
      <w:r w:rsidR="00897E33" w:rsidRPr="00585513">
        <w:rPr>
          <w:rFonts w:ascii="Times New Roman" w:hAnsi="Times New Roman" w:cs="Times New Roman"/>
          <w:color w:val="000000" w:themeColor="text1"/>
          <w:sz w:val="24"/>
          <w:szCs w:val="24"/>
        </w:rPr>
        <w:fldChar w:fldCharType="begin"/>
      </w:r>
      <w:r w:rsidR="000158D6" w:rsidRPr="00585513">
        <w:rPr>
          <w:rFonts w:ascii="Times New Roman" w:hAnsi="Times New Roman" w:cs="Times New Roman"/>
          <w:color w:val="000000" w:themeColor="text1"/>
          <w:sz w:val="24"/>
          <w:szCs w:val="24"/>
        </w:rPr>
        <w:instrText xml:space="preserve"> ADDIN EN.CITE &lt;EndNote&gt;&lt;Cite&gt;&lt;Author&gt;Osborne&lt;/Author&gt;&lt;Year&gt;2021&lt;/Year&gt;&lt;RecNum&gt;36&lt;/RecNum&gt;&lt;DisplayText&gt;[22]&lt;/DisplayText&gt;&lt;record&gt;&lt;rec-number&gt;36&lt;/rec-number&gt;&lt;foreign-keys&gt;&lt;key app="EN" db-id="5psxxax04vfr55e5pp5x5df75rsraespfpwf" timestamp="1613062810"&gt;36&lt;/key&gt;&lt;/foreign-keys&gt;&lt;ref-type name="Journal Article"&gt;17&lt;/ref-type&gt;&lt;contributors&gt;&lt;authors&gt;&lt;author&gt;Osborne, Stephanie&lt;/author&gt;&lt;author&gt;Uche, Onyekachi&lt;/author&gt;&lt;author&gt;Mitsakou, Christina&lt;/author&gt;&lt;author&gt;Exley, Karen&lt;/author&gt;&lt;author&gt;Dimitroulopoulou, Sani&lt;/author&gt;&lt;/authors&gt;&lt;/contributors&gt;&lt;titles&gt;&lt;title&gt;Air quality around schools: Part I - A comprehensive literature review across high-income countries&lt;/title&gt;&lt;secondary-title&gt;Environmental Research&lt;/secondary-title&gt;&lt;/titles&gt;&lt;periodical&gt;&lt;full-title&gt;Environmental Research&lt;/full-title&gt;&lt;/periodical&gt;&lt;pages&gt;110817&lt;/pages&gt;&lt;keywords&gt;&lt;keyword&gt;Outdoor air pollution&lt;/keyword&gt;&lt;keyword&gt;school&lt;/keyword&gt;&lt;keyword&gt;children&lt;/keyword&gt;&lt;keyword&gt;exposure&lt;/keyword&gt;&lt;keyword&gt;commuting&lt;/keyword&gt;&lt;/keywords&gt;&lt;dates&gt;&lt;year&gt;2021&lt;/year&gt;&lt;pub-dates&gt;&lt;date&gt;2021/01/30/&lt;/date&gt;&lt;/pub-dates&gt;&lt;/dates&gt;&lt;isbn&gt;0013-9351&lt;/isbn&gt;&lt;urls&gt;&lt;related-urls&gt;&lt;url&gt;https://www.sciencedirect.com/science/article/pii/S0013935121001110&lt;/url&gt;&lt;/related-urls&gt;&lt;/urls&gt;&lt;electronic-resource-num&gt;https://doi.org/10.1016/j.envres.2021.110817&lt;/electronic-resource-num&gt;&lt;/record&gt;&lt;/Cite&gt;&lt;/EndNote&gt;</w:instrText>
      </w:r>
      <w:r w:rsidR="00897E33" w:rsidRPr="00585513">
        <w:rPr>
          <w:rFonts w:ascii="Times New Roman" w:hAnsi="Times New Roman" w:cs="Times New Roman"/>
          <w:color w:val="000000" w:themeColor="text1"/>
          <w:sz w:val="24"/>
          <w:szCs w:val="24"/>
        </w:rPr>
        <w:fldChar w:fldCharType="separate"/>
      </w:r>
      <w:r w:rsidR="000158D6" w:rsidRPr="00585513">
        <w:rPr>
          <w:rFonts w:ascii="Times New Roman" w:hAnsi="Times New Roman" w:cs="Times New Roman"/>
          <w:noProof/>
          <w:color w:val="000000" w:themeColor="text1"/>
          <w:sz w:val="24"/>
          <w:szCs w:val="24"/>
        </w:rPr>
        <w:t>[22]</w:t>
      </w:r>
      <w:r w:rsidR="00897E33" w:rsidRPr="00585513">
        <w:rPr>
          <w:rFonts w:ascii="Times New Roman" w:hAnsi="Times New Roman" w:cs="Times New Roman"/>
          <w:color w:val="000000" w:themeColor="text1"/>
          <w:sz w:val="24"/>
          <w:szCs w:val="24"/>
        </w:rPr>
        <w:fldChar w:fldCharType="end"/>
      </w:r>
      <w:r w:rsidR="005C424A" w:rsidRPr="00585513">
        <w:rPr>
          <w:rFonts w:ascii="Times New Roman" w:hAnsi="Times New Roman" w:cs="Times New Roman"/>
          <w:color w:val="000000" w:themeColor="text1"/>
          <w:sz w:val="24"/>
          <w:szCs w:val="24"/>
        </w:rPr>
        <w:t>.</w:t>
      </w:r>
      <w:r w:rsidR="007809BC" w:rsidRPr="00585513">
        <w:rPr>
          <w:rFonts w:ascii="Times New Roman" w:hAnsi="Times New Roman" w:cs="Times New Roman"/>
          <w:color w:val="000000" w:themeColor="text1"/>
          <w:sz w:val="24"/>
          <w:szCs w:val="24"/>
        </w:rPr>
        <w:t xml:space="preserve"> </w:t>
      </w:r>
      <w:r w:rsidRPr="00585513">
        <w:rPr>
          <w:rFonts w:ascii="Times New Roman" w:hAnsi="Times New Roman" w:cs="Times New Roman"/>
          <w:color w:val="000000" w:themeColor="text1"/>
          <w:sz w:val="24"/>
          <w:szCs w:val="24"/>
        </w:rPr>
        <w:t>Existing literature highlights that s</w:t>
      </w:r>
      <w:r w:rsidR="00A50A22" w:rsidRPr="00585513">
        <w:rPr>
          <w:rFonts w:ascii="Times New Roman" w:hAnsi="Times New Roman" w:cs="Times New Roman"/>
          <w:color w:val="000000" w:themeColor="text1"/>
          <w:sz w:val="24"/>
          <w:szCs w:val="24"/>
        </w:rPr>
        <w:t xml:space="preserve">chools close to roadways </w:t>
      </w:r>
      <w:r w:rsidR="00007144" w:rsidRPr="00585513">
        <w:rPr>
          <w:rFonts w:ascii="Times New Roman" w:hAnsi="Times New Roman" w:cs="Times New Roman"/>
          <w:color w:val="000000" w:themeColor="text1"/>
          <w:sz w:val="24"/>
          <w:szCs w:val="24"/>
        </w:rPr>
        <w:t xml:space="preserve">and located in neighbourhoods with a higher road density exhibit higher pollution levels, and that green space surrounding schools, usually measured by normalised difference vegetation index and tree canopy, provides protective effects against air pollution </w:t>
      </w:r>
      <w:r w:rsidR="00007144" w:rsidRPr="00585513">
        <w:rPr>
          <w:rFonts w:ascii="Times New Roman" w:hAnsi="Times New Roman" w:cs="Times New Roman"/>
          <w:color w:val="000000" w:themeColor="text1"/>
          <w:sz w:val="24"/>
          <w:szCs w:val="24"/>
        </w:rPr>
        <w:fldChar w:fldCharType="begin">
          <w:fldData xml:space="preserve">PEVuZE5vdGU+PENpdGU+PEF1dGhvcj5BbXJhbTwvQXV0aG9yPjxZZWFyPjIwMTE8L1llYXI+PFJl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</w:fldData>
        </w:fldChar>
      </w:r>
      <w:r w:rsidR="000158D6" w:rsidRPr="00585513">
        <w:rPr>
          <w:rFonts w:ascii="Times New Roman" w:hAnsi="Times New Roman" w:cs="Times New Roman"/>
          <w:color w:val="000000" w:themeColor="text1"/>
          <w:sz w:val="24"/>
          <w:szCs w:val="24"/>
        </w:rPr>
        <w:instrText xml:space="preserve"> ADDIN EN.CITE </w:instrText>
      </w:r>
      <w:r w:rsidR="000158D6" w:rsidRPr="00585513">
        <w:rPr>
          <w:rFonts w:ascii="Times New Roman" w:hAnsi="Times New Roman" w:cs="Times New Roman"/>
          <w:color w:val="000000" w:themeColor="text1"/>
          <w:sz w:val="24"/>
          <w:szCs w:val="24"/>
        </w:rPr>
        <w:fldChar w:fldCharType="begin">
          <w:fldData xml:space="preserve">PEVuZE5vdGU+PENpdGU+PEF1dGhvcj5BbXJhbTwvQXV0aG9yPjxZZWFyPjIwMTE8L1llYXI+PFJl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</w:fldData>
        </w:fldChar>
      </w:r>
      <w:r w:rsidR="000158D6" w:rsidRPr="00585513">
        <w:rPr>
          <w:rFonts w:ascii="Times New Roman" w:hAnsi="Times New Roman" w:cs="Times New Roman"/>
          <w:color w:val="000000" w:themeColor="text1"/>
          <w:sz w:val="24"/>
          <w:szCs w:val="24"/>
        </w:rPr>
        <w:instrText xml:space="preserve"> ADDIN EN.CITE.DATA </w:instrText>
      </w:r>
      <w:r w:rsidR="000158D6" w:rsidRPr="00585513">
        <w:rPr>
          <w:rFonts w:ascii="Times New Roman" w:hAnsi="Times New Roman" w:cs="Times New Roman"/>
          <w:color w:val="000000" w:themeColor="text1"/>
          <w:sz w:val="24"/>
          <w:szCs w:val="24"/>
        </w:rPr>
      </w:r>
      <w:r w:rsidR="000158D6" w:rsidRPr="00585513">
        <w:rPr>
          <w:rFonts w:ascii="Times New Roman" w:hAnsi="Times New Roman" w:cs="Times New Roman"/>
          <w:color w:val="000000" w:themeColor="text1"/>
          <w:sz w:val="24"/>
          <w:szCs w:val="24"/>
        </w:rPr>
        <w:fldChar w:fldCharType="end"/>
      </w:r>
      <w:r w:rsidR="00007144" w:rsidRPr="00585513">
        <w:rPr>
          <w:rFonts w:ascii="Times New Roman" w:hAnsi="Times New Roman" w:cs="Times New Roman"/>
          <w:color w:val="000000" w:themeColor="text1"/>
          <w:sz w:val="24"/>
          <w:szCs w:val="24"/>
        </w:rPr>
      </w:r>
      <w:r w:rsidR="00007144" w:rsidRPr="00585513">
        <w:rPr>
          <w:rFonts w:ascii="Times New Roman" w:hAnsi="Times New Roman" w:cs="Times New Roman"/>
          <w:color w:val="000000" w:themeColor="text1"/>
          <w:sz w:val="24"/>
          <w:szCs w:val="24"/>
        </w:rPr>
        <w:fldChar w:fldCharType="separate"/>
      </w:r>
      <w:r w:rsidR="000158D6" w:rsidRPr="00585513">
        <w:rPr>
          <w:rFonts w:ascii="Times New Roman" w:hAnsi="Times New Roman" w:cs="Times New Roman"/>
          <w:noProof/>
          <w:color w:val="000000" w:themeColor="text1"/>
          <w:sz w:val="24"/>
          <w:szCs w:val="24"/>
        </w:rPr>
        <w:t>[23-29]</w:t>
      </w:r>
      <w:r w:rsidR="00007144" w:rsidRPr="00585513">
        <w:rPr>
          <w:rFonts w:ascii="Times New Roman" w:hAnsi="Times New Roman" w:cs="Times New Roman"/>
          <w:color w:val="000000" w:themeColor="text1"/>
          <w:sz w:val="24"/>
          <w:szCs w:val="24"/>
        </w:rPr>
        <w:fldChar w:fldCharType="end"/>
      </w:r>
      <w:r w:rsidR="000208C2" w:rsidRPr="00585513">
        <w:rPr>
          <w:rFonts w:ascii="Times New Roman" w:hAnsi="Times New Roman" w:cs="Times New Roman"/>
          <w:color w:val="000000" w:themeColor="text1"/>
          <w:sz w:val="24"/>
          <w:szCs w:val="24"/>
        </w:rPr>
        <w:t>.</w:t>
      </w:r>
      <w:r w:rsidR="004577FC" w:rsidRPr="00585513">
        <w:rPr>
          <w:rFonts w:ascii="Times New Roman" w:hAnsi="Times New Roman" w:cs="Times New Roman"/>
          <w:color w:val="000000" w:themeColor="text1"/>
          <w:sz w:val="24"/>
          <w:szCs w:val="24"/>
        </w:rPr>
        <w:t xml:space="preserve"> </w:t>
      </w:r>
      <w:r w:rsidR="00162F8A" w:rsidRPr="00585513">
        <w:rPr>
          <w:rFonts w:ascii="Times New Roman" w:hAnsi="Times New Roman" w:cs="Times New Roman"/>
          <w:color w:val="000000" w:themeColor="text1"/>
          <w:sz w:val="24"/>
          <w:szCs w:val="24"/>
        </w:rPr>
        <w:t xml:space="preserve">However, </w:t>
      </w:r>
      <w:r w:rsidR="00523A9D" w:rsidRPr="00585513">
        <w:rPr>
          <w:rFonts w:ascii="Times New Roman" w:hAnsi="Times New Roman" w:cs="Times New Roman"/>
          <w:color w:val="000000" w:themeColor="text1"/>
          <w:sz w:val="24"/>
          <w:szCs w:val="24"/>
        </w:rPr>
        <w:t xml:space="preserve">an integrative approach </w:t>
      </w:r>
      <w:r w:rsidR="0028616F" w:rsidRPr="00585513">
        <w:rPr>
          <w:rFonts w:ascii="Times New Roman" w:hAnsi="Times New Roman" w:cs="Times New Roman"/>
          <w:color w:val="000000" w:themeColor="text1"/>
          <w:sz w:val="24"/>
          <w:szCs w:val="24"/>
        </w:rPr>
        <w:t>from</w:t>
      </w:r>
      <w:r w:rsidR="0034072A" w:rsidRPr="00585513">
        <w:rPr>
          <w:rFonts w:ascii="Times New Roman" w:hAnsi="Times New Roman" w:cs="Times New Roman"/>
          <w:color w:val="000000" w:themeColor="text1"/>
          <w:sz w:val="24"/>
          <w:szCs w:val="24"/>
        </w:rPr>
        <w:t xml:space="preserve"> </w:t>
      </w:r>
      <w:bookmarkStart w:id="4" w:name="_Hlk72322235"/>
      <w:r w:rsidR="00333FFA" w:rsidRPr="00585513">
        <w:rPr>
          <w:rFonts w:ascii="Times New Roman" w:hAnsi="Times New Roman" w:cs="Times New Roman"/>
          <w:color w:val="000000" w:themeColor="text1"/>
          <w:sz w:val="24"/>
          <w:szCs w:val="24"/>
        </w:rPr>
        <w:t xml:space="preserve">socioeconomic, </w:t>
      </w:r>
      <w:r w:rsidR="0034072A" w:rsidRPr="00585513">
        <w:rPr>
          <w:rFonts w:ascii="Times New Roman" w:hAnsi="Times New Roman" w:cs="Times New Roman"/>
          <w:color w:val="000000" w:themeColor="text1"/>
          <w:sz w:val="24"/>
          <w:szCs w:val="24"/>
        </w:rPr>
        <w:t xml:space="preserve">household, </w:t>
      </w:r>
      <w:r w:rsidR="0028616F" w:rsidRPr="00585513">
        <w:rPr>
          <w:rFonts w:ascii="Times New Roman" w:hAnsi="Times New Roman" w:cs="Times New Roman"/>
          <w:color w:val="000000" w:themeColor="text1"/>
          <w:sz w:val="24"/>
          <w:szCs w:val="24"/>
        </w:rPr>
        <w:t xml:space="preserve">transport, </w:t>
      </w:r>
      <w:r w:rsidR="00B35DB3" w:rsidRPr="00585513">
        <w:rPr>
          <w:rFonts w:ascii="Times New Roman" w:hAnsi="Times New Roman" w:cs="Times New Roman"/>
          <w:color w:val="000000" w:themeColor="text1"/>
          <w:sz w:val="24"/>
          <w:szCs w:val="24"/>
        </w:rPr>
        <w:t xml:space="preserve">land use, </w:t>
      </w:r>
      <w:r w:rsidR="0028616F" w:rsidRPr="00585513">
        <w:rPr>
          <w:rFonts w:ascii="Times New Roman" w:hAnsi="Times New Roman" w:cs="Times New Roman"/>
          <w:color w:val="000000" w:themeColor="text1"/>
          <w:sz w:val="24"/>
          <w:szCs w:val="24"/>
        </w:rPr>
        <w:t>built</w:t>
      </w:r>
      <w:r w:rsidR="00E273B6" w:rsidRPr="00585513">
        <w:rPr>
          <w:rFonts w:ascii="Times New Roman" w:hAnsi="Times New Roman" w:cs="Times New Roman"/>
          <w:color w:val="000000" w:themeColor="text1"/>
          <w:sz w:val="24"/>
          <w:szCs w:val="24"/>
        </w:rPr>
        <w:t xml:space="preserve"> and natural</w:t>
      </w:r>
      <w:r w:rsidR="0028616F" w:rsidRPr="00585513">
        <w:rPr>
          <w:rFonts w:ascii="Times New Roman" w:hAnsi="Times New Roman" w:cs="Times New Roman"/>
          <w:color w:val="000000" w:themeColor="text1"/>
          <w:sz w:val="24"/>
          <w:szCs w:val="24"/>
        </w:rPr>
        <w:t xml:space="preserve"> environment</w:t>
      </w:r>
      <w:r w:rsidR="005C6875" w:rsidRPr="00585513">
        <w:rPr>
          <w:rFonts w:ascii="Times New Roman" w:hAnsi="Times New Roman" w:cs="Times New Roman"/>
          <w:color w:val="000000" w:themeColor="text1"/>
          <w:sz w:val="24"/>
          <w:szCs w:val="24"/>
        </w:rPr>
        <w:t xml:space="preserve"> </w:t>
      </w:r>
      <w:r w:rsidR="0028616F" w:rsidRPr="00585513">
        <w:rPr>
          <w:rFonts w:ascii="Times New Roman" w:hAnsi="Times New Roman" w:cs="Times New Roman"/>
          <w:color w:val="000000" w:themeColor="text1"/>
          <w:sz w:val="24"/>
          <w:szCs w:val="24"/>
        </w:rPr>
        <w:t>perspective</w:t>
      </w:r>
      <w:r w:rsidR="005C6875" w:rsidRPr="00585513">
        <w:rPr>
          <w:rFonts w:ascii="Times New Roman" w:hAnsi="Times New Roman" w:cs="Times New Roman"/>
          <w:color w:val="000000" w:themeColor="text1"/>
          <w:sz w:val="24"/>
          <w:szCs w:val="24"/>
        </w:rPr>
        <w:t>s</w:t>
      </w:r>
      <w:r w:rsidR="0028616F" w:rsidRPr="00585513">
        <w:rPr>
          <w:rFonts w:ascii="Times New Roman" w:hAnsi="Times New Roman" w:cs="Times New Roman"/>
          <w:color w:val="000000" w:themeColor="text1"/>
          <w:sz w:val="24"/>
          <w:szCs w:val="24"/>
        </w:rPr>
        <w:t xml:space="preserve"> </w:t>
      </w:r>
      <w:bookmarkEnd w:id="4"/>
      <w:r w:rsidR="00523A9D" w:rsidRPr="00585513">
        <w:rPr>
          <w:rFonts w:ascii="Times New Roman" w:hAnsi="Times New Roman" w:cs="Times New Roman"/>
          <w:color w:val="000000" w:themeColor="text1"/>
          <w:sz w:val="24"/>
          <w:szCs w:val="24"/>
        </w:rPr>
        <w:t xml:space="preserve">to assess the </w:t>
      </w:r>
      <w:r w:rsidR="00AB0C5A" w:rsidRPr="00585513">
        <w:rPr>
          <w:rFonts w:ascii="Times New Roman" w:hAnsi="Times New Roman" w:cs="Times New Roman"/>
          <w:color w:val="000000" w:themeColor="text1"/>
          <w:sz w:val="24"/>
          <w:szCs w:val="24"/>
        </w:rPr>
        <w:t>link between</w:t>
      </w:r>
      <w:r w:rsidR="00523A9D" w:rsidRPr="00585513">
        <w:rPr>
          <w:rFonts w:ascii="Times New Roman" w:hAnsi="Times New Roman" w:cs="Times New Roman"/>
          <w:color w:val="000000" w:themeColor="text1"/>
          <w:sz w:val="24"/>
          <w:szCs w:val="24"/>
        </w:rPr>
        <w:t xml:space="preserve"> school </w:t>
      </w:r>
      <w:r w:rsidR="0017101C" w:rsidRPr="00585513">
        <w:rPr>
          <w:rFonts w:ascii="Times New Roman" w:hAnsi="Times New Roman" w:cs="Times New Roman"/>
          <w:color w:val="000000" w:themeColor="text1"/>
          <w:sz w:val="24"/>
          <w:szCs w:val="24"/>
        </w:rPr>
        <w:t>neighbourhood</w:t>
      </w:r>
      <w:r w:rsidR="00A4034B" w:rsidRPr="00585513">
        <w:rPr>
          <w:rFonts w:ascii="Times New Roman" w:hAnsi="Times New Roman" w:cs="Times New Roman"/>
          <w:color w:val="000000" w:themeColor="text1"/>
          <w:sz w:val="24"/>
          <w:szCs w:val="24"/>
        </w:rPr>
        <w:t xml:space="preserve"> attributes</w:t>
      </w:r>
      <w:r w:rsidR="00523A9D" w:rsidRPr="00585513">
        <w:rPr>
          <w:rFonts w:ascii="Times New Roman" w:hAnsi="Times New Roman" w:cs="Times New Roman"/>
          <w:color w:val="000000" w:themeColor="text1"/>
          <w:sz w:val="24"/>
          <w:szCs w:val="24"/>
        </w:rPr>
        <w:t xml:space="preserve"> </w:t>
      </w:r>
      <w:r w:rsidR="00AB0C5A" w:rsidRPr="00585513">
        <w:rPr>
          <w:rFonts w:ascii="Times New Roman" w:hAnsi="Times New Roman" w:cs="Times New Roman"/>
          <w:color w:val="000000" w:themeColor="text1"/>
          <w:sz w:val="24"/>
          <w:szCs w:val="24"/>
        </w:rPr>
        <w:t>and</w:t>
      </w:r>
      <w:r w:rsidR="00523A9D" w:rsidRPr="00585513">
        <w:rPr>
          <w:rFonts w:ascii="Times New Roman" w:hAnsi="Times New Roman" w:cs="Times New Roman"/>
          <w:color w:val="000000" w:themeColor="text1"/>
          <w:sz w:val="24"/>
          <w:szCs w:val="24"/>
        </w:rPr>
        <w:t xml:space="preserve"> air </w:t>
      </w:r>
      <w:r w:rsidR="005C6875" w:rsidRPr="00585513">
        <w:rPr>
          <w:rFonts w:ascii="Times New Roman" w:hAnsi="Times New Roman" w:cs="Times New Roman"/>
          <w:color w:val="000000" w:themeColor="text1"/>
          <w:sz w:val="24"/>
          <w:szCs w:val="24"/>
        </w:rPr>
        <w:t xml:space="preserve">pollutant concentrations </w:t>
      </w:r>
      <w:r w:rsidR="00523A9D" w:rsidRPr="00585513">
        <w:rPr>
          <w:rFonts w:ascii="Times New Roman" w:hAnsi="Times New Roman" w:cs="Times New Roman"/>
          <w:color w:val="000000" w:themeColor="text1"/>
          <w:sz w:val="24"/>
          <w:szCs w:val="24"/>
        </w:rPr>
        <w:t xml:space="preserve">is missing. </w:t>
      </w:r>
      <w:r w:rsidR="0093779E" w:rsidRPr="00585513">
        <w:rPr>
          <w:rFonts w:ascii="Times New Roman" w:hAnsi="Times New Roman" w:cs="Times New Roman"/>
          <w:color w:val="000000" w:themeColor="text1"/>
          <w:sz w:val="24"/>
          <w:szCs w:val="24"/>
        </w:rPr>
        <w:t>Understanding this link is important</w:t>
      </w:r>
      <w:r w:rsidR="00A676DE" w:rsidRPr="00585513">
        <w:rPr>
          <w:rFonts w:ascii="Times New Roman" w:hAnsi="Times New Roman" w:cs="Times New Roman"/>
          <w:color w:val="000000" w:themeColor="text1"/>
          <w:sz w:val="24"/>
          <w:szCs w:val="24"/>
        </w:rPr>
        <w:t xml:space="preserve"> as it enables us to </w:t>
      </w:r>
      <w:r w:rsidR="005C6875" w:rsidRPr="00585513">
        <w:rPr>
          <w:rFonts w:ascii="Times New Roman" w:hAnsi="Times New Roman" w:cs="Times New Roman"/>
          <w:color w:val="000000" w:themeColor="text1"/>
          <w:sz w:val="24"/>
          <w:szCs w:val="24"/>
        </w:rPr>
        <w:t xml:space="preserve">identify </w:t>
      </w:r>
      <w:r w:rsidR="00A676DE" w:rsidRPr="00585513">
        <w:rPr>
          <w:rFonts w:ascii="Times New Roman" w:hAnsi="Times New Roman" w:cs="Times New Roman"/>
          <w:color w:val="000000" w:themeColor="text1"/>
          <w:sz w:val="24"/>
          <w:szCs w:val="24"/>
        </w:rPr>
        <w:t>the most important contributing or protective factors</w:t>
      </w:r>
      <w:r w:rsidR="00E0778C" w:rsidRPr="00585513">
        <w:rPr>
          <w:rFonts w:ascii="Times New Roman" w:hAnsi="Times New Roman" w:cs="Times New Roman"/>
          <w:color w:val="000000" w:themeColor="text1"/>
          <w:sz w:val="24"/>
          <w:szCs w:val="24"/>
        </w:rPr>
        <w:t xml:space="preserve"> </w:t>
      </w:r>
      <w:r w:rsidR="005C6875" w:rsidRPr="00585513">
        <w:rPr>
          <w:rFonts w:ascii="Times New Roman" w:hAnsi="Times New Roman" w:cs="Times New Roman"/>
          <w:color w:val="000000" w:themeColor="text1"/>
          <w:sz w:val="24"/>
          <w:szCs w:val="24"/>
        </w:rPr>
        <w:t xml:space="preserve">that affect </w:t>
      </w:r>
      <w:r w:rsidR="002F2746" w:rsidRPr="00585513">
        <w:rPr>
          <w:rFonts w:ascii="Times New Roman" w:hAnsi="Times New Roman" w:cs="Times New Roman"/>
          <w:color w:val="000000" w:themeColor="text1"/>
          <w:sz w:val="24"/>
          <w:szCs w:val="24"/>
        </w:rPr>
        <w:t>concentrations</w:t>
      </w:r>
      <w:r w:rsidR="005C6875" w:rsidRPr="00585513">
        <w:rPr>
          <w:rFonts w:ascii="Times New Roman" w:hAnsi="Times New Roman" w:cs="Times New Roman"/>
          <w:color w:val="000000" w:themeColor="text1"/>
          <w:sz w:val="24"/>
          <w:szCs w:val="24"/>
        </w:rPr>
        <w:t xml:space="preserve"> of NO</w:t>
      </w:r>
      <w:r w:rsidR="005C6875" w:rsidRPr="00585513">
        <w:rPr>
          <w:rFonts w:ascii="Times New Roman" w:hAnsi="Times New Roman" w:cs="Times New Roman"/>
          <w:color w:val="000000" w:themeColor="text1"/>
          <w:sz w:val="24"/>
          <w:szCs w:val="24"/>
          <w:vertAlign w:val="subscript"/>
        </w:rPr>
        <w:t>2</w:t>
      </w:r>
      <w:r w:rsidR="005C6875" w:rsidRPr="00585513">
        <w:rPr>
          <w:rFonts w:ascii="Times New Roman" w:hAnsi="Times New Roman" w:cs="Times New Roman"/>
          <w:color w:val="000000" w:themeColor="text1"/>
          <w:sz w:val="24"/>
          <w:szCs w:val="24"/>
        </w:rPr>
        <w:t xml:space="preserve"> around schools. This </w:t>
      </w:r>
      <w:r w:rsidRPr="00585513">
        <w:rPr>
          <w:rFonts w:ascii="Times New Roman" w:hAnsi="Times New Roman" w:cs="Times New Roman"/>
          <w:color w:val="000000" w:themeColor="text1"/>
          <w:sz w:val="24"/>
          <w:szCs w:val="24"/>
        </w:rPr>
        <w:t xml:space="preserve">is essential for </w:t>
      </w:r>
      <w:r w:rsidR="00450038" w:rsidRPr="00585513">
        <w:rPr>
          <w:rFonts w:ascii="Times New Roman" w:hAnsi="Times New Roman" w:cs="Times New Roman"/>
          <w:color w:val="000000" w:themeColor="text1"/>
          <w:sz w:val="24"/>
          <w:szCs w:val="24"/>
        </w:rPr>
        <w:t>devis</w:t>
      </w:r>
      <w:r w:rsidRPr="00585513">
        <w:rPr>
          <w:rFonts w:ascii="Times New Roman" w:hAnsi="Times New Roman" w:cs="Times New Roman"/>
          <w:color w:val="000000" w:themeColor="text1"/>
          <w:sz w:val="24"/>
          <w:szCs w:val="24"/>
        </w:rPr>
        <w:t xml:space="preserve">ing </w:t>
      </w:r>
      <w:r w:rsidR="00AB0C5A" w:rsidRPr="00585513">
        <w:rPr>
          <w:rFonts w:ascii="Times New Roman" w:hAnsi="Times New Roman" w:cs="Times New Roman"/>
          <w:color w:val="000000" w:themeColor="text1"/>
          <w:sz w:val="24"/>
          <w:szCs w:val="24"/>
        </w:rPr>
        <w:t xml:space="preserve">local </w:t>
      </w:r>
      <w:r w:rsidR="00450038" w:rsidRPr="00585513">
        <w:rPr>
          <w:rFonts w:ascii="Times New Roman" w:hAnsi="Times New Roman" w:cs="Times New Roman"/>
          <w:color w:val="000000" w:themeColor="text1"/>
          <w:sz w:val="24"/>
          <w:szCs w:val="24"/>
        </w:rPr>
        <w:t>interventions</w:t>
      </w:r>
      <w:r w:rsidR="00AB0C5A" w:rsidRPr="00585513">
        <w:rPr>
          <w:rFonts w:ascii="Times New Roman" w:hAnsi="Times New Roman" w:cs="Times New Roman"/>
          <w:color w:val="000000" w:themeColor="text1"/>
          <w:sz w:val="24"/>
          <w:szCs w:val="24"/>
        </w:rPr>
        <w:t xml:space="preserve"> to complement </w:t>
      </w:r>
      <w:r w:rsidR="00226259" w:rsidRPr="00585513">
        <w:rPr>
          <w:rFonts w:ascii="Times New Roman" w:hAnsi="Times New Roman" w:cs="Times New Roman"/>
          <w:color w:val="000000" w:themeColor="text1"/>
          <w:sz w:val="24"/>
          <w:szCs w:val="24"/>
        </w:rPr>
        <w:t xml:space="preserve">the </w:t>
      </w:r>
      <w:r w:rsidR="00AB0C5A" w:rsidRPr="00585513">
        <w:rPr>
          <w:rFonts w:ascii="Times New Roman" w:hAnsi="Times New Roman" w:cs="Times New Roman"/>
          <w:color w:val="000000" w:themeColor="text1"/>
          <w:sz w:val="24"/>
          <w:szCs w:val="24"/>
        </w:rPr>
        <w:t>existing strategies</w:t>
      </w:r>
      <w:r w:rsidR="00450038" w:rsidRPr="00585513">
        <w:rPr>
          <w:rFonts w:ascii="Times New Roman" w:hAnsi="Times New Roman" w:cs="Times New Roman"/>
          <w:color w:val="000000" w:themeColor="text1"/>
          <w:sz w:val="24"/>
          <w:szCs w:val="24"/>
        </w:rPr>
        <w:t xml:space="preserve">. </w:t>
      </w:r>
      <w:bookmarkStart w:id="5" w:name="_Hlk77664152"/>
      <w:bookmarkStart w:id="6" w:name="_Hlk76977921"/>
    </w:p>
    <w:p w14:paraId="09A89561" w14:textId="77777777" w:rsidR="00DE4B08" w:rsidRPr="00585513" w:rsidRDefault="00DE4B08" w:rsidP="00A90223">
      <w:pPr>
        <w:spacing w:after="0" w:line="480" w:lineRule="auto"/>
        <w:jc w:val="both"/>
        <w:rPr>
          <w:rFonts w:ascii="Times New Roman" w:hAnsi="Times New Roman" w:cs="Times New Roman"/>
          <w:color w:val="000000" w:themeColor="text1"/>
          <w:sz w:val="24"/>
          <w:szCs w:val="24"/>
        </w:rPr>
      </w:pPr>
    </w:p>
    <w:p w14:paraId="3B3A11AB" w14:textId="0986A917" w:rsidR="00382BF9" w:rsidRPr="00585513" w:rsidRDefault="008E46F0" w:rsidP="00A90223">
      <w:pPr>
        <w:spacing w:after="0" w:line="480" w:lineRule="auto"/>
        <w:jc w:val="both"/>
        <w:rPr>
          <w:rFonts w:ascii="Times New Roman" w:hAnsi="Times New Roman" w:cs="Times New Roman"/>
          <w:color w:val="000000" w:themeColor="text1"/>
          <w:sz w:val="24"/>
          <w:szCs w:val="24"/>
        </w:rPr>
      </w:pPr>
      <w:bookmarkStart w:id="7" w:name="_Hlk77847489"/>
      <w:r w:rsidRPr="00585513">
        <w:rPr>
          <w:rFonts w:ascii="Times New Roman" w:hAnsi="Times New Roman" w:cs="Times New Roman"/>
          <w:color w:val="000000" w:themeColor="text1"/>
          <w:sz w:val="24"/>
          <w:szCs w:val="24"/>
        </w:rPr>
        <w:t xml:space="preserve">As discussed in </w:t>
      </w:r>
      <w:r w:rsidR="0034308B" w:rsidRPr="00585513">
        <w:rPr>
          <w:rFonts w:ascii="Times New Roman" w:hAnsi="Times New Roman" w:cs="Times New Roman"/>
          <w:color w:val="000000" w:themeColor="text1"/>
          <w:sz w:val="24"/>
          <w:szCs w:val="24"/>
        </w:rPr>
        <w:fldChar w:fldCharType="begin"/>
      </w:r>
      <w:r w:rsidR="000158D6" w:rsidRPr="00585513">
        <w:rPr>
          <w:rFonts w:ascii="Times New Roman" w:hAnsi="Times New Roman" w:cs="Times New Roman"/>
          <w:color w:val="000000" w:themeColor="text1"/>
          <w:sz w:val="24"/>
          <w:szCs w:val="24"/>
        </w:rPr>
        <w:instrText xml:space="preserve"> ADDIN EN.CITE &lt;EndNote&gt;&lt;Cite&gt;&lt;Author&gt;Gelman&lt;/Author&gt;&lt;Year&gt;2007&lt;/Year&gt;&lt;RecNum&gt;66&lt;/RecNum&gt;&lt;DisplayText&gt;[30]&lt;/DisplayText&gt;&lt;record&gt;&lt;rec-number&gt;66&lt;/rec-number&gt;&lt;foreign-keys&gt;&lt;key app="EN" db-id="5psxxax04vfr55e5pp5x5df75rsraespfpwf" timestamp="1626177102"&gt;66&lt;/key&gt;&lt;/foreign-keys&gt;&lt;ref-type name="Book"&gt;6&lt;/ref-type&gt;&lt;contributors&gt;&lt;authors&gt;&lt;author&gt;Gelman, Andrew&lt;/author&gt;&lt;author&gt;Hill, Jennifer&lt;/author&gt;&lt;/authors&gt;&lt;/contributors&gt;&lt;titles&gt;&lt;title&gt;Data analysis using regression and multilevel/hierarchical models&lt;/title&gt;&lt;secondary-title&gt;Analytical methods for social research&lt;/secondary-title&gt;&lt;/titles&gt;&lt;keywords&gt;&lt;keyword&gt;Regression analysis&lt;/keyword&gt;&lt;keyword&gt;Multilevel models (Statistics)&lt;/keyword&gt;&lt;/keywords&gt;&lt;dates&gt;&lt;year&gt;2007&lt;/year&gt;&lt;/dates&gt;&lt;pub-location&gt;Cambridge&lt;/pub-location&gt;&lt;publisher&gt;Cambridge University Press&lt;/publisher&gt;&lt;isbn&gt;9780521686891&lt;/isbn&gt;&lt;urls&gt;&lt;/urls&gt;&lt;/record&gt;&lt;/Cite&gt;&lt;/EndNote&gt;</w:instrText>
      </w:r>
      <w:r w:rsidR="0034308B" w:rsidRPr="00585513">
        <w:rPr>
          <w:rFonts w:ascii="Times New Roman" w:hAnsi="Times New Roman" w:cs="Times New Roman"/>
          <w:color w:val="000000" w:themeColor="text1"/>
          <w:sz w:val="24"/>
          <w:szCs w:val="24"/>
        </w:rPr>
        <w:fldChar w:fldCharType="separate"/>
      </w:r>
      <w:r w:rsidR="000158D6" w:rsidRPr="00585513">
        <w:rPr>
          <w:rFonts w:ascii="Times New Roman" w:hAnsi="Times New Roman" w:cs="Times New Roman"/>
          <w:noProof/>
          <w:color w:val="000000" w:themeColor="text1"/>
          <w:sz w:val="24"/>
          <w:szCs w:val="24"/>
        </w:rPr>
        <w:t>[30]</w:t>
      </w:r>
      <w:r w:rsidR="0034308B" w:rsidRPr="00585513">
        <w:rPr>
          <w:rFonts w:ascii="Times New Roman" w:hAnsi="Times New Roman" w:cs="Times New Roman"/>
          <w:color w:val="000000" w:themeColor="text1"/>
          <w:sz w:val="24"/>
          <w:szCs w:val="24"/>
        </w:rPr>
        <w:fldChar w:fldCharType="end"/>
      </w:r>
      <w:r w:rsidRPr="00585513">
        <w:rPr>
          <w:rFonts w:ascii="Times New Roman" w:hAnsi="Times New Roman" w:cs="Times New Roman"/>
          <w:color w:val="000000" w:themeColor="text1"/>
          <w:sz w:val="24"/>
          <w:szCs w:val="24"/>
        </w:rPr>
        <w:t xml:space="preserve">, </w:t>
      </w:r>
      <w:r w:rsidR="00623650" w:rsidRPr="00585513">
        <w:rPr>
          <w:rFonts w:ascii="Times New Roman" w:hAnsi="Times New Roman" w:cs="Times New Roman"/>
          <w:color w:val="000000" w:themeColor="text1"/>
          <w:sz w:val="24"/>
          <w:szCs w:val="24"/>
        </w:rPr>
        <w:t xml:space="preserve"> </w:t>
      </w:r>
      <w:bookmarkStart w:id="8" w:name="_Hlk77689166"/>
      <w:r w:rsidRPr="00585513">
        <w:rPr>
          <w:rFonts w:ascii="Times New Roman" w:hAnsi="Times New Roman" w:cs="Times New Roman"/>
          <w:color w:val="000000" w:themeColor="text1"/>
          <w:sz w:val="24"/>
          <w:szCs w:val="24"/>
        </w:rPr>
        <w:t>when data has a hierarchical structure (</w:t>
      </w:r>
      <w:r w:rsidR="00C62260" w:rsidRPr="00585513">
        <w:rPr>
          <w:rFonts w:ascii="Times New Roman" w:hAnsi="Times New Roman" w:cs="Times New Roman"/>
          <w:color w:val="000000" w:themeColor="text1"/>
          <w:sz w:val="24"/>
          <w:szCs w:val="24"/>
        </w:rPr>
        <w:t xml:space="preserve">e.g., </w:t>
      </w:r>
      <w:r w:rsidRPr="00585513">
        <w:rPr>
          <w:rFonts w:ascii="Times New Roman" w:hAnsi="Times New Roman" w:cs="Times New Roman"/>
          <w:color w:val="000000" w:themeColor="text1"/>
          <w:sz w:val="24"/>
          <w:szCs w:val="24"/>
        </w:rPr>
        <w:t xml:space="preserve">in this paper schools </w:t>
      </w:r>
      <w:r w:rsidR="008A6681" w:rsidRPr="00585513">
        <w:rPr>
          <w:rFonts w:ascii="Times New Roman" w:hAnsi="Times New Roman" w:cs="Times New Roman"/>
          <w:color w:val="000000" w:themeColor="text1"/>
          <w:sz w:val="24"/>
          <w:szCs w:val="24"/>
        </w:rPr>
        <w:t xml:space="preserve">are </w:t>
      </w:r>
      <w:r w:rsidRPr="00585513">
        <w:rPr>
          <w:rFonts w:ascii="Times New Roman" w:hAnsi="Times New Roman" w:cs="Times New Roman"/>
          <w:color w:val="000000" w:themeColor="text1"/>
          <w:sz w:val="24"/>
          <w:szCs w:val="24"/>
        </w:rPr>
        <w:t xml:space="preserve">nested within wards), </w:t>
      </w:r>
      <w:r w:rsidR="008A6681" w:rsidRPr="00585513">
        <w:rPr>
          <w:rFonts w:ascii="Times New Roman" w:hAnsi="Times New Roman" w:cs="Times New Roman"/>
          <w:color w:val="000000" w:themeColor="text1"/>
          <w:sz w:val="24"/>
          <w:szCs w:val="24"/>
        </w:rPr>
        <w:t>it is important</w:t>
      </w:r>
      <w:r w:rsidRPr="00585513">
        <w:rPr>
          <w:rFonts w:ascii="Times New Roman" w:hAnsi="Times New Roman" w:cs="Times New Roman"/>
          <w:color w:val="000000" w:themeColor="text1"/>
          <w:sz w:val="24"/>
          <w:szCs w:val="24"/>
        </w:rPr>
        <w:t xml:space="preserve"> to account for dependencies induced by this structure. </w:t>
      </w:r>
      <w:r w:rsidR="006222FA" w:rsidRPr="00585513">
        <w:rPr>
          <w:rFonts w:ascii="Times New Roman" w:hAnsi="Times New Roman" w:cs="Times New Roman"/>
          <w:color w:val="000000" w:themeColor="text1"/>
          <w:sz w:val="24"/>
          <w:szCs w:val="24"/>
        </w:rPr>
        <w:t>This is due to the fact that entities located in</w:t>
      </w:r>
      <w:r w:rsidR="00894B4F" w:rsidRPr="00585513">
        <w:rPr>
          <w:rFonts w:ascii="Times New Roman" w:hAnsi="Times New Roman" w:cs="Times New Roman"/>
          <w:color w:val="000000" w:themeColor="text1"/>
          <w:sz w:val="24"/>
          <w:szCs w:val="24"/>
        </w:rPr>
        <w:t xml:space="preserve"> the</w:t>
      </w:r>
      <w:r w:rsidR="006222FA" w:rsidRPr="00585513">
        <w:rPr>
          <w:rFonts w:ascii="Times New Roman" w:hAnsi="Times New Roman" w:cs="Times New Roman"/>
          <w:color w:val="000000" w:themeColor="text1"/>
          <w:sz w:val="24"/>
          <w:szCs w:val="24"/>
        </w:rPr>
        <w:t xml:space="preserve"> same regions </w:t>
      </w:r>
      <w:r w:rsidR="00F069C3" w:rsidRPr="00585513">
        <w:rPr>
          <w:rFonts w:ascii="Times New Roman" w:hAnsi="Times New Roman" w:cs="Times New Roman"/>
          <w:color w:val="000000" w:themeColor="text1"/>
          <w:sz w:val="24"/>
          <w:szCs w:val="24"/>
        </w:rPr>
        <w:t xml:space="preserve">often </w:t>
      </w:r>
      <w:r w:rsidR="006222FA" w:rsidRPr="00585513">
        <w:rPr>
          <w:rFonts w:ascii="Times New Roman" w:hAnsi="Times New Roman" w:cs="Times New Roman"/>
          <w:color w:val="000000" w:themeColor="text1"/>
          <w:sz w:val="24"/>
          <w:szCs w:val="24"/>
        </w:rPr>
        <w:t xml:space="preserve">share similar traits, for example, because of similarities in climate, regional policies and regulations. </w:t>
      </w:r>
      <w:r w:rsidR="00C62260" w:rsidRPr="00585513">
        <w:rPr>
          <w:rFonts w:ascii="Times New Roman" w:hAnsi="Times New Roman" w:cs="Times New Roman"/>
          <w:color w:val="000000" w:themeColor="text1"/>
          <w:sz w:val="24"/>
          <w:szCs w:val="24"/>
        </w:rPr>
        <w:t>Also, it is important to account for spatial autocorrelation in the data in order to obtain more reliable statistical inferences</w:t>
      </w:r>
      <w:r w:rsidR="00F61BF5" w:rsidRPr="00585513">
        <w:rPr>
          <w:rFonts w:ascii="Times New Roman" w:hAnsi="Times New Roman" w:cs="Times New Roman"/>
          <w:color w:val="000000" w:themeColor="text1"/>
          <w:sz w:val="24"/>
          <w:szCs w:val="24"/>
        </w:rPr>
        <w:t xml:space="preserve"> </w:t>
      </w:r>
      <w:r w:rsidR="00F61BF5" w:rsidRPr="00585513">
        <w:rPr>
          <w:rFonts w:ascii="Times New Roman" w:hAnsi="Times New Roman" w:cs="Times New Roman"/>
          <w:color w:val="000000" w:themeColor="text1"/>
          <w:sz w:val="24"/>
          <w:szCs w:val="24"/>
        </w:rPr>
        <w:fldChar w:fldCharType="begin"/>
      </w:r>
      <w:r w:rsidR="000158D6" w:rsidRPr="00585513">
        <w:rPr>
          <w:rFonts w:ascii="Times New Roman" w:hAnsi="Times New Roman" w:cs="Times New Roman"/>
          <w:color w:val="000000" w:themeColor="text1"/>
          <w:sz w:val="24"/>
          <w:szCs w:val="24"/>
        </w:rPr>
        <w:instrText xml:space="preserve"> ADDIN EN.CITE &lt;EndNote&gt;&lt;Cite&gt;&lt;Author&gt;Best&lt;/Author&gt;&lt;Year&gt;2005&lt;/Year&gt;&lt;RecNum&gt;68&lt;/RecNum&gt;&lt;DisplayText&gt;[31, 32]&lt;/DisplayText&gt;&lt;record&gt;&lt;rec-number&gt;68&lt;/rec-number&gt;&lt;foreign-keys&gt;&lt;key app="EN" db-id="5psxxax04vfr55e5pp5x5df75rsraespfpwf" timestamp="1626949810"&gt;68&lt;/key&gt;&lt;/foreign-keys&gt;&lt;ref-type name="Journal Article"&gt;17&lt;/ref-type&gt;&lt;contributors&gt;&lt;authors&gt;&lt;author&gt;Best, Nicky&lt;/author&gt;&lt;author&gt;Richardson, Sylvia&lt;/author&gt;&lt;author&gt;Thomson, Andrew&lt;/author&gt;&lt;/authors&gt;&lt;/contributors&gt;&lt;titles&gt;&lt;title&gt;A comparison of Bayesian spatial models for disease mapping&lt;/title&gt;&lt;secondary-title&gt;Statistical Methods in Medical Research&lt;/secondary-title&gt;&lt;/titles&gt;&lt;periodical&gt;&lt;full-title&gt;Statistical Methods in Medical Research&lt;/full-title&gt;&lt;/periodical&gt;&lt;pages&gt;35-59&lt;/pages&gt;&lt;volume&gt;14&lt;/volume&gt;&lt;number&gt;1&lt;/number&gt;&lt;dates&gt;&lt;year&gt;2005&lt;/year&gt;&lt;pub-dates&gt;&lt;date&gt;2005/02/01&lt;/date&gt;&lt;/pub-dates&gt;&lt;/dates&gt;&lt;publisher&gt;SAGE Publications Ltd STM&lt;/publisher&gt;&lt;isbn&gt;0962-2802&lt;/isbn&gt;&lt;urls&gt;&lt;related-urls&gt;&lt;url&gt;https://doi.org/10.1191/0962280205sm388oa&lt;/url&gt;&lt;/related-urls&gt;&lt;/urls&gt;&lt;electronic-resource-num&gt;10.1191/0962280205sm388oa&lt;/electronic-resource-num&gt;&lt;access-date&gt;2021/07/22&lt;/access-date&gt;&lt;/record&gt;&lt;/Cite&gt;&lt;Cite&gt;&lt;Author&gt;Lawson Andrew B.&lt;/Author&gt;&lt;Year&gt;2018&lt;/Year&gt;&lt;RecNum&gt;69&lt;/RecNum&gt;&lt;record&gt;&lt;rec-number&gt;69&lt;/rec-number&gt;&lt;foreign-keys&gt;&lt;key app="EN" db-id="5psxxax04vfr55e5pp5x5df75rsraespfpwf" timestamp="1626950789"&gt;69&lt;/key&gt;&lt;/foreign-keys&gt;&lt;ref-type name="Book"&gt;6&lt;/ref-type&gt;&lt;contributors&gt;&lt;authors&gt;&lt;author&gt;Lawson Andrew B.,&lt;/author&gt;&lt;/authors&gt;&lt;/contributors&gt;&lt;titles&gt;&lt;title&gt;Bayesian Disease Mapping: Hierarchical modeling in spatial epidemiology&lt;/title&gt;&lt;/titles&gt;&lt;edition&gt;3rd&lt;/edition&gt;&lt;section&gt;100-103&lt;/section&gt;&lt;dates&gt;&lt;year&gt;2018&lt;/year&gt;&lt;/dates&gt;&lt;publisher&gt; Boca Raton, FL: CRC Press&lt;/publisher&gt;&lt;urls&gt;&lt;/urls&gt;&lt;/record&gt;&lt;/Cite&gt;&lt;/EndNote&gt;</w:instrText>
      </w:r>
      <w:r w:rsidR="00F61BF5" w:rsidRPr="00585513">
        <w:rPr>
          <w:rFonts w:ascii="Times New Roman" w:hAnsi="Times New Roman" w:cs="Times New Roman"/>
          <w:color w:val="000000" w:themeColor="text1"/>
          <w:sz w:val="24"/>
          <w:szCs w:val="24"/>
        </w:rPr>
        <w:fldChar w:fldCharType="separate"/>
      </w:r>
      <w:r w:rsidR="000158D6" w:rsidRPr="00585513">
        <w:rPr>
          <w:rFonts w:ascii="Times New Roman" w:hAnsi="Times New Roman" w:cs="Times New Roman"/>
          <w:noProof/>
          <w:color w:val="000000" w:themeColor="text1"/>
          <w:sz w:val="24"/>
          <w:szCs w:val="24"/>
        </w:rPr>
        <w:t>[31, 32]</w:t>
      </w:r>
      <w:r w:rsidR="00F61BF5" w:rsidRPr="00585513">
        <w:rPr>
          <w:rFonts w:ascii="Times New Roman" w:hAnsi="Times New Roman" w:cs="Times New Roman"/>
          <w:color w:val="000000" w:themeColor="text1"/>
          <w:sz w:val="24"/>
          <w:szCs w:val="24"/>
        </w:rPr>
        <w:fldChar w:fldCharType="end"/>
      </w:r>
      <w:r w:rsidR="00C62260" w:rsidRPr="00585513">
        <w:rPr>
          <w:rFonts w:ascii="Times New Roman" w:hAnsi="Times New Roman" w:cs="Times New Roman"/>
          <w:color w:val="000000" w:themeColor="text1"/>
          <w:sz w:val="24"/>
          <w:szCs w:val="24"/>
        </w:rPr>
        <w:t>.</w:t>
      </w:r>
      <w:r w:rsidR="00B61FEE" w:rsidRPr="00585513">
        <w:rPr>
          <w:rFonts w:ascii="Times New Roman" w:hAnsi="Times New Roman" w:cs="Times New Roman"/>
          <w:color w:val="000000" w:themeColor="text1"/>
          <w:sz w:val="24"/>
          <w:szCs w:val="24"/>
        </w:rPr>
        <w:t xml:space="preserve"> This spatial autocorrelation often exists between neighbouring areas because of </w:t>
      </w:r>
      <w:r w:rsidR="00A23D23" w:rsidRPr="00585513">
        <w:rPr>
          <w:rFonts w:ascii="Times New Roman" w:hAnsi="Times New Roman" w:cs="Times New Roman"/>
          <w:color w:val="000000" w:themeColor="text1"/>
          <w:sz w:val="24"/>
          <w:szCs w:val="24"/>
        </w:rPr>
        <w:t>similarities in</w:t>
      </w:r>
      <w:r w:rsidR="00B61FEE" w:rsidRPr="00585513">
        <w:rPr>
          <w:rFonts w:ascii="Times New Roman" w:hAnsi="Times New Roman" w:cs="Times New Roman"/>
          <w:color w:val="000000" w:themeColor="text1"/>
          <w:sz w:val="24"/>
          <w:szCs w:val="24"/>
        </w:rPr>
        <w:t xml:space="preserve"> unmeasured or unknown factors that affect an outcome of interest in </w:t>
      </w:r>
      <w:r w:rsidR="00B61FEE" w:rsidRPr="00585513">
        <w:rPr>
          <w:rFonts w:ascii="Times New Roman" w:hAnsi="Times New Roman" w:cs="Times New Roman"/>
          <w:color w:val="000000" w:themeColor="text1"/>
          <w:sz w:val="24"/>
          <w:szCs w:val="24"/>
        </w:rPr>
        <w:lastRenderedPageBreak/>
        <w:t xml:space="preserve">those areas. </w:t>
      </w:r>
      <w:r w:rsidR="00C62260" w:rsidRPr="00585513">
        <w:rPr>
          <w:rFonts w:ascii="Times New Roman" w:hAnsi="Times New Roman" w:cs="Times New Roman"/>
          <w:color w:val="000000" w:themeColor="text1"/>
          <w:sz w:val="24"/>
          <w:szCs w:val="24"/>
        </w:rPr>
        <w:t xml:space="preserve"> </w:t>
      </w:r>
      <w:r w:rsidRPr="00585513">
        <w:rPr>
          <w:rFonts w:ascii="Times New Roman" w:hAnsi="Times New Roman" w:cs="Times New Roman"/>
          <w:color w:val="000000" w:themeColor="text1"/>
          <w:sz w:val="24"/>
          <w:szCs w:val="24"/>
        </w:rPr>
        <w:t xml:space="preserve">In this paper, </w:t>
      </w:r>
      <w:r w:rsidR="00B61FEE" w:rsidRPr="00585513">
        <w:rPr>
          <w:rFonts w:ascii="Times New Roman" w:hAnsi="Times New Roman" w:cs="Times New Roman"/>
          <w:color w:val="000000" w:themeColor="text1"/>
          <w:sz w:val="24"/>
          <w:szCs w:val="24"/>
        </w:rPr>
        <w:t xml:space="preserve">to account for the above-mentioned dependencies, </w:t>
      </w:r>
      <w:r w:rsidRPr="00585513">
        <w:rPr>
          <w:rFonts w:ascii="Times New Roman" w:hAnsi="Times New Roman" w:cs="Times New Roman"/>
          <w:color w:val="000000" w:themeColor="text1"/>
          <w:sz w:val="24"/>
          <w:szCs w:val="24"/>
        </w:rPr>
        <w:t>we employed a Bayesian hierarchical (multilevel) binary logit model</w:t>
      </w:r>
      <w:r w:rsidR="00B61FEE" w:rsidRPr="00585513">
        <w:rPr>
          <w:rFonts w:ascii="Times New Roman" w:hAnsi="Times New Roman" w:cs="Times New Roman"/>
          <w:color w:val="000000" w:themeColor="text1"/>
          <w:sz w:val="24"/>
          <w:szCs w:val="24"/>
        </w:rPr>
        <w:t>, described in Section 3.</w:t>
      </w:r>
      <w:r w:rsidR="007E1C6C" w:rsidRPr="00585513">
        <w:rPr>
          <w:rFonts w:ascii="Times New Roman" w:hAnsi="Times New Roman" w:cs="Times New Roman"/>
          <w:color w:val="000000" w:themeColor="text1"/>
          <w:sz w:val="24"/>
          <w:szCs w:val="24"/>
        </w:rPr>
        <w:t xml:space="preserve"> The model allows us </w:t>
      </w:r>
      <w:r w:rsidR="00623650" w:rsidRPr="00585513">
        <w:rPr>
          <w:rFonts w:ascii="Times New Roman" w:hAnsi="Times New Roman" w:cs="Times New Roman"/>
          <w:color w:val="000000" w:themeColor="text1"/>
          <w:sz w:val="24"/>
          <w:szCs w:val="24"/>
        </w:rPr>
        <w:t xml:space="preserve">to quantify the magnitude of the association between </w:t>
      </w:r>
      <w:r w:rsidR="00226259" w:rsidRPr="00585513">
        <w:rPr>
          <w:rFonts w:ascii="Times New Roman" w:hAnsi="Times New Roman" w:cs="Times New Roman"/>
          <w:color w:val="000000" w:themeColor="text1"/>
          <w:sz w:val="24"/>
          <w:szCs w:val="24"/>
        </w:rPr>
        <w:t>various factors</w:t>
      </w:r>
      <w:r w:rsidR="00623650" w:rsidRPr="00585513">
        <w:rPr>
          <w:rFonts w:ascii="Times New Roman" w:hAnsi="Times New Roman" w:cs="Times New Roman"/>
          <w:color w:val="000000" w:themeColor="text1"/>
          <w:sz w:val="24"/>
          <w:szCs w:val="24"/>
        </w:rPr>
        <w:t xml:space="preserve"> and</w:t>
      </w:r>
      <w:r w:rsidR="0017101C" w:rsidRPr="00585513">
        <w:rPr>
          <w:rFonts w:ascii="Times New Roman" w:hAnsi="Times New Roman" w:cs="Times New Roman"/>
          <w:color w:val="000000" w:themeColor="text1"/>
          <w:sz w:val="24"/>
          <w:szCs w:val="24"/>
        </w:rPr>
        <w:t xml:space="preserve"> </w:t>
      </w:r>
      <w:r w:rsidR="007468B1" w:rsidRPr="00585513">
        <w:rPr>
          <w:rFonts w:ascii="Times New Roman" w:hAnsi="Times New Roman" w:cs="Times New Roman"/>
          <w:color w:val="000000" w:themeColor="text1"/>
          <w:sz w:val="24"/>
          <w:szCs w:val="24"/>
        </w:rPr>
        <w:t>the</w:t>
      </w:r>
      <w:r w:rsidR="00BE7809" w:rsidRPr="00585513">
        <w:rPr>
          <w:rFonts w:ascii="Times New Roman" w:hAnsi="Times New Roman" w:cs="Times New Roman"/>
          <w:color w:val="000000" w:themeColor="text1"/>
          <w:sz w:val="24"/>
          <w:szCs w:val="24"/>
        </w:rPr>
        <w:t xml:space="preserve"> odds of</w:t>
      </w:r>
      <w:r w:rsidR="0017101C" w:rsidRPr="00585513">
        <w:rPr>
          <w:rFonts w:ascii="Times New Roman" w:hAnsi="Times New Roman" w:cs="Times New Roman"/>
          <w:color w:val="000000" w:themeColor="text1"/>
          <w:sz w:val="24"/>
          <w:szCs w:val="24"/>
        </w:rPr>
        <w:t xml:space="preserve"> </w:t>
      </w:r>
      <w:r w:rsidR="007468B1" w:rsidRPr="00585513">
        <w:rPr>
          <w:rFonts w:ascii="Times New Roman" w:hAnsi="Times New Roman" w:cs="Times New Roman"/>
          <w:color w:val="000000" w:themeColor="text1"/>
          <w:sz w:val="24"/>
          <w:szCs w:val="24"/>
        </w:rPr>
        <w:t>exceed</w:t>
      </w:r>
      <w:r w:rsidR="00BE7809" w:rsidRPr="00585513">
        <w:rPr>
          <w:rFonts w:ascii="Times New Roman" w:hAnsi="Times New Roman" w:cs="Times New Roman"/>
          <w:color w:val="000000" w:themeColor="text1"/>
          <w:sz w:val="24"/>
          <w:szCs w:val="24"/>
        </w:rPr>
        <w:t xml:space="preserve">ing </w:t>
      </w:r>
      <w:r w:rsidR="00226259" w:rsidRPr="00585513">
        <w:rPr>
          <w:rFonts w:ascii="Times New Roman" w:hAnsi="Times New Roman" w:cs="Times New Roman"/>
          <w:color w:val="000000" w:themeColor="text1"/>
          <w:sz w:val="24"/>
          <w:szCs w:val="24"/>
        </w:rPr>
        <w:t xml:space="preserve">the </w:t>
      </w:r>
      <w:r w:rsidR="00466538" w:rsidRPr="00585513">
        <w:rPr>
          <w:rFonts w:ascii="Times New Roman" w:hAnsi="Times New Roman" w:cs="Times New Roman"/>
          <w:color w:val="000000" w:themeColor="text1"/>
          <w:sz w:val="24"/>
          <w:szCs w:val="24"/>
        </w:rPr>
        <w:t>WHO</w:t>
      </w:r>
      <w:r w:rsidR="00260ECB" w:rsidRPr="00585513">
        <w:rPr>
          <w:rFonts w:ascii="Times New Roman" w:hAnsi="Times New Roman" w:cs="Times New Roman"/>
          <w:color w:val="000000" w:themeColor="text1"/>
          <w:sz w:val="24"/>
          <w:szCs w:val="24"/>
        </w:rPr>
        <w:t>-</w:t>
      </w:r>
      <w:r w:rsidR="00226259" w:rsidRPr="00585513">
        <w:rPr>
          <w:rFonts w:ascii="Times New Roman" w:hAnsi="Times New Roman" w:cs="Times New Roman"/>
          <w:color w:val="000000" w:themeColor="text1"/>
          <w:sz w:val="24"/>
          <w:szCs w:val="24"/>
        </w:rPr>
        <w:t>recommended</w:t>
      </w:r>
      <w:r w:rsidR="00753ECA" w:rsidRPr="00585513">
        <w:rPr>
          <w:rFonts w:ascii="Times New Roman" w:hAnsi="Times New Roman" w:cs="Times New Roman"/>
          <w:color w:val="000000" w:themeColor="text1"/>
          <w:sz w:val="24"/>
          <w:szCs w:val="24"/>
        </w:rPr>
        <w:t xml:space="preserve"> </w:t>
      </w:r>
      <w:r w:rsidR="006F49A3" w:rsidRPr="00585513">
        <w:rPr>
          <w:rFonts w:ascii="Times New Roman" w:hAnsi="Times New Roman" w:cs="Times New Roman"/>
          <w:color w:val="000000" w:themeColor="text1"/>
          <w:sz w:val="24"/>
          <w:szCs w:val="24"/>
        </w:rPr>
        <w:t xml:space="preserve">annual </w:t>
      </w:r>
      <w:r w:rsidR="00CF07A6" w:rsidRPr="00585513">
        <w:rPr>
          <w:rFonts w:ascii="Times New Roman" w:hAnsi="Times New Roman" w:cs="Times New Roman"/>
          <w:color w:val="000000" w:themeColor="text1"/>
          <w:sz w:val="24"/>
          <w:szCs w:val="24"/>
        </w:rPr>
        <w:t>concentration</w:t>
      </w:r>
      <w:r w:rsidR="00753ECA" w:rsidRPr="00585513">
        <w:rPr>
          <w:rFonts w:ascii="Times New Roman" w:hAnsi="Times New Roman" w:cs="Times New Roman"/>
          <w:color w:val="000000" w:themeColor="text1"/>
          <w:sz w:val="24"/>
          <w:szCs w:val="24"/>
        </w:rPr>
        <w:t xml:space="preserve"> of </w:t>
      </w:r>
      <w:r w:rsidR="00AB5FCE" w:rsidRPr="00585513">
        <w:rPr>
          <w:rFonts w:ascii="Times New Roman" w:hAnsi="Times New Roman" w:cs="Times New Roman"/>
          <w:color w:val="000000" w:themeColor="text1"/>
          <w:sz w:val="24"/>
          <w:szCs w:val="24"/>
        </w:rPr>
        <w:t>40 µg</w:t>
      </w:r>
      <w:r w:rsidR="00C1600C" w:rsidRPr="00585513">
        <w:rPr>
          <w:rFonts w:ascii="Times New Roman" w:hAnsi="Times New Roman" w:cs="Times New Roman"/>
          <w:color w:val="000000" w:themeColor="text1"/>
          <w:sz w:val="24"/>
          <w:szCs w:val="24"/>
        </w:rPr>
        <w:t>/</w:t>
      </w:r>
      <w:r w:rsidR="00AB5FCE" w:rsidRPr="00585513">
        <w:rPr>
          <w:rFonts w:ascii="Times New Roman" w:hAnsi="Times New Roman" w:cs="Times New Roman"/>
          <w:color w:val="000000" w:themeColor="text1"/>
          <w:sz w:val="24"/>
          <w:szCs w:val="24"/>
        </w:rPr>
        <w:t>m</w:t>
      </w:r>
      <w:r w:rsidR="00AB5FCE" w:rsidRPr="00585513">
        <w:rPr>
          <w:rFonts w:ascii="Times New Roman" w:hAnsi="Times New Roman" w:cs="Times New Roman"/>
          <w:color w:val="000000" w:themeColor="text1"/>
          <w:sz w:val="24"/>
          <w:szCs w:val="24"/>
          <w:vertAlign w:val="superscript"/>
        </w:rPr>
        <w:t>3</w:t>
      </w:r>
      <w:r w:rsidR="00753ECA" w:rsidRPr="00585513">
        <w:rPr>
          <w:rFonts w:ascii="Times New Roman" w:hAnsi="Times New Roman" w:cs="Times New Roman"/>
          <w:color w:val="000000" w:themeColor="text1"/>
          <w:sz w:val="24"/>
          <w:szCs w:val="24"/>
          <w:vertAlign w:val="superscript"/>
        </w:rPr>
        <w:t xml:space="preserve"> </w:t>
      </w:r>
      <w:r w:rsidR="00753ECA" w:rsidRPr="00585513">
        <w:rPr>
          <w:rFonts w:ascii="Times New Roman" w:hAnsi="Times New Roman" w:cs="Times New Roman"/>
          <w:color w:val="000000" w:themeColor="text1"/>
          <w:sz w:val="24"/>
          <w:szCs w:val="24"/>
        </w:rPr>
        <w:t>for NO</w:t>
      </w:r>
      <w:r w:rsidR="00753ECA" w:rsidRPr="00585513">
        <w:rPr>
          <w:rFonts w:ascii="Times New Roman" w:hAnsi="Times New Roman" w:cs="Times New Roman"/>
          <w:color w:val="000000" w:themeColor="text1"/>
          <w:sz w:val="24"/>
          <w:szCs w:val="24"/>
          <w:vertAlign w:val="subscript"/>
        </w:rPr>
        <w:t>2</w:t>
      </w:r>
      <w:r w:rsidR="00CF07A6" w:rsidRPr="00585513">
        <w:rPr>
          <w:rFonts w:ascii="Times New Roman" w:hAnsi="Times New Roman" w:cs="Times New Roman"/>
          <w:color w:val="000000" w:themeColor="text1"/>
          <w:sz w:val="24"/>
          <w:szCs w:val="24"/>
          <w:vertAlign w:val="superscript"/>
        </w:rPr>
        <w:t xml:space="preserve"> </w:t>
      </w:r>
      <w:r w:rsidR="00CF07A6" w:rsidRPr="00585513">
        <w:rPr>
          <w:rFonts w:ascii="Times New Roman" w:hAnsi="Times New Roman" w:cs="Times New Roman"/>
          <w:color w:val="000000" w:themeColor="text1"/>
          <w:sz w:val="24"/>
          <w:szCs w:val="24"/>
        </w:rPr>
        <w:t>at various spatial resolutions</w:t>
      </w:r>
      <w:bookmarkEnd w:id="5"/>
      <w:bookmarkEnd w:id="7"/>
      <w:r w:rsidR="00AB5FCE" w:rsidRPr="00585513">
        <w:rPr>
          <w:rFonts w:ascii="Times New Roman" w:hAnsi="Times New Roman" w:cs="Times New Roman"/>
          <w:color w:val="000000" w:themeColor="text1"/>
          <w:sz w:val="24"/>
          <w:szCs w:val="24"/>
        </w:rPr>
        <w:t>.</w:t>
      </w:r>
      <w:bookmarkEnd w:id="6"/>
      <w:bookmarkEnd w:id="8"/>
      <w:r w:rsidR="00AB5FCE" w:rsidRPr="00585513">
        <w:rPr>
          <w:rFonts w:ascii="Times New Roman" w:hAnsi="Times New Roman" w:cs="Times New Roman"/>
          <w:color w:val="000000" w:themeColor="text1"/>
          <w:sz w:val="24"/>
          <w:szCs w:val="24"/>
        </w:rPr>
        <w:t xml:space="preserve"> </w:t>
      </w:r>
      <w:r w:rsidR="00CF07A6" w:rsidRPr="00585513">
        <w:rPr>
          <w:rFonts w:ascii="Times New Roman" w:hAnsi="Times New Roman" w:cs="Times New Roman"/>
          <w:color w:val="000000" w:themeColor="text1"/>
          <w:sz w:val="24"/>
          <w:szCs w:val="24"/>
        </w:rPr>
        <w:t xml:space="preserve">The </w:t>
      </w:r>
      <w:r w:rsidR="006B4A02" w:rsidRPr="00585513">
        <w:rPr>
          <w:rFonts w:ascii="Times New Roman" w:hAnsi="Times New Roman" w:cs="Times New Roman"/>
          <w:color w:val="000000" w:themeColor="text1"/>
          <w:sz w:val="24"/>
          <w:szCs w:val="24"/>
        </w:rPr>
        <w:t xml:space="preserve">current </w:t>
      </w:r>
      <w:r w:rsidR="006F49A3" w:rsidRPr="00585513">
        <w:rPr>
          <w:rFonts w:ascii="Times New Roman" w:hAnsi="Times New Roman" w:cs="Times New Roman"/>
          <w:color w:val="000000" w:themeColor="text1"/>
          <w:sz w:val="24"/>
          <w:szCs w:val="24"/>
        </w:rPr>
        <w:t>WHO</w:t>
      </w:r>
      <w:r w:rsidR="00CF07A6" w:rsidRPr="00585513">
        <w:rPr>
          <w:rFonts w:ascii="Times New Roman" w:hAnsi="Times New Roman" w:cs="Times New Roman"/>
          <w:color w:val="000000" w:themeColor="text1"/>
          <w:sz w:val="24"/>
          <w:szCs w:val="24"/>
        </w:rPr>
        <w:t xml:space="preserve"> target concentration is not a standard below which there is no risk to public health but </w:t>
      </w:r>
      <w:r w:rsidR="00212067" w:rsidRPr="00585513">
        <w:rPr>
          <w:rFonts w:ascii="Times New Roman" w:hAnsi="Times New Roman" w:cs="Times New Roman"/>
          <w:color w:val="000000" w:themeColor="text1"/>
          <w:sz w:val="24"/>
          <w:szCs w:val="24"/>
        </w:rPr>
        <w:t xml:space="preserve">is </w:t>
      </w:r>
      <w:r w:rsidR="00CF07A6" w:rsidRPr="00585513">
        <w:rPr>
          <w:rFonts w:ascii="Times New Roman" w:hAnsi="Times New Roman" w:cs="Times New Roman"/>
          <w:color w:val="000000" w:themeColor="text1"/>
          <w:sz w:val="24"/>
          <w:szCs w:val="24"/>
        </w:rPr>
        <w:t>merely a starting point for developing country-specific</w:t>
      </w:r>
      <w:r w:rsidR="006F49A3" w:rsidRPr="00585513">
        <w:rPr>
          <w:rFonts w:ascii="Times New Roman" w:hAnsi="Times New Roman" w:cs="Times New Roman"/>
          <w:color w:val="000000" w:themeColor="text1"/>
          <w:sz w:val="24"/>
          <w:szCs w:val="24"/>
        </w:rPr>
        <w:t xml:space="preserve"> and long-term</w:t>
      </w:r>
      <w:r w:rsidR="00CF07A6" w:rsidRPr="00585513">
        <w:rPr>
          <w:rFonts w:ascii="Times New Roman" w:hAnsi="Times New Roman" w:cs="Times New Roman"/>
          <w:color w:val="000000" w:themeColor="text1"/>
          <w:sz w:val="24"/>
          <w:szCs w:val="24"/>
        </w:rPr>
        <w:t xml:space="preserve"> </w:t>
      </w:r>
      <w:r w:rsidR="006F49A3" w:rsidRPr="00585513">
        <w:rPr>
          <w:rFonts w:ascii="Times New Roman" w:hAnsi="Times New Roman" w:cs="Times New Roman"/>
          <w:color w:val="000000" w:themeColor="text1"/>
          <w:sz w:val="24"/>
          <w:szCs w:val="24"/>
        </w:rPr>
        <w:t>guidelines</w:t>
      </w:r>
      <w:r w:rsidR="00CF07A6" w:rsidRPr="00585513">
        <w:rPr>
          <w:rFonts w:ascii="Times New Roman" w:hAnsi="Times New Roman" w:cs="Times New Roman"/>
          <w:color w:val="000000" w:themeColor="text1"/>
          <w:sz w:val="24"/>
          <w:szCs w:val="24"/>
        </w:rPr>
        <w:t>. We also</w:t>
      </w:r>
      <w:r w:rsidR="00F2684E" w:rsidRPr="00585513">
        <w:rPr>
          <w:rFonts w:ascii="Times New Roman" w:hAnsi="Times New Roman" w:cs="Times New Roman"/>
          <w:color w:val="000000" w:themeColor="text1"/>
          <w:sz w:val="24"/>
          <w:szCs w:val="24"/>
        </w:rPr>
        <w:t xml:space="preserve"> discuss</w:t>
      </w:r>
      <w:r w:rsidR="00CF07A6" w:rsidRPr="00585513">
        <w:rPr>
          <w:rFonts w:ascii="Times New Roman" w:hAnsi="Times New Roman" w:cs="Times New Roman"/>
          <w:color w:val="000000" w:themeColor="text1"/>
          <w:sz w:val="24"/>
          <w:szCs w:val="24"/>
        </w:rPr>
        <w:t xml:space="preserve"> implications </w:t>
      </w:r>
      <w:r w:rsidR="00F2684E" w:rsidRPr="00585513">
        <w:rPr>
          <w:rFonts w:ascii="Times New Roman" w:hAnsi="Times New Roman" w:cs="Times New Roman"/>
          <w:color w:val="000000" w:themeColor="text1"/>
          <w:sz w:val="24"/>
          <w:szCs w:val="24"/>
        </w:rPr>
        <w:t>resulting from</w:t>
      </w:r>
      <w:r w:rsidR="00821F69" w:rsidRPr="00585513">
        <w:rPr>
          <w:rFonts w:ascii="Times New Roman" w:hAnsi="Times New Roman" w:cs="Times New Roman"/>
          <w:color w:val="000000" w:themeColor="text1"/>
          <w:sz w:val="24"/>
          <w:szCs w:val="24"/>
        </w:rPr>
        <w:t xml:space="preserve"> a hypothetical scenario where </w:t>
      </w:r>
      <w:r w:rsidR="00CF07A6" w:rsidRPr="00585513">
        <w:rPr>
          <w:rFonts w:ascii="Times New Roman" w:hAnsi="Times New Roman" w:cs="Times New Roman"/>
          <w:color w:val="000000" w:themeColor="text1"/>
          <w:sz w:val="24"/>
          <w:szCs w:val="24"/>
        </w:rPr>
        <w:t xml:space="preserve">the guideline </w:t>
      </w:r>
      <w:r w:rsidR="003469D9" w:rsidRPr="00585513">
        <w:rPr>
          <w:rFonts w:ascii="Times New Roman" w:hAnsi="Times New Roman" w:cs="Times New Roman"/>
          <w:color w:val="000000" w:themeColor="text1"/>
          <w:sz w:val="24"/>
          <w:szCs w:val="24"/>
        </w:rPr>
        <w:t>concentration</w:t>
      </w:r>
      <w:r w:rsidR="00CF07A6" w:rsidRPr="00585513">
        <w:rPr>
          <w:rFonts w:ascii="Times New Roman" w:hAnsi="Times New Roman" w:cs="Times New Roman"/>
          <w:color w:val="000000" w:themeColor="text1"/>
          <w:sz w:val="24"/>
          <w:szCs w:val="24"/>
        </w:rPr>
        <w:t xml:space="preserve"> for NO</w:t>
      </w:r>
      <w:r w:rsidR="00CF07A6" w:rsidRPr="00585513">
        <w:rPr>
          <w:rFonts w:ascii="Times New Roman" w:hAnsi="Times New Roman" w:cs="Times New Roman"/>
          <w:color w:val="000000" w:themeColor="text1"/>
          <w:sz w:val="24"/>
          <w:szCs w:val="24"/>
          <w:vertAlign w:val="subscript"/>
        </w:rPr>
        <w:t>2</w:t>
      </w:r>
      <w:r w:rsidR="00CF07A6" w:rsidRPr="00585513">
        <w:rPr>
          <w:rFonts w:ascii="Times New Roman" w:hAnsi="Times New Roman" w:cs="Times New Roman"/>
          <w:color w:val="000000" w:themeColor="text1"/>
          <w:sz w:val="24"/>
          <w:szCs w:val="24"/>
        </w:rPr>
        <w:t xml:space="preserve"> </w:t>
      </w:r>
      <w:r w:rsidR="00821F69" w:rsidRPr="00585513">
        <w:rPr>
          <w:rFonts w:ascii="Times New Roman" w:hAnsi="Times New Roman" w:cs="Times New Roman"/>
          <w:color w:val="000000" w:themeColor="text1"/>
          <w:sz w:val="24"/>
          <w:szCs w:val="24"/>
        </w:rPr>
        <w:t xml:space="preserve">is reduced </w:t>
      </w:r>
      <w:r w:rsidR="00CF07A6" w:rsidRPr="00585513">
        <w:rPr>
          <w:rFonts w:ascii="Times New Roman" w:hAnsi="Times New Roman" w:cs="Times New Roman"/>
          <w:color w:val="000000" w:themeColor="text1"/>
          <w:sz w:val="24"/>
          <w:szCs w:val="24"/>
        </w:rPr>
        <w:t>to 35 µg/m</w:t>
      </w:r>
      <w:r w:rsidR="00CF07A6" w:rsidRPr="00585513">
        <w:rPr>
          <w:rFonts w:ascii="Times New Roman" w:hAnsi="Times New Roman" w:cs="Times New Roman"/>
          <w:color w:val="000000" w:themeColor="text1"/>
          <w:sz w:val="24"/>
          <w:szCs w:val="24"/>
          <w:vertAlign w:val="superscript"/>
        </w:rPr>
        <w:t>3</w:t>
      </w:r>
      <w:r w:rsidR="00CF07A6" w:rsidRPr="00585513">
        <w:rPr>
          <w:rFonts w:ascii="Times New Roman" w:hAnsi="Times New Roman" w:cs="Times New Roman"/>
          <w:color w:val="000000" w:themeColor="text1"/>
          <w:sz w:val="24"/>
          <w:szCs w:val="24"/>
        </w:rPr>
        <w:t>. Finally, w</w:t>
      </w:r>
      <w:r w:rsidR="00CE257F" w:rsidRPr="00585513">
        <w:rPr>
          <w:rFonts w:ascii="Times New Roman" w:hAnsi="Times New Roman" w:cs="Times New Roman"/>
          <w:color w:val="000000" w:themeColor="text1"/>
          <w:sz w:val="24"/>
          <w:szCs w:val="24"/>
        </w:rPr>
        <w:t xml:space="preserve">e provide evidence-based recommendations for local interventions to contain pupils air pollution exposure during school hours. </w:t>
      </w:r>
    </w:p>
    <w:p w14:paraId="23022BF6" w14:textId="77777777" w:rsidR="00B80D2D" w:rsidRPr="00585513" w:rsidRDefault="00B80D2D" w:rsidP="00A90223">
      <w:pPr>
        <w:spacing w:after="0" w:line="480" w:lineRule="auto"/>
        <w:jc w:val="both"/>
        <w:rPr>
          <w:rFonts w:ascii="Times New Roman" w:hAnsi="Times New Roman" w:cs="Times New Roman"/>
          <w:color w:val="000000" w:themeColor="text1"/>
          <w:sz w:val="24"/>
          <w:szCs w:val="24"/>
        </w:rPr>
      </w:pPr>
    </w:p>
    <w:p w14:paraId="55981B81" w14:textId="238806D6" w:rsidR="005B1AED" w:rsidRPr="00585513" w:rsidRDefault="005B1AED" w:rsidP="00F05273">
      <w:pPr>
        <w:pStyle w:val="Style1"/>
      </w:pPr>
      <w:r w:rsidRPr="00585513">
        <w:t>Data</w:t>
      </w:r>
      <w:r w:rsidR="007E6623" w:rsidRPr="00585513">
        <w:t xml:space="preserve"> </w:t>
      </w:r>
    </w:p>
    <w:p w14:paraId="3A86128A" w14:textId="3CB68F2E" w:rsidR="000E119F" w:rsidRPr="00585513" w:rsidRDefault="007C0309" w:rsidP="00A90223">
      <w:pPr>
        <w:spacing w:after="0" w:line="480" w:lineRule="auto"/>
        <w:jc w:val="both"/>
        <w:rPr>
          <w:rFonts w:ascii="Times New Roman" w:hAnsi="Times New Roman" w:cs="Times New Roman"/>
          <w:color w:val="000000" w:themeColor="text1"/>
          <w:sz w:val="24"/>
          <w:szCs w:val="24"/>
        </w:rPr>
      </w:pPr>
      <w:r w:rsidRPr="00585513">
        <w:rPr>
          <w:rFonts w:ascii="Times New Roman" w:hAnsi="Times New Roman" w:cs="Times New Roman"/>
          <w:color w:val="000000" w:themeColor="text1"/>
          <w:sz w:val="24"/>
          <w:szCs w:val="24"/>
        </w:rPr>
        <w:t xml:space="preserve">We created a comprehensive data set containing several variables of different types obtained from various sources. </w:t>
      </w:r>
      <w:r w:rsidR="00D3733E" w:rsidRPr="00585513">
        <w:rPr>
          <w:rFonts w:ascii="Times New Roman" w:hAnsi="Times New Roman" w:cs="Times New Roman"/>
          <w:color w:val="000000" w:themeColor="text1"/>
          <w:sz w:val="24"/>
          <w:szCs w:val="24"/>
        </w:rPr>
        <w:t>The latest a</w:t>
      </w:r>
      <w:r w:rsidR="009A6238" w:rsidRPr="00585513">
        <w:rPr>
          <w:rFonts w:ascii="Times New Roman" w:hAnsi="Times New Roman" w:cs="Times New Roman"/>
          <w:color w:val="000000" w:themeColor="text1"/>
          <w:sz w:val="24"/>
          <w:szCs w:val="24"/>
        </w:rPr>
        <w:t>ir</w:t>
      </w:r>
      <w:r w:rsidR="00B565E9" w:rsidRPr="00585513">
        <w:rPr>
          <w:rFonts w:ascii="Times New Roman" w:hAnsi="Times New Roman" w:cs="Times New Roman"/>
          <w:color w:val="000000" w:themeColor="text1"/>
          <w:sz w:val="24"/>
          <w:szCs w:val="24"/>
        </w:rPr>
        <w:t xml:space="preserve"> pollution data</w:t>
      </w:r>
      <w:r w:rsidR="00D3733E" w:rsidRPr="00585513">
        <w:rPr>
          <w:rFonts w:ascii="Times New Roman" w:hAnsi="Times New Roman" w:cs="Times New Roman"/>
          <w:color w:val="000000" w:themeColor="text1"/>
          <w:sz w:val="24"/>
          <w:szCs w:val="24"/>
        </w:rPr>
        <w:t>, available</w:t>
      </w:r>
      <w:r w:rsidR="00B565E9" w:rsidRPr="00585513">
        <w:rPr>
          <w:rFonts w:ascii="Times New Roman" w:hAnsi="Times New Roman" w:cs="Times New Roman"/>
          <w:color w:val="000000" w:themeColor="text1"/>
          <w:sz w:val="24"/>
          <w:szCs w:val="24"/>
        </w:rPr>
        <w:t xml:space="preserve"> </w:t>
      </w:r>
      <w:r w:rsidR="009A6238" w:rsidRPr="00585513">
        <w:rPr>
          <w:rFonts w:ascii="Times New Roman" w:hAnsi="Times New Roman" w:cs="Times New Roman"/>
          <w:color w:val="000000" w:themeColor="text1"/>
          <w:sz w:val="24"/>
          <w:szCs w:val="24"/>
        </w:rPr>
        <w:t xml:space="preserve">for the year </w:t>
      </w:r>
      <w:r w:rsidR="00D3733E" w:rsidRPr="00585513">
        <w:rPr>
          <w:rFonts w:ascii="Times New Roman" w:hAnsi="Times New Roman" w:cs="Times New Roman"/>
          <w:color w:val="000000" w:themeColor="text1"/>
          <w:sz w:val="24"/>
          <w:szCs w:val="24"/>
        </w:rPr>
        <w:t>2016,</w:t>
      </w:r>
      <w:r w:rsidR="002D5C3D" w:rsidRPr="00585513">
        <w:rPr>
          <w:rFonts w:ascii="Times New Roman" w:hAnsi="Times New Roman" w:cs="Times New Roman"/>
          <w:color w:val="000000" w:themeColor="text1"/>
          <w:sz w:val="24"/>
          <w:szCs w:val="24"/>
        </w:rPr>
        <w:t xml:space="preserve"> </w:t>
      </w:r>
      <w:r w:rsidR="00B565E9" w:rsidRPr="00585513">
        <w:rPr>
          <w:rFonts w:ascii="Times New Roman" w:hAnsi="Times New Roman" w:cs="Times New Roman"/>
          <w:color w:val="000000" w:themeColor="text1"/>
          <w:sz w:val="24"/>
          <w:szCs w:val="24"/>
        </w:rPr>
        <w:t xml:space="preserve">was provided by London Atmospheric Emissions Inventory (LAEI), </w:t>
      </w:r>
      <w:r w:rsidR="009A6238" w:rsidRPr="00585513">
        <w:rPr>
          <w:rFonts w:ascii="Times New Roman" w:hAnsi="Times New Roman" w:cs="Times New Roman"/>
          <w:color w:val="000000" w:themeColor="text1"/>
          <w:sz w:val="24"/>
          <w:szCs w:val="24"/>
        </w:rPr>
        <w:t>containing</w:t>
      </w:r>
      <w:r w:rsidR="00B565E9" w:rsidRPr="00585513">
        <w:rPr>
          <w:rFonts w:ascii="Times New Roman" w:hAnsi="Times New Roman" w:cs="Times New Roman"/>
          <w:color w:val="000000" w:themeColor="text1"/>
          <w:sz w:val="24"/>
          <w:szCs w:val="24"/>
        </w:rPr>
        <w:t xml:space="preserve"> annual average NO</w:t>
      </w:r>
      <w:r w:rsidR="00B565E9" w:rsidRPr="00585513">
        <w:rPr>
          <w:rFonts w:ascii="Times New Roman" w:hAnsi="Times New Roman" w:cs="Times New Roman"/>
          <w:color w:val="000000" w:themeColor="text1"/>
          <w:sz w:val="24"/>
          <w:szCs w:val="24"/>
          <w:vertAlign w:val="subscript"/>
        </w:rPr>
        <w:t>2</w:t>
      </w:r>
      <w:r w:rsidR="00B565E9" w:rsidRPr="00585513">
        <w:rPr>
          <w:rFonts w:ascii="Times New Roman" w:hAnsi="Times New Roman" w:cs="Times New Roman"/>
          <w:color w:val="000000" w:themeColor="text1"/>
          <w:sz w:val="24"/>
          <w:szCs w:val="24"/>
        </w:rPr>
        <w:t xml:space="preserve"> and PM</w:t>
      </w:r>
      <w:r w:rsidR="00B565E9" w:rsidRPr="00585513">
        <w:rPr>
          <w:rFonts w:ascii="Times New Roman" w:hAnsi="Times New Roman" w:cs="Times New Roman"/>
          <w:color w:val="000000" w:themeColor="text1"/>
          <w:sz w:val="24"/>
          <w:szCs w:val="24"/>
          <w:vertAlign w:val="subscript"/>
        </w:rPr>
        <w:t>2.5</w:t>
      </w:r>
      <w:r w:rsidR="00B565E9" w:rsidRPr="00585513">
        <w:rPr>
          <w:rFonts w:ascii="Times New Roman" w:hAnsi="Times New Roman" w:cs="Times New Roman"/>
          <w:color w:val="000000" w:themeColor="text1"/>
          <w:sz w:val="24"/>
          <w:szCs w:val="24"/>
        </w:rPr>
        <w:t xml:space="preserve"> concentration</w:t>
      </w:r>
      <w:r w:rsidR="00C04894" w:rsidRPr="00585513">
        <w:rPr>
          <w:rFonts w:ascii="Times New Roman" w:hAnsi="Times New Roman" w:cs="Times New Roman"/>
          <w:color w:val="000000" w:themeColor="text1"/>
          <w:sz w:val="24"/>
          <w:szCs w:val="24"/>
        </w:rPr>
        <w:t>s</w:t>
      </w:r>
      <w:r w:rsidR="00B565E9" w:rsidRPr="00585513">
        <w:rPr>
          <w:rFonts w:ascii="Times New Roman" w:hAnsi="Times New Roman" w:cs="Times New Roman"/>
          <w:color w:val="000000" w:themeColor="text1"/>
          <w:sz w:val="24"/>
          <w:szCs w:val="24"/>
        </w:rPr>
        <w:t xml:space="preserve"> </w:t>
      </w:r>
      <w:r w:rsidR="00E273B6" w:rsidRPr="00585513">
        <w:rPr>
          <w:rFonts w:ascii="Times New Roman" w:hAnsi="Times New Roman" w:cs="Times New Roman"/>
          <w:color w:val="000000" w:themeColor="text1"/>
          <w:sz w:val="24"/>
          <w:szCs w:val="24"/>
        </w:rPr>
        <w:t xml:space="preserve">represented by points </w:t>
      </w:r>
      <w:r w:rsidR="00B565E9" w:rsidRPr="00585513">
        <w:rPr>
          <w:rFonts w:ascii="Times New Roman" w:hAnsi="Times New Roman" w:cs="Times New Roman"/>
          <w:color w:val="000000" w:themeColor="text1"/>
          <w:sz w:val="24"/>
          <w:szCs w:val="24"/>
        </w:rPr>
        <w:t>over a 20m</w:t>
      </w:r>
      <w:r w:rsidR="00654984" w:rsidRPr="00585513">
        <w:rPr>
          <w:rFonts w:ascii="Times New Roman" w:hAnsi="Times New Roman" w:cs="Times New Roman"/>
          <w:color w:val="000000" w:themeColor="text1"/>
          <w:sz w:val="24"/>
          <w:szCs w:val="24"/>
        </w:rPr>
        <w:t xml:space="preserve"> </w:t>
      </w:r>
      <w:r w:rsidR="008C6628" w:rsidRPr="00585513">
        <w:rPr>
          <w:rFonts w:ascii="Times New Roman" w:hAnsi="Times New Roman" w:cs="Times New Roman"/>
          <w:color w:val="000000" w:themeColor="text1"/>
          <w:sz w:val="24"/>
          <w:szCs w:val="24"/>
        </w:rPr>
        <w:t>x</w:t>
      </w:r>
      <w:r w:rsidR="00654984" w:rsidRPr="00585513">
        <w:rPr>
          <w:rFonts w:ascii="Times New Roman" w:hAnsi="Times New Roman" w:cs="Times New Roman"/>
          <w:color w:val="000000" w:themeColor="text1"/>
          <w:sz w:val="24"/>
          <w:szCs w:val="24"/>
        </w:rPr>
        <w:t xml:space="preserve"> </w:t>
      </w:r>
      <w:r w:rsidR="00B565E9" w:rsidRPr="00585513">
        <w:rPr>
          <w:rFonts w:ascii="Times New Roman" w:hAnsi="Times New Roman" w:cs="Times New Roman"/>
          <w:color w:val="000000" w:themeColor="text1"/>
          <w:sz w:val="24"/>
          <w:szCs w:val="24"/>
        </w:rPr>
        <w:t xml:space="preserve">20m grid across Greater London </w:t>
      </w:r>
      <w:r w:rsidR="00B565E9" w:rsidRPr="00585513">
        <w:rPr>
          <w:rFonts w:ascii="Times New Roman" w:hAnsi="Times New Roman" w:cs="Times New Roman"/>
          <w:color w:val="000000" w:themeColor="text1"/>
          <w:sz w:val="24"/>
          <w:szCs w:val="24"/>
        </w:rPr>
        <w:fldChar w:fldCharType="begin"/>
      </w:r>
      <w:r w:rsidR="000158D6" w:rsidRPr="00585513">
        <w:rPr>
          <w:rFonts w:ascii="Times New Roman" w:hAnsi="Times New Roman" w:cs="Times New Roman"/>
          <w:color w:val="000000" w:themeColor="text1"/>
          <w:sz w:val="24"/>
          <w:szCs w:val="24"/>
        </w:rPr>
        <w:instrText xml:space="preserve"> ADDIN EN.CITE &lt;EndNote&gt;&lt;Cite&gt;&lt;Author&gt;Greater London Authority (GLA)&lt;/Author&gt;&lt;Year&gt;2016&lt;/Year&gt;&lt;RecNum&gt;55&lt;/RecNum&gt;&lt;DisplayText&gt;[33]&lt;/DisplayText&gt;&lt;record&gt;&lt;rec-number&gt;55&lt;/rec-number&gt;&lt;foreign-keys&gt;&lt;key app="EN" db-id="5psxxax04vfr55e5pp5x5df75rsraespfpwf" timestamp="1613579281"&gt;55&lt;/key&gt;&lt;/foreign-keys&gt;&lt;ref-type name="Web Page"&gt;12&lt;/ref-type&gt;&lt;contributors&gt;&lt;authors&gt;&lt;author&gt;Greater London Authority (GLA),&lt;/author&gt;&lt;/authors&gt;&lt;/contributors&gt;&lt;titles&gt;&lt;title&gt;London Atmospheric Emissions (LAEI) &lt;/title&gt;&lt;/titles&gt;&lt;dates&gt;&lt;year&gt;2016&lt;/year&gt;&lt;/dates&gt;&lt;urls&gt;&lt;related-urls&gt;&lt;url&gt;https://data.london.gov.uk/dataset/london-atmospheric-emissions-inventory--laei--2016&lt;/url&gt;&lt;/related-urls&gt;&lt;/urls&gt;&lt;custom2&gt;17/02/2021&lt;/custom2&gt;&lt;/record&gt;&lt;/Cite&gt;&lt;/EndNote&gt;</w:instrText>
      </w:r>
      <w:r w:rsidR="00B565E9" w:rsidRPr="00585513">
        <w:rPr>
          <w:rFonts w:ascii="Times New Roman" w:hAnsi="Times New Roman" w:cs="Times New Roman"/>
          <w:color w:val="000000" w:themeColor="text1"/>
          <w:sz w:val="24"/>
          <w:szCs w:val="24"/>
        </w:rPr>
        <w:fldChar w:fldCharType="separate"/>
      </w:r>
      <w:r w:rsidR="000158D6" w:rsidRPr="00585513">
        <w:rPr>
          <w:rFonts w:ascii="Times New Roman" w:hAnsi="Times New Roman" w:cs="Times New Roman"/>
          <w:noProof/>
          <w:color w:val="000000" w:themeColor="text1"/>
          <w:sz w:val="24"/>
          <w:szCs w:val="24"/>
        </w:rPr>
        <w:t>[33]</w:t>
      </w:r>
      <w:r w:rsidR="00B565E9" w:rsidRPr="00585513">
        <w:rPr>
          <w:rFonts w:ascii="Times New Roman" w:hAnsi="Times New Roman" w:cs="Times New Roman"/>
          <w:color w:val="000000" w:themeColor="text1"/>
          <w:sz w:val="24"/>
          <w:szCs w:val="24"/>
        </w:rPr>
        <w:fldChar w:fldCharType="end"/>
      </w:r>
      <w:r w:rsidR="00B565E9" w:rsidRPr="00585513">
        <w:rPr>
          <w:rFonts w:ascii="Times New Roman" w:hAnsi="Times New Roman" w:cs="Times New Roman"/>
          <w:color w:val="000000" w:themeColor="text1"/>
          <w:sz w:val="24"/>
          <w:szCs w:val="24"/>
        </w:rPr>
        <w:t xml:space="preserve">. </w:t>
      </w:r>
      <w:r w:rsidR="00835E9E" w:rsidRPr="00585513">
        <w:rPr>
          <w:rFonts w:ascii="Times New Roman" w:hAnsi="Times New Roman" w:cs="Times New Roman"/>
          <w:color w:val="000000" w:themeColor="text1"/>
          <w:sz w:val="24"/>
          <w:szCs w:val="24"/>
        </w:rPr>
        <w:t>School data for</w:t>
      </w:r>
      <w:r w:rsidR="00AD1D50" w:rsidRPr="00585513">
        <w:rPr>
          <w:rFonts w:ascii="Times New Roman" w:hAnsi="Times New Roman" w:cs="Times New Roman"/>
          <w:color w:val="000000" w:themeColor="text1"/>
          <w:sz w:val="24"/>
          <w:szCs w:val="24"/>
        </w:rPr>
        <w:t xml:space="preserve"> 2016 was obtained from the Ordnance Survey (OS)</w:t>
      </w:r>
      <w:r w:rsidR="00B565E9" w:rsidRPr="00585513">
        <w:rPr>
          <w:rFonts w:ascii="Times New Roman" w:hAnsi="Times New Roman" w:cs="Times New Roman"/>
          <w:color w:val="000000" w:themeColor="text1"/>
          <w:sz w:val="24"/>
          <w:szCs w:val="24"/>
        </w:rPr>
        <w:t xml:space="preserve"> MasterMap Sites Layer product, which include</w:t>
      </w:r>
      <w:r w:rsidR="009A6238" w:rsidRPr="00585513">
        <w:rPr>
          <w:rFonts w:ascii="Times New Roman" w:hAnsi="Times New Roman" w:cs="Times New Roman"/>
          <w:color w:val="000000" w:themeColor="text1"/>
          <w:sz w:val="24"/>
          <w:szCs w:val="24"/>
        </w:rPr>
        <w:t>s</w:t>
      </w:r>
      <w:r w:rsidR="00746CD3" w:rsidRPr="00585513">
        <w:rPr>
          <w:rFonts w:ascii="Times New Roman" w:hAnsi="Times New Roman" w:cs="Times New Roman"/>
          <w:color w:val="000000" w:themeColor="text1"/>
          <w:sz w:val="24"/>
          <w:szCs w:val="24"/>
        </w:rPr>
        <w:t xml:space="preserve"> </w:t>
      </w:r>
      <w:r w:rsidR="008C6628" w:rsidRPr="00585513">
        <w:rPr>
          <w:rFonts w:ascii="Times New Roman" w:hAnsi="Times New Roman" w:cs="Times New Roman"/>
          <w:color w:val="000000" w:themeColor="text1"/>
          <w:sz w:val="24"/>
          <w:szCs w:val="24"/>
        </w:rPr>
        <w:t xml:space="preserve">the </w:t>
      </w:r>
      <w:r w:rsidR="0059723B" w:rsidRPr="00585513">
        <w:rPr>
          <w:rFonts w:ascii="Times New Roman" w:hAnsi="Times New Roman" w:cs="Times New Roman"/>
          <w:color w:val="000000" w:themeColor="text1"/>
          <w:sz w:val="24"/>
          <w:szCs w:val="24"/>
        </w:rPr>
        <w:t>locations</w:t>
      </w:r>
      <w:r w:rsidR="00746CD3" w:rsidRPr="00585513">
        <w:rPr>
          <w:rFonts w:ascii="Times New Roman" w:hAnsi="Times New Roman" w:cs="Times New Roman"/>
          <w:color w:val="000000" w:themeColor="text1"/>
          <w:sz w:val="24"/>
          <w:szCs w:val="24"/>
        </w:rPr>
        <w:t xml:space="preserve"> and boundaries of all educational </w:t>
      </w:r>
      <w:r w:rsidR="00CE1305" w:rsidRPr="00585513">
        <w:rPr>
          <w:rFonts w:ascii="Times New Roman" w:hAnsi="Times New Roman" w:cs="Times New Roman"/>
          <w:color w:val="000000" w:themeColor="text1"/>
          <w:sz w:val="24"/>
          <w:szCs w:val="24"/>
        </w:rPr>
        <w:t>establishments’</w:t>
      </w:r>
      <w:r w:rsidR="00746CD3" w:rsidRPr="00585513">
        <w:rPr>
          <w:rFonts w:ascii="Times New Roman" w:hAnsi="Times New Roman" w:cs="Times New Roman"/>
          <w:color w:val="000000" w:themeColor="text1"/>
          <w:sz w:val="24"/>
          <w:szCs w:val="24"/>
        </w:rPr>
        <w:t xml:space="preserve"> grounds</w:t>
      </w:r>
      <w:r w:rsidR="0059723B" w:rsidRPr="00585513">
        <w:rPr>
          <w:rFonts w:ascii="Times New Roman" w:hAnsi="Times New Roman" w:cs="Times New Roman"/>
          <w:color w:val="000000" w:themeColor="text1"/>
          <w:sz w:val="24"/>
          <w:szCs w:val="24"/>
        </w:rPr>
        <w:t>.</w:t>
      </w:r>
      <w:r w:rsidR="00EA0C0C" w:rsidRPr="00585513">
        <w:rPr>
          <w:rFonts w:ascii="Times New Roman" w:hAnsi="Times New Roman" w:cs="Times New Roman"/>
          <w:color w:val="000000" w:themeColor="text1"/>
          <w:sz w:val="24"/>
          <w:szCs w:val="24"/>
        </w:rPr>
        <w:t xml:space="preserve"> We restricted our analysis to schools with pupils aged from 5 to 16 years, exclud</w:t>
      </w:r>
      <w:r w:rsidR="008C6628" w:rsidRPr="00585513">
        <w:rPr>
          <w:rFonts w:ascii="Times New Roman" w:hAnsi="Times New Roman" w:cs="Times New Roman"/>
          <w:color w:val="000000" w:themeColor="text1"/>
          <w:sz w:val="24"/>
          <w:szCs w:val="24"/>
        </w:rPr>
        <w:t>ing</w:t>
      </w:r>
      <w:r w:rsidR="00EA0C0C" w:rsidRPr="00585513">
        <w:rPr>
          <w:rFonts w:ascii="Times New Roman" w:hAnsi="Times New Roman" w:cs="Times New Roman"/>
          <w:color w:val="000000" w:themeColor="text1"/>
          <w:sz w:val="24"/>
          <w:szCs w:val="24"/>
        </w:rPr>
        <w:t xml:space="preserve"> </w:t>
      </w:r>
      <w:r w:rsidR="00A35270" w:rsidRPr="00585513">
        <w:rPr>
          <w:rFonts w:ascii="Times New Roman" w:hAnsi="Times New Roman" w:cs="Times New Roman"/>
          <w:color w:val="000000" w:themeColor="text1"/>
          <w:sz w:val="24"/>
          <w:szCs w:val="24"/>
        </w:rPr>
        <w:t xml:space="preserve">educational establishments </w:t>
      </w:r>
      <w:r w:rsidR="00BD16A1" w:rsidRPr="00585513">
        <w:rPr>
          <w:rFonts w:ascii="Times New Roman" w:hAnsi="Times New Roman" w:cs="Times New Roman"/>
          <w:color w:val="000000" w:themeColor="text1"/>
          <w:sz w:val="24"/>
          <w:szCs w:val="24"/>
        </w:rPr>
        <w:t>functioning as higher education institutions (universities and colleges)</w:t>
      </w:r>
      <w:r w:rsidR="00EA0C0C" w:rsidRPr="00585513">
        <w:rPr>
          <w:rFonts w:ascii="Times New Roman" w:hAnsi="Times New Roman" w:cs="Times New Roman"/>
          <w:color w:val="000000" w:themeColor="text1"/>
          <w:sz w:val="24"/>
          <w:szCs w:val="24"/>
        </w:rPr>
        <w:t>.</w:t>
      </w:r>
      <w:r w:rsidR="00520774" w:rsidRPr="00585513">
        <w:rPr>
          <w:rFonts w:ascii="Times New Roman" w:hAnsi="Times New Roman" w:cs="Times New Roman"/>
          <w:color w:val="000000" w:themeColor="text1"/>
          <w:sz w:val="24"/>
          <w:szCs w:val="24"/>
        </w:rPr>
        <w:t xml:space="preserve"> </w:t>
      </w:r>
      <w:r w:rsidR="00012C80" w:rsidRPr="00585513">
        <w:rPr>
          <w:rFonts w:ascii="Times New Roman" w:hAnsi="Times New Roman" w:cs="Times New Roman"/>
          <w:color w:val="000000" w:themeColor="text1"/>
          <w:sz w:val="24"/>
          <w:szCs w:val="24"/>
        </w:rPr>
        <w:t xml:space="preserve">This resulted in 2,861 schools in </w:t>
      </w:r>
      <w:r w:rsidR="00530E5C" w:rsidRPr="00585513">
        <w:rPr>
          <w:rFonts w:ascii="Times New Roman" w:hAnsi="Times New Roman" w:cs="Times New Roman"/>
          <w:color w:val="000000" w:themeColor="text1"/>
          <w:sz w:val="24"/>
          <w:szCs w:val="24"/>
        </w:rPr>
        <w:t>Greater London</w:t>
      </w:r>
      <w:r w:rsidR="0071205F" w:rsidRPr="00585513">
        <w:rPr>
          <w:rFonts w:ascii="Times New Roman" w:hAnsi="Times New Roman" w:cs="Times New Roman"/>
          <w:color w:val="000000" w:themeColor="text1"/>
          <w:sz w:val="24"/>
          <w:szCs w:val="24"/>
        </w:rPr>
        <w:t xml:space="preserve"> in 2016</w:t>
      </w:r>
      <w:r w:rsidR="00012C80" w:rsidRPr="00585513">
        <w:rPr>
          <w:rFonts w:ascii="Times New Roman" w:hAnsi="Times New Roman" w:cs="Times New Roman"/>
          <w:color w:val="000000" w:themeColor="text1"/>
          <w:sz w:val="24"/>
          <w:szCs w:val="24"/>
        </w:rPr>
        <w:t xml:space="preserve">, </w:t>
      </w:r>
      <w:r w:rsidR="007C52CF" w:rsidRPr="00585513">
        <w:rPr>
          <w:rFonts w:ascii="Times New Roman" w:hAnsi="Times New Roman" w:cs="Times New Roman"/>
          <w:color w:val="000000" w:themeColor="text1"/>
          <w:sz w:val="24"/>
          <w:szCs w:val="24"/>
        </w:rPr>
        <w:t>covering around</w:t>
      </w:r>
      <w:r w:rsidR="00012C80" w:rsidRPr="00585513">
        <w:rPr>
          <w:rFonts w:ascii="Times New Roman" w:hAnsi="Times New Roman" w:cs="Times New Roman"/>
          <w:color w:val="000000" w:themeColor="text1"/>
          <w:sz w:val="24"/>
          <w:szCs w:val="24"/>
        </w:rPr>
        <w:t xml:space="preserve"> 1.</w:t>
      </w:r>
      <w:r w:rsidR="00DE59D5" w:rsidRPr="00585513">
        <w:rPr>
          <w:rFonts w:ascii="Times New Roman" w:hAnsi="Times New Roman" w:cs="Times New Roman"/>
          <w:color w:val="000000" w:themeColor="text1"/>
          <w:sz w:val="24"/>
          <w:szCs w:val="24"/>
        </w:rPr>
        <w:t>4</w:t>
      </w:r>
      <w:r w:rsidR="00012C80" w:rsidRPr="00585513">
        <w:rPr>
          <w:rFonts w:ascii="Times New Roman" w:hAnsi="Times New Roman" w:cs="Times New Roman"/>
          <w:color w:val="000000" w:themeColor="text1"/>
          <w:sz w:val="24"/>
          <w:szCs w:val="24"/>
        </w:rPr>
        <w:t xml:space="preserve"> million </w:t>
      </w:r>
      <w:r w:rsidR="00DE59D5" w:rsidRPr="00585513">
        <w:rPr>
          <w:rFonts w:ascii="Times New Roman" w:hAnsi="Times New Roman" w:cs="Times New Roman"/>
          <w:color w:val="000000" w:themeColor="text1"/>
          <w:sz w:val="24"/>
          <w:szCs w:val="24"/>
        </w:rPr>
        <w:t>children</w:t>
      </w:r>
      <w:r w:rsidR="00012C80" w:rsidRPr="00585513">
        <w:rPr>
          <w:rFonts w:ascii="Times New Roman" w:hAnsi="Times New Roman" w:cs="Times New Roman"/>
          <w:color w:val="000000" w:themeColor="text1"/>
          <w:sz w:val="24"/>
          <w:szCs w:val="24"/>
        </w:rPr>
        <w:t>.</w:t>
      </w:r>
      <w:r w:rsidR="00530E5C" w:rsidRPr="00585513">
        <w:rPr>
          <w:rFonts w:ascii="Times New Roman" w:hAnsi="Times New Roman" w:cs="Times New Roman"/>
          <w:color w:val="000000" w:themeColor="text1"/>
          <w:sz w:val="24"/>
          <w:szCs w:val="24"/>
        </w:rPr>
        <w:t xml:space="preserve"> </w:t>
      </w:r>
      <w:r w:rsidR="0049792E" w:rsidRPr="00585513">
        <w:rPr>
          <w:rFonts w:ascii="Times New Roman" w:hAnsi="Times New Roman" w:cs="Times New Roman"/>
          <w:color w:val="000000" w:themeColor="text1"/>
          <w:sz w:val="24"/>
          <w:szCs w:val="24"/>
        </w:rPr>
        <w:t xml:space="preserve">A map of </w:t>
      </w:r>
      <w:r w:rsidR="008A6681" w:rsidRPr="00585513">
        <w:rPr>
          <w:rFonts w:ascii="Times New Roman" w:hAnsi="Times New Roman" w:cs="Times New Roman"/>
          <w:color w:val="000000" w:themeColor="text1"/>
          <w:sz w:val="24"/>
          <w:szCs w:val="24"/>
        </w:rPr>
        <w:t xml:space="preserve">the </w:t>
      </w:r>
      <w:r w:rsidR="0049792E" w:rsidRPr="00585513">
        <w:rPr>
          <w:rFonts w:ascii="Times New Roman" w:hAnsi="Times New Roman" w:cs="Times New Roman"/>
          <w:color w:val="000000" w:themeColor="text1"/>
          <w:sz w:val="24"/>
          <w:szCs w:val="24"/>
        </w:rPr>
        <w:t xml:space="preserve">study area </w:t>
      </w:r>
      <w:r w:rsidR="00274D69" w:rsidRPr="00585513">
        <w:rPr>
          <w:rFonts w:ascii="Times New Roman" w:hAnsi="Times New Roman" w:cs="Times New Roman"/>
          <w:color w:val="000000" w:themeColor="text1"/>
          <w:sz w:val="24"/>
          <w:szCs w:val="24"/>
        </w:rPr>
        <w:t>is</w:t>
      </w:r>
      <w:r w:rsidR="0049792E" w:rsidRPr="00585513">
        <w:rPr>
          <w:rFonts w:ascii="Times New Roman" w:hAnsi="Times New Roman" w:cs="Times New Roman"/>
          <w:color w:val="000000" w:themeColor="text1"/>
          <w:sz w:val="24"/>
          <w:szCs w:val="24"/>
        </w:rPr>
        <w:t xml:space="preserve"> shown </w:t>
      </w:r>
      <w:r w:rsidR="00623650" w:rsidRPr="00585513">
        <w:rPr>
          <w:rFonts w:ascii="Times New Roman" w:hAnsi="Times New Roman" w:cs="Times New Roman"/>
          <w:color w:val="000000" w:themeColor="text1"/>
          <w:sz w:val="24"/>
          <w:szCs w:val="24"/>
        </w:rPr>
        <w:t>in Figure 1.</w:t>
      </w:r>
      <w:r w:rsidR="0049792E" w:rsidRPr="00585513">
        <w:rPr>
          <w:rFonts w:ascii="Times New Roman" w:hAnsi="Times New Roman" w:cs="Times New Roman"/>
          <w:color w:val="000000" w:themeColor="text1"/>
          <w:sz w:val="24"/>
          <w:szCs w:val="24"/>
        </w:rPr>
        <w:t xml:space="preserve"> </w:t>
      </w:r>
    </w:p>
    <w:p w14:paraId="0132E74C" w14:textId="388A3CE7" w:rsidR="00C1600C" w:rsidRPr="00585513" w:rsidRDefault="00A93D62" w:rsidP="00A90223">
      <w:pPr>
        <w:spacing w:after="0" w:line="480" w:lineRule="auto"/>
        <w:jc w:val="both"/>
        <w:rPr>
          <w:rFonts w:ascii="Times New Roman" w:hAnsi="Times New Roman" w:cs="Times New Roman"/>
          <w:color w:val="000000" w:themeColor="text1"/>
          <w:sz w:val="24"/>
          <w:szCs w:val="24"/>
        </w:rPr>
      </w:pPr>
      <w:r w:rsidRPr="00585513">
        <w:rPr>
          <w:rFonts w:ascii="Times New Roman" w:hAnsi="Times New Roman" w:cs="Times New Roman"/>
          <w:noProof/>
          <w:color w:val="000000" w:themeColor="text1"/>
          <w:sz w:val="24"/>
          <w:szCs w:val="24"/>
          <w:lang w:eastAsia="en-GB"/>
        </w:rPr>
        <w:lastRenderedPageBreak/>
        <w:drawing>
          <wp:inline distT="0" distB="0" distL="0" distR="0" wp14:anchorId="3FC5849F" wp14:editId="5C42982F">
            <wp:extent cx="5731510" cy="4200525"/>
            <wp:effectExtent l="0" t="0" r="2540" b="9525"/>
            <wp:docPr id="4" name="Picture 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pic:nvPicPr>
                  <pic:blipFill rotWithShape="1">
                    <a:blip r:embed="rId9" cstate="print">
                      <a:extLst>
                        <a:ext uri="{28A0092B-C50C-407E-A947-70E740481C1C}">
                          <a14:useLocalDpi xmlns:a14="http://schemas.microsoft.com/office/drawing/2010/main" val="0"/>
                        </a:ext>
                      </a:extLst>
                    </a:blip>
                    <a:srcRect b="5930"/>
                    <a:stretch/>
                  </pic:blipFill>
                  <pic:spPr bwMode="auto">
                    <a:xfrm>
                      <a:off x="0" y="0"/>
                      <a:ext cx="5731510" cy="4200525"/>
                    </a:xfrm>
                    <a:prstGeom prst="rect">
                      <a:avLst/>
                    </a:prstGeom>
                    <a:ln>
                      <a:noFill/>
                    </a:ln>
                    <a:extLst>
                      <a:ext uri="{53640926-AAD7-44D8-BBD7-CCE9431645EC}">
                        <a14:shadowObscured xmlns:a14="http://schemas.microsoft.com/office/drawing/2010/main"/>
                      </a:ext>
                    </a:extLst>
                  </pic:spPr>
                </pic:pic>
              </a:graphicData>
            </a:graphic>
          </wp:inline>
        </w:drawing>
      </w:r>
    </w:p>
    <w:p w14:paraId="2A4F2E41" w14:textId="60D84CC6" w:rsidR="00A93D62" w:rsidRPr="00585513" w:rsidRDefault="00A93D62" w:rsidP="00A90223">
      <w:pPr>
        <w:spacing w:after="0" w:line="480" w:lineRule="auto"/>
        <w:jc w:val="both"/>
        <w:rPr>
          <w:rFonts w:ascii="Times New Roman" w:hAnsi="Times New Roman" w:cs="Times New Roman"/>
          <w:color w:val="000000" w:themeColor="text1"/>
          <w:sz w:val="24"/>
          <w:szCs w:val="24"/>
        </w:rPr>
      </w:pPr>
      <w:r w:rsidRPr="00585513">
        <w:rPr>
          <w:rFonts w:ascii="Times New Roman" w:hAnsi="Times New Roman" w:cs="Times New Roman"/>
          <w:color w:val="000000" w:themeColor="text1"/>
          <w:sz w:val="24"/>
          <w:szCs w:val="24"/>
        </w:rPr>
        <w:t xml:space="preserve">Figure 1. Map of study area </w:t>
      </w:r>
    </w:p>
    <w:p w14:paraId="650629EF" w14:textId="77777777" w:rsidR="00A93D62" w:rsidRPr="00585513" w:rsidRDefault="00A93D62" w:rsidP="00A90223">
      <w:pPr>
        <w:spacing w:after="0" w:line="480" w:lineRule="auto"/>
        <w:jc w:val="both"/>
        <w:rPr>
          <w:rFonts w:ascii="Times New Roman" w:hAnsi="Times New Roman" w:cs="Times New Roman"/>
          <w:color w:val="000000" w:themeColor="text1"/>
          <w:sz w:val="24"/>
          <w:szCs w:val="24"/>
        </w:rPr>
      </w:pPr>
    </w:p>
    <w:p w14:paraId="24C53483" w14:textId="5563ABE0" w:rsidR="007D2854" w:rsidRPr="00585513" w:rsidRDefault="006D7658" w:rsidP="00A90223">
      <w:pPr>
        <w:spacing w:after="0" w:line="480" w:lineRule="auto"/>
        <w:jc w:val="both"/>
        <w:rPr>
          <w:rFonts w:ascii="Times New Roman" w:hAnsi="Times New Roman" w:cs="Times New Roman"/>
          <w:color w:val="000000" w:themeColor="text1"/>
          <w:sz w:val="24"/>
          <w:szCs w:val="24"/>
        </w:rPr>
      </w:pPr>
      <w:r w:rsidRPr="00585513">
        <w:rPr>
          <w:rFonts w:ascii="Times New Roman" w:hAnsi="Times New Roman" w:cs="Times New Roman"/>
          <w:color w:val="000000" w:themeColor="text1"/>
          <w:sz w:val="24"/>
          <w:szCs w:val="24"/>
        </w:rPr>
        <w:t xml:space="preserve">We </w:t>
      </w:r>
      <w:r w:rsidR="00896AF2" w:rsidRPr="00585513">
        <w:rPr>
          <w:rFonts w:ascii="Times New Roman" w:hAnsi="Times New Roman" w:cs="Times New Roman"/>
          <w:color w:val="000000" w:themeColor="text1"/>
          <w:sz w:val="24"/>
          <w:szCs w:val="24"/>
        </w:rPr>
        <w:t xml:space="preserve">conducted a comprehensive </w:t>
      </w:r>
      <w:r w:rsidR="008E602C" w:rsidRPr="00585513">
        <w:rPr>
          <w:rFonts w:ascii="Times New Roman" w:hAnsi="Times New Roman" w:cs="Times New Roman"/>
          <w:color w:val="000000" w:themeColor="text1"/>
          <w:sz w:val="24"/>
          <w:szCs w:val="24"/>
        </w:rPr>
        <w:t xml:space="preserve">desk-based </w:t>
      </w:r>
      <w:r w:rsidR="00896AF2" w:rsidRPr="00585513">
        <w:rPr>
          <w:rFonts w:ascii="Times New Roman" w:hAnsi="Times New Roman" w:cs="Times New Roman"/>
          <w:color w:val="000000" w:themeColor="text1"/>
          <w:sz w:val="24"/>
          <w:szCs w:val="24"/>
        </w:rPr>
        <w:t xml:space="preserve">data collection campaign </w:t>
      </w:r>
      <w:r w:rsidR="008E602C" w:rsidRPr="00585513">
        <w:rPr>
          <w:rFonts w:ascii="Times New Roman" w:hAnsi="Times New Roman" w:cs="Times New Roman"/>
          <w:color w:val="000000" w:themeColor="text1"/>
          <w:sz w:val="24"/>
          <w:szCs w:val="24"/>
        </w:rPr>
        <w:t>to obtain</w:t>
      </w:r>
      <w:r w:rsidR="002B56EF" w:rsidRPr="00585513">
        <w:rPr>
          <w:rFonts w:ascii="Times New Roman" w:hAnsi="Times New Roman" w:cs="Times New Roman"/>
          <w:color w:val="000000" w:themeColor="text1"/>
          <w:sz w:val="24"/>
          <w:szCs w:val="24"/>
        </w:rPr>
        <w:t xml:space="preserve"> a host of explanatory</w:t>
      </w:r>
      <w:r w:rsidRPr="00585513">
        <w:rPr>
          <w:rFonts w:ascii="Times New Roman" w:hAnsi="Times New Roman" w:cs="Times New Roman"/>
          <w:color w:val="000000" w:themeColor="text1"/>
          <w:sz w:val="24"/>
          <w:szCs w:val="24"/>
        </w:rPr>
        <w:t xml:space="preserve"> variables </w:t>
      </w:r>
      <w:r w:rsidR="00896AF2" w:rsidRPr="00585513">
        <w:rPr>
          <w:rFonts w:ascii="Times New Roman" w:hAnsi="Times New Roman" w:cs="Times New Roman"/>
          <w:color w:val="000000" w:themeColor="text1"/>
          <w:sz w:val="24"/>
          <w:szCs w:val="24"/>
        </w:rPr>
        <w:t>(</w:t>
      </w:r>
      <w:r w:rsidRPr="00585513">
        <w:rPr>
          <w:rFonts w:ascii="Times New Roman" w:hAnsi="Times New Roman" w:cs="Times New Roman"/>
          <w:color w:val="000000" w:themeColor="text1"/>
          <w:sz w:val="24"/>
          <w:szCs w:val="24"/>
        </w:rPr>
        <w:t xml:space="preserve">socioeconomic, household, transport, </w:t>
      </w:r>
      <w:r w:rsidR="006E1F63" w:rsidRPr="00585513">
        <w:rPr>
          <w:rFonts w:ascii="Times New Roman" w:hAnsi="Times New Roman" w:cs="Times New Roman"/>
          <w:color w:val="000000" w:themeColor="text1"/>
          <w:sz w:val="24"/>
          <w:szCs w:val="24"/>
        </w:rPr>
        <w:t xml:space="preserve">land use, </w:t>
      </w:r>
      <w:r w:rsidRPr="00585513">
        <w:rPr>
          <w:rFonts w:ascii="Times New Roman" w:hAnsi="Times New Roman" w:cs="Times New Roman"/>
          <w:color w:val="000000" w:themeColor="text1"/>
          <w:sz w:val="24"/>
          <w:szCs w:val="24"/>
        </w:rPr>
        <w:t>built</w:t>
      </w:r>
      <w:r w:rsidR="00CE1305" w:rsidRPr="00585513">
        <w:rPr>
          <w:rFonts w:ascii="Times New Roman" w:hAnsi="Times New Roman" w:cs="Times New Roman"/>
          <w:color w:val="000000" w:themeColor="text1"/>
          <w:sz w:val="24"/>
          <w:szCs w:val="24"/>
        </w:rPr>
        <w:t xml:space="preserve"> and natural </w:t>
      </w:r>
      <w:r w:rsidR="003C3A2A" w:rsidRPr="00585513">
        <w:rPr>
          <w:rFonts w:ascii="Times New Roman" w:hAnsi="Times New Roman" w:cs="Times New Roman"/>
          <w:color w:val="000000" w:themeColor="text1"/>
          <w:sz w:val="24"/>
          <w:szCs w:val="24"/>
        </w:rPr>
        <w:t>environment</w:t>
      </w:r>
      <w:r w:rsidRPr="00585513">
        <w:rPr>
          <w:rFonts w:ascii="Times New Roman" w:hAnsi="Times New Roman" w:cs="Times New Roman"/>
          <w:color w:val="000000" w:themeColor="text1"/>
          <w:sz w:val="24"/>
          <w:szCs w:val="24"/>
        </w:rPr>
        <w:t xml:space="preserve"> </w:t>
      </w:r>
      <w:r w:rsidR="00896AF2" w:rsidRPr="00585513">
        <w:rPr>
          <w:rFonts w:ascii="Times New Roman" w:hAnsi="Times New Roman" w:cs="Times New Roman"/>
          <w:color w:val="000000" w:themeColor="text1"/>
          <w:sz w:val="24"/>
          <w:szCs w:val="24"/>
        </w:rPr>
        <w:t xml:space="preserve">characteristics) </w:t>
      </w:r>
      <w:r w:rsidR="00C33CBE" w:rsidRPr="00585513">
        <w:rPr>
          <w:rFonts w:ascii="Times New Roman" w:hAnsi="Times New Roman" w:cs="Times New Roman"/>
          <w:color w:val="000000" w:themeColor="text1"/>
          <w:sz w:val="24"/>
          <w:szCs w:val="24"/>
        </w:rPr>
        <w:t>at school- and area-level</w:t>
      </w:r>
      <w:r w:rsidR="000803D2" w:rsidRPr="00585513">
        <w:rPr>
          <w:rFonts w:ascii="Times New Roman" w:hAnsi="Times New Roman" w:cs="Times New Roman"/>
          <w:color w:val="000000" w:themeColor="text1"/>
          <w:sz w:val="24"/>
          <w:szCs w:val="24"/>
        </w:rPr>
        <w:t>.</w:t>
      </w:r>
      <w:r w:rsidR="007D2854" w:rsidRPr="00585513">
        <w:rPr>
          <w:rFonts w:ascii="Times New Roman" w:hAnsi="Times New Roman" w:cs="Times New Roman"/>
          <w:color w:val="000000" w:themeColor="text1"/>
          <w:sz w:val="24"/>
          <w:szCs w:val="24"/>
        </w:rPr>
        <w:t xml:space="preserve"> Our area-level variables represented measures from electoral wards (as proxy for neighbourhood </w:t>
      </w:r>
      <w:r w:rsidR="00C53982" w:rsidRPr="00585513">
        <w:rPr>
          <w:rFonts w:ascii="Times New Roman" w:hAnsi="Times New Roman" w:cs="Times New Roman"/>
          <w:color w:val="000000" w:themeColor="text1"/>
          <w:sz w:val="24"/>
          <w:szCs w:val="24"/>
        </w:rPr>
        <w:t>characteristics</w:t>
      </w:r>
      <w:r w:rsidR="007D2854" w:rsidRPr="00585513">
        <w:rPr>
          <w:rFonts w:ascii="Times New Roman" w:hAnsi="Times New Roman" w:cs="Times New Roman"/>
          <w:color w:val="000000" w:themeColor="text1"/>
          <w:sz w:val="24"/>
          <w:szCs w:val="24"/>
        </w:rPr>
        <w:t xml:space="preserve">) and boroughs. </w:t>
      </w:r>
      <w:r w:rsidR="00C53982" w:rsidRPr="00585513">
        <w:rPr>
          <w:rFonts w:ascii="Times New Roman" w:hAnsi="Times New Roman" w:cs="Times New Roman"/>
          <w:color w:val="000000" w:themeColor="text1"/>
          <w:sz w:val="24"/>
          <w:szCs w:val="24"/>
        </w:rPr>
        <w:t>Based on the latest ward boundary classification in 2014, there are 630 wards in Greater London with a mean area of 2.5 km</w:t>
      </w:r>
      <w:r w:rsidR="00C53982" w:rsidRPr="00585513">
        <w:rPr>
          <w:rFonts w:ascii="Times New Roman" w:hAnsi="Times New Roman" w:cs="Times New Roman"/>
          <w:color w:val="000000" w:themeColor="text1"/>
          <w:sz w:val="24"/>
          <w:szCs w:val="24"/>
          <w:vertAlign w:val="superscript"/>
        </w:rPr>
        <w:t>2</w:t>
      </w:r>
      <w:r w:rsidR="00C53982" w:rsidRPr="00585513">
        <w:rPr>
          <w:rFonts w:ascii="Times New Roman" w:hAnsi="Times New Roman" w:cs="Times New Roman"/>
          <w:color w:val="000000" w:themeColor="text1"/>
          <w:sz w:val="24"/>
          <w:szCs w:val="24"/>
        </w:rPr>
        <w:t xml:space="preserve"> and average population of </w:t>
      </w:r>
      <w:r w:rsidR="0071205F" w:rsidRPr="00585513">
        <w:rPr>
          <w:rFonts w:ascii="Times New Roman" w:hAnsi="Times New Roman" w:cs="Times New Roman"/>
          <w:color w:val="000000" w:themeColor="text1"/>
          <w:sz w:val="24"/>
          <w:szCs w:val="24"/>
        </w:rPr>
        <w:t xml:space="preserve">around </w:t>
      </w:r>
      <w:r w:rsidR="00C53982" w:rsidRPr="00585513">
        <w:rPr>
          <w:rFonts w:ascii="Times New Roman" w:hAnsi="Times New Roman" w:cs="Times New Roman"/>
          <w:color w:val="000000" w:themeColor="text1"/>
          <w:sz w:val="24"/>
          <w:szCs w:val="24"/>
        </w:rPr>
        <w:t xml:space="preserve">14,000 per ward. </w:t>
      </w:r>
    </w:p>
    <w:p w14:paraId="071B9687" w14:textId="77777777" w:rsidR="007D2854" w:rsidRPr="00585513" w:rsidRDefault="007D2854" w:rsidP="00A90223">
      <w:pPr>
        <w:spacing w:after="0" w:line="480" w:lineRule="auto"/>
        <w:jc w:val="both"/>
        <w:rPr>
          <w:rFonts w:ascii="Times New Roman" w:hAnsi="Times New Roman" w:cs="Times New Roman"/>
          <w:color w:val="000000" w:themeColor="text1"/>
          <w:sz w:val="24"/>
          <w:szCs w:val="24"/>
        </w:rPr>
      </w:pPr>
    </w:p>
    <w:p w14:paraId="1123E551" w14:textId="3605C4F4" w:rsidR="00D85844" w:rsidRPr="00585513" w:rsidRDefault="000803D2" w:rsidP="00A90223">
      <w:pPr>
        <w:spacing w:after="0" w:line="480" w:lineRule="auto"/>
        <w:jc w:val="both"/>
        <w:rPr>
          <w:rFonts w:ascii="Times New Roman" w:hAnsi="Times New Roman" w:cs="Times New Roman"/>
          <w:color w:val="000000" w:themeColor="text1"/>
          <w:sz w:val="24"/>
          <w:szCs w:val="24"/>
        </w:rPr>
      </w:pPr>
      <w:r w:rsidRPr="00585513">
        <w:rPr>
          <w:rFonts w:ascii="Times New Roman" w:hAnsi="Times New Roman" w:cs="Times New Roman"/>
          <w:color w:val="000000" w:themeColor="text1"/>
          <w:sz w:val="24"/>
          <w:szCs w:val="24"/>
        </w:rPr>
        <w:t xml:space="preserve">Table 1 reports descriptive statistics of these variables together with their sources. </w:t>
      </w:r>
      <w:r w:rsidR="00822FCC" w:rsidRPr="00585513">
        <w:rPr>
          <w:rFonts w:ascii="Times New Roman" w:hAnsi="Times New Roman" w:cs="Times New Roman"/>
          <w:color w:val="000000" w:themeColor="text1"/>
          <w:sz w:val="24"/>
          <w:szCs w:val="24"/>
        </w:rPr>
        <w:t>Transport-related variables</w:t>
      </w:r>
      <w:r w:rsidR="009A6238" w:rsidRPr="00585513">
        <w:rPr>
          <w:rFonts w:ascii="Times New Roman" w:hAnsi="Times New Roman" w:cs="Times New Roman"/>
          <w:color w:val="000000" w:themeColor="text1"/>
          <w:sz w:val="24"/>
          <w:szCs w:val="24"/>
        </w:rPr>
        <w:t xml:space="preserve"> at </w:t>
      </w:r>
      <w:r w:rsidR="00D85844" w:rsidRPr="00585513">
        <w:rPr>
          <w:rFonts w:ascii="Times New Roman" w:hAnsi="Times New Roman" w:cs="Times New Roman"/>
          <w:color w:val="000000" w:themeColor="text1"/>
          <w:sz w:val="24"/>
          <w:szCs w:val="24"/>
        </w:rPr>
        <w:t>schoo</w:t>
      </w:r>
      <w:r w:rsidR="00266FEF" w:rsidRPr="00585513">
        <w:rPr>
          <w:rFonts w:ascii="Times New Roman" w:hAnsi="Times New Roman" w:cs="Times New Roman"/>
          <w:color w:val="000000" w:themeColor="text1"/>
          <w:sz w:val="24"/>
          <w:szCs w:val="24"/>
        </w:rPr>
        <w:t>l</w:t>
      </w:r>
      <w:r w:rsidR="009A6238" w:rsidRPr="00585513">
        <w:rPr>
          <w:rFonts w:ascii="Times New Roman" w:hAnsi="Times New Roman" w:cs="Times New Roman"/>
          <w:color w:val="000000" w:themeColor="text1"/>
          <w:sz w:val="24"/>
          <w:szCs w:val="24"/>
        </w:rPr>
        <w:t>-level</w:t>
      </w:r>
      <w:r w:rsidR="00822FCC" w:rsidRPr="00585513">
        <w:rPr>
          <w:rFonts w:ascii="Times New Roman" w:hAnsi="Times New Roman" w:cs="Times New Roman"/>
          <w:color w:val="000000" w:themeColor="text1"/>
          <w:sz w:val="24"/>
          <w:szCs w:val="24"/>
        </w:rPr>
        <w:t xml:space="preserve"> included</w:t>
      </w:r>
      <w:r w:rsidR="00D85844" w:rsidRPr="00585513">
        <w:rPr>
          <w:rFonts w:ascii="Times New Roman" w:hAnsi="Times New Roman" w:cs="Times New Roman"/>
          <w:color w:val="000000" w:themeColor="text1"/>
          <w:sz w:val="24"/>
          <w:szCs w:val="24"/>
        </w:rPr>
        <w:t xml:space="preserve"> the distance between school and </w:t>
      </w:r>
      <w:r w:rsidR="0014309E" w:rsidRPr="00585513">
        <w:rPr>
          <w:rFonts w:ascii="Times New Roman" w:hAnsi="Times New Roman" w:cs="Times New Roman"/>
          <w:color w:val="000000" w:themeColor="text1"/>
          <w:sz w:val="24"/>
          <w:szCs w:val="24"/>
        </w:rPr>
        <w:t xml:space="preserve">the closest </w:t>
      </w:r>
      <w:r w:rsidR="00D85844" w:rsidRPr="00585513">
        <w:rPr>
          <w:rFonts w:ascii="Times New Roman" w:hAnsi="Times New Roman" w:cs="Times New Roman"/>
          <w:color w:val="000000" w:themeColor="text1"/>
          <w:sz w:val="24"/>
          <w:szCs w:val="24"/>
        </w:rPr>
        <w:t xml:space="preserve">main road, </w:t>
      </w:r>
      <w:r w:rsidR="0014309E" w:rsidRPr="00585513">
        <w:rPr>
          <w:rFonts w:ascii="Times New Roman" w:hAnsi="Times New Roman" w:cs="Times New Roman"/>
          <w:color w:val="000000" w:themeColor="text1"/>
          <w:sz w:val="24"/>
          <w:szCs w:val="24"/>
        </w:rPr>
        <w:t>f</w:t>
      </w:r>
      <w:r w:rsidR="00D85844" w:rsidRPr="00585513">
        <w:rPr>
          <w:rFonts w:ascii="Times New Roman" w:hAnsi="Times New Roman" w:cs="Times New Roman"/>
          <w:color w:val="000000" w:themeColor="text1"/>
          <w:sz w:val="24"/>
          <w:szCs w:val="24"/>
        </w:rPr>
        <w:t>erry station,</w:t>
      </w:r>
      <w:r w:rsidR="0014309E" w:rsidRPr="00585513">
        <w:rPr>
          <w:rFonts w:ascii="Times New Roman" w:hAnsi="Times New Roman" w:cs="Times New Roman"/>
          <w:color w:val="000000" w:themeColor="text1"/>
          <w:sz w:val="24"/>
          <w:szCs w:val="24"/>
        </w:rPr>
        <w:t xml:space="preserve"> and</w:t>
      </w:r>
      <w:r w:rsidR="00D85844" w:rsidRPr="00585513">
        <w:rPr>
          <w:rFonts w:ascii="Times New Roman" w:hAnsi="Times New Roman" w:cs="Times New Roman"/>
          <w:color w:val="000000" w:themeColor="text1"/>
          <w:sz w:val="24"/>
          <w:szCs w:val="24"/>
        </w:rPr>
        <w:t xml:space="preserve"> </w:t>
      </w:r>
      <w:r w:rsidR="0014309E" w:rsidRPr="00585513">
        <w:rPr>
          <w:rFonts w:ascii="Times New Roman" w:hAnsi="Times New Roman" w:cs="Times New Roman"/>
          <w:color w:val="000000" w:themeColor="text1"/>
          <w:sz w:val="24"/>
          <w:szCs w:val="24"/>
        </w:rPr>
        <w:t>u</w:t>
      </w:r>
      <w:r w:rsidR="00D85844" w:rsidRPr="00585513">
        <w:rPr>
          <w:rFonts w:ascii="Times New Roman" w:hAnsi="Times New Roman" w:cs="Times New Roman"/>
          <w:color w:val="000000" w:themeColor="text1"/>
          <w:sz w:val="24"/>
          <w:szCs w:val="24"/>
        </w:rPr>
        <w:t>nderground station,</w:t>
      </w:r>
      <w:r w:rsidR="00822FCC" w:rsidRPr="00585513">
        <w:rPr>
          <w:rFonts w:ascii="Times New Roman" w:hAnsi="Times New Roman" w:cs="Times New Roman"/>
          <w:color w:val="000000" w:themeColor="text1"/>
          <w:sz w:val="24"/>
          <w:szCs w:val="24"/>
        </w:rPr>
        <w:t xml:space="preserve"> </w:t>
      </w:r>
      <w:r w:rsidR="002D2E4D" w:rsidRPr="00585513">
        <w:rPr>
          <w:rFonts w:ascii="Times New Roman" w:hAnsi="Times New Roman" w:cs="Times New Roman"/>
          <w:color w:val="000000" w:themeColor="text1"/>
          <w:sz w:val="24"/>
          <w:szCs w:val="24"/>
        </w:rPr>
        <w:t>intensity of total roads</w:t>
      </w:r>
      <w:r w:rsidR="00D85844" w:rsidRPr="00585513">
        <w:rPr>
          <w:rFonts w:ascii="Times New Roman" w:hAnsi="Times New Roman" w:cs="Times New Roman"/>
          <w:color w:val="000000" w:themeColor="text1"/>
          <w:sz w:val="24"/>
          <w:szCs w:val="24"/>
        </w:rPr>
        <w:t xml:space="preserve"> within buffers of 100m and 400m around schools</w:t>
      </w:r>
      <w:r w:rsidR="002D2E4D" w:rsidRPr="00585513">
        <w:rPr>
          <w:rFonts w:ascii="Times New Roman" w:hAnsi="Times New Roman" w:cs="Times New Roman"/>
          <w:color w:val="000000" w:themeColor="text1"/>
          <w:sz w:val="24"/>
          <w:szCs w:val="24"/>
        </w:rPr>
        <w:t>,</w:t>
      </w:r>
      <w:r w:rsidR="00D85844" w:rsidRPr="00585513">
        <w:rPr>
          <w:rFonts w:ascii="Times New Roman" w:hAnsi="Times New Roman" w:cs="Times New Roman"/>
          <w:color w:val="000000" w:themeColor="text1"/>
          <w:sz w:val="24"/>
          <w:szCs w:val="24"/>
        </w:rPr>
        <w:t xml:space="preserve"> the number of traffic lights within buffers of 100m and 400m around </w:t>
      </w:r>
      <w:r w:rsidR="00D85844" w:rsidRPr="00585513">
        <w:rPr>
          <w:rFonts w:ascii="Times New Roman" w:hAnsi="Times New Roman" w:cs="Times New Roman"/>
          <w:color w:val="000000" w:themeColor="text1"/>
          <w:sz w:val="24"/>
          <w:szCs w:val="24"/>
        </w:rPr>
        <w:lastRenderedPageBreak/>
        <w:t xml:space="preserve">schools, </w:t>
      </w:r>
      <w:r w:rsidR="0014309E" w:rsidRPr="00585513">
        <w:rPr>
          <w:rFonts w:ascii="Times New Roman" w:hAnsi="Times New Roman" w:cs="Times New Roman"/>
          <w:color w:val="000000" w:themeColor="text1"/>
          <w:sz w:val="24"/>
          <w:szCs w:val="24"/>
        </w:rPr>
        <w:t xml:space="preserve">and </w:t>
      </w:r>
      <w:r w:rsidR="00D85844" w:rsidRPr="00585513">
        <w:rPr>
          <w:rFonts w:ascii="Times New Roman" w:hAnsi="Times New Roman" w:cs="Times New Roman"/>
          <w:color w:val="000000" w:themeColor="text1"/>
          <w:sz w:val="24"/>
          <w:szCs w:val="24"/>
        </w:rPr>
        <w:t>the number of bus stops within buffers of 100m and 400m around schools.</w:t>
      </w:r>
      <w:r w:rsidR="00A03B39" w:rsidRPr="00585513">
        <w:rPr>
          <w:rFonts w:ascii="Times New Roman" w:hAnsi="Times New Roman" w:cs="Times New Roman"/>
          <w:color w:val="000000" w:themeColor="text1"/>
          <w:sz w:val="24"/>
          <w:szCs w:val="24"/>
        </w:rPr>
        <w:t xml:space="preserve"> </w:t>
      </w:r>
      <w:r w:rsidR="0071205F" w:rsidRPr="00585513">
        <w:rPr>
          <w:rFonts w:ascii="Times New Roman" w:hAnsi="Times New Roman" w:cs="Times New Roman"/>
          <w:color w:val="000000" w:themeColor="text1"/>
          <w:sz w:val="24"/>
          <w:szCs w:val="24"/>
        </w:rPr>
        <w:t>The</w:t>
      </w:r>
      <w:r w:rsidR="00A03B39" w:rsidRPr="00585513">
        <w:rPr>
          <w:rFonts w:ascii="Times New Roman" w:hAnsi="Times New Roman" w:cs="Times New Roman"/>
          <w:color w:val="000000" w:themeColor="text1"/>
          <w:sz w:val="24"/>
          <w:szCs w:val="24"/>
        </w:rPr>
        <w:t xml:space="preserve"> </w:t>
      </w:r>
      <w:r w:rsidR="00C53982" w:rsidRPr="00585513">
        <w:rPr>
          <w:rFonts w:ascii="Times New Roman" w:hAnsi="Times New Roman" w:cs="Times New Roman"/>
          <w:color w:val="000000" w:themeColor="text1"/>
          <w:sz w:val="24"/>
          <w:szCs w:val="24"/>
        </w:rPr>
        <w:t>area</w:t>
      </w:r>
      <w:r w:rsidR="00A03B39" w:rsidRPr="00585513">
        <w:rPr>
          <w:rFonts w:ascii="Times New Roman" w:hAnsi="Times New Roman" w:cs="Times New Roman"/>
          <w:color w:val="000000" w:themeColor="text1"/>
          <w:sz w:val="24"/>
          <w:szCs w:val="24"/>
        </w:rPr>
        <w:t>-level</w:t>
      </w:r>
      <w:r w:rsidR="0071205F" w:rsidRPr="00585513">
        <w:rPr>
          <w:rFonts w:ascii="Times New Roman" w:hAnsi="Times New Roman" w:cs="Times New Roman"/>
          <w:color w:val="000000" w:themeColor="text1"/>
          <w:sz w:val="24"/>
          <w:szCs w:val="24"/>
        </w:rPr>
        <w:t xml:space="preserve"> variables</w:t>
      </w:r>
      <w:r w:rsidR="0014309E" w:rsidRPr="00585513">
        <w:rPr>
          <w:rFonts w:ascii="Times New Roman" w:hAnsi="Times New Roman" w:cs="Times New Roman"/>
          <w:color w:val="000000" w:themeColor="text1"/>
          <w:sz w:val="24"/>
          <w:szCs w:val="24"/>
        </w:rPr>
        <w:t xml:space="preserve"> </w:t>
      </w:r>
      <w:r w:rsidR="00C53982" w:rsidRPr="00585513">
        <w:rPr>
          <w:rFonts w:ascii="Times New Roman" w:hAnsi="Times New Roman" w:cs="Times New Roman"/>
          <w:color w:val="000000" w:themeColor="text1"/>
          <w:sz w:val="24"/>
          <w:szCs w:val="24"/>
        </w:rPr>
        <w:t>included</w:t>
      </w:r>
      <w:r w:rsidR="0014309E" w:rsidRPr="00585513">
        <w:rPr>
          <w:rFonts w:ascii="Times New Roman" w:hAnsi="Times New Roman" w:cs="Times New Roman"/>
          <w:color w:val="000000" w:themeColor="text1"/>
          <w:sz w:val="24"/>
          <w:szCs w:val="24"/>
        </w:rPr>
        <w:t xml:space="preserve"> </w:t>
      </w:r>
      <w:r w:rsidR="00A03B39" w:rsidRPr="00585513">
        <w:rPr>
          <w:rFonts w:ascii="Times New Roman" w:hAnsi="Times New Roman" w:cs="Times New Roman"/>
          <w:color w:val="000000" w:themeColor="text1"/>
          <w:sz w:val="24"/>
          <w:szCs w:val="24"/>
        </w:rPr>
        <w:t xml:space="preserve">average vehicle speed, </w:t>
      </w:r>
      <w:r w:rsidR="0014309E" w:rsidRPr="00585513">
        <w:rPr>
          <w:rFonts w:ascii="Times New Roman" w:hAnsi="Times New Roman" w:cs="Times New Roman"/>
          <w:color w:val="000000" w:themeColor="text1"/>
          <w:sz w:val="24"/>
          <w:szCs w:val="24"/>
        </w:rPr>
        <w:t>a</w:t>
      </w:r>
      <w:r w:rsidR="00A03B39" w:rsidRPr="00585513">
        <w:rPr>
          <w:rFonts w:ascii="Times New Roman" w:hAnsi="Times New Roman" w:cs="Times New Roman"/>
          <w:color w:val="000000" w:themeColor="text1"/>
          <w:sz w:val="24"/>
          <w:szCs w:val="24"/>
        </w:rPr>
        <w:t>nnual underground passenger counts of entries and exits, annual average daily traffic flow, and transport fuel consumption</w:t>
      </w:r>
      <w:r w:rsidR="0014309E" w:rsidRPr="00585513">
        <w:rPr>
          <w:rFonts w:ascii="Times New Roman" w:hAnsi="Times New Roman" w:cs="Times New Roman"/>
          <w:color w:val="000000" w:themeColor="text1"/>
          <w:sz w:val="24"/>
          <w:szCs w:val="24"/>
        </w:rPr>
        <w:t>.</w:t>
      </w:r>
    </w:p>
    <w:p w14:paraId="6A019AD5" w14:textId="77777777" w:rsidR="00DC72E1" w:rsidRPr="00585513" w:rsidRDefault="00DC72E1" w:rsidP="00A90223">
      <w:pPr>
        <w:spacing w:after="0" w:line="480" w:lineRule="auto"/>
        <w:jc w:val="both"/>
        <w:rPr>
          <w:rFonts w:ascii="Times New Roman" w:hAnsi="Times New Roman" w:cs="Times New Roman"/>
          <w:color w:val="000000" w:themeColor="text1"/>
          <w:sz w:val="24"/>
          <w:szCs w:val="24"/>
        </w:rPr>
      </w:pPr>
    </w:p>
    <w:p w14:paraId="02C368F3" w14:textId="6025C3B6" w:rsidR="00B2728E" w:rsidRPr="00585513" w:rsidRDefault="00266FEF" w:rsidP="00A90223">
      <w:pPr>
        <w:spacing w:after="0" w:line="480" w:lineRule="auto"/>
        <w:jc w:val="both"/>
        <w:rPr>
          <w:rFonts w:ascii="Times New Roman" w:hAnsi="Times New Roman" w:cs="Times New Roman"/>
          <w:color w:val="000000" w:themeColor="text1"/>
          <w:sz w:val="24"/>
          <w:szCs w:val="24"/>
        </w:rPr>
      </w:pPr>
      <w:r w:rsidRPr="00585513">
        <w:rPr>
          <w:rFonts w:ascii="Times New Roman" w:hAnsi="Times New Roman" w:cs="Times New Roman"/>
          <w:color w:val="000000" w:themeColor="text1"/>
          <w:sz w:val="24"/>
          <w:szCs w:val="24"/>
        </w:rPr>
        <w:t xml:space="preserve">We calculated the straight-line distance between each school polygon </w:t>
      </w:r>
      <w:r w:rsidR="00C33CBE" w:rsidRPr="00585513">
        <w:rPr>
          <w:rFonts w:ascii="Times New Roman" w:hAnsi="Times New Roman" w:cs="Times New Roman"/>
          <w:color w:val="000000" w:themeColor="text1"/>
          <w:sz w:val="24"/>
          <w:szCs w:val="24"/>
        </w:rPr>
        <w:t>and</w:t>
      </w:r>
      <w:r w:rsidRPr="00585513">
        <w:rPr>
          <w:rFonts w:ascii="Times New Roman" w:hAnsi="Times New Roman" w:cs="Times New Roman"/>
          <w:color w:val="000000" w:themeColor="text1"/>
          <w:sz w:val="24"/>
          <w:szCs w:val="24"/>
        </w:rPr>
        <w:t xml:space="preserve"> the nearest main </w:t>
      </w:r>
      <w:r w:rsidR="0014309E" w:rsidRPr="00585513">
        <w:rPr>
          <w:rFonts w:ascii="Times New Roman" w:hAnsi="Times New Roman" w:cs="Times New Roman"/>
          <w:color w:val="000000" w:themeColor="text1"/>
          <w:sz w:val="24"/>
          <w:szCs w:val="24"/>
        </w:rPr>
        <w:t xml:space="preserve">road </w:t>
      </w:r>
      <w:r w:rsidR="000910E9" w:rsidRPr="00585513">
        <w:rPr>
          <w:rFonts w:ascii="Times New Roman" w:hAnsi="Times New Roman" w:cs="Times New Roman"/>
          <w:color w:val="000000" w:themeColor="text1"/>
          <w:sz w:val="24"/>
          <w:szCs w:val="24"/>
        </w:rPr>
        <w:t>(</w:t>
      </w:r>
      <w:r w:rsidRPr="00585513">
        <w:rPr>
          <w:rFonts w:ascii="Times New Roman" w:hAnsi="Times New Roman" w:cs="Times New Roman"/>
          <w:color w:val="000000" w:themeColor="text1"/>
          <w:sz w:val="24"/>
          <w:szCs w:val="24"/>
        </w:rPr>
        <w:t>defined as A-road and motorways in OS Open Roads data</w:t>
      </w:r>
      <w:r w:rsidR="000910E9" w:rsidRPr="00585513">
        <w:rPr>
          <w:rFonts w:ascii="Times New Roman" w:hAnsi="Times New Roman" w:cs="Times New Roman"/>
          <w:color w:val="000000" w:themeColor="text1"/>
          <w:sz w:val="24"/>
          <w:szCs w:val="24"/>
        </w:rPr>
        <w:t xml:space="preserve">), ferry station (provided by </w:t>
      </w:r>
      <w:r w:rsidRPr="00585513">
        <w:rPr>
          <w:rFonts w:ascii="Times New Roman" w:hAnsi="Times New Roman" w:cs="Times New Roman"/>
          <w:color w:val="000000" w:themeColor="text1"/>
          <w:sz w:val="24"/>
          <w:szCs w:val="24"/>
        </w:rPr>
        <w:t>OS Points of Interest database</w:t>
      </w:r>
      <w:r w:rsidR="000910E9" w:rsidRPr="00585513">
        <w:rPr>
          <w:rFonts w:ascii="Times New Roman" w:hAnsi="Times New Roman" w:cs="Times New Roman"/>
          <w:color w:val="000000" w:themeColor="text1"/>
          <w:sz w:val="24"/>
          <w:szCs w:val="24"/>
        </w:rPr>
        <w:t>)</w:t>
      </w:r>
      <w:r w:rsidRPr="00585513">
        <w:rPr>
          <w:rFonts w:ascii="Times New Roman" w:hAnsi="Times New Roman" w:cs="Times New Roman"/>
          <w:color w:val="000000" w:themeColor="text1"/>
          <w:sz w:val="24"/>
          <w:szCs w:val="24"/>
        </w:rPr>
        <w:t>,</w:t>
      </w:r>
      <w:r w:rsidR="000910E9" w:rsidRPr="00585513">
        <w:rPr>
          <w:rFonts w:ascii="Times New Roman" w:hAnsi="Times New Roman" w:cs="Times New Roman"/>
          <w:color w:val="000000" w:themeColor="text1"/>
          <w:sz w:val="24"/>
          <w:szCs w:val="24"/>
        </w:rPr>
        <w:t xml:space="preserve"> and underground station (from Transport for London).</w:t>
      </w:r>
      <w:r w:rsidR="005C4A6E" w:rsidRPr="00585513">
        <w:rPr>
          <w:rFonts w:ascii="Times New Roman" w:hAnsi="Times New Roman" w:cs="Times New Roman"/>
          <w:color w:val="000000" w:themeColor="text1"/>
          <w:sz w:val="24"/>
          <w:szCs w:val="24"/>
        </w:rPr>
        <w:t xml:space="preserve"> </w:t>
      </w:r>
      <w:r w:rsidR="000910E9" w:rsidRPr="00585513">
        <w:rPr>
          <w:rFonts w:ascii="Times New Roman" w:hAnsi="Times New Roman" w:cs="Times New Roman"/>
          <w:color w:val="000000" w:themeColor="text1"/>
          <w:sz w:val="24"/>
          <w:szCs w:val="24"/>
        </w:rPr>
        <w:t>The</w:t>
      </w:r>
      <w:r w:rsidR="00DE34B8" w:rsidRPr="00585513">
        <w:rPr>
          <w:rFonts w:ascii="Times New Roman" w:hAnsi="Times New Roman" w:cs="Times New Roman"/>
          <w:color w:val="000000" w:themeColor="text1"/>
          <w:sz w:val="24"/>
          <w:szCs w:val="24"/>
        </w:rPr>
        <w:t xml:space="preserve"> intensity of roads</w:t>
      </w:r>
      <w:r w:rsidR="000910E9" w:rsidRPr="00585513">
        <w:rPr>
          <w:rFonts w:ascii="Times New Roman" w:hAnsi="Times New Roman" w:cs="Times New Roman"/>
          <w:color w:val="000000" w:themeColor="text1"/>
          <w:sz w:val="24"/>
          <w:szCs w:val="24"/>
        </w:rPr>
        <w:t xml:space="preserve"> within 100m and 400m buffer around </w:t>
      </w:r>
      <w:r w:rsidR="005C4A6E" w:rsidRPr="00585513">
        <w:rPr>
          <w:rFonts w:ascii="Times New Roman" w:hAnsi="Times New Roman" w:cs="Times New Roman"/>
          <w:color w:val="000000" w:themeColor="text1"/>
          <w:sz w:val="24"/>
          <w:szCs w:val="24"/>
        </w:rPr>
        <w:t xml:space="preserve">each </w:t>
      </w:r>
      <w:r w:rsidR="000910E9" w:rsidRPr="00585513">
        <w:rPr>
          <w:rFonts w:ascii="Times New Roman" w:hAnsi="Times New Roman" w:cs="Times New Roman"/>
          <w:color w:val="000000" w:themeColor="text1"/>
          <w:sz w:val="24"/>
          <w:szCs w:val="24"/>
        </w:rPr>
        <w:t xml:space="preserve">school </w:t>
      </w:r>
      <w:r w:rsidR="00DE34B8" w:rsidRPr="00585513">
        <w:rPr>
          <w:rFonts w:ascii="Times New Roman" w:hAnsi="Times New Roman" w:cs="Times New Roman"/>
          <w:color w:val="000000" w:themeColor="text1"/>
          <w:sz w:val="24"/>
          <w:szCs w:val="24"/>
        </w:rPr>
        <w:t xml:space="preserve">was computed by dividing the sum of </w:t>
      </w:r>
      <w:r w:rsidR="00C33CBE" w:rsidRPr="00585513">
        <w:rPr>
          <w:rFonts w:ascii="Times New Roman" w:hAnsi="Times New Roman" w:cs="Times New Roman"/>
          <w:color w:val="000000" w:themeColor="text1"/>
          <w:sz w:val="24"/>
          <w:szCs w:val="24"/>
        </w:rPr>
        <w:t xml:space="preserve">the </w:t>
      </w:r>
      <w:r w:rsidR="003C3A2A" w:rsidRPr="00585513">
        <w:rPr>
          <w:rFonts w:ascii="Times New Roman" w:hAnsi="Times New Roman" w:cs="Times New Roman"/>
          <w:color w:val="000000" w:themeColor="text1"/>
          <w:sz w:val="24"/>
          <w:szCs w:val="24"/>
        </w:rPr>
        <w:t xml:space="preserve">all </w:t>
      </w:r>
      <w:r w:rsidR="00DE34B8" w:rsidRPr="00585513">
        <w:rPr>
          <w:rFonts w:ascii="Times New Roman" w:hAnsi="Times New Roman" w:cs="Times New Roman"/>
          <w:color w:val="000000" w:themeColor="text1"/>
          <w:sz w:val="24"/>
          <w:szCs w:val="24"/>
        </w:rPr>
        <w:t>road segments</w:t>
      </w:r>
      <w:r w:rsidR="00020264" w:rsidRPr="00585513">
        <w:rPr>
          <w:rFonts w:ascii="Times New Roman" w:hAnsi="Times New Roman" w:cs="Times New Roman"/>
          <w:color w:val="000000" w:themeColor="text1"/>
          <w:sz w:val="24"/>
          <w:szCs w:val="24"/>
        </w:rPr>
        <w:t>, generated from OS Open Roads data,</w:t>
      </w:r>
      <w:r w:rsidR="00DE34B8" w:rsidRPr="00585513">
        <w:rPr>
          <w:rFonts w:ascii="Times New Roman" w:hAnsi="Times New Roman" w:cs="Times New Roman"/>
          <w:color w:val="000000" w:themeColor="text1"/>
          <w:sz w:val="24"/>
          <w:szCs w:val="24"/>
        </w:rPr>
        <w:t xml:space="preserve"> by the </w:t>
      </w:r>
      <w:r w:rsidR="007416F0" w:rsidRPr="00585513">
        <w:rPr>
          <w:rFonts w:ascii="Times New Roman" w:hAnsi="Times New Roman" w:cs="Times New Roman"/>
          <w:color w:val="000000" w:themeColor="text1"/>
          <w:sz w:val="24"/>
          <w:szCs w:val="24"/>
        </w:rPr>
        <w:t xml:space="preserve">area of each </w:t>
      </w:r>
      <w:r w:rsidR="000910E9" w:rsidRPr="00585513">
        <w:rPr>
          <w:rFonts w:ascii="Times New Roman" w:hAnsi="Times New Roman" w:cs="Times New Roman"/>
          <w:color w:val="000000" w:themeColor="text1"/>
          <w:sz w:val="24"/>
          <w:szCs w:val="24"/>
        </w:rPr>
        <w:t>buffer</w:t>
      </w:r>
      <w:r w:rsidR="004A1E12" w:rsidRPr="00585513">
        <w:rPr>
          <w:rFonts w:ascii="Times New Roman" w:hAnsi="Times New Roman" w:cs="Times New Roman"/>
          <w:color w:val="000000" w:themeColor="text1"/>
          <w:sz w:val="24"/>
          <w:szCs w:val="24"/>
        </w:rPr>
        <w:t xml:space="preserve"> </w:t>
      </w:r>
      <w:r w:rsidR="00640362" w:rsidRPr="00585513">
        <w:rPr>
          <w:rFonts w:ascii="Times New Roman" w:hAnsi="Times New Roman" w:cs="Times New Roman"/>
          <w:color w:val="000000" w:themeColor="text1"/>
          <w:sz w:val="24"/>
          <w:szCs w:val="24"/>
        </w:rPr>
        <w:t>(</w:t>
      </w:r>
      <w:r w:rsidR="004A1E12" w:rsidRPr="00585513">
        <w:rPr>
          <w:rFonts w:ascii="Times New Roman" w:hAnsi="Times New Roman" w:cs="Times New Roman"/>
          <w:color w:val="000000" w:themeColor="text1"/>
          <w:sz w:val="24"/>
          <w:szCs w:val="24"/>
        </w:rPr>
        <w:t>i.e., total length per area</w:t>
      </w:r>
      <w:r w:rsidR="00640362" w:rsidRPr="00585513">
        <w:rPr>
          <w:rFonts w:ascii="Times New Roman" w:hAnsi="Times New Roman" w:cs="Times New Roman"/>
          <w:color w:val="000000" w:themeColor="text1"/>
          <w:sz w:val="24"/>
          <w:szCs w:val="24"/>
        </w:rPr>
        <w:t>)</w:t>
      </w:r>
      <w:r w:rsidR="00DE34B8" w:rsidRPr="00585513">
        <w:rPr>
          <w:rFonts w:ascii="Times New Roman" w:hAnsi="Times New Roman" w:cs="Times New Roman"/>
          <w:color w:val="000000" w:themeColor="text1"/>
          <w:sz w:val="24"/>
          <w:szCs w:val="24"/>
        </w:rPr>
        <w:t xml:space="preserve">. </w:t>
      </w:r>
      <w:r w:rsidR="001A5B3A" w:rsidRPr="00585513">
        <w:rPr>
          <w:rFonts w:ascii="Times New Roman" w:hAnsi="Times New Roman" w:cs="Times New Roman"/>
          <w:color w:val="000000" w:themeColor="text1"/>
          <w:sz w:val="24"/>
          <w:szCs w:val="24"/>
        </w:rPr>
        <w:t>The location of t</w:t>
      </w:r>
      <w:r w:rsidR="00822FCC" w:rsidRPr="00585513">
        <w:rPr>
          <w:rFonts w:ascii="Times New Roman" w:hAnsi="Times New Roman" w:cs="Times New Roman"/>
          <w:color w:val="000000" w:themeColor="text1"/>
          <w:sz w:val="24"/>
          <w:szCs w:val="24"/>
        </w:rPr>
        <w:t xml:space="preserve">raffic lights </w:t>
      </w:r>
      <w:r w:rsidR="001A5B3A" w:rsidRPr="00585513">
        <w:rPr>
          <w:rFonts w:ascii="Times New Roman" w:hAnsi="Times New Roman" w:cs="Times New Roman"/>
          <w:color w:val="000000" w:themeColor="text1"/>
          <w:sz w:val="24"/>
          <w:szCs w:val="24"/>
        </w:rPr>
        <w:t>was</w:t>
      </w:r>
      <w:r w:rsidR="00822FCC" w:rsidRPr="00585513">
        <w:rPr>
          <w:rFonts w:ascii="Times New Roman" w:hAnsi="Times New Roman" w:cs="Times New Roman"/>
          <w:color w:val="000000" w:themeColor="text1"/>
          <w:sz w:val="24"/>
          <w:szCs w:val="24"/>
        </w:rPr>
        <w:t xml:space="preserve"> obtained from</w:t>
      </w:r>
      <w:r w:rsidR="00FD0A68" w:rsidRPr="00585513">
        <w:rPr>
          <w:rFonts w:ascii="Times New Roman" w:hAnsi="Times New Roman" w:cs="Times New Roman"/>
          <w:color w:val="000000" w:themeColor="text1"/>
          <w:sz w:val="24"/>
          <w:szCs w:val="24"/>
        </w:rPr>
        <w:t xml:space="preserve"> the</w:t>
      </w:r>
      <w:r w:rsidR="00822FCC" w:rsidRPr="00585513">
        <w:rPr>
          <w:rFonts w:ascii="Times New Roman" w:hAnsi="Times New Roman" w:cs="Times New Roman"/>
          <w:color w:val="000000" w:themeColor="text1"/>
          <w:sz w:val="24"/>
          <w:szCs w:val="24"/>
        </w:rPr>
        <w:t xml:space="preserve"> </w:t>
      </w:r>
      <w:proofErr w:type="spellStart"/>
      <w:r w:rsidR="00822FCC" w:rsidRPr="00585513">
        <w:rPr>
          <w:rFonts w:ascii="Times New Roman" w:hAnsi="Times New Roman" w:cs="Times New Roman"/>
          <w:color w:val="000000" w:themeColor="text1"/>
          <w:sz w:val="24"/>
          <w:szCs w:val="24"/>
        </w:rPr>
        <w:t>O</w:t>
      </w:r>
      <w:r w:rsidR="001A5B3A" w:rsidRPr="00585513">
        <w:rPr>
          <w:rFonts w:ascii="Times New Roman" w:hAnsi="Times New Roman" w:cs="Times New Roman"/>
          <w:color w:val="000000" w:themeColor="text1"/>
          <w:sz w:val="24"/>
          <w:szCs w:val="24"/>
        </w:rPr>
        <w:t>penstreetMap</w:t>
      </w:r>
      <w:proofErr w:type="spellEnd"/>
      <w:r w:rsidR="008B76E9" w:rsidRPr="00585513">
        <w:rPr>
          <w:rFonts w:ascii="Times New Roman" w:hAnsi="Times New Roman" w:cs="Times New Roman"/>
          <w:color w:val="000000" w:themeColor="text1"/>
          <w:sz w:val="24"/>
          <w:szCs w:val="24"/>
        </w:rPr>
        <w:t xml:space="preserve"> (OSM)</w:t>
      </w:r>
      <w:r w:rsidR="001A5B3A" w:rsidRPr="00585513">
        <w:rPr>
          <w:rFonts w:ascii="Times New Roman" w:hAnsi="Times New Roman" w:cs="Times New Roman"/>
          <w:color w:val="000000" w:themeColor="text1"/>
          <w:sz w:val="24"/>
          <w:szCs w:val="24"/>
        </w:rPr>
        <w:t xml:space="preserve"> </w:t>
      </w:r>
      <w:r w:rsidR="00FD0A68" w:rsidRPr="00585513">
        <w:rPr>
          <w:rFonts w:ascii="Times New Roman" w:hAnsi="Times New Roman" w:cs="Times New Roman"/>
          <w:color w:val="000000" w:themeColor="text1"/>
          <w:sz w:val="24"/>
          <w:szCs w:val="24"/>
        </w:rPr>
        <w:t>database</w:t>
      </w:r>
      <w:r w:rsidR="00020264" w:rsidRPr="00585513">
        <w:rPr>
          <w:rFonts w:ascii="Times New Roman" w:hAnsi="Times New Roman" w:cs="Times New Roman"/>
          <w:color w:val="000000" w:themeColor="text1"/>
          <w:sz w:val="24"/>
          <w:szCs w:val="24"/>
        </w:rPr>
        <w:t>, which</w:t>
      </w:r>
      <w:r w:rsidR="00DE34B8" w:rsidRPr="00585513">
        <w:rPr>
          <w:rFonts w:ascii="Times New Roman" w:hAnsi="Times New Roman" w:cs="Times New Roman"/>
          <w:color w:val="000000" w:themeColor="text1"/>
          <w:sz w:val="24"/>
          <w:szCs w:val="24"/>
        </w:rPr>
        <w:t xml:space="preserve"> </w:t>
      </w:r>
      <w:r w:rsidR="00FD0A68" w:rsidRPr="00585513">
        <w:rPr>
          <w:rFonts w:ascii="Times New Roman" w:hAnsi="Times New Roman" w:cs="Times New Roman"/>
          <w:color w:val="000000" w:themeColor="text1"/>
          <w:sz w:val="24"/>
          <w:szCs w:val="24"/>
        </w:rPr>
        <w:t>provide</w:t>
      </w:r>
      <w:r w:rsidR="00056D93" w:rsidRPr="00585513">
        <w:rPr>
          <w:rFonts w:ascii="Times New Roman" w:hAnsi="Times New Roman" w:cs="Times New Roman"/>
          <w:color w:val="000000" w:themeColor="text1"/>
          <w:sz w:val="24"/>
          <w:szCs w:val="24"/>
        </w:rPr>
        <w:t>s</w:t>
      </w:r>
      <w:r w:rsidR="00FD0A68" w:rsidRPr="00585513">
        <w:rPr>
          <w:rFonts w:ascii="Times New Roman" w:hAnsi="Times New Roman" w:cs="Times New Roman"/>
          <w:color w:val="000000" w:themeColor="text1"/>
          <w:sz w:val="24"/>
          <w:szCs w:val="24"/>
        </w:rPr>
        <w:t xml:space="preserve"> fairly complete and accurate </w:t>
      </w:r>
      <w:r w:rsidR="00056D93" w:rsidRPr="00585513">
        <w:rPr>
          <w:rFonts w:ascii="Times New Roman" w:hAnsi="Times New Roman" w:cs="Times New Roman"/>
          <w:color w:val="000000" w:themeColor="text1"/>
          <w:sz w:val="24"/>
          <w:szCs w:val="24"/>
        </w:rPr>
        <w:t>geographical data in London</w:t>
      </w:r>
      <w:r w:rsidR="00073BC1" w:rsidRPr="00585513">
        <w:rPr>
          <w:rFonts w:ascii="Times New Roman" w:hAnsi="Times New Roman" w:cs="Times New Roman"/>
          <w:color w:val="000000" w:themeColor="text1"/>
          <w:sz w:val="24"/>
          <w:szCs w:val="24"/>
        </w:rPr>
        <w:t xml:space="preserve"> as indicated by</w:t>
      </w:r>
      <w:r w:rsidR="00DE34B8" w:rsidRPr="00585513">
        <w:rPr>
          <w:rFonts w:ascii="Times New Roman" w:hAnsi="Times New Roman" w:cs="Times New Roman"/>
          <w:color w:val="000000" w:themeColor="text1"/>
          <w:sz w:val="24"/>
          <w:szCs w:val="24"/>
        </w:rPr>
        <w:t xml:space="preserve"> </w:t>
      </w:r>
      <w:r w:rsidR="00DE34B8" w:rsidRPr="00585513">
        <w:rPr>
          <w:rFonts w:ascii="Times New Roman" w:hAnsi="Times New Roman" w:cs="Times New Roman"/>
          <w:color w:val="000000" w:themeColor="text1"/>
          <w:sz w:val="24"/>
          <w:szCs w:val="24"/>
        </w:rPr>
        <w:fldChar w:fldCharType="begin"/>
      </w:r>
      <w:r w:rsidR="000158D6" w:rsidRPr="00585513">
        <w:rPr>
          <w:rFonts w:ascii="Times New Roman" w:hAnsi="Times New Roman" w:cs="Times New Roman"/>
          <w:color w:val="000000" w:themeColor="text1"/>
          <w:sz w:val="24"/>
          <w:szCs w:val="24"/>
        </w:rPr>
        <w:instrText xml:space="preserve"> ADDIN EN.CITE &lt;EndNote&gt;&lt;Cite&gt;&lt;Author&gt;Haklay&lt;/Author&gt;&lt;Year&gt;2010&lt;/Year&gt;&lt;RecNum&gt;22&lt;/RecNum&gt;&lt;DisplayText&gt;[34]&lt;/DisplayText&gt;&lt;record&gt;&lt;rec-number&gt;22&lt;/rec-number&gt;&lt;foreign-keys&gt;&lt;key app="EN" db-id="5psxxax04vfr55e5pp5x5df75rsraespfpwf" timestamp="1612808673"&gt;22&lt;/key&gt;&lt;/foreign-keys&gt;&lt;ref-type name="Journal Article"&gt;17&lt;/ref-type&gt;&lt;contributors&gt;&lt;authors&gt;&lt;author&gt;Haklay, Mordechai&lt;/author&gt;&lt;/authors&gt;&lt;/contributors&gt;&lt;titles&gt;&lt;title&gt;How good is volunteered geographical information? A comparative study of OpenStreetMap and Ordnance Survey datasets&lt;/title&gt;&lt;secondary-title&gt;Environment and planning B: Planning and design&lt;/secondary-title&gt;&lt;/titles&gt;&lt;periodical&gt;&lt;full-title&gt;Environment and planning B: Planning and design&lt;/full-title&gt;&lt;/periodical&gt;&lt;pages&gt;682-703&lt;/pages&gt;&lt;volume&gt;37&lt;/volume&gt;&lt;number&gt;4&lt;/number&gt;&lt;dates&gt;&lt;year&gt;2010&lt;/year&gt;&lt;/dates&gt;&lt;isbn&gt;0265-8135&lt;/isbn&gt;&lt;urls&gt;&lt;/urls&gt;&lt;/record&gt;&lt;/Cite&gt;&lt;/EndNote&gt;</w:instrText>
      </w:r>
      <w:r w:rsidR="00DE34B8" w:rsidRPr="00585513">
        <w:rPr>
          <w:rFonts w:ascii="Times New Roman" w:hAnsi="Times New Roman" w:cs="Times New Roman"/>
          <w:color w:val="000000" w:themeColor="text1"/>
          <w:sz w:val="24"/>
          <w:szCs w:val="24"/>
        </w:rPr>
        <w:fldChar w:fldCharType="separate"/>
      </w:r>
      <w:r w:rsidR="000158D6" w:rsidRPr="00585513">
        <w:rPr>
          <w:rFonts w:ascii="Times New Roman" w:hAnsi="Times New Roman" w:cs="Times New Roman"/>
          <w:noProof/>
          <w:color w:val="000000" w:themeColor="text1"/>
          <w:sz w:val="24"/>
          <w:szCs w:val="24"/>
        </w:rPr>
        <w:t>[34]</w:t>
      </w:r>
      <w:r w:rsidR="00DE34B8" w:rsidRPr="00585513">
        <w:rPr>
          <w:rFonts w:ascii="Times New Roman" w:hAnsi="Times New Roman" w:cs="Times New Roman"/>
          <w:color w:val="000000" w:themeColor="text1"/>
          <w:sz w:val="24"/>
          <w:szCs w:val="24"/>
        </w:rPr>
        <w:fldChar w:fldCharType="end"/>
      </w:r>
      <w:r w:rsidR="00056D93" w:rsidRPr="00585513">
        <w:rPr>
          <w:rFonts w:ascii="Times New Roman" w:hAnsi="Times New Roman" w:cs="Times New Roman"/>
          <w:color w:val="000000" w:themeColor="text1"/>
          <w:sz w:val="24"/>
          <w:szCs w:val="24"/>
        </w:rPr>
        <w:t>.</w:t>
      </w:r>
      <w:r w:rsidR="00E7750E" w:rsidRPr="00585513">
        <w:rPr>
          <w:rFonts w:ascii="Times New Roman" w:hAnsi="Times New Roman" w:cs="Times New Roman"/>
          <w:color w:val="000000" w:themeColor="text1"/>
          <w:sz w:val="24"/>
          <w:szCs w:val="24"/>
        </w:rPr>
        <w:t xml:space="preserve"> </w:t>
      </w:r>
      <w:r w:rsidR="00394B55" w:rsidRPr="00585513">
        <w:rPr>
          <w:rFonts w:ascii="Times New Roman" w:hAnsi="Times New Roman" w:cs="Times New Roman"/>
          <w:color w:val="000000" w:themeColor="text1"/>
          <w:sz w:val="24"/>
          <w:szCs w:val="24"/>
        </w:rPr>
        <w:t xml:space="preserve">The input </w:t>
      </w:r>
      <w:r w:rsidR="00E7750E" w:rsidRPr="00585513">
        <w:rPr>
          <w:rFonts w:ascii="Times New Roman" w:hAnsi="Times New Roman" w:cs="Times New Roman"/>
          <w:color w:val="000000" w:themeColor="text1"/>
          <w:sz w:val="24"/>
          <w:szCs w:val="24"/>
        </w:rPr>
        <w:t>on the location of bus stops w</w:t>
      </w:r>
      <w:r w:rsidR="00394B55" w:rsidRPr="00585513">
        <w:rPr>
          <w:rFonts w:ascii="Times New Roman" w:hAnsi="Times New Roman" w:cs="Times New Roman"/>
          <w:color w:val="000000" w:themeColor="text1"/>
          <w:sz w:val="24"/>
          <w:szCs w:val="24"/>
        </w:rPr>
        <w:t>as</w:t>
      </w:r>
      <w:r w:rsidR="00E7750E" w:rsidRPr="00585513">
        <w:rPr>
          <w:rFonts w:ascii="Times New Roman" w:hAnsi="Times New Roman" w:cs="Times New Roman"/>
          <w:color w:val="000000" w:themeColor="text1"/>
          <w:sz w:val="24"/>
          <w:szCs w:val="24"/>
        </w:rPr>
        <w:t xml:space="preserve"> extracted from </w:t>
      </w:r>
      <w:r w:rsidR="00056D93" w:rsidRPr="00585513">
        <w:rPr>
          <w:rFonts w:ascii="Times New Roman" w:hAnsi="Times New Roman" w:cs="Times New Roman"/>
          <w:color w:val="000000" w:themeColor="text1"/>
          <w:sz w:val="24"/>
          <w:szCs w:val="24"/>
        </w:rPr>
        <w:t xml:space="preserve">OS Point of Interest </w:t>
      </w:r>
      <w:r w:rsidR="00394B55" w:rsidRPr="00585513">
        <w:rPr>
          <w:rFonts w:ascii="Times New Roman" w:hAnsi="Times New Roman" w:cs="Times New Roman"/>
          <w:color w:val="000000" w:themeColor="text1"/>
          <w:sz w:val="24"/>
          <w:szCs w:val="24"/>
        </w:rPr>
        <w:t>layer by considering entries classified as “bus stop” under the</w:t>
      </w:r>
      <w:r w:rsidR="00042FF2" w:rsidRPr="00585513">
        <w:rPr>
          <w:rFonts w:ascii="Times New Roman" w:hAnsi="Times New Roman" w:cs="Times New Roman"/>
          <w:color w:val="000000" w:themeColor="text1"/>
          <w:sz w:val="24"/>
          <w:szCs w:val="24"/>
        </w:rPr>
        <w:t xml:space="preserve"> feature</w:t>
      </w:r>
      <w:r w:rsidR="00DE34B8" w:rsidRPr="00585513">
        <w:rPr>
          <w:rFonts w:ascii="Times New Roman" w:hAnsi="Times New Roman" w:cs="Times New Roman"/>
          <w:color w:val="000000" w:themeColor="text1"/>
          <w:sz w:val="24"/>
          <w:szCs w:val="24"/>
        </w:rPr>
        <w:t>s</w:t>
      </w:r>
      <w:r w:rsidR="00042FF2" w:rsidRPr="00585513">
        <w:rPr>
          <w:rFonts w:ascii="Times New Roman" w:hAnsi="Times New Roman" w:cs="Times New Roman"/>
          <w:color w:val="000000" w:themeColor="text1"/>
          <w:sz w:val="24"/>
          <w:szCs w:val="24"/>
        </w:rPr>
        <w:t xml:space="preserve"> labelled with</w:t>
      </w:r>
      <w:r w:rsidR="00394B55" w:rsidRPr="00585513">
        <w:rPr>
          <w:rFonts w:ascii="Times New Roman" w:hAnsi="Times New Roman" w:cs="Times New Roman"/>
          <w:color w:val="000000" w:themeColor="text1"/>
          <w:sz w:val="24"/>
          <w:szCs w:val="24"/>
        </w:rPr>
        <w:t xml:space="preserve"> “bus transport category”. </w:t>
      </w:r>
      <w:r w:rsidR="0016314A" w:rsidRPr="00585513">
        <w:rPr>
          <w:rFonts w:ascii="Times New Roman" w:hAnsi="Times New Roman" w:cs="Times New Roman"/>
          <w:color w:val="000000" w:themeColor="text1"/>
          <w:sz w:val="24"/>
          <w:szCs w:val="24"/>
        </w:rPr>
        <w:t xml:space="preserve">We then calculated the </w:t>
      </w:r>
      <w:r w:rsidR="005C4A6E" w:rsidRPr="00585513">
        <w:rPr>
          <w:rFonts w:ascii="Times New Roman" w:hAnsi="Times New Roman" w:cs="Times New Roman"/>
          <w:color w:val="000000" w:themeColor="text1"/>
          <w:sz w:val="24"/>
          <w:szCs w:val="24"/>
        </w:rPr>
        <w:t xml:space="preserve">total </w:t>
      </w:r>
      <w:r w:rsidR="0016314A" w:rsidRPr="00585513">
        <w:rPr>
          <w:rFonts w:ascii="Times New Roman" w:hAnsi="Times New Roman" w:cs="Times New Roman"/>
          <w:color w:val="000000" w:themeColor="text1"/>
          <w:sz w:val="24"/>
          <w:szCs w:val="24"/>
        </w:rPr>
        <w:t>number of traffic lights and bus stops within</w:t>
      </w:r>
      <w:r w:rsidR="00C71355" w:rsidRPr="00585513">
        <w:rPr>
          <w:rFonts w:ascii="Times New Roman" w:hAnsi="Times New Roman" w:cs="Times New Roman"/>
          <w:color w:val="000000" w:themeColor="text1"/>
          <w:sz w:val="24"/>
          <w:szCs w:val="24"/>
        </w:rPr>
        <w:t xml:space="preserve"> 100m and</w:t>
      </w:r>
      <w:r w:rsidR="0016314A" w:rsidRPr="00585513">
        <w:rPr>
          <w:rFonts w:ascii="Times New Roman" w:hAnsi="Times New Roman" w:cs="Times New Roman"/>
          <w:color w:val="000000" w:themeColor="text1"/>
          <w:sz w:val="24"/>
          <w:szCs w:val="24"/>
        </w:rPr>
        <w:t xml:space="preserve"> 400m circular buffers around </w:t>
      </w:r>
      <w:r w:rsidR="005C4A6E" w:rsidRPr="00585513">
        <w:rPr>
          <w:rFonts w:ascii="Times New Roman" w:hAnsi="Times New Roman" w:cs="Times New Roman"/>
          <w:color w:val="000000" w:themeColor="text1"/>
          <w:sz w:val="24"/>
          <w:szCs w:val="24"/>
        </w:rPr>
        <w:t xml:space="preserve">each </w:t>
      </w:r>
      <w:r w:rsidR="0016314A" w:rsidRPr="00585513">
        <w:rPr>
          <w:rFonts w:ascii="Times New Roman" w:hAnsi="Times New Roman" w:cs="Times New Roman"/>
          <w:color w:val="000000" w:themeColor="text1"/>
          <w:sz w:val="24"/>
          <w:szCs w:val="24"/>
        </w:rPr>
        <w:t>school. The</w:t>
      </w:r>
      <w:r w:rsidR="00C71355" w:rsidRPr="00585513">
        <w:rPr>
          <w:rFonts w:ascii="Times New Roman" w:hAnsi="Times New Roman" w:cs="Times New Roman"/>
          <w:color w:val="000000" w:themeColor="text1"/>
          <w:sz w:val="24"/>
          <w:szCs w:val="24"/>
        </w:rPr>
        <w:t>se</w:t>
      </w:r>
      <w:r w:rsidR="0016314A" w:rsidRPr="00585513">
        <w:rPr>
          <w:rFonts w:ascii="Times New Roman" w:hAnsi="Times New Roman" w:cs="Times New Roman"/>
          <w:color w:val="000000" w:themeColor="text1"/>
          <w:sz w:val="24"/>
          <w:szCs w:val="24"/>
        </w:rPr>
        <w:t xml:space="preserve"> buffer</w:t>
      </w:r>
      <w:r w:rsidR="00C71355" w:rsidRPr="00585513">
        <w:rPr>
          <w:rFonts w:ascii="Times New Roman" w:hAnsi="Times New Roman" w:cs="Times New Roman"/>
          <w:color w:val="000000" w:themeColor="text1"/>
          <w:sz w:val="24"/>
          <w:szCs w:val="24"/>
        </w:rPr>
        <w:t>s were</w:t>
      </w:r>
      <w:r w:rsidR="0016314A" w:rsidRPr="00585513">
        <w:rPr>
          <w:rFonts w:ascii="Times New Roman" w:hAnsi="Times New Roman" w:cs="Times New Roman"/>
          <w:color w:val="000000" w:themeColor="text1"/>
          <w:sz w:val="24"/>
          <w:szCs w:val="24"/>
        </w:rPr>
        <w:t xml:space="preserve"> selected</w:t>
      </w:r>
      <w:r w:rsidR="00FA3620" w:rsidRPr="00585513">
        <w:rPr>
          <w:rFonts w:ascii="Times New Roman" w:hAnsi="Times New Roman" w:cs="Times New Roman"/>
          <w:color w:val="000000" w:themeColor="text1"/>
          <w:sz w:val="24"/>
          <w:szCs w:val="24"/>
        </w:rPr>
        <w:t xml:space="preserve"> based on previous research </w:t>
      </w:r>
      <w:r w:rsidR="00C71355" w:rsidRPr="00585513">
        <w:rPr>
          <w:rFonts w:ascii="Times New Roman" w:hAnsi="Times New Roman" w:cs="Times New Roman"/>
          <w:color w:val="000000" w:themeColor="text1"/>
          <w:sz w:val="24"/>
          <w:szCs w:val="24"/>
        </w:rPr>
        <w:fldChar w:fldCharType="begin">
          <w:fldData xml:space="preserve">PEVuZE5vdGU+PENpdGU+PEF1dGhvcj5QdWtsb3bDoTwvQXV0aG9yPjxZZWFyPjIwMTk8L1llYXI+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</w:fldData>
        </w:fldChar>
      </w:r>
      <w:r w:rsidR="000158D6" w:rsidRPr="00585513">
        <w:rPr>
          <w:rFonts w:ascii="Times New Roman" w:hAnsi="Times New Roman" w:cs="Times New Roman"/>
          <w:color w:val="000000" w:themeColor="text1"/>
          <w:sz w:val="24"/>
          <w:szCs w:val="24"/>
        </w:rPr>
        <w:instrText xml:space="preserve"> ADDIN EN.CITE </w:instrText>
      </w:r>
      <w:r w:rsidR="000158D6" w:rsidRPr="00585513">
        <w:rPr>
          <w:rFonts w:ascii="Times New Roman" w:hAnsi="Times New Roman" w:cs="Times New Roman"/>
          <w:color w:val="000000" w:themeColor="text1"/>
          <w:sz w:val="24"/>
          <w:szCs w:val="24"/>
        </w:rPr>
        <w:fldChar w:fldCharType="begin">
          <w:fldData xml:space="preserve">PEVuZE5vdGU+PENpdGU+PEF1dGhvcj5QdWtsb3bDoTwvQXV0aG9yPjxZZWFyPjIwMTk8L1llYXI+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</w:fldData>
        </w:fldChar>
      </w:r>
      <w:r w:rsidR="000158D6" w:rsidRPr="00585513">
        <w:rPr>
          <w:rFonts w:ascii="Times New Roman" w:hAnsi="Times New Roman" w:cs="Times New Roman"/>
          <w:color w:val="000000" w:themeColor="text1"/>
          <w:sz w:val="24"/>
          <w:szCs w:val="24"/>
        </w:rPr>
        <w:instrText xml:space="preserve"> ADDIN EN.CITE.DATA </w:instrText>
      </w:r>
      <w:r w:rsidR="000158D6" w:rsidRPr="00585513">
        <w:rPr>
          <w:rFonts w:ascii="Times New Roman" w:hAnsi="Times New Roman" w:cs="Times New Roman"/>
          <w:color w:val="000000" w:themeColor="text1"/>
          <w:sz w:val="24"/>
          <w:szCs w:val="24"/>
        </w:rPr>
      </w:r>
      <w:r w:rsidR="000158D6" w:rsidRPr="00585513">
        <w:rPr>
          <w:rFonts w:ascii="Times New Roman" w:hAnsi="Times New Roman" w:cs="Times New Roman"/>
          <w:color w:val="000000" w:themeColor="text1"/>
          <w:sz w:val="24"/>
          <w:szCs w:val="24"/>
        </w:rPr>
        <w:fldChar w:fldCharType="end"/>
      </w:r>
      <w:r w:rsidR="00C71355" w:rsidRPr="00585513">
        <w:rPr>
          <w:rFonts w:ascii="Times New Roman" w:hAnsi="Times New Roman" w:cs="Times New Roman"/>
          <w:color w:val="000000" w:themeColor="text1"/>
          <w:sz w:val="24"/>
          <w:szCs w:val="24"/>
        </w:rPr>
      </w:r>
      <w:r w:rsidR="00C71355" w:rsidRPr="00585513">
        <w:rPr>
          <w:rFonts w:ascii="Times New Roman" w:hAnsi="Times New Roman" w:cs="Times New Roman"/>
          <w:color w:val="000000" w:themeColor="text1"/>
          <w:sz w:val="24"/>
          <w:szCs w:val="24"/>
        </w:rPr>
        <w:fldChar w:fldCharType="separate"/>
      </w:r>
      <w:r w:rsidR="000158D6" w:rsidRPr="00585513">
        <w:rPr>
          <w:rFonts w:ascii="Times New Roman" w:hAnsi="Times New Roman" w:cs="Times New Roman"/>
          <w:noProof/>
          <w:color w:val="000000" w:themeColor="text1"/>
          <w:sz w:val="24"/>
          <w:szCs w:val="24"/>
        </w:rPr>
        <w:t>[35-37]</w:t>
      </w:r>
      <w:r w:rsidR="00C71355" w:rsidRPr="00585513">
        <w:rPr>
          <w:rFonts w:ascii="Times New Roman" w:hAnsi="Times New Roman" w:cs="Times New Roman"/>
          <w:color w:val="000000" w:themeColor="text1"/>
          <w:sz w:val="24"/>
          <w:szCs w:val="24"/>
        </w:rPr>
        <w:fldChar w:fldCharType="end"/>
      </w:r>
      <w:r w:rsidR="00FA3620" w:rsidRPr="00585513">
        <w:rPr>
          <w:rFonts w:ascii="Times New Roman" w:hAnsi="Times New Roman" w:cs="Times New Roman"/>
          <w:color w:val="000000" w:themeColor="text1"/>
          <w:sz w:val="24"/>
          <w:szCs w:val="24"/>
        </w:rPr>
        <w:t>.</w:t>
      </w:r>
    </w:p>
    <w:p w14:paraId="4BE60169" w14:textId="77777777" w:rsidR="00B2728E" w:rsidRPr="00585513" w:rsidRDefault="00B2728E" w:rsidP="00A90223">
      <w:pPr>
        <w:spacing w:after="0" w:line="480" w:lineRule="auto"/>
        <w:jc w:val="both"/>
        <w:rPr>
          <w:rFonts w:ascii="Times New Roman" w:hAnsi="Times New Roman" w:cs="Times New Roman"/>
          <w:color w:val="000000" w:themeColor="text1"/>
          <w:sz w:val="24"/>
          <w:szCs w:val="24"/>
        </w:rPr>
      </w:pPr>
    </w:p>
    <w:p w14:paraId="385EC83C" w14:textId="46087922" w:rsidR="00620C84" w:rsidRPr="00585513" w:rsidRDefault="00246575" w:rsidP="00A90223">
      <w:pPr>
        <w:spacing w:after="0" w:line="480" w:lineRule="auto"/>
        <w:jc w:val="both"/>
        <w:rPr>
          <w:rFonts w:ascii="Times New Roman" w:hAnsi="Times New Roman" w:cs="Times New Roman"/>
          <w:color w:val="000000" w:themeColor="text1"/>
          <w:sz w:val="24"/>
          <w:szCs w:val="24"/>
        </w:rPr>
      </w:pPr>
      <w:r w:rsidRPr="00585513">
        <w:rPr>
          <w:rFonts w:ascii="Times New Roman" w:hAnsi="Times New Roman" w:cs="Times New Roman"/>
          <w:color w:val="000000" w:themeColor="text1"/>
          <w:sz w:val="24"/>
          <w:szCs w:val="24"/>
        </w:rPr>
        <w:t xml:space="preserve">We used geocoded information of underground stations, including passenger entry and exit statistics for 2016 </w:t>
      </w:r>
      <w:r w:rsidR="005D688D" w:rsidRPr="00585513">
        <w:rPr>
          <w:rFonts w:ascii="Times New Roman" w:hAnsi="Times New Roman" w:cs="Times New Roman"/>
          <w:color w:val="000000" w:themeColor="text1"/>
          <w:sz w:val="24"/>
          <w:szCs w:val="24"/>
        </w:rPr>
        <w:t>availa</w:t>
      </w:r>
      <w:r w:rsidR="0051539D" w:rsidRPr="00585513">
        <w:rPr>
          <w:rFonts w:ascii="Times New Roman" w:hAnsi="Times New Roman" w:cs="Times New Roman"/>
          <w:color w:val="000000" w:themeColor="text1"/>
          <w:sz w:val="24"/>
          <w:szCs w:val="24"/>
        </w:rPr>
        <w:t>ble from</w:t>
      </w:r>
      <w:r w:rsidR="0052458B" w:rsidRPr="00585513">
        <w:rPr>
          <w:rFonts w:ascii="Times New Roman" w:hAnsi="Times New Roman" w:cs="Times New Roman"/>
          <w:color w:val="000000" w:themeColor="text1"/>
          <w:sz w:val="24"/>
          <w:szCs w:val="24"/>
        </w:rPr>
        <w:t xml:space="preserve"> London Underground Performance Reports by</w:t>
      </w:r>
      <w:r w:rsidR="0051539D" w:rsidRPr="00585513">
        <w:rPr>
          <w:rFonts w:ascii="Times New Roman" w:hAnsi="Times New Roman" w:cs="Times New Roman"/>
          <w:color w:val="000000" w:themeColor="text1"/>
          <w:sz w:val="24"/>
          <w:szCs w:val="24"/>
        </w:rPr>
        <w:t xml:space="preserve"> </w:t>
      </w:r>
      <w:r w:rsidRPr="00585513">
        <w:rPr>
          <w:rFonts w:ascii="Times New Roman" w:hAnsi="Times New Roman" w:cs="Times New Roman"/>
          <w:color w:val="000000" w:themeColor="text1"/>
          <w:sz w:val="24"/>
          <w:szCs w:val="24"/>
        </w:rPr>
        <w:t>Transport for London</w:t>
      </w:r>
      <w:r w:rsidR="0052458B" w:rsidRPr="00585513">
        <w:rPr>
          <w:rFonts w:ascii="Times New Roman" w:hAnsi="Times New Roman" w:cs="Times New Roman"/>
          <w:color w:val="000000" w:themeColor="text1"/>
          <w:sz w:val="24"/>
          <w:szCs w:val="24"/>
        </w:rPr>
        <w:t xml:space="preserve"> </w:t>
      </w:r>
      <w:r w:rsidR="005C7EA2" w:rsidRPr="00585513">
        <w:rPr>
          <w:rFonts w:ascii="Times New Roman" w:hAnsi="Times New Roman" w:cs="Times New Roman"/>
          <w:color w:val="000000" w:themeColor="text1"/>
          <w:sz w:val="24"/>
          <w:szCs w:val="24"/>
        </w:rPr>
        <w:t>(TfL)</w:t>
      </w:r>
      <w:r w:rsidRPr="00585513">
        <w:rPr>
          <w:rFonts w:ascii="Times New Roman" w:hAnsi="Times New Roman" w:cs="Times New Roman"/>
          <w:color w:val="000000" w:themeColor="text1"/>
          <w:sz w:val="24"/>
          <w:szCs w:val="24"/>
        </w:rPr>
        <w:t xml:space="preserve">. The LAEI 2013 </w:t>
      </w:r>
      <w:r w:rsidR="008B76E9" w:rsidRPr="00585513">
        <w:rPr>
          <w:rFonts w:ascii="Times New Roman" w:hAnsi="Times New Roman" w:cs="Times New Roman"/>
          <w:color w:val="000000" w:themeColor="text1"/>
          <w:sz w:val="24"/>
          <w:szCs w:val="24"/>
        </w:rPr>
        <w:t xml:space="preserve">version </w:t>
      </w:r>
      <w:r w:rsidRPr="00585513">
        <w:rPr>
          <w:rFonts w:ascii="Times New Roman" w:hAnsi="Times New Roman" w:cs="Times New Roman"/>
          <w:color w:val="000000" w:themeColor="text1"/>
          <w:sz w:val="24"/>
          <w:szCs w:val="24"/>
        </w:rPr>
        <w:t xml:space="preserve">contains some traffic-related data including vehicle speed at major road segments that </w:t>
      </w:r>
      <w:r w:rsidR="00AA59B3" w:rsidRPr="00585513">
        <w:rPr>
          <w:rFonts w:ascii="Times New Roman" w:hAnsi="Times New Roman" w:cs="Times New Roman"/>
          <w:color w:val="000000" w:themeColor="text1"/>
          <w:sz w:val="24"/>
          <w:szCs w:val="24"/>
        </w:rPr>
        <w:t xml:space="preserve">were </w:t>
      </w:r>
      <w:r w:rsidRPr="00585513">
        <w:rPr>
          <w:rFonts w:ascii="Times New Roman" w:hAnsi="Times New Roman" w:cs="Times New Roman"/>
          <w:color w:val="000000" w:themeColor="text1"/>
          <w:sz w:val="24"/>
          <w:szCs w:val="24"/>
        </w:rPr>
        <w:t>derived from GPS-based vehicle tracking system</w:t>
      </w:r>
      <w:r w:rsidR="00F51F8B" w:rsidRPr="00585513">
        <w:rPr>
          <w:rFonts w:ascii="Times New Roman" w:hAnsi="Times New Roman" w:cs="Times New Roman"/>
          <w:color w:val="000000" w:themeColor="text1"/>
          <w:sz w:val="24"/>
          <w:szCs w:val="24"/>
        </w:rPr>
        <w:t>s</w:t>
      </w:r>
      <w:r w:rsidRPr="00585513">
        <w:rPr>
          <w:rFonts w:ascii="Times New Roman" w:hAnsi="Times New Roman" w:cs="Times New Roman"/>
          <w:color w:val="000000" w:themeColor="text1"/>
          <w:sz w:val="24"/>
          <w:szCs w:val="24"/>
        </w:rPr>
        <w:t xml:space="preserve">. We used </w:t>
      </w:r>
      <w:r w:rsidR="00AA59B3" w:rsidRPr="00585513">
        <w:rPr>
          <w:rFonts w:ascii="Times New Roman" w:hAnsi="Times New Roman" w:cs="Times New Roman"/>
          <w:color w:val="000000" w:themeColor="text1"/>
          <w:sz w:val="24"/>
          <w:szCs w:val="24"/>
        </w:rPr>
        <w:t xml:space="preserve">these </w:t>
      </w:r>
      <w:r w:rsidRPr="00585513">
        <w:rPr>
          <w:rFonts w:ascii="Times New Roman" w:hAnsi="Times New Roman" w:cs="Times New Roman"/>
          <w:color w:val="000000" w:themeColor="text1"/>
          <w:sz w:val="24"/>
          <w:szCs w:val="24"/>
        </w:rPr>
        <w:t xml:space="preserve">data to calculate the average vehicle </w:t>
      </w:r>
      <w:r w:rsidR="00DC72E1" w:rsidRPr="00585513">
        <w:rPr>
          <w:rFonts w:ascii="Times New Roman" w:hAnsi="Times New Roman" w:cs="Times New Roman"/>
          <w:color w:val="000000" w:themeColor="text1"/>
          <w:sz w:val="24"/>
          <w:szCs w:val="24"/>
        </w:rPr>
        <w:t xml:space="preserve">operating </w:t>
      </w:r>
      <w:r w:rsidRPr="00585513">
        <w:rPr>
          <w:rFonts w:ascii="Times New Roman" w:hAnsi="Times New Roman" w:cs="Times New Roman"/>
          <w:color w:val="000000" w:themeColor="text1"/>
          <w:sz w:val="24"/>
          <w:szCs w:val="24"/>
        </w:rPr>
        <w:t xml:space="preserve">speed </w:t>
      </w:r>
      <w:r w:rsidR="00DC72E1" w:rsidRPr="00585513">
        <w:rPr>
          <w:rFonts w:ascii="Times New Roman" w:hAnsi="Times New Roman" w:cs="Times New Roman"/>
          <w:color w:val="000000" w:themeColor="text1"/>
          <w:sz w:val="24"/>
          <w:szCs w:val="24"/>
        </w:rPr>
        <w:t xml:space="preserve">in </w:t>
      </w:r>
      <w:r w:rsidRPr="00585513">
        <w:rPr>
          <w:rFonts w:ascii="Times New Roman" w:hAnsi="Times New Roman" w:cs="Times New Roman"/>
          <w:color w:val="000000" w:themeColor="text1"/>
          <w:sz w:val="24"/>
          <w:szCs w:val="24"/>
        </w:rPr>
        <w:t xml:space="preserve">each ward. </w:t>
      </w:r>
      <w:r w:rsidR="00AA59B3" w:rsidRPr="00585513">
        <w:rPr>
          <w:rFonts w:ascii="Times New Roman" w:hAnsi="Times New Roman" w:cs="Times New Roman"/>
          <w:color w:val="000000" w:themeColor="text1"/>
          <w:sz w:val="24"/>
          <w:szCs w:val="24"/>
        </w:rPr>
        <w:t>The d</w:t>
      </w:r>
      <w:r w:rsidRPr="00585513">
        <w:rPr>
          <w:rFonts w:ascii="Times New Roman" w:hAnsi="Times New Roman" w:cs="Times New Roman"/>
          <w:color w:val="000000" w:themeColor="text1"/>
          <w:sz w:val="24"/>
          <w:szCs w:val="24"/>
        </w:rPr>
        <w:t xml:space="preserve">ata on </w:t>
      </w:r>
      <w:r w:rsidR="00681DE3" w:rsidRPr="00585513">
        <w:rPr>
          <w:rFonts w:ascii="Times New Roman" w:hAnsi="Times New Roman" w:cs="Times New Roman"/>
          <w:color w:val="000000" w:themeColor="text1"/>
          <w:sz w:val="24"/>
          <w:szCs w:val="24"/>
        </w:rPr>
        <w:t xml:space="preserve">annual average daily </w:t>
      </w:r>
      <w:r w:rsidRPr="00585513">
        <w:rPr>
          <w:rFonts w:ascii="Times New Roman" w:hAnsi="Times New Roman" w:cs="Times New Roman"/>
          <w:color w:val="000000" w:themeColor="text1"/>
          <w:sz w:val="24"/>
          <w:szCs w:val="24"/>
        </w:rPr>
        <w:t xml:space="preserve">traffic flow for </w:t>
      </w:r>
      <w:r w:rsidR="00681DE3" w:rsidRPr="00585513">
        <w:rPr>
          <w:rFonts w:ascii="Times New Roman" w:hAnsi="Times New Roman" w:cs="Times New Roman"/>
          <w:color w:val="000000" w:themeColor="text1"/>
          <w:sz w:val="24"/>
          <w:szCs w:val="24"/>
        </w:rPr>
        <w:t xml:space="preserve">boroughs in 2016 were provided by </w:t>
      </w:r>
      <w:r w:rsidR="00AA59B3" w:rsidRPr="00585513">
        <w:rPr>
          <w:rFonts w:ascii="Times New Roman" w:hAnsi="Times New Roman" w:cs="Times New Roman"/>
          <w:color w:val="000000" w:themeColor="text1"/>
          <w:sz w:val="24"/>
          <w:szCs w:val="24"/>
        </w:rPr>
        <w:t xml:space="preserve">the </w:t>
      </w:r>
      <w:r w:rsidR="00681DE3" w:rsidRPr="00585513">
        <w:rPr>
          <w:rFonts w:ascii="Times New Roman" w:hAnsi="Times New Roman" w:cs="Times New Roman"/>
          <w:color w:val="000000" w:themeColor="text1"/>
          <w:sz w:val="24"/>
          <w:szCs w:val="24"/>
        </w:rPr>
        <w:t>Department for Transport</w:t>
      </w:r>
      <w:r w:rsidR="005C7EA2" w:rsidRPr="00585513">
        <w:rPr>
          <w:rFonts w:ascii="Times New Roman" w:hAnsi="Times New Roman" w:cs="Times New Roman"/>
          <w:color w:val="000000" w:themeColor="text1"/>
          <w:sz w:val="24"/>
          <w:szCs w:val="24"/>
        </w:rPr>
        <w:t xml:space="preserve"> (</w:t>
      </w:r>
      <w:proofErr w:type="spellStart"/>
      <w:r w:rsidR="005C7EA2" w:rsidRPr="00585513">
        <w:rPr>
          <w:rFonts w:ascii="Times New Roman" w:hAnsi="Times New Roman" w:cs="Times New Roman"/>
          <w:color w:val="000000" w:themeColor="text1"/>
          <w:sz w:val="24"/>
          <w:szCs w:val="24"/>
        </w:rPr>
        <w:t>DfT</w:t>
      </w:r>
      <w:proofErr w:type="spellEnd"/>
      <w:r w:rsidR="005C7EA2" w:rsidRPr="00585513">
        <w:rPr>
          <w:rFonts w:ascii="Times New Roman" w:hAnsi="Times New Roman" w:cs="Times New Roman"/>
          <w:color w:val="000000" w:themeColor="text1"/>
          <w:sz w:val="24"/>
          <w:szCs w:val="24"/>
        </w:rPr>
        <w:t>)</w:t>
      </w:r>
      <w:r w:rsidR="00681DE3" w:rsidRPr="00585513">
        <w:rPr>
          <w:rFonts w:ascii="Times New Roman" w:hAnsi="Times New Roman" w:cs="Times New Roman"/>
          <w:color w:val="000000" w:themeColor="text1"/>
          <w:sz w:val="24"/>
          <w:szCs w:val="24"/>
        </w:rPr>
        <w:t>.</w:t>
      </w:r>
      <w:r w:rsidRPr="00585513">
        <w:rPr>
          <w:rFonts w:ascii="Times New Roman" w:hAnsi="Times New Roman" w:cs="Times New Roman"/>
          <w:color w:val="000000" w:themeColor="text1"/>
          <w:sz w:val="24"/>
          <w:szCs w:val="24"/>
        </w:rPr>
        <w:t xml:space="preserve"> </w:t>
      </w:r>
      <w:r w:rsidR="001A74EC" w:rsidRPr="00585513">
        <w:rPr>
          <w:rFonts w:ascii="Times New Roman" w:hAnsi="Times New Roman" w:cs="Times New Roman"/>
          <w:color w:val="000000" w:themeColor="text1"/>
          <w:sz w:val="24"/>
          <w:szCs w:val="24"/>
        </w:rPr>
        <w:t xml:space="preserve">We retrieved </w:t>
      </w:r>
      <w:r w:rsidR="00AA59B3" w:rsidRPr="00585513">
        <w:rPr>
          <w:rFonts w:ascii="Times New Roman" w:hAnsi="Times New Roman" w:cs="Times New Roman"/>
          <w:color w:val="000000" w:themeColor="text1"/>
          <w:sz w:val="24"/>
          <w:szCs w:val="24"/>
        </w:rPr>
        <w:t xml:space="preserve">the </w:t>
      </w:r>
      <w:r w:rsidR="001A74EC" w:rsidRPr="00585513">
        <w:rPr>
          <w:rFonts w:ascii="Times New Roman" w:hAnsi="Times New Roman" w:cs="Times New Roman"/>
          <w:color w:val="000000" w:themeColor="text1"/>
          <w:sz w:val="24"/>
          <w:szCs w:val="24"/>
        </w:rPr>
        <w:t xml:space="preserve">2016 data on road transport </w:t>
      </w:r>
      <w:r w:rsidR="00E553EA" w:rsidRPr="00585513">
        <w:rPr>
          <w:rFonts w:ascii="Times New Roman" w:hAnsi="Times New Roman" w:cs="Times New Roman"/>
          <w:color w:val="000000" w:themeColor="text1"/>
          <w:sz w:val="24"/>
          <w:szCs w:val="24"/>
        </w:rPr>
        <w:t>fuel</w:t>
      </w:r>
      <w:r w:rsidR="00620C84" w:rsidRPr="00585513">
        <w:rPr>
          <w:rFonts w:ascii="Times New Roman" w:hAnsi="Times New Roman" w:cs="Times New Roman"/>
          <w:color w:val="000000" w:themeColor="text1"/>
          <w:sz w:val="24"/>
          <w:szCs w:val="24"/>
        </w:rPr>
        <w:t xml:space="preserve"> </w:t>
      </w:r>
      <w:r w:rsidR="001A74EC" w:rsidRPr="00585513">
        <w:rPr>
          <w:rFonts w:ascii="Times New Roman" w:hAnsi="Times New Roman" w:cs="Times New Roman"/>
          <w:color w:val="000000" w:themeColor="text1"/>
          <w:sz w:val="24"/>
          <w:szCs w:val="24"/>
        </w:rPr>
        <w:t>(petrol and diesel) consumption</w:t>
      </w:r>
      <w:r w:rsidR="00745E8B" w:rsidRPr="00585513">
        <w:rPr>
          <w:rFonts w:ascii="Times New Roman" w:hAnsi="Times New Roman" w:cs="Times New Roman"/>
          <w:color w:val="000000" w:themeColor="text1"/>
          <w:sz w:val="24"/>
          <w:szCs w:val="24"/>
        </w:rPr>
        <w:t xml:space="preserve"> </w:t>
      </w:r>
      <w:r w:rsidR="001A74EC" w:rsidRPr="00585513">
        <w:rPr>
          <w:rFonts w:ascii="Times New Roman" w:hAnsi="Times New Roman" w:cs="Times New Roman"/>
          <w:color w:val="000000" w:themeColor="text1"/>
          <w:sz w:val="24"/>
          <w:szCs w:val="24"/>
        </w:rPr>
        <w:t xml:space="preserve">from </w:t>
      </w:r>
      <w:r w:rsidR="003E4AEA" w:rsidRPr="00585513">
        <w:rPr>
          <w:rFonts w:ascii="Times New Roman" w:hAnsi="Times New Roman" w:cs="Times New Roman"/>
          <w:color w:val="000000" w:themeColor="text1"/>
          <w:sz w:val="24"/>
          <w:szCs w:val="24"/>
        </w:rPr>
        <w:t xml:space="preserve">the </w:t>
      </w:r>
      <w:r w:rsidR="001A74EC" w:rsidRPr="00585513">
        <w:rPr>
          <w:rFonts w:ascii="Times New Roman" w:hAnsi="Times New Roman" w:cs="Times New Roman"/>
          <w:color w:val="000000" w:themeColor="text1"/>
          <w:sz w:val="24"/>
          <w:szCs w:val="24"/>
        </w:rPr>
        <w:t xml:space="preserve">Department for Business, Energy and Industrial Strategy. </w:t>
      </w:r>
    </w:p>
    <w:p w14:paraId="72523FC5" w14:textId="738679E3" w:rsidR="009A5863" w:rsidRPr="00585513" w:rsidRDefault="007C7834" w:rsidP="00FB6EB7">
      <w:pPr>
        <w:spacing w:after="0" w:line="480" w:lineRule="auto"/>
        <w:jc w:val="both"/>
        <w:rPr>
          <w:rFonts w:ascii="Times New Roman" w:hAnsi="Times New Roman" w:cs="Times New Roman"/>
          <w:color w:val="000000" w:themeColor="text1"/>
          <w:sz w:val="24"/>
          <w:szCs w:val="24"/>
        </w:rPr>
      </w:pPr>
      <w:r w:rsidRPr="00585513">
        <w:rPr>
          <w:rFonts w:ascii="Times New Roman" w:hAnsi="Times New Roman" w:cs="Times New Roman"/>
          <w:color w:val="000000" w:themeColor="text1"/>
          <w:sz w:val="24"/>
          <w:szCs w:val="24"/>
        </w:rPr>
        <w:lastRenderedPageBreak/>
        <w:t xml:space="preserve">To have an insight on the </w:t>
      </w:r>
      <w:r w:rsidR="000661A7" w:rsidRPr="00585513">
        <w:rPr>
          <w:rFonts w:ascii="Times New Roman" w:hAnsi="Times New Roman" w:cs="Times New Roman"/>
          <w:color w:val="000000" w:themeColor="text1"/>
          <w:sz w:val="24"/>
          <w:szCs w:val="24"/>
        </w:rPr>
        <w:t>association between</w:t>
      </w:r>
      <w:r w:rsidRPr="00585513">
        <w:rPr>
          <w:rFonts w:ascii="Times New Roman" w:hAnsi="Times New Roman" w:cs="Times New Roman"/>
          <w:color w:val="000000" w:themeColor="text1"/>
          <w:sz w:val="24"/>
          <w:szCs w:val="24"/>
        </w:rPr>
        <w:t xml:space="preserve"> </w:t>
      </w:r>
      <w:r w:rsidR="00020264" w:rsidRPr="00585513">
        <w:rPr>
          <w:rFonts w:ascii="Times New Roman" w:hAnsi="Times New Roman" w:cs="Times New Roman"/>
          <w:color w:val="000000" w:themeColor="text1"/>
          <w:sz w:val="24"/>
          <w:szCs w:val="24"/>
        </w:rPr>
        <w:t>natural environment</w:t>
      </w:r>
      <w:r w:rsidRPr="00585513">
        <w:rPr>
          <w:rFonts w:ascii="Times New Roman" w:hAnsi="Times New Roman" w:cs="Times New Roman"/>
          <w:color w:val="000000" w:themeColor="text1"/>
          <w:sz w:val="24"/>
          <w:szCs w:val="24"/>
        </w:rPr>
        <w:t xml:space="preserve"> </w:t>
      </w:r>
      <w:r w:rsidR="000661A7" w:rsidRPr="00585513">
        <w:rPr>
          <w:rFonts w:ascii="Times New Roman" w:hAnsi="Times New Roman" w:cs="Times New Roman"/>
          <w:color w:val="000000" w:themeColor="text1"/>
          <w:sz w:val="24"/>
          <w:szCs w:val="24"/>
        </w:rPr>
        <w:t xml:space="preserve">and </w:t>
      </w:r>
      <w:r w:rsidRPr="00585513">
        <w:rPr>
          <w:rFonts w:ascii="Times New Roman" w:hAnsi="Times New Roman" w:cs="Times New Roman"/>
          <w:color w:val="000000" w:themeColor="text1"/>
          <w:sz w:val="24"/>
          <w:szCs w:val="24"/>
        </w:rPr>
        <w:t xml:space="preserve">local air pollution </w:t>
      </w:r>
      <w:r w:rsidR="000661A7" w:rsidRPr="00585513">
        <w:rPr>
          <w:rFonts w:ascii="Times New Roman" w:hAnsi="Times New Roman" w:cs="Times New Roman"/>
          <w:color w:val="000000" w:themeColor="text1"/>
          <w:sz w:val="24"/>
          <w:szCs w:val="24"/>
        </w:rPr>
        <w:t>concentrations</w:t>
      </w:r>
      <w:r w:rsidRPr="00585513">
        <w:rPr>
          <w:rFonts w:ascii="Times New Roman" w:hAnsi="Times New Roman" w:cs="Times New Roman"/>
          <w:color w:val="000000" w:themeColor="text1"/>
          <w:sz w:val="24"/>
          <w:szCs w:val="24"/>
        </w:rPr>
        <w:t xml:space="preserve">, we included </w:t>
      </w:r>
      <w:r w:rsidR="00F677A4" w:rsidRPr="00585513">
        <w:rPr>
          <w:rFonts w:ascii="Times New Roman" w:hAnsi="Times New Roman" w:cs="Times New Roman"/>
          <w:color w:val="000000" w:themeColor="text1"/>
          <w:sz w:val="24"/>
          <w:szCs w:val="24"/>
        </w:rPr>
        <w:t xml:space="preserve">the total area of </w:t>
      </w:r>
      <w:r w:rsidRPr="00585513">
        <w:rPr>
          <w:rFonts w:ascii="Times New Roman" w:hAnsi="Times New Roman" w:cs="Times New Roman"/>
          <w:color w:val="000000" w:themeColor="text1"/>
          <w:sz w:val="24"/>
          <w:szCs w:val="24"/>
        </w:rPr>
        <w:t>green space</w:t>
      </w:r>
      <w:r w:rsidR="00F677A4" w:rsidRPr="00585513">
        <w:rPr>
          <w:rFonts w:ascii="Times New Roman" w:hAnsi="Times New Roman" w:cs="Times New Roman"/>
          <w:color w:val="000000" w:themeColor="text1"/>
          <w:sz w:val="24"/>
          <w:szCs w:val="24"/>
        </w:rPr>
        <w:t xml:space="preserve"> available at </w:t>
      </w:r>
      <w:r w:rsidR="000661A7" w:rsidRPr="00585513">
        <w:rPr>
          <w:rFonts w:ascii="Times New Roman" w:hAnsi="Times New Roman" w:cs="Times New Roman"/>
          <w:color w:val="000000" w:themeColor="text1"/>
          <w:sz w:val="24"/>
          <w:szCs w:val="24"/>
        </w:rPr>
        <w:t xml:space="preserve">both </w:t>
      </w:r>
      <w:r w:rsidR="00F677A4" w:rsidRPr="00585513">
        <w:rPr>
          <w:rFonts w:ascii="Times New Roman" w:hAnsi="Times New Roman" w:cs="Times New Roman"/>
          <w:color w:val="000000" w:themeColor="text1"/>
          <w:sz w:val="24"/>
          <w:szCs w:val="24"/>
        </w:rPr>
        <w:t>school and</w:t>
      </w:r>
      <w:r w:rsidR="002420DA" w:rsidRPr="00585513">
        <w:rPr>
          <w:rFonts w:ascii="Times New Roman" w:hAnsi="Times New Roman" w:cs="Times New Roman"/>
          <w:color w:val="000000" w:themeColor="text1"/>
          <w:sz w:val="24"/>
          <w:szCs w:val="24"/>
        </w:rPr>
        <w:t xml:space="preserve"> ward</w:t>
      </w:r>
      <w:r w:rsidR="000661A7" w:rsidRPr="00585513">
        <w:rPr>
          <w:rFonts w:ascii="Times New Roman" w:hAnsi="Times New Roman" w:cs="Times New Roman"/>
          <w:color w:val="000000" w:themeColor="text1"/>
          <w:sz w:val="24"/>
          <w:szCs w:val="24"/>
        </w:rPr>
        <w:t xml:space="preserve"> </w:t>
      </w:r>
      <w:r w:rsidR="00F677A4" w:rsidRPr="00585513">
        <w:rPr>
          <w:rFonts w:ascii="Times New Roman" w:hAnsi="Times New Roman" w:cs="Times New Roman"/>
          <w:color w:val="000000" w:themeColor="text1"/>
          <w:sz w:val="24"/>
          <w:szCs w:val="24"/>
        </w:rPr>
        <w:t>level</w:t>
      </w:r>
      <w:r w:rsidR="000661A7" w:rsidRPr="00585513">
        <w:rPr>
          <w:rFonts w:ascii="Times New Roman" w:hAnsi="Times New Roman" w:cs="Times New Roman"/>
          <w:color w:val="000000" w:themeColor="text1"/>
          <w:sz w:val="24"/>
          <w:szCs w:val="24"/>
        </w:rPr>
        <w:t>s</w:t>
      </w:r>
      <w:r w:rsidRPr="00585513">
        <w:rPr>
          <w:rFonts w:ascii="Times New Roman" w:hAnsi="Times New Roman" w:cs="Times New Roman"/>
          <w:color w:val="000000" w:themeColor="text1"/>
          <w:sz w:val="24"/>
          <w:szCs w:val="24"/>
        </w:rPr>
        <w:t xml:space="preserve">. </w:t>
      </w:r>
      <w:r w:rsidR="00F677A4" w:rsidRPr="00585513">
        <w:rPr>
          <w:rFonts w:ascii="Times New Roman" w:hAnsi="Times New Roman" w:cs="Times New Roman"/>
          <w:color w:val="000000" w:themeColor="text1"/>
          <w:sz w:val="24"/>
          <w:szCs w:val="24"/>
        </w:rPr>
        <w:t xml:space="preserve">To estimate green space available at London schools, we </w:t>
      </w:r>
      <w:r w:rsidR="00A7754B" w:rsidRPr="00585513">
        <w:rPr>
          <w:rFonts w:ascii="Times New Roman" w:hAnsi="Times New Roman" w:cs="Times New Roman"/>
          <w:color w:val="000000" w:themeColor="text1"/>
          <w:sz w:val="24"/>
          <w:szCs w:val="24"/>
        </w:rPr>
        <w:t xml:space="preserve">used high-resolution land use data from OS Topographic layer and calculated green space by isolating land features within school boundaries that are covered by vegetation. </w:t>
      </w:r>
      <w:r w:rsidR="00C21E8F" w:rsidRPr="00585513">
        <w:rPr>
          <w:rFonts w:ascii="Times New Roman" w:hAnsi="Times New Roman" w:cs="Times New Roman"/>
          <w:color w:val="000000" w:themeColor="text1"/>
          <w:sz w:val="24"/>
          <w:szCs w:val="24"/>
        </w:rPr>
        <w:t>The d</w:t>
      </w:r>
      <w:r w:rsidR="00A7754B" w:rsidRPr="00585513">
        <w:rPr>
          <w:rFonts w:ascii="Times New Roman" w:hAnsi="Times New Roman" w:cs="Times New Roman"/>
          <w:color w:val="000000" w:themeColor="text1"/>
          <w:sz w:val="24"/>
          <w:szCs w:val="24"/>
        </w:rPr>
        <w:t xml:space="preserve">etails of </w:t>
      </w:r>
      <w:r w:rsidR="00C21E8F" w:rsidRPr="00585513">
        <w:rPr>
          <w:rFonts w:ascii="Times New Roman" w:hAnsi="Times New Roman" w:cs="Times New Roman"/>
          <w:color w:val="000000" w:themeColor="text1"/>
          <w:sz w:val="24"/>
          <w:szCs w:val="24"/>
        </w:rPr>
        <w:t xml:space="preserve">the </w:t>
      </w:r>
      <w:r w:rsidR="00A7754B" w:rsidRPr="00585513">
        <w:rPr>
          <w:rFonts w:ascii="Times New Roman" w:hAnsi="Times New Roman" w:cs="Times New Roman"/>
          <w:color w:val="000000" w:themeColor="text1"/>
          <w:sz w:val="24"/>
          <w:szCs w:val="24"/>
        </w:rPr>
        <w:t xml:space="preserve">methodology is explained in </w:t>
      </w:r>
      <w:r w:rsidR="00A7754B" w:rsidRPr="00585513">
        <w:rPr>
          <w:rFonts w:ascii="Times New Roman" w:hAnsi="Times New Roman" w:cs="Times New Roman"/>
          <w:color w:val="000000" w:themeColor="text1"/>
          <w:sz w:val="24"/>
          <w:szCs w:val="24"/>
        </w:rPr>
        <w:fldChar w:fldCharType="begin"/>
      </w:r>
      <w:r w:rsidR="000158D6" w:rsidRPr="00585513">
        <w:rPr>
          <w:rFonts w:ascii="Times New Roman" w:hAnsi="Times New Roman" w:cs="Times New Roman"/>
          <w:color w:val="000000" w:themeColor="text1"/>
          <w:sz w:val="24"/>
          <w:szCs w:val="24"/>
        </w:rPr>
        <w:instrText xml:space="preserve"> ADDIN EN.CITE &lt;EndNote&gt;&lt;Cite&gt;&lt;Author&gt;Shoari&lt;/Author&gt;&lt;Year&gt;2021&lt;/Year&gt;&lt;RecNum&gt;61&lt;/RecNum&gt;&lt;DisplayText&gt;[38]&lt;/DisplayText&gt;&lt;record&gt;&lt;rec-number&gt;61&lt;/rec-number&gt;&lt;foreign-keys&gt;&lt;key app="EN" db-id="5psxxax04vfr55e5pp5x5df75rsraespfpwf" timestamp="1619087207"&gt;61&lt;/key&gt;&lt;/foreign-keys&gt;&lt;ref-type name="Journal Article"&gt;17&lt;/ref-type&gt;&lt;contributors&gt;&lt;authors&gt;&lt;author&gt;Shoari, Niloofar&lt;/author&gt;&lt;author&gt;Ezzati, Majid&lt;/author&gt;&lt;author&gt;Doyle, Yvonne G.&lt;/author&gt;&lt;author&gt;Wolfe, Ingrid&lt;/author&gt;&lt;author&gt;Brauer, Michael&lt;/author&gt;&lt;author&gt;Bennett, James&lt;/author&gt;&lt;author&gt;Fecht, Daniela&lt;/author&gt;&lt;/authors&gt;&lt;/contributors&gt;&lt;titles&gt;&lt;title&gt;Nowhere to Play: Available Open and Green Space in Greater London Schools&lt;/title&gt;&lt;secondary-title&gt;Journal of Urban Health&lt;/secondary-title&gt;&lt;/titles&gt;&lt;periodical&gt;&lt;full-title&gt;Journal of Urban Health&lt;/full-title&gt;&lt;/periodical&gt;&lt;dates&gt;&lt;year&gt;2021&lt;/year&gt;&lt;pub-dates&gt;&lt;date&gt;2021/03/19&lt;/date&gt;&lt;/pub-dates&gt;&lt;/dates&gt;&lt;isbn&gt;1468-2869&lt;/isbn&gt;&lt;urls&gt;&lt;related-urls&gt;&lt;url&gt;https://doi.org/10.1007/s11524-021-00527-0&lt;/url&gt;&lt;/related-urls&gt;&lt;/urls&gt;&lt;electronic-resource-num&gt;10.1007/s11524-021-00527-0&lt;/electronic-resource-num&gt;&lt;/record&gt;&lt;/Cite&gt;&lt;/EndNote&gt;</w:instrText>
      </w:r>
      <w:r w:rsidR="00A7754B" w:rsidRPr="00585513">
        <w:rPr>
          <w:rFonts w:ascii="Times New Roman" w:hAnsi="Times New Roman" w:cs="Times New Roman"/>
          <w:color w:val="000000" w:themeColor="text1"/>
          <w:sz w:val="24"/>
          <w:szCs w:val="24"/>
        </w:rPr>
        <w:fldChar w:fldCharType="separate"/>
      </w:r>
      <w:r w:rsidR="000158D6" w:rsidRPr="00585513">
        <w:rPr>
          <w:rFonts w:ascii="Times New Roman" w:hAnsi="Times New Roman" w:cs="Times New Roman"/>
          <w:noProof/>
          <w:color w:val="000000" w:themeColor="text1"/>
          <w:sz w:val="24"/>
          <w:szCs w:val="24"/>
        </w:rPr>
        <w:t>[38]</w:t>
      </w:r>
      <w:r w:rsidR="00A7754B" w:rsidRPr="00585513">
        <w:rPr>
          <w:rFonts w:ascii="Times New Roman" w:hAnsi="Times New Roman" w:cs="Times New Roman"/>
          <w:color w:val="000000" w:themeColor="text1"/>
          <w:sz w:val="24"/>
          <w:szCs w:val="24"/>
        </w:rPr>
        <w:fldChar w:fldCharType="end"/>
      </w:r>
      <w:r w:rsidR="00A7754B" w:rsidRPr="00585513">
        <w:rPr>
          <w:rFonts w:ascii="Times New Roman" w:hAnsi="Times New Roman" w:cs="Times New Roman"/>
          <w:color w:val="000000" w:themeColor="text1"/>
          <w:sz w:val="24"/>
          <w:szCs w:val="24"/>
        </w:rPr>
        <w:t xml:space="preserve">. </w:t>
      </w:r>
      <w:r w:rsidR="002420DA" w:rsidRPr="00585513">
        <w:rPr>
          <w:rFonts w:ascii="Times New Roman" w:hAnsi="Times New Roman" w:cs="Times New Roman"/>
          <w:color w:val="000000" w:themeColor="text1"/>
          <w:sz w:val="24"/>
          <w:szCs w:val="24"/>
        </w:rPr>
        <w:t xml:space="preserve">For </w:t>
      </w:r>
      <w:r w:rsidR="00A7754B" w:rsidRPr="00585513">
        <w:rPr>
          <w:rFonts w:ascii="Times New Roman" w:hAnsi="Times New Roman" w:cs="Times New Roman"/>
          <w:color w:val="000000" w:themeColor="text1"/>
          <w:sz w:val="24"/>
          <w:szCs w:val="24"/>
        </w:rPr>
        <w:t>ward-level green space area</w:t>
      </w:r>
      <w:r w:rsidR="002420DA" w:rsidRPr="00585513">
        <w:rPr>
          <w:rFonts w:ascii="Times New Roman" w:hAnsi="Times New Roman" w:cs="Times New Roman"/>
          <w:color w:val="000000" w:themeColor="text1"/>
          <w:sz w:val="24"/>
          <w:szCs w:val="24"/>
        </w:rPr>
        <w:t>, we used OS Open Green</w:t>
      </w:r>
      <w:r w:rsidR="00FB6EB7" w:rsidRPr="00585513">
        <w:rPr>
          <w:rFonts w:ascii="Times New Roman" w:hAnsi="Times New Roman" w:cs="Times New Roman"/>
          <w:color w:val="000000" w:themeColor="text1"/>
          <w:sz w:val="24"/>
          <w:szCs w:val="24"/>
        </w:rPr>
        <w:t xml:space="preserve"> </w:t>
      </w:r>
      <w:r w:rsidR="002420DA" w:rsidRPr="00585513">
        <w:rPr>
          <w:rFonts w:ascii="Times New Roman" w:hAnsi="Times New Roman" w:cs="Times New Roman"/>
          <w:color w:val="000000" w:themeColor="text1"/>
          <w:sz w:val="24"/>
          <w:szCs w:val="24"/>
        </w:rPr>
        <w:t xml:space="preserve">space data, which provides information on the location and extent of public parks, playing fields, sports facilities, play areas and allotments, and calculated the total area of green space in each ward. In terms of built environment </w:t>
      </w:r>
      <w:r w:rsidR="00020264" w:rsidRPr="00585513">
        <w:rPr>
          <w:rFonts w:ascii="Times New Roman" w:hAnsi="Times New Roman" w:cs="Times New Roman"/>
          <w:color w:val="000000" w:themeColor="text1"/>
          <w:sz w:val="24"/>
          <w:szCs w:val="24"/>
        </w:rPr>
        <w:t>variables</w:t>
      </w:r>
      <w:r w:rsidR="002420DA" w:rsidRPr="00585513">
        <w:rPr>
          <w:rFonts w:ascii="Times New Roman" w:hAnsi="Times New Roman" w:cs="Times New Roman"/>
          <w:color w:val="000000" w:themeColor="text1"/>
          <w:sz w:val="24"/>
          <w:szCs w:val="24"/>
        </w:rPr>
        <w:t xml:space="preserve">, we </w:t>
      </w:r>
      <w:r w:rsidR="00C13BC0" w:rsidRPr="00585513">
        <w:rPr>
          <w:rFonts w:ascii="Times New Roman" w:hAnsi="Times New Roman" w:cs="Times New Roman"/>
          <w:color w:val="000000" w:themeColor="text1"/>
          <w:sz w:val="24"/>
          <w:szCs w:val="24"/>
        </w:rPr>
        <w:t xml:space="preserve">included </w:t>
      </w:r>
      <w:r w:rsidR="00452441" w:rsidRPr="00585513">
        <w:rPr>
          <w:rFonts w:ascii="Times New Roman" w:hAnsi="Times New Roman" w:cs="Times New Roman"/>
          <w:color w:val="000000" w:themeColor="text1"/>
          <w:sz w:val="24"/>
          <w:szCs w:val="24"/>
        </w:rPr>
        <w:t xml:space="preserve">the </w:t>
      </w:r>
      <w:r w:rsidR="002420DA" w:rsidRPr="00585513">
        <w:rPr>
          <w:rFonts w:ascii="Times New Roman" w:hAnsi="Times New Roman" w:cs="Times New Roman"/>
          <w:color w:val="000000" w:themeColor="text1"/>
          <w:sz w:val="24"/>
          <w:szCs w:val="24"/>
        </w:rPr>
        <w:t>population density</w:t>
      </w:r>
      <w:r w:rsidR="0006695D" w:rsidRPr="00585513">
        <w:rPr>
          <w:rFonts w:ascii="Times New Roman" w:hAnsi="Times New Roman" w:cs="Times New Roman"/>
          <w:color w:val="000000" w:themeColor="text1"/>
          <w:sz w:val="24"/>
          <w:szCs w:val="24"/>
        </w:rPr>
        <w:t xml:space="preserve"> of boroughs</w:t>
      </w:r>
      <w:r w:rsidR="00C13BC0" w:rsidRPr="00585513">
        <w:rPr>
          <w:rFonts w:ascii="Times New Roman" w:hAnsi="Times New Roman" w:cs="Times New Roman"/>
          <w:color w:val="000000" w:themeColor="text1"/>
          <w:sz w:val="24"/>
          <w:szCs w:val="24"/>
        </w:rPr>
        <w:t xml:space="preserve"> </w:t>
      </w:r>
      <w:r w:rsidR="00FB6EB7" w:rsidRPr="00585513">
        <w:rPr>
          <w:rFonts w:ascii="Times New Roman" w:hAnsi="Times New Roman" w:cs="Times New Roman"/>
          <w:color w:val="000000" w:themeColor="text1"/>
          <w:sz w:val="24"/>
          <w:szCs w:val="24"/>
        </w:rPr>
        <w:t>(</w:t>
      </w:r>
      <w:r w:rsidR="002420DA" w:rsidRPr="00585513">
        <w:rPr>
          <w:rFonts w:ascii="Times New Roman" w:hAnsi="Times New Roman" w:cs="Times New Roman"/>
          <w:color w:val="000000" w:themeColor="text1"/>
          <w:sz w:val="24"/>
          <w:szCs w:val="24"/>
        </w:rPr>
        <w:t>as an indicator of human activity</w:t>
      </w:r>
      <w:r w:rsidR="00452441" w:rsidRPr="00585513">
        <w:rPr>
          <w:rFonts w:ascii="Times New Roman" w:hAnsi="Times New Roman" w:cs="Times New Roman"/>
          <w:color w:val="000000" w:themeColor="text1"/>
          <w:sz w:val="24"/>
          <w:szCs w:val="24"/>
        </w:rPr>
        <w:t xml:space="preserve"> patterns</w:t>
      </w:r>
      <w:r w:rsidR="00FB6EB7" w:rsidRPr="00585513">
        <w:rPr>
          <w:rFonts w:ascii="Times New Roman" w:hAnsi="Times New Roman" w:cs="Times New Roman"/>
          <w:color w:val="000000" w:themeColor="text1"/>
          <w:sz w:val="24"/>
          <w:szCs w:val="24"/>
        </w:rPr>
        <w:t>)</w:t>
      </w:r>
      <w:r w:rsidR="0006695D" w:rsidRPr="00585513">
        <w:rPr>
          <w:rFonts w:ascii="Times New Roman" w:hAnsi="Times New Roman" w:cs="Times New Roman"/>
          <w:color w:val="000000" w:themeColor="text1"/>
          <w:sz w:val="24"/>
          <w:szCs w:val="24"/>
        </w:rPr>
        <w:t xml:space="preserve"> obtained from Greater London Authority (GLA) population estimates for 2016</w:t>
      </w:r>
      <w:r w:rsidR="00FB6EB7" w:rsidRPr="00585513">
        <w:rPr>
          <w:rFonts w:ascii="Times New Roman" w:hAnsi="Times New Roman" w:cs="Times New Roman"/>
          <w:color w:val="000000" w:themeColor="text1"/>
          <w:sz w:val="24"/>
          <w:szCs w:val="24"/>
        </w:rPr>
        <w:t xml:space="preserve"> and </w:t>
      </w:r>
      <w:r w:rsidR="002420DA" w:rsidRPr="00585513">
        <w:rPr>
          <w:rFonts w:ascii="Times New Roman" w:hAnsi="Times New Roman" w:cs="Times New Roman"/>
          <w:color w:val="000000" w:themeColor="text1"/>
          <w:sz w:val="24"/>
          <w:szCs w:val="24"/>
        </w:rPr>
        <w:t>land use</w:t>
      </w:r>
      <w:r w:rsidR="00FB6EB7" w:rsidRPr="00585513">
        <w:rPr>
          <w:rFonts w:ascii="Times New Roman" w:hAnsi="Times New Roman" w:cs="Times New Roman"/>
          <w:color w:val="000000" w:themeColor="text1"/>
          <w:sz w:val="24"/>
          <w:szCs w:val="24"/>
        </w:rPr>
        <w:t xml:space="preserve"> characteristics</w:t>
      </w:r>
      <w:r w:rsidR="0006695D" w:rsidRPr="00585513">
        <w:rPr>
          <w:rFonts w:ascii="Times New Roman" w:hAnsi="Times New Roman" w:cs="Times New Roman"/>
          <w:color w:val="000000" w:themeColor="text1"/>
          <w:sz w:val="24"/>
          <w:szCs w:val="24"/>
        </w:rPr>
        <w:t xml:space="preserve"> at borough-level from Generalized Land Use Database (GLUD)</w:t>
      </w:r>
      <w:r w:rsidR="00FB6EB7" w:rsidRPr="00585513">
        <w:rPr>
          <w:rFonts w:ascii="Times New Roman" w:hAnsi="Times New Roman" w:cs="Times New Roman"/>
          <w:color w:val="000000" w:themeColor="text1"/>
          <w:sz w:val="24"/>
          <w:szCs w:val="24"/>
        </w:rPr>
        <w:t xml:space="preserve">. </w:t>
      </w:r>
    </w:p>
    <w:p w14:paraId="196E1FB8" w14:textId="77777777" w:rsidR="00A23D23" w:rsidRPr="00585513" w:rsidRDefault="00A23D23" w:rsidP="00FB6EB7">
      <w:pPr>
        <w:spacing w:after="0" w:line="480" w:lineRule="auto"/>
        <w:jc w:val="both"/>
        <w:rPr>
          <w:rFonts w:ascii="Times New Roman" w:hAnsi="Times New Roman" w:cs="Times New Roman"/>
          <w:color w:val="000000" w:themeColor="text1"/>
          <w:sz w:val="24"/>
          <w:szCs w:val="24"/>
        </w:rPr>
      </w:pPr>
    </w:p>
    <w:p w14:paraId="1A6483E5" w14:textId="5F0081F0" w:rsidR="00A7754B" w:rsidRPr="00585513" w:rsidRDefault="00A7754B" w:rsidP="00FB6EB7">
      <w:pPr>
        <w:spacing w:after="0" w:line="480" w:lineRule="auto"/>
        <w:jc w:val="both"/>
        <w:rPr>
          <w:rFonts w:ascii="Times New Roman" w:hAnsi="Times New Roman" w:cs="Times New Roman"/>
          <w:color w:val="000000" w:themeColor="text1"/>
          <w:sz w:val="24"/>
          <w:szCs w:val="24"/>
        </w:rPr>
      </w:pPr>
      <w:r w:rsidRPr="00585513">
        <w:rPr>
          <w:rFonts w:ascii="Times New Roman" w:hAnsi="Times New Roman" w:cs="Times New Roman"/>
          <w:color w:val="000000" w:themeColor="text1"/>
          <w:sz w:val="24"/>
          <w:szCs w:val="24"/>
        </w:rPr>
        <w:t xml:space="preserve">From the household and socioeconomic characteristics, we considered </w:t>
      </w:r>
      <w:r w:rsidR="00CC7200" w:rsidRPr="00585513">
        <w:rPr>
          <w:rFonts w:ascii="Times New Roman" w:hAnsi="Times New Roman" w:cs="Times New Roman"/>
          <w:color w:val="000000" w:themeColor="text1"/>
          <w:sz w:val="24"/>
          <w:szCs w:val="24"/>
        </w:rPr>
        <w:t xml:space="preserve">various </w:t>
      </w:r>
      <w:r w:rsidRPr="00585513">
        <w:rPr>
          <w:rFonts w:ascii="Times New Roman" w:hAnsi="Times New Roman" w:cs="Times New Roman"/>
          <w:color w:val="000000" w:themeColor="text1"/>
          <w:sz w:val="24"/>
          <w:szCs w:val="24"/>
        </w:rPr>
        <w:t xml:space="preserve">variables such as </w:t>
      </w:r>
      <w:r w:rsidR="00CC7200" w:rsidRPr="00585513">
        <w:rPr>
          <w:rFonts w:ascii="Times New Roman" w:hAnsi="Times New Roman" w:cs="Times New Roman"/>
          <w:color w:val="000000" w:themeColor="text1"/>
          <w:sz w:val="24"/>
          <w:szCs w:val="24"/>
        </w:rPr>
        <w:t xml:space="preserve">the </w:t>
      </w:r>
      <w:r w:rsidRPr="00585513">
        <w:rPr>
          <w:rFonts w:ascii="Times New Roman" w:hAnsi="Times New Roman" w:cs="Times New Roman"/>
          <w:color w:val="000000" w:themeColor="text1"/>
          <w:sz w:val="24"/>
          <w:szCs w:val="24"/>
        </w:rPr>
        <w:t xml:space="preserve">percent of children in poverty, </w:t>
      </w:r>
      <w:r w:rsidR="00CC7200" w:rsidRPr="00585513">
        <w:rPr>
          <w:rFonts w:ascii="Times New Roman" w:hAnsi="Times New Roman" w:cs="Times New Roman"/>
          <w:color w:val="000000" w:themeColor="text1"/>
          <w:sz w:val="24"/>
          <w:szCs w:val="24"/>
        </w:rPr>
        <w:t xml:space="preserve">the </w:t>
      </w:r>
      <w:r w:rsidRPr="00585513">
        <w:rPr>
          <w:rFonts w:ascii="Times New Roman" w:hAnsi="Times New Roman" w:cs="Times New Roman"/>
          <w:color w:val="000000" w:themeColor="text1"/>
          <w:sz w:val="24"/>
          <w:szCs w:val="24"/>
        </w:rPr>
        <w:t xml:space="preserve">percent of lone parents not in employment, </w:t>
      </w:r>
      <w:r w:rsidR="00CC7200" w:rsidRPr="00585513">
        <w:rPr>
          <w:rFonts w:ascii="Times New Roman" w:hAnsi="Times New Roman" w:cs="Times New Roman"/>
          <w:color w:val="000000" w:themeColor="text1"/>
          <w:sz w:val="24"/>
          <w:szCs w:val="24"/>
        </w:rPr>
        <w:t xml:space="preserve">the </w:t>
      </w:r>
      <w:r w:rsidRPr="00585513">
        <w:rPr>
          <w:rFonts w:ascii="Times New Roman" w:hAnsi="Times New Roman" w:cs="Times New Roman"/>
          <w:color w:val="000000" w:themeColor="text1"/>
          <w:sz w:val="24"/>
          <w:szCs w:val="24"/>
        </w:rPr>
        <w:t>type of household (e.g., detached house), and the type of tenure (e.g., owned), derived from the 2011 UK census.</w:t>
      </w:r>
      <w:r w:rsidR="006E7424" w:rsidRPr="00585513">
        <w:rPr>
          <w:rFonts w:ascii="Times New Roman" w:hAnsi="Times New Roman" w:cs="Times New Roman"/>
          <w:color w:val="000000" w:themeColor="text1"/>
          <w:sz w:val="24"/>
          <w:szCs w:val="24"/>
        </w:rPr>
        <w:t xml:space="preserve"> The combustion of fuel from stationary sources can have a great impact on air quality around schools, we attempted to capture this through various proxy measures including land use, built and environment, household, and sociodemographic characteristics of school neighbourhoods. These, for example, capture the type of buildings that are in proximity to a school</w:t>
      </w:r>
      <w:r w:rsidR="00E15EC3" w:rsidRPr="00585513">
        <w:rPr>
          <w:rFonts w:ascii="Times New Roman" w:hAnsi="Times New Roman" w:cs="Times New Roman"/>
          <w:color w:val="000000" w:themeColor="text1"/>
          <w:sz w:val="24"/>
          <w:szCs w:val="24"/>
        </w:rPr>
        <w:t>,</w:t>
      </w:r>
      <w:r w:rsidR="006E7424" w:rsidRPr="00585513">
        <w:rPr>
          <w:rFonts w:ascii="Times New Roman" w:hAnsi="Times New Roman" w:cs="Times New Roman"/>
          <w:color w:val="000000" w:themeColor="text1"/>
          <w:sz w:val="24"/>
          <w:szCs w:val="24"/>
        </w:rPr>
        <w:t xml:space="preserve"> captur</w:t>
      </w:r>
      <w:r w:rsidR="00E15EC3" w:rsidRPr="00585513">
        <w:rPr>
          <w:rFonts w:ascii="Times New Roman" w:hAnsi="Times New Roman" w:cs="Times New Roman"/>
          <w:color w:val="000000" w:themeColor="text1"/>
          <w:sz w:val="24"/>
          <w:szCs w:val="24"/>
        </w:rPr>
        <w:t>ing</w:t>
      </w:r>
      <w:r w:rsidR="006E7424" w:rsidRPr="00585513">
        <w:rPr>
          <w:rFonts w:ascii="Times New Roman" w:hAnsi="Times New Roman" w:cs="Times New Roman"/>
          <w:color w:val="000000" w:themeColor="text1"/>
          <w:sz w:val="24"/>
          <w:szCs w:val="24"/>
        </w:rPr>
        <w:t xml:space="preserve"> the effect of some of the stationary sources</w:t>
      </w:r>
      <w:r w:rsidR="009A5863" w:rsidRPr="00585513">
        <w:rPr>
          <w:rFonts w:ascii="Times New Roman" w:hAnsi="Times New Roman" w:cs="Times New Roman"/>
          <w:color w:val="000000" w:themeColor="text1"/>
          <w:sz w:val="24"/>
          <w:szCs w:val="24"/>
        </w:rPr>
        <w:t>.</w:t>
      </w:r>
    </w:p>
    <w:p w14:paraId="6E646765" w14:textId="77777777" w:rsidR="00FB6EB7" w:rsidRPr="00585513" w:rsidRDefault="00FB6EB7" w:rsidP="00FB6EB7">
      <w:pPr>
        <w:spacing w:after="0" w:line="480" w:lineRule="auto"/>
        <w:jc w:val="both"/>
        <w:rPr>
          <w:rFonts w:ascii="Times New Roman" w:hAnsi="Times New Roman" w:cs="Times New Roman"/>
          <w:color w:val="000000" w:themeColor="text1"/>
          <w:sz w:val="24"/>
          <w:szCs w:val="24"/>
        </w:rPr>
      </w:pPr>
    </w:p>
    <w:p w14:paraId="0FE22C33" w14:textId="3C23C6A2" w:rsidR="00CA065B" w:rsidRPr="00585513" w:rsidRDefault="0082512B" w:rsidP="00F05273">
      <w:pPr>
        <w:pStyle w:val="Style12"/>
        <w:numPr>
          <w:ilvl w:val="1"/>
          <w:numId w:val="6"/>
        </w:numPr>
        <w:rPr>
          <w:color w:val="000000" w:themeColor="text1"/>
        </w:rPr>
      </w:pPr>
      <w:r w:rsidRPr="00585513">
        <w:rPr>
          <w:color w:val="000000" w:themeColor="text1"/>
        </w:rPr>
        <w:t>Data Preparation</w:t>
      </w:r>
    </w:p>
    <w:p w14:paraId="6DFD0E5D" w14:textId="6CA8A7F1" w:rsidR="006120BB" w:rsidRPr="00585513" w:rsidRDefault="0082512B" w:rsidP="00DF06FB">
      <w:pPr>
        <w:spacing w:after="0" w:line="480" w:lineRule="auto"/>
        <w:jc w:val="both"/>
        <w:rPr>
          <w:rFonts w:ascii="Times New Roman" w:hAnsi="Times New Roman" w:cs="Times New Roman"/>
          <w:color w:val="000000" w:themeColor="text1"/>
          <w:sz w:val="24"/>
          <w:szCs w:val="24"/>
        </w:rPr>
      </w:pPr>
      <w:r w:rsidRPr="00585513">
        <w:rPr>
          <w:rFonts w:ascii="Times New Roman" w:hAnsi="Times New Roman" w:cs="Times New Roman"/>
          <w:color w:val="000000" w:themeColor="text1"/>
          <w:sz w:val="24"/>
          <w:szCs w:val="24"/>
        </w:rPr>
        <w:t>To estimate school air pollution levels, we aggregated concentration</w:t>
      </w:r>
      <w:r w:rsidRPr="00585513">
        <w:rPr>
          <w:rFonts w:ascii="Times New Roman" w:hAnsi="Times New Roman" w:cs="Times New Roman"/>
          <w:color w:val="000000" w:themeColor="text1"/>
          <w:sz w:val="24"/>
          <w:szCs w:val="24"/>
          <w:shd w:val="clear" w:color="auto" w:fill="FFFFFF"/>
        </w:rPr>
        <w:t xml:space="preserve"> </w:t>
      </w:r>
      <w:r w:rsidR="00FB6EB7" w:rsidRPr="00585513">
        <w:rPr>
          <w:rFonts w:ascii="Times New Roman" w:hAnsi="Times New Roman" w:cs="Times New Roman"/>
          <w:color w:val="000000" w:themeColor="text1"/>
          <w:sz w:val="24"/>
          <w:szCs w:val="24"/>
          <w:shd w:val="clear" w:color="auto" w:fill="FFFFFF"/>
        </w:rPr>
        <w:t xml:space="preserve">data </w:t>
      </w:r>
      <w:r w:rsidRPr="00585513">
        <w:rPr>
          <w:rFonts w:ascii="Times New Roman" w:hAnsi="Times New Roman" w:cs="Times New Roman"/>
          <w:color w:val="000000" w:themeColor="text1"/>
          <w:sz w:val="24"/>
          <w:szCs w:val="24"/>
          <w:shd w:val="clear" w:color="auto" w:fill="FFFFFF"/>
        </w:rPr>
        <w:t xml:space="preserve">over schools’ boundaries and </w:t>
      </w:r>
      <w:r w:rsidRPr="00585513">
        <w:rPr>
          <w:rFonts w:ascii="Times New Roman" w:hAnsi="Times New Roman" w:cs="Times New Roman"/>
          <w:color w:val="000000" w:themeColor="text1"/>
          <w:sz w:val="24"/>
          <w:szCs w:val="24"/>
        </w:rPr>
        <w:t xml:space="preserve">estimated average </w:t>
      </w:r>
      <w:r w:rsidRPr="00585513">
        <w:rPr>
          <w:rFonts w:ascii="Times New Roman" w:hAnsi="Times New Roman" w:cs="Times New Roman"/>
          <w:color w:val="000000" w:themeColor="text1"/>
          <w:sz w:val="24"/>
          <w:szCs w:val="24"/>
          <w:shd w:val="clear" w:color="auto" w:fill="FFFFFF"/>
        </w:rPr>
        <w:t>NO</w:t>
      </w:r>
      <w:r w:rsidRPr="00585513">
        <w:rPr>
          <w:rFonts w:ascii="Times New Roman" w:hAnsi="Times New Roman" w:cs="Times New Roman"/>
          <w:color w:val="000000" w:themeColor="text1"/>
          <w:sz w:val="24"/>
          <w:szCs w:val="24"/>
          <w:shd w:val="clear" w:color="auto" w:fill="FFFFFF"/>
          <w:vertAlign w:val="subscript"/>
        </w:rPr>
        <w:t>2</w:t>
      </w:r>
      <w:r w:rsidRPr="00585513">
        <w:rPr>
          <w:rFonts w:ascii="Times New Roman" w:hAnsi="Times New Roman" w:cs="Times New Roman"/>
          <w:color w:val="000000" w:themeColor="text1"/>
          <w:sz w:val="24"/>
          <w:szCs w:val="24"/>
          <w:shd w:val="clear" w:color="auto" w:fill="FFFFFF"/>
        </w:rPr>
        <w:t xml:space="preserve"> and PM</w:t>
      </w:r>
      <w:r w:rsidRPr="00585513">
        <w:rPr>
          <w:rFonts w:ascii="Times New Roman" w:hAnsi="Times New Roman" w:cs="Times New Roman"/>
          <w:color w:val="000000" w:themeColor="text1"/>
          <w:sz w:val="24"/>
          <w:szCs w:val="24"/>
          <w:shd w:val="clear" w:color="auto" w:fill="FFFFFF"/>
          <w:vertAlign w:val="subscript"/>
        </w:rPr>
        <w:t xml:space="preserve">2.5 </w:t>
      </w:r>
      <w:r w:rsidRPr="00585513">
        <w:rPr>
          <w:rFonts w:ascii="Times New Roman" w:hAnsi="Times New Roman" w:cs="Times New Roman"/>
          <w:color w:val="000000" w:themeColor="text1"/>
          <w:sz w:val="24"/>
          <w:szCs w:val="24"/>
          <w:shd w:val="clear" w:color="auto" w:fill="FFFFFF"/>
        </w:rPr>
        <w:t>concentrations for all schools</w:t>
      </w:r>
      <w:r w:rsidRPr="00585513">
        <w:rPr>
          <w:rFonts w:ascii="Times New Roman" w:hAnsi="Times New Roman" w:cs="Times New Roman"/>
          <w:color w:val="000000" w:themeColor="text1"/>
          <w:sz w:val="24"/>
          <w:szCs w:val="24"/>
        </w:rPr>
        <w:t xml:space="preserve">. </w:t>
      </w:r>
      <w:r w:rsidRPr="00585513">
        <w:rPr>
          <w:rFonts w:ascii="Times New Roman" w:hAnsi="Times New Roman" w:cs="Times New Roman"/>
          <w:color w:val="000000" w:themeColor="text1"/>
          <w:sz w:val="24"/>
          <w:szCs w:val="24"/>
          <w:shd w:val="clear" w:color="auto" w:fill="FFFFFF"/>
        </w:rPr>
        <w:t xml:space="preserve">There were 22 </w:t>
      </w:r>
      <w:r w:rsidRPr="00585513">
        <w:rPr>
          <w:rFonts w:ascii="Times New Roman" w:hAnsi="Times New Roman" w:cs="Times New Roman"/>
          <w:color w:val="000000" w:themeColor="text1"/>
          <w:sz w:val="24"/>
          <w:szCs w:val="24"/>
          <w:shd w:val="clear" w:color="auto" w:fill="FFFFFF"/>
        </w:rPr>
        <w:lastRenderedPageBreak/>
        <w:t xml:space="preserve">cases of small schools where the pollution point did not cover the school boundary, for which the average concentrations within a 20m buffers around schools was used. </w:t>
      </w:r>
      <w:r w:rsidRPr="00585513">
        <w:rPr>
          <w:rFonts w:ascii="Times New Roman" w:hAnsi="Times New Roman" w:cs="Times New Roman"/>
          <w:color w:val="000000" w:themeColor="text1"/>
          <w:sz w:val="24"/>
          <w:szCs w:val="24"/>
        </w:rPr>
        <w:t>We then dichotomized schools</w:t>
      </w:r>
      <w:r w:rsidR="00E273B6" w:rsidRPr="00585513">
        <w:rPr>
          <w:rFonts w:ascii="Times New Roman" w:hAnsi="Times New Roman" w:cs="Times New Roman"/>
          <w:color w:val="000000" w:themeColor="text1"/>
          <w:sz w:val="24"/>
          <w:szCs w:val="24"/>
        </w:rPr>
        <w:t>’ pollution level</w:t>
      </w:r>
      <w:r w:rsidR="00C7289D" w:rsidRPr="00585513">
        <w:rPr>
          <w:rFonts w:ascii="Times New Roman" w:hAnsi="Times New Roman" w:cs="Times New Roman"/>
          <w:color w:val="000000" w:themeColor="text1"/>
          <w:sz w:val="24"/>
          <w:szCs w:val="24"/>
        </w:rPr>
        <w:t>s</w:t>
      </w:r>
      <w:r w:rsidRPr="00585513">
        <w:rPr>
          <w:rFonts w:ascii="Times New Roman" w:hAnsi="Times New Roman" w:cs="Times New Roman"/>
          <w:color w:val="000000" w:themeColor="text1"/>
          <w:sz w:val="24"/>
          <w:szCs w:val="24"/>
        </w:rPr>
        <w:t xml:space="preserve"> using the WHO</w:t>
      </w:r>
      <w:r w:rsidR="00207F02" w:rsidRPr="00585513">
        <w:rPr>
          <w:rFonts w:ascii="Times New Roman" w:hAnsi="Times New Roman" w:cs="Times New Roman"/>
          <w:color w:val="000000" w:themeColor="text1"/>
          <w:sz w:val="24"/>
          <w:szCs w:val="24"/>
        </w:rPr>
        <w:t>-recommended</w:t>
      </w:r>
      <w:r w:rsidRPr="00585513">
        <w:rPr>
          <w:rFonts w:ascii="Times New Roman" w:hAnsi="Times New Roman" w:cs="Times New Roman"/>
          <w:color w:val="000000" w:themeColor="text1"/>
          <w:sz w:val="24"/>
          <w:szCs w:val="24"/>
        </w:rPr>
        <w:t xml:space="preserve"> </w:t>
      </w:r>
      <w:r w:rsidR="007653D7" w:rsidRPr="00585513">
        <w:rPr>
          <w:rFonts w:ascii="Times New Roman" w:hAnsi="Times New Roman" w:cs="Times New Roman"/>
          <w:color w:val="000000" w:themeColor="text1"/>
          <w:sz w:val="24"/>
          <w:szCs w:val="24"/>
        </w:rPr>
        <w:t>concentration</w:t>
      </w:r>
      <w:r w:rsidRPr="00585513">
        <w:rPr>
          <w:rFonts w:ascii="Times New Roman" w:hAnsi="Times New Roman" w:cs="Times New Roman"/>
          <w:color w:val="000000" w:themeColor="text1"/>
          <w:sz w:val="24"/>
          <w:szCs w:val="24"/>
        </w:rPr>
        <w:t xml:space="preserve"> of 40 µg/m</w:t>
      </w:r>
      <w:r w:rsidRPr="00585513">
        <w:rPr>
          <w:rFonts w:ascii="Times New Roman" w:hAnsi="Times New Roman" w:cs="Times New Roman"/>
          <w:color w:val="000000" w:themeColor="text1"/>
          <w:sz w:val="24"/>
          <w:szCs w:val="24"/>
          <w:vertAlign w:val="superscript"/>
        </w:rPr>
        <w:t>3</w:t>
      </w:r>
      <w:r w:rsidRPr="00585513">
        <w:rPr>
          <w:rFonts w:ascii="Times New Roman" w:hAnsi="Times New Roman" w:cs="Times New Roman"/>
          <w:color w:val="000000" w:themeColor="text1"/>
          <w:sz w:val="24"/>
          <w:szCs w:val="24"/>
        </w:rPr>
        <w:t xml:space="preserve"> for NO</w:t>
      </w:r>
      <w:r w:rsidRPr="00585513">
        <w:rPr>
          <w:rFonts w:ascii="Times New Roman" w:hAnsi="Times New Roman" w:cs="Times New Roman"/>
          <w:color w:val="000000" w:themeColor="text1"/>
          <w:sz w:val="24"/>
          <w:szCs w:val="24"/>
          <w:vertAlign w:val="subscript"/>
        </w:rPr>
        <w:t>2</w:t>
      </w:r>
      <w:r w:rsidRPr="00585513">
        <w:rPr>
          <w:rFonts w:ascii="Times New Roman" w:hAnsi="Times New Roman" w:cs="Times New Roman"/>
          <w:color w:val="000000" w:themeColor="text1"/>
          <w:sz w:val="24"/>
          <w:szCs w:val="24"/>
        </w:rPr>
        <w:t xml:space="preserve"> and 10 µg/m</w:t>
      </w:r>
      <w:r w:rsidRPr="00585513">
        <w:rPr>
          <w:rFonts w:ascii="Times New Roman" w:hAnsi="Times New Roman" w:cs="Times New Roman"/>
          <w:color w:val="000000" w:themeColor="text1"/>
          <w:sz w:val="24"/>
          <w:szCs w:val="24"/>
          <w:vertAlign w:val="superscript"/>
        </w:rPr>
        <w:t xml:space="preserve">3 </w:t>
      </w:r>
      <w:r w:rsidRPr="00585513">
        <w:rPr>
          <w:rFonts w:ascii="Times New Roman" w:hAnsi="Times New Roman" w:cs="Times New Roman"/>
          <w:color w:val="000000" w:themeColor="text1"/>
          <w:sz w:val="24"/>
          <w:szCs w:val="24"/>
        </w:rPr>
        <w:t>for PM</w:t>
      </w:r>
      <w:r w:rsidRPr="00585513">
        <w:rPr>
          <w:rFonts w:ascii="Times New Roman" w:hAnsi="Times New Roman" w:cs="Times New Roman"/>
          <w:color w:val="000000" w:themeColor="text1"/>
          <w:sz w:val="24"/>
          <w:szCs w:val="24"/>
          <w:vertAlign w:val="subscript"/>
        </w:rPr>
        <w:t>2.5</w:t>
      </w:r>
      <w:r w:rsidR="0040600A" w:rsidRPr="00585513">
        <w:rPr>
          <w:rFonts w:ascii="Times New Roman" w:hAnsi="Times New Roman" w:cs="Times New Roman"/>
          <w:color w:val="000000" w:themeColor="text1"/>
          <w:sz w:val="24"/>
          <w:szCs w:val="24"/>
        </w:rPr>
        <w:t>.</w:t>
      </w:r>
      <w:r w:rsidR="007653D7" w:rsidRPr="00585513">
        <w:rPr>
          <w:rFonts w:ascii="Times New Roman" w:hAnsi="Times New Roman" w:cs="Times New Roman"/>
          <w:color w:val="000000" w:themeColor="text1"/>
          <w:sz w:val="24"/>
          <w:szCs w:val="24"/>
        </w:rPr>
        <w:t xml:space="preserve"> The annual average </w:t>
      </w:r>
      <w:r w:rsidR="0040600A" w:rsidRPr="00585513">
        <w:rPr>
          <w:rFonts w:ascii="Times New Roman" w:hAnsi="Times New Roman" w:cs="Times New Roman"/>
          <w:color w:val="000000" w:themeColor="text1"/>
          <w:sz w:val="24"/>
          <w:szCs w:val="24"/>
        </w:rPr>
        <w:t>NO</w:t>
      </w:r>
      <w:r w:rsidR="0040600A" w:rsidRPr="00585513">
        <w:rPr>
          <w:rFonts w:ascii="Times New Roman" w:hAnsi="Times New Roman" w:cs="Times New Roman"/>
          <w:color w:val="000000" w:themeColor="text1"/>
          <w:sz w:val="24"/>
          <w:szCs w:val="24"/>
          <w:vertAlign w:val="subscript"/>
        </w:rPr>
        <w:t>2</w:t>
      </w:r>
      <w:r w:rsidR="007653D7" w:rsidRPr="00585513">
        <w:rPr>
          <w:rFonts w:ascii="Times New Roman" w:hAnsi="Times New Roman" w:cs="Times New Roman"/>
          <w:color w:val="000000" w:themeColor="text1"/>
          <w:sz w:val="24"/>
          <w:szCs w:val="24"/>
          <w:vertAlign w:val="subscript"/>
        </w:rPr>
        <w:t xml:space="preserve"> </w:t>
      </w:r>
      <w:r w:rsidR="007653D7" w:rsidRPr="00585513">
        <w:rPr>
          <w:rFonts w:ascii="Times New Roman" w:hAnsi="Times New Roman" w:cs="Times New Roman"/>
          <w:color w:val="000000" w:themeColor="text1"/>
          <w:sz w:val="24"/>
          <w:szCs w:val="24"/>
        </w:rPr>
        <w:t xml:space="preserve">concentrations at schools ranged </w:t>
      </w:r>
      <w:r w:rsidR="00207F02" w:rsidRPr="00585513">
        <w:rPr>
          <w:rFonts w:ascii="Times New Roman" w:hAnsi="Times New Roman" w:cs="Times New Roman"/>
          <w:color w:val="000000" w:themeColor="text1"/>
          <w:sz w:val="24"/>
          <w:szCs w:val="24"/>
        </w:rPr>
        <w:t xml:space="preserve">from </w:t>
      </w:r>
      <w:r w:rsidRPr="00585513">
        <w:rPr>
          <w:rFonts w:ascii="Times New Roman" w:hAnsi="Times New Roman" w:cs="Times New Roman"/>
          <w:color w:val="000000" w:themeColor="text1"/>
          <w:sz w:val="24"/>
          <w:szCs w:val="24"/>
        </w:rPr>
        <w:t>23.</w:t>
      </w:r>
      <w:r w:rsidR="007653D7" w:rsidRPr="00585513">
        <w:rPr>
          <w:rFonts w:ascii="Times New Roman" w:hAnsi="Times New Roman" w:cs="Times New Roman"/>
          <w:color w:val="000000" w:themeColor="text1"/>
          <w:sz w:val="24"/>
          <w:szCs w:val="24"/>
        </w:rPr>
        <w:t>79</w:t>
      </w:r>
      <w:r w:rsidR="004D0B89" w:rsidRPr="00585513">
        <w:rPr>
          <w:rFonts w:ascii="Times New Roman" w:hAnsi="Times New Roman" w:cs="Times New Roman"/>
          <w:color w:val="000000" w:themeColor="text1"/>
          <w:sz w:val="24"/>
          <w:szCs w:val="24"/>
        </w:rPr>
        <w:t xml:space="preserve"> µg/m</w:t>
      </w:r>
      <w:r w:rsidR="004D0B89" w:rsidRPr="00585513">
        <w:rPr>
          <w:rFonts w:ascii="Times New Roman" w:hAnsi="Times New Roman" w:cs="Times New Roman"/>
          <w:color w:val="000000" w:themeColor="text1"/>
          <w:sz w:val="24"/>
          <w:szCs w:val="24"/>
          <w:vertAlign w:val="superscript"/>
        </w:rPr>
        <w:t>3</w:t>
      </w:r>
      <w:r w:rsidR="004D0B89" w:rsidRPr="00585513">
        <w:rPr>
          <w:rFonts w:ascii="Times New Roman" w:hAnsi="Times New Roman" w:cs="Times New Roman"/>
          <w:color w:val="000000" w:themeColor="text1"/>
          <w:sz w:val="24"/>
          <w:szCs w:val="24"/>
        </w:rPr>
        <w:t xml:space="preserve"> to </w:t>
      </w:r>
      <w:r w:rsidR="007653D7" w:rsidRPr="00585513">
        <w:rPr>
          <w:rFonts w:ascii="Times New Roman" w:hAnsi="Times New Roman" w:cs="Times New Roman"/>
          <w:color w:val="000000" w:themeColor="text1"/>
          <w:sz w:val="24"/>
          <w:szCs w:val="24"/>
        </w:rPr>
        <w:t>61.67</w:t>
      </w:r>
      <w:r w:rsidRPr="00585513">
        <w:rPr>
          <w:rFonts w:ascii="Times New Roman" w:hAnsi="Times New Roman" w:cs="Times New Roman"/>
          <w:color w:val="000000" w:themeColor="text1"/>
          <w:sz w:val="24"/>
          <w:szCs w:val="24"/>
        </w:rPr>
        <w:t xml:space="preserve"> µg/m</w:t>
      </w:r>
      <w:r w:rsidRPr="00585513">
        <w:rPr>
          <w:rFonts w:ascii="Times New Roman" w:hAnsi="Times New Roman" w:cs="Times New Roman"/>
          <w:color w:val="000000" w:themeColor="text1"/>
          <w:sz w:val="24"/>
          <w:szCs w:val="24"/>
          <w:vertAlign w:val="superscript"/>
        </w:rPr>
        <w:t>3</w:t>
      </w:r>
      <w:r w:rsidR="007653D7" w:rsidRPr="00585513">
        <w:rPr>
          <w:rFonts w:ascii="Times New Roman" w:hAnsi="Times New Roman" w:cs="Times New Roman"/>
          <w:color w:val="000000" w:themeColor="text1"/>
          <w:sz w:val="24"/>
          <w:szCs w:val="24"/>
        </w:rPr>
        <w:t>. Around 17% of London schools (equivalent to 495) exceeded the WHO</w:t>
      </w:r>
      <w:r w:rsidR="00207F02" w:rsidRPr="00585513">
        <w:rPr>
          <w:rFonts w:ascii="Times New Roman" w:hAnsi="Times New Roman" w:cs="Times New Roman"/>
          <w:color w:val="000000" w:themeColor="text1"/>
          <w:sz w:val="24"/>
          <w:szCs w:val="24"/>
        </w:rPr>
        <w:t>-recommended</w:t>
      </w:r>
      <w:r w:rsidR="007653D7" w:rsidRPr="00585513">
        <w:rPr>
          <w:rFonts w:ascii="Times New Roman" w:hAnsi="Times New Roman" w:cs="Times New Roman"/>
          <w:color w:val="000000" w:themeColor="text1"/>
          <w:sz w:val="24"/>
          <w:szCs w:val="24"/>
        </w:rPr>
        <w:t xml:space="preserve"> </w:t>
      </w:r>
      <w:r w:rsidR="00E20876" w:rsidRPr="00585513">
        <w:rPr>
          <w:rFonts w:ascii="Times New Roman" w:hAnsi="Times New Roman" w:cs="Times New Roman"/>
          <w:color w:val="000000" w:themeColor="text1"/>
          <w:sz w:val="24"/>
          <w:szCs w:val="24"/>
        </w:rPr>
        <w:t>concentration</w:t>
      </w:r>
      <w:r w:rsidR="007653D7" w:rsidRPr="00585513">
        <w:rPr>
          <w:rFonts w:ascii="Times New Roman" w:hAnsi="Times New Roman" w:cs="Times New Roman"/>
          <w:color w:val="000000" w:themeColor="text1"/>
          <w:sz w:val="24"/>
          <w:szCs w:val="24"/>
        </w:rPr>
        <w:t xml:space="preserve"> </w:t>
      </w:r>
      <w:r w:rsidR="00207F02" w:rsidRPr="00585513">
        <w:rPr>
          <w:rFonts w:ascii="Times New Roman" w:hAnsi="Times New Roman" w:cs="Times New Roman"/>
          <w:color w:val="000000" w:themeColor="text1"/>
          <w:sz w:val="24"/>
          <w:szCs w:val="24"/>
        </w:rPr>
        <w:t xml:space="preserve">of </w:t>
      </w:r>
      <w:r w:rsidR="007653D7" w:rsidRPr="00585513">
        <w:rPr>
          <w:rFonts w:ascii="Times New Roman" w:hAnsi="Times New Roman" w:cs="Times New Roman"/>
          <w:color w:val="000000" w:themeColor="text1"/>
          <w:sz w:val="24"/>
          <w:szCs w:val="24"/>
        </w:rPr>
        <w:t>NO</w:t>
      </w:r>
      <w:r w:rsidR="007653D7" w:rsidRPr="00585513">
        <w:rPr>
          <w:rFonts w:ascii="Times New Roman" w:hAnsi="Times New Roman" w:cs="Times New Roman"/>
          <w:color w:val="000000" w:themeColor="text1"/>
          <w:sz w:val="24"/>
          <w:szCs w:val="24"/>
          <w:vertAlign w:val="subscript"/>
        </w:rPr>
        <w:t>2</w:t>
      </w:r>
      <w:r w:rsidR="007653D7" w:rsidRPr="00585513">
        <w:rPr>
          <w:rFonts w:ascii="Times New Roman" w:hAnsi="Times New Roman" w:cs="Times New Roman"/>
          <w:color w:val="000000" w:themeColor="text1"/>
          <w:sz w:val="24"/>
          <w:szCs w:val="24"/>
        </w:rPr>
        <w:t>. For</w:t>
      </w:r>
      <w:r w:rsidRPr="00585513">
        <w:rPr>
          <w:rFonts w:ascii="Times New Roman" w:hAnsi="Times New Roman" w:cs="Times New Roman"/>
          <w:color w:val="000000" w:themeColor="text1"/>
          <w:sz w:val="24"/>
          <w:szCs w:val="24"/>
        </w:rPr>
        <w:t xml:space="preserve"> PM</w:t>
      </w:r>
      <w:r w:rsidRPr="00585513">
        <w:rPr>
          <w:rFonts w:ascii="Times New Roman" w:hAnsi="Times New Roman" w:cs="Times New Roman"/>
          <w:color w:val="000000" w:themeColor="text1"/>
          <w:sz w:val="24"/>
          <w:szCs w:val="24"/>
          <w:vertAlign w:val="subscript"/>
        </w:rPr>
        <w:t>2.5</w:t>
      </w:r>
      <w:r w:rsidR="007653D7" w:rsidRPr="00585513">
        <w:rPr>
          <w:rFonts w:ascii="Times New Roman" w:hAnsi="Times New Roman" w:cs="Times New Roman"/>
          <w:color w:val="000000" w:themeColor="text1"/>
          <w:sz w:val="24"/>
          <w:szCs w:val="24"/>
        </w:rPr>
        <w:t>, school-level annual concentrations</w:t>
      </w:r>
      <w:r w:rsidRPr="00585513">
        <w:rPr>
          <w:rFonts w:ascii="Times New Roman" w:hAnsi="Times New Roman" w:cs="Times New Roman"/>
          <w:color w:val="000000" w:themeColor="text1"/>
          <w:sz w:val="24"/>
          <w:szCs w:val="24"/>
        </w:rPr>
        <w:t xml:space="preserve"> rang</w:t>
      </w:r>
      <w:r w:rsidR="007653D7" w:rsidRPr="00585513">
        <w:rPr>
          <w:rFonts w:ascii="Times New Roman" w:hAnsi="Times New Roman" w:cs="Times New Roman"/>
          <w:color w:val="000000" w:themeColor="text1"/>
          <w:sz w:val="24"/>
          <w:szCs w:val="24"/>
        </w:rPr>
        <w:t xml:space="preserve">ed </w:t>
      </w:r>
      <w:r w:rsidRPr="00585513">
        <w:rPr>
          <w:rFonts w:ascii="Times New Roman" w:hAnsi="Times New Roman" w:cs="Times New Roman"/>
          <w:color w:val="000000" w:themeColor="text1"/>
          <w:sz w:val="24"/>
          <w:szCs w:val="24"/>
        </w:rPr>
        <w:t>from 11.40</w:t>
      </w:r>
      <w:r w:rsidR="004D0B89" w:rsidRPr="00585513">
        <w:rPr>
          <w:rFonts w:ascii="Times New Roman" w:hAnsi="Times New Roman" w:cs="Times New Roman"/>
          <w:color w:val="000000" w:themeColor="text1"/>
          <w:sz w:val="24"/>
          <w:szCs w:val="24"/>
        </w:rPr>
        <w:t xml:space="preserve"> µg/m</w:t>
      </w:r>
      <w:r w:rsidR="004D0B89" w:rsidRPr="00585513">
        <w:rPr>
          <w:rFonts w:ascii="Times New Roman" w:hAnsi="Times New Roman" w:cs="Times New Roman"/>
          <w:color w:val="000000" w:themeColor="text1"/>
          <w:sz w:val="24"/>
          <w:szCs w:val="24"/>
          <w:vertAlign w:val="superscript"/>
        </w:rPr>
        <w:t>3</w:t>
      </w:r>
      <w:r w:rsidR="004D0B89" w:rsidRPr="00585513">
        <w:rPr>
          <w:rFonts w:ascii="Times New Roman" w:hAnsi="Times New Roman" w:cs="Times New Roman"/>
          <w:color w:val="000000" w:themeColor="text1"/>
          <w:sz w:val="24"/>
          <w:szCs w:val="24"/>
        </w:rPr>
        <w:t xml:space="preserve"> to</w:t>
      </w:r>
      <w:r w:rsidR="007653D7" w:rsidRPr="00585513">
        <w:rPr>
          <w:rFonts w:ascii="Times New Roman" w:hAnsi="Times New Roman" w:cs="Times New Roman"/>
          <w:color w:val="000000" w:themeColor="text1"/>
          <w:sz w:val="24"/>
          <w:szCs w:val="24"/>
        </w:rPr>
        <w:t xml:space="preserve"> </w:t>
      </w:r>
      <w:r w:rsidRPr="00585513">
        <w:rPr>
          <w:rFonts w:ascii="Times New Roman" w:hAnsi="Times New Roman" w:cs="Times New Roman"/>
          <w:color w:val="000000" w:themeColor="text1"/>
          <w:sz w:val="24"/>
          <w:szCs w:val="24"/>
        </w:rPr>
        <w:t>16.20 µg/m</w:t>
      </w:r>
      <w:r w:rsidRPr="00585513">
        <w:rPr>
          <w:rFonts w:ascii="Times New Roman" w:hAnsi="Times New Roman" w:cs="Times New Roman"/>
          <w:color w:val="000000" w:themeColor="text1"/>
          <w:sz w:val="24"/>
          <w:szCs w:val="24"/>
          <w:vertAlign w:val="superscript"/>
        </w:rPr>
        <w:t>3</w:t>
      </w:r>
      <w:r w:rsidR="007653D7" w:rsidRPr="00585513">
        <w:rPr>
          <w:rFonts w:ascii="Times New Roman" w:hAnsi="Times New Roman" w:cs="Times New Roman"/>
          <w:color w:val="000000" w:themeColor="text1"/>
          <w:sz w:val="24"/>
          <w:szCs w:val="24"/>
        </w:rPr>
        <w:t xml:space="preserve">, exceeding the </w:t>
      </w:r>
      <w:r w:rsidRPr="00585513">
        <w:rPr>
          <w:rFonts w:ascii="Times New Roman" w:hAnsi="Times New Roman" w:cs="Times New Roman"/>
          <w:color w:val="000000" w:themeColor="text1"/>
          <w:sz w:val="24"/>
          <w:szCs w:val="24"/>
        </w:rPr>
        <w:t>recommended</w:t>
      </w:r>
      <w:r w:rsidR="00E20876" w:rsidRPr="00585513">
        <w:rPr>
          <w:rFonts w:ascii="Times New Roman" w:hAnsi="Times New Roman" w:cs="Times New Roman"/>
          <w:color w:val="000000" w:themeColor="text1"/>
          <w:sz w:val="24"/>
          <w:szCs w:val="24"/>
        </w:rPr>
        <w:t xml:space="preserve"> concentration</w:t>
      </w:r>
      <w:r w:rsidRPr="00585513">
        <w:rPr>
          <w:rFonts w:ascii="Times New Roman" w:hAnsi="Times New Roman" w:cs="Times New Roman"/>
          <w:color w:val="000000" w:themeColor="text1"/>
          <w:sz w:val="24"/>
          <w:szCs w:val="24"/>
        </w:rPr>
        <w:t xml:space="preserve"> in </w:t>
      </w:r>
      <w:r w:rsidR="00CB5406" w:rsidRPr="00585513">
        <w:rPr>
          <w:rFonts w:ascii="Times New Roman" w:hAnsi="Times New Roman" w:cs="Times New Roman"/>
          <w:color w:val="000000" w:themeColor="text1"/>
          <w:sz w:val="24"/>
          <w:szCs w:val="24"/>
        </w:rPr>
        <w:t xml:space="preserve">all </w:t>
      </w:r>
      <w:r w:rsidRPr="00585513">
        <w:rPr>
          <w:rFonts w:ascii="Times New Roman" w:hAnsi="Times New Roman" w:cs="Times New Roman"/>
          <w:color w:val="000000" w:themeColor="text1"/>
          <w:sz w:val="24"/>
          <w:szCs w:val="24"/>
        </w:rPr>
        <w:t>London school</w:t>
      </w:r>
      <w:r w:rsidR="00CB5406" w:rsidRPr="00585513">
        <w:rPr>
          <w:rFonts w:ascii="Times New Roman" w:hAnsi="Times New Roman" w:cs="Times New Roman"/>
          <w:color w:val="000000" w:themeColor="text1"/>
          <w:sz w:val="24"/>
          <w:szCs w:val="24"/>
        </w:rPr>
        <w:t>s</w:t>
      </w:r>
      <w:r w:rsidR="007653D7" w:rsidRPr="00585513">
        <w:rPr>
          <w:rFonts w:ascii="Times New Roman" w:hAnsi="Times New Roman" w:cs="Times New Roman"/>
          <w:color w:val="000000" w:themeColor="text1"/>
          <w:sz w:val="24"/>
          <w:szCs w:val="24"/>
        </w:rPr>
        <w:t>. T</w:t>
      </w:r>
      <w:r w:rsidRPr="00585513">
        <w:rPr>
          <w:rFonts w:ascii="Times New Roman" w:hAnsi="Times New Roman" w:cs="Times New Roman"/>
          <w:color w:val="000000" w:themeColor="text1"/>
          <w:sz w:val="24"/>
          <w:szCs w:val="24"/>
        </w:rPr>
        <w:t>herefore, we only focus on NO</w:t>
      </w:r>
      <w:r w:rsidRPr="00585513">
        <w:rPr>
          <w:rFonts w:ascii="Times New Roman" w:hAnsi="Times New Roman" w:cs="Times New Roman"/>
          <w:color w:val="000000" w:themeColor="text1"/>
          <w:sz w:val="24"/>
          <w:szCs w:val="24"/>
          <w:vertAlign w:val="subscript"/>
        </w:rPr>
        <w:t>2</w:t>
      </w:r>
      <w:r w:rsidRPr="00585513">
        <w:rPr>
          <w:rFonts w:ascii="Times New Roman" w:hAnsi="Times New Roman" w:cs="Times New Roman"/>
          <w:color w:val="000000" w:themeColor="text1"/>
          <w:sz w:val="24"/>
          <w:szCs w:val="24"/>
        </w:rPr>
        <w:t xml:space="preserve"> in this paper. </w:t>
      </w:r>
      <w:r w:rsidR="006120BB" w:rsidRPr="00585513">
        <w:rPr>
          <w:rFonts w:ascii="Times New Roman" w:hAnsi="Times New Roman" w:cs="Times New Roman"/>
          <w:color w:val="000000" w:themeColor="text1"/>
          <w:sz w:val="24"/>
          <w:szCs w:val="24"/>
        </w:rPr>
        <w:br w:type="page"/>
      </w:r>
    </w:p>
    <w:p w14:paraId="60BC4CA6" w14:textId="2C15F375" w:rsidR="00E144EE" w:rsidRPr="00585513" w:rsidRDefault="00E144EE" w:rsidP="00157A79">
      <w:pPr>
        <w:spacing w:after="0" w:line="240" w:lineRule="auto"/>
        <w:rPr>
          <w:rFonts w:ascii="Times New Roman" w:hAnsi="Times New Roman" w:cs="Times New Roman"/>
          <w:color w:val="000000" w:themeColor="text1"/>
          <w:sz w:val="24"/>
          <w:szCs w:val="24"/>
        </w:rPr>
      </w:pPr>
      <w:r w:rsidRPr="00585513">
        <w:rPr>
          <w:rFonts w:ascii="Times New Roman" w:hAnsi="Times New Roman" w:cs="Times New Roman"/>
          <w:color w:val="000000" w:themeColor="text1"/>
          <w:sz w:val="24"/>
          <w:szCs w:val="24"/>
        </w:rPr>
        <w:lastRenderedPageBreak/>
        <w:t>Table 1. Explanatory variables considered and their descriptive statistics for Greater London</w:t>
      </w:r>
    </w:p>
    <w:p w14:paraId="6129AA8A" w14:textId="77777777" w:rsidR="00B52E52" w:rsidRPr="00585513" w:rsidRDefault="00B52E52" w:rsidP="00157A79">
      <w:pPr>
        <w:spacing w:after="0" w:line="240" w:lineRule="auto"/>
        <w:rPr>
          <w:rFonts w:ascii="Times New Roman" w:hAnsi="Times New Roman" w:cs="Times New Roman"/>
          <w:color w:val="000000" w:themeColor="text1"/>
          <w:sz w:val="24"/>
          <w:szCs w:val="24"/>
        </w:rPr>
      </w:pP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141"/>
        <w:gridCol w:w="993"/>
        <w:gridCol w:w="1559"/>
        <w:gridCol w:w="709"/>
        <w:gridCol w:w="845"/>
        <w:gridCol w:w="1564"/>
      </w:tblGrid>
      <w:tr w:rsidR="00585513" w:rsidRPr="00585513" w14:paraId="502118B1" w14:textId="77777777" w:rsidTr="007D16CF">
        <w:trPr>
          <w:jc w:val="center"/>
        </w:trPr>
        <w:tc>
          <w:tcPr>
            <w:tcW w:w="3828" w:type="dxa"/>
            <w:tcBorders>
              <w:bottom w:val="single" w:sz="4" w:space="0" w:color="auto"/>
            </w:tcBorders>
          </w:tcPr>
          <w:p w14:paraId="1614D900" w14:textId="2D599695" w:rsidR="00EE6B39" w:rsidRPr="00585513" w:rsidRDefault="00EE6B39" w:rsidP="00EE6B39">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Variable</w:t>
            </w:r>
          </w:p>
        </w:tc>
        <w:tc>
          <w:tcPr>
            <w:tcW w:w="1134" w:type="dxa"/>
            <w:gridSpan w:val="2"/>
            <w:tcBorders>
              <w:bottom w:val="single" w:sz="4" w:space="0" w:color="auto"/>
            </w:tcBorders>
          </w:tcPr>
          <w:p w14:paraId="38D58149" w14:textId="60F28EBF" w:rsidR="00EE6B39" w:rsidRPr="00585513" w:rsidRDefault="00EE6B39" w:rsidP="00CA4BBE">
            <w:pPr>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Spatial unit</w:t>
            </w:r>
          </w:p>
        </w:tc>
        <w:tc>
          <w:tcPr>
            <w:tcW w:w="1559" w:type="dxa"/>
            <w:tcBorders>
              <w:bottom w:val="single" w:sz="4" w:space="0" w:color="auto"/>
            </w:tcBorders>
          </w:tcPr>
          <w:p w14:paraId="71CD8E68" w14:textId="545B0D34" w:rsidR="00EE6B39" w:rsidRPr="00585513" w:rsidRDefault="00EE6B39" w:rsidP="00EE6B39">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Mean (SD)</w:t>
            </w:r>
          </w:p>
        </w:tc>
        <w:tc>
          <w:tcPr>
            <w:tcW w:w="709" w:type="dxa"/>
            <w:tcBorders>
              <w:bottom w:val="single" w:sz="4" w:space="0" w:color="auto"/>
            </w:tcBorders>
          </w:tcPr>
          <w:p w14:paraId="75DD1128" w14:textId="0F860B5D" w:rsidR="00EE6B39" w:rsidRPr="00585513" w:rsidRDefault="00EE6B39" w:rsidP="00EE6B39">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 xml:space="preserve">Min </w:t>
            </w:r>
          </w:p>
        </w:tc>
        <w:tc>
          <w:tcPr>
            <w:tcW w:w="845" w:type="dxa"/>
            <w:tcBorders>
              <w:bottom w:val="single" w:sz="4" w:space="0" w:color="auto"/>
            </w:tcBorders>
          </w:tcPr>
          <w:p w14:paraId="3CE82298" w14:textId="5B2D1E22" w:rsidR="00EE6B39" w:rsidRPr="00585513" w:rsidRDefault="00EE6B39" w:rsidP="00EE6B39">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Max</w:t>
            </w:r>
          </w:p>
        </w:tc>
        <w:tc>
          <w:tcPr>
            <w:tcW w:w="1564" w:type="dxa"/>
            <w:tcBorders>
              <w:bottom w:val="single" w:sz="4" w:space="0" w:color="auto"/>
            </w:tcBorders>
          </w:tcPr>
          <w:p w14:paraId="3083ECD3" w14:textId="39AA5178" w:rsidR="00EE6B39" w:rsidRPr="00585513" w:rsidRDefault="00EE6B39" w:rsidP="00EE6B39">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Source</w:t>
            </w:r>
          </w:p>
        </w:tc>
      </w:tr>
      <w:tr w:rsidR="00585513" w:rsidRPr="00585513" w14:paraId="5127A324" w14:textId="77777777" w:rsidTr="000025DE">
        <w:trPr>
          <w:jc w:val="center"/>
        </w:trPr>
        <w:tc>
          <w:tcPr>
            <w:tcW w:w="9639" w:type="dxa"/>
            <w:gridSpan w:val="7"/>
            <w:tcBorders>
              <w:top w:val="single" w:sz="4" w:space="0" w:color="auto"/>
              <w:bottom w:val="single" w:sz="4" w:space="0" w:color="auto"/>
            </w:tcBorders>
          </w:tcPr>
          <w:p w14:paraId="481B0F52" w14:textId="014F6F02"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i/>
                <w:iCs/>
                <w:color w:val="000000" w:themeColor="text1"/>
                <w:sz w:val="20"/>
                <w:szCs w:val="20"/>
              </w:rPr>
              <w:t xml:space="preserve">Transport-related variables   </w:t>
            </w:r>
          </w:p>
        </w:tc>
      </w:tr>
      <w:tr w:rsidR="00585513" w:rsidRPr="00585513" w14:paraId="33592570" w14:textId="77777777" w:rsidTr="000025DE">
        <w:trPr>
          <w:jc w:val="center"/>
        </w:trPr>
        <w:tc>
          <w:tcPr>
            <w:tcW w:w="3969" w:type="dxa"/>
            <w:gridSpan w:val="2"/>
            <w:tcBorders>
              <w:top w:val="single" w:sz="4" w:space="0" w:color="auto"/>
            </w:tcBorders>
          </w:tcPr>
          <w:p w14:paraId="1E816069" w14:textId="69F7194C" w:rsidR="00F533C1" w:rsidRPr="00585513" w:rsidRDefault="00F533C1" w:rsidP="00F533C1">
            <w:pPr>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Bus stops within 100m buffer</w:t>
            </w:r>
          </w:p>
        </w:tc>
        <w:tc>
          <w:tcPr>
            <w:tcW w:w="993" w:type="dxa"/>
            <w:tcBorders>
              <w:top w:val="single" w:sz="4" w:space="0" w:color="auto"/>
            </w:tcBorders>
            <w:vAlign w:val="center"/>
          </w:tcPr>
          <w:p w14:paraId="645C6D11" w14:textId="47926541"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School</w:t>
            </w:r>
          </w:p>
        </w:tc>
        <w:tc>
          <w:tcPr>
            <w:tcW w:w="1559" w:type="dxa"/>
            <w:tcBorders>
              <w:top w:val="single" w:sz="4" w:space="0" w:color="auto"/>
            </w:tcBorders>
            <w:vAlign w:val="center"/>
          </w:tcPr>
          <w:p w14:paraId="48D1059C" w14:textId="564356FD"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1.54 (1.64)</w:t>
            </w:r>
          </w:p>
        </w:tc>
        <w:tc>
          <w:tcPr>
            <w:tcW w:w="709" w:type="dxa"/>
            <w:tcBorders>
              <w:top w:val="single" w:sz="4" w:space="0" w:color="auto"/>
            </w:tcBorders>
            <w:vAlign w:val="center"/>
          </w:tcPr>
          <w:p w14:paraId="15D102BF" w14:textId="706D02B8"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0.00</w:t>
            </w:r>
          </w:p>
        </w:tc>
        <w:tc>
          <w:tcPr>
            <w:tcW w:w="845" w:type="dxa"/>
            <w:tcBorders>
              <w:top w:val="single" w:sz="4" w:space="0" w:color="auto"/>
            </w:tcBorders>
            <w:vAlign w:val="center"/>
          </w:tcPr>
          <w:p w14:paraId="0E632165" w14:textId="210E52BE"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19.00</w:t>
            </w:r>
          </w:p>
        </w:tc>
        <w:tc>
          <w:tcPr>
            <w:tcW w:w="1564" w:type="dxa"/>
            <w:vMerge w:val="restart"/>
            <w:tcBorders>
              <w:top w:val="single" w:sz="4" w:space="0" w:color="auto"/>
            </w:tcBorders>
            <w:vAlign w:val="center"/>
          </w:tcPr>
          <w:p w14:paraId="0C04E886" w14:textId="3D890D47" w:rsidR="00F533C1" w:rsidRPr="00585513" w:rsidRDefault="00F533C1" w:rsidP="00F533C1">
            <w:pPr>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OS-</w:t>
            </w:r>
            <w:proofErr w:type="spellStart"/>
            <w:r w:rsidRPr="00585513">
              <w:rPr>
                <w:rFonts w:ascii="Times New Roman" w:hAnsi="Times New Roman" w:cs="Times New Roman"/>
                <w:color w:val="000000" w:themeColor="text1"/>
                <w:sz w:val="20"/>
                <w:szCs w:val="20"/>
              </w:rPr>
              <w:t>POI</w:t>
            </w:r>
            <w:r w:rsidRPr="00585513">
              <w:rPr>
                <w:rFonts w:ascii="Times New Roman" w:hAnsi="Times New Roman" w:cs="Times New Roman"/>
                <w:color w:val="000000" w:themeColor="text1"/>
                <w:sz w:val="20"/>
                <w:szCs w:val="20"/>
                <w:vertAlign w:val="superscript"/>
              </w:rPr>
              <w:t>a</w:t>
            </w:r>
            <w:proofErr w:type="spellEnd"/>
          </w:p>
        </w:tc>
      </w:tr>
      <w:tr w:rsidR="00585513" w:rsidRPr="00585513" w14:paraId="784E93B9" w14:textId="77777777" w:rsidTr="00F533C1">
        <w:trPr>
          <w:jc w:val="center"/>
        </w:trPr>
        <w:tc>
          <w:tcPr>
            <w:tcW w:w="3969" w:type="dxa"/>
            <w:gridSpan w:val="2"/>
          </w:tcPr>
          <w:p w14:paraId="39CFF136" w14:textId="4DCF36DB" w:rsidR="00F533C1" w:rsidRPr="00585513" w:rsidRDefault="00F533C1" w:rsidP="00F533C1">
            <w:pPr>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Bus stops within 400m buffer</w:t>
            </w:r>
          </w:p>
        </w:tc>
        <w:tc>
          <w:tcPr>
            <w:tcW w:w="993" w:type="dxa"/>
            <w:vAlign w:val="center"/>
          </w:tcPr>
          <w:p w14:paraId="79657E74" w14:textId="21785623"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School</w:t>
            </w:r>
          </w:p>
        </w:tc>
        <w:tc>
          <w:tcPr>
            <w:tcW w:w="1559" w:type="dxa"/>
            <w:vAlign w:val="center"/>
          </w:tcPr>
          <w:p w14:paraId="45B1202D" w14:textId="208D49BE"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11.73 (5.79)</w:t>
            </w:r>
          </w:p>
        </w:tc>
        <w:tc>
          <w:tcPr>
            <w:tcW w:w="709" w:type="dxa"/>
            <w:vAlign w:val="center"/>
          </w:tcPr>
          <w:p w14:paraId="372C37E3" w14:textId="6752CD5F"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0.00</w:t>
            </w:r>
          </w:p>
        </w:tc>
        <w:tc>
          <w:tcPr>
            <w:tcW w:w="845" w:type="dxa"/>
            <w:vAlign w:val="center"/>
          </w:tcPr>
          <w:p w14:paraId="3668DBA1" w14:textId="6E9D9D0F"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53.00</w:t>
            </w:r>
          </w:p>
        </w:tc>
        <w:tc>
          <w:tcPr>
            <w:tcW w:w="1564" w:type="dxa"/>
            <w:vMerge/>
            <w:vAlign w:val="center"/>
          </w:tcPr>
          <w:p w14:paraId="6FBE72FF" w14:textId="77777777" w:rsidR="00F533C1" w:rsidRPr="00585513" w:rsidRDefault="00F533C1" w:rsidP="00F533C1">
            <w:pPr>
              <w:rPr>
                <w:rFonts w:ascii="Times New Roman" w:hAnsi="Times New Roman" w:cs="Times New Roman"/>
                <w:color w:val="000000" w:themeColor="text1"/>
                <w:sz w:val="20"/>
                <w:szCs w:val="20"/>
              </w:rPr>
            </w:pPr>
          </w:p>
        </w:tc>
      </w:tr>
      <w:tr w:rsidR="00585513" w:rsidRPr="00585513" w14:paraId="6EE8CEC5" w14:textId="77777777" w:rsidTr="00F533C1">
        <w:trPr>
          <w:jc w:val="center"/>
        </w:trPr>
        <w:tc>
          <w:tcPr>
            <w:tcW w:w="3969" w:type="dxa"/>
            <w:gridSpan w:val="2"/>
          </w:tcPr>
          <w:p w14:paraId="317C1B17" w14:textId="2F9F49B4" w:rsidR="00F533C1" w:rsidRPr="00585513" w:rsidRDefault="00F533C1" w:rsidP="00F533C1">
            <w:pPr>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Traffic lights within 100m buffer</w:t>
            </w:r>
          </w:p>
        </w:tc>
        <w:tc>
          <w:tcPr>
            <w:tcW w:w="993" w:type="dxa"/>
            <w:vAlign w:val="center"/>
          </w:tcPr>
          <w:p w14:paraId="012816DA" w14:textId="0CDB3E9C"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School</w:t>
            </w:r>
          </w:p>
        </w:tc>
        <w:tc>
          <w:tcPr>
            <w:tcW w:w="1559" w:type="dxa"/>
            <w:vAlign w:val="center"/>
          </w:tcPr>
          <w:p w14:paraId="7A016655" w14:textId="51FD8D56"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1.14 (2.99)</w:t>
            </w:r>
          </w:p>
        </w:tc>
        <w:tc>
          <w:tcPr>
            <w:tcW w:w="709" w:type="dxa"/>
            <w:vAlign w:val="center"/>
          </w:tcPr>
          <w:p w14:paraId="22BFD37A" w14:textId="0723EB98"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0.00</w:t>
            </w:r>
          </w:p>
        </w:tc>
        <w:tc>
          <w:tcPr>
            <w:tcW w:w="845" w:type="dxa"/>
            <w:vAlign w:val="center"/>
          </w:tcPr>
          <w:p w14:paraId="3420B36E" w14:textId="0811E769"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27.00</w:t>
            </w:r>
          </w:p>
        </w:tc>
        <w:tc>
          <w:tcPr>
            <w:tcW w:w="1564" w:type="dxa"/>
            <w:vMerge w:val="restart"/>
            <w:vAlign w:val="center"/>
          </w:tcPr>
          <w:p w14:paraId="65906112" w14:textId="1E5511DE" w:rsidR="00F533C1" w:rsidRPr="00585513" w:rsidRDefault="00F533C1" w:rsidP="00F533C1">
            <w:pPr>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OSM</w:t>
            </w:r>
            <w:r w:rsidRPr="00585513">
              <w:rPr>
                <w:rFonts w:ascii="Times New Roman" w:hAnsi="Times New Roman" w:cs="Times New Roman"/>
                <w:color w:val="000000" w:themeColor="text1"/>
                <w:sz w:val="20"/>
                <w:szCs w:val="20"/>
              </w:rPr>
              <w:fldChar w:fldCharType="begin"/>
            </w:r>
            <w:r w:rsidR="000158D6" w:rsidRPr="00585513">
              <w:rPr>
                <w:rFonts w:ascii="Times New Roman" w:hAnsi="Times New Roman" w:cs="Times New Roman"/>
                <w:color w:val="000000" w:themeColor="text1"/>
                <w:sz w:val="20"/>
                <w:szCs w:val="20"/>
              </w:rPr>
              <w:instrText xml:space="preserve"> ADDIN EN.CITE &lt;EndNote&gt;&lt;Cite&gt;&lt;Author&gt;Open Street Map contributors&lt;/Author&gt;&lt;Year&gt;2020&lt;/Year&gt;&lt;RecNum&gt;57&lt;/RecNum&gt;&lt;DisplayText&gt;[39]&lt;/DisplayText&gt;&lt;record&gt;&lt;rec-number&gt;57&lt;/rec-number&gt;&lt;foreign-keys&gt;&lt;key app="EN" db-id="5psxxax04vfr55e5pp5x5df75rsraespfpwf" timestamp="1613738673"&gt;57&lt;/key&gt;&lt;/foreign-keys&gt;&lt;ref-type name="Computer Program"&gt;9&lt;/ref-type&gt;&lt;contributors&gt;&lt;authors&gt;&lt;author&gt;Open Street Map contributors,&lt;/author&gt;&lt;/authors&gt;&lt;/contributors&gt;&lt;titles&gt;&lt;title&gt;http://overpass-api.de/&lt;/title&gt;&lt;/titles&gt;&lt;dates&gt;&lt;year&gt;2020&lt;/year&gt;&lt;/dates&gt;&lt;publisher&gt;OSM&lt;/publisher&gt;&lt;urls&gt;&lt;related-urls&gt;&lt;url&gt;http://overpass-api.de/&lt;/url&gt;&lt;/related-urls&gt;&lt;/urls&gt;&lt;access-date&gt;01/12/2020&lt;/access-date&gt;&lt;/record&gt;&lt;/Cite&gt;&lt;/EndNote&gt;</w:instrText>
            </w:r>
            <w:r w:rsidRPr="00585513">
              <w:rPr>
                <w:rFonts w:ascii="Times New Roman" w:hAnsi="Times New Roman" w:cs="Times New Roman"/>
                <w:color w:val="000000" w:themeColor="text1"/>
                <w:sz w:val="20"/>
                <w:szCs w:val="20"/>
              </w:rPr>
              <w:fldChar w:fldCharType="separate"/>
            </w:r>
            <w:r w:rsidR="000158D6" w:rsidRPr="00585513">
              <w:rPr>
                <w:rFonts w:ascii="Times New Roman" w:hAnsi="Times New Roman" w:cs="Times New Roman"/>
                <w:noProof/>
                <w:color w:val="000000" w:themeColor="text1"/>
                <w:sz w:val="20"/>
                <w:szCs w:val="20"/>
              </w:rPr>
              <w:t>[39]</w:t>
            </w:r>
            <w:r w:rsidRPr="00585513">
              <w:rPr>
                <w:rFonts w:ascii="Times New Roman" w:hAnsi="Times New Roman" w:cs="Times New Roman"/>
                <w:color w:val="000000" w:themeColor="text1"/>
                <w:sz w:val="20"/>
                <w:szCs w:val="20"/>
              </w:rPr>
              <w:fldChar w:fldCharType="end"/>
            </w:r>
          </w:p>
        </w:tc>
      </w:tr>
      <w:tr w:rsidR="00585513" w:rsidRPr="00585513" w14:paraId="152E04A1" w14:textId="77777777" w:rsidTr="00F533C1">
        <w:trPr>
          <w:jc w:val="center"/>
        </w:trPr>
        <w:tc>
          <w:tcPr>
            <w:tcW w:w="3969" w:type="dxa"/>
            <w:gridSpan w:val="2"/>
          </w:tcPr>
          <w:p w14:paraId="243DE1A1" w14:textId="13B495A0" w:rsidR="00F533C1" w:rsidRPr="00585513" w:rsidRDefault="00F533C1" w:rsidP="00F533C1">
            <w:pPr>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Traffic lights within 400m buffer</w:t>
            </w:r>
          </w:p>
        </w:tc>
        <w:tc>
          <w:tcPr>
            <w:tcW w:w="993" w:type="dxa"/>
            <w:vAlign w:val="center"/>
          </w:tcPr>
          <w:p w14:paraId="7505977B" w14:textId="11DCE130"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School</w:t>
            </w:r>
          </w:p>
        </w:tc>
        <w:tc>
          <w:tcPr>
            <w:tcW w:w="1559" w:type="dxa"/>
            <w:vAlign w:val="center"/>
          </w:tcPr>
          <w:p w14:paraId="72913A26" w14:textId="61B79B8B"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10.74 (15.96)</w:t>
            </w:r>
          </w:p>
        </w:tc>
        <w:tc>
          <w:tcPr>
            <w:tcW w:w="709" w:type="dxa"/>
            <w:vAlign w:val="center"/>
          </w:tcPr>
          <w:p w14:paraId="4870B65F" w14:textId="5BD70AAC"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0.00</w:t>
            </w:r>
          </w:p>
        </w:tc>
        <w:tc>
          <w:tcPr>
            <w:tcW w:w="845" w:type="dxa"/>
            <w:vAlign w:val="center"/>
          </w:tcPr>
          <w:p w14:paraId="27112A03" w14:textId="63C146E4"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130.00</w:t>
            </w:r>
          </w:p>
        </w:tc>
        <w:tc>
          <w:tcPr>
            <w:tcW w:w="1564" w:type="dxa"/>
            <w:vMerge/>
            <w:vAlign w:val="center"/>
          </w:tcPr>
          <w:p w14:paraId="58858437" w14:textId="77777777" w:rsidR="00F533C1" w:rsidRPr="00585513" w:rsidRDefault="00F533C1" w:rsidP="00F533C1">
            <w:pPr>
              <w:rPr>
                <w:rFonts w:ascii="Times New Roman" w:hAnsi="Times New Roman" w:cs="Times New Roman"/>
                <w:color w:val="000000" w:themeColor="text1"/>
                <w:sz w:val="20"/>
                <w:szCs w:val="20"/>
              </w:rPr>
            </w:pPr>
          </w:p>
        </w:tc>
      </w:tr>
      <w:tr w:rsidR="00585513" w:rsidRPr="00585513" w14:paraId="5BA3141E" w14:textId="77777777" w:rsidTr="00F533C1">
        <w:trPr>
          <w:jc w:val="center"/>
        </w:trPr>
        <w:tc>
          <w:tcPr>
            <w:tcW w:w="3969" w:type="dxa"/>
            <w:gridSpan w:val="2"/>
          </w:tcPr>
          <w:p w14:paraId="659873F2" w14:textId="08C993F0" w:rsidR="00F533C1" w:rsidRPr="00585513" w:rsidRDefault="00F533C1" w:rsidP="00F533C1">
            <w:pPr>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Distance to main road (km)</w:t>
            </w:r>
          </w:p>
        </w:tc>
        <w:tc>
          <w:tcPr>
            <w:tcW w:w="993" w:type="dxa"/>
            <w:vAlign w:val="center"/>
          </w:tcPr>
          <w:p w14:paraId="24A4F949" w14:textId="383D2260"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School</w:t>
            </w:r>
          </w:p>
        </w:tc>
        <w:tc>
          <w:tcPr>
            <w:tcW w:w="1559" w:type="dxa"/>
            <w:vAlign w:val="center"/>
          </w:tcPr>
          <w:p w14:paraId="67FC2E59" w14:textId="1C5C7B98"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0.25 (0.28)</w:t>
            </w:r>
          </w:p>
        </w:tc>
        <w:tc>
          <w:tcPr>
            <w:tcW w:w="709" w:type="dxa"/>
            <w:vAlign w:val="center"/>
          </w:tcPr>
          <w:p w14:paraId="508AFB73" w14:textId="22FE2AF8"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0.01</w:t>
            </w:r>
          </w:p>
        </w:tc>
        <w:tc>
          <w:tcPr>
            <w:tcW w:w="845" w:type="dxa"/>
            <w:vAlign w:val="center"/>
          </w:tcPr>
          <w:p w14:paraId="7EDD52ED" w14:textId="0BC34124"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2.78</w:t>
            </w:r>
          </w:p>
        </w:tc>
        <w:tc>
          <w:tcPr>
            <w:tcW w:w="1564" w:type="dxa"/>
            <w:vAlign w:val="center"/>
          </w:tcPr>
          <w:p w14:paraId="0BC33A5F" w14:textId="3D06D85C" w:rsidR="00F533C1" w:rsidRPr="00585513" w:rsidRDefault="00F533C1" w:rsidP="00F533C1">
            <w:pPr>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OS-</w:t>
            </w:r>
            <w:proofErr w:type="spellStart"/>
            <w:r w:rsidRPr="00585513">
              <w:rPr>
                <w:rFonts w:ascii="Times New Roman" w:hAnsi="Times New Roman" w:cs="Times New Roman"/>
                <w:color w:val="000000" w:themeColor="text1"/>
                <w:sz w:val="20"/>
                <w:szCs w:val="20"/>
              </w:rPr>
              <w:t>OR</w:t>
            </w:r>
            <w:r w:rsidRPr="00585513">
              <w:rPr>
                <w:rFonts w:ascii="Times New Roman" w:hAnsi="Times New Roman" w:cs="Times New Roman"/>
                <w:color w:val="000000" w:themeColor="text1"/>
                <w:sz w:val="20"/>
                <w:szCs w:val="20"/>
                <w:vertAlign w:val="superscript"/>
              </w:rPr>
              <w:t>a</w:t>
            </w:r>
            <w:proofErr w:type="spellEnd"/>
          </w:p>
        </w:tc>
      </w:tr>
      <w:tr w:rsidR="00585513" w:rsidRPr="00585513" w14:paraId="51A1DFCF" w14:textId="77777777" w:rsidTr="00F533C1">
        <w:trPr>
          <w:jc w:val="center"/>
        </w:trPr>
        <w:tc>
          <w:tcPr>
            <w:tcW w:w="3969" w:type="dxa"/>
            <w:gridSpan w:val="2"/>
          </w:tcPr>
          <w:p w14:paraId="2FA62954" w14:textId="037E6F87" w:rsidR="00F533C1" w:rsidRPr="00585513" w:rsidRDefault="00F533C1" w:rsidP="00F533C1">
            <w:pPr>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Distance to ferry station (km)</w:t>
            </w:r>
          </w:p>
        </w:tc>
        <w:tc>
          <w:tcPr>
            <w:tcW w:w="993" w:type="dxa"/>
            <w:vAlign w:val="center"/>
          </w:tcPr>
          <w:p w14:paraId="148C5283" w14:textId="2489444B"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School</w:t>
            </w:r>
          </w:p>
        </w:tc>
        <w:tc>
          <w:tcPr>
            <w:tcW w:w="1559" w:type="dxa"/>
            <w:vAlign w:val="center"/>
          </w:tcPr>
          <w:p w14:paraId="66461AA5" w14:textId="410DB834"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6.05 (4.32)</w:t>
            </w:r>
          </w:p>
        </w:tc>
        <w:tc>
          <w:tcPr>
            <w:tcW w:w="709" w:type="dxa"/>
            <w:vAlign w:val="center"/>
          </w:tcPr>
          <w:p w14:paraId="2A79087B" w14:textId="46607D41"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0.05</w:t>
            </w:r>
          </w:p>
        </w:tc>
        <w:tc>
          <w:tcPr>
            <w:tcW w:w="845" w:type="dxa"/>
            <w:vAlign w:val="center"/>
          </w:tcPr>
          <w:p w14:paraId="004716AD" w14:textId="7EB202B2"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19.07</w:t>
            </w:r>
          </w:p>
        </w:tc>
        <w:tc>
          <w:tcPr>
            <w:tcW w:w="1564" w:type="dxa"/>
            <w:vAlign w:val="center"/>
          </w:tcPr>
          <w:p w14:paraId="423DA2F8" w14:textId="0E1E6FF0" w:rsidR="00F533C1" w:rsidRPr="00585513" w:rsidRDefault="00F533C1" w:rsidP="00F533C1">
            <w:pPr>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OS-</w:t>
            </w:r>
            <w:proofErr w:type="spellStart"/>
            <w:r w:rsidRPr="00585513">
              <w:rPr>
                <w:rFonts w:ascii="Times New Roman" w:hAnsi="Times New Roman" w:cs="Times New Roman"/>
                <w:color w:val="000000" w:themeColor="text1"/>
                <w:sz w:val="20"/>
                <w:szCs w:val="20"/>
              </w:rPr>
              <w:t>POI</w:t>
            </w:r>
            <w:r w:rsidRPr="00585513">
              <w:rPr>
                <w:rFonts w:ascii="Times New Roman" w:hAnsi="Times New Roman" w:cs="Times New Roman"/>
                <w:color w:val="000000" w:themeColor="text1"/>
                <w:sz w:val="20"/>
                <w:szCs w:val="20"/>
                <w:vertAlign w:val="superscript"/>
              </w:rPr>
              <w:t>a</w:t>
            </w:r>
            <w:proofErr w:type="spellEnd"/>
          </w:p>
        </w:tc>
      </w:tr>
      <w:tr w:rsidR="00585513" w:rsidRPr="00585513" w14:paraId="3DA36905" w14:textId="77777777" w:rsidTr="00F533C1">
        <w:trPr>
          <w:jc w:val="center"/>
        </w:trPr>
        <w:tc>
          <w:tcPr>
            <w:tcW w:w="3969" w:type="dxa"/>
            <w:gridSpan w:val="2"/>
          </w:tcPr>
          <w:p w14:paraId="25BA8B45" w14:textId="40B8F4AC" w:rsidR="00F533C1" w:rsidRPr="00585513" w:rsidRDefault="00F533C1" w:rsidP="00F533C1">
            <w:pPr>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Distance to underground station (km)</w:t>
            </w:r>
          </w:p>
        </w:tc>
        <w:tc>
          <w:tcPr>
            <w:tcW w:w="993" w:type="dxa"/>
            <w:vAlign w:val="center"/>
          </w:tcPr>
          <w:p w14:paraId="007DAD5D" w14:textId="128F43F4"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School</w:t>
            </w:r>
          </w:p>
        </w:tc>
        <w:tc>
          <w:tcPr>
            <w:tcW w:w="1559" w:type="dxa"/>
            <w:vAlign w:val="center"/>
          </w:tcPr>
          <w:p w14:paraId="70706D59" w14:textId="1D2E9679"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2.59 (3.08)</w:t>
            </w:r>
          </w:p>
        </w:tc>
        <w:tc>
          <w:tcPr>
            <w:tcW w:w="709" w:type="dxa"/>
            <w:vAlign w:val="center"/>
          </w:tcPr>
          <w:p w14:paraId="241FE1C0" w14:textId="1F4F6797"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0.01</w:t>
            </w:r>
          </w:p>
        </w:tc>
        <w:tc>
          <w:tcPr>
            <w:tcW w:w="845" w:type="dxa"/>
            <w:vAlign w:val="center"/>
          </w:tcPr>
          <w:p w14:paraId="76244FD9" w14:textId="4445D835"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18.79</w:t>
            </w:r>
          </w:p>
        </w:tc>
        <w:tc>
          <w:tcPr>
            <w:tcW w:w="1564" w:type="dxa"/>
            <w:vAlign w:val="center"/>
          </w:tcPr>
          <w:p w14:paraId="6A183483" w14:textId="27923F1D" w:rsidR="00F533C1" w:rsidRPr="00585513" w:rsidRDefault="00F533C1" w:rsidP="00F533C1">
            <w:pPr>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TfL</w:t>
            </w:r>
            <w:r w:rsidR="00B411C1" w:rsidRPr="00585513">
              <w:rPr>
                <w:rFonts w:ascii="Times New Roman" w:hAnsi="Times New Roman" w:cs="Times New Roman"/>
                <w:color w:val="000000" w:themeColor="text1"/>
                <w:sz w:val="20"/>
                <w:szCs w:val="20"/>
              </w:rPr>
              <w:fldChar w:fldCharType="begin"/>
            </w:r>
            <w:r w:rsidR="000158D6" w:rsidRPr="00585513">
              <w:rPr>
                <w:rFonts w:ascii="Times New Roman" w:hAnsi="Times New Roman" w:cs="Times New Roman"/>
                <w:color w:val="000000" w:themeColor="text1"/>
                <w:sz w:val="20"/>
                <w:szCs w:val="20"/>
              </w:rPr>
              <w:instrText xml:space="preserve"> ADDIN EN.CITE &lt;EndNote&gt;&lt;Cite&gt;&lt;Author&gt;Transport for London (TfL)&lt;/Author&gt;&lt;Year&gt;2016&lt;/Year&gt;&lt;RecNum&gt;60&lt;/RecNum&gt;&lt;DisplayText&gt;[40]&lt;/DisplayText&gt;&lt;record&gt;&lt;rec-number&gt;60&lt;/rec-number&gt;&lt;foreign-keys&gt;&lt;key app="EN" db-id="5psxxax04vfr55e5pp5x5df75rsraespfpwf" timestamp="1615473601"&gt;60&lt;/key&gt;&lt;/foreign-keys&gt;&lt;ref-type name="Web Page"&gt;12&lt;/ref-type&gt;&lt;contributors&gt;&lt;authors&gt;&lt;author&gt;Transport for London (TfL),&lt;/author&gt;&lt;/authors&gt;&lt;/contributors&gt;&lt;titles&gt;&lt;title&gt;London Underground Performance Reports&lt;/title&gt;&lt;/titles&gt;&lt;number&gt;11/03/2021&lt;/number&gt;&lt;dates&gt;&lt;year&gt;2016&lt;/year&gt;&lt;/dates&gt;&lt;urls&gt;&lt;related-urls&gt;&lt;url&gt;https://data.london.gov.uk/dataset/london-underground-performance-reports&lt;/url&gt;&lt;/related-urls&gt;&lt;/urls&gt;&lt;/record&gt;&lt;/Cite&gt;&lt;/EndNote&gt;</w:instrText>
            </w:r>
            <w:r w:rsidR="00B411C1" w:rsidRPr="00585513">
              <w:rPr>
                <w:rFonts w:ascii="Times New Roman" w:hAnsi="Times New Roman" w:cs="Times New Roman"/>
                <w:color w:val="000000" w:themeColor="text1"/>
                <w:sz w:val="20"/>
                <w:szCs w:val="20"/>
              </w:rPr>
              <w:fldChar w:fldCharType="separate"/>
            </w:r>
            <w:r w:rsidR="000158D6" w:rsidRPr="00585513">
              <w:rPr>
                <w:rFonts w:ascii="Times New Roman" w:hAnsi="Times New Roman" w:cs="Times New Roman"/>
                <w:noProof/>
                <w:color w:val="000000" w:themeColor="text1"/>
                <w:sz w:val="20"/>
                <w:szCs w:val="20"/>
              </w:rPr>
              <w:t>[40]</w:t>
            </w:r>
            <w:r w:rsidR="00B411C1" w:rsidRPr="00585513">
              <w:rPr>
                <w:rFonts w:ascii="Times New Roman" w:hAnsi="Times New Roman" w:cs="Times New Roman"/>
                <w:color w:val="000000" w:themeColor="text1"/>
                <w:sz w:val="20"/>
                <w:szCs w:val="20"/>
              </w:rPr>
              <w:fldChar w:fldCharType="end"/>
            </w:r>
          </w:p>
        </w:tc>
      </w:tr>
      <w:tr w:rsidR="00585513" w:rsidRPr="00585513" w14:paraId="66F56F77" w14:textId="77777777" w:rsidTr="00F533C1">
        <w:trPr>
          <w:jc w:val="center"/>
        </w:trPr>
        <w:tc>
          <w:tcPr>
            <w:tcW w:w="3969" w:type="dxa"/>
            <w:gridSpan w:val="2"/>
          </w:tcPr>
          <w:p w14:paraId="4239B421" w14:textId="5B95DB50" w:rsidR="00F533C1" w:rsidRPr="00585513" w:rsidRDefault="00F533C1" w:rsidP="00F533C1">
            <w:pPr>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Intensity of roads within 100m buffer (m/m</w:t>
            </w:r>
            <w:r w:rsidRPr="00585513">
              <w:rPr>
                <w:rFonts w:ascii="Times New Roman" w:hAnsi="Times New Roman" w:cs="Times New Roman"/>
                <w:color w:val="000000" w:themeColor="text1"/>
                <w:sz w:val="20"/>
                <w:szCs w:val="20"/>
                <w:vertAlign w:val="superscript"/>
              </w:rPr>
              <w:t>2</w:t>
            </w:r>
            <w:r w:rsidRPr="00585513">
              <w:rPr>
                <w:rFonts w:ascii="Times New Roman" w:hAnsi="Times New Roman" w:cs="Times New Roman"/>
                <w:color w:val="000000" w:themeColor="text1"/>
                <w:sz w:val="20"/>
                <w:szCs w:val="20"/>
              </w:rPr>
              <w:t>)</w:t>
            </w:r>
          </w:p>
        </w:tc>
        <w:tc>
          <w:tcPr>
            <w:tcW w:w="993" w:type="dxa"/>
            <w:vAlign w:val="center"/>
          </w:tcPr>
          <w:p w14:paraId="3AC027A9" w14:textId="1F0B6395"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School</w:t>
            </w:r>
          </w:p>
        </w:tc>
        <w:tc>
          <w:tcPr>
            <w:tcW w:w="1559" w:type="dxa"/>
            <w:vAlign w:val="center"/>
          </w:tcPr>
          <w:p w14:paraId="78BE57C8" w14:textId="12F8049A"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0.02 (0.01)</w:t>
            </w:r>
          </w:p>
        </w:tc>
        <w:tc>
          <w:tcPr>
            <w:tcW w:w="709" w:type="dxa"/>
            <w:vAlign w:val="center"/>
          </w:tcPr>
          <w:p w14:paraId="393A883F" w14:textId="4FD547A2"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0.00</w:t>
            </w:r>
          </w:p>
        </w:tc>
        <w:tc>
          <w:tcPr>
            <w:tcW w:w="845" w:type="dxa"/>
            <w:vAlign w:val="center"/>
          </w:tcPr>
          <w:p w14:paraId="1589A4A4" w14:textId="4429FAD3"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0.03</w:t>
            </w:r>
          </w:p>
        </w:tc>
        <w:tc>
          <w:tcPr>
            <w:tcW w:w="1564" w:type="dxa"/>
            <w:vMerge w:val="restart"/>
            <w:vAlign w:val="center"/>
          </w:tcPr>
          <w:p w14:paraId="5C7DF38E" w14:textId="4AA728E6" w:rsidR="00F533C1" w:rsidRPr="00585513" w:rsidRDefault="00F533C1" w:rsidP="00F533C1">
            <w:pPr>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OS-</w:t>
            </w:r>
            <w:proofErr w:type="spellStart"/>
            <w:r w:rsidRPr="00585513">
              <w:rPr>
                <w:rFonts w:ascii="Times New Roman" w:hAnsi="Times New Roman" w:cs="Times New Roman"/>
                <w:color w:val="000000" w:themeColor="text1"/>
                <w:sz w:val="20"/>
                <w:szCs w:val="20"/>
              </w:rPr>
              <w:t>OR</w:t>
            </w:r>
            <w:r w:rsidRPr="00585513">
              <w:rPr>
                <w:rFonts w:ascii="Times New Roman" w:hAnsi="Times New Roman" w:cs="Times New Roman"/>
                <w:color w:val="000000" w:themeColor="text1"/>
                <w:sz w:val="20"/>
                <w:szCs w:val="20"/>
                <w:vertAlign w:val="superscript"/>
              </w:rPr>
              <w:t>a</w:t>
            </w:r>
            <w:proofErr w:type="spellEnd"/>
          </w:p>
        </w:tc>
      </w:tr>
      <w:tr w:rsidR="00585513" w:rsidRPr="00585513" w14:paraId="7ACF66BB" w14:textId="77777777" w:rsidTr="00F533C1">
        <w:trPr>
          <w:jc w:val="center"/>
        </w:trPr>
        <w:tc>
          <w:tcPr>
            <w:tcW w:w="3969" w:type="dxa"/>
            <w:gridSpan w:val="2"/>
          </w:tcPr>
          <w:p w14:paraId="57C1804E" w14:textId="1F5ED5C3" w:rsidR="00F533C1" w:rsidRPr="00585513" w:rsidRDefault="00F533C1" w:rsidP="00F533C1">
            <w:pPr>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Intensity of roads within 400m buffer (m/m</w:t>
            </w:r>
            <w:r w:rsidRPr="00585513">
              <w:rPr>
                <w:rFonts w:ascii="Times New Roman" w:hAnsi="Times New Roman" w:cs="Times New Roman"/>
                <w:color w:val="000000" w:themeColor="text1"/>
                <w:sz w:val="20"/>
                <w:szCs w:val="20"/>
                <w:vertAlign w:val="superscript"/>
              </w:rPr>
              <w:t>2</w:t>
            </w:r>
            <w:r w:rsidRPr="00585513">
              <w:rPr>
                <w:rFonts w:ascii="Times New Roman" w:hAnsi="Times New Roman" w:cs="Times New Roman"/>
                <w:color w:val="000000" w:themeColor="text1"/>
                <w:sz w:val="20"/>
                <w:szCs w:val="20"/>
              </w:rPr>
              <w:t>)</w:t>
            </w:r>
          </w:p>
        </w:tc>
        <w:tc>
          <w:tcPr>
            <w:tcW w:w="993" w:type="dxa"/>
            <w:vAlign w:val="center"/>
          </w:tcPr>
          <w:p w14:paraId="35640D53" w14:textId="143B6705"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School</w:t>
            </w:r>
          </w:p>
        </w:tc>
        <w:tc>
          <w:tcPr>
            <w:tcW w:w="1559" w:type="dxa"/>
            <w:vAlign w:val="center"/>
          </w:tcPr>
          <w:p w14:paraId="5A5FEC96" w14:textId="45EBE1BD"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0.02 (0.01)</w:t>
            </w:r>
          </w:p>
        </w:tc>
        <w:tc>
          <w:tcPr>
            <w:tcW w:w="709" w:type="dxa"/>
            <w:vAlign w:val="center"/>
          </w:tcPr>
          <w:p w14:paraId="2D04229D" w14:textId="053FEEF9"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0.00</w:t>
            </w:r>
          </w:p>
        </w:tc>
        <w:tc>
          <w:tcPr>
            <w:tcW w:w="845" w:type="dxa"/>
            <w:vAlign w:val="center"/>
          </w:tcPr>
          <w:p w14:paraId="12B0BF00" w14:textId="00BF7BBC"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0.03</w:t>
            </w:r>
          </w:p>
        </w:tc>
        <w:tc>
          <w:tcPr>
            <w:tcW w:w="1564" w:type="dxa"/>
            <w:vMerge/>
            <w:vAlign w:val="center"/>
          </w:tcPr>
          <w:p w14:paraId="219C0DF0" w14:textId="77777777" w:rsidR="00F533C1" w:rsidRPr="00585513" w:rsidRDefault="00F533C1" w:rsidP="00F533C1">
            <w:pPr>
              <w:rPr>
                <w:rFonts w:ascii="Times New Roman" w:hAnsi="Times New Roman" w:cs="Times New Roman"/>
                <w:color w:val="000000" w:themeColor="text1"/>
                <w:sz w:val="20"/>
                <w:szCs w:val="20"/>
              </w:rPr>
            </w:pPr>
          </w:p>
        </w:tc>
      </w:tr>
      <w:tr w:rsidR="00585513" w:rsidRPr="00585513" w14:paraId="305C8261" w14:textId="77777777" w:rsidTr="00F533C1">
        <w:trPr>
          <w:jc w:val="center"/>
        </w:trPr>
        <w:tc>
          <w:tcPr>
            <w:tcW w:w="3969" w:type="dxa"/>
            <w:gridSpan w:val="2"/>
          </w:tcPr>
          <w:p w14:paraId="450F2B12" w14:textId="4CFA9464" w:rsidR="00F533C1" w:rsidRPr="00585513" w:rsidRDefault="00F533C1" w:rsidP="00F533C1">
            <w:pPr>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Average vehicle speed (kph)</w:t>
            </w:r>
          </w:p>
        </w:tc>
        <w:tc>
          <w:tcPr>
            <w:tcW w:w="993" w:type="dxa"/>
            <w:vAlign w:val="center"/>
          </w:tcPr>
          <w:p w14:paraId="71F42FB9" w14:textId="441BA9E7"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Ward</w:t>
            </w:r>
          </w:p>
        </w:tc>
        <w:tc>
          <w:tcPr>
            <w:tcW w:w="1559" w:type="dxa"/>
            <w:vAlign w:val="center"/>
          </w:tcPr>
          <w:p w14:paraId="3FD7B269" w14:textId="7451E598"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29.46 (5.42)</w:t>
            </w:r>
          </w:p>
        </w:tc>
        <w:tc>
          <w:tcPr>
            <w:tcW w:w="709" w:type="dxa"/>
            <w:vAlign w:val="center"/>
          </w:tcPr>
          <w:p w14:paraId="50E436B1" w14:textId="04E200E4"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15.10</w:t>
            </w:r>
          </w:p>
        </w:tc>
        <w:tc>
          <w:tcPr>
            <w:tcW w:w="845" w:type="dxa"/>
            <w:vAlign w:val="center"/>
          </w:tcPr>
          <w:p w14:paraId="5E130841" w14:textId="6D48EA4A"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54.56</w:t>
            </w:r>
          </w:p>
        </w:tc>
        <w:tc>
          <w:tcPr>
            <w:tcW w:w="1564" w:type="dxa"/>
            <w:vAlign w:val="center"/>
          </w:tcPr>
          <w:p w14:paraId="1B308B4B" w14:textId="1EA70EB2" w:rsidR="00F533C1" w:rsidRPr="00585513" w:rsidRDefault="00F533C1" w:rsidP="00F533C1">
            <w:pPr>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 xml:space="preserve">LAEI 2013 </w:t>
            </w:r>
            <w:r w:rsidRPr="00585513">
              <w:rPr>
                <w:rFonts w:ascii="Times New Roman" w:hAnsi="Times New Roman" w:cs="Times New Roman"/>
                <w:color w:val="000000" w:themeColor="text1"/>
                <w:sz w:val="20"/>
                <w:szCs w:val="20"/>
              </w:rPr>
              <w:fldChar w:fldCharType="begin"/>
            </w:r>
            <w:r w:rsidR="000158D6" w:rsidRPr="00585513">
              <w:rPr>
                <w:rFonts w:ascii="Times New Roman" w:hAnsi="Times New Roman" w:cs="Times New Roman"/>
                <w:color w:val="000000" w:themeColor="text1"/>
                <w:sz w:val="20"/>
                <w:szCs w:val="20"/>
              </w:rPr>
              <w:instrText xml:space="preserve"> ADDIN EN.CITE &lt;EndNote&gt;&lt;Cite&gt;&lt;Author&gt;Greater London Authority (GLA)&lt;/Author&gt;&lt;Year&gt;2013&lt;/Year&gt;&lt;RecNum&gt;13&lt;/RecNum&gt;&lt;DisplayText&gt;[41]&lt;/DisplayText&gt;&lt;record&gt;&lt;rec-number&gt;13&lt;/rec-number&gt;&lt;foreign-keys&gt;&lt;key app="EN" db-id="5psxxax04vfr55e5pp5x5df75rsraespfpwf" timestamp="1610466464"&gt;13&lt;/key&gt;&lt;/foreign-keys&gt;&lt;ref-type name="Web Page"&gt;12&lt;/ref-type&gt;&lt;contributors&gt;&lt;authors&gt;&lt;author&gt;Greater London Authority (GLA),&lt;/author&gt;&lt;/authors&gt;&lt;/contributors&gt;&lt;titles&gt;&lt;title&gt;London Atmospheric Emissions Inventory (LAEI)&lt;/title&gt;&lt;/titles&gt;&lt;number&gt;12/01/2021&lt;/number&gt;&lt;dates&gt;&lt;year&gt;2013&lt;/year&gt;&lt;/dates&gt;&lt;urls&gt;&lt;related-urls&gt;&lt;url&gt;https://data.london.gov.uk/dataset/london-atmospheric-emissions-inventory-2013&lt;/url&gt;&lt;/related-urls&gt;&lt;/urls&gt;&lt;/record&gt;&lt;/Cite&gt;&lt;/EndNote&gt;</w:instrText>
            </w:r>
            <w:r w:rsidRPr="00585513">
              <w:rPr>
                <w:rFonts w:ascii="Times New Roman" w:hAnsi="Times New Roman" w:cs="Times New Roman"/>
                <w:color w:val="000000" w:themeColor="text1"/>
                <w:sz w:val="20"/>
                <w:szCs w:val="20"/>
              </w:rPr>
              <w:fldChar w:fldCharType="separate"/>
            </w:r>
            <w:r w:rsidR="000158D6" w:rsidRPr="00585513">
              <w:rPr>
                <w:rFonts w:ascii="Times New Roman" w:hAnsi="Times New Roman" w:cs="Times New Roman"/>
                <w:noProof/>
                <w:color w:val="000000" w:themeColor="text1"/>
                <w:sz w:val="20"/>
                <w:szCs w:val="20"/>
              </w:rPr>
              <w:t>[41]</w:t>
            </w:r>
            <w:r w:rsidRPr="00585513">
              <w:rPr>
                <w:rFonts w:ascii="Times New Roman" w:hAnsi="Times New Roman" w:cs="Times New Roman"/>
                <w:color w:val="000000" w:themeColor="text1"/>
                <w:sz w:val="20"/>
                <w:szCs w:val="20"/>
              </w:rPr>
              <w:fldChar w:fldCharType="end"/>
            </w:r>
          </w:p>
        </w:tc>
      </w:tr>
      <w:tr w:rsidR="00585513" w:rsidRPr="00585513" w14:paraId="23401BF5" w14:textId="77777777" w:rsidTr="00F533C1">
        <w:trPr>
          <w:jc w:val="center"/>
        </w:trPr>
        <w:tc>
          <w:tcPr>
            <w:tcW w:w="3969" w:type="dxa"/>
            <w:gridSpan w:val="2"/>
          </w:tcPr>
          <w:p w14:paraId="2F9E7E5E" w14:textId="278366C4" w:rsidR="00F533C1" w:rsidRPr="00585513" w:rsidRDefault="00F533C1" w:rsidP="007D16CF">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Bus fuel consumption</w:t>
            </w:r>
            <w:r w:rsidR="00113876" w:rsidRPr="00585513">
              <w:rPr>
                <w:rFonts w:ascii="Times New Roman" w:hAnsi="Times New Roman" w:cs="Times New Roman"/>
                <w:color w:val="000000" w:themeColor="text1"/>
                <w:sz w:val="20"/>
                <w:szCs w:val="20"/>
              </w:rPr>
              <w:t xml:space="preserve"> (</w:t>
            </w:r>
            <w:proofErr w:type="spellStart"/>
            <w:r w:rsidR="00113876" w:rsidRPr="00585513">
              <w:rPr>
                <w:rFonts w:ascii="Times New Roman" w:hAnsi="Times New Roman" w:cs="Times New Roman"/>
                <w:color w:val="000000" w:themeColor="text1"/>
                <w:sz w:val="20"/>
                <w:szCs w:val="20"/>
              </w:rPr>
              <w:t>Ktoe</w:t>
            </w:r>
            <w:r w:rsidR="00113876" w:rsidRPr="00585513">
              <w:rPr>
                <w:rFonts w:ascii="Times New Roman" w:hAnsi="Times New Roman" w:cs="Times New Roman"/>
                <w:color w:val="000000" w:themeColor="text1"/>
                <w:sz w:val="20"/>
                <w:szCs w:val="20"/>
                <w:vertAlign w:val="superscript"/>
              </w:rPr>
              <w:t>b</w:t>
            </w:r>
            <w:proofErr w:type="spellEnd"/>
            <w:r w:rsidR="00113876" w:rsidRPr="00585513">
              <w:rPr>
                <w:rFonts w:ascii="Times New Roman" w:hAnsi="Times New Roman" w:cs="Times New Roman"/>
                <w:color w:val="000000" w:themeColor="text1"/>
                <w:sz w:val="20"/>
                <w:szCs w:val="20"/>
              </w:rPr>
              <w:t>)</w:t>
            </w:r>
          </w:p>
        </w:tc>
        <w:tc>
          <w:tcPr>
            <w:tcW w:w="993" w:type="dxa"/>
            <w:vAlign w:val="center"/>
          </w:tcPr>
          <w:p w14:paraId="6E629A56" w14:textId="6C169D32"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Borough</w:t>
            </w:r>
          </w:p>
        </w:tc>
        <w:tc>
          <w:tcPr>
            <w:tcW w:w="1559" w:type="dxa"/>
            <w:vAlign w:val="center"/>
          </w:tcPr>
          <w:p w14:paraId="57C7CC4D" w14:textId="3A997CA7"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4.69 (2.33)</w:t>
            </w:r>
          </w:p>
        </w:tc>
        <w:tc>
          <w:tcPr>
            <w:tcW w:w="709" w:type="dxa"/>
            <w:vAlign w:val="center"/>
          </w:tcPr>
          <w:p w14:paraId="26F597F1" w14:textId="2D4FE551"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1.75</w:t>
            </w:r>
          </w:p>
        </w:tc>
        <w:tc>
          <w:tcPr>
            <w:tcW w:w="845" w:type="dxa"/>
            <w:vAlign w:val="center"/>
          </w:tcPr>
          <w:p w14:paraId="36D2B698" w14:textId="6D1D1550"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13.69</w:t>
            </w:r>
          </w:p>
        </w:tc>
        <w:tc>
          <w:tcPr>
            <w:tcW w:w="1564" w:type="dxa"/>
            <w:vMerge w:val="restart"/>
            <w:vAlign w:val="center"/>
          </w:tcPr>
          <w:p w14:paraId="4CB3A7FB" w14:textId="74C657B7" w:rsidR="00F533C1" w:rsidRPr="00585513" w:rsidRDefault="00F533C1" w:rsidP="00F533C1">
            <w:pPr>
              <w:rPr>
                <w:rFonts w:ascii="Times New Roman" w:hAnsi="Times New Roman" w:cs="Times New Roman"/>
                <w:color w:val="000000" w:themeColor="text1"/>
                <w:sz w:val="20"/>
                <w:szCs w:val="20"/>
              </w:rPr>
            </w:pPr>
            <w:proofErr w:type="spellStart"/>
            <w:r w:rsidRPr="00585513">
              <w:rPr>
                <w:rFonts w:ascii="Times New Roman" w:hAnsi="Times New Roman" w:cs="Times New Roman"/>
                <w:color w:val="000000" w:themeColor="text1"/>
                <w:sz w:val="20"/>
                <w:szCs w:val="20"/>
              </w:rPr>
              <w:t>BEIS</w:t>
            </w:r>
            <w:r w:rsidR="00113876" w:rsidRPr="00585513">
              <w:rPr>
                <w:rFonts w:ascii="Times New Roman" w:hAnsi="Times New Roman" w:cs="Times New Roman"/>
                <w:color w:val="000000" w:themeColor="text1"/>
                <w:sz w:val="20"/>
                <w:szCs w:val="20"/>
                <w:vertAlign w:val="superscript"/>
              </w:rPr>
              <w:t>c</w:t>
            </w:r>
            <w:proofErr w:type="spellEnd"/>
          </w:p>
        </w:tc>
      </w:tr>
      <w:tr w:rsidR="00585513" w:rsidRPr="00585513" w14:paraId="34B1CE55" w14:textId="77777777" w:rsidTr="00F533C1">
        <w:trPr>
          <w:jc w:val="center"/>
        </w:trPr>
        <w:tc>
          <w:tcPr>
            <w:tcW w:w="3969" w:type="dxa"/>
            <w:gridSpan w:val="2"/>
          </w:tcPr>
          <w:p w14:paraId="30828855" w14:textId="24F8C0B3" w:rsidR="00F533C1" w:rsidRPr="00585513" w:rsidRDefault="00F533C1" w:rsidP="007D16CF">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Diesel cars consumption</w:t>
            </w:r>
            <w:r w:rsidR="00113876" w:rsidRPr="00585513">
              <w:rPr>
                <w:rFonts w:ascii="Times New Roman" w:hAnsi="Times New Roman" w:cs="Times New Roman"/>
                <w:color w:val="000000" w:themeColor="text1"/>
                <w:sz w:val="20"/>
                <w:szCs w:val="20"/>
              </w:rPr>
              <w:t xml:space="preserve"> (</w:t>
            </w:r>
            <w:proofErr w:type="spellStart"/>
            <w:r w:rsidR="00113876" w:rsidRPr="00585513">
              <w:rPr>
                <w:rFonts w:ascii="Times New Roman" w:hAnsi="Times New Roman" w:cs="Times New Roman"/>
                <w:color w:val="000000" w:themeColor="text1"/>
                <w:sz w:val="20"/>
                <w:szCs w:val="20"/>
              </w:rPr>
              <w:t>Ktoe</w:t>
            </w:r>
            <w:proofErr w:type="spellEnd"/>
            <w:r w:rsidR="00113876" w:rsidRPr="00585513">
              <w:rPr>
                <w:rFonts w:ascii="Times New Roman" w:hAnsi="Times New Roman" w:cs="Times New Roman"/>
                <w:color w:val="000000" w:themeColor="text1"/>
                <w:sz w:val="20"/>
                <w:szCs w:val="20"/>
              </w:rPr>
              <w:t>)</w:t>
            </w:r>
          </w:p>
        </w:tc>
        <w:tc>
          <w:tcPr>
            <w:tcW w:w="993" w:type="dxa"/>
            <w:vAlign w:val="center"/>
          </w:tcPr>
          <w:p w14:paraId="1AB4F787" w14:textId="0C52B43B"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Borough</w:t>
            </w:r>
          </w:p>
        </w:tc>
        <w:tc>
          <w:tcPr>
            <w:tcW w:w="1559" w:type="dxa"/>
            <w:vAlign w:val="center"/>
          </w:tcPr>
          <w:p w14:paraId="2B88B6EF" w14:textId="5BD90250"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21.27 (9.26)</w:t>
            </w:r>
          </w:p>
        </w:tc>
        <w:tc>
          <w:tcPr>
            <w:tcW w:w="709" w:type="dxa"/>
            <w:vAlign w:val="center"/>
          </w:tcPr>
          <w:p w14:paraId="36DEADD7" w14:textId="2F3AB0D3"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4.73</w:t>
            </w:r>
          </w:p>
        </w:tc>
        <w:tc>
          <w:tcPr>
            <w:tcW w:w="845" w:type="dxa"/>
            <w:vAlign w:val="center"/>
          </w:tcPr>
          <w:p w14:paraId="17BFE1BB" w14:textId="799E487E"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50.68</w:t>
            </w:r>
          </w:p>
        </w:tc>
        <w:tc>
          <w:tcPr>
            <w:tcW w:w="1564" w:type="dxa"/>
            <w:vMerge/>
            <w:vAlign w:val="center"/>
          </w:tcPr>
          <w:p w14:paraId="3743877E" w14:textId="77777777" w:rsidR="00F533C1" w:rsidRPr="00585513" w:rsidRDefault="00F533C1" w:rsidP="00F533C1">
            <w:pPr>
              <w:rPr>
                <w:rFonts w:ascii="Times New Roman" w:hAnsi="Times New Roman" w:cs="Times New Roman"/>
                <w:color w:val="000000" w:themeColor="text1"/>
                <w:sz w:val="20"/>
                <w:szCs w:val="20"/>
              </w:rPr>
            </w:pPr>
          </w:p>
        </w:tc>
      </w:tr>
      <w:tr w:rsidR="00585513" w:rsidRPr="00585513" w14:paraId="10D9311A" w14:textId="77777777" w:rsidTr="00F533C1">
        <w:trPr>
          <w:jc w:val="center"/>
        </w:trPr>
        <w:tc>
          <w:tcPr>
            <w:tcW w:w="3969" w:type="dxa"/>
            <w:gridSpan w:val="2"/>
          </w:tcPr>
          <w:p w14:paraId="47508AD0" w14:textId="26FE0CC1" w:rsidR="00F533C1" w:rsidRPr="00585513" w:rsidRDefault="00F533C1" w:rsidP="007D16CF">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Petrol cars consumption</w:t>
            </w:r>
            <w:r w:rsidR="00113876" w:rsidRPr="00585513">
              <w:rPr>
                <w:rFonts w:ascii="Times New Roman" w:hAnsi="Times New Roman" w:cs="Times New Roman"/>
                <w:color w:val="000000" w:themeColor="text1"/>
                <w:sz w:val="20"/>
                <w:szCs w:val="20"/>
              </w:rPr>
              <w:t xml:space="preserve"> (</w:t>
            </w:r>
            <w:proofErr w:type="spellStart"/>
            <w:r w:rsidR="00113876" w:rsidRPr="00585513">
              <w:rPr>
                <w:rFonts w:ascii="Times New Roman" w:hAnsi="Times New Roman" w:cs="Times New Roman"/>
                <w:color w:val="000000" w:themeColor="text1"/>
                <w:sz w:val="20"/>
                <w:szCs w:val="20"/>
              </w:rPr>
              <w:t>Ktoe</w:t>
            </w:r>
            <w:proofErr w:type="spellEnd"/>
            <w:r w:rsidR="00113876" w:rsidRPr="00585513">
              <w:rPr>
                <w:rFonts w:ascii="Times New Roman" w:hAnsi="Times New Roman" w:cs="Times New Roman"/>
                <w:color w:val="000000" w:themeColor="text1"/>
                <w:sz w:val="20"/>
                <w:szCs w:val="20"/>
              </w:rPr>
              <w:t>)</w:t>
            </w:r>
          </w:p>
        </w:tc>
        <w:tc>
          <w:tcPr>
            <w:tcW w:w="993" w:type="dxa"/>
            <w:vAlign w:val="center"/>
          </w:tcPr>
          <w:p w14:paraId="77EA35EF" w14:textId="7F7ACF59"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Borough</w:t>
            </w:r>
          </w:p>
        </w:tc>
        <w:tc>
          <w:tcPr>
            <w:tcW w:w="1559" w:type="dxa"/>
            <w:vAlign w:val="center"/>
          </w:tcPr>
          <w:p w14:paraId="6F2412FF" w14:textId="25717EE5"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26.66 (10.34)</w:t>
            </w:r>
          </w:p>
        </w:tc>
        <w:tc>
          <w:tcPr>
            <w:tcW w:w="709" w:type="dxa"/>
            <w:vAlign w:val="center"/>
          </w:tcPr>
          <w:p w14:paraId="55F9C688" w14:textId="0E1DF0E2"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3.82</w:t>
            </w:r>
          </w:p>
        </w:tc>
        <w:tc>
          <w:tcPr>
            <w:tcW w:w="845" w:type="dxa"/>
            <w:vAlign w:val="center"/>
          </w:tcPr>
          <w:p w14:paraId="6A424005" w14:textId="2DAED1D7"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57.74</w:t>
            </w:r>
          </w:p>
        </w:tc>
        <w:tc>
          <w:tcPr>
            <w:tcW w:w="1564" w:type="dxa"/>
            <w:vMerge/>
            <w:vAlign w:val="center"/>
          </w:tcPr>
          <w:p w14:paraId="0A9F003F" w14:textId="77777777" w:rsidR="00F533C1" w:rsidRPr="00585513" w:rsidRDefault="00F533C1" w:rsidP="00F533C1">
            <w:pPr>
              <w:rPr>
                <w:rFonts w:ascii="Times New Roman" w:hAnsi="Times New Roman" w:cs="Times New Roman"/>
                <w:color w:val="000000" w:themeColor="text1"/>
                <w:sz w:val="20"/>
                <w:szCs w:val="20"/>
              </w:rPr>
            </w:pPr>
          </w:p>
        </w:tc>
      </w:tr>
      <w:tr w:rsidR="00585513" w:rsidRPr="00585513" w14:paraId="77E6105F" w14:textId="77777777" w:rsidTr="00F533C1">
        <w:trPr>
          <w:jc w:val="center"/>
        </w:trPr>
        <w:tc>
          <w:tcPr>
            <w:tcW w:w="3969" w:type="dxa"/>
            <w:gridSpan w:val="2"/>
          </w:tcPr>
          <w:p w14:paraId="3FB6FEAB" w14:textId="41E7DF38" w:rsidR="00F533C1" w:rsidRPr="00585513" w:rsidRDefault="00F533C1" w:rsidP="007D16CF">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HGV consumption</w:t>
            </w:r>
            <w:r w:rsidR="00113876" w:rsidRPr="00585513">
              <w:rPr>
                <w:rFonts w:ascii="Times New Roman" w:hAnsi="Times New Roman" w:cs="Times New Roman"/>
                <w:color w:val="000000" w:themeColor="text1"/>
                <w:sz w:val="20"/>
                <w:szCs w:val="20"/>
              </w:rPr>
              <w:t xml:space="preserve"> (</w:t>
            </w:r>
            <w:proofErr w:type="spellStart"/>
            <w:r w:rsidR="00113876" w:rsidRPr="00585513">
              <w:rPr>
                <w:rFonts w:ascii="Times New Roman" w:hAnsi="Times New Roman" w:cs="Times New Roman"/>
                <w:color w:val="000000" w:themeColor="text1"/>
                <w:sz w:val="20"/>
                <w:szCs w:val="20"/>
              </w:rPr>
              <w:t>Ktoe</w:t>
            </w:r>
            <w:proofErr w:type="spellEnd"/>
            <w:r w:rsidR="00113876" w:rsidRPr="00585513">
              <w:rPr>
                <w:rFonts w:ascii="Times New Roman" w:hAnsi="Times New Roman" w:cs="Times New Roman"/>
                <w:color w:val="000000" w:themeColor="text1"/>
                <w:sz w:val="20"/>
                <w:szCs w:val="20"/>
              </w:rPr>
              <w:t>)</w:t>
            </w:r>
          </w:p>
        </w:tc>
        <w:tc>
          <w:tcPr>
            <w:tcW w:w="993" w:type="dxa"/>
            <w:vAlign w:val="center"/>
          </w:tcPr>
          <w:p w14:paraId="6A54CD12" w14:textId="0A7E9F7F"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Borough</w:t>
            </w:r>
          </w:p>
        </w:tc>
        <w:tc>
          <w:tcPr>
            <w:tcW w:w="1559" w:type="dxa"/>
            <w:vAlign w:val="center"/>
          </w:tcPr>
          <w:p w14:paraId="524C1B68" w14:textId="36B97399"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8.88 (7.68)</w:t>
            </w:r>
          </w:p>
        </w:tc>
        <w:tc>
          <w:tcPr>
            <w:tcW w:w="709" w:type="dxa"/>
            <w:vAlign w:val="center"/>
          </w:tcPr>
          <w:p w14:paraId="4CC445E3" w14:textId="039491B9"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1.75</w:t>
            </w:r>
          </w:p>
        </w:tc>
        <w:tc>
          <w:tcPr>
            <w:tcW w:w="845" w:type="dxa"/>
            <w:vAlign w:val="center"/>
          </w:tcPr>
          <w:p w14:paraId="20B9FEE4" w14:textId="75A71137"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35.60</w:t>
            </w:r>
          </w:p>
        </w:tc>
        <w:tc>
          <w:tcPr>
            <w:tcW w:w="1564" w:type="dxa"/>
            <w:vMerge/>
            <w:vAlign w:val="center"/>
          </w:tcPr>
          <w:p w14:paraId="1A743A1C" w14:textId="77777777" w:rsidR="00F533C1" w:rsidRPr="00585513" w:rsidRDefault="00F533C1" w:rsidP="00F533C1">
            <w:pPr>
              <w:rPr>
                <w:rFonts w:ascii="Times New Roman" w:hAnsi="Times New Roman" w:cs="Times New Roman"/>
                <w:color w:val="000000" w:themeColor="text1"/>
                <w:sz w:val="20"/>
                <w:szCs w:val="20"/>
              </w:rPr>
            </w:pPr>
          </w:p>
        </w:tc>
      </w:tr>
      <w:tr w:rsidR="00585513" w:rsidRPr="00585513" w14:paraId="13881CA9" w14:textId="77777777" w:rsidTr="00F533C1">
        <w:trPr>
          <w:jc w:val="center"/>
        </w:trPr>
        <w:tc>
          <w:tcPr>
            <w:tcW w:w="3969" w:type="dxa"/>
            <w:gridSpan w:val="2"/>
          </w:tcPr>
          <w:p w14:paraId="33CA2398" w14:textId="372EB8F1" w:rsidR="00F533C1" w:rsidRPr="00585513" w:rsidRDefault="00F533C1" w:rsidP="007D16CF">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Diesel LGV consumption</w:t>
            </w:r>
            <w:r w:rsidR="00113876" w:rsidRPr="00585513">
              <w:rPr>
                <w:rFonts w:ascii="Times New Roman" w:hAnsi="Times New Roman" w:cs="Times New Roman"/>
                <w:color w:val="000000" w:themeColor="text1"/>
                <w:sz w:val="20"/>
                <w:szCs w:val="20"/>
              </w:rPr>
              <w:t xml:space="preserve"> (</w:t>
            </w:r>
            <w:proofErr w:type="spellStart"/>
            <w:r w:rsidR="00113876" w:rsidRPr="00585513">
              <w:rPr>
                <w:rFonts w:ascii="Times New Roman" w:hAnsi="Times New Roman" w:cs="Times New Roman"/>
                <w:color w:val="000000" w:themeColor="text1"/>
                <w:sz w:val="20"/>
                <w:szCs w:val="20"/>
              </w:rPr>
              <w:t>Ktoe</w:t>
            </w:r>
            <w:proofErr w:type="spellEnd"/>
            <w:r w:rsidR="00113876" w:rsidRPr="00585513">
              <w:rPr>
                <w:rFonts w:ascii="Times New Roman" w:hAnsi="Times New Roman" w:cs="Times New Roman"/>
                <w:color w:val="000000" w:themeColor="text1"/>
                <w:sz w:val="20"/>
                <w:szCs w:val="20"/>
              </w:rPr>
              <w:t>)</w:t>
            </w:r>
          </w:p>
        </w:tc>
        <w:tc>
          <w:tcPr>
            <w:tcW w:w="993" w:type="dxa"/>
            <w:vAlign w:val="center"/>
          </w:tcPr>
          <w:p w14:paraId="6CC44506" w14:textId="1911ECFB"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Borough</w:t>
            </w:r>
          </w:p>
        </w:tc>
        <w:tc>
          <w:tcPr>
            <w:tcW w:w="1559" w:type="dxa"/>
            <w:vAlign w:val="center"/>
          </w:tcPr>
          <w:p w14:paraId="4098E9F8" w14:textId="5FBD08C3"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12.33 (4.78)</w:t>
            </w:r>
          </w:p>
        </w:tc>
        <w:tc>
          <w:tcPr>
            <w:tcW w:w="709" w:type="dxa"/>
            <w:vAlign w:val="center"/>
          </w:tcPr>
          <w:p w14:paraId="4554B36C" w14:textId="720607CA"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2.55</w:t>
            </w:r>
          </w:p>
        </w:tc>
        <w:tc>
          <w:tcPr>
            <w:tcW w:w="845" w:type="dxa"/>
            <w:vAlign w:val="center"/>
          </w:tcPr>
          <w:p w14:paraId="5D741864" w14:textId="6C65C040"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25.47</w:t>
            </w:r>
          </w:p>
        </w:tc>
        <w:tc>
          <w:tcPr>
            <w:tcW w:w="1564" w:type="dxa"/>
            <w:vMerge/>
            <w:vAlign w:val="center"/>
          </w:tcPr>
          <w:p w14:paraId="49D88C38" w14:textId="77777777" w:rsidR="00F533C1" w:rsidRPr="00585513" w:rsidRDefault="00F533C1" w:rsidP="00F533C1">
            <w:pPr>
              <w:rPr>
                <w:rFonts w:ascii="Times New Roman" w:hAnsi="Times New Roman" w:cs="Times New Roman"/>
                <w:color w:val="000000" w:themeColor="text1"/>
                <w:sz w:val="20"/>
                <w:szCs w:val="20"/>
              </w:rPr>
            </w:pPr>
          </w:p>
        </w:tc>
      </w:tr>
      <w:tr w:rsidR="00585513" w:rsidRPr="00585513" w14:paraId="1B1CCD7D" w14:textId="77777777" w:rsidTr="00F533C1">
        <w:trPr>
          <w:jc w:val="center"/>
        </w:trPr>
        <w:tc>
          <w:tcPr>
            <w:tcW w:w="3969" w:type="dxa"/>
            <w:gridSpan w:val="2"/>
          </w:tcPr>
          <w:p w14:paraId="1DFD751E" w14:textId="38B77D60" w:rsidR="00F533C1" w:rsidRPr="00585513" w:rsidRDefault="00F533C1" w:rsidP="007D16CF">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Petrol LGV consumption</w:t>
            </w:r>
            <w:r w:rsidR="00113876" w:rsidRPr="00585513">
              <w:rPr>
                <w:rFonts w:ascii="Times New Roman" w:hAnsi="Times New Roman" w:cs="Times New Roman"/>
                <w:color w:val="000000" w:themeColor="text1"/>
                <w:sz w:val="20"/>
                <w:szCs w:val="20"/>
              </w:rPr>
              <w:t xml:space="preserve"> (</w:t>
            </w:r>
            <w:proofErr w:type="spellStart"/>
            <w:r w:rsidR="00113876" w:rsidRPr="00585513">
              <w:rPr>
                <w:rFonts w:ascii="Times New Roman" w:hAnsi="Times New Roman" w:cs="Times New Roman"/>
                <w:color w:val="000000" w:themeColor="text1"/>
                <w:sz w:val="20"/>
                <w:szCs w:val="20"/>
              </w:rPr>
              <w:t>Ktoe</w:t>
            </w:r>
            <w:proofErr w:type="spellEnd"/>
            <w:r w:rsidR="00113876" w:rsidRPr="00585513">
              <w:rPr>
                <w:rFonts w:ascii="Times New Roman" w:hAnsi="Times New Roman" w:cs="Times New Roman"/>
                <w:color w:val="000000" w:themeColor="text1"/>
                <w:sz w:val="20"/>
                <w:szCs w:val="20"/>
              </w:rPr>
              <w:t>)</w:t>
            </w:r>
          </w:p>
        </w:tc>
        <w:tc>
          <w:tcPr>
            <w:tcW w:w="993" w:type="dxa"/>
            <w:vAlign w:val="center"/>
          </w:tcPr>
          <w:p w14:paraId="1F82B6E6" w14:textId="120E7C17"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Borough</w:t>
            </w:r>
          </w:p>
        </w:tc>
        <w:tc>
          <w:tcPr>
            <w:tcW w:w="1559" w:type="dxa"/>
            <w:vAlign w:val="center"/>
          </w:tcPr>
          <w:p w14:paraId="74AF5577" w14:textId="50BB46CF"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0.53 (0.18)</w:t>
            </w:r>
          </w:p>
        </w:tc>
        <w:tc>
          <w:tcPr>
            <w:tcW w:w="709" w:type="dxa"/>
            <w:vAlign w:val="center"/>
          </w:tcPr>
          <w:p w14:paraId="056EB41D" w14:textId="3B9865D7"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0.11</w:t>
            </w:r>
          </w:p>
        </w:tc>
        <w:tc>
          <w:tcPr>
            <w:tcW w:w="845" w:type="dxa"/>
            <w:vAlign w:val="center"/>
          </w:tcPr>
          <w:p w14:paraId="03007602" w14:textId="6087BF7F"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1.01</w:t>
            </w:r>
          </w:p>
        </w:tc>
        <w:tc>
          <w:tcPr>
            <w:tcW w:w="1564" w:type="dxa"/>
            <w:vMerge/>
            <w:vAlign w:val="center"/>
          </w:tcPr>
          <w:p w14:paraId="43BBEA6A" w14:textId="77777777" w:rsidR="00F533C1" w:rsidRPr="00585513" w:rsidRDefault="00F533C1" w:rsidP="00F533C1">
            <w:pPr>
              <w:rPr>
                <w:rFonts w:ascii="Times New Roman" w:hAnsi="Times New Roman" w:cs="Times New Roman"/>
                <w:color w:val="000000" w:themeColor="text1"/>
                <w:sz w:val="20"/>
                <w:szCs w:val="20"/>
              </w:rPr>
            </w:pPr>
          </w:p>
        </w:tc>
      </w:tr>
      <w:tr w:rsidR="00585513" w:rsidRPr="00585513" w14:paraId="44BBD2BB" w14:textId="77777777" w:rsidTr="00F533C1">
        <w:trPr>
          <w:jc w:val="center"/>
        </w:trPr>
        <w:tc>
          <w:tcPr>
            <w:tcW w:w="3969" w:type="dxa"/>
            <w:gridSpan w:val="2"/>
          </w:tcPr>
          <w:p w14:paraId="66D34470" w14:textId="7A85BD6C" w:rsidR="00F533C1" w:rsidRPr="00585513" w:rsidRDefault="00F533C1" w:rsidP="00F533C1">
            <w:pPr>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Motorcycles fuel consumption</w:t>
            </w:r>
            <w:r w:rsidR="00113876" w:rsidRPr="00585513">
              <w:rPr>
                <w:rFonts w:ascii="Times New Roman" w:hAnsi="Times New Roman" w:cs="Times New Roman"/>
                <w:color w:val="000000" w:themeColor="text1"/>
                <w:sz w:val="20"/>
                <w:szCs w:val="20"/>
              </w:rPr>
              <w:t xml:space="preserve"> (</w:t>
            </w:r>
            <w:proofErr w:type="spellStart"/>
            <w:r w:rsidR="00113876" w:rsidRPr="00585513">
              <w:rPr>
                <w:rFonts w:ascii="Times New Roman" w:hAnsi="Times New Roman" w:cs="Times New Roman"/>
                <w:color w:val="000000" w:themeColor="text1"/>
                <w:sz w:val="20"/>
                <w:szCs w:val="20"/>
              </w:rPr>
              <w:t>Ktoe</w:t>
            </w:r>
            <w:proofErr w:type="spellEnd"/>
            <w:r w:rsidR="00113876" w:rsidRPr="00585513">
              <w:rPr>
                <w:rFonts w:ascii="Times New Roman" w:hAnsi="Times New Roman" w:cs="Times New Roman"/>
                <w:color w:val="000000" w:themeColor="text1"/>
                <w:sz w:val="20"/>
                <w:szCs w:val="20"/>
              </w:rPr>
              <w:t>)</w:t>
            </w:r>
          </w:p>
        </w:tc>
        <w:tc>
          <w:tcPr>
            <w:tcW w:w="993" w:type="dxa"/>
            <w:vAlign w:val="center"/>
          </w:tcPr>
          <w:p w14:paraId="51F579F8" w14:textId="37403FE9"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Borough</w:t>
            </w:r>
          </w:p>
        </w:tc>
        <w:tc>
          <w:tcPr>
            <w:tcW w:w="1559" w:type="dxa"/>
            <w:vAlign w:val="center"/>
          </w:tcPr>
          <w:p w14:paraId="5154ED8B" w14:textId="36E0B100"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1.02 (0.40)</w:t>
            </w:r>
          </w:p>
        </w:tc>
        <w:tc>
          <w:tcPr>
            <w:tcW w:w="709" w:type="dxa"/>
            <w:vAlign w:val="center"/>
          </w:tcPr>
          <w:p w14:paraId="4229CE27" w14:textId="64F3214B"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0.36</w:t>
            </w:r>
          </w:p>
        </w:tc>
        <w:tc>
          <w:tcPr>
            <w:tcW w:w="845" w:type="dxa"/>
            <w:vAlign w:val="center"/>
          </w:tcPr>
          <w:p w14:paraId="58D69425" w14:textId="5E512159"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2.30</w:t>
            </w:r>
          </w:p>
        </w:tc>
        <w:tc>
          <w:tcPr>
            <w:tcW w:w="1564" w:type="dxa"/>
            <w:vMerge/>
            <w:vAlign w:val="center"/>
          </w:tcPr>
          <w:p w14:paraId="3AFE3173" w14:textId="77777777" w:rsidR="00F533C1" w:rsidRPr="00585513" w:rsidRDefault="00F533C1" w:rsidP="00F533C1">
            <w:pPr>
              <w:rPr>
                <w:rFonts w:ascii="Times New Roman" w:hAnsi="Times New Roman" w:cs="Times New Roman"/>
                <w:color w:val="000000" w:themeColor="text1"/>
                <w:sz w:val="20"/>
                <w:szCs w:val="20"/>
              </w:rPr>
            </w:pPr>
          </w:p>
        </w:tc>
      </w:tr>
      <w:tr w:rsidR="00585513" w:rsidRPr="00585513" w14:paraId="72EE2A09" w14:textId="77777777" w:rsidTr="00F533C1">
        <w:trPr>
          <w:jc w:val="center"/>
        </w:trPr>
        <w:tc>
          <w:tcPr>
            <w:tcW w:w="3969" w:type="dxa"/>
            <w:gridSpan w:val="2"/>
          </w:tcPr>
          <w:p w14:paraId="7490347C" w14:textId="3DCE4701" w:rsidR="00F533C1" w:rsidRPr="00585513" w:rsidRDefault="00F533C1" w:rsidP="007D16CF">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Overall consumption</w:t>
            </w:r>
            <w:r w:rsidR="00113876" w:rsidRPr="00585513">
              <w:rPr>
                <w:rFonts w:ascii="Times New Roman" w:hAnsi="Times New Roman" w:cs="Times New Roman"/>
                <w:color w:val="000000" w:themeColor="text1"/>
                <w:sz w:val="20"/>
                <w:szCs w:val="20"/>
              </w:rPr>
              <w:t xml:space="preserve"> (</w:t>
            </w:r>
            <w:proofErr w:type="spellStart"/>
            <w:r w:rsidR="00113876" w:rsidRPr="00585513">
              <w:rPr>
                <w:rFonts w:ascii="Times New Roman" w:hAnsi="Times New Roman" w:cs="Times New Roman"/>
                <w:color w:val="000000" w:themeColor="text1"/>
                <w:sz w:val="20"/>
                <w:szCs w:val="20"/>
              </w:rPr>
              <w:t>Ktoe</w:t>
            </w:r>
            <w:proofErr w:type="spellEnd"/>
            <w:r w:rsidR="00113876" w:rsidRPr="00585513">
              <w:rPr>
                <w:rFonts w:ascii="Times New Roman" w:hAnsi="Times New Roman" w:cs="Times New Roman"/>
                <w:color w:val="000000" w:themeColor="text1"/>
                <w:sz w:val="20"/>
                <w:szCs w:val="20"/>
              </w:rPr>
              <w:t>)</w:t>
            </w:r>
          </w:p>
        </w:tc>
        <w:tc>
          <w:tcPr>
            <w:tcW w:w="993" w:type="dxa"/>
            <w:vAlign w:val="center"/>
          </w:tcPr>
          <w:p w14:paraId="5B3A701B" w14:textId="635943EB"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Borough</w:t>
            </w:r>
          </w:p>
        </w:tc>
        <w:tc>
          <w:tcPr>
            <w:tcW w:w="1559" w:type="dxa"/>
            <w:vAlign w:val="center"/>
          </w:tcPr>
          <w:p w14:paraId="6BEBADC6" w14:textId="728F76F8"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75.4 (30.54)</w:t>
            </w:r>
          </w:p>
        </w:tc>
        <w:tc>
          <w:tcPr>
            <w:tcW w:w="709" w:type="dxa"/>
            <w:vAlign w:val="center"/>
          </w:tcPr>
          <w:p w14:paraId="4B766955" w14:textId="04D3F7D1"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15.40</w:t>
            </w:r>
          </w:p>
        </w:tc>
        <w:tc>
          <w:tcPr>
            <w:tcW w:w="845" w:type="dxa"/>
            <w:vAlign w:val="center"/>
          </w:tcPr>
          <w:p w14:paraId="18B3CB02" w14:textId="52D6B9CF"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159.89</w:t>
            </w:r>
          </w:p>
        </w:tc>
        <w:tc>
          <w:tcPr>
            <w:tcW w:w="1564" w:type="dxa"/>
            <w:vMerge/>
            <w:vAlign w:val="center"/>
          </w:tcPr>
          <w:p w14:paraId="447FB922" w14:textId="77777777" w:rsidR="00F533C1" w:rsidRPr="00585513" w:rsidRDefault="00F533C1" w:rsidP="00F533C1">
            <w:pPr>
              <w:rPr>
                <w:rFonts w:ascii="Times New Roman" w:hAnsi="Times New Roman" w:cs="Times New Roman"/>
                <w:color w:val="000000" w:themeColor="text1"/>
                <w:sz w:val="20"/>
                <w:szCs w:val="20"/>
              </w:rPr>
            </w:pPr>
          </w:p>
        </w:tc>
      </w:tr>
      <w:tr w:rsidR="00585513" w:rsidRPr="00585513" w14:paraId="61FDCEFB" w14:textId="77777777" w:rsidTr="00F533C1">
        <w:trPr>
          <w:jc w:val="center"/>
        </w:trPr>
        <w:tc>
          <w:tcPr>
            <w:tcW w:w="3969" w:type="dxa"/>
            <w:gridSpan w:val="2"/>
          </w:tcPr>
          <w:p w14:paraId="35CF8F8F" w14:textId="12A30C79" w:rsidR="00F533C1" w:rsidRPr="00585513" w:rsidRDefault="00F533C1" w:rsidP="00F533C1">
            <w:pPr>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Annual average daily traffic flow</w:t>
            </w:r>
          </w:p>
        </w:tc>
        <w:tc>
          <w:tcPr>
            <w:tcW w:w="993" w:type="dxa"/>
            <w:vAlign w:val="center"/>
          </w:tcPr>
          <w:p w14:paraId="76C33730" w14:textId="1422425F"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Borough</w:t>
            </w:r>
          </w:p>
        </w:tc>
        <w:tc>
          <w:tcPr>
            <w:tcW w:w="1559" w:type="dxa"/>
            <w:vAlign w:val="center"/>
          </w:tcPr>
          <w:p w14:paraId="3A292F43" w14:textId="0158E3C6"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6,139 (1,356.80)</w:t>
            </w:r>
          </w:p>
        </w:tc>
        <w:tc>
          <w:tcPr>
            <w:tcW w:w="709" w:type="dxa"/>
            <w:vAlign w:val="center"/>
          </w:tcPr>
          <w:p w14:paraId="5906FCDF" w14:textId="4A26CB51"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4,282</w:t>
            </w:r>
          </w:p>
        </w:tc>
        <w:tc>
          <w:tcPr>
            <w:tcW w:w="845" w:type="dxa"/>
            <w:vAlign w:val="center"/>
          </w:tcPr>
          <w:p w14:paraId="7C1FE78D" w14:textId="4D52B898"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9,002</w:t>
            </w:r>
          </w:p>
        </w:tc>
        <w:tc>
          <w:tcPr>
            <w:tcW w:w="1564" w:type="dxa"/>
            <w:vAlign w:val="center"/>
          </w:tcPr>
          <w:p w14:paraId="6F0305AE" w14:textId="6BF662AB" w:rsidR="00F533C1" w:rsidRPr="00585513" w:rsidRDefault="00F533C1" w:rsidP="00F533C1">
            <w:pPr>
              <w:rPr>
                <w:rFonts w:ascii="Times New Roman" w:hAnsi="Times New Roman" w:cs="Times New Roman"/>
                <w:color w:val="000000" w:themeColor="text1"/>
                <w:sz w:val="20"/>
                <w:szCs w:val="20"/>
              </w:rPr>
            </w:pPr>
            <w:proofErr w:type="spellStart"/>
            <w:r w:rsidRPr="00585513">
              <w:rPr>
                <w:rFonts w:ascii="Times New Roman" w:hAnsi="Times New Roman" w:cs="Times New Roman"/>
                <w:color w:val="000000" w:themeColor="text1"/>
                <w:sz w:val="20"/>
                <w:szCs w:val="20"/>
              </w:rPr>
              <w:t>DfT</w:t>
            </w:r>
            <w:r w:rsidR="00113876" w:rsidRPr="00585513">
              <w:rPr>
                <w:rFonts w:ascii="Times New Roman" w:hAnsi="Times New Roman" w:cs="Times New Roman"/>
                <w:color w:val="000000" w:themeColor="text1"/>
                <w:sz w:val="20"/>
                <w:szCs w:val="20"/>
                <w:vertAlign w:val="superscript"/>
              </w:rPr>
              <w:t>d</w:t>
            </w:r>
            <w:proofErr w:type="spellEnd"/>
          </w:p>
        </w:tc>
      </w:tr>
      <w:tr w:rsidR="00585513" w:rsidRPr="00585513" w14:paraId="4A432CAE" w14:textId="77777777" w:rsidTr="000025DE">
        <w:trPr>
          <w:jc w:val="center"/>
        </w:trPr>
        <w:tc>
          <w:tcPr>
            <w:tcW w:w="3969" w:type="dxa"/>
            <w:gridSpan w:val="2"/>
            <w:tcBorders>
              <w:bottom w:val="single" w:sz="4" w:space="0" w:color="auto"/>
            </w:tcBorders>
          </w:tcPr>
          <w:p w14:paraId="60FA6D3D" w14:textId="51C219D6" w:rsidR="00F533C1" w:rsidRPr="00585513" w:rsidRDefault="00F533C1" w:rsidP="00F533C1">
            <w:pPr>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Underground annual entries &amp; exits (million)</w:t>
            </w:r>
          </w:p>
        </w:tc>
        <w:tc>
          <w:tcPr>
            <w:tcW w:w="993" w:type="dxa"/>
            <w:tcBorders>
              <w:bottom w:val="single" w:sz="4" w:space="0" w:color="auto"/>
            </w:tcBorders>
            <w:vAlign w:val="center"/>
          </w:tcPr>
          <w:p w14:paraId="023DB93F" w14:textId="1E65F857"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Borough</w:t>
            </w:r>
          </w:p>
        </w:tc>
        <w:tc>
          <w:tcPr>
            <w:tcW w:w="1559" w:type="dxa"/>
            <w:tcBorders>
              <w:bottom w:val="single" w:sz="4" w:space="0" w:color="auto"/>
            </w:tcBorders>
            <w:vAlign w:val="center"/>
          </w:tcPr>
          <w:p w14:paraId="14F85193" w14:textId="48F4F407"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106.67 (132.53)</w:t>
            </w:r>
          </w:p>
        </w:tc>
        <w:tc>
          <w:tcPr>
            <w:tcW w:w="709" w:type="dxa"/>
            <w:tcBorders>
              <w:bottom w:val="single" w:sz="4" w:space="0" w:color="auto"/>
            </w:tcBorders>
            <w:vAlign w:val="center"/>
          </w:tcPr>
          <w:p w14:paraId="155E23EA" w14:textId="784282E3"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9.12</w:t>
            </w:r>
          </w:p>
        </w:tc>
        <w:tc>
          <w:tcPr>
            <w:tcW w:w="845" w:type="dxa"/>
            <w:tcBorders>
              <w:bottom w:val="single" w:sz="4" w:space="0" w:color="auto"/>
            </w:tcBorders>
            <w:vAlign w:val="center"/>
          </w:tcPr>
          <w:p w14:paraId="57947244" w14:textId="2AA43035"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656.55</w:t>
            </w:r>
          </w:p>
        </w:tc>
        <w:tc>
          <w:tcPr>
            <w:tcW w:w="1564" w:type="dxa"/>
            <w:tcBorders>
              <w:bottom w:val="single" w:sz="4" w:space="0" w:color="auto"/>
            </w:tcBorders>
            <w:vAlign w:val="center"/>
          </w:tcPr>
          <w:p w14:paraId="74F0859F" w14:textId="02272342" w:rsidR="00F533C1" w:rsidRPr="00585513" w:rsidRDefault="00F533C1" w:rsidP="00F533C1">
            <w:pPr>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TfL</w:t>
            </w:r>
            <w:r w:rsidR="00B411C1" w:rsidRPr="00585513">
              <w:rPr>
                <w:rFonts w:ascii="Times New Roman" w:hAnsi="Times New Roman" w:cs="Times New Roman"/>
                <w:color w:val="000000" w:themeColor="text1"/>
                <w:sz w:val="20"/>
                <w:szCs w:val="20"/>
              </w:rPr>
              <w:fldChar w:fldCharType="begin"/>
            </w:r>
            <w:r w:rsidR="000158D6" w:rsidRPr="00585513">
              <w:rPr>
                <w:rFonts w:ascii="Times New Roman" w:hAnsi="Times New Roman" w:cs="Times New Roman"/>
                <w:color w:val="000000" w:themeColor="text1"/>
                <w:sz w:val="20"/>
                <w:szCs w:val="20"/>
              </w:rPr>
              <w:instrText xml:space="preserve"> ADDIN EN.CITE &lt;EndNote&gt;&lt;Cite&gt;&lt;Author&gt;Transport for London (TfL)&lt;/Author&gt;&lt;Year&gt;2016&lt;/Year&gt;&lt;RecNum&gt;60&lt;/RecNum&gt;&lt;DisplayText&gt;[40]&lt;/DisplayText&gt;&lt;record&gt;&lt;rec-number&gt;60&lt;/rec-number&gt;&lt;foreign-keys&gt;&lt;key app="EN" db-id="5psxxax04vfr55e5pp5x5df75rsraespfpwf" timestamp="1615473601"&gt;60&lt;/key&gt;&lt;/foreign-keys&gt;&lt;ref-type name="Web Page"&gt;12&lt;/ref-type&gt;&lt;contributors&gt;&lt;authors&gt;&lt;author&gt;Transport for London (TfL),&lt;/author&gt;&lt;/authors&gt;&lt;/contributors&gt;&lt;titles&gt;&lt;title&gt;London Underground Performance Reports&lt;/title&gt;&lt;/titles&gt;&lt;number&gt;11/03/2021&lt;/number&gt;&lt;dates&gt;&lt;year&gt;2016&lt;/year&gt;&lt;/dates&gt;&lt;urls&gt;&lt;related-urls&gt;&lt;url&gt;https://data.london.gov.uk/dataset/london-underground-performance-reports&lt;/url&gt;&lt;/related-urls&gt;&lt;/urls&gt;&lt;/record&gt;&lt;/Cite&gt;&lt;/EndNote&gt;</w:instrText>
            </w:r>
            <w:r w:rsidR="00B411C1" w:rsidRPr="00585513">
              <w:rPr>
                <w:rFonts w:ascii="Times New Roman" w:hAnsi="Times New Roman" w:cs="Times New Roman"/>
                <w:color w:val="000000" w:themeColor="text1"/>
                <w:sz w:val="20"/>
                <w:szCs w:val="20"/>
              </w:rPr>
              <w:fldChar w:fldCharType="separate"/>
            </w:r>
            <w:r w:rsidR="000158D6" w:rsidRPr="00585513">
              <w:rPr>
                <w:rFonts w:ascii="Times New Roman" w:hAnsi="Times New Roman" w:cs="Times New Roman"/>
                <w:noProof/>
                <w:color w:val="000000" w:themeColor="text1"/>
                <w:sz w:val="20"/>
                <w:szCs w:val="20"/>
              </w:rPr>
              <w:t>[40]</w:t>
            </w:r>
            <w:r w:rsidR="00B411C1" w:rsidRPr="00585513">
              <w:rPr>
                <w:rFonts w:ascii="Times New Roman" w:hAnsi="Times New Roman" w:cs="Times New Roman"/>
                <w:color w:val="000000" w:themeColor="text1"/>
                <w:sz w:val="20"/>
                <w:szCs w:val="20"/>
              </w:rPr>
              <w:fldChar w:fldCharType="end"/>
            </w:r>
          </w:p>
        </w:tc>
      </w:tr>
      <w:tr w:rsidR="00585513" w:rsidRPr="00585513" w14:paraId="21456FF5" w14:textId="77777777" w:rsidTr="007D16CF">
        <w:trPr>
          <w:jc w:val="center"/>
        </w:trPr>
        <w:tc>
          <w:tcPr>
            <w:tcW w:w="9639" w:type="dxa"/>
            <w:gridSpan w:val="7"/>
            <w:tcBorders>
              <w:top w:val="single" w:sz="4" w:space="0" w:color="auto"/>
              <w:bottom w:val="single" w:sz="4" w:space="0" w:color="auto"/>
            </w:tcBorders>
            <w:vAlign w:val="center"/>
          </w:tcPr>
          <w:p w14:paraId="187A2761" w14:textId="3DE61B8B"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i/>
                <w:iCs/>
                <w:color w:val="000000" w:themeColor="text1"/>
                <w:sz w:val="20"/>
                <w:szCs w:val="20"/>
              </w:rPr>
              <w:t>Land use, built and natural environment variables</w:t>
            </w:r>
          </w:p>
        </w:tc>
      </w:tr>
      <w:tr w:rsidR="00585513" w:rsidRPr="00585513" w14:paraId="39E55E15" w14:textId="77777777" w:rsidTr="007D16CF">
        <w:trPr>
          <w:jc w:val="center"/>
        </w:trPr>
        <w:tc>
          <w:tcPr>
            <w:tcW w:w="3828" w:type="dxa"/>
            <w:tcBorders>
              <w:top w:val="single" w:sz="4" w:space="0" w:color="auto"/>
            </w:tcBorders>
          </w:tcPr>
          <w:p w14:paraId="2127422B" w14:textId="35BB6B81" w:rsidR="00F533C1" w:rsidRPr="00585513" w:rsidRDefault="00E90375"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Area of g</w:t>
            </w:r>
            <w:r w:rsidR="00F533C1" w:rsidRPr="00585513">
              <w:rPr>
                <w:rFonts w:ascii="Times New Roman" w:hAnsi="Times New Roman" w:cs="Times New Roman"/>
                <w:color w:val="000000" w:themeColor="text1"/>
                <w:sz w:val="20"/>
                <w:szCs w:val="20"/>
              </w:rPr>
              <w:t>reenspace at schools (m</w:t>
            </w:r>
            <w:r w:rsidR="00F533C1" w:rsidRPr="00585513">
              <w:rPr>
                <w:rFonts w:ascii="Times New Roman" w:hAnsi="Times New Roman" w:cs="Times New Roman"/>
                <w:color w:val="000000" w:themeColor="text1"/>
                <w:sz w:val="20"/>
                <w:szCs w:val="20"/>
                <w:vertAlign w:val="superscript"/>
              </w:rPr>
              <w:t>2</w:t>
            </w:r>
            <w:r w:rsidR="00F533C1" w:rsidRPr="00585513">
              <w:rPr>
                <w:rFonts w:ascii="Times New Roman" w:hAnsi="Times New Roman" w:cs="Times New Roman"/>
                <w:color w:val="000000" w:themeColor="text1"/>
                <w:sz w:val="20"/>
                <w:szCs w:val="20"/>
              </w:rPr>
              <w:t>)</w:t>
            </w:r>
          </w:p>
        </w:tc>
        <w:tc>
          <w:tcPr>
            <w:tcW w:w="1134" w:type="dxa"/>
            <w:gridSpan w:val="2"/>
            <w:tcBorders>
              <w:top w:val="single" w:sz="4" w:space="0" w:color="auto"/>
            </w:tcBorders>
            <w:vAlign w:val="center"/>
          </w:tcPr>
          <w:p w14:paraId="7A2229E2" w14:textId="115EE597" w:rsidR="00F533C1" w:rsidRPr="00585513" w:rsidRDefault="00B411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School</w:t>
            </w:r>
          </w:p>
        </w:tc>
        <w:tc>
          <w:tcPr>
            <w:tcW w:w="1559" w:type="dxa"/>
            <w:tcBorders>
              <w:top w:val="single" w:sz="4" w:space="0" w:color="auto"/>
            </w:tcBorders>
            <w:vAlign w:val="center"/>
          </w:tcPr>
          <w:p w14:paraId="0BADC122" w14:textId="73133211"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10.94 (16.96)</w:t>
            </w:r>
          </w:p>
        </w:tc>
        <w:tc>
          <w:tcPr>
            <w:tcW w:w="709" w:type="dxa"/>
            <w:tcBorders>
              <w:top w:val="single" w:sz="4" w:space="0" w:color="auto"/>
            </w:tcBorders>
            <w:vAlign w:val="center"/>
          </w:tcPr>
          <w:p w14:paraId="23D6FCE9" w14:textId="4274AB37"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0.00</w:t>
            </w:r>
          </w:p>
        </w:tc>
        <w:tc>
          <w:tcPr>
            <w:tcW w:w="845" w:type="dxa"/>
            <w:tcBorders>
              <w:top w:val="single" w:sz="4" w:space="0" w:color="auto"/>
            </w:tcBorders>
            <w:vAlign w:val="center"/>
          </w:tcPr>
          <w:p w14:paraId="09B13C08" w14:textId="10D92C55"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242.05</w:t>
            </w:r>
          </w:p>
        </w:tc>
        <w:tc>
          <w:tcPr>
            <w:tcW w:w="1564" w:type="dxa"/>
            <w:tcBorders>
              <w:top w:val="single" w:sz="4" w:space="0" w:color="auto"/>
            </w:tcBorders>
            <w:vAlign w:val="center"/>
          </w:tcPr>
          <w:p w14:paraId="6F58BA06" w14:textId="7BE4C6EB" w:rsidR="00F533C1" w:rsidRPr="00585513" w:rsidRDefault="000025DE" w:rsidP="00F533C1">
            <w:pPr>
              <w:rPr>
                <w:rFonts w:ascii="Times New Roman" w:hAnsi="Times New Roman" w:cs="Times New Roman"/>
                <w:color w:val="000000" w:themeColor="text1"/>
                <w:sz w:val="20"/>
                <w:szCs w:val="20"/>
                <w:vertAlign w:val="superscript"/>
              </w:rPr>
            </w:pPr>
            <w:r w:rsidRPr="00585513">
              <w:rPr>
                <w:rFonts w:ascii="Times New Roman" w:hAnsi="Times New Roman" w:cs="Times New Roman"/>
                <w:color w:val="000000" w:themeColor="text1"/>
                <w:sz w:val="20"/>
                <w:szCs w:val="20"/>
              </w:rPr>
              <w:t>OS-</w:t>
            </w:r>
            <w:proofErr w:type="spellStart"/>
            <w:r w:rsidRPr="00585513">
              <w:rPr>
                <w:rFonts w:ascii="Times New Roman" w:hAnsi="Times New Roman" w:cs="Times New Roman"/>
                <w:color w:val="000000" w:themeColor="text1"/>
                <w:sz w:val="20"/>
                <w:szCs w:val="20"/>
              </w:rPr>
              <w:t>Topo</w:t>
            </w:r>
            <w:r w:rsidRPr="00585513">
              <w:rPr>
                <w:rFonts w:ascii="Times New Roman" w:hAnsi="Times New Roman" w:cs="Times New Roman"/>
                <w:color w:val="000000" w:themeColor="text1"/>
                <w:sz w:val="20"/>
                <w:szCs w:val="20"/>
                <w:vertAlign w:val="superscript"/>
              </w:rPr>
              <w:t>a</w:t>
            </w:r>
            <w:proofErr w:type="spellEnd"/>
          </w:p>
        </w:tc>
      </w:tr>
      <w:tr w:rsidR="00585513" w:rsidRPr="00585513" w14:paraId="69957434" w14:textId="77777777" w:rsidTr="007D16CF">
        <w:trPr>
          <w:jc w:val="center"/>
        </w:trPr>
        <w:tc>
          <w:tcPr>
            <w:tcW w:w="3828" w:type="dxa"/>
          </w:tcPr>
          <w:p w14:paraId="15A06450" w14:textId="2E315006" w:rsidR="00AF5526" w:rsidRPr="00585513" w:rsidRDefault="00AF5526"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Area of ward (km</w:t>
            </w:r>
            <w:r w:rsidRPr="00585513">
              <w:rPr>
                <w:rFonts w:ascii="Times New Roman" w:hAnsi="Times New Roman" w:cs="Times New Roman"/>
                <w:color w:val="000000" w:themeColor="text1"/>
                <w:sz w:val="20"/>
                <w:szCs w:val="20"/>
                <w:vertAlign w:val="superscript"/>
              </w:rPr>
              <w:t>2</w:t>
            </w:r>
            <w:r w:rsidRPr="00585513">
              <w:rPr>
                <w:rFonts w:ascii="Times New Roman" w:hAnsi="Times New Roman" w:cs="Times New Roman"/>
                <w:color w:val="000000" w:themeColor="text1"/>
                <w:sz w:val="20"/>
                <w:szCs w:val="20"/>
              </w:rPr>
              <w:t>)</w:t>
            </w:r>
          </w:p>
        </w:tc>
        <w:tc>
          <w:tcPr>
            <w:tcW w:w="1134" w:type="dxa"/>
            <w:gridSpan w:val="2"/>
            <w:vAlign w:val="center"/>
          </w:tcPr>
          <w:p w14:paraId="45351E9D" w14:textId="19A39D7D" w:rsidR="00AF5526" w:rsidRPr="00585513" w:rsidRDefault="00AF5526"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Ward</w:t>
            </w:r>
          </w:p>
        </w:tc>
        <w:tc>
          <w:tcPr>
            <w:tcW w:w="1559" w:type="dxa"/>
            <w:vAlign w:val="center"/>
          </w:tcPr>
          <w:p w14:paraId="21E446CD" w14:textId="0C5F4DD5" w:rsidR="00AF5526" w:rsidRPr="00585513" w:rsidRDefault="000444D6"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2.72 (2.76)</w:t>
            </w:r>
          </w:p>
        </w:tc>
        <w:tc>
          <w:tcPr>
            <w:tcW w:w="709" w:type="dxa"/>
            <w:vAlign w:val="center"/>
          </w:tcPr>
          <w:p w14:paraId="4D7CF12D" w14:textId="7728252B" w:rsidR="00AF5526" w:rsidRPr="00585513" w:rsidRDefault="000444D6"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0.35</w:t>
            </w:r>
          </w:p>
        </w:tc>
        <w:tc>
          <w:tcPr>
            <w:tcW w:w="845" w:type="dxa"/>
            <w:vAlign w:val="center"/>
          </w:tcPr>
          <w:p w14:paraId="4D3D28DC" w14:textId="5BE4AF3B" w:rsidR="00AF5526" w:rsidRPr="00585513" w:rsidRDefault="000444D6"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29.04</w:t>
            </w:r>
          </w:p>
        </w:tc>
        <w:tc>
          <w:tcPr>
            <w:tcW w:w="1564" w:type="dxa"/>
            <w:vAlign w:val="center"/>
          </w:tcPr>
          <w:p w14:paraId="3E554DC6" w14:textId="34F9FE53" w:rsidR="00AF5526" w:rsidRPr="00585513" w:rsidRDefault="00AF5526" w:rsidP="00F533C1">
            <w:pPr>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 xml:space="preserve">GLA </w:t>
            </w:r>
            <w:r w:rsidRPr="00585513">
              <w:rPr>
                <w:rFonts w:ascii="Times New Roman" w:hAnsi="Times New Roman" w:cs="Times New Roman"/>
                <w:color w:val="000000" w:themeColor="text1"/>
                <w:sz w:val="20"/>
                <w:szCs w:val="20"/>
              </w:rPr>
              <w:fldChar w:fldCharType="begin"/>
            </w:r>
            <w:r w:rsidR="000158D6" w:rsidRPr="00585513">
              <w:rPr>
                <w:rFonts w:ascii="Times New Roman" w:hAnsi="Times New Roman" w:cs="Times New Roman"/>
                <w:color w:val="000000" w:themeColor="text1"/>
                <w:sz w:val="20"/>
                <w:szCs w:val="20"/>
              </w:rPr>
              <w:instrText xml:space="preserve"> ADDIN EN.CITE &lt;EndNote&gt;&lt;Cite&gt;&lt;Author&gt;Greater London Authority&lt;/Author&gt;&lt;Year&gt;2015&lt;/Year&gt;&lt;RecNum&gt;14&lt;/RecNum&gt;&lt;DisplayText&gt;[42]&lt;/DisplayText&gt;&lt;record&gt;&lt;rec-number&gt;14&lt;/rec-number&gt;&lt;foreign-keys&gt;&lt;key app="EN" db-id="5psxxax04vfr55e5pp5x5df75rsraespfpwf" timestamp="1610638243"&gt;14&lt;/key&gt;&lt;/foreign-keys&gt;&lt;ref-type name="Web Page"&gt;12&lt;/ref-type&gt;&lt;contributors&gt;&lt;authors&gt;&lt;author&gt;Greater London Authority, &lt;/author&gt;&lt;/authors&gt;&lt;/contributors&gt;&lt;titles&gt;&lt;title&gt;Ward profiles and atlas&lt;/title&gt;&lt;/titles&gt;&lt;number&gt;14/01/2021&lt;/number&gt;&lt;dates&gt;&lt;year&gt;2015&lt;/year&gt;&lt;/dates&gt;&lt;publisher&gt;London&lt;/publisher&gt;&lt;urls&gt;&lt;related-urls&gt;&lt;url&gt;https://data.london.gov.uk/dataset/ward-profiles-and-atlas&lt;/url&gt;&lt;/related-urls&gt;&lt;/urls&gt;&lt;/record&gt;&lt;/Cite&gt;&lt;/EndNote&gt;</w:instrText>
            </w:r>
            <w:r w:rsidRPr="00585513">
              <w:rPr>
                <w:rFonts w:ascii="Times New Roman" w:hAnsi="Times New Roman" w:cs="Times New Roman"/>
                <w:color w:val="000000" w:themeColor="text1"/>
                <w:sz w:val="20"/>
                <w:szCs w:val="20"/>
              </w:rPr>
              <w:fldChar w:fldCharType="separate"/>
            </w:r>
            <w:r w:rsidR="000158D6" w:rsidRPr="00585513">
              <w:rPr>
                <w:rFonts w:ascii="Times New Roman" w:hAnsi="Times New Roman" w:cs="Times New Roman"/>
                <w:noProof/>
                <w:color w:val="000000" w:themeColor="text1"/>
                <w:sz w:val="20"/>
                <w:szCs w:val="20"/>
              </w:rPr>
              <w:t>[42]</w:t>
            </w:r>
            <w:r w:rsidRPr="00585513">
              <w:rPr>
                <w:rFonts w:ascii="Times New Roman" w:hAnsi="Times New Roman" w:cs="Times New Roman"/>
                <w:color w:val="000000" w:themeColor="text1"/>
                <w:sz w:val="20"/>
                <w:szCs w:val="20"/>
              </w:rPr>
              <w:fldChar w:fldCharType="end"/>
            </w:r>
          </w:p>
        </w:tc>
      </w:tr>
      <w:tr w:rsidR="00585513" w:rsidRPr="00585513" w14:paraId="00455793" w14:textId="77777777" w:rsidTr="00FF3420">
        <w:trPr>
          <w:jc w:val="center"/>
        </w:trPr>
        <w:tc>
          <w:tcPr>
            <w:tcW w:w="3828" w:type="dxa"/>
          </w:tcPr>
          <w:p w14:paraId="23AC240B" w14:textId="2629520D" w:rsidR="00F533C1" w:rsidRPr="00585513" w:rsidRDefault="00F533C1" w:rsidP="00F533C1">
            <w:pPr>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Area of green space</w:t>
            </w:r>
            <w:r w:rsidR="00E90375" w:rsidRPr="00585513">
              <w:rPr>
                <w:rFonts w:ascii="Times New Roman" w:hAnsi="Times New Roman" w:cs="Times New Roman"/>
                <w:color w:val="000000" w:themeColor="text1"/>
                <w:sz w:val="20"/>
                <w:szCs w:val="20"/>
              </w:rPr>
              <w:t xml:space="preserve"> at ward</w:t>
            </w:r>
            <w:r w:rsidRPr="00585513">
              <w:rPr>
                <w:rFonts w:ascii="Times New Roman" w:hAnsi="Times New Roman" w:cs="Times New Roman"/>
                <w:color w:val="000000" w:themeColor="text1"/>
                <w:sz w:val="20"/>
                <w:szCs w:val="20"/>
              </w:rPr>
              <w:t xml:space="preserve"> (ha)</w:t>
            </w:r>
          </w:p>
        </w:tc>
        <w:tc>
          <w:tcPr>
            <w:tcW w:w="1134" w:type="dxa"/>
            <w:gridSpan w:val="2"/>
            <w:vAlign w:val="center"/>
          </w:tcPr>
          <w:p w14:paraId="1DEF8839" w14:textId="34B2E782"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Ward</w:t>
            </w:r>
          </w:p>
        </w:tc>
        <w:tc>
          <w:tcPr>
            <w:tcW w:w="1559" w:type="dxa"/>
            <w:vAlign w:val="center"/>
          </w:tcPr>
          <w:p w14:paraId="0949BE77" w14:textId="4E684682"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40.17 (63.99)</w:t>
            </w:r>
          </w:p>
        </w:tc>
        <w:tc>
          <w:tcPr>
            <w:tcW w:w="709" w:type="dxa"/>
            <w:vAlign w:val="center"/>
          </w:tcPr>
          <w:p w14:paraId="6D1C80D8" w14:textId="1A3DE80F"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0.00</w:t>
            </w:r>
          </w:p>
        </w:tc>
        <w:tc>
          <w:tcPr>
            <w:tcW w:w="845" w:type="dxa"/>
            <w:vAlign w:val="center"/>
          </w:tcPr>
          <w:p w14:paraId="7987BF59" w14:textId="7C43AABA"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605.15</w:t>
            </w:r>
          </w:p>
        </w:tc>
        <w:tc>
          <w:tcPr>
            <w:tcW w:w="1564" w:type="dxa"/>
            <w:vAlign w:val="center"/>
          </w:tcPr>
          <w:p w14:paraId="67C4B44A" w14:textId="18F892EA" w:rsidR="00F533C1" w:rsidRPr="00585513" w:rsidRDefault="00F533C1" w:rsidP="00F533C1">
            <w:pPr>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OS-</w:t>
            </w:r>
            <w:proofErr w:type="spellStart"/>
            <w:r w:rsidRPr="00585513">
              <w:rPr>
                <w:rFonts w:ascii="Times New Roman" w:hAnsi="Times New Roman" w:cs="Times New Roman"/>
                <w:color w:val="000000" w:themeColor="text1"/>
                <w:sz w:val="20"/>
                <w:szCs w:val="20"/>
              </w:rPr>
              <w:t>GS</w:t>
            </w:r>
            <w:r w:rsidRPr="00585513">
              <w:rPr>
                <w:rFonts w:ascii="Times New Roman" w:hAnsi="Times New Roman" w:cs="Times New Roman"/>
                <w:color w:val="000000" w:themeColor="text1"/>
                <w:sz w:val="20"/>
                <w:szCs w:val="20"/>
                <w:vertAlign w:val="superscript"/>
              </w:rPr>
              <w:t>a</w:t>
            </w:r>
            <w:proofErr w:type="spellEnd"/>
          </w:p>
        </w:tc>
      </w:tr>
      <w:tr w:rsidR="00585513" w:rsidRPr="00585513" w14:paraId="5700EAF2" w14:textId="77777777" w:rsidTr="00FF3420">
        <w:trPr>
          <w:jc w:val="center"/>
        </w:trPr>
        <w:tc>
          <w:tcPr>
            <w:tcW w:w="3828" w:type="dxa"/>
          </w:tcPr>
          <w:p w14:paraId="3994D6FD" w14:textId="1C4030C6" w:rsidR="00F533C1" w:rsidRPr="00585513" w:rsidRDefault="00F533C1" w:rsidP="00F533C1">
            <w:pPr>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Population density (per hectare)</w:t>
            </w:r>
          </w:p>
        </w:tc>
        <w:tc>
          <w:tcPr>
            <w:tcW w:w="1134" w:type="dxa"/>
            <w:gridSpan w:val="2"/>
            <w:vAlign w:val="center"/>
          </w:tcPr>
          <w:p w14:paraId="1E088400" w14:textId="659BCC8E"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Borough</w:t>
            </w:r>
          </w:p>
        </w:tc>
        <w:tc>
          <w:tcPr>
            <w:tcW w:w="1559" w:type="dxa"/>
            <w:vAlign w:val="center"/>
          </w:tcPr>
          <w:p w14:paraId="47BCB08B" w14:textId="25035F5F"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74.48 (39.38)</w:t>
            </w:r>
          </w:p>
        </w:tc>
        <w:tc>
          <w:tcPr>
            <w:tcW w:w="709" w:type="dxa"/>
            <w:vAlign w:val="center"/>
          </w:tcPr>
          <w:p w14:paraId="2CCD9558" w14:textId="0D6E75B0"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21.84</w:t>
            </w:r>
          </w:p>
        </w:tc>
        <w:tc>
          <w:tcPr>
            <w:tcW w:w="845" w:type="dxa"/>
            <w:vAlign w:val="center"/>
          </w:tcPr>
          <w:p w14:paraId="65E72A6E" w14:textId="61A5A0ED"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155.62</w:t>
            </w:r>
          </w:p>
        </w:tc>
        <w:tc>
          <w:tcPr>
            <w:tcW w:w="1564" w:type="dxa"/>
            <w:vAlign w:val="center"/>
          </w:tcPr>
          <w:p w14:paraId="7053B984" w14:textId="2416C16F" w:rsidR="00F533C1" w:rsidRPr="00585513" w:rsidRDefault="00F533C1" w:rsidP="00F533C1">
            <w:pPr>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GLA</w:t>
            </w:r>
            <w:r w:rsidRPr="00585513">
              <w:rPr>
                <w:rFonts w:ascii="Times New Roman" w:hAnsi="Times New Roman" w:cs="Times New Roman"/>
                <w:color w:val="000000" w:themeColor="text1"/>
                <w:sz w:val="20"/>
                <w:szCs w:val="20"/>
              </w:rPr>
              <w:fldChar w:fldCharType="begin"/>
            </w:r>
            <w:r w:rsidR="000158D6" w:rsidRPr="00585513">
              <w:rPr>
                <w:rFonts w:ascii="Times New Roman" w:hAnsi="Times New Roman" w:cs="Times New Roman"/>
                <w:color w:val="000000" w:themeColor="text1"/>
                <w:sz w:val="20"/>
                <w:szCs w:val="20"/>
              </w:rPr>
              <w:instrText xml:space="preserve"> ADDIN EN.CITE &lt;EndNote&gt;&lt;Cite&gt;&lt;Author&gt;Greater London Authority&lt;/Author&gt;&lt;RecNum&gt;18&lt;/RecNum&gt;&lt;DisplayText&gt;[43]&lt;/DisplayText&gt;&lt;record&gt;&lt;rec-number&gt;18&lt;/rec-number&gt;&lt;foreign-keys&gt;&lt;key app="EN" db-id="5psxxax04vfr55e5pp5x5df75rsraespfpwf" timestamp="1610824247"&gt;18&lt;/key&gt;&lt;/foreign-keys&gt;&lt;ref-type name="Web Page"&gt;12&lt;/ref-type&gt;&lt;contributors&gt;&lt;authors&gt;&lt;author&gt;Greater London Authority, &lt;/author&gt;&lt;/authors&gt;&lt;/contributors&gt;&lt;titles&gt;&lt;title&gt;London Borough Profiles and Atlas. 2017&lt;/title&gt;&lt;/titles&gt;&lt;number&gt;16/01/2021&lt;/number&gt;&lt;dates&gt;&lt;/dates&gt;&lt;urls&gt;&lt;related-urls&gt;&lt;url&gt;https://data. london. gov. uk/dataset/london-borough-profiles&lt;/url&gt;&lt;/related-urls&gt;&lt;/urls&gt;&lt;/record&gt;&lt;/Cite&gt;&lt;/EndNote&gt;</w:instrText>
            </w:r>
            <w:r w:rsidRPr="00585513">
              <w:rPr>
                <w:rFonts w:ascii="Times New Roman" w:hAnsi="Times New Roman" w:cs="Times New Roman"/>
                <w:color w:val="000000" w:themeColor="text1"/>
                <w:sz w:val="20"/>
                <w:szCs w:val="20"/>
              </w:rPr>
              <w:fldChar w:fldCharType="separate"/>
            </w:r>
            <w:r w:rsidR="000158D6" w:rsidRPr="00585513">
              <w:rPr>
                <w:rFonts w:ascii="Times New Roman" w:hAnsi="Times New Roman" w:cs="Times New Roman"/>
                <w:noProof/>
                <w:color w:val="000000" w:themeColor="text1"/>
                <w:sz w:val="20"/>
                <w:szCs w:val="20"/>
              </w:rPr>
              <w:t>[43]</w:t>
            </w:r>
            <w:r w:rsidRPr="00585513">
              <w:rPr>
                <w:rFonts w:ascii="Times New Roman" w:hAnsi="Times New Roman" w:cs="Times New Roman"/>
                <w:color w:val="000000" w:themeColor="text1"/>
                <w:sz w:val="20"/>
                <w:szCs w:val="20"/>
              </w:rPr>
              <w:fldChar w:fldCharType="end"/>
            </w:r>
          </w:p>
        </w:tc>
      </w:tr>
      <w:tr w:rsidR="00585513" w:rsidRPr="00585513" w14:paraId="226D52BB" w14:textId="77777777" w:rsidTr="00FF3420">
        <w:trPr>
          <w:jc w:val="center"/>
        </w:trPr>
        <w:tc>
          <w:tcPr>
            <w:tcW w:w="3828" w:type="dxa"/>
          </w:tcPr>
          <w:p w14:paraId="470E0E6B" w14:textId="1A3D8F5F"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Land use with green</w:t>
            </w:r>
            <w:r w:rsidR="00E90375" w:rsidRPr="00585513">
              <w:rPr>
                <w:rFonts w:ascii="Times New Roman" w:hAnsi="Times New Roman" w:cs="Times New Roman"/>
                <w:color w:val="000000" w:themeColor="text1"/>
                <w:sz w:val="20"/>
                <w:szCs w:val="20"/>
              </w:rPr>
              <w:t xml:space="preserve"> </w:t>
            </w:r>
            <w:r w:rsidRPr="00585513">
              <w:rPr>
                <w:rFonts w:ascii="Times New Roman" w:hAnsi="Times New Roman" w:cs="Times New Roman"/>
                <w:color w:val="000000" w:themeColor="text1"/>
                <w:sz w:val="20"/>
                <w:szCs w:val="20"/>
              </w:rPr>
              <w:t>space (%)</w:t>
            </w:r>
          </w:p>
        </w:tc>
        <w:tc>
          <w:tcPr>
            <w:tcW w:w="1134" w:type="dxa"/>
            <w:gridSpan w:val="2"/>
            <w:vAlign w:val="center"/>
          </w:tcPr>
          <w:p w14:paraId="014BEAB4" w14:textId="05E9B560"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Borough</w:t>
            </w:r>
          </w:p>
        </w:tc>
        <w:tc>
          <w:tcPr>
            <w:tcW w:w="1559" w:type="dxa"/>
            <w:vAlign w:val="center"/>
          </w:tcPr>
          <w:p w14:paraId="5877A7F9" w14:textId="71DFCD4F"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30.91 (12.72)</w:t>
            </w:r>
          </w:p>
        </w:tc>
        <w:tc>
          <w:tcPr>
            <w:tcW w:w="709" w:type="dxa"/>
            <w:vAlign w:val="center"/>
          </w:tcPr>
          <w:p w14:paraId="0173D839" w14:textId="61C567B4"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4.83</w:t>
            </w:r>
          </w:p>
        </w:tc>
        <w:tc>
          <w:tcPr>
            <w:tcW w:w="845" w:type="dxa"/>
            <w:vAlign w:val="center"/>
          </w:tcPr>
          <w:p w14:paraId="543ABCB3" w14:textId="3EEB3E64"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59.32</w:t>
            </w:r>
          </w:p>
        </w:tc>
        <w:tc>
          <w:tcPr>
            <w:tcW w:w="1564" w:type="dxa"/>
            <w:vMerge w:val="restart"/>
            <w:vAlign w:val="center"/>
          </w:tcPr>
          <w:p w14:paraId="6C660F7E" w14:textId="0FDFC3A8"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 xml:space="preserve">GLUD </w:t>
            </w:r>
            <w:r w:rsidRPr="00585513">
              <w:rPr>
                <w:rFonts w:ascii="Times New Roman" w:hAnsi="Times New Roman" w:cs="Times New Roman"/>
                <w:color w:val="000000" w:themeColor="text1"/>
                <w:sz w:val="20"/>
                <w:szCs w:val="20"/>
              </w:rPr>
              <w:fldChar w:fldCharType="begin"/>
            </w:r>
            <w:r w:rsidR="000158D6" w:rsidRPr="00585513">
              <w:rPr>
                <w:rFonts w:ascii="Times New Roman" w:hAnsi="Times New Roman" w:cs="Times New Roman"/>
                <w:color w:val="000000" w:themeColor="text1"/>
                <w:sz w:val="20"/>
                <w:szCs w:val="20"/>
              </w:rPr>
              <w:instrText xml:space="preserve"> ADDIN EN.CITE &lt;EndNote&gt;&lt;Cite&gt;&lt;Author&gt;Department of Communities and local Government&lt;/Author&gt;&lt;Year&gt;2005&lt;/Year&gt;&lt;RecNum&gt;16&lt;/RecNum&gt;&lt;DisplayText&gt;[44]&lt;/DisplayText&gt;&lt;record&gt;&lt;rec-number&gt;16&lt;/rec-number&gt;&lt;foreign-keys&gt;&lt;key app="EN" db-id="5psxxax04vfr55e5pp5x5df75rsraespfpwf" timestamp="1610656947"&gt;16&lt;/key&gt;&lt;/foreign-keys&gt;&lt;ref-type name="Web Page"&gt;12&lt;/ref-type&gt;&lt;contributors&gt;&lt;authors&gt;&lt;author&gt;Department of Communities and local Government, &lt;/author&gt;&lt;/authors&gt;&lt;/contributors&gt;&lt;titles&gt;&lt;title&gt;Generalized Land Use Database (GLUD)&lt;/title&gt;&lt;/titles&gt;&lt;number&gt;14/01/2021&lt;/number&gt;&lt;dates&gt;&lt;year&gt;2005&lt;/year&gt;&lt;/dates&gt;&lt;urls&gt;&lt;related-urls&gt;&lt;url&gt;https://data.london.gov.uk/dataset/land-use-ward&lt;/url&gt;&lt;/related-urls&gt;&lt;/urls&gt;&lt;/record&gt;&lt;/Cite&gt;&lt;/EndNote&gt;</w:instrText>
            </w:r>
            <w:r w:rsidRPr="00585513">
              <w:rPr>
                <w:rFonts w:ascii="Times New Roman" w:hAnsi="Times New Roman" w:cs="Times New Roman"/>
                <w:color w:val="000000" w:themeColor="text1"/>
                <w:sz w:val="20"/>
                <w:szCs w:val="20"/>
              </w:rPr>
              <w:fldChar w:fldCharType="separate"/>
            </w:r>
            <w:r w:rsidR="000158D6" w:rsidRPr="00585513">
              <w:rPr>
                <w:rFonts w:ascii="Times New Roman" w:hAnsi="Times New Roman" w:cs="Times New Roman"/>
                <w:noProof/>
                <w:color w:val="000000" w:themeColor="text1"/>
                <w:sz w:val="20"/>
                <w:szCs w:val="20"/>
              </w:rPr>
              <w:t>[44]</w:t>
            </w:r>
            <w:r w:rsidRPr="00585513">
              <w:rPr>
                <w:rFonts w:ascii="Times New Roman" w:hAnsi="Times New Roman" w:cs="Times New Roman"/>
                <w:color w:val="000000" w:themeColor="text1"/>
                <w:sz w:val="20"/>
                <w:szCs w:val="20"/>
              </w:rPr>
              <w:fldChar w:fldCharType="end"/>
            </w:r>
          </w:p>
        </w:tc>
      </w:tr>
      <w:tr w:rsidR="00585513" w:rsidRPr="00585513" w14:paraId="0BFF44A1" w14:textId="77777777" w:rsidTr="00FF3420">
        <w:trPr>
          <w:jc w:val="center"/>
        </w:trPr>
        <w:tc>
          <w:tcPr>
            <w:tcW w:w="3828" w:type="dxa"/>
          </w:tcPr>
          <w:p w14:paraId="3AB17CFB" w14:textId="7C89222C"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Land use with domestic buildings (%)</w:t>
            </w:r>
          </w:p>
        </w:tc>
        <w:tc>
          <w:tcPr>
            <w:tcW w:w="1134" w:type="dxa"/>
            <w:gridSpan w:val="2"/>
            <w:vAlign w:val="center"/>
          </w:tcPr>
          <w:p w14:paraId="46146E44" w14:textId="65BD4A94"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Borough</w:t>
            </w:r>
          </w:p>
        </w:tc>
        <w:tc>
          <w:tcPr>
            <w:tcW w:w="1559" w:type="dxa"/>
            <w:vAlign w:val="center"/>
          </w:tcPr>
          <w:p w14:paraId="18D712AD" w14:textId="1C6E1AA5"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10.23 (3.31)</w:t>
            </w:r>
          </w:p>
        </w:tc>
        <w:tc>
          <w:tcPr>
            <w:tcW w:w="709" w:type="dxa"/>
            <w:vAlign w:val="center"/>
          </w:tcPr>
          <w:p w14:paraId="0DF446E0" w14:textId="08BEAF25"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5.01</w:t>
            </w:r>
          </w:p>
        </w:tc>
        <w:tc>
          <w:tcPr>
            <w:tcW w:w="845" w:type="dxa"/>
            <w:vAlign w:val="center"/>
          </w:tcPr>
          <w:p w14:paraId="6F4FB28C" w14:textId="19509280"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19.2</w:t>
            </w:r>
          </w:p>
        </w:tc>
        <w:tc>
          <w:tcPr>
            <w:tcW w:w="1564" w:type="dxa"/>
            <w:vMerge/>
            <w:vAlign w:val="center"/>
          </w:tcPr>
          <w:p w14:paraId="5F81A762" w14:textId="77777777" w:rsidR="00F533C1" w:rsidRPr="00585513" w:rsidRDefault="00F533C1" w:rsidP="00F533C1">
            <w:pPr>
              <w:jc w:val="both"/>
              <w:rPr>
                <w:rFonts w:ascii="Times New Roman" w:hAnsi="Times New Roman" w:cs="Times New Roman"/>
                <w:color w:val="000000" w:themeColor="text1"/>
                <w:sz w:val="20"/>
                <w:szCs w:val="20"/>
              </w:rPr>
            </w:pPr>
          </w:p>
        </w:tc>
      </w:tr>
      <w:tr w:rsidR="00585513" w:rsidRPr="00585513" w14:paraId="0700AFDC" w14:textId="77777777" w:rsidTr="00FF3420">
        <w:trPr>
          <w:jc w:val="center"/>
        </w:trPr>
        <w:tc>
          <w:tcPr>
            <w:tcW w:w="3828" w:type="dxa"/>
          </w:tcPr>
          <w:p w14:paraId="42241D25" w14:textId="35DCA731"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Land use with non-domestic buildings (%)</w:t>
            </w:r>
          </w:p>
        </w:tc>
        <w:tc>
          <w:tcPr>
            <w:tcW w:w="1134" w:type="dxa"/>
            <w:gridSpan w:val="2"/>
            <w:vAlign w:val="center"/>
          </w:tcPr>
          <w:p w14:paraId="7E7EDF11" w14:textId="6D06C52F"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Borough</w:t>
            </w:r>
          </w:p>
        </w:tc>
        <w:tc>
          <w:tcPr>
            <w:tcW w:w="1559" w:type="dxa"/>
            <w:vAlign w:val="center"/>
          </w:tcPr>
          <w:p w14:paraId="64408C14" w14:textId="37C799BB"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7.25 (6.58)</w:t>
            </w:r>
          </w:p>
        </w:tc>
        <w:tc>
          <w:tcPr>
            <w:tcW w:w="709" w:type="dxa"/>
            <w:vAlign w:val="center"/>
          </w:tcPr>
          <w:p w14:paraId="1B4AD3AE" w14:textId="7A2E497F"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1.63</w:t>
            </w:r>
          </w:p>
        </w:tc>
        <w:tc>
          <w:tcPr>
            <w:tcW w:w="845" w:type="dxa"/>
            <w:vAlign w:val="center"/>
          </w:tcPr>
          <w:p w14:paraId="20A769B8" w14:textId="5CC6864B"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37.50</w:t>
            </w:r>
          </w:p>
        </w:tc>
        <w:tc>
          <w:tcPr>
            <w:tcW w:w="1564" w:type="dxa"/>
            <w:vMerge/>
            <w:vAlign w:val="center"/>
          </w:tcPr>
          <w:p w14:paraId="518F7176" w14:textId="77777777" w:rsidR="00F533C1" w:rsidRPr="00585513" w:rsidRDefault="00F533C1" w:rsidP="00F533C1">
            <w:pPr>
              <w:jc w:val="both"/>
              <w:rPr>
                <w:rFonts w:ascii="Times New Roman" w:hAnsi="Times New Roman" w:cs="Times New Roman"/>
                <w:color w:val="000000" w:themeColor="text1"/>
                <w:sz w:val="20"/>
                <w:szCs w:val="20"/>
              </w:rPr>
            </w:pPr>
          </w:p>
        </w:tc>
      </w:tr>
      <w:tr w:rsidR="00585513" w:rsidRPr="00585513" w14:paraId="3162893B" w14:textId="77777777" w:rsidTr="007D16CF">
        <w:trPr>
          <w:jc w:val="center"/>
        </w:trPr>
        <w:tc>
          <w:tcPr>
            <w:tcW w:w="3828" w:type="dxa"/>
          </w:tcPr>
          <w:p w14:paraId="624EF95D" w14:textId="56907B35"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Land use with domestic gardens (%)</w:t>
            </w:r>
          </w:p>
        </w:tc>
        <w:tc>
          <w:tcPr>
            <w:tcW w:w="1134" w:type="dxa"/>
            <w:gridSpan w:val="2"/>
            <w:vAlign w:val="center"/>
          </w:tcPr>
          <w:p w14:paraId="0AC140F3" w14:textId="7FD383FB"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Borough</w:t>
            </w:r>
          </w:p>
        </w:tc>
        <w:tc>
          <w:tcPr>
            <w:tcW w:w="1559" w:type="dxa"/>
            <w:vAlign w:val="center"/>
          </w:tcPr>
          <w:p w14:paraId="32E56DCA" w14:textId="707B2B51"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22.37 (7.62)</w:t>
            </w:r>
          </w:p>
        </w:tc>
        <w:tc>
          <w:tcPr>
            <w:tcW w:w="709" w:type="dxa"/>
            <w:vAlign w:val="center"/>
          </w:tcPr>
          <w:p w14:paraId="26B1AB1C" w14:textId="2A31D895"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0.12</w:t>
            </w:r>
          </w:p>
        </w:tc>
        <w:tc>
          <w:tcPr>
            <w:tcW w:w="845" w:type="dxa"/>
            <w:vAlign w:val="center"/>
          </w:tcPr>
          <w:p w14:paraId="08FE2B04" w14:textId="53E8EF51"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34.74</w:t>
            </w:r>
          </w:p>
        </w:tc>
        <w:tc>
          <w:tcPr>
            <w:tcW w:w="1564" w:type="dxa"/>
            <w:vMerge/>
            <w:vAlign w:val="center"/>
          </w:tcPr>
          <w:p w14:paraId="19C4E3C4" w14:textId="77777777" w:rsidR="00F533C1" w:rsidRPr="00585513" w:rsidRDefault="00F533C1" w:rsidP="00F533C1">
            <w:pPr>
              <w:jc w:val="both"/>
              <w:rPr>
                <w:rFonts w:ascii="Times New Roman" w:hAnsi="Times New Roman" w:cs="Times New Roman"/>
                <w:color w:val="000000" w:themeColor="text1"/>
                <w:sz w:val="20"/>
                <w:szCs w:val="20"/>
              </w:rPr>
            </w:pPr>
          </w:p>
        </w:tc>
      </w:tr>
      <w:tr w:rsidR="00585513" w:rsidRPr="00585513" w14:paraId="23E08F88" w14:textId="77777777" w:rsidTr="007D16CF">
        <w:trPr>
          <w:jc w:val="center"/>
        </w:trPr>
        <w:tc>
          <w:tcPr>
            <w:tcW w:w="3828" w:type="dxa"/>
          </w:tcPr>
          <w:p w14:paraId="20C8CD52" w14:textId="08EDF5D4"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Land use with water (%)</w:t>
            </w:r>
          </w:p>
        </w:tc>
        <w:tc>
          <w:tcPr>
            <w:tcW w:w="1134" w:type="dxa"/>
            <w:gridSpan w:val="2"/>
            <w:vAlign w:val="center"/>
          </w:tcPr>
          <w:p w14:paraId="527991D6" w14:textId="689964A6"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Borough</w:t>
            </w:r>
          </w:p>
        </w:tc>
        <w:tc>
          <w:tcPr>
            <w:tcW w:w="1559" w:type="dxa"/>
            <w:vAlign w:val="center"/>
          </w:tcPr>
          <w:p w14:paraId="1CDCB0C9" w14:textId="78DAEF93"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3.45 (4.87)</w:t>
            </w:r>
          </w:p>
        </w:tc>
        <w:tc>
          <w:tcPr>
            <w:tcW w:w="709" w:type="dxa"/>
            <w:vAlign w:val="center"/>
          </w:tcPr>
          <w:p w14:paraId="5976D407" w14:textId="47F58144"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0.10</w:t>
            </w:r>
          </w:p>
        </w:tc>
        <w:tc>
          <w:tcPr>
            <w:tcW w:w="845" w:type="dxa"/>
            <w:vAlign w:val="center"/>
          </w:tcPr>
          <w:p w14:paraId="3EB0F58C" w14:textId="77BB7C45" w:rsidR="00F533C1" w:rsidRPr="00585513" w:rsidRDefault="00F533C1" w:rsidP="00F533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22.20</w:t>
            </w:r>
          </w:p>
        </w:tc>
        <w:tc>
          <w:tcPr>
            <w:tcW w:w="1564" w:type="dxa"/>
            <w:vMerge/>
            <w:vAlign w:val="center"/>
          </w:tcPr>
          <w:p w14:paraId="25C8D001" w14:textId="77777777" w:rsidR="00F533C1" w:rsidRPr="00585513" w:rsidRDefault="00F533C1" w:rsidP="00F533C1">
            <w:pPr>
              <w:jc w:val="both"/>
              <w:rPr>
                <w:rFonts w:ascii="Times New Roman" w:hAnsi="Times New Roman" w:cs="Times New Roman"/>
                <w:color w:val="000000" w:themeColor="text1"/>
                <w:sz w:val="20"/>
                <w:szCs w:val="20"/>
              </w:rPr>
            </w:pPr>
          </w:p>
        </w:tc>
      </w:tr>
      <w:tr w:rsidR="00585513" w:rsidRPr="00585513" w14:paraId="0597CC8F" w14:textId="77777777" w:rsidTr="000025DE">
        <w:trPr>
          <w:jc w:val="center"/>
        </w:trPr>
        <w:tc>
          <w:tcPr>
            <w:tcW w:w="3828" w:type="dxa"/>
            <w:tcBorders>
              <w:top w:val="single" w:sz="4" w:space="0" w:color="auto"/>
              <w:bottom w:val="single" w:sz="4" w:space="0" w:color="auto"/>
            </w:tcBorders>
          </w:tcPr>
          <w:p w14:paraId="597C8E80" w14:textId="55D46B1D"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i/>
                <w:iCs/>
                <w:color w:val="000000" w:themeColor="text1"/>
                <w:sz w:val="20"/>
                <w:szCs w:val="20"/>
              </w:rPr>
              <w:t>Household and socioeconomic variables</w:t>
            </w:r>
          </w:p>
        </w:tc>
        <w:tc>
          <w:tcPr>
            <w:tcW w:w="1134" w:type="dxa"/>
            <w:gridSpan w:val="2"/>
            <w:tcBorders>
              <w:top w:val="single" w:sz="4" w:space="0" w:color="auto"/>
              <w:bottom w:val="single" w:sz="4" w:space="0" w:color="auto"/>
            </w:tcBorders>
            <w:vAlign w:val="center"/>
          </w:tcPr>
          <w:p w14:paraId="1A73A0BD" w14:textId="77777777" w:rsidR="00B411C1" w:rsidRPr="00585513" w:rsidRDefault="00B411C1" w:rsidP="00B411C1">
            <w:pPr>
              <w:jc w:val="both"/>
              <w:rPr>
                <w:rFonts w:ascii="Times New Roman" w:hAnsi="Times New Roman" w:cs="Times New Roman"/>
                <w:color w:val="000000" w:themeColor="text1"/>
                <w:sz w:val="20"/>
                <w:szCs w:val="20"/>
              </w:rPr>
            </w:pPr>
          </w:p>
        </w:tc>
        <w:tc>
          <w:tcPr>
            <w:tcW w:w="1559" w:type="dxa"/>
            <w:tcBorders>
              <w:top w:val="single" w:sz="4" w:space="0" w:color="auto"/>
              <w:bottom w:val="single" w:sz="4" w:space="0" w:color="auto"/>
            </w:tcBorders>
            <w:vAlign w:val="center"/>
          </w:tcPr>
          <w:p w14:paraId="60EA3D23" w14:textId="77777777" w:rsidR="00B411C1" w:rsidRPr="00585513" w:rsidRDefault="00B411C1" w:rsidP="00B411C1">
            <w:pPr>
              <w:jc w:val="both"/>
              <w:rPr>
                <w:rFonts w:ascii="Times New Roman" w:hAnsi="Times New Roman" w:cs="Times New Roman"/>
                <w:color w:val="000000" w:themeColor="text1"/>
                <w:sz w:val="20"/>
                <w:szCs w:val="20"/>
              </w:rPr>
            </w:pPr>
          </w:p>
        </w:tc>
        <w:tc>
          <w:tcPr>
            <w:tcW w:w="709" w:type="dxa"/>
            <w:tcBorders>
              <w:top w:val="single" w:sz="4" w:space="0" w:color="auto"/>
              <w:bottom w:val="single" w:sz="4" w:space="0" w:color="auto"/>
            </w:tcBorders>
            <w:vAlign w:val="center"/>
          </w:tcPr>
          <w:p w14:paraId="153856B0" w14:textId="77777777" w:rsidR="00B411C1" w:rsidRPr="00585513" w:rsidRDefault="00B411C1" w:rsidP="00B411C1">
            <w:pPr>
              <w:jc w:val="both"/>
              <w:rPr>
                <w:rFonts w:ascii="Times New Roman" w:hAnsi="Times New Roman" w:cs="Times New Roman"/>
                <w:color w:val="000000" w:themeColor="text1"/>
                <w:sz w:val="20"/>
                <w:szCs w:val="20"/>
              </w:rPr>
            </w:pPr>
          </w:p>
        </w:tc>
        <w:tc>
          <w:tcPr>
            <w:tcW w:w="845" w:type="dxa"/>
            <w:tcBorders>
              <w:top w:val="single" w:sz="4" w:space="0" w:color="auto"/>
              <w:bottom w:val="single" w:sz="4" w:space="0" w:color="auto"/>
            </w:tcBorders>
            <w:vAlign w:val="center"/>
          </w:tcPr>
          <w:p w14:paraId="2D6251CA" w14:textId="77777777" w:rsidR="00B411C1" w:rsidRPr="00585513" w:rsidRDefault="00B411C1" w:rsidP="00B411C1">
            <w:pPr>
              <w:jc w:val="both"/>
              <w:rPr>
                <w:rFonts w:ascii="Times New Roman" w:hAnsi="Times New Roman" w:cs="Times New Roman"/>
                <w:color w:val="000000" w:themeColor="text1"/>
                <w:sz w:val="20"/>
                <w:szCs w:val="20"/>
              </w:rPr>
            </w:pPr>
          </w:p>
        </w:tc>
        <w:tc>
          <w:tcPr>
            <w:tcW w:w="1564" w:type="dxa"/>
            <w:tcBorders>
              <w:top w:val="single" w:sz="4" w:space="0" w:color="auto"/>
              <w:bottom w:val="single" w:sz="4" w:space="0" w:color="auto"/>
            </w:tcBorders>
            <w:vAlign w:val="center"/>
          </w:tcPr>
          <w:p w14:paraId="2FE88089" w14:textId="77777777" w:rsidR="00B411C1" w:rsidRPr="00585513" w:rsidRDefault="00B411C1" w:rsidP="00B411C1">
            <w:pPr>
              <w:jc w:val="both"/>
              <w:rPr>
                <w:rFonts w:ascii="Times New Roman" w:hAnsi="Times New Roman" w:cs="Times New Roman"/>
                <w:color w:val="000000" w:themeColor="text1"/>
                <w:sz w:val="20"/>
                <w:szCs w:val="20"/>
              </w:rPr>
            </w:pPr>
          </w:p>
        </w:tc>
      </w:tr>
      <w:tr w:rsidR="00585513" w:rsidRPr="00585513" w14:paraId="1C3695F2" w14:textId="77777777" w:rsidTr="000025DE">
        <w:trPr>
          <w:jc w:val="center"/>
        </w:trPr>
        <w:tc>
          <w:tcPr>
            <w:tcW w:w="3828" w:type="dxa"/>
            <w:tcBorders>
              <w:top w:val="single" w:sz="4" w:space="0" w:color="auto"/>
            </w:tcBorders>
          </w:tcPr>
          <w:p w14:paraId="2FB662B5" w14:textId="1085A5F2"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Detached house (%)</w:t>
            </w:r>
          </w:p>
        </w:tc>
        <w:tc>
          <w:tcPr>
            <w:tcW w:w="1134" w:type="dxa"/>
            <w:gridSpan w:val="2"/>
            <w:tcBorders>
              <w:top w:val="single" w:sz="4" w:space="0" w:color="auto"/>
            </w:tcBorders>
            <w:vAlign w:val="center"/>
          </w:tcPr>
          <w:p w14:paraId="02F57D58" w14:textId="723BDE0C"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Ward</w:t>
            </w:r>
          </w:p>
        </w:tc>
        <w:tc>
          <w:tcPr>
            <w:tcW w:w="1559" w:type="dxa"/>
            <w:tcBorders>
              <w:top w:val="single" w:sz="4" w:space="0" w:color="auto"/>
            </w:tcBorders>
            <w:vAlign w:val="center"/>
          </w:tcPr>
          <w:p w14:paraId="1ED6464D" w14:textId="3F39A531"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6.57</w:t>
            </w:r>
            <w:r w:rsidR="000444D6" w:rsidRPr="00585513">
              <w:rPr>
                <w:rFonts w:ascii="Times New Roman" w:hAnsi="Times New Roman" w:cs="Times New Roman"/>
                <w:color w:val="000000" w:themeColor="text1"/>
                <w:sz w:val="20"/>
                <w:szCs w:val="20"/>
              </w:rPr>
              <w:t xml:space="preserve"> </w:t>
            </w:r>
            <w:r w:rsidRPr="00585513">
              <w:rPr>
                <w:rFonts w:ascii="Times New Roman" w:hAnsi="Times New Roman" w:cs="Times New Roman"/>
                <w:color w:val="000000" w:themeColor="text1"/>
                <w:sz w:val="20"/>
                <w:szCs w:val="20"/>
              </w:rPr>
              <w:t>(0.08)</w:t>
            </w:r>
          </w:p>
        </w:tc>
        <w:tc>
          <w:tcPr>
            <w:tcW w:w="709" w:type="dxa"/>
            <w:tcBorders>
              <w:top w:val="single" w:sz="4" w:space="0" w:color="auto"/>
            </w:tcBorders>
            <w:vAlign w:val="center"/>
          </w:tcPr>
          <w:p w14:paraId="1D53CDB2" w14:textId="2616C27B"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0.28</w:t>
            </w:r>
          </w:p>
        </w:tc>
        <w:tc>
          <w:tcPr>
            <w:tcW w:w="845" w:type="dxa"/>
            <w:tcBorders>
              <w:top w:val="single" w:sz="4" w:space="0" w:color="auto"/>
            </w:tcBorders>
            <w:vAlign w:val="center"/>
          </w:tcPr>
          <w:p w14:paraId="3306E85A" w14:textId="522FA9A5"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55.83</w:t>
            </w:r>
          </w:p>
        </w:tc>
        <w:tc>
          <w:tcPr>
            <w:tcW w:w="1564" w:type="dxa"/>
            <w:tcBorders>
              <w:top w:val="single" w:sz="4" w:space="0" w:color="auto"/>
            </w:tcBorders>
            <w:vAlign w:val="center"/>
          </w:tcPr>
          <w:p w14:paraId="2B0C9180" w14:textId="75B94A6D"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 xml:space="preserve">GLA </w:t>
            </w:r>
            <w:r w:rsidRPr="00585513">
              <w:rPr>
                <w:rFonts w:ascii="Times New Roman" w:hAnsi="Times New Roman" w:cs="Times New Roman"/>
                <w:color w:val="000000" w:themeColor="text1"/>
                <w:sz w:val="20"/>
                <w:szCs w:val="20"/>
              </w:rPr>
              <w:fldChar w:fldCharType="begin"/>
            </w:r>
            <w:r w:rsidR="000158D6" w:rsidRPr="00585513">
              <w:rPr>
                <w:rFonts w:ascii="Times New Roman" w:hAnsi="Times New Roman" w:cs="Times New Roman"/>
                <w:color w:val="000000" w:themeColor="text1"/>
                <w:sz w:val="20"/>
                <w:szCs w:val="20"/>
              </w:rPr>
              <w:instrText xml:space="preserve"> ADDIN EN.CITE &lt;EndNote&gt;&lt;Cite&gt;&lt;Author&gt;Greater London Authority&lt;/Author&gt;&lt;Year&gt;2015&lt;/Year&gt;&lt;RecNum&gt;14&lt;/RecNum&gt;&lt;DisplayText&gt;[42]&lt;/DisplayText&gt;&lt;record&gt;&lt;rec-number&gt;14&lt;/rec-number&gt;&lt;foreign-keys&gt;&lt;key app="EN" db-id="5psxxax04vfr55e5pp5x5df75rsraespfpwf" timestamp="1610638243"&gt;14&lt;/key&gt;&lt;/foreign-keys&gt;&lt;ref-type name="Web Page"&gt;12&lt;/ref-type&gt;&lt;contributors&gt;&lt;authors&gt;&lt;author&gt;Greater London Authority, &lt;/author&gt;&lt;/authors&gt;&lt;/contributors&gt;&lt;titles&gt;&lt;title&gt;Ward profiles and atlas&lt;/title&gt;&lt;/titles&gt;&lt;number&gt;14/01/2021&lt;/number&gt;&lt;dates&gt;&lt;year&gt;2015&lt;/year&gt;&lt;/dates&gt;&lt;publisher&gt;London&lt;/publisher&gt;&lt;urls&gt;&lt;related-urls&gt;&lt;url&gt;https://data.london.gov.uk/dataset/ward-profiles-and-atlas&lt;/url&gt;&lt;/related-urls&gt;&lt;/urls&gt;&lt;/record&gt;&lt;/Cite&gt;&lt;/EndNote&gt;</w:instrText>
            </w:r>
            <w:r w:rsidRPr="00585513">
              <w:rPr>
                <w:rFonts w:ascii="Times New Roman" w:hAnsi="Times New Roman" w:cs="Times New Roman"/>
                <w:color w:val="000000" w:themeColor="text1"/>
                <w:sz w:val="20"/>
                <w:szCs w:val="20"/>
              </w:rPr>
              <w:fldChar w:fldCharType="separate"/>
            </w:r>
            <w:r w:rsidR="000158D6" w:rsidRPr="00585513">
              <w:rPr>
                <w:rFonts w:ascii="Times New Roman" w:hAnsi="Times New Roman" w:cs="Times New Roman"/>
                <w:noProof/>
                <w:color w:val="000000" w:themeColor="text1"/>
                <w:sz w:val="20"/>
                <w:szCs w:val="20"/>
              </w:rPr>
              <w:t>[42]</w:t>
            </w:r>
            <w:r w:rsidRPr="00585513">
              <w:rPr>
                <w:rFonts w:ascii="Times New Roman" w:hAnsi="Times New Roman" w:cs="Times New Roman"/>
                <w:color w:val="000000" w:themeColor="text1"/>
                <w:sz w:val="20"/>
                <w:szCs w:val="20"/>
              </w:rPr>
              <w:fldChar w:fldCharType="end"/>
            </w:r>
          </w:p>
        </w:tc>
      </w:tr>
      <w:tr w:rsidR="00585513" w:rsidRPr="00585513" w14:paraId="35D4CA38" w14:textId="77777777" w:rsidTr="00D434D2">
        <w:trPr>
          <w:jc w:val="center"/>
        </w:trPr>
        <w:tc>
          <w:tcPr>
            <w:tcW w:w="3828" w:type="dxa"/>
          </w:tcPr>
          <w:p w14:paraId="45F82E99" w14:textId="5C99E262"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Semi-detach house (%)</w:t>
            </w:r>
          </w:p>
        </w:tc>
        <w:tc>
          <w:tcPr>
            <w:tcW w:w="1134" w:type="dxa"/>
            <w:gridSpan w:val="2"/>
            <w:vAlign w:val="center"/>
          </w:tcPr>
          <w:p w14:paraId="5D206E19" w14:textId="168EB4E7"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Ward</w:t>
            </w:r>
          </w:p>
        </w:tc>
        <w:tc>
          <w:tcPr>
            <w:tcW w:w="1559" w:type="dxa"/>
            <w:vAlign w:val="center"/>
          </w:tcPr>
          <w:p w14:paraId="402CAB52" w14:textId="7BBEB996"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19.82 (0.16)</w:t>
            </w:r>
          </w:p>
        </w:tc>
        <w:tc>
          <w:tcPr>
            <w:tcW w:w="709" w:type="dxa"/>
            <w:vAlign w:val="center"/>
          </w:tcPr>
          <w:p w14:paraId="0CB53465" w14:textId="5EE2AE1F"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0.19</w:t>
            </w:r>
          </w:p>
        </w:tc>
        <w:tc>
          <w:tcPr>
            <w:tcW w:w="845" w:type="dxa"/>
            <w:vAlign w:val="center"/>
          </w:tcPr>
          <w:p w14:paraId="1EA7C4BC" w14:textId="393EB434"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82.30</w:t>
            </w:r>
          </w:p>
        </w:tc>
        <w:tc>
          <w:tcPr>
            <w:tcW w:w="1564" w:type="dxa"/>
            <w:vAlign w:val="center"/>
          </w:tcPr>
          <w:p w14:paraId="2533230F" w14:textId="77777777" w:rsidR="00B411C1" w:rsidRPr="00585513" w:rsidRDefault="00B411C1" w:rsidP="00B411C1">
            <w:pPr>
              <w:jc w:val="both"/>
              <w:rPr>
                <w:rFonts w:ascii="Times New Roman" w:hAnsi="Times New Roman" w:cs="Times New Roman"/>
                <w:color w:val="000000" w:themeColor="text1"/>
                <w:sz w:val="20"/>
                <w:szCs w:val="20"/>
              </w:rPr>
            </w:pPr>
          </w:p>
        </w:tc>
      </w:tr>
      <w:tr w:rsidR="00585513" w:rsidRPr="00585513" w14:paraId="4A1CDFA4" w14:textId="77777777" w:rsidTr="00D434D2">
        <w:trPr>
          <w:jc w:val="center"/>
        </w:trPr>
        <w:tc>
          <w:tcPr>
            <w:tcW w:w="3828" w:type="dxa"/>
          </w:tcPr>
          <w:p w14:paraId="79A7F518" w14:textId="3593F9AC"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Terraced house</w:t>
            </w:r>
            <w:r w:rsidRPr="00585513" w:rsidDel="00951D7A">
              <w:rPr>
                <w:rFonts w:ascii="Times New Roman" w:hAnsi="Times New Roman" w:cs="Times New Roman"/>
                <w:color w:val="000000" w:themeColor="text1"/>
                <w:sz w:val="20"/>
                <w:szCs w:val="20"/>
              </w:rPr>
              <w:t xml:space="preserve"> </w:t>
            </w:r>
            <w:r w:rsidRPr="00585513">
              <w:rPr>
                <w:rFonts w:ascii="Times New Roman" w:hAnsi="Times New Roman" w:cs="Times New Roman"/>
                <w:color w:val="000000" w:themeColor="text1"/>
                <w:sz w:val="20"/>
                <w:szCs w:val="20"/>
              </w:rPr>
              <w:t>(%)</w:t>
            </w:r>
          </w:p>
        </w:tc>
        <w:tc>
          <w:tcPr>
            <w:tcW w:w="1134" w:type="dxa"/>
            <w:gridSpan w:val="2"/>
            <w:vAlign w:val="center"/>
          </w:tcPr>
          <w:p w14:paraId="3B7283F8" w14:textId="08DDF99B"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Ward</w:t>
            </w:r>
          </w:p>
        </w:tc>
        <w:tc>
          <w:tcPr>
            <w:tcW w:w="1559" w:type="dxa"/>
            <w:vAlign w:val="center"/>
          </w:tcPr>
          <w:p w14:paraId="333D8A73" w14:textId="46BD52AD"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23.56 (0.13)</w:t>
            </w:r>
          </w:p>
        </w:tc>
        <w:tc>
          <w:tcPr>
            <w:tcW w:w="709" w:type="dxa"/>
            <w:vAlign w:val="center"/>
          </w:tcPr>
          <w:p w14:paraId="5AF530F2" w14:textId="6819867F"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1.45</w:t>
            </w:r>
          </w:p>
        </w:tc>
        <w:tc>
          <w:tcPr>
            <w:tcW w:w="845" w:type="dxa"/>
            <w:vAlign w:val="center"/>
          </w:tcPr>
          <w:p w14:paraId="0B63A595" w14:textId="36499333"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63.83</w:t>
            </w:r>
          </w:p>
        </w:tc>
        <w:tc>
          <w:tcPr>
            <w:tcW w:w="1564" w:type="dxa"/>
            <w:vAlign w:val="center"/>
          </w:tcPr>
          <w:p w14:paraId="08D40DAA" w14:textId="77777777" w:rsidR="00B411C1" w:rsidRPr="00585513" w:rsidRDefault="00B411C1" w:rsidP="00B411C1">
            <w:pPr>
              <w:jc w:val="both"/>
              <w:rPr>
                <w:rFonts w:ascii="Times New Roman" w:hAnsi="Times New Roman" w:cs="Times New Roman"/>
                <w:color w:val="000000" w:themeColor="text1"/>
                <w:sz w:val="20"/>
                <w:szCs w:val="20"/>
              </w:rPr>
            </w:pPr>
          </w:p>
        </w:tc>
      </w:tr>
      <w:tr w:rsidR="00585513" w:rsidRPr="00585513" w14:paraId="2C289ED7" w14:textId="77777777" w:rsidTr="00D434D2">
        <w:trPr>
          <w:jc w:val="center"/>
        </w:trPr>
        <w:tc>
          <w:tcPr>
            <w:tcW w:w="3828" w:type="dxa"/>
          </w:tcPr>
          <w:p w14:paraId="142CF799" w14:textId="3FA0D5EE"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Flat/apartment (%)</w:t>
            </w:r>
          </w:p>
        </w:tc>
        <w:tc>
          <w:tcPr>
            <w:tcW w:w="1134" w:type="dxa"/>
            <w:gridSpan w:val="2"/>
            <w:vAlign w:val="center"/>
          </w:tcPr>
          <w:p w14:paraId="1C23534B" w14:textId="183BF377"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Ward</w:t>
            </w:r>
          </w:p>
        </w:tc>
        <w:tc>
          <w:tcPr>
            <w:tcW w:w="1559" w:type="dxa"/>
            <w:vAlign w:val="center"/>
          </w:tcPr>
          <w:p w14:paraId="123F2C41" w14:textId="4EF7D434"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50.05 (0.25)</w:t>
            </w:r>
          </w:p>
        </w:tc>
        <w:tc>
          <w:tcPr>
            <w:tcW w:w="709" w:type="dxa"/>
            <w:vAlign w:val="center"/>
          </w:tcPr>
          <w:p w14:paraId="1C918272" w14:textId="14949CAB"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6.26</w:t>
            </w:r>
          </w:p>
        </w:tc>
        <w:tc>
          <w:tcPr>
            <w:tcW w:w="845" w:type="dxa"/>
            <w:vAlign w:val="center"/>
          </w:tcPr>
          <w:p w14:paraId="1546182C" w14:textId="244B146E"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97.94</w:t>
            </w:r>
          </w:p>
        </w:tc>
        <w:tc>
          <w:tcPr>
            <w:tcW w:w="1564" w:type="dxa"/>
            <w:vAlign w:val="center"/>
          </w:tcPr>
          <w:p w14:paraId="3D1A11C6" w14:textId="77777777" w:rsidR="00B411C1" w:rsidRPr="00585513" w:rsidRDefault="00B411C1" w:rsidP="00B411C1">
            <w:pPr>
              <w:jc w:val="both"/>
              <w:rPr>
                <w:rFonts w:ascii="Times New Roman" w:hAnsi="Times New Roman" w:cs="Times New Roman"/>
                <w:color w:val="000000" w:themeColor="text1"/>
                <w:sz w:val="20"/>
                <w:szCs w:val="20"/>
              </w:rPr>
            </w:pPr>
          </w:p>
        </w:tc>
      </w:tr>
      <w:tr w:rsidR="00585513" w:rsidRPr="00585513" w14:paraId="5585ABD1" w14:textId="77777777" w:rsidTr="00D434D2">
        <w:trPr>
          <w:jc w:val="center"/>
        </w:trPr>
        <w:tc>
          <w:tcPr>
            <w:tcW w:w="3828" w:type="dxa"/>
          </w:tcPr>
          <w:p w14:paraId="3835DA0F" w14:textId="6F5B7E4C"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Number of households owned</w:t>
            </w:r>
          </w:p>
        </w:tc>
        <w:tc>
          <w:tcPr>
            <w:tcW w:w="1134" w:type="dxa"/>
            <w:gridSpan w:val="2"/>
            <w:vAlign w:val="center"/>
          </w:tcPr>
          <w:p w14:paraId="04FB54A9" w14:textId="24092E9C"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Ward</w:t>
            </w:r>
          </w:p>
        </w:tc>
        <w:tc>
          <w:tcPr>
            <w:tcW w:w="1559" w:type="dxa"/>
            <w:vAlign w:val="center"/>
          </w:tcPr>
          <w:p w14:paraId="38EB7764" w14:textId="0F4DDA09"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1095 (498)</w:t>
            </w:r>
          </w:p>
        </w:tc>
        <w:tc>
          <w:tcPr>
            <w:tcW w:w="709" w:type="dxa"/>
            <w:vAlign w:val="center"/>
          </w:tcPr>
          <w:p w14:paraId="3C50004F" w14:textId="38B24A0F"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132</w:t>
            </w:r>
          </w:p>
        </w:tc>
        <w:tc>
          <w:tcPr>
            <w:tcW w:w="845" w:type="dxa"/>
            <w:vAlign w:val="center"/>
          </w:tcPr>
          <w:p w14:paraId="6428AD64" w14:textId="2AD00388"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2903</w:t>
            </w:r>
          </w:p>
        </w:tc>
        <w:tc>
          <w:tcPr>
            <w:tcW w:w="1564" w:type="dxa"/>
            <w:vAlign w:val="center"/>
          </w:tcPr>
          <w:p w14:paraId="0790B53D" w14:textId="77777777" w:rsidR="00B411C1" w:rsidRPr="00585513" w:rsidRDefault="00B411C1" w:rsidP="00B411C1">
            <w:pPr>
              <w:jc w:val="both"/>
              <w:rPr>
                <w:rFonts w:ascii="Times New Roman" w:hAnsi="Times New Roman" w:cs="Times New Roman"/>
                <w:color w:val="000000" w:themeColor="text1"/>
                <w:sz w:val="20"/>
                <w:szCs w:val="20"/>
              </w:rPr>
            </w:pPr>
          </w:p>
        </w:tc>
      </w:tr>
      <w:tr w:rsidR="00585513" w:rsidRPr="00585513" w14:paraId="25AFE0F5" w14:textId="77777777" w:rsidTr="00D434D2">
        <w:trPr>
          <w:jc w:val="center"/>
        </w:trPr>
        <w:tc>
          <w:tcPr>
            <w:tcW w:w="3828" w:type="dxa"/>
          </w:tcPr>
          <w:p w14:paraId="2239957F" w14:textId="09244955"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Number of households owned with mortgage/loan</w:t>
            </w:r>
          </w:p>
        </w:tc>
        <w:tc>
          <w:tcPr>
            <w:tcW w:w="1134" w:type="dxa"/>
            <w:gridSpan w:val="2"/>
            <w:vAlign w:val="center"/>
          </w:tcPr>
          <w:p w14:paraId="1628E1A3" w14:textId="501DFBF3"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Ward</w:t>
            </w:r>
          </w:p>
        </w:tc>
        <w:tc>
          <w:tcPr>
            <w:tcW w:w="1559" w:type="dxa"/>
            <w:vAlign w:val="center"/>
          </w:tcPr>
          <w:p w14:paraId="3964DC0B" w14:textId="29576A5A"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1474 (502)</w:t>
            </w:r>
          </w:p>
        </w:tc>
        <w:tc>
          <w:tcPr>
            <w:tcW w:w="709" w:type="dxa"/>
            <w:vAlign w:val="center"/>
          </w:tcPr>
          <w:p w14:paraId="6D5A63D1" w14:textId="1997C6B4"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345</w:t>
            </w:r>
          </w:p>
        </w:tc>
        <w:tc>
          <w:tcPr>
            <w:tcW w:w="845" w:type="dxa"/>
            <w:vAlign w:val="center"/>
          </w:tcPr>
          <w:p w14:paraId="3FB43041" w14:textId="6EAEB038"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3068</w:t>
            </w:r>
          </w:p>
        </w:tc>
        <w:tc>
          <w:tcPr>
            <w:tcW w:w="1564" w:type="dxa"/>
            <w:vAlign w:val="center"/>
          </w:tcPr>
          <w:p w14:paraId="7EABF3AB" w14:textId="77777777" w:rsidR="00B411C1" w:rsidRPr="00585513" w:rsidRDefault="00B411C1" w:rsidP="00B411C1">
            <w:pPr>
              <w:jc w:val="both"/>
              <w:rPr>
                <w:rFonts w:ascii="Times New Roman" w:hAnsi="Times New Roman" w:cs="Times New Roman"/>
                <w:color w:val="000000" w:themeColor="text1"/>
                <w:sz w:val="20"/>
                <w:szCs w:val="20"/>
              </w:rPr>
            </w:pPr>
          </w:p>
        </w:tc>
      </w:tr>
      <w:tr w:rsidR="00585513" w:rsidRPr="00585513" w14:paraId="5EA646B2" w14:textId="77777777" w:rsidTr="00D434D2">
        <w:trPr>
          <w:jc w:val="center"/>
        </w:trPr>
        <w:tc>
          <w:tcPr>
            <w:tcW w:w="3828" w:type="dxa"/>
          </w:tcPr>
          <w:p w14:paraId="2B9A2A80" w14:textId="3EAB4376"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Number of households socially rented</w:t>
            </w:r>
          </w:p>
        </w:tc>
        <w:tc>
          <w:tcPr>
            <w:tcW w:w="1134" w:type="dxa"/>
            <w:gridSpan w:val="2"/>
            <w:vAlign w:val="center"/>
          </w:tcPr>
          <w:p w14:paraId="545D2EFD" w14:textId="4B47EE18"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Ward</w:t>
            </w:r>
          </w:p>
        </w:tc>
        <w:tc>
          <w:tcPr>
            <w:tcW w:w="1559" w:type="dxa"/>
            <w:vAlign w:val="center"/>
          </w:tcPr>
          <w:p w14:paraId="15E08C7C" w14:textId="2185DB99"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1248 (850)</w:t>
            </w:r>
          </w:p>
        </w:tc>
        <w:tc>
          <w:tcPr>
            <w:tcW w:w="709" w:type="dxa"/>
            <w:vAlign w:val="center"/>
          </w:tcPr>
          <w:p w14:paraId="627A2C17" w14:textId="27463DFF"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44</w:t>
            </w:r>
          </w:p>
        </w:tc>
        <w:tc>
          <w:tcPr>
            <w:tcW w:w="845" w:type="dxa"/>
            <w:vAlign w:val="center"/>
          </w:tcPr>
          <w:p w14:paraId="03FA4D4B" w14:textId="4CC52911"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4214</w:t>
            </w:r>
          </w:p>
        </w:tc>
        <w:tc>
          <w:tcPr>
            <w:tcW w:w="1564" w:type="dxa"/>
            <w:vAlign w:val="center"/>
          </w:tcPr>
          <w:p w14:paraId="3473EF0B" w14:textId="77777777" w:rsidR="00B411C1" w:rsidRPr="00585513" w:rsidRDefault="00B411C1" w:rsidP="00B411C1">
            <w:pPr>
              <w:jc w:val="both"/>
              <w:rPr>
                <w:rFonts w:ascii="Times New Roman" w:hAnsi="Times New Roman" w:cs="Times New Roman"/>
                <w:color w:val="000000" w:themeColor="text1"/>
                <w:sz w:val="20"/>
                <w:szCs w:val="20"/>
              </w:rPr>
            </w:pPr>
          </w:p>
        </w:tc>
      </w:tr>
      <w:tr w:rsidR="00585513" w:rsidRPr="00585513" w14:paraId="3216B539" w14:textId="77777777" w:rsidTr="00D434D2">
        <w:trPr>
          <w:jc w:val="center"/>
        </w:trPr>
        <w:tc>
          <w:tcPr>
            <w:tcW w:w="3828" w:type="dxa"/>
          </w:tcPr>
          <w:p w14:paraId="7E364EA5" w14:textId="42C54B51"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Number of households privately rented</w:t>
            </w:r>
          </w:p>
        </w:tc>
        <w:tc>
          <w:tcPr>
            <w:tcW w:w="1134" w:type="dxa"/>
            <w:gridSpan w:val="2"/>
            <w:vAlign w:val="center"/>
          </w:tcPr>
          <w:p w14:paraId="04741A6A" w14:textId="25E7299C"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Ward</w:t>
            </w:r>
          </w:p>
        </w:tc>
        <w:tc>
          <w:tcPr>
            <w:tcW w:w="1559" w:type="dxa"/>
            <w:vAlign w:val="center"/>
          </w:tcPr>
          <w:p w14:paraId="7525FB65" w14:textId="30340E94"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1300 (640)</w:t>
            </w:r>
          </w:p>
        </w:tc>
        <w:tc>
          <w:tcPr>
            <w:tcW w:w="709" w:type="dxa"/>
            <w:vAlign w:val="center"/>
          </w:tcPr>
          <w:p w14:paraId="4D2A35F2" w14:textId="5820137D"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191</w:t>
            </w:r>
          </w:p>
        </w:tc>
        <w:tc>
          <w:tcPr>
            <w:tcW w:w="845" w:type="dxa"/>
            <w:vAlign w:val="center"/>
          </w:tcPr>
          <w:p w14:paraId="67646040" w14:textId="61988670"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3748</w:t>
            </w:r>
          </w:p>
        </w:tc>
        <w:tc>
          <w:tcPr>
            <w:tcW w:w="1564" w:type="dxa"/>
            <w:vAlign w:val="center"/>
          </w:tcPr>
          <w:p w14:paraId="10CD6134" w14:textId="77777777" w:rsidR="00B411C1" w:rsidRPr="00585513" w:rsidRDefault="00B411C1" w:rsidP="00B411C1">
            <w:pPr>
              <w:jc w:val="both"/>
              <w:rPr>
                <w:rFonts w:ascii="Times New Roman" w:hAnsi="Times New Roman" w:cs="Times New Roman"/>
                <w:color w:val="000000" w:themeColor="text1"/>
                <w:sz w:val="20"/>
                <w:szCs w:val="20"/>
              </w:rPr>
            </w:pPr>
          </w:p>
        </w:tc>
      </w:tr>
      <w:tr w:rsidR="00585513" w:rsidRPr="00585513" w14:paraId="7F1904FA" w14:textId="77777777" w:rsidTr="00E90375">
        <w:trPr>
          <w:jc w:val="center"/>
        </w:trPr>
        <w:tc>
          <w:tcPr>
            <w:tcW w:w="3828" w:type="dxa"/>
          </w:tcPr>
          <w:p w14:paraId="00DFE5FA" w14:textId="336A6356"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Number of households rent free</w:t>
            </w:r>
          </w:p>
        </w:tc>
        <w:tc>
          <w:tcPr>
            <w:tcW w:w="1134" w:type="dxa"/>
            <w:gridSpan w:val="2"/>
            <w:vAlign w:val="center"/>
          </w:tcPr>
          <w:p w14:paraId="288653A8" w14:textId="13719C42"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Ward</w:t>
            </w:r>
          </w:p>
        </w:tc>
        <w:tc>
          <w:tcPr>
            <w:tcW w:w="1559" w:type="dxa"/>
            <w:vAlign w:val="center"/>
          </w:tcPr>
          <w:p w14:paraId="44441179" w14:textId="0884446E"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68 (39)</w:t>
            </w:r>
          </w:p>
        </w:tc>
        <w:tc>
          <w:tcPr>
            <w:tcW w:w="709" w:type="dxa"/>
            <w:vAlign w:val="center"/>
          </w:tcPr>
          <w:p w14:paraId="025F3234" w14:textId="5541E921"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21</w:t>
            </w:r>
          </w:p>
        </w:tc>
        <w:tc>
          <w:tcPr>
            <w:tcW w:w="845" w:type="dxa"/>
            <w:vAlign w:val="center"/>
          </w:tcPr>
          <w:p w14:paraId="1915AB97" w14:textId="5C998787"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388</w:t>
            </w:r>
          </w:p>
        </w:tc>
        <w:tc>
          <w:tcPr>
            <w:tcW w:w="1564" w:type="dxa"/>
            <w:vAlign w:val="center"/>
          </w:tcPr>
          <w:p w14:paraId="6F648A42" w14:textId="77777777" w:rsidR="00B411C1" w:rsidRPr="00585513" w:rsidRDefault="00B411C1" w:rsidP="00B411C1">
            <w:pPr>
              <w:jc w:val="both"/>
              <w:rPr>
                <w:rFonts w:ascii="Times New Roman" w:hAnsi="Times New Roman" w:cs="Times New Roman"/>
                <w:color w:val="000000" w:themeColor="text1"/>
                <w:sz w:val="20"/>
                <w:szCs w:val="20"/>
              </w:rPr>
            </w:pPr>
          </w:p>
        </w:tc>
      </w:tr>
      <w:tr w:rsidR="00585513" w:rsidRPr="00585513" w14:paraId="4C21CE12" w14:textId="77777777" w:rsidTr="00E90375">
        <w:trPr>
          <w:jc w:val="center"/>
        </w:trPr>
        <w:tc>
          <w:tcPr>
            <w:tcW w:w="3828" w:type="dxa"/>
          </w:tcPr>
          <w:p w14:paraId="5ADD94DB" w14:textId="08F13F81"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Mean annual household income (per £1,000)</w:t>
            </w:r>
          </w:p>
        </w:tc>
        <w:tc>
          <w:tcPr>
            <w:tcW w:w="1134" w:type="dxa"/>
            <w:gridSpan w:val="2"/>
            <w:vAlign w:val="center"/>
          </w:tcPr>
          <w:p w14:paraId="01A47180" w14:textId="2A1DFC33"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Ward</w:t>
            </w:r>
          </w:p>
        </w:tc>
        <w:tc>
          <w:tcPr>
            <w:tcW w:w="1559" w:type="dxa"/>
            <w:vAlign w:val="center"/>
          </w:tcPr>
          <w:p w14:paraId="1CA2EA1C" w14:textId="5B60FD2D"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45.59 (15.58)</w:t>
            </w:r>
          </w:p>
        </w:tc>
        <w:tc>
          <w:tcPr>
            <w:tcW w:w="709" w:type="dxa"/>
            <w:vAlign w:val="center"/>
          </w:tcPr>
          <w:p w14:paraId="30FBE6E7" w14:textId="32DDA095"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19,27</w:t>
            </w:r>
          </w:p>
        </w:tc>
        <w:tc>
          <w:tcPr>
            <w:tcW w:w="845" w:type="dxa"/>
            <w:vAlign w:val="center"/>
          </w:tcPr>
          <w:p w14:paraId="4AD5E9C5" w14:textId="7B6649EB"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143.81</w:t>
            </w:r>
          </w:p>
        </w:tc>
        <w:tc>
          <w:tcPr>
            <w:tcW w:w="1564" w:type="dxa"/>
            <w:vAlign w:val="center"/>
          </w:tcPr>
          <w:p w14:paraId="0B761575" w14:textId="77777777" w:rsidR="00B411C1" w:rsidRPr="00585513" w:rsidRDefault="00B411C1" w:rsidP="00B411C1">
            <w:pPr>
              <w:jc w:val="both"/>
              <w:rPr>
                <w:rFonts w:ascii="Times New Roman" w:hAnsi="Times New Roman" w:cs="Times New Roman"/>
                <w:color w:val="000000" w:themeColor="text1"/>
                <w:sz w:val="20"/>
                <w:szCs w:val="20"/>
              </w:rPr>
            </w:pPr>
          </w:p>
        </w:tc>
      </w:tr>
      <w:tr w:rsidR="00585513" w:rsidRPr="00585513" w14:paraId="5177746B" w14:textId="77777777" w:rsidTr="00DE16DC">
        <w:trPr>
          <w:jc w:val="center"/>
        </w:trPr>
        <w:tc>
          <w:tcPr>
            <w:tcW w:w="3828" w:type="dxa"/>
          </w:tcPr>
          <w:p w14:paraId="29D6E483" w14:textId="1E2EBBC0"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Children in poverty (%)</w:t>
            </w:r>
          </w:p>
        </w:tc>
        <w:tc>
          <w:tcPr>
            <w:tcW w:w="1134" w:type="dxa"/>
            <w:gridSpan w:val="2"/>
            <w:vAlign w:val="center"/>
          </w:tcPr>
          <w:p w14:paraId="340950A1" w14:textId="01E58680"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Borough</w:t>
            </w:r>
          </w:p>
        </w:tc>
        <w:tc>
          <w:tcPr>
            <w:tcW w:w="1559" w:type="dxa"/>
            <w:vAlign w:val="center"/>
          </w:tcPr>
          <w:p w14:paraId="6466FE90" w14:textId="5D65967E"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19.27 (6.02)</w:t>
            </w:r>
          </w:p>
        </w:tc>
        <w:tc>
          <w:tcPr>
            <w:tcW w:w="709" w:type="dxa"/>
            <w:vAlign w:val="center"/>
          </w:tcPr>
          <w:p w14:paraId="5E40BE7D" w14:textId="1D4B503F"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8.8</w:t>
            </w:r>
          </w:p>
        </w:tc>
        <w:tc>
          <w:tcPr>
            <w:tcW w:w="845" w:type="dxa"/>
            <w:vAlign w:val="center"/>
          </w:tcPr>
          <w:p w14:paraId="74D8BBFD" w14:textId="6D523DA7"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32.5</w:t>
            </w:r>
          </w:p>
        </w:tc>
        <w:tc>
          <w:tcPr>
            <w:tcW w:w="1564" w:type="dxa"/>
            <w:vAlign w:val="center"/>
          </w:tcPr>
          <w:p w14:paraId="39B0DF68" w14:textId="54D1BBDF"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GLA</w:t>
            </w:r>
            <w:r w:rsidRPr="00585513">
              <w:rPr>
                <w:rFonts w:ascii="Times New Roman" w:hAnsi="Times New Roman" w:cs="Times New Roman"/>
                <w:color w:val="000000" w:themeColor="text1"/>
                <w:sz w:val="20"/>
                <w:szCs w:val="20"/>
              </w:rPr>
              <w:fldChar w:fldCharType="begin"/>
            </w:r>
            <w:r w:rsidR="000158D6" w:rsidRPr="00585513">
              <w:rPr>
                <w:rFonts w:ascii="Times New Roman" w:hAnsi="Times New Roman" w:cs="Times New Roman"/>
                <w:color w:val="000000" w:themeColor="text1"/>
                <w:sz w:val="20"/>
                <w:szCs w:val="20"/>
              </w:rPr>
              <w:instrText xml:space="preserve"> ADDIN EN.CITE &lt;EndNote&gt;&lt;Cite&gt;&lt;Author&gt;Greater London Authority&lt;/Author&gt;&lt;RecNum&gt;18&lt;/RecNum&gt;&lt;DisplayText&gt;[43]&lt;/DisplayText&gt;&lt;record&gt;&lt;rec-number&gt;18&lt;/rec-number&gt;&lt;foreign-keys&gt;&lt;key app="EN" db-id="5psxxax04vfr55e5pp5x5df75rsraespfpwf" timestamp="1610824247"&gt;18&lt;/key&gt;&lt;/foreign-keys&gt;&lt;ref-type name="Web Page"&gt;12&lt;/ref-type&gt;&lt;contributors&gt;&lt;authors&gt;&lt;author&gt;Greater London Authority, &lt;/author&gt;&lt;/authors&gt;&lt;/contributors&gt;&lt;titles&gt;&lt;title&gt;London Borough Profiles and Atlas. 2017&lt;/title&gt;&lt;/titles&gt;&lt;number&gt;16/01/2021&lt;/number&gt;&lt;dates&gt;&lt;/dates&gt;&lt;urls&gt;&lt;related-urls&gt;&lt;url&gt;https://data. london. gov. uk/dataset/london-borough-profiles&lt;/url&gt;&lt;/related-urls&gt;&lt;/urls&gt;&lt;/record&gt;&lt;/Cite&gt;&lt;/EndNote&gt;</w:instrText>
            </w:r>
            <w:r w:rsidRPr="00585513">
              <w:rPr>
                <w:rFonts w:ascii="Times New Roman" w:hAnsi="Times New Roman" w:cs="Times New Roman"/>
                <w:color w:val="000000" w:themeColor="text1"/>
                <w:sz w:val="20"/>
                <w:szCs w:val="20"/>
              </w:rPr>
              <w:fldChar w:fldCharType="separate"/>
            </w:r>
            <w:r w:rsidR="000158D6" w:rsidRPr="00585513">
              <w:rPr>
                <w:rFonts w:ascii="Times New Roman" w:hAnsi="Times New Roman" w:cs="Times New Roman"/>
                <w:noProof/>
                <w:color w:val="000000" w:themeColor="text1"/>
                <w:sz w:val="20"/>
                <w:szCs w:val="20"/>
              </w:rPr>
              <w:t>[43]</w:t>
            </w:r>
            <w:r w:rsidRPr="00585513">
              <w:rPr>
                <w:rFonts w:ascii="Times New Roman" w:hAnsi="Times New Roman" w:cs="Times New Roman"/>
                <w:color w:val="000000" w:themeColor="text1"/>
                <w:sz w:val="20"/>
                <w:szCs w:val="20"/>
              </w:rPr>
              <w:fldChar w:fldCharType="end"/>
            </w:r>
          </w:p>
        </w:tc>
      </w:tr>
      <w:tr w:rsidR="00585513" w:rsidRPr="00585513" w14:paraId="2D476D12" w14:textId="77777777" w:rsidTr="00DE16DC">
        <w:trPr>
          <w:jc w:val="center"/>
        </w:trPr>
        <w:tc>
          <w:tcPr>
            <w:tcW w:w="3828" w:type="dxa"/>
            <w:tcBorders>
              <w:bottom w:val="single" w:sz="4" w:space="0" w:color="auto"/>
            </w:tcBorders>
          </w:tcPr>
          <w:p w14:paraId="6EBA0C54" w14:textId="28869D7D"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Lone parents without employment (%)</w:t>
            </w:r>
          </w:p>
        </w:tc>
        <w:tc>
          <w:tcPr>
            <w:tcW w:w="1134" w:type="dxa"/>
            <w:gridSpan w:val="2"/>
            <w:tcBorders>
              <w:bottom w:val="single" w:sz="4" w:space="0" w:color="auto"/>
            </w:tcBorders>
            <w:vAlign w:val="center"/>
          </w:tcPr>
          <w:p w14:paraId="7277DC16" w14:textId="4F54824D"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Borough</w:t>
            </w:r>
          </w:p>
        </w:tc>
        <w:tc>
          <w:tcPr>
            <w:tcW w:w="1559" w:type="dxa"/>
            <w:tcBorders>
              <w:bottom w:val="single" w:sz="4" w:space="0" w:color="auto"/>
            </w:tcBorders>
            <w:vAlign w:val="center"/>
          </w:tcPr>
          <w:p w14:paraId="7B4335A5" w14:textId="78179F28"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46.11 (8.54)</w:t>
            </w:r>
          </w:p>
        </w:tc>
        <w:tc>
          <w:tcPr>
            <w:tcW w:w="709" w:type="dxa"/>
            <w:tcBorders>
              <w:bottom w:val="single" w:sz="4" w:space="0" w:color="auto"/>
            </w:tcBorders>
            <w:vAlign w:val="center"/>
          </w:tcPr>
          <w:p w14:paraId="5C6DEC4E" w14:textId="3D41C3E8"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20.82</w:t>
            </w:r>
          </w:p>
        </w:tc>
        <w:tc>
          <w:tcPr>
            <w:tcW w:w="845" w:type="dxa"/>
            <w:tcBorders>
              <w:bottom w:val="single" w:sz="4" w:space="0" w:color="auto"/>
            </w:tcBorders>
            <w:vAlign w:val="center"/>
          </w:tcPr>
          <w:p w14:paraId="000F65CD" w14:textId="1F057738" w:rsidR="00B411C1" w:rsidRPr="00585513" w:rsidRDefault="00B411C1" w:rsidP="00B411C1">
            <w:pPr>
              <w:jc w:val="both"/>
              <w:rPr>
                <w:rFonts w:ascii="Times New Roman" w:hAnsi="Times New Roman" w:cs="Times New Roman"/>
                <w:color w:val="000000" w:themeColor="text1"/>
                <w:sz w:val="20"/>
                <w:szCs w:val="20"/>
              </w:rPr>
            </w:pPr>
            <w:r w:rsidRPr="00585513">
              <w:rPr>
                <w:rFonts w:ascii="Times New Roman" w:hAnsi="Times New Roman" w:cs="Times New Roman"/>
                <w:color w:val="000000" w:themeColor="text1"/>
                <w:sz w:val="20"/>
                <w:szCs w:val="20"/>
              </w:rPr>
              <w:t>73.58</w:t>
            </w:r>
          </w:p>
        </w:tc>
        <w:tc>
          <w:tcPr>
            <w:tcW w:w="1564" w:type="dxa"/>
            <w:tcBorders>
              <w:bottom w:val="single" w:sz="4" w:space="0" w:color="auto"/>
            </w:tcBorders>
            <w:vAlign w:val="center"/>
          </w:tcPr>
          <w:p w14:paraId="69C10771" w14:textId="77777777" w:rsidR="00B411C1" w:rsidRPr="00585513" w:rsidRDefault="00B411C1" w:rsidP="00B411C1">
            <w:pPr>
              <w:jc w:val="both"/>
              <w:rPr>
                <w:rFonts w:ascii="Times New Roman" w:hAnsi="Times New Roman" w:cs="Times New Roman"/>
                <w:color w:val="000000" w:themeColor="text1"/>
                <w:sz w:val="20"/>
                <w:szCs w:val="20"/>
              </w:rPr>
            </w:pPr>
          </w:p>
        </w:tc>
      </w:tr>
      <w:tr w:rsidR="00DE16DC" w:rsidRPr="00585513" w14:paraId="27A085A7" w14:textId="77777777" w:rsidTr="007D16CF">
        <w:trPr>
          <w:trHeight w:val="1045"/>
          <w:jc w:val="center"/>
        </w:trPr>
        <w:tc>
          <w:tcPr>
            <w:tcW w:w="9639" w:type="dxa"/>
            <w:gridSpan w:val="7"/>
            <w:tcBorders>
              <w:top w:val="single" w:sz="4" w:space="0" w:color="auto"/>
            </w:tcBorders>
          </w:tcPr>
          <w:p w14:paraId="5A1BC82A" w14:textId="77777777" w:rsidR="005E11E5" w:rsidRPr="00585513" w:rsidRDefault="00DE16DC" w:rsidP="00DE16DC">
            <w:pPr>
              <w:rPr>
                <w:rStyle w:val="Hyperlink"/>
                <w:rFonts w:ascii="Times New Roman" w:hAnsi="Times New Roman" w:cs="Times New Roman"/>
                <w:color w:val="000000" w:themeColor="text1"/>
                <w:sz w:val="20"/>
                <w:szCs w:val="20"/>
              </w:rPr>
            </w:pPr>
            <w:proofErr w:type="spellStart"/>
            <w:r w:rsidRPr="00585513">
              <w:rPr>
                <w:rFonts w:ascii="Times New Roman" w:hAnsi="Times New Roman" w:cs="Times New Roman"/>
                <w:color w:val="000000" w:themeColor="text1"/>
                <w:sz w:val="20"/>
                <w:szCs w:val="20"/>
                <w:vertAlign w:val="superscript"/>
              </w:rPr>
              <w:t>a</w:t>
            </w:r>
            <w:proofErr w:type="spellEnd"/>
            <w:r w:rsidRPr="00585513">
              <w:rPr>
                <w:rFonts w:ascii="Times New Roman" w:hAnsi="Times New Roman" w:cs="Times New Roman"/>
                <w:color w:val="000000" w:themeColor="text1"/>
                <w:sz w:val="20"/>
                <w:szCs w:val="20"/>
                <w:vertAlign w:val="superscript"/>
              </w:rPr>
              <w:t xml:space="preserve"> </w:t>
            </w:r>
            <w:r w:rsidRPr="00585513">
              <w:rPr>
                <w:rFonts w:ascii="Times New Roman" w:hAnsi="Times New Roman" w:cs="Times New Roman"/>
                <w:color w:val="000000" w:themeColor="text1"/>
                <w:sz w:val="20"/>
                <w:szCs w:val="20"/>
              </w:rPr>
              <w:t>Ordnance Survey Point of Interest (OS-POI), OS Open Green space (OS-GS), OS Open Roads (OS-OR), OS Topography layer (OS-</w:t>
            </w:r>
            <w:proofErr w:type="spellStart"/>
            <w:r w:rsidRPr="00585513">
              <w:rPr>
                <w:rFonts w:ascii="Times New Roman" w:hAnsi="Times New Roman" w:cs="Times New Roman"/>
                <w:color w:val="000000" w:themeColor="text1"/>
                <w:sz w:val="20"/>
                <w:szCs w:val="20"/>
              </w:rPr>
              <w:t>Topo</w:t>
            </w:r>
            <w:proofErr w:type="spellEnd"/>
            <w:r w:rsidRPr="00585513">
              <w:rPr>
                <w:rFonts w:ascii="Times New Roman" w:hAnsi="Times New Roman" w:cs="Times New Roman"/>
                <w:color w:val="000000" w:themeColor="text1"/>
                <w:sz w:val="20"/>
                <w:szCs w:val="20"/>
              </w:rPr>
              <w:t xml:space="preserve">) data are available from </w:t>
            </w:r>
            <w:hyperlink r:id="rId10" w:history="1">
              <w:r w:rsidRPr="00585513">
                <w:rPr>
                  <w:rStyle w:val="Hyperlink"/>
                  <w:rFonts w:ascii="Times New Roman" w:hAnsi="Times New Roman" w:cs="Times New Roman"/>
                  <w:color w:val="000000" w:themeColor="text1"/>
                  <w:sz w:val="20"/>
                  <w:szCs w:val="20"/>
                </w:rPr>
                <w:t>https://digimap.edina.ac.uk/</w:t>
              </w:r>
            </w:hyperlink>
            <w:r w:rsidRPr="00585513">
              <w:rPr>
                <w:rStyle w:val="Hyperlink"/>
                <w:rFonts w:ascii="Times New Roman" w:hAnsi="Times New Roman" w:cs="Times New Roman"/>
                <w:color w:val="000000" w:themeColor="text1"/>
                <w:sz w:val="20"/>
                <w:szCs w:val="20"/>
              </w:rPr>
              <w:t xml:space="preserve"> </w:t>
            </w:r>
            <w:r w:rsidRPr="00585513">
              <w:rPr>
                <w:rStyle w:val="Hyperlink"/>
                <w:rFonts w:ascii="Times New Roman" w:hAnsi="Times New Roman" w:cs="Times New Roman"/>
                <w:color w:val="000000" w:themeColor="text1"/>
                <w:sz w:val="20"/>
                <w:szCs w:val="20"/>
                <w:vertAlign w:val="superscript"/>
              </w:rPr>
              <w:t>b</w:t>
            </w:r>
            <w:r w:rsidR="00113876" w:rsidRPr="00585513">
              <w:rPr>
                <w:rStyle w:val="Hyperlink"/>
                <w:rFonts w:ascii="Times New Roman" w:hAnsi="Times New Roman" w:cs="Times New Roman"/>
                <w:color w:val="000000" w:themeColor="text1"/>
                <w:sz w:val="20"/>
                <w:szCs w:val="20"/>
                <w:vertAlign w:val="superscript"/>
              </w:rPr>
              <w:t xml:space="preserve"> </w:t>
            </w:r>
            <w:r w:rsidR="00113876" w:rsidRPr="00585513">
              <w:rPr>
                <w:rStyle w:val="Hyperlink"/>
                <w:rFonts w:ascii="Times New Roman" w:hAnsi="Times New Roman" w:cs="Times New Roman"/>
                <w:color w:val="000000" w:themeColor="text1"/>
                <w:sz w:val="20"/>
                <w:szCs w:val="20"/>
              </w:rPr>
              <w:t>Thousand tonnes of oil equivalent</w:t>
            </w:r>
            <w:r w:rsidR="00113876" w:rsidRPr="00585513">
              <w:rPr>
                <w:rFonts w:ascii="Times New Roman" w:hAnsi="Times New Roman" w:cs="Times New Roman"/>
                <w:color w:val="000000" w:themeColor="text1"/>
                <w:sz w:val="20"/>
                <w:szCs w:val="20"/>
              </w:rPr>
              <w:t xml:space="preserve"> (</w:t>
            </w:r>
            <w:proofErr w:type="spellStart"/>
            <w:r w:rsidR="00113876" w:rsidRPr="00585513">
              <w:rPr>
                <w:rFonts w:ascii="Times New Roman" w:hAnsi="Times New Roman" w:cs="Times New Roman"/>
                <w:color w:val="000000" w:themeColor="text1"/>
                <w:sz w:val="20"/>
                <w:szCs w:val="20"/>
              </w:rPr>
              <w:t>Ktoe</w:t>
            </w:r>
            <w:proofErr w:type="spellEnd"/>
            <w:r w:rsidR="00113876" w:rsidRPr="00585513">
              <w:rPr>
                <w:rFonts w:ascii="Times New Roman" w:hAnsi="Times New Roman" w:cs="Times New Roman"/>
                <w:color w:val="000000" w:themeColor="text1"/>
                <w:sz w:val="20"/>
                <w:szCs w:val="20"/>
              </w:rPr>
              <w:t>)</w:t>
            </w:r>
            <w:r w:rsidR="00113876" w:rsidRPr="00585513">
              <w:rPr>
                <w:color w:val="000000" w:themeColor="text1"/>
                <w:sz w:val="24"/>
                <w:szCs w:val="24"/>
              </w:rPr>
              <w:t xml:space="preserve"> </w:t>
            </w:r>
            <w:proofErr w:type="spellStart"/>
            <w:r w:rsidR="00113876" w:rsidRPr="00585513">
              <w:rPr>
                <w:color w:val="000000" w:themeColor="text1"/>
                <w:sz w:val="24"/>
                <w:szCs w:val="24"/>
                <w:vertAlign w:val="superscript"/>
              </w:rPr>
              <w:t>c</w:t>
            </w:r>
            <w:r w:rsidRPr="00585513">
              <w:rPr>
                <w:rFonts w:ascii="Times New Roman" w:hAnsi="Times New Roman" w:cs="Times New Roman"/>
                <w:color w:val="000000" w:themeColor="text1"/>
                <w:sz w:val="20"/>
                <w:szCs w:val="20"/>
              </w:rPr>
              <w:t>Department</w:t>
            </w:r>
            <w:proofErr w:type="spellEnd"/>
            <w:r w:rsidRPr="00585513">
              <w:rPr>
                <w:rFonts w:ascii="Times New Roman" w:hAnsi="Times New Roman" w:cs="Times New Roman"/>
                <w:color w:val="000000" w:themeColor="text1"/>
                <w:sz w:val="20"/>
                <w:szCs w:val="20"/>
              </w:rPr>
              <w:t xml:space="preserve"> for Business, Energy and Industrial Strategy (BEIS) available from</w:t>
            </w:r>
            <w:r w:rsidRPr="00585513">
              <w:rPr>
                <w:rFonts w:ascii="Times New Roman" w:hAnsi="Times New Roman" w:cs="Times New Roman"/>
                <w:color w:val="000000" w:themeColor="text1"/>
                <w:sz w:val="20"/>
                <w:szCs w:val="20"/>
                <w:vertAlign w:val="superscript"/>
              </w:rPr>
              <w:t xml:space="preserve"> </w:t>
            </w:r>
            <w:hyperlink r:id="rId11" w:history="1">
              <w:r w:rsidRPr="00585513">
                <w:rPr>
                  <w:rStyle w:val="Hyperlink"/>
                  <w:rFonts w:ascii="Times New Roman" w:hAnsi="Times New Roman" w:cs="Times New Roman"/>
                  <w:color w:val="000000" w:themeColor="text1"/>
                  <w:sz w:val="20"/>
                  <w:szCs w:val="20"/>
                </w:rPr>
                <w:t>https://www.gov.uk/government/collections/sub-national-consumption-of-other-fuels</w:t>
              </w:r>
            </w:hyperlink>
            <w:r w:rsidRPr="00585513">
              <w:rPr>
                <w:rStyle w:val="Hyperlink"/>
                <w:rFonts w:ascii="Times New Roman" w:hAnsi="Times New Roman" w:cs="Times New Roman"/>
                <w:color w:val="000000" w:themeColor="text1"/>
                <w:sz w:val="20"/>
                <w:szCs w:val="20"/>
              </w:rPr>
              <w:t>.</w:t>
            </w:r>
          </w:p>
          <w:p w14:paraId="62EFE13B" w14:textId="18464041" w:rsidR="00DE16DC" w:rsidRPr="00585513" w:rsidRDefault="00113876" w:rsidP="00DE16DC">
            <w:pPr>
              <w:rPr>
                <w:rFonts w:ascii="Times New Roman" w:hAnsi="Times New Roman" w:cs="Times New Roman"/>
                <w:color w:val="000000" w:themeColor="text1"/>
                <w:sz w:val="18"/>
                <w:szCs w:val="18"/>
              </w:rPr>
            </w:pPr>
            <w:r w:rsidRPr="00585513">
              <w:rPr>
                <w:rStyle w:val="Hyperlink"/>
                <w:rFonts w:ascii="Times New Roman" w:hAnsi="Times New Roman" w:cs="Times New Roman"/>
                <w:color w:val="000000" w:themeColor="text1"/>
                <w:sz w:val="20"/>
                <w:szCs w:val="20"/>
                <w:vertAlign w:val="superscript"/>
              </w:rPr>
              <w:t>d</w:t>
            </w:r>
            <w:r w:rsidR="00DE16DC" w:rsidRPr="00585513">
              <w:rPr>
                <w:rFonts w:ascii="Times New Roman" w:hAnsi="Times New Roman" w:cs="Times New Roman"/>
                <w:color w:val="000000" w:themeColor="text1"/>
                <w:sz w:val="20"/>
                <w:szCs w:val="20"/>
                <w:vertAlign w:val="superscript"/>
              </w:rPr>
              <w:t xml:space="preserve"> </w:t>
            </w:r>
            <w:hyperlink r:id="rId12" w:anchor="traffic-volume-in-kilometres-tra02" w:history="1">
              <w:r w:rsidR="00DE16DC" w:rsidRPr="00585513">
                <w:rPr>
                  <w:rStyle w:val="Hyperlink"/>
                  <w:rFonts w:ascii="Times New Roman" w:hAnsi="Times New Roman" w:cs="Times New Roman"/>
                  <w:color w:val="000000" w:themeColor="text1"/>
                  <w:sz w:val="20"/>
                  <w:szCs w:val="20"/>
                </w:rPr>
                <w:t>https://www.gov.uk/government/statistical-data-sets/road-traffic-statistics-tra#traffic-volume-in-kilometres-tra02</w:t>
              </w:r>
            </w:hyperlink>
          </w:p>
        </w:tc>
      </w:tr>
    </w:tbl>
    <w:p w14:paraId="0992CCFE" w14:textId="77777777" w:rsidR="007D16CF" w:rsidRPr="00585513" w:rsidRDefault="007D16CF" w:rsidP="007D16CF">
      <w:pPr>
        <w:pStyle w:val="Style1"/>
        <w:numPr>
          <w:ilvl w:val="0"/>
          <w:numId w:val="0"/>
        </w:numPr>
        <w:ind w:left="720"/>
      </w:pPr>
    </w:p>
    <w:p w14:paraId="4307981C" w14:textId="58CE9E11" w:rsidR="005B1AED" w:rsidRPr="00585513" w:rsidRDefault="00D06E9F" w:rsidP="00397449">
      <w:pPr>
        <w:pStyle w:val="Style1"/>
      </w:pPr>
      <w:r w:rsidRPr="00585513">
        <w:t>Method</w:t>
      </w:r>
    </w:p>
    <w:p w14:paraId="6756A17B" w14:textId="08409F7B" w:rsidR="001A0DEC" w:rsidRPr="00585513" w:rsidRDefault="0004288F" w:rsidP="00FA2A0E">
      <w:pPr>
        <w:spacing w:after="0" w:line="480" w:lineRule="auto"/>
        <w:jc w:val="both"/>
        <w:rPr>
          <w:rFonts w:ascii="Times New Roman" w:eastAsiaTheme="minorEastAsia" w:hAnsi="Times New Roman" w:cs="Times New Roman"/>
          <w:color w:val="000000" w:themeColor="text1"/>
          <w:sz w:val="24"/>
          <w:szCs w:val="24"/>
        </w:rPr>
      </w:pPr>
      <w:r w:rsidRPr="00585513">
        <w:rPr>
          <w:rFonts w:ascii="Times New Roman" w:eastAsiaTheme="minorEastAsia" w:hAnsi="Times New Roman" w:cs="Times New Roman"/>
          <w:color w:val="000000" w:themeColor="text1"/>
          <w:sz w:val="24"/>
          <w:szCs w:val="24"/>
        </w:rPr>
        <w:t xml:space="preserve">In this paper we are concerned about the odds of schools exceeding </w:t>
      </w:r>
      <w:r w:rsidR="00334C74" w:rsidRPr="00585513">
        <w:rPr>
          <w:rFonts w:ascii="Times New Roman" w:eastAsiaTheme="minorEastAsia" w:hAnsi="Times New Roman" w:cs="Times New Roman"/>
          <w:color w:val="000000" w:themeColor="text1"/>
          <w:sz w:val="24"/>
          <w:szCs w:val="24"/>
        </w:rPr>
        <w:t xml:space="preserve">specific threshold values of </w:t>
      </w:r>
      <w:r w:rsidRPr="00585513">
        <w:rPr>
          <w:rFonts w:ascii="Times New Roman" w:hAnsi="Times New Roman" w:cs="Times New Roman"/>
          <w:color w:val="000000" w:themeColor="text1"/>
          <w:sz w:val="24"/>
          <w:szCs w:val="24"/>
        </w:rPr>
        <w:t>NO</w:t>
      </w:r>
      <w:r w:rsidRPr="00585513">
        <w:rPr>
          <w:rFonts w:ascii="Times New Roman" w:hAnsi="Times New Roman" w:cs="Times New Roman"/>
          <w:color w:val="000000" w:themeColor="text1"/>
          <w:sz w:val="24"/>
          <w:szCs w:val="24"/>
          <w:vertAlign w:val="subscript"/>
        </w:rPr>
        <w:t>2</w:t>
      </w:r>
      <w:r w:rsidRPr="00585513">
        <w:rPr>
          <w:rFonts w:ascii="Times New Roman" w:hAnsi="Times New Roman" w:cs="Times New Roman"/>
          <w:color w:val="000000" w:themeColor="text1"/>
          <w:sz w:val="24"/>
          <w:szCs w:val="24"/>
        </w:rPr>
        <w:t xml:space="preserve"> </w:t>
      </w:r>
      <w:r w:rsidR="00334C74" w:rsidRPr="00585513">
        <w:rPr>
          <w:rFonts w:ascii="Times New Roman" w:hAnsi="Times New Roman" w:cs="Times New Roman"/>
          <w:color w:val="000000" w:themeColor="text1"/>
          <w:sz w:val="24"/>
          <w:szCs w:val="24"/>
        </w:rPr>
        <w:t>concentrations</w:t>
      </w:r>
      <w:r w:rsidRPr="00585513">
        <w:rPr>
          <w:rFonts w:ascii="Times New Roman" w:hAnsi="Times New Roman" w:cs="Times New Roman"/>
          <w:color w:val="000000" w:themeColor="text1"/>
          <w:sz w:val="24"/>
          <w:szCs w:val="24"/>
        </w:rPr>
        <w:t>.</w:t>
      </w:r>
      <w:r w:rsidR="004F1D53" w:rsidRPr="00585513">
        <w:rPr>
          <w:rFonts w:ascii="Times New Roman" w:hAnsi="Times New Roman" w:cs="Times New Roman"/>
          <w:color w:val="000000" w:themeColor="text1"/>
          <w:sz w:val="24"/>
          <w:szCs w:val="24"/>
        </w:rPr>
        <w:t xml:space="preserve"> </w:t>
      </w:r>
      <w:bookmarkStart w:id="9" w:name="_Hlk77689398"/>
      <w:r w:rsidR="00DE4B08" w:rsidRPr="00585513">
        <w:rPr>
          <w:rFonts w:ascii="Times New Roman" w:hAnsi="Times New Roman" w:cs="Times New Roman"/>
          <w:color w:val="000000" w:themeColor="text1"/>
          <w:sz w:val="24"/>
          <w:szCs w:val="24"/>
        </w:rPr>
        <w:t xml:space="preserve">Considering the hierarchical structure of the data (i.e., schools nested within wards), </w:t>
      </w:r>
      <w:r w:rsidR="002D798B" w:rsidRPr="00585513">
        <w:rPr>
          <w:rFonts w:ascii="Times New Roman" w:hAnsi="Times New Roman" w:cs="Times New Roman"/>
          <w:color w:val="000000" w:themeColor="text1"/>
          <w:sz w:val="24"/>
          <w:szCs w:val="24"/>
        </w:rPr>
        <w:t>it is plausible that schools within the same wards are correlated as they share similar known or unknown characteristics.</w:t>
      </w:r>
      <w:r w:rsidR="00DE4B08" w:rsidRPr="00585513">
        <w:rPr>
          <w:rFonts w:ascii="Times New Roman" w:hAnsi="Times New Roman" w:cs="Times New Roman"/>
          <w:color w:val="000000" w:themeColor="text1"/>
          <w:sz w:val="24"/>
          <w:szCs w:val="24"/>
        </w:rPr>
        <w:t xml:space="preserve"> </w:t>
      </w:r>
      <w:r w:rsidR="002D798B" w:rsidRPr="00585513">
        <w:rPr>
          <w:rFonts w:ascii="Times New Roman" w:hAnsi="Times New Roman" w:cs="Times New Roman"/>
          <w:color w:val="000000" w:themeColor="text1"/>
          <w:sz w:val="24"/>
          <w:szCs w:val="24"/>
        </w:rPr>
        <w:t>In addition,</w:t>
      </w:r>
      <w:r w:rsidR="00DE4B08" w:rsidRPr="00585513">
        <w:rPr>
          <w:rFonts w:ascii="Times New Roman" w:hAnsi="Times New Roman" w:cs="Times New Roman"/>
          <w:color w:val="000000" w:themeColor="text1"/>
          <w:sz w:val="24"/>
          <w:szCs w:val="24"/>
        </w:rPr>
        <w:t xml:space="preserve"> we needed to account for spatial dependency between neighbouring wards. </w:t>
      </w:r>
      <w:r w:rsidR="001D6A83" w:rsidRPr="00585513">
        <w:rPr>
          <w:rFonts w:ascii="Times New Roman" w:hAnsi="Times New Roman" w:cs="Times New Roman"/>
          <w:color w:val="000000" w:themeColor="text1"/>
          <w:sz w:val="24"/>
          <w:szCs w:val="24"/>
        </w:rPr>
        <w:t>Finally, our outcome of interest is binary; that is, whether NO</w:t>
      </w:r>
      <w:r w:rsidR="001D6A83" w:rsidRPr="00585513">
        <w:rPr>
          <w:rFonts w:ascii="Times New Roman" w:hAnsi="Times New Roman" w:cs="Times New Roman"/>
          <w:color w:val="000000" w:themeColor="text1"/>
          <w:sz w:val="24"/>
          <w:szCs w:val="24"/>
          <w:vertAlign w:val="subscript"/>
        </w:rPr>
        <w:t>2</w:t>
      </w:r>
      <w:r w:rsidR="001D6A83" w:rsidRPr="00585513">
        <w:rPr>
          <w:rFonts w:ascii="Times New Roman" w:hAnsi="Times New Roman" w:cs="Times New Roman"/>
          <w:color w:val="000000" w:themeColor="text1"/>
          <w:sz w:val="24"/>
          <w:szCs w:val="24"/>
        </w:rPr>
        <w:t xml:space="preserve"> concentrations around schools exceed a threshold value. </w:t>
      </w:r>
      <w:r w:rsidR="00334C74" w:rsidRPr="00585513">
        <w:rPr>
          <w:rFonts w:ascii="Times New Roman" w:hAnsi="Times New Roman" w:cs="Times New Roman"/>
          <w:color w:val="000000" w:themeColor="text1"/>
          <w:sz w:val="24"/>
          <w:szCs w:val="24"/>
        </w:rPr>
        <w:t xml:space="preserve">Therefore, </w:t>
      </w:r>
      <w:r w:rsidR="00DE4B08" w:rsidRPr="00585513">
        <w:rPr>
          <w:rFonts w:ascii="Times New Roman" w:hAnsi="Times New Roman" w:cs="Times New Roman"/>
          <w:color w:val="000000" w:themeColor="text1"/>
          <w:sz w:val="24"/>
          <w:szCs w:val="24"/>
        </w:rPr>
        <w:t xml:space="preserve">we considered </w:t>
      </w:r>
      <w:r w:rsidR="00334C74" w:rsidRPr="00585513">
        <w:rPr>
          <w:rFonts w:ascii="Times New Roman" w:hAnsi="Times New Roman" w:cs="Times New Roman"/>
          <w:color w:val="000000" w:themeColor="text1"/>
          <w:sz w:val="24"/>
          <w:szCs w:val="24"/>
        </w:rPr>
        <w:t xml:space="preserve">a </w:t>
      </w:r>
      <w:r w:rsidR="001D6A83" w:rsidRPr="00585513">
        <w:rPr>
          <w:rFonts w:ascii="Times New Roman" w:hAnsi="Times New Roman" w:cs="Times New Roman"/>
          <w:color w:val="000000" w:themeColor="text1"/>
          <w:sz w:val="24"/>
          <w:szCs w:val="24"/>
        </w:rPr>
        <w:t xml:space="preserve">hierarchical </w:t>
      </w:r>
      <w:r w:rsidR="00334C74" w:rsidRPr="00585513">
        <w:rPr>
          <w:rFonts w:ascii="Times New Roman" w:hAnsi="Times New Roman" w:cs="Times New Roman"/>
          <w:color w:val="000000" w:themeColor="text1"/>
          <w:sz w:val="24"/>
          <w:szCs w:val="24"/>
        </w:rPr>
        <w:t xml:space="preserve">binary logit </w:t>
      </w:r>
      <w:r w:rsidR="00DE4B08" w:rsidRPr="00585513">
        <w:rPr>
          <w:rFonts w:ascii="Times New Roman" w:hAnsi="Times New Roman" w:cs="Times New Roman"/>
          <w:color w:val="000000" w:themeColor="text1"/>
          <w:sz w:val="24"/>
          <w:szCs w:val="24"/>
        </w:rPr>
        <w:t>model while capturing spatial</w:t>
      </w:r>
      <w:r w:rsidR="00C153F7" w:rsidRPr="00585513">
        <w:rPr>
          <w:rFonts w:ascii="Times New Roman" w:hAnsi="Times New Roman" w:cs="Times New Roman"/>
          <w:color w:val="000000" w:themeColor="text1"/>
          <w:sz w:val="24"/>
          <w:szCs w:val="24"/>
        </w:rPr>
        <w:t xml:space="preserve"> autocorrelation between neighbouring wards</w:t>
      </w:r>
      <w:bookmarkEnd w:id="9"/>
      <w:r w:rsidR="00334C74" w:rsidRPr="00585513">
        <w:rPr>
          <w:rFonts w:ascii="Times New Roman" w:hAnsi="Times New Roman" w:cs="Times New Roman"/>
          <w:color w:val="000000" w:themeColor="text1"/>
          <w:sz w:val="24"/>
          <w:szCs w:val="24"/>
        </w:rPr>
        <w:t>.</w:t>
      </w:r>
      <w:r w:rsidR="0090091A" w:rsidRPr="00585513">
        <w:rPr>
          <w:rFonts w:ascii="Times New Roman" w:hAnsi="Times New Roman" w:cs="Times New Roman"/>
          <w:color w:val="000000" w:themeColor="text1"/>
          <w:sz w:val="24"/>
          <w:szCs w:val="24"/>
        </w:rPr>
        <w:t xml:space="preserve"> </w:t>
      </w:r>
    </w:p>
    <w:p w14:paraId="255C924D" w14:textId="77777777" w:rsidR="00157A79" w:rsidRPr="00585513" w:rsidRDefault="00157A79" w:rsidP="00FA2A0E">
      <w:pPr>
        <w:spacing w:after="0" w:line="480" w:lineRule="auto"/>
        <w:jc w:val="both"/>
        <w:rPr>
          <w:rFonts w:ascii="Times New Roman" w:eastAsiaTheme="minorEastAsia" w:hAnsi="Times New Roman" w:cs="Times New Roman"/>
          <w:color w:val="000000" w:themeColor="text1"/>
          <w:sz w:val="24"/>
          <w:szCs w:val="24"/>
        </w:rPr>
      </w:pPr>
    </w:p>
    <w:p w14:paraId="0A99C96F" w14:textId="7C68B9C2" w:rsidR="00DB22E4" w:rsidRPr="00585513" w:rsidRDefault="0004288F" w:rsidP="00FA2A0E">
      <w:pPr>
        <w:spacing w:after="0" w:line="480" w:lineRule="auto"/>
        <w:jc w:val="both"/>
        <w:rPr>
          <w:rFonts w:ascii="Times New Roman" w:hAnsi="Times New Roman" w:cs="Times New Roman"/>
          <w:color w:val="000000" w:themeColor="text1"/>
          <w:sz w:val="24"/>
          <w:szCs w:val="24"/>
        </w:rPr>
      </w:pPr>
      <w:r w:rsidRPr="00585513">
        <w:rPr>
          <w:rFonts w:ascii="Times New Roman" w:hAnsi="Times New Roman" w:cs="Times New Roman"/>
          <w:color w:val="000000" w:themeColor="text1"/>
          <w:sz w:val="24"/>
          <w:szCs w:val="24"/>
        </w:rPr>
        <w:t xml:space="preserve">Let </w:t>
      </w:r>
      <w:proofErr w:type="spellStart"/>
      <w:r w:rsidRPr="00585513">
        <w:rPr>
          <w:rFonts w:ascii="Times New Roman" w:hAnsi="Times New Roman" w:cs="Times New Roman"/>
          <w:i/>
          <w:iCs/>
          <w:color w:val="000000" w:themeColor="text1"/>
          <w:sz w:val="24"/>
          <w:szCs w:val="24"/>
        </w:rPr>
        <w:t>Y</w:t>
      </w:r>
      <w:r w:rsidRPr="00585513">
        <w:rPr>
          <w:rFonts w:ascii="Times New Roman" w:hAnsi="Times New Roman" w:cs="Times New Roman"/>
          <w:i/>
          <w:iCs/>
          <w:color w:val="000000" w:themeColor="text1"/>
          <w:sz w:val="24"/>
          <w:szCs w:val="24"/>
          <w:vertAlign w:val="subscript"/>
        </w:rPr>
        <w:t>sw</w:t>
      </w:r>
      <w:proofErr w:type="spellEnd"/>
      <w:r w:rsidRPr="00585513">
        <w:rPr>
          <w:rFonts w:ascii="Times New Roman" w:hAnsi="Times New Roman" w:cs="Times New Roman"/>
          <w:color w:val="000000" w:themeColor="text1"/>
          <w:sz w:val="24"/>
          <w:szCs w:val="24"/>
        </w:rPr>
        <w:t xml:space="preserve"> be a binary outcome indicating</w:t>
      </w:r>
      <w:r w:rsidRPr="00585513">
        <w:rPr>
          <w:rFonts w:ascii="Times New Roman" w:eastAsiaTheme="minorEastAsia" w:hAnsi="Times New Roman" w:cs="Times New Roman"/>
          <w:color w:val="000000" w:themeColor="text1"/>
          <w:sz w:val="24"/>
          <w:szCs w:val="24"/>
        </w:rPr>
        <w:t xml:space="preserve"> whether a school </w:t>
      </w:r>
      <w:r w:rsidRPr="00585513">
        <w:rPr>
          <w:rFonts w:ascii="Times New Roman" w:eastAsiaTheme="minorEastAsia" w:hAnsi="Times New Roman" w:cs="Times New Roman"/>
          <w:i/>
          <w:iCs/>
          <w:color w:val="000000" w:themeColor="text1"/>
          <w:sz w:val="24"/>
          <w:szCs w:val="24"/>
        </w:rPr>
        <w:t xml:space="preserve">s (s=1,2,…,2861) </w:t>
      </w:r>
      <w:r w:rsidRPr="00585513">
        <w:rPr>
          <w:rFonts w:ascii="Times New Roman" w:eastAsiaTheme="minorEastAsia" w:hAnsi="Times New Roman" w:cs="Times New Roman"/>
          <w:color w:val="000000" w:themeColor="text1"/>
          <w:sz w:val="24"/>
          <w:szCs w:val="24"/>
        </w:rPr>
        <w:t xml:space="preserve">in ward </w:t>
      </w:r>
      <w:r w:rsidRPr="00585513">
        <w:rPr>
          <w:rFonts w:ascii="Times New Roman" w:eastAsiaTheme="minorEastAsia" w:hAnsi="Times New Roman" w:cs="Times New Roman"/>
          <w:i/>
          <w:iCs/>
          <w:color w:val="000000" w:themeColor="text1"/>
          <w:sz w:val="24"/>
          <w:szCs w:val="24"/>
        </w:rPr>
        <w:t xml:space="preserve">w </w:t>
      </w:r>
      <w:r w:rsidRPr="00585513">
        <w:rPr>
          <w:rFonts w:ascii="Times New Roman" w:hAnsi="Times New Roman" w:cs="Times New Roman"/>
          <w:color w:val="000000" w:themeColor="text1"/>
          <w:sz w:val="24"/>
          <w:szCs w:val="24"/>
        </w:rPr>
        <w:t>(</w:t>
      </w:r>
      <w:r w:rsidRPr="00585513">
        <w:rPr>
          <w:rFonts w:ascii="Times New Roman" w:hAnsi="Times New Roman" w:cs="Times New Roman"/>
          <w:i/>
          <w:iCs/>
          <w:color w:val="000000" w:themeColor="text1"/>
          <w:sz w:val="24"/>
          <w:szCs w:val="24"/>
        </w:rPr>
        <w:t xml:space="preserve">w=1,2,..,630) </w:t>
      </w:r>
      <w:r w:rsidR="000915A5" w:rsidRPr="00585513">
        <w:rPr>
          <w:rFonts w:ascii="Times New Roman" w:hAnsi="Times New Roman" w:cs="Times New Roman"/>
          <w:color w:val="000000" w:themeColor="text1"/>
          <w:sz w:val="24"/>
          <w:szCs w:val="24"/>
        </w:rPr>
        <w:t>is</w:t>
      </w:r>
      <w:r w:rsidRPr="00585513">
        <w:rPr>
          <w:rFonts w:ascii="Times New Roman" w:hAnsi="Times New Roman" w:cs="Times New Roman"/>
          <w:color w:val="000000" w:themeColor="text1"/>
          <w:sz w:val="24"/>
          <w:szCs w:val="24"/>
        </w:rPr>
        <w:t xml:space="preserve"> no</w:t>
      </w:r>
      <w:r w:rsidR="001C54AF" w:rsidRPr="00585513">
        <w:rPr>
          <w:rFonts w:ascii="Times New Roman" w:hAnsi="Times New Roman" w:cs="Times New Roman"/>
          <w:color w:val="000000" w:themeColor="text1"/>
          <w:sz w:val="24"/>
          <w:szCs w:val="24"/>
        </w:rPr>
        <w:t>n-</w:t>
      </w:r>
      <w:r w:rsidRPr="00585513">
        <w:rPr>
          <w:rFonts w:ascii="Times New Roman" w:hAnsi="Times New Roman" w:cs="Times New Roman"/>
          <w:color w:val="000000" w:themeColor="text1"/>
          <w:sz w:val="24"/>
          <w:szCs w:val="24"/>
        </w:rPr>
        <w:t>compliant with the threshold</w:t>
      </w:r>
      <w:r w:rsidR="0090091A" w:rsidRPr="00585513">
        <w:rPr>
          <w:rFonts w:ascii="Times New Roman" w:hAnsi="Times New Roman" w:cs="Times New Roman"/>
          <w:color w:val="000000" w:themeColor="text1"/>
          <w:sz w:val="24"/>
          <w:szCs w:val="24"/>
        </w:rPr>
        <w:t xml:space="preserve"> value</w:t>
      </w:r>
      <w:r w:rsidR="00160714" w:rsidRPr="00585513">
        <w:rPr>
          <w:rFonts w:ascii="Times New Roman" w:hAnsi="Times New Roman" w:cs="Times New Roman"/>
          <w:color w:val="000000" w:themeColor="text1"/>
          <w:sz w:val="24"/>
          <w:szCs w:val="24"/>
        </w:rPr>
        <w:t xml:space="preserve"> (e.g., the WHO-recommended concentration of 40 µg/m</w:t>
      </w:r>
      <w:r w:rsidR="00160714" w:rsidRPr="00585513">
        <w:rPr>
          <w:rFonts w:ascii="Times New Roman" w:hAnsi="Times New Roman" w:cs="Times New Roman"/>
          <w:color w:val="000000" w:themeColor="text1"/>
          <w:sz w:val="24"/>
          <w:szCs w:val="24"/>
          <w:vertAlign w:val="superscript"/>
        </w:rPr>
        <w:t>3</w:t>
      </w:r>
      <w:r w:rsidR="003469D9" w:rsidRPr="00585513">
        <w:rPr>
          <w:rFonts w:ascii="Times New Roman" w:hAnsi="Times New Roman" w:cs="Times New Roman"/>
          <w:color w:val="000000" w:themeColor="text1"/>
          <w:sz w:val="24"/>
          <w:szCs w:val="24"/>
        </w:rPr>
        <w:t>).</w:t>
      </w:r>
      <w:r w:rsidRPr="00585513">
        <w:rPr>
          <w:rFonts w:ascii="Times New Roman" w:hAnsi="Times New Roman" w:cs="Times New Roman"/>
          <w:color w:val="000000" w:themeColor="text1"/>
          <w:sz w:val="24"/>
          <w:szCs w:val="24"/>
        </w:rPr>
        <w:t xml:space="preserve"> </w:t>
      </w:r>
      <w:r w:rsidR="001A0DEC" w:rsidRPr="00585513">
        <w:rPr>
          <w:rFonts w:ascii="Times New Roman" w:hAnsi="Times New Roman" w:cs="Times New Roman"/>
          <w:color w:val="000000" w:themeColor="text1"/>
          <w:sz w:val="24"/>
          <w:szCs w:val="24"/>
        </w:rPr>
        <w:t>We can then write</w:t>
      </w:r>
      <w:r w:rsidR="00B53693" w:rsidRPr="00585513">
        <w:rPr>
          <w:rFonts w:ascii="Times New Roman" w:hAnsi="Times New Roman" w:cs="Times New Roman"/>
          <w:color w:val="000000" w:themeColor="text1"/>
          <w:sz w:val="24"/>
          <w:szCs w:val="24"/>
        </w:rPr>
        <w:t xml:space="preserve"> </w:t>
      </w:r>
    </w:p>
    <w:p w14:paraId="7B1964C3" w14:textId="77777777" w:rsidR="00157A79" w:rsidRPr="00585513" w:rsidRDefault="00157A79" w:rsidP="00FA2A0E">
      <w:pPr>
        <w:spacing w:after="0" w:line="480" w:lineRule="auto"/>
        <w:jc w:val="both"/>
        <w:rPr>
          <w:rFonts w:ascii="Times New Roman" w:hAnsi="Times New Roman" w:cs="Times New Roman"/>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083"/>
      </w:tblGrid>
      <w:tr w:rsidR="00585513" w:rsidRPr="00585513" w14:paraId="48CD1A5F" w14:textId="77777777" w:rsidTr="00DF699E">
        <w:tc>
          <w:tcPr>
            <w:tcW w:w="7933" w:type="dxa"/>
            <w:shd w:val="clear" w:color="auto" w:fill="auto"/>
            <w:vAlign w:val="center"/>
          </w:tcPr>
          <w:p w14:paraId="4BD0C7EC" w14:textId="13572634" w:rsidR="00874FE1" w:rsidRPr="00585513" w:rsidRDefault="00E133B5" w:rsidP="00157A79">
            <w:pPr>
              <w:spacing w:line="360" w:lineRule="auto"/>
              <w:jc w:val="both"/>
              <w:rPr>
                <w:rFonts w:ascii="Times New Roman" w:hAnsi="Times New Roman" w:cs="Times New Roman"/>
                <w:color w:val="000000" w:themeColor="text1"/>
                <w:sz w:val="24"/>
                <w:szCs w:val="24"/>
              </w:rPr>
            </w:pPr>
            <m:oMathPara>
              <m:oMathParaPr>
                <m:jc m:val="left"/>
              </m:oMathPara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sw</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sw</m:t>
                    </m:r>
                  </m:sub>
                </m:sSub>
                <m:r>
                  <w:rPr>
                    <w:rFonts w:ascii="Cambria Math" w:hAnsi="Cambria Math" w:cs="Times New Roman"/>
                    <w:color w:val="000000" w:themeColor="text1"/>
                    <w:sz w:val="24"/>
                    <w:szCs w:val="24"/>
                  </w:rPr>
                  <m:t>~Bernoulli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sw</m:t>
                    </m:r>
                  </m:sub>
                </m:sSub>
                <m:r>
                  <w:rPr>
                    <w:rFonts w:ascii="Cambria Math" w:hAnsi="Cambria Math" w:cs="Times New Roman"/>
                    <w:color w:val="000000" w:themeColor="text1"/>
                    <w:sz w:val="24"/>
                    <w:szCs w:val="24"/>
                  </w:rPr>
                  <m:t>)</m:t>
                </m:r>
              </m:oMath>
            </m:oMathPara>
          </w:p>
        </w:tc>
        <w:tc>
          <w:tcPr>
            <w:tcW w:w="1083" w:type="dxa"/>
            <w:vMerge w:val="restart"/>
            <w:shd w:val="clear" w:color="auto" w:fill="auto"/>
            <w:vAlign w:val="center"/>
          </w:tcPr>
          <w:p w14:paraId="239290E3" w14:textId="666A58EF" w:rsidR="00874FE1" w:rsidRPr="00585513" w:rsidRDefault="00874FE1" w:rsidP="00504298">
            <w:pPr>
              <w:spacing w:line="480" w:lineRule="auto"/>
              <w:jc w:val="right"/>
              <w:rPr>
                <w:rFonts w:ascii="Times New Roman" w:hAnsi="Times New Roman" w:cs="Times New Roman"/>
                <w:color w:val="000000" w:themeColor="text1"/>
                <w:sz w:val="24"/>
                <w:szCs w:val="24"/>
              </w:rPr>
            </w:pPr>
            <w:r w:rsidRPr="00585513">
              <w:rPr>
                <w:rFonts w:ascii="Times New Roman" w:hAnsi="Times New Roman" w:cs="Times New Roman"/>
                <w:color w:val="000000" w:themeColor="text1"/>
                <w:sz w:val="24"/>
                <w:szCs w:val="24"/>
              </w:rPr>
              <w:t>(1)</w:t>
            </w:r>
          </w:p>
        </w:tc>
      </w:tr>
      <w:tr w:rsidR="00874FE1" w:rsidRPr="00585513" w14:paraId="735ABD43" w14:textId="77777777" w:rsidTr="00DF699E">
        <w:tc>
          <w:tcPr>
            <w:tcW w:w="7933" w:type="dxa"/>
            <w:shd w:val="clear" w:color="auto" w:fill="auto"/>
            <w:vAlign w:val="center"/>
          </w:tcPr>
          <w:p w14:paraId="7F799A68" w14:textId="66ABAA9D" w:rsidR="00874FE1" w:rsidRPr="00585513" w:rsidRDefault="00874FE1" w:rsidP="00874FE1">
            <w:pPr>
              <w:spacing w:line="360" w:lineRule="auto"/>
              <w:jc w:val="both"/>
              <w:rPr>
                <w:rFonts w:ascii="Times New Roman" w:hAnsi="Times New Roman" w:cs="Times New Roman"/>
                <w:color w:val="000000" w:themeColor="text1"/>
                <w:sz w:val="24"/>
                <w:szCs w:val="24"/>
              </w:rPr>
            </w:pPr>
            <w:bookmarkStart w:id="10" w:name="_Hlk72163538"/>
            <m:oMathPara>
              <m:oMathParaPr>
                <m:jc m:val="left"/>
              </m:oMathParaPr>
              <m:oMath>
                <m:r>
                  <w:rPr>
                    <w:rFonts w:ascii="Cambria Math" w:hAnsi="Cambria Math" w:cs="Times New Roman"/>
                    <w:color w:val="000000" w:themeColor="text1"/>
                    <w:sz w:val="24"/>
                    <w:szCs w:val="24"/>
                  </w:rPr>
                  <m:t>logit</m:t>
                </m:r>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sw</m:t>
                        </m:r>
                      </m:sub>
                    </m:sSub>
                  </m:e>
                </m:d>
                <m:r>
                  <w:rPr>
                    <w:rFonts w:ascii="Cambria Math" w:hAnsi="Cambria Math" w:cs="Times New Roman"/>
                    <w:color w:val="000000" w:themeColor="text1"/>
                    <w:sz w:val="24"/>
                    <w:szCs w:val="24"/>
                  </w:rPr>
                  <m:t>=</m:t>
                </m:r>
                <m:r>
                  <m:rPr>
                    <m:sty m:val="p"/>
                  </m:rPr>
                  <w:rPr>
                    <w:rFonts w:ascii="Cambria Math" w:hAnsi="Cambria Math" w:cs="Times New Roman"/>
                    <w:color w:val="000000" w:themeColor="text1"/>
                    <w:sz w:val="24"/>
                    <w:szCs w:val="24"/>
                  </w:rPr>
                  <m:t>ln⁡</m:t>
                </m:r>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sw</m:t>
                        </m:r>
                      </m:sub>
                    </m:sSub>
                  </m:num>
                  <m:den>
                    <m:r>
                      <w:rPr>
                        <w:rFonts w:ascii="Cambria Math" w:hAnsi="Cambria Math" w:cs="Times New Roman"/>
                        <w:color w:val="000000" w:themeColor="text1"/>
                        <w:sz w:val="24"/>
                        <w:szCs w:val="24"/>
                      </w:rPr>
                      <m:t>1-</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sw</m:t>
                        </m:r>
                      </m:sub>
                    </m:sSub>
                  </m:den>
                </m:f>
                <m:r>
                  <w:rPr>
                    <w:rFonts w:ascii="Cambria Math" w:hAnsi="Cambria Math" w:cs="Times New Roman"/>
                    <w:color w:val="000000" w:themeColor="text1"/>
                    <w:sz w:val="24"/>
                    <w:szCs w:val="24"/>
                  </w:rPr>
                  <m:t>)=α+</m:t>
                </m:r>
                <m:sSub>
                  <m:sSubPr>
                    <m:ctrlPr>
                      <w:rPr>
                        <w:rFonts w:ascii="Cambria Math" w:hAnsi="Cambria Math" w:cs="Times New Roman"/>
                        <w:i/>
                        <w:color w:val="000000" w:themeColor="text1"/>
                        <w:sz w:val="24"/>
                        <w:szCs w:val="24"/>
                      </w:rPr>
                    </m:ctrlPr>
                  </m:sSubPr>
                  <m:e>
                    <m:r>
                      <m:rPr>
                        <m:sty m:val="bi"/>
                      </m:rP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sw</m:t>
                    </m:r>
                  </m:sub>
                </m:sSub>
                <m:r>
                  <m:rPr>
                    <m:sty m:val="bi"/>
                  </m:rPr>
                  <w:rPr>
                    <w:rFonts w:ascii="Cambria Math" w:hAnsi="Cambria Math" w:cs="Times New Roman"/>
                    <w:color w:val="000000" w:themeColor="text1"/>
                    <w:sz w:val="24"/>
                    <w:szCs w:val="24"/>
                  </w:rPr>
                  <m:t>β</m:t>
                </m:r>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m:rPr>
                        <m:sty m:val="bi"/>
                      </m:rPr>
                      <w:rPr>
                        <w:rFonts w:ascii="Cambria Math" w:hAnsi="Cambria Math" w:cs="Times New Roman"/>
                        <w:color w:val="000000" w:themeColor="text1"/>
                        <w:sz w:val="24"/>
                        <w:szCs w:val="24"/>
                      </w:rPr>
                      <m:t>Z</m:t>
                    </m:r>
                  </m:e>
                  <m:sub>
                    <m:r>
                      <w:rPr>
                        <w:rFonts w:ascii="Cambria Math" w:hAnsi="Cambria Math" w:cs="Times New Roman"/>
                        <w:color w:val="000000" w:themeColor="text1"/>
                        <w:sz w:val="24"/>
                        <w:szCs w:val="24"/>
                      </w:rPr>
                      <m:t>w</m:t>
                    </m:r>
                  </m:sub>
                </m:sSub>
                <m:r>
                  <w:rPr>
                    <w:rFonts w:ascii="Cambria Math" w:hAnsi="Cambria Math" w:cs="Times New Roman"/>
                    <w:color w:val="000000" w:themeColor="text1"/>
                    <w:sz w:val="24"/>
                    <w:szCs w:val="24"/>
                  </w:rPr>
                  <m:t xml:space="preserve"> </m:t>
                </m:r>
                <m:r>
                  <m:rPr>
                    <m:sty m:val="bi"/>
                  </m:rPr>
                  <w:rPr>
                    <w:rFonts w:ascii="Cambria Math" w:hAnsi="Cambria Math" w:cs="Times New Roman"/>
                    <w:color w:val="000000" w:themeColor="text1"/>
                    <w:sz w:val="24"/>
                    <w:szCs w:val="24"/>
                  </w:rPr>
                  <m:t>γ</m:t>
                </m:r>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m:rPr>
                        <m:sty m:val="bi"/>
                      </m:rP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b</m:t>
                    </m:r>
                  </m:sub>
                </m:sSub>
                <w:bookmarkStart w:id="11" w:name="_Hlk71651567"/>
                <m:r>
                  <m:rPr>
                    <m:sty m:val="bi"/>
                  </m:rPr>
                  <w:rPr>
                    <w:rFonts w:ascii="Cambria Math" w:hAnsi="Cambria Math" w:cs="Times New Roman"/>
                    <w:color w:val="000000" w:themeColor="text1"/>
                    <w:sz w:val="24"/>
                    <w:szCs w:val="24"/>
                  </w:rPr>
                  <m:t>θ</m:t>
                </m:r>
                <w:bookmarkEnd w:id="11"/>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U</m:t>
                    </m:r>
                  </m:e>
                  <m:sub>
                    <m:r>
                      <w:rPr>
                        <w:rFonts w:ascii="Cambria Math" w:hAnsi="Cambria Math" w:cs="Times New Roman"/>
                        <w:color w:val="000000" w:themeColor="text1"/>
                        <w:sz w:val="24"/>
                        <w:szCs w:val="24"/>
                      </w:rPr>
                      <m:t>w</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w</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s</m:t>
                    </m:r>
                  </m:sub>
                </m:sSub>
              </m:oMath>
            </m:oMathPara>
            <w:bookmarkEnd w:id="10"/>
          </w:p>
        </w:tc>
        <w:tc>
          <w:tcPr>
            <w:tcW w:w="1083" w:type="dxa"/>
            <w:vMerge/>
            <w:shd w:val="clear" w:color="auto" w:fill="auto"/>
            <w:vAlign w:val="center"/>
          </w:tcPr>
          <w:p w14:paraId="77257732" w14:textId="2FDA57E2" w:rsidR="00874FE1" w:rsidRPr="00585513" w:rsidRDefault="00874FE1" w:rsidP="00874FE1">
            <w:pPr>
              <w:spacing w:line="480" w:lineRule="auto"/>
              <w:jc w:val="center"/>
              <w:rPr>
                <w:rFonts w:ascii="Times New Roman" w:hAnsi="Times New Roman" w:cs="Times New Roman"/>
                <w:color w:val="000000" w:themeColor="text1"/>
                <w:sz w:val="24"/>
                <w:szCs w:val="24"/>
              </w:rPr>
            </w:pPr>
          </w:p>
        </w:tc>
      </w:tr>
    </w:tbl>
    <w:p w14:paraId="77A793FB" w14:textId="77777777" w:rsidR="00B53693" w:rsidRPr="00585513" w:rsidRDefault="00B53693" w:rsidP="00FA2A0E">
      <w:pPr>
        <w:spacing w:after="0" w:line="480" w:lineRule="auto"/>
        <w:jc w:val="both"/>
        <w:rPr>
          <w:rFonts w:ascii="Times New Roman" w:hAnsi="Times New Roman" w:cs="Times New Roman"/>
          <w:color w:val="000000" w:themeColor="text1"/>
          <w:sz w:val="24"/>
          <w:szCs w:val="24"/>
        </w:rPr>
      </w:pPr>
    </w:p>
    <w:p w14:paraId="17D336BF" w14:textId="00D42030" w:rsidR="00822E38" w:rsidRPr="00585513" w:rsidRDefault="00DB22E4" w:rsidP="00822E38">
      <w:pPr>
        <w:spacing w:after="0" w:line="480" w:lineRule="auto"/>
        <w:jc w:val="both"/>
        <w:rPr>
          <w:rFonts w:ascii="Times New Roman" w:hAnsi="Times New Roman" w:cs="Times New Roman"/>
          <w:color w:val="000000" w:themeColor="text1"/>
          <w:sz w:val="24"/>
          <w:szCs w:val="24"/>
        </w:rPr>
      </w:pPr>
      <w:r w:rsidRPr="00585513">
        <w:rPr>
          <w:rFonts w:ascii="Times New Roman" w:hAnsi="Times New Roman" w:cs="Times New Roman"/>
          <w:color w:val="000000" w:themeColor="text1"/>
          <w:sz w:val="24"/>
          <w:szCs w:val="24"/>
        </w:rPr>
        <w:t>w</w:t>
      </w:r>
      <w:r w:rsidR="00CD6C72" w:rsidRPr="00585513">
        <w:rPr>
          <w:rFonts w:ascii="Times New Roman" w:hAnsi="Times New Roman" w:cs="Times New Roman"/>
          <w:color w:val="000000" w:themeColor="text1"/>
          <w:sz w:val="24"/>
          <w:szCs w:val="24"/>
        </w:rPr>
        <w:t>here</w:t>
      </w:r>
      <w:r w:rsidR="0044397B" w:rsidRPr="00585513">
        <w:rPr>
          <w:rFonts w:ascii="Times New Roman" w:hAnsi="Times New Roman" w:cs="Times New Roman"/>
          <w:color w:val="000000" w:themeColor="text1"/>
          <w:sz w:val="24"/>
          <w:szCs w:val="24"/>
        </w:rPr>
        <w:t xml:space="preserve"> </w:t>
      </w:r>
      <w:proofErr w:type="spellStart"/>
      <w:r w:rsidR="0044397B" w:rsidRPr="00585513">
        <w:rPr>
          <w:rFonts w:ascii="Times New Roman" w:hAnsi="Times New Roman" w:cs="Times New Roman"/>
          <w:i/>
          <w:iCs/>
          <w:color w:val="000000" w:themeColor="text1"/>
          <w:sz w:val="24"/>
          <w:szCs w:val="24"/>
        </w:rPr>
        <w:t>p</w:t>
      </w:r>
      <w:r w:rsidR="0044397B" w:rsidRPr="00585513">
        <w:rPr>
          <w:rFonts w:ascii="Times New Roman" w:hAnsi="Times New Roman" w:cs="Times New Roman"/>
          <w:i/>
          <w:iCs/>
          <w:color w:val="000000" w:themeColor="text1"/>
          <w:sz w:val="24"/>
          <w:szCs w:val="24"/>
          <w:vertAlign w:val="subscript"/>
        </w:rPr>
        <w:t>sw</w:t>
      </w:r>
      <w:proofErr w:type="spellEnd"/>
      <w:r w:rsidR="00B53693" w:rsidRPr="00585513">
        <w:rPr>
          <w:rFonts w:ascii="Times New Roman" w:hAnsi="Times New Roman" w:cs="Times New Roman"/>
          <w:color w:val="000000" w:themeColor="text1"/>
          <w:sz w:val="24"/>
          <w:szCs w:val="24"/>
        </w:rPr>
        <w:t xml:space="preserve"> represents the odd</w:t>
      </w:r>
      <w:r w:rsidR="00855B15" w:rsidRPr="00585513">
        <w:rPr>
          <w:rFonts w:ascii="Times New Roman" w:hAnsi="Times New Roman" w:cs="Times New Roman"/>
          <w:color w:val="000000" w:themeColor="text1"/>
          <w:sz w:val="24"/>
          <w:szCs w:val="24"/>
        </w:rPr>
        <w:t>s</w:t>
      </w:r>
      <w:r w:rsidR="00B53693" w:rsidRPr="00585513">
        <w:rPr>
          <w:rFonts w:ascii="Times New Roman" w:hAnsi="Times New Roman" w:cs="Times New Roman"/>
          <w:color w:val="000000" w:themeColor="text1"/>
          <w:sz w:val="24"/>
          <w:szCs w:val="24"/>
        </w:rPr>
        <w:t xml:space="preserve"> of exceeding </w:t>
      </w:r>
      <w:r w:rsidR="00B53693" w:rsidRPr="00585513">
        <w:rPr>
          <w:rFonts w:ascii="Times New Roman" w:eastAsiaTheme="minorEastAsia" w:hAnsi="Times New Roman" w:cs="Times New Roman"/>
          <w:color w:val="000000" w:themeColor="text1"/>
          <w:sz w:val="24"/>
          <w:szCs w:val="24"/>
        </w:rPr>
        <w:t xml:space="preserve">the </w:t>
      </w:r>
      <w:r w:rsidR="00396525" w:rsidRPr="00585513">
        <w:rPr>
          <w:rFonts w:ascii="Times New Roman" w:hAnsi="Times New Roman" w:cs="Times New Roman"/>
          <w:color w:val="000000" w:themeColor="text1"/>
          <w:sz w:val="24"/>
          <w:szCs w:val="24"/>
        </w:rPr>
        <w:t xml:space="preserve">threshold value of interest for </w:t>
      </w:r>
      <w:r w:rsidR="00B53693" w:rsidRPr="00585513">
        <w:rPr>
          <w:rFonts w:ascii="Times New Roman" w:hAnsi="Times New Roman" w:cs="Times New Roman"/>
          <w:color w:val="000000" w:themeColor="text1"/>
          <w:sz w:val="24"/>
          <w:szCs w:val="24"/>
        </w:rPr>
        <w:t>NO</w:t>
      </w:r>
      <w:r w:rsidR="00B53693" w:rsidRPr="00585513">
        <w:rPr>
          <w:rFonts w:ascii="Times New Roman" w:hAnsi="Times New Roman" w:cs="Times New Roman"/>
          <w:color w:val="000000" w:themeColor="text1"/>
          <w:sz w:val="24"/>
          <w:szCs w:val="24"/>
          <w:vertAlign w:val="subscript"/>
        </w:rPr>
        <w:t>2</w:t>
      </w:r>
      <w:r w:rsidR="004010A2" w:rsidRPr="00585513">
        <w:rPr>
          <w:rFonts w:ascii="Times New Roman" w:hAnsi="Times New Roman" w:cs="Times New Roman"/>
          <w:color w:val="000000" w:themeColor="text1"/>
          <w:sz w:val="24"/>
          <w:szCs w:val="24"/>
        </w:rPr>
        <w:t xml:space="preserve">; </w:t>
      </w:r>
      <w:r w:rsidR="00B50D71" w:rsidRPr="00585513">
        <w:rPr>
          <w:rFonts w:ascii="Times New Roman" w:hAnsi="Times New Roman" w:cs="Times New Roman"/>
          <w:color w:val="000000" w:themeColor="text1"/>
          <w:sz w:val="24"/>
          <w:szCs w:val="24"/>
        </w:rPr>
        <w:t>α</w:t>
      </w:r>
      <w:r w:rsidRPr="00585513">
        <w:rPr>
          <w:rFonts w:ascii="Times New Roman" w:hAnsi="Times New Roman" w:cs="Times New Roman"/>
          <w:color w:val="000000" w:themeColor="text1"/>
          <w:sz w:val="24"/>
          <w:szCs w:val="24"/>
          <w:vertAlign w:val="subscript"/>
        </w:rPr>
        <w:t xml:space="preserve"> </w:t>
      </w:r>
      <w:r w:rsidR="008736D0" w:rsidRPr="00585513">
        <w:rPr>
          <w:rFonts w:ascii="Times New Roman" w:hAnsi="Times New Roman" w:cs="Times New Roman"/>
          <w:color w:val="000000" w:themeColor="text1"/>
          <w:sz w:val="24"/>
          <w:szCs w:val="24"/>
        </w:rPr>
        <w:t>is the</w:t>
      </w:r>
      <w:r w:rsidR="007559A3" w:rsidRPr="00585513">
        <w:rPr>
          <w:rFonts w:ascii="Times New Roman" w:hAnsi="Times New Roman" w:cs="Times New Roman"/>
          <w:color w:val="000000" w:themeColor="text1"/>
          <w:sz w:val="24"/>
          <w:szCs w:val="24"/>
        </w:rPr>
        <w:t xml:space="preserve"> global intercept</w:t>
      </w:r>
      <w:r w:rsidR="004010A2" w:rsidRPr="00585513">
        <w:rPr>
          <w:rFonts w:ascii="Times New Roman" w:hAnsi="Times New Roman" w:cs="Times New Roman"/>
          <w:color w:val="000000" w:themeColor="text1"/>
          <w:sz w:val="24"/>
          <w:szCs w:val="24"/>
        </w:rPr>
        <w:t xml:space="preserve"> and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s</m:t>
            </m:r>
          </m:sub>
        </m:sSub>
      </m:oMath>
      <w:r w:rsidR="004010A2" w:rsidRPr="00585513">
        <w:rPr>
          <w:rFonts w:ascii="Times New Roman" w:eastAsiaTheme="minorEastAsia" w:hAnsi="Times New Roman" w:cs="Times New Roman"/>
          <w:color w:val="000000" w:themeColor="text1"/>
          <w:sz w:val="24"/>
          <w:szCs w:val="24"/>
        </w:rPr>
        <w:t xml:space="preserve"> accounts for extra variability at school level and follows a normal distribution with the mean 0 and the variance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τ</m:t>
            </m:r>
          </m:e>
          <m:sub>
            <m:r>
              <w:rPr>
                <w:rFonts w:ascii="Cambria Math" w:hAnsi="Cambria Math" w:cs="Times New Roman"/>
                <w:color w:val="000000" w:themeColor="text1"/>
                <w:sz w:val="24"/>
                <w:szCs w:val="24"/>
              </w:rPr>
              <m:t>s</m:t>
            </m:r>
          </m:sub>
        </m:sSub>
      </m:oMath>
      <w:r w:rsidR="006B7C72">
        <w:rPr>
          <w:rFonts w:ascii="Times New Roman" w:eastAsiaTheme="minorEastAsia" w:hAnsi="Times New Roman" w:cs="Times New Roman"/>
          <w:color w:val="000000" w:themeColor="text1"/>
          <w:sz w:val="24"/>
          <w:szCs w:val="24"/>
        </w:rPr>
        <w:t>.</w:t>
      </w:r>
      <w:r w:rsidR="004010A2" w:rsidRPr="00585513">
        <w:rPr>
          <w:rFonts w:ascii="Times New Roman" w:hAnsi="Times New Roman" w:cs="Times New Roman"/>
          <w:color w:val="000000" w:themeColor="text1"/>
          <w:sz w:val="24"/>
          <w:szCs w:val="24"/>
          <w:vertAlign w:val="subscript"/>
        </w:rPr>
        <w:t xml:space="preserve"> </w:t>
      </w:r>
      <w:r w:rsidR="004010A2" w:rsidRPr="00585513">
        <w:rPr>
          <w:rFonts w:ascii="Times New Roman" w:hAnsi="Times New Roman" w:cs="Times New Roman"/>
          <w:color w:val="000000" w:themeColor="text1"/>
          <w:sz w:val="24"/>
          <w:szCs w:val="24"/>
        </w:rPr>
        <w:t xml:space="preserve"> The vector </w:t>
      </w:r>
      <w:proofErr w:type="spellStart"/>
      <w:r w:rsidR="0044397B" w:rsidRPr="00585513">
        <w:rPr>
          <w:rFonts w:ascii="Times New Roman" w:hAnsi="Times New Roman" w:cs="Times New Roman"/>
          <w:b/>
          <w:bCs/>
          <w:i/>
          <w:iCs/>
          <w:color w:val="000000" w:themeColor="text1"/>
          <w:sz w:val="24"/>
          <w:szCs w:val="24"/>
        </w:rPr>
        <w:t>X</w:t>
      </w:r>
      <w:r w:rsidR="0044397B" w:rsidRPr="00585513">
        <w:rPr>
          <w:rFonts w:ascii="Times New Roman" w:hAnsi="Times New Roman" w:cs="Times New Roman"/>
          <w:i/>
          <w:iCs/>
          <w:color w:val="000000" w:themeColor="text1"/>
          <w:sz w:val="24"/>
          <w:szCs w:val="24"/>
          <w:vertAlign w:val="subscript"/>
        </w:rPr>
        <w:t>sw</w:t>
      </w:r>
      <w:proofErr w:type="spellEnd"/>
      <w:r w:rsidR="0044397B" w:rsidRPr="00585513">
        <w:rPr>
          <w:rFonts w:ascii="Times New Roman" w:hAnsi="Times New Roman" w:cs="Times New Roman"/>
          <w:color w:val="000000" w:themeColor="text1"/>
          <w:sz w:val="24"/>
          <w:szCs w:val="24"/>
        </w:rPr>
        <w:t xml:space="preserve"> </w:t>
      </w:r>
      <w:r w:rsidR="007559A3" w:rsidRPr="00585513">
        <w:rPr>
          <w:rFonts w:ascii="Times New Roman" w:eastAsiaTheme="minorEastAsia" w:hAnsi="Times New Roman" w:cs="Times New Roman"/>
          <w:color w:val="000000" w:themeColor="text1"/>
          <w:sz w:val="24"/>
          <w:szCs w:val="24"/>
        </w:rPr>
        <w:t>denote</w:t>
      </w:r>
      <w:r w:rsidR="008603F2">
        <w:rPr>
          <w:rFonts w:ascii="Times New Roman" w:eastAsiaTheme="minorEastAsia" w:hAnsi="Times New Roman" w:cs="Times New Roman"/>
          <w:color w:val="000000" w:themeColor="text1"/>
          <w:sz w:val="24"/>
          <w:szCs w:val="24"/>
        </w:rPr>
        <w:t>s</w:t>
      </w:r>
      <w:r w:rsidR="007559A3" w:rsidRPr="00585513">
        <w:rPr>
          <w:rFonts w:ascii="Times New Roman" w:eastAsiaTheme="minorEastAsia" w:hAnsi="Times New Roman" w:cs="Times New Roman"/>
          <w:color w:val="000000" w:themeColor="text1"/>
          <w:sz w:val="24"/>
          <w:szCs w:val="24"/>
        </w:rPr>
        <w:t xml:space="preserve"> the</w:t>
      </w:r>
      <w:r w:rsidR="007559A3" w:rsidRPr="00585513">
        <w:rPr>
          <w:rFonts w:ascii="Times New Roman" w:hAnsi="Times New Roman" w:cs="Times New Roman"/>
          <w:color w:val="000000" w:themeColor="text1"/>
          <w:sz w:val="24"/>
          <w:szCs w:val="24"/>
        </w:rPr>
        <w:t xml:space="preserve"> school-level attributes with their respective coefficients </w:t>
      </w:r>
      <w:r w:rsidR="007559A3" w:rsidRPr="00585513">
        <w:rPr>
          <w:rFonts w:ascii="Times New Roman" w:hAnsi="Times New Roman" w:cs="Times New Roman"/>
          <w:b/>
          <w:bCs/>
          <w:i/>
          <w:color w:val="000000" w:themeColor="text1"/>
          <w:sz w:val="24"/>
          <w:szCs w:val="24"/>
        </w:rPr>
        <w:t>β</w:t>
      </w:r>
      <w:r w:rsidR="001965F0" w:rsidRPr="00585513">
        <w:rPr>
          <w:rFonts w:ascii="Times New Roman" w:hAnsi="Times New Roman" w:cs="Times New Roman"/>
          <w:color w:val="000000" w:themeColor="text1"/>
          <w:sz w:val="24"/>
          <w:szCs w:val="24"/>
        </w:rPr>
        <w:t>;</w:t>
      </w:r>
      <w:r w:rsidR="007559A3" w:rsidRPr="00585513">
        <w:rPr>
          <w:rFonts w:ascii="Times New Roman" w:hAnsi="Times New Roman" w:cs="Times New Roman"/>
          <w:color w:val="000000" w:themeColor="text1"/>
          <w:sz w:val="24"/>
          <w:szCs w:val="24"/>
        </w:rPr>
        <w:t xml:space="preserve"> </w:t>
      </w:r>
      <w:proofErr w:type="spellStart"/>
      <w:r w:rsidR="0044397B" w:rsidRPr="00585513">
        <w:rPr>
          <w:rFonts w:ascii="Times New Roman" w:hAnsi="Times New Roman" w:cs="Times New Roman"/>
          <w:b/>
          <w:bCs/>
          <w:i/>
          <w:iCs/>
          <w:color w:val="000000" w:themeColor="text1"/>
          <w:sz w:val="24"/>
          <w:szCs w:val="24"/>
        </w:rPr>
        <w:t>Z</w:t>
      </w:r>
      <w:r w:rsidR="0044397B" w:rsidRPr="00585513">
        <w:rPr>
          <w:rFonts w:ascii="Times New Roman" w:hAnsi="Times New Roman" w:cs="Times New Roman"/>
          <w:i/>
          <w:iCs/>
          <w:color w:val="000000" w:themeColor="text1"/>
          <w:sz w:val="24"/>
          <w:szCs w:val="24"/>
          <w:vertAlign w:val="subscript"/>
        </w:rPr>
        <w:t>w</w:t>
      </w:r>
      <w:proofErr w:type="spellEnd"/>
      <w:r w:rsidR="0044397B" w:rsidRPr="00585513">
        <w:rPr>
          <w:rFonts w:ascii="Times New Roman" w:hAnsi="Times New Roman" w:cs="Times New Roman"/>
          <w:color w:val="000000" w:themeColor="text1"/>
          <w:sz w:val="24"/>
          <w:szCs w:val="24"/>
        </w:rPr>
        <w:t xml:space="preserve"> </w:t>
      </w:r>
      <w:r w:rsidR="00890196" w:rsidRPr="00585513">
        <w:rPr>
          <w:rFonts w:ascii="Times New Roman" w:eastAsiaTheme="minorEastAsia" w:hAnsi="Times New Roman" w:cs="Times New Roman"/>
          <w:color w:val="000000" w:themeColor="text1"/>
          <w:sz w:val="24"/>
          <w:szCs w:val="24"/>
        </w:rPr>
        <w:t xml:space="preserve">and </w:t>
      </w:r>
      <w:r w:rsidR="00890196" w:rsidRPr="00585513">
        <w:rPr>
          <w:rFonts w:ascii="Times New Roman" w:eastAsiaTheme="minorEastAsia" w:hAnsi="Times New Roman" w:cs="Times New Roman"/>
          <w:b/>
          <w:bCs/>
          <w:i/>
          <w:iCs/>
          <w:color w:val="000000" w:themeColor="text1"/>
          <w:sz w:val="24"/>
          <w:szCs w:val="24"/>
        </w:rPr>
        <w:t>T</w:t>
      </w:r>
      <w:r w:rsidR="00890196" w:rsidRPr="00585513">
        <w:rPr>
          <w:rFonts w:ascii="Times New Roman" w:eastAsiaTheme="minorEastAsia" w:hAnsi="Times New Roman" w:cs="Times New Roman"/>
          <w:i/>
          <w:iCs/>
          <w:color w:val="000000" w:themeColor="text1"/>
          <w:sz w:val="24"/>
          <w:szCs w:val="24"/>
          <w:vertAlign w:val="subscript"/>
        </w:rPr>
        <w:t>b</w:t>
      </w:r>
      <w:r w:rsidR="00890196" w:rsidRPr="00585513">
        <w:rPr>
          <w:rFonts w:ascii="Times New Roman" w:eastAsiaTheme="minorEastAsia" w:hAnsi="Times New Roman" w:cs="Times New Roman"/>
          <w:color w:val="000000" w:themeColor="text1"/>
          <w:sz w:val="24"/>
          <w:szCs w:val="24"/>
        </w:rPr>
        <w:t xml:space="preserve"> </w:t>
      </w:r>
      <w:r w:rsidR="007559A3" w:rsidRPr="00585513">
        <w:rPr>
          <w:rFonts w:ascii="Times New Roman" w:eastAsiaTheme="minorEastAsia" w:hAnsi="Times New Roman" w:cs="Times New Roman"/>
          <w:color w:val="000000" w:themeColor="text1"/>
          <w:sz w:val="24"/>
          <w:szCs w:val="24"/>
        </w:rPr>
        <w:t>denote</w:t>
      </w:r>
      <w:r w:rsidR="001965F0" w:rsidRPr="00585513">
        <w:rPr>
          <w:rFonts w:ascii="Times New Roman" w:eastAsiaTheme="minorEastAsia" w:hAnsi="Times New Roman" w:cs="Times New Roman"/>
          <w:color w:val="000000" w:themeColor="text1"/>
          <w:sz w:val="24"/>
          <w:szCs w:val="24"/>
        </w:rPr>
        <w:t>, respectively,</w:t>
      </w:r>
      <w:r w:rsidR="007559A3" w:rsidRPr="00585513">
        <w:rPr>
          <w:rFonts w:ascii="Times New Roman" w:eastAsiaTheme="minorEastAsia" w:hAnsi="Times New Roman" w:cs="Times New Roman"/>
          <w:color w:val="000000" w:themeColor="text1"/>
          <w:sz w:val="24"/>
          <w:szCs w:val="24"/>
        </w:rPr>
        <w:t xml:space="preserve"> the vector</w:t>
      </w:r>
      <w:r w:rsidR="001965F0" w:rsidRPr="00585513">
        <w:rPr>
          <w:rFonts w:ascii="Times New Roman" w:eastAsiaTheme="minorEastAsia" w:hAnsi="Times New Roman" w:cs="Times New Roman"/>
          <w:color w:val="000000" w:themeColor="text1"/>
          <w:sz w:val="24"/>
          <w:szCs w:val="24"/>
        </w:rPr>
        <w:t>s</w:t>
      </w:r>
      <w:r w:rsidR="007559A3" w:rsidRPr="00585513">
        <w:rPr>
          <w:rFonts w:ascii="Times New Roman" w:eastAsiaTheme="minorEastAsia" w:hAnsi="Times New Roman" w:cs="Times New Roman"/>
          <w:color w:val="000000" w:themeColor="text1"/>
          <w:sz w:val="24"/>
          <w:szCs w:val="24"/>
        </w:rPr>
        <w:t xml:space="preserve"> of </w:t>
      </w:r>
      <w:r w:rsidR="00890196" w:rsidRPr="00585513">
        <w:rPr>
          <w:rFonts w:ascii="Times New Roman" w:eastAsiaTheme="minorEastAsia" w:hAnsi="Times New Roman" w:cs="Times New Roman"/>
          <w:color w:val="000000" w:themeColor="text1"/>
          <w:sz w:val="24"/>
          <w:szCs w:val="24"/>
        </w:rPr>
        <w:t>ward-</w:t>
      </w:r>
      <w:r w:rsidR="007559A3" w:rsidRPr="00585513">
        <w:rPr>
          <w:rFonts w:ascii="Times New Roman" w:eastAsiaTheme="minorEastAsia" w:hAnsi="Times New Roman" w:cs="Times New Roman"/>
          <w:color w:val="000000" w:themeColor="text1"/>
          <w:sz w:val="24"/>
          <w:szCs w:val="24"/>
        </w:rPr>
        <w:t xml:space="preserve"> </w:t>
      </w:r>
      <w:r w:rsidR="00890196" w:rsidRPr="00585513">
        <w:rPr>
          <w:rFonts w:ascii="Times New Roman" w:eastAsiaTheme="minorEastAsia" w:hAnsi="Times New Roman" w:cs="Times New Roman"/>
          <w:color w:val="000000" w:themeColor="text1"/>
          <w:sz w:val="24"/>
          <w:szCs w:val="24"/>
        </w:rPr>
        <w:t xml:space="preserve">and borough-level </w:t>
      </w:r>
      <w:r w:rsidR="007559A3" w:rsidRPr="00585513">
        <w:rPr>
          <w:rFonts w:ascii="Times New Roman" w:eastAsiaTheme="minorEastAsia" w:hAnsi="Times New Roman" w:cs="Times New Roman"/>
          <w:color w:val="000000" w:themeColor="text1"/>
          <w:sz w:val="24"/>
          <w:szCs w:val="24"/>
        </w:rPr>
        <w:t>attributes</w:t>
      </w:r>
      <w:r w:rsidR="00890196" w:rsidRPr="00585513">
        <w:rPr>
          <w:rFonts w:ascii="Times New Roman" w:eastAsiaTheme="minorEastAsia" w:hAnsi="Times New Roman" w:cs="Times New Roman"/>
          <w:color w:val="000000" w:themeColor="text1"/>
          <w:sz w:val="24"/>
          <w:szCs w:val="24"/>
        </w:rPr>
        <w:t xml:space="preserve"> </w:t>
      </w:r>
      <w:r w:rsidR="007559A3" w:rsidRPr="00585513">
        <w:rPr>
          <w:rFonts w:ascii="Times New Roman" w:eastAsiaTheme="minorEastAsia" w:hAnsi="Times New Roman" w:cs="Times New Roman"/>
          <w:color w:val="000000" w:themeColor="text1"/>
          <w:sz w:val="24"/>
          <w:szCs w:val="24"/>
        </w:rPr>
        <w:t xml:space="preserve">with their respective coefficients </w:t>
      </w:r>
      <w:r w:rsidR="007559A3" w:rsidRPr="00585513">
        <w:rPr>
          <w:rFonts w:ascii="Times New Roman" w:eastAsiaTheme="minorEastAsia" w:hAnsi="Times New Roman" w:cs="Times New Roman"/>
          <w:b/>
          <w:bCs/>
          <w:i/>
          <w:color w:val="000000" w:themeColor="text1"/>
          <w:sz w:val="24"/>
          <w:szCs w:val="24"/>
        </w:rPr>
        <w:t>γ</w:t>
      </w:r>
      <w:r w:rsidR="00890196" w:rsidRPr="00585513">
        <w:rPr>
          <w:rFonts w:ascii="Times New Roman" w:eastAsiaTheme="minorEastAsia" w:hAnsi="Times New Roman" w:cs="Times New Roman"/>
          <w:b/>
          <w:bCs/>
          <w:i/>
          <w:color w:val="000000" w:themeColor="text1"/>
          <w:sz w:val="24"/>
          <w:szCs w:val="24"/>
        </w:rPr>
        <w:t xml:space="preserve"> </w:t>
      </w:r>
      <w:r w:rsidR="00890196" w:rsidRPr="00585513">
        <w:rPr>
          <w:rFonts w:ascii="Times New Roman" w:eastAsiaTheme="minorEastAsia" w:hAnsi="Times New Roman" w:cs="Times New Roman"/>
          <w:iCs/>
          <w:color w:val="000000" w:themeColor="text1"/>
          <w:sz w:val="24"/>
          <w:szCs w:val="24"/>
        </w:rPr>
        <w:t>and</w:t>
      </w:r>
      <w:r w:rsidR="00890196" w:rsidRPr="00585513">
        <w:rPr>
          <w:rFonts w:ascii="Times New Roman" w:eastAsiaTheme="minorEastAsia" w:hAnsi="Times New Roman" w:cs="Times New Roman"/>
          <w:b/>
          <w:bCs/>
          <w:i/>
          <w:color w:val="000000" w:themeColor="text1"/>
          <w:sz w:val="24"/>
          <w:szCs w:val="24"/>
        </w:rPr>
        <w:t xml:space="preserve"> θ</w:t>
      </w:r>
      <w:r w:rsidR="001965F0" w:rsidRPr="00585513">
        <w:rPr>
          <w:rFonts w:ascii="Times New Roman" w:eastAsiaTheme="minorEastAsia" w:hAnsi="Times New Roman" w:cs="Times New Roman"/>
          <w:color w:val="000000" w:themeColor="text1"/>
          <w:sz w:val="24"/>
          <w:szCs w:val="24"/>
        </w:rPr>
        <w:t>.</w:t>
      </w:r>
      <w:r w:rsidR="001965F0" w:rsidRPr="00585513">
        <w:rPr>
          <w:rFonts w:ascii="Times New Roman" w:hAnsi="Times New Roman" w:cs="Times New Roman"/>
          <w:color w:val="000000" w:themeColor="text1"/>
          <w:sz w:val="24"/>
          <w:szCs w:val="24"/>
        </w:rPr>
        <w:t xml:space="preserve"> </w:t>
      </w:r>
      <w:r w:rsidR="00F06546" w:rsidRPr="00585513">
        <w:rPr>
          <w:rFonts w:ascii="Times New Roman" w:hAnsi="Times New Roman" w:cs="Times New Roman"/>
          <w:color w:val="000000" w:themeColor="text1"/>
          <w:sz w:val="24"/>
          <w:szCs w:val="24"/>
        </w:rPr>
        <w:t>To account for residual spatial variability, w</w:t>
      </w:r>
      <w:r w:rsidR="001965F0" w:rsidRPr="00585513">
        <w:rPr>
          <w:rFonts w:ascii="Times New Roman" w:hAnsi="Times New Roman" w:cs="Times New Roman"/>
          <w:color w:val="000000" w:themeColor="text1"/>
          <w:sz w:val="24"/>
          <w:szCs w:val="24"/>
        </w:rPr>
        <w:t xml:space="preserve">e considered a </w:t>
      </w:r>
      <w:proofErr w:type="spellStart"/>
      <w:r w:rsidR="001965F0" w:rsidRPr="00585513">
        <w:rPr>
          <w:rFonts w:ascii="Times New Roman" w:hAnsi="Times New Roman" w:cs="Times New Roman"/>
          <w:color w:val="000000" w:themeColor="text1"/>
          <w:sz w:val="24"/>
          <w:szCs w:val="24"/>
        </w:rPr>
        <w:t>Besag</w:t>
      </w:r>
      <w:proofErr w:type="spellEnd"/>
      <w:r w:rsidR="001965F0" w:rsidRPr="00585513">
        <w:rPr>
          <w:rFonts w:ascii="Times New Roman" w:hAnsi="Times New Roman" w:cs="Times New Roman"/>
          <w:color w:val="000000" w:themeColor="text1"/>
          <w:sz w:val="24"/>
          <w:szCs w:val="24"/>
        </w:rPr>
        <w:t xml:space="preserve">, York and </w:t>
      </w:r>
      <w:proofErr w:type="spellStart"/>
      <w:r w:rsidR="001965F0" w:rsidRPr="00585513">
        <w:rPr>
          <w:rFonts w:ascii="Times New Roman" w:hAnsi="Times New Roman" w:cs="Times New Roman"/>
          <w:color w:val="000000" w:themeColor="text1"/>
          <w:sz w:val="24"/>
          <w:szCs w:val="24"/>
        </w:rPr>
        <w:t>Mollié</w:t>
      </w:r>
      <w:proofErr w:type="spellEnd"/>
      <w:r w:rsidR="001965F0" w:rsidRPr="00585513">
        <w:rPr>
          <w:rFonts w:ascii="Times New Roman" w:hAnsi="Times New Roman" w:cs="Times New Roman"/>
          <w:color w:val="000000" w:themeColor="text1"/>
          <w:sz w:val="24"/>
          <w:szCs w:val="24"/>
        </w:rPr>
        <w:t xml:space="preserve"> (BYM) specification </w:t>
      </w:r>
      <w:r w:rsidR="006C2317" w:rsidRPr="00585513">
        <w:rPr>
          <w:rFonts w:ascii="Times New Roman" w:hAnsi="Times New Roman" w:cs="Times New Roman"/>
          <w:color w:val="000000" w:themeColor="text1"/>
          <w:sz w:val="24"/>
          <w:szCs w:val="24"/>
        </w:rPr>
        <w:fldChar w:fldCharType="begin"/>
      </w:r>
      <w:r w:rsidR="000158D6" w:rsidRPr="00585513">
        <w:rPr>
          <w:rFonts w:ascii="Times New Roman" w:hAnsi="Times New Roman" w:cs="Times New Roman"/>
          <w:color w:val="000000" w:themeColor="text1"/>
          <w:sz w:val="24"/>
          <w:szCs w:val="24"/>
        </w:rPr>
        <w:instrText xml:space="preserve"> ADDIN EN.CITE &lt;EndNote&gt;&lt;Cite&gt;&lt;Author&gt;Besag&lt;/Author&gt;&lt;Year&gt;1991&lt;/Year&gt;&lt;RecNum&gt;21&lt;/RecNum&gt;&lt;DisplayText&gt;[45]&lt;/DisplayText&gt;&lt;record&gt;&lt;rec-number&gt;21&lt;/rec-number&gt;&lt;foreign-keys&gt;&lt;key app="EN" db-id="5psxxax04vfr55e5pp5x5df75rsraespfpwf" timestamp="1611842941"&gt;21&lt;/key&gt;&lt;/foreign-keys&gt;&lt;ref-type name="Journal Article"&gt;17&lt;/ref-type&gt;&lt;contributors&gt;&lt;authors&gt;&lt;author&gt;Besag, Julian&lt;/author&gt;&lt;author&gt;York, Jeremy&lt;/author&gt;&lt;author&gt;Mollié, Annie&lt;/author&gt;&lt;/authors&gt;&lt;/contributors&gt;&lt;titles&gt;&lt;title&gt;Bayesian image restoration, with two applications in spatial statistics&lt;/title&gt;&lt;secondary-title&gt;Annals of the institute of statistical mathematics&lt;/secondary-title&gt;&lt;/titles&gt;&lt;periodical&gt;&lt;full-title&gt;Annals of the institute of statistical mathematics&lt;/full-title&gt;&lt;/periodical&gt;&lt;pages&gt;1-20&lt;/pages&gt;&lt;volume&gt;43&lt;/volume&gt;&lt;number&gt;1&lt;/number&gt;&lt;dates&gt;&lt;year&gt;1991&lt;/year&gt;&lt;/dates&gt;&lt;isbn&gt;1572-9052&lt;/isbn&gt;&lt;urls&gt;&lt;/urls&gt;&lt;/record&gt;&lt;/Cite&gt;&lt;/EndNote&gt;</w:instrText>
      </w:r>
      <w:r w:rsidR="006C2317" w:rsidRPr="00585513">
        <w:rPr>
          <w:rFonts w:ascii="Times New Roman" w:hAnsi="Times New Roman" w:cs="Times New Roman"/>
          <w:color w:val="000000" w:themeColor="text1"/>
          <w:sz w:val="24"/>
          <w:szCs w:val="24"/>
        </w:rPr>
        <w:fldChar w:fldCharType="separate"/>
      </w:r>
      <w:r w:rsidR="000158D6" w:rsidRPr="00585513">
        <w:rPr>
          <w:rFonts w:ascii="Times New Roman" w:hAnsi="Times New Roman" w:cs="Times New Roman"/>
          <w:noProof/>
          <w:color w:val="000000" w:themeColor="text1"/>
          <w:sz w:val="24"/>
          <w:szCs w:val="24"/>
        </w:rPr>
        <w:t>[45]</w:t>
      </w:r>
      <w:r w:rsidR="006C2317" w:rsidRPr="00585513">
        <w:rPr>
          <w:rFonts w:ascii="Times New Roman" w:hAnsi="Times New Roman" w:cs="Times New Roman"/>
          <w:color w:val="000000" w:themeColor="text1"/>
          <w:sz w:val="24"/>
          <w:szCs w:val="24"/>
        </w:rPr>
        <w:fldChar w:fldCharType="end"/>
      </w:r>
      <w:r w:rsidR="001965F0" w:rsidRPr="00585513">
        <w:rPr>
          <w:rFonts w:ascii="Times New Roman" w:hAnsi="Times New Roman" w:cs="Times New Roman"/>
          <w:color w:val="000000" w:themeColor="text1"/>
          <w:sz w:val="24"/>
          <w:szCs w:val="24"/>
        </w:rPr>
        <w:t xml:space="preserve"> that includes two random effects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w</m:t>
            </m:r>
          </m:sub>
        </m:sSub>
      </m:oMath>
      <w:r w:rsidR="001965F0" w:rsidRPr="00585513">
        <w:rPr>
          <w:rFonts w:ascii="Times New Roman" w:eastAsiaTheme="minorEastAsia" w:hAnsi="Times New Roman" w:cs="Times New Roman"/>
          <w:color w:val="000000" w:themeColor="text1"/>
          <w:sz w:val="24"/>
          <w:szCs w:val="24"/>
        </w:rPr>
        <w:t xml:space="preserve"> and </w:t>
      </w:r>
      <w:proofErr w:type="spellStart"/>
      <w:r w:rsidR="001965F0" w:rsidRPr="00585513">
        <w:rPr>
          <w:rFonts w:ascii="Times New Roman" w:hAnsi="Times New Roman" w:cs="Times New Roman"/>
          <w:i/>
          <w:iCs/>
          <w:color w:val="000000" w:themeColor="text1"/>
          <w:sz w:val="24"/>
          <w:szCs w:val="24"/>
        </w:rPr>
        <w:t>U</w:t>
      </w:r>
      <w:r w:rsidR="001965F0" w:rsidRPr="00585513">
        <w:rPr>
          <w:rFonts w:ascii="Times New Roman" w:hAnsi="Times New Roman" w:cs="Times New Roman"/>
          <w:i/>
          <w:iCs/>
          <w:color w:val="000000" w:themeColor="text1"/>
          <w:sz w:val="24"/>
          <w:szCs w:val="24"/>
          <w:vertAlign w:val="subscript"/>
        </w:rPr>
        <w:t>w</w:t>
      </w:r>
      <w:proofErr w:type="spellEnd"/>
      <w:r w:rsidR="001965F0" w:rsidRPr="00585513">
        <w:rPr>
          <w:rFonts w:ascii="Times New Roman" w:hAnsi="Times New Roman" w:cs="Times New Roman"/>
          <w:iCs/>
          <w:color w:val="000000" w:themeColor="text1"/>
          <w:sz w:val="24"/>
          <w:szCs w:val="24"/>
        </w:rPr>
        <w:t>.</w:t>
      </w:r>
      <w:r w:rsidR="00960372" w:rsidRPr="00585513">
        <w:rPr>
          <w:rFonts w:ascii="Times New Roman" w:hAnsi="Times New Roman"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w</m:t>
            </m:r>
          </m:sub>
        </m:sSub>
      </m:oMath>
      <w:r w:rsidR="00890196" w:rsidRPr="00585513">
        <w:rPr>
          <w:rFonts w:ascii="Times New Roman" w:eastAsiaTheme="minorEastAsia" w:hAnsi="Times New Roman" w:cs="Times New Roman"/>
          <w:color w:val="000000" w:themeColor="text1"/>
          <w:sz w:val="24"/>
          <w:szCs w:val="24"/>
        </w:rPr>
        <w:t xml:space="preserve"> is an unstructured random effect </w:t>
      </w:r>
      <w:r w:rsidR="001965F0" w:rsidRPr="00585513">
        <w:rPr>
          <w:rFonts w:ascii="Times New Roman" w:eastAsiaTheme="minorEastAsia" w:hAnsi="Times New Roman" w:cs="Times New Roman"/>
          <w:color w:val="000000" w:themeColor="text1"/>
          <w:sz w:val="24"/>
          <w:szCs w:val="24"/>
        </w:rPr>
        <w:t>at ward-level,</w:t>
      </w:r>
      <w:r w:rsidR="00890196" w:rsidRPr="00585513">
        <w:rPr>
          <w:rFonts w:ascii="Times New Roman" w:eastAsiaTheme="minorEastAsia" w:hAnsi="Times New Roman" w:cs="Times New Roman"/>
          <w:color w:val="000000" w:themeColor="text1"/>
          <w:sz w:val="24"/>
          <w:szCs w:val="24"/>
        </w:rPr>
        <w:t xml:space="preserve"> </w:t>
      </w:r>
      <w:bookmarkStart w:id="12" w:name="_Hlk72163564"/>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w</m:t>
            </m:r>
          </m:sub>
        </m:sSub>
        <m:r>
          <w:rPr>
            <w:rFonts w:ascii="Cambria Math" w:hAnsi="Cambria Math" w:cs="Times New Roman"/>
            <w:color w:val="000000" w:themeColor="text1"/>
            <w:sz w:val="24"/>
            <w:szCs w:val="24"/>
          </w:rPr>
          <m:t xml:space="preserve">~Normal(0, </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τ</m:t>
            </m:r>
          </m:e>
          <m:sub>
            <m:r>
              <w:rPr>
                <w:rFonts w:ascii="Cambria Math" w:hAnsi="Cambria Math" w:cs="Times New Roman"/>
                <w:color w:val="000000" w:themeColor="text1"/>
                <w:sz w:val="24"/>
                <w:szCs w:val="24"/>
              </w:rPr>
              <m:t>V</m:t>
            </m:r>
          </m:sub>
          <m:sup>
            <m:r>
              <w:rPr>
                <w:rFonts w:ascii="Cambria Math" w:hAnsi="Cambria Math" w:cs="Times New Roman"/>
                <w:color w:val="000000" w:themeColor="text1"/>
                <w:sz w:val="24"/>
                <w:szCs w:val="24"/>
              </w:rPr>
              <m:t>-1</m:t>
            </m:r>
          </m:sup>
        </m:sSubSup>
      </m:oMath>
      <w:bookmarkEnd w:id="12"/>
      <w:r w:rsidR="00890196" w:rsidRPr="00585513">
        <w:rPr>
          <w:rFonts w:ascii="Times New Roman" w:eastAsiaTheme="minorEastAsia" w:hAnsi="Times New Roman" w:cs="Times New Roman"/>
          <w:color w:val="000000" w:themeColor="text1"/>
          <w:sz w:val="24"/>
          <w:szCs w:val="24"/>
        </w:rPr>
        <w:t>)</w:t>
      </w:r>
      <w:r w:rsidR="001965F0" w:rsidRPr="00585513">
        <w:rPr>
          <w:rFonts w:ascii="Times New Roman" w:eastAsiaTheme="minorEastAsia" w:hAnsi="Times New Roman" w:cs="Times New Roman"/>
          <w:color w:val="000000" w:themeColor="text1"/>
          <w:sz w:val="24"/>
          <w:szCs w:val="24"/>
        </w:rPr>
        <w:t>;</w:t>
      </w:r>
      <w:r w:rsidR="00D371A3" w:rsidRPr="00585513">
        <w:rPr>
          <w:rFonts w:ascii="Times New Roman" w:eastAsiaTheme="minorEastAsia" w:hAnsi="Times New Roman" w:cs="Times New Roman"/>
          <w:color w:val="000000" w:themeColor="text1"/>
          <w:sz w:val="24"/>
          <w:szCs w:val="24"/>
        </w:rPr>
        <w:t xml:space="preserve"> and </w:t>
      </w:r>
      <w:proofErr w:type="spellStart"/>
      <w:r w:rsidR="00960372" w:rsidRPr="00585513">
        <w:rPr>
          <w:rFonts w:ascii="Times New Roman" w:hAnsi="Times New Roman" w:cs="Times New Roman"/>
          <w:i/>
          <w:iCs/>
          <w:color w:val="000000" w:themeColor="text1"/>
          <w:sz w:val="24"/>
          <w:szCs w:val="24"/>
        </w:rPr>
        <w:t>U</w:t>
      </w:r>
      <w:r w:rsidR="00960372" w:rsidRPr="00585513">
        <w:rPr>
          <w:rFonts w:ascii="Times New Roman" w:hAnsi="Times New Roman" w:cs="Times New Roman"/>
          <w:i/>
          <w:iCs/>
          <w:color w:val="000000" w:themeColor="text1"/>
          <w:sz w:val="24"/>
          <w:szCs w:val="24"/>
          <w:vertAlign w:val="subscript"/>
        </w:rPr>
        <w:t>w</w:t>
      </w:r>
      <w:proofErr w:type="spellEnd"/>
      <w:r w:rsidR="00960372" w:rsidRPr="00585513">
        <w:rPr>
          <w:rFonts w:ascii="Times New Roman" w:hAnsi="Times New Roman" w:cs="Times New Roman"/>
          <w:color w:val="000000" w:themeColor="text1"/>
          <w:sz w:val="24"/>
          <w:szCs w:val="24"/>
        </w:rPr>
        <w:t xml:space="preserve"> denotes a structured ward-level </w:t>
      </w:r>
      <w:r w:rsidR="00D371A3" w:rsidRPr="00585513">
        <w:rPr>
          <w:rFonts w:ascii="Times New Roman" w:hAnsi="Times New Roman" w:cs="Times New Roman"/>
          <w:color w:val="000000" w:themeColor="text1"/>
          <w:sz w:val="24"/>
          <w:szCs w:val="24"/>
        </w:rPr>
        <w:t>random effect</w:t>
      </w:r>
      <w:r w:rsidR="00960372" w:rsidRPr="00585513">
        <w:rPr>
          <w:rFonts w:ascii="Times New Roman" w:hAnsi="Times New Roman" w:cs="Times New Roman"/>
          <w:color w:val="000000" w:themeColor="text1"/>
          <w:sz w:val="24"/>
          <w:szCs w:val="24"/>
        </w:rPr>
        <w:t xml:space="preserve"> that allows</w:t>
      </w:r>
      <w:r w:rsidR="008736D0" w:rsidRPr="00585513">
        <w:rPr>
          <w:rFonts w:ascii="Times New Roman" w:hAnsi="Times New Roman" w:cs="Times New Roman"/>
          <w:color w:val="000000" w:themeColor="text1"/>
          <w:sz w:val="24"/>
          <w:szCs w:val="24"/>
        </w:rPr>
        <w:t xml:space="preserve"> for </w:t>
      </w:r>
      <w:r w:rsidR="008736D0" w:rsidRPr="00585513">
        <w:rPr>
          <w:rFonts w:ascii="Times New Roman" w:hAnsi="Times New Roman" w:cs="Times New Roman"/>
          <w:color w:val="000000" w:themeColor="text1"/>
          <w:sz w:val="24"/>
          <w:szCs w:val="24"/>
        </w:rPr>
        <w:lastRenderedPageBreak/>
        <w:t xml:space="preserve">spatial </w:t>
      </w:r>
      <w:r w:rsidR="000A7344" w:rsidRPr="00585513">
        <w:rPr>
          <w:rFonts w:ascii="Times New Roman" w:hAnsi="Times New Roman" w:cs="Times New Roman"/>
          <w:color w:val="000000" w:themeColor="text1"/>
          <w:sz w:val="24"/>
          <w:szCs w:val="24"/>
        </w:rPr>
        <w:t xml:space="preserve">dependency </w:t>
      </w:r>
      <w:r w:rsidR="00B4534B" w:rsidRPr="00585513">
        <w:rPr>
          <w:rFonts w:ascii="Times New Roman" w:hAnsi="Times New Roman" w:cs="Times New Roman"/>
          <w:color w:val="000000" w:themeColor="text1"/>
          <w:sz w:val="24"/>
          <w:szCs w:val="24"/>
        </w:rPr>
        <w:t>between neighbouring wards</w:t>
      </w:r>
      <w:r w:rsidR="00960372" w:rsidRPr="00585513">
        <w:rPr>
          <w:rFonts w:ascii="Times New Roman" w:hAnsi="Times New Roman" w:cs="Times New Roman"/>
          <w:color w:val="000000" w:themeColor="text1"/>
          <w:sz w:val="24"/>
          <w:szCs w:val="24"/>
        </w:rPr>
        <w:t xml:space="preserve">. For </w:t>
      </w:r>
      <w:proofErr w:type="spellStart"/>
      <w:r w:rsidR="00960372" w:rsidRPr="00585513">
        <w:rPr>
          <w:rFonts w:ascii="Times New Roman" w:hAnsi="Times New Roman" w:cs="Times New Roman"/>
          <w:i/>
          <w:iCs/>
          <w:color w:val="000000" w:themeColor="text1"/>
          <w:sz w:val="24"/>
          <w:szCs w:val="24"/>
        </w:rPr>
        <w:t>U</w:t>
      </w:r>
      <w:r w:rsidR="00960372" w:rsidRPr="00585513">
        <w:rPr>
          <w:rFonts w:ascii="Times New Roman" w:hAnsi="Times New Roman" w:cs="Times New Roman"/>
          <w:i/>
          <w:iCs/>
          <w:color w:val="000000" w:themeColor="text1"/>
          <w:sz w:val="24"/>
          <w:szCs w:val="24"/>
          <w:vertAlign w:val="subscript"/>
        </w:rPr>
        <w:t>w</w:t>
      </w:r>
      <w:proofErr w:type="spellEnd"/>
      <w:r w:rsidR="006E3841" w:rsidRPr="00585513">
        <w:rPr>
          <w:rFonts w:ascii="Times New Roman" w:hAnsi="Times New Roman" w:cs="Times New Roman"/>
          <w:color w:val="000000" w:themeColor="text1"/>
          <w:sz w:val="24"/>
          <w:szCs w:val="24"/>
        </w:rPr>
        <w:t xml:space="preserve"> we </w:t>
      </w:r>
      <w:r w:rsidR="00FD7F8C" w:rsidRPr="00585513">
        <w:rPr>
          <w:rFonts w:ascii="Times New Roman" w:hAnsi="Times New Roman" w:cs="Times New Roman"/>
          <w:color w:val="000000" w:themeColor="text1"/>
          <w:sz w:val="24"/>
          <w:szCs w:val="24"/>
        </w:rPr>
        <w:t xml:space="preserve">considered </w:t>
      </w:r>
      <w:r w:rsidR="00822E38" w:rsidRPr="00585513">
        <w:rPr>
          <w:rFonts w:ascii="Times New Roman" w:hAnsi="Times New Roman" w:cs="Times New Roman"/>
          <w:color w:val="000000" w:themeColor="text1"/>
          <w:sz w:val="24"/>
          <w:szCs w:val="24"/>
        </w:rPr>
        <w:t>an intrinsic conditionally autoregressive (ICAR) structure</w:t>
      </w:r>
      <w:r w:rsidR="00960372" w:rsidRPr="00585513">
        <w:rPr>
          <w:rFonts w:ascii="Times New Roman" w:hAnsi="Times New Roman" w:cs="Times New Roman"/>
          <w:color w:val="000000" w:themeColor="text1"/>
          <w:sz w:val="24"/>
          <w:szCs w:val="24"/>
        </w:rPr>
        <w:t xml:space="preserve"> as </w:t>
      </w:r>
      <w:r w:rsidR="00F06546" w:rsidRPr="00585513">
        <w:rPr>
          <w:rFonts w:ascii="Times New Roman" w:hAnsi="Times New Roman" w:cs="Times New Roman"/>
          <w:color w:val="000000" w:themeColor="text1"/>
          <w:sz w:val="24"/>
          <w:szCs w:val="24"/>
        </w:rPr>
        <w:t xml:space="preserve">follows: </w:t>
      </w:r>
    </w:p>
    <w:p w14:paraId="3BB4B404" w14:textId="77777777" w:rsidR="00504298" w:rsidRPr="00585513" w:rsidRDefault="00504298" w:rsidP="00822E38">
      <w:pPr>
        <w:spacing w:after="0" w:line="480" w:lineRule="auto"/>
        <w:jc w:val="both"/>
        <w:rPr>
          <w:rFonts w:ascii="Times New Roman" w:hAnsi="Times New Roman" w:cs="Times New Roman"/>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04298" w:rsidRPr="00585513" w14:paraId="4884D904" w14:textId="77777777" w:rsidTr="00504298">
        <w:tc>
          <w:tcPr>
            <w:tcW w:w="4508" w:type="dxa"/>
          </w:tcPr>
          <w:p w14:paraId="7A65A499" w14:textId="4227669F" w:rsidR="00504298" w:rsidRPr="00585513" w:rsidRDefault="00E133B5" w:rsidP="00960372">
            <w:pPr>
              <w:spacing w:line="480" w:lineRule="auto"/>
              <w:jc w:val="both"/>
              <w:rPr>
                <w:rFonts w:ascii="Times New Roman" w:eastAsia="Calibri"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U</m:t>
                  </m:r>
                </m:e>
                <m:sub>
                  <m:r>
                    <w:rPr>
                      <w:rFonts w:ascii="Cambria Math" w:hAnsi="Cambria Math" w:cs="Times New Roman"/>
                      <w:color w:val="000000" w:themeColor="text1"/>
                      <w:sz w:val="24"/>
                      <w:szCs w:val="24"/>
                    </w:rPr>
                    <m:t>w</m:t>
                  </m:r>
                </m:sub>
              </m:sSub>
              <m:r>
                <m:rPr>
                  <m:sty m:val="p"/>
                </m:rPr>
                <w:rPr>
                  <w:rFonts w:ascii="Cambria Math" w:hAnsi="Cambria Math" w:cs="Arial"/>
                  <w:color w:val="000000" w:themeColor="text1"/>
                  <w:sz w:val="24"/>
                  <w:szCs w:val="24"/>
                  <w:shd w:val="clear" w:color="auto" w:fill="FDFDFD"/>
                </w:rPr>
                <m:t>|</m:t>
              </m:r>
              <m:sSub>
                <m:sSubPr>
                  <m:ctrlPr>
                    <w:rPr>
                      <w:rFonts w:ascii="Cambria Math" w:hAnsi="Cambria Math" w:cs="Arial"/>
                      <w:i/>
                      <w:color w:val="000000" w:themeColor="text1"/>
                      <w:sz w:val="24"/>
                      <w:szCs w:val="24"/>
                      <w:shd w:val="clear" w:color="auto" w:fill="FDFDFD"/>
                    </w:rPr>
                  </m:ctrlPr>
                </m:sSubPr>
                <m:e>
                  <m:r>
                    <w:rPr>
                      <w:rFonts w:ascii="Cambria Math" w:hAnsi="Cambria Math" w:cs="Arial"/>
                      <w:color w:val="000000" w:themeColor="text1"/>
                      <w:sz w:val="24"/>
                      <w:szCs w:val="24"/>
                      <w:shd w:val="clear" w:color="auto" w:fill="FDFDFD"/>
                    </w:rPr>
                    <m:t>U</m:t>
                  </m:r>
                </m:e>
                <m:sub>
                  <m:r>
                    <w:rPr>
                      <w:rFonts w:ascii="Cambria Math" w:hAnsi="Cambria Math" w:cs="Arial"/>
                      <w:color w:val="000000" w:themeColor="text1"/>
                      <w:sz w:val="24"/>
                      <w:szCs w:val="24"/>
                      <w:shd w:val="clear" w:color="auto" w:fill="FDFDFD"/>
                    </w:rPr>
                    <m:t>-w</m:t>
                  </m:r>
                </m:sub>
              </m:sSub>
              <m:r>
                <w:rPr>
                  <w:rFonts w:ascii="Cambria Math" w:hAnsi="Cambria Math" w:cs="Arial"/>
                  <w:color w:val="000000" w:themeColor="text1"/>
                  <w:sz w:val="24"/>
                  <w:szCs w:val="24"/>
                  <w:shd w:val="clear" w:color="auto" w:fill="FDFDFD"/>
                </w:rPr>
                <m:t xml:space="preserve">~ Normal( </m:t>
              </m:r>
              <m:f>
                <m:fPr>
                  <m:ctrlPr>
                    <w:rPr>
                      <w:rFonts w:ascii="Cambria Math" w:hAnsi="Cambria Math" w:cs="Arial"/>
                      <w:i/>
                      <w:color w:val="000000" w:themeColor="text1"/>
                      <w:sz w:val="24"/>
                      <w:szCs w:val="24"/>
                      <w:shd w:val="clear" w:color="auto" w:fill="FDFDFD"/>
                    </w:rPr>
                  </m:ctrlPr>
                </m:fPr>
                <m:num>
                  <m:nary>
                    <m:naryPr>
                      <m:chr m:val="∑"/>
                      <m:limLoc m:val="subSup"/>
                      <m:supHide m:val="1"/>
                      <m:ctrlPr>
                        <w:rPr>
                          <w:rFonts w:ascii="Cambria Math" w:hAnsi="Cambria Math" w:cs="Arial"/>
                          <w:i/>
                          <w:color w:val="000000" w:themeColor="text1"/>
                          <w:sz w:val="24"/>
                          <w:szCs w:val="24"/>
                          <w:shd w:val="clear" w:color="auto" w:fill="FDFDFD"/>
                        </w:rPr>
                      </m:ctrlPr>
                    </m:naryPr>
                    <m:sub>
                      <m:r>
                        <w:rPr>
                          <w:rFonts w:ascii="Cambria Math" w:hAnsi="Cambria Math" w:cs="Arial"/>
                          <w:color w:val="000000" w:themeColor="text1"/>
                          <w:sz w:val="24"/>
                          <w:szCs w:val="24"/>
                          <w:shd w:val="clear" w:color="auto" w:fill="FDFDFD"/>
                        </w:rPr>
                        <m:t>k</m:t>
                      </m:r>
                    </m:sub>
                    <m:sup/>
                    <m:e>
                      <m:sSub>
                        <m:sSubPr>
                          <m:ctrlPr>
                            <w:rPr>
                              <w:rFonts w:ascii="Cambria Math" w:hAnsi="Cambria Math" w:cs="Arial"/>
                              <w:i/>
                              <w:color w:val="000000" w:themeColor="text1"/>
                              <w:sz w:val="24"/>
                              <w:szCs w:val="24"/>
                              <w:shd w:val="clear" w:color="auto" w:fill="FDFDFD"/>
                            </w:rPr>
                          </m:ctrlPr>
                        </m:sSubPr>
                        <m:e>
                          <m:sSub>
                            <m:sSubPr>
                              <m:ctrlPr>
                                <w:rPr>
                                  <w:rFonts w:ascii="Cambria Math" w:hAnsi="Cambria Math" w:cs="Arial"/>
                                  <w:i/>
                                  <w:color w:val="000000" w:themeColor="text1"/>
                                  <w:sz w:val="24"/>
                                  <w:szCs w:val="24"/>
                                  <w:shd w:val="clear" w:color="auto" w:fill="FDFDFD"/>
                                </w:rPr>
                              </m:ctrlPr>
                            </m:sSubPr>
                            <m:e>
                              <m:r>
                                <w:rPr>
                                  <w:rFonts w:ascii="Cambria Math" w:hAnsi="Cambria Math" w:cs="Arial"/>
                                  <w:color w:val="000000" w:themeColor="text1"/>
                                  <w:sz w:val="24"/>
                                  <w:szCs w:val="24"/>
                                  <w:shd w:val="clear" w:color="auto" w:fill="FDFDFD"/>
                                </w:rPr>
                                <m:t>a</m:t>
                              </m:r>
                            </m:e>
                            <m:sub>
                              <m:r>
                                <w:rPr>
                                  <w:rFonts w:ascii="Cambria Math" w:hAnsi="Cambria Math" w:cs="Arial"/>
                                  <w:color w:val="000000" w:themeColor="text1"/>
                                  <w:sz w:val="24"/>
                                  <w:szCs w:val="24"/>
                                  <w:shd w:val="clear" w:color="auto" w:fill="FDFDFD"/>
                                </w:rPr>
                                <m:t>ik</m:t>
                              </m:r>
                            </m:sub>
                          </m:sSub>
                          <m:r>
                            <w:rPr>
                              <w:rFonts w:ascii="Cambria Math" w:hAnsi="Cambria Math" w:cs="Arial"/>
                              <w:color w:val="000000" w:themeColor="text1"/>
                              <w:sz w:val="24"/>
                              <w:szCs w:val="24"/>
                              <w:shd w:val="clear" w:color="auto" w:fill="FDFDFD"/>
                            </w:rPr>
                            <m:t>U</m:t>
                          </m:r>
                        </m:e>
                        <m:sub>
                          <m:r>
                            <w:rPr>
                              <w:rFonts w:ascii="Cambria Math" w:hAnsi="Cambria Math" w:cs="Arial"/>
                              <w:color w:val="000000" w:themeColor="text1"/>
                              <w:sz w:val="24"/>
                              <w:szCs w:val="24"/>
                              <w:shd w:val="clear" w:color="auto" w:fill="FDFDFD"/>
                            </w:rPr>
                            <m:t>k</m:t>
                          </m:r>
                        </m:sub>
                      </m:sSub>
                    </m:e>
                  </m:nary>
                </m:num>
                <m:den>
                  <m:sSub>
                    <m:sSubPr>
                      <m:ctrlPr>
                        <w:rPr>
                          <w:rFonts w:ascii="Cambria Math" w:hAnsi="Cambria Math" w:cs="Arial"/>
                          <w:i/>
                          <w:color w:val="000000" w:themeColor="text1"/>
                          <w:sz w:val="24"/>
                          <w:szCs w:val="24"/>
                          <w:shd w:val="clear" w:color="auto" w:fill="FDFDFD"/>
                        </w:rPr>
                      </m:ctrlPr>
                    </m:sSubPr>
                    <m:e>
                      <m:r>
                        <w:rPr>
                          <w:rFonts w:ascii="Cambria Math" w:hAnsi="Cambria Math" w:cs="Arial"/>
                          <w:color w:val="000000" w:themeColor="text1"/>
                          <w:sz w:val="24"/>
                          <w:szCs w:val="24"/>
                          <w:shd w:val="clear" w:color="auto" w:fill="FDFDFD"/>
                        </w:rPr>
                        <m:t>N</m:t>
                      </m:r>
                    </m:e>
                    <m:sub>
                      <m:r>
                        <w:rPr>
                          <w:rFonts w:ascii="Cambria Math" w:hAnsi="Cambria Math" w:cs="Arial"/>
                          <w:color w:val="000000" w:themeColor="text1"/>
                          <w:sz w:val="24"/>
                          <w:szCs w:val="24"/>
                          <w:shd w:val="clear" w:color="auto" w:fill="FDFDFD"/>
                        </w:rPr>
                        <m:t>w</m:t>
                      </m:r>
                    </m:sub>
                  </m:sSub>
                </m:den>
              </m:f>
              <m:r>
                <w:rPr>
                  <w:rFonts w:ascii="Cambria Math" w:hAnsi="Cambria Math" w:cs="Arial"/>
                  <w:color w:val="000000" w:themeColor="text1"/>
                  <w:sz w:val="24"/>
                  <w:szCs w:val="24"/>
                  <w:shd w:val="clear" w:color="auto" w:fill="FDFDFD"/>
                </w:rPr>
                <m:t xml:space="preserve"> ,</m:t>
              </m:r>
              <m:sSup>
                <m:sSupPr>
                  <m:ctrlPr>
                    <w:rPr>
                      <w:rFonts w:ascii="Cambria Math" w:hAnsi="Cambria Math" w:cs="Arial"/>
                      <w:i/>
                      <w:color w:val="000000" w:themeColor="text1"/>
                      <w:sz w:val="24"/>
                      <w:szCs w:val="24"/>
                      <w:shd w:val="clear" w:color="auto" w:fill="FDFDFD"/>
                    </w:rPr>
                  </m:ctrlPr>
                </m:sSupPr>
                <m:e>
                  <m:sSub>
                    <m:sSubPr>
                      <m:ctrlPr>
                        <w:rPr>
                          <w:rFonts w:ascii="Cambria Math" w:hAnsi="Cambria Math" w:cs="Arial"/>
                          <w:i/>
                          <w:color w:val="000000" w:themeColor="text1"/>
                          <w:sz w:val="24"/>
                          <w:szCs w:val="24"/>
                          <w:shd w:val="clear" w:color="auto" w:fill="FDFDFD"/>
                        </w:rPr>
                      </m:ctrlPr>
                    </m:sSubPr>
                    <m:e>
                      <m:r>
                        <w:rPr>
                          <w:rFonts w:ascii="Cambria Math" w:hAnsi="Cambria Math" w:cs="Arial"/>
                          <w:color w:val="000000" w:themeColor="text1"/>
                          <w:sz w:val="24"/>
                          <w:szCs w:val="24"/>
                          <w:shd w:val="clear" w:color="auto" w:fill="FDFDFD"/>
                        </w:rPr>
                        <m:t>(N</m:t>
                      </m:r>
                    </m:e>
                    <m:sub>
                      <m:r>
                        <w:rPr>
                          <w:rFonts w:ascii="Cambria Math" w:hAnsi="Cambria Math" w:cs="Arial"/>
                          <w:color w:val="000000" w:themeColor="text1"/>
                          <w:sz w:val="24"/>
                          <w:szCs w:val="24"/>
                          <w:shd w:val="clear" w:color="auto" w:fill="FDFDFD"/>
                        </w:rPr>
                        <m:t>w</m:t>
                      </m:r>
                    </m:sub>
                  </m:sSub>
                  <m:sSub>
                    <m:sSubPr>
                      <m:ctrlPr>
                        <w:rPr>
                          <w:rFonts w:ascii="Cambria Math" w:hAnsi="Cambria Math" w:cs="Arial"/>
                          <w:i/>
                          <w:color w:val="000000" w:themeColor="text1"/>
                          <w:sz w:val="24"/>
                          <w:szCs w:val="24"/>
                          <w:shd w:val="clear" w:color="auto" w:fill="FDFDFD"/>
                        </w:rPr>
                      </m:ctrlPr>
                    </m:sSubPr>
                    <m:e>
                      <m:r>
                        <w:rPr>
                          <w:rFonts w:ascii="Cambria Math" w:hAnsi="Cambria Math" w:cs="Arial"/>
                          <w:color w:val="000000" w:themeColor="text1"/>
                          <w:sz w:val="24"/>
                          <w:szCs w:val="24"/>
                          <w:shd w:val="clear" w:color="auto" w:fill="FDFDFD"/>
                        </w:rPr>
                        <m:t>τ</m:t>
                      </m:r>
                    </m:e>
                    <m:sub>
                      <m:r>
                        <w:rPr>
                          <w:rFonts w:ascii="Cambria Math" w:hAnsi="Cambria Math" w:cs="Arial"/>
                          <w:color w:val="000000" w:themeColor="text1"/>
                          <w:sz w:val="24"/>
                          <w:szCs w:val="24"/>
                          <w:shd w:val="clear" w:color="auto" w:fill="FDFDFD"/>
                        </w:rPr>
                        <m:t>U</m:t>
                      </m:r>
                    </m:sub>
                  </m:sSub>
                  <m:r>
                    <w:rPr>
                      <w:rFonts w:ascii="Cambria Math" w:hAnsi="Cambria Math" w:cs="Arial"/>
                      <w:color w:val="000000" w:themeColor="text1"/>
                      <w:sz w:val="24"/>
                      <w:szCs w:val="24"/>
                      <w:shd w:val="clear" w:color="auto" w:fill="FDFDFD"/>
                    </w:rPr>
                    <m:t>)</m:t>
                  </m:r>
                </m:e>
                <m:sup>
                  <m:r>
                    <w:rPr>
                      <w:rFonts w:ascii="Cambria Math" w:hAnsi="Cambria Math" w:cs="Arial"/>
                      <w:color w:val="000000" w:themeColor="text1"/>
                      <w:sz w:val="24"/>
                      <w:szCs w:val="24"/>
                      <w:shd w:val="clear" w:color="auto" w:fill="FDFDFD"/>
                    </w:rPr>
                    <m:t>-1</m:t>
                  </m:r>
                </m:sup>
              </m:sSup>
            </m:oMath>
            <w:r w:rsidR="00504298" w:rsidRPr="00585513">
              <w:rPr>
                <w:rFonts w:ascii="Times New Roman" w:eastAsiaTheme="minorEastAsia" w:hAnsi="Times New Roman" w:cs="Times New Roman"/>
                <w:color w:val="000000" w:themeColor="text1"/>
                <w:sz w:val="24"/>
                <w:szCs w:val="24"/>
                <w:shd w:val="clear" w:color="auto" w:fill="FDFDFD"/>
              </w:rPr>
              <w:t xml:space="preserve"> ) </w:t>
            </w:r>
          </w:p>
        </w:tc>
        <w:tc>
          <w:tcPr>
            <w:tcW w:w="4508" w:type="dxa"/>
          </w:tcPr>
          <w:p w14:paraId="286868AF" w14:textId="468F7086" w:rsidR="00504298" w:rsidRPr="00585513" w:rsidRDefault="00504298" w:rsidP="00504298">
            <w:pPr>
              <w:spacing w:line="360" w:lineRule="auto"/>
              <w:jc w:val="right"/>
              <w:rPr>
                <w:rFonts w:ascii="Times New Roman" w:hAnsi="Times New Roman" w:cs="Times New Roman"/>
                <w:color w:val="000000" w:themeColor="text1"/>
                <w:sz w:val="24"/>
                <w:szCs w:val="24"/>
              </w:rPr>
            </w:pPr>
            <w:r w:rsidRPr="00585513">
              <w:rPr>
                <w:rFonts w:ascii="Times New Roman" w:hAnsi="Times New Roman" w:cs="Times New Roman"/>
                <w:color w:val="000000" w:themeColor="text1"/>
                <w:sz w:val="24"/>
                <w:szCs w:val="24"/>
              </w:rPr>
              <w:t>(2)</w:t>
            </w:r>
          </w:p>
        </w:tc>
      </w:tr>
    </w:tbl>
    <w:p w14:paraId="4F634D58" w14:textId="77777777" w:rsidR="00822E38" w:rsidRPr="00585513" w:rsidRDefault="00822E38" w:rsidP="00822E38">
      <w:pPr>
        <w:spacing w:after="0" w:line="360" w:lineRule="auto"/>
        <w:jc w:val="both"/>
        <w:rPr>
          <w:rFonts w:ascii="Times New Roman" w:hAnsi="Times New Roman" w:cs="Times New Roman"/>
          <w:color w:val="000000" w:themeColor="text1"/>
          <w:sz w:val="24"/>
          <w:szCs w:val="24"/>
        </w:rPr>
      </w:pPr>
    </w:p>
    <w:p w14:paraId="211ECEF2" w14:textId="0B8FEDD6" w:rsidR="00822E38" w:rsidRPr="00585513" w:rsidRDefault="008B29E0" w:rsidP="00822E38">
      <w:pPr>
        <w:spacing w:after="0" w:line="480" w:lineRule="auto"/>
        <w:jc w:val="both"/>
        <w:rPr>
          <w:rFonts w:ascii="Times New Roman" w:hAnsi="Times New Roman" w:cs="Times New Roman"/>
          <w:color w:val="000000" w:themeColor="text1"/>
          <w:sz w:val="24"/>
          <w:szCs w:val="24"/>
          <w:vertAlign w:val="subscript"/>
        </w:rPr>
      </w:pPr>
      <w:r w:rsidRPr="00585513">
        <w:rPr>
          <w:rFonts w:ascii="Times New Roman" w:eastAsiaTheme="minorEastAsia" w:hAnsi="Times New Roman" w:cs="Times New Roman"/>
          <w:color w:val="000000" w:themeColor="text1"/>
          <w:sz w:val="24"/>
          <w:szCs w:val="24"/>
        </w:rPr>
        <w:t xml:space="preserve">where </w:t>
      </w:r>
      <m:oMath>
        <m:sSub>
          <m:sSubPr>
            <m:ctrlPr>
              <w:rPr>
                <w:rFonts w:ascii="Cambria Math" w:hAnsi="Cambria Math" w:cs="Arial"/>
                <w:i/>
                <w:color w:val="000000" w:themeColor="text1"/>
                <w:sz w:val="24"/>
                <w:szCs w:val="24"/>
                <w:shd w:val="clear" w:color="auto" w:fill="FDFDFD"/>
              </w:rPr>
            </m:ctrlPr>
          </m:sSubPr>
          <m:e>
            <m:r>
              <w:rPr>
                <w:rFonts w:ascii="Cambria Math" w:hAnsi="Cambria Math" w:cs="Arial"/>
                <w:color w:val="000000" w:themeColor="text1"/>
                <w:sz w:val="24"/>
                <w:szCs w:val="24"/>
                <w:shd w:val="clear" w:color="auto" w:fill="FDFDFD"/>
              </w:rPr>
              <m:t>U</m:t>
            </m:r>
          </m:e>
          <m:sub>
            <m:r>
              <w:rPr>
                <w:rFonts w:ascii="Cambria Math" w:hAnsi="Cambria Math" w:cs="Arial"/>
                <w:color w:val="000000" w:themeColor="text1"/>
                <w:sz w:val="24"/>
                <w:szCs w:val="24"/>
                <w:shd w:val="clear" w:color="auto" w:fill="FDFDFD"/>
              </w:rPr>
              <m:t>-w</m:t>
            </m:r>
          </m:sub>
        </m:sSub>
      </m:oMath>
      <w:r w:rsidRPr="00585513">
        <w:rPr>
          <w:rFonts w:ascii="Times New Roman" w:eastAsiaTheme="minorEastAsia" w:hAnsi="Times New Roman" w:cs="Times New Roman"/>
          <w:color w:val="000000" w:themeColor="text1"/>
          <w:sz w:val="24"/>
          <w:szCs w:val="24"/>
          <w:shd w:val="clear" w:color="auto" w:fill="FDFDFD"/>
        </w:rPr>
        <w:t xml:space="preserve"> denotes the rest of </w:t>
      </w:r>
      <w:r w:rsidR="00960372" w:rsidRPr="00585513">
        <w:rPr>
          <w:rFonts w:ascii="Times New Roman" w:eastAsiaTheme="minorEastAsia" w:hAnsi="Times New Roman" w:cs="Times New Roman"/>
          <w:color w:val="000000" w:themeColor="text1"/>
          <w:sz w:val="24"/>
          <w:szCs w:val="24"/>
          <w:shd w:val="clear" w:color="auto" w:fill="FDFDFD"/>
        </w:rPr>
        <w:t xml:space="preserve">the </w:t>
      </w:r>
      <w:r w:rsidRPr="00585513">
        <w:rPr>
          <w:rFonts w:ascii="Times New Roman" w:eastAsiaTheme="minorEastAsia" w:hAnsi="Times New Roman" w:cs="Times New Roman"/>
          <w:color w:val="000000" w:themeColor="text1"/>
          <w:sz w:val="24"/>
          <w:szCs w:val="24"/>
          <w:shd w:val="clear" w:color="auto" w:fill="FDFDFD"/>
        </w:rPr>
        <w:t xml:space="preserve">wards excluding the </w:t>
      </w:r>
      <w:proofErr w:type="spellStart"/>
      <w:r w:rsidRPr="00585513">
        <w:rPr>
          <w:rFonts w:ascii="Times New Roman" w:eastAsiaTheme="minorEastAsia" w:hAnsi="Times New Roman" w:cs="Times New Roman"/>
          <w:i/>
          <w:iCs/>
          <w:color w:val="000000" w:themeColor="text1"/>
          <w:sz w:val="24"/>
          <w:szCs w:val="24"/>
          <w:shd w:val="clear" w:color="auto" w:fill="FDFDFD"/>
        </w:rPr>
        <w:t>w</w:t>
      </w:r>
      <w:r w:rsidRPr="00585513">
        <w:rPr>
          <w:rFonts w:ascii="Times New Roman" w:eastAsiaTheme="minorEastAsia" w:hAnsi="Times New Roman" w:cs="Times New Roman"/>
          <w:color w:val="000000" w:themeColor="text1"/>
          <w:sz w:val="24"/>
          <w:szCs w:val="24"/>
          <w:shd w:val="clear" w:color="auto" w:fill="FDFDFD"/>
        </w:rPr>
        <w:t>th</w:t>
      </w:r>
      <w:proofErr w:type="spellEnd"/>
      <w:r w:rsidRPr="00585513">
        <w:rPr>
          <w:rFonts w:ascii="Times New Roman" w:eastAsiaTheme="minorEastAsia" w:hAnsi="Times New Roman" w:cs="Times New Roman"/>
          <w:color w:val="000000" w:themeColor="text1"/>
          <w:sz w:val="24"/>
          <w:szCs w:val="24"/>
          <w:shd w:val="clear" w:color="auto" w:fill="FDFDFD"/>
        </w:rPr>
        <w:t xml:space="preserve"> wards.</w:t>
      </w:r>
      <w:r w:rsidRPr="00585513">
        <w:rPr>
          <w:rFonts w:ascii="Times New Roman" w:eastAsiaTheme="minorEastAsia" w:hAnsi="Times New Roman" w:cs="Times New Roman"/>
          <w:color w:val="000000" w:themeColor="text1"/>
          <w:sz w:val="24"/>
          <w:szCs w:val="24"/>
        </w:rPr>
        <w:t xml:space="preserve"> </w:t>
      </w:r>
      <w:r w:rsidR="003C33BF" w:rsidRPr="00585513">
        <w:rPr>
          <w:rFonts w:ascii="Times New Roman" w:eastAsiaTheme="minorEastAsia" w:hAnsi="Times New Roman" w:cs="Times New Roman"/>
          <w:color w:val="000000" w:themeColor="text1"/>
          <w:sz w:val="24"/>
          <w:szCs w:val="24"/>
        </w:rPr>
        <w:t>This</w:t>
      </w:r>
      <w:r w:rsidR="00971EC3" w:rsidRPr="00585513">
        <w:rPr>
          <w:rFonts w:ascii="Times New Roman" w:eastAsiaTheme="minorEastAsia" w:hAnsi="Times New Roman" w:cs="Times New Roman"/>
          <w:color w:val="000000" w:themeColor="text1"/>
          <w:sz w:val="24"/>
          <w:szCs w:val="24"/>
        </w:rPr>
        <w:t xml:space="preserve"> term</w:t>
      </w:r>
      <w:r w:rsidR="003C33BF" w:rsidRPr="00585513">
        <w:rPr>
          <w:rFonts w:ascii="Times New Roman" w:eastAsiaTheme="minorEastAsia" w:hAnsi="Times New Roman" w:cs="Times New Roman"/>
          <w:color w:val="000000" w:themeColor="text1"/>
          <w:sz w:val="24"/>
          <w:szCs w:val="24"/>
        </w:rPr>
        <w:t xml:space="preserve"> implies that spatial error in ward </w:t>
      </w:r>
      <w:r w:rsidR="003C33BF" w:rsidRPr="00585513">
        <w:rPr>
          <w:rFonts w:ascii="Times New Roman" w:eastAsiaTheme="minorEastAsia" w:hAnsi="Times New Roman" w:cs="Times New Roman"/>
          <w:i/>
          <w:iCs/>
          <w:color w:val="000000" w:themeColor="text1"/>
          <w:sz w:val="24"/>
          <w:szCs w:val="24"/>
        </w:rPr>
        <w:t>w</w:t>
      </w:r>
      <w:r w:rsidR="003C33BF" w:rsidRPr="00585513">
        <w:rPr>
          <w:rFonts w:ascii="Times New Roman" w:eastAsiaTheme="minorEastAsia" w:hAnsi="Times New Roman" w:cs="Times New Roman"/>
          <w:color w:val="000000" w:themeColor="text1"/>
          <w:sz w:val="24"/>
          <w:szCs w:val="24"/>
        </w:rPr>
        <w:t xml:space="preserve"> follows a normal distribution with a mean equal to the average error of neighbouring wards </w:t>
      </w:r>
      <m:oMath>
        <m:r>
          <w:rPr>
            <w:rFonts w:ascii="Cambria Math" w:eastAsiaTheme="minorEastAsia" w:hAnsi="Cambria Math" w:cs="Times New Roman"/>
            <w:color w:val="000000" w:themeColor="text1"/>
            <w:sz w:val="24"/>
            <w:szCs w:val="24"/>
          </w:rPr>
          <m:t>(</m:t>
        </m:r>
        <m:sSub>
          <m:sSubPr>
            <m:ctrlPr>
              <w:rPr>
                <w:rFonts w:ascii="Cambria Math" w:hAnsi="Cambria Math" w:cs="Arial"/>
                <w:i/>
                <w:color w:val="000000" w:themeColor="text1"/>
                <w:sz w:val="24"/>
                <w:szCs w:val="24"/>
                <w:shd w:val="clear" w:color="auto" w:fill="FDFDFD"/>
              </w:rPr>
            </m:ctrlPr>
          </m:sSubPr>
          <m:e>
            <m:r>
              <w:rPr>
                <w:rFonts w:ascii="Cambria Math" w:hAnsi="Cambria Math" w:cs="Arial"/>
                <w:color w:val="000000" w:themeColor="text1"/>
                <w:sz w:val="24"/>
                <w:szCs w:val="24"/>
                <w:shd w:val="clear" w:color="auto" w:fill="FDFDFD"/>
              </w:rPr>
              <m:t>U</m:t>
            </m:r>
          </m:e>
          <m:sub>
            <m:r>
              <w:rPr>
                <w:rFonts w:ascii="Cambria Math" w:hAnsi="Cambria Math" w:cs="Arial"/>
                <w:color w:val="000000" w:themeColor="text1"/>
                <w:sz w:val="24"/>
                <w:szCs w:val="24"/>
                <w:shd w:val="clear" w:color="auto" w:fill="FDFDFD"/>
              </w:rPr>
              <m:t>k</m:t>
            </m:r>
          </m:sub>
        </m:sSub>
      </m:oMath>
      <w:r w:rsidR="003C33BF" w:rsidRPr="00585513">
        <w:rPr>
          <w:rFonts w:ascii="Times New Roman" w:eastAsiaTheme="minorEastAsia" w:hAnsi="Times New Roman" w:cs="Times New Roman"/>
          <w:color w:val="000000" w:themeColor="text1"/>
          <w:sz w:val="24"/>
          <w:szCs w:val="24"/>
        </w:rPr>
        <w:t>)</w:t>
      </w:r>
      <w:r w:rsidR="00F06546" w:rsidRPr="00585513">
        <w:rPr>
          <w:rFonts w:ascii="Times New Roman" w:eastAsiaTheme="minorEastAsia" w:hAnsi="Times New Roman" w:cs="Times New Roman"/>
          <w:color w:val="000000" w:themeColor="text1"/>
          <w:sz w:val="24"/>
          <w:szCs w:val="24"/>
        </w:rPr>
        <w:t xml:space="preserve">, where </w:t>
      </w:r>
      <m:oMath>
        <m:sSub>
          <m:sSubPr>
            <m:ctrlPr>
              <w:rPr>
                <w:rFonts w:ascii="Cambria Math" w:hAnsi="Cambria Math" w:cs="Arial"/>
                <w:i/>
                <w:color w:val="000000" w:themeColor="text1"/>
                <w:sz w:val="24"/>
                <w:szCs w:val="24"/>
                <w:shd w:val="clear" w:color="auto" w:fill="FDFDFD"/>
              </w:rPr>
            </m:ctrlPr>
          </m:sSubPr>
          <m:e>
            <m:r>
              <w:rPr>
                <w:rFonts w:ascii="Cambria Math" w:hAnsi="Cambria Math" w:cs="Arial"/>
                <w:color w:val="000000" w:themeColor="text1"/>
                <w:sz w:val="24"/>
                <w:szCs w:val="24"/>
                <w:shd w:val="clear" w:color="auto" w:fill="FDFDFD"/>
              </w:rPr>
              <m:t>a</m:t>
            </m:r>
          </m:e>
          <m:sub>
            <m:r>
              <w:rPr>
                <w:rFonts w:ascii="Cambria Math" w:hAnsi="Cambria Math" w:cs="Arial"/>
                <w:color w:val="000000" w:themeColor="text1"/>
                <w:sz w:val="24"/>
                <w:szCs w:val="24"/>
                <w:shd w:val="clear" w:color="auto" w:fill="FDFDFD"/>
              </w:rPr>
              <m:t>ik</m:t>
            </m:r>
          </m:sub>
        </m:sSub>
      </m:oMath>
      <w:r w:rsidR="00F06546" w:rsidRPr="00585513">
        <w:rPr>
          <w:rFonts w:ascii="Times New Roman" w:eastAsiaTheme="minorEastAsia" w:hAnsi="Times New Roman" w:cs="Times New Roman"/>
          <w:color w:val="000000" w:themeColor="text1"/>
          <w:sz w:val="24"/>
          <w:szCs w:val="24"/>
          <w:shd w:val="clear" w:color="auto" w:fill="FDFDFD"/>
        </w:rPr>
        <w:t xml:space="preserve"> is 1 if the k-th ward is a neighbour and 0 otherwise;</w:t>
      </w:r>
      <w:r w:rsidR="003C33BF" w:rsidRPr="00585513">
        <w:rPr>
          <w:rFonts w:ascii="Times New Roman" w:eastAsiaTheme="minorEastAsia" w:hAnsi="Times New Roman" w:cs="Times New Roman"/>
          <w:color w:val="000000" w:themeColor="text1"/>
          <w:sz w:val="24"/>
          <w:szCs w:val="24"/>
        </w:rPr>
        <w:t xml:space="preserve"> the variance </w:t>
      </w:r>
      <m:oMath>
        <m:sSub>
          <m:sSubPr>
            <m:ctrlPr>
              <w:rPr>
                <w:rFonts w:ascii="Cambria Math" w:hAnsi="Cambria Math" w:cs="Arial"/>
                <w:i/>
                <w:color w:val="000000" w:themeColor="text1"/>
                <w:sz w:val="24"/>
                <w:szCs w:val="24"/>
                <w:shd w:val="clear" w:color="auto" w:fill="FDFDFD"/>
              </w:rPr>
            </m:ctrlPr>
          </m:sSubPr>
          <m:e>
            <m:r>
              <w:rPr>
                <w:rFonts w:ascii="Cambria Math" w:hAnsi="Cambria Math" w:cs="Arial"/>
                <w:color w:val="000000" w:themeColor="text1"/>
                <w:sz w:val="24"/>
                <w:szCs w:val="24"/>
                <w:shd w:val="clear" w:color="auto" w:fill="FDFDFD"/>
              </w:rPr>
              <m:t>τ</m:t>
            </m:r>
          </m:e>
          <m:sub>
            <m:r>
              <w:rPr>
                <w:rFonts w:ascii="Cambria Math" w:hAnsi="Cambria Math" w:cs="Arial"/>
                <w:color w:val="000000" w:themeColor="text1"/>
                <w:sz w:val="24"/>
                <w:szCs w:val="24"/>
                <w:shd w:val="clear" w:color="auto" w:fill="FDFDFD"/>
              </w:rPr>
              <m:t>U</m:t>
            </m:r>
          </m:sub>
        </m:sSub>
      </m:oMath>
      <w:r w:rsidR="003C33BF" w:rsidRPr="00585513">
        <w:rPr>
          <w:rFonts w:ascii="Times New Roman" w:eastAsiaTheme="minorEastAsia" w:hAnsi="Times New Roman" w:cs="Times New Roman"/>
          <w:color w:val="000000" w:themeColor="text1"/>
          <w:sz w:val="24"/>
          <w:szCs w:val="24"/>
        </w:rPr>
        <w:t xml:space="preserve"> is inversely proportional to the number of a ward neighbours (</w:t>
      </w:r>
      <m:oMath>
        <m:sSub>
          <m:sSubPr>
            <m:ctrlPr>
              <w:rPr>
                <w:rFonts w:ascii="Cambria Math" w:hAnsi="Cambria Math" w:cs="Arial"/>
                <w:i/>
                <w:color w:val="000000" w:themeColor="text1"/>
                <w:sz w:val="24"/>
                <w:szCs w:val="24"/>
                <w:shd w:val="clear" w:color="auto" w:fill="FDFDFD"/>
              </w:rPr>
            </m:ctrlPr>
          </m:sSubPr>
          <m:e>
            <m:r>
              <w:rPr>
                <w:rFonts w:ascii="Cambria Math" w:hAnsi="Cambria Math" w:cs="Arial"/>
                <w:color w:val="000000" w:themeColor="text1"/>
                <w:sz w:val="24"/>
                <w:szCs w:val="24"/>
                <w:shd w:val="clear" w:color="auto" w:fill="FDFDFD"/>
              </w:rPr>
              <m:t>N</m:t>
            </m:r>
          </m:e>
          <m:sub>
            <m:r>
              <w:rPr>
                <w:rFonts w:ascii="Cambria Math" w:hAnsi="Cambria Math" w:cs="Arial"/>
                <w:color w:val="000000" w:themeColor="text1"/>
                <w:sz w:val="24"/>
                <w:szCs w:val="24"/>
                <w:shd w:val="clear" w:color="auto" w:fill="FDFDFD"/>
              </w:rPr>
              <m:t>w</m:t>
            </m:r>
          </m:sub>
        </m:sSub>
      </m:oMath>
      <w:r w:rsidR="003C33BF" w:rsidRPr="00585513">
        <w:rPr>
          <w:rFonts w:ascii="Times New Roman" w:eastAsiaTheme="minorEastAsia" w:hAnsi="Times New Roman" w:cs="Times New Roman"/>
          <w:color w:val="000000" w:themeColor="text1"/>
          <w:sz w:val="24"/>
          <w:szCs w:val="24"/>
          <w:shd w:val="clear" w:color="auto" w:fill="FDFDFD"/>
        </w:rPr>
        <w:t>).</w:t>
      </w:r>
      <w:r w:rsidR="003C33BF" w:rsidRPr="00585513">
        <w:rPr>
          <w:rFonts w:ascii="Times New Roman" w:eastAsiaTheme="minorEastAsia" w:hAnsi="Times New Roman" w:cs="Times New Roman"/>
          <w:color w:val="000000" w:themeColor="text1"/>
          <w:sz w:val="24"/>
          <w:szCs w:val="24"/>
        </w:rPr>
        <w:t xml:space="preserve"> </w:t>
      </w:r>
    </w:p>
    <w:p w14:paraId="6732546D" w14:textId="77777777" w:rsidR="00645750" w:rsidRPr="00585513" w:rsidRDefault="00645750" w:rsidP="00822E38">
      <w:pPr>
        <w:spacing w:after="0" w:line="480" w:lineRule="auto"/>
        <w:jc w:val="both"/>
        <w:rPr>
          <w:rFonts w:ascii="Times New Roman" w:hAnsi="Times New Roman" w:cs="Times New Roman"/>
          <w:color w:val="000000" w:themeColor="text1"/>
          <w:sz w:val="24"/>
          <w:szCs w:val="24"/>
          <w:vertAlign w:val="subscript"/>
        </w:rPr>
      </w:pPr>
    </w:p>
    <w:p w14:paraId="07256C12" w14:textId="77777777" w:rsidR="00A415C3" w:rsidRPr="00585513" w:rsidRDefault="00A415C3" w:rsidP="00A415C3">
      <w:pPr>
        <w:pStyle w:val="Style12"/>
        <w:numPr>
          <w:ilvl w:val="1"/>
          <w:numId w:val="7"/>
        </w:numPr>
        <w:rPr>
          <w:rFonts w:eastAsiaTheme="minorEastAsia"/>
          <w:color w:val="000000" w:themeColor="text1"/>
        </w:rPr>
      </w:pPr>
      <w:r w:rsidRPr="00585513">
        <w:rPr>
          <w:rFonts w:eastAsiaTheme="minorEastAsia"/>
          <w:color w:val="000000" w:themeColor="text1"/>
        </w:rPr>
        <w:t>Prior specification and model computation</w:t>
      </w:r>
    </w:p>
    <w:p w14:paraId="143BE840" w14:textId="5AB38812" w:rsidR="00F823FD" w:rsidRPr="00585513" w:rsidRDefault="00D37129" w:rsidP="00A90223">
      <w:pPr>
        <w:spacing w:after="0" w:line="480" w:lineRule="auto"/>
        <w:jc w:val="both"/>
        <w:rPr>
          <w:rFonts w:ascii="Times New Roman" w:eastAsiaTheme="minorEastAsia" w:hAnsi="Times New Roman" w:cs="Times New Roman"/>
          <w:color w:val="000000" w:themeColor="text1"/>
          <w:sz w:val="24"/>
          <w:szCs w:val="24"/>
        </w:rPr>
      </w:pPr>
      <w:r w:rsidRPr="00585513">
        <w:rPr>
          <w:rFonts w:ascii="Times New Roman" w:eastAsiaTheme="minorEastAsia" w:hAnsi="Times New Roman" w:cs="Times New Roman"/>
          <w:color w:val="000000" w:themeColor="text1"/>
          <w:sz w:val="24"/>
          <w:szCs w:val="24"/>
        </w:rPr>
        <w:t xml:space="preserve">We specified non informative Normal (0,100) prior distributions for </w:t>
      </w:r>
      <w:r w:rsidR="00881E60" w:rsidRPr="00585513">
        <w:rPr>
          <w:rFonts w:ascii="Times New Roman" w:eastAsiaTheme="minorEastAsia" w:hAnsi="Times New Roman" w:cs="Times New Roman"/>
          <w:color w:val="000000" w:themeColor="text1"/>
          <w:sz w:val="24"/>
          <w:szCs w:val="24"/>
        </w:rPr>
        <w:t xml:space="preserve">each element in </w:t>
      </w:r>
      <w:r w:rsidRPr="00585513">
        <w:rPr>
          <w:rFonts w:ascii="Times New Roman" w:eastAsiaTheme="minorEastAsia" w:hAnsi="Times New Roman" w:cs="Times New Roman"/>
          <w:b/>
          <w:bCs/>
          <w:i/>
          <w:color w:val="000000" w:themeColor="text1"/>
          <w:sz w:val="24"/>
          <w:szCs w:val="24"/>
        </w:rPr>
        <w:t>β</w:t>
      </w:r>
      <w:r w:rsidRPr="00585513">
        <w:rPr>
          <w:rFonts w:ascii="Times New Roman" w:eastAsiaTheme="minorEastAsia" w:hAnsi="Times New Roman" w:cs="Times New Roman"/>
          <w:color w:val="000000" w:themeColor="text1"/>
          <w:sz w:val="24"/>
          <w:szCs w:val="24"/>
        </w:rPr>
        <w:t xml:space="preserve">, </w:t>
      </w:r>
      <w:r w:rsidRPr="00585513">
        <w:rPr>
          <w:rFonts w:ascii="Times New Roman" w:eastAsiaTheme="minorEastAsia" w:hAnsi="Times New Roman" w:cs="Times New Roman"/>
          <w:b/>
          <w:bCs/>
          <w:i/>
          <w:color w:val="000000" w:themeColor="text1"/>
          <w:sz w:val="24"/>
          <w:szCs w:val="24"/>
        </w:rPr>
        <w:t>γ</w:t>
      </w:r>
      <w:r w:rsidRPr="00585513">
        <w:rPr>
          <w:rFonts w:ascii="Times New Roman" w:eastAsiaTheme="minorEastAsia" w:hAnsi="Times New Roman" w:cs="Times New Roman"/>
          <w:color w:val="000000" w:themeColor="text1"/>
          <w:sz w:val="24"/>
          <w:szCs w:val="24"/>
        </w:rPr>
        <w:t>,</w:t>
      </w:r>
      <w:r w:rsidR="00D371A3" w:rsidRPr="00585513">
        <w:rPr>
          <w:rFonts w:ascii="Times New Roman" w:eastAsiaTheme="minorEastAsia" w:hAnsi="Times New Roman" w:cs="Times New Roman"/>
          <w:color w:val="000000" w:themeColor="text1"/>
          <w:sz w:val="24"/>
          <w:szCs w:val="24"/>
        </w:rPr>
        <w:t xml:space="preserve"> and</w:t>
      </w:r>
      <w:r w:rsidRPr="00585513">
        <w:rPr>
          <w:rFonts w:ascii="Times New Roman" w:eastAsiaTheme="minorEastAsia" w:hAnsi="Times New Roman" w:cs="Times New Roman"/>
          <w:color w:val="000000" w:themeColor="text1"/>
          <w:sz w:val="24"/>
          <w:szCs w:val="24"/>
        </w:rPr>
        <w:t xml:space="preserve"> </w:t>
      </w:r>
      <m:oMath>
        <m:r>
          <m:rPr>
            <m:sty m:val="bi"/>
          </m:rPr>
          <w:rPr>
            <w:rFonts w:ascii="Cambria Math" w:hAnsi="Cambria Math" w:cs="Times New Roman"/>
            <w:color w:val="000000" w:themeColor="text1"/>
            <w:sz w:val="24"/>
            <w:szCs w:val="24"/>
          </w:rPr>
          <m:t>θ</m:t>
        </m:r>
      </m:oMath>
      <w:r w:rsidR="00D371A3" w:rsidRPr="00585513">
        <w:rPr>
          <w:rFonts w:ascii="Times New Roman" w:eastAsiaTheme="minorEastAsia" w:hAnsi="Times New Roman" w:cs="Times New Roman"/>
          <w:color w:val="000000" w:themeColor="text1"/>
          <w:sz w:val="24"/>
          <w:szCs w:val="24"/>
        </w:rPr>
        <w:t xml:space="preserve">, </w:t>
      </w:r>
      <w:bookmarkStart w:id="13" w:name="_Hlk72163697"/>
      <w:r w:rsidR="00764268" w:rsidRPr="00585513">
        <w:rPr>
          <w:rFonts w:ascii="Times New Roman" w:eastAsiaTheme="minorEastAsia" w:hAnsi="Times New Roman" w:cs="Times New Roman"/>
          <w:color w:val="000000" w:themeColor="text1"/>
          <w:sz w:val="24"/>
          <w:szCs w:val="24"/>
        </w:rPr>
        <w:t xml:space="preserve">Gamma(1, 0.001) </w:t>
      </w:r>
      <w:bookmarkEnd w:id="13"/>
      <w:r w:rsidR="00764268" w:rsidRPr="00585513">
        <w:rPr>
          <w:rFonts w:ascii="Times New Roman" w:eastAsiaTheme="minorEastAsia" w:hAnsi="Times New Roman" w:cs="Times New Roman"/>
          <w:color w:val="000000" w:themeColor="text1"/>
          <w:sz w:val="24"/>
          <w:szCs w:val="24"/>
        </w:rPr>
        <w:t xml:space="preserve">for the inverse of the variance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τ</m:t>
            </m:r>
          </m:e>
          <m:sub>
            <m:r>
              <w:rPr>
                <w:rFonts w:ascii="Cambria Math" w:hAnsi="Cambria Math" w:cs="Times New Roman"/>
                <w:color w:val="000000" w:themeColor="text1"/>
                <w:sz w:val="24"/>
                <w:szCs w:val="24"/>
              </w:rPr>
              <m:t>s</m:t>
            </m:r>
          </m:sub>
        </m:sSub>
      </m:oMath>
      <w:r w:rsidR="00764268" w:rsidRPr="00585513">
        <w:rPr>
          <w:rFonts w:ascii="Times New Roman" w:eastAsiaTheme="minorEastAsia" w:hAnsi="Times New Roman" w:cs="Times New Roman"/>
          <w:color w:val="000000" w:themeColor="text1"/>
          <w:sz w:val="24"/>
          <w:szCs w:val="24"/>
        </w:rPr>
        <w:t xml:space="preserve">, </w:t>
      </w:r>
      <w:r w:rsidR="00F70139" w:rsidRPr="00585513">
        <w:rPr>
          <w:rFonts w:ascii="Times New Roman" w:eastAsiaTheme="minorEastAsia" w:hAnsi="Times New Roman" w:cs="Times New Roman"/>
          <w:color w:val="000000" w:themeColor="text1"/>
          <w:sz w:val="24"/>
          <w:szCs w:val="24"/>
        </w:rPr>
        <w:t>Gamma(0.1,</w:t>
      </w:r>
      <w:r w:rsidR="009A2BA7" w:rsidRPr="00585513">
        <w:rPr>
          <w:rFonts w:ascii="Times New Roman" w:eastAsiaTheme="minorEastAsia" w:hAnsi="Times New Roman" w:cs="Times New Roman"/>
          <w:color w:val="000000" w:themeColor="text1"/>
          <w:sz w:val="24"/>
          <w:szCs w:val="24"/>
        </w:rPr>
        <w:t xml:space="preserve"> </w:t>
      </w:r>
      <w:r w:rsidR="00F70139" w:rsidRPr="00585513">
        <w:rPr>
          <w:rFonts w:ascii="Times New Roman" w:eastAsiaTheme="minorEastAsia" w:hAnsi="Times New Roman" w:cs="Times New Roman"/>
          <w:color w:val="000000" w:themeColor="text1"/>
          <w:sz w:val="24"/>
          <w:szCs w:val="24"/>
        </w:rPr>
        <w:t>0.1)</w:t>
      </w:r>
      <w:r w:rsidRPr="00585513">
        <w:rPr>
          <w:rFonts w:ascii="Times New Roman" w:eastAsiaTheme="minorEastAsia" w:hAnsi="Times New Roman" w:cs="Times New Roman"/>
          <w:color w:val="000000" w:themeColor="text1"/>
          <w:sz w:val="24"/>
          <w:szCs w:val="24"/>
        </w:rPr>
        <w:t xml:space="preserve"> for the inverse of </w:t>
      </w:r>
      <w:r w:rsidR="00F70139" w:rsidRPr="00585513">
        <w:rPr>
          <w:rFonts w:ascii="Times New Roman" w:eastAsiaTheme="minorEastAsia" w:hAnsi="Times New Roman" w:cs="Times New Roman"/>
          <w:color w:val="000000" w:themeColor="text1"/>
          <w:sz w:val="24"/>
          <w:szCs w:val="24"/>
        </w:rPr>
        <w:t xml:space="preserve">the </w:t>
      </w:r>
      <w:r w:rsidRPr="00585513">
        <w:rPr>
          <w:rFonts w:ascii="Times New Roman" w:eastAsiaTheme="minorEastAsia" w:hAnsi="Times New Roman" w:cs="Times New Roman"/>
          <w:color w:val="000000" w:themeColor="text1"/>
          <w:sz w:val="24"/>
          <w:szCs w:val="24"/>
        </w:rPr>
        <w:t xml:space="preserve">variance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τ</m:t>
            </m:r>
          </m:e>
          <m:sub>
            <m:r>
              <w:rPr>
                <w:rFonts w:ascii="Cambria Math" w:hAnsi="Cambria Math" w:cs="Times New Roman"/>
                <w:color w:val="000000" w:themeColor="text1"/>
                <w:sz w:val="24"/>
                <w:szCs w:val="24"/>
              </w:rPr>
              <m:t>V</m:t>
            </m:r>
          </m:sub>
        </m:sSub>
      </m:oMath>
      <w:r w:rsidR="00F70139" w:rsidRPr="00585513">
        <w:rPr>
          <w:rFonts w:ascii="Times New Roman" w:eastAsiaTheme="minorEastAsia" w:hAnsi="Times New Roman" w:cs="Times New Roman"/>
          <w:color w:val="000000" w:themeColor="text1"/>
          <w:sz w:val="24"/>
          <w:szCs w:val="24"/>
        </w:rPr>
        <w:t>, and Gamma(0.5,0.005) for the inverse of spatially structured variance of</w:t>
      </w:r>
      <w:r w:rsidRPr="00585513">
        <w:rPr>
          <w:rFonts w:ascii="Times New Roman" w:eastAsiaTheme="minorEastAsia" w:hAnsi="Times New Roman" w:cs="Times New Roman"/>
          <w:color w:val="000000" w:themeColor="text1"/>
          <w:sz w:val="24"/>
          <w:szCs w:val="24"/>
        </w:rPr>
        <w:t xml:space="preserve"> </w:t>
      </w:r>
      <m:oMath>
        <m:r>
          <w:rPr>
            <w:rFonts w:ascii="Cambria Math" w:hAnsi="Cambria Math" w:cs="Times New Roman"/>
            <w:color w:val="000000" w:themeColor="text1"/>
            <w:sz w:val="24"/>
            <w:szCs w:val="24"/>
          </w:rPr>
          <m:t>U</m:t>
        </m:r>
      </m:oMath>
      <w:r w:rsidR="009A2BA7" w:rsidRPr="00585513">
        <w:rPr>
          <w:rFonts w:ascii="Times New Roman" w:eastAsiaTheme="minorEastAsia" w:hAnsi="Times New Roman" w:cs="Times New Roman"/>
          <w:color w:val="000000" w:themeColor="text1"/>
          <w:sz w:val="24"/>
          <w:szCs w:val="24"/>
        </w:rPr>
        <w:t xml:space="preserve"> – as it is common in the specification of </w:t>
      </w:r>
      <w:r w:rsidR="00881E60" w:rsidRPr="00585513">
        <w:rPr>
          <w:rFonts w:ascii="Times New Roman" w:eastAsiaTheme="minorEastAsia" w:hAnsi="Times New Roman" w:cs="Times New Roman"/>
          <w:color w:val="000000" w:themeColor="text1"/>
          <w:sz w:val="24"/>
          <w:szCs w:val="24"/>
        </w:rPr>
        <w:t xml:space="preserve">conditionally autoregressive </w:t>
      </w:r>
      <w:r w:rsidR="009C37D8" w:rsidRPr="00585513">
        <w:rPr>
          <w:rFonts w:ascii="Times New Roman" w:eastAsiaTheme="minorEastAsia" w:hAnsi="Times New Roman" w:cs="Times New Roman"/>
          <w:color w:val="000000" w:themeColor="text1"/>
          <w:sz w:val="24"/>
          <w:szCs w:val="24"/>
        </w:rPr>
        <w:t>models</w:t>
      </w:r>
      <w:r w:rsidRPr="00585513">
        <w:rPr>
          <w:rFonts w:ascii="Times New Roman" w:eastAsiaTheme="minorEastAsia" w:hAnsi="Times New Roman" w:cs="Times New Roman"/>
          <w:color w:val="000000" w:themeColor="text1"/>
          <w:sz w:val="24"/>
          <w:szCs w:val="24"/>
        </w:rPr>
        <w:t xml:space="preserve">. </w:t>
      </w:r>
      <w:r w:rsidR="00F940B7" w:rsidRPr="00585513">
        <w:rPr>
          <w:rFonts w:ascii="Times New Roman" w:eastAsiaTheme="minorEastAsia" w:hAnsi="Times New Roman" w:cs="Times New Roman"/>
          <w:color w:val="000000" w:themeColor="text1"/>
          <w:sz w:val="24"/>
          <w:szCs w:val="24"/>
        </w:rPr>
        <w:t xml:space="preserve">Inference was performed through Markov Chain Monte Carlo </w:t>
      </w:r>
      <w:r w:rsidR="00A37814" w:rsidRPr="00585513">
        <w:rPr>
          <w:rFonts w:ascii="Times New Roman" w:eastAsiaTheme="minorEastAsia" w:hAnsi="Times New Roman" w:cs="Times New Roman"/>
          <w:color w:val="000000" w:themeColor="text1"/>
          <w:sz w:val="24"/>
          <w:szCs w:val="24"/>
        </w:rPr>
        <w:t xml:space="preserve">(MCMC) </w:t>
      </w:r>
      <w:r w:rsidR="00F940B7" w:rsidRPr="00585513">
        <w:rPr>
          <w:rFonts w:ascii="Times New Roman" w:eastAsiaTheme="minorEastAsia" w:hAnsi="Times New Roman" w:cs="Times New Roman"/>
          <w:color w:val="000000" w:themeColor="text1"/>
          <w:sz w:val="24"/>
          <w:szCs w:val="24"/>
        </w:rPr>
        <w:t xml:space="preserve">simulations in the </w:t>
      </w:r>
      <w:r w:rsidR="00A37814" w:rsidRPr="00585513">
        <w:rPr>
          <w:rFonts w:ascii="Times New Roman" w:eastAsiaTheme="minorEastAsia" w:hAnsi="Times New Roman" w:cs="Times New Roman"/>
          <w:i/>
          <w:iCs/>
          <w:color w:val="000000" w:themeColor="text1"/>
          <w:sz w:val="24"/>
          <w:szCs w:val="24"/>
        </w:rPr>
        <w:t>NIMBLE</w:t>
      </w:r>
      <w:r w:rsidR="00A37814" w:rsidRPr="00585513">
        <w:rPr>
          <w:rFonts w:ascii="Times New Roman" w:eastAsiaTheme="minorEastAsia" w:hAnsi="Times New Roman" w:cs="Times New Roman"/>
          <w:color w:val="000000" w:themeColor="text1"/>
          <w:sz w:val="24"/>
          <w:szCs w:val="24"/>
        </w:rPr>
        <w:t xml:space="preserve"> </w:t>
      </w:r>
      <w:r w:rsidR="00F823FD" w:rsidRPr="00585513">
        <w:rPr>
          <w:rFonts w:ascii="Times New Roman" w:eastAsiaTheme="minorEastAsia" w:hAnsi="Times New Roman" w:cs="Times New Roman"/>
          <w:color w:val="000000" w:themeColor="text1"/>
          <w:sz w:val="24"/>
          <w:szCs w:val="24"/>
        </w:rPr>
        <w:t xml:space="preserve">Package in R </w:t>
      </w:r>
      <w:r w:rsidR="00F823FD" w:rsidRPr="00585513">
        <w:rPr>
          <w:rFonts w:ascii="Times New Roman" w:eastAsiaTheme="minorEastAsia" w:hAnsi="Times New Roman" w:cs="Times New Roman"/>
          <w:color w:val="000000" w:themeColor="text1"/>
          <w:sz w:val="24"/>
          <w:szCs w:val="24"/>
        </w:rPr>
        <w:fldChar w:fldCharType="begin"/>
      </w:r>
      <w:r w:rsidR="000158D6" w:rsidRPr="00585513">
        <w:rPr>
          <w:rFonts w:ascii="Times New Roman" w:eastAsiaTheme="minorEastAsia" w:hAnsi="Times New Roman" w:cs="Times New Roman"/>
          <w:color w:val="000000" w:themeColor="text1"/>
          <w:sz w:val="24"/>
          <w:szCs w:val="24"/>
        </w:rPr>
        <w:instrText xml:space="preserve"> ADDIN EN.CITE &lt;EndNote&gt;&lt;Cite&gt;&lt;Author&gt;de Valpine&lt;/Author&gt;&lt;Year&gt;2017&lt;/Year&gt;&lt;RecNum&gt;58&lt;/RecNum&gt;&lt;DisplayText&gt;[46]&lt;/DisplayText&gt;&lt;record&gt;&lt;rec-number&gt;58&lt;/rec-number&gt;&lt;foreign-keys&gt;&lt;key app="EN" db-id="5psxxax04vfr55e5pp5x5df75rsraespfpwf" timestamp="1614618270"&gt;58&lt;/key&gt;&lt;/foreign-keys&gt;&lt;ref-type name="Journal Article"&gt;17&lt;/ref-type&gt;&lt;contributors&gt;&lt;authors&gt;&lt;author&gt;de Valpine, P.&lt;/author&gt;&lt;author&gt;Turek, D.&lt;/author&gt;&lt;author&gt;Paciorek, C. J.&lt;/author&gt;&lt;author&gt;Anderson-Bergman, C.&lt;/author&gt;&lt;author&gt;Lang, D. T.&lt;/author&gt;&lt;author&gt;Bodik, R.&lt;/author&gt;&lt;/authors&gt;&lt;/contributors&gt;&lt;titles&gt;&lt;title&gt;Programming With Models: Writing Statistical Algorithms for General Model Structures With NIMBLE&lt;/title&gt;&lt;secondary-title&gt;Journal of Computational and Graphical Statistics&lt;/secondary-title&gt;&lt;/titles&gt;&lt;periodical&gt;&lt;full-title&gt;Journal of Computational and Graphical Statistics&lt;/full-title&gt;&lt;/periodical&gt;&lt;pages&gt;403-413&lt;/pages&gt;&lt;volume&gt;26&lt;/volume&gt;&lt;number&gt;2&lt;/number&gt;&lt;dates&gt;&lt;year&gt;2017&lt;/year&gt;&lt;/dates&gt;&lt;work-type&gt;Article&lt;/work-type&gt;&lt;urls&gt;&lt;related-urls&gt;&lt;url&gt;https://www.scopus.com/inward/record.uri?eid=2-s2.0-85018686632&amp;amp;doi=10.1080%2f10618600.2016.1172487&amp;amp;partnerID=40&amp;amp;md5=55e0526b96c10439a2152c2a81855ae3&lt;/url&gt;&lt;/related-urls&gt;&lt;/urls&gt;&lt;electronic-resource-num&gt;10.1080/10618600.2016.1172487&lt;/electronic-resource-num&gt;&lt;remote-database-name&gt;Scopus&lt;/remote-database-name&gt;&lt;/record&gt;&lt;/Cite&gt;&lt;/EndNote&gt;</w:instrText>
      </w:r>
      <w:r w:rsidR="00F823FD" w:rsidRPr="00585513">
        <w:rPr>
          <w:rFonts w:ascii="Times New Roman" w:eastAsiaTheme="minorEastAsia" w:hAnsi="Times New Roman" w:cs="Times New Roman"/>
          <w:color w:val="000000" w:themeColor="text1"/>
          <w:sz w:val="24"/>
          <w:szCs w:val="24"/>
        </w:rPr>
        <w:fldChar w:fldCharType="separate"/>
      </w:r>
      <w:r w:rsidR="000158D6" w:rsidRPr="00585513">
        <w:rPr>
          <w:rFonts w:ascii="Times New Roman" w:eastAsiaTheme="minorEastAsia" w:hAnsi="Times New Roman" w:cs="Times New Roman"/>
          <w:noProof/>
          <w:color w:val="000000" w:themeColor="text1"/>
          <w:sz w:val="24"/>
          <w:szCs w:val="24"/>
        </w:rPr>
        <w:t>[46]</w:t>
      </w:r>
      <w:r w:rsidR="00F823FD" w:rsidRPr="00585513">
        <w:rPr>
          <w:rFonts w:ascii="Times New Roman" w:eastAsiaTheme="minorEastAsia" w:hAnsi="Times New Roman" w:cs="Times New Roman"/>
          <w:color w:val="000000" w:themeColor="text1"/>
          <w:sz w:val="24"/>
          <w:szCs w:val="24"/>
        </w:rPr>
        <w:fldChar w:fldCharType="end"/>
      </w:r>
      <w:r w:rsidR="00DE1506" w:rsidRPr="00585513">
        <w:rPr>
          <w:rFonts w:ascii="Times New Roman" w:eastAsiaTheme="minorEastAsia" w:hAnsi="Times New Roman" w:cs="Times New Roman"/>
          <w:color w:val="000000" w:themeColor="text1"/>
          <w:sz w:val="24"/>
          <w:szCs w:val="24"/>
        </w:rPr>
        <w:t>.</w:t>
      </w:r>
      <w:r w:rsidR="00F823FD" w:rsidRPr="00585513">
        <w:rPr>
          <w:rFonts w:ascii="Times New Roman" w:eastAsiaTheme="minorEastAsia" w:hAnsi="Times New Roman" w:cs="Times New Roman"/>
          <w:color w:val="000000" w:themeColor="text1"/>
          <w:sz w:val="24"/>
          <w:szCs w:val="24"/>
        </w:rPr>
        <w:t xml:space="preserve"> </w:t>
      </w:r>
      <w:r w:rsidR="00FD3182" w:rsidRPr="00585513">
        <w:rPr>
          <w:rFonts w:ascii="Times New Roman" w:eastAsiaTheme="minorEastAsia" w:hAnsi="Times New Roman" w:cs="Times New Roman"/>
          <w:color w:val="000000" w:themeColor="text1"/>
          <w:sz w:val="24"/>
          <w:szCs w:val="24"/>
        </w:rPr>
        <w:t xml:space="preserve">We centred covariates at their observed mean to facilitate the convergence of our </w:t>
      </w:r>
      <w:r w:rsidR="00A37814" w:rsidRPr="00585513">
        <w:rPr>
          <w:rFonts w:ascii="Times New Roman" w:eastAsiaTheme="minorEastAsia" w:hAnsi="Times New Roman" w:cs="Times New Roman"/>
          <w:color w:val="000000" w:themeColor="text1"/>
          <w:sz w:val="24"/>
          <w:szCs w:val="24"/>
        </w:rPr>
        <w:t>MCMC</w:t>
      </w:r>
      <w:r w:rsidR="00FD3182" w:rsidRPr="00585513">
        <w:rPr>
          <w:rFonts w:ascii="Times New Roman" w:eastAsiaTheme="minorEastAsia" w:hAnsi="Times New Roman" w:cs="Times New Roman"/>
          <w:color w:val="000000" w:themeColor="text1"/>
          <w:sz w:val="24"/>
          <w:szCs w:val="24"/>
        </w:rPr>
        <w:t xml:space="preserve"> simulations. </w:t>
      </w:r>
      <w:r w:rsidR="00F823FD" w:rsidRPr="00585513">
        <w:rPr>
          <w:rFonts w:ascii="Times New Roman" w:eastAsiaTheme="minorEastAsia" w:hAnsi="Times New Roman" w:cs="Times New Roman"/>
          <w:color w:val="000000" w:themeColor="text1"/>
          <w:sz w:val="24"/>
          <w:szCs w:val="24"/>
        </w:rPr>
        <w:t xml:space="preserve">The posterior inferences for model parameters were obtained from two chains with </w:t>
      </w:r>
      <w:r w:rsidR="00D57385" w:rsidRPr="00585513">
        <w:rPr>
          <w:rFonts w:ascii="Times New Roman" w:eastAsiaTheme="minorEastAsia" w:hAnsi="Times New Roman" w:cs="Times New Roman"/>
          <w:color w:val="000000" w:themeColor="text1"/>
          <w:sz w:val="24"/>
          <w:szCs w:val="24"/>
        </w:rPr>
        <w:t>10</w:t>
      </w:r>
      <w:r w:rsidR="00F823FD" w:rsidRPr="00585513">
        <w:rPr>
          <w:rFonts w:ascii="Times New Roman" w:eastAsiaTheme="minorEastAsia" w:hAnsi="Times New Roman" w:cs="Times New Roman"/>
          <w:color w:val="000000" w:themeColor="text1"/>
          <w:sz w:val="24"/>
          <w:szCs w:val="24"/>
        </w:rPr>
        <w:t xml:space="preserve">0,000 iterations and the first </w:t>
      </w:r>
      <w:r w:rsidR="00F70139" w:rsidRPr="00585513">
        <w:rPr>
          <w:rFonts w:ascii="Times New Roman" w:eastAsiaTheme="minorEastAsia" w:hAnsi="Times New Roman" w:cs="Times New Roman"/>
          <w:color w:val="000000" w:themeColor="text1"/>
          <w:sz w:val="24"/>
          <w:szCs w:val="24"/>
        </w:rPr>
        <w:t>3</w:t>
      </w:r>
      <w:r w:rsidR="00277405" w:rsidRPr="00585513">
        <w:rPr>
          <w:rFonts w:ascii="Times New Roman" w:eastAsiaTheme="minorEastAsia" w:hAnsi="Times New Roman" w:cs="Times New Roman"/>
          <w:color w:val="000000" w:themeColor="text1"/>
          <w:sz w:val="24"/>
          <w:szCs w:val="24"/>
        </w:rPr>
        <w:t>0</w:t>
      </w:r>
      <w:r w:rsidR="00F823FD" w:rsidRPr="00585513">
        <w:rPr>
          <w:rFonts w:ascii="Times New Roman" w:eastAsiaTheme="minorEastAsia" w:hAnsi="Times New Roman" w:cs="Times New Roman"/>
          <w:color w:val="000000" w:themeColor="text1"/>
          <w:sz w:val="24"/>
          <w:szCs w:val="24"/>
        </w:rPr>
        <w:t xml:space="preserve">,000 iterations were discarded to ensure convergence. We checked the convergence of the parameters </w:t>
      </w:r>
      <w:r w:rsidR="00BD6D86" w:rsidRPr="00585513">
        <w:rPr>
          <w:rFonts w:ascii="Times New Roman" w:eastAsiaTheme="minorEastAsia" w:hAnsi="Times New Roman" w:cs="Times New Roman"/>
          <w:color w:val="000000" w:themeColor="text1"/>
          <w:sz w:val="24"/>
          <w:szCs w:val="24"/>
        </w:rPr>
        <w:t xml:space="preserve">using the Gelman-Rubin statistic and </w:t>
      </w:r>
      <w:r w:rsidR="00F823FD" w:rsidRPr="00585513">
        <w:rPr>
          <w:rFonts w:ascii="Times New Roman" w:eastAsiaTheme="minorEastAsia" w:hAnsi="Times New Roman" w:cs="Times New Roman"/>
          <w:color w:val="000000" w:themeColor="text1"/>
          <w:sz w:val="24"/>
          <w:szCs w:val="24"/>
        </w:rPr>
        <w:t>visually</w:t>
      </w:r>
      <w:r w:rsidR="00BD6D86" w:rsidRPr="00585513">
        <w:rPr>
          <w:rFonts w:ascii="Times New Roman" w:eastAsiaTheme="minorEastAsia" w:hAnsi="Times New Roman" w:cs="Times New Roman"/>
          <w:color w:val="000000" w:themeColor="text1"/>
          <w:sz w:val="24"/>
          <w:szCs w:val="24"/>
        </w:rPr>
        <w:t xml:space="preserve"> using history plots</w:t>
      </w:r>
      <w:r w:rsidR="00F823FD" w:rsidRPr="00585513">
        <w:rPr>
          <w:rFonts w:ascii="Times New Roman" w:eastAsiaTheme="minorEastAsia" w:hAnsi="Times New Roman" w:cs="Times New Roman"/>
          <w:color w:val="000000" w:themeColor="text1"/>
          <w:sz w:val="24"/>
          <w:szCs w:val="24"/>
        </w:rPr>
        <w:t>.</w:t>
      </w:r>
    </w:p>
    <w:p w14:paraId="7A1C585B" w14:textId="77777777" w:rsidR="00254971" w:rsidRPr="00585513" w:rsidRDefault="00254971" w:rsidP="00A90223">
      <w:pPr>
        <w:spacing w:after="0" w:line="480" w:lineRule="auto"/>
        <w:jc w:val="both"/>
        <w:rPr>
          <w:rFonts w:ascii="Times New Roman" w:hAnsi="Times New Roman" w:cs="Times New Roman"/>
          <w:b/>
          <w:bCs/>
          <w:color w:val="000000" w:themeColor="text1"/>
          <w:sz w:val="24"/>
          <w:szCs w:val="24"/>
        </w:rPr>
      </w:pPr>
    </w:p>
    <w:p w14:paraId="3DF7CDF2" w14:textId="73B822CF" w:rsidR="00382BF9" w:rsidRPr="00585513" w:rsidRDefault="003F1530" w:rsidP="00397449">
      <w:pPr>
        <w:pStyle w:val="Style1"/>
        <w:rPr>
          <w:rFonts w:eastAsiaTheme="minorEastAsia"/>
        </w:rPr>
      </w:pPr>
      <w:r w:rsidRPr="00585513">
        <w:t>Results</w:t>
      </w:r>
    </w:p>
    <w:p w14:paraId="45211332" w14:textId="2737A9C4" w:rsidR="00B90DE2" w:rsidRPr="00585513" w:rsidRDefault="00BE67DB" w:rsidP="00B90DE2">
      <w:pPr>
        <w:spacing w:after="0" w:line="480" w:lineRule="auto"/>
        <w:jc w:val="both"/>
        <w:rPr>
          <w:rFonts w:ascii="Times New Roman" w:hAnsi="Times New Roman" w:cs="Times New Roman"/>
          <w:color w:val="000000" w:themeColor="text1"/>
          <w:sz w:val="24"/>
          <w:szCs w:val="24"/>
        </w:rPr>
      </w:pPr>
      <w:r w:rsidRPr="00585513">
        <w:rPr>
          <w:rFonts w:ascii="Times New Roman" w:hAnsi="Times New Roman" w:cs="Times New Roman"/>
          <w:color w:val="000000" w:themeColor="text1"/>
          <w:sz w:val="24"/>
          <w:szCs w:val="24"/>
        </w:rPr>
        <w:t xml:space="preserve">We </w:t>
      </w:r>
      <w:r w:rsidR="003F67B2" w:rsidRPr="00585513">
        <w:rPr>
          <w:rFonts w:ascii="Times New Roman" w:hAnsi="Times New Roman" w:cs="Times New Roman"/>
          <w:color w:val="000000" w:themeColor="text1"/>
          <w:sz w:val="24"/>
          <w:szCs w:val="24"/>
        </w:rPr>
        <w:t xml:space="preserve">provide </w:t>
      </w:r>
      <w:r w:rsidRPr="00585513">
        <w:rPr>
          <w:rFonts w:ascii="Times New Roman" w:hAnsi="Times New Roman" w:cs="Times New Roman"/>
          <w:color w:val="000000" w:themeColor="text1"/>
          <w:sz w:val="24"/>
          <w:szCs w:val="24"/>
        </w:rPr>
        <w:t>the results</w:t>
      </w:r>
      <w:r w:rsidR="00B34AA8" w:rsidRPr="00585513">
        <w:rPr>
          <w:rFonts w:ascii="Times New Roman" w:hAnsi="Times New Roman" w:cs="Times New Roman"/>
          <w:color w:val="000000" w:themeColor="text1"/>
          <w:sz w:val="24"/>
          <w:szCs w:val="24"/>
        </w:rPr>
        <w:t xml:space="preserve"> </w:t>
      </w:r>
      <w:r w:rsidR="003F67B2" w:rsidRPr="00585513">
        <w:rPr>
          <w:rFonts w:ascii="Times New Roman" w:hAnsi="Times New Roman" w:cs="Times New Roman"/>
          <w:color w:val="000000" w:themeColor="text1"/>
          <w:sz w:val="24"/>
          <w:szCs w:val="24"/>
        </w:rPr>
        <w:t>focusing on the estimates of odds ratios</w:t>
      </w:r>
      <w:r w:rsidR="0021273C" w:rsidRPr="00585513">
        <w:rPr>
          <w:rFonts w:ascii="Times New Roman" w:hAnsi="Times New Roman" w:cs="Times New Roman"/>
          <w:color w:val="000000" w:themeColor="text1"/>
          <w:sz w:val="24"/>
          <w:szCs w:val="24"/>
        </w:rPr>
        <w:t xml:space="preserve"> and the estimated expected </w:t>
      </w:r>
      <w:r w:rsidR="00971EC3" w:rsidRPr="00585513">
        <w:rPr>
          <w:rFonts w:ascii="Times New Roman" w:hAnsi="Times New Roman" w:cs="Times New Roman"/>
          <w:color w:val="000000" w:themeColor="text1"/>
          <w:sz w:val="24"/>
          <w:szCs w:val="24"/>
        </w:rPr>
        <w:t>probabilities</w:t>
      </w:r>
      <w:r w:rsidR="0021273C" w:rsidRPr="00585513">
        <w:rPr>
          <w:rFonts w:ascii="Times New Roman" w:hAnsi="Times New Roman" w:cs="Times New Roman"/>
          <w:color w:val="000000" w:themeColor="text1"/>
          <w:sz w:val="24"/>
          <w:szCs w:val="24"/>
        </w:rPr>
        <w:t xml:space="preserve"> of exceeding the WHO</w:t>
      </w:r>
      <w:r w:rsidR="00D33624" w:rsidRPr="00585513">
        <w:rPr>
          <w:rFonts w:ascii="Times New Roman" w:hAnsi="Times New Roman" w:cs="Times New Roman"/>
          <w:color w:val="000000" w:themeColor="text1"/>
          <w:sz w:val="24"/>
          <w:szCs w:val="24"/>
        </w:rPr>
        <w:t>-</w:t>
      </w:r>
      <w:r w:rsidR="0021273C" w:rsidRPr="00585513">
        <w:rPr>
          <w:rFonts w:ascii="Times New Roman" w:hAnsi="Times New Roman" w:cs="Times New Roman"/>
          <w:color w:val="000000" w:themeColor="text1"/>
          <w:sz w:val="24"/>
          <w:szCs w:val="24"/>
        </w:rPr>
        <w:t xml:space="preserve">recommended </w:t>
      </w:r>
      <w:r w:rsidR="00D33624" w:rsidRPr="00585513">
        <w:rPr>
          <w:rFonts w:ascii="Times New Roman" w:hAnsi="Times New Roman" w:cs="Times New Roman"/>
          <w:color w:val="000000" w:themeColor="text1"/>
          <w:sz w:val="24"/>
          <w:szCs w:val="24"/>
        </w:rPr>
        <w:t xml:space="preserve">concentration of </w:t>
      </w:r>
      <w:r w:rsidR="0021273C" w:rsidRPr="00585513">
        <w:rPr>
          <w:rFonts w:ascii="Times New Roman" w:hAnsi="Times New Roman" w:cs="Times New Roman"/>
          <w:color w:val="000000" w:themeColor="text1"/>
          <w:sz w:val="24"/>
          <w:szCs w:val="24"/>
        </w:rPr>
        <w:t>NO</w:t>
      </w:r>
      <w:r w:rsidR="0021273C" w:rsidRPr="00585513">
        <w:rPr>
          <w:rFonts w:ascii="Times New Roman" w:hAnsi="Times New Roman" w:cs="Times New Roman"/>
          <w:color w:val="000000" w:themeColor="text1"/>
          <w:sz w:val="24"/>
          <w:szCs w:val="24"/>
          <w:vertAlign w:val="subscript"/>
        </w:rPr>
        <w:t>2</w:t>
      </w:r>
      <w:r w:rsidR="003F67B2" w:rsidRPr="00585513">
        <w:rPr>
          <w:rFonts w:ascii="Times New Roman" w:hAnsi="Times New Roman" w:cs="Times New Roman"/>
          <w:color w:val="000000" w:themeColor="text1"/>
          <w:sz w:val="24"/>
          <w:szCs w:val="24"/>
          <w:vertAlign w:val="subscript"/>
        </w:rPr>
        <w:t xml:space="preserve"> </w:t>
      </w:r>
      <w:r w:rsidR="003F67B2" w:rsidRPr="00585513">
        <w:rPr>
          <w:rFonts w:ascii="Times New Roman" w:hAnsi="Times New Roman" w:cs="Times New Roman"/>
          <w:color w:val="000000" w:themeColor="text1"/>
          <w:sz w:val="24"/>
          <w:szCs w:val="24"/>
        </w:rPr>
        <w:t xml:space="preserve">at both ward and </w:t>
      </w:r>
      <w:r w:rsidR="003F67B2" w:rsidRPr="00585513">
        <w:rPr>
          <w:rFonts w:ascii="Times New Roman" w:hAnsi="Times New Roman" w:cs="Times New Roman"/>
          <w:color w:val="000000" w:themeColor="text1"/>
          <w:sz w:val="24"/>
          <w:szCs w:val="24"/>
        </w:rPr>
        <w:lastRenderedPageBreak/>
        <w:t>borough</w:t>
      </w:r>
      <w:r w:rsidR="003A4CA1" w:rsidRPr="00585513">
        <w:rPr>
          <w:rFonts w:ascii="Times New Roman" w:hAnsi="Times New Roman" w:cs="Times New Roman"/>
          <w:color w:val="000000" w:themeColor="text1"/>
          <w:sz w:val="24"/>
          <w:szCs w:val="24"/>
        </w:rPr>
        <w:t xml:space="preserve"> (local authority)</w:t>
      </w:r>
      <w:r w:rsidR="003F67B2" w:rsidRPr="00585513">
        <w:rPr>
          <w:rFonts w:ascii="Times New Roman" w:hAnsi="Times New Roman" w:cs="Times New Roman"/>
          <w:color w:val="000000" w:themeColor="text1"/>
          <w:sz w:val="24"/>
          <w:szCs w:val="24"/>
        </w:rPr>
        <w:t xml:space="preserve"> levels</w:t>
      </w:r>
      <w:r w:rsidR="0021273C" w:rsidRPr="00585513">
        <w:rPr>
          <w:rFonts w:ascii="Times New Roman" w:hAnsi="Times New Roman" w:cs="Times New Roman"/>
          <w:color w:val="000000" w:themeColor="text1"/>
          <w:sz w:val="24"/>
          <w:szCs w:val="24"/>
        </w:rPr>
        <w:t>.</w:t>
      </w:r>
      <w:r w:rsidR="00376AD0" w:rsidRPr="00585513">
        <w:rPr>
          <w:rFonts w:ascii="Times New Roman" w:hAnsi="Times New Roman" w:cs="Times New Roman"/>
          <w:color w:val="000000" w:themeColor="text1"/>
          <w:sz w:val="24"/>
          <w:szCs w:val="24"/>
        </w:rPr>
        <w:t xml:space="preserve"> </w:t>
      </w:r>
      <w:r w:rsidR="0088605B" w:rsidRPr="00585513">
        <w:rPr>
          <w:rFonts w:ascii="Times New Roman" w:hAnsi="Times New Roman" w:cs="Times New Roman"/>
          <w:color w:val="000000" w:themeColor="text1"/>
          <w:sz w:val="24"/>
          <w:szCs w:val="24"/>
        </w:rPr>
        <w:t>We chose variables b</w:t>
      </w:r>
      <w:r w:rsidR="00CB1C77" w:rsidRPr="00585513">
        <w:rPr>
          <w:rFonts w:ascii="Times New Roman" w:hAnsi="Times New Roman" w:cs="Times New Roman"/>
          <w:color w:val="000000" w:themeColor="text1"/>
          <w:sz w:val="24"/>
          <w:szCs w:val="24"/>
        </w:rPr>
        <w:t>ased on the extant literature</w:t>
      </w:r>
      <w:r w:rsidR="0088605B" w:rsidRPr="00585513">
        <w:rPr>
          <w:rFonts w:ascii="Times New Roman" w:hAnsi="Times New Roman" w:cs="Times New Roman"/>
          <w:color w:val="000000" w:themeColor="text1"/>
          <w:sz w:val="24"/>
          <w:szCs w:val="24"/>
        </w:rPr>
        <w:t xml:space="preserve"> and a backward stepwise variable selection. </w:t>
      </w:r>
      <w:r w:rsidR="0005536B" w:rsidRPr="00585513">
        <w:rPr>
          <w:rFonts w:ascii="Times New Roman" w:hAnsi="Times New Roman" w:cs="Times New Roman"/>
          <w:color w:val="000000" w:themeColor="text1"/>
          <w:sz w:val="24"/>
          <w:szCs w:val="24"/>
        </w:rPr>
        <w:t xml:space="preserve">We tested several sets of variables, avoiding highly correlated </w:t>
      </w:r>
      <w:r w:rsidR="00A8783C" w:rsidRPr="00585513">
        <w:rPr>
          <w:rFonts w:ascii="Times New Roman" w:hAnsi="Times New Roman" w:cs="Times New Roman"/>
          <w:color w:val="000000" w:themeColor="text1"/>
          <w:sz w:val="24"/>
          <w:szCs w:val="24"/>
        </w:rPr>
        <w:t>ones (more than 60%)</w:t>
      </w:r>
      <w:r w:rsidR="0005536B" w:rsidRPr="00585513">
        <w:rPr>
          <w:rFonts w:ascii="Times New Roman" w:hAnsi="Times New Roman" w:cs="Times New Roman"/>
          <w:color w:val="000000" w:themeColor="text1"/>
          <w:sz w:val="24"/>
          <w:szCs w:val="24"/>
        </w:rPr>
        <w:t xml:space="preserve"> in the model at the same time. </w:t>
      </w:r>
      <w:r w:rsidR="003A4CA1" w:rsidRPr="00585513">
        <w:rPr>
          <w:rFonts w:ascii="Times New Roman" w:hAnsi="Times New Roman" w:cs="Times New Roman"/>
          <w:color w:val="000000" w:themeColor="text1"/>
          <w:sz w:val="24"/>
          <w:szCs w:val="24"/>
        </w:rPr>
        <w:t>Table 2 reports the regression coefficient estimates</w:t>
      </w:r>
      <w:r w:rsidR="00D57385" w:rsidRPr="00585513">
        <w:rPr>
          <w:rFonts w:ascii="Times New Roman" w:hAnsi="Times New Roman" w:cs="Times New Roman"/>
          <w:color w:val="000000" w:themeColor="text1"/>
          <w:sz w:val="24"/>
          <w:szCs w:val="24"/>
        </w:rPr>
        <w:t xml:space="preserve">, indicating </w:t>
      </w:r>
      <w:r w:rsidR="003A4CA1" w:rsidRPr="00585513">
        <w:rPr>
          <w:rFonts w:ascii="Times New Roman" w:hAnsi="Times New Roman" w:cs="Times New Roman"/>
          <w:color w:val="000000" w:themeColor="text1"/>
          <w:sz w:val="24"/>
          <w:szCs w:val="24"/>
        </w:rPr>
        <w:t>that several variables of different types have a bearing on the likelihood of schools exceeding the WHO-recommended concentration of NO</w:t>
      </w:r>
      <w:r w:rsidR="003A4CA1" w:rsidRPr="00585513">
        <w:rPr>
          <w:rFonts w:ascii="Times New Roman" w:hAnsi="Times New Roman" w:cs="Times New Roman"/>
          <w:color w:val="000000" w:themeColor="text1"/>
          <w:sz w:val="24"/>
          <w:szCs w:val="24"/>
          <w:vertAlign w:val="subscript"/>
        </w:rPr>
        <w:t>2</w:t>
      </w:r>
      <w:r w:rsidR="003A4CA1" w:rsidRPr="00585513">
        <w:rPr>
          <w:rFonts w:ascii="Times New Roman" w:hAnsi="Times New Roman" w:cs="Times New Roman"/>
          <w:color w:val="000000" w:themeColor="text1"/>
          <w:sz w:val="24"/>
          <w:szCs w:val="24"/>
        </w:rPr>
        <w:t>.</w:t>
      </w:r>
    </w:p>
    <w:p w14:paraId="1AFBBA50" w14:textId="4B5FD937" w:rsidR="00D57385" w:rsidRPr="00585513" w:rsidRDefault="00D57385" w:rsidP="00B90DE2">
      <w:pPr>
        <w:spacing w:after="0" w:line="480" w:lineRule="auto"/>
        <w:jc w:val="both"/>
        <w:rPr>
          <w:rFonts w:ascii="Times New Roman" w:hAnsi="Times New Roman" w:cs="Times New Roman"/>
          <w:color w:val="000000" w:themeColor="text1"/>
          <w:sz w:val="24"/>
          <w:szCs w:val="24"/>
        </w:rPr>
      </w:pPr>
    </w:p>
    <w:p w14:paraId="371CFBE2" w14:textId="57EE5309" w:rsidR="00D57385" w:rsidRPr="00585513" w:rsidRDefault="00D57385" w:rsidP="00B90DE2">
      <w:pPr>
        <w:spacing w:after="0" w:line="480" w:lineRule="auto"/>
        <w:jc w:val="both"/>
        <w:rPr>
          <w:rFonts w:ascii="Times New Roman" w:hAnsi="Times New Roman" w:cs="Times New Roman"/>
          <w:color w:val="000000" w:themeColor="text1"/>
          <w:sz w:val="24"/>
          <w:szCs w:val="24"/>
        </w:rPr>
      </w:pPr>
      <w:r w:rsidRPr="00585513">
        <w:rPr>
          <w:rFonts w:ascii="Times New Roman" w:hAnsi="Times New Roman" w:cs="Times New Roman"/>
          <w:color w:val="000000" w:themeColor="text1"/>
          <w:sz w:val="24"/>
          <w:szCs w:val="24"/>
        </w:rPr>
        <w:t>Table 2. Posterior estimates of regression coefficients</w:t>
      </w:r>
    </w:p>
    <w:tbl>
      <w:tblPr>
        <w:tblStyle w:val="TableGrid"/>
        <w:tblW w:w="0" w:type="auto"/>
        <w:jc w:val="center"/>
        <w:tblBorders>
          <w:top w:val="single" w:sz="2" w:space="0" w:color="auto"/>
          <w:left w:val="none" w:sz="0" w:space="0" w:color="auto"/>
          <w:bottom w:val="single" w:sz="2"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1418"/>
        <w:gridCol w:w="977"/>
        <w:gridCol w:w="1356"/>
      </w:tblGrid>
      <w:tr w:rsidR="00585513" w:rsidRPr="00585513" w14:paraId="28497988" w14:textId="77777777" w:rsidTr="000A38C9">
        <w:trPr>
          <w:jc w:val="center"/>
        </w:trPr>
        <w:tc>
          <w:tcPr>
            <w:tcW w:w="5245" w:type="dxa"/>
            <w:tcBorders>
              <w:top w:val="single" w:sz="2" w:space="0" w:color="auto"/>
              <w:bottom w:val="single" w:sz="2" w:space="0" w:color="auto"/>
            </w:tcBorders>
          </w:tcPr>
          <w:p w14:paraId="01C74FDF" w14:textId="77777777" w:rsidR="00D57385" w:rsidRPr="00585513" w:rsidRDefault="00D57385" w:rsidP="00592186">
            <w:pPr>
              <w:spacing w:line="360" w:lineRule="auto"/>
              <w:jc w:val="both"/>
              <w:rPr>
                <w:rFonts w:ascii="Times New Roman" w:hAnsi="Times New Roman" w:cs="Times New Roman"/>
                <w:color w:val="000000" w:themeColor="text1"/>
              </w:rPr>
            </w:pPr>
          </w:p>
        </w:tc>
        <w:tc>
          <w:tcPr>
            <w:tcW w:w="1418" w:type="dxa"/>
            <w:tcBorders>
              <w:top w:val="single" w:sz="2" w:space="0" w:color="auto"/>
              <w:bottom w:val="single" w:sz="2" w:space="0" w:color="auto"/>
            </w:tcBorders>
          </w:tcPr>
          <w:p w14:paraId="564FC160" w14:textId="77777777" w:rsidR="00D57385" w:rsidRPr="00585513" w:rsidRDefault="00D57385" w:rsidP="00592186">
            <w:pPr>
              <w:spacing w:line="360" w:lineRule="auto"/>
              <w:jc w:val="center"/>
              <w:rPr>
                <w:rFonts w:ascii="Times New Roman" w:hAnsi="Times New Roman" w:cs="Times New Roman"/>
                <w:color w:val="000000" w:themeColor="text1"/>
              </w:rPr>
            </w:pPr>
            <w:r w:rsidRPr="00585513">
              <w:rPr>
                <w:rFonts w:ascii="Times New Roman" w:hAnsi="Times New Roman" w:cs="Times New Roman"/>
                <w:color w:val="000000" w:themeColor="text1"/>
              </w:rPr>
              <w:t>Mean (SD)</w:t>
            </w:r>
          </w:p>
        </w:tc>
        <w:tc>
          <w:tcPr>
            <w:tcW w:w="2333" w:type="dxa"/>
            <w:gridSpan w:val="2"/>
            <w:tcBorders>
              <w:top w:val="single" w:sz="2" w:space="0" w:color="auto"/>
              <w:bottom w:val="single" w:sz="2" w:space="0" w:color="auto"/>
            </w:tcBorders>
          </w:tcPr>
          <w:p w14:paraId="4CBA75E4" w14:textId="77777777" w:rsidR="00D57385" w:rsidRPr="00585513" w:rsidRDefault="00D57385" w:rsidP="00592186">
            <w:pPr>
              <w:spacing w:line="360" w:lineRule="auto"/>
              <w:jc w:val="center"/>
              <w:rPr>
                <w:rFonts w:ascii="Times New Roman" w:hAnsi="Times New Roman" w:cs="Times New Roman"/>
                <w:color w:val="000000" w:themeColor="text1"/>
              </w:rPr>
            </w:pPr>
            <w:r w:rsidRPr="00585513">
              <w:rPr>
                <w:rFonts w:ascii="Times New Roman" w:hAnsi="Times New Roman" w:cs="Times New Roman"/>
                <w:color w:val="000000" w:themeColor="text1"/>
              </w:rPr>
              <w:t>95% credible interval</w:t>
            </w:r>
          </w:p>
        </w:tc>
      </w:tr>
      <w:tr w:rsidR="00585513" w:rsidRPr="00585513" w14:paraId="07412753" w14:textId="77777777" w:rsidTr="000A38C9">
        <w:trPr>
          <w:jc w:val="center"/>
        </w:trPr>
        <w:tc>
          <w:tcPr>
            <w:tcW w:w="5245" w:type="dxa"/>
            <w:tcBorders>
              <w:top w:val="single" w:sz="2" w:space="0" w:color="auto"/>
              <w:bottom w:val="single" w:sz="2" w:space="0" w:color="auto"/>
            </w:tcBorders>
          </w:tcPr>
          <w:p w14:paraId="692E5337" w14:textId="053987D3" w:rsidR="00D57385" w:rsidRPr="00585513" w:rsidRDefault="00A91B4F" w:rsidP="00592186">
            <w:pPr>
              <w:spacing w:line="360" w:lineRule="auto"/>
              <w:jc w:val="both"/>
              <w:rPr>
                <w:rFonts w:ascii="Times New Roman" w:hAnsi="Times New Roman" w:cs="Times New Roman"/>
                <w:color w:val="000000" w:themeColor="text1"/>
              </w:rPr>
            </w:pPr>
            <w:r w:rsidRPr="00585513">
              <w:rPr>
                <w:rFonts w:ascii="Times New Roman" w:hAnsi="Times New Roman" w:cs="Times New Roman"/>
                <w:i/>
                <w:iCs/>
                <w:color w:val="000000" w:themeColor="text1"/>
              </w:rPr>
              <w:t xml:space="preserve">Transport-related variables   </w:t>
            </w:r>
          </w:p>
        </w:tc>
        <w:tc>
          <w:tcPr>
            <w:tcW w:w="1418" w:type="dxa"/>
            <w:tcBorders>
              <w:top w:val="single" w:sz="2" w:space="0" w:color="auto"/>
              <w:bottom w:val="single" w:sz="2" w:space="0" w:color="auto"/>
            </w:tcBorders>
          </w:tcPr>
          <w:p w14:paraId="313B6004" w14:textId="77777777" w:rsidR="00D57385" w:rsidRPr="00585513" w:rsidRDefault="00D57385" w:rsidP="00592186">
            <w:pPr>
              <w:spacing w:line="360" w:lineRule="auto"/>
              <w:jc w:val="center"/>
              <w:rPr>
                <w:rFonts w:ascii="Times New Roman" w:hAnsi="Times New Roman" w:cs="Times New Roman"/>
                <w:color w:val="000000" w:themeColor="text1"/>
              </w:rPr>
            </w:pPr>
          </w:p>
        </w:tc>
        <w:tc>
          <w:tcPr>
            <w:tcW w:w="2333" w:type="dxa"/>
            <w:gridSpan w:val="2"/>
            <w:tcBorders>
              <w:top w:val="single" w:sz="2" w:space="0" w:color="auto"/>
              <w:bottom w:val="single" w:sz="2" w:space="0" w:color="auto"/>
            </w:tcBorders>
          </w:tcPr>
          <w:p w14:paraId="4DDF36AB" w14:textId="77777777" w:rsidR="00D57385" w:rsidRPr="00585513" w:rsidRDefault="00D57385" w:rsidP="00592186">
            <w:pPr>
              <w:spacing w:line="360" w:lineRule="auto"/>
              <w:jc w:val="center"/>
              <w:rPr>
                <w:rFonts w:ascii="Times New Roman" w:hAnsi="Times New Roman" w:cs="Times New Roman"/>
                <w:color w:val="000000" w:themeColor="text1"/>
              </w:rPr>
            </w:pPr>
          </w:p>
        </w:tc>
      </w:tr>
      <w:tr w:rsidR="00585513" w:rsidRPr="00585513" w14:paraId="1C19F179" w14:textId="77777777" w:rsidTr="000A38C9">
        <w:trPr>
          <w:jc w:val="center"/>
        </w:trPr>
        <w:tc>
          <w:tcPr>
            <w:tcW w:w="5245" w:type="dxa"/>
            <w:tcBorders>
              <w:top w:val="single" w:sz="2" w:space="0" w:color="auto"/>
            </w:tcBorders>
          </w:tcPr>
          <w:p w14:paraId="25C817BF" w14:textId="715C9649" w:rsidR="00A91B4F" w:rsidRPr="00585513" w:rsidRDefault="00A91B4F" w:rsidP="00592186">
            <w:pPr>
              <w:spacing w:line="360" w:lineRule="auto"/>
              <w:jc w:val="both"/>
              <w:rPr>
                <w:rFonts w:ascii="Times New Roman" w:hAnsi="Times New Roman" w:cs="Times New Roman"/>
                <w:color w:val="000000" w:themeColor="text1"/>
              </w:rPr>
            </w:pPr>
            <w:r w:rsidRPr="00585513">
              <w:rPr>
                <w:rFonts w:ascii="Times New Roman" w:hAnsi="Times New Roman" w:cs="Times New Roman"/>
                <w:color w:val="000000" w:themeColor="text1"/>
              </w:rPr>
              <w:t>Bus stops within 100m buffer</w:t>
            </w:r>
          </w:p>
        </w:tc>
        <w:tc>
          <w:tcPr>
            <w:tcW w:w="1418" w:type="dxa"/>
            <w:tcBorders>
              <w:top w:val="single" w:sz="2" w:space="0" w:color="auto"/>
            </w:tcBorders>
            <w:vAlign w:val="center"/>
          </w:tcPr>
          <w:p w14:paraId="0843BCDA" w14:textId="2DDE41A3" w:rsidR="00A91B4F" w:rsidRPr="00585513" w:rsidRDefault="006D7B72" w:rsidP="00592186">
            <w:pPr>
              <w:spacing w:line="360" w:lineRule="auto"/>
              <w:jc w:val="center"/>
              <w:rPr>
                <w:rFonts w:ascii="Times New Roman" w:hAnsi="Times New Roman" w:cs="Times New Roman"/>
                <w:color w:val="000000" w:themeColor="text1"/>
              </w:rPr>
            </w:pPr>
            <w:r w:rsidRPr="00585513">
              <w:rPr>
                <w:rFonts w:ascii="Times New Roman" w:hAnsi="Times New Roman" w:cs="Times New Roman"/>
                <w:color w:val="000000" w:themeColor="text1"/>
              </w:rPr>
              <w:t>0.33 (0.08)</w:t>
            </w:r>
          </w:p>
        </w:tc>
        <w:tc>
          <w:tcPr>
            <w:tcW w:w="977" w:type="dxa"/>
            <w:tcBorders>
              <w:top w:val="single" w:sz="2" w:space="0" w:color="auto"/>
            </w:tcBorders>
            <w:vAlign w:val="center"/>
          </w:tcPr>
          <w:p w14:paraId="29B0AF18" w14:textId="3D1B3F7E" w:rsidR="00A91B4F" w:rsidRPr="00585513" w:rsidRDefault="00A91B4F" w:rsidP="00592186">
            <w:pPr>
              <w:spacing w:line="360" w:lineRule="auto"/>
              <w:jc w:val="center"/>
              <w:rPr>
                <w:rFonts w:ascii="Times New Roman" w:hAnsi="Times New Roman" w:cs="Times New Roman"/>
                <w:color w:val="000000" w:themeColor="text1"/>
              </w:rPr>
            </w:pPr>
          </w:p>
        </w:tc>
        <w:tc>
          <w:tcPr>
            <w:tcW w:w="1356" w:type="dxa"/>
            <w:tcBorders>
              <w:top w:val="single" w:sz="2" w:space="0" w:color="auto"/>
            </w:tcBorders>
          </w:tcPr>
          <w:p w14:paraId="7A39F286" w14:textId="4267F37A" w:rsidR="00A91B4F" w:rsidRPr="00585513" w:rsidRDefault="006D7B72" w:rsidP="00592186">
            <w:pPr>
              <w:spacing w:line="360" w:lineRule="auto"/>
              <w:jc w:val="center"/>
              <w:rPr>
                <w:rFonts w:ascii="Times New Roman" w:hAnsi="Times New Roman" w:cs="Times New Roman"/>
                <w:color w:val="000000" w:themeColor="text1"/>
              </w:rPr>
            </w:pPr>
            <w:r w:rsidRPr="00585513">
              <w:rPr>
                <w:rFonts w:ascii="Times New Roman" w:hAnsi="Times New Roman" w:cs="Times New Roman"/>
                <w:color w:val="000000" w:themeColor="text1"/>
              </w:rPr>
              <w:t>0.18, 0.49</w:t>
            </w:r>
          </w:p>
        </w:tc>
      </w:tr>
      <w:tr w:rsidR="00585513" w:rsidRPr="00585513" w14:paraId="78B61BFA" w14:textId="77777777" w:rsidTr="000A38C9">
        <w:trPr>
          <w:jc w:val="center"/>
        </w:trPr>
        <w:tc>
          <w:tcPr>
            <w:tcW w:w="5245" w:type="dxa"/>
            <w:tcBorders>
              <w:bottom w:val="nil"/>
            </w:tcBorders>
          </w:tcPr>
          <w:p w14:paraId="2A516CED" w14:textId="08A52B0C" w:rsidR="00A91B4F" w:rsidRPr="00585513" w:rsidRDefault="00A91B4F" w:rsidP="00592186">
            <w:pPr>
              <w:spacing w:line="360" w:lineRule="auto"/>
              <w:jc w:val="both"/>
              <w:rPr>
                <w:rFonts w:ascii="Times New Roman" w:hAnsi="Times New Roman" w:cs="Times New Roman"/>
                <w:color w:val="000000" w:themeColor="text1"/>
              </w:rPr>
            </w:pPr>
            <w:r w:rsidRPr="00585513">
              <w:rPr>
                <w:rFonts w:ascii="Times New Roman" w:hAnsi="Times New Roman" w:cs="Times New Roman"/>
                <w:color w:val="000000" w:themeColor="text1"/>
              </w:rPr>
              <w:t>Traffic lights within 400m buffer</w:t>
            </w:r>
          </w:p>
        </w:tc>
        <w:tc>
          <w:tcPr>
            <w:tcW w:w="1418" w:type="dxa"/>
            <w:tcBorders>
              <w:bottom w:val="nil"/>
            </w:tcBorders>
            <w:vAlign w:val="center"/>
          </w:tcPr>
          <w:p w14:paraId="10CC7BE5" w14:textId="32B79697" w:rsidR="00A91B4F" w:rsidRPr="00585513" w:rsidRDefault="006D7B72" w:rsidP="00592186">
            <w:pPr>
              <w:spacing w:line="360" w:lineRule="auto"/>
              <w:jc w:val="center"/>
              <w:rPr>
                <w:rFonts w:ascii="Times New Roman" w:hAnsi="Times New Roman" w:cs="Times New Roman"/>
                <w:color w:val="000000" w:themeColor="text1"/>
              </w:rPr>
            </w:pPr>
            <w:r w:rsidRPr="00585513">
              <w:rPr>
                <w:rFonts w:ascii="Times New Roman" w:hAnsi="Times New Roman" w:cs="Times New Roman"/>
                <w:color w:val="000000" w:themeColor="text1"/>
              </w:rPr>
              <w:t>0.04 (0.01)</w:t>
            </w:r>
          </w:p>
        </w:tc>
        <w:tc>
          <w:tcPr>
            <w:tcW w:w="977" w:type="dxa"/>
            <w:tcBorders>
              <w:bottom w:val="nil"/>
            </w:tcBorders>
            <w:vAlign w:val="center"/>
          </w:tcPr>
          <w:p w14:paraId="0FB9B1B9" w14:textId="13BF7826" w:rsidR="00A91B4F" w:rsidRPr="00585513" w:rsidRDefault="00A91B4F" w:rsidP="00592186">
            <w:pPr>
              <w:spacing w:line="360" w:lineRule="auto"/>
              <w:jc w:val="center"/>
              <w:rPr>
                <w:rFonts w:ascii="Times New Roman" w:hAnsi="Times New Roman" w:cs="Times New Roman"/>
                <w:color w:val="000000" w:themeColor="text1"/>
              </w:rPr>
            </w:pPr>
          </w:p>
        </w:tc>
        <w:tc>
          <w:tcPr>
            <w:tcW w:w="1356" w:type="dxa"/>
            <w:tcBorders>
              <w:bottom w:val="nil"/>
            </w:tcBorders>
          </w:tcPr>
          <w:p w14:paraId="61E3BC27" w14:textId="28F45814" w:rsidR="00A91B4F" w:rsidRPr="00585513" w:rsidRDefault="006D7B72" w:rsidP="00592186">
            <w:pPr>
              <w:spacing w:line="360" w:lineRule="auto"/>
              <w:jc w:val="center"/>
              <w:rPr>
                <w:rFonts w:ascii="Times New Roman" w:hAnsi="Times New Roman" w:cs="Times New Roman"/>
                <w:color w:val="000000" w:themeColor="text1"/>
              </w:rPr>
            </w:pPr>
            <w:r w:rsidRPr="00585513">
              <w:rPr>
                <w:rFonts w:ascii="Times New Roman" w:hAnsi="Times New Roman" w:cs="Times New Roman"/>
                <w:color w:val="000000" w:themeColor="text1"/>
              </w:rPr>
              <w:t>0.02, 0.06</w:t>
            </w:r>
          </w:p>
        </w:tc>
      </w:tr>
      <w:tr w:rsidR="00585513" w:rsidRPr="00585513" w14:paraId="006529E2" w14:textId="77777777" w:rsidTr="000A38C9">
        <w:trPr>
          <w:jc w:val="center"/>
        </w:trPr>
        <w:tc>
          <w:tcPr>
            <w:tcW w:w="5245" w:type="dxa"/>
            <w:tcBorders>
              <w:top w:val="nil"/>
              <w:bottom w:val="nil"/>
            </w:tcBorders>
          </w:tcPr>
          <w:p w14:paraId="7D5C30AA" w14:textId="10FCB32B" w:rsidR="00A91B4F" w:rsidRPr="00585513" w:rsidRDefault="00A91B4F" w:rsidP="00592186">
            <w:pPr>
              <w:spacing w:line="360" w:lineRule="auto"/>
              <w:jc w:val="both"/>
              <w:rPr>
                <w:rFonts w:ascii="Times New Roman" w:hAnsi="Times New Roman" w:cs="Times New Roman"/>
                <w:color w:val="000000" w:themeColor="text1"/>
              </w:rPr>
            </w:pPr>
            <w:r w:rsidRPr="00585513">
              <w:rPr>
                <w:rFonts w:ascii="Times New Roman" w:hAnsi="Times New Roman" w:cs="Times New Roman"/>
                <w:color w:val="000000" w:themeColor="text1"/>
              </w:rPr>
              <w:t>Distance to main road (km)</w:t>
            </w:r>
          </w:p>
        </w:tc>
        <w:tc>
          <w:tcPr>
            <w:tcW w:w="1418" w:type="dxa"/>
            <w:tcBorders>
              <w:top w:val="nil"/>
              <w:bottom w:val="nil"/>
            </w:tcBorders>
            <w:vAlign w:val="center"/>
          </w:tcPr>
          <w:p w14:paraId="54C3EADC" w14:textId="238694F1" w:rsidR="00A91B4F" w:rsidRPr="00585513" w:rsidRDefault="006D7B72" w:rsidP="00592186">
            <w:pPr>
              <w:spacing w:line="360" w:lineRule="auto"/>
              <w:jc w:val="center"/>
              <w:rPr>
                <w:rFonts w:ascii="Times New Roman" w:hAnsi="Times New Roman" w:cs="Times New Roman"/>
                <w:color w:val="000000" w:themeColor="text1"/>
              </w:rPr>
            </w:pPr>
            <w:r w:rsidRPr="00585513">
              <w:rPr>
                <w:rFonts w:ascii="Times New Roman" w:hAnsi="Times New Roman" w:cs="Times New Roman"/>
                <w:color w:val="000000" w:themeColor="text1"/>
              </w:rPr>
              <w:t>-0.46 (0.10)</w:t>
            </w:r>
          </w:p>
        </w:tc>
        <w:tc>
          <w:tcPr>
            <w:tcW w:w="977" w:type="dxa"/>
            <w:tcBorders>
              <w:top w:val="nil"/>
              <w:bottom w:val="nil"/>
            </w:tcBorders>
            <w:vAlign w:val="center"/>
          </w:tcPr>
          <w:p w14:paraId="7B15D28F" w14:textId="77777777" w:rsidR="00A91B4F" w:rsidRPr="00585513" w:rsidRDefault="00A91B4F" w:rsidP="00592186">
            <w:pPr>
              <w:spacing w:line="360" w:lineRule="auto"/>
              <w:jc w:val="center"/>
              <w:rPr>
                <w:rFonts w:ascii="Times New Roman" w:hAnsi="Times New Roman" w:cs="Times New Roman"/>
                <w:color w:val="000000" w:themeColor="text1"/>
              </w:rPr>
            </w:pPr>
          </w:p>
        </w:tc>
        <w:tc>
          <w:tcPr>
            <w:tcW w:w="1356" w:type="dxa"/>
            <w:tcBorders>
              <w:top w:val="nil"/>
              <w:bottom w:val="nil"/>
            </w:tcBorders>
          </w:tcPr>
          <w:p w14:paraId="0F3BB396" w14:textId="40E3B90E" w:rsidR="00A91B4F" w:rsidRPr="00585513" w:rsidRDefault="006D7B72" w:rsidP="00592186">
            <w:pPr>
              <w:spacing w:line="360" w:lineRule="auto"/>
              <w:jc w:val="center"/>
              <w:rPr>
                <w:rFonts w:ascii="Times New Roman" w:hAnsi="Times New Roman" w:cs="Times New Roman"/>
                <w:color w:val="000000" w:themeColor="text1"/>
              </w:rPr>
            </w:pPr>
            <w:r w:rsidRPr="00585513">
              <w:rPr>
                <w:rFonts w:ascii="Times New Roman" w:hAnsi="Times New Roman" w:cs="Times New Roman"/>
                <w:color w:val="000000" w:themeColor="text1"/>
              </w:rPr>
              <w:t>-0.66, -0.27</w:t>
            </w:r>
          </w:p>
        </w:tc>
      </w:tr>
      <w:tr w:rsidR="00585513" w:rsidRPr="00585513" w14:paraId="6034DB73" w14:textId="77777777" w:rsidTr="000A38C9">
        <w:trPr>
          <w:jc w:val="center"/>
        </w:trPr>
        <w:tc>
          <w:tcPr>
            <w:tcW w:w="5245" w:type="dxa"/>
            <w:tcBorders>
              <w:top w:val="nil"/>
              <w:bottom w:val="nil"/>
            </w:tcBorders>
          </w:tcPr>
          <w:p w14:paraId="440472E8" w14:textId="49722521" w:rsidR="00A91B4F" w:rsidRPr="00585513" w:rsidRDefault="00A91B4F" w:rsidP="00592186">
            <w:pPr>
              <w:spacing w:line="360" w:lineRule="auto"/>
              <w:jc w:val="both"/>
              <w:rPr>
                <w:rFonts w:ascii="Times New Roman" w:hAnsi="Times New Roman" w:cs="Times New Roman"/>
                <w:color w:val="000000" w:themeColor="text1"/>
              </w:rPr>
            </w:pPr>
            <w:r w:rsidRPr="00585513">
              <w:rPr>
                <w:rFonts w:ascii="Times New Roman" w:hAnsi="Times New Roman" w:cs="Times New Roman"/>
                <w:color w:val="000000" w:themeColor="text1"/>
              </w:rPr>
              <w:t>Distance to ferry station (km)</w:t>
            </w:r>
          </w:p>
        </w:tc>
        <w:tc>
          <w:tcPr>
            <w:tcW w:w="1418" w:type="dxa"/>
            <w:tcBorders>
              <w:top w:val="nil"/>
              <w:bottom w:val="nil"/>
            </w:tcBorders>
          </w:tcPr>
          <w:p w14:paraId="79B903C6" w14:textId="4F3D64A4" w:rsidR="00A91B4F" w:rsidRPr="00585513" w:rsidRDefault="006D7B72" w:rsidP="00592186">
            <w:pPr>
              <w:spacing w:line="360" w:lineRule="auto"/>
              <w:jc w:val="center"/>
              <w:rPr>
                <w:rFonts w:ascii="Times New Roman" w:hAnsi="Times New Roman" w:cs="Times New Roman"/>
                <w:color w:val="000000" w:themeColor="text1"/>
              </w:rPr>
            </w:pPr>
            <w:r w:rsidRPr="00585513">
              <w:rPr>
                <w:rFonts w:ascii="Times New Roman" w:hAnsi="Times New Roman" w:cs="Times New Roman"/>
                <w:color w:val="000000" w:themeColor="text1"/>
              </w:rPr>
              <w:t>-0.36 (0.10)</w:t>
            </w:r>
          </w:p>
        </w:tc>
        <w:tc>
          <w:tcPr>
            <w:tcW w:w="977" w:type="dxa"/>
            <w:tcBorders>
              <w:top w:val="nil"/>
              <w:bottom w:val="nil"/>
            </w:tcBorders>
          </w:tcPr>
          <w:p w14:paraId="49D2B4D2" w14:textId="77777777" w:rsidR="00A91B4F" w:rsidRPr="00585513" w:rsidRDefault="00A91B4F" w:rsidP="00592186">
            <w:pPr>
              <w:spacing w:line="360" w:lineRule="auto"/>
              <w:jc w:val="center"/>
              <w:rPr>
                <w:rFonts w:ascii="Times New Roman" w:hAnsi="Times New Roman" w:cs="Times New Roman"/>
                <w:color w:val="000000" w:themeColor="text1"/>
              </w:rPr>
            </w:pPr>
          </w:p>
        </w:tc>
        <w:tc>
          <w:tcPr>
            <w:tcW w:w="1356" w:type="dxa"/>
            <w:tcBorders>
              <w:top w:val="nil"/>
              <w:bottom w:val="nil"/>
            </w:tcBorders>
          </w:tcPr>
          <w:p w14:paraId="336FB9BA" w14:textId="46481887" w:rsidR="00A91B4F" w:rsidRPr="00585513" w:rsidRDefault="006D7B72" w:rsidP="00592186">
            <w:pPr>
              <w:spacing w:line="360" w:lineRule="auto"/>
              <w:jc w:val="center"/>
              <w:rPr>
                <w:rFonts w:ascii="Times New Roman" w:hAnsi="Times New Roman" w:cs="Times New Roman"/>
                <w:color w:val="000000" w:themeColor="text1"/>
              </w:rPr>
            </w:pPr>
            <w:r w:rsidRPr="00585513">
              <w:rPr>
                <w:rFonts w:ascii="Times New Roman" w:hAnsi="Times New Roman" w:cs="Times New Roman"/>
                <w:color w:val="000000" w:themeColor="text1"/>
              </w:rPr>
              <w:t>-0.56, -0.17</w:t>
            </w:r>
          </w:p>
        </w:tc>
      </w:tr>
      <w:tr w:rsidR="00585513" w:rsidRPr="00585513" w14:paraId="74BFA8E1" w14:textId="77777777" w:rsidTr="000A38C9">
        <w:trPr>
          <w:jc w:val="center"/>
        </w:trPr>
        <w:tc>
          <w:tcPr>
            <w:tcW w:w="5245" w:type="dxa"/>
            <w:tcBorders>
              <w:top w:val="nil"/>
              <w:bottom w:val="nil"/>
            </w:tcBorders>
          </w:tcPr>
          <w:p w14:paraId="66D3C489" w14:textId="1F1A29AC" w:rsidR="00A91B4F" w:rsidRPr="00585513" w:rsidRDefault="00A91B4F" w:rsidP="00592186">
            <w:pPr>
              <w:spacing w:line="360" w:lineRule="auto"/>
              <w:jc w:val="both"/>
              <w:rPr>
                <w:rFonts w:ascii="Times New Roman" w:hAnsi="Times New Roman" w:cs="Times New Roman"/>
                <w:color w:val="000000" w:themeColor="text1"/>
              </w:rPr>
            </w:pPr>
            <w:r w:rsidRPr="00585513">
              <w:rPr>
                <w:rFonts w:ascii="Times New Roman" w:hAnsi="Times New Roman" w:cs="Times New Roman"/>
                <w:color w:val="000000" w:themeColor="text1"/>
              </w:rPr>
              <w:t>Distance to underground station (km)</w:t>
            </w:r>
          </w:p>
        </w:tc>
        <w:tc>
          <w:tcPr>
            <w:tcW w:w="1418" w:type="dxa"/>
            <w:tcBorders>
              <w:top w:val="nil"/>
              <w:bottom w:val="nil"/>
            </w:tcBorders>
          </w:tcPr>
          <w:p w14:paraId="65279BFA" w14:textId="198823C6" w:rsidR="00A91B4F" w:rsidRPr="00585513" w:rsidRDefault="006D7B72" w:rsidP="00592186">
            <w:pPr>
              <w:spacing w:line="360" w:lineRule="auto"/>
              <w:jc w:val="center"/>
              <w:rPr>
                <w:rFonts w:ascii="Times New Roman" w:hAnsi="Times New Roman" w:cs="Times New Roman"/>
                <w:color w:val="000000" w:themeColor="text1"/>
              </w:rPr>
            </w:pPr>
            <w:r w:rsidRPr="00585513">
              <w:rPr>
                <w:rFonts w:ascii="Times New Roman" w:hAnsi="Times New Roman" w:cs="Times New Roman"/>
                <w:color w:val="000000" w:themeColor="text1"/>
              </w:rPr>
              <w:t>-0.67 (0.20)</w:t>
            </w:r>
          </w:p>
        </w:tc>
        <w:tc>
          <w:tcPr>
            <w:tcW w:w="977" w:type="dxa"/>
            <w:tcBorders>
              <w:top w:val="nil"/>
              <w:bottom w:val="nil"/>
            </w:tcBorders>
          </w:tcPr>
          <w:p w14:paraId="3B97A85A" w14:textId="18A3D25E" w:rsidR="00A91B4F" w:rsidRPr="00585513" w:rsidRDefault="00A91B4F" w:rsidP="00592186">
            <w:pPr>
              <w:spacing w:line="360" w:lineRule="auto"/>
              <w:jc w:val="center"/>
              <w:rPr>
                <w:rFonts w:ascii="Times New Roman" w:hAnsi="Times New Roman" w:cs="Times New Roman"/>
                <w:color w:val="000000" w:themeColor="text1"/>
              </w:rPr>
            </w:pPr>
          </w:p>
        </w:tc>
        <w:tc>
          <w:tcPr>
            <w:tcW w:w="1356" w:type="dxa"/>
            <w:tcBorders>
              <w:top w:val="nil"/>
              <w:bottom w:val="nil"/>
            </w:tcBorders>
          </w:tcPr>
          <w:p w14:paraId="44225911" w14:textId="10F5DA9D" w:rsidR="00A91B4F" w:rsidRPr="00585513" w:rsidRDefault="006D7B72" w:rsidP="00592186">
            <w:pPr>
              <w:spacing w:line="360" w:lineRule="auto"/>
              <w:jc w:val="center"/>
              <w:rPr>
                <w:rFonts w:ascii="Times New Roman" w:hAnsi="Times New Roman" w:cs="Times New Roman"/>
                <w:color w:val="000000" w:themeColor="text1"/>
              </w:rPr>
            </w:pPr>
            <w:r w:rsidRPr="00585513">
              <w:rPr>
                <w:rFonts w:ascii="Times New Roman" w:hAnsi="Times New Roman" w:cs="Times New Roman"/>
                <w:color w:val="000000" w:themeColor="text1"/>
              </w:rPr>
              <w:t>-1.07, -0.30</w:t>
            </w:r>
          </w:p>
        </w:tc>
      </w:tr>
      <w:tr w:rsidR="00585513" w:rsidRPr="00585513" w14:paraId="5E89121C" w14:textId="77777777" w:rsidTr="000A38C9">
        <w:trPr>
          <w:jc w:val="center"/>
        </w:trPr>
        <w:tc>
          <w:tcPr>
            <w:tcW w:w="5245" w:type="dxa"/>
            <w:tcBorders>
              <w:top w:val="nil"/>
              <w:bottom w:val="nil"/>
            </w:tcBorders>
          </w:tcPr>
          <w:p w14:paraId="77BEB96B" w14:textId="15E275AF" w:rsidR="00A91B4F" w:rsidRPr="00585513" w:rsidRDefault="00A91B4F" w:rsidP="00592186">
            <w:pPr>
              <w:spacing w:line="360" w:lineRule="auto"/>
              <w:jc w:val="both"/>
              <w:rPr>
                <w:rFonts w:ascii="Times New Roman" w:hAnsi="Times New Roman" w:cs="Times New Roman"/>
                <w:color w:val="000000" w:themeColor="text1"/>
              </w:rPr>
            </w:pPr>
            <w:r w:rsidRPr="00585513">
              <w:rPr>
                <w:rFonts w:ascii="Times New Roman" w:hAnsi="Times New Roman" w:cs="Times New Roman"/>
                <w:color w:val="000000" w:themeColor="text1"/>
              </w:rPr>
              <w:t>Average vehicle speed (kph)</w:t>
            </w:r>
          </w:p>
        </w:tc>
        <w:tc>
          <w:tcPr>
            <w:tcW w:w="1418" w:type="dxa"/>
            <w:tcBorders>
              <w:top w:val="nil"/>
              <w:bottom w:val="nil"/>
            </w:tcBorders>
          </w:tcPr>
          <w:p w14:paraId="6ADC3D79" w14:textId="0059E076" w:rsidR="00A91B4F" w:rsidRPr="00585513" w:rsidRDefault="006D7B72" w:rsidP="00592186">
            <w:pPr>
              <w:spacing w:line="360" w:lineRule="auto"/>
              <w:jc w:val="center"/>
              <w:rPr>
                <w:rFonts w:ascii="Times New Roman" w:hAnsi="Times New Roman" w:cs="Times New Roman"/>
                <w:color w:val="000000" w:themeColor="text1"/>
              </w:rPr>
            </w:pPr>
            <w:r w:rsidRPr="00585513">
              <w:rPr>
                <w:rFonts w:ascii="Times New Roman" w:hAnsi="Times New Roman" w:cs="Times New Roman"/>
                <w:color w:val="000000" w:themeColor="text1"/>
              </w:rPr>
              <w:t>-1.22 (0.27)</w:t>
            </w:r>
          </w:p>
        </w:tc>
        <w:tc>
          <w:tcPr>
            <w:tcW w:w="977" w:type="dxa"/>
            <w:tcBorders>
              <w:top w:val="nil"/>
              <w:bottom w:val="nil"/>
            </w:tcBorders>
          </w:tcPr>
          <w:p w14:paraId="1E2F31B0" w14:textId="77777777" w:rsidR="00A91B4F" w:rsidRPr="00585513" w:rsidRDefault="00A91B4F" w:rsidP="00592186">
            <w:pPr>
              <w:spacing w:line="360" w:lineRule="auto"/>
              <w:jc w:val="center"/>
              <w:rPr>
                <w:rFonts w:ascii="Times New Roman" w:hAnsi="Times New Roman" w:cs="Times New Roman"/>
                <w:color w:val="000000" w:themeColor="text1"/>
              </w:rPr>
            </w:pPr>
          </w:p>
        </w:tc>
        <w:tc>
          <w:tcPr>
            <w:tcW w:w="1356" w:type="dxa"/>
            <w:tcBorders>
              <w:top w:val="nil"/>
              <w:bottom w:val="nil"/>
            </w:tcBorders>
          </w:tcPr>
          <w:p w14:paraId="1391E19D" w14:textId="29D818D8" w:rsidR="00A91B4F" w:rsidRPr="00585513" w:rsidRDefault="006D7B72" w:rsidP="00592186">
            <w:pPr>
              <w:spacing w:line="360" w:lineRule="auto"/>
              <w:jc w:val="center"/>
              <w:rPr>
                <w:rFonts w:ascii="Times New Roman" w:hAnsi="Times New Roman" w:cs="Times New Roman"/>
                <w:color w:val="000000" w:themeColor="text1"/>
              </w:rPr>
            </w:pPr>
            <w:r w:rsidRPr="00585513">
              <w:rPr>
                <w:rFonts w:ascii="Times New Roman" w:hAnsi="Times New Roman" w:cs="Times New Roman"/>
                <w:color w:val="000000" w:themeColor="text1"/>
              </w:rPr>
              <w:t>-1,78, -0.71</w:t>
            </w:r>
          </w:p>
        </w:tc>
      </w:tr>
      <w:tr w:rsidR="00585513" w:rsidRPr="00585513" w14:paraId="5BC61511" w14:textId="77777777" w:rsidTr="000A38C9">
        <w:trPr>
          <w:jc w:val="center"/>
        </w:trPr>
        <w:tc>
          <w:tcPr>
            <w:tcW w:w="5245" w:type="dxa"/>
            <w:tcBorders>
              <w:top w:val="nil"/>
              <w:bottom w:val="nil"/>
            </w:tcBorders>
          </w:tcPr>
          <w:p w14:paraId="4B88A05A" w14:textId="40B30F8D" w:rsidR="00A91B4F" w:rsidRPr="00585513" w:rsidRDefault="00A91B4F" w:rsidP="00592186">
            <w:pPr>
              <w:spacing w:line="360" w:lineRule="auto"/>
              <w:jc w:val="both"/>
              <w:rPr>
                <w:rFonts w:ascii="Times New Roman" w:hAnsi="Times New Roman" w:cs="Times New Roman"/>
                <w:i/>
                <w:iCs/>
                <w:color w:val="000000" w:themeColor="text1"/>
              </w:rPr>
            </w:pPr>
            <w:r w:rsidRPr="00585513">
              <w:rPr>
                <w:rFonts w:ascii="Times New Roman" w:hAnsi="Times New Roman" w:cs="Times New Roman"/>
                <w:color w:val="000000" w:themeColor="text1"/>
              </w:rPr>
              <w:t>Bus fuel consumption</w:t>
            </w:r>
          </w:p>
        </w:tc>
        <w:tc>
          <w:tcPr>
            <w:tcW w:w="1418" w:type="dxa"/>
            <w:tcBorders>
              <w:top w:val="nil"/>
              <w:bottom w:val="nil"/>
            </w:tcBorders>
          </w:tcPr>
          <w:p w14:paraId="537C70EA" w14:textId="359EB3CE" w:rsidR="00A91B4F" w:rsidRPr="00585513" w:rsidRDefault="006D7B72" w:rsidP="00592186">
            <w:pPr>
              <w:spacing w:line="360" w:lineRule="auto"/>
              <w:jc w:val="center"/>
              <w:rPr>
                <w:rFonts w:ascii="Times New Roman" w:hAnsi="Times New Roman" w:cs="Times New Roman"/>
                <w:color w:val="000000" w:themeColor="text1"/>
              </w:rPr>
            </w:pPr>
            <w:r w:rsidRPr="00585513">
              <w:rPr>
                <w:rFonts w:ascii="Times New Roman" w:hAnsi="Times New Roman" w:cs="Times New Roman"/>
                <w:color w:val="000000" w:themeColor="text1"/>
              </w:rPr>
              <w:t>0.32 (0.09)</w:t>
            </w:r>
          </w:p>
        </w:tc>
        <w:tc>
          <w:tcPr>
            <w:tcW w:w="977" w:type="dxa"/>
            <w:tcBorders>
              <w:top w:val="nil"/>
              <w:bottom w:val="nil"/>
            </w:tcBorders>
          </w:tcPr>
          <w:p w14:paraId="6804A124" w14:textId="77777777" w:rsidR="00A91B4F" w:rsidRPr="00585513" w:rsidRDefault="00A91B4F" w:rsidP="00592186">
            <w:pPr>
              <w:spacing w:line="360" w:lineRule="auto"/>
              <w:jc w:val="center"/>
              <w:rPr>
                <w:rFonts w:ascii="Times New Roman" w:hAnsi="Times New Roman" w:cs="Times New Roman"/>
                <w:color w:val="000000" w:themeColor="text1"/>
              </w:rPr>
            </w:pPr>
          </w:p>
        </w:tc>
        <w:tc>
          <w:tcPr>
            <w:tcW w:w="1356" w:type="dxa"/>
            <w:tcBorders>
              <w:top w:val="nil"/>
              <w:bottom w:val="nil"/>
            </w:tcBorders>
          </w:tcPr>
          <w:p w14:paraId="14A6BDA5" w14:textId="5CADEE63" w:rsidR="00A91B4F" w:rsidRPr="00585513" w:rsidRDefault="006D7B72" w:rsidP="00592186">
            <w:pPr>
              <w:spacing w:line="360" w:lineRule="auto"/>
              <w:jc w:val="center"/>
              <w:rPr>
                <w:rFonts w:ascii="Times New Roman" w:hAnsi="Times New Roman" w:cs="Times New Roman"/>
                <w:color w:val="000000" w:themeColor="text1"/>
              </w:rPr>
            </w:pPr>
            <w:r w:rsidRPr="00585513">
              <w:rPr>
                <w:rFonts w:ascii="Times New Roman" w:hAnsi="Times New Roman" w:cs="Times New Roman"/>
                <w:color w:val="000000" w:themeColor="text1"/>
              </w:rPr>
              <w:t>0.15, 0.52</w:t>
            </w:r>
          </w:p>
        </w:tc>
      </w:tr>
      <w:tr w:rsidR="00585513" w:rsidRPr="00585513" w14:paraId="1CBE95C0" w14:textId="77777777" w:rsidTr="000A38C9">
        <w:trPr>
          <w:jc w:val="center"/>
        </w:trPr>
        <w:tc>
          <w:tcPr>
            <w:tcW w:w="5245" w:type="dxa"/>
            <w:tcBorders>
              <w:top w:val="nil"/>
              <w:bottom w:val="single" w:sz="4" w:space="0" w:color="auto"/>
            </w:tcBorders>
            <w:vAlign w:val="center"/>
          </w:tcPr>
          <w:p w14:paraId="59231ADF" w14:textId="3948D5DA" w:rsidR="00A91B4F" w:rsidRPr="00585513" w:rsidRDefault="00A91B4F" w:rsidP="00592186">
            <w:pPr>
              <w:spacing w:line="360" w:lineRule="auto"/>
              <w:jc w:val="both"/>
              <w:rPr>
                <w:rFonts w:ascii="Times New Roman" w:hAnsi="Times New Roman" w:cs="Times New Roman"/>
                <w:color w:val="000000" w:themeColor="text1"/>
              </w:rPr>
            </w:pPr>
          </w:p>
        </w:tc>
        <w:tc>
          <w:tcPr>
            <w:tcW w:w="1418" w:type="dxa"/>
            <w:tcBorders>
              <w:top w:val="nil"/>
              <w:bottom w:val="single" w:sz="4" w:space="0" w:color="auto"/>
            </w:tcBorders>
            <w:vAlign w:val="bottom"/>
          </w:tcPr>
          <w:p w14:paraId="32CAB3DB" w14:textId="4A6E1DC3" w:rsidR="00A91B4F" w:rsidRPr="00585513" w:rsidRDefault="00A91B4F" w:rsidP="00592186">
            <w:pPr>
              <w:spacing w:line="360" w:lineRule="auto"/>
              <w:jc w:val="center"/>
              <w:rPr>
                <w:rFonts w:ascii="Times New Roman" w:hAnsi="Times New Roman" w:cs="Times New Roman"/>
                <w:color w:val="000000" w:themeColor="text1"/>
              </w:rPr>
            </w:pPr>
          </w:p>
        </w:tc>
        <w:tc>
          <w:tcPr>
            <w:tcW w:w="977" w:type="dxa"/>
            <w:tcBorders>
              <w:top w:val="nil"/>
              <w:bottom w:val="single" w:sz="4" w:space="0" w:color="auto"/>
            </w:tcBorders>
            <w:vAlign w:val="center"/>
          </w:tcPr>
          <w:p w14:paraId="2562A00B" w14:textId="0FD0703A" w:rsidR="00A91B4F" w:rsidRPr="00585513" w:rsidRDefault="00A91B4F" w:rsidP="00592186">
            <w:pPr>
              <w:spacing w:line="360" w:lineRule="auto"/>
              <w:jc w:val="center"/>
              <w:rPr>
                <w:rFonts w:ascii="Times New Roman" w:hAnsi="Times New Roman" w:cs="Times New Roman"/>
                <w:color w:val="000000" w:themeColor="text1"/>
              </w:rPr>
            </w:pPr>
          </w:p>
        </w:tc>
        <w:tc>
          <w:tcPr>
            <w:tcW w:w="1356" w:type="dxa"/>
            <w:tcBorders>
              <w:top w:val="nil"/>
              <w:bottom w:val="single" w:sz="4" w:space="0" w:color="auto"/>
            </w:tcBorders>
          </w:tcPr>
          <w:p w14:paraId="53A28469" w14:textId="6825DE5C" w:rsidR="00A91B4F" w:rsidRPr="00585513" w:rsidRDefault="00A91B4F" w:rsidP="00592186">
            <w:pPr>
              <w:spacing w:line="360" w:lineRule="auto"/>
              <w:jc w:val="center"/>
              <w:rPr>
                <w:rFonts w:ascii="Times New Roman" w:hAnsi="Times New Roman" w:cs="Times New Roman"/>
                <w:color w:val="000000" w:themeColor="text1"/>
              </w:rPr>
            </w:pPr>
          </w:p>
        </w:tc>
      </w:tr>
      <w:tr w:rsidR="00585513" w:rsidRPr="00585513" w14:paraId="1315CB9E" w14:textId="77777777" w:rsidTr="004966E3">
        <w:trPr>
          <w:jc w:val="center"/>
        </w:trPr>
        <w:tc>
          <w:tcPr>
            <w:tcW w:w="8996" w:type="dxa"/>
            <w:gridSpan w:val="4"/>
            <w:tcBorders>
              <w:top w:val="single" w:sz="4" w:space="0" w:color="auto"/>
              <w:bottom w:val="single" w:sz="4" w:space="0" w:color="auto"/>
            </w:tcBorders>
            <w:vAlign w:val="center"/>
          </w:tcPr>
          <w:p w14:paraId="2F8B6E5E" w14:textId="7ED8FAFD" w:rsidR="00A91B4F" w:rsidRPr="00585513" w:rsidRDefault="00A91B4F" w:rsidP="00592186">
            <w:pPr>
              <w:spacing w:line="360" w:lineRule="auto"/>
              <w:rPr>
                <w:rFonts w:ascii="Times New Roman" w:hAnsi="Times New Roman" w:cs="Times New Roman"/>
                <w:color w:val="000000" w:themeColor="text1"/>
              </w:rPr>
            </w:pPr>
            <w:r w:rsidRPr="00585513">
              <w:rPr>
                <w:rFonts w:ascii="Times New Roman" w:hAnsi="Times New Roman" w:cs="Times New Roman"/>
                <w:i/>
                <w:iCs/>
                <w:color w:val="000000" w:themeColor="text1"/>
              </w:rPr>
              <w:t>Land use, built and natural environment variables</w:t>
            </w:r>
          </w:p>
        </w:tc>
      </w:tr>
      <w:tr w:rsidR="00585513" w:rsidRPr="00585513" w14:paraId="1FE1AD2A" w14:textId="77777777" w:rsidTr="000A38C9">
        <w:trPr>
          <w:jc w:val="center"/>
        </w:trPr>
        <w:tc>
          <w:tcPr>
            <w:tcW w:w="5245" w:type="dxa"/>
            <w:tcBorders>
              <w:top w:val="single" w:sz="4" w:space="0" w:color="auto"/>
            </w:tcBorders>
            <w:vAlign w:val="center"/>
          </w:tcPr>
          <w:p w14:paraId="46311A1B" w14:textId="041CCACB" w:rsidR="00A91B4F" w:rsidRPr="00585513" w:rsidRDefault="00A91B4F" w:rsidP="00592186">
            <w:pPr>
              <w:spacing w:line="360" w:lineRule="auto"/>
              <w:jc w:val="both"/>
              <w:rPr>
                <w:rFonts w:ascii="Times New Roman" w:hAnsi="Times New Roman" w:cs="Times New Roman"/>
                <w:iCs/>
                <w:color w:val="000000" w:themeColor="text1"/>
              </w:rPr>
            </w:pPr>
            <w:r w:rsidRPr="00585513">
              <w:rPr>
                <w:rFonts w:ascii="Times New Roman" w:hAnsi="Times New Roman" w:cs="Times New Roman"/>
                <w:iCs/>
                <w:color w:val="000000" w:themeColor="text1"/>
              </w:rPr>
              <w:t>Area of green space at schools</w:t>
            </w:r>
          </w:p>
        </w:tc>
        <w:tc>
          <w:tcPr>
            <w:tcW w:w="1418" w:type="dxa"/>
            <w:tcBorders>
              <w:top w:val="single" w:sz="4" w:space="0" w:color="auto"/>
            </w:tcBorders>
            <w:vAlign w:val="center"/>
          </w:tcPr>
          <w:p w14:paraId="64C35001" w14:textId="4A1E388D" w:rsidR="00A91B4F" w:rsidRPr="00585513" w:rsidRDefault="006D7B72" w:rsidP="00592186">
            <w:pPr>
              <w:spacing w:line="360" w:lineRule="auto"/>
              <w:jc w:val="center"/>
              <w:rPr>
                <w:rFonts w:ascii="Times New Roman" w:hAnsi="Times New Roman" w:cs="Times New Roman"/>
                <w:iCs/>
                <w:color w:val="000000" w:themeColor="text1"/>
              </w:rPr>
            </w:pPr>
            <w:r w:rsidRPr="00585513">
              <w:rPr>
                <w:rFonts w:ascii="Times New Roman" w:hAnsi="Times New Roman" w:cs="Times New Roman"/>
                <w:iCs/>
                <w:color w:val="000000" w:themeColor="text1"/>
              </w:rPr>
              <w:t>-0.25 (0.07)</w:t>
            </w:r>
          </w:p>
        </w:tc>
        <w:tc>
          <w:tcPr>
            <w:tcW w:w="977" w:type="dxa"/>
            <w:tcBorders>
              <w:top w:val="single" w:sz="4" w:space="0" w:color="auto"/>
            </w:tcBorders>
            <w:vAlign w:val="center"/>
          </w:tcPr>
          <w:p w14:paraId="33E11A2B" w14:textId="68A5F01B" w:rsidR="00A91B4F" w:rsidRPr="00585513" w:rsidRDefault="00A91B4F" w:rsidP="00592186">
            <w:pPr>
              <w:spacing w:line="360" w:lineRule="auto"/>
              <w:jc w:val="center"/>
              <w:rPr>
                <w:rFonts w:ascii="Times New Roman" w:hAnsi="Times New Roman" w:cs="Times New Roman"/>
                <w:iCs/>
                <w:color w:val="000000" w:themeColor="text1"/>
              </w:rPr>
            </w:pPr>
          </w:p>
        </w:tc>
        <w:tc>
          <w:tcPr>
            <w:tcW w:w="1356" w:type="dxa"/>
            <w:tcBorders>
              <w:top w:val="single" w:sz="4" w:space="0" w:color="auto"/>
            </w:tcBorders>
          </w:tcPr>
          <w:p w14:paraId="5DB5BB5C" w14:textId="0EB5B885" w:rsidR="00A91B4F" w:rsidRPr="00585513" w:rsidRDefault="006D7B72" w:rsidP="00592186">
            <w:pPr>
              <w:spacing w:line="360" w:lineRule="auto"/>
              <w:jc w:val="center"/>
              <w:rPr>
                <w:rFonts w:ascii="Times New Roman" w:hAnsi="Times New Roman" w:cs="Times New Roman"/>
                <w:iCs/>
                <w:color w:val="000000" w:themeColor="text1"/>
              </w:rPr>
            </w:pPr>
            <w:r w:rsidRPr="00585513">
              <w:rPr>
                <w:rFonts w:ascii="Times New Roman" w:hAnsi="Times New Roman" w:cs="Times New Roman"/>
                <w:iCs/>
                <w:color w:val="000000" w:themeColor="text1"/>
              </w:rPr>
              <w:t>-0.40, -0.12</w:t>
            </w:r>
          </w:p>
        </w:tc>
      </w:tr>
      <w:tr w:rsidR="00585513" w:rsidRPr="00585513" w14:paraId="7C8E4450" w14:textId="77777777" w:rsidTr="000A38C9">
        <w:trPr>
          <w:jc w:val="center"/>
        </w:trPr>
        <w:tc>
          <w:tcPr>
            <w:tcW w:w="5245" w:type="dxa"/>
            <w:vAlign w:val="center"/>
          </w:tcPr>
          <w:p w14:paraId="2FBCD796" w14:textId="14831D73" w:rsidR="00A91B4F" w:rsidRPr="00585513" w:rsidRDefault="00A91B4F" w:rsidP="00592186">
            <w:pPr>
              <w:spacing w:line="360" w:lineRule="auto"/>
              <w:jc w:val="both"/>
              <w:rPr>
                <w:rFonts w:ascii="Times New Roman" w:hAnsi="Times New Roman" w:cs="Times New Roman"/>
                <w:color w:val="000000" w:themeColor="text1"/>
              </w:rPr>
            </w:pPr>
            <w:r w:rsidRPr="00585513">
              <w:rPr>
                <w:rFonts w:ascii="Times New Roman" w:hAnsi="Times New Roman" w:cs="Times New Roman"/>
                <w:color w:val="000000" w:themeColor="text1"/>
              </w:rPr>
              <w:t>Percent land use with greenspace</w:t>
            </w:r>
          </w:p>
        </w:tc>
        <w:tc>
          <w:tcPr>
            <w:tcW w:w="1418" w:type="dxa"/>
            <w:vAlign w:val="bottom"/>
          </w:tcPr>
          <w:p w14:paraId="7AA75939" w14:textId="13B6D781" w:rsidR="00A91B4F" w:rsidRPr="00585513" w:rsidRDefault="006D7B72" w:rsidP="00592186">
            <w:pPr>
              <w:spacing w:line="360" w:lineRule="auto"/>
              <w:jc w:val="center"/>
              <w:rPr>
                <w:rFonts w:ascii="Times New Roman" w:hAnsi="Times New Roman" w:cs="Times New Roman"/>
                <w:iCs/>
                <w:color w:val="000000" w:themeColor="text1"/>
              </w:rPr>
            </w:pPr>
            <w:r w:rsidRPr="00585513">
              <w:rPr>
                <w:rFonts w:ascii="Times New Roman" w:hAnsi="Times New Roman" w:cs="Times New Roman"/>
                <w:iCs/>
                <w:color w:val="000000" w:themeColor="text1"/>
              </w:rPr>
              <w:t>-0.08 (0.03)</w:t>
            </w:r>
          </w:p>
        </w:tc>
        <w:tc>
          <w:tcPr>
            <w:tcW w:w="977" w:type="dxa"/>
            <w:vAlign w:val="center"/>
          </w:tcPr>
          <w:p w14:paraId="0116E7B5" w14:textId="6BEA399A" w:rsidR="00A91B4F" w:rsidRPr="00585513" w:rsidRDefault="00A91B4F" w:rsidP="00592186">
            <w:pPr>
              <w:spacing w:line="360" w:lineRule="auto"/>
              <w:jc w:val="center"/>
              <w:rPr>
                <w:rFonts w:ascii="Times New Roman" w:hAnsi="Times New Roman" w:cs="Times New Roman"/>
                <w:iCs/>
                <w:color w:val="000000" w:themeColor="text1"/>
              </w:rPr>
            </w:pPr>
          </w:p>
        </w:tc>
        <w:tc>
          <w:tcPr>
            <w:tcW w:w="1356" w:type="dxa"/>
          </w:tcPr>
          <w:p w14:paraId="66C3B1F0" w14:textId="79A5F390" w:rsidR="00A91B4F" w:rsidRPr="00585513" w:rsidRDefault="006D7B72" w:rsidP="00592186">
            <w:pPr>
              <w:spacing w:line="360" w:lineRule="auto"/>
              <w:jc w:val="center"/>
              <w:rPr>
                <w:rFonts w:ascii="Times New Roman" w:hAnsi="Times New Roman" w:cs="Times New Roman"/>
                <w:iCs/>
                <w:color w:val="000000" w:themeColor="text1"/>
              </w:rPr>
            </w:pPr>
            <w:r w:rsidRPr="00585513">
              <w:rPr>
                <w:rFonts w:ascii="Times New Roman" w:hAnsi="Times New Roman" w:cs="Times New Roman"/>
                <w:iCs/>
                <w:color w:val="000000" w:themeColor="text1"/>
              </w:rPr>
              <w:t>-0.14, -0.03</w:t>
            </w:r>
          </w:p>
        </w:tc>
      </w:tr>
      <w:tr w:rsidR="00585513" w:rsidRPr="00585513" w14:paraId="29DC346E" w14:textId="77777777" w:rsidTr="000A38C9">
        <w:trPr>
          <w:trHeight w:val="70"/>
          <w:jc w:val="center"/>
        </w:trPr>
        <w:tc>
          <w:tcPr>
            <w:tcW w:w="5245" w:type="dxa"/>
            <w:vAlign w:val="center"/>
          </w:tcPr>
          <w:p w14:paraId="78DFAD97" w14:textId="57066CAB" w:rsidR="00A91B4F" w:rsidRPr="00585513" w:rsidRDefault="00A91B4F" w:rsidP="00592186">
            <w:pPr>
              <w:spacing w:line="360" w:lineRule="auto"/>
              <w:jc w:val="both"/>
              <w:rPr>
                <w:rFonts w:ascii="Times New Roman" w:hAnsi="Times New Roman" w:cs="Times New Roman"/>
                <w:i/>
                <w:color w:val="000000" w:themeColor="text1"/>
              </w:rPr>
            </w:pPr>
          </w:p>
        </w:tc>
        <w:tc>
          <w:tcPr>
            <w:tcW w:w="1418" w:type="dxa"/>
            <w:vAlign w:val="center"/>
          </w:tcPr>
          <w:p w14:paraId="381375DD" w14:textId="7E1E3E53" w:rsidR="00A91B4F" w:rsidRPr="00585513" w:rsidRDefault="00A91B4F" w:rsidP="00592186">
            <w:pPr>
              <w:spacing w:line="360" w:lineRule="auto"/>
              <w:jc w:val="center"/>
              <w:rPr>
                <w:rFonts w:ascii="Times New Roman" w:hAnsi="Times New Roman" w:cs="Times New Roman"/>
                <w:i/>
                <w:color w:val="000000" w:themeColor="text1"/>
              </w:rPr>
            </w:pPr>
          </w:p>
        </w:tc>
        <w:tc>
          <w:tcPr>
            <w:tcW w:w="977" w:type="dxa"/>
            <w:vAlign w:val="center"/>
          </w:tcPr>
          <w:p w14:paraId="5D9D6A70" w14:textId="3B71217B" w:rsidR="00A91B4F" w:rsidRPr="00585513" w:rsidRDefault="00A91B4F" w:rsidP="00592186">
            <w:pPr>
              <w:spacing w:line="360" w:lineRule="auto"/>
              <w:jc w:val="center"/>
              <w:rPr>
                <w:rFonts w:ascii="Times New Roman" w:hAnsi="Times New Roman" w:cs="Times New Roman"/>
                <w:i/>
                <w:color w:val="000000" w:themeColor="text1"/>
              </w:rPr>
            </w:pPr>
          </w:p>
        </w:tc>
        <w:tc>
          <w:tcPr>
            <w:tcW w:w="1356" w:type="dxa"/>
          </w:tcPr>
          <w:p w14:paraId="7B092BA4" w14:textId="7E166016" w:rsidR="00A91B4F" w:rsidRPr="00585513" w:rsidRDefault="00A91B4F" w:rsidP="00592186">
            <w:pPr>
              <w:spacing w:line="360" w:lineRule="auto"/>
              <w:jc w:val="center"/>
              <w:rPr>
                <w:rFonts w:ascii="Times New Roman" w:hAnsi="Times New Roman" w:cs="Times New Roman"/>
                <w:i/>
                <w:color w:val="000000" w:themeColor="text1"/>
              </w:rPr>
            </w:pPr>
          </w:p>
        </w:tc>
      </w:tr>
      <w:tr w:rsidR="00585513" w:rsidRPr="00585513" w14:paraId="125F82C8" w14:textId="77777777" w:rsidTr="000A38C9">
        <w:trPr>
          <w:jc w:val="center"/>
        </w:trPr>
        <w:tc>
          <w:tcPr>
            <w:tcW w:w="5245" w:type="dxa"/>
            <w:tcBorders>
              <w:top w:val="single" w:sz="2" w:space="0" w:color="auto"/>
              <w:bottom w:val="single" w:sz="2" w:space="0" w:color="auto"/>
            </w:tcBorders>
          </w:tcPr>
          <w:p w14:paraId="0A9A9B27" w14:textId="0C469F48" w:rsidR="00A91B4F" w:rsidRPr="00585513" w:rsidRDefault="00A91B4F" w:rsidP="00592186">
            <w:pPr>
              <w:spacing w:line="360" w:lineRule="auto"/>
              <w:jc w:val="both"/>
              <w:rPr>
                <w:rFonts w:ascii="Times New Roman" w:hAnsi="Times New Roman" w:cs="Times New Roman"/>
                <w:i/>
                <w:iCs/>
                <w:color w:val="000000" w:themeColor="text1"/>
              </w:rPr>
            </w:pPr>
            <w:r w:rsidRPr="00585513">
              <w:rPr>
                <w:rFonts w:ascii="Times New Roman" w:hAnsi="Times New Roman" w:cs="Times New Roman"/>
                <w:i/>
                <w:iCs/>
                <w:color w:val="000000" w:themeColor="text1"/>
              </w:rPr>
              <w:t>Household and socioeconomic variables</w:t>
            </w:r>
          </w:p>
        </w:tc>
        <w:tc>
          <w:tcPr>
            <w:tcW w:w="1418" w:type="dxa"/>
            <w:tcBorders>
              <w:top w:val="single" w:sz="2" w:space="0" w:color="auto"/>
              <w:bottom w:val="single" w:sz="2" w:space="0" w:color="auto"/>
            </w:tcBorders>
            <w:vAlign w:val="center"/>
          </w:tcPr>
          <w:p w14:paraId="683EE43B" w14:textId="77777777" w:rsidR="00A91B4F" w:rsidRPr="00585513" w:rsidRDefault="00A91B4F" w:rsidP="00592186">
            <w:pPr>
              <w:spacing w:line="360" w:lineRule="auto"/>
              <w:jc w:val="center"/>
              <w:rPr>
                <w:rFonts w:ascii="Times New Roman" w:hAnsi="Times New Roman" w:cs="Times New Roman"/>
                <w:i/>
                <w:iCs/>
                <w:color w:val="000000" w:themeColor="text1"/>
              </w:rPr>
            </w:pPr>
          </w:p>
        </w:tc>
        <w:tc>
          <w:tcPr>
            <w:tcW w:w="977" w:type="dxa"/>
            <w:tcBorders>
              <w:top w:val="single" w:sz="2" w:space="0" w:color="auto"/>
              <w:bottom w:val="single" w:sz="2" w:space="0" w:color="auto"/>
            </w:tcBorders>
            <w:vAlign w:val="center"/>
          </w:tcPr>
          <w:p w14:paraId="4FC6AD0F" w14:textId="77777777" w:rsidR="00A91B4F" w:rsidRPr="00585513" w:rsidRDefault="00A91B4F" w:rsidP="00592186">
            <w:pPr>
              <w:spacing w:line="360" w:lineRule="auto"/>
              <w:jc w:val="center"/>
              <w:rPr>
                <w:rFonts w:ascii="Times New Roman" w:hAnsi="Times New Roman" w:cs="Times New Roman"/>
                <w:i/>
                <w:iCs/>
                <w:color w:val="000000" w:themeColor="text1"/>
              </w:rPr>
            </w:pPr>
          </w:p>
        </w:tc>
        <w:tc>
          <w:tcPr>
            <w:tcW w:w="1356" w:type="dxa"/>
            <w:tcBorders>
              <w:top w:val="single" w:sz="2" w:space="0" w:color="auto"/>
              <w:bottom w:val="single" w:sz="2" w:space="0" w:color="auto"/>
            </w:tcBorders>
          </w:tcPr>
          <w:p w14:paraId="13E9FB6F" w14:textId="77777777" w:rsidR="00A91B4F" w:rsidRPr="00585513" w:rsidRDefault="00A91B4F" w:rsidP="00592186">
            <w:pPr>
              <w:spacing w:line="360" w:lineRule="auto"/>
              <w:jc w:val="center"/>
              <w:rPr>
                <w:rFonts w:ascii="Times New Roman" w:hAnsi="Times New Roman" w:cs="Times New Roman"/>
                <w:color w:val="000000" w:themeColor="text1"/>
              </w:rPr>
            </w:pPr>
          </w:p>
        </w:tc>
      </w:tr>
      <w:tr w:rsidR="00585513" w:rsidRPr="00585513" w14:paraId="0F6A381A" w14:textId="77777777" w:rsidTr="000A38C9">
        <w:trPr>
          <w:jc w:val="center"/>
        </w:trPr>
        <w:tc>
          <w:tcPr>
            <w:tcW w:w="5245" w:type="dxa"/>
            <w:tcBorders>
              <w:top w:val="single" w:sz="2" w:space="0" w:color="auto"/>
              <w:bottom w:val="nil"/>
            </w:tcBorders>
            <w:vAlign w:val="center"/>
          </w:tcPr>
          <w:p w14:paraId="7528E1A2" w14:textId="27D080E9" w:rsidR="00A91B4F" w:rsidRPr="00585513" w:rsidRDefault="00A91B4F" w:rsidP="00592186">
            <w:pPr>
              <w:spacing w:line="360" w:lineRule="auto"/>
              <w:jc w:val="both"/>
              <w:rPr>
                <w:rFonts w:ascii="Times New Roman" w:hAnsi="Times New Roman" w:cs="Times New Roman"/>
                <w:color w:val="000000" w:themeColor="text1"/>
              </w:rPr>
            </w:pPr>
            <w:r w:rsidRPr="00585513">
              <w:rPr>
                <w:rFonts w:ascii="Times New Roman" w:hAnsi="Times New Roman" w:cs="Times New Roman"/>
                <w:color w:val="000000" w:themeColor="text1"/>
              </w:rPr>
              <w:t>Percent Lone parents without employment</w:t>
            </w:r>
          </w:p>
        </w:tc>
        <w:tc>
          <w:tcPr>
            <w:tcW w:w="1418" w:type="dxa"/>
            <w:tcBorders>
              <w:top w:val="single" w:sz="2" w:space="0" w:color="auto"/>
              <w:bottom w:val="nil"/>
            </w:tcBorders>
            <w:vAlign w:val="center"/>
          </w:tcPr>
          <w:p w14:paraId="3C64FFC9" w14:textId="4B0075C6" w:rsidR="00A91B4F" w:rsidRPr="00585513" w:rsidRDefault="006D7B72" w:rsidP="00592186">
            <w:pPr>
              <w:spacing w:line="360" w:lineRule="auto"/>
              <w:jc w:val="center"/>
              <w:rPr>
                <w:rFonts w:ascii="Times New Roman" w:hAnsi="Times New Roman" w:cs="Times New Roman"/>
                <w:color w:val="000000" w:themeColor="text1"/>
              </w:rPr>
            </w:pPr>
            <w:r w:rsidRPr="00585513">
              <w:rPr>
                <w:rFonts w:ascii="Times New Roman" w:hAnsi="Times New Roman" w:cs="Times New Roman"/>
                <w:color w:val="000000" w:themeColor="text1"/>
              </w:rPr>
              <w:t>0.09 (0.03)</w:t>
            </w:r>
          </w:p>
        </w:tc>
        <w:tc>
          <w:tcPr>
            <w:tcW w:w="977" w:type="dxa"/>
            <w:tcBorders>
              <w:top w:val="single" w:sz="2" w:space="0" w:color="auto"/>
              <w:bottom w:val="nil"/>
            </w:tcBorders>
            <w:vAlign w:val="center"/>
          </w:tcPr>
          <w:p w14:paraId="09B58648" w14:textId="01C44373" w:rsidR="00A91B4F" w:rsidRPr="00585513" w:rsidRDefault="00A91B4F" w:rsidP="00592186">
            <w:pPr>
              <w:spacing w:line="360" w:lineRule="auto"/>
              <w:jc w:val="center"/>
              <w:rPr>
                <w:rFonts w:ascii="Times New Roman" w:hAnsi="Times New Roman" w:cs="Times New Roman"/>
                <w:color w:val="000000" w:themeColor="text1"/>
              </w:rPr>
            </w:pPr>
          </w:p>
        </w:tc>
        <w:tc>
          <w:tcPr>
            <w:tcW w:w="1356" w:type="dxa"/>
            <w:tcBorders>
              <w:top w:val="single" w:sz="2" w:space="0" w:color="auto"/>
              <w:bottom w:val="nil"/>
            </w:tcBorders>
          </w:tcPr>
          <w:p w14:paraId="13ED3DD8" w14:textId="7664C765" w:rsidR="00A91B4F" w:rsidRPr="00585513" w:rsidRDefault="006D7B72" w:rsidP="00592186">
            <w:pPr>
              <w:spacing w:line="360" w:lineRule="auto"/>
              <w:jc w:val="center"/>
              <w:rPr>
                <w:rFonts w:ascii="Times New Roman" w:hAnsi="Times New Roman" w:cs="Times New Roman"/>
                <w:color w:val="000000" w:themeColor="text1"/>
              </w:rPr>
            </w:pPr>
            <w:r w:rsidRPr="00585513">
              <w:rPr>
                <w:rFonts w:ascii="Times New Roman" w:hAnsi="Times New Roman" w:cs="Times New Roman"/>
                <w:color w:val="000000" w:themeColor="text1"/>
              </w:rPr>
              <w:t>0.03, 0.14</w:t>
            </w:r>
          </w:p>
        </w:tc>
      </w:tr>
      <w:tr w:rsidR="00585513" w:rsidRPr="00585513" w14:paraId="5792BA7D" w14:textId="77777777" w:rsidTr="000A38C9">
        <w:trPr>
          <w:jc w:val="center"/>
        </w:trPr>
        <w:tc>
          <w:tcPr>
            <w:tcW w:w="5245" w:type="dxa"/>
            <w:tcBorders>
              <w:top w:val="nil"/>
              <w:bottom w:val="nil"/>
            </w:tcBorders>
            <w:vAlign w:val="center"/>
          </w:tcPr>
          <w:p w14:paraId="78F6EC7F" w14:textId="4871F96B" w:rsidR="00A91B4F" w:rsidRPr="00585513" w:rsidRDefault="00A91B4F" w:rsidP="00592186">
            <w:pPr>
              <w:spacing w:line="360" w:lineRule="auto"/>
              <w:jc w:val="both"/>
              <w:rPr>
                <w:rFonts w:ascii="Times New Roman" w:hAnsi="Times New Roman" w:cs="Times New Roman"/>
                <w:color w:val="000000" w:themeColor="text1"/>
              </w:rPr>
            </w:pPr>
            <w:r w:rsidRPr="00585513">
              <w:rPr>
                <w:rFonts w:ascii="Times New Roman" w:hAnsi="Times New Roman" w:cs="Times New Roman"/>
                <w:color w:val="000000" w:themeColor="text1"/>
              </w:rPr>
              <w:t>Percent terraced houses</w:t>
            </w:r>
          </w:p>
        </w:tc>
        <w:tc>
          <w:tcPr>
            <w:tcW w:w="1418" w:type="dxa"/>
            <w:tcBorders>
              <w:top w:val="nil"/>
              <w:bottom w:val="nil"/>
            </w:tcBorders>
            <w:vAlign w:val="center"/>
          </w:tcPr>
          <w:p w14:paraId="33DBC70A" w14:textId="4DFA0B32" w:rsidR="00A91B4F" w:rsidRPr="00585513" w:rsidRDefault="006D7B72" w:rsidP="00592186">
            <w:pPr>
              <w:spacing w:line="360" w:lineRule="auto"/>
              <w:jc w:val="center"/>
              <w:rPr>
                <w:rFonts w:ascii="Times New Roman" w:hAnsi="Times New Roman" w:cs="Times New Roman"/>
                <w:color w:val="000000" w:themeColor="text1"/>
              </w:rPr>
            </w:pPr>
            <w:r w:rsidRPr="00585513">
              <w:rPr>
                <w:rFonts w:ascii="Times New Roman" w:hAnsi="Times New Roman" w:cs="Times New Roman"/>
                <w:color w:val="000000" w:themeColor="text1"/>
              </w:rPr>
              <w:t>-0.12 (0.02)</w:t>
            </w:r>
          </w:p>
        </w:tc>
        <w:tc>
          <w:tcPr>
            <w:tcW w:w="977" w:type="dxa"/>
            <w:tcBorders>
              <w:top w:val="nil"/>
              <w:bottom w:val="nil"/>
            </w:tcBorders>
            <w:vAlign w:val="center"/>
          </w:tcPr>
          <w:p w14:paraId="116F8AB3" w14:textId="02A6F86C" w:rsidR="00A91B4F" w:rsidRPr="00585513" w:rsidRDefault="00A91B4F" w:rsidP="00592186">
            <w:pPr>
              <w:spacing w:line="360" w:lineRule="auto"/>
              <w:jc w:val="center"/>
              <w:rPr>
                <w:rFonts w:ascii="Times New Roman" w:hAnsi="Times New Roman" w:cs="Times New Roman"/>
                <w:color w:val="000000" w:themeColor="text1"/>
              </w:rPr>
            </w:pPr>
          </w:p>
        </w:tc>
        <w:tc>
          <w:tcPr>
            <w:tcW w:w="1356" w:type="dxa"/>
            <w:tcBorders>
              <w:top w:val="nil"/>
              <w:bottom w:val="nil"/>
            </w:tcBorders>
          </w:tcPr>
          <w:p w14:paraId="7F28B41D" w14:textId="68FCDF34" w:rsidR="00A91B4F" w:rsidRPr="00585513" w:rsidRDefault="006D7B72" w:rsidP="00592186">
            <w:pPr>
              <w:spacing w:line="360" w:lineRule="auto"/>
              <w:jc w:val="center"/>
              <w:rPr>
                <w:rFonts w:ascii="Times New Roman" w:hAnsi="Times New Roman" w:cs="Times New Roman"/>
                <w:color w:val="000000" w:themeColor="text1"/>
              </w:rPr>
            </w:pPr>
            <w:r w:rsidRPr="00585513">
              <w:rPr>
                <w:rFonts w:ascii="Times New Roman" w:hAnsi="Times New Roman" w:cs="Times New Roman"/>
                <w:color w:val="000000" w:themeColor="text1"/>
              </w:rPr>
              <w:t>-0.17, -0.08</w:t>
            </w:r>
          </w:p>
        </w:tc>
      </w:tr>
      <w:tr w:rsidR="00585513" w:rsidRPr="00585513" w14:paraId="6F891D98" w14:textId="77777777" w:rsidTr="00260ECB">
        <w:trPr>
          <w:jc w:val="center"/>
        </w:trPr>
        <w:tc>
          <w:tcPr>
            <w:tcW w:w="5245" w:type="dxa"/>
            <w:tcBorders>
              <w:top w:val="nil"/>
              <w:bottom w:val="nil"/>
            </w:tcBorders>
            <w:vAlign w:val="center"/>
          </w:tcPr>
          <w:p w14:paraId="77E21E41" w14:textId="77777777" w:rsidR="00260ECB" w:rsidRPr="00585513" w:rsidRDefault="00260ECB" w:rsidP="00592186">
            <w:pPr>
              <w:spacing w:line="360" w:lineRule="auto"/>
              <w:jc w:val="both"/>
              <w:rPr>
                <w:rFonts w:ascii="Times New Roman" w:hAnsi="Times New Roman" w:cs="Times New Roman"/>
                <w:color w:val="000000" w:themeColor="text1"/>
              </w:rPr>
            </w:pPr>
          </w:p>
        </w:tc>
        <w:tc>
          <w:tcPr>
            <w:tcW w:w="1418" w:type="dxa"/>
            <w:tcBorders>
              <w:top w:val="nil"/>
              <w:bottom w:val="nil"/>
            </w:tcBorders>
            <w:vAlign w:val="center"/>
          </w:tcPr>
          <w:p w14:paraId="38AFAC49" w14:textId="77777777" w:rsidR="00260ECB" w:rsidRPr="00585513" w:rsidRDefault="00260ECB" w:rsidP="00592186">
            <w:pPr>
              <w:spacing w:line="360" w:lineRule="auto"/>
              <w:jc w:val="center"/>
              <w:rPr>
                <w:rFonts w:ascii="Times New Roman" w:hAnsi="Times New Roman" w:cs="Times New Roman"/>
                <w:color w:val="000000" w:themeColor="text1"/>
              </w:rPr>
            </w:pPr>
          </w:p>
        </w:tc>
        <w:tc>
          <w:tcPr>
            <w:tcW w:w="977" w:type="dxa"/>
            <w:tcBorders>
              <w:top w:val="nil"/>
              <w:bottom w:val="nil"/>
            </w:tcBorders>
            <w:vAlign w:val="center"/>
          </w:tcPr>
          <w:p w14:paraId="46712BFC" w14:textId="77777777" w:rsidR="00260ECB" w:rsidRPr="00585513" w:rsidRDefault="00260ECB" w:rsidP="00592186">
            <w:pPr>
              <w:spacing w:line="360" w:lineRule="auto"/>
              <w:jc w:val="center"/>
              <w:rPr>
                <w:rFonts w:ascii="Times New Roman" w:hAnsi="Times New Roman" w:cs="Times New Roman"/>
                <w:color w:val="000000" w:themeColor="text1"/>
              </w:rPr>
            </w:pPr>
          </w:p>
        </w:tc>
        <w:tc>
          <w:tcPr>
            <w:tcW w:w="1356" w:type="dxa"/>
            <w:tcBorders>
              <w:top w:val="nil"/>
              <w:bottom w:val="nil"/>
            </w:tcBorders>
          </w:tcPr>
          <w:p w14:paraId="7EB1369D" w14:textId="77777777" w:rsidR="00260ECB" w:rsidRPr="00585513" w:rsidRDefault="00260ECB" w:rsidP="00592186">
            <w:pPr>
              <w:spacing w:line="360" w:lineRule="auto"/>
              <w:jc w:val="center"/>
              <w:rPr>
                <w:rFonts w:ascii="Times New Roman" w:hAnsi="Times New Roman" w:cs="Times New Roman"/>
                <w:color w:val="000000" w:themeColor="text1"/>
              </w:rPr>
            </w:pPr>
          </w:p>
        </w:tc>
      </w:tr>
      <w:tr w:rsidR="00585513" w:rsidRPr="00585513" w14:paraId="0234FC8C" w14:textId="77777777" w:rsidTr="00260ECB">
        <w:trPr>
          <w:jc w:val="center"/>
        </w:trPr>
        <w:tc>
          <w:tcPr>
            <w:tcW w:w="5245" w:type="dxa"/>
            <w:tcBorders>
              <w:top w:val="single" w:sz="4" w:space="0" w:color="auto"/>
              <w:bottom w:val="nil"/>
            </w:tcBorders>
            <w:vAlign w:val="center"/>
          </w:tcPr>
          <w:p w14:paraId="0795C2D6" w14:textId="2D5FF179" w:rsidR="00D64FC3" w:rsidRPr="00585513" w:rsidRDefault="00D64FC3" w:rsidP="00592186">
            <w:pPr>
              <w:spacing w:line="360" w:lineRule="auto"/>
              <w:jc w:val="both"/>
              <w:rPr>
                <w:rFonts w:ascii="Times New Roman" w:hAnsi="Times New Roman" w:cs="Times New Roman"/>
                <w:color w:val="000000" w:themeColor="text1"/>
              </w:rPr>
            </w:pPr>
            <w:r w:rsidRPr="00585513">
              <w:rPr>
                <w:rFonts w:ascii="Times New Roman" w:hAnsi="Times New Roman" w:cs="Times New Roman"/>
                <w:color w:val="000000" w:themeColor="text1"/>
              </w:rPr>
              <w:t xml:space="preserve">Variance of school-level error term </w:t>
            </w:r>
          </w:p>
        </w:tc>
        <w:tc>
          <w:tcPr>
            <w:tcW w:w="1418" w:type="dxa"/>
            <w:tcBorders>
              <w:top w:val="single" w:sz="4" w:space="0" w:color="auto"/>
              <w:bottom w:val="nil"/>
            </w:tcBorders>
            <w:vAlign w:val="center"/>
          </w:tcPr>
          <w:p w14:paraId="17603B1A" w14:textId="40AF0930" w:rsidR="00D64FC3" w:rsidRPr="00585513" w:rsidRDefault="00D64FC3" w:rsidP="00592186">
            <w:pPr>
              <w:spacing w:line="360" w:lineRule="auto"/>
              <w:jc w:val="center"/>
              <w:rPr>
                <w:rFonts w:ascii="Times New Roman" w:hAnsi="Times New Roman" w:cs="Times New Roman"/>
                <w:color w:val="000000" w:themeColor="text1"/>
              </w:rPr>
            </w:pPr>
            <w:r w:rsidRPr="00585513">
              <w:rPr>
                <w:rFonts w:ascii="Times New Roman" w:hAnsi="Times New Roman" w:cs="Times New Roman"/>
                <w:color w:val="000000" w:themeColor="text1"/>
              </w:rPr>
              <w:t>0.02 (0.01)</w:t>
            </w:r>
          </w:p>
        </w:tc>
        <w:tc>
          <w:tcPr>
            <w:tcW w:w="977" w:type="dxa"/>
            <w:tcBorders>
              <w:top w:val="single" w:sz="4" w:space="0" w:color="auto"/>
              <w:bottom w:val="nil"/>
            </w:tcBorders>
            <w:vAlign w:val="center"/>
          </w:tcPr>
          <w:p w14:paraId="61C80020" w14:textId="77777777" w:rsidR="00D64FC3" w:rsidRPr="00585513" w:rsidRDefault="00D64FC3" w:rsidP="00592186">
            <w:pPr>
              <w:spacing w:line="360" w:lineRule="auto"/>
              <w:jc w:val="center"/>
              <w:rPr>
                <w:rFonts w:ascii="Times New Roman" w:hAnsi="Times New Roman" w:cs="Times New Roman"/>
                <w:color w:val="000000" w:themeColor="text1"/>
              </w:rPr>
            </w:pPr>
          </w:p>
        </w:tc>
        <w:tc>
          <w:tcPr>
            <w:tcW w:w="1356" w:type="dxa"/>
            <w:tcBorders>
              <w:top w:val="single" w:sz="4" w:space="0" w:color="auto"/>
              <w:bottom w:val="nil"/>
            </w:tcBorders>
          </w:tcPr>
          <w:p w14:paraId="50B9C7DB" w14:textId="26B552B7" w:rsidR="00D64FC3" w:rsidRPr="00585513" w:rsidRDefault="00D64FC3" w:rsidP="00592186">
            <w:pPr>
              <w:spacing w:line="360" w:lineRule="auto"/>
              <w:jc w:val="center"/>
              <w:rPr>
                <w:rFonts w:ascii="Times New Roman" w:hAnsi="Times New Roman" w:cs="Times New Roman"/>
                <w:color w:val="000000" w:themeColor="text1"/>
              </w:rPr>
            </w:pPr>
            <w:r w:rsidRPr="00585513">
              <w:rPr>
                <w:rFonts w:ascii="Times New Roman" w:hAnsi="Times New Roman" w:cs="Times New Roman"/>
                <w:color w:val="000000" w:themeColor="text1"/>
              </w:rPr>
              <w:t>0.01, 0.23</w:t>
            </w:r>
          </w:p>
        </w:tc>
      </w:tr>
      <w:tr w:rsidR="00585513" w:rsidRPr="00585513" w14:paraId="64AE61E1" w14:textId="77777777" w:rsidTr="000A38C9">
        <w:trPr>
          <w:jc w:val="center"/>
        </w:trPr>
        <w:tc>
          <w:tcPr>
            <w:tcW w:w="5245" w:type="dxa"/>
            <w:tcBorders>
              <w:top w:val="nil"/>
              <w:bottom w:val="nil"/>
            </w:tcBorders>
            <w:vAlign w:val="center"/>
          </w:tcPr>
          <w:p w14:paraId="42DC6760" w14:textId="6AD597C2" w:rsidR="00D64FC3" w:rsidRPr="00585513" w:rsidRDefault="00D64FC3" w:rsidP="00592186">
            <w:pPr>
              <w:spacing w:line="360" w:lineRule="auto"/>
              <w:jc w:val="both"/>
              <w:rPr>
                <w:rFonts w:ascii="Times New Roman" w:hAnsi="Times New Roman" w:cs="Times New Roman"/>
                <w:color w:val="000000" w:themeColor="text1"/>
              </w:rPr>
            </w:pPr>
            <w:r w:rsidRPr="00585513">
              <w:rPr>
                <w:rFonts w:ascii="Times New Roman" w:hAnsi="Times New Roman" w:cs="Times New Roman"/>
                <w:color w:val="000000" w:themeColor="text1"/>
              </w:rPr>
              <w:t>Variance of ward-level</w:t>
            </w:r>
            <w:r w:rsidR="006933FD" w:rsidRPr="00585513">
              <w:rPr>
                <w:rFonts w:ascii="Times New Roman" w:hAnsi="Times New Roman" w:cs="Times New Roman"/>
                <w:color w:val="000000" w:themeColor="text1"/>
              </w:rPr>
              <w:t xml:space="preserve"> unstructured</w:t>
            </w:r>
            <w:r w:rsidRPr="00585513">
              <w:rPr>
                <w:rFonts w:ascii="Times New Roman" w:hAnsi="Times New Roman" w:cs="Times New Roman"/>
                <w:color w:val="000000" w:themeColor="text1"/>
              </w:rPr>
              <w:t xml:space="preserve"> </w:t>
            </w:r>
            <w:r w:rsidR="002A1FE4" w:rsidRPr="00585513">
              <w:rPr>
                <w:rFonts w:ascii="Times New Roman" w:hAnsi="Times New Roman" w:cs="Times New Roman"/>
                <w:color w:val="000000" w:themeColor="text1"/>
              </w:rPr>
              <w:t xml:space="preserve">random </w:t>
            </w:r>
            <w:r w:rsidR="006933FD" w:rsidRPr="00585513">
              <w:rPr>
                <w:rFonts w:ascii="Times New Roman" w:hAnsi="Times New Roman" w:cs="Times New Roman"/>
                <w:color w:val="000000" w:themeColor="text1"/>
              </w:rPr>
              <w:t>effects</w:t>
            </w:r>
          </w:p>
        </w:tc>
        <w:tc>
          <w:tcPr>
            <w:tcW w:w="1418" w:type="dxa"/>
            <w:tcBorders>
              <w:top w:val="nil"/>
              <w:bottom w:val="nil"/>
            </w:tcBorders>
            <w:vAlign w:val="center"/>
          </w:tcPr>
          <w:p w14:paraId="1C76AA90" w14:textId="3D849263" w:rsidR="00D64FC3" w:rsidRPr="00585513" w:rsidRDefault="00D64FC3" w:rsidP="00592186">
            <w:pPr>
              <w:spacing w:line="360" w:lineRule="auto"/>
              <w:jc w:val="center"/>
              <w:rPr>
                <w:rFonts w:ascii="Times New Roman" w:hAnsi="Times New Roman" w:cs="Times New Roman"/>
                <w:color w:val="000000" w:themeColor="text1"/>
              </w:rPr>
            </w:pPr>
            <w:r w:rsidRPr="00585513">
              <w:rPr>
                <w:rFonts w:ascii="Times New Roman" w:hAnsi="Times New Roman" w:cs="Times New Roman"/>
                <w:color w:val="000000" w:themeColor="text1"/>
              </w:rPr>
              <w:t>3.</w:t>
            </w:r>
            <w:r w:rsidR="007A10D7" w:rsidRPr="00585513">
              <w:rPr>
                <w:rFonts w:ascii="Times New Roman" w:hAnsi="Times New Roman" w:cs="Times New Roman"/>
                <w:color w:val="000000" w:themeColor="text1"/>
              </w:rPr>
              <w:t>62</w:t>
            </w:r>
            <w:r w:rsidR="006933FD" w:rsidRPr="00585513">
              <w:rPr>
                <w:rFonts w:ascii="Times New Roman" w:hAnsi="Times New Roman" w:cs="Times New Roman"/>
                <w:color w:val="000000" w:themeColor="text1"/>
              </w:rPr>
              <w:t xml:space="preserve"> </w:t>
            </w:r>
            <w:r w:rsidRPr="00585513">
              <w:rPr>
                <w:rFonts w:ascii="Times New Roman" w:hAnsi="Times New Roman" w:cs="Times New Roman"/>
                <w:color w:val="000000" w:themeColor="text1"/>
              </w:rPr>
              <w:t>(0.0</w:t>
            </w:r>
            <w:r w:rsidR="007A10D7" w:rsidRPr="00585513">
              <w:rPr>
                <w:rFonts w:ascii="Times New Roman" w:hAnsi="Times New Roman" w:cs="Times New Roman"/>
                <w:color w:val="000000" w:themeColor="text1"/>
              </w:rPr>
              <w:t>6</w:t>
            </w:r>
            <w:r w:rsidRPr="00585513">
              <w:rPr>
                <w:rFonts w:ascii="Times New Roman" w:hAnsi="Times New Roman" w:cs="Times New Roman"/>
                <w:color w:val="000000" w:themeColor="text1"/>
              </w:rPr>
              <w:t>)</w:t>
            </w:r>
          </w:p>
        </w:tc>
        <w:tc>
          <w:tcPr>
            <w:tcW w:w="977" w:type="dxa"/>
            <w:tcBorders>
              <w:top w:val="nil"/>
              <w:bottom w:val="nil"/>
            </w:tcBorders>
            <w:vAlign w:val="center"/>
          </w:tcPr>
          <w:p w14:paraId="0F7A243E" w14:textId="77777777" w:rsidR="00D64FC3" w:rsidRPr="00585513" w:rsidRDefault="00D64FC3" w:rsidP="00592186">
            <w:pPr>
              <w:spacing w:line="360" w:lineRule="auto"/>
              <w:jc w:val="center"/>
              <w:rPr>
                <w:rFonts w:ascii="Times New Roman" w:hAnsi="Times New Roman" w:cs="Times New Roman"/>
                <w:color w:val="000000" w:themeColor="text1"/>
              </w:rPr>
            </w:pPr>
          </w:p>
        </w:tc>
        <w:tc>
          <w:tcPr>
            <w:tcW w:w="1356" w:type="dxa"/>
            <w:tcBorders>
              <w:top w:val="nil"/>
              <w:bottom w:val="nil"/>
            </w:tcBorders>
          </w:tcPr>
          <w:p w14:paraId="5BCD0E67" w14:textId="284251B3" w:rsidR="00D64FC3" w:rsidRPr="00585513" w:rsidRDefault="00D64FC3" w:rsidP="00592186">
            <w:pPr>
              <w:spacing w:line="360" w:lineRule="auto"/>
              <w:jc w:val="center"/>
              <w:rPr>
                <w:rFonts w:ascii="Times New Roman" w:hAnsi="Times New Roman" w:cs="Times New Roman"/>
                <w:color w:val="000000" w:themeColor="text1"/>
              </w:rPr>
            </w:pPr>
            <w:r w:rsidRPr="00585513">
              <w:rPr>
                <w:rFonts w:ascii="Times New Roman" w:hAnsi="Times New Roman" w:cs="Times New Roman"/>
                <w:color w:val="000000" w:themeColor="text1"/>
              </w:rPr>
              <w:t>1.79, 6.32</w:t>
            </w:r>
          </w:p>
        </w:tc>
      </w:tr>
      <w:tr w:rsidR="00D64FC3" w:rsidRPr="00585513" w14:paraId="02EA9329" w14:textId="77777777" w:rsidTr="000A38C9">
        <w:trPr>
          <w:jc w:val="center"/>
        </w:trPr>
        <w:tc>
          <w:tcPr>
            <w:tcW w:w="5245" w:type="dxa"/>
            <w:tcBorders>
              <w:top w:val="nil"/>
              <w:bottom w:val="single" w:sz="2" w:space="0" w:color="auto"/>
            </w:tcBorders>
            <w:vAlign w:val="center"/>
          </w:tcPr>
          <w:p w14:paraId="3309344A" w14:textId="54BABCCA" w:rsidR="00D64FC3" w:rsidRPr="00585513" w:rsidRDefault="00D64FC3" w:rsidP="00592186">
            <w:pPr>
              <w:spacing w:line="360" w:lineRule="auto"/>
              <w:jc w:val="both"/>
              <w:rPr>
                <w:rFonts w:ascii="Times New Roman" w:hAnsi="Times New Roman" w:cs="Times New Roman"/>
                <w:i/>
                <w:iCs/>
                <w:color w:val="000000" w:themeColor="text1"/>
              </w:rPr>
            </w:pPr>
            <w:r w:rsidRPr="00585513">
              <w:rPr>
                <w:rFonts w:ascii="Times New Roman" w:hAnsi="Times New Roman" w:cs="Times New Roman"/>
                <w:color w:val="000000" w:themeColor="text1"/>
              </w:rPr>
              <w:t>Variance of ward-level structured random effects</w:t>
            </w:r>
            <w:r w:rsidRPr="00585513">
              <w:rPr>
                <w:rFonts w:ascii="Times New Roman" w:eastAsiaTheme="minorEastAsia" w:hAnsi="Times New Roman" w:cs="Times New Roman"/>
                <w:color w:val="000000" w:themeColor="text1"/>
              </w:rPr>
              <w:t xml:space="preserve"> </w:t>
            </w:r>
          </w:p>
        </w:tc>
        <w:tc>
          <w:tcPr>
            <w:tcW w:w="1418" w:type="dxa"/>
            <w:tcBorders>
              <w:top w:val="nil"/>
              <w:bottom w:val="single" w:sz="2" w:space="0" w:color="auto"/>
            </w:tcBorders>
            <w:vAlign w:val="bottom"/>
          </w:tcPr>
          <w:p w14:paraId="0327BD6C" w14:textId="12468BC0" w:rsidR="00D64FC3" w:rsidRPr="00585513" w:rsidRDefault="00D64FC3" w:rsidP="00592186">
            <w:pPr>
              <w:spacing w:line="360" w:lineRule="auto"/>
              <w:jc w:val="center"/>
              <w:rPr>
                <w:rFonts w:ascii="Times New Roman" w:hAnsi="Times New Roman" w:cs="Times New Roman"/>
                <w:color w:val="000000" w:themeColor="text1"/>
              </w:rPr>
            </w:pPr>
            <w:r w:rsidRPr="00585513">
              <w:rPr>
                <w:rFonts w:ascii="Times New Roman" w:hAnsi="Times New Roman" w:cs="Times New Roman"/>
                <w:color w:val="000000" w:themeColor="text1"/>
              </w:rPr>
              <w:t>0.</w:t>
            </w:r>
            <w:r w:rsidR="007A10D7" w:rsidRPr="00585513">
              <w:rPr>
                <w:rFonts w:ascii="Times New Roman" w:hAnsi="Times New Roman" w:cs="Times New Roman"/>
                <w:color w:val="000000" w:themeColor="text1"/>
              </w:rPr>
              <w:t>21</w:t>
            </w:r>
            <w:r w:rsidRPr="00585513">
              <w:rPr>
                <w:rFonts w:ascii="Times New Roman" w:hAnsi="Times New Roman" w:cs="Times New Roman"/>
                <w:color w:val="000000" w:themeColor="text1"/>
              </w:rPr>
              <w:t xml:space="preserve"> (0.</w:t>
            </w:r>
            <w:r w:rsidR="007A10D7" w:rsidRPr="00585513">
              <w:rPr>
                <w:rFonts w:ascii="Times New Roman" w:hAnsi="Times New Roman" w:cs="Times New Roman"/>
                <w:color w:val="000000" w:themeColor="text1"/>
              </w:rPr>
              <w:t>5</w:t>
            </w:r>
            <w:r w:rsidRPr="00585513">
              <w:rPr>
                <w:rFonts w:ascii="Times New Roman" w:hAnsi="Times New Roman" w:cs="Times New Roman"/>
                <w:color w:val="000000" w:themeColor="text1"/>
              </w:rPr>
              <w:t>0)</w:t>
            </w:r>
          </w:p>
        </w:tc>
        <w:tc>
          <w:tcPr>
            <w:tcW w:w="977" w:type="dxa"/>
            <w:tcBorders>
              <w:top w:val="nil"/>
              <w:bottom w:val="single" w:sz="2" w:space="0" w:color="auto"/>
            </w:tcBorders>
            <w:vAlign w:val="center"/>
          </w:tcPr>
          <w:p w14:paraId="269A971A" w14:textId="38FCD177" w:rsidR="00D64FC3" w:rsidRPr="00585513" w:rsidRDefault="00D64FC3" w:rsidP="00592186">
            <w:pPr>
              <w:spacing w:line="360" w:lineRule="auto"/>
              <w:jc w:val="center"/>
              <w:rPr>
                <w:rFonts w:ascii="Times New Roman" w:hAnsi="Times New Roman" w:cs="Times New Roman"/>
                <w:color w:val="000000" w:themeColor="text1"/>
              </w:rPr>
            </w:pPr>
          </w:p>
        </w:tc>
        <w:tc>
          <w:tcPr>
            <w:tcW w:w="1356" w:type="dxa"/>
            <w:tcBorders>
              <w:top w:val="nil"/>
              <w:bottom w:val="single" w:sz="2" w:space="0" w:color="auto"/>
            </w:tcBorders>
          </w:tcPr>
          <w:p w14:paraId="13A38323" w14:textId="3BFE3A8F" w:rsidR="00D64FC3" w:rsidRPr="00585513" w:rsidRDefault="00D64FC3" w:rsidP="00592186">
            <w:pPr>
              <w:spacing w:line="360" w:lineRule="auto"/>
              <w:jc w:val="center"/>
              <w:rPr>
                <w:rFonts w:ascii="Times New Roman" w:hAnsi="Times New Roman" w:cs="Times New Roman"/>
                <w:color w:val="000000" w:themeColor="text1"/>
              </w:rPr>
            </w:pPr>
            <w:r w:rsidRPr="00585513">
              <w:rPr>
                <w:rFonts w:ascii="Times New Roman" w:hAnsi="Times New Roman" w:cs="Times New Roman"/>
                <w:color w:val="000000" w:themeColor="text1"/>
              </w:rPr>
              <w:t>0.01, 2.04</w:t>
            </w:r>
          </w:p>
        </w:tc>
      </w:tr>
    </w:tbl>
    <w:p w14:paraId="6B55D81F" w14:textId="77777777" w:rsidR="00D57385" w:rsidRPr="00585513" w:rsidRDefault="00D57385" w:rsidP="00B90DE2">
      <w:pPr>
        <w:spacing w:after="0" w:line="480" w:lineRule="auto"/>
        <w:jc w:val="both"/>
        <w:rPr>
          <w:rFonts w:ascii="Times New Roman" w:hAnsi="Times New Roman" w:cs="Times New Roman"/>
          <w:color w:val="000000" w:themeColor="text1"/>
          <w:sz w:val="24"/>
          <w:szCs w:val="24"/>
        </w:rPr>
      </w:pPr>
    </w:p>
    <w:p w14:paraId="301BE4B5" w14:textId="40B36F68" w:rsidR="007A3AFC" w:rsidRPr="00585513" w:rsidRDefault="00EE1462" w:rsidP="00B90DE2">
      <w:pPr>
        <w:pStyle w:val="Style12"/>
        <w:numPr>
          <w:ilvl w:val="1"/>
          <w:numId w:val="13"/>
        </w:numPr>
        <w:rPr>
          <w:color w:val="000000" w:themeColor="text1"/>
        </w:rPr>
      </w:pPr>
      <w:r w:rsidRPr="00585513">
        <w:rPr>
          <w:color w:val="000000" w:themeColor="text1"/>
        </w:rPr>
        <w:lastRenderedPageBreak/>
        <w:t>O</w:t>
      </w:r>
      <w:r w:rsidR="003F67B2" w:rsidRPr="00585513">
        <w:rPr>
          <w:color w:val="000000" w:themeColor="text1"/>
        </w:rPr>
        <w:t>dds ratios</w:t>
      </w:r>
    </w:p>
    <w:p w14:paraId="79669581" w14:textId="46E38544" w:rsidR="001B5409" w:rsidRPr="00585513" w:rsidRDefault="00A57FC6" w:rsidP="00376AD0">
      <w:pPr>
        <w:spacing w:after="0" w:line="480" w:lineRule="auto"/>
        <w:jc w:val="both"/>
        <w:rPr>
          <w:rFonts w:ascii="Times New Roman" w:hAnsi="Times New Roman" w:cs="Times New Roman"/>
          <w:color w:val="000000" w:themeColor="text1"/>
          <w:sz w:val="24"/>
          <w:szCs w:val="24"/>
        </w:rPr>
      </w:pPr>
      <w:r w:rsidRPr="00585513">
        <w:rPr>
          <w:rFonts w:ascii="Times New Roman" w:hAnsi="Times New Roman" w:cs="Times New Roman"/>
          <w:color w:val="000000" w:themeColor="text1"/>
          <w:sz w:val="24"/>
          <w:szCs w:val="24"/>
        </w:rPr>
        <w:t xml:space="preserve">For practical interpretation of the regression coefficients reported in Table 2, we calculated odds ratios. </w:t>
      </w:r>
      <w:r w:rsidR="005E3594" w:rsidRPr="00585513">
        <w:rPr>
          <w:rFonts w:ascii="Times New Roman" w:hAnsi="Times New Roman" w:cs="Times New Roman"/>
          <w:color w:val="000000" w:themeColor="text1"/>
          <w:sz w:val="24"/>
          <w:szCs w:val="24"/>
        </w:rPr>
        <w:t xml:space="preserve">Figure </w:t>
      </w:r>
      <w:r w:rsidR="00A93D62" w:rsidRPr="00585513">
        <w:rPr>
          <w:rFonts w:ascii="Times New Roman" w:hAnsi="Times New Roman" w:cs="Times New Roman"/>
          <w:color w:val="000000" w:themeColor="text1"/>
          <w:sz w:val="24"/>
          <w:szCs w:val="24"/>
        </w:rPr>
        <w:t>2</w:t>
      </w:r>
      <w:r w:rsidR="00237C0D" w:rsidRPr="00585513">
        <w:rPr>
          <w:rFonts w:ascii="Times New Roman" w:hAnsi="Times New Roman" w:cs="Times New Roman"/>
          <w:color w:val="000000" w:themeColor="text1"/>
          <w:sz w:val="24"/>
          <w:szCs w:val="24"/>
        </w:rPr>
        <w:t xml:space="preserve"> </w:t>
      </w:r>
      <w:r w:rsidR="005E3594" w:rsidRPr="00585513">
        <w:rPr>
          <w:rFonts w:ascii="Times New Roman" w:hAnsi="Times New Roman" w:cs="Times New Roman"/>
          <w:color w:val="000000" w:themeColor="text1"/>
          <w:sz w:val="24"/>
          <w:szCs w:val="24"/>
        </w:rPr>
        <w:t>shows</w:t>
      </w:r>
      <w:r w:rsidR="00237C0D" w:rsidRPr="00585513">
        <w:rPr>
          <w:rFonts w:ascii="Times New Roman" w:hAnsi="Times New Roman" w:cs="Times New Roman"/>
          <w:color w:val="000000" w:themeColor="text1"/>
          <w:sz w:val="24"/>
          <w:szCs w:val="24"/>
        </w:rPr>
        <w:t xml:space="preserve"> </w:t>
      </w:r>
      <w:r w:rsidR="005E3594" w:rsidRPr="00585513">
        <w:rPr>
          <w:rFonts w:ascii="Times New Roman" w:hAnsi="Times New Roman" w:cs="Times New Roman"/>
          <w:color w:val="000000" w:themeColor="text1"/>
          <w:sz w:val="24"/>
          <w:szCs w:val="24"/>
        </w:rPr>
        <w:t>odds ratio</w:t>
      </w:r>
      <w:r w:rsidR="000C464B" w:rsidRPr="00585513">
        <w:rPr>
          <w:rFonts w:ascii="Times New Roman" w:hAnsi="Times New Roman" w:cs="Times New Roman"/>
          <w:color w:val="000000" w:themeColor="text1"/>
          <w:sz w:val="24"/>
          <w:szCs w:val="24"/>
        </w:rPr>
        <w:t>s</w:t>
      </w:r>
      <w:r w:rsidR="005E3594" w:rsidRPr="00585513">
        <w:rPr>
          <w:rFonts w:ascii="Times New Roman" w:hAnsi="Times New Roman" w:cs="Times New Roman"/>
          <w:color w:val="000000" w:themeColor="text1"/>
          <w:sz w:val="24"/>
          <w:szCs w:val="24"/>
        </w:rPr>
        <w:t xml:space="preserve"> and their 95% credible intervals for the model parameters</w:t>
      </w:r>
      <w:r w:rsidR="00645750" w:rsidRPr="00585513">
        <w:rPr>
          <w:rFonts w:ascii="Times New Roman" w:hAnsi="Times New Roman" w:cs="Times New Roman"/>
          <w:color w:val="000000" w:themeColor="text1"/>
          <w:sz w:val="24"/>
          <w:szCs w:val="24"/>
        </w:rPr>
        <w:t xml:space="preserve"> </w:t>
      </w:r>
      <w:r w:rsidR="00E9198E" w:rsidRPr="00585513">
        <w:rPr>
          <w:rFonts w:ascii="Times New Roman" w:hAnsi="Times New Roman" w:cs="Times New Roman"/>
          <w:color w:val="000000" w:themeColor="text1"/>
          <w:sz w:val="24"/>
          <w:szCs w:val="24"/>
        </w:rPr>
        <w:t>based on the WHO-recommended</w:t>
      </w:r>
      <w:r w:rsidR="00645750" w:rsidRPr="00585513">
        <w:rPr>
          <w:rFonts w:ascii="Times New Roman" w:hAnsi="Times New Roman" w:cs="Times New Roman"/>
          <w:color w:val="000000" w:themeColor="text1"/>
          <w:sz w:val="24"/>
          <w:szCs w:val="24"/>
        </w:rPr>
        <w:t xml:space="preserve"> concentration </w:t>
      </w:r>
      <w:r w:rsidR="00E9198E" w:rsidRPr="00585513">
        <w:rPr>
          <w:rFonts w:ascii="Times New Roman" w:hAnsi="Times New Roman" w:cs="Times New Roman"/>
          <w:color w:val="000000" w:themeColor="text1"/>
          <w:sz w:val="24"/>
          <w:szCs w:val="24"/>
        </w:rPr>
        <w:t xml:space="preserve">of </w:t>
      </w:r>
      <w:r w:rsidR="00645750" w:rsidRPr="00585513">
        <w:rPr>
          <w:rFonts w:ascii="Times New Roman" w:hAnsi="Times New Roman" w:cs="Times New Roman"/>
          <w:color w:val="000000" w:themeColor="text1"/>
          <w:sz w:val="24"/>
          <w:szCs w:val="24"/>
        </w:rPr>
        <w:t>40 µg/m</w:t>
      </w:r>
      <w:r w:rsidR="00645750" w:rsidRPr="00585513">
        <w:rPr>
          <w:rFonts w:ascii="Times New Roman" w:hAnsi="Times New Roman" w:cs="Times New Roman"/>
          <w:color w:val="000000" w:themeColor="text1"/>
          <w:sz w:val="24"/>
          <w:szCs w:val="24"/>
          <w:vertAlign w:val="superscript"/>
        </w:rPr>
        <w:t>3</w:t>
      </w:r>
      <w:r w:rsidR="00E9198E" w:rsidRPr="00585513">
        <w:rPr>
          <w:rFonts w:ascii="Times New Roman" w:hAnsi="Times New Roman" w:cs="Times New Roman"/>
          <w:color w:val="000000" w:themeColor="text1"/>
          <w:sz w:val="24"/>
          <w:szCs w:val="24"/>
        </w:rPr>
        <w:t xml:space="preserve"> for NO</w:t>
      </w:r>
      <w:r w:rsidR="00E9198E" w:rsidRPr="00585513">
        <w:rPr>
          <w:rFonts w:ascii="Times New Roman" w:hAnsi="Times New Roman" w:cs="Times New Roman"/>
          <w:color w:val="000000" w:themeColor="text1"/>
          <w:sz w:val="24"/>
          <w:szCs w:val="24"/>
          <w:vertAlign w:val="subscript"/>
        </w:rPr>
        <w:t>2</w:t>
      </w:r>
      <w:r w:rsidR="00237C0D" w:rsidRPr="00585513">
        <w:rPr>
          <w:rFonts w:ascii="Times New Roman" w:hAnsi="Times New Roman" w:cs="Times New Roman"/>
          <w:color w:val="000000" w:themeColor="text1"/>
          <w:sz w:val="24"/>
          <w:szCs w:val="24"/>
        </w:rPr>
        <w:t xml:space="preserve">. </w:t>
      </w:r>
    </w:p>
    <w:p w14:paraId="659D9455" w14:textId="69506B20" w:rsidR="000A38C9" w:rsidRPr="00585513" w:rsidRDefault="000A38C9" w:rsidP="00376AD0">
      <w:pPr>
        <w:spacing w:after="0" w:line="480" w:lineRule="auto"/>
        <w:jc w:val="both"/>
        <w:rPr>
          <w:rFonts w:ascii="Times New Roman" w:hAnsi="Times New Roman" w:cs="Times New Roman"/>
          <w:color w:val="000000" w:themeColor="text1"/>
          <w:sz w:val="24"/>
          <w:szCs w:val="24"/>
        </w:rPr>
      </w:pPr>
    </w:p>
    <w:p w14:paraId="49B31559" w14:textId="0A9003E5" w:rsidR="000A38C9" w:rsidRPr="00585513" w:rsidRDefault="000A38C9" w:rsidP="00376AD0">
      <w:pPr>
        <w:spacing w:after="0" w:line="480" w:lineRule="auto"/>
        <w:jc w:val="both"/>
        <w:rPr>
          <w:rFonts w:ascii="Times New Roman" w:hAnsi="Times New Roman" w:cs="Times New Roman"/>
          <w:color w:val="000000" w:themeColor="text1"/>
          <w:sz w:val="24"/>
          <w:szCs w:val="24"/>
        </w:rPr>
      </w:pPr>
      <w:r w:rsidRPr="00585513">
        <w:rPr>
          <w:rFonts w:ascii="Times New Roman" w:hAnsi="Times New Roman" w:cs="Times New Roman"/>
          <w:noProof/>
          <w:color w:val="000000" w:themeColor="text1"/>
          <w:sz w:val="24"/>
          <w:szCs w:val="24"/>
          <w:lang w:eastAsia="en-GB"/>
        </w:rPr>
        <w:drawing>
          <wp:inline distT="0" distB="0" distL="0" distR="0" wp14:anchorId="51F21453" wp14:editId="46B40CBB">
            <wp:extent cx="5676181" cy="3820795"/>
            <wp:effectExtent l="0" t="0" r="127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3" cstate="print">
                      <a:extLst>
                        <a:ext uri="{28A0092B-C50C-407E-A947-70E740481C1C}">
                          <a14:useLocalDpi xmlns:a14="http://schemas.microsoft.com/office/drawing/2010/main" val="0"/>
                        </a:ext>
                      </a:extLst>
                    </a:blip>
                    <a:srcRect r="965"/>
                    <a:stretch/>
                  </pic:blipFill>
                  <pic:spPr bwMode="auto">
                    <a:xfrm>
                      <a:off x="0" y="0"/>
                      <a:ext cx="5676181" cy="3820795"/>
                    </a:xfrm>
                    <a:prstGeom prst="rect">
                      <a:avLst/>
                    </a:prstGeom>
                    <a:ln>
                      <a:noFill/>
                    </a:ln>
                    <a:extLst>
                      <a:ext uri="{53640926-AAD7-44D8-BBD7-CCE9431645EC}">
                        <a14:shadowObscured xmlns:a14="http://schemas.microsoft.com/office/drawing/2010/main"/>
                      </a:ext>
                    </a:extLst>
                  </pic:spPr>
                </pic:pic>
              </a:graphicData>
            </a:graphic>
          </wp:inline>
        </w:drawing>
      </w:r>
    </w:p>
    <w:p w14:paraId="18403AB9" w14:textId="7DB58EF1" w:rsidR="000A38C9" w:rsidRPr="00585513" w:rsidRDefault="00377212" w:rsidP="00376AD0">
      <w:pPr>
        <w:spacing w:after="0" w:line="480" w:lineRule="auto"/>
        <w:jc w:val="both"/>
        <w:rPr>
          <w:rFonts w:ascii="Times New Roman" w:hAnsi="Times New Roman" w:cs="Times New Roman"/>
          <w:color w:val="000000" w:themeColor="text1"/>
          <w:sz w:val="24"/>
          <w:szCs w:val="24"/>
        </w:rPr>
      </w:pPr>
      <w:r w:rsidRPr="00585513">
        <w:rPr>
          <w:rFonts w:ascii="Times New Roman" w:hAnsi="Times New Roman" w:cs="Times New Roman"/>
          <w:color w:val="000000" w:themeColor="text1"/>
          <w:sz w:val="24"/>
          <w:szCs w:val="24"/>
        </w:rPr>
        <w:t xml:space="preserve">Figure </w:t>
      </w:r>
      <w:r w:rsidR="00A93D62" w:rsidRPr="00585513">
        <w:rPr>
          <w:rFonts w:ascii="Times New Roman" w:hAnsi="Times New Roman" w:cs="Times New Roman"/>
          <w:color w:val="000000" w:themeColor="text1"/>
          <w:sz w:val="24"/>
          <w:szCs w:val="24"/>
        </w:rPr>
        <w:t>2</w:t>
      </w:r>
      <w:r w:rsidRPr="00585513">
        <w:rPr>
          <w:rFonts w:ascii="Times New Roman" w:hAnsi="Times New Roman" w:cs="Times New Roman"/>
          <w:color w:val="000000" w:themeColor="text1"/>
          <w:sz w:val="24"/>
          <w:szCs w:val="24"/>
        </w:rPr>
        <w:t>. Odds ratios and their 95% credible intervals for the model parameters</w:t>
      </w:r>
    </w:p>
    <w:p w14:paraId="2B1D35F7" w14:textId="1AAC0D7D" w:rsidR="0042642B" w:rsidRPr="00585513" w:rsidRDefault="0042642B" w:rsidP="009E014B">
      <w:pPr>
        <w:spacing w:after="0" w:line="240" w:lineRule="auto"/>
        <w:rPr>
          <w:rFonts w:ascii="Times New Roman" w:hAnsi="Times New Roman" w:cs="Times New Roman"/>
          <w:color w:val="000000" w:themeColor="text1"/>
          <w:sz w:val="24"/>
          <w:szCs w:val="24"/>
        </w:rPr>
      </w:pPr>
    </w:p>
    <w:p w14:paraId="0F8318CB" w14:textId="7DC1FCA9" w:rsidR="00AA4B93" w:rsidRPr="00585513" w:rsidRDefault="003E40E8" w:rsidP="00A90223">
      <w:pPr>
        <w:spacing w:after="0" w:line="480" w:lineRule="auto"/>
        <w:jc w:val="both"/>
        <w:rPr>
          <w:rFonts w:ascii="Times New Roman" w:hAnsi="Times New Roman" w:cs="Times New Roman"/>
          <w:color w:val="000000" w:themeColor="text1"/>
          <w:sz w:val="24"/>
          <w:szCs w:val="24"/>
        </w:rPr>
      </w:pPr>
      <w:r w:rsidRPr="00585513">
        <w:rPr>
          <w:rFonts w:ascii="Times New Roman" w:hAnsi="Times New Roman" w:cs="Times New Roman"/>
          <w:color w:val="000000" w:themeColor="text1"/>
          <w:sz w:val="24"/>
          <w:szCs w:val="24"/>
        </w:rPr>
        <w:t xml:space="preserve">With respect to the </w:t>
      </w:r>
      <w:r w:rsidR="002D4B47" w:rsidRPr="00585513">
        <w:rPr>
          <w:rFonts w:ascii="Times New Roman" w:hAnsi="Times New Roman" w:cs="Times New Roman"/>
          <w:color w:val="000000" w:themeColor="text1"/>
          <w:sz w:val="24"/>
          <w:szCs w:val="24"/>
        </w:rPr>
        <w:t xml:space="preserve">transport-related </w:t>
      </w:r>
      <w:r w:rsidR="000A3FD0" w:rsidRPr="00585513">
        <w:rPr>
          <w:rFonts w:ascii="Times New Roman" w:hAnsi="Times New Roman" w:cs="Times New Roman"/>
          <w:color w:val="000000" w:themeColor="text1"/>
          <w:sz w:val="24"/>
          <w:szCs w:val="24"/>
        </w:rPr>
        <w:t>variables</w:t>
      </w:r>
      <w:r w:rsidR="002D4B47" w:rsidRPr="00585513">
        <w:rPr>
          <w:rFonts w:ascii="Times New Roman" w:hAnsi="Times New Roman" w:cs="Times New Roman"/>
          <w:color w:val="000000" w:themeColor="text1"/>
          <w:sz w:val="24"/>
          <w:szCs w:val="24"/>
        </w:rPr>
        <w:t>, the number of bus stops</w:t>
      </w:r>
      <w:r w:rsidR="005E3594" w:rsidRPr="00585513">
        <w:rPr>
          <w:rFonts w:ascii="Times New Roman" w:hAnsi="Times New Roman" w:cs="Times New Roman"/>
          <w:color w:val="000000" w:themeColor="text1"/>
          <w:sz w:val="24"/>
          <w:szCs w:val="24"/>
        </w:rPr>
        <w:t xml:space="preserve"> within 100m </w:t>
      </w:r>
      <w:r w:rsidR="002D4B47" w:rsidRPr="00585513">
        <w:rPr>
          <w:rFonts w:ascii="Times New Roman" w:hAnsi="Times New Roman" w:cs="Times New Roman"/>
          <w:color w:val="000000" w:themeColor="text1"/>
          <w:sz w:val="24"/>
          <w:szCs w:val="24"/>
        </w:rPr>
        <w:t>and traffic light</w:t>
      </w:r>
      <w:r w:rsidR="006F5012" w:rsidRPr="00585513">
        <w:rPr>
          <w:rFonts w:ascii="Times New Roman" w:hAnsi="Times New Roman" w:cs="Times New Roman"/>
          <w:color w:val="000000" w:themeColor="text1"/>
          <w:sz w:val="24"/>
          <w:szCs w:val="24"/>
        </w:rPr>
        <w:t xml:space="preserve">s </w:t>
      </w:r>
      <w:r w:rsidR="00110A16" w:rsidRPr="00585513">
        <w:rPr>
          <w:rFonts w:ascii="Times New Roman" w:hAnsi="Times New Roman" w:cs="Times New Roman"/>
          <w:color w:val="000000" w:themeColor="text1"/>
          <w:sz w:val="24"/>
          <w:szCs w:val="24"/>
        </w:rPr>
        <w:t xml:space="preserve">within </w:t>
      </w:r>
      <w:r w:rsidR="002D4B47" w:rsidRPr="00585513">
        <w:rPr>
          <w:rFonts w:ascii="Times New Roman" w:hAnsi="Times New Roman" w:cs="Times New Roman"/>
          <w:color w:val="000000" w:themeColor="text1"/>
          <w:sz w:val="24"/>
          <w:szCs w:val="24"/>
        </w:rPr>
        <w:t>400m buffer</w:t>
      </w:r>
      <w:r w:rsidR="005E3594" w:rsidRPr="00585513">
        <w:rPr>
          <w:rFonts w:ascii="Times New Roman" w:hAnsi="Times New Roman" w:cs="Times New Roman"/>
          <w:color w:val="000000" w:themeColor="text1"/>
          <w:sz w:val="24"/>
          <w:szCs w:val="24"/>
        </w:rPr>
        <w:t xml:space="preserve"> surrounding schools </w:t>
      </w:r>
      <w:r w:rsidR="000A3FD0" w:rsidRPr="00585513">
        <w:rPr>
          <w:rFonts w:ascii="Times New Roman" w:hAnsi="Times New Roman" w:cs="Times New Roman"/>
          <w:color w:val="000000" w:themeColor="text1"/>
          <w:sz w:val="24"/>
          <w:szCs w:val="24"/>
        </w:rPr>
        <w:t>were positively associated with</w:t>
      </w:r>
      <w:r w:rsidR="006F5012" w:rsidRPr="00585513">
        <w:rPr>
          <w:rFonts w:ascii="Times New Roman" w:hAnsi="Times New Roman" w:cs="Times New Roman"/>
          <w:color w:val="000000" w:themeColor="text1"/>
          <w:sz w:val="24"/>
          <w:szCs w:val="24"/>
        </w:rPr>
        <w:t xml:space="preserve"> the </w:t>
      </w:r>
      <w:r w:rsidR="008B1080" w:rsidRPr="00585513">
        <w:rPr>
          <w:rFonts w:ascii="Times New Roman" w:hAnsi="Times New Roman" w:cs="Times New Roman"/>
          <w:color w:val="000000" w:themeColor="text1"/>
          <w:sz w:val="24"/>
          <w:szCs w:val="24"/>
        </w:rPr>
        <w:t>odds</w:t>
      </w:r>
      <w:r w:rsidR="006F5012" w:rsidRPr="00585513">
        <w:rPr>
          <w:rFonts w:ascii="Times New Roman" w:hAnsi="Times New Roman" w:cs="Times New Roman"/>
          <w:color w:val="000000" w:themeColor="text1"/>
          <w:sz w:val="24"/>
          <w:szCs w:val="24"/>
        </w:rPr>
        <w:t xml:space="preserve"> of </w:t>
      </w:r>
      <w:r w:rsidR="000E297F" w:rsidRPr="00585513">
        <w:rPr>
          <w:rFonts w:ascii="Times New Roman" w:hAnsi="Times New Roman" w:cs="Times New Roman"/>
          <w:color w:val="000000" w:themeColor="text1"/>
          <w:sz w:val="24"/>
          <w:szCs w:val="24"/>
        </w:rPr>
        <w:t xml:space="preserve">schools exceeding </w:t>
      </w:r>
      <w:r w:rsidR="000A3FD0" w:rsidRPr="00585513">
        <w:rPr>
          <w:rFonts w:ascii="Times New Roman" w:hAnsi="Times New Roman" w:cs="Times New Roman"/>
          <w:color w:val="000000" w:themeColor="text1"/>
          <w:sz w:val="24"/>
          <w:szCs w:val="24"/>
        </w:rPr>
        <w:t xml:space="preserve">the WHO-recommended concentration of </w:t>
      </w:r>
      <w:r w:rsidR="000E297F" w:rsidRPr="00585513">
        <w:rPr>
          <w:rFonts w:ascii="Times New Roman" w:hAnsi="Times New Roman" w:cs="Times New Roman"/>
          <w:color w:val="000000" w:themeColor="text1"/>
          <w:sz w:val="24"/>
          <w:szCs w:val="24"/>
        </w:rPr>
        <w:t>NO</w:t>
      </w:r>
      <w:r w:rsidR="000E297F" w:rsidRPr="00585513">
        <w:rPr>
          <w:rFonts w:ascii="Times New Roman" w:hAnsi="Times New Roman" w:cs="Times New Roman"/>
          <w:color w:val="000000" w:themeColor="text1"/>
          <w:sz w:val="24"/>
          <w:szCs w:val="24"/>
          <w:vertAlign w:val="subscript"/>
        </w:rPr>
        <w:t>2</w:t>
      </w:r>
      <w:r w:rsidR="002D4B47" w:rsidRPr="00585513">
        <w:rPr>
          <w:rFonts w:ascii="Times New Roman" w:hAnsi="Times New Roman" w:cs="Times New Roman"/>
          <w:color w:val="000000" w:themeColor="text1"/>
          <w:sz w:val="24"/>
          <w:szCs w:val="24"/>
        </w:rPr>
        <w:t>.</w:t>
      </w:r>
      <w:r w:rsidR="007D7B3E" w:rsidRPr="00585513">
        <w:rPr>
          <w:rFonts w:ascii="Times New Roman" w:hAnsi="Times New Roman" w:cs="Times New Roman"/>
          <w:color w:val="000000" w:themeColor="text1"/>
          <w:sz w:val="24"/>
          <w:szCs w:val="24"/>
        </w:rPr>
        <w:t xml:space="preserve"> Specifically, </w:t>
      </w:r>
      <w:r w:rsidR="00D83912" w:rsidRPr="00585513">
        <w:rPr>
          <w:rFonts w:ascii="Times New Roman" w:hAnsi="Times New Roman" w:cs="Times New Roman"/>
          <w:color w:val="000000" w:themeColor="text1"/>
          <w:sz w:val="24"/>
          <w:szCs w:val="24"/>
        </w:rPr>
        <w:t xml:space="preserve">one </w:t>
      </w:r>
      <w:r w:rsidR="005E3594" w:rsidRPr="00585513">
        <w:rPr>
          <w:rFonts w:ascii="Times New Roman" w:hAnsi="Times New Roman" w:cs="Times New Roman"/>
          <w:color w:val="000000" w:themeColor="text1"/>
          <w:sz w:val="24"/>
          <w:szCs w:val="24"/>
        </w:rPr>
        <w:t>unit</w:t>
      </w:r>
      <w:r w:rsidR="00560380" w:rsidRPr="00585513">
        <w:rPr>
          <w:rFonts w:ascii="Times New Roman" w:hAnsi="Times New Roman" w:cs="Times New Roman"/>
          <w:color w:val="000000" w:themeColor="text1"/>
          <w:sz w:val="24"/>
          <w:szCs w:val="24"/>
        </w:rPr>
        <w:t xml:space="preserve"> </w:t>
      </w:r>
      <w:r w:rsidR="007D7B3E" w:rsidRPr="00585513">
        <w:rPr>
          <w:rFonts w:ascii="Times New Roman" w:hAnsi="Times New Roman" w:cs="Times New Roman"/>
          <w:color w:val="000000" w:themeColor="text1"/>
          <w:sz w:val="24"/>
          <w:szCs w:val="24"/>
        </w:rPr>
        <w:t xml:space="preserve">increase </w:t>
      </w:r>
      <w:r w:rsidR="00560380" w:rsidRPr="00585513">
        <w:rPr>
          <w:rFonts w:ascii="Times New Roman" w:hAnsi="Times New Roman" w:cs="Times New Roman"/>
          <w:color w:val="000000" w:themeColor="text1"/>
          <w:sz w:val="24"/>
          <w:szCs w:val="24"/>
        </w:rPr>
        <w:t xml:space="preserve">in </w:t>
      </w:r>
      <w:r w:rsidR="007D7B3E" w:rsidRPr="00585513">
        <w:rPr>
          <w:rFonts w:ascii="Times New Roman" w:hAnsi="Times New Roman" w:cs="Times New Roman"/>
          <w:color w:val="000000" w:themeColor="text1"/>
          <w:sz w:val="24"/>
          <w:szCs w:val="24"/>
        </w:rPr>
        <w:t xml:space="preserve">the number of bus stops </w:t>
      </w:r>
      <w:r w:rsidR="00D21E34" w:rsidRPr="00585513">
        <w:rPr>
          <w:rFonts w:ascii="Times New Roman" w:hAnsi="Times New Roman" w:cs="Times New Roman"/>
          <w:color w:val="000000" w:themeColor="text1"/>
          <w:sz w:val="24"/>
          <w:szCs w:val="24"/>
        </w:rPr>
        <w:t>and</w:t>
      </w:r>
      <w:r w:rsidR="006266BC" w:rsidRPr="00585513">
        <w:rPr>
          <w:rFonts w:ascii="Times New Roman" w:hAnsi="Times New Roman" w:cs="Times New Roman"/>
          <w:color w:val="000000" w:themeColor="text1"/>
          <w:sz w:val="24"/>
          <w:szCs w:val="24"/>
        </w:rPr>
        <w:t xml:space="preserve"> the number of traffic lights around schools </w:t>
      </w:r>
      <w:r w:rsidR="00560380" w:rsidRPr="00585513">
        <w:rPr>
          <w:rFonts w:ascii="Times New Roman" w:hAnsi="Times New Roman" w:cs="Times New Roman"/>
          <w:color w:val="000000" w:themeColor="text1"/>
          <w:sz w:val="24"/>
          <w:szCs w:val="24"/>
        </w:rPr>
        <w:t>increas</w:t>
      </w:r>
      <w:r w:rsidR="005854F0" w:rsidRPr="00585513">
        <w:rPr>
          <w:rFonts w:ascii="Times New Roman" w:hAnsi="Times New Roman" w:cs="Times New Roman"/>
          <w:color w:val="000000" w:themeColor="text1"/>
          <w:sz w:val="24"/>
          <w:szCs w:val="24"/>
        </w:rPr>
        <w:t xml:space="preserve">ed </w:t>
      </w:r>
      <w:r w:rsidR="00D83912" w:rsidRPr="00585513">
        <w:rPr>
          <w:rFonts w:ascii="Times New Roman" w:hAnsi="Times New Roman" w:cs="Times New Roman"/>
          <w:color w:val="000000" w:themeColor="text1"/>
          <w:sz w:val="24"/>
          <w:szCs w:val="24"/>
        </w:rPr>
        <w:t xml:space="preserve">the odds of </w:t>
      </w:r>
      <w:r w:rsidR="00560380" w:rsidRPr="00585513">
        <w:rPr>
          <w:rFonts w:ascii="Times New Roman" w:hAnsi="Times New Roman" w:cs="Times New Roman"/>
          <w:color w:val="000000" w:themeColor="text1"/>
          <w:sz w:val="24"/>
          <w:szCs w:val="24"/>
        </w:rPr>
        <w:t xml:space="preserve">exceedance by </w:t>
      </w:r>
      <w:r w:rsidR="000E297F" w:rsidRPr="00585513">
        <w:rPr>
          <w:rFonts w:ascii="Times New Roman" w:hAnsi="Times New Roman" w:cs="Times New Roman"/>
          <w:color w:val="000000" w:themeColor="text1"/>
          <w:sz w:val="24"/>
          <w:szCs w:val="24"/>
        </w:rPr>
        <w:t>4</w:t>
      </w:r>
      <w:r w:rsidR="00EC10A1" w:rsidRPr="00585513">
        <w:rPr>
          <w:rFonts w:ascii="Times New Roman" w:hAnsi="Times New Roman" w:cs="Times New Roman"/>
          <w:color w:val="000000" w:themeColor="text1"/>
          <w:sz w:val="24"/>
          <w:szCs w:val="24"/>
        </w:rPr>
        <w:t>0</w:t>
      </w:r>
      <w:r w:rsidR="000E297F" w:rsidRPr="00585513">
        <w:rPr>
          <w:rFonts w:ascii="Times New Roman" w:hAnsi="Times New Roman" w:cs="Times New Roman"/>
          <w:color w:val="000000" w:themeColor="text1"/>
          <w:sz w:val="24"/>
          <w:szCs w:val="24"/>
        </w:rPr>
        <w:t>%</w:t>
      </w:r>
      <w:r w:rsidR="00027753" w:rsidRPr="00585513">
        <w:rPr>
          <w:rFonts w:ascii="Times New Roman" w:hAnsi="Times New Roman" w:cs="Times New Roman"/>
          <w:color w:val="000000" w:themeColor="text1"/>
          <w:sz w:val="24"/>
          <w:szCs w:val="24"/>
        </w:rPr>
        <w:t xml:space="preserve"> (CI[20%-63%])</w:t>
      </w:r>
      <w:r w:rsidR="000E297F" w:rsidRPr="00585513">
        <w:rPr>
          <w:rFonts w:ascii="Times New Roman" w:hAnsi="Times New Roman" w:cs="Times New Roman"/>
          <w:color w:val="000000" w:themeColor="text1"/>
          <w:sz w:val="24"/>
          <w:szCs w:val="24"/>
        </w:rPr>
        <w:t xml:space="preserve"> and </w:t>
      </w:r>
      <w:r w:rsidR="00EC10A1" w:rsidRPr="00585513">
        <w:rPr>
          <w:rFonts w:ascii="Times New Roman" w:hAnsi="Times New Roman" w:cs="Times New Roman"/>
          <w:color w:val="000000" w:themeColor="text1"/>
          <w:sz w:val="24"/>
          <w:szCs w:val="24"/>
        </w:rPr>
        <w:t>4</w:t>
      </w:r>
      <w:r w:rsidR="000E297F" w:rsidRPr="00585513">
        <w:rPr>
          <w:rFonts w:ascii="Times New Roman" w:hAnsi="Times New Roman" w:cs="Times New Roman"/>
          <w:color w:val="000000" w:themeColor="text1"/>
          <w:sz w:val="24"/>
          <w:szCs w:val="24"/>
        </w:rPr>
        <w:t>%</w:t>
      </w:r>
      <w:r w:rsidR="00027753" w:rsidRPr="00585513">
        <w:rPr>
          <w:rFonts w:ascii="Times New Roman" w:hAnsi="Times New Roman" w:cs="Times New Roman"/>
          <w:color w:val="000000" w:themeColor="text1"/>
          <w:sz w:val="24"/>
          <w:szCs w:val="24"/>
        </w:rPr>
        <w:t xml:space="preserve"> (CI[2%-6%])</w:t>
      </w:r>
      <w:r w:rsidR="000E297F" w:rsidRPr="00585513">
        <w:rPr>
          <w:rFonts w:ascii="Times New Roman" w:hAnsi="Times New Roman" w:cs="Times New Roman"/>
          <w:color w:val="000000" w:themeColor="text1"/>
          <w:sz w:val="24"/>
          <w:szCs w:val="24"/>
        </w:rPr>
        <w:t>,</w:t>
      </w:r>
      <w:r w:rsidR="006266BC" w:rsidRPr="00585513">
        <w:rPr>
          <w:rFonts w:ascii="Times New Roman" w:hAnsi="Times New Roman" w:cs="Times New Roman"/>
          <w:color w:val="000000" w:themeColor="text1"/>
          <w:sz w:val="24"/>
          <w:szCs w:val="24"/>
        </w:rPr>
        <w:t xml:space="preserve"> respectively</w:t>
      </w:r>
      <w:r w:rsidR="007D7B3E" w:rsidRPr="00585513">
        <w:rPr>
          <w:rFonts w:ascii="Times New Roman" w:hAnsi="Times New Roman" w:cs="Times New Roman"/>
          <w:color w:val="000000" w:themeColor="text1"/>
          <w:sz w:val="24"/>
          <w:szCs w:val="24"/>
        </w:rPr>
        <w:t>.</w:t>
      </w:r>
      <w:r w:rsidR="005E3594" w:rsidRPr="00585513">
        <w:rPr>
          <w:rFonts w:ascii="Times New Roman" w:hAnsi="Times New Roman" w:cs="Times New Roman"/>
          <w:color w:val="000000" w:themeColor="text1"/>
          <w:sz w:val="24"/>
          <w:szCs w:val="24"/>
        </w:rPr>
        <w:t xml:space="preserve"> The results</w:t>
      </w:r>
      <w:r w:rsidR="000E297F" w:rsidRPr="00585513">
        <w:rPr>
          <w:rFonts w:ascii="Times New Roman" w:hAnsi="Times New Roman" w:cs="Times New Roman"/>
          <w:color w:val="000000" w:themeColor="text1"/>
          <w:sz w:val="24"/>
          <w:szCs w:val="24"/>
        </w:rPr>
        <w:t xml:space="preserve"> also</w:t>
      </w:r>
      <w:r w:rsidR="005E3594" w:rsidRPr="00585513">
        <w:rPr>
          <w:rFonts w:ascii="Times New Roman" w:hAnsi="Times New Roman" w:cs="Times New Roman"/>
          <w:color w:val="000000" w:themeColor="text1"/>
          <w:sz w:val="24"/>
          <w:szCs w:val="24"/>
        </w:rPr>
        <w:t xml:space="preserve"> </w:t>
      </w:r>
      <w:r w:rsidR="00EC10A1" w:rsidRPr="00585513">
        <w:rPr>
          <w:rFonts w:ascii="Times New Roman" w:hAnsi="Times New Roman" w:cs="Times New Roman"/>
          <w:color w:val="000000" w:themeColor="text1"/>
          <w:sz w:val="24"/>
          <w:szCs w:val="24"/>
        </w:rPr>
        <w:t xml:space="preserve">showed a 39% </w:t>
      </w:r>
      <w:r w:rsidR="00990365" w:rsidRPr="00585513">
        <w:rPr>
          <w:rFonts w:ascii="Times New Roman" w:hAnsi="Times New Roman" w:cs="Times New Roman"/>
          <w:color w:val="000000" w:themeColor="text1"/>
          <w:sz w:val="24"/>
          <w:szCs w:val="24"/>
        </w:rPr>
        <w:t>(CI[16</w:t>
      </w:r>
      <w:r w:rsidR="00BD2E18" w:rsidRPr="00585513">
        <w:rPr>
          <w:rFonts w:ascii="Times New Roman" w:hAnsi="Times New Roman" w:cs="Times New Roman"/>
          <w:color w:val="000000" w:themeColor="text1"/>
          <w:sz w:val="24"/>
          <w:szCs w:val="24"/>
        </w:rPr>
        <w:t>%</w:t>
      </w:r>
      <w:r w:rsidR="00990365" w:rsidRPr="00585513">
        <w:rPr>
          <w:rFonts w:ascii="Times New Roman" w:hAnsi="Times New Roman" w:cs="Times New Roman"/>
          <w:color w:val="000000" w:themeColor="text1"/>
          <w:sz w:val="24"/>
          <w:szCs w:val="24"/>
        </w:rPr>
        <w:t xml:space="preserve">-68%]) </w:t>
      </w:r>
      <w:r w:rsidR="00EC10A1" w:rsidRPr="00585513">
        <w:rPr>
          <w:rFonts w:ascii="Times New Roman" w:hAnsi="Times New Roman" w:cs="Times New Roman"/>
          <w:color w:val="000000" w:themeColor="text1"/>
          <w:sz w:val="24"/>
          <w:szCs w:val="24"/>
        </w:rPr>
        <w:t xml:space="preserve">increase in the odds of exceedance for one unit (1000 tonnes of equivalent oil) increase in bus fuel consumption, </w:t>
      </w:r>
      <w:r w:rsidR="005E3594" w:rsidRPr="00585513">
        <w:rPr>
          <w:rFonts w:ascii="Times New Roman" w:hAnsi="Times New Roman" w:cs="Times New Roman"/>
          <w:color w:val="000000" w:themeColor="text1"/>
          <w:sz w:val="24"/>
          <w:szCs w:val="24"/>
        </w:rPr>
        <w:t xml:space="preserve">reflecting the important contribution of public transport to local air quality. </w:t>
      </w:r>
    </w:p>
    <w:p w14:paraId="41F9351C" w14:textId="77777777" w:rsidR="00AA4B93" w:rsidRPr="00585513" w:rsidRDefault="00AA4B93" w:rsidP="00A90223">
      <w:pPr>
        <w:spacing w:after="0" w:line="480" w:lineRule="auto"/>
        <w:jc w:val="both"/>
        <w:rPr>
          <w:rFonts w:ascii="Times New Roman" w:hAnsi="Times New Roman" w:cs="Times New Roman"/>
          <w:color w:val="000000" w:themeColor="text1"/>
          <w:sz w:val="24"/>
          <w:szCs w:val="24"/>
        </w:rPr>
      </w:pPr>
    </w:p>
    <w:p w14:paraId="4CB6BB71" w14:textId="49C39008" w:rsidR="00F06F94" w:rsidRPr="00585513" w:rsidRDefault="0034521B" w:rsidP="00A90223">
      <w:pPr>
        <w:spacing w:after="0" w:line="480" w:lineRule="auto"/>
        <w:jc w:val="both"/>
        <w:rPr>
          <w:rFonts w:ascii="Times New Roman" w:hAnsi="Times New Roman" w:cs="Times New Roman"/>
          <w:color w:val="000000" w:themeColor="text1"/>
          <w:sz w:val="24"/>
          <w:szCs w:val="24"/>
        </w:rPr>
      </w:pPr>
      <w:r w:rsidRPr="00585513">
        <w:rPr>
          <w:rFonts w:ascii="Times New Roman" w:hAnsi="Times New Roman" w:cs="Times New Roman"/>
          <w:color w:val="000000" w:themeColor="text1"/>
          <w:sz w:val="24"/>
          <w:szCs w:val="24"/>
        </w:rPr>
        <w:t xml:space="preserve">We found </w:t>
      </w:r>
      <w:r w:rsidR="001F009F" w:rsidRPr="00585513">
        <w:rPr>
          <w:rFonts w:ascii="Times New Roman" w:hAnsi="Times New Roman" w:cs="Times New Roman"/>
          <w:color w:val="000000" w:themeColor="text1"/>
          <w:sz w:val="24"/>
          <w:szCs w:val="24"/>
        </w:rPr>
        <w:t>that an increase of 5 k</w:t>
      </w:r>
      <w:r w:rsidR="00ED4C3B" w:rsidRPr="00585513">
        <w:rPr>
          <w:rFonts w:ascii="Times New Roman" w:hAnsi="Times New Roman" w:cs="Times New Roman"/>
          <w:color w:val="000000" w:themeColor="text1"/>
          <w:sz w:val="24"/>
          <w:szCs w:val="24"/>
        </w:rPr>
        <w:t>m/</w:t>
      </w:r>
      <w:r w:rsidR="001F009F" w:rsidRPr="00585513">
        <w:rPr>
          <w:rFonts w:ascii="Times New Roman" w:hAnsi="Times New Roman" w:cs="Times New Roman"/>
          <w:color w:val="000000" w:themeColor="text1"/>
          <w:sz w:val="24"/>
          <w:szCs w:val="24"/>
        </w:rPr>
        <w:t>h in t</w:t>
      </w:r>
      <w:r w:rsidR="006F5012" w:rsidRPr="00585513">
        <w:rPr>
          <w:rFonts w:ascii="Times New Roman" w:hAnsi="Times New Roman" w:cs="Times New Roman"/>
          <w:color w:val="000000" w:themeColor="text1"/>
          <w:sz w:val="24"/>
          <w:szCs w:val="24"/>
        </w:rPr>
        <w:t xml:space="preserve">he average road speed </w:t>
      </w:r>
      <w:r w:rsidR="00EC10A1" w:rsidRPr="00585513">
        <w:rPr>
          <w:rFonts w:ascii="Times New Roman" w:hAnsi="Times New Roman" w:cs="Times New Roman"/>
          <w:color w:val="000000" w:themeColor="text1"/>
          <w:sz w:val="24"/>
          <w:szCs w:val="24"/>
        </w:rPr>
        <w:t>at</w:t>
      </w:r>
      <w:r w:rsidR="006F5012" w:rsidRPr="00585513">
        <w:rPr>
          <w:rFonts w:ascii="Times New Roman" w:hAnsi="Times New Roman" w:cs="Times New Roman"/>
          <w:color w:val="000000" w:themeColor="text1"/>
          <w:sz w:val="24"/>
          <w:szCs w:val="24"/>
        </w:rPr>
        <w:t xml:space="preserve"> ward</w:t>
      </w:r>
      <w:r w:rsidR="00EC10A1" w:rsidRPr="00585513">
        <w:rPr>
          <w:rFonts w:ascii="Times New Roman" w:hAnsi="Times New Roman" w:cs="Times New Roman"/>
          <w:color w:val="000000" w:themeColor="text1"/>
          <w:sz w:val="24"/>
          <w:szCs w:val="24"/>
        </w:rPr>
        <w:t>-level</w:t>
      </w:r>
      <w:r w:rsidR="001F009F" w:rsidRPr="00585513">
        <w:rPr>
          <w:rFonts w:ascii="Times New Roman" w:hAnsi="Times New Roman" w:cs="Times New Roman"/>
          <w:color w:val="000000" w:themeColor="text1"/>
          <w:sz w:val="24"/>
          <w:szCs w:val="24"/>
        </w:rPr>
        <w:t xml:space="preserve"> decreased the</w:t>
      </w:r>
      <w:r w:rsidRPr="00585513">
        <w:rPr>
          <w:rFonts w:ascii="Times New Roman" w:hAnsi="Times New Roman" w:cs="Times New Roman"/>
          <w:color w:val="000000" w:themeColor="text1"/>
          <w:sz w:val="24"/>
          <w:szCs w:val="24"/>
        </w:rPr>
        <w:t xml:space="preserve"> </w:t>
      </w:r>
      <w:r w:rsidR="00EC10A1" w:rsidRPr="00585513">
        <w:rPr>
          <w:rFonts w:ascii="Times New Roman" w:hAnsi="Times New Roman" w:cs="Times New Roman"/>
          <w:color w:val="000000" w:themeColor="text1"/>
          <w:sz w:val="24"/>
          <w:szCs w:val="24"/>
        </w:rPr>
        <w:t>odds of non-complian</w:t>
      </w:r>
      <w:r w:rsidR="001F009F" w:rsidRPr="00585513">
        <w:rPr>
          <w:rFonts w:ascii="Times New Roman" w:hAnsi="Times New Roman" w:cs="Times New Roman"/>
          <w:color w:val="000000" w:themeColor="text1"/>
          <w:sz w:val="24"/>
          <w:szCs w:val="24"/>
        </w:rPr>
        <w:t>ce by 70%</w:t>
      </w:r>
      <w:r w:rsidR="00990365" w:rsidRPr="00585513">
        <w:rPr>
          <w:rFonts w:ascii="Times New Roman" w:hAnsi="Times New Roman" w:cs="Times New Roman"/>
          <w:color w:val="000000" w:themeColor="text1"/>
          <w:sz w:val="24"/>
          <w:szCs w:val="24"/>
        </w:rPr>
        <w:t xml:space="preserve"> (CI[51%-83%])</w:t>
      </w:r>
      <w:r w:rsidR="004961C8" w:rsidRPr="00585513">
        <w:rPr>
          <w:rFonts w:ascii="Times New Roman" w:hAnsi="Times New Roman" w:cs="Times New Roman"/>
          <w:color w:val="000000" w:themeColor="text1"/>
          <w:sz w:val="24"/>
          <w:szCs w:val="24"/>
        </w:rPr>
        <w:t>, indicating</w:t>
      </w:r>
      <w:r w:rsidR="006F5012" w:rsidRPr="00585513">
        <w:rPr>
          <w:rFonts w:ascii="Times New Roman" w:hAnsi="Times New Roman" w:cs="Times New Roman"/>
          <w:color w:val="000000" w:themeColor="text1"/>
          <w:sz w:val="24"/>
          <w:szCs w:val="24"/>
        </w:rPr>
        <w:t xml:space="preserve"> </w:t>
      </w:r>
      <w:r w:rsidR="00110A16" w:rsidRPr="00585513">
        <w:rPr>
          <w:rFonts w:ascii="Times New Roman" w:hAnsi="Times New Roman" w:cs="Times New Roman"/>
          <w:color w:val="000000" w:themeColor="text1"/>
          <w:sz w:val="24"/>
          <w:szCs w:val="24"/>
        </w:rPr>
        <w:t>that</w:t>
      </w:r>
      <w:r w:rsidR="006F5012" w:rsidRPr="00585513">
        <w:rPr>
          <w:rFonts w:ascii="Times New Roman" w:hAnsi="Times New Roman" w:cs="Times New Roman"/>
          <w:color w:val="000000" w:themeColor="text1"/>
          <w:sz w:val="24"/>
          <w:szCs w:val="24"/>
        </w:rPr>
        <w:t xml:space="preserve"> </w:t>
      </w:r>
      <w:r w:rsidRPr="00585513">
        <w:rPr>
          <w:rFonts w:ascii="Times New Roman" w:hAnsi="Times New Roman" w:cs="Times New Roman"/>
          <w:color w:val="000000" w:themeColor="text1"/>
          <w:sz w:val="24"/>
          <w:szCs w:val="24"/>
        </w:rPr>
        <w:t xml:space="preserve">non-congested </w:t>
      </w:r>
      <w:r w:rsidR="006F5012" w:rsidRPr="00585513">
        <w:rPr>
          <w:rFonts w:ascii="Times New Roman" w:hAnsi="Times New Roman" w:cs="Times New Roman"/>
          <w:color w:val="000000" w:themeColor="text1"/>
          <w:sz w:val="24"/>
          <w:szCs w:val="24"/>
        </w:rPr>
        <w:t>road network</w:t>
      </w:r>
      <w:r w:rsidRPr="00585513">
        <w:rPr>
          <w:rFonts w:ascii="Times New Roman" w:hAnsi="Times New Roman" w:cs="Times New Roman"/>
          <w:color w:val="000000" w:themeColor="text1"/>
          <w:sz w:val="24"/>
          <w:szCs w:val="24"/>
        </w:rPr>
        <w:t>s</w:t>
      </w:r>
      <w:r w:rsidR="006F5012" w:rsidRPr="00585513">
        <w:rPr>
          <w:rFonts w:ascii="Times New Roman" w:hAnsi="Times New Roman" w:cs="Times New Roman"/>
          <w:color w:val="000000" w:themeColor="text1"/>
          <w:sz w:val="24"/>
          <w:szCs w:val="24"/>
        </w:rPr>
        <w:t xml:space="preserve"> can improve air </w:t>
      </w:r>
      <w:r w:rsidR="006A0681" w:rsidRPr="00585513">
        <w:rPr>
          <w:rFonts w:ascii="Times New Roman" w:hAnsi="Times New Roman" w:cs="Times New Roman"/>
          <w:color w:val="000000" w:themeColor="text1"/>
          <w:sz w:val="24"/>
          <w:szCs w:val="24"/>
        </w:rPr>
        <w:t>quality around schools.</w:t>
      </w:r>
      <w:r w:rsidR="00810AD6" w:rsidRPr="00585513">
        <w:rPr>
          <w:rFonts w:ascii="Times New Roman" w:hAnsi="Times New Roman" w:cs="Times New Roman"/>
          <w:color w:val="000000" w:themeColor="text1"/>
          <w:sz w:val="24"/>
          <w:szCs w:val="24"/>
        </w:rPr>
        <w:t xml:space="preserve"> </w:t>
      </w:r>
      <w:r w:rsidR="00763980" w:rsidRPr="00585513">
        <w:rPr>
          <w:rFonts w:ascii="Times New Roman" w:hAnsi="Times New Roman" w:cs="Times New Roman"/>
          <w:color w:val="000000" w:themeColor="text1"/>
          <w:sz w:val="24"/>
          <w:szCs w:val="24"/>
        </w:rPr>
        <w:t>Our results showed</w:t>
      </w:r>
      <w:r w:rsidR="001F009F" w:rsidRPr="00585513">
        <w:rPr>
          <w:rFonts w:ascii="Times New Roman" w:hAnsi="Times New Roman" w:cs="Times New Roman"/>
          <w:color w:val="000000" w:themeColor="text1"/>
          <w:sz w:val="24"/>
          <w:szCs w:val="24"/>
        </w:rPr>
        <w:t xml:space="preserve"> negative associations between the distance of school and the closest main road, ferry station, and underground station. Specifically, the odds of ex</w:t>
      </w:r>
      <w:r w:rsidR="00F17767" w:rsidRPr="00585513">
        <w:rPr>
          <w:rFonts w:ascii="Times New Roman" w:hAnsi="Times New Roman" w:cs="Times New Roman"/>
          <w:color w:val="000000" w:themeColor="text1"/>
          <w:sz w:val="24"/>
          <w:szCs w:val="24"/>
        </w:rPr>
        <w:t>ceedance decrease</w:t>
      </w:r>
      <w:r w:rsidR="00EE12D7" w:rsidRPr="00585513">
        <w:rPr>
          <w:rFonts w:ascii="Times New Roman" w:hAnsi="Times New Roman" w:cs="Times New Roman"/>
          <w:color w:val="000000" w:themeColor="text1"/>
          <w:sz w:val="24"/>
          <w:szCs w:val="24"/>
        </w:rPr>
        <w:t>d</w:t>
      </w:r>
      <w:r w:rsidR="00F17767" w:rsidRPr="00585513">
        <w:rPr>
          <w:rFonts w:ascii="Times New Roman" w:hAnsi="Times New Roman" w:cs="Times New Roman"/>
          <w:color w:val="000000" w:themeColor="text1"/>
          <w:sz w:val="24"/>
          <w:szCs w:val="24"/>
        </w:rPr>
        <w:t xml:space="preserve"> by 37% </w:t>
      </w:r>
      <w:r w:rsidR="00990365" w:rsidRPr="00585513">
        <w:rPr>
          <w:rFonts w:ascii="Times New Roman" w:hAnsi="Times New Roman" w:cs="Times New Roman"/>
          <w:color w:val="000000" w:themeColor="text1"/>
          <w:sz w:val="24"/>
          <w:szCs w:val="24"/>
        </w:rPr>
        <w:t xml:space="preserve">(CI[24%-48%]) </w:t>
      </w:r>
      <w:r w:rsidR="00F17767" w:rsidRPr="00585513">
        <w:rPr>
          <w:rFonts w:ascii="Times New Roman" w:hAnsi="Times New Roman" w:cs="Times New Roman"/>
          <w:color w:val="000000" w:themeColor="text1"/>
          <w:sz w:val="24"/>
          <w:szCs w:val="24"/>
        </w:rPr>
        <w:t xml:space="preserve">for every 100m increase in the </w:t>
      </w:r>
      <w:r w:rsidR="001F009F" w:rsidRPr="00585513">
        <w:rPr>
          <w:rFonts w:ascii="Times New Roman" w:hAnsi="Times New Roman" w:cs="Times New Roman"/>
          <w:color w:val="000000" w:themeColor="text1"/>
          <w:sz w:val="24"/>
          <w:szCs w:val="24"/>
        </w:rPr>
        <w:t>distance</w:t>
      </w:r>
      <w:r w:rsidR="00F17767" w:rsidRPr="00585513">
        <w:rPr>
          <w:rFonts w:ascii="Times New Roman" w:hAnsi="Times New Roman" w:cs="Times New Roman"/>
          <w:color w:val="000000" w:themeColor="text1"/>
          <w:sz w:val="24"/>
          <w:szCs w:val="24"/>
        </w:rPr>
        <w:t xml:space="preserve"> from main roads</w:t>
      </w:r>
      <w:r w:rsidR="00ED4C3B" w:rsidRPr="00585513">
        <w:rPr>
          <w:rFonts w:ascii="Times New Roman" w:hAnsi="Times New Roman" w:cs="Times New Roman"/>
          <w:color w:val="000000" w:themeColor="text1"/>
          <w:sz w:val="24"/>
          <w:szCs w:val="24"/>
        </w:rPr>
        <w:t>. This</w:t>
      </w:r>
      <w:r w:rsidR="00763980" w:rsidRPr="00585513">
        <w:rPr>
          <w:rFonts w:ascii="Times New Roman" w:hAnsi="Times New Roman" w:cs="Times New Roman"/>
          <w:color w:val="000000" w:themeColor="text1"/>
          <w:sz w:val="24"/>
          <w:szCs w:val="24"/>
        </w:rPr>
        <w:t xml:space="preserve"> is in accordance with previous research </w:t>
      </w:r>
      <w:r w:rsidR="00EE12D7" w:rsidRPr="00585513">
        <w:rPr>
          <w:rFonts w:ascii="Times New Roman" w:hAnsi="Times New Roman" w:cs="Times New Roman"/>
          <w:color w:val="000000" w:themeColor="text1"/>
          <w:sz w:val="24"/>
          <w:szCs w:val="24"/>
        </w:rPr>
        <w:t xml:space="preserve">that showed air pollution concentrations decline dramatically with distance from roads </w:t>
      </w:r>
      <w:r w:rsidR="00763980" w:rsidRPr="00585513">
        <w:rPr>
          <w:rFonts w:ascii="Times New Roman" w:hAnsi="Times New Roman" w:cs="Times New Roman"/>
          <w:color w:val="000000" w:themeColor="text1"/>
          <w:sz w:val="24"/>
          <w:szCs w:val="24"/>
        </w:rPr>
        <w:fldChar w:fldCharType="begin">
          <w:fldData xml:space="preserve">PEVuZE5vdGU+PENpdGU+PEF1dGhvcj5HYXJjaWEtR29uemFsZXM8L0F1dGhvcj48WWVhcj4yMDE5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=
</w:fldData>
        </w:fldChar>
      </w:r>
      <w:r w:rsidR="000158D6" w:rsidRPr="00585513">
        <w:rPr>
          <w:rFonts w:ascii="Times New Roman" w:hAnsi="Times New Roman" w:cs="Times New Roman"/>
          <w:color w:val="000000" w:themeColor="text1"/>
          <w:sz w:val="24"/>
          <w:szCs w:val="24"/>
        </w:rPr>
        <w:instrText xml:space="preserve"> ADDIN EN.CITE </w:instrText>
      </w:r>
      <w:r w:rsidR="000158D6" w:rsidRPr="00585513">
        <w:rPr>
          <w:rFonts w:ascii="Times New Roman" w:hAnsi="Times New Roman" w:cs="Times New Roman"/>
          <w:color w:val="000000" w:themeColor="text1"/>
          <w:sz w:val="24"/>
          <w:szCs w:val="24"/>
        </w:rPr>
        <w:fldChar w:fldCharType="begin">
          <w:fldData xml:space="preserve">PEVuZE5vdGU+PENpdGU+PEF1dGhvcj5HYXJjaWEtR29uemFsZXM8L0F1dGhvcj48WWVhcj4yMDE5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=
</w:fldData>
        </w:fldChar>
      </w:r>
      <w:r w:rsidR="000158D6" w:rsidRPr="00585513">
        <w:rPr>
          <w:rFonts w:ascii="Times New Roman" w:hAnsi="Times New Roman" w:cs="Times New Roman"/>
          <w:color w:val="000000" w:themeColor="text1"/>
          <w:sz w:val="24"/>
          <w:szCs w:val="24"/>
        </w:rPr>
        <w:instrText xml:space="preserve"> ADDIN EN.CITE.DATA </w:instrText>
      </w:r>
      <w:r w:rsidR="000158D6" w:rsidRPr="00585513">
        <w:rPr>
          <w:rFonts w:ascii="Times New Roman" w:hAnsi="Times New Roman" w:cs="Times New Roman"/>
          <w:color w:val="000000" w:themeColor="text1"/>
          <w:sz w:val="24"/>
          <w:szCs w:val="24"/>
        </w:rPr>
      </w:r>
      <w:r w:rsidR="000158D6" w:rsidRPr="00585513">
        <w:rPr>
          <w:rFonts w:ascii="Times New Roman" w:hAnsi="Times New Roman" w:cs="Times New Roman"/>
          <w:color w:val="000000" w:themeColor="text1"/>
          <w:sz w:val="24"/>
          <w:szCs w:val="24"/>
        </w:rPr>
        <w:fldChar w:fldCharType="end"/>
      </w:r>
      <w:r w:rsidR="00763980" w:rsidRPr="00585513">
        <w:rPr>
          <w:rFonts w:ascii="Times New Roman" w:hAnsi="Times New Roman" w:cs="Times New Roman"/>
          <w:color w:val="000000" w:themeColor="text1"/>
          <w:sz w:val="24"/>
          <w:szCs w:val="24"/>
        </w:rPr>
      </w:r>
      <w:r w:rsidR="00763980" w:rsidRPr="00585513">
        <w:rPr>
          <w:rFonts w:ascii="Times New Roman" w:hAnsi="Times New Roman" w:cs="Times New Roman"/>
          <w:color w:val="000000" w:themeColor="text1"/>
          <w:sz w:val="24"/>
          <w:szCs w:val="24"/>
        </w:rPr>
        <w:fldChar w:fldCharType="separate"/>
      </w:r>
      <w:r w:rsidR="000158D6" w:rsidRPr="00585513">
        <w:rPr>
          <w:rFonts w:ascii="Times New Roman" w:hAnsi="Times New Roman" w:cs="Times New Roman"/>
          <w:noProof/>
          <w:color w:val="000000" w:themeColor="text1"/>
          <w:sz w:val="24"/>
          <w:szCs w:val="24"/>
        </w:rPr>
        <w:t>[47, 48]</w:t>
      </w:r>
      <w:r w:rsidR="00763980" w:rsidRPr="00585513">
        <w:rPr>
          <w:rFonts w:ascii="Times New Roman" w:hAnsi="Times New Roman" w:cs="Times New Roman"/>
          <w:color w:val="000000" w:themeColor="text1"/>
          <w:sz w:val="24"/>
          <w:szCs w:val="24"/>
        </w:rPr>
        <w:fldChar w:fldCharType="end"/>
      </w:r>
      <w:r w:rsidR="00763980" w:rsidRPr="00585513">
        <w:rPr>
          <w:rFonts w:ascii="Times New Roman" w:hAnsi="Times New Roman" w:cs="Times New Roman"/>
          <w:color w:val="000000" w:themeColor="text1"/>
          <w:sz w:val="24"/>
          <w:szCs w:val="24"/>
        </w:rPr>
        <w:t>.</w:t>
      </w:r>
      <w:r w:rsidR="00F17767" w:rsidRPr="00585513">
        <w:rPr>
          <w:rFonts w:ascii="Times New Roman" w:hAnsi="Times New Roman" w:cs="Times New Roman"/>
          <w:color w:val="000000" w:themeColor="text1"/>
          <w:sz w:val="24"/>
          <w:szCs w:val="24"/>
        </w:rPr>
        <w:t xml:space="preserve"> Similarly, </w:t>
      </w:r>
      <w:r w:rsidR="009A34DA" w:rsidRPr="00585513">
        <w:rPr>
          <w:rFonts w:ascii="Times New Roman" w:hAnsi="Times New Roman" w:cs="Times New Roman"/>
          <w:color w:val="000000" w:themeColor="text1"/>
          <w:sz w:val="24"/>
          <w:szCs w:val="24"/>
        </w:rPr>
        <w:t xml:space="preserve">a </w:t>
      </w:r>
      <w:r w:rsidR="00F17767" w:rsidRPr="00585513">
        <w:rPr>
          <w:rFonts w:ascii="Times New Roman" w:hAnsi="Times New Roman" w:cs="Times New Roman"/>
          <w:color w:val="000000" w:themeColor="text1"/>
          <w:sz w:val="24"/>
          <w:szCs w:val="24"/>
        </w:rPr>
        <w:t>1000m increase in the distance between school and</w:t>
      </w:r>
      <w:r w:rsidR="009A34DA" w:rsidRPr="00585513">
        <w:rPr>
          <w:rFonts w:ascii="Times New Roman" w:hAnsi="Times New Roman" w:cs="Times New Roman"/>
          <w:color w:val="000000" w:themeColor="text1"/>
          <w:sz w:val="24"/>
          <w:szCs w:val="24"/>
        </w:rPr>
        <w:t xml:space="preserve"> the closest</w:t>
      </w:r>
      <w:r w:rsidR="00F17767" w:rsidRPr="00585513">
        <w:rPr>
          <w:rFonts w:ascii="Times New Roman" w:hAnsi="Times New Roman" w:cs="Times New Roman"/>
          <w:color w:val="000000" w:themeColor="text1"/>
          <w:sz w:val="24"/>
          <w:szCs w:val="24"/>
        </w:rPr>
        <w:t xml:space="preserve"> ferry station and underground station decreased the likelihood of schools exceeding the recommended concentration of NO</w:t>
      </w:r>
      <w:r w:rsidR="00F17767" w:rsidRPr="00585513">
        <w:rPr>
          <w:rFonts w:ascii="Times New Roman" w:hAnsi="Times New Roman" w:cs="Times New Roman"/>
          <w:color w:val="000000" w:themeColor="text1"/>
          <w:sz w:val="24"/>
          <w:szCs w:val="24"/>
          <w:vertAlign w:val="subscript"/>
        </w:rPr>
        <w:t>2</w:t>
      </w:r>
      <w:r w:rsidR="00F17767" w:rsidRPr="00585513">
        <w:rPr>
          <w:rFonts w:ascii="Times New Roman" w:hAnsi="Times New Roman" w:cs="Times New Roman"/>
          <w:color w:val="000000" w:themeColor="text1"/>
          <w:sz w:val="24"/>
          <w:szCs w:val="24"/>
        </w:rPr>
        <w:t xml:space="preserve"> by 30% </w:t>
      </w:r>
      <w:r w:rsidR="00990365" w:rsidRPr="00585513">
        <w:rPr>
          <w:rFonts w:ascii="Times New Roman" w:hAnsi="Times New Roman" w:cs="Times New Roman"/>
          <w:color w:val="000000" w:themeColor="text1"/>
          <w:sz w:val="24"/>
          <w:szCs w:val="24"/>
        </w:rPr>
        <w:t xml:space="preserve">(CI[16%-43%]) </w:t>
      </w:r>
      <w:r w:rsidR="00F17767" w:rsidRPr="00585513">
        <w:rPr>
          <w:rFonts w:ascii="Times New Roman" w:hAnsi="Times New Roman" w:cs="Times New Roman"/>
          <w:color w:val="000000" w:themeColor="text1"/>
          <w:sz w:val="24"/>
          <w:szCs w:val="24"/>
        </w:rPr>
        <w:t>and 48%</w:t>
      </w:r>
      <w:r w:rsidR="00990365" w:rsidRPr="00585513">
        <w:rPr>
          <w:rFonts w:ascii="Times New Roman" w:hAnsi="Times New Roman" w:cs="Times New Roman"/>
          <w:color w:val="000000" w:themeColor="text1"/>
          <w:sz w:val="24"/>
          <w:szCs w:val="24"/>
        </w:rPr>
        <w:t xml:space="preserve"> (CI[26%-66%])</w:t>
      </w:r>
      <w:r w:rsidR="00F17767" w:rsidRPr="00585513">
        <w:rPr>
          <w:rFonts w:ascii="Times New Roman" w:hAnsi="Times New Roman" w:cs="Times New Roman"/>
          <w:color w:val="000000" w:themeColor="text1"/>
          <w:sz w:val="24"/>
          <w:szCs w:val="24"/>
        </w:rPr>
        <w:t xml:space="preserve">, respectively. </w:t>
      </w:r>
    </w:p>
    <w:p w14:paraId="5224FEFE" w14:textId="77777777" w:rsidR="005E3594" w:rsidRPr="00585513" w:rsidRDefault="005E3594" w:rsidP="00A90223">
      <w:pPr>
        <w:spacing w:after="0" w:line="480" w:lineRule="auto"/>
        <w:jc w:val="both"/>
        <w:rPr>
          <w:rFonts w:ascii="Times New Roman" w:hAnsi="Times New Roman" w:cs="Times New Roman"/>
          <w:color w:val="000000" w:themeColor="text1"/>
          <w:sz w:val="24"/>
          <w:szCs w:val="24"/>
        </w:rPr>
      </w:pPr>
    </w:p>
    <w:p w14:paraId="374EA130" w14:textId="7614626F" w:rsidR="00237C0D" w:rsidRPr="00585513" w:rsidRDefault="00110A16" w:rsidP="00A90223">
      <w:pPr>
        <w:spacing w:after="0" w:line="480" w:lineRule="auto"/>
        <w:jc w:val="both"/>
        <w:rPr>
          <w:rFonts w:ascii="Times New Roman" w:hAnsi="Times New Roman" w:cs="Times New Roman"/>
          <w:color w:val="000000" w:themeColor="text1"/>
          <w:sz w:val="24"/>
          <w:szCs w:val="24"/>
        </w:rPr>
      </w:pPr>
      <w:r w:rsidRPr="00585513">
        <w:rPr>
          <w:rFonts w:ascii="Times New Roman" w:hAnsi="Times New Roman" w:cs="Times New Roman"/>
          <w:color w:val="000000" w:themeColor="text1"/>
          <w:sz w:val="24"/>
          <w:szCs w:val="24"/>
        </w:rPr>
        <w:t>In term</w:t>
      </w:r>
      <w:r w:rsidR="001B0F99" w:rsidRPr="00585513">
        <w:rPr>
          <w:rFonts w:ascii="Times New Roman" w:hAnsi="Times New Roman" w:cs="Times New Roman"/>
          <w:color w:val="000000" w:themeColor="text1"/>
          <w:sz w:val="24"/>
          <w:szCs w:val="24"/>
        </w:rPr>
        <w:t>s</w:t>
      </w:r>
      <w:r w:rsidRPr="00585513">
        <w:rPr>
          <w:rFonts w:ascii="Times New Roman" w:hAnsi="Times New Roman" w:cs="Times New Roman"/>
          <w:color w:val="000000" w:themeColor="text1"/>
          <w:sz w:val="24"/>
          <w:szCs w:val="24"/>
        </w:rPr>
        <w:t xml:space="preserve"> of </w:t>
      </w:r>
      <w:r w:rsidR="00B35DB3" w:rsidRPr="00585513">
        <w:rPr>
          <w:rFonts w:ascii="Times New Roman" w:hAnsi="Times New Roman" w:cs="Times New Roman"/>
          <w:color w:val="000000" w:themeColor="text1"/>
          <w:sz w:val="24"/>
          <w:szCs w:val="24"/>
        </w:rPr>
        <w:t xml:space="preserve">land use, </w:t>
      </w:r>
      <w:r w:rsidR="00721705" w:rsidRPr="00585513">
        <w:rPr>
          <w:rFonts w:ascii="Times New Roman" w:hAnsi="Times New Roman" w:cs="Times New Roman"/>
          <w:color w:val="000000" w:themeColor="text1"/>
          <w:sz w:val="24"/>
          <w:szCs w:val="24"/>
        </w:rPr>
        <w:t>built</w:t>
      </w:r>
      <w:r w:rsidR="001B0F99" w:rsidRPr="00585513">
        <w:rPr>
          <w:rFonts w:ascii="Times New Roman" w:hAnsi="Times New Roman" w:cs="Times New Roman"/>
          <w:color w:val="000000" w:themeColor="text1"/>
          <w:sz w:val="24"/>
          <w:szCs w:val="24"/>
        </w:rPr>
        <w:t xml:space="preserve"> environment</w:t>
      </w:r>
      <w:r w:rsidR="00721705" w:rsidRPr="00585513">
        <w:rPr>
          <w:rFonts w:ascii="Times New Roman" w:hAnsi="Times New Roman" w:cs="Times New Roman"/>
          <w:color w:val="000000" w:themeColor="text1"/>
          <w:sz w:val="24"/>
          <w:szCs w:val="24"/>
        </w:rPr>
        <w:t xml:space="preserve"> and </w:t>
      </w:r>
      <w:r w:rsidRPr="00585513">
        <w:rPr>
          <w:rFonts w:ascii="Times New Roman" w:hAnsi="Times New Roman" w:cs="Times New Roman"/>
          <w:color w:val="000000" w:themeColor="text1"/>
          <w:sz w:val="24"/>
          <w:szCs w:val="24"/>
        </w:rPr>
        <w:t>natural features,</w:t>
      </w:r>
      <w:r w:rsidR="0020296E" w:rsidRPr="00585513">
        <w:rPr>
          <w:rFonts w:ascii="Times New Roman" w:hAnsi="Times New Roman" w:cs="Times New Roman"/>
          <w:color w:val="000000" w:themeColor="text1"/>
          <w:sz w:val="24"/>
          <w:szCs w:val="24"/>
        </w:rPr>
        <w:t xml:space="preserve"> our results showed that for each unit increase in the </w:t>
      </w:r>
      <w:r w:rsidR="0074675C" w:rsidRPr="00585513">
        <w:rPr>
          <w:rFonts w:ascii="Times New Roman" w:hAnsi="Times New Roman" w:cs="Times New Roman"/>
          <w:color w:val="000000" w:themeColor="text1"/>
          <w:sz w:val="24"/>
          <w:szCs w:val="24"/>
        </w:rPr>
        <w:t xml:space="preserve">area </w:t>
      </w:r>
      <w:r w:rsidR="0020296E" w:rsidRPr="00585513">
        <w:rPr>
          <w:rFonts w:ascii="Times New Roman" w:hAnsi="Times New Roman" w:cs="Times New Roman"/>
          <w:color w:val="000000" w:themeColor="text1"/>
          <w:sz w:val="24"/>
          <w:szCs w:val="24"/>
        </w:rPr>
        <w:t xml:space="preserve">of school green space, the odds of non-compliance reduced by </w:t>
      </w:r>
      <w:r w:rsidR="0074675C" w:rsidRPr="00585513">
        <w:rPr>
          <w:rFonts w:ascii="Times New Roman" w:hAnsi="Times New Roman" w:cs="Times New Roman"/>
          <w:color w:val="000000" w:themeColor="text1"/>
          <w:sz w:val="24"/>
          <w:szCs w:val="24"/>
        </w:rPr>
        <w:t>22</w:t>
      </w:r>
      <w:r w:rsidR="0020296E" w:rsidRPr="00585513">
        <w:rPr>
          <w:rFonts w:ascii="Times New Roman" w:hAnsi="Times New Roman" w:cs="Times New Roman"/>
          <w:color w:val="000000" w:themeColor="text1"/>
          <w:sz w:val="24"/>
          <w:szCs w:val="24"/>
        </w:rPr>
        <w:t>%</w:t>
      </w:r>
      <w:r w:rsidR="00990365" w:rsidRPr="00585513">
        <w:rPr>
          <w:rFonts w:ascii="Times New Roman" w:hAnsi="Times New Roman" w:cs="Times New Roman"/>
          <w:color w:val="000000" w:themeColor="text1"/>
          <w:sz w:val="24"/>
          <w:szCs w:val="24"/>
        </w:rPr>
        <w:t xml:space="preserve"> (CI[11%-33%])</w:t>
      </w:r>
      <w:r w:rsidR="0020296E" w:rsidRPr="00585513">
        <w:rPr>
          <w:rFonts w:ascii="Times New Roman" w:hAnsi="Times New Roman" w:cs="Times New Roman"/>
          <w:color w:val="000000" w:themeColor="text1"/>
          <w:sz w:val="24"/>
          <w:szCs w:val="24"/>
        </w:rPr>
        <w:t>. Similarly, one unit increase in the borough</w:t>
      </w:r>
      <w:r w:rsidR="001B0F99" w:rsidRPr="00585513">
        <w:rPr>
          <w:rFonts w:ascii="Times New Roman" w:hAnsi="Times New Roman" w:cs="Times New Roman"/>
          <w:color w:val="000000" w:themeColor="text1"/>
          <w:sz w:val="24"/>
          <w:szCs w:val="24"/>
        </w:rPr>
        <w:t xml:space="preserve"> level</w:t>
      </w:r>
      <w:r w:rsidR="0020296E" w:rsidRPr="00585513">
        <w:rPr>
          <w:rFonts w:ascii="Times New Roman" w:hAnsi="Times New Roman" w:cs="Times New Roman"/>
          <w:color w:val="000000" w:themeColor="text1"/>
          <w:sz w:val="24"/>
          <w:szCs w:val="24"/>
        </w:rPr>
        <w:t xml:space="preserve"> land-use with green space decreased the odds of exceedance </w:t>
      </w:r>
      <w:r w:rsidR="00C84586" w:rsidRPr="00585513">
        <w:rPr>
          <w:rFonts w:ascii="Times New Roman" w:hAnsi="Times New Roman" w:cs="Times New Roman"/>
          <w:color w:val="000000" w:themeColor="text1"/>
          <w:sz w:val="24"/>
          <w:szCs w:val="24"/>
        </w:rPr>
        <w:t xml:space="preserve">by </w:t>
      </w:r>
      <w:r w:rsidR="0074675C" w:rsidRPr="00585513">
        <w:rPr>
          <w:rFonts w:ascii="Times New Roman" w:hAnsi="Times New Roman" w:cs="Times New Roman"/>
          <w:color w:val="000000" w:themeColor="text1"/>
          <w:sz w:val="24"/>
          <w:szCs w:val="24"/>
        </w:rPr>
        <w:t>7</w:t>
      </w:r>
      <w:r w:rsidR="0020296E" w:rsidRPr="00585513">
        <w:rPr>
          <w:rFonts w:ascii="Times New Roman" w:hAnsi="Times New Roman" w:cs="Times New Roman"/>
          <w:color w:val="000000" w:themeColor="text1"/>
          <w:sz w:val="24"/>
          <w:szCs w:val="24"/>
        </w:rPr>
        <w:t>%</w:t>
      </w:r>
      <w:r w:rsidR="009376CB" w:rsidRPr="00585513">
        <w:rPr>
          <w:rFonts w:ascii="Times New Roman" w:hAnsi="Times New Roman" w:cs="Times New Roman"/>
          <w:color w:val="000000" w:themeColor="text1"/>
          <w:sz w:val="24"/>
          <w:szCs w:val="24"/>
        </w:rPr>
        <w:t xml:space="preserve"> (CI[2%-13%])</w:t>
      </w:r>
      <w:r w:rsidR="0020296E" w:rsidRPr="00585513">
        <w:rPr>
          <w:rFonts w:ascii="Times New Roman" w:hAnsi="Times New Roman" w:cs="Times New Roman"/>
          <w:color w:val="000000" w:themeColor="text1"/>
          <w:sz w:val="24"/>
          <w:szCs w:val="24"/>
        </w:rPr>
        <w:t xml:space="preserve">. </w:t>
      </w:r>
      <w:r w:rsidR="0081449B" w:rsidRPr="00585513">
        <w:rPr>
          <w:rFonts w:ascii="Times New Roman" w:hAnsi="Times New Roman" w:cs="Times New Roman"/>
          <w:color w:val="000000" w:themeColor="text1"/>
          <w:sz w:val="24"/>
          <w:szCs w:val="24"/>
        </w:rPr>
        <w:t>Th</w:t>
      </w:r>
      <w:r w:rsidR="0020296E" w:rsidRPr="00585513">
        <w:rPr>
          <w:rFonts w:ascii="Times New Roman" w:hAnsi="Times New Roman" w:cs="Times New Roman"/>
          <w:color w:val="000000" w:themeColor="text1"/>
          <w:sz w:val="24"/>
          <w:szCs w:val="24"/>
        </w:rPr>
        <w:t>ese findings indicated</w:t>
      </w:r>
      <w:r w:rsidR="0081449B" w:rsidRPr="00585513">
        <w:rPr>
          <w:rFonts w:ascii="Times New Roman" w:hAnsi="Times New Roman" w:cs="Times New Roman"/>
          <w:color w:val="000000" w:themeColor="text1"/>
          <w:sz w:val="24"/>
          <w:szCs w:val="24"/>
        </w:rPr>
        <w:t xml:space="preserve"> </w:t>
      </w:r>
      <w:r w:rsidR="00611C6F" w:rsidRPr="00585513">
        <w:rPr>
          <w:rFonts w:ascii="Times New Roman" w:hAnsi="Times New Roman" w:cs="Times New Roman"/>
          <w:color w:val="000000" w:themeColor="text1"/>
          <w:sz w:val="24"/>
          <w:szCs w:val="24"/>
        </w:rPr>
        <w:t xml:space="preserve">the protective effects of green space against </w:t>
      </w:r>
      <w:r w:rsidR="001B0F99" w:rsidRPr="00585513">
        <w:rPr>
          <w:rFonts w:ascii="Times New Roman" w:hAnsi="Times New Roman" w:cs="Times New Roman"/>
          <w:color w:val="000000" w:themeColor="text1"/>
          <w:sz w:val="24"/>
          <w:szCs w:val="24"/>
        </w:rPr>
        <w:t>NO</w:t>
      </w:r>
      <w:r w:rsidR="001B0F99" w:rsidRPr="00585513">
        <w:rPr>
          <w:rFonts w:ascii="Times New Roman" w:hAnsi="Times New Roman" w:cs="Times New Roman"/>
          <w:color w:val="000000" w:themeColor="text1"/>
          <w:sz w:val="24"/>
          <w:szCs w:val="24"/>
          <w:vertAlign w:val="subscript"/>
        </w:rPr>
        <w:t>2</w:t>
      </w:r>
      <w:r w:rsidR="00611C6F" w:rsidRPr="00585513">
        <w:rPr>
          <w:rFonts w:ascii="Times New Roman" w:hAnsi="Times New Roman" w:cs="Times New Roman"/>
          <w:color w:val="000000" w:themeColor="text1"/>
          <w:sz w:val="24"/>
          <w:szCs w:val="24"/>
        </w:rPr>
        <w:t>.</w:t>
      </w:r>
      <w:r w:rsidR="001621C9" w:rsidRPr="00585513">
        <w:rPr>
          <w:rFonts w:ascii="Times New Roman" w:hAnsi="Times New Roman" w:cs="Times New Roman"/>
          <w:color w:val="000000" w:themeColor="text1"/>
          <w:sz w:val="24"/>
          <w:szCs w:val="24"/>
        </w:rPr>
        <w:t xml:space="preserve"> </w:t>
      </w:r>
      <w:r w:rsidR="00FB42F2" w:rsidRPr="00585513">
        <w:rPr>
          <w:rFonts w:ascii="Times New Roman" w:hAnsi="Times New Roman" w:cs="Times New Roman"/>
          <w:color w:val="000000" w:themeColor="text1"/>
          <w:sz w:val="24"/>
          <w:szCs w:val="24"/>
        </w:rPr>
        <w:t>Note that t</w:t>
      </w:r>
      <w:r w:rsidR="005D57A9" w:rsidRPr="00585513">
        <w:rPr>
          <w:rFonts w:ascii="Times New Roman" w:hAnsi="Times New Roman" w:cs="Times New Roman"/>
          <w:color w:val="000000" w:themeColor="text1"/>
          <w:sz w:val="24"/>
          <w:szCs w:val="24"/>
        </w:rPr>
        <w:t>hese natural features</w:t>
      </w:r>
      <w:r w:rsidR="00A73E4C" w:rsidRPr="00585513">
        <w:rPr>
          <w:rFonts w:ascii="Times New Roman" w:hAnsi="Times New Roman" w:cs="Times New Roman"/>
          <w:color w:val="000000" w:themeColor="text1"/>
          <w:sz w:val="24"/>
          <w:szCs w:val="24"/>
        </w:rPr>
        <w:t xml:space="preserve"> </w:t>
      </w:r>
      <w:r w:rsidR="00D41550" w:rsidRPr="00585513">
        <w:rPr>
          <w:rFonts w:ascii="Times New Roman" w:hAnsi="Times New Roman" w:cs="Times New Roman"/>
          <w:color w:val="000000" w:themeColor="text1"/>
          <w:sz w:val="24"/>
          <w:szCs w:val="24"/>
        </w:rPr>
        <w:t xml:space="preserve">may </w:t>
      </w:r>
      <w:r w:rsidR="00A73E4C" w:rsidRPr="00585513">
        <w:rPr>
          <w:rFonts w:ascii="Times New Roman" w:hAnsi="Times New Roman" w:cs="Times New Roman"/>
          <w:color w:val="000000" w:themeColor="text1"/>
          <w:sz w:val="24"/>
          <w:szCs w:val="24"/>
        </w:rPr>
        <w:t xml:space="preserve">not directly </w:t>
      </w:r>
      <w:r w:rsidR="0079368A" w:rsidRPr="00585513">
        <w:rPr>
          <w:rFonts w:ascii="Times New Roman" w:hAnsi="Times New Roman" w:cs="Times New Roman"/>
          <w:color w:val="000000" w:themeColor="text1"/>
          <w:sz w:val="24"/>
          <w:szCs w:val="24"/>
        </w:rPr>
        <w:t xml:space="preserve">indicate the capacity of </w:t>
      </w:r>
      <w:r w:rsidR="00A73E4C" w:rsidRPr="00585513">
        <w:rPr>
          <w:rFonts w:ascii="Times New Roman" w:hAnsi="Times New Roman" w:cs="Times New Roman"/>
          <w:color w:val="000000" w:themeColor="text1"/>
          <w:sz w:val="24"/>
          <w:szCs w:val="24"/>
        </w:rPr>
        <w:t xml:space="preserve">green space </w:t>
      </w:r>
      <w:r w:rsidR="0079368A" w:rsidRPr="00585513">
        <w:rPr>
          <w:rFonts w:ascii="Times New Roman" w:hAnsi="Times New Roman" w:cs="Times New Roman"/>
          <w:color w:val="000000" w:themeColor="text1"/>
          <w:sz w:val="24"/>
          <w:szCs w:val="24"/>
        </w:rPr>
        <w:t>in removing</w:t>
      </w:r>
      <w:r w:rsidR="00A73E4C" w:rsidRPr="00585513">
        <w:rPr>
          <w:rFonts w:ascii="Times New Roman" w:hAnsi="Times New Roman" w:cs="Times New Roman"/>
          <w:color w:val="000000" w:themeColor="text1"/>
          <w:sz w:val="24"/>
          <w:szCs w:val="24"/>
        </w:rPr>
        <w:t xml:space="preserve"> pollutants</w:t>
      </w:r>
      <w:r w:rsidR="0079368A" w:rsidRPr="00585513">
        <w:rPr>
          <w:rFonts w:ascii="Times New Roman" w:hAnsi="Times New Roman" w:cs="Times New Roman"/>
          <w:color w:val="000000" w:themeColor="text1"/>
          <w:sz w:val="24"/>
          <w:szCs w:val="24"/>
        </w:rPr>
        <w:t xml:space="preserve"> </w:t>
      </w:r>
      <w:r w:rsidR="0020296E" w:rsidRPr="00585513">
        <w:rPr>
          <w:rFonts w:ascii="Times New Roman" w:hAnsi="Times New Roman" w:cs="Times New Roman"/>
          <w:color w:val="000000" w:themeColor="text1"/>
          <w:sz w:val="24"/>
          <w:szCs w:val="24"/>
        </w:rPr>
        <w:t>(for example</w:t>
      </w:r>
      <w:r w:rsidR="00721705" w:rsidRPr="00585513">
        <w:rPr>
          <w:rFonts w:ascii="Times New Roman" w:hAnsi="Times New Roman" w:cs="Times New Roman"/>
          <w:color w:val="000000" w:themeColor="text1"/>
          <w:sz w:val="24"/>
          <w:szCs w:val="24"/>
        </w:rPr>
        <w:t>,</w:t>
      </w:r>
      <w:r w:rsidR="0020296E" w:rsidRPr="00585513">
        <w:rPr>
          <w:rFonts w:ascii="Times New Roman" w:hAnsi="Times New Roman" w:cs="Times New Roman"/>
          <w:color w:val="000000" w:themeColor="text1"/>
          <w:sz w:val="24"/>
          <w:szCs w:val="24"/>
        </w:rPr>
        <w:t xml:space="preserve"> </w:t>
      </w:r>
      <w:r w:rsidR="0079368A" w:rsidRPr="00585513">
        <w:rPr>
          <w:rFonts w:ascii="Times New Roman" w:hAnsi="Times New Roman" w:cs="Times New Roman"/>
          <w:color w:val="000000" w:themeColor="text1"/>
          <w:sz w:val="24"/>
          <w:szCs w:val="24"/>
        </w:rPr>
        <w:t>through deposition on the lea</w:t>
      </w:r>
      <w:r w:rsidR="00721705" w:rsidRPr="00585513">
        <w:rPr>
          <w:rFonts w:ascii="Times New Roman" w:hAnsi="Times New Roman" w:cs="Times New Roman"/>
          <w:color w:val="000000" w:themeColor="text1"/>
          <w:sz w:val="24"/>
          <w:szCs w:val="24"/>
        </w:rPr>
        <w:t>ves</w:t>
      </w:r>
      <w:r w:rsidR="0020296E" w:rsidRPr="00585513">
        <w:rPr>
          <w:rFonts w:ascii="Times New Roman" w:hAnsi="Times New Roman" w:cs="Times New Roman"/>
          <w:color w:val="000000" w:themeColor="text1"/>
          <w:sz w:val="24"/>
          <w:szCs w:val="24"/>
        </w:rPr>
        <w:t>)</w:t>
      </w:r>
      <w:r w:rsidR="006F489E" w:rsidRPr="00585513">
        <w:rPr>
          <w:rFonts w:ascii="Times New Roman" w:hAnsi="Times New Roman" w:cs="Times New Roman"/>
          <w:color w:val="000000" w:themeColor="text1"/>
          <w:sz w:val="24"/>
          <w:szCs w:val="24"/>
        </w:rPr>
        <w:t xml:space="preserve"> because</w:t>
      </w:r>
      <w:r w:rsidR="00A73E4C" w:rsidRPr="00585513">
        <w:rPr>
          <w:rFonts w:ascii="Times New Roman" w:hAnsi="Times New Roman" w:cs="Times New Roman"/>
          <w:color w:val="000000" w:themeColor="text1"/>
          <w:sz w:val="24"/>
          <w:szCs w:val="24"/>
        </w:rPr>
        <w:t xml:space="preserve"> schools with higher </w:t>
      </w:r>
      <w:r w:rsidR="0074675C" w:rsidRPr="00585513">
        <w:rPr>
          <w:rFonts w:ascii="Times New Roman" w:hAnsi="Times New Roman" w:cs="Times New Roman"/>
          <w:color w:val="000000" w:themeColor="text1"/>
          <w:sz w:val="24"/>
          <w:szCs w:val="24"/>
        </w:rPr>
        <w:t xml:space="preserve">area </w:t>
      </w:r>
      <w:r w:rsidR="00A73E4C" w:rsidRPr="00585513">
        <w:rPr>
          <w:rFonts w:ascii="Times New Roman" w:hAnsi="Times New Roman" w:cs="Times New Roman"/>
          <w:color w:val="000000" w:themeColor="text1"/>
          <w:sz w:val="24"/>
          <w:szCs w:val="24"/>
        </w:rPr>
        <w:t xml:space="preserve">of green space and greener boroughs are generally in less polluted areas of London. However, </w:t>
      </w:r>
      <w:r w:rsidR="00FB42F2" w:rsidRPr="00585513">
        <w:rPr>
          <w:rFonts w:ascii="Times New Roman" w:hAnsi="Times New Roman" w:cs="Times New Roman"/>
          <w:color w:val="000000" w:themeColor="text1"/>
          <w:sz w:val="24"/>
          <w:szCs w:val="24"/>
        </w:rPr>
        <w:t>adjusting for various factors in our model, our paper</w:t>
      </w:r>
      <w:r w:rsidR="00A73E4C" w:rsidRPr="00585513">
        <w:rPr>
          <w:rFonts w:ascii="Times New Roman" w:hAnsi="Times New Roman" w:cs="Times New Roman"/>
          <w:color w:val="000000" w:themeColor="text1"/>
          <w:sz w:val="24"/>
          <w:szCs w:val="24"/>
        </w:rPr>
        <w:t xml:space="preserve"> provide</w:t>
      </w:r>
      <w:r w:rsidR="00FB42F2" w:rsidRPr="00585513">
        <w:rPr>
          <w:rFonts w:ascii="Times New Roman" w:hAnsi="Times New Roman" w:cs="Times New Roman"/>
          <w:color w:val="000000" w:themeColor="text1"/>
          <w:sz w:val="24"/>
          <w:szCs w:val="24"/>
        </w:rPr>
        <w:t>s</w:t>
      </w:r>
      <w:r w:rsidR="00A73E4C" w:rsidRPr="00585513">
        <w:rPr>
          <w:rFonts w:ascii="Times New Roman" w:hAnsi="Times New Roman" w:cs="Times New Roman"/>
          <w:color w:val="000000" w:themeColor="text1"/>
          <w:sz w:val="24"/>
          <w:szCs w:val="24"/>
        </w:rPr>
        <w:t xml:space="preserve"> evidence on the protective effects of green space</w:t>
      </w:r>
      <w:r w:rsidR="0079368A" w:rsidRPr="00585513">
        <w:rPr>
          <w:rFonts w:ascii="Times New Roman" w:hAnsi="Times New Roman" w:cs="Times New Roman"/>
          <w:color w:val="000000" w:themeColor="text1"/>
          <w:sz w:val="24"/>
          <w:szCs w:val="24"/>
        </w:rPr>
        <w:t>,</w:t>
      </w:r>
      <w:r w:rsidR="006F489E" w:rsidRPr="00585513">
        <w:rPr>
          <w:rFonts w:ascii="Times New Roman" w:hAnsi="Times New Roman" w:cs="Times New Roman"/>
          <w:color w:val="000000" w:themeColor="text1"/>
          <w:sz w:val="24"/>
          <w:szCs w:val="24"/>
        </w:rPr>
        <w:t xml:space="preserve"> </w:t>
      </w:r>
      <w:r w:rsidR="00116D56" w:rsidRPr="00585513">
        <w:rPr>
          <w:rFonts w:ascii="Times New Roman" w:hAnsi="Times New Roman" w:cs="Times New Roman"/>
          <w:color w:val="000000" w:themeColor="text1"/>
          <w:sz w:val="24"/>
          <w:szCs w:val="24"/>
        </w:rPr>
        <w:t xml:space="preserve">perhaps </w:t>
      </w:r>
      <w:r w:rsidR="00A73E4C" w:rsidRPr="00585513">
        <w:rPr>
          <w:rFonts w:ascii="Times New Roman" w:hAnsi="Times New Roman" w:cs="Times New Roman"/>
          <w:color w:val="000000" w:themeColor="text1"/>
          <w:sz w:val="24"/>
          <w:szCs w:val="24"/>
        </w:rPr>
        <w:t xml:space="preserve">functioning as a barrier between the sources </w:t>
      </w:r>
      <w:r w:rsidR="00116D56" w:rsidRPr="00585513">
        <w:rPr>
          <w:rFonts w:ascii="Times New Roman" w:hAnsi="Times New Roman" w:cs="Times New Roman"/>
          <w:color w:val="000000" w:themeColor="text1"/>
          <w:sz w:val="24"/>
          <w:szCs w:val="24"/>
        </w:rPr>
        <w:t xml:space="preserve">of air pollutants </w:t>
      </w:r>
      <w:r w:rsidR="00A73E4C" w:rsidRPr="00585513">
        <w:rPr>
          <w:rFonts w:ascii="Times New Roman" w:hAnsi="Times New Roman" w:cs="Times New Roman"/>
          <w:color w:val="000000" w:themeColor="text1"/>
          <w:sz w:val="24"/>
          <w:szCs w:val="24"/>
        </w:rPr>
        <w:t>and urban population</w:t>
      </w:r>
      <w:r w:rsidR="0079368A" w:rsidRPr="00585513">
        <w:rPr>
          <w:rFonts w:ascii="Times New Roman" w:hAnsi="Times New Roman" w:cs="Times New Roman"/>
          <w:color w:val="000000" w:themeColor="text1"/>
          <w:sz w:val="24"/>
          <w:szCs w:val="24"/>
        </w:rPr>
        <w:t xml:space="preserve"> </w:t>
      </w:r>
      <w:r w:rsidR="0079368A" w:rsidRPr="00585513">
        <w:rPr>
          <w:rFonts w:ascii="Times New Roman" w:hAnsi="Times New Roman" w:cs="Times New Roman"/>
          <w:color w:val="000000" w:themeColor="text1"/>
          <w:sz w:val="24"/>
          <w:szCs w:val="24"/>
        </w:rPr>
        <w:fldChar w:fldCharType="begin"/>
      </w:r>
      <w:r w:rsidR="000158D6" w:rsidRPr="00585513">
        <w:rPr>
          <w:rFonts w:ascii="Times New Roman" w:hAnsi="Times New Roman" w:cs="Times New Roman"/>
          <w:color w:val="000000" w:themeColor="text1"/>
          <w:sz w:val="24"/>
          <w:szCs w:val="24"/>
        </w:rPr>
        <w:instrText xml:space="preserve"> ADDIN EN.CITE &lt;EndNote&gt;&lt;Cite&gt;&lt;Author&gt;Air Quality Expert Group&lt;/Author&gt;&lt;Year&gt;2018&lt;/Year&gt;&lt;RecNum&gt;35&lt;/RecNum&gt;&lt;DisplayText&gt;[49]&lt;/DisplayText&gt;&lt;record&gt;&lt;rec-number&gt;35&lt;/rec-number&gt;&lt;foreign-keys&gt;&lt;key app="EN" db-id="5psxxax04vfr55e5pp5x5df75rsraespfpwf" timestamp="1613062416"&gt;35&lt;/key&gt;&lt;/foreign-keys&gt;&lt;ref-type name="Web Page"&gt;12&lt;/ref-type&gt;&lt;contributors&gt;&lt;authors&gt;&lt;author&gt;Air Quality Expert Group, &lt;/author&gt;&lt;/authors&gt;&lt;/contributors&gt;&lt;titles&gt;&lt;title&gt;Effects of vegetation on urban air pollution&lt;/title&gt;&lt;/titles&gt;&lt;number&gt;11/02/2021&lt;/number&gt;&lt;dates&gt;&lt;year&gt;2018&lt;/year&gt;&lt;/dates&gt;&lt;urls&gt;&lt;related-urls&gt;&lt;url&gt;https://uk-air.defra.gov.uk/assets/documents/reports/cat09/1807251306_180509_Effects_of_vegetation_on_urban_air_pollution_v12_final.pdf&lt;/url&gt;&lt;/related-urls&gt;&lt;/urls&gt;&lt;/record&gt;&lt;/Cite&gt;&lt;/EndNote&gt;</w:instrText>
      </w:r>
      <w:r w:rsidR="0079368A" w:rsidRPr="00585513">
        <w:rPr>
          <w:rFonts w:ascii="Times New Roman" w:hAnsi="Times New Roman" w:cs="Times New Roman"/>
          <w:color w:val="000000" w:themeColor="text1"/>
          <w:sz w:val="24"/>
          <w:szCs w:val="24"/>
        </w:rPr>
        <w:fldChar w:fldCharType="separate"/>
      </w:r>
      <w:r w:rsidR="000158D6" w:rsidRPr="00585513">
        <w:rPr>
          <w:rFonts w:ascii="Times New Roman" w:hAnsi="Times New Roman" w:cs="Times New Roman"/>
          <w:noProof/>
          <w:color w:val="000000" w:themeColor="text1"/>
          <w:sz w:val="24"/>
          <w:szCs w:val="24"/>
        </w:rPr>
        <w:t>[49]</w:t>
      </w:r>
      <w:r w:rsidR="0079368A" w:rsidRPr="00585513">
        <w:rPr>
          <w:rFonts w:ascii="Times New Roman" w:hAnsi="Times New Roman" w:cs="Times New Roman"/>
          <w:color w:val="000000" w:themeColor="text1"/>
          <w:sz w:val="24"/>
          <w:szCs w:val="24"/>
        </w:rPr>
        <w:fldChar w:fldCharType="end"/>
      </w:r>
      <w:r w:rsidR="00A73E4C" w:rsidRPr="00585513">
        <w:rPr>
          <w:rFonts w:ascii="Times New Roman" w:hAnsi="Times New Roman" w:cs="Times New Roman"/>
          <w:color w:val="000000" w:themeColor="text1"/>
          <w:sz w:val="24"/>
          <w:szCs w:val="24"/>
        </w:rPr>
        <w:t>.</w:t>
      </w:r>
    </w:p>
    <w:p w14:paraId="2E367603" w14:textId="77777777" w:rsidR="0074675C" w:rsidRPr="00585513" w:rsidRDefault="0074675C" w:rsidP="00A90223">
      <w:pPr>
        <w:spacing w:after="0" w:line="480" w:lineRule="auto"/>
        <w:jc w:val="both"/>
        <w:rPr>
          <w:rFonts w:ascii="Times New Roman" w:hAnsi="Times New Roman" w:cs="Times New Roman"/>
          <w:color w:val="000000" w:themeColor="text1"/>
          <w:sz w:val="24"/>
          <w:szCs w:val="24"/>
        </w:rPr>
      </w:pPr>
    </w:p>
    <w:p w14:paraId="02E5C59E" w14:textId="7C4A183D" w:rsidR="00237C0D" w:rsidRPr="00585513" w:rsidRDefault="0083621F" w:rsidP="00A90223">
      <w:pPr>
        <w:spacing w:after="0" w:line="480" w:lineRule="auto"/>
        <w:jc w:val="both"/>
        <w:rPr>
          <w:rFonts w:ascii="Times New Roman" w:hAnsi="Times New Roman" w:cs="Times New Roman"/>
          <w:color w:val="000000" w:themeColor="text1"/>
          <w:sz w:val="24"/>
          <w:szCs w:val="24"/>
        </w:rPr>
      </w:pPr>
      <w:r w:rsidRPr="00585513">
        <w:rPr>
          <w:rFonts w:ascii="Times New Roman" w:hAnsi="Times New Roman" w:cs="Times New Roman"/>
          <w:color w:val="000000" w:themeColor="text1"/>
          <w:sz w:val="24"/>
          <w:szCs w:val="24"/>
        </w:rPr>
        <w:t>With respect to</w:t>
      </w:r>
      <w:r w:rsidR="0074675C" w:rsidRPr="00585513">
        <w:rPr>
          <w:rFonts w:ascii="Times New Roman" w:hAnsi="Times New Roman" w:cs="Times New Roman"/>
          <w:color w:val="000000" w:themeColor="text1"/>
          <w:sz w:val="24"/>
          <w:szCs w:val="24"/>
        </w:rPr>
        <w:t xml:space="preserve"> </w:t>
      </w:r>
      <w:r w:rsidRPr="00585513">
        <w:rPr>
          <w:rFonts w:ascii="Times New Roman" w:hAnsi="Times New Roman" w:cs="Times New Roman"/>
          <w:color w:val="000000" w:themeColor="text1"/>
          <w:sz w:val="24"/>
          <w:szCs w:val="24"/>
        </w:rPr>
        <w:t>household type</w:t>
      </w:r>
      <w:r w:rsidR="003549C5" w:rsidRPr="00585513">
        <w:rPr>
          <w:rFonts w:ascii="Times New Roman" w:hAnsi="Times New Roman" w:cs="Times New Roman"/>
          <w:color w:val="000000" w:themeColor="text1"/>
          <w:sz w:val="24"/>
          <w:szCs w:val="24"/>
        </w:rPr>
        <w:t>s</w:t>
      </w:r>
      <w:r w:rsidRPr="00585513">
        <w:rPr>
          <w:rFonts w:ascii="Times New Roman" w:hAnsi="Times New Roman" w:cs="Times New Roman"/>
          <w:color w:val="000000" w:themeColor="text1"/>
          <w:sz w:val="24"/>
          <w:szCs w:val="24"/>
        </w:rPr>
        <w:t>, we found that schools in wards with a higher percent of terraced houses were less likely to exceed the NO</w:t>
      </w:r>
      <w:r w:rsidRPr="00585513">
        <w:rPr>
          <w:rFonts w:ascii="Times New Roman" w:hAnsi="Times New Roman" w:cs="Times New Roman"/>
          <w:color w:val="000000" w:themeColor="text1"/>
          <w:sz w:val="24"/>
          <w:szCs w:val="24"/>
          <w:vertAlign w:val="subscript"/>
        </w:rPr>
        <w:t>2</w:t>
      </w:r>
      <w:r w:rsidRPr="00585513">
        <w:rPr>
          <w:rFonts w:ascii="Times New Roman" w:hAnsi="Times New Roman" w:cs="Times New Roman"/>
          <w:color w:val="000000" w:themeColor="text1"/>
          <w:sz w:val="24"/>
          <w:szCs w:val="24"/>
        </w:rPr>
        <w:t xml:space="preserve"> limit (odds</w:t>
      </w:r>
      <w:r w:rsidR="0074675C" w:rsidRPr="00585513">
        <w:rPr>
          <w:rFonts w:ascii="Times New Roman" w:hAnsi="Times New Roman" w:cs="Times New Roman"/>
          <w:color w:val="000000" w:themeColor="text1"/>
          <w:sz w:val="24"/>
          <w:szCs w:val="24"/>
        </w:rPr>
        <w:t xml:space="preserve"> ratio</w:t>
      </w:r>
      <w:r w:rsidR="003549C5" w:rsidRPr="00585513">
        <w:rPr>
          <w:rFonts w:ascii="Times New Roman" w:hAnsi="Times New Roman" w:cs="Times New Roman"/>
          <w:color w:val="000000" w:themeColor="text1"/>
          <w:sz w:val="24"/>
          <w:szCs w:val="24"/>
        </w:rPr>
        <w:t xml:space="preserve"> </w:t>
      </w:r>
      <w:r w:rsidRPr="00585513">
        <w:rPr>
          <w:rFonts w:ascii="Times New Roman" w:hAnsi="Times New Roman" w:cs="Times New Roman"/>
          <w:color w:val="000000" w:themeColor="text1"/>
          <w:sz w:val="24"/>
          <w:szCs w:val="24"/>
        </w:rPr>
        <w:t>=</w:t>
      </w:r>
      <w:r w:rsidR="003549C5" w:rsidRPr="00585513">
        <w:rPr>
          <w:rFonts w:ascii="Times New Roman" w:hAnsi="Times New Roman" w:cs="Times New Roman"/>
          <w:color w:val="000000" w:themeColor="text1"/>
          <w:sz w:val="24"/>
          <w:szCs w:val="24"/>
        </w:rPr>
        <w:t xml:space="preserve"> </w:t>
      </w:r>
      <w:r w:rsidRPr="00585513">
        <w:rPr>
          <w:rFonts w:ascii="Times New Roman" w:hAnsi="Times New Roman" w:cs="Times New Roman"/>
          <w:color w:val="000000" w:themeColor="text1"/>
          <w:sz w:val="24"/>
          <w:szCs w:val="24"/>
        </w:rPr>
        <w:t>0.</w:t>
      </w:r>
      <w:r w:rsidR="0074675C" w:rsidRPr="00585513">
        <w:rPr>
          <w:rFonts w:ascii="Times New Roman" w:hAnsi="Times New Roman" w:cs="Times New Roman"/>
          <w:color w:val="000000" w:themeColor="text1"/>
          <w:sz w:val="24"/>
          <w:szCs w:val="24"/>
        </w:rPr>
        <w:t>89</w:t>
      </w:r>
      <w:r w:rsidRPr="00585513">
        <w:rPr>
          <w:rFonts w:ascii="Times New Roman" w:hAnsi="Times New Roman" w:cs="Times New Roman"/>
          <w:color w:val="000000" w:themeColor="text1"/>
          <w:sz w:val="24"/>
          <w:szCs w:val="24"/>
        </w:rPr>
        <w:t>).</w:t>
      </w:r>
      <w:r w:rsidR="0074675C" w:rsidRPr="00585513">
        <w:rPr>
          <w:rFonts w:ascii="Times New Roman" w:hAnsi="Times New Roman" w:cs="Times New Roman"/>
          <w:color w:val="000000" w:themeColor="text1"/>
          <w:sz w:val="24"/>
          <w:szCs w:val="24"/>
        </w:rPr>
        <w:t xml:space="preserve"> In terms of</w:t>
      </w:r>
      <w:r w:rsidR="00D16FA3" w:rsidRPr="00585513">
        <w:rPr>
          <w:rFonts w:ascii="Times New Roman" w:hAnsi="Times New Roman" w:cs="Times New Roman"/>
          <w:color w:val="000000" w:themeColor="text1"/>
          <w:sz w:val="24"/>
          <w:szCs w:val="24"/>
        </w:rPr>
        <w:t xml:space="preserve"> social </w:t>
      </w:r>
      <w:r w:rsidR="00D16FA3" w:rsidRPr="00585513">
        <w:rPr>
          <w:rFonts w:ascii="Times New Roman" w:hAnsi="Times New Roman" w:cs="Times New Roman"/>
          <w:color w:val="000000" w:themeColor="text1"/>
          <w:sz w:val="24"/>
          <w:szCs w:val="24"/>
        </w:rPr>
        <w:lastRenderedPageBreak/>
        <w:t>inequities</w:t>
      </w:r>
      <w:r w:rsidR="0074675C" w:rsidRPr="00585513">
        <w:rPr>
          <w:rFonts w:ascii="Times New Roman" w:hAnsi="Times New Roman" w:cs="Times New Roman"/>
          <w:color w:val="000000" w:themeColor="text1"/>
          <w:sz w:val="24"/>
          <w:szCs w:val="24"/>
        </w:rPr>
        <w:t>, we observed that the odds of exceedance is 9%</w:t>
      </w:r>
      <w:r w:rsidR="009376CB" w:rsidRPr="00585513">
        <w:rPr>
          <w:rFonts w:ascii="Times New Roman" w:hAnsi="Times New Roman" w:cs="Times New Roman"/>
          <w:color w:val="000000" w:themeColor="text1"/>
          <w:sz w:val="24"/>
          <w:szCs w:val="24"/>
        </w:rPr>
        <w:t xml:space="preserve"> (CI[3%-15%])</w:t>
      </w:r>
      <w:r w:rsidR="0074675C" w:rsidRPr="00585513">
        <w:rPr>
          <w:rFonts w:ascii="Times New Roman" w:hAnsi="Times New Roman" w:cs="Times New Roman"/>
          <w:color w:val="000000" w:themeColor="text1"/>
          <w:sz w:val="24"/>
          <w:szCs w:val="24"/>
        </w:rPr>
        <w:t xml:space="preserve"> higher in schools located in wards with higher percent of lone parents with no employment.</w:t>
      </w:r>
    </w:p>
    <w:p w14:paraId="6D2CA9F3" w14:textId="77777777" w:rsidR="0074675C" w:rsidRPr="00585513" w:rsidRDefault="0074675C" w:rsidP="00A90223">
      <w:pPr>
        <w:spacing w:after="0" w:line="480" w:lineRule="auto"/>
        <w:jc w:val="both"/>
        <w:rPr>
          <w:rFonts w:ascii="Times New Roman" w:hAnsi="Times New Roman" w:cs="Times New Roman"/>
          <w:color w:val="000000" w:themeColor="text1"/>
          <w:sz w:val="24"/>
          <w:szCs w:val="24"/>
        </w:rPr>
      </w:pPr>
    </w:p>
    <w:p w14:paraId="255CA2BE" w14:textId="339F45B5" w:rsidR="00BE67DB" w:rsidRPr="00585513" w:rsidRDefault="00D41550" w:rsidP="00D41550">
      <w:pPr>
        <w:pStyle w:val="Style12"/>
        <w:numPr>
          <w:ilvl w:val="1"/>
          <w:numId w:val="10"/>
        </w:numPr>
        <w:rPr>
          <w:color w:val="000000" w:themeColor="text1"/>
        </w:rPr>
      </w:pPr>
      <w:r w:rsidRPr="00585513">
        <w:rPr>
          <w:color w:val="000000" w:themeColor="text1"/>
        </w:rPr>
        <w:t xml:space="preserve"> </w:t>
      </w:r>
      <w:r w:rsidR="00EE0F4F" w:rsidRPr="00585513">
        <w:rPr>
          <w:color w:val="000000" w:themeColor="text1"/>
        </w:rPr>
        <w:t>P</w:t>
      </w:r>
      <w:r w:rsidR="00EE12D7" w:rsidRPr="00585513">
        <w:rPr>
          <w:color w:val="000000" w:themeColor="text1"/>
        </w:rPr>
        <w:t>robabilities</w:t>
      </w:r>
      <w:r w:rsidR="00BE67DB" w:rsidRPr="00585513">
        <w:rPr>
          <w:color w:val="000000" w:themeColor="text1"/>
        </w:rPr>
        <w:t xml:space="preserve"> of exceeding the WHO</w:t>
      </w:r>
      <w:r w:rsidR="006F0BDB" w:rsidRPr="00585513">
        <w:rPr>
          <w:color w:val="000000" w:themeColor="text1"/>
        </w:rPr>
        <w:t>-</w:t>
      </w:r>
      <w:r w:rsidR="00BE67DB" w:rsidRPr="00585513">
        <w:rPr>
          <w:color w:val="000000" w:themeColor="text1"/>
        </w:rPr>
        <w:t>recommended NO</w:t>
      </w:r>
      <w:r w:rsidR="00BE67DB" w:rsidRPr="00585513">
        <w:rPr>
          <w:color w:val="000000" w:themeColor="text1"/>
          <w:vertAlign w:val="subscript"/>
        </w:rPr>
        <w:t>2</w:t>
      </w:r>
      <w:r w:rsidR="00BE67DB" w:rsidRPr="00585513">
        <w:rPr>
          <w:color w:val="000000" w:themeColor="text1"/>
        </w:rPr>
        <w:t xml:space="preserve"> at ward and borough levels</w:t>
      </w:r>
    </w:p>
    <w:p w14:paraId="3DE5250D" w14:textId="4A59EB5D" w:rsidR="002D423A" w:rsidRPr="00585513" w:rsidRDefault="003F3679" w:rsidP="00A90223">
      <w:pPr>
        <w:spacing w:after="0" w:line="480" w:lineRule="auto"/>
        <w:jc w:val="both"/>
        <w:rPr>
          <w:rFonts w:ascii="Times New Roman" w:hAnsi="Times New Roman" w:cs="Times New Roman"/>
          <w:color w:val="000000" w:themeColor="text1"/>
          <w:sz w:val="24"/>
          <w:szCs w:val="24"/>
        </w:rPr>
      </w:pPr>
      <w:r w:rsidRPr="00585513">
        <w:rPr>
          <w:rFonts w:ascii="Times New Roman" w:hAnsi="Times New Roman" w:cs="Times New Roman"/>
          <w:color w:val="000000" w:themeColor="text1"/>
          <w:sz w:val="24"/>
          <w:szCs w:val="24"/>
        </w:rPr>
        <w:t xml:space="preserve">Figure </w:t>
      </w:r>
      <w:r w:rsidR="00BD119B" w:rsidRPr="00585513">
        <w:rPr>
          <w:rFonts w:ascii="Times New Roman" w:hAnsi="Times New Roman" w:cs="Times New Roman"/>
          <w:color w:val="000000" w:themeColor="text1"/>
          <w:sz w:val="24"/>
          <w:szCs w:val="24"/>
        </w:rPr>
        <w:t>3</w:t>
      </w:r>
      <w:r w:rsidR="00F12F99" w:rsidRPr="00585513">
        <w:rPr>
          <w:rFonts w:ascii="Times New Roman" w:hAnsi="Times New Roman" w:cs="Times New Roman"/>
          <w:color w:val="000000" w:themeColor="text1"/>
          <w:sz w:val="24"/>
          <w:szCs w:val="24"/>
        </w:rPr>
        <w:t>-a</w:t>
      </w:r>
      <w:r w:rsidRPr="00585513">
        <w:rPr>
          <w:rFonts w:ascii="Times New Roman" w:hAnsi="Times New Roman" w:cs="Times New Roman"/>
          <w:color w:val="000000" w:themeColor="text1"/>
          <w:sz w:val="24"/>
          <w:szCs w:val="24"/>
        </w:rPr>
        <w:t xml:space="preserve"> shows </w:t>
      </w:r>
      <w:r w:rsidR="009E014B" w:rsidRPr="00585513">
        <w:rPr>
          <w:rFonts w:ascii="Times New Roman" w:hAnsi="Times New Roman" w:cs="Times New Roman"/>
          <w:color w:val="000000" w:themeColor="text1"/>
          <w:sz w:val="24"/>
          <w:szCs w:val="24"/>
        </w:rPr>
        <w:t xml:space="preserve">the spatial distribution of the </w:t>
      </w:r>
      <w:r w:rsidR="00EE0F4F" w:rsidRPr="00585513">
        <w:rPr>
          <w:rFonts w:ascii="Times New Roman" w:hAnsi="Times New Roman" w:cs="Times New Roman"/>
          <w:color w:val="000000" w:themeColor="text1"/>
          <w:sz w:val="24"/>
          <w:szCs w:val="24"/>
        </w:rPr>
        <w:t>ward</w:t>
      </w:r>
      <w:r w:rsidR="00E7554C" w:rsidRPr="00585513">
        <w:rPr>
          <w:rFonts w:ascii="Times New Roman" w:hAnsi="Times New Roman" w:cs="Times New Roman"/>
          <w:color w:val="000000" w:themeColor="text1"/>
          <w:sz w:val="24"/>
          <w:szCs w:val="24"/>
        </w:rPr>
        <w:t>-</w:t>
      </w:r>
      <w:r w:rsidR="00EE0F4F" w:rsidRPr="00585513">
        <w:rPr>
          <w:rFonts w:ascii="Times New Roman" w:hAnsi="Times New Roman" w:cs="Times New Roman"/>
          <w:color w:val="000000" w:themeColor="text1"/>
          <w:sz w:val="24"/>
          <w:szCs w:val="24"/>
        </w:rPr>
        <w:t xml:space="preserve">level </w:t>
      </w:r>
      <w:r w:rsidR="009E014B" w:rsidRPr="00585513">
        <w:rPr>
          <w:rFonts w:ascii="Times New Roman" w:hAnsi="Times New Roman" w:cs="Times New Roman"/>
          <w:color w:val="000000" w:themeColor="text1"/>
          <w:sz w:val="24"/>
          <w:szCs w:val="24"/>
        </w:rPr>
        <w:t>estimated</w:t>
      </w:r>
      <w:r w:rsidR="009C6564" w:rsidRPr="00585513">
        <w:rPr>
          <w:rFonts w:ascii="Times New Roman" w:hAnsi="Times New Roman" w:cs="Times New Roman"/>
          <w:color w:val="000000" w:themeColor="text1"/>
          <w:sz w:val="24"/>
          <w:szCs w:val="24"/>
        </w:rPr>
        <w:t xml:space="preserve"> </w:t>
      </w:r>
      <w:r w:rsidR="00E7554C" w:rsidRPr="00585513">
        <w:rPr>
          <w:rFonts w:ascii="Times New Roman" w:hAnsi="Times New Roman" w:cs="Times New Roman"/>
          <w:color w:val="000000" w:themeColor="text1"/>
          <w:sz w:val="24"/>
          <w:szCs w:val="24"/>
        </w:rPr>
        <w:t xml:space="preserve">mean </w:t>
      </w:r>
      <w:r w:rsidR="009C6564" w:rsidRPr="00585513">
        <w:rPr>
          <w:rFonts w:ascii="Times New Roman" w:hAnsi="Times New Roman" w:cs="Times New Roman"/>
          <w:color w:val="000000" w:themeColor="text1"/>
          <w:sz w:val="24"/>
          <w:szCs w:val="24"/>
        </w:rPr>
        <w:t>probabilit</w:t>
      </w:r>
      <w:r w:rsidR="006F0BDB" w:rsidRPr="00585513">
        <w:rPr>
          <w:rFonts w:ascii="Times New Roman" w:hAnsi="Times New Roman" w:cs="Times New Roman"/>
          <w:color w:val="000000" w:themeColor="text1"/>
          <w:sz w:val="24"/>
          <w:szCs w:val="24"/>
        </w:rPr>
        <w:t>ies</w:t>
      </w:r>
      <w:r w:rsidR="009C6564" w:rsidRPr="00585513">
        <w:rPr>
          <w:rFonts w:ascii="Times New Roman" w:hAnsi="Times New Roman" w:cs="Times New Roman"/>
          <w:color w:val="000000" w:themeColor="text1"/>
          <w:sz w:val="24"/>
          <w:szCs w:val="24"/>
        </w:rPr>
        <w:t xml:space="preserve"> of schools’ non-compliance </w:t>
      </w:r>
      <w:r w:rsidR="00E7554C" w:rsidRPr="00585513">
        <w:rPr>
          <w:rFonts w:ascii="Times New Roman" w:hAnsi="Times New Roman" w:cs="Times New Roman"/>
          <w:color w:val="000000" w:themeColor="text1"/>
          <w:sz w:val="24"/>
          <w:szCs w:val="24"/>
        </w:rPr>
        <w:t xml:space="preserve">based </w:t>
      </w:r>
      <w:r w:rsidR="006F0BDB" w:rsidRPr="00585513">
        <w:rPr>
          <w:rFonts w:ascii="Times New Roman" w:hAnsi="Times New Roman" w:cs="Times New Roman"/>
          <w:color w:val="000000" w:themeColor="text1"/>
          <w:sz w:val="24"/>
          <w:szCs w:val="24"/>
        </w:rPr>
        <w:t xml:space="preserve">on the </w:t>
      </w:r>
      <w:r w:rsidR="004F1D53" w:rsidRPr="00585513">
        <w:rPr>
          <w:rFonts w:ascii="Times New Roman" w:hAnsi="Times New Roman" w:cs="Times New Roman"/>
          <w:color w:val="000000" w:themeColor="text1"/>
          <w:sz w:val="24"/>
          <w:szCs w:val="24"/>
        </w:rPr>
        <w:t xml:space="preserve">current </w:t>
      </w:r>
      <w:r w:rsidR="006F0BDB" w:rsidRPr="00585513">
        <w:rPr>
          <w:rFonts w:ascii="Times New Roman" w:hAnsi="Times New Roman" w:cs="Times New Roman"/>
          <w:color w:val="000000" w:themeColor="text1"/>
          <w:sz w:val="24"/>
          <w:szCs w:val="24"/>
        </w:rPr>
        <w:t xml:space="preserve">WHO-recommended </w:t>
      </w:r>
      <w:r w:rsidR="004F1D53" w:rsidRPr="00585513">
        <w:rPr>
          <w:rFonts w:ascii="Times New Roman" w:hAnsi="Times New Roman" w:cs="Times New Roman"/>
          <w:color w:val="000000" w:themeColor="text1"/>
          <w:sz w:val="24"/>
          <w:szCs w:val="24"/>
        </w:rPr>
        <w:t xml:space="preserve">concentration of </w:t>
      </w:r>
      <w:r w:rsidR="006F0BDB" w:rsidRPr="00585513">
        <w:rPr>
          <w:rFonts w:ascii="Times New Roman" w:hAnsi="Times New Roman" w:cs="Times New Roman"/>
          <w:color w:val="000000" w:themeColor="text1"/>
          <w:sz w:val="24"/>
          <w:szCs w:val="24"/>
        </w:rPr>
        <w:t>NO</w:t>
      </w:r>
      <w:r w:rsidR="006F0BDB" w:rsidRPr="00585513">
        <w:rPr>
          <w:rFonts w:ascii="Times New Roman" w:hAnsi="Times New Roman" w:cs="Times New Roman"/>
          <w:color w:val="000000" w:themeColor="text1"/>
          <w:sz w:val="24"/>
          <w:szCs w:val="24"/>
          <w:vertAlign w:val="subscript"/>
        </w:rPr>
        <w:t>2</w:t>
      </w:r>
      <w:r w:rsidR="006F0BDB" w:rsidRPr="00585513">
        <w:rPr>
          <w:rFonts w:ascii="Times New Roman" w:hAnsi="Times New Roman" w:cs="Times New Roman"/>
          <w:color w:val="000000" w:themeColor="text1"/>
          <w:sz w:val="24"/>
          <w:szCs w:val="24"/>
        </w:rPr>
        <w:t xml:space="preserve"> (</w:t>
      </w:r>
      <w:r w:rsidR="00DF3E44" w:rsidRPr="00585513">
        <w:rPr>
          <w:rFonts w:ascii="Times New Roman" w:hAnsi="Times New Roman" w:cs="Times New Roman"/>
          <w:color w:val="000000" w:themeColor="text1"/>
          <w:sz w:val="24"/>
          <w:szCs w:val="24"/>
        </w:rPr>
        <w:t xml:space="preserve">threshold value of </w:t>
      </w:r>
      <w:r w:rsidR="004F1D53" w:rsidRPr="00585513">
        <w:rPr>
          <w:rFonts w:ascii="Times New Roman" w:hAnsi="Times New Roman" w:cs="Times New Roman"/>
          <w:color w:val="000000" w:themeColor="text1"/>
          <w:sz w:val="24"/>
          <w:szCs w:val="24"/>
        </w:rPr>
        <w:t>40 µg/m</w:t>
      </w:r>
      <w:r w:rsidR="004F1D53" w:rsidRPr="00585513">
        <w:rPr>
          <w:rFonts w:ascii="Times New Roman" w:hAnsi="Times New Roman" w:cs="Times New Roman"/>
          <w:color w:val="000000" w:themeColor="text1"/>
          <w:sz w:val="24"/>
          <w:szCs w:val="24"/>
          <w:vertAlign w:val="superscript"/>
        </w:rPr>
        <w:t>3</w:t>
      </w:r>
      <w:r w:rsidR="006F0BDB" w:rsidRPr="00585513">
        <w:rPr>
          <w:rFonts w:ascii="Times New Roman" w:hAnsi="Times New Roman" w:cs="Times New Roman"/>
          <w:color w:val="000000" w:themeColor="text1"/>
          <w:sz w:val="24"/>
          <w:szCs w:val="24"/>
        </w:rPr>
        <w:t>)</w:t>
      </w:r>
      <w:r w:rsidRPr="00585513">
        <w:rPr>
          <w:rFonts w:ascii="Times New Roman" w:hAnsi="Times New Roman" w:cs="Times New Roman"/>
          <w:color w:val="000000" w:themeColor="text1"/>
          <w:sz w:val="24"/>
          <w:szCs w:val="24"/>
        </w:rPr>
        <w:t xml:space="preserve">. </w:t>
      </w:r>
      <w:r w:rsidR="009E014B" w:rsidRPr="00585513">
        <w:rPr>
          <w:rFonts w:ascii="Times New Roman" w:hAnsi="Times New Roman" w:cs="Times New Roman"/>
          <w:color w:val="000000" w:themeColor="text1"/>
          <w:sz w:val="24"/>
          <w:szCs w:val="24"/>
        </w:rPr>
        <w:t xml:space="preserve">It can be seen in Figure </w:t>
      </w:r>
      <w:r w:rsidR="00BD119B" w:rsidRPr="00585513">
        <w:rPr>
          <w:rFonts w:ascii="Times New Roman" w:hAnsi="Times New Roman" w:cs="Times New Roman"/>
          <w:color w:val="000000" w:themeColor="text1"/>
          <w:sz w:val="24"/>
          <w:szCs w:val="24"/>
        </w:rPr>
        <w:t>3</w:t>
      </w:r>
      <w:r w:rsidR="00D135E6" w:rsidRPr="00585513">
        <w:rPr>
          <w:rFonts w:ascii="Times New Roman" w:hAnsi="Times New Roman" w:cs="Times New Roman"/>
          <w:color w:val="000000" w:themeColor="text1"/>
          <w:sz w:val="24"/>
          <w:szCs w:val="24"/>
        </w:rPr>
        <w:t>-a</w:t>
      </w:r>
      <w:r w:rsidR="009E014B" w:rsidRPr="00585513">
        <w:rPr>
          <w:rFonts w:ascii="Times New Roman" w:hAnsi="Times New Roman" w:cs="Times New Roman"/>
          <w:color w:val="000000" w:themeColor="text1"/>
          <w:sz w:val="24"/>
          <w:szCs w:val="24"/>
        </w:rPr>
        <w:t xml:space="preserve"> that the highest </w:t>
      </w:r>
      <w:r w:rsidR="009C6564" w:rsidRPr="00585513">
        <w:rPr>
          <w:rFonts w:ascii="Times New Roman" w:hAnsi="Times New Roman" w:cs="Times New Roman"/>
          <w:color w:val="000000" w:themeColor="text1"/>
          <w:sz w:val="24"/>
          <w:szCs w:val="24"/>
        </w:rPr>
        <w:t>probabilit</w:t>
      </w:r>
      <w:r w:rsidR="007308CF" w:rsidRPr="00585513">
        <w:rPr>
          <w:rFonts w:ascii="Times New Roman" w:hAnsi="Times New Roman" w:cs="Times New Roman"/>
          <w:color w:val="000000" w:themeColor="text1"/>
          <w:sz w:val="24"/>
          <w:szCs w:val="24"/>
        </w:rPr>
        <w:t>y</w:t>
      </w:r>
      <w:r w:rsidR="009E014B" w:rsidRPr="00585513">
        <w:rPr>
          <w:rFonts w:ascii="Times New Roman" w:hAnsi="Times New Roman" w:cs="Times New Roman"/>
          <w:color w:val="000000" w:themeColor="text1"/>
          <w:sz w:val="24"/>
          <w:szCs w:val="24"/>
        </w:rPr>
        <w:t xml:space="preserve"> of non-compliance</w:t>
      </w:r>
      <w:r w:rsidR="00D135E6" w:rsidRPr="00585513">
        <w:rPr>
          <w:rFonts w:ascii="Times New Roman" w:hAnsi="Times New Roman" w:cs="Times New Roman"/>
          <w:color w:val="000000" w:themeColor="text1"/>
          <w:sz w:val="24"/>
          <w:szCs w:val="24"/>
        </w:rPr>
        <w:t xml:space="preserve"> </w:t>
      </w:r>
      <w:r w:rsidR="009E014B" w:rsidRPr="00585513">
        <w:rPr>
          <w:rFonts w:ascii="Times New Roman" w:hAnsi="Times New Roman" w:cs="Times New Roman"/>
          <w:color w:val="000000" w:themeColor="text1"/>
          <w:sz w:val="24"/>
          <w:szCs w:val="24"/>
        </w:rPr>
        <w:t xml:space="preserve">(more than </w:t>
      </w:r>
      <w:r w:rsidR="009C6564" w:rsidRPr="00585513">
        <w:rPr>
          <w:rFonts w:ascii="Times New Roman" w:hAnsi="Times New Roman" w:cs="Times New Roman"/>
          <w:color w:val="000000" w:themeColor="text1"/>
          <w:sz w:val="24"/>
          <w:szCs w:val="24"/>
        </w:rPr>
        <w:t>75% probability</w:t>
      </w:r>
      <w:r w:rsidR="00D9627E" w:rsidRPr="00585513">
        <w:rPr>
          <w:rFonts w:ascii="Times New Roman" w:hAnsi="Times New Roman" w:cs="Times New Roman"/>
          <w:color w:val="000000" w:themeColor="text1"/>
          <w:sz w:val="24"/>
          <w:szCs w:val="24"/>
        </w:rPr>
        <w:t xml:space="preserve"> </w:t>
      </w:r>
      <w:r w:rsidR="009E014B" w:rsidRPr="00585513">
        <w:rPr>
          <w:rFonts w:ascii="Times New Roman" w:hAnsi="Times New Roman" w:cs="Times New Roman"/>
          <w:color w:val="000000" w:themeColor="text1"/>
          <w:sz w:val="24"/>
          <w:szCs w:val="24"/>
        </w:rPr>
        <w:t>of exceeding) occurs in central London</w:t>
      </w:r>
      <w:r w:rsidR="009C6564" w:rsidRPr="00585513">
        <w:rPr>
          <w:rFonts w:ascii="Times New Roman" w:hAnsi="Times New Roman" w:cs="Times New Roman"/>
          <w:color w:val="000000" w:themeColor="text1"/>
          <w:sz w:val="24"/>
          <w:szCs w:val="24"/>
        </w:rPr>
        <w:t xml:space="preserve"> wards</w:t>
      </w:r>
      <w:r w:rsidR="00DE59D5" w:rsidRPr="00585513">
        <w:rPr>
          <w:rFonts w:ascii="Times New Roman" w:hAnsi="Times New Roman" w:cs="Times New Roman"/>
          <w:color w:val="000000" w:themeColor="text1"/>
          <w:sz w:val="24"/>
          <w:szCs w:val="24"/>
        </w:rPr>
        <w:t>, affecting</w:t>
      </w:r>
      <w:r w:rsidR="00723B25" w:rsidRPr="00585513">
        <w:rPr>
          <w:rFonts w:ascii="Times New Roman" w:hAnsi="Times New Roman" w:cs="Times New Roman"/>
          <w:color w:val="000000" w:themeColor="text1"/>
          <w:sz w:val="24"/>
          <w:szCs w:val="24"/>
        </w:rPr>
        <w:t xml:space="preserve"> </w:t>
      </w:r>
      <w:r w:rsidR="00F241F6" w:rsidRPr="00585513">
        <w:rPr>
          <w:rFonts w:ascii="Times New Roman" w:hAnsi="Times New Roman" w:cs="Times New Roman"/>
          <w:color w:val="000000" w:themeColor="text1"/>
          <w:sz w:val="24"/>
          <w:szCs w:val="24"/>
        </w:rPr>
        <w:t>376</w:t>
      </w:r>
      <w:r w:rsidR="00723B25" w:rsidRPr="00585513">
        <w:rPr>
          <w:rFonts w:ascii="Times New Roman" w:hAnsi="Times New Roman" w:cs="Times New Roman"/>
          <w:color w:val="000000" w:themeColor="text1"/>
          <w:sz w:val="24"/>
          <w:szCs w:val="24"/>
        </w:rPr>
        <w:t xml:space="preserve"> schools</w:t>
      </w:r>
      <w:r w:rsidR="00F12F99" w:rsidRPr="00585513">
        <w:rPr>
          <w:rFonts w:ascii="Times New Roman" w:hAnsi="Times New Roman" w:cs="Times New Roman"/>
          <w:color w:val="000000" w:themeColor="text1"/>
          <w:sz w:val="24"/>
          <w:szCs w:val="24"/>
        </w:rPr>
        <w:t xml:space="preserve">, that is </w:t>
      </w:r>
      <w:r w:rsidR="00CA1D77" w:rsidRPr="00585513">
        <w:rPr>
          <w:rFonts w:ascii="Times New Roman" w:hAnsi="Times New Roman" w:cs="Times New Roman"/>
          <w:color w:val="000000" w:themeColor="text1"/>
          <w:sz w:val="24"/>
          <w:szCs w:val="24"/>
        </w:rPr>
        <w:t>around</w:t>
      </w:r>
      <w:r w:rsidR="00DE59D5" w:rsidRPr="00585513">
        <w:rPr>
          <w:rFonts w:ascii="Times New Roman" w:hAnsi="Times New Roman" w:cs="Times New Roman"/>
          <w:color w:val="000000" w:themeColor="text1"/>
          <w:sz w:val="24"/>
          <w:szCs w:val="24"/>
        </w:rPr>
        <w:t xml:space="preserve"> </w:t>
      </w:r>
      <w:r w:rsidR="00723B25" w:rsidRPr="00585513">
        <w:rPr>
          <w:rFonts w:ascii="Times New Roman" w:hAnsi="Times New Roman" w:cs="Times New Roman"/>
          <w:color w:val="000000" w:themeColor="text1"/>
          <w:sz w:val="24"/>
          <w:szCs w:val="24"/>
        </w:rPr>
        <w:t>1</w:t>
      </w:r>
      <w:r w:rsidR="00CA1D77" w:rsidRPr="00585513">
        <w:rPr>
          <w:rFonts w:ascii="Times New Roman" w:hAnsi="Times New Roman" w:cs="Times New Roman"/>
          <w:color w:val="000000" w:themeColor="text1"/>
          <w:sz w:val="24"/>
          <w:szCs w:val="24"/>
        </w:rPr>
        <w:t>5</w:t>
      </w:r>
      <w:r w:rsidR="00652734" w:rsidRPr="00585513">
        <w:rPr>
          <w:rFonts w:ascii="Times New Roman" w:hAnsi="Times New Roman" w:cs="Times New Roman"/>
          <w:color w:val="000000" w:themeColor="text1"/>
          <w:sz w:val="24"/>
          <w:szCs w:val="24"/>
        </w:rPr>
        <w:t>0</w:t>
      </w:r>
      <w:r w:rsidR="00723B25" w:rsidRPr="00585513">
        <w:rPr>
          <w:rFonts w:ascii="Times New Roman" w:hAnsi="Times New Roman" w:cs="Times New Roman"/>
          <w:color w:val="000000" w:themeColor="text1"/>
          <w:sz w:val="24"/>
          <w:szCs w:val="24"/>
        </w:rPr>
        <w:t>,000 pupils</w:t>
      </w:r>
      <w:r w:rsidR="00DE59D5" w:rsidRPr="00585513">
        <w:rPr>
          <w:rFonts w:ascii="Times New Roman" w:hAnsi="Times New Roman" w:cs="Times New Roman"/>
          <w:color w:val="000000" w:themeColor="text1"/>
          <w:sz w:val="24"/>
          <w:szCs w:val="24"/>
        </w:rPr>
        <w:t>.</w:t>
      </w:r>
      <w:r w:rsidR="00723B25" w:rsidRPr="00585513">
        <w:rPr>
          <w:rFonts w:ascii="Times New Roman" w:hAnsi="Times New Roman" w:cs="Times New Roman"/>
          <w:color w:val="000000" w:themeColor="text1"/>
          <w:sz w:val="24"/>
          <w:szCs w:val="24"/>
        </w:rPr>
        <w:t xml:space="preserve"> </w:t>
      </w:r>
      <w:r w:rsidR="00DF3E44" w:rsidRPr="00585513">
        <w:rPr>
          <w:rFonts w:ascii="Times New Roman" w:hAnsi="Times New Roman" w:cs="Times New Roman"/>
          <w:color w:val="000000" w:themeColor="text1"/>
          <w:sz w:val="24"/>
          <w:szCs w:val="24"/>
        </w:rPr>
        <w:t xml:space="preserve">To investigate the sensitivity of </w:t>
      </w:r>
      <w:r w:rsidR="00CB13A7" w:rsidRPr="00585513">
        <w:rPr>
          <w:rFonts w:ascii="Times New Roman" w:hAnsi="Times New Roman" w:cs="Times New Roman"/>
          <w:color w:val="000000" w:themeColor="text1"/>
          <w:sz w:val="24"/>
          <w:szCs w:val="24"/>
        </w:rPr>
        <w:t>our</w:t>
      </w:r>
      <w:r w:rsidR="00DF3E44" w:rsidRPr="00585513">
        <w:rPr>
          <w:rFonts w:ascii="Times New Roman" w:hAnsi="Times New Roman" w:cs="Times New Roman"/>
          <w:color w:val="000000" w:themeColor="text1"/>
          <w:sz w:val="24"/>
          <w:szCs w:val="24"/>
        </w:rPr>
        <w:t xml:space="preserve"> inference</w:t>
      </w:r>
      <w:r w:rsidR="00CB13A7" w:rsidRPr="00585513">
        <w:rPr>
          <w:rFonts w:ascii="Times New Roman" w:hAnsi="Times New Roman" w:cs="Times New Roman"/>
          <w:color w:val="000000" w:themeColor="text1"/>
          <w:sz w:val="24"/>
          <w:szCs w:val="24"/>
        </w:rPr>
        <w:t>s</w:t>
      </w:r>
      <w:r w:rsidR="00DF3E44" w:rsidRPr="00585513">
        <w:rPr>
          <w:rFonts w:ascii="Times New Roman" w:hAnsi="Times New Roman" w:cs="Times New Roman"/>
          <w:color w:val="000000" w:themeColor="text1"/>
          <w:sz w:val="24"/>
          <w:szCs w:val="24"/>
        </w:rPr>
        <w:t xml:space="preserve"> to the </w:t>
      </w:r>
      <w:r w:rsidR="00BD2E18" w:rsidRPr="00585513">
        <w:rPr>
          <w:rFonts w:ascii="Times New Roman" w:hAnsi="Times New Roman" w:cs="Times New Roman"/>
          <w:color w:val="000000" w:themeColor="text1"/>
          <w:sz w:val="24"/>
          <w:szCs w:val="24"/>
        </w:rPr>
        <w:t xml:space="preserve">pre-specified </w:t>
      </w:r>
      <w:r w:rsidR="00DF3E44" w:rsidRPr="00585513">
        <w:rPr>
          <w:rFonts w:ascii="Times New Roman" w:hAnsi="Times New Roman" w:cs="Times New Roman"/>
          <w:color w:val="000000" w:themeColor="text1"/>
          <w:sz w:val="24"/>
          <w:szCs w:val="24"/>
        </w:rPr>
        <w:t>threshold value of NO</w:t>
      </w:r>
      <w:r w:rsidR="00DF3E44" w:rsidRPr="00585513">
        <w:rPr>
          <w:rFonts w:ascii="Times New Roman" w:hAnsi="Times New Roman" w:cs="Times New Roman"/>
          <w:color w:val="000000" w:themeColor="text1"/>
          <w:sz w:val="24"/>
          <w:szCs w:val="24"/>
          <w:vertAlign w:val="subscript"/>
        </w:rPr>
        <w:t>2</w:t>
      </w:r>
      <w:r w:rsidR="00DF3E44" w:rsidRPr="00585513">
        <w:rPr>
          <w:rFonts w:ascii="Times New Roman" w:hAnsi="Times New Roman" w:cs="Times New Roman"/>
          <w:color w:val="000000" w:themeColor="text1"/>
          <w:sz w:val="24"/>
          <w:szCs w:val="24"/>
        </w:rPr>
        <w:t>, we</w:t>
      </w:r>
      <w:r w:rsidR="00E7554C" w:rsidRPr="00585513">
        <w:rPr>
          <w:rFonts w:ascii="Times New Roman" w:hAnsi="Times New Roman" w:cs="Times New Roman"/>
          <w:color w:val="000000" w:themeColor="text1"/>
          <w:sz w:val="24"/>
          <w:szCs w:val="24"/>
        </w:rPr>
        <w:t xml:space="preserve"> repeated </w:t>
      </w:r>
      <w:r w:rsidR="00CB13A7" w:rsidRPr="00585513">
        <w:rPr>
          <w:rFonts w:ascii="Times New Roman" w:hAnsi="Times New Roman" w:cs="Times New Roman"/>
          <w:color w:val="000000" w:themeColor="text1"/>
          <w:sz w:val="24"/>
          <w:szCs w:val="24"/>
        </w:rPr>
        <w:t>the</w:t>
      </w:r>
      <w:r w:rsidR="00E7554C" w:rsidRPr="00585513">
        <w:rPr>
          <w:rFonts w:ascii="Times New Roman" w:hAnsi="Times New Roman" w:cs="Times New Roman"/>
          <w:color w:val="000000" w:themeColor="text1"/>
          <w:sz w:val="24"/>
          <w:szCs w:val="24"/>
        </w:rPr>
        <w:t xml:space="preserve"> analysis </w:t>
      </w:r>
      <w:r w:rsidR="00DF3E44" w:rsidRPr="00585513">
        <w:rPr>
          <w:rFonts w:ascii="Times New Roman" w:hAnsi="Times New Roman" w:cs="Times New Roman"/>
          <w:color w:val="000000" w:themeColor="text1"/>
          <w:sz w:val="24"/>
          <w:szCs w:val="24"/>
        </w:rPr>
        <w:t>consider</w:t>
      </w:r>
      <w:r w:rsidR="00E7554C" w:rsidRPr="00585513">
        <w:rPr>
          <w:rFonts w:ascii="Times New Roman" w:hAnsi="Times New Roman" w:cs="Times New Roman"/>
          <w:color w:val="000000" w:themeColor="text1"/>
          <w:sz w:val="24"/>
          <w:szCs w:val="24"/>
        </w:rPr>
        <w:t>ing</w:t>
      </w:r>
      <w:r w:rsidR="00DF3E44" w:rsidRPr="00585513">
        <w:rPr>
          <w:rFonts w:ascii="Times New Roman" w:hAnsi="Times New Roman" w:cs="Times New Roman"/>
          <w:color w:val="000000" w:themeColor="text1"/>
          <w:sz w:val="24"/>
          <w:szCs w:val="24"/>
        </w:rPr>
        <w:t xml:space="preserve"> a hypothetical scenario in which 35 µg/m</w:t>
      </w:r>
      <w:r w:rsidR="00DF3E44" w:rsidRPr="00585513">
        <w:rPr>
          <w:rFonts w:ascii="Times New Roman" w:hAnsi="Times New Roman" w:cs="Times New Roman"/>
          <w:color w:val="000000" w:themeColor="text1"/>
          <w:sz w:val="24"/>
          <w:szCs w:val="24"/>
          <w:vertAlign w:val="superscript"/>
        </w:rPr>
        <w:t>3</w:t>
      </w:r>
      <w:r w:rsidR="00DF3E44" w:rsidRPr="00585513">
        <w:rPr>
          <w:rFonts w:ascii="Times New Roman" w:hAnsi="Times New Roman" w:cs="Times New Roman"/>
          <w:color w:val="000000" w:themeColor="text1"/>
          <w:sz w:val="24"/>
          <w:szCs w:val="24"/>
        </w:rPr>
        <w:t xml:space="preserve"> is set as the threshold. </w:t>
      </w:r>
      <w:r w:rsidR="00410826" w:rsidRPr="00585513">
        <w:rPr>
          <w:rFonts w:ascii="Times New Roman" w:hAnsi="Times New Roman" w:cs="Times New Roman"/>
          <w:color w:val="000000" w:themeColor="text1"/>
          <w:sz w:val="24"/>
          <w:szCs w:val="24"/>
        </w:rPr>
        <w:t xml:space="preserve">The results, which are significantly different from Figure </w:t>
      </w:r>
      <w:r w:rsidR="00BD119B" w:rsidRPr="00585513">
        <w:rPr>
          <w:rFonts w:ascii="Times New Roman" w:hAnsi="Times New Roman" w:cs="Times New Roman"/>
          <w:color w:val="000000" w:themeColor="text1"/>
          <w:sz w:val="24"/>
          <w:szCs w:val="24"/>
        </w:rPr>
        <w:t>3</w:t>
      </w:r>
      <w:r w:rsidR="00410826" w:rsidRPr="00585513">
        <w:rPr>
          <w:rFonts w:ascii="Times New Roman" w:hAnsi="Times New Roman" w:cs="Times New Roman"/>
          <w:color w:val="000000" w:themeColor="text1"/>
          <w:sz w:val="24"/>
          <w:szCs w:val="24"/>
        </w:rPr>
        <w:t>-a,</w:t>
      </w:r>
      <w:r w:rsidR="00C47D21" w:rsidRPr="00585513">
        <w:rPr>
          <w:rFonts w:ascii="Times New Roman" w:hAnsi="Times New Roman" w:cs="Times New Roman"/>
          <w:color w:val="000000" w:themeColor="text1"/>
          <w:sz w:val="24"/>
          <w:szCs w:val="24"/>
        </w:rPr>
        <w:t xml:space="preserve"> are displayed in F</w:t>
      </w:r>
      <w:r w:rsidR="00410826" w:rsidRPr="00585513">
        <w:rPr>
          <w:rFonts w:ascii="Times New Roman" w:hAnsi="Times New Roman" w:cs="Times New Roman"/>
          <w:color w:val="000000" w:themeColor="text1"/>
          <w:sz w:val="24"/>
          <w:szCs w:val="24"/>
        </w:rPr>
        <w:t xml:space="preserve">igure </w:t>
      </w:r>
      <w:r w:rsidR="00BD119B" w:rsidRPr="00585513">
        <w:rPr>
          <w:rFonts w:ascii="Times New Roman" w:hAnsi="Times New Roman" w:cs="Times New Roman"/>
          <w:color w:val="000000" w:themeColor="text1"/>
          <w:sz w:val="24"/>
          <w:szCs w:val="24"/>
        </w:rPr>
        <w:t>3</w:t>
      </w:r>
      <w:r w:rsidR="00410826" w:rsidRPr="00585513">
        <w:rPr>
          <w:rFonts w:ascii="Times New Roman" w:hAnsi="Times New Roman" w:cs="Times New Roman"/>
          <w:color w:val="000000" w:themeColor="text1"/>
          <w:sz w:val="24"/>
          <w:szCs w:val="24"/>
        </w:rPr>
        <w:t>-b.</w:t>
      </w:r>
      <w:r w:rsidR="000678A0" w:rsidRPr="00585513">
        <w:rPr>
          <w:rFonts w:ascii="Times New Roman" w:hAnsi="Times New Roman" w:cs="Times New Roman"/>
          <w:color w:val="000000" w:themeColor="text1"/>
          <w:sz w:val="24"/>
          <w:szCs w:val="24"/>
        </w:rPr>
        <w:t xml:space="preserve"> As it can be seen in Figure </w:t>
      </w:r>
      <w:r w:rsidR="00BD119B" w:rsidRPr="00585513">
        <w:rPr>
          <w:rFonts w:ascii="Times New Roman" w:hAnsi="Times New Roman" w:cs="Times New Roman"/>
          <w:color w:val="000000" w:themeColor="text1"/>
          <w:sz w:val="24"/>
          <w:szCs w:val="24"/>
        </w:rPr>
        <w:t>3</w:t>
      </w:r>
      <w:r w:rsidR="00557153" w:rsidRPr="00585513">
        <w:rPr>
          <w:rFonts w:ascii="Times New Roman" w:hAnsi="Times New Roman" w:cs="Times New Roman"/>
          <w:color w:val="000000" w:themeColor="text1"/>
          <w:sz w:val="24"/>
          <w:szCs w:val="24"/>
        </w:rPr>
        <w:t>-</w:t>
      </w:r>
      <w:r w:rsidR="000678A0" w:rsidRPr="00585513">
        <w:rPr>
          <w:rFonts w:ascii="Times New Roman" w:hAnsi="Times New Roman" w:cs="Times New Roman"/>
          <w:color w:val="000000" w:themeColor="text1"/>
          <w:sz w:val="24"/>
          <w:szCs w:val="24"/>
        </w:rPr>
        <w:t>b, a much larger area of Greater London falls into the category of high</w:t>
      </w:r>
      <w:r w:rsidR="00557153" w:rsidRPr="00585513">
        <w:rPr>
          <w:rFonts w:ascii="Times New Roman" w:hAnsi="Times New Roman" w:cs="Times New Roman"/>
          <w:color w:val="000000" w:themeColor="text1"/>
          <w:sz w:val="24"/>
          <w:szCs w:val="24"/>
        </w:rPr>
        <w:t>-</w:t>
      </w:r>
      <w:r w:rsidR="000678A0" w:rsidRPr="00585513">
        <w:rPr>
          <w:rFonts w:ascii="Times New Roman" w:hAnsi="Times New Roman" w:cs="Times New Roman"/>
          <w:color w:val="000000" w:themeColor="text1"/>
          <w:sz w:val="24"/>
          <w:szCs w:val="24"/>
        </w:rPr>
        <w:t>risk wards. Specifically</w:t>
      </w:r>
      <w:r w:rsidR="00536622" w:rsidRPr="00585513">
        <w:rPr>
          <w:rFonts w:ascii="Times New Roman" w:hAnsi="Times New Roman" w:cs="Times New Roman"/>
          <w:color w:val="000000" w:themeColor="text1"/>
          <w:sz w:val="24"/>
          <w:szCs w:val="24"/>
        </w:rPr>
        <w:t>, w</w:t>
      </w:r>
      <w:r w:rsidR="00D135E6" w:rsidRPr="00585513">
        <w:rPr>
          <w:rFonts w:ascii="Times New Roman" w:hAnsi="Times New Roman" w:cs="Times New Roman"/>
          <w:color w:val="000000" w:themeColor="text1"/>
          <w:sz w:val="24"/>
          <w:szCs w:val="24"/>
        </w:rPr>
        <w:t>ith only 5 µg/m</w:t>
      </w:r>
      <w:r w:rsidR="00D135E6" w:rsidRPr="00585513">
        <w:rPr>
          <w:rFonts w:ascii="Times New Roman" w:hAnsi="Times New Roman" w:cs="Times New Roman"/>
          <w:color w:val="000000" w:themeColor="text1"/>
          <w:sz w:val="24"/>
          <w:szCs w:val="24"/>
          <w:vertAlign w:val="superscript"/>
        </w:rPr>
        <w:t xml:space="preserve">3 </w:t>
      </w:r>
      <w:r w:rsidR="00C80CC8" w:rsidRPr="00585513">
        <w:rPr>
          <w:rFonts w:ascii="Times New Roman" w:hAnsi="Times New Roman" w:cs="Times New Roman"/>
          <w:color w:val="000000" w:themeColor="text1"/>
          <w:sz w:val="24"/>
          <w:szCs w:val="24"/>
        </w:rPr>
        <w:t>difference between the two thresholds</w:t>
      </w:r>
      <w:r w:rsidR="00F241F6" w:rsidRPr="00585513">
        <w:rPr>
          <w:rFonts w:ascii="Times New Roman" w:hAnsi="Times New Roman" w:cs="Times New Roman"/>
          <w:color w:val="000000" w:themeColor="text1"/>
          <w:sz w:val="24"/>
          <w:szCs w:val="24"/>
        </w:rPr>
        <w:t>, a total of 1,224</w:t>
      </w:r>
      <w:r w:rsidR="005021FE" w:rsidRPr="00585513">
        <w:rPr>
          <w:rFonts w:ascii="Times New Roman" w:hAnsi="Times New Roman" w:cs="Times New Roman"/>
          <w:color w:val="000000" w:themeColor="text1"/>
          <w:sz w:val="24"/>
          <w:szCs w:val="24"/>
        </w:rPr>
        <w:t xml:space="preserve"> schools and</w:t>
      </w:r>
      <w:r w:rsidR="00F241F6" w:rsidRPr="00585513">
        <w:rPr>
          <w:rFonts w:ascii="Times New Roman" w:hAnsi="Times New Roman" w:cs="Times New Roman"/>
          <w:color w:val="000000" w:themeColor="text1"/>
        </w:rPr>
        <w:t xml:space="preserve"> more than </w:t>
      </w:r>
      <w:r w:rsidR="00F241F6" w:rsidRPr="00585513">
        <w:rPr>
          <w:rFonts w:ascii="Times New Roman" w:hAnsi="Times New Roman" w:cs="Times New Roman"/>
          <w:color w:val="000000" w:themeColor="text1"/>
          <w:sz w:val="24"/>
          <w:szCs w:val="24"/>
        </w:rPr>
        <w:t xml:space="preserve">500,000 </w:t>
      </w:r>
      <w:r w:rsidR="005021FE" w:rsidRPr="00585513">
        <w:rPr>
          <w:rFonts w:ascii="Times New Roman" w:hAnsi="Times New Roman" w:cs="Times New Roman"/>
          <w:color w:val="000000" w:themeColor="text1"/>
          <w:sz w:val="24"/>
          <w:szCs w:val="24"/>
        </w:rPr>
        <w:t xml:space="preserve">pupils </w:t>
      </w:r>
      <w:r w:rsidR="00F241F6" w:rsidRPr="00585513">
        <w:rPr>
          <w:rFonts w:ascii="Times New Roman" w:hAnsi="Times New Roman" w:cs="Times New Roman"/>
          <w:color w:val="000000" w:themeColor="text1"/>
          <w:sz w:val="24"/>
          <w:szCs w:val="24"/>
        </w:rPr>
        <w:t>would be</w:t>
      </w:r>
      <w:r w:rsidR="005021FE" w:rsidRPr="00585513">
        <w:rPr>
          <w:rFonts w:ascii="Times New Roman" w:hAnsi="Times New Roman" w:cs="Times New Roman"/>
          <w:color w:val="000000" w:themeColor="text1"/>
          <w:sz w:val="24"/>
          <w:szCs w:val="24"/>
        </w:rPr>
        <w:t xml:space="preserve"> affected (</w:t>
      </w:r>
      <w:r w:rsidR="00BD119B" w:rsidRPr="00585513">
        <w:rPr>
          <w:rFonts w:ascii="Times New Roman" w:hAnsi="Times New Roman" w:cs="Times New Roman"/>
          <w:color w:val="000000" w:themeColor="text1"/>
          <w:sz w:val="24"/>
          <w:szCs w:val="24"/>
        </w:rPr>
        <w:t>Figure3</w:t>
      </w:r>
      <w:r w:rsidR="005021FE" w:rsidRPr="00585513">
        <w:rPr>
          <w:rFonts w:ascii="Times New Roman" w:hAnsi="Times New Roman" w:cs="Times New Roman"/>
          <w:color w:val="000000" w:themeColor="text1"/>
          <w:sz w:val="24"/>
          <w:szCs w:val="24"/>
        </w:rPr>
        <w:t xml:space="preserve">-b). </w:t>
      </w:r>
    </w:p>
    <w:p w14:paraId="167BFC17" w14:textId="2D82CCA8" w:rsidR="00557153" w:rsidRPr="00585513" w:rsidRDefault="00557153" w:rsidP="00A90223">
      <w:pPr>
        <w:spacing w:after="0" w:line="480" w:lineRule="auto"/>
        <w:jc w:val="both"/>
        <w:rPr>
          <w:rFonts w:ascii="Times New Roman" w:hAnsi="Times New Roman" w:cs="Times New Roman"/>
          <w:color w:val="000000" w:themeColor="text1"/>
          <w:sz w:val="24"/>
          <w:szCs w:val="24"/>
        </w:rPr>
      </w:pPr>
    </w:p>
    <w:p w14:paraId="50921D43" w14:textId="06518895" w:rsidR="007D16CF" w:rsidRPr="00585513" w:rsidRDefault="00557153" w:rsidP="001503BE">
      <w:pPr>
        <w:spacing w:after="0" w:line="480" w:lineRule="auto"/>
        <w:jc w:val="both"/>
        <w:rPr>
          <w:rFonts w:ascii="Times New Roman" w:hAnsi="Times New Roman" w:cs="Times New Roman"/>
          <w:color w:val="000000" w:themeColor="text1"/>
          <w:sz w:val="24"/>
          <w:szCs w:val="24"/>
        </w:rPr>
      </w:pPr>
      <w:r w:rsidRPr="00585513">
        <w:rPr>
          <w:rFonts w:ascii="Times New Roman" w:hAnsi="Times New Roman" w:cs="Times New Roman"/>
          <w:color w:val="000000" w:themeColor="text1"/>
          <w:sz w:val="24"/>
          <w:szCs w:val="24"/>
        </w:rPr>
        <w:t xml:space="preserve">Figure </w:t>
      </w:r>
      <w:r w:rsidR="00BD119B" w:rsidRPr="00585513">
        <w:rPr>
          <w:rFonts w:ascii="Times New Roman" w:hAnsi="Times New Roman" w:cs="Times New Roman"/>
          <w:color w:val="000000" w:themeColor="text1"/>
          <w:sz w:val="24"/>
          <w:szCs w:val="24"/>
        </w:rPr>
        <w:t>4</w:t>
      </w:r>
      <w:r w:rsidRPr="00585513">
        <w:rPr>
          <w:rFonts w:ascii="Times New Roman" w:hAnsi="Times New Roman" w:cs="Times New Roman"/>
          <w:color w:val="000000" w:themeColor="text1"/>
          <w:sz w:val="24"/>
          <w:szCs w:val="24"/>
        </w:rPr>
        <w:t xml:space="preserve">-a and </w:t>
      </w:r>
      <w:r w:rsidR="00BD119B" w:rsidRPr="00585513">
        <w:rPr>
          <w:rFonts w:ascii="Times New Roman" w:hAnsi="Times New Roman" w:cs="Times New Roman"/>
          <w:color w:val="000000" w:themeColor="text1"/>
          <w:sz w:val="24"/>
          <w:szCs w:val="24"/>
        </w:rPr>
        <w:t>4</w:t>
      </w:r>
      <w:r w:rsidRPr="00585513">
        <w:rPr>
          <w:rFonts w:ascii="Times New Roman" w:hAnsi="Times New Roman" w:cs="Times New Roman"/>
          <w:color w:val="000000" w:themeColor="text1"/>
          <w:sz w:val="24"/>
          <w:szCs w:val="24"/>
        </w:rPr>
        <w:t>-b display</w:t>
      </w:r>
      <w:r w:rsidR="00DC046D" w:rsidRPr="00585513">
        <w:rPr>
          <w:rFonts w:ascii="Times New Roman" w:hAnsi="Times New Roman" w:cs="Times New Roman"/>
          <w:color w:val="000000" w:themeColor="text1"/>
          <w:sz w:val="24"/>
          <w:szCs w:val="24"/>
        </w:rPr>
        <w:t>, respectively,</w:t>
      </w:r>
      <w:r w:rsidRPr="00585513">
        <w:rPr>
          <w:rFonts w:ascii="Times New Roman" w:hAnsi="Times New Roman" w:cs="Times New Roman"/>
          <w:color w:val="000000" w:themeColor="text1"/>
          <w:sz w:val="24"/>
          <w:szCs w:val="24"/>
        </w:rPr>
        <w:t xml:space="preserve"> the</w:t>
      </w:r>
      <w:r w:rsidR="006D01CB" w:rsidRPr="00585513">
        <w:rPr>
          <w:rFonts w:ascii="Times New Roman" w:hAnsi="Times New Roman" w:cs="Times New Roman"/>
          <w:color w:val="000000" w:themeColor="text1"/>
          <w:sz w:val="24"/>
          <w:szCs w:val="24"/>
        </w:rPr>
        <w:t xml:space="preserve"> ranking of London boroughs based on their</w:t>
      </w:r>
      <w:r w:rsidRPr="00585513">
        <w:rPr>
          <w:rFonts w:ascii="Times New Roman" w:hAnsi="Times New Roman" w:cs="Times New Roman"/>
          <w:color w:val="000000" w:themeColor="text1"/>
          <w:sz w:val="24"/>
          <w:szCs w:val="24"/>
        </w:rPr>
        <w:t xml:space="preserve"> estimated </w:t>
      </w:r>
      <w:r w:rsidR="00E7554C" w:rsidRPr="00585513">
        <w:rPr>
          <w:rFonts w:ascii="Times New Roman" w:hAnsi="Times New Roman" w:cs="Times New Roman"/>
          <w:color w:val="000000" w:themeColor="text1"/>
          <w:sz w:val="24"/>
          <w:szCs w:val="24"/>
        </w:rPr>
        <w:t xml:space="preserve">mean </w:t>
      </w:r>
      <w:r w:rsidRPr="00585513">
        <w:rPr>
          <w:rFonts w:ascii="Times New Roman" w:hAnsi="Times New Roman" w:cs="Times New Roman"/>
          <w:color w:val="000000" w:themeColor="text1"/>
          <w:sz w:val="24"/>
          <w:szCs w:val="24"/>
        </w:rPr>
        <w:t xml:space="preserve">probabilities of schools exceeding the </w:t>
      </w:r>
      <w:r w:rsidR="00DC046D" w:rsidRPr="00585513">
        <w:rPr>
          <w:rFonts w:ascii="Times New Roman" w:hAnsi="Times New Roman" w:cs="Times New Roman"/>
          <w:color w:val="000000" w:themeColor="text1"/>
          <w:sz w:val="24"/>
          <w:szCs w:val="24"/>
        </w:rPr>
        <w:t xml:space="preserve">threshold values of </w:t>
      </w:r>
      <w:r w:rsidRPr="00585513">
        <w:rPr>
          <w:rFonts w:ascii="Times New Roman" w:hAnsi="Times New Roman" w:cs="Times New Roman"/>
          <w:color w:val="000000" w:themeColor="text1"/>
          <w:sz w:val="24"/>
          <w:szCs w:val="24"/>
        </w:rPr>
        <w:t>40 µg/m</w:t>
      </w:r>
      <w:r w:rsidRPr="00585513">
        <w:rPr>
          <w:rFonts w:ascii="Times New Roman" w:hAnsi="Times New Roman" w:cs="Times New Roman"/>
          <w:color w:val="000000" w:themeColor="text1"/>
          <w:sz w:val="24"/>
          <w:szCs w:val="24"/>
          <w:vertAlign w:val="superscript"/>
        </w:rPr>
        <w:t>3</w:t>
      </w:r>
      <w:r w:rsidRPr="00585513">
        <w:rPr>
          <w:rFonts w:ascii="Times New Roman" w:hAnsi="Times New Roman" w:cs="Times New Roman"/>
          <w:color w:val="000000" w:themeColor="text1"/>
          <w:sz w:val="24"/>
          <w:szCs w:val="24"/>
        </w:rPr>
        <w:t xml:space="preserve"> and 35 µg/m</w:t>
      </w:r>
      <w:r w:rsidRPr="00585513">
        <w:rPr>
          <w:rFonts w:ascii="Times New Roman" w:hAnsi="Times New Roman" w:cs="Times New Roman"/>
          <w:color w:val="000000" w:themeColor="text1"/>
          <w:sz w:val="24"/>
          <w:szCs w:val="24"/>
          <w:vertAlign w:val="superscript"/>
        </w:rPr>
        <w:t>3</w:t>
      </w:r>
      <w:r w:rsidRPr="00585513">
        <w:rPr>
          <w:rFonts w:ascii="Times New Roman" w:hAnsi="Times New Roman" w:cs="Times New Roman"/>
          <w:color w:val="000000" w:themeColor="text1"/>
          <w:sz w:val="24"/>
          <w:szCs w:val="24"/>
        </w:rPr>
        <w:t xml:space="preserve"> and their associated uncertainties. As shown in Figure </w:t>
      </w:r>
      <w:r w:rsidR="00BD119B" w:rsidRPr="00585513">
        <w:rPr>
          <w:rFonts w:ascii="Times New Roman" w:hAnsi="Times New Roman" w:cs="Times New Roman"/>
          <w:color w:val="000000" w:themeColor="text1"/>
          <w:sz w:val="24"/>
          <w:szCs w:val="24"/>
        </w:rPr>
        <w:t>4</w:t>
      </w:r>
      <w:r w:rsidRPr="00585513">
        <w:rPr>
          <w:rFonts w:ascii="Times New Roman" w:hAnsi="Times New Roman" w:cs="Times New Roman"/>
          <w:color w:val="000000" w:themeColor="text1"/>
          <w:sz w:val="24"/>
          <w:szCs w:val="24"/>
        </w:rPr>
        <w:t>-a, schools</w:t>
      </w:r>
      <w:r w:rsidR="00DC046D" w:rsidRPr="00585513">
        <w:rPr>
          <w:rFonts w:ascii="Times New Roman" w:hAnsi="Times New Roman" w:cs="Times New Roman"/>
          <w:color w:val="000000" w:themeColor="text1"/>
          <w:sz w:val="24"/>
          <w:szCs w:val="24"/>
        </w:rPr>
        <w:t xml:space="preserve"> located</w:t>
      </w:r>
      <w:r w:rsidRPr="00585513">
        <w:rPr>
          <w:rFonts w:ascii="Times New Roman" w:hAnsi="Times New Roman" w:cs="Times New Roman"/>
          <w:color w:val="000000" w:themeColor="text1"/>
          <w:sz w:val="24"/>
          <w:szCs w:val="24"/>
        </w:rPr>
        <w:t xml:space="preserve"> in </w:t>
      </w:r>
      <w:r w:rsidR="00DC046D" w:rsidRPr="00585513">
        <w:rPr>
          <w:rFonts w:ascii="Times New Roman" w:hAnsi="Times New Roman" w:cs="Times New Roman"/>
          <w:color w:val="000000" w:themeColor="text1"/>
          <w:sz w:val="24"/>
          <w:szCs w:val="24"/>
        </w:rPr>
        <w:t xml:space="preserve">the </w:t>
      </w:r>
      <w:r w:rsidRPr="00585513">
        <w:rPr>
          <w:rFonts w:ascii="Times New Roman" w:hAnsi="Times New Roman" w:cs="Times New Roman"/>
          <w:color w:val="000000" w:themeColor="text1"/>
          <w:sz w:val="24"/>
          <w:szCs w:val="24"/>
        </w:rPr>
        <w:t xml:space="preserve">Inner London boroughs have </w:t>
      </w:r>
      <w:r w:rsidR="00DC046D" w:rsidRPr="00585513">
        <w:rPr>
          <w:rFonts w:ascii="Times New Roman" w:hAnsi="Times New Roman" w:cs="Times New Roman"/>
          <w:color w:val="000000" w:themeColor="text1"/>
          <w:sz w:val="24"/>
          <w:szCs w:val="24"/>
        </w:rPr>
        <w:t>in general</w:t>
      </w:r>
      <w:r w:rsidRPr="00585513">
        <w:rPr>
          <w:rFonts w:ascii="Times New Roman" w:hAnsi="Times New Roman" w:cs="Times New Roman"/>
          <w:color w:val="000000" w:themeColor="text1"/>
          <w:sz w:val="24"/>
          <w:szCs w:val="24"/>
        </w:rPr>
        <w:t xml:space="preserve"> a higher chance of non-compliance with the WHO-</w:t>
      </w:r>
      <w:r w:rsidR="00DC046D" w:rsidRPr="00585513">
        <w:rPr>
          <w:rFonts w:ascii="Times New Roman" w:hAnsi="Times New Roman" w:cs="Times New Roman"/>
          <w:color w:val="000000" w:themeColor="text1"/>
          <w:sz w:val="24"/>
          <w:szCs w:val="24"/>
        </w:rPr>
        <w:t>recommended</w:t>
      </w:r>
      <w:r w:rsidRPr="00585513">
        <w:rPr>
          <w:rFonts w:ascii="Times New Roman" w:hAnsi="Times New Roman" w:cs="Times New Roman"/>
          <w:color w:val="000000" w:themeColor="text1"/>
          <w:sz w:val="24"/>
          <w:szCs w:val="24"/>
        </w:rPr>
        <w:t xml:space="preserve"> </w:t>
      </w:r>
      <w:r w:rsidR="00DC046D" w:rsidRPr="00585513">
        <w:rPr>
          <w:rFonts w:ascii="Times New Roman" w:hAnsi="Times New Roman" w:cs="Times New Roman"/>
          <w:color w:val="000000" w:themeColor="text1"/>
          <w:sz w:val="24"/>
          <w:szCs w:val="24"/>
        </w:rPr>
        <w:t>concentration of NO</w:t>
      </w:r>
      <w:r w:rsidR="00DC046D" w:rsidRPr="00585513">
        <w:rPr>
          <w:rFonts w:ascii="Times New Roman" w:hAnsi="Times New Roman" w:cs="Times New Roman"/>
          <w:color w:val="000000" w:themeColor="text1"/>
          <w:sz w:val="24"/>
          <w:szCs w:val="24"/>
          <w:vertAlign w:val="subscript"/>
        </w:rPr>
        <w:t>2</w:t>
      </w:r>
      <w:r w:rsidR="00DC046D" w:rsidRPr="00585513">
        <w:rPr>
          <w:rFonts w:ascii="Times New Roman" w:hAnsi="Times New Roman" w:cs="Times New Roman"/>
          <w:color w:val="000000" w:themeColor="text1"/>
          <w:sz w:val="24"/>
          <w:szCs w:val="24"/>
        </w:rPr>
        <w:t xml:space="preserve">. </w:t>
      </w:r>
      <w:r w:rsidR="00E7554C" w:rsidRPr="00585513">
        <w:rPr>
          <w:rFonts w:ascii="Times New Roman" w:hAnsi="Times New Roman" w:cs="Times New Roman"/>
          <w:color w:val="000000" w:themeColor="text1"/>
          <w:sz w:val="24"/>
          <w:szCs w:val="24"/>
        </w:rPr>
        <w:t xml:space="preserve">Among the Inner London boroughs, Lambeth, Hackney, </w:t>
      </w:r>
      <w:r w:rsidR="001A55C3" w:rsidRPr="00585513">
        <w:rPr>
          <w:rFonts w:ascii="Times New Roman" w:hAnsi="Times New Roman" w:cs="Times New Roman"/>
          <w:color w:val="000000" w:themeColor="text1"/>
          <w:sz w:val="24"/>
          <w:szCs w:val="24"/>
        </w:rPr>
        <w:t>Hammersmith</w:t>
      </w:r>
      <w:r w:rsidR="00E7554C" w:rsidRPr="00585513">
        <w:rPr>
          <w:rFonts w:ascii="Times New Roman" w:hAnsi="Times New Roman" w:cs="Times New Roman"/>
          <w:color w:val="000000" w:themeColor="text1"/>
          <w:sz w:val="24"/>
          <w:szCs w:val="24"/>
        </w:rPr>
        <w:t xml:space="preserve"> and Fulham, </w:t>
      </w:r>
      <w:r w:rsidR="001A55C3" w:rsidRPr="00585513">
        <w:rPr>
          <w:rFonts w:ascii="Times New Roman" w:hAnsi="Times New Roman" w:cs="Times New Roman"/>
          <w:color w:val="000000" w:themeColor="text1"/>
          <w:sz w:val="24"/>
          <w:szCs w:val="24"/>
        </w:rPr>
        <w:t xml:space="preserve">Wandsworth, Lewisham, and Greenwich show a distinct trend with less than 50% probabilities of exceedance. </w:t>
      </w:r>
      <w:r w:rsidRPr="00585513">
        <w:rPr>
          <w:rFonts w:ascii="Times New Roman" w:hAnsi="Times New Roman" w:cs="Times New Roman"/>
          <w:color w:val="000000" w:themeColor="text1"/>
          <w:sz w:val="24"/>
          <w:szCs w:val="24"/>
        </w:rPr>
        <w:t xml:space="preserve">When the </w:t>
      </w:r>
      <w:r w:rsidR="00DC046D" w:rsidRPr="00585513">
        <w:rPr>
          <w:rFonts w:ascii="Times New Roman" w:hAnsi="Times New Roman" w:cs="Times New Roman"/>
          <w:color w:val="000000" w:themeColor="text1"/>
          <w:sz w:val="24"/>
          <w:szCs w:val="24"/>
        </w:rPr>
        <w:t xml:space="preserve">threshold value </w:t>
      </w:r>
      <w:r w:rsidRPr="00585513">
        <w:rPr>
          <w:rFonts w:ascii="Times New Roman" w:hAnsi="Times New Roman" w:cs="Times New Roman"/>
          <w:color w:val="000000" w:themeColor="text1"/>
          <w:sz w:val="24"/>
          <w:szCs w:val="24"/>
        </w:rPr>
        <w:t>was reduced to 35 µg/m</w:t>
      </w:r>
      <w:r w:rsidRPr="00585513">
        <w:rPr>
          <w:rFonts w:ascii="Times New Roman" w:hAnsi="Times New Roman" w:cs="Times New Roman"/>
          <w:color w:val="000000" w:themeColor="text1"/>
          <w:sz w:val="24"/>
          <w:szCs w:val="24"/>
          <w:vertAlign w:val="superscript"/>
        </w:rPr>
        <w:t>3</w:t>
      </w:r>
      <w:r w:rsidR="00DC046D" w:rsidRPr="00585513">
        <w:rPr>
          <w:rFonts w:ascii="Times New Roman" w:hAnsi="Times New Roman" w:cs="Times New Roman"/>
          <w:color w:val="000000" w:themeColor="text1"/>
          <w:sz w:val="24"/>
          <w:szCs w:val="24"/>
        </w:rPr>
        <w:t xml:space="preserve">, the form of the graph changes significantly (see </w:t>
      </w:r>
      <w:r w:rsidRPr="00585513">
        <w:rPr>
          <w:rFonts w:ascii="Times New Roman" w:hAnsi="Times New Roman" w:cs="Times New Roman"/>
          <w:color w:val="000000" w:themeColor="text1"/>
          <w:sz w:val="24"/>
          <w:szCs w:val="24"/>
        </w:rPr>
        <w:t xml:space="preserve">Figure </w:t>
      </w:r>
      <w:r w:rsidR="00BD119B" w:rsidRPr="00585513">
        <w:rPr>
          <w:rFonts w:ascii="Times New Roman" w:hAnsi="Times New Roman" w:cs="Times New Roman"/>
          <w:color w:val="000000" w:themeColor="text1"/>
          <w:sz w:val="24"/>
          <w:szCs w:val="24"/>
        </w:rPr>
        <w:t>4</w:t>
      </w:r>
      <w:r w:rsidRPr="00585513">
        <w:rPr>
          <w:rFonts w:ascii="Times New Roman" w:hAnsi="Times New Roman" w:cs="Times New Roman"/>
          <w:color w:val="000000" w:themeColor="text1"/>
          <w:sz w:val="24"/>
          <w:szCs w:val="24"/>
        </w:rPr>
        <w:t>-b)</w:t>
      </w:r>
      <w:r w:rsidR="00DC046D" w:rsidRPr="00585513">
        <w:rPr>
          <w:rFonts w:ascii="Times New Roman" w:hAnsi="Times New Roman" w:cs="Times New Roman"/>
          <w:color w:val="000000" w:themeColor="text1"/>
          <w:sz w:val="24"/>
          <w:szCs w:val="24"/>
        </w:rPr>
        <w:t xml:space="preserve">. </w:t>
      </w:r>
      <w:r w:rsidR="00184C4D" w:rsidRPr="00585513">
        <w:rPr>
          <w:rFonts w:ascii="Times New Roman" w:hAnsi="Times New Roman" w:cs="Times New Roman"/>
          <w:color w:val="000000" w:themeColor="text1"/>
          <w:sz w:val="24"/>
          <w:szCs w:val="24"/>
        </w:rPr>
        <w:t>Also, the estimated</w:t>
      </w:r>
      <w:r w:rsidRPr="00585513">
        <w:rPr>
          <w:rFonts w:ascii="Times New Roman" w:hAnsi="Times New Roman" w:cs="Times New Roman"/>
          <w:color w:val="000000" w:themeColor="text1"/>
          <w:sz w:val="24"/>
          <w:szCs w:val="24"/>
        </w:rPr>
        <w:t xml:space="preserve"> uncertaint</w:t>
      </w:r>
      <w:r w:rsidR="00184C4D" w:rsidRPr="00585513">
        <w:rPr>
          <w:rFonts w:ascii="Times New Roman" w:hAnsi="Times New Roman" w:cs="Times New Roman"/>
          <w:color w:val="000000" w:themeColor="text1"/>
          <w:sz w:val="24"/>
          <w:szCs w:val="24"/>
        </w:rPr>
        <w:t xml:space="preserve">ies around </w:t>
      </w:r>
      <w:r w:rsidRPr="00585513">
        <w:rPr>
          <w:rFonts w:ascii="Times New Roman" w:hAnsi="Times New Roman" w:cs="Times New Roman"/>
          <w:color w:val="000000" w:themeColor="text1"/>
          <w:sz w:val="24"/>
          <w:szCs w:val="24"/>
        </w:rPr>
        <w:t>the higher end of</w:t>
      </w:r>
      <w:r w:rsidR="00184C4D" w:rsidRPr="00585513">
        <w:rPr>
          <w:rFonts w:ascii="Times New Roman" w:hAnsi="Times New Roman" w:cs="Times New Roman"/>
          <w:color w:val="000000" w:themeColor="text1"/>
          <w:sz w:val="24"/>
          <w:szCs w:val="24"/>
        </w:rPr>
        <w:t xml:space="preserve"> the</w:t>
      </w:r>
      <w:r w:rsidRPr="00585513">
        <w:rPr>
          <w:rFonts w:ascii="Times New Roman" w:hAnsi="Times New Roman" w:cs="Times New Roman"/>
          <w:color w:val="000000" w:themeColor="text1"/>
          <w:sz w:val="24"/>
          <w:szCs w:val="24"/>
        </w:rPr>
        <w:t xml:space="preserve"> expected probabilities of exceedance become very small</w:t>
      </w:r>
      <w:r w:rsidR="001A55C3" w:rsidRPr="00585513">
        <w:rPr>
          <w:rFonts w:ascii="Times New Roman" w:hAnsi="Times New Roman" w:cs="Times New Roman"/>
          <w:color w:val="000000" w:themeColor="text1"/>
          <w:sz w:val="24"/>
          <w:szCs w:val="24"/>
        </w:rPr>
        <w:t xml:space="preserve"> as most </w:t>
      </w:r>
      <w:r w:rsidR="001A55C3" w:rsidRPr="00585513">
        <w:rPr>
          <w:rFonts w:ascii="Times New Roman" w:hAnsi="Times New Roman" w:cs="Times New Roman"/>
          <w:color w:val="000000" w:themeColor="text1"/>
          <w:sz w:val="24"/>
          <w:szCs w:val="24"/>
        </w:rPr>
        <w:lastRenderedPageBreak/>
        <w:t>of schools result non-compliant with the hypothetical threshold</w:t>
      </w:r>
      <w:r w:rsidRPr="00585513">
        <w:rPr>
          <w:rFonts w:ascii="Times New Roman" w:hAnsi="Times New Roman" w:cs="Times New Roman"/>
          <w:color w:val="000000" w:themeColor="text1"/>
          <w:sz w:val="24"/>
          <w:szCs w:val="24"/>
        </w:rPr>
        <w:t xml:space="preserve">. </w:t>
      </w:r>
      <w:r w:rsidR="00184C4D" w:rsidRPr="00585513">
        <w:rPr>
          <w:rFonts w:ascii="Times New Roman" w:hAnsi="Times New Roman" w:cs="Times New Roman"/>
          <w:color w:val="000000" w:themeColor="text1"/>
          <w:sz w:val="24"/>
          <w:szCs w:val="24"/>
        </w:rPr>
        <w:t xml:space="preserve">Figure </w:t>
      </w:r>
      <w:r w:rsidR="00BD119B" w:rsidRPr="00585513">
        <w:rPr>
          <w:rFonts w:ascii="Times New Roman" w:hAnsi="Times New Roman" w:cs="Times New Roman"/>
          <w:color w:val="000000" w:themeColor="text1"/>
          <w:sz w:val="24"/>
          <w:szCs w:val="24"/>
        </w:rPr>
        <w:t>4</w:t>
      </w:r>
      <w:r w:rsidR="00184C4D" w:rsidRPr="00585513">
        <w:rPr>
          <w:rFonts w:ascii="Times New Roman" w:hAnsi="Times New Roman" w:cs="Times New Roman"/>
          <w:color w:val="000000" w:themeColor="text1"/>
          <w:sz w:val="24"/>
          <w:szCs w:val="24"/>
        </w:rPr>
        <w:t>-b implies that</w:t>
      </w:r>
      <w:r w:rsidRPr="00585513">
        <w:rPr>
          <w:rFonts w:ascii="Times New Roman" w:hAnsi="Times New Roman" w:cs="Times New Roman"/>
          <w:color w:val="000000" w:themeColor="text1"/>
          <w:sz w:val="24"/>
          <w:szCs w:val="24"/>
        </w:rPr>
        <w:t xml:space="preserve"> schools</w:t>
      </w:r>
      <w:r w:rsidR="001A55C3" w:rsidRPr="00585513">
        <w:rPr>
          <w:rFonts w:ascii="Times New Roman" w:hAnsi="Times New Roman" w:cs="Times New Roman"/>
          <w:color w:val="000000" w:themeColor="text1"/>
          <w:sz w:val="24"/>
          <w:szCs w:val="24"/>
        </w:rPr>
        <w:t xml:space="preserve"> located</w:t>
      </w:r>
      <w:r w:rsidRPr="00585513">
        <w:rPr>
          <w:rFonts w:ascii="Times New Roman" w:hAnsi="Times New Roman" w:cs="Times New Roman"/>
          <w:color w:val="000000" w:themeColor="text1"/>
          <w:sz w:val="24"/>
          <w:szCs w:val="24"/>
        </w:rPr>
        <w:t xml:space="preserve"> in some Outer boroughs </w:t>
      </w:r>
      <w:r w:rsidR="00184C4D" w:rsidRPr="00585513">
        <w:rPr>
          <w:rFonts w:ascii="Times New Roman" w:hAnsi="Times New Roman" w:cs="Times New Roman"/>
          <w:color w:val="000000" w:themeColor="text1"/>
          <w:sz w:val="24"/>
          <w:szCs w:val="24"/>
        </w:rPr>
        <w:t>(</w:t>
      </w:r>
      <w:r w:rsidRPr="00585513">
        <w:rPr>
          <w:rFonts w:ascii="Times New Roman" w:hAnsi="Times New Roman" w:cs="Times New Roman"/>
          <w:color w:val="000000" w:themeColor="text1"/>
          <w:sz w:val="24"/>
          <w:szCs w:val="24"/>
        </w:rPr>
        <w:t>Newham, Haringey, and Brent</w:t>
      </w:r>
      <w:r w:rsidR="00184C4D" w:rsidRPr="00585513">
        <w:rPr>
          <w:rFonts w:ascii="Times New Roman" w:hAnsi="Times New Roman" w:cs="Times New Roman"/>
          <w:color w:val="000000" w:themeColor="text1"/>
          <w:sz w:val="24"/>
          <w:szCs w:val="24"/>
        </w:rPr>
        <w:t>)</w:t>
      </w:r>
      <w:r w:rsidRPr="00585513">
        <w:rPr>
          <w:rFonts w:ascii="Times New Roman" w:hAnsi="Times New Roman" w:cs="Times New Roman"/>
          <w:color w:val="000000" w:themeColor="text1"/>
          <w:sz w:val="24"/>
          <w:szCs w:val="24"/>
        </w:rPr>
        <w:t xml:space="preserve"> have more than 75% chance of </w:t>
      </w:r>
      <w:r w:rsidR="00184C4D" w:rsidRPr="00585513">
        <w:rPr>
          <w:rFonts w:ascii="Times New Roman" w:hAnsi="Times New Roman" w:cs="Times New Roman"/>
          <w:color w:val="000000" w:themeColor="text1"/>
          <w:sz w:val="24"/>
          <w:szCs w:val="24"/>
        </w:rPr>
        <w:t>exceeding the threshold value of 35 µg/m</w:t>
      </w:r>
      <w:r w:rsidR="00184C4D" w:rsidRPr="00585513">
        <w:rPr>
          <w:rFonts w:ascii="Times New Roman" w:hAnsi="Times New Roman" w:cs="Times New Roman"/>
          <w:color w:val="000000" w:themeColor="text1"/>
          <w:sz w:val="24"/>
          <w:szCs w:val="24"/>
          <w:vertAlign w:val="superscript"/>
        </w:rPr>
        <w:t>3</w:t>
      </w:r>
      <w:r w:rsidRPr="00585513">
        <w:rPr>
          <w:rFonts w:ascii="Times New Roman" w:hAnsi="Times New Roman" w:cs="Times New Roman"/>
          <w:color w:val="000000" w:themeColor="text1"/>
          <w:sz w:val="24"/>
          <w:szCs w:val="24"/>
        </w:rPr>
        <w:t xml:space="preserve">. </w:t>
      </w:r>
    </w:p>
    <w:p w14:paraId="7E1A6990" w14:textId="2D60ABCA" w:rsidR="003F3679" w:rsidRPr="00585513" w:rsidRDefault="00CE7FD0" w:rsidP="00184C4D">
      <w:pPr>
        <w:spacing w:after="0" w:line="480" w:lineRule="auto"/>
        <w:jc w:val="center"/>
        <w:rPr>
          <w:rFonts w:ascii="Times New Roman" w:hAnsi="Times New Roman" w:cs="Times New Roman"/>
          <w:color w:val="000000" w:themeColor="text1"/>
          <w:sz w:val="24"/>
          <w:szCs w:val="24"/>
        </w:rPr>
      </w:pPr>
      <w:r w:rsidRPr="00585513">
        <w:rPr>
          <w:rFonts w:ascii="Times New Roman" w:hAnsi="Times New Roman" w:cs="Times New Roman"/>
          <w:noProof/>
          <w:color w:val="000000" w:themeColor="text1"/>
          <w:sz w:val="24"/>
          <w:szCs w:val="24"/>
          <w:lang w:eastAsia="en-GB"/>
        </w:rPr>
        <w:drawing>
          <wp:inline distT="0" distB="0" distL="0" distR="0" wp14:anchorId="70AB30BB" wp14:editId="727979A8">
            <wp:extent cx="4985385" cy="6934200"/>
            <wp:effectExtent l="0" t="0" r="5715"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rotWithShape="1">
                    <a:blip r:embed="rId14">
                      <a:extLst>
                        <a:ext uri="{28A0092B-C50C-407E-A947-70E740481C1C}">
                          <a14:useLocalDpi xmlns:a14="http://schemas.microsoft.com/office/drawing/2010/main" val="0"/>
                        </a:ext>
                      </a:extLst>
                    </a:blip>
                    <a:srcRect t="2687" b="19078"/>
                    <a:stretch/>
                  </pic:blipFill>
                  <pic:spPr bwMode="auto">
                    <a:xfrm>
                      <a:off x="0" y="0"/>
                      <a:ext cx="4985385" cy="6934200"/>
                    </a:xfrm>
                    <a:prstGeom prst="rect">
                      <a:avLst/>
                    </a:prstGeom>
                    <a:ln>
                      <a:noFill/>
                    </a:ln>
                    <a:extLst>
                      <a:ext uri="{53640926-AAD7-44D8-BBD7-CCE9431645EC}">
                        <a14:shadowObscured xmlns:a14="http://schemas.microsoft.com/office/drawing/2010/main"/>
                      </a:ext>
                    </a:extLst>
                  </pic:spPr>
                </pic:pic>
              </a:graphicData>
            </a:graphic>
          </wp:inline>
        </w:drawing>
      </w:r>
    </w:p>
    <w:p w14:paraId="0FC67299" w14:textId="6E32EF95" w:rsidR="00AF1BB7" w:rsidRPr="00585513" w:rsidRDefault="003F3679" w:rsidP="001503BE">
      <w:pPr>
        <w:spacing w:after="0" w:line="240" w:lineRule="auto"/>
        <w:jc w:val="both"/>
        <w:rPr>
          <w:rFonts w:ascii="Times New Roman" w:hAnsi="Times New Roman" w:cs="Times New Roman"/>
          <w:color w:val="000000" w:themeColor="text1"/>
          <w:sz w:val="24"/>
          <w:szCs w:val="24"/>
        </w:rPr>
      </w:pPr>
      <w:r w:rsidRPr="00585513">
        <w:rPr>
          <w:rFonts w:ascii="Times New Roman" w:hAnsi="Times New Roman" w:cs="Times New Roman"/>
          <w:color w:val="000000" w:themeColor="text1"/>
          <w:sz w:val="24"/>
          <w:szCs w:val="24"/>
        </w:rPr>
        <w:t xml:space="preserve">Figure </w:t>
      </w:r>
      <w:r w:rsidR="00BD119B" w:rsidRPr="00585513">
        <w:rPr>
          <w:rFonts w:ascii="Times New Roman" w:hAnsi="Times New Roman" w:cs="Times New Roman"/>
          <w:color w:val="000000" w:themeColor="text1"/>
          <w:sz w:val="24"/>
          <w:szCs w:val="24"/>
        </w:rPr>
        <w:t>3</w:t>
      </w:r>
      <w:r w:rsidRPr="00585513">
        <w:rPr>
          <w:rFonts w:ascii="Times New Roman" w:hAnsi="Times New Roman" w:cs="Times New Roman"/>
          <w:color w:val="000000" w:themeColor="text1"/>
          <w:sz w:val="24"/>
          <w:szCs w:val="24"/>
        </w:rPr>
        <w:t xml:space="preserve">. </w:t>
      </w:r>
      <w:r w:rsidR="00EE0F4F" w:rsidRPr="00585513">
        <w:rPr>
          <w:rFonts w:ascii="Times New Roman" w:hAnsi="Times New Roman" w:cs="Times New Roman"/>
          <w:color w:val="000000" w:themeColor="text1"/>
          <w:sz w:val="24"/>
          <w:szCs w:val="24"/>
        </w:rPr>
        <w:t xml:space="preserve">Mean </w:t>
      </w:r>
      <w:r w:rsidR="009C6564" w:rsidRPr="00585513">
        <w:rPr>
          <w:rFonts w:ascii="Times New Roman" w:hAnsi="Times New Roman" w:cs="Times New Roman"/>
          <w:color w:val="000000" w:themeColor="text1"/>
          <w:sz w:val="24"/>
          <w:szCs w:val="24"/>
        </w:rPr>
        <w:t>probabilit</w:t>
      </w:r>
      <w:r w:rsidR="00EE12D7" w:rsidRPr="00585513">
        <w:rPr>
          <w:rFonts w:ascii="Times New Roman" w:hAnsi="Times New Roman" w:cs="Times New Roman"/>
          <w:color w:val="000000" w:themeColor="text1"/>
          <w:sz w:val="24"/>
          <w:szCs w:val="24"/>
        </w:rPr>
        <w:t>ies</w:t>
      </w:r>
      <w:r w:rsidRPr="00585513">
        <w:rPr>
          <w:rFonts w:ascii="Times New Roman" w:hAnsi="Times New Roman" w:cs="Times New Roman"/>
          <w:color w:val="000000" w:themeColor="text1"/>
          <w:sz w:val="24"/>
          <w:szCs w:val="24"/>
        </w:rPr>
        <w:t xml:space="preserve"> of </w:t>
      </w:r>
      <w:r w:rsidR="00EE12D7" w:rsidRPr="00585513">
        <w:rPr>
          <w:rFonts w:ascii="Times New Roman" w:hAnsi="Times New Roman" w:cs="Times New Roman"/>
          <w:color w:val="000000" w:themeColor="text1"/>
          <w:sz w:val="24"/>
          <w:szCs w:val="24"/>
        </w:rPr>
        <w:t xml:space="preserve">school </w:t>
      </w:r>
      <w:r w:rsidRPr="00585513">
        <w:rPr>
          <w:rFonts w:ascii="Times New Roman" w:hAnsi="Times New Roman" w:cs="Times New Roman"/>
          <w:color w:val="000000" w:themeColor="text1"/>
          <w:sz w:val="24"/>
          <w:szCs w:val="24"/>
        </w:rPr>
        <w:t>non-compliance</w:t>
      </w:r>
      <w:r w:rsidR="00C94761" w:rsidRPr="00585513">
        <w:rPr>
          <w:rFonts w:ascii="Times New Roman" w:hAnsi="Times New Roman" w:cs="Times New Roman"/>
          <w:color w:val="000000" w:themeColor="text1"/>
          <w:sz w:val="24"/>
          <w:szCs w:val="24"/>
        </w:rPr>
        <w:t xml:space="preserve"> in Greater London wards</w:t>
      </w:r>
      <w:r w:rsidR="00260ECB" w:rsidRPr="00585513">
        <w:rPr>
          <w:rFonts w:ascii="Times New Roman" w:hAnsi="Times New Roman" w:cs="Times New Roman"/>
          <w:color w:val="000000" w:themeColor="text1"/>
          <w:sz w:val="24"/>
          <w:szCs w:val="24"/>
        </w:rPr>
        <w:t xml:space="preserve">: </w:t>
      </w:r>
      <w:r w:rsidR="00184C4D" w:rsidRPr="00585513">
        <w:rPr>
          <w:rFonts w:ascii="Times New Roman" w:hAnsi="Times New Roman" w:cs="Times New Roman"/>
          <w:color w:val="000000" w:themeColor="text1"/>
          <w:sz w:val="24"/>
          <w:szCs w:val="24"/>
        </w:rPr>
        <w:t>(</w:t>
      </w:r>
      <w:r w:rsidR="00D135E6" w:rsidRPr="00585513">
        <w:rPr>
          <w:rFonts w:ascii="Times New Roman" w:hAnsi="Times New Roman" w:cs="Times New Roman"/>
          <w:color w:val="000000" w:themeColor="text1"/>
          <w:sz w:val="24"/>
          <w:szCs w:val="24"/>
        </w:rPr>
        <w:t>a)</w:t>
      </w:r>
      <w:r w:rsidR="00260ECB" w:rsidRPr="00585513">
        <w:rPr>
          <w:rFonts w:ascii="Times New Roman" w:hAnsi="Times New Roman" w:cs="Times New Roman"/>
          <w:color w:val="000000" w:themeColor="text1"/>
          <w:sz w:val="24"/>
          <w:szCs w:val="24"/>
        </w:rPr>
        <w:t xml:space="preserve"> based on the WHO-recommended concentration of 40 µg/m</w:t>
      </w:r>
      <w:r w:rsidR="00260ECB" w:rsidRPr="00585513">
        <w:rPr>
          <w:rFonts w:ascii="Times New Roman" w:hAnsi="Times New Roman" w:cs="Times New Roman"/>
          <w:color w:val="000000" w:themeColor="text1"/>
          <w:sz w:val="24"/>
          <w:szCs w:val="24"/>
          <w:vertAlign w:val="superscript"/>
        </w:rPr>
        <w:t>3</w:t>
      </w:r>
      <w:r w:rsidR="00260ECB" w:rsidRPr="00585513">
        <w:rPr>
          <w:rFonts w:ascii="Times New Roman" w:hAnsi="Times New Roman" w:cs="Times New Roman"/>
          <w:color w:val="000000" w:themeColor="text1"/>
          <w:sz w:val="24"/>
          <w:szCs w:val="24"/>
        </w:rPr>
        <w:t xml:space="preserve"> for NO</w:t>
      </w:r>
      <w:r w:rsidR="00260ECB" w:rsidRPr="00585513">
        <w:rPr>
          <w:rFonts w:ascii="Times New Roman" w:hAnsi="Times New Roman" w:cs="Times New Roman"/>
          <w:color w:val="000000" w:themeColor="text1"/>
          <w:sz w:val="24"/>
          <w:szCs w:val="24"/>
          <w:vertAlign w:val="subscript"/>
        </w:rPr>
        <w:t>2</w:t>
      </w:r>
      <w:r w:rsidR="00260ECB" w:rsidRPr="00585513">
        <w:rPr>
          <w:rFonts w:ascii="Times New Roman" w:hAnsi="Times New Roman" w:cs="Times New Roman"/>
          <w:color w:val="000000" w:themeColor="text1"/>
          <w:sz w:val="24"/>
          <w:szCs w:val="24"/>
        </w:rPr>
        <w:t>, and (b) based on hypothetical threshold value of 35 µg/m</w:t>
      </w:r>
      <w:r w:rsidR="00260ECB" w:rsidRPr="00585513">
        <w:rPr>
          <w:rFonts w:ascii="Times New Roman" w:hAnsi="Times New Roman" w:cs="Times New Roman"/>
          <w:color w:val="000000" w:themeColor="text1"/>
          <w:sz w:val="24"/>
          <w:szCs w:val="24"/>
          <w:vertAlign w:val="superscript"/>
        </w:rPr>
        <w:t>3</w:t>
      </w:r>
      <w:r w:rsidR="003242FF" w:rsidRPr="00585513">
        <w:rPr>
          <w:rFonts w:ascii="Times New Roman" w:hAnsi="Times New Roman" w:cs="Times New Roman"/>
          <w:color w:val="000000" w:themeColor="text1"/>
          <w:sz w:val="24"/>
          <w:szCs w:val="24"/>
        </w:rPr>
        <w:t>.</w:t>
      </w:r>
      <w:r w:rsidR="00260ECB" w:rsidRPr="00585513">
        <w:rPr>
          <w:rFonts w:ascii="Times New Roman" w:hAnsi="Times New Roman" w:cs="Times New Roman"/>
          <w:color w:val="000000" w:themeColor="text1"/>
          <w:sz w:val="24"/>
          <w:szCs w:val="24"/>
        </w:rPr>
        <w:t xml:space="preserve"> </w:t>
      </w:r>
    </w:p>
    <w:p w14:paraId="33BD91AD" w14:textId="0593074C" w:rsidR="00AF1BB7" w:rsidRPr="00585513" w:rsidRDefault="00184C4D" w:rsidP="00AF1BB7">
      <w:pPr>
        <w:spacing w:after="0" w:line="480" w:lineRule="auto"/>
        <w:jc w:val="center"/>
        <w:rPr>
          <w:rFonts w:ascii="Times New Roman" w:hAnsi="Times New Roman" w:cs="Times New Roman"/>
          <w:color w:val="000000" w:themeColor="text1"/>
          <w:sz w:val="24"/>
          <w:szCs w:val="24"/>
        </w:rPr>
      </w:pPr>
      <w:r w:rsidRPr="00585513">
        <w:rPr>
          <w:rFonts w:ascii="Times New Roman" w:hAnsi="Times New Roman" w:cs="Times New Roman"/>
          <w:noProof/>
          <w:color w:val="000000" w:themeColor="text1"/>
          <w:sz w:val="24"/>
          <w:szCs w:val="24"/>
          <w:lang w:eastAsia="en-GB"/>
        </w:rPr>
        <w:lastRenderedPageBreak/>
        <w:drawing>
          <wp:inline distT="0" distB="0" distL="0" distR="0" wp14:anchorId="748B8F33" wp14:editId="245153CA">
            <wp:extent cx="5966972" cy="349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5">
                      <a:extLst>
                        <a:ext uri="{28A0092B-C50C-407E-A947-70E740481C1C}">
                          <a14:useLocalDpi xmlns:a14="http://schemas.microsoft.com/office/drawing/2010/main" val="0"/>
                        </a:ext>
                      </a:extLst>
                    </a:blip>
                    <a:srcRect l="1191" t="2540" r="9277" b="4308"/>
                    <a:stretch/>
                  </pic:blipFill>
                  <pic:spPr bwMode="auto">
                    <a:xfrm>
                      <a:off x="0" y="0"/>
                      <a:ext cx="5966972" cy="3492000"/>
                    </a:xfrm>
                    <a:prstGeom prst="rect">
                      <a:avLst/>
                    </a:prstGeom>
                    <a:ln>
                      <a:noFill/>
                    </a:ln>
                    <a:extLst>
                      <a:ext uri="{53640926-AAD7-44D8-BBD7-CCE9431645EC}">
                        <a14:shadowObscured xmlns:a14="http://schemas.microsoft.com/office/drawing/2010/main"/>
                      </a:ext>
                    </a:extLst>
                  </pic:spPr>
                </pic:pic>
              </a:graphicData>
            </a:graphic>
          </wp:inline>
        </w:drawing>
      </w:r>
    </w:p>
    <w:p w14:paraId="3B92A971" w14:textId="5DEEF9D0" w:rsidR="00AF1BB7" w:rsidRPr="00585513" w:rsidRDefault="00AF1BB7" w:rsidP="00260ECB">
      <w:pPr>
        <w:spacing w:after="0" w:line="240" w:lineRule="auto"/>
        <w:jc w:val="both"/>
        <w:rPr>
          <w:rFonts w:ascii="Times New Roman" w:hAnsi="Times New Roman" w:cs="Times New Roman"/>
          <w:color w:val="000000" w:themeColor="text1"/>
          <w:sz w:val="24"/>
          <w:szCs w:val="24"/>
        </w:rPr>
      </w:pPr>
      <w:r w:rsidRPr="00585513">
        <w:rPr>
          <w:rFonts w:ascii="Times New Roman" w:hAnsi="Times New Roman" w:cs="Times New Roman"/>
          <w:b/>
          <w:bCs/>
          <w:color w:val="000000" w:themeColor="text1"/>
          <w:sz w:val="24"/>
          <w:szCs w:val="24"/>
        </w:rPr>
        <w:t xml:space="preserve">Figure </w:t>
      </w:r>
      <w:r w:rsidR="00BD119B" w:rsidRPr="00585513">
        <w:rPr>
          <w:rFonts w:ascii="Times New Roman" w:hAnsi="Times New Roman" w:cs="Times New Roman"/>
          <w:b/>
          <w:bCs/>
          <w:color w:val="000000" w:themeColor="text1"/>
          <w:sz w:val="24"/>
          <w:szCs w:val="24"/>
        </w:rPr>
        <w:t>4</w:t>
      </w:r>
      <w:r w:rsidRPr="00585513">
        <w:rPr>
          <w:rFonts w:ascii="Times New Roman" w:hAnsi="Times New Roman" w:cs="Times New Roman"/>
          <w:b/>
          <w:bCs/>
          <w:color w:val="000000" w:themeColor="text1"/>
          <w:sz w:val="24"/>
          <w:szCs w:val="24"/>
        </w:rPr>
        <w:t xml:space="preserve">. </w:t>
      </w:r>
      <w:r w:rsidR="006D01CB" w:rsidRPr="00585513">
        <w:rPr>
          <w:rFonts w:ascii="Times New Roman" w:hAnsi="Times New Roman" w:cs="Times New Roman"/>
          <w:color w:val="000000" w:themeColor="text1"/>
          <w:sz w:val="24"/>
          <w:szCs w:val="24"/>
        </w:rPr>
        <w:t xml:space="preserve">Borough ranking of mean </w:t>
      </w:r>
      <w:r w:rsidRPr="00585513">
        <w:rPr>
          <w:rFonts w:ascii="Times New Roman" w:hAnsi="Times New Roman" w:cs="Times New Roman"/>
          <w:color w:val="000000" w:themeColor="text1"/>
          <w:sz w:val="24"/>
          <w:szCs w:val="24"/>
        </w:rPr>
        <w:t>probabilities of school</w:t>
      </w:r>
      <w:r w:rsidR="00184C4D" w:rsidRPr="00585513">
        <w:rPr>
          <w:rFonts w:ascii="Times New Roman" w:hAnsi="Times New Roman" w:cs="Times New Roman"/>
          <w:color w:val="000000" w:themeColor="text1"/>
          <w:sz w:val="24"/>
          <w:szCs w:val="24"/>
        </w:rPr>
        <w:t>s’</w:t>
      </w:r>
      <w:r w:rsidRPr="00585513">
        <w:rPr>
          <w:rFonts w:ascii="Times New Roman" w:hAnsi="Times New Roman" w:cs="Times New Roman"/>
          <w:color w:val="000000" w:themeColor="text1"/>
          <w:sz w:val="24"/>
          <w:szCs w:val="24"/>
        </w:rPr>
        <w:t xml:space="preserve"> non-compliance</w:t>
      </w:r>
      <w:r w:rsidR="006D01CB" w:rsidRPr="00585513">
        <w:rPr>
          <w:rFonts w:ascii="Times New Roman" w:hAnsi="Times New Roman" w:cs="Times New Roman"/>
          <w:color w:val="000000" w:themeColor="text1"/>
          <w:sz w:val="24"/>
          <w:szCs w:val="24"/>
        </w:rPr>
        <w:t>:</w:t>
      </w:r>
      <w:r w:rsidR="00184C4D" w:rsidRPr="00585513">
        <w:rPr>
          <w:rFonts w:ascii="Times New Roman" w:hAnsi="Times New Roman" w:cs="Times New Roman"/>
          <w:color w:val="000000" w:themeColor="text1"/>
          <w:sz w:val="24"/>
          <w:szCs w:val="24"/>
        </w:rPr>
        <w:t xml:space="preserve"> (</w:t>
      </w:r>
      <w:r w:rsidRPr="00585513">
        <w:rPr>
          <w:rFonts w:ascii="Times New Roman" w:hAnsi="Times New Roman" w:cs="Times New Roman"/>
          <w:color w:val="000000" w:themeColor="text1"/>
          <w:sz w:val="24"/>
          <w:szCs w:val="24"/>
        </w:rPr>
        <w:t>a)</w:t>
      </w:r>
      <w:r w:rsidR="00184C4D" w:rsidRPr="00585513">
        <w:rPr>
          <w:rFonts w:ascii="Times New Roman" w:hAnsi="Times New Roman" w:cs="Times New Roman"/>
          <w:color w:val="000000" w:themeColor="text1"/>
          <w:sz w:val="24"/>
          <w:szCs w:val="24"/>
        </w:rPr>
        <w:t xml:space="preserve"> based on</w:t>
      </w:r>
      <w:r w:rsidRPr="00585513">
        <w:rPr>
          <w:rFonts w:ascii="Times New Roman" w:hAnsi="Times New Roman" w:cs="Times New Roman"/>
          <w:color w:val="000000" w:themeColor="text1"/>
          <w:sz w:val="24"/>
          <w:szCs w:val="24"/>
        </w:rPr>
        <w:t xml:space="preserve"> the WHO</w:t>
      </w:r>
      <w:r w:rsidR="00184C4D" w:rsidRPr="00585513">
        <w:rPr>
          <w:rFonts w:ascii="Times New Roman" w:hAnsi="Times New Roman" w:cs="Times New Roman"/>
          <w:color w:val="000000" w:themeColor="text1"/>
          <w:sz w:val="24"/>
          <w:szCs w:val="24"/>
        </w:rPr>
        <w:t>-recommended</w:t>
      </w:r>
      <w:r w:rsidRPr="00585513">
        <w:rPr>
          <w:rFonts w:ascii="Times New Roman" w:hAnsi="Times New Roman" w:cs="Times New Roman"/>
          <w:color w:val="000000" w:themeColor="text1"/>
          <w:sz w:val="24"/>
          <w:szCs w:val="24"/>
        </w:rPr>
        <w:t xml:space="preserve"> concentration of 40 µg/m</w:t>
      </w:r>
      <w:r w:rsidRPr="00585513">
        <w:rPr>
          <w:rFonts w:ascii="Times New Roman" w:hAnsi="Times New Roman" w:cs="Times New Roman"/>
          <w:color w:val="000000" w:themeColor="text1"/>
          <w:sz w:val="24"/>
          <w:szCs w:val="24"/>
          <w:vertAlign w:val="superscript"/>
        </w:rPr>
        <w:t>3</w:t>
      </w:r>
      <w:r w:rsidRPr="00585513">
        <w:rPr>
          <w:rFonts w:ascii="Times New Roman" w:hAnsi="Times New Roman" w:cs="Times New Roman"/>
          <w:color w:val="000000" w:themeColor="text1"/>
          <w:sz w:val="24"/>
          <w:szCs w:val="24"/>
        </w:rPr>
        <w:t xml:space="preserve"> for NO</w:t>
      </w:r>
      <w:r w:rsidRPr="00585513">
        <w:rPr>
          <w:rFonts w:ascii="Times New Roman" w:hAnsi="Times New Roman" w:cs="Times New Roman"/>
          <w:color w:val="000000" w:themeColor="text1"/>
          <w:sz w:val="24"/>
          <w:szCs w:val="24"/>
          <w:vertAlign w:val="subscript"/>
        </w:rPr>
        <w:t>2</w:t>
      </w:r>
      <w:r w:rsidRPr="00585513">
        <w:rPr>
          <w:rFonts w:ascii="Times New Roman" w:hAnsi="Times New Roman" w:cs="Times New Roman"/>
          <w:color w:val="000000" w:themeColor="text1"/>
          <w:sz w:val="24"/>
          <w:szCs w:val="24"/>
        </w:rPr>
        <w:t xml:space="preserve">, and </w:t>
      </w:r>
      <w:r w:rsidR="00184C4D" w:rsidRPr="00585513">
        <w:rPr>
          <w:rFonts w:ascii="Times New Roman" w:hAnsi="Times New Roman" w:cs="Times New Roman"/>
          <w:color w:val="000000" w:themeColor="text1"/>
          <w:sz w:val="24"/>
          <w:szCs w:val="24"/>
        </w:rPr>
        <w:t>(</w:t>
      </w:r>
      <w:r w:rsidRPr="00585513">
        <w:rPr>
          <w:rFonts w:ascii="Times New Roman" w:hAnsi="Times New Roman" w:cs="Times New Roman"/>
          <w:color w:val="000000" w:themeColor="text1"/>
          <w:sz w:val="24"/>
          <w:szCs w:val="24"/>
        </w:rPr>
        <w:t xml:space="preserve">b) </w:t>
      </w:r>
      <w:r w:rsidR="00184C4D" w:rsidRPr="00585513">
        <w:rPr>
          <w:rFonts w:ascii="Times New Roman" w:hAnsi="Times New Roman" w:cs="Times New Roman"/>
          <w:color w:val="000000" w:themeColor="text1"/>
          <w:sz w:val="24"/>
          <w:szCs w:val="24"/>
        </w:rPr>
        <w:t xml:space="preserve">based on hypothetical threshold value of </w:t>
      </w:r>
      <w:r w:rsidRPr="00585513">
        <w:rPr>
          <w:rFonts w:ascii="Times New Roman" w:hAnsi="Times New Roman" w:cs="Times New Roman"/>
          <w:color w:val="000000" w:themeColor="text1"/>
          <w:sz w:val="24"/>
          <w:szCs w:val="24"/>
        </w:rPr>
        <w:t>35 µg/m</w:t>
      </w:r>
      <w:r w:rsidRPr="00585513">
        <w:rPr>
          <w:rFonts w:ascii="Times New Roman" w:hAnsi="Times New Roman" w:cs="Times New Roman"/>
          <w:color w:val="000000" w:themeColor="text1"/>
          <w:sz w:val="24"/>
          <w:szCs w:val="24"/>
          <w:vertAlign w:val="superscript"/>
        </w:rPr>
        <w:t>3</w:t>
      </w:r>
      <w:r w:rsidR="00BD2E18" w:rsidRPr="00585513">
        <w:rPr>
          <w:rFonts w:ascii="Times New Roman" w:hAnsi="Times New Roman" w:cs="Times New Roman"/>
          <w:color w:val="000000" w:themeColor="text1"/>
          <w:sz w:val="24"/>
          <w:szCs w:val="24"/>
        </w:rPr>
        <w:t>.</w:t>
      </w:r>
      <w:r w:rsidRPr="00585513">
        <w:rPr>
          <w:rFonts w:ascii="Times New Roman" w:hAnsi="Times New Roman" w:cs="Times New Roman"/>
          <w:color w:val="000000" w:themeColor="text1"/>
          <w:sz w:val="24"/>
          <w:szCs w:val="24"/>
        </w:rPr>
        <w:t xml:space="preserve"> </w:t>
      </w:r>
    </w:p>
    <w:p w14:paraId="437072BA" w14:textId="65BF0CAA" w:rsidR="00792662" w:rsidRPr="00585513" w:rsidRDefault="00792662" w:rsidP="00EE12D7">
      <w:pPr>
        <w:spacing w:after="0" w:line="480" w:lineRule="auto"/>
        <w:jc w:val="center"/>
        <w:rPr>
          <w:rFonts w:ascii="Times New Roman" w:hAnsi="Times New Roman" w:cs="Times New Roman"/>
          <w:b/>
          <w:bCs/>
          <w:color w:val="000000" w:themeColor="text1"/>
          <w:sz w:val="24"/>
          <w:szCs w:val="24"/>
        </w:rPr>
      </w:pPr>
    </w:p>
    <w:p w14:paraId="2AE1BDD3" w14:textId="4A994E9B" w:rsidR="004961C8" w:rsidRPr="00585513" w:rsidRDefault="00280926" w:rsidP="0093624F">
      <w:pPr>
        <w:pStyle w:val="Style1"/>
      </w:pPr>
      <w:r w:rsidRPr="00585513">
        <w:t>Discussion</w:t>
      </w:r>
      <w:r w:rsidR="00153510" w:rsidRPr="00585513">
        <w:t>s</w:t>
      </w:r>
    </w:p>
    <w:p w14:paraId="75154E77" w14:textId="2E970A29" w:rsidR="00B50AF3" w:rsidRPr="00585513" w:rsidRDefault="008C130D" w:rsidP="00B50AF3">
      <w:pPr>
        <w:spacing w:after="0" w:line="480" w:lineRule="auto"/>
        <w:jc w:val="both"/>
        <w:rPr>
          <w:rFonts w:ascii="Times New Roman" w:hAnsi="Times New Roman" w:cs="Times New Roman"/>
          <w:color w:val="000000" w:themeColor="text1"/>
          <w:sz w:val="24"/>
          <w:szCs w:val="24"/>
        </w:rPr>
      </w:pPr>
      <w:r w:rsidRPr="00585513">
        <w:rPr>
          <w:rFonts w:ascii="Times New Roman" w:hAnsi="Times New Roman" w:cs="Times New Roman"/>
          <w:color w:val="000000" w:themeColor="text1"/>
          <w:sz w:val="24"/>
          <w:szCs w:val="24"/>
        </w:rPr>
        <w:t xml:space="preserve">Our </w:t>
      </w:r>
      <w:r w:rsidR="00184C4D" w:rsidRPr="00585513">
        <w:rPr>
          <w:rFonts w:ascii="Times New Roman" w:hAnsi="Times New Roman" w:cs="Times New Roman"/>
          <w:color w:val="000000" w:themeColor="text1"/>
          <w:sz w:val="24"/>
          <w:szCs w:val="24"/>
        </w:rPr>
        <w:t>research</w:t>
      </w:r>
      <w:r w:rsidRPr="00585513">
        <w:rPr>
          <w:rFonts w:ascii="Times New Roman" w:hAnsi="Times New Roman" w:cs="Times New Roman"/>
          <w:color w:val="000000" w:themeColor="text1"/>
          <w:sz w:val="24"/>
          <w:szCs w:val="24"/>
        </w:rPr>
        <w:t xml:space="preserve"> offered a quantitative insight </w:t>
      </w:r>
      <w:r w:rsidR="00986F8C" w:rsidRPr="00585513">
        <w:rPr>
          <w:rFonts w:ascii="Times New Roman" w:hAnsi="Times New Roman" w:cs="Times New Roman"/>
          <w:color w:val="000000" w:themeColor="text1"/>
          <w:sz w:val="24"/>
          <w:szCs w:val="24"/>
        </w:rPr>
        <w:t>on</w:t>
      </w:r>
      <w:r w:rsidR="00AB4C06" w:rsidRPr="00585513">
        <w:rPr>
          <w:rFonts w:ascii="Times New Roman" w:hAnsi="Times New Roman" w:cs="Times New Roman"/>
          <w:color w:val="000000" w:themeColor="text1"/>
          <w:sz w:val="24"/>
          <w:szCs w:val="24"/>
        </w:rPr>
        <w:t xml:space="preserve"> how </w:t>
      </w:r>
      <w:r w:rsidR="00CB1276" w:rsidRPr="00585513">
        <w:rPr>
          <w:rFonts w:ascii="Times New Roman" w:hAnsi="Times New Roman" w:cs="Times New Roman"/>
          <w:color w:val="000000" w:themeColor="text1"/>
          <w:sz w:val="24"/>
          <w:szCs w:val="24"/>
        </w:rPr>
        <w:t>schools’ attributes as well as their neighbourhood</w:t>
      </w:r>
      <w:r w:rsidR="00250537" w:rsidRPr="00585513">
        <w:rPr>
          <w:rFonts w:ascii="Times New Roman" w:hAnsi="Times New Roman" w:cs="Times New Roman"/>
          <w:color w:val="000000" w:themeColor="text1"/>
          <w:sz w:val="24"/>
          <w:szCs w:val="24"/>
        </w:rPr>
        <w:t xml:space="preserve"> characteristics</w:t>
      </w:r>
      <w:r w:rsidR="00CB1276" w:rsidRPr="00585513">
        <w:rPr>
          <w:rFonts w:ascii="Times New Roman" w:hAnsi="Times New Roman" w:cs="Times New Roman"/>
          <w:color w:val="000000" w:themeColor="text1"/>
          <w:sz w:val="24"/>
          <w:szCs w:val="24"/>
        </w:rPr>
        <w:t xml:space="preserve"> </w:t>
      </w:r>
      <w:r w:rsidR="00AB4C06" w:rsidRPr="00585513">
        <w:rPr>
          <w:rFonts w:ascii="Times New Roman" w:hAnsi="Times New Roman" w:cs="Times New Roman"/>
          <w:color w:val="000000" w:themeColor="text1"/>
          <w:sz w:val="24"/>
          <w:szCs w:val="24"/>
        </w:rPr>
        <w:t xml:space="preserve">affect </w:t>
      </w:r>
      <w:r w:rsidR="00250537" w:rsidRPr="00585513">
        <w:rPr>
          <w:rFonts w:ascii="Times New Roman" w:hAnsi="Times New Roman" w:cs="Times New Roman"/>
          <w:color w:val="000000" w:themeColor="text1"/>
          <w:sz w:val="24"/>
          <w:szCs w:val="24"/>
        </w:rPr>
        <w:t xml:space="preserve">the </w:t>
      </w:r>
      <w:r w:rsidR="00640362" w:rsidRPr="00585513">
        <w:rPr>
          <w:rFonts w:ascii="Times New Roman" w:hAnsi="Times New Roman" w:cs="Times New Roman"/>
          <w:color w:val="000000" w:themeColor="text1"/>
          <w:sz w:val="24"/>
          <w:szCs w:val="24"/>
        </w:rPr>
        <w:t>odds</w:t>
      </w:r>
      <w:r w:rsidR="00250537" w:rsidRPr="00585513">
        <w:rPr>
          <w:rFonts w:ascii="Times New Roman" w:hAnsi="Times New Roman" w:cs="Times New Roman"/>
          <w:color w:val="000000" w:themeColor="text1"/>
          <w:sz w:val="24"/>
          <w:szCs w:val="24"/>
        </w:rPr>
        <w:t xml:space="preserve"> </w:t>
      </w:r>
      <w:r w:rsidR="00AB4C06" w:rsidRPr="00585513">
        <w:rPr>
          <w:rFonts w:ascii="Times New Roman" w:hAnsi="Times New Roman" w:cs="Times New Roman"/>
          <w:color w:val="000000" w:themeColor="text1"/>
          <w:sz w:val="24"/>
          <w:szCs w:val="24"/>
        </w:rPr>
        <w:t xml:space="preserve">of </w:t>
      </w:r>
      <w:r w:rsidR="00184C4D" w:rsidRPr="00585513">
        <w:rPr>
          <w:rFonts w:ascii="Times New Roman" w:hAnsi="Times New Roman" w:cs="Times New Roman"/>
          <w:color w:val="000000" w:themeColor="text1"/>
          <w:sz w:val="24"/>
          <w:szCs w:val="24"/>
        </w:rPr>
        <w:t xml:space="preserve">schools exceeding </w:t>
      </w:r>
      <w:r w:rsidR="00986F8C" w:rsidRPr="00585513">
        <w:rPr>
          <w:rFonts w:ascii="Times New Roman" w:hAnsi="Times New Roman" w:cs="Times New Roman"/>
          <w:color w:val="000000" w:themeColor="text1"/>
          <w:sz w:val="24"/>
          <w:szCs w:val="24"/>
        </w:rPr>
        <w:t xml:space="preserve">the </w:t>
      </w:r>
      <w:r w:rsidR="00AB4C06" w:rsidRPr="00585513">
        <w:rPr>
          <w:rFonts w:ascii="Times New Roman" w:hAnsi="Times New Roman" w:cs="Times New Roman"/>
          <w:color w:val="000000" w:themeColor="text1"/>
          <w:sz w:val="24"/>
          <w:szCs w:val="24"/>
        </w:rPr>
        <w:t>WHO</w:t>
      </w:r>
      <w:r w:rsidR="00184C4D" w:rsidRPr="00585513">
        <w:rPr>
          <w:rFonts w:ascii="Times New Roman" w:hAnsi="Times New Roman" w:cs="Times New Roman"/>
          <w:color w:val="000000" w:themeColor="text1"/>
          <w:sz w:val="24"/>
          <w:szCs w:val="24"/>
        </w:rPr>
        <w:t>-</w:t>
      </w:r>
      <w:r w:rsidR="00250537" w:rsidRPr="00585513">
        <w:rPr>
          <w:rFonts w:ascii="Times New Roman" w:hAnsi="Times New Roman" w:cs="Times New Roman"/>
          <w:color w:val="000000" w:themeColor="text1"/>
          <w:sz w:val="24"/>
          <w:szCs w:val="24"/>
        </w:rPr>
        <w:t xml:space="preserve">recommended </w:t>
      </w:r>
      <w:r w:rsidR="001C54AF" w:rsidRPr="00585513">
        <w:rPr>
          <w:rFonts w:ascii="Times New Roman" w:hAnsi="Times New Roman" w:cs="Times New Roman"/>
          <w:color w:val="000000" w:themeColor="text1"/>
          <w:sz w:val="24"/>
          <w:szCs w:val="24"/>
        </w:rPr>
        <w:t>concentration</w:t>
      </w:r>
      <w:r w:rsidR="00250537" w:rsidRPr="00585513">
        <w:rPr>
          <w:rFonts w:ascii="Times New Roman" w:hAnsi="Times New Roman" w:cs="Times New Roman"/>
          <w:color w:val="000000" w:themeColor="text1"/>
          <w:sz w:val="24"/>
          <w:szCs w:val="24"/>
        </w:rPr>
        <w:t xml:space="preserve"> of</w:t>
      </w:r>
      <w:r w:rsidR="00AB4C06" w:rsidRPr="00585513">
        <w:rPr>
          <w:rFonts w:ascii="Times New Roman" w:hAnsi="Times New Roman" w:cs="Times New Roman"/>
          <w:color w:val="000000" w:themeColor="text1"/>
          <w:sz w:val="24"/>
          <w:szCs w:val="24"/>
        </w:rPr>
        <w:t xml:space="preserve"> </w:t>
      </w:r>
      <w:r w:rsidR="00250537" w:rsidRPr="00585513">
        <w:rPr>
          <w:rFonts w:ascii="Times New Roman" w:hAnsi="Times New Roman" w:cs="Times New Roman"/>
          <w:color w:val="000000" w:themeColor="text1"/>
          <w:sz w:val="24"/>
          <w:szCs w:val="24"/>
        </w:rPr>
        <w:t>NO</w:t>
      </w:r>
      <w:r w:rsidR="00250537" w:rsidRPr="00585513">
        <w:rPr>
          <w:rFonts w:ascii="Times New Roman" w:hAnsi="Times New Roman" w:cs="Times New Roman"/>
          <w:color w:val="000000" w:themeColor="text1"/>
          <w:sz w:val="24"/>
          <w:szCs w:val="24"/>
          <w:vertAlign w:val="subscript"/>
        </w:rPr>
        <w:t>2</w:t>
      </w:r>
      <w:r w:rsidR="00AB4C06" w:rsidRPr="00585513">
        <w:rPr>
          <w:rFonts w:ascii="Times New Roman" w:hAnsi="Times New Roman" w:cs="Times New Roman"/>
          <w:color w:val="000000" w:themeColor="text1"/>
          <w:sz w:val="24"/>
          <w:szCs w:val="24"/>
        </w:rPr>
        <w:t xml:space="preserve">. </w:t>
      </w:r>
      <w:r w:rsidR="00250537" w:rsidRPr="00585513">
        <w:rPr>
          <w:rFonts w:ascii="Times New Roman" w:hAnsi="Times New Roman" w:cs="Times New Roman"/>
          <w:color w:val="000000" w:themeColor="text1"/>
          <w:sz w:val="24"/>
          <w:szCs w:val="24"/>
        </w:rPr>
        <w:t>A</w:t>
      </w:r>
      <w:r w:rsidR="0063179C" w:rsidRPr="00585513">
        <w:rPr>
          <w:rFonts w:ascii="Times New Roman" w:hAnsi="Times New Roman" w:cs="Times New Roman"/>
          <w:color w:val="000000" w:themeColor="text1"/>
          <w:sz w:val="24"/>
          <w:szCs w:val="24"/>
        </w:rPr>
        <w:t xml:space="preserve">dopting a model with </w:t>
      </w:r>
      <w:r w:rsidR="00184C4D" w:rsidRPr="00585513">
        <w:rPr>
          <w:rFonts w:ascii="Times New Roman" w:hAnsi="Times New Roman" w:cs="Times New Roman"/>
          <w:color w:val="000000" w:themeColor="text1"/>
          <w:sz w:val="24"/>
          <w:szCs w:val="24"/>
        </w:rPr>
        <w:t xml:space="preserve">a </w:t>
      </w:r>
      <w:r w:rsidR="00250537" w:rsidRPr="00585513">
        <w:rPr>
          <w:rFonts w:ascii="Times New Roman" w:hAnsi="Times New Roman" w:cs="Times New Roman"/>
          <w:color w:val="000000" w:themeColor="text1"/>
          <w:sz w:val="24"/>
          <w:szCs w:val="24"/>
        </w:rPr>
        <w:t xml:space="preserve">multilevel </w:t>
      </w:r>
      <w:r w:rsidR="00CD7B12" w:rsidRPr="00585513">
        <w:rPr>
          <w:rFonts w:ascii="Times New Roman" w:hAnsi="Times New Roman" w:cs="Times New Roman"/>
          <w:color w:val="000000" w:themeColor="text1"/>
          <w:sz w:val="24"/>
          <w:szCs w:val="24"/>
        </w:rPr>
        <w:t>structure</w:t>
      </w:r>
      <w:r w:rsidR="000139FD" w:rsidRPr="00585513">
        <w:rPr>
          <w:rFonts w:ascii="Times New Roman" w:hAnsi="Times New Roman" w:cs="Times New Roman"/>
          <w:color w:val="000000" w:themeColor="text1"/>
          <w:sz w:val="24"/>
          <w:szCs w:val="24"/>
        </w:rPr>
        <w:t xml:space="preserve"> </w:t>
      </w:r>
      <w:r w:rsidR="00B50AF3" w:rsidRPr="00585513">
        <w:rPr>
          <w:rFonts w:ascii="Times New Roman" w:hAnsi="Times New Roman" w:cs="Times New Roman"/>
          <w:color w:val="000000" w:themeColor="text1"/>
          <w:sz w:val="24"/>
          <w:szCs w:val="24"/>
        </w:rPr>
        <w:t>provided additional insights on variabilities in the odds of exceedance among wards</w:t>
      </w:r>
      <w:r w:rsidR="00184C4D" w:rsidRPr="00585513">
        <w:rPr>
          <w:rFonts w:ascii="Times New Roman" w:hAnsi="Times New Roman" w:cs="Times New Roman"/>
          <w:color w:val="000000" w:themeColor="text1"/>
          <w:sz w:val="24"/>
          <w:szCs w:val="24"/>
        </w:rPr>
        <w:t xml:space="preserve">. In our research, wards </w:t>
      </w:r>
      <w:r w:rsidR="00D93602" w:rsidRPr="00585513">
        <w:rPr>
          <w:rFonts w:ascii="Times New Roman" w:hAnsi="Times New Roman" w:cs="Times New Roman"/>
          <w:color w:val="000000" w:themeColor="text1"/>
          <w:sz w:val="24"/>
          <w:szCs w:val="24"/>
        </w:rPr>
        <w:t>are</w:t>
      </w:r>
      <w:r w:rsidR="00B50AF3" w:rsidRPr="00585513">
        <w:rPr>
          <w:rFonts w:ascii="Times New Roman" w:hAnsi="Times New Roman" w:cs="Times New Roman"/>
          <w:color w:val="000000" w:themeColor="text1"/>
          <w:sz w:val="24"/>
          <w:szCs w:val="24"/>
        </w:rPr>
        <w:t xml:space="preserve"> geographical units that are small enough to represent a homogeneous neighbourhood in terms of socioeconomic and environmental characteristics </w:t>
      </w:r>
      <w:r w:rsidR="00184C4D" w:rsidRPr="00585513">
        <w:rPr>
          <w:rFonts w:ascii="Times New Roman" w:hAnsi="Times New Roman" w:cs="Times New Roman"/>
          <w:color w:val="000000" w:themeColor="text1"/>
          <w:sz w:val="24"/>
          <w:szCs w:val="24"/>
        </w:rPr>
        <w:t>while being</w:t>
      </w:r>
      <w:r w:rsidR="00B50AF3" w:rsidRPr="00585513">
        <w:rPr>
          <w:rFonts w:ascii="Times New Roman" w:hAnsi="Times New Roman" w:cs="Times New Roman"/>
          <w:color w:val="000000" w:themeColor="text1"/>
          <w:sz w:val="24"/>
          <w:szCs w:val="24"/>
        </w:rPr>
        <w:t xml:space="preserve"> sufficiently large to </w:t>
      </w:r>
      <w:r w:rsidR="00184C4D" w:rsidRPr="00585513">
        <w:rPr>
          <w:rFonts w:ascii="Times New Roman" w:hAnsi="Times New Roman" w:cs="Times New Roman"/>
          <w:color w:val="000000" w:themeColor="text1"/>
          <w:sz w:val="24"/>
          <w:szCs w:val="24"/>
        </w:rPr>
        <w:t>have</w:t>
      </w:r>
      <w:r w:rsidR="00B50AF3" w:rsidRPr="00585513">
        <w:rPr>
          <w:rFonts w:ascii="Times New Roman" w:hAnsi="Times New Roman" w:cs="Times New Roman"/>
          <w:color w:val="000000" w:themeColor="text1"/>
          <w:sz w:val="24"/>
          <w:szCs w:val="24"/>
        </w:rPr>
        <w:t xml:space="preserve"> at least one school</w:t>
      </w:r>
      <w:r w:rsidR="00184C4D" w:rsidRPr="00585513">
        <w:rPr>
          <w:rFonts w:ascii="Times New Roman" w:hAnsi="Times New Roman" w:cs="Times New Roman"/>
          <w:color w:val="000000" w:themeColor="text1"/>
          <w:sz w:val="24"/>
          <w:szCs w:val="24"/>
        </w:rPr>
        <w:t xml:space="preserve"> in them</w:t>
      </w:r>
      <w:r w:rsidR="00B50AF3" w:rsidRPr="00585513">
        <w:rPr>
          <w:rFonts w:ascii="Times New Roman" w:hAnsi="Times New Roman" w:cs="Times New Roman"/>
          <w:color w:val="000000" w:themeColor="text1"/>
          <w:sz w:val="24"/>
          <w:szCs w:val="24"/>
        </w:rPr>
        <w:t xml:space="preserve">. </w:t>
      </w:r>
    </w:p>
    <w:p w14:paraId="32A2F746" w14:textId="77777777" w:rsidR="00B009AF" w:rsidRPr="00585513" w:rsidRDefault="00B009AF" w:rsidP="00A90223">
      <w:pPr>
        <w:spacing w:after="0" w:line="480" w:lineRule="auto"/>
        <w:jc w:val="both"/>
        <w:rPr>
          <w:rFonts w:ascii="Times New Roman" w:hAnsi="Times New Roman" w:cs="Times New Roman"/>
          <w:color w:val="000000" w:themeColor="text1"/>
          <w:sz w:val="24"/>
          <w:szCs w:val="24"/>
        </w:rPr>
      </w:pPr>
    </w:p>
    <w:p w14:paraId="69B30699" w14:textId="5526BE73" w:rsidR="00E41DA2" w:rsidRPr="00585513" w:rsidRDefault="00E41DA2" w:rsidP="00E41DA2">
      <w:pPr>
        <w:spacing w:after="0" w:line="480" w:lineRule="auto"/>
        <w:jc w:val="both"/>
        <w:rPr>
          <w:rFonts w:ascii="Times New Roman" w:hAnsi="Times New Roman" w:cs="Times New Roman"/>
          <w:color w:val="000000" w:themeColor="text1"/>
          <w:sz w:val="24"/>
          <w:szCs w:val="24"/>
        </w:rPr>
      </w:pPr>
      <w:r w:rsidRPr="00585513">
        <w:rPr>
          <w:rFonts w:ascii="Times New Roman" w:hAnsi="Times New Roman" w:cs="Times New Roman"/>
          <w:color w:val="000000" w:themeColor="text1"/>
          <w:sz w:val="24"/>
          <w:szCs w:val="24"/>
        </w:rPr>
        <w:t xml:space="preserve">While </w:t>
      </w:r>
      <w:r w:rsidR="0034766F" w:rsidRPr="00585513">
        <w:rPr>
          <w:rFonts w:ascii="Times New Roman" w:hAnsi="Times New Roman" w:cs="Times New Roman"/>
          <w:color w:val="000000" w:themeColor="text1"/>
          <w:sz w:val="24"/>
          <w:szCs w:val="24"/>
        </w:rPr>
        <w:t xml:space="preserve">evidence-based </w:t>
      </w:r>
      <w:r w:rsidRPr="00585513">
        <w:rPr>
          <w:rFonts w:ascii="Times New Roman" w:hAnsi="Times New Roman" w:cs="Times New Roman"/>
          <w:color w:val="000000" w:themeColor="text1"/>
          <w:sz w:val="24"/>
          <w:szCs w:val="24"/>
        </w:rPr>
        <w:t xml:space="preserve">policies </w:t>
      </w:r>
      <w:r w:rsidR="0034766F" w:rsidRPr="00585513">
        <w:rPr>
          <w:rFonts w:ascii="Times New Roman" w:hAnsi="Times New Roman" w:cs="Times New Roman"/>
          <w:color w:val="000000" w:themeColor="text1"/>
          <w:sz w:val="24"/>
          <w:szCs w:val="24"/>
        </w:rPr>
        <w:t xml:space="preserve">are needed </w:t>
      </w:r>
      <w:r w:rsidRPr="00585513">
        <w:rPr>
          <w:rFonts w:ascii="Times New Roman" w:hAnsi="Times New Roman" w:cs="Times New Roman"/>
          <w:color w:val="000000" w:themeColor="text1"/>
          <w:sz w:val="24"/>
          <w:szCs w:val="24"/>
        </w:rPr>
        <w:t xml:space="preserve">to reduce emissions </w:t>
      </w:r>
      <w:r w:rsidR="0034766F" w:rsidRPr="00585513">
        <w:rPr>
          <w:rFonts w:ascii="Times New Roman" w:hAnsi="Times New Roman" w:cs="Times New Roman"/>
          <w:color w:val="000000" w:themeColor="text1"/>
          <w:sz w:val="24"/>
          <w:szCs w:val="24"/>
        </w:rPr>
        <w:t>in London, w</w:t>
      </w:r>
      <w:r w:rsidRPr="00585513">
        <w:rPr>
          <w:rFonts w:ascii="Times New Roman" w:hAnsi="Times New Roman" w:cs="Times New Roman"/>
          <w:color w:val="000000" w:themeColor="text1"/>
          <w:sz w:val="24"/>
          <w:szCs w:val="24"/>
        </w:rPr>
        <w:t xml:space="preserve">e </w:t>
      </w:r>
      <w:r w:rsidR="00F66F69" w:rsidRPr="00585513">
        <w:rPr>
          <w:rFonts w:ascii="Times New Roman" w:hAnsi="Times New Roman" w:cs="Times New Roman"/>
          <w:color w:val="000000" w:themeColor="text1"/>
          <w:sz w:val="24"/>
          <w:szCs w:val="24"/>
        </w:rPr>
        <w:t>suggest</w:t>
      </w:r>
      <w:r w:rsidRPr="00585513">
        <w:rPr>
          <w:rFonts w:ascii="Times New Roman" w:hAnsi="Times New Roman" w:cs="Times New Roman"/>
          <w:color w:val="000000" w:themeColor="text1"/>
          <w:sz w:val="24"/>
          <w:szCs w:val="24"/>
        </w:rPr>
        <w:t xml:space="preserve"> </w:t>
      </w:r>
      <w:r w:rsidR="004A37C6" w:rsidRPr="00585513">
        <w:rPr>
          <w:rFonts w:ascii="Times New Roman" w:hAnsi="Times New Roman" w:cs="Times New Roman"/>
          <w:color w:val="000000" w:themeColor="text1"/>
          <w:sz w:val="24"/>
          <w:szCs w:val="24"/>
        </w:rPr>
        <w:t xml:space="preserve">the following </w:t>
      </w:r>
      <w:r w:rsidR="00DE4F49" w:rsidRPr="00585513">
        <w:rPr>
          <w:rFonts w:ascii="Times New Roman" w:hAnsi="Times New Roman" w:cs="Times New Roman"/>
          <w:color w:val="000000" w:themeColor="text1"/>
          <w:sz w:val="24"/>
          <w:szCs w:val="24"/>
        </w:rPr>
        <w:t>strategies</w:t>
      </w:r>
      <w:r w:rsidR="007B274C" w:rsidRPr="00585513">
        <w:rPr>
          <w:rFonts w:ascii="Times New Roman" w:hAnsi="Times New Roman" w:cs="Times New Roman"/>
          <w:color w:val="000000" w:themeColor="text1"/>
          <w:sz w:val="24"/>
          <w:szCs w:val="24"/>
        </w:rPr>
        <w:t xml:space="preserve">, some of which can be implemented </w:t>
      </w:r>
      <w:r w:rsidR="0034766F" w:rsidRPr="00585513">
        <w:rPr>
          <w:rFonts w:ascii="Times New Roman" w:hAnsi="Times New Roman" w:cs="Times New Roman"/>
          <w:color w:val="000000" w:themeColor="text1"/>
          <w:sz w:val="24"/>
          <w:szCs w:val="24"/>
        </w:rPr>
        <w:t xml:space="preserve">by </w:t>
      </w:r>
      <w:r w:rsidR="007B274C" w:rsidRPr="00585513">
        <w:rPr>
          <w:rFonts w:ascii="Times New Roman" w:hAnsi="Times New Roman" w:cs="Times New Roman"/>
          <w:color w:val="000000" w:themeColor="text1"/>
          <w:sz w:val="24"/>
          <w:szCs w:val="24"/>
        </w:rPr>
        <w:t xml:space="preserve">schools </w:t>
      </w:r>
      <w:r w:rsidR="00951768" w:rsidRPr="00585513">
        <w:rPr>
          <w:rFonts w:ascii="Times New Roman" w:hAnsi="Times New Roman" w:cs="Times New Roman"/>
          <w:color w:val="000000" w:themeColor="text1"/>
          <w:sz w:val="24"/>
          <w:szCs w:val="24"/>
        </w:rPr>
        <w:t>in partnership with</w:t>
      </w:r>
      <w:r w:rsidR="007B274C" w:rsidRPr="00585513">
        <w:rPr>
          <w:rFonts w:ascii="Times New Roman" w:hAnsi="Times New Roman" w:cs="Times New Roman"/>
          <w:color w:val="000000" w:themeColor="text1"/>
          <w:sz w:val="24"/>
          <w:szCs w:val="24"/>
        </w:rPr>
        <w:t xml:space="preserve"> local </w:t>
      </w:r>
      <w:r w:rsidR="007B274C" w:rsidRPr="00585513">
        <w:rPr>
          <w:rFonts w:ascii="Times New Roman" w:hAnsi="Times New Roman" w:cs="Times New Roman"/>
          <w:color w:val="000000" w:themeColor="text1"/>
          <w:sz w:val="24"/>
          <w:szCs w:val="24"/>
        </w:rPr>
        <w:lastRenderedPageBreak/>
        <w:t>authorities, to</w:t>
      </w:r>
      <w:r w:rsidRPr="00585513">
        <w:rPr>
          <w:rFonts w:ascii="Times New Roman" w:hAnsi="Times New Roman" w:cs="Times New Roman"/>
          <w:color w:val="000000" w:themeColor="text1"/>
          <w:sz w:val="24"/>
          <w:szCs w:val="24"/>
        </w:rPr>
        <w:t xml:space="preserve"> contain unacceptable </w:t>
      </w:r>
      <w:r w:rsidR="000A262C" w:rsidRPr="00585513">
        <w:rPr>
          <w:rFonts w:ascii="Times New Roman" w:hAnsi="Times New Roman" w:cs="Times New Roman"/>
          <w:color w:val="000000" w:themeColor="text1"/>
          <w:sz w:val="24"/>
          <w:szCs w:val="24"/>
        </w:rPr>
        <w:t xml:space="preserve">levels of air pollutants at London </w:t>
      </w:r>
      <w:r w:rsidRPr="00585513">
        <w:rPr>
          <w:rFonts w:ascii="Times New Roman" w:hAnsi="Times New Roman" w:cs="Times New Roman"/>
          <w:color w:val="000000" w:themeColor="text1"/>
          <w:sz w:val="24"/>
          <w:szCs w:val="24"/>
        </w:rPr>
        <w:t>schools.</w:t>
      </w:r>
      <w:r w:rsidR="000A262C" w:rsidRPr="00585513">
        <w:rPr>
          <w:rFonts w:ascii="Times New Roman" w:hAnsi="Times New Roman" w:cs="Times New Roman"/>
          <w:color w:val="000000" w:themeColor="text1"/>
          <w:sz w:val="24"/>
          <w:szCs w:val="24"/>
        </w:rPr>
        <w:t xml:space="preserve"> Our results can also serve as a guideline for other urban areas. We discuss our suggested strategies as follows:</w:t>
      </w:r>
      <w:r w:rsidRPr="00585513">
        <w:rPr>
          <w:rFonts w:ascii="Times New Roman" w:hAnsi="Times New Roman" w:cs="Times New Roman"/>
          <w:color w:val="000000" w:themeColor="text1"/>
          <w:sz w:val="24"/>
          <w:szCs w:val="24"/>
        </w:rPr>
        <w:t xml:space="preserve"> </w:t>
      </w:r>
    </w:p>
    <w:p w14:paraId="577FD107" w14:textId="77777777" w:rsidR="00997F3C" w:rsidRPr="00585513" w:rsidRDefault="00997F3C" w:rsidP="00E41DA2">
      <w:pPr>
        <w:spacing w:after="0" w:line="480" w:lineRule="auto"/>
        <w:jc w:val="both"/>
        <w:rPr>
          <w:rFonts w:ascii="Times New Roman" w:hAnsi="Times New Roman" w:cs="Times New Roman"/>
          <w:color w:val="000000" w:themeColor="text1"/>
          <w:sz w:val="24"/>
          <w:szCs w:val="24"/>
        </w:rPr>
      </w:pPr>
    </w:p>
    <w:p w14:paraId="738C6183" w14:textId="682293CB" w:rsidR="000A262C" w:rsidRPr="00585513" w:rsidRDefault="000A262C" w:rsidP="00416D62">
      <w:pPr>
        <w:pStyle w:val="ListParagraph"/>
        <w:numPr>
          <w:ilvl w:val="1"/>
          <w:numId w:val="17"/>
        </w:numPr>
        <w:spacing w:after="0" w:line="480" w:lineRule="auto"/>
        <w:jc w:val="both"/>
        <w:rPr>
          <w:rStyle w:val="Style12Char"/>
          <w:rFonts w:eastAsiaTheme="minorHAnsi" w:cs="Times New Roman"/>
          <w:i w:val="0"/>
          <w:color w:val="000000" w:themeColor="text1"/>
          <w:szCs w:val="24"/>
        </w:rPr>
      </w:pPr>
      <w:r w:rsidRPr="00585513">
        <w:rPr>
          <w:rStyle w:val="Style12Char"/>
          <w:color w:val="000000" w:themeColor="text1"/>
        </w:rPr>
        <w:t>D</w:t>
      </w:r>
      <w:r w:rsidR="004A37C6" w:rsidRPr="00585513">
        <w:rPr>
          <w:rStyle w:val="Style12Char"/>
          <w:color w:val="000000" w:themeColor="text1"/>
        </w:rPr>
        <w:t xml:space="preserve">esign, implement, and maintain </w:t>
      </w:r>
      <w:r w:rsidR="00C90F81" w:rsidRPr="00585513">
        <w:rPr>
          <w:rStyle w:val="Style12Char"/>
          <w:color w:val="000000" w:themeColor="text1"/>
        </w:rPr>
        <w:t xml:space="preserve">an efficient </w:t>
      </w:r>
      <w:r w:rsidR="00B26B0C" w:rsidRPr="00585513">
        <w:rPr>
          <w:rStyle w:val="Style12Char"/>
          <w:color w:val="000000" w:themeColor="text1"/>
        </w:rPr>
        <w:t xml:space="preserve">urban transport </w:t>
      </w:r>
      <w:r w:rsidR="00C90F81" w:rsidRPr="00585513">
        <w:rPr>
          <w:rStyle w:val="Style12Char"/>
          <w:color w:val="000000" w:themeColor="text1"/>
        </w:rPr>
        <w:t xml:space="preserve">system </w:t>
      </w:r>
    </w:p>
    <w:p w14:paraId="5ED03582" w14:textId="6E95CB58" w:rsidR="000A262C" w:rsidRPr="00585513" w:rsidRDefault="000A262C" w:rsidP="000A262C">
      <w:pPr>
        <w:spacing w:after="0" w:line="480" w:lineRule="auto"/>
        <w:jc w:val="both"/>
        <w:rPr>
          <w:rFonts w:ascii="Times New Roman" w:hAnsi="Times New Roman" w:cs="Times New Roman"/>
          <w:color w:val="000000" w:themeColor="text1"/>
          <w:sz w:val="24"/>
          <w:szCs w:val="24"/>
        </w:rPr>
      </w:pPr>
      <w:r w:rsidRPr="00585513">
        <w:rPr>
          <w:rFonts w:ascii="Times New Roman" w:hAnsi="Times New Roman" w:cs="Times New Roman"/>
          <w:color w:val="000000" w:themeColor="text1"/>
          <w:sz w:val="24"/>
          <w:szCs w:val="24"/>
        </w:rPr>
        <w:t>The focus here is to reduce congestion in urban settings and in particular in proximity to schools. T</w:t>
      </w:r>
      <w:r w:rsidR="00563A95" w:rsidRPr="00585513">
        <w:rPr>
          <w:rFonts w:ascii="Times New Roman" w:hAnsi="Times New Roman" w:cs="Times New Roman"/>
          <w:color w:val="000000" w:themeColor="text1"/>
          <w:sz w:val="24"/>
          <w:szCs w:val="24"/>
        </w:rPr>
        <w:t>ransportation-related feature</w:t>
      </w:r>
      <w:r w:rsidR="004B5E9C" w:rsidRPr="00585513">
        <w:rPr>
          <w:rFonts w:ascii="Times New Roman" w:hAnsi="Times New Roman" w:cs="Times New Roman"/>
          <w:color w:val="000000" w:themeColor="text1"/>
          <w:sz w:val="24"/>
          <w:szCs w:val="24"/>
        </w:rPr>
        <w:t>s</w:t>
      </w:r>
      <w:r w:rsidR="00563A95" w:rsidRPr="00585513">
        <w:rPr>
          <w:rFonts w:ascii="Times New Roman" w:hAnsi="Times New Roman" w:cs="Times New Roman"/>
          <w:color w:val="000000" w:themeColor="text1"/>
          <w:sz w:val="24"/>
          <w:szCs w:val="24"/>
        </w:rPr>
        <w:t xml:space="preserve"> that entail </w:t>
      </w:r>
      <w:r w:rsidR="00D43523" w:rsidRPr="00585513">
        <w:rPr>
          <w:rFonts w:ascii="Times New Roman" w:hAnsi="Times New Roman" w:cs="Times New Roman"/>
          <w:color w:val="000000" w:themeColor="text1"/>
          <w:sz w:val="24"/>
          <w:szCs w:val="24"/>
        </w:rPr>
        <w:t xml:space="preserve">frequent </w:t>
      </w:r>
      <w:r w:rsidR="002334A3" w:rsidRPr="00585513">
        <w:rPr>
          <w:rFonts w:ascii="Times New Roman" w:hAnsi="Times New Roman" w:cs="Times New Roman"/>
          <w:color w:val="000000" w:themeColor="text1"/>
          <w:sz w:val="24"/>
          <w:szCs w:val="24"/>
        </w:rPr>
        <w:t xml:space="preserve">vehicle queuing, </w:t>
      </w:r>
      <w:r w:rsidR="004B5E9C" w:rsidRPr="00585513">
        <w:rPr>
          <w:rFonts w:ascii="Times New Roman" w:hAnsi="Times New Roman" w:cs="Times New Roman"/>
          <w:color w:val="000000" w:themeColor="text1"/>
          <w:sz w:val="24"/>
          <w:szCs w:val="24"/>
        </w:rPr>
        <w:t>braking</w:t>
      </w:r>
      <w:r w:rsidR="00EF6BDD" w:rsidRPr="00585513">
        <w:rPr>
          <w:rFonts w:ascii="Times New Roman" w:hAnsi="Times New Roman" w:cs="Times New Roman"/>
          <w:color w:val="000000" w:themeColor="text1"/>
          <w:sz w:val="24"/>
          <w:szCs w:val="24"/>
        </w:rPr>
        <w:t>,</w:t>
      </w:r>
      <w:r w:rsidR="004B5E9C" w:rsidRPr="00585513">
        <w:rPr>
          <w:rFonts w:ascii="Times New Roman" w:hAnsi="Times New Roman" w:cs="Times New Roman"/>
          <w:color w:val="000000" w:themeColor="text1"/>
          <w:sz w:val="24"/>
          <w:szCs w:val="24"/>
        </w:rPr>
        <w:t xml:space="preserve"> and</w:t>
      </w:r>
      <w:r w:rsidRPr="00585513">
        <w:rPr>
          <w:rFonts w:ascii="Times New Roman" w:hAnsi="Times New Roman" w:cs="Times New Roman"/>
          <w:color w:val="000000" w:themeColor="text1"/>
          <w:sz w:val="24"/>
          <w:szCs w:val="24"/>
        </w:rPr>
        <w:t xml:space="preserve"> abrupt</w:t>
      </w:r>
      <w:r w:rsidR="004B5E9C" w:rsidRPr="00585513">
        <w:rPr>
          <w:rFonts w:ascii="Times New Roman" w:hAnsi="Times New Roman" w:cs="Times New Roman"/>
          <w:color w:val="000000" w:themeColor="text1"/>
          <w:sz w:val="24"/>
          <w:szCs w:val="24"/>
        </w:rPr>
        <w:t xml:space="preserve"> acceleration</w:t>
      </w:r>
      <w:r w:rsidRPr="00585513">
        <w:rPr>
          <w:rFonts w:ascii="Times New Roman" w:hAnsi="Times New Roman" w:cs="Times New Roman"/>
          <w:color w:val="000000" w:themeColor="text1"/>
          <w:sz w:val="24"/>
          <w:szCs w:val="24"/>
        </w:rPr>
        <w:t>/deceleration</w:t>
      </w:r>
      <w:r w:rsidR="00D43523" w:rsidRPr="00585513">
        <w:rPr>
          <w:rFonts w:ascii="Times New Roman" w:hAnsi="Times New Roman" w:cs="Times New Roman"/>
          <w:color w:val="000000" w:themeColor="text1"/>
          <w:sz w:val="24"/>
          <w:szCs w:val="24"/>
        </w:rPr>
        <w:t xml:space="preserve"> </w:t>
      </w:r>
      <w:r w:rsidR="00EF6BDD" w:rsidRPr="00585513">
        <w:rPr>
          <w:rFonts w:ascii="Times New Roman" w:hAnsi="Times New Roman" w:cs="Times New Roman"/>
          <w:color w:val="000000" w:themeColor="text1"/>
          <w:sz w:val="24"/>
          <w:szCs w:val="24"/>
        </w:rPr>
        <w:t xml:space="preserve">often </w:t>
      </w:r>
      <w:r w:rsidR="00D43523" w:rsidRPr="00585513">
        <w:rPr>
          <w:rFonts w:ascii="Times New Roman" w:hAnsi="Times New Roman" w:cs="Times New Roman"/>
          <w:color w:val="000000" w:themeColor="text1"/>
          <w:sz w:val="24"/>
          <w:szCs w:val="24"/>
        </w:rPr>
        <w:t>produce high</w:t>
      </w:r>
      <w:r w:rsidRPr="00585513">
        <w:rPr>
          <w:rFonts w:ascii="Times New Roman" w:hAnsi="Times New Roman" w:cs="Times New Roman"/>
          <w:color w:val="000000" w:themeColor="text1"/>
          <w:sz w:val="24"/>
          <w:szCs w:val="24"/>
        </w:rPr>
        <w:t>er</w:t>
      </w:r>
      <w:r w:rsidR="00D43523" w:rsidRPr="00585513">
        <w:rPr>
          <w:rFonts w:ascii="Times New Roman" w:hAnsi="Times New Roman" w:cs="Times New Roman"/>
          <w:color w:val="000000" w:themeColor="text1"/>
          <w:sz w:val="24"/>
          <w:szCs w:val="24"/>
        </w:rPr>
        <w:t xml:space="preserve"> </w:t>
      </w:r>
      <w:r w:rsidRPr="00585513">
        <w:rPr>
          <w:rFonts w:ascii="Times New Roman" w:hAnsi="Times New Roman" w:cs="Times New Roman"/>
          <w:color w:val="000000" w:themeColor="text1"/>
          <w:sz w:val="24"/>
          <w:szCs w:val="24"/>
        </w:rPr>
        <w:t xml:space="preserve">concentrations of air pollutants due </w:t>
      </w:r>
      <w:r w:rsidR="004B01FB" w:rsidRPr="00585513">
        <w:rPr>
          <w:rFonts w:ascii="Times New Roman" w:hAnsi="Times New Roman" w:cs="Times New Roman"/>
          <w:color w:val="000000" w:themeColor="text1"/>
          <w:sz w:val="24"/>
          <w:szCs w:val="24"/>
        </w:rPr>
        <w:t xml:space="preserve">to </w:t>
      </w:r>
      <w:r w:rsidR="00770A08" w:rsidRPr="00585513">
        <w:rPr>
          <w:rFonts w:ascii="Times New Roman" w:hAnsi="Times New Roman" w:cs="Times New Roman"/>
          <w:color w:val="000000" w:themeColor="text1"/>
          <w:sz w:val="24"/>
          <w:szCs w:val="24"/>
        </w:rPr>
        <w:t xml:space="preserve">incomplete combustion and </w:t>
      </w:r>
      <w:r w:rsidR="004B01FB" w:rsidRPr="00585513">
        <w:rPr>
          <w:rFonts w:ascii="Times New Roman" w:hAnsi="Times New Roman" w:cs="Times New Roman"/>
          <w:color w:val="000000" w:themeColor="text1"/>
          <w:sz w:val="24"/>
          <w:szCs w:val="24"/>
        </w:rPr>
        <w:t>increased fuel consumption</w:t>
      </w:r>
      <w:r w:rsidR="00D43523" w:rsidRPr="00585513">
        <w:rPr>
          <w:rFonts w:ascii="Times New Roman" w:hAnsi="Times New Roman" w:cs="Times New Roman"/>
          <w:color w:val="000000" w:themeColor="text1"/>
          <w:sz w:val="24"/>
          <w:szCs w:val="24"/>
        </w:rPr>
        <w:t>.</w:t>
      </w:r>
      <w:r w:rsidR="00E37CA7" w:rsidRPr="00585513">
        <w:rPr>
          <w:rFonts w:ascii="Times New Roman" w:hAnsi="Times New Roman" w:cs="Times New Roman"/>
          <w:color w:val="000000" w:themeColor="text1"/>
          <w:sz w:val="24"/>
          <w:szCs w:val="24"/>
        </w:rPr>
        <w:t xml:space="preserve"> </w:t>
      </w:r>
      <w:r w:rsidR="004B01FB" w:rsidRPr="00585513">
        <w:rPr>
          <w:rFonts w:ascii="Times New Roman" w:hAnsi="Times New Roman" w:cs="Times New Roman"/>
          <w:color w:val="000000" w:themeColor="text1"/>
          <w:sz w:val="24"/>
          <w:szCs w:val="24"/>
        </w:rPr>
        <w:t xml:space="preserve">For example, </w:t>
      </w:r>
      <w:r w:rsidR="001A14A4" w:rsidRPr="00585513">
        <w:rPr>
          <w:rFonts w:ascii="Times New Roman" w:hAnsi="Times New Roman" w:cs="Times New Roman"/>
          <w:color w:val="000000" w:themeColor="text1"/>
          <w:sz w:val="24"/>
          <w:szCs w:val="24"/>
        </w:rPr>
        <w:t>Kim et al.</w:t>
      </w:r>
      <w:r w:rsidR="002D1D04" w:rsidRPr="00585513">
        <w:rPr>
          <w:rFonts w:ascii="Times New Roman" w:hAnsi="Times New Roman" w:cs="Times New Roman"/>
          <w:color w:val="000000" w:themeColor="text1"/>
          <w:sz w:val="24"/>
          <w:szCs w:val="24"/>
        </w:rPr>
        <w:fldChar w:fldCharType="begin"/>
      </w:r>
      <w:r w:rsidR="000158D6" w:rsidRPr="00585513">
        <w:rPr>
          <w:rFonts w:ascii="Times New Roman" w:hAnsi="Times New Roman" w:cs="Times New Roman"/>
          <w:color w:val="000000" w:themeColor="text1"/>
          <w:sz w:val="24"/>
          <w:szCs w:val="24"/>
        </w:rPr>
        <w:instrText xml:space="preserve"> ADDIN EN.CITE &lt;EndNote&gt;&lt;Cite&gt;&lt;Author&gt;Kim&lt;/Author&gt;&lt;Year&gt;2014&lt;/Year&gt;&lt;RecNum&gt;12&lt;/RecNum&gt;&lt;DisplayText&gt;[50]&lt;/DisplayText&gt;&lt;record&gt;&lt;rec-number&gt;12&lt;/rec-number&gt;&lt;foreign-keys&gt;&lt;key app="EN" db-id="5psxxax04vfr55e5pp5x5df75rsraespfpwf" timestamp="1610046542"&gt;12&lt;/key&gt;&lt;/foreign-keys&gt;&lt;ref-type name="Journal Article"&gt;17&lt;/ref-type&gt;&lt;contributors&gt;&lt;authors&gt;&lt;author&gt;Kim, Kyung Hwan&lt;/author&gt;&lt;author&gt;Lee, Seung-Bok&lt;/author&gt;&lt;author&gt;Woo, Sung Ho&lt;/author&gt;&lt;author&gt;Bae, Gwi-Nam&lt;/author&gt;&lt;/authors&gt;&lt;/contributors&gt;&lt;titles&gt;&lt;title&gt;NOx profile around a signalized intersection of busy roadway&lt;/title&gt;&lt;secondary-title&gt;Atmospheric Environment&lt;/secondary-title&gt;&lt;/titles&gt;&lt;periodical&gt;&lt;full-title&gt;Atmospheric Environment&lt;/full-title&gt;&lt;/periodical&gt;&lt;pages&gt;144-154&lt;/pages&gt;&lt;volume&gt;97&lt;/volume&gt;&lt;keywords&gt;&lt;keyword&gt;Traffic control&lt;/keyword&gt;&lt;keyword&gt;NO profile&lt;/keyword&gt;&lt;keyword&gt;Urban air pollution&lt;/keyword&gt;&lt;keyword&gt;On-road measurement&lt;/keyword&gt;&lt;keyword&gt;Intersection&lt;/keyword&gt;&lt;/keywords&gt;&lt;dates&gt;&lt;year&gt;2014&lt;/year&gt;&lt;pub-dates&gt;&lt;date&gt;2014/11/01/&lt;/date&gt;&lt;/pub-dates&gt;&lt;/dates&gt;&lt;isbn&gt;1352-2310&lt;/isbn&gt;&lt;urls&gt;&lt;related-urls&gt;&lt;url&gt;http://www.sciencedirect.com/science/article/pii/S1352231014006062&lt;/url&gt;&lt;/related-urls&gt;&lt;/urls&gt;&lt;electronic-resource-num&gt;https://doi.org/10.1016/j.atmosenv.2014.08.012&lt;/electronic-resource-num&gt;&lt;/record&gt;&lt;/Cite&gt;&lt;/EndNote&gt;</w:instrText>
      </w:r>
      <w:r w:rsidR="002D1D04" w:rsidRPr="00585513">
        <w:rPr>
          <w:rFonts w:ascii="Times New Roman" w:hAnsi="Times New Roman" w:cs="Times New Roman"/>
          <w:color w:val="000000" w:themeColor="text1"/>
          <w:sz w:val="24"/>
          <w:szCs w:val="24"/>
        </w:rPr>
        <w:fldChar w:fldCharType="separate"/>
      </w:r>
      <w:r w:rsidR="000158D6" w:rsidRPr="00585513">
        <w:rPr>
          <w:rFonts w:ascii="Times New Roman" w:hAnsi="Times New Roman" w:cs="Times New Roman"/>
          <w:noProof/>
          <w:color w:val="000000" w:themeColor="text1"/>
          <w:sz w:val="24"/>
          <w:szCs w:val="24"/>
        </w:rPr>
        <w:t>[50]</w:t>
      </w:r>
      <w:r w:rsidR="002D1D04" w:rsidRPr="00585513">
        <w:rPr>
          <w:rFonts w:ascii="Times New Roman" w:hAnsi="Times New Roman" w:cs="Times New Roman"/>
          <w:color w:val="000000" w:themeColor="text1"/>
          <w:sz w:val="24"/>
          <w:szCs w:val="24"/>
        </w:rPr>
        <w:fldChar w:fldCharType="end"/>
      </w:r>
      <w:r w:rsidR="001A14A4" w:rsidRPr="00585513">
        <w:rPr>
          <w:rFonts w:ascii="Times New Roman" w:hAnsi="Times New Roman" w:cs="Times New Roman"/>
          <w:color w:val="000000" w:themeColor="text1"/>
          <w:sz w:val="24"/>
          <w:szCs w:val="24"/>
        </w:rPr>
        <w:t xml:space="preserve"> </w:t>
      </w:r>
      <w:r w:rsidR="002D1D04" w:rsidRPr="00585513">
        <w:rPr>
          <w:rFonts w:ascii="Times New Roman" w:hAnsi="Times New Roman" w:cs="Times New Roman"/>
          <w:color w:val="000000" w:themeColor="text1"/>
          <w:sz w:val="24"/>
          <w:szCs w:val="24"/>
        </w:rPr>
        <w:t>showed</w:t>
      </w:r>
      <w:r w:rsidR="001A14A4" w:rsidRPr="00585513">
        <w:rPr>
          <w:rFonts w:ascii="Times New Roman" w:hAnsi="Times New Roman" w:cs="Times New Roman"/>
          <w:color w:val="000000" w:themeColor="text1"/>
          <w:sz w:val="24"/>
          <w:szCs w:val="24"/>
        </w:rPr>
        <w:t xml:space="preserve"> </w:t>
      </w:r>
      <w:r w:rsidR="00EF6BDD" w:rsidRPr="00585513">
        <w:rPr>
          <w:rFonts w:ascii="Times New Roman" w:hAnsi="Times New Roman" w:cs="Times New Roman"/>
          <w:color w:val="000000" w:themeColor="text1"/>
          <w:sz w:val="24"/>
          <w:szCs w:val="24"/>
        </w:rPr>
        <w:t xml:space="preserve">that </w:t>
      </w:r>
      <w:r w:rsidR="004B01FB" w:rsidRPr="00585513">
        <w:rPr>
          <w:rFonts w:ascii="Times New Roman" w:hAnsi="Times New Roman" w:cs="Times New Roman"/>
          <w:color w:val="000000" w:themeColor="text1"/>
          <w:sz w:val="24"/>
          <w:szCs w:val="24"/>
        </w:rPr>
        <w:t>elevated pollutant concentration</w:t>
      </w:r>
      <w:r w:rsidR="00EF6BDD" w:rsidRPr="00585513">
        <w:rPr>
          <w:rFonts w:ascii="Times New Roman" w:hAnsi="Times New Roman" w:cs="Times New Roman"/>
          <w:color w:val="000000" w:themeColor="text1"/>
          <w:sz w:val="24"/>
          <w:szCs w:val="24"/>
        </w:rPr>
        <w:t>s</w:t>
      </w:r>
      <w:r w:rsidR="004B01FB" w:rsidRPr="00585513">
        <w:rPr>
          <w:rFonts w:ascii="Times New Roman" w:hAnsi="Times New Roman" w:cs="Times New Roman"/>
          <w:color w:val="000000" w:themeColor="text1"/>
          <w:sz w:val="24"/>
          <w:szCs w:val="24"/>
        </w:rPr>
        <w:t xml:space="preserve"> a</w:t>
      </w:r>
      <w:r w:rsidR="002D1D04" w:rsidRPr="00585513">
        <w:rPr>
          <w:rFonts w:ascii="Times New Roman" w:hAnsi="Times New Roman" w:cs="Times New Roman"/>
          <w:color w:val="000000" w:themeColor="text1"/>
          <w:sz w:val="24"/>
          <w:szCs w:val="24"/>
        </w:rPr>
        <w:t xml:space="preserve">round </w:t>
      </w:r>
      <w:r w:rsidR="00EF6BDD" w:rsidRPr="00585513">
        <w:rPr>
          <w:rFonts w:ascii="Times New Roman" w:hAnsi="Times New Roman" w:cs="Times New Roman"/>
          <w:color w:val="000000" w:themeColor="text1"/>
          <w:sz w:val="24"/>
          <w:szCs w:val="24"/>
        </w:rPr>
        <w:t>signalised junctions</w:t>
      </w:r>
      <w:r w:rsidR="002D1D04" w:rsidRPr="00585513">
        <w:rPr>
          <w:rFonts w:ascii="Times New Roman" w:hAnsi="Times New Roman" w:cs="Times New Roman"/>
          <w:color w:val="000000" w:themeColor="text1"/>
          <w:sz w:val="24"/>
          <w:szCs w:val="24"/>
        </w:rPr>
        <w:t xml:space="preserve"> </w:t>
      </w:r>
      <w:r w:rsidRPr="00585513">
        <w:rPr>
          <w:rFonts w:ascii="Times New Roman" w:hAnsi="Times New Roman" w:cs="Times New Roman"/>
          <w:color w:val="000000" w:themeColor="text1"/>
          <w:sz w:val="24"/>
          <w:szCs w:val="24"/>
        </w:rPr>
        <w:t xml:space="preserve">is </w:t>
      </w:r>
      <w:r w:rsidR="002D1D04" w:rsidRPr="00585513">
        <w:rPr>
          <w:rFonts w:ascii="Times New Roman" w:hAnsi="Times New Roman" w:cs="Times New Roman"/>
          <w:color w:val="000000" w:themeColor="text1"/>
          <w:sz w:val="24"/>
          <w:szCs w:val="24"/>
        </w:rPr>
        <w:t xml:space="preserve">a </w:t>
      </w:r>
      <w:r w:rsidRPr="00585513">
        <w:rPr>
          <w:rFonts w:ascii="Times New Roman" w:hAnsi="Times New Roman" w:cs="Times New Roman"/>
          <w:color w:val="000000" w:themeColor="text1"/>
          <w:sz w:val="24"/>
          <w:szCs w:val="24"/>
        </w:rPr>
        <w:t>consequence</w:t>
      </w:r>
      <w:r w:rsidR="002D1D04" w:rsidRPr="00585513">
        <w:rPr>
          <w:rFonts w:ascii="Times New Roman" w:hAnsi="Times New Roman" w:cs="Times New Roman"/>
          <w:color w:val="000000" w:themeColor="text1"/>
          <w:sz w:val="24"/>
          <w:szCs w:val="24"/>
        </w:rPr>
        <w:t xml:space="preserve"> of </w:t>
      </w:r>
      <w:r w:rsidR="004B01FB" w:rsidRPr="00585513">
        <w:rPr>
          <w:rFonts w:ascii="Times New Roman" w:hAnsi="Times New Roman" w:cs="Times New Roman"/>
          <w:color w:val="000000" w:themeColor="text1"/>
          <w:sz w:val="24"/>
          <w:szCs w:val="24"/>
        </w:rPr>
        <w:t xml:space="preserve">additional time in </w:t>
      </w:r>
      <w:r w:rsidR="002D1D04" w:rsidRPr="00585513">
        <w:rPr>
          <w:rFonts w:ascii="Times New Roman" w:hAnsi="Times New Roman" w:cs="Times New Roman"/>
          <w:color w:val="000000" w:themeColor="text1"/>
          <w:sz w:val="24"/>
          <w:szCs w:val="24"/>
        </w:rPr>
        <w:t>idling, acceleration, and braking.</w:t>
      </w:r>
      <w:r w:rsidR="00E47B1B" w:rsidRPr="00585513">
        <w:rPr>
          <w:rFonts w:ascii="Times New Roman" w:hAnsi="Times New Roman" w:cs="Times New Roman"/>
          <w:color w:val="000000" w:themeColor="text1"/>
          <w:sz w:val="24"/>
          <w:szCs w:val="24"/>
        </w:rPr>
        <w:t xml:space="preserve"> Similarly, </w:t>
      </w:r>
      <w:r w:rsidR="00EF6BDD" w:rsidRPr="00585513">
        <w:rPr>
          <w:rFonts w:ascii="Times New Roman" w:hAnsi="Times New Roman" w:cs="Times New Roman"/>
          <w:color w:val="000000" w:themeColor="text1"/>
          <w:sz w:val="24"/>
          <w:szCs w:val="24"/>
        </w:rPr>
        <w:t xml:space="preserve">previous research shows that </w:t>
      </w:r>
      <w:r w:rsidR="00935F92" w:rsidRPr="00585513">
        <w:rPr>
          <w:rFonts w:ascii="Times New Roman" w:hAnsi="Times New Roman" w:cs="Times New Roman"/>
          <w:color w:val="000000" w:themeColor="text1"/>
          <w:sz w:val="24"/>
          <w:szCs w:val="24"/>
        </w:rPr>
        <w:t>an increase in the number</w:t>
      </w:r>
      <w:r w:rsidR="00E47B1B" w:rsidRPr="00585513">
        <w:rPr>
          <w:rFonts w:ascii="Times New Roman" w:hAnsi="Times New Roman" w:cs="Times New Roman"/>
          <w:color w:val="000000" w:themeColor="text1"/>
          <w:sz w:val="24"/>
          <w:szCs w:val="24"/>
        </w:rPr>
        <w:t xml:space="preserve"> of speed </w:t>
      </w:r>
      <w:r w:rsidR="00935F92" w:rsidRPr="00585513">
        <w:rPr>
          <w:rFonts w:ascii="Times New Roman" w:hAnsi="Times New Roman" w:cs="Times New Roman"/>
          <w:color w:val="000000" w:themeColor="text1"/>
          <w:sz w:val="24"/>
          <w:szCs w:val="24"/>
        </w:rPr>
        <w:t>h</w:t>
      </w:r>
      <w:r w:rsidR="00E47B1B" w:rsidRPr="00585513">
        <w:rPr>
          <w:rFonts w:ascii="Times New Roman" w:hAnsi="Times New Roman" w:cs="Times New Roman"/>
          <w:color w:val="000000" w:themeColor="text1"/>
          <w:sz w:val="24"/>
          <w:szCs w:val="24"/>
        </w:rPr>
        <w:t>ump</w:t>
      </w:r>
      <w:r w:rsidR="00935F92" w:rsidRPr="00585513">
        <w:rPr>
          <w:rFonts w:ascii="Times New Roman" w:hAnsi="Times New Roman" w:cs="Times New Roman"/>
          <w:color w:val="000000" w:themeColor="text1"/>
          <w:sz w:val="24"/>
          <w:szCs w:val="24"/>
        </w:rPr>
        <w:t xml:space="preserve">s </w:t>
      </w:r>
      <w:r w:rsidR="00DA25EB" w:rsidRPr="00585513">
        <w:rPr>
          <w:rFonts w:ascii="Times New Roman" w:hAnsi="Times New Roman" w:cs="Times New Roman"/>
          <w:color w:val="000000" w:themeColor="text1"/>
          <w:sz w:val="24"/>
          <w:szCs w:val="24"/>
        </w:rPr>
        <w:t>increased</w:t>
      </w:r>
      <w:r w:rsidR="00935F92" w:rsidRPr="00585513">
        <w:rPr>
          <w:rFonts w:ascii="Times New Roman" w:hAnsi="Times New Roman" w:cs="Times New Roman"/>
          <w:color w:val="000000" w:themeColor="text1"/>
          <w:sz w:val="24"/>
          <w:szCs w:val="24"/>
        </w:rPr>
        <w:t xml:space="preserve"> </w:t>
      </w:r>
      <w:r w:rsidRPr="00585513">
        <w:rPr>
          <w:rFonts w:ascii="Times New Roman" w:hAnsi="Times New Roman" w:cs="Times New Roman"/>
          <w:color w:val="000000" w:themeColor="text1"/>
          <w:sz w:val="24"/>
          <w:szCs w:val="24"/>
        </w:rPr>
        <w:t>concentrations</w:t>
      </w:r>
      <w:r w:rsidR="00DA25EB" w:rsidRPr="00585513">
        <w:rPr>
          <w:rFonts w:ascii="Times New Roman" w:hAnsi="Times New Roman" w:cs="Times New Roman"/>
          <w:color w:val="000000" w:themeColor="text1"/>
          <w:sz w:val="24"/>
          <w:szCs w:val="24"/>
        </w:rPr>
        <w:t xml:space="preserve"> of </w:t>
      </w:r>
      <w:r w:rsidR="00935F92" w:rsidRPr="00585513">
        <w:rPr>
          <w:rFonts w:ascii="Times New Roman" w:hAnsi="Times New Roman" w:cs="Times New Roman"/>
          <w:color w:val="000000" w:themeColor="text1"/>
          <w:sz w:val="24"/>
          <w:szCs w:val="24"/>
        </w:rPr>
        <w:t>traffic-related</w:t>
      </w:r>
      <w:r w:rsidRPr="00585513">
        <w:rPr>
          <w:rFonts w:ascii="Times New Roman" w:hAnsi="Times New Roman" w:cs="Times New Roman"/>
          <w:color w:val="000000" w:themeColor="text1"/>
          <w:sz w:val="24"/>
          <w:szCs w:val="24"/>
        </w:rPr>
        <w:t xml:space="preserve"> air</w:t>
      </w:r>
      <w:r w:rsidR="00935F92" w:rsidRPr="00585513">
        <w:rPr>
          <w:rFonts w:ascii="Times New Roman" w:hAnsi="Times New Roman" w:cs="Times New Roman"/>
          <w:color w:val="000000" w:themeColor="text1"/>
          <w:sz w:val="24"/>
          <w:szCs w:val="24"/>
        </w:rPr>
        <w:t xml:space="preserve"> pollutants</w:t>
      </w:r>
      <w:r w:rsidR="00951768" w:rsidRPr="00585513">
        <w:rPr>
          <w:rFonts w:ascii="Times New Roman" w:hAnsi="Times New Roman" w:cs="Times New Roman"/>
          <w:color w:val="000000" w:themeColor="text1"/>
          <w:sz w:val="24"/>
          <w:szCs w:val="24"/>
        </w:rPr>
        <w:t xml:space="preserve"> </w:t>
      </w:r>
      <w:r w:rsidR="00935F92" w:rsidRPr="00585513">
        <w:rPr>
          <w:rFonts w:ascii="Times New Roman" w:hAnsi="Times New Roman" w:cs="Times New Roman"/>
          <w:color w:val="000000" w:themeColor="text1"/>
          <w:sz w:val="24"/>
          <w:szCs w:val="24"/>
        </w:rPr>
        <w:fldChar w:fldCharType="begin"/>
      </w:r>
      <w:r w:rsidR="000158D6" w:rsidRPr="00585513">
        <w:rPr>
          <w:rFonts w:ascii="Times New Roman" w:hAnsi="Times New Roman" w:cs="Times New Roman"/>
          <w:color w:val="000000" w:themeColor="text1"/>
          <w:sz w:val="24"/>
          <w:szCs w:val="24"/>
        </w:rPr>
        <w:instrText xml:space="preserve"> ADDIN EN.CITE &lt;EndNote&gt;&lt;Cite&gt;&lt;Author&gt;Pérez-Sansalvador&lt;/Author&gt;&lt;Year&gt;2020&lt;/Year&gt;&lt;RecNum&gt;28&lt;/RecNum&gt;&lt;DisplayText&gt;[51]&lt;/DisplayText&gt;&lt;record&gt;&lt;rec-number&gt;28&lt;/rec-number&gt;&lt;foreign-keys&gt;&lt;key app="EN" db-id="5psxxax04vfr55e5pp5x5df75rsraespfpwf" timestamp="1612978475"&gt;28&lt;/key&gt;&lt;/foreign-keys&gt;&lt;ref-type name="Journal Article"&gt;17&lt;/ref-type&gt;&lt;contributors&gt;&lt;authors&gt;&lt;author&gt;Pérez-Sansalvador, Julio César&lt;/author&gt;&lt;author&gt;Lakouari, Noureddine&lt;/author&gt;&lt;author&gt;Garcia-Diaz, Jesus&lt;/author&gt;&lt;author&gt;Hernández, Saúl E. Pomares&lt;/author&gt;&lt;/authors&gt;&lt;/contributors&gt;&lt;titles&gt;&lt;title&gt;The Effect of Speed Humps on Instantaneous Traffic Emissions&lt;/title&gt;&lt;secondary-title&gt;Applied Sciences&lt;/secondary-title&gt;&lt;/titles&gt;&lt;periodical&gt;&lt;full-title&gt;Applied Sciences&lt;/full-title&gt;&lt;/periodical&gt;&lt;pages&gt;1592&lt;/pages&gt;&lt;volume&gt;10&lt;/volume&gt;&lt;number&gt;5&lt;/number&gt;&lt;dates&gt;&lt;year&gt;2020&lt;/year&gt;&lt;/dates&gt;&lt;isbn&gt;2076-3417&lt;/isbn&gt;&lt;accession-num&gt;doi:10.3390/app10051592&lt;/accession-num&gt;&lt;urls&gt;&lt;related-urls&gt;&lt;url&gt;https://www.mdpi.com/2076-3417/10/5/1592&lt;/url&gt;&lt;/related-urls&gt;&lt;/urls&gt;&lt;/record&gt;&lt;/Cite&gt;&lt;/EndNote&gt;</w:instrText>
      </w:r>
      <w:r w:rsidR="00935F92" w:rsidRPr="00585513">
        <w:rPr>
          <w:rFonts w:ascii="Times New Roman" w:hAnsi="Times New Roman" w:cs="Times New Roman"/>
          <w:color w:val="000000" w:themeColor="text1"/>
          <w:sz w:val="24"/>
          <w:szCs w:val="24"/>
        </w:rPr>
        <w:fldChar w:fldCharType="separate"/>
      </w:r>
      <w:r w:rsidR="000158D6" w:rsidRPr="00585513">
        <w:rPr>
          <w:rFonts w:ascii="Times New Roman" w:hAnsi="Times New Roman" w:cs="Times New Roman"/>
          <w:noProof/>
          <w:color w:val="000000" w:themeColor="text1"/>
          <w:sz w:val="24"/>
          <w:szCs w:val="24"/>
        </w:rPr>
        <w:t>[51]</w:t>
      </w:r>
      <w:r w:rsidR="00935F92" w:rsidRPr="00585513">
        <w:rPr>
          <w:rFonts w:ascii="Times New Roman" w:hAnsi="Times New Roman" w:cs="Times New Roman"/>
          <w:color w:val="000000" w:themeColor="text1"/>
          <w:sz w:val="24"/>
          <w:szCs w:val="24"/>
        </w:rPr>
        <w:fldChar w:fldCharType="end"/>
      </w:r>
      <w:r w:rsidR="00935F92" w:rsidRPr="00585513">
        <w:rPr>
          <w:rFonts w:ascii="Times New Roman" w:hAnsi="Times New Roman" w:cs="Times New Roman"/>
          <w:color w:val="000000" w:themeColor="text1"/>
          <w:sz w:val="24"/>
          <w:szCs w:val="24"/>
        </w:rPr>
        <w:t>.</w:t>
      </w:r>
      <w:r w:rsidR="00C90F81" w:rsidRPr="00585513">
        <w:rPr>
          <w:rFonts w:ascii="Times New Roman" w:hAnsi="Times New Roman" w:cs="Times New Roman"/>
          <w:color w:val="000000" w:themeColor="text1"/>
          <w:sz w:val="24"/>
          <w:szCs w:val="24"/>
        </w:rPr>
        <w:t xml:space="preserve"> </w:t>
      </w:r>
      <w:r w:rsidR="00DA25EB" w:rsidRPr="00585513">
        <w:rPr>
          <w:rFonts w:ascii="Times New Roman" w:hAnsi="Times New Roman" w:cs="Times New Roman"/>
          <w:color w:val="000000" w:themeColor="text1"/>
          <w:sz w:val="24"/>
          <w:szCs w:val="24"/>
        </w:rPr>
        <w:t xml:space="preserve">Therefore, this is the reason for which we observed </w:t>
      </w:r>
      <w:r w:rsidR="00EF6BDD" w:rsidRPr="00585513">
        <w:rPr>
          <w:rFonts w:ascii="Times New Roman" w:hAnsi="Times New Roman" w:cs="Times New Roman"/>
          <w:color w:val="000000" w:themeColor="text1"/>
          <w:sz w:val="24"/>
          <w:szCs w:val="24"/>
        </w:rPr>
        <w:t xml:space="preserve">a strongly </w:t>
      </w:r>
      <w:r w:rsidR="00DA25EB" w:rsidRPr="00585513">
        <w:rPr>
          <w:rFonts w:ascii="Times New Roman" w:hAnsi="Times New Roman" w:cs="Times New Roman"/>
          <w:color w:val="000000" w:themeColor="text1"/>
          <w:sz w:val="24"/>
          <w:szCs w:val="24"/>
        </w:rPr>
        <w:t>p</w:t>
      </w:r>
      <w:r w:rsidR="00951768" w:rsidRPr="00585513">
        <w:rPr>
          <w:rFonts w:ascii="Times New Roman" w:hAnsi="Times New Roman" w:cs="Times New Roman"/>
          <w:color w:val="000000" w:themeColor="text1"/>
          <w:sz w:val="24"/>
          <w:szCs w:val="24"/>
        </w:rPr>
        <w:t>ositive</w:t>
      </w:r>
      <w:r w:rsidR="00715211" w:rsidRPr="00585513">
        <w:rPr>
          <w:rFonts w:ascii="Times New Roman" w:hAnsi="Times New Roman" w:cs="Times New Roman"/>
          <w:color w:val="000000" w:themeColor="text1"/>
          <w:sz w:val="24"/>
          <w:szCs w:val="24"/>
        </w:rPr>
        <w:t xml:space="preserve"> association</w:t>
      </w:r>
      <w:r w:rsidR="00DA25EB" w:rsidRPr="00585513">
        <w:rPr>
          <w:rFonts w:ascii="Times New Roman" w:hAnsi="Times New Roman" w:cs="Times New Roman"/>
          <w:color w:val="000000" w:themeColor="text1"/>
          <w:sz w:val="24"/>
          <w:szCs w:val="24"/>
        </w:rPr>
        <w:t xml:space="preserve"> </w:t>
      </w:r>
      <w:r w:rsidR="00715211" w:rsidRPr="00585513">
        <w:rPr>
          <w:rFonts w:ascii="Times New Roman" w:hAnsi="Times New Roman" w:cs="Times New Roman"/>
          <w:color w:val="000000" w:themeColor="text1"/>
          <w:sz w:val="24"/>
          <w:szCs w:val="24"/>
        </w:rPr>
        <w:t xml:space="preserve">between </w:t>
      </w:r>
      <w:r w:rsidR="00EF6BDD" w:rsidRPr="00585513">
        <w:rPr>
          <w:rFonts w:ascii="Times New Roman" w:hAnsi="Times New Roman" w:cs="Times New Roman"/>
          <w:color w:val="000000" w:themeColor="text1"/>
          <w:sz w:val="24"/>
          <w:szCs w:val="24"/>
        </w:rPr>
        <w:t xml:space="preserve">the number of </w:t>
      </w:r>
      <w:r w:rsidR="004B01FB" w:rsidRPr="00585513">
        <w:rPr>
          <w:rFonts w:ascii="Times New Roman" w:hAnsi="Times New Roman" w:cs="Times New Roman"/>
          <w:color w:val="000000" w:themeColor="text1"/>
          <w:sz w:val="24"/>
          <w:szCs w:val="24"/>
        </w:rPr>
        <w:t xml:space="preserve">traffic lights </w:t>
      </w:r>
      <w:r w:rsidR="00715369" w:rsidRPr="00585513">
        <w:rPr>
          <w:rFonts w:ascii="Times New Roman" w:hAnsi="Times New Roman" w:cs="Times New Roman"/>
          <w:color w:val="000000" w:themeColor="text1"/>
          <w:sz w:val="24"/>
          <w:szCs w:val="24"/>
        </w:rPr>
        <w:t>around schools</w:t>
      </w:r>
      <w:r w:rsidR="004B01FB" w:rsidRPr="00585513">
        <w:rPr>
          <w:rFonts w:ascii="Times New Roman" w:hAnsi="Times New Roman" w:cs="Times New Roman"/>
          <w:color w:val="000000" w:themeColor="text1"/>
          <w:sz w:val="24"/>
          <w:szCs w:val="24"/>
        </w:rPr>
        <w:t xml:space="preserve"> </w:t>
      </w:r>
      <w:r w:rsidR="00715211" w:rsidRPr="00585513">
        <w:rPr>
          <w:rFonts w:ascii="Times New Roman" w:hAnsi="Times New Roman" w:cs="Times New Roman"/>
          <w:color w:val="000000" w:themeColor="text1"/>
          <w:sz w:val="24"/>
          <w:szCs w:val="24"/>
        </w:rPr>
        <w:t>and t</w:t>
      </w:r>
      <w:r w:rsidR="004B01FB" w:rsidRPr="00585513">
        <w:rPr>
          <w:rFonts w:ascii="Times New Roman" w:hAnsi="Times New Roman" w:cs="Times New Roman"/>
          <w:color w:val="000000" w:themeColor="text1"/>
          <w:sz w:val="24"/>
          <w:szCs w:val="24"/>
        </w:rPr>
        <w:t xml:space="preserve">he likelihood </w:t>
      </w:r>
      <w:r w:rsidR="00EF6BDD" w:rsidRPr="00585513">
        <w:rPr>
          <w:rFonts w:ascii="Times New Roman" w:hAnsi="Times New Roman" w:cs="Times New Roman"/>
          <w:color w:val="000000" w:themeColor="text1"/>
          <w:sz w:val="24"/>
          <w:szCs w:val="24"/>
        </w:rPr>
        <w:t xml:space="preserve">of exceeding </w:t>
      </w:r>
      <w:r w:rsidR="00EA1BAC" w:rsidRPr="00585513">
        <w:rPr>
          <w:rFonts w:ascii="Times New Roman" w:hAnsi="Times New Roman" w:cs="Times New Roman"/>
          <w:color w:val="000000" w:themeColor="text1"/>
          <w:sz w:val="24"/>
          <w:szCs w:val="24"/>
        </w:rPr>
        <w:t xml:space="preserve">the </w:t>
      </w:r>
      <w:r w:rsidR="00EF6BDD" w:rsidRPr="00585513">
        <w:rPr>
          <w:rFonts w:ascii="Times New Roman" w:hAnsi="Times New Roman" w:cs="Times New Roman"/>
          <w:color w:val="000000" w:themeColor="text1"/>
          <w:sz w:val="24"/>
          <w:szCs w:val="24"/>
        </w:rPr>
        <w:t>WHO</w:t>
      </w:r>
      <w:r w:rsidRPr="00585513">
        <w:rPr>
          <w:rFonts w:ascii="Times New Roman" w:hAnsi="Times New Roman" w:cs="Times New Roman"/>
          <w:color w:val="000000" w:themeColor="text1"/>
          <w:sz w:val="24"/>
          <w:szCs w:val="24"/>
        </w:rPr>
        <w:t>-</w:t>
      </w:r>
      <w:r w:rsidR="00EF6BDD" w:rsidRPr="00585513">
        <w:rPr>
          <w:rFonts w:ascii="Times New Roman" w:hAnsi="Times New Roman" w:cs="Times New Roman"/>
          <w:color w:val="000000" w:themeColor="text1"/>
          <w:sz w:val="24"/>
          <w:szCs w:val="24"/>
        </w:rPr>
        <w:t xml:space="preserve">recommended </w:t>
      </w:r>
      <w:r w:rsidRPr="00585513">
        <w:rPr>
          <w:rFonts w:ascii="Times New Roman" w:hAnsi="Times New Roman" w:cs="Times New Roman"/>
          <w:color w:val="000000" w:themeColor="text1"/>
          <w:sz w:val="24"/>
          <w:szCs w:val="24"/>
        </w:rPr>
        <w:t>concentration</w:t>
      </w:r>
      <w:r w:rsidR="00EF6BDD" w:rsidRPr="00585513">
        <w:rPr>
          <w:rFonts w:ascii="Times New Roman" w:hAnsi="Times New Roman" w:cs="Times New Roman"/>
          <w:color w:val="000000" w:themeColor="text1"/>
          <w:sz w:val="24"/>
          <w:szCs w:val="24"/>
        </w:rPr>
        <w:t xml:space="preserve"> of </w:t>
      </w:r>
      <w:r w:rsidR="00EA1BAC" w:rsidRPr="00585513">
        <w:rPr>
          <w:rFonts w:ascii="Times New Roman" w:hAnsi="Times New Roman" w:cs="Times New Roman"/>
          <w:color w:val="000000" w:themeColor="text1"/>
          <w:sz w:val="24"/>
          <w:szCs w:val="24"/>
        </w:rPr>
        <w:t>NO</w:t>
      </w:r>
      <w:r w:rsidR="00EA1BAC" w:rsidRPr="00585513">
        <w:rPr>
          <w:rFonts w:ascii="Times New Roman" w:hAnsi="Times New Roman" w:cs="Times New Roman"/>
          <w:color w:val="000000" w:themeColor="text1"/>
          <w:sz w:val="24"/>
          <w:szCs w:val="24"/>
          <w:vertAlign w:val="subscript"/>
        </w:rPr>
        <w:t>2</w:t>
      </w:r>
      <w:r w:rsidR="00EF6BDD" w:rsidRPr="00585513">
        <w:rPr>
          <w:rFonts w:ascii="Times New Roman" w:hAnsi="Times New Roman" w:cs="Times New Roman"/>
          <w:color w:val="000000" w:themeColor="text1"/>
          <w:sz w:val="24"/>
          <w:szCs w:val="24"/>
        </w:rPr>
        <w:t xml:space="preserve"> at London schools</w:t>
      </w:r>
      <w:r w:rsidR="004B01FB" w:rsidRPr="00585513">
        <w:rPr>
          <w:rFonts w:ascii="Times New Roman" w:hAnsi="Times New Roman" w:cs="Times New Roman"/>
          <w:color w:val="000000" w:themeColor="text1"/>
          <w:sz w:val="24"/>
          <w:szCs w:val="24"/>
        </w:rPr>
        <w:t>.</w:t>
      </w:r>
    </w:p>
    <w:p w14:paraId="75A2405F" w14:textId="77777777" w:rsidR="000A262C" w:rsidRPr="00585513" w:rsidRDefault="000A262C" w:rsidP="000A262C">
      <w:pPr>
        <w:spacing w:after="0" w:line="480" w:lineRule="auto"/>
        <w:jc w:val="both"/>
        <w:rPr>
          <w:rFonts w:ascii="Times New Roman" w:hAnsi="Times New Roman" w:cs="Times New Roman"/>
          <w:color w:val="000000" w:themeColor="text1"/>
          <w:sz w:val="24"/>
          <w:szCs w:val="24"/>
        </w:rPr>
      </w:pPr>
    </w:p>
    <w:p w14:paraId="36E56D1F" w14:textId="2FED2B3E" w:rsidR="00EA067E" w:rsidRPr="00585513" w:rsidRDefault="006D531D" w:rsidP="001503BE">
      <w:pPr>
        <w:spacing w:after="0" w:line="480" w:lineRule="auto"/>
        <w:jc w:val="both"/>
        <w:rPr>
          <w:rFonts w:ascii="Times New Roman" w:hAnsi="Times New Roman" w:cs="Times New Roman"/>
          <w:color w:val="000000" w:themeColor="text1"/>
          <w:sz w:val="24"/>
          <w:szCs w:val="24"/>
        </w:rPr>
      </w:pPr>
      <w:r w:rsidRPr="00585513">
        <w:rPr>
          <w:rFonts w:ascii="Times New Roman" w:hAnsi="Times New Roman" w:cs="Times New Roman"/>
          <w:color w:val="000000" w:themeColor="text1"/>
          <w:sz w:val="24"/>
          <w:szCs w:val="24"/>
        </w:rPr>
        <w:t xml:space="preserve">Traffic management techniques such as optimising signal timing </w:t>
      </w:r>
      <w:r w:rsidR="00DA25EB" w:rsidRPr="00585513">
        <w:rPr>
          <w:rFonts w:ascii="Times New Roman" w:hAnsi="Times New Roman" w:cs="Times New Roman"/>
          <w:color w:val="000000" w:themeColor="text1"/>
          <w:sz w:val="24"/>
          <w:szCs w:val="24"/>
        </w:rPr>
        <w:t>can</w:t>
      </w:r>
      <w:r w:rsidRPr="00585513">
        <w:rPr>
          <w:rFonts w:ascii="Times New Roman" w:hAnsi="Times New Roman" w:cs="Times New Roman"/>
          <w:color w:val="000000" w:themeColor="text1"/>
          <w:sz w:val="24"/>
          <w:szCs w:val="24"/>
        </w:rPr>
        <w:t xml:space="preserve"> create synchronized traffic lights</w:t>
      </w:r>
      <w:r w:rsidR="00D64583" w:rsidRPr="00585513">
        <w:rPr>
          <w:rFonts w:ascii="Times New Roman" w:hAnsi="Times New Roman" w:cs="Times New Roman"/>
          <w:color w:val="000000" w:themeColor="text1"/>
          <w:sz w:val="24"/>
          <w:szCs w:val="24"/>
        </w:rPr>
        <w:t xml:space="preserve"> and help maintain a smooth flow of traffic. </w:t>
      </w:r>
      <w:r w:rsidR="00491529" w:rsidRPr="00585513">
        <w:rPr>
          <w:rFonts w:ascii="Times New Roman" w:hAnsi="Times New Roman" w:cs="Times New Roman"/>
          <w:color w:val="000000" w:themeColor="text1"/>
          <w:sz w:val="24"/>
          <w:szCs w:val="24"/>
        </w:rPr>
        <w:t xml:space="preserve">Based on a similar logic, </w:t>
      </w:r>
      <w:r w:rsidR="00715369" w:rsidRPr="00585513">
        <w:rPr>
          <w:rFonts w:ascii="Times New Roman" w:hAnsi="Times New Roman" w:cs="Times New Roman"/>
          <w:color w:val="000000" w:themeColor="text1"/>
          <w:sz w:val="24"/>
          <w:szCs w:val="24"/>
        </w:rPr>
        <w:t>ward</w:t>
      </w:r>
      <w:r w:rsidR="00AE3A96" w:rsidRPr="00585513">
        <w:rPr>
          <w:rFonts w:ascii="Times New Roman" w:hAnsi="Times New Roman" w:cs="Times New Roman"/>
          <w:color w:val="000000" w:themeColor="text1"/>
          <w:sz w:val="24"/>
          <w:szCs w:val="24"/>
        </w:rPr>
        <w:t>s</w:t>
      </w:r>
      <w:r w:rsidR="00715369" w:rsidRPr="00585513">
        <w:rPr>
          <w:rFonts w:ascii="Times New Roman" w:hAnsi="Times New Roman" w:cs="Times New Roman"/>
          <w:color w:val="000000" w:themeColor="text1"/>
          <w:sz w:val="24"/>
          <w:szCs w:val="24"/>
        </w:rPr>
        <w:t xml:space="preserve"> with</w:t>
      </w:r>
      <w:r w:rsidR="004B01FB" w:rsidRPr="00585513">
        <w:rPr>
          <w:rFonts w:ascii="Times New Roman" w:hAnsi="Times New Roman" w:cs="Times New Roman"/>
          <w:color w:val="000000" w:themeColor="text1"/>
          <w:sz w:val="24"/>
          <w:szCs w:val="24"/>
        </w:rPr>
        <w:t xml:space="preserve"> low average </w:t>
      </w:r>
      <w:r w:rsidR="00D64583" w:rsidRPr="00585513">
        <w:rPr>
          <w:rFonts w:ascii="Times New Roman" w:hAnsi="Times New Roman" w:cs="Times New Roman"/>
          <w:color w:val="000000" w:themeColor="text1"/>
          <w:sz w:val="24"/>
          <w:szCs w:val="24"/>
        </w:rPr>
        <w:t xml:space="preserve">operating </w:t>
      </w:r>
      <w:r w:rsidR="004B01FB" w:rsidRPr="00585513">
        <w:rPr>
          <w:rFonts w:ascii="Times New Roman" w:hAnsi="Times New Roman" w:cs="Times New Roman"/>
          <w:color w:val="000000" w:themeColor="text1"/>
          <w:sz w:val="24"/>
          <w:szCs w:val="24"/>
        </w:rPr>
        <w:t>vehicle speed</w:t>
      </w:r>
      <w:r w:rsidR="00AE3A96" w:rsidRPr="00585513">
        <w:rPr>
          <w:rFonts w:ascii="Times New Roman" w:hAnsi="Times New Roman" w:cs="Times New Roman"/>
          <w:color w:val="000000" w:themeColor="text1"/>
          <w:sz w:val="24"/>
          <w:szCs w:val="24"/>
        </w:rPr>
        <w:t xml:space="preserve"> </w:t>
      </w:r>
      <w:r w:rsidR="00F9072E" w:rsidRPr="00585513">
        <w:rPr>
          <w:rFonts w:ascii="Times New Roman" w:hAnsi="Times New Roman" w:cs="Times New Roman"/>
          <w:color w:val="000000" w:themeColor="text1"/>
          <w:sz w:val="24"/>
          <w:szCs w:val="24"/>
        </w:rPr>
        <w:t xml:space="preserve">(perhaps indicating traffic congestion) </w:t>
      </w:r>
      <w:r w:rsidR="00D64583" w:rsidRPr="00585513">
        <w:rPr>
          <w:rFonts w:ascii="Times New Roman" w:hAnsi="Times New Roman" w:cs="Times New Roman"/>
          <w:color w:val="000000" w:themeColor="text1"/>
          <w:sz w:val="24"/>
          <w:szCs w:val="24"/>
        </w:rPr>
        <w:t xml:space="preserve">have higher </w:t>
      </w:r>
      <w:r w:rsidR="00F9072E" w:rsidRPr="00585513">
        <w:rPr>
          <w:rFonts w:ascii="Times New Roman" w:hAnsi="Times New Roman" w:cs="Times New Roman"/>
          <w:color w:val="000000" w:themeColor="text1"/>
          <w:sz w:val="24"/>
          <w:szCs w:val="24"/>
        </w:rPr>
        <w:t xml:space="preserve">rates </w:t>
      </w:r>
      <w:r w:rsidR="00D64583" w:rsidRPr="00585513">
        <w:rPr>
          <w:rFonts w:ascii="Times New Roman" w:hAnsi="Times New Roman" w:cs="Times New Roman"/>
          <w:color w:val="000000" w:themeColor="text1"/>
          <w:sz w:val="24"/>
          <w:szCs w:val="24"/>
        </w:rPr>
        <w:t xml:space="preserve">of </w:t>
      </w:r>
      <w:r w:rsidR="00F9072E" w:rsidRPr="00585513">
        <w:rPr>
          <w:rFonts w:ascii="Times New Roman" w:hAnsi="Times New Roman" w:cs="Times New Roman"/>
          <w:color w:val="000000" w:themeColor="text1"/>
          <w:sz w:val="24"/>
          <w:szCs w:val="24"/>
        </w:rPr>
        <w:t>exceedance</w:t>
      </w:r>
      <w:r w:rsidR="004B01FB" w:rsidRPr="00585513">
        <w:rPr>
          <w:rFonts w:ascii="Times New Roman" w:hAnsi="Times New Roman" w:cs="Times New Roman"/>
          <w:color w:val="000000" w:themeColor="text1"/>
          <w:sz w:val="24"/>
          <w:szCs w:val="24"/>
        </w:rPr>
        <w:t>.</w:t>
      </w:r>
      <w:r w:rsidR="00AE3A96" w:rsidRPr="00585513">
        <w:rPr>
          <w:rFonts w:ascii="Times New Roman" w:hAnsi="Times New Roman" w:cs="Times New Roman"/>
          <w:color w:val="000000" w:themeColor="text1"/>
          <w:sz w:val="24"/>
          <w:szCs w:val="24"/>
        </w:rPr>
        <w:t xml:space="preserve"> </w:t>
      </w:r>
      <w:r w:rsidR="00084E6E" w:rsidRPr="00585513">
        <w:rPr>
          <w:rFonts w:ascii="Times New Roman" w:hAnsi="Times New Roman" w:cs="Times New Roman"/>
          <w:color w:val="000000" w:themeColor="text1"/>
          <w:sz w:val="24"/>
          <w:szCs w:val="24"/>
        </w:rPr>
        <w:t xml:space="preserve">Given that there </w:t>
      </w:r>
      <w:r w:rsidR="00E47B1B" w:rsidRPr="00585513">
        <w:rPr>
          <w:rFonts w:ascii="Times New Roman" w:hAnsi="Times New Roman" w:cs="Times New Roman"/>
          <w:color w:val="000000" w:themeColor="text1"/>
          <w:sz w:val="24"/>
          <w:szCs w:val="24"/>
        </w:rPr>
        <w:t xml:space="preserve">is </w:t>
      </w:r>
      <w:r w:rsidR="00084E6E" w:rsidRPr="00585513">
        <w:rPr>
          <w:rFonts w:ascii="Times New Roman" w:hAnsi="Times New Roman" w:cs="Times New Roman"/>
          <w:color w:val="000000" w:themeColor="text1"/>
          <w:sz w:val="24"/>
          <w:szCs w:val="24"/>
        </w:rPr>
        <w:t xml:space="preserve">generally </w:t>
      </w:r>
      <w:r w:rsidR="00E47B1B" w:rsidRPr="00585513">
        <w:rPr>
          <w:rFonts w:ascii="Times New Roman" w:hAnsi="Times New Roman" w:cs="Times New Roman"/>
          <w:color w:val="000000" w:themeColor="text1"/>
          <w:sz w:val="24"/>
          <w:szCs w:val="24"/>
        </w:rPr>
        <w:t>a U-shaped association between traffic emission</w:t>
      </w:r>
      <w:r w:rsidR="00081904" w:rsidRPr="00585513">
        <w:rPr>
          <w:rFonts w:ascii="Times New Roman" w:hAnsi="Times New Roman" w:cs="Times New Roman"/>
          <w:color w:val="000000" w:themeColor="text1"/>
          <w:sz w:val="24"/>
          <w:szCs w:val="24"/>
        </w:rPr>
        <w:t>s</w:t>
      </w:r>
      <w:r w:rsidR="00E47B1B" w:rsidRPr="00585513">
        <w:rPr>
          <w:rFonts w:ascii="Times New Roman" w:hAnsi="Times New Roman" w:cs="Times New Roman"/>
          <w:color w:val="000000" w:themeColor="text1"/>
          <w:sz w:val="24"/>
          <w:szCs w:val="24"/>
        </w:rPr>
        <w:t xml:space="preserve"> and vehicle speed, </w:t>
      </w:r>
      <w:r w:rsidR="00854CCE" w:rsidRPr="00585513">
        <w:rPr>
          <w:rFonts w:ascii="Times New Roman" w:hAnsi="Times New Roman" w:cs="Times New Roman"/>
          <w:color w:val="000000" w:themeColor="text1"/>
          <w:sz w:val="24"/>
          <w:szCs w:val="24"/>
        </w:rPr>
        <w:t xml:space="preserve">maintaining the operating speed </w:t>
      </w:r>
      <w:r w:rsidR="00081904" w:rsidRPr="00585513">
        <w:rPr>
          <w:rFonts w:ascii="Times New Roman" w:hAnsi="Times New Roman" w:cs="Times New Roman"/>
          <w:color w:val="000000" w:themeColor="text1"/>
          <w:sz w:val="24"/>
          <w:szCs w:val="24"/>
        </w:rPr>
        <w:t xml:space="preserve">at an optimal </w:t>
      </w:r>
      <w:r w:rsidR="00854CCE" w:rsidRPr="00585513">
        <w:rPr>
          <w:rFonts w:ascii="Times New Roman" w:hAnsi="Times New Roman" w:cs="Times New Roman"/>
          <w:color w:val="000000" w:themeColor="text1"/>
          <w:sz w:val="24"/>
          <w:szCs w:val="24"/>
        </w:rPr>
        <w:t xml:space="preserve">level and considering </w:t>
      </w:r>
      <w:r w:rsidR="00935F92" w:rsidRPr="00585513">
        <w:rPr>
          <w:rFonts w:ascii="Times New Roman" w:hAnsi="Times New Roman" w:cs="Times New Roman"/>
          <w:color w:val="000000" w:themeColor="text1"/>
          <w:sz w:val="24"/>
          <w:szCs w:val="24"/>
        </w:rPr>
        <w:t>variable</w:t>
      </w:r>
      <w:r w:rsidR="00951768" w:rsidRPr="00585513">
        <w:rPr>
          <w:rFonts w:ascii="Times New Roman" w:hAnsi="Times New Roman" w:cs="Times New Roman"/>
          <w:color w:val="000000" w:themeColor="text1"/>
          <w:sz w:val="24"/>
          <w:szCs w:val="24"/>
        </w:rPr>
        <w:t xml:space="preserve"> </w:t>
      </w:r>
      <w:r w:rsidR="00935F92" w:rsidRPr="00585513">
        <w:rPr>
          <w:rFonts w:ascii="Times New Roman" w:hAnsi="Times New Roman" w:cs="Times New Roman"/>
          <w:color w:val="000000" w:themeColor="text1"/>
          <w:sz w:val="24"/>
          <w:szCs w:val="24"/>
        </w:rPr>
        <w:t xml:space="preserve">speed </w:t>
      </w:r>
      <w:r w:rsidR="00F66F69" w:rsidRPr="00585513">
        <w:rPr>
          <w:rFonts w:ascii="Times New Roman" w:hAnsi="Times New Roman" w:cs="Times New Roman"/>
          <w:color w:val="000000" w:themeColor="text1"/>
          <w:sz w:val="24"/>
          <w:szCs w:val="24"/>
        </w:rPr>
        <w:t>limit</w:t>
      </w:r>
      <w:r w:rsidR="00854CCE" w:rsidRPr="00585513">
        <w:rPr>
          <w:rFonts w:ascii="Times New Roman" w:hAnsi="Times New Roman" w:cs="Times New Roman"/>
          <w:color w:val="000000" w:themeColor="text1"/>
          <w:sz w:val="24"/>
          <w:szCs w:val="24"/>
        </w:rPr>
        <w:t>s could be</w:t>
      </w:r>
      <w:r w:rsidR="00C1526C" w:rsidRPr="00585513">
        <w:rPr>
          <w:rFonts w:ascii="Times New Roman" w:hAnsi="Times New Roman" w:cs="Times New Roman"/>
          <w:color w:val="000000" w:themeColor="text1"/>
          <w:sz w:val="24"/>
          <w:szCs w:val="24"/>
        </w:rPr>
        <w:t xml:space="preserve"> a promising solution to maintain a uniform speed and</w:t>
      </w:r>
      <w:r w:rsidR="00951768" w:rsidRPr="00585513">
        <w:rPr>
          <w:rFonts w:ascii="Times New Roman" w:hAnsi="Times New Roman" w:cs="Times New Roman"/>
          <w:color w:val="000000" w:themeColor="text1"/>
          <w:sz w:val="24"/>
          <w:szCs w:val="24"/>
        </w:rPr>
        <w:t xml:space="preserve"> a </w:t>
      </w:r>
      <w:r w:rsidR="00D64583" w:rsidRPr="00585513">
        <w:rPr>
          <w:rFonts w:ascii="Times New Roman" w:hAnsi="Times New Roman" w:cs="Times New Roman"/>
          <w:color w:val="000000" w:themeColor="text1"/>
          <w:sz w:val="24"/>
          <w:szCs w:val="24"/>
        </w:rPr>
        <w:t>smooth</w:t>
      </w:r>
      <w:r w:rsidR="00C1526C" w:rsidRPr="00585513">
        <w:rPr>
          <w:rFonts w:ascii="Times New Roman" w:hAnsi="Times New Roman" w:cs="Times New Roman"/>
          <w:color w:val="000000" w:themeColor="text1"/>
          <w:sz w:val="24"/>
          <w:szCs w:val="24"/>
        </w:rPr>
        <w:t xml:space="preserve"> traffic flow.</w:t>
      </w:r>
      <w:r w:rsidR="00854CCE" w:rsidRPr="00585513">
        <w:rPr>
          <w:rFonts w:ascii="Times New Roman" w:hAnsi="Times New Roman" w:cs="Times New Roman"/>
          <w:color w:val="000000" w:themeColor="text1"/>
          <w:sz w:val="24"/>
          <w:szCs w:val="24"/>
        </w:rPr>
        <w:t xml:space="preserve"> This in turn would result in reducing traffic emissions.</w:t>
      </w:r>
      <w:r w:rsidR="00951768" w:rsidRPr="00585513">
        <w:rPr>
          <w:rFonts w:ascii="Times New Roman" w:hAnsi="Times New Roman" w:cs="Times New Roman"/>
          <w:color w:val="000000" w:themeColor="text1"/>
          <w:sz w:val="24"/>
          <w:szCs w:val="24"/>
        </w:rPr>
        <w:t xml:space="preserve"> A practical example of this is </w:t>
      </w:r>
      <w:r w:rsidR="00545C8E" w:rsidRPr="00585513">
        <w:rPr>
          <w:rFonts w:ascii="Times New Roman" w:hAnsi="Times New Roman" w:cs="Times New Roman"/>
          <w:color w:val="000000" w:themeColor="text1"/>
          <w:sz w:val="24"/>
          <w:szCs w:val="24"/>
        </w:rPr>
        <w:t xml:space="preserve">the </w:t>
      </w:r>
      <w:r w:rsidR="00951768" w:rsidRPr="00585513">
        <w:rPr>
          <w:rFonts w:ascii="Times New Roman" w:hAnsi="Times New Roman" w:cs="Times New Roman"/>
          <w:color w:val="000000" w:themeColor="text1"/>
          <w:sz w:val="24"/>
          <w:szCs w:val="24"/>
        </w:rPr>
        <w:t>i</w:t>
      </w:r>
      <w:r w:rsidR="00A11D44" w:rsidRPr="00585513">
        <w:rPr>
          <w:rFonts w:ascii="Times New Roman" w:hAnsi="Times New Roman" w:cs="Times New Roman"/>
          <w:color w:val="000000" w:themeColor="text1"/>
          <w:sz w:val="24"/>
          <w:szCs w:val="24"/>
        </w:rPr>
        <w:t>mplem</w:t>
      </w:r>
      <w:r w:rsidR="00951768" w:rsidRPr="00585513">
        <w:rPr>
          <w:rFonts w:ascii="Times New Roman" w:hAnsi="Times New Roman" w:cs="Times New Roman"/>
          <w:color w:val="000000" w:themeColor="text1"/>
          <w:sz w:val="24"/>
          <w:szCs w:val="24"/>
        </w:rPr>
        <w:t>entation of</w:t>
      </w:r>
      <w:r w:rsidR="00A11D44" w:rsidRPr="00585513">
        <w:rPr>
          <w:rFonts w:ascii="Times New Roman" w:hAnsi="Times New Roman" w:cs="Times New Roman"/>
          <w:color w:val="000000" w:themeColor="text1"/>
          <w:sz w:val="24"/>
          <w:szCs w:val="24"/>
        </w:rPr>
        <w:t xml:space="preserve"> a variable speed </w:t>
      </w:r>
      <w:r w:rsidR="00545C8E" w:rsidRPr="00585513">
        <w:rPr>
          <w:rFonts w:ascii="Times New Roman" w:hAnsi="Times New Roman" w:cs="Times New Roman"/>
          <w:color w:val="000000" w:themeColor="text1"/>
          <w:sz w:val="24"/>
          <w:szCs w:val="24"/>
        </w:rPr>
        <w:t xml:space="preserve">limit </w:t>
      </w:r>
      <w:r w:rsidR="00A11D44" w:rsidRPr="00585513">
        <w:rPr>
          <w:rFonts w:ascii="Times New Roman" w:hAnsi="Times New Roman" w:cs="Times New Roman"/>
          <w:color w:val="000000" w:themeColor="text1"/>
          <w:sz w:val="24"/>
          <w:szCs w:val="24"/>
        </w:rPr>
        <w:t>policy in Barcelona (Spain),</w:t>
      </w:r>
      <w:r w:rsidR="00951768" w:rsidRPr="00585513">
        <w:rPr>
          <w:rFonts w:ascii="Times New Roman" w:hAnsi="Times New Roman" w:cs="Times New Roman"/>
          <w:color w:val="000000" w:themeColor="text1"/>
          <w:sz w:val="24"/>
          <w:szCs w:val="24"/>
        </w:rPr>
        <w:t xml:space="preserve"> where NO</w:t>
      </w:r>
      <w:r w:rsidR="00951768" w:rsidRPr="00585513">
        <w:rPr>
          <w:rFonts w:ascii="Times New Roman" w:hAnsi="Times New Roman" w:cs="Times New Roman"/>
          <w:color w:val="000000" w:themeColor="text1"/>
          <w:sz w:val="24"/>
          <w:szCs w:val="24"/>
          <w:vertAlign w:val="subscript"/>
        </w:rPr>
        <w:t>x</w:t>
      </w:r>
      <w:r w:rsidR="00951768" w:rsidRPr="00585513">
        <w:rPr>
          <w:rFonts w:ascii="Times New Roman" w:hAnsi="Times New Roman" w:cs="Times New Roman"/>
          <w:color w:val="000000" w:themeColor="text1"/>
          <w:sz w:val="24"/>
          <w:szCs w:val="24"/>
        </w:rPr>
        <w:t xml:space="preserve"> emissions</w:t>
      </w:r>
      <w:r w:rsidR="00D64583" w:rsidRPr="00585513">
        <w:rPr>
          <w:rFonts w:ascii="Times New Roman" w:hAnsi="Times New Roman" w:cs="Times New Roman"/>
          <w:color w:val="000000" w:themeColor="text1"/>
          <w:sz w:val="24"/>
          <w:szCs w:val="24"/>
        </w:rPr>
        <w:t xml:space="preserve"> during peak hours</w:t>
      </w:r>
      <w:r w:rsidR="00951768" w:rsidRPr="00585513">
        <w:rPr>
          <w:rFonts w:ascii="Times New Roman" w:hAnsi="Times New Roman" w:cs="Times New Roman"/>
          <w:color w:val="000000" w:themeColor="text1"/>
          <w:sz w:val="24"/>
          <w:szCs w:val="24"/>
        </w:rPr>
        <w:t xml:space="preserve"> were reduced </w:t>
      </w:r>
      <w:r w:rsidR="000A262C" w:rsidRPr="00585513">
        <w:rPr>
          <w:rFonts w:ascii="Times New Roman" w:hAnsi="Times New Roman" w:cs="Times New Roman"/>
          <w:color w:val="000000" w:themeColor="text1"/>
          <w:sz w:val="24"/>
          <w:szCs w:val="24"/>
        </w:rPr>
        <w:t xml:space="preserve">by </w:t>
      </w:r>
      <w:r w:rsidR="00951768" w:rsidRPr="00585513">
        <w:rPr>
          <w:rFonts w:ascii="Times New Roman" w:hAnsi="Times New Roman" w:cs="Times New Roman"/>
          <w:color w:val="000000" w:themeColor="text1"/>
          <w:sz w:val="24"/>
          <w:szCs w:val="24"/>
        </w:rPr>
        <w:t xml:space="preserve">up to 17%, </w:t>
      </w:r>
      <w:r w:rsidR="00A11D44" w:rsidRPr="00585513">
        <w:rPr>
          <w:rFonts w:ascii="Times New Roman" w:hAnsi="Times New Roman" w:cs="Times New Roman"/>
          <w:color w:val="000000" w:themeColor="text1"/>
          <w:sz w:val="24"/>
          <w:szCs w:val="24"/>
        </w:rPr>
        <w:t xml:space="preserve">compared to a fixed </w:t>
      </w:r>
      <w:r w:rsidR="00D64583" w:rsidRPr="00585513">
        <w:rPr>
          <w:rFonts w:ascii="Times New Roman" w:hAnsi="Times New Roman" w:cs="Times New Roman"/>
          <w:color w:val="000000" w:themeColor="text1"/>
          <w:sz w:val="24"/>
          <w:szCs w:val="24"/>
        </w:rPr>
        <w:t>speed</w:t>
      </w:r>
      <w:r w:rsidR="00A11D44" w:rsidRPr="00585513">
        <w:rPr>
          <w:rFonts w:ascii="Times New Roman" w:hAnsi="Times New Roman" w:cs="Times New Roman"/>
          <w:color w:val="000000" w:themeColor="text1"/>
          <w:sz w:val="24"/>
          <w:szCs w:val="24"/>
        </w:rPr>
        <w:t xml:space="preserve"> limit</w:t>
      </w:r>
      <w:r w:rsidR="00951768" w:rsidRPr="00585513">
        <w:rPr>
          <w:rFonts w:ascii="Times New Roman" w:hAnsi="Times New Roman" w:cs="Times New Roman"/>
          <w:color w:val="000000" w:themeColor="text1"/>
          <w:sz w:val="24"/>
          <w:szCs w:val="24"/>
        </w:rPr>
        <w:t xml:space="preserve"> </w:t>
      </w:r>
      <w:r w:rsidR="00A11D44" w:rsidRPr="00585513">
        <w:rPr>
          <w:rFonts w:ascii="Times New Roman" w:hAnsi="Times New Roman" w:cs="Times New Roman"/>
          <w:color w:val="000000" w:themeColor="text1"/>
          <w:sz w:val="24"/>
          <w:szCs w:val="24"/>
        </w:rPr>
        <w:fldChar w:fldCharType="begin"/>
      </w:r>
      <w:r w:rsidR="000158D6" w:rsidRPr="00585513">
        <w:rPr>
          <w:rFonts w:ascii="Times New Roman" w:hAnsi="Times New Roman" w:cs="Times New Roman"/>
          <w:color w:val="000000" w:themeColor="text1"/>
          <w:sz w:val="24"/>
          <w:szCs w:val="24"/>
        </w:rPr>
        <w:instrText xml:space="preserve"> ADDIN EN.CITE &lt;EndNote&gt;&lt;Cite&gt;&lt;Author&gt;Bel&lt;/Author&gt;&lt;Year&gt;2013&lt;/Year&gt;&lt;RecNum&gt;29&lt;/RecNum&gt;&lt;DisplayText&gt;[52]&lt;/DisplayText&gt;&lt;record&gt;&lt;rec-number&gt;29&lt;/rec-number&gt;&lt;foreign-keys&gt;&lt;key app="EN" db-id="5psxxax04vfr55e5pp5x5df75rsraespfpwf" timestamp="1612979890"&gt;29&lt;/key&gt;&lt;/foreign-keys&gt;&lt;ref-type name="Journal Article"&gt;17&lt;/ref-type&gt;&lt;contributors&gt;&lt;authors&gt;&lt;author&gt;Bel, Germà&lt;/author&gt;&lt;author&gt;Rosell, Jordi&lt;/author&gt;&lt;/authors&gt;&lt;/contributors&gt;&lt;titles&gt;&lt;title&gt;Effects of the 80km/h and variable speed limits on air pollution in the metropolitan area of barcelona&lt;/title&gt;&lt;secondary-title&gt;Transportation Research Part D: Transport and Environment&lt;/secondary-title&gt;&lt;/titles&gt;&lt;periodical&gt;&lt;full-title&gt;Transportation Research Part D: Transport and Environment&lt;/full-title&gt;&lt;/periodical&gt;&lt;pages&gt;90-97&lt;/pages&gt;&lt;volume&gt;23&lt;/volume&gt;&lt;keywords&gt;&lt;keyword&gt;Urban air pollution&lt;/keyword&gt;&lt;keyword&gt;Traffic speed management&lt;/keyword&gt;&lt;keyword&gt;Speed controls&lt;/keyword&gt;&lt;/keywords&gt;&lt;dates&gt;&lt;year&gt;2013&lt;/year&gt;&lt;pub-dates&gt;&lt;date&gt;2013/08/01/&lt;/date&gt;&lt;/pub-dates&gt;&lt;/dates&gt;&lt;isbn&gt;1361-9209&lt;/isbn&gt;&lt;urls&gt;&lt;related-urls&gt;&lt;url&gt;https://www.sciencedirect.com/science/article/pii/S1361920913000680&lt;/url&gt;&lt;/related-urls&gt;&lt;/urls&gt;&lt;electronic-resource-num&gt;https://doi.org/10.1016/j.trd.2013.04.005&lt;/electronic-resource-num&gt;&lt;/record&gt;&lt;/Cite&gt;&lt;/EndNote&gt;</w:instrText>
      </w:r>
      <w:r w:rsidR="00A11D44" w:rsidRPr="00585513">
        <w:rPr>
          <w:rFonts w:ascii="Times New Roman" w:hAnsi="Times New Roman" w:cs="Times New Roman"/>
          <w:color w:val="000000" w:themeColor="text1"/>
          <w:sz w:val="24"/>
          <w:szCs w:val="24"/>
        </w:rPr>
        <w:fldChar w:fldCharType="separate"/>
      </w:r>
      <w:r w:rsidR="000158D6" w:rsidRPr="00585513">
        <w:rPr>
          <w:rFonts w:ascii="Times New Roman" w:hAnsi="Times New Roman" w:cs="Times New Roman"/>
          <w:noProof/>
          <w:color w:val="000000" w:themeColor="text1"/>
          <w:sz w:val="24"/>
          <w:szCs w:val="24"/>
        </w:rPr>
        <w:t>[52]</w:t>
      </w:r>
      <w:r w:rsidR="00A11D44" w:rsidRPr="00585513">
        <w:rPr>
          <w:rFonts w:ascii="Times New Roman" w:hAnsi="Times New Roman" w:cs="Times New Roman"/>
          <w:color w:val="000000" w:themeColor="text1"/>
          <w:sz w:val="24"/>
          <w:szCs w:val="24"/>
        </w:rPr>
        <w:fldChar w:fldCharType="end"/>
      </w:r>
      <w:r w:rsidR="00A11D44" w:rsidRPr="00585513">
        <w:rPr>
          <w:rFonts w:ascii="Times New Roman" w:hAnsi="Times New Roman" w:cs="Times New Roman"/>
          <w:color w:val="000000" w:themeColor="text1"/>
          <w:sz w:val="24"/>
          <w:szCs w:val="24"/>
        </w:rPr>
        <w:t xml:space="preserve">. </w:t>
      </w:r>
    </w:p>
    <w:p w14:paraId="27AFE3B2" w14:textId="411185D9" w:rsidR="000A262C" w:rsidRPr="00585513" w:rsidRDefault="000A262C" w:rsidP="00416D62">
      <w:pPr>
        <w:pStyle w:val="Style12"/>
        <w:numPr>
          <w:ilvl w:val="1"/>
          <w:numId w:val="17"/>
        </w:numPr>
        <w:rPr>
          <w:color w:val="000000" w:themeColor="text1"/>
        </w:rPr>
      </w:pPr>
      <w:r w:rsidRPr="00585513">
        <w:rPr>
          <w:color w:val="000000" w:themeColor="text1"/>
        </w:rPr>
        <w:lastRenderedPageBreak/>
        <w:t>R</w:t>
      </w:r>
      <w:r w:rsidR="00EA067E" w:rsidRPr="00585513">
        <w:rPr>
          <w:color w:val="000000" w:themeColor="text1"/>
        </w:rPr>
        <w:t>educe public transport</w:t>
      </w:r>
      <w:r w:rsidR="006E33CF" w:rsidRPr="00585513">
        <w:rPr>
          <w:color w:val="000000" w:themeColor="text1"/>
        </w:rPr>
        <w:t xml:space="preserve"> emission</w:t>
      </w:r>
      <w:r w:rsidR="00EA067E" w:rsidRPr="00585513">
        <w:rPr>
          <w:color w:val="000000" w:themeColor="text1"/>
        </w:rPr>
        <w:t>s</w:t>
      </w:r>
    </w:p>
    <w:p w14:paraId="4282D0DE" w14:textId="42B6808F" w:rsidR="00416D62" w:rsidRPr="00585513" w:rsidRDefault="000A262C" w:rsidP="00416D62">
      <w:pPr>
        <w:pStyle w:val="ListParagraph"/>
        <w:spacing w:after="0" w:line="480" w:lineRule="auto"/>
        <w:ind w:left="0"/>
        <w:jc w:val="both"/>
        <w:rPr>
          <w:rFonts w:ascii="Times New Roman" w:hAnsi="Times New Roman" w:cs="Times New Roman"/>
          <w:color w:val="000000" w:themeColor="text1"/>
          <w:sz w:val="24"/>
          <w:szCs w:val="24"/>
        </w:rPr>
      </w:pPr>
      <w:r w:rsidRPr="00585513">
        <w:rPr>
          <w:rFonts w:ascii="Times New Roman" w:hAnsi="Times New Roman" w:cs="Times New Roman"/>
          <w:color w:val="000000" w:themeColor="text1"/>
          <w:sz w:val="24"/>
          <w:szCs w:val="24"/>
        </w:rPr>
        <w:t xml:space="preserve">Our results revealed </w:t>
      </w:r>
      <w:r w:rsidR="00C30BB7" w:rsidRPr="00585513">
        <w:rPr>
          <w:rFonts w:ascii="Times New Roman" w:hAnsi="Times New Roman" w:cs="Times New Roman"/>
          <w:color w:val="000000" w:themeColor="text1"/>
          <w:sz w:val="24"/>
          <w:szCs w:val="24"/>
        </w:rPr>
        <w:t xml:space="preserve">a substantial contribution of the number of bus stops around schools to the odds of exceeding </w:t>
      </w:r>
      <w:r w:rsidR="007E4D22" w:rsidRPr="00585513">
        <w:rPr>
          <w:rFonts w:ascii="Times New Roman" w:hAnsi="Times New Roman" w:cs="Times New Roman"/>
          <w:color w:val="000000" w:themeColor="text1"/>
          <w:sz w:val="24"/>
          <w:szCs w:val="24"/>
        </w:rPr>
        <w:t>the WHO</w:t>
      </w:r>
      <w:r w:rsidRPr="00585513">
        <w:rPr>
          <w:rFonts w:ascii="Times New Roman" w:hAnsi="Times New Roman" w:cs="Times New Roman"/>
          <w:color w:val="000000" w:themeColor="text1"/>
          <w:sz w:val="24"/>
          <w:szCs w:val="24"/>
        </w:rPr>
        <w:t>-</w:t>
      </w:r>
      <w:r w:rsidR="007E4D22" w:rsidRPr="00585513">
        <w:rPr>
          <w:rFonts w:ascii="Times New Roman" w:hAnsi="Times New Roman" w:cs="Times New Roman"/>
          <w:color w:val="000000" w:themeColor="text1"/>
          <w:sz w:val="24"/>
          <w:szCs w:val="24"/>
        </w:rPr>
        <w:t xml:space="preserve">recommended </w:t>
      </w:r>
      <w:r w:rsidR="001C54AF" w:rsidRPr="00585513">
        <w:rPr>
          <w:rFonts w:ascii="Times New Roman" w:hAnsi="Times New Roman" w:cs="Times New Roman"/>
          <w:color w:val="000000" w:themeColor="text1"/>
          <w:sz w:val="24"/>
          <w:szCs w:val="24"/>
        </w:rPr>
        <w:t>concentration</w:t>
      </w:r>
      <w:r w:rsidR="007E4D22" w:rsidRPr="00585513">
        <w:rPr>
          <w:rFonts w:ascii="Times New Roman" w:hAnsi="Times New Roman" w:cs="Times New Roman"/>
          <w:color w:val="000000" w:themeColor="text1"/>
          <w:sz w:val="24"/>
          <w:szCs w:val="24"/>
        </w:rPr>
        <w:t xml:space="preserve"> of NO</w:t>
      </w:r>
      <w:r w:rsidR="007E4D22" w:rsidRPr="00585513">
        <w:rPr>
          <w:rFonts w:ascii="Times New Roman" w:hAnsi="Times New Roman" w:cs="Times New Roman"/>
          <w:color w:val="000000" w:themeColor="text1"/>
          <w:sz w:val="24"/>
          <w:szCs w:val="24"/>
          <w:vertAlign w:val="subscript"/>
        </w:rPr>
        <w:t>2</w:t>
      </w:r>
      <w:r w:rsidRPr="00585513">
        <w:rPr>
          <w:rFonts w:ascii="Times New Roman" w:hAnsi="Times New Roman" w:cs="Times New Roman"/>
          <w:color w:val="000000" w:themeColor="text1"/>
          <w:sz w:val="24"/>
          <w:szCs w:val="24"/>
        </w:rPr>
        <w:t>. This calls for policies to retiring diesel buses and replacing them with those that run on a cleaner fuel, such as compressed natural gas or hybrid electric vehicles, as well as retrofitting buses with better air filtration system and devices to control pollution emissions. This should at least be of high priority in inner London wards</w:t>
      </w:r>
      <w:r w:rsidR="004A5BA0" w:rsidRPr="00585513">
        <w:rPr>
          <w:rFonts w:ascii="Times New Roman" w:hAnsi="Times New Roman" w:cs="Times New Roman"/>
          <w:color w:val="000000" w:themeColor="text1"/>
          <w:sz w:val="24"/>
          <w:szCs w:val="24"/>
        </w:rPr>
        <w:t xml:space="preserve"> (see Figure </w:t>
      </w:r>
      <w:r w:rsidR="00BD119B" w:rsidRPr="00585513">
        <w:rPr>
          <w:rFonts w:ascii="Times New Roman" w:hAnsi="Times New Roman" w:cs="Times New Roman"/>
          <w:color w:val="000000" w:themeColor="text1"/>
          <w:sz w:val="24"/>
          <w:szCs w:val="24"/>
        </w:rPr>
        <w:t>3</w:t>
      </w:r>
      <w:r w:rsidR="004A5BA0" w:rsidRPr="00585513">
        <w:rPr>
          <w:rFonts w:ascii="Times New Roman" w:hAnsi="Times New Roman" w:cs="Times New Roman"/>
          <w:color w:val="000000" w:themeColor="text1"/>
          <w:sz w:val="24"/>
          <w:szCs w:val="24"/>
        </w:rPr>
        <w:t>)</w:t>
      </w:r>
      <w:r w:rsidRPr="00585513">
        <w:rPr>
          <w:rFonts w:ascii="Times New Roman" w:hAnsi="Times New Roman" w:cs="Times New Roman"/>
          <w:color w:val="000000" w:themeColor="text1"/>
          <w:sz w:val="24"/>
          <w:szCs w:val="24"/>
        </w:rPr>
        <w:t xml:space="preserve">. Note that a study conducted by </w:t>
      </w:r>
      <w:r w:rsidR="00EC4154" w:rsidRPr="00585513">
        <w:rPr>
          <w:rFonts w:ascii="Times New Roman" w:hAnsi="Times New Roman" w:cs="Times New Roman"/>
          <w:color w:val="000000" w:themeColor="text1"/>
          <w:sz w:val="24"/>
          <w:szCs w:val="24"/>
        </w:rPr>
        <w:fldChar w:fldCharType="begin"/>
      </w:r>
      <w:r w:rsidR="000158D6" w:rsidRPr="00585513">
        <w:rPr>
          <w:rFonts w:ascii="Times New Roman" w:hAnsi="Times New Roman" w:cs="Times New Roman"/>
          <w:color w:val="000000" w:themeColor="text1"/>
          <w:sz w:val="24"/>
          <w:szCs w:val="24"/>
        </w:rPr>
        <w:instrText xml:space="preserve"> ADDIN EN.CITE &lt;EndNote&gt;&lt;Cite&gt;&lt;Author&gt;Greater London Authority (GLA)&lt;/Author&gt;&lt;Year&gt;2013&lt;/Year&gt;&lt;RecNum&gt;13&lt;/RecNum&gt;&lt;DisplayText&gt;[41]&lt;/DisplayText&gt;&lt;record&gt;&lt;rec-number&gt;13&lt;/rec-number&gt;&lt;foreign-keys&gt;&lt;key app="EN" db-id="5psxxax04vfr55e5pp5x5df75rsraespfpwf" timestamp="1610466464"&gt;13&lt;/key&gt;&lt;/foreign-keys&gt;&lt;ref-type name="Web Page"&gt;12&lt;/ref-type&gt;&lt;contributors&gt;&lt;authors&gt;&lt;author&gt;Greater London Authority (GLA),&lt;/author&gt;&lt;/authors&gt;&lt;/contributors&gt;&lt;titles&gt;&lt;title&gt;London Atmospheric Emissions Inventory (LAEI)&lt;/title&gt;&lt;/titles&gt;&lt;number&gt;12/01/2021&lt;/number&gt;&lt;dates&gt;&lt;year&gt;2013&lt;/year&gt;&lt;/dates&gt;&lt;urls&gt;&lt;related-urls&gt;&lt;url&gt;https://data.london.gov.uk/dataset/london-atmospheric-emissions-inventory-2013&lt;/url&gt;&lt;/related-urls&gt;&lt;/urls&gt;&lt;/record&gt;&lt;/Cite&gt;&lt;/EndNote&gt;</w:instrText>
      </w:r>
      <w:r w:rsidR="00EC4154" w:rsidRPr="00585513">
        <w:rPr>
          <w:rFonts w:ascii="Times New Roman" w:hAnsi="Times New Roman" w:cs="Times New Roman"/>
          <w:color w:val="000000" w:themeColor="text1"/>
          <w:sz w:val="24"/>
          <w:szCs w:val="24"/>
        </w:rPr>
        <w:fldChar w:fldCharType="separate"/>
      </w:r>
      <w:r w:rsidR="000158D6" w:rsidRPr="00585513">
        <w:rPr>
          <w:rFonts w:ascii="Times New Roman" w:hAnsi="Times New Roman" w:cs="Times New Roman"/>
          <w:noProof/>
          <w:color w:val="000000" w:themeColor="text1"/>
          <w:sz w:val="24"/>
          <w:szCs w:val="24"/>
        </w:rPr>
        <w:t>[41]</w:t>
      </w:r>
      <w:r w:rsidR="00EC4154" w:rsidRPr="00585513">
        <w:rPr>
          <w:rFonts w:ascii="Times New Roman" w:hAnsi="Times New Roman" w:cs="Times New Roman"/>
          <w:color w:val="000000" w:themeColor="text1"/>
          <w:sz w:val="24"/>
          <w:szCs w:val="24"/>
        </w:rPr>
        <w:fldChar w:fldCharType="end"/>
      </w:r>
      <w:r w:rsidRPr="00585513">
        <w:rPr>
          <w:rFonts w:ascii="Times New Roman" w:hAnsi="Times New Roman" w:cs="Times New Roman"/>
          <w:color w:val="000000" w:themeColor="text1"/>
          <w:sz w:val="24"/>
          <w:szCs w:val="24"/>
        </w:rPr>
        <w:t xml:space="preserve"> indicates that more than 20% of NO</w:t>
      </w:r>
      <w:r w:rsidRPr="00585513">
        <w:rPr>
          <w:rFonts w:ascii="Times New Roman" w:hAnsi="Times New Roman" w:cs="Times New Roman"/>
          <w:color w:val="000000" w:themeColor="text1"/>
          <w:sz w:val="24"/>
          <w:szCs w:val="24"/>
          <w:vertAlign w:val="subscript"/>
        </w:rPr>
        <w:t>2</w:t>
      </w:r>
      <w:r w:rsidRPr="00585513">
        <w:rPr>
          <w:rFonts w:ascii="Times New Roman" w:hAnsi="Times New Roman" w:cs="Times New Roman"/>
          <w:color w:val="000000" w:themeColor="text1"/>
          <w:sz w:val="24"/>
          <w:szCs w:val="24"/>
        </w:rPr>
        <w:t xml:space="preserve"> emissions in London are being generated by buses and coaches. </w:t>
      </w:r>
      <w:r w:rsidR="004A5BA0" w:rsidRPr="00585513">
        <w:rPr>
          <w:rFonts w:ascii="Times New Roman" w:hAnsi="Times New Roman" w:cs="Times New Roman"/>
          <w:color w:val="000000" w:themeColor="text1"/>
          <w:sz w:val="24"/>
          <w:szCs w:val="24"/>
        </w:rPr>
        <w:t>Also, o</w:t>
      </w:r>
      <w:r w:rsidRPr="00585513">
        <w:rPr>
          <w:rFonts w:ascii="Times New Roman" w:hAnsi="Times New Roman" w:cs="Times New Roman"/>
          <w:color w:val="000000" w:themeColor="text1"/>
          <w:sz w:val="24"/>
          <w:szCs w:val="24"/>
        </w:rPr>
        <w:t xml:space="preserve">ur finding can be partly attributed to frequent </w:t>
      </w:r>
      <w:r w:rsidR="00416D62" w:rsidRPr="00585513">
        <w:rPr>
          <w:rFonts w:ascii="Times New Roman" w:hAnsi="Times New Roman" w:cs="Times New Roman"/>
          <w:color w:val="000000" w:themeColor="text1"/>
          <w:sz w:val="24"/>
          <w:szCs w:val="24"/>
        </w:rPr>
        <w:t>stopping/starting and idling at bus stops</w:t>
      </w:r>
      <w:r w:rsidR="004A5BA0" w:rsidRPr="00585513">
        <w:rPr>
          <w:rFonts w:ascii="Times New Roman" w:hAnsi="Times New Roman" w:cs="Times New Roman"/>
          <w:color w:val="000000" w:themeColor="text1"/>
          <w:sz w:val="24"/>
          <w:szCs w:val="24"/>
        </w:rPr>
        <w:t xml:space="preserve">, which is associated with non-exhaust </w:t>
      </w:r>
      <w:r w:rsidR="00C828DE" w:rsidRPr="00585513">
        <w:rPr>
          <w:rFonts w:ascii="Times New Roman" w:hAnsi="Times New Roman" w:cs="Times New Roman"/>
          <w:color w:val="000000" w:themeColor="text1"/>
          <w:sz w:val="24"/>
          <w:szCs w:val="24"/>
        </w:rPr>
        <w:t>emissions, for example, due to tyre and break wear</w:t>
      </w:r>
      <w:r w:rsidR="00E5488E" w:rsidRPr="00585513">
        <w:rPr>
          <w:rFonts w:ascii="Times New Roman" w:hAnsi="Times New Roman" w:cs="Times New Roman"/>
          <w:color w:val="000000" w:themeColor="text1"/>
          <w:sz w:val="24"/>
          <w:szCs w:val="24"/>
        </w:rPr>
        <w:t xml:space="preserve"> </w:t>
      </w:r>
      <w:r w:rsidR="00E5488E" w:rsidRPr="00585513">
        <w:rPr>
          <w:rFonts w:ascii="Times New Roman" w:hAnsi="Times New Roman" w:cs="Times New Roman"/>
          <w:color w:val="000000" w:themeColor="text1"/>
          <w:sz w:val="24"/>
          <w:szCs w:val="24"/>
        </w:rPr>
        <w:fldChar w:fldCharType="begin"/>
      </w:r>
      <w:r w:rsidR="000158D6" w:rsidRPr="00585513">
        <w:rPr>
          <w:rFonts w:ascii="Times New Roman" w:hAnsi="Times New Roman" w:cs="Times New Roman"/>
          <w:color w:val="000000" w:themeColor="text1"/>
          <w:sz w:val="24"/>
          <w:szCs w:val="24"/>
        </w:rPr>
        <w:instrText xml:space="preserve"> ADDIN EN.CITE &lt;EndNote&gt;&lt;Cite&gt;&lt;Author&gt;Pant&lt;/Author&gt;&lt;Year&gt;2013&lt;/Year&gt;&lt;RecNum&gt;62&lt;/RecNum&gt;&lt;DisplayText&gt;[53]&lt;/DisplayText&gt;&lt;record&gt;&lt;rec-number&gt;62&lt;/rec-number&gt;&lt;foreign-keys&gt;&lt;key app="EN" db-id="5psxxax04vfr55e5pp5x5df75rsraespfpwf" timestamp="1620846855"&gt;62&lt;/key&gt;&lt;/foreign-keys&gt;&lt;ref-type name="Journal Article"&gt;17&lt;/ref-type&gt;&lt;contributors&gt;&lt;authors&gt;&lt;author&gt;Pant, Pallavi&lt;/author&gt;&lt;author&gt;Harrison, Roy M.&lt;/author&gt;&lt;/authors&gt;&lt;/contributors&gt;&lt;titles&gt;&lt;title&gt;Estimation of the contribution of road traffic emissions to particulate matter concentrations from field measurements: A review&lt;/title&gt;&lt;secondary-title&gt;Atmospheric Environment&lt;/secondary-title&gt;&lt;/titles&gt;&lt;periodical&gt;&lt;full-title&gt;Atmospheric Environment&lt;/full-title&gt;&lt;/periodical&gt;&lt;pages&gt;78-97&lt;/pages&gt;&lt;volume&gt;77&lt;/volume&gt;&lt;keywords&gt;&lt;keyword&gt;Particulate matter&lt;/keyword&gt;&lt;keyword&gt;Road traffic&lt;/keyword&gt;&lt;keyword&gt;Exhaust emissions&lt;/keyword&gt;&lt;keyword&gt;Non-exhaust emissions&lt;/keyword&gt;&lt;/keywords&gt;&lt;dates&gt;&lt;year&gt;2013&lt;/year&gt;&lt;pub-dates&gt;&lt;date&gt;2013/10/01/&lt;/date&gt;&lt;/pub-dates&gt;&lt;/dates&gt;&lt;isbn&gt;1352-2310&lt;/isbn&gt;&lt;urls&gt;&lt;related-urls&gt;&lt;url&gt;https://www.sciencedirect.com/science/article/pii/S1352231013002732&lt;/url&gt;&lt;/related-urls&gt;&lt;/urls&gt;&lt;electronic-resource-num&gt;https://doi.org/10.1016/j.atmosenv.2013.04.028&lt;/electronic-resource-num&gt;&lt;/record&gt;&lt;/Cite&gt;&lt;/EndNote&gt;</w:instrText>
      </w:r>
      <w:r w:rsidR="00E5488E" w:rsidRPr="00585513">
        <w:rPr>
          <w:rFonts w:ascii="Times New Roman" w:hAnsi="Times New Roman" w:cs="Times New Roman"/>
          <w:color w:val="000000" w:themeColor="text1"/>
          <w:sz w:val="24"/>
          <w:szCs w:val="24"/>
        </w:rPr>
        <w:fldChar w:fldCharType="separate"/>
      </w:r>
      <w:r w:rsidR="000158D6" w:rsidRPr="00585513">
        <w:rPr>
          <w:rFonts w:ascii="Times New Roman" w:hAnsi="Times New Roman" w:cs="Times New Roman"/>
          <w:noProof/>
          <w:color w:val="000000" w:themeColor="text1"/>
          <w:sz w:val="24"/>
          <w:szCs w:val="24"/>
        </w:rPr>
        <w:t>[53]</w:t>
      </w:r>
      <w:r w:rsidR="00E5488E" w:rsidRPr="00585513">
        <w:rPr>
          <w:rFonts w:ascii="Times New Roman" w:hAnsi="Times New Roman" w:cs="Times New Roman"/>
          <w:color w:val="000000" w:themeColor="text1"/>
          <w:sz w:val="24"/>
          <w:szCs w:val="24"/>
        </w:rPr>
        <w:fldChar w:fldCharType="end"/>
      </w:r>
      <w:r w:rsidR="00416D62" w:rsidRPr="00585513">
        <w:rPr>
          <w:rFonts w:ascii="Times New Roman" w:hAnsi="Times New Roman" w:cs="Times New Roman"/>
          <w:color w:val="000000" w:themeColor="text1"/>
          <w:sz w:val="24"/>
          <w:szCs w:val="24"/>
        </w:rPr>
        <w:t xml:space="preserve"> Therefore, reducing the number of bus stops in immediate proximity to schools and reducing bus dwell time should be considered to reduce adverse effects of public transport on air quality in London schools. </w:t>
      </w:r>
    </w:p>
    <w:p w14:paraId="522085FC" w14:textId="77777777" w:rsidR="00416D62" w:rsidRPr="00585513" w:rsidRDefault="00416D62" w:rsidP="00416D62">
      <w:pPr>
        <w:pStyle w:val="ListParagraph"/>
        <w:spacing w:after="0" w:line="480" w:lineRule="auto"/>
        <w:ind w:left="0"/>
        <w:jc w:val="both"/>
        <w:rPr>
          <w:rFonts w:ascii="Times New Roman" w:hAnsi="Times New Roman" w:cs="Times New Roman"/>
          <w:color w:val="000000" w:themeColor="text1"/>
          <w:sz w:val="24"/>
          <w:szCs w:val="24"/>
        </w:rPr>
      </w:pPr>
    </w:p>
    <w:p w14:paraId="7C9757C5" w14:textId="7ED094DA" w:rsidR="00416D62" w:rsidRPr="00585513" w:rsidRDefault="00416D62" w:rsidP="00416D62">
      <w:pPr>
        <w:pStyle w:val="Style12"/>
        <w:numPr>
          <w:ilvl w:val="1"/>
          <w:numId w:val="16"/>
        </w:numPr>
        <w:rPr>
          <w:color w:val="000000" w:themeColor="text1"/>
        </w:rPr>
      </w:pPr>
      <w:r w:rsidRPr="00585513">
        <w:rPr>
          <w:color w:val="000000" w:themeColor="text1"/>
        </w:rPr>
        <w:t>R</w:t>
      </w:r>
      <w:r w:rsidR="00997F3C" w:rsidRPr="00585513">
        <w:rPr>
          <w:color w:val="000000" w:themeColor="text1"/>
        </w:rPr>
        <w:t xml:space="preserve">educe emissions at </w:t>
      </w:r>
      <w:r w:rsidR="0068794F" w:rsidRPr="00585513">
        <w:rPr>
          <w:color w:val="000000" w:themeColor="text1"/>
        </w:rPr>
        <w:t>schools’</w:t>
      </w:r>
      <w:r w:rsidR="00997F3C" w:rsidRPr="00585513">
        <w:rPr>
          <w:color w:val="000000" w:themeColor="text1"/>
        </w:rPr>
        <w:t xml:space="preserve"> doorsteps</w:t>
      </w:r>
    </w:p>
    <w:p w14:paraId="0CDFA9DD" w14:textId="68B45925" w:rsidR="002875E2" w:rsidRPr="00585513" w:rsidRDefault="00997F3C" w:rsidP="00416D62">
      <w:pPr>
        <w:pStyle w:val="ListParagraph"/>
        <w:spacing w:after="0" w:line="480" w:lineRule="auto"/>
        <w:ind w:left="0"/>
        <w:jc w:val="both"/>
        <w:rPr>
          <w:rFonts w:ascii="Times New Roman" w:hAnsi="Times New Roman" w:cs="Times New Roman"/>
          <w:i/>
          <w:iCs/>
          <w:color w:val="000000" w:themeColor="text1"/>
          <w:sz w:val="24"/>
          <w:szCs w:val="24"/>
        </w:rPr>
      </w:pPr>
      <w:r w:rsidRPr="00585513">
        <w:rPr>
          <w:rFonts w:ascii="Times New Roman" w:hAnsi="Times New Roman" w:cs="Times New Roman"/>
          <w:i/>
          <w:iCs/>
          <w:color w:val="000000" w:themeColor="text1"/>
          <w:sz w:val="24"/>
          <w:szCs w:val="24"/>
        </w:rPr>
        <w:t xml:space="preserve"> </w:t>
      </w:r>
      <w:r w:rsidRPr="00585513">
        <w:rPr>
          <w:rFonts w:ascii="Times New Roman" w:hAnsi="Times New Roman" w:cs="Times New Roman"/>
          <w:color w:val="000000" w:themeColor="text1"/>
          <w:sz w:val="24"/>
          <w:szCs w:val="24"/>
        </w:rPr>
        <w:t xml:space="preserve">Localized elevated air pollution pockets </w:t>
      </w:r>
      <w:r w:rsidR="007645D0" w:rsidRPr="00585513">
        <w:rPr>
          <w:rFonts w:ascii="Times New Roman" w:hAnsi="Times New Roman" w:cs="Times New Roman"/>
          <w:color w:val="000000" w:themeColor="text1"/>
          <w:sz w:val="24"/>
          <w:szCs w:val="24"/>
        </w:rPr>
        <w:t xml:space="preserve">around schools during arrival and dismissal times </w:t>
      </w:r>
      <w:r w:rsidR="00231AFB" w:rsidRPr="00585513">
        <w:rPr>
          <w:rFonts w:ascii="Times New Roman" w:hAnsi="Times New Roman" w:cs="Times New Roman"/>
          <w:color w:val="000000" w:themeColor="text1"/>
          <w:sz w:val="24"/>
          <w:szCs w:val="24"/>
        </w:rPr>
        <w:t>is a well-known problem</w:t>
      </w:r>
      <w:r w:rsidRPr="00585513">
        <w:rPr>
          <w:rFonts w:ascii="Times New Roman" w:hAnsi="Times New Roman" w:cs="Times New Roman"/>
          <w:color w:val="000000" w:themeColor="text1"/>
          <w:sz w:val="24"/>
          <w:szCs w:val="24"/>
        </w:rPr>
        <w:t xml:space="preserve"> </w:t>
      </w:r>
      <w:r w:rsidR="002C00CE" w:rsidRPr="00585513">
        <w:rPr>
          <w:rFonts w:ascii="Times New Roman" w:hAnsi="Times New Roman" w:cs="Times New Roman"/>
          <w:color w:val="000000" w:themeColor="text1"/>
          <w:sz w:val="24"/>
          <w:szCs w:val="24"/>
        </w:rPr>
        <w:fldChar w:fldCharType="begin">
          <w:fldData xml:space="preserve">PEVuZE5vdGU+PENpdGU+PEF1dGhvcj5HaWxsaWxhbmQ8L0F1dGhvcj48WWVhcj4yMDE5PC9ZZWFy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=
</w:fldData>
        </w:fldChar>
      </w:r>
      <w:r w:rsidR="000158D6" w:rsidRPr="00585513">
        <w:rPr>
          <w:rFonts w:ascii="Times New Roman" w:hAnsi="Times New Roman" w:cs="Times New Roman"/>
          <w:color w:val="000000" w:themeColor="text1"/>
          <w:sz w:val="24"/>
          <w:szCs w:val="24"/>
        </w:rPr>
        <w:instrText xml:space="preserve"> ADDIN EN.CITE </w:instrText>
      </w:r>
      <w:r w:rsidR="000158D6" w:rsidRPr="00585513">
        <w:rPr>
          <w:rFonts w:ascii="Times New Roman" w:hAnsi="Times New Roman" w:cs="Times New Roman"/>
          <w:color w:val="000000" w:themeColor="text1"/>
          <w:sz w:val="24"/>
          <w:szCs w:val="24"/>
        </w:rPr>
        <w:fldChar w:fldCharType="begin">
          <w:fldData xml:space="preserve">PEVuZE5vdGU+PENpdGU+PEF1dGhvcj5HaWxsaWxhbmQ8L0F1dGhvcj48WWVhcj4yMDE5PC9ZZWFy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=
</w:fldData>
        </w:fldChar>
      </w:r>
      <w:r w:rsidR="000158D6" w:rsidRPr="00585513">
        <w:rPr>
          <w:rFonts w:ascii="Times New Roman" w:hAnsi="Times New Roman" w:cs="Times New Roman"/>
          <w:color w:val="000000" w:themeColor="text1"/>
          <w:sz w:val="24"/>
          <w:szCs w:val="24"/>
        </w:rPr>
        <w:instrText xml:space="preserve"> ADDIN EN.CITE.DATA </w:instrText>
      </w:r>
      <w:r w:rsidR="000158D6" w:rsidRPr="00585513">
        <w:rPr>
          <w:rFonts w:ascii="Times New Roman" w:hAnsi="Times New Roman" w:cs="Times New Roman"/>
          <w:color w:val="000000" w:themeColor="text1"/>
          <w:sz w:val="24"/>
          <w:szCs w:val="24"/>
        </w:rPr>
      </w:r>
      <w:r w:rsidR="000158D6" w:rsidRPr="00585513">
        <w:rPr>
          <w:rFonts w:ascii="Times New Roman" w:hAnsi="Times New Roman" w:cs="Times New Roman"/>
          <w:color w:val="000000" w:themeColor="text1"/>
          <w:sz w:val="24"/>
          <w:szCs w:val="24"/>
        </w:rPr>
        <w:fldChar w:fldCharType="end"/>
      </w:r>
      <w:r w:rsidR="002C00CE" w:rsidRPr="00585513">
        <w:rPr>
          <w:rFonts w:ascii="Times New Roman" w:hAnsi="Times New Roman" w:cs="Times New Roman"/>
          <w:color w:val="000000" w:themeColor="text1"/>
          <w:sz w:val="24"/>
          <w:szCs w:val="24"/>
        </w:rPr>
      </w:r>
      <w:r w:rsidR="002C00CE" w:rsidRPr="00585513">
        <w:rPr>
          <w:rFonts w:ascii="Times New Roman" w:hAnsi="Times New Roman" w:cs="Times New Roman"/>
          <w:color w:val="000000" w:themeColor="text1"/>
          <w:sz w:val="24"/>
          <w:szCs w:val="24"/>
        </w:rPr>
        <w:fldChar w:fldCharType="separate"/>
      </w:r>
      <w:r w:rsidR="000158D6" w:rsidRPr="00585513">
        <w:rPr>
          <w:rFonts w:ascii="Times New Roman" w:hAnsi="Times New Roman" w:cs="Times New Roman"/>
          <w:noProof/>
          <w:color w:val="000000" w:themeColor="text1"/>
          <w:sz w:val="24"/>
          <w:szCs w:val="24"/>
        </w:rPr>
        <w:t>[54, 55]</w:t>
      </w:r>
      <w:r w:rsidR="002C00CE" w:rsidRPr="00585513">
        <w:rPr>
          <w:rFonts w:ascii="Times New Roman" w:hAnsi="Times New Roman" w:cs="Times New Roman"/>
          <w:color w:val="000000" w:themeColor="text1"/>
          <w:sz w:val="24"/>
          <w:szCs w:val="24"/>
        </w:rPr>
        <w:fldChar w:fldCharType="end"/>
      </w:r>
      <w:r w:rsidRPr="00585513">
        <w:rPr>
          <w:rFonts w:ascii="Times New Roman" w:hAnsi="Times New Roman" w:cs="Times New Roman"/>
          <w:color w:val="000000" w:themeColor="text1"/>
          <w:sz w:val="24"/>
          <w:szCs w:val="24"/>
        </w:rPr>
        <w:t>.</w:t>
      </w:r>
      <w:r w:rsidR="00606DDC" w:rsidRPr="00585513">
        <w:rPr>
          <w:rFonts w:ascii="Times New Roman" w:hAnsi="Times New Roman" w:cs="Times New Roman"/>
          <w:color w:val="000000" w:themeColor="text1"/>
          <w:sz w:val="24"/>
          <w:szCs w:val="24"/>
        </w:rPr>
        <w:t xml:space="preserve"> </w:t>
      </w:r>
      <w:r w:rsidR="007647AE" w:rsidRPr="00585513">
        <w:rPr>
          <w:rFonts w:ascii="Times New Roman" w:hAnsi="Times New Roman" w:cs="Times New Roman"/>
          <w:color w:val="000000" w:themeColor="text1"/>
          <w:sz w:val="24"/>
          <w:szCs w:val="24"/>
        </w:rPr>
        <w:t>An</w:t>
      </w:r>
      <w:r w:rsidR="00C90F81" w:rsidRPr="00585513">
        <w:rPr>
          <w:rFonts w:ascii="Times New Roman" w:hAnsi="Times New Roman" w:cs="Times New Roman"/>
          <w:color w:val="000000" w:themeColor="text1"/>
          <w:sz w:val="24"/>
          <w:szCs w:val="24"/>
        </w:rPr>
        <w:t xml:space="preserve"> intervention, supported by the </w:t>
      </w:r>
      <w:r w:rsidR="004A37C6" w:rsidRPr="00585513">
        <w:rPr>
          <w:rFonts w:ascii="Times New Roman" w:hAnsi="Times New Roman" w:cs="Times New Roman"/>
          <w:color w:val="000000" w:themeColor="text1"/>
          <w:sz w:val="24"/>
          <w:szCs w:val="24"/>
        </w:rPr>
        <w:t xml:space="preserve">Mayor of London </w:t>
      </w:r>
      <w:r w:rsidR="004070B2" w:rsidRPr="00585513">
        <w:rPr>
          <w:rFonts w:ascii="Times New Roman" w:hAnsi="Times New Roman" w:cs="Times New Roman"/>
          <w:color w:val="000000" w:themeColor="text1"/>
          <w:sz w:val="24"/>
          <w:szCs w:val="24"/>
        </w:rPr>
        <w:t xml:space="preserve">and </w:t>
      </w:r>
      <w:r w:rsidR="00C90F81" w:rsidRPr="00585513">
        <w:rPr>
          <w:rFonts w:ascii="Times New Roman" w:hAnsi="Times New Roman" w:cs="Times New Roman"/>
          <w:color w:val="000000" w:themeColor="text1"/>
          <w:sz w:val="24"/>
          <w:szCs w:val="24"/>
        </w:rPr>
        <w:t xml:space="preserve">already spanning in 27 boroughs, has been </w:t>
      </w:r>
      <w:r w:rsidR="00786AE6" w:rsidRPr="00585513">
        <w:rPr>
          <w:rFonts w:ascii="Times New Roman" w:hAnsi="Times New Roman" w:cs="Times New Roman"/>
          <w:color w:val="000000" w:themeColor="text1"/>
          <w:sz w:val="24"/>
          <w:szCs w:val="24"/>
        </w:rPr>
        <w:t xml:space="preserve">the </w:t>
      </w:r>
      <w:r w:rsidR="004A37C6" w:rsidRPr="00585513">
        <w:rPr>
          <w:rFonts w:ascii="Times New Roman" w:hAnsi="Times New Roman" w:cs="Times New Roman"/>
          <w:color w:val="000000" w:themeColor="text1"/>
          <w:sz w:val="24"/>
          <w:szCs w:val="24"/>
        </w:rPr>
        <w:t>“I</w:t>
      </w:r>
      <w:r w:rsidR="00606DDC" w:rsidRPr="00585513">
        <w:rPr>
          <w:rFonts w:ascii="Times New Roman" w:hAnsi="Times New Roman" w:cs="Times New Roman"/>
          <w:color w:val="000000" w:themeColor="text1"/>
          <w:sz w:val="24"/>
          <w:szCs w:val="24"/>
        </w:rPr>
        <w:t xml:space="preserve">dling </w:t>
      </w:r>
      <w:r w:rsidR="004A37C6" w:rsidRPr="00585513">
        <w:rPr>
          <w:rFonts w:ascii="Times New Roman" w:hAnsi="Times New Roman" w:cs="Times New Roman"/>
          <w:color w:val="000000" w:themeColor="text1"/>
          <w:sz w:val="24"/>
          <w:szCs w:val="24"/>
        </w:rPr>
        <w:t>Action</w:t>
      </w:r>
      <w:r w:rsidR="00231AFB" w:rsidRPr="00585513">
        <w:rPr>
          <w:rFonts w:ascii="Times New Roman" w:hAnsi="Times New Roman" w:cs="Times New Roman"/>
          <w:color w:val="000000" w:themeColor="text1"/>
          <w:sz w:val="24"/>
          <w:szCs w:val="24"/>
        </w:rPr>
        <w:t>” campaign</w:t>
      </w:r>
      <w:r w:rsidR="00C90F81" w:rsidRPr="00585513">
        <w:rPr>
          <w:rFonts w:ascii="Times New Roman" w:hAnsi="Times New Roman" w:cs="Times New Roman"/>
          <w:color w:val="000000" w:themeColor="text1"/>
          <w:sz w:val="24"/>
          <w:szCs w:val="24"/>
        </w:rPr>
        <w:t xml:space="preserve">, </w:t>
      </w:r>
      <w:r w:rsidR="00231AFB" w:rsidRPr="00585513">
        <w:rPr>
          <w:rFonts w:ascii="Times New Roman" w:hAnsi="Times New Roman" w:cs="Times New Roman"/>
          <w:color w:val="000000" w:themeColor="text1"/>
          <w:sz w:val="24"/>
          <w:szCs w:val="24"/>
        </w:rPr>
        <w:t xml:space="preserve">where parents are </w:t>
      </w:r>
      <w:r w:rsidR="004A37C6" w:rsidRPr="00585513">
        <w:rPr>
          <w:rFonts w:ascii="Times New Roman" w:hAnsi="Times New Roman" w:cs="Times New Roman"/>
          <w:color w:val="000000" w:themeColor="text1"/>
          <w:sz w:val="24"/>
          <w:szCs w:val="24"/>
        </w:rPr>
        <w:t>advised</w:t>
      </w:r>
      <w:r w:rsidR="00231AFB" w:rsidRPr="00585513">
        <w:rPr>
          <w:rFonts w:ascii="Times New Roman" w:hAnsi="Times New Roman" w:cs="Times New Roman"/>
          <w:color w:val="000000" w:themeColor="text1"/>
          <w:sz w:val="24"/>
          <w:szCs w:val="24"/>
        </w:rPr>
        <w:t xml:space="preserve"> to turn off car engines while waiting for their children.</w:t>
      </w:r>
      <w:r w:rsidR="00606DDC" w:rsidRPr="00585513">
        <w:rPr>
          <w:rFonts w:ascii="Times New Roman" w:hAnsi="Times New Roman" w:cs="Times New Roman"/>
          <w:color w:val="000000" w:themeColor="text1"/>
          <w:sz w:val="24"/>
          <w:szCs w:val="24"/>
        </w:rPr>
        <w:t xml:space="preserve"> </w:t>
      </w:r>
      <w:r w:rsidR="00605E32" w:rsidRPr="00585513">
        <w:rPr>
          <w:rFonts w:ascii="Times New Roman" w:hAnsi="Times New Roman" w:cs="Times New Roman"/>
          <w:color w:val="000000" w:themeColor="text1"/>
          <w:sz w:val="24"/>
          <w:szCs w:val="24"/>
        </w:rPr>
        <w:t>A</w:t>
      </w:r>
      <w:r w:rsidR="00C90F81" w:rsidRPr="00585513">
        <w:rPr>
          <w:rFonts w:ascii="Times New Roman" w:hAnsi="Times New Roman" w:cs="Times New Roman"/>
          <w:color w:val="000000" w:themeColor="text1"/>
          <w:sz w:val="24"/>
          <w:szCs w:val="24"/>
        </w:rPr>
        <w:t>nother noteworthy</w:t>
      </w:r>
      <w:r w:rsidR="00605E32" w:rsidRPr="00585513">
        <w:rPr>
          <w:rFonts w:ascii="Times New Roman" w:hAnsi="Times New Roman" w:cs="Times New Roman"/>
          <w:color w:val="000000" w:themeColor="text1"/>
          <w:sz w:val="24"/>
          <w:szCs w:val="24"/>
        </w:rPr>
        <w:t xml:space="preserve"> solution </w:t>
      </w:r>
      <w:r w:rsidR="007645D0" w:rsidRPr="00585513">
        <w:rPr>
          <w:rFonts w:ascii="Times New Roman" w:hAnsi="Times New Roman" w:cs="Times New Roman"/>
          <w:color w:val="000000" w:themeColor="text1"/>
          <w:sz w:val="24"/>
          <w:szCs w:val="24"/>
        </w:rPr>
        <w:t>would be</w:t>
      </w:r>
      <w:r w:rsidR="00DB4711" w:rsidRPr="00585513">
        <w:rPr>
          <w:rFonts w:ascii="Times New Roman" w:hAnsi="Times New Roman" w:cs="Times New Roman"/>
          <w:color w:val="000000" w:themeColor="text1"/>
          <w:sz w:val="24"/>
          <w:szCs w:val="24"/>
        </w:rPr>
        <w:t xml:space="preserve"> to</w:t>
      </w:r>
      <w:r w:rsidR="00C90F81" w:rsidRPr="00585513">
        <w:rPr>
          <w:rFonts w:ascii="Times New Roman" w:hAnsi="Times New Roman" w:cs="Times New Roman"/>
          <w:color w:val="000000" w:themeColor="text1"/>
          <w:sz w:val="24"/>
          <w:szCs w:val="24"/>
        </w:rPr>
        <w:t xml:space="preserve"> </w:t>
      </w:r>
      <w:r w:rsidR="00605E32" w:rsidRPr="00585513">
        <w:rPr>
          <w:rFonts w:ascii="Times New Roman" w:hAnsi="Times New Roman" w:cs="Times New Roman"/>
          <w:color w:val="000000" w:themeColor="text1"/>
          <w:sz w:val="24"/>
          <w:szCs w:val="24"/>
        </w:rPr>
        <w:t>c</w:t>
      </w:r>
      <w:r w:rsidR="0068794F" w:rsidRPr="00585513">
        <w:rPr>
          <w:rFonts w:ascii="Times New Roman" w:hAnsi="Times New Roman" w:cs="Times New Roman"/>
          <w:color w:val="000000" w:themeColor="text1"/>
          <w:sz w:val="24"/>
          <w:szCs w:val="24"/>
        </w:rPr>
        <w:t>reat</w:t>
      </w:r>
      <w:r w:rsidR="00DB4711" w:rsidRPr="00585513">
        <w:rPr>
          <w:rFonts w:ascii="Times New Roman" w:hAnsi="Times New Roman" w:cs="Times New Roman"/>
          <w:color w:val="000000" w:themeColor="text1"/>
          <w:sz w:val="24"/>
          <w:szCs w:val="24"/>
        </w:rPr>
        <w:t>e</w:t>
      </w:r>
      <w:r w:rsidR="0068794F" w:rsidRPr="00585513">
        <w:rPr>
          <w:rFonts w:ascii="Times New Roman" w:hAnsi="Times New Roman" w:cs="Times New Roman"/>
          <w:color w:val="000000" w:themeColor="text1"/>
          <w:sz w:val="24"/>
          <w:szCs w:val="24"/>
        </w:rPr>
        <w:t xml:space="preserve"> </w:t>
      </w:r>
      <w:r w:rsidR="00605E32" w:rsidRPr="00585513">
        <w:rPr>
          <w:rFonts w:ascii="Times New Roman" w:hAnsi="Times New Roman" w:cs="Times New Roman"/>
          <w:color w:val="000000" w:themeColor="text1"/>
          <w:sz w:val="24"/>
          <w:szCs w:val="24"/>
        </w:rPr>
        <w:t xml:space="preserve">dedicated </w:t>
      </w:r>
      <w:r w:rsidR="00A23118" w:rsidRPr="00585513">
        <w:rPr>
          <w:rFonts w:ascii="Times New Roman" w:hAnsi="Times New Roman" w:cs="Times New Roman"/>
          <w:color w:val="000000" w:themeColor="text1"/>
          <w:sz w:val="24"/>
          <w:szCs w:val="24"/>
        </w:rPr>
        <w:t>drop-off zones</w:t>
      </w:r>
      <w:r w:rsidR="00DB4711" w:rsidRPr="00585513">
        <w:rPr>
          <w:rFonts w:ascii="Times New Roman" w:hAnsi="Times New Roman" w:cs="Times New Roman"/>
          <w:color w:val="000000" w:themeColor="text1"/>
          <w:sz w:val="24"/>
          <w:szCs w:val="24"/>
        </w:rPr>
        <w:t xml:space="preserve"> with</w:t>
      </w:r>
      <w:r w:rsidR="00606DDC" w:rsidRPr="00585513">
        <w:rPr>
          <w:rFonts w:ascii="Times New Roman" w:hAnsi="Times New Roman" w:cs="Times New Roman"/>
          <w:color w:val="000000" w:themeColor="text1"/>
          <w:sz w:val="24"/>
          <w:szCs w:val="24"/>
        </w:rPr>
        <w:t xml:space="preserve"> a limited stay time</w:t>
      </w:r>
      <w:r w:rsidR="00EC3736" w:rsidRPr="00585513">
        <w:rPr>
          <w:rFonts w:ascii="Times New Roman" w:hAnsi="Times New Roman" w:cs="Times New Roman"/>
          <w:color w:val="000000" w:themeColor="text1"/>
          <w:sz w:val="24"/>
          <w:szCs w:val="24"/>
        </w:rPr>
        <w:t xml:space="preserve"> in order to reduce </w:t>
      </w:r>
      <w:r w:rsidR="0068794F" w:rsidRPr="00585513">
        <w:rPr>
          <w:rFonts w:ascii="Times New Roman" w:hAnsi="Times New Roman" w:cs="Times New Roman"/>
          <w:color w:val="000000" w:themeColor="text1"/>
          <w:sz w:val="24"/>
          <w:szCs w:val="24"/>
        </w:rPr>
        <w:t>idling</w:t>
      </w:r>
      <w:r w:rsidR="00EC3736" w:rsidRPr="00585513">
        <w:rPr>
          <w:rFonts w:ascii="Times New Roman" w:hAnsi="Times New Roman" w:cs="Times New Roman"/>
          <w:color w:val="000000" w:themeColor="text1"/>
          <w:sz w:val="24"/>
          <w:szCs w:val="24"/>
        </w:rPr>
        <w:t xml:space="preserve"> </w:t>
      </w:r>
      <w:r w:rsidR="00F66F69" w:rsidRPr="00585513">
        <w:rPr>
          <w:rFonts w:ascii="Times New Roman" w:hAnsi="Times New Roman" w:cs="Times New Roman"/>
          <w:color w:val="000000" w:themeColor="text1"/>
          <w:sz w:val="24"/>
          <w:szCs w:val="24"/>
        </w:rPr>
        <w:t>periods</w:t>
      </w:r>
      <w:r w:rsidR="008D579B" w:rsidRPr="00585513">
        <w:rPr>
          <w:rFonts w:ascii="Times New Roman" w:hAnsi="Times New Roman" w:cs="Times New Roman"/>
          <w:color w:val="000000" w:themeColor="text1"/>
          <w:sz w:val="24"/>
          <w:szCs w:val="24"/>
        </w:rPr>
        <w:t xml:space="preserve"> as well as traffic </w:t>
      </w:r>
      <w:r w:rsidR="00605E32" w:rsidRPr="00585513">
        <w:rPr>
          <w:rFonts w:ascii="Times New Roman" w:hAnsi="Times New Roman" w:cs="Times New Roman"/>
          <w:color w:val="000000" w:themeColor="text1"/>
          <w:sz w:val="24"/>
          <w:szCs w:val="24"/>
        </w:rPr>
        <w:t>congestion around schools</w:t>
      </w:r>
      <w:r w:rsidR="0068794F" w:rsidRPr="00585513">
        <w:rPr>
          <w:rFonts w:ascii="Times New Roman" w:hAnsi="Times New Roman" w:cs="Times New Roman"/>
          <w:color w:val="000000" w:themeColor="text1"/>
          <w:sz w:val="24"/>
          <w:szCs w:val="24"/>
        </w:rPr>
        <w:t>.</w:t>
      </w:r>
      <w:r w:rsidR="00606DDC" w:rsidRPr="00585513">
        <w:rPr>
          <w:rFonts w:ascii="Times New Roman" w:hAnsi="Times New Roman" w:cs="Times New Roman"/>
          <w:color w:val="000000" w:themeColor="text1"/>
          <w:sz w:val="24"/>
          <w:szCs w:val="24"/>
        </w:rPr>
        <w:t xml:space="preserve"> </w:t>
      </w:r>
      <w:r w:rsidR="00DE5D00" w:rsidRPr="00585513">
        <w:rPr>
          <w:rFonts w:ascii="Times New Roman" w:hAnsi="Times New Roman" w:cs="Times New Roman"/>
          <w:color w:val="000000" w:themeColor="text1"/>
          <w:sz w:val="24"/>
          <w:szCs w:val="24"/>
        </w:rPr>
        <w:t xml:space="preserve">Additionally, </w:t>
      </w:r>
      <w:r w:rsidR="00F66F69" w:rsidRPr="00585513">
        <w:rPr>
          <w:rFonts w:ascii="Times New Roman" w:hAnsi="Times New Roman" w:cs="Times New Roman"/>
          <w:color w:val="000000" w:themeColor="text1"/>
          <w:sz w:val="24"/>
          <w:szCs w:val="24"/>
        </w:rPr>
        <w:t>implementing</w:t>
      </w:r>
      <w:r w:rsidR="00DE5D00" w:rsidRPr="00585513">
        <w:rPr>
          <w:rFonts w:ascii="Times New Roman" w:hAnsi="Times New Roman" w:cs="Times New Roman"/>
          <w:color w:val="000000" w:themeColor="text1"/>
          <w:sz w:val="24"/>
          <w:szCs w:val="24"/>
        </w:rPr>
        <w:t xml:space="preserve"> carpooling </w:t>
      </w:r>
      <w:r w:rsidR="00F66F69" w:rsidRPr="00585513">
        <w:rPr>
          <w:rFonts w:ascii="Times New Roman" w:hAnsi="Times New Roman" w:cs="Times New Roman"/>
          <w:color w:val="000000" w:themeColor="text1"/>
          <w:sz w:val="24"/>
          <w:szCs w:val="24"/>
        </w:rPr>
        <w:t>progra</w:t>
      </w:r>
      <w:r w:rsidR="004C1F17" w:rsidRPr="00585513">
        <w:rPr>
          <w:rFonts w:ascii="Times New Roman" w:hAnsi="Times New Roman" w:cs="Times New Roman"/>
          <w:color w:val="000000" w:themeColor="text1"/>
          <w:sz w:val="24"/>
          <w:szCs w:val="24"/>
        </w:rPr>
        <w:t>ms to</w:t>
      </w:r>
      <w:r w:rsidR="00F66F69" w:rsidRPr="00585513">
        <w:rPr>
          <w:rFonts w:ascii="Times New Roman" w:hAnsi="Times New Roman" w:cs="Times New Roman"/>
          <w:color w:val="000000" w:themeColor="text1"/>
          <w:sz w:val="24"/>
          <w:szCs w:val="24"/>
        </w:rPr>
        <w:t xml:space="preserve"> help parents identify families located in their neighbourhood</w:t>
      </w:r>
      <w:r w:rsidR="00416D62" w:rsidRPr="00585513">
        <w:rPr>
          <w:rFonts w:ascii="Times New Roman" w:hAnsi="Times New Roman" w:cs="Times New Roman"/>
          <w:color w:val="000000" w:themeColor="text1"/>
          <w:sz w:val="24"/>
          <w:szCs w:val="24"/>
        </w:rPr>
        <w:t>s</w:t>
      </w:r>
      <w:r w:rsidR="00F66F69" w:rsidRPr="00585513">
        <w:rPr>
          <w:rFonts w:ascii="Times New Roman" w:hAnsi="Times New Roman" w:cs="Times New Roman"/>
          <w:color w:val="000000" w:themeColor="text1"/>
          <w:sz w:val="24"/>
          <w:szCs w:val="24"/>
        </w:rPr>
        <w:t xml:space="preserve"> c</w:t>
      </w:r>
      <w:r w:rsidR="00DE5D00" w:rsidRPr="00585513">
        <w:rPr>
          <w:rFonts w:ascii="Times New Roman" w:hAnsi="Times New Roman" w:cs="Times New Roman"/>
          <w:color w:val="000000" w:themeColor="text1"/>
          <w:sz w:val="24"/>
          <w:szCs w:val="24"/>
        </w:rPr>
        <w:t>an reduce car trips</w:t>
      </w:r>
      <w:r w:rsidR="00416D62" w:rsidRPr="00585513">
        <w:rPr>
          <w:rFonts w:ascii="Times New Roman" w:hAnsi="Times New Roman" w:cs="Times New Roman"/>
          <w:color w:val="000000" w:themeColor="text1"/>
          <w:sz w:val="24"/>
          <w:szCs w:val="24"/>
        </w:rPr>
        <w:t xml:space="preserve"> and </w:t>
      </w:r>
      <w:r w:rsidR="00DE5D00" w:rsidRPr="00585513">
        <w:rPr>
          <w:rFonts w:ascii="Times New Roman" w:hAnsi="Times New Roman" w:cs="Times New Roman"/>
          <w:color w:val="000000" w:themeColor="text1"/>
          <w:sz w:val="24"/>
          <w:szCs w:val="24"/>
        </w:rPr>
        <w:t xml:space="preserve">congestion around schools. </w:t>
      </w:r>
      <w:r w:rsidR="007647AE" w:rsidRPr="00585513">
        <w:rPr>
          <w:rFonts w:ascii="Times New Roman" w:hAnsi="Times New Roman" w:cs="Times New Roman"/>
          <w:color w:val="000000" w:themeColor="text1"/>
          <w:sz w:val="24"/>
          <w:szCs w:val="24"/>
        </w:rPr>
        <w:t xml:space="preserve">Finally, </w:t>
      </w:r>
      <w:r w:rsidR="00D13DD2" w:rsidRPr="00585513">
        <w:rPr>
          <w:rFonts w:ascii="Times New Roman" w:hAnsi="Times New Roman" w:cs="Times New Roman"/>
          <w:color w:val="000000" w:themeColor="text1"/>
          <w:sz w:val="24"/>
          <w:szCs w:val="24"/>
        </w:rPr>
        <w:t>we need to recogni</w:t>
      </w:r>
      <w:r w:rsidR="00786AE6" w:rsidRPr="00585513">
        <w:rPr>
          <w:rFonts w:ascii="Times New Roman" w:hAnsi="Times New Roman" w:cs="Times New Roman"/>
          <w:color w:val="000000" w:themeColor="text1"/>
          <w:sz w:val="24"/>
          <w:szCs w:val="24"/>
        </w:rPr>
        <w:t>s</w:t>
      </w:r>
      <w:r w:rsidR="00D13DD2" w:rsidRPr="00585513">
        <w:rPr>
          <w:rFonts w:ascii="Times New Roman" w:hAnsi="Times New Roman" w:cs="Times New Roman"/>
          <w:color w:val="000000" w:themeColor="text1"/>
          <w:sz w:val="24"/>
          <w:szCs w:val="24"/>
        </w:rPr>
        <w:t xml:space="preserve">e busy roads as a </w:t>
      </w:r>
      <w:r w:rsidR="00786AE6" w:rsidRPr="00585513">
        <w:rPr>
          <w:rFonts w:ascii="Times New Roman" w:hAnsi="Times New Roman" w:cs="Times New Roman"/>
          <w:color w:val="000000" w:themeColor="text1"/>
          <w:sz w:val="24"/>
          <w:szCs w:val="24"/>
        </w:rPr>
        <w:t xml:space="preserve">contributory </w:t>
      </w:r>
      <w:r w:rsidR="00D13DD2" w:rsidRPr="00585513">
        <w:rPr>
          <w:rFonts w:ascii="Times New Roman" w:hAnsi="Times New Roman" w:cs="Times New Roman"/>
          <w:color w:val="000000" w:themeColor="text1"/>
          <w:sz w:val="24"/>
          <w:szCs w:val="24"/>
        </w:rPr>
        <w:t xml:space="preserve">source of </w:t>
      </w:r>
      <w:r w:rsidR="00786AE6" w:rsidRPr="00585513">
        <w:rPr>
          <w:rFonts w:ascii="Times New Roman" w:hAnsi="Times New Roman" w:cs="Times New Roman"/>
          <w:color w:val="000000" w:themeColor="text1"/>
          <w:sz w:val="24"/>
          <w:szCs w:val="24"/>
        </w:rPr>
        <w:t xml:space="preserve">air </w:t>
      </w:r>
      <w:r w:rsidR="00D13DD2" w:rsidRPr="00585513">
        <w:rPr>
          <w:rFonts w:ascii="Times New Roman" w:hAnsi="Times New Roman" w:cs="Times New Roman"/>
          <w:color w:val="000000" w:themeColor="text1"/>
          <w:sz w:val="24"/>
          <w:szCs w:val="24"/>
        </w:rPr>
        <w:t>pollution</w:t>
      </w:r>
      <w:r w:rsidR="00786AE6" w:rsidRPr="00585513">
        <w:rPr>
          <w:rFonts w:ascii="Times New Roman" w:hAnsi="Times New Roman" w:cs="Times New Roman"/>
          <w:color w:val="000000" w:themeColor="text1"/>
          <w:sz w:val="24"/>
          <w:szCs w:val="24"/>
        </w:rPr>
        <w:t xml:space="preserve"> around schools</w:t>
      </w:r>
      <w:r w:rsidR="00D13DD2" w:rsidRPr="00585513">
        <w:rPr>
          <w:rFonts w:ascii="Times New Roman" w:hAnsi="Times New Roman" w:cs="Times New Roman"/>
          <w:color w:val="000000" w:themeColor="text1"/>
          <w:sz w:val="24"/>
          <w:szCs w:val="24"/>
        </w:rPr>
        <w:t xml:space="preserve">. Currently, </w:t>
      </w:r>
      <w:r w:rsidR="007647AE" w:rsidRPr="00585513">
        <w:rPr>
          <w:rFonts w:ascii="Times New Roman" w:hAnsi="Times New Roman" w:cs="Times New Roman"/>
          <w:color w:val="000000" w:themeColor="text1"/>
          <w:sz w:val="24"/>
          <w:szCs w:val="24"/>
        </w:rPr>
        <w:t>London has no</w:t>
      </w:r>
      <w:r w:rsidR="00D13DD2" w:rsidRPr="00585513">
        <w:rPr>
          <w:rFonts w:ascii="Times New Roman" w:hAnsi="Times New Roman" w:cs="Times New Roman"/>
          <w:color w:val="000000" w:themeColor="text1"/>
          <w:sz w:val="24"/>
          <w:szCs w:val="24"/>
        </w:rPr>
        <w:t xml:space="preserve"> regulation to address school siting with respect to environmental quality consideration</w:t>
      </w:r>
      <w:r w:rsidR="00786AE6" w:rsidRPr="00585513">
        <w:rPr>
          <w:rFonts w:ascii="Times New Roman" w:hAnsi="Times New Roman" w:cs="Times New Roman"/>
          <w:color w:val="000000" w:themeColor="text1"/>
          <w:sz w:val="24"/>
          <w:szCs w:val="24"/>
        </w:rPr>
        <w:t>s</w:t>
      </w:r>
      <w:r w:rsidR="00D13DD2" w:rsidRPr="00585513">
        <w:rPr>
          <w:rFonts w:ascii="Times New Roman" w:hAnsi="Times New Roman" w:cs="Times New Roman"/>
          <w:color w:val="000000" w:themeColor="text1"/>
          <w:sz w:val="24"/>
          <w:szCs w:val="24"/>
        </w:rPr>
        <w:t xml:space="preserve">. </w:t>
      </w:r>
      <w:r w:rsidR="00495A9B" w:rsidRPr="00585513">
        <w:rPr>
          <w:rFonts w:ascii="Times New Roman" w:hAnsi="Times New Roman" w:cs="Times New Roman"/>
          <w:color w:val="000000" w:themeColor="text1"/>
          <w:sz w:val="24"/>
          <w:szCs w:val="24"/>
        </w:rPr>
        <w:t>Urban planners, school decision-</w:t>
      </w:r>
      <w:r w:rsidR="00495A9B" w:rsidRPr="00585513">
        <w:rPr>
          <w:rFonts w:ascii="Times New Roman" w:hAnsi="Times New Roman" w:cs="Times New Roman"/>
          <w:color w:val="000000" w:themeColor="text1"/>
          <w:sz w:val="24"/>
          <w:szCs w:val="24"/>
        </w:rPr>
        <w:lastRenderedPageBreak/>
        <w:t xml:space="preserve">makers, and key stakeholders should work together to ensure that future schools are strategically constructed in less polluted areas of </w:t>
      </w:r>
      <w:r w:rsidR="00416D62" w:rsidRPr="00585513">
        <w:rPr>
          <w:rFonts w:ascii="Times New Roman" w:hAnsi="Times New Roman" w:cs="Times New Roman"/>
          <w:color w:val="000000" w:themeColor="text1"/>
          <w:sz w:val="24"/>
          <w:szCs w:val="24"/>
        </w:rPr>
        <w:t>each</w:t>
      </w:r>
      <w:r w:rsidR="00495A9B" w:rsidRPr="00585513">
        <w:rPr>
          <w:rFonts w:ascii="Times New Roman" w:hAnsi="Times New Roman" w:cs="Times New Roman"/>
          <w:color w:val="000000" w:themeColor="text1"/>
          <w:sz w:val="24"/>
          <w:szCs w:val="24"/>
        </w:rPr>
        <w:t xml:space="preserve"> neighbourhood, with a safe distance from high-volume roadways.</w:t>
      </w:r>
    </w:p>
    <w:p w14:paraId="1CDC09FE" w14:textId="77777777" w:rsidR="002875E2" w:rsidRPr="00585513" w:rsidRDefault="002875E2" w:rsidP="002875E2">
      <w:pPr>
        <w:pStyle w:val="ListParagraph"/>
        <w:spacing w:after="0" w:line="480" w:lineRule="auto"/>
        <w:ind w:left="0"/>
        <w:jc w:val="both"/>
        <w:rPr>
          <w:rFonts w:ascii="Times New Roman" w:hAnsi="Times New Roman" w:cs="Times New Roman"/>
          <w:i/>
          <w:iCs/>
          <w:color w:val="000000" w:themeColor="text1"/>
          <w:sz w:val="24"/>
          <w:szCs w:val="24"/>
        </w:rPr>
      </w:pPr>
    </w:p>
    <w:p w14:paraId="72ACB16A" w14:textId="368FA75A" w:rsidR="00416D62" w:rsidRPr="00585513" w:rsidRDefault="00416D62" w:rsidP="00416D62">
      <w:pPr>
        <w:pStyle w:val="Style12"/>
        <w:numPr>
          <w:ilvl w:val="1"/>
          <w:numId w:val="16"/>
        </w:numPr>
        <w:rPr>
          <w:color w:val="000000" w:themeColor="text1"/>
        </w:rPr>
      </w:pPr>
      <w:r w:rsidRPr="00585513">
        <w:rPr>
          <w:color w:val="000000" w:themeColor="text1"/>
        </w:rPr>
        <w:t xml:space="preserve">Confine </w:t>
      </w:r>
      <w:r w:rsidR="001E0DC8" w:rsidRPr="00585513">
        <w:rPr>
          <w:color w:val="000000" w:themeColor="text1"/>
        </w:rPr>
        <w:t>pollution at schools</w:t>
      </w:r>
    </w:p>
    <w:p w14:paraId="6A3F946B" w14:textId="2EAB0FCF" w:rsidR="000F15BA" w:rsidRPr="00585513" w:rsidRDefault="00E0327E" w:rsidP="00416D62">
      <w:pPr>
        <w:spacing w:line="480" w:lineRule="auto"/>
        <w:jc w:val="both"/>
        <w:rPr>
          <w:rFonts w:ascii="Times New Roman" w:hAnsi="Times New Roman" w:cs="Times New Roman"/>
          <w:color w:val="000000" w:themeColor="text1"/>
          <w:sz w:val="24"/>
          <w:szCs w:val="24"/>
        </w:rPr>
      </w:pPr>
      <w:r w:rsidRPr="00585513">
        <w:rPr>
          <w:rFonts w:ascii="Times New Roman" w:hAnsi="Times New Roman" w:cs="Times New Roman"/>
          <w:color w:val="000000" w:themeColor="text1"/>
          <w:sz w:val="24"/>
          <w:szCs w:val="24"/>
        </w:rPr>
        <w:t xml:space="preserve"> In line with previous research</w:t>
      </w:r>
      <w:r w:rsidR="001903CA" w:rsidRPr="00585513">
        <w:rPr>
          <w:rFonts w:ascii="Times New Roman" w:hAnsi="Times New Roman" w:cs="Times New Roman"/>
          <w:color w:val="000000" w:themeColor="text1"/>
          <w:sz w:val="24"/>
          <w:szCs w:val="24"/>
        </w:rPr>
        <w:t xml:space="preserve"> </w:t>
      </w:r>
      <w:r w:rsidR="001903CA" w:rsidRPr="00585513">
        <w:rPr>
          <w:rFonts w:ascii="Times New Roman" w:hAnsi="Times New Roman" w:cs="Times New Roman"/>
          <w:color w:val="000000" w:themeColor="text1"/>
          <w:sz w:val="24"/>
          <w:szCs w:val="24"/>
        </w:rPr>
        <w:fldChar w:fldCharType="begin"/>
      </w:r>
      <w:r w:rsidR="000158D6" w:rsidRPr="00585513">
        <w:rPr>
          <w:rFonts w:ascii="Times New Roman" w:hAnsi="Times New Roman" w:cs="Times New Roman"/>
          <w:color w:val="000000" w:themeColor="text1"/>
          <w:sz w:val="24"/>
          <w:szCs w:val="24"/>
        </w:rPr>
        <w:instrText xml:space="preserve"> ADDIN EN.CITE &lt;EndNote&gt;&lt;Cite&gt;&lt;Author&gt;Klingberg&lt;/Author&gt;&lt;Year&gt;2017&lt;/Year&gt;&lt;RecNum&gt;44&lt;/RecNum&gt;&lt;DisplayText&gt;[56]&lt;/DisplayText&gt;&lt;record&gt;&lt;rec-number&gt;44&lt;/rec-number&gt;&lt;foreign-keys&gt;&lt;key app="EN" db-id="5psxxax04vfr55e5pp5x5df75rsraespfpwf" timestamp="1613389802"&gt;44&lt;/key&gt;&lt;/foreign-keys&gt;&lt;ref-type name="Journal Article"&gt;17&lt;/ref-type&gt;&lt;contributors&gt;&lt;authors&gt;&lt;author&gt;Klingberg, Jenny&lt;/author&gt;&lt;author&gt;Broberg, Malin&lt;/author&gt;&lt;author&gt;Strandberg, Bo&lt;/author&gt;&lt;author&gt;Thorsson, Pontus&lt;/author&gt;&lt;author&gt;Pleijel, Håkan&lt;/author&gt;&lt;/authors&gt;&lt;/contributors&gt;&lt;titles&gt;&lt;title&gt;Influence of urban vegetation on air pollution and noise exposure – A case study in Gothenburg, Sweden&lt;/title&gt;&lt;secondary-title&gt;Science of The Total Environment&lt;/secondary-title&gt;&lt;/titles&gt;&lt;periodical&gt;&lt;full-title&gt;Science of The Total Environment&lt;/full-title&gt;&lt;/periodical&gt;&lt;pages&gt;1728-1739&lt;/pages&gt;&lt;volume&gt;599-600&lt;/volume&gt;&lt;keywords&gt;&lt;keyword&gt;Benzo(a)pyrene&lt;/keyword&gt;&lt;keyword&gt;PAH&lt;/keyword&gt;&lt;keyword&gt;Nitrogen dioxide&lt;/keyword&gt;&lt;keyword&gt;Ozone&lt;/keyword&gt;&lt;keyword&gt;Park effect&lt;/keyword&gt;&lt;/keywords&gt;&lt;dates&gt;&lt;year&gt;2017&lt;/year&gt;&lt;pub-dates&gt;&lt;date&gt;2017/12/01/&lt;/date&gt;&lt;/pub-dates&gt;&lt;/dates&gt;&lt;isbn&gt;0048-9697&lt;/isbn&gt;&lt;urls&gt;&lt;related-urls&gt;&lt;url&gt;https://www.sciencedirect.com/science/article/pii/S0048969717311518&lt;/url&gt;&lt;/related-urls&gt;&lt;/urls&gt;&lt;electronic-resource-num&gt;https://doi.org/10.1016/j.scitotenv.2017.05.051&lt;/electronic-resource-num&gt;&lt;/record&gt;&lt;/Cite&gt;&lt;/EndNote&gt;</w:instrText>
      </w:r>
      <w:r w:rsidR="001903CA" w:rsidRPr="00585513">
        <w:rPr>
          <w:rFonts w:ascii="Times New Roman" w:hAnsi="Times New Roman" w:cs="Times New Roman"/>
          <w:color w:val="000000" w:themeColor="text1"/>
          <w:sz w:val="24"/>
          <w:szCs w:val="24"/>
        </w:rPr>
        <w:fldChar w:fldCharType="separate"/>
      </w:r>
      <w:r w:rsidR="000158D6" w:rsidRPr="00585513">
        <w:rPr>
          <w:rFonts w:ascii="Times New Roman" w:hAnsi="Times New Roman" w:cs="Times New Roman"/>
          <w:noProof/>
          <w:color w:val="000000" w:themeColor="text1"/>
          <w:sz w:val="24"/>
          <w:szCs w:val="24"/>
        </w:rPr>
        <w:t>[56]</w:t>
      </w:r>
      <w:r w:rsidR="001903CA" w:rsidRPr="00585513">
        <w:rPr>
          <w:rFonts w:ascii="Times New Roman" w:hAnsi="Times New Roman" w:cs="Times New Roman"/>
          <w:color w:val="000000" w:themeColor="text1"/>
          <w:sz w:val="24"/>
          <w:szCs w:val="24"/>
        </w:rPr>
        <w:fldChar w:fldCharType="end"/>
      </w:r>
      <w:r w:rsidRPr="00585513">
        <w:rPr>
          <w:rFonts w:ascii="Times New Roman" w:hAnsi="Times New Roman" w:cs="Times New Roman"/>
          <w:color w:val="000000" w:themeColor="text1"/>
          <w:sz w:val="24"/>
          <w:szCs w:val="24"/>
        </w:rPr>
        <w:t xml:space="preserve">, our study provided evidence on </w:t>
      </w:r>
      <w:r w:rsidR="00774F33" w:rsidRPr="00585513">
        <w:rPr>
          <w:rFonts w:ascii="Times New Roman" w:hAnsi="Times New Roman" w:cs="Times New Roman"/>
          <w:color w:val="000000" w:themeColor="text1"/>
          <w:sz w:val="24"/>
          <w:szCs w:val="24"/>
        </w:rPr>
        <w:t xml:space="preserve">the </w:t>
      </w:r>
      <w:r w:rsidRPr="00585513">
        <w:rPr>
          <w:rFonts w:ascii="Times New Roman" w:hAnsi="Times New Roman" w:cs="Times New Roman"/>
          <w:color w:val="000000" w:themeColor="text1"/>
          <w:sz w:val="24"/>
          <w:szCs w:val="24"/>
        </w:rPr>
        <w:t>beneficial impact of green space at school</w:t>
      </w:r>
      <w:r w:rsidR="00774F33" w:rsidRPr="00585513">
        <w:rPr>
          <w:rFonts w:ascii="Times New Roman" w:hAnsi="Times New Roman" w:cs="Times New Roman"/>
          <w:color w:val="000000" w:themeColor="text1"/>
          <w:sz w:val="24"/>
          <w:szCs w:val="24"/>
        </w:rPr>
        <w:t>s</w:t>
      </w:r>
      <w:r w:rsidRPr="00585513">
        <w:rPr>
          <w:rFonts w:ascii="Times New Roman" w:hAnsi="Times New Roman" w:cs="Times New Roman"/>
          <w:color w:val="000000" w:themeColor="text1"/>
          <w:sz w:val="24"/>
          <w:szCs w:val="24"/>
        </w:rPr>
        <w:t xml:space="preserve"> and surrounding areas. School board decision-makers need to commit to </w:t>
      </w:r>
      <w:r w:rsidR="00315CCF" w:rsidRPr="00585513">
        <w:rPr>
          <w:rFonts w:ascii="Times New Roman" w:hAnsi="Times New Roman" w:cs="Times New Roman"/>
          <w:color w:val="000000" w:themeColor="text1"/>
          <w:sz w:val="24"/>
          <w:szCs w:val="24"/>
        </w:rPr>
        <w:t>maintain and increase green space</w:t>
      </w:r>
      <w:r w:rsidRPr="00585513">
        <w:rPr>
          <w:rFonts w:ascii="Times New Roman" w:hAnsi="Times New Roman" w:cs="Times New Roman"/>
          <w:color w:val="000000" w:themeColor="text1"/>
          <w:sz w:val="24"/>
          <w:szCs w:val="24"/>
        </w:rPr>
        <w:t xml:space="preserve"> at school</w:t>
      </w:r>
      <w:r w:rsidR="00B857BE" w:rsidRPr="00585513">
        <w:rPr>
          <w:rFonts w:ascii="Times New Roman" w:hAnsi="Times New Roman" w:cs="Times New Roman"/>
          <w:color w:val="000000" w:themeColor="text1"/>
          <w:sz w:val="24"/>
          <w:szCs w:val="24"/>
        </w:rPr>
        <w:t>s</w:t>
      </w:r>
      <w:r w:rsidRPr="00585513">
        <w:rPr>
          <w:rFonts w:ascii="Times New Roman" w:hAnsi="Times New Roman" w:cs="Times New Roman"/>
          <w:color w:val="000000" w:themeColor="text1"/>
          <w:sz w:val="24"/>
          <w:szCs w:val="24"/>
        </w:rPr>
        <w:t xml:space="preserve"> when possible</w:t>
      </w:r>
      <w:r w:rsidR="00416D62" w:rsidRPr="00585513">
        <w:rPr>
          <w:rFonts w:ascii="Times New Roman" w:hAnsi="Times New Roman" w:cs="Times New Roman"/>
          <w:color w:val="000000" w:themeColor="text1"/>
          <w:sz w:val="24"/>
          <w:szCs w:val="24"/>
        </w:rPr>
        <w:t xml:space="preserve"> as a viable strategy to improve air quality around schools</w:t>
      </w:r>
      <w:r w:rsidRPr="00585513">
        <w:rPr>
          <w:rFonts w:ascii="Times New Roman" w:hAnsi="Times New Roman" w:cs="Times New Roman"/>
          <w:color w:val="000000" w:themeColor="text1"/>
          <w:sz w:val="24"/>
          <w:szCs w:val="24"/>
        </w:rPr>
        <w:t xml:space="preserve">. At very least, </w:t>
      </w:r>
      <w:r w:rsidR="00315CCF" w:rsidRPr="00585513">
        <w:rPr>
          <w:rFonts w:ascii="Times New Roman" w:hAnsi="Times New Roman" w:cs="Times New Roman"/>
          <w:color w:val="000000" w:themeColor="text1"/>
          <w:sz w:val="24"/>
          <w:szCs w:val="24"/>
        </w:rPr>
        <w:t xml:space="preserve">green </w:t>
      </w:r>
      <w:r w:rsidRPr="00585513">
        <w:rPr>
          <w:rFonts w:ascii="Times New Roman" w:hAnsi="Times New Roman" w:cs="Times New Roman"/>
          <w:color w:val="000000" w:themeColor="text1"/>
          <w:sz w:val="24"/>
          <w:szCs w:val="24"/>
        </w:rPr>
        <w:t xml:space="preserve">walls to create a barrier </w:t>
      </w:r>
      <w:r w:rsidR="00A44A8F" w:rsidRPr="00585513">
        <w:rPr>
          <w:rFonts w:ascii="Times New Roman" w:hAnsi="Times New Roman" w:cs="Times New Roman"/>
          <w:color w:val="000000" w:themeColor="text1"/>
          <w:sz w:val="24"/>
          <w:szCs w:val="24"/>
        </w:rPr>
        <w:t>between</w:t>
      </w:r>
      <w:r w:rsidRPr="00585513">
        <w:rPr>
          <w:rFonts w:ascii="Times New Roman" w:hAnsi="Times New Roman" w:cs="Times New Roman"/>
          <w:color w:val="000000" w:themeColor="text1"/>
          <w:sz w:val="24"/>
          <w:szCs w:val="24"/>
        </w:rPr>
        <w:t xml:space="preserve"> air pollutants</w:t>
      </w:r>
      <w:r w:rsidR="00A44A8F" w:rsidRPr="00585513">
        <w:rPr>
          <w:rFonts w:ascii="Times New Roman" w:hAnsi="Times New Roman" w:cs="Times New Roman"/>
          <w:color w:val="000000" w:themeColor="text1"/>
          <w:sz w:val="24"/>
          <w:szCs w:val="24"/>
        </w:rPr>
        <w:t xml:space="preserve"> and school premises, especially those</w:t>
      </w:r>
      <w:r w:rsidR="00774F33" w:rsidRPr="00585513">
        <w:rPr>
          <w:rFonts w:ascii="Times New Roman" w:hAnsi="Times New Roman" w:cs="Times New Roman"/>
          <w:color w:val="000000" w:themeColor="text1"/>
          <w:sz w:val="24"/>
          <w:szCs w:val="24"/>
        </w:rPr>
        <w:t xml:space="preserve"> facing busy roads</w:t>
      </w:r>
      <w:r w:rsidR="00A44A8F" w:rsidRPr="00585513">
        <w:rPr>
          <w:rFonts w:ascii="Times New Roman" w:hAnsi="Times New Roman" w:cs="Times New Roman"/>
          <w:color w:val="000000" w:themeColor="text1"/>
          <w:sz w:val="24"/>
          <w:szCs w:val="24"/>
        </w:rPr>
        <w:t xml:space="preserve">, </w:t>
      </w:r>
      <w:r w:rsidR="00B857BE" w:rsidRPr="00585513">
        <w:rPr>
          <w:rFonts w:ascii="Times New Roman" w:hAnsi="Times New Roman" w:cs="Times New Roman"/>
          <w:color w:val="000000" w:themeColor="text1"/>
          <w:sz w:val="24"/>
          <w:szCs w:val="24"/>
        </w:rPr>
        <w:t xml:space="preserve">should </w:t>
      </w:r>
      <w:r w:rsidR="00A44A8F" w:rsidRPr="00585513">
        <w:rPr>
          <w:rFonts w:ascii="Times New Roman" w:hAnsi="Times New Roman" w:cs="Times New Roman"/>
          <w:color w:val="000000" w:themeColor="text1"/>
          <w:sz w:val="24"/>
          <w:szCs w:val="24"/>
        </w:rPr>
        <w:t xml:space="preserve">be </w:t>
      </w:r>
      <w:r w:rsidR="00B857BE" w:rsidRPr="00585513">
        <w:rPr>
          <w:rFonts w:ascii="Times New Roman" w:hAnsi="Times New Roman" w:cs="Times New Roman"/>
          <w:color w:val="000000" w:themeColor="text1"/>
          <w:sz w:val="24"/>
          <w:szCs w:val="24"/>
        </w:rPr>
        <w:t>considered</w:t>
      </w:r>
      <w:r w:rsidR="00315CCF" w:rsidRPr="00585513">
        <w:rPr>
          <w:rFonts w:ascii="Times New Roman" w:hAnsi="Times New Roman" w:cs="Times New Roman"/>
          <w:color w:val="000000" w:themeColor="text1"/>
          <w:sz w:val="24"/>
          <w:szCs w:val="24"/>
        </w:rPr>
        <w:t xml:space="preserve">. </w:t>
      </w:r>
    </w:p>
    <w:p w14:paraId="242DBD7E" w14:textId="77777777" w:rsidR="000F15BA" w:rsidRPr="00585513" w:rsidRDefault="000F15BA" w:rsidP="000F15BA">
      <w:pPr>
        <w:pStyle w:val="ListParagraph"/>
        <w:rPr>
          <w:rFonts w:ascii="Times New Roman" w:hAnsi="Times New Roman" w:cs="Times New Roman"/>
          <w:i/>
          <w:iCs/>
          <w:color w:val="000000" w:themeColor="text1"/>
          <w:sz w:val="24"/>
          <w:szCs w:val="24"/>
        </w:rPr>
      </w:pPr>
    </w:p>
    <w:p w14:paraId="7A057EBF" w14:textId="484C7587" w:rsidR="00416D62" w:rsidRPr="00585513" w:rsidRDefault="00416D62" w:rsidP="00416D62">
      <w:pPr>
        <w:pStyle w:val="Style12"/>
        <w:numPr>
          <w:ilvl w:val="1"/>
          <w:numId w:val="16"/>
        </w:numPr>
        <w:rPr>
          <w:color w:val="000000" w:themeColor="text1"/>
        </w:rPr>
      </w:pPr>
      <w:r w:rsidRPr="00585513">
        <w:rPr>
          <w:color w:val="000000" w:themeColor="text1"/>
        </w:rPr>
        <w:t>Reduce</w:t>
      </w:r>
      <w:r w:rsidR="00714BBF" w:rsidRPr="00585513">
        <w:rPr>
          <w:color w:val="000000" w:themeColor="text1"/>
        </w:rPr>
        <w:t xml:space="preserve"> vehicle emissions by </w:t>
      </w:r>
      <w:r w:rsidR="002C00CE" w:rsidRPr="00585513">
        <w:rPr>
          <w:color w:val="000000" w:themeColor="text1"/>
        </w:rPr>
        <w:t>promot</w:t>
      </w:r>
      <w:r w:rsidR="00714BBF" w:rsidRPr="00585513">
        <w:rPr>
          <w:color w:val="000000" w:themeColor="text1"/>
        </w:rPr>
        <w:t>ing</w:t>
      </w:r>
      <w:r w:rsidR="002C00CE" w:rsidRPr="00585513">
        <w:rPr>
          <w:color w:val="000000" w:themeColor="text1"/>
        </w:rPr>
        <w:t xml:space="preserve"> active travel to</w:t>
      </w:r>
      <w:r w:rsidR="00714BBF" w:rsidRPr="00585513">
        <w:rPr>
          <w:color w:val="000000" w:themeColor="text1"/>
        </w:rPr>
        <w:t xml:space="preserve"> and from</w:t>
      </w:r>
      <w:r w:rsidR="002C00CE" w:rsidRPr="00585513">
        <w:rPr>
          <w:color w:val="000000" w:themeColor="text1"/>
        </w:rPr>
        <w:t xml:space="preserve"> school</w:t>
      </w:r>
    </w:p>
    <w:p w14:paraId="3C7B91EA" w14:textId="059EEDCD" w:rsidR="004C1F17" w:rsidRPr="00585513" w:rsidRDefault="000B2223" w:rsidP="00416D62">
      <w:pPr>
        <w:spacing w:line="480" w:lineRule="auto"/>
        <w:jc w:val="both"/>
        <w:rPr>
          <w:rFonts w:ascii="Times New Roman" w:hAnsi="Times New Roman" w:cs="Times New Roman"/>
          <w:color w:val="000000" w:themeColor="text1"/>
          <w:sz w:val="24"/>
          <w:szCs w:val="24"/>
        </w:rPr>
      </w:pPr>
      <w:r w:rsidRPr="00585513">
        <w:rPr>
          <w:rFonts w:ascii="Times New Roman" w:hAnsi="Times New Roman" w:cs="Times New Roman"/>
          <w:color w:val="000000" w:themeColor="text1"/>
          <w:sz w:val="24"/>
          <w:szCs w:val="24"/>
        </w:rPr>
        <w:t xml:space="preserve">A study conducted by Transport for London showed that a quarter of weekday morning congestion, equivalent to 254,000 trips/day, is due to school drop-offs </w:t>
      </w:r>
      <w:r w:rsidRPr="00585513">
        <w:rPr>
          <w:rFonts w:ascii="Times New Roman" w:hAnsi="Times New Roman" w:cs="Times New Roman"/>
          <w:color w:val="000000" w:themeColor="text1"/>
          <w:sz w:val="24"/>
          <w:szCs w:val="24"/>
        </w:rPr>
        <w:fldChar w:fldCharType="begin"/>
      </w:r>
      <w:r w:rsidR="000158D6" w:rsidRPr="00585513">
        <w:rPr>
          <w:rFonts w:ascii="Times New Roman" w:hAnsi="Times New Roman" w:cs="Times New Roman"/>
          <w:color w:val="000000" w:themeColor="text1"/>
          <w:sz w:val="24"/>
          <w:szCs w:val="24"/>
        </w:rPr>
        <w:instrText xml:space="preserve"> ADDIN EN.CITE &lt;EndNote&gt;&lt;Cite&gt;&lt;Author&gt;Transport for London&lt;/Author&gt;&lt;Year&gt;2018&lt;/Year&gt;&lt;RecNum&gt;37&lt;/RecNum&gt;&lt;DisplayText&gt;[57]&lt;/DisplayText&gt;&lt;record&gt;&lt;rec-number&gt;37&lt;/rec-number&gt;&lt;foreign-keys&gt;&lt;key app="EN" db-id="5psxxax04vfr55e5pp5x5df75rsraespfpwf" timestamp="1613122448"&gt;37&lt;/key&gt;&lt;/foreign-keys&gt;&lt;ref-type name="Web Page"&gt;12&lt;/ref-type&gt;&lt;contributors&gt;&lt;authors&gt;&lt;author&gt;Transport for London,&lt;/author&gt;&lt;/authors&gt;&lt;/contributors&gt;&lt;titles&gt;&lt;title&gt;TfL research shows that walking or cycling to school could take 254,000 cars off London’s roads each day&lt;/title&gt;&lt;/titles&gt;&lt;dates&gt;&lt;year&gt;2018&lt;/year&gt;&lt;/dates&gt;&lt;urls&gt;&lt;related-urls&gt;&lt;url&gt;https://tfl.gov.uk/info-for/media/press-releases/2018/august/tfl-research-shows-that-walking-or-cycling-to-school-could-take-254-000-cars-off-london-s-roads-each-day&lt;/url&gt;&lt;/related-urls&gt;&lt;/urls&gt;&lt;custom2&gt;12/02/2021&lt;/custom2&gt;&lt;/record&gt;&lt;/Cite&gt;&lt;/EndNote&gt;</w:instrText>
      </w:r>
      <w:r w:rsidRPr="00585513">
        <w:rPr>
          <w:rFonts w:ascii="Times New Roman" w:hAnsi="Times New Roman" w:cs="Times New Roman"/>
          <w:color w:val="000000" w:themeColor="text1"/>
          <w:sz w:val="24"/>
          <w:szCs w:val="24"/>
        </w:rPr>
        <w:fldChar w:fldCharType="separate"/>
      </w:r>
      <w:r w:rsidR="000158D6" w:rsidRPr="00585513">
        <w:rPr>
          <w:rFonts w:ascii="Times New Roman" w:hAnsi="Times New Roman" w:cs="Times New Roman"/>
          <w:noProof/>
          <w:color w:val="000000" w:themeColor="text1"/>
          <w:sz w:val="24"/>
          <w:szCs w:val="24"/>
        </w:rPr>
        <w:t>[57]</w:t>
      </w:r>
      <w:r w:rsidRPr="00585513">
        <w:rPr>
          <w:rFonts w:ascii="Times New Roman" w:hAnsi="Times New Roman" w:cs="Times New Roman"/>
          <w:color w:val="000000" w:themeColor="text1"/>
          <w:sz w:val="24"/>
          <w:szCs w:val="24"/>
        </w:rPr>
        <w:fldChar w:fldCharType="end"/>
      </w:r>
      <w:r w:rsidRPr="00585513">
        <w:rPr>
          <w:rFonts w:ascii="Times New Roman" w:hAnsi="Times New Roman" w:cs="Times New Roman"/>
          <w:color w:val="000000" w:themeColor="text1"/>
          <w:sz w:val="24"/>
          <w:szCs w:val="24"/>
        </w:rPr>
        <w:t>.</w:t>
      </w:r>
      <w:r w:rsidR="00AD7CA1" w:rsidRPr="00585513">
        <w:rPr>
          <w:rFonts w:ascii="Times New Roman" w:hAnsi="Times New Roman" w:cs="Times New Roman"/>
          <w:color w:val="000000" w:themeColor="text1"/>
          <w:sz w:val="24"/>
          <w:szCs w:val="24"/>
        </w:rPr>
        <w:t xml:space="preserve"> Initiatives that involve reduction in </w:t>
      </w:r>
      <w:r w:rsidR="00953FFB" w:rsidRPr="00585513">
        <w:rPr>
          <w:rFonts w:ascii="Times New Roman" w:hAnsi="Times New Roman" w:cs="Times New Roman"/>
          <w:color w:val="000000" w:themeColor="text1"/>
          <w:sz w:val="24"/>
          <w:szCs w:val="24"/>
        </w:rPr>
        <w:t xml:space="preserve">the </w:t>
      </w:r>
      <w:r w:rsidR="00AD7CA1" w:rsidRPr="00585513">
        <w:rPr>
          <w:rFonts w:ascii="Times New Roman" w:hAnsi="Times New Roman" w:cs="Times New Roman"/>
          <w:color w:val="000000" w:themeColor="text1"/>
          <w:sz w:val="24"/>
          <w:szCs w:val="24"/>
        </w:rPr>
        <w:t>use of cars would improve traffic congestion and air quality.</w:t>
      </w:r>
      <w:r w:rsidRPr="00585513">
        <w:rPr>
          <w:rFonts w:ascii="Times New Roman" w:hAnsi="Times New Roman" w:cs="Times New Roman"/>
          <w:color w:val="000000" w:themeColor="text1"/>
          <w:sz w:val="24"/>
          <w:szCs w:val="24"/>
        </w:rPr>
        <w:t xml:space="preserve"> A number of existing initiative</w:t>
      </w:r>
      <w:r w:rsidR="00554C5B" w:rsidRPr="00585513">
        <w:rPr>
          <w:rFonts w:ascii="Times New Roman" w:hAnsi="Times New Roman" w:cs="Times New Roman"/>
          <w:color w:val="000000" w:themeColor="text1"/>
          <w:sz w:val="24"/>
          <w:szCs w:val="24"/>
        </w:rPr>
        <w:t>s</w:t>
      </w:r>
      <w:r w:rsidR="001E0DC8" w:rsidRPr="00585513">
        <w:rPr>
          <w:rFonts w:ascii="Times New Roman" w:hAnsi="Times New Roman" w:cs="Times New Roman"/>
          <w:color w:val="000000" w:themeColor="text1"/>
          <w:sz w:val="24"/>
          <w:szCs w:val="24"/>
        </w:rPr>
        <w:t xml:space="preserve"> in London</w:t>
      </w:r>
      <w:r w:rsidR="00416D62" w:rsidRPr="00585513">
        <w:rPr>
          <w:rFonts w:ascii="Times New Roman" w:hAnsi="Times New Roman" w:cs="Times New Roman"/>
          <w:color w:val="000000" w:themeColor="text1"/>
          <w:sz w:val="24"/>
          <w:szCs w:val="24"/>
        </w:rPr>
        <w:t xml:space="preserve"> (e.g.,</w:t>
      </w:r>
      <w:r w:rsidRPr="00585513">
        <w:rPr>
          <w:rFonts w:ascii="Times New Roman" w:hAnsi="Times New Roman" w:cs="Times New Roman"/>
          <w:color w:val="000000" w:themeColor="text1"/>
          <w:sz w:val="24"/>
          <w:szCs w:val="24"/>
        </w:rPr>
        <w:t xml:space="preserve"> “School Streets” and “</w:t>
      </w:r>
      <w:r w:rsidR="00554C5B" w:rsidRPr="00585513">
        <w:rPr>
          <w:rFonts w:ascii="Times New Roman" w:hAnsi="Times New Roman" w:cs="Times New Roman"/>
          <w:color w:val="000000" w:themeColor="text1"/>
          <w:sz w:val="24"/>
          <w:szCs w:val="24"/>
        </w:rPr>
        <w:t>School Superzones”</w:t>
      </w:r>
      <w:r w:rsidR="00416D62" w:rsidRPr="00585513">
        <w:rPr>
          <w:rFonts w:ascii="Times New Roman" w:hAnsi="Times New Roman" w:cs="Times New Roman"/>
          <w:color w:val="000000" w:themeColor="text1"/>
          <w:sz w:val="24"/>
          <w:szCs w:val="24"/>
        </w:rPr>
        <w:t>), which</w:t>
      </w:r>
      <w:r w:rsidR="00AD7CA1" w:rsidRPr="00585513">
        <w:rPr>
          <w:rFonts w:ascii="Times New Roman" w:hAnsi="Times New Roman" w:cs="Times New Roman"/>
          <w:color w:val="000000" w:themeColor="text1"/>
          <w:sz w:val="24"/>
          <w:szCs w:val="24"/>
        </w:rPr>
        <w:t xml:space="preserve"> aim to create healthy school neighbourhoods strongly support</w:t>
      </w:r>
      <w:r w:rsidR="001E0DC8" w:rsidRPr="00585513">
        <w:rPr>
          <w:rFonts w:ascii="Times New Roman" w:hAnsi="Times New Roman" w:cs="Times New Roman"/>
          <w:color w:val="000000" w:themeColor="text1"/>
          <w:sz w:val="24"/>
          <w:szCs w:val="24"/>
        </w:rPr>
        <w:t xml:space="preserve"> safe, active</w:t>
      </w:r>
      <w:r w:rsidR="00416D62" w:rsidRPr="00585513">
        <w:rPr>
          <w:rFonts w:ascii="Times New Roman" w:hAnsi="Times New Roman" w:cs="Times New Roman"/>
          <w:color w:val="000000" w:themeColor="text1"/>
          <w:sz w:val="24"/>
          <w:szCs w:val="24"/>
        </w:rPr>
        <w:t>,</w:t>
      </w:r>
      <w:r w:rsidR="001E0DC8" w:rsidRPr="00585513">
        <w:rPr>
          <w:rFonts w:ascii="Times New Roman" w:hAnsi="Times New Roman" w:cs="Times New Roman"/>
          <w:color w:val="000000" w:themeColor="text1"/>
          <w:sz w:val="24"/>
          <w:szCs w:val="24"/>
        </w:rPr>
        <w:t xml:space="preserve"> and sustainable </w:t>
      </w:r>
      <w:r w:rsidR="00554C5B" w:rsidRPr="00585513">
        <w:rPr>
          <w:rFonts w:ascii="Times New Roman" w:hAnsi="Times New Roman" w:cs="Times New Roman"/>
          <w:color w:val="000000" w:themeColor="text1"/>
          <w:sz w:val="24"/>
          <w:szCs w:val="24"/>
        </w:rPr>
        <w:t>commute to schools.</w:t>
      </w:r>
      <w:r w:rsidR="000F15BA" w:rsidRPr="00585513">
        <w:rPr>
          <w:rFonts w:ascii="Times New Roman" w:hAnsi="Times New Roman" w:cs="Times New Roman"/>
          <w:color w:val="000000" w:themeColor="text1"/>
          <w:sz w:val="24"/>
          <w:szCs w:val="24"/>
        </w:rPr>
        <w:t xml:space="preserve"> </w:t>
      </w:r>
      <w:r w:rsidR="004D657E" w:rsidRPr="00585513">
        <w:rPr>
          <w:rFonts w:ascii="Times New Roman" w:hAnsi="Times New Roman" w:cs="Times New Roman"/>
          <w:color w:val="000000" w:themeColor="text1"/>
          <w:sz w:val="24"/>
          <w:szCs w:val="24"/>
        </w:rPr>
        <w:t>Also, t</w:t>
      </w:r>
      <w:r w:rsidR="000F15BA" w:rsidRPr="00585513">
        <w:rPr>
          <w:rFonts w:ascii="Times New Roman" w:hAnsi="Times New Roman" w:cs="Times New Roman"/>
          <w:color w:val="000000" w:themeColor="text1"/>
          <w:sz w:val="24"/>
          <w:szCs w:val="24"/>
        </w:rPr>
        <w:t xml:space="preserve">he Department for Education in the UK has been facilitating active travel to schools through schemes such as </w:t>
      </w:r>
      <w:r w:rsidR="00953FFB" w:rsidRPr="00585513">
        <w:rPr>
          <w:rFonts w:ascii="Times New Roman" w:hAnsi="Times New Roman" w:cs="Times New Roman"/>
          <w:color w:val="000000" w:themeColor="text1"/>
          <w:sz w:val="24"/>
          <w:szCs w:val="24"/>
        </w:rPr>
        <w:t xml:space="preserve">various </w:t>
      </w:r>
      <w:r w:rsidR="000F15BA" w:rsidRPr="00585513">
        <w:rPr>
          <w:rFonts w:ascii="Times New Roman" w:hAnsi="Times New Roman" w:cs="Times New Roman"/>
          <w:color w:val="000000" w:themeColor="text1"/>
          <w:sz w:val="24"/>
          <w:szCs w:val="24"/>
        </w:rPr>
        <w:t xml:space="preserve">Walk to School </w:t>
      </w:r>
      <w:r w:rsidR="00953FFB" w:rsidRPr="00585513">
        <w:rPr>
          <w:rFonts w:ascii="Times New Roman" w:hAnsi="Times New Roman" w:cs="Times New Roman"/>
          <w:color w:val="000000" w:themeColor="text1"/>
          <w:sz w:val="24"/>
          <w:szCs w:val="24"/>
        </w:rPr>
        <w:t>Programmes</w:t>
      </w:r>
      <w:r w:rsidR="004D657E" w:rsidRPr="00585513">
        <w:rPr>
          <w:rFonts w:ascii="Times New Roman" w:hAnsi="Times New Roman" w:cs="Times New Roman"/>
          <w:color w:val="000000" w:themeColor="text1"/>
          <w:sz w:val="24"/>
          <w:szCs w:val="24"/>
        </w:rPr>
        <w:t xml:space="preserve">, </w:t>
      </w:r>
      <w:proofErr w:type="spellStart"/>
      <w:r w:rsidR="004D657E" w:rsidRPr="00585513">
        <w:rPr>
          <w:rFonts w:ascii="Times New Roman" w:hAnsi="Times New Roman" w:cs="Times New Roman"/>
          <w:color w:val="000000" w:themeColor="text1"/>
          <w:sz w:val="24"/>
          <w:szCs w:val="24"/>
        </w:rPr>
        <w:t>bikeability</w:t>
      </w:r>
      <w:proofErr w:type="spellEnd"/>
      <w:r w:rsidR="004D657E" w:rsidRPr="00585513">
        <w:rPr>
          <w:rFonts w:ascii="Times New Roman" w:hAnsi="Times New Roman" w:cs="Times New Roman"/>
          <w:color w:val="000000" w:themeColor="text1"/>
          <w:sz w:val="24"/>
          <w:szCs w:val="24"/>
        </w:rPr>
        <w:t xml:space="preserve"> training, and implementing “safe streets” outside schools </w:t>
      </w:r>
      <w:r w:rsidR="004D657E" w:rsidRPr="00585513">
        <w:rPr>
          <w:rFonts w:ascii="Times New Roman" w:hAnsi="Times New Roman" w:cs="Times New Roman"/>
          <w:color w:val="000000" w:themeColor="text1"/>
          <w:sz w:val="24"/>
          <w:szCs w:val="24"/>
        </w:rPr>
        <w:fldChar w:fldCharType="begin"/>
      </w:r>
      <w:r w:rsidR="000158D6" w:rsidRPr="00585513">
        <w:rPr>
          <w:rFonts w:ascii="Times New Roman" w:hAnsi="Times New Roman" w:cs="Times New Roman"/>
          <w:color w:val="000000" w:themeColor="text1"/>
          <w:sz w:val="24"/>
          <w:szCs w:val="24"/>
        </w:rPr>
        <w:instrText xml:space="preserve"> ADDIN EN.CITE &lt;EndNote&gt;&lt;Cite&gt;&lt;Author&gt;Department for Education&lt;/Author&gt;&lt;Year&gt;2020&lt;/Year&gt;&lt;RecNum&gt;43&lt;/RecNum&gt;&lt;DisplayText&gt;[58]&lt;/DisplayText&gt;&lt;record&gt;&lt;rec-number&gt;43&lt;/rec-number&gt;&lt;foreign-keys&gt;&lt;key app="EN" db-id="5psxxax04vfr55e5pp5x5df75rsraespfpwf" timestamp="1613389421"&gt;43&lt;/key&gt;&lt;/foreign-keys&gt;&lt;ref-type name="Web Page"&gt;12&lt;/ref-type&gt;&lt;contributors&gt;&lt;authors&gt;&lt;author&gt;Department for Education,&lt;/author&gt;&lt;/authors&gt;&lt;/contributors&gt;&lt;titles&gt;&lt;title&gt;Transport to school and other places of education: 2020 to 2021 academic year&lt;/title&gt;&lt;/titles&gt;&lt;number&gt;15/02/2021&lt;/number&gt;&lt;dates&gt;&lt;year&gt;2020&lt;/year&gt;&lt;/dates&gt;&lt;urls&gt;&lt;related-urls&gt;&lt;url&gt;https://www.gov.uk/government/publications/transport-to-school-and-other-places-of-education-autumn-term-2020/transport-to-school-and-other-places-of-education-autumn-term-2020&lt;/url&gt;&lt;/related-urls&gt;&lt;/urls&gt;&lt;/record&gt;&lt;/Cite&gt;&lt;/EndNote&gt;</w:instrText>
      </w:r>
      <w:r w:rsidR="004D657E" w:rsidRPr="00585513">
        <w:rPr>
          <w:rFonts w:ascii="Times New Roman" w:hAnsi="Times New Roman" w:cs="Times New Roman"/>
          <w:color w:val="000000" w:themeColor="text1"/>
          <w:sz w:val="24"/>
          <w:szCs w:val="24"/>
        </w:rPr>
        <w:fldChar w:fldCharType="separate"/>
      </w:r>
      <w:r w:rsidR="000158D6" w:rsidRPr="00585513">
        <w:rPr>
          <w:rFonts w:ascii="Times New Roman" w:hAnsi="Times New Roman" w:cs="Times New Roman"/>
          <w:noProof/>
          <w:color w:val="000000" w:themeColor="text1"/>
          <w:sz w:val="24"/>
          <w:szCs w:val="24"/>
        </w:rPr>
        <w:t>[58]</w:t>
      </w:r>
      <w:r w:rsidR="004D657E" w:rsidRPr="00585513">
        <w:rPr>
          <w:rFonts w:ascii="Times New Roman" w:hAnsi="Times New Roman" w:cs="Times New Roman"/>
          <w:color w:val="000000" w:themeColor="text1"/>
          <w:sz w:val="24"/>
          <w:szCs w:val="24"/>
        </w:rPr>
        <w:fldChar w:fldCharType="end"/>
      </w:r>
      <w:r w:rsidR="004D657E" w:rsidRPr="00585513">
        <w:rPr>
          <w:rFonts w:ascii="Times New Roman" w:hAnsi="Times New Roman" w:cs="Times New Roman"/>
          <w:color w:val="000000" w:themeColor="text1"/>
          <w:sz w:val="24"/>
          <w:szCs w:val="24"/>
        </w:rPr>
        <w:t xml:space="preserve">. </w:t>
      </w:r>
      <w:r w:rsidR="000F42A1" w:rsidRPr="00585513">
        <w:rPr>
          <w:rFonts w:ascii="Times New Roman" w:hAnsi="Times New Roman" w:cs="Times New Roman"/>
          <w:color w:val="000000" w:themeColor="text1"/>
          <w:sz w:val="24"/>
          <w:szCs w:val="24"/>
        </w:rPr>
        <w:t xml:space="preserve">Schools </w:t>
      </w:r>
      <w:r w:rsidR="004D657E" w:rsidRPr="00585513">
        <w:rPr>
          <w:rFonts w:ascii="Times New Roman" w:hAnsi="Times New Roman" w:cs="Times New Roman"/>
          <w:color w:val="000000" w:themeColor="text1"/>
          <w:sz w:val="24"/>
          <w:szCs w:val="24"/>
        </w:rPr>
        <w:t xml:space="preserve">can play a </w:t>
      </w:r>
      <w:r w:rsidR="000F42A1" w:rsidRPr="00585513">
        <w:rPr>
          <w:rFonts w:ascii="Times New Roman" w:hAnsi="Times New Roman" w:cs="Times New Roman"/>
          <w:color w:val="000000" w:themeColor="text1"/>
          <w:sz w:val="24"/>
          <w:szCs w:val="24"/>
        </w:rPr>
        <w:t xml:space="preserve">crucial role </w:t>
      </w:r>
      <w:r w:rsidR="004D657E" w:rsidRPr="00585513">
        <w:rPr>
          <w:rFonts w:ascii="Times New Roman" w:hAnsi="Times New Roman" w:cs="Times New Roman"/>
          <w:color w:val="000000" w:themeColor="text1"/>
          <w:sz w:val="24"/>
          <w:szCs w:val="24"/>
        </w:rPr>
        <w:t xml:space="preserve">in the effective roll out of these schemes, for example, </w:t>
      </w:r>
      <w:r w:rsidR="000F42A1" w:rsidRPr="00585513">
        <w:rPr>
          <w:rFonts w:ascii="Times New Roman" w:hAnsi="Times New Roman" w:cs="Times New Roman"/>
          <w:color w:val="000000" w:themeColor="text1"/>
          <w:sz w:val="24"/>
          <w:szCs w:val="24"/>
        </w:rPr>
        <w:t>by d</w:t>
      </w:r>
      <w:r w:rsidR="00AD7CA1" w:rsidRPr="00585513">
        <w:rPr>
          <w:rFonts w:ascii="Times New Roman" w:hAnsi="Times New Roman" w:cs="Times New Roman"/>
          <w:color w:val="000000" w:themeColor="text1"/>
          <w:sz w:val="24"/>
          <w:szCs w:val="24"/>
        </w:rPr>
        <w:t>eveloping organi</w:t>
      </w:r>
      <w:r w:rsidR="006529FE" w:rsidRPr="00585513">
        <w:rPr>
          <w:rFonts w:ascii="Times New Roman" w:hAnsi="Times New Roman" w:cs="Times New Roman"/>
          <w:color w:val="000000" w:themeColor="text1"/>
          <w:sz w:val="24"/>
          <w:szCs w:val="24"/>
        </w:rPr>
        <w:t>s</w:t>
      </w:r>
      <w:r w:rsidR="00AD7CA1" w:rsidRPr="00585513">
        <w:rPr>
          <w:rFonts w:ascii="Times New Roman" w:hAnsi="Times New Roman" w:cs="Times New Roman"/>
          <w:color w:val="000000" w:themeColor="text1"/>
          <w:sz w:val="24"/>
          <w:szCs w:val="24"/>
        </w:rPr>
        <w:t xml:space="preserve">ed walking/biking/scooting buses </w:t>
      </w:r>
      <w:r w:rsidR="000F15BA" w:rsidRPr="00585513">
        <w:rPr>
          <w:rFonts w:ascii="Times New Roman" w:hAnsi="Times New Roman" w:cs="Times New Roman"/>
          <w:color w:val="000000" w:themeColor="text1"/>
          <w:sz w:val="24"/>
          <w:szCs w:val="24"/>
        </w:rPr>
        <w:t>supervised</w:t>
      </w:r>
      <w:r w:rsidR="00AD7CA1" w:rsidRPr="00585513">
        <w:rPr>
          <w:rFonts w:ascii="Times New Roman" w:hAnsi="Times New Roman" w:cs="Times New Roman"/>
          <w:color w:val="000000" w:themeColor="text1"/>
          <w:sz w:val="24"/>
          <w:szCs w:val="24"/>
        </w:rPr>
        <w:t xml:space="preserve"> by adults along a pre-specified route</w:t>
      </w:r>
      <w:r w:rsidR="000F42A1" w:rsidRPr="00585513">
        <w:rPr>
          <w:rFonts w:ascii="Times New Roman" w:hAnsi="Times New Roman" w:cs="Times New Roman"/>
          <w:color w:val="000000" w:themeColor="text1"/>
          <w:sz w:val="24"/>
          <w:szCs w:val="24"/>
        </w:rPr>
        <w:t>.</w:t>
      </w:r>
      <w:r w:rsidR="00AE01A0" w:rsidRPr="00585513">
        <w:rPr>
          <w:rFonts w:ascii="Times New Roman" w:hAnsi="Times New Roman" w:cs="Times New Roman"/>
          <w:color w:val="000000" w:themeColor="text1"/>
          <w:sz w:val="24"/>
          <w:szCs w:val="24"/>
        </w:rPr>
        <w:t xml:space="preserve"> </w:t>
      </w:r>
    </w:p>
    <w:p w14:paraId="2A4D8903" w14:textId="77777777" w:rsidR="00D13DD2" w:rsidRPr="00585513" w:rsidRDefault="00D13DD2" w:rsidP="00C27974">
      <w:pPr>
        <w:pStyle w:val="ListParagraph"/>
        <w:spacing w:after="0" w:line="480" w:lineRule="auto"/>
        <w:ind w:left="0"/>
        <w:jc w:val="both"/>
        <w:rPr>
          <w:rFonts w:ascii="Times New Roman" w:hAnsi="Times New Roman" w:cs="Times New Roman"/>
          <w:i/>
          <w:iCs/>
          <w:color w:val="000000" w:themeColor="text1"/>
          <w:sz w:val="24"/>
          <w:szCs w:val="24"/>
        </w:rPr>
      </w:pPr>
    </w:p>
    <w:p w14:paraId="3E06EB8A" w14:textId="6747D536" w:rsidR="00416D62" w:rsidRPr="00585513" w:rsidRDefault="00772B55" w:rsidP="00416D62">
      <w:pPr>
        <w:pStyle w:val="Style12"/>
        <w:numPr>
          <w:ilvl w:val="1"/>
          <w:numId w:val="16"/>
        </w:numPr>
        <w:rPr>
          <w:color w:val="000000" w:themeColor="text1"/>
        </w:rPr>
      </w:pPr>
      <w:r w:rsidRPr="00585513">
        <w:rPr>
          <w:color w:val="000000" w:themeColor="text1"/>
        </w:rPr>
        <w:lastRenderedPageBreak/>
        <w:t>Educational</w:t>
      </w:r>
      <w:r w:rsidR="009157FE" w:rsidRPr="00585513">
        <w:rPr>
          <w:color w:val="000000" w:themeColor="text1"/>
        </w:rPr>
        <w:t xml:space="preserve"> </w:t>
      </w:r>
      <w:r w:rsidR="00C55735" w:rsidRPr="00585513">
        <w:rPr>
          <w:color w:val="000000" w:themeColor="text1"/>
        </w:rPr>
        <w:t>campaigns</w:t>
      </w:r>
    </w:p>
    <w:p w14:paraId="38788B1C" w14:textId="7FF3DDDF" w:rsidR="006B7AF2" w:rsidRPr="00585513" w:rsidRDefault="00416D62" w:rsidP="0056462C">
      <w:pPr>
        <w:spacing w:line="480" w:lineRule="auto"/>
        <w:jc w:val="both"/>
        <w:rPr>
          <w:rFonts w:ascii="Times New Roman" w:hAnsi="Times New Roman" w:cs="Times New Roman"/>
          <w:color w:val="000000" w:themeColor="text1"/>
          <w:sz w:val="24"/>
          <w:szCs w:val="24"/>
        </w:rPr>
      </w:pPr>
      <w:r w:rsidRPr="00585513">
        <w:rPr>
          <w:rFonts w:ascii="Times New Roman" w:hAnsi="Times New Roman" w:cs="Times New Roman"/>
          <w:color w:val="000000" w:themeColor="text1"/>
          <w:sz w:val="24"/>
          <w:szCs w:val="24"/>
        </w:rPr>
        <w:t xml:space="preserve">Education </w:t>
      </w:r>
      <w:r w:rsidR="009157FE" w:rsidRPr="00585513">
        <w:rPr>
          <w:rFonts w:ascii="Times New Roman" w:hAnsi="Times New Roman" w:cs="Times New Roman"/>
          <w:color w:val="000000" w:themeColor="text1"/>
          <w:sz w:val="24"/>
          <w:szCs w:val="24"/>
        </w:rPr>
        <w:t xml:space="preserve">is a </w:t>
      </w:r>
      <w:r w:rsidR="00772B55" w:rsidRPr="00585513">
        <w:rPr>
          <w:rFonts w:ascii="Times New Roman" w:hAnsi="Times New Roman" w:cs="Times New Roman"/>
          <w:color w:val="000000" w:themeColor="text1"/>
          <w:sz w:val="24"/>
          <w:szCs w:val="24"/>
        </w:rPr>
        <w:t>must</w:t>
      </w:r>
      <w:r w:rsidR="002B12B1" w:rsidRPr="00585513">
        <w:rPr>
          <w:rFonts w:ascii="Times New Roman" w:hAnsi="Times New Roman" w:cs="Times New Roman"/>
          <w:color w:val="000000" w:themeColor="text1"/>
          <w:sz w:val="24"/>
          <w:szCs w:val="24"/>
        </w:rPr>
        <w:t xml:space="preserve"> and cooperation is the way to achieve it</w:t>
      </w:r>
      <w:r w:rsidRPr="00585513">
        <w:rPr>
          <w:rFonts w:ascii="Times New Roman" w:hAnsi="Times New Roman" w:cs="Times New Roman"/>
          <w:color w:val="000000" w:themeColor="text1"/>
          <w:sz w:val="24"/>
          <w:szCs w:val="24"/>
        </w:rPr>
        <w:t>.</w:t>
      </w:r>
      <w:r w:rsidR="00F5314A" w:rsidRPr="00585513">
        <w:rPr>
          <w:rFonts w:ascii="Times New Roman" w:hAnsi="Times New Roman" w:cs="Times New Roman"/>
          <w:color w:val="000000" w:themeColor="text1"/>
          <w:sz w:val="24"/>
          <w:szCs w:val="24"/>
        </w:rPr>
        <w:t xml:space="preserve"> The success of </w:t>
      </w:r>
      <w:r w:rsidR="004B7129" w:rsidRPr="00585513">
        <w:rPr>
          <w:rFonts w:ascii="Times New Roman" w:hAnsi="Times New Roman" w:cs="Times New Roman"/>
          <w:color w:val="000000" w:themeColor="text1"/>
          <w:sz w:val="24"/>
          <w:szCs w:val="24"/>
        </w:rPr>
        <w:t xml:space="preserve">delivering </w:t>
      </w:r>
      <w:r w:rsidR="00F5314A" w:rsidRPr="00585513">
        <w:rPr>
          <w:rFonts w:ascii="Times New Roman" w:hAnsi="Times New Roman" w:cs="Times New Roman"/>
          <w:color w:val="000000" w:themeColor="text1"/>
          <w:sz w:val="24"/>
          <w:szCs w:val="24"/>
        </w:rPr>
        <w:t>t</w:t>
      </w:r>
      <w:r w:rsidR="00772B55" w:rsidRPr="00585513">
        <w:rPr>
          <w:rFonts w:ascii="Times New Roman" w:hAnsi="Times New Roman" w:cs="Times New Roman"/>
          <w:color w:val="000000" w:themeColor="text1"/>
          <w:sz w:val="24"/>
          <w:szCs w:val="24"/>
        </w:rPr>
        <w:t>he a</w:t>
      </w:r>
      <w:r w:rsidR="004B7129" w:rsidRPr="00585513">
        <w:rPr>
          <w:rFonts w:ascii="Times New Roman" w:hAnsi="Times New Roman" w:cs="Times New Roman"/>
          <w:color w:val="000000" w:themeColor="text1"/>
          <w:sz w:val="24"/>
          <w:szCs w:val="24"/>
        </w:rPr>
        <w:t>bove</w:t>
      </w:r>
      <w:r w:rsidR="00772B55" w:rsidRPr="00585513">
        <w:rPr>
          <w:rFonts w:ascii="Times New Roman" w:hAnsi="Times New Roman" w:cs="Times New Roman"/>
          <w:color w:val="000000" w:themeColor="text1"/>
          <w:sz w:val="24"/>
          <w:szCs w:val="24"/>
        </w:rPr>
        <w:t xml:space="preserve">mentioned strategies </w:t>
      </w:r>
      <w:r w:rsidR="004B7129" w:rsidRPr="00585513">
        <w:rPr>
          <w:rFonts w:ascii="Times New Roman" w:hAnsi="Times New Roman" w:cs="Times New Roman"/>
          <w:color w:val="000000" w:themeColor="text1"/>
          <w:sz w:val="24"/>
          <w:szCs w:val="24"/>
        </w:rPr>
        <w:t>requires a collaborative community response</w:t>
      </w:r>
      <w:r w:rsidR="002B12B1" w:rsidRPr="00585513">
        <w:rPr>
          <w:rFonts w:ascii="Times New Roman" w:hAnsi="Times New Roman" w:cs="Times New Roman"/>
          <w:color w:val="000000" w:themeColor="text1"/>
          <w:sz w:val="24"/>
          <w:szCs w:val="24"/>
        </w:rPr>
        <w:t xml:space="preserve"> between pupils, parents, schools, local authorities, and </w:t>
      </w:r>
      <w:r w:rsidR="00C90D9C" w:rsidRPr="00585513">
        <w:rPr>
          <w:rFonts w:ascii="Times New Roman" w:hAnsi="Times New Roman" w:cs="Times New Roman"/>
          <w:color w:val="000000" w:themeColor="text1"/>
          <w:sz w:val="24"/>
          <w:szCs w:val="24"/>
        </w:rPr>
        <w:t xml:space="preserve">the </w:t>
      </w:r>
      <w:r w:rsidRPr="00585513">
        <w:rPr>
          <w:rFonts w:ascii="Times New Roman" w:hAnsi="Times New Roman" w:cs="Times New Roman"/>
          <w:color w:val="000000" w:themeColor="text1"/>
          <w:sz w:val="24"/>
          <w:szCs w:val="24"/>
        </w:rPr>
        <w:t>Government</w:t>
      </w:r>
      <w:r w:rsidR="002B12B1" w:rsidRPr="00585513">
        <w:rPr>
          <w:rFonts w:ascii="Times New Roman" w:hAnsi="Times New Roman" w:cs="Times New Roman"/>
          <w:color w:val="000000" w:themeColor="text1"/>
          <w:sz w:val="24"/>
          <w:szCs w:val="24"/>
        </w:rPr>
        <w:t>.</w:t>
      </w:r>
      <w:r w:rsidR="004B7129" w:rsidRPr="00585513">
        <w:rPr>
          <w:rFonts w:ascii="Times New Roman" w:hAnsi="Times New Roman" w:cs="Times New Roman"/>
          <w:color w:val="000000" w:themeColor="text1"/>
          <w:sz w:val="24"/>
          <w:szCs w:val="24"/>
        </w:rPr>
        <w:t xml:space="preserve"> </w:t>
      </w:r>
      <w:r w:rsidR="002B12B1" w:rsidRPr="00585513">
        <w:rPr>
          <w:rFonts w:ascii="Times New Roman" w:hAnsi="Times New Roman" w:cs="Times New Roman"/>
          <w:color w:val="000000" w:themeColor="text1"/>
          <w:sz w:val="24"/>
          <w:szCs w:val="24"/>
        </w:rPr>
        <w:t xml:space="preserve">A </w:t>
      </w:r>
      <w:r w:rsidR="004B7129" w:rsidRPr="00585513">
        <w:rPr>
          <w:rFonts w:ascii="Times New Roman" w:hAnsi="Times New Roman" w:cs="Times New Roman"/>
          <w:color w:val="000000" w:themeColor="text1"/>
          <w:sz w:val="24"/>
          <w:szCs w:val="24"/>
        </w:rPr>
        <w:t xml:space="preserve">part of that response involves </w:t>
      </w:r>
      <w:r w:rsidR="001A4E61" w:rsidRPr="00585513">
        <w:rPr>
          <w:rFonts w:ascii="Times New Roman" w:hAnsi="Times New Roman" w:cs="Times New Roman"/>
          <w:color w:val="000000" w:themeColor="text1"/>
          <w:sz w:val="24"/>
          <w:szCs w:val="24"/>
        </w:rPr>
        <w:t>a paradigm shift in</w:t>
      </w:r>
      <w:r w:rsidR="00DF1348" w:rsidRPr="00585513">
        <w:rPr>
          <w:rFonts w:ascii="Times New Roman" w:hAnsi="Times New Roman" w:cs="Times New Roman"/>
          <w:color w:val="000000" w:themeColor="text1"/>
          <w:sz w:val="24"/>
          <w:szCs w:val="24"/>
        </w:rPr>
        <w:t xml:space="preserve"> the mind</w:t>
      </w:r>
      <w:r w:rsidRPr="00585513">
        <w:rPr>
          <w:rFonts w:ascii="Times New Roman" w:hAnsi="Times New Roman" w:cs="Times New Roman"/>
          <w:color w:val="000000" w:themeColor="text1"/>
          <w:sz w:val="24"/>
          <w:szCs w:val="24"/>
        </w:rPr>
        <w:t xml:space="preserve"> </w:t>
      </w:r>
      <w:r w:rsidR="00DF1348" w:rsidRPr="00585513">
        <w:rPr>
          <w:rFonts w:ascii="Times New Roman" w:hAnsi="Times New Roman" w:cs="Times New Roman"/>
          <w:color w:val="000000" w:themeColor="text1"/>
          <w:sz w:val="24"/>
          <w:szCs w:val="24"/>
        </w:rPr>
        <w:t>set and behaviour of individuals</w:t>
      </w:r>
      <w:r w:rsidR="00D41086" w:rsidRPr="00585513">
        <w:rPr>
          <w:rFonts w:ascii="Times New Roman" w:hAnsi="Times New Roman" w:cs="Times New Roman"/>
          <w:color w:val="000000" w:themeColor="text1"/>
          <w:sz w:val="24"/>
          <w:szCs w:val="24"/>
        </w:rPr>
        <w:t xml:space="preserve"> from childhood</w:t>
      </w:r>
      <w:r w:rsidR="002875E2" w:rsidRPr="00585513">
        <w:rPr>
          <w:rFonts w:ascii="Times New Roman" w:hAnsi="Times New Roman" w:cs="Times New Roman"/>
          <w:color w:val="000000" w:themeColor="text1"/>
          <w:sz w:val="24"/>
          <w:szCs w:val="24"/>
        </w:rPr>
        <w:t xml:space="preserve">. This can be achieved </w:t>
      </w:r>
      <w:r w:rsidR="00F5314A" w:rsidRPr="00585513">
        <w:rPr>
          <w:rFonts w:ascii="Times New Roman" w:hAnsi="Times New Roman" w:cs="Times New Roman"/>
          <w:color w:val="000000" w:themeColor="text1"/>
          <w:sz w:val="24"/>
          <w:szCs w:val="24"/>
        </w:rPr>
        <w:t xml:space="preserve">by enhancing </w:t>
      </w:r>
      <w:r w:rsidR="00DF1348" w:rsidRPr="00585513">
        <w:rPr>
          <w:rFonts w:ascii="Times New Roman" w:hAnsi="Times New Roman" w:cs="Times New Roman"/>
          <w:color w:val="000000" w:themeColor="text1"/>
          <w:sz w:val="24"/>
          <w:szCs w:val="24"/>
        </w:rPr>
        <w:t xml:space="preserve">parents and pupils’ </w:t>
      </w:r>
      <w:r w:rsidR="00F5314A" w:rsidRPr="00585513">
        <w:rPr>
          <w:rFonts w:ascii="Times New Roman" w:hAnsi="Times New Roman" w:cs="Times New Roman"/>
          <w:color w:val="000000" w:themeColor="text1"/>
          <w:sz w:val="24"/>
          <w:szCs w:val="24"/>
        </w:rPr>
        <w:t>awareness</w:t>
      </w:r>
      <w:r w:rsidR="00DF1348" w:rsidRPr="00585513">
        <w:rPr>
          <w:rFonts w:ascii="Times New Roman" w:hAnsi="Times New Roman" w:cs="Times New Roman"/>
          <w:color w:val="000000" w:themeColor="text1"/>
          <w:sz w:val="24"/>
          <w:szCs w:val="24"/>
        </w:rPr>
        <w:t xml:space="preserve"> about the linkage between air quality, </w:t>
      </w:r>
      <w:r w:rsidRPr="00585513">
        <w:rPr>
          <w:rFonts w:ascii="Times New Roman" w:hAnsi="Times New Roman" w:cs="Times New Roman"/>
          <w:color w:val="000000" w:themeColor="text1"/>
          <w:sz w:val="24"/>
          <w:szCs w:val="24"/>
        </w:rPr>
        <w:t xml:space="preserve">and </w:t>
      </w:r>
      <w:r w:rsidR="00DF1348" w:rsidRPr="00585513">
        <w:rPr>
          <w:rFonts w:ascii="Times New Roman" w:hAnsi="Times New Roman" w:cs="Times New Roman"/>
          <w:color w:val="000000" w:themeColor="text1"/>
          <w:sz w:val="24"/>
          <w:szCs w:val="24"/>
        </w:rPr>
        <w:t xml:space="preserve">health, and </w:t>
      </w:r>
      <w:r w:rsidRPr="00585513">
        <w:rPr>
          <w:rFonts w:ascii="Times New Roman" w:hAnsi="Times New Roman" w:cs="Times New Roman"/>
          <w:color w:val="000000" w:themeColor="text1"/>
          <w:sz w:val="24"/>
          <w:szCs w:val="24"/>
        </w:rPr>
        <w:t xml:space="preserve">highlighting </w:t>
      </w:r>
      <w:r w:rsidR="00DF1348" w:rsidRPr="00585513">
        <w:rPr>
          <w:rFonts w:ascii="Times New Roman" w:hAnsi="Times New Roman" w:cs="Times New Roman"/>
          <w:color w:val="000000" w:themeColor="text1"/>
          <w:sz w:val="24"/>
          <w:szCs w:val="24"/>
        </w:rPr>
        <w:t xml:space="preserve">their responsibility in </w:t>
      </w:r>
      <w:r w:rsidRPr="00585513">
        <w:rPr>
          <w:rFonts w:ascii="Times New Roman" w:hAnsi="Times New Roman" w:cs="Times New Roman"/>
          <w:color w:val="000000" w:themeColor="text1"/>
          <w:sz w:val="24"/>
          <w:szCs w:val="24"/>
        </w:rPr>
        <w:t>reducing a</w:t>
      </w:r>
      <w:r w:rsidR="00DF1348" w:rsidRPr="00585513">
        <w:rPr>
          <w:rFonts w:ascii="Times New Roman" w:hAnsi="Times New Roman" w:cs="Times New Roman"/>
          <w:color w:val="000000" w:themeColor="text1"/>
          <w:sz w:val="24"/>
          <w:szCs w:val="24"/>
        </w:rPr>
        <w:t>ir pollution</w:t>
      </w:r>
      <w:r w:rsidR="004B7129" w:rsidRPr="00585513">
        <w:rPr>
          <w:rFonts w:ascii="Times New Roman" w:hAnsi="Times New Roman" w:cs="Times New Roman"/>
          <w:color w:val="000000" w:themeColor="text1"/>
          <w:sz w:val="24"/>
          <w:szCs w:val="24"/>
        </w:rPr>
        <w:t xml:space="preserve"> through education and encouragement program</w:t>
      </w:r>
      <w:r w:rsidR="00C90D9C" w:rsidRPr="00585513">
        <w:rPr>
          <w:rFonts w:ascii="Times New Roman" w:hAnsi="Times New Roman" w:cs="Times New Roman"/>
          <w:color w:val="000000" w:themeColor="text1"/>
          <w:sz w:val="24"/>
          <w:szCs w:val="24"/>
        </w:rPr>
        <w:t>me</w:t>
      </w:r>
      <w:r w:rsidR="004B7129" w:rsidRPr="00585513">
        <w:rPr>
          <w:rFonts w:ascii="Times New Roman" w:hAnsi="Times New Roman" w:cs="Times New Roman"/>
          <w:color w:val="000000" w:themeColor="text1"/>
          <w:sz w:val="24"/>
          <w:szCs w:val="24"/>
        </w:rPr>
        <w:t>s</w:t>
      </w:r>
      <w:r w:rsidR="002875E2" w:rsidRPr="00585513">
        <w:rPr>
          <w:rFonts w:ascii="Times New Roman" w:hAnsi="Times New Roman" w:cs="Times New Roman"/>
          <w:color w:val="000000" w:themeColor="text1"/>
          <w:sz w:val="24"/>
          <w:szCs w:val="24"/>
        </w:rPr>
        <w:t xml:space="preserve"> such as </w:t>
      </w:r>
      <w:r w:rsidR="00DF1348" w:rsidRPr="00585513">
        <w:rPr>
          <w:rFonts w:ascii="Times New Roman" w:hAnsi="Times New Roman" w:cs="Times New Roman"/>
          <w:color w:val="000000" w:themeColor="text1"/>
          <w:sz w:val="24"/>
          <w:szCs w:val="24"/>
        </w:rPr>
        <w:t>school assemblies, online trainings videos,</w:t>
      </w:r>
      <w:r w:rsidR="00106614" w:rsidRPr="00585513">
        <w:rPr>
          <w:rFonts w:ascii="Times New Roman" w:hAnsi="Times New Roman" w:cs="Times New Roman"/>
          <w:color w:val="000000" w:themeColor="text1"/>
          <w:sz w:val="24"/>
          <w:szCs w:val="24"/>
        </w:rPr>
        <w:t xml:space="preserve"> special events such as walking weeks,</w:t>
      </w:r>
      <w:r w:rsidR="00DF1348" w:rsidRPr="00585513">
        <w:rPr>
          <w:rFonts w:ascii="Times New Roman" w:hAnsi="Times New Roman" w:cs="Times New Roman"/>
          <w:color w:val="000000" w:themeColor="text1"/>
          <w:sz w:val="24"/>
          <w:szCs w:val="24"/>
        </w:rPr>
        <w:t xml:space="preserve"> </w:t>
      </w:r>
      <w:r w:rsidR="00831588" w:rsidRPr="00585513">
        <w:rPr>
          <w:rFonts w:ascii="Times New Roman" w:hAnsi="Times New Roman" w:cs="Times New Roman"/>
          <w:color w:val="000000" w:themeColor="text1"/>
          <w:sz w:val="24"/>
          <w:szCs w:val="24"/>
        </w:rPr>
        <w:t>sc</w:t>
      </w:r>
      <w:r w:rsidR="00EC182B" w:rsidRPr="00585513">
        <w:rPr>
          <w:rFonts w:ascii="Times New Roman" w:hAnsi="Times New Roman" w:cs="Times New Roman"/>
          <w:color w:val="000000" w:themeColor="text1"/>
          <w:sz w:val="24"/>
          <w:szCs w:val="24"/>
        </w:rPr>
        <w:t xml:space="preserve">hool activities, </w:t>
      </w:r>
      <w:r w:rsidR="00DF1348" w:rsidRPr="00585513">
        <w:rPr>
          <w:rFonts w:ascii="Times New Roman" w:hAnsi="Times New Roman" w:cs="Times New Roman"/>
          <w:color w:val="000000" w:themeColor="text1"/>
          <w:sz w:val="24"/>
          <w:szCs w:val="24"/>
        </w:rPr>
        <w:t xml:space="preserve">incentives </w:t>
      </w:r>
      <w:r w:rsidR="002B12B1" w:rsidRPr="00585513">
        <w:rPr>
          <w:rFonts w:ascii="Times New Roman" w:hAnsi="Times New Roman" w:cs="Times New Roman"/>
          <w:color w:val="000000" w:themeColor="text1"/>
          <w:sz w:val="24"/>
          <w:szCs w:val="24"/>
        </w:rPr>
        <w:t xml:space="preserve">for pupils </w:t>
      </w:r>
      <w:r w:rsidR="00DF1348" w:rsidRPr="00585513">
        <w:rPr>
          <w:rFonts w:ascii="Times New Roman" w:hAnsi="Times New Roman" w:cs="Times New Roman"/>
          <w:color w:val="000000" w:themeColor="text1"/>
          <w:sz w:val="24"/>
          <w:szCs w:val="24"/>
        </w:rPr>
        <w:t xml:space="preserve">in recognition of </w:t>
      </w:r>
      <w:r w:rsidR="00106614" w:rsidRPr="00585513">
        <w:rPr>
          <w:rFonts w:ascii="Times New Roman" w:hAnsi="Times New Roman" w:cs="Times New Roman"/>
          <w:color w:val="000000" w:themeColor="text1"/>
          <w:sz w:val="24"/>
          <w:szCs w:val="24"/>
        </w:rPr>
        <w:t>sustainable travel</w:t>
      </w:r>
      <w:r w:rsidR="00A202F4" w:rsidRPr="00585513">
        <w:rPr>
          <w:rFonts w:ascii="Times New Roman" w:hAnsi="Times New Roman" w:cs="Times New Roman"/>
          <w:color w:val="000000" w:themeColor="text1"/>
          <w:sz w:val="24"/>
          <w:szCs w:val="24"/>
        </w:rPr>
        <w:t>, and</w:t>
      </w:r>
      <w:r w:rsidR="002875E2" w:rsidRPr="00585513">
        <w:rPr>
          <w:rFonts w:ascii="Times New Roman" w:hAnsi="Times New Roman" w:cs="Times New Roman"/>
          <w:color w:val="000000" w:themeColor="text1"/>
          <w:sz w:val="24"/>
          <w:szCs w:val="24"/>
        </w:rPr>
        <w:t xml:space="preserve"> involvement in</w:t>
      </w:r>
      <w:r w:rsidR="00A202F4" w:rsidRPr="00585513">
        <w:rPr>
          <w:rFonts w:ascii="Times New Roman" w:hAnsi="Times New Roman" w:cs="Times New Roman"/>
          <w:color w:val="000000" w:themeColor="text1"/>
          <w:sz w:val="24"/>
          <w:szCs w:val="24"/>
        </w:rPr>
        <w:t xml:space="preserve"> citizen science projects</w:t>
      </w:r>
      <w:r w:rsidR="00EC182B" w:rsidRPr="00585513">
        <w:rPr>
          <w:rFonts w:ascii="Times New Roman" w:hAnsi="Times New Roman" w:cs="Times New Roman"/>
          <w:color w:val="000000" w:themeColor="text1"/>
          <w:sz w:val="24"/>
          <w:szCs w:val="24"/>
        </w:rPr>
        <w:t xml:space="preserve"> </w:t>
      </w:r>
      <w:r w:rsidR="00EC182B" w:rsidRPr="00585513">
        <w:rPr>
          <w:rFonts w:ascii="Times New Roman" w:hAnsi="Times New Roman" w:cs="Times New Roman"/>
          <w:color w:val="000000" w:themeColor="text1"/>
          <w:sz w:val="24"/>
          <w:szCs w:val="24"/>
        </w:rPr>
        <w:fldChar w:fldCharType="begin"/>
      </w:r>
      <w:r w:rsidR="000158D6" w:rsidRPr="00585513">
        <w:rPr>
          <w:rFonts w:ascii="Times New Roman" w:hAnsi="Times New Roman" w:cs="Times New Roman"/>
          <w:color w:val="000000" w:themeColor="text1"/>
          <w:sz w:val="24"/>
          <w:szCs w:val="24"/>
        </w:rPr>
        <w:instrText xml:space="preserve"> ADDIN EN.CITE &lt;EndNote&gt;&lt;Cite&gt;&lt;Author&gt;Heydon&lt;/Author&gt;&lt;Year&gt;2020&lt;/Year&gt;&lt;RecNum&gt;40&lt;/RecNum&gt;&lt;DisplayText&gt;[59, 60]&lt;/DisplayText&gt;&lt;record&gt;&lt;rec-number&gt;40&lt;/rec-number&gt;&lt;foreign-keys&gt;&lt;key app="EN" db-id="5psxxax04vfr55e5pp5x5df75rsraespfpwf" timestamp="1613219812"&gt;40&lt;/key&gt;&lt;/foreign-keys&gt;&lt;ref-type name="Journal Article"&gt;17&lt;/ref-type&gt;&lt;contributors&gt;&lt;authors&gt;&lt;author&gt;Heydon, James&lt;/author&gt;&lt;author&gt;Chakraborty, Rohit&lt;/author&gt;&lt;/authors&gt;&lt;/contributors&gt;&lt;titles&gt;&lt;title&gt;Can portable air quality monitors protect children from air pollution on the school run? An exploratory study&lt;/title&gt;&lt;secondary-title&gt;Environmental Monitoring and Assessment&lt;/secondary-title&gt;&lt;/titles&gt;&lt;periodical&gt;&lt;full-title&gt;Environmental Monitoring and Assessment&lt;/full-title&gt;&lt;/periodical&gt;&lt;pages&gt;195&lt;/pages&gt;&lt;volume&gt;192&lt;/volume&gt;&lt;number&gt;3&lt;/number&gt;&lt;dates&gt;&lt;year&gt;2020&lt;/year&gt;&lt;pub-dates&gt;&lt;date&gt;2020/02/21&lt;/date&gt;&lt;/pub-dates&gt;&lt;/dates&gt;&lt;isbn&gt;1573-2959&lt;/isbn&gt;&lt;urls&gt;&lt;related-urls&gt;&lt;url&gt;https://doi.org/10.1007/s10661-020-8153-1&lt;/url&gt;&lt;/related-urls&gt;&lt;/urls&gt;&lt;electronic-resource-num&gt;10.1007/s10661-020-8153-1&lt;/electronic-resource-num&gt;&lt;/record&gt;&lt;/Cite&gt;&lt;Cite&gt;&lt;Author&gt;Varaden&lt;/Author&gt;&lt;Year&gt;2018&lt;/Year&gt;&lt;RecNum&gt;41&lt;/RecNum&gt;&lt;record&gt;&lt;rec-number&gt;41&lt;/rec-number&gt;&lt;foreign-keys&gt;&lt;key app="EN" db-id="5psxxax04vfr55e5pp5x5df75rsraespfpwf" timestamp="1613219942"&gt;41&lt;/key&gt;&lt;/foreign-keys&gt;&lt;ref-type name="Journal Article"&gt;17&lt;/ref-type&gt;&lt;contributors&gt;&lt;authors&gt;&lt;author&gt;Varaden,Diana&lt;/author&gt;&lt;author&gt;McKevitt,Christopher&lt;/author&gt;&lt;author&gt;Barratt, Benjamin&lt;/author&gt;&lt;/authors&gt;&lt;/contributors&gt;&lt;titles&gt;&lt;title&gt;Making the invisible visible: Engaging school children in monitoring air pollution in London &lt;/title&gt;&lt;secondary-title&gt;Research for All &lt;/secondary-title&gt;&lt;/titles&gt;&lt;periodical&gt;&lt;full-title&gt;Research for All&lt;/full-title&gt;&lt;/periodical&gt;&lt;pages&gt;267-288&lt;/pages&gt;&lt;volume&gt;2&lt;/volume&gt;&lt;number&gt;2&lt;/number&gt;&lt;dates&gt;&lt;year&gt;2018&lt;/year&gt;&lt;/dates&gt;&lt;urls&gt;&lt;/urls&gt;&lt;electronic-resource-num&gt;https://doi.org/10.18546/RFA.02.2.06&lt;/electronic-resource-num&gt;&lt;/record&gt;&lt;/Cite&gt;&lt;/EndNote&gt;</w:instrText>
      </w:r>
      <w:r w:rsidR="00EC182B" w:rsidRPr="00585513">
        <w:rPr>
          <w:rFonts w:ascii="Times New Roman" w:hAnsi="Times New Roman" w:cs="Times New Roman"/>
          <w:color w:val="000000" w:themeColor="text1"/>
          <w:sz w:val="24"/>
          <w:szCs w:val="24"/>
        </w:rPr>
        <w:fldChar w:fldCharType="separate"/>
      </w:r>
      <w:r w:rsidR="000158D6" w:rsidRPr="00585513">
        <w:rPr>
          <w:rFonts w:ascii="Times New Roman" w:hAnsi="Times New Roman" w:cs="Times New Roman"/>
          <w:noProof/>
          <w:color w:val="000000" w:themeColor="text1"/>
          <w:sz w:val="24"/>
          <w:szCs w:val="24"/>
        </w:rPr>
        <w:t>[59, 60]</w:t>
      </w:r>
      <w:r w:rsidR="00EC182B" w:rsidRPr="00585513">
        <w:rPr>
          <w:rFonts w:ascii="Times New Roman" w:hAnsi="Times New Roman" w:cs="Times New Roman"/>
          <w:color w:val="000000" w:themeColor="text1"/>
          <w:sz w:val="24"/>
          <w:szCs w:val="24"/>
        </w:rPr>
        <w:fldChar w:fldCharType="end"/>
      </w:r>
      <w:r w:rsidR="00091D70" w:rsidRPr="00585513">
        <w:rPr>
          <w:rFonts w:ascii="Times New Roman" w:hAnsi="Times New Roman" w:cs="Times New Roman"/>
          <w:color w:val="000000" w:themeColor="text1"/>
          <w:sz w:val="24"/>
          <w:szCs w:val="24"/>
        </w:rPr>
        <w:t>.</w:t>
      </w:r>
      <w:r w:rsidR="002875E2" w:rsidRPr="00585513">
        <w:rPr>
          <w:rFonts w:ascii="Times New Roman" w:hAnsi="Times New Roman" w:cs="Times New Roman"/>
          <w:color w:val="000000" w:themeColor="text1"/>
          <w:sz w:val="24"/>
          <w:szCs w:val="24"/>
        </w:rPr>
        <w:t xml:space="preserve"> </w:t>
      </w:r>
      <w:r w:rsidR="001A4E61" w:rsidRPr="00585513">
        <w:rPr>
          <w:rFonts w:ascii="Times New Roman" w:hAnsi="Times New Roman" w:cs="Times New Roman"/>
          <w:color w:val="000000" w:themeColor="text1"/>
          <w:sz w:val="24"/>
          <w:szCs w:val="24"/>
        </w:rPr>
        <w:t xml:space="preserve">The limited resources in disadvantaged schools can impact </w:t>
      </w:r>
      <w:r w:rsidR="00C90D9C" w:rsidRPr="00585513">
        <w:rPr>
          <w:rFonts w:ascii="Times New Roman" w:hAnsi="Times New Roman" w:cs="Times New Roman"/>
          <w:color w:val="000000" w:themeColor="text1"/>
          <w:sz w:val="24"/>
          <w:szCs w:val="24"/>
        </w:rPr>
        <w:t xml:space="preserve">the </w:t>
      </w:r>
      <w:r w:rsidR="001A4E61" w:rsidRPr="00585513">
        <w:rPr>
          <w:rFonts w:ascii="Times New Roman" w:hAnsi="Times New Roman" w:cs="Times New Roman"/>
          <w:color w:val="000000" w:themeColor="text1"/>
          <w:sz w:val="24"/>
          <w:szCs w:val="24"/>
        </w:rPr>
        <w:t>implementation of training program</w:t>
      </w:r>
      <w:r w:rsidR="00C90D9C" w:rsidRPr="00585513">
        <w:rPr>
          <w:rFonts w:ascii="Times New Roman" w:hAnsi="Times New Roman" w:cs="Times New Roman"/>
          <w:color w:val="000000" w:themeColor="text1"/>
          <w:sz w:val="24"/>
          <w:szCs w:val="24"/>
        </w:rPr>
        <w:t>me</w:t>
      </w:r>
      <w:r w:rsidR="001A4E61" w:rsidRPr="00585513">
        <w:rPr>
          <w:rFonts w:ascii="Times New Roman" w:hAnsi="Times New Roman" w:cs="Times New Roman"/>
          <w:color w:val="000000" w:themeColor="text1"/>
          <w:sz w:val="24"/>
          <w:szCs w:val="24"/>
        </w:rPr>
        <w:t>s</w:t>
      </w:r>
      <w:r w:rsidR="00507CD9" w:rsidRPr="00585513">
        <w:rPr>
          <w:rFonts w:ascii="Times New Roman" w:hAnsi="Times New Roman" w:cs="Times New Roman"/>
          <w:color w:val="000000" w:themeColor="text1"/>
          <w:sz w:val="24"/>
          <w:szCs w:val="24"/>
        </w:rPr>
        <w:t>. L</w:t>
      </w:r>
      <w:r w:rsidR="001A4E61" w:rsidRPr="00585513">
        <w:rPr>
          <w:rFonts w:ascii="Times New Roman" w:hAnsi="Times New Roman" w:cs="Times New Roman"/>
          <w:color w:val="000000" w:themeColor="text1"/>
          <w:sz w:val="24"/>
          <w:szCs w:val="24"/>
        </w:rPr>
        <w:t xml:space="preserve">ocal authorities and </w:t>
      </w:r>
      <w:r w:rsidR="00C90D9C" w:rsidRPr="00585513">
        <w:rPr>
          <w:rFonts w:ascii="Times New Roman" w:hAnsi="Times New Roman" w:cs="Times New Roman"/>
          <w:color w:val="000000" w:themeColor="text1"/>
          <w:sz w:val="24"/>
          <w:szCs w:val="24"/>
        </w:rPr>
        <w:t xml:space="preserve">the </w:t>
      </w:r>
      <w:r w:rsidRPr="00585513">
        <w:rPr>
          <w:rFonts w:ascii="Times New Roman" w:hAnsi="Times New Roman" w:cs="Times New Roman"/>
          <w:color w:val="000000" w:themeColor="text1"/>
          <w:sz w:val="24"/>
          <w:szCs w:val="24"/>
        </w:rPr>
        <w:t>G</w:t>
      </w:r>
      <w:r w:rsidR="001A4E61" w:rsidRPr="00585513">
        <w:rPr>
          <w:rFonts w:ascii="Times New Roman" w:hAnsi="Times New Roman" w:cs="Times New Roman"/>
          <w:color w:val="000000" w:themeColor="text1"/>
          <w:sz w:val="24"/>
          <w:szCs w:val="24"/>
        </w:rPr>
        <w:t xml:space="preserve">overnment </w:t>
      </w:r>
      <w:r w:rsidRPr="00585513">
        <w:rPr>
          <w:rFonts w:ascii="Times New Roman" w:hAnsi="Times New Roman" w:cs="Times New Roman"/>
          <w:color w:val="000000" w:themeColor="text1"/>
          <w:sz w:val="24"/>
          <w:szCs w:val="24"/>
        </w:rPr>
        <w:t>should</w:t>
      </w:r>
      <w:r w:rsidR="001A4E61" w:rsidRPr="00585513">
        <w:rPr>
          <w:rFonts w:ascii="Times New Roman" w:hAnsi="Times New Roman" w:cs="Times New Roman"/>
          <w:color w:val="000000" w:themeColor="text1"/>
          <w:sz w:val="24"/>
          <w:szCs w:val="24"/>
        </w:rPr>
        <w:t xml:space="preserve"> help schools </w:t>
      </w:r>
      <w:r w:rsidRPr="00585513">
        <w:rPr>
          <w:rFonts w:ascii="Times New Roman" w:hAnsi="Times New Roman" w:cs="Times New Roman"/>
          <w:color w:val="000000" w:themeColor="text1"/>
          <w:sz w:val="24"/>
          <w:szCs w:val="24"/>
        </w:rPr>
        <w:t xml:space="preserve">in </w:t>
      </w:r>
      <w:r w:rsidR="001A4E61" w:rsidRPr="00585513">
        <w:rPr>
          <w:rFonts w:ascii="Times New Roman" w:hAnsi="Times New Roman" w:cs="Times New Roman"/>
          <w:color w:val="000000" w:themeColor="text1"/>
          <w:sz w:val="24"/>
          <w:szCs w:val="24"/>
        </w:rPr>
        <w:t>overcom</w:t>
      </w:r>
      <w:r w:rsidRPr="00585513">
        <w:rPr>
          <w:rFonts w:ascii="Times New Roman" w:hAnsi="Times New Roman" w:cs="Times New Roman"/>
          <w:color w:val="000000" w:themeColor="text1"/>
          <w:sz w:val="24"/>
          <w:szCs w:val="24"/>
        </w:rPr>
        <w:t>ing</w:t>
      </w:r>
      <w:r w:rsidR="001A4E61" w:rsidRPr="00585513">
        <w:rPr>
          <w:rFonts w:ascii="Times New Roman" w:hAnsi="Times New Roman" w:cs="Times New Roman"/>
          <w:color w:val="000000" w:themeColor="text1"/>
          <w:sz w:val="24"/>
          <w:szCs w:val="24"/>
        </w:rPr>
        <w:t xml:space="preserve"> </w:t>
      </w:r>
      <w:r w:rsidR="00C90D9C" w:rsidRPr="00585513">
        <w:rPr>
          <w:rFonts w:ascii="Times New Roman" w:hAnsi="Times New Roman" w:cs="Times New Roman"/>
          <w:color w:val="000000" w:themeColor="text1"/>
          <w:sz w:val="24"/>
          <w:szCs w:val="24"/>
        </w:rPr>
        <w:t>such</w:t>
      </w:r>
      <w:r w:rsidR="001A4E61" w:rsidRPr="00585513">
        <w:rPr>
          <w:rFonts w:ascii="Times New Roman" w:hAnsi="Times New Roman" w:cs="Times New Roman"/>
          <w:color w:val="000000" w:themeColor="text1"/>
          <w:sz w:val="24"/>
          <w:szCs w:val="24"/>
        </w:rPr>
        <w:t xml:space="preserve"> restriction</w:t>
      </w:r>
      <w:r w:rsidR="00C90D9C" w:rsidRPr="00585513">
        <w:rPr>
          <w:rFonts w:ascii="Times New Roman" w:hAnsi="Times New Roman" w:cs="Times New Roman"/>
          <w:color w:val="000000" w:themeColor="text1"/>
          <w:sz w:val="24"/>
          <w:szCs w:val="24"/>
        </w:rPr>
        <w:t>s</w:t>
      </w:r>
      <w:r w:rsidR="001A4E61" w:rsidRPr="00585513">
        <w:rPr>
          <w:rFonts w:ascii="Times New Roman" w:hAnsi="Times New Roman" w:cs="Times New Roman"/>
          <w:color w:val="000000" w:themeColor="text1"/>
          <w:sz w:val="24"/>
          <w:szCs w:val="24"/>
        </w:rPr>
        <w:t>. In addition,</w:t>
      </w:r>
      <w:r w:rsidR="008E1F13" w:rsidRPr="00585513">
        <w:rPr>
          <w:rFonts w:ascii="Times New Roman" w:hAnsi="Times New Roman" w:cs="Times New Roman"/>
          <w:color w:val="000000" w:themeColor="text1"/>
          <w:sz w:val="24"/>
          <w:szCs w:val="24"/>
        </w:rPr>
        <w:t xml:space="preserve"> </w:t>
      </w:r>
      <w:r w:rsidR="001A4E61" w:rsidRPr="00585513">
        <w:rPr>
          <w:rFonts w:ascii="Times New Roman" w:hAnsi="Times New Roman" w:cs="Times New Roman"/>
          <w:color w:val="000000" w:themeColor="text1"/>
          <w:sz w:val="24"/>
          <w:szCs w:val="24"/>
        </w:rPr>
        <w:t>financial incentives</w:t>
      </w:r>
      <w:r w:rsidR="008E1F13" w:rsidRPr="00585513">
        <w:rPr>
          <w:rFonts w:ascii="Times New Roman" w:hAnsi="Times New Roman" w:cs="Times New Roman"/>
          <w:color w:val="000000" w:themeColor="text1"/>
          <w:sz w:val="24"/>
          <w:szCs w:val="24"/>
        </w:rPr>
        <w:t xml:space="preserve"> are important to encourage schools to</w:t>
      </w:r>
      <w:r w:rsidR="001A4E61" w:rsidRPr="00585513">
        <w:rPr>
          <w:rFonts w:ascii="Times New Roman" w:hAnsi="Times New Roman" w:cs="Times New Roman"/>
          <w:color w:val="000000" w:themeColor="text1"/>
          <w:sz w:val="24"/>
          <w:szCs w:val="24"/>
        </w:rPr>
        <w:t xml:space="preserve"> c</w:t>
      </w:r>
      <w:r w:rsidR="002875E2" w:rsidRPr="00585513">
        <w:rPr>
          <w:rFonts w:ascii="Times New Roman" w:hAnsi="Times New Roman" w:cs="Times New Roman"/>
          <w:color w:val="000000" w:themeColor="text1"/>
          <w:sz w:val="24"/>
          <w:szCs w:val="24"/>
        </w:rPr>
        <w:t>reat</w:t>
      </w:r>
      <w:r w:rsidR="001A4E61" w:rsidRPr="00585513">
        <w:rPr>
          <w:rFonts w:ascii="Times New Roman" w:hAnsi="Times New Roman" w:cs="Times New Roman"/>
          <w:color w:val="000000" w:themeColor="text1"/>
          <w:sz w:val="24"/>
          <w:szCs w:val="24"/>
        </w:rPr>
        <w:t>e</w:t>
      </w:r>
      <w:r w:rsidR="002875E2" w:rsidRPr="00585513">
        <w:rPr>
          <w:rFonts w:ascii="Times New Roman" w:hAnsi="Times New Roman" w:cs="Times New Roman"/>
          <w:color w:val="000000" w:themeColor="text1"/>
          <w:sz w:val="24"/>
          <w:szCs w:val="24"/>
        </w:rPr>
        <w:t xml:space="preserve"> innovative and tailored program</w:t>
      </w:r>
      <w:r w:rsidR="00C90D9C" w:rsidRPr="00585513">
        <w:rPr>
          <w:rFonts w:ascii="Times New Roman" w:hAnsi="Times New Roman" w:cs="Times New Roman"/>
          <w:color w:val="000000" w:themeColor="text1"/>
          <w:sz w:val="24"/>
          <w:szCs w:val="24"/>
        </w:rPr>
        <w:t>me</w:t>
      </w:r>
      <w:r w:rsidR="002875E2" w:rsidRPr="00585513">
        <w:rPr>
          <w:rFonts w:ascii="Times New Roman" w:hAnsi="Times New Roman" w:cs="Times New Roman"/>
          <w:color w:val="000000" w:themeColor="text1"/>
          <w:sz w:val="24"/>
          <w:szCs w:val="24"/>
        </w:rPr>
        <w:t xml:space="preserve">s </w:t>
      </w:r>
      <w:r w:rsidRPr="00585513">
        <w:rPr>
          <w:rFonts w:ascii="Times New Roman" w:hAnsi="Times New Roman" w:cs="Times New Roman"/>
          <w:color w:val="000000" w:themeColor="text1"/>
          <w:sz w:val="24"/>
          <w:szCs w:val="24"/>
        </w:rPr>
        <w:t>with the aim of t</w:t>
      </w:r>
      <w:r w:rsidR="002875E2" w:rsidRPr="00585513">
        <w:rPr>
          <w:rFonts w:ascii="Times New Roman" w:hAnsi="Times New Roman" w:cs="Times New Roman"/>
          <w:color w:val="000000" w:themeColor="text1"/>
          <w:sz w:val="24"/>
          <w:szCs w:val="24"/>
        </w:rPr>
        <w:t>ackl</w:t>
      </w:r>
      <w:r w:rsidRPr="00585513">
        <w:rPr>
          <w:rFonts w:ascii="Times New Roman" w:hAnsi="Times New Roman" w:cs="Times New Roman"/>
          <w:color w:val="000000" w:themeColor="text1"/>
          <w:sz w:val="24"/>
          <w:szCs w:val="24"/>
        </w:rPr>
        <w:t>ing</w:t>
      </w:r>
      <w:r w:rsidR="002875E2" w:rsidRPr="00585513">
        <w:rPr>
          <w:rFonts w:ascii="Times New Roman" w:hAnsi="Times New Roman" w:cs="Times New Roman"/>
          <w:color w:val="000000" w:themeColor="text1"/>
          <w:sz w:val="24"/>
          <w:szCs w:val="24"/>
        </w:rPr>
        <w:t xml:space="preserve"> </w:t>
      </w:r>
      <w:r w:rsidR="00C90D9C" w:rsidRPr="00585513">
        <w:rPr>
          <w:rFonts w:ascii="Times New Roman" w:hAnsi="Times New Roman" w:cs="Times New Roman"/>
          <w:color w:val="000000" w:themeColor="text1"/>
          <w:sz w:val="24"/>
          <w:szCs w:val="24"/>
        </w:rPr>
        <w:t xml:space="preserve">the </w:t>
      </w:r>
      <w:r w:rsidR="002875E2" w:rsidRPr="00585513">
        <w:rPr>
          <w:rFonts w:ascii="Times New Roman" w:hAnsi="Times New Roman" w:cs="Times New Roman"/>
          <w:color w:val="000000" w:themeColor="text1"/>
          <w:sz w:val="24"/>
          <w:szCs w:val="24"/>
        </w:rPr>
        <w:t xml:space="preserve">school air quality problem </w:t>
      </w:r>
      <w:r w:rsidR="001A4E61" w:rsidRPr="00585513">
        <w:rPr>
          <w:rFonts w:ascii="Times New Roman" w:hAnsi="Times New Roman" w:cs="Times New Roman"/>
          <w:color w:val="000000" w:themeColor="text1"/>
          <w:sz w:val="24"/>
          <w:szCs w:val="24"/>
        </w:rPr>
        <w:t>and improve children’s health.</w:t>
      </w:r>
      <w:r w:rsidR="002875E2" w:rsidRPr="00585513">
        <w:rPr>
          <w:rFonts w:ascii="Times New Roman" w:hAnsi="Times New Roman" w:cs="Times New Roman"/>
          <w:color w:val="000000" w:themeColor="text1"/>
          <w:sz w:val="24"/>
          <w:szCs w:val="24"/>
        </w:rPr>
        <w:t xml:space="preserve"> </w:t>
      </w:r>
    </w:p>
    <w:p w14:paraId="362E8E5F" w14:textId="77777777" w:rsidR="005E11E5" w:rsidRPr="00585513" w:rsidRDefault="005E11E5" w:rsidP="0056462C">
      <w:pPr>
        <w:spacing w:line="480" w:lineRule="auto"/>
        <w:jc w:val="both"/>
        <w:rPr>
          <w:rFonts w:ascii="Times New Roman" w:hAnsi="Times New Roman" w:cs="Times New Roman"/>
          <w:color w:val="000000" w:themeColor="text1"/>
          <w:sz w:val="24"/>
          <w:szCs w:val="24"/>
        </w:rPr>
      </w:pPr>
    </w:p>
    <w:p w14:paraId="3632BB15" w14:textId="07E350A0" w:rsidR="00CC5A68" w:rsidRPr="00585513" w:rsidRDefault="000C03D8" w:rsidP="005E11E5">
      <w:pPr>
        <w:pStyle w:val="Style12"/>
        <w:numPr>
          <w:ilvl w:val="1"/>
          <w:numId w:val="16"/>
        </w:numPr>
        <w:rPr>
          <w:color w:val="000000" w:themeColor="text1"/>
        </w:rPr>
      </w:pPr>
      <w:r w:rsidRPr="00585513">
        <w:rPr>
          <w:color w:val="000000" w:themeColor="text1"/>
        </w:rPr>
        <w:t>Environmental inequalities</w:t>
      </w:r>
    </w:p>
    <w:p w14:paraId="31713DE0" w14:textId="006AB394" w:rsidR="00E205DD" w:rsidRPr="00585513" w:rsidRDefault="007E2FEA" w:rsidP="00F01593">
      <w:pPr>
        <w:spacing w:line="480" w:lineRule="auto"/>
        <w:jc w:val="both"/>
        <w:rPr>
          <w:rFonts w:ascii="Times New Roman" w:hAnsi="Times New Roman" w:cs="Times New Roman"/>
          <w:color w:val="000000" w:themeColor="text1"/>
          <w:sz w:val="24"/>
        </w:rPr>
      </w:pPr>
      <w:r w:rsidRPr="00585513">
        <w:rPr>
          <w:rFonts w:ascii="Times New Roman" w:hAnsi="Times New Roman" w:cs="Times New Roman"/>
          <w:color w:val="000000" w:themeColor="text1"/>
          <w:sz w:val="24"/>
        </w:rPr>
        <w:t>In line with previous research</w:t>
      </w:r>
      <w:r w:rsidR="00B833AE" w:rsidRPr="00585513">
        <w:rPr>
          <w:rFonts w:ascii="Times New Roman" w:hAnsi="Times New Roman" w:cs="Times New Roman"/>
          <w:color w:val="000000" w:themeColor="text1"/>
          <w:sz w:val="24"/>
        </w:rPr>
        <w:t xml:space="preserve"> </w:t>
      </w:r>
      <w:r w:rsidR="00C14829" w:rsidRPr="00585513">
        <w:rPr>
          <w:rFonts w:ascii="Times New Roman" w:hAnsi="Times New Roman" w:cs="Times New Roman"/>
          <w:color w:val="000000" w:themeColor="text1"/>
          <w:sz w:val="24"/>
        </w:rPr>
        <w:fldChar w:fldCharType="begin">
          <w:fldData xml:space="preserve">PEVuZE5vdGU+PENpdGU+PEF1dGhvcj5NYXJzaGFsbDwvQXV0aG9yPjxZZWFyPjIwMDg8L1llYXI+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</w:fldData>
        </w:fldChar>
      </w:r>
      <w:r w:rsidR="000158D6" w:rsidRPr="00585513">
        <w:rPr>
          <w:rFonts w:ascii="Times New Roman" w:hAnsi="Times New Roman" w:cs="Times New Roman"/>
          <w:color w:val="000000" w:themeColor="text1"/>
          <w:sz w:val="24"/>
        </w:rPr>
        <w:instrText xml:space="preserve"> ADDIN EN.CITE </w:instrText>
      </w:r>
      <w:r w:rsidR="000158D6" w:rsidRPr="00585513">
        <w:rPr>
          <w:rFonts w:ascii="Times New Roman" w:hAnsi="Times New Roman" w:cs="Times New Roman"/>
          <w:color w:val="000000" w:themeColor="text1"/>
          <w:sz w:val="24"/>
        </w:rPr>
        <w:fldChar w:fldCharType="begin">
          <w:fldData xml:space="preserve">PEVuZE5vdGU+PENpdGU+PEF1dGhvcj5NYXJzaGFsbDwvQXV0aG9yPjxZZWFyPjIwMDg8L1llYXI+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</w:fldData>
        </w:fldChar>
      </w:r>
      <w:r w:rsidR="000158D6" w:rsidRPr="00585513">
        <w:rPr>
          <w:rFonts w:ascii="Times New Roman" w:hAnsi="Times New Roman" w:cs="Times New Roman"/>
          <w:color w:val="000000" w:themeColor="text1"/>
          <w:sz w:val="24"/>
        </w:rPr>
        <w:instrText xml:space="preserve"> ADDIN EN.CITE.DATA </w:instrText>
      </w:r>
      <w:r w:rsidR="000158D6" w:rsidRPr="00585513">
        <w:rPr>
          <w:rFonts w:ascii="Times New Roman" w:hAnsi="Times New Roman" w:cs="Times New Roman"/>
          <w:color w:val="000000" w:themeColor="text1"/>
          <w:sz w:val="24"/>
        </w:rPr>
      </w:r>
      <w:r w:rsidR="000158D6" w:rsidRPr="00585513">
        <w:rPr>
          <w:rFonts w:ascii="Times New Roman" w:hAnsi="Times New Roman" w:cs="Times New Roman"/>
          <w:color w:val="000000" w:themeColor="text1"/>
          <w:sz w:val="24"/>
        </w:rPr>
        <w:fldChar w:fldCharType="end"/>
      </w:r>
      <w:r w:rsidR="00C14829" w:rsidRPr="00585513">
        <w:rPr>
          <w:rFonts w:ascii="Times New Roman" w:hAnsi="Times New Roman" w:cs="Times New Roman"/>
          <w:color w:val="000000" w:themeColor="text1"/>
          <w:sz w:val="24"/>
        </w:rPr>
      </w:r>
      <w:r w:rsidR="00C14829" w:rsidRPr="00585513">
        <w:rPr>
          <w:rFonts w:ascii="Times New Roman" w:hAnsi="Times New Roman" w:cs="Times New Roman"/>
          <w:color w:val="000000" w:themeColor="text1"/>
          <w:sz w:val="24"/>
        </w:rPr>
        <w:fldChar w:fldCharType="separate"/>
      </w:r>
      <w:r w:rsidR="000158D6" w:rsidRPr="00585513">
        <w:rPr>
          <w:rFonts w:ascii="Times New Roman" w:hAnsi="Times New Roman" w:cs="Times New Roman"/>
          <w:noProof/>
          <w:color w:val="000000" w:themeColor="text1"/>
          <w:sz w:val="24"/>
        </w:rPr>
        <w:t>[61-63]</w:t>
      </w:r>
      <w:r w:rsidR="00C14829" w:rsidRPr="00585513">
        <w:rPr>
          <w:rFonts w:ascii="Times New Roman" w:hAnsi="Times New Roman" w:cs="Times New Roman"/>
          <w:color w:val="000000" w:themeColor="text1"/>
          <w:sz w:val="24"/>
        </w:rPr>
        <w:fldChar w:fldCharType="end"/>
      </w:r>
      <w:r w:rsidRPr="00585513">
        <w:rPr>
          <w:rFonts w:ascii="Times New Roman" w:hAnsi="Times New Roman" w:cs="Times New Roman"/>
          <w:color w:val="000000" w:themeColor="text1"/>
          <w:sz w:val="24"/>
        </w:rPr>
        <w:t xml:space="preserve">, our study highlights </w:t>
      </w:r>
      <w:r w:rsidR="00E65694" w:rsidRPr="00585513">
        <w:rPr>
          <w:rFonts w:ascii="Times New Roman" w:hAnsi="Times New Roman" w:cs="Times New Roman"/>
          <w:color w:val="000000" w:themeColor="text1"/>
          <w:sz w:val="24"/>
        </w:rPr>
        <w:t xml:space="preserve">the presence of </w:t>
      </w:r>
      <w:r w:rsidRPr="00585513">
        <w:rPr>
          <w:rFonts w:ascii="Times New Roman" w:hAnsi="Times New Roman" w:cs="Times New Roman"/>
          <w:color w:val="000000" w:themeColor="text1"/>
          <w:sz w:val="24"/>
        </w:rPr>
        <w:t>environmental</w:t>
      </w:r>
      <w:r w:rsidR="00E65694" w:rsidRPr="00585513">
        <w:rPr>
          <w:rFonts w:ascii="Times New Roman" w:hAnsi="Times New Roman" w:cs="Times New Roman"/>
          <w:color w:val="000000" w:themeColor="text1"/>
          <w:sz w:val="24"/>
        </w:rPr>
        <w:t xml:space="preserve"> inequalities.</w:t>
      </w:r>
      <w:r w:rsidRPr="00585513">
        <w:rPr>
          <w:rFonts w:ascii="Times New Roman" w:hAnsi="Times New Roman" w:cs="Times New Roman"/>
          <w:color w:val="000000" w:themeColor="text1"/>
          <w:sz w:val="24"/>
        </w:rPr>
        <w:t xml:space="preserve"> </w:t>
      </w:r>
      <w:r w:rsidR="00B42E94" w:rsidRPr="00585513">
        <w:rPr>
          <w:rFonts w:ascii="Times New Roman" w:hAnsi="Times New Roman" w:cs="Times New Roman"/>
          <w:color w:val="000000" w:themeColor="text1"/>
          <w:sz w:val="24"/>
        </w:rPr>
        <w:t>Our findings suggest t</w:t>
      </w:r>
      <w:r w:rsidR="00F01593" w:rsidRPr="00585513">
        <w:rPr>
          <w:rFonts w:ascii="Times New Roman" w:hAnsi="Times New Roman" w:cs="Times New Roman"/>
          <w:color w:val="000000" w:themeColor="text1"/>
          <w:sz w:val="24"/>
        </w:rPr>
        <w:t xml:space="preserve">hat </w:t>
      </w:r>
      <w:r w:rsidR="00E205DD" w:rsidRPr="00585513">
        <w:rPr>
          <w:rFonts w:ascii="Times New Roman" w:hAnsi="Times New Roman" w:cs="Times New Roman"/>
          <w:color w:val="000000" w:themeColor="text1"/>
          <w:sz w:val="24"/>
        </w:rPr>
        <w:t xml:space="preserve">schools in areas with larger proportions of </w:t>
      </w:r>
      <w:r w:rsidR="00B42E94" w:rsidRPr="00585513">
        <w:rPr>
          <w:rFonts w:ascii="Times New Roman" w:hAnsi="Times New Roman" w:cs="Times New Roman"/>
          <w:color w:val="000000" w:themeColor="text1"/>
          <w:sz w:val="24"/>
        </w:rPr>
        <w:t xml:space="preserve">unemployed </w:t>
      </w:r>
      <w:r w:rsidR="00E205DD" w:rsidRPr="00585513">
        <w:rPr>
          <w:rFonts w:ascii="Times New Roman" w:hAnsi="Times New Roman" w:cs="Times New Roman"/>
          <w:color w:val="000000" w:themeColor="text1"/>
          <w:sz w:val="24"/>
        </w:rPr>
        <w:t xml:space="preserve">lone parents are at a higher risk of poor air quality. </w:t>
      </w:r>
      <w:r w:rsidR="00386A63" w:rsidRPr="00585513">
        <w:rPr>
          <w:rFonts w:ascii="Times New Roman" w:hAnsi="Times New Roman" w:cs="Times New Roman"/>
          <w:color w:val="000000" w:themeColor="text1"/>
          <w:sz w:val="24"/>
        </w:rPr>
        <w:t>C</w:t>
      </w:r>
      <w:r w:rsidR="009E0B91" w:rsidRPr="00585513">
        <w:rPr>
          <w:rFonts w:ascii="Times New Roman" w:hAnsi="Times New Roman" w:cs="Times New Roman"/>
          <w:color w:val="000000" w:themeColor="text1"/>
          <w:sz w:val="24"/>
        </w:rPr>
        <w:t>hildren</w:t>
      </w:r>
      <w:r w:rsidR="00386A63" w:rsidRPr="00585513">
        <w:rPr>
          <w:rFonts w:ascii="Times New Roman" w:hAnsi="Times New Roman" w:cs="Times New Roman"/>
          <w:color w:val="000000" w:themeColor="text1"/>
          <w:sz w:val="24"/>
        </w:rPr>
        <w:t xml:space="preserve"> from these households</w:t>
      </w:r>
      <w:r w:rsidR="009E0B91" w:rsidRPr="00585513">
        <w:rPr>
          <w:rFonts w:ascii="Times New Roman" w:hAnsi="Times New Roman" w:cs="Times New Roman"/>
          <w:color w:val="000000" w:themeColor="text1"/>
          <w:sz w:val="24"/>
        </w:rPr>
        <w:t xml:space="preserve">, </w:t>
      </w:r>
      <w:r w:rsidR="00E205DD" w:rsidRPr="00585513">
        <w:rPr>
          <w:rFonts w:ascii="Times New Roman" w:hAnsi="Times New Roman" w:cs="Times New Roman"/>
          <w:color w:val="000000" w:themeColor="text1"/>
          <w:sz w:val="24"/>
        </w:rPr>
        <w:t xml:space="preserve">as </w:t>
      </w:r>
      <w:r w:rsidR="00386A63" w:rsidRPr="00585513">
        <w:rPr>
          <w:rFonts w:ascii="Times New Roman" w:hAnsi="Times New Roman" w:cs="Times New Roman"/>
          <w:color w:val="000000" w:themeColor="text1"/>
          <w:sz w:val="24"/>
        </w:rPr>
        <w:t>v</w:t>
      </w:r>
      <w:r w:rsidR="00E205DD" w:rsidRPr="00585513">
        <w:rPr>
          <w:rFonts w:ascii="Times New Roman" w:hAnsi="Times New Roman" w:cs="Times New Roman"/>
          <w:color w:val="000000" w:themeColor="text1"/>
          <w:sz w:val="24"/>
        </w:rPr>
        <w:t xml:space="preserve">ulnerable members of society, are </w:t>
      </w:r>
      <w:r w:rsidR="00A82DA7" w:rsidRPr="00585513">
        <w:rPr>
          <w:rFonts w:ascii="Times New Roman" w:hAnsi="Times New Roman" w:cs="Times New Roman"/>
          <w:color w:val="000000" w:themeColor="text1"/>
          <w:sz w:val="24"/>
        </w:rPr>
        <w:t xml:space="preserve">thus </w:t>
      </w:r>
      <w:r w:rsidR="00E205DD" w:rsidRPr="00585513">
        <w:rPr>
          <w:rFonts w:ascii="Times New Roman" w:hAnsi="Times New Roman" w:cs="Times New Roman"/>
          <w:color w:val="000000" w:themeColor="text1"/>
          <w:sz w:val="24"/>
        </w:rPr>
        <w:t xml:space="preserve">more likely </w:t>
      </w:r>
      <w:r w:rsidR="009E0B91" w:rsidRPr="00585513">
        <w:rPr>
          <w:rFonts w:ascii="Times New Roman" w:hAnsi="Times New Roman" w:cs="Times New Roman"/>
          <w:color w:val="000000" w:themeColor="text1"/>
          <w:sz w:val="24"/>
        </w:rPr>
        <w:t>to suffer from adverse health effects of air pollution</w:t>
      </w:r>
      <w:r w:rsidR="00C453F2" w:rsidRPr="00585513">
        <w:rPr>
          <w:rFonts w:ascii="Times New Roman" w:hAnsi="Times New Roman" w:cs="Times New Roman"/>
          <w:color w:val="000000" w:themeColor="text1"/>
          <w:sz w:val="24"/>
        </w:rPr>
        <w:t xml:space="preserve"> in </w:t>
      </w:r>
      <w:r w:rsidR="00E65694" w:rsidRPr="00585513">
        <w:rPr>
          <w:rFonts w:ascii="Times New Roman" w:hAnsi="Times New Roman" w:cs="Times New Roman"/>
          <w:color w:val="000000" w:themeColor="text1"/>
          <w:sz w:val="24"/>
        </w:rPr>
        <w:t xml:space="preserve">the Greater </w:t>
      </w:r>
      <w:r w:rsidR="00C453F2" w:rsidRPr="00585513">
        <w:rPr>
          <w:rFonts w:ascii="Times New Roman" w:hAnsi="Times New Roman" w:cs="Times New Roman"/>
          <w:color w:val="000000" w:themeColor="text1"/>
          <w:sz w:val="24"/>
        </w:rPr>
        <w:t>London</w:t>
      </w:r>
      <w:r w:rsidR="00E65694" w:rsidRPr="00585513">
        <w:rPr>
          <w:rFonts w:ascii="Times New Roman" w:hAnsi="Times New Roman" w:cs="Times New Roman"/>
          <w:color w:val="000000" w:themeColor="text1"/>
          <w:sz w:val="24"/>
        </w:rPr>
        <w:t xml:space="preserve"> area</w:t>
      </w:r>
      <w:r w:rsidR="009E0B91" w:rsidRPr="00585513">
        <w:rPr>
          <w:rFonts w:ascii="Times New Roman" w:hAnsi="Times New Roman" w:cs="Times New Roman"/>
          <w:color w:val="000000" w:themeColor="text1"/>
          <w:sz w:val="24"/>
        </w:rPr>
        <w:t xml:space="preserve">. </w:t>
      </w:r>
      <w:r w:rsidR="00A82DA7" w:rsidRPr="00585513">
        <w:rPr>
          <w:rFonts w:ascii="Times New Roman" w:hAnsi="Times New Roman" w:cs="Times New Roman"/>
          <w:color w:val="000000" w:themeColor="text1"/>
          <w:sz w:val="24"/>
        </w:rPr>
        <w:t xml:space="preserve">Therefore, it is important to create policies that </w:t>
      </w:r>
      <w:r w:rsidR="00B16446" w:rsidRPr="00585513">
        <w:rPr>
          <w:rFonts w:ascii="Times New Roman" w:hAnsi="Times New Roman" w:cs="Times New Roman"/>
          <w:color w:val="000000" w:themeColor="text1"/>
          <w:sz w:val="24"/>
        </w:rPr>
        <w:t xml:space="preserve">(i) </w:t>
      </w:r>
      <w:r w:rsidR="00A82DA7" w:rsidRPr="00585513">
        <w:rPr>
          <w:rFonts w:ascii="Times New Roman" w:hAnsi="Times New Roman" w:cs="Times New Roman"/>
          <w:color w:val="000000" w:themeColor="text1"/>
          <w:sz w:val="24"/>
        </w:rPr>
        <w:t xml:space="preserve">help reduce </w:t>
      </w:r>
      <w:r w:rsidR="00D6239D" w:rsidRPr="00585513">
        <w:rPr>
          <w:rFonts w:ascii="Times New Roman" w:hAnsi="Times New Roman" w:cs="Times New Roman"/>
          <w:color w:val="000000" w:themeColor="text1"/>
          <w:sz w:val="24"/>
        </w:rPr>
        <w:t xml:space="preserve">environmental inequalities by considering </w:t>
      </w:r>
      <w:r w:rsidR="00F63A8C" w:rsidRPr="00585513">
        <w:rPr>
          <w:rFonts w:ascii="Times New Roman" w:hAnsi="Times New Roman" w:cs="Times New Roman"/>
          <w:color w:val="000000" w:themeColor="text1"/>
          <w:sz w:val="24"/>
        </w:rPr>
        <w:t>vulnerable members of society</w:t>
      </w:r>
      <w:r w:rsidR="00D6239D" w:rsidRPr="00585513">
        <w:rPr>
          <w:rFonts w:ascii="Times New Roman" w:hAnsi="Times New Roman" w:cs="Times New Roman"/>
          <w:color w:val="000000" w:themeColor="text1"/>
          <w:sz w:val="24"/>
        </w:rPr>
        <w:t xml:space="preserve"> in decision-making process</w:t>
      </w:r>
      <w:r w:rsidR="00C453F2" w:rsidRPr="00585513">
        <w:rPr>
          <w:rFonts w:ascii="Times New Roman" w:hAnsi="Times New Roman" w:cs="Times New Roman"/>
          <w:color w:val="000000" w:themeColor="text1"/>
          <w:sz w:val="24"/>
        </w:rPr>
        <w:t>es</w:t>
      </w:r>
      <w:r w:rsidR="00B16446" w:rsidRPr="00585513">
        <w:rPr>
          <w:rFonts w:ascii="Times New Roman" w:hAnsi="Times New Roman" w:cs="Times New Roman"/>
          <w:color w:val="000000" w:themeColor="text1"/>
          <w:sz w:val="24"/>
        </w:rPr>
        <w:t xml:space="preserve"> and that</w:t>
      </w:r>
      <w:r w:rsidR="00F80A7F" w:rsidRPr="00585513">
        <w:rPr>
          <w:rFonts w:ascii="Times New Roman" w:hAnsi="Times New Roman" w:cs="Times New Roman"/>
          <w:color w:val="000000" w:themeColor="text1"/>
          <w:sz w:val="24"/>
        </w:rPr>
        <w:t xml:space="preserve"> </w:t>
      </w:r>
      <w:r w:rsidR="00B16446" w:rsidRPr="00585513">
        <w:rPr>
          <w:rFonts w:ascii="Times New Roman" w:hAnsi="Times New Roman" w:cs="Times New Roman"/>
          <w:color w:val="000000" w:themeColor="text1"/>
          <w:sz w:val="24"/>
        </w:rPr>
        <w:t xml:space="preserve">(ii) </w:t>
      </w:r>
      <w:r w:rsidR="00F80A7F" w:rsidRPr="00585513">
        <w:rPr>
          <w:rFonts w:ascii="Times New Roman" w:hAnsi="Times New Roman" w:cs="Times New Roman"/>
          <w:color w:val="000000" w:themeColor="text1"/>
          <w:sz w:val="24"/>
        </w:rPr>
        <w:t>consider remedies regarding environmental inequalities. To this end, w</w:t>
      </w:r>
      <w:r w:rsidR="008B1516" w:rsidRPr="00585513">
        <w:rPr>
          <w:rFonts w:ascii="Times New Roman" w:hAnsi="Times New Roman" w:cs="Times New Roman"/>
          <w:color w:val="000000" w:themeColor="text1"/>
          <w:sz w:val="24"/>
        </w:rPr>
        <w:t xml:space="preserve">hile social equity issues in this context are </w:t>
      </w:r>
      <w:r w:rsidR="00F80A7F" w:rsidRPr="00585513">
        <w:rPr>
          <w:rFonts w:ascii="Times New Roman" w:hAnsi="Times New Roman" w:cs="Times New Roman"/>
          <w:color w:val="000000" w:themeColor="text1"/>
          <w:sz w:val="24"/>
        </w:rPr>
        <w:t xml:space="preserve">relatively </w:t>
      </w:r>
      <w:r w:rsidR="008B1516" w:rsidRPr="00585513">
        <w:rPr>
          <w:rFonts w:ascii="Times New Roman" w:hAnsi="Times New Roman" w:cs="Times New Roman"/>
          <w:color w:val="000000" w:themeColor="text1"/>
          <w:sz w:val="24"/>
        </w:rPr>
        <w:t>less understood</w:t>
      </w:r>
      <w:r w:rsidR="00B16446" w:rsidRPr="00585513">
        <w:rPr>
          <w:rFonts w:ascii="Times New Roman" w:hAnsi="Times New Roman" w:cs="Times New Roman"/>
          <w:color w:val="000000" w:themeColor="text1"/>
          <w:sz w:val="24"/>
        </w:rPr>
        <w:t xml:space="preserve"> (e.g.</w:t>
      </w:r>
      <w:r w:rsidR="00F80A7F" w:rsidRPr="00585513">
        <w:rPr>
          <w:rFonts w:ascii="Times New Roman" w:hAnsi="Times New Roman" w:cs="Times New Roman"/>
          <w:color w:val="000000" w:themeColor="text1"/>
          <w:sz w:val="24"/>
        </w:rPr>
        <w:t xml:space="preserve">, compared to </w:t>
      </w:r>
      <w:r w:rsidR="00AC3691" w:rsidRPr="00585513">
        <w:rPr>
          <w:rFonts w:ascii="Times New Roman" w:hAnsi="Times New Roman" w:cs="Times New Roman"/>
          <w:color w:val="000000" w:themeColor="text1"/>
          <w:sz w:val="24"/>
        </w:rPr>
        <w:lastRenderedPageBreak/>
        <w:t>what we know</w:t>
      </w:r>
      <w:r w:rsidR="00372CC9" w:rsidRPr="00585513">
        <w:rPr>
          <w:rFonts w:ascii="Times New Roman" w:hAnsi="Times New Roman" w:cs="Times New Roman"/>
          <w:color w:val="000000" w:themeColor="text1"/>
          <w:sz w:val="24"/>
        </w:rPr>
        <w:t>, for example,</w:t>
      </w:r>
      <w:r w:rsidR="00AC3691" w:rsidRPr="00585513">
        <w:rPr>
          <w:rFonts w:ascii="Times New Roman" w:hAnsi="Times New Roman" w:cs="Times New Roman"/>
          <w:color w:val="000000" w:themeColor="text1"/>
          <w:sz w:val="24"/>
        </w:rPr>
        <w:t xml:space="preserve"> about the association between air quality and </w:t>
      </w:r>
      <w:r w:rsidR="00F80A7F" w:rsidRPr="00585513">
        <w:rPr>
          <w:rFonts w:ascii="Times New Roman" w:hAnsi="Times New Roman" w:cs="Times New Roman"/>
          <w:color w:val="000000" w:themeColor="text1"/>
          <w:sz w:val="24"/>
        </w:rPr>
        <w:t>transport-related factors</w:t>
      </w:r>
      <w:r w:rsidR="00B16446" w:rsidRPr="00585513">
        <w:rPr>
          <w:rFonts w:ascii="Times New Roman" w:hAnsi="Times New Roman" w:cs="Times New Roman"/>
          <w:color w:val="000000" w:themeColor="text1"/>
          <w:sz w:val="24"/>
        </w:rPr>
        <w:t>)</w:t>
      </w:r>
      <w:r w:rsidR="008B1516" w:rsidRPr="00585513">
        <w:rPr>
          <w:rFonts w:ascii="Times New Roman" w:hAnsi="Times New Roman" w:cs="Times New Roman"/>
          <w:color w:val="000000" w:themeColor="text1"/>
          <w:sz w:val="24"/>
        </w:rPr>
        <w:t xml:space="preserve">, </w:t>
      </w:r>
      <w:r w:rsidR="00F80A7F" w:rsidRPr="00585513">
        <w:rPr>
          <w:rFonts w:ascii="Times New Roman" w:hAnsi="Times New Roman" w:cs="Times New Roman"/>
          <w:color w:val="000000" w:themeColor="text1"/>
          <w:sz w:val="24"/>
        </w:rPr>
        <w:t xml:space="preserve">research is needed to better understand sociodemographic trends about exposure to air pollutants. </w:t>
      </w:r>
    </w:p>
    <w:p w14:paraId="01EBE164" w14:textId="77777777" w:rsidR="000C03D8" w:rsidRPr="00585513" w:rsidRDefault="000C03D8" w:rsidP="00E205DD">
      <w:pPr>
        <w:rPr>
          <w:color w:val="000000" w:themeColor="text1"/>
        </w:rPr>
      </w:pPr>
    </w:p>
    <w:p w14:paraId="5CC69F0F" w14:textId="77777777" w:rsidR="007D177F" w:rsidRPr="00585513" w:rsidRDefault="007D177F" w:rsidP="007D177F">
      <w:pPr>
        <w:rPr>
          <w:rFonts w:ascii="Times New Roman" w:hAnsi="Times New Roman" w:cs="Times New Roman"/>
          <w:b/>
          <w:bCs/>
          <w:color w:val="000000" w:themeColor="text1"/>
          <w:sz w:val="24"/>
          <w:szCs w:val="24"/>
        </w:rPr>
      </w:pPr>
      <w:bookmarkStart w:id="14" w:name="_Hlk72512316"/>
      <w:r w:rsidRPr="00585513">
        <w:rPr>
          <w:rFonts w:ascii="Times New Roman" w:hAnsi="Times New Roman" w:cs="Times New Roman"/>
          <w:b/>
          <w:bCs/>
          <w:color w:val="000000" w:themeColor="text1"/>
          <w:sz w:val="24"/>
          <w:szCs w:val="24"/>
        </w:rPr>
        <w:t>Credit Author Statement</w:t>
      </w:r>
    </w:p>
    <w:p w14:paraId="6BCDAC59" w14:textId="54944D12" w:rsidR="007D177F" w:rsidRPr="00585513" w:rsidRDefault="007D177F" w:rsidP="0088127E">
      <w:pPr>
        <w:spacing w:line="480" w:lineRule="auto"/>
        <w:jc w:val="both"/>
        <w:rPr>
          <w:rFonts w:ascii="Times New Roman" w:hAnsi="Times New Roman" w:cs="Times New Roman"/>
          <w:color w:val="000000" w:themeColor="text1"/>
          <w:sz w:val="24"/>
          <w:szCs w:val="24"/>
        </w:rPr>
      </w:pPr>
      <w:r w:rsidRPr="00585513">
        <w:rPr>
          <w:rFonts w:ascii="Times New Roman" w:hAnsi="Times New Roman" w:cs="Times New Roman"/>
          <w:color w:val="000000" w:themeColor="text1"/>
          <w:sz w:val="24"/>
          <w:szCs w:val="24"/>
        </w:rPr>
        <w:t xml:space="preserve">Niloofar Shoari: Conceptualization, Methodology, </w:t>
      </w:r>
      <w:r w:rsidR="00280EF1" w:rsidRPr="00585513">
        <w:rPr>
          <w:rFonts w:ascii="Times New Roman" w:hAnsi="Times New Roman" w:cs="Times New Roman"/>
          <w:color w:val="000000" w:themeColor="text1"/>
          <w:sz w:val="24"/>
          <w:szCs w:val="24"/>
        </w:rPr>
        <w:t xml:space="preserve">Data </w:t>
      </w:r>
      <w:r w:rsidR="0088127E" w:rsidRPr="00585513">
        <w:rPr>
          <w:rFonts w:ascii="Times New Roman" w:hAnsi="Times New Roman" w:cs="Times New Roman"/>
          <w:color w:val="000000" w:themeColor="text1"/>
          <w:sz w:val="24"/>
          <w:szCs w:val="24"/>
        </w:rPr>
        <w:t>preparation</w:t>
      </w:r>
      <w:r w:rsidR="00280EF1" w:rsidRPr="00585513">
        <w:rPr>
          <w:rFonts w:ascii="Times New Roman" w:hAnsi="Times New Roman" w:cs="Times New Roman"/>
          <w:color w:val="000000" w:themeColor="text1"/>
          <w:sz w:val="24"/>
          <w:szCs w:val="24"/>
        </w:rPr>
        <w:t xml:space="preserve">, </w:t>
      </w:r>
      <w:r w:rsidRPr="00585513">
        <w:rPr>
          <w:rFonts w:ascii="Times New Roman" w:hAnsi="Times New Roman" w:cs="Times New Roman"/>
          <w:color w:val="000000" w:themeColor="text1"/>
          <w:sz w:val="24"/>
          <w:szCs w:val="24"/>
        </w:rPr>
        <w:t xml:space="preserve">Formal analysis, Writing, Funding acquisition. Shahram Heydari: </w:t>
      </w:r>
      <w:r w:rsidR="00CF34DC" w:rsidRPr="00585513">
        <w:rPr>
          <w:rFonts w:ascii="Times New Roman" w:hAnsi="Times New Roman" w:cs="Times New Roman"/>
          <w:color w:val="000000" w:themeColor="text1"/>
          <w:sz w:val="24"/>
          <w:szCs w:val="24"/>
        </w:rPr>
        <w:t xml:space="preserve">Conceptualization, </w:t>
      </w:r>
      <w:r w:rsidRPr="00585513">
        <w:rPr>
          <w:rFonts w:ascii="Times New Roman" w:hAnsi="Times New Roman" w:cs="Times New Roman"/>
          <w:color w:val="000000" w:themeColor="text1"/>
          <w:sz w:val="24"/>
          <w:szCs w:val="24"/>
        </w:rPr>
        <w:t>Methodology, Writing. Marta Blangiardo:</w:t>
      </w:r>
      <w:r w:rsidR="00CF34DC" w:rsidRPr="00585513">
        <w:rPr>
          <w:rFonts w:ascii="Times New Roman" w:hAnsi="Times New Roman" w:cs="Times New Roman"/>
          <w:color w:val="000000" w:themeColor="text1"/>
          <w:sz w:val="24"/>
          <w:szCs w:val="24"/>
        </w:rPr>
        <w:t xml:space="preserve"> Conceptualization,</w:t>
      </w:r>
      <w:r w:rsidRPr="00585513">
        <w:rPr>
          <w:rFonts w:ascii="Times New Roman" w:hAnsi="Times New Roman" w:cs="Times New Roman"/>
          <w:color w:val="000000" w:themeColor="text1"/>
          <w:sz w:val="24"/>
          <w:szCs w:val="24"/>
        </w:rPr>
        <w:t xml:space="preserve"> Methodology, Writing.</w:t>
      </w:r>
    </w:p>
    <w:p w14:paraId="585D7CC3" w14:textId="77777777" w:rsidR="00CC5A68" w:rsidRPr="00585513" w:rsidRDefault="00CC5A68" w:rsidP="0088127E">
      <w:pPr>
        <w:spacing w:line="480" w:lineRule="auto"/>
        <w:jc w:val="both"/>
        <w:rPr>
          <w:rFonts w:ascii="Times New Roman" w:hAnsi="Times New Roman" w:cs="Times New Roman"/>
          <w:color w:val="000000" w:themeColor="text1"/>
          <w:sz w:val="24"/>
          <w:szCs w:val="24"/>
        </w:rPr>
      </w:pPr>
    </w:p>
    <w:p w14:paraId="03B4F378" w14:textId="643E3A88" w:rsidR="006B7AF2" w:rsidRPr="00585513" w:rsidRDefault="006B7AF2" w:rsidP="007D177F">
      <w:pPr>
        <w:rPr>
          <w:rFonts w:ascii="Times New Roman" w:hAnsi="Times New Roman" w:cs="Times New Roman"/>
          <w:b/>
          <w:bCs/>
          <w:color w:val="000000" w:themeColor="text1"/>
          <w:sz w:val="24"/>
          <w:szCs w:val="24"/>
        </w:rPr>
      </w:pPr>
      <w:bookmarkStart w:id="15" w:name="_Hlk72512337"/>
      <w:bookmarkEnd w:id="14"/>
      <w:r w:rsidRPr="00585513">
        <w:rPr>
          <w:rFonts w:ascii="Times New Roman" w:hAnsi="Times New Roman" w:cs="Times New Roman"/>
          <w:b/>
          <w:bCs/>
          <w:color w:val="000000" w:themeColor="text1"/>
          <w:sz w:val="24"/>
          <w:szCs w:val="24"/>
        </w:rPr>
        <w:t>Acknowledgements</w:t>
      </w:r>
    </w:p>
    <w:p w14:paraId="425868AB" w14:textId="6E6ECDC2" w:rsidR="006B7AF2" w:rsidRPr="00585513" w:rsidRDefault="00CC5A68" w:rsidP="006B7AF2">
      <w:pPr>
        <w:spacing w:line="480" w:lineRule="auto"/>
        <w:rPr>
          <w:rFonts w:ascii="Times New Roman" w:hAnsi="Times New Roman" w:cs="Times New Roman"/>
          <w:color w:val="000000" w:themeColor="text1"/>
          <w:sz w:val="24"/>
          <w:szCs w:val="24"/>
        </w:rPr>
      </w:pPr>
      <w:r w:rsidRPr="00585513">
        <w:rPr>
          <w:rFonts w:ascii="Times New Roman" w:hAnsi="Times New Roman" w:cs="Times New Roman"/>
          <w:color w:val="000000" w:themeColor="text1"/>
          <w:sz w:val="24"/>
          <w:szCs w:val="24"/>
        </w:rPr>
        <w:t>This work was supported by an MRC Early Career Research Fellowship awarded to NS via the MRC Centre for Environment and Health (Award Ref. MR/T502613/1)</w:t>
      </w:r>
      <w:r w:rsidR="00E0534C" w:rsidRPr="00585513">
        <w:rPr>
          <w:rFonts w:ascii="Times New Roman" w:hAnsi="Times New Roman" w:cs="Times New Roman"/>
          <w:color w:val="000000" w:themeColor="text1"/>
          <w:sz w:val="24"/>
          <w:szCs w:val="24"/>
        </w:rPr>
        <w:t xml:space="preserve">. </w:t>
      </w:r>
      <w:r w:rsidR="006B7AF2" w:rsidRPr="00585513">
        <w:rPr>
          <w:rFonts w:ascii="Times New Roman" w:hAnsi="Times New Roman" w:cs="Times New Roman"/>
          <w:color w:val="000000" w:themeColor="text1"/>
          <w:sz w:val="24"/>
          <w:szCs w:val="24"/>
        </w:rPr>
        <w:t>Infrastructure support for the Department of Epidemiology and Biostatistics was provided by the NIHR Imperial Biomedical Research Centre (BRC).</w:t>
      </w:r>
    </w:p>
    <w:p w14:paraId="2BD88D8E" w14:textId="77777777" w:rsidR="00CC5A68" w:rsidRPr="00585513" w:rsidRDefault="00CC5A68" w:rsidP="006B7AF2">
      <w:pPr>
        <w:spacing w:line="480" w:lineRule="auto"/>
        <w:rPr>
          <w:rFonts w:ascii="Times New Roman" w:hAnsi="Times New Roman" w:cs="Times New Roman"/>
          <w:color w:val="000000" w:themeColor="text1"/>
          <w:sz w:val="24"/>
          <w:szCs w:val="24"/>
        </w:rPr>
      </w:pPr>
    </w:p>
    <w:bookmarkEnd w:id="15"/>
    <w:p w14:paraId="53A74F7C" w14:textId="77777777" w:rsidR="006B7AF2" w:rsidRPr="00585513" w:rsidRDefault="006B7AF2" w:rsidP="007D177F">
      <w:pPr>
        <w:rPr>
          <w:rFonts w:ascii="Times New Roman" w:hAnsi="Times New Roman" w:cs="Times New Roman"/>
          <w:b/>
          <w:bCs/>
          <w:color w:val="000000" w:themeColor="text1"/>
          <w:sz w:val="24"/>
          <w:szCs w:val="24"/>
        </w:rPr>
      </w:pPr>
      <w:r w:rsidRPr="00585513">
        <w:rPr>
          <w:rFonts w:ascii="Times New Roman" w:hAnsi="Times New Roman" w:cs="Times New Roman"/>
          <w:b/>
          <w:bCs/>
          <w:color w:val="000000" w:themeColor="text1"/>
          <w:sz w:val="24"/>
          <w:szCs w:val="24"/>
        </w:rPr>
        <w:t xml:space="preserve">Conflict of Interest </w:t>
      </w:r>
    </w:p>
    <w:p w14:paraId="058217C9" w14:textId="2D7C8812" w:rsidR="00CE0059" w:rsidRPr="00585513" w:rsidRDefault="006B7AF2" w:rsidP="0088127E">
      <w:pPr>
        <w:rPr>
          <w:rFonts w:cs="Times New Roman"/>
          <w:color w:val="000000" w:themeColor="text1"/>
          <w:szCs w:val="24"/>
        </w:rPr>
      </w:pPr>
      <w:r w:rsidRPr="00585513">
        <w:rPr>
          <w:rFonts w:ascii="Times New Roman" w:hAnsi="Times New Roman" w:cs="Times New Roman"/>
          <w:color w:val="000000" w:themeColor="text1"/>
          <w:sz w:val="24"/>
          <w:szCs w:val="24"/>
        </w:rPr>
        <w:t>All the authors of the present manuscript have no conflict of interest to declare</w:t>
      </w:r>
      <w:r w:rsidR="00CE0059" w:rsidRPr="00585513">
        <w:rPr>
          <w:rFonts w:cs="Times New Roman"/>
          <w:color w:val="000000" w:themeColor="text1"/>
          <w:szCs w:val="24"/>
        </w:rPr>
        <w:br w:type="page"/>
      </w:r>
    </w:p>
    <w:p w14:paraId="1E7739C2" w14:textId="0189B48D" w:rsidR="00206B82" w:rsidRPr="00585513" w:rsidRDefault="00437D80" w:rsidP="00A90223">
      <w:pPr>
        <w:spacing w:after="0" w:line="480" w:lineRule="auto"/>
        <w:rPr>
          <w:rFonts w:ascii="Times New Roman" w:hAnsi="Times New Roman" w:cs="Times New Roman"/>
          <w:b/>
          <w:bCs/>
          <w:color w:val="000000" w:themeColor="text1"/>
          <w:sz w:val="24"/>
          <w:szCs w:val="24"/>
        </w:rPr>
      </w:pPr>
      <w:r w:rsidRPr="00585513">
        <w:rPr>
          <w:rFonts w:ascii="Times New Roman" w:hAnsi="Times New Roman" w:cs="Times New Roman"/>
          <w:b/>
          <w:bCs/>
          <w:color w:val="000000" w:themeColor="text1"/>
          <w:sz w:val="24"/>
          <w:szCs w:val="24"/>
        </w:rPr>
        <w:lastRenderedPageBreak/>
        <w:t xml:space="preserve">References </w:t>
      </w:r>
    </w:p>
    <w:p w14:paraId="40DF376E" w14:textId="7D55FFFE" w:rsidR="000158D6" w:rsidRPr="00585513" w:rsidRDefault="00206B82" w:rsidP="000158D6">
      <w:pPr>
        <w:pStyle w:val="EndNoteBibliography"/>
        <w:spacing w:after="0"/>
        <w:ind w:left="720" w:hanging="720"/>
        <w:rPr>
          <w:color w:val="000000" w:themeColor="text1"/>
        </w:rPr>
      </w:pPr>
      <w:r w:rsidRPr="00585513">
        <w:rPr>
          <w:rFonts w:ascii="Times New Roman" w:hAnsi="Times New Roman" w:cs="Times New Roman"/>
          <w:noProof w:val="0"/>
          <w:color w:val="000000" w:themeColor="text1"/>
          <w:lang w:val="en-GB"/>
        </w:rPr>
        <w:fldChar w:fldCharType="begin"/>
      </w:r>
      <w:r w:rsidRPr="00585513">
        <w:rPr>
          <w:rFonts w:ascii="Times New Roman" w:hAnsi="Times New Roman" w:cs="Times New Roman"/>
          <w:noProof w:val="0"/>
          <w:color w:val="000000" w:themeColor="text1"/>
          <w:lang w:val="en-GB"/>
        </w:rPr>
        <w:instrText xml:space="preserve"> ADDIN EN.REFLIST </w:instrText>
      </w:r>
      <w:r w:rsidRPr="00585513">
        <w:rPr>
          <w:rFonts w:ascii="Times New Roman" w:hAnsi="Times New Roman" w:cs="Times New Roman"/>
          <w:noProof w:val="0"/>
          <w:color w:val="000000" w:themeColor="text1"/>
          <w:lang w:val="en-GB"/>
        </w:rPr>
        <w:fldChar w:fldCharType="separate"/>
      </w:r>
      <w:r w:rsidR="000158D6" w:rsidRPr="00585513">
        <w:rPr>
          <w:color w:val="000000" w:themeColor="text1"/>
        </w:rPr>
        <w:t>1.</w:t>
      </w:r>
      <w:r w:rsidR="000158D6" w:rsidRPr="00585513">
        <w:rPr>
          <w:color w:val="000000" w:themeColor="text1"/>
        </w:rPr>
        <w:tab/>
        <w:t xml:space="preserve">World Health Organization. </w:t>
      </w:r>
      <w:r w:rsidR="000158D6" w:rsidRPr="00585513">
        <w:rPr>
          <w:i/>
          <w:color w:val="000000" w:themeColor="text1"/>
        </w:rPr>
        <w:t>Air pollution and child health</w:t>
      </w:r>
      <w:r w:rsidR="000158D6" w:rsidRPr="00585513">
        <w:rPr>
          <w:color w:val="000000" w:themeColor="text1"/>
        </w:rPr>
        <w:t xml:space="preserve">. 2018; Available from: </w:t>
      </w:r>
      <w:hyperlink r:id="rId16" w:anchor=":~:text=Recent%20data%20released%20by%20the,on%20child%20health%20and%20survival.&amp;text=Both%20AAP%20and%20household%20air,under%205%20years%20in%202016" w:history="1">
        <w:r w:rsidR="000158D6" w:rsidRPr="00585513">
          <w:rPr>
            <w:rStyle w:val="Hyperlink"/>
            <w:color w:val="000000" w:themeColor="text1"/>
          </w:rPr>
          <w:t>https://www.who.int/ceh/publications/air-pollution-child-health/en/#:~:text=Recent%20data%20released%20by%20the,on%20child%20health%20and%20survival.&amp;text=Both%20AAP%20and%20household%20air,under%205%20years%20in%202016</w:t>
        </w:r>
      </w:hyperlink>
      <w:r w:rsidR="000158D6" w:rsidRPr="00585513">
        <w:rPr>
          <w:color w:val="000000" w:themeColor="text1"/>
        </w:rPr>
        <w:t>.</w:t>
      </w:r>
    </w:p>
    <w:p w14:paraId="12856333"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2.</w:t>
      </w:r>
      <w:r w:rsidRPr="00585513">
        <w:rPr>
          <w:color w:val="000000" w:themeColor="text1"/>
        </w:rPr>
        <w:tab/>
        <w:t xml:space="preserve">Gehring, U., et al., </w:t>
      </w:r>
      <w:r w:rsidRPr="00585513">
        <w:rPr>
          <w:i/>
          <w:color w:val="000000" w:themeColor="text1"/>
        </w:rPr>
        <w:t>Air pollution exposure and lung function in children: the ESCAPE project.</w:t>
      </w:r>
      <w:r w:rsidRPr="00585513">
        <w:rPr>
          <w:color w:val="000000" w:themeColor="text1"/>
        </w:rPr>
        <w:t xml:space="preserve"> Environmental health perspectives, 2013. </w:t>
      </w:r>
      <w:r w:rsidRPr="00585513">
        <w:rPr>
          <w:b/>
          <w:color w:val="000000" w:themeColor="text1"/>
        </w:rPr>
        <w:t>121</w:t>
      </w:r>
      <w:r w:rsidRPr="00585513">
        <w:rPr>
          <w:color w:val="000000" w:themeColor="text1"/>
        </w:rPr>
        <w:t>(11-12): p. 1357-1364.</w:t>
      </w:r>
    </w:p>
    <w:p w14:paraId="75FBDD3A"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3.</w:t>
      </w:r>
      <w:r w:rsidRPr="00585513">
        <w:rPr>
          <w:color w:val="000000" w:themeColor="text1"/>
        </w:rPr>
        <w:tab/>
        <w:t xml:space="preserve">Kulkarni, N. and J. Grigg, </w:t>
      </w:r>
      <w:r w:rsidRPr="00585513">
        <w:rPr>
          <w:i/>
          <w:color w:val="000000" w:themeColor="text1"/>
        </w:rPr>
        <w:t>Effect of air pollution on children.</w:t>
      </w:r>
      <w:r w:rsidRPr="00585513">
        <w:rPr>
          <w:color w:val="000000" w:themeColor="text1"/>
        </w:rPr>
        <w:t xml:space="preserve"> Paediatrics and Child Health, 2008. </w:t>
      </w:r>
      <w:r w:rsidRPr="00585513">
        <w:rPr>
          <w:b/>
          <w:color w:val="000000" w:themeColor="text1"/>
        </w:rPr>
        <w:t>18</w:t>
      </w:r>
      <w:r w:rsidRPr="00585513">
        <w:rPr>
          <w:color w:val="000000" w:themeColor="text1"/>
        </w:rPr>
        <w:t>(5): p. 238-243.</w:t>
      </w:r>
    </w:p>
    <w:p w14:paraId="2383F175"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4.</w:t>
      </w:r>
      <w:r w:rsidRPr="00585513">
        <w:rPr>
          <w:color w:val="000000" w:themeColor="text1"/>
        </w:rPr>
        <w:tab/>
        <w:t xml:space="preserve">Madureira, J., et al., </w:t>
      </w:r>
      <w:r w:rsidRPr="00585513">
        <w:rPr>
          <w:i/>
          <w:color w:val="000000" w:themeColor="text1"/>
        </w:rPr>
        <w:t>Indoor air quality in schools and its relationship with children's respiratory symptoms.</w:t>
      </w:r>
      <w:r w:rsidRPr="00585513">
        <w:rPr>
          <w:color w:val="000000" w:themeColor="text1"/>
        </w:rPr>
        <w:t xml:space="preserve"> Atmospheric Environment, 2015. </w:t>
      </w:r>
      <w:r w:rsidRPr="00585513">
        <w:rPr>
          <w:b/>
          <w:color w:val="000000" w:themeColor="text1"/>
        </w:rPr>
        <w:t>118</w:t>
      </w:r>
      <w:r w:rsidRPr="00585513">
        <w:rPr>
          <w:color w:val="000000" w:themeColor="text1"/>
        </w:rPr>
        <w:t>: p. 145-156.</w:t>
      </w:r>
    </w:p>
    <w:p w14:paraId="5B9A977E"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5.</w:t>
      </w:r>
      <w:r w:rsidRPr="00585513">
        <w:rPr>
          <w:color w:val="000000" w:themeColor="text1"/>
        </w:rPr>
        <w:tab/>
        <w:t xml:space="preserve">Li, H., et al., </w:t>
      </w:r>
      <w:r w:rsidRPr="00585513">
        <w:rPr>
          <w:i/>
          <w:color w:val="000000" w:themeColor="text1"/>
        </w:rPr>
        <w:t>Ultrafine particulate air pollution and pediatric emergency-department visits for main respiratory diseases in Shanghai, China.</w:t>
      </w:r>
      <w:r w:rsidRPr="00585513">
        <w:rPr>
          <w:color w:val="000000" w:themeColor="text1"/>
        </w:rPr>
        <w:t xml:space="preserve"> Science of The Total Environment, 2021: p. 145777.</w:t>
      </w:r>
    </w:p>
    <w:p w14:paraId="22B30AD8"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6.</w:t>
      </w:r>
      <w:r w:rsidRPr="00585513">
        <w:rPr>
          <w:color w:val="000000" w:themeColor="text1"/>
        </w:rPr>
        <w:tab/>
        <w:t xml:space="preserve">Chatkin, J., L. Correa, and U. Santos, </w:t>
      </w:r>
      <w:r w:rsidRPr="00585513">
        <w:rPr>
          <w:i/>
          <w:color w:val="000000" w:themeColor="text1"/>
        </w:rPr>
        <w:t>External Environmental Pollution as a Risk Factor for Asthma.</w:t>
      </w:r>
      <w:r w:rsidRPr="00585513">
        <w:rPr>
          <w:color w:val="000000" w:themeColor="text1"/>
        </w:rPr>
        <w:t xml:space="preserve"> Clinical Reviews in Allergy &amp; Immunology, 2021.</w:t>
      </w:r>
    </w:p>
    <w:p w14:paraId="0DA1754B"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7.</w:t>
      </w:r>
      <w:r w:rsidRPr="00585513">
        <w:rPr>
          <w:color w:val="000000" w:themeColor="text1"/>
        </w:rPr>
        <w:tab/>
        <w:t xml:space="preserve">Han, K., et al., </w:t>
      </w:r>
      <w:r w:rsidRPr="00585513">
        <w:rPr>
          <w:i/>
          <w:color w:val="000000" w:themeColor="text1"/>
        </w:rPr>
        <w:t>Traffic-related organic and inorganic air pollution and risk of development of childhood asthma: A meta-analysis.</w:t>
      </w:r>
      <w:r w:rsidRPr="00585513">
        <w:rPr>
          <w:color w:val="000000" w:themeColor="text1"/>
        </w:rPr>
        <w:t xml:space="preserve"> Environmental Research, 2020: p. 110493.</w:t>
      </w:r>
    </w:p>
    <w:p w14:paraId="597EFA0A"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8.</w:t>
      </w:r>
      <w:r w:rsidRPr="00585513">
        <w:rPr>
          <w:color w:val="000000" w:themeColor="text1"/>
        </w:rPr>
        <w:tab/>
        <w:t xml:space="preserve">Stergiopoulou, A., et al., </w:t>
      </w:r>
      <w:r w:rsidRPr="00585513">
        <w:rPr>
          <w:i/>
          <w:color w:val="000000" w:themeColor="text1"/>
        </w:rPr>
        <w:t>Assessing the associations of daily respiratory symptoms and lung function in schoolchildren using an Air Quality Index for ozone: Results from the RESPOZE panel study in Athens, Greece.</w:t>
      </w:r>
      <w:r w:rsidRPr="00585513">
        <w:rPr>
          <w:color w:val="000000" w:themeColor="text1"/>
        </w:rPr>
        <w:t xml:space="preserve"> Science of the Total Environment, 2018. </w:t>
      </w:r>
      <w:r w:rsidRPr="00585513">
        <w:rPr>
          <w:b/>
          <w:color w:val="000000" w:themeColor="text1"/>
        </w:rPr>
        <w:t>633</w:t>
      </w:r>
      <w:r w:rsidRPr="00585513">
        <w:rPr>
          <w:color w:val="000000" w:themeColor="text1"/>
        </w:rPr>
        <w:t>: p. 492-499.</w:t>
      </w:r>
    </w:p>
    <w:p w14:paraId="1DA98646"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9.</w:t>
      </w:r>
      <w:r w:rsidRPr="00585513">
        <w:rPr>
          <w:color w:val="000000" w:themeColor="text1"/>
        </w:rPr>
        <w:tab/>
        <w:t xml:space="preserve">van Zoest, V., et al., </w:t>
      </w:r>
      <w:r w:rsidRPr="00585513">
        <w:rPr>
          <w:i/>
          <w:color w:val="000000" w:themeColor="text1"/>
        </w:rPr>
        <w:t>Bayesian analysis of the short-term association of NO2 exposure with local burden of asthmatic symptoms in children.</w:t>
      </w:r>
      <w:r w:rsidRPr="00585513">
        <w:rPr>
          <w:color w:val="000000" w:themeColor="text1"/>
        </w:rPr>
        <w:t xml:space="preserve"> Science of the Total Environment, 2020. </w:t>
      </w:r>
      <w:r w:rsidRPr="00585513">
        <w:rPr>
          <w:b/>
          <w:color w:val="000000" w:themeColor="text1"/>
        </w:rPr>
        <w:t>720</w:t>
      </w:r>
      <w:r w:rsidRPr="00585513">
        <w:rPr>
          <w:color w:val="000000" w:themeColor="text1"/>
        </w:rPr>
        <w:t>.</w:t>
      </w:r>
    </w:p>
    <w:p w14:paraId="169774F1"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10.</w:t>
      </w:r>
      <w:r w:rsidRPr="00585513">
        <w:rPr>
          <w:color w:val="000000" w:themeColor="text1"/>
        </w:rPr>
        <w:tab/>
        <w:t xml:space="preserve">Forns, J., et al., </w:t>
      </w:r>
      <w:r w:rsidRPr="00585513">
        <w:rPr>
          <w:i/>
          <w:color w:val="000000" w:themeColor="text1"/>
        </w:rPr>
        <w:t>Longitudinal association between air pollution exposure at school and cognitive development in school children over a period of 3.5 years.</w:t>
      </w:r>
      <w:r w:rsidRPr="00585513">
        <w:rPr>
          <w:color w:val="000000" w:themeColor="text1"/>
        </w:rPr>
        <w:t xml:space="preserve"> Environmental research, 2017. </w:t>
      </w:r>
      <w:r w:rsidRPr="00585513">
        <w:rPr>
          <w:b/>
          <w:color w:val="000000" w:themeColor="text1"/>
        </w:rPr>
        <w:t>159</w:t>
      </w:r>
      <w:r w:rsidRPr="00585513">
        <w:rPr>
          <w:color w:val="000000" w:themeColor="text1"/>
        </w:rPr>
        <w:t>: p. 416-421.</w:t>
      </w:r>
    </w:p>
    <w:p w14:paraId="4D6C08DD"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11.</w:t>
      </w:r>
      <w:r w:rsidRPr="00585513">
        <w:rPr>
          <w:color w:val="000000" w:themeColor="text1"/>
        </w:rPr>
        <w:tab/>
        <w:t xml:space="preserve">Myhre, O., et al., </w:t>
      </w:r>
      <w:r w:rsidRPr="00585513">
        <w:rPr>
          <w:i/>
          <w:color w:val="000000" w:themeColor="text1"/>
        </w:rPr>
        <w:t>Early life exposure to air pollution particulate matter (PM) as risk factor for attention deficit/hyperactivity disorder (ADHD): Need for novel strategies for mechanisms and causalities.</w:t>
      </w:r>
      <w:r w:rsidRPr="00585513">
        <w:rPr>
          <w:color w:val="000000" w:themeColor="text1"/>
        </w:rPr>
        <w:t xml:space="preserve"> Toxicology and applied pharmacology, 2018. </w:t>
      </w:r>
      <w:r w:rsidRPr="00585513">
        <w:rPr>
          <w:b/>
          <w:color w:val="000000" w:themeColor="text1"/>
        </w:rPr>
        <w:t>354</w:t>
      </w:r>
      <w:r w:rsidRPr="00585513">
        <w:rPr>
          <w:color w:val="000000" w:themeColor="text1"/>
        </w:rPr>
        <w:t>: p. 196-214.</w:t>
      </w:r>
    </w:p>
    <w:p w14:paraId="11BD215F"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12.</w:t>
      </w:r>
      <w:r w:rsidRPr="00585513">
        <w:rPr>
          <w:color w:val="000000" w:themeColor="text1"/>
        </w:rPr>
        <w:tab/>
        <w:t xml:space="preserve">Roberts, S., et al., </w:t>
      </w:r>
      <w:r w:rsidRPr="00585513">
        <w:rPr>
          <w:i/>
          <w:color w:val="000000" w:themeColor="text1"/>
        </w:rPr>
        <w:t>Exploration of NO 2 and PM 2.5 air pollution and mental health problems using high-resolution data in London-based children from a UK longitudinal cohort study.</w:t>
      </w:r>
      <w:r w:rsidRPr="00585513">
        <w:rPr>
          <w:color w:val="000000" w:themeColor="text1"/>
        </w:rPr>
        <w:t xml:space="preserve"> Psychiatry Research, 2019. </w:t>
      </w:r>
      <w:r w:rsidRPr="00585513">
        <w:rPr>
          <w:b/>
          <w:color w:val="000000" w:themeColor="text1"/>
        </w:rPr>
        <w:t>272</w:t>
      </w:r>
      <w:r w:rsidRPr="00585513">
        <w:rPr>
          <w:color w:val="000000" w:themeColor="text1"/>
        </w:rPr>
        <w:t>: p. 8-17.</w:t>
      </w:r>
    </w:p>
    <w:p w14:paraId="2363C45D"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13.</w:t>
      </w:r>
      <w:r w:rsidRPr="00585513">
        <w:rPr>
          <w:color w:val="000000" w:themeColor="text1"/>
        </w:rPr>
        <w:tab/>
        <w:t xml:space="preserve">Mohai, P., et al., </w:t>
      </w:r>
      <w:r w:rsidRPr="00585513">
        <w:rPr>
          <w:i/>
          <w:color w:val="000000" w:themeColor="text1"/>
        </w:rPr>
        <w:t>Air pollution around schools is linked to poorer student health and academic performance.</w:t>
      </w:r>
      <w:r w:rsidRPr="00585513">
        <w:rPr>
          <w:color w:val="000000" w:themeColor="text1"/>
        </w:rPr>
        <w:t xml:space="preserve"> Health Aff (Millwood), 2011. </w:t>
      </w:r>
      <w:r w:rsidRPr="00585513">
        <w:rPr>
          <w:b/>
          <w:color w:val="000000" w:themeColor="text1"/>
        </w:rPr>
        <w:t>30</w:t>
      </w:r>
      <w:r w:rsidRPr="00585513">
        <w:rPr>
          <w:color w:val="000000" w:themeColor="text1"/>
        </w:rPr>
        <w:t>(5): p. 852-62.</w:t>
      </w:r>
    </w:p>
    <w:p w14:paraId="159A3008" w14:textId="6BFC53DA" w:rsidR="000158D6" w:rsidRPr="00585513" w:rsidRDefault="000158D6" w:rsidP="000158D6">
      <w:pPr>
        <w:pStyle w:val="EndNoteBibliography"/>
        <w:spacing w:after="0"/>
        <w:ind w:left="720" w:hanging="720"/>
        <w:rPr>
          <w:color w:val="000000" w:themeColor="text1"/>
        </w:rPr>
      </w:pPr>
      <w:r w:rsidRPr="00585513">
        <w:rPr>
          <w:color w:val="000000" w:themeColor="text1"/>
        </w:rPr>
        <w:t>14.</w:t>
      </w:r>
      <w:r w:rsidRPr="00585513">
        <w:rPr>
          <w:color w:val="000000" w:themeColor="text1"/>
        </w:rPr>
        <w:tab/>
        <w:t xml:space="preserve">Unicef UK. </w:t>
      </w:r>
      <w:r w:rsidRPr="00585513">
        <w:rPr>
          <w:i/>
          <w:color w:val="000000" w:themeColor="text1"/>
        </w:rPr>
        <w:t>A breath of toxic air: UK children in danger</w:t>
      </w:r>
      <w:r w:rsidRPr="00585513">
        <w:rPr>
          <w:color w:val="000000" w:themeColor="text1"/>
        </w:rPr>
        <w:t xml:space="preserve">. 2018; Available from: </w:t>
      </w:r>
      <w:hyperlink r:id="rId17" w:history="1">
        <w:r w:rsidRPr="00585513">
          <w:rPr>
            <w:rStyle w:val="Hyperlink"/>
            <w:color w:val="000000" w:themeColor="text1"/>
          </w:rPr>
          <w:t>www.unicef.org.uk/wp-content/uploads/2018/06/A-breath-of-toxic-air_UnicefUKResearchPaper_June2018.pdf</w:t>
        </w:r>
      </w:hyperlink>
      <w:r w:rsidRPr="00585513">
        <w:rPr>
          <w:color w:val="000000" w:themeColor="text1"/>
        </w:rPr>
        <w:t>.</w:t>
      </w:r>
    </w:p>
    <w:p w14:paraId="1D048EFB" w14:textId="674531A3" w:rsidR="000158D6" w:rsidRPr="00585513" w:rsidRDefault="000158D6" w:rsidP="000158D6">
      <w:pPr>
        <w:pStyle w:val="EndNoteBibliography"/>
        <w:spacing w:after="0"/>
        <w:ind w:left="720" w:hanging="720"/>
        <w:rPr>
          <w:color w:val="000000" w:themeColor="text1"/>
        </w:rPr>
      </w:pPr>
      <w:r w:rsidRPr="00585513">
        <w:rPr>
          <w:color w:val="000000" w:themeColor="text1"/>
        </w:rPr>
        <w:t>15.</w:t>
      </w:r>
      <w:r w:rsidRPr="00585513">
        <w:rPr>
          <w:color w:val="000000" w:themeColor="text1"/>
        </w:rPr>
        <w:tab/>
        <w:t xml:space="preserve">Varaden, D., L. Einar, and B. Barratt. </w:t>
      </w:r>
      <w:r w:rsidRPr="00585513">
        <w:rPr>
          <w:i/>
          <w:color w:val="000000" w:themeColor="text1"/>
        </w:rPr>
        <w:t>The Breathe London Wearables Study: Engaging primary school children to monitor air pollution in London</w:t>
      </w:r>
      <w:r w:rsidRPr="00585513">
        <w:rPr>
          <w:color w:val="000000" w:themeColor="text1"/>
        </w:rPr>
        <w:t xml:space="preserve">. 2019; Available from: </w:t>
      </w:r>
      <w:hyperlink r:id="rId18" w:history="1">
        <w:r w:rsidRPr="00585513">
          <w:rPr>
            <w:rStyle w:val="Hyperlink"/>
            <w:color w:val="000000" w:themeColor="text1"/>
          </w:rPr>
          <w:t>http://erg.ic.ac.uk/research/docs/Uploads_to_exposure_science_website/Final%20BLW%20Report_211019%20.pdf</w:t>
        </w:r>
      </w:hyperlink>
      <w:r w:rsidRPr="00585513">
        <w:rPr>
          <w:color w:val="000000" w:themeColor="text1"/>
        </w:rPr>
        <w:t>.</w:t>
      </w:r>
    </w:p>
    <w:p w14:paraId="106DFCC1"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16.</w:t>
      </w:r>
      <w:r w:rsidRPr="00585513">
        <w:rPr>
          <w:color w:val="000000" w:themeColor="text1"/>
        </w:rPr>
        <w:tab/>
        <w:t xml:space="preserve">Mudway, I.S., et al., </w:t>
      </w:r>
      <w:r w:rsidRPr="00585513">
        <w:rPr>
          <w:i/>
          <w:color w:val="000000" w:themeColor="text1"/>
        </w:rPr>
        <w:t>Impact of London's low emission zone on air quality and children's respiratory health: a sequential annual cross-sectional study.</w:t>
      </w:r>
      <w:r w:rsidRPr="00585513">
        <w:rPr>
          <w:color w:val="000000" w:themeColor="text1"/>
        </w:rPr>
        <w:t xml:space="preserve"> The Lancet Public Health, 2019. </w:t>
      </w:r>
      <w:r w:rsidRPr="00585513">
        <w:rPr>
          <w:b/>
          <w:color w:val="000000" w:themeColor="text1"/>
        </w:rPr>
        <w:t>4</w:t>
      </w:r>
      <w:r w:rsidRPr="00585513">
        <w:rPr>
          <w:color w:val="000000" w:themeColor="text1"/>
        </w:rPr>
        <w:t>(1): p. e28-e40.</w:t>
      </w:r>
    </w:p>
    <w:p w14:paraId="6DDCF4A5" w14:textId="6052AD92" w:rsidR="000158D6" w:rsidRPr="00585513" w:rsidRDefault="000158D6" w:rsidP="000158D6">
      <w:pPr>
        <w:pStyle w:val="EndNoteBibliography"/>
        <w:spacing w:after="0"/>
        <w:ind w:left="720" w:hanging="720"/>
        <w:rPr>
          <w:color w:val="000000" w:themeColor="text1"/>
        </w:rPr>
      </w:pPr>
      <w:r w:rsidRPr="00585513">
        <w:rPr>
          <w:color w:val="000000" w:themeColor="text1"/>
        </w:rPr>
        <w:t>17.</w:t>
      </w:r>
      <w:r w:rsidRPr="00585513">
        <w:rPr>
          <w:color w:val="000000" w:themeColor="text1"/>
        </w:rPr>
        <w:tab/>
        <w:t xml:space="preserve">World Health Organization. </w:t>
      </w:r>
      <w:r w:rsidRPr="00585513">
        <w:rPr>
          <w:i/>
          <w:color w:val="000000" w:themeColor="text1"/>
        </w:rPr>
        <w:t>Ambient (outdoor) air pollution</w:t>
      </w:r>
      <w:r w:rsidRPr="00585513">
        <w:rPr>
          <w:color w:val="000000" w:themeColor="text1"/>
        </w:rPr>
        <w:t xml:space="preserve">. 2018  10/03/2021]; Available from: </w:t>
      </w:r>
      <w:hyperlink r:id="rId19" w:anchor=":~:text=The%20current%20WHO%20guideline%20value,the%20health%20effects%20of%20gaseous" w:history="1">
        <w:r w:rsidRPr="00585513">
          <w:rPr>
            <w:rStyle w:val="Hyperlink"/>
            <w:color w:val="000000" w:themeColor="text1"/>
          </w:rPr>
          <w:t>https://www.who.int/news-room/fact-sheets/detail/ambient-(outdoor)-air-quality-and-</w:t>
        </w:r>
        <w:r w:rsidRPr="00585513">
          <w:rPr>
            <w:rStyle w:val="Hyperlink"/>
            <w:color w:val="000000" w:themeColor="text1"/>
          </w:rPr>
          <w:lastRenderedPageBreak/>
          <w:t>health#:~:text=The%20current%20WHO%20guideline%20value,the%20health%20effects%20of%20gaseous</w:t>
        </w:r>
      </w:hyperlink>
      <w:r w:rsidRPr="00585513">
        <w:rPr>
          <w:color w:val="000000" w:themeColor="text1"/>
        </w:rPr>
        <w:t>.</w:t>
      </w:r>
    </w:p>
    <w:p w14:paraId="1CDFB3B7"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18.</w:t>
      </w:r>
      <w:r w:rsidRPr="00585513">
        <w:rPr>
          <w:color w:val="000000" w:themeColor="text1"/>
        </w:rPr>
        <w:tab/>
        <w:t xml:space="preserve">Chen, C., et al., </w:t>
      </w:r>
      <w:r w:rsidRPr="00585513">
        <w:rPr>
          <w:i/>
          <w:color w:val="000000" w:themeColor="text1"/>
        </w:rPr>
        <w:t>Short-term effects of ambient air pollution exposure on lung function: A longitudinal study among healthy primary school children in China.</w:t>
      </w:r>
      <w:r w:rsidRPr="00585513">
        <w:rPr>
          <w:color w:val="000000" w:themeColor="text1"/>
        </w:rPr>
        <w:t xml:space="preserve"> Science of The Total Environment, 2018. </w:t>
      </w:r>
      <w:r w:rsidRPr="00585513">
        <w:rPr>
          <w:b/>
          <w:color w:val="000000" w:themeColor="text1"/>
        </w:rPr>
        <w:t>645</w:t>
      </w:r>
      <w:r w:rsidRPr="00585513">
        <w:rPr>
          <w:color w:val="000000" w:themeColor="text1"/>
        </w:rPr>
        <w:t>: p. 1014-1020.</w:t>
      </w:r>
    </w:p>
    <w:p w14:paraId="5528EDA4"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19.</w:t>
      </w:r>
      <w:r w:rsidRPr="00585513">
        <w:rPr>
          <w:color w:val="000000" w:themeColor="text1"/>
        </w:rPr>
        <w:tab/>
        <w:t xml:space="preserve">Brown, L., J. Barnes, and E. Hayes, </w:t>
      </w:r>
      <w:r w:rsidRPr="00585513">
        <w:rPr>
          <w:i/>
          <w:color w:val="000000" w:themeColor="text1"/>
        </w:rPr>
        <w:t>Traffic-related air pollution reduction at UK schools during the Covid-19 lockdown.</w:t>
      </w:r>
      <w:r w:rsidRPr="00585513">
        <w:rPr>
          <w:color w:val="000000" w:themeColor="text1"/>
        </w:rPr>
        <w:t xml:space="preserve"> Science of The Total Environment, 2021. </w:t>
      </w:r>
      <w:r w:rsidRPr="00585513">
        <w:rPr>
          <w:b/>
          <w:color w:val="000000" w:themeColor="text1"/>
        </w:rPr>
        <w:t>780</w:t>
      </w:r>
      <w:r w:rsidRPr="00585513">
        <w:rPr>
          <w:color w:val="000000" w:themeColor="text1"/>
        </w:rPr>
        <w:t>: p. 146651.</w:t>
      </w:r>
    </w:p>
    <w:p w14:paraId="7A014EED"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20.</w:t>
      </w:r>
      <w:r w:rsidRPr="00585513">
        <w:rPr>
          <w:color w:val="000000" w:themeColor="text1"/>
        </w:rPr>
        <w:tab/>
        <w:t xml:space="preserve">Heydari, S., et al., </w:t>
      </w:r>
      <w:r w:rsidRPr="00585513">
        <w:rPr>
          <w:i/>
          <w:color w:val="000000" w:themeColor="text1"/>
        </w:rPr>
        <w:t>Estimating traffic contribution to particulate matter concentration in urban areas using a multilevel Bayesian meta-regression approach.</w:t>
      </w:r>
      <w:r w:rsidRPr="00585513">
        <w:rPr>
          <w:color w:val="000000" w:themeColor="text1"/>
        </w:rPr>
        <w:t xml:space="preserve"> Environment International, 2020. </w:t>
      </w:r>
      <w:r w:rsidRPr="00585513">
        <w:rPr>
          <w:b/>
          <w:color w:val="000000" w:themeColor="text1"/>
        </w:rPr>
        <w:t>141</w:t>
      </w:r>
      <w:r w:rsidRPr="00585513">
        <w:rPr>
          <w:color w:val="000000" w:themeColor="text1"/>
        </w:rPr>
        <w:t>: p. 105800.</w:t>
      </w:r>
    </w:p>
    <w:p w14:paraId="214320DD"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21.</w:t>
      </w:r>
      <w:r w:rsidRPr="00585513">
        <w:rPr>
          <w:color w:val="000000" w:themeColor="text1"/>
        </w:rPr>
        <w:tab/>
        <w:t xml:space="preserve">Font, A., et al., </w:t>
      </w:r>
      <w:r w:rsidRPr="00585513">
        <w:rPr>
          <w:i/>
          <w:color w:val="000000" w:themeColor="text1"/>
        </w:rPr>
        <w:t>A tale of two cities: is air pollution improving in Paris and London?</w:t>
      </w:r>
      <w:r w:rsidRPr="00585513">
        <w:rPr>
          <w:color w:val="000000" w:themeColor="text1"/>
        </w:rPr>
        <w:t xml:space="preserve"> Environmental Pollution, 2019. </w:t>
      </w:r>
      <w:r w:rsidRPr="00585513">
        <w:rPr>
          <w:b/>
          <w:color w:val="000000" w:themeColor="text1"/>
        </w:rPr>
        <w:t>249</w:t>
      </w:r>
      <w:r w:rsidRPr="00585513">
        <w:rPr>
          <w:color w:val="000000" w:themeColor="text1"/>
        </w:rPr>
        <w:t>: p. 1-12.</w:t>
      </w:r>
    </w:p>
    <w:p w14:paraId="5B185027"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22.</w:t>
      </w:r>
      <w:r w:rsidRPr="00585513">
        <w:rPr>
          <w:color w:val="000000" w:themeColor="text1"/>
        </w:rPr>
        <w:tab/>
        <w:t xml:space="preserve">Osborne, S., et al., </w:t>
      </w:r>
      <w:r w:rsidRPr="00585513">
        <w:rPr>
          <w:i/>
          <w:color w:val="000000" w:themeColor="text1"/>
        </w:rPr>
        <w:t>Air quality around schools: Part I - A comprehensive literature review across high-income countries.</w:t>
      </w:r>
      <w:r w:rsidRPr="00585513">
        <w:rPr>
          <w:color w:val="000000" w:themeColor="text1"/>
        </w:rPr>
        <w:t xml:space="preserve"> Environmental Research, 2021: p. 110817.</w:t>
      </w:r>
    </w:p>
    <w:p w14:paraId="11E5A043"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23.</w:t>
      </w:r>
      <w:r w:rsidRPr="00585513">
        <w:rPr>
          <w:color w:val="000000" w:themeColor="text1"/>
        </w:rPr>
        <w:tab/>
        <w:t xml:space="preserve">Amram, O., et al., </w:t>
      </w:r>
      <w:r w:rsidRPr="00585513">
        <w:rPr>
          <w:i/>
          <w:color w:val="000000" w:themeColor="text1"/>
        </w:rPr>
        <w:t>Proximity of public elementary schools to major roads in Canadian urban areas.</w:t>
      </w:r>
      <w:r w:rsidRPr="00585513">
        <w:rPr>
          <w:color w:val="000000" w:themeColor="text1"/>
        </w:rPr>
        <w:t xml:space="preserve"> International Journal of Health Geographics, 2011. </w:t>
      </w:r>
      <w:r w:rsidRPr="00585513">
        <w:rPr>
          <w:b/>
          <w:color w:val="000000" w:themeColor="text1"/>
        </w:rPr>
        <w:t>10</w:t>
      </w:r>
      <w:r w:rsidRPr="00585513">
        <w:rPr>
          <w:color w:val="000000" w:themeColor="text1"/>
        </w:rPr>
        <w:t>(1): p. 68.</w:t>
      </w:r>
    </w:p>
    <w:p w14:paraId="464953B6"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24.</w:t>
      </w:r>
      <w:r w:rsidRPr="00585513">
        <w:rPr>
          <w:color w:val="000000" w:themeColor="text1"/>
        </w:rPr>
        <w:tab/>
        <w:t xml:space="preserve">Dadvand, P., et al., </w:t>
      </w:r>
      <w:r w:rsidRPr="00585513">
        <w:rPr>
          <w:i/>
          <w:color w:val="000000" w:themeColor="text1"/>
        </w:rPr>
        <w:t>The association between greenness and traffic-related air pollution at schools.</w:t>
      </w:r>
      <w:r w:rsidRPr="00585513">
        <w:rPr>
          <w:color w:val="000000" w:themeColor="text1"/>
        </w:rPr>
        <w:t xml:space="preserve"> Science of The Total Environment, 2015. </w:t>
      </w:r>
      <w:r w:rsidRPr="00585513">
        <w:rPr>
          <w:b/>
          <w:color w:val="000000" w:themeColor="text1"/>
        </w:rPr>
        <w:t>523</w:t>
      </w:r>
      <w:r w:rsidRPr="00585513">
        <w:rPr>
          <w:color w:val="000000" w:themeColor="text1"/>
        </w:rPr>
        <w:t>: p. 59-63.</w:t>
      </w:r>
    </w:p>
    <w:p w14:paraId="256B3809"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25.</w:t>
      </w:r>
      <w:r w:rsidRPr="00585513">
        <w:rPr>
          <w:color w:val="000000" w:themeColor="text1"/>
        </w:rPr>
        <w:tab/>
        <w:t xml:space="preserve">Hauptman, M., et al., </w:t>
      </w:r>
      <w:r w:rsidRPr="00585513">
        <w:rPr>
          <w:i/>
          <w:color w:val="000000" w:themeColor="text1"/>
        </w:rPr>
        <w:t>Proximity to major roadways and asthma symptoms in the School Inner-City Asthma Study.</w:t>
      </w:r>
      <w:r w:rsidRPr="00585513">
        <w:rPr>
          <w:color w:val="000000" w:themeColor="text1"/>
        </w:rPr>
        <w:t xml:space="preserve"> Journal of Allergy and Clinical Immunology, 2020. </w:t>
      </w:r>
      <w:r w:rsidRPr="00585513">
        <w:rPr>
          <w:b/>
          <w:color w:val="000000" w:themeColor="text1"/>
        </w:rPr>
        <w:t>145</w:t>
      </w:r>
      <w:r w:rsidRPr="00585513">
        <w:rPr>
          <w:color w:val="000000" w:themeColor="text1"/>
        </w:rPr>
        <w:t>(1): p. 119-126. e4.</w:t>
      </w:r>
    </w:p>
    <w:p w14:paraId="78ECB7C7"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26.</w:t>
      </w:r>
      <w:r w:rsidRPr="00585513">
        <w:rPr>
          <w:color w:val="000000" w:themeColor="text1"/>
        </w:rPr>
        <w:tab/>
        <w:t xml:space="preserve">Kweon, B.-S., et al., </w:t>
      </w:r>
      <w:r w:rsidRPr="00585513">
        <w:rPr>
          <w:i/>
          <w:color w:val="000000" w:themeColor="text1"/>
        </w:rPr>
        <w:t>Proximity of public schools to major highways and industrial facilities, and students’ school performance and health hazards.</w:t>
      </w:r>
      <w:r w:rsidRPr="00585513">
        <w:rPr>
          <w:color w:val="000000" w:themeColor="text1"/>
        </w:rPr>
        <w:t xml:space="preserve"> Environment and Planning B: Urban Analytics and City Science, 2018. </w:t>
      </w:r>
      <w:r w:rsidRPr="00585513">
        <w:rPr>
          <w:b/>
          <w:color w:val="000000" w:themeColor="text1"/>
        </w:rPr>
        <w:t>45</w:t>
      </w:r>
      <w:r w:rsidRPr="00585513">
        <w:rPr>
          <w:color w:val="000000" w:themeColor="text1"/>
        </w:rPr>
        <w:t>(2): p. 312-329.</w:t>
      </w:r>
    </w:p>
    <w:p w14:paraId="45448939"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27.</w:t>
      </w:r>
      <w:r w:rsidRPr="00585513">
        <w:rPr>
          <w:color w:val="000000" w:themeColor="text1"/>
        </w:rPr>
        <w:tab/>
        <w:t xml:space="preserve">Reche, C., et al., </w:t>
      </w:r>
      <w:r w:rsidRPr="00585513">
        <w:rPr>
          <w:i/>
          <w:color w:val="000000" w:themeColor="text1"/>
        </w:rPr>
        <w:t>Real-time indoor and outdoor measurements of black carbon at primary schools.</w:t>
      </w:r>
      <w:r w:rsidRPr="00585513">
        <w:rPr>
          <w:color w:val="000000" w:themeColor="text1"/>
        </w:rPr>
        <w:t xml:space="preserve"> Atmospheric Environment, 2015. </w:t>
      </w:r>
      <w:r w:rsidRPr="00585513">
        <w:rPr>
          <w:b/>
          <w:color w:val="000000" w:themeColor="text1"/>
        </w:rPr>
        <w:t>120</w:t>
      </w:r>
      <w:r w:rsidRPr="00585513">
        <w:rPr>
          <w:color w:val="000000" w:themeColor="text1"/>
        </w:rPr>
        <w:t>: p. 417-426.</w:t>
      </w:r>
    </w:p>
    <w:p w14:paraId="4FD68700"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28.</w:t>
      </w:r>
      <w:r w:rsidRPr="00585513">
        <w:rPr>
          <w:color w:val="000000" w:themeColor="text1"/>
        </w:rPr>
        <w:tab/>
        <w:t xml:space="preserve">Zeng, X.-W., et al., </w:t>
      </w:r>
      <w:r w:rsidRPr="00585513">
        <w:rPr>
          <w:i/>
          <w:color w:val="000000" w:themeColor="text1"/>
        </w:rPr>
        <w:t>Greenness surrounding schools is associated with lower risk of asthma in schoolchildren.</w:t>
      </w:r>
      <w:r w:rsidRPr="00585513">
        <w:rPr>
          <w:color w:val="000000" w:themeColor="text1"/>
        </w:rPr>
        <w:t xml:space="preserve"> Environment International, 2020. </w:t>
      </w:r>
      <w:r w:rsidRPr="00585513">
        <w:rPr>
          <w:b/>
          <w:color w:val="000000" w:themeColor="text1"/>
        </w:rPr>
        <w:t>143</w:t>
      </w:r>
      <w:r w:rsidRPr="00585513">
        <w:rPr>
          <w:color w:val="000000" w:themeColor="text1"/>
        </w:rPr>
        <w:t>: p. 105967.</w:t>
      </w:r>
    </w:p>
    <w:p w14:paraId="1682E6E5"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29.</w:t>
      </w:r>
      <w:r w:rsidRPr="00585513">
        <w:rPr>
          <w:color w:val="000000" w:themeColor="text1"/>
        </w:rPr>
        <w:tab/>
        <w:t xml:space="preserve">Requia, W.J., H.L. Roig, and J.D. Schwartz, </w:t>
      </w:r>
      <w:r w:rsidRPr="00585513">
        <w:rPr>
          <w:i/>
          <w:color w:val="000000" w:themeColor="text1"/>
        </w:rPr>
        <w:t>Schools exposure to air pollution sources in Brazil: A nationwide assessment of more than 180 thousand schools.</w:t>
      </w:r>
      <w:r w:rsidRPr="00585513">
        <w:rPr>
          <w:color w:val="000000" w:themeColor="text1"/>
        </w:rPr>
        <w:t xml:space="preserve"> Science of The Total Environment, 2021. </w:t>
      </w:r>
      <w:r w:rsidRPr="00585513">
        <w:rPr>
          <w:b/>
          <w:color w:val="000000" w:themeColor="text1"/>
        </w:rPr>
        <w:t>763</w:t>
      </w:r>
      <w:r w:rsidRPr="00585513">
        <w:rPr>
          <w:color w:val="000000" w:themeColor="text1"/>
        </w:rPr>
        <w:t>: p. 143027.</w:t>
      </w:r>
    </w:p>
    <w:p w14:paraId="3DD94910"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30.</w:t>
      </w:r>
      <w:r w:rsidRPr="00585513">
        <w:rPr>
          <w:color w:val="000000" w:themeColor="text1"/>
        </w:rPr>
        <w:tab/>
        <w:t xml:space="preserve">Gelman, A. and J. Hill, </w:t>
      </w:r>
      <w:r w:rsidRPr="00585513">
        <w:rPr>
          <w:i/>
          <w:color w:val="000000" w:themeColor="text1"/>
        </w:rPr>
        <w:t>Data analysis using regression and multilevel/hierarchical models</w:t>
      </w:r>
      <w:r w:rsidRPr="00585513">
        <w:rPr>
          <w:color w:val="000000" w:themeColor="text1"/>
        </w:rPr>
        <w:t>. Analytical methods for social research. 2007, Cambridge: Cambridge University Press.</w:t>
      </w:r>
    </w:p>
    <w:p w14:paraId="21B4ACEF"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31.</w:t>
      </w:r>
      <w:r w:rsidRPr="00585513">
        <w:rPr>
          <w:color w:val="000000" w:themeColor="text1"/>
        </w:rPr>
        <w:tab/>
        <w:t xml:space="preserve">Best, N., S. Richardson, and A. Thomson, </w:t>
      </w:r>
      <w:r w:rsidRPr="00585513">
        <w:rPr>
          <w:i/>
          <w:color w:val="000000" w:themeColor="text1"/>
        </w:rPr>
        <w:t>A comparison of Bayesian spatial models for disease mapping.</w:t>
      </w:r>
      <w:r w:rsidRPr="00585513">
        <w:rPr>
          <w:color w:val="000000" w:themeColor="text1"/>
        </w:rPr>
        <w:t xml:space="preserve"> Statistical Methods in Medical Research, 2005. </w:t>
      </w:r>
      <w:r w:rsidRPr="00585513">
        <w:rPr>
          <w:b/>
          <w:color w:val="000000" w:themeColor="text1"/>
        </w:rPr>
        <w:t>14</w:t>
      </w:r>
      <w:r w:rsidRPr="00585513">
        <w:rPr>
          <w:color w:val="000000" w:themeColor="text1"/>
        </w:rPr>
        <w:t>(1): p. 35-59.</w:t>
      </w:r>
    </w:p>
    <w:p w14:paraId="36340B0D"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32.</w:t>
      </w:r>
      <w:r w:rsidRPr="00585513">
        <w:rPr>
          <w:color w:val="000000" w:themeColor="text1"/>
        </w:rPr>
        <w:tab/>
        <w:t xml:space="preserve">Lawson Andrew B., </w:t>
      </w:r>
      <w:r w:rsidRPr="00585513">
        <w:rPr>
          <w:i/>
          <w:color w:val="000000" w:themeColor="text1"/>
        </w:rPr>
        <w:t>Bayesian Disease Mapping: Hierarchical modeling in spatial epidemiology</w:t>
      </w:r>
      <w:r w:rsidRPr="00585513">
        <w:rPr>
          <w:color w:val="000000" w:themeColor="text1"/>
        </w:rPr>
        <w:t>. 3rd ed. 2018: Boca Raton, FL: CRC Press.</w:t>
      </w:r>
    </w:p>
    <w:p w14:paraId="12259F7C" w14:textId="48196C6B" w:rsidR="000158D6" w:rsidRPr="00585513" w:rsidRDefault="000158D6" w:rsidP="000158D6">
      <w:pPr>
        <w:pStyle w:val="EndNoteBibliography"/>
        <w:spacing w:after="0"/>
        <w:ind w:left="720" w:hanging="720"/>
        <w:rPr>
          <w:color w:val="000000" w:themeColor="text1"/>
        </w:rPr>
      </w:pPr>
      <w:r w:rsidRPr="00585513">
        <w:rPr>
          <w:color w:val="000000" w:themeColor="text1"/>
        </w:rPr>
        <w:t>33.</w:t>
      </w:r>
      <w:r w:rsidRPr="00585513">
        <w:rPr>
          <w:color w:val="000000" w:themeColor="text1"/>
        </w:rPr>
        <w:tab/>
        <w:t xml:space="preserve">Greater London Authority (GLA). </w:t>
      </w:r>
      <w:r w:rsidRPr="00585513">
        <w:rPr>
          <w:i/>
          <w:color w:val="000000" w:themeColor="text1"/>
        </w:rPr>
        <w:t xml:space="preserve">London Atmospheric Emissions (LAEI) </w:t>
      </w:r>
      <w:r w:rsidRPr="00585513">
        <w:rPr>
          <w:color w:val="000000" w:themeColor="text1"/>
        </w:rPr>
        <w:t xml:space="preserve">2016; Available from: </w:t>
      </w:r>
      <w:hyperlink r:id="rId20" w:history="1">
        <w:r w:rsidRPr="00585513">
          <w:rPr>
            <w:rStyle w:val="Hyperlink"/>
            <w:color w:val="000000" w:themeColor="text1"/>
          </w:rPr>
          <w:t>https://data.london.gov.uk/dataset/london-atmospheric-emissions-inventory--laei--2016</w:t>
        </w:r>
      </w:hyperlink>
      <w:r w:rsidRPr="00585513">
        <w:rPr>
          <w:color w:val="000000" w:themeColor="text1"/>
        </w:rPr>
        <w:t>.</w:t>
      </w:r>
    </w:p>
    <w:p w14:paraId="44D53A6A"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34.</w:t>
      </w:r>
      <w:r w:rsidRPr="00585513">
        <w:rPr>
          <w:color w:val="000000" w:themeColor="text1"/>
        </w:rPr>
        <w:tab/>
        <w:t xml:space="preserve">Haklay, M., </w:t>
      </w:r>
      <w:r w:rsidRPr="00585513">
        <w:rPr>
          <w:i/>
          <w:color w:val="000000" w:themeColor="text1"/>
        </w:rPr>
        <w:t>How good is volunteered geographical information? A comparative study of OpenStreetMap and Ordnance Survey datasets.</w:t>
      </w:r>
      <w:r w:rsidRPr="00585513">
        <w:rPr>
          <w:color w:val="000000" w:themeColor="text1"/>
        </w:rPr>
        <w:t xml:space="preserve"> Environment and planning B: Planning and design, 2010. </w:t>
      </w:r>
      <w:r w:rsidRPr="00585513">
        <w:rPr>
          <w:b/>
          <w:color w:val="000000" w:themeColor="text1"/>
        </w:rPr>
        <w:t>37</w:t>
      </w:r>
      <w:r w:rsidRPr="00585513">
        <w:rPr>
          <w:color w:val="000000" w:themeColor="text1"/>
        </w:rPr>
        <w:t>(4): p. 682-703.</w:t>
      </w:r>
    </w:p>
    <w:p w14:paraId="56FBEF9A"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35.</w:t>
      </w:r>
      <w:r w:rsidRPr="00585513">
        <w:rPr>
          <w:color w:val="000000" w:themeColor="text1"/>
        </w:rPr>
        <w:tab/>
        <w:t xml:space="preserve">Puklová, V., et al., </w:t>
      </w:r>
      <w:r w:rsidRPr="00585513">
        <w:rPr>
          <w:i/>
          <w:color w:val="000000" w:themeColor="text1"/>
        </w:rPr>
        <w:t>Childhood respiratory allergies and symptoms in highly polluted area of Central Europe.</w:t>
      </w:r>
      <w:r w:rsidRPr="00585513">
        <w:rPr>
          <w:color w:val="000000" w:themeColor="text1"/>
        </w:rPr>
        <w:t xml:space="preserve"> International journal of environmental health research, 2019. </w:t>
      </w:r>
      <w:r w:rsidRPr="00585513">
        <w:rPr>
          <w:b/>
          <w:color w:val="000000" w:themeColor="text1"/>
        </w:rPr>
        <w:t>29</w:t>
      </w:r>
      <w:r w:rsidRPr="00585513">
        <w:rPr>
          <w:color w:val="000000" w:themeColor="text1"/>
        </w:rPr>
        <w:t>(1): p. 82-93.</w:t>
      </w:r>
    </w:p>
    <w:p w14:paraId="294E25C3"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36.</w:t>
      </w:r>
      <w:r w:rsidRPr="00585513">
        <w:rPr>
          <w:color w:val="000000" w:themeColor="text1"/>
        </w:rPr>
        <w:tab/>
        <w:t xml:space="preserve">Jung, D.-Y., et al., </w:t>
      </w:r>
      <w:r w:rsidRPr="00585513">
        <w:rPr>
          <w:i/>
          <w:color w:val="000000" w:themeColor="text1"/>
        </w:rPr>
        <w:t>Effect of traffic-related air pollution on allergic disease: results of the children's health and environmental research.</w:t>
      </w:r>
      <w:r w:rsidRPr="00585513">
        <w:rPr>
          <w:color w:val="000000" w:themeColor="text1"/>
        </w:rPr>
        <w:t xml:space="preserve"> Allergy, asthma &amp; immunology research, 2015. </w:t>
      </w:r>
      <w:r w:rsidRPr="00585513">
        <w:rPr>
          <w:b/>
          <w:color w:val="000000" w:themeColor="text1"/>
        </w:rPr>
        <w:t>7</w:t>
      </w:r>
      <w:r w:rsidRPr="00585513">
        <w:rPr>
          <w:color w:val="000000" w:themeColor="text1"/>
        </w:rPr>
        <w:t>(4): p. 359.</w:t>
      </w:r>
    </w:p>
    <w:p w14:paraId="4529E7BE"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37.</w:t>
      </w:r>
      <w:r w:rsidRPr="00585513">
        <w:rPr>
          <w:color w:val="000000" w:themeColor="text1"/>
        </w:rPr>
        <w:tab/>
        <w:t xml:space="preserve">Vivanco-Hidalgo, R.M., et al., </w:t>
      </w:r>
      <w:r w:rsidRPr="00585513">
        <w:rPr>
          <w:i/>
          <w:color w:val="000000" w:themeColor="text1"/>
        </w:rPr>
        <w:t>Association of residential air pollution, noise, and greenspace with initial ischemic stroke severity.</w:t>
      </w:r>
      <w:r w:rsidRPr="00585513">
        <w:rPr>
          <w:color w:val="000000" w:themeColor="text1"/>
        </w:rPr>
        <w:t xml:space="preserve"> Environmental Research, 2019. </w:t>
      </w:r>
      <w:r w:rsidRPr="00585513">
        <w:rPr>
          <w:b/>
          <w:color w:val="000000" w:themeColor="text1"/>
        </w:rPr>
        <w:t>179</w:t>
      </w:r>
      <w:r w:rsidRPr="00585513">
        <w:rPr>
          <w:color w:val="000000" w:themeColor="text1"/>
        </w:rPr>
        <w:t>.</w:t>
      </w:r>
    </w:p>
    <w:p w14:paraId="32ED8C07"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lastRenderedPageBreak/>
        <w:t>38.</w:t>
      </w:r>
      <w:r w:rsidRPr="00585513">
        <w:rPr>
          <w:color w:val="000000" w:themeColor="text1"/>
        </w:rPr>
        <w:tab/>
        <w:t xml:space="preserve">Shoari, N., et al., </w:t>
      </w:r>
      <w:r w:rsidRPr="00585513">
        <w:rPr>
          <w:i/>
          <w:color w:val="000000" w:themeColor="text1"/>
        </w:rPr>
        <w:t>Nowhere to Play: Available Open and Green Space in Greater London Schools.</w:t>
      </w:r>
      <w:r w:rsidRPr="00585513">
        <w:rPr>
          <w:color w:val="000000" w:themeColor="text1"/>
        </w:rPr>
        <w:t xml:space="preserve"> Journal of Urban Health, 2021.</w:t>
      </w:r>
    </w:p>
    <w:p w14:paraId="4BDB2CEF" w14:textId="749B5D67" w:rsidR="000158D6" w:rsidRPr="00585513" w:rsidRDefault="000158D6" w:rsidP="000158D6">
      <w:pPr>
        <w:pStyle w:val="EndNoteBibliography"/>
        <w:spacing w:after="0"/>
        <w:ind w:left="720" w:hanging="720"/>
        <w:rPr>
          <w:color w:val="000000" w:themeColor="text1"/>
        </w:rPr>
      </w:pPr>
      <w:r w:rsidRPr="00585513">
        <w:rPr>
          <w:color w:val="000000" w:themeColor="text1"/>
        </w:rPr>
        <w:t>39.</w:t>
      </w:r>
      <w:r w:rsidRPr="00585513">
        <w:rPr>
          <w:color w:val="000000" w:themeColor="text1"/>
        </w:rPr>
        <w:tab/>
        <w:t xml:space="preserve">Open Street Map contributors, </w:t>
      </w:r>
      <w:hyperlink r:id="rId21" w:history="1">
        <w:r w:rsidRPr="00585513">
          <w:rPr>
            <w:rStyle w:val="Hyperlink"/>
            <w:i/>
            <w:color w:val="000000" w:themeColor="text1"/>
          </w:rPr>
          <w:t>http://overpass-api.de/</w:t>
        </w:r>
      </w:hyperlink>
      <w:r w:rsidRPr="00585513">
        <w:rPr>
          <w:color w:val="000000" w:themeColor="text1"/>
        </w:rPr>
        <w:t>. 2020, OSM.</w:t>
      </w:r>
    </w:p>
    <w:p w14:paraId="4B166103" w14:textId="1123DB21" w:rsidR="000158D6" w:rsidRPr="00585513" w:rsidRDefault="000158D6" w:rsidP="000158D6">
      <w:pPr>
        <w:pStyle w:val="EndNoteBibliography"/>
        <w:spacing w:after="0"/>
        <w:ind w:left="720" w:hanging="720"/>
        <w:rPr>
          <w:color w:val="000000" w:themeColor="text1"/>
        </w:rPr>
      </w:pPr>
      <w:r w:rsidRPr="00585513">
        <w:rPr>
          <w:color w:val="000000" w:themeColor="text1"/>
        </w:rPr>
        <w:t>40.</w:t>
      </w:r>
      <w:r w:rsidRPr="00585513">
        <w:rPr>
          <w:color w:val="000000" w:themeColor="text1"/>
        </w:rPr>
        <w:tab/>
        <w:t xml:space="preserve">Transport for London (TfL). </w:t>
      </w:r>
      <w:r w:rsidRPr="00585513">
        <w:rPr>
          <w:i/>
          <w:color w:val="000000" w:themeColor="text1"/>
        </w:rPr>
        <w:t>London Underground Performance Reports</w:t>
      </w:r>
      <w:r w:rsidRPr="00585513">
        <w:rPr>
          <w:color w:val="000000" w:themeColor="text1"/>
        </w:rPr>
        <w:t xml:space="preserve">. 2016  11/03/2021]; Available from: </w:t>
      </w:r>
      <w:hyperlink r:id="rId22" w:history="1">
        <w:r w:rsidRPr="00585513">
          <w:rPr>
            <w:rStyle w:val="Hyperlink"/>
            <w:color w:val="000000" w:themeColor="text1"/>
          </w:rPr>
          <w:t>https://data.london.gov.uk/dataset/london-underground-performance-reports</w:t>
        </w:r>
      </w:hyperlink>
      <w:r w:rsidRPr="00585513">
        <w:rPr>
          <w:color w:val="000000" w:themeColor="text1"/>
        </w:rPr>
        <w:t>.</w:t>
      </w:r>
    </w:p>
    <w:p w14:paraId="492DFAF9" w14:textId="21B34726" w:rsidR="000158D6" w:rsidRPr="00585513" w:rsidRDefault="000158D6" w:rsidP="000158D6">
      <w:pPr>
        <w:pStyle w:val="EndNoteBibliography"/>
        <w:spacing w:after="0"/>
        <w:ind w:left="720" w:hanging="720"/>
        <w:rPr>
          <w:color w:val="000000" w:themeColor="text1"/>
        </w:rPr>
      </w:pPr>
      <w:r w:rsidRPr="00585513">
        <w:rPr>
          <w:color w:val="000000" w:themeColor="text1"/>
        </w:rPr>
        <w:t>41.</w:t>
      </w:r>
      <w:r w:rsidRPr="00585513">
        <w:rPr>
          <w:color w:val="000000" w:themeColor="text1"/>
        </w:rPr>
        <w:tab/>
        <w:t xml:space="preserve">Greater London Authority (GLA). </w:t>
      </w:r>
      <w:r w:rsidRPr="00585513">
        <w:rPr>
          <w:i/>
          <w:color w:val="000000" w:themeColor="text1"/>
        </w:rPr>
        <w:t>London Atmospheric Emissions Inventory (LAEI)</w:t>
      </w:r>
      <w:r w:rsidRPr="00585513">
        <w:rPr>
          <w:color w:val="000000" w:themeColor="text1"/>
        </w:rPr>
        <w:t xml:space="preserve">. 2013  12/01/2021]; Available from: </w:t>
      </w:r>
      <w:hyperlink r:id="rId23" w:history="1">
        <w:r w:rsidRPr="00585513">
          <w:rPr>
            <w:rStyle w:val="Hyperlink"/>
            <w:color w:val="000000" w:themeColor="text1"/>
          </w:rPr>
          <w:t>https://data.london.gov.uk/dataset/london-atmospheric-emissions-inventory-2013</w:t>
        </w:r>
      </w:hyperlink>
      <w:r w:rsidRPr="00585513">
        <w:rPr>
          <w:color w:val="000000" w:themeColor="text1"/>
        </w:rPr>
        <w:t>.</w:t>
      </w:r>
    </w:p>
    <w:p w14:paraId="2F2988AD" w14:textId="29980A37" w:rsidR="000158D6" w:rsidRPr="00585513" w:rsidRDefault="000158D6" w:rsidP="000158D6">
      <w:pPr>
        <w:pStyle w:val="EndNoteBibliography"/>
        <w:spacing w:after="0"/>
        <w:ind w:left="720" w:hanging="720"/>
        <w:rPr>
          <w:color w:val="000000" w:themeColor="text1"/>
        </w:rPr>
      </w:pPr>
      <w:r w:rsidRPr="00585513">
        <w:rPr>
          <w:color w:val="000000" w:themeColor="text1"/>
        </w:rPr>
        <w:t>42.</w:t>
      </w:r>
      <w:r w:rsidRPr="00585513">
        <w:rPr>
          <w:color w:val="000000" w:themeColor="text1"/>
        </w:rPr>
        <w:tab/>
        <w:t xml:space="preserve">Greater London Authority. </w:t>
      </w:r>
      <w:r w:rsidRPr="00585513">
        <w:rPr>
          <w:i/>
          <w:color w:val="000000" w:themeColor="text1"/>
        </w:rPr>
        <w:t>Ward profiles and atlas</w:t>
      </w:r>
      <w:r w:rsidRPr="00585513">
        <w:rPr>
          <w:color w:val="000000" w:themeColor="text1"/>
        </w:rPr>
        <w:t xml:space="preserve">. 2015  14/01/2021]; Available from: </w:t>
      </w:r>
      <w:hyperlink r:id="rId24" w:history="1">
        <w:r w:rsidRPr="00585513">
          <w:rPr>
            <w:rStyle w:val="Hyperlink"/>
            <w:color w:val="000000" w:themeColor="text1"/>
          </w:rPr>
          <w:t>https://data.london.gov.uk/dataset/ward-profiles-and-atlas</w:t>
        </w:r>
      </w:hyperlink>
      <w:r w:rsidRPr="00585513">
        <w:rPr>
          <w:color w:val="000000" w:themeColor="text1"/>
        </w:rPr>
        <w:t>.</w:t>
      </w:r>
    </w:p>
    <w:p w14:paraId="5F326F50" w14:textId="380C8E2A" w:rsidR="000158D6" w:rsidRPr="00585513" w:rsidRDefault="000158D6" w:rsidP="000158D6">
      <w:pPr>
        <w:pStyle w:val="EndNoteBibliography"/>
        <w:spacing w:after="0"/>
        <w:ind w:left="720" w:hanging="720"/>
        <w:rPr>
          <w:color w:val="000000" w:themeColor="text1"/>
        </w:rPr>
      </w:pPr>
      <w:r w:rsidRPr="00585513">
        <w:rPr>
          <w:color w:val="000000" w:themeColor="text1"/>
        </w:rPr>
        <w:t>43.</w:t>
      </w:r>
      <w:r w:rsidRPr="00585513">
        <w:rPr>
          <w:color w:val="000000" w:themeColor="text1"/>
        </w:rPr>
        <w:tab/>
        <w:t xml:space="preserve">Greater London Authority. </w:t>
      </w:r>
      <w:r w:rsidRPr="00585513">
        <w:rPr>
          <w:i/>
          <w:color w:val="000000" w:themeColor="text1"/>
        </w:rPr>
        <w:t>London Borough Profiles and Atlas. 2017</w:t>
      </w:r>
      <w:r w:rsidRPr="00585513">
        <w:rPr>
          <w:color w:val="000000" w:themeColor="text1"/>
        </w:rPr>
        <w:t xml:space="preserve">.  16/01/2021]; Available from: </w:t>
      </w:r>
      <w:hyperlink r:id="rId25" w:history="1">
        <w:r w:rsidRPr="00585513">
          <w:rPr>
            <w:rStyle w:val="Hyperlink"/>
            <w:color w:val="000000" w:themeColor="text1"/>
          </w:rPr>
          <w:t>https://data</w:t>
        </w:r>
      </w:hyperlink>
      <w:r w:rsidRPr="00585513">
        <w:rPr>
          <w:color w:val="000000" w:themeColor="text1"/>
        </w:rPr>
        <w:t>. london. gov. uk/dataset/london-borough-profiles.</w:t>
      </w:r>
    </w:p>
    <w:p w14:paraId="395DF61B" w14:textId="6CEB92F1" w:rsidR="000158D6" w:rsidRPr="00585513" w:rsidRDefault="000158D6" w:rsidP="000158D6">
      <w:pPr>
        <w:pStyle w:val="EndNoteBibliography"/>
        <w:spacing w:after="0"/>
        <w:ind w:left="720" w:hanging="720"/>
        <w:rPr>
          <w:color w:val="000000" w:themeColor="text1"/>
        </w:rPr>
      </w:pPr>
      <w:r w:rsidRPr="00585513">
        <w:rPr>
          <w:color w:val="000000" w:themeColor="text1"/>
        </w:rPr>
        <w:t>44.</w:t>
      </w:r>
      <w:r w:rsidRPr="00585513">
        <w:rPr>
          <w:color w:val="000000" w:themeColor="text1"/>
        </w:rPr>
        <w:tab/>
        <w:t xml:space="preserve">Department of Communities and local Government. </w:t>
      </w:r>
      <w:r w:rsidRPr="00585513">
        <w:rPr>
          <w:i/>
          <w:color w:val="000000" w:themeColor="text1"/>
        </w:rPr>
        <w:t>Generalized Land Use Database (GLUD)</w:t>
      </w:r>
      <w:r w:rsidRPr="00585513">
        <w:rPr>
          <w:color w:val="000000" w:themeColor="text1"/>
        </w:rPr>
        <w:t xml:space="preserve">. 2005  14/01/2021]; Available from: </w:t>
      </w:r>
      <w:hyperlink r:id="rId26" w:history="1">
        <w:r w:rsidRPr="00585513">
          <w:rPr>
            <w:rStyle w:val="Hyperlink"/>
            <w:color w:val="000000" w:themeColor="text1"/>
          </w:rPr>
          <w:t>https://data.london.gov.uk/dataset/land-use-ward</w:t>
        </w:r>
      </w:hyperlink>
      <w:r w:rsidRPr="00585513">
        <w:rPr>
          <w:color w:val="000000" w:themeColor="text1"/>
        </w:rPr>
        <w:t>.</w:t>
      </w:r>
    </w:p>
    <w:p w14:paraId="0B80F274"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45.</w:t>
      </w:r>
      <w:r w:rsidRPr="00585513">
        <w:rPr>
          <w:color w:val="000000" w:themeColor="text1"/>
        </w:rPr>
        <w:tab/>
        <w:t xml:space="preserve">Besag, J., J. York, and A. Mollié, </w:t>
      </w:r>
      <w:r w:rsidRPr="00585513">
        <w:rPr>
          <w:i/>
          <w:color w:val="000000" w:themeColor="text1"/>
        </w:rPr>
        <w:t>Bayesian image restoration, with two applications in spatial statistics.</w:t>
      </w:r>
      <w:r w:rsidRPr="00585513">
        <w:rPr>
          <w:color w:val="000000" w:themeColor="text1"/>
        </w:rPr>
        <w:t xml:space="preserve"> Annals of the institute of statistical mathematics, 1991. </w:t>
      </w:r>
      <w:r w:rsidRPr="00585513">
        <w:rPr>
          <w:b/>
          <w:color w:val="000000" w:themeColor="text1"/>
        </w:rPr>
        <w:t>43</w:t>
      </w:r>
      <w:r w:rsidRPr="00585513">
        <w:rPr>
          <w:color w:val="000000" w:themeColor="text1"/>
        </w:rPr>
        <w:t>(1): p. 1-20.</w:t>
      </w:r>
    </w:p>
    <w:p w14:paraId="37206AAA"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46.</w:t>
      </w:r>
      <w:r w:rsidRPr="00585513">
        <w:rPr>
          <w:color w:val="000000" w:themeColor="text1"/>
        </w:rPr>
        <w:tab/>
        <w:t xml:space="preserve">de Valpine, P., et al., </w:t>
      </w:r>
      <w:r w:rsidRPr="00585513">
        <w:rPr>
          <w:i/>
          <w:color w:val="000000" w:themeColor="text1"/>
        </w:rPr>
        <w:t>Programming With Models: Writing Statistical Algorithms for General Model Structures With NIMBLE.</w:t>
      </w:r>
      <w:r w:rsidRPr="00585513">
        <w:rPr>
          <w:color w:val="000000" w:themeColor="text1"/>
        </w:rPr>
        <w:t xml:space="preserve"> Journal of Computational and Graphical Statistics, 2017. </w:t>
      </w:r>
      <w:r w:rsidRPr="00585513">
        <w:rPr>
          <w:b/>
          <w:color w:val="000000" w:themeColor="text1"/>
        </w:rPr>
        <w:t>26</w:t>
      </w:r>
      <w:r w:rsidRPr="00585513">
        <w:rPr>
          <w:color w:val="000000" w:themeColor="text1"/>
        </w:rPr>
        <w:t>(2): p. 403-413.</w:t>
      </w:r>
    </w:p>
    <w:p w14:paraId="236D4085"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47.</w:t>
      </w:r>
      <w:r w:rsidRPr="00585513">
        <w:rPr>
          <w:color w:val="000000" w:themeColor="text1"/>
        </w:rPr>
        <w:tab/>
        <w:t xml:space="preserve">Garcia-Gonzales, D.A., B. Shamasunder, and M. Jerrett, </w:t>
      </w:r>
      <w:r w:rsidRPr="00585513">
        <w:rPr>
          <w:i/>
          <w:color w:val="000000" w:themeColor="text1"/>
        </w:rPr>
        <w:t>Distance decay gradients in hazardous air pollution concentrations around oil and natural gas facilities in the city of Los Angeles: A pilot study.</w:t>
      </w:r>
      <w:r w:rsidRPr="00585513">
        <w:rPr>
          <w:color w:val="000000" w:themeColor="text1"/>
        </w:rPr>
        <w:t xml:space="preserve"> Environmental Research, 2019. </w:t>
      </w:r>
      <w:r w:rsidRPr="00585513">
        <w:rPr>
          <w:b/>
          <w:color w:val="000000" w:themeColor="text1"/>
        </w:rPr>
        <w:t>173</w:t>
      </w:r>
      <w:r w:rsidRPr="00585513">
        <w:rPr>
          <w:color w:val="000000" w:themeColor="text1"/>
        </w:rPr>
        <w:t>: p. 232-236.</w:t>
      </w:r>
    </w:p>
    <w:p w14:paraId="72B677A6"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48.</w:t>
      </w:r>
      <w:r w:rsidRPr="00585513">
        <w:rPr>
          <w:color w:val="000000" w:themeColor="text1"/>
        </w:rPr>
        <w:tab/>
        <w:t xml:space="preserve">Wadlow, I., et al., </w:t>
      </w:r>
      <w:r w:rsidRPr="00585513">
        <w:rPr>
          <w:i/>
          <w:color w:val="000000" w:themeColor="text1"/>
        </w:rPr>
        <w:t>Understanding Spatial Variability of Air Quality in Sydney: Part 2—A Roadside Case Study.</w:t>
      </w:r>
      <w:r w:rsidRPr="00585513">
        <w:rPr>
          <w:color w:val="000000" w:themeColor="text1"/>
        </w:rPr>
        <w:t xml:space="preserve"> Atmosphere, 2019. </w:t>
      </w:r>
      <w:r w:rsidRPr="00585513">
        <w:rPr>
          <w:b/>
          <w:color w:val="000000" w:themeColor="text1"/>
        </w:rPr>
        <w:t>10</w:t>
      </w:r>
      <w:r w:rsidRPr="00585513">
        <w:rPr>
          <w:color w:val="000000" w:themeColor="text1"/>
        </w:rPr>
        <w:t>(4).</w:t>
      </w:r>
    </w:p>
    <w:p w14:paraId="5102B3C4" w14:textId="4052D7F8" w:rsidR="000158D6" w:rsidRPr="00585513" w:rsidRDefault="000158D6" w:rsidP="000158D6">
      <w:pPr>
        <w:pStyle w:val="EndNoteBibliography"/>
        <w:spacing w:after="0"/>
        <w:ind w:left="720" w:hanging="720"/>
        <w:rPr>
          <w:color w:val="000000" w:themeColor="text1"/>
        </w:rPr>
      </w:pPr>
      <w:r w:rsidRPr="00585513">
        <w:rPr>
          <w:color w:val="000000" w:themeColor="text1"/>
        </w:rPr>
        <w:t>49.</w:t>
      </w:r>
      <w:r w:rsidRPr="00585513">
        <w:rPr>
          <w:color w:val="000000" w:themeColor="text1"/>
        </w:rPr>
        <w:tab/>
        <w:t xml:space="preserve">Air Quality Expert Group. </w:t>
      </w:r>
      <w:r w:rsidRPr="00585513">
        <w:rPr>
          <w:i/>
          <w:color w:val="000000" w:themeColor="text1"/>
        </w:rPr>
        <w:t>Effects of vegetation on urban air pollution</w:t>
      </w:r>
      <w:r w:rsidRPr="00585513">
        <w:rPr>
          <w:color w:val="000000" w:themeColor="text1"/>
        </w:rPr>
        <w:t xml:space="preserve">. 2018  11/02/2021]; Available from: </w:t>
      </w:r>
      <w:hyperlink r:id="rId27" w:history="1">
        <w:r w:rsidRPr="00585513">
          <w:rPr>
            <w:rStyle w:val="Hyperlink"/>
            <w:color w:val="000000" w:themeColor="text1"/>
          </w:rPr>
          <w:t>https://uk-air.defra.gov.uk/assets/documents/reports/cat09/1807251306_180509_Effects_of_vegetation_on_urban_air_pollution_v12_final.pdf</w:t>
        </w:r>
      </w:hyperlink>
      <w:r w:rsidRPr="00585513">
        <w:rPr>
          <w:color w:val="000000" w:themeColor="text1"/>
        </w:rPr>
        <w:t>.</w:t>
      </w:r>
    </w:p>
    <w:p w14:paraId="64BBF0AF"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50.</w:t>
      </w:r>
      <w:r w:rsidRPr="00585513">
        <w:rPr>
          <w:color w:val="000000" w:themeColor="text1"/>
        </w:rPr>
        <w:tab/>
        <w:t xml:space="preserve">Kim, K.H., et al., </w:t>
      </w:r>
      <w:r w:rsidRPr="00585513">
        <w:rPr>
          <w:i/>
          <w:color w:val="000000" w:themeColor="text1"/>
        </w:rPr>
        <w:t>NOx profile around a signalized intersection of busy roadway.</w:t>
      </w:r>
      <w:r w:rsidRPr="00585513">
        <w:rPr>
          <w:color w:val="000000" w:themeColor="text1"/>
        </w:rPr>
        <w:t xml:space="preserve"> Atmospheric Environment, 2014. </w:t>
      </w:r>
      <w:r w:rsidRPr="00585513">
        <w:rPr>
          <w:b/>
          <w:color w:val="000000" w:themeColor="text1"/>
        </w:rPr>
        <w:t>97</w:t>
      </w:r>
      <w:r w:rsidRPr="00585513">
        <w:rPr>
          <w:color w:val="000000" w:themeColor="text1"/>
        </w:rPr>
        <w:t>: p. 144-154.</w:t>
      </w:r>
    </w:p>
    <w:p w14:paraId="0481729C"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51.</w:t>
      </w:r>
      <w:r w:rsidRPr="00585513">
        <w:rPr>
          <w:color w:val="000000" w:themeColor="text1"/>
        </w:rPr>
        <w:tab/>
        <w:t xml:space="preserve">Pérez-Sansalvador, J.C., et al., </w:t>
      </w:r>
      <w:r w:rsidRPr="00585513">
        <w:rPr>
          <w:i/>
          <w:color w:val="000000" w:themeColor="text1"/>
        </w:rPr>
        <w:t>The Effect of Speed Humps on Instantaneous Traffic Emissions.</w:t>
      </w:r>
      <w:r w:rsidRPr="00585513">
        <w:rPr>
          <w:color w:val="000000" w:themeColor="text1"/>
        </w:rPr>
        <w:t xml:space="preserve"> Applied Sciences, 2020. </w:t>
      </w:r>
      <w:r w:rsidRPr="00585513">
        <w:rPr>
          <w:b/>
          <w:color w:val="000000" w:themeColor="text1"/>
        </w:rPr>
        <w:t>10</w:t>
      </w:r>
      <w:r w:rsidRPr="00585513">
        <w:rPr>
          <w:color w:val="000000" w:themeColor="text1"/>
        </w:rPr>
        <w:t>(5): p. 1592.</w:t>
      </w:r>
    </w:p>
    <w:p w14:paraId="2E8A4D3B"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52.</w:t>
      </w:r>
      <w:r w:rsidRPr="00585513">
        <w:rPr>
          <w:color w:val="000000" w:themeColor="text1"/>
        </w:rPr>
        <w:tab/>
        <w:t xml:space="preserve">Bel, G. and J. Rosell, </w:t>
      </w:r>
      <w:r w:rsidRPr="00585513">
        <w:rPr>
          <w:i/>
          <w:color w:val="000000" w:themeColor="text1"/>
        </w:rPr>
        <w:t>Effects of the 80km/h and variable speed limits on air pollution in the metropolitan area of barcelona.</w:t>
      </w:r>
      <w:r w:rsidRPr="00585513">
        <w:rPr>
          <w:color w:val="000000" w:themeColor="text1"/>
        </w:rPr>
        <w:t xml:space="preserve"> Transportation Research Part D: Transport and Environment, 2013. </w:t>
      </w:r>
      <w:r w:rsidRPr="00585513">
        <w:rPr>
          <w:b/>
          <w:color w:val="000000" w:themeColor="text1"/>
        </w:rPr>
        <w:t>23</w:t>
      </w:r>
      <w:r w:rsidRPr="00585513">
        <w:rPr>
          <w:color w:val="000000" w:themeColor="text1"/>
        </w:rPr>
        <w:t>: p. 90-97.</w:t>
      </w:r>
    </w:p>
    <w:p w14:paraId="3A8680C6"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53.</w:t>
      </w:r>
      <w:r w:rsidRPr="00585513">
        <w:rPr>
          <w:color w:val="000000" w:themeColor="text1"/>
        </w:rPr>
        <w:tab/>
        <w:t xml:space="preserve">Pant, P. and R.M. Harrison, </w:t>
      </w:r>
      <w:r w:rsidRPr="00585513">
        <w:rPr>
          <w:i/>
          <w:color w:val="000000" w:themeColor="text1"/>
        </w:rPr>
        <w:t>Estimation of the contribution of road traffic emissions to particulate matter concentrations from field measurements: A review.</w:t>
      </w:r>
      <w:r w:rsidRPr="00585513">
        <w:rPr>
          <w:color w:val="000000" w:themeColor="text1"/>
        </w:rPr>
        <w:t xml:space="preserve"> Atmospheric Environment, 2013. </w:t>
      </w:r>
      <w:r w:rsidRPr="00585513">
        <w:rPr>
          <w:b/>
          <w:color w:val="000000" w:themeColor="text1"/>
        </w:rPr>
        <w:t>77</w:t>
      </w:r>
      <w:r w:rsidRPr="00585513">
        <w:rPr>
          <w:color w:val="000000" w:themeColor="text1"/>
        </w:rPr>
        <w:t>: p. 78-97.</w:t>
      </w:r>
    </w:p>
    <w:p w14:paraId="094A0A2F"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54.</w:t>
      </w:r>
      <w:r w:rsidRPr="00585513">
        <w:rPr>
          <w:color w:val="000000" w:themeColor="text1"/>
        </w:rPr>
        <w:tab/>
        <w:t xml:space="preserve">Gilliland, J., et al., </w:t>
      </w:r>
      <w:r w:rsidRPr="00585513">
        <w:rPr>
          <w:i/>
          <w:color w:val="000000" w:themeColor="text1"/>
        </w:rPr>
        <w:t>Is active travel a breath of fresh air? Examining children's exposure to air pollution during the school commute.</w:t>
      </w:r>
      <w:r w:rsidRPr="00585513">
        <w:rPr>
          <w:color w:val="000000" w:themeColor="text1"/>
        </w:rPr>
        <w:t xml:space="preserve"> Spatial and spatio-temporal epidemiology, 2019. </w:t>
      </w:r>
      <w:r w:rsidRPr="00585513">
        <w:rPr>
          <w:b/>
          <w:color w:val="000000" w:themeColor="text1"/>
        </w:rPr>
        <w:t>29</w:t>
      </w:r>
      <w:r w:rsidRPr="00585513">
        <w:rPr>
          <w:color w:val="000000" w:themeColor="text1"/>
        </w:rPr>
        <w:t>: p. 51-57.</w:t>
      </w:r>
    </w:p>
    <w:p w14:paraId="0E15A913"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55.</w:t>
      </w:r>
      <w:r w:rsidRPr="00585513">
        <w:rPr>
          <w:color w:val="000000" w:themeColor="text1"/>
        </w:rPr>
        <w:tab/>
        <w:t xml:space="preserve">Adams, M.D. and W.J. Requia, </w:t>
      </w:r>
      <w:r w:rsidRPr="00585513">
        <w:rPr>
          <w:i/>
          <w:color w:val="000000" w:themeColor="text1"/>
        </w:rPr>
        <w:t>How private vehicle use increases ambient air pollution concentrations at schools during the morning drop-off of children.</w:t>
      </w:r>
      <w:r w:rsidRPr="00585513">
        <w:rPr>
          <w:color w:val="000000" w:themeColor="text1"/>
        </w:rPr>
        <w:t xml:space="preserve"> Atmospheric Environment, 2017. </w:t>
      </w:r>
      <w:r w:rsidRPr="00585513">
        <w:rPr>
          <w:b/>
          <w:color w:val="000000" w:themeColor="text1"/>
        </w:rPr>
        <w:t>165</w:t>
      </w:r>
      <w:r w:rsidRPr="00585513">
        <w:rPr>
          <w:color w:val="000000" w:themeColor="text1"/>
        </w:rPr>
        <w:t>: p. 264-273.</w:t>
      </w:r>
    </w:p>
    <w:p w14:paraId="0B2CA000"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56.</w:t>
      </w:r>
      <w:r w:rsidRPr="00585513">
        <w:rPr>
          <w:color w:val="000000" w:themeColor="text1"/>
        </w:rPr>
        <w:tab/>
        <w:t xml:space="preserve">Klingberg, J., et al., </w:t>
      </w:r>
      <w:r w:rsidRPr="00585513">
        <w:rPr>
          <w:i/>
          <w:color w:val="000000" w:themeColor="text1"/>
        </w:rPr>
        <w:t>Influence of urban vegetation on air pollution and noise exposure – A case study in Gothenburg, Sweden.</w:t>
      </w:r>
      <w:r w:rsidRPr="00585513">
        <w:rPr>
          <w:color w:val="000000" w:themeColor="text1"/>
        </w:rPr>
        <w:t xml:space="preserve"> Science of The Total Environment, 2017. </w:t>
      </w:r>
      <w:r w:rsidRPr="00585513">
        <w:rPr>
          <w:b/>
          <w:color w:val="000000" w:themeColor="text1"/>
        </w:rPr>
        <w:t>599-600</w:t>
      </w:r>
      <w:r w:rsidRPr="00585513">
        <w:rPr>
          <w:color w:val="000000" w:themeColor="text1"/>
        </w:rPr>
        <w:t>: p. 1728-1739.</w:t>
      </w:r>
    </w:p>
    <w:p w14:paraId="595580E7" w14:textId="556CBBDE" w:rsidR="000158D6" w:rsidRPr="00585513" w:rsidRDefault="000158D6" w:rsidP="000158D6">
      <w:pPr>
        <w:pStyle w:val="EndNoteBibliography"/>
        <w:spacing w:after="0"/>
        <w:ind w:left="720" w:hanging="720"/>
        <w:rPr>
          <w:color w:val="000000" w:themeColor="text1"/>
        </w:rPr>
      </w:pPr>
      <w:r w:rsidRPr="00585513">
        <w:rPr>
          <w:color w:val="000000" w:themeColor="text1"/>
        </w:rPr>
        <w:t>57.</w:t>
      </w:r>
      <w:r w:rsidRPr="00585513">
        <w:rPr>
          <w:color w:val="000000" w:themeColor="text1"/>
        </w:rPr>
        <w:tab/>
        <w:t xml:space="preserve">Transport for London. </w:t>
      </w:r>
      <w:r w:rsidRPr="00585513">
        <w:rPr>
          <w:i/>
          <w:color w:val="000000" w:themeColor="text1"/>
        </w:rPr>
        <w:t>TfL research shows that walking or cycling to school could take 254,000 cars off London’s roads each day</w:t>
      </w:r>
      <w:r w:rsidRPr="00585513">
        <w:rPr>
          <w:color w:val="000000" w:themeColor="text1"/>
        </w:rPr>
        <w:t xml:space="preserve">. 2018; Available from: </w:t>
      </w:r>
      <w:hyperlink r:id="rId28" w:history="1">
        <w:r w:rsidRPr="00585513">
          <w:rPr>
            <w:rStyle w:val="Hyperlink"/>
            <w:color w:val="000000" w:themeColor="text1"/>
          </w:rPr>
          <w:t>https://tfl.gov.uk/info-</w:t>
        </w:r>
        <w:r w:rsidRPr="00585513">
          <w:rPr>
            <w:rStyle w:val="Hyperlink"/>
            <w:color w:val="000000" w:themeColor="text1"/>
          </w:rPr>
          <w:lastRenderedPageBreak/>
          <w:t>for/media/press-releases/2018/august/tfl-research-shows-that-walking-or-cycling-to-school-could-take-254-000-cars-off-london-s-roads-each-day</w:t>
        </w:r>
      </w:hyperlink>
      <w:r w:rsidRPr="00585513">
        <w:rPr>
          <w:color w:val="000000" w:themeColor="text1"/>
        </w:rPr>
        <w:t>.</w:t>
      </w:r>
    </w:p>
    <w:p w14:paraId="30402403" w14:textId="401F5FD7" w:rsidR="000158D6" w:rsidRPr="00585513" w:rsidRDefault="000158D6" w:rsidP="000158D6">
      <w:pPr>
        <w:pStyle w:val="EndNoteBibliography"/>
        <w:spacing w:after="0"/>
        <w:ind w:left="720" w:hanging="720"/>
        <w:rPr>
          <w:color w:val="000000" w:themeColor="text1"/>
        </w:rPr>
      </w:pPr>
      <w:r w:rsidRPr="00585513">
        <w:rPr>
          <w:color w:val="000000" w:themeColor="text1"/>
        </w:rPr>
        <w:t>58.</w:t>
      </w:r>
      <w:r w:rsidRPr="00585513">
        <w:rPr>
          <w:color w:val="000000" w:themeColor="text1"/>
        </w:rPr>
        <w:tab/>
        <w:t xml:space="preserve">Department for Education. </w:t>
      </w:r>
      <w:r w:rsidRPr="00585513">
        <w:rPr>
          <w:i/>
          <w:color w:val="000000" w:themeColor="text1"/>
        </w:rPr>
        <w:t>Transport to school and other places of education: 2020 to 2021 academic year</w:t>
      </w:r>
      <w:r w:rsidRPr="00585513">
        <w:rPr>
          <w:color w:val="000000" w:themeColor="text1"/>
        </w:rPr>
        <w:t xml:space="preserve">. 2020  15/02/2021]; Available from: </w:t>
      </w:r>
      <w:hyperlink r:id="rId29" w:history="1">
        <w:r w:rsidRPr="00585513">
          <w:rPr>
            <w:rStyle w:val="Hyperlink"/>
            <w:color w:val="000000" w:themeColor="text1"/>
          </w:rPr>
          <w:t>https://www.gov.uk/government/publications/transport-to-school-and-other-places-of-education-autumn-term-2020/transport-to-school-and-other-places-of-education-autumn-term-2020</w:t>
        </w:r>
      </w:hyperlink>
      <w:r w:rsidRPr="00585513">
        <w:rPr>
          <w:color w:val="000000" w:themeColor="text1"/>
        </w:rPr>
        <w:t>.</w:t>
      </w:r>
    </w:p>
    <w:p w14:paraId="00A7E2DD"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59.</w:t>
      </w:r>
      <w:r w:rsidRPr="00585513">
        <w:rPr>
          <w:color w:val="000000" w:themeColor="text1"/>
        </w:rPr>
        <w:tab/>
        <w:t xml:space="preserve">Heydon, J. and R. Chakraborty, </w:t>
      </w:r>
      <w:r w:rsidRPr="00585513">
        <w:rPr>
          <w:i/>
          <w:color w:val="000000" w:themeColor="text1"/>
        </w:rPr>
        <w:t>Can portable air quality monitors protect children from air pollution on the school run? An exploratory study.</w:t>
      </w:r>
      <w:r w:rsidRPr="00585513">
        <w:rPr>
          <w:color w:val="000000" w:themeColor="text1"/>
        </w:rPr>
        <w:t xml:space="preserve"> Environmental Monitoring and Assessment, 2020. </w:t>
      </w:r>
      <w:r w:rsidRPr="00585513">
        <w:rPr>
          <w:b/>
          <w:color w:val="000000" w:themeColor="text1"/>
        </w:rPr>
        <w:t>192</w:t>
      </w:r>
      <w:r w:rsidRPr="00585513">
        <w:rPr>
          <w:color w:val="000000" w:themeColor="text1"/>
        </w:rPr>
        <w:t>(3): p. 195.</w:t>
      </w:r>
    </w:p>
    <w:p w14:paraId="5A097F47"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60.</w:t>
      </w:r>
      <w:r w:rsidRPr="00585513">
        <w:rPr>
          <w:color w:val="000000" w:themeColor="text1"/>
        </w:rPr>
        <w:tab/>
        <w:t xml:space="preserve">Varaden, D., C. McKevitt, and B. Barratt, </w:t>
      </w:r>
      <w:r w:rsidRPr="00585513">
        <w:rPr>
          <w:i/>
          <w:color w:val="000000" w:themeColor="text1"/>
        </w:rPr>
        <w:t xml:space="preserve">Making the invisible visible: Engaging school children in monitoring air pollution in London </w:t>
      </w:r>
      <w:r w:rsidRPr="00585513">
        <w:rPr>
          <w:color w:val="000000" w:themeColor="text1"/>
        </w:rPr>
        <w:t xml:space="preserve">Research for All 2018. </w:t>
      </w:r>
      <w:r w:rsidRPr="00585513">
        <w:rPr>
          <w:b/>
          <w:color w:val="000000" w:themeColor="text1"/>
        </w:rPr>
        <w:t>2</w:t>
      </w:r>
      <w:r w:rsidRPr="00585513">
        <w:rPr>
          <w:color w:val="000000" w:themeColor="text1"/>
        </w:rPr>
        <w:t>(2): p. 267-288.</w:t>
      </w:r>
    </w:p>
    <w:p w14:paraId="75E861F3"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61.</w:t>
      </w:r>
      <w:r w:rsidRPr="00585513">
        <w:rPr>
          <w:color w:val="000000" w:themeColor="text1"/>
        </w:rPr>
        <w:tab/>
        <w:t xml:space="preserve">Marshall, J.D., </w:t>
      </w:r>
      <w:r w:rsidRPr="00585513">
        <w:rPr>
          <w:i/>
          <w:color w:val="000000" w:themeColor="text1"/>
        </w:rPr>
        <w:t>Environmental inequality: Air pollution exposures in California's South Coast Air Basin.</w:t>
      </w:r>
      <w:r w:rsidRPr="00585513">
        <w:rPr>
          <w:color w:val="000000" w:themeColor="text1"/>
        </w:rPr>
        <w:t xml:space="preserve"> Atmospheric Environment, 2008. </w:t>
      </w:r>
      <w:r w:rsidRPr="00585513">
        <w:rPr>
          <w:b/>
          <w:color w:val="000000" w:themeColor="text1"/>
        </w:rPr>
        <w:t>42</w:t>
      </w:r>
      <w:r w:rsidRPr="00585513">
        <w:rPr>
          <w:color w:val="000000" w:themeColor="text1"/>
        </w:rPr>
        <w:t>(21): p. 5499-5503.</w:t>
      </w:r>
    </w:p>
    <w:p w14:paraId="50F76CDA" w14:textId="77777777" w:rsidR="000158D6" w:rsidRPr="00585513" w:rsidRDefault="000158D6" w:rsidP="000158D6">
      <w:pPr>
        <w:pStyle w:val="EndNoteBibliography"/>
        <w:spacing w:after="0"/>
        <w:ind w:left="720" w:hanging="720"/>
        <w:rPr>
          <w:color w:val="000000" w:themeColor="text1"/>
        </w:rPr>
      </w:pPr>
      <w:r w:rsidRPr="00585513">
        <w:rPr>
          <w:color w:val="000000" w:themeColor="text1"/>
        </w:rPr>
        <w:t>62.</w:t>
      </w:r>
      <w:r w:rsidRPr="00585513">
        <w:rPr>
          <w:color w:val="000000" w:themeColor="text1"/>
        </w:rPr>
        <w:tab/>
        <w:t xml:space="preserve">Clark, L.P., D.B. Millet, and J.D. Marshall, </w:t>
      </w:r>
      <w:r w:rsidRPr="00585513">
        <w:rPr>
          <w:i/>
          <w:color w:val="000000" w:themeColor="text1"/>
        </w:rPr>
        <w:t>National Patterns in Environmental Injustice and Inequality: Outdoor NO2 Air Pollution in the United States.</w:t>
      </w:r>
      <w:r w:rsidRPr="00585513">
        <w:rPr>
          <w:color w:val="000000" w:themeColor="text1"/>
        </w:rPr>
        <w:t xml:space="preserve"> PLOS ONE, 2014. </w:t>
      </w:r>
      <w:r w:rsidRPr="00585513">
        <w:rPr>
          <w:b/>
          <w:color w:val="000000" w:themeColor="text1"/>
        </w:rPr>
        <w:t>9</w:t>
      </w:r>
      <w:r w:rsidRPr="00585513">
        <w:rPr>
          <w:color w:val="000000" w:themeColor="text1"/>
        </w:rPr>
        <w:t>(4): p. e94431.</w:t>
      </w:r>
    </w:p>
    <w:p w14:paraId="414E0C70" w14:textId="77777777" w:rsidR="000158D6" w:rsidRPr="00585513" w:rsidRDefault="000158D6" w:rsidP="000158D6">
      <w:pPr>
        <w:pStyle w:val="EndNoteBibliography"/>
        <w:ind w:left="720" w:hanging="720"/>
        <w:rPr>
          <w:color w:val="000000" w:themeColor="text1"/>
        </w:rPr>
      </w:pPr>
      <w:r w:rsidRPr="00585513">
        <w:rPr>
          <w:color w:val="000000" w:themeColor="text1"/>
        </w:rPr>
        <w:t>63.</w:t>
      </w:r>
      <w:r w:rsidRPr="00585513">
        <w:rPr>
          <w:color w:val="000000" w:themeColor="text1"/>
        </w:rPr>
        <w:tab/>
        <w:t xml:space="preserve">Barnes, J.H., T.J. Chatterton, and J.W.S. Longhurst, </w:t>
      </w:r>
      <w:r w:rsidRPr="00585513">
        <w:rPr>
          <w:i/>
          <w:color w:val="000000" w:themeColor="text1"/>
        </w:rPr>
        <w:t>Emissions vs exposure: Increasing injustice from road traffic-related air pollution in the United Kingdom.</w:t>
      </w:r>
      <w:r w:rsidRPr="00585513">
        <w:rPr>
          <w:color w:val="000000" w:themeColor="text1"/>
        </w:rPr>
        <w:t xml:space="preserve"> Transportation Research Part D: Transport and Environment, 2019. </w:t>
      </w:r>
      <w:r w:rsidRPr="00585513">
        <w:rPr>
          <w:b/>
          <w:color w:val="000000" w:themeColor="text1"/>
        </w:rPr>
        <w:t>73</w:t>
      </w:r>
      <w:r w:rsidRPr="00585513">
        <w:rPr>
          <w:color w:val="000000" w:themeColor="text1"/>
        </w:rPr>
        <w:t>: p. 56-66.</w:t>
      </w:r>
    </w:p>
    <w:p w14:paraId="305BD817" w14:textId="5F57FA32" w:rsidR="006565CB" w:rsidRPr="00585513" w:rsidRDefault="00206B82" w:rsidP="00C00A19">
      <w:pPr>
        <w:pStyle w:val="EndNoteBibliography"/>
        <w:ind w:left="720" w:hanging="720"/>
        <w:rPr>
          <w:rFonts w:ascii="Times New Roman" w:hAnsi="Times New Roman" w:cs="Times New Roman"/>
          <w:noProof w:val="0"/>
          <w:color w:val="000000" w:themeColor="text1"/>
          <w:lang w:val="en-GB"/>
        </w:rPr>
      </w:pPr>
      <w:r w:rsidRPr="00585513">
        <w:rPr>
          <w:rFonts w:ascii="Times New Roman" w:hAnsi="Times New Roman" w:cs="Times New Roman"/>
          <w:noProof w:val="0"/>
          <w:color w:val="000000" w:themeColor="text1"/>
          <w:lang w:val="en-GB"/>
        </w:rPr>
        <w:fldChar w:fldCharType="end"/>
      </w:r>
    </w:p>
    <w:sectPr w:rsidR="006565CB" w:rsidRPr="00585513" w:rsidSect="001503BE">
      <w:footerReference w:type="default" r:id="rId30"/>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F5EB9D" w14:textId="77777777" w:rsidR="00BE5EE3" w:rsidRDefault="00BE5EE3" w:rsidP="001503BE">
      <w:pPr>
        <w:spacing w:after="0" w:line="240" w:lineRule="auto"/>
      </w:pPr>
      <w:r>
        <w:separator/>
      </w:r>
    </w:p>
  </w:endnote>
  <w:endnote w:type="continuationSeparator" w:id="0">
    <w:p w14:paraId="2D449791" w14:textId="77777777" w:rsidR="00BE5EE3" w:rsidRDefault="00BE5EE3" w:rsidP="00150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7874082"/>
      <w:docPartObj>
        <w:docPartGallery w:val="Page Numbers (Bottom of Page)"/>
        <w:docPartUnique/>
      </w:docPartObj>
    </w:sdtPr>
    <w:sdtEndPr>
      <w:rPr>
        <w:noProof/>
      </w:rPr>
    </w:sdtEndPr>
    <w:sdtContent>
      <w:p w14:paraId="21326005" w14:textId="5C9BAEB1" w:rsidR="00BE5EE3" w:rsidRDefault="00BE5EE3">
        <w:pPr>
          <w:pStyle w:val="Footer"/>
          <w:jc w:val="right"/>
        </w:pPr>
        <w:r>
          <w:fldChar w:fldCharType="begin"/>
        </w:r>
        <w:r>
          <w:instrText xml:space="preserve"> PAGE   \* MERGEFORMAT </w:instrText>
        </w:r>
        <w:r>
          <w:fldChar w:fldCharType="separate"/>
        </w:r>
        <w:r w:rsidR="00DA0DAE">
          <w:rPr>
            <w:noProof/>
          </w:rPr>
          <w:t>24</w:t>
        </w:r>
        <w:r>
          <w:rPr>
            <w:noProof/>
          </w:rPr>
          <w:fldChar w:fldCharType="end"/>
        </w:r>
      </w:p>
    </w:sdtContent>
  </w:sdt>
  <w:p w14:paraId="58356FE4" w14:textId="77777777" w:rsidR="00BE5EE3" w:rsidRDefault="00BE5E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E71AB7" w14:textId="77777777" w:rsidR="00BE5EE3" w:rsidRDefault="00BE5EE3" w:rsidP="001503BE">
      <w:pPr>
        <w:spacing w:after="0" w:line="240" w:lineRule="auto"/>
      </w:pPr>
      <w:r>
        <w:separator/>
      </w:r>
    </w:p>
  </w:footnote>
  <w:footnote w:type="continuationSeparator" w:id="0">
    <w:p w14:paraId="37939831" w14:textId="77777777" w:rsidR="00BE5EE3" w:rsidRDefault="00BE5EE3" w:rsidP="001503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D13ED6"/>
    <w:multiLevelType w:val="hybridMultilevel"/>
    <w:tmpl w:val="8CD2FF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F0276E"/>
    <w:multiLevelType w:val="hybridMultilevel"/>
    <w:tmpl w:val="BD4232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2937DC"/>
    <w:multiLevelType w:val="hybridMultilevel"/>
    <w:tmpl w:val="E0A6E67A"/>
    <w:lvl w:ilvl="0" w:tplc="8A58F0AE">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CB01C2"/>
    <w:multiLevelType w:val="multilevel"/>
    <w:tmpl w:val="4238AEBC"/>
    <w:lvl w:ilvl="0">
      <w:start w:val="1"/>
      <w:numFmt w:val="decimal"/>
      <w:pStyle w:val="Style1"/>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6E520711"/>
    <w:multiLevelType w:val="hybridMultilevel"/>
    <w:tmpl w:val="9084B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03F7697"/>
    <w:multiLevelType w:val="hybridMultilevel"/>
    <w:tmpl w:val="CC1C0B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17D232C"/>
    <w:multiLevelType w:val="hybridMultilevel"/>
    <w:tmpl w:val="2F7277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5"/>
  </w:num>
  <w:num w:numId="3">
    <w:abstractNumId w:val="3"/>
  </w:num>
  <w:num w:numId="4">
    <w:abstractNumId w:val="0"/>
  </w:num>
  <w:num w:numId="5">
    <w:abstractNumId w:val="3"/>
    <w:lvlOverride w:ilvl="0">
      <w:startOverride w:val="2"/>
    </w:lvlOverride>
    <w:lvlOverride w:ilvl="1">
      <w:startOverride w:val="1"/>
    </w:lvlOverride>
  </w:num>
  <w:num w:numId="6">
    <w:abstractNumId w:val="3"/>
    <w:lvlOverride w:ilvl="0">
      <w:startOverride w:val="2"/>
    </w:lvlOverride>
    <w:lvlOverride w:ilvl="1">
      <w:startOverride w:val="1"/>
    </w:lvlOverride>
  </w:num>
  <w:num w:numId="7">
    <w:abstractNumId w:val="3"/>
    <w:lvlOverride w:ilvl="0">
      <w:startOverride w:val="3"/>
    </w:lvlOverride>
    <w:lvlOverride w:ilvl="1">
      <w:startOverride w:val="1"/>
    </w:lvlOverride>
  </w:num>
  <w:num w:numId="8">
    <w:abstractNumId w:val="3"/>
    <w:lvlOverride w:ilvl="0">
      <w:startOverride w:val="3"/>
    </w:lvlOverride>
    <w:lvlOverride w:ilvl="1">
      <w:startOverride w:val="1"/>
    </w:lvlOverride>
  </w:num>
  <w:num w:numId="9">
    <w:abstractNumId w:val="3"/>
  </w:num>
  <w:num w:numId="10">
    <w:abstractNumId w:val="3"/>
    <w:lvlOverride w:ilvl="0">
      <w:startOverride w:val="4"/>
    </w:lvlOverride>
    <w:lvlOverride w:ilvl="1">
      <w:startOverride w:val="2"/>
    </w:lvlOverride>
  </w:num>
  <w:num w:numId="11">
    <w:abstractNumId w:val="6"/>
  </w:num>
  <w:num w:numId="12">
    <w:abstractNumId w:val="1"/>
  </w:num>
  <w:num w:numId="13">
    <w:abstractNumId w:val="3"/>
    <w:lvlOverride w:ilvl="0">
      <w:startOverride w:val="4"/>
    </w:lvlOverride>
    <w:lvlOverride w:ilvl="1">
      <w:startOverride w:val="1"/>
    </w:lvlOverride>
  </w:num>
  <w:num w:numId="14">
    <w:abstractNumId w:val="3"/>
  </w:num>
  <w:num w:numId="15">
    <w:abstractNumId w:val="3"/>
  </w:num>
  <w:num w:numId="16">
    <w:abstractNumId w:val="3"/>
  </w:num>
  <w:num w:numId="17">
    <w:abstractNumId w:val="3"/>
    <w:lvlOverride w:ilvl="0">
      <w:startOverride w:val="5"/>
    </w:lvlOverride>
    <w:lvlOverride w:ilvl="1">
      <w:startOverride w:val="1"/>
    </w:lvlOverride>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psxxax04vfr55e5pp5x5df75rsraespfpwf&quot;&gt;schoolexc&lt;record-ids&gt;&lt;item&gt;1&lt;/item&gt;&lt;item&gt;2&lt;/item&gt;&lt;item&gt;3&lt;/item&gt;&lt;item&gt;4&lt;/item&gt;&lt;item&gt;6&lt;/item&gt;&lt;item&gt;7&lt;/item&gt;&lt;item&gt;8&lt;/item&gt;&lt;item&gt;9&lt;/item&gt;&lt;item&gt;10&lt;/item&gt;&lt;item&gt;12&lt;/item&gt;&lt;item&gt;13&lt;/item&gt;&lt;item&gt;14&lt;/item&gt;&lt;item&gt;16&lt;/item&gt;&lt;item&gt;18&lt;/item&gt;&lt;item&gt;21&lt;/item&gt;&lt;item&gt;22&lt;/item&gt;&lt;item&gt;23&lt;/item&gt;&lt;item&gt;24&lt;/item&gt;&lt;item&gt;25&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8&lt;/item&gt;&lt;item&gt;69&lt;/item&gt;&lt;item&gt;70&lt;/item&gt;&lt;item&gt;71&lt;/item&gt;&lt;item&gt;72&lt;/item&gt;&lt;item&gt;73&lt;/item&gt;&lt;/record-ids&gt;&lt;/item&gt;&lt;/Libraries&gt;"/>
  </w:docVars>
  <w:rsids>
    <w:rsidRoot w:val="00734218"/>
    <w:rsid w:val="000021AC"/>
    <w:rsid w:val="000025DE"/>
    <w:rsid w:val="000058AD"/>
    <w:rsid w:val="00005B05"/>
    <w:rsid w:val="00005F02"/>
    <w:rsid w:val="00007144"/>
    <w:rsid w:val="00007B95"/>
    <w:rsid w:val="00012A58"/>
    <w:rsid w:val="00012C80"/>
    <w:rsid w:val="000130C8"/>
    <w:rsid w:val="000139FD"/>
    <w:rsid w:val="000158D6"/>
    <w:rsid w:val="00020264"/>
    <w:rsid w:val="00020888"/>
    <w:rsid w:val="000208C2"/>
    <w:rsid w:val="00023FEC"/>
    <w:rsid w:val="00027753"/>
    <w:rsid w:val="000309BF"/>
    <w:rsid w:val="000359BF"/>
    <w:rsid w:val="00035BC4"/>
    <w:rsid w:val="00037373"/>
    <w:rsid w:val="000427E0"/>
    <w:rsid w:val="0004288F"/>
    <w:rsid w:val="00042FF2"/>
    <w:rsid w:val="00043053"/>
    <w:rsid w:val="00044262"/>
    <w:rsid w:val="000444D6"/>
    <w:rsid w:val="000477A3"/>
    <w:rsid w:val="00051C00"/>
    <w:rsid w:val="00051C6C"/>
    <w:rsid w:val="0005536B"/>
    <w:rsid w:val="00055F8D"/>
    <w:rsid w:val="00056D93"/>
    <w:rsid w:val="000612F2"/>
    <w:rsid w:val="00063B21"/>
    <w:rsid w:val="00063F5A"/>
    <w:rsid w:val="000661A7"/>
    <w:rsid w:val="0006695D"/>
    <w:rsid w:val="000672FD"/>
    <w:rsid w:val="000678A0"/>
    <w:rsid w:val="0007326D"/>
    <w:rsid w:val="000735B3"/>
    <w:rsid w:val="00073BC1"/>
    <w:rsid w:val="000768B6"/>
    <w:rsid w:val="000803D2"/>
    <w:rsid w:val="00081904"/>
    <w:rsid w:val="00083799"/>
    <w:rsid w:val="00084E6E"/>
    <w:rsid w:val="000910E9"/>
    <w:rsid w:val="000915A5"/>
    <w:rsid w:val="00091D70"/>
    <w:rsid w:val="0009429C"/>
    <w:rsid w:val="00094A3B"/>
    <w:rsid w:val="000A262C"/>
    <w:rsid w:val="000A2B74"/>
    <w:rsid w:val="000A3587"/>
    <w:rsid w:val="000A38C9"/>
    <w:rsid w:val="000A3FD0"/>
    <w:rsid w:val="000A4C2A"/>
    <w:rsid w:val="000A7344"/>
    <w:rsid w:val="000A79AD"/>
    <w:rsid w:val="000B14C4"/>
    <w:rsid w:val="000B2223"/>
    <w:rsid w:val="000B6A43"/>
    <w:rsid w:val="000C03D8"/>
    <w:rsid w:val="000C464B"/>
    <w:rsid w:val="000C4F1D"/>
    <w:rsid w:val="000C5235"/>
    <w:rsid w:val="000C780E"/>
    <w:rsid w:val="000C7D87"/>
    <w:rsid w:val="000D0B3E"/>
    <w:rsid w:val="000D129D"/>
    <w:rsid w:val="000D1BA3"/>
    <w:rsid w:val="000D6A4F"/>
    <w:rsid w:val="000E0152"/>
    <w:rsid w:val="000E075E"/>
    <w:rsid w:val="000E0CA3"/>
    <w:rsid w:val="000E119F"/>
    <w:rsid w:val="000E139E"/>
    <w:rsid w:val="000E297F"/>
    <w:rsid w:val="000E3D07"/>
    <w:rsid w:val="000E6252"/>
    <w:rsid w:val="000F15BA"/>
    <w:rsid w:val="000F1983"/>
    <w:rsid w:val="000F42A1"/>
    <w:rsid w:val="000F539C"/>
    <w:rsid w:val="000F7DBA"/>
    <w:rsid w:val="001008CA"/>
    <w:rsid w:val="001017CE"/>
    <w:rsid w:val="00105F97"/>
    <w:rsid w:val="00106614"/>
    <w:rsid w:val="0011001C"/>
    <w:rsid w:val="00110554"/>
    <w:rsid w:val="00110828"/>
    <w:rsid w:val="00110A16"/>
    <w:rsid w:val="00113876"/>
    <w:rsid w:val="00113D6B"/>
    <w:rsid w:val="00116D56"/>
    <w:rsid w:val="001239D0"/>
    <w:rsid w:val="00125135"/>
    <w:rsid w:val="00131685"/>
    <w:rsid w:val="001316E3"/>
    <w:rsid w:val="00132E3D"/>
    <w:rsid w:val="00134C20"/>
    <w:rsid w:val="0013688E"/>
    <w:rsid w:val="00136A9C"/>
    <w:rsid w:val="0014309E"/>
    <w:rsid w:val="00143987"/>
    <w:rsid w:val="00145F0A"/>
    <w:rsid w:val="00146D4F"/>
    <w:rsid w:val="001502EC"/>
    <w:rsid w:val="001503BE"/>
    <w:rsid w:val="00151B82"/>
    <w:rsid w:val="00153510"/>
    <w:rsid w:val="00156D80"/>
    <w:rsid w:val="00157A79"/>
    <w:rsid w:val="00160714"/>
    <w:rsid w:val="001621C9"/>
    <w:rsid w:val="00162F8A"/>
    <w:rsid w:val="0016314A"/>
    <w:rsid w:val="00163150"/>
    <w:rsid w:val="0016448A"/>
    <w:rsid w:val="00165B29"/>
    <w:rsid w:val="0017101C"/>
    <w:rsid w:val="00172215"/>
    <w:rsid w:val="00177110"/>
    <w:rsid w:val="0017791C"/>
    <w:rsid w:val="00180A2A"/>
    <w:rsid w:val="00181E98"/>
    <w:rsid w:val="00182C25"/>
    <w:rsid w:val="00184C4D"/>
    <w:rsid w:val="001903CA"/>
    <w:rsid w:val="00191020"/>
    <w:rsid w:val="001965F0"/>
    <w:rsid w:val="001A0DEC"/>
    <w:rsid w:val="001A14A4"/>
    <w:rsid w:val="001A2920"/>
    <w:rsid w:val="001A423D"/>
    <w:rsid w:val="001A4E61"/>
    <w:rsid w:val="001A55C3"/>
    <w:rsid w:val="001A5B3A"/>
    <w:rsid w:val="001A6384"/>
    <w:rsid w:val="001A74EC"/>
    <w:rsid w:val="001B0F99"/>
    <w:rsid w:val="001B40CC"/>
    <w:rsid w:val="001B488A"/>
    <w:rsid w:val="001B4DDB"/>
    <w:rsid w:val="001B5409"/>
    <w:rsid w:val="001B6398"/>
    <w:rsid w:val="001C16D1"/>
    <w:rsid w:val="001C4C9D"/>
    <w:rsid w:val="001C54AF"/>
    <w:rsid w:val="001C6BDD"/>
    <w:rsid w:val="001C6D00"/>
    <w:rsid w:val="001C7BFD"/>
    <w:rsid w:val="001D0E79"/>
    <w:rsid w:val="001D2528"/>
    <w:rsid w:val="001D6141"/>
    <w:rsid w:val="001D6A83"/>
    <w:rsid w:val="001E0DC8"/>
    <w:rsid w:val="001E1D39"/>
    <w:rsid w:val="001E4812"/>
    <w:rsid w:val="001E6801"/>
    <w:rsid w:val="001E6837"/>
    <w:rsid w:val="001F009F"/>
    <w:rsid w:val="002009C9"/>
    <w:rsid w:val="002016D1"/>
    <w:rsid w:val="0020296E"/>
    <w:rsid w:val="00206B82"/>
    <w:rsid w:val="00207F02"/>
    <w:rsid w:val="00210FB5"/>
    <w:rsid w:val="00212067"/>
    <w:rsid w:val="0021273C"/>
    <w:rsid w:val="0021591B"/>
    <w:rsid w:val="00215944"/>
    <w:rsid w:val="00215E74"/>
    <w:rsid w:val="00215F3A"/>
    <w:rsid w:val="00222282"/>
    <w:rsid w:val="002247B7"/>
    <w:rsid w:val="002253A8"/>
    <w:rsid w:val="00226259"/>
    <w:rsid w:val="00231AFB"/>
    <w:rsid w:val="002334A3"/>
    <w:rsid w:val="002334AB"/>
    <w:rsid w:val="00234302"/>
    <w:rsid w:val="0023473E"/>
    <w:rsid w:val="00237C0D"/>
    <w:rsid w:val="002404E7"/>
    <w:rsid w:val="002416C0"/>
    <w:rsid w:val="002420DA"/>
    <w:rsid w:val="00242276"/>
    <w:rsid w:val="00242EF1"/>
    <w:rsid w:val="002438E0"/>
    <w:rsid w:val="002451C4"/>
    <w:rsid w:val="00246575"/>
    <w:rsid w:val="00250537"/>
    <w:rsid w:val="00254971"/>
    <w:rsid w:val="00256750"/>
    <w:rsid w:val="00260ECB"/>
    <w:rsid w:val="0026220E"/>
    <w:rsid w:val="00266FEF"/>
    <w:rsid w:val="002745B7"/>
    <w:rsid w:val="00274C30"/>
    <w:rsid w:val="00274D69"/>
    <w:rsid w:val="00274F56"/>
    <w:rsid w:val="00277405"/>
    <w:rsid w:val="00280926"/>
    <w:rsid w:val="00280EF1"/>
    <w:rsid w:val="0028616F"/>
    <w:rsid w:val="002875E2"/>
    <w:rsid w:val="002908B5"/>
    <w:rsid w:val="00291C7E"/>
    <w:rsid w:val="00291D68"/>
    <w:rsid w:val="002931F7"/>
    <w:rsid w:val="00295EDD"/>
    <w:rsid w:val="002A0B10"/>
    <w:rsid w:val="002A1FE4"/>
    <w:rsid w:val="002A295B"/>
    <w:rsid w:val="002A3690"/>
    <w:rsid w:val="002A4F78"/>
    <w:rsid w:val="002A6DA4"/>
    <w:rsid w:val="002A7D90"/>
    <w:rsid w:val="002B12B1"/>
    <w:rsid w:val="002B1CF0"/>
    <w:rsid w:val="002B2645"/>
    <w:rsid w:val="002B285F"/>
    <w:rsid w:val="002B56EF"/>
    <w:rsid w:val="002B72CB"/>
    <w:rsid w:val="002B73B7"/>
    <w:rsid w:val="002C00CE"/>
    <w:rsid w:val="002C07F0"/>
    <w:rsid w:val="002C614E"/>
    <w:rsid w:val="002D0855"/>
    <w:rsid w:val="002D16D9"/>
    <w:rsid w:val="002D1D04"/>
    <w:rsid w:val="002D2E4D"/>
    <w:rsid w:val="002D3F7D"/>
    <w:rsid w:val="002D423A"/>
    <w:rsid w:val="002D4B47"/>
    <w:rsid w:val="002D5C3D"/>
    <w:rsid w:val="002D72E2"/>
    <w:rsid w:val="002D75C7"/>
    <w:rsid w:val="002D798B"/>
    <w:rsid w:val="002E5640"/>
    <w:rsid w:val="002E7DFA"/>
    <w:rsid w:val="002F1FCC"/>
    <w:rsid w:val="002F2746"/>
    <w:rsid w:val="002F45DC"/>
    <w:rsid w:val="002F68C0"/>
    <w:rsid w:val="00301B7C"/>
    <w:rsid w:val="00304020"/>
    <w:rsid w:val="0030518A"/>
    <w:rsid w:val="00306553"/>
    <w:rsid w:val="00307E53"/>
    <w:rsid w:val="00310D49"/>
    <w:rsid w:val="00310F37"/>
    <w:rsid w:val="003112B8"/>
    <w:rsid w:val="00311540"/>
    <w:rsid w:val="00312CFE"/>
    <w:rsid w:val="00313824"/>
    <w:rsid w:val="00313B32"/>
    <w:rsid w:val="00315CCF"/>
    <w:rsid w:val="003171B4"/>
    <w:rsid w:val="00317D5B"/>
    <w:rsid w:val="00317E8D"/>
    <w:rsid w:val="00323515"/>
    <w:rsid w:val="003242FF"/>
    <w:rsid w:val="00333FFA"/>
    <w:rsid w:val="003345E5"/>
    <w:rsid w:val="00334C74"/>
    <w:rsid w:val="0033653B"/>
    <w:rsid w:val="0034061B"/>
    <w:rsid w:val="0034072A"/>
    <w:rsid w:val="003428AB"/>
    <w:rsid w:val="0034308B"/>
    <w:rsid w:val="00344287"/>
    <w:rsid w:val="00344CE7"/>
    <w:rsid w:val="00344F2C"/>
    <w:rsid w:val="0034521B"/>
    <w:rsid w:val="003469D9"/>
    <w:rsid w:val="00346E72"/>
    <w:rsid w:val="0034766F"/>
    <w:rsid w:val="0035025F"/>
    <w:rsid w:val="00351450"/>
    <w:rsid w:val="00352B91"/>
    <w:rsid w:val="003549C5"/>
    <w:rsid w:val="00356A0F"/>
    <w:rsid w:val="00357B0F"/>
    <w:rsid w:val="00362F94"/>
    <w:rsid w:val="00365530"/>
    <w:rsid w:val="00371C24"/>
    <w:rsid w:val="00372727"/>
    <w:rsid w:val="00372B98"/>
    <w:rsid w:val="00372CC9"/>
    <w:rsid w:val="00373567"/>
    <w:rsid w:val="00374A05"/>
    <w:rsid w:val="00374B0A"/>
    <w:rsid w:val="00376AD0"/>
    <w:rsid w:val="00377212"/>
    <w:rsid w:val="00377BA6"/>
    <w:rsid w:val="00382BF9"/>
    <w:rsid w:val="0038370B"/>
    <w:rsid w:val="00384898"/>
    <w:rsid w:val="003848A3"/>
    <w:rsid w:val="003865C9"/>
    <w:rsid w:val="00386A63"/>
    <w:rsid w:val="00392041"/>
    <w:rsid w:val="00394B4B"/>
    <w:rsid w:val="00394B55"/>
    <w:rsid w:val="00396525"/>
    <w:rsid w:val="00397449"/>
    <w:rsid w:val="003A2595"/>
    <w:rsid w:val="003A4CA1"/>
    <w:rsid w:val="003A7B66"/>
    <w:rsid w:val="003B2871"/>
    <w:rsid w:val="003B5AE9"/>
    <w:rsid w:val="003B6276"/>
    <w:rsid w:val="003C09BE"/>
    <w:rsid w:val="003C0B53"/>
    <w:rsid w:val="003C33BF"/>
    <w:rsid w:val="003C3A2A"/>
    <w:rsid w:val="003C3E4F"/>
    <w:rsid w:val="003C64D8"/>
    <w:rsid w:val="003C694E"/>
    <w:rsid w:val="003D60B3"/>
    <w:rsid w:val="003D6849"/>
    <w:rsid w:val="003E21DA"/>
    <w:rsid w:val="003E2DD8"/>
    <w:rsid w:val="003E3709"/>
    <w:rsid w:val="003E40E8"/>
    <w:rsid w:val="003E4AEA"/>
    <w:rsid w:val="003E4B15"/>
    <w:rsid w:val="003E712F"/>
    <w:rsid w:val="003E7138"/>
    <w:rsid w:val="003F10E2"/>
    <w:rsid w:val="003F1530"/>
    <w:rsid w:val="003F26EF"/>
    <w:rsid w:val="003F3132"/>
    <w:rsid w:val="003F3679"/>
    <w:rsid w:val="003F433B"/>
    <w:rsid w:val="003F5EA6"/>
    <w:rsid w:val="003F67B2"/>
    <w:rsid w:val="004010A2"/>
    <w:rsid w:val="0040600A"/>
    <w:rsid w:val="004070B2"/>
    <w:rsid w:val="00410826"/>
    <w:rsid w:val="004125FC"/>
    <w:rsid w:val="004135D7"/>
    <w:rsid w:val="00416D62"/>
    <w:rsid w:val="00417D17"/>
    <w:rsid w:val="0042200A"/>
    <w:rsid w:val="00423553"/>
    <w:rsid w:val="0042642B"/>
    <w:rsid w:val="00432032"/>
    <w:rsid w:val="00432C6F"/>
    <w:rsid w:val="004361BB"/>
    <w:rsid w:val="00437D80"/>
    <w:rsid w:val="00442F06"/>
    <w:rsid w:val="0044305A"/>
    <w:rsid w:val="00443172"/>
    <w:rsid w:val="0044397B"/>
    <w:rsid w:val="00444885"/>
    <w:rsid w:val="0044542D"/>
    <w:rsid w:val="00446A1D"/>
    <w:rsid w:val="00450038"/>
    <w:rsid w:val="00452441"/>
    <w:rsid w:val="004577AA"/>
    <w:rsid w:val="004577FC"/>
    <w:rsid w:val="0046052F"/>
    <w:rsid w:val="00460A62"/>
    <w:rsid w:val="00465D98"/>
    <w:rsid w:val="00466538"/>
    <w:rsid w:val="0046657E"/>
    <w:rsid w:val="00466E8E"/>
    <w:rsid w:val="0047227F"/>
    <w:rsid w:val="00472CB4"/>
    <w:rsid w:val="00477CB6"/>
    <w:rsid w:val="00480212"/>
    <w:rsid w:val="00482260"/>
    <w:rsid w:val="0048280E"/>
    <w:rsid w:val="00483C1A"/>
    <w:rsid w:val="00484138"/>
    <w:rsid w:val="00487562"/>
    <w:rsid w:val="00491529"/>
    <w:rsid w:val="0049207C"/>
    <w:rsid w:val="00495A9B"/>
    <w:rsid w:val="004961C8"/>
    <w:rsid w:val="004966E3"/>
    <w:rsid w:val="0049792E"/>
    <w:rsid w:val="004A1E12"/>
    <w:rsid w:val="004A26B5"/>
    <w:rsid w:val="004A37C6"/>
    <w:rsid w:val="004A5BA0"/>
    <w:rsid w:val="004A61C4"/>
    <w:rsid w:val="004B01FB"/>
    <w:rsid w:val="004B0447"/>
    <w:rsid w:val="004B0E72"/>
    <w:rsid w:val="004B2952"/>
    <w:rsid w:val="004B5A54"/>
    <w:rsid w:val="004B5E9C"/>
    <w:rsid w:val="004B62E5"/>
    <w:rsid w:val="004B7129"/>
    <w:rsid w:val="004B7D2B"/>
    <w:rsid w:val="004C0B42"/>
    <w:rsid w:val="004C0D41"/>
    <w:rsid w:val="004C1F17"/>
    <w:rsid w:val="004C29FF"/>
    <w:rsid w:val="004C2EED"/>
    <w:rsid w:val="004C499F"/>
    <w:rsid w:val="004C6C24"/>
    <w:rsid w:val="004C6D9A"/>
    <w:rsid w:val="004C7A56"/>
    <w:rsid w:val="004C7C52"/>
    <w:rsid w:val="004D0B89"/>
    <w:rsid w:val="004D657E"/>
    <w:rsid w:val="004D6A4A"/>
    <w:rsid w:val="004D73C4"/>
    <w:rsid w:val="004E170C"/>
    <w:rsid w:val="004E5F67"/>
    <w:rsid w:val="004E6038"/>
    <w:rsid w:val="004E659F"/>
    <w:rsid w:val="004E67B0"/>
    <w:rsid w:val="004F1D53"/>
    <w:rsid w:val="004F1FD5"/>
    <w:rsid w:val="004F5010"/>
    <w:rsid w:val="004F5D9D"/>
    <w:rsid w:val="004F73AD"/>
    <w:rsid w:val="00500DBF"/>
    <w:rsid w:val="005021FE"/>
    <w:rsid w:val="005033E8"/>
    <w:rsid w:val="00504298"/>
    <w:rsid w:val="00507CD9"/>
    <w:rsid w:val="00511ABB"/>
    <w:rsid w:val="00514526"/>
    <w:rsid w:val="0051539D"/>
    <w:rsid w:val="00520774"/>
    <w:rsid w:val="005239C1"/>
    <w:rsid w:val="00523A9D"/>
    <w:rsid w:val="00524479"/>
    <w:rsid w:val="0052458B"/>
    <w:rsid w:val="00526E76"/>
    <w:rsid w:val="00530E5C"/>
    <w:rsid w:val="005315A6"/>
    <w:rsid w:val="005315F9"/>
    <w:rsid w:val="00532DB0"/>
    <w:rsid w:val="00534BD8"/>
    <w:rsid w:val="00536622"/>
    <w:rsid w:val="00536A6C"/>
    <w:rsid w:val="00536EA5"/>
    <w:rsid w:val="005374E2"/>
    <w:rsid w:val="00541C00"/>
    <w:rsid w:val="005433F6"/>
    <w:rsid w:val="0054377B"/>
    <w:rsid w:val="00545C8E"/>
    <w:rsid w:val="00551EF0"/>
    <w:rsid w:val="005534C8"/>
    <w:rsid w:val="00554C5B"/>
    <w:rsid w:val="00555779"/>
    <w:rsid w:val="00557153"/>
    <w:rsid w:val="005577AF"/>
    <w:rsid w:val="0056018A"/>
    <w:rsid w:val="00560380"/>
    <w:rsid w:val="00560A7A"/>
    <w:rsid w:val="0056357F"/>
    <w:rsid w:val="00563A95"/>
    <w:rsid w:val="00564011"/>
    <w:rsid w:val="0056462C"/>
    <w:rsid w:val="00564A34"/>
    <w:rsid w:val="00564CAD"/>
    <w:rsid w:val="0056697F"/>
    <w:rsid w:val="00567CF3"/>
    <w:rsid w:val="005757C3"/>
    <w:rsid w:val="00576ECD"/>
    <w:rsid w:val="00581AE1"/>
    <w:rsid w:val="00581C80"/>
    <w:rsid w:val="00583A64"/>
    <w:rsid w:val="005854F0"/>
    <w:rsid w:val="00585513"/>
    <w:rsid w:val="0059038A"/>
    <w:rsid w:val="00592186"/>
    <w:rsid w:val="00592C55"/>
    <w:rsid w:val="00595AE8"/>
    <w:rsid w:val="005964D9"/>
    <w:rsid w:val="0059723B"/>
    <w:rsid w:val="005A6E8D"/>
    <w:rsid w:val="005A7AB4"/>
    <w:rsid w:val="005B044F"/>
    <w:rsid w:val="005B1AED"/>
    <w:rsid w:val="005B448C"/>
    <w:rsid w:val="005C2E6A"/>
    <w:rsid w:val="005C3316"/>
    <w:rsid w:val="005C424A"/>
    <w:rsid w:val="005C4A6E"/>
    <w:rsid w:val="005C564E"/>
    <w:rsid w:val="005C6875"/>
    <w:rsid w:val="005C7EA2"/>
    <w:rsid w:val="005D28AB"/>
    <w:rsid w:val="005D570C"/>
    <w:rsid w:val="005D57A9"/>
    <w:rsid w:val="005D688D"/>
    <w:rsid w:val="005D7D42"/>
    <w:rsid w:val="005D7F68"/>
    <w:rsid w:val="005E07AA"/>
    <w:rsid w:val="005E11E5"/>
    <w:rsid w:val="005E309D"/>
    <w:rsid w:val="005E32E4"/>
    <w:rsid w:val="005E3594"/>
    <w:rsid w:val="005E3E60"/>
    <w:rsid w:val="005F1802"/>
    <w:rsid w:val="005F3549"/>
    <w:rsid w:val="005F66D0"/>
    <w:rsid w:val="00603E74"/>
    <w:rsid w:val="00605E32"/>
    <w:rsid w:val="00606DDC"/>
    <w:rsid w:val="00610573"/>
    <w:rsid w:val="00611C6F"/>
    <w:rsid w:val="006120BB"/>
    <w:rsid w:val="00616C41"/>
    <w:rsid w:val="00620C84"/>
    <w:rsid w:val="00621E0E"/>
    <w:rsid w:val="006221D0"/>
    <w:rsid w:val="006222FA"/>
    <w:rsid w:val="00622939"/>
    <w:rsid w:val="00622F40"/>
    <w:rsid w:val="00623650"/>
    <w:rsid w:val="0062582E"/>
    <w:rsid w:val="006266BC"/>
    <w:rsid w:val="0063179C"/>
    <w:rsid w:val="006345C1"/>
    <w:rsid w:val="00634662"/>
    <w:rsid w:val="00636B1E"/>
    <w:rsid w:val="00636E4E"/>
    <w:rsid w:val="0063780D"/>
    <w:rsid w:val="00640362"/>
    <w:rsid w:val="00641BBE"/>
    <w:rsid w:val="00645750"/>
    <w:rsid w:val="00650893"/>
    <w:rsid w:val="00650FB7"/>
    <w:rsid w:val="00652734"/>
    <w:rsid w:val="006529FE"/>
    <w:rsid w:val="00653E85"/>
    <w:rsid w:val="00654984"/>
    <w:rsid w:val="00654EAB"/>
    <w:rsid w:val="00655850"/>
    <w:rsid w:val="00656453"/>
    <w:rsid w:val="006565CB"/>
    <w:rsid w:val="00662284"/>
    <w:rsid w:val="006636D7"/>
    <w:rsid w:val="0066656E"/>
    <w:rsid w:val="00667848"/>
    <w:rsid w:val="00670E45"/>
    <w:rsid w:val="00670EB1"/>
    <w:rsid w:val="00673544"/>
    <w:rsid w:val="0067461F"/>
    <w:rsid w:val="00676228"/>
    <w:rsid w:val="00676520"/>
    <w:rsid w:val="00681DE3"/>
    <w:rsid w:val="006840E8"/>
    <w:rsid w:val="006865CB"/>
    <w:rsid w:val="0068794F"/>
    <w:rsid w:val="006916E7"/>
    <w:rsid w:val="006929F9"/>
    <w:rsid w:val="006933FD"/>
    <w:rsid w:val="00696885"/>
    <w:rsid w:val="00697751"/>
    <w:rsid w:val="006A0681"/>
    <w:rsid w:val="006A1C5F"/>
    <w:rsid w:val="006A2B09"/>
    <w:rsid w:val="006A3883"/>
    <w:rsid w:val="006B0D0E"/>
    <w:rsid w:val="006B406D"/>
    <w:rsid w:val="006B4A02"/>
    <w:rsid w:val="006B4BE6"/>
    <w:rsid w:val="006B5393"/>
    <w:rsid w:val="006B7AF2"/>
    <w:rsid w:val="006B7C72"/>
    <w:rsid w:val="006C06C4"/>
    <w:rsid w:val="006C2317"/>
    <w:rsid w:val="006C32BE"/>
    <w:rsid w:val="006C7979"/>
    <w:rsid w:val="006D01CB"/>
    <w:rsid w:val="006D1AD3"/>
    <w:rsid w:val="006D1E86"/>
    <w:rsid w:val="006D4744"/>
    <w:rsid w:val="006D48AA"/>
    <w:rsid w:val="006D531D"/>
    <w:rsid w:val="006D7658"/>
    <w:rsid w:val="006D7B72"/>
    <w:rsid w:val="006E03E7"/>
    <w:rsid w:val="006E0B1C"/>
    <w:rsid w:val="006E0D99"/>
    <w:rsid w:val="006E1F63"/>
    <w:rsid w:val="006E33CF"/>
    <w:rsid w:val="006E3841"/>
    <w:rsid w:val="006E6748"/>
    <w:rsid w:val="006E71F5"/>
    <w:rsid w:val="006E7424"/>
    <w:rsid w:val="006F0BDB"/>
    <w:rsid w:val="006F2621"/>
    <w:rsid w:val="006F489E"/>
    <w:rsid w:val="006F49A3"/>
    <w:rsid w:val="006F5012"/>
    <w:rsid w:val="006F616B"/>
    <w:rsid w:val="006F64F0"/>
    <w:rsid w:val="006F73BB"/>
    <w:rsid w:val="007037E0"/>
    <w:rsid w:val="007105EB"/>
    <w:rsid w:val="0071205F"/>
    <w:rsid w:val="00714BBF"/>
    <w:rsid w:val="00715211"/>
    <w:rsid w:val="00715369"/>
    <w:rsid w:val="007169A7"/>
    <w:rsid w:val="00721705"/>
    <w:rsid w:val="00723B25"/>
    <w:rsid w:val="00726280"/>
    <w:rsid w:val="00730444"/>
    <w:rsid w:val="00730732"/>
    <w:rsid w:val="0073081E"/>
    <w:rsid w:val="007308CF"/>
    <w:rsid w:val="00733C66"/>
    <w:rsid w:val="00734218"/>
    <w:rsid w:val="00735378"/>
    <w:rsid w:val="00736112"/>
    <w:rsid w:val="00736C73"/>
    <w:rsid w:val="007416F0"/>
    <w:rsid w:val="00743CF4"/>
    <w:rsid w:val="00745E8B"/>
    <w:rsid w:val="0074675C"/>
    <w:rsid w:val="007468B1"/>
    <w:rsid w:val="00746A9E"/>
    <w:rsid w:val="00746CD3"/>
    <w:rsid w:val="00750928"/>
    <w:rsid w:val="0075228D"/>
    <w:rsid w:val="00753ECA"/>
    <w:rsid w:val="0075579C"/>
    <w:rsid w:val="007559A3"/>
    <w:rsid w:val="00755E3B"/>
    <w:rsid w:val="007622FB"/>
    <w:rsid w:val="00763980"/>
    <w:rsid w:val="00764268"/>
    <w:rsid w:val="007645D0"/>
    <w:rsid w:val="007647AE"/>
    <w:rsid w:val="00764E5F"/>
    <w:rsid w:val="0076523F"/>
    <w:rsid w:val="007653D7"/>
    <w:rsid w:val="00766084"/>
    <w:rsid w:val="0076734D"/>
    <w:rsid w:val="00767A17"/>
    <w:rsid w:val="00767A82"/>
    <w:rsid w:val="00767CBB"/>
    <w:rsid w:val="00770A08"/>
    <w:rsid w:val="00772108"/>
    <w:rsid w:val="00772B55"/>
    <w:rsid w:val="00772C9E"/>
    <w:rsid w:val="00773889"/>
    <w:rsid w:val="00774F33"/>
    <w:rsid w:val="00775ACF"/>
    <w:rsid w:val="00776C94"/>
    <w:rsid w:val="007773B5"/>
    <w:rsid w:val="007809BC"/>
    <w:rsid w:val="00783243"/>
    <w:rsid w:val="00783476"/>
    <w:rsid w:val="00786AE6"/>
    <w:rsid w:val="00786BFB"/>
    <w:rsid w:val="00787B13"/>
    <w:rsid w:val="00791239"/>
    <w:rsid w:val="007914E1"/>
    <w:rsid w:val="00792662"/>
    <w:rsid w:val="00792CE7"/>
    <w:rsid w:val="0079368A"/>
    <w:rsid w:val="00793BB7"/>
    <w:rsid w:val="00794B4C"/>
    <w:rsid w:val="007A10D7"/>
    <w:rsid w:val="007A3660"/>
    <w:rsid w:val="007A3AFC"/>
    <w:rsid w:val="007A4121"/>
    <w:rsid w:val="007A4834"/>
    <w:rsid w:val="007A62E5"/>
    <w:rsid w:val="007A63C0"/>
    <w:rsid w:val="007B0E3F"/>
    <w:rsid w:val="007B274C"/>
    <w:rsid w:val="007B289A"/>
    <w:rsid w:val="007B65A8"/>
    <w:rsid w:val="007B7F8E"/>
    <w:rsid w:val="007C0309"/>
    <w:rsid w:val="007C1A82"/>
    <w:rsid w:val="007C2202"/>
    <w:rsid w:val="007C226D"/>
    <w:rsid w:val="007C52CF"/>
    <w:rsid w:val="007C74F4"/>
    <w:rsid w:val="007C7834"/>
    <w:rsid w:val="007D12CC"/>
    <w:rsid w:val="007D16CF"/>
    <w:rsid w:val="007D1734"/>
    <w:rsid w:val="007D177F"/>
    <w:rsid w:val="007D2854"/>
    <w:rsid w:val="007D35B0"/>
    <w:rsid w:val="007D737B"/>
    <w:rsid w:val="007D7B3E"/>
    <w:rsid w:val="007E1C6C"/>
    <w:rsid w:val="007E2DDE"/>
    <w:rsid w:val="007E2FEA"/>
    <w:rsid w:val="007E40A9"/>
    <w:rsid w:val="007E4D22"/>
    <w:rsid w:val="007E51DA"/>
    <w:rsid w:val="007E6623"/>
    <w:rsid w:val="007F2914"/>
    <w:rsid w:val="007F2A8D"/>
    <w:rsid w:val="007F37CF"/>
    <w:rsid w:val="007F62A4"/>
    <w:rsid w:val="007F666B"/>
    <w:rsid w:val="008054B9"/>
    <w:rsid w:val="008079AC"/>
    <w:rsid w:val="00810AD6"/>
    <w:rsid w:val="00811EFF"/>
    <w:rsid w:val="00812E88"/>
    <w:rsid w:val="00812F8C"/>
    <w:rsid w:val="0081449B"/>
    <w:rsid w:val="00817D1F"/>
    <w:rsid w:val="00820DAC"/>
    <w:rsid w:val="00821F69"/>
    <w:rsid w:val="00822869"/>
    <w:rsid w:val="00822E38"/>
    <w:rsid w:val="00822FCC"/>
    <w:rsid w:val="00824ECE"/>
    <w:rsid w:val="0082512B"/>
    <w:rsid w:val="008262DB"/>
    <w:rsid w:val="00831588"/>
    <w:rsid w:val="0083481B"/>
    <w:rsid w:val="00835E9E"/>
    <w:rsid w:val="0083621F"/>
    <w:rsid w:val="00836862"/>
    <w:rsid w:val="00840B89"/>
    <w:rsid w:val="00841531"/>
    <w:rsid w:val="008464DD"/>
    <w:rsid w:val="008521D2"/>
    <w:rsid w:val="008528AD"/>
    <w:rsid w:val="00854CCE"/>
    <w:rsid w:val="00854DD9"/>
    <w:rsid w:val="00855B15"/>
    <w:rsid w:val="00855C54"/>
    <w:rsid w:val="008601E0"/>
    <w:rsid w:val="008603F2"/>
    <w:rsid w:val="00861BAD"/>
    <w:rsid w:val="008648A1"/>
    <w:rsid w:val="008736D0"/>
    <w:rsid w:val="00874FE1"/>
    <w:rsid w:val="00875CB5"/>
    <w:rsid w:val="0087725C"/>
    <w:rsid w:val="008776BA"/>
    <w:rsid w:val="00880D3E"/>
    <w:rsid w:val="0088127E"/>
    <w:rsid w:val="00881E60"/>
    <w:rsid w:val="0088553F"/>
    <w:rsid w:val="0088605B"/>
    <w:rsid w:val="0088787A"/>
    <w:rsid w:val="00890196"/>
    <w:rsid w:val="00890FAF"/>
    <w:rsid w:val="00894B4F"/>
    <w:rsid w:val="00896248"/>
    <w:rsid w:val="00896AF2"/>
    <w:rsid w:val="00897E33"/>
    <w:rsid w:val="008A0D01"/>
    <w:rsid w:val="008A1F85"/>
    <w:rsid w:val="008A36D5"/>
    <w:rsid w:val="008A5DE1"/>
    <w:rsid w:val="008A6681"/>
    <w:rsid w:val="008B1080"/>
    <w:rsid w:val="008B1516"/>
    <w:rsid w:val="008B2684"/>
    <w:rsid w:val="008B274C"/>
    <w:rsid w:val="008B29E0"/>
    <w:rsid w:val="008B670D"/>
    <w:rsid w:val="008B6CC8"/>
    <w:rsid w:val="008B76E9"/>
    <w:rsid w:val="008C12C4"/>
    <w:rsid w:val="008C130D"/>
    <w:rsid w:val="008C6628"/>
    <w:rsid w:val="008C7CC9"/>
    <w:rsid w:val="008D1A14"/>
    <w:rsid w:val="008D3F89"/>
    <w:rsid w:val="008D4D5A"/>
    <w:rsid w:val="008D4F1D"/>
    <w:rsid w:val="008D50F3"/>
    <w:rsid w:val="008D579B"/>
    <w:rsid w:val="008E1F13"/>
    <w:rsid w:val="008E46F0"/>
    <w:rsid w:val="008E602C"/>
    <w:rsid w:val="008F0D77"/>
    <w:rsid w:val="008F1F7D"/>
    <w:rsid w:val="008F20DE"/>
    <w:rsid w:val="008F2319"/>
    <w:rsid w:val="008F2DF0"/>
    <w:rsid w:val="008F585A"/>
    <w:rsid w:val="0090091A"/>
    <w:rsid w:val="0090497F"/>
    <w:rsid w:val="00907BC1"/>
    <w:rsid w:val="00912835"/>
    <w:rsid w:val="009134DD"/>
    <w:rsid w:val="009151F6"/>
    <w:rsid w:val="009157FE"/>
    <w:rsid w:val="0091581F"/>
    <w:rsid w:val="009162FD"/>
    <w:rsid w:val="00920D33"/>
    <w:rsid w:val="009231B1"/>
    <w:rsid w:val="00934B6B"/>
    <w:rsid w:val="00935F92"/>
    <w:rsid w:val="0093624F"/>
    <w:rsid w:val="009368B0"/>
    <w:rsid w:val="00936B2D"/>
    <w:rsid w:val="009376CB"/>
    <w:rsid w:val="0093779E"/>
    <w:rsid w:val="00941869"/>
    <w:rsid w:val="00941AC0"/>
    <w:rsid w:val="009514FE"/>
    <w:rsid w:val="00951768"/>
    <w:rsid w:val="00951D7A"/>
    <w:rsid w:val="00953FFB"/>
    <w:rsid w:val="009545F3"/>
    <w:rsid w:val="00956174"/>
    <w:rsid w:val="0095660C"/>
    <w:rsid w:val="0095718E"/>
    <w:rsid w:val="00957B4D"/>
    <w:rsid w:val="00960372"/>
    <w:rsid w:val="00971EC3"/>
    <w:rsid w:val="0098096E"/>
    <w:rsid w:val="009851EB"/>
    <w:rsid w:val="00986F8C"/>
    <w:rsid w:val="00986FC9"/>
    <w:rsid w:val="00990365"/>
    <w:rsid w:val="009921F9"/>
    <w:rsid w:val="00992DF3"/>
    <w:rsid w:val="00996259"/>
    <w:rsid w:val="00997EEA"/>
    <w:rsid w:val="00997F3C"/>
    <w:rsid w:val="009A1D31"/>
    <w:rsid w:val="009A2BA7"/>
    <w:rsid w:val="009A34DA"/>
    <w:rsid w:val="009A5863"/>
    <w:rsid w:val="009A60AC"/>
    <w:rsid w:val="009A6238"/>
    <w:rsid w:val="009B2120"/>
    <w:rsid w:val="009B2E41"/>
    <w:rsid w:val="009B4D64"/>
    <w:rsid w:val="009B5A4A"/>
    <w:rsid w:val="009C1100"/>
    <w:rsid w:val="009C14BB"/>
    <w:rsid w:val="009C2F79"/>
    <w:rsid w:val="009C37D8"/>
    <w:rsid w:val="009C6564"/>
    <w:rsid w:val="009C6735"/>
    <w:rsid w:val="009C6BF7"/>
    <w:rsid w:val="009D0F28"/>
    <w:rsid w:val="009D59B2"/>
    <w:rsid w:val="009E014B"/>
    <w:rsid w:val="009E0B91"/>
    <w:rsid w:val="009E32EF"/>
    <w:rsid w:val="009E6E34"/>
    <w:rsid w:val="009E76CF"/>
    <w:rsid w:val="009F2309"/>
    <w:rsid w:val="009F4B9D"/>
    <w:rsid w:val="009F7618"/>
    <w:rsid w:val="00A026E7"/>
    <w:rsid w:val="00A03B39"/>
    <w:rsid w:val="00A0687C"/>
    <w:rsid w:val="00A11D44"/>
    <w:rsid w:val="00A12407"/>
    <w:rsid w:val="00A17863"/>
    <w:rsid w:val="00A202F4"/>
    <w:rsid w:val="00A23118"/>
    <w:rsid w:val="00A2349E"/>
    <w:rsid w:val="00A23D23"/>
    <w:rsid w:val="00A271D8"/>
    <w:rsid w:val="00A31230"/>
    <w:rsid w:val="00A326BD"/>
    <w:rsid w:val="00A35270"/>
    <w:rsid w:val="00A356E9"/>
    <w:rsid w:val="00A36EB4"/>
    <w:rsid w:val="00A37743"/>
    <w:rsid w:val="00A37814"/>
    <w:rsid w:val="00A4034B"/>
    <w:rsid w:val="00A4145E"/>
    <w:rsid w:val="00A415C3"/>
    <w:rsid w:val="00A42160"/>
    <w:rsid w:val="00A43BDD"/>
    <w:rsid w:val="00A44A8F"/>
    <w:rsid w:val="00A44AD8"/>
    <w:rsid w:val="00A46AE2"/>
    <w:rsid w:val="00A50A22"/>
    <w:rsid w:val="00A50F54"/>
    <w:rsid w:val="00A56411"/>
    <w:rsid w:val="00A57FC6"/>
    <w:rsid w:val="00A6098C"/>
    <w:rsid w:val="00A60C78"/>
    <w:rsid w:val="00A638B2"/>
    <w:rsid w:val="00A66924"/>
    <w:rsid w:val="00A676A8"/>
    <w:rsid w:val="00A676DE"/>
    <w:rsid w:val="00A720AC"/>
    <w:rsid w:val="00A7228A"/>
    <w:rsid w:val="00A7255D"/>
    <w:rsid w:val="00A72811"/>
    <w:rsid w:val="00A72AC5"/>
    <w:rsid w:val="00A73762"/>
    <w:rsid w:val="00A73E4C"/>
    <w:rsid w:val="00A75257"/>
    <w:rsid w:val="00A75B14"/>
    <w:rsid w:val="00A7663A"/>
    <w:rsid w:val="00A771E3"/>
    <w:rsid w:val="00A7754B"/>
    <w:rsid w:val="00A808FE"/>
    <w:rsid w:val="00A80FBB"/>
    <w:rsid w:val="00A82DA7"/>
    <w:rsid w:val="00A836C8"/>
    <w:rsid w:val="00A84C7D"/>
    <w:rsid w:val="00A85F7B"/>
    <w:rsid w:val="00A87541"/>
    <w:rsid w:val="00A8783C"/>
    <w:rsid w:val="00A87D78"/>
    <w:rsid w:val="00A90223"/>
    <w:rsid w:val="00A9178D"/>
    <w:rsid w:val="00A91B4F"/>
    <w:rsid w:val="00A933D6"/>
    <w:rsid w:val="00A93D62"/>
    <w:rsid w:val="00A95460"/>
    <w:rsid w:val="00A97D35"/>
    <w:rsid w:val="00AA3C8F"/>
    <w:rsid w:val="00AA4B93"/>
    <w:rsid w:val="00AA59B3"/>
    <w:rsid w:val="00AB02D3"/>
    <w:rsid w:val="00AB0C5A"/>
    <w:rsid w:val="00AB4644"/>
    <w:rsid w:val="00AB4C06"/>
    <w:rsid w:val="00AB5FCE"/>
    <w:rsid w:val="00AB725E"/>
    <w:rsid w:val="00AC3691"/>
    <w:rsid w:val="00AC3CBF"/>
    <w:rsid w:val="00AC58A3"/>
    <w:rsid w:val="00AC7A43"/>
    <w:rsid w:val="00AD1D50"/>
    <w:rsid w:val="00AD20DB"/>
    <w:rsid w:val="00AD4D5D"/>
    <w:rsid w:val="00AD7CA1"/>
    <w:rsid w:val="00AE01A0"/>
    <w:rsid w:val="00AE1D27"/>
    <w:rsid w:val="00AE3A96"/>
    <w:rsid w:val="00AE71B2"/>
    <w:rsid w:val="00AF1BB7"/>
    <w:rsid w:val="00AF5526"/>
    <w:rsid w:val="00AF597F"/>
    <w:rsid w:val="00B009AF"/>
    <w:rsid w:val="00B01232"/>
    <w:rsid w:val="00B0191F"/>
    <w:rsid w:val="00B02E13"/>
    <w:rsid w:val="00B065E3"/>
    <w:rsid w:val="00B10553"/>
    <w:rsid w:val="00B12AAC"/>
    <w:rsid w:val="00B12E0C"/>
    <w:rsid w:val="00B136A2"/>
    <w:rsid w:val="00B16446"/>
    <w:rsid w:val="00B25284"/>
    <w:rsid w:val="00B25CF2"/>
    <w:rsid w:val="00B26024"/>
    <w:rsid w:val="00B26B0C"/>
    <w:rsid w:val="00B2728E"/>
    <w:rsid w:val="00B31C0E"/>
    <w:rsid w:val="00B32539"/>
    <w:rsid w:val="00B34AA8"/>
    <w:rsid w:val="00B34B4B"/>
    <w:rsid w:val="00B35DB3"/>
    <w:rsid w:val="00B40060"/>
    <w:rsid w:val="00B411C1"/>
    <w:rsid w:val="00B41A6C"/>
    <w:rsid w:val="00B41BC8"/>
    <w:rsid w:val="00B42462"/>
    <w:rsid w:val="00B42E94"/>
    <w:rsid w:val="00B4534B"/>
    <w:rsid w:val="00B46DB8"/>
    <w:rsid w:val="00B50AF3"/>
    <w:rsid w:val="00B50D71"/>
    <w:rsid w:val="00B52E52"/>
    <w:rsid w:val="00B53693"/>
    <w:rsid w:val="00B563F6"/>
    <w:rsid w:val="00B565E9"/>
    <w:rsid w:val="00B607D1"/>
    <w:rsid w:val="00B61FEE"/>
    <w:rsid w:val="00B62119"/>
    <w:rsid w:val="00B626B8"/>
    <w:rsid w:val="00B655F8"/>
    <w:rsid w:val="00B706F0"/>
    <w:rsid w:val="00B71223"/>
    <w:rsid w:val="00B72C8D"/>
    <w:rsid w:val="00B750AC"/>
    <w:rsid w:val="00B77CB9"/>
    <w:rsid w:val="00B8048A"/>
    <w:rsid w:val="00B80D2D"/>
    <w:rsid w:val="00B833AE"/>
    <w:rsid w:val="00B8379C"/>
    <w:rsid w:val="00B84DDD"/>
    <w:rsid w:val="00B857BE"/>
    <w:rsid w:val="00B87294"/>
    <w:rsid w:val="00B90DE2"/>
    <w:rsid w:val="00B92488"/>
    <w:rsid w:val="00B93AEE"/>
    <w:rsid w:val="00B9475E"/>
    <w:rsid w:val="00BA00A7"/>
    <w:rsid w:val="00BA0B3D"/>
    <w:rsid w:val="00BA0CC3"/>
    <w:rsid w:val="00BA2836"/>
    <w:rsid w:val="00BA3FD9"/>
    <w:rsid w:val="00BA4FF6"/>
    <w:rsid w:val="00BA7D72"/>
    <w:rsid w:val="00BB0BC3"/>
    <w:rsid w:val="00BB152B"/>
    <w:rsid w:val="00BB1BD7"/>
    <w:rsid w:val="00BB5260"/>
    <w:rsid w:val="00BB5C83"/>
    <w:rsid w:val="00BB6659"/>
    <w:rsid w:val="00BB7E16"/>
    <w:rsid w:val="00BC70FA"/>
    <w:rsid w:val="00BD119B"/>
    <w:rsid w:val="00BD16A1"/>
    <w:rsid w:val="00BD22A7"/>
    <w:rsid w:val="00BD2E18"/>
    <w:rsid w:val="00BD3961"/>
    <w:rsid w:val="00BD49A6"/>
    <w:rsid w:val="00BD6D86"/>
    <w:rsid w:val="00BE073A"/>
    <w:rsid w:val="00BE3198"/>
    <w:rsid w:val="00BE32BA"/>
    <w:rsid w:val="00BE4C63"/>
    <w:rsid w:val="00BE5EE3"/>
    <w:rsid w:val="00BE6075"/>
    <w:rsid w:val="00BE67DB"/>
    <w:rsid w:val="00BE7809"/>
    <w:rsid w:val="00BF5ABA"/>
    <w:rsid w:val="00BF6B25"/>
    <w:rsid w:val="00BF6CB6"/>
    <w:rsid w:val="00C00A19"/>
    <w:rsid w:val="00C01FD2"/>
    <w:rsid w:val="00C04894"/>
    <w:rsid w:val="00C05A7D"/>
    <w:rsid w:val="00C1061D"/>
    <w:rsid w:val="00C13BC0"/>
    <w:rsid w:val="00C13D3E"/>
    <w:rsid w:val="00C14829"/>
    <w:rsid w:val="00C1526C"/>
    <w:rsid w:val="00C153F7"/>
    <w:rsid w:val="00C1600C"/>
    <w:rsid w:val="00C21A7C"/>
    <w:rsid w:val="00C21E8F"/>
    <w:rsid w:val="00C2247B"/>
    <w:rsid w:val="00C241C0"/>
    <w:rsid w:val="00C27504"/>
    <w:rsid w:val="00C27974"/>
    <w:rsid w:val="00C27B01"/>
    <w:rsid w:val="00C3071F"/>
    <w:rsid w:val="00C30BB7"/>
    <w:rsid w:val="00C322E6"/>
    <w:rsid w:val="00C32E6D"/>
    <w:rsid w:val="00C33CBE"/>
    <w:rsid w:val="00C346D8"/>
    <w:rsid w:val="00C40FD5"/>
    <w:rsid w:val="00C453F2"/>
    <w:rsid w:val="00C46DD7"/>
    <w:rsid w:val="00C47D21"/>
    <w:rsid w:val="00C50016"/>
    <w:rsid w:val="00C50426"/>
    <w:rsid w:val="00C51BD5"/>
    <w:rsid w:val="00C53982"/>
    <w:rsid w:val="00C54C65"/>
    <w:rsid w:val="00C55374"/>
    <w:rsid w:val="00C55735"/>
    <w:rsid w:val="00C55C57"/>
    <w:rsid w:val="00C568D1"/>
    <w:rsid w:val="00C61E51"/>
    <w:rsid w:val="00C62260"/>
    <w:rsid w:val="00C62BE9"/>
    <w:rsid w:val="00C632E4"/>
    <w:rsid w:val="00C643CF"/>
    <w:rsid w:val="00C65AEF"/>
    <w:rsid w:val="00C65B64"/>
    <w:rsid w:val="00C71355"/>
    <w:rsid w:val="00C7289D"/>
    <w:rsid w:val="00C80C6D"/>
    <w:rsid w:val="00C80CC8"/>
    <w:rsid w:val="00C828DE"/>
    <w:rsid w:val="00C84586"/>
    <w:rsid w:val="00C85C33"/>
    <w:rsid w:val="00C873B2"/>
    <w:rsid w:val="00C90D9C"/>
    <w:rsid w:val="00C90F81"/>
    <w:rsid w:val="00C910C2"/>
    <w:rsid w:val="00C92058"/>
    <w:rsid w:val="00C93F24"/>
    <w:rsid w:val="00C93F9F"/>
    <w:rsid w:val="00C9417B"/>
    <w:rsid w:val="00C94761"/>
    <w:rsid w:val="00C94FF8"/>
    <w:rsid w:val="00C97FE1"/>
    <w:rsid w:val="00CA065B"/>
    <w:rsid w:val="00CA1D77"/>
    <w:rsid w:val="00CA4BBE"/>
    <w:rsid w:val="00CA6E40"/>
    <w:rsid w:val="00CB1135"/>
    <w:rsid w:val="00CB1276"/>
    <w:rsid w:val="00CB13A7"/>
    <w:rsid w:val="00CB1606"/>
    <w:rsid w:val="00CB181E"/>
    <w:rsid w:val="00CB1C77"/>
    <w:rsid w:val="00CB5406"/>
    <w:rsid w:val="00CB6C36"/>
    <w:rsid w:val="00CB7572"/>
    <w:rsid w:val="00CC0605"/>
    <w:rsid w:val="00CC5549"/>
    <w:rsid w:val="00CC5A68"/>
    <w:rsid w:val="00CC7200"/>
    <w:rsid w:val="00CD0A88"/>
    <w:rsid w:val="00CD4A1C"/>
    <w:rsid w:val="00CD51F6"/>
    <w:rsid w:val="00CD6C72"/>
    <w:rsid w:val="00CD743D"/>
    <w:rsid w:val="00CD7B12"/>
    <w:rsid w:val="00CD7FA7"/>
    <w:rsid w:val="00CE0059"/>
    <w:rsid w:val="00CE0363"/>
    <w:rsid w:val="00CE1305"/>
    <w:rsid w:val="00CE257F"/>
    <w:rsid w:val="00CE582E"/>
    <w:rsid w:val="00CE6E0E"/>
    <w:rsid w:val="00CE7FD0"/>
    <w:rsid w:val="00CF0010"/>
    <w:rsid w:val="00CF07A6"/>
    <w:rsid w:val="00CF0ED7"/>
    <w:rsid w:val="00CF28D8"/>
    <w:rsid w:val="00CF34DC"/>
    <w:rsid w:val="00CF643D"/>
    <w:rsid w:val="00D00133"/>
    <w:rsid w:val="00D04621"/>
    <w:rsid w:val="00D049C8"/>
    <w:rsid w:val="00D064E9"/>
    <w:rsid w:val="00D06E9F"/>
    <w:rsid w:val="00D071DB"/>
    <w:rsid w:val="00D11378"/>
    <w:rsid w:val="00D12F41"/>
    <w:rsid w:val="00D135E6"/>
    <w:rsid w:val="00D13DD2"/>
    <w:rsid w:val="00D13DD6"/>
    <w:rsid w:val="00D142EC"/>
    <w:rsid w:val="00D16FA3"/>
    <w:rsid w:val="00D171B4"/>
    <w:rsid w:val="00D21A4B"/>
    <w:rsid w:val="00D21E34"/>
    <w:rsid w:val="00D2225E"/>
    <w:rsid w:val="00D227F0"/>
    <w:rsid w:val="00D25F36"/>
    <w:rsid w:val="00D27D24"/>
    <w:rsid w:val="00D3292A"/>
    <w:rsid w:val="00D32DF0"/>
    <w:rsid w:val="00D33624"/>
    <w:rsid w:val="00D33A70"/>
    <w:rsid w:val="00D35B71"/>
    <w:rsid w:val="00D37129"/>
    <w:rsid w:val="00D371A3"/>
    <w:rsid w:val="00D3733E"/>
    <w:rsid w:val="00D41086"/>
    <w:rsid w:val="00D41550"/>
    <w:rsid w:val="00D434D2"/>
    <w:rsid w:val="00D43523"/>
    <w:rsid w:val="00D44328"/>
    <w:rsid w:val="00D45AFB"/>
    <w:rsid w:val="00D46D2B"/>
    <w:rsid w:val="00D515DF"/>
    <w:rsid w:val="00D52786"/>
    <w:rsid w:val="00D544F0"/>
    <w:rsid w:val="00D55A59"/>
    <w:rsid w:val="00D57385"/>
    <w:rsid w:val="00D6239D"/>
    <w:rsid w:val="00D63D6B"/>
    <w:rsid w:val="00D64583"/>
    <w:rsid w:val="00D64756"/>
    <w:rsid w:val="00D64FC3"/>
    <w:rsid w:val="00D73980"/>
    <w:rsid w:val="00D73DFD"/>
    <w:rsid w:val="00D76091"/>
    <w:rsid w:val="00D802D6"/>
    <w:rsid w:val="00D802F6"/>
    <w:rsid w:val="00D82D9C"/>
    <w:rsid w:val="00D83912"/>
    <w:rsid w:val="00D8480E"/>
    <w:rsid w:val="00D85844"/>
    <w:rsid w:val="00D87BAB"/>
    <w:rsid w:val="00D915C4"/>
    <w:rsid w:val="00D917EA"/>
    <w:rsid w:val="00D91A03"/>
    <w:rsid w:val="00D91CC1"/>
    <w:rsid w:val="00D92317"/>
    <w:rsid w:val="00D92982"/>
    <w:rsid w:val="00D92EF0"/>
    <w:rsid w:val="00D93602"/>
    <w:rsid w:val="00D9627E"/>
    <w:rsid w:val="00D964CC"/>
    <w:rsid w:val="00D97162"/>
    <w:rsid w:val="00DA0DAE"/>
    <w:rsid w:val="00DA25EB"/>
    <w:rsid w:val="00DA2B43"/>
    <w:rsid w:val="00DA6D6F"/>
    <w:rsid w:val="00DB084F"/>
    <w:rsid w:val="00DB1CFA"/>
    <w:rsid w:val="00DB22E4"/>
    <w:rsid w:val="00DB2ADC"/>
    <w:rsid w:val="00DB3D3B"/>
    <w:rsid w:val="00DB4711"/>
    <w:rsid w:val="00DB5697"/>
    <w:rsid w:val="00DB7029"/>
    <w:rsid w:val="00DC046D"/>
    <w:rsid w:val="00DC266A"/>
    <w:rsid w:val="00DC4EA9"/>
    <w:rsid w:val="00DC61D0"/>
    <w:rsid w:val="00DC72E1"/>
    <w:rsid w:val="00DD1213"/>
    <w:rsid w:val="00DD50DA"/>
    <w:rsid w:val="00DD5330"/>
    <w:rsid w:val="00DD7649"/>
    <w:rsid w:val="00DE005B"/>
    <w:rsid w:val="00DE1506"/>
    <w:rsid w:val="00DE16DC"/>
    <w:rsid w:val="00DE1AE8"/>
    <w:rsid w:val="00DE34B8"/>
    <w:rsid w:val="00DE3A1D"/>
    <w:rsid w:val="00DE4B08"/>
    <w:rsid w:val="00DE4F49"/>
    <w:rsid w:val="00DE59D5"/>
    <w:rsid w:val="00DE5D00"/>
    <w:rsid w:val="00DF06FB"/>
    <w:rsid w:val="00DF1348"/>
    <w:rsid w:val="00DF3E44"/>
    <w:rsid w:val="00DF53A3"/>
    <w:rsid w:val="00DF6760"/>
    <w:rsid w:val="00DF699E"/>
    <w:rsid w:val="00E00AEA"/>
    <w:rsid w:val="00E02FAB"/>
    <w:rsid w:val="00E0327E"/>
    <w:rsid w:val="00E0534C"/>
    <w:rsid w:val="00E05BA9"/>
    <w:rsid w:val="00E06550"/>
    <w:rsid w:val="00E06963"/>
    <w:rsid w:val="00E06CD5"/>
    <w:rsid w:val="00E0778C"/>
    <w:rsid w:val="00E12067"/>
    <w:rsid w:val="00E133B5"/>
    <w:rsid w:val="00E13D57"/>
    <w:rsid w:val="00E13EFF"/>
    <w:rsid w:val="00E1411E"/>
    <w:rsid w:val="00E14315"/>
    <w:rsid w:val="00E144EE"/>
    <w:rsid w:val="00E15EC3"/>
    <w:rsid w:val="00E1628E"/>
    <w:rsid w:val="00E205DD"/>
    <w:rsid w:val="00E20876"/>
    <w:rsid w:val="00E25EA0"/>
    <w:rsid w:val="00E27078"/>
    <w:rsid w:val="00E273B6"/>
    <w:rsid w:val="00E33F37"/>
    <w:rsid w:val="00E363D1"/>
    <w:rsid w:val="00E37C3B"/>
    <w:rsid w:val="00E37CA7"/>
    <w:rsid w:val="00E4027E"/>
    <w:rsid w:val="00E41DA2"/>
    <w:rsid w:val="00E43040"/>
    <w:rsid w:val="00E43666"/>
    <w:rsid w:val="00E44582"/>
    <w:rsid w:val="00E45B97"/>
    <w:rsid w:val="00E467D1"/>
    <w:rsid w:val="00E47B1B"/>
    <w:rsid w:val="00E527E4"/>
    <w:rsid w:val="00E53A93"/>
    <w:rsid w:val="00E542AF"/>
    <w:rsid w:val="00E5444F"/>
    <w:rsid w:val="00E5488E"/>
    <w:rsid w:val="00E553EA"/>
    <w:rsid w:val="00E56267"/>
    <w:rsid w:val="00E570C2"/>
    <w:rsid w:val="00E57592"/>
    <w:rsid w:val="00E65694"/>
    <w:rsid w:val="00E700E2"/>
    <w:rsid w:val="00E736BF"/>
    <w:rsid w:val="00E74189"/>
    <w:rsid w:val="00E75193"/>
    <w:rsid w:val="00E7554C"/>
    <w:rsid w:val="00E75839"/>
    <w:rsid w:val="00E7750E"/>
    <w:rsid w:val="00E809E5"/>
    <w:rsid w:val="00E84D42"/>
    <w:rsid w:val="00E8553D"/>
    <w:rsid w:val="00E86C27"/>
    <w:rsid w:val="00E87402"/>
    <w:rsid w:val="00E90375"/>
    <w:rsid w:val="00E90C2C"/>
    <w:rsid w:val="00E916FC"/>
    <w:rsid w:val="00E9198E"/>
    <w:rsid w:val="00E92CE9"/>
    <w:rsid w:val="00E933DD"/>
    <w:rsid w:val="00E94AF4"/>
    <w:rsid w:val="00E94EB2"/>
    <w:rsid w:val="00E959A4"/>
    <w:rsid w:val="00EA067E"/>
    <w:rsid w:val="00EA0C0C"/>
    <w:rsid w:val="00EA1808"/>
    <w:rsid w:val="00EA1BAC"/>
    <w:rsid w:val="00EA295A"/>
    <w:rsid w:val="00EA32AC"/>
    <w:rsid w:val="00EA433A"/>
    <w:rsid w:val="00EA5BBC"/>
    <w:rsid w:val="00EA68AD"/>
    <w:rsid w:val="00EA7D0A"/>
    <w:rsid w:val="00EB31C0"/>
    <w:rsid w:val="00EB488B"/>
    <w:rsid w:val="00EB7595"/>
    <w:rsid w:val="00EC00BC"/>
    <w:rsid w:val="00EC0565"/>
    <w:rsid w:val="00EC10A1"/>
    <w:rsid w:val="00EC119A"/>
    <w:rsid w:val="00EC182B"/>
    <w:rsid w:val="00EC1E15"/>
    <w:rsid w:val="00EC2DDF"/>
    <w:rsid w:val="00EC3736"/>
    <w:rsid w:val="00EC37E8"/>
    <w:rsid w:val="00EC4154"/>
    <w:rsid w:val="00ED0D40"/>
    <w:rsid w:val="00ED238D"/>
    <w:rsid w:val="00ED4C3B"/>
    <w:rsid w:val="00ED5435"/>
    <w:rsid w:val="00ED7100"/>
    <w:rsid w:val="00EE078D"/>
    <w:rsid w:val="00EE0F4F"/>
    <w:rsid w:val="00EE12D7"/>
    <w:rsid w:val="00EE1462"/>
    <w:rsid w:val="00EE258F"/>
    <w:rsid w:val="00EE6B39"/>
    <w:rsid w:val="00EF05BE"/>
    <w:rsid w:val="00EF3A72"/>
    <w:rsid w:val="00EF4D60"/>
    <w:rsid w:val="00EF6BDD"/>
    <w:rsid w:val="00F01593"/>
    <w:rsid w:val="00F023D8"/>
    <w:rsid w:val="00F05273"/>
    <w:rsid w:val="00F06546"/>
    <w:rsid w:val="00F069C3"/>
    <w:rsid w:val="00F06F94"/>
    <w:rsid w:val="00F12672"/>
    <w:rsid w:val="00F12F99"/>
    <w:rsid w:val="00F15D29"/>
    <w:rsid w:val="00F17767"/>
    <w:rsid w:val="00F212CD"/>
    <w:rsid w:val="00F22D59"/>
    <w:rsid w:val="00F23480"/>
    <w:rsid w:val="00F23B43"/>
    <w:rsid w:val="00F23DCE"/>
    <w:rsid w:val="00F241F6"/>
    <w:rsid w:val="00F2684E"/>
    <w:rsid w:val="00F30591"/>
    <w:rsid w:val="00F32F57"/>
    <w:rsid w:val="00F34343"/>
    <w:rsid w:val="00F37A4D"/>
    <w:rsid w:val="00F37F08"/>
    <w:rsid w:val="00F41FF0"/>
    <w:rsid w:val="00F42165"/>
    <w:rsid w:val="00F4242E"/>
    <w:rsid w:val="00F42A1D"/>
    <w:rsid w:val="00F44129"/>
    <w:rsid w:val="00F45995"/>
    <w:rsid w:val="00F51F8B"/>
    <w:rsid w:val="00F5314A"/>
    <w:rsid w:val="00F533C1"/>
    <w:rsid w:val="00F554B4"/>
    <w:rsid w:val="00F55F6B"/>
    <w:rsid w:val="00F61809"/>
    <w:rsid w:val="00F61BF5"/>
    <w:rsid w:val="00F63070"/>
    <w:rsid w:val="00F63A8C"/>
    <w:rsid w:val="00F64962"/>
    <w:rsid w:val="00F64FFC"/>
    <w:rsid w:val="00F663DE"/>
    <w:rsid w:val="00F66E5E"/>
    <w:rsid w:val="00F66F69"/>
    <w:rsid w:val="00F677A4"/>
    <w:rsid w:val="00F70139"/>
    <w:rsid w:val="00F72E9E"/>
    <w:rsid w:val="00F80268"/>
    <w:rsid w:val="00F80A7F"/>
    <w:rsid w:val="00F823FD"/>
    <w:rsid w:val="00F865A8"/>
    <w:rsid w:val="00F90036"/>
    <w:rsid w:val="00F9072E"/>
    <w:rsid w:val="00F92A2B"/>
    <w:rsid w:val="00F940B7"/>
    <w:rsid w:val="00F961DD"/>
    <w:rsid w:val="00F961F2"/>
    <w:rsid w:val="00FA01EC"/>
    <w:rsid w:val="00FA27BE"/>
    <w:rsid w:val="00FA2A0E"/>
    <w:rsid w:val="00FA3620"/>
    <w:rsid w:val="00FA663A"/>
    <w:rsid w:val="00FB0459"/>
    <w:rsid w:val="00FB3D32"/>
    <w:rsid w:val="00FB42F2"/>
    <w:rsid w:val="00FB58F4"/>
    <w:rsid w:val="00FB654F"/>
    <w:rsid w:val="00FB6EB7"/>
    <w:rsid w:val="00FC04B0"/>
    <w:rsid w:val="00FC3236"/>
    <w:rsid w:val="00FC3BAC"/>
    <w:rsid w:val="00FC4F69"/>
    <w:rsid w:val="00FD0752"/>
    <w:rsid w:val="00FD0A68"/>
    <w:rsid w:val="00FD246D"/>
    <w:rsid w:val="00FD3182"/>
    <w:rsid w:val="00FD3FAE"/>
    <w:rsid w:val="00FD5E9A"/>
    <w:rsid w:val="00FD7F8C"/>
    <w:rsid w:val="00FE53D5"/>
    <w:rsid w:val="00FE5EE4"/>
    <w:rsid w:val="00FE5FFF"/>
    <w:rsid w:val="00FE6B3C"/>
    <w:rsid w:val="00FF0FA9"/>
    <w:rsid w:val="00FF1375"/>
    <w:rsid w:val="00FF3420"/>
    <w:rsid w:val="00FF3D0F"/>
    <w:rsid w:val="00FF71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84282B4"/>
  <w15:chartTrackingRefBased/>
  <w15:docId w15:val="{608A1BE0-0CD4-4B8C-B35A-A2FE35DB6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527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052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206B82"/>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206B82"/>
    <w:rPr>
      <w:rFonts w:ascii="Calibri" w:hAnsi="Calibri" w:cs="Calibri"/>
      <w:noProof/>
      <w:lang w:val="en-US"/>
    </w:rPr>
  </w:style>
  <w:style w:type="paragraph" w:customStyle="1" w:styleId="EndNoteBibliography">
    <w:name w:val="EndNote Bibliography"/>
    <w:basedOn w:val="Normal"/>
    <w:link w:val="EndNoteBibliographyChar"/>
    <w:rsid w:val="00206B82"/>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206B82"/>
    <w:rPr>
      <w:rFonts w:ascii="Calibri" w:hAnsi="Calibri" w:cs="Calibri"/>
      <w:noProof/>
      <w:lang w:val="en-US"/>
    </w:rPr>
  </w:style>
  <w:style w:type="character" w:styleId="Hyperlink">
    <w:name w:val="Hyperlink"/>
    <w:basedOn w:val="DefaultParagraphFont"/>
    <w:uiPriority w:val="99"/>
    <w:unhideWhenUsed/>
    <w:rsid w:val="00206B82"/>
    <w:rPr>
      <w:color w:val="0563C1" w:themeColor="hyperlink"/>
      <w:u w:val="single"/>
    </w:rPr>
  </w:style>
  <w:style w:type="character" w:customStyle="1" w:styleId="UnresolvedMention1">
    <w:name w:val="Unresolved Mention1"/>
    <w:basedOn w:val="DefaultParagraphFont"/>
    <w:uiPriority w:val="99"/>
    <w:semiHidden/>
    <w:unhideWhenUsed/>
    <w:rsid w:val="00206B82"/>
    <w:rPr>
      <w:color w:val="605E5C"/>
      <w:shd w:val="clear" w:color="auto" w:fill="E1DFDD"/>
    </w:rPr>
  </w:style>
  <w:style w:type="paragraph" w:styleId="BalloonText">
    <w:name w:val="Balloon Text"/>
    <w:basedOn w:val="Normal"/>
    <w:link w:val="BalloonTextChar"/>
    <w:uiPriority w:val="99"/>
    <w:semiHidden/>
    <w:unhideWhenUsed/>
    <w:rsid w:val="00DC61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61D0"/>
    <w:rPr>
      <w:rFonts w:ascii="Segoe UI" w:hAnsi="Segoe UI" w:cs="Segoe UI"/>
      <w:sz w:val="18"/>
      <w:szCs w:val="18"/>
    </w:rPr>
  </w:style>
  <w:style w:type="table" w:styleId="TableGrid">
    <w:name w:val="Table Grid"/>
    <w:basedOn w:val="TableNormal"/>
    <w:uiPriority w:val="39"/>
    <w:rsid w:val="00CF00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B5A54"/>
    <w:rPr>
      <w:color w:val="808080"/>
    </w:rPr>
  </w:style>
  <w:style w:type="character" w:styleId="FollowedHyperlink">
    <w:name w:val="FollowedHyperlink"/>
    <w:basedOn w:val="DefaultParagraphFont"/>
    <w:uiPriority w:val="99"/>
    <w:semiHidden/>
    <w:unhideWhenUsed/>
    <w:rsid w:val="007773B5"/>
    <w:rPr>
      <w:color w:val="954F72" w:themeColor="followedHyperlink"/>
      <w:u w:val="single"/>
    </w:rPr>
  </w:style>
  <w:style w:type="paragraph" w:styleId="ListParagraph">
    <w:name w:val="List Paragraph"/>
    <w:basedOn w:val="Normal"/>
    <w:uiPriority w:val="34"/>
    <w:qFormat/>
    <w:rsid w:val="00DE4F49"/>
    <w:pPr>
      <w:ind w:left="720"/>
      <w:contextualSpacing/>
    </w:pPr>
  </w:style>
  <w:style w:type="character" w:styleId="CommentReference">
    <w:name w:val="annotation reference"/>
    <w:basedOn w:val="DefaultParagraphFont"/>
    <w:uiPriority w:val="99"/>
    <w:semiHidden/>
    <w:unhideWhenUsed/>
    <w:rsid w:val="00C05A7D"/>
    <w:rPr>
      <w:sz w:val="16"/>
      <w:szCs w:val="16"/>
    </w:rPr>
  </w:style>
  <w:style w:type="paragraph" w:styleId="CommentText">
    <w:name w:val="annotation text"/>
    <w:basedOn w:val="Normal"/>
    <w:link w:val="CommentTextChar"/>
    <w:uiPriority w:val="99"/>
    <w:semiHidden/>
    <w:unhideWhenUsed/>
    <w:rsid w:val="00C05A7D"/>
    <w:pPr>
      <w:spacing w:line="240" w:lineRule="auto"/>
    </w:pPr>
    <w:rPr>
      <w:sz w:val="20"/>
      <w:szCs w:val="20"/>
    </w:rPr>
  </w:style>
  <w:style w:type="character" w:customStyle="1" w:styleId="CommentTextChar">
    <w:name w:val="Comment Text Char"/>
    <w:basedOn w:val="DefaultParagraphFont"/>
    <w:link w:val="CommentText"/>
    <w:uiPriority w:val="99"/>
    <w:semiHidden/>
    <w:rsid w:val="00C05A7D"/>
    <w:rPr>
      <w:sz w:val="20"/>
      <w:szCs w:val="20"/>
    </w:rPr>
  </w:style>
  <w:style w:type="paragraph" w:styleId="CommentSubject">
    <w:name w:val="annotation subject"/>
    <w:basedOn w:val="CommentText"/>
    <w:next w:val="CommentText"/>
    <w:link w:val="CommentSubjectChar"/>
    <w:uiPriority w:val="99"/>
    <w:semiHidden/>
    <w:unhideWhenUsed/>
    <w:rsid w:val="00C05A7D"/>
    <w:rPr>
      <w:b/>
      <w:bCs/>
    </w:rPr>
  </w:style>
  <w:style w:type="character" w:customStyle="1" w:styleId="CommentSubjectChar">
    <w:name w:val="Comment Subject Char"/>
    <w:basedOn w:val="CommentTextChar"/>
    <w:link w:val="CommentSubject"/>
    <w:uiPriority w:val="99"/>
    <w:semiHidden/>
    <w:rsid w:val="00C05A7D"/>
    <w:rPr>
      <w:b/>
      <w:bCs/>
      <w:sz w:val="20"/>
      <w:szCs w:val="20"/>
    </w:rPr>
  </w:style>
  <w:style w:type="character" w:customStyle="1" w:styleId="UnresolvedMention2">
    <w:name w:val="Unresolved Mention2"/>
    <w:basedOn w:val="DefaultParagraphFont"/>
    <w:uiPriority w:val="99"/>
    <w:semiHidden/>
    <w:unhideWhenUsed/>
    <w:rsid w:val="003428AB"/>
    <w:rPr>
      <w:color w:val="605E5C"/>
      <w:shd w:val="clear" w:color="auto" w:fill="E1DFDD"/>
    </w:rPr>
  </w:style>
  <w:style w:type="character" w:customStyle="1" w:styleId="UnresolvedMention3">
    <w:name w:val="Unresolved Mention3"/>
    <w:basedOn w:val="DefaultParagraphFont"/>
    <w:uiPriority w:val="99"/>
    <w:semiHidden/>
    <w:unhideWhenUsed/>
    <w:rsid w:val="00007144"/>
    <w:rPr>
      <w:color w:val="605E5C"/>
      <w:shd w:val="clear" w:color="auto" w:fill="E1DFDD"/>
    </w:rPr>
  </w:style>
  <w:style w:type="character" w:customStyle="1" w:styleId="UnresolvedMention4">
    <w:name w:val="Unresolved Mention4"/>
    <w:basedOn w:val="DefaultParagraphFont"/>
    <w:uiPriority w:val="99"/>
    <w:semiHidden/>
    <w:unhideWhenUsed/>
    <w:rsid w:val="00F05273"/>
    <w:rPr>
      <w:color w:val="605E5C"/>
      <w:shd w:val="clear" w:color="auto" w:fill="E1DFDD"/>
    </w:rPr>
  </w:style>
  <w:style w:type="character" w:customStyle="1" w:styleId="Heading1Char">
    <w:name w:val="Heading 1 Char"/>
    <w:basedOn w:val="DefaultParagraphFont"/>
    <w:link w:val="Heading1"/>
    <w:uiPriority w:val="9"/>
    <w:rsid w:val="00F05273"/>
    <w:rPr>
      <w:rFonts w:asciiTheme="majorHAnsi" w:eastAsiaTheme="majorEastAsia" w:hAnsiTheme="majorHAnsi" w:cstheme="majorBidi"/>
      <w:color w:val="2F5496" w:themeColor="accent1" w:themeShade="BF"/>
      <w:sz w:val="32"/>
      <w:szCs w:val="32"/>
    </w:rPr>
  </w:style>
  <w:style w:type="paragraph" w:customStyle="1" w:styleId="Style1">
    <w:name w:val="Style1"/>
    <w:basedOn w:val="Heading1"/>
    <w:link w:val="Style1Char"/>
    <w:qFormat/>
    <w:rsid w:val="00F05273"/>
    <w:pPr>
      <w:numPr>
        <w:numId w:val="16"/>
      </w:numPr>
      <w:spacing w:before="160" w:after="160"/>
    </w:pPr>
    <w:rPr>
      <w:rFonts w:ascii="Times New Roman" w:hAnsi="Times New Roman"/>
      <w:b/>
      <w:color w:val="000000" w:themeColor="text1"/>
      <w:sz w:val="24"/>
    </w:rPr>
  </w:style>
  <w:style w:type="character" w:customStyle="1" w:styleId="Heading2Char">
    <w:name w:val="Heading 2 Char"/>
    <w:basedOn w:val="DefaultParagraphFont"/>
    <w:link w:val="Heading2"/>
    <w:uiPriority w:val="9"/>
    <w:rsid w:val="00F05273"/>
    <w:rPr>
      <w:rFonts w:asciiTheme="majorHAnsi" w:eastAsiaTheme="majorEastAsia" w:hAnsiTheme="majorHAnsi" w:cstheme="majorBidi"/>
      <w:color w:val="2F5496" w:themeColor="accent1" w:themeShade="BF"/>
      <w:sz w:val="26"/>
      <w:szCs w:val="26"/>
    </w:rPr>
  </w:style>
  <w:style w:type="character" w:customStyle="1" w:styleId="Style1Char">
    <w:name w:val="Style1 Char"/>
    <w:basedOn w:val="Heading1Char"/>
    <w:link w:val="Style1"/>
    <w:rsid w:val="00F05273"/>
    <w:rPr>
      <w:rFonts w:ascii="Times New Roman" w:eastAsiaTheme="majorEastAsia" w:hAnsi="Times New Roman" w:cstheme="majorBidi"/>
      <w:b/>
      <w:color w:val="000000" w:themeColor="text1"/>
      <w:sz w:val="24"/>
      <w:szCs w:val="32"/>
    </w:rPr>
  </w:style>
  <w:style w:type="paragraph" w:customStyle="1" w:styleId="Style12">
    <w:name w:val="Style1.2"/>
    <w:basedOn w:val="Heading2"/>
    <w:link w:val="Style12Char"/>
    <w:qFormat/>
    <w:rsid w:val="00B833AE"/>
    <w:pPr>
      <w:spacing w:before="160" w:after="160"/>
    </w:pPr>
    <w:rPr>
      <w:rFonts w:ascii="Times New Roman" w:hAnsi="Times New Roman"/>
      <w:i/>
      <w:color w:val="auto"/>
      <w:sz w:val="24"/>
    </w:rPr>
  </w:style>
  <w:style w:type="character" w:customStyle="1" w:styleId="Style12Char">
    <w:name w:val="Style1.2 Char"/>
    <w:basedOn w:val="Heading2Char"/>
    <w:link w:val="Style12"/>
    <w:rsid w:val="00B833AE"/>
    <w:rPr>
      <w:rFonts w:ascii="Times New Roman" w:eastAsiaTheme="majorEastAsia" w:hAnsi="Times New Roman" w:cstheme="majorBidi"/>
      <w:i/>
      <w:color w:val="2F5496" w:themeColor="accent1" w:themeShade="BF"/>
      <w:sz w:val="24"/>
      <w:szCs w:val="26"/>
    </w:rPr>
  </w:style>
  <w:style w:type="character" w:customStyle="1" w:styleId="UnresolvedMention5">
    <w:name w:val="Unresolved Mention5"/>
    <w:basedOn w:val="DefaultParagraphFont"/>
    <w:uiPriority w:val="99"/>
    <w:semiHidden/>
    <w:unhideWhenUsed/>
    <w:rsid w:val="006C2317"/>
    <w:rPr>
      <w:color w:val="605E5C"/>
      <w:shd w:val="clear" w:color="auto" w:fill="E1DFDD"/>
    </w:rPr>
  </w:style>
  <w:style w:type="paragraph" w:styleId="Header">
    <w:name w:val="header"/>
    <w:basedOn w:val="Normal"/>
    <w:link w:val="HeaderChar"/>
    <w:uiPriority w:val="99"/>
    <w:unhideWhenUsed/>
    <w:rsid w:val="001503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3BE"/>
  </w:style>
  <w:style w:type="paragraph" w:styleId="Footer">
    <w:name w:val="footer"/>
    <w:basedOn w:val="Normal"/>
    <w:link w:val="FooterChar"/>
    <w:uiPriority w:val="99"/>
    <w:unhideWhenUsed/>
    <w:rsid w:val="001503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3BE"/>
  </w:style>
  <w:style w:type="character" w:styleId="LineNumber">
    <w:name w:val="line number"/>
    <w:basedOn w:val="DefaultParagraphFont"/>
    <w:uiPriority w:val="99"/>
    <w:semiHidden/>
    <w:unhideWhenUsed/>
    <w:rsid w:val="001503BE"/>
  </w:style>
  <w:style w:type="character" w:customStyle="1" w:styleId="UnresolvedMention6">
    <w:name w:val="Unresolved Mention6"/>
    <w:basedOn w:val="DefaultParagraphFont"/>
    <w:uiPriority w:val="99"/>
    <w:semiHidden/>
    <w:unhideWhenUsed/>
    <w:rsid w:val="00F61BF5"/>
    <w:rPr>
      <w:color w:val="605E5C"/>
      <w:shd w:val="clear" w:color="auto" w:fill="E1DFDD"/>
    </w:rPr>
  </w:style>
  <w:style w:type="character" w:customStyle="1" w:styleId="UnresolvedMention7">
    <w:name w:val="Unresolved Mention7"/>
    <w:basedOn w:val="DefaultParagraphFont"/>
    <w:uiPriority w:val="99"/>
    <w:semiHidden/>
    <w:unhideWhenUsed/>
    <w:rsid w:val="00C14829"/>
    <w:rPr>
      <w:color w:val="605E5C"/>
      <w:shd w:val="clear" w:color="auto" w:fill="E1DFDD"/>
    </w:rPr>
  </w:style>
  <w:style w:type="character" w:styleId="UnresolvedMention">
    <w:name w:val="Unresolved Mention"/>
    <w:basedOn w:val="DefaultParagraphFont"/>
    <w:uiPriority w:val="99"/>
    <w:semiHidden/>
    <w:unhideWhenUsed/>
    <w:rsid w:val="000158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426943">
      <w:bodyDiv w:val="1"/>
      <w:marLeft w:val="0"/>
      <w:marRight w:val="0"/>
      <w:marTop w:val="0"/>
      <w:marBottom w:val="0"/>
      <w:divBdr>
        <w:top w:val="none" w:sz="0" w:space="0" w:color="auto"/>
        <w:left w:val="none" w:sz="0" w:space="0" w:color="auto"/>
        <w:bottom w:val="none" w:sz="0" w:space="0" w:color="auto"/>
        <w:right w:val="none" w:sz="0" w:space="0" w:color="auto"/>
      </w:divBdr>
    </w:div>
    <w:div w:id="65419506">
      <w:bodyDiv w:val="1"/>
      <w:marLeft w:val="0"/>
      <w:marRight w:val="0"/>
      <w:marTop w:val="0"/>
      <w:marBottom w:val="0"/>
      <w:divBdr>
        <w:top w:val="none" w:sz="0" w:space="0" w:color="auto"/>
        <w:left w:val="none" w:sz="0" w:space="0" w:color="auto"/>
        <w:bottom w:val="none" w:sz="0" w:space="0" w:color="auto"/>
        <w:right w:val="none" w:sz="0" w:space="0" w:color="auto"/>
      </w:divBdr>
    </w:div>
    <w:div w:id="100616175">
      <w:bodyDiv w:val="1"/>
      <w:marLeft w:val="0"/>
      <w:marRight w:val="0"/>
      <w:marTop w:val="0"/>
      <w:marBottom w:val="0"/>
      <w:divBdr>
        <w:top w:val="none" w:sz="0" w:space="0" w:color="auto"/>
        <w:left w:val="none" w:sz="0" w:space="0" w:color="auto"/>
        <w:bottom w:val="none" w:sz="0" w:space="0" w:color="auto"/>
        <w:right w:val="none" w:sz="0" w:space="0" w:color="auto"/>
      </w:divBdr>
    </w:div>
    <w:div w:id="228003127">
      <w:bodyDiv w:val="1"/>
      <w:marLeft w:val="0"/>
      <w:marRight w:val="0"/>
      <w:marTop w:val="0"/>
      <w:marBottom w:val="0"/>
      <w:divBdr>
        <w:top w:val="none" w:sz="0" w:space="0" w:color="auto"/>
        <w:left w:val="none" w:sz="0" w:space="0" w:color="auto"/>
        <w:bottom w:val="none" w:sz="0" w:space="0" w:color="auto"/>
        <w:right w:val="none" w:sz="0" w:space="0" w:color="auto"/>
      </w:divBdr>
    </w:div>
    <w:div w:id="280918938">
      <w:bodyDiv w:val="1"/>
      <w:marLeft w:val="0"/>
      <w:marRight w:val="0"/>
      <w:marTop w:val="0"/>
      <w:marBottom w:val="0"/>
      <w:divBdr>
        <w:top w:val="none" w:sz="0" w:space="0" w:color="auto"/>
        <w:left w:val="none" w:sz="0" w:space="0" w:color="auto"/>
        <w:bottom w:val="none" w:sz="0" w:space="0" w:color="auto"/>
        <w:right w:val="none" w:sz="0" w:space="0" w:color="auto"/>
      </w:divBdr>
    </w:div>
    <w:div w:id="295645851">
      <w:bodyDiv w:val="1"/>
      <w:marLeft w:val="0"/>
      <w:marRight w:val="0"/>
      <w:marTop w:val="0"/>
      <w:marBottom w:val="0"/>
      <w:divBdr>
        <w:top w:val="none" w:sz="0" w:space="0" w:color="auto"/>
        <w:left w:val="none" w:sz="0" w:space="0" w:color="auto"/>
        <w:bottom w:val="none" w:sz="0" w:space="0" w:color="auto"/>
        <w:right w:val="none" w:sz="0" w:space="0" w:color="auto"/>
      </w:divBdr>
    </w:div>
    <w:div w:id="373117797">
      <w:bodyDiv w:val="1"/>
      <w:marLeft w:val="0"/>
      <w:marRight w:val="0"/>
      <w:marTop w:val="0"/>
      <w:marBottom w:val="0"/>
      <w:divBdr>
        <w:top w:val="none" w:sz="0" w:space="0" w:color="auto"/>
        <w:left w:val="none" w:sz="0" w:space="0" w:color="auto"/>
        <w:bottom w:val="none" w:sz="0" w:space="0" w:color="auto"/>
        <w:right w:val="none" w:sz="0" w:space="0" w:color="auto"/>
      </w:divBdr>
    </w:div>
    <w:div w:id="521012850">
      <w:bodyDiv w:val="1"/>
      <w:marLeft w:val="0"/>
      <w:marRight w:val="0"/>
      <w:marTop w:val="0"/>
      <w:marBottom w:val="0"/>
      <w:divBdr>
        <w:top w:val="none" w:sz="0" w:space="0" w:color="auto"/>
        <w:left w:val="none" w:sz="0" w:space="0" w:color="auto"/>
        <w:bottom w:val="none" w:sz="0" w:space="0" w:color="auto"/>
        <w:right w:val="none" w:sz="0" w:space="0" w:color="auto"/>
      </w:divBdr>
    </w:div>
    <w:div w:id="557858454">
      <w:bodyDiv w:val="1"/>
      <w:marLeft w:val="0"/>
      <w:marRight w:val="0"/>
      <w:marTop w:val="0"/>
      <w:marBottom w:val="0"/>
      <w:divBdr>
        <w:top w:val="none" w:sz="0" w:space="0" w:color="auto"/>
        <w:left w:val="none" w:sz="0" w:space="0" w:color="auto"/>
        <w:bottom w:val="none" w:sz="0" w:space="0" w:color="auto"/>
        <w:right w:val="none" w:sz="0" w:space="0" w:color="auto"/>
      </w:divBdr>
    </w:div>
    <w:div w:id="592713103">
      <w:bodyDiv w:val="1"/>
      <w:marLeft w:val="0"/>
      <w:marRight w:val="0"/>
      <w:marTop w:val="0"/>
      <w:marBottom w:val="0"/>
      <w:divBdr>
        <w:top w:val="none" w:sz="0" w:space="0" w:color="auto"/>
        <w:left w:val="none" w:sz="0" w:space="0" w:color="auto"/>
        <w:bottom w:val="none" w:sz="0" w:space="0" w:color="auto"/>
        <w:right w:val="none" w:sz="0" w:space="0" w:color="auto"/>
      </w:divBdr>
    </w:div>
    <w:div w:id="642856814">
      <w:bodyDiv w:val="1"/>
      <w:marLeft w:val="0"/>
      <w:marRight w:val="0"/>
      <w:marTop w:val="0"/>
      <w:marBottom w:val="0"/>
      <w:divBdr>
        <w:top w:val="none" w:sz="0" w:space="0" w:color="auto"/>
        <w:left w:val="none" w:sz="0" w:space="0" w:color="auto"/>
        <w:bottom w:val="none" w:sz="0" w:space="0" w:color="auto"/>
        <w:right w:val="none" w:sz="0" w:space="0" w:color="auto"/>
      </w:divBdr>
    </w:div>
    <w:div w:id="658002779">
      <w:bodyDiv w:val="1"/>
      <w:marLeft w:val="0"/>
      <w:marRight w:val="0"/>
      <w:marTop w:val="0"/>
      <w:marBottom w:val="0"/>
      <w:divBdr>
        <w:top w:val="none" w:sz="0" w:space="0" w:color="auto"/>
        <w:left w:val="none" w:sz="0" w:space="0" w:color="auto"/>
        <w:bottom w:val="none" w:sz="0" w:space="0" w:color="auto"/>
        <w:right w:val="none" w:sz="0" w:space="0" w:color="auto"/>
      </w:divBdr>
    </w:div>
    <w:div w:id="817649868">
      <w:bodyDiv w:val="1"/>
      <w:marLeft w:val="0"/>
      <w:marRight w:val="0"/>
      <w:marTop w:val="0"/>
      <w:marBottom w:val="0"/>
      <w:divBdr>
        <w:top w:val="none" w:sz="0" w:space="0" w:color="auto"/>
        <w:left w:val="none" w:sz="0" w:space="0" w:color="auto"/>
        <w:bottom w:val="none" w:sz="0" w:space="0" w:color="auto"/>
        <w:right w:val="none" w:sz="0" w:space="0" w:color="auto"/>
      </w:divBdr>
    </w:div>
    <w:div w:id="828132101">
      <w:bodyDiv w:val="1"/>
      <w:marLeft w:val="0"/>
      <w:marRight w:val="0"/>
      <w:marTop w:val="0"/>
      <w:marBottom w:val="0"/>
      <w:divBdr>
        <w:top w:val="none" w:sz="0" w:space="0" w:color="auto"/>
        <w:left w:val="none" w:sz="0" w:space="0" w:color="auto"/>
        <w:bottom w:val="none" w:sz="0" w:space="0" w:color="auto"/>
        <w:right w:val="none" w:sz="0" w:space="0" w:color="auto"/>
      </w:divBdr>
    </w:div>
    <w:div w:id="867137489">
      <w:bodyDiv w:val="1"/>
      <w:marLeft w:val="0"/>
      <w:marRight w:val="0"/>
      <w:marTop w:val="0"/>
      <w:marBottom w:val="0"/>
      <w:divBdr>
        <w:top w:val="none" w:sz="0" w:space="0" w:color="auto"/>
        <w:left w:val="none" w:sz="0" w:space="0" w:color="auto"/>
        <w:bottom w:val="none" w:sz="0" w:space="0" w:color="auto"/>
        <w:right w:val="none" w:sz="0" w:space="0" w:color="auto"/>
      </w:divBdr>
    </w:div>
    <w:div w:id="975917064">
      <w:bodyDiv w:val="1"/>
      <w:marLeft w:val="0"/>
      <w:marRight w:val="0"/>
      <w:marTop w:val="0"/>
      <w:marBottom w:val="0"/>
      <w:divBdr>
        <w:top w:val="none" w:sz="0" w:space="0" w:color="auto"/>
        <w:left w:val="none" w:sz="0" w:space="0" w:color="auto"/>
        <w:bottom w:val="none" w:sz="0" w:space="0" w:color="auto"/>
        <w:right w:val="none" w:sz="0" w:space="0" w:color="auto"/>
      </w:divBdr>
    </w:div>
    <w:div w:id="998843866">
      <w:bodyDiv w:val="1"/>
      <w:marLeft w:val="0"/>
      <w:marRight w:val="0"/>
      <w:marTop w:val="0"/>
      <w:marBottom w:val="0"/>
      <w:divBdr>
        <w:top w:val="none" w:sz="0" w:space="0" w:color="auto"/>
        <w:left w:val="none" w:sz="0" w:space="0" w:color="auto"/>
        <w:bottom w:val="none" w:sz="0" w:space="0" w:color="auto"/>
        <w:right w:val="none" w:sz="0" w:space="0" w:color="auto"/>
      </w:divBdr>
    </w:div>
    <w:div w:id="1041394815">
      <w:bodyDiv w:val="1"/>
      <w:marLeft w:val="0"/>
      <w:marRight w:val="0"/>
      <w:marTop w:val="0"/>
      <w:marBottom w:val="0"/>
      <w:divBdr>
        <w:top w:val="none" w:sz="0" w:space="0" w:color="auto"/>
        <w:left w:val="none" w:sz="0" w:space="0" w:color="auto"/>
        <w:bottom w:val="none" w:sz="0" w:space="0" w:color="auto"/>
        <w:right w:val="none" w:sz="0" w:space="0" w:color="auto"/>
      </w:divBdr>
    </w:div>
    <w:div w:id="1050152005">
      <w:bodyDiv w:val="1"/>
      <w:marLeft w:val="0"/>
      <w:marRight w:val="0"/>
      <w:marTop w:val="0"/>
      <w:marBottom w:val="0"/>
      <w:divBdr>
        <w:top w:val="none" w:sz="0" w:space="0" w:color="auto"/>
        <w:left w:val="none" w:sz="0" w:space="0" w:color="auto"/>
        <w:bottom w:val="none" w:sz="0" w:space="0" w:color="auto"/>
        <w:right w:val="none" w:sz="0" w:space="0" w:color="auto"/>
      </w:divBdr>
    </w:div>
    <w:div w:id="1075324132">
      <w:bodyDiv w:val="1"/>
      <w:marLeft w:val="0"/>
      <w:marRight w:val="0"/>
      <w:marTop w:val="0"/>
      <w:marBottom w:val="0"/>
      <w:divBdr>
        <w:top w:val="none" w:sz="0" w:space="0" w:color="auto"/>
        <w:left w:val="none" w:sz="0" w:space="0" w:color="auto"/>
        <w:bottom w:val="none" w:sz="0" w:space="0" w:color="auto"/>
        <w:right w:val="none" w:sz="0" w:space="0" w:color="auto"/>
      </w:divBdr>
    </w:div>
    <w:div w:id="1088650753">
      <w:bodyDiv w:val="1"/>
      <w:marLeft w:val="0"/>
      <w:marRight w:val="0"/>
      <w:marTop w:val="0"/>
      <w:marBottom w:val="0"/>
      <w:divBdr>
        <w:top w:val="none" w:sz="0" w:space="0" w:color="auto"/>
        <w:left w:val="none" w:sz="0" w:space="0" w:color="auto"/>
        <w:bottom w:val="none" w:sz="0" w:space="0" w:color="auto"/>
        <w:right w:val="none" w:sz="0" w:space="0" w:color="auto"/>
      </w:divBdr>
    </w:div>
    <w:div w:id="1211112788">
      <w:bodyDiv w:val="1"/>
      <w:marLeft w:val="0"/>
      <w:marRight w:val="0"/>
      <w:marTop w:val="0"/>
      <w:marBottom w:val="0"/>
      <w:divBdr>
        <w:top w:val="none" w:sz="0" w:space="0" w:color="auto"/>
        <w:left w:val="none" w:sz="0" w:space="0" w:color="auto"/>
        <w:bottom w:val="none" w:sz="0" w:space="0" w:color="auto"/>
        <w:right w:val="none" w:sz="0" w:space="0" w:color="auto"/>
      </w:divBdr>
    </w:div>
    <w:div w:id="1257398158">
      <w:bodyDiv w:val="1"/>
      <w:marLeft w:val="0"/>
      <w:marRight w:val="0"/>
      <w:marTop w:val="0"/>
      <w:marBottom w:val="0"/>
      <w:divBdr>
        <w:top w:val="none" w:sz="0" w:space="0" w:color="auto"/>
        <w:left w:val="none" w:sz="0" w:space="0" w:color="auto"/>
        <w:bottom w:val="none" w:sz="0" w:space="0" w:color="auto"/>
        <w:right w:val="none" w:sz="0" w:space="0" w:color="auto"/>
      </w:divBdr>
    </w:div>
    <w:div w:id="1304696148">
      <w:bodyDiv w:val="1"/>
      <w:marLeft w:val="0"/>
      <w:marRight w:val="0"/>
      <w:marTop w:val="0"/>
      <w:marBottom w:val="0"/>
      <w:divBdr>
        <w:top w:val="none" w:sz="0" w:space="0" w:color="auto"/>
        <w:left w:val="none" w:sz="0" w:space="0" w:color="auto"/>
        <w:bottom w:val="none" w:sz="0" w:space="0" w:color="auto"/>
        <w:right w:val="none" w:sz="0" w:space="0" w:color="auto"/>
      </w:divBdr>
    </w:div>
    <w:div w:id="1324548616">
      <w:bodyDiv w:val="1"/>
      <w:marLeft w:val="0"/>
      <w:marRight w:val="0"/>
      <w:marTop w:val="0"/>
      <w:marBottom w:val="0"/>
      <w:divBdr>
        <w:top w:val="none" w:sz="0" w:space="0" w:color="auto"/>
        <w:left w:val="none" w:sz="0" w:space="0" w:color="auto"/>
        <w:bottom w:val="none" w:sz="0" w:space="0" w:color="auto"/>
        <w:right w:val="none" w:sz="0" w:space="0" w:color="auto"/>
      </w:divBdr>
    </w:div>
    <w:div w:id="1340888514">
      <w:bodyDiv w:val="1"/>
      <w:marLeft w:val="0"/>
      <w:marRight w:val="0"/>
      <w:marTop w:val="0"/>
      <w:marBottom w:val="0"/>
      <w:divBdr>
        <w:top w:val="none" w:sz="0" w:space="0" w:color="auto"/>
        <w:left w:val="none" w:sz="0" w:space="0" w:color="auto"/>
        <w:bottom w:val="none" w:sz="0" w:space="0" w:color="auto"/>
        <w:right w:val="none" w:sz="0" w:space="0" w:color="auto"/>
      </w:divBdr>
    </w:div>
    <w:div w:id="1344551451">
      <w:bodyDiv w:val="1"/>
      <w:marLeft w:val="0"/>
      <w:marRight w:val="0"/>
      <w:marTop w:val="0"/>
      <w:marBottom w:val="0"/>
      <w:divBdr>
        <w:top w:val="none" w:sz="0" w:space="0" w:color="auto"/>
        <w:left w:val="none" w:sz="0" w:space="0" w:color="auto"/>
        <w:bottom w:val="none" w:sz="0" w:space="0" w:color="auto"/>
        <w:right w:val="none" w:sz="0" w:space="0" w:color="auto"/>
      </w:divBdr>
    </w:div>
    <w:div w:id="1569995478">
      <w:bodyDiv w:val="1"/>
      <w:marLeft w:val="0"/>
      <w:marRight w:val="0"/>
      <w:marTop w:val="0"/>
      <w:marBottom w:val="0"/>
      <w:divBdr>
        <w:top w:val="none" w:sz="0" w:space="0" w:color="auto"/>
        <w:left w:val="none" w:sz="0" w:space="0" w:color="auto"/>
        <w:bottom w:val="none" w:sz="0" w:space="0" w:color="auto"/>
        <w:right w:val="none" w:sz="0" w:space="0" w:color="auto"/>
      </w:divBdr>
    </w:div>
    <w:div w:id="1662468749">
      <w:bodyDiv w:val="1"/>
      <w:marLeft w:val="0"/>
      <w:marRight w:val="0"/>
      <w:marTop w:val="0"/>
      <w:marBottom w:val="0"/>
      <w:divBdr>
        <w:top w:val="none" w:sz="0" w:space="0" w:color="auto"/>
        <w:left w:val="none" w:sz="0" w:space="0" w:color="auto"/>
        <w:bottom w:val="none" w:sz="0" w:space="0" w:color="auto"/>
        <w:right w:val="none" w:sz="0" w:space="0" w:color="auto"/>
      </w:divBdr>
    </w:div>
    <w:div w:id="1683972925">
      <w:bodyDiv w:val="1"/>
      <w:marLeft w:val="0"/>
      <w:marRight w:val="0"/>
      <w:marTop w:val="0"/>
      <w:marBottom w:val="0"/>
      <w:divBdr>
        <w:top w:val="none" w:sz="0" w:space="0" w:color="auto"/>
        <w:left w:val="none" w:sz="0" w:space="0" w:color="auto"/>
        <w:bottom w:val="none" w:sz="0" w:space="0" w:color="auto"/>
        <w:right w:val="none" w:sz="0" w:space="0" w:color="auto"/>
      </w:divBdr>
    </w:div>
    <w:div w:id="1705709636">
      <w:bodyDiv w:val="1"/>
      <w:marLeft w:val="0"/>
      <w:marRight w:val="0"/>
      <w:marTop w:val="0"/>
      <w:marBottom w:val="0"/>
      <w:divBdr>
        <w:top w:val="none" w:sz="0" w:space="0" w:color="auto"/>
        <w:left w:val="none" w:sz="0" w:space="0" w:color="auto"/>
        <w:bottom w:val="none" w:sz="0" w:space="0" w:color="auto"/>
        <w:right w:val="none" w:sz="0" w:space="0" w:color="auto"/>
      </w:divBdr>
    </w:div>
    <w:div w:id="1712920001">
      <w:bodyDiv w:val="1"/>
      <w:marLeft w:val="0"/>
      <w:marRight w:val="0"/>
      <w:marTop w:val="0"/>
      <w:marBottom w:val="0"/>
      <w:divBdr>
        <w:top w:val="none" w:sz="0" w:space="0" w:color="auto"/>
        <w:left w:val="none" w:sz="0" w:space="0" w:color="auto"/>
        <w:bottom w:val="none" w:sz="0" w:space="0" w:color="auto"/>
        <w:right w:val="none" w:sz="0" w:space="0" w:color="auto"/>
      </w:divBdr>
    </w:div>
    <w:div w:id="1734156233">
      <w:bodyDiv w:val="1"/>
      <w:marLeft w:val="0"/>
      <w:marRight w:val="0"/>
      <w:marTop w:val="0"/>
      <w:marBottom w:val="0"/>
      <w:divBdr>
        <w:top w:val="none" w:sz="0" w:space="0" w:color="auto"/>
        <w:left w:val="none" w:sz="0" w:space="0" w:color="auto"/>
        <w:bottom w:val="none" w:sz="0" w:space="0" w:color="auto"/>
        <w:right w:val="none" w:sz="0" w:space="0" w:color="auto"/>
      </w:divBdr>
    </w:div>
    <w:div w:id="1795056927">
      <w:bodyDiv w:val="1"/>
      <w:marLeft w:val="0"/>
      <w:marRight w:val="0"/>
      <w:marTop w:val="0"/>
      <w:marBottom w:val="0"/>
      <w:divBdr>
        <w:top w:val="none" w:sz="0" w:space="0" w:color="auto"/>
        <w:left w:val="none" w:sz="0" w:space="0" w:color="auto"/>
        <w:bottom w:val="none" w:sz="0" w:space="0" w:color="auto"/>
        <w:right w:val="none" w:sz="0" w:space="0" w:color="auto"/>
      </w:divBdr>
    </w:div>
    <w:div w:id="1823424315">
      <w:bodyDiv w:val="1"/>
      <w:marLeft w:val="0"/>
      <w:marRight w:val="0"/>
      <w:marTop w:val="0"/>
      <w:marBottom w:val="0"/>
      <w:divBdr>
        <w:top w:val="none" w:sz="0" w:space="0" w:color="auto"/>
        <w:left w:val="none" w:sz="0" w:space="0" w:color="auto"/>
        <w:bottom w:val="none" w:sz="0" w:space="0" w:color="auto"/>
        <w:right w:val="none" w:sz="0" w:space="0" w:color="auto"/>
      </w:divBdr>
    </w:div>
    <w:div w:id="1885209518">
      <w:bodyDiv w:val="1"/>
      <w:marLeft w:val="0"/>
      <w:marRight w:val="0"/>
      <w:marTop w:val="0"/>
      <w:marBottom w:val="0"/>
      <w:divBdr>
        <w:top w:val="none" w:sz="0" w:space="0" w:color="auto"/>
        <w:left w:val="none" w:sz="0" w:space="0" w:color="auto"/>
        <w:bottom w:val="none" w:sz="0" w:space="0" w:color="auto"/>
        <w:right w:val="none" w:sz="0" w:space="0" w:color="auto"/>
      </w:divBdr>
    </w:div>
    <w:div w:id="1893346648">
      <w:bodyDiv w:val="1"/>
      <w:marLeft w:val="0"/>
      <w:marRight w:val="0"/>
      <w:marTop w:val="0"/>
      <w:marBottom w:val="0"/>
      <w:divBdr>
        <w:top w:val="none" w:sz="0" w:space="0" w:color="auto"/>
        <w:left w:val="none" w:sz="0" w:space="0" w:color="auto"/>
        <w:bottom w:val="none" w:sz="0" w:space="0" w:color="auto"/>
        <w:right w:val="none" w:sz="0" w:space="0" w:color="auto"/>
      </w:divBdr>
    </w:div>
    <w:div w:id="1983000150">
      <w:bodyDiv w:val="1"/>
      <w:marLeft w:val="0"/>
      <w:marRight w:val="0"/>
      <w:marTop w:val="0"/>
      <w:marBottom w:val="0"/>
      <w:divBdr>
        <w:top w:val="none" w:sz="0" w:space="0" w:color="auto"/>
        <w:left w:val="none" w:sz="0" w:space="0" w:color="auto"/>
        <w:bottom w:val="none" w:sz="0" w:space="0" w:color="auto"/>
        <w:right w:val="none" w:sz="0" w:space="0" w:color="auto"/>
      </w:divBdr>
    </w:div>
    <w:div w:id="1993220003">
      <w:bodyDiv w:val="1"/>
      <w:marLeft w:val="0"/>
      <w:marRight w:val="0"/>
      <w:marTop w:val="0"/>
      <w:marBottom w:val="0"/>
      <w:divBdr>
        <w:top w:val="none" w:sz="0" w:space="0" w:color="auto"/>
        <w:left w:val="none" w:sz="0" w:space="0" w:color="auto"/>
        <w:bottom w:val="none" w:sz="0" w:space="0" w:color="auto"/>
        <w:right w:val="none" w:sz="0" w:space="0" w:color="auto"/>
      </w:divBdr>
    </w:div>
    <w:div w:id="1998027009">
      <w:bodyDiv w:val="1"/>
      <w:marLeft w:val="0"/>
      <w:marRight w:val="0"/>
      <w:marTop w:val="0"/>
      <w:marBottom w:val="0"/>
      <w:divBdr>
        <w:top w:val="none" w:sz="0" w:space="0" w:color="auto"/>
        <w:left w:val="none" w:sz="0" w:space="0" w:color="auto"/>
        <w:bottom w:val="none" w:sz="0" w:space="0" w:color="auto"/>
        <w:right w:val="none" w:sz="0" w:space="0" w:color="auto"/>
      </w:divBdr>
    </w:div>
    <w:div w:id="1998801349">
      <w:bodyDiv w:val="1"/>
      <w:marLeft w:val="0"/>
      <w:marRight w:val="0"/>
      <w:marTop w:val="0"/>
      <w:marBottom w:val="0"/>
      <w:divBdr>
        <w:top w:val="none" w:sz="0" w:space="0" w:color="auto"/>
        <w:left w:val="none" w:sz="0" w:space="0" w:color="auto"/>
        <w:bottom w:val="none" w:sz="0" w:space="0" w:color="auto"/>
        <w:right w:val="none" w:sz="0" w:space="0" w:color="auto"/>
      </w:divBdr>
    </w:div>
    <w:div w:id="2122139102">
      <w:bodyDiv w:val="1"/>
      <w:marLeft w:val="0"/>
      <w:marRight w:val="0"/>
      <w:marTop w:val="0"/>
      <w:marBottom w:val="0"/>
      <w:divBdr>
        <w:top w:val="none" w:sz="0" w:space="0" w:color="auto"/>
        <w:left w:val="none" w:sz="0" w:space="0" w:color="auto"/>
        <w:bottom w:val="none" w:sz="0" w:space="0" w:color="auto"/>
        <w:right w:val="none" w:sz="0" w:space="0" w:color="auto"/>
      </w:divBdr>
    </w:div>
    <w:div w:id="2137750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shoari@imperial.ac.uk" TargetMode="External"/><Relationship Id="rId13" Type="http://schemas.openxmlformats.org/officeDocument/2006/relationships/image" Target="media/image2.tiff"/><Relationship Id="rId18" Type="http://schemas.openxmlformats.org/officeDocument/2006/relationships/hyperlink" Target="http://erg.ic.ac.uk/research/docs/Uploads_to_exposure_science_website/Final%20BLW%20Report_211019%20.pdf" TargetMode="External"/><Relationship Id="rId26" Type="http://schemas.openxmlformats.org/officeDocument/2006/relationships/hyperlink" Target="https://data.london.gov.uk/dataset/land-use-ward" TargetMode="External"/><Relationship Id="rId3" Type="http://schemas.openxmlformats.org/officeDocument/2006/relationships/styles" Target="styles.xml"/><Relationship Id="rId21" Type="http://schemas.openxmlformats.org/officeDocument/2006/relationships/hyperlink" Target="http://overpass-api.de/" TargetMode="External"/><Relationship Id="rId7" Type="http://schemas.openxmlformats.org/officeDocument/2006/relationships/endnotes" Target="endnotes.xml"/><Relationship Id="rId12" Type="http://schemas.openxmlformats.org/officeDocument/2006/relationships/hyperlink" Target="https://www.gov.uk/government/statistical-data-sets/road-traffic-statistics-tra" TargetMode="External"/><Relationship Id="rId17" Type="http://schemas.openxmlformats.org/officeDocument/2006/relationships/hyperlink" Target="file:///\\ic.ac.uk\san\ebs\home\nshoari\Fellowship_Work\Analysis\London\school_airpollution_model\Paper\revision\Round%205\www.unicef.org.uk\wp-content\uploads\2018\06\A-breath-of-toxic-air_UnicefUKResearchPaper_June2018.pdf" TargetMode="External"/><Relationship Id="rId25" Type="http://schemas.openxmlformats.org/officeDocument/2006/relationships/hyperlink" Target="https://data" TargetMode="External"/><Relationship Id="rId2" Type="http://schemas.openxmlformats.org/officeDocument/2006/relationships/numbering" Target="numbering.xml"/><Relationship Id="rId16" Type="http://schemas.openxmlformats.org/officeDocument/2006/relationships/hyperlink" Target="https://www.who.int/ceh/publications/air-pollution-child-health/en/" TargetMode="External"/><Relationship Id="rId20" Type="http://schemas.openxmlformats.org/officeDocument/2006/relationships/hyperlink" Target="https://data.london.gov.uk/dataset/london-atmospheric-emissions-inventory--laei--2016" TargetMode="External"/><Relationship Id="rId29" Type="http://schemas.openxmlformats.org/officeDocument/2006/relationships/hyperlink" Target="https://www.gov.uk/government/publications/transport-to-school-and-other-places-of-education-autumn-term-2020/transport-to-school-and-other-places-of-education-autumn-term-20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collections/sub-national-consumption-of-other-fuels" TargetMode="External"/><Relationship Id="rId24" Type="http://schemas.openxmlformats.org/officeDocument/2006/relationships/hyperlink" Target="https://data.london.gov.uk/dataset/ward-profiles-and-atla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if"/><Relationship Id="rId23" Type="http://schemas.openxmlformats.org/officeDocument/2006/relationships/hyperlink" Target="https://data.london.gov.uk/dataset/london-atmospheric-emissions-inventory-2013" TargetMode="External"/><Relationship Id="rId28" Type="http://schemas.openxmlformats.org/officeDocument/2006/relationships/hyperlink" Target="https://tfl.gov.uk/info-for/media/press-releases/2018/august/tfl-research-shows-that-walking-or-cycling-to-school-could-take-254-000-cars-off-london-s-roads-each-day" TargetMode="External"/><Relationship Id="rId10" Type="http://schemas.openxmlformats.org/officeDocument/2006/relationships/hyperlink" Target="https://digimap.edina.ac.uk/" TargetMode="External"/><Relationship Id="rId19" Type="http://schemas.openxmlformats.org/officeDocument/2006/relationships/hyperlink" Target="https://www.who.int/news-room/fact-sheets/detail/ambient-(outdoor)-air-quality-and-health"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if"/><Relationship Id="rId22" Type="http://schemas.openxmlformats.org/officeDocument/2006/relationships/hyperlink" Target="https://data.london.gov.uk/dataset/london-underground-performance-reports" TargetMode="External"/><Relationship Id="rId27" Type="http://schemas.openxmlformats.org/officeDocument/2006/relationships/hyperlink" Target="https://uk-air.defra.gov.uk/assets/documents/reports/cat09/1807251306_180509_Effects_of_vegetation_on_urban_air_pollution_v12_final.pdf"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95A16-F977-4C5E-9E9C-590FC93A2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13128</Words>
  <Characters>74832</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Carter</dc:creator>
  <cp:keywords/>
  <dc:description/>
  <cp:lastModifiedBy>Kelly Carter</cp:lastModifiedBy>
  <cp:revision>2</cp:revision>
  <dcterms:created xsi:type="dcterms:W3CDTF">2021-09-07T11:13:00Z</dcterms:created>
  <dcterms:modified xsi:type="dcterms:W3CDTF">2021-09-07T11:13:00Z</dcterms:modified>
</cp:coreProperties>
</file>