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F0" w:rsidRDefault="00AE72F0" w:rsidP="00AE72F0">
      <w:r>
        <w:t>Responsibility for data:</w:t>
      </w:r>
    </w:p>
    <w:p w:rsidR="00AE72F0" w:rsidRDefault="0044394A" w:rsidP="00AE72F0">
      <w:r>
        <w:t xml:space="preserve">DOI: </w:t>
      </w:r>
      <w:hyperlink r:id="rId5" w:tgtFrame="_blank" w:history="1">
        <w:r>
          <w:rPr>
            <w:rStyle w:val="Hyperlink"/>
            <w:color w:val="0563C1"/>
            <w:bdr w:val="none" w:sz="0" w:space="0" w:color="auto" w:frame="1"/>
          </w:rPr>
          <w:t>https://doi.org/10.5258/SOTON/D1987</w:t>
        </w:r>
      </w:hyperlink>
    </w:p>
    <w:p w:rsidR="00AE72F0" w:rsidRDefault="00AE72F0" w:rsidP="00AE72F0">
      <w:r>
        <w:t xml:space="preserve">Prof David Phillips, MRC LEC, Southampton General Hospital, </w:t>
      </w:r>
      <w:proofErr w:type="spellStart"/>
      <w:r>
        <w:t>Tremona</w:t>
      </w:r>
      <w:proofErr w:type="spellEnd"/>
      <w:r>
        <w:t xml:space="preserve"> Road, Southampton SO166YD, UK. diwp@mrc.soton.ac.uk</w:t>
      </w:r>
    </w:p>
    <w:p w:rsidR="00AE72F0" w:rsidRDefault="00AE72F0" w:rsidP="00AE72F0">
      <w:r>
        <w:t>Data collected in rural area around Jimma, Ethiopia, 2016-2018.</w:t>
      </w:r>
    </w:p>
    <w:p w:rsidR="00AE72F0" w:rsidRDefault="00AE72F0" w:rsidP="00AE72F0">
      <w:r>
        <w:t>Data in file is anonymised and available to all.</w:t>
      </w:r>
    </w:p>
    <w:p w:rsidR="00AE72F0" w:rsidRDefault="00AE72F0" w:rsidP="00AE72F0">
      <w:r>
        <w:t>Refers to data used for preparation of manuscript</w:t>
      </w:r>
    </w:p>
    <w:p w:rsidR="00AE72F0" w:rsidRDefault="00AE72F0" w:rsidP="00AE72F0">
      <w:r>
        <w:t>Community-based prevalence of Rheumatic Heart Disease in rural Ethiopia: five-year follow-up</w:t>
      </w:r>
      <w:r w:rsidR="00A312C9">
        <w:t>:</w:t>
      </w:r>
    </w:p>
    <w:p w:rsidR="00AE72F0" w:rsidRDefault="00AE72F0" w:rsidP="00AE72F0">
      <w:proofErr w:type="spellStart"/>
      <w:r>
        <w:t>Tadesse</w:t>
      </w:r>
      <w:proofErr w:type="spellEnd"/>
      <w:r>
        <w:t xml:space="preserve"> </w:t>
      </w:r>
      <w:proofErr w:type="spellStart"/>
      <w:r>
        <w:t>Gemechu</w:t>
      </w:r>
      <w:proofErr w:type="spellEnd"/>
      <w:r>
        <w:t xml:space="preserve">, </w:t>
      </w:r>
      <w:proofErr w:type="spellStart"/>
      <w:r>
        <w:t>Eldryd</w:t>
      </w:r>
      <w:proofErr w:type="spellEnd"/>
      <w:r>
        <w:t xml:space="preserve"> HO Parry, </w:t>
      </w:r>
      <w:proofErr w:type="spellStart"/>
      <w:r>
        <w:t>Magdi</w:t>
      </w:r>
      <w:proofErr w:type="spellEnd"/>
      <w:r>
        <w:t xml:space="preserve"> H </w:t>
      </w:r>
      <w:proofErr w:type="spellStart"/>
      <w:r>
        <w:t>Yacoub</w:t>
      </w:r>
      <w:proofErr w:type="spellEnd"/>
      <w:r>
        <w:t xml:space="preserve">, David IW Phillips, and Susy </w:t>
      </w:r>
      <w:proofErr w:type="spellStart"/>
      <w:r>
        <w:t>Kotit</w:t>
      </w:r>
      <w:proofErr w:type="spellEnd"/>
      <w:r>
        <w:t>.</w:t>
      </w:r>
    </w:p>
    <w:p w:rsidR="00AE72F0" w:rsidRDefault="00AE72F0" w:rsidP="00AE72F0">
      <w:r>
        <w:t>PLOS neglected tropical diseases (in press).</w:t>
      </w:r>
    </w:p>
    <w:p w:rsidR="00AE72F0" w:rsidRDefault="00A312C9" w:rsidP="00AE72F0">
      <w:r>
        <w:t xml:space="preserve">Follow up of study of: </w:t>
      </w:r>
      <w:r w:rsidR="00AE72F0">
        <w:t>Community-based prevalence study of rheumatic heart disease in rural Ethiopia.</w:t>
      </w:r>
      <w:r>
        <w:t xml:space="preserve"> </w:t>
      </w:r>
      <w:proofErr w:type="spellStart"/>
      <w:r w:rsidR="00AE72F0">
        <w:t>Gemechu</w:t>
      </w:r>
      <w:proofErr w:type="spellEnd"/>
      <w:r w:rsidR="00AE72F0">
        <w:t xml:space="preserve"> T, Mahmoud H, Parry EH, Phillips DI, </w:t>
      </w:r>
      <w:proofErr w:type="spellStart"/>
      <w:r w:rsidR="00AE72F0">
        <w:t>Yacoub</w:t>
      </w:r>
      <w:proofErr w:type="spellEnd"/>
      <w:r w:rsidR="00AE72F0">
        <w:t xml:space="preserve"> MH. </w:t>
      </w:r>
      <w:proofErr w:type="spellStart"/>
      <w:r w:rsidR="00AE72F0">
        <w:t>Eur</w:t>
      </w:r>
      <w:proofErr w:type="spellEnd"/>
      <w:r w:rsidR="00AE72F0">
        <w:t xml:space="preserve"> J </w:t>
      </w:r>
      <w:proofErr w:type="spellStart"/>
      <w:r w:rsidR="00AE72F0">
        <w:t>Prev</w:t>
      </w:r>
      <w:proofErr w:type="spellEnd"/>
      <w:r w:rsidR="00AE72F0">
        <w:t xml:space="preserve"> </w:t>
      </w:r>
      <w:proofErr w:type="spellStart"/>
      <w:r w:rsidR="00AE72F0">
        <w:t>Cardiol</w:t>
      </w:r>
      <w:proofErr w:type="spellEnd"/>
      <w:r w:rsidR="00AE72F0">
        <w:t>. 2017 May;24(7):717-723</w:t>
      </w:r>
    </w:p>
    <w:p w:rsidR="00AE72F0" w:rsidRDefault="00AE72F0" w:rsidP="00AE72F0">
      <w:r>
        <w:t>Files in excel format</w:t>
      </w:r>
    </w:p>
    <w:p w:rsidR="00AE72F0" w:rsidRPr="00C73D6D" w:rsidRDefault="00AE72F0" w:rsidP="00C73D6D">
      <w:pPr>
        <w:ind w:left="360"/>
        <w:rPr>
          <w:b/>
        </w:rPr>
      </w:pPr>
      <w:proofErr w:type="spellStart"/>
      <w:r w:rsidRPr="00C73D6D">
        <w:rPr>
          <w:b/>
        </w:rPr>
        <w:t>Probandata</w:t>
      </w:r>
      <w:proofErr w:type="spellEnd"/>
      <w:r w:rsidRPr="00C73D6D">
        <w:rPr>
          <w:b/>
        </w:rPr>
        <w:t xml:space="preserve">: </w:t>
      </w:r>
    </w:p>
    <w:p w:rsidR="00AE72F0" w:rsidRDefault="00AE72F0" w:rsidP="00AE72F0">
      <w:proofErr w:type="spellStart"/>
      <w:r>
        <w:t>iniRHDcat</w:t>
      </w:r>
      <w:proofErr w:type="spellEnd"/>
      <w:r>
        <w:t>: Initial RHD classification (WHF criteria) as described on EJPC 2017 paper.</w:t>
      </w:r>
    </w:p>
    <w:p w:rsidR="0058541B" w:rsidRDefault="0058541B" w:rsidP="00AE72F0">
      <w:r>
        <w:t>1: normal 2: borderline 3: Definite</w:t>
      </w:r>
    </w:p>
    <w:p w:rsidR="00AE72F0" w:rsidRDefault="00AE72F0" w:rsidP="00AE72F0">
      <w:pPr>
        <w:rPr>
          <w:rFonts w:ascii="Calibri" w:eastAsia="Times New Roman" w:hAnsi="Calibri" w:cs="Calibri"/>
          <w:color w:val="000000"/>
          <w:lang w:eastAsia="en-GB"/>
        </w:rPr>
      </w:pPr>
      <w:proofErr w:type="spellStart"/>
      <w:r w:rsidRPr="00AE72F0">
        <w:rPr>
          <w:rFonts w:ascii="Calibri" w:eastAsia="Times New Roman" w:hAnsi="Calibri" w:cs="Calibri"/>
          <w:color w:val="000000"/>
          <w:lang w:eastAsia="en-GB"/>
        </w:rPr>
        <w:t>fuRHDcat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: Follow up RHD classification</w:t>
      </w:r>
      <w:r w:rsidR="00A91F7B">
        <w:rPr>
          <w:rFonts w:ascii="Calibri" w:eastAsia="Times New Roman" w:hAnsi="Calibri" w:cs="Calibri"/>
          <w:color w:val="000000"/>
          <w:lang w:eastAsia="en-GB"/>
        </w:rPr>
        <w:t xml:space="preserve"> using WHF criteria</w:t>
      </w:r>
    </w:p>
    <w:p w:rsidR="0058541B" w:rsidRDefault="0058541B" w:rsidP="00AE72F0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Same coding as above</w:t>
      </w:r>
    </w:p>
    <w:p w:rsidR="00A91F7B" w:rsidRDefault="00A91F7B" w:rsidP="00AE72F0">
      <w:pPr>
        <w:rPr>
          <w:rFonts w:ascii="Calibri" w:eastAsia="Times New Roman" w:hAnsi="Calibri" w:cs="Calibri"/>
          <w:color w:val="000000"/>
          <w:lang w:eastAsia="en-GB"/>
        </w:rPr>
      </w:pPr>
      <w:proofErr w:type="spellStart"/>
      <w:r w:rsidRPr="00AE72F0">
        <w:rPr>
          <w:rFonts w:ascii="Calibri" w:eastAsia="Times New Roman" w:hAnsi="Calibri" w:cs="Calibri"/>
          <w:color w:val="000000"/>
          <w:lang w:eastAsia="en-GB"/>
        </w:rPr>
        <w:t>fuinterval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: Interval between initial and follow-up study.</w:t>
      </w:r>
      <w:r w:rsidR="0058541B">
        <w:rPr>
          <w:rFonts w:ascii="Calibri" w:eastAsia="Times New Roman" w:hAnsi="Calibri" w:cs="Calibri"/>
          <w:color w:val="000000"/>
          <w:lang w:eastAsia="en-GB"/>
        </w:rPr>
        <w:t xml:space="preserve"> (</w:t>
      </w:r>
      <w:proofErr w:type="spellStart"/>
      <w:r w:rsidR="0058541B">
        <w:rPr>
          <w:rFonts w:ascii="Calibri" w:eastAsia="Times New Roman" w:hAnsi="Calibri" w:cs="Calibri"/>
          <w:color w:val="000000"/>
          <w:lang w:eastAsia="en-GB"/>
        </w:rPr>
        <w:t>yr</w:t>
      </w:r>
      <w:proofErr w:type="spellEnd"/>
      <w:r w:rsidR="0058541B">
        <w:rPr>
          <w:rFonts w:ascii="Calibri" w:eastAsia="Times New Roman" w:hAnsi="Calibri" w:cs="Calibri"/>
          <w:color w:val="000000"/>
          <w:lang w:eastAsia="en-GB"/>
        </w:rPr>
        <w:t>)</w:t>
      </w:r>
    </w:p>
    <w:p w:rsidR="0058541B" w:rsidRDefault="00A91F7B" w:rsidP="00AE72F0">
      <w:pPr>
        <w:rPr>
          <w:rFonts w:ascii="Calibri" w:eastAsia="Times New Roman" w:hAnsi="Calibri" w:cs="Calibri"/>
          <w:color w:val="000000"/>
          <w:lang w:eastAsia="en-GB"/>
        </w:rPr>
      </w:pPr>
      <w:proofErr w:type="spellStart"/>
      <w:r w:rsidRPr="00AE72F0">
        <w:rPr>
          <w:rFonts w:ascii="Calibri" w:eastAsia="Times New Roman" w:hAnsi="Calibri" w:cs="Calibri"/>
          <w:color w:val="000000"/>
          <w:lang w:eastAsia="en-GB"/>
        </w:rPr>
        <w:t>Fuage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/Gender: Age of Subjects at follow-up and gender.</w:t>
      </w:r>
    </w:p>
    <w:p w:rsidR="0058541B" w:rsidRDefault="0058541B" w:rsidP="00AE72F0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1: Male 2: Female</w:t>
      </w:r>
    </w:p>
    <w:p w:rsidR="00A91F7B" w:rsidRDefault="00A91F7B" w:rsidP="00AE72F0">
      <w:pPr>
        <w:rPr>
          <w:rFonts w:ascii="Calibri" w:eastAsia="Times New Roman" w:hAnsi="Calibri" w:cs="Calibri"/>
          <w:color w:val="000000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Edustatpar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/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occuppar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: education and occupational status of parents of probands</w:t>
      </w:r>
    </w:p>
    <w:p w:rsidR="0058541B" w:rsidRDefault="0058541B" w:rsidP="00AE72F0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1:  Illiterate 2: read/write only 3: Elementary 4: secondary or more</w:t>
      </w:r>
    </w:p>
    <w:p w:rsidR="0058541B" w:rsidRDefault="0058541B" w:rsidP="00AE72F0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1: farmer 2: labourer: 3: housewife 4: student 5: merchant/government worker 5: unemployed 7: Other</w:t>
      </w:r>
    </w:p>
    <w:p w:rsidR="00A91F7B" w:rsidRDefault="00A91F7B" w:rsidP="00A91F7B">
      <w:pPr>
        <w:rPr>
          <w:rFonts w:ascii="Calibri" w:eastAsia="Times New Roman" w:hAnsi="Calibri" w:cs="Calibri"/>
          <w:color w:val="000000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lang w:eastAsia="en-GB"/>
        </w:rPr>
        <w:t>fuSOB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/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fuPALP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/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fuSOA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/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fuMitmur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>: symptoms and signs during clinical follow up (short of breath/palpitations/ankle oedema/mitral murmur).</w:t>
      </w:r>
    </w:p>
    <w:p w:rsidR="0058541B" w:rsidRDefault="0058541B" w:rsidP="00A91F7B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1: present</w:t>
      </w:r>
      <w:r w:rsidR="00C73D6D">
        <w:rPr>
          <w:rFonts w:ascii="Calibri" w:eastAsia="Times New Roman" w:hAnsi="Calibri" w:cs="Calibri"/>
          <w:color w:val="000000"/>
          <w:lang w:eastAsia="en-GB"/>
        </w:rPr>
        <w:t xml:space="preserve"> 0: absent</w:t>
      </w:r>
      <w:bookmarkStart w:id="0" w:name="_GoBack"/>
      <w:bookmarkEnd w:id="0"/>
    </w:p>
    <w:p w:rsidR="00A91F7B" w:rsidRPr="00C73D6D" w:rsidRDefault="00C73D6D" w:rsidP="00A91F7B">
      <w:pPr>
        <w:rPr>
          <w:b/>
        </w:rPr>
      </w:pPr>
      <w:r>
        <w:t xml:space="preserve">         </w:t>
      </w:r>
      <w:r w:rsidR="00A91F7B" w:rsidRPr="00C73D6D">
        <w:rPr>
          <w:b/>
        </w:rPr>
        <w:t>Family:</w:t>
      </w:r>
    </w:p>
    <w:p w:rsidR="00A91F7B" w:rsidRPr="00A91F7B" w:rsidRDefault="00A91F7B" w:rsidP="00A91F7B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Data used to construct family clustering data (Table 2) </w:t>
      </w:r>
    </w:p>
    <w:p w:rsidR="0058541B" w:rsidRDefault="00A91F7B" w:rsidP="0058541B">
      <w:proofErr w:type="spellStart"/>
      <w:r>
        <w:t>Familyno</w:t>
      </w:r>
      <w:proofErr w:type="spellEnd"/>
      <w:r>
        <w:t>: ID for each family studied</w:t>
      </w:r>
      <w:r w:rsidR="0058541B" w:rsidRPr="0058541B">
        <w:t xml:space="preserve"> </w:t>
      </w:r>
      <w:r w:rsidR="0058541B">
        <w:t xml:space="preserve"> </w:t>
      </w:r>
    </w:p>
    <w:p w:rsidR="0058541B" w:rsidRDefault="0058541B" w:rsidP="0058541B">
      <w:r>
        <w:t>Relation to proband as specified in file</w:t>
      </w:r>
    </w:p>
    <w:p w:rsidR="00A91F7B" w:rsidRDefault="00A91F7B" w:rsidP="00AE72F0"/>
    <w:p w:rsidR="0058541B" w:rsidRDefault="0058541B" w:rsidP="00AE72F0">
      <w:r>
        <w:t>1: proband 2: sibling 3: parent 4: Child</w:t>
      </w:r>
    </w:p>
    <w:p w:rsidR="00A91F7B" w:rsidRDefault="00A91F7B" w:rsidP="00AE72F0">
      <w:r>
        <w:t>Gender/age – One age missing</w:t>
      </w:r>
    </w:p>
    <w:p w:rsidR="0058541B" w:rsidRDefault="0058541B" w:rsidP="00AE72F0">
      <w:r>
        <w:t>1: Male 2: female</w:t>
      </w:r>
    </w:p>
    <w:p w:rsidR="00A91F7B" w:rsidRDefault="00A91F7B" w:rsidP="00AE72F0">
      <w:r>
        <w:t>RHD status: current RHD status based on WHF criteria.</w:t>
      </w:r>
    </w:p>
    <w:p w:rsidR="00A91F7B" w:rsidRPr="0058541B" w:rsidRDefault="0058541B" w:rsidP="00AE72F0">
      <w:r>
        <w:t>1: Normal 2: Borderline 3: Definite</w:t>
      </w:r>
    </w:p>
    <w:p w:rsidR="00AE72F0" w:rsidRPr="00A91F7B" w:rsidRDefault="00AE72F0" w:rsidP="00AE72F0">
      <w:pPr>
        <w:rPr>
          <w:b/>
        </w:rPr>
      </w:pPr>
    </w:p>
    <w:p w:rsidR="00AE72F0" w:rsidRDefault="00AE72F0" w:rsidP="00AE72F0"/>
    <w:sectPr w:rsidR="00AE7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6483"/>
    <w:multiLevelType w:val="hybridMultilevel"/>
    <w:tmpl w:val="115AF9F6"/>
    <w:lvl w:ilvl="0" w:tplc="F3A48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845D4"/>
    <w:multiLevelType w:val="hybridMultilevel"/>
    <w:tmpl w:val="115AF9F6"/>
    <w:lvl w:ilvl="0" w:tplc="F3A48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F0"/>
    <w:rsid w:val="0044394A"/>
    <w:rsid w:val="0058541B"/>
    <w:rsid w:val="007C49F0"/>
    <w:rsid w:val="00A312C9"/>
    <w:rsid w:val="00A91F7B"/>
    <w:rsid w:val="00AE72F0"/>
    <w:rsid w:val="00B8264C"/>
    <w:rsid w:val="00C73D6D"/>
    <w:rsid w:val="00E7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44EFF"/>
  <w15:chartTrackingRefBased/>
  <w15:docId w15:val="{76DFFD1C-F12D-495D-949E-A79B20E5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F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258/SOTON/DXX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2021-09-28T14:17:00Z</dcterms:created>
  <dcterms:modified xsi:type="dcterms:W3CDTF">2021-09-29T06:30:00Z</dcterms:modified>
</cp:coreProperties>
</file>