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AC047" w14:textId="0951E8DB" w:rsidR="001578FB" w:rsidRPr="00BD7C79" w:rsidRDefault="00626F6B" w:rsidP="0043178A">
      <w:pPr>
        <w:spacing w:after="120" w:line="480" w:lineRule="auto"/>
        <w:jc w:val="center"/>
        <w:rPr>
          <w:rFonts w:ascii="Times New Roman" w:hAnsi="Times New Roman" w:cs="Times New Roman"/>
          <w:b/>
          <w:bCs/>
          <w:sz w:val="24"/>
          <w:szCs w:val="24"/>
          <w:lang w:val="en-US"/>
        </w:rPr>
      </w:pPr>
      <w:bookmarkStart w:id="0" w:name="_Hlk71228915"/>
      <w:r w:rsidRPr="00BD7C79">
        <w:rPr>
          <w:rFonts w:ascii="Times New Roman" w:hAnsi="Times New Roman" w:cs="Times New Roman"/>
          <w:b/>
          <w:bCs/>
          <w:sz w:val="24"/>
          <w:szCs w:val="24"/>
          <w:lang w:val="en-US"/>
        </w:rPr>
        <w:t>Examining the Impact of eWOM-triggered Customer-to-Customer Interactions on Travelers’ Repurchase and Social Media Engagement</w:t>
      </w:r>
    </w:p>
    <w:p w14:paraId="6B6501FA" w14:textId="77777777" w:rsidR="00434275" w:rsidRPr="00BD7C79" w:rsidRDefault="00434275" w:rsidP="0043178A">
      <w:pPr>
        <w:tabs>
          <w:tab w:val="left" w:pos="3600"/>
        </w:tabs>
        <w:spacing w:after="120" w:line="480" w:lineRule="auto"/>
        <w:rPr>
          <w:rFonts w:ascii="Times New Roman" w:hAnsi="Times New Roman" w:cs="Times New Roman"/>
          <w:b/>
          <w:sz w:val="24"/>
          <w:szCs w:val="24"/>
          <w:lang w:val="en-US"/>
        </w:rPr>
      </w:pPr>
      <w:r w:rsidRPr="00BD7C79">
        <w:rPr>
          <w:rFonts w:ascii="Times New Roman" w:hAnsi="Times New Roman" w:cs="Times New Roman"/>
          <w:b/>
          <w:sz w:val="24"/>
          <w:szCs w:val="24"/>
          <w:lang w:val="en-US"/>
        </w:rPr>
        <w:t>Abstract</w:t>
      </w:r>
    </w:p>
    <w:p w14:paraId="67EF76B3" w14:textId="1D596EA0" w:rsidR="00FF3D17" w:rsidRPr="00BD7C79" w:rsidRDefault="00FF3D17" w:rsidP="0043178A">
      <w:pPr>
        <w:spacing w:after="120" w:line="480" w:lineRule="auto"/>
        <w:ind w:right="4"/>
        <w:rPr>
          <w:rFonts w:ascii="Times New Roman" w:hAnsi="Times New Roman" w:cs="Times New Roman"/>
          <w:sz w:val="24"/>
          <w:szCs w:val="24"/>
          <w:lang w:val="en-US" w:eastAsia="en-GB"/>
        </w:rPr>
      </w:pPr>
      <w:bookmarkStart w:id="1" w:name="_Hlk70365892"/>
      <w:r w:rsidRPr="00BD7C79">
        <w:rPr>
          <w:rFonts w:ascii="Times New Roman" w:hAnsi="Times New Roman" w:cs="Times New Roman"/>
          <w:sz w:val="24"/>
          <w:szCs w:val="24"/>
          <w:lang w:val="en-US" w:eastAsia="en-GB"/>
        </w:rPr>
        <w:t xml:space="preserve">Electronic word-of-mouth (eWOM) </w:t>
      </w:r>
      <w:bookmarkEnd w:id="1"/>
      <w:r w:rsidRPr="00BD7C79">
        <w:rPr>
          <w:rFonts w:ascii="Times New Roman" w:hAnsi="Times New Roman" w:cs="Times New Roman"/>
          <w:sz w:val="24"/>
          <w:szCs w:val="24"/>
          <w:lang w:val="en-US" w:eastAsia="en-GB"/>
        </w:rPr>
        <w:t>communication</w:t>
      </w:r>
      <w:r w:rsidR="00612F8C" w:rsidRPr="00BD7C79">
        <w:rPr>
          <w:rFonts w:ascii="Times New Roman" w:hAnsi="Times New Roman" w:cs="Times New Roman"/>
          <w:sz w:val="24"/>
          <w:szCs w:val="24"/>
          <w:lang w:val="en-US" w:eastAsia="en-GB"/>
        </w:rPr>
        <w:t xml:space="preserve"> on social media</w:t>
      </w:r>
      <w:r w:rsidRPr="00BD7C79">
        <w:rPr>
          <w:rFonts w:ascii="Times New Roman" w:hAnsi="Times New Roman" w:cs="Times New Roman"/>
          <w:sz w:val="24"/>
          <w:szCs w:val="24"/>
          <w:lang w:val="en-US" w:eastAsia="en-GB"/>
        </w:rPr>
        <w:t xml:space="preserve"> has revolutionized how travelers search </w:t>
      </w:r>
      <w:r w:rsidR="00946C38" w:rsidRPr="00BD7C79">
        <w:rPr>
          <w:rFonts w:ascii="Times New Roman" w:hAnsi="Times New Roman" w:cs="Times New Roman"/>
          <w:sz w:val="24"/>
          <w:szCs w:val="24"/>
          <w:lang w:val="en-US" w:eastAsia="en-GB"/>
        </w:rPr>
        <w:t xml:space="preserve">for </w:t>
      </w:r>
      <w:r w:rsidRPr="00BD7C79">
        <w:rPr>
          <w:rFonts w:ascii="Times New Roman" w:hAnsi="Times New Roman" w:cs="Times New Roman"/>
          <w:sz w:val="24"/>
          <w:szCs w:val="24"/>
          <w:lang w:val="en-US" w:eastAsia="en-GB"/>
        </w:rPr>
        <w:t>and share information</w:t>
      </w:r>
      <w:r w:rsidR="00946C38" w:rsidRPr="00BD7C79">
        <w:rPr>
          <w:rFonts w:ascii="Times New Roman" w:hAnsi="Times New Roman" w:cs="Times New Roman"/>
          <w:sz w:val="24"/>
          <w:szCs w:val="24"/>
          <w:lang w:val="en-US" w:eastAsia="en-GB"/>
        </w:rPr>
        <w:t xml:space="preserve"> and </w:t>
      </w:r>
      <w:r w:rsidRPr="00BD7C79">
        <w:rPr>
          <w:rFonts w:ascii="Times New Roman" w:hAnsi="Times New Roman" w:cs="Times New Roman"/>
          <w:sz w:val="24"/>
          <w:szCs w:val="24"/>
          <w:lang w:val="en-US" w:eastAsia="en-GB"/>
        </w:rPr>
        <w:t xml:space="preserve">how they interact with </w:t>
      </w:r>
      <w:r w:rsidR="00946C38" w:rsidRPr="00BD7C79">
        <w:rPr>
          <w:rFonts w:ascii="Times New Roman" w:hAnsi="Times New Roman" w:cs="Times New Roman"/>
          <w:sz w:val="24"/>
          <w:szCs w:val="24"/>
          <w:lang w:val="en-US" w:eastAsia="en-GB"/>
        </w:rPr>
        <w:t>one</w:t>
      </w:r>
      <w:r w:rsidRPr="00BD7C79">
        <w:rPr>
          <w:rFonts w:ascii="Times New Roman" w:hAnsi="Times New Roman" w:cs="Times New Roman"/>
          <w:sz w:val="24"/>
          <w:szCs w:val="24"/>
          <w:lang w:val="en-US" w:eastAsia="en-GB"/>
        </w:rPr>
        <w:t xml:space="preserve"> </w:t>
      </w:r>
      <w:r w:rsidR="00946C38" w:rsidRPr="00BD7C79">
        <w:rPr>
          <w:rFonts w:ascii="Times New Roman" w:hAnsi="Times New Roman" w:cs="Times New Roman"/>
          <w:sz w:val="24"/>
          <w:szCs w:val="24"/>
          <w:lang w:val="en-US" w:eastAsia="en-GB"/>
        </w:rPr>
        <w:t>an</w:t>
      </w:r>
      <w:r w:rsidRPr="00BD7C79">
        <w:rPr>
          <w:rFonts w:ascii="Times New Roman" w:hAnsi="Times New Roman" w:cs="Times New Roman"/>
          <w:sz w:val="24"/>
          <w:szCs w:val="24"/>
          <w:lang w:val="en-US" w:eastAsia="en-GB"/>
        </w:rPr>
        <w:t xml:space="preserve">other </w:t>
      </w:r>
      <w:r w:rsidR="00612F8C" w:rsidRPr="00BD7C79">
        <w:rPr>
          <w:rFonts w:ascii="Times New Roman" w:hAnsi="Times New Roman" w:cs="Times New Roman"/>
          <w:sz w:val="24"/>
          <w:szCs w:val="24"/>
          <w:lang w:val="en-US" w:eastAsia="en-GB"/>
        </w:rPr>
        <w:t>digital</w:t>
      </w:r>
      <w:r w:rsidR="007E5DA1" w:rsidRPr="00BD7C79">
        <w:rPr>
          <w:rFonts w:ascii="Times New Roman" w:hAnsi="Times New Roman" w:cs="Times New Roman"/>
          <w:sz w:val="24"/>
          <w:szCs w:val="24"/>
          <w:lang w:val="en-US" w:eastAsia="en-GB"/>
        </w:rPr>
        <w:t>ly</w:t>
      </w:r>
      <w:r w:rsidRPr="00BD7C79">
        <w:rPr>
          <w:rFonts w:ascii="Times New Roman" w:hAnsi="Times New Roman" w:cs="Times New Roman"/>
          <w:sz w:val="24"/>
          <w:szCs w:val="24"/>
          <w:lang w:val="en-US" w:eastAsia="en-GB"/>
        </w:rPr>
        <w:t xml:space="preserve">. </w:t>
      </w:r>
      <w:r w:rsidR="00612F8C" w:rsidRPr="00BD7C79">
        <w:rPr>
          <w:rFonts w:ascii="Times New Roman" w:hAnsi="Times New Roman" w:cs="Times New Roman"/>
          <w:sz w:val="24"/>
          <w:szCs w:val="24"/>
          <w:lang w:val="en-US" w:eastAsia="en-GB"/>
        </w:rPr>
        <w:t>This research examines</w:t>
      </w:r>
      <w:r w:rsidRPr="00BD7C79">
        <w:rPr>
          <w:rFonts w:ascii="Times New Roman" w:hAnsi="Times New Roman" w:cs="Times New Roman"/>
          <w:sz w:val="24"/>
          <w:szCs w:val="24"/>
          <w:lang w:val="en-US" w:eastAsia="en-GB"/>
        </w:rPr>
        <w:t xml:space="preserve"> </w:t>
      </w:r>
      <w:r w:rsidR="00612F8C" w:rsidRPr="00BD7C79">
        <w:rPr>
          <w:rFonts w:ascii="Times New Roman" w:hAnsi="Times New Roman" w:cs="Times New Roman"/>
          <w:sz w:val="24"/>
          <w:szCs w:val="24"/>
          <w:lang w:val="en-US" w:eastAsia="en-GB"/>
        </w:rPr>
        <w:t xml:space="preserve">the effects of eWOM-triggered </w:t>
      </w:r>
      <w:r w:rsidR="00946C38" w:rsidRPr="00BD7C79">
        <w:rPr>
          <w:rFonts w:ascii="Times New Roman" w:hAnsi="Times New Roman" w:cs="Times New Roman"/>
          <w:sz w:val="24"/>
          <w:szCs w:val="24"/>
          <w:lang w:val="en-US" w:eastAsia="en-GB"/>
        </w:rPr>
        <w:t>customer-to-customer (</w:t>
      </w:r>
      <w:r w:rsidR="00612F8C" w:rsidRPr="00BD7C79">
        <w:rPr>
          <w:rFonts w:ascii="Times New Roman" w:hAnsi="Times New Roman" w:cs="Times New Roman"/>
          <w:sz w:val="24"/>
          <w:szCs w:val="24"/>
          <w:lang w:val="en-US" w:eastAsia="en-GB"/>
        </w:rPr>
        <w:t>C2C</w:t>
      </w:r>
      <w:r w:rsidR="00946C38" w:rsidRPr="00BD7C79">
        <w:rPr>
          <w:rFonts w:ascii="Times New Roman" w:hAnsi="Times New Roman" w:cs="Times New Roman"/>
          <w:sz w:val="24"/>
          <w:szCs w:val="24"/>
          <w:lang w:val="en-US" w:eastAsia="en-GB"/>
        </w:rPr>
        <w:t>)</w:t>
      </w:r>
      <w:r w:rsidR="00612F8C" w:rsidRPr="00BD7C79">
        <w:rPr>
          <w:rFonts w:ascii="Times New Roman" w:hAnsi="Times New Roman" w:cs="Times New Roman"/>
          <w:sz w:val="24"/>
          <w:szCs w:val="24"/>
          <w:lang w:val="en-US" w:eastAsia="en-GB"/>
        </w:rPr>
        <w:t xml:space="preserve"> interactions on travelers’ post-eWOM </w:t>
      </w:r>
      <w:r w:rsidR="00F3736F" w:rsidRPr="00BD7C79">
        <w:rPr>
          <w:rFonts w:ascii="Times New Roman" w:hAnsi="Times New Roman" w:cs="Times New Roman"/>
          <w:sz w:val="24"/>
          <w:szCs w:val="24"/>
          <w:lang w:val="en-US" w:eastAsia="en-GB"/>
        </w:rPr>
        <w:t>behaviors (i.e., repurchase and customer engagement)</w:t>
      </w:r>
      <w:r w:rsidR="00612F8C" w:rsidRPr="00BD7C79">
        <w:rPr>
          <w:rFonts w:ascii="Times New Roman" w:hAnsi="Times New Roman" w:cs="Times New Roman"/>
          <w:sz w:val="24"/>
          <w:szCs w:val="24"/>
          <w:lang w:val="en-US" w:eastAsia="en-GB"/>
        </w:rPr>
        <w:t xml:space="preserve"> in a cross-cultural context. </w:t>
      </w:r>
      <w:bookmarkStart w:id="2" w:name="_Hlk71024712"/>
      <w:r w:rsidR="00612F8C" w:rsidRPr="00BD7C79">
        <w:rPr>
          <w:rFonts w:ascii="Times New Roman" w:hAnsi="Times New Roman" w:cs="Times New Roman"/>
          <w:sz w:val="24"/>
          <w:szCs w:val="24"/>
          <w:lang w:val="en-US" w:eastAsia="en-GB"/>
        </w:rPr>
        <w:t>Drawing upon cognitive dissonance</w:t>
      </w:r>
      <w:r w:rsidR="007E5DA1" w:rsidRPr="00BD7C79">
        <w:rPr>
          <w:rFonts w:ascii="Times New Roman" w:hAnsi="Times New Roman" w:cs="Times New Roman"/>
          <w:sz w:val="24"/>
          <w:szCs w:val="24"/>
          <w:lang w:val="en-US" w:eastAsia="en-GB"/>
        </w:rPr>
        <w:t xml:space="preserve"> theory</w:t>
      </w:r>
      <w:r w:rsidR="00612F8C" w:rsidRPr="00BD7C79">
        <w:rPr>
          <w:rFonts w:ascii="Times New Roman" w:hAnsi="Times New Roman" w:cs="Times New Roman"/>
          <w:sz w:val="24"/>
          <w:szCs w:val="24"/>
          <w:lang w:val="en-US" w:eastAsia="en-GB"/>
        </w:rPr>
        <w:t xml:space="preserve">, a scenario-based experiment was conducted using a sample of 461 African tourists with recent intracontinental travel experience. </w:t>
      </w:r>
      <w:bookmarkEnd w:id="2"/>
      <w:r w:rsidR="00612F8C" w:rsidRPr="00BD7C79">
        <w:rPr>
          <w:rFonts w:ascii="Times New Roman" w:hAnsi="Times New Roman" w:cs="Times New Roman"/>
          <w:sz w:val="24"/>
          <w:szCs w:val="24"/>
          <w:lang w:val="en-US" w:eastAsia="en-GB"/>
        </w:rPr>
        <w:t xml:space="preserve">Our findings suggest that a customer’s repurchase </w:t>
      </w:r>
      <w:r w:rsidR="00FC7B28" w:rsidRPr="00BD7C79">
        <w:rPr>
          <w:rFonts w:ascii="Times New Roman" w:hAnsi="Times New Roman" w:cs="Times New Roman"/>
          <w:sz w:val="24"/>
          <w:szCs w:val="24"/>
          <w:lang w:val="en-US" w:eastAsia="en-GB"/>
        </w:rPr>
        <w:t xml:space="preserve">intention </w:t>
      </w:r>
      <w:r w:rsidR="00612F8C" w:rsidRPr="00BD7C79">
        <w:rPr>
          <w:rFonts w:ascii="Times New Roman" w:hAnsi="Times New Roman" w:cs="Times New Roman"/>
          <w:sz w:val="24"/>
          <w:szCs w:val="24"/>
          <w:lang w:val="en-US" w:eastAsia="en-GB"/>
        </w:rPr>
        <w:t xml:space="preserve">and </w:t>
      </w:r>
      <w:r w:rsidR="00FD1094" w:rsidRPr="00BD7C79">
        <w:rPr>
          <w:rFonts w:ascii="Times New Roman" w:hAnsi="Times New Roman" w:cs="Times New Roman"/>
          <w:sz w:val="24"/>
          <w:szCs w:val="24"/>
          <w:lang w:val="en-US" w:eastAsia="en-GB"/>
        </w:rPr>
        <w:t xml:space="preserve">engagement </w:t>
      </w:r>
      <w:r w:rsidR="00143323" w:rsidRPr="00BD7C79">
        <w:rPr>
          <w:rFonts w:ascii="Times New Roman" w:hAnsi="Times New Roman" w:cs="Times New Roman"/>
          <w:sz w:val="24"/>
          <w:szCs w:val="24"/>
          <w:lang w:val="en-US" w:eastAsia="en-GB"/>
        </w:rPr>
        <w:t xml:space="preserve">in </w:t>
      </w:r>
      <w:r w:rsidR="00B471A9" w:rsidRPr="00BD7C79">
        <w:rPr>
          <w:rFonts w:ascii="Times New Roman" w:hAnsi="Times New Roman" w:cs="Times New Roman"/>
          <w:sz w:val="24"/>
          <w:szCs w:val="24"/>
          <w:lang w:val="en-US" w:eastAsia="en-GB"/>
        </w:rPr>
        <w:t xml:space="preserve">social media </w:t>
      </w:r>
      <w:r w:rsidR="00293288" w:rsidRPr="00BD7C79">
        <w:rPr>
          <w:rFonts w:ascii="Times New Roman" w:hAnsi="Times New Roman" w:cs="Times New Roman"/>
          <w:sz w:val="24"/>
          <w:szCs w:val="24"/>
          <w:lang w:val="en-US" w:eastAsia="en-GB"/>
        </w:rPr>
        <w:t xml:space="preserve">C2C </w:t>
      </w:r>
      <w:r w:rsidR="00A047C1" w:rsidRPr="00BD7C79">
        <w:rPr>
          <w:rFonts w:ascii="Times New Roman" w:hAnsi="Times New Roman" w:cs="Times New Roman"/>
          <w:sz w:val="24"/>
          <w:szCs w:val="24"/>
          <w:lang w:val="en-US" w:eastAsia="en-GB"/>
        </w:rPr>
        <w:t xml:space="preserve">interactions </w:t>
      </w:r>
      <w:r w:rsidR="00FD1094" w:rsidRPr="00BD7C79">
        <w:rPr>
          <w:rFonts w:ascii="Times New Roman" w:hAnsi="Times New Roman" w:cs="Times New Roman"/>
          <w:sz w:val="24"/>
          <w:szCs w:val="24"/>
          <w:lang w:val="en-US" w:eastAsia="en-GB"/>
        </w:rPr>
        <w:t xml:space="preserve">are significantly influenced when </w:t>
      </w:r>
      <w:r w:rsidR="00626F6B" w:rsidRPr="00BD7C79">
        <w:rPr>
          <w:rFonts w:ascii="Times New Roman" w:hAnsi="Times New Roman" w:cs="Times New Roman"/>
          <w:sz w:val="24"/>
          <w:szCs w:val="24"/>
          <w:lang w:val="en-US" w:eastAsia="en-GB"/>
        </w:rPr>
        <w:t>their</w:t>
      </w:r>
      <w:r w:rsidR="00FD1094" w:rsidRPr="00BD7C79">
        <w:rPr>
          <w:rFonts w:ascii="Times New Roman" w:hAnsi="Times New Roman" w:cs="Times New Roman"/>
          <w:sz w:val="24"/>
          <w:szCs w:val="24"/>
          <w:lang w:val="en-US" w:eastAsia="en-GB"/>
        </w:rPr>
        <w:t xml:space="preserve"> eWOM is challenged by other customers</w:t>
      </w:r>
      <w:r w:rsidR="00A83E05" w:rsidRPr="00BD7C79">
        <w:rPr>
          <w:rFonts w:ascii="Times New Roman" w:hAnsi="Times New Roman" w:cs="Times New Roman"/>
          <w:sz w:val="24"/>
          <w:szCs w:val="24"/>
          <w:lang w:val="en-US" w:eastAsia="en-GB"/>
        </w:rPr>
        <w:t xml:space="preserve">. Compared </w:t>
      </w:r>
      <w:r w:rsidR="00E56BF9">
        <w:rPr>
          <w:rFonts w:ascii="Times New Roman" w:hAnsi="Times New Roman" w:cs="Times New Roman"/>
          <w:sz w:val="24"/>
          <w:szCs w:val="24"/>
          <w:lang w:val="en-US" w:eastAsia="en-GB"/>
        </w:rPr>
        <w:t>with</w:t>
      </w:r>
      <w:r w:rsidR="00E56BF9" w:rsidRPr="00BD7C79">
        <w:rPr>
          <w:rFonts w:ascii="Times New Roman" w:hAnsi="Times New Roman" w:cs="Times New Roman"/>
          <w:sz w:val="24"/>
          <w:szCs w:val="24"/>
          <w:lang w:val="en-US" w:eastAsia="en-GB"/>
        </w:rPr>
        <w:t xml:space="preserve"> </w:t>
      </w:r>
      <w:r w:rsidR="00A83E05" w:rsidRPr="00BD7C79">
        <w:rPr>
          <w:rFonts w:ascii="Times New Roman" w:hAnsi="Times New Roman" w:cs="Times New Roman"/>
          <w:sz w:val="24"/>
          <w:szCs w:val="24"/>
          <w:lang w:val="en-US" w:eastAsia="en-GB"/>
        </w:rPr>
        <w:t xml:space="preserve">individualistic cultures, such </w:t>
      </w:r>
      <w:r w:rsidR="00946C38" w:rsidRPr="00BD7C79">
        <w:rPr>
          <w:rFonts w:ascii="Times New Roman" w:hAnsi="Times New Roman" w:cs="Times New Roman"/>
          <w:sz w:val="24"/>
          <w:szCs w:val="24"/>
          <w:lang w:val="en-US" w:eastAsia="en-GB"/>
        </w:rPr>
        <w:t xml:space="preserve">a </w:t>
      </w:r>
      <w:r w:rsidR="00A83E05" w:rsidRPr="00BD7C79">
        <w:rPr>
          <w:rFonts w:ascii="Times New Roman" w:hAnsi="Times New Roman" w:cs="Times New Roman"/>
          <w:sz w:val="24"/>
          <w:szCs w:val="24"/>
          <w:lang w:val="en-US" w:eastAsia="en-GB"/>
        </w:rPr>
        <w:t xml:space="preserve">phenomenon is more </w:t>
      </w:r>
      <w:r w:rsidR="00984689">
        <w:rPr>
          <w:rFonts w:ascii="Times New Roman" w:hAnsi="Times New Roman" w:cs="Times New Roman"/>
          <w:sz w:val="24"/>
          <w:szCs w:val="24"/>
          <w:lang w:val="en-US" w:eastAsia="en-GB"/>
        </w:rPr>
        <w:t>effective</w:t>
      </w:r>
      <w:r w:rsidR="00D54DD6" w:rsidRPr="00BD7C79">
        <w:rPr>
          <w:rFonts w:ascii="Times New Roman" w:hAnsi="Times New Roman" w:cs="Times New Roman"/>
          <w:sz w:val="24"/>
          <w:szCs w:val="24"/>
          <w:lang w:val="en-US" w:eastAsia="en-GB"/>
        </w:rPr>
        <w:t xml:space="preserve"> </w:t>
      </w:r>
      <w:r w:rsidR="00A83E05" w:rsidRPr="00BD7C79">
        <w:rPr>
          <w:rFonts w:ascii="Times New Roman" w:hAnsi="Times New Roman" w:cs="Times New Roman"/>
          <w:sz w:val="24"/>
          <w:szCs w:val="24"/>
          <w:lang w:val="en-US" w:eastAsia="en-GB"/>
        </w:rPr>
        <w:t xml:space="preserve">in collectivistic cultures, particularly when </w:t>
      </w:r>
      <w:r w:rsidR="00946C38" w:rsidRPr="00BD7C79">
        <w:rPr>
          <w:rFonts w:ascii="Times New Roman" w:hAnsi="Times New Roman" w:cs="Times New Roman"/>
          <w:sz w:val="24"/>
          <w:szCs w:val="24"/>
          <w:lang w:val="en-US" w:eastAsia="en-GB"/>
        </w:rPr>
        <w:t>a</w:t>
      </w:r>
      <w:r w:rsidR="00A83E05" w:rsidRPr="00BD7C79">
        <w:rPr>
          <w:rFonts w:ascii="Times New Roman" w:hAnsi="Times New Roman" w:cs="Times New Roman"/>
          <w:sz w:val="24"/>
          <w:szCs w:val="24"/>
          <w:lang w:val="en-US" w:eastAsia="en-GB"/>
        </w:rPr>
        <w:t xml:space="preserve"> customer</w:t>
      </w:r>
      <w:r w:rsidR="007E682F" w:rsidRPr="00BD7C79">
        <w:rPr>
          <w:rFonts w:ascii="Times New Roman" w:hAnsi="Times New Roman" w:cs="Times New Roman"/>
          <w:sz w:val="24"/>
          <w:szCs w:val="24"/>
          <w:lang w:val="en-US" w:eastAsia="en-GB"/>
        </w:rPr>
        <w:t xml:space="preserve"> </w:t>
      </w:r>
      <w:proofErr w:type="gramStart"/>
      <w:r w:rsidR="007E682F" w:rsidRPr="00BD7C79">
        <w:rPr>
          <w:rFonts w:ascii="Times New Roman" w:hAnsi="Times New Roman" w:cs="Times New Roman"/>
          <w:sz w:val="24"/>
          <w:szCs w:val="24"/>
          <w:lang w:val="en-US" w:eastAsia="en-GB"/>
        </w:rPr>
        <w:t>shares</w:t>
      </w:r>
      <w:proofErr w:type="gramEnd"/>
      <w:r w:rsidR="00A83E05" w:rsidRPr="00BD7C79">
        <w:rPr>
          <w:rFonts w:ascii="Times New Roman" w:hAnsi="Times New Roman" w:cs="Times New Roman"/>
          <w:sz w:val="24"/>
          <w:szCs w:val="24"/>
          <w:lang w:val="en-US" w:eastAsia="en-GB"/>
        </w:rPr>
        <w:t xml:space="preserve"> negative</w:t>
      </w:r>
      <w:r w:rsidR="007E682F" w:rsidRPr="00BD7C79">
        <w:rPr>
          <w:rFonts w:ascii="Times New Roman" w:hAnsi="Times New Roman" w:cs="Times New Roman"/>
          <w:sz w:val="24"/>
          <w:szCs w:val="24"/>
          <w:lang w:val="en-US" w:eastAsia="en-GB"/>
        </w:rPr>
        <w:t xml:space="preserve"> eWOM</w:t>
      </w:r>
      <w:r w:rsidR="00A83E05" w:rsidRPr="00BD7C79">
        <w:rPr>
          <w:rFonts w:ascii="Times New Roman" w:hAnsi="Times New Roman" w:cs="Times New Roman"/>
          <w:sz w:val="24"/>
          <w:szCs w:val="24"/>
          <w:lang w:val="en-US" w:eastAsia="en-GB"/>
        </w:rPr>
        <w:t xml:space="preserve">. </w:t>
      </w:r>
      <w:r w:rsidR="007E5DA1" w:rsidRPr="00BD7C79">
        <w:rPr>
          <w:rFonts w:ascii="Times New Roman" w:hAnsi="Times New Roman" w:cs="Times New Roman"/>
          <w:sz w:val="24"/>
          <w:szCs w:val="24"/>
          <w:lang w:val="en-US" w:eastAsia="en-GB"/>
        </w:rPr>
        <w:t>C</w:t>
      </w:r>
      <w:r w:rsidR="00F8666F" w:rsidRPr="00BD7C79">
        <w:rPr>
          <w:rFonts w:ascii="Times New Roman" w:hAnsi="Times New Roman" w:cs="Times New Roman"/>
          <w:sz w:val="24"/>
          <w:szCs w:val="24"/>
          <w:lang w:val="en-US" w:eastAsia="en-GB"/>
        </w:rPr>
        <w:t>ustomers in collectiv</w:t>
      </w:r>
      <w:r w:rsidR="00DB60C2" w:rsidRPr="00BD7C79">
        <w:rPr>
          <w:rFonts w:ascii="Times New Roman" w:hAnsi="Times New Roman" w:cs="Times New Roman"/>
          <w:sz w:val="24"/>
          <w:szCs w:val="24"/>
          <w:lang w:val="en-US" w:eastAsia="en-GB"/>
        </w:rPr>
        <w:t>istic</w:t>
      </w:r>
      <w:r w:rsidR="00F8666F" w:rsidRPr="00BD7C79">
        <w:rPr>
          <w:rFonts w:ascii="Times New Roman" w:hAnsi="Times New Roman" w:cs="Times New Roman"/>
          <w:sz w:val="24"/>
          <w:szCs w:val="24"/>
          <w:lang w:val="en-US" w:eastAsia="en-GB"/>
        </w:rPr>
        <w:t xml:space="preserve"> cultures are more likely to appreciate consensus with other customers</w:t>
      </w:r>
      <w:r w:rsidR="0052064D" w:rsidRPr="00BD7C79">
        <w:rPr>
          <w:rFonts w:ascii="Times New Roman" w:hAnsi="Times New Roman" w:cs="Times New Roman"/>
          <w:sz w:val="24"/>
          <w:szCs w:val="24"/>
          <w:lang w:val="en-US" w:eastAsia="en-GB"/>
        </w:rPr>
        <w:t>,</w:t>
      </w:r>
      <w:r w:rsidR="00F8666F" w:rsidRPr="00BD7C79">
        <w:rPr>
          <w:rFonts w:ascii="Times New Roman" w:hAnsi="Times New Roman" w:cs="Times New Roman"/>
          <w:sz w:val="24"/>
          <w:szCs w:val="24"/>
          <w:lang w:val="en-US" w:eastAsia="en-GB"/>
        </w:rPr>
        <w:t xml:space="preserve"> and </w:t>
      </w:r>
      <w:r w:rsidR="0052064D" w:rsidRPr="00BD7C79">
        <w:rPr>
          <w:rFonts w:ascii="Times New Roman" w:hAnsi="Times New Roman" w:cs="Times New Roman"/>
          <w:sz w:val="24"/>
          <w:szCs w:val="24"/>
          <w:lang w:val="en-US" w:eastAsia="en-GB"/>
        </w:rPr>
        <w:t xml:space="preserve">they </w:t>
      </w:r>
      <w:r w:rsidR="00F8666F" w:rsidRPr="00BD7C79">
        <w:rPr>
          <w:rFonts w:ascii="Times New Roman" w:hAnsi="Times New Roman" w:cs="Times New Roman"/>
          <w:sz w:val="24"/>
          <w:szCs w:val="24"/>
          <w:lang w:val="en-US" w:eastAsia="en-GB"/>
        </w:rPr>
        <w:t xml:space="preserve">tend to </w:t>
      </w:r>
      <w:r w:rsidR="000B72D1" w:rsidRPr="00BD7C79">
        <w:rPr>
          <w:rFonts w:ascii="Times New Roman" w:hAnsi="Times New Roman" w:cs="Times New Roman"/>
          <w:sz w:val="24"/>
          <w:szCs w:val="24"/>
          <w:lang w:val="en-US" w:eastAsia="en-GB"/>
        </w:rPr>
        <w:t>expend</w:t>
      </w:r>
      <w:r w:rsidR="00F8666F" w:rsidRPr="00BD7C79">
        <w:rPr>
          <w:rFonts w:ascii="Times New Roman" w:hAnsi="Times New Roman" w:cs="Times New Roman"/>
          <w:sz w:val="24"/>
          <w:szCs w:val="24"/>
          <w:lang w:val="en-US" w:eastAsia="en-GB"/>
        </w:rPr>
        <w:t xml:space="preserve"> </w:t>
      </w:r>
      <w:r w:rsidR="00B30E5A" w:rsidRPr="00BD7C79">
        <w:rPr>
          <w:rFonts w:ascii="Times New Roman" w:hAnsi="Times New Roman" w:cs="Times New Roman"/>
          <w:sz w:val="24"/>
          <w:szCs w:val="24"/>
          <w:lang w:val="en-US" w:eastAsia="en-GB"/>
        </w:rPr>
        <w:t xml:space="preserve">more </w:t>
      </w:r>
      <w:r w:rsidR="00F8666F" w:rsidRPr="00BD7C79">
        <w:rPr>
          <w:rFonts w:ascii="Times New Roman" w:hAnsi="Times New Roman" w:cs="Times New Roman"/>
          <w:sz w:val="24"/>
          <w:szCs w:val="24"/>
          <w:lang w:val="en-US" w:eastAsia="en-GB"/>
        </w:rPr>
        <w:t xml:space="preserve">effort </w:t>
      </w:r>
      <w:r w:rsidR="000B72D1" w:rsidRPr="00BD7C79">
        <w:rPr>
          <w:rFonts w:ascii="Times New Roman" w:hAnsi="Times New Roman" w:cs="Times New Roman"/>
          <w:sz w:val="24"/>
          <w:szCs w:val="24"/>
          <w:lang w:val="en-US" w:eastAsia="en-GB"/>
        </w:rPr>
        <w:t xml:space="preserve">toward </w:t>
      </w:r>
      <w:r w:rsidR="00F8666F" w:rsidRPr="00BD7C79">
        <w:rPr>
          <w:rFonts w:ascii="Times New Roman" w:hAnsi="Times New Roman" w:cs="Times New Roman"/>
          <w:sz w:val="24"/>
          <w:szCs w:val="24"/>
          <w:lang w:val="en-US" w:eastAsia="en-GB"/>
        </w:rPr>
        <w:t xml:space="preserve">solving </w:t>
      </w:r>
      <w:r w:rsidR="007E5DA1" w:rsidRPr="00BD7C79">
        <w:rPr>
          <w:rFonts w:ascii="Times New Roman" w:hAnsi="Times New Roman" w:cs="Times New Roman"/>
          <w:sz w:val="24"/>
          <w:szCs w:val="24"/>
          <w:lang w:val="en-US" w:eastAsia="en-GB"/>
        </w:rPr>
        <w:t>d</w:t>
      </w:r>
      <w:r w:rsidR="00F8666F" w:rsidRPr="00BD7C79">
        <w:rPr>
          <w:rFonts w:ascii="Times New Roman" w:hAnsi="Times New Roman" w:cs="Times New Roman"/>
          <w:sz w:val="24"/>
          <w:szCs w:val="24"/>
          <w:lang w:val="en-US" w:eastAsia="en-GB"/>
        </w:rPr>
        <w:t xml:space="preserve">issonance. The theoretical and managerial implications </w:t>
      </w:r>
      <w:r w:rsidR="0052064D" w:rsidRPr="00BD7C79">
        <w:rPr>
          <w:rFonts w:ascii="Times New Roman" w:hAnsi="Times New Roman" w:cs="Times New Roman"/>
          <w:sz w:val="24"/>
          <w:szCs w:val="24"/>
          <w:lang w:val="en-US" w:eastAsia="en-GB"/>
        </w:rPr>
        <w:t xml:space="preserve">of these findings </w:t>
      </w:r>
      <w:r w:rsidR="00F8666F" w:rsidRPr="00BD7C79">
        <w:rPr>
          <w:rFonts w:ascii="Times New Roman" w:hAnsi="Times New Roman" w:cs="Times New Roman"/>
          <w:sz w:val="24"/>
          <w:szCs w:val="24"/>
          <w:lang w:val="en-US" w:eastAsia="en-GB"/>
        </w:rPr>
        <w:t>are discussed.</w:t>
      </w:r>
    </w:p>
    <w:p w14:paraId="5C35A04B" w14:textId="203D2253" w:rsidR="00434275" w:rsidRPr="00BD7C79" w:rsidRDefault="00434275" w:rsidP="00A862B6">
      <w:pPr>
        <w:spacing w:after="120" w:line="480" w:lineRule="auto"/>
        <w:ind w:right="4"/>
        <w:rPr>
          <w:rFonts w:ascii="Times New Roman" w:eastAsia="CharisSIL" w:hAnsi="Times New Roman" w:cs="Times New Roman"/>
          <w:sz w:val="24"/>
          <w:szCs w:val="24"/>
          <w:lang w:val="en-US" w:eastAsia="en-GB"/>
        </w:rPr>
      </w:pPr>
      <w:r w:rsidRPr="00BD7C79">
        <w:rPr>
          <w:rFonts w:ascii="Times New Roman" w:eastAsia="CharisSIL" w:hAnsi="Times New Roman" w:cs="Times New Roman"/>
          <w:b/>
          <w:bCs/>
          <w:i/>
          <w:iCs/>
          <w:sz w:val="24"/>
          <w:szCs w:val="24"/>
          <w:lang w:val="en-US" w:eastAsia="en-GB"/>
        </w:rPr>
        <w:t>Keywords</w:t>
      </w:r>
      <w:r w:rsidRPr="00BD7C79">
        <w:rPr>
          <w:rFonts w:ascii="Times New Roman" w:eastAsia="CharisSIL" w:hAnsi="Times New Roman" w:cs="Times New Roman"/>
          <w:sz w:val="24"/>
          <w:szCs w:val="24"/>
          <w:lang w:val="en-US" w:eastAsia="en-GB"/>
        </w:rPr>
        <w:t xml:space="preserve">: </w:t>
      </w:r>
      <w:r w:rsidR="00D62A90" w:rsidRPr="00BD7C79">
        <w:rPr>
          <w:rFonts w:ascii="Times New Roman" w:hAnsi="Times New Roman" w:cs="Times New Roman"/>
          <w:sz w:val="24"/>
          <w:szCs w:val="24"/>
          <w:lang w:val="en-US" w:eastAsia="en-GB"/>
        </w:rPr>
        <w:t>word-of-mouth (WOM)</w:t>
      </w:r>
      <w:r w:rsidR="00D62A90" w:rsidRPr="00BD7C79">
        <w:rPr>
          <w:rFonts w:ascii="Times New Roman" w:eastAsia="CharisSIL" w:hAnsi="Times New Roman" w:cs="Times New Roman"/>
          <w:sz w:val="24"/>
          <w:szCs w:val="24"/>
          <w:lang w:val="en-US" w:eastAsia="en-GB"/>
        </w:rPr>
        <w:t xml:space="preserve">, </w:t>
      </w:r>
      <w:r w:rsidRPr="00BD7C79">
        <w:rPr>
          <w:rFonts w:ascii="Times New Roman" w:eastAsia="CharisSIL" w:hAnsi="Times New Roman" w:cs="Times New Roman"/>
          <w:sz w:val="24"/>
          <w:szCs w:val="24"/>
          <w:lang w:val="en-US" w:eastAsia="en-GB"/>
        </w:rPr>
        <w:t xml:space="preserve">social media, </w:t>
      </w:r>
      <w:r w:rsidR="00F73ECC" w:rsidRPr="00BD7C79">
        <w:rPr>
          <w:rFonts w:ascii="Times New Roman" w:eastAsia="CharisSIL" w:hAnsi="Times New Roman" w:cs="Times New Roman"/>
          <w:sz w:val="24"/>
          <w:szCs w:val="24"/>
          <w:lang w:val="en-US" w:eastAsia="en-GB"/>
        </w:rPr>
        <w:t xml:space="preserve">customer </w:t>
      </w:r>
      <w:r w:rsidRPr="00BD7C79">
        <w:rPr>
          <w:rFonts w:ascii="Times New Roman" w:eastAsia="CharisSIL" w:hAnsi="Times New Roman" w:cs="Times New Roman"/>
          <w:sz w:val="24"/>
          <w:szCs w:val="24"/>
          <w:lang w:val="en-US" w:eastAsia="en-GB"/>
        </w:rPr>
        <w:t xml:space="preserve">engagement, </w:t>
      </w:r>
      <w:r w:rsidR="00F73ECC" w:rsidRPr="00BD7C79">
        <w:rPr>
          <w:rFonts w:ascii="Times New Roman" w:eastAsia="CharisSIL" w:hAnsi="Times New Roman" w:cs="Times New Roman"/>
          <w:sz w:val="24"/>
          <w:szCs w:val="24"/>
          <w:lang w:val="en-US" w:eastAsia="en-GB"/>
        </w:rPr>
        <w:t>re</w:t>
      </w:r>
      <w:r w:rsidRPr="00BD7C79">
        <w:rPr>
          <w:rFonts w:ascii="Times New Roman" w:eastAsia="CharisSIL" w:hAnsi="Times New Roman" w:cs="Times New Roman"/>
          <w:sz w:val="24"/>
          <w:szCs w:val="24"/>
          <w:lang w:val="en-US" w:eastAsia="en-GB"/>
        </w:rPr>
        <w:t xml:space="preserve">purchase intention, </w:t>
      </w:r>
      <w:r w:rsidR="00392940" w:rsidRPr="00BD7C79">
        <w:rPr>
          <w:rFonts w:ascii="Times New Roman" w:eastAsia="CharisSIL" w:hAnsi="Times New Roman" w:cs="Times New Roman"/>
          <w:sz w:val="24"/>
          <w:szCs w:val="24"/>
          <w:lang w:val="en-US" w:eastAsia="en-GB"/>
        </w:rPr>
        <w:t xml:space="preserve">cognitive dissonance </w:t>
      </w:r>
    </w:p>
    <w:p w14:paraId="54ABCEBC" w14:textId="05147CF1" w:rsidR="000D60EF" w:rsidRPr="00BD7C79" w:rsidRDefault="000D60EF" w:rsidP="00A862B6">
      <w:pPr>
        <w:tabs>
          <w:tab w:val="left" w:pos="3600"/>
        </w:tabs>
        <w:spacing w:after="120" w:line="360" w:lineRule="auto"/>
        <w:jc w:val="both"/>
        <w:rPr>
          <w:rFonts w:ascii="Times New Roman" w:hAnsi="Times New Roman" w:cs="Times New Roman"/>
          <w:b/>
          <w:sz w:val="24"/>
          <w:szCs w:val="24"/>
          <w:lang w:val="en-US"/>
        </w:rPr>
      </w:pPr>
    </w:p>
    <w:p w14:paraId="45667471" w14:textId="77777777" w:rsidR="00312FC4" w:rsidRPr="00BD7C79" w:rsidRDefault="00312FC4" w:rsidP="00D40B6F">
      <w:pPr>
        <w:spacing w:after="120"/>
        <w:jc w:val="both"/>
        <w:rPr>
          <w:rFonts w:ascii="Times New Roman" w:eastAsiaTheme="majorEastAsia" w:hAnsi="Times New Roman" w:cs="Times New Roman"/>
          <w:b/>
          <w:bCs/>
          <w:sz w:val="24"/>
          <w:szCs w:val="24"/>
          <w:lang w:val="en-US"/>
        </w:rPr>
      </w:pPr>
      <w:r w:rsidRPr="00BD7C79">
        <w:rPr>
          <w:rFonts w:ascii="Times New Roman" w:hAnsi="Times New Roman" w:cs="Times New Roman"/>
          <w:b/>
          <w:bCs/>
          <w:sz w:val="24"/>
          <w:szCs w:val="24"/>
          <w:lang w:val="en-US"/>
        </w:rPr>
        <w:br w:type="page"/>
      </w:r>
    </w:p>
    <w:p w14:paraId="3886DEA8" w14:textId="27A022DE" w:rsidR="001578FB" w:rsidRPr="00BD7C79" w:rsidRDefault="001578FB" w:rsidP="0043178A">
      <w:pPr>
        <w:pStyle w:val="Heading1"/>
        <w:spacing w:before="0" w:after="120" w:line="480" w:lineRule="auto"/>
        <w:rPr>
          <w:rFonts w:ascii="Times New Roman" w:hAnsi="Times New Roman" w:cs="Times New Roman"/>
          <w:b/>
          <w:bCs/>
          <w:color w:val="auto"/>
          <w:sz w:val="24"/>
          <w:szCs w:val="24"/>
          <w:lang w:val="en-US"/>
        </w:rPr>
      </w:pPr>
      <w:r w:rsidRPr="00BD7C79">
        <w:rPr>
          <w:rFonts w:ascii="Times New Roman" w:hAnsi="Times New Roman" w:cs="Times New Roman"/>
          <w:b/>
          <w:bCs/>
          <w:color w:val="auto"/>
          <w:sz w:val="24"/>
          <w:szCs w:val="24"/>
          <w:lang w:val="en-US"/>
        </w:rPr>
        <w:lastRenderedPageBreak/>
        <w:t>Introduction</w:t>
      </w:r>
    </w:p>
    <w:p w14:paraId="51EFF42C" w14:textId="6FC4D11A" w:rsidR="00EA71EB" w:rsidRPr="00BD7C79" w:rsidRDefault="001578FB" w:rsidP="0043178A">
      <w:pPr>
        <w:spacing w:after="12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In today’s </w:t>
      </w:r>
      <w:r w:rsidR="000815A4" w:rsidRPr="00BD7C79">
        <w:rPr>
          <w:rFonts w:ascii="Times New Roman" w:hAnsi="Times New Roman" w:cs="Times New Roman"/>
          <w:sz w:val="24"/>
          <w:szCs w:val="24"/>
          <w:lang w:val="en-US"/>
        </w:rPr>
        <w:t xml:space="preserve">digital </w:t>
      </w:r>
      <w:r w:rsidRPr="00BD7C79">
        <w:rPr>
          <w:rFonts w:ascii="Times New Roman" w:hAnsi="Times New Roman" w:cs="Times New Roman"/>
          <w:sz w:val="24"/>
          <w:szCs w:val="24"/>
          <w:lang w:val="en-US"/>
        </w:rPr>
        <w:t xml:space="preserve">age, a </w:t>
      </w:r>
      <w:r w:rsidR="00307BF2" w:rsidRPr="00BD7C79">
        <w:rPr>
          <w:rFonts w:ascii="Times New Roman" w:hAnsi="Times New Roman" w:cs="Times New Roman"/>
          <w:sz w:val="24"/>
          <w:szCs w:val="24"/>
          <w:lang w:val="en-US"/>
        </w:rPr>
        <w:t>variety</w:t>
      </w:r>
      <w:r w:rsidRPr="00BD7C79">
        <w:rPr>
          <w:rFonts w:ascii="Times New Roman" w:hAnsi="Times New Roman" w:cs="Times New Roman"/>
          <w:sz w:val="24"/>
          <w:szCs w:val="24"/>
          <w:lang w:val="en-US"/>
        </w:rPr>
        <w:t xml:space="preserve"> of electronic word-of-mouth (eWOM</w:t>
      </w:r>
      <w:r w:rsidR="00DB60C2" w:rsidRPr="00BD7C79">
        <w:rPr>
          <w:rFonts w:ascii="Times New Roman" w:hAnsi="Times New Roman" w:cs="Times New Roman"/>
          <w:sz w:val="24"/>
          <w:szCs w:val="24"/>
          <w:lang w:val="en-US"/>
        </w:rPr>
        <w:t xml:space="preserve"> henceforth</w:t>
      </w:r>
      <w:r w:rsidRPr="00BD7C79">
        <w:rPr>
          <w:rFonts w:ascii="Times New Roman" w:hAnsi="Times New Roman" w:cs="Times New Roman"/>
          <w:sz w:val="24"/>
          <w:szCs w:val="24"/>
          <w:lang w:val="en-US"/>
        </w:rPr>
        <w:t>) media outlets support the sharing of consumers</w:t>
      </w:r>
      <w:r w:rsidR="0083215F"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opinions about their service experiences and interactions</w:t>
      </w:r>
      <w:r w:rsidR="000815A4"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In the hotel sector, eWOM plays an essential role in shaping travelers’ behaviors. </w:t>
      </w:r>
      <w:r w:rsidR="000815A4" w:rsidRPr="00BD7C79">
        <w:rPr>
          <w:rFonts w:ascii="Times New Roman" w:hAnsi="Times New Roman" w:cs="Times New Roman"/>
          <w:sz w:val="24"/>
          <w:szCs w:val="24"/>
          <w:lang w:val="en-US"/>
        </w:rPr>
        <w:t>Per r</w:t>
      </w:r>
      <w:r w:rsidRPr="00BD7C79">
        <w:rPr>
          <w:rFonts w:ascii="Times New Roman" w:hAnsi="Times New Roman" w:cs="Times New Roman"/>
          <w:sz w:val="24"/>
          <w:szCs w:val="24"/>
          <w:lang w:val="en-US"/>
        </w:rPr>
        <w:t>ecent reports</w:t>
      </w:r>
      <w:r w:rsidR="003E4B7D"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94% of travelers state that eWOM information is important </w:t>
      </w:r>
      <w:r w:rsidR="00307BF2" w:rsidRPr="00BD7C79">
        <w:rPr>
          <w:rFonts w:ascii="Times New Roman" w:hAnsi="Times New Roman" w:cs="Times New Roman"/>
          <w:sz w:val="24"/>
          <w:szCs w:val="24"/>
          <w:lang w:val="en-US"/>
        </w:rPr>
        <w:t>for</w:t>
      </w:r>
      <w:r w:rsidRPr="00BD7C79">
        <w:rPr>
          <w:rFonts w:ascii="Times New Roman" w:hAnsi="Times New Roman" w:cs="Times New Roman"/>
          <w:sz w:val="24"/>
          <w:szCs w:val="24"/>
          <w:lang w:val="en-US"/>
        </w:rPr>
        <w:t xml:space="preserve"> choosing their destination and accommodation, and 80% of consumers would share their hotel experiences if asked to do so (Condor Ferries 2020; TripAdvisor 2020). </w:t>
      </w:r>
      <w:r w:rsidR="000815A4" w:rsidRPr="00BD7C79">
        <w:rPr>
          <w:rFonts w:ascii="Times New Roman" w:hAnsi="Times New Roman" w:cs="Times New Roman"/>
          <w:sz w:val="24"/>
          <w:szCs w:val="24"/>
          <w:lang w:val="en-US"/>
        </w:rPr>
        <w:t>Over</w:t>
      </w:r>
      <w:r w:rsidRPr="00BD7C79">
        <w:rPr>
          <w:rFonts w:ascii="Times New Roman" w:hAnsi="Times New Roman" w:cs="Times New Roman"/>
          <w:sz w:val="24"/>
          <w:szCs w:val="24"/>
          <w:lang w:val="en-US"/>
        </w:rPr>
        <w:t xml:space="preserve"> the last decade, eWOM has quickly evolved from a “nice-to-have” to a “must have” component of customer experience</w:t>
      </w:r>
      <w:r w:rsidR="004C59B4" w:rsidRPr="00BD7C79">
        <w:rPr>
          <w:rFonts w:ascii="Times New Roman" w:hAnsi="Times New Roman" w:cs="Times New Roman"/>
          <w:sz w:val="24"/>
          <w:szCs w:val="24"/>
          <w:lang w:val="en-US"/>
        </w:rPr>
        <w:t xml:space="preserve"> (Liu et al. 2019)</w:t>
      </w:r>
      <w:r w:rsidRPr="00BD7C79">
        <w:rPr>
          <w:rFonts w:ascii="Times New Roman" w:hAnsi="Times New Roman" w:cs="Times New Roman"/>
          <w:sz w:val="24"/>
          <w:szCs w:val="24"/>
          <w:lang w:val="en-US"/>
        </w:rPr>
        <w:t xml:space="preserve">. Moreover, ever-growing social media </w:t>
      </w:r>
      <w:r w:rsidR="000815A4" w:rsidRPr="00BD7C79">
        <w:rPr>
          <w:rFonts w:ascii="Times New Roman" w:hAnsi="Times New Roman" w:cs="Times New Roman"/>
          <w:sz w:val="24"/>
          <w:szCs w:val="24"/>
          <w:lang w:val="en-US"/>
        </w:rPr>
        <w:t xml:space="preserve">platforms </w:t>
      </w:r>
      <w:r w:rsidRPr="00BD7C79">
        <w:rPr>
          <w:rFonts w:ascii="Times New Roman" w:hAnsi="Times New Roman" w:cs="Times New Roman"/>
          <w:sz w:val="24"/>
          <w:szCs w:val="24"/>
          <w:lang w:val="en-US"/>
        </w:rPr>
        <w:t>enable customers’ eWOM engagement to go beyond simple eWOM-</w:t>
      </w:r>
      <w:r w:rsidR="000815A4" w:rsidRPr="00BD7C79">
        <w:rPr>
          <w:rFonts w:ascii="Times New Roman" w:hAnsi="Times New Roman" w:cs="Times New Roman"/>
          <w:sz w:val="24"/>
          <w:szCs w:val="24"/>
          <w:lang w:val="en-US"/>
        </w:rPr>
        <w:t xml:space="preserve"> sharing</w:t>
      </w:r>
      <w:r w:rsidRPr="00BD7C79">
        <w:rPr>
          <w:rFonts w:ascii="Times New Roman" w:hAnsi="Times New Roman" w:cs="Times New Roman"/>
          <w:sz w:val="24"/>
          <w:szCs w:val="24"/>
          <w:lang w:val="en-US"/>
        </w:rPr>
        <w:t xml:space="preserve"> and -receiving behaviors </w:t>
      </w:r>
      <w:r w:rsidR="000815A4" w:rsidRPr="00BD7C79">
        <w:rPr>
          <w:rFonts w:ascii="Times New Roman" w:hAnsi="Times New Roman" w:cs="Times New Roman"/>
          <w:sz w:val="24"/>
          <w:szCs w:val="24"/>
          <w:lang w:val="en-US"/>
        </w:rPr>
        <w:t xml:space="preserve">to include </w:t>
      </w:r>
      <w:r w:rsidRPr="00BD7C79">
        <w:rPr>
          <w:rFonts w:ascii="Times New Roman" w:hAnsi="Times New Roman" w:cs="Times New Roman"/>
          <w:sz w:val="24"/>
          <w:szCs w:val="24"/>
          <w:lang w:val="en-US"/>
        </w:rPr>
        <w:t>opportunities for interact</w:t>
      </w:r>
      <w:r w:rsidR="000B72D1" w:rsidRPr="00BD7C79">
        <w:rPr>
          <w:rFonts w:ascii="Times New Roman" w:hAnsi="Times New Roman" w:cs="Times New Roman"/>
          <w:sz w:val="24"/>
          <w:szCs w:val="24"/>
          <w:lang w:val="en-US"/>
        </w:rPr>
        <w:t>ing</w:t>
      </w:r>
      <w:r w:rsidRPr="00BD7C79">
        <w:rPr>
          <w:rFonts w:ascii="Times New Roman" w:hAnsi="Times New Roman" w:cs="Times New Roman"/>
          <w:sz w:val="24"/>
          <w:szCs w:val="24"/>
          <w:lang w:val="en-US"/>
        </w:rPr>
        <w:t xml:space="preserve"> with different parties through eWOM communication (e.g., service providers and peer customers) (</w:t>
      </w:r>
      <w:proofErr w:type="spellStart"/>
      <w:r w:rsidR="00730493" w:rsidRPr="00DF49E2">
        <w:rPr>
          <w:rFonts w:ascii="Times New Roman" w:hAnsi="Times New Roman" w:cs="Times New Roman"/>
          <w:sz w:val="24"/>
          <w:szCs w:val="24"/>
          <w:lang w:val="en-US"/>
        </w:rPr>
        <w:t>Narangajavana</w:t>
      </w:r>
      <w:proofErr w:type="spellEnd"/>
      <w:r w:rsidR="00730493" w:rsidRPr="00DF49E2">
        <w:rPr>
          <w:rFonts w:ascii="Times New Roman" w:hAnsi="Times New Roman" w:cs="Times New Roman"/>
          <w:sz w:val="24"/>
          <w:szCs w:val="24"/>
          <w:lang w:val="en-US"/>
        </w:rPr>
        <w:t xml:space="preserve"> </w:t>
      </w:r>
      <w:proofErr w:type="spellStart"/>
      <w:r w:rsidR="00730493" w:rsidRPr="00DF49E2">
        <w:rPr>
          <w:rFonts w:ascii="Times New Roman" w:hAnsi="Times New Roman" w:cs="Times New Roman"/>
          <w:sz w:val="24"/>
          <w:szCs w:val="24"/>
          <w:lang w:val="en-US"/>
        </w:rPr>
        <w:t>Kaosiri</w:t>
      </w:r>
      <w:proofErr w:type="spellEnd"/>
      <w:r w:rsidR="00730493" w:rsidRPr="00DF49E2">
        <w:rPr>
          <w:rFonts w:ascii="Times New Roman" w:hAnsi="Times New Roman" w:cs="Times New Roman"/>
          <w:sz w:val="24"/>
          <w:szCs w:val="24"/>
          <w:lang w:val="en-US"/>
        </w:rPr>
        <w:t xml:space="preserve"> et al. 2019</w:t>
      </w:r>
      <w:r w:rsidR="00730493" w:rsidRPr="00BD7C79">
        <w:rPr>
          <w:rFonts w:ascii="Times New Roman" w:hAnsi="Times New Roman" w:cs="Times New Roman"/>
          <w:sz w:val="24"/>
          <w:szCs w:val="24"/>
          <w:lang w:val="en-US"/>
        </w:rPr>
        <w:t xml:space="preserve">; </w:t>
      </w:r>
      <w:proofErr w:type="spellStart"/>
      <w:r w:rsidRPr="00BD7C79">
        <w:rPr>
          <w:rFonts w:ascii="Times New Roman" w:hAnsi="Times New Roman" w:cs="Times New Roman"/>
          <w:sz w:val="24"/>
          <w:szCs w:val="24"/>
          <w:lang w:val="en-US"/>
        </w:rPr>
        <w:t>Yakhlef</w:t>
      </w:r>
      <w:proofErr w:type="spellEnd"/>
      <w:r w:rsidRPr="00BD7C79">
        <w:rPr>
          <w:rFonts w:ascii="Times New Roman" w:hAnsi="Times New Roman" w:cs="Times New Roman"/>
          <w:sz w:val="24"/>
          <w:szCs w:val="24"/>
          <w:lang w:val="en-US"/>
        </w:rPr>
        <w:t xml:space="preserve"> and </w:t>
      </w:r>
      <w:proofErr w:type="spellStart"/>
      <w:r w:rsidRPr="00BD7C79">
        <w:rPr>
          <w:rFonts w:ascii="Times New Roman" w:hAnsi="Times New Roman" w:cs="Times New Roman"/>
          <w:sz w:val="24"/>
          <w:szCs w:val="24"/>
          <w:lang w:val="en-US"/>
        </w:rPr>
        <w:t>Nordin</w:t>
      </w:r>
      <w:proofErr w:type="spellEnd"/>
      <w:r w:rsidRPr="00BD7C79">
        <w:rPr>
          <w:rFonts w:ascii="Times New Roman" w:hAnsi="Times New Roman" w:cs="Times New Roman"/>
          <w:sz w:val="24"/>
          <w:szCs w:val="24"/>
          <w:lang w:val="en-US"/>
        </w:rPr>
        <w:t xml:space="preserve"> 2020). Such eWOM-triggered interactions allow customers and businesses to co-create </w:t>
      </w:r>
      <w:r w:rsidR="000815A4" w:rsidRPr="00310409">
        <w:rPr>
          <w:rFonts w:ascii="Times New Roman" w:hAnsi="Times New Roman" w:cs="Times New Roman"/>
          <w:sz w:val="24"/>
          <w:szCs w:val="24"/>
          <w:lang w:val="en-US"/>
        </w:rPr>
        <w:t>an</w:t>
      </w:r>
      <w:r w:rsidRPr="00310409">
        <w:rPr>
          <w:rFonts w:ascii="Times New Roman" w:hAnsi="Times New Roman" w:cs="Times New Roman"/>
          <w:sz w:val="24"/>
          <w:szCs w:val="24"/>
          <w:lang w:val="en-US"/>
        </w:rPr>
        <w:t xml:space="preserve"> online persuasive environment by providing clarity and addressing problems through online conversatio</w:t>
      </w:r>
      <w:r w:rsidRPr="00BD7C79">
        <w:rPr>
          <w:rFonts w:ascii="Times New Roman" w:hAnsi="Times New Roman" w:cs="Times New Roman"/>
          <w:sz w:val="24"/>
          <w:szCs w:val="24"/>
          <w:lang w:val="en-US"/>
        </w:rPr>
        <w:t>ns (</w:t>
      </w:r>
      <w:proofErr w:type="spellStart"/>
      <w:r w:rsidRPr="00BD7C79">
        <w:rPr>
          <w:rFonts w:ascii="Times New Roman" w:hAnsi="Times New Roman" w:cs="Times New Roman"/>
          <w:sz w:val="24"/>
          <w:szCs w:val="24"/>
          <w:lang w:val="en-US"/>
        </w:rPr>
        <w:t>Sijoria</w:t>
      </w:r>
      <w:proofErr w:type="spellEnd"/>
      <w:r w:rsidRPr="00BD7C79">
        <w:rPr>
          <w:rFonts w:ascii="Times New Roman" w:hAnsi="Times New Roman" w:cs="Times New Roman"/>
          <w:sz w:val="24"/>
          <w:szCs w:val="24"/>
          <w:lang w:val="en-US"/>
        </w:rPr>
        <w:t>, Mukherjee</w:t>
      </w:r>
      <w:r w:rsidR="00B80ABF"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and Datta 2019). </w:t>
      </w:r>
      <w:r w:rsidR="00D0011C" w:rsidRPr="00BD7C79">
        <w:rPr>
          <w:rFonts w:ascii="Times New Roman" w:hAnsi="Times New Roman" w:cs="Times New Roman"/>
          <w:sz w:val="24"/>
          <w:szCs w:val="24"/>
          <w:lang w:val="en-US"/>
        </w:rPr>
        <w:t>E</w:t>
      </w:r>
      <w:r w:rsidRPr="00BD7C79">
        <w:rPr>
          <w:rFonts w:ascii="Times New Roman" w:hAnsi="Times New Roman" w:cs="Times New Roman"/>
          <w:sz w:val="24"/>
          <w:szCs w:val="24"/>
          <w:lang w:val="en-US"/>
        </w:rPr>
        <w:t xml:space="preserve">ven in </w:t>
      </w:r>
      <w:r w:rsidR="000815A4" w:rsidRPr="00BD7C79">
        <w:rPr>
          <w:rFonts w:ascii="Times New Roman" w:hAnsi="Times New Roman" w:cs="Times New Roman"/>
          <w:sz w:val="24"/>
          <w:szCs w:val="24"/>
          <w:lang w:val="en-US"/>
        </w:rPr>
        <w:t xml:space="preserve">the </w:t>
      </w:r>
      <w:r w:rsidRPr="00BD7C79">
        <w:rPr>
          <w:rFonts w:ascii="Times New Roman" w:hAnsi="Times New Roman" w:cs="Times New Roman"/>
          <w:sz w:val="24"/>
          <w:szCs w:val="24"/>
          <w:lang w:val="en-US"/>
        </w:rPr>
        <w:t>post-purchase stage, customer-to-customer (C2C</w:t>
      </w:r>
      <w:r w:rsidR="00E042B0" w:rsidRPr="00BD7C79">
        <w:rPr>
          <w:rFonts w:ascii="Times New Roman" w:hAnsi="Times New Roman" w:cs="Times New Roman"/>
          <w:sz w:val="24"/>
          <w:szCs w:val="24"/>
          <w:lang w:val="en-US"/>
        </w:rPr>
        <w:t xml:space="preserve"> henceforth</w:t>
      </w:r>
      <w:r w:rsidRPr="00BD7C79">
        <w:rPr>
          <w:rFonts w:ascii="Times New Roman" w:hAnsi="Times New Roman" w:cs="Times New Roman"/>
          <w:sz w:val="24"/>
          <w:szCs w:val="24"/>
          <w:lang w:val="en-US"/>
        </w:rPr>
        <w:t>) eWOM communication significant</w:t>
      </w:r>
      <w:r w:rsidR="00307BF2" w:rsidRPr="00BD7C79">
        <w:rPr>
          <w:rFonts w:ascii="Times New Roman" w:hAnsi="Times New Roman" w:cs="Times New Roman"/>
          <w:sz w:val="24"/>
          <w:szCs w:val="24"/>
          <w:lang w:val="en-US"/>
        </w:rPr>
        <w:t>ly</w:t>
      </w:r>
      <w:r w:rsidRPr="00BD7C79">
        <w:rPr>
          <w:rFonts w:ascii="Times New Roman" w:hAnsi="Times New Roman" w:cs="Times New Roman"/>
          <w:sz w:val="24"/>
          <w:szCs w:val="24"/>
          <w:lang w:val="en-US"/>
        </w:rPr>
        <w:t xml:space="preserve"> impact</w:t>
      </w:r>
      <w:r w:rsidR="00307BF2" w:rsidRPr="00BD7C79">
        <w:rPr>
          <w:rFonts w:ascii="Times New Roman" w:hAnsi="Times New Roman" w:cs="Times New Roman"/>
          <w:sz w:val="24"/>
          <w:szCs w:val="24"/>
          <w:lang w:val="en-US"/>
        </w:rPr>
        <w:t>s</w:t>
      </w:r>
      <w:r w:rsidRPr="00BD7C79">
        <w:rPr>
          <w:rFonts w:ascii="Times New Roman" w:hAnsi="Times New Roman" w:cs="Times New Roman"/>
          <w:sz w:val="24"/>
          <w:szCs w:val="24"/>
          <w:lang w:val="en-US"/>
        </w:rPr>
        <w:t xml:space="preserve"> customers’ post-purchase evaluation and behaviors (</w:t>
      </w:r>
      <w:r w:rsidR="00B618EF" w:rsidRPr="00DF49E2">
        <w:rPr>
          <w:rFonts w:ascii="Times New Roman" w:hAnsi="Times New Roman" w:cs="Times New Roman"/>
          <w:sz w:val="24"/>
          <w:szCs w:val="24"/>
          <w:lang w:val="en-US"/>
        </w:rPr>
        <w:t xml:space="preserve">Antón, </w:t>
      </w:r>
      <w:proofErr w:type="spellStart"/>
      <w:r w:rsidR="00B618EF" w:rsidRPr="00DF49E2">
        <w:rPr>
          <w:rFonts w:ascii="Times New Roman" w:hAnsi="Times New Roman" w:cs="Times New Roman"/>
          <w:sz w:val="24"/>
          <w:szCs w:val="24"/>
          <w:lang w:val="en-US"/>
        </w:rPr>
        <w:t>Camarero</w:t>
      </w:r>
      <w:proofErr w:type="spellEnd"/>
      <w:r w:rsidR="005E47A6" w:rsidRPr="00DF49E2">
        <w:rPr>
          <w:rFonts w:ascii="Times New Roman" w:hAnsi="Times New Roman" w:cs="Times New Roman"/>
          <w:sz w:val="24"/>
          <w:szCs w:val="24"/>
          <w:lang w:val="en-US"/>
        </w:rPr>
        <w:t>,</w:t>
      </w:r>
      <w:r w:rsidR="00B618EF" w:rsidRPr="00DF49E2">
        <w:rPr>
          <w:rFonts w:ascii="Times New Roman" w:hAnsi="Times New Roman" w:cs="Times New Roman"/>
          <w:sz w:val="24"/>
          <w:szCs w:val="24"/>
          <w:lang w:val="en-US"/>
        </w:rPr>
        <w:t xml:space="preserve"> and Garrido </w:t>
      </w:r>
      <w:r w:rsidR="005E47A6" w:rsidRPr="00DF49E2">
        <w:rPr>
          <w:rFonts w:ascii="Times New Roman" w:hAnsi="Times New Roman" w:cs="Times New Roman"/>
          <w:sz w:val="24"/>
          <w:szCs w:val="24"/>
          <w:lang w:val="en-US"/>
        </w:rPr>
        <w:t>2019</w:t>
      </w:r>
      <w:r w:rsidR="005E47A6" w:rsidRPr="00BD7C79">
        <w:rPr>
          <w:rFonts w:ascii="Times New Roman" w:hAnsi="Times New Roman" w:cs="Times New Roman"/>
          <w:sz w:val="24"/>
          <w:szCs w:val="24"/>
          <w:lang w:val="en-US"/>
        </w:rPr>
        <w:t>;</w:t>
      </w:r>
      <w:r w:rsidR="00B618EF" w:rsidRPr="00BD7C79">
        <w:rPr>
          <w:rFonts w:ascii="Times New Roman" w:hAnsi="Times New Roman" w:cs="Times New Roman"/>
          <w:sz w:val="24"/>
          <w:szCs w:val="24"/>
          <w:lang w:val="en-US"/>
        </w:rPr>
        <w:t xml:space="preserve"> </w:t>
      </w:r>
      <w:r w:rsidRPr="00310409">
        <w:rPr>
          <w:rFonts w:ascii="Times New Roman" w:hAnsi="Times New Roman" w:cs="Times New Roman"/>
          <w:sz w:val="24"/>
          <w:szCs w:val="24"/>
          <w:lang w:val="en-US"/>
        </w:rPr>
        <w:t>Chen et al. 2018). Furthermore, as digitalization progress</w:t>
      </w:r>
      <w:r w:rsidR="000815A4" w:rsidRPr="00BD7C79">
        <w:rPr>
          <w:rFonts w:ascii="Times New Roman" w:hAnsi="Times New Roman" w:cs="Times New Roman"/>
          <w:sz w:val="24"/>
          <w:szCs w:val="24"/>
          <w:lang w:val="en-US"/>
        </w:rPr>
        <w:t>es</w:t>
      </w:r>
      <w:r w:rsidRPr="00BD7C79">
        <w:rPr>
          <w:rFonts w:ascii="Times New Roman" w:hAnsi="Times New Roman" w:cs="Times New Roman"/>
          <w:sz w:val="24"/>
          <w:szCs w:val="24"/>
          <w:lang w:val="en-US"/>
        </w:rPr>
        <w:t xml:space="preserve">, eWOM has been observed not only in developed economies but also </w:t>
      </w:r>
      <w:r w:rsidR="000815A4" w:rsidRPr="00BD7C79">
        <w:rPr>
          <w:rFonts w:ascii="Times New Roman" w:hAnsi="Times New Roman" w:cs="Times New Roman"/>
          <w:sz w:val="24"/>
          <w:szCs w:val="24"/>
          <w:lang w:val="en-US"/>
        </w:rPr>
        <w:t>in</w:t>
      </w:r>
      <w:r w:rsidRPr="00BD7C79">
        <w:rPr>
          <w:rFonts w:ascii="Times New Roman" w:hAnsi="Times New Roman" w:cs="Times New Roman"/>
          <w:sz w:val="24"/>
          <w:szCs w:val="24"/>
          <w:lang w:val="en-US"/>
        </w:rPr>
        <w:t xml:space="preserve"> emerging markets. Specifically, the latest research suggests </w:t>
      </w:r>
      <w:r w:rsidR="000815A4" w:rsidRPr="00BD7C79">
        <w:rPr>
          <w:rFonts w:ascii="Times New Roman" w:hAnsi="Times New Roman" w:cs="Times New Roman"/>
          <w:sz w:val="24"/>
          <w:szCs w:val="24"/>
          <w:lang w:val="en-US"/>
        </w:rPr>
        <w:t xml:space="preserve">that </w:t>
      </w:r>
      <w:r w:rsidRPr="00BD7C79">
        <w:rPr>
          <w:rFonts w:ascii="Times New Roman" w:hAnsi="Times New Roman" w:cs="Times New Roman"/>
          <w:sz w:val="24"/>
          <w:szCs w:val="24"/>
          <w:lang w:val="en-US"/>
        </w:rPr>
        <w:t>consumers increasingly engage in eWOM communication in African countries, while eWOM plays an irreplaceable role in African travelers’ hotel consumption (</w:t>
      </w:r>
      <w:proofErr w:type="spellStart"/>
      <w:r w:rsidRPr="00BD7C79">
        <w:rPr>
          <w:rFonts w:ascii="Times New Roman" w:hAnsi="Times New Roman" w:cs="Times New Roman"/>
          <w:sz w:val="24"/>
          <w:szCs w:val="24"/>
          <w:lang w:val="en-US"/>
        </w:rPr>
        <w:t>Ledikwe</w:t>
      </w:r>
      <w:proofErr w:type="spellEnd"/>
      <w:r w:rsidRPr="00BD7C79">
        <w:rPr>
          <w:rFonts w:ascii="Times New Roman" w:hAnsi="Times New Roman" w:cs="Times New Roman"/>
          <w:sz w:val="24"/>
          <w:szCs w:val="24"/>
          <w:lang w:val="en-US"/>
        </w:rPr>
        <w:t xml:space="preserve">, </w:t>
      </w:r>
      <w:proofErr w:type="spellStart"/>
      <w:r w:rsidRPr="00BD7C79">
        <w:rPr>
          <w:rFonts w:ascii="Times New Roman" w:hAnsi="Times New Roman" w:cs="Times New Roman"/>
          <w:sz w:val="24"/>
          <w:szCs w:val="24"/>
          <w:lang w:val="en-US"/>
        </w:rPr>
        <w:t>Stiehler</w:t>
      </w:r>
      <w:proofErr w:type="spellEnd"/>
      <w:r w:rsidRPr="00BD7C79">
        <w:rPr>
          <w:rFonts w:ascii="Times New Roman" w:hAnsi="Times New Roman" w:cs="Times New Roman"/>
          <w:sz w:val="24"/>
          <w:szCs w:val="24"/>
          <w:lang w:val="en-US"/>
        </w:rPr>
        <w:t>-Mulder</w:t>
      </w:r>
      <w:r w:rsidR="000623A6"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and Roberts-Lombard 2020; </w:t>
      </w:r>
      <w:bookmarkStart w:id="3" w:name="_Hlk67789654"/>
      <w:proofErr w:type="spellStart"/>
      <w:r w:rsidRPr="00BD7C79">
        <w:rPr>
          <w:rFonts w:ascii="Times New Roman" w:hAnsi="Times New Roman" w:cs="Times New Roman"/>
          <w:sz w:val="24"/>
          <w:szCs w:val="24"/>
          <w:lang w:val="en-US"/>
        </w:rPr>
        <w:t>Ukpabi</w:t>
      </w:r>
      <w:proofErr w:type="spellEnd"/>
      <w:r w:rsidRPr="00BD7C79">
        <w:rPr>
          <w:rFonts w:ascii="Times New Roman" w:hAnsi="Times New Roman" w:cs="Times New Roman"/>
          <w:sz w:val="24"/>
          <w:szCs w:val="24"/>
          <w:lang w:val="en-US"/>
        </w:rPr>
        <w:t xml:space="preserve"> et al. 2018</w:t>
      </w:r>
      <w:bookmarkEnd w:id="3"/>
      <w:r w:rsidRPr="00BD7C79">
        <w:rPr>
          <w:rFonts w:ascii="Times New Roman" w:hAnsi="Times New Roman" w:cs="Times New Roman"/>
          <w:sz w:val="24"/>
          <w:szCs w:val="24"/>
          <w:lang w:val="en-US"/>
        </w:rPr>
        <w:t>).</w:t>
      </w:r>
      <w:r w:rsidR="00C22352" w:rsidRPr="00DF49E2">
        <w:rPr>
          <w:rFonts w:ascii="Times New Roman" w:hAnsi="Times New Roman" w:cs="Times New Roman"/>
          <w:sz w:val="24"/>
          <w:szCs w:val="24"/>
          <w:lang w:val="en-US"/>
        </w:rPr>
        <w:t xml:space="preserve"> </w:t>
      </w:r>
      <w:r w:rsidR="00B61FA5" w:rsidRPr="00DF49E2">
        <w:rPr>
          <w:rFonts w:ascii="Times New Roman" w:hAnsi="Times New Roman" w:cs="Times New Roman"/>
          <w:sz w:val="24"/>
          <w:szCs w:val="24"/>
          <w:lang w:val="en-US"/>
        </w:rPr>
        <w:t xml:space="preserve">Against such background, this research focuses on two questions: how </w:t>
      </w:r>
      <w:r w:rsidR="003C737F" w:rsidRPr="00DF49E2">
        <w:rPr>
          <w:rFonts w:ascii="Times New Roman" w:hAnsi="Times New Roman" w:cs="Times New Roman"/>
          <w:sz w:val="24"/>
          <w:szCs w:val="24"/>
          <w:lang w:val="en-US"/>
        </w:rPr>
        <w:t xml:space="preserve">does </w:t>
      </w:r>
      <w:r w:rsidR="00B61FA5" w:rsidRPr="00DF49E2">
        <w:rPr>
          <w:rFonts w:ascii="Times New Roman" w:hAnsi="Times New Roman" w:cs="Times New Roman"/>
          <w:sz w:val="24"/>
          <w:szCs w:val="24"/>
          <w:lang w:val="en-US"/>
        </w:rPr>
        <w:t xml:space="preserve">eWOM-triggered C2C interactions affect consumers’ post-eWOM </w:t>
      </w:r>
      <w:r w:rsidR="00B61FA5" w:rsidRPr="00DF49E2">
        <w:rPr>
          <w:rFonts w:ascii="Times New Roman" w:hAnsi="Times New Roman" w:cs="Times New Roman"/>
          <w:sz w:val="24"/>
          <w:szCs w:val="24"/>
          <w:lang w:val="en-US"/>
        </w:rPr>
        <w:lastRenderedPageBreak/>
        <w:t xml:space="preserve">behaviors? And given the diverse cultures of Africa, how </w:t>
      </w:r>
      <w:r w:rsidR="00740D64" w:rsidRPr="00DF49E2">
        <w:rPr>
          <w:rFonts w:ascii="Times New Roman" w:hAnsi="Times New Roman" w:cs="Times New Roman"/>
          <w:sz w:val="24"/>
          <w:szCs w:val="24"/>
          <w:lang w:val="en-US"/>
        </w:rPr>
        <w:t xml:space="preserve">does </w:t>
      </w:r>
      <w:r w:rsidR="00B61FA5" w:rsidRPr="00DF49E2">
        <w:rPr>
          <w:rFonts w:ascii="Times New Roman" w:hAnsi="Times New Roman" w:cs="Times New Roman"/>
          <w:sz w:val="24"/>
          <w:szCs w:val="24"/>
          <w:lang w:val="en-US"/>
        </w:rPr>
        <w:t xml:space="preserve">the effects of eWOM-triggered C2C interactions differ across cultures? </w:t>
      </w:r>
      <w:r w:rsidR="00EA71EB" w:rsidRPr="00DF49E2">
        <w:rPr>
          <w:rFonts w:ascii="Times New Roman" w:hAnsi="Times New Roman" w:cs="Times New Roman"/>
          <w:sz w:val="24"/>
          <w:szCs w:val="24"/>
          <w:lang w:val="en-US"/>
        </w:rPr>
        <w:t>To address these research questions</w:t>
      </w:r>
      <w:r w:rsidR="00A771BD" w:rsidRPr="00DF49E2">
        <w:rPr>
          <w:rFonts w:ascii="Times New Roman" w:hAnsi="Times New Roman" w:cs="Times New Roman"/>
          <w:sz w:val="24"/>
          <w:szCs w:val="24"/>
          <w:lang w:val="en-US"/>
        </w:rPr>
        <w:t xml:space="preserve">, </w:t>
      </w:r>
      <w:r w:rsidR="00A771BD" w:rsidRPr="00BD7C79">
        <w:rPr>
          <w:rFonts w:ascii="Times New Roman" w:hAnsi="Times New Roman" w:cs="Times New Roman"/>
          <w:sz w:val="24"/>
          <w:szCs w:val="24"/>
          <w:lang w:val="en-US"/>
        </w:rPr>
        <w:t>t</w:t>
      </w:r>
      <w:r w:rsidR="00F27A86" w:rsidRPr="00BD7C79">
        <w:rPr>
          <w:rFonts w:ascii="Times New Roman" w:hAnsi="Times New Roman" w:cs="Times New Roman"/>
          <w:sz w:val="24"/>
          <w:szCs w:val="24"/>
          <w:lang w:val="en-US" w:eastAsia="en-GB"/>
        </w:rPr>
        <w:t>his research examines the effects of eWOM-triggered customer-to-customer (C2C) intera</w:t>
      </w:r>
      <w:r w:rsidR="00F27A86" w:rsidRPr="00310409">
        <w:rPr>
          <w:rFonts w:ascii="Times New Roman" w:hAnsi="Times New Roman" w:cs="Times New Roman"/>
          <w:sz w:val="24"/>
          <w:szCs w:val="24"/>
          <w:lang w:val="en-US" w:eastAsia="en-GB"/>
        </w:rPr>
        <w:t>ctions on travelers’ post-eWOM behaviors (i.e., repurchase and customer engagement) in a cross-cultural context.</w:t>
      </w:r>
      <w:r w:rsidR="00EA71EB" w:rsidRPr="00DF49E2">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rPr>
        <w:t xml:space="preserve">Our inquiry is timely and important for several reasons. </w:t>
      </w:r>
    </w:p>
    <w:p w14:paraId="19885733" w14:textId="6C123B9B" w:rsidR="001578FB" w:rsidRPr="00BD7C79" w:rsidRDefault="001578FB" w:rsidP="0043178A">
      <w:pPr>
        <w:spacing w:after="120" w:line="480" w:lineRule="auto"/>
        <w:ind w:firstLine="426"/>
        <w:rPr>
          <w:rFonts w:ascii="Times New Roman" w:hAnsi="Times New Roman" w:cs="Times New Roman"/>
          <w:sz w:val="24"/>
          <w:szCs w:val="24"/>
          <w:lang w:val="en-US"/>
        </w:rPr>
      </w:pPr>
      <w:r w:rsidRPr="00310409">
        <w:rPr>
          <w:rFonts w:ascii="Times New Roman" w:hAnsi="Times New Roman" w:cs="Times New Roman"/>
          <w:sz w:val="24"/>
          <w:szCs w:val="24"/>
          <w:lang w:val="en-US"/>
        </w:rPr>
        <w:t xml:space="preserve">First, although consumers’ eWOM activities in the hotel sector have </w:t>
      </w:r>
      <w:r w:rsidR="004F185C" w:rsidRPr="00BD7C79">
        <w:rPr>
          <w:rFonts w:ascii="Times New Roman" w:hAnsi="Times New Roman" w:cs="Times New Roman"/>
          <w:sz w:val="24"/>
          <w:szCs w:val="24"/>
          <w:lang w:val="en-US"/>
        </w:rPr>
        <w:t xml:space="preserve">permeated </w:t>
      </w:r>
      <w:r w:rsidRPr="00BD7C79">
        <w:rPr>
          <w:rFonts w:ascii="Times New Roman" w:hAnsi="Times New Roman" w:cs="Times New Roman"/>
          <w:sz w:val="24"/>
          <w:szCs w:val="24"/>
          <w:lang w:val="en-US"/>
        </w:rPr>
        <w:t xml:space="preserve">various online media, </w:t>
      </w:r>
      <w:r w:rsidR="009B568B" w:rsidRPr="00BD7C79">
        <w:rPr>
          <w:rFonts w:ascii="Times New Roman" w:hAnsi="Times New Roman" w:cs="Times New Roman"/>
          <w:sz w:val="24"/>
          <w:szCs w:val="24"/>
          <w:lang w:val="en-US"/>
        </w:rPr>
        <w:t xml:space="preserve">most </w:t>
      </w:r>
      <w:r w:rsidRPr="00BD7C79">
        <w:rPr>
          <w:rFonts w:ascii="Times New Roman" w:hAnsi="Times New Roman" w:cs="Times New Roman"/>
          <w:sz w:val="24"/>
          <w:szCs w:val="24"/>
          <w:lang w:val="en-US"/>
        </w:rPr>
        <w:t>existing research focuses on review sites. Hennig-</w:t>
      </w:r>
      <w:proofErr w:type="spellStart"/>
      <w:r w:rsidRPr="00BD7C79">
        <w:rPr>
          <w:rFonts w:ascii="Times New Roman" w:hAnsi="Times New Roman" w:cs="Times New Roman"/>
          <w:sz w:val="24"/>
          <w:szCs w:val="24"/>
          <w:lang w:val="en-US"/>
        </w:rPr>
        <w:t>Thurau</w:t>
      </w:r>
      <w:proofErr w:type="spellEnd"/>
      <w:r w:rsidRPr="00BD7C79">
        <w:rPr>
          <w:rFonts w:ascii="Times New Roman" w:hAnsi="Times New Roman" w:cs="Times New Roman"/>
          <w:sz w:val="24"/>
          <w:szCs w:val="24"/>
          <w:lang w:val="en-US"/>
        </w:rPr>
        <w:t xml:space="preserve">, </w:t>
      </w:r>
      <w:proofErr w:type="spellStart"/>
      <w:r w:rsidRPr="00BD7C79">
        <w:rPr>
          <w:rFonts w:ascii="Times New Roman" w:hAnsi="Times New Roman" w:cs="Times New Roman"/>
          <w:sz w:val="24"/>
          <w:szCs w:val="24"/>
          <w:lang w:val="en-US"/>
        </w:rPr>
        <w:t>Wiertz</w:t>
      </w:r>
      <w:proofErr w:type="spellEnd"/>
      <w:r w:rsidR="000815A4"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and </w:t>
      </w:r>
      <w:proofErr w:type="spellStart"/>
      <w:r w:rsidRPr="00BD7C79">
        <w:rPr>
          <w:rFonts w:ascii="Times New Roman" w:hAnsi="Times New Roman" w:cs="Times New Roman"/>
          <w:sz w:val="24"/>
          <w:szCs w:val="24"/>
          <w:lang w:val="en-US"/>
        </w:rPr>
        <w:t>Feldhaus</w:t>
      </w:r>
      <w:proofErr w:type="spellEnd"/>
      <w:r w:rsidRPr="00BD7C79">
        <w:rPr>
          <w:rFonts w:ascii="Times New Roman" w:hAnsi="Times New Roman" w:cs="Times New Roman"/>
          <w:sz w:val="24"/>
          <w:szCs w:val="24"/>
          <w:lang w:val="en-US"/>
        </w:rPr>
        <w:t xml:space="preserve"> (2015) divide</w:t>
      </w:r>
      <w:r w:rsidR="00A30579" w:rsidRPr="00BD7C79">
        <w:rPr>
          <w:rFonts w:ascii="Times New Roman" w:hAnsi="Times New Roman" w:cs="Times New Roman"/>
          <w:sz w:val="24"/>
          <w:szCs w:val="24"/>
          <w:lang w:val="en-US"/>
        </w:rPr>
        <w:t>d</w:t>
      </w:r>
      <w:r w:rsidRPr="00BD7C79">
        <w:rPr>
          <w:rFonts w:ascii="Times New Roman" w:hAnsi="Times New Roman" w:cs="Times New Roman"/>
          <w:sz w:val="24"/>
          <w:szCs w:val="24"/>
          <w:lang w:val="en-US"/>
        </w:rPr>
        <w:t xml:space="preserve"> eWOM media into two different types: online opinion sites (e.g., TripAdvisor) and social media platform</w:t>
      </w:r>
      <w:r w:rsidR="004F185C" w:rsidRPr="00BD7C79">
        <w:rPr>
          <w:rFonts w:ascii="Times New Roman" w:hAnsi="Times New Roman" w:cs="Times New Roman"/>
          <w:sz w:val="24"/>
          <w:szCs w:val="24"/>
          <w:lang w:val="en-US"/>
        </w:rPr>
        <w:t>s</w:t>
      </w:r>
      <w:r w:rsidRPr="00BD7C79">
        <w:rPr>
          <w:rFonts w:ascii="Times New Roman" w:hAnsi="Times New Roman" w:cs="Times New Roman"/>
          <w:sz w:val="24"/>
          <w:szCs w:val="24"/>
          <w:lang w:val="en-US"/>
        </w:rPr>
        <w:t xml:space="preserve"> (e.g., Facebook). T</w:t>
      </w:r>
      <w:r w:rsidR="004F185C" w:rsidRPr="00BD7C79">
        <w:rPr>
          <w:rFonts w:ascii="Times New Roman" w:hAnsi="Times New Roman" w:cs="Times New Roman"/>
          <w:sz w:val="24"/>
          <w:szCs w:val="24"/>
          <w:lang w:val="en-US"/>
        </w:rPr>
        <w:t>he t</w:t>
      </w:r>
      <w:r w:rsidRPr="00BD7C79">
        <w:rPr>
          <w:rFonts w:ascii="Times New Roman" w:hAnsi="Times New Roman" w:cs="Times New Roman"/>
          <w:sz w:val="24"/>
          <w:szCs w:val="24"/>
          <w:lang w:val="en-US"/>
        </w:rPr>
        <w:t xml:space="preserve">wo </w:t>
      </w:r>
      <w:r w:rsidR="006B1091" w:rsidRPr="00BD7C79">
        <w:rPr>
          <w:rFonts w:ascii="Times New Roman" w:hAnsi="Times New Roman" w:cs="Times New Roman"/>
          <w:sz w:val="24"/>
          <w:szCs w:val="24"/>
          <w:lang w:val="en-US"/>
        </w:rPr>
        <w:t xml:space="preserve">media </w:t>
      </w:r>
      <w:r w:rsidRPr="00BD7C79">
        <w:rPr>
          <w:rFonts w:ascii="Times New Roman" w:hAnsi="Times New Roman" w:cs="Times New Roman"/>
          <w:sz w:val="24"/>
          <w:szCs w:val="24"/>
          <w:lang w:val="en-US"/>
        </w:rPr>
        <w:t>types are significantly different in shaping customers’ eWOM experiences in terms of anonymity, synchronicity</w:t>
      </w:r>
      <w:r w:rsidR="000815A4"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and interactivity (</w:t>
      </w:r>
      <w:r w:rsidR="005E53BC" w:rsidRPr="00BD7C79">
        <w:rPr>
          <w:rFonts w:ascii="Times New Roman" w:hAnsi="Times New Roman" w:cs="Times New Roman"/>
          <w:sz w:val="24"/>
          <w:szCs w:val="24"/>
          <w:lang w:val="en-US"/>
        </w:rPr>
        <w:t>Liu et al. 2021a</w:t>
      </w:r>
      <w:r w:rsidRPr="00BD7C79">
        <w:rPr>
          <w:rFonts w:ascii="Times New Roman" w:hAnsi="Times New Roman" w:cs="Times New Roman"/>
          <w:sz w:val="24"/>
          <w:szCs w:val="24"/>
          <w:lang w:val="en-US"/>
        </w:rPr>
        <w:t xml:space="preserve">; You and Joshi 2020). However, </w:t>
      </w:r>
      <w:r w:rsidR="000B72D1" w:rsidRPr="00BD7C79">
        <w:rPr>
          <w:rFonts w:ascii="Times New Roman" w:hAnsi="Times New Roman" w:cs="Times New Roman"/>
          <w:sz w:val="24"/>
          <w:szCs w:val="24"/>
          <w:lang w:val="en-US"/>
        </w:rPr>
        <w:t xml:space="preserve">the </w:t>
      </w:r>
      <w:r w:rsidRPr="00BD7C79">
        <w:rPr>
          <w:rFonts w:ascii="Times New Roman" w:hAnsi="Times New Roman" w:cs="Times New Roman"/>
          <w:sz w:val="24"/>
          <w:szCs w:val="24"/>
          <w:lang w:val="en-US"/>
        </w:rPr>
        <w:t xml:space="preserve">extant research </w:t>
      </w:r>
      <w:r w:rsidR="000B72D1" w:rsidRPr="00BD7C79">
        <w:rPr>
          <w:rFonts w:ascii="Times New Roman" w:hAnsi="Times New Roman" w:cs="Times New Roman"/>
          <w:sz w:val="24"/>
          <w:szCs w:val="24"/>
          <w:lang w:val="en-US"/>
        </w:rPr>
        <w:t xml:space="preserve">has </w:t>
      </w:r>
      <w:r w:rsidRPr="00BD7C79">
        <w:rPr>
          <w:rFonts w:ascii="Times New Roman" w:hAnsi="Times New Roman" w:cs="Times New Roman"/>
          <w:sz w:val="24"/>
          <w:szCs w:val="24"/>
          <w:lang w:val="en-US"/>
        </w:rPr>
        <w:t>fail</w:t>
      </w:r>
      <w:r w:rsidR="000B72D1" w:rsidRPr="00BD7C79">
        <w:rPr>
          <w:rFonts w:ascii="Times New Roman" w:hAnsi="Times New Roman" w:cs="Times New Roman"/>
          <w:sz w:val="24"/>
          <w:szCs w:val="24"/>
          <w:lang w:val="en-US"/>
        </w:rPr>
        <w:t>ed</w:t>
      </w:r>
      <w:r w:rsidRPr="00BD7C79">
        <w:rPr>
          <w:rFonts w:ascii="Times New Roman" w:hAnsi="Times New Roman" w:cs="Times New Roman"/>
          <w:sz w:val="24"/>
          <w:szCs w:val="24"/>
          <w:lang w:val="en-US"/>
        </w:rPr>
        <w:t xml:space="preserve"> to recognize the differences between </w:t>
      </w:r>
      <w:r w:rsidR="000815A4" w:rsidRPr="00BD7C79">
        <w:rPr>
          <w:rFonts w:ascii="Times New Roman" w:hAnsi="Times New Roman" w:cs="Times New Roman"/>
          <w:sz w:val="24"/>
          <w:szCs w:val="24"/>
          <w:lang w:val="en-US"/>
        </w:rPr>
        <w:t xml:space="preserve">the types of </w:t>
      </w:r>
      <w:r w:rsidRPr="00BD7C79">
        <w:rPr>
          <w:rFonts w:ascii="Times New Roman" w:hAnsi="Times New Roman" w:cs="Times New Roman"/>
          <w:sz w:val="24"/>
          <w:szCs w:val="24"/>
          <w:lang w:val="en-US"/>
        </w:rPr>
        <w:t>eWOM media</w:t>
      </w:r>
      <w:r w:rsidR="000B72D1" w:rsidRPr="00BD7C79">
        <w:rPr>
          <w:rFonts w:ascii="Times New Roman" w:hAnsi="Times New Roman" w:cs="Times New Roman"/>
          <w:sz w:val="24"/>
          <w:szCs w:val="24"/>
          <w:lang w:val="en-US"/>
        </w:rPr>
        <w:t xml:space="preserve">; thus, </w:t>
      </w:r>
      <w:r w:rsidRPr="00BD7C79">
        <w:rPr>
          <w:rFonts w:ascii="Times New Roman" w:hAnsi="Times New Roman" w:cs="Times New Roman"/>
          <w:sz w:val="24"/>
          <w:szCs w:val="24"/>
          <w:lang w:val="en-US"/>
        </w:rPr>
        <w:t>social media eWOM has attracted limited attention</w:t>
      </w:r>
      <w:r w:rsidR="00ED7F3F" w:rsidRPr="00DF49E2">
        <w:rPr>
          <w:rFonts w:ascii="Times New Roman" w:hAnsi="Times New Roman" w:cs="Times New Roman"/>
          <w:sz w:val="24"/>
          <w:szCs w:val="24"/>
          <w:lang w:val="en-US" w:eastAsia="en-GB"/>
        </w:rPr>
        <w:t xml:space="preserve"> (</w:t>
      </w:r>
      <w:r w:rsidR="00B618EF" w:rsidRPr="00DF49E2">
        <w:rPr>
          <w:rFonts w:ascii="Times New Roman" w:hAnsi="Times New Roman" w:cs="Times New Roman"/>
          <w:sz w:val="24"/>
          <w:szCs w:val="24"/>
          <w:lang w:val="en-US" w:eastAsia="en-GB"/>
        </w:rPr>
        <w:t xml:space="preserve">Mulvey, Lever, and Elliot 2020; </w:t>
      </w:r>
      <w:proofErr w:type="spellStart"/>
      <w:r w:rsidR="00057D26" w:rsidRPr="00DF49E2">
        <w:rPr>
          <w:rFonts w:ascii="Times New Roman" w:hAnsi="Times New Roman" w:cs="Times New Roman"/>
          <w:sz w:val="24"/>
          <w:szCs w:val="24"/>
          <w:lang w:val="en-US" w:eastAsia="en-GB"/>
        </w:rPr>
        <w:t>Bigné</w:t>
      </w:r>
      <w:proofErr w:type="spellEnd"/>
      <w:r w:rsidR="00057D26" w:rsidRPr="00DF49E2">
        <w:rPr>
          <w:rFonts w:ascii="Times New Roman" w:hAnsi="Times New Roman" w:cs="Times New Roman"/>
          <w:sz w:val="24"/>
          <w:szCs w:val="24"/>
          <w:lang w:val="en-US" w:eastAsia="en-GB"/>
        </w:rPr>
        <w:t xml:space="preserve">, </w:t>
      </w:r>
      <w:r w:rsidR="00EF7090" w:rsidRPr="00DF49E2">
        <w:rPr>
          <w:rFonts w:ascii="Times New Roman" w:hAnsi="Times New Roman" w:cs="Times New Roman"/>
          <w:sz w:val="24"/>
          <w:szCs w:val="24"/>
          <w:lang w:val="en-US" w:eastAsia="en-GB"/>
        </w:rPr>
        <w:t>William and Soria-Olivas</w:t>
      </w:r>
      <w:r w:rsidR="0017481C" w:rsidRPr="00DF49E2">
        <w:rPr>
          <w:rFonts w:ascii="Times New Roman" w:hAnsi="Times New Roman" w:cs="Times New Roman"/>
          <w:sz w:val="24"/>
          <w:szCs w:val="24"/>
          <w:lang w:val="en-US" w:eastAsia="en-GB"/>
        </w:rPr>
        <w:t xml:space="preserve"> </w:t>
      </w:r>
      <w:r w:rsidR="00EF7090" w:rsidRPr="00DF49E2">
        <w:rPr>
          <w:rFonts w:ascii="Times New Roman" w:hAnsi="Times New Roman" w:cs="Times New Roman"/>
          <w:sz w:val="24"/>
          <w:szCs w:val="24"/>
          <w:lang w:val="en-US" w:eastAsia="en-GB"/>
        </w:rPr>
        <w:t>2020)</w:t>
      </w:r>
      <w:r w:rsidR="007A555B" w:rsidRPr="00DF49E2">
        <w:rPr>
          <w:rFonts w:ascii="Times New Roman" w:hAnsi="Times New Roman" w:cs="Times New Roman"/>
          <w:sz w:val="24"/>
          <w:szCs w:val="24"/>
          <w:lang w:val="en-US" w:eastAsia="en-GB"/>
        </w:rPr>
        <w:t xml:space="preserve">. </w:t>
      </w:r>
      <w:r w:rsidRPr="00BD7C79">
        <w:rPr>
          <w:rFonts w:ascii="Times New Roman" w:hAnsi="Times New Roman" w:cs="Times New Roman"/>
          <w:sz w:val="24"/>
          <w:szCs w:val="24"/>
          <w:lang w:val="en-US"/>
        </w:rPr>
        <w:t xml:space="preserve">Meanwhile, given the concerns </w:t>
      </w:r>
      <w:r w:rsidR="00EB65E2" w:rsidRPr="00BD7C79">
        <w:rPr>
          <w:rFonts w:ascii="Times New Roman" w:hAnsi="Times New Roman" w:cs="Times New Roman"/>
          <w:sz w:val="24"/>
          <w:szCs w:val="24"/>
          <w:lang w:val="en-US"/>
        </w:rPr>
        <w:t>about</w:t>
      </w:r>
      <w:r w:rsidRPr="00BD7C79">
        <w:rPr>
          <w:rFonts w:ascii="Times New Roman" w:hAnsi="Times New Roman" w:cs="Times New Roman"/>
          <w:sz w:val="24"/>
          <w:szCs w:val="24"/>
          <w:lang w:val="en-US"/>
        </w:rPr>
        <w:t xml:space="preserve"> fake reviews on opinion sites in recent years, social media sites </w:t>
      </w:r>
      <w:r w:rsidR="00EB65E2" w:rsidRPr="00310409">
        <w:rPr>
          <w:rFonts w:ascii="Times New Roman" w:hAnsi="Times New Roman" w:cs="Times New Roman"/>
          <w:sz w:val="24"/>
          <w:szCs w:val="24"/>
          <w:lang w:val="en-US"/>
        </w:rPr>
        <w:t xml:space="preserve">now </w:t>
      </w:r>
      <w:r w:rsidRPr="00310409">
        <w:rPr>
          <w:rFonts w:ascii="Times New Roman" w:hAnsi="Times New Roman" w:cs="Times New Roman"/>
          <w:sz w:val="24"/>
          <w:szCs w:val="24"/>
          <w:lang w:val="en-US"/>
        </w:rPr>
        <w:t>play increasingly important roles in travelers</w:t>
      </w:r>
      <w:r w:rsidR="003E4B7D"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eWOM communication (</w:t>
      </w:r>
      <w:proofErr w:type="spellStart"/>
      <w:r w:rsidRPr="00BD7C79">
        <w:rPr>
          <w:rFonts w:ascii="Times New Roman" w:hAnsi="Times New Roman" w:cs="Times New Roman"/>
          <w:sz w:val="24"/>
          <w:szCs w:val="24"/>
          <w:lang w:val="en-US"/>
        </w:rPr>
        <w:t>Aghakhani</w:t>
      </w:r>
      <w:proofErr w:type="spellEnd"/>
      <w:r w:rsidRPr="00BD7C79">
        <w:rPr>
          <w:rFonts w:ascii="Times New Roman" w:hAnsi="Times New Roman" w:cs="Times New Roman"/>
          <w:sz w:val="24"/>
          <w:szCs w:val="24"/>
          <w:lang w:val="en-US"/>
        </w:rPr>
        <w:t>, Karimi</w:t>
      </w:r>
      <w:r w:rsidR="00EB65E2"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and </w:t>
      </w:r>
      <w:proofErr w:type="spellStart"/>
      <w:r w:rsidRPr="00BD7C79">
        <w:rPr>
          <w:rFonts w:ascii="Times New Roman" w:hAnsi="Times New Roman" w:cs="Times New Roman"/>
          <w:sz w:val="24"/>
          <w:szCs w:val="24"/>
          <w:lang w:val="en-US"/>
        </w:rPr>
        <w:t>Salehan</w:t>
      </w:r>
      <w:proofErr w:type="spellEnd"/>
      <w:r w:rsidRPr="00BD7C79">
        <w:rPr>
          <w:rFonts w:ascii="Times New Roman" w:hAnsi="Times New Roman" w:cs="Times New Roman"/>
          <w:sz w:val="24"/>
          <w:szCs w:val="24"/>
          <w:lang w:val="en-US"/>
        </w:rPr>
        <w:t xml:space="preserve"> 2018; Digital Marketing Institute 2020). </w:t>
      </w:r>
      <w:r w:rsidR="00307BF2" w:rsidRPr="00BD7C79">
        <w:rPr>
          <w:rFonts w:ascii="Times New Roman" w:hAnsi="Times New Roman" w:cs="Times New Roman"/>
          <w:sz w:val="24"/>
          <w:szCs w:val="24"/>
          <w:lang w:val="en-US"/>
        </w:rPr>
        <w:t>Due</w:t>
      </w:r>
      <w:r w:rsidRPr="00BD7C79">
        <w:rPr>
          <w:rFonts w:ascii="Times New Roman" w:hAnsi="Times New Roman" w:cs="Times New Roman"/>
          <w:sz w:val="24"/>
          <w:szCs w:val="24"/>
          <w:lang w:val="en-US"/>
        </w:rPr>
        <w:t xml:space="preserve"> </w:t>
      </w:r>
      <w:r w:rsidR="00307BF2" w:rsidRPr="00BD7C79">
        <w:rPr>
          <w:rFonts w:ascii="Times New Roman" w:hAnsi="Times New Roman" w:cs="Times New Roman"/>
          <w:sz w:val="24"/>
          <w:szCs w:val="24"/>
          <w:lang w:val="en-US"/>
        </w:rPr>
        <w:t xml:space="preserve">to </w:t>
      </w:r>
      <w:r w:rsidRPr="00BD7C79">
        <w:rPr>
          <w:rFonts w:ascii="Times New Roman" w:hAnsi="Times New Roman" w:cs="Times New Roman"/>
          <w:sz w:val="24"/>
          <w:szCs w:val="24"/>
          <w:lang w:val="en-US"/>
        </w:rPr>
        <w:t xml:space="preserve">the significance of media differences and unique dynamics in eWOM communication on social media (e.g., </w:t>
      </w:r>
      <w:proofErr w:type="spellStart"/>
      <w:r w:rsidRPr="00BD7C79">
        <w:rPr>
          <w:rFonts w:ascii="Times New Roman" w:hAnsi="Times New Roman" w:cs="Times New Roman"/>
          <w:sz w:val="24"/>
          <w:szCs w:val="24"/>
          <w:lang w:val="en-US"/>
        </w:rPr>
        <w:t>Assaker</w:t>
      </w:r>
      <w:proofErr w:type="spellEnd"/>
      <w:r w:rsidRPr="00BD7C79">
        <w:rPr>
          <w:rFonts w:ascii="Times New Roman" w:hAnsi="Times New Roman" w:cs="Times New Roman"/>
          <w:sz w:val="24"/>
          <w:szCs w:val="24"/>
          <w:lang w:val="en-US"/>
        </w:rPr>
        <w:t xml:space="preserve"> and O’Connor 2020;</w:t>
      </w:r>
      <w:r w:rsidR="00E370E8" w:rsidRPr="00BD7C79">
        <w:rPr>
          <w:rFonts w:ascii="Times New Roman" w:hAnsi="Times New Roman" w:cs="Times New Roman"/>
          <w:sz w:val="24"/>
          <w:szCs w:val="24"/>
          <w:lang w:val="en-US"/>
        </w:rPr>
        <w:t xml:space="preserve"> </w:t>
      </w:r>
      <w:r w:rsidR="00E370E8" w:rsidRPr="00DF49E2">
        <w:rPr>
          <w:rFonts w:ascii="Times New Roman" w:hAnsi="Times New Roman" w:cs="Times New Roman"/>
          <w:sz w:val="24"/>
          <w:szCs w:val="24"/>
          <w:lang w:val="en-US"/>
        </w:rPr>
        <w:t>Marder et al. 2019</w:t>
      </w:r>
      <w:r w:rsidRPr="00BD7C79">
        <w:rPr>
          <w:rFonts w:ascii="Times New Roman" w:hAnsi="Times New Roman" w:cs="Times New Roman"/>
          <w:sz w:val="24"/>
          <w:szCs w:val="24"/>
          <w:lang w:val="en-US"/>
        </w:rPr>
        <w:t xml:space="preserve">), it is important to advance </w:t>
      </w:r>
      <w:r w:rsidR="000B72D1" w:rsidRPr="00BD7C79">
        <w:rPr>
          <w:rFonts w:ascii="Times New Roman" w:hAnsi="Times New Roman" w:cs="Times New Roman"/>
          <w:sz w:val="24"/>
          <w:szCs w:val="24"/>
          <w:lang w:val="en-US"/>
        </w:rPr>
        <w:t>our</w:t>
      </w:r>
      <w:r w:rsidRPr="00BD7C79">
        <w:rPr>
          <w:rFonts w:ascii="Times New Roman" w:hAnsi="Times New Roman" w:cs="Times New Roman"/>
          <w:sz w:val="24"/>
          <w:szCs w:val="24"/>
          <w:lang w:val="en-US"/>
        </w:rPr>
        <w:t xml:space="preserve"> understanding of </w:t>
      </w:r>
      <w:r w:rsidR="00EB65E2" w:rsidRPr="00310409">
        <w:rPr>
          <w:rFonts w:ascii="Times New Roman" w:hAnsi="Times New Roman" w:cs="Times New Roman"/>
          <w:sz w:val="24"/>
          <w:szCs w:val="24"/>
          <w:lang w:val="en-US"/>
        </w:rPr>
        <w:t xml:space="preserve">the </w:t>
      </w:r>
      <w:r w:rsidRPr="00310409">
        <w:rPr>
          <w:rFonts w:ascii="Times New Roman" w:hAnsi="Times New Roman" w:cs="Times New Roman"/>
          <w:sz w:val="24"/>
          <w:szCs w:val="24"/>
          <w:lang w:val="en-US"/>
        </w:rPr>
        <w:t xml:space="preserve">eWOM environment by focusing on </w:t>
      </w:r>
      <w:r w:rsidR="00EB65E2" w:rsidRPr="00BD7C79">
        <w:rPr>
          <w:rFonts w:ascii="Times New Roman" w:hAnsi="Times New Roman" w:cs="Times New Roman"/>
          <w:sz w:val="24"/>
          <w:szCs w:val="24"/>
          <w:lang w:val="en-US"/>
        </w:rPr>
        <w:t>s</w:t>
      </w:r>
      <w:r w:rsidRPr="00BD7C79">
        <w:rPr>
          <w:rFonts w:ascii="Times New Roman" w:hAnsi="Times New Roman" w:cs="Times New Roman"/>
          <w:sz w:val="24"/>
          <w:szCs w:val="24"/>
          <w:lang w:val="en-US"/>
        </w:rPr>
        <w:t>ocial media sites.</w:t>
      </w:r>
      <w:r w:rsidR="009F1A8D" w:rsidRPr="00BD7C79">
        <w:rPr>
          <w:rFonts w:ascii="Times New Roman" w:hAnsi="Times New Roman" w:cs="Times New Roman"/>
          <w:sz w:val="24"/>
          <w:szCs w:val="24"/>
          <w:lang w:val="en-US"/>
        </w:rPr>
        <w:t xml:space="preserve"> </w:t>
      </w:r>
    </w:p>
    <w:p w14:paraId="1E85F866" w14:textId="08863AEA" w:rsidR="001578FB" w:rsidRPr="00BD7C79" w:rsidRDefault="00EB65E2" w:rsidP="0043178A">
      <w:pPr>
        <w:spacing w:after="12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Additionally</w:t>
      </w:r>
      <w:r w:rsidR="001578FB" w:rsidRPr="00BD7C79">
        <w:rPr>
          <w:rFonts w:ascii="Times New Roman" w:hAnsi="Times New Roman" w:cs="Times New Roman"/>
          <w:sz w:val="24"/>
          <w:szCs w:val="24"/>
          <w:lang w:val="en-US"/>
        </w:rPr>
        <w:t>, customers’ eWOM engagement has evolved from one</w:t>
      </w:r>
      <w:r w:rsidR="00307BF2" w:rsidRPr="00BD7C79">
        <w:rPr>
          <w:rFonts w:ascii="Times New Roman" w:hAnsi="Times New Roman" w:cs="Times New Roman"/>
          <w:sz w:val="24"/>
          <w:szCs w:val="24"/>
          <w:lang w:val="en-US"/>
        </w:rPr>
        <w:t xml:space="preserve"> </w:t>
      </w:r>
      <w:r w:rsidR="001578FB" w:rsidRPr="00BD7C79">
        <w:rPr>
          <w:rFonts w:ascii="Times New Roman" w:hAnsi="Times New Roman" w:cs="Times New Roman"/>
          <w:sz w:val="24"/>
          <w:szCs w:val="24"/>
          <w:lang w:val="en-US"/>
        </w:rPr>
        <w:t>direction (e.g., eWOM-giving and -receiving) into interactive conversation</w:t>
      </w:r>
      <w:r w:rsidR="001165DF" w:rsidRPr="00BD7C79">
        <w:rPr>
          <w:rFonts w:ascii="Times New Roman" w:hAnsi="Times New Roman" w:cs="Times New Roman"/>
          <w:sz w:val="24"/>
          <w:szCs w:val="24"/>
          <w:lang w:val="en-US"/>
        </w:rPr>
        <w:t>s</w:t>
      </w:r>
      <w:r w:rsidR="001578FB" w:rsidRPr="00BD7C79">
        <w:rPr>
          <w:rFonts w:ascii="Times New Roman" w:hAnsi="Times New Roman" w:cs="Times New Roman"/>
          <w:sz w:val="24"/>
          <w:szCs w:val="24"/>
          <w:lang w:val="en-US"/>
        </w:rPr>
        <w:t xml:space="preserve"> between customers and business</w:t>
      </w:r>
      <w:r w:rsidR="000B72D1" w:rsidRPr="00BD7C79">
        <w:rPr>
          <w:rFonts w:ascii="Times New Roman" w:hAnsi="Times New Roman" w:cs="Times New Roman"/>
          <w:sz w:val="24"/>
          <w:szCs w:val="24"/>
          <w:lang w:val="en-US"/>
        </w:rPr>
        <w:t>es</w:t>
      </w:r>
      <w:r w:rsidR="001578FB" w:rsidRPr="00BD7C79">
        <w:rPr>
          <w:rFonts w:ascii="Times New Roman" w:hAnsi="Times New Roman" w:cs="Times New Roman"/>
          <w:sz w:val="24"/>
          <w:szCs w:val="24"/>
          <w:lang w:val="en-US"/>
        </w:rPr>
        <w:t xml:space="preserve"> and/or other customers (Liu et al. 2019). Increasing academic research and industr</w:t>
      </w:r>
      <w:r w:rsidR="000D12C0" w:rsidRPr="00BD7C79">
        <w:rPr>
          <w:rFonts w:ascii="Times New Roman" w:hAnsi="Times New Roman" w:cs="Times New Roman"/>
          <w:sz w:val="24"/>
          <w:szCs w:val="24"/>
          <w:lang w:val="en-US"/>
        </w:rPr>
        <w:t>y</w:t>
      </w:r>
      <w:r w:rsidR="001578FB" w:rsidRPr="00BD7C79">
        <w:rPr>
          <w:rFonts w:ascii="Times New Roman" w:hAnsi="Times New Roman" w:cs="Times New Roman"/>
          <w:sz w:val="24"/>
          <w:szCs w:val="24"/>
          <w:lang w:val="en-US"/>
        </w:rPr>
        <w:t xml:space="preserve"> practices </w:t>
      </w:r>
      <w:r w:rsidR="000B72D1" w:rsidRPr="00BD7C79">
        <w:rPr>
          <w:rFonts w:ascii="Times New Roman" w:hAnsi="Times New Roman" w:cs="Times New Roman"/>
          <w:sz w:val="24"/>
          <w:szCs w:val="24"/>
          <w:lang w:val="en-US"/>
        </w:rPr>
        <w:t xml:space="preserve">have </w:t>
      </w:r>
      <w:r w:rsidR="001578FB" w:rsidRPr="00BD7C79">
        <w:rPr>
          <w:rFonts w:ascii="Times New Roman" w:hAnsi="Times New Roman" w:cs="Times New Roman"/>
          <w:sz w:val="24"/>
          <w:szCs w:val="24"/>
          <w:lang w:val="en-US"/>
        </w:rPr>
        <w:t>capture</w:t>
      </w:r>
      <w:r w:rsidR="000B72D1" w:rsidRPr="00BD7C79">
        <w:rPr>
          <w:rFonts w:ascii="Times New Roman" w:hAnsi="Times New Roman" w:cs="Times New Roman"/>
          <w:sz w:val="24"/>
          <w:szCs w:val="24"/>
          <w:lang w:val="en-US"/>
        </w:rPr>
        <w:t>d</w:t>
      </w:r>
      <w:r w:rsidR="001578FB" w:rsidRPr="00BD7C79">
        <w:rPr>
          <w:rFonts w:ascii="Times New Roman" w:hAnsi="Times New Roman" w:cs="Times New Roman"/>
          <w:sz w:val="24"/>
          <w:szCs w:val="24"/>
          <w:lang w:val="en-US"/>
        </w:rPr>
        <w:t xml:space="preserve"> eWOM-triggered business-to-customer (B2C) interactions in which hotel service </w:t>
      </w:r>
      <w:r w:rsidR="001578FB" w:rsidRPr="00BD7C79">
        <w:rPr>
          <w:rFonts w:ascii="Times New Roman" w:hAnsi="Times New Roman" w:cs="Times New Roman"/>
          <w:sz w:val="24"/>
          <w:szCs w:val="24"/>
          <w:lang w:val="en-US"/>
        </w:rPr>
        <w:lastRenderedPageBreak/>
        <w:t>providers’ responses to customers</w:t>
      </w:r>
      <w:r w:rsidR="003E4B7D" w:rsidRPr="00BD7C79">
        <w:rPr>
          <w:rFonts w:ascii="Times New Roman" w:hAnsi="Times New Roman" w:cs="Times New Roman"/>
          <w:sz w:val="24"/>
          <w:szCs w:val="24"/>
          <w:lang w:val="en-US"/>
        </w:rPr>
        <w:t>’</w:t>
      </w:r>
      <w:r w:rsidR="001578FB" w:rsidRPr="00BD7C79">
        <w:rPr>
          <w:rFonts w:ascii="Times New Roman" w:hAnsi="Times New Roman" w:cs="Times New Roman"/>
          <w:sz w:val="24"/>
          <w:szCs w:val="24"/>
          <w:lang w:val="en-US"/>
        </w:rPr>
        <w:t xml:space="preserve"> eWOM </w:t>
      </w:r>
      <w:r w:rsidR="000B72D1" w:rsidRPr="00BD7C79">
        <w:rPr>
          <w:rFonts w:ascii="Times New Roman" w:hAnsi="Times New Roman" w:cs="Times New Roman"/>
          <w:sz w:val="24"/>
          <w:szCs w:val="24"/>
          <w:lang w:val="en-US"/>
        </w:rPr>
        <w:t xml:space="preserve">have </w:t>
      </w:r>
      <w:r w:rsidR="001578FB" w:rsidRPr="00BD7C79">
        <w:rPr>
          <w:rFonts w:ascii="Times New Roman" w:hAnsi="Times New Roman" w:cs="Times New Roman"/>
          <w:sz w:val="24"/>
          <w:szCs w:val="24"/>
          <w:lang w:val="en-US"/>
        </w:rPr>
        <w:t>significant</w:t>
      </w:r>
      <w:r w:rsidRPr="00BD7C79">
        <w:rPr>
          <w:rFonts w:ascii="Times New Roman" w:hAnsi="Times New Roman" w:cs="Times New Roman"/>
          <w:sz w:val="24"/>
          <w:szCs w:val="24"/>
          <w:lang w:val="en-US"/>
        </w:rPr>
        <w:t>ly</w:t>
      </w:r>
      <w:r w:rsidR="001578FB" w:rsidRPr="00BD7C79">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rPr>
        <w:t>affect</w:t>
      </w:r>
      <w:r w:rsidR="000B72D1" w:rsidRPr="00BD7C79">
        <w:rPr>
          <w:rFonts w:ascii="Times New Roman" w:hAnsi="Times New Roman" w:cs="Times New Roman"/>
          <w:sz w:val="24"/>
          <w:szCs w:val="24"/>
          <w:lang w:val="en-US"/>
        </w:rPr>
        <w:t>ed</w:t>
      </w:r>
      <w:r w:rsidR="001578FB" w:rsidRPr="00BD7C79">
        <w:rPr>
          <w:rFonts w:ascii="Times New Roman" w:hAnsi="Times New Roman" w:cs="Times New Roman"/>
          <w:sz w:val="24"/>
          <w:szCs w:val="24"/>
          <w:lang w:val="en-US"/>
        </w:rPr>
        <w:t xml:space="preserve"> </w:t>
      </w:r>
      <w:r w:rsidR="00A30579" w:rsidRPr="00BD7C79">
        <w:rPr>
          <w:rFonts w:ascii="Times New Roman" w:hAnsi="Times New Roman" w:cs="Times New Roman"/>
          <w:sz w:val="24"/>
          <w:szCs w:val="24"/>
          <w:lang w:val="en-US"/>
        </w:rPr>
        <w:t>their</w:t>
      </w:r>
      <w:r w:rsidR="001578FB" w:rsidRPr="00BD7C79">
        <w:rPr>
          <w:rFonts w:ascii="Times New Roman" w:hAnsi="Times New Roman" w:cs="Times New Roman"/>
          <w:sz w:val="24"/>
          <w:szCs w:val="24"/>
          <w:lang w:val="en-US"/>
        </w:rPr>
        <w:t xml:space="preserve"> post-eWOM evaluations and behaviors (e.g., Bhandari, Rodgers</w:t>
      </w:r>
      <w:r w:rsidRPr="00BD7C79">
        <w:rPr>
          <w:rFonts w:ascii="Times New Roman" w:hAnsi="Times New Roman" w:cs="Times New Roman"/>
          <w:sz w:val="24"/>
          <w:szCs w:val="24"/>
          <w:lang w:val="en-US"/>
        </w:rPr>
        <w:t>,</w:t>
      </w:r>
      <w:r w:rsidR="001578FB" w:rsidRPr="00BD7C79">
        <w:rPr>
          <w:rFonts w:ascii="Times New Roman" w:hAnsi="Times New Roman" w:cs="Times New Roman"/>
          <w:sz w:val="24"/>
          <w:szCs w:val="24"/>
          <w:lang w:val="en-US"/>
        </w:rPr>
        <w:t xml:space="preserve"> and Pan 2021; Li, Cui and Peng 2017). However, eWOM-triggered C2C interactions remain underexplored (</w:t>
      </w:r>
      <w:proofErr w:type="spellStart"/>
      <w:r w:rsidR="006B2C6E" w:rsidRPr="00BD7C79">
        <w:rPr>
          <w:rFonts w:ascii="Times New Roman" w:hAnsi="Times New Roman" w:cs="Times New Roman"/>
          <w:sz w:val="24"/>
          <w:szCs w:val="24"/>
          <w:lang w:val="en-US"/>
        </w:rPr>
        <w:t>Azer</w:t>
      </w:r>
      <w:proofErr w:type="spellEnd"/>
      <w:r w:rsidR="006B2C6E" w:rsidRPr="00BD7C79">
        <w:rPr>
          <w:rFonts w:ascii="Times New Roman" w:hAnsi="Times New Roman" w:cs="Times New Roman"/>
          <w:sz w:val="24"/>
          <w:szCs w:val="24"/>
          <w:lang w:val="en-US"/>
        </w:rPr>
        <w:t xml:space="preserve"> and Alexander 2020;</w:t>
      </w:r>
      <w:r w:rsidR="001578FB" w:rsidRPr="00BD7C79">
        <w:rPr>
          <w:rFonts w:ascii="Times New Roman" w:hAnsi="Times New Roman" w:cs="Times New Roman"/>
          <w:sz w:val="24"/>
          <w:szCs w:val="24"/>
          <w:lang w:val="en-US"/>
        </w:rPr>
        <w:t xml:space="preserve"> Lee and Lee 2017)</w:t>
      </w:r>
      <w:r w:rsidR="00F16DE5" w:rsidRPr="00BD7C79">
        <w:rPr>
          <w:rFonts w:ascii="Times New Roman" w:hAnsi="Times New Roman" w:cs="Times New Roman"/>
          <w:sz w:val="24"/>
          <w:szCs w:val="24"/>
          <w:lang w:val="en-US"/>
        </w:rPr>
        <w:t xml:space="preserve"> </w:t>
      </w:r>
      <w:r w:rsidR="001578FB" w:rsidRPr="00BD7C79">
        <w:rPr>
          <w:rFonts w:ascii="Times New Roman" w:hAnsi="Times New Roman" w:cs="Times New Roman"/>
          <w:sz w:val="24"/>
          <w:szCs w:val="24"/>
          <w:lang w:val="en-US"/>
        </w:rPr>
        <w:t xml:space="preserve">because </w:t>
      </w:r>
      <w:r w:rsidR="00F16DE5" w:rsidRPr="00BD7C79">
        <w:rPr>
          <w:rFonts w:ascii="Times New Roman" w:hAnsi="Times New Roman" w:cs="Times New Roman"/>
          <w:sz w:val="24"/>
          <w:szCs w:val="24"/>
          <w:lang w:val="en-US"/>
        </w:rPr>
        <w:t xml:space="preserve">they </w:t>
      </w:r>
      <w:r w:rsidR="001578FB" w:rsidRPr="00BD7C79">
        <w:rPr>
          <w:rFonts w:ascii="Times New Roman" w:hAnsi="Times New Roman" w:cs="Times New Roman"/>
          <w:sz w:val="24"/>
          <w:szCs w:val="24"/>
          <w:lang w:val="en-US"/>
        </w:rPr>
        <w:t xml:space="preserve">are </w:t>
      </w:r>
      <w:r w:rsidR="000B72D1" w:rsidRPr="00BD7C79">
        <w:rPr>
          <w:rFonts w:ascii="Times New Roman" w:hAnsi="Times New Roman" w:cs="Times New Roman"/>
          <w:sz w:val="24"/>
          <w:szCs w:val="24"/>
          <w:lang w:val="en-US"/>
        </w:rPr>
        <w:t xml:space="preserve">a </w:t>
      </w:r>
      <w:r w:rsidR="001578FB" w:rsidRPr="00BD7C79">
        <w:rPr>
          <w:rFonts w:ascii="Times New Roman" w:hAnsi="Times New Roman" w:cs="Times New Roman"/>
          <w:sz w:val="24"/>
          <w:szCs w:val="24"/>
          <w:lang w:val="en-US"/>
        </w:rPr>
        <w:t>media-specific</w:t>
      </w:r>
      <w:r w:rsidR="000B72D1" w:rsidRPr="00BD7C79">
        <w:rPr>
          <w:rFonts w:ascii="Times New Roman" w:hAnsi="Times New Roman" w:cs="Times New Roman"/>
          <w:sz w:val="24"/>
          <w:szCs w:val="24"/>
          <w:lang w:val="en-US"/>
        </w:rPr>
        <w:t xml:space="preserve"> process</w:t>
      </w:r>
      <w:r w:rsidR="001578FB" w:rsidRPr="00BD7C79">
        <w:rPr>
          <w:rFonts w:ascii="Times New Roman" w:hAnsi="Times New Roman" w:cs="Times New Roman"/>
          <w:sz w:val="24"/>
          <w:szCs w:val="24"/>
          <w:lang w:val="en-US"/>
        </w:rPr>
        <w:t xml:space="preserve">. While social media sites </w:t>
      </w:r>
      <w:r w:rsidR="00A30579" w:rsidRPr="00BD7C79">
        <w:rPr>
          <w:rFonts w:ascii="Times New Roman" w:hAnsi="Times New Roman" w:cs="Times New Roman"/>
          <w:sz w:val="24"/>
          <w:szCs w:val="24"/>
          <w:lang w:val="en-US"/>
        </w:rPr>
        <w:t>encourage</w:t>
      </w:r>
      <w:r w:rsidR="001578FB" w:rsidRPr="00BD7C79">
        <w:rPr>
          <w:rFonts w:ascii="Times New Roman" w:hAnsi="Times New Roman" w:cs="Times New Roman"/>
          <w:sz w:val="24"/>
          <w:szCs w:val="24"/>
          <w:lang w:val="en-US"/>
        </w:rPr>
        <w:t xml:space="preserve"> both B2C and C2C interactions, most online opinion sites only support B2C communication (</w:t>
      </w:r>
      <w:proofErr w:type="spellStart"/>
      <w:r w:rsidR="001578FB" w:rsidRPr="00BD7C79">
        <w:rPr>
          <w:rFonts w:ascii="Times New Roman" w:hAnsi="Times New Roman" w:cs="Times New Roman"/>
          <w:sz w:val="24"/>
          <w:szCs w:val="24"/>
          <w:lang w:val="en-US"/>
        </w:rPr>
        <w:t>Kanje</w:t>
      </w:r>
      <w:proofErr w:type="spellEnd"/>
      <w:r w:rsidR="001578FB" w:rsidRPr="00BD7C79">
        <w:rPr>
          <w:rFonts w:ascii="Times New Roman" w:hAnsi="Times New Roman" w:cs="Times New Roman"/>
          <w:sz w:val="24"/>
          <w:szCs w:val="24"/>
          <w:lang w:val="en-US"/>
        </w:rPr>
        <w:t xml:space="preserve"> et al. 2020; Wang and Chaudhry 2018).</w:t>
      </w:r>
      <w:r w:rsidR="00FC532E" w:rsidRPr="00BD7C79">
        <w:rPr>
          <w:lang w:val="en-US"/>
        </w:rPr>
        <w:t xml:space="preserve"> </w:t>
      </w:r>
      <w:r w:rsidR="00FC532E" w:rsidRPr="00BD7C79">
        <w:rPr>
          <w:rFonts w:ascii="Times New Roman" w:hAnsi="Times New Roman" w:cs="Times New Roman"/>
          <w:sz w:val="24"/>
          <w:szCs w:val="24"/>
          <w:lang w:val="en-US"/>
        </w:rPr>
        <w:t>Aforementioned, as the majority of eWOM research in the hotel sector focuse</w:t>
      </w:r>
      <w:r w:rsidR="007701BB" w:rsidRPr="00BD7C79">
        <w:rPr>
          <w:rFonts w:ascii="Times New Roman" w:hAnsi="Times New Roman" w:cs="Times New Roman"/>
          <w:sz w:val="24"/>
          <w:szCs w:val="24"/>
          <w:lang w:val="en-US"/>
        </w:rPr>
        <w:t>d</w:t>
      </w:r>
      <w:r w:rsidR="00FC532E" w:rsidRPr="00BD7C79">
        <w:rPr>
          <w:rFonts w:ascii="Times New Roman" w:hAnsi="Times New Roman" w:cs="Times New Roman"/>
          <w:sz w:val="24"/>
          <w:szCs w:val="24"/>
          <w:lang w:val="en-US"/>
        </w:rPr>
        <w:t xml:space="preserve"> on online opinion sites   (e.g., TripAdvisor and Yelp; see </w:t>
      </w:r>
      <w:proofErr w:type="spellStart"/>
      <w:r w:rsidR="00FC532E" w:rsidRPr="00BD7C79">
        <w:rPr>
          <w:rFonts w:ascii="Times New Roman" w:hAnsi="Times New Roman" w:cs="Times New Roman"/>
          <w:sz w:val="24"/>
          <w:szCs w:val="24"/>
          <w:lang w:val="en-US"/>
        </w:rPr>
        <w:t>Bigné</w:t>
      </w:r>
      <w:proofErr w:type="spellEnd"/>
      <w:r w:rsidR="00FC532E" w:rsidRPr="00BD7C79">
        <w:rPr>
          <w:rFonts w:ascii="Times New Roman" w:hAnsi="Times New Roman" w:cs="Times New Roman"/>
          <w:sz w:val="24"/>
          <w:szCs w:val="24"/>
          <w:lang w:val="en-US"/>
        </w:rPr>
        <w:t xml:space="preserve">, William, and Soria-Olivas 2020; </w:t>
      </w:r>
      <w:proofErr w:type="spellStart"/>
      <w:r w:rsidR="00FC532E" w:rsidRPr="00BD7C79">
        <w:rPr>
          <w:rFonts w:ascii="Times New Roman" w:hAnsi="Times New Roman" w:cs="Times New Roman"/>
          <w:sz w:val="24"/>
          <w:szCs w:val="24"/>
          <w:lang w:val="en-US"/>
        </w:rPr>
        <w:t>Dedeoğlu</w:t>
      </w:r>
      <w:proofErr w:type="spellEnd"/>
      <w:r w:rsidR="00FC532E" w:rsidRPr="00BD7C79">
        <w:rPr>
          <w:rFonts w:ascii="Times New Roman" w:hAnsi="Times New Roman" w:cs="Times New Roman"/>
          <w:sz w:val="24"/>
          <w:szCs w:val="24"/>
          <w:lang w:val="en-US"/>
        </w:rPr>
        <w:t xml:space="preserve"> 2019; Shin, Perdue, and </w:t>
      </w:r>
      <w:proofErr w:type="spellStart"/>
      <w:r w:rsidR="00FC532E" w:rsidRPr="00BD7C79">
        <w:rPr>
          <w:rFonts w:ascii="Times New Roman" w:hAnsi="Times New Roman" w:cs="Times New Roman"/>
          <w:sz w:val="24"/>
          <w:szCs w:val="24"/>
          <w:lang w:val="en-US"/>
        </w:rPr>
        <w:t>Pandelaere</w:t>
      </w:r>
      <w:proofErr w:type="spellEnd"/>
      <w:r w:rsidR="00FC532E" w:rsidRPr="00BD7C79">
        <w:rPr>
          <w:rFonts w:ascii="Times New Roman" w:hAnsi="Times New Roman" w:cs="Times New Roman"/>
          <w:sz w:val="24"/>
          <w:szCs w:val="24"/>
          <w:lang w:val="en-US"/>
        </w:rPr>
        <w:t xml:space="preserve"> 2020 ), the C2C interactions on social media platforms (e.g., Facebook and Twitter)   have been largely neglected (Liu et al. 2019; </w:t>
      </w:r>
      <w:proofErr w:type="spellStart"/>
      <w:r w:rsidR="00F31107" w:rsidRPr="00DF49E2">
        <w:rPr>
          <w:rFonts w:ascii="Times New Roman" w:hAnsi="Times New Roman" w:cs="Times New Roman"/>
          <w:sz w:val="24"/>
          <w:szCs w:val="24"/>
          <w:lang w:val="en-US" w:eastAsia="en-GB"/>
        </w:rPr>
        <w:t>Bigné</w:t>
      </w:r>
      <w:proofErr w:type="spellEnd"/>
      <w:r w:rsidR="00F31107" w:rsidRPr="00DF49E2">
        <w:rPr>
          <w:rFonts w:ascii="Times New Roman" w:hAnsi="Times New Roman" w:cs="Times New Roman"/>
          <w:sz w:val="24"/>
          <w:szCs w:val="24"/>
          <w:lang w:val="en-US" w:eastAsia="en-GB"/>
        </w:rPr>
        <w:t>, William, and Soria-Olivas 2020</w:t>
      </w:r>
      <w:r w:rsidR="00FC532E" w:rsidRPr="00BD7C79">
        <w:rPr>
          <w:rFonts w:ascii="Times New Roman" w:hAnsi="Times New Roman" w:cs="Times New Roman"/>
          <w:sz w:val="24"/>
          <w:szCs w:val="24"/>
          <w:lang w:val="en-US"/>
        </w:rPr>
        <w:t xml:space="preserve">). </w:t>
      </w:r>
      <w:r w:rsidR="001578FB" w:rsidRPr="00310409">
        <w:rPr>
          <w:rFonts w:ascii="Times New Roman" w:hAnsi="Times New Roman" w:cs="Times New Roman"/>
          <w:sz w:val="24"/>
          <w:szCs w:val="24"/>
          <w:lang w:val="en-US"/>
        </w:rPr>
        <w:t xml:space="preserve"> The eWOM-triggered C2C interactions </w:t>
      </w:r>
      <w:r w:rsidR="001165DF" w:rsidRPr="00BD7C79">
        <w:rPr>
          <w:rFonts w:ascii="Times New Roman" w:hAnsi="Times New Roman" w:cs="Times New Roman"/>
          <w:sz w:val="24"/>
          <w:szCs w:val="24"/>
          <w:lang w:val="en-US"/>
        </w:rPr>
        <w:t xml:space="preserve">that transpire </w:t>
      </w:r>
      <w:r w:rsidR="001578FB" w:rsidRPr="00BD7C79">
        <w:rPr>
          <w:rFonts w:ascii="Times New Roman" w:hAnsi="Times New Roman" w:cs="Times New Roman"/>
          <w:sz w:val="24"/>
          <w:szCs w:val="24"/>
          <w:lang w:val="en-US"/>
        </w:rPr>
        <w:t xml:space="preserve">on social media are important for </w:t>
      </w:r>
      <w:r w:rsidR="00F16DE5" w:rsidRPr="00BD7C79">
        <w:rPr>
          <w:rFonts w:ascii="Times New Roman" w:hAnsi="Times New Roman" w:cs="Times New Roman"/>
          <w:sz w:val="24"/>
          <w:szCs w:val="24"/>
          <w:lang w:val="en-US"/>
        </w:rPr>
        <w:t>several</w:t>
      </w:r>
      <w:r w:rsidR="001578FB" w:rsidRPr="00BD7C79">
        <w:rPr>
          <w:rFonts w:ascii="Times New Roman" w:hAnsi="Times New Roman" w:cs="Times New Roman"/>
          <w:sz w:val="24"/>
          <w:szCs w:val="24"/>
          <w:lang w:val="en-US"/>
        </w:rPr>
        <w:t xml:space="preserve"> reasons. </w:t>
      </w:r>
      <w:r w:rsidR="000B72D1" w:rsidRPr="00BD7C79">
        <w:rPr>
          <w:rFonts w:ascii="Times New Roman" w:hAnsi="Times New Roman" w:cs="Times New Roman"/>
          <w:sz w:val="24"/>
          <w:szCs w:val="24"/>
          <w:lang w:val="en-US"/>
        </w:rPr>
        <w:t xml:space="preserve">For example, </w:t>
      </w:r>
      <w:r w:rsidR="001578FB" w:rsidRPr="00BD7C79">
        <w:rPr>
          <w:rFonts w:ascii="Times New Roman" w:hAnsi="Times New Roman" w:cs="Times New Roman"/>
          <w:sz w:val="24"/>
          <w:szCs w:val="24"/>
          <w:lang w:val="en-US"/>
        </w:rPr>
        <w:t>eWOM received from other customers may influence one’s evaluation and behavioral responses toward a service</w:t>
      </w:r>
      <w:r w:rsidR="00F16DE5" w:rsidRPr="00BD7C79">
        <w:rPr>
          <w:rFonts w:ascii="Times New Roman" w:hAnsi="Times New Roman" w:cs="Times New Roman"/>
          <w:sz w:val="24"/>
          <w:szCs w:val="24"/>
          <w:lang w:val="en-US"/>
        </w:rPr>
        <w:t>,</w:t>
      </w:r>
      <w:r w:rsidR="001578FB" w:rsidRPr="00BD7C79">
        <w:rPr>
          <w:rFonts w:ascii="Times New Roman" w:hAnsi="Times New Roman" w:cs="Times New Roman"/>
          <w:sz w:val="24"/>
          <w:szCs w:val="24"/>
          <w:lang w:val="en-US"/>
        </w:rPr>
        <w:t xml:space="preserve"> even in the post-purchase stage (Hess and Ring 2016). Therefore, eWOM-triggered C2C interaction</w:t>
      </w:r>
      <w:r w:rsidR="00D974B4" w:rsidRPr="00BD7C79">
        <w:rPr>
          <w:rFonts w:ascii="Times New Roman" w:hAnsi="Times New Roman" w:cs="Times New Roman"/>
          <w:sz w:val="24"/>
          <w:szCs w:val="24"/>
          <w:lang w:val="en-US"/>
        </w:rPr>
        <w:t>s</w:t>
      </w:r>
      <w:r w:rsidR="001578FB" w:rsidRPr="00BD7C79">
        <w:rPr>
          <w:rFonts w:ascii="Times New Roman" w:hAnsi="Times New Roman" w:cs="Times New Roman"/>
          <w:sz w:val="24"/>
          <w:szCs w:val="24"/>
          <w:lang w:val="en-US"/>
        </w:rPr>
        <w:t xml:space="preserve"> represent a unique touchpoint of eWOM information (i.e., peer customers’ responses to focal customers’ eWOM-giving) and advance </w:t>
      </w:r>
      <w:r w:rsidR="00307BF2" w:rsidRPr="00BD7C79">
        <w:rPr>
          <w:rFonts w:ascii="Times New Roman" w:hAnsi="Times New Roman" w:cs="Times New Roman"/>
          <w:sz w:val="24"/>
          <w:szCs w:val="24"/>
          <w:lang w:val="en-US"/>
        </w:rPr>
        <w:t>our</w:t>
      </w:r>
      <w:r w:rsidR="001578FB" w:rsidRPr="00BD7C79">
        <w:rPr>
          <w:rFonts w:ascii="Times New Roman" w:hAnsi="Times New Roman" w:cs="Times New Roman"/>
          <w:sz w:val="24"/>
          <w:szCs w:val="24"/>
          <w:lang w:val="en-US"/>
        </w:rPr>
        <w:t xml:space="preserve"> understanding of eWOM engagement throughout the customer journey. In such interactions, customers may not have united views on </w:t>
      </w:r>
      <w:r w:rsidR="000B72D1" w:rsidRPr="00BD7C79">
        <w:rPr>
          <w:rFonts w:ascii="Times New Roman" w:hAnsi="Times New Roman" w:cs="Times New Roman"/>
          <w:sz w:val="24"/>
          <w:szCs w:val="24"/>
          <w:lang w:val="en-US"/>
        </w:rPr>
        <w:t>a</w:t>
      </w:r>
      <w:r w:rsidR="001578FB" w:rsidRPr="00BD7C79">
        <w:rPr>
          <w:rFonts w:ascii="Times New Roman" w:hAnsi="Times New Roman" w:cs="Times New Roman"/>
          <w:sz w:val="24"/>
          <w:szCs w:val="24"/>
          <w:lang w:val="en-US"/>
        </w:rPr>
        <w:t xml:space="preserve"> hotel</w:t>
      </w:r>
      <w:r w:rsidR="000B72D1" w:rsidRPr="00BD7C79">
        <w:rPr>
          <w:rFonts w:ascii="Times New Roman" w:hAnsi="Times New Roman" w:cs="Times New Roman"/>
          <w:sz w:val="24"/>
          <w:szCs w:val="24"/>
          <w:lang w:val="en-US"/>
        </w:rPr>
        <w:t>’s</w:t>
      </w:r>
      <w:r w:rsidR="001578FB" w:rsidRPr="00BD7C79">
        <w:rPr>
          <w:rFonts w:ascii="Times New Roman" w:hAnsi="Times New Roman" w:cs="Times New Roman"/>
          <w:sz w:val="24"/>
          <w:szCs w:val="24"/>
          <w:lang w:val="en-US"/>
        </w:rPr>
        <w:t xml:space="preserve"> service, </w:t>
      </w:r>
      <w:r w:rsidR="00307BF2" w:rsidRPr="00BD7C79">
        <w:rPr>
          <w:rFonts w:ascii="Times New Roman" w:hAnsi="Times New Roman" w:cs="Times New Roman"/>
          <w:sz w:val="24"/>
          <w:szCs w:val="24"/>
          <w:lang w:val="en-US"/>
        </w:rPr>
        <w:t>but</w:t>
      </w:r>
      <w:r w:rsidR="001578FB" w:rsidRPr="00BD7C79">
        <w:rPr>
          <w:rFonts w:ascii="Times New Roman" w:hAnsi="Times New Roman" w:cs="Times New Roman"/>
          <w:sz w:val="24"/>
          <w:szCs w:val="24"/>
          <w:lang w:val="en-US"/>
        </w:rPr>
        <w:t xml:space="preserve"> the impact of the view (in)consistency on the focal customer remains unexplored (Wu et al. 2016). This is important because</w:t>
      </w:r>
      <w:r w:rsidR="00F16DE5" w:rsidRPr="00BD7C79">
        <w:rPr>
          <w:rFonts w:ascii="Times New Roman" w:hAnsi="Times New Roman" w:cs="Times New Roman"/>
          <w:sz w:val="24"/>
          <w:szCs w:val="24"/>
          <w:lang w:val="en-US"/>
        </w:rPr>
        <w:t>,</w:t>
      </w:r>
      <w:r w:rsidR="001578FB" w:rsidRPr="00BD7C79">
        <w:rPr>
          <w:rFonts w:ascii="Times New Roman" w:hAnsi="Times New Roman" w:cs="Times New Roman"/>
          <w:sz w:val="24"/>
          <w:szCs w:val="24"/>
          <w:lang w:val="en-US"/>
        </w:rPr>
        <w:t xml:space="preserve"> even in the post-purchase/post-eWOM stage, a focal customer’</w:t>
      </w:r>
      <w:r w:rsidR="00961ADE" w:rsidRPr="00BD7C79">
        <w:rPr>
          <w:rFonts w:ascii="Times New Roman" w:hAnsi="Times New Roman" w:cs="Times New Roman"/>
          <w:sz w:val="24"/>
          <w:szCs w:val="24"/>
          <w:lang w:val="en-US"/>
        </w:rPr>
        <w:t>s</w:t>
      </w:r>
      <w:r w:rsidR="001578FB" w:rsidRPr="00BD7C79">
        <w:rPr>
          <w:rFonts w:ascii="Times New Roman" w:hAnsi="Times New Roman" w:cs="Times New Roman"/>
          <w:sz w:val="24"/>
          <w:szCs w:val="24"/>
          <w:lang w:val="en-US"/>
        </w:rPr>
        <w:t xml:space="preserve"> evaluation and behaviors toward the hotel may vary. It is essential to understand how different responses from other customers affect the focal customer</w:t>
      </w:r>
      <w:r w:rsidR="00F16DE5" w:rsidRPr="00BD7C79">
        <w:rPr>
          <w:rFonts w:ascii="Times New Roman" w:hAnsi="Times New Roman" w:cs="Times New Roman"/>
          <w:sz w:val="24"/>
          <w:szCs w:val="24"/>
          <w:lang w:val="en-US"/>
        </w:rPr>
        <w:t>’s</w:t>
      </w:r>
      <w:r w:rsidR="001578FB" w:rsidRPr="00BD7C79">
        <w:rPr>
          <w:rFonts w:ascii="Times New Roman" w:hAnsi="Times New Roman" w:cs="Times New Roman"/>
          <w:sz w:val="24"/>
          <w:szCs w:val="24"/>
          <w:lang w:val="en-US"/>
        </w:rPr>
        <w:t xml:space="preserve"> post-eWOM behaviors (Liu et al. 2020</w:t>
      </w:r>
      <w:r w:rsidR="00661D04" w:rsidRPr="00BD7C79">
        <w:rPr>
          <w:rFonts w:ascii="Times New Roman" w:hAnsi="Times New Roman" w:cs="Times New Roman"/>
          <w:sz w:val="24"/>
          <w:szCs w:val="24"/>
          <w:lang w:val="en-US"/>
        </w:rPr>
        <w:t xml:space="preserve">; </w:t>
      </w:r>
      <w:proofErr w:type="spellStart"/>
      <w:r w:rsidR="00661D04" w:rsidRPr="00BD7C79">
        <w:rPr>
          <w:rFonts w:ascii="Times New Roman" w:hAnsi="Times New Roman" w:cs="Times New Roman"/>
          <w:sz w:val="24"/>
          <w:szCs w:val="24"/>
          <w:lang w:val="en-US"/>
        </w:rPr>
        <w:t>Dedeoğlu</w:t>
      </w:r>
      <w:proofErr w:type="spellEnd"/>
      <w:r w:rsidR="00661D04" w:rsidRPr="00BD7C79">
        <w:rPr>
          <w:rFonts w:ascii="Times New Roman" w:hAnsi="Times New Roman" w:cs="Times New Roman"/>
          <w:sz w:val="24"/>
          <w:szCs w:val="24"/>
          <w:lang w:val="en-US"/>
        </w:rPr>
        <w:t xml:space="preserve"> 2019; </w:t>
      </w:r>
      <w:proofErr w:type="spellStart"/>
      <w:r w:rsidR="00661D04" w:rsidRPr="00BD7C79">
        <w:rPr>
          <w:rFonts w:ascii="Times New Roman" w:hAnsi="Times New Roman" w:cs="Times New Roman"/>
          <w:sz w:val="24"/>
          <w:szCs w:val="24"/>
          <w:lang w:val="en-US"/>
        </w:rPr>
        <w:t>Filieri</w:t>
      </w:r>
      <w:proofErr w:type="spellEnd"/>
      <w:r w:rsidR="00661D04" w:rsidRPr="00BD7C79">
        <w:rPr>
          <w:rFonts w:ascii="Times New Roman" w:hAnsi="Times New Roman" w:cs="Times New Roman"/>
          <w:sz w:val="24"/>
          <w:szCs w:val="24"/>
          <w:lang w:val="en-US"/>
        </w:rPr>
        <w:t xml:space="preserve"> and McLeay 2014</w:t>
      </w:r>
      <w:r w:rsidR="001578FB" w:rsidRPr="00BD7C79">
        <w:rPr>
          <w:rFonts w:ascii="Times New Roman" w:hAnsi="Times New Roman" w:cs="Times New Roman"/>
          <w:sz w:val="24"/>
          <w:szCs w:val="24"/>
          <w:lang w:val="en-US"/>
        </w:rPr>
        <w:t>).</w:t>
      </w:r>
      <w:r w:rsidR="009F1A8D" w:rsidRPr="00BD7C79">
        <w:rPr>
          <w:rFonts w:ascii="Times New Roman" w:hAnsi="Times New Roman" w:cs="Times New Roman"/>
          <w:sz w:val="24"/>
          <w:szCs w:val="24"/>
          <w:lang w:val="en-US"/>
        </w:rPr>
        <w:t xml:space="preserve"> </w:t>
      </w:r>
      <w:r w:rsidR="001578FB" w:rsidRPr="00BD7C79">
        <w:rPr>
          <w:rFonts w:ascii="Times New Roman" w:hAnsi="Times New Roman" w:cs="Times New Roman"/>
          <w:sz w:val="24"/>
          <w:szCs w:val="24"/>
          <w:lang w:val="en-US"/>
        </w:rPr>
        <w:t xml:space="preserve">Furthermore, from the managerial perspective, service providers have limited control over C2C </w:t>
      </w:r>
      <w:r w:rsidR="001578FB" w:rsidRPr="00BD7C79">
        <w:rPr>
          <w:rFonts w:ascii="Times New Roman" w:hAnsi="Times New Roman" w:cs="Times New Roman"/>
          <w:sz w:val="24"/>
          <w:szCs w:val="24"/>
          <w:lang w:val="en-US"/>
        </w:rPr>
        <w:lastRenderedPageBreak/>
        <w:t>interactions on social media (</w:t>
      </w:r>
      <w:proofErr w:type="spellStart"/>
      <w:r w:rsidR="001578FB" w:rsidRPr="00BD7C79">
        <w:rPr>
          <w:rFonts w:ascii="Times New Roman" w:hAnsi="Times New Roman" w:cs="Times New Roman"/>
          <w:sz w:val="24"/>
          <w:szCs w:val="24"/>
          <w:lang w:val="en-US"/>
        </w:rPr>
        <w:t>Dineva</w:t>
      </w:r>
      <w:proofErr w:type="spellEnd"/>
      <w:r w:rsidR="001578FB" w:rsidRPr="00BD7C79">
        <w:rPr>
          <w:rFonts w:ascii="Times New Roman" w:hAnsi="Times New Roman" w:cs="Times New Roman"/>
          <w:sz w:val="24"/>
          <w:szCs w:val="24"/>
          <w:lang w:val="en-US"/>
        </w:rPr>
        <w:t xml:space="preserve"> et al. 2020</w:t>
      </w:r>
      <w:r w:rsidR="00AE69E1" w:rsidRPr="00BD7C79">
        <w:rPr>
          <w:rFonts w:ascii="Times New Roman" w:hAnsi="Times New Roman" w:cs="Times New Roman"/>
          <w:sz w:val="24"/>
          <w:szCs w:val="24"/>
          <w:lang w:val="en-US"/>
        </w:rPr>
        <w:t>) but</w:t>
      </w:r>
      <w:r w:rsidR="00307BF2" w:rsidRPr="00BD7C79">
        <w:rPr>
          <w:rFonts w:ascii="Times New Roman" w:hAnsi="Times New Roman" w:cs="Times New Roman"/>
          <w:sz w:val="24"/>
          <w:szCs w:val="24"/>
          <w:lang w:val="en-US"/>
        </w:rPr>
        <w:t xml:space="preserve"> </w:t>
      </w:r>
      <w:r w:rsidR="001578FB" w:rsidRPr="00BD7C79">
        <w:rPr>
          <w:rFonts w:ascii="Times New Roman" w:hAnsi="Times New Roman" w:cs="Times New Roman"/>
          <w:sz w:val="24"/>
          <w:szCs w:val="24"/>
          <w:lang w:val="en-US"/>
        </w:rPr>
        <w:t xml:space="preserve">understanding the impact of </w:t>
      </w:r>
      <w:r w:rsidR="00135F73" w:rsidRPr="00BD7C79">
        <w:rPr>
          <w:rFonts w:ascii="Times New Roman" w:hAnsi="Times New Roman" w:cs="Times New Roman"/>
          <w:sz w:val="24"/>
          <w:szCs w:val="24"/>
          <w:lang w:val="en-US"/>
        </w:rPr>
        <w:t xml:space="preserve">those </w:t>
      </w:r>
      <w:r w:rsidR="001578FB" w:rsidRPr="00BD7C79">
        <w:rPr>
          <w:rFonts w:ascii="Times New Roman" w:hAnsi="Times New Roman" w:cs="Times New Roman"/>
          <w:sz w:val="24"/>
          <w:szCs w:val="24"/>
          <w:lang w:val="en-US"/>
        </w:rPr>
        <w:t xml:space="preserve">interactions </w:t>
      </w:r>
      <w:r w:rsidR="00135F73" w:rsidRPr="00BD7C79">
        <w:rPr>
          <w:rFonts w:ascii="Times New Roman" w:hAnsi="Times New Roman" w:cs="Times New Roman"/>
          <w:sz w:val="24"/>
          <w:szCs w:val="24"/>
          <w:lang w:val="en-US"/>
        </w:rPr>
        <w:t xml:space="preserve">can </w:t>
      </w:r>
      <w:r w:rsidR="00F16DE5" w:rsidRPr="00BD7C79">
        <w:rPr>
          <w:rFonts w:ascii="Times New Roman" w:hAnsi="Times New Roman" w:cs="Times New Roman"/>
          <w:sz w:val="24"/>
          <w:szCs w:val="24"/>
          <w:lang w:val="en-US"/>
        </w:rPr>
        <w:t>help</w:t>
      </w:r>
      <w:r w:rsidR="001578FB" w:rsidRPr="00BD7C79">
        <w:rPr>
          <w:rFonts w:ascii="Times New Roman" w:hAnsi="Times New Roman" w:cs="Times New Roman"/>
          <w:sz w:val="24"/>
          <w:szCs w:val="24"/>
          <w:lang w:val="en-US"/>
        </w:rPr>
        <w:t xml:space="preserve"> </w:t>
      </w:r>
      <w:r w:rsidR="00307BF2" w:rsidRPr="00BD7C79">
        <w:rPr>
          <w:rFonts w:ascii="Times New Roman" w:hAnsi="Times New Roman" w:cs="Times New Roman"/>
          <w:sz w:val="24"/>
          <w:szCs w:val="24"/>
          <w:lang w:val="en-US"/>
        </w:rPr>
        <w:t>them</w:t>
      </w:r>
      <w:r w:rsidR="001578FB" w:rsidRPr="00BD7C79">
        <w:rPr>
          <w:rFonts w:ascii="Times New Roman" w:hAnsi="Times New Roman" w:cs="Times New Roman"/>
          <w:sz w:val="24"/>
          <w:szCs w:val="24"/>
          <w:lang w:val="en-US"/>
        </w:rPr>
        <w:t xml:space="preserve"> develop appropriate intervention strategies. </w:t>
      </w:r>
    </w:p>
    <w:p w14:paraId="149735BA" w14:textId="6B4AC876" w:rsidR="001578FB" w:rsidRPr="00BD7C79" w:rsidRDefault="00F16DE5" w:rsidP="0043178A">
      <w:pPr>
        <w:spacing w:after="12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Finally</w:t>
      </w:r>
      <w:r w:rsidR="001578FB" w:rsidRPr="00BD7C79">
        <w:rPr>
          <w:rFonts w:ascii="Times New Roman" w:hAnsi="Times New Roman" w:cs="Times New Roman"/>
          <w:sz w:val="24"/>
          <w:szCs w:val="24"/>
          <w:lang w:val="en-US"/>
        </w:rPr>
        <w:t xml:space="preserve">, between 2000 </w:t>
      </w:r>
      <w:r w:rsidR="00E83A40" w:rsidRPr="00BD7C79">
        <w:rPr>
          <w:rFonts w:ascii="Times New Roman" w:hAnsi="Times New Roman" w:cs="Times New Roman"/>
          <w:sz w:val="24"/>
          <w:szCs w:val="24"/>
          <w:lang w:val="en-US"/>
        </w:rPr>
        <w:t>and</w:t>
      </w:r>
      <w:r w:rsidR="001578FB" w:rsidRPr="00BD7C79">
        <w:rPr>
          <w:rFonts w:ascii="Times New Roman" w:hAnsi="Times New Roman" w:cs="Times New Roman"/>
          <w:sz w:val="24"/>
          <w:szCs w:val="24"/>
          <w:lang w:val="en-US"/>
        </w:rPr>
        <w:t xml:space="preserve"> 2021, the number of Internet users in Africa </w:t>
      </w:r>
      <w:r w:rsidR="00E83A40" w:rsidRPr="00BD7C79">
        <w:rPr>
          <w:rFonts w:ascii="Times New Roman" w:hAnsi="Times New Roman" w:cs="Times New Roman"/>
          <w:sz w:val="24"/>
          <w:szCs w:val="24"/>
          <w:lang w:val="en-US"/>
        </w:rPr>
        <w:t xml:space="preserve">grew </w:t>
      </w:r>
      <w:r w:rsidR="001578FB" w:rsidRPr="00BD7C79">
        <w:rPr>
          <w:rFonts w:ascii="Times New Roman" w:hAnsi="Times New Roman" w:cs="Times New Roman"/>
          <w:sz w:val="24"/>
          <w:szCs w:val="24"/>
          <w:lang w:val="en-US"/>
        </w:rPr>
        <w:t>1</w:t>
      </w:r>
      <w:r w:rsidR="006522DD" w:rsidRPr="00BD7C79">
        <w:rPr>
          <w:rFonts w:ascii="Times New Roman" w:hAnsi="Times New Roman" w:cs="Times New Roman"/>
          <w:sz w:val="24"/>
          <w:szCs w:val="24"/>
          <w:lang w:val="en-US"/>
        </w:rPr>
        <w:t>30 times</w:t>
      </w:r>
      <w:r w:rsidR="001578FB" w:rsidRPr="00BD7C79">
        <w:rPr>
          <w:rFonts w:ascii="Times New Roman" w:hAnsi="Times New Roman" w:cs="Times New Roman"/>
          <w:sz w:val="24"/>
          <w:szCs w:val="24"/>
          <w:lang w:val="en-US"/>
        </w:rPr>
        <w:t xml:space="preserve">, which is nearly 150 times faster than the rest of the world (Internet World Stats 2021). Meanwhile, nearly 10% of global Facebook users are </w:t>
      </w:r>
      <w:r w:rsidR="00135F73" w:rsidRPr="00BD7C79">
        <w:rPr>
          <w:rFonts w:ascii="Times New Roman" w:hAnsi="Times New Roman" w:cs="Times New Roman"/>
          <w:sz w:val="24"/>
          <w:szCs w:val="24"/>
          <w:lang w:val="en-US"/>
        </w:rPr>
        <w:t xml:space="preserve">in </w:t>
      </w:r>
      <w:r w:rsidR="001578FB" w:rsidRPr="00BD7C79">
        <w:rPr>
          <w:rFonts w:ascii="Times New Roman" w:hAnsi="Times New Roman" w:cs="Times New Roman"/>
          <w:sz w:val="24"/>
          <w:szCs w:val="24"/>
          <w:lang w:val="en-US"/>
        </w:rPr>
        <w:t xml:space="preserve">Africa. Despite ever-developing digitalization, academic research has only captured </w:t>
      </w:r>
      <w:r w:rsidR="00135F73" w:rsidRPr="00BD7C79">
        <w:rPr>
          <w:rFonts w:ascii="Times New Roman" w:hAnsi="Times New Roman" w:cs="Times New Roman"/>
          <w:sz w:val="24"/>
          <w:szCs w:val="24"/>
          <w:lang w:val="en-US"/>
        </w:rPr>
        <w:t xml:space="preserve">a limited view of </w:t>
      </w:r>
      <w:r w:rsidR="001578FB" w:rsidRPr="00BD7C79">
        <w:rPr>
          <w:rFonts w:ascii="Times New Roman" w:hAnsi="Times New Roman" w:cs="Times New Roman"/>
          <w:sz w:val="24"/>
          <w:szCs w:val="24"/>
          <w:lang w:val="en-US"/>
        </w:rPr>
        <w:t xml:space="preserve">the digital transition of consumer behaviors in African economies. The hotel sector in Africa has been growing </w:t>
      </w:r>
      <w:r w:rsidR="000B72D1" w:rsidRPr="00BD7C79">
        <w:rPr>
          <w:rFonts w:ascii="Times New Roman" w:hAnsi="Times New Roman" w:cs="Times New Roman"/>
          <w:sz w:val="24"/>
          <w:szCs w:val="24"/>
          <w:lang w:val="en-US"/>
        </w:rPr>
        <w:t>quickly</w:t>
      </w:r>
      <w:r w:rsidR="001578FB" w:rsidRPr="00BD7C79">
        <w:rPr>
          <w:rFonts w:ascii="Times New Roman" w:hAnsi="Times New Roman" w:cs="Times New Roman"/>
          <w:sz w:val="24"/>
          <w:szCs w:val="24"/>
          <w:lang w:val="en-US"/>
        </w:rPr>
        <w:t xml:space="preserve"> and paying increasing attention to eWOM (</w:t>
      </w:r>
      <w:proofErr w:type="spellStart"/>
      <w:r w:rsidR="001578FB" w:rsidRPr="00BD7C79">
        <w:rPr>
          <w:rFonts w:ascii="Times New Roman" w:hAnsi="Times New Roman" w:cs="Times New Roman"/>
          <w:sz w:val="24"/>
          <w:szCs w:val="24"/>
          <w:lang w:val="en-US"/>
        </w:rPr>
        <w:t>Ledikwe</w:t>
      </w:r>
      <w:proofErr w:type="spellEnd"/>
      <w:r w:rsidR="001578FB" w:rsidRPr="00BD7C79">
        <w:rPr>
          <w:rFonts w:ascii="Times New Roman" w:hAnsi="Times New Roman" w:cs="Times New Roman"/>
          <w:sz w:val="24"/>
          <w:szCs w:val="24"/>
          <w:lang w:val="en-US"/>
        </w:rPr>
        <w:t xml:space="preserve">, </w:t>
      </w:r>
      <w:proofErr w:type="spellStart"/>
      <w:r w:rsidR="001578FB" w:rsidRPr="00BD7C79">
        <w:rPr>
          <w:rFonts w:ascii="Times New Roman" w:hAnsi="Times New Roman" w:cs="Times New Roman"/>
          <w:sz w:val="24"/>
          <w:szCs w:val="24"/>
          <w:lang w:val="en-US"/>
        </w:rPr>
        <w:t>Stiehler</w:t>
      </w:r>
      <w:proofErr w:type="spellEnd"/>
      <w:r w:rsidR="001578FB" w:rsidRPr="00BD7C79">
        <w:rPr>
          <w:rFonts w:ascii="Times New Roman" w:hAnsi="Times New Roman" w:cs="Times New Roman"/>
          <w:sz w:val="24"/>
          <w:szCs w:val="24"/>
          <w:lang w:val="en-US"/>
        </w:rPr>
        <w:t>-Mulder</w:t>
      </w:r>
      <w:r w:rsidR="000623A6" w:rsidRPr="00BD7C79">
        <w:rPr>
          <w:rFonts w:ascii="Times New Roman" w:hAnsi="Times New Roman" w:cs="Times New Roman"/>
          <w:sz w:val="24"/>
          <w:szCs w:val="24"/>
          <w:lang w:val="en-US"/>
        </w:rPr>
        <w:t>,</w:t>
      </w:r>
      <w:r w:rsidR="001578FB" w:rsidRPr="00BD7C79">
        <w:rPr>
          <w:rFonts w:ascii="Times New Roman" w:hAnsi="Times New Roman" w:cs="Times New Roman"/>
          <w:sz w:val="24"/>
          <w:szCs w:val="24"/>
          <w:lang w:val="en-US"/>
        </w:rPr>
        <w:t xml:space="preserve"> and Roberts-Lombard 2020; </w:t>
      </w:r>
      <w:proofErr w:type="spellStart"/>
      <w:r w:rsidR="001578FB" w:rsidRPr="00BD7C79">
        <w:rPr>
          <w:rFonts w:ascii="Times New Roman" w:hAnsi="Times New Roman" w:cs="Times New Roman"/>
          <w:sz w:val="24"/>
          <w:szCs w:val="24"/>
          <w:lang w:val="en-US"/>
        </w:rPr>
        <w:t>Ukpabi</w:t>
      </w:r>
      <w:proofErr w:type="spellEnd"/>
      <w:r w:rsidR="001578FB" w:rsidRPr="00BD7C79">
        <w:rPr>
          <w:rFonts w:ascii="Times New Roman" w:hAnsi="Times New Roman" w:cs="Times New Roman"/>
          <w:sz w:val="24"/>
          <w:szCs w:val="24"/>
          <w:lang w:val="en-US"/>
        </w:rPr>
        <w:t xml:space="preserve"> et al. 2018). Prior research </w:t>
      </w:r>
      <w:r w:rsidR="00E83A40" w:rsidRPr="00BD7C79">
        <w:rPr>
          <w:rFonts w:ascii="Times New Roman" w:hAnsi="Times New Roman" w:cs="Times New Roman"/>
          <w:sz w:val="24"/>
          <w:szCs w:val="24"/>
          <w:lang w:val="en-US"/>
        </w:rPr>
        <w:t>has noted</w:t>
      </w:r>
      <w:r w:rsidR="001578FB" w:rsidRPr="00BD7C79">
        <w:rPr>
          <w:rFonts w:ascii="Times New Roman" w:hAnsi="Times New Roman" w:cs="Times New Roman"/>
          <w:sz w:val="24"/>
          <w:szCs w:val="24"/>
          <w:lang w:val="en-US"/>
        </w:rPr>
        <w:t xml:space="preserve"> that customers’ eWOM communication varies </w:t>
      </w:r>
      <w:r w:rsidR="00E83A40" w:rsidRPr="00BD7C79">
        <w:rPr>
          <w:rFonts w:ascii="Times New Roman" w:hAnsi="Times New Roman" w:cs="Times New Roman"/>
          <w:sz w:val="24"/>
          <w:szCs w:val="24"/>
          <w:lang w:val="en-US"/>
        </w:rPr>
        <w:t>worldwide</w:t>
      </w:r>
      <w:r w:rsidR="001578FB" w:rsidRPr="00BD7C79">
        <w:rPr>
          <w:rFonts w:ascii="Times New Roman" w:hAnsi="Times New Roman" w:cs="Times New Roman"/>
          <w:sz w:val="24"/>
          <w:szCs w:val="24"/>
          <w:lang w:val="en-US"/>
        </w:rPr>
        <w:t xml:space="preserve"> (Park and Jeon 2018</w:t>
      </w:r>
      <w:r w:rsidR="00067A5B" w:rsidRPr="00BD7C79">
        <w:rPr>
          <w:rFonts w:ascii="Times New Roman" w:hAnsi="Times New Roman" w:cs="Times New Roman"/>
          <w:sz w:val="24"/>
          <w:szCs w:val="24"/>
          <w:lang w:val="en-US"/>
        </w:rPr>
        <w:t xml:space="preserve">; </w:t>
      </w:r>
      <w:proofErr w:type="spellStart"/>
      <w:r w:rsidR="00067A5B" w:rsidRPr="00BD7C79">
        <w:rPr>
          <w:rFonts w:ascii="Times New Roman" w:hAnsi="Times New Roman" w:cs="Times New Roman"/>
          <w:sz w:val="24"/>
          <w:szCs w:val="24"/>
          <w:lang w:val="en-US"/>
        </w:rPr>
        <w:t>Bigné</w:t>
      </w:r>
      <w:proofErr w:type="spellEnd"/>
      <w:r w:rsidR="00067A5B" w:rsidRPr="00BD7C79">
        <w:rPr>
          <w:rFonts w:ascii="Times New Roman" w:hAnsi="Times New Roman" w:cs="Times New Roman"/>
          <w:sz w:val="24"/>
          <w:szCs w:val="24"/>
          <w:lang w:val="en-US"/>
        </w:rPr>
        <w:t>, William, and Soria-Olivas 2020</w:t>
      </w:r>
      <w:r w:rsidR="001578FB" w:rsidRPr="00BD7C79">
        <w:rPr>
          <w:rFonts w:ascii="Times New Roman" w:hAnsi="Times New Roman" w:cs="Times New Roman"/>
          <w:sz w:val="24"/>
          <w:szCs w:val="24"/>
          <w:lang w:val="en-US"/>
        </w:rPr>
        <w:t xml:space="preserve">). Therefore, understanding African customers’ eWOM behaviors has both theoretical and managerial implications. The growth of </w:t>
      </w:r>
      <w:r w:rsidR="00135F73" w:rsidRPr="00BD7C79">
        <w:rPr>
          <w:rFonts w:ascii="Times New Roman" w:hAnsi="Times New Roman" w:cs="Times New Roman"/>
          <w:sz w:val="24"/>
          <w:szCs w:val="24"/>
          <w:lang w:val="en-US"/>
        </w:rPr>
        <w:t>its</w:t>
      </w:r>
      <w:r w:rsidR="001578FB" w:rsidRPr="00BD7C79">
        <w:rPr>
          <w:rFonts w:ascii="Times New Roman" w:hAnsi="Times New Roman" w:cs="Times New Roman"/>
          <w:sz w:val="24"/>
          <w:szCs w:val="24"/>
          <w:lang w:val="en-US"/>
        </w:rPr>
        <w:t xml:space="preserve"> hotel sector is due to the important role that tourism plays in many African economies (Adeola and Evans 2019; Rogerson 2007). Although </w:t>
      </w:r>
      <w:r w:rsidR="00135F73" w:rsidRPr="00BD7C79">
        <w:rPr>
          <w:rFonts w:ascii="Times New Roman" w:hAnsi="Times New Roman" w:cs="Times New Roman"/>
          <w:sz w:val="24"/>
          <w:szCs w:val="24"/>
          <w:lang w:val="en-US"/>
        </w:rPr>
        <w:t>tourism</w:t>
      </w:r>
      <w:r w:rsidR="001578FB" w:rsidRPr="00BD7C79">
        <w:rPr>
          <w:rFonts w:ascii="Times New Roman" w:hAnsi="Times New Roman" w:cs="Times New Roman"/>
          <w:sz w:val="24"/>
          <w:szCs w:val="24"/>
          <w:lang w:val="en-US"/>
        </w:rPr>
        <w:t xml:space="preserve"> development varies across different countries, </w:t>
      </w:r>
      <w:r w:rsidR="00E83A40" w:rsidRPr="00BD7C79">
        <w:rPr>
          <w:rFonts w:ascii="Times New Roman" w:hAnsi="Times New Roman" w:cs="Times New Roman"/>
          <w:sz w:val="24"/>
          <w:szCs w:val="24"/>
          <w:lang w:val="en-US"/>
        </w:rPr>
        <w:t>it has become</w:t>
      </w:r>
      <w:r w:rsidR="001578FB" w:rsidRPr="00BD7C79">
        <w:rPr>
          <w:rFonts w:ascii="Times New Roman" w:hAnsi="Times New Roman" w:cs="Times New Roman"/>
          <w:sz w:val="24"/>
          <w:szCs w:val="24"/>
          <w:lang w:val="en-US"/>
        </w:rPr>
        <w:t xml:space="preserve"> a powerful economic tool for Africa (Christie et al. 201</w:t>
      </w:r>
      <w:r w:rsidR="002A4EFE" w:rsidRPr="00BD7C79">
        <w:rPr>
          <w:rFonts w:ascii="Times New Roman" w:hAnsi="Times New Roman" w:cs="Times New Roman"/>
          <w:sz w:val="24"/>
          <w:szCs w:val="24"/>
          <w:lang w:val="en-US"/>
        </w:rPr>
        <w:t>4</w:t>
      </w:r>
      <w:r w:rsidR="001578FB" w:rsidRPr="00BD7C79">
        <w:rPr>
          <w:rFonts w:ascii="Times New Roman" w:hAnsi="Times New Roman" w:cs="Times New Roman"/>
          <w:sz w:val="24"/>
          <w:szCs w:val="24"/>
          <w:lang w:val="en-US"/>
        </w:rPr>
        <w:t xml:space="preserve">; </w:t>
      </w:r>
      <w:proofErr w:type="spellStart"/>
      <w:r w:rsidR="001578FB" w:rsidRPr="00BD7C79">
        <w:rPr>
          <w:rFonts w:ascii="Times New Roman" w:hAnsi="Times New Roman" w:cs="Times New Roman"/>
          <w:sz w:val="24"/>
          <w:szCs w:val="24"/>
          <w:lang w:val="en-US"/>
        </w:rPr>
        <w:t>Signé</w:t>
      </w:r>
      <w:proofErr w:type="spellEnd"/>
      <w:r w:rsidR="001578FB" w:rsidRPr="00BD7C79">
        <w:rPr>
          <w:rFonts w:ascii="Times New Roman" w:hAnsi="Times New Roman" w:cs="Times New Roman"/>
          <w:sz w:val="24"/>
          <w:szCs w:val="24"/>
          <w:lang w:val="en-US"/>
        </w:rPr>
        <w:t xml:space="preserve"> </w:t>
      </w:r>
      <w:r w:rsidR="009B568B" w:rsidRPr="00BD7C79">
        <w:rPr>
          <w:rFonts w:ascii="Times New Roman" w:hAnsi="Times New Roman" w:cs="Times New Roman"/>
          <w:sz w:val="24"/>
          <w:szCs w:val="24"/>
          <w:lang w:val="en-US"/>
        </w:rPr>
        <w:t>and Johnson</w:t>
      </w:r>
      <w:r w:rsidR="009B568B" w:rsidRPr="00BD7C79">
        <w:rPr>
          <w:rFonts w:ascii="Times New Roman" w:hAnsi="Times New Roman" w:cs="Times New Roman"/>
          <w:sz w:val="26"/>
          <w:szCs w:val="26"/>
          <w:lang w:val="en-US"/>
        </w:rPr>
        <w:t xml:space="preserve"> </w:t>
      </w:r>
      <w:r w:rsidR="001578FB" w:rsidRPr="00BD7C79">
        <w:rPr>
          <w:rFonts w:ascii="Times New Roman" w:hAnsi="Times New Roman" w:cs="Times New Roman"/>
          <w:sz w:val="24"/>
          <w:szCs w:val="24"/>
          <w:lang w:val="en-US"/>
        </w:rPr>
        <w:t xml:space="preserve">2018). Specifically, intracontinental tourism has become an irreplaceable component of the African tourism economy, particularly in the upcoming post-COVID age (Florio 2020; United Nations 2017). However, existing research </w:t>
      </w:r>
      <w:r w:rsidR="000B72D1" w:rsidRPr="00BD7C79">
        <w:rPr>
          <w:rFonts w:ascii="Times New Roman" w:hAnsi="Times New Roman" w:cs="Times New Roman"/>
          <w:sz w:val="24"/>
          <w:szCs w:val="24"/>
          <w:lang w:val="en-US"/>
        </w:rPr>
        <w:t xml:space="preserve">has </w:t>
      </w:r>
      <w:r w:rsidR="001578FB" w:rsidRPr="00BD7C79">
        <w:rPr>
          <w:rFonts w:ascii="Times New Roman" w:hAnsi="Times New Roman" w:cs="Times New Roman"/>
          <w:sz w:val="24"/>
          <w:szCs w:val="24"/>
          <w:lang w:val="en-US"/>
        </w:rPr>
        <w:t>often assume</w:t>
      </w:r>
      <w:r w:rsidR="000B72D1" w:rsidRPr="00BD7C79">
        <w:rPr>
          <w:rFonts w:ascii="Times New Roman" w:hAnsi="Times New Roman" w:cs="Times New Roman"/>
          <w:sz w:val="24"/>
          <w:szCs w:val="24"/>
          <w:lang w:val="en-US"/>
        </w:rPr>
        <w:t>d</w:t>
      </w:r>
      <w:r w:rsidR="001578FB" w:rsidRPr="00BD7C79">
        <w:rPr>
          <w:rFonts w:ascii="Times New Roman" w:hAnsi="Times New Roman" w:cs="Times New Roman"/>
          <w:sz w:val="24"/>
          <w:szCs w:val="24"/>
          <w:lang w:val="en-US"/>
        </w:rPr>
        <w:t xml:space="preserve"> </w:t>
      </w:r>
      <w:r w:rsidR="00E83A40" w:rsidRPr="00BD7C79">
        <w:rPr>
          <w:rFonts w:ascii="Times New Roman" w:hAnsi="Times New Roman" w:cs="Times New Roman"/>
          <w:sz w:val="24"/>
          <w:szCs w:val="24"/>
          <w:lang w:val="en-US"/>
        </w:rPr>
        <w:t>a</w:t>
      </w:r>
      <w:r w:rsidR="001578FB" w:rsidRPr="00BD7C79">
        <w:rPr>
          <w:rFonts w:ascii="Times New Roman" w:hAnsi="Times New Roman" w:cs="Times New Roman"/>
          <w:sz w:val="24"/>
          <w:szCs w:val="24"/>
          <w:lang w:val="en-US"/>
        </w:rPr>
        <w:t xml:space="preserve"> homogeneity of African countries and ignore</w:t>
      </w:r>
      <w:r w:rsidR="000B72D1" w:rsidRPr="00BD7C79">
        <w:rPr>
          <w:rFonts w:ascii="Times New Roman" w:hAnsi="Times New Roman" w:cs="Times New Roman"/>
          <w:sz w:val="24"/>
          <w:szCs w:val="24"/>
          <w:lang w:val="en-US"/>
        </w:rPr>
        <w:t>d</w:t>
      </w:r>
      <w:r w:rsidR="001578FB" w:rsidRPr="00BD7C79">
        <w:rPr>
          <w:rFonts w:ascii="Times New Roman" w:hAnsi="Times New Roman" w:cs="Times New Roman"/>
          <w:sz w:val="24"/>
          <w:szCs w:val="24"/>
          <w:lang w:val="en-US"/>
        </w:rPr>
        <w:t xml:space="preserve"> the impact of culture on consumer behaviors (</w:t>
      </w:r>
      <w:proofErr w:type="spellStart"/>
      <w:r w:rsidR="001578FB" w:rsidRPr="00BD7C79">
        <w:rPr>
          <w:rFonts w:ascii="Times New Roman" w:hAnsi="Times New Roman" w:cs="Times New Roman"/>
          <w:sz w:val="24"/>
          <w:szCs w:val="24"/>
          <w:lang w:val="en-US"/>
        </w:rPr>
        <w:t>Binns</w:t>
      </w:r>
      <w:proofErr w:type="spellEnd"/>
      <w:r w:rsidR="001578FB" w:rsidRPr="00BD7C79">
        <w:rPr>
          <w:rFonts w:ascii="Times New Roman" w:hAnsi="Times New Roman" w:cs="Times New Roman"/>
          <w:sz w:val="24"/>
          <w:szCs w:val="24"/>
          <w:lang w:val="en-US"/>
        </w:rPr>
        <w:t xml:space="preserve">, Dixon and Nel 2012; </w:t>
      </w:r>
      <w:proofErr w:type="spellStart"/>
      <w:r w:rsidR="001578FB" w:rsidRPr="00BD7C79">
        <w:rPr>
          <w:rFonts w:ascii="Times New Roman" w:hAnsi="Times New Roman" w:cs="Times New Roman"/>
          <w:sz w:val="24"/>
          <w:szCs w:val="24"/>
          <w:lang w:val="en-US"/>
        </w:rPr>
        <w:t>Ukpabi</w:t>
      </w:r>
      <w:proofErr w:type="spellEnd"/>
      <w:r w:rsidR="001578FB" w:rsidRPr="00BD7C79">
        <w:rPr>
          <w:rFonts w:ascii="Times New Roman" w:hAnsi="Times New Roman" w:cs="Times New Roman"/>
          <w:sz w:val="24"/>
          <w:szCs w:val="24"/>
          <w:lang w:val="en-US"/>
        </w:rPr>
        <w:t xml:space="preserve"> et al. 2018). Africa </w:t>
      </w:r>
      <w:r w:rsidR="00A93682" w:rsidRPr="00BD7C79">
        <w:rPr>
          <w:rFonts w:ascii="Times New Roman" w:hAnsi="Times New Roman" w:cs="Times New Roman"/>
          <w:sz w:val="24"/>
          <w:szCs w:val="24"/>
          <w:lang w:val="en-US"/>
        </w:rPr>
        <w:t>comprises</w:t>
      </w:r>
      <w:r w:rsidR="001578FB" w:rsidRPr="00BD7C79">
        <w:rPr>
          <w:rFonts w:ascii="Times New Roman" w:hAnsi="Times New Roman" w:cs="Times New Roman"/>
          <w:sz w:val="24"/>
          <w:szCs w:val="24"/>
          <w:lang w:val="en-US"/>
        </w:rPr>
        <w:t xml:space="preserve"> diverse cultures, </w:t>
      </w:r>
      <w:r w:rsidR="00A93682" w:rsidRPr="00BD7C79">
        <w:rPr>
          <w:rFonts w:ascii="Times New Roman" w:hAnsi="Times New Roman" w:cs="Times New Roman"/>
          <w:sz w:val="24"/>
          <w:szCs w:val="24"/>
          <w:lang w:val="en-US"/>
        </w:rPr>
        <w:t>and</w:t>
      </w:r>
      <w:r w:rsidR="001578FB" w:rsidRPr="00BD7C79">
        <w:rPr>
          <w:rFonts w:ascii="Times New Roman" w:hAnsi="Times New Roman" w:cs="Times New Roman"/>
          <w:sz w:val="24"/>
          <w:szCs w:val="24"/>
          <w:lang w:val="en-US"/>
        </w:rPr>
        <w:t xml:space="preserve"> travelers’ tourism and hotel consumption are heavily influenced by their cultural backgrounds (</w:t>
      </w:r>
      <w:bookmarkStart w:id="4" w:name="_Hlk67846121"/>
      <w:proofErr w:type="spellStart"/>
      <w:r w:rsidR="001578FB" w:rsidRPr="00BD7C79">
        <w:rPr>
          <w:rFonts w:ascii="Times New Roman" w:hAnsi="Times New Roman" w:cs="Times New Roman"/>
          <w:sz w:val="24"/>
          <w:szCs w:val="24"/>
          <w:lang w:val="en-US"/>
        </w:rPr>
        <w:t>Binns</w:t>
      </w:r>
      <w:proofErr w:type="spellEnd"/>
      <w:r w:rsidR="001578FB" w:rsidRPr="00BD7C79">
        <w:rPr>
          <w:rFonts w:ascii="Times New Roman" w:hAnsi="Times New Roman" w:cs="Times New Roman"/>
          <w:sz w:val="24"/>
          <w:szCs w:val="24"/>
          <w:lang w:val="en-US"/>
        </w:rPr>
        <w:t>, Dixon</w:t>
      </w:r>
      <w:r w:rsidR="00A93682" w:rsidRPr="00BD7C79">
        <w:rPr>
          <w:rFonts w:ascii="Times New Roman" w:hAnsi="Times New Roman" w:cs="Times New Roman"/>
          <w:sz w:val="24"/>
          <w:szCs w:val="24"/>
          <w:lang w:val="en-US"/>
        </w:rPr>
        <w:t>,</w:t>
      </w:r>
      <w:r w:rsidR="001578FB" w:rsidRPr="00BD7C79">
        <w:rPr>
          <w:rFonts w:ascii="Times New Roman" w:hAnsi="Times New Roman" w:cs="Times New Roman"/>
          <w:sz w:val="24"/>
          <w:szCs w:val="24"/>
          <w:lang w:val="en-US"/>
        </w:rPr>
        <w:t xml:space="preserve"> and Nel 2012</w:t>
      </w:r>
      <w:bookmarkEnd w:id="4"/>
      <w:r w:rsidR="001578FB" w:rsidRPr="00BD7C79">
        <w:rPr>
          <w:rFonts w:ascii="Times New Roman" w:hAnsi="Times New Roman" w:cs="Times New Roman"/>
          <w:sz w:val="24"/>
          <w:szCs w:val="24"/>
          <w:lang w:val="en-US"/>
        </w:rPr>
        <w:t xml:space="preserve">; </w:t>
      </w:r>
      <w:proofErr w:type="spellStart"/>
      <w:r w:rsidR="001578FB" w:rsidRPr="00BD7C79">
        <w:rPr>
          <w:rFonts w:ascii="Times New Roman" w:hAnsi="Times New Roman" w:cs="Times New Roman"/>
          <w:sz w:val="24"/>
          <w:szCs w:val="24"/>
          <w:lang w:val="en-US"/>
        </w:rPr>
        <w:t>Ukpabi</w:t>
      </w:r>
      <w:proofErr w:type="spellEnd"/>
      <w:r w:rsidR="001578FB" w:rsidRPr="00BD7C79">
        <w:rPr>
          <w:rFonts w:ascii="Times New Roman" w:hAnsi="Times New Roman" w:cs="Times New Roman"/>
          <w:sz w:val="24"/>
          <w:szCs w:val="24"/>
          <w:lang w:val="en-US"/>
        </w:rPr>
        <w:t xml:space="preserve"> et al. 2018). Given the growing popularity of eWOM communication and the significance of cultural diversity in Africa, this research focuses on African intracontinental travelers’ eWOM engagement to contribute important empirical </w:t>
      </w:r>
      <w:r w:rsidR="001578FB" w:rsidRPr="00BD7C79">
        <w:rPr>
          <w:rFonts w:ascii="Times New Roman" w:hAnsi="Times New Roman" w:cs="Times New Roman"/>
          <w:sz w:val="24"/>
          <w:szCs w:val="24"/>
          <w:lang w:val="en-US"/>
        </w:rPr>
        <w:lastRenderedPageBreak/>
        <w:t xml:space="preserve">evidence of eWOM in African economies and to highlight the impact of cross-cultural nuances on consumers’ eWOM engagement. </w:t>
      </w:r>
    </w:p>
    <w:p w14:paraId="1445E32A" w14:textId="6A4763C0" w:rsidR="00D20F23" w:rsidRPr="00BD7C79" w:rsidRDefault="00A93682" w:rsidP="0043178A">
      <w:pPr>
        <w:spacing w:after="120" w:line="480" w:lineRule="auto"/>
        <w:ind w:firstLine="426"/>
        <w:rPr>
          <w:rFonts w:ascii="Times New Roman" w:hAnsi="Times New Roman" w:cs="Times New Roman"/>
          <w:b/>
          <w:bCs/>
          <w:sz w:val="24"/>
          <w:szCs w:val="24"/>
          <w:lang w:val="en-US"/>
        </w:rPr>
      </w:pPr>
      <w:r w:rsidRPr="00BD7C79">
        <w:rPr>
          <w:rFonts w:ascii="Times New Roman" w:hAnsi="Times New Roman" w:cs="Times New Roman"/>
          <w:sz w:val="24"/>
          <w:szCs w:val="24"/>
          <w:lang w:val="en-US"/>
        </w:rPr>
        <w:t>In summary</w:t>
      </w:r>
      <w:r w:rsidR="001578FB" w:rsidRPr="00BD7C79">
        <w:rPr>
          <w:rFonts w:ascii="Times New Roman" w:hAnsi="Times New Roman" w:cs="Times New Roman"/>
          <w:sz w:val="24"/>
          <w:szCs w:val="24"/>
          <w:lang w:val="en-US"/>
        </w:rPr>
        <w:t>,</w:t>
      </w:r>
      <w:r w:rsidR="00EA71EB" w:rsidRPr="00BD7C79">
        <w:rPr>
          <w:rFonts w:ascii="Times New Roman" w:hAnsi="Times New Roman" w:cs="Times New Roman"/>
          <w:sz w:val="24"/>
          <w:szCs w:val="24"/>
          <w:lang w:val="en-US"/>
        </w:rPr>
        <w:t xml:space="preserve"> </w:t>
      </w:r>
      <w:r w:rsidR="00EA71EB" w:rsidRPr="00DF49E2">
        <w:rPr>
          <w:rFonts w:ascii="Times New Roman" w:hAnsi="Times New Roman" w:cs="Times New Roman"/>
          <w:sz w:val="24"/>
          <w:szCs w:val="24"/>
          <w:lang w:val="en-US"/>
        </w:rPr>
        <w:t>to fill in the important theoretical and practical gaps identified above</w:t>
      </w:r>
      <w:r w:rsidR="00EA71EB" w:rsidRPr="00BD7C79">
        <w:rPr>
          <w:rFonts w:ascii="Times New Roman" w:hAnsi="Times New Roman" w:cs="Times New Roman"/>
          <w:sz w:val="24"/>
          <w:szCs w:val="24"/>
          <w:lang w:val="en-US"/>
        </w:rPr>
        <w:t>,</w:t>
      </w:r>
      <w:r w:rsidR="001578FB" w:rsidRPr="00BD7C79">
        <w:rPr>
          <w:rFonts w:ascii="Times New Roman" w:hAnsi="Times New Roman" w:cs="Times New Roman"/>
          <w:sz w:val="24"/>
          <w:szCs w:val="24"/>
          <w:lang w:val="en-US"/>
        </w:rPr>
        <w:t xml:space="preserve"> this research examin</w:t>
      </w:r>
      <w:r w:rsidR="001578FB" w:rsidRPr="00310409">
        <w:rPr>
          <w:rFonts w:ascii="Times New Roman" w:hAnsi="Times New Roman" w:cs="Times New Roman"/>
          <w:sz w:val="24"/>
          <w:szCs w:val="24"/>
          <w:lang w:val="en-US"/>
        </w:rPr>
        <w:t>es the effects of eWOM-triggered C2C interaction</w:t>
      </w:r>
      <w:r w:rsidR="00D974B4" w:rsidRPr="00310409">
        <w:rPr>
          <w:rFonts w:ascii="Times New Roman" w:hAnsi="Times New Roman" w:cs="Times New Roman"/>
          <w:sz w:val="24"/>
          <w:szCs w:val="24"/>
          <w:lang w:val="en-US"/>
        </w:rPr>
        <w:t>s</w:t>
      </w:r>
      <w:r w:rsidR="001578FB" w:rsidRPr="00BD7C79">
        <w:rPr>
          <w:rFonts w:ascii="Times New Roman" w:hAnsi="Times New Roman" w:cs="Times New Roman"/>
          <w:sz w:val="24"/>
          <w:szCs w:val="24"/>
          <w:lang w:val="en-US"/>
        </w:rPr>
        <w:t xml:space="preserve"> on travelers’ post-eWOM evaluations of a hotel and </w:t>
      </w:r>
      <w:r w:rsidR="00135F73" w:rsidRPr="00BD7C79">
        <w:rPr>
          <w:rFonts w:ascii="Times New Roman" w:hAnsi="Times New Roman" w:cs="Times New Roman"/>
          <w:sz w:val="24"/>
          <w:szCs w:val="24"/>
          <w:lang w:val="en-US"/>
        </w:rPr>
        <w:t xml:space="preserve">their </w:t>
      </w:r>
      <w:r w:rsidR="001578FB" w:rsidRPr="00BD7C79">
        <w:rPr>
          <w:rFonts w:ascii="Times New Roman" w:hAnsi="Times New Roman" w:cs="Times New Roman"/>
          <w:sz w:val="24"/>
          <w:szCs w:val="24"/>
          <w:lang w:val="en-US"/>
        </w:rPr>
        <w:t xml:space="preserve">behavioral engagement with </w:t>
      </w:r>
      <w:r w:rsidRPr="00BD7C79">
        <w:rPr>
          <w:rFonts w:ascii="Times New Roman" w:hAnsi="Times New Roman" w:cs="Times New Roman"/>
          <w:sz w:val="24"/>
          <w:szCs w:val="24"/>
          <w:lang w:val="en-US"/>
        </w:rPr>
        <w:t>a</w:t>
      </w:r>
      <w:r w:rsidR="001578FB" w:rsidRPr="00BD7C79">
        <w:rPr>
          <w:rFonts w:ascii="Times New Roman" w:hAnsi="Times New Roman" w:cs="Times New Roman"/>
          <w:sz w:val="24"/>
          <w:szCs w:val="24"/>
          <w:lang w:val="en-US"/>
        </w:rPr>
        <w:t xml:space="preserve"> social media platform</w:t>
      </w:r>
      <w:r w:rsidRPr="00BD7C79">
        <w:rPr>
          <w:rFonts w:ascii="Times New Roman" w:hAnsi="Times New Roman" w:cs="Times New Roman"/>
          <w:sz w:val="24"/>
          <w:szCs w:val="24"/>
          <w:lang w:val="en-US"/>
        </w:rPr>
        <w:t xml:space="preserve"> from </w:t>
      </w:r>
      <w:r w:rsidR="001578FB" w:rsidRPr="00BD7C79">
        <w:rPr>
          <w:rFonts w:ascii="Times New Roman" w:hAnsi="Times New Roman" w:cs="Times New Roman"/>
          <w:sz w:val="24"/>
          <w:szCs w:val="24"/>
          <w:lang w:val="en-US"/>
        </w:rPr>
        <w:t xml:space="preserve">an African cross-cultural perspective. </w:t>
      </w:r>
      <w:r w:rsidR="00135F73" w:rsidRPr="00BD7C79">
        <w:rPr>
          <w:rFonts w:ascii="Times New Roman" w:hAnsi="Times New Roman" w:cs="Times New Roman"/>
          <w:sz w:val="24"/>
          <w:szCs w:val="24"/>
          <w:lang w:val="en-US"/>
        </w:rPr>
        <w:t>Next,</w:t>
      </w:r>
      <w:r w:rsidR="001578FB" w:rsidRPr="00BD7C79">
        <w:rPr>
          <w:rFonts w:ascii="Times New Roman" w:hAnsi="Times New Roman" w:cs="Times New Roman"/>
          <w:sz w:val="24"/>
          <w:szCs w:val="24"/>
          <w:lang w:val="en-US"/>
        </w:rPr>
        <w:t xml:space="preserve"> we explain the theoretical foundations and concepts under consideration. We then develop the hypotheses, elucidate the research method, and present the data analysis results. Finally, we discuss the implications and provide suggestions for future research.</w:t>
      </w:r>
    </w:p>
    <w:p w14:paraId="21FCC337" w14:textId="77777777" w:rsidR="00D20F23" w:rsidRPr="00BD7C79" w:rsidRDefault="00D20F23" w:rsidP="00FF6312">
      <w:pPr>
        <w:spacing w:after="120" w:line="240" w:lineRule="auto"/>
        <w:rPr>
          <w:rFonts w:ascii="Times New Roman" w:hAnsi="Times New Roman" w:cs="Times New Roman"/>
          <w:b/>
          <w:bCs/>
          <w:sz w:val="24"/>
          <w:szCs w:val="24"/>
          <w:lang w:val="en-US"/>
        </w:rPr>
      </w:pPr>
    </w:p>
    <w:p w14:paraId="4651AC15" w14:textId="58286D7A" w:rsidR="001578FB" w:rsidRPr="00BD7C79" w:rsidRDefault="001578FB" w:rsidP="00D20F23">
      <w:pPr>
        <w:spacing w:after="120" w:line="480" w:lineRule="auto"/>
        <w:rPr>
          <w:rFonts w:ascii="Times New Roman" w:eastAsiaTheme="majorEastAsia" w:hAnsi="Times New Roman" w:cs="Times New Roman"/>
          <w:b/>
          <w:bCs/>
          <w:sz w:val="24"/>
          <w:szCs w:val="24"/>
          <w:lang w:val="en-US"/>
        </w:rPr>
      </w:pPr>
      <w:r w:rsidRPr="00BD7C79">
        <w:rPr>
          <w:rFonts w:ascii="Times New Roman" w:hAnsi="Times New Roman" w:cs="Times New Roman"/>
          <w:b/>
          <w:bCs/>
          <w:sz w:val="24"/>
          <w:szCs w:val="24"/>
          <w:lang w:val="en-US"/>
        </w:rPr>
        <w:t xml:space="preserve">Theoretical </w:t>
      </w:r>
      <w:r w:rsidR="00961ADE" w:rsidRPr="00BD7C79">
        <w:rPr>
          <w:rFonts w:ascii="Times New Roman" w:hAnsi="Times New Roman" w:cs="Times New Roman"/>
          <w:b/>
          <w:bCs/>
          <w:sz w:val="24"/>
          <w:szCs w:val="24"/>
          <w:lang w:val="en-US"/>
        </w:rPr>
        <w:t>B</w:t>
      </w:r>
      <w:r w:rsidRPr="00BD7C79">
        <w:rPr>
          <w:rFonts w:ascii="Times New Roman" w:hAnsi="Times New Roman" w:cs="Times New Roman"/>
          <w:b/>
          <w:bCs/>
          <w:sz w:val="24"/>
          <w:szCs w:val="24"/>
          <w:lang w:val="en-US"/>
        </w:rPr>
        <w:t>ackground</w:t>
      </w:r>
    </w:p>
    <w:p w14:paraId="46437A32" w14:textId="6AF59B67" w:rsidR="001578FB" w:rsidRPr="00BD7C79" w:rsidRDefault="001578FB" w:rsidP="00F24F8A">
      <w:pPr>
        <w:pStyle w:val="Heading2"/>
        <w:spacing w:before="0" w:after="120" w:line="480" w:lineRule="auto"/>
        <w:rPr>
          <w:b w:val="0"/>
          <w:bCs w:val="0"/>
          <w:i/>
          <w:iCs/>
          <w:sz w:val="24"/>
          <w:szCs w:val="24"/>
          <w:lang w:val="en-US"/>
        </w:rPr>
      </w:pPr>
      <w:r w:rsidRPr="00BD7C79">
        <w:rPr>
          <w:b w:val="0"/>
          <w:bCs w:val="0"/>
          <w:i/>
          <w:iCs/>
          <w:sz w:val="24"/>
          <w:szCs w:val="24"/>
          <w:lang w:val="en-US"/>
        </w:rPr>
        <w:t xml:space="preserve">eWOM-triggered C2C </w:t>
      </w:r>
      <w:r w:rsidR="00335FAE" w:rsidRPr="00BD7C79">
        <w:rPr>
          <w:b w:val="0"/>
          <w:bCs w:val="0"/>
          <w:i/>
          <w:iCs/>
          <w:sz w:val="24"/>
          <w:szCs w:val="24"/>
          <w:lang w:val="en-US"/>
        </w:rPr>
        <w:t>I</w:t>
      </w:r>
      <w:r w:rsidRPr="00BD7C79">
        <w:rPr>
          <w:b w:val="0"/>
          <w:bCs w:val="0"/>
          <w:i/>
          <w:iCs/>
          <w:sz w:val="24"/>
          <w:szCs w:val="24"/>
          <w:lang w:val="en-US"/>
        </w:rPr>
        <w:t xml:space="preserve">nteractions and </w:t>
      </w:r>
      <w:r w:rsidR="00335FAE" w:rsidRPr="00BD7C79">
        <w:rPr>
          <w:b w:val="0"/>
          <w:bCs w:val="0"/>
          <w:i/>
          <w:iCs/>
          <w:sz w:val="24"/>
          <w:szCs w:val="24"/>
          <w:lang w:val="en-US"/>
        </w:rPr>
        <w:t>P</w:t>
      </w:r>
      <w:r w:rsidRPr="00BD7C79">
        <w:rPr>
          <w:b w:val="0"/>
          <w:bCs w:val="0"/>
          <w:i/>
          <w:iCs/>
          <w:sz w:val="24"/>
          <w:szCs w:val="24"/>
          <w:lang w:val="en-US"/>
        </w:rPr>
        <w:t xml:space="preserve">ost-eWOM </w:t>
      </w:r>
      <w:r w:rsidR="00335FAE" w:rsidRPr="00BD7C79">
        <w:rPr>
          <w:b w:val="0"/>
          <w:bCs w:val="0"/>
          <w:i/>
          <w:iCs/>
          <w:sz w:val="24"/>
          <w:szCs w:val="24"/>
          <w:lang w:val="en-US"/>
        </w:rPr>
        <w:t>E</w:t>
      </w:r>
      <w:r w:rsidRPr="00BD7C79">
        <w:rPr>
          <w:b w:val="0"/>
          <w:bCs w:val="0"/>
          <w:i/>
          <w:iCs/>
          <w:sz w:val="24"/>
          <w:szCs w:val="24"/>
          <w:lang w:val="en-US"/>
        </w:rPr>
        <w:t xml:space="preserve">valuations </w:t>
      </w:r>
    </w:p>
    <w:p w14:paraId="25B39E77" w14:textId="363BC62B" w:rsidR="001578FB" w:rsidRPr="00BD7C79" w:rsidRDefault="00885E63" w:rsidP="00334483">
      <w:pPr>
        <w:spacing w:after="12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Early eWOM research</w:t>
      </w:r>
      <w:r w:rsidR="001578FB" w:rsidRPr="00BD7C79">
        <w:rPr>
          <w:rFonts w:ascii="Times New Roman" w:hAnsi="Times New Roman" w:cs="Times New Roman"/>
          <w:sz w:val="24"/>
          <w:szCs w:val="24"/>
          <w:lang w:val="en-US"/>
        </w:rPr>
        <w:t xml:space="preserve"> argues </w:t>
      </w:r>
      <w:r w:rsidR="00A93682" w:rsidRPr="00BD7C79">
        <w:rPr>
          <w:rFonts w:ascii="Times New Roman" w:hAnsi="Times New Roman" w:cs="Times New Roman"/>
          <w:sz w:val="24"/>
          <w:szCs w:val="24"/>
          <w:lang w:val="en-US"/>
        </w:rPr>
        <w:t xml:space="preserve">that </w:t>
      </w:r>
      <w:r w:rsidR="001578FB" w:rsidRPr="00BD7C79">
        <w:rPr>
          <w:rFonts w:ascii="Times New Roman" w:hAnsi="Times New Roman" w:cs="Times New Roman"/>
          <w:sz w:val="24"/>
          <w:szCs w:val="24"/>
          <w:lang w:val="en-US"/>
        </w:rPr>
        <w:t>customers</w:t>
      </w:r>
      <w:r w:rsidRPr="00BD7C79">
        <w:rPr>
          <w:rFonts w:ascii="Times New Roman" w:hAnsi="Times New Roman" w:cs="Times New Roman"/>
          <w:sz w:val="24"/>
          <w:szCs w:val="24"/>
          <w:lang w:val="en-US"/>
        </w:rPr>
        <w:t xml:space="preserve"> engage in eWOM through pre-purchase e</w:t>
      </w:r>
      <w:r w:rsidR="001578FB" w:rsidRPr="00BD7C79">
        <w:rPr>
          <w:rFonts w:ascii="Times New Roman" w:hAnsi="Times New Roman" w:cs="Times New Roman"/>
          <w:sz w:val="24"/>
          <w:szCs w:val="24"/>
          <w:lang w:val="en-US"/>
        </w:rPr>
        <w:t>WOM-</w:t>
      </w:r>
      <w:r w:rsidR="00F06244" w:rsidRPr="00BD7C79">
        <w:rPr>
          <w:rFonts w:ascii="Times New Roman" w:hAnsi="Times New Roman" w:cs="Times New Roman"/>
          <w:sz w:val="24"/>
          <w:szCs w:val="24"/>
          <w:lang w:val="en-US"/>
        </w:rPr>
        <w:t>seeking</w:t>
      </w:r>
      <w:r w:rsidR="001578FB" w:rsidRPr="00BD7C79">
        <w:rPr>
          <w:rFonts w:ascii="Times New Roman" w:hAnsi="Times New Roman" w:cs="Times New Roman"/>
          <w:sz w:val="24"/>
          <w:szCs w:val="24"/>
          <w:lang w:val="en-US"/>
        </w:rPr>
        <w:t xml:space="preserve"> and </w:t>
      </w:r>
      <w:r w:rsidRPr="00BD7C79">
        <w:rPr>
          <w:rFonts w:ascii="Times New Roman" w:hAnsi="Times New Roman" w:cs="Times New Roman"/>
          <w:sz w:val="24"/>
          <w:szCs w:val="24"/>
          <w:lang w:val="en-US"/>
        </w:rPr>
        <w:t xml:space="preserve">post-purchase </w:t>
      </w:r>
      <w:r w:rsidR="001578FB" w:rsidRPr="00BD7C79">
        <w:rPr>
          <w:rFonts w:ascii="Times New Roman" w:hAnsi="Times New Roman" w:cs="Times New Roman"/>
          <w:sz w:val="24"/>
          <w:szCs w:val="24"/>
          <w:lang w:val="en-US"/>
        </w:rPr>
        <w:t>eWOM-giving</w:t>
      </w:r>
      <w:r w:rsidR="00BE66AF" w:rsidRPr="00BD7C79">
        <w:rPr>
          <w:rFonts w:ascii="Times New Roman" w:hAnsi="Times New Roman" w:cs="Times New Roman"/>
          <w:sz w:val="24"/>
          <w:szCs w:val="24"/>
          <w:lang w:val="en-US"/>
        </w:rPr>
        <w:t xml:space="preserve"> behaviors</w:t>
      </w:r>
      <w:r w:rsidR="00FC532E" w:rsidRPr="00BD7C79">
        <w:rPr>
          <w:rFonts w:ascii="Times New Roman" w:hAnsi="Times New Roman" w:cs="Times New Roman"/>
          <w:sz w:val="24"/>
          <w:szCs w:val="24"/>
          <w:lang w:val="en-US"/>
        </w:rPr>
        <w:t xml:space="preserve"> </w:t>
      </w:r>
      <w:r w:rsidR="001578FB" w:rsidRPr="00BD7C79">
        <w:rPr>
          <w:rFonts w:ascii="Times New Roman" w:hAnsi="Times New Roman" w:cs="Times New Roman"/>
          <w:sz w:val="24"/>
          <w:szCs w:val="24"/>
          <w:lang w:val="en-US"/>
        </w:rPr>
        <w:t>(</w:t>
      </w:r>
      <w:proofErr w:type="spellStart"/>
      <w:r w:rsidR="00BE66AF" w:rsidRPr="00BD7C79">
        <w:rPr>
          <w:rFonts w:ascii="Times New Roman" w:hAnsi="Times New Roman" w:cs="Times New Roman"/>
          <w:sz w:val="24"/>
          <w:szCs w:val="24"/>
          <w:lang w:val="en-US"/>
        </w:rPr>
        <w:t>Toder</w:t>
      </w:r>
      <w:proofErr w:type="spellEnd"/>
      <w:r w:rsidR="00BE66AF" w:rsidRPr="00BD7C79">
        <w:rPr>
          <w:rFonts w:ascii="Times New Roman" w:hAnsi="Times New Roman" w:cs="Times New Roman"/>
          <w:sz w:val="24"/>
          <w:szCs w:val="24"/>
          <w:lang w:val="en-US"/>
        </w:rPr>
        <w:t>-Alon, Brunel and Fournier 2014</w:t>
      </w:r>
      <w:r w:rsidR="001578FB" w:rsidRPr="00BD7C79">
        <w:rPr>
          <w:rFonts w:ascii="Times New Roman" w:hAnsi="Times New Roman" w:cs="Times New Roman"/>
          <w:sz w:val="24"/>
          <w:szCs w:val="24"/>
          <w:lang w:val="en-US"/>
        </w:rPr>
        <w:t xml:space="preserve">). While mobile technology dominates the consumer market, it is easier than ever for consumers to access an abundance of consumption-related information at any </w:t>
      </w:r>
      <w:r w:rsidR="00A93682" w:rsidRPr="00BD7C79">
        <w:rPr>
          <w:rFonts w:ascii="Times New Roman" w:hAnsi="Times New Roman" w:cs="Times New Roman"/>
          <w:sz w:val="24"/>
          <w:szCs w:val="24"/>
          <w:lang w:val="en-US"/>
        </w:rPr>
        <w:t>point in</w:t>
      </w:r>
      <w:r w:rsidR="001578FB" w:rsidRPr="00BD7C79">
        <w:rPr>
          <w:rFonts w:ascii="Times New Roman" w:hAnsi="Times New Roman" w:cs="Times New Roman"/>
          <w:sz w:val="24"/>
          <w:szCs w:val="24"/>
          <w:lang w:val="en-US"/>
        </w:rPr>
        <w:t xml:space="preserve"> the customer journey (Rosario, de </w:t>
      </w:r>
      <w:proofErr w:type="spellStart"/>
      <w:r w:rsidR="001578FB" w:rsidRPr="00BD7C79">
        <w:rPr>
          <w:rFonts w:ascii="Times New Roman" w:hAnsi="Times New Roman" w:cs="Times New Roman"/>
          <w:sz w:val="24"/>
          <w:szCs w:val="24"/>
          <w:lang w:val="en-US"/>
        </w:rPr>
        <w:t>Valck</w:t>
      </w:r>
      <w:proofErr w:type="spellEnd"/>
      <w:r w:rsidR="001578FB" w:rsidRPr="00BD7C79">
        <w:rPr>
          <w:rFonts w:ascii="Times New Roman" w:hAnsi="Times New Roman" w:cs="Times New Roman"/>
          <w:sz w:val="24"/>
          <w:szCs w:val="24"/>
          <w:lang w:val="en-US"/>
        </w:rPr>
        <w:t xml:space="preserve"> and </w:t>
      </w:r>
      <w:proofErr w:type="spellStart"/>
      <w:r w:rsidR="001578FB" w:rsidRPr="00BD7C79">
        <w:rPr>
          <w:rFonts w:ascii="Times New Roman" w:hAnsi="Times New Roman" w:cs="Times New Roman"/>
          <w:sz w:val="24"/>
          <w:szCs w:val="24"/>
          <w:lang w:val="en-US"/>
        </w:rPr>
        <w:t>Sotgiu</w:t>
      </w:r>
      <w:proofErr w:type="spellEnd"/>
      <w:r w:rsidR="001578FB" w:rsidRPr="00BD7C79">
        <w:rPr>
          <w:rFonts w:ascii="Times New Roman" w:hAnsi="Times New Roman" w:cs="Times New Roman"/>
          <w:sz w:val="24"/>
          <w:szCs w:val="24"/>
          <w:lang w:val="en-US"/>
        </w:rPr>
        <w:t xml:space="preserve"> 2020). Customers’ eWOM engag</w:t>
      </w:r>
      <w:r w:rsidR="00A93682" w:rsidRPr="00BD7C79">
        <w:rPr>
          <w:rFonts w:ascii="Times New Roman" w:hAnsi="Times New Roman" w:cs="Times New Roman"/>
          <w:sz w:val="24"/>
          <w:szCs w:val="24"/>
          <w:lang w:val="en-US"/>
        </w:rPr>
        <w:t xml:space="preserve">ement </w:t>
      </w:r>
      <w:r w:rsidR="001578FB" w:rsidRPr="00BD7C79">
        <w:rPr>
          <w:rFonts w:ascii="Times New Roman" w:hAnsi="Times New Roman" w:cs="Times New Roman"/>
          <w:sz w:val="24"/>
          <w:szCs w:val="24"/>
          <w:lang w:val="en-US"/>
        </w:rPr>
        <w:t xml:space="preserve">behaviors </w:t>
      </w:r>
      <w:r w:rsidR="00A93682" w:rsidRPr="00BD7C79">
        <w:rPr>
          <w:rFonts w:ascii="Times New Roman" w:hAnsi="Times New Roman" w:cs="Times New Roman"/>
          <w:sz w:val="24"/>
          <w:szCs w:val="24"/>
          <w:lang w:val="en-US"/>
        </w:rPr>
        <w:t xml:space="preserve">have </w:t>
      </w:r>
      <w:r w:rsidR="001578FB" w:rsidRPr="00BD7C79">
        <w:rPr>
          <w:rFonts w:ascii="Times New Roman" w:hAnsi="Times New Roman" w:cs="Times New Roman"/>
          <w:sz w:val="24"/>
          <w:szCs w:val="24"/>
          <w:lang w:val="en-US"/>
        </w:rPr>
        <w:t>become increasingly diverse. More specifically, with interactive technology, eWOM-giving in the post-purchase stage is no longer the end of the eWOM cycle (</w:t>
      </w:r>
      <w:proofErr w:type="spellStart"/>
      <w:r w:rsidR="001578FB" w:rsidRPr="00BD7C79">
        <w:rPr>
          <w:rFonts w:ascii="Times New Roman" w:hAnsi="Times New Roman" w:cs="Times New Roman"/>
          <w:sz w:val="24"/>
          <w:szCs w:val="24"/>
          <w:lang w:val="en-US"/>
        </w:rPr>
        <w:t>Ngarmwongnoi</w:t>
      </w:r>
      <w:proofErr w:type="spellEnd"/>
      <w:r w:rsidR="001578FB" w:rsidRPr="00BD7C79">
        <w:rPr>
          <w:rFonts w:ascii="Times New Roman" w:hAnsi="Times New Roman" w:cs="Times New Roman"/>
          <w:sz w:val="24"/>
          <w:szCs w:val="24"/>
          <w:lang w:val="en-US"/>
        </w:rPr>
        <w:t xml:space="preserve"> et al. 2020). After one shares eWOM on a service provider’s social media page, other peer customers c</w:t>
      </w:r>
      <w:r w:rsidR="009904A7" w:rsidRPr="00BD7C79">
        <w:rPr>
          <w:rFonts w:ascii="Times New Roman" w:hAnsi="Times New Roman" w:cs="Times New Roman"/>
          <w:sz w:val="24"/>
          <w:szCs w:val="24"/>
          <w:lang w:val="en-US"/>
        </w:rPr>
        <w:t xml:space="preserve">an </w:t>
      </w:r>
      <w:r w:rsidR="001578FB" w:rsidRPr="00BD7C79">
        <w:rPr>
          <w:rFonts w:ascii="Times New Roman" w:hAnsi="Times New Roman" w:cs="Times New Roman"/>
          <w:sz w:val="24"/>
          <w:szCs w:val="24"/>
          <w:lang w:val="en-US"/>
        </w:rPr>
        <w:t xml:space="preserve">interact with the focal customer by replying to his/her eWOM post to share their </w:t>
      </w:r>
      <w:r w:rsidR="00A30579" w:rsidRPr="00BD7C79">
        <w:rPr>
          <w:rFonts w:ascii="Times New Roman" w:hAnsi="Times New Roman" w:cs="Times New Roman"/>
          <w:sz w:val="24"/>
          <w:szCs w:val="24"/>
          <w:lang w:val="en-US"/>
        </w:rPr>
        <w:t>t</w:t>
      </w:r>
      <w:r w:rsidR="001578FB" w:rsidRPr="00BD7C79">
        <w:rPr>
          <w:rFonts w:ascii="Times New Roman" w:hAnsi="Times New Roman" w:cs="Times New Roman"/>
          <w:sz w:val="24"/>
          <w:szCs w:val="24"/>
          <w:lang w:val="en-US"/>
        </w:rPr>
        <w:t xml:space="preserve">houghts and experiences (Chen et al. 2018). According to Liu et al. (2020), in the </w:t>
      </w:r>
      <w:r w:rsidR="001578FB" w:rsidRPr="00BD7C79">
        <w:rPr>
          <w:rFonts w:ascii="Times New Roman" w:hAnsi="Times New Roman" w:cs="Times New Roman"/>
          <w:sz w:val="24"/>
          <w:szCs w:val="24"/>
          <w:lang w:val="en-US"/>
        </w:rPr>
        <w:lastRenderedPageBreak/>
        <w:t>post-purchase/post-eWOM stage</w:t>
      </w:r>
      <w:r w:rsidR="009904A7" w:rsidRPr="00BD7C79">
        <w:rPr>
          <w:rFonts w:ascii="Times New Roman" w:hAnsi="Times New Roman" w:cs="Times New Roman"/>
          <w:sz w:val="24"/>
          <w:szCs w:val="24"/>
          <w:lang w:val="en-US"/>
        </w:rPr>
        <w:t>,</w:t>
      </w:r>
      <w:r w:rsidR="001578FB" w:rsidRPr="00BD7C79">
        <w:rPr>
          <w:rFonts w:ascii="Times New Roman" w:hAnsi="Times New Roman" w:cs="Times New Roman"/>
          <w:sz w:val="24"/>
          <w:szCs w:val="24"/>
          <w:lang w:val="en-US"/>
        </w:rPr>
        <w:t xml:space="preserve"> where the consumer has gained personal experience with a service, eWOM information about the same service received from other customers still influence</w:t>
      </w:r>
      <w:r w:rsidR="00B04419" w:rsidRPr="00BD7C79">
        <w:rPr>
          <w:rFonts w:ascii="Times New Roman" w:hAnsi="Times New Roman" w:cs="Times New Roman"/>
          <w:sz w:val="24"/>
          <w:szCs w:val="24"/>
          <w:lang w:val="en-US"/>
        </w:rPr>
        <w:t>s</w:t>
      </w:r>
      <w:r w:rsidR="001578FB" w:rsidRPr="00BD7C79">
        <w:rPr>
          <w:rFonts w:ascii="Times New Roman" w:hAnsi="Times New Roman" w:cs="Times New Roman"/>
          <w:sz w:val="24"/>
          <w:szCs w:val="24"/>
          <w:lang w:val="en-US"/>
        </w:rPr>
        <w:t xml:space="preserve"> the focal customer’s post-purchase evaluations and behaviors. Meanwhile, existing research </w:t>
      </w:r>
      <w:r w:rsidR="00B04419" w:rsidRPr="00BD7C79">
        <w:rPr>
          <w:rFonts w:ascii="Times New Roman" w:hAnsi="Times New Roman" w:cs="Times New Roman"/>
          <w:sz w:val="24"/>
          <w:szCs w:val="24"/>
          <w:lang w:val="en-US"/>
        </w:rPr>
        <w:t>has found</w:t>
      </w:r>
      <w:r w:rsidR="001578FB" w:rsidRPr="00BD7C79">
        <w:rPr>
          <w:rFonts w:ascii="Times New Roman" w:hAnsi="Times New Roman" w:cs="Times New Roman"/>
          <w:sz w:val="24"/>
          <w:szCs w:val="24"/>
          <w:lang w:val="en-US"/>
        </w:rPr>
        <w:t xml:space="preserve"> that hotel service providers</w:t>
      </w:r>
      <w:r w:rsidR="00B04419" w:rsidRPr="00BD7C79">
        <w:rPr>
          <w:rFonts w:ascii="Times New Roman" w:hAnsi="Times New Roman" w:cs="Times New Roman"/>
          <w:sz w:val="24"/>
          <w:szCs w:val="24"/>
          <w:lang w:val="en-US"/>
        </w:rPr>
        <w:t>’</w:t>
      </w:r>
      <w:r w:rsidR="001578FB" w:rsidRPr="00BD7C79">
        <w:rPr>
          <w:rFonts w:ascii="Times New Roman" w:hAnsi="Times New Roman" w:cs="Times New Roman"/>
          <w:sz w:val="24"/>
          <w:szCs w:val="24"/>
          <w:lang w:val="en-US"/>
        </w:rPr>
        <w:t xml:space="preserve"> responses to customers’ eWOM influence </w:t>
      </w:r>
      <w:r w:rsidR="00B04419" w:rsidRPr="00BD7C79">
        <w:rPr>
          <w:rFonts w:ascii="Times New Roman" w:hAnsi="Times New Roman" w:cs="Times New Roman"/>
          <w:sz w:val="24"/>
          <w:szCs w:val="24"/>
          <w:lang w:val="en-US"/>
        </w:rPr>
        <w:t xml:space="preserve">those </w:t>
      </w:r>
      <w:proofErr w:type="gramStart"/>
      <w:r w:rsidR="001578FB" w:rsidRPr="00BD7C79">
        <w:rPr>
          <w:rFonts w:ascii="Times New Roman" w:hAnsi="Times New Roman" w:cs="Times New Roman"/>
          <w:sz w:val="24"/>
          <w:szCs w:val="24"/>
          <w:lang w:val="en-US"/>
        </w:rPr>
        <w:t>customers’</w:t>
      </w:r>
      <w:proofErr w:type="gramEnd"/>
      <w:r w:rsidR="001578FB" w:rsidRPr="00BD7C79">
        <w:rPr>
          <w:rFonts w:ascii="Times New Roman" w:hAnsi="Times New Roman" w:cs="Times New Roman"/>
          <w:sz w:val="24"/>
          <w:szCs w:val="24"/>
          <w:lang w:val="en-US"/>
        </w:rPr>
        <w:t xml:space="preserve"> repurchase of the service and eWOM media engagement (Zhang et al. 2021</w:t>
      </w:r>
      <w:r w:rsidR="0060208D" w:rsidRPr="00BD7C79">
        <w:rPr>
          <w:rFonts w:ascii="Times New Roman" w:hAnsi="Times New Roman" w:cs="Times New Roman"/>
          <w:sz w:val="24"/>
          <w:szCs w:val="24"/>
          <w:lang w:val="en-US"/>
        </w:rPr>
        <w:t>; Wei, Miao, and Huang 2013</w:t>
      </w:r>
      <w:r w:rsidR="001578FB" w:rsidRPr="00BD7C79">
        <w:rPr>
          <w:rFonts w:ascii="Times New Roman" w:hAnsi="Times New Roman" w:cs="Times New Roman"/>
          <w:sz w:val="24"/>
          <w:szCs w:val="24"/>
          <w:lang w:val="en-US"/>
        </w:rPr>
        <w:t>). Therefore, we expec</w:t>
      </w:r>
      <w:r w:rsidR="00961ADE" w:rsidRPr="00BD7C79">
        <w:rPr>
          <w:rFonts w:ascii="Times New Roman" w:hAnsi="Times New Roman" w:cs="Times New Roman"/>
          <w:sz w:val="24"/>
          <w:szCs w:val="24"/>
          <w:lang w:val="en-US"/>
        </w:rPr>
        <w:t>t tha</w:t>
      </w:r>
      <w:r w:rsidR="001578FB" w:rsidRPr="00BD7C79">
        <w:rPr>
          <w:rFonts w:ascii="Times New Roman" w:hAnsi="Times New Roman" w:cs="Times New Roman"/>
          <w:sz w:val="24"/>
          <w:szCs w:val="24"/>
          <w:lang w:val="en-US"/>
        </w:rPr>
        <w:t xml:space="preserve">t other customers’ responses to the focal customer’s eWOM would </w:t>
      </w:r>
      <w:r w:rsidR="00F06244" w:rsidRPr="00BD7C79">
        <w:rPr>
          <w:rFonts w:ascii="Times New Roman" w:hAnsi="Times New Roman" w:cs="Times New Roman"/>
          <w:sz w:val="24"/>
          <w:szCs w:val="24"/>
          <w:lang w:val="en-US"/>
        </w:rPr>
        <w:t xml:space="preserve">also </w:t>
      </w:r>
      <w:r w:rsidR="001578FB" w:rsidRPr="00BD7C79">
        <w:rPr>
          <w:rFonts w:ascii="Times New Roman" w:hAnsi="Times New Roman" w:cs="Times New Roman"/>
          <w:sz w:val="24"/>
          <w:szCs w:val="24"/>
          <w:lang w:val="en-US"/>
        </w:rPr>
        <w:t xml:space="preserve">influence his/her repurchase and social media engagement. </w:t>
      </w:r>
    </w:p>
    <w:p w14:paraId="76D30DF3" w14:textId="7E19FE93" w:rsidR="001578FB" w:rsidRPr="00BD7C79" w:rsidRDefault="001578FB" w:rsidP="003E2F46">
      <w:pPr>
        <w:spacing w:after="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In the post-purchase stage, the consistency/inconsistency between customers’ experience and eWOM information shape</w:t>
      </w:r>
      <w:r w:rsidR="00961ADE" w:rsidRPr="00BD7C79">
        <w:rPr>
          <w:rFonts w:ascii="Times New Roman" w:hAnsi="Times New Roman" w:cs="Times New Roman"/>
          <w:sz w:val="24"/>
          <w:szCs w:val="24"/>
          <w:lang w:val="en-US"/>
        </w:rPr>
        <w:t>s</w:t>
      </w:r>
      <w:r w:rsidRPr="00BD7C79">
        <w:rPr>
          <w:rFonts w:ascii="Times New Roman" w:hAnsi="Times New Roman" w:cs="Times New Roman"/>
          <w:sz w:val="24"/>
          <w:szCs w:val="24"/>
          <w:lang w:val="en-US"/>
        </w:rPr>
        <w:t xml:space="preserve"> the</w:t>
      </w:r>
      <w:r w:rsidR="00B04419" w:rsidRPr="00BD7C79">
        <w:rPr>
          <w:rFonts w:ascii="Times New Roman" w:hAnsi="Times New Roman" w:cs="Times New Roman"/>
          <w:sz w:val="24"/>
          <w:szCs w:val="24"/>
          <w:lang w:val="en-US"/>
        </w:rPr>
        <w:t>ir</w:t>
      </w:r>
      <w:r w:rsidRPr="00BD7C79">
        <w:rPr>
          <w:rFonts w:ascii="Times New Roman" w:hAnsi="Times New Roman" w:cs="Times New Roman"/>
          <w:sz w:val="24"/>
          <w:szCs w:val="24"/>
          <w:lang w:val="en-US"/>
        </w:rPr>
        <w:t xml:space="preserve"> behaviors (Liu et al. 2020; Wu et al. 2016</w:t>
      </w:r>
      <w:r w:rsidR="002C2F9B" w:rsidRPr="00BD7C79">
        <w:rPr>
          <w:rFonts w:ascii="Times New Roman" w:hAnsi="Times New Roman" w:cs="Times New Roman"/>
          <w:sz w:val="24"/>
          <w:szCs w:val="24"/>
          <w:lang w:val="en-US"/>
        </w:rPr>
        <w:t xml:space="preserve">; </w:t>
      </w:r>
      <w:proofErr w:type="spellStart"/>
      <w:r w:rsidR="002C2F9B" w:rsidRPr="00BD7C79">
        <w:rPr>
          <w:rFonts w:ascii="Times New Roman" w:hAnsi="Times New Roman" w:cs="Times New Roman"/>
          <w:sz w:val="24"/>
          <w:szCs w:val="24"/>
          <w:lang w:val="en-US"/>
        </w:rPr>
        <w:t>Azer</w:t>
      </w:r>
      <w:proofErr w:type="spellEnd"/>
      <w:r w:rsidR="002C2F9B" w:rsidRPr="00BD7C79">
        <w:rPr>
          <w:rFonts w:ascii="Times New Roman" w:hAnsi="Times New Roman" w:cs="Times New Roman"/>
          <w:sz w:val="24"/>
          <w:szCs w:val="24"/>
          <w:lang w:val="en-US"/>
        </w:rPr>
        <w:t xml:space="preserve"> and Alexander 2020</w:t>
      </w:r>
      <w:r w:rsidRPr="00BD7C79">
        <w:rPr>
          <w:rFonts w:ascii="Times New Roman" w:hAnsi="Times New Roman" w:cs="Times New Roman"/>
          <w:sz w:val="24"/>
          <w:szCs w:val="24"/>
          <w:lang w:val="en-US"/>
        </w:rPr>
        <w:t xml:space="preserve">). </w:t>
      </w:r>
      <w:r w:rsidR="00135F73" w:rsidRPr="00BD7C79">
        <w:rPr>
          <w:rFonts w:ascii="Times New Roman" w:hAnsi="Times New Roman" w:cs="Times New Roman"/>
          <w:sz w:val="24"/>
          <w:szCs w:val="24"/>
          <w:lang w:val="en-US"/>
        </w:rPr>
        <w:t xml:space="preserve">With </w:t>
      </w:r>
      <w:r w:rsidRPr="00BD7C79">
        <w:rPr>
          <w:rFonts w:ascii="Times New Roman" w:hAnsi="Times New Roman" w:cs="Times New Roman"/>
          <w:sz w:val="24"/>
          <w:szCs w:val="24"/>
          <w:lang w:val="en-US"/>
        </w:rPr>
        <w:t xml:space="preserve">eWOM-triggered C2C interactions, another customer’s support/critique </w:t>
      </w:r>
      <w:r w:rsidR="00B04419" w:rsidRPr="00BD7C79">
        <w:rPr>
          <w:rFonts w:ascii="Times New Roman" w:hAnsi="Times New Roman" w:cs="Times New Roman"/>
          <w:sz w:val="24"/>
          <w:szCs w:val="24"/>
          <w:lang w:val="en-US"/>
        </w:rPr>
        <w:t>of</w:t>
      </w:r>
      <w:r w:rsidRPr="00BD7C79">
        <w:rPr>
          <w:rFonts w:ascii="Times New Roman" w:hAnsi="Times New Roman" w:cs="Times New Roman"/>
          <w:sz w:val="24"/>
          <w:szCs w:val="24"/>
          <w:lang w:val="en-US"/>
        </w:rPr>
        <w:t xml:space="preserve"> the focal customer’s eWOM could </w:t>
      </w:r>
      <w:proofErr w:type="gramStart"/>
      <w:r w:rsidRPr="00BD7C79">
        <w:rPr>
          <w:rFonts w:ascii="Times New Roman" w:hAnsi="Times New Roman" w:cs="Times New Roman"/>
          <w:sz w:val="24"/>
          <w:szCs w:val="24"/>
          <w:lang w:val="en-US"/>
        </w:rPr>
        <w:t>be seen as</w:t>
      </w:r>
      <w:proofErr w:type="gramEnd"/>
      <w:r w:rsidRPr="00BD7C79">
        <w:rPr>
          <w:rFonts w:ascii="Times New Roman" w:hAnsi="Times New Roman" w:cs="Times New Roman"/>
          <w:sz w:val="24"/>
          <w:szCs w:val="24"/>
          <w:lang w:val="en-US"/>
        </w:rPr>
        <w:t xml:space="preserve"> consistency/inconsistency between</w:t>
      </w:r>
      <w:r w:rsidR="00C768FE" w:rsidRPr="00BD7C79">
        <w:rPr>
          <w:rFonts w:ascii="Times New Roman" w:hAnsi="Times New Roman" w:cs="Times New Roman"/>
          <w:sz w:val="24"/>
          <w:szCs w:val="24"/>
          <w:lang w:val="en-US"/>
        </w:rPr>
        <w:t xml:space="preserve"> the</w:t>
      </w:r>
      <w:r w:rsidRPr="00BD7C79">
        <w:rPr>
          <w:rFonts w:ascii="Times New Roman" w:hAnsi="Times New Roman" w:cs="Times New Roman"/>
          <w:sz w:val="24"/>
          <w:szCs w:val="24"/>
          <w:lang w:val="en-US"/>
        </w:rPr>
        <w:t xml:space="preserve"> two parties’ opinions. Therefore, supportive/critical responses from other customers could influence the focal customer’s post-eWOM evaluation and behaviors. Such effects could be explained by </w:t>
      </w:r>
      <w:r w:rsidR="00B04419" w:rsidRPr="00BD7C79">
        <w:rPr>
          <w:rFonts w:ascii="Times New Roman" w:hAnsi="Times New Roman" w:cs="Times New Roman"/>
          <w:sz w:val="24"/>
          <w:szCs w:val="24"/>
          <w:lang w:val="en-US"/>
        </w:rPr>
        <w:t xml:space="preserve">the theory of </w:t>
      </w:r>
      <w:r w:rsidRPr="00BD7C79">
        <w:rPr>
          <w:rFonts w:ascii="Times New Roman" w:hAnsi="Times New Roman" w:cs="Times New Roman"/>
          <w:sz w:val="24"/>
          <w:szCs w:val="24"/>
          <w:lang w:val="en-US"/>
        </w:rPr>
        <w:t xml:space="preserve">cognitive dissonance. </w:t>
      </w:r>
    </w:p>
    <w:p w14:paraId="68274328" w14:textId="77777777" w:rsidR="003E2F46" w:rsidRPr="00BD7C79" w:rsidRDefault="003E2F46" w:rsidP="004C53CF">
      <w:pPr>
        <w:pStyle w:val="Heading2"/>
        <w:spacing w:before="0" w:beforeAutospacing="0" w:after="0" w:afterAutospacing="0"/>
        <w:rPr>
          <w:b w:val="0"/>
          <w:bCs w:val="0"/>
          <w:i/>
          <w:iCs/>
          <w:sz w:val="24"/>
          <w:szCs w:val="24"/>
          <w:lang w:val="en-US"/>
        </w:rPr>
      </w:pPr>
    </w:p>
    <w:p w14:paraId="19CB1180" w14:textId="102B4CA0" w:rsidR="001578FB" w:rsidRPr="00BD7C79" w:rsidRDefault="001578FB" w:rsidP="000D3365">
      <w:pPr>
        <w:pStyle w:val="Heading2"/>
        <w:spacing w:before="0" w:after="120" w:line="480" w:lineRule="auto"/>
        <w:rPr>
          <w:b w:val="0"/>
          <w:bCs w:val="0"/>
          <w:i/>
          <w:iCs/>
          <w:sz w:val="24"/>
          <w:szCs w:val="24"/>
          <w:lang w:val="en-US"/>
        </w:rPr>
      </w:pPr>
      <w:r w:rsidRPr="00BD7C79">
        <w:rPr>
          <w:b w:val="0"/>
          <w:bCs w:val="0"/>
          <w:i/>
          <w:iCs/>
          <w:sz w:val="24"/>
          <w:szCs w:val="24"/>
          <w:lang w:val="en-US"/>
        </w:rPr>
        <w:t xml:space="preserve">Theory of </w:t>
      </w:r>
      <w:r w:rsidR="00335FAE" w:rsidRPr="00BD7C79">
        <w:rPr>
          <w:b w:val="0"/>
          <w:bCs w:val="0"/>
          <w:i/>
          <w:iCs/>
          <w:sz w:val="24"/>
          <w:szCs w:val="24"/>
          <w:lang w:val="en-US"/>
        </w:rPr>
        <w:t>Co</w:t>
      </w:r>
      <w:r w:rsidRPr="00BD7C79">
        <w:rPr>
          <w:b w:val="0"/>
          <w:bCs w:val="0"/>
          <w:i/>
          <w:iCs/>
          <w:sz w:val="24"/>
          <w:szCs w:val="24"/>
          <w:lang w:val="en-US"/>
        </w:rPr>
        <w:t xml:space="preserve">gnitive Dissonance </w:t>
      </w:r>
    </w:p>
    <w:p w14:paraId="1E6B1679" w14:textId="27A5100B" w:rsidR="001578FB" w:rsidRPr="00BD7C79" w:rsidRDefault="001578FB" w:rsidP="000D3365">
      <w:pPr>
        <w:spacing w:after="120" w:line="480" w:lineRule="auto"/>
        <w:ind w:firstLine="340"/>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The theory of cognitive dissonance </w:t>
      </w:r>
      <w:r w:rsidR="00135F73" w:rsidRPr="00BD7C79">
        <w:rPr>
          <w:rFonts w:ascii="Times New Roman" w:hAnsi="Times New Roman" w:cs="Times New Roman"/>
          <w:sz w:val="24"/>
          <w:szCs w:val="24"/>
          <w:lang w:val="en-US"/>
        </w:rPr>
        <w:t xml:space="preserve">posits </w:t>
      </w:r>
      <w:r w:rsidRPr="00BD7C79">
        <w:rPr>
          <w:rFonts w:ascii="Times New Roman" w:hAnsi="Times New Roman" w:cs="Times New Roman"/>
          <w:sz w:val="24"/>
          <w:szCs w:val="24"/>
          <w:lang w:val="en-US"/>
        </w:rPr>
        <w:t xml:space="preserve">that human beings strive for internal psychological consistency (Festinger 1957). The fundamental proposition </w:t>
      </w:r>
      <w:r w:rsidR="000B5F97" w:rsidRPr="00BD7C79">
        <w:rPr>
          <w:rFonts w:ascii="Times New Roman" w:hAnsi="Times New Roman" w:cs="Times New Roman"/>
          <w:sz w:val="24"/>
          <w:szCs w:val="24"/>
          <w:lang w:val="en-US"/>
        </w:rPr>
        <w:t>is</w:t>
      </w:r>
      <w:r w:rsidRPr="00BD7C79">
        <w:rPr>
          <w:rFonts w:ascii="Times New Roman" w:hAnsi="Times New Roman" w:cs="Times New Roman"/>
          <w:sz w:val="24"/>
          <w:szCs w:val="24"/>
          <w:lang w:val="en-US"/>
        </w:rPr>
        <w:t xml:space="preserve"> that cognitive dissonance occur</w:t>
      </w:r>
      <w:r w:rsidR="00A30579" w:rsidRPr="00BD7C79">
        <w:rPr>
          <w:rFonts w:ascii="Times New Roman" w:hAnsi="Times New Roman" w:cs="Times New Roman"/>
          <w:sz w:val="24"/>
          <w:szCs w:val="24"/>
          <w:lang w:val="en-US"/>
        </w:rPr>
        <w:t>s</w:t>
      </w:r>
      <w:r w:rsidRPr="00BD7C79">
        <w:rPr>
          <w:rFonts w:ascii="Times New Roman" w:hAnsi="Times New Roman" w:cs="Times New Roman"/>
          <w:sz w:val="24"/>
          <w:szCs w:val="24"/>
          <w:lang w:val="en-US"/>
        </w:rPr>
        <w:t xml:space="preserve"> when conflicting attitudes, beliefs</w:t>
      </w:r>
      <w:r w:rsidR="00B04419"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or values </w:t>
      </w:r>
      <w:r w:rsidR="00135F73" w:rsidRPr="00BD7C79">
        <w:rPr>
          <w:rFonts w:ascii="Times New Roman" w:hAnsi="Times New Roman" w:cs="Times New Roman"/>
          <w:sz w:val="24"/>
          <w:szCs w:val="24"/>
          <w:lang w:val="en-US"/>
        </w:rPr>
        <w:t>p</w:t>
      </w:r>
      <w:r w:rsidRPr="00BD7C79">
        <w:rPr>
          <w:rFonts w:ascii="Times New Roman" w:hAnsi="Times New Roman" w:cs="Times New Roman"/>
          <w:sz w:val="24"/>
          <w:szCs w:val="24"/>
          <w:lang w:val="en-US"/>
        </w:rPr>
        <w:t xml:space="preserve">roduce mental discomfort and psychological stress (Festinger 1957, 1962). Therefore, </w:t>
      </w:r>
      <w:r w:rsidR="00B04419" w:rsidRPr="00BD7C79">
        <w:rPr>
          <w:rFonts w:ascii="Times New Roman" w:hAnsi="Times New Roman" w:cs="Times New Roman"/>
          <w:sz w:val="24"/>
          <w:szCs w:val="24"/>
          <w:lang w:val="en-US"/>
        </w:rPr>
        <w:t>a</w:t>
      </w:r>
      <w:r w:rsidRPr="00BD7C79">
        <w:rPr>
          <w:rFonts w:ascii="Times New Roman" w:hAnsi="Times New Roman" w:cs="Times New Roman"/>
          <w:sz w:val="24"/>
          <w:szCs w:val="24"/>
          <w:lang w:val="en-US"/>
        </w:rPr>
        <w:t xml:space="preserve"> person who experiences cognitive dissonance is motivated to restore balance and solve contractions. Festinger (1957) argue</w:t>
      </w:r>
      <w:r w:rsidR="00F71E69" w:rsidRPr="00BD7C79">
        <w:rPr>
          <w:rFonts w:ascii="Times New Roman" w:hAnsi="Times New Roman" w:cs="Times New Roman"/>
          <w:sz w:val="24"/>
          <w:szCs w:val="24"/>
          <w:lang w:val="en-US"/>
        </w:rPr>
        <w:t>d</w:t>
      </w:r>
      <w:r w:rsidRPr="00BD7C79">
        <w:rPr>
          <w:rFonts w:ascii="Times New Roman" w:hAnsi="Times New Roman" w:cs="Times New Roman"/>
          <w:sz w:val="24"/>
          <w:szCs w:val="24"/>
          <w:lang w:val="en-US"/>
        </w:rPr>
        <w:t xml:space="preserve"> that people may engage in two coping mechanisms with cognitive dissonance</w:t>
      </w:r>
      <w:r w:rsidR="00A30579" w:rsidRPr="00BD7C79">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rPr>
        <w:t xml:space="preserve">they may either make additional effort </w:t>
      </w:r>
      <w:r w:rsidR="00F71E69" w:rsidRPr="00BD7C79">
        <w:rPr>
          <w:rFonts w:ascii="Times New Roman" w:hAnsi="Times New Roman" w:cs="Times New Roman"/>
          <w:sz w:val="24"/>
          <w:szCs w:val="24"/>
          <w:lang w:val="en-US"/>
        </w:rPr>
        <w:t>toward</w:t>
      </w:r>
      <w:r w:rsidRPr="00BD7C79">
        <w:rPr>
          <w:rFonts w:ascii="Times New Roman" w:hAnsi="Times New Roman" w:cs="Times New Roman"/>
          <w:sz w:val="24"/>
          <w:szCs w:val="24"/>
          <w:lang w:val="en-US"/>
        </w:rPr>
        <w:t xml:space="preserve"> balancing the</w:t>
      </w:r>
      <w:r w:rsidR="00F71E69" w:rsidRPr="00BD7C79">
        <w:rPr>
          <w:rFonts w:ascii="Times New Roman" w:hAnsi="Times New Roman" w:cs="Times New Roman"/>
          <w:sz w:val="24"/>
          <w:szCs w:val="24"/>
          <w:lang w:val="en-US"/>
        </w:rPr>
        <w:t>ir</w:t>
      </w:r>
      <w:r w:rsidRPr="00BD7C79">
        <w:rPr>
          <w:rFonts w:ascii="Times New Roman" w:hAnsi="Times New Roman" w:cs="Times New Roman"/>
          <w:sz w:val="24"/>
          <w:szCs w:val="24"/>
          <w:lang w:val="en-US"/>
        </w:rPr>
        <w:t xml:space="preserve"> contradictory thoughts and readjusting their beliefs or blindly believe whatever </w:t>
      </w:r>
      <w:r w:rsidRPr="00BD7C79">
        <w:rPr>
          <w:rFonts w:ascii="Times New Roman" w:hAnsi="Times New Roman" w:cs="Times New Roman"/>
          <w:sz w:val="24"/>
          <w:szCs w:val="24"/>
          <w:lang w:val="en-US"/>
        </w:rPr>
        <w:lastRenderedPageBreak/>
        <w:t xml:space="preserve">they want to believe to </w:t>
      </w:r>
      <w:r w:rsidR="000B72D1" w:rsidRPr="00BD7C79">
        <w:rPr>
          <w:rFonts w:ascii="Times New Roman" w:hAnsi="Times New Roman" w:cs="Times New Roman"/>
          <w:sz w:val="24"/>
          <w:szCs w:val="24"/>
          <w:lang w:val="en-US"/>
        </w:rPr>
        <w:t xml:space="preserve">eliminate the need for </w:t>
      </w:r>
      <w:r w:rsidRPr="00BD7C79">
        <w:rPr>
          <w:rFonts w:ascii="Times New Roman" w:hAnsi="Times New Roman" w:cs="Times New Roman"/>
          <w:sz w:val="24"/>
          <w:szCs w:val="24"/>
          <w:lang w:val="en-US"/>
        </w:rPr>
        <w:t xml:space="preserve">additional effort. </w:t>
      </w:r>
      <w:r w:rsidR="00A30579" w:rsidRPr="00BD7C79">
        <w:rPr>
          <w:rFonts w:ascii="Times New Roman" w:hAnsi="Times New Roman" w:cs="Times New Roman"/>
          <w:sz w:val="24"/>
          <w:szCs w:val="24"/>
          <w:lang w:val="en-US"/>
        </w:rPr>
        <w:t>Notably, t</w:t>
      </w:r>
      <w:r w:rsidRPr="00BD7C79">
        <w:rPr>
          <w:rFonts w:ascii="Times New Roman" w:hAnsi="Times New Roman" w:cs="Times New Roman"/>
          <w:sz w:val="24"/>
          <w:szCs w:val="24"/>
          <w:lang w:val="en-US"/>
        </w:rPr>
        <w:t xml:space="preserve">he choice of coping mechanism is often </w:t>
      </w:r>
      <w:r w:rsidR="000B72D1" w:rsidRPr="00BD7C79">
        <w:rPr>
          <w:rFonts w:ascii="Times New Roman" w:hAnsi="Times New Roman" w:cs="Times New Roman"/>
          <w:sz w:val="24"/>
          <w:szCs w:val="24"/>
          <w:lang w:val="en-US"/>
        </w:rPr>
        <w:t xml:space="preserve">a </w:t>
      </w:r>
      <w:r w:rsidRPr="00BD7C79">
        <w:rPr>
          <w:rFonts w:ascii="Times New Roman" w:hAnsi="Times New Roman" w:cs="Times New Roman"/>
          <w:sz w:val="24"/>
          <w:szCs w:val="24"/>
          <w:lang w:val="en-US"/>
        </w:rPr>
        <w:t>context-specific</w:t>
      </w:r>
      <w:r w:rsidR="000B72D1" w:rsidRPr="00BD7C79">
        <w:rPr>
          <w:rFonts w:ascii="Times New Roman" w:hAnsi="Times New Roman" w:cs="Times New Roman"/>
          <w:sz w:val="24"/>
          <w:szCs w:val="24"/>
          <w:lang w:val="en-US"/>
        </w:rPr>
        <w:t xml:space="preserve"> decision</w:t>
      </w:r>
      <w:r w:rsidRPr="00BD7C79">
        <w:rPr>
          <w:rFonts w:ascii="Times New Roman" w:hAnsi="Times New Roman" w:cs="Times New Roman"/>
          <w:sz w:val="24"/>
          <w:szCs w:val="24"/>
          <w:lang w:val="en-US"/>
        </w:rPr>
        <w:t xml:space="preserve"> (Festinger 1962; </w:t>
      </w:r>
      <w:proofErr w:type="spellStart"/>
      <w:r w:rsidRPr="00BD7C79">
        <w:rPr>
          <w:rFonts w:ascii="Times New Roman" w:hAnsi="Times New Roman" w:cs="Times New Roman"/>
          <w:sz w:val="24"/>
          <w:szCs w:val="24"/>
          <w:lang w:val="en-US"/>
        </w:rPr>
        <w:t>Geschwender</w:t>
      </w:r>
      <w:proofErr w:type="spellEnd"/>
      <w:r w:rsidRPr="00BD7C79">
        <w:rPr>
          <w:rFonts w:ascii="Times New Roman" w:hAnsi="Times New Roman" w:cs="Times New Roman"/>
          <w:sz w:val="24"/>
          <w:szCs w:val="24"/>
          <w:lang w:val="en-US"/>
        </w:rPr>
        <w:t xml:space="preserve"> 1967). </w:t>
      </w:r>
    </w:p>
    <w:p w14:paraId="21B22C84" w14:textId="474D49A0" w:rsidR="007A685E" w:rsidRPr="00DF49E2" w:rsidRDefault="001578FB" w:rsidP="00334483">
      <w:pPr>
        <w:spacing w:after="12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Cognitive dissonance effects hav</w:t>
      </w:r>
      <w:r w:rsidR="00961ADE" w:rsidRPr="00BD7C79">
        <w:rPr>
          <w:rFonts w:ascii="Times New Roman" w:hAnsi="Times New Roman" w:cs="Times New Roman"/>
          <w:sz w:val="24"/>
          <w:szCs w:val="24"/>
          <w:lang w:val="en-US"/>
        </w:rPr>
        <w:t>e oft</w:t>
      </w:r>
      <w:r w:rsidRPr="00BD7C79">
        <w:rPr>
          <w:rFonts w:ascii="Times New Roman" w:hAnsi="Times New Roman" w:cs="Times New Roman"/>
          <w:sz w:val="24"/>
          <w:szCs w:val="24"/>
          <w:lang w:val="en-US"/>
        </w:rPr>
        <w:t>e</w:t>
      </w:r>
      <w:r w:rsidR="00961ADE" w:rsidRPr="00BD7C79">
        <w:rPr>
          <w:rFonts w:ascii="Times New Roman" w:hAnsi="Times New Roman" w:cs="Times New Roman"/>
          <w:sz w:val="24"/>
          <w:szCs w:val="24"/>
          <w:lang w:val="en-US"/>
        </w:rPr>
        <w:t>n</w:t>
      </w:r>
      <w:r w:rsidRPr="00BD7C79">
        <w:rPr>
          <w:rFonts w:ascii="Times New Roman" w:hAnsi="Times New Roman" w:cs="Times New Roman"/>
          <w:sz w:val="24"/>
          <w:szCs w:val="24"/>
          <w:lang w:val="en-US"/>
        </w:rPr>
        <w:t xml:space="preserve"> been observed</w:t>
      </w:r>
      <w:r w:rsidR="00F71E69" w:rsidRPr="00BD7C79">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rPr>
        <w:t>in consumer behaviors throughout the decision-making process (</w:t>
      </w:r>
      <w:proofErr w:type="spellStart"/>
      <w:r w:rsidRPr="00BD7C79">
        <w:rPr>
          <w:rFonts w:ascii="Times New Roman" w:hAnsi="Times New Roman" w:cs="Times New Roman"/>
          <w:sz w:val="24"/>
          <w:szCs w:val="24"/>
          <w:lang w:val="en-US"/>
        </w:rPr>
        <w:t>Bawa</w:t>
      </w:r>
      <w:proofErr w:type="spellEnd"/>
      <w:r w:rsidRPr="00BD7C79">
        <w:rPr>
          <w:rFonts w:ascii="Times New Roman" w:hAnsi="Times New Roman" w:cs="Times New Roman"/>
          <w:sz w:val="24"/>
          <w:szCs w:val="24"/>
          <w:lang w:val="en-US"/>
        </w:rPr>
        <w:t xml:space="preserve"> and </w:t>
      </w:r>
      <w:proofErr w:type="spellStart"/>
      <w:r w:rsidRPr="00BD7C79">
        <w:rPr>
          <w:rFonts w:ascii="Times New Roman" w:hAnsi="Times New Roman" w:cs="Times New Roman"/>
          <w:sz w:val="24"/>
          <w:szCs w:val="24"/>
          <w:lang w:val="en-US"/>
        </w:rPr>
        <w:t>Kansal</w:t>
      </w:r>
      <w:proofErr w:type="spellEnd"/>
      <w:r w:rsidRPr="00BD7C79">
        <w:rPr>
          <w:rFonts w:ascii="Times New Roman" w:hAnsi="Times New Roman" w:cs="Times New Roman"/>
          <w:sz w:val="24"/>
          <w:szCs w:val="24"/>
          <w:lang w:val="en-US"/>
        </w:rPr>
        <w:t xml:space="preserve"> 2008; Cohen and Goldberg 1970; </w:t>
      </w:r>
      <w:proofErr w:type="spellStart"/>
      <w:r w:rsidRPr="00BD7C79">
        <w:rPr>
          <w:rFonts w:ascii="Times New Roman" w:hAnsi="Times New Roman" w:cs="Times New Roman"/>
          <w:sz w:val="24"/>
          <w:szCs w:val="24"/>
          <w:lang w:val="en-US"/>
        </w:rPr>
        <w:t>Kassarjian</w:t>
      </w:r>
      <w:proofErr w:type="spellEnd"/>
      <w:r w:rsidRPr="00BD7C79">
        <w:rPr>
          <w:rFonts w:ascii="Times New Roman" w:hAnsi="Times New Roman" w:cs="Times New Roman"/>
          <w:sz w:val="24"/>
          <w:szCs w:val="24"/>
          <w:lang w:val="en-US"/>
        </w:rPr>
        <w:t xml:space="preserve"> and Cohen 1965)</w:t>
      </w:r>
      <w:r w:rsidR="005E0C39" w:rsidRPr="00BD7C79">
        <w:rPr>
          <w:rFonts w:ascii="Times New Roman" w:hAnsi="Times New Roman" w:cs="Times New Roman"/>
          <w:sz w:val="24"/>
          <w:szCs w:val="24"/>
          <w:lang w:val="en-US"/>
        </w:rPr>
        <w:t>, when c</w:t>
      </w:r>
      <w:r w:rsidRPr="00BD7C79">
        <w:rPr>
          <w:rFonts w:ascii="Times New Roman" w:hAnsi="Times New Roman" w:cs="Times New Roman"/>
          <w:sz w:val="24"/>
          <w:szCs w:val="24"/>
          <w:lang w:val="en-US"/>
        </w:rPr>
        <w:t>onsumers continuously absorb information</w:t>
      </w:r>
      <w:r w:rsidR="005E0C39" w:rsidRPr="00BD7C79">
        <w:rPr>
          <w:rFonts w:ascii="Times New Roman" w:hAnsi="Times New Roman" w:cs="Times New Roman"/>
          <w:sz w:val="24"/>
          <w:szCs w:val="24"/>
          <w:lang w:val="en-US"/>
        </w:rPr>
        <w:t>.</w:t>
      </w:r>
      <w:r w:rsidR="00F71E69" w:rsidRPr="00BD7C79">
        <w:rPr>
          <w:rFonts w:ascii="Times New Roman" w:hAnsi="Times New Roman" w:cs="Times New Roman"/>
          <w:sz w:val="24"/>
          <w:szCs w:val="24"/>
          <w:lang w:val="en-US"/>
        </w:rPr>
        <w:t xml:space="preserve"> </w:t>
      </w:r>
      <w:r w:rsidR="005E0C39" w:rsidRPr="00BD7C79">
        <w:rPr>
          <w:rFonts w:ascii="Times New Roman" w:hAnsi="Times New Roman" w:cs="Times New Roman"/>
          <w:sz w:val="24"/>
          <w:szCs w:val="24"/>
          <w:lang w:val="en-US"/>
        </w:rPr>
        <w:t>T</w:t>
      </w:r>
      <w:r w:rsidR="00F71E69" w:rsidRPr="00BD7C79">
        <w:rPr>
          <w:rFonts w:ascii="Times New Roman" w:hAnsi="Times New Roman" w:cs="Times New Roman"/>
          <w:sz w:val="24"/>
          <w:szCs w:val="24"/>
          <w:lang w:val="en-US"/>
        </w:rPr>
        <w:t>hus,</w:t>
      </w:r>
      <w:r w:rsidRPr="00BD7C79">
        <w:rPr>
          <w:rFonts w:ascii="Times New Roman" w:hAnsi="Times New Roman" w:cs="Times New Roman"/>
          <w:sz w:val="24"/>
          <w:szCs w:val="24"/>
          <w:lang w:val="en-US"/>
        </w:rPr>
        <w:t xml:space="preserve"> cognitive dissonance occurs when a customer receives inconsistent information from two or more sources, such as advertising (</w:t>
      </w:r>
      <w:proofErr w:type="spellStart"/>
      <w:r w:rsidRPr="00BD7C79">
        <w:rPr>
          <w:rFonts w:ascii="Times New Roman" w:hAnsi="Times New Roman" w:cs="Times New Roman"/>
          <w:sz w:val="24"/>
          <w:szCs w:val="24"/>
          <w:lang w:val="en-US"/>
        </w:rPr>
        <w:t>Bawa</w:t>
      </w:r>
      <w:proofErr w:type="spellEnd"/>
      <w:r w:rsidRPr="00BD7C79">
        <w:rPr>
          <w:rFonts w:ascii="Times New Roman" w:hAnsi="Times New Roman" w:cs="Times New Roman"/>
          <w:sz w:val="24"/>
          <w:szCs w:val="24"/>
          <w:lang w:val="en-US"/>
        </w:rPr>
        <w:t xml:space="preserve"> and </w:t>
      </w:r>
      <w:proofErr w:type="spellStart"/>
      <w:r w:rsidRPr="00BD7C79">
        <w:rPr>
          <w:rFonts w:ascii="Times New Roman" w:hAnsi="Times New Roman" w:cs="Times New Roman"/>
          <w:sz w:val="24"/>
          <w:szCs w:val="24"/>
          <w:lang w:val="en-US"/>
        </w:rPr>
        <w:t>Kansal</w:t>
      </w:r>
      <w:proofErr w:type="spellEnd"/>
      <w:r w:rsidRPr="00BD7C79">
        <w:rPr>
          <w:rFonts w:ascii="Times New Roman" w:hAnsi="Times New Roman" w:cs="Times New Roman"/>
          <w:sz w:val="24"/>
          <w:szCs w:val="24"/>
          <w:lang w:val="en-US"/>
        </w:rPr>
        <w:t xml:space="preserve"> 2008), newspapers (Mao and </w:t>
      </w:r>
      <w:proofErr w:type="spellStart"/>
      <w:r w:rsidRPr="00BD7C79">
        <w:rPr>
          <w:rFonts w:ascii="Times New Roman" w:hAnsi="Times New Roman" w:cs="Times New Roman"/>
          <w:sz w:val="24"/>
          <w:szCs w:val="24"/>
          <w:lang w:val="en-US"/>
        </w:rPr>
        <w:t>Oppewal</w:t>
      </w:r>
      <w:proofErr w:type="spellEnd"/>
      <w:r w:rsidRPr="00BD7C79">
        <w:rPr>
          <w:rFonts w:ascii="Times New Roman" w:hAnsi="Times New Roman" w:cs="Times New Roman"/>
          <w:sz w:val="24"/>
          <w:szCs w:val="24"/>
          <w:lang w:val="en-US"/>
        </w:rPr>
        <w:t xml:space="preserve"> 2010), prior experience (Li and Murphy 2013)</w:t>
      </w:r>
      <w:r w:rsidR="00F71E69"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and social influence (</w:t>
      </w:r>
      <w:proofErr w:type="spellStart"/>
      <w:r w:rsidRPr="00BD7C79">
        <w:rPr>
          <w:rFonts w:ascii="Times New Roman" w:hAnsi="Times New Roman" w:cs="Times New Roman"/>
          <w:sz w:val="24"/>
          <w:szCs w:val="24"/>
          <w:lang w:val="en-US"/>
        </w:rPr>
        <w:t>Tanford</w:t>
      </w:r>
      <w:proofErr w:type="spellEnd"/>
      <w:r w:rsidRPr="00BD7C79">
        <w:rPr>
          <w:rFonts w:ascii="Times New Roman" w:hAnsi="Times New Roman" w:cs="Times New Roman"/>
          <w:sz w:val="24"/>
          <w:szCs w:val="24"/>
          <w:lang w:val="en-US"/>
        </w:rPr>
        <w:t xml:space="preserve"> and Montgomery 2015)</w:t>
      </w:r>
      <w:r w:rsidR="00F71E69" w:rsidRPr="00BD7C79">
        <w:rPr>
          <w:rFonts w:ascii="Times New Roman" w:hAnsi="Times New Roman" w:cs="Times New Roman"/>
          <w:sz w:val="24"/>
          <w:szCs w:val="24"/>
          <w:lang w:val="en-US"/>
        </w:rPr>
        <w:t>,</w:t>
      </w:r>
      <w:r w:rsidR="00D5380A" w:rsidRPr="00BD7C79">
        <w:rPr>
          <w:rFonts w:ascii="Times New Roman" w:hAnsi="Times New Roman" w:cs="Times New Roman"/>
          <w:sz w:val="24"/>
          <w:szCs w:val="24"/>
          <w:lang w:val="en-US"/>
        </w:rPr>
        <w:t xml:space="preserve"> especially </w:t>
      </w:r>
      <w:r w:rsidR="00F71E69" w:rsidRPr="00BD7C79">
        <w:rPr>
          <w:rFonts w:ascii="Times New Roman" w:hAnsi="Times New Roman" w:cs="Times New Roman"/>
          <w:sz w:val="24"/>
          <w:szCs w:val="24"/>
          <w:lang w:val="en-US"/>
        </w:rPr>
        <w:t>those</w:t>
      </w:r>
      <w:r w:rsidR="00D5380A" w:rsidRPr="00BD7C79">
        <w:rPr>
          <w:rFonts w:ascii="Times New Roman" w:hAnsi="Times New Roman" w:cs="Times New Roman"/>
          <w:sz w:val="24"/>
          <w:szCs w:val="24"/>
          <w:lang w:val="en-US"/>
        </w:rPr>
        <w:t xml:space="preserve"> arising from consumer eWOM engagement (</w:t>
      </w:r>
      <w:proofErr w:type="spellStart"/>
      <w:r w:rsidR="00D5380A" w:rsidRPr="00BD7C79">
        <w:rPr>
          <w:rFonts w:ascii="Times New Roman" w:hAnsi="Times New Roman" w:cs="Times New Roman"/>
          <w:sz w:val="24"/>
          <w:szCs w:val="24"/>
          <w:lang w:val="en-US"/>
        </w:rPr>
        <w:t>Azer</w:t>
      </w:r>
      <w:proofErr w:type="spellEnd"/>
      <w:r w:rsidR="00D5380A" w:rsidRPr="00BD7C79">
        <w:rPr>
          <w:rFonts w:ascii="Times New Roman" w:hAnsi="Times New Roman" w:cs="Times New Roman"/>
          <w:sz w:val="24"/>
          <w:szCs w:val="24"/>
          <w:lang w:val="en-US"/>
        </w:rPr>
        <w:t xml:space="preserve"> and Alexander 2020</w:t>
      </w:r>
      <w:r w:rsidR="00403C7B" w:rsidRPr="00BD7C79">
        <w:rPr>
          <w:rFonts w:ascii="Times New Roman" w:hAnsi="Times New Roman" w:cs="Times New Roman"/>
          <w:sz w:val="24"/>
          <w:szCs w:val="24"/>
          <w:lang w:val="en-US"/>
        </w:rPr>
        <w:t>; Wei, Miao and Huang 2013</w:t>
      </w:r>
      <w:r w:rsidR="00D5380A"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eWOM is an important information source in the digital age, </w:t>
      </w:r>
      <w:r w:rsidR="00F71E69" w:rsidRPr="00BD7C79">
        <w:rPr>
          <w:rFonts w:ascii="Times New Roman" w:hAnsi="Times New Roman" w:cs="Times New Roman"/>
          <w:sz w:val="24"/>
          <w:szCs w:val="24"/>
          <w:lang w:val="en-US"/>
        </w:rPr>
        <w:t>and</w:t>
      </w:r>
      <w:r w:rsidRPr="00BD7C79">
        <w:rPr>
          <w:rFonts w:ascii="Times New Roman" w:hAnsi="Times New Roman" w:cs="Times New Roman"/>
          <w:sz w:val="24"/>
          <w:szCs w:val="24"/>
          <w:lang w:val="en-US"/>
        </w:rPr>
        <w:t xml:space="preserve"> </w:t>
      </w:r>
      <w:r w:rsidR="006B7AA0" w:rsidRPr="00BD7C79">
        <w:rPr>
          <w:rFonts w:ascii="Times New Roman" w:hAnsi="Times New Roman" w:cs="Times New Roman"/>
          <w:sz w:val="24"/>
          <w:szCs w:val="24"/>
          <w:lang w:val="en-US"/>
        </w:rPr>
        <w:t>any</w:t>
      </w:r>
      <w:r w:rsidRPr="00BD7C79">
        <w:rPr>
          <w:rFonts w:ascii="Times New Roman" w:hAnsi="Times New Roman" w:cs="Times New Roman"/>
          <w:sz w:val="24"/>
          <w:szCs w:val="24"/>
          <w:lang w:val="en-US"/>
        </w:rPr>
        <w:t xml:space="preserve"> (in)consistency between eWOM and other information or between different types of eWOM shapes customers’ perceptions and behaviors. </w:t>
      </w:r>
      <w:r w:rsidR="00F71E69" w:rsidRPr="00BD7C79">
        <w:rPr>
          <w:rFonts w:ascii="Times New Roman" w:hAnsi="Times New Roman" w:cs="Times New Roman"/>
          <w:sz w:val="24"/>
          <w:szCs w:val="24"/>
          <w:lang w:val="en-US"/>
        </w:rPr>
        <w:t>As stated previously</w:t>
      </w:r>
      <w:r w:rsidRPr="00BD7C79">
        <w:rPr>
          <w:rFonts w:ascii="Times New Roman" w:hAnsi="Times New Roman" w:cs="Times New Roman"/>
          <w:sz w:val="24"/>
          <w:szCs w:val="24"/>
          <w:lang w:val="en-US"/>
        </w:rPr>
        <w:t xml:space="preserve">, dissonance </w:t>
      </w:r>
      <w:r w:rsidR="00F71E69" w:rsidRPr="00BD7C79">
        <w:rPr>
          <w:rFonts w:ascii="Times New Roman" w:hAnsi="Times New Roman" w:cs="Times New Roman"/>
          <w:sz w:val="24"/>
          <w:szCs w:val="24"/>
          <w:lang w:val="en-US"/>
        </w:rPr>
        <w:t>in</w:t>
      </w:r>
      <w:r w:rsidRPr="00BD7C79">
        <w:rPr>
          <w:rFonts w:ascii="Times New Roman" w:hAnsi="Times New Roman" w:cs="Times New Roman"/>
          <w:sz w:val="24"/>
          <w:szCs w:val="24"/>
          <w:lang w:val="en-US"/>
        </w:rPr>
        <w:t xml:space="preserve"> eWOM/WOM </w:t>
      </w:r>
      <w:r w:rsidR="00F71E69" w:rsidRPr="00BD7C79">
        <w:rPr>
          <w:rFonts w:ascii="Times New Roman" w:hAnsi="Times New Roman" w:cs="Times New Roman"/>
          <w:sz w:val="24"/>
          <w:szCs w:val="24"/>
          <w:lang w:val="en-US"/>
        </w:rPr>
        <w:t>often stem</w:t>
      </w:r>
      <w:r w:rsidR="006B7AA0" w:rsidRPr="00BD7C79">
        <w:rPr>
          <w:rFonts w:ascii="Times New Roman" w:hAnsi="Times New Roman" w:cs="Times New Roman"/>
          <w:sz w:val="24"/>
          <w:szCs w:val="24"/>
          <w:lang w:val="en-US"/>
        </w:rPr>
        <w:t>s</w:t>
      </w:r>
      <w:r w:rsidR="00F71E69" w:rsidRPr="00BD7C79">
        <w:rPr>
          <w:rFonts w:ascii="Times New Roman" w:hAnsi="Times New Roman" w:cs="Times New Roman"/>
          <w:sz w:val="24"/>
          <w:szCs w:val="24"/>
          <w:lang w:val="en-US"/>
        </w:rPr>
        <w:t xml:space="preserve"> from</w:t>
      </w:r>
      <w:r w:rsidRPr="00BD7C79">
        <w:rPr>
          <w:rFonts w:ascii="Times New Roman" w:hAnsi="Times New Roman" w:cs="Times New Roman"/>
          <w:sz w:val="24"/>
          <w:szCs w:val="24"/>
          <w:lang w:val="en-US"/>
        </w:rPr>
        <w:t xml:space="preserve"> inconsistenc</w:t>
      </w:r>
      <w:r w:rsidR="00F71E69" w:rsidRPr="00BD7C79">
        <w:rPr>
          <w:rFonts w:ascii="Times New Roman" w:hAnsi="Times New Roman" w:cs="Times New Roman"/>
          <w:sz w:val="24"/>
          <w:szCs w:val="24"/>
          <w:lang w:val="en-US"/>
        </w:rPr>
        <w:t>ies</w:t>
      </w:r>
      <w:r w:rsidRPr="00BD7C79">
        <w:rPr>
          <w:rFonts w:ascii="Times New Roman" w:hAnsi="Times New Roman" w:cs="Times New Roman"/>
          <w:sz w:val="24"/>
          <w:szCs w:val="24"/>
          <w:lang w:val="en-US"/>
        </w:rPr>
        <w:t xml:space="preserve"> between </w:t>
      </w:r>
      <w:r w:rsidR="00BE66AF" w:rsidRPr="00BD7C79">
        <w:rPr>
          <w:rFonts w:ascii="Times New Roman" w:hAnsi="Times New Roman" w:cs="Times New Roman"/>
          <w:sz w:val="24"/>
          <w:szCs w:val="24"/>
          <w:lang w:val="en-US"/>
        </w:rPr>
        <w:t xml:space="preserve">personal beliefs and </w:t>
      </w:r>
      <w:r w:rsidRPr="00BD7C79">
        <w:rPr>
          <w:rFonts w:ascii="Times New Roman" w:hAnsi="Times New Roman" w:cs="Times New Roman"/>
          <w:sz w:val="24"/>
          <w:szCs w:val="24"/>
          <w:lang w:val="en-US"/>
        </w:rPr>
        <w:t>eWOM</w:t>
      </w:r>
      <w:r w:rsidR="00BE66AF" w:rsidRPr="00BD7C79">
        <w:rPr>
          <w:rFonts w:ascii="Times New Roman" w:hAnsi="Times New Roman" w:cs="Times New Roman"/>
          <w:sz w:val="24"/>
          <w:szCs w:val="24"/>
          <w:lang w:val="en-US"/>
        </w:rPr>
        <w:t xml:space="preserve">/WOM information or between different </w:t>
      </w:r>
      <w:r w:rsidRPr="00BD7C79">
        <w:rPr>
          <w:rFonts w:ascii="Times New Roman" w:hAnsi="Times New Roman" w:cs="Times New Roman"/>
          <w:sz w:val="24"/>
          <w:szCs w:val="24"/>
          <w:lang w:val="en-US"/>
        </w:rPr>
        <w:t xml:space="preserve">information cues. Table 1 summarizes previous eWOM studies that focus on the impact of information (in)consistency on consumers’ cognition and behaviors. </w:t>
      </w:r>
      <w:r w:rsidR="00F71E69" w:rsidRPr="00BD7C79">
        <w:rPr>
          <w:rFonts w:ascii="Times New Roman" w:hAnsi="Times New Roman" w:cs="Times New Roman"/>
          <w:sz w:val="24"/>
          <w:szCs w:val="24"/>
          <w:lang w:val="en-US"/>
        </w:rPr>
        <w:t>As shown in</w:t>
      </w:r>
      <w:r w:rsidRPr="00BD7C79">
        <w:rPr>
          <w:rFonts w:ascii="Times New Roman" w:hAnsi="Times New Roman" w:cs="Times New Roman"/>
          <w:sz w:val="24"/>
          <w:szCs w:val="24"/>
          <w:lang w:val="en-US"/>
        </w:rPr>
        <w:t xml:space="preserve"> Table 1, most previous eWOM research on information (in)consistency focuses on the pre-purchase stage and explore</w:t>
      </w:r>
      <w:r w:rsidR="00F71E69" w:rsidRPr="00BD7C79">
        <w:rPr>
          <w:rFonts w:ascii="Times New Roman" w:hAnsi="Times New Roman" w:cs="Times New Roman"/>
          <w:sz w:val="24"/>
          <w:szCs w:val="24"/>
          <w:lang w:val="en-US"/>
        </w:rPr>
        <w:t>s</w:t>
      </w:r>
      <w:r w:rsidRPr="00BD7C79">
        <w:rPr>
          <w:rFonts w:ascii="Times New Roman" w:hAnsi="Times New Roman" w:cs="Times New Roman"/>
          <w:sz w:val="24"/>
          <w:szCs w:val="24"/>
          <w:lang w:val="en-US"/>
        </w:rPr>
        <w:t xml:space="preserve"> the effects of eWOM (in)consistency on customers’ purchase decisions (e.g., </w:t>
      </w:r>
      <w:proofErr w:type="spellStart"/>
      <w:r w:rsidRPr="00BD7C79">
        <w:rPr>
          <w:rFonts w:ascii="Times New Roman" w:hAnsi="Times New Roman" w:cs="Times New Roman"/>
          <w:sz w:val="24"/>
          <w:szCs w:val="24"/>
          <w:lang w:val="en-US"/>
        </w:rPr>
        <w:t>Bigne</w:t>
      </w:r>
      <w:proofErr w:type="spellEnd"/>
      <w:r w:rsidRPr="00BD7C79">
        <w:rPr>
          <w:rFonts w:ascii="Times New Roman" w:hAnsi="Times New Roman" w:cs="Times New Roman"/>
          <w:sz w:val="24"/>
          <w:szCs w:val="24"/>
          <w:lang w:val="en-US"/>
        </w:rPr>
        <w:t xml:space="preserve"> et al. 2021; </w:t>
      </w:r>
      <w:proofErr w:type="spellStart"/>
      <w:r w:rsidR="00756D5B" w:rsidRPr="00DF49E2">
        <w:rPr>
          <w:rFonts w:ascii="Times New Roman" w:hAnsi="Times New Roman" w:cs="Times New Roman"/>
          <w:sz w:val="24"/>
          <w:szCs w:val="24"/>
          <w:shd w:val="clear" w:color="auto" w:fill="FFFFFF"/>
          <w:lang w:val="en-US"/>
        </w:rPr>
        <w:t>Tanford</w:t>
      </w:r>
      <w:proofErr w:type="spellEnd"/>
      <w:r w:rsidR="00756D5B" w:rsidRPr="00DF49E2">
        <w:rPr>
          <w:rFonts w:ascii="Times New Roman" w:hAnsi="Times New Roman" w:cs="Times New Roman"/>
          <w:sz w:val="24"/>
          <w:szCs w:val="24"/>
          <w:shd w:val="clear" w:color="auto" w:fill="FFFFFF"/>
          <w:lang w:val="en-US"/>
        </w:rPr>
        <w:t xml:space="preserve"> and Montgomery 201</w:t>
      </w:r>
      <w:r w:rsidR="00D0276B" w:rsidRPr="00DF49E2">
        <w:rPr>
          <w:rFonts w:ascii="Times New Roman" w:hAnsi="Times New Roman" w:cs="Times New Roman"/>
          <w:sz w:val="24"/>
          <w:szCs w:val="24"/>
          <w:shd w:val="clear" w:color="auto" w:fill="FFFFFF"/>
          <w:lang w:val="en-US"/>
        </w:rPr>
        <w:t>5</w:t>
      </w:r>
      <w:r w:rsidR="00756D5B" w:rsidRPr="00DF49E2">
        <w:rPr>
          <w:rFonts w:ascii="Times New Roman" w:hAnsi="Times New Roman" w:cs="Times New Roman"/>
          <w:sz w:val="24"/>
          <w:szCs w:val="24"/>
          <w:shd w:val="clear" w:color="auto" w:fill="FFFFFF"/>
          <w:lang w:val="en-US"/>
        </w:rPr>
        <w:t>;</w:t>
      </w:r>
      <w:r w:rsidR="008F2E57" w:rsidRPr="00DF49E2">
        <w:rPr>
          <w:rFonts w:ascii="Times New Roman" w:hAnsi="Times New Roman" w:cs="Times New Roman"/>
          <w:sz w:val="24"/>
          <w:szCs w:val="24"/>
          <w:shd w:val="clear" w:color="auto" w:fill="FFFFFF"/>
          <w:lang w:val="en-US"/>
        </w:rPr>
        <w:t xml:space="preserve"> </w:t>
      </w:r>
      <w:r w:rsidRPr="00BD7C79">
        <w:rPr>
          <w:rFonts w:ascii="Times New Roman" w:hAnsi="Times New Roman" w:cs="Times New Roman"/>
          <w:sz w:val="24"/>
          <w:szCs w:val="24"/>
          <w:lang w:val="en-US"/>
        </w:rPr>
        <w:t>Chakravarty</w:t>
      </w:r>
      <w:r w:rsidR="00E42E5E" w:rsidRPr="00BD7C79">
        <w:rPr>
          <w:rFonts w:ascii="Times New Roman" w:hAnsi="Times New Roman" w:cs="Times New Roman"/>
          <w:sz w:val="24"/>
          <w:szCs w:val="24"/>
          <w:lang w:val="en-US"/>
        </w:rPr>
        <w:t>, Liu, and Mazumdar</w:t>
      </w:r>
      <w:r w:rsidRPr="00310409">
        <w:rPr>
          <w:rFonts w:ascii="Times New Roman" w:hAnsi="Times New Roman" w:cs="Times New Roman"/>
          <w:sz w:val="24"/>
          <w:szCs w:val="24"/>
          <w:lang w:val="en-US"/>
        </w:rPr>
        <w:t xml:space="preserve"> 2010). The studies that emphasize</w:t>
      </w:r>
      <w:r w:rsidR="005E0C39" w:rsidRPr="00BD7C79">
        <w:rPr>
          <w:rFonts w:ascii="Times New Roman" w:hAnsi="Times New Roman" w:cs="Times New Roman"/>
          <w:sz w:val="24"/>
          <w:szCs w:val="24"/>
          <w:lang w:val="en-US"/>
        </w:rPr>
        <w:t>d</w:t>
      </w:r>
      <w:r w:rsidRPr="00BD7C79">
        <w:rPr>
          <w:rFonts w:ascii="Times New Roman" w:hAnsi="Times New Roman" w:cs="Times New Roman"/>
          <w:sz w:val="24"/>
          <w:szCs w:val="24"/>
          <w:lang w:val="en-US"/>
        </w:rPr>
        <w:t xml:space="preserve"> the post-purchase stage examine</w:t>
      </w:r>
      <w:r w:rsidR="005E0C39" w:rsidRPr="00BD7C79">
        <w:rPr>
          <w:rFonts w:ascii="Times New Roman" w:hAnsi="Times New Roman" w:cs="Times New Roman"/>
          <w:sz w:val="24"/>
          <w:szCs w:val="24"/>
          <w:lang w:val="en-US"/>
        </w:rPr>
        <w:t>d</w:t>
      </w:r>
      <w:r w:rsidRPr="00BD7C79">
        <w:rPr>
          <w:rFonts w:ascii="Times New Roman" w:hAnsi="Times New Roman" w:cs="Times New Roman"/>
          <w:sz w:val="24"/>
          <w:szCs w:val="24"/>
          <w:lang w:val="en-US"/>
        </w:rPr>
        <w:t xml:space="preserve"> how (in)consistenc</w:t>
      </w:r>
      <w:r w:rsidR="005E0C39" w:rsidRPr="00BD7C79">
        <w:rPr>
          <w:rFonts w:ascii="Times New Roman" w:hAnsi="Times New Roman" w:cs="Times New Roman"/>
          <w:sz w:val="24"/>
          <w:szCs w:val="24"/>
          <w:lang w:val="en-US"/>
        </w:rPr>
        <w:t>ies</w:t>
      </w:r>
      <w:r w:rsidRPr="00BD7C79">
        <w:rPr>
          <w:rFonts w:ascii="Times New Roman" w:hAnsi="Times New Roman" w:cs="Times New Roman"/>
          <w:sz w:val="24"/>
          <w:szCs w:val="24"/>
          <w:lang w:val="en-US"/>
        </w:rPr>
        <w:t xml:space="preserve"> between personal experience and eWOM received in the post-purchase phase affect customers’ eWOM engagement (Liu et al. 2020; Wu et al. 2016).</w:t>
      </w:r>
      <w:r w:rsidRPr="00DF49E2">
        <w:rPr>
          <w:rFonts w:ascii="Times New Roman" w:hAnsi="Times New Roman" w:cs="Times New Roman"/>
          <w:sz w:val="24"/>
          <w:szCs w:val="24"/>
          <w:lang w:val="en-US"/>
        </w:rPr>
        <w:t xml:space="preserve"> </w:t>
      </w:r>
      <w:r w:rsidR="00172F88" w:rsidRPr="00DF49E2">
        <w:rPr>
          <w:rFonts w:ascii="Times New Roman" w:hAnsi="Times New Roman" w:cs="Times New Roman"/>
          <w:sz w:val="24"/>
          <w:szCs w:val="24"/>
          <w:lang w:val="en-US"/>
        </w:rPr>
        <w:t xml:space="preserve">Furthermore, </w:t>
      </w:r>
      <w:r w:rsidR="00172F88" w:rsidRPr="00DF49E2">
        <w:rPr>
          <w:rFonts w:ascii="Times New Roman" w:hAnsi="Times New Roman" w:cs="Times New Roman"/>
          <w:sz w:val="24"/>
          <w:szCs w:val="24"/>
          <w:lang w:val="en-US" w:eastAsia="en-GB"/>
        </w:rPr>
        <w:t xml:space="preserve">Shin, Perdue, and </w:t>
      </w:r>
      <w:proofErr w:type="spellStart"/>
      <w:r w:rsidR="00172F88" w:rsidRPr="00DF49E2">
        <w:rPr>
          <w:rFonts w:ascii="Times New Roman" w:hAnsi="Times New Roman" w:cs="Times New Roman"/>
          <w:sz w:val="24"/>
          <w:szCs w:val="24"/>
          <w:lang w:val="en-US" w:eastAsia="en-GB"/>
        </w:rPr>
        <w:t>Pandelaere</w:t>
      </w:r>
      <w:proofErr w:type="spellEnd"/>
      <w:r w:rsidR="00172F88" w:rsidRPr="00DF49E2">
        <w:rPr>
          <w:rFonts w:ascii="Times New Roman" w:hAnsi="Times New Roman" w:cs="Times New Roman"/>
          <w:sz w:val="24"/>
          <w:szCs w:val="24"/>
          <w:lang w:val="en-US" w:eastAsia="en-GB"/>
        </w:rPr>
        <w:t xml:space="preserve"> (2020)</w:t>
      </w:r>
      <w:r w:rsidR="00370A12" w:rsidRPr="00DF49E2">
        <w:rPr>
          <w:rFonts w:ascii="Times New Roman" w:hAnsi="Times New Roman" w:cs="Times New Roman"/>
          <w:sz w:val="24"/>
          <w:szCs w:val="24"/>
          <w:lang w:val="en-US" w:eastAsia="en-GB"/>
        </w:rPr>
        <w:t xml:space="preserve"> demonstrated how hotel response personalization moderate</w:t>
      </w:r>
      <w:r w:rsidR="00F256F2" w:rsidRPr="00DF49E2">
        <w:rPr>
          <w:rFonts w:ascii="Times New Roman" w:hAnsi="Times New Roman" w:cs="Times New Roman"/>
          <w:sz w:val="24"/>
          <w:szCs w:val="24"/>
          <w:lang w:val="en-US" w:eastAsia="en-GB"/>
        </w:rPr>
        <w:t>s</w:t>
      </w:r>
      <w:r w:rsidR="00370A12" w:rsidRPr="00DF49E2">
        <w:rPr>
          <w:rFonts w:ascii="Times New Roman" w:hAnsi="Times New Roman" w:cs="Times New Roman"/>
          <w:sz w:val="24"/>
          <w:szCs w:val="24"/>
          <w:lang w:val="en-US" w:eastAsia="en-GB"/>
        </w:rPr>
        <w:t xml:space="preserve"> the influence of opinion inconsistencies on consumer empowerment. </w:t>
      </w:r>
      <w:r w:rsidR="00722489" w:rsidRPr="00DF49E2">
        <w:rPr>
          <w:rFonts w:ascii="Times New Roman" w:hAnsi="Times New Roman" w:cs="Times New Roman"/>
          <w:sz w:val="24"/>
          <w:szCs w:val="24"/>
          <w:lang w:val="en-US" w:eastAsia="en-GB"/>
        </w:rPr>
        <w:t xml:space="preserve">The authors pointed out that previous research, </w:t>
      </w:r>
      <w:r w:rsidR="00722489" w:rsidRPr="00DF49E2">
        <w:rPr>
          <w:rFonts w:ascii="Times New Roman" w:hAnsi="Times New Roman" w:cs="Times New Roman"/>
          <w:sz w:val="24"/>
          <w:szCs w:val="24"/>
          <w:lang w:val="en-US" w:eastAsia="en-GB"/>
        </w:rPr>
        <w:lastRenderedPageBreak/>
        <w:t xml:space="preserve">including theirs, examined customer-to-business interaction and called for </w:t>
      </w:r>
      <w:r w:rsidR="008F2E57" w:rsidRPr="00DF49E2">
        <w:rPr>
          <w:rFonts w:ascii="Times New Roman" w:hAnsi="Times New Roman" w:cs="Times New Roman"/>
          <w:sz w:val="24"/>
          <w:szCs w:val="24"/>
          <w:lang w:val="en-US" w:eastAsia="en-GB"/>
        </w:rPr>
        <w:t xml:space="preserve">an understanding of </w:t>
      </w:r>
      <w:r w:rsidR="00722489" w:rsidRPr="00DF49E2">
        <w:rPr>
          <w:rFonts w:ascii="Times New Roman" w:hAnsi="Times New Roman" w:cs="Times New Roman"/>
          <w:sz w:val="24"/>
          <w:szCs w:val="24"/>
          <w:lang w:val="en-US" w:eastAsia="en-GB"/>
        </w:rPr>
        <w:t>interactive engagement in C2C relationships.</w:t>
      </w:r>
    </w:p>
    <w:p w14:paraId="2249DD8C" w14:textId="13E3FAE3" w:rsidR="003E4F87" w:rsidRPr="00BD7C79" w:rsidRDefault="003E4F87" w:rsidP="00F0325F">
      <w:pPr>
        <w:spacing w:after="120" w:line="480" w:lineRule="auto"/>
        <w:jc w:val="center"/>
        <w:rPr>
          <w:rFonts w:ascii="Times New Roman" w:hAnsi="Times New Roman" w:cs="Times New Roman"/>
          <w:sz w:val="24"/>
          <w:szCs w:val="24"/>
          <w:lang w:val="en-US"/>
        </w:rPr>
      </w:pPr>
      <w:r w:rsidRPr="00BD7C79">
        <w:rPr>
          <w:rFonts w:ascii="Times New Roman" w:hAnsi="Times New Roman" w:cs="Times New Roman"/>
          <w:sz w:val="24"/>
          <w:szCs w:val="24"/>
          <w:lang w:val="en-US"/>
        </w:rPr>
        <w:t>&lt;Insert Table 1 here&gt;</w:t>
      </w:r>
    </w:p>
    <w:p w14:paraId="3C709DAF" w14:textId="5DF2C266" w:rsidR="003E4F87" w:rsidRPr="00BD7C79" w:rsidRDefault="005E0C39" w:rsidP="003E2F46">
      <w:pPr>
        <w:spacing w:after="0" w:line="480" w:lineRule="auto"/>
        <w:ind w:firstLine="426"/>
        <w:rPr>
          <w:rFonts w:ascii="Times New Roman" w:hAnsi="Times New Roman" w:cs="Times New Roman"/>
          <w:sz w:val="24"/>
          <w:szCs w:val="24"/>
          <w:lang w:val="en-US"/>
        </w:rPr>
      </w:pPr>
      <w:r w:rsidRPr="00DF49E2">
        <w:rPr>
          <w:rFonts w:ascii="Times New Roman" w:hAnsi="Times New Roman" w:cs="Times New Roman"/>
          <w:sz w:val="24"/>
          <w:szCs w:val="24"/>
          <w:lang w:val="en-US"/>
        </w:rPr>
        <w:t>T</w:t>
      </w:r>
      <w:r w:rsidR="001578FB" w:rsidRPr="00DF49E2">
        <w:rPr>
          <w:rFonts w:ascii="Times New Roman" w:hAnsi="Times New Roman" w:cs="Times New Roman"/>
          <w:sz w:val="24"/>
          <w:szCs w:val="24"/>
          <w:lang w:val="en-US"/>
        </w:rPr>
        <w:t>h</w:t>
      </w:r>
      <w:r w:rsidR="00114492" w:rsidRPr="00DF49E2">
        <w:rPr>
          <w:rFonts w:ascii="Times New Roman" w:hAnsi="Times New Roman" w:cs="Times New Roman"/>
          <w:sz w:val="24"/>
          <w:szCs w:val="24"/>
          <w:lang w:val="en-US"/>
        </w:rPr>
        <w:t>us, th</w:t>
      </w:r>
      <w:r w:rsidR="001578FB" w:rsidRPr="00DF49E2">
        <w:rPr>
          <w:rFonts w:ascii="Times New Roman" w:hAnsi="Times New Roman" w:cs="Times New Roman"/>
          <w:sz w:val="24"/>
          <w:szCs w:val="24"/>
          <w:lang w:val="en-US"/>
        </w:rPr>
        <w:t xml:space="preserve">e current research </w:t>
      </w:r>
      <w:r w:rsidR="00A50F64" w:rsidRPr="00DF49E2">
        <w:rPr>
          <w:rFonts w:ascii="Times New Roman" w:hAnsi="Times New Roman" w:cs="Times New Roman"/>
          <w:sz w:val="24"/>
          <w:szCs w:val="24"/>
          <w:lang w:val="en-US"/>
        </w:rPr>
        <w:t xml:space="preserve">goes beyond extant studies that examined </w:t>
      </w:r>
      <w:r w:rsidR="001578FB" w:rsidRPr="00DF49E2">
        <w:rPr>
          <w:rFonts w:ascii="Times New Roman" w:hAnsi="Times New Roman" w:cs="Times New Roman"/>
          <w:sz w:val="24"/>
          <w:szCs w:val="24"/>
          <w:lang w:val="en-US"/>
        </w:rPr>
        <w:t>eWOM (in)consistency</w:t>
      </w:r>
      <w:r w:rsidR="00A50F64" w:rsidRPr="00DF49E2">
        <w:rPr>
          <w:rFonts w:ascii="Times New Roman" w:hAnsi="Times New Roman" w:cs="Times New Roman"/>
          <w:sz w:val="24"/>
          <w:szCs w:val="24"/>
          <w:lang w:val="en-US"/>
        </w:rPr>
        <w:t xml:space="preserve"> </w:t>
      </w:r>
      <w:r w:rsidR="00C61BB1" w:rsidRPr="00DF49E2">
        <w:rPr>
          <w:rFonts w:ascii="Times New Roman" w:hAnsi="Times New Roman" w:cs="Times New Roman"/>
          <w:sz w:val="24"/>
          <w:szCs w:val="24"/>
          <w:lang w:val="en-US"/>
        </w:rPr>
        <w:t>(e.g.</w:t>
      </w:r>
      <w:r w:rsidR="0078775C" w:rsidRPr="00DF49E2">
        <w:rPr>
          <w:rFonts w:ascii="Times New Roman" w:hAnsi="Times New Roman" w:cs="Times New Roman"/>
          <w:sz w:val="24"/>
          <w:szCs w:val="24"/>
          <w:lang w:val="en-US"/>
        </w:rPr>
        <w:t>,</w:t>
      </w:r>
      <w:r w:rsidR="00C61BB1" w:rsidRPr="00DF49E2">
        <w:rPr>
          <w:rFonts w:ascii="Times New Roman" w:hAnsi="Times New Roman" w:cs="Times New Roman"/>
          <w:sz w:val="24"/>
          <w:szCs w:val="24"/>
          <w:lang w:val="en-US"/>
        </w:rPr>
        <w:t xml:space="preserve"> </w:t>
      </w:r>
      <w:r w:rsidR="00114492" w:rsidRPr="00DF49E2">
        <w:rPr>
          <w:rFonts w:ascii="Times New Roman" w:hAnsi="Times New Roman" w:cs="Times New Roman"/>
          <w:sz w:val="24"/>
          <w:szCs w:val="24"/>
          <w:lang w:val="en-US"/>
        </w:rPr>
        <w:t xml:space="preserve">Book, </w:t>
      </w:r>
      <w:proofErr w:type="spellStart"/>
      <w:r w:rsidR="00114492" w:rsidRPr="00DF49E2">
        <w:rPr>
          <w:rFonts w:ascii="Times New Roman" w:hAnsi="Times New Roman" w:cs="Times New Roman"/>
          <w:sz w:val="24"/>
          <w:szCs w:val="24"/>
          <w:lang w:val="en-US"/>
        </w:rPr>
        <w:t>Tanford</w:t>
      </w:r>
      <w:proofErr w:type="spellEnd"/>
      <w:r w:rsidR="00114492" w:rsidRPr="00DF49E2">
        <w:rPr>
          <w:rFonts w:ascii="Times New Roman" w:hAnsi="Times New Roman" w:cs="Times New Roman"/>
          <w:sz w:val="24"/>
          <w:szCs w:val="24"/>
          <w:lang w:val="en-US"/>
        </w:rPr>
        <w:t xml:space="preserve">, and Chen 2016; </w:t>
      </w:r>
      <w:r w:rsidR="00C61BB1" w:rsidRPr="00DF49E2">
        <w:rPr>
          <w:rFonts w:ascii="Times New Roman" w:hAnsi="Times New Roman" w:cs="Times New Roman"/>
          <w:sz w:val="24"/>
          <w:szCs w:val="24"/>
          <w:lang w:val="en-US"/>
        </w:rPr>
        <w:t>Wu et al. 2016;</w:t>
      </w:r>
      <w:r w:rsidR="00C61BB1" w:rsidRPr="00DF49E2">
        <w:rPr>
          <w:rFonts w:ascii="Times New Roman" w:hAnsi="Times New Roman" w:cs="Times New Roman"/>
          <w:sz w:val="20"/>
          <w:szCs w:val="20"/>
          <w:lang w:val="en-US"/>
        </w:rPr>
        <w:t xml:space="preserve"> </w:t>
      </w:r>
      <w:r w:rsidR="00A50F64" w:rsidRPr="00DF49E2">
        <w:rPr>
          <w:rFonts w:ascii="Times New Roman" w:hAnsi="Times New Roman" w:cs="Times New Roman"/>
          <w:sz w:val="24"/>
          <w:szCs w:val="24"/>
          <w:lang w:val="en-US" w:eastAsia="en-GB"/>
        </w:rPr>
        <w:t xml:space="preserve">Shin, Perdue, and </w:t>
      </w:r>
      <w:proofErr w:type="spellStart"/>
      <w:r w:rsidR="00A50F64" w:rsidRPr="00DF49E2">
        <w:rPr>
          <w:rFonts w:ascii="Times New Roman" w:hAnsi="Times New Roman" w:cs="Times New Roman"/>
          <w:sz w:val="24"/>
          <w:szCs w:val="24"/>
          <w:lang w:val="en-US" w:eastAsia="en-GB"/>
        </w:rPr>
        <w:t>Pandelaere</w:t>
      </w:r>
      <w:proofErr w:type="spellEnd"/>
      <w:r w:rsidR="00A50F64" w:rsidRPr="00DF49E2">
        <w:rPr>
          <w:rFonts w:ascii="Times New Roman" w:hAnsi="Times New Roman" w:cs="Times New Roman"/>
          <w:sz w:val="24"/>
          <w:szCs w:val="24"/>
          <w:lang w:val="en-US" w:eastAsia="en-GB"/>
        </w:rPr>
        <w:t xml:space="preserve"> 2020</w:t>
      </w:r>
      <w:r w:rsidR="00A50F64" w:rsidRPr="00DF49E2">
        <w:rPr>
          <w:rFonts w:ascii="Times New Roman" w:hAnsi="Times New Roman" w:cs="Times New Roman"/>
          <w:sz w:val="24"/>
          <w:szCs w:val="24"/>
          <w:lang w:val="en-US"/>
        </w:rPr>
        <w:t>)</w:t>
      </w:r>
      <w:r w:rsidR="001578FB" w:rsidRPr="00DF49E2">
        <w:rPr>
          <w:rFonts w:ascii="Times New Roman" w:hAnsi="Times New Roman" w:cs="Times New Roman"/>
          <w:sz w:val="24"/>
          <w:szCs w:val="24"/>
          <w:lang w:val="en-US"/>
        </w:rPr>
        <w:t xml:space="preserve"> </w:t>
      </w:r>
      <w:r w:rsidR="001578FB" w:rsidRPr="00BD7C79">
        <w:rPr>
          <w:rFonts w:ascii="Times New Roman" w:hAnsi="Times New Roman" w:cs="Times New Roman"/>
          <w:sz w:val="24"/>
          <w:szCs w:val="24"/>
          <w:lang w:val="en-US"/>
        </w:rPr>
        <w:t>by focusing on C2C interactions in the post-eWOM stage and examining how a focal customer’s behaviors are influenced by other customers’ responses to hi</w:t>
      </w:r>
      <w:r w:rsidR="001578FB" w:rsidRPr="00310409">
        <w:rPr>
          <w:rFonts w:ascii="Times New Roman" w:hAnsi="Times New Roman" w:cs="Times New Roman"/>
          <w:sz w:val="24"/>
          <w:szCs w:val="24"/>
          <w:lang w:val="en-US"/>
        </w:rPr>
        <w:t>s/her eWOM-</w:t>
      </w:r>
      <w:r w:rsidR="005E532F" w:rsidRPr="00310409">
        <w:rPr>
          <w:rFonts w:ascii="Times New Roman" w:hAnsi="Times New Roman" w:cs="Times New Roman"/>
          <w:sz w:val="24"/>
          <w:szCs w:val="24"/>
          <w:lang w:val="en-US"/>
        </w:rPr>
        <w:t>giving</w:t>
      </w:r>
      <w:r w:rsidR="001578FB" w:rsidRPr="00BD7C79">
        <w:rPr>
          <w:rFonts w:ascii="Times New Roman" w:hAnsi="Times New Roman" w:cs="Times New Roman"/>
          <w:sz w:val="24"/>
          <w:szCs w:val="24"/>
          <w:lang w:val="en-US"/>
        </w:rPr>
        <w:t xml:space="preserve">. </w:t>
      </w:r>
      <w:r w:rsidR="00F71E69" w:rsidRPr="00BD7C79">
        <w:rPr>
          <w:rFonts w:ascii="Times New Roman" w:hAnsi="Times New Roman" w:cs="Times New Roman"/>
          <w:sz w:val="24"/>
          <w:szCs w:val="24"/>
          <w:lang w:val="en-US"/>
        </w:rPr>
        <w:t>We posit that c</w:t>
      </w:r>
      <w:r w:rsidR="001578FB" w:rsidRPr="00BD7C79">
        <w:rPr>
          <w:rFonts w:ascii="Times New Roman" w:hAnsi="Times New Roman" w:cs="Times New Roman"/>
          <w:sz w:val="24"/>
          <w:szCs w:val="24"/>
          <w:lang w:val="en-US"/>
        </w:rPr>
        <w:t xml:space="preserve">ognitive dissonance occurs when other customers challenge/criticize (vs. support) eWOM shared by the focal customer. Such dissonance drives the focal customer to reevaluate inconsistent information cues and reshape his/her behaviors. Considering the nature of social media eWOM in the hotel sector, </w:t>
      </w:r>
      <w:r w:rsidRPr="00BD7C79">
        <w:rPr>
          <w:rFonts w:ascii="Times New Roman" w:hAnsi="Times New Roman" w:cs="Times New Roman"/>
          <w:sz w:val="24"/>
          <w:szCs w:val="24"/>
          <w:lang w:val="en-US"/>
        </w:rPr>
        <w:t>this study</w:t>
      </w:r>
      <w:r w:rsidR="001578FB" w:rsidRPr="00BD7C79">
        <w:rPr>
          <w:rFonts w:ascii="Times New Roman" w:hAnsi="Times New Roman" w:cs="Times New Roman"/>
          <w:sz w:val="24"/>
          <w:szCs w:val="24"/>
          <w:lang w:val="en-US"/>
        </w:rPr>
        <w:t xml:space="preserve"> specifically investigate</w:t>
      </w:r>
      <w:r w:rsidRPr="00BD7C79">
        <w:rPr>
          <w:rFonts w:ascii="Times New Roman" w:hAnsi="Times New Roman" w:cs="Times New Roman"/>
          <w:sz w:val="24"/>
          <w:szCs w:val="24"/>
          <w:lang w:val="en-US"/>
        </w:rPr>
        <w:t>s</w:t>
      </w:r>
      <w:r w:rsidR="001578FB" w:rsidRPr="00BD7C79">
        <w:rPr>
          <w:rFonts w:ascii="Times New Roman" w:hAnsi="Times New Roman" w:cs="Times New Roman"/>
          <w:sz w:val="24"/>
          <w:szCs w:val="24"/>
          <w:lang w:val="en-US"/>
        </w:rPr>
        <w:t xml:space="preserve"> the impact of cognitive dissonance on focal customer</w:t>
      </w:r>
      <w:r w:rsidR="008650F6" w:rsidRPr="00BD7C79">
        <w:rPr>
          <w:rFonts w:ascii="Times New Roman" w:hAnsi="Times New Roman" w:cs="Times New Roman"/>
          <w:sz w:val="24"/>
          <w:szCs w:val="24"/>
          <w:lang w:val="en-US"/>
        </w:rPr>
        <w:t>’</w:t>
      </w:r>
      <w:r w:rsidR="001578FB" w:rsidRPr="00BD7C79">
        <w:rPr>
          <w:rFonts w:ascii="Times New Roman" w:hAnsi="Times New Roman" w:cs="Times New Roman"/>
          <w:sz w:val="24"/>
          <w:szCs w:val="24"/>
          <w:lang w:val="en-US"/>
        </w:rPr>
        <w:t xml:space="preserve">s repurchase intention and social media engagement with the hotel service provider. </w:t>
      </w:r>
      <w:r w:rsidR="003E32FD">
        <w:rPr>
          <w:rFonts w:ascii="Times New Roman" w:hAnsi="Times New Roman" w:cs="Times New Roman"/>
          <w:sz w:val="24"/>
          <w:szCs w:val="24"/>
          <w:lang w:val="en-US"/>
        </w:rPr>
        <w:t>O</w:t>
      </w:r>
      <w:r w:rsidR="001578FB" w:rsidRPr="00BD7C79">
        <w:rPr>
          <w:rFonts w:ascii="Times New Roman" w:hAnsi="Times New Roman" w:cs="Times New Roman"/>
          <w:sz w:val="24"/>
          <w:szCs w:val="24"/>
          <w:lang w:val="en-US"/>
        </w:rPr>
        <w:t xml:space="preserve">ur approach is expected to advance the theoretical understanding of cognitive dissonance effects in eWOM research. </w:t>
      </w:r>
    </w:p>
    <w:p w14:paraId="6BD63FB2" w14:textId="6B976309" w:rsidR="001578FB" w:rsidRPr="00BD7C79" w:rsidRDefault="001578FB" w:rsidP="00FF6312">
      <w:pPr>
        <w:pStyle w:val="Heading2"/>
        <w:spacing w:before="0" w:after="0" w:afterAutospacing="0" w:line="480" w:lineRule="auto"/>
        <w:rPr>
          <w:b w:val="0"/>
          <w:bCs w:val="0"/>
          <w:i/>
          <w:iCs/>
          <w:sz w:val="24"/>
          <w:szCs w:val="24"/>
          <w:lang w:val="en-US"/>
        </w:rPr>
      </w:pPr>
      <w:r w:rsidRPr="00BD7C79">
        <w:rPr>
          <w:b w:val="0"/>
          <w:bCs w:val="0"/>
          <w:i/>
          <w:iCs/>
          <w:sz w:val="24"/>
          <w:szCs w:val="24"/>
          <w:lang w:val="en-US"/>
        </w:rPr>
        <w:t xml:space="preserve">Cognitive Dissonance Effects in </w:t>
      </w:r>
      <w:r w:rsidR="00F71E69" w:rsidRPr="00BD7C79">
        <w:rPr>
          <w:b w:val="0"/>
          <w:bCs w:val="0"/>
          <w:i/>
          <w:iCs/>
          <w:sz w:val="24"/>
          <w:szCs w:val="24"/>
          <w:lang w:val="en-US"/>
        </w:rPr>
        <w:t xml:space="preserve">the </w:t>
      </w:r>
      <w:r w:rsidRPr="00BD7C79">
        <w:rPr>
          <w:b w:val="0"/>
          <w:bCs w:val="0"/>
          <w:i/>
          <w:iCs/>
          <w:sz w:val="24"/>
          <w:szCs w:val="24"/>
          <w:lang w:val="en-US"/>
        </w:rPr>
        <w:t xml:space="preserve">Cross-cultural Context </w:t>
      </w:r>
    </w:p>
    <w:p w14:paraId="15568D2C" w14:textId="4518AC7B" w:rsidR="001578FB" w:rsidRPr="00BD7C79" w:rsidRDefault="001578FB" w:rsidP="00334483">
      <w:pPr>
        <w:spacing w:after="12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Another focus of this research is the cross-cultural perspective within Africa. Pioneering research </w:t>
      </w:r>
      <w:r w:rsidR="00F71E69" w:rsidRPr="00BD7C79">
        <w:rPr>
          <w:rFonts w:ascii="Times New Roman" w:hAnsi="Times New Roman" w:cs="Times New Roman"/>
          <w:sz w:val="24"/>
          <w:szCs w:val="24"/>
          <w:lang w:val="en-US"/>
        </w:rPr>
        <w:t>found t</w:t>
      </w:r>
      <w:r w:rsidRPr="00BD7C79">
        <w:rPr>
          <w:rFonts w:ascii="Times New Roman" w:hAnsi="Times New Roman" w:cs="Times New Roman"/>
          <w:sz w:val="24"/>
          <w:szCs w:val="24"/>
          <w:lang w:val="en-US"/>
        </w:rPr>
        <w:t>hat cognitive dissonance effects vary across different cultural background</w:t>
      </w:r>
      <w:r w:rsidR="00F71E69" w:rsidRPr="00BD7C79">
        <w:rPr>
          <w:rFonts w:ascii="Times New Roman" w:hAnsi="Times New Roman" w:cs="Times New Roman"/>
          <w:sz w:val="24"/>
          <w:szCs w:val="24"/>
          <w:lang w:val="en-US"/>
        </w:rPr>
        <w:t>s</w:t>
      </w:r>
      <w:r w:rsidRPr="00BD7C79">
        <w:rPr>
          <w:rFonts w:ascii="Times New Roman" w:hAnsi="Times New Roman" w:cs="Times New Roman"/>
          <w:sz w:val="24"/>
          <w:szCs w:val="24"/>
          <w:lang w:val="en-US"/>
        </w:rPr>
        <w:t xml:space="preserve"> (</w:t>
      </w:r>
      <w:proofErr w:type="spellStart"/>
      <w:r w:rsidRPr="00BD7C79">
        <w:rPr>
          <w:rFonts w:ascii="Times New Roman" w:hAnsi="Times New Roman" w:cs="Times New Roman"/>
          <w:sz w:val="24"/>
          <w:szCs w:val="24"/>
          <w:lang w:val="en-US"/>
        </w:rPr>
        <w:t>Hiniker</w:t>
      </w:r>
      <w:proofErr w:type="spellEnd"/>
      <w:r w:rsidRPr="00BD7C79">
        <w:rPr>
          <w:rFonts w:ascii="Times New Roman" w:hAnsi="Times New Roman" w:cs="Times New Roman"/>
          <w:sz w:val="24"/>
          <w:szCs w:val="24"/>
          <w:lang w:val="en-US"/>
        </w:rPr>
        <w:t xml:space="preserve"> 1969; Hoshino-Browne </w:t>
      </w:r>
      <w:r w:rsidR="007628D4" w:rsidRPr="00BD7C79">
        <w:rPr>
          <w:rFonts w:ascii="Times New Roman" w:hAnsi="Times New Roman" w:cs="Times New Roman"/>
          <w:sz w:val="24"/>
          <w:szCs w:val="24"/>
          <w:lang w:val="en-US"/>
        </w:rPr>
        <w:t xml:space="preserve">et al. </w:t>
      </w:r>
      <w:r w:rsidRPr="00BD7C79">
        <w:rPr>
          <w:rFonts w:ascii="Times New Roman" w:hAnsi="Times New Roman" w:cs="Times New Roman"/>
          <w:sz w:val="24"/>
          <w:szCs w:val="24"/>
          <w:lang w:val="en-US"/>
        </w:rPr>
        <w:t xml:space="preserve">2005). </w:t>
      </w:r>
      <w:r w:rsidR="009C7D63" w:rsidRPr="00DF49E2">
        <w:rPr>
          <w:rFonts w:ascii="Times New Roman" w:hAnsi="Times New Roman" w:cs="Times New Roman"/>
          <w:sz w:val="24"/>
          <w:szCs w:val="24"/>
          <w:lang w:val="en-US"/>
        </w:rPr>
        <w:t>However, previous research that applied cognitive dissonance theory to understand travel purchases in the eWOM conte</w:t>
      </w:r>
      <w:r w:rsidR="00C36C94" w:rsidRPr="00DF49E2">
        <w:rPr>
          <w:rFonts w:ascii="Times New Roman" w:hAnsi="Times New Roman" w:cs="Times New Roman"/>
          <w:sz w:val="24"/>
          <w:szCs w:val="24"/>
          <w:lang w:val="en-US"/>
        </w:rPr>
        <w:t>x</w:t>
      </w:r>
      <w:r w:rsidR="009C7D63" w:rsidRPr="00DF49E2">
        <w:rPr>
          <w:rFonts w:ascii="Times New Roman" w:hAnsi="Times New Roman" w:cs="Times New Roman"/>
          <w:sz w:val="24"/>
          <w:szCs w:val="24"/>
          <w:lang w:val="en-US"/>
        </w:rPr>
        <w:t>t (</w:t>
      </w:r>
      <w:r w:rsidR="00EF7090" w:rsidRPr="00DF49E2">
        <w:rPr>
          <w:rFonts w:ascii="Times New Roman" w:hAnsi="Times New Roman" w:cs="Times New Roman"/>
          <w:sz w:val="24"/>
          <w:szCs w:val="24"/>
          <w:lang w:val="en-US"/>
        </w:rPr>
        <w:t>e.g.,</w:t>
      </w:r>
      <w:r w:rsidR="009C7D63" w:rsidRPr="00DF49E2">
        <w:rPr>
          <w:rFonts w:ascii="Times New Roman" w:hAnsi="Times New Roman" w:cs="Times New Roman"/>
          <w:sz w:val="24"/>
          <w:szCs w:val="24"/>
          <w:lang w:val="en-US"/>
        </w:rPr>
        <w:t xml:space="preserve"> </w:t>
      </w:r>
      <w:proofErr w:type="spellStart"/>
      <w:r w:rsidR="009C7D63" w:rsidRPr="00DF49E2">
        <w:rPr>
          <w:rFonts w:ascii="Times New Roman" w:hAnsi="Times New Roman" w:cs="Times New Roman"/>
          <w:sz w:val="24"/>
          <w:szCs w:val="24"/>
          <w:lang w:val="en-US"/>
        </w:rPr>
        <w:t>Tanford</w:t>
      </w:r>
      <w:proofErr w:type="spellEnd"/>
      <w:r w:rsidR="009C7D63" w:rsidRPr="00DF49E2">
        <w:rPr>
          <w:rFonts w:ascii="Times New Roman" w:hAnsi="Times New Roman" w:cs="Times New Roman"/>
          <w:sz w:val="24"/>
          <w:szCs w:val="24"/>
          <w:lang w:val="en-US"/>
        </w:rPr>
        <w:t xml:space="preserve"> and Montgomery 201</w:t>
      </w:r>
      <w:r w:rsidR="00D0276B" w:rsidRPr="00DF49E2">
        <w:rPr>
          <w:rFonts w:ascii="Times New Roman" w:hAnsi="Times New Roman" w:cs="Times New Roman"/>
          <w:sz w:val="24"/>
          <w:szCs w:val="24"/>
          <w:lang w:val="en-US"/>
        </w:rPr>
        <w:t>5</w:t>
      </w:r>
      <w:r w:rsidR="009C7D63" w:rsidRPr="00DF49E2">
        <w:rPr>
          <w:rFonts w:ascii="Times New Roman" w:hAnsi="Times New Roman" w:cs="Times New Roman"/>
          <w:sz w:val="24"/>
          <w:szCs w:val="24"/>
          <w:lang w:val="en-US"/>
        </w:rPr>
        <w:t xml:space="preserve">) did not </w:t>
      </w:r>
      <w:r w:rsidR="00EF7090" w:rsidRPr="00DF49E2">
        <w:rPr>
          <w:rFonts w:ascii="Times New Roman" w:hAnsi="Times New Roman" w:cs="Times New Roman"/>
          <w:sz w:val="24"/>
          <w:szCs w:val="24"/>
          <w:lang w:val="en-US"/>
        </w:rPr>
        <w:t>consider</w:t>
      </w:r>
      <w:r w:rsidR="009C7D63" w:rsidRPr="00DF49E2">
        <w:rPr>
          <w:rFonts w:ascii="Times New Roman" w:hAnsi="Times New Roman" w:cs="Times New Roman"/>
          <w:sz w:val="24"/>
          <w:szCs w:val="24"/>
          <w:lang w:val="en-US"/>
        </w:rPr>
        <w:t xml:space="preserve"> cultural </w:t>
      </w:r>
      <w:r w:rsidR="00065857" w:rsidRPr="00DF49E2">
        <w:rPr>
          <w:rFonts w:ascii="Times New Roman" w:hAnsi="Times New Roman" w:cs="Times New Roman"/>
          <w:sz w:val="24"/>
          <w:szCs w:val="24"/>
          <w:lang w:val="en-US"/>
        </w:rPr>
        <w:t>influences</w:t>
      </w:r>
      <w:r w:rsidR="009C7D63" w:rsidRPr="00DF49E2">
        <w:rPr>
          <w:rFonts w:ascii="Times New Roman" w:hAnsi="Times New Roman" w:cs="Times New Roman"/>
          <w:sz w:val="24"/>
          <w:szCs w:val="24"/>
          <w:lang w:val="en-US"/>
        </w:rPr>
        <w:t>.</w:t>
      </w:r>
      <w:r w:rsidR="00065857" w:rsidRPr="00DF49E2">
        <w:rPr>
          <w:rFonts w:ascii="Times New Roman" w:hAnsi="Times New Roman" w:cs="Times New Roman"/>
          <w:sz w:val="24"/>
          <w:szCs w:val="24"/>
          <w:lang w:val="en-US"/>
        </w:rPr>
        <w:t xml:space="preserve"> </w:t>
      </w:r>
      <w:r w:rsidR="00261B12" w:rsidRPr="00DF49E2">
        <w:rPr>
          <w:rFonts w:ascii="Times New Roman" w:hAnsi="Times New Roman" w:cs="Times New Roman"/>
          <w:sz w:val="24"/>
          <w:szCs w:val="24"/>
          <w:lang w:val="en-US"/>
        </w:rPr>
        <w:t xml:space="preserve">According to </w:t>
      </w:r>
      <w:proofErr w:type="spellStart"/>
      <w:r w:rsidR="00261B12" w:rsidRPr="00DF49E2">
        <w:rPr>
          <w:rFonts w:ascii="Times New Roman" w:hAnsi="Times New Roman" w:cs="Times New Roman"/>
          <w:iCs/>
          <w:sz w:val="24"/>
          <w:szCs w:val="24"/>
          <w:lang w:val="en-US"/>
        </w:rPr>
        <w:t>Mariani</w:t>
      </w:r>
      <w:proofErr w:type="spellEnd"/>
      <w:r w:rsidR="00261B12" w:rsidRPr="00DF49E2">
        <w:rPr>
          <w:rFonts w:ascii="Times New Roman" w:hAnsi="Times New Roman" w:cs="Times New Roman"/>
          <w:iCs/>
          <w:sz w:val="24"/>
          <w:szCs w:val="24"/>
          <w:lang w:val="en-US"/>
        </w:rPr>
        <w:t xml:space="preserve">, </w:t>
      </w:r>
      <w:proofErr w:type="spellStart"/>
      <w:r w:rsidR="00261B12" w:rsidRPr="00DF49E2">
        <w:rPr>
          <w:rFonts w:ascii="Times New Roman" w:hAnsi="Times New Roman" w:cs="Times New Roman"/>
          <w:iCs/>
          <w:sz w:val="24"/>
          <w:szCs w:val="24"/>
          <w:lang w:val="en-US"/>
        </w:rPr>
        <w:t>Borghi</w:t>
      </w:r>
      <w:proofErr w:type="spellEnd"/>
      <w:r w:rsidR="00261B12" w:rsidRPr="00DF49E2">
        <w:rPr>
          <w:rFonts w:ascii="Times New Roman" w:hAnsi="Times New Roman" w:cs="Times New Roman"/>
          <w:iCs/>
          <w:sz w:val="24"/>
          <w:szCs w:val="24"/>
          <w:lang w:val="en-US"/>
        </w:rPr>
        <w:t xml:space="preserve">, and </w:t>
      </w:r>
      <w:proofErr w:type="spellStart"/>
      <w:r w:rsidR="00261B12" w:rsidRPr="00DF49E2">
        <w:rPr>
          <w:rFonts w:ascii="Times New Roman" w:hAnsi="Times New Roman" w:cs="Times New Roman"/>
          <w:iCs/>
          <w:sz w:val="24"/>
          <w:szCs w:val="24"/>
          <w:lang w:val="en-US"/>
        </w:rPr>
        <w:t>Okumus</w:t>
      </w:r>
      <w:proofErr w:type="spellEnd"/>
      <w:r w:rsidR="00261B12" w:rsidRPr="00DF49E2">
        <w:rPr>
          <w:rFonts w:ascii="Times New Roman" w:hAnsi="Times New Roman" w:cs="Times New Roman"/>
          <w:iCs/>
          <w:sz w:val="24"/>
          <w:szCs w:val="24"/>
          <w:lang w:val="en-US"/>
        </w:rPr>
        <w:t xml:space="preserve"> (2020), </w:t>
      </w:r>
      <w:r w:rsidR="00261B12" w:rsidRPr="00DF49E2">
        <w:rPr>
          <w:rFonts w:ascii="Times New Roman" w:hAnsi="Times New Roman" w:cs="Times New Roman"/>
          <w:sz w:val="24"/>
          <w:szCs w:val="24"/>
          <w:lang w:val="en-US"/>
        </w:rPr>
        <w:t>i</w:t>
      </w:r>
      <w:r w:rsidR="00261B12" w:rsidRPr="00DF49E2">
        <w:rPr>
          <w:rFonts w:ascii="Times New Roman" w:hAnsi="Times New Roman" w:cs="Times New Roman"/>
          <w:iCs/>
          <w:sz w:val="24"/>
          <w:szCs w:val="24"/>
          <w:lang w:val="en-US"/>
        </w:rPr>
        <w:t xml:space="preserve">nsufficient attention has been paid to the effect of cultural differences in the online reviews’ context. </w:t>
      </w:r>
      <w:r w:rsidR="006904A4" w:rsidRPr="00DF49E2">
        <w:rPr>
          <w:rFonts w:ascii="Times New Roman" w:hAnsi="Times New Roman" w:cs="Times New Roman"/>
          <w:iCs/>
          <w:sz w:val="24"/>
          <w:szCs w:val="24"/>
          <w:lang w:val="en-US"/>
        </w:rPr>
        <w:t xml:space="preserve">Meanwhile, </w:t>
      </w:r>
      <w:proofErr w:type="spellStart"/>
      <w:r w:rsidRPr="00BD7C79">
        <w:rPr>
          <w:rFonts w:ascii="Times New Roman" w:hAnsi="Times New Roman" w:cs="Times New Roman"/>
          <w:sz w:val="24"/>
          <w:szCs w:val="24"/>
          <w:lang w:val="en-US"/>
        </w:rPr>
        <w:t>Triandis</w:t>
      </w:r>
      <w:proofErr w:type="spellEnd"/>
      <w:r w:rsidRPr="00BD7C79">
        <w:rPr>
          <w:rFonts w:ascii="Times New Roman" w:hAnsi="Times New Roman" w:cs="Times New Roman"/>
          <w:sz w:val="24"/>
          <w:szCs w:val="24"/>
          <w:lang w:val="en-US"/>
        </w:rPr>
        <w:t xml:space="preserve"> (2001) suggest</w:t>
      </w:r>
      <w:r w:rsidR="00F71E69" w:rsidRPr="00BD7C79">
        <w:rPr>
          <w:rFonts w:ascii="Times New Roman" w:hAnsi="Times New Roman" w:cs="Times New Roman"/>
          <w:sz w:val="24"/>
          <w:szCs w:val="24"/>
          <w:lang w:val="en-US"/>
        </w:rPr>
        <w:t>ed</w:t>
      </w:r>
      <w:r w:rsidRPr="00310409">
        <w:rPr>
          <w:rFonts w:ascii="Times New Roman" w:hAnsi="Times New Roman" w:cs="Times New Roman"/>
          <w:sz w:val="24"/>
          <w:szCs w:val="24"/>
          <w:lang w:val="en-US"/>
        </w:rPr>
        <w:t xml:space="preserve"> that among Hofstede’s </w:t>
      </w:r>
      <w:r w:rsidR="00F71E69" w:rsidRPr="00310409">
        <w:rPr>
          <w:rFonts w:ascii="Times New Roman" w:hAnsi="Times New Roman" w:cs="Times New Roman"/>
          <w:sz w:val="24"/>
          <w:szCs w:val="24"/>
          <w:lang w:val="en-US"/>
        </w:rPr>
        <w:t xml:space="preserve">(2011) </w:t>
      </w:r>
      <w:r w:rsidRPr="00BD7C79">
        <w:rPr>
          <w:rFonts w:ascii="Times New Roman" w:hAnsi="Times New Roman" w:cs="Times New Roman"/>
          <w:sz w:val="24"/>
          <w:szCs w:val="24"/>
          <w:lang w:val="en-US"/>
        </w:rPr>
        <w:t>fundamental cultural dimensions (i.e., power distance, collectivism vs. individualism, femin</w:t>
      </w:r>
      <w:r w:rsidR="002516A1" w:rsidRPr="00BD7C79">
        <w:rPr>
          <w:rFonts w:ascii="Times New Roman" w:hAnsi="Times New Roman" w:cs="Times New Roman"/>
          <w:sz w:val="24"/>
          <w:szCs w:val="24"/>
          <w:lang w:val="en-US"/>
        </w:rPr>
        <w:t>in</w:t>
      </w:r>
      <w:r w:rsidRPr="00BD7C79">
        <w:rPr>
          <w:rFonts w:ascii="Times New Roman" w:hAnsi="Times New Roman" w:cs="Times New Roman"/>
          <w:sz w:val="24"/>
          <w:szCs w:val="24"/>
          <w:lang w:val="en-US"/>
        </w:rPr>
        <w:t xml:space="preserve">ity </w:t>
      </w:r>
      <w:r w:rsidRPr="00BD7C79">
        <w:rPr>
          <w:rFonts w:ascii="Times New Roman" w:hAnsi="Times New Roman" w:cs="Times New Roman"/>
          <w:sz w:val="24"/>
          <w:szCs w:val="24"/>
          <w:lang w:val="en-US"/>
        </w:rPr>
        <w:lastRenderedPageBreak/>
        <w:t>vs. masculinity, uncertainty avoidance</w:t>
      </w:r>
      <w:r w:rsidR="00A90CAA" w:rsidRPr="00BD7C79">
        <w:rPr>
          <w:rFonts w:ascii="Times New Roman" w:hAnsi="Times New Roman" w:cs="Times New Roman"/>
          <w:sz w:val="24"/>
          <w:szCs w:val="24"/>
          <w:lang w:val="en-US"/>
        </w:rPr>
        <w:t>, indulgence vs. restraints, and long-term vs. short-term orientation</w:t>
      </w:r>
      <w:r w:rsidRPr="00BD7C79">
        <w:rPr>
          <w:rFonts w:ascii="Times New Roman" w:hAnsi="Times New Roman" w:cs="Times New Roman"/>
          <w:sz w:val="24"/>
          <w:szCs w:val="24"/>
          <w:lang w:val="en-US"/>
        </w:rPr>
        <w:t>), cognitive dissonance effects are likely to vary according to the collectivism</w:t>
      </w:r>
      <w:r w:rsidR="00E801B8" w:rsidRPr="00BD7C79">
        <w:rPr>
          <w:rFonts w:ascii="Times New Roman" w:hAnsi="Times New Roman" w:cs="Times New Roman"/>
          <w:sz w:val="24"/>
          <w:szCs w:val="24"/>
          <w:lang w:val="en-US"/>
        </w:rPr>
        <w:t>/individualism</w:t>
      </w:r>
      <w:r w:rsidR="001D5969" w:rsidRPr="00BD7C79">
        <w:rPr>
          <w:rFonts w:ascii="Times New Roman" w:hAnsi="Times New Roman" w:cs="Times New Roman"/>
          <w:sz w:val="24"/>
          <w:szCs w:val="24"/>
          <w:lang w:val="en-US"/>
        </w:rPr>
        <w:t xml:space="preserve"> dimension</w:t>
      </w:r>
      <w:r w:rsidR="005E0C39" w:rsidRPr="00BD7C79">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rPr>
        <w:t xml:space="preserve">because people from individualistic and collectivist cultures view inconsistencies differently and would </w:t>
      </w:r>
      <w:r w:rsidR="002516A1" w:rsidRPr="00BD7C79">
        <w:rPr>
          <w:rFonts w:ascii="Times New Roman" w:hAnsi="Times New Roman" w:cs="Times New Roman"/>
          <w:sz w:val="24"/>
          <w:szCs w:val="24"/>
          <w:lang w:val="en-US"/>
        </w:rPr>
        <w:t xml:space="preserve">thus </w:t>
      </w:r>
      <w:r w:rsidR="001407B1" w:rsidRPr="00BD7C79">
        <w:rPr>
          <w:rFonts w:ascii="Times New Roman" w:hAnsi="Times New Roman" w:cs="Times New Roman"/>
          <w:sz w:val="24"/>
          <w:szCs w:val="24"/>
          <w:lang w:val="en-US"/>
        </w:rPr>
        <w:t xml:space="preserve">also </w:t>
      </w:r>
      <w:r w:rsidRPr="00BD7C79">
        <w:rPr>
          <w:rFonts w:ascii="Times New Roman" w:hAnsi="Times New Roman" w:cs="Times New Roman"/>
          <w:sz w:val="24"/>
          <w:szCs w:val="24"/>
          <w:lang w:val="en-US"/>
        </w:rPr>
        <w:t>respond to dissonance differently (</w:t>
      </w:r>
      <w:proofErr w:type="spellStart"/>
      <w:r w:rsidRPr="00BD7C79">
        <w:rPr>
          <w:rFonts w:ascii="Times New Roman" w:hAnsi="Times New Roman" w:cs="Times New Roman"/>
          <w:sz w:val="24"/>
          <w:szCs w:val="24"/>
          <w:lang w:val="en-US"/>
        </w:rPr>
        <w:t>Kastenmüller</w:t>
      </w:r>
      <w:proofErr w:type="spellEnd"/>
      <w:r w:rsidRPr="00BD7C79">
        <w:rPr>
          <w:rFonts w:ascii="Times New Roman" w:hAnsi="Times New Roman" w:cs="Times New Roman"/>
          <w:sz w:val="24"/>
          <w:szCs w:val="24"/>
          <w:lang w:val="en-US"/>
        </w:rPr>
        <w:t xml:space="preserve"> et al. 2010). </w:t>
      </w:r>
      <w:r w:rsidR="00F71E69" w:rsidRPr="00BD7C79">
        <w:rPr>
          <w:rFonts w:ascii="Times New Roman" w:hAnsi="Times New Roman" w:cs="Times New Roman"/>
          <w:sz w:val="24"/>
          <w:szCs w:val="24"/>
          <w:lang w:val="en-US"/>
        </w:rPr>
        <w:t xml:space="preserve">The </w:t>
      </w:r>
      <w:r w:rsidR="00391405" w:rsidRPr="00BD7C79">
        <w:rPr>
          <w:rFonts w:ascii="Times New Roman" w:hAnsi="Times New Roman" w:cs="Times New Roman"/>
          <w:sz w:val="24"/>
          <w:szCs w:val="24"/>
          <w:lang w:val="en-US"/>
        </w:rPr>
        <w:t>collectivism</w:t>
      </w:r>
      <w:r w:rsidR="00E801B8" w:rsidRPr="00BD7C79">
        <w:rPr>
          <w:rFonts w:ascii="Times New Roman" w:hAnsi="Times New Roman" w:cs="Times New Roman"/>
          <w:sz w:val="24"/>
          <w:szCs w:val="24"/>
          <w:lang w:val="en-US"/>
        </w:rPr>
        <w:t>/individualism</w:t>
      </w:r>
      <w:r w:rsidR="00391405" w:rsidRPr="00BD7C79">
        <w:rPr>
          <w:rFonts w:ascii="Times New Roman" w:hAnsi="Times New Roman" w:cs="Times New Roman"/>
          <w:sz w:val="24"/>
          <w:szCs w:val="24"/>
          <w:lang w:val="en-US"/>
        </w:rPr>
        <w:t xml:space="preserve"> dimension </w:t>
      </w:r>
      <w:r w:rsidR="00391405" w:rsidRPr="00BD7C79">
        <w:rPr>
          <w:rFonts w:ascii="Times New Roman" w:hAnsi="Times New Roman" w:cs="Times New Roman"/>
          <w:sz w:val="24"/>
          <w:szCs w:val="24"/>
          <w:lang w:val="en-US" w:eastAsia="en-GB"/>
        </w:rPr>
        <w:t xml:space="preserve">is also arguably the most important </w:t>
      </w:r>
      <w:r w:rsidR="002516A1" w:rsidRPr="00BD7C79">
        <w:rPr>
          <w:rFonts w:ascii="Times New Roman" w:hAnsi="Times New Roman" w:cs="Times New Roman"/>
          <w:sz w:val="24"/>
          <w:szCs w:val="24"/>
          <w:lang w:val="en-US" w:eastAsia="en-GB"/>
        </w:rPr>
        <w:t xml:space="preserve">dimension </w:t>
      </w:r>
      <w:r w:rsidR="00391405" w:rsidRPr="00BD7C79">
        <w:rPr>
          <w:rFonts w:ascii="Times New Roman" w:hAnsi="Times New Roman" w:cs="Times New Roman"/>
          <w:sz w:val="24"/>
          <w:szCs w:val="24"/>
          <w:lang w:val="en-US" w:eastAsia="en-GB"/>
        </w:rPr>
        <w:t xml:space="preserve">for examining cultural disparities in international advertising (Diehl, </w:t>
      </w:r>
      <w:proofErr w:type="spellStart"/>
      <w:r w:rsidR="00391405" w:rsidRPr="00BD7C79">
        <w:rPr>
          <w:rFonts w:ascii="Times New Roman" w:hAnsi="Times New Roman" w:cs="Times New Roman"/>
          <w:sz w:val="24"/>
          <w:szCs w:val="24"/>
          <w:lang w:val="en-US" w:eastAsia="en-GB"/>
        </w:rPr>
        <w:t>Terlutter</w:t>
      </w:r>
      <w:proofErr w:type="spellEnd"/>
      <w:r w:rsidR="00391405" w:rsidRPr="00BD7C79">
        <w:rPr>
          <w:rFonts w:ascii="Times New Roman" w:hAnsi="Times New Roman" w:cs="Times New Roman"/>
          <w:sz w:val="24"/>
          <w:szCs w:val="24"/>
          <w:lang w:val="en-US" w:eastAsia="en-GB"/>
        </w:rPr>
        <w:t>, and Weinberg 2003)</w:t>
      </w:r>
      <w:r w:rsidR="00F71E69" w:rsidRPr="00BD7C79">
        <w:rPr>
          <w:rFonts w:ascii="Times New Roman" w:hAnsi="Times New Roman" w:cs="Times New Roman"/>
          <w:sz w:val="24"/>
          <w:szCs w:val="24"/>
          <w:lang w:val="en-US" w:eastAsia="en-GB"/>
        </w:rPr>
        <w:t>,</w:t>
      </w:r>
      <w:r w:rsidR="00391405" w:rsidRPr="00BD7C79">
        <w:rPr>
          <w:rFonts w:ascii="Times New Roman" w:hAnsi="Times New Roman" w:cs="Times New Roman"/>
          <w:sz w:val="24"/>
          <w:szCs w:val="24"/>
          <w:lang w:val="en-US" w:eastAsia="en-GB"/>
        </w:rPr>
        <w:t xml:space="preserve"> </w:t>
      </w:r>
      <w:r w:rsidR="006B7AA0" w:rsidRPr="00BD7C79">
        <w:rPr>
          <w:rFonts w:ascii="Times New Roman" w:hAnsi="Times New Roman" w:cs="Times New Roman"/>
          <w:sz w:val="24"/>
          <w:szCs w:val="24"/>
          <w:lang w:val="en-US" w:eastAsia="en-GB"/>
        </w:rPr>
        <w:t xml:space="preserve">and it </w:t>
      </w:r>
      <w:r w:rsidR="00391405" w:rsidRPr="00BD7C79">
        <w:rPr>
          <w:rFonts w:ascii="Times New Roman" w:hAnsi="Times New Roman" w:cs="Times New Roman"/>
          <w:sz w:val="24"/>
          <w:szCs w:val="24"/>
          <w:lang w:val="en-US" w:eastAsia="en-GB"/>
        </w:rPr>
        <w:t>remains the most important dimension of self-construal social behavior (</w:t>
      </w:r>
      <w:proofErr w:type="spellStart"/>
      <w:r w:rsidR="00391405" w:rsidRPr="00BD7C79">
        <w:rPr>
          <w:rFonts w:ascii="Times New Roman" w:hAnsi="Times New Roman" w:cs="Times New Roman"/>
          <w:sz w:val="24"/>
          <w:szCs w:val="24"/>
          <w:lang w:val="en-US" w:eastAsia="en-GB"/>
        </w:rPr>
        <w:t>Triandis</w:t>
      </w:r>
      <w:proofErr w:type="spellEnd"/>
      <w:r w:rsidR="00391405" w:rsidRPr="00BD7C79">
        <w:rPr>
          <w:rFonts w:ascii="Times New Roman" w:hAnsi="Times New Roman" w:cs="Times New Roman"/>
          <w:sz w:val="24"/>
          <w:szCs w:val="24"/>
          <w:lang w:val="en-US" w:eastAsia="en-GB"/>
        </w:rPr>
        <w:t xml:space="preserve"> 2002). In addition, the way </w:t>
      </w:r>
      <w:r w:rsidR="00F71E69" w:rsidRPr="00BD7C79">
        <w:rPr>
          <w:rFonts w:ascii="Times New Roman" w:hAnsi="Times New Roman" w:cs="Times New Roman"/>
          <w:sz w:val="24"/>
          <w:szCs w:val="24"/>
          <w:lang w:val="en-US" w:eastAsia="en-GB"/>
        </w:rPr>
        <w:t xml:space="preserve">in which </w:t>
      </w:r>
      <w:r w:rsidR="00391405" w:rsidRPr="00BD7C79">
        <w:rPr>
          <w:rFonts w:ascii="Times New Roman" w:hAnsi="Times New Roman" w:cs="Times New Roman"/>
          <w:sz w:val="24"/>
          <w:szCs w:val="24"/>
          <w:lang w:val="en-US" w:eastAsia="en-GB"/>
        </w:rPr>
        <w:t xml:space="preserve">people construct their identities in social settings </w:t>
      </w:r>
      <w:r w:rsidR="00F71E69" w:rsidRPr="00BD7C79">
        <w:rPr>
          <w:rFonts w:ascii="Times New Roman" w:hAnsi="Times New Roman" w:cs="Times New Roman"/>
          <w:sz w:val="24"/>
          <w:szCs w:val="24"/>
          <w:lang w:val="en-US" w:eastAsia="en-GB"/>
        </w:rPr>
        <w:t>is</w:t>
      </w:r>
      <w:r w:rsidR="00391405" w:rsidRPr="00BD7C79">
        <w:rPr>
          <w:rFonts w:ascii="Times New Roman" w:hAnsi="Times New Roman" w:cs="Times New Roman"/>
          <w:sz w:val="24"/>
          <w:szCs w:val="24"/>
          <w:lang w:val="en-US" w:eastAsia="en-GB"/>
        </w:rPr>
        <w:t xml:space="preserve"> determined by both their </w:t>
      </w:r>
      <w:r w:rsidR="00546D45" w:rsidRPr="00BD7C79">
        <w:rPr>
          <w:rFonts w:ascii="Times New Roman" w:hAnsi="Times New Roman" w:cs="Times New Roman"/>
          <w:sz w:val="24"/>
          <w:szCs w:val="24"/>
          <w:lang w:val="en-US" w:eastAsia="en-GB"/>
        </w:rPr>
        <w:t>personal</w:t>
      </w:r>
      <w:r w:rsidR="00391405" w:rsidRPr="00BD7C79">
        <w:rPr>
          <w:rFonts w:ascii="Times New Roman" w:hAnsi="Times New Roman" w:cs="Times New Roman"/>
          <w:sz w:val="24"/>
          <w:szCs w:val="24"/>
          <w:lang w:val="en-US" w:eastAsia="en-GB"/>
        </w:rPr>
        <w:t xml:space="preserve"> </w:t>
      </w:r>
      <w:r w:rsidR="00546D45" w:rsidRPr="00BD7C79">
        <w:rPr>
          <w:rFonts w:ascii="Times New Roman" w:hAnsi="Times New Roman" w:cs="Times New Roman"/>
          <w:sz w:val="24"/>
          <w:szCs w:val="24"/>
          <w:lang w:val="en-US" w:eastAsia="en-GB"/>
        </w:rPr>
        <w:t>and</w:t>
      </w:r>
      <w:r w:rsidR="00391405" w:rsidRPr="00BD7C79">
        <w:rPr>
          <w:rFonts w:ascii="Times New Roman" w:hAnsi="Times New Roman" w:cs="Times New Roman"/>
          <w:sz w:val="24"/>
          <w:szCs w:val="24"/>
          <w:lang w:val="en-US" w:eastAsia="en-GB"/>
        </w:rPr>
        <w:t xml:space="preserve"> social identit</w:t>
      </w:r>
      <w:r w:rsidR="00546D45" w:rsidRPr="00BD7C79">
        <w:rPr>
          <w:rFonts w:ascii="Times New Roman" w:hAnsi="Times New Roman" w:cs="Times New Roman"/>
          <w:sz w:val="24"/>
          <w:szCs w:val="24"/>
          <w:lang w:val="en-US" w:eastAsia="en-GB"/>
        </w:rPr>
        <w:t>ies</w:t>
      </w:r>
      <w:r w:rsidR="00391405" w:rsidRPr="00BD7C79">
        <w:rPr>
          <w:rFonts w:ascii="Times New Roman" w:hAnsi="Times New Roman" w:cs="Times New Roman"/>
          <w:sz w:val="24"/>
          <w:szCs w:val="24"/>
          <w:lang w:val="en-US" w:eastAsia="en-GB"/>
        </w:rPr>
        <w:t xml:space="preserve">. Social media enables eWOM and interactive experiences to transpire among users with strong social affinities (Pan and </w:t>
      </w:r>
      <w:proofErr w:type="spellStart"/>
      <w:r w:rsidR="00391405" w:rsidRPr="00BD7C79">
        <w:rPr>
          <w:rFonts w:ascii="Times New Roman" w:hAnsi="Times New Roman" w:cs="Times New Roman"/>
          <w:sz w:val="24"/>
          <w:szCs w:val="24"/>
          <w:lang w:val="en-US" w:eastAsia="en-GB"/>
        </w:rPr>
        <w:t>Chiou</w:t>
      </w:r>
      <w:proofErr w:type="spellEnd"/>
      <w:r w:rsidR="00391405" w:rsidRPr="00BD7C79">
        <w:rPr>
          <w:rFonts w:ascii="Times New Roman" w:hAnsi="Times New Roman" w:cs="Times New Roman"/>
          <w:sz w:val="24"/>
          <w:szCs w:val="24"/>
          <w:lang w:val="en-US" w:eastAsia="en-GB"/>
        </w:rPr>
        <w:t xml:space="preserve"> 2011</w:t>
      </w:r>
      <w:r w:rsidR="006F5994" w:rsidRPr="00BD7C79">
        <w:rPr>
          <w:rFonts w:ascii="Times New Roman" w:hAnsi="Times New Roman" w:cs="Times New Roman"/>
          <w:sz w:val="24"/>
          <w:szCs w:val="24"/>
          <w:lang w:val="en-US" w:eastAsia="en-GB"/>
        </w:rPr>
        <w:t xml:space="preserve">; </w:t>
      </w:r>
      <w:r w:rsidR="006F5994" w:rsidRPr="00BD7C79">
        <w:rPr>
          <w:rFonts w:ascii="Times New Roman" w:hAnsi="Times New Roman" w:cs="Times New Roman"/>
          <w:sz w:val="24"/>
          <w:szCs w:val="24"/>
          <w:shd w:val="clear" w:color="auto" w:fill="FFFFFF"/>
          <w:lang w:val="en-US"/>
        </w:rPr>
        <w:t xml:space="preserve">Leventhal, </w:t>
      </w:r>
      <w:proofErr w:type="spellStart"/>
      <w:r w:rsidR="006F5994" w:rsidRPr="00BD7C79">
        <w:rPr>
          <w:rFonts w:ascii="Times New Roman" w:hAnsi="Times New Roman" w:cs="Times New Roman"/>
          <w:sz w:val="24"/>
          <w:szCs w:val="24"/>
          <w:shd w:val="clear" w:color="auto" w:fill="FFFFFF"/>
          <w:lang w:val="en-US"/>
        </w:rPr>
        <w:t>Hollebeek</w:t>
      </w:r>
      <w:proofErr w:type="spellEnd"/>
      <w:r w:rsidR="006F5994" w:rsidRPr="00BD7C79">
        <w:rPr>
          <w:rFonts w:ascii="Times New Roman" w:hAnsi="Times New Roman" w:cs="Times New Roman"/>
          <w:sz w:val="24"/>
          <w:szCs w:val="24"/>
          <w:shd w:val="clear" w:color="auto" w:fill="FFFFFF"/>
          <w:lang w:val="en-US"/>
        </w:rPr>
        <w:t>, and Chen 2014</w:t>
      </w:r>
      <w:r w:rsidR="00391405" w:rsidRPr="00BD7C79">
        <w:rPr>
          <w:rFonts w:ascii="Times New Roman" w:hAnsi="Times New Roman" w:cs="Times New Roman"/>
          <w:sz w:val="24"/>
          <w:szCs w:val="24"/>
          <w:lang w:val="en-US" w:eastAsia="en-GB"/>
        </w:rPr>
        <w:t xml:space="preserve">). Thus, collectivism/individualism are important cultural elements for examining social identity construction in the social media context. </w:t>
      </w:r>
      <w:r w:rsidR="005A4AC8" w:rsidRPr="00BD7C79">
        <w:rPr>
          <w:rFonts w:ascii="Times New Roman" w:hAnsi="Times New Roman" w:cs="Times New Roman"/>
          <w:sz w:val="24"/>
          <w:szCs w:val="24"/>
          <w:lang w:val="en-US"/>
        </w:rPr>
        <w:t>C</w:t>
      </w:r>
      <w:r w:rsidRPr="00BD7C79">
        <w:rPr>
          <w:rFonts w:ascii="Times New Roman" w:hAnsi="Times New Roman" w:cs="Times New Roman"/>
          <w:sz w:val="24"/>
          <w:szCs w:val="24"/>
          <w:lang w:val="en-US"/>
        </w:rPr>
        <w:t xml:space="preserve">ompared </w:t>
      </w:r>
      <w:r w:rsidR="00515F65">
        <w:rPr>
          <w:rFonts w:ascii="Times New Roman" w:hAnsi="Times New Roman" w:cs="Times New Roman"/>
          <w:sz w:val="24"/>
          <w:szCs w:val="24"/>
          <w:lang w:val="en-US"/>
        </w:rPr>
        <w:t>with</w:t>
      </w:r>
      <w:r w:rsidR="00515F65" w:rsidRPr="00BD7C79">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rPr>
        <w:t>collectivists, people in individualistic societ</w:t>
      </w:r>
      <w:r w:rsidR="007A685E" w:rsidRPr="00BD7C79">
        <w:rPr>
          <w:rFonts w:ascii="Times New Roman" w:hAnsi="Times New Roman" w:cs="Times New Roman"/>
          <w:sz w:val="24"/>
          <w:szCs w:val="24"/>
          <w:lang w:val="en-US"/>
        </w:rPr>
        <w:t>ies</w:t>
      </w:r>
      <w:r w:rsidRPr="00BD7C79">
        <w:rPr>
          <w:rFonts w:ascii="Times New Roman" w:hAnsi="Times New Roman" w:cs="Times New Roman"/>
          <w:sz w:val="24"/>
          <w:szCs w:val="24"/>
          <w:lang w:val="en-US"/>
        </w:rPr>
        <w:t xml:space="preserve"> </w:t>
      </w:r>
      <w:r w:rsidR="007A685E" w:rsidRPr="00BD7C79">
        <w:rPr>
          <w:rFonts w:ascii="Times New Roman" w:hAnsi="Times New Roman" w:cs="Times New Roman"/>
          <w:sz w:val="24"/>
          <w:szCs w:val="24"/>
          <w:lang w:val="en-US"/>
        </w:rPr>
        <w:t xml:space="preserve">are </w:t>
      </w:r>
      <w:r w:rsidRPr="00BD7C79">
        <w:rPr>
          <w:rFonts w:ascii="Times New Roman" w:hAnsi="Times New Roman" w:cs="Times New Roman"/>
          <w:sz w:val="24"/>
          <w:szCs w:val="24"/>
          <w:lang w:val="en-US"/>
        </w:rPr>
        <w:t>less mind</w:t>
      </w:r>
      <w:r w:rsidR="007A685E" w:rsidRPr="00BD7C79">
        <w:rPr>
          <w:rFonts w:ascii="Times New Roman" w:hAnsi="Times New Roman" w:cs="Times New Roman"/>
          <w:sz w:val="24"/>
          <w:szCs w:val="24"/>
          <w:lang w:val="en-US"/>
        </w:rPr>
        <w:t>ful of</w:t>
      </w:r>
      <w:r w:rsidRPr="00BD7C79">
        <w:rPr>
          <w:rFonts w:ascii="Times New Roman" w:hAnsi="Times New Roman" w:cs="Times New Roman"/>
          <w:sz w:val="24"/>
          <w:szCs w:val="24"/>
          <w:lang w:val="en-US"/>
        </w:rPr>
        <w:t xml:space="preserve"> inconsistencies and less willing to restore the </w:t>
      </w:r>
      <w:r w:rsidR="00546D45" w:rsidRPr="00BD7C79">
        <w:rPr>
          <w:rFonts w:ascii="Times New Roman" w:hAnsi="Times New Roman" w:cs="Times New Roman"/>
          <w:sz w:val="24"/>
          <w:szCs w:val="24"/>
          <w:lang w:val="en-US"/>
        </w:rPr>
        <w:t xml:space="preserve">resulting </w:t>
      </w:r>
      <w:r w:rsidRPr="00BD7C79">
        <w:rPr>
          <w:rFonts w:ascii="Times New Roman" w:hAnsi="Times New Roman" w:cs="Times New Roman"/>
          <w:sz w:val="24"/>
          <w:szCs w:val="24"/>
          <w:lang w:val="en-US"/>
        </w:rPr>
        <w:t xml:space="preserve">dissonance (Hoshino‐Browne 2012). Therefore, customers’ dissonance coping strategies could differ in individualistic and collectivist cultures. Moreover, despite the effects on individuals’ responses to dissonance, </w:t>
      </w:r>
      <w:r w:rsidR="00E801B8" w:rsidRPr="00BD7C79">
        <w:rPr>
          <w:rFonts w:ascii="Times New Roman" w:hAnsi="Times New Roman" w:cs="Times New Roman"/>
          <w:sz w:val="24"/>
          <w:szCs w:val="24"/>
          <w:lang w:val="en-US"/>
        </w:rPr>
        <w:t xml:space="preserve">collectivism/individualism </w:t>
      </w:r>
      <w:r w:rsidRPr="00BD7C79">
        <w:rPr>
          <w:rFonts w:ascii="Times New Roman" w:hAnsi="Times New Roman" w:cs="Times New Roman"/>
          <w:sz w:val="24"/>
          <w:szCs w:val="24"/>
          <w:lang w:val="en-US"/>
        </w:rPr>
        <w:t xml:space="preserve">may also shape people’s reactions to cohesiveness. More specifically, people in collectivist cultures appreciate consistency </w:t>
      </w:r>
      <w:r w:rsidR="00546D45" w:rsidRPr="00BD7C79">
        <w:rPr>
          <w:rFonts w:ascii="Times New Roman" w:hAnsi="Times New Roman" w:cs="Times New Roman"/>
          <w:sz w:val="24"/>
          <w:szCs w:val="24"/>
          <w:lang w:val="en-US"/>
        </w:rPr>
        <w:t>in</w:t>
      </w:r>
      <w:r w:rsidRPr="00BD7C79">
        <w:rPr>
          <w:rFonts w:ascii="Times New Roman" w:hAnsi="Times New Roman" w:cs="Times New Roman"/>
          <w:sz w:val="24"/>
          <w:szCs w:val="24"/>
          <w:lang w:val="en-US"/>
        </w:rPr>
        <w:t xml:space="preserve"> ideas, beliefs</w:t>
      </w:r>
      <w:r w:rsidR="00546D45"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and values between themselves and others more than </w:t>
      </w:r>
      <w:r w:rsidR="002516A1" w:rsidRPr="00BD7C79">
        <w:rPr>
          <w:rFonts w:ascii="Times New Roman" w:hAnsi="Times New Roman" w:cs="Times New Roman"/>
          <w:sz w:val="24"/>
          <w:szCs w:val="24"/>
          <w:lang w:val="en-US"/>
        </w:rPr>
        <w:t xml:space="preserve">people in </w:t>
      </w:r>
      <w:r w:rsidRPr="00BD7C79">
        <w:rPr>
          <w:rFonts w:ascii="Times New Roman" w:hAnsi="Times New Roman" w:cs="Times New Roman"/>
          <w:sz w:val="24"/>
          <w:szCs w:val="24"/>
          <w:lang w:val="en-US"/>
        </w:rPr>
        <w:t>individualist</w:t>
      </w:r>
      <w:r w:rsidR="00546D45" w:rsidRPr="00BD7C79">
        <w:rPr>
          <w:rFonts w:ascii="Times New Roman" w:hAnsi="Times New Roman" w:cs="Times New Roman"/>
          <w:sz w:val="24"/>
          <w:szCs w:val="24"/>
          <w:lang w:val="en-US"/>
        </w:rPr>
        <w:t xml:space="preserve"> cultures</w:t>
      </w:r>
      <w:r w:rsidRPr="00BD7C79">
        <w:rPr>
          <w:rFonts w:ascii="Times New Roman" w:hAnsi="Times New Roman" w:cs="Times New Roman"/>
          <w:sz w:val="24"/>
          <w:szCs w:val="24"/>
          <w:lang w:val="en-US"/>
        </w:rPr>
        <w:t xml:space="preserve"> (</w:t>
      </w:r>
      <w:proofErr w:type="spellStart"/>
      <w:r w:rsidRPr="00BD7C79">
        <w:rPr>
          <w:rFonts w:ascii="Times New Roman" w:hAnsi="Times New Roman" w:cs="Times New Roman"/>
          <w:sz w:val="24"/>
          <w:szCs w:val="24"/>
          <w:lang w:val="en-US"/>
        </w:rPr>
        <w:t>Petrova</w:t>
      </w:r>
      <w:proofErr w:type="spellEnd"/>
      <w:r w:rsidRPr="00BD7C79">
        <w:rPr>
          <w:rFonts w:ascii="Times New Roman" w:hAnsi="Times New Roman" w:cs="Times New Roman"/>
          <w:sz w:val="24"/>
          <w:szCs w:val="24"/>
          <w:lang w:val="en-US"/>
        </w:rPr>
        <w:t>, Cialdini</w:t>
      </w:r>
      <w:r w:rsidR="00546D45"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and Sills 2007). Through </w:t>
      </w:r>
      <w:r w:rsidR="00546D45" w:rsidRPr="00BD7C79">
        <w:rPr>
          <w:rFonts w:ascii="Times New Roman" w:hAnsi="Times New Roman" w:cs="Times New Roman"/>
          <w:sz w:val="24"/>
          <w:szCs w:val="24"/>
          <w:lang w:val="en-US"/>
        </w:rPr>
        <w:t xml:space="preserve">the </w:t>
      </w:r>
      <w:r w:rsidRPr="00BD7C79">
        <w:rPr>
          <w:rFonts w:ascii="Times New Roman" w:hAnsi="Times New Roman" w:cs="Times New Roman"/>
          <w:sz w:val="24"/>
          <w:szCs w:val="24"/>
          <w:lang w:val="en-US"/>
        </w:rPr>
        <w:t>social identity</w:t>
      </w:r>
      <w:r w:rsidR="00546D45" w:rsidRPr="00BD7C79">
        <w:rPr>
          <w:rFonts w:ascii="Times New Roman" w:hAnsi="Times New Roman" w:cs="Times New Roman"/>
          <w:sz w:val="24"/>
          <w:szCs w:val="24"/>
          <w:lang w:val="en-US"/>
        </w:rPr>
        <w:t xml:space="preserve"> perspective</w:t>
      </w:r>
      <w:r w:rsidRPr="00BD7C79">
        <w:rPr>
          <w:rFonts w:ascii="Times New Roman" w:hAnsi="Times New Roman" w:cs="Times New Roman"/>
          <w:sz w:val="24"/>
          <w:szCs w:val="24"/>
          <w:lang w:val="en-US"/>
        </w:rPr>
        <w:t xml:space="preserve">, such effects result from collectivists’ preference </w:t>
      </w:r>
      <w:r w:rsidR="00546D45" w:rsidRPr="00BD7C79">
        <w:rPr>
          <w:rFonts w:ascii="Times New Roman" w:hAnsi="Times New Roman" w:cs="Times New Roman"/>
          <w:sz w:val="24"/>
          <w:szCs w:val="24"/>
          <w:lang w:val="en-US"/>
        </w:rPr>
        <w:t>for</w:t>
      </w:r>
      <w:r w:rsidRPr="00BD7C79">
        <w:rPr>
          <w:rFonts w:ascii="Times New Roman" w:hAnsi="Times New Roman" w:cs="Times New Roman"/>
          <w:sz w:val="24"/>
          <w:szCs w:val="24"/>
          <w:lang w:val="en-US"/>
        </w:rPr>
        <w:t xml:space="preserve"> shared opinions and </w:t>
      </w:r>
      <w:r w:rsidR="00546D45" w:rsidRPr="00BD7C79">
        <w:rPr>
          <w:rFonts w:ascii="Times New Roman" w:hAnsi="Times New Roman" w:cs="Times New Roman"/>
          <w:sz w:val="24"/>
          <w:szCs w:val="24"/>
          <w:lang w:val="en-US"/>
        </w:rPr>
        <w:t>placement of greater</w:t>
      </w:r>
      <w:r w:rsidRPr="00BD7C79">
        <w:rPr>
          <w:rFonts w:ascii="Times New Roman" w:hAnsi="Times New Roman" w:cs="Times New Roman"/>
          <w:sz w:val="24"/>
          <w:szCs w:val="24"/>
          <w:lang w:val="en-US"/>
        </w:rPr>
        <w:t xml:space="preserve"> value </w:t>
      </w:r>
      <w:r w:rsidR="00546D45" w:rsidRPr="00BD7C79">
        <w:rPr>
          <w:rFonts w:ascii="Times New Roman" w:hAnsi="Times New Roman" w:cs="Times New Roman"/>
          <w:sz w:val="24"/>
          <w:szCs w:val="24"/>
          <w:lang w:val="en-US"/>
        </w:rPr>
        <w:t xml:space="preserve">on </w:t>
      </w:r>
      <w:r w:rsidRPr="00BD7C79">
        <w:rPr>
          <w:rFonts w:ascii="Times New Roman" w:hAnsi="Times New Roman" w:cs="Times New Roman"/>
          <w:sz w:val="24"/>
          <w:szCs w:val="24"/>
          <w:lang w:val="en-US"/>
        </w:rPr>
        <w:t>consensus within the social group (</w:t>
      </w:r>
      <w:proofErr w:type="spellStart"/>
      <w:r w:rsidRPr="00BD7C79">
        <w:rPr>
          <w:rFonts w:ascii="Times New Roman" w:hAnsi="Times New Roman" w:cs="Times New Roman"/>
          <w:sz w:val="24"/>
          <w:szCs w:val="24"/>
          <w:lang w:val="en-US"/>
        </w:rPr>
        <w:t>Kitayama</w:t>
      </w:r>
      <w:proofErr w:type="spellEnd"/>
      <w:r w:rsidRPr="00BD7C79">
        <w:rPr>
          <w:rFonts w:ascii="Times New Roman" w:hAnsi="Times New Roman" w:cs="Times New Roman"/>
          <w:sz w:val="24"/>
          <w:szCs w:val="24"/>
          <w:lang w:val="en-US"/>
        </w:rPr>
        <w:t xml:space="preserve"> and </w:t>
      </w:r>
      <w:proofErr w:type="spellStart"/>
      <w:r w:rsidRPr="00BD7C79">
        <w:rPr>
          <w:rFonts w:ascii="Times New Roman" w:hAnsi="Times New Roman" w:cs="Times New Roman"/>
          <w:sz w:val="24"/>
          <w:szCs w:val="24"/>
          <w:lang w:val="en-US"/>
        </w:rPr>
        <w:t>Imada</w:t>
      </w:r>
      <w:proofErr w:type="spellEnd"/>
      <w:r w:rsidRPr="00BD7C79">
        <w:rPr>
          <w:rFonts w:ascii="Times New Roman" w:hAnsi="Times New Roman" w:cs="Times New Roman"/>
          <w:sz w:val="24"/>
          <w:szCs w:val="24"/>
          <w:lang w:val="en-US"/>
        </w:rPr>
        <w:t xml:space="preserve"> 2008). Conversely, individualists prefer to distinguish themselves from others, and </w:t>
      </w:r>
      <w:r w:rsidR="00546D45" w:rsidRPr="00BD7C79">
        <w:rPr>
          <w:rFonts w:ascii="Times New Roman" w:hAnsi="Times New Roman" w:cs="Times New Roman"/>
          <w:sz w:val="24"/>
          <w:szCs w:val="24"/>
          <w:lang w:val="en-US"/>
        </w:rPr>
        <w:t xml:space="preserve">they place less value on </w:t>
      </w:r>
      <w:r w:rsidRPr="00BD7C79">
        <w:rPr>
          <w:rFonts w:ascii="Times New Roman" w:hAnsi="Times New Roman" w:cs="Times New Roman"/>
          <w:sz w:val="24"/>
          <w:szCs w:val="24"/>
          <w:lang w:val="en-US"/>
        </w:rPr>
        <w:t xml:space="preserve">consistent opinions with others. </w:t>
      </w:r>
    </w:p>
    <w:p w14:paraId="26BC70FE" w14:textId="11C08ADF" w:rsidR="007C7F53" w:rsidRPr="00BD7C79" w:rsidRDefault="001578FB" w:rsidP="007C7F53">
      <w:pPr>
        <w:spacing w:after="120" w:line="480" w:lineRule="auto"/>
        <w:ind w:firstLine="340"/>
        <w:rPr>
          <w:rFonts w:ascii="Times New Roman" w:hAnsi="Times New Roman" w:cs="Times New Roman"/>
          <w:sz w:val="24"/>
          <w:szCs w:val="24"/>
          <w:lang w:val="en-US"/>
        </w:rPr>
      </w:pPr>
      <w:r w:rsidRPr="00BD7C79">
        <w:rPr>
          <w:rFonts w:ascii="Times New Roman" w:hAnsi="Times New Roman" w:cs="Times New Roman"/>
          <w:sz w:val="24"/>
          <w:szCs w:val="24"/>
          <w:lang w:val="en-US"/>
        </w:rPr>
        <w:lastRenderedPageBreak/>
        <w:t xml:space="preserve">Additionally, </w:t>
      </w:r>
      <w:r w:rsidR="00546D45" w:rsidRPr="00BD7C79">
        <w:rPr>
          <w:rFonts w:ascii="Times New Roman" w:hAnsi="Times New Roman" w:cs="Times New Roman"/>
          <w:sz w:val="24"/>
          <w:szCs w:val="24"/>
          <w:lang w:val="en-US"/>
        </w:rPr>
        <w:t xml:space="preserve">the </w:t>
      </w:r>
      <w:r w:rsidRPr="00BD7C79">
        <w:rPr>
          <w:rFonts w:ascii="Times New Roman" w:hAnsi="Times New Roman" w:cs="Times New Roman"/>
          <w:sz w:val="24"/>
          <w:szCs w:val="24"/>
          <w:lang w:val="en-US"/>
        </w:rPr>
        <w:t xml:space="preserve">extant literature reveals that </w:t>
      </w:r>
      <w:r w:rsidR="00E801B8" w:rsidRPr="00BD7C79">
        <w:rPr>
          <w:rFonts w:ascii="Times New Roman" w:hAnsi="Times New Roman" w:cs="Times New Roman"/>
          <w:sz w:val="24"/>
          <w:szCs w:val="24"/>
          <w:lang w:val="en-US"/>
        </w:rPr>
        <w:t xml:space="preserve">collectivism/individualism </w:t>
      </w:r>
      <w:r w:rsidRPr="00BD7C79">
        <w:rPr>
          <w:rFonts w:ascii="Times New Roman" w:hAnsi="Times New Roman" w:cs="Times New Roman"/>
          <w:sz w:val="24"/>
          <w:szCs w:val="24"/>
          <w:lang w:val="en-US"/>
        </w:rPr>
        <w:t>significantly influences customers’ processing and response to eWOM information (Choi and Kim 2019;</w:t>
      </w:r>
      <w:r w:rsidRPr="00DF49E2">
        <w:rPr>
          <w:rFonts w:ascii="Times New Roman" w:hAnsi="Times New Roman" w:cs="Times New Roman"/>
          <w:sz w:val="24"/>
          <w:szCs w:val="24"/>
          <w:lang w:val="en-US"/>
        </w:rPr>
        <w:t xml:space="preserve"> </w:t>
      </w:r>
      <w:proofErr w:type="spellStart"/>
      <w:r w:rsidR="007C7F53" w:rsidRPr="00DF49E2">
        <w:rPr>
          <w:rFonts w:ascii="Times New Roman" w:hAnsi="Times New Roman" w:cs="Times New Roman"/>
          <w:sz w:val="24"/>
          <w:szCs w:val="24"/>
          <w:lang w:val="en-US"/>
        </w:rPr>
        <w:t>Filieri</w:t>
      </w:r>
      <w:proofErr w:type="spellEnd"/>
      <w:r w:rsidR="007C7F53" w:rsidRPr="00DF49E2">
        <w:rPr>
          <w:rFonts w:ascii="Times New Roman" w:hAnsi="Times New Roman" w:cs="Times New Roman"/>
          <w:sz w:val="24"/>
          <w:szCs w:val="24"/>
          <w:lang w:val="en-US"/>
        </w:rPr>
        <w:t xml:space="preserve"> and </w:t>
      </w:r>
      <w:proofErr w:type="spellStart"/>
      <w:r w:rsidR="007C7F53" w:rsidRPr="00DF49E2">
        <w:rPr>
          <w:rFonts w:ascii="Times New Roman" w:hAnsi="Times New Roman" w:cs="Times New Roman"/>
          <w:sz w:val="24"/>
          <w:szCs w:val="24"/>
          <w:lang w:val="en-US"/>
        </w:rPr>
        <w:t>Mariani</w:t>
      </w:r>
      <w:proofErr w:type="spellEnd"/>
      <w:r w:rsidR="007C7F53" w:rsidRPr="00DF49E2">
        <w:rPr>
          <w:rFonts w:ascii="Times New Roman" w:hAnsi="Times New Roman" w:cs="Times New Roman"/>
          <w:sz w:val="24"/>
          <w:szCs w:val="24"/>
          <w:lang w:val="en-US"/>
        </w:rPr>
        <w:t xml:space="preserve"> 2021; </w:t>
      </w:r>
      <w:r w:rsidRPr="00BD7C79">
        <w:rPr>
          <w:rFonts w:ascii="Times New Roman" w:hAnsi="Times New Roman" w:cs="Times New Roman"/>
          <w:sz w:val="24"/>
          <w:szCs w:val="24"/>
          <w:lang w:val="en-US"/>
        </w:rPr>
        <w:t xml:space="preserve">Luo et al. 2014). </w:t>
      </w:r>
      <w:proofErr w:type="spellStart"/>
      <w:r w:rsidR="007C7F53" w:rsidRPr="00DF49E2">
        <w:rPr>
          <w:rFonts w:ascii="Times New Roman" w:hAnsi="Times New Roman" w:cs="Times New Roman"/>
          <w:sz w:val="24"/>
          <w:szCs w:val="24"/>
          <w:lang w:val="en-US"/>
        </w:rPr>
        <w:t>Filieri</w:t>
      </w:r>
      <w:proofErr w:type="spellEnd"/>
      <w:r w:rsidR="007C7F53" w:rsidRPr="00DF49E2">
        <w:rPr>
          <w:rFonts w:ascii="Times New Roman" w:hAnsi="Times New Roman" w:cs="Times New Roman"/>
          <w:sz w:val="24"/>
          <w:szCs w:val="24"/>
          <w:lang w:val="en-US"/>
        </w:rPr>
        <w:t xml:space="preserve"> and </w:t>
      </w:r>
      <w:proofErr w:type="spellStart"/>
      <w:r w:rsidR="007C7F53" w:rsidRPr="00DF49E2">
        <w:rPr>
          <w:rFonts w:ascii="Times New Roman" w:hAnsi="Times New Roman" w:cs="Times New Roman"/>
          <w:sz w:val="24"/>
          <w:szCs w:val="24"/>
          <w:lang w:val="en-US"/>
        </w:rPr>
        <w:t>Mariani</w:t>
      </w:r>
      <w:proofErr w:type="spellEnd"/>
      <w:r w:rsidR="007C7F53" w:rsidRPr="00DF49E2">
        <w:rPr>
          <w:rFonts w:ascii="Times New Roman" w:hAnsi="Times New Roman" w:cs="Times New Roman"/>
          <w:sz w:val="24"/>
          <w:szCs w:val="24"/>
          <w:lang w:val="en-US"/>
        </w:rPr>
        <w:t xml:space="preserve"> (2021) examined how cultural values determine consumer’s evaluation of review helpfulness. They found that consumers from individualistic cultures write more helpful reviews. This is because collectivists strive for opinion consensus and avoid writing reviews that deviate from the opinions expressed by the majority. By contrast, individualistic consumers are more inclined not to conform to others’ opinions because they express their personal opinions and emotions which may contradict the reviews written by </w:t>
      </w:r>
      <w:r w:rsidR="00994F84" w:rsidRPr="00DF49E2">
        <w:rPr>
          <w:rFonts w:ascii="Times New Roman" w:hAnsi="Times New Roman" w:cs="Times New Roman"/>
          <w:sz w:val="24"/>
          <w:szCs w:val="24"/>
          <w:lang w:val="en-US"/>
        </w:rPr>
        <w:t xml:space="preserve">the </w:t>
      </w:r>
      <w:r w:rsidR="007C7F53" w:rsidRPr="00DF49E2">
        <w:rPr>
          <w:rFonts w:ascii="Times New Roman" w:hAnsi="Times New Roman" w:cs="Times New Roman"/>
          <w:sz w:val="24"/>
          <w:szCs w:val="24"/>
          <w:lang w:val="en-US"/>
        </w:rPr>
        <w:t xml:space="preserve">majority. </w:t>
      </w:r>
      <w:r w:rsidR="007F5C2E" w:rsidRPr="00DF49E2">
        <w:rPr>
          <w:rFonts w:ascii="Times New Roman" w:hAnsi="Times New Roman" w:cs="Times New Roman"/>
          <w:sz w:val="24"/>
          <w:szCs w:val="24"/>
          <w:lang w:val="en-US"/>
        </w:rPr>
        <w:t>Drawing on these arguments,</w:t>
      </w:r>
      <w:r w:rsidRPr="00DF49E2">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rPr>
        <w:t xml:space="preserve">we expect that when other customers respond to </w:t>
      </w:r>
      <w:r w:rsidR="006B7AA0" w:rsidRPr="00310409">
        <w:rPr>
          <w:rFonts w:ascii="Times New Roman" w:hAnsi="Times New Roman" w:cs="Times New Roman"/>
          <w:sz w:val="24"/>
          <w:szCs w:val="24"/>
          <w:lang w:val="en-US"/>
        </w:rPr>
        <w:t>a</w:t>
      </w:r>
      <w:r w:rsidRPr="00310409">
        <w:rPr>
          <w:rFonts w:ascii="Times New Roman" w:hAnsi="Times New Roman" w:cs="Times New Roman"/>
          <w:sz w:val="24"/>
          <w:szCs w:val="24"/>
          <w:lang w:val="en-US"/>
        </w:rPr>
        <w:t xml:space="preserve"> focal customer’s eWOM to support or criticize his/her views, the focal customer</w:t>
      </w:r>
      <w:r w:rsidR="00546D45"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s behavioral responses to other customers’ support and critiques would differ according to his/her cultural backgrounds. </w:t>
      </w:r>
      <w:r w:rsidR="00546D45" w:rsidRPr="00BD7C79">
        <w:rPr>
          <w:rFonts w:ascii="Times New Roman" w:hAnsi="Times New Roman" w:cs="Times New Roman"/>
          <w:sz w:val="24"/>
          <w:szCs w:val="24"/>
          <w:lang w:val="en-US"/>
        </w:rPr>
        <w:t xml:space="preserve">Given </w:t>
      </w:r>
      <w:r w:rsidRPr="00BD7C79">
        <w:rPr>
          <w:rFonts w:ascii="Times New Roman" w:hAnsi="Times New Roman" w:cs="Times New Roman"/>
          <w:sz w:val="24"/>
          <w:szCs w:val="24"/>
          <w:lang w:val="en-US"/>
        </w:rPr>
        <w:t>African countries</w:t>
      </w:r>
      <w:r w:rsidR="00546D45"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diverse cultures, </w:t>
      </w:r>
      <w:r w:rsidR="00546D45" w:rsidRPr="00BD7C79">
        <w:rPr>
          <w:rFonts w:ascii="Times New Roman" w:hAnsi="Times New Roman" w:cs="Times New Roman"/>
          <w:sz w:val="24"/>
          <w:szCs w:val="24"/>
          <w:lang w:val="en-US"/>
        </w:rPr>
        <w:t>including their</w:t>
      </w:r>
      <w:r w:rsidRPr="00BD7C79">
        <w:rPr>
          <w:rFonts w:ascii="Times New Roman" w:hAnsi="Times New Roman" w:cs="Times New Roman"/>
          <w:sz w:val="24"/>
          <w:szCs w:val="24"/>
          <w:lang w:val="en-US"/>
        </w:rPr>
        <w:t xml:space="preserve"> distinctiv</w:t>
      </w:r>
      <w:r w:rsidR="00961ADE" w:rsidRPr="00BD7C79">
        <w:rPr>
          <w:rFonts w:ascii="Times New Roman" w:hAnsi="Times New Roman" w:cs="Times New Roman"/>
          <w:sz w:val="24"/>
          <w:szCs w:val="24"/>
          <w:lang w:val="en-US"/>
        </w:rPr>
        <w:t>en</w:t>
      </w:r>
      <w:r w:rsidRPr="00BD7C79">
        <w:rPr>
          <w:rFonts w:ascii="Times New Roman" w:hAnsi="Times New Roman" w:cs="Times New Roman"/>
          <w:sz w:val="24"/>
          <w:szCs w:val="24"/>
          <w:lang w:val="en-US"/>
        </w:rPr>
        <w:t>e</w:t>
      </w:r>
      <w:r w:rsidR="00961ADE" w:rsidRPr="00BD7C79">
        <w:rPr>
          <w:rFonts w:ascii="Times New Roman" w:hAnsi="Times New Roman" w:cs="Times New Roman"/>
          <w:sz w:val="24"/>
          <w:szCs w:val="24"/>
          <w:lang w:val="en-US"/>
        </w:rPr>
        <w:t>ss</w:t>
      </w:r>
      <w:r w:rsidRPr="00BD7C79">
        <w:rPr>
          <w:rFonts w:ascii="Times New Roman" w:hAnsi="Times New Roman" w:cs="Times New Roman"/>
          <w:sz w:val="24"/>
          <w:szCs w:val="24"/>
          <w:lang w:val="en-US"/>
        </w:rPr>
        <w:t xml:space="preserve"> in terms of </w:t>
      </w:r>
      <w:r w:rsidR="00E801B8" w:rsidRPr="00BD7C79">
        <w:rPr>
          <w:rFonts w:ascii="Times New Roman" w:hAnsi="Times New Roman" w:cs="Times New Roman"/>
          <w:sz w:val="24"/>
          <w:szCs w:val="24"/>
          <w:lang w:val="en-US"/>
        </w:rPr>
        <w:t xml:space="preserve">collectivism/individualism </w:t>
      </w:r>
      <w:r w:rsidRPr="00BD7C79">
        <w:rPr>
          <w:rFonts w:ascii="Times New Roman" w:hAnsi="Times New Roman" w:cs="Times New Roman"/>
          <w:sz w:val="24"/>
          <w:szCs w:val="24"/>
          <w:lang w:val="en-US"/>
        </w:rPr>
        <w:t>(</w:t>
      </w:r>
      <w:proofErr w:type="spellStart"/>
      <w:r w:rsidRPr="00BD7C79">
        <w:rPr>
          <w:rFonts w:ascii="Times New Roman" w:hAnsi="Times New Roman" w:cs="Times New Roman"/>
          <w:sz w:val="24"/>
          <w:szCs w:val="24"/>
          <w:lang w:val="en-US"/>
        </w:rPr>
        <w:t>Binns</w:t>
      </w:r>
      <w:proofErr w:type="spellEnd"/>
      <w:r w:rsidRPr="00BD7C79">
        <w:rPr>
          <w:rFonts w:ascii="Times New Roman" w:hAnsi="Times New Roman" w:cs="Times New Roman"/>
          <w:sz w:val="24"/>
          <w:szCs w:val="24"/>
          <w:lang w:val="en-US"/>
        </w:rPr>
        <w:t xml:space="preserve">, Dixon and Nel 2012; Izogo, </w:t>
      </w:r>
      <w:proofErr w:type="spellStart"/>
      <w:r w:rsidRPr="00BD7C79">
        <w:rPr>
          <w:rFonts w:ascii="Times New Roman" w:hAnsi="Times New Roman" w:cs="Times New Roman"/>
          <w:sz w:val="24"/>
          <w:szCs w:val="24"/>
          <w:lang w:val="en-US"/>
        </w:rPr>
        <w:t>Mpinganjira</w:t>
      </w:r>
      <w:proofErr w:type="spellEnd"/>
      <w:r w:rsidRPr="00BD7C79">
        <w:rPr>
          <w:rFonts w:ascii="Times New Roman" w:hAnsi="Times New Roman" w:cs="Times New Roman"/>
          <w:sz w:val="24"/>
          <w:szCs w:val="24"/>
          <w:lang w:val="en-US"/>
        </w:rPr>
        <w:t xml:space="preserve"> and Ogba 2020)</w:t>
      </w:r>
      <w:r w:rsidR="00546D45" w:rsidRPr="00BD7C79">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rPr>
        <w:t>we take an intracontinental cross-cultural perspective to further highlight the nuanced differences of eWOM-triggered C2C interactions between collectivist</w:t>
      </w:r>
      <w:r w:rsidR="00C70832" w:rsidRPr="00BD7C79">
        <w:rPr>
          <w:rFonts w:ascii="Times New Roman" w:hAnsi="Times New Roman" w:cs="Times New Roman"/>
          <w:sz w:val="24"/>
          <w:szCs w:val="24"/>
          <w:lang w:val="en-US"/>
        </w:rPr>
        <w:t>ic</w:t>
      </w:r>
      <w:r w:rsidRPr="00BD7C79">
        <w:rPr>
          <w:rFonts w:ascii="Times New Roman" w:hAnsi="Times New Roman" w:cs="Times New Roman"/>
          <w:sz w:val="24"/>
          <w:szCs w:val="24"/>
          <w:lang w:val="en-US"/>
        </w:rPr>
        <w:t xml:space="preserve"> </w:t>
      </w:r>
      <w:r w:rsidR="00E801B8" w:rsidRPr="00BD7C79">
        <w:rPr>
          <w:rFonts w:ascii="Times New Roman" w:hAnsi="Times New Roman" w:cs="Times New Roman"/>
          <w:sz w:val="24"/>
          <w:szCs w:val="24"/>
          <w:lang w:val="en-US"/>
        </w:rPr>
        <w:t xml:space="preserve">and individualistic </w:t>
      </w:r>
      <w:r w:rsidRPr="00BD7C79">
        <w:rPr>
          <w:rFonts w:ascii="Times New Roman" w:hAnsi="Times New Roman" w:cs="Times New Roman"/>
          <w:sz w:val="24"/>
          <w:szCs w:val="24"/>
          <w:lang w:val="en-US"/>
        </w:rPr>
        <w:t xml:space="preserve">cultures. Our unique cultural angle contributes to developing cross-cultural insights </w:t>
      </w:r>
      <w:r w:rsidR="00961ADE" w:rsidRPr="00BD7C79">
        <w:rPr>
          <w:rFonts w:ascii="Times New Roman" w:hAnsi="Times New Roman" w:cs="Times New Roman"/>
          <w:sz w:val="24"/>
          <w:szCs w:val="24"/>
          <w:lang w:val="en-US"/>
        </w:rPr>
        <w:t>int</w:t>
      </w:r>
      <w:r w:rsidRPr="00BD7C79">
        <w:rPr>
          <w:rFonts w:ascii="Times New Roman" w:hAnsi="Times New Roman" w:cs="Times New Roman"/>
          <w:sz w:val="24"/>
          <w:szCs w:val="24"/>
          <w:lang w:val="en-US"/>
        </w:rPr>
        <w:t xml:space="preserve">o cognitive dissonance and advancing the understanding of customers’ social media eWOM engagement. </w:t>
      </w:r>
    </w:p>
    <w:p w14:paraId="7DC2A0B0" w14:textId="2AEF5A11" w:rsidR="00CA1C6C" w:rsidRPr="00BD7C79" w:rsidRDefault="00546D45" w:rsidP="001C31F2">
      <w:pPr>
        <w:spacing w:after="120" w:line="480" w:lineRule="auto"/>
        <w:ind w:firstLine="340"/>
        <w:rPr>
          <w:rFonts w:ascii="Times New Roman" w:hAnsi="Times New Roman" w:cs="Times New Roman"/>
          <w:sz w:val="24"/>
          <w:szCs w:val="24"/>
          <w:lang w:val="en-US"/>
        </w:rPr>
      </w:pPr>
      <w:r w:rsidRPr="00BD7C79">
        <w:rPr>
          <w:rFonts w:ascii="Times New Roman" w:hAnsi="Times New Roman" w:cs="Times New Roman"/>
          <w:sz w:val="24"/>
          <w:szCs w:val="24"/>
          <w:lang w:val="en-US"/>
        </w:rPr>
        <w:t>D</w:t>
      </w:r>
      <w:r w:rsidR="001578FB" w:rsidRPr="00BD7C79">
        <w:rPr>
          <w:rFonts w:ascii="Times New Roman" w:hAnsi="Times New Roman" w:cs="Times New Roman"/>
          <w:sz w:val="24"/>
          <w:szCs w:val="24"/>
          <w:lang w:val="en-US"/>
        </w:rPr>
        <w:t>rawing upon the theory of cognitive dissonance and considering the cultural traits between collectivism</w:t>
      </w:r>
      <w:r w:rsidR="00F45085" w:rsidRPr="00BD7C79">
        <w:rPr>
          <w:rFonts w:ascii="Times New Roman" w:hAnsi="Times New Roman" w:cs="Times New Roman"/>
          <w:sz w:val="24"/>
          <w:szCs w:val="24"/>
          <w:lang w:val="en-US"/>
        </w:rPr>
        <w:t xml:space="preserve"> and individualism</w:t>
      </w:r>
      <w:r w:rsidR="001578FB" w:rsidRPr="00BD7C79">
        <w:rPr>
          <w:rFonts w:ascii="Times New Roman" w:hAnsi="Times New Roman" w:cs="Times New Roman"/>
          <w:sz w:val="24"/>
          <w:szCs w:val="24"/>
          <w:lang w:val="en-US"/>
        </w:rPr>
        <w:t>, this research specifically examines the impact of eWOM-triggered cus</w:t>
      </w:r>
      <w:r w:rsidR="00F45085" w:rsidRPr="00BD7C79">
        <w:rPr>
          <w:rFonts w:ascii="Times New Roman" w:hAnsi="Times New Roman" w:cs="Times New Roman"/>
          <w:sz w:val="24"/>
          <w:szCs w:val="24"/>
          <w:lang w:val="en-US"/>
        </w:rPr>
        <w:t>t</w:t>
      </w:r>
      <w:r w:rsidR="001578FB" w:rsidRPr="00BD7C79">
        <w:rPr>
          <w:rFonts w:ascii="Times New Roman" w:hAnsi="Times New Roman" w:cs="Times New Roman"/>
          <w:sz w:val="24"/>
          <w:szCs w:val="24"/>
          <w:lang w:val="en-US"/>
        </w:rPr>
        <w:t>omers’ responses (i.e., supportive vs. critical) o</w:t>
      </w:r>
      <w:r w:rsidR="00961ADE" w:rsidRPr="00BD7C79">
        <w:rPr>
          <w:rFonts w:ascii="Times New Roman" w:hAnsi="Times New Roman" w:cs="Times New Roman"/>
          <w:sz w:val="24"/>
          <w:szCs w:val="24"/>
          <w:lang w:val="en-US"/>
        </w:rPr>
        <w:t>n</w:t>
      </w:r>
      <w:r w:rsidR="001578FB" w:rsidRPr="00BD7C79">
        <w:rPr>
          <w:rFonts w:ascii="Times New Roman" w:hAnsi="Times New Roman" w:cs="Times New Roman"/>
          <w:sz w:val="24"/>
          <w:szCs w:val="24"/>
          <w:lang w:val="en-US"/>
        </w:rPr>
        <w:t xml:space="preserve"> focal customers’ post-eWOM repurchase intention and social media engagement with a hotel. We specifically focus on an African perspective</w:t>
      </w:r>
      <w:r w:rsidRPr="00BD7C79">
        <w:rPr>
          <w:rFonts w:ascii="Times New Roman" w:hAnsi="Times New Roman" w:cs="Times New Roman"/>
          <w:sz w:val="24"/>
          <w:szCs w:val="24"/>
          <w:lang w:val="en-US"/>
        </w:rPr>
        <w:t>,</w:t>
      </w:r>
      <w:r w:rsidR="001578FB" w:rsidRPr="00BD7C79">
        <w:rPr>
          <w:rFonts w:ascii="Times New Roman" w:hAnsi="Times New Roman" w:cs="Times New Roman"/>
          <w:sz w:val="24"/>
          <w:szCs w:val="24"/>
          <w:lang w:val="en-US"/>
        </w:rPr>
        <w:t xml:space="preserve"> given Africa</w:t>
      </w:r>
      <w:r w:rsidR="006B7AA0" w:rsidRPr="00BD7C79">
        <w:rPr>
          <w:rFonts w:ascii="Times New Roman" w:hAnsi="Times New Roman" w:cs="Times New Roman"/>
          <w:sz w:val="24"/>
          <w:szCs w:val="24"/>
          <w:lang w:val="en-US"/>
        </w:rPr>
        <w:t>’s</w:t>
      </w:r>
      <w:r w:rsidR="001578FB" w:rsidRPr="00BD7C79">
        <w:rPr>
          <w:rFonts w:ascii="Times New Roman" w:hAnsi="Times New Roman" w:cs="Times New Roman"/>
          <w:sz w:val="24"/>
          <w:szCs w:val="24"/>
          <w:lang w:val="en-US"/>
        </w:rPr>
        <w:t xml:space="preserve"> cultural diversity and the boom of eWOM practices in the </w:t>
      </w:r>
      <w:r w:rsidR="001578FB" w:rsidRPr="00BD7C79">
        <w:rPr>
          <w:rFonts w:ascii="Times New Roman" w:hAnsi="Times New Roman" w:cs="Times New Roman"/>
          <w:sz w:val="24"/>
          <w:szCs w:val="24"/>
          <w:lang w:val="en-US"/>
        </w:rPr>
        <w:lastRenderedPageBreak/>
        <w:t xml:space="preserve">African hotel sector. </w:t>
      </w:r>
      <w:r w:rsidRPr="00BD7C79">
        <w:rPr>
          <w:rFonts w:ascii="Times New Roman" w:hAnsi="Times New Roman" w:cs="Times New Roman"/>
          <w:sz w:val="24"/>
          <w:szCs w:val="24"/>
          <w:lang w:val="en-US"/>
        </w:rPr>
        <w:t>T</w:t>
      </w:r>
      <w:r w:rsidR="001578FB" w:rsidRPr="00BD7C79">
        <w:rPr>
          <w:rFonts w:ascii="Times New Roman" w:hAnsi="Times New Roman" w:cs="Times New Roman"/>
          <w:sz w:val="24"/>
          <w:szCs w:val="24"/>
          <w:lang w:val="en-US"/>
        </w:rPr>
        <w:t>he constructs and phenomena under consideration in this study and the rationale behind the linkages between the individual concepts are outlined</w:t>
      </w:r>
      <w:r w:rsidR="00CA1C6C" w:rsidRPr="00BD7C79">
        <w:rPr>
          <w:rFonts w:ascii="Times New Roman" w:hAnsi="Times New Roman" w:cs="Times New Roman"/>
          <w:sz w:val="24"/>
          <w:szCs w:val="24"/>
          <w:lang w:val="en-US"/>
        </w:rPr>
        <w:t xml:space="preserve"> in Figure 1. </w:t>
      </w:r>
    </w:p>
    <w:p w14:paraId="089C3427" w14:textId="77777777" w:rsidR="00334483" w:rsidRPr="00BD7C79" w:rsidRDefault="00334483" w:rsidP="003E2F46">
      <w:pPr>
        <w:spacing w:after="120" w:line="240" w:lineRule="auto"/>
        <w:rPr>
          <w:rFonts w:ascii="Times New Roman" w:hAnsi="Times New Roman" w:cs="Times New Roman"/>
          <w:sz w:val="24"/>
          <w:szCs w:val="24"/>
          <w:lang w:val="en-US"/>
        </w:rPr>
      </w:pPr>
    </w:p>
    <w:p w14:paraId="5595D1E3" w14:textId="07F2CC81" w:rsidR="00BE66AF" w:rsidRPr="00BD7C79" w:rsidRDefault="00CA1C6C" w:rsidP="00F0325F">
      <w:pPr>
        <w:spacing w:after="120" w:line="480" w:lineRule="auto"/>
        <w:jc w:val="center"/>
        <w:rPr>
          <w:rFonts w:ascii="Times New Roman" w:hAnsi="Times New Roman" w:cs="Times New Roman"/>
          <w:sz w:val="24"/>
          <w:szCs w:val="24"/>
          <w:lang w:val="en-US"/>
        </w:rPr>
      </w:pPr>
      <w:r w:rsidRPr="00BD7C79">
        <w:rPr>
          <w:rFonts w:ascii="Times New Roman" w:hAnsi="Times New Roman" w:cs="Times New Roman"/>
          <w:sz w:val="24"/>
          <w:szCs w:val="24"/>
          <w:lang w:val="en-US"/>
        </w:rPr>
        <w:t>&lt;Insert Figure 1 here&gt;</w:t>
      </w:r>
    </w:p>
    <w:p w14:paraId="350E6133" w14:textId="13663EF0" w:rsidR="00A43E28" w:rsidRPr="00BD7C79" w:rsidRDefault="00A43E28" w:rsidP="004C53CF">
      <w:pPr>
        <w:spacing w:after="120" w:line="480" w:lineRule="auto"/>
        <w:rPr>
          <w:rFonts w:ascii="Times New Roman" w:hAnsi="Times New Roman" w:cs="Times New Roman"/>
          <w:b/>
          <w:bCs/>
          <w:sz w:val="24"/>
          <w:szCs w:val="24"/>
          <w:lang w:val="en-US"/>
        </w:rPr>
      </w:pPr>
      <w:r w:rsidRPr="00BD7C79">
        <w:rPr>
          <w:rFonts w:ascii="Times New Roman" w:hAnsi="Times New Roman" w:cs="Times New Roman"/>
          <w:b/>
          <w:bCs/>
          <w:sz w:val="24"/>
          <w:szCs w:val="24"/>
          <w:lang w:val="en-US"/>
        </w:rPr>
        <w:t>Hypotheses Development</w:t>
      </w:r>
    </w:p>
    <w:p w14:paraId="03B3BE98" w14:textId="3EFDBC56" w:rsidR="00A43E28" w:rsidRPr="00BD7C79" w:rsidRDefault="00FA3183" w:rsidP="001C31F2">
      <w:pPr>
        <w:tabs>
          <w:tab w:val="left" w:pos="3600"/>
        </w:tabs>
        <w:spacing w:line="480" w:lineRule="auto"/>
        <w:rPr>
          <w:rFonts w:ascii="Times New Roman" w:hAnsi="Times New Roman" w:cs="Times New Roman"/>
          <w:i/>
          <w:sz w:val="24"/>
          <w:szCs w:val="24"/>
          <w:lang w:val="en-US"/>
        </w:rPr>
      </w:pPr>
      <w:r w:rsidRPr="00BD7C79">
        <w:rPr>
          <w:rFonts w:ascii="Times New Roman" w:hAnsi="Times New Roman" w:cs="Times New Roman"/>
          <w:i/>
          <w:sz w:val="24"/>
          <w:szCs w:val="24"/>
          <w:lang w:val="en-US"/>
        </w:rPr>
        <w:t>eWOM</w:t>
      </w:r>
      <w:r w:rsidR="008A77AB" w:rsidRPr="00BD7C79">
        <w:rPr>
          <w:rFonts w:ascii="Times New Roman" w:hAnsi="Times New Roman" w:cs="Times New Roman"/>
          <w:i/>
          <w:sz w:val="24"/>
          <w:szCs w:val="24"/>
          <w:lang w:val="en-US"/>
        </w:rPr>
        <w:t>-triggered C2C Interactions</w:t>
      </w:r>
      <w:r w:rsidRPr="00BD7C79">
        <w:rPr>
          <w:rFonts w:ascii="Times New Roman" w:hAnsi="Times New Roman" w:cs="Times New Roman"/>
          <w:i/>
          <w:sz w:val="24"/>
          <w:szCs w:val="24"/>
          <w:lang w:val="en-US"/>
        </w:rPr>
        <w:t xml:space="preserve"> and Customer Engagement </w:t>
      </w:r>
    </w:p>
    <w:p w14:paraId="611127BF" w14:textId="1FF8B74A" w:rsidR="006941ED" w:rsidRPr="00BD7C79" w:rsidRDefault="006941ED" w:rsidP="001C31F2">
      <w:pPr>
        <w:tabs>
          <w:tab w:val="left" w:pos="3600"/>
        </w:tabs>
        <w:spacing w:line="480" w:lineRule="auto"/>
        <w:ind w:firstLine="426"/>
        <w:rPr>
          <w:rFonts w:ascii="Times New Roman" w:hAnsi="Times New Roman" w:cs="Times New Roman"/>
          <w:iCs/>
          <w:sz w:val="24"/>
          <w:szCs w:val="24"/>
          <w:lang w:val="en-US"/>
        </w:rPr>
      </w:pPr>
      <w:r w:rsidRPr="00BD7C79">
        <w:rPr>
          <w:rFonts w:ascii="Times New Roman" w:hAnsi="Times New Roman" w:cs="Times New Roman"/>
          <w:iCs/>
          <w:sz w:val="24"/>
          <w:szCs w:val="24"/>
          <w:lang w:val="en-US"/>
        </w:rPr>
        <w:t>Social media as eWOM platforms (e.g., Facebook) not only allow</w:t>
      </w:r>
      <w:r w:rsidR="00700B26" w:rsidRPr="00BD7C79">
        <w:rPr>
          <w:rFonts w:ascii="Times New Roman" w:hAnsi="Times New Roman" w:cs="Times New Roman"/>
          <w:iCs/>
          <w:sz w:val="24"/>
          <w:szCs w:val="24"/>
          <w:lang w:val="en-US"/>
        </w:rPr>
        <w:t xml:space="preserve"> </w:t>
      </w:r>
      <w:r w:rsidR="009B6FE0" w:rsidRPr="00BD7C79">
        <w:rPr>
          <w:rFonts w:ascii="Times New Roman" w:hAnsi="Times New Roman" w:cs="Times New Roman"/>
          <w:iCs/>
          <w:sz w:val="24"/>
          <w:szCs w:val="24"/>
          <w:lang w:val="en-US"/>
        </w:rPr>
        <w:t>travelers</w:t>
      </w:r>
      <w:r w:rsidR="00700B26" w:rsidRPr="00BD7C79">
        <w:rPr>
          <w:rFonts w:ascii="Times New Roman" w:hAnsi="Times New Roman" w:cs="Times New Roman"/>
          <w:iCs/>
          <w:sz w:val="24"/>
          <w:szCs w:val="24"/>
          <w:lang w:val="en-US"/>
        </w:rPr>
        <w:t xml:space="preserve"> to share their own </w:t>
      </w:r>
      <w:r w:rsidR="009B6FE0" w:rsidRPr="00BD7C79">
        <w:rPr>
          <w:rFonts w:ascii="Times New Roman" w:hAnsi="Times New Roman" w:cs="Times New Roman"/>
          <w:iCs/>
          <w:sz w:val="24"/>
          <w:szCs w:val="24"/>
          <w:lang w:val="en-US"/>
        </w:rPr>
        <w:t xml:space="preserve">consumption </w:t>
      </w:r>
      <w:r w:rsidR="00700B26" w:rsidRPr="00BD7C79">
        <w:rPr>
          <w:rFonts w:ascii="Times New Roman" w:hAnsi="Times New Roman" w:cs="Times New Roman"/>
          <w:iCs/>
          <w:sz w:val="24"/>
          <w:szCs w:val="24"/>
          <w:lang w:val="en-US"/>
        </w:rPr>
        <w:t xml:space="preserve">experience but also provide dynamic online environments </w:t>
      </w:r>
      <w:r w:rsidR="006D5463" w:rsidRPr="00BD7C79">
        <w:rPr>
          <w:rFonts w:ascii="Times New Roman" w:hAnsi="Times New Roman" w:cs="Times New Roman"/>
          <w:iCs/>
          <w:sz w:val="24"/>
          <w:szCs w:val="24"/>
          <w:lang w:val="en-US"/>
        </w:rPr>
        <w:t>i</w:t>
      </w:r>
      <w:r w:rsidR="00374BE0" w:rsidRPr="00BD7C79">
        <w:rPr>
          <w:rFonts w:ascii="Times New Roman" w:hAnsi="Times New Roman" w:cs="Times New Roman"/>
          <w:iCs/>
          <w:sz w:val="24"/>
          <w:szCs w:val="24"/>
          <w:lang w:val="en-US"/>
        </w:rPr>
        <w:t>n which they can</w:t>
      </w:r>
      <w:r w:rsidR="00700B26" w:rsidRPr="00BD7C79">
        <w:rPr>
          <w:rFonts w:ascii="Times New Roman" w:hAnsi="Times New Roman" w:cs="Times New Roman"/>
          <w:iCs/>
          <w:sz w:val="24"/>
          <w:szCs w:val="24"/>
          <w:lang w:val="en-US"/>
        </w:rPr>
        <w:t xml:space="preserve"> interact </w:t>
      </w:r>
      <w:r w:rsidR="007F7D7D" w:rsidRPr="00BD7C79">
        <w:rPr>
          <w:rFonts w:ascii="Times New Roman" w:hAnsi="Times New Roman" w:cs="Times New Roman"/>
          <w:iCs/>
          <w:sz w:val="24"/>
          <w:szCs w:val="24"/>
          <w:lang w:val="en-US"/>
        </w:rPr>
        <w:t xml:space="preserve">with </w:t>
      </w:r>
      <w:r w:rsidR="009B6FE0" w:rsidRPr="00BD7C79">
        <w:rPr>
          <w:rFonts w:ascii="Times New Roman" w:hAnsi="Times New Roman" w:cs="Times New Roman"/>
          <w:iCs/>
          <w:sz w:val="24"/>
          <w:szCs w:val="24"/>
          <w:lang w:val="en-US"/>
        </w:rPr>
        <w:t>peer customers and the</w:t>
      </w:r>
      <w:r w:rsidR="007F7D7D" w:rsidRPr="00BD7C79">
        <w:rPr>
          <w:rFonts w:ascii="Times New Roman" w:hAnsi="Times New Roman" w:cs="Times New Roman"/>
          <w:iCs/>
          <w:sz w:val="24"/>
          <w:szCs w:val="24"/>
          <w:lang w:val="en-US"/>
        </w:rPr>
        <w:t xml:space="preserve"> consumed hospitality</w:t>
      </w:r>
      <w:r w:rsidR="009B6FE0" w:rsidRPr="00BD7C79">
        <w:rPr>
          <w:rFonts w:ascii="Times New Roman" w:hAnsi="Times New Roman" w:cs="Times New Roman"/>
          <w:iCs/>
          <w:sz w:val="24"/>
          <w:szCs w:val="24"/>
          <w:lang w:val="en-US"/>
        </w:rPr>
        <w:t xml:space="preserve"> brand in the post-eWOM stage (Liu et al. 2021a). </w:t>
      </w:r>
      <w:r w:rsidR="00374BE0" w:rsidRPr="00BD7C79">
        <w:rPr>
          <w:rFonts w:ascii="Times New Roman" w:hAnsi="Times New Roman" w:cs="Times New Roman"/>
          <w:iCs/>
          <w:sz w:val="24"/>
          <w:szCs w:val="24"/>
          <w:lang w:val="en-US"/>
        </w:rPr>
        <w:t>When h</w:t>
      </w:r>
      <w:r w:rsidR="009B6FE0" w:rsidRPr="00BD7C79">
        <w:rPr>
          <w:rFonts w:ascii="Times New Roman" w:hAnsi="Times New Roman" w:cs="Times New Roman"/>
          <w:iCs/>
          <w:sz w:val="24"/>
          <w:szCs w:val="24"/>
          <w:lang w:val="en-US"/>
        </w:rPr>
        <w:t xml:space="preserve">ospitality service providers </w:t>
      </w:r>
      <w:r w:rsidR="003E4F87" w:rsidRPr="00BD7C79">
        <w:rPr>
          <w:rFonts w:ascii="Times New Roman" w:hAnsi="Times New Roman" w:cs="Times New Roman"/>
          <w:iCs/>
          <w:sz w:val="24"/>
          <w:szCs w:val="24"/>
          <w:lang w:val="en-US"/>
        </w:rPr>
        <w:t>make consistent effort</w:t>
      </w:r>
      <w:r w:rsidR="00546D45" w:rsidRPr="00BD7C79">
        <w:rPr>
          <w:rFonts w:ascii="Times New Roman" w:hAnsi="Times New Roman" w:cs="Times New Roman"/>
          <w:iCs/>
          <w:sz w:val="24"/>
          <w:szCs w:val="24"/>
          <w:lang w:val="en-US"/>
        </w:rPr>
        <w:t>s</w:t>
      </w:r>
      <w:r w:rsidR="003E4F87" w:rsidRPr="00BD7C79">
        <w:rPr>
          <w:rFonts w:ascii="Times New Roman" w:hAnsi="Times New Roman" w:cs="Times New Roman"/>
          <w:iCs/>
          <w:sz w:val="24"/>
          <w:szCs w:val="24"/>
          <w:lang w:val="en-US"/>
        </w:rPr>
        <w:t xml:space="preserve"> </w:t>
      </w:r>
      <w:r w:rsidR="00961ADE" w:rsidRPr="00BD7C79">
        <w:rPr>
          <w:rFonts w:ascii="Times New Roman" w:hAnsi="Times New Roman" w:cs="Times New Roman"/>
          <w:iCs/>
          <w:sz w:val="24"/>
          <w:szCs w:val="24"/>
          <w:lang w:val="en-US"/>
        </w:rPr>
        <w:t>to</w:t>
      </w:r>
      <w:r w:rsidR="003E4F87" w:rsidRPr="00BD7C79">
        <w:rPr>
          <w:rFonts w:ascii="Times New Roman" w:hAnsi="Times New Roman" w:cs="Times New Roman"/>
          <w:iCs/>
          <w:sz w:val="24"/>
          <w:szCs w:val="24"/>
          <w:lang w:val="en-US"/>
        </w:rPr>
        <w:t xml:space="preserve"> </w:t>
      </w:r>
      <w:r w:rsidR="009B6FE0" w:rsidRPr="00BD7C79">
        <w:rPr>
          <w:rFonts w:ascii="Times New Roman" w:hAnsi="Times New Roman" w:cs="Times New Roman"/>
          <w:iCs/>
          <w:sz w:val="24"/>
          <w:szCs w:val="24"/>
          <w:lang w:val="en-US"/>
        </w:rPr>
        <w:t>develop an interactive community</w:t>
      </w:r>
      <w:r w:rsidR="007F7D7D" w:rsidRPr="00BD7C79">
        <w:rPr>
          <w:rFonts w:ascii="Times New Roman" w:hAnsi="Times New Roman" w:cs="Times New Roman"/>
          <w:iCs/>
          <w:sz w:val="24"/>
          <w:szCs w:val="24"/>
          <w:lang w:val="en-US"/>
        </w:rPr>
        <w:t xml:space="preserve"> </w:t>
      </w:r>
      <w:r w:rsidR="003E4F87" w:rsidRPr="00BD7C79">
        <w:rPr>
          <w:rFonts w:ascii="Times New Roman" w:hAnsi="Times New Roman" w:cs="Times New Roman"/>
          <w:iCs/>
          <w:sz w:val="24"/>
          <w:szCs w:val="24"/>
          <w:lang w:val="en-US"/>
        </w:rPr>
        <w:t>and enhanc</w:t>
      </w:r>
      <w:r w:rsidR="00961ADE" w:rsidRPr="00BD7C79">
        <w:rPr>
          <w:rFonts w:ascii="Times New Roman" w:hAnsi="Times New Roman" w:cs="Times New Roman"/>
          <w:iCs/>
          <w:sz w:val="24"/>
          <w:szCs w:val="24"/>
          <w:lang w:val="en-US"/>
        </w:rPr>
        <w:t>e</w:t>
      </w:r>
      <w:r w:rsidR="003E4F87" w:rsidRPr="00BD7C79">
        <w:rPr>
          <w:rFonts w:ascii="Times New Roman" w:hAnsi="Times New Roman" w:cs="Times New Roman"/>
          <w:iCs/>
          <w:sz w:val="24"/>
          <w:szCs w:val="24"/>
          <w:lang w:val="en-US"/>
        </w:rPr>
        <w:t xml:space="preserve"> customer engagement </w:t>
      </w:r>
      <w:r w:rsidR="007F7D7D" w:rsidRPr="00BD7C79">
        <w:rPr>
          <w:rFonts w:ascii="Times New Roman" w:hAnsi="Times New Roman" w:cs="Times New Roman"/>
          <w:iCs/>
          <w:sz w:val="24"/>
          <w:szCs w:val="24"/>
          <w:lang w:val="en-US"/>
        </w:rPr>
        <w:t>on social media</w:t>
      </w:r>
      <w:r w:rsidR="003E4F87" w:rsidRPr="00BD7C79">
        <w:rPr>
          <w:rFonts w:ascii="Times New Roman" w:hAnsi="Times New Roman" w:cs="Times New Roman"/>
          <w:iCs/>
          <w:sz w:val="24"/>
          <w:szCs w:val="24"/>
          <w:lang w:val="en-US"/>
        </w:rPr>
        <w:t>, the</w:t>
      </w:r>
      <w:r w:rsidR="00374BE0" w:rsidRPr="00BD7C79">
        <w:rPr>
          <w:rFonts w:ascii="Times New Roman" w:hAnsi="Times New Roman" w:cs="Times New Roman"/>
          <w:iCs/>
          <w:sz w:val="24"/>
          <w:szCs w:val="24"/>
          <w:lang w:val="en-US"/>
        </w:rPr>
        <w:t>y</w:t>
      </w:r>
      <w:r w:rsidR="003E4F87" w:rsidRPr="00BD7C79">
        <w:rPr>
          <w:rFonts w:ascii="Times New Roman" w:hAnsi="Times New Roman" w:cs="Times New Roman"/>
          <w:iCs/>
          <w:sz w:val="24"/>
          <w:szCs w:val="24"/>
          <w:lang w:val="en-US"/>
        </w:rPr>
        <w:t xml:space="preserve"> build and maintain customer loyalty (</w:t>
      </w:r>
      <w:r w:rsidR="003222C7" w:rsidRPr="00BD7C79">
        <w:rPr>
          <w:rFonts w:ascii="Times New Roman" w:hAnsi="Times New Roman" w:cs="Times New Roman"/>
          <w:iCs/>
          <w:sz w:val="24"/>
          <w:szCs w:val="24"/>
          <w:lang w:val="en-US"/>
        </w:rPr>
        <w:t>So et al. 2016</w:t>
      </w:r>
      <w:r w:rsidR="009B6FE0" w:rsidRPr="00BD7C79">
        <w:rPr>
          <w:rFonts w:ascii="Times New Roman" w:hAnsi="Times New Roman" w:cs="Times New Roman"/>
          <w:iCs/>
          <w:sz w:val="24"/>
          <w:szCs w:val="24"/>
          <w:lang w:val="en-US"/>
        </w:rPr>
        <w:t xml:space="preserve">). </w:t>
      </w:r>
      <w:r w:rsidR="007F7D7D" w:rsidRPr="00BD7C79">
        <w:rPr>
          <w:rFonts w:ascii="Times New Roman" w:hAnsi="Times New Roman" w:cs="Times New Roman"/>
          <w:iCs/>
          <w:sz w:val="24"/>
          <w:szCs w:val="24"/>
          <w:lang w:val="en-US"/>
        </w:rPr>
        <w:t>Customer engagement refers to “the intensity of an individual’s participation in and connection with an organization’s offerings or organizational activities, which either the customer or the organization initiates” (Vivek, Beatty, and Morgan 2012, 133).</w:t>
      </w:r>
      <w:r w:rsidR="00D452A6" w:rsidRPr="00BD7C79">
        <w:rPr>
          <w:rFonts w:ascii="Times New Roman" w:hAnsi="Times New Roman" w:cs="Times New Roman"/>
          <w:iCs/>
          <w:sz w:val="24"/>
          <w:szCs w:val="24"/>
          <w:lang w:val="en-US"/>
        </w:rPr>
        <w:t xml:space="preserve"> </w:t>
      </w:r>
      <w:r w:rsidR="00C529D8" w:rsidRPr="00BD7C79">
        <w:rPr>
          <w:rFonts w:ascii="Times New Roman" w:hAnsi="Times New Roman" w:cs="Times New Roman"/>
          <w:iCs/>
          <w:sz w:val="24"/>
          <w:szCs w:val="24"/>
          <w:lang w:val="en-US"/>
        </w:rPr>
        <w:t xml:space="preserve">In </w:t>
      </w:r>
      <w:r w:rsidR="00546D45" w:rsidRPr="00BD7C79">
        <w:rPr>
          <w:rFonts w:ascii="Times New Roman" w:hAnsi="Times New Roman" w:cs="Times New Roman"/>
          <w:iCs/>
          <w:sz w:val="24"/>
          <w:szCs w:val="24"/>
          <w:lang w:val="en-US"/>
        </w:rPr>
        <w:t xml:space="preserve">the </w:t>
      </w:r>
      <w:r w:rsidR="00C529D8" w:rsidRPr="00BD7C79">
        <w:rPr>
          <w:rFonts w:ascii="Times New Roman" w:hAnsi="Times New Roman" w:cs="Times New Roman"/>
          <w:iCs/>
          <w:sz w:val="24"/>
          <w:szCs w:val="24"/>
          <w:lang w:val="en-US"/>
        </w:rPr>
        <w:t xml:space="preserve">tourism and hospitality context, customer engagement with a business </w:t>
      </w:r>
      <w:r w:rsidR="00546D45" w:rsidRPr="00BD7C79">
        <w:rPr>
          <w:rFonts w:ascii="Times New Roman" w:hAnsi="Times New Roman" w:cs="Times New Roman"/>
          <w:iCs/>
          <w:sz w:val="24"/>
          <w:szCs w:val="24"/>
          <w:lang w:val="en-US"/>
        </w:rPr>
        <w:t>occurs</w:t>
      </w:r>
      <w:r w:rsidR="00C529D8" w:rsidRPr="00BD7C79">
        <w:rPr>
          <w:rFonts w:ascii="Times New Roman" w:hAnsi="Times New Roman" w:cs="Times New Roman"/>
          <w:iCs/>
          <w:sz w:val="24"/>
          <w:szCs w:val="24"/>
          <w:lang w:val="en-US"/>
        </w:rPr>
        <w:t xml:space="preserve"> in both online and offline settings </w:t>
      </w:r>
      <w:bookmarkStart w:id="5" w:name="_Hlk72281367"/>
      <w:r w:rsidR="00C529D8" w:rsidRPr="00BD7C79">
        <w:rPr>
          <w:rFonts w:ascii="Times New Roman" w:hAnsi="Times New Roman" w:cs="Times New Roman"/>
          <w:iCs/>
          <w:sz w:val="24"/>
          <w:szCs w:val="24"/>
          <w:lang w:val="en-US"/>
        </w:rPr>
        <w:t>(Taheri, Jafari</w:t>
      </w:r>
      <w:r w:rsidR="00546D45" w:rsidRPr="00BD7C79">
        <w:rPr>
          <w:rFonts w:ascii="Times New Roman" w:hAnsi="Times New Roman" w:cs="Times New Roman"/>
          <w:iCs/>
          <w:sz w:val="24"/>
          <w:szCs w:val="24"/>
          <w:lang w:val="en-US"/>
        </w:rPr>
        <w:t>,</w:t>
      </w:r>
      <w:r w:rsidR="00C529D8" w:rsidRPr="00BD7C79">
        <w:rPr>
          <w:rFonts w:ascii="Times New Roman" w:hAnsi="Times New Roman" w:cs="Times New Roman"/>
          <w:iCs/>
          <w:sz w:val="24"/>
          <w:szCs w:val="24"/>
          <w:lang w:val="en-US"/>
        </w:rPr>
        <w:t xml:space="preserve"> and O'Gorman 2014; So, Wei</w:t>
      </w:r>
      <w:r w:rsidR="00961ADE" w:rsidRPr="00BD7C79">
        <w:rPr>
          <w:rFonts w:ascii="Times New Roman" w:hAnsi="Times New Roman" w:cs="Times New Roman"/>
          <w:iCs/>
          <w:sz w:val="24"/>
          <w:szCs w:val="24"/>
          <w:lang w:val="en-US"/>
        </w:rPr>
        <w:t>,</w:t>
      </w:r>
      <w:r w:rsidR="00C529D8" w:rsidRPr="00BD7C79">
        <w:rPr>
          <w:rFonts w:ascii="Times New Roman" w:hAnsi="Times New Roman" w:cs="Times New Roman"/>
          <w:iCs/>
          <w:sz w:val="24"/>
          <w:szCs w:val="24"/>
          <w:lang w:val="en-US"/>
        </w:rPr>
        <w:t xml:space="preserve"> and Martin 202</w:t>
      </w:r>
      <w:r w:rsidR="003222C7" w:rsidRPr="00BD7C79">
        <w:rPr>
          <w:rFonts w:ascii="Times New Roman" w:hAnsi="Times New Roman" w:cs="Times New Roman"/>
          <w:iCs/>
          <w:sz w:val="24"/>
          <w:szCs w:val="24"/>
          <w:lang w:val="en-US"/>
        </w:rPr>
        <w:t>0</w:t>
      </w:r>
      <w:r w:rsidR="00C529D8" w:rsidRPr="00BD7C79">
        <w:rPr>
          <w:rFonts w:ascii="Times New Roman" w:hAnsi="Times New Roman" w:cs="Times New Roman"/>
          <w:iCs/>
          <w:sz w:val="24"/>
          <w:szCs w:val="24"/>
          <w:lang w:val="en-US"/>
        </w:rPr>
        <w:t xml:space="preserve">). </w:t>
      </w:r>
      <w:bookmarkEnd w:id="5"/>
      <w:r w:rsidR="00C529D8" w:rsidRPr="00BD7C79">
        <w:rPr>
          <w:rFonts w:ascii="Times New Roman" w:hAnsi="Times New Roman" w:cs="Times New Roman"/>
          <w:iCs/>
          <w:sz w:val="24"/>
          <w:szCs w:val="24"/>
          <w:lang w:val="en-US"/>
        </w:rPr>
        <w:t>Considering the digital nature of eWOM, we focus on online customer engagement in this study (</w:t>
      </w:r>
      <w:proofErr w:type="spellStart"/>
      <w:r w:rsidR="00C529D8" w:rsidRPr="00BD7C79">
        <w:rPr>
          <w:rFonts w:ascii="Times New Roman" w:hAnsi="Times New Roman" w:cs="Times New Roman"/>
          <w:iCs/>
          <w:sz w:val="24"/>
          <w:szCs w:val="24"/>
          <w:lang w:val="en-US"/>
        </w:rPr>
        <w:t>Kanje</w:t>
      </w:r>
      <w:proofErr w:type="spellEnd"/>
      <w:r w:rsidR="00C529D8" w:rsidRPr="00BD7C79">
        <w:rPr>
          <w:rFonts w:ascii="Times New Roman" w:hAnsi="Times New Roman" w:cs="Times New Roman"/>
          <w:iCs/>
          <w:sz w:val="24"/>
          <w:szCs w:val="24"/>
          <w:lang w:val="en-US"/>
        </w:rPr>
        <w:t xml:space="preserve"> et al. 2020). </w:t>
      </w:r>
      <w:r w:rsidR="00D452A6" w:rsidRPr="00BD7C79">
        <w:rPr>
          <w:rFonts w:ascii="Times New Roman" w:hAnsi="Times New Roman" w:cs="Times New Roman"/>
          <w:iCs/>
          <w:sz w:val="24"/>
          <w:szCs w:val="24"/>
          <w:lang w:val="en-US"/>
        </w:rPr>
        <w:t>C</w:t>
      </w:r>
      <w:r w:rsidR="00E61A84" w:rsidRPr="00BD7C79">
        <w:rPr>
          <w:rFonts w:ascii="Times New Roman" w:hAnsi="Times New Roman" w:cs="Times New Roman"/>
          <w:iCs/>
          <w:sz w:val="24"/>
          <w:szCs w:val="24"/>
          <w:lang w:val="en-US"/>
        </w:rPr>
        <w:t>ustomer engagement</w:t>
      </w:r>
      <w:r w:rsidR="00D452A6" w:rsidRPr="00BD7C79">
        <w:rPr>
          <w:rFonts w:ascii="Times New Roman" w:hAnsi="Times New Roman" w:cs="Times New Roman"/>
          <w:iCs/>
          <w:sz w:val="24"/>
          <w:szCs w:val="24"/>
          <w:lang w:val="en-US"/>
        </w:rPr>
        <w:t xml:space="preserve"> on social media</w:t>
      </w:r>
      <w:r w:rsidR="00E61A84" w:rsidRPr="00BD7C79">
        <w:rPr>
          <w:rFonts w:ascii="Times New Roman" w:hAnsi="Times New Roman" w:cs="Times New Roman"/>
          <w:iCs/>
          <w:sz w:val="24"/>
          <w:szCs w:val="24"/>
          <w:lang w:val="en-US"/>
        </w:rPr>
        <w:t xml:space="preserve"> can be categorized into active and passive engagement (</w:t>
      </w:r>
      <w:proofErr w:type="spellStart"/>
      <w:r w:rsidR="00E61A84" w:rsidRPr="00BD7C79">
        <w:rPr>
          <w:rFonts w:ascii="Times New Roman" w:hAnsi="Times New Roman" w:cs="Times New Roman"/>
          <w:iCs/>
          <w:sz w:val="24"/>
          <w:szCs w:val="24"/>
          <w:lang w:val="en-US"/>
        </w:rPr>
        <w:t>Dijkmans</w:t>
      </w:r>
      <w:proofErr w:type="spellEnd"/>
      <w:r w:rsidR="00E61A84" w:rsidRPr="00BD7C79">
        <w:rPr>
          <w:rFonts w:ascii="Times New Roman" w:hAnsi="Times New Roman" w:cs="Times New Roman"/>
          <w:iCs/>
          <w:sz w:val="24"/>
          <w:szCs w:val="24"/>
          <w:lang w:val="en-US"/>
        </w:rPr>
        <w:t xml:space="preserve">, Kerkhof, and </w:t>
      </w:r>
      <w:proofErr w:type="spellStart"/>
      <w:r w:rsidR="00E61A84" w:rsidRPr="00BD7C79">
        <w:rPr>
          <w:rFonts w:ascii="Times New Roman" w:hAnsi="Times New Roman" w:cs="Times New Roman"/>
          <w:iCs/>
          <w:sz w:val="24"/>
          <w:szCs w:val="24"/>
          <w:lang w:val="en-US"/>
        </w:rPr>
        <w:t>Beukeboom</w:t>
      </w:r>
      <w:proofErr w:type="spellEnd"/>
      <w:r w:rsidR="00E61A84" w:rsidRPr="00BD7C79">
        <w:rPr>
          <w:rFonts w:ascii="Times New Roman" w:hAnsi="Times New Roman" w:cs="Times New Roman"/>
          <w:iCs/>
          <w:sz w:val="24"/>
          <w:szCs w:val="24"/>
          <w:lang w:val="en-US"/>
        </w:rPr>
        <w:t xml:space="preserve"> 2015). More precisely, active engagement is behavioral and involves activities, such as writing online reviews, WOM, and helping other customers</w:t>
      </w:r>
      <w:r w:rsidR="00517FAB" w:rsidRPr="00BD7C79">
        <w:rPr>
          <w:rFonts w:ascii="Times New Roman" w:hAnsi="Times New Roman" w:cs="Times New Roman"/>
          <w:iCs/>
          <w:sz w:val="24"/>
          <w:szCs w:val="24"/>
          <w:lang w:val="en-US"/>
        </w:rPr>
        <w:t>,</w:t>
      </w:r>
      <w:r w:rsidR="00E61A84" w:rsidRPr="00BD7C79">
        <w:rPr>
          <w:rFonts w:ascii="Times New Roman" w:hAnsi="Times New Roman" w:cs="Times New Roman"/>
          <w:iCs/>
          <w:sz w:val="24"/>
          <w:szCs w:val="24"/>
          <w:lang w:val="en-US"/>
        </w:rPr>
        <w:t xml:space="preserve"> while passive engagement involves minimal investment and </w:t>
      </w:r>
      <w:r w:rsidR="00517FAB" w:rsidRPr="00BD7C79">
        <w:rPr>
          <w:rFonts w:ascii="Times New Roman" w:hAnsi="Times New Roman" w:cs="Times New Roman"/>
          <w:iCs/>
          <w:sz w:val="24"/>
          <w:szCs w:val="24"/>
          <w:lang w:val="en-US"/>
        </w:rPr>
        <w:t xml:space="preserve">merely </w:t>
      </w:r>
      <w:r w:rsidR="00E61A84" w:rsidRPr="00BD7C79">
        <w:rPr>
          <w:rFonts w:ascii="Times New Roman" w:hAnsi="Times New Roman" w:cs="Times New Roman"/>
          <w:iCs/>
          <w:sz w:val="24"/>
          <w:szCs w:val="24"/>
          <w:lang w:val="en-US"/>
        </w:rPr>
        <w:t>observ</w:t>
      </w:r>
      <w:r w:rsidR="00517FAB" w:rsidRPr="00BD7C79">
        <w:rPr>
          <w:rFonts w:ascii="Times New Roman" w:hAnsi="Times New Roman" w:cs="Times New Roman"/>
          <w:iCs/>
          <w:sz w:val="24"/>
          <w:szCs w:val="24"/>
          <w:lang w:val="en-US"/>
        </w:rPr>
        <w:t>in</w:t>
      </w:r>
      <w:r w:rsidR="00936158" w:rsidRPr="00BD7C79">
        <w:rPr>
          <w:rFonts w:ascii="Times New Roman" w:hAnsi="Times New Roman" w:cs="Times New Roman"/>
          <w:iCs/>
          <w:sz w:val="24"/>
          <w:szCs w:val="24"/>
          <w:lang w:val="en-US"/>
        </w:rPr>
        <w:t>g</w:t>
      </w:r>
      <w:r w:rsidR="00E61A84" w:rsidRPr="00BD7C79">
        <w:rPr>
          <w:rFonts w:ascii="Times New Roman" w:hAnsi="Times New Roman" w:cs="Times New Roman"/>
          <w:iCs/>
          <w:sz w:val="24"/>
          <w:szCs w:val="24"/>
          <w:lang w:val="en-US"/>
        </w:rPr>
        <w:t xml:space="preserve"> online brand communications (Kunz et al. 2017). </w:t>
      </w:r>
      <w:r w:rsidR="00517FAB" w:rsidRPr="00BD7C79">
        <w:rPr>
          <w:rFonts w:ascii="Times New Roman" w:hAnsi="Times New Roman" w:cs="Times New Roman"/>
          <w:iCs/>
          <w:sz w:val="24"/>
          <w:szCs w:val="24"/>
          <w:lang w:val="en-US"/>
        </w:rPr>
        <w:t>C</w:t>
      </w:r>
      <w:r w:rsidR="00AC44FF" w:rsidRPr="00BD7C79">
        <w:rPr>
          <w:rFonts w:ascii="Times New Roman" w:hAnsi="Times New Roman" w:cs="Times New Roman"/>
          <w:iCs/>
          <w:sz w:val="24"/>
          <w:szCs w:val="24"/>
          <w:lang w:val="en-US"/>
        </w:rPr>
        <w:t xml:space="preserve">ustomer engagement types can </w:t>
      </w:r>
      <w:r w:rsidR="0061758E" w:rsidRPr="00BD7C79">
        <w:rPr>
          <w:rFonts w:ascii="Times New Roman" w:hAnsi="Times New Roman" w:cs="Times New Roman"/>
          <w:iCs/>
          <w:sz w:val="24"/>
          <w:szCs w:val="24"/>
          <w:lang w:val="en-US"/>
        </w:rPr>
        <w:t>either b</w:t>
      </w:r>
      <w:r w:rsidR="00790609" w:rsidRPr="00BD7C79">
        <w:rPr>
          <w:rFonts w:ascii="Times New Roman" w:hAnsi="Times New Roman" w:cs="Times New Roman"/>
          <w:iCs/>
          <w:sz w:val="24"/>
          <w:szCs w:val="24"/>
          <w:lang w:val="en-US"/>
        </w:rPr>
        <w:t>e</w:t>
      </w:r>
      <w:r w:rsidR="00AC44FF" w:rsidRPr="00BD7C79">
        <w:rPr>
          <w:rFonts w:ascii="Times New Roman" w:hAnsi="Times New Roman" w:cs="Times New Roman"/>
          <w:iCs/>
          <w:sz w:val="24"/>
          <w:szCs w:val="24"/>
          <w:lang w:val="en-US"/>
        </w:rPr>
        <w:t xml:space="preserve"> negatively</w:t>
      </w:r>
      <w:r w:rsidR="00936158" w:rsidRPr="00BD7C79">
        <w:rPr>
          <w:rFonts w:ascii="Times New Roman" w:hAnsi="Times New Roman" w:cs="Times New Roman"/>
          <w:iCs/>
          <w:sz w:val="24"/>
          <w:szCs w:val="24"/>
          <w:lang w:val="en-US"/>
        </w:rPr>
        <w:t>-</w:t>
      </w:r>
      <w:r w:rsidR="00517FAB" w:rsidRPr="00BD7C79">
        <w:rPr>
          <w:rFonts w:ascii="Times New Roman" w:hAnsi="Times New Roman" w:cs="Times New Roman"/>
          <w:iCs/>
          <w:sz w:val="24"/>
          <w:szCs w:val="24"/>
          <w:lang w:val="en-US"/>
        </w:rPr>
        <w:t xml:space="preserve"> </w:t>
      </w:r>
      <w:r w:rsidR="00AC44FF" w:rsidRPr="00BD7C79">
        <w:rPr>
          <w:rFonts w:ascii="Times New Roman" w:hAnsi="Times New Roman" w:cs="Times New Roman"/>
          <w:iCs/>
          <w:sz w:val="24"/>
          <w:szCs w:val="24"/>
          <w:lang w:val="en-US"/>
        </w:rPr>
        <w:t>or positively-</w:t>
      </w:r>
      <w:proofErr w:type="spellStart"/>
      <w:r w:rsidR="00AC44FF" w:rsidRPr="00BD7C79">
        <w:rPr>
          <w:rFonts w:ascii="Times New Roman" w:hAnsi="Times New Roman" w:cs="Times New Roman"/>
          <w:iCs/>
          <w:sz w:val="24"/>
          <w:szCs w:val="24"/>
          <w:lang w:val="en-US"/>
        </w:rPr>
        <w:t>valenced</w:t>
      </w:r>
      <w:proofErr w:type="spellEnd"/>
      <w:r w:rsidR="00AC44FF" w:rsidRPr="00BD7C79">
        <w:rPr>
          <w:rFonts w:ascii="Times New Roman" w:hAnsi="Times New Roman" w:cs="Times New Roman"/>
          <w:iCs/>
          <w:sz w:val="24"/>
          <w:szCs w:val="24"/>
          <w:lang w:val="en-US"/>
        </w:rPr>
        <w:t xml:space="preserve"> (</w:t>
      </w:r>
      <w:r w:rsidR="0061758E" w:rsidRPr="00BD7C79">
        <w:rPr>
          <w:rFonts w:ascii="Times New Roman" w:hAnsi="Times New Roman" w:cs="Times New Roman"/>
          <w:sz w:val="24"/>
          <w:szCs w:val="24"/>
          <w:shd w:val="clear" w:color="auto" w:fill="FFFFFF"/>
          <w:lang w:val="en-US"/>
        </w:rPr>
        <w:t xml:space="preserve">Leventhal, </w:t>
      </w:r>
      <w:proofErr w:type="spellStart"/>
      <w:r w:rsidR="0061758E" w:rsidRPr="00BD7C79">
        <w:rPr>
          <w:rFonts w:ascii="Times New Roman" w:hAnsi="Times New Roman" w:cs="Times New Roman"/>
          <w:sz w:val="24"/>
          <w:szCs w:val="24"/>
          <w:shd w:val="clear" w:color="auto" w:fill="FFFFFF"/>
          <w:lang w:val="en-US"/>
        </w:rPr>
        <w:t>Hollebeek</w:t>
      </w:r>
      <w:proofErr w:type="spellEnd"/>
      <w:r w:rsidR="0061758E" w:rsidRPr="00BD7C79">
        <w:rPr>
          <w:rFonts w:ascii="Times New Roman" w:hAnsi="Times New Roman" w:cs="Times New Roman"/>
          <w:sz w:val="24"/>
          <w:szCs w:val="24"/>
          <w:shd w:val="clear" w:color="auto" w:fill="FFFFFF"/>
          <w:lang w:val="en-US"/>
        </w:rPr>
        <w:t>, and Chen 2014</w:t>
      </w:r>
      <w:r w:rsidR="0061758E" w:rsidRPr="00BD7C79">
        <w:rPr>
          <w:rFonts w:ascii="Times New Roman" w:hAnsi="Times New Roman" w:cs="Times New Roman"/>
          <w:iCs/>
          <w:sz w:val="24"/>
          <w:szCs w:val="24"/>
          <w:lang w:val="en-US"/>
        </w:rPr>
        <w:t xml:space="preserve">). </w:t>
      </w:r>
      <w:r w:rsidR="007F7D7D" w:rsidRPr="00BD7C79">
        <w:rPr>
          <w:rFonts w:ascii="Times New Roman" w:hAnsi="Times New Roman" w:cs="Times New Roman"/>
          <w:iCs/>
          <w:sz w:val="24"/>
          <w:szCs w:val="24"/>
          <w:lang w:val="en-US"/>
        </w:rPr>
        <w:t xml:space="preserve">Existing </w:t>
      </w:r>
      <w:r w:rsidR="007F7D7D" w:rsidRPr="00BD7C79">
        <w:rPr>
          <w:rFonts w:ascii="Times New Roman" w:hAnsi="Times New Roman" w:cs="Times New Roman"/>
          <w:iCs/>
          <w:sz w:val="24"/>
          <w:szCs w:val="24"/>
          <w:lang w:val="en-US"/>
        </w:rPr>
        <w:lastRenderedPageBreak/>
        <w:t xml:space="preserve">research </w:t>
      </w:r>
      <w:r w:rsidR="00517FAB" w:rsidRPr="00BD7C79">
        <w:rPr>
          <w:rFonts w:ascii="Times New Roman" w:hAnsi="Times New Roman" w:cs="Times New Roman"/>
          <w:iCs/>
          <w:sz w:val="24"/>
          <w:szCs w:val="24"/>
          <w:lang w:val="en-US"/>
        </w:rPr>
        <w:t xml:space="preserve">has </w:t>
      </w:r>
      <w:r w:rsidR="003E4F87" w:rsidRPr="00BD7C79">
        <w:rPr>
          <w:rFonts w:ascii="Times New Roman" w:hAnsi="Times New Roman" w:cs="Times New Roman"/>
          <w:iCs/>
          <w:sz w:val="24"/>
          <w:szCs w:val="24"/>
          <w:lang w:val="en-US"/>
        </w:rPr>
        <w:t>reveal</w:t>
      </w:r>
      <w:r w:rsidR="00517FAB" w:rsidRPr="00BD7C79">
        <w:rPr>
          <w:rFonts w:ascii="Times New Roman" w:hAnsi="Times New Roman" w:cs="Times New Roman"/>
          <w:iCs/>
          <w:sz w:val="24"/>
          <w:szCs w:val="24"/>
          <w:lang w:val="en-US"/>
        </w:rPr>
        <w:t>ed</w:t>
      </w:r>
      <w:r w:rsidR="003E4F87" w:rsidRPr="00BD7C79">
        <w:rPr>
          <w:rFonts w:ascii="Times New Roman" w:hAnsi="Times New Roman" w:cs="Times New Roman"/>
          <w:iCs/>
          <w:sz w:val="24"/>
          <w:szCs w:val="24"/>
          <w:lang w:val="en-US"/>
        </w:rPr>
        <w:t xml:space="preserve"> that</w:t>
      </w:r>
      <w:r w:rsidR="007F7D7D" w:rsidRPr="00BD7C79">
        <w:rPr>
          <w:rFonts w:ascii="Times New Roman" w:hAnsi="Times New Roman" w:cs="Times New Roman"/>
          <w:iCs/>
          <w:sz w:val="24"/>
          <w:szCs w:val="24"/>
          <w:lang w:val="en-US"/>
        </w:rPr>
        <w:t xml:space="preserve"> customer</w:t>
      </w:r>
      <w:r w:rsidR="003E4F87" w:rsidRPr="00BD7C79">
        <w:rPr>
          <w:rFonts w:ascii="Times New Roman" w:hAnsi="Times New Roman" w:cs="Times New Roman"/>
          <w:iCs/>
          <w:sz w:val="24"/>
          <w:szCs w:val="24"/>
          <w:lang w:val="en-US"/>
        </w:rPr>
        <w:t xml:space="preserve"> engagement could potentially </w:t>
      </w:r>
      <w:r w:rsidR="00517FAB" w:rsidRPr="00BD7C79">
        <w:rPr>
          <w:rFonts w:ascii="Times New Roman" w:hAnsi="Times New Roman" w:cs="Times New Roman"/>
          <w:iCs/>
          <w:sz w:val="24"/>
          <w:szCs w:val="24"/>
          <w:lang w:val="en-US"/>
        </w:rPr>
        <w:t xml:space="preserve">be </w:t>
      </w:r>
      <w:r w:rsidR="003E4F87" w:rsidRPr="00BD7C79">
        <w:rPr>
          <w:rFonts w:ascii="Times New Roman" w:hAnsi="Times New Roman" w:cs="Times New Roman"/>
          <w:iCs/>
          <w:sz w:val="24"/>
          <w:szCs w:val="24"/>
          <w:lang w:val="en-US"/>
        </w:rPr>
        <w:t>influenced by the customer’s personal experience with the</w:t>
      </w:r>
      <w:r w:rsidR="00694347" w:rsidRPr="00BD7C79">
        <w:rPr>
          <w:rFonts w:ascii="Times New Roman" w:hAnsi="Times New Roman" w:cs="Times New Roman"/>
          <w:iCs/>
          <w:sz w:val="24"/>
          <w:szCs w:val="24"/>
          <w:lang w:val="en-US"/>
        </w:rPr>
        <w:t xml:space="preserve"> hospitality</w:t>
      </w:r>
      <w:r w:rsidR="003E4F87" w:rsidRPr="00BD7C79">
        <w:rPr>
          <w:rFonts w:ascii="Times New Roman" w:hAnsi="Times New Roman" w:cs="Times New Roman"/>
          <w:iCs/>
          <w:sz w:val="24"/>
          <w:szCs w:val="24"/>
          <w:lang w:val="en-US"/>
        </w:rPr>
        <w:t xml:space="preserve"> brand (i.e., positive vs. negative</w:t>
      </w:r>
      <w:r w:rsidR="00374BE0" w:rsidRPr="00BD7C79">
        <w:rPr>
          <w:rFonts w:ascii="Times New Roman" w:hAnsi="Times New Roman" w:cs="Times New Roman"/>
          <w:iCs/>
          <w:sz w:val="24"/>
          <w:szCs w:val="24"/>
          <w:lang w:val="en-US"/>
        </w:rPr>
        <w:t>)</w:t>
      </w:r>
      <w:r w:rsidR="00694347" w:rsidRPr="00BD7C79">
        <w:rPr>
          <w:rFonts w:ascii="Times New Roman" w:hAnsi="Times New Roman" w:cs="Times New Roman"/>
          <w:iCs/>
          <w:sz w:val="24"/>
          <w:szCs w:val="24"/>
          <w:lang w:val="en-US"/>
        </w:rPr>
        <w:t xml:space="preserve"> </w:t>
      </w:r>
      <w:r w:rsidR="00374BE0" w:rsidRPr="00BD7C79">
        <w:rPr>
          <w:rFonts w:ascii="Times New Roman" w:hAnsi="Times New Roman" w:cs="Times New Roman"/>
          <w:iCs/>
          <w:sz w:val="24"/>
          <w:szCs w:val="24"/>
          <w:lang w:val="en-US"/>
        </w:rPr>
        <w:t>(</w:t>
      </w:r>
      <w:r w:rsidR="00694347" w:rsidRPr="00BD7C79">
        <w:rPr>
          <w:rFonts w:ascii="Times New Roman" w:hAnsi="Times New Roman" w:cs="Times New Roman"/>
          <w:iCs/>
          <w:sz w:val="24"/>
          <w:szCs w:val="24"/>
          <w:lang w:val="en-US"/>
        </w:rPr>
        <w:t xml:space="preserve">e.g., </w:t>
      </w:r>
      <w:r w:rsidR="00CA1C6C" w:rsidRPr="00BD7C79">
        <w:rPr>
          <w:rFonts w:ascii="Times New Roman" w:hAnsi="Times New Roman" w:cs="Times New Roman"/>
          <w:iCs/>
          <w:sz w:val="24"/>
          <w:szCs w:val="24"/>
          <w:lang w:val="en-US"/>
        </w:rPr>
        <w:t xml:space="preserve">Bitter and </w:t>
      </w:r>
      <w:proofErr w:type="spellStart"/>
      <w:r w:rsidR="00CA1C6C" w:rsidRPr="00BD7C79">
        <w:rPr>
          <w:rFonts w:ascii="Times New Roman" w:hAnsi="Times New Roman" w:cs="Times New Roman"/>
          <w:iCs/>
          <w:sz w:val="24"/>
          <w:szCs w:val="24"/>
          <w:lang w:val="en-US"/>
        </w:rPr>
        <w:t>Grabner-Kräuter</w:t>
      </w:r>
      <w:proofErr w:type="spellEnd"/>
      <w:r w:rsidR="00CA1C6C" w:rsidRPr="00BD7C79">
        <w:rPr>
          <w:rFonts w:ascii="Times New Roman" w:hAnsi="Times New Roman" w:cs="Times New Roman"/>
          <w:iCs/>
          <w:sz w:val="24"/>
          <w:szCs w:val="24"/>
          <w:lang w:val="en-US"/>
        </w:rPr>
        <w:t xml:space="preserve"> 2016; Pan and </w:t>
      </w:r>
      <w:proofErr w:type="spellStart"/>
      <w:r w:rsidR="00CA1C6C" w:rsidRPr="00BD7C79">
        <w:rPr>
          <w:rFonts w:ascii="Times New Roman" w:hAnsi="Times New Roman" w:cs="Times New Roman"/>
          <w:iCs/>
          <w:sz w:val="24"/>
          <w:szCs w:val="24"/>
          <w:lang w:val="en-US"/>
        </w:rPr>
        <w:t>Chiou</w:t>
      </w:r>
      <w:proofErr w:type="spellEnd"/>
      <w:r w:rsidR="00CA1C6C" w:rsidRPr="00BD7C79">
        <w:rPr>
          <w:rFonts w:ascii="Times New Roman" w:hAnsi="Times New Roman" w:cs="Times New Roman"/>
          <w:iCs/>
          <w:sz w:val="24"/>
          <w:szCs w:val="24"/>
          <w:lang w:val="en-US"/>
        </w:rPr>
        <w:t xml:space="preserve"> 2011</w:t>
      </w:r>
      <w:r w:rsidR="004D28E6" w:rsidRPr="00BD7C79">
        <w:rPr>
          <w:rFonts w:ascii="Times New Roman" w:hAnsi="Times New Roman" w:cs="Times New Roman"/>
          <w:iCs/>
          <w:sz w:val="24"/>
          <w:szCs w:val="24"/>
          <w:lang w:val="en-US"/>
        </w:rPr>
        <w:t xml:space="preserve">; </w:t>
      </w:r>
      <w:proofErr w:type="spellStart"/>
      <w:r w:rsidR="004D28E6" w:rsidRPr="00BD7C79">
        <w:rPr>
          <w:rFonts w:ascii="Times New Roman" w:hAnsi="Times New Roman" w:cs="Times New Roman"/>
          <w:iCs/>
          <w:sz w:val="24"/>
          <w:szCs w:val="24"/>
          <w:lang w:val="en-US"/>
        </w:rPr>
        <w:t>Azer</w:t>
      </w:r>
      <w:proofErr w:type="spellEnd"/>
      <w:r w:rsidR="004D28E6" w:rsidRPr="00BD7C79">
        <w:rPr>
          <w:rFonts w:ascii="Times New Roman" w:hAnsi="Times New Roman" w:cs="Times New Roman"/>
          <w:iCs/>
          <w:sz w:val="24"/>
          <w:szCs w:val="24"/>
          <w:lang w:val="en-US"/>
        </w:rPr>
        <w:t xml:space="preserve"> and Alexander 2020</w:t>
      </w:r>
      <w:r w:rsidR="00CA1C6C" w:rsidRPr="00BD7C79">
        <w:rPr>
          <w:rFonts w:ascii="Times New Roman" w:hAnsi="Times New Roman" w:cs="Times New Roman"/>
          <w:iCs/>
          <w:sz w:val="24"/>
          <w:szCs w:val="24"/>
          <w:lang w:val="en-US"/>
        </w:rPr>
        <w:t>)</w:t>
      </w:r>
      <w:r w:rsidR="003E4F87" w:rsidRPr="00BD7C79">
        <w:rPr>
          <w:rFonts w:ascii="Times New Roman" w:hAnsi="Times New Roman" w:cs="Times New Roman"/>
          <w:iCs/>
          <w:sz w:val="24"/>
          <w:szCs w:val="24"/>
          <w:lang w:val="en-US"/>
        </w:rPr>
        <w:t xml:space="preserve"> and </w:t>
      </w:r>
      <w:r w:rsidR="00694347" w:rsidRPr="00BD7C79">
        <w:rPr>
          <w:rFonts w:ascii="Times New Roman" w:hAnsi="Times New Roman" w:cs="Times New Roman"/>
          <w:iCs/>
          <w:sz w:val="24"/>
          <w:szCs w:val="24"/>
          <w:lang w:val="en-US"/>
        </w:rPr>
        <w:t>peer customers</w:t>
      </w:r>
      <w:r w:rsidR="003E4F87" w:rsidRPr="00BD7C79">
        <w:rPr>
          <w:rFonts w:ascii="Times New Roman" w:hAnsi="Times New Roman" w:cs="Times New Roman"/>
          <w:iCs/>
          <w:sz w:val="24"/>
          <w:szCs w:val="24"/>
          <w:lang w:val="en-US"/>
        </w:rPr>
        <w:t xml:space="preserve">’ </w:t>
      </w:r>
      <w:r w:rsidR="00694347" w:rsidRPr="00BD7C79">
        <w:rPr>
          <w:rFonts w:ascii="Times New Roman" w:hAnsi="Times New Roman" w:cs="Times New Roman"/>
          <w:iCs/>
          <w:sz w:val="24"/>
          <w:szCs w:val="24"/>
          <w:lang w:val="en-US"/>
        </w:rPr>
        <w:t>thoughts about the hospitality brand (e.g.,</w:t>
      </w:r>
      <w:r w:rsidR="003E4F87" w:rsidRPr="00BD7C79">
        <w:rPr>
          <w:rFonts w:ascii="Times New Roman" w:hAnsi="Times New Roman" w:cs="Times New Roman"/>
          <w:iCs/>
          <w:sz w:val="24"/>
          <w:szCs w:val="24"/>
          <w:lang w:val="en-US"/>
        </w:rPr>
        <w:t xml:space="preserve"> </w:t>
      </w:r>
      <w:r w:rsidR="00694347" w:rsidRPr="00BD7C79">
        <w:rPr>
          <w:rFonts w:ascii="Times New Roman" w:hAnsi="Times New Roman" w:cs="Times New Roman"/>
          <w:iCs/>
          <w:sz w:val="24"/>
          <w:szCs w:val="24"/>
          <w:lang w:val="en-US"/>
        </w:rPr>
        <w:t xml:space="preserve">opinion </w:t>
      </w:r>
      <w:r w:rsidR="00C629A1" w:rsidRPr="00BD7C79">
        <w:rPr>
          <w:rFonts w:ascii="Times New Roman" w:hAnsi="Times New Roman" w:cs="Times New Roman"/>
          <w:iCs/>
          <w:sz w:val="24"/>
          <w:szCs w:val="24"/>
          <w:lang w:val="en-US"/>
        </w:rPr>
        <w:t>consistenc</w:t>
      </w:r>
      <w:r w:rsidR="00517FAB" w:rsidRPr="00BD7C79">
        <w:rPr>
          <w:rFonts w:ascii="Times New Roman" w:hAnsi="Times New Roman" w:cs="Times New Roman"/>
          <w:iCs/>
          <w:sz w:val="24"/>
          <w:szCs w:val="24"/>
          <w:lang w:val="en-US"/>
        </w:rPr>
        <w:t>y</w:t>
      </w:r>
      <w:r w:rsidR="00694347" w:rsidRPr="00BD7C79">
        <w:rPr>
          <w:rFonts w:ascii="Times New Roman" w:hAnsi="Times New Roman" w:cs="Times New Roman"/>
          <w:iCs/>
          <w:sz w:val="24"/>
          <w:szCs w:val="24"/>
          <w:lang w:val="en-US"/>
        </w:rPr>
        <w:t xml:space="preserve"> vs. opinion in</w:t>
      </w:r>
      <w:r w:rsidR="00C629A1" w:rsidRPr="00BD7C79">
        <w:rPr>
          <w:rFonts w:ascii="Times New Roman" w:hAnsi="Times New Roman" w:cs="Times New Roman"/>
          <w:iCs/>
          <w:sz w:val="24"/>
          <w:szCs w:val="24"/>
          <w:lang w:val="en-US"/>
        </w:rPr>
        <w:t>consistenc</w:t>
      </w:r>
      <w:r w:rsidR="00517FAB" w:rsidRPr="00BD7C79">
        <w:rPr>
          <w:rFonts w:ascii="Times New Roman" w:hAnsi="Times New Roman" w:cs="Times New Roman"/>
          <w:iCs/>
          <w:sz w:val="24"/>
          <w:szCs w:val="24"/>
          <w:lang w:val="en-US"/>
        </w:rPr>
        <w:t>y</w:t>
      </w:r>
      <w:r w:rsidR="00374BE0" w:rsidRPr="00BD7C79">
        <w:rPr>
          <w:rFonts w:ascii="Times New Roman" w:hAnsi="Times New Roman" w:cs="Times New Roman"/>
          <w:iCs/>
          <w:sz w:val="24"/>
          <w:szCs w:val="24"/>
          <w:lang w:val="en-US"/>
        </w:rPr>
        <w:t>)</w:t>
      </w:r>
      <w:r w:rsidR="00694347" w:rsidRPr="00BD7C79">
        <w:rPr>
          <w:rFonts w:ascii="Times New Roman" w:hAnsi="Times New Roman" w:cs="Times New Roman"/>
          <w:iCs/>
          <w:sz w:val="24"/>
          <w:szCs w:val="24"/>
          <w:lang w:val="en-US"/>
        </w:rPr>
        <w:t xml:space="preserve"> </w:t>
      </w:r>
      <w:r w:rsidR="00374BE0" w:rsidRPr="00BD7C79">
        <w:rPr>
          <w:rFonts w:ascii="Times New Roman" w:hAnsi="Times New Roman" w:cs="Times New Roman"/>
          <w:iCs/>
          <w:sz w:val="24"/>
          <w:szCs w:val="24"/>
          <w:lang w:val="en-US"/>
        </w:rPr>
        <w:t>(</w:t>
      </w:r>
      <w:r w:rsidR="00CA1C6C" w:rsidRPr="00BD7C79">
        <w:rPr>
          <w:rFonts w:ascii="Times New Roman" w:hAnsi="Times New Roman" w:cs="Times New Roman"/>
          <w:iCs/>
          <w:sz w:val="24"/>
          <w:szCs w:val="24"/>
          <w:lang w:val="en-US"/>
        </w:rPr>
        <w:t>Chang and Wu 2014</w:t>
      </w:r>
      <w:r w:rsidR="00694347" w:rsidRPr="00BD7C79">
        <w:rPr>
          <w:rFonts w:ascii="Times New Roman" w:hAnsi="Times New Roman" w:cs="Times New Roman"/>
          <w:iCs/>
          <w:sz w:val="24"/>
          <w:szCs w:val="24"/>
          <w:lang w:val="en-US"/>
        </w:rPr>
        <w:t>).</w:t>
      </w:r>
      <w:r w:rsidR="00C629A1" w:rsidRPr="00BD7C79">
        <w:rPr>
          <w:rFonts w:ascii="Times New Roman" w:hAnsi="Times New Roman" w:cs="Times New Roman"/>
          <w:iCs/>
          <w:sz w:val="24"/>
          <w:szCs w:val="24"/>
          <w:lang w:val="en-US"/>
        </w:rPr>
        <w:t xml:space="preserve"> </w:t>
      </w:r>
      <w:r w:rsidR="00B20D1A" w:rsidRPr="00BD7C79">
        <w:rPr>
          <w:rFonts w:ascii="Times New Roman" w:hAnsi="Times New Roman" w:cs="Times New Roman"/>
          <w:iCs/>
          <w:sz w:val="24"/>
          <w:szCs w:val="24"/>
          <w:lang w:val="en-US"/>
        </w:rPr>
        <w:t xml:space="preserve">Notably, the valence of eWOM refers to the positive or negative nature of the eWOM message and is drawn from the valence of </w:t>
      </w:r>
      <w:r w:rsidR="00374BE0" w:rsidRPr="00BD7C79">
        <w:rPr>
          <w:rFonts w:ascii="Times New Roman" w:hAnsi="Times New Roman" w:cs="Times New Roman"/>
          <w:iCs/>
          <w:sz w:val="24"/>
          <w:szCs w:val="24"/>
          <w:lang w:val="en-US"/>
        </w:rPr>
        <w:t xml:space="preserve">the </w:t>
      </w:r>
      <w:r w:rsidR="00B20D1A" w:rsidRPr="00BD7C79">
        <w:rPr>
          <w:rFonts w:ascii="Times New Roman" w:hAnsi="Times New Roman" w:cs="Times New Roman"/>
          <w:iCs/>
          <w:sz w:val="24"/>
          <w:szCs w:val="24"/>
          <w:lang w:val="en-US"/>
        </w:rPr>
        <w:t xml:space="preserve">consumption experience (Liu et al. 2020; Tsao et al. 2015). </w:t>
      </w:r>
      <w:r w:rsidR="00C629A1" w:rsidRPr="00BD7C79">
        <w:rPr>
          <w:rFonts w:ascii="Times New Roman" w:hAnsi="Times New Roman" w:cs="Times New Roman"/>
          <w:iCs/>
          <w:sz w:val="24"/>
          <w:szCs w:val="24"/>
          <w:lang w:val="en-US"/>
        </w:rPr>
        <w:t xml:space="preserve">Thus, </w:t>
      </w:r>
      <w:r w:rsidR="002516A1" w:rsidRPr="00BD7C79">
        <w:rPr>
          <w:rFonts w:ascii="Times New Roman" w:hAnsi="Times New Roman" w:cs="Times New Roman"/>
          <w:iCs/>
          <w:sz w:val="24"/>
          <w:szCs w:val="24"/>
          <w:lang w:val="en-US"/>
        </w:rPr>
        <w:t xml:space="preserve">by </w:t>
      </w:r>
      <w:r w:rsidR="00C629A1" w:rsidRPr="00BD7C79">
        <w:rPr>
          <w:rFonts w:ascii="Times New Roman" w:hAnsi="Times New Roman" w:cs="Times New Roman"/>
          <w:iCs/>
          <w:sz w:val="24"/>
          <w:szCs w:val="24"/>
          <w:lang w:val="en-US"/>
        </w:rPr>
        <w:t xml:space="preserve">drawing upon the theory of cognitive dissonance and </w:t>
      </w:r>
      <w:r w:rsidR="00517FAB" w:rsidRPr="00BD7C79">
        <w:rPr>
          <w:rFonts w:ascii="Times New Roman" w:hAnsi="Times New Roman" w:cs="Times New Roman"/>
          <w:iCs/>
          <w:sz w:val="24"/>
          <w:szCs w:val="24"/>
          <w:lang w:val="en-US"/>
        </w:rPr>
        <w:t xml:space="preserve">the </w:t>
      </w:r>
      <w:r w:rsidR="00C629A1" w:rsidRPr="00BD7C79">
        <w:rPr>
          <w:rFonts w:ascii="Times New Roman" w:hAnsi="Times New Roman" w:cs="Times New Roman"/>
          <w:iCs/>
          <w:sz w:val="24"/>
          <w:szCs w:val="24"/>
          <w:lang w:val="en-US"/>
        </w:rPr>
        <w:t xml:space="preserve">specific focus on eWOM-elicited interactions between customers, we postulate </w:t>
      </w:r>
      <w:r w:rsidR="00517FAB" w:rsidRPr="00BD7C79">
        <w:rPr>
          <w:rFonts w:ascii="Times New Roman" w:hAnsi="Times New Roman" w:cs="Times New Roman"/>
          <w:iCs/>
          <w:sz w:val="24"/>
          <w:szCs w:val="24"/>
          <w:lang w:val="en-US"/>
        </w:rPr>
        <w:t xml:space="preserve">that </w:t>
      </w:r>
      <w:r w:rsidR="00C629A1" w:rsidRPr="00BD7C79">
        <w:rPr>
          <w:rFonts w:ascii="Times New Roman" w:hAnsi="Times New Roman" w:cs="Times New Roman"/>
          <w:iCs/>
          <w:sz w:val="24"/>
          <w:szCs w:val="24"/>
          <w:lang w:val="en-US"/>
        </w:rPr>
        <w:t xml:space="preserve">when one shares eWOM about a hotel on social media, his/her customer engagement with the hotel is influenced by the valence of his/her eWOM-sharing (i.e., positive vs. negative) and the responses </w:t>
      </w:r>
      <w:r w:rsidR="00CA1C6C" w:rsidRPr="00BD7C79">
        <w:rPr>
          <w:rFonts w:ascii="Times New Roman" w:hAnsi="Times New Roman" w:cs="Times New Roman"/>
          <w:iCs/>
          <w:sz w:val="24"/>
          <w:szCs w:val="24"/>
          <w:lang w:val="en-US"/>
        </w:rPr>
        <w:t>received from other customers</w:t>
      </w:r>
      <w:r w:rsidR="00C629A1" w:rsidRPr="00BD7C79">
        <w:rPr>
          <w:rFonts w:ascii="Times New Roman" w:hAnsi="Times New Roman" w:cs="Times New Roman"/>
          <w:iCs/>
          <w:sz w:val="24"/>
          <w:szCs w:val="24"/>
          <w:lang w:val="en-US"/>
        </w:rPr>
        <w:t xml:space="preserve"> (i.e., supportive vs. critical)</w:t>
      </w:r>
      <w:r w:rsidR="00CA1C6C" w:rsidRPr="00BD7C79">
        <w:rPr>
          <w:rFonts w:ascii="Times New Roman" w:hAnsi="Times New Roman" w:cs="Times New Roman"/>
          <w:iCs/>
          <w:sz w:val="24"/>
          <w:szCs w:val="24"/>
          <w:lang w:val="en-US"/>
        </w:rPr>
        <w:t xml:space="preserve">. </w:t>
      </w:r>
    </w:p>
    <w:p w14:paraId="0067734A" w14:textId="5E9DB3F6" w:rsidR="0059149C" w:rsidRPr="00BD7C79" w:rsidRDefault="004106B8" w:rsidP="0059149C">
      <w:pPr>
        <w:autoSpaceDE w:val="0"/>
        <w:autoSpaceDN w:val="0"/>
        <w:adjustRightInd w:val="0"/>
        <w:spacing w:after="0" w:line="480" w:lineRule="auto"/>
        <w:ind w:firstLine="426"/>
        <w:rPr>
          <w:rFonts w:ascii="Times New Roman" w:hAnsi="Times New Roman" w:cs="Times New Roman"/>
          <w:sz w:val="24"/>
          <w:szCs w:val="24"/>
          <w:lang w:val="en-US" w:eastAsia="en-GB"/>
        </w:rPr>
      </w:pPr>
      <w:r w:rsidRPr="00BD7C79">
        <w:rPr>
          <w:rFonts w:ascii="Times New Roman" w:hAnsi="Times New Roman" w:cs="Times New Roman"/>
          <w:sz w:val="24"/>
          <w:szCs w:val="24"/>
          <w:lang w:val="en-US"/>
        </w:rPr>
        <w:t>Social media supports consumer interactions and engagement (</w:t>
      </w:r>
      <w:proofErr w:type="spellStart"/>
      <w:r w:rsidRPr="00BD7C79">
        <w:rPr>
          <w:rFonts w:ascii="Times New Roman" w:hAnsi="Times New Roman" w:cs="Times New Roman"/>
          <w:sz w:val="24"/>
          <w:szCs w:val="24"/>
          <w:lang w:val="en-US"/>
        </w:rPr>
        <w:t>Filieri</w:t>
      </w:r>
      <w:proofErr w:type="spellEnd"/>
      <w:r w:rsidRPr="00BD7C79">
        <w:rPr>
          <w:rFonts w:ascii="Times New Roman" w:hAnsi="Times New Roman" w:cs="Times New Roman"/>
          <w:sz w:val="24"/>
          <w:szCs w:val="24"/>
          <w:lang w:val="en-US"/>
        </w:rPr>
        <w:t xml:space="preserve"> and McLeay 2014) because it provides an avenue for consumers to engage with a firm</w:t>
      </w:r>
      <w:r w:rsidR="005E2328" w:rsidRPr="00BD7C79">
        <w:rPr>
          <w:rFonts w:ascii="Times New Roman" w:hAnsi="Times New Roman" w:cs="Times New Roman"/>
          <w:sz w:val="24"/>
          <w:szCs w:val="24"/>
          <w:lang w:val="en-US"/>
        </w:rPr>
        <w:t>, exchange information</w:t>
      </w:r>
      <w:r w:rsidR="0039708B" w:rsidRPr="00BD7C79">
        <w:rPr>
          <w:rFonts w:ascii="Times New Roman" w:hAnsi="Times New Roman" w:cs="Times New Roman"/>
          <w:sz w:val="24"/>
          <w:szCs w:val="24"/>
          <w:lang w:val="en-US"/>
        </w:rPr>
        <w:t>, express themselves</w:t>
      </w:r>
      <w:r w:rsidR="00517FAB"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and create value (Brodie et al. 2013</w:t>
      </w:r>
      <w:r w:rsidR="00214135" w:rsidRPr="00BD7C79">
        <w:rPr>
          <w:rFonts w:ascii="Times New Roman" w:hAnsi="Times New Roman" w:cs="Times New Roman"/>
          <w:sz w:val="24"/>
          <w:szCs w:val="24"/>
          <w:lang w:val="en-US"/>
        </w:rPr>
        <w:t xml:space="preserve">; </w:t>
      </w:r>
      <w:proofErr w:type="spellStart"/>
      <w:r w:rsidR="00214135" w:rsidRPr="00BD7C79">
        <w:rPr>
          <w:rFonts w:ascii="Times New Roman" w:hAnsi="Times New Roman" w:cs="Times New Roman"/>
          <w:sz w:val="24"/>
          <w:szCs w:val="24"/>
          <w:lang w:val="en-US"/>
        </w:rPr>
        <w:t>Mudambi</w:t>
      </w:r>
      <w:proofErr w:type="spellEnd"/>
      <w:r w:rsidR="00214135" w:rsidRPr="00BD7C79">
        <w:rPr>
          <w:rFonts w:ascii="Times New Roman" w:hAnsi="Times New Roman" w:cs="Times New Roman"/>
          <w:sz w:val="24"/>
          <w:szCs w:val="24"/>
          <w:lang w:val="en-US"/>
        </w:rPr>
        <w:t xml:space="preserve"> </w:t>
      </w:r>
      <w:r w:rsidR="00984550" w:rsidRPr="00BD7C79">
        <w:rPr>
          <w:rFonts w:ascii="Times New Roman" w:hAnsi="Times New Roman" w:cs="Times New Roman"/>
          <w:sz w:val="24"/>
          <w:szCs w:val="24"/>
          <w:lang w:val="en-US"/>
        </w:rPr>
        <w:t xml:space="preserve">and </w:t>
      </w:r>
      <w:proofErr w:type="spellStart"/>
      <w:r w:rsidR="00984550" w:rsidRPr="00BD7C79">
        <w:rPr>
          <w:rFonts w:ascii="Times New Roman" w:hAnsi="Times New Roman" w:cs="Times New Roman"/>
          <w:sz w:val="24"/>
          <w:szCs w:val="24"/>
          <w:lang w:val="en-US"/>
        </w:rPr>
        <w:t>Schuff</w:t>
      </w:r>
      <w:proofErr w:type="spellEnd"/>
      <w:r w:rsidR="00984550" w:rsidRPr="00BD7C79">
        <w:rPr>
          <w:rFonts w:ascii="Times New Roman" w:hAnsi="Times New Roman" w:cs="Times New Roman"/>
          <w:sz w:val="24"/>
          <w:szCs w:val="24"/>
          <w:lang w:val="en-US"/>
        </w:rPr>
        <w:t xml:space="preserve"> </w:t>
      </w:r>
      <w:r w:rsidR="00214135" w:rsidRPr="00BD7C79">
        <w:rPr>
          <w:rFonts w:ascii="Times New Roman" w:hAnsi="Times New Roman" w:cs="Times New Roman"/>
          <w:sz w:val="24"/>
          <w:szCs w:val="24"/>
          <w:lang w:val="en-US"/>
        </w:rPr>
        <w:t>2010</w:t>
      </w:r>
      <w:r w:rsidR="0039708B" w:rsidRPr="00BD7C79">
        <w:rPr>
          <w:rFonts w:ascii="Times New Roman" w:hAnsi="Times New Roman" w:cs="Times New Roman"/>
          <w:sz w:val="24"/>
          <w:szCs w:val="24"/>
          <w:lang w:val="en-US"/>
        </w:rPr>
        <w:t xml:space="preserve">; </w:t>
      </w:r>
      <w:proofErr w:type="spellStart"/>
      <w:r w:rsidR="0039708B" w:rsidRPr="00BD7C79">
        <w:rPr>
          <w:rStyle w:val="contribdegrees"/>
          <w:rFonts w:ascii="Times New Roman" w:hAnsi="Times New Roman" w:cs="Times New Roman"/>
          <w:sz w:val="24"/>
          <w:szCs w:val="24"/>
          <w:lang w:val="en-US"/>
        </w:rPr>
        <w:t>Ek</w:t>
      </w:r>
      <w:proofErr w:type="spellEnd"/>
      <w:r w:rsidR="0039708B" w:rsidRPr="00BD7C79">
        <w:rPr>
          <w:rStyle w:val="contribdegrees"/>
          <w:rFonts w:ascii="Times New Roman" w:hAnsi="Times New Roman" w:cs="Times New Roman"/>
          <w:sz w:val="24"/>
          <w:szCs w:val="24"/>
          <w:lang w:val="en-US"/>
        </w:rPr>
        <w:t xml:space="preserve"> </w:t>
      </w:r>
      <w:proofErr w:type="spellStart"/>
      <w:r w:rsidR="0039708B" w:rsidRPr="00BD7C79">
        <w:rPr>
          <w:rStyle w:val="contribdegrees"/>
          <w:rFonts w:ascii="Times New Roman" w:hAnsi="Times New Roman" w:cs="Times New Roman"/>
          <w:sz w:val="24"/>
          <w:szCs w:val="24"/>
          <w:lang w:val="en-US"/>
        </w:rPr>
        <w:t>Styvén</w:t>
      </w:r>
      <w:proofErr w:type="spellEnd"/>
      <w:r w:rsidR="0039708B" w:rsidRPr="00BD7C79">
        <w:rPr>
          <w:rStyle w:val="contribdegrees"/>
          <w:rFonts w:ascii="Times New Roman" w:hAnsi="Times New Roman" w:cs="Times New Roman"/>
          <w:sz w:val="24"/>
          <w:szCs w:val="24"/>
          <w:lang w:val="en-US"/>
        </w:rPr>
        <w:t xml:space="preserve">, </w:t>
      </w:r>
      <w:proofErr w:type="spellStart"/>
      <w:r w:rsidR="0039708B" w:rsidRPr="00BD7C79">
        <w:rPr>
          <w:rStyle w:val="contribdegrees"/>
          <w:rFonts w:ascii="Times New Roman" w:hAnsi="Times New Roman" w:cs="Times New Roman"/>
          <w:sz w:val="24"/>
          <w:szCs w:val="24"/>
          <w:lang w:val="en-US"/>
        </w:rPr>
        <w:t>Mariani</w:t>
      </w:r>
      <w:proofErr w:type="spellEnd"/>
      <w:r w:rsidR="0039708B" w:rsidRPr="00BD7C79">
        <w:rPr>
          <w:rStyle w:val="contribdegrees"/>
          <w:rFonts w:ascii="Times New Roman" w:hAnsi="Times New Roman" w:cs="Times New Roman"/>
          <w:sz w:val="24"/>
          <w:szCs w:val="24"/>
          <w:lang w:val="en-US"/>
        </w:rPr>
        <w:t>, and Strandberg 2020</w:t>
      </w:r>
      <w:r w:rsidRPr="00BD7C79">
        <w:rPr>
          <w:rFonts w:ascii="Times New Roman" w:hAnsi="Times New Roman" w:cs="Times New Roman"/>
          <w:sz w:val="24"/>
          <w:szCs w:val="24"/>
          <w:lang w:val="en-US"/>
        </w:rPr>
        <w:t>).</w:t>
      </w:r>
      <w:r w:rsidR="00CD1033" w:rsidRPr="00BD7C79">
        <w:rPr>
          <w:rFonts w:ascii="Times New Roman" w:hAnsi="Times New Roman" w:cs="Times New Roman"/>
          <w:sz w:val="24"/>
          <w:szCs w:val="24"/>
          <w:lang w:val="en-US"/>
        </w:rPr>
        <w:t xml:space="preserve"> </w:t>
      </w:r>
      <w:r w:rsidR="005E2328" w:rsidRPr="00BD7C79">
        <w:rPr>
          <w:rFonts w:ascii="Times New Roman" w:hAnsi="Times New Roman" w:cs="Times New Roman"/>
          <w:sz w:val="24"/>
          <w:szCs w:val="24"/>
          <w:lang w:val="en-US"/>
        </w:rPr>
        <w:t xml:space="preserve">In the context of </w:t>
      </w:r>
      <w:r w:rsidR="006D651E" w:rsidRPr="00BD7C79">
        <w:rPr>
          <w:rFonts w:ascii="Times New Roman" w:hAnsi="Times New Roman" w:cs="Times New Roman"/>
          <w:sz w:val="24"/>
          <w:szCs w:val="24"/>
          <w:lang w:val="en-US"/>
        </w:rPr>
        <w:t>eWOM-giving</w:t>
      </w:r>
      <w:r w:rsidR="005E2328" w:rsidRPr="00BD7C79">
        <w:rPr>
          <w:rFonts w:ascii="Times New Roman" w:hAnsi="Times New Roman" w:cs="Times New Roman"/>
          <w:sz w:val="24"/>
          <w:szCs w:val="24"/>
          <w:lang w:val="en-US"/>
        </w:rPr>
        <w:t xml:space="preserve">, shared experiences can be positive or negative. </w:t>
      </w:r>
      <w:r w:rsidR="008433CB" w:rsidRPr="00BD7C79">
        <w:rPr>
          <w:rFonts w:ascii="Times New Roman" w:hAnsi="Times New Roman" w:cs="Times New Roman"/>
          <w:sz w:val="24"/>
          <w:szCs w:val="24"/>
          <w:lang w:val="en-US" w:eastAsia="en-GB"/>
        </w:rPr>
        <w:t>Consumers engage with social media and online communications because social media is a hedonic system</w:t>
      </w:r>
      <w:r w:rsidR="00517FAB" w:rsidRPr="00BD7C79">
        <w:rPr>
          <w:rFonts w:ascii="Times New Roman" w:hAnsi="Times New Roman" w:cs="Times New Roman"/>
          <w:sz w:val="24"/>
          <w:szCs w:val="24"/>
          <w:lang w:val="en-US" w:eastAsia="en-GB"/>
        </w:rPr>
        <w:t xml:space="preserve">, meaning that its </w:t>
      </w:r>
      <w:r w:rsidR="008433CB" w:rsidRPr="00BD7C79">
        <w:rPr>
          <w:rFonts w:ascii="Times New Roman" w:hAnsi="Times New Roman" w:cs="Times New Roman"/>
          <w:sz w:val="24"/>
          <w:szCs w:val="24"/>
          <w:lang w:val="en-US" w:eastAsia="en-GB"/>
        </w:rPr>
        <w:t xml:space="preserve">content </w:t>
      </w:r>
      <w:r w:rsidR="00517FAB" w:rsidRPr="00BD7C79">
        <w:rPr>
          <w:rFonts w:ascii="Times New Roman" w:hAnsi="Times New Roman" w:cs="Times New Roman"/>
          <w:sz w:val="24"/>
          <w:szCs w:val="24"/>
          <w:lang w:val="en-US" w:eastAsia="en-GB"/>
        </w:rPr>
        <w:t xml:space="preserve">is </w:t>
      </w:r>
      <w:r w:rsidR="008433CB" w:rsidRPr="00BD7C79">
        <w:rPr>
          <w:rFonts w:ascii="Times New Roman" w:hAnsi="Times New Roman" w:cs="Times New Roman"/>
          <w:sz w:val="24"/>
          <w:szCs w:val="24"/>
          <w:lang w:val="en-US" w:eastAsia="en-GB"/>
        </w:rPr>
        <w:t>pleasurable for its own sake (Amaro, Duarte, and Henriques 2016; van der Heijden 2004).</w:t>
      </w:r>
      <w:r w:rsidR="002A525A" w:rsidRPr="00BD7C79">
        <w:rPr>
          <w:rFonts w:ascii="Times New Roman" w:hAnsi="Times New Roman" w:cs="Times New Roman"/>
          <w:sz w:val="24"/>
          <w:szCs w:val="24"/>
          <w:lang w:val="en-US" w:eastAsia="en-GB"/>
        </w:rPr>
        <w:t xml:space="preserve"> In online communication,</w:t>
      </w:r>
      <w:r w:rsidR="00745220" w:rsidRPr="00BD7C79">
        <w:rPr>
          <w:rFonts w:ascii="Times New Roman" w:hAnsi="Times New Roman" w:cs="Times New Roman"/>
          <w:sz w:val="24"/>
          <w:szCs w:val="24"/>
          <w:lang w:val="en-US" w:eastAsia="en-GB"/>
        </w:rPr>
        <w:t xml:space="preserve"> regardless of the opinion valence (i.e., positive and negative),</w:t>
      </w:r>
      <w:r w:rsidR="002A525A" w:rsidRPr="00BD7C79">
        <w:rPr>
          <w:rFonts w:ascii="Times New Roman" w:hAnsi="Times New Roman" w:cs="Times New Roman"/>
          <w:sz w:val="24"/>
          <w:szCs w:val="24"/>
          <w:lang w:val="en-US" w:eastAsia="en-GB"/>
        </w:rPr>
        <w:t xml:space="preserve"> being supported by other</w:t>
      </w:r>
      <w:r w:rsidR="00BF61E8" w:rsidRPr="00BD7C79">
        <w:rPr>
          <w:rFonts w:ascii="Times New Roman" w:hAnsi="Times New Roman" w:cs="Times New Roman"/>
          <w:sz w:val="24"/>
          <w:szCs w:val="24"/>
          <w:lang w:val="en-US" w:eastAsia="en-GB"/>
        </w:rPr>
        <w:t>s and</w:t>
      </w:r>
      <w:r w:rsidR="002A525A" w:rsidRPr="00BD7C79">
        <w:rPr>
          <w:rFonts w:ascii="Times New Roman" w:hAnsi="Times New Roman" w:cs="Times New Roman"/>
          <w:sz w:val="24"/>
          <w:szCs w:val="24"/>
          <w:lang w:val="en-US" w:eastAsia="en-GB"/>
        </w:rPr>
        <w:t xml:space="preserve"> achieving </w:t>
      </w:r>
      <w:r w:rsidR="00BF61E8" w:rsidRPr="00BD7C79">
        <w:rPr>
          <w:rFonts w:ascii="Times New Roman" w:hAnsi="Times New Roman" w:cs="Times New Roman"/>
          <w:sz w:val="24"/>
          <w:szCs w:val="24"/>
          <w:lang w:val="en-US" w:eastAsia="en-GB"/>
        </w:rPr>
        <w:t xml:space="preserve">opinion </w:t>
      </w:r>
      <w:r w:rsidR="002A525A" w:rsidRPr="00BD7C79">
        <w:rPr>
          <w:rFonts w:ascii="Times New Roman" w:hAnsi="Times New Roman" w:cs="Times New Roman"/>
          <w:sz w:val="24"/>
          <w:szCs w:val="24"/>
          <w:lang w:val="en-US" w:eastAsia="en-GB"/>
        </w:rPr>
        <w:t>consensus</w:t>
      </w:r>
      <w:r w:rsidR="00BF61E8" w:rsidRPr="00BD7C79">
        <w:rPr>
          <w:rFonts w:ascii="Times New Roman" w:hAnsi="Times New Roman" w:cs="Times New Roman"/>
          <w:sz w:val="24"/>
          <w:szCs w:val="24"/>
          <w:lang w:val="en-US" w:eastAsia="en-GB"/>
        </w:rPr>
        <w:t xml:space="preserve"> with others </w:t>
      </w:r>
      <w:r w:rsidR="00745220" w:rsidRPr="00BD7C79">
        <w:rPr>
          <w:rFonts w:ascii="Times New Roman" w:hAnsi="Times New Roman" w:cs="Times New Roman"/>
          <w:sz w:val="24"/>
          <w:szCs w:val="24"/>
          <w:lang w:val="en-US" w:eastAsia="en-GB"/>
        </w:rPr>
        <w:t>enhances</w:t>
      </w:r>
      <w:r w:rsidR="00BF61E8" w:rsidRPr="00BD7C79">
        <w:rPr>
          <w:rFonts w:ascii="Times New Roman" w:hAnsi="Times New Roman" w:cs="Times New Roman"/>
          <w:sz w:val="24"/>
          <w:szCs w:val="24"/>
          <w:lang w:val="en-US" w:eastAsia="en-GB"/>
        </w:rPr>
        <w:t xml:space="preserve"> one’s pleasurable experience, which facilitate</w:t>
      </w:r>
      <w:r w:rsidR="00E44E0A" w:rsidRPr="00BD7C79">
        <w:rPr>
          <w:rFonts w:ascii="Times New Roman" w:hAnsi="Times New Roman" w:cs="Times New Roman"/>
          <w:sz w:val="24"/>
          <w:szCs w:val="24"/>
          <w:lang w:val="en-US" w:eastAsia="en-GB"/>
        </w:rPr>
        <w:t>s</w:t>
      </w:r>
      <w:r w:rsidR="00BF61E8" w:rsidRPr="00BD7C79">
        <w:rPr>
          <w:rFonts w:ascii="Times New Roman" w:hAnsi="Times New Roman" w:cs="Times New Roman"/>
          <w:sz w:val="24"/>
          <w:szCs w:val="24"/>
          <w:lang w:val="en-US" w:eastAsia="en-GB"/>
        </w:rPr>
        <w:t xml:space="preserve"> further engagement on social media (</w:t>
      </w:r>
      <w:r w:rsidR="00745220" w:rsidRPr="00BD7C79">
        <w:rPr>
          <w:rFonts w:ascii="Times New Roman" w:hAnsi="Times New Roman" w:cs="Times New Roman"/>
          <w:sz w:val="24"/>
          <w:szCs w:val="24"/>
          <w:lang w:val="en-US" w:eastAsia="en-GB"/>
        </w:rPr>
        <w:t>Liu et al. 2020;</w:t>
      </w:r>
      <w:r w:rsidR="00146D6B" w:rsidRPr="00BD7C79">
        <w:rPr>
          <w:rFonts w:ascii="Times New Roman" w:hAnsi="Times New Roman" w:cs="Times New Roman"/>
          <w:sz w:val="24"/>
          <w:szCs w:val="24"/>
          <w:lang w:val="en-US" w:eastAsia="en-GB"/>
        </w:rPr>
        <w:t xml:space="preserve"> Wei, Miao, and Huang 2013;</w:t>
      </w:r>
      <w:r w:rsidR="00745220" w:rsidRPr="00BD7C79">
        <w:rPr>
          <w:rFonts w:ascii="Times New Roman" w:hAnsi="Times New Roman" w:cs="Times New Roman"/>
          <w:sz w:val="24"/>
          <w:szCs w:val="24"/>
          <w:lang w:val="en-US" w:eastAsia="en-GB"/>
        </w:rPr>
        <w:t xml:space="preserve"> Wu et al. 2016</w:t>
      </w:r>
      <w:r w:rsidR="00BF61E8" w:rsidRPr="00BD7C79">
        <w:rPr>
          <w:rFonts w:ascii="Times New Roman" w:hAnsi="Times New Roman" w:cs="Times New Roman"/>
          <w:sz w:val="24"/>
          <w:szCs w:val="24"/>
          <w:lang w:val="en-US" w:eastAsia="en-GB"/>
        </w:rPr>
        <w:t>).</w:t>
      </w:r>
      <w:r w:rsidR="00745220" w:rsidRPr="00BD7C79">
        <w:rPr>
          <w:rFonts w:ascii="Times New Roman" w:hAnsi="Times New Roman" w:cs="Times New Roman"/>
          <w:sz w:val="24"/>
          <w:szCs w:val="24"/>
          <w:lang w:val="en-US" w:eastAsia="en-GB"/>
        </w:rPr>
        <w:t xml:space="preserve"> However, </w:t>
      </w:r>
      <w:r w:rsidR="00517FAB" w:rsidRPr="00BD7C79">
        <w:rPr>
          <w:rFonts w:ascii="Times New Roman" w:hAnsi="Times New Roman" w:cs="Times New Roman"/>
          <w:sz w:val="24"/>
          <w:szCs w:val="24"/>
          <w:lang w:val="en-US" w:eastAsia="en-GB"/>
        </w:rPr>
        <w:t>while</w:t>
      </w:r>
      <w:r w:rsidR="005F323B" w:rsidRPr="00BD7C79">
        <w:rPr>
          <w:rFonts w:ascii="Times New Roman" w:hAnsi="Times New Roman" w:cs="Times New Roman"/>
          <w:sz w:val="24"/>
          <w:szCs w:val="24"/>
          <w:lang w:val="en-US" w:eastAsia="en-GB"/>
        </w:rPr>
        <w:t xml:space="preserve"> </w:t>
      </w:r>
      <w:r w:rsidR="00745220" w:rsidRPr="00BD7C79">
        <w:rPr>
          <w:rFonts w:ascii="Times New Roman" w:hAnsi="Times New Roman" w:cs="Times New Roman"/>
          <w:sz w:val="24"/>
          <w:szCs w:val="24"/>
          <w:lang w:val="en-US" w:eastAsia="en-GB"/>
        </w:rPr>
        <w:t>reaching a negative consensus with other</w:t>
      </w:r>
      <w:r w:rsidR="005A4AC8" w:rsidRPr="00BD7C79">
        <w:rPr>
          <w:rFonts w:ascii="Times New Roman" w:hAnsi="Times New Roman" w:cs="Times New Roman"/>
          <w:sz w:val="24"/>
          <w:szCs w:val="24"/>
          <w:lang w:val="en-US" w:eastAsia="en-GB"/>
        </w:rPr>
        <w:t>s</w:t>
      </w:r>
      <w:r w:rsidR="00745220" w:rsidRPr="00BD7C79">
        <w:rPr>
          <w:rFonts w:ascii="Times New Roman" w:hAnsi="Times New Roman" w:cs="Times New Roman"/>
          <w:sz w:val="24"/>
          <w:szCs w:val="24"/>
          <w:lang w:val="en-US" w:eastAsia="en-GB"/>
        </w:rPr>
        <w:t xml:space="preserve"> </w:t>
      </w:r>
      <w:r w:rsidR="005F323B" w:rsidRPr="00BD7C79">
        <w:rPr>
          <w:rFonts w:ascii="Times New Roman" w:hAnsi="Times New Roman" w:cs="Times New Roman"/>
          <w:sz w:val="24"/>
          <w:szCs w:val="24"/>
          <w:lang w:val="en-US" w:eastAsia="en-GB"/>
        </w:rPr>
        <w:t xml:space="preserve">facilitates the focal customer’s self-enhancement by reinforcing his/her opinion, it may also minimize his/her </w:t>
      </w:r>
      <w:r w:rsidR="00745220" w:rsidRPr="00BD7C79">
        <w:rPr>
          <w:rFonts w:ascii="Times New Roman" w:hAnsi="Times New Roman" w:cs="Times New Roman"/>
          <w:sz w:val="24"/>
          <w:szCs w:val="24"/>
          <w:lang w:val="en-US" w:eastAsia="en-GB"/>
        </w:rPr>
        <w:t xml:space="preserve">interest </w:t>
      </w:r>
      <w:r w:rsidR="00745220" w:rsidRPr="00BD7C79">
        <w:rPr>
          <w:rFonts w:ascii="Times New Roman" w:hAnsi="Times New Roman" w:cs="Times New Roman"/>
          <w:sz w:val="24"/>
          <w:szCs w:val="24"/>
          <w:lang w:val="en-US" w:eastAsia="en-GB"/>
        </w:rPr>
        <w:lastRenderedPageBreak/>
        <w:t>in the service provider, resulting in low engagement (Kim 2011).</w:t>
      </w:r>
      <w:r w:rsidR="005F323B" w:rsidRPr="00BD7C79">
        <w:rPr>
          <w:rFonts w:ascii="Times New Roman" w:hAnsi="Times New Roman" w:cs="Times New Roman"/>
          <w:sz w:val="24"/>
          <w:szCs w:val="24"/>
          <w:lang w:val="en-US" w:eastAsia="en-GB"/>
        </w:rPr>
        <w:t xml:space="preserve"> </w:t>
      </w:r>
      <w:r w:rsidR="00517FAB" w:rsidRPr="00BD7C79">
        <w:rPr>
          <w:rFonts w:ascii="Times New Roman" w:hAnsi="Times New Roman" w:cs="Times New Roman"/>
          <w:sz w:val="24"/>
          <w:szCs w:val="24"/>
          <w:lang w:val="en-US" w:eastAsia="en-GB"/>
        </w:rPr>
        <w:t xml:space="preserve">Conversely, </w:t>
      </w:r>
      <w:r w:rsidR="00745220" w:rsidRPr="00BD7C79">
        <w:rPr>
          <w:rFonts w:ascii="Times New Roman" w:hAnsi="Times New Roman" w:cs="Times New Roman"/>
          <w:sz w:val="24"/>
          <w:szCs w:val="24"/>
          <w:lang w:val="en-US" w:eastAsia="en-GB"/>
        </w:rPr>
        <w:t xml:space="preserve">sharing </w:t>
      </w:r>
      <w:r w:rsidR="00BF61E8" w:rsidRPr="00BD7C79">
        <w:rPr>
          <w:rFonts w:ascii="Times New Roman" w:hAnsi="Times New Roman" w:cs="Times New Roman"/>
          <w:sz w:val="24"/>
          <w:szCs w:val="24"/>
          <w:lang w:val="en-US" w:eastAsia="en-GB"/>
        </w:rPr>
        <w:t>positive</w:t>
      </w:r>
      <w:r w:rsidR="00745220" w:rsidRPr="00BD7C79">
        <w:rPr>
          <w:rFonts w:ascii="Times New Roman" w:hAnsi="Times New Roman" w:cs="Times New Roman"/>
          <w:sz w:val="24"/>
          <w:szCs w:val="24"/>
          <w:lang w:val="en-US" w:eastAsia="en-GB"/>
        </w:rPr>
        <w:t xml:space="preserve"> eWOM is more likely to elicit further customer engagement (</w:t>
      </w:r>
      <w:proofErr w:type="spellStart"/>
      <w:r w:rsidR="003222C7" w:rsidRPr="00BD7C79">
        <w:rPr>
          <w:rFonts w:ascii="Times New Roman" w:hAnsi="Times New Roman" w:cs="Times New Roman"/>
          <w:sz w:val="24"/>
          <w:szCs w:val="24"/>
          <w:lang w:val="en-US" w:eastAsia="en-GB"/>
        </w:rPr>
        <w:t>Eigenraam</w:t>
      </w:r>
      <w:proofErr w:type="spellEnd"/>
      <w:r w:rsidR="003222C7" w:rsidRPr="00BD7C79">
        <w:rPr>
          <w:rFonts w:ascii="Times New Roman" w:hAnsi="Times New Roman" w:cs="Times New Roman"/>
          <w:sz w:val="24"/>
          <w:szCs w:val="24"/>
          <w:lang w:val="en-US" w:eastAsia="en-GB"/>
        </w:rPr>
        <w:t xml:space="preserve"> et al. 2018</w:t>
      </w:r>
      <w:r w:rsidR="00745220" w:rsidRPr="00BD7C79">
        <w:rPr>
          <w:rFonts w:ascii="Times New Roman" w:hAnsi="Times New Roman" w:cs="Times New Roman"/>
          <w:sz w:val="24"/>
          <w:szCs w:val="24"/>
          <w:lang w:val="en-US" w:eastAsia="en-GB"/>
        </w:rPr>
        <w:t xml:space="preserve">). </w:t>
      </w:r>
      <w:r w:rsidR="008433CB" w:rsidRPr="00BD7C79">
        <w:rPr>
          <w:rFonts w:ascii="Times New Roman" w:hAnsi="Times New Roman" w:cs="Times New Roman"/>
          <w:sz w:val="24"/>
          <w:szCs w:val="24"/>
          <w:lang w:val="en-US" w:eastAsia="en-GB"/>
        </w:rPr>
        <w:t>Thus,</w:t>
      </w:r>
      <w:r w:rsidR="00745220" w:rsidRPr="00BD7C79">
        <w:rPr>
          <w:rFonts w:ascii="Times New Roman" w:hAnsi="Times New Roman" w:cs="Times New Roman"/>
          <w:sz w:val="24"/>
          <w:szCs w:val="24"/>
          <w:lang w:val="en-US" w:eastAsia="en-GB"/>
        </w:rPr>
        <w:t xml:space="preserve"> compared </w:t>
      </w:r>
      <w:r w:rsidR="00405D20">
        <w:rPr>
          <w:rFonts w:ascii="Times New Roman" w:hAnsi="Times New Roman" w:cs="Times New Roman"/>
          <w:sz w:val="24"/>
          <w:szCs w:val="24"/>
          <w:lang w:val="en-US" w:eastAsia="en-GB"/>
        </w:rPr>
        <w:t>with</w:t>
      </w:r>
      <w:r w:rsidR="00405D20" w:rsidRPr="00BD7C79">
        <w:rPr>
          <w:rFonts w:ascii="Times New Roman" w:hAnsi="Times New Roman" w:cs="Times New Roman"/>
          <w:sz w:val="24"/>
          <w:szCs w:val="24"/>
          <w:lang w:val="en-US" w:eastAsia="en-GB"/>
        </w:rPr>
        <w:t xml:space="preserve"> </w:t>
      </w:r>
      <w:r w:rsidR="00745220" w:rsidRPr="00BD7C79">
        <w:rPr>
          <w:rFonts w:ascii="Times New Roman" w:hAnsi="Times New Roman" w:cs="Times New Roman"/>
          <w:sz w:val="24"/>
          <w:szCs w:val="24"/>
          <w:lang w:val="en-US" w:eastAsia="en-GB"/>
        </w:rPr>
        <w:t>negative eWOM,</w:t>
      </w:r>
      <w:r w:rsidR="008433CB" w:rsidRPr="00BD7C79">
        <w:rPr>
          <w:rFonts w:ascii="Times New Roman" w:hAnsi="Times New Roman" w:cs="Times New Roman"/>
          <w:sz w:val="24"/>
          <w:szCs w:val="24"/>
          <w:lang w:val="en-US" w:eastAsia="en-GB"/>
        </w:rPr>
        <w:t xml:space="preserve"> positive eWOM</w:t>
      </w:r>
      <w:r w:rsidR="00517FAB" w:rsidRPr="00BD7C79">
        <w:rPr>
          <w:rFonts w:ascii="Times New Roman" w:hAnsi="Times New Roman" w:cs="Times New Roman"/>
          <w:sz w:val="24"/>
          <w:szCs w:val="24"/>
          <w:lang w:val="en-US" w:eastAsia="en-GB"/>
        </w:rPr>
        <w:t>, when</w:t>
      </w:r>
      <w:r w:rsidR="008433CB" w:rsidRPr="00BD7C79">
        <w:rPr>
          <w:rFonts w:ascii="Times New Roman" w:hAnsi="Times New Roman" w:cs="Times New Roman"/>
          <w:sz w:val="24"/>
          <w:szCs w:val="24"/>
          <w:lang w:val="en-US" w:eastAsia="en-GB"/>
        </w:rPr>
        <w:t xml:space="preserve"> supported by a peer customer</w:t>
      </w:r>
      <w:r w:rsidR="00517FAB" w:rsidRPr="00BD7C79">
        <w:rPr>
          <w:rFonts w:ascii="Times New Roman" w:hAnsi="Times New Roman" w:cs="Times New Roman"/>
          <w:sz w:val="24"/>
          <w:szCs w:val="24"/>
          <w:lang w:val="en-US" w:eastAsia="en-GB"/>
        </w:rPr>
        <w:t>,</w:t>
      </w:r>
      <w:r w:rsidR="008433CB" w:rsidRPr="00BD7C79">
        <w:rPr>
          <w:rFonts w:ascii="Times New Roman" w:hAnsi="Times New Roman" w:cs="Times New Roman"/>
          <w:sz w:val="24"/>
          <w:szCs w:val="24"/>
          <w:lang w:val="en-US" w:eastAsia="en-GB"/>
        </w:rPr>
        <w:t xml:space="preserve"> induces greater pleasure</w:t>
      </w:r>
      <w:r w:rsidR="00517FAB" w:rsidRPr="00BD7C79">
        <w:rPr>
          <w:rFonts w:ascii="Times New Roman" w:hAnsi="Times New Roman" w:cs="Times New Roman"/>
          <w:sz w:val="24"/>
          <w:szCs w:val="24"/>
          <w:lang w:val="en-US" w:eastAsia="en-GB"/>
        </w:rPr>
        <w:t xml:space="preserve"> and </w:t>
      </w:r>
      <w:r w:rsidR="008433CB" w:rsidRPr="00BD7C79">
        <w:rPr>
          <w:rFonts w:ascii="Times New Roman" w:hAnsi="Times New Roman" w:cs="Times New Roman"/>
          <w:sz w:val="24"/>
          <w:szCs w:val="24"/>
          <w:lang w:val="en-US" w:eastAsia="en-GB"/>
        </w:rPr>
        <w:t>facilitat</w:t>
      </w:r>
      <w:r w:rsidR="00517FAB" w:rsidRPr="00BD7C79">
        <w:rPr>
          <w:rFonts w:ascii="Times New Roman" w:hAnsi="Times New Roman" w:cs="Times New Roman"/>
          <w:sz w:val="24"/>
          <w:szCs w:val="24"/>
          <w:lang w:val="en-US" w:eastAsia="en-GB"/>
        </w:rPr>
        <w:t>es</w:t>
      </w:r>
      <w:r w:rsidR="008433CB" w:rsidRPr="00BD7C79">
        <w:rPr>
          <w:rFonts w:ascii="Times New Roman" w:hAnsi="Times New Roman" w:cs="Times New Roman"/>
          <w:sz w:val="24"/>
          <w:szCs w:val="24"/>
          <w:lang w:val="en-US" w:eastAsia="en-GB"/>
        </w:rPr>
        <w:t xml:space="preserve"> </w:t>
      </w:r>
      <w:r w:rsidR="00374BE0" w:rsidRPr="00BD7C79">
        <w:rPr>
          <w:rFonts w:ascii="Times New Roman" w:hAnsi="Times New Roman" w:cs="Times New Roman"/>
          <w:sz w:val="24"/>
          <w:szCs w:val="24"/>
          <w:lang w:val="en-US" w:eastAsia="en-GB"/>
        </w:rPr>
        <w:t xml:space="preserve">continued </w:t>
      </w:r>
      <w:r w:rsidR="008433CB" w:rsidRPr="00BD7C79">
        <w:rPr>
          <w:rFonts w:ascii="Times New Roman" w:hAnsi="Times New Roman" w:cs="Times New Roman"/>
          <w:sz w:val="24"/>
          <w:szCs w:val="24"/>
          <w:lang w:val="en-US" w:eastAsia="en-GB"/>
        </w:rPr>
        <w:t xml:space="preserve">customer engagement. </w:t>
      </w:r>
      <w:r w:rsidR="002A20D7" w:rsidRPr="00BD7C79">
        <w:rPr>
          <w:rFonts w:ascii="Times New Roman" w:hAnsi="Times New Roman" w:cs="Times New Roman"/>
          <w:sz w:val="24"/>
          <w:szCs w:val="24"/>
          <w:lang w:val="en-US" w:eastAsia="en-GB"/>
        </w:rPr>
        <w:t>Therefore,</w:t>
      </w:r>
      <w:r w:rsidR="00517FAB" w:rsidRPr="00BD7C79">
        <w:rPr>
          <w:rFonts w:ascii="Times New Roman" w:hAnsi="Times New Roman" w:cs="Times New Roman"/>
          <w:sz w:val="24"/>
          <w:szCs w:val="24"/>
          <w:lang w:val="en-US" w:eastAsia="en-GB"/>
        </w:rPr>
        <w:t xml:space="preserve"> we hypothesize the following:</w:t>
      </w:r>
      <w:r w:rsidR="0059149C" w:rsidRPr="00BD7C79">
        <w:rPr>
          <w:rFonts w:ascii="Times New Roman" w:hAnsi="Times New Roman" w:cs="Times New Roman"/>
          <w:sz w:val="24"/>
          <w:szCs w:val="24"/>
          <w:lang w:val="en-US" w:eastAsia="en-GB"/>
        </w:rPr>
        <w:t xml:space="preserve"> </w:t>
      </w:r>
    </w:p>
    <w:p w14:paraId="13C7ABA8" w14:textId="77777777" w:rsidR="002A20D7" w:rsidRPr="00DF49E2" w:rsidRDefault="002A20D7" w:rsidP="00F3494C">
      <w:pPr>
        <w:autoSpaceDE w:val="0"/>
        <w:autoSpaceDN w:val="0"/>
        <w:adjustRightInd w:val="0"/>
        <w:spacing w:after="120" w:line="240" w:lineRule="auto"/>
        <w:ind w:firstLine="426"/>
        <w:jc w:val="both"/>
        <w:rPr>
          <w:rFonts w:ascii="Times New Roman" w:hAnsi="Times New Roman" w:cs="Times New Roman"/>
          <w:sz w:val="24"/>
          <w:szCs w:val="24"/>
          <w:lang w:val="en-US" w:eastAsia="en-GB"/>
        </w:rPr>
      </w:pPr>
    </w:p>
    <w:p w14:paraId="4D2AEE58" w14:textId="630DD6EE" w:rsidR="002A20D7" w:rsidRPr="00BD7C79" w:rsidRDefault="002A20D7" w:rsidP="00E00A14">
      <w:pPr>
        <w:spacing w:line="480" w:lineRule="auto"/>
        <w:ind w:left="425"/>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H1a. eWOM-triggered C2C interactions influence the focal customer’s engagement. Specifically, compared </w:t>
      </w:r>
      <w:r w:rsidR="0075573C">
        <w:rPr>
          <w:rFonts w:ascii="Times New Roman" w:hAnsi="Times New Roman" w:cs="Times New Roman"/>
          <w:sz w:val="24"/>
          <w:szCs w:val="24"/>
          <w:lang w:val="en-US"/>
        </w:rPr>
        <w:t>with</w:t>
      </w:r>
      <w:r w:rsidR="0075573C" w:rsidRPr="00BD7C79">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rPr>
        <w:t xml:space="preserve">positive eWOM, when negative eWOM is supported by another customer, the focal customer will show </w:t>
      </w:r>
      <w:proofErr w:type="spellStart"/>
      <w:r w:rsidR="00654143" w:rsidRPr="00310409">
        <w:rPr>
          <w:rFonts w:ascii="Times New Roman" w:hAnsi="Times New Roman" w:cs="Times New Roman"/>
          <w:sz w:val="24"/>
          <w:szCs w:val="24"/>
          <w:lang w:val="en-US"/>
        </w:rPr>
        <w:t>i</w:t>
      </w:r>
      <w:proofErr w:type="spellEnd"/>
      <w:r w:rsidR="00654143" w:rsidRPr="00310409">
        <w:rPr>
          <w:rFonts w:ascii="Times New Roman" w:hAnsi="Times New Roman" w:cs="Times New Roman"/>
          <w:sz w:val="24"/>
          <w:szCs w:val="24"/>
          <w:lang w:val="en-US"/>
        </w:rPr>
        <w:t xml:space="preserve">) </w:t>
      </w:r>
      <w:r w:rsidRPr="00310409">
        <w:rPr>
          <w:rFonts w:ascii="Times New Roman" w:hAnsi="Times New Roman" w:cs="Times New Roman"/>
          <w:sz w:val="24"/>
          <w:szCs w:val="24"/>
          <w:lang w:val="en-US"/>
        </w:rPr>
        <w:t xml:space="preserve">lower passive engagement and </w:t>
      </w:r>
      <w:r w:rsidR="00654143" w:rsidRPr="00310409">
        <w:rPr>
          <w:rFonts w:ascii="Times New Roman" w:hAnsi="Times New Roman" w:cs="Times New Roman"/>
          <w:sz w:val="24"/>
          <w:szCs w:val="24"/>
          <w:lang w:val="en-US"/>
        </w:rPr>
        <w:t xml:space="preserve">ii) </w:t>
      </w:r>
      <w:r w:rsidR="00517FAB" w:rsidRPr="00310409">
        <w:rPr>
          <w:rFonts w:ascii="Times New Roman" w:hAnsi="Times New Roman" w:cs="Times New Roman"/>
          <w:sz w:val="24"/>
          <w:szCs w:val="24"/>
          <w:lang w:val="en-US"/>
        </w:rPr>
        <w:t>lower</w:t>
      </w:r>
      <w:r w:rsidRPr="00F552D1">
        <w:rPr>
          <w:rFonts w:ascii="Times New Roman" w:hAnsi="Times New Roman" w:cs="Times New Roman"/>
          <w:sz w:val="24"/>
          <w:szCs w:val="24"/>
          <w:lang w:val="en-US"/>
        </w:rPr>
        <w:t xml:space="preserve"> active engagement.</w:t>
      </w:r>
    </w:p>
    <w:p w14:paraId="2D9E0023" w14:textId="77777777" w:rsidR="002A20D7" w:rsidRPr="00BD7C79" w:rsidRDefault="002A20D7" w:rsidP="00F3494C">
      <w:pPr>
        <w:autoSpaceDE w:val="0"/>
        <w:autoSpaceDN w:val="0"/>
        <w:adjustRightInd w:val="0"/>
        <w:spacing w:after="0" w:line="240" w:lineRule="auto"/>
        <w:jc w:val="both"/>
        <w:rPr>
          <w:rFonts w:ascii="Times New Roman" w:hAnsi="Times New Roman" w:cs="Times New Roman"/>
          <w:sz w:val="24"/>
          <w:szCs w:val="24"/>
          <w:lang w:val="en-US" w:eastAsia="en-GB"/>
        </w:rPr>
      </w:pPr>
    </w:p>
    <w:p w14:paraId="14451F84" w14:textId="24844F94" w:rsidR="00A7192D" w:rsidRPr="00BD7C79" w:rsidRDefault="000458FD" w:rsidP="00A7192D">
      <w:pPr>
        <w:autoSpaceDE w:val="0"/>
        <w:autoSpaceDN w:val="0"/>
        <w:adjustRightInd w:val="0"/>
        <w:spacing w:after="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Through the theoretical lens of cognitive dissonance, </w:t>
      </w:r>
      <w:r w:rsidR="005A4AC8" w:rsidRPr="00BD7C79">
        <w:rPr>
          <w:rFonts w:ascii="Times New Roman" w:hAnsi="Times New Roman" w:cs="Times New Roman"/>
          <w:sz w:val="24"/>
          <w:szCs w:val="24"/>
          <w:lang w:val="en-US"/>
        </w:rPr>
        <w:t>w</w:t>
      </w:r>
      <w:r w:rsidR="005F323B" w:rsidRPr="00BD7C79">
        <w:rPr>
          <w:rFonts w:ascii="Times New Roman" w:hAnsi="Times New Roman" w:cs="Times New Roman"/>
          <w:sz w:val="24"/>
          <w:szCs w:val="24"/>
          <w:lang w:val="en-US"/>
        </w:rPr>
        <w:t xml:space="preserve">hen there </w:t>
      </w:r>
      <w:r w:rsidR="00EF1AAD" w:rsidRPr="00BD7C79">
        <w:rPr>
          <w:rFonts w:ascii="Times New Roman" w:hAnsi="Times New Roman" w:cs="Times New Roman"/>
          <w:sz w:val="24"/>
          <w:szCs w:val="24"/>
          <w:lang w:val="en-US"/>
        </w:rPr>
        <w:t xml:space="preserve">are </w:t>
      </w:r>
      <w:r w:rsidR="005F323B" w:rsidRPr="00BD7C79">
        <w:rPr>
          <w:rFonts w:ascii="Times New Roman" w:hAnsi="Times New Roman" w:cs="Times New Roman"/>
          <w:sz w:val="24"/>
          <w:szCs w:val="24"/>
          <w:lang w:val="en-US"/>
        </w:rPr>
        <w:t>opinion inconsistencies</w:t>
      </w:r>
      <w:r w:rsidR="00EF1AAD" w:rsidRPr="00BD7C79">
        <w:rPr>
          <w:rFonts w:ascii="Times New Roman" w:hAnsi="Times New Roman" w:cs="Times New Roman"/>
          <w:sz w:val="24"/>
          <w:szCs w:val="24"/>
          <w:lang w:val="en-US"/>
        </w:rPr>
        <w:t xml:space="preserve"> between customers, a </w:t>
      </w:r>
      <w:r w:rsidR="004E0C66" w:rsidRPr="00BD7C79">
        <w:rPr>
          <w:rFonts w:ascii="Times New Roman" w:hAnsi="Times New Roman" w:cs="Times New Roman"/>
          <w:sz w:val="24"/>
          <w:szCs w:val="24"/>
          <w:lang w:val="en-US"/>
        </w:rPr>
        <w:t>c</w:t>
      </w:r>
      <w:r w:rsidR="008433CB" w:rsidRPr="00BD7C79">
        <w:rPr>
          <w:rFonts w:ascii="Times New Roman" w:hAnsi="Times New Roman" w:cs="Times New Roman"/>
          <w:sz w:val="24"/>
          <w:szCs w:val="24"/>
          <w:lang w:val="en-US"/>
        </w:rPr>
        <w:t>ustomer</w:t>
      </w:r>
      <w:r w:rsidR="00EF1AAD" w:rsidRPr="00BD7C79">
        <w:rPr>
          <w:rFonts w:ascii="Times New Roman" w:hAnsi="Times New Roman" w:cs="Times New Roman"/>
          <w:sz w:val="24"/>
          <w:szCs w:val="24"/>
          <w:lang w:val="en-US"/>
        </w:rPr>
        <w:t xml:space="preserve"> is </w:t>
      </w:r>
      <w:r w:rsidR="008433CB" w:rsidRPr="00BD7C79">
        <w:rPr>
          <w:rFonts w:ascii="Times New Roman" w:hAnsi="Times New Roman" w:cs="Times New Roman"/>
          <w:sz w:val="24"/>
          <w:szCs w:val="24"/>
          <w:lang w:val="en-US"/>
        </w:rPr>
        <w:t>more likely to engage in collecting more information and interacting further with the brand/peer customers</w:t>
      </w:r>
      <w:r w:rsidR="00EF1AAD" w:rsidRPr="00BD7C79">
        <w:rPr>
          <w:rFonts w:ascii="Times New Roman" w:hAnsi="Times New Roman" w:cs="Times New Roman"/>
          <w:sz w:val="24"/>
          <w:szCs w:val="24"/>
          <w:lang w:val="en-US"/>
        </w:rPr>
        <w:t xml:space="preserve"> (i.e., active and passive engagement)</w:t>
      </w:r>
      <w:r w:rsidR="008433CB" w:rsidRPr="00BD7C79">
        <w:rPr>
          <w:rFonts w:ascii="Times New Roman" w:hAnsi="Times New Roman" w:cs="Times New Roman"/>
          <w:sz w:val="24"/>
          <w:szCs w:val="24"/>
          <w:lang w:val="en-US"/>
        </w:rPr>
        <w:t xml:space="preserve"> to address the inconsistencies between his/her own belief</w:t>
      </w:r>
      <w:r w:rsidR="006D5463" w:rsidRPr="00BD7C79">
        <w:rPr>
          <w:rFonts w:ascii="Times New Roman" w:hAnsi="Times New Roman" w:cs="Times New Roman"/>
          <w:sz w:val="24"/>
          <w:szCs w:val="24"/>
          <w:lang w:val="en-US"/>
        </w:rPr>
        <w:t>s</w:t>
      </w:r>
      <w:r w:rsidR="008433CB" w:rsidRPr="00BD7C79">
        <w:rPr>
          <w:rFonts w:ascii="Times New Roman" w:hAnsi="Times New Roman" w:cs="Times New Roman"/>
          <w:sz w:val="24"/>
          <w:szCs w:val="24"/>
          <w:lang w:val="en-US"/>
        </w:rPr>
        <w:t xml:space="preserve"> and </w:t>
      </w:r>
      <w:r w:rsidR="00517FAB" w:rsidRPr="00BD7C79">
        <w:rPr>
          <w:rFonts w:ascii="Times New Roman" w:hAnsi="Times New Roman" w:cs="Times New Roman"/>
          <w:sz w:val="24"/>
          <w:szCs w:val="24"/>
          <w:lang w:val="en-US"/>
        </w:rPr>
        <w:t xml:space="preserve">those of </w:t>
      </w:r>
      <w:r w:rsidR="008433CB" w:rsidRPr="00BD7C79">
        <w:rPr>
          <w:rFonts w:ascii="Times New Roman" w:hAnsi="Times New Roman" w:cs="Times New Roman"/>
          <w:sz w:val="24"/>
          <w:szCs w:val="24"/>
          <w:lang w:val="en-US"/>
        </w:rPr>
        <w:t xml:space="preserve">others. </w:t>
      </w:r>
      <w:r w:rsidR="00E44E0A" w:rsidRPr="00BD7C79">
        <w:rPr>
          <w:rFonts w:ascii="Times New Roman" w:hAnsi="Times New Roman" w:cs="Times New Roman"/>
          <w:sz w:val="24"/>
          <w:szCs w:val="24"/>
          <w:lang w:val="en-US"/>
        </w:rPr>
        <w:t xml:space="preserve">Opinions that are inconsistent with one’s </w:t>
      </w:r>
      <w:r w:rsidR="006F6704" w:rsidRPr="00BD7C79">
        <w:rPr>
          <w:rFonts w:ascii="Times New Roman" w:hAnsi="Times New Roman" w:cs="Times New Roman"/>
          <w:sz w:val="24"/>
          <w:szCs w:val="24"/>
          <w:lang w:val="en-US"/>
        </w:rPr>
        <w:t xml:space="preserve">existing </w:t>
      </w:r>
      <w:r w:rsidR="00E44E0A" w:rsidRPr="00BD7C79">
        <w:rPr>
          <w:rFonts w:ascii="Times New Roman" w:hAnsi="Times New Roman" w:cs="Times New Roman"/>
          <w:sz w:val="24"/>
          <w:szCs w:val="24"/>
          <w:lang w:val="en-US"/>
        </w:rPr>
        <w:t xml:space="preserve">beliefs result either in </w:t>
      </w:r>
      <w:r w:rsidR="00517FAB" w:rsidRPr="00BD7C79">
        <w:rPr>
          <w:rFonts w:ascii="Times New Roman" w:hAnsi="Times New Roman" w:cs="Times New Roman"/>
          <w:sz w:val="24"/>
          <w:szCs w:val="24"/>
          <w:lang w:val="en-US"/>
        </w:rPr>
        <w:t xml:space="preserve">an </w:t>
      </w:r>
      <w:r w:rsidR="00E44E0A" w:rsidRPr="00BD7C79">
        <w:rPr>
          <w:rFonts w:ascii="Times New Roman" w:hAnsi="Times New Roman" w:cs="Times New Roman"/>
          <w:sz w:val="24"/>
          <w:szCs w:val="24"/>
          <w:lang w:val="en-US"/>
        </w:rPr>
        <w:t xml:space="preserve">asymmetrical quantity of cognitive processing or altered </w:t>
      </w:r>
      <w:r w:rsidR="00517FAB" w:rsidRPr="00BD7C79">
        <w:rPr>
          <w:rFonts w:ascii="Times New Roman" w:hAnsi="Times New Roman" w:cs="Times New Roman"/>
          <w:sz w:val="24"/>
          <w:szCs w:val="24"/>
          <w:lang w:val="en-US"/>
        </w:rPr>
        <w:t xml:space="preserve">processing aimed at </w:t>
      </w:r>
      <w:r w:rsidR="00E44E0A" w:rsidRPr="00BD7C79">
        <w:rPr>
          <w:rFonts w:ascii="Times New Roman" w:hAnsi="Times New Roman" w:cs="Times New Roman"/>
          <w:sz w:val="24"/>
          <w:szCs w:val="24"/>
          <w:lang w:val="en-US"/>
        </w:rPr>
        <w:t>solv</w:t>
      </w:r>
      <w:r w:rsidR="00517FAB" w:rsidRPr="00BD7C79">
        <w:rPr>
          <w:rFonts w:ascii="Times New Roman" w:hAnsi="Times New Roman" w:cs="Times New Roman"/>
          <w:sz w:val="24"/>
          <w:szCs w:val="24"/>
          <w:lang w:val="en-US"/>
        </w:rPr>
        <w:t>ing</w:t>
      </w:r>
      <w:r w:rsidR="00E44E0A" w:rsidRPr="00BD7C79">
        <w:rPr>
          <w:rFonts w:ascii="Times New Roman" w:hAnsi="Times New Roman" w:cs="Times New Roman"/>
          <w:sz w:val="24"/>
          <w:szCs w:val="24"/>
          <w:lang w:val="en-US"/>
        </w:rPr>
        <w:t xml:space="preserve"> the dissonance (Wei, Miao, and Huang 2013). </w:t>
      </w:r>
      <w:r w:rsidR="008433CB" w:rsidRPr="00BD7C79">
        <w:rPr>
          <w:rFonts w:ascii="Times New Roman" w:hAnsi="Times New Roman" w:cs="Times New Roman"/>
          <w:sz w:val="24"/>
          <w:szCs w:val="24"/>
          <w:lang w:val="en-US"/>
        </w:rPr>
        <w:t>Such effects are more significant when the focal customer’s experience is positive</w:t>
      </w:r>
      <w:r w:rsidR="000E464A" w:rsidRPr="00BD7C79">
        <w:rPr>
          <w:rFonts w:ascii="Times New Roman" w:hAnsi="Times New Roman" w:cs="Times New Roman"/>
          <w:sz w:val="24"/>
          <w:szCs w:val="24"/>
          <w:lang w:val="en-US"/>
        </w:rPr>
        <w:t xml:space="preserve">. </w:t>
      </w:r>
      <w:r w:rsidR="000E464A" w:rsidRPr="00DF49E2">
        <w:rPr>
          <w:rFonts w:ascii="Times New Roman" w:hAnsi="Times New Roman" w:cs="Times New Roman"/>
          <w:sz w:val="24"/>
          <w:szCs w:val="24"/>
          <w:lang w:val="en-US"/>
        </w:rPr>
        <w:t>This is because positive experience triggers customers’ interests in the service firm, while customers in general are more likely to spend additional effort on products or services that they are interested</w:t>
      </w:r>
      <w:r w:rsidR="0022293B" w:rsidRPr="00DF49E2">
        <w:rPr>
          <w:rFonts w:ascii="Times New Roman" w:hAnsi="Times New Roman" w:cs="Times New Roman"/>
          <w:sz w:val="24"/>
          <w:szCs w:val="24"/>
          <w:lang w:val="en-US"/>
        </w:rPr>
        <w:t xml:space="preserve"> </w:t>
      </w:r>
      <w:r w:rsidR="00994F84" w:rsidRPr="00DF49E2">
        <w:rPr>
          <w:rFonts w:ascii="Times New Roman" w:hAnsi="Times New Roman" w:cs="Times New Roman"/>
          <w:sz w:val="24"/>
          <w:szCs w:val="24"/>
          <w:lang w:val="en-US"/>
        </w:rPr>
        <w:t xml:space="preserve">in </w:t>
      </w:r>
      <w:r w:rsidR="0022293B" w:rsidRPr="00DF49E2">
        <w:rPr>
          <w:rFonts w:ascii="Times New Roman" w:hAnsi="Times New Roman" w:cs="Times New Roman"/>
          <w:sz w:val="24"/>
          <w:szCs w:val="24"/>
          <w:lang w:val="en-US"/>
        </w:rPr>
        <w:t xml:space="preserve">(Siegrist, </w:t>
      </w:r>
      <w:proofErr w:type="spellStart"/>
      <w:r w:rsidR="0022293B" w:rsidRPr="00DF49E2">
        <w:rPr>
          <w:rFonts w:ascii="Times New Roman" w:hAnsi="Times New Roman" w:cs="Times New Roman"/>
          <w:sz w:val="24"/>
          <w:szCs w:val="24"/>
          <w:lang w:val="en-US"/>
        </w:rPr>
        <w:t>Stampfli</w:t>
      </w:r>
      <w:proofErr w:type="spellEnd"/>
      <w:r w:rsidR="0022293B" w:rsidRPr="00DF49E2">
        <w:rPr>
          <w:rFonts w:ascii="Times New Roman" w:hAnsi="Times New Roman" w:cs="Times New Roman"/>
          <w:sz w:val="24"/>
          <w:szCs w:val="24"/>
          <w:lang w:val="en-US"/>
        </w:rPr>
        <w:t xml:space="preserve">, and </w:t>
      </w:r>
      <w:proofErr w:type="spellStart"/>
      <w:r w:rsidR="0022293B" w:rsidRPr="00DF49E2">
        <w:rPr>
          <w:rFonts w:ascii="Times New Roman" w:hAnsi="Times New Roman" w:cs="Times New Roman"/>
          <w:sz w:val="24"/>
          <w:szCs w:val="24"/>
          <w:lang w:val="en-US"/>
        </w:rPr>
        <w:t>Kastenholz</w:t>
      </w:r>
      <w:proofErr w:type="spellEnd"/>
      <w:r w:rsidR="00174A7E" w:rsidRPr="00DF49E2">
        <w:rPr>
          <w:rFonts w:ascii="Times New Roman" w:hAnsi="Times New Roman" w:cs="Times New Roman"/>
          <w:sz w:val="24"/>
          <w:szCs w:val="24"/>
          <w:lang w:val="en-US"/>
        </w:rPr>
        <w:t xml:space="preserve"> 2009; Werth and Foerster 2007)</w:t>
      </w:r>
      <w:r w:rsidR="000E464A" w:rsidRPr="00DF49E2">
        <w:rPr>
          <w:rFonts w:ascii="Times New Roman" w:hAnsi="Times New Roman" w:cs="Times New Roman"/>
          <w:sz w:val="24"/>
          <w:szCs w:val="24"/>
          <w:lang w:val="en-US"/>
        </w:rPr>
        <w:t>.</w:t>
      </w:r>
      <w:r w:rsidR="00A7192D" w:rsidRPr="00BD7C79">
        <w:rPr>
          <w:rFonts w:ascii="Times New Roman" w:hAnsi="Times New Roman" w:cs="Times New Roman"/>
          <w:sz w:val="24"/>
          <w:szCs w:val="24"/>
          <w:lang w:val="en-US"/>
        </w:rPr>
        <w:t xml:space="preserve"> </w:t>
      </w:r>
      <w:r w:rsidR="00B576A6" w:rsidRPr="00BD7C79">
        <w:rPr>
          <w:rFonts w:ascii="Times New Roman" w:hAnsi="Times New Roman" w:cs="Times New Roman"/>
          <w:sz w:val="24"/>
          <w:szCs w:val="24"/>
          <w:lang w:val="en-US"/>
        </w:rPr>
        <w:t>However,</w:t>
      </w:r>
      <w:r w:rsidR="008433CB" w:rsidRPr="00310409">
        <w:rPr>
          <w:rFonts w:ascii="Times New Roman" w:hAnsi="Times New Roman" w:cs="Times New Roman"/>
          <w:sz w:val="24"/>
          <w:szCs w:val="24"/>
          <w:lang w:val="en-US"/>
        </w:rPr>
        <w:t xml:space="preserve"> if </w:t>
      </w:r>
      <w:r w:rsidR="00517FAB" w:rsidRPr="00310409">
        <w:rPr>
          <w:rFonts w:ascii="Times New Roman" w:hAnsi="Times New Roman" w:cs="Times New Roman"/>
          <w:sz w:val="24"/>
          <w:szCs w:val="24"/>
          <w:lang w:val="en-US"/>
        </w:rPr>
        <w:t xml:space="preserve">the </w:t>
      </w:r>
      <w:r w:rsidR="008433CB" w:rsidRPr="00310409">
        <w:rPr>
          <w:rFonts w:ascii="Times New Roman" w:hAnsi="Times New Roman" w:cs="Times New Roman"/>
          <w:sz w:val="24"/>
          <w:szCs w:val="24"/>
          <w:lang w:val="en-US"/>
        </w:rPr>
        <w:t>focal customer’s experience is negative, he/she is more likely</w:t>
      </w:r>
      <w:r w:rsidR="00B576A6" w:rsidRPr="00BD7C79">
        <w:rPr>
          <w:rFonts w:ascii="Times New Roman" w:hAnsi="Times New Roman" w:cs="Times New Roman"/>
          <w:sz w:val="24"/>
          <w:szCs w:val="24"/>
          <w:lang w:val="en-US"/>
        </w:rPr>
        <w:t xml:space="preserve"> to</w:t>
      </w:r>
      <w:r w:rsidR="008433CB" w:rsidRPr="00BD7C79">
        <w:rPr>
          <w:rFonts w:ascii="Times New Roman" w:hAnsi="Times New Roman" w:cs="Times New Roman"/>
          <w:sz w:val="24"/>
          <w:szCs w:val="24"/>
          <w:lang w:val="en-US"/>
        </w:rPr>
        <w:t xml:space="preserve"> </w:t>
      </w:r>
      <w:r w:rsidR="00517FAB" w:rsidRPr="00BD7C79">
        <w:rPr>
          <w:rFonts w:ascii="Times New Roman" w:hAnsi="Times New Roman" w:cs="Times New Roman"/>
          <w:sz w:val="24"/>
          <w:szCs w:val="24"/>
          <w:lang w:val="en-US"/>
        </w:rPr>
        <w:t>i</w:t>
      </w:r>
      <w:r w:rsidR="008433CB" w:rsidRPr="00BD7C79">
        <w:rPr>
          <w:rFonts w:ascii="Times New Roman" w:hAnsi="Times New Roman" w:cs="Times New Roman"/>
          <w:sz w:val="24"/>
          <w:szCs w:val="24"/>
          <w:lang w:val="en-US"/>
        </w:rPr>
        <w:t xml:space="preserve">gnore the conflicting thoughts from other customers to solve the dissonance. </w:t>
      </w:r>
      <w:r w:rsidR="00423E02" w:rsidRPr="00BD7C79">
        <w:rPr>
          <w:rFonts w:ascii="Times New Roman" w:hAnsi="Times New Roman" w:cs="Times New Roman"/>
          <w:sz w:val="24"/>
          <w:szCs w:val="24"/>
          <w:lang w:val="en-US"/>
        </w:rPr>
        <w:t>As would be expected, p</w:t>
      </w:r>
      <w:r w:rsidR="00A07459" w:rsidRPr="00BD7C79">
        <w:rPr>
          <w:rFonts w:ascii="Times New Roman" w:hAnsi="Times New Roman" w:cs="Times New Roman"/>
          <w:sz w:val="24"/>
          <w:szCs w:val="24"/>
          <w:lang w:val="en-US"/>
        </w:rPr>
        <w:t xml:space="preserve">ositive experiences </w:t>
      </w:r>
      <w:r w:rsidR="00B576A6" w:rsidRPr="00BD7C79">
        <w:rPr>
          <w:rFonts w:ascii="Times New Roman" w:hAnsi="Times New Roman" w:cs="Times New Roman"/>
          <w:sz w:val="24"/>
          <w:szCs w:val="24"/>
          <w:lang w:val="en-US"/>
        </w:rPr>
        <w:t xml:space="preserve">are more </w:t>
      </w:r>
      <w:r w:rsidR="00B576A6" w:rsidRPr="00BD7C79">
        <w:rPr>
          <w:rFonts w:ascii="Times New Roman" w:hAnsi="Times New Roman" w:cs="Times New Roman"/>
          <w:sz w:val="24"/>
          <w:szCs w:val="24"/>
          <w:lang w:val="en-US"/>
        </w:rPr>
        <w:lastRenderedPageBreak/>
        <w:t>likely to</w:t>
      </w:r>
      <w:r w:rsidR="00A07459" w:rsidRPr="00BD7C79">
        <w:rPr>
          <w:rFonts w:ascii="Times New Roman" w:hAnsi="Times New Roman" w:cs="Times New Roman"/>
          <w:sz w:val="24"/>
          <w:szCs w:val="24"/>
          <w:lang w:val="en-US"/>
        </w:rPr>
        <w:t xml:space="preserve"> endear customers to </w:t>
      </w:r>
      <w:r w:rsidR="00517FAB" w:rsidRPr="00BD7C79">
        <w:rPr>
          <w:rFonts w:ascii="Times New Roman" w:hAnsi="Times New Roman" w:cs="Times New Roman"/>
          <w:sz w:val="24"/>
          <w:szCs w:val="24"/>
          <w:lang w:val="en-US"/>
        </w:rPr>
        <w:t>a</w:t>
      </w:r>
      <w:r w:rsidR="00A07459" w:rsidRPr="00BD7C79">
        <w:rPr>
          <w:rFonts w:ascii="Times New Roman" w:hAnsi="Times New Roman" w:cs="Times New Roman"/>
          <w:sz w:val="24"/>
          <w:szCs w:val="24"/>
          <w:lang w:val="en-US"/>
        </w:rPr>
        <w:t xml:space="preserve"> firm </w:t>
      </w:r>
      <w:r w:rsidR="00B576A6" w:rsidRPr="00BD7C79">
        <w:rPr>
          <w:rFonts w:ascii="Times New Roman" w:hAnsi="Times New Roman" w:cs="Times New Roman"/>
          <w:sz w:val="24"/>
          <w:szCs w:val="24"/>
          <w:lang w:val="en-US"/>
        </w:rPr>
        <w:t>than</w:t>
      </w:r>
      <w:r w:rsidR="00A07459" w:rsidRPr="00BD7C79">
        <w:rPr>
          <w:rFonts w:ascii="Times New Roman" w:hAnsi="Times New Roman" w:cs="Times New Roman"/>
          <w:sz w:val="24"/>
          <w:szCs w:val="24"/>
          <w:lang w:val="en-US"/>
        </w:rPr>
        <w:t xml:space="preserve"> negative experiences (</w:t>
      </w:r>
      <w:r w:rsidR="00A07459" w:rsidRPr="00BD7C79">
        <w:rPr>
          <w:rFonts w:ascii="Times New Roman" w:hAnsi="Times New Roman" w:cs="Times New Roman"/>
          <w:sz w:val="24"/>
          <w:szCs w:val="24"/>
          <w:shd w:val="clear" w:color="auto" w:fill="FFFFFF"/>
          <w:lang w:val="en-US"/>
        </w:rPr>
        <w:t>Serra-</w:t>
      </w:r>
      <w:proofErr w:type="spellStart"/>
      <w:r w:rsidR="00A07459" w:rsidRPr="00BD7C79">
        <w:rPr>
          <w:rFonts w:ascii="Times New Roman" w:hAnsi="Times New Roman" w:cs="Times New Roman"/>
          <w:sz w:val="24"/>
          <w:szCs w:val="24"/>
          <w:shd w:val="clear" w:color="auto" w:fill="FFFFFF"/>
          <w:lang w:val="en-US"/>
        </w:rPr>
        <w:t>Cantallops</w:t>
      </w:r>
      <w:proofErr w:type="spellEnd"/>
      <w:r w:rsidR="00A07459" w:rsidRPr="00BD7C79">
        <w:rPr>
          <w:rFonts w:ascii="Times New Roman" w:hAnsi="Times New Roman" w:cs="Times New Roman"/>
          <w:sz w:val="24"/>
          <w:szCs w:val="24"/>
          <w:shd w:val="clear" w:color="auto" w:fill="FFFFFF"/>
          <w:lang w:val="en-US"/>
        </w:rPr>
        <w:t>, Ramon-Cardona, and Salvi 2018</w:t>
      </w:r>
      <w:r w:rsidR="00A07459" w:rsidRPr="00BD7C79">
        <w:rPr>
          <w:rFonts w:ascii="Times New Roman" w:hAnsi="Times New Roman" w:cs="Times New Roman"/>
          <w:sz w:val="24"/>
          <w:szCs w:val="24"/>
          <w:lang w:val="en-US"/>
        </w:rPr>
        <w:t xml:space="preserve">). </w:t>
      </w:r>
      <w:r w:rsidR="00B576A6" w:rsidRPr="00BD7C79">
        <w:rPr>
          <w:rFonts w:ascii="Times New Roman" w:hAnsi="Times New Roman" w:cs="Times New Roman"/>
          <w:sz w:val="24"/>
          <w:szCs w:val="24"/>
          <w:lang w:val="en-US"/>
        </w:rPr>
        <w:t>Thus</w:t>
      </w:r>
      <w:r w:rsidR="00423E02" w:rsidRPr="00BD7C79">
        <w:rPr>
          <w:rFonts w:ascii="Times New Roman" w:hAnsi="Times New Roman" w:cs="Times New Roman"/>
          <w:sz w:val="24"/>
          <w:szCs w:val="24"/>
          <w:lang w:val="en-US"/>
        </w:rPr>
        <w:t>, we hypothesize the following</w:t>
      </w:r>
      <w:r w:rsidR="00B576A6" w:rsidRPr="00BD7C79">
        <w:rPr>
          <w:rFonts w:ascii="Times New Roman" w:hAnsi="Times New Roman" w:cs="Times New Roman"/>
          <w:sz w:val="24"/>
          <w:szCs w:val="24"/>
          <w:lang w:val="en-US"/>
        </w:rPr>
        <w:t xml:space="preserve">: </w:t>
      </w:r>
    </w:p>
    <w:p w14:paraId="71884F37" w14:textId="77777777" w:rsidR="002A20D7" w:rsidRPr="00BD7C79" w:rsidRDefault="002A20D7" w:rsidP="00F3494C">
      <w:pPr>
        <w:autoSpaceDE w:val="0"/>
        <w:autoSpaceDN w:val="0"/>
        <w:adjustRightInd w:val="0"/>
        <w:spacing w:after="120" w:line="240" w:lineRule="auto"/>
        <w:ind w:left="425"/>
        <w:jc w:val="both"/>
        <w:rPr>
          <w:rFonts w:ascii="Times New Roman" w:hAnsi="Times New Roman" w:cs="Times New Roman"/>
          <w:sz w:val="24"/>
          <w:szCs w:val="24"/>
          <w:lang w:val="en-US"/>
        </w:rPr>
      </w:pPr>
      <w:bookmarkStart w:id="6" w:name="_Hlk68037869"/>
    </w:p>
    <w:p w14:paraId="01AE105A" w14:textId="24FB5E40" w:rsidR="007C36C5" w:rsidRPr="00BD7C79" w:rsidRDefault="007C36C5" w:rsidP="00E4752E">
      <w:pPr>
        <w:autoSpaceDE w:val="0"/>
        <w:autoSpaceDN w:val="0"/>
        <w:adjustRightInd w:val="0"/>
        <w:spacing w:after="0" w:line="480" w:lineRule="auto"/>
        <w:ind w:left="425"/>
        <w:rPr>
          <w:rFonts w:ascii="Times New Roman" w:hAnsi="Times New Roman" w:cs="Times New Roman"/>
          <w:sz w:val="24"/>
          <w:szCs w:val="24"/>
          <w:lang w:val="en-US"/>
        </w:rPr>
      </w:pPr>
      <w:r w:rsidRPr="00BD7C79">
        <w:rPr>
          <w:rFonts w:ascii="Times New Roman" w:hAnsi="Times New Roman" w:cs="Times New Roman"/>
          <w:sz w:val="24"/>
          <w:szCs w:val="24"/>
          <w:lang w:val="en-US"/>
        </w:rPr>
        <w:t>H1b</w:t>
      </w:r>
      <w:r w:rsidR="002A20D7"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w:t>
      </w:r>
      <w:r w:rsidR="002A20D7" w:rsidRPr="00BD7C79">
        <w:rPr>
          <w:rFonts w:ascii="Times New Roman" w:hAnsi="Times New Roman" w:cs="Times New Roman"/>
          <w:sz w:val="24"/>
          <w:szCs w:val="24"/>
          <w:lang w:val="en-US"/>
        </w:rPr>
        <w:t>eWOM-triggered C2C interactions influence the focal customer’s engagement</w:t>
      </w:r>
      <w:r w:rsidR="00E378F1" w:rsidRPr="00BD7C79">
        <w:rPr>
          <w:rFonts w:ascii="Times New Roman" w:hAnsi="Times New Roman" w:cs="Times New Roman"/>
          <w:sz w:val="24"/>
          <w:szCs w:val="24"/>
          <w:lang w:val="en-US"/>
        </w:rPr>
        <w:t>.</w:t>
      </w:r>
      <w:r w:rsidR="002A20D7" w:rsidRPr="00BD7C79">
        <w:rPr>
          <w:rFonts w:ascii="Times New Roman" w:hAnsi="Times New Roman" w:cs="Times New Roman"/>
          <w:sz w:val="24"/>
          <w:szCs w:val="24"/>
          <w:lang w:val="en-US"/>
        </w:rPr>
        <w:t xml:space="preserve"> </w:t>
      </w:r>
      <w:r w:rsidR="00E378F1" w:rsidRPr="00BD7C79">
        <w:rPr>
          <w:rFonts w:ascii="Times New Roman" w:hAnsi="Times New Roman" w:cs="Times New Roman"/>
          <w:sz w:val="24"/>
          <w:szCs w:val="24"/>
          <w:lang w:val="en-US"/>
        </w:rPr>
        <w:t>S</w:t>
      </w:r>
      <w:r w:rsidR="002A20D7" w:rsidRPr="00BD7C79">
        <w:rPr>
          <w:rFonts w:ascii="Times New Roman" w:hAnsi="Times New Roman" w:cs="Times New Roman"/>
          <w:sz w:val="24"/>
          <w:szCs w:val="24"/>
          <w:lang w:val="en-US"/>
        </w:rPr>
        <w:t>pecifically, c</w:t>
      </w:r>
      <w:r w:rsidRPr="00BD7C79">
        <w:rPr>
          <w:rFonts w:ascii="Times New Roman" w:hAnsi="Times New Roman" w:cs="Times New Roman"/>
          <w:sz w:val="24"/>
          <w:szCs w:val="24"/>
          <w:lang w:val="en-US"/>
        </w:rPr>
        <w:t xml:space="preserve">ompared </w:t>
      </w:r>
      <w:r w:rsidR="0075573C">
        <w:rPr>
          <w:rFonts w:ascii="Times New Roman" w:hAnsi="Times New Roman" w:cs="Times New Roman"/>
          <w:sz w:val="24"/>
          <w:szCs w:val="24"/>
          <w:lang w:val="en-US"/>
        </w:rPr>
        <w:t>with</w:t>
      </w:r>
      <w:r w:rsidR="0075573C" w:rsidRPr="00BD7C79">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rPr>
        <w:t xml:space="preserve">negative eWOM, when positive eWOM is criticized by another customer, the focal customer will show </w:t>
      </w:r>
      <w:proofErr w:type="spellStart"/>
      <w:r w:rsidR="00654143" w:rsidRPr="00BD7C79">
        <w:rPr>
          <w:rFonts w:ascii="Times New Roman" w:hAnsi="Times New Roman" w:cs="Times New Roman"/>
          <w:sz w:val="24"/>
          <w:szCs w:val="24"/>
          <w:lang w:val="en-US"/>
        </w:rPr>
        <w:t>i</w:t>
      </w:r>
      <w:proofErr w:type="spellEnd"/>
      <w:r w:rsidR="00654143" w:rsidRPr="00BD7C79">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rPr>
        <w:t xml:space="preserve">higher passive engagement and </w:t>
      </w:r>
      <w:r w:rsidR="00654143" w:rsidRPr="00BD7C79">
        <w:rPr>
          <w:rFonts w:ascii="Times New Roman" w:hAnsi="Times New Roman" w:cs="Times New Roman"/>
          <w:sz w:val="24"/>
          <w:szCs w:val="24"/>
          <w:lang w:val="en-US"/>
        </w:rPr>
        <w:t xml:space="preserve">ii) </w:t>
      </w:r>
      <w:r w:rsidR="00423E02" w:rsidRPr="00BD7C79">
        <w:rPr>
          <w:rFonts w:ascii="Times New Roman" w:hAnsi="Times New Roman" w:cs="Times New Roman"/>
          <w:sz w:val="24"/>
          <w:szCs w:val="24"/>
          <w:lang w:val="en-US"/>
        </w:rPr>
        <w:t>higher</w:t>
      </w:r>
      <w:r w:rsidRPr="00BD7C79">
        <w:rPr>
          <w:rFonts w:ascii="Times New Roman" w:hAnsi="Times New Roman" w:cs="Times New Roman"/>
          <w:sz w:val="24"/>
          <w:szCs w:val="24"/>
          <w:lang w:val="en-US"/>
        </w:rPr>
        <w:t xml:space="preserve"> active engagement</w:t>
      </w:r>
      <w:r w:rsidR="003A1F9A" w:rsidRPr="00BD7C79">
        <w:rPr>
          <w:rFonts w:ascii="Times New Roman" w:hAnsi="Times New Roman" w:cs="Times New Roman"/>
          <w:sz w:val="24"/>
          <w:szCs w:val="24"/>
          <w:lang w:val="en-US"/>
        </w:rPr>
        <w:t>.</w:t>
      </w:r>
    </w:p>
    <w:bookmarkEnd w:id="6"/>
    <w:p w14:paraId="33A5F9E7" w14:textId="77777777" w:rsidR="007C36C5" w:rsidRPr="00BD7C79" w:rsidRDefault="007C36C5" w:rsidP="00F3494C">
      <w:pPr>
        <w:autoSpaceDE w:val="0"/>
        <w:autoSpaceDN w:val="0"/>
        <w:adjustRightInd w:val="0"/>
        <w:spacing w:after="120" w:line="240" w:lineRule="auto"/>
        <w:ind w:left="426"/>
        <w:jc w:val="both"/>
        <w:rPr>
          <w:rFonts w:ascii="Times New Roman" w:hAnsi="Times New Roman" w:cs="Times New Roman"/>
          <w:sz w:val="24"/>
          <w:szCs w:val="24"/>
          <w:lang w:val="en-US"/>
        </w:rPr>
      </w:pPr>
    </w:p>
    <w:p w14:paraId="3CA8859F" w14:textId="2F3136AD" w:rsidR="006F6961" w:rsidRPr="00BD7C79" w:rsidRDefault="004E74A2" w:rsidP="00DC3000">
      <w:pPr>
        <w:autoSpaceDE w:val="0"/>
        <w:autoSpaceDN w:val="0"/>
        <w:adjustRightInd w:val="0"/>
        <w:spacing w:after="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According to </w:t>
      </w:r>
      <w:r w:rsidRPr="00BD7C79">
        <w:rPr>
          <w:rFonts w:ascii="Times New Roman" w:hAnsi="Times New Roman" w:cs="Times New Roman"/>
          <w:sz w:val="24"/>
          <w:szCs w:val="24"/>
          <w:shd w:val="clear" w:color="auto" w:fill="FFFFFF"/>
          <w:lang w:val="en-US"/>
        </w:rPr>
        <w:t>cognitive dissonance theory, when one’s belief is challenged, cognitive dissonance occur</w:t>
      </w:r>
      <w:r w:rsidR="00423E02" w:rsidRPr="00BD7C79">
        <w:rPr>
          <w:rFonts w:ascii="Times New Roman" w:hAnsi="Times New Roman" w:cs="Times New Roman"/>
          <w:sz w:val="24"/>
          <w:szCs w:val="24"/>
          <w:shd w:val="clear" w:color="auto" w:fill="FFFFFF"/>
          <w:lang w:val="en-US"/>
        </w:rPr>
        <w:t xml:space="preserve">s, which </w:t>
      </w:r>
      <w:r w:rsidRPr="00BD7C79">
        <w:rPr>
          <w:rFonts w:ascii="Times New Roman" w:hAnsi="Times New Roman" w:cs="Times New Roman"/>
          <w:sz w:val="24"/>
          <w:szCs w:val="24"/>
          <w:shd w:val="clear" w:color="auto" w:fill="FFFFFF"/>
          <w:lang w:val="en-US"/>
        </w:rPr>
        <w:t>trigger</w:t>
      </w:r>
      <w:r w:rsidR="00423E02" w:rsidRPr="00BD7C79">
        <w:rPr>
          <w:rFonts w:ascii="Times New Roman" w:hAnsi="Times New Roman" w:cs="Times New Roman"/>
          <w:sz w:val="24"/>
          <w:szCs w:val="24"/>
          <w:shd w:val="clear" w:color="auto" w:fill="FFFFFF"/>
          <w:lang w:val="en-US"/>
        </w:rPr>
        <w:t>s</w:t>
      </w:r>
      <w:r w:rsidRPr="00BD7C79">
        <w:rPr>
          <w:rFonts w:ascii="Times New Roman" w:hAnsi="Times New Roman" w:cs="Times New Roman"/>
          <w:sz w:val="24"/>
          <w:szCs w:val="24"/>
          <w:shd w:val="clear" w:color="auto" w:fill="FFFFFF"/>
          <w:lang w:val="en-US"/>
        </w:rPr>
        <w:t xml:space="preserve"> more cognitive evaluations </w:t>
      </w:r>
      <w:r w:rsidR="00423E02" w:rsidRPr="00BD7C79">
        <w:rPr>
          <w:rFonts w:ascii="Times New Roman" w:hAnsi="Times New Roman" w:cs="Times New Roman"/>
          <w:sz w:val="24"/>
          <w:szCs w:val="24"/>
          <w:shd w:val="clear" w:color="auto" w:fill="FFFFFF"/>
          <w:lang w:val="en-US"/>
        </w:rPr>
        <w:t xml:space="preserve">that are </w:t>
      </w:r>
      <w:r w:rsidRPr="00BD7C79">
        <w:rPr>
          <w:rFonts w:ascii="Times New Roman" w:hAnsi="Times New Roman" w:cs="Times New Roman"/>
          <w:sz w:val="24"/>
          <w:szCs w:val="24"/>
          <w:shd w:val="clear" w:color="auto" w:fill="FFFFFF"/>
          <w:lang w:val="en-US"/>
        </w:rPr>
        <w:t xml:space="preserve">aimed at </w:t>
      </w:r>
      <w:r w:rsidR="00423E02" w:rsidRPr="00BD7C79">
        <w:rPr>
          <w:rFonts w:ascii="Times New Roman" w:hAnsi="Times New Roman" w:cs="Times New Roman"/>
          <w:sz w:val="24"/>
          <w:szCs w:val="24"/>
          <w:shd w:val="clear" w:color="auto" w:fill="FFFFFF"/>
          <w:lang w:val="en-US"/>
        </w:rPr>
        <w:t>understanding the challenge</w:t>
      </w:r>
      <w:r w:rsidRPr="00BD7C79">
        <w:rPr>
          <w:rFonts w:ascii="Times New Roman" w:hAnsi="Times New Roman" w:cs="Times New Roman"/>
          <w:sz w:val="24"/>
          <w:szCs w:val="24"/>
          <w:shd w:val="clear" w:color="auto" w:fill="FFFFFF"/>
          <w:lang w:val="en-US"/>
        </w:rPr>
        <w:t>.</w:t>
      </w:r>
      <w:r w:rsidRPr="00BD7C79">
        <w:rPr>
          <w:rFonts w:ascii="Times New Roman" w:hAnsi="Times New Roman" w:cs="Times New Roman"/>
          <w:sz w:val="24"/>
          <w:szCs w:val="24"/>
          <w:lang w:val="en-US"/>
        </w:rPr>
        <w:t xml:space="preserve"> </w:t>
      </w:r>
      <w:r w:rsidR="00C26A4C" w:rsidRPr="00BD7C79">
        <w:rPr>
          <w:rFonts w:ascii="Times New Roman" w:hAnsi="Times New Roman" w:cs="Times New Roman"/>
          <w:sz w:val="24"/>
          <w:szCs w:val="24"/>
          <w:lang w:val="en-US"/>
        </w:rPr>
        <w:t xml:space="preserve">Consumers are likely to give </w:t>
      </w:r>
      <w:r w:rsidR="00423E02" w:rsidRPr="00BD7C79">
        <w:rPr>
          <w:rFonts w:ascii="Times New Roman" w:hAnsi="Times New Roman" w:cs="Times New Roman"/>
          <w:sz w:val="24"/>
          <w:szCs w:val="24"/>
          <w:lang w:val="en-US"/>
        </w:rPr>
        <w:t xml:space="preserve">a </w:t>
      </w:r>
      <w:r w:rsidR="00C26A4C" w:rsidRPr="00BD7C79">
        <w:rPr>
          <w:rFonts w:ascii="Times New Roman" w:hAnsi="Times New Roman" w:cs="Times New Roman"/>
          <w:sz w:val="24"/>
          <w:szCs w:val="24"/>
          <w:lang w:val="en-US"/>
        </w:rPr>
        <w:t xml:space="preserve">more positive evaluation when exposed to information that is evaluatively consistent </w:t>
      </w:r>
      <w:r w:rsidR="00423E02" w:rsidRPr="00BD7C79">
        <w:rPr>
          <w:rFonts w:ascii="Times New Roman" w:hAnsi="Times New Roman" w:cs="Times New Roman"/>
          <w:sz w:val="24"/>
          <w:szCs w:val="24"/>
          <w:lang w:val="en-US"/>
        </w:rPr>
        <w:t>versus</w:t>
      </w:r>
      <w:r w:rsidR="00CC24C6" w:rsidRPr="00BD7C79">
        <w:rPr>
          <w:rFonts w:ascii="Times New Roman" w:hAnsi="Times New Roman" w:cs="Times New Roman"/>
          <w:sz w:val="24"/>
          <w:szCs w:val="24"/>
          <w:lang w:val="en-US"/>
        </w:rPr>
        <w:t xml:space="preserve"> </w:t>
      </w:r>
      <w:r w:rsidR="00C26A4C" w:rsidRPr="00BD7C79">
        <w:rPr>
          <w:rFonts w:ascii="Times New Roman" w:hAnsi="Times New Roman" w:cs="Times New Roman"/>
          <w:sz w:val="24"/>
          <w:szCs w:val="24"/>
          <w:lang w:val="en-US"/>
        </w:rPr>
        <w:t xml:space="preserve">evaluatively inconsistent (Sen and </w:t>
      </w:r>
      <w:proofErr w:type="spellStart"/>
      <w:r w:rsidR="00C26A4C" w:rsidRPr="00BD7C79">
        <w:rPr>
          <w:rFonts w:ascii="Times New Roman" w:hAnsi="Times New Roman" w:cs="Times New Roman"/>
          <w:sz w:val="24"/>
          <w:szCs w:val="24"/>
          <w:lang w:val="en-US"/>
        </w:rPr>
        <w:t>Lerman</w:t>
      </w:r>
      <w:proofErr w:type="spellEnd"/>
      <w:r w:rsidR="00C26A4C" w:rsidRPr="00BD7C79">
        <w:rPr>
          <w:rFonts w:ascii="Times New Roman" w:hAnsi="Times New Roman" w:cs="Times New Roman"/>
          <w:sz w:val="24"/>
          <w:szCs w:val="24"/>
          <w:lang w:val="en-US"/>
        </w:rPr>
        <w:t xml:space="preserve"> 2007</w:t>
      </w:r>
      <w:r w:rsidR="00694278" w:rsidRPr="00BD7C79">
        <w:rPr>
          <w:rFonts w:ascii="Times New Roman" w:hAnsi="Times New Roman" w:cs="Times New Roman"/>
          <w:sz w:val="24"/>
          <w:szCs w:val="24"/>
          <w:lang w:val="en-US"/>
        </w:rPr>
        <w:t xml:space="preserve">; </w:t>
      </w:r>
      <w:proofErr w:type="spellStart"/>
      <w:r w:rsidR="00694278" w:rsidRPr="00BD7C79">
        <w:rPr>
          <w:rStyle w:val="contribdegrees"/>
          <w:rFonts w:ascii="Times New Roman" w:hAnsi="Times New Roman" w:cs="Times New Roman"/>
          <w:sz w:val="24"/>
          <w:szCs w:val="24"/>
          <w:lang w:val="en-US"/>
        </w:rPr>
        <w:t>Ek</w:t>
      </w:r>
      <w:proofErr w:type="spellEnd"/>
      <w:r w:rsidR="00694278" w:rsidRPr="00BD7C79">
        <w:rPr>
          <w:rStyle w:val="contribdegrees"/>
          <w:rFonts w:ascii="Times New Roman" w:hAnsi="Times New Roman" w:cs="Times New Roman"/>
          <w:sz w:val="24"/>
          <w:szCs w:val="24"/>
          <w:lang w:val="en-US"/>
        </w:rPr>
        <w:t xml:space="preserve"> </w:t>
      </w:r>
      <w:proofErr w:type="spellStart"/>
      <w:r w:rsidR="00694278" w:rsidRPr="00BD7C79">
        <w:rPr>
          <w:rStyle w:val="contribdegrees"/>
          <w:rFonts w:ascii="Times New Roman" w:hAnsi="Times New Roman" w:cs="Times New Roman"/>
          <w:sz w:val="24"/>
          <w:szCs w:val="24"/>
          <w:lang w:val="en-US"/>
        </w:rPr>
        <w:t>Styvén</w:t>
      </w:r>
      <w:proofErr w:type="spellEnd"/>
      <w:r w:rsidR="00694278" w:rsidRPr="00BD7C79">
        <w:rPr>
          <w:rStyle w:val="contribdegrees"/>
          <w:rFonts w:ascii="Times New Roman" w:hAnsi="Times New Roman" w:cs="Times New Roman"/>
          <w:sz w:val="24"/>
          <w:szCs w:val="24"/>
          <w:lang w:val="en-US"/>
        </w:rPr>
        <w:t xml:space="preserve">, </w:t>
      </w:r>
      <w:proofErr w:type="spellStart"/>
      <w:r w:rsidR="00694278" w:rsidRPr="00BD7C79">
        <w:rPr>
          <w:rStyle w:val="contribdegrees"/>
          <w:rFonts w:ascii="Times New Roman" w:hAnsi="Times New Roman" w:cs="Times New Roman"/>
          <w:sz w:val="24"/>
          <w:szCs w:val="24"/>
          <w:lang w:val="en-US"/>
        </w:rPr>
        <w:t>Mariani</w:t>
      </w:r>
      <w:proofErr w:type="spellEnd"/>
      <w:r w:rsidR="00694278" w:rsidRPr="00BD7C79">
        <w:rPr>
          <w:rStyle w:val="contribdegrees"/>
          <w:rFonts w:ascii="Times New Roman" w:hAnsi="Times New Roman" w:cs="Times New Roman"/>
          <w:sz w:val="24"/>
          <w:szCs w:val="24"/>
          <w:lang w:val="en-US"/>
        </w:rPr>
        <w:t>, and Strandberg 2020</w:t>
      </w:r>
      <w:r w:rsidR="00C26A4C" w:rsidRPr="00BD7C79">
        <w:rPr>
          <w:rFonts w:ascii="Times New Roman" w:hAnsi="Times New Roman" w:cs="Times New Roman"/>
          <w:sz w:val="24"/>
          <w:szCs w:val="24"/>
          <w:lang w:val="en-US"/>
        </w:rPr>
        <w:t xml:space="preserve">). </w:t>
      </w:r>
      <w:r w:rsidR="00D87DBD" w:rsidRPr="00BD7C79">
        <w:rPr>
          <w:rFonts w:ascii="Times New Roman" w:hAnsi="Times New Roman" w:cs="Times New Roman"/>
          <w:sz w:val="24"/>
          <w:szCs w:val="24"/>
          <w:lang w:val="en-US"/>
        </w:rPr>
        <w:t>According</w:t>
      </w:r>
      <w:r w:rsidR="003028CF" w:rsidRPr="00BD7C79">
        <w:rPr>
          <w:rFonts w:ascii="Times New Roman" w:hAnsi="Times New Roman" w:cs="Times New Roman"/>
          <w:sz w:val="24"/>
          <w:szCs w:val="24"/>
          <w:lang w:val="en-US"/>
        </w:rPr>
        <w:t>ly,</w:t>
      </w:r>
      <w:r w:rsidR="00D87DBD" w:rsidRPr="00BD7C79">
        <w:rPr>
          <w:rFonts w:ascii="Times New Roman" w:hAnsi="Times New Roman" w:cs="Times New Roman"/>
          <w:sz w:val="24"/>
          <w:szCs w:val="24"/>
          <w:lang w:val="en-US"/>
        </w:rPr>
        <w:t xml:space="preserve"> </w:t>
      </w:r>
      <w:r w:rsidR="00166234" w:rsidRPr="00DF49E2">
        <w:rPr>
          <w:rFonts w:ascii="Times New Roman" w:hAnsi="Times New Roman" w:cs="Times New Roman"/>
          <w:sz w:val="24"/>
          <w:szCs w:val="24"/>
          <w:lang w:val="en-US"/>
        </w:rPr>
        <w:t>Liu et al.</w:t>
      </w:r>
      <w:r w:rsidR="00D87DBD" w:rsidRPr="00DF49E2">
        <w:rPr>
          <w:rFonts w:ascii="Times New Roman" w:hAnsi="Times New Roman" w:cs="Times New Roman"/>
          <w:sz w:val="24"/>
          <w:szCs w:val="24"/>
          <w:lang w:val="en-US"/>
        </w:rPr>
        <w:t xml:space="preserve"> (20</w:t>
      </w:r>
      <w:r w:rsidR="00166234" w:rsidRPr="00DF49E2">
        <w:rPr>
          <w:rFonts w:ascii="Times New Roman" w:hAnsi="Times New Roman" w:cs="Times New Roman"/>
          <w:sz w:val="24"/>
          <w:szCs w:val="24"/>
          <w:lang w:val="en-US"/>
        </w:rPr>
        <w:t>20</w:t>
      </w:r>
      <w:r w:rsidR="00D87DBD" w:rsidRPr="00DF49E2">
        <w:rPr>
          <w:rFonts w:ascii="Times New Roman" w:hAnsi="Times New Roman" w:cs="Times New Roman"/>
          <w:sz w:val="24"/>
          <w:szCs w:val="24"/>
          <w:lang w:val="en-US"/>
        </w:rPr>
        <w:t>)</w:t>
      </w:r>
      <w:r w:rsidR="003028CF" w:rsidRPr="00DF49E2">
        <w:rPr>
          <w:rFonts w:ascii="Times New Roman" w:hAnsi="Times New Roman" w:cs="Times New Roman"/>
          <w:sz w:val="24"/>
          <w:szCs w:val="24"/>
          <w:lang w:val="en-US"/>
        </w:rPr>
        <w:t xml:space="preserve"> </w:t>
      </w:r>
      <w:r w:rsidR="00423E02" w:rsidRPr="00BD7C79">
        <w:rPr>
          <w:rFonts w:ascii="Times New Roman" w:hAnsi="Times New Roman" w:cs="Times New Roman"/>
          <w:sz w:val="24"/>
          <w:szCs w:val="24"/>
          <w:lang w:val="en-US"/>
        </w:rPr>
        <w:t xml:space="preserve">have </w:t>
      </w:r>
      <w:r w:rsidR="003028CF" w:rsidRPr="00BD7C79">
        <w:rPr>
          <w:rFonts w:ascii="Times New Roman" w:hAnsi="Times New Roman" w:cs="Times New Roman"/>
          <w:sz w:val="24"/>
          <w:szCs w:val="24"/>
          <w:lang w:val="en-US"/>
        </w:rPr>
        <w:t>suggest</w:t>
      </w:r>
      <w:r w:rsidR="00423E02" w:rsidRPr="00310409">
        <w:rPr>
          <w:rFonts w:ascii="Times New Roman" w:hAnsi="Times New Roman" w:cs="Times New Roman"/>
          <w:sz w:val="24"/>
          <w:szCs w:val="24"/>
          <w:lang w:val="en-US"/>
        </w:rPr>
        <w:t>ed that</w:t>
      </w:r>
      <w:r w:rsidR="00D87DBD" w:rsidRPr="00310409">
        <w:rPr>
          <w:rFonts w:ascii="Times New Roman" w:hAnsi="Times New Roman" w:cs="Times New Roman"/>
          <w:sz w:val="24"/>
          <w:szCs w:val="24"/>
          <w:lang w:val="en-US"/>
        </w:rPr>
        <w:t xml:space="preserve"> </w:t>
      </w:r>
      <w:r w:rsidR="00166234" w:rsidRPr="00DF49E2">
        <w:rPr>
          <w:rFonts w:ascii="Times New Roman" w:hAnsi="Times New Roman" w:cs="Times New Roman"/>
          <w:sz w:val="24"/>
          <w:szCs w:val="24"/>
          <w:lang w:val="en-US"/>
        </w:rPr>
        <w:t xml:space="preserve">positive </w:t>
      </w:r>
      <w:r w:rsidR="004C2EEE" w:rsidRPr="00DF49E2">
        <w:rPr>
          <w:rFonts w:ascii="Times New Roman" w:hAnsi="Times New Roman" w:cs="Times New Roman"/>
          <w:sz w:val="24"/>
          <w:szCs w:val="24"/>
          <w:lang w:val="en-US"/>
        </w:rPr>
        <w:t xml:space="preserve">opinion consistency </w:t>
      </w:r>
      <w:r w:rsidR="00166234" w:rsidRPr="00DF49E2">
        <w:rPr>
          <w:rFonts w:ascii="Times New Roman" w:hAnsi="Times New Roman" w:cs="Times New Roman"/>
          <w:sz w:val="24"/>
          <w:szCs w:val="24"/>
          <w:lang w:val="en-US"/>
        </w:rPr>
        <w:t xml:space="preserve">strengthens consumers’ confidence in the </w:t>
      </w:r>
      <w:r w:rsidR="00910D9A" w:rsidRPr="00DF49E2">
        <w:rPr>
          <w:rFonts w:ascii="Times New Roman" w:hAnsi="Times New Roman" w:cs="Times New Roman"/>
          <w:sz w:val="24"/>
          <w:szCs w:val="24"/>
          <w:lang w:val="en-US"/>
        </w:rPr>
        <w:t>hotel</w:t>
      </w:r>
      <w:r w:rsidR="00166234" w:rsidRPr="00DF49E2">
        <w:rPr>
          <w:rFonts w:ascii="Times New Roman" w:hAnsi="Times New Roman" w:cs="Times New Roman"/>
          <w:sz w:val="24"/>
          <w:szCs w:val="24"/>
          <w:lang w:val="en-US"/>
        </w:rPr>
        <w:t xml:space="preserve"> and facilitate</w:t>
      </w:r>
      <w:r w:rsidR="001E3DCF" w:rsidRPr="00DF49E2">
        <w:rPr>
          <w:rFonts w:ascii="Times New Roman" w:hAnsi="Times New Roman" w:cs="Times New Roman"/>
          <w:sz w:val="24"/>
          <w:szCs w:val="24"/>
          <w:lang w:val="en-US"/>
        </w:rPr>
        <w:t>s</w:t>
      </w:r>
      <w:r w:rsidR="00166234" w:rsidRPr="00DF49E2">
        <w:rPr>
          <w:rFonts w:ascii="Times New Roman" w:hAnsi="Times New Roman" w:cs="Times New Roman"/>
          <w:sz w:val="24"/>
          <w:szCs w:val="24"/>
          <w:lang w:val="en-US"/>
        </w:rPr>
        <w:t xml:space="preserve"> their further engagement</w:t>
      </w:r>
      <w:r w:rsidR="004C2EEE" w:rsidRPr="00BD7C79">
        <w:rPr>
          <w:rFonts w:ascii="Times New Roman" w:hAnsi="Times New Roman" w:cs="Times New Roman"/>
          <w:sz w:val="24"/>
          <w:szCs w:val="24"/>
          <w:lang w:val="en-US"/>
        </w:rPr>
        <w:t xml:space="preserve">. </w:t>
      </w:r>
      <w:r w:rsidR="00771FB6" w:rsidRPr="00BD7C79">
        <w:rPr>
          <w:rFonts w:ascii="Times New Roman" w:hAnsi="Times New Roman" w:cs="Times New Roman"/>
          <w:sz w:val="24"/>
          <w:szCs w:val="24"/>
          <w:lang w:val="en-US"/>
        </w:rPr>
        <w:t>Conversely</w:t>
      </w:r>
      <w:r w:rsidR="003028CF" w:rsidRPr="00310409">
        <w:rPr>
          <w:rFonts w:ascii="Times New Roman" w:hAnsi="Times New Roman" w:cs="Times New Roman"/>
          <w:sz w:val="24"/>
          <w:szCs w:val="24"/>
          <w:lang w:val="en-US"/>
        </w:rPr>
        <w:t xml:space="preserve">, </w:t>
      </w:r>
      <w:r w:rsidR="001E3DCF" w:rsidRPr="00DF49E2">
        <w:rPr>
          <w:rFonts w:ascii="Times New Roman" w:hAnsi="Times New Roman" w:cs="Times New Roman"/>
          <w:sz w:val="24"/>
          <w:szCs w:val="24"/>
          <w:lang w:val="en-US"/>
        </w:rPr>
        <w:t>i</w:t>
      </w:r>
      <w:r w:rsidR="00CC5D36" w:rsidRPr="00DF49E2">
        <w:rPr>
          <w:rFonts w:ascii="Times New Roman" w:hAnsi="Times New Roman" w:cs="Times New Roman"/>
          <w:sz w:val="24"/>
          <w:szCs w:val="24"/>
          <w:lang w:val="en-US"/>
        </w:rPr>
        <w:t>n</w:t>
      </w:r>
      <w:r w:rsidR="006F6961" w:rsidRPr="00DF49E2">
        <w:rPr>
          <w:rFonts w:ascii="Times New Roman" w:hAnsi="Times New Roman" w:cs="Times New Roman"/>
          <w:sz w:val="24"/>
          <w:szCs w:val="24"/>
          <w:lang w:val="en-US"/>
        </w:rPr>
        <w:t xml:space="preserve"> </w:t>
      </w:r>
      <w:r w:rsidR="006F6961" w:rsidRPr="00BD7C79">
        <w:rPr>
          <w:rFonts w:ascii="Times New Roman" w:hAnsi="Times New Roman" w:cs="Times New Roman"/>
          <w:sz w:val="24"/>
          <w:szCs w:val="24"/>
          <w:lang w:val="en-US"/>
        </w:rPr>
        <w:t xml:space="preserve">the </w:t>
      </w:r>
      <w:r w:rsidR="003028CF" w:rsidRPr="00BD7C79">
        <w:rPr>
          <w:rFonts w:ascii="Times New Roman" w:hAnsi="Times New Roman" w:cs="Times New Roman"/>
          <w:sz w:val="24"/>
          <w:szCs w:val="24"/>
          <w:lang w:val="en-US"/>
        </w:rPr>
        <w:t>post-purchase phase of</w:t>
      </w:r>
      <w:r w:rsidR="006F6961" w:rsidRPr="00310409">
        <w:rPr>
          <w:rFonts w:ascii="Times New Roman" w:hAnsi="Times New Roman" w:cs="Times New Roman"/>
          <w:sz w:val="24"/>
          <w:szCs w:val="24"/>
          <w:lang w:val="en-US"/>
        </w:rPr>
        <w:t xml:space="preserve"> </w:t>
      </w:r>
      <w:r w:rsidR="00E07C76" w:rsidRPr="00310409">
        <w:rPr>
          <w:rFonts w:ascii="Times New Roman" w:hAnsi="Times New Roman" w:cs="Times New Roman"/>
          <w:sz w:val="24"/>
          <w:szCs w:val="24"/>
          <w:lang w:val="en-US"/>
        </w:rPr>
        <w:t>eWOM-giving</w:t>
      </w:r>
      <w:r w:rsidR="006F6961" w:rsidRPr="00310409">
        <w:rPr>
          <w:rFonts w:ascii="Times New Roman" w:hAnsi="Times New Roman" w:cs="Times New Roman"/>
          <w:sz w:val="24"/>
          <w:szCs w:val="24"/>
          <w:lang w:val="en-US"/>
        </w:rPr>
        <w:t xml:space="preserve">, the </w:t>
      </w:r>
      <w:r w:rsidR="00E07C76" w:rsidRPr="00310409">
        <w:rPr>
          <w:rFonts w:ascii="Times New Roman" w:hAnsi="Times New Roman" w:cs="Times New Roman"/>
          <w:sz w:val="24"/>
          <w:szCs w:val="24"/>
          <w:lang w:val="en-US"/>
        </w:rPr>
        <w:t>eWOM</w:t>
      </w:r>
      <w:r w:rsidR="00931EF8" w:rsidRPr="00F552D1">
        <w:rPr>
          <w:rFonts w:ascii="Times New Roman" w:hAnsi="Times New Roman" w:cs="Times New Roman"/>
          <w:sz w:val="24"/>
          <w:szCs w:val="24"/>
          <w:lang w:val="en-US"/>
        </w:rPr>
        <w:t>-</w:t>
      </w:r>
      <w:r w:rsidR="00E07C76" w:rsidRPr="00F552D1">
        <w:rPr>
          <w:rFonts w:ascii="Times New Roman" w:hAnsi="Times New Roman" w:cs="Times New Roman"/>
          <w:sz w:val="24"/>
          <w:szCs w:val="24"/>
          <w:lang w:val="en-US"/>
        </w:rPr>
        <w:t>giver</w:t>
      </w:r>
      <w:r w:rsidR="006F6961" w:rsidRPr="00F552D1">
        <w:rPr>
          <w:rFonts w:ascii="Times New Roman" w:hAnsi="Times New Roman" w:cs="Times New Roman"/>
          <w:sz w:val="24"/>
          <w:szCs w:val="24"/>
          <w:lang w:val="en-US"/>
        </w:rPr>
        <w:t xml:space="preserve"> </w:t>
      </w:r>
      <w:bookmarkStart w:id="7" w:name="_Hlk71816991"/>
      <w:r w:rsidR="006F6961" w:rsidRPr="00F552D1">
        <w:rPr>
          <w:rFonts w:ascii="Times New Roman" w:hAnsi="Times New Roman" w:cs="Times New Roman"/>
          <w:sz w:val="24"/>
          <w:szCs w:val="24"/>
          <w:lang w:val="en-US"/>
        </w:rPr>
        <w:t>has experienced the product or service</w:t>
      </w:r>
      <w:bookmarkEnd w:id="7"/>
      <w:r w:rsidR="006F6961" w:rsidRPr="00F552D1">
        <w:rPr>
          <w:rFonts w:ascii="Times New Roman" w:hAnsi="Times New Roman" w:cs="Times New Roman"/>
          <w:sz w:val="24"/>
          <w:szCs w:val="24"/>
          <w:lang w:val="en-US"/>
        </w:rPr>
        <w:t xml:space="preserve">. </w:t>
      </w:r>
      <w:r w:rsidR="00174A7E" w:rsidRPr="00DF49E2">
        <w:rPr>
          <w:rFonts w:ascii="Times New Roman" w:hAnsi="Times New Roman" w:cs="Times New Roman"/>
          <w:sz w:val="24"/>
          <w:szCs w:val="24"/>
          <w:lang w:val="en-US"/>
        </w:rPr>
        <w:t xml:space="preserve">If </w:t>
      </w:r>
      <w:r w:rsidR="006F6961" w:rsidRPr="00BD7C79">
        <w:rPr>
          <w:rFonts w:ascii="Times New Roman" w:hAnsi="Times New Roman" w:cs="Times New Roman"/>
          <w:sz w:val="24"/>
          <w:szCs w:val="24"/>
          <w:lang w:val="en-US"/>
        </w:rPr>
        <w:t>people have already developed a positive attitude toward a product</w:t>
      </w:r>
      <w:r w:rsidR="001E3DCF" w:rsidRPr="00310409">
        <w:rPr>
          <w:rFonts w:ascii="Times New Roman" w:hAnsi="Times New Roman" w:cs="Times New Roman"/>
          <w:sz w:val="24"/>
          <w:szCs w:val="24"/>
          <w:lang w:val="en-US"/>
        </w:rPr>
        <w:t xml:space="preserve"> </w:t>
      </w:r>
      <w:r w:rsidR="001E3DCF" w:rsidRPr="00DF49E2">
        <w:rPr>
          <w:rFonts w:ascii="Times New Roman" w:hAnsi="Times New Roman" w:cs="Times New Roman"/>
          <w:sz w:val="24"/>
          <w:szCs w:val="24"/>
          <w:lang w:val="en-US"/>
        </w:rPr>
        <w:t>or service</w:t>
      </w:r>
      <w:r w:rsidR="006F6961" w:rsidRPr="00BD7C79">
        <w:rPr>
          <w:rFonts w:ascii="Times New Roman" w:hAnsi="Times New Roman" w:cs="Times New Roman"/>
          <w:sz w:val="24"/>
          <w:szCs w:val="24"/>
          <w:lang w:val="en-US"/>
        </w:rPr>
        <w:t>, exposure to contradictory information can diverge their positive attitude</w:t>
      </w:r>
      <w:r w:rsidR="00910D9A" w:rsidRPr="00BD7C79">
        <w:rPr>
          <w:rFonts w:ascii="Times New Roman" w:hAnsi="Times New Roman" w:cs="Times New Roman"/>
          <w:sz w:val="24"/>
          <w:szCs w:val="24"/>
          <w:lang w:val="en-US"/>
        </w:rPr>
        <w:t xml:space="preserve">. </w:t>
      </w:r>
      <w:r w:rsidR="00910D9A" w:rsidRPr="00DF49E2">
        <w:rPr>
          <w:rFonts w:ascii="Times New Roman" w:hAnsi="Times New Roman" w:cs="Times New Roman"/>
          <w:sz w:val="24"/>
          <w:szCs w:val="24"/>
          <w:lang w:val="en-US"/>
        </w:rPr>
        <w:t xml:space="preserve">However, compared </w:t>
      </w:r>
      <w:r w:rsidR="00F97F73" w:rsidRPr="00DF49E2">
        <w:rPr>
          <w:rFonts w:ascii="Times New Roman" w:hAnsi="Times New Roman" w:cs="Times New Roman"/>
          <w:sz w:val="24"/>
          <w:szCs w:val="24"/>
          <w:lang w:val="en-US"/>
        </w:rPr>
        <w:t xml:space="preserve">with </w:t>
      </w:r>
      <w:r w:rsidR="00910D9A" w:rsidRPr="00DF49E2">
        <w:rPr>
          <w:rFonts w:ascii="Times New Roman" w:hAnsi="Times New Roman" w:cs="Times New Roman"/>
          <w:sz w:val="24"/>
          <w:szCs w:val="24"/>
          <w:lang w:val="en-US"/>
        </w:rPr>
        <w:t>negative beliefs,</w:t>
      </w:r>
      <w:r w:rsidR="006F6961" w:rsidRPr="00BD7C79">
        <w:rPr>
          <w:rFonts w:ascii="Times New Roman" w:hAnsi="Times New Roman" w:cs="Times New Roman"/>
          <w:sz w:val="24"/>
          <w:szCs w:val="24"/>
          <w:lang w:val="en-US"/>
        </w:rPr>
        <w:t xml:space="preserve"> consumers tend to jettison contrasting information </w:t>
      </w:r>
      <w:r w:rsidR="00910D9A" w:rsidRPr="00DF49E2">
        <w:rPr>
          <w:rFonts w:ascii="Times New Roman" w:hAnsi="Times New Roman" w:cs="Times New Roman"/>
          <w:sz w:val="24"/>
          <w:szCs w:val="24"/>
          <w:lang w:val="en-US"/>
        </w:rPr>
        <w:t>when their initial evaluation is positive, which results in a lower level of behavioral engagement</w:t>
      </w:r>
      <w:r w:rsidR="006F6961" w:rsidRPr="00BD7C79">
        <w:rPr>
          <w:rFonts w:ascii="Times New Roman" w:hAnsi="Times New Roman" w:cs="Times New Roman"/>
          <w:sz w:val="24"/>
          <w:szCs w:val="24"/>
          <w:lang w:val="en-US"/>
        </w:rPr>
        <w:t xml:space="preserve"> (Lord, Ross, and Lepper 1979). </w:t>
      </w:r>
      <w:r w:rsidR="00BF6433" w:rsidRPr="00DF49E2">
        <w:rPr>
          <w:rFonts w:ascii="Times New Roman" w:hAnsi="Times New Roman" w:cs="Times New Roman"/>
          <w:sz w:val="24"/>
          <w:szCs w:val="24"/>
          <w:lang w:val="en-US"/>
        </w:rPr>
        <w:t xml:space="preserve">In the context of travel purchases </w:t>
      </w:r>
      <w:r w:rsidR="00F744FF" w:rsidRPr="00DF49E2">
        <w:rPr>
          <w:rFonts w:ascii="Times New Roman" w:hAnsi="Times New Roman" w:cs="Times New Roman"/>
          <w:sz w:val="24"/>
          <w:szCs w:val="24"/>
          <w:lang w:val="en-US"/>
        </w:rPr>
        <w:t>influenced by</w:t>
      </w:r>
      <w:r w:rsidR="00BF6433" w:rsidRPr="00DF49E2">
        <w:rPr>
          <w:rFonts w:ascii="Times New Roman" w:hAnsi="Times New Roman" w:cs="Times New Roman"/>
          <w:sz w:val="24"/>
          <w:szCs w:val="24"/>
          <w:lang w:val="en-US"/>
        </w:rPr>
        <w:t xml:space="preserve"> online reviews, </w:t>
      </w:r>
      <w:proofErr w:type="spellStart"/>
      <w:r w:rsidR="00BF6433" w:rsidRPr="00DF49E2">
        <w:rPr>
          <w:rFonts w:ascii="Times New Roman" w:hAnsi="Times New Roman" w:cs="Times New Roman"/>
          <w:sz w:val="24"/>
          <w:szCs w:val="24"/>
          <w:lang w:val="en-US"/>
        </w:rPr>
        <w:t>Tanford</w:t>
      </w:r>
      <w:proofErr w:type="spellEnd"/>
      <w:r w:rsidR="00BF6433" w:rsidRPr="00DF49E2">
        <w:rPr>
          <w:rFonts w:ascii="Times New Roman" w:hAnsi="Times New Roman" w:cs="Times New Roman"/>
          <w:sz w:val="24"/>
          <w:szCs w:val="24"/>
          <w:lang w:val="en-US"/>
        </w:rPr>
        <w:t xml:space="preserve"> and Montgomery (201</w:t>
      </w:r>
      <w:r w:rsidR="00D0276B" w:rsidRPr="00DF49E2">
        <w:rPr>
          <w:rFonts w:ascii="Times New Roman" w:hAnsi="Times New Roman" w:cs="Times New Roman"/>
          <w:sz w:val="24"/>
          <w:szCs w:val="24"/>
          <w:lang w:val="en-US"/>
        </w:rPr>
        <w:t>5</w:t>
      </w:r>
      <w:r w:rsidR="00BF6433" w:rsidRPr="00DF49E2">
        <w:rPr>
          <w:rFonts w:ascii="Times New Roman" w:hAnsi="Times New Roman" w:cs="Times New Roman"/>
          <w:sz w:val="24"/>
          <w:szCs w:val="24"/>
          <w:lang w:val="en-US"/>
        </w:rPr>
        <w:t>) argued that c</w:t>
      </w:r>
      <w:r w:rsidR="00DC3000" w:rsidRPr="00DF49E2">
        <w:rPr>
          <w:rFonts w:ascii="Times New Roman" w:hAnsi="Times New Roman" w:cs="Times New Roman"/>
          <w:iCs/>
          <w:sz w:val="24"/>
          <w:szCs w:val="24"/>
          <w:lang w:val="en-US"/>
        </w:rPr>
        <w:t>ognitive dissonance can be decreased by changing one of the inconsistent elements such as disregarding other customers’ reviews when one has had a positive experience</w:t>
      </w:r>
      <w:r w:rsidR="00D512D5" w:rsidRPr="00DF49E2">
        <w:rPr>
          <w:rFonts w:ascii="Times New Roman" w:hAnsi="Times New Roman" w:cs="Times New Roman"/>
          <w:iCs/>
          <w:sz w:val="24"/>
          <w:szCs w:val="24"/>
          <w:lang w:val="en-US"/>
        </w:rPr>
        <w:t>, thereby lower</w:t>
      </w:r>
      <w:r w:rsidR="00910D9A" w:rsidRPr="00DF49E2">
        <w:rPr>
          <w:rFonts w:ascii="Times New Roman" w:hAnsi="Times New Roman" w:cs="Times New Roman"/>
          <w:iCs/>
          <w:sz w:val="24"/>
          <w:szCs w:val="24"/>
          <w:lang w:val="en-US"/>
        </w:rPr>
        <w:t xml:space="preserve">ing consumers’ </w:t>
      </w:r>
      <w:r w:rsidR="00D512D5" w:rsidRPr="00DF49E2">
        <w:rPr>
          <w:rFonts w:ascii="Times New Roman" w:hAnsi="Times New Roman" w:cs="Times New Roman"/>
          <w:iCs/>
          <w:sz w:val="24"/>
          <w:szCs w:val="24"/>
          <w:lang w:val="en-US"/>
        </w:rPr>
        <w:t>interests in the service provider and level of engagement.</w:t>
      </w:r>
      <w:r w:rsidR="00DC3000" w:rsidRPr="00DF49E2">
        <w:rPr>
          <w:rFonts w:ascii="Times New Roman" w:hAnsi="Times New Roman" w:cs="Times New Roman"/>
          <w:iCs/>
          <w:sz w:val="24"/>
          <w:szCs w:val="24"/>
          <w:lang w:val="en-US"/>
        </w:rPr>
        <w:t xml:space="preserve"> </w:t>
      </w:r>
      <w:r w:rsidR="006F6961" w:rsidRPr="00BD7C79">
        <w:rPr>
          <w:rFonts w:ascii="Times New Roman" w:hAnsi="Times New Roman" w:cs="Times New Roman"/>
          <w:sz w:val="24"/>
          <w:szCs w:val="24"/>
          <w:lang w:val="en-US"/>
        </w:rPr>
        <w:t xml:space="preserve">Following this reasoning, a customer who shares a </w:t>
      </w:r>
      <w:r w:rsidR="006F6961" w:rsidRPr="00BD7C79">
        <w:rPr>
          <w:rFonts w:ascii="Times New Roman" w:hAnsi="Times New Roman" w:cs="Times New Roman"/>
          <w:sz w:val="24"/>
          <w:szCs w:val="24"/>
          <w:lang w:val="en-US"/>
        </w:rPr>
        <w:lastRenderedPageBreak/>
        <w:t xml:space="preserve">positive travel experience on </w:t>
      </w:r>
      <w:r w:rsidR="00EC2ABD" w:rsidRPr="00310409">
        <w:rPr>
          <w:rFonts w:ascii="Times New Roman" w:hAnsi="Times New Roman" w:cs="Times New Roman"/>
          <w:sz w:val="24"/>
          <w:szCs w:val="24"/>
          <w:lang w:val="en-US"/>
        </w:rPr>
        <w:t xml:space="preserve">social media </w:t>
      </w:r>
      <w:r w:rsidR="006F6961" w:rsidRPr="00310409">
        <w:rPr>
          <w:rFonts w:ascii="Times New Roman" w:hAnsi="Times New Roman" w:cs="Times New Roman"/>
          <w:sz w:val="24"/>
          <w:szCs w:val="24"/>
          <w:lang w:val="en-US"/>
        </w:rPr>
        <w:t xml:space="preserve">will perceive a supportive </w:t>
      </w:r>
      <w:r w:rsidR="00E07C76" w:rsidRPr="00310409">
        <w:rPr>
          <w:rFonts w:ascii="Times New Roman" w:hAnsi="Times New Roman" w:cs="Times New Roman"/>
          <w:sz w:val="24"/>
          <w:szCs w:val="24"/>
          <w:lang w:val="en-US"/>
        </w:rPr>
        <w:t>peer customer response</w:t>
      </w:r>
      <w:r w:rsidR="006F6961" w:rsidRPr="00310409">
        <w:rPr>
          <w:rFonts w:ascii="Times New Roman" w:hAnsi="Times New Roman" w:cs="Times New Roman"/>
          <w:sz w:val="24"/>
          <w:szCs w:val="24"/>
          <w:lang w:val="en-US"/>
        </w:rPr>
        <w:t xml:space="preserve"> on that post as reinforcing his/her positive ex</w:t>
      </w:r>
      <w:r w:rsidR="006F6961" w:rsidRPr="00BD7C79">
        <w:rPr>
          <w:rFonts w:ascii="Times New Roman" w:hAnsi="Times New Roman" w:cs="Times New Roman"/>
          <w:sz w:val="24"/>
          <w:szCs w:val="24"/>
          <w:lang w:val="en-US"/>
        </w:rPr>
        <w:t>perience</w:t>
      </w:r>
      <w:r w:rsidR="00423E02" w:rsidRPr="00BD7C79">
        <w:rPr>
          <w:rFonts w:ascii="Times New Roman" w:hAnsi="Times New Roman" w:cs="Times New Roman"/>
          <w:sz w:val="24"/>
          <w:szCs w:val="24"/>
          <w:lang w:val="en-US"/>
        </w:rPr>
        <w:t>,</w:t>
      </w:r>
      <w:r w:rsidR="0035577E" w:rsidRPr="00BD7C79">
        <w:rPr>
          <w:rFonts w:ascii="Times New Roman" w:hAnsi="Times New Roman" w:cs="Times New Roman"/>
          <w:sz w:val="24"/>
          <w:szCs w:val="24"/>
          <w:lang w:val="en-US"/>
        </w:rPr>
        <w:t xml:space="preserve"> while</w:t>
      </w:r>
      <w:r w:rsidR="006F6961" w:rsidRPr="00BD7C79">
        <w:rPr>
          <w:rFonts w:ascii="Times New Roman" w:hAnsi="Times New Roman" w:cs="Times New Roman"/>
          <w:sz w:val="24"/>
          <w:szCs w:val="24"/>
          <w:lang w:val="en-US"/>
        </w:rPr>
        <w:t xml:space="preserve"> a </w:t>
      </w:r>
      <w:r w:rsidR="00EC2ABD" w:rsidRPr="00BD7C79">
        <w:rPr>
          <w:rFonts w:ascii="Times New Roman" w:hAnsi="Times New Roman" w:cs="Times New Roman"/>
          <w:sz w:val="24"/>
          <w:szCs w:val="24"/>
          <w:lang w:val="en-US"/>
        </w:rPr>
        <w:t>critical</w:t>
      </w:r>
      <w:r w:rsidR="00CA7347" w:rsidRPr="00BD7C79">
        <w:rPr>
          <w:rFonts w:ascii="Times New Roman" w:hAnsi="Times New Roman" w:cs="Times New Roman"/>
          <w:sz w:val="24"/>
          <w:szCs w:val="24"/>
          <w:lang w:val="en-US"/>
        </w:rPr>
        <w:t xml:space="preserve"> </w:t>
      </w:r>
      <w:r w:rsidR="00E07C76" w:rsidRPr="00BD7C79">
        <w:rPr>
          <w:rFonts w:ascii="Times New Roman" w:hAnsi="Times New Roman" w:cs="Times New Roman"/>
          <w:sz w:val="24"/>
          <w:szCs w:val="24"/>
          <w:lang w:val="en-US"/>
        </w:rPr>
        <w:t>peer customer response</w:t>
      </w:r>
      <w:r w:rsidR="006F6961" w:rsidRPr="00BD7C79">
        <w:rPr>
          <w:rFonts w:ascii="Times New Roman" w:hAnsi="Times New Roman" w:cs="Times New Roman"/>
          <w:sz w:val="24"/>
          <w:szCs w:val="24"/>
          <w:lang w:val="en-US"/>
        </w:rPr>
        <w:t xml:space="preserve"> </w:t>
      </w:r>
      <w:r w:rsidR="00267BA5" w:rsidRPr="00BD7C79">
        <w:rPr>
          <w:rFonts w:ascii="Times New Roman" w:hAnsi="Times New Roman" w:cs="Times New Roman"/>
          <w:sz w:val="24"/>
          <w:szCs w:val="24"/>
          <w:lang w:val="en-US"/>
        </w:rPr>
        <w:t xml:space="preserve">may </w:t>
      </w:r>
      <w:r w:rsidR="006F6961" w:rsidRPr="00BD7C79">
        <w:rPr>
          <w:rFonts w:ascii="Times New Roman" w:hAnsi="Times New Roman" w:cs="Times New Roman"/>
          <w:sz w:val="24"/>
          <w:szCs w:val="24"/>
          <w:lang w:val="en-US"/>
        </w:rPr>
        <w:t xml:space="preserve">dissuade him/her from further dealings with the firm. </w:t>
      </w:r>
      <w:r w:rsidR="00054AD0" w:rsidRPr="00BD7C79">
        <w:rPr>
          <w:rFonts w:ascii="Times New Roman" w:hAnsi="Times New Roman" w:cs="Times New Roman"/>
          <w:sz w:val="24"/>
          <w:szCs w:val="24"/>
          <w:lang w:val="en-US"/>
        </w:rPr>
        <w:t xml:space="preserve">Therefore, we expect </w:t>
      </w:r>
      <w:r w:rsidR="00CC5D36" w:rsidRPr="00BD7C79">
        <w:rPr>
          <w:rFonts w:ascii="Times New Roman" w:hAnsi="Times New Roman" w:cs="Times New Roman"/>
          <w:sz w:val="24"/>
          <w:szCs w:val="24"/>
          <w:lang w:val="en-US"/>
        </w:rPr>
        <w:t>reinforcement</w:t>
      </w:r>
      <w:r w:rsidR="00054AD0" w:rsidRPr="00BD7C79">
        <w:rPr>
          <w:rFonts w:ascii="Times New Roman" w:hAnsi="Times New Roman" w:cs="Times New Roman"/>
          <w:sz w:val="24"/>
          <w:szCs w:val="24"/>
          <w:lang w:val="en-US"/>
        </w:rPr>
        <w:t xml:space="preserve"> of </w:t>
      </w:r>
      <w:r w:rsidR="00423E02" w:rsidRPr="00BD7C79">
        <w:rPr>
          <w:rFonts w:ascii="Times New Roman" w:hAnsi="Times New Roman" w:cs="Times New Roman"/>
          <w:sz w:val="24"/>
          <w:szCs w:val="24"/>
          <w:lang w:val="en-US"/>
        </w:rPr>
        <w:t xml:space="preserve">a </w:t>
      </w:r>
      <w:r w:rsidR="00054AD0" w:rsidRPr="00BD7C79">
        <w:rPr>
          <w:rFonts w:ascii="Times New Roman" w:hAnsi="Times New Roman" w:cs="Times New Roman"/>
          <w:sz w:val="24"/>
          <w:szCs w:val="24"/>
          <w:lang w:val="en-US"/>
        </w:rPr>
        <w:t xml:space="preserve">positive </w:t>
      </w:r>
      <w:r w:rsidR="00CC5D36" w:rsidRPr="00BD7C79">
        <w:rPr>
          <w:rFonts w:ascii="Times New Roman" w:hAnsi="Times New Roman" w:cs="Times New Roman"/>
          <w:sz w:val="24"/>
          <w:szCs w:val="24"/>
          <w:lang w:val="en-US"/>
        </w:rPr>
        <w:t xml:space="preserve">evaluation of a brand </w:t>
      </w:r>
      <w:r w:rsidR="00054AD0" w:rsidRPr="00BD7C79">
        <w:rPr>
          <w:rFonts w:ascii="Times New Roman" w:hAnsi="Times New Roman" w:cs="Times New Roman"/>
          <w:sz w:val="24"/>
          <w:szCs w:val="24"/>
          <w:lang w:val="en-US"/>
        </w:rPr>
        <w:t xml:space="preserve">to have </w:t>
      </w:r>
      <w:r w:rsidR="00423E02" w:rsidRPr="00BD7C79">
        <w:rPr>
          <w:rFonts w:ascii="Times New Roman" w:hAnsi="Times New Roman" w:cs="Times New Roman"/>
          <w:sz w:val="24"/>
          <w:szCs w:val="24"/>
          <w:lang w:val="en-US"/>
        </w:rPr>
        <w:t xml:space="preserve">an </w:t>
      </w:r>
      <w:r w:rsidR="00054AD0" w:rsidRPr="00BD7C79">
        <w:rPr>
          <w:rFonts w:ascii="Times New Roman" w:hAnsi="Times New Roman" w:cs="Times New Roman"/>
          <w:sz w:val="24"/>
          <w:szCs w:val="24"/>
          <w:lang w:val="en-US"/>
        </w:rPr>
        <w:t xml:space="preserve">overwhelming impact on customer </w:t>
      </w:r>
      <w:r w:rsidR="00CC5D36" w:rsidRPr="00BD7C79">
        <w:rPr>
          <w:rFonts w:ascii="Times New Roman" w:hAnsi="Times New Roman" w:cs="Times New Roman"/>
          <w:sz w:val="24"/>
          <w:szCs w:val="24"/>
          <w:lang w:val="en-US"/>
        </w:rPr>
        <w:t xml:space="preserve">engagement with </w:t>
      </w:r>
      <w:r w:rsidR="00423E02" w:rsidRPr="00BD7C79">
        <w:rPr>
          <w:rFonts w:ascii="Times New Roman" w:hAnsi="Times New Roman" w:cs="Times New Roman"/>
          <w:sz w:val="24"/>
          <w:szCs w:val="24"/>
          <w:lang w:val="en-US"/>
        </w:rPr>
        <w:t>that</w:t>
      </w:r>
      <w:r w:rsidR="00CC5D36" w:rsidRPr="00BD7C79">
        <w:rPr>
          <w:rFonts w:ascii="Times New Roman" w:hAnsi="Times New Roman" w:cs="Times New Roman"/>
          <w:sz w:val="24"/>
          <w:szCs w:val="24"/>
          <w:lang w:val="en-US"/>
        </w:rPr>
        <w:t xml:space="preserve"> brand</w:t>
      </w:r>
      <w:r w:rsidR="00335FAE" w:rsidRPr="00BD7C79">
        <w:rPr>
          <w:rFonts w:ascii="Times New Roman" w:hAnsi="Times New Roman" w:cs="Times New Roman"/>
          <w:sz w:val="24"/>
          <w:szCs w:val="24"/>
          <w:lang w:val="en-US"/>
        </w:rPr>
        <w:t xml:space="preserve">, and </w:t>
      </w:r>
      <w:r w:rsidR="00423E02" w:rsidRPr="00BD7C79">
        <w:rPr>
          <w:rFonts w:ascii="Times New Roman" w:hAnsi="Times New Roman" w:cs="Times New Roman"/>
          <w:sz w:val="24"/>
          <w:szCs w:val="24"/>
          <w:lang w:val="en-US"/>
        </w:rPr>
        <w:t>the following is hypothesized</w:t>
      </w:r>
      <w:r w:rsidRPr="00BD7C79">
        <w:rPr>
          <w:rFonts w:ascii="Times New Roman" w:hAnsi="Times New Roman" w:cs="Times New Roman"/>
          <w:sz w:val="24"/>
          <w:szCs w:val="24"/>
          <w:lang w:val="en-US"/>
        </w:rPr>
        <w:t xml:space="preserve">: </w:t>
      </w:r>
    </w:p>
    <w:p w14:paraId="62FB6318" w14:textId="77777777" w:rsidR="00CC5D36" w:rsidRPr="00BD7C79" w:rsidRDefault="00CC5D36" w:rsidP="00F3494C">
      <w:pPr>
        <w:autoSpaceDE w:val="0"/>
        <w:autoSpaceDN w:val="0"/>
        <w:adjustRightInd w:val="0"/>
        <w:spacing w:after="0" w:line="240" w:lineRule="auto"/>
        <w:ind w:firstLine="426"/>
        <w:rPr>
          <w:rFonts w:ascii="Times New Roman" w:hAnsi="Times New Roman" w:cs="Times New Roman"/>
          <w:sz w:val="24"/>
          <w:szCs w:val="24"/>
          <w:lang w:val="en-US"/>
        </w:rPr>
      </w:pPr>
    </w:p>
    <w:p w14:paraId="1A621579" w14:textId="399C3732" w:rsidR="00291A6C" w:rsidRPr="00BD7C79" w:rsidRDefault="00291A6C" w:rsidP="00E4752E">
      <w:pPr>
        <w:autoSpaceDE w:val="0"/>
        <w:autoSpaceDN w:val="0"/>
        <w:adjustRightInd w:val="0"/>
        <w:spacing w:after="0" w:line="480" w:lineRule="auto"/>
        <w:ind w:left="426"/>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H1c. </w:t>
      </w:r>
      <w:bookmarkStart w:id="8" w:name="_Hlk70269865"/>
      <w:bookmarkStart w:id="9" w:name="_Hlk70203930"/>
      <w:r w:rsidR="00E07C76" w:rsidRPr="00BD7C79">
        <w:rPr>
          <w:rFonts w:ascii="Times New Roman" w:hAnsi="Times New Roman" w:cs="Times New Roman"/>
          <w:sz w:val="24"/>
          <w:szCs w:val="24"/>
          <w:lang w:val="en-US"/>
        </w:rPr>
        <w:t xml:space="preserve">eWOM-triggered </w:t>
      </w:r>
      <w:r w:rsidRPr="00BD7C79">
        <w:rPr>
          <w:rFonts w:ascii="Times New Roman" w:hAnsi="Times New Roman" w:cs="Times New Roman"/>
          <w:sz w:val="24"/>
          <w:szCs w:val="24"/>
          <w:lang w:val="en-US"/>
        </w:rPr>
        <w:t xml:space="preserve">C2C </w:t>
      </w:r>
      <w:r w:rsidR="00E07C76" w:rsidRPr="00BD7C79">
        <w:rPr>
          <w:rFonts w:ascii="Times New Roman" w:hAnsi="Times New Roman" w:cs="Times New Roman"/>
          <w:sz w:val="24"/>
          <w:szCs w:val="24"/>
          <w:lang w:val="en-US"/>
        </w:rPr>
        <w:t xml:space="preserve">interactions </w:t>
      </w:r>
      <w:r w:rsidRPr="00BD7C79">
        <w:rPr>
          <w:rFonts w:ascii="Times New Roman" w:hAnsi="Times New Roman" w:cs="Times New Roman"/>
          <w:sz w:val="24"/>
          <w:szCs w:val="24"/>
          <w:lang w:val="en-US"/>
        </w:rPr>
        <w:t xml:space="preserve">influence </w:t>
      </w:r>
      <w:r w:rsidR="000458FD" w:rsidRPr="00BD7C79">
        <w:rPr>
          <w:rFonts w:ascii="Times New Roman" w:hAnsi="Times New Roman" w:cs="Times New Roman"/>
          <w:sz w:val="24"/>
          <w:szCs w:val="24"/>
          <w:lang w:val="en-US"/>
        </w:rPr>
        <w:t>the focal customer’s engagement</w:t>
      </w:r>
      <w:r w:rsidR="00E378F1"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w:t>
      </w:r>
      <w:bookmarkEnd w:id="8"/>
      <w:r w:rsidR="00E378F1" w:rsidRPr="00BD7C79">
        <w:rPr>
          <w:rFonts w:ascii="Times New Roman" w:hAnsi="Times New Roman" w:cs="Times New Roman"/>
          <w:sz w:val="24"/>
          <w:szCs w:val="24"/>
          <w:lang w:val="en-US"/>
        </w:rPr>
        <w:t>S</w:t>
      </w:r>
      <w:r w:rsidRPr="00BD7C79">
        <w:rPr>
          <w:rFonts w:ascii="Times New Roman" w:hAnsi="Times New Roman" w:cs="Times New Roman"/>
          <w:sz w:val="24"/>
          <w:szCs w:val="24"/>
          <w:lang w:val="en-US"/>
        </w:rPr>
        <w:t>pecifically,</w:t>
      </w:r>
      <w:bookmarkEnd w:id="9"/>
      <w:r w:rsidRPr="00BD7C79">
        <w:rPr>
          <w:rFonts w:ascii="Times New Roman" w:hAnsi="Times New Roman" w:cs="Times New Roman"/>
          <w:sz w:val="24"/>
          <w:szCs w:val="24"/>
          <w:lang w:val="en-US"/>
        </w:rPr>
        <w:t xml:space="preserve"> compared </w:t>
      </w:r>
      <w:r w:rsidR="0075573C">
        <w:rPr>
          <w:rFonts w:ascii="Times New Roman" w:hAnsi="Times New Roman" w:cs="Times New Roman"/>
          <w:sz w:val="24"/>
          <w:szCs w:val="24"/>
          <w:lang w:val="en-US"/>
        </w:rPr>
        <w:t>with</w:t>
      </w:r>
      <w:r w:rsidR="0075573C" w:rsidRPr="00BD7C79">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rPr>
        <w:t xml:space="preserve">positive eWOM </w:t>
      </w:r>
      <w:r w:rsidR="00EC2ABD" w:rsidRPr="00BD7C79">
        <w:rPr>
          <w:rFonts w:ascii="Times New Roman" w:hAnsi="Times New Roman" w:cs="Times New Roman"/>
          <w:sz w:val="24"/>
          <w:szCs w:val="24"/>
          <w:lang w:val="en-US"/>
        </w:rPr>
        <w:t xml:space="preserve">supported by </w:t>
      </w:r>
      <w:r w:rsidR="000458FD" w:rsidRPr="00BD7C79">
        <w:rPr>
          <w:rFonts w:ascii="Times New Roman" w:hAnsi="Times New Roman" w:cs="Times New Roman"/>
          <w:sz w:val="24"/>
          <w:szCs w:val="24"/>
          <w:lang w:val="en-US"/>
        </w:rPr>
        <w:t>other customers</w:t>
      </w:r>
      <w:r w:rsidRPr="00BD7C79">
        <w:rPr>
          <w:rFonts w:ascii="Times New Roman" w:hAnsi="Times New Roman" w:cs="Times New Roman"/>
          <w:sz w:val="24"/>
          <w:szCs w:val="24"/>
          <w:lang w:val="en-US"/>
        </w:rPr>
        <w:t xml:space="preserve">, </w:t>
      </w:r>
      <w:r w:rsidR="00EC2ABD" w:rsidRPr="00BD7C79">
        <w:rPr>
          <w:rFonts w:ascii="Times New Roman" w:hAnsi="Times New Roman" w:cs="Times New Roman"/>
          <w:sz w:val="24"/>
          <w:szCs w:val="24"/>
          <w:lang w:val="en-US"/>
        </w:rPr>
        <w:t xml:space="preserve">when </w:t>
      </w:r>
      <w:r w:rsidRPr="00BD7C79">
        <w:rPr>
          <w:rFonts w:ascii="Times New Roman" w:hAnsi="Times New Roman" w:cs="Times New Roman"/>
          <w:sz w:val="24"/>
          <w:szCs w:val="24"/>
          <w:lang w:val="en-US"/>
        </w:rPr>
        <w:t xml:space="preserve">positive eWOM </w:t>
      </w:r>
      <w:r w:rsidR="00EC2ABD" w:rsidRPr="00BD7C79">
        <w:rPr>
          <w:rFonts w:ascii="Times New Roman" w:hAnsi="Times New Roman" w:cs="Times New Roman"/>
          <w:sz w:val="24"/>
          <w:szCs w:val="24"/>
          <w:lang w:val="en-US"/>
        </w:rPr>
        <w:t xml:space="preserve">is criticized by </w:t>
      </w:r>
      <w:r w:rsidR="000458FD" w:rsidRPr="00BD7C79">
        <w:rPr>
          <w:rFonts w:ascii="Times New Roman" w:hAnsi="Times New Roman" w:cs="Times New Roman"/>
          <w:sz w:val="24"/>
          <w:szCs w:val="24"/>
          <w:lang w:val="en-US"/>
        </w:rPr>
        <w:t>other customers</w:t>
      </w:r>
      <w:r w:rsidR="00EC2ABD" w:rsidRPr="00BD7C79">
        <w:rPr>
          <w:rFonts w:ascii="Times New Roman" w:hAnsi="Times New Roman" w:cs="Times New Roman"/>
          <w:sz w:val="24"/>
          <w:szCs w:val="24"/>
          <w:lang w:val="en-US"/>
        </w:rPr>
        <w:t xml:space="preserve">, </w:t>
      </w:r>
      <w:r w:rsidR="007E5492" w:rsidRPr="00BD7C79">
        <w:rPr>
          <w:rFonts w:ascii="Times New Roman" w:hAnsi="Times New Roman" w:cs="Times New Roman"/>
          <w:sz w:val="24"/>
          <w:szCs w:val="24"/>
          <w:lang w:val="en-US"/>
        </w:rPr>
        <w:t xml:space="preserve">the focal customer </w:t>
      </w:r>
      <w:r w:rsidRPr="00BD7C79">
        <w:rPr>
          <w:rFonts w:ascii="Times New Roman" w:hAnsi="Times New Roman" w:cs="Times New Roman"/>
          <w:sz w:val="24"/>
          <w:szCs w:val="24"/>
          <w:lang w:val="en-US"/>
        </w:rPr>
        <w:t xml:space="preserve">will </w:t>
      </w:r>
      <w:r w:rsidR="007E5492" w:rsidRPr="00BD7C79">
        <w:rPr>
          <w:rFonts w:ascii="Times New Roman" w:hAnsi="Times New Roman" w:cs="Times New Roman"/>
          <w:sz w:val="24"/>
          <w:szCs w:val="24"/>
          <w:lang w:val="en-US"/>
        </w:rPr>
        <w:t xml:space="preserve">show </w:t>
      </w:r>
      <w:proofErr w:type="spellStart"/>
      <w:r w:rsidR="00654143" w:rsidRPr="00BD7C79">
        <w:rPr>
          <w:rFonts w:ascii="Times New Roman" w:hAnsi="Times New Roman" w:cs="Times New Roman"/>
          <w:sz w:val="24"/>
          <w:szCs w:val="24"/>
          <w:lang w:val="en-US"/>
        </w:rPr>
        <w:t>i</w:t>
      </w:r>
      <w:proofErr w:type="spellEnd"/>
      <w:r w:rsidR="00654143" w:rsidRPr="00BD7C79">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rPr>
        <w:t xml:space="preserve">lower passive engagement and </w:t>
      </w:r>
      <w:r w:rsidR="00654143" w:rsidRPr="00BD7C79">
        <w:rPr>
          <w:rFonts w:ascii="Times New Roman" w:hAnsi="Times New Roman" w:cs="Times New Roman"/>
          <w:sz w:val="24"/>
          <w:szCs w:val="24"/>
          <w:lang w:val="en-US"/>
        </w:rPr>
        <w:t xml:space="preserve">ii) </w:t>
      </w:r>
      <w:r w:rsidR="00423E02" w:rsidRPr="00BD7C79">
        <w:rPr>
          <w:rFonts w:ascii="Times New Roman" w:hAnsi="Times New Roman" w:cs="Times New Roman"/>
          <w:sz w:val="24"/>
          <w:szCs w:val="24"/>
          <w:lang w:val="en-US"/>
        </w:rPr>
        <w:t>lower</w:t>
      </w:r>
      <w:r w:rsidRPr="00BD7C79">
        <w:rPr>
          <w:rFonts w:ascii="Times New Roman" w:hAnsi="Times New Roman" w:cs="Times New Roman"/>
          <w:sz w:val="24"/>
          <w:szCs w:val="24"/>
          <w:lang w:val="en-US"/>
        </w:rPr>
        <w:t xml:space="preserve"> active engagement. </w:t>
      </w:r>
    </w:p>
    <w:p w14:paraId="3962B261" w14:textId="77777777" w:rsidR="00291A6C" w:rsidRPr="00BD7C79" w:rsidRDefault="00291A6C" w:rsidP="00F3494C">
      <w:pPr>
        <w:autoSpaceDE w:val="0"/>
        <w:autoSpaceDN w:val="0"/>
        <w:adjustRightInd w:val="0"/>
        <w:spacing w:after="0" w:line="240" w:lineRule="auto"/>
        <w:ind w:firstLine="426"/>
        <w:rPr>
          <w:rFonts w:ascii="Times New Roman" w:hAnsi="Times New Roman" w:cs="Times New Roman"/>
          <w:sz w:val="24"/>
          <w:szCs w:val="24"/>
          <w:lang w:val="en-US"/>
        </w:rPr>
      </w:pPr>
    </w:p>
    <w:p w14:paraId="06617BB3" w14:textId="11780B61" w:rsidR="00FC43B0" w:rsidRPr="00BD7C79" w:rsidRDefault="0040586C" w:rsidP="00FC43B0">
      <w:pPr>
        <w:autoSpaceDE w:val="0"/>
        <w:autoSpaceDN w:val="0"/>
        <w:adjustRightInd w:val="0"/>
        <w:spacing w:after="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Furthermore, when a customer </w:t>
      </w:r>
      <w:r w:rsidR="009F1A8D" w:rsidRPr="00BD7C79">
        <w:rPr>
          <w:rFonts w:ascii="Times New Roman" w:hAnsi="Times New Roman" w:cs="Times New Roman"/>
          <w:sz w:val="24"/>
          <w:szCs w:val="24"/>
          <w:lang w:val="en-US"/>
        </w:rPr>
        <w:t>has a</w:t>
      </w:r>
      <w:r w:rsidRPr="00BD7C79">
        <w:rPr>
          <w:rFonts w:ascii="Times New Roman" w:hAnsi="Times New Roman" w:cs="Times New Roman"/>
          <w:sz w:val="24"/>
          <w:szCs w:val="24"/>
          <w:lang w:val="en-US"/>
        </w:rPr>
        <w:t xml:space="preserve"> negative experience with a hotel and shares negative eWOM about the hotel on social media,</w:t>
      </w:r>
      <w:r w:rsidR="005B18C4" w:rsidRPr="00BD7C79">
        <w:rPr>
          <w:rFonts w:ascii="Times New Roman" w:hAnsi="Times New Roman" w:cs="Times New Roman"/>
          <w:sz w:val="24"/>
          <w:szCs w:val="24"/>
          <w:lang w:val="en-US"/>
        </w:rPr>
        <w:t xml:space="preserve"> how peer customers respond to the negative eWOM affects </w:t>
      </w:r>
      <w:r w:rsidR="009F1A8D" w:rsidRPr="00BD7C79">
        <w:rPr>
          <w:rFonts w:ascii="Times New Roman" w:hAnsi="Times New Roman" w:cs="Times New Roman"/>
          <w:sz w:val="24"/>
          <w:szCs w:val="24"/>
          <w:lang w:val="en-US"/>
        </w:rPr>
        <w:t>the focal customer’s</w:t>
      </w:r>
      <w:r w:rsidR="005B18C4" w:rsidRPr="00BD7C79">
        <w:rPr>
          <w:rFonts w:ascii="Times New Roman" w:hAnsi="Times New Roman" w:cs="Times New Roman"/>
          <w:sz w:val="24"/>
          <w:szCs w:val="24"/>
          <w:lang w:val="en-US"/>
        </w:rPr>
        <w:t xml:space="preserve"> engagement with the brand and peer customers (Liu et al. 2019).</w:t>
      </w:r>
      <w:r w:rsidR="005B18C4" w:rsidRPr="00DF49E2">
        <w:rPr>
          <w:rFonts w:ascii="Times New Roman" w:hAnsi="Times New Roman" w:cs="Times New Roman"/>
          <w:sz w:val="24"/>
          <w:szCs w:val="24"/>
          <w:lang w:val="en-US"/>
        </w:rPr>
        <w:t xml:space="preserve"> </w:t>
      </w:r>
      <w:r w:rsidR="009F1A8D" w:rsidRPr="00BD7C79">
        <w:rPr>
          <w:rFonts w:ascii="Times New Roman" w:hAnsi="Times New Roman" w:cs="Times New Roman"/>
          <w:sz w:val="24"/>
          <w:szCs w:val="24"/>
          <w:lang w:val="en-US"/>
        </w:rPr>
        <w:t>A</w:t>
      </w:r>
      <w:r w:rsidR="005B18C4" w:rsidRPr="00BD7C79">
        <w:rPr>
          <w:rFonts w:ascii="Times New Roman" w:hAnsi="Times New Roman" w:cs="Times New Roman"/>
          <w:sz w:val="24"/>
          <w:szCs w:val="24"/>
          <w:lang w:val="en-US"/>
        </w:rPr>
        <w:t xml:space="preserve">lthough </w:t>
      </w:r>
      <w:r w:rsidR="009F1A8D" w:rsidRPr="00310409">
        <w:rPr>
          <w:rFonts w:ascii="Times New Roman" w:hAnsi="Times New Roman" w:cs="Times New Roman"/>
          <w:sz w:val="24"/>
          <w:szCs w:val="24"/>
          <w:lang w:val="en-US"/>
        </w:rPr>
        <w:t xml:space="preserve">a </w:t>
      </w:r>
      <w:r w:rsidR="005B18C4" w:rsidRPr="00310409">
        <w:rPr>
          <w:rFonts w:ascii="Times New Roman" w:hAnsi="Times New Roman" w:cs="Times New Roman"/>
          <w:sz w:val="24"/>
          <w:szCs w:val="24"/>
          <w:lang w:val="en-US"/>
        </w:rPr>
        <w:t xml:space="preserve">negative opinion consensus may allow the customer to achieve self-enhancement, it also </w:t>
      </w:r>
      <w:r w:rsidR="005132A5" w:rsidRPr="00BD7C79">
        <w:rPr>
          <w:rFonts w:ascii="Times New Roman" w:hAnsi="Times New Roman" w:cs="Times New Roman"/>
          <w:sz w:val="24"/>
          <w:szCs w:val="24"/>
          <w:lang w:val="en-US"/>
        </w:rPr>
        <w:t>minimizes</w:t>
      </w:r>
      <w:r w:rsidR="005B18C4" w:rsidRPr="00BD7C79">
        <w:rPr>
          <w:rFonts w:ascii="Times New Roman" w:hAnsi="Times New Roman" w:cs="Times New Roman"/>
          <w:sz w:val="24"/>
          <w:szCs w:val="24"/>
          <w:lang w:val="en-US"/>
        </w:rPr>
        <w:t xml:space="preserve"> the customer’s interest in the hotel</w:t>
      </w:r>
      <w:r w:rsidR="006E6A07" w:rsidRPr="00BD7C79">
        <w:rPr>
          <w:rFonts w:ascii="Times New Roman" w:hAnsi="Times New Roman" w:cs="Times New Roman"/>
          <w:sz w:val="24"/>
          <w:szCs w:val="24"/>
          <w:lang w:val="en-US"/>
        </w:rPr>
        <w:t xml:space="preserve"> (</w:t>
      </w:r>
      <w:r w:rsidR="00B943F2" w:rsidRPr="00BD7C79">
        <w:rPr>
          <w:rFonts w:ascii="Times New Roman" w:hAnsi="Times New Roman" w:cs="Times New Roman"/>
          <w:sz w:val="24"/>
          <w:szCs w:val="24"/>
          <w:lang w:val="en-US"/>
        </w:rPr>
        <w:t>Liu et al. 2020</w:t>
      </w:r>
      <w:r w:rsidR="006E6A07" w:rsidRPr="00BD7C79">
        <w:rPr>
          <w:rFonts w:ascii="Times New Roman" w:hAnsi="Times New Roman" w:cs="Times New Roman"/>
          <w:sz w:val="24"/>
          <w:szCs w:val="24"/>
          <w:lang w:val="en-US"/>
        </w:rPr>
        <w:t>)</w:t>
      </w:r>
      <w:r w:rsidR="005B18C4" w:rsidRPr="00BD7C79">
        <w:rPr>
          <w:rFonts w:ascii="Times New Roman" w:hAnsi="Times New Roman" w:cs="Times New Roman"/>
          <w:sz w:val="24"/>
          <w:szCs w:val="24"/>
          <w:lang w:val="en-US"/>
        </w:rPr>
        <w:t xml:space="preserve">. </w:t>
      </w:r>
      <w:r w:rsidR="009F1A8D" w:rsidRPr="00BD7C79">
        <w:rPr>
          <w:rFonts w:ascii="Times New Roman" w:hAnsi="Times New Roman" w:cs="Times New Roman"/>
          <w:sz w:val="24"/>
          <w:szCs w:val="24"/>
          <w:lang w:val="en-US"/>
        </w:rPr>
        <w:t>By</w:t>
      </w:r>
      <w:r w:rsidR="005B18C4" w:rsidRPr="00BD7C79">
        <w:rPr>
          <w:rFonts w:ascii="Times New Roman" w:hAnsi="Times New Roman" w:cs="Times New Roman"/>
          <w:sz w:val="24"/>
          <w:szCs w:val="24"/>
          <w:lang w:val="en-US"/>
        </w:rPr>
        <w:t xml:space="preserve"> contrast, when there</w:t>
      </w:r>
      <w:r w:rsidR="00B52635" w:rsidRPr="00BD7C79">
        <w:rPr>
          <w:rFonts w:ascii="Times New Roman" w:hAnsi="Times New Roman" w:cs="Times New Roman"/>
          <w:sz w:val="24"/>
          <w:szCs w:val="24"/>
          <w:lang w:val="en-US"/>
        </w:rPr>
        <w:t xml:space="preserve"> is a critical response to a customer’s negative eWOM, the focal customer is more likely to seek further information and reevaluate the</w:t>
      </w:r>
      <w:r w:rsidR="009F1A8D" w:rsidRPr="00BD7C79">
        <w:rPr>
          <w:rFonts w:ascii="Times New Roman" w:hAnsi="Times New Roman" w:cs="Times New Roman"/>
          <w:sz w:val="24"/>
          <w:szCs w:val="24"/>
          <w:lang w:val="en-US"/>
        </w:rPr>
        <w:t>ir opinion, and t</w:t>
      </w:r>
      <w:r w:rsidR="00B52635" w:rsidRPr="00BD7C79">
        <w:rPr>
          <w:rFonts w:ascii="Times New Roman" w:hAnsi="Times New Roman" w:cs="Times New Roman"/>
          <w:sz w:val="24"/>
          <w:szCs w:val="24"/>
          <w:lang w:val="en-US"/>
        </w:rPr>
        <w:t>here are two</w:t>
      </w:r>
      <w:r w:rsidR="006E6A07" w:rsidRPr="00BD7C79">
        <w:rPr>
          <w:rFonts w:ascii="Times New Roman" w:hAnsi="Times New Roman" w:cs="Times New Roman"/>
          <w:sz w:val="24"/>
          <w:szCs w:val="24"/>
          <w:lang w:val="en-US"/>
        </w:rPr>
        <w:t xml:space="preserve"> potential</w:t>
      </w:r>
      <w:r w:rsidR="00B52635" w:rsidRPr="00BD7C79">
        <w:rPr>
          <w:rFonts w:ascii="Times New Roman" w:hAnsi="Times New Roman" w:cs="Times New Roman"/>
          <w:sz w:val="24"/>
          <w:szCs w:val="24"/>
          <w:lang w:val="en-US"/>
        </w:rPr>
        <w:t xml:space="preserve"> reasons for this. First, </w:t>
      </w:r>
      <w:r w:rsidR="005132A5" w:rsidRPr="00BD7C79">
        <w:rPr>
          <w:rFonts w:ascii="Times New Roman" w:hAnsi="Times New Roman" w:cs="Times New Roman"/>
          <w:sz w:val="24"/>
          <w:szCs w:val="24"/>
          <w:lang w:val="en-US"/>
        </w:rPr>
        <w:t xml:space="preserve">from the </w:t>
      </w:r>
      <w:r w:rsidR="00620F91" w:rsidRPr="00BD7C79">
        <w:rPr>
          <w:rFonts w:ascii="Times New Roman" w:hAnsi="Times New Roman" w:cs="Times New Roman"/>
          <w:sz w:val="24"/>
          <w:szCs w:val="24"/>
          <w:lang w:val="en-US"/>
        </w:rPr>
        <w:t xml:space="preserve">perspective of cognitive dissonance, when </w:t>
      </w:r>
      <w:r w:rsidR="009F1A8D" w:rsidRPr="00BD7C79">
        <w:rPr>
          <w:rFonts w:ascii="Times New Roman" w:hAnsi="Times New Roman" w:cs="Times New Roman"/>
          <w:sz w:val="24"/>
          <w:szCs w:val="24"/>
          <w:lang w:val="en-US"/>
        </w:rPr>
        <w:t xml:space="preserve">the </w:t>
      </w:r>
      <w:r w:rsidR="00620F91" w:rsidRPr="00BD7C79">
        <w:rPr>
          <w:rFonts w:ascii="Times New Roman" w:hAnsi="Times New Roman" w:cs="Times New Roman"/>
          <w:sz w:val="24"/>
          <w:szCs w:val="24"/>
          <w:lang w:val="en-US"/>
        </w:rPr>
        <w:t xml:space="preserve">focal customer’s negative eWOM is challenged, such opinion inconsistency </w:t>
      </w:r>
      <w:r w:rsidR="00B943F2" w:rsidRPr="00BD7C79">
        <w:rPr>
          <w:rFonts w:ascii="Times New Roman" w:hAnsi="Times New Roman" w:cs="Times New Roman"/>
          <w:sz w:val="24"/>
          <w:szCs w:val="24"/>
          <w:lang w:val="en-US"/>
        </w:rPr>
        <w:t>arouses</w:t>
      </w:r>
      <w:r w:rsidR="00620F91" w:rsidRPr="00BD7C79">
        <w:rPr>
          <w:rFonts w:ascii="Times New Roman" w:hAnsi="Times New Roman" w:cs="Times New Roman"/>
          <w:sz w:val="24"/>
          <w:szCs w:val="24"/>
          <w:lang w:val="en-US"/>
        </w:rPr>
        <w:t xml:space="preserve"> the focal customer </w:t>
      </w:r>
      <w:r w:rsidR="00B943F2" w:rsidRPr="00BD7C79">
        <w:rPr>
          <w:rFonts w:ascii="Times New Roman" w:hAnsi="Times New Roman" w:cs="Times New Roman"/>
          <w:sz w:val="24"/>
          <w:szCs w:val="24"/>
          <w:lang w:val="en-US"/>
        </w:rPr>
        <w:t>more than</w:t>
      </w:r>
      <w:r w:rsidR="00620F91" w:rsidRPr="00BD7C79">
        <w:rPr>
          <w:rFonts w:ascii="Times New Roman" w:hAnsi="Times New Roman" w:cs="Times New Roman"/>
          <w:sz w:val="24"/>
          <w:szCs w:val="24"/>
          <w:lang w:val="en-US"/>
        </w:rPr>
        <w:t xml:space="preserve"> a negative opinion consensus</w:t>
      </w:r>
      <w:r w:rsidR="006E6A07" w:rsidRPr="00BD7C79">
        <w:rPr>
          <w:rFonts w:ascii="Times New Roman" w:hAnsi="Times New Roman" w:cs="Times New Roman"/>
          <w:sz w:val="24"/>
          <w:szCs w:val="24"/>
          <w:lang w:val="en-US"/>
        </w:rPr>
        <w:t xml:space="preserve"> </w:t>
      </w:r>
      <w:r w:rsidR="009F1A8D" w:rsidRPr="00BD7C79">
        <w:rPr>
          <w:rFonts w:ascii="Times New Roman" w:hAnsi="Times New Roman" w:cs="Times New Roman"/>
          <w:sz w:val="24"/>
          <w:szCs w:val="24"/>
          <w:lang w:val="en-US"/>
        </w:rPr>
        <w:t xml:space="preserve">would </w:t>
      </w:r>
      <w:r w:rsidR="006E6A07" w:rsidRPr="00BD7C79">
        <w:rPr>
          <w:rFonts w:ascii="Times New Roman" w:hAnsi="Times New Roman" w:cs="Times New Roman"/>
          <w:sz w:val="24"/>
          <w:szCs w:val="24"/>
          <w:lang w:val="en-US"/>
        </w:rPr>
        <w:t>(</w:t>
      </w:r>
      <w:r w:rsidR="00B943F2" w:rsidRPr="00BD7C79">
        <w:rPr>
          <w:rFonts w:ascii="Times New Roman" w:hAnsi="Times New Roman" w:cs="Times New Roman"/>
          <w:sz w:val="24"/>
          <w:szCs w:val="24"/>
          <w:lang w:val="en-US"/>
        </w:rPr>
        <w:t>Chen 2018; Festinger 1957</w:t>
      </w:r>
      <w:r w:rsidR="006E6A07" w:rsidRPr="00BD7C79">
        <w:rPr>
          <w:rFonts w:ascii="Times New Roman" w:hAnsi="Times New Roman" w:cs="Times New Roman"/>
          <w:sz w:val="24"/>
          <w:szCs w:val="24"/>
          <w:lang w:val="en-US"/>
        </w:rPr>
        <w:t>)</w:t>
      </w:r>
      <w:r w:rsidR="005132A5" w:rsidRPr="00BD7C79">
        <w:rPr>
          <w:rFonts w:ascii="Times New Roman" w:hAnsi="Times New Roman" w:cs="Times New Roman"/>
          <w:sz w:val="24"/>
          <w:szCs w:val="24"/>
          <w:lang w:val="en-US"/>
        </w:rPr>
        <w:t>.</w:t>
      </w:r>
      <w:r w:rsidR="00620F91" w:rsidRPr="00BD7C79">
        <w:rPr>
          <w:rFonts w:ascii="Times New Roman" w:hAnsi="Times New Roman" w:cs="Times New Roman"/>
          <w:sz w:val="24"/>
          <w:szCs w:val="24"/>
          <w:lang w:val="en-US"/>
        </w:rPr>
        <w:t xml:space="preserve"> The</w:t>
      </w:r>
      <w:r w:rsidR="009F1A8D" w:rsidRPr="00BD7C79">
        <w:rPr>
          <w:rFonts w:ascii="Times New Roman" w:hAnsi="Times New Roman" w:cs="Times New Roman"/>
          <w:sz w:val="24"/>
          <w:szCs w:val="24"/>
          <w:lang w:val="en-US"/>
        </w:rPr>
        <w:t>ir</w:t>
      </w:r>
      <w:r w:rsidR="00620F91" w:rsidRPr="00BD7C79">
        <w:rPr>
          <w:rFonts w:ascii="Times New Roman" w:hAnsi="Times New Roman" w:cs="Times New Roman"/>
          <w:sz w:val="24"/>
          <w:szCs w:val="24"/>
          <w:lang w:val="en-US"/>
        </w:rPr>
        <w:t xml:space="preserve"> additional interest</w:t>
      </w:r>
      <w:r w:rsidR="009F1A8D" w:rsidRPr="00BD7C79">
        <w:rPr>
          <w:rFonts w:ascii="Times New Roman" w:hAnsi="Times New Roman" w:cs="Times New Roman"/>
          <w:sz w:val="24"/>
          <w:szCs w:val="24"/>
          <w:lang w:val="en-US"/>
        </w:rPr>
        <w:t xml:space="preserve"> is</w:t>
      </w:r>
      <w:r w:rsidR="00620F91" w:rsidRPr="00BD7C79">
        <w:rPr>
          <w:rFonts w:ascii="Times New Roman" w:hAnsi="Times New Roman" w:cs="Times New Roman"/>
          <w:sz w:val="24"/>
          <w:szCs w:val="24"/>
          <w:lang w:val="en-US"/>
        </w:rPr>
        <w:t xml:space="preserve"> drawn from the possibility</w:t>
      </w:r>
      <w:r w:rsidR="003A1F9A" w:rsidRPr="00BD7C79">
        <w:rPr>
          <w:rFonts w:ascii="Times New Roman" w:hAnsi="Times New Roman" w:cs="Times New Roman"/>
          <w:sz w:val="24"/>
          <w:szCs w:val="24"/>
          <w:lang w:val="en-US"/>
        </w:rPr>
        <w:t xml:space="preserve"> that</w:t>
      </w:r>
      <w:r w:rsidR="00620F91" w:rsidRPr="00BD7C79">
        <w:rPr>
          <w:rFonts w:ascii="Times New Roman" w:hAnsi="Times New Roman" w:cs="Times New Roman"/>
          <w:sz w:val="24"/>
          <w:szCs w:val="24"/>
          <w:lang w:val="en-US"/>
        </w:rPr>
        <w:t xml:space="preserve"> th</w:t>
      </w:r>
      <w:r w:rsidR="009F1A8D" w:rsidRPr="00BD7C79">
        <w:rPr>
          <w:rFonts w:ascii="Times New Roman" w:hAnsi="Times New Roman" w:cs="Times New Roman"/>
          <w:sz w:val="24"/>
          <w:szCs w:val="24"/>
          <w:lang w:val="en-US"/>
        </w:rPr>
        <w:t>e</w:t>
      </w:r>
      <w:r w:rsidR="00620F91" w:rsidRPr="00BD7C79">
        <w:rPr>
          <w:rFonts w:ascii="Times New Roman" w:hAnsi="Times New Roman" w:cs="Times New Roman"/>
          <w:sz w:val="24"/>
          <w:szCs w:val="24"/>
          <w:lang w:val="en-US"/>
        </w:rPr>
        <w:t xml:space="preserve"> negative experience </w:t>
      </w:r>
      <w:r w:rsidR="009F1A8D" w:rsidRPr="00BD7C79">
        <w:rPr>
          <w:rFonts w:ascii="Times New Roman" w:hAnsi="Times New Roman" w:cs="Times New Roman"/>
          <w:sz w:val="24"/>
          <w:szCs w:val="24"/>
          <w:lang w:val="en-US"/>
        </w:rPr>
        <w:t xml:space="preserve">may have been </w:t>
      </w:r>
      <w:r w:rsidR="00620F91" w:rsidRPr="00BD7C79">
        <w:rPr>
          <w:rFonts w:ascii="Times New Roman" w:hAnsi="Times New Roman" w:cs="Times New Roman"/>
          <w:sz w:val="24"/>
          <w:szCs w:val="24"/>
          <w:lang w:val="en-US"/>
        </w:rPr>
        <w:t xml:space="preserve">a special case. Therefore, by engaging further with the hotel and other customers on social media, the focal customer expects </w:t>
      </w:r>
      <w:r w:rsidR="007A227C" w:rsidRPr="00BD7C79">
        <w:rPr>
          <w:rFonts w:ascii="Times New Roman" w:hAnsi="Times New Roman" w:cs="Times New Roman"/>
          <w:sz w:val="24"/>
          <w:szCs w:val="24"/>
          <w:lang w:val="en-US"/>
        </w:rPr>
        <w:t xml:space="preserve">to </w:t>
      </w:r>
      <w:r w:rsidR="009F1A8D" w:rsidRPr="00BD7C79">
        <w:rPr>
          <w:rFonts w:ascii="Times New Roman" w:hAnsi="Times New Roman" w:cs="Times New Roman"/>
          <w:sz w:val="24"/>
          <w:szCs w:val="24"/>
          <w:lang w:val="en-US"/>
        </w:rPr>
        <w:t>learn</w:t>
      </w:r>
      <w:r w:rsidR="00620F91" w:rsidRPr="00BD7C79">
        <w:rPr>
          <w:rFonts w:ascii="Times New Roman" w:hAnsi="Times New Roman" w:cs="Times New Roman"/>
          <w:sz w:val="24"/>
          <w:szCs w:val="24"/>
          <w:lang w:val="en-US"/>
        </w:rPr>
        <w:t xml:space="preserve"> whether the negative </w:t>
      </w:r>
      <w:r w:rsidR="006E6A07" w:rsidRPr="00BD7C79">
        <w:rPr>
          <w:rFonts w:ascii="Times New Roman" w:hAnsi="Times New Roman" w:cs="Times New Roman"/>
          <w:sz w:val="24"/>
          <w:szCs w:val="24"/>
          <w:lang w:val="en-US"/>
        </w:rPr>
        <w:t>experience</w:t>
      </w:r>
      <w:r w:rsidR="00620F91" w:rsidRPr="00BD7C79">
        <w:rPr>
          <w:rFonts w:ascii="Times New Roman" w:hAnsi="Times New Roman" w:cs="Times New Roman"/>
          <w:sz w:val="24"/>
          <w:szCs w:val="24"/>
          <w:lang w:val="en-US"/>
        </w:rPr>
        <w:t xml:space="preserve"> </w:t>
      </w:r>
      <w:r w:rsidR="009F1A8D" w:rsidRPr="00BD7C79">
        <w:rPr>
          <w:rFonts w:ascii="Times New Roman" w:hAnsi="Times New Roman" w:cs="Times New Roman"/>
          <w:sz w:val="24"/>
          <w:szCs w:val="24"/>
          <w:lang w:val="en-US"/>
        </w:rPr>
        <w:t>wa</w:t>
      </w:r>
      <w:r w:rsidR="00620F91" w:rsidRPr="00BD7C79">
        <w:rPr>
          <w:rFonts w:ascii="Times New Roman" w:hAnsi="Times New Roman" w:cs="Times New Roman"/>
          <w:sz w:val="24"/>
          <w:szCs w:val="24"/>
          <w:lang w:val="en-US"/>
        </w:rPr>
        <w:t>s a special case</w:t>
      </w:r>
      <w:r w:rsidR="009F1A8D" w:rsidRPr="00BD7C79">
        <w:rPr>
          <w:rFonts w:ascii="Times New Roman" w:hAnsi="Times New Roman" w:cs="Times New Roman"/>
          <w:sz w:val="24"/>
          <w:szCs w:val="24"/>
          <w:lang w:val="en-US"/>
        </w:rPr>
        <w:t xml:space="preserve"> and</w:t>
      </w:r>
      <w:r w:rsidR="006E6A07" w:rsidRPr="00BD7C79">
        <w:rPr>
          <w:rFonts w:ascii="Times New Roman" w:hAnsi="Times New Roman" w:cs="Times New Roman"/>
          <w:sz w:val="24"/>
          <w:szCs w:val="24"/>
          <w:lang w:val="en-US"/>
        </w:rPr>
        <w:t xml:space="preserve"> thereby </w:t>
      </w:r>
      <w:r w:rsidR="00374BE0" w:rsidRPr="00BD7C79">
        <w:rPr>
          <w:rFonts w:ascii="Times New Roman" w:hAnsi="Times New Roman" w:cs="Times New Roman"/>
          <w:sz w:val="24"/>
          <w:szCs w:val="24"/>
          <w:lang w:val="en-US"/>
        </w:rPr>
        <w:t>understand</w:t>
      </w:r>
      <w:r w:rsidR="006E6A07" w:rsidRPr="00BD7C79">
        <w:rPr>
          <w:rFonts w:ascii="Times New Roman" w:hAnsi="Times New Roman" w:cs="Times New Roman"/>
          <w:sz w:val="24"/>
          <w:szCs w:val="24"/>
          <w:lang w:val="en-US"/>
        </w:rPr>
        <w:t xml:space="preserve"> the dissonance </w:t>
      </w:r>
      <w:r w:rsidR="002A20D7" w:rsidRPr="00BD7C79">
        <w:rPr>
          <w:rFonts w:ascii="Times New Roman" w:hAnsi="Times New Roman" w:cs="Times New Roman"/>
          <w:sz w:val="24"/>
          <w:szCs w:val="24"/>
          <w:lang w:val="en-US"/>
        </w:rPr>
        <w:lastRenderedPageBreak/>
        <w:t>caused</w:t>
      </w:r>
      <w:r w:rsidR="006E6A07" w:rsidRPr="00BD7C79">
        <w:rPr>
          <w:rFonts w:ascii="Times New Roman" w:hAnsi="Times New Roman" w:cs="Times New Roman"/>
          <w:sz w:val="24"/>
          <w:szCs w:val="24"/>
          <w:lang w:val="en-US"/>
        </w:rPr>
        <w:t xml:space="preserve"> by the opinion inconsistency</w:t>
      </w:r>
      <w:r w:rsidR="00620F91" w:rsidRPr="00BD7C79">
        <w:rPr>
          <w:rFonts w:ascii="Times New Roman" w:hAnsi="Times New Roman" w:cs="Times New Roman"/>
          <w:sz w:val="24"/>
          <w:szCs w:val="24"/>
          <w:lang w:val="en-US"/>
        </w:rPr>
        <w:t>.</w:t>
      </w:r>
      <w:r w:rsidR="00F96A05" w:rsidRPr="00BD7C79">
        <w:rPr>
          <w:rFonts w:ascii="Times New Roman" w:hAnsi="Times New Roman" w:cs="Times New Roman"/>
          <w:sz w:val="24"/>
          <w:szCs w:val="24"/>
          <w:lang w:val="en-US"/>
        </w:rPr>
        <w:t xml:space="preserve"> </w:t>
      </w:r>
      <w:r w:rsidR="005132A5" w:rsidRPr="00BD7C79">
        <w:rPr>
          <w:rFonts w:ascii="Times New Roman" w:hAnsi="Times New Roman" w:cs="Times New Roman"/>
          <w:sz w:val="24"/>
          <w:szCs w:val="24"/>
          <w:lang w:val="en-US"/>
        </w:rPr>
        <w:t xml:space="preserve">Second, when a customer’s negative view is challenged, his/her self-esteem may be </w:t>
      </w:r>
      <w:r w:rsidR="009F1A8D" w:rsidRPr="00BD7C79">
        <w:rPr>
          <w:rFonts w:ascii="Times New Roman" w:hAnsi="Times New Roman" w:cs="Times New Roman"/>
          <w:sz w:val="24"/>
          <w:szCs w:val="24"/>
          <w:lang w:val="en-US"/>
        </w:rPr>
        <w:t>challenged</w:t>
      </w:r>
      <w:r w:rsidR="005132A5" w:rsidRPr="00BD7C79">
        <w:rPr>
          <w:rFonts w:ascii="Times New Roman" w:hAnsi="Times New Roman" w:cs="Times New Roman"/>
          <w:sz w:val="24"/>
          <w:szCs w:val="24"/>
          <w:lang w:val="en-US"/>
        </w:rPr>
        <w:t xml:space="preserve">. </w:t>
      </w:r>
      <w:r w:rsidR="009F1A8D" w:rsidRPr="00BD7C79">
        <w:rPr>
          <w:rFonts w:ascii="Times New Roman" w:hAnsi="Times New Roman" w:cs="Times New Roman"/>
          <w:sz w:val="24"/>
          <w:szCs w:val="24"/>
          <w:lang w:val="en-US"/>
        </w:rPr>
        <w:t>S</w:t>
      </w:r>
      <w:r w:rsidR="00620F91" w:rsidRPr="00BD7C79">
        <w:rPr>
          <w:rFonts w:ascii="Times New Roman" w:hAnsi="Times New Roman" w:cs="Times New Roman"/>
          <w:sz w:val="24"/>
          <w:szCs w:val="24"/>
          <w:lang w:val="en-US"/>
        </w:rPr>
        <w:t xml:space="preserve">earching for additional information and interacting further with </w:t>
      </w:r>
      <w:r w:rsidR="009F1A8D" w:rsidRPr="00BD7C79">
        <w:rPr>
          <w:rFonts w:ascii="Times New Roman" w:hAnsi="Times New Roman" w:cs="Times New Roman"/>
          <w:sz w:val="24"/>
          <w:szCs w:val="24"/>
          <w:lang w:val="en-US"/>
        </w:rPr>
        <w:t xml:space="preserve">the </w:t>
      </w:r>
      <w:r w:rsidR="00620F91" w:rsidRPr="00BD7C79">
        <w:rPr>
          <w:rFonts w:ascii="Times New Roman" w:hAnsi="Times New Roman" w:cs="Times New Roman"/>
          <w:sz w:val="24"/>
          <w:szCs w:val="24"/>
          <w:lang w:val="en-US"/>
        </w:rPr>
        <w:t xml:space="preserve">brand and customers is a process </w:t>
      </w:r>
      <w:r w:rsidR="009F1A8D" w:rsidRPr="00BD7C79">
        <w:rPr>
          <w:rFonts w:ascii="Times New Roman" w:hAnsi="Times New Roman" w:cs="Times New Roman"/>
          <w:sz w:val="24"/>
          <w:szCs w:val="24"/>
          <w:lang w:val="en-US"/>
        </w:rPr>
        <w:t>for</w:t>
      </w:r>
      <w:r w:rsidR="00620F91" w:rsidRPr="00BD7C79">
        <w:rPr>
          <w:rFonts w:ascii="Times New Roman" w:hAnsi="Times New Roman" w:cs="Times New Roman"/>
          <w:sz w:val="24"/>
          <w:szCs w:val="24"/>
          <w:lang w:val="en-US"/>
        </w:rPr>
        <w:t xml:space="preserve"> regaining self-esteem (</w:t>
      </w:r>
      <w:proofErr w:type="spellStart"/>
      <w:r w:rsidR="00620F91" w:rsidRPr="00BD7C79">
        <w:rPr>
          <w:rFonts w:ascii="Times New Roman" w:hAnsi="Times New Roman" w:cs="Times New Roman"/>
          <w:sz w:val="24"/>
          <w:szCs w:val="24"/>
          <w:lang w:val="en-US"/>
        </w:rPr>
        <w:t>Vostanis</w:t>
      </w:r>
      <w:proofErr w:type="spellEnd"/>
      <w:r w:rsidR="00620F91" w:rsidRPr="00BD7C79">
        <w:rPr>
          <w:rFonts w:ascii="Times New Roman" w:hAnsi="Times New Roman" w:cs="Times New Roman"/>
          <w:sz w:val="24"/>
          <w:szCs w:val="24"/>
          <w:lang w:val="en-US"/>
        </w:rPr>
        <w:t xml:space="preserve"> et al. 1996). </w:t>
      </w:r>
      <w:r w:rsidR="00335FAE" w:rsidRPr="00BD7C79">
        <w:rPr>
          <w:rFonts w:ascii="Times New Roman" w:hAnsi="Times New Roman" w:cs="Times New Roman"/>
          <w:sz w:val="24"/>
          <w:szCs w:val="24"/>
          <w:lang w:val="en-US"/>
        </w:rPr>
        <w:t>F</w:t>
      </w:r>
      <w:r w:rsidR="005132A5" w:rsidRPr="00BD7C79">
        <w:rPr>
          <w:rFonts w:ascii="Times New Roman" w:hAnsi="Times New Roman" w:cs="Times New Roman"/>
          <w:sz w:val="24"/>
          <w:szCs w:val="24"/>
          <w:lang w:val="en-US"/>
        </w:rPr>
        <w:t>urther engagement not only allow</w:t>
      </w:r>
      <w:r w:rsidR="009F1A8D" w:rsidRPr="00BD7C79">
        <w:rPr>
          <w:rFonts w:ascii="Times New Roman" w:hAnsi="Times New Roman" w:cs="Times New Roman"/>
          <w:sz w:val="24"/>
          <w:szCs w:val="24"/>
          <w:lang w:val="en-US"/>
        </w:rPr>
        <w:t>s the</w:t>
      </w:r>
      <w:r w:rsidR="005132A5" w:rsidRPr="00BD7C79">
        <w:rPr>
          <w:rFonts w:ascii="Times New Roman" w:hAnsi="Times New Roman" w:cs="Times New Roman"/>
          <w:sz w:val="24"/>
          <w:szCs w:val="24"/>
          <w:lang w:val="en-US"/>
        </w:rPr>
        <w:t xml:space="preserve"> customer to address the dissonance caused by opinion </w:t>
      </w:r>
      <w:r w:rsidR="00620F91" w:rsidRPr="00BD7C79">
        <w:rPr>
          <w:rFonts w:ascii="Times New Roman" w:hAnsi="Times New Roman" w:cs="Times New Roman"/>
          <w:sz w:val="24"/>
          <w:szCs w:val="24"/>
          <w:lang w:val="en-US"/>
        </w:rPr>
        <w:t>inconsistenc</w:t>
      </w:r>
      <w:r w:rsidR="009F1A8D" w:rsidRPr="00BD7C79">
        <w:rPr>
          <w:rFonts w:ascii="Times New Roman" w:hAnsi="Times New Roman" w:cs="Times New Roman"/>
          <w:sz w:val="24"/>
          <w:szCs w:val="24"/>
          <w:lang w:val="en-US"/>
        </w:rPr>
        <w:t>i</w:t>
      </w:r>
      <w:r w:rsidR="00620F91" w:rsidRPr="00BD7C79">
        <w:rPr>
          <w:rFonts w:ascii="Times New Roman" w:hAnsi="Times New Roman" w:cs="Times New Roman"/>
          <w:sz w:val="24"/>
          <w:szCs w:val="24"/>
          <w:lang w:val="en-US"/>
        </w:rPr>
        <w:t>e</w:t>
      </w:r>
      <w:r w:rsidR="009F1A8D" w:rsidRPr="00BD7C79">
        <w:rPr>
          <w:rFonts w:ascii="Times New Roman" w:hAnsi="Times New Roman" w:cs="Times New Roman"/>
          <w:sz w:val="24"/>
          <w:szCs w:val="24"/>
          <w:lang w:val="en-US"/>
        </w:rPr>
        <w:t>s</w:t>
      </w:r>
      <w:r w:rsidR="005132A5" w:rsidRPr="00BD7C79">
        <w:rPr>
          <w:rFonts w:ascii="Times New Roman" w:hAnsi="Times New Roman" w:cs="Times New Roman"/>
          <w:sz w:val="24"/>
          <w:szCs w:val="24"/>
          <w:lang w:val="en-US"/>
        </w:rPr>
        <w:t xml:space="preserve"> but also </w:t>
      </w:r>
      <w:r w:rsidR="009F1A8D" w:rsidRPr="00BD7C79">
        <w:rPr>
          <w:rFonts w:ascii="Times New Roman" w:hAnsi="Times New Roman" w:cs="Times New Roman"/>
          <w:sz w:val="24"/>
          <w:szCs w:val="24"/>
          <w:lang w:val="en-US"/>
        </w:rPr>
        <w:t xml:space="preserve">helps </w:t>
      </w:r>
      <w:r w:rsidR="005132A5" w:rsidRPr="00BD7C79">
        <w:rPr>
          <w:rFonts w:ascii="Times New Roman" w:hAnsi="Times New Roman" w:cs="Times New Roman"/>
          <w:sz w:val="24"/>
          <w:szCs w:val="24"/>
          <w:lang w:val="en-US"/>
        </w:rPr>
        <w:t>re</w:t>
      </w:r>
      <w:r w:rsidR="00620F91" w:rsidRPr="00BD7C79">
        <w:rPr>
          <w:rFonts w:ascii="Times New Roman" w:hAnsi="Times New Roman" w:cs="Times New Roman"/>
          <w:sz w:val="24"/>
          <w:szCs w:val="24"/>
          <w:lang w:val="en-US"/>
        </w:rPr>
        <w:t xml:space="preserve">store self-esteem. </w:t>
      </w:r>
      <w:r w:rsidR="009F1A8D" w:rsidRPr="00BD7C79">
        <w:rPr>
          <w:rFonts w:ascii="Times New Roman" w:hAnsi="Times New Roman" w:cs="Times New Roman"/>
          <w:sz w:val="24"/>
          <w:szCs w:val="24"/>
          <w:lang w:val="en-US"/>
        </w:rPr>
        <w:t>A</w:t>
      </w:r>
      <w:r w:rsidR="00F61C43" w:rsidRPr="00BD7C79">
        <w:rPr>
          <w:rFonts w:ascii="Times New Roman" w:hAnsi="Times New Roman" w:cs="Times New Roman"/>
          <w:sz w:val="24"/>
          <w:szCs w:val="24"/>
          <w:lang w:val="en-US"/>
        </w:rPr>
        <w:t xml:space="preserve"> piece of information that appears more frequently</w:t>
      </w:r>
      <w:r w:rsidR="00412D4C" w:rsidRPr="00BD7C79">
        <w:rPr>
          <w:rFonts w:ascii="Times New Roman" w:hAnsi="Times New Roman" w:cs="Times New Roman"/>
          <w:sz w:val="24"/>
          <w:szCs w:val="24"/>
          <w:lang w:val="en-US"/>
        </w:rPr>
        <w:t xml:space="preserve"> </w:t>
      </w:r>
      <w:r w:rsidR="00412D4C" w:rsidRPr="00DF49E2">
        <w:rPr>
          <w:rFonts w:ascii="Times New Roman" w:hAnsi="Times New Roman" w:cs="Times New Roman"/>
          <w:sz w:val="24"/>
          <w:szCs w:val="24"/>
          <w:lang w:val="en-US"/>
        </w:rPr>
        <w:t xml:space="preserve">(e.g., same </w:t>
      </w:r>
      <w:proofErr w:type="spellStart"/>
      <w:r w:rsidR="00412D4C" w:rsidRPr="00DF49E2">
        <w:rPr>
          <w:rFonts w:ascii="Times New Roman" w:hAnsi="Times New Roman" w:cs="Times New Roman"/>
          <w:sz w:val="24"/>
          <w:szCs w:val="24"/>
          <w:lang w:val="en-US"/>
        </w:rPr>
        <w:t>valenced</w:t>
      </w:r>
      <w:proofErr w:type="spellEnd"/>
      <w:r w:rsidR="00412D4C" w:rsidRPr="00DF49E2">
        <w:rPr>
          <w:rFonts w:ascii="Times New Roman" w:hAnsi="Times New Roman" w:cs="Times New Roman"/>
          <w:sz w:val="24"/>
          <w:szCs w:val="24"/>
          <w:lang w:val="en-US"/>
        </w:rPr>
        <w:t xml:space="preserve"> information)</w:t>
      </w:r>
      <w:r w:rsidR="00F61C43" w:rsidRPr="00DF49E2">
        <w:rPr>
          <w:rFonts w:ascii="Times New Roman" w:hAnsi="Times New Roman" w:cs="Times New Roman"/>
          <w:sz w:val="24"/>
          <w:szCs w:val="24"/>
          <w:lang w:val="en-US"/>
        </w:rPr>
        <w:t xml:space="preserve"> </w:t>
      </w:r>
      <w:r w:rsidR="00F61C43" w:rsidRPr="00BD7C79">
        <w:rPr>
          <w:rFonts w:ascii="Times New Roman" w:hAnsi="Times New Roman" w:cs="Times New Roman"/>
          <w:sz w:val="24"/>
          <w:szCs w:val="24"/>
          <w:lang w:val="en-US"/>
        </w:rPr>
        <w:t xml:space="preserve">triggers less cognitive processing </w:t>
      </w:r>
      <w:r w:rsidR="009F1A8D" w:rsidRPr="00BD7C79">
        <w:rPr>
          <w:rFonts w:ascii="Times New Roman" w:hAnsi="Times New Roman" w:cs="Times New Roman"/>
          <w:sz w:val="24"/>
          <w:szCs w:val="24"/>
          <w:lang w:val="en-US"/>
        </w:rPr>
        <w:t>because</w:t>
      </w:r>
      <w:r w:rsidR="00F61C43" w:rsidRPr="00310409">
        <w:rPr>
          <w:rFonts w:ascii="Times New Roman" w:hAnsi="Times New Roman" w:cs="Times New Roman"/>
          <w:sz w:val="24"/>
          <w:szCs w:val="24"/>
          <w:lang w:val="en-US"/>
        </w:rPr>
        <w:t xml:space="preserve"> less effort is required to process </w:t>
      </w:r>
      <w:r w:rsidR="009F1A8D" w:rsidRPr="00BD7C79">
        <w:rPr>
          <w:rFonts w:ascii="Times New Roman" w:hAnsi="Times New Roman" w:cs="Times New Roman"/>
          <w:sz w:val="24"/>
          <w:szCs w:val="24"/>
          <w:lang w:val="en-US"/>
        </w:rPr>
        <w:t>it</w:t>
      </w:r>
      <w:r w:rsidR="00F61C43" w:rsidRPr="00BD7C79">
        <w:rPr>
          <w:rFonts w:ascii="Times New Roman" w:hAnsi="Times New Roman" w:cs="Times New Roman"/>
          <w:sz w:val="24"/>
          <w:szCs w:val="24"/>
          <w:lang w:val="en-US"/>
        </w:rPr>
        <w:t xml:space="preserve"> compared </w:t>
      </w:r>
      <w:r w:rsidR="0075573C">
        <w:rPr>
          <w:rFonts w:ascii="Times New Roman" w:hAnsi="Times New Roman" w:cs="Times New Roman"/>
          <w:sz w:val="24"/>
          <w:szCs w:val="24"/>
          <w:lang w:val="en-US"/>
        </w:rPr>
        <w:t>with</w:t>
      </w:r>
      <w:r w:rsidR="0075573C" w:rsidRPr="00BD7C79">
        <w:rPr>
          <w:rFonts w:ascii="Times New Roman" w:hAnsi="Times New Roman" w:cs="Times New Roman"/>
          <w:sz w:val="24"/>
          <w:szCs w:val="24"/>
          <w:lang w:val="en-US"/>
        </w:rPr>
        <w:t xml:space="preserve"> </w:t>
      </w:r>
      <w:r w:rsidR="00F61C43" w:rsidRPr="00BD7C79">
        <w:rPr>
          <w:rFonts w:ascii="Times New Roman" w:hAnsi="Times New Roman" w:cs="Times New Roman"/>
          <w:sz w:val="24"/>
          <w:szCs w:val="24"/>
          <w:lang w:val="en-US"/>
        </w:rPr>
        <w:t xml:space="preserve">when opinions are inconsistent (Block and Keller 1995; Kim 2011). </w:t>
      </w:r>
      <w:r w:rsidR="009F1A8D" w:rsidRPr="00BD7C79">
        <w:rPr>
          <w:rFonts w:ascii="Times New Roman" w:hAnsi="Times New Roman" w:cs="Times New Roman"/>
          <w:sz w:val="24"/>
          <w:szCs w:val="24"/>
          <w:lang w:val="en-US"/>
        </w:rPr>
        <w:t>T</w:t>
      </w:r>
      <w:r w:rsidR="00F61C43" w:rsidRPr="00BD7C79">
        <w:rPr>
          <w:rFonts w:ascii="Times New Roman" w:hAnsi="Times New Roman" w:cs="Times New Roman"/>
          <w:sz w:val="24"/>
          <w:szCs w:val="24"/>
          <w:lang w:val="en-US"/>
        </w:rPr>
        <w:t>herefore, less effort is required to process congruent opinions</w:t>
      </w:r>
      <w:r w:rsidR="009F1A8D" w:rsidRPr="00BD7C79">
        <w:rPr>
          <w:rFonts w:ascii="Times New Roman" w:hAnsi="Times New Roman" w:cs="Times New Roman"/>
          <w:sz w:val="24"/>
          <w:szCs w:val="24"/>
          <w:lang w:val="en-US"/>
        </w:rPr>
        <w:t>,</w:t>
      </w:r>
      <w:r w:rsidR="00F61C43" w:rsidRPr="00BD7C79">
        <w:rPr>
          <w:rFonts w:ascii="Times New Roman" w:hAnsi="Times New Roman" w:cs="Times New Roman"/>
          <w:sz w:val="24"/>
          <w:szCs w:val="24"/>
          <w:lang w:val="en-US"/>
        </w:rPr>
        <w:t xml:space="preserve"> leading to less cognitive evaluations</w:t>
      </w:r>
      <w:r w:rsidR="009F1A8D" w:rsidRPr="00BD7C79">
        <w:rPr>
          <w:rFonts w:ascii="Times New Roman" w:hAnsi="Times New Roman" w:cs="Times New Roman"/>
          <w:sz w:val="24"/>
          <w:szCs w:val="24"/>
          <w:lang w:val="en-US"/>
        </w:rPr>
        <w:t xml:space="preserve"> and </w:t>
      </w:r>
      <w:r w:rsidR="00F61C43" w:rsidRPr="00BD7C79">
        <w:rPr>
          <w:rFonts w:ascii="Times New Roman" w:hAnsi="Times New Roman" w:cs="Times New Roman"/>
          <w:sz w:val="24"/>
          <w:szCs w:val="24"/>
          <w:lang w:val="en-US"/>
        </w:rPr>
        <w:t xml:space="preserve">resulting in </w:t>
      </w:r>
      <w:r w:rsidR="009F1A8D" w:rsidRPr="00BD7C79">
        <w:rPr>
          <w:rFonts w:ascii="Times New Roman" w:hAnsi="Times New Roman" w:cs="Times New Roman"/>
          <w:sz w:val="24"/>
          <w:szCs w:val="24"/>
          <w:lang w:val="en-US"/>
        </w:rPr>
        <w:t>fewer</w:t>
      </w:r>
      <w:r w:rsidR="00F61C43" w:rsidRPr="00BD7C79">
        <w:rPr>
          <w:rFonts w:ascii="Times New Roman" w:hAnsi="Times New Roman" w:cs="Times New Roman"/>
          <w:sz w:val="24"/>
          <w:szCs w:val="24"/>
          <w:lang w:val="en-US"/>
        </w:rPr>
        <w:t xml:space="preserve"> further actions compared </w:t>
      </w:r>
      <w:r w:rsidR="0075573C">
        <w:rPr>
          <w:rFonts w:ascii="Times New Roman" w:hAnsi="Times New Roman" w:cs="Times New Roman"/>
          <w:sz w:val="24"/>
          <w:szCs w:val="24"/>
          <w:lang w:val="en-US"/>
        </w:rPr>
        <w:t>with</w:t>
      </w:r>
      <w:r w:rsidR="0075573C" w:rsidRPr="00BD7C79">
        <w:rPr>
          <w:rFonts w:ascii="Times New Roman" w:hAnsi="Times New Roman" w:cs="Times New Roman"/>
          <w:sz w:val="24"/>
          <w:szCs w:val="24"/>
          <w:lang w:val="en-US"/>
        </w:rPr>
        <w:t xml:space="preserve"> </w:t>
      </w:r>
      <w:r w:rsidR="00F61C43" w:rsidRPr="00BD7C79">
        <w:rPr>
          <w:rFonts w:ascii="Times New Roman" w:hAnsi="Times New Roman" w:cs="Times New Roman"/>
          <w:sz w:val="24"/>
          <w:szCs w:val="24"/>
          <w:lang w:val="en-US"/>
        </w:rPr>
        <w:t xml:space="preserve">divergent views that trigger higher elaboration (Shen and Dillard 2009; Ahluwalia 2002). </w:t>
      </w:r>
      <w:r w:rsidR="00F25C17" w:rsidRPr="00BD7C79">
        <w:rPr>
          <w:rFonts w:ascii="Times New Roman" w:hAnsi="Times New Roman" w:cs="Times New Roman"/>
          <w:sz w:val="24"/>
          <w:szCs w:val="24"/>
          <w:lang w:val="en-US"/>
        </w:rPr>
        <w:t>Thus</w:t>
      </w:r>
      <w:r w:rsidR="00D13035" w:rsidRPr="00BD7C79">
        <w:rPr>
          <w:rFonts w:ascii="Times New Roman" w:hAnsi="Times New Roman" w:cs="Times New Roman"/>
          <w:sz w:val="24"/>
          <w:szCs w:val="24"/>
          <w:lang w:val="en-US"/>
        </w:rPr>
        <w:t>, we hypothesize the following:</w:t>
      </w:r>
      <w:r w:rsidR="009F1A8D" w:rsidRPr="00BD7C79">
        <w:rPr>
          <w:rFonts w:ascii="Times New Roman" w:hAnsi="Times New Roman" w:cs="Times New Roman"/>
          <w:sz w:val="24"/>
          <w:szCs w:val="24"/>
          <w:lang w:val="en-US"/>
        </w:rPr>
        <w:t xml:space="preserve"> </w:t>
      </w:r>
    </w:p>
    <w:p w14:paraId="5901BB70" w14:textId="77777777" w:rsidR="0040586C" w:rsidRPr="00DF49E2" w:rsidRDefault="0040586C" w:rsidP="00F3494C">
      <w:pPr>
        <w:autoSpaceDE w:val="0"/>
        <w:autoSpaceDN w:val="0"/>
        <w:adjustRightInd w:val="0"/>
        <w:spacing w:after="0" w:line="240" w:lineRule="auto"/>
        <w:ind w:firstLine="426"/>
        <w:jc w:val="both"/>
        <w:rPr>
          <w:rFonts w:ascii="Times New Roman" w:hAnsi="Times New Roman" w:cs="Times New Roman"/>
          <w:sz w:val="24"/>
          <w:szCs w:val="24"/>
          <w:lang w:val="en-US"/>
        </w:rPr>
      </w:pPr>
    </w:p>
    <w:p w14:paraId="2A697741" w14:textId="4559550A" w:rsidR="00F46522" w:rsidRPr="00BD7C79" w:rsidRDefault="00466005" w:rsidP="007945AA">
      <w:pPr>
        <w:spacing w:line="480" w:lineRule="auto"/>
        <w:ind w:left="284"/>
        <w:rPr>
          <w:rFonts w:ascii="Times New Roman" w:hAnsi="Times New Roman" w:cs="Times New Roman"/>
          <w:sz w:val="24"/>
          <w:szCs w:val="24"/>
          <w:lang w:val="en-US"/>
        </w:rPr>
      </w:pPr>
      <w:r w:rsidRPr="00BD7C79">
        <w:rPr>
          <w:rFonts w:ascii="Times New Roman" w:hAnsi="Times New Roman" w:cs="Times New Roman"/>
          <w:sz w:val="24"/>
          <w:szCs w:val="24"/>
          <w:lang w:val="en-US"/>
        </w:rPr>
        <w:t>H1</w:t>
      </w:r>
      <w:r w:rsidR="007C1F88" w:rsidRPr="00BD7C79">
        <w:rPr>
          <w:rFonts w:ascii="Times New Roman" w:hAnsi="Times New Roman" w:cs="Times New Roman"/>
          <w:sz w:val="24"/>
          <w:szCs w:val="24"/>
          <w:lang w:val="en-US"/>
        </w:rPr>
        <w:t>d</w:t>
      </w:r>
      <w:r w:rsidRPr="00310409">
        <w:rPr>
          <w:rFonts w:ascii="Times New Roman" w:hAnsi="Times New Roman" w:cs="Times New Roman"/>
          <w:sz w:val="24"/>
          <w:szCs w:val="24"/>
          <w:lang w:val="en-US"/>
        </w:rPr>
        <w:t xml:space="preserve">. </w:t>
      </w:r>
      <w:r w:rsidR="00415C7D" w:rsidRPr="00310409">
        <w:rPr>
          <w:rFonts w:ascii="Times New Roman" w:hAnsi="Times New Roman" w:cs="Times New Roman"/>
          <w:sz w:val="24"/>
          <w:szCs w:val="24"/>
          <w:lang w:val="en-US"/>
        </w:rPr>
        <w:t>eWOM-triggered C2C interactions influence the focal customer’s engagement</w:t>
      </w:r>
      <w:r w:rsidR="00231F8D" w:rsidRPr="00F552D1">
        <w:rPr>
          <w:rFonts w:ascii="Times New Roman" w:hAnsi="Times New Roman" w:cs="Times New Roman"/>
          <w:sz w:val="24"/>
          <w:szCs w:val="24"/>
          <w:lang w:val="en-US"/>
        </w:rPr>
        <w:t>.</w:t>
      </w:r>
      <w:r w:rsidR="002A20D7" w:rsidRPr="00F552D1">
        <w:rPr>
          <w:rFonts w:ascii="Times New Roman" w:hAnsi="Times New Roman" w:cs="Times New Roman"/>
          <w:sz w:val="24"/>
          <w:szCs w:val="24"/>
          <w:lang w:val="en-US"/>
        </w:rPr>
        <w:t xml:space="preserve"> </w:t>
      </w:r>
      <w:r w:rsidR="00231F8D" w:rsidRPr="00BD7C79">
        <w:rPr>
          <w:rFonts w:ascii="Times New Roman" w:hAnsi="Times New Roman" w:cs="Times New Roman"/>
          <w:sz w:val="24"/>
          <w:szCs w:val="24"/>
          <w:lang w:val="en-US"/>
        </w:rPr>
        <w:t>S</w:t>
      </w:r>
      <w:r w:rsidR="00415C7D" w:rsidRPr="00BD7C79">
        <w:rPr>
          <w:rFonts w:ascii="Times New Roman" w:hAnsi="Times New Roman" w:cs="Times New Roman"/>
          <w:sz w:val="24"/>
          <w:szCs w:val="24"/>
          <w:lang w:val="en-US"/>
        </w:rPr>
        <w:t xml:space="preserve">pecifically, </w:t>
      </w:r>
      <w:r w:rsidRPr="00BD7C79">
        <w:rPr>
          <w:rFonts w:ascii="Times New Roman" w:hAnsi="Times New Roman" w:cs="Times New Roman"/>
          <w:sz w:val="24"/>
          <w:szCs w:val="24"/>
          <w:lang w:val="en-US"/>
        </w:rPr>
        <w:t>c</w:t>
      </w:r>
      <w:r w:rsidR="00C405DA" w:rsidRPr="00BD7C79">
        <w:rPr>
          <w:rFonts w:ascii="Times New Roman" w:hAnsi="Times New Roman" w:cs="Times New Roman"/>
          <w:sz w:val="24"/>
          <w:szCs w:val="24"/>
          <w:lang w:val="en-US"/>
        </w:rPr>
        <w:t xml:space="preserve">ompared </w:t>
      </w:r>
      <w:r w:rsidR="00E56BF9">
        <w:rPr>
          <w:rFonts w:ascii="Times New Roman" w:hAnsi="Times New Roman" w:cs="Times New Roman"/>
          <w:sz w:val="24"/>
          <w:szCs w:val="24"/>
          <w:lang w:val="en-US"/>
        </w:rPr>
        <w:t>with</w:t>
      </w:r>
      <w:r w:rsidR="00E56BF9" w:rsidRPr="00BD7C79">
        <w:rPr>
          <w:rFonts w:ascii="Times New Roman" w:hAnsi="Times New Roman" w:cs="Times New Roman"/>
          <w:sz w:val="24"/>
          <w:szCs w:val="24"/>
          <w:lang w:val="en-US"/>
        </w:rPr>
        <w:t xml:space="preserve"> </w:t>
      </w:r>
      <w:r w:rsidR="00C405DA" w:rsidRPr="00BD7C79">
        <w:rPr>
          <w:rFonts w:ascii="Times New Roman" w:hAnsi="Times New Roman" w:cs="Times New Roman"/>
          <w:sz w:val="24"/>
          <w:szCs w:val="24"/>
          <w:lang w:val="en-US"/>
        </w:rPr>
        <w:t xml:space="preserve">negative eWOM </w:t>
      </w:r>
      <w:r w:rsidR="008E4312" w:rsidRPr="00BD7C79">
        <w:rPr>
          <w:rFonts w:ascii="Times New Roman" w:hAnsi="Times New Roman" w:cs="Times New Roman"/>
          <w:sz w:val="24"/>
          <w:szCs w:val="24"/>
          <w:lang w:val="en-US"/>
        </w:rPr>
        <w:t>supported by another customer, when</w:t>
      </w:r>
      <w:r w:rsidR="00C405DA" w:rsidRPr="00BD7C79">
        <w:rPr>
          <w:rFonts w:ascii="Times New Roman" w:hAnsi="Times New Roman" w:cs="Times New Roman"/>
          <w:sz w:val="24"/>
          <w:szCs w:val="24"/>
          <w:lang w:val="en-US"/>
        </w:rPr>
        <w:t xml:space="preserve"> negative eWOM </w:t>
      </w:r>
      <w:r w:rsidR="008E4312" w:rsidRPr="00BD7C79">
        <w:rPr>
          <w:rFonts w:ascii="Times New Roman" w:hAnsi="Times New Roman" w:cs="Times New Roman"/>
          <w:sz w:val="24"/>
          <w:szCs w:val="24"/>
          <w:lang w:val="en-US"/>
        </w:rPr>
        <w:t xml:space="preserve">is criticized by another customer, the focal customer </w:t>
      </w:r>
      <w:r w:rsidR="008D2079" w:rsidRPr="00BD7C79">
        <w:rPr>
          <w:rFonts w:ascii="Times New Roman" w:hAnsi="Times New Roman" w:cs="Times New Roman"/>
          <w:sz w:val="24"/>
          <w:szCs w:val="24"/>
          <w:lang w:val="en-US"/>
        </w:rPr>
        <w:t xml:space="preserve">will </w:t>
      </w:r>
      <w:r w:rsidR="008E4312" w:rsidRPr="00BD7C79">
        <w:rPr>
          <w:rFonts w:ascii="Times New Roman" w:hAnsi="Times New Roman" w:cs="Times New Roman"/>
          <w:sz w:val="24"/>
          <w:szCs w:val="24"/>
          <w:lang w:val="en-US"/>
        </w:rPr>
        <w:t xml:space="preserve">show </w:t>
      </w:r>
      <w:proofErr w:type="spellStart"/>
      <w:r w:rsidR="00654143" w:rsidRPr="00BD7C79">
        <w:rPr>
          <w:rFonts w:ascii="Times New Roman" w:hAnsi="Times New Roman" w:cs="Times New Roman"/>
          <w:sz w:val="24"/>
          <w:szCs w:val="24"/>
          <w:lang w:val="en-US"/>
        </w:rPr>
        <w:t>i</w:t>
      </w:r>
      <w:proofErr w:type="spellEnd"/>
      <w:r w:rsidR="00654143" w:rsidRPr="00BD7C79">
        <w:rPr>
          <w:rFonts w:ascii="Times New Roman" w:hAnsi="Times New Roman" w:cs="Times New Roman"/>
          <w:sz w:val="24"/>
          <w:szCs w:val="24"/>
          <w:lang w:val="en-US"/>
        </w:rPr>
        <w:t xml:space="preserve">) </w:t>
      </w:r>
      <w:r w:rsidR="00C405DA" w:rsidRPr="00BD7C79">
        <w:rPr>
          <w:rFonts w:ascii="Times New Roman" w:hAnsi="Times New Roman" w:cs="Times New Roman"/>
          <w:sz w:val="24"/>
          <w:szCs w:val="24"/>
          <w:lang w:val="en-US"/>
        </w:rPr>
        <w:t xml:space="preserve">higher </w:t>
      </w:r>
      <w:bookmarkStart w:id="10" w:name="_Hlk65357424"/>
      <w:r w:rsidR="00C405DA" w:rsidRPr="00BD7C79">
        <w:rPr>
          <w:rFonts w:ascii="Times New Roman" w:hAnsi="Times New Roman" w:cs="Times New Roman"/>
          <w:sz w:val="24"/>
          <w:szCs w:val="24"/>
          <w:lang w:val="en-US"/>
        </w:rPr>
        <w:t xml:space="preserve">passive engagement and </w:t>
      </w:r>
      <w:r w:rsidR="00654143" w:rsidRPr="00BD7C79">
        <w:rPr>
          <w:rFonts w:ascii="Times New Roman" w:hAnsi="Times New Roman" w:cs="Times New Roman"/>
          <w:sz w:val="24"/>
          <w:szCs w:val="24"/>
          <w:lang w:val="en-US"/>
        </w:rPr>
        <w:t xml:space="preserve">ii) </w:t>
      </w:r>
      <w:r w:rsidR="00D13035" w:rsidRPr="00BD7C79">
        <w:rPr>
          <w:rFonts w:ascii="Times New Roman" w:hAnsi="Times New Roman" w:cs="Times New Roman"/>
          <w:sz w:val="24"/>
          <w:szCs w:val="24"/>
          <w:lang w:val="en-US"/>
        </w:rPr>
        <w:t>higher</w:t>
      </w:r>
      <w:r w:rsidR="00C405DA" w:rsidRPr="00BD7C79">
        <w:rPr>
          <w:rFonts w:ascii="Times New Roman" w:hAnsi="Times New Roman" w:cs="Times New Roman"/>
          <w:sz w:val="24"/>
          <w:szCs w:val="24"/>
          <w:lang w:val="en-US"/>
        </w:rPr>
        <w:t xml:space="preserve"> active engagement</w:t>
      </w:r>
      <w:bookmarkEnd w:id="10"/>
      <w:r w:rsidR="0040586C" w:rsidRPr="00BD7C79">
        <w:rPr>
          <w:rFonts w:ascii="Times New Roman" w:hAnsi="Times New Roman" w:cs="Times New Roman"/>
          <w:sz w:val="24"/>
          <w:szCs w:val="24"/>
          <w:lang w:val="en-US"/>
        </w:rPr>
        <w:t xml:space="preserve">. </w:t>
      </w:r>
    </w:p>
    <w:p w14:paraId="74234573" w14:textId="77777777" w:rsidR="00FA4E80" w:rsidRPr="00BD7C79" w:rsidRDefault="00FA4E80" w:rsidP="00F3494C">
      <w:pPr>
        <w:spacing w:after="0" w:line="240" w:lineRule="auto"/>
        <w:ind w:left="284"/>
        <w:rPr>
          <w:rFonts w:ascii="Times New Roman" w:hAnsi="Times New Roman" w:cs="Times New Roman"/>
          <w:sz w:val="24"/>
          <w:szCs w:val="24"/>
          <w:lang w:val="en-US"/>
        </w:rPr>
      </w:pPr>
    </w:p>
    <w:p w14:paraId="7BDBD1A0" w14:textId="66BF7C0E" w:rsidR="001572B2" w:rsidRPr="00BD7C79" w:rsidRDefault="00931EF8" w:rsidP="007945AA">
      <w:pPr>
        <w:tabs>
          <w:tab w:val="left" w:pos="3600"/>
        </w:tabs>
        <w:spacing w:line="480" w:lineRule="auto"/>
        <w:rPr>
          <w:rFonts w:ascii="Times New Roman" w:hAnsi="Times New Roman" w:cs="Times New Roman"/>
          <w:iCs/>
          <w:sz w:val="24"/>
          <w:szCs w:val="24"/>
          <w:lang w:val="en-US"/>
        </w:rPr>
      </w:pPr>
      <w:r w:rsidRPr="00BD7C79">
        <w:rPr>
          <w:rFonts w:ascii="Times New Roman" w:hAnsi="Times New Roman" w:cs="Times New Roman"/>
          <w:i/>
          <w:sz w:val="24"/>
          <w:szCs w:val="24"/>
          <w:lang w:val="en-US"/>
        </w:rPr>
        <w:t xml:space="preserve">eWOM-triggered C2C Interactions </w:t>
      </w:r>
      <w:r w:rsidR="00E761C4" w:rsidRPr="00BD7C79">
        <w:rPr>
          <w:rFonts w:ascii="Times New Roman" w:hAnsi="Times New Roman" w:cs="Times New Roman"/>
          <w:i/>
          <w:sz w:val="24"/>
          <w:szCs w:val="24"/>
          <w:lang w:val="en-US"/>
        </w:rPr>
        <w:t>and Repurchase Intention</w:t>
      </w:r>
    </w:p>
    <w:p w14:paraId="69DC770C" w14:textId="0820E863" w:rsidR="00110F5D" w:rsidRPr="00BD7C79" w:rsidRDefault="00CF7DF4" w:rsidP="007945AA">
      <w:pPr>
        <w:tabs>
          <w:tab w:val="left" w:pos="3600"/>
        </w:tabs>
        <w:spacing w:line="480" w:lineRule="auto"/>
        <w:ind w:firstLine="426"/>
        <w:rPr>
          <w:rFonts w:ascii="Times New Roman" w:hAnsi="Times New Roman" w:cs="Times New Roman"/>
          <w:sz w:val="24"/>
          <w:szCs w:val="24"/>
          <w:lang w:val="en-US"/>
        </w:rPr>
      </w:pPr>
      <w:r w:rsidRPr="00BD7C79">
        <w:rPr>
          <w:rFonts w:ascii="Times New Roman" w:hAnsi="Times New Roman" w:cs="Times New Roman"/>
          <w:iCs/>
          <w:sz w:val="24"/>
          <w:szCs w:val="24"/>
          <w:lang w:val="en-US"/>
        </w:rPr>
        <w:t>In the post-purchase phase, r</w:t>
      </w:r>
      <w:r w:rsidR="00997AB9" w:rsidRPr="00BD7C79">
        <w:rPr>
          <w:rFonts w:ascii="Times New Roman" w:hAnsi="Times New Roman" w:cs="Times New Roman"/>
          <w:iCs/>
          <w:sz w:val="24"/>
          <w:szCs w:val="24"/>
          <w:lang w:val="en-US"/>
        </w:rPr>
        <w:t>epurchase</w:t>
      </w:r>
      <w:r w:rsidRPr="00BD7C79">
        <w:rPr>
          <w:rFonts w:ascii="Times New Roman" w:hAnsi="Times New Roman" w:cs="Times New Roman"/>
          <w:iCs/>
          <w:sz w:val="24"/>
          <w:szCs w:val="24"/>
          <w:lang w:val="en-US"/>
        </w:rPr>
        <w:t xml:space="preserve"> intention is an essential customer behavioral response</w:t>
      </w:r>
      <w:r w:rsidR="00997AB9" w:rsidRPr="00BD7C79">
        <w:rPr>
          <w:rFonts w:ascii="Times New Roman" w:hAnsi="Times New Roman" w:cs="Times New Roman"/>
          <w:iCs/>
          <w:sz w:val="24"/>
          <w:szCs w:val="24"/>
          <w:lang w:val="en-US"/>
        </w:rPr>
        <w:t xml:space="preserve"> </w:t>
      </w:r>
      <w:r w:rsidR="00D13035" w:rsidRPr="00BD7C79">
        <w:rPr>
          <w:rFonts w:ascii="Times New Roman" w:hAnsi="Times New Roman" w:cs="Times New Roman"/>
          <w:iCs/>
          <w:sz w:val="24"/>
          <w:szCs w:val="24"/>
          <w:lang w:val="en-US"/>
        </w:rPr>
        <w:t>because</w:t>
      </w:r>
      <w:r w:rsidRPr="00BD7C79">
        <w:rPr>
          <w:rFonts w:ascii="Times New Roman" w:hAnsi="Times New Roman" w:cs="Times New Roman"/>
          <w:iCs/>
          <w:sz w:val="24"/>
          <w:szCs w:val="24"/>
          <w:lang w:val="en-US"/>
        </w:rPr>
        <w:t xml:space="preserve"> it captures a customer’s </w:t>
      </w:r>
      <w:r w:rsidR="00997AB9" w:rsidRPr="00BD7C79">
        <w:rPr>
          <w:rFonts w:ascii="Times New Roman" w:hAnsi="Times New Roman" w:cs="Times New Roman"/>
          <w:sz w:val="24"/>
          <w:szCs w:val="24"/>
          <w:lang w:val="en-US"/>
        </w:rPr>
        <w:t xml:space="preserve">judgment about </w:t>
      </w:r>
      <w:r w:rsidR="00D13035" w:rsidRPr="00BD7C79">
        <w:rPr>
          <w:rFonts w:ascii="Times New Roman" w:hAnsi="Times New Roman" w:cs="Times New Roman"/>
          <w:sz w:val="24"/>
          <w:szCs w:val="24"/>
          <w:lang w:val="en-US"/>
        </w:rPr>
        <w:t>re</w:t>
      </w:r>
      <w:r w:rsidR="00997AB9" w:rsidRPr="00BD7C79">
        <w:rPr>
          <w:rFonts w:ascii="Times New Roman" w:hAnsi="Times New Roman" w:cs="Times New Roman"/>
          <w:sz w:val="24"/>
          <w:szCs w:val="24"/>
          <w:lang w:val="en-US"/>
        </w:rPr>
        <w:t>buying a designated service from the same company</w:t>
      </w:r>
      <w:r w:rsidRPr="00BD7C79">
        <w:rPr>
          <w:rFonts w:ascii="Times New Roman" w:hAnsi="Times New Roman" w:cs="Times New Roman"/>
          <w:sz w:val="24"/>
          <w:szCs w:val="24"/>
          <w:lang w:val="en-US"/>
        </w:rPr>
        <w:t xml:space="preserve"> based on the</w:t>
      </w:r>
      <w:r w:rsidR="00997AB9" w:rsidRPr="00BD7C79">
        <w:rPr>
          <w:rFonts w:ascii="Times New Roman" w:hAnsi="Times New Roman" w:cs="Times New Roman"/>
          <w:sz w:val="24"/>
          <w:szCs w:val="24"/>
          <w:lang w:val="en-US"/>
        </w:rPr>
        <w:t xml:space="preserve"> current situation and likely circumstances (Hellier et al. 2003). </w:t>
      </w:r>
      <w:r w:rsidR="00F14DFB" w:rsidRPr="00BD7C79">
        <w:rPr>
          <w:rFonts w:ascii="Times New Roman" w:hAnsi="Times New Roman" w:cs="Times New Roman"/>
          <w:iCs/>
          <w:sz w:val="24"/>
          <w:szCs w:val="24"/>
          <w:lang w:val="en-US"/>
        </w:rPr>
        <w:t xml:space="preserve">Previous research </w:t>
      </w:r>
      <w:r w:rsidR="00D13035" w:rsidRPr="00BD7C79">
        <w:rPr>
          <w:rFonts w:ascii="Times New Roman" w:hAnsi="Times New Roman" w:cs="Times New Roman"/>
          <w:iCs/>
          <w:sz w:val="24"/>
          <w:szCs w:val="24"/>
          <w:lang w:val="en-US"/>
        </w:rPr>
        <w:t>has shown t</w:t>
      </w:r>
      <w:r w:rsidR="00F14DFB" w:rsidRPr="00BD7C79">
        <w:rPr>
          <w:rFonts w:ascii="Times New Roman" w:hAnsi="Times New Roman" w:cs="Times New Roman"/>
          <w:iCs/>
          <w:sz w:val="24"/>
          <w:szCs w:val="24"/>
          <w:lang w:val="en-US"/>
        </w:rPr>
        <w:t>hat repurchase intention</w:t>
      </w:r>
      <w:r w:rsidRPr="00BD7C79">
        <w:rPr>
          <w:rFonts w:ascii="Times New Roman" w:hAnsi="Times New Roman" w:cs="Times New Roman"/>
          <w:iCs/>
          <w:sz w:val="24"/>
          <w:szCs w:val="24"/>
          <w:lang w:val="en-US"/>
        </w:rPr>
        <w:t xml:space="preserve"> in </w:t>
      </w:r>
      <w:r w:rsidR="00D13035" w:rsidRPr="00BD7C79">
        <w:rPr>
          <w:rFonts w:ascii="Times New Roman" w:hAnsi="Times New Roman" w:cs="Times New Roman"/>
          <w:iCs/>
          <w:sz w:val="24"/>
          <w:szCs w:val="24"/>
          <w:lang w:val="en-US"/>
        </w:rPr>
        <w:t xml:space="preserve">the </w:t>
      </w:r>
      <w:r w:rsidRPr="00BD7C79">
        <w:rPr>
          <w:rFonts w:ascii="Times New Roman" w:hAnsi="Times New Roman" w:cs="Times New Roman"/>
          <w:iCs/>
          <w:sz w:val="24"/>
          <w:szCs w:val="24"/>
          <w:lang w:val="en-US"/>
        </w:rPr>
        <w:t xml:space="preserve">hospitality sector relies on service satisfaction and service quality </w:t>
      </w:r>
      <w:r w:rsidR="00F14DFB" w:rsidRPr="00BD7C79">
        <w:rPr>
          <w:rFonts w:ascii="Times New Roman" w:hAnsi="Times New Roman" w:cs="Times New Roman"/>
          <w:iCs/>
          <w:sz w:val="24"/>
          <w:szCs w:val="24"/>
          <w:lang w:val="en-US"/>
        </w:rPr>
        <w:t xml:space="preserve">(Shin et al. 2013; Hsu et al. 2014; </w:t>
      </w:r>
      <w:r w:rsidR="00F14DFB" w:rsidRPr="00BD7C79">
        <w:rPr>
          <w:rFonts w:ascii="Times New Roman" w:hAnsi="Times New Roman" w:cs="Times New Roman"/>
          <w:sz w:val="24"/>
          <w:szCs w:val="24"/>
          <w:lang w:val="en-US"/>
        </w:rPr>
        <w:t>Hellier et al. 2003</w:t>
      </w:r>
      <w:r w:rsidR="00F14DFB" w:rsidRPr="00BD7C79">
        <w:rPr>
          <w:rFonts w:ascii="Times New Roman" w:hAnsi="Times New Roman" w:cs="Times New Roman"/>
          <w:iCs/>
          <w:sz w:val="24"/>
          <w:szCs w:val="24"/>
          <w:lang w:val="en-US"/>
        </w:rPr>
        <w:t>)</w:t>
      </w:r>
      <w:r w:rsidR="00D13035" w:rsidRPr="00BD7C79">
        <w:rPr>
          <w:rFonts w:ascii="Times New Roman" w:hAnsi="Times New Roman" w:cs="Times New Roman"/>
          <w:iCs/>
          <w:sz w:val="24"/>
          <w:szCs w:val="24"/>
          <w:lang w:val="en-US"/>
        </w:rPr>
        <w:t>, which</w:t>
      </w:r>
      <w:r w:rsidR="00F14DFB" w:rsidRPr="00BD7C79">
        <w:rPr>
          <w:rFonts w:ascii="Times New Roman" w:hAnsi="Times New Roman" w:cs="Times New Roman"/>
          <w:iCs/>
          <w:sz w:val="24"/>
          <w:szCs w:val="24"/>
          <w:lang w:val="en-US"/>
        </w:rPr>
        <w:t xml:space="preserve"> attenuates the consumer’s perceived risk of </w:t>
      </w:r>
      <w:r w:rsidR="00D13035" w:rsidRPr="00BD7C79">
        <w:rPr>
          <w:rFonts w:ascii="Times New Roman" w:hAnsi="Times New Roman" w:cs="Times New Roman"/>
          <w:iCs/>
          <w:sz w:val="24"/>
          <w:szCs w:val="24"/>
          <w:lang w:val="en-US"/>
        </w:rPr>
        <w:t xml:space="preserve">making a </w:t>
      </w:r>
      <w:r w:rsidR="00F14DFB" w:rsidRPr="00BD7C79">
        <w:rPr>
          <w:rFonts w:ascii="Times New Roman" w:hAnsi="Times New Roman" w:cs="Times New Roman"/>
          <w:iCs/>
          <w:sz w:val="24"/>
          <w:szCs w:val="24"/>
          <w:lang w:val="en-US"/>
        </w:rPr>
        <w:t>purchas</w:t>
      </w:r>
      <w:r w:rsidR="00D13035" w:rsidRPr="00BD7C79">
        <w:rPr>
          <w:rFonts w:ascii="Times New Roman" w:hAnsi="Times New Roman" w:cs="Times New Roman"/>
          <w:iCs/>
          <w:sz w:val="24"/>
          <w:szCs w:val="24"/>
          <w:lang w:val="en-US"/>
        </w:rPr>
        <w:t>e</w:t>
      </w:r>
      <w:r w:rsidR="00F14DFB" w:rsidRPr="00BD7C79">
        <w:rPr>
          <w:rFonts w:ascii="Times New Roman" w:hAnsi="Times New Roman" w:cs="Times New Roman"/>
          <w:iCs/>
          <w:sz w:val="24"/>
          <w:szCs w:val="24"/>
          <w:lang w:val="en-US"/>
        </w:rPr>
        <w:t xml:space="preserve"> (</w:t>
      </w:r>
      <w:proofErr w:type="spellStart"/>
      <w:r w:rsidR="00F14DFB" w:rsidRPr="00BD7C79">
        <w:rPr>
          <w:rFonts w:ascii="Times New Roman" w:hAnsi="Times New Roman" w:cs="Times New Roman"/>
          <w:sz w:val="24"/>
          <w:szCs w:val="24"/>
          <w:lang w:val="en-US"/>
        </w:rPr>
        <w:t>Herjanto</w:t>
      </w:r>
      <w:proofErr w:type="spellEnd"/>
      <w:r w:rsidR="00F14DFB" w:rsidRPr="00BD7C79">
        <w:rPr>
          <w:rFonts w:ascii="Times New Roman" w:hAnsi="Times New Roman" w:cs="Times New Roman"/>
          <w:sz w:val="24"/>
          <w:szCs w:val="24"/>
          <w:lang w:val="en-US"/>
        </w:rPr>
        <w:t xml:space="preserve"> and Amin 2020</w:t>
      </w:r>
      <w:r w:rsidR="009C4F93" w:rsidRPr="00BD7C79">
        <w:rPr>
          <w:rFonts w:ascii="Times New Roman" w:hAnsi="Times New Roman" w:cs="Times New Roman"/>
          <w:sz w:val="24"/>
          <w:szCs w:val="24"/>
          <w:lang w:val="en-US"/>
        </w:rPr>
        <w:t xml:space="preserve">; </w:t>
      </w:r>
      <w:r w:rsidR="00C0482C" w:rsidRPr="00BD7C79">
        <w:rPr>
          <w:rFonts w:ascii="Times New Roman" w:hAnsi="Times New Roman" w:cs="Times New Roman"/>
          <w:sz w:val="24"/>
          <w:szCs w:val="24"/>
          <w:lang w:val="en-US"/>
        </w:rPr>
        <w:t xml:space="preserve">Fang </w:t>
      </w:r>
      <w:r w:rsidR="00C0482C" w:rsidRPr="00BD7C79">
        <w:rPr>
          <w:rFonts w:ascii="Times New Roman" w:hAnsi="Times New Roman" w:cs="Times New Roman"/>
          <w:sz w:val="24"/>
          <w:szCs w:val="24"/>
          <w:lang w:val="en-US"/>
        </w:rPr>
        <w:lastRenderedPageBreak/>
        <w:t xml:space="preserve">et al. 2016; </w:t>
      </w:r>
      <w:proofErr w:type="spellStart"/>
      <w:r w:rsidR="009C4F93" w:rsidRPr="00BD7C79">
        <w:rPr>
          <w:rFonts w:ascii="Times New Roman" w:hAnsi="Times New Roman" w:cs="Times New Roman"/>
          <w:sz w:val="24"/>
          <w:szCs w:val="24"/>
          <w:lang w:val="en-US"/>
        </w:rPr>
        <w:t>Azer</w:t>
      </w:r>
      <w:proofErr w:type="spellEnd"/>
      <w:r w:rsidR="009C4F93" w:rsidRPr="00BD7C79">
        <w:rPr>
          <w:rFonts w:ascii="Times New Roman" w:hAnsi="Times New Roman" w:cs="Times New Roman"/>
          <w:sz w:val="24"/>
          <w:szCs w:val="24"/>
          <w:lang w:val="en-US"/>
        </w:rPr>
        <w:t xml:space="preserve"> and Alexander 2020</w:t>
      </w:r>
      <w:r w:rsidR="00F14DFB" w:rsidRPr="00BD7C79">
        <w:rPr>
          <w:rFonts w:ascii="Times New Roman" w:hAnsi="Times New Roman" w:cs="Times New Roman"/>
          <w:iCs/>
          <w:sz w:val="24"/>
          <w:szCs w:val="24"/>
          <w:lang w:val="en-US"/>
        </w:rPr>
        <w:t xml:space="preserve">). </w:t>
      </w:r>
      <w:r w:rsidR="00D13035" w:rsidRPr="00BD7C79">
        <w:rPr>
          <w:rFonts w:ascii="Times New Roman" w:hAnsi="Times New Roman" w:cs="Times New Roman"/>
          <w:iCs/>
          <w:sz w:val="24"/>
          <w:szCs w:val="24"/>
          <w:lang w:val="en-US"/>
        </w:rPr>
        <w:t>P</w:t>
      </w:r>
      <w:r w:rsidRPr="00BD7C79">
        <w:rPr>
          <w:rFonts w:ascii="Times New Roman" w:hAnsi="Times New Roman" w:cs="Times New Roman"/>
          <w:iCs/>
          <w:sz w:val="24"/>
          <w:szCs w:val="24"/>
          <w:lang w:val="en-US"/>
        </w:rPr>
        <w:t xml:space="preserve">ioneering research </w:t>
      </w:r>
      <w:r w:rsidR="00D13035" w:rsidRPr="00BD7C79">
        <w:rPr>
          <w:rFonts w:ascii="Times New Roman" w:hAnsi="Times New Roman" w:cs="Times New Roman"/>
          <w:iCs/>
          <w:sz w:val="24"/>
          <w:szCs w:val="24"/>
          <w:lang w:val="en-US"/>
        </w:rPr>
        <w:t xml:space="preserve">has </w:t>
      </w:r>
      <w:r w:rsidRPr="00BD7C79">
        <w:rPr>
          <w:rFonts w:ascii="Times New Roman" w:hAnsi="Times New Roman" w:cs="Times New Roman"/>
          <w:iCs/>
          <w:sz w:val="24"/>
          <w:szCs w:val="24"/>
          <w:lang w:val="en-US"/>
        </w:rPr>
        <w:t xml:space="preserve">also </w:t>
      </w:r>
      <w:r w:rsidR="004037C4" w:rsidRPr="00BD7C79">
        <w:rPr>
          <w:rFonts w:ascii="Times New Roman" w:hAnsi="Times New Roman" w:cs="Times New Roman"/>
          <w:iCs/>
          <w:sz w:val="24"/>
          <w:szCs w:val="24"/>
          <w:lang w:val="en-US"/>
        </w:rPr>
        <w:t>suggest</w:t>
      </w:r>
      <w:r w:rsidR="00D13035" w:rsidRPr="00BD7C79">
        <w:rPr>
          <w:rFonts w:ascii="Times New Roman" w:hAnsi="Times New Roman" w:cs="Times New Roman"/>
          <w:iCs/>
          <w:sz w:val="24"/>
          <w:szCs w:val="24"/>
          <w:lang w:val="en-US"/>
        </w:rPr>
        <w:t>ed</w:t>
      </w:r>
      <w:r w:rsidR="004037C4" w:rsidRPr="00BD7C79">
        <w:rPr>
          <w:rFonts w:ascii="Times New Roman" w:hAnsi="Times New Roman" w:cs="Times New Roman"/>
          <w:iCs/>
          <w:sz w:val="24"/>
          <w:szCs w:val="24"/>
          <w:lang w:val="en-US"/>
        </w:rPr>
        <w:t xml:space="preserve"> </w:t>
      </w:r>
      <w:r w:rsidR="00D13035" w:rsidRPr="00BD7C79">
        <w:rPr>
          <w:rFonts w:ascii="Times New Roman" w:hAnsi="Times New Roman" w:cs="Times New Roman"/>
          <w:iCs/>
          <w:sz w:val="24"/>
          <w:szCs w:val="24"/>
          <w:lang w:val="en-US"/>
        </w:rPr>
        <w:t xml:space="preserve">that </w:t>
      </w:r>
      <w:r w:rsidR="00F14DFB" w:rsidRPr="00BD7C79">
        <w:rPr>
          <w:rFonts w:ascii="Times New Roman" w:hAnsi="Times New Roman" w:cs="Times New Roman"/>
          <w:sz w:val="24"/>
          <w:szCs w:val="24"/>
          <w:lang w:val="en-US"/>
        </w:rPr>
        <w:t>interaction</w:t>
      </w:r>
      <w:r w:rsidRPr="00BD7C79">
        <w:rPr>
          <w:rFonts w:ascii="Times New Roman" w:hAnsi="Times New Roman" w:cs="Times New Roman"/>
          <w:sz w:val="24"/>
          <w:szCs w:val="24"/>
          <w:lang w:val="en-US"/>
        </w:rPr>
        <w:t>s with other parties</w:t>
      </w:r>
      <w:r w:rsidR="00CB7911" w:rsidRPr="00BD7C79">
        <w:rPr>
          <w:rFonts w:ascii="Times New Roman" w:hAnsi="Times New Roman" w:cs="Times New Roman"/>
          <w:sz w:val="24"/>
          <w:szCs w:val="24"/>
          <w:lang w:val="en-US"/>
        </w:rPr>
        <w:t xml:space="preserve"> in the post-purchase stage</w:t>
      </w:r>
      <w:r w:rsidR="009437B1" w:rsidRPr="00BD7C79">
        <w:rPr>
          <w:rFonts w:ascii="Times New Roman" w:hAnsi="Times New Roman" w:cs="Times New Roman"/>
          <w:sz w:val="24"/>
          <w:szCs w:val="24"/>
          <w:lang w:val="en-US"/>
        </w:rPr>
        <w:t xml:space="preserve"> </w:t>
      </w:r>
      <w:r w:rsidR="00CB7911" w:rsidRPr="00BD7C79">
        <w:rPr>
          <w:rFonts w:ascii="Times New Roman" w:hAnsi="Times New Roman" w:cs="Times New Roman"/>
          <w:sz w:val="24"/>
          <w:szCs w:val="24"/>
          <w:lang w:val="en-US"/>
        </w:rPr>
        <w:t>may influence customers’</w:t>
      </w:r>
      <w:r w:rsidR="00F14DFB" w:rsidRPr="00BD7C79">
        <w:rPr>
          <w:rFonts w:ascii="Times New Roman" w:hAnsi="Times New Roman" w:cs="Times New Roman"/>
          <w:sz w:val="24"/>
          <w:szCs w:val="24"/>
          <w:lang w:val="en-US"/>
        </w:rPr>
        <w:t xml:space="preserve"> repurchase intention</w:t>
      </w:r>
      <w:r w:rsidR="00CB7911" w:rsidRPr="00BD7C79">
        <w:rPr>
          <w:rFonts w:ascii="Times New Roman" w:hAnsi="Times New Roman" w:cs="Times New Roman"/>
          <w:sz w:val="24"/>
          <w:szCs w:val="24"/>
          <w:lang w:val="en-US"/>
        </w:rPr>
        <w:t>s</w:t>
      </w:r>
      <w:r w:rsidR="00F14DFB" w:rsidRPr="00BD7C79">
        <w:rPr>
          <w:rFonts w:ascii="Times New Roman" w:hAnsi="Times New Roman" w:cs="Times New Roman"/>
          <w:sz w:val="24"/>
          <w:szCs w:val="24"/>
          <w:lang w:val="en-US"/>
        </w:rPr>
        <w:t xml:space="preserve"> (</w:t>
      </w:r>
      <w:proofErr w:type="spellStart"/>
      <w:r w:rsidR="00F14DFB" w:rsidRPr="00BD7C79">
        <w:rPr>
          <w:rFonts w:ascii="Times New Roman" w:hAnsi="Times New Roman" w:cs="Times New Roman"/>
          <w:sz w:val="24"/>
          <w:szCs w:val="24"/>
          <w:lang w:val="en-US"/>
        </w:rPr>
        <w:t>Herjanto</w:t>
      </w:r>
      <w:proofErr w:type="spellEnd"/>
      <w:r w:rsidR="00F14DFB" w:rsidRPr="00BD7C79">
        <w:rPr>
          <w:rFonts w:ascii="Times New Roman" w:hAnsi="Times New Roman" w:cs="Times New Roman"/>
          <w:sz w:val="24"/>
          <w:szCs w:val="24"/>
          <w:lang w:val="en-US"/>
        </w:rPr>
        <w:t xml:space="preserve"> and Amin 2020</w:t>
      </w:r>
      <w:r w:rsidR="0030423E" w:rsidRPr="00BD7C79">
        <w:rPr>
          <w:rFonts w:ascii="Times New Roman" w:hAnsi="Times New Roman" w:cs="Times New Roman"/>
          <w:sz w:val="24"/>
          <w:szCs w:val="24"/>
          <w:lang w:val="en-US"/>
        </w:rPr>
        <w:t>; Fang et al. 2016</w:t>
      </w:r>
      <w:r w:rsidR="00F14DFB" w:rsidRPr="00BD7C79">
        <w:rPr>
          <w:rFonts w:ascii="Times New Roman" w:hAnsi="Times New Roman" w:cs="Times New Roman"/>
          <w:sz w:val="24"/>
          <w:szCs w:val="24"/>
          <w:lang w:val="en-US"/>
        </w:rPr>
        <w:t>)</w:t>
      </w:r>
      <w:r w:rsidR="00D13035" w:rsidRPr="00BD7C79">
        <w:rPr>
          <w:rFonts w:ascii="Times New Roman" w:hAnsi="Times New Roman" w:cs="Times New Roman"/>
          <w:sz w:val="24"/>
          <w:szCs w:val="24"/>
          <w:lang w:val="en-US"/>
        </w:rPr>
        <w:t xml:space="preserve"> and </w:t>
      </w:r>
      <w:r w:rsidR="00EB7C03" w:rsidRPr="00BD7C79">
        <w:rPr>
          <w:rFonts w:ascii="Times New Roman" w:hAnsi="Times New Roman" w:cs="Times New Roman"/>
          <w:sz w:val="24"/>
          <w:szCs w:val="24"/>
          <w:lang w:val="en-US"/>
        </w:rPr>
        <w:t xml:space="preserve">that eWOM shared by consumers who have previously experienced a service can be used to influence consumers’ product evaluations (Sen and </w:t>
      </w:r>
      <w:proofErr w:type="spellStart"/>
      <w:r w:rsidR="00EB7C03" w:rsidRPr="00BD7C79">
        <w:rPr>
          <w:rFonts w:ascii="Times New Roman" w:hAnsi="Times New Roman" w:cs="Times New Roman"/>
          <w:sz w:val="24"/>
          <w:szCs w:val="24"/>
          <w:lang w:val="en-US"/>
        </w:rPr>
        <w:t>Lerman</w:t>
      </w:r>
      <w:proofErr w:type="spellEnd"/>
      <w:r w:rsidR="00EB7C03" w:rsidRPr="00BD7C79">
        <w:rPr>
          <w:rFonts w:ascii="Times New Roman" w:hAnsi="Times New Roman" w:cs="Times New Roman"/>
          <w:sz w:val="24"/>
          <w:szCs w:val="24"/>
          <w:lang w:val="en-US"/>
        </w:rPr>
        <w:t xml:space="preserve"> 2007). Additionally, </w:t>
      </w:r>
      <w:r w:rsidR="009C608C" w:rsidRPr="00BD7C79">
        <w:rPr>
          <w:rFonts w:ascii="Times New Roman" w:hAnsi="Times New Roman" w:cs="Times New Roman"/>
          <w:sz w:val="24"/>
          <w:szCs w:val="24"/>
          <w:lang w:val="en-US"/>
        </w:rPr>
        <w:t>Wei, Miao</w:t>
      </w:r>
      <w:r w:rsidR="00447C5E" w:rsidRPr="00BD7C79">
        <w:rPr>
          <w:rFonts w:ascii="Times New Roman" w:hAnsi="Times New Roman" w:cs="Times New Roman"/>
          <w:sz w:val="24"/>
          <w:szCs w:val="24"/>
          <w:lang w:val="en-US"/>
        </w:rPr>
        <w:t>,</w:t>
      </w:r>
      <w:r w:rsidR="009C608C" w:rsidRPr="00BD7C79">
        <w:rPr>
          <w:rFonts w:ascii="Times New Roman" w:hAnsi="Times New Roman" w:cs="Times New Roman"/>
          <w:sz w:val="24"/>
          <w:szCs w:val="24"/>
          <w:lang w:val="en-US"/>
        </w:rPr>
        <w:t xml:space="preserve"> and Huang (2013) </w:t>
      </w:r>
      <w:r w:rsidR="00EB7C03" w:rsidRPr="00BD7C79">
        <w:rPr>
          <w:rFonts w:ascii="Times New Roman" w:hAnsi="Times New Roman" w:cs="Times New Roman"/>
          <w:sz w:val="24"/>
          <w:szCs w:val="24"/>
          <w:lang w:val="en-US"/>
        </w:rPr>
        <w:t>demonstrate</w:t>
      </w:r>
      <w:r w:rsidR="00D13035" w:rsidRPr="00BD7C79">
        <w:rPr>
          <w:rFonts w:ascii="Times New Roman" w:hAnsi="Times New Roman" w:cs="Times New Roman"/>
          <w:sz w:val="24"/>
          <w:szCs w:val="24"/>
          <w:lang w:val="en-US"/>
        </w:rPr>
        <w:t>d that</w:t>
      </w:r>
      <w:r w:rsidR="00EB7C03" w:rsidRPr="00BD7C79">
        <w:rPr>
          <w:rFonts w:ascii="Times New Roman" w:hAnsi="Times New Roman" w:cs="Times New Roman"/>
          <w:sz w:val="24"/>
          <w:szCs w:val="24"/>
          <w:lang w:val="en-US"/>
        </w:rPr>
        <w:t xml:space="preserve"> </w:t>
      </w:r>
      <w:r w:rsidR="00D9125C" w:rsidRPr="00BD7C79">
        <w:rPr>
          <w:rFonts w:ascii="Times New Roman" w:hAnsi="Times New Roman" w:cs="Times New Roman"/>
          <w:sz w:val="24"/>
          <w:szCs w:val="24"/>
          <w:lang w:val="en-US"/>
        </w:rPr>
        <w:t xml:space="preserve">firms’ responses to eWOM enhance </w:t>
      </w:r>
      <w:r w:rsidR="003A2F55" w:rsidRPr="00BD7C79">
        <w:rPr>
          <w:rFonts w:ascii="Times New Roman" w:hAnsi="Times New Roman" w:cs="Times New Roman"/>
          <w:sz w:val="24"/>
          <w:szCs w:val="24"/>
          <w:lang w:val="en-US"/>
        </w:rPr>
        <w:t xml:space="preserve">consumer </w:t>
      </w:r>
      <w:r w:rsidR="003050AA" w:rsidRPr="00BD7C79">
        <w:rPr>
          <w:rFonts w:ascii="Times New Roman" w:hAnsi="Times New Roman" w:cs="Times New Roman"/>
          <w:sz w:val="24"/>
          <w:szCs w:val="24"/>
          <w:lang w:val="en-US"/>
        </w:rPr>
        <w:t xml:space="preserve">trust and perceived communication quality </w:t>
      </w:r>
      <w:r w:rsidR="003A2F55" w:rsidRPr="00BD7C79">
        <w:rPr>
          <w:rFonts w:ascii="Times New Roman" w:hAnsi="Times New Roman" w:cs="Times New Roman"/>
          <w:sz w:val="24"/>
          <w:szCs w:val="24"/>
          <w:lang w:val="en-US"/>
        </w:rPr>
        <w:t>evaluation</w:t>
      </w:r>
      <w:r w:rsidR="003050AA" w:rsidRPr="00BD7C79">
        <w:rPr>
          <w:rFonts w:ascii="Times New Roman" w:hAnsi="Times New Roman" w:cs="Times New Roman"/>
          <w:sz w:val="24"/>
          <w:szCs w:val="24"/>
          <w:lang w:val="en-US"/>
        </w:rPr>
        <w:t>s</w:t>
      </w:r>
      <w:r w:rsidR="003A2F55" w:rsidRPr="00BD7C79">
        <w:rPr>
          <w:rFonts w:ascii="Times New Roman" w:hAnsi="Times New Roman" w:cs="Times New Roman"/>
          <w:sz w:val="24"/>
          <w:szCs w:val="24"/>
          <w:lang w:val="en-US"/>
        </w:rPr>
        <w:t>.</w:t>
      </w:r>
      <w:r w:rsidR="009F1A8D" w:rsidRPr="00BD7C79">
        <w:rPr>
          <w:rFonts w:ascii="Times New Roman" w:hAnsi="Times New Roman" w:cs="Times New Roman"/>
          <w:sz w:val="24"/>
          <w:szCs w:val="24"/>
          <w:lang w:val="en-US"/>
        </w:rPr>
        <w:t xml:space="preserve"> </w:t>
      </w:r>
      <w:r w:rsidR="00CB7911" w:rsidRPr="00BD7C79">
        <w:rPr>
          <w:rFonts w:ascii="Times New Roman" w:hAnsi="Times New Roman" w:cs="Times New Roman"/>
          <w:sz w:val="24"/>
          <w:szCs w:val="24"/>
          <w:lang w:val="en-US"/>
        </w:rPr>
        <w:t xml:space="preserve">In this study, we postulate </w:t>
      </w:r>
      <w:r w:rsidR="00D13035" w:rsidRPr="00BD7C79">
        <w:rPr>
          <w:rFonts w:ascii="Times New Roman" w:hAnsi="Times New Roman" w:cs="Times New Roman"/>
          <w:sz w:val="24"/>
          <w:szCs w:val="24"/>
          <w:lang w:val="en-US"/>
        </w:rPr>
        <w:t xml:space="preserve">that </w:t>
      </w:r>
      <w:r w:rsidR="00CB7911" w:rsidRPr="00BD7C79">
        <w:rPr>
          <w:rFonts w:ascii="Times New Roman" w:hAnsi="Times New Roman" w:cs="Times New Roman"/>
          <w:sz w:val="24"/>
          <w:szCs w:val="24"/>
          <w:lang w:val="en-US"/>
        </w:rPr>
        <w:t xml:space="preserve">a customer’s repurchase intention could </w:t>
      </w:r>
      <w:r w:rsidR="00412D4C" w:rsidRPr="00BD7C79">
        <w:rPr>
          <w:rFonts w:ascii="Times New Roman" w:hAnsi="Times New Roman" w:cs="Times New Roman"/>
          <w:sz w:val="24"/>
          <w:szCs w:val="24"/>
          <w:lang w:val="en-US"/>
        </w:rPr>
        <w:t xml:space="preserve">also </w:t>
      </w:r>
      <w:r w:rsidR="00CB7911" w:rsidRPr="00BD7C79">
        <w:rPr>
          <w:rFonts w:ascii="Times New Roman" w:hAnsi="Times New Roman" w:cs="Times New Roman"/>
          <w:sz w:val="24"/>
          <w:szCs w:val="24"/>
          <w:lang w:val="en-US"/>
        </w:rPr>
        <w:t xml:space="preserve">be influenced by other customers’ responses to his/her eWOM. </w:t>
      </w:r>
    </w:p>
    <w:p w14:paraId="3C25EAEA" w14:textId="17955E3C" w:rsidR="001460B6" w:rsidRPr="00BD7C79" w:rsidRDefault="00CB7911" w:rsidP="007945AA">
      <w:pPr>
        <w:tabs>
          <w:tab w:val="left" w:pos="3600"/>
        </w:tabs>
        <w:spacing w:line="480" w:lineRule="auto"/>
        <w:ind w:firstLine="426"/>
        <w:rPr>
          <w:rFonts w:ascii="Times New Roman" w:hAnsi="Times New Roman" w:cs="Times New Roman"/>
          <w:iCs/>
          <w:sz w:val="24"/>
          <w:szCs w:val="24"/>
          <w:lang w:val="en-US"/>
        </w:rPr>
      </w:pPr>
      <w:r w:rsidRPr="00BD7C79">
        <w:rPr>
          <w:rFonts w:ascii="Times New Roman" w:hAnsi="Times New Roman" w:cs="Times New Roman"/>
          <w:iCs/>
          <w:sz w:val="24"/>
          <w:szCs w:val="24"/>
          <w:lang w:val="en-US"/>
        </w:rPr>
        <w:t>When a customer shares</w:t>
      </w:r>
      <w:r w:rsidR="002A20D7" w:rsidRPr="00BD7C79">
        <w:rPr>
          <w:rFonts w:ascii="Times New Roman" w:hAnsi="Times New Roman" w:cs="Times New Roman"/>
          <w:iCs/>
          <w:sz w:val="24"/>
          <w:szCs w:val="24"/>
          <w:lang w:val="en-US"/>
        </w:rPr>
        <w:t xml:space="preserve"> his/her</w:t>
      </w:r>
      <w:r w:rsidRPr="00BD7C79">
        <w:rPr>
          <w:rFonts w:ascii="Times New Roman" w:hAnsi="Times New Roman" w:cs="Times New Roman"/>
          <w:iCs/>
          <w:sz w:val="24"/>
          <w:szCs w:val="24"/>
          <w:lang w:val="en-US"/>
        </w:rPr>
        <w:t xml:space="preserve"> hotel experience</w:t>
      </w:r>
      <w:r w:rsidR="00304100" w:rsidRPr="00BD7C79">
        <w:rPr>
          <w:rFonts w:ascii="Times New Roman" w:hAnsi="Times New Roman" w:cs="Times New Roman"/>
          <w:iCs/>
          <w:sz w:val="24"/>
          <w:szCs w:val="24"/>
          <w:lang w:val="en-US"/>
        </w:rPr>
        <w:t xml:space="preserve"> through </w:t>
      </w:r>
      <w:r w:rsidRPr="00BD7C79">
        <w:rPr>
          <w:rFonts w:ascii="Times New Roman" w:hAnsi="Times New Roman" w:cs="Times New Roman"/>
          <w:iCs/>
          <w:sz w:val="24"/>
          <w:szCs w:val="24"/>
          <w:lang w:val="en-US"/>
        </w:rPr>
        <w:t>social media</w:t>
      </w:r>
      <w:r w:rsidR="00304100" w:rsidRPr="00BD7C79">
        <w:rPr>
          <w:rFonts w:ascii="Times New Roman" w:hAnsi="Times New Roman" w:cs="Times New Roman"/>
          <w:iCs/>
          <w:sz w:val="24"/>
          <w:szCs w:val="24"/>
          <w:lang w:val="en-US"/>
        </w:rPr>
        <w:t xml:space="preserve"> eWOM</w:t>
      </w:r>
      <w:r w:rsidRPr="00BD7C79">
        <w:rPr>
          <w:rFonts w:ascii="Times New Roman" w:hAnsi="Times New Roman" w:cs="Times New Roman"/>
          <w:iCs/>
          <w:sz w:val="24"/>
          <w:szCs w:val="24"/>
          <w:lang w:val="en-US"/>
        </w:rPr>
        <w:t xml:space="preserve">, </w:t>
      </w:r>
      <w:r w:rsidR="002A20D7" w:rsidRPr="00BD7C79">
        <w:rPr>
          <w:rFonts w:ascii="Times New Roman" w:hAnsi="Times New Roman" w:cs="Times New Roman"/>
          <w:iCs/>
          <w:sz w:val="24"/>
          <w:szCs w:val="24"/>
          <w:lang w:val="en-US"/>
        </w:rPr>
        <w:t>other customers’ support</w:t>
      </w:r>
      <w:r w:rsidR="000F1376" w:rsidRPr="00BD7C79">
        <w:rPr>
          <w:rFonts w:ascii="Times New Roman" w:hAnsi="Times New Roman" w:cs="Times New Roman"/>
          <w:iCs/>
          <w:sz w:val="24"/>
          <w:szCs w:val="24"/>
          <w:lang w:val="en-US"/>
        </w:rPr>
        <w:t>/</w:t>
      </w:r>
      <w:r w:rsidR="002A20D7" w:rsidRPr="00BD7C79">
        <w:rPr>
          <w:rFonts w:ascii="Times New Roman" w:hAnsi="Times New Roman" w:cs="Times New Roman"/>
          <w:iCs/>
          <w:sz w:val="24"/>
          <w:szCs w:val="24"/>
          <w:lang w:val="en-US"/>
        </w:rPr>
        <w:t>critic</w:t>
      </w:r>
      <w:r w:rsidR="00D13035" w:rsidRPr="00BD7C79">
        <w:rPr>
          <w:rFonts w:ascii="Times New Roman" w:hAnsi="Times New Roman" w:cs="Times New Roman"/>
          <w:iCs/>
          <w:sz w:val="24"/>
          <w:szCs w:val="24"/>
          <w:lang w:val="en-US"/>
        </w:rPr>
        <w:t>ism</w:t>
      </w:r>
      <w:r w:rsidR="002A20D7" w:rsidRPr="00BD7C79">
        <w:rPr>
          <w:rFonts w:ascii="Times New Roman" w:hAnsi="Times New Roman" w:cs="Times New Roman"/>
          <w:iCs/>
          <w:sz w:val="24"/>
          <w:szCs w:val="24"/>
          <w:lang w:val="en-US"/>
        </w:rPr>
        <w:t xml:space="preserve"> </w:t>
      </w:r>
      <w:r w:rsidR="00D13035" w:rsidRPr="00BD7C79">
        <w:rPr>
          <w:rFonts w:ascii="Times New Roman" w:hAnsi="Times New Roman" w:cs="Times New Roman"/>
          <w:iCs/>
          <w:sz w:val="24"/>
          <w:szCs w:val="24"/>
          <w:lang w:val="en-US"/>
        </w:rPr>
        <w:t>either</w:t>
      </w:r>
      <w:r w:rsidR="000F1376" w:rsidRPr="00BD7C79">
        <w:rPr>
          <w:rFonts w:ascii="Times New Roman" w:hAnsi="Times New Roman" w:cs="Times New Roman"/>
          <w:iCs/>
          <w:sz w:val="24"/>
          <w:szCs w:val="24"/>
          <w:lang w:val="en-US"/>
        </w:rPr>
        <w:t xml:space="preserve"> reinforce</w:t>
      </w:r>
      <w:r w:rsidR="00D13035" w:rsidRPr="00BD7C79">
        <w:rPr>
          <w:rFonts w:ascii="Times New Roman" w:hAnsi="Times New Roman" w:cs="Times New Roman"/>
          <w:iCs/>
          <w:sz w:val="24"/>
          <w:szCs w:val="24"/>
          <w:lang w:val="en-US"/>
        </w:rPr>
        <w:t>s</w:t>
      </w:r>
      <w:r w:rsidR="000F1376" w:rsidRPr="00BD7C79">
        <w:rPr>
          <w:rFonts w:ascii="Times New Roman" w:hAnsi="Times New Roman" w:cs="Times New Roman"/>
          <w:iCs/>
          <w:sz w:val="24"/>
          <w:szCs w:val="24"/>
          <w:lang w:val="en-US"/>
        </w:rPr>
        <w:t xml:space="preserve"> or </w:t>
      </w:r>
      <w:r w:rsidR="00D13035" w:rsidRPr="00BD7C79">
        <w:rPr>
          <w:rFonts w:ascii="Times New Roman" w:hAnsi="Times New Roman" w:cs="Times New Roman"/>
          <w:iCs/>
          <w:sz w:val="24"/>
          <w:szCs w:val="24"/>
          <w:lang w:val="en-US"/>
        </w:rPr>
        <w:t>undermines</w:t>
      </w:r>
      <w:r w:rsidR="000F1376" w:rsidRPr="00BD7C79">
        <w:rPr>
          <w:rFonts w:ascii="Times New Roman" w:hAnsi="Times New Roman" w:cs="Times New Roman"/>
          <w:iCs/>
          <w:sz w:val="24"/>
          <w:szCs w:val="24"/>
          <w:lang w:val="en-US"/>
        </w:rPr>
        <w:t xml:space="preserve"> the customer’s existing beliefs about the hotel.</w:t>
      </w:r>
      <w:r w:rsidR="000A2606" w:rsidRPr="00BD7C79">
        <w:rPr>
          <w:rFonts w:ascii="Times New Roman" w:hAnsi="Times New Roman" w:cs="Times New Roman"/>
          <w:iCs/>
          <w:sz w:val="24"/>
          <w:szCs w:val="24"/>
          <w:lang w:val="en-US"/>
        </w:rPr>
        <w:t xml:space="preserve"> </w:t>
      </w:r>
      <w:r w:rsidR="002C3166" w:rsidRPr="00BD7C79">
        <w:rPr>
          <w:rFonts w:ascii="Times New Roman" w:hAnsi="Times New Roman" w:cs="Times New Roman"/>
          <w:iCs/>
          <w:sz w:val="24"/>
          <w:szCs w:val="24"/>
          <w:lang w:val="en-US"/>
        </w:rPr>
        <w:t>According to Wei, Miao and Huang (2013), the presumptions that consumers have about hotels can bias their perception of eWOM shared by peer consumers such that eWOM that is inconsistent with existing beliefs is distorted to attenuate one’s dissonance. S</w:t>
      </w:r>
      <w:r w:rsidR="000A2606" w:rsidRPr="00BD7C79">
        <w:rPr>
          <w:rFonts w:ascii="Times New Roman" w:hAnsi="Times New Roman" w:cs="Times New Roman"/>
          <w:iCs/>
          <w:sz w:val="24"/>
          <w:szCs w:val="24"/>
          <w:lang w:val="en-US"/>
        </w:rPr>
        <w:t xml:space="preserve">uch reevaluation of the hotel </w:t>
      </w:r>
      <w:r w:rsidR="00427F94" w:rsidRPr="00BD7C79">
        <w:rPr>
          <w:rFonts w:ascii="Times New Roman" w:hAnsi="Times New Roman" w:cs="Times New Roman"/>
          <w:iCs/>
          <w:sz w:val="24"/>
          <w:szCs w:val="24"/>
          <w:lang w:val="en-US"/>
        </w:rPr>
        <w:t xml:space="preserve">weakens </w:t>
      </w:r>
      <w:r w:rsidR="000A2606" w:rsidRPr="00BD7C79">
        <w:rPr>
          <w:rFonts w:ascii="Times New Roman" w:hAnsi="Times New Roman" w:cs="Times New Roman"/>
          <w:iCs/>
          <w:sz w:val="24"/>
          <w:szCs w:val="24"/>
          <w:lang w:val="en-US"/>
        </w:rPr>
        <w:t xml:space="preserve">the focal customer’s repurchase intention. </w:t>
      </w:r>
      <w:r w:rsidR="00304100" w:rsidRPr="00BD7C79">
        <w:rPr>
          <w:rFonts w:ascii="Times New Roman" w:hAnsi="Times New Roman" w:cs="Times New Roman"/>
          <w:iCs/>
          <w:sz w:val="24"/>
          <w:szCs w:val="24"/>
          <w:lang w:val="en-US"/>
        </w:rPr>
        <w:t xml:space="preserve">The differences </w:t>
      </w:r>
      <w:r w:rsidR="00D13035" w:rsidRPr="00BD7C79">
        <w:rPr>
          <w:rFonts w:ascii="Times New Roman" w:hAnsi="Times New Roman" w:cs="Times New Roman"/>
          <w:iCs/>
          <w:sz w:val="24"/>
          <w:szCs w:val="24"/>
          <w:lang w:val="en-US"/>
        </w:rPr>
        <w:t>in</w:t>
      </w:r>
      <w:r w:rsidR="000A2606" w:rsidRPr="00BD7C79">
        <w:rPr>
          <w:rFonts w:ascii="Times New Roman" w:hAnsi="Times New Roman" w:cs="Times New Roman"/>
          <w:iCs/>
          <w:sz w:val="24"/>
          <w:szCs w:val="24"/>
          <w:lang w:val="en-US"/>
        </w:rPr>
        <w:t xml:space="preserve"> repurchase intention result</w:t>
      </w:r>
      <w:r w:rsidR="00A33526" w:rsidRPr="00BD7C79">
        <w:rPr>
          <w:rFonts w:ascii="Times New Roman" w:hAnsi="Times New Roman" w:cs="Times New Roman"/>
          <w:iCs/>
          <w:sz w:val="24"/>
          <w:szCs w:val="24"/>
          <w:lang w:val="en-US"/>
        </w:rPr>
        <w:t>ing</w:t>
      </w:r>
      <w:r w:rsidR="00304100" w:rsidRPr="00BD7C79">
        <w:rPr>
          <w:rFonts w:ascii="Times New Roman" w:hAnsi="Times New Roman" w:cs="Times New Roman"/>
          <w:iCs/>
          <w:sz w:val="24"/>
          <w:szCs w:val="24"/>
          <w:lang w:val="en-US"/>
        </w:rPr>
        <w:t xml:space="preserve"> from supportive and critical responses </w:t>
      </w:r>
      <w:r w:rsidR="000A2606" w:rsidRPr="00BD7C79">
        <w:rPr>
          <w:rFonts w:ascii="Times New Roman" w:hAnsi="Times New Roman" w:cs="Times New Roman"/>
          <w:iCs/>
          <w:sz w:val="24"/>
          <w:szCs w:val="24"/>
          <w:lang w:val="en-US"/>
        </w:rPr>
        <w:t xml:space="preserve">can be explained by </w:t>
      </w:r>
      <w:r w:rsidR="00510843" w:rsidRPr="00BD7C79">
        <w:rPr>
          <w:rFonts w:ascii="Times New Roman" w:hAnsi="Times New Roman" w:cs="Times New Roman"/>
          <w:iCs/>
          <w:sz w:val="24"/>
          <w:szCs w:val="24"/>
          <w:lang w:val="en-US"/>
        </w:rPr>
        <w:t xml:space="preserve">the </w:t>
      </w:r>
      <w:r w:rsidR="000A2606" w:rsidRPr="00BD7C79">
        <w:rPr>
          <w:rFonts w:ascii="Times New Roman" w:hAnsi="Times New Roman" w:cs="Times New Roman"/>
          <w:iCs/>
          <w:sz w:val="24"/>
          <w:szCs w:val="24"/>
          <w:lang w:val="en-US"/>
        </w:rPr>
        <w:t>reinforcement effects</w:t>
      </w:r>
      <w:r w:rsidR="00510843" w:rsidRPr="00BD7C79">
        <w:rPr>
          <w:rFonts w:ascii="Times New Roman" w:hAnsi="Times New Roman" w:cs="Times New Roman"/>
          <w:iCs/>
          <w:sz w:val="24"/>
          <w:szCs w:val="24"/>
          <w:lang w:val="en-US"/>
        </w:rPr>
        <w:t xml:space="preserve"> </w:t>
      </w:r>
      <w:r w:rsidR="00D13035" w:rsidRPr="00BD7C79">
        <w:rPr>
          <w:rFonts w:ascii="Times New Roman" w:hAnsi="Times New Roman" w:cs="Times New Roman"/>
          <w:iCs/>
          <w:sz w:val="24"/>
          <w:szCs w:val="24"/>
          <w:lang w:val="en-US"/>
        </w:rPr>
        <w:t>—</w:t>
      </w:r>
      <w:r w:rsidR="00510843" w:rsidRPr="00BD7C79">
        <w:rPr>
          <w:rFonts w:ascii="Times New Roman" w:hAnsi="Times New Roman" w:cs="Times New Roman"/>
          <w:iCs/>
          <w:sz w:val="24"/>
          <w:szCs w:val="24"/>
          <w:lang w:val="en-US"/>
        </w:rPr>
        <w:t xml:space="preserve"> </w:t>
      </w:r>
      <w:r w:rsidR="000A2606" w:rsidRPr="00BD7C79">
        <w:rPr>
          <w:rFonts w:ascii="Times New Roman" w:hAnsi="Times New Roman" w:cs="Times New Roman"/>
          <w:iCs/>
          <w:sz w:val="24"/>
          <w:szCs w:val="24"/>
          <w:lang w:val="en-US"/>
        </w:rPr>
        <w:t>a supplementary view of cognitive dissonance theory (Johnson-</w:t>
      </w:r>
      <w:proofErr w:type="spellStart"/>
      <w:r w:rsidR="000A2606" w:rsidRPr="00BD7C79">
        <w:rPr>
          <w:rFonts w:ascii="Times New Roman" w:hAnsi="Times New Roman" w:cs="Times New Roman"/>
          <w:iCs/>
          <w:sz w:val="24"/>
          <w:szCs w:val="24"/>
          <w:lang w:val="en-US"/>
        </w:rPr>
        <w:t>Cartee</w:t>
      </w:r>
      <w:proofErr w:type="spellEnd"/>
      <w:r w:rsidR="000A2606" w:rsidRPr="00BD7C79">
        <w:rPr>
          <w:rFonts w:ascii="Times New Roman" w:hAnsi="Times New Roman" w:cs="Times New Roman"/>
          <w:iCs/>
          <w:sz w:val="24"/>
          <w:szCs w:val="24"/>
          <w:lang w:val="en-US"/>
        </w:rPr>
        <w:t xml:space="preserve"> and Copeland 1997; </w:t>
      </w:r>
      <w:proofErr w:type="spellStart"/>
      <w:r w:rsidR="000A2606" w:rsidRPr="00BD7C79">
        <w:rPr>
          <w:rFonts w:ascii="Times New Roman" w:hAnsi="Times New Roman" w:cs="Times New Roman"/>
          <w:iCs/>
          <w:sz w:val="24"/>
          <w:szCs w:val="24"/>
          <w:lang w:val="en-US"/>
        </w:rPr>
        <w:t>Surlin</w:t>
      </w:r>
      <w:proofErr w:type="spellEnd"/>
      <w:r w:rsidR="000A2606" w:rsidRPr="00BD7C79">
        <w:rPr>
          <w:rFonts w:ascii="Times New Roman" w:hAnsi="Times New Roman" w:cs="Times New Roman"/>
          <w:iCs/>
          <w:sz w:val="24"/>
          <w:szCs w:val="24"/>
          <w:lang w:val="en-US"/>
        </w:rPr>
        <w:t xml:space="preserve"> and Gordon 1976). </w:t>
      </w:r>
      <w:r w:rsidR="004E2998" w:rsidRPr="00BD7C79">
        <w:rPr>
          <w:rFonts w:ascii="Times New Roman" w:hAnsi="Times New Roman" w:cs="Times New Roman"/>
          <w:iCs/>
          <w:sz w:val="24"/>
          <w:szCs w:val="24"/>
          <w:lang w:val="en-US"/>
        </w:rPr>
        <w:t>R</w:t>
      </w:r>
      <w:r w:rsidR="000A2606" w:rsidRPr="00BD7C79">
        <w:rPr>
          <w:rFonts w:ascii="Times New Roman" w:hAnsi="Times New Roman" w:cs="Times New Roman"/>
          <w:iCs/>
          <w:sz w:val="24"/>
          <w:szCs w:val="24"/>
          <w:lang w:val="en-US"/>
        </w:rPr>
        <w:t xml:space="preserve">einforcement effects focus on the consistency and consensus between different parities and </w:t>
      </w:r>
      <w:r w:rsidR="00D01FC8" w:rsidRPr="00BD7C79">
        <w:rPr>
          <w:rFonts w:ascii="Times New Roman" w:hAnsi="Times New Roman" w:cs="Times New Roman"/>
          <w:iCs/>
          <w:sz w:val="24"/>
          <w:szCs w:val="24"/>
          <w:lang w:val="en-US"/>
        </w:rPr>
        <w:t>posit that information that is consistent with</w:t>
      </w:r>
      <w:r w:rsidR="00A87435" w:rsidRPr="00BD7C79">
        <w:rPr>
          <w:rFonts w:ascii="Times New Roman" w:hAnsi="Times New Roman" w:cs="Times New Roman"/>
          <w:iCs/>
          <w:sz w:val="24"/>
          <w:szCs w:val="24"/>
          <w:lang w:val="en-US"/>
        </w:rPr>
        <w:t xml:space="preserve"> a customer’</w:t>
      </w:r>
      <w:r w:rsidR="00447C5E" w:rsidRPr="00BD7C79">
        <w:rPr>
          <w:rFonts w:ascii="Times New Roman" w:hAnsi="Times New Roman" w:cs="Times New Roman"/>
          <w:iCs/>
          <w:sz w:val="24"/>
          <w:szCs w:val="24"/>
          <w:lang w:val="en-US"/>
        </w:rPr>
        <w:t>s</w:t>
      </w:r>
      <w:r w:rsidR="00D01FC8" w:rsidRPr="00BD7C79">
        <w:rPr>
          <w:rFonts w:ascii="Times New Roman" w:hAnsi="Times New Roman" w:cs="Times New Roman"/>
          <w:iCs/>
          <w:sz w:val="24"/>
          <w:szCs w:val="24"/>
          <w:lang w:val="en-US"/>
        </w:rPr>
        <w:t xml:space="preserve"> </w:t>
      </w:r>
      <w:r w:rsidR="00504B72" w:rsidRPr="00BD7C79">
        <w:rPr>
          <w:rFonts w:ascii="Times New Roman" w:hAnsi="Times New Roman" w:cs="Times New Roman"/>
          <w:iCs/>
          <w:sz w:val="24"/>
          <w:szCs w:val="24"/>
          <w:lang w:val="en-US"/>
        </w:rPr>
        <w:t xml:space="preserve">preexisting beliefs </w:t>
      </w:r>
      <w:r w:rsidR="00A87435" w:rsidRPr="00BD7C79">
        <w:rPr>
          <w:rFonts w:ascii="Times New Roman" w:hAnsi="Times New Roman" w:cs="Times New Roman"/>
          <w:iCs/>
          <w:sz w:val="24"/>
          <w:szCs w:val="24"/>
          <w:lang w:val="en-US"/>
        </w:rPr>
        <w:t xml:space="preserve">reinforces such beliefs </w:t>
      </w:r>
      <w:r w:rsidR="000A2606" w:rsidRPr="00BD7C79">
        <w:rPr>
          <w:rFonts w:ascii="Times New Roman" w:hAnsi="Times New Roman" w:cs="Times New Roman"/>
          <w:iCs/>
          <w:sz w:val="24"/>
          <w:szCs w:val="24"/>
          <w:lang w:val="en-US"/>
        </w:rPr>
        <w:t xml:space="preserve">and drives the customer’s </w:t>
      </w:r>
      <w:r w:rsidR="001460B6" w:rsidRPr="00BD7C79">
        <w:rPr>
          <w:rFonts w:ascii="Times New Roman" w:hAnsi="Times New Roman" w:cs="Times New Roman"/>
          <w:iCs/>
          <w:sz w:val="24"/>
          <w:szCs w:val="24"/>
          <w:lang w:val="en-US"/>
        </w:rPr>
        <w:t>behaviors (</w:t>
      </w:r>
      <w:proofErr w:type="spellStart"/>
      <w:r w:rsidR="00DA4B51" w:rsidRPr="00BD7C79">
        <w:rPr>
          <w:rFonts w:ascii="Times New Roman" w:hAnsi="Times New Roman" w:cs="Times New Roman"/>
          <w:sz w:val="24"/>
          <w:szCs w:val="24"/>
          <w:shd w:val="clear" w:color="auto" w:fill="FFFFFF"/>
          <w:lang w:val="en-US"/>
        </w:rPr>
        <w:t>Surlin</w:t>
      </w:r>
      <w:proofErr w:type="spellEnd"/>
      <w:r w:rsidR="00DA4B51" w:rsidRPr="00BD7C79">
        <w:rPr>
          <w:rFonts w:ascii="Times New Roman" w:hAnsi="Times New Roman" w:cs="Times New Roman"/>
          <w:sz w:val="24"/>
          <w:szCs w:val="24"/>
          <w:shd w:val="clear" w:color="auto" w:fill="FFFFFF"/>
          <w:lang w:val="en-US"/>
        </w:rPr>
        <w:t xml:space="preserve"> and Gordon 1976</w:t>
      </w:r>
      <w:r w:rsidR="00504B72" w:rsidRPr="00BD7C79">
        <w:rPr>
          <w:rFonts w:ascii="Times New Roman" w:hAnsi="Times New Roman" w:cs="Times New Roman"/>
          <w:iCs/>
          <w:sz w:val="24"/>
          <w:szCs w:val="24"/>
          <w:lang w:val="en-US"/>
        </w:rPr>
        <w:t>)</w:t>
      </w:r>
      <w:r w:rsidR="00D01FC8" w:rsidRPr="00BD7C79">
        <w:rPr>
          <w:rFonts w:ascii="Times New Roman" w:hAnsi="Times New Roman" w:cs="Times New Roman"/>
          <w:iCs/>
          <w:sz w:val="24"/>
          <w:szCs w:val="24"/>
          <w:lang w:val="en-US"/>
        </w:rPr>
        <w:t xml:space="preserve">. </w:t>
      </w:r>
      <w:r w:rsidR="001460B6" w:rsidRPr="00BD7C79">
        <w:rPr>
          <w:rFonts w:ascii="Times New Roman" w:hAnsi="Times New Roman" w:cs="Times New Roman"/>
          <w:iCs/>
          <w:sz w:val="24"/>
          <w:szCs w:val="24"/>
          <w:lang w:val="en-US"/>
        </w:rPr>
        <w:t xml:space="preserve">Therefore, when a customer’s eWOM about a service brand receives supportive responses from other customers, his/her original evaluation of </w:t>
      </w:r>
      <w:r w:rsidR="00362D26" w:rsidRPr="00BD7C79">
        <w:rPr>
          <w:rFonts w:ascii="Times New Roman" w:hAnsi="Times New Roman" w:cs="Times New Roman"/>
          <w:iCs/>
          <w:sz w:val="24"/>
          <w:szCs w:val="24"/>
          <w:lang w:val="en-US"/>
        </w:rPr>
        <w:t xml:space="preserve">the </w:t>
      </w:r>
      <w:r w:rsidR="001460B6" w:rsidRPr="00BD7C79">
        <w:rPr>
          <w:rFonts w:ascii="Times New Roman" w:hAnsi="Times New Roman" w:cs="Times New Roman"/>
          <w:iCs/>
          <w:sz w:val="24"/>
          <w:szCs w:val="24"/>
          <w:lang w:val="en-US"/>
        </w:rPr>
        <w:t xml:space="preserve">brand is reinforced and drives further behavioral intention (e.g., repurchase intention). </w:t>
      </w:r>
      <w:r w:rsidR="00362D26" w:rsidRPr="00BD7C79">
        <w:rPr>
          <w:rFonts w:ascii="Times New Roman" w:hAnsi="Times New Roman" w:cs="Times New Roman"/>
          <w:iCs/>
          <w:sz w:val="24"/>
          <w:szCs w:val="24"/>
          <w:lang w:val="en-US"/>
        </w:rPr>
        <w:t xml:space="preserve">By </w:t>
      </w:r>
      <w:r w:rsidR="001A058B" w:rsidRPr="00BD7C79">
        <w:rPr>
          <w:rFonts w:ascii="Times New Roman" w:hAnsi="Times New Roman" w:cs="Times New Roman"/>
          <w:iCs/>
          <w:sz w:val="24"/>
          <w:szCs w:val="24"/>
          <w:lang w:val="en-US"/>
        </w:rPr>
        <w:t>contrast, when a customer’s eWOM is challenged by other customers, cognitive dissonance occur</w:t>
      </w:r>
      <w:r w:rsidR="00362D26" w:rsidRPr="00BD7C79">
        <w:rPr>
          <w:rFonts w:ascii="Times New Roman" w:hAnsi="Times New Roman" w:cs="Times New Roman"/>
          <w:iCs/>
          <w:sz w:val="24"/>
          <w:szCs w:val="24"/>
          <w:lang w:val="en-US"/>
        </w:rPr>
        <w:t>s</w:t>
      </w:r>
      <w:r w:rsidR="001A058B" w:rsidRPr="00BD7C79">
        <w:rPr>
          <w:rFonts w:ascii="Times New Roman" w:hAnsi="Times New Roman" w:cs="Times New Roman"/>
          <w:iCs/>
          <w:sz w:val="24"/>
          <w:szCs w:val="24"/>
          <w:lang w:val="en-US"/>
        </w:rPr>
        <w:t xml:space="preserve">. Critical </w:t>
      </w:r>
      <w:r w:rsidR="001A058B" w:rsidRPr="00BD7C79">
        <w:rPr>
          <w:rFonts w:ascii="Times New Roman" w:hAnsi="Times New Roman" w:cs="Times New Roman"/>
          <w:iCs/>
          <w:sz w:val="24"/>
          <w:szCs w:val="24"/>
          <w:lang w:val="en-US"/>
        </w:rPr>
        <w:lastRenderedPageBreak/>
        <w:t xml:space="preserve">responses weaken the focal customer’s original beliefs </w:t>
      </w:r>
      <w:r w:rsidR="00362D26" w:rsidRPr="00BD7C79">
        <w:rPr>
          <w:rFonts w:ascii="Times New Roman" w:hAnsi="Times New Roman" w:cs="Times New Roman"/>
          <w:iCs/>
          <w:sz w:val="24"/>
          <w:szCs w:val="24"/>
          <w:lang w:val="en-US"/>
        </w:rPr>
        <w:t xml:space="preserve">and neutralize </w:t>
      </w:r>
      <w:r w:rsidR="001A058B" w:rsidRPr="00BD7C79">
        <w:rPr>
          <w:rFonts w:ascii="Times New Roman" w:hAnsi="Times New Roman" w:cs="Times New Roman"/>
          <w:iCs/>
          <w:sz w:val="24"/>
          <w:szCs w:val="24"/>
          <w:lang w:val="en-US"/>
        </w:rPr>
        <w:t>the</w:t>
      </w:r>
      <w:r w:rsidR="00362D26" w:rsidRPr="00BD7C79">
        <w:rPr>
          <w:rFonts w:ascii="Times New Roman" w:hAnsi="Times New Roman" w:cs="Times New Roman"/>
          <w:iCs/>
          <w:sz w:val="24"/>
          <w:szCs w:val="24"/>
          <w:lang w:val="en-US"/>
        </w:rPr>
        <w:t>ir</w:t>
      </w:r>
      <w:r w:rsidR="001A058B" w:rsidRPr="00BD7C79">
        <w:rPr>
          <w:rFonts w:ascii="Times New Roman" w:hAnsi="Times New Roman" w:cs="Times New Roman"/>
          <w:iCs/>
          <w:sz w:val="24"/>
          <w:szCs w:val="24"/>
          <w:lang w:val="en-US"/>
        </w:rPr>
        <w:t xml:space="preserve"> evaluations and behavioral tendencies. </w:t>
      </w:r>
      <w:r w:rsidR="001460B6" w:rsidRPr="00BD7C79">
        <w:rPr>
          <w:rFonts w:ascii="Times New Roman" w:hAnsi="Times New Roman" w:cs="Times New Roman"/>
          <w:iCs/>
          <w:sz w:val="24"/>
          <w:szCs w:val="24"/>
          <w:lang w:val="en-US"/>
        </w:rPr>
        <w:t>More precisely, p</w:t>
      </w:r>
      <w:r w:rsidR="00CF18CB" w:rsidRPr="00BD7C79">
        <w:rPr>
          <w:rFonts w:ascii="Times New Roman" w:hAnsi="Times New Roman" w:cs="Times New Roman"/>
          <w:iCs/>
          <w:sz w:val="24"/>
          <w:szCs w:val="24"/>
          <w:lang w:val="en-US"/>
        </w:rPr>
        <w:t>ositive experience</w:t>
      </w:r>
      <w:r w:rsidR="00362D26" w:rsidRPr="00BD7C79">
        <w:rPr>
          <w:rFonts w:ascii="Times New Roman" w:hAnsi="Times New Roman" w:cs="Times New Roman"/>
          <w:iCs/>
          <w:sz w:val="24"/>
          <w:szCs w:val="24"/>
          <w:lang w:val="en-US"/>
        </w:rPr>
        <w:t>s</w:t>
      </w:r>
      <w:r w:rsidR="00CF18CB" w:rsidRPr="00BD7C79">
        <w:rPr>
          <w:rFonts w:ascii="Times New Roman" w:hAnsi="Times New Roman" w:cs="Times New Roman"/>
          <w:iCs/>
          <w:sz w:val="24"/>
          <w:szCs w:val="24"/>
          <w:lang w:val="en-US"/>
        </w:rPr>
        <w:t xml:space="preserve"> and eWOM sharing often lead to higher repurchase intention</w:t>
      </w:r>
      <w:r w:rsidR="001A058B" w:rsidRPr="00BD7C79">
        <w:rPr>
          <w:rFonts w:ascii="Times New Roman" w:hAnsi="Times New Roman" w:cs="Times New Roman"/>
          <w:iCs/>
          <w:sz w:val="24"/>
          <w:szCs w:val="24"/>
          <w:lang w:val="en-US"/>
        </w:rPr>
        <w:t xml:space="preserve"> (</w:t>
      </w:r>
      <w:r w:rsidR="00B943F2" w:rsidRPr="00BD7C79">
        <w:rPr>
          <w:rFonts w:ascii="Times New Roman" w:hAnsi="Times New Roman" w:cs="Times New Roman"/>
          <w:iCs/>
          <w:sz w:val="24"/>
          <w:szCs w:val="24"/>
          <w:lang w:val="en-US"/>
        </w:rPr>
        <w:t xml:space="preserve">Williams and </w:t>
      </w:r>
      <w:proofErr w:type="spellStart"/>
      <w:r w:rsidR="00B943F2" w:rsidRPr="00BD7C79">
        <w:rPr>
          <w:rFonts w:ascii="Times New Roman" w:hAnsi="Times New Roman" w:cs="Times New Roman"/>
          <w:iCs/>
          <w:sz w:val="24"/>
          <w:szCs w:val="24"/>
          <w:lang w:val="en-US"/>
        </w:rPr>
        <w:t>Soutar</w:t>
      </w:r>
      <w:proofErr w:type="spellEnd"/>
      <w:r w:rsidR="004D0995" w:rsidRPr="00BD7C79">
        <w:rPr>
          <w:rFonts w:ascii="Times New Roman" w:hAnsi="Times New Roman" w:cs="Times New Roman"/>
          <w:iCs/>
          <w:sz w:val="24"/>
          <w:szCs w:val="24"/>
          <w:lang w:val="en-US"/>
        </w:rPr>
        <w:t xml:space="preserve"> 2009</w:t>
      </w:r>
      <w:r w:rsidR="001A058B" w:rsidRPr="00BD7C79">
        <w:rPr>
          <w:rFonts w:ascii="Times New Roman" w:hAnsi="Times New Roman" w:cs="Times New Roman"/>
          <w:iCs/>
          <w:sz w:val="24"/>
          <w:szCs w:val="24"/>
          <w:lang w:val="en-US"/>
        </w:rPr>
        <w:t>). S</w:t>
      </w:r>
      <w:r w:rsidR="00CF18CB" w:rsidRPr="00BD7C79">
        <w:rPr>
          <w:rFonts w:ascii="Times New Roman" w:hAnsi="Times New Roman" w:cs="Times New Roman"/>
          <w:iCs/>
          <w:sz w:val="24"/>
          <w:szCs w:val="24"/>
          <w:lang w:val="en-US"/>
        </w:rPr>
        <w:t xml:space="preserve">upportive comments from </w:t>
      </w:r>
      <w:r w:rsidR="00736AD6" w:rsidRPr="00BD7C79">
        <w:rPr>
          <w:rFonts w:ascii="Times New Roman" w:hAnsi="Times New Roman" w:cs="Times New Roman"/>
          <w:iCs/>
          <w:sz w:val="24"/>
          <w:szCs w:val="24"/>
          <w:lang w:val="en-US"/>
        </w:rPr>
        <w:t>peer</w:t>
      </w:r>
      <w:r w:rsidR="00CF18CB" w:rsidRPr="00BD7C79">
        <w:rPr>
          <w:rFonts w:ascii="Times New Roman" w:hAnsi="Times New Roman" w:cs="Times New Roman"/>
          <w:iCs/>
          <w:sz w:val="24"/>
          <w:szCs w:val="24"/>
          <w:lang w:val="en-US"/>
        </w:rPr>
        <w:t xml:space="preserve"> customers will reinforce the </w:t>
      </w:r>
      <w:r w:rsidR="00736AD6" w:rsidRPr="00BD7C79">
        <w:rPr>
          <w:rFonts w:ascii="Times New Roman" w:hAnsi="Times New Roman" w:cs="Times New Roman"/>
          <w:iCs/>
          <w:sz w:val="24"/>
          <w:szCs w:val="24"/>
          <w:lang w:val="en-US"/>
        </w:rPr>
        <w:t xml:space="preserve">focal </w:t>
      </w:r>
      <w:r w:rsidR="00CF18CB" w:rsidRPr="00BD7C79">
        <w:rPr>
          <w:rFonts w:ascii="Times New Roman" w:hAnsi="Times New Roman" w:cs="Times New Roman"/>
          <w:iCs/>
          <w:sz w:val="24"/>
          <w:szCs w:val="24"/>
          <w:lang w:val="en-US"/>
        </w:rPr>
        <w:t xml:space="preserve">customer’s positive evaluation of the hotel and </w:t>
      </w:r>
      <w:r w:rsidR="001460B6" w:rsidRPr="00BD7C79">
        <w:rPr>
          <w:rFonts w:ascii="Times New Roman" w:hAnsi="Times New Roman" w:cs="Times New Roman"/>
          <w:iCs/>
          <w:sz w:val="24"/>
          <w:szCs w:val="24"/>
          <w:lang w:val="en-US"/>
        </w:rPr>
        <w:t xml:space="preserve">further </w:t>
      </w:r>
      <w:r w:rsidR="00362D26" w:rsidRPr="00BD7C79">
        <w:rPr>
          <w:rFonts w:ascii="Times New Roman" w:hAnsi="Times New Roman" w:cs="Times New Roman"/>
          <w:iCs/>
          <w:sz w:val="24"/>
          <w:szCs w:val="24"/>
          <w:lang w:val="en-US"/>
        </w:rPr>
        <w:t>increase their</w:t>
      </w:r>
      <w:r w:rsidR="001460B6" w:rsidRPr="00BD7C79">
        <w:rPr>
          <w:rFonts w:ascii="Times New Roman" w:hAnsi="Times New Roman" w:cs="Times New Roman"/>
          <w:iCs/>
          <w:sz w:val="24"/>
          <w:szCs w:val="24"/>
          <w:lang w:val="en-US"/>
        </w:rPr>
        <w:t xml:space="preserve"> repurchase intention.</w:t>
      </w:r>
      <w:r w:rsidR="001A058B" w:rsidRPr="00BD7C79">
        <w:rPr>
          <w:rFonts w:ascii="Times New Roman" w:hAnsi="Times New Roman" w:cs="Times New Roman"/>
          <w:iCs/>
          <w:sz w:val="24"/>
          <w:szCs w:val="24"/>
          <w:lang w:val="en-US"/>
        </w:rPr>
        <w:t xml:space="preserve"> </w:t>
      </w:r>
      <w:r w:rsidR="00447C5E" w:rsidRPr="00BD7C79">
        <w:rPr>
          <w:rFonts w:ascii="Times New Roman" w:hAnsi="Times New Roman" w:cs="Times New Roman"/>
          <w:iCs/>
          <w:sz w:val="24"/>
          <w:szCs w:val="24"/>
          <w:lang w:val="en-US"/>
        </w:rPr>
        <w:t>C</w:t>
      </w:r>
      <w:r w:rsidR="001A058B" w:rsidRPr="00BD7C79">
        <w:rPr>
          <w:rFonts w:ascii="Times New Roman" w:hAnsi="Times New Roman" w:cs="Times New Roman"/>
          <w:iCs/>
          <w:sz w:val="24"/>
          <w:szCs w:val="24"/>
          <w:lang w:val="en-US"/>
        </w:rPr>
        <w:t xml:space="preserve">ritical responses neutralize </w:t>
      </w:r>
      <w:r w:rsidR="00362D26" w:rsidRPr="00BD7C79">
        <w:rPr>
          <w:rFonts w:ascii="Times New Roman" w:hAnsi="Times New Roman" w:cs="Times New Roman"/>
          <w:iCs/>
          <w:sz w:val="24"/>
          <w:szCs w:val="24"/>
          <w:lang w:val="en-US"/>
        </w:rPr>
        <w:t xml:space="preserve">the </w:t>
      </w:r>
      <w:r w:rsidR="001A058B" w:rsidRPr="00BD7C79">
        <w:rPr>
          <w:rFonts w:ascii="Times New Roman" w:hAnsi="Times New Roman" w:cs="Times New Roman"/>
          <w:iCs/>
          <w:sz w:val="24"/>
          <w:szCs w:val="24"/>
          <w:lang w:val="en-US"/>
        </w:rPr>
        <w:t>focal customer’s positive evaluation and lower the</w:t>
      </w:r>
      <w:r w:rsidR="00362D26" w:rsidRPr="00BD7C79">
        <w:rPr>
          <w:rFonts w:ascii="Times New Roman" w:hAnsi="Times New Roman" w:cs="Times New Roman"/>
          <w:iCs/>
          <w:sz w:val="24"/>
          <w:szCs w:val="24"/>
          <w:lang w:val="en-US"/>
        </w:rPr>
        <w:t>ir</w:t>
      </w:r>
      <w:r w:rsidR="001A058B" w:rsidRPr="00BD7C79">
        <w:rPr>
          <w:rFonts w:ascii="Times New Roman" w:hAnsi="Times New Roman" w:cs="Times New Roman"/>
          <w:iCs/>
          <w:sz w:val="24"/>
          <w:szCs w:val="24"/>
          <w:lang w:val="en-US"/>
        </w:rPr>
        <w:t xml:space="preserve"> repurchase intention</w:t>
      </w:r>
      <w:r w:rsidR="007239F0" w:rsidRPr="00BD7C79">
        <w:rPr>
          <w:rFonts w:ascii="Times New Roman" w:hAnsi="Times New Roman" w:cs="Times New Roman"/>
          <w:iCs/>
          <w:sz w:val="24"/>
          <w:szCs w:val="24"/>
          <w:lang w:val="en-US"/>
        </w:rPr>
        <w:t>.</w:t>
      </w:r>
      <w:r w:rsidR="001460B6" w:rsidRPr="00BD7C79">
        <w:rPr>
          <w:rFonts w:ascii="Times New Roman" w:hAnsi="Times New Roman" w:cs="Times New Roman"/>
          <w:iCs/>
          <w:sz w:val="24"/>
          <w:szCs w:val="24"/>
          <w:lang w:val="en-US"/>
        </w:rPr>
        <w:t xml:space="preserve"> Similarly, supportive responses to negative eWOM </w:t>
      </w:r>
      <w:r w:rsidR="004E2998" w:rsidRPr="00BD7C79">
        <w:rPr>
          <w:rFonts w:ascii="Times New Roman" w:hAnsi="Times New Roman" w:cs="Times New Roman"/>
          <w:iCs/>
          <w:sz w:val="24"/>
          <w:szCs w:val="24"/>
          <w:lang w:val="en-US"/>
        </w:rPr>
        <w:t>validate</w:t>
      </w:r>
      <w:r w:rsidR="001460B6" w:rsidRPr="00BD7C79">
        <w:rPr>
          <w:rFonts w:ascii="Times New Roman" w:hAnsi="Times New Roman" w:cs="Times New Roman"/>
          <w:iCs/>
          <w:sz w:val="24"/>
          <w:szCs w:val="24"/>
          <w:lang w:val="en-US"/>
        </w:rPr>
        <w:t xml:space="preserve"> the focal customer’s negative evaluation and further lower the</w:t>
      </w:r>
      <w:r w:rsidR="00362D26" w:rsidRPr="00BD7C79">
        <w:rPr>
          <w:rFonts w:ascii="Times New Roman" w:hAnsi="Times New Roman" w:cs="Times New Roman"/>
          <w:iCs/>
          <w:sz w:val="24"/>
          <w:szCs w:val="24"/>
          <w:lang w:val="en-US"/>
        </w:rPr>
        <w:t>ir</w:t>
      </w:r>
      <w:r w:rsidR="001460B6" w:rsidRPr="00BD7C79">
        <w:rPr>
          <w:rFonts w:ascii="Times New Roman" w:hAnsi="Times New Roman" w:cs="Times New Roman"/>
          <w:iCs/>
          <w:sz w:val="24"/>
          <w:szCs w:val="24"/>
          <w:lang w:val="en-US"/>
        </w:rPr>
        <w:t xml:space="preserve"> repurchase intention</w:t>
      </w:r>
      <w:r w:rsidR="00362D26" w:rsidRPr="00BD7C79">
        <w:rPr>
          <w:rFonts w:ascii="Times New Roman" w:hAnsi="Times New Roman" w:cs="Times New Roman"/>
          <w:iCs/>
          <w:sz w:val="24"/>
          <w:szCs w:val="24"/>
          <w:lang w:val="en-US"/>
        </w:rPr>
        <w:t>, w</w:t>
      </w:r>
      <w:r w:rsidR="001A058B" w:rsidRPr="00BD7C79">
        <w:rPr>
          <w:rFonts w:ascii="Times New Roman" w:hAnsi="Times New Roman" w:cs="Times New Roman"/>
          <w:iCs/>
          <w:sz w:val="24"/>
          <w:szCs w:val="24"/>
          <w:lang w:val="en-US"/>
        </w:rPr>
        <w:t>hile</w:t>
      </w:r>
      <w:r w:rsidR="00B95590" w:rsidRPr="00BD7C79">
        <w:rPr>
          <w:rFonts w:ascii="Times New Roman" w:hAnsi="Times New Roman" w:cs="Times New Roman"/>
          <w:iCs/>
          <w:sz w:val="24"/>
          <w:szCs w:val="24"/>
          <w:lang w:val="en-US"/>
        </w:rPr>
        <w:t xml:space="preserve"> critical responses </w:t>
      </w:r>
      <w:r w:rsidR="001A058B" w:rsidRPr="00BD7C79">
        <w:rPr>
          <w:rFonts w:ascii="Times New Roman" w:hAnsi="Times New Roman" w:cs="Times New Roman"/>
          <w:iCs/>
          <w:sz w:val="24"/>
          <w:szCs w:val="24"/>
          <w:lang w:val="en-US"/>
        </w:rPr>
        <w:t xml:space="preserve">to negative eWOM </w:t>
      </w:r>
      <w:r w:rsidR="00B95590" w:rsidRPr="00BD7C79">
        <w:rPr>
          <w:rFonts w:ascii="Times New Roman" w:hAnsi="Times New Roman" w:cs="Times New Roman"/>
          <w:iCs/>
          <w:sz w:val="24"/>
          <w:szCs w:val="24"/>
          <w:lang w:val="en-US"/>
        </w:rPr>
        <w:t>result in higher repurchase intention</w:t>
      </w:r>
      <w:r w:rsidR="001A058B" w:rsidRPr="00BD7C79">
        <w:rPr>
          <w:rFonts w:ascii="Times New Roman" w:hAnsi="Times New Roman" w:cs="Times New Roman"/>
          <w:iCs/>
          <w:sz w:val="24"/>
          <w:szCs w:val="24"/>
          <w:lang w:val="en-US"/>
        </w:rPr>
        <w:t xml:space="preserve"> as </w:t>
      </w:r>
      <w:r w:rsidR="007239F0" w:rsidRPr="00BD7C79">
        <w:rPr>
          <w:rFonts w:ascii="Times New Roman" w:hAnsi="Times New Roman" w:cs="Times New Roman"/>
          <w:iCs/>
          <w:sz w:val="24"/>
          <w:szCs w:val="24"/>
          <w:lang w:val="en-US"/>
        </w:rPr>
        <w:t>an</w:t>
      </w:r>
      <w:r w:rsidR="001A058B" w:rsidRPr="00BD7C79">
        <w:rPr>
          <w:rFonts w:ascii="Times New Roman" w:hAnsi="Times New Roman" w:cs="Times New Roman"/>
          <w:iCs/>
          <w:sz w:val="24"/>
          <w:szCs w:val="24"/>
          <w:lang w:val="en-US"/>
        </w:rPr>
        <w:t xml:space="preserve"> outcome of the focal customer’s coping </w:t>
      </w:r>
      <w:r w:rsidR="00362D26" w:rsidRPr="00BD7C79">
        <w:rPr>
          <w:rFonts w:ascii="Times New Roman" w:hAnsi="Times New Roman" w:cs="Times New Roman"/>
          <w:iCs/>
          <w:sz w:val="24"/>
          <w:szCs w:val="24"/>
          <w:lang w:val="en-US"/>
        </w:rPr>
        <w:t>with</w:t>
      </w:r>
      <w:r w:rsidR="001A058B" w:rsidRPr="00BD7C79">
        <w:rPr>
          <w:rFonts w:ascii="Times New Roman" w:hAnsi="Times New Roman" w:cs="Times New Roman"/>
          <w:iCs/>
          <w:sz w:val="24"/>
          <w:szCs w:val="24"/>
          <w:lang w:val="en-US"/>
        </w:rPr>
        <w:t xml:space="preserve"> cognitive dissonance</w:t>
      </w:r>
      <w:r w:rsidR="00B95590" w:rsidRPr="00BD7C79">
        <w:rPr>
          <w:rFonts w:ascii="Times New Roman" w:hAnsi="Times New Roman" w:cs="Times New Roman"/>
          <w:iCs/>
          <w:sz w:val="24"/>
          <w:szCs w:val="24"/>
          <w:lang w:val="en-US"/>
        </w:rPr>
        <w:t>. Thus,</w:t>
      </w:r>
      <w:r w:rsidR="00362D26" w:rsidRPr="00BD7C79">
        <w:rPr>
          <w:rFonts w:ascii="Times New Roman" w:hAnsi="Times New Roman" w:cs="Times New Roman"/>
          <w:iCs/>
          <w:sz w:val="24"/>
          <w:szCs w:val="24"/>
          <w:lang w:val="en-US"/>
        </w:rPr>
        <w:t xml:space="preserve"> we hypothesize the following:</w:t>
      </w:r>
      <w:r w:rsidR="00B95590" w:rsidRPr="00BD7C79">
        <w:rPr>
          <w:rFonts w:ascii="Times New Roman" w:hAnsi="Times New Roman" w:cs="Times New Roman"/>
          <w:iCs/>
          <w:sz w:val="24"/>
          <w:szCs w:val="24"/>
          <w:lang w:val="en-US"/>
        </w:rPr>
        <w:t xml:space="preserve"> </w:t>
      </w:r>
    </w:p>
    <w:p w14:paraId="677E9F7E" w14:textId="77777777" w:rsidR="001460B6" w:rsidRPr="00BD7C79" w:rsidRDefault="001460B6" w:rsidP="00F3494C">
      <w:pPr>
        <w:tabs>
          <w:tab w:val="left" w:pos="3600"/>
        </w:tabs>
        <w:spacing w:after="0" w:line="240" w:lineRule="auto"/>
        <w:ind w:firstLine="426"/>
        <w:jc w:val="both"/>
        <w:rPr>
          <w:rFonts w:ascii="Times New Roman" w:hAnsi="Times New Roman" w:cs="Times New Roman"/>
          <w:iCs/>
          <w:sz w:val="24"/>
          <w:szCs w:val="24"/>
          <w:lang w:val="en-US"/>
        </w:rPr>
      </w:pPr>
    </w:p>
    <w:p w14:paraId="026A6D42" w14:textId="7F27D3B9" w:rsidR="00A52BD2" w:rsidRPr="00BD7C79" w:rsidRDefault="003669B7" w:rsidP="007945AA">
      <w:pPr>
        <w:spacing w:line="480" w:lineRule="auto"/>
        <w:ind w:left="426"/>
        <w:rPr>
          <w:rFonts w:ascii="Times New Roman" w:hAnsi="Times New Roman" w:cs="Times New Roman"/>
          <w:sz w:val="24"/>
          <w:szCs w:val="24"/>
          <w:lang w:val="en-US"/>
        </w:rPr>
      </w:pPr>
      <w:r w:rsidRPr="00BD7C79">
        <w:rPr>
          <w:rFonts w:ascii="Times New Roman" w:hAnsi="Times New Roman" w:cs="Times New Roman"/>
          <w:sz w:val="24"/>
          <w:szCs w:val="24"/>
          <w:lang w:val="en-US"/>
        </w:rPr>
        <w:t>H2</w:t>
      </w:r>
      <w:r w:rsidR="00CC6C5B"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w:t>
      </w:r>
      <w:r w:rsidR="00D734D3" w:rsidRPr="00BD7C79">
        <w:rPr>
          <w:rFonts w:ascii="Times New Roman" w:hAnsi="Times New Roman" w:cs="Times New Roman"/>
          <w:sz w:val="24"/>
          <w:szCs w:val="24"/>
          <w:lang w:val="en-US"/>
        </w:rPr>
        <w:t xml:space="preserve">eWOM-triggered </w:t>
      </w:r>
      <w:r w:rsidRPr="00BD7C79">
        <w:rPr>
          <w:rFonts w:ascii="Times New Roman" w:hAnsi="Times New Roman" w:cs="Times New Roman"/>
          <w:sz w:val="24"/>
          <w:szCs w:val="24"/>
          <w:lang w:val="en-US"/>
        </w:rPr>
        <w:t xml:space="preserve">C2C </w:t>
      </w:r>
      <w:r w:rsidR="00D734D3" w:rsidRPr="00BD7C79">
        <w:rPr>
          <w:rFonts w:ascii="Times New Roman" w:hAnsi="Times New Roman" w:cs="Times New Roman"/>
          <w:sz w:val="24"/>
          <w:szCs w:val="24"/>
          <w:lang w:val="en-US"/>
        </w:rPr>
        <w:t xml:space="preserve">interactions </w:t>
      </w:r>
      <w:r w:rsidRPr="00BD7C79">
        <w:rPr>
          <w:rFonts w:ascii="Times New Roman" w:hAnsi="Times New Roman" w:cs="Times New Roman"/>
          <w:sz w:val="24"/>
          <w:szCs w:val="24"/>
          <w:lang w:val="en-US"/>
        </w:rPr>
        <w:t xml:space="preserve">influence the </w:t>
      </w:r>
      <w:r w:rsidR="001A058B" w:rsidRPr="00BD7C79">
        <w:rPr>
          <w:rFonts w:ascii="Times New Roman" w:hAnsi="Times New Roman" w:cs="Times New Roman"/>
          <w:sz w:val="24"/>
          <w:szCs w:val="24"/>
          <w:lang w:val="en-US"/>
        </w:rPr>
        <w:t xml:space="preserve">focal customer’s </w:t>
      </w:r>
      <w:r w:rsidRPr="00BD7C79">
        <w:rPr>
          <w:rFonts w:ascii="Times New Roman" w:hAnsi="Times New Roman" w:cs="Times New Roman"/>
          <w:sz w:val="24"/>
          <w:szCs w:val="24"/>
          <w:lang w:val="en-US"/>
        </w:rPr>
        <w:t>repurchase intention</w:t>
      </w:r>
      <w:r w:rsidR="00362D26" w:rsidRPr="00BD7C79">
        <w:rPr>
          <w:rFonts w:ascii="Times New Roman" w:hAnsi="Times New Roman" w:cs="Times New Roman"/>
          <w:sz w:val="24"/>
          <w:szCs w:val="24"/>
          <w:lang w:val="en-US"/>
        </w:rPr>
        <w:t xml:space="preserve">. </w:t>
      </w:r>
      <w:r w:rsidR="001A058B" w:rsidRPr="00BD7C79">
        <w:rPr>
          <w:rFonts w:ascii="Times New Roman" w:hAnsi="Times New Roman" w:cs="Times New Roman"/>
          <w:sz w:val="24"/>
          <w:szCs w:val="24"/>
          <w:lang w:val="en-US"/>
        </w:rPr>
        <w:t xml:space="preserve">  </w:t>
      </w:r>
    </w:p>
    <w:p w14:paraId="264CBA83" w14:textId="0F204172" w:rsidR="003669B7" w:rsidRPr="00BD7C79" w:rsidRDefault="00A52BD2" w:rsidP="007945AA">
      <w:pPr>
        <w:spacing w:line="480" w:lineRule="auto"/>
        <w:ind w:left="426"/>
        <w:rPr>
          <w:rFonts w:ascii="Times New Roman" w:hAnsi="Times New Roman" w:cs="Times New Roman"/>
          <w:sz w:val="24"/>
          <w:szCs w:val="24"/>
          <w:lang w:val="en-US"/>
        </w:rPr>
      </w:pPr>
      <w:r w:rsidRPr="00BD7C79">
        <w:rPr>
          <w:rFonts w:ascii="Times New Roman" w:hAnsi="Times New Roman" w:cs="Times New Roman"/>
          <w:sz w:val="24"/>
          <w:szCs w:val="24"/>
          <w:lang w:val="en-US"/>
        </w:rPr>
        <w:t>H2a</w:t>
      </w:r>
      <w:r w:rsidR="00CC6C5B"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w:t>
      </w:r>
      <w:r w:rsidR="00362D26" w:rsidRPr="00BD7C79">
        <w:rPr>
          <w:rFonts w:ascii="Times New Roman" w:hAnsi="Times New Roman" w:cs="Times New Roman"/>
          <w:sz w:val="24"/>
          <w:szCs w:val="24"/>
          <w:lang w:val="en-US"/>
        </w:rPr>
        <w:t>C</w:t>
      </w:r>
      <w:r w:rsidR="003669B7" w:rsidRPr="00BD7C79">
        <w:rPr>
          <w:rFonts w:ascii="Times New Roman" w:hAnsi="Times New Roman" w:cs="Times New Roman"/>
          <w:sz w:val="24"/>
          <w:szCs w:val="24"/>
          <w:lang w:val="en-US"/>
        </w:rPr>
        <w:t xml:space="preserve">ompared </w:t>
      </w:r>
      <w:r w:rsidR="00E56BF9">
        <w:rPr>
          <w:rFonts w:ascii="Times New Roman" w:hAnsi="Times New Roman" w:cs="Times New Roman"/>
          <w:sz w:val="24"/>
          <w:szCs w:val="24"/>
          <w:lang w:val="en-US"/>
        </w:rPr>
        <w:t>with</w:t>
      </w:r>
      <w:r w:rsidR="00E56BF9" w:rsidRPr="00BD7C79">
        <w:rPr>
          <w:rFonts w:ascii="Times New Roman" w:hAnsi="Times New Roman" w:cs="Times New Roman"/>
          <w:sz w:val="24"/>
          <w:szCs w:val="24"/>
          <w:lang w:val="en-US"/>
        </w:rPr>
        <w:t xml:space="preserve"> </w:t>
      </w:r>
      <w:r w:rsidR="003669B7" w:rsidRPr="00BD7C79">
        <w:rPr>
          <w:rFonts w:ascii="Times New Roman" w:hAnsi="Times New Roman" w:cs="Times New Roman"/>
          <w:sz w:val="24"/>
          <w:szCs w:val="24"/>
          <w:lang w:val="en-US"/>
        </w:rPr>
        <w:t xml:space="preserve">positive eWOM </w:t>
      </w:r>
      <w:r w:rsidR="00527D43" w:rsidRPr="00BD7C79">
        <w:rPr>
          <w:rFonts w:ascii="Times New Roman" w:hAnsi="Times New Roman" w:cs="Times New Roman"/>
          <w:sz w:val="24"/>
          <w:szCs w:val="24"/>
          <w:lang w:val="en-US"/>
        </w:rPr>
        <w:t>supported by another customer</w:t>
      </w:r>
      <w:r w:rsidR="003669B7" w:rsidRPr="00BD7C79">
        <w:rPr>
          <w:rFonts w:ascii="Times New Roman" w:hAnsi="Times New Roman" w:cs="Times New Roman"/>
          <w:sz w:val="24"/>
          <w:szCs w:val="24"/>
          <w:lang w:val="en-US"/>
        </w:rPr>
        <w:t xml:space="preserve">, </w:t>
      </w:r>
      <w:r w:rsidR="00527D43" w:rsidRPr="00BD7C79">
        <w:rPr>
          <w:rFonts w:ascii="Times New Roman" w:hAnsi="Times New Roman" w:cs="Times New Roman"/>
          <w:sz w:val="24"/>
          <w:szCs w:val="24"/>
          <w:lang w:val="en-US"/>
        </w:rPr>
        <w:t xml:space="preserve">when </w:t>
      </w:r>
      <w:r w:rsidR="003669B7" w:rsidRPr="00BD7C79">
        <w:rPr>
          <w:rFonts w:ascii="Times New Roman" w:hAnsi="Times New Roman" w:cs="Times New Roman"/>
          <w:sz w:val="24"/>
          <w:szCs w:val="24"/>
          <w:lang w:val="en-US"/>
        </w:rPr>
        <w:t xml:space="preserve">positive eWOM </w:t>
      </w:r>
      <w:r w:rsidR="000A6973" w:rsidRPr="00BD7C79">
        <w:rPr>
          <w:rFonts w:ascii="Times New Roman" w:hAnsi="Times New Roman" w:cs="Times New Roman"/>
          <w:sz w:val="24"/>
          <w:szCs w:val="24"/>
          <w:lang w:val="en-US"/>
        </w:rPr>
        <w:t xml:space="preserve">is criticized by another customer, the focal customer will show </w:t>
      </w:r>
      <w:bookmarkStart w:id="11" w:name="_Hlk65346819"/>
      <w:r w:rsidR="003669B7" w:rsidRPr="00BD7C79">
        <w:rPr>
          <w:rFonts w:ascii="Times New Roman" w:hAnsi="Times New Roman" w:cs="Times New Roman"/>
          <w:sz w:val="24"/>
          <w:szCs w:val="24"/>
          <w:lang w:val="en-US"/>
        </w:rPr>
        <w:t>lower repurchase intention</w:t>
      </w:r>
      <w:bookmarkEnd w:id="11"/>
      <w:r w:rsidR="003669B7" w:rsidRPr="00BD7C79">
        <w:rPr>
          <w:rFonts w:ascii="Times New Roman" w:hAnsi="Times New Roman" w:cs="Times New Roman"/>
          <w:sz w:val="24"/>
          <w:szCs w:val="24"/>
          <w:lang w:val="en-US"/>
        </w:rPr>
        <w:t>.</w:t>
      </w:r>
    </w:p>
    <w:p w14:paraId="0E894BD3" w14:textId="637B599A" w:rsidR="00A52BD2" w:rsidRPr="00BD7C79" w:rsidRDefault="00A52BD2" w:rsidP="007945AA">
      <w:pPr>
        <w:spacing w:line="480" w:lineRule="auto"/>
        <w:ind w:left="426"/>
        <w:rPr>
          <w:rFonts w:ascii="Times New Roman" w:hAnsi="Times New Roman" w:cs="Times New Roman"/>
          <w:sz w:val="24"/>
          <w:szCs w:val="24"/>
          <w:lang w:val="en-US"/>
        </w:rPr>
      </w:pPr>
      <w:r w:rsidRPr="00BD7C79">
        <w:rPr>
          <w:rFonts w:ascii="Times New Roman" w:hAnsi="Times New Roman" w:cs="Times New Roman"/>
          <w:sz w:val="24"/>
          <w:szCs w:val="24"/>
          <w:lang w:val="en-US"/>
        </w:rPr>
        <w:t>H2b</w:t>
      </w:r>
      <w:r w:rsidR="00CC6C5B"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w:t>
      </w:r>
      <w:r w:rsidR="00362D26" w:rsidRPr="00BD7C79">
        <w:rPr>
          <w:rFonts w:ascii="Times New Roman" w:hAnsi="Times New Roman" w:cs="Times New Roman"/>
          <w:sz w:val="24"/>
          <w:szCs w:val="24"/>
          <w:lang w:val="en-US"/>
        </w:rPr>
        <w:t>C</w:t>
      </w:r>
      <w:r w:rsidRPr="00BD7C79">
        <w:rPr>
          <w:rFonts w:ascii="Times New Roman" w:hAnsi="Times New Roman" w:cs="Times New Roman"/>
          <w:sz w:val="24"/>
          <w:szCs w:val="24"/>
          <w:lang w:val="en-US"/>
        </w:rPr>
        <w:t xml:space="preserve">ompared </w:t>
      </w:r>
      <w:r w:rsidR="00E56BF9">
        <w:rPr>
          <w:rFonts w:ascii="Times New Roman" w:hAnsi="Times New Roman" w:cs="Times New Roman"/>
          <w:sz w:val="24"/>
          <w:szCs w:val="24"/>
          <w:lang w:val="en-US"/>
        </w:rPr>
        <w:t>with</w:t>
      </w:r>
      <w:r w:rsidR="00E56BF9" w:rsidRPr="00BD7C79">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rPr>
        <w:t>negative eWOM supported by another customer, when negative eWOM is criticized by another customer, the focal customer will show higher repurchase intention.</w:t>
      </w:r>
    </w:p>
    <w:p w14:paraId="2BFBAA01" w14:textId="61F81AE5" w:rsidR="00F650B0" w:rsidRPr="00BD7C79" w:rsidRDefault="00585EE5" w:rsidP="007945AA">
      <w:pPr>
        <w:tabs>
          <w:tab w:val="left" w:pos="3600"/>
        </w:tabs>
        <w:spacing w:line="480" w:lineRule="auto"/>
        <w:rPr>
          <w:rFonts w:ascii="Times New Roman" w:hAnsi="Times New Roman" w:cs="Times New Roman"/>
          <w:iCs/>
          <w:sz w:val="24"/>
          <w:szCs w:val="24"/>
          <w:lang w:val="en-US"/>
        </w:rPr>
      </w:pPr>
      <w:r w:rsidRPr="00BD7C79">
        <w:rPr>
          <w:rFonts w:ascii="Times New Roman" w:hAnsi="Times New Roman" w:cs="Times New Roman"/>
          <w:i/>
          <w:sz w:val="24"/>
          <w:szCs w:val="24"/>
          <w:lang w:val="en-US"/>
        </w:rPr>
        <w:t xml:space="preserve">Cross-cultural </w:t>
      </w:r>
      <w:r w:rsidR="00335FAE" w:rsidRPr="00BD7C79">
        <w:rPr>
          <w:rFonts w:ascii="Times New Roman" w:hAnsi="Times New Roman" w:cs="Times New Roman"/>
          <w:i/>
          <w:sz w:val="24"/>
          <w:szCs w:val="24"/>
          <w:lang w:val="en-US"/>
        </w:rPr>
        <w:t>D</w:t>
      </w:r>
      <w:r w:rsidRPr="00BD7C79">
        <w:rPr>
          <w:rFonts w:ascii="Times New Roman" w:hAnsi="Times New Roman" w:cs="Times New Roman"/>
          <w:i/>
          <w:sz w:val="24"/>
          <w:szCs w:val="24"/>
          <w:lang w:val="en-US"/>
        </w:rPr>
        <w:t xml:space="preserve">ifferences: </w:t>
      </w:r>
      <w:r w:rsidR="00335FAE" w:rsidRPr="00BD7C79">
        <w:rPr>
          <w:rFonts w:ascii="Times New Roman" w:hAnsi="Times New Roman" w:cs="Times New Roman"/>
          <w:i/>
          <w:sz w:val="24"/>
          <w:szCs w:val="24"/>
          <w:lang w:val="en-US"/>
        </w:rPr>
        <w:t>C</w:t>
      </w:r>
      <w:r w:rsidRPr="00BD7C79">
        <w:rPr>
          <w:rFonts w:ascii="Times New Roman" w:hAnsi="Times New Roman" w:cs="Times New Roman"/>
          <w:i/>
          <w:sz w:val="24"/>
          <w:szCs w:val="24"/>
          <w:lang w:val="en-US"/>
        </w:rPr>
        <w:t xml:space="preserve">ollectivism vs. </w:t>
      </w:r>
      <w:r w:rsidR="00335FAE" w:rsidRPr="00BD7C79">
        <w:rPr>
          <w:rFonts w:ascii="Times New Roman" w:hAnsi="Times New Roman" w:cs="Times New Roman"/>
          <w:i/>
          <w:sz w:val="24"/>
          <w:szCs w:val="24"/>
          <w:lang w:val="en-US"/>
        </w:rPr>
        <w:t>I</w:t>
      </w:r>
      <w:r w:rsidRPr="00BD7C79">
        <w:rPr>
          <w:rFonts w:ascii="Times New Roman" w:hAnsi="Times New Roman" w:cs="Times New Roman"/>
          <w:i/>
          <w:sz w:val="24"/>
          <w:szCs w:val="24"/>
          <w:lang w:val="en-US"/>
        </w:rPr>
        <w:t>ndividualism</w:t>
      </w:r>
    </w:p>
    <w:p w14:paraId="5DD83AEE" w14:textId="37B607F5" w:rsidR="002573DE" w:rsidRPr="00BD7C79" w:rsidRDefault="0072331D" w:rsidP="00C43D3F">
      <w:pPr>
        <w:tabs>
          <w:tab w:val="left" w:pos="3600"/>
        </w:tabs>
        <w:spacing w:line="480" w:lineRule="auto"/>
        <w:ind w:firstLine="426"/>
        <w:rPr>
          <w:rFonts w:ascii="Times New Roman" w:hAnsi="Times New Roman" w:cs="Times New Roman"/>
          <w:iCs/>
          <w:sz w:val="24"/>
          <w:szCs w:val="24"/>
          <w:lang w:val="en-US"/>
        </w:rPr>
      </w:pPr>
      <w:r w:rsidRPr="00BD7C79">
        <w:rPr>
          <w:rFonts w:ascii="Times New Roman" w:hAnsi="Times New Roman" w:cs="Times New Roman"/>
          <w:sz w:val="24"/>
          <w:szCs w:val="24"/>
          <w:shd w:val="clear" w:color="auto" w:fill="FFFFFF"/>
          <w:lang w:val="en-US"/>
        </w:rPr>
        <w:t>Differences in cultural orientation</w:t>
      </w:r>
      <w:r w:rsidR="00362D26" w:rsidRPr="00BD7C79">
        <w:rPr>
          <w:rFonts w:ascii="Times New Roman" w:hAnsi="Times New Roman" w:cs="Times New Roman"/>
          <w:sz w:val="24"/>
          <w:szCs w:val="24"/>
          <w:shd w:val="clear" w:color="auto" w:fill="FFFFFF"/>
          <w:lang w:val="en-US"/>
        </w:rPr>
        <w:t>,</w:t>
      </w:r>
      <w:r w:rsidRPr="00BD7C79">
        <w:rPr>
          <w:rFonts w:ascii="Times New Roman" w:hAnsi="Times New Roman" w:cs="Times New Roman"/>
          <w:sz w:val="24"/>
          <w:szCs w:val="24"/>
          <w:shd w:val="clear" w:color="auto" w:fill="FFFFFF"/>
          <w:lang w:val="en-US"/>
        </w:rPr>
        <w:t xml:space="preserve"> especially in terms of </w:t>
      </w:r>
      <w:r w:rsidR="00F45085" w:rsidRPr="00BD7C79">
        <w:rPr>
          <w:rFonts w:ascii="Times New Roman" w:hAnsi="Times New Roman" w:cs="Times New Roman"/>
          <w:sz w:val="24"/>
          <w:szCs w:val="24"/>
          <w:lang w:val="en-US"/>
        </w:rPr>
        <w:t>collectivism/individualism</w:t>
      </w:r>
      <w:r w:rsidR="00362D26" w:rsidRPr="00BD7C79">
        <w:rPr>
          <w:rFonts w:ascii="Times New Roman" w:hAnsi="Times New Roman" w:cs="Times New Roman"/>
          <w:sz w:val="24"/>
          <w:szCs w:val="24"/>
          <w:shd w:val="clear" w:color="auto" w:fill="FFFFFF"/>
          <w:lang w:val="en-US"/>
        </w:rPr>
        <w:t>,</w:t>
      </w:r>
      <w:r w:rsidRPr="00BD7C79">
        <w:rPr>
          <w:rFonts w:ascii="Times New Roman" w:hAnsi="Times New Roman" w:cs="Times New Roman"/>
          <w:sz w:val="24"/>
          <w:szCs w:val="24"/>
          <w:shd w:val="clear" w:color="auto" w:fill="FFFFFF"/>
          <w:lang w:val="en-US"/>
        </w:rPr>
        <w:t xml:space="preserve"> will influence how dissonance occur</w:t>
      </w:r>
      <w:r w:rsidR="00362D26" w:rsidRPr="00BD7C79">
        <w:rPr>
          <w:rFonts w:ascii="Times New Roman" w:hAnsi="Times New Roman" w:cs="Times New Roman"/>
          <w:sz w:val="24"/>
          <w:szCs w:val="24"/>
          <w:shd w:val="clear" w:color="auto" w:fill="FFFFFF"/>
          <w:lang w:val="en-US"/>
        </w:rPr>
        <w:t>s</w:t>
      </w:r>
      <w:r w:rsidRPr="00BD7C79">
        <w:rPr>
          <w:rFonts w:ascii="Times New Roman" w:hAnsi="Times New Roman" w:cs="Times New Roman"/>
          <w:sz w:val="24"/>
          <w:szCs w:val="24"/>
          <w:shd w:val="clear" w:color="auto" w:fill="FFFFFF"/>
          <w:lang w:val="en-US"/>
        </w:rPr>
        <w:t xml:space="preserve">. </w:t>
      </w:r>
      <w:r w:rsidR="00AD1BB1" w:rsidRPr="00DF49E2">
        <w:rPr>
          <w:rFonts w:ascii="Times New Roman" w:hAnsi="Times New Roman" w:cs="Times New Roman"/>
          <w:sz w:val="24"/>
          <w:szCs w:val="24"/>
          <w:shd w:val="clear" w:color="auto" w:fill="FFFFFF"/>
          <w:lang w:val="en-US"/>
        </w:rPr>
        <w:t>This is because</w:t>
      </w:r>
      <w:r w:rsidR="00115BD0" w:rsidRPr="00DF49E2">
        <w:rPr>
          <w:rFonts w:ascii="Times New Roman" w:hAnsi="Times New Roman" w:cs="Times New Roman"/>
          <w:sz w:val="24"/>
          <w:szCs w:val="24"/>
          <w:shd w:val="clear" w:color="auto" w:fill="FFFFFF"/>
          <w:lang w:val="en-US"/>
        </w:rPr>
        <w:t>, in travel research,</w:t>
      </w:r>
      <w:r w:rsidR="00AD1BB1" w:rsidRPr="00DF49E2">
        <w:rPr>
          <w:rFonts w:ascii="Times New Roman" w:hAnsi="Times New Roman" w:cs="Times New Roman"/>
          <w:sz w:val="24"/>
          <w:szCs w:val="24"/>
          <w:shd w:val="clear" w:color="auto" w:fill="FFFFFF"/>
          <w:lang w:val="en-US"/>
        </w:rPr>
        <w:t xml:space="preserve"> </w:t>
      </w:r>
      <w:r w:rsidR="00115BD0" w:rsidRPr="00DF49E2">
        <w:rPr>
          <w:rFonts w:ascii="Times New Roman" w:hAnsi="Times New Roman" w:cs="Times New Roman"/>
          <w:sz w:val="24"/>
          <w:szCs w:val="24"/>
          <w:shd w:val="clear" w:color="auto" w:fill="FFFFFF"/>
          <w:lang w:val="en-US"/>
        </w:rPr>
        <w:t>cultural backgrounds shape</w:t>
      </w:r>
      <w:r w:rsidR="00AD1BB1" w:rsidRPr="00DF49E2">
        <w:rPr>
          <w:rFonts w:ascii="Times New Roman" w:hAnsi="Times New Roman" w:cs="Times New Roman"/>
          <w:iCs/>
          <w:sz w:val="24"/>
          <w:szCs w:val="24"/>
          <w:lang w:val="en-US"/>
        </w:rPr>
        <w:t xml:space="preserve"> behavioral adjustment</w:t>
      </w:r>
      <w:r w:rsidR="00115BD0" w:rsidRPr="00DF49E2">
        <w:rPr>
          <w:rFonts w:ascii="Times New Roman" w:hAnsi="Times New Roman" w:cs="Times New Roman"/>
          <w:iCs/>
          <w:sz w:val="24"/>
          <w:szCs w:val="24"/>
          <w:lang w:val="en-US"/>
        </w:rPr>
        <w:t>s</w:t>
      </w:r>
      <w:r w:rsidR="00AD1BB1" w:rsidRPr="00DF49E2">
        <w:rPr>
          <w:rFonts w:ascii="Times New Roman" w:hAnsi="Times New Roman" w:cs="Times New Roman"/>
          <w:iCs/>
          <w:sz w:val="24"/>
          <w:szCs w:val="24"/>
          <w:lang w:val="en-US"/>
        </w:rPr>
        <w:t xml:space="preserve"> and</w:t>
      </w:r>
      <w:r w:rsidR="00115BD0" w:rsidRPr="00DF49E2">
        <w:rPr>
          <w:rFonts w:ascii="Times New Roman" w:hAnsi="Times New Roman" w:cs="Times New Roman"/>
          <w:iCs/>
          <w:sz w:val="24"/>
          <w:szCs w:val="24"/>
          <w:lang w:val="en-US"/>
        </w:rPr>
        <w:t xml:space="preserve"> affect</w:t>
      </w:r>
      <w:r w:rsidR="00AD1BB1" w:rsidRPr="00DF49E2">
        <w:rPr>
          <w:rFonts w:ascii="Times New Roman" w:hAnsi="Times New Roman" w:cs="Times New Roman"/>
          <w:iCs/>
          <w:sz w:val="24"/>
          <w:szCs w:val="24"/>
          <w:lang w:val="en-US"/>
        </w:rPr>
        <w:t xml:space="preserve"> the acceptance of alien cultural tenets (Gao et al. 2018). </w:t>
      </w:r>
      <w:r w:rsidRPr="00BD7C79">
        <w:rPr>
          <w:rFonts w:ascii="Times New Roman" w:hAnsi="Times New Roman" w:cs="Times New Roman"/>
          <w:sz w:val="24"/>
          <w:szCs w:val="24"/>
          <w:shd w:val="clear" w:color="auto" w:fill="FFFFFF"/>
          <w:lang w:val="en-US"/>
        </w:rPr>
        <w:t>The effects of cognitive dissonance theory vary across cultu</w:t>
      </w:r>
      <w:r w:rsidRPr="00310409">
        <w:rPr>
          <w:rFonts w:ascii="Times New Roman" w:hAnsi="Times New Roman" w:cs="Times New Roman"/>
          <w:sz w:val="24"/>
          <w:szCs w:val="24"/>
          <w:shd w:val="clear" w:color="auto" w:fill="FFFFFF"/>
          <w:lang w:val="en-US"/>
        </w:rPr>
        <w:t>re</w:t>
      </w:r>
      <w:r w:rsidR="00362D26" w:rsidRPr="00310409">
        <w:rPr>
          <w:rFonts w:ascii="Times New Roman" w:hAnsi="Times New Roman" w:cs="Times New Roman"/>
          <w:sz w:val="24"/>
          <w:szCs w:val="24"/>
          <w:shd w:val="clear" w:color="auto" w:fill="FFFFFF"/>
          <w:lang w:val="en-US"/>
        </w:rPr>
        <w:t>s</w:t>
      </w:r>
      <w:r w:rsidRPr="00310409">
        <w:rPr>
          <w:rFonts w:ascii="Times New Roman" w:hAnsi="Times New Roman" w:cs="Times New Roman"/>
          <w:sz w:val="24"/>
          <w:szCs w:val="24"/>
          <w:shd w:val="clear" w:color="auto" w:fill="FFFFFF"/>
          <w:lang w:val="en-US"/>
        </w:rPr>
        <w:t xml:space="preserve">, particularly in terms of the </w:t>
      </w:r>
      <w:r w:rsidR="00F45085" w:rsidRPr="00BD7C79">
        <w:rPr>
          <w:rFonts w:ascii="Times New Roman" w:hAnsi="Times New Roman" w:cs="Times New Roman"/>
          <w:sz w:val="24"/>
          <w:szCs w:val="24"/>
          <w:lang w:val="en-US"/>
        </w:rPr>
        <w:t>collectivism/individualism</w:t>
      </w:r>
      <w:r w:rsidR="00C232F3" w:rsidRPr="00BD7C79">
        <w:rPr>
          <w:rFonts w:ascii="Times New Roman" w:hAnsi="Times New Roman" w:cs="Times New Roman"/>
          <w:sz w:val="24"/>
          <w:szCs w:val="24"/>
          <w:shd w:val="clear" w:color="auto" w:fill="FFFFFF"/>
          <w:lang w:val="en-US"/>
        </w:rPr>
        <w:t xml:space="preserve"> cultural dimension</w:t>
      </w:r>
      <w:r w:rsidR="00362D26" w:rsidRPr="00BD7C79">
        <w:rPr>
          <w:rFonts w:ascii="Times New Roman" w:hAnsi="Times New Roman" w:cs="Times New Roman"/>
          <w:sz w:val="24"/>
          <w:szCs w:val="24"/>
          <w:shd w:val="clear" w:color="auto" w:fill="FFFFFF"/>
          <w:lang w:val="en-US"/>
        </w:rPr>
        <w:t>s</w:t>
      </w:r>
      <w:r w:rsidR="002241C5" w:rsidRPr="00BD7C79">
        <w:rPr>
          <w:rFonts w:ascii="Times New Roman" w:hAnsi="Times New Roman" w:cs="Times New Roman"/>
          <w:sz w:val="24"/>
          <w:szCs w:val="24"/>
          <w:shd w:val="clear" w:color="auto" w:fill="FFFFFF"/>
          <w:lang w:val="en-US"/>
        </w:rPr>
        <w:t xml:space="preserve"> (</w:t>
      </w:r>
      <w:r w:rsidR="004D0995" w:rsidRPr="00BD7C79">
        <w:rPr>
          <w:rFonts w:ascii="Times New Roman" w:hAnsi="Times New Roman" w:cs="Times New Roman"/>
          <w:sz w:val="24"/>
          <w:szCs w:val="24"/>
          <w:shd w:val="clear" w:color="auto" w:fill="FFFFFF"/>
          <w:lang w:val="en-US"/>
        </w:rPr>
        <w:t xml:space="preserve">Hoshino-Browne et al. 2005; </w:t>
      </w:r>
      <w:proofErr w:type="spellStart"/>
      <w:r w:rsidR="004D0995" w:rsidRPr="00BD7C79">
        <w:rPr>
          <w:rFonts w:ascii="Times New Roman" w:hAnsi="Times New Roman" w:cs="Times New Roman"/>
          <w:sz w:val="24"/>
          <w:szCs w:val="24"/>
          <w:shd w:val="clear" w:color="auto" w:fill="FFFFFF"/>
          <w:lang w:val="en-US"/>
        </w:rPr>
        <w:t>Triandis</w:t>
      </w:r>
      <w:proofErr w:type="spellEnd"/>
      <w:r w:rsidR="004D0995" w:rsidRPr="00BD7C79">
        <w:rPr>
          <w:rFonts w:ascii="Times New Roman" w:hAnsi="Times New Roman" w:cs="Times New Roman"/>
          <w:sz w:val="24"/>
          <w:szCs w:val="24"/>
          <w:shd w:val="clear" w:color="auto" w:fill="FFFFFF"/>
          <w:lang w:val="en-US"/>
        </w:rPr>
        <w:t xml:space="preserve"> 2001</w:t>
      </w:r>
      <w:r w:rsidR="002241C5" w:rsidRPr="00BD7C79">
        <w:rPr>
          <w:rFonts w:ascii="Times New Roman" w:hAnsi="Times New Roman" w:cs="Times New Roman"/>
          <w:sz w:val="24"/>
          <w:szCs w:val="24"/>
          <w:shd w:val="clear" w:color="auto" w:fill="FFFFFF"/>
          <w:lang w:val="en-US"/>
        </w:rPr>
        <w:t>)</w:t>
      </w:r>
      <w:r w:rsidR="003D2C37" w:rsidRPr="00BD7C79">
        <w:rPr>
          <w:rFonts w:ascii="Times New Roman" w:hAnsi="Times New Roman" w:cs="Times New Roman"/>
          <w:sz w:val="24"/>
          <w:szCs w:val="24"/>
          <w:shd w:val="clear" w:color="auto" w:fill="FFFFFF"/>
          <w:lang w:val="en-US"/>
        </w:rPr>
        <w:t xml:space="preserve">. </w:t>
      </w:r>
      <w:r w:rsidR="003D2C37" w:rsidRPr="00BD7C79">
        <w:rPr>
          <w:rFonts w:ascii="Times New Roman" w:hAnsi="Times New Roman" w:cs="Times New Roman"/>
          <w:sz w:val="24"/>
          <w:szCs w:val="24"/>
          <w:lang w:val="en-US" w:eastAsia="en-GB"/>
        </w:rPr>
        <w:t>While individualistic consumers believe more in the self as an independent entity, collectiv</w:t>
      </w:r>
      <w:r w:rsidR="00C232F3" w:rsidRPr="00BD7C79">
        <w:rPr>
          <w:rFonts w:ascii="Times New Roman" w:hAnsi="Times New Roman" w:cs="Times New Roman"/>
          <w:sz w:val="24"/>
          <w:szCs w:val="24"/>
          <w:lang w:val="en-US" w:eastAsia="en-GB"/>
        </w:rPr>
        <w:t>istic</w:t>
      </w:r>
      <w:r w:rsidR="003D2C37" w:rsidRPr="00BD7C79">
        <w:rPr>
          <w:rFonts w:ascii="Times New Roman" w:hAnsi="Times New Roman" w:cs="Times New Roman"/>
          <w:sz w:val="24"/>
          <w:szCs w:val="24"/>
          <w:lang w:val="en-US" w:eastAsia="en-GB"/>
        </w:rPr>
        <w:t xml:space="preserve"> </w:t>
      </w:r>
      <w:r w:rsidR="003D2C37" w:rsidRPr="00BD7C79">
        <w:rPr>
          <w:rFonts w:ascii="Times New Roman" w:hAnsi="Times New Roman" w:cs="Times New Roman"/>
          <w:sz w:val="24"/>
          <w:szCs w:val="24"/>
          <w:lang w:val="en-US" w:eastAsia="en-GB"/>
        </w:rPr>
        <w:lastRenderedPageBreak/>
        <w:t xml:space="preserve">consumers are </w:t>
      </w:r>
      <w:r w:rsidR="0035577E" w:rsidRPr="00BD7C79">
        <w:rPr>
          <w:rFonts w:ascii="Times New Roman" w:hAnsi="Times New Roman" w:cs="Times New Roman"/>
          <w:sz w:val="24"/>
          <w:szCs w:val="24"/>
          <w:lang w:val="en-US" w:eastAsia="en-GB"/>
        </w:rPr>
        <w:t>more oriented toward the group</w:t>
      </w:r>
      <w:r w:rsidR="003D2C37" w:rsidRPr="00BD7C79">
        <w:rPr>
          <w:rFonts w:ascii="Times New Roman" w:hAnsi="Times New Roman" w:cs="Times New Roman"/>
          <w:sz w:val="24"/>
          <w:szCs w:val="24"/>
          <w:lang w:val="en-US" w:eastAsia="en-GB"/>
        </w:rPr>
        <w:t xml:space="preserve"> (</w:t>
      </w:r>
      <w:r w:rsidR="009B6BF1" w:rsidRPr="00BD7C79">
        <w:rPr>
          <w:rFonts w:ascii="Times New Roman" w:hAnsi="Times New Roman" w:cs="Times New Roman"/>
          <w:sz w:val="24"/>
          <w:szCs w:val="24"/>
          <w:lang w:val="en-US"/>
        </w:rPr>
        <w:t xml:space="preserve">Frank, </w:t>
      </w:r>
      <w:proofErr w:type="spellStart"/>
      <w:r w:rsidR="009B6BF1" w:rsidRPr="00BD7C79">
        <w:rPr>
          <w:rFonts w:ascii="Times New Roman" w:hAnsi="Times New Roman" w:cs="Times New Roman"/>
          <w:sz w:val="24"/>
          <w:szCs w:val="24"/>
          <w:lang w:val="en-US"/>
        </w:rPr>
        <w:t>Enkawa</w:t>
      </w:r>
      <w:proofErr w:type="spellEnd"/>
      <w:r w:rsidR="009B6BF1" w:rsidRPr="00BD7C79">
        <w:rPr>
          <w:rFonts w:ascii="Times New Roman" w:hAnsi="Times New Roman" w:cs="Times New Roman"/>
          <w:sz w:val="24"/>
          <w:szCs w:val="24"/>
          <w:lang w:val="en-US"/>
        </w:rPr>
        <w:t xml:space="preserve">, and </w:t>
      </w:r>
      <w:proofErr w:type="spellStart"/>
      <w:r w:rsidR="009B6BF1" w:rsidRPr="00BD7C79">
        <w:rPr>
          <w:rFonts w:ascii="Times New Roman" w:hAnsi="Times New Roman" w:cs="Times New Roman"/>
          <w:sz w:val="24"/>
          <w:szCs w:val="24"/>
          <w:lang w:val="en-US"/>
        </w:rPr>
        <w:t>Schvaneveldt</w:t>
      </w:r>
      <w:proofErr w:type="spellEnd"/>
      <w:r w:rsidR="003D2C37" w:rsidRPr="00BD7C79">
        <w:rPr>
          <w:rFonts w:ascii="Times New Roman" w:hAnsi="Times New Roman" w:cs="Times New Roman"/>
          <w:sz w:val="24"/>
          <w:szCs w:val="24"/>
          <w:lang w:val="en-US" w:eastAsia="en-GB"/>
        </w:rPr>
        <w:t xml:space="preserve"> 2015).</w:t>
      </w:r>
      <w:r w:rsidR="004E40A8" w:rsidRPr="00BD7C79">
        <w:rPr>
          <w:rFonts w:ascii="Times New Roman" w:hAnsi="Times New Roman" w:cs="Times New Roman"/>
          <w:sz w:val="24"/>
          <w:szCs w:val="24"/>
          <w:lang w:val="en-US" w:eastAsia="en-GB"/>
        </w:rPr>
        <w:t xml:space="preserve"> </w:t>
      </w:r>
      <w:r w:rsidR="00C43D3F" w:rsidRPr="00DF49E2">
        <w:rPr>
          <w:rFonts w:ascii="Times New Roman" w:hAnsi="Times New Roman" w:cs="Times New Roman"/>
          <w:sz w:val="24"/>
          <w:szCs w:val="24"/>
          <w:lang w:val="en-US"/>
        </w:rPr>
        <w:t>It has equally been argued that consumers from collectivistic cultures tend to subscribe to opinion conformity while their individualistic counterparts are more likely to hold inconsistent views in their reviews compared with the views held by other reviewers (</w:t>
      </w:r>
      <w:proofErr w:type="spellStart"/>
      <w:r w:rsidR="00C43D3F" w:rsidRPr="00DF49E2">
        <w:rPr>
          <w:rFonts w:ascii="Times New Roman" w:hAnsi="Times New Roman" w:cs="Times New Roman"/>
          <w:sz w:val="24"/>
          <w:szCs w:val="24"/>
          <w:lang w:val="en-US"/>
        </w:rPr>
        <w:t>Filieri</w:t>
      </w:r>
      <w:proofErr w:type="spellEnd"/>
      <w:r w:rsidR="00C43D3F" w:rsidRPr="00DF49E2">
        <w:rPr>
          <w:rFonts w:ascii="Times New Roman" w:hAnsi="Times New Roman" w:cs="Times New Roman"/>
          <w:sz w:val="24"/>
          <w:szCs w:val="24"/>
          <w:lang w:val="en-US"/>
        </w:rPr>
        <w:t xml:space="preserve"> and </w:t>
      </w:r>
      <w:proofErr w:type="spellStart"/>
      <w:r w:rsidR="00C43D3F" w:rsidRPr="00DF49E2">
        <w:rPr>
          <w:rFonts w:ascii="Times New Roman" w:hAnsi="Times New Roman" w:cs="Times New Roman"/>
          <w:sz w:val="24"/>
          <w:szCs w:val="24"/>
          <w:lang w:val="en-US"/>
        </w:rPr>
        <w:t>Mariani</w:t>
      </w:r>
      <w:proofErr w:type="spellEnd"/>
      <w:r w:rsidR="00C43D3F" w:rsidRPr="00DF49E2">
        <w:rPr>
          <w:rFonts w:ascii="Times New Roman" w:hAnsi="Times New Roman" w:cs="Times New Roman"/>
          <w:sz w:val="24"/>
          <w:szCs w:val="24"/>
          <w:lang w:val="en-US"/>
        </w:rPr>
        <w:t xml:space="preserve"> 2021).</w:t>
      </w:r>
      <w:r w:rsidR="00C43D3F" w:rsidRPr="00DF49E2">
        <w:rPr>
          <w:rFonts w:ascii="Times New Roman" w:hAnsi="Times New Roman" w:cs="Times New Roman"/>
          <w:iCs/>
          <w:sz w:val="24"/>
          <w:szCs w:val="24"/>
          <w:lang w:val="en-US"/>
        </w:rPr>
        <w:t xml:space="preserve"> </w:t>
      </w:r>
      <w:r w:rsidR="00FA30B0" w:rsidRPr="00BD7C79">
        <w:rPr>
          <w:rFonts w:ascii="Times New Roman" w:hAnsi="Times New Roman" w:cs="Times New Roman"/>
          <w:sz w:val="24"/>
          <w:szCs w:val="24"/>
          <w:lang w:val="en-US" w:eastAsia="en-GB"/>
        </w:rPr>
        <w:t>T</w:t>
      </w:r>
      <w:r w:rsidR="004E40A8" w:rsidRPr="00BD7C79">
        <w:rPr>
          <w:rFonts w:ascii="Times New Roman" w:hAnsi="Times New Roman" w:cs="Times New Roman"/>
          <w:sz w:val="24"/>
          <w:szCs w:val="24"/>
          <w:lang w:val="en-US" w:eastAsia="en-GB"/>
        </w:rPr>
        <w:t xml:space="preserve">he </w:t>
      </w:r>
      <w:r w:rsidR="004E40A8" w:rsidRPr="00310409">
        <w:rPr>
          <w:rFonts w:ascii="Times New Roman" w:hAnsi="Times New Roman" w:cs="Times New Roman"/>
          <w:sz w:val="24"/>
          <w:szCs w:val="24"/>
          <w:lang w:val="en-US" w:eastAsia="en-GB"/>
        </w:rPr>
        <w:t>perception of collectiv</w:t>
      </w:r>
      <w:r w:rsidR="00C232F3" w:rsidRPr="00310409">
        <w:rPr>
          <w:rFonts w:ascii="Times New Roman" w:hAnsi="Times New Roman" w:cs="Times New Roman"/>
          <w:sz w:val="24"/>
          <w:szCs w:val="24"/>
          <w:lang w:val="en-US" w:eastAsia="en-GB"/>
        </w:rPr>
        <w:t>istic</w:t>
      </w:r>
      <w:r w:rsidR="004E40A8" w:rsidRPr="00310409">
        <w:rPr>
          <w:rFonts w:ascii="Times New Roman" w:hAnsi="Times New Roman" w:cs="Times New Roman"/>
          <w:sz w:val="24"/>
          <w:szCs w:val="24"/>
          <w:lang w:val="en-US" w:eastAsia="en-GB"/>
        </w:rPr>
        <w:t xml:space="preserve"> consumers is governed by interpersonal treatment</w:t>
      </w:r>
      <w:r w:rsidR="00065485" w:rsidRPr="00310409">
        <w:rPr>
          <w:rFonts w:ascii="Times New Roman" w:hAnsi="Times New Roman" w:cs="Times New Roman"/>
          <w:sz w:val="24"/>
          <w:szCs w:val="24"/>
          <w:lang w:val="en-US" w:eastAsia="en-GB"/>
        </w:rPr>
        <w:t xml:space="preserve"> because they tend to gravitate </w:t>
      </w:r>
      <w:r w:rsidR="00F16DE5" w:rsidRPr="00BD7C79">
        <w:rPr>
          <w:rFonts w:ascii="Times New Roman" w:hAnsi="Times New Roman" w:cs="Times New Roman"/>
          <w:sz w:val="24"/>
          <w:szCs w:val="24"/>
          <w:lang w:val="en-US" w:eastAsia="en-GB"/>
        </w:rPr>
        <w:t>toward</w:t>
      </w:r>
      <w:r w:rsidR="00065485" w:rsidRPr="00BD7C79">
        <w:rPr>
          <w:rFonts w:ascii="Times New Roman" w:hAnsi="Times New Roman" w:cs="Times New Roman"/>
          <w:sz w:val="24"/>
          <w:szCs w:val="24"/>
          <w:lang w:val="en-US" w:eastAsia="en-GB"/>
        </w:rPr>
        <w:t xml:space="preserve"> obedience</w:t>
      </w:r>
      <w:r w:rsidR="00362D26" w:rsidRPr="00BD7C79">
        <w:rPr>
          <w:rFonts w:ascii="Times New Roman" w:hAnsi="Times New Roman" w:cs="Times New Roman"/>
          <w:sz w:val="24"/>
          <w:szCs w:val="24"/>
          <w:lang w:val="en-US" w:eastAsia="en-GB"/>
        </w:rPr>
        <w:t>,</w:t>
      </w:r>
      <w:r w:rsidR="00065485" w:rsidRPr="00BD7C79">
        <w:rPr>
          <w:rFonts w:ascii="Times New Roman" w:hAnsi="Times New Roman" w:cs="Times New Roman"/>
          <w:sz w:val="24"/>
          <w:szCs w:val="24"/>
          <w:lang w:val="en-US" w:eastAsia="en-GB"/>
        </w:rPr>
        <w:t xml:space="preserve"> and the</w:t>
      </w:r>
      <w:r w:rsidR="00362D26" w:rsidRPr="00BD7C79">
        <w:rPr>
          <w:rFonts w:ascii="Times New Roman" w:hAnsi="Times New Roman" w:cs="Times New Roman"/>
          <w:sz w:val="24"/>
          <w:szCs w:val="24"/>
          <w:lang w:val="en-US" w:eastAsia="en-GB"/>
        </w:rPr>
        <w:t>y</w:t>
      </w:r>
      <w:r w:rsidR="00065485" w:rsidRPr="00BD7C79">
        <w:rPr>
          <w:rFonts w:ascii="Times New Roman" w:hAnsi="Times New Roman" w:cs="Times New Roman"/>
          <w:sz w:val="24"/>
          <w:szCs w:val="24"/>
          <w:lang w:val="en-US" w:eastAsia="en-GB"/>
        </w:rPr>
        <w:t xml:space="preserve"> desire group recognition and interaction </w:t>
      </w:r>
      <w:r w:rsidR="004E40A8" w:rsidRPr="00BD7C79">
        <w:rPr>
          <w:rFonts w:ascii="Times New Roman" w:hAnsi="Times New Roman" w:cs="Times New Roman"/>
          <w:sz w:val="24"/>
          <w:szCs w:val="24"/>
          <w:lang w:val="en-US" w:eastAsia="en-GB"/>
        </w:rPr>
        <w:t>(Patterson and Mattila 2008</w:t>
      </w:r>
      <w:r w:rsidR="00065485" w:rsidRPr="00BD7C79">
        <w:rPr>
          <w:rFonts w:ascii="Times New Roman" w:hAnsi="Times New Roman" w:cs="Times New Roman"/>
          <w:sz w:val="24"/>
          <w:szCs w:val="24"/>
          <w:lang w:val="en-US" w:eastAsia="en-GB"/>
        </w:rPr>
        <w:t>; Hofstede 2001</w:t>
      </w:r>
      <w:r w:rsidR="004E40A8" w:rsidRPr="00BD7C79">
        <w:rPr>
          <w:rFonts w:ascii="Times New Roman" w:hAnsi="Times New Roman" w:cs="Times New Roman"/>
          <w:sz w:val="24"/>
          <w:szCs w:val="24"/>
          <w:lang w:val="en-US" w:eastAsia="en-GB"/>
        </w:rPr>
        <w:t>)</w:t>
      </w:r>
      <w:r w:rsidR="002241C5" w:rsidRPr="00BD7C79">
        <w:rPr>
          <w:rFonts w:ascii="Times New Roman" w:hAnsi="Times New Roman" w:cs="Times New Roman"/>
          <w:sz w:val="24"/>
          <w:szCs w:val="24"/>
          <w:lang w:val="en-US" w:eastAsia="en-GB"/>
        </w:rPr>
        <w:t>.</w:t>
      </w:r>
      <w:r w:rsidR="004E40A8" w:rsidRPr="00BD7C79">
        <w:rPr>
          <w:rFonts w:ascii="Times New Roman" w:hAnsi="Times New Roman" w:cs="Times New Roman"/>
          <w:sz w:val="24"/>
          <w:szCs w:val="24"/>
          <w:lang w:val="en-US" w:eastAsia="en-GB"/>
        </w:rPr>
        <w:t xml:space="preserve"> </w:t>
      </w:r>
      <w:r w:rsidR="00362D26" w:rsidRPr="00DF49E2">
        <w:rPr>
          <w:rFonts w:ascii="Times New Roman" w:hAnsi="Times New Roman" w:cs="Times New Roman"/>
          <w:sz w:val="24"/>
          <w:szCs w:val="24"/>
          <w:lang w:val="en-US" w:eastAsia="en-GB"/>
        </w:rPr>
        <w:t>Convers</w:t>
      </w:r>
      <w:r w:rsidR="003E4B7D" w:rsidRPr="00DF49E2">
        <w:rPr>
          <w:rFonts w:ascii="Times New Roman" w:hAnsi="Times New Roman" w:cs="Times New Roman"/>
          <w:sz w:val="24"/>
          <w:szCs w:val="24"/>
          <w:lang w:val="en-US" w:eastAsia="en-GB"/>
        </w:rPr>
        <w:t>e</w:t>
      </w:r>
      <w:r w:rsidR="00362D26" w:rsidRPr="00DF49E2">
        <w:rPr>
          <w:rFonts w:ascii="Times New Roman" w:hAnsi="Times New Roman" w:cs="Times New Roman"/>
          <w:sz w:val="24"/>
          <w:szCs w:val="24"/>
          <w:lang w:val="en-US" w:eastAsia="en-GB"/>
        </w:rPr>
        <w:t>ly,</w:t>
      </w:r>
      <w:r w:rsidR="00C46804" w:rsidRPr="00DF49E2">
        <w:rPr>
          <w:rFonts w:ascii="Times New Roman" w:hAnsi="Times New Roman" w:cs="Times New Roman"/>
          <w:sz w:val="24"/>
          <w:szCs w:val="24"/>
          <w:lang w:val="en-US" w:eastAsia="en-GB"/>
        </w:rPr>
        <w:t xml:space="preserve"> individualistic consumers value self-interest over group interest and are </w:t>
      </w:r>
      <w:r w:rsidR="004B0C44" w:rsidRPr="00BD7C79">
        <w:rPr>
          <w:rFonts w:ascii="Times New Roman" w:hAnsi="Times New Roman" w:cs="Times New Roman"/>
          <w:sz w:val="24"/>
          <w:szCs w:val="24"/>
          <w:lang w:val="en-US"/>
        </w:rPr>
        <w:t xml:space="preserve">less likely to be influenced by marketing stimuli (Frank, </w:t>
      </w:r>
      <w:proofErr w:type="spellStart"/>
      <w:r w:rsidR="004B0C44" w:rsidRPr="00BD7C79">
        <w:rPr>
          <w:rFonts w:ascii="Times New Roman" w:hAnsi="Times New Roman" w:cs="Times New Roman"/>
          <w:sz w:val="24"/>
          <w:szCs w:val="24"/>
          <w:lang w:val="en-US"/>
        </w:rPr>
        <w:t>Enkawa</w:t>
      </w:r>
      <w:proofErr w:type="spellEnd"/>
      <w:r w:rsidR="004B0C44" w:rsidRPr="00BD7C79">
        <w:rPr>
          <w:rFonts w:ascii="Times New Roman" w:hAnsi="Times New Roman" w:cs="Times New Roman"/>
          <w:sz w:val="24"/>
          <w:szCs w:val="24"/>
          <w:lang w:val="en-US"/>
        </w:rPr>
        <w:t xml:space="preserve">, and </w:t>
      </w:r>
      <w:proofErr w:type="spellStart"/>
      <w:r w:rsidR="004B0C44" w:rsidRPr="00BD7C79">
        <w:rPr>
          <w:rFonts w:ascii="Times New Roman" w:hAnsi="Times New Roman" w:cs="Times New Roman"/>
          <w:sz w:val="24"/>
          <w:szCs w:val="24"/>
          <w:lang w:val="en-US"/>
        </w:rPr>
        <w:t>Schvaneveldt</w:t>
      </w:r>
      <w:proofErr w:type="spellEnd"/>
      <w:r w:rsidR="004B0C44" w:rsidRPr="00BD7C79">
        <w:rPr>
          <w:rFonts w:ascii="Times New Roman" w:hAnsi="Times New Roman" w:cs="Times New Roman"/>
          <w:sz w:val="24"/>
          <w:szCs w:val="24"/>
          <w:lang w:val="en-US"/>
        </w:rPr>
        <w:t xml:space="preserve"> 2015</w:t>
      </w:r>
      <w:r w:rsidR="00C46804" w:rsidRPr="00310409">
        <w:rPr>
          <w:rFonts w:ascii="Times New Roman" w:hAnsi="Times New Roman" w:cs="Times New Roman"/>
          <w:sz w:val="24"/>
          <w:szCs w:val="24"/>
          <w:lang w:val="en-US"/>
        </w:rPr>
        <w:t xml:space="preserve">; </w:t>
      </w:r>
      <w:proofErr w:type="spellStart"/>
      <w:r w:rsidR="00C46804" w:rsidRPr="00310409">
        <w:rPr>
          <w:rFonts w:ascii="Times New Roman" w:hAnsi="Times New Roman" w:cs="Times New Roman"/>
          <w:sz w:val="24"/>
          <w:szCs w:val="24"/>
          <w:lang w:val="en-US"/>
        </w:rPr>
        <w:t>Triandis</w:t>
      </w:r>
      <w:proofErr w:type="spellEnd"/>
      <w:r w:rsidR="00C46804" w:rsidRPr="00310409">
        <w:rPr>
          <w:rFonts w:ascii="Times New Roman" w:hAnsi="Times New Roman" w:cs="Times New Roman"/>
          <w:sz w:val="24"/>
          <w:szCs w:val="24"/>
          <w:lang w:val="en-US"/>
        </w:rPr>
        <w:t xml:space="preserve"> 2002</w:t>
      </w:r>
      <w:r w:rsidR="004B0C44" w:rsidRPr="00310409">
        <w:rPr>
          <w:rFonts w:ascii="Times New Roman" w:hAnsi="Times New Roman" w:cs="Times New Roman"/>
          <w:sz w:val="24"/>
          <w:szCs w:val="24"/>
          <w:lang w:val="en-US"/>
        </w:rPr>
        <w:t>).</w:t>
      </w:r>
      <w:r w:rsidR="007D0157" w:rsidRPr="00310409">
        <w:rPr>
          <w:rFonts w:ascii="Times New Roman" w:hAnsi="Times New Roman" w:cs="Times New Roman"/>
          <w:sz w:val="24"/>
          <w:szCs w:val="24"/>
          <w:lang w:val="en-US"/>
        </w:rPr>
        <w:t xml:space="preserve"> In the </w:t>
      </w:r>
      <w:r w:rsidR="0035577E" w:rsidRPr="00310409">
        <w:rPr>
          <w:rFonts w:ascii="Times New Roman" w:hAnsi="Times New Roman" w:cs="Times New Roman"/>
          <w:sz w:val="24"/>
          <w:szCs w:val="24"/>
          <w:lang w:val="en-US"/>
        </w:rPr>
        <w:t xml:space="preserve">tourism </w:t>
      </w:r>
      <w:r w:rsidR="007D0157" w:rsidRPr="00310409">
        <w:rPr>
          <w:rFonts w:ascii="Times New Roman" w:hAnsi="Times New Roman" w:cs="Times New Roman"/>
          <w:sz w:val="24"/>
          <w:szCs w:val="24"/>
          <w:lang w:val="en-US"/>
        </w:rPr>
        <w:t xml:space="preserve">context, </w:t>
      </w:r>
      <w:r w:rsidR="004B0C44" w:rsidRPr="00310409">
        <w:rPr>
          <w:rFonts w:ascii="Times New Roman" w:eastAsia="CharisSIL" w:hAnsi="Times New Roman" w:cs="Times New Roman"/>
          <w:sz w:val="24"/>
          <w:szCs w:val="24"/>
          <w:lang w:val="en-US" w:eastAsia="en-GB"/>
        </w:rPr>
        <w:t>tourists</w:t>
      </w:r>
      <w:r w:rsidR="004B0C44" w:rsidRPr="00F552D1">
        <w:rPr>
          <w:rFonts w:ascii="Times New Roman" w:eastAsia="CharisSIL" w:hAnsi="Times New Roman" w:cs="Times New Roman"/>
          <w:sz w:val="24"/>
          <w:szCs w:val="24"/>
          <w:lang w:val="en-US" w:eastAsia="en-GB"/>
        </w:rPr>
        <w:t xml:space="preserve"> </w:t>
      </w:r>
      <w:r w:rsidR="002241C5" w:rsidRPr="00F552D1">
        <w:rPr>
          <w:rFonts w:ascii="Times New Roman" w:eastAsia="CharisSIL" w:hAnsi="Times New Roman" w:cs="Times New Roman"/>
          <w:sz w:val="24"/>
          <w:szCs w:val="24"/>
          <w:lang w:val="en-US" w:eastAsia="en-GB"/>
        </w:rPr>
        <w:t>from</w:t>
      </w:r>
      <w:r w:rsidR="004B0C44" w:rsidRPr="00F552D1">
        <w:rPr>
          <w:rFonts w:ascii="Times New Roman" w:eastAsia="CharisSIL" w:hAnsi="Times New Roman" w:cs="Times New Roman"/>
          <w:sz w:val="24"/>
          <w:szCs w:val="24"/>
          <w:lang w:val="en-US" w:eastAsia="en-GB"/>
        </w:rPr>
        <w:t xml:space="preserve"> collectivistic</w:t>
      </w:r>
      <w:r w:rsidR="002241C5" w:rsidRPr="00F552D1">
        <w:rPr>
          <w:rFonts w:ascii="Times New Roman" w:eastAsia="CharisSIL" w:hAnsi="Times New Roman" w:cs="Times New Roman"/>
          <w:sz w:val="24"/>
          <w:szCs w:val="24"/>
          <w:lang w:val="en-US" w:eastAsia="en-GB"/>
        </w:rPr>
        <w:t xml:space="preserve"> culture</w:t>
      </w:r>
      <w:r w:rsidR="00362D26" w:rsidRPr="00BD7C79">
        <w:rPr>
          <w:rFonts w:ascii="Times New Roman" w:eastAsia="CharisSIL" w:hAnsi="Times New Roman" w:cs="Times New Roman"/>
          <w:sz w:val="24"/>
          <w:szCs w:val="24"/>
          <w:lang w:val="en-US" w:eastAsia="en-GB"/>
        </w:rPr>
        <w:t>s</w:t>
      </w:r>
      <w:r w:rsidR="004B0C44" w:rsidRPr="00BD7C79">
        <w:rPr>
          <w:rFonts w:ascii="Times New Roman" w:eastAsia="CharisSIL" w:hAnsi="Times New Roman" w:cs="Times New Roman"/>
          <w:sz w:val="24"/>
          <w:szCs w:val="24"/>
          <w:lang w:val="en-US" w:eastAsia="en-GB"/>
        </w:rPr>
        <w:t xml:space="preserve"> (</w:t>
      </w:r>
      <w:r w:rsidR="002241C5" w:rsidRPr="00BD7C79">
        <w:rPr>
          <w:rFonts w:ascii="Times New Roman" w:eastAsia="CharisSIL" w:hAnsi="Times New Roman" w:cs="Times New Roman"/>
          <w:sz w:val="24"/>
          <w:szCs w:val="24"/>
          <w:lang w:val="en-US" w:eastAsia="en-GB"/>
        </w:rPr>
        <w:t>e.g.,</w:t>
      </w:r>
      <w:r w:rsidR="004B0C44" w:rsidRPr="00BD7C79">
        <w:rPr>
          <w:rFonts w:ascii="Times New Roman" w:eastAsia="CharisSIL" w:hAnsi="Times New Roman" w:cs="Times New Roman"/>
          <w:sz w:val="24"/>
          <w:szCs w:val="24"/>
          <w:lang w:val="en-US" w:eastAsia="en-GB"/>
        </w:rPr>
        <w:t xml:space="preserve"> Japan) are more likely to seek </w:t>
      </w:r>
      <w:r w:rsidR="002241C5" w:rsidRPr="00BD7C79">
        <w:rPr>
          <w:rFonts w:ascii="Times New Roman" w:eastAsia="CharisSIL" w:hAnsi="Times New Roman" w:cs="Times New Roman"/>
          <w:sz w:val="24"/>
          <w:szCs w:val="24"/>
          <w:lang w:val="en-US" w:eastAsia="en-GB"/>
        </w:rPr>
        <w:t>others’ recognition</w:t>
      </w:r>
      <w:r w:rsidR="004B0C44" w:rsidRPr="00BD7C79">
        <w:rPr>
          <w:rFonts w:ascii="Times New Roman" w:eastAsia="CharisSIL" w:hAnsi="Times New Roman" w:cs="Times New Roman"/>
          <w:sz w:val="24"/>
          <w:szCs w:val="24"/>
          <w:lang w:val="en-US" w:eastAsia="en-GB"/>
        </w:rPr>
        <w:t xml:space="preserve"> than those from countries </w:t>
      </w:r>
      <w:r w:rsidR="00447C5E" w:rsidRPr="00BD7C79">
        <w:rPr>
          <w:rFonts w:ascii="Times New Roman" w:eastAsia="CharisSIL" w:hAnsi="Times New Roman" w:cs="Times New Roman"/>
          <w:sz w:val="24"/>
          <w:szCs w:val="24"/>
          <w:lang w:val="en-US" w:eastAsia="en-GB"/>
        </w:rPr>
        <w:t>t</w:t>
      </w:r>
      <w:r w:rsidR="004B0C44" w:rsidRPr="00BD7C79">
        <w:rPr>
          <w:rFonts w:ascii="Times New Roman" w:eastAsia="CharisSIL" w:hAnsi="Times New Roman" w:cs="Times New Roman"/>
          <w:sz w:val="24"/>
          <w:szCs w:val="24"/>
          <w:lang w:val="en-US" w:eastAsia="en-GB"/>
        </w:rPr>
        <w:t>h</w:t>
      </w:r>
      <w:r w:rsidR="00447C5E" w:rsidRPr="00BD7C79">
        <w:rPr>
          <w:rFonts w:ascii="Times New Roman" w:eastAsia="CharisSIL" w:hAnsi="Times New Roman" w:cs="Times New Roman"/>
          <w:sz w:val="24"/>
          <w:szCs w:val="24"/>
          <w:lang w:val="en-US" w:eastAsia="en-GB"/>
        </w:rPr>
        <w:t>at</w:t>
      </w:r>
      <w:r w:rsidR="004B0C44" w:rsidRPr="00BD7C79">
        <w:rPr>
          <w:rFonts w:ascii="Times New Roman" w:eastAsia="CharisSIL" w:hAnsi="Times New Roman" w:cs="Times New Roman"/>
          <w:sz w:val="24"/>
          <w:szCs w:val="24"/>
          <w:lang w:val="en-US" w:eastAsia="en-GB"/>
        </w:rPr>
        <w:t xml:space="preserve"> are more individualistic</w:t>
      </w:r>
      <w:r w:rsidR="002241C5" w:rsidRPr="00BD7C79">
        <w:rPr>
          <w:rFonts w:ascii="Times New Roman" w:eastAsia="CharisSIL" w:hAnsi="Times New Roman" w:cs="Times New Roman"/>
          <w:sz w:val="24"/>
          <w:szCs w:val="24"/>
          <w:lang w:val="en-US" w:eastAsia="en-GB"/>
        </w:rPr>
        <w:t xml:space="preserve"> (e.g.,</w:t>
      </w:r>
      <w:r w:rsidR="00447C5E" w:rsidRPr="00BD7C79">
        <w:rPr>
          <w:rFonts w:ascii="Times New Roman" w:eastAsia="CharisSIL" w:hAnsi="Times New Roman" w:cs="Times New Roman"/>
          <w:sz w:val="24"/>
          <w:szCs w:val="24"/>
          <w:lang w:val="en-US" w:eastAsia="en-GB"/>
        </w:rPr>
        <w:t xml:space="preserve"> the</w:t>
      </w:r>
      <w:r w:rsidR="002241C5" w:rsidRPr="00BD7C79">
        <w:rPr>
          <w:rFonts w:ascii="Times New Roman" w:eastAsia="CharisSIL" w:hAnsi="Times New Roman" w:cs="Times New Roman"/>
          <w:sz w:val="24"/>
          <w:szCs w:val="24"/>
          <w:lang w:val="en-US" w:eastAsia="en-GB"/>
        </w:rPr>
        <w:t xml:space="preserve"> U.S.)</w:t>
      </w:r>
      <w:r w:rsidR="004B0C44" w:rsidRPr="00BD7C79">
        <w:rPr>
          <w:rFonts w:ascii="Times New Roman" w:eastAsia="CharisSIL" w:hAnsi="Times New Roman" w:cs="Times New Roman"/>
          <w:sz w:val="24"/>
          <w:szCs w:val="24"/>
          <w:lang w:val="en-US" w:eastAsia="en-GB"/>
        </w:rPr>
        <w:t xml:space="preserve"> </w:t>
      </w:r>
      <w:r w:rsidR="004B0C44" w:rsidRPr="00BD7C79">
        <w:rPr>
          <w:rFonts w:ascii="Times New Roman" w:hAnsi="Times New Roman" w:cs="Times New Roman"/>
          <w:sz w:val="24"/>
          <w:szCs w:val="24"/>
          <w:lang w:val="en-US"/>
        </w:rPr>
        <w:t>(</w:t>
      </w:r>
      <w:proofErr w:type="spellStart"/>
      <w:r w:rsidR="004B0C44" w:rsidRPr="00BD7C79">
        <w:rPr>
          <w:rFonts w:ascii="Times New Roman" w:hAnsi="Times New Roman" w:cs="Times New Roman"/>
          <w:sz w:val="24"/>
          <w:szCs w:val="24"/>
          <w:lang w:val="en-US"/>
        </w:rPr>
        <w:t>Mariani</w:t>
      </w:r>
      <w:proofErr w:type="spellEnd"/>
      <w:r w:rsidR="004B0C44" w:rsidRPr="00BD7C79">
        <w:rPr>
          <w:rFonts w:ascii="Times New Roman" w:hAnsi="Times New Roman" w:cs="Times New Roman"/>
          <w:sz w:val="24"/>
          <w:szCs w:val="24"/>
          <w:lang w:val="en-US"/>
        </w:rPr>
        <w:t xml:space="preserve">, </w:t>
      </w:r>
      <w:proofErr w:type="spellStart"/>
      <w:r w:rsidR="004B0C44" w:rsidRPr="00BD7C79">
        <w:rPr>
          <w:rFonts w:ascii="Times New Roman" w:hAnsi="Times New Roman" w:cs="Times New Roman"/>
          <w:sz w:val="24"/>
          <w:szCs w:val="24"/>
          <w:lang w:val="en-US"/>
        </w:rPr>
        <w:t>Borghi</w:t>
      </w:r>
      <w:proofErr w:type="spellEnd"/>
      <w:r w:rsidR="000623A6" w:rsidRPr="00BD7C79">
        <w:rPr>
          <w:rFonts w:ascii="Times New Roman" w:hAnsi="Times New Roman" w:cs="Times New Roman"/>
          <w:sz w:val="24"/>
          <w:szCs w:val="24"/>
          <w:lang w:val="en-US"/>
        </w:rPr>
        <w:t>,</w:t>
      </w:r>
      <w:r w:rsidR="004B0C44" w:rsidRPr="00BD7C79">
        <w:rPr>
          <w:rFonts w:ascii="Times New Roman" w:hAnsi="Times New Roman" w:cs="Times New Roman"/>
          <w:sz w:val="24"/>
          <w:szCs w:val="24"/>
          <w:lang w:val="en-US"/>
        </w:rPr>
        <w:t xml:space="preserve"> and </w:t>
      </w:r>
      <w:proofErr w:type="spellStart"/>
      <w:r w:rsidR="004B0C44" w:rsidRPr="00BD7C79">
        <w:rPr>
          <w:rFonts w:ascii="Times New Roman" w:hAnsi="Times New Roman" w:cs="Times New Roman"/>
          <w:sz w:val="24"/>
          <w:szCs w:val="24"/>
          <w:lang w:val="en-US"/>
        </w:rPr>
        <w:t>Okumus</w:t>
      </w:r>
      <w:proofErr w:type="spellEnd"/>
      <w:r w:rsidR="004B0C44" w:rsidRPr="00BD7C79">
        <w:rPr>
          <w:rFonts w:ascii="Times New Roman" w:hAnsi="Times New Roman" w:cs="Times New Roman"/>
          <w:sz w:val="24"/>
          <w:szCs w:val="24"/>
          <w:lang w:val="en-US"/>
        </w:rPr>
        <w:t xml:space="preserve"> 2020).</w:t>
      </w:r>
      <w:r w:rsidR="004B0C44" w:rsidRPr="00BD7C79">
        <w:rPr>
          <w:rFonts w:ascii="Times New Roman" w:hAnsi="Times New Roman" w:cs="Times New Roman"/>
          <w:sz w:val="24"/>
          <w:szCs w:val="24"/>
          <w:shd w:val="clear" w:color="auto" w:fill="FFFFFF"/>
          <w:lang w:val="en-US"/>
        </w:rPr>
        <w:t xml:space="preserve"> </w:t>
      </w:r>
      <w:r w:rsidR="004B0C44" w:rsidRPr="00BD7C79">
        <w:rPr>
          <w:rFonts w:ascii="Times New Roman" w:hAnsi="Times New Roman" w:cs="Times New Roman"/>
          <w:sz w:val="24"/>
          <w:szCs w:val="24"/>
          <w:lang w:val="en-US"/>
        </w:rPr>
        <w:t xml:space="preserve">Social media platforms, such as Facebook, afford individuals the opportunity to share interactive experiences with like-minded people (Pan and </w:t>
      </w:r>
      <w:proofErr w:type="spellStart"/>
      <w:r w:rsidR="004B0C44" w:rsidRPr="00BD7C79">
        <w:rPr>
          <w:rFonts w:ascii="Times New Roman" w:hAnsi="Times New Roman" w:cs="Times New Roman"/>
          <w:sz w:val="24"/>
          <w:szCs w:val="24"/>
          <w:lang w:val="en-US"/>
        </w:rPr>
        <w:t>Chiou</w:t>
      </w:r>
      <w:proofErr w:type="spellEnd"/>
      <w:r w:rsidR="004B0C44" w:rsidRPr="00BD7C79">
        <w:rPr>
          <w:rFonts w:ascii="Times New Roman" w:hAnsi="Times New Roman" w:cs="Times New Roman"/>
          <w:sz w:val="24"/>
          <w:szCs w:val="24"/>
          <w:lang w:val="en-US"/>
        </w:rPr>
        <w:t xml:space="preserve"> 2011); therefore, collectivists are more likely to be influenced by </w:t>
      </w:r>
      <w:r w:rsidR="00983478" w:rsidRPr="00BD7C79">
        <w:rPr>
          <w:rFonts w:ascii="Times New Roman" w:hAnsi="Times New Roman" w:cs="Times New Roman"/>
          <w:sz w:val="24"/>
          <w:szCs w:val="24"/>
          <w:lang w:val="en-US"/>
        </w:rPr>
        <w:t>information received on social media</w:t>
      </w:r>
      <w:r w:rsidR="004B0C44" w:rsidRPr="00BD7C79">
        <w:rPr>
          <w:rFonts w:ascii="Times New Roman" w:hAnsi="Times New Roman" w:cs="Times New Roman"/>
          <w:sz w:val="24"/>
          <w:szCs w:val="24"/>
          <w:lang w:val="en-US"/>
        </w:rPr>
        <w:t xml:space="preserve"> than are individualists. </w:t>
      </w:r>
      <w:r w:rsidR="00EA3F12" w:rsidRPr="00BD7C79">
        <w:rPr>
          <w:rFonts w:ascii="Times New Roman" w:hAnsi="Times New Roman" w:cs="Times New Roman"/>
          <w:sz w:val="24"/>
          <w:szCs w:val="24"/>
          <w:lang w:val="en-US"/>
        </w:rPr>
        <w:t xml:space="preserve">More importantly, prior research on eWOM </w:t>
      </w:r>
      <w:r w:rsidR="00362D26" w:rsidRPr="00BD7C79">
        <w:rPr>
          <w:rFonts w:ascii="Times New Roman" w:hAnsi="Times New Roman" w:cs="Times New Roman"/>
          <w:sz w:val="24"/>
          <w:szCs w:val="24"/>
          <w:lang w:val="en-US"/>
        </w:rPr>
        <w:t>has</w:t>
      </w:r>
      <w:r w:rsidR="00EA3F12" w:rsidRPr="00BD7C79">
        <w:rPr>
          <w:rFonts w:ascii="Times New Roman" w:hAnsi="Times New Roman" w:cs="Times New Roman"/>
          <w:sz w:val="24"/>
          <w:szCs w:val="24"/>
          <w:lang w:val="en-US"/>
        </w:rPr>
        <w:t xml:space="preserve"> highlight</w:t>
      </w:r>
      <w:r w:rsidR="00362D26" w:rsidRPr="00BD7C79">
        <w:rPr>
          <w:rFonts w:ascii="Times New Roman" w:hAnsi="Times New Roman" w:cs="Times New Roman"/>
          <w:sz w:val="24"/>
          <w:szCs w:val="24"/>
          <w:lang w:val="en-US"/>
        </w:rPr>
        <w:t>ed</w:t>
      </w:r>
      <w:r w:rsidR="00EA3F12" w:rsidRPr="00BD7C79">
        <w:rPr>
          <w:rFonts w:ascii="Times New Roman" w:hAnsi="Times New Roman" w:cs="Times New Roman"/>
          <w:sz w:val="24"/>
          <w:szCs w:val="24"/>
          <w:lang w:val="en-US"/>
        </w:rPr>
        <w:t xml:space="preserve"> the impact of collectivism (vs. individualism) on customers’ eWOM engagement</w:t>
      </w:r>
      <w:r w:rsidR="00F96CC1" w:rsidRPr="00BD7C79">
        <w:rPr>
          <w:rFonts w:ascii="Times New Roman" w:hAnsi="Times New Roman" w:cs="Times New Roman"/>
          <w:sz w:val="24"/>
          <w:szCs w:val="24"/>
          <w:lang w:val="en-US"/>
        </w:rPr>
        <w:t xml:space="preserve"> (e.g., </w:t>
      </w:r>
      <w:proofErr w:type="spellStart"/>
      <w:r w:rsidR="00F96CC1" w:rsidRPr="00BD7C79">
        <w:rPr>
          <w:rFonts w:ascii="Times New Roman" w:hAnsi="Times New Roman" w:cs="Times New Roman"/>
          <w:sz w:val="24"/>
          <w:szCs w:val="24"/>
          <w:lang w:val="en-US"/>
        </w:rPr>
        <w:t>Kitirattarkarn</w:t>
      </w:r>
      <w:proofErr w:type="spellEnd"/>
      <w:r w:rsidR="00F96CC1" w:rsidRPr="00BD7C79">
        <w:rPr>
          <w:rFonts w:ascii="Times New Roman" w:hAnsi="Times New Roman" w:cs="Times New Roman"/>
          <w:sz w:val="24"/>
          <w:szCs w:val="24"/>
          <w:lang w:val="en-US"/>
        </w:rPr>
        <w:t xml:space="preserve"> et al. 2019; Levy and </w:t>
      </w:r>
      <w:proofErr w:type="spellStart"/>
      <w:r w:rsidR="00F96CC1" w:rsidRPr="00BD7C79">
        <w:rPr>
          <w:rFonts w:ascii="Times New Roman" w:hAnsi="Times New Roman" w:cs="Times New Roman"/>
          <w:sz w:val="24"/>
          <w:szCs w:val="24"/>
          <w:lang w:val="en-US"/>
        </w:rPr>
        <w:t>Gvili</w:t>
      </w:r>
      <w:proofErr w:type="spellEnd"/>
      <w:r w:rsidR="00F96CC1" w:rsidRPr="00BD7C79">
        <w:rPr>
          <w:rFonts w:ascii="Times New Roman" w:hAnsi="Times New Roman" w:cs="Times New Roman"/>
          <w:sz w:val="24"/>
          <w:szCs w:val="24"/>
          <w:lang w:val="en-US"/>
        </w:rPr>
        <w:t xml:space="preserve"> 2020; Luo et al. 2014). Th</w:t>
      </w:r>
      <w:r w:rsidR="004E2998" w:rsidRPr="00BD7C79">
        <w:rPr>
          <w:rFonts w:ascii="Times New Roman" w:hAnsi="Times New Roman" w:cs="Times New Roman"/>
          <w:sz w:val="24"/>
          <w:szCs w:val="24"/>
          <w:lang w:val="en-US"/>
        </w:rPr>
        <w:t>us</w:t>
      </w:r>
      <w:r w:rsidR="00F96CC1" w:rsidRPr="00BD7C79">
        <w:rPr>
          <w:rFonts w:ascii="Times New Roman" w:hAnsi="Times New Roman" w:cs="Times New Roman"/>
          <w:sz w:val="24"/>
          <w:szCs w:val="24"/>
          <w:lang w:val="en-US"/>
        </w:rPr>
        <w:t xml:space="preserve">, we specifically </w:t>
      </w:r>
      <w:r w:rsidR="00B74C2A" w:rsidRPr="00BD7C79">
        <w:rPr>
          <w:rFonts w:ascii="Times New Roman" w:hAnsi="Times New Roman" w:cs="Times New Roman"/>
          <w:sz w:val="24"/>
          <w:szCs w:val="24"/>
          <w:lang w:val="en-US"/>
        </w:rPr>
        <w:t>examine</w:t>
      </w:r>
      <w:r w:rsidR="00F96CC1" w:rsidRPr="00BD7C79">
        <w:rPr>
          <w:rFonts w:ascii="Times New Roman" w:hAnsi="Times New Roman" w:cs="Times New Roman"/>
          <w:sz w:val="24"/>
          <w:szCs w:val="24"/>
          <w:lang w:val="en-US"/>
        </w:rPr>
        <w:t xml:space="preserve"> the impact of collectivism/individualism on customers’ processing of others’ responses to their eWOM sharing</w:t>
      </w:r>
      <w:r w:rsidR="00EA3F12" w:rsidRPr="00BD7C79">
        <w:rPr>
          <w:rFonts w:ascii="Times New Roman" w:hAnsi="Times New Roman" w:cs="Times New Roman"/>
          <w:sz w:val="24"/>
          <w:szCs w:val="24"/>
          <w:lang w:val="en-US"/>
        </w:rPr>
        <w:t>.</w:t>
      </w:r>
    </w:p>
    <w:p w14:paraId="53D326BE" w14:textId="5FF10AD2" w:rsidR="006B204F" w:rsidRPr="00BD7C79" w:rsidRDefault="00F96CC1" w:rsidP="006B204F">
      <w:pPr>
        <w:tabs>
          <w:tab w:val="left" w:pos="3600"/>
        </w:tabs>
        <w:spacing w:after="12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Additionally, </w:t>
      </w:r>
      <w:r w:rsidR="00362D26" w:rsidRPr="00BD7C79">
        <w:rPr>
          <w:rFonts w:ascii="Times New Roman" w:hAnsi="Times New Roman" w:cs="Times New Roman"/>
          <w:sz w:val="24"/>
          <w:szCs w:val="24"/>
          <w:lang w:val="en-US"/>
        </w:rPr>
        <w:t xml:space="preserve">the </w:t>
      </w:r>
      <w:r w:rsidRPr="00BD7C79">
        <w:rPr>
          <w:rFonts w:ascii="Times New Roman" w:hAnsi="Times New Roman" w:cs="Times New Roman"/>
          <w:sz w:val="24"/>
          <w:szCs w:val="24"/>
          <w:lang w:val="en-US"/>
        </w:rPr>
        <w:t>collectivism/individualism cultural dimension often shapes individuals’ social identity construction because</w:t>
      </w:r>
      <w:r w:rsidR="00CB2881" w:rsidRPr="00BD7C79">
        <w:rPr>
          <w:rFonts w:ascii="Times New Roman" w:hAnsi="Times New Roman" w:cs="Times New Roman"/>
          <w:sz w:val="24"/>
          <w:szCs w:val="24"/>
          <w:lang w:val="en-US"/>
        </w:rPr>
        <w:t xml:space="preserve"> </w:t>
      </w:r>
      <w:r w:rsidR="000E180E" w:rsidRPr="00BD7C79">
        <w:rPr>
          <w:rFonts w:ascii="Times New Roman" w:hAnsi="Times New Roman" w:cs="Times New Roman"/>
          <w:sz w:val="24"/>
          <w:szCs w:val="24"/>
          <w:lang w:val="en-US"/>
        </w:rPr>
        <w:t>collectiv</w:t>
      </w:r>
      <w:r w:rsidR="00C232F3" w:rsidRPr="00BD7C79">
        <w:rPr>
          <w:rFonts w:ascii="Times New Roman" w:hAnsi="Times New Roman" w:cs="Times New Roman"/>
          <w:sz w:val="24"/>
          <w:szCs w:val="24"/>
          <w:lang w:val="en-US"/>
        </w:rPr>
        <w:t>istic</w:t>
      </w:r>
      <w:r w:rsidR="000E180E" w:rsidRPr="00BD7C79">
        <w:rPr>
          <w:rFonts w:ascii="Times New Roman" w:hAnsi="Times New Roman" w:cs="Times New Roman"/>
          <w:sz w:val="24"/>
          <w:szCs w:val="24"/>
          <w:lang w:val="en-US"/>
        </w:rPr>
        <w:t xml:space="preserve"> and individualistic consumers will vary in </w:t>
      </w:r>
      <w:r w:rsidR="00264DCC" w:rsidRPr="00BD7C79">
        <w:rPr>
          <w:rFonts w:ascii="Times New Roman" w:hAnsi="Times New Roman" w:cs="Times New Roman"/>
          <w:sz w:val="24"/>
          <w:szCs w:val="24"/>
          <w:lang w:val="en-US"/>
        </w:rPr>
        <w:t>how they</w:t>
      </w:r>
      <w:r w:rsidR="000E180E" w:rsidRPr="00BD7C79">
        <w:rPr>
          <w:rFonts w:ascii="Times New Roman" w:hAnsi="Times New Roman" w:cs="Times New Roman"/>
          <w:sz w:val="24"/>
          <w:szCs w:val="24"/>
          <w:lang w:val="en-US"/>
        </w:rPr>
        <w:t xml:space="preserve"> construct meanings and beliefs (</w:t>
      </w:r>
      <w:r w:rsidR="0045054F" w:rsidRPr="00BD7C79">
        <w:rPr>
          <w:rFonts w:ascii="Times New Roman" w:hAnsi="Times New Roman" w:cs="Times New Roman"/>
          <w:sz w:val="24"/>
          <w:szCs w:val="24"/>
          <w:lang w:val="en-US"/>
        </w:rPr>
        <w:t xml:space="preserve">Tajfel and Turner 1979; </w:t>
      </w:r>
      <w:r w:rsidR="00EE65E8" w:rsidRPr="00BD7C79">
        <w:rPr>
          <w:rFonts w:ascii="Times New Roman" w:hAnsi="Times New Roman" w:cs="Times New Roman"/>
          <w:sz w:val="24"/>
          <w:szCs w:val="24"/>
          <w:lang w:val="en-US"/>
        </w:rPr>
        <w:t>Hogg and Vaughan 2002</w:t>
      </w:r>
      <w:r w:rsidR="000E180E" w:rsidRPr="00BD7C79">
        <w:rPr>
          <w:rFonts w:ascii="Times New Roman" w:hAnsi="Times New Roman" w:cs="Times New Roman"/>
          <w:sz w:val="24"/>
          <w:szCs w:val="24"/>
          <w:lang w:val="en-US"/>
        </w:rPr>
        <w:t xml:space="preserve">). Specifically, </w:t>
      </w:r>
      <w:r w:rsidR="00362D26" w:rsidRPr="00BD7C79">
        <w:rPr>
          <w:rFonts w:ascii="Times New Roman" w:hAnsi="Times New Roman" w:cs="Times New Roman"/>
          <w:sz w:val="24"/>
          <w:szCs w:val="24"/>
          <w:lang w:val="en-US"/>
        </w:rPr>
        <w:t>given that</w:t>
      </w:r>
      <w:r w:rsidR="00EE65E8" w:rsidRPr="00BD7C79">
        <w:rPr>
          <w:rFonts w:ascii="Times New Roman" w:hAnsi="Times New Roman" w:cs="Times New Roman"/>
          <w:sz w:val="24"/>
          <w:szCs w:val="24"/>
          <w:lang w:val="en-US"/>
        </w:rPr>
        <w:t xml:space="preserve"> collectivistic consumers are more receptive to other people’s views and opinions (</w:t>
      </w:r>
      <w:r w:rsidR="005D09AA" w:rsidRPr="00BD7C79">
        <w:rPr>
          <w:rFonts w:ascii="Times New Roman" w:hAnsi="Times New Roman" w:cs="Times New Roman"/>
          <w:sz w:val="24"/>
          <w:szCs w:val="24"/>
          <w:lang w:val="en-US"/>
        </w:rPr>
        <w:t xml:space="preserve">Frank, </w:t>
      </w:r>
      <w:proofErr w:type="spellStart"/>
      <w:r w:rsidR="005D09AA" w:rsidRPr="00BD7C79">
        <w:rPr>
          <w:rFonts w:ascii="Times New Roman" w:hAnsi="Times New Roman" w:cs="Times New Roman"/>
          <w:sz w:val="24"/>
          <w:szCs w:val="24"/>
          <w:lang w:val="en-US"/>
        </w:rPr>
        <w:t>Enkawa</w:t>
      </w:r>
      <w:proofErr w:type="spellEnd"/>
      <w:r w:rsidR="005D09AA" w:rsidRPr="00BD7C79">
        <w:rPr>
          <w:rFonts w:ascii="Times New Roman" w:hAnsi="Times New Roman" w:cs="Times New Roman"/>
          <w:sz w:val="24"/>
          <w:szCs w:val="24"/>
          <w:lang w:val="en-US"/>
        </w:rPr>
        <w:t xml:space="preserve">, and </w:t>
      </w:r>
      <w:proofErr w:type="spellStart"/>
      <w:r w:rsidR="005D09AA" w:rsidRPr="00BD7C79">
        <w:rPr>
          <w:rFonts w:ascii="Times New Roman" w:hAnsi="Times New Roman" w:cs="Times New Roman"/>
          <w:sz w:val="24"/>
          <w:szCs w:val="24"/>
          <w:lang w:val="en-US"/>
        </w:rPr>
        <w:t>Schvaneveldt</w:t>
      </w:r>
      <w:proofErr w:type="spellEnd"/>
      <w:r w:rsidR="005D09AA" w:rsidRPr="00BD7C79">
        <w:rPr>
          <w:rFonts w:ascii="Times New Roman" w:hAnsi="Times New Roman" w:cs="Times New Roman"/>
          <w:sz w:val="24"/>
          <w:szCs w:val="24"/>
          <w:lang w:val="en-US"/>
        </w:rPr>
        <w:t xml:space="preserve"> 2015; </w:t>
      </w:r>
      <w:r w:rsidR="005D09AA" w:rsidRPr="00BD7C79">
        <w:rPr>
          <w:rFonts w:ascii="Times New Roman" w:hAnsi="Times New Roman" w:cs="Times New Roman"/>
          <w:sz w:val="24"/>
          <w:szCs w:val="24"/>
          <w:lang w:val="en-US" w:eastAsia="en-GB"/>
        </w:rPr>
        <w:t>Patterson and Mattila 2008; Hofstede 2001</w:t>
      </w:r>
      <w:r w:rsidR="00EE65E8" w:rsidRPr="00BD7C79">
        <w:rPr>
          <w:rFonts w:ascii="Times New Roman" w:hAnsi="Times New Roman" w:cs="Times New Roman"/>
          <w:sz w:val="24"/>
          <w:szCs w:val="24"/>
          <w:lang w:val="en-US"/>
        </w:rPr>
        <w:t xml:space="preserve">), </w:t>
      </w:r>
      <w:r w:rsidR="00EE65E8" w:rsidRPr="00BD7C79">
        <w:rPr>
          <w:rFonts w:ascii="Times New Roman" w:hAnsi="Times New Roman" w:cs="Times New Roman"/>
          <w:sz w:val="24"/>
          <w:szCs w:val="24"/>
          <w:shd w:val="clear" w:color="auto" w:fill="FFFFFF"/>
          <w:lang w:val="en-US"/>
        </w:rPr>
        <w:lastRenderedPageBreak/>
        <w:t xml:space="preserve">they tend to appreciate </w:t>
      </w:r>
      <w:r w:rsidR="00983478" w:rsidRPr="00BD7C79">
        <w:rPr>
          <w:rFonts w:ascii="Times New Roman" w:hAnsi="Times New Roman" w:cs="Times New Roman"/>
          <w:sz w:val="24"/>
          <w:szCs w:val="24"/>
          <w:shd w:val="clear" w:color="auto" w:fill="FFFFFF"/>
          <w:lang w:val="en-US"/>
        </w:rPr>
        <w:t xml:space="preserve">and value </w:t>
      </w:r>
      <w:r w:rsidR="00EE65E8" w:rsidRPr="00BD7C79">
        <w:rPr>
          <w:rFonts w:ascii="Times New Roman" w:hAnsi="Times New Roman" w:cs="Times New Roman"/>
          <w:sz w:val="24"/>
          <w:szCs w:val="24"/>
          <w:shd w:val="clear" w:color="auto" w:fill="FFFFFF"/>
          <w:lang w:val="en-US"/>
        </w:rPr>
        <w:t>shared beliefs (</w:t>
      </w:r>
      <w:r w:rsidR="00983478" w:rsidRPr="00BD7C79">
        <w:rPr>
          <w:rFonts w:ascii="Times New Roman" w:hAnsi="Times New Roman" w:cs="Times New Roman"/>
          <w:sz w:val="24"/>
          <w:szCs w:val="24"/>
          <w:shd w:val="clear" w:color="auto" w:fill="FFFFFF"/>
          <w:lang w:val="en-US"/>
        </w:rPr>
        <w:t>e.g.,</w:t>
      </w:r>
      <w:r w:rsidR="00EE65E8" w:rsidRPr="00BD7C79">
        <w:rPr>
          <w:rFonts w:ascii="Times New Roman" w:hAnsi="Times New Roman" w:cs="Times New Roman"/>
          <w:sz w:val="24"/>
          <w:szCs w:val="24"/>
          <w:shd w:val="clear" w:color="auto" w:fill="FFFFFF"/>
          <w:lang w:val="en-US"/>
        </w:rPr>
        <w:t xml:space="preserve"> supportive </w:t>
      </w:r>
      <w:r w:rsidR="00C232F3" w:rsidRPr="00BD7C79">
        <w:rPr>
          <w:rFonts w:ascii="Times New Roman" w:hAnsi="Times New Roman" w:cs="Times New Roman"/>
          <w:sz w:val="24"/>
          <w:szCs w:val="24"/>
          <w:shd w:val="clear" w:color="auto" w:fill="FFFFFF"/>
          <w:lang w:val="en-US"/>
        </w:rPr>
        <w:t>responses</w:t>
      </w:r>
      <w:r w:rsidR="00983478" w:rsidRPr="00BD7C79">
        <w:rPr>
          <w:rFonts w:ascii="Times New Roman" w:hAnsi="Times New Roman" w:cs="Times New Roman"/>
          <w:sz w:val="24"/>
          <w:szCs w:val="24"/>
          <w:shd w:val="clear" w:color="auto" w:fill="FFFFFF"/>
          <w:lang w:val="en-US"/>
        </w:rPr>
        <w:t xml:space="preserve"> from other customers</w:t>
      </w:r>
      <w:r w:rsidR="00EE65E8" w:rsidRPr="00BD7C79">
        <w:rPr>
          <w:rFonts w:ascii="Times New Roman" w:hAnsi="Times New Roman" w:cs="Times New Roman"/>
          <w:sz w:val="24"/>
          <w:szCs w:val="24"/>
          <w:shd w:val="clear" w:color="auto" w:fill="FFFFFF"/>
          <w:lang w:val="en-US"/>
        </w:rPr>
        <w:t>) more than individualistic consumers</w:t>
      </w:r>
      <w:r w:rsidR="00976CD7" w:rsidRPr="00BD7C79">
        <w:rPr>
          <w:rFonts w:ascii="Times New Roman" w:hAnsi="Times New Roman" w:cs="Times New Roman"/>
          <w:sz w:val="24"/>
          <w:szCs w:val="24"/>
          <w:shd w:val="clear" w:color="auto" w:fill="FFFFFF"/>
          <w:lang w:val="en-US"/>
        </w:rPr>
        <w:t xml:space="preserve"> </w:t>
      </w:r>
      <w:r w:rsidR="00976CD7" w:rsidRPr="00BD7C79">
        <w:rPr>
          <w:rFonts w:ascii="Times New Roman" w:hAnsi="Times New Roman" w:cs="Times New Roman"/>
          <w:sz w:val="24"/>
          <w:szCs w:val="24"/>
          <w:lang w:val="en-US"/>
        </w:rPr>
        <w:t>(</w:t>
      </w:r>
      <w:proofErr w:type="spellStart"/>
      <w:r w:rsidR="00976CD7" w:rsidRPr="00BD7C79">
        <w:rPr>
          <w:rFonts w:ascii="Times New Roman" w:hAnsi="Times New Roman" w:cs="Times New Roman"/>
          <w:sz w:val="24"/>
          <w:szCs w:val="24"/>
          <w:lang w:val="en-US"/>
        </w:rPr>
        <w:t>Petrova</w:t>
      </w:r>
      <w:proofErr w:type="spellEnd"/>
      <w:r w:rsidR="00976CD7" w:rsidRPr="00BD7C79">
        <w:rPr>
          <w:rFonts w:ascii="Times New Roman" w:hAnsi="Times New Roman" w:cs="Times New Roman"/>
          <w:sz w:val="24"/>
          <w:szCs w:val="24"/>
          <w:lang w:val="en-US"/>
        </w:rPr>
        <w:t>, Cialdini</w:t>
      </w:r>
      <w:r w:rsidR="00362D26" w:rsidRPr="00BD7C79">
        <w:rPr>
          <w:rFonts w:ascii="Times New Roman" w:hAnsi="Times New Roman" w:cs="Times New Roman"/>
          <w:sz w:val="24"/>
          <w:szCs w:val="24"/>
          <w:lang w:val="en-US"/>
        </w:rPr>
        <w:t>,</w:t>
      </w:r>
      <w:r w:rsidR="00976CD7" w:rsidRPr="00BD7C79">
        <w:rPr>
          <w:rFonts w:ascii="Times New Roman" w:hAnsi="Times New Roman" w:cs="Times New Roman"/>
          <w:sz w:val="24"/>
          <w:szCs w:val="24"/>
          <w:lang w:val="en-US"/>
        </w:rPr>
        <w:t xml:space="preserve"> and Sills 2007)</w:t>
      </w:r>
      <w:r w:rsidR="00EE65E8" w:rsidRPr="00BD7C79">
        <w:rPr>
          <w:rFonts w:ascii="Times New Roman" w:hAnsi="Times New Roman" w:cs="Times New Roman"/>
          <w:sz w:val="24"/>
          <w:szCs w:val="24"/>
          <w:shd w:val="clear" w:color="auto" w:fill="FFFFFF"/>
          <w:lang w:val="en-US"/>
        </w:rPr>
        <w:t xml:space="preserve">. </w:t>
      </w:r>
      <w:r w:rsidR="00983478" w:rsidRPr="00BD7C79">
        <w:rPr>
          <w:rFonts w:ascii="Times New Roman" w:hAnsi="Times New Roman" w:cs="Times New Roman"/>
          <w:sz w:val="24"/>
          <w:szCs w:val="24"/>
          <w:shd w:val="clear" w:color="auto" w:fill="FFFFFF"/>
          <w:lang w:val="en-US"/>
        </w:rPr>
        <w:t>Thus</w:t>
      </w:r>
      <w:r w:rsidR="009C2120" w:rsidRPr="00BD7C79">
        <w:rPr>
          <w:rFonts w:ascii="Times New Roman" w:hAnsi="Times New Roman" w:cs="Times New Roman"/>
          <w:sz w:val="24"/>
          <w:szCs w:val="24"/>
          <w:shd w:val="clear" w:color="auto" w:fill="FFFFFF"/>
          <w:lang w:val="en-US"/>
        </w:rPr>
        <w:t>,</w:t>
      </w:r>
      <w:r w:rsidR="00983478" w:rsidRPr="00BD7C79">
        <w:rPr>
          <w:rFonts w:ascii="Times New Roman" w:hAnsi="Times New Roman" w:cs="Times New Roman"/>
          <w:sz w:val="24"/>
          <w:szCs w:val="24"/>
          <w:shd w:val="clear" w:color="auto" w:fill="FFFFFF"/>
          <w:lang w:val="en-US"/>
        </w:rPr>
        <w:t xml:space="preserve"> when there is an opinion inconsistency on social media (e.g., critical responses from other customers),</w:t>
      </w:r>
      <w:r w:rsidR="009C2120" w:rsidRPr="00BD7C79">
        <w:rPr>
          <w:rFonts w:ascii="Times New Roman" w:hAnsi="Times New Roman" w:cs="Times New Roman"/>
          <w:sz w:val="24"/>
          <w:szCs w:val="24"/>
          <w:shd w:val="clear" w:color="auto" w:fill="FFFFFF"/>
          <w:lang w:val="en-US"/>
        </w:rPr>
        <w:t xml:space="preserve"> </w:t>
      </w:r>
      <w:r w:rsidR="00EE65E8" w:rsidRPr="00BD7C79">
        <w:rPr>
          <w:rFonts w:ascii="Times New Roman" w:hAnsi="Times New Roman" w:cs="Times New Roman"/>
          <w:sz w:val="24"/>
          <w:szCs w:val="24"/>
          <w:shd w:val="clear" w:color="auto" w:fill="FFFFFF"/>
          <w:lang w:val="en-US"/>
        </w:rPr>
        <w:t>collectivist</w:t>
      </w:r>
      <w:r w:rsidR="009C2120" w:rsidRPr="00BD7C79">
        <w:rPr>
          <w:rFonts w:ascii="Times New Roman" w:hAnsi="Times New Roman" w:cs="Times New Roman"/>
          <w:sz w:val="24"/>
          <w:szCs w:val="24"/>
          <w:shd w:val="clear" w:color="auto" w:fill="FFFFFF"/>
          <w:lang w:val="en-US"/>
        </w:rPr>
        <w:t>ic</w:t>
      </w:r>
      <w:r w:rsidR="00EE65E8" w:rsidRPr="00BD7C79">
        <w:rPr>
          <w:rFonts w:ascii="Times New Roman" w:hAnsi="Times New Roman" w:cs="Times New Roman"/>
          <w:sz w:val="24"/>
          <w:szCs w:val="24"/>
          <w:shd w:val="clear" w:color="auto" w:fill="FFFFFF"/>
          <w:lang w:val="en-US"/>
        </w:rPr>
        <w:t xml:space="preserve"> consumers </w:t>
      </w:r>
      <w:r w:rsidR="009C2120" w:rsidRPr="00BD7C79">
        <w:rPr>
          <w:rFonts w:ascii="Times New Roman" w:hAnsi="Times New Roman" w:cs="Times New Roman"/>
          <w:sz w:val="24"/>
          <w:szCs w:val="24"/>
          <w:shd w:val="clear" w:color="auto" w:fill="FFFFFF"/>
          <w:lang w:val="en-US"/>
        </w:rPr>
        <w:t xml:space="preserve">will </w:t>
      </w:r>
      <w:r w:rsidR="00EE65E8" w:rsidRPr="00BD7C79">
        <w:rPr>
          <w:rFonts w:ascii="Times New Roman" w:hAnsi="Times New Roman" w:cs="Times New Roman"/>
          <w:sz w:val="24"/>
          <w:szCs w:val="24"/>
          <w:shd w:val="clear" w:color="auto" w:fill="FFFFFF"/>
          <w:lang w:val="en-US"/>
        </w:rPr>
        <w:t>make</w:t>
      </w:r>
      <w:r w:rsidR="006D5463" w:rsidRPr="00BD7C79">
        <w:rPr>
          <w:rFonts w:ascii="Times New Roman" w:hAnsi="Times New Roman" w:cs="Times New Roman"/>
          <w:sz w:val="24"/>
          <w:szCs w:val="24"/>
          <w:shd w:val="clear" w:color="auto" w:fill="FFFFFF"/>
          <w:lang w:val="en-US"/>
        </w:rPr>
        <w:t xml:space="preserve"> an</w:t>
      </w:r>
      <w:r w:rsidR="00EE65E8" w:rsidRPr="00BD7C79">
        <w:rPr>
          <w:rFonts w:ascii="Times New Roman" w:hAnsi="Times New Roman" w:cs="Times New Roman"/>
          <w:sz w:val="24"/>
          <w:szCs w:val="24"/>
          <w:shd w:val="clear" w:color="auto" w:fill="FFFFFF"/>
          <w:lang w:val="en-US"/>
        </w:rPr>
        <w:t xml:space="preserve"> </w:t>
      </w:r>
      <w:r w:rsidR="009C2120" w:rsidRPr="00BD7C79">
        <w:rPr>
          <w:rFonts w:ascii="Times New Roman" w:hAnsi="Times New Roman" w:cs="Times New Roman"/>
          <w:sz w:val="24"/>
          <w:szCs w:val="24"/>
          <w:shd w:val="clear" w:color="auto" w:fill="FFFFFF"/>
          <w:lang w:val="en-US"/>
        </w:rPr>
        <w:t xml:space="preserve">additional </w:t>
      </w:r>
      <w:r w:rsidR="00EE65E8" w:rsidRPr="00BD7C79">
        <w:rPr>
          <w:rFonts w:ascii="Times New Roman" w:hAnsi="Times New Roman" w:cs="Times New Roman"/>
          <w:sz w:val="24"/>
          <w:szCs w:val="24"/>
          <w:shd w:val="clear" w:color="auto" w:fill="FFFFFF"/>
          <w:lang w:val="en-US"/>
        </w:rPr>
        <w:t xml:space="preserve">effort to </w:t>
      </w:r>
      <w:r w:rsidR="004E2998" w:rsidRPr="00BD7C79">
        <w:rPr>
          <w:rFonts w:ascii="Times New Roman" w:hAnsi="Times New Roman" w:cs="Times New Roman"/>
          <w:sz w:val="24"/>
          <w:szCs w:val="24"/>
          <w:shd w:val="clear" w:color="auto" w:fill="FFFFFF"/>
          <w:lang w:val="en-US"/>
        </w:rPr>
        <w:t>understand</w:t>
      </w:r>
      <w:r w:rsidR="00EE65E8" w:rsidRPr="00BD7C79">
        <w:rPr>
          <w:rFonts w:ascii="Times New Roman" w:hAnsi="Times New Roman" w:cs="Times New Roman"/>
          <w:sz w:val="24"/>
          <w:szCs w:val="24"/>
          <w:shd w:val="clear" w:color="auto" w:fill="FFFFFF"/>
          <w:lang w:val="en-US"/>
        </w:rPr>
        <w:t xml:space="preserve"> </w:t>
      </w:r>
      <w:r w:rsidR="00362D26" w:rsidRPr="00BD7C79">
        <w:rPr>
          <w:rFonts w:ascii="Times New Roman" w:hAnsi="Times New Roman" w:cs="Times New Roman"/>
          <w:sz w:val="24"/>
          <w:szCs w:val="24"/>
          <w:shd w:val="clear" w:color="auto" w:fill="FFFFFF"/>
          <w:lang w:val="en-US"/>
        </w:rPr>
        <w:t xml:space="preserve">the </w:t>
      </w:r>
      <w:r w:rsidR="009C2120" w:rsidRPr="00BD7C79">
        <w:rPr>
          <w:rFonts w:ascii="Times New Roman" w:hAnsi="Times New Roman" w:cs="Times New Roman"/>
          <w:sz w:val="24"/>
          <w:szCs w:val="24"/>
          <w:shd w:val="clear" w:color="auto" w:fill="FFFFFF"/>
          <w:lang w:val="en-US"/>
        </w:rPr>
        <w:t>inconsistenc</w:t>
      </w:r>
      <w:r w:rsidR="00362D26" w:rsidRPr="00BD7C79">
        <w:rPr>
          <w:rFonts w:ascii="Times New Roman" w:hAnsi="Times New Roman" w:cs="Times New Roman"/>
          <w:sz w:val="24"/>
          <w:szCs w:val="24"/>
          <w:shd w:val="clear" w:color="auto" w:fill="FFFFFF"/>
          <w:lang w:val="en-US"/>
        </w:rPr>
        <w:t>y</w:t>
      </w:r>
      <w:r w:rsidR="009C2120" w:rsidRPr="00BD7C79">
        <w:rPr>
          <w:rFonts w:ascii="Times New Roman" w:hAnsi="Times New Roman" w:cs="Times New Roman"/>
          <w:sz w:val="24"/>
          <w:szCs w:val="24"/>
          <w:shd w:val="clear" w:color="auto" w:fill="FFFFFF"/>
          <w:lang w:val="en-US"/>
        </w:rPr>
        <w:t xml:space="preserve"> </w:t>
      </w:r>
      <w:r w:rsidR="00362D26" w:rsidRPr="00BD7C79">
        <w:rPr>
          <w:rFonts w:ascii="Times New Roman" w:hAnsi="Times New Roman" w:cs="Times New Roman"/>
          <w:sz w:val="24"/>
          <w:szCs w:val="24"/>
          <w:shd w:val="clear" w:color="auto" w:fill="FFFFFF"/>
          <w:lang w:val="en-US"/>
        </w:rPr>
        <w:t>via</w:t>
      </w:r>
      <w:r w:rsidR="00EE65E8" w:rsidRPr="00BD7C79">
        <w:rPr>
          <w:rFonts w:ascii="Times New Roman" w:hAnsi="Times New Roman" w:cs="Times New Roman"/>
          <w:sz w:val="24"/>
          <w:szCs w:val="24"/>
          <w:shd w:val="clear" w:color="auto" w:fill="FFFFFF"/>
          <w:lang w:val="en-US"/>
        </w:rPr>
        <w:t xml:space="preserve"> further engag</w:t>
      </w:r>
      <w:r w:rsidR="00362D26" w:rsidRPr="00BD7C79">
        <w:rPr>
          <w:rFonts w:ascii="Times New Roman" w:hAnsi="Times New Roman" w:cs="Times New Roman"/>
          <w:sz w:val="24"/>
          <w:szCs w:val="24"/>
          <w:shd w:val="clear" w:color="auto" w:fill="FFFFFF"/>
          <w:lang w:val="en-US"/>
        </w:rPr>
        <w:t xml:space="preserve">ement </w:t>
      </w:r>
      <w:r w:rsidR="00EE65E8" w:rsidRPr="00BD7C79">
        <w:rPr>
          <w:rFonts w:ascii="Times New Roman" w:hAnsi="Times New Roman" w:cs="Times New Roman"/>
          <w:sz w:val="24"/>
          <w:szCs w:val="24"/>
          <w:shd w:val="clear" w:color="auto" w:fill="FFFFFF"/>
          <w:lang w:val="en-US"/>
        </w:rPr>
        <w:t>with the brand and re</w:t>
      </w:r>
      <w:r w:rsidR="00805EE4" w:rsidRPr="00BD7C79">
        <w:rPr>
          <w:rFonts w:ascii="Times New Roman" w:hAnsi="Times New Roman" w:cs="Times New Roman"/>
          <w:sz w:val="24"/>
          <w:szCs w:val="24"/>
          <w:shd w:val="clear" w:color="auto" w:fill="FFFFFF"/>
          <w:lang w:val="en-US"/>
        </w:rPr>
        <w:t>e</w:t>
      </w:r>
      <w:r w:rsidR="00EE65E8" w:rsidRPr="00BD7C79">
        <w:rPr>
          <w:rFonts w:ascii="Times New Roman" w:hAnsi="Times New Roman" w:cs="Times New Roman"/>
          <w:sz w:val="24"/>
          <w:szCs w:val="24"/>
          <w:shd w:val="clear" w:color="auto" w:fill="FFFFFF"/>
          <w:lang w:val="en-US"/>
        </w:rPr>
        <w:t>valuat</w:t>
      </w:r>
      <w:r w:rsidR="009C2120" w:rsidRPr="00BD7C79">
        <w:rPr>
          <w:rFonts w:ascii="Times New Roman" w:hAnsi="Times New Roman" w:cs="Times New Roman"/>
          <w:sz w:val="24"/>
          <w:szCs w:val="24"/>
          <w:shd w:val="clear" w:color="auto" w:fill="FFFFFF"/>
          <w:lang w:val="en-US"/>
        </w:rPr>
        <w:t>ing</w:t>
      </w:r>
      <w:r w:rsidR="00EE65E8" w:rsidRPr="00BD7C79">
        <w:rPr>
          <w:rFonts w:ascii="Times New Roman" w:hAnsi="Times New Roman" w:cs="Times New Roman"/>
          <w:sz w:val="24"/>
          <w:szCs w:val="24"/>
          <w:shd w:val="clear" w:color="auto" w:fill="FFFFFF"/>
          <w:lang w:val="en-US"/>
        </w:rPr>
        <w:t xml:space="preserve"> </w:t>
      </w:r>
      <w:r w:rsidR="009C2120" w:rsidRPr="00BD7C79">
        <w:rPr>
          <w:rFonts w:ascii="Times New Roman" w:hAnsi="Times New Roman" w:cs="Times New Roman"/>
          <w:sz w:val="24"/>
          <w:szCs w:val="24"/>
          <w:shd w:val="clear" w:color="auto" w:fill="FFFFFF"/>
          <w:lang w:val="en-US"/>
        </w:rPr>
        <w:t>products and services</w:t>
      </w:r>
      <w:r w:rsidR="00983478" w:rsidRPr="00BD7C79">
        <w:rPr>
          <w:rFonts w:ascii="Times New Roman" w:hAnsi="Times New Roman" w:cs="Times New Roman"/>
          <w:sz w:val="24"/>
          <w:szCs w:val="24"/>
          <w:shd w:val="clear" w:color="auto" w:fill="FFFFFF"/>
          <w:lang w:val="en-US"/>
        </w:rPr>
        <w:t xml:space="preserve"> (e.g., customer engagement and repurchase) </w:t>
      </w:r>
      <w:r w:rsidR="00A80ED4" w:rsidRPr="00BD7C79">
        <w:rPr>
          <w:rFonts w:ascii="Times New Roman" w:hAnsi="Times New Roman" w:cs="Times New Roman"/>
          <w:sz w:val="24"/>
          <w:szCs w:val="24"/>
          <w:shd w:val="clear" w:color="auto" w:fill="FFFFFF"/>
          <w:lang w:val="en-US"/>
        </w:rPr>
        <w:t xml:space="preserve">compared </w:t>
      </w:r>
      <w:r w:rsidR="00E56BF9">
        <w:rPr>
          <w:rFonts w:ascii="Times New Roman" w:hAnsi="Times New Roman" w:cs="Times New Roman"/>
          <w:sz w:val="24"/>
          <w:szCs w:val="24"/>
          <w:shd w:val="clear" w:color="auto" w:fill="FFFFFF"/>
          <w:lang w:val="en-US"/>
        </w:rPr>
        <w:t>with</w:t>
      </w:r>
      <w:r w:rsidR="00E56BF9" w:rsidRPr="00BD7C79">
        <w:rPr>
          <w:rFonts w:ascii="Times New Roman" w:hAnsi="Times New Roman" w:cs="Times New Roman"/>
          <w:sz w:val="24"/>
          <w:szCs w:val="24"/>
          <w:shd w:val="clear" w:color="auto" w:fill="FFFFFF"/>
          <w:lang w:val="en-US"/>
        </w:rPr>
        <w:t xml:space="preserve"> </w:t>
      </w:r>
      <w:r w:rsidR="00A80ED4" w:rsidRPr="00BD7C79">
        <w:rPr>
          <w:rFonts w:ascii="Times New Roman" w:hAnsi="Times New Roman" w:cs="Times New Roman"/>
          <w:sz w:val="24"/>
          <w:szCs w:val="24"/>
          <w:shd w:val="clear" w:color="auto" w:fill="FFFFFF"/>
          <w:lang w:val="en-US"/>
        </w:rPr>
        <w:t>individualis</w:t>
      </w:r>
      <w:r w:rsidR="004838E0" w:rsidRPr="00BD7C79">
        <w:rPr>
          <w:rFonts w:ascii="Times New Roman" w:hAnsi="Times New Roman" w:cs="Times New Roman"/>
          <w:sz w:val="24"/>
          <w:szCs w:val="24"/>
          <w:shd w:val="clear" w:color="auto" w:fill="FFFFFF"/>
          <w:lang w:val="en-US"/>
        </w:rPr>
        <w:t>tic consumers</w:t>
      </w:r>
      <w:r w:rsidR="009C2120" w:rsidRPr="00BD7C79">
        <w:rPr>
          <w:rFonts w:ascii="Times New Roman" w:hAnsi="Times New Roman" w:cs="Times New Roman"/>
          <w:sz w:val="24"/>
          <w:szCs w:val="24"/>
          <w:shd w:val="clear" w:color="auto" w:fill="FFFFFF"/>
          <w:lang w:val="en-US"/>
        </w:rPr>
        <w:t>.</w:t>
      </w:r>
      <w:r w:rsidR="00750C67" w:rsidRPr="00BD7C79">
        <w:rPr>
          <w:rFonts w:ascii="Times New Roman" w:hAnsi="Times New Roman" w:cs="Times New Roman"/>
          <w:sz w:val="24"/>
          <w:szCs w:val="24"/>
          <w:shd w:val="clear" w:color="auto" w:fill="FFFFFF"/>
          <w:lang w:val="en-US"/>
        </w:rPr>
        <w:t xml:space="preserve"> </w:t>
      </w:r>
      <w:r w:rsidR="00983478" w:rsidRPr="00BD7C79">
        <w:rPr>
          <w:rFonts w:ascii="Times New Roman" w:hAnsi="Times New Roman" w:cs="Times New Roman"/>
          <w:sz w:val="24"/>
          <w:szCs w:val="24"/>
          <w:shd w:val="clear" w:color="auto" w:fill="FFFFFF"/>
          <w:lang w:val="en-US"/>
        </w:rPr>
        <w:t xml:space="preserve">This is because </w:t>
      </w:r>
      <w:r w:rsidR="00750C67" w:rsidRPr="00BD7C79">
        <w:rPr>
          <w:rFonts w:ascii="Times New Roman" w:hAnsi="Times New Roman" w:cs="Times New Roman"/>
          <w:sz w:val="24"/>
          <w:szCs w:val="24"/>
          <w:shd w:val="clear" w:color="auto" w:fill="FFFFFF"/>
          <w:lang w:val="en-US"/>
        </w:rPr>
        <w:t xml:space="preserve">individualistic consumers </w:t>
      </w:r>
      <w:r w:rsidR="00983478" w:rsidRPr="00BD7C79">
        <w:rPr>
          <w:rFonts w:ascii="Times New Roman" w:hAnsi="Times New Roman" w:cs="Times New Roman"/>
          <w:sz w:val="24"/>
          <w:szCs w:val="24"/>
          <w:shd w:val="clear" w:color="auto" w:fill="FFFFFF"/>
          <w:lang w:val="en-US"/>
        </w:rPr>
        <w:t xml:space="preserve">are less sensitive </w:t>
      </w:r>
      <w:r w:rsidR="00362D26" w:rsidRPr="00BD7C79">
        <w:rPr>
          <w:rFonts w:ascii="Times New Roman" w:hAnsi="Times New Roman" w:cs="Times New Roman"/>
          <w:sz w:val="24"/>
          <w:szCs w:val="24"/>
          <w:shd w:val="clear" w:color="auto" w:fill="FFFFFF"/>
          <w:lang w:val="en-US"/>
        </w:rPr>
        <w:t>to</w:t>
      </w:r>
      <w:r w:rsidR="00750C67" w:rsidRPr="00BD7C79">
        <w:rPr>
          <w:rFonts w:ascii="Times New Roman" w:hAnsi="Times New Roman" w:cs="Times New Roman"/>
          <w:sz w:val="24"/>
          <w:szCs w:val="24"/>
          <w:shd w:val="clear" w:color="auto" w:fill="FFFFFF"/>
          <w:lang w:val="en-US"/>
        </w:rPr>
        <w:t xml:space="preserve"> other people’s views</w:t>
      </w:r>
      <w:r w:rsidR="00976CD7" w:rsidRPr="00BD7C79">
        <w:rPr>
          <w:rFonts w:ascii="Times New Roman" w:hAnsi="Times New Roman" w:cs="Times New Roman"/>
          <w:sz w:val="24"/>
          <w:szCs w:val="24"/>
          <w:shd w:val="clear" w:color="auto" w:fill="FFFFFF"/>
          <w:lang w:val="en-US"/>
        </w:rPr>
        <w:t xml:space="preserve"> </w:t>
      </w:r>
      <w:r w:rsidR="00D35BD9" w:rsidRPr="00BD7C79">
        <w:rPr>
          <w:rFonts w:ascii="Times New Roman" w:hAnsi="Times New Roman" w:cs="Times New Roman"/>
          <w:sz w:val="24"/>
          <w:szCs w:val="24"/>
          <w:shd w:val="clear" w:color="auto" w:fill="FFFFFF"/>
          <w:lang w:val="en-US"/>
        </w:rPr>
        <w:t xml:space="preserve">(Kim 2011). </w:t>
      </w:r>
      <w:r w:rsidR="00264DCC" w:rsidRPr="00BD7C79">
        <w:rPr>
          <w:rFonts w:ascii="Times New Roman" w:hAnsi="Times New Roman" w:cs="Times New Roman"/>
          <w:sz w:val="24"/>
          <w:szCs w:val="24"/>
          <w:shd w:val="clear" w:color="auto" w:fill="FFFFFF"/>
          <w:lang w:val="en-US"/>
        </w:rPr>
        <w:t>I</w:t>
      </w:r>
      <w:r w:rsidR="004E782C" w:rsidRPr="00BD7C79">
        <w:rPr>
          <w:rFonts w:ascii="Times New Roman" w:hAnsi="Times New Roman" w:cs="Times New Roman"/>
          <w:sz w:val="24"/>
          <w:szCs w:val="24"/>
          <w:shd w:val="clear" w:color="auto" w:fill="FFFFFF"/>
          <w:lang w:val="en-US"/>
        </w:rPr>
        <w:t>ndividualists</w:t>
      </w:r>
      <w:r w:rsidR="00976CD7" w:rsidRPr="00BD7C79">
        <w:rPr>
          <w:rFonts w:ascii="Times New Roman" w:hAnsi="Times New Roman" w:cs="Times New Roman"/>
          <w:sz w:val="24"/>
          <w:szCs w:val="24"/>
          <w:shd w:val="clear" w:color="auto" w:fill="FFFFFF"/>
          <w:lang w:val="en-US"/>
        </w:rPr>
        <w:t xml:space="preserve"> are not only less appreciative </w:t>
      </w:r>
      <w:r w:rsidR="00F03B1A" w:rsidRPr="00BD7C79">
        <w:rPr>
          <w:rFonts w:ascii="Times New Roman" w:hAnsi="Times New Roman" w:cs="Times New Roman"/>
          <w:sz w:val="24"/>
          <w:szCs w:val="24"/>
          <w:shd w:val="clear" w:color="auto" w:fill="FFFFFF"/>
          <w:lang w:val="en-US"/>
        </w:rPr>
        <w:t>of</w:t>
      </w:r>
      <w:r w:rsidR="00976CD7" w:rsidRPr="00BD7C79">
        <w:rPr>
          <w:rFonts w:ascii="Times New Roman" w:hAnsi="Times New Roman" w:cs="Times New Roman"/>
          <w:sz w:val="24"/>
          <w:szCs w:val="24"/>
          <w:shd w:val="clear" w:color="auto" w:fill="FFFFFF"/>
          <w:lang w:val="en-US"/>
        </w:rPr>
        <w:t xml:space="preserve"> the opinion consensus but </w:t>
      </w:r>
      <w:r w:rsidR="004E782C" w:rsidRPr="00BD7C79">
        <w:rPr>
          <w:rFonts w:ascii="Times New Roman" w:hAnsi="Times New Roman" w:cs="Times New Roman"/>
          <w:sz w:val="24"/>
          <w:szCs w:val="24"/>
          <w:shd w:val="clear" w:color="auto" w:fill="FFFFFF"/>
          <w:lang w:val="en-US"/>
        </w:rPr>
        <w:t xml:space="preserve">are </w:t>
      </w:r>
      <w:r w:rsidR="00976CD7" w:rsidRPr="00BD7C79">
        <w:rPr>
          <w:rFonts w:ascii="Times New Roman" w:hAnsi="Times New Roman" w:cs="Times New Roman"/>
          <w:sz w:val="24"/>
          <w:szCs w:val="24"/>
          <w:shd w:val="clear" w:color="auto" w:fill="FFFFFF"/>
          <w:lang w:val="en-US"/>
        </w:rPr>
        <w:t xml:space="preserve">also </w:t>
      </w:r>
      <w:r w:rsidR="004E782C" w:rsidRPr="00BD7C79">
        <w:rPr>
          <w:rFonts w:ascii="Times New Roman" w:hAnsi="Times New Roman" w:cs="Times New Roman"/>
          <w:sz w:val="24"/>
          <w:szCs w:val="24"/>
          <w:shd w:val="clear" w:color="auto" w:fill="FFFFFF"/>
          <w:lang w:val="en-US"/>
        </w:rPr>
        <w:t>less mindful of inconsistencies (</w:t>
      </w:r>
      <w:r w:rsidR="004E782C" w:rsidRPr="00BD7C79">
        <w:rPr>
          <w:rFonts w:ascii="Times New Roman" w:hAnsi="Times New Roman" w:cs="Times New Roman"/>
          <w:sz w:val="24"/>
          <w:szCs w:val="24"/>
          <w:lang w:val="en-US"/>
        </w:rPr>
        <w:t xml:space="preserve">Hoshino‐Browne 2012). </w:t>
      </w:r>
      <w:r w:rsidR="00976CD7" w:rsidRPr="00BD7C79">
        <w:rPr>
          <w:rFonts w:ascii="Times New Roman" w:hAnsi="Times New Roman" w:cs="Times New Roman"/>
          <w:sz w:val="24"/>
          <w:szCs w:val="24"/>
          <w:lang w:val="en-US"/>
        </w:rPr>
        <w:t>P</w:t>
      </w:r>
      <w:r w:rsidR="004B0C44" w:rsidRPr="00BD7C79">
        <w:rPr>
          <w:rFonts w:ascii="Times New Roman" w:hAnsi="Times New Roman" w:cs="Times New Roman"/>
          <w:sz w:val="24"/>
          <w:szCs w:val="24"/>
          <w:lang w:val="en-US"/>
        </w:rPr>
        <w:t xml:space="preserve">revious </w:t>
      </w:r>
      <w:r w:rsidR="00976CD7" w:rsidRPr="00BD7C79">
        <w:rPr>
          <w:rFonts w:ascii="Times New Roman" w:hAnsi="Times New Roman" w:cs="Times New Roman"/>
          <w:sz w:val="24"/>
          <w:szCs w:val="24"/>
          <w:lang w:val="en-US"/>
        </w:rPr>
        <w:t xml:space="preserve">cross-cultural research </w:t>
      </w:r>
      <w:r w:rsidR="004B0C44" w:rsidRPr="00BD7C79">
        <w:rPr>
          <w:rFonts w:ascii="Times New Roman" w:hAnsi="Times New Roman" w:cs="Times New Roman"/>
          <w:sz w:val="24"/>
          <w:szCs w:val="24"/>
          <w:lang w:val="en-US"/>
        </w:rPr>
        <w:t>(see especially Han 2017</w:t>
      </w:r>
      <w:r w:rsidR="00976CD7" w:rsidRPr="00BD7C79">
        <w:rPr>
          <w:rFonts w:ascii="Times New Roman" w:hAnsi="Times New Roman" w:cs="Times New Roman"/>
          <w:sz w:val="24"/>
          <w:szCs w:val="24"/>
          <w:lang w:val="en-US"/>
        </w:rPr>
        <w:t xml:space="preserve"> and </w:t>
      </w:r>
      <w:proofErr w:type="spellStart"/>
      <w:r w:rsidR="00976CD7" w:rsidRPr="00BD7C79">
        <w:rPr>
          <w:rFonts w:ascii="Times New Roman" w:hAnsi="Times New Roman" w:cs="Times New Roman"/>
          <w:sz w:val="24"/>
          <w:szCs w:val="24"/>
          <w:lang w:val="en-US"/>
        </w:rPr>
        <w:t>Krishen</w:t>
      </w:r>
      <w:proofErr w:type="spellEnd"/>
      <w:r w:rsidR="00976CD7" w:rsidRPr="00BD7C79">
        <w:rPr>
          <w:rFonts w:ascii="Times New Roman" w:hAnsi="Times New Roman" w:cs="Times New Roman"/>
          <w:sz w:val="24"/>
          <w:szCs w:val="24"/>
          <w:lang w:val="en-US"/>
        </w:rPr>
        <w:t xml:space="preserve"> and Hu 2018</w:t>
      </w:r>
      <w:r w:rsidR="004B0C44" w:rsidRPr="00BD7C79">
        <w:rPr>
          <w:rFonts w:ascii="Times New Roman" w:hAnsi="Times New Roman" w:cs="Times New Roman"/>
          <w:sz w:val="24"/>
          <w:szCs w:val="24"/>
          <w:lang w:val="en-US"/>
        </w:rPr>
        <w:t>)</w:t>
      </w:r>
      <w:r w:rsidR="00976CD7" w:rsidRPr="00BD7C79">
        <w:rPr>
          <w:rFonts w:ascii="Times New Roman" w:hAnsi="Times New Roman" w:cs="Times New Roman"/>
          <w:sz w:val="24"/>
          <w:szCs w:val="24"/>
          <w:lang w:val="en-US"/>
        </w:rPr>
        <w:t xml:space="preserve"> </w:t>
      </w:r>
      <w:r w:rsidR="00FB1C5B" w:rsidRPr="00BD7C79">
        <w:rPr>
          <w:rFonts w:ascii="Times New Roman" w:hAnsi="Times New Roman" w:cs="Times New Roman"/>
          <w:sz w:val="24"/>
          <w:szCs w:val="24"/>
          <w:lang w:val="en-US"/>
        </w:rPr>
        <w:t>suggest</w:t>
      </w:r>
      <w:r w:rsidR="00F03B1A" w:rsidRPr="00BD7C79">
        <w:rPr>
          <w:rFonts w:ascii="Times New Roman" w:hAnsi="Times New Roman" w:cs="Times New Roman"/>
          <w:sz w:val="24"/>
          <w:szCs w:val="24"/>
          <w:lang w:val="en-US"/>
        </w:rPr>
        <w:t>ed that</w:t>
      </w:r>
      <w:r w:rsidR="00FB1C5B" w:rsidRPr="00BD7C79">
        <w:rPr>
          <w:rFonts w:ascii="Times New Roman" w:hAnsi="Times New Roman" w:cs="Times New Roman"/>
          <w:sz w:val="24"/>
          <w:szCs w:val="24"/>
          <w:lang w:val="en-US"/>
        </w:rPr>
        <w:t xml:space="preserve"> </w:t>
      </w:r>
      <w:r w:rsidR="00976CD7" w:rsidRPr="00BD7C79">
        <w:rPr>
          <w:rFonts w:ascii="Times New Roman" w:hAnsi="Times New Roman" w:cs="Times New Roman"/>
          <w:sz w:val="24"/>
          <w:szCs w:val="24"/>
          <w:lang w:val="en-US"/>
        </w:rPr>
        <w:t>customers</w:t>
      </w:r>
      <w:r w:rsidR="00F03B1A" w:rsidRPr="00BD7C79">
        <w:rPr>
          <w:rFonts w:ascii="Times New Roman" w:hAnsi="Times New Roman" w:cs="Times New Roman"/>
          <w:sz w:val="24"/>
          <w:szCs w:val="24"/>
          <w:lang w:val="en-US"/>
        </w:rPr>
        <w:t>’</w:t>
      </w:r>
      <w:r w:rsidR="00976CD7" w:rsidRPr="00BD7C79">
        <w:rPr>
          <w:rFonts w:ascii="Times New Roman" w:hAnsi="Times New Roman" w:cs="Times New Roman"/>
          <w:sz w:val="24"/>
          <w:szCs w:val="24"/>
          <w:lang w:val="en-US"/>
        </w:rPr>
        <w:t xml:space="preserve"> perceptions and behaviors are</w:t>
      </w:r>
      <w:r w:rsidR="004B0C44" w:rsidRPr="00BD7C79">
        <w:rPr>
          <w:rFonts w:ascii="Times New Roman" w:hAnsi="Times New Roman" w:cs="Times New Roman"/>
          <w:sz w:val="24"/>
          <w:szCs w:val="24"/>
          <w:lang w:val="en-US"/>
        </w:rPr>
        <w:t xml:space="preserve"> </w:t>
      </w:r>
      <w:r w:rsidR="00976CD7" w:rsidRPr="00BD7C79">
        <w:rPr>
          <w:rFonts w:ascii="Times New Roman" w:hAnsi="Times New Roman" w:cs="Times New Roman"/>
          <w:sz w:val="24"/>
          <w:szCs w:val="24"/>
          <w:lang w:val="en-US"/>
        </w:rPr>
        <w:t xml:space="preserve">shaped </w:t>
      </w:r>
      <w:r w:rsidR="004B0C44" w:rsidRPr="00BD7C79">
        <w:rPr>
          <w:rFonts w:ascii="Times New Roman" w:hAnsi="Times New Roman" w:cs="Times New Roman"/>
          <w:sz w:val="24"/>
          <w:szCs w:val="24"/>
          <w:lang w:val="en-US"/>
        </w:rPr>
        <w:t>by the collectivism/individualism cultural dimension</w:t>
      </w:r>
      <w:r w:rsidR="004E2998" w:rsidRPr="00BD7C79">
        <w:rPr>
          <w:rFonts w:ascii="Times New Roman" w:hAnsi="Times New Roman" w:cs="Times New Roman"/>
          <w:sz w:val="24"/>
          <w:szCs w:val="24"/>
          <w:lang w:val="en-US"/>
        </w:rPr>
        <w:t>s</w:t>
      </w:r>
      <w:r w:rsidR="00976CD7" w:rsidRPr="00BD7C79">
        <w:rPr>
          <w:rFonts w:ascii="Times New Roman" w:hAnsi="Times New Roman" w:cs="Times New Roman"/>
          <w:sz w:val="24"/>
          <w:szCs w:val="24"/>
          <w:lang w:val="en-US"/>
        </w:rPr>
        <w:t>.</w:t>
      </w:r>
      <w:r w:rsidR="00976CD7" w:rsidRPr="00DF49E2">
        <w:rPr>
          <w:rFonts w:ascii="Times New Roman" w:hAnsi="Times New Roman" w:cs="Times New Roman"/>
          <w:sz w:val="24"/>
          <w:szCs w:val="24"/>
          <w:lang w:val="en-US"/>
        </w:rPr>
        <w:t xml:space="preserve"> </w:t>
      </w:r>
      <w:r w:rsidR="00D652FF" w:rsidRPr="00DF49E2">
        <w:rPr>
          <w:rFonts w:ascii="Times New Roman" w:hAnsi="Times New Roman" w:cs="Times New Roman"/>
          <w:sz w:val="24"/>
          <w:szCs w:val="24"/>
          <w:lang w:val="en-US"/>
        </w:rPr>
        <w:t>In the eWOM research in the travel context</w:t>
      </w:r>
      <w:r w:rsidR="00F36AAB" w:rsidRPr="00DF49E2">
        <w:rPr>
          <w:rFonts w:ascii="Times New Roman" w:hAnsi="Times New Roman" w:cs="Times New Roman"/>
          <w:sz w:val="24"/>
          <w:szCs w:val="24"/>
          <w:lang w:val="en-US"/>
        </w:rPr>
        <w:t>,</w:t>
      </w:r>
      <w:r w:rsidR="00D652FF" w:rsidRPr="00DF49E2">
        <w:rPr>
          <w:rFonts w:ascii="Times New Roman" w:hAnsi="Times New Roman" w:cs="Times New Roman"/>
          <w:sz w:val="24"/>
          <w:szCs w:val="24"/>
          <w:lang w:val="en-US"/>
        </w:rPr>
        <w:t xml:space="preserve"> for example,</w:t>
      </w:r>
      <w:r w:rsidR="00F36AAB" w:rsidRPr="00DF49E2">
        <w:rPr>
          <w:rFonts w:ascii="Times New Roman" w:hAnsi="Times New Roman" w:cs="Times New Roman"/>
          <w:sz w:val="24"/>
          <w:szCs w:val="24"/>
          <w:lang w:val="en-US"/>
        </w:rPr>
        <w:t xml:space="preserve"> </w:t>
      </w:r>
      <w:r w:rsidR="003B0A90" w:rsidRPr="00DF49E2">
        <w:rPr>
          <w:rFonts w:ascii="Times New Roman" w:hAnsi="Times New Roman" w:cs="Times New Roman"/>
          <w:iCs/>
          <w:sz w:val="24"/>
          <w:szCs w:val="24"/>
          <w:lang w:val="en-US"/>
        </w:rPr>
        <w:t>Gao et al. (2018) found that culture influences online rating behaviors.</w:t>
      </w:r>
      <w:r w:rsidR="00340752" w:rsidRPr="00DF49E2">
        <w:rPr>
          <w:rFonts w:ascii="Times New Roman" w:hAnsi="Times New Roman" w:cs="Times New Roman"/>
          <w:iCs/>
          <w:sz w:val="24"/>
          <w:szCs w:val="24"/>
          <w:lang w:val="en-US"/>
        </w:rPr>
        <w:t xml:space="preserve"> </w:t>
      </w:r>
      <w:r w:rsidR="00340752" w:rsidRPr="00BD7C79">
        <w:rPr>
          <w:rFonts w:ascii="Times New Roman" w:hAnsi="Times New Roman" w:cs="Times New Roman"/>
          <w:iCs/>
          <w:sz w:val="24"/>
          <w:szCs w:val="24"/>
          <w:lang w:val="en-US"/>
        </w:rPr>
        <w:t>Therefore,</w:t>
      </w:r>
      <w:r w:rsidR="003B0A90" w:rsidRPr="00BD7C79">
        <w:rPr>
          <w:rFonts w:ascii="Times New Roman" w:hAnsi="Times New Roman" w:cs="Times New Roman"/>
          <w:iCs/>
          <w:sz w:val="24"/>
          <w:szCs w:val="24"/>
          <w:lang w:val="en-US"/>
        </w:rPr>
        <w:t xml:space="preserve"> </w:t>
      </w:r>
      <w:r w:rsidR="00340752" w:rsidRPr="00310409">
        <w:rPr>
          <w:rFonts w:ascii="Times New Roman" w:hAnsi="Times New Roman" w:cs="Times New Roman"/>
          <w:iCs/>
          <w:sz w:val="24"/>
          <w:szCs w:val="24"/>
          <w:lang w:val="en-US"/>
        </w:rPr>
        <w:t>w</w:t>
      </w:r>
      <w:r w:rsidR="00976CD7" w:rsidRPr="00310409">
        <w:rPr>
          <w:rFonts w:ascii="Times New Roman" w:hAnsi="Times New Roman" w:cs="Times New Roman"/>
          <w:sz w:val="24"/>
          <w:szCs w:val="24"/>
          <w:lang w:val="en-US"/>
        </w:rPr>
        <w:t xml:space="preserve">e expect </w:t>
      </w:r>
      <w:r w:rsidR="00F03B1A" w:rsidRPr="00310409">
        <w:rPr>
          <w:rFonts w:ascii="Times New Roman" w:hAnsi="Times New Roman" w:cs="Times New Roman"/>
          <w:sz w:val="24"/>
          <w:szCs w:val="24"/>
          <w:lang w:val="en-US"/>
        </w:rPr>
        <w:t xml:space="preserve">that </w:t>
      </w:r>
      <w:r w:rsidR="00976CD7" w:rsidRPr="00310409">
        <w:rPr>
          <w:rFonts w:ascii="Times New Roman" w:hAnsi="Times New Roman" w:cs="Times New Roman"/>
          <w:sz w:val="24"/>
          <w:szCs w:val="24"/>
          <w:lang w:val="en-US"/>
        </w:rPr>
        <w:t>a customer’s cultural orientation shapes the way he/she respond</w:t>
      </w:r>
      <w:r w:rsidR="003B0825" w:rsidRPr="00F552D1">
        <w:rPr>
          <w:rFonts w:ascii="Times New Roman" w:hAnsi="Times New Roman" w:cs="Times New Roman"/>
          <w:sz w:val="24"/>
          <w:szCs w:val="24"/>
          <w:lang w:val="en-US"/>
        </w:rPr>
        <w:t>s</w:t>
      </w:r>
      <w:r w:rsidR="00976CD7" w:rsidRPr="00F552D1">
        <w:rPr>
          <w:rFonts w:ascii="Times New Roman" w:hAnsi="Times New Roman" w:cs="Times New Roman"/>
          <w:sz w:val="24"/>
          <w:szCs w:val="24"/>
          <w:lang w:val="en-US"/>
        </w:rPr>
        <w:t xml:space="preserve"> to supportive and critical comments from other customers to his/her eWOM. Specifically</w:t>
      </w:r>
      <w:r w:rsidR="00976CD7" w:rsidRPr="00BD7C79">
        <w:rPr>
          <w:rFonts w:ascii="Times New Roman" w:hAnsi="Times New Roman" w:cs="Times New Roman"/>
          <w:sz w:val="24"/>
          <w:szCs w:val="24"/>
          <w:lang w:val="en-US"/>
        </w:rPr>
        <w:t>, opinion consistency and inconsistency between the focal customer and other</w:t>
      </w:r>
      <w:r w:rsidR="004319D7" w:rsidRPr="00BD7C79">
        <w:rPr>
          <w:rFonts w:ascii="Times New Roman" w:hAnsi="Times New Roman" w:cs="Times New Roman"/>
          <w:sz w:val="24"/>
          <w:szCs w:val="24"/>
          <w:lang w:val="en-US"/>
        </w:rPr>
        <w:t xml:space="preserve"> customers ha</w:t>
      </w:r>
      <w:r w:rsidR="004E2998" w:rsidRPr="00BD7C79">
        <w:rPr>
          <w:rFonts w:ascii="Times New Roman" w:hAnsi="Times New Roman" w:cs="Times New Roman"/>
          <w:sz w:val="24"/>
          <w:szCs w:val="24"/>
          <w:lang w:val="en-US"/>
        </w:rPr>
        <w:t>ve</w:t>
      </w:r>
      <w:r w:rsidR="004319D7" w:rsidRPr="00BD7C79">
        <w:rPr>
          <w:rFonts w:ascii="Times New Roman" w:hAnsi="Times New Roman" w:cs="Times New Roman"/>
          <w:sz w:val="24"/>
          <w:szCs w:val="24"/>
          <w:lang w:val="en-US"/>
        </w:rPr>
        <w:t xml:space="preserve"> </w:t>
      </w:r>
      <w:r w:rsidR="00F03B1A" w:rsidRPr="00BD7C79">
        <w:rPr>
          <w:rFonts w:ascii="Times New Roman" w:hAnsi="Times New Roman" w:cs="Times New Roman"/>
          <w:sz w:val="24"/>
          <w:szCs w:val="24"/>
          <w:lang w:val="en-US"/>
        </w:rPr>
        <w:t xml:space="preserve">a </w:t>
      </w:r>
      <w:r w:rsidR="004319D7" w:rsidRPr="00BD7C79">
        <w:rPr>
          <w:rFonts w:ascii="Times New Roman" w:hAnsi="Times New Roman" w:cs="Times New Roman"/>
          <w:sz w:val="24"/>
          <w:szCs w:val="24"/>
          <w:lang w:val="en-US"/>
        </w:rPr>
        <w:t>stronger impact in</w:t>
      </w:r>
      <w:r w:rsidR="00976CD7" w:rsidRPr="00BD7C79">
        <w:rPr>
          <w:rFonts w:ascii="Times New Roman" w:hAnsi="Times New Roman" w:cs="Times New Roman"/>
          <w:sz w:val="24"/>
          <w:szCs w:val="24"/>
          <w:lang w:val="en-US"/>
        </w:rPr>
        <w:t xml:space="preserve"> collectivistic </w:t>
      </w:r>
      <w:r w:rsidR="004319D7" w:rsidRPr="00BD7C79">
        <w:rPr>
          <w:rFonts w:ascii="Times New Roman" w:hAnsi="Times New Roman" w:cs="Times New Roman"/>
          <w:sz w:val="24"/>
          <w:szCs w:val="24"/>
          <w:lang w:val="en-US"/>
        </w:rPr>
        <w:t>culture</w:t>
      </w:r>
      <w:r w:rsidR="00F03B1A" w:rsidRPr="00BD7C79">
        <w:rPr>
          <w:rFonts w:ascii="Times New Roman" w:hAnsi="Times New Roman" w:cs="Times New Roman"/>
          <w:sz w:val="24"/>
          <w:szCs w:val="24"/>
          <w:lang w:val="en-US"/>
        </w:rPr>
        <w:t>s</w:t>
      </w:r>
      <w:r w:rsidR="004319D7" w:rsidRPr="00BD7C79">
        <w:rPr>
          <w:rFonts w:ascii="Times New Roman" w:hAnsi="Times New Roman" w:cs="Times New Roman"/>
          <w:sz w:val="24"/>
          <w:szCs w:val="24"/>
          <w:lang w:val="en-US"/>
        </w:rPr>
        <w:t xml:space="preserve"> compared </w:t>
      </w:r>
      <w:r w:rsidR="00E56BF9">
        <w:rPr>
          <w:rFonts w:ascii="Times New Roman" w:hAnsi="Times New Roman" w:cs="Times New Roman"/>
          <w:sz w:val="24"/>
          <w:szCs w:val="24"/>
          <w:lang w:val="en-US"/>
        </w:rPr>
        <w:t>with</w:t>
      </w:r>
      <w:r w:rsidR="00E56BF9" w:rsidRPr="00BD7C79">
        <w:rPr>
          <w:rFonts w:ascii="Times New Roman" w:hAnsi="Times New Roman" w:cs="Times New Roman"/>
          <w:sz w:val="24"/>
          <w:szCs w:val="24"/>
          <w:lang w:val="en-US"/>
        </w:rPr>
        <w:t xml:space="preserve"> </w:t>
      </w:r>
      <w:r w:rsidR="004319D7" w:rsidRPr="00BD7C79">
        <w:rPr>
          <w:rFonts w:ascii="Times New Roman" w:hAnsi="Times New Roman" w:cs="Times New Roman"/>
          <w:sz w:val="24"/>
          <w:szCs w:val="24"/>
          <w:lang w:val="en-US"/>
        </w:rPr>
        <w:t>individualistic culture</w:t>
      </w:r>
      <w:r w:rsidR="00F03B1A" w:rsidRPr="00BD7C79">
        <w:rPr>
          <w:rFonts w:ascii="Times New Roman" w:hAnsi="Times New Roman" w:cs="Times New Roman"/>
          <w:sz w:val="24"/>
          <w:szCs w:val="24"/>
          <w:lang w:val="en-US"/>
        </w:rPr>
        <w:t>s</w:t>
      </w:r>
      <w:r w:rsidR="004319D7" w:rsidRPr="00BD7C79">
        <w:rPr>
          <w:rFonts w:ascii="Times New Roman" w:hAnsi="Times New Roman" w:cs="Times New Roman"/>
          <w:sz w:val="24"/>
          <w:szCs w:val="24"/>
          <w:lang w:val="en-US"/>
        </w:rPr>
        <w:t xml:space="preserve">. Thus, </w:t>
      </w:r>
      <w:r w:rsidR="004B0C44" w:rsidRPr="00BD7C79">
        <w:rPr>
          <w:rFonts w:ascii="Times New Roman" w:hAnsi="Times New Roman" w:cs="Times New Roman"/>
          <w:sz w:val="24"/>
          <w:szCs w:val="24"/>
          <w:lang w:val="en-US"/>
        </w:rPr>
        <w:t xml:space="preserve">we propose the following hypotheses: </w:t>
      </w:r>
    </w:p>
    <w:p w14:paraId="2DCAEC08" w14:textId="77777777" w:rsidR="00914933" w:rsidRPr="00BD7C79" w:rsidRDefault="00914933" w:rsidP="00E92A8C">
      <w:pPr>
        <w:tabs>
          <w:tab w:val="left" w:pos="3600"/>
        </w:tabs>
        <w:spacing w:after="0" w:line="240" w:lineRule="auto"/>
        <w:ind w:firstLine="426"/>
        <w:rPr>
          <w:rFonts w:ascii="Times New Roman" w:hAnsi="Times New Roman" w:cs="Times New Roman"/>
          <w:sz w:val="24"/>
          <w:szCs w:val="24"/>
          <w:lang w:val="en-US"/>
        </w:rPr>
      </w:pPr>
    </w:p>
    <w:p w14:paraId="6607E284" w14:textId="2151E22B" w:rsidR="00640A35" w:rsidRPr="00BD7C79" w:rsidRDefault="00640A35" w:rsidP="00AF5581">
      <w:pPr>
        <w:spacing w:after="120" w:line="480" w:lineRule="auto"/>
        <w:ind w:left="426"/>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H3a. In </w:t>
      </w:r>
      <w:r w:rsidR="00F03B1A" w:rsidRPr="00BD7C79">
        <w:rPr>
          <w:rFonts w:ascii="Times New Roman" w:hAnsi="Times New Roman" w:cs="Times New Roman"/>
          <w:sz w:val="24"/>
          <w:szCs w:val="24"/>
          <w:lang w:val="en-US"/>
        </w:rPr>
        <w:t xml:space="preserve">a </w:t>
      </w:r>
      <w:r w:rsidRPr="00BD7C79">
        <w:rPr>
          <w:rFonts w:ascii="Times New Roman" w:hAnsi="Times New Roman" w:cs="Times New Roman"/>
          <w:sz w:val="24"/>
          <w:szCs w:val="24"/>
          <w:lang w:val="en-US"/>
        </w:rPr>
        <w:t xml:space="preserve">collectivistic culture (vs. </w:t>
      </w:r>
      <w:r w:rsidR="00F03B1A" w:rsidRPr="00BD7C79">
        <w:rPr>
          <w:rFonts w:ascii="Times New Roman" w:hAnsi="Times New Roman" w:cs="Times New Roman"/>
          <w:sz w:val="24"/>
          <w:szCs w:val="24"/>
          <w:lang w:val="en-US"/>
        </w:rPr>
        <w:t xml:space="preserve">an </w:t>
      </w:r>
      <w:r w:rsidRPr="00BD7C79">
        <w:rPr>
          <w:rFonts w:ascii="Times New Roman" w:hAnsi="Times New Roman" w:cs="Times New Roman"/>
          <w:sz w:val="24"/>
          <w:szCs w:val="24"/>
          <w:lang w:val="en-US"/>
        </w:rPr>
        <w:t>individualistic cultur</w:t>
      </w:r>
      <w:r w:rsidR="00447C5E" w:rsidRPr="00BD7C79">
        <w:rPr>
          <w:rFonts w:ascii="Times New Roman" w:hAnsi="Times New Roman" w:cs="Times New Roman"/>
          <w:sz w:val="24"/>
          <w:szCs w:val="24"/>
          <w:lang w:val="en-US"/>
        </w:rPr>
        <w:t>e</w:t>
      </w:r>
      <w:r w:rsidRPr="00BD7C79">
        <w:rPr>
          <w:rFonts w:ascii="Times New Roman" w:hAnsi="Times New Roman" w:cs="Times New Roman"/>
          <w:sz w:val="24"/>
          <w:szCs w:val="24"/>
          <w:lang w:val="en-US"/>
        </w:rPr>
        <w:t>)</w:t>
      </w:r>
      <w:r w:rsidR="00F03B1A" w:rsidRPr="00BD7C79">
        <w:rPr>
          <w:rFonts w:ascii="Times New Roman" w:hAnsi="Times New Roman" w:cs="Times New Roman"/>
          <w:sz w:val="24"/>
          <w:szCs w:val="24"/>
          <w:lang w:val="en-US"/>
        </w:rPr>
        <w:t xml:space="preserve">, </w:t>
      </w:r>
      <w:r w:rsidR="00510843" w:rsidRPr="00BD7C79">
        <w:rPr>
          <w:rFonts w:ascii="Times New Roman" w:hAnsi="Times New Roman" w:cs="Times New Roman"/>
          <w:sz w:val="24"/>
          <w:szCs w:val="24"/>
          <w:lang w:val="en-US"/>
        </w:rPr>
        <w:t>the supportive response to an online review</w:t>
      </w:r>
      <w:r w:rsidR="00B244F3" w:rsidRPr="00BD7C79">
        <w:rPr>
          <w:rFonts w:ascii="Times New Roman" w:hAnsi="Times New Roman" w:cs="Times New Roman"/>
          <w:sz w:val="24"/>
          <w:szCs w:val="24"/>
          <w:lang w:val="en-US"/>
        </w:rPr>
        <w:t xml:space="preserve"> from other customers</w:t>
      </w:r>
      <w:r w:rsidR="00510843" w:rsidRPr="00BD7C79">
        <w:rPr>
          <w:rFonts w:ascii="Times New Roman" w:hAnsi="Times New Roman" w:cs="Times New Roman"/>
          <w:sz w:val="24"/>
          <w:szCs w:val="24"/>
          <w:lang w:val="en-US"/>
        </w:rPr>
        <w:t xml:space="preserve"> </w:t>
      </w:r>
      <w:r w:rsidR="00F03B1A" w:rsidRPr="00BD7C79">
        <w:rPr>
          <w:rFonts w:ascii="Times New Roman" w:hAnsi="Times New Roman" w:cs="Times New Roman"/>
          <w:sz w:val="24"/>
          <w:szCs w:val="24"/>
          <w:lang w:val="en-US"/>
        </w:rPr>
        <w:t>will have a greater</w:t>
      </w:r>
      <w:r w:rsidRPr="00BD7C79">
        <w:rPr>
          <w:rFonts w:ascii="Times New Roman" w:hAnsi="Times New Roman" w:cs="Times New Roman"/>
          <w:sz w:val="24"/>
          <w:szCs w:val="24"/>
          <w:lang w:val="en-US"/>
        </w:rPr>
        <w:t xml:space="preserve"> impact on </w:t>
      </w:r>
      <w:r w:rsidR="004E2998" w:rsidRPr="00BD7C79">
        <w:rPr>
          <w:rFonts w:ascii="Times New Roman" w:hAnsi="Times New Roman" w:cs="Times New Roman"/>
          <w:sz w:val="24"/>
          <w:szCs w:val="24"/>
          <w:lang w:val="en-US"/>
        </w:rPr>
        <w:t xml:space="preserve">the </w:t>
      </w:r>
      <w:r w:rsidRPr="00BD7C79">
        <w:rPr>
          <w:rFonts w:ascii="Times New Roman" w:hAnsi="Times New Roman" w:cs="Times New Roman"/>
          <w:sz w:val="24"/>
          <w:szCs w:val="24"/>
          <w:lang w:val="en-US"/>
        </w:rPr>
        <w:t>reviewer</w:t>
      </w:r>
      <w:r w:rsidR="004E2998"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s </w:t>
      </w:r>
      <w:proofErr w:type="spellStart"/>
      <w:r w:rsidRPr="00BD7C79">
        <w:rPr>
          <w:rFonts w:ascii="Times New Roman" w:hAnsi="Times New Roman" w:cs="Times New Roman"/>
          <w:sz w:val="24"/>
          <w:szCs w:val="24"/>
          <w:lang w:val="en-US"/>
        </w:rPr>
        <w:t>i</w:t>
      </w:r>
      <w:proofErr w:type="spellEnd"/>
      <w:r w:rsidRPr="00BD7C79">
        <w:rPr>
          <w:rFonts w:ascii="Times New Roman" w:hAnsi="Times New Roman" w:cs="Times New Roman"/>
          <w:sz w:val="24"/>
          <w:szCs w:val="24"/>
          <w:lang w:val="en-US"/>
        </w:rPr>
        <w:t>) passive engagement, ii) active engagement</w:t>
      </w:r>
      <w:r w:rsidR="00F03B1A"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and iii) repurchase intention. </w:t>
      </w:r>
    </w:p>
    <w:p w14:paraId="5B26DEB5" w14:textId="736C9AF4" w:rsidR="00640A35" w:rsidRPr="00BD7C79" w:rsidRDefault="00640A35" w:rsidP="00AF5581">
      <w:pPr>
        <w:spacing w:after="120" w:line="480" w:lineRule="auto"/>
        <w:ind w:left="426"/>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H3b. In </w:t>
      </w:r>
      <w:r w:rsidR="00F03B1A" w:rsidRPr="00BD7C79">
        <w:rPr>
          <w:rFonts w:ascii="Times New Roman" w:hAnsi="Times New Roman" w:cs="Times New Roman"/>
          <w:sz w:val="24"/>
          <w:szCs w:val="24"/>
          <w:lang w:val="en-US"/>
        </w:rPr>
        <w:t xml:space="preserve">a </w:t>
      </w:r>
      <w:r w:rsidRPr="00BD7C79">
        <w:rPr>
          <w:rFonts w:ascii="Times New Roman" w:hAnsi="Times New Roman" w:cs="Times New Roman"/>
          <w:sz w:val="24"/>
          <w:szCs w:val="24"/>
          <w:lang w:val="en-US"/>
        </w:rPr>
        <w:t xml:space="preserve">collectivistic culture (vs. </w:t>
      </w:r>
      <w:r w:rsidR="00F03B1A" w:rsidRPr="00BD7C79">
        <w:rPr>
          <w:rFonts w:ascii="Times New Roman" w:hAnsi="Times New Roman" w:cs="Times New Roman"/>
          <w:sz w:val="24"/>
          <w:szCs w:val="24"/>
          <w:lang w:val="en-US"/>
        </w:rPr>
        <w:t xml:space="preserve">an </w:t>
      </w:r>
      <w:r w:rsidRPr="00BD7C79">
        <w:rPr>
          <w:rFonts w:ascii="Times New Roman" w:hAnsi="Times New Roman" w:cs="Times New Roman"/>
          <w:sz w:val="24"/>
          <w:szCs w:val="24"/>
          <w:lang w:val="en-US"/>
        </w:rPr>
        <w:t>individualistic cultur</w:t>
      </w:r>
      <w:r w:rsidR="006D5463" w:rsidRPr="00BD7C79">
        <w:rPr>
          <w:rFonts w:ascii="Times New Roman" w:hAnsi="Times New Roman" w:cs="Times New Roman"/>
          <w:sz w:val="24"/>
          <w:szCs w:val="24"/>
          <w:lang w:val="en-US"/>
        </w:rPr>
        <w:t>e</w:t>
      </w:r>
      <w:r w:rsidRPr="00BD7C79">
        <w:rPr>
          <w:rFonts w:ascii="Times New Roman" w:hAnsi="Times New Roman" w:cs="Times New Roman"/>
          <w:sz w:val="24"/>
          <w:szCs w:val="24"/>
          <w:lang w:val="en-US"/>
        </w:rPr>
        <w:t xml:space="preserve">), </w:t>
      </w:r>
      <w:r w:rsidR="00510843" w:rsidRPr="00BD7C79">
        <w:rPr>
          <w:rFonts w:ascii="Times New Roman" w:hAnsi="Times New Roman" w:cs="Times New Roman"/>
          <w:sz w:val="24"/>
          <w:szCs w:val="24"/>
          <w:lang w:val="en-US"/>
        </w:rPr>
        <w:t>the critical responses to an online review</w:t>
      </w:r>
      <w:r w:rsidRPr="00BD7C79">
        <w:rPr>
          <w:rFonts w:ascii="Times New Roman" w:hAnsi="Times New Roman" w:cs="Times New Roman"/>
          <w:sz w:val="24"/>
          <w:szCs w:val="24"/>
          <w:lang w:val="en-US"/>
        </w:rPr>
        <w:t xml:space="preserve"> </w:t>
      </w:r>
      <w:r w:rsidR="00B244F3" w:rsidRPr="00BD7C79">
        <w:rPr>
          <w:rFonts w:ascii="Times New Roman" w:hAnsi="Times New Roman" w:cs="Times New Roman"/>
          <w:sz w:val="24"/>
          <w:szCs w:val="24"/>
          <w:lang w:val="en-US"/>
        </w:rPr>
        <w:t xml:space="preserve">from other customers </w:t>
      </w:r>
      <w:r w:rsidR="00F03B1A" w:rsidRPr="00BD7C79">
        <w:rPr>
          <w:rFonts w:ascii="Times New Roman" w:hAnsi="Times New Roman" w:cs="Times New Roman"/>
          <w:sz w:val="24"/>
          <w:szCs w:val="24"/>
          <w:lang w:val="en-US"/>
        </w:rPr>
        <w:t xml:space="preserve">will have a greater </w:t>
      </w:r>
      <w:r w:rsidRPr="00BD7C79">
        <w:rPr>
          <w:rFonts w:ascii="Times New Roman" w:hAnsi="Times New Roman" w:cs="Times New Roman"/>
          <w:sz w:val="24"/>
          <w:szCs w:val="24"/>
          <w:lang w:val="en-US"/>
        </w:rPr>
        <w:t xml:space="preserve">impact on </w:t>
      </w:r>
      <w:r w:rsidR="004E2998" w:rsidRPr="00BD7C79">
        <w:rPr>
          <w:rFonts w:ascii="Times New Roman" w:hAnsi="Times New Roman" w:cs="Times New Roman"/>
          <w:sz w:val="24"/>
          <w:szCs w:val="24"/>
          <w:lang w:val="en-US"/>
        </w:rPr>
        <w:t xml:space="preserve">the </w:t>
      </w:r>
      <w:r w:rsidRPr="00BD7C79">
        <w:rPr>
          <w:rFonts w:ascii="Times New Roman" w:hAnsi="Times New Roman" w:cs="Times New Roman"/>
          <w:sz w:val="24"/>
          <w:szCs w:val="24"/>
          <w:lang w:val="en-US"/>
        </w:rPr>
        <w:t>reviewer</w:t>
      </w:r>
      <w:r w:rsidR="004E2998"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s </w:t>
      </w:r>
      <w:proofErr w:type="spellStart"/>
      <w:r w:rsidRPr="00BD7C79">
        <w:rPr>
          <w:rFonts w:ascii="Times New Roman" w:hAnsi="Times New Roman" w:cs="Times New Roman"/>
          <w:sz w:val="24"/>
          <w:szCs w:val="24"/>
          <w:lang w:val="en-US"/>
        </w:rPr>
        <w:t>i</w:t>
      </w:r>
      <w:proofErr w:type="spellEnd"/>
      <w:r w:rsidRPr="00BD7C79">
        <w:rPr>
          <w:rFonts w:ascii="Times New Roman" w:hAnsi="Times New Roman" w:cs="Times New Roman"/>
          <w:sz w:val="24"/>
          <w:szCs w:val="24"/>
          <w:lang w:val="en-US"/>
        </w:rPr>
        <w:t>) passive engagement, ii) active engagement</w:t>
      </w:r>
      <w:r w:rsidR="00F03B1A"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and iii) repurchase intention.</w:t>
      </w:r>
    </w:p>
    <w:p w14:paraId="686EDB6C" w14:textId="05281AE1" w:rsidR="00A43E28" w:rsidRPr="00BD7C79" w:rsidRDefault="00A43E28" w:rsidP="00A93B61">
      <w:pPr>
        <w:spacing w:after="120"/>
        <w:rPr>
          <w:rFonts w:ascii="Times New Roman" w:hAnsi="Times New Roman" w:cs="Times New Roman"/>
          <w:b/>
          <w:sz w:val="24"/>
          <w:szCs w:val="24"/>
          <w:lang w:val="en-US"/>
        </w:rPr>
      </w:pPr>
      <w:bookmarkStart w:id="12" w:name="_Hlk66707900"/>
      <w:r w:rsidRPr="00BD7C79">
        <w:rPr>
          <w:rFonts w:ascii="Times New Roman" w:hAnsi="Times New Roman" w:cs="Times New Roman"/>
          <w:b/>
          <w:sz w:val="24"/>
          <w:szCs w:val="24"/>
          <w:lang w:val="en-US"/>
        </w:rPr>
        <w:lastRenderedPageBreak/>
        <w:t xml:space="preserve">Methodology </w:t>
      </w:r>
    </w:p>
    <w:p w14:paraId="43DA0B7D" w14:textId="68A3B66B" w:rsidR="00FF40B3" w:rsidRPr="00BD7C79" w:rsidRDefault="00EE3E41" w:rsidP="00AF5581">
      <w:pPr>
        <w:tabs>
          <w:tab w:val="left" w:pos="3600"/>
        </w:tabs>
        <w:spacing w:line="480" w:lineRule="auto"/>
        <w:rPr>
          <w:rFonts w:ascii="Times New Roman" w:hAnsi="Times New Roman" w:cs="Times New Roman"/>
          <w:i/>
          <w:sz w:val="24"/>
          <w:szCs w:val="24"/>
          <w:lang w:val="en-US"/>
        </w:rPr>
      </w:pPr>
      <w:r w:rsidRPr="00BD7C79">
        <w:rPr>
          <w:rFonts w:ascii="Times New Roman" w:hAnsi="Times New Roman" w:cs="Times New Roman"/>
          <w:i/>
          <w:sz w:val="24"/>
          <w:szCs w:val="24"/>
          <w:lang w:val="en-US"/>
        </w:rPr>
        <w:t>Design and Context</w:t>
      </w:r>
    </w:p>
    <w:p w14:paraId="1EF78A49" w14:textId="6E265435" w:rsidR="00FF40B3" w:rsidRPr="00BD7C79" w:rsidRDefault="00FF40B3" w:rsidP="00AF5581">
      <w:pPr>
        <w:spacing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To </w:t>
      </w:r>
      <w:r w:rsidR="00154A4A" w:rsidRPr="00BD7C79">
        <w:rPr>
          <w:rFonts w:ascii="Times New Roman" w:hAnsi="Times New Roman" w:cs="Times New Roman"/>
          <w:sz w:val="24"/>
          <w:szCs w:val="24"/>
          <w:lang w:val="en-US"/>
        </w:rPr>
        <w:t>test the research hypotheses</w:t>
      </w:r>
      <w:r w:rsidRPr="00BD7C79">
        <w:rPr>
          <w:rFonts w:ascii="Times New Roman" w:hAnsi="Times New Roman" w:cs="Times New Roman"/>
          <w:sz w:val="24"/>
          <w:szCs w:val="24"/>
          <w:lang w:val="en-US"/>
        </w:rPr>
        <w:t>, we devised a scenario-based experiment</w:t>
      </w:r>
      <w:r w:rsidR="00F03B1A"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a popular design in advertising (e.g., </w:t>
      </w:r>
      <w:r w:rsidRPr="00BD7C79">
        <w:rPr>
          <w:rFonts w:ascii="Times New Roman" w:eastAsia="TimesNewRomanPSMT" w:hAnsi="Times New Roman" w:cs="Times New Roman"/>
          <w:sz w:val="24"/>
          <w:szCs w:val="24"/>
          <w:lang w:val="en-US"/>
        </w:rPr>
        <w:t>Zhang et al. 2014</w:t>
      </w:r>
      <w:r w:rsidRPr="00BD7C79">
        <w:rPr>
          <w:rFonts w:ascii="Times New Roman" w:hAnsi="Times New Roman" w:cs="Times New Roman"/>
          <w:sz w:val="24"/>
          <w:szCs w:val="24"/>
          <w:lang w:val="en-US"/>
        </w:rPr>
        <w:t>) and social media, especially Facebook</w:t>
      </w:r>
      <w:r w:rsidR="00F03B1A"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and a discussion forum in the eWOM literature (e.g.</w:t>
      </w:r>
      <w:r w:rsidR="003E4B7D"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Lo and Yao 2019; Pan and </w:t>
      </w:r>
      <w:proofErr w:type="spellStart"/>
      <w:r w:rsidRPr="00BD7C79">
        <w:rPr>
          <w:rFonts w:ascii="Times New Roman" w:hAnsi="Times New Roman" w:cs="Times New Roman"/>
          <w:sz w:val="24"/>
          <w:szCs w:val="24"/>
          <w:lang w:val="en-US"/>
        </w:rPr>
        <w:t>Chiou</w:t>
      </w:r>
      <w:proofErr w:type="spellEnd"/>
      <w:r w:rsidRPr="00BD7C79">
        <w:rPr>
          <w:rFonts w:ascii="Times New Roman" w:hAnsi="Times New Roman" w:cs="Times New Roman"/>
          <w:sz w:val="24"/>
          <w:szCs w:val="24"/>
          <w:lang w:val="en-US"/>
        </w:rPr>
        <w:t xml:space="preserve"> 2011; Shin, Perdue, and </w:t>
      </w:r>
      <w:proofErr w:type="spellStart"/>
      <w:r w:rsidRPr="00BD7C79">
        <w:rPr>
          <w:rFonts w:ascii="Times New Roman" w:hAnsi="Times New Roman" w:cs="Times New Roman"/>
          <w:sz w:val="24"/>
          <w:szCs w:val="24"/>
          <w:lang w:val="en-US"/>
        </w:rPr>
        <w:t>Pandelaere</w:t>
      </w:r>
      <w:proofErr w:type="spellEnd"/>
      <w:r w:rsidRPr="00BD7C79">
        <w:rPr>
          <w:rFonts w:ascii="Times New Roman" w:hAnsi="Times New Roman" w:cs="Times New Roman"/>
          <w:sz w:val="24"/>
          <w:szCs w:val="24"/>
          <w:lang w:val="en-US"/>
        </w:rPr>
        <w:t xml:space="preserve"> 2020). Scenario-based experimental design </w:t>
      </w:r>
      <w:r w:rsidR="00D3119C" w:rsidRPr="00BD7C79">
        <w:rPr>
          <w:rFonts w:ascii="Times New Roman" w:hAnsi="Times New Roman" w:cs="Times New Roman"/>
          <w:sz w:val="24"/>
          <w:szCs w:val="24"/>
          <w:lang w:val="en-US"/>
        </w:rPr>
        <w:t>overcomes</w:t>
      </w:r>
      <w:r w:rsidR="00596038" w:rsidRPr="00BD7C79">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rPr>
        <w:t xml:space="preserve">recall bias, </w:t>
      </w:r>
      <w:r w:rsidR="00F03B1A" w:rsidRPr="00BD7C79">
        <w:rPr>
          <w:rFonts w:ascii="Times New Roman" w:hAnsi="Times New Roman" w:cs="Times New Roman"/>
          <w:sz w:val="24"/>
          <w:szCs w:val="24"/>
          <w:lang w:val="en-US"/>
        </w:rPr>
        <w:t xml:space="preserve">to </w:t>
      </w:r>
      <w:r w:rsidRPr="00BD7C79">
        <w:rPr>
          <w:rFonts w:ascii="Times New Roman" w:hAnsi="Times New Roman" w:cs="Times New Roman"/>
          <w:sz w:val="24"/>
          <w:szCs w:val="24"/>
          <w:lang w:val="en-US"/>
        </w:rPr>
        <w:t>which self-reporting techniques are prone</w:t>
      </w:r>
      <w:r w:rsidR="00802D6B" w:rsidRPr="00BD7C79">
        <w:rPr>
          <w:rFonts w:ascii="Times New Roman" w:hAnsi="Times New Roman" w:cs="Times New Roman"/>
          <w:sz w:val="24"/>
          <w:szCs w:val="24"/>
          <w:lang w:val="en-US"/>
        </w:rPr>
        <w:t xml:space="preserve">, and aids proper </w:t>
      </w:r>
      <w:r w:rsidRPr="00BD7C79">
        <w:rPr>
          <w:rFonts w:ascii="Times New Roman" w:hAnsi="Times New Roman" w:cs="Times New Roman"/>
          <w:sz w:val="24"/>
          <w:szCs w:val="24"/>
          <w:lang w:val="en-US"/>
        </w:rPr>
        <w:t>manipulat</w:t>
      </w:r>
      <w:r w:rsidR="00802D6B" w:rsidRPr="00BD7C79">
        <w:rPr>
          <w:rFonts w:ascii="Times New Roman" w:hAnsi="Times New Roman" w:cs="Times New Roman"/>
          <w:sz w:val="24"/>
          <w:szCs w:val="24"/>
          <w:lang w:val="en-US"/>
        </w:rPr>
        <w:t>ion of</w:t>
      </w:r>
      <w:r w:rsidRPr="00BD7C79">
        <w:rPr>
          <w:rFonts w:ascii="Times New Roman" w:hAnsi="Times New Roman" w:cs="Times New Roman"/>
          <w:sz w:val="24"/>
          <w:szCs w:val="24"/>
          <w:lang w:val="en-US"/>
        </w:rPr>
        <w:t xml:space="preserve"> </w:t>
      </w:r>
      <w:r w:rsidR="00D3119C" w:rsidRPr="00BD7C79">
        <w:rPr>
          <w:rFonts w:ascii="Times New Roman" w:hAnsi="Times New Roman" w:cs="Times New Roman"/>
          <w:sz w:val="24"/>
          <w:szCs w:val="24"/>
          <w:lang w:val="en-US"/>
        </w:rPr>
        <w:t>experimental variables</w:t>
      </w:r>
      <w:r w:rsidRPr="00BD7C79">
        <w:rPr>
          <w:rFonts w:ascii="Times New Roman" w:hAnsi="Times New Roman" w:cs="Times New Roman"/>
          <w:sz w:val="24"/>
          <w:szCs w:val="24"/>
          <w:lang w:val="en-US"/>
        </w:rPr>
        <w:t xml:space="preserve"> (Smith, </w:t>
      </w:r>
      <w:r w:rsidRPr="00BD7C79">
        <w:rPr>
          <w:rFonts w:ascii="Times New Roman" w:eastAsia="CharisSIL" w:hAnsi="Times New Roman" w:cs="Times New Roman"/>
          <w:sz w:val="24"/>
          <w:szCs w:val="24"/>
          <w:lang w:val="en-US"/>
        </w:rPr>
        <w:t>Bolton, and Wagner</w:t>
      </w:r>
      <w:r w:rsidRPr="00BD7C79">
        <w:rPr>
          <w:rFonts w:ascii="Times New Roman" w:hAnsi="Times New Roman" w:cs="Times New Roman"/>
          <w:sz w:val="24"/>
          <w:szCs w:val="24"/>
          <w:lang w:val="en-US"/>
        </w:rPr>
        <w:t xml:space="preserve"> 1999). </w:t>
      </w:r>
    </w:p>
    <w:p w14:paraId="47E6058E" w14:textId="6F7DE641" w:rsidR="00C17DFD" w:rsidRPr="00BD7C79" w:rsidRDefault="00C17DFD" w:rsidP="006E215A">
      <w:pPr>
        <w:spacing w:after="0" w:line="480" w:lineRule="auto"/>
        <w:ind w:firstLine="426"/>
        <w:rPr>
          <w:rFonts w:ascii="Times New Roman" w:hAnsi="Times New Roman" w:cs="Times New Roman"/>
          <w:sz w:val="24"/>
          <w:szCs w:val="24"/>
          <w:shd w:val="clear" w:color="auto" w:fill="FFFFFF"/>
          <w:lang w:val="en-US"/>
        </w:rPr>
      </w:pPr>
      <w:r w:rsidRPr="00BD7C79">
        <w:rPr>
          <w:rFonts w:ascii="Times New Roman" w:hAnsi="Times New Roman" w:cs="Times New Roman"/>
          <w:sz w:val="24"/>
          <w:szCs w:val="24"/>
          <w:lang w:val="en-US"/>
        </w:rPr>
        <w:t xml:space="preserve">We </w:t>
      </w:r>
      <w:r w:rsidR="00FF40B3" w:rsidRPr="00BD7C79">
        <w:rPr>
          <w:rFonts w:ascii="Times New Roman" w:hAnsi="Times New Roman" w:cs="Times New Roman"/>
          <w:sz w:val="24"/>
          <w:szCs w:val="24"/>
          <w:lang w:val="en-US"/>
        </w:rPr>
        <w:t>followed a 2 (eWOM</w:t>
      </w:r>
      <w:r w:rsidR="00F36DB2" w:rsidRPr="00BD7C79">
        <w:rPr>
          <w:rFonts w:ascii="Times New Roman" w:hAnsi="Times New Roman" w:cs="Times New Roman"/>
          <w:sz w:val="24"/>
          <w:szCs w:val="24"/>
          <w:lang w:val="en-US"/>
        </w:rPr>
        <w:t>-giving</w:t>
      </w:r>
      <w:r w:rsidR="00FF40B3" w:rsidRPr="00BD7C79">
        <w:rPr>
          <w:rFonts w:ascii="Times New Roman" w:hAnsi="Times New Roman" w:cs="Times New Roman"/>
          <w:sz w:val="24"/>
          <w:szCs w:val="24"/>
          <w:lang w:val="en-US"/>
        </w:rPr>
        <w:t>: positive vs. negative) × 2 (</w:t>
      </w:r>
      <w:r w:rsidR="00467EAC" w:rsidRPr="00BD7C79">
        <w:rPr>
          <w:rFonts w:ascii="Times New Roman" w:hAnsi="Times New Roman" w:cs="Times New Roman"/>
          <w:sz w:val="24"/>
          <w:szCs w:val="24"/>
          <w:lang w:val="en-US"/>
        </w:rPr>
        <w:t>peer customer response</w:t>
      </w:r>
      <w:r w:rsidR="00FF40B3" w:rsidRPr="00BD7C79">
        <w:rPr>
          <w:rFonts w:ascii="Times New Roman" w:hAnsi="Times New Roman" w:cs="Times New Roman"/>
          <w:sz w:val="24"/>
          <w:szCs w:val="24"/>
          <w:lang w:val="en-US"/>
        </w:rPr>
        <w:t>: supportive vs. critical) between-subject design</w:t>
      </w:r>
      <w:r w:rsidR="00AA27A6" w:rsidRPr="00BD7C79">
        <w:rPr>
          <w:rFonts w:ascii="Times New Roman" w:hAnsi="Times New Roman" w:cs="Times New Roman"/>
          <w:sz w:val="24"/>
          <w:szCs w:val="24"/>
          <w:lang w:val="en-US"/>
        </w:rPr>
        <w:t xml:space="preserve">. Consistent with previous studies that utilized nationality </w:t>
      </w:r>
      <w:r w:rsidR="00EE796D" w:rsidRPr="00BD7C79">
        <w:rPr>
          <w:rFonts w:ascii="Times New Roman" w:hAnsi="Times New Roman" w:cs="Times New Roman"/>
          <w:sz w:val="24"/>
          <w:szCs w:val="24"/>
          <w:lang w:val="en-US"/>
        </w:rPr>
        <w:t xml:space="preserve">as a proxy for national culture </w:t>
      </w:r>
      <w:r w:rsidRPr="00BD7C79">
        <w:rPr>
          <w:rFonts w:ascii="Times New Roman" w:hAnsi="Times New Roman" w:cs="Times New Roman"/>
          <w:sz w:val="24"/>
          <w:szCs w:val="24"/>
          <w:lang w:val="en-US"/>
        </w:rPr>
        <w:t>(</w:t>
      </w:r>
      <w:r w:rsidR="00991B5F" w:rsidRPr="00BD7C79">
        <w:rPr>
          <w:rFonts w:ascii="Times New Roman" w:hAnsi="Times New Roman" w:cs="Times New Roman"/>
          <w:sz w:val="24"/>
          <w:szCs w:val="24"/>
          <w:lang w:val="en-US"/>
        </w:rPr>
        <w:t>Hwang and Mattila 2018</w:t>
      </w:r>
      <w:r w:rsidR="00493B83" w:rsidRPr="00BD7C79">
        <w:rPr>
          <w:rFonts w:ascii="Times New Roman" w:hAnsi="Times New Roman" w:cs="Times New Roman"/>
          <w:sz w:val="24"/>
          <w:szCs w:val="24"/>
          <w:lang w:val="en-US"/>
        </w:rPr>
        <w:t xml:space="preserve">; Song, </w:t>
      </w:r>
      <w:proofErr w:type="spellStart"/>
      <w:r w:rsidR="00493B83" w:rsidRPr="00BD7C79">
        <w:rPr>
          <w:rFonts w:ascii="Times New Roman" w:hAnsi="Times New Roman" w:cs="Times New Roman"/>
          <w:sz w:val="24"/>
          <w:szCs w:val="24"/>
          <w:lang w:val="en-US"/>
        </w:rPr>
        <w:t>Noone</w:t>
      </w:r>
      <w:proofErr w:type="spellEnd"/>
      <w:r w:rsidR="00493B83" w:rsidRPr="00BD7C79">
        <w:rPr>
          <w:rFonts w:ascii="Times New Roman" w:hAnsi="Times New Roman" w:cs="Times New Roman"/>
          <w:sz w:val="24"/>
          <w:szCs w:val="24"/>
          <w:lang w:val="en-US"/>
        </w:rPr>
        <w:t>, and Mattila 2018; Nath, Devlin, and Reid 2016</w:t>
      </w:r>
      <w:r w:rsidR="00AA27A6" w:rsidRPr="00BD7C79">
        <w:rPr>
          <w:rFonts w:ascii="Times New Roman" w:hAnsi="Times New Roman" w:cs="Times New Roman"/>
          <w:sz w:val="24"/>
          <w:szCs w:val="24"/>
          <w:lang w:val="en-US"/>
        </w:rPr>
        <w:t xml:space="preserve">), we selected South Africa and Ghana, as the most polar cases in terms of </w:t>
      </w:r>
      <w:r w:rsidR="00F45085" w:rsidRPr="00BD7C79">
        <w:rPr>
          <w:rFonts w:ascii="Times New Roman" w:hAnsi="Times New Roman" w:cs="Times New Roman"/>
          <w:sz w:val="24"/>
          <w:szCs w:val="24"/>
          <w:lang w:val="en-US"/>
        </w:rPr>
        <w:t xml:space="preserve">collectivism/individualism </w:t>
      </w:r>
      <w:r w:rsidR="00AA27A6" w:rsidRPr="00BD7C79">
        <w:rPr>
          <w:rFonts w:ascii="Times New Roman" w:hAnsi="Times New Roman" w:cs="Times New Roman"/>
          <w:sz w:val="24"/>
          <w:szCs w:val="24"/>
          <w:lang w:val="en-US"/>
        </w:rPr>
        <w:t xml:space="preserve">in Africa </w:t>
      </w:r>
      <w:r w:rsidR="00EE796D" w:rsidRPr="00BD7C79">
        <w:rPr>
          <w:rFonts w:ascii="Times New Roman" w:hAnsi="Times New Roman" w:cs="Times New Roman"/>
          <w:sz w:val="24"/>
          <w:szCs w:val="24"/>
          <w:lang w:val="en-US"/>
        </w:rPr>
        <w:t>f</w:t>
      </w:r>
      <w:r w:rsidR="00AA27A6" w:rsidRPr="00BD7C79">
        <w:rPr>
          <w:rFonts w:ascii="Times New Roman" w:hAnsi="Times New Roman" w:cs="Times New Roman"/>
          <w:sz w:val="24"/>
          <w:szCs w:val="24"/>
          <w:lang w:val="en-US"/>
        </w:rPr>
        <w:t>or stimuli presentation and data collection</w:t>
      </w:r>
      <w:r w:rsidR="00181A28" w:rsidRPr="00BD7C79">
        <w:rPr>
          <w:rFonts w:ascii="Times New Roman" w:hAnsi="Times New Roman" w:cs="Times New Roman"/>
          <w:sz w:val="24"/>
          <w:szCs w:val="24"/>
          <w:lang w:val="en-US"/>
        </w:rPr>
        <w:t xml:space="preserve"> which lasted from January to March 2021</w:t>
      </w:r>
      <w:r w:rsidR="00AA27A6" w:rsidRPr="00BD7C79">
        <w:rPr>
          <w:rFonts w:ascii="Times New Roman" w:hAnsi="Times New Roman" w:cs="Times New Roman"/>
          <w:sz w:val="24"/>
          <w:szCs w:val="24"/>
          <w:lang w:val="en-US"/>
        </w:rPr>
        <w:t xml:space="preserve">. </w:t>
      </w:r>
      <w:r w:rsidR="00FF40B3" w:rsidRPr="00BD7C79">
        <w:rPr>
          <w:rFonts w:ascii="Times New Roman" w:hAnsi="Times New Roman" w:cs="Times New Roman"/>
          <w:sz w:val="24"/>
          <w:szCs w:val="24"/>
          <w:lang w:val="en-US"/>
        </w:rPr>
        <w:t>Facebook was selected as the eWOM platform because it is</w:t>
      </w:r>
      <w:r w:rsidR="00CF22DD" w:rsidRPr="00BD7C79">
        <w:rPr>
          <w:rFonts w:ascii="Times New Roman" w:hAnsi="Times New Roman" w:cs="Times New Roman"/>
          <w:sz w:val="24"/>
          <w:szCs w:val="24"/>
          <w:lang w:val="en-US"/>
        </w:rPr>
        <w:t xml:space="preserve"> one of</w:t>
      </w:r>
      <w:r w:rsidR="00FF40B3" w:rsidRPr="00BD7C79">
        <w:rPr>
          <w:rFonts w:ascii="Times New Roman" w:hAnsi="Times New Roman" w:cs="Times New Roman"/>
          <w:sz w:val="24"/>
          <w:szCs w:val="24"/>
          <w:lang w:val="en-US"/>
        </w:rPr>
        <w:t xml:space="preserve"> the most </w:t>
      </w:r>
      <w:r w:rsidR="00CF22DD" w:rsidRPr="00BD7C79">
        <w:rPr>
          <w:rFonts w:ascii="Times New Roman" w:hAnsi="Times New Roman" w:cs="Times New Roman"/>
          <w:sz w:val="24"/>
          <w:szCs w:val="24"/>
          <w:lang w:val="en-US"/>
        </w:rPr>
        <w:t xml:space="preserve">popular </w:t>
      </w:r>
      <w:r w:rsidR="00FF40B3" w:rsidRPr="00BD7C79">
        <w:rPr>
          <w:rFonts w:ascii="Times New Roman" w:hAnsi="Times New Roman" w:cs="Times New Roman"/>
          <w:sz w:val="24"/>
          <w:szCs w:val="24"/>
          <w:lang w:val="en-US"/>
        </w:rPr>
        <w:t xml:space="preserve">social </w:t>
      </w:r>
      <w:r w:rsidR="00CF22DD" w:rsidRPr="00BD7C79">
        <w:rPr>
          <w:rFonts w:ascii="Times New Roman" w:hAnsi="Times New Roman" w:cs="Times New Roman"/>
          <w:sz w:val="24"/>
          <w:szCs w:val="24"/>
          <w:lang w:val="en-US"/>
        </w:rPr>
        <w:t xml:space="preserve">media </w:t>
      </w:r>
      <w:r w:rsidR="00EC24FF" w:rsidRPr="00BD7C79">
        <w:rPr>
          <w:rFonts w:ascii="Times New Roman" w:hAnsi="Times New Roman" w:cs="Times New Roman"/>
          <w:sz w:val="24"/>
          <w:szCs w:val="24"/>
          <w:lang w:val="en-US"/>
        </w:rPr>
        <w:t>platforms</w:t>
      </w:r>
      <w:r w:rsidR="00CF22DD" w:rsidRPr="00BD7C79">
        <w:rPr>
          <w:rFonts w:ascii="Times New Roman" w:hAnsi="Times New Roman" w:cs="Times New Roman"/>
          <w:sz w:val="24"/>
          <w:szCs w:val="24"/>
          <w:lang w:val="en-US"/>
        </w:rPr>
        <w:t xml:space="preserve"> </w:t>
      </w:r>
      <w:r w:rsidR="00FF40B3" w:rsidRPr="00BD7C79">
        <w:rPr>
          <w:rFonts w:ascii="Times New Roman" w:hAnsi="Times New Roman" w:cs="Times New Roman"/>
          <w:sz w:val="24"/>
          <w:szCs w:val="24"/>
          <w:lang w:val="en-US"/>
        </w:rPr>
        <w:t>in</w:t>
      </w:r>
      <w:r w:rsidR="00CF22DD" w:rsidRPr="00BD7C79">
        <w:rPr>
          <w:rFonts w:ascii="Times New Roman" w:hAnsi="Times New Roman" w:cs="Times New Roman"/>
          <w:sz w:val="24"/>
          <w:szCs w:val="24"/>
          <w:lang w:val="en-US"/>
        </w:rPr>
        <w:t xml:space="preserve"> Afric</w:t>
      </w:r>
      <w:r w:rsidR="00F03B1A" w:rsidRPr="00BD7C79">
        <w:rPr>
          <w:rFonts w:ascii="Times New Roman" w:hAnsi="Times New Roman" w:cs="Times New Roman"/>
          <w:sz w:val="24"/>
          <w:szCs w:val="24"/>
          <w:lang w:val="en-US"/>
        </w:rPr>
        <w:t>a;</w:t>
      </w:r>
      <w:r w:rsidR="00CF22DD" w:rsidRPr="00BD7C79">
        <w:rPr>
          <w:rFonts w:ascii="Times New Roman" w:hAnsi="Times New Roman" w:cs="Times New Roman"/>
          <w:sz w:val="24"/>
          <w:szCs w:val="24"/>
          <w:lang w:val="en-US"/>
        </w:rPr>
        <w:t xml:space="preserve"> nearly 10% of Facebook users are based in Africa </w:t>
      </w:r>
      <w:r w:rsidR="00FF40B3" w:rsidRPr="00BD7C79">
        <w:rPr>
          <w:rFonts w:ascii="Times New Roman" w:hAnsi="Times New Roman" w:cs="Times New Roman"/>
          <w:sz w:val="24"/>
          <w:szCs w:val="24"/>
          <w:lang w:val="en-US"/>
        </w:rPr>
        <w:t xml:space="preserve">(Bitter and </w:t>
      </w:r>
      <w:proofErr w:type="spellStart"/>
      <w:r w:rsidR="00FF40B3" w:rsidRPr="00BD7C79">
        <w:rPr>
          <w:rFonts w:ascii="Times New Roman" w:hAnsi="Times New Roman" w:cs="Times New Roman"/>
          <w:sz w:val="24"/>
          <w:szCs w:val="24"/>
          <w:lang w:val="en-US"/>
        </w:rPr>
        <w:t>Grabner-Kräuter</w:t>
      </w:r>
      <w:proofErr w:type="spellEnd"/>
      <w:r w:rsidR="00FF40B3" w:rsidRPr="00BD7C79">
        <w:rPr>
          <w:rFonts w:ascii="Times New Roman" w:hAnsi="Times New Roman" w:cs="Times New Roman"/>
          <w:sz w:val="24"/>
          <w:szCs w:val="24"/>
          <w:lang w:val="en-US"/>
        </w:rPr>
        <w:t xml:space="preserve"> 2016; Guttmann 2019</w:t>
      </w:r>
      <w:r w:rsidR="00CF22DD" w:rsidRPr="00BD7C79">
        <w:rPr>
          <w:rFonts w:ascii="Times New Roman" w:hAnsi="Times New Roman" w:cs="Times New Roman"/>
          <w:sz w:val="24"/>
          <w:szCs w:val="24"/>
          <w:lang w:val="en-US"/>
        </w:rPr>
        <w:t>; Internet World Stats 2021</w:t>
      </w:r>
      <w:r w:rsidR="00FF40B3" w:rsidRPr="00BD7C79">
        <w:rPr>
          <w:rFonts w:ascii="Times New Roman" w:eastAsia="TimesNewRomanPSMT" w:hAnsi="Times New Roman" w:cs="Times New Roman"/>
          <w:sz w:val="24"/>
          <w:szCs w:val="24"/>
          <w:lang w:val="en-US"/>
        </w:rPr>
        <w:t>)</w:t>
      </w:r>
      <w:r w:rsidR="00CF22DD" w:rsidRPr="00BD7C79">
        <w:rPr>
          <w:rFonts w:ascii="Times New Roman" w:eastAsia="TimesNewRomanPSMT" w:hAnsi="Times New Roman" w:cs="Times New Roman"/>
          <w:sz w:val="24"/>
          <w:szCs w:val="24"/>
          <w:lang w:val="en-US"/>
        </w:rPr>
        <w:t xml:space="preserve">. </w:t>
      </w:r>
      <w:r w:rsidR="00F03B1A" w:rsidRPr="00BD7C79">
        <w:rPr>
          <w:rFonts w:ascii="Times New Roman" w:eastAsia="TimesNewRomanPSMT" w:hAnsi="Times New Roman" w:cs="Times New Roman"/>
          <w:sz w:val="24"/>
          <w:szCs w:val="24"/>
          <w:lang w:val="en-US"/>
        </w:rPr>
        <w:t xml:space="preserve">Additionally, </w:t>
      </w:r>
      <w:r w:rsidR="00CF22DD" w:rsidRPr="00BD7C79">
        <w:rPr>
          <w:rFonts w:ascii="Times New Roman" w:eastAsia="TimesNewRomanPSMT" w:hAnsi="Times New Roman" w:cs="Times New Roman"/>
          <w:sz w:val="24"/>
          <w:szCs w:val="24"/>
          <w:lang w:val="en-US"/>
        </w:rPr>
        <w:t xml:space="preserve">Facebook </w:t>
      </w:r>
      <w:r w:rsidR="00802D6B" w:rsidRPr="00BD7C79">
        <w:rPr>
          <w:rFonts w:ascii="Times New Roman" w:eastAsia="TimesNewRomanPSMT" w:hAnsi="Times New Roman" w:cs="Times New Roman"/>
          <w:sz w:val="24"/>
          <w:szCs w:val="24"/>
          <w:lang w:val="en-US"/>
        </w:rPr>
        <w:t>facilitates</w:t>
      </w:r>
      <w:r w:rsidR="00FF40B3" w:rsidRPr="00BD7C79">
        <w:rPr>
          <w:rFonts w:ascii="Times New Roman" w:eastAsia="TimesNewRomanPSMT" w:hAnsi="Times New Roman" w:cs="Times New Roman"/>
          <w:sz w:val="24"/>
          <w:szCs w:val="24"/>
          <w:lang w:val="en-US"/>
        </w:rPr>
        <w:t xml:space="preserve"> </w:t>
      </w:r>
      <w:r w:rsidR="00CF22DD" w:rsidRPr="00BD7C79">
        <w:rPr>
          <w:rFonts w:ascii="Times New Roman" w:eastAsia="TimesNewRomanPSMT" w:hAnsi="Times New Roman" w:cs="Times New Roman"/>
          <w:sz w:val="24"/>
          <w:szCs w:val="24"/>
          <w:lang w:val="en-US"/>
        </w:rPr>
        <w:t xml:space="preserve">C2C </w:t>
      </w:r>
      <w:r w:rsidR="00FF40B3" w:rsidRPr="00BD7C79">
        <w:rPr>
          <w:rFonts w:ascii="Times New Roman" w:eastAsia="TimesNewRomanPSMT" w:hAnsi="Times New Roman" w:cs="Times New Roman"/>
          <w:sz w:val="24"/>
          <w:szCs w:val="24"/>
          <w:lang w:val="en-US"/>
        </w:rPr>
        <w:t>interactive experiences (</w:t>
      </w:r>
      <w:proofErr w:type="spellStart"/>
      <w:r w:rsidR="00FF40B3" w:rsidRPr="00BD7C79">
        <w:rPr>
          <w:rFonts w:ascii="Times New Roman" w:hAnsi="Times New Roman" w:cs="Times New Roman"/>
          <w:sz w:val="24"/>
          <w:szCs w:val="24"/>
          <w:lang w:val="en-US"/>
        </w:rPr>
        <w:t>Dedeoğlu</w:t>
      </w:r>
      <w:proofErr w:type="spellEnd"/>
      <w:r w:rsidR="00FF40B3" w:rsidRPr="00BD7C79">
        <w:rPr>
          <w:rFonts w:ascii="Times New Roman" w:hAnsi="Times New Roman" w:cs="Times New Roman"/>
          <w:sz w:val="24"/>
          <w:szCs w:val="24"/>
          <w:lang w:val="en-US"/>
        </w:rPr>
        <w:t xml:space="preserve"> et al. 2020</w:t>
      </w:r>
      <w:r w:rsidR="00FF40B3" w:rsidRPr="00BD7C79">
        <w:rPr>
          <w:rFonts w:ascii="Times New Roman" w:eastAsia="TimesNewRomanPSMT" w:hAnsi="Times New Roman" w:cs="Times New Roman"/>
          <w:sz w:val="24"/>
          <w:szCs w:val="24"/>
          <w:lang w:val="en-US"/>
        </w:rPr>
        <w:t xml:space="preserve">) </w:t>
      </w:r>
      <w:r w:rsidR="00F03B1A" w:rsidRPr="00BD7C79">
        <w:rPr>
          <w:rFonts w:ascii="Times New Roman" w:eastAsia="TimesNewRomanPSMT" w:hAnsi="Times New Roman" w:cs="Times New Roman"/>
          <w:sz w:val="24"/>
          <w:szCs w:val="24"/>
          <w:lang w:val="en-US"/>
        </w:rPr>
        <w:t>on</w:t>
      </w:r>
      <w:r w:rsidR="00FF40B3" w:rsidRPr="00BD7C79">
        <w:rPr>
          <w:rFonts w:ascii="Times New Roman" w:eastAsia="TimesNewRomanPSMT" w:hAnsi="Times New Roman" w:cs="Times New Roman"/>
          <w:sz w:val="24"/>
          <w:szCs w:val="24"/>
          <w:lang w:val="en-US"/>
        </w:rPr>
        <w:t xml:space="preserve"> </w:t>
      </w:r>
      <w:r w:rsidR="00FF40B3" w:rsidRPr="00BD7C79">
        <w:rPr>
          <w:rFonts w:ascii="Times New Roman" w:hAnsi="Times New Roman" w:cs="Times New Roman"/>
          <w:sz w:val="24"/>
          <w:szCs w:val="24"/>
          <w:lang w:val="en-US"/>
        </w:rPr>
        <w:t xml:space="preserve">a scale greater than </w:t>
      </w:r>
      <w:r w:rsidR="00F03B1A" w:rsidRPr="00BD7C79">
        <w:rPr>
          <w:rFonts w:ascii="Times New Roman" w:hAnsi="Times New Roman" w:cs="Times New Roman"/>
          <w:sz w:val="24"/>
          <w:szCs w:val="24"/>
          <w:lang w:val="en-US"/>
        </w:rPr>
        <w:t xml:space="preserve">that of </w:t>
      </w:r>
      <w:r w:rsidR="00FF40B3" w:rsidRPr="00BD7C79">
        <w:rPr>
          <w:rFonts w:ascii="Times New Roman" w:hAnsi="Times New Roman" w:cs="Times New Roman"/>
          <w:sz w:val="24"/>
          <w:szCs w:val="24"/>
          <w:lang w:val="en-US"/>
        </w:rPr>
        <w:t>other social media platforms</w:t>
      </w:r>
      <w:r w:rsidR="00F03B1A" w:rsidRPr="00BD7C79">
        <w:rPr>
          <w:rFonts w:ascii="Times New Roman" w:hAnsi="Times New Roman" w:cs="Times New Roman"/>
          <w:sz w:val="24"/>
          <w:szCs w:val="24"/>
          <w:lang w:val="en-US"/>
        </w:rPr>
        <w:t>,</w:t>
      </w:r>
      <w:r w:rsidR="00FF40B3" w:rsidRPr="00BD7C79">
        <w:rPr>
          <w:rFonts w:ascii="Times New Roman" w:hAnsi="Times New Roman" w:cs="Times New Roman"/>
          <w:sz w:val="24"/>
          <w:szCs w:val="24"/>
          <w:lang w:val="en-US"/>
        </w:rPr>
        <w:t xml:space="preserve"> such as Twitter. </w:t>
      </w:r>
    </w:p>
    <w:p w14:paraId="3B37ED4C" w14:textId="77777777" w:rsidR="003E2F46" w:rsidRPr="00DF49E2" w:rsidRDefault="003E2F46" w:rsidP="00370B46">
      <w:pPr>
        <w:spacing w:after="0" w:line="240" w:lineRule="auto"/>
        <w:jc w:val="both"/>
        <w:rPr>
          <w:rFonts w:ascii="Times New Roman" w:hAnsi="Times New Roman" w:cs="Times New Roman"/>
          <w:i/>
          <w:iCs/>
          <w:sz w:val="24"/>
          <w:szCs w:val="24"/>
          <w:shd w:val="clear" w:color="auto" w:fill="FFFFFF"/>
          <w:lang w:val="en-US"/>
        </w:rPr>
      </w:pPr>
    </w:p>
    <w:p w14:paraId="16CE0E41" w14:textId="0E3C528F" w:rsidR="00285022" w:rsidRPr="00310409" w:rsidRDefault="00285022" w:rsidP="005963C5">
      <w:pPr>
        <w:spacing w:line="480" w:lineRule="auto"/>
        <w:jc w:val="both"/>
        <w:rPr>
          <w:rFonts w:ascii="Arial" w:hAnsi="Arial" w:cs="Arial"/>
          <w:i/>
          <w:iCs/>
          <w:shd w:val="clear" w:color="auto" w:fill="FFFFFF"/>
          <w:lang w:val="en-US"/>
        </w:rPr>
      </w:pPr>
      <w:r w:rsidRPr="00BD7C79">
        <w:rPr>
          <w:rFonts w:ascii="Times New Roman" w:hAnsi="Times New Roman" w:cs="Times New Roman"/>
          <w:i/>
          <w:iCs/>
          <w:sz w:val="24"/>
          <w:szCs w:val="24"/>
          <w:shd w:val="clear" w:color="auto" w:fill="FFFFFF"/>
          <w:lang w:val="en-US"/>
        </w:rPr>
        <w:t>Stimuli</w:t>
      </w:r>
    </w:p>
    <w:p w14:paraId="7A05813E" w14:textId="58E1DC6D" w:rsidR="00285022" w:rsidRPr="00BD7C79" w:rsidRDefault="00285022" w:rsidP="00CA27CD">
      <w:pPr>
        <w:spacing w:after="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Consistent with previous manipulations of message statements (see Pan and </w:t>
      </w:r>
      <w:proofErr w:type="spellStart"/>
      <w:r w:rsidRPr="00BD7C79">
        <w:rPr>
          <w:rFonts w:ascii="Times New Roman" w:hAnsi="Times New Roman" w:cs="Times New Roman"/>
          <w:sz w:val="24"/>
          <w:szCs w:val="24"/>
          <w:lang w:val="en-US"/>
        </w:rPr>
        <w:t>Chiou</w:t>
      </w:r>
      <w:proofErr w:type="spellEnd"/>
      <w:r w:rsidRPr="00BD7C79">
        <w:rPr>
          <w:rFonts w:ascii="Times New Roman" w:hAnsi="Times New Roman" w:cs="Times New Roman"/>
          <w:sz w:val="24"/>
          <w:szCs w:val="24"/>
          <w:lang w:val="en-US"/>
        </w:rPr>
        <w:t xml:space="preserve"> 2011; Shin, Perdue, and </w:t>
      </w:r>
      <w:proofErr w:type="spellStart"/>
      <w:r w:rsidRPr="00BD7C79">
        <w:rPr>
          <w:rFonts w:ascii="Times New Roman" w:hAnsi="Times New Roman" w:cs="Times New Roman"/>
          <w:sz w:val="24"/>
          <w:szCs w:val="24"/>
          <w:lang w:val="en-US"/>
        </w:rPr>
        <w:t>Pandelaere</w:t>
      </w:r>
      <w:proofErr w:type="spellEnd"/>
      <w:r w:rsidRPr="00BD7C79">
        <w:rPr>
          <w:rFonts w:ascii="Times New Roman" w:hAnsi="Times New Roman" w:cs="Times New Roman"/>
          <w:sz w:val="24"/>
          <w:szCs w:val="24"/>
          <w:lang w:val="en-US"/>
        </w:rPr>
        <w:t xml:space="preserve"> 2020), we manipulated eWOM</w:t>
      </w:r>
      <w:r w:rsidR="006A74FD" w:rsidRPr="00BD7C79">
        <w:rPr>
          <w:rFonts w:ascii="Times New Roman" w:hAnsi="Times New Roman" w:cs="Times New Roman"/>
          <w:sz w:val="24"/>
          <w:szCs w:val="24"/>
          <w:lang w:val="en-US"/>
        </w:rPr>
        <w:t xml:space="preserve">-giving </w:t>
      </w:r>
      <w:r w:rsidRPr="00BD7C79">
        <w:rPr>
          <w:rFonts w:ascii="Times New Roman" w:hAnsi="Times New Roman" w:cs="Times New Roman"/>
          <w:sz w:val="24"/>
          <w:szCs w:val="24"/>
          <w:lang w:val="en-US"/>
        </w:rPr>
        <w:t xml:space="preserve">into positive and negative and </w:t>
      </w:r>
      <w:r w:rsidR="00EE796D" w:rsidRPr="00BD7C79">
        <w:rPr>
          <w:rFonts w:ascii="Times New Roman" w:hAnsi="Times New Roman" w:cs="Times New Roman"/>
          <w:sz w:val="24"/>
          <w:szCs w:val="24"/>
          <w:lang w:val="en-US"/>
        </w:rPr>
        <w:t xml:space="preserve">manipulated </w:t>
      </w:r>
      <w:r w:rsidRPr="00BD7C79">
        <w:rPr>
          <w:rFonts w:ascii="Times New Roman" w:hAnsi="Times New Roman" w:cs="Times New Roman"/>
          <w:sz w:val="24"/>
          <w:szCs w:val="24"/>
          <w:lang w:val="en-US"/>
        </w:rPr>
        <w:t xml:space="preserve">accompanying </w:t>
      </w:r>
      <w:r w:rsidR="006A74FD" w:rsidRPr="00BD7C79">
        <w:rPr>
          <w:rFonts w:ascii="Times New Roman" w:hAnsi="Times New Roman" w:cs="Times New Roman"/>
          <w:sz w:val="24"/>
          <w:szCs w:val="24"/>
          <w:lang w:val="en-US"/>
        </w:rPr>
        <w:t>peer customer response</w:t>
      </w:r>
      <w:r w:rsidRPr="00BD7C79">
        <w:rPr>
          <w:rFonts w:ascii="Times New Roman" w:hAnsi="Times New Roman" w:cs="Times New Roman"/>
          <w:sz w:val="24"/>
          <w:szCs w:val="24"/>
          <w:lang w:val="en-US"/>
        </w:rPr>
        <w:t xml:space="preserve"> into supportive and critical to realize </w:t>
      </w:r>
      <w:r w:rsidRPr="00BD7C79">
        <w:rPr>
          <w:rFonts w:ascii="Times New Roman" w:hAnsi="Times New Roman" w:cs="Times New Roman"/>
          <w:sz w:val="24"/>
          <w:szCs w:val="24"/>
          <w:lang w:val="en-US"/>
        </w:rPr>
        <w:lastRenderedPageBreak/>
        <w:t xml:space="preserve">four </w:t>
      </w:r>
      <w:r w:rsidR="00A02E5D" w:rsidRPr="00BD7C79">
        <w:rPr>
          <w:rFonts w:ascii="Times New Roman" w:hAnsi="Times New Roman" w:cs="Times New Roman"/>
          <w:sz w:val="24"/>
          <w:szCs w:val="24"/>
          <w:lang w:val="en-US"/>
        </w:rPr>
        <w:t xml:space="preserve">scenarios </w:t>
      </w:r>
      <w:r w:rsidRPr="00BD7C79">
        <w:rPr>
          <w:rFonts w:ascii="Times New Roman" w:hAnsi="Times New Roman" w:cs="Times New Roman"/>
          <w:bCs/>
          <w:sz w:val="24"/>
          <w:szCs w:val="24"/>
          <w:lang w:val="en-US"/>
        </w:rPr>
        <w:t xml:space="preserve">(see </w:t>
      </w:r>
      <w:r w:rsidR="00310409">
        <w:rPr>
          <w:rFonts w:ascii="Times New Roman" w:hAnsi="Times New Roman" w:cs="Times New Roman"/>
          <w:bCs/>
          <w:sz w:val="24"/>
          <w:szCs w:val="24"/>
          <w:lang w:val="en-US"/>
        </w:rPr>
        <w:t>Supplementary Table 1 available online</w:t>
      </w:r>
      <w:r w:rsidRPr="00310409">
        <w:rPr>
          <w:rFonts w:ascii="Times New Roman" w:hAnsi="Times New Roman" w:cs="Times New Roman"/>
          <w:bCs/>
          <w:sz w:val="24"/>
          <w:szCs w:val="24"/>
          <w:lang w:val="en-US"/>
        </w:rPr>
        <w:t xml:space="preserve">). </w:t>
      </w:r>
      <w:r w:rsidRPr="00310409">
        <w:rPr>
          <w:rFonts w:ascii="Times New Roman" w:hAnsi="Times New Roman" w:cs="Times New Roman"/>
          <w:sz w:val="24"/>
          <w:szCs w:val="24"/>
          <w:lang w:val="en-US"/>
        </w:rPr>
        <w:t xml:space="preserve">The participants </w:t>
      </w:r>
      <w:r w:rsidR="00DC57EC" w:rsidRPr="00310409">
        <w:rPr>
          <w:rFonts w:ascii="Times New Roman" w:hAnsi="Times New Roman" w:cs="Times New Roman"/>
          <w:sz w:val="24"/>
          <w:szCs w:val="24"/>
          <w:lang w:val="en-US"/>
        </w:rPr>
        <w:t xml:space="preserve">who were randomly assigned to one of the four </w:t>
      </w:r>
      <w:r w:rsidR="00A02E5D" w:rsidRPr="00310409">
        <w:rPr>
          <w:rFonts w:ascii="Times New Roman" w:hAnsi="Times New Roman" w:cs="Times New Roman"/>
          <w:sz w:val="24"/>
          <w:szCs w:val="24"/>
          <w:lang w:val="en-US"/>
        </w:rPr>
        <w:t xml:space="preserve">scenarios </w:t>
      </w:r>
      <w:r w:rsidRPr="00310409">
        <w:rPr>
          <w:rFonts w:ascii="Times New Roman" w:hAnsi="Times New Roman" w:cs="Times New Roman"/>
          <w:sz w:val="24"/>
          <w:szCs w:val="24"/>
          <w:lang w:val="en-US"/>
        </w:rPr>
        <w:t xml:space="preserve">were asked to imagine that they went on a </w:t>
      </w:r>
      <w:r w:rsidR="00EE796D" w:rsidRPr="00310409">
        <w:rPr>
          <w:rFonts w:ascii="Times New Roman" w:hAnsi="Times New Roman" w:cs="Times New Roman"/>
          <w:sz w:val="24"/>
          <w:szCs w:val="24"/>
          <w:lang w:val="en-US"/>
        </w:rPr>
        <w:t>vacation</w:t>
      </w:r>
      <w:r w:rsidRPr="00310409">
        <w:rPr>
          <w:rFonts w:ascii="Times New Roman" w:hAnsi="Times New Roman" w:cs="Times New Roman"/>
          <w:sz w:val="24"/>
          <w:szCs w:val="24"/>
          <w:lang w:val="en-US"/>
        </w:rPr>
        <w:t xml:space="preserve"> to </w:t>
      </w:r>
      <w:r w:rsidRPr="00310409">
        <w:rPr>
          <w:rFonts w:ascii="Times New Roman" w:hAnsi="Times New Roman" w:cs="Times New Roman"/>
          <w:sz w:val="24"/>
          <w:szCs w:val="24"/>
          <w:shd w:val="clear" w:color="auto" w:fill="FFFFFF"/>
          <w:lang w:val="en-US"/>
        </w:rPr>
        <w:t xml:space="preserve">Marrakech, </w:t>
      </w:r>
      <w:r w:rsidRPr="00310409">
        <w:rPr>
          <w:rFonts w:ascii="Times New Roman" w:hAnsi="Times New Roman" w:cs="Times New Roman"/>
          <w:sz w:val="24"/>
          <w:szCs w:val="24"/>
          <w:lang w:val="en-US"/>
        </w:rPr>
        <w:t>Morocco</w:t>
      </w:r>
      <w:r w:rsidR="00264DCC" w:rsidRPr="00310409">
        <w:rPr>
          <w:rFonts w:ascii="Times New Roman" w:hAnsi="Times New Roman" w:cs="Times New Roman"/>
          <w:sz w:val="24"/>
          <w:szCs w:val="24"/>
          <w:lang w:val="en-US"/>
        </w:rPr>
        <w:t>,</w:t>
      </w:r>
      <w:r w:rsidRPr="00310409">
        <w:rPr>
          <w:rFonts w:ascii="Times New Roman" w:hAnsi="Times New Roman" w:cs="Times New Roman"/>
          <w:sz w:val="24"/>
          <w:szCs w:val="24"/>
          <w:lang w:val="en-US"/>
        </w:rPr>
        <w:t xml:space="preserve"> with their friends and stayed in the Diamond Palace Hotel. They were further asked to imagine that they shared their hotel-staying experiences on Facebook; after that, a fellow Facebook user who had also staye</w:t>
      </w:r>
      <w:r w:rsidRPr="00BD7C79">
        <w:rPr>
          <w:rFonts w:ascii="Times New Roman" w:hAnsi="Times New Roman" w:cs="Times New Roman"/>
          <w:sz w:val="24"/>
          <w:szCs w:val="24"/>
          <w:lang w:val="en-US"/>
        </w:rPr>
        <w:t xml:space="preserve">d </w:t>
      </w:r>
      <w:r w:rsidR="00EE796D" w:rsidRPr="00BD7C79">
        <w:rPr>
          <w:rFonts w:ascii="Times New Roman" w:hAnsi="Times New Roman" w:cs="Times New Roman"/>
          <w:sz w:val="24"/>
          <w:szCs w:val="24"/>
          <w:lang w:val="en-US"/>
        </w:rPr>
        <w:t>at</w:t>
      </w:r>
      <w:r w:rsidRPr="00BD7C79">
        <w:rPr>
          <w:rFonts w:ascii="Times New Roman" w:hAnsi="Times New Roman" w:cs="Times New Roman"/>
          <w:sz w:val="24"/>
          <w:szCs w:val="24"/>
          <w:lang w:val="en-US"/>
        </w:rPr>
        <w:t xml:space="preserve"> the hotel responded to their Facebook post to support/criticize the participants’ eWOM. We chose </w:t>
      </w:r>
      <w:r w:rsidRPr="00BD7C79">
        <w:rPr>
          <w:rFonts w:ascii="Times New Roman" w:hAnsi="Times New Roman" w:cs="Times New Roman"/>
          <w:sz w:val="24"/>
          <w:szCs w:val="24"/>
          <w:shd w:val="clear" w:color="auto" w:fill="FFFFFF"/>
          <w:lang w:val="en-US"/>
        </w:rPr>
        <w:t xml:space="preserve">Marrakech, </w:t>
      </w:r>
      <w:r w:rsidRPr="00BD7C79">
        <w:rPr>
          <w:rFonts w:ascii="Times New Roman" w:hAnsi="Times New Roman" w:cs="Times New Roman"/>
          <w:sz w:val="24"/>
          <w:szCs w:val="24"/>
          <w:lang w:val="en-US"/>
        </w:rPr>
        <w:t>Morocco</w:t>
      </w:r>
      <w:r w:rsidR="00447C5E"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because it was voted the most popular tourist destination in Africa and one of the 25 most popular tourist destinations in the world by TripAdvisor in 2020 (</w:t>
      </w:r>
      <w:proofErr w:type="spellStart"/>
      <w:r w:rsidRPr="00BD7C79">
        <w:rPr>
          <w:rFonts w:ascii="Times New Roman" w:hAnsi="Times New Roman" w:cs="Times New Roman"/>
          <w:sz w:val="24"/>
          <w:szCs w:val="24"/>
          <w:lang w:val="en-US"/>
        </w:rPr>
        <w:t>Tubei</w:t>
      </w:r>
      <w:proofErr w:type="spellEnd"/>
      <w:r w:rsidRPr="00BD7C79">
        <w:rPr>
          <w:rFonts w:ascii="Times New Roman" w:hAnsi="Times New Roman" w:cs="Times New Roman"/>
          <w:sz w:val="24"/>
          <w:szCs w:val="24"/>
          <w:lang w:val="en-US"/>
        </w:rPr>
        <w:t xml:space="preserve"> 2020). Consistent with recent research (Shin, Perdue, and </w:t>
      </w:r>
      <w:proofErr w:type="spellStart"/>
      <w:r w:rsidRPr="00BD7C79">
        <w:rPr>
          <w:rFonts w:ascii="Times New Roman" w:hAnsi="Times New Roman" w:cs="Times New Roman"/>
          <w:sz w:val="24"/>
          <w:szCs w:val="24"/>
          <w:lang w:val="en-US"/>
        </w:rPr>
        <w:t>Pandelaere</w:t>
      </w:r>
      <w:proofErr w:type="spellEnd"/>
      <w:r w:rsidRPr="00BD7C79">
        <w:rPr>
          <w:rFonts w:ascii="Times New Roman" w:hAnsi="Times New Roman" w:cs="Times New Roman"/>
          <w:sz w:val="24"/>
          <w:szCs w:val="24"/>
          <w:lang w:val="en-US"/>
        </w:rPr>
        <w:t xml:space="preserve"> 2020), a fictitious hotel name was used in the experimental scenario</w:t>
      </w:r>
      <w:r w:rsidR="00264DCC" w:rsidRPr="00BD7C79">
        <w:rPr>
          <w:rFonts w:ascii="Times New Roman" w:hAnsi="Times New Roman" w:cs="Times New Roman"/>
          <w:sz w:val="24"/>
          <w:szCs w:val="24"/>
          <w:lang w:val="en-US"/>
        </w:rPr>
        <w:t>s</w:t>
      </w:r>
      <w:r w:rsidRPr="00BD7C79">
        <w:rPr>
          <w:rFonts w:ascii="Times New Roman" w:hAnsi="Times New Roman" w:cs="Times New Roman"/>
          <w:sz w:val="24"/>
          <w:szCs w:val="24"/>
          <w:lang w:val="en-US"/>
        </w:rPr>
        <w:t xml:space="preserve"> to rule out biases that </w:t>
      </w:r>
      <w:r w:rsidR="007D365F" w:rsidRPr="00BD7C79">
        <w:rPr>
          <w:rFonts w:ascii="Times New Roman" w:hAnsi="Times New Roman" w:cs="Times New Roman"/>
          <w:sz w:val="24"/>
          <w:szCs w:val="24"/>
          <w:lang w:val="en-US"/>
        </w:rPr>
        <w:t>could</w:t>
      </w:r>
      <w:r w:rsidRPr="00BD7C79">
        <w:rPr>
          <w:rFonts w:ascii="Times New Roman" w:hAnsi="Times New Roman" w:cs="Times New Roman"/>
          <w:sz w:val="24"/>
          <w:szCs w:val="24"/>
          <w:lang w:val="en-US"/>
        </w:rPr>
        <w:t xml:space="preserve"> arise from prior experience, attitude, or knowledge. After reading the scenario</w:t>
      </w:r>
      <w:r w:rsidR="00264DCC" w:rsidRPr="00BD7C79">
        <w:rPr>
          <w:rFonts w:ascii="Times New Roman" w:hAnsi="Times New Roman" w:cs="Times New Roman"/>
          <w:sz w:val="24"/>
          <w:szCs w:val="24"/>
          <w:lang w:val="en-US"/>
        </w:rPr>
        <w:t>s</w:t>
      </w:r>
      <w:r w:rsidRPr="00BD7C79">
        <w:rPr>
          <w:rFonts w:ascii="Times New Roman" w:hAnsi="Times New Roman" w:cs="Times New Roman"/>
          <w:sz w:val="24"/>
          <w:szCs w:val="24"/>
          <w:lang w:val="en-US"/>
        </w:rPr>
        <w:t xml:space="preserve">, </w:t>
      </w:r>
      <w:r w:rsidR="00EE796D" w:rsidRPr="00BD7C79">
        <w:rPr>
          <w:rFonts w:ascii="Times New Roman" w:hAnsi="Times New Roman" w:cs="Times New Roman"/>
          <w:sz w:val="24"/>
          <w:szCs w:val="24"/>
          <w:lang w:val="en-US"/>
        </w:rPr>
        <w:t xml:space="preserve">the </w:t>
      </w:r>
      <w:r w:rsidRPr="00BD7C79">
        <w:rPr>
          <w:rFonts w:ascii="Times New Roman" w:hAnsi="Times New Roman" w:cs="Times New Roman"/>
          <w:sz w:val="24"/>
          <w:szCs w:val="24"/>
          <w:lang w:val="en-US"/>
        </w:rPr>
        <w:t xml:space="preserve">participants </w:t>
      </w:r>
      <w:r w:rsidR="007D365F" w:rsidRPr="00BD7C79">
        <w:rPr>
          <w:rFonts w:ascii="Times New Roman" w:hAnsi="Times New Roman" w:cs="Times New Roman"/>
          <w:sz w:val="24"/>
          <w:szCs w:val="24"/>
          <w:lang w:val="en-US"/>
        </w:rPr>
        <w:t>completed</w:t>
      </w:r>
      <w:r w:rsidRPr="00BD7C79">
        <w:rPr>
          <w:rFonts w:ascii="Times New Roman" w:hAnsi="Times New Roman" w:cs="Times New Roman"/>
          <w:sz w:val="24"/>
          <w:szCs w:val="24"/>
          <w:lang w:val="en-US"/>
        </w:rPr>
        <w:t xml:space="preserve"> the accompanying survey.</w:t>
      </w:r>
    </w:p>
    <w:p w14:paraId="403C191D" w14:textId="2B2015EF" w:rsidR="00285022" w:rsidRPr="00BD7C79" w:rsidRDefault="00285022" w:rsidP="00370B46">
      <w:pPr>
        <w:spacing w:after="0" w:line="240" w:lineRule="auto"/>
        <w:jc w:val="both"/>
        <w:rPr>
          <w:rFonts w:ascii="Times New Roman" w:hAnsi="Times New Roman" w:cs="Times New Roman"/>
          <w:iCs/>
          <w:sz w:val="24"/>
          <w:szCs w:val="24"/>
          <w:lang w:val="en-US"/>
        </w:rPr>
      </w:pPr>
    </w:p>
    <w:p w14:paraId="5C9C5576" w14:textId="77777777" w:rsidR="00285022" w:rsidRPr="00BD7C79" w:rsidRDefault="00285022" w:rsidP="005963C5">
      <w:pPr>
        <w:autoSpaceDE w:val="0"/>
        <w:autoSpaceDN w:val="0"/>
        <w:adjustRightInd w:val="0"/>
        <w:spacing w:after="0" w:line="480" w:lineRule="auto"/>
        <w:jc w:val="both"/>
        <w:rPr>
          <w:rFonts w:ascii="Times New Roman" w:hAnsi="Times New Roman" w:cs="Times New Roman"/>
          <w:sz w:val="24"/>
          <w:szCs w:val="24"/>
          <w:lang w:val="en-US"/>
        </w:rPr>
      </w:pPr>
      <w:r w:rsidRPr="00BD7C79">
        <w:rPr>
          <w:rFonts w:ascii="Times New Roman" w:hAnsi="Times New Roman" w:cs="Times New Roman"/>
          <w:i/>
          <w:sz w:val="24"/>
          <w:szCs w:val="24"/>
          <w:lang w:val="en-US"/>
        </w:rPr>
        <w:t>Measures</w:t>
      </w:r>
    </w:p>
    <w:p w14:paraId="7487673B" w14:textId="095F01FA" w:rsidR="00285022" w:rsidRPr="00310409" w:rsidRDefault="00285022" w:rsidP="00CA27CD">
      <w:pPr>
        <w:autoSpaceDE w:val="0"/>
        <w:autoSpaceDN w:val="0"/>
        <w:adjustRightInd w:val="0"/>
        <w:spacing w:after="0" w:line="480" w:lineRule="auto"/>
        <w:ind w:firstLine="426"/>
        <w:rPr>
          <w:rFonts w:ascii="Times New Roman" w:hAnsi="Times New Roman" w:cs="Times New Roman"/>
          <w:bCs/>
          <w:sz w:val="24"/>
          <w:szCs w:val="24"/>
          <w:lang w:val="en-US"/>
        </w:rPr>
      </w:pPr>
      <w:r w:rsidRPr="00BD7C79">
        <w:rPr>
          <w:rFonts w:ascii="Times New Roman" w:hAnsi="Times New Roman" w:cs="Times New Roman"/>
          <w:sz w:val="24"/>
          <w:szCs w:val="24"/>
          <w:lang w:val="en-US"/>
        </w:rPr>
        <w:t>The survey include</w:t>
      </w:r>
      <w:r w:rsidR="00264DCC" w:rsidRPr="00BD7C79">
        <w:rPr>
          <w:rFonts w:ascii="Times New Roman" w:hAnsi="Times New Roman" w:cs="Times New Roman"/>
          <w:sz w:val="24"/>
          <w:szCs w:val="24"/>
          <w:lang w:val="en-US"/>
        </w:rPr>
        <w:t>d</w:t>
      </w:r>
      <w:r w:rsidRPr="00BD7C79">
        <w:rPr>
          <w:rFonts w:ascii="Times New Roman" w:hAnsi="Times New Roman" w:cs="Times New Roman"/>
          <w:sz w:val="24"/>
          <w:szCs w:val="24"/>
          <w:lang w:val="en-US"/>
        </w:rPr>
        <w:t xml:space="preserve"> questions regarding manipulation checks, realism checks</w:t>
      </w:r>
      <w:r w:rsidR="007D365F"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and dependent variables. For manipulation checks, </w:t>
      </w:r>
      <w:r w:rsidR="007D365F" w:rsidRPr="00BD7C79">
        <w:rPr>
          <w:rFonts w:ascii="Times New Roman" w:hAnsi="Times New Roman" w:cs="Times New Roman"/>
          <w:sz w:val="24"/>
          <w:szCs w:val="24"/>
          <w:lang w:val="en-US"/>
        </w:rPr>
        <w:t xml:space="preserve">the </w:t>
      </w:r>
      <w:r w:rsidRPr="00BD7C79">
        <w:rPr>
          <w:rFonts w:ascii="Times New Roman" w:hAnsi="Times New Roman" w:cs="Times New Roman"/>
          <w:sz w:val="24"/>
          <w:szCs w:val="24"/>
          <w:lang w:val="en-US"/>
        </w:rPr>
        <w:t>participants were asked to rate how positive/negative their hotel stay</w:t>
      </w:r>
      <w:r w:rsidR="00AD0DB1" w:rsidRPr="00BD7C79">
        <w:rPr>
          <w:rFonts w:ascii="Times New Roman" w:hAnsi="Times New Roman" w:cs="Times New Roman"/>
          <w:sz w:val="24"/>
          <w:szCs w:val="24"/>
          <w:lang w:val="en-US"/>
        </w:rPr>
        <w:t xml:space="preserve"> experience</w:t>
      </w:r>
      <w:r w:rsidRPr="00BD7C79">
        <w:rPr>
          <w:rFonts w:ascii="Times New Roman" w:hAnsi="Times New Roman" w:cs="Times New Roman"/>
          <w:sz w:val="24"/>
          <w:szCs w:val="24"/>
          <w:lang w:val="en-US"/>
        </w:rPr>
        <w:t xml:space="preserve"> and Facebook post w</w:t>
      </w:r>
      <w:r w:rsidR="00264DCC" w:rsidRPr="00BD7C79">
        <w:rPr>
          <w:rFonts w:ascii="Times New Roman" w:hAnsi="Times New Roman" w:cs="Times New Roman"/>
          <w:sz w:val="24"/>
          <w:szCs w:val="24"/>
          <w:lang w:val="en-US"/>
        </w:rPr>
        <w:t>ere</w:t>
      </w:r>
      <w:r w:rsidRPr="00BD7C79">
        <w:rPr>
          <w:rFonts w:ascii="Times New Roman" w:hAnsi="Times New Roman" w:cs="Times New Roman"/>
          <w:sz w:val="24"/>
          <w:szCs w:val="24"/>
          <w:lang w:val="en-US"/>
        </w:rPr>
        <w:t xml:space="preserve"> in the scenario (i.e., valence of eWO</w:t>
      </w:r>
      <w:r w:rsidR="006A74FD" w:rsidRPr="00BD7C79">
        <w:rPr>
          <w:rFonts w:ascii="Times New Roman" w:hAnsi="Times New Roman" w:cs="Times New Roman"/>
          <w:sz w:val="24"/>
          <w:szCs w:val="24"/>
          <w:lang w:val="en-US"/>
        </w:rPr>
        <w:t>M-giving</w:t>
      </w:r>
      <w:r w:rsidR="00EE796D"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w:t>
      </w:r>
      <w:r w:rsidR="00EE796D"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Liu et al. 2020) and to rate to what extent the other customer’s response </w:t>
      </w:r>
      <w:r w:rsidR="007D365F" w:rsidRPr="00BD7C79">
        <w:rPr>
          <w:rFonts w:ascii="Times New Roman" w:hAnsi="Times New Roman" w:cs="Times New Roman"/>
          <w:sz w:val="24"/>
          <w:szCs w:val="24"/>
          <w:lang w:val="en-US"/>
        </w:rPr>
        <w:t>wa</w:t>
      </w:r>
      <w:r w:rsidRPr="00BD7C79">
        <w:rPr>
          <w:rFonts w:ascii="Times New Roman" w:hAnsi="Times New Roman" w:cs="Times New Roman"/>
          <w:sz w:val="24"/>
          <w:szCs w:val="24"/>
          <w:lang w:val="en-US"/>
        </w:rPr>
        <w:t xml:space="preserve">s critical/supportive </w:t>
      </w:r>
      <w:r w:rsidR="00DD005D" w:rsidRPr="00BD7C79">
        <w:rPr>
          <w:rFonts w:ascii="Times New Roman" w:hAnsi="Times New Roman" w:cs="Times New Roman"/>
          <w:sz w:val="24"/>
          <w:szCs w:val="24"/>
          <w:lang w:val="en-US"/>
        </w:rPr>
        <w:t xml:space="preserve">of </w:t>
      </w:r>
      <w:r w:rsidRPr="00BD7C79">
        <w:rPr>
          <w:rFonts w:ascii="Times New Roman" w:hAnsi="Times New Roman" w:cs="Times New Roman"/>
          <w:sz w:val="24"/>
          <w:szCs w:val="24"/>
          <w:lang w:val="en-US"/>
        </w:rPr>
        <w:t>their own Facebook post (i.e., response type</w:t>
      </w:r>
      <w:r w:rsidR="00EE796D"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w:t>
      </w:r>
      <w:r w:rsidR="00EE796D" w:rsidRPr="00BD7C79">
        <w:rPr>
          <w:rFonts w:ascii="Times New Roman" w:hAnsi="Times New Roman" w:cs="Times New Roman"/>
          <w:sz w:val="24"/>
          <w:szCs w:val="24"/>
          <w:lang w:val="en-US"/>
        </w:rPr>
        <w:t>(</w:t>
      </w:r>
      <w:proofErr w:type="spellStart"/>
      <w:r w:rsidRPr="00BD7C79">
        <w:rPr>
          <w:rFonts w:ascii="Times New Roman" w:hAnsi="Times New Roman" w:cs="Times New Roman"/>
          <w:sz w:val="24"/>
          <w:szCs w:val="24"/>
          <w:lang w:val="en-US"/>
        </w:rPr>
        <w:t>Ranaweera</w:t>
      </w:r>
      <w:proofErr w:type="spellEnd"/>
      <w:r w:rsidRPr="00BD7C79">
        <w:rPr>
          <w:rFonts w:ascii="Times New Roman" w:hAnsi="Times New Roman" w:cs="Times New Roman"/>
          <w:sz w:val="24"/>
          <w:szCs w:val="24"/>
          <w:lang w:val="en-US"/>
        </w:rPr>
        <w:t xml:space="preserve"> and </w:t>
      </w:r>
      <w:proofErr w:type="spellStart"/>
      <w:r w:rsidRPr="00BD7C79">
        <w:rPr>
          <w:rFonts w:ascii="Times New Roman" w:hAnsi="Times New Roman" w:cs="Times New Roman"/>
          <w:sz w:val="24"/>
          <w:szCs w:val="24"/>
          <w:lang w:val="en-US"/>
        </w:rPr>
        <w:t>Jayawardhena</w:t>
      </w:r>
      <w:proofErr w:type="spellEnd"/>
      <w:r w:rsidRPr="00BD7C79">
        <w:rPr>
          <w:rFonts w:ascii="Times New Roman" w:hAnsi="Times New Roman" w:cs="Times New Roman"/>
          <w:sz w:val="24"/>
          <w:szCs w:val="24"/>
          <w:lang w:val="en-US"/>
        </w:rPr>
        <w:t xml:space="preserve"> 2014). The participants were then asked to rate their feelings on experimental realism (</w:t>
      </w:r>
      <w:r w:rsidRPr="00BD7C79">
        <w:rPr>
          <w:rFonts w:ascii="Times New Roman" w:hAnsi="Times New Roman" w:cs="Times New Roman"/>
          <w:i/>
          <w:iCs/>
          <w:sz w:val="24"/>
          <w:szCs w:val="24"/>
          <w:lang w:val="en-US"/>
        </w:rPr>
        <w:t>how realistic the scenario was</w:t>
      </w:r>
      <w:r w:rsidRPr="00BD7C79">
        <w:rPr>
          <w:rFonts w:ascii="Times New Roman" w:hAnsi="Times New Roman" w:cs="Times New Roman"/>
          <w:sz w:val="24"/>
          <w:szCs w:val="24"/>
          <w:lang w:val="en-US"/>
        </w:rPr>
        <w:t>) and mundane realism (</w:t>
      </w:r>
      <w:r w:rsidRPr="00BD7C79">
        <w:rPr>
          <w:rFonts w:ascii="Times New Roman" w:hAnsi="Times New Roman" w:cs="Times New Roman"/>
          <w:i/>
          <w:iCs/>
          <w:sz w:val="24"/>
          <w:szCs w:val="24"/>
          <w:lang w:val="en-US"/>
        </w:rPr>
        <w:t xml:space="preserve">how likely it </w:t>
      </w:r>
      <w:r w:rsidR="007D365F" w:rsidRPr="00BD7C79">
        <w:rPr>
          <w:rFonts w:ascii="Times New Roman" w:hAnsi="Times New Roman" w:cs="Times New Roman"/>
          <w:i/>
          <w:iCs/>
          <w:sz w:val="24"/>
          <w:szCs w:val="24"/>
          <w:lang w:val="en-US"/>
        </w:rPr>
        <w:t xml:space="preserve">was </w:t>
      </w:r>
      <w:r w:rsidRPr="00BD7C79">
        <w:rPr>
          <w:rFonts w:ascii="Times New Roman" w:hAnsi="Times New Roman" w:cs="Times New Roman"/>
          <w:i/>
          <w:iCs/>
          <w:sz w:val="24"/>
          <w:szCs w:val="24"/>
          <w:lang w:val="en-US"/>
        </w:rPr>
        <w:t>that the described situation could happen in real life</w:t>
      </w:r>
      <w:r w:rsidRPr="00BD7C79">
        <w:rPr>
          <w:rFonts w:ascii="Times New Roman" w:hAnsi="Times New Roman" w:cs="Times New Roman"/>
          <w:sz w:val="24"/>
          <w:szCs w:val="24"/>
          <w:lang w:val="en-US"/>
        </w:rPr>
        <w:t xml:space="preserve">) of the </w:t>
      </w:r>
      <w:r w:rsidR="007D365F" w:rsidRPr="00BD7C79">
        <w:rPr>
          <w:rFonts w:ascii="Times New Roman" w:hAnsi="Times New Roman" w:cs="Times New Roman"/>
          <w:sz w:val="24"/>
          <w:szCs w:val="24"/>
          <w:lang w:val="en-US"/>
        </w:rPr>
        <w:t xml:space="preserve">depicted </w:t>
      </w:r>
      <w:r w:rsidRPr="00BD7C79">
        <w:rPr>
          <w:rFonts w:ascii="Times New Roman" w:hAnsi="Times New Roman" w:cs="Times New Roman"/>
          <w:sz w:val="24"/>
          <w:szCs w:val="24"/>
          <w:lang w:val="en-US"/>
        </w:rPr>
        <w:t xml:space="preserve">scenario (Liao 2007; </w:t>
      </w:r>
      <w:proofErr w:type="spellStart"/>
      <w:r w:rsidRPr="00BD7C79">
        <w:rPr>
          <w:rFonts w:ascii="Times New Roman" w:hAnsi="Times New Roman" w:cs="Times New Roman"/>
          <w:sz w:val="24"/>
          <w:szCs w:val="24"/>
          <w:lang w:val="en-US"/>
        </w:rPr>
        <w:t>Roschk</w:t>
      </w:r>
      <w:proofErr w:type="spellEnd"/>
      <w:r w:rsidRPr="00BD7C79">
        <w:rPr>
          <w:rFonts w:ascii="Times New Roman" w:hAnsi="Times New Roman" w:cs="Times New Roman"/>
          <w:sz w:val="24"/>
          <w:szCs w:val="24"/>
          <w:lang w:val="en-US"/>
        </w:rPr>
        <w:t xml:space="preserve"> and Kaiser 2013). Measure</w:t>
      </w:r>
      <w:r w:rsidR="00AD0DB1" w:rsidRPr="00BD7C79">
        <w:rPr>
          <w:rFonts w:ascii="Times New Roman" w:hAnsi="Times New Roman" w:cs="Times New Roman"/>
          <w:sz w:val="24"/>
          <w:szCs w:val="24"/>
          <w:lang w:val="en-US"/>
        </w:rPr>
        <w:t>s</w:t>
      </w:r>
      <w:r w:rsidRPr="00BD7C79">
        <w:rPr>
          <w:rFonts w:ascii="Times New Roman" w:hAnsi="Times New Roman" w:cs="Times New Roman"/>
          <w:sz w:val="24"/>
          <w:szCs w:val="24"/>
          <w:lang w:val="en-US"/>
        </w:rPr>
        <w:t xml:space="preserve"> of </w:t>
      </w:r>
      <w:r w:rsidR="007D365F" w:rsidRPr="00BD7C79">
        <w:rPr>
          <w:rFonts w:ascii="Times New Roman" w:hAnsi="Times New Roman" w:cs="Times New Roman"/>
          <w:sz w:val="24"/>
          <w:szCs w:val="24"/>
          <w:lang w:val="en-US"/>
        </w:rPr>
        <w:t xml:space="preserve">the </w:t>
      </w:r>
      <w:r w:rsidRPr="00BD7C79">
        <w:rPr>
          <w:rFonts w:ascii="Times New Roman" w:hAnsi="Times New Roman" w:cs="Times New Roman"/>
          <w:sz w:val="24"/>
          <w:szCs w:val="24"/>
          <w:lang w:val="en-US"/>
        </w:rPr>
        <w:t xml:space="preserve">dependent variables </w:t>
      </w:r>
      <w:r w:rsidR="00AD0DB1" w:rsidRPr="00BD7C79">
        <w:rPr>
          <w:rFonts w:ascii="Times New Roman" w:hAnsi="Times New Roman" w:cs="Times New Roman"/>
          <w:sz w:val="24"/>
          <w:szCs w:val="24"/>
          <w:lang w:val="en-US"/>
        </w:rPr>
        <w:t xml:space="preserve">were </w:t>
      </w:r>
      <w:r w:rsidRPr="00BD7C79">
        <w:rPr>
          <w:rFonts w:ascii="Times New Roman" w:hAnsi="Times New Roman" w:cs="Times New Roman"/>
          <w:sz w:val="24"/>
          <w:szCs w:val="24"/>
          <w:lang w:val="en-US"/>
        </w:rPr>
        <w:t>adapted from established scales</w:t>
      </w:r>
      <w:r w:rsidR="00264DCC" w:rsidRPr="00BD7C79">
        <w:rPr>
          <w:rFonts w:ascii="Times New Roman" w:hAnsi="Times New Roman" w:cs="Times New Roman"/>
          <w:sz w:val="24"/>
          <w:szCs w:val="24"/>
          <w:lang w:val="en-US"/>
        </w:rPr>
        <w:t xml:space="preserve"> for</w:t>
      </w:r>
      <w:r w:rsidRPr="00BD7C79">
        <w:rPr>
          <w:rFonts w:ascii="Times New Roman" w:hAnsi="Times New Roman" w:cs="Times New Roman"/>
          <w:sz w:val="24"/>
          <w:szCs w:val="24"/>
          <w:lang w:val="en-US"/>
        </w:rPr>
        <w:t xml:space="preserve"> 1) </w:t>
      </w:r>
      <w:r w:rsidR="007D365F" w:rsidRPr="00BD7C79">
        <w:rPr>
          <w:rFonts w:ascii="Times New Roman" w:hAnsi="Times New Roman" w:cs="Times New Roman"/>
          <w:sz w:val="24"/>
          <w:szCs w:val="24"/>
          <w:lang w:val="en-US"/>
        </w:rPr>
        <w:t>passive engagement</w:t>
      </w:r>
      <w:r w:rsidRPr="00BD7C79">
        <w:rPr>
          <w:rFonts w:ascii="Times New Roman" w:hAnsi="Times New Roman" w:cs="Times New Roman"/>
          <w:sz w:val="24"/>
          <w:szCs w:val="24"/>
          <w:lang w:val="en-US"/>
        </w:rPr>
        <w:t xml:space="preserve">, 2) </w:t>
      </w:r>
      <w:r w:rsidR="007D365F" w:rsidRPr="00BD7C79">
        <w:rPr>
          <w:rFonts w:ascii="Times New Roman" w:hAnsi="Times New Roman" w:cs="Times New Roman"/>
          <w:sz w:val="24"/>
          <w:szCs w:val="24"/>
          <w:lang w:val="en-US"/>
        </w:rPr>
        <w:t>active e</w:t>
      </w:r>
      <w:r w:rsidRPr="00BD7C79">
        <w:rPr>
          <w:rFonts w:ascii="Times New Roman" w:hAnsi="Times New Roman" w:cs="Times New Roman"/>
          <w:sz w:val="24"/>
          <w:szCs w:val="24"/>
          <w:lang w:val="en-US"/>
        </w:rPr>
        <w:t>ngagement (</w:t>
      </w:r>
      <w:proofErr w:type="spellStart"/>
      <w:r w:rsidRPr="00BD7C79">
        <w:rPr>
          <w:rFonts w:ascii="Times New Roman" w:hAnsi="Times New Roman" w:cs="Times New Roman"/>
          <w:sz w:val="24"/>
          <w:szCs w:val="24"/>
          <w:lang w:val="en-US"/>
        </w:rPr>
        <w:t>Dijkmans</w:t>
      </w:r>
      <w:proofErr w:type="spellEnd"/>
      <w:r w:rsidRPr="00BD7C79">
        <w:rPr>
          <w:rFonts w:ascii="Times New Roman" w:hAnsi="Times New Roman" w:cs="Times New Roman"/>
          <w:sz w:val="24"/>
          <w:szCs w:val="24"/>
          <w:lang w:val="en-US"/>
        </w:rPr>
        <w:t xml:space="preserve">, Kerkhof, and </w:t>
      </w:r>
      <w:proofErr w:type="spellStart"/>
      <w:r w:rsidRPr="00BD7C79">
        <w:rPr>
          <w:rFonts w:ascii="Times New Roman" w:hAnsi="Times New Roman" w:cs="Times New Roman"/>
          <w:sz w:val="24"/>
          <w:szCs w:val="24"/>
          <w:lang w:val="en-US"/>
        </w:rPr>
        <w:t>Beukeboom</w:t>
      </w:r>
      <w:proofErr w:type="spellEnd"/>
      <w:r w:rsidRPr="00BD7C79">
        <w:rPr>
          <w:rFonts w:ascii="Times New Roman" w:hAnsi="Times New Roman" w:cs="Times New Roman"/>
          <w:sz w:val="24"/>
          <w:szCs w:val="24"/>
          <w:lang w:val="en-US"/>
        </w:rPr>
        <w:t xml:space="preserve"> 2015), </w:t>
      </w:r>
      <w:r w:rsidR="007D365F" w:rsidRPr="00BD7C79">
        <w:rPr>
          <w:rFonts w:ascii="Times New Roman" w:hAnsi="Times New Roman" w:cs="Times New Roman"/>
          <w:sz w:val="24"/>
          <w:szCs w:val="24"/>
          <w:lang w:val="en-US"/>
        </w:rPr>
        <w:t xml:space="preserve">and </w:t>
      </w:r>
      <w:r w:rsidRPr="00BD7C79">
        <w:rPr>
          <w:rFonts w:ascii="Times New Roman" w:hAnsi="Times New Roman" w:cs="Times New Roman"/>
          <w:sz w:val="24"/>
          <w:szCs w:val="24"/>
          <w:lang w:val="en-US"/>
        </w:rPr>
        <w:t xml:space="preserve">3) </w:t>
      </w:r>
      <w:r w:rsidR="007D365F" w:rsidRPr="00BD7C79">
        <w:rPr>
          <w:rFonts w:ascii="Times New Roman" w:hAnsi="Times New Roman" w:cs="Times New Roman"/>
          <w:sz w:val="24"/>
          <w:szCs w:val="24"/>
          <w:lang w:val="en-US"/>
        </w:rPr>
        <w:t xml:space="preserve">repurchase intention </w:t>
      </w:r>
      <w:r w:rsidRPr="00BD7C79">
        <w:rPr>
          <w:rFonts w:ascii="Times New Roman" w:hAnsi="Times New Roman" w:cs="Times New Roman"/>
          <w:sz w:val="24"/>
          <w:szCs w:val="24"/>
          <w:lang w:val="en-US"/>
        </w:rPr>
        <w:t xml:space="preserve">(Wang, Cao, and Park 2019; Hellier et al. 2003). </w:t>
      </w:r>
      <w:r w:rsidRPr="00BD7C79">
        <w:rPr>
          <w:rFonts w:ascii="Times New Roman" w:hAnsi="Times New Roman" w:cs="Times New Roman"/>
          <w:bCs/>
          <w:sz w:val="24"/>
          <w:szCs w:val="24"/>
          <w:lang w:val="en-US"/>
        </w:rPr>
        <w:t>Additionally, f</w:t>
      </w:r>
      <w:r w:rsidRPr="00BD7C79">
        <w:rPr>
          <w:rFonts w:ascii="Times New Roman" w:eastAsia="TimesNewRomanPSMT" w:hAnsi="Times New Roman" w:cs="Times New Roman"/>
          <w:sz w:val="24"/>
          <w:szCs w:val="24"/>
          <w:lang w:val="en-US"/>
        </w:rPr>
        <w:t xml:space="preserve">ollowing </w:t>
      </w:r>
      <w:r w:rsidRPr="00BD7C79">
        <w:rPr>
          <w:rFonts w:ascii="Times New Roman" w:eastAsia="TimesNewRomanPSMT" w:hAnsi="Times New Roman" w:cs="Times New Roman"/>
          <w:sz w:val="24"/>
          <w:szCs w:val="24"/>
          <w:lang w:val="en-US"/>
        </w:rPr>
        <w:lastRenderedPageBreak/>
        <w:t xml:space="preserve">previous research that documented the influence of credibility on social media information consumption motives of travelers (see </w:t>
      </w:r>
      <w:r w:rsidRPr="00BD7C79">
        <w:rPr>
          <w:rFonts w:ascii="Times New Roman" w:hAnsi="Times New Roman" w:cs="Times New Roman"/>
          <w:sz w:val="24"/>
          <w:szCs w:val="24"/>
          <w:lang w:val="en-US"/>
        </w:rPr>
        <w:t xml:space="preserve">Nath, Devlin, and Reid 2016; </w:t>
      </w:r>
      <w:proofErr w:type="spellStart"/>
      <w:r w:rsidRPr="00BD7C79">
        <w:rPr>
          <w:rFonts w:ascii="Times New Roman" w:eastAsia="TimesNewRomanPSMT" w:hAnsi="Times New Roman" w:cs="Times New Roman"/>
          <w:sz w:val="24"/>
          <w:szCs w:val="24"/>
          <w:lang w:val="en-US"/>
        </w:rPr>
        <w:t>Hur</w:t>
      </w:r>
      <w:proofErr w:type="spellEnd"/>
      <w:r w:rsidRPr="00BD7C79">
        <w:rPr>
          <w:rFonts w:ascii="Times New Roman" w:eastAsia="TimesNewRomanPSMT" w:hAnsi="Times New Roman" w:cs="Times New Roman"/>
          <w:sz w:val="24"/>
          <w:szCs w:val="24"/>
          <w:lang w:val="en-US"/>
        </w:rPr>
        <w:t xml:space="preserve"> et al. 2017), we deployed information credibility as a covariate and adapted its four-item measures from </w:t>
      </w:r>
      <w:r w:rsidRPr="00BD7C79">
        <w:rPr>
          <w:rFonts w:ascii="Times New Roman" w:hAnsi="Times New Roman" w:cs="Times New Roman"/>
          <w:bCs/>
          <w:sz w:val="24"/>
          <w:szCs w:val="24"/>
          <w:lang w:val="en-US"/>
        </w:rPr>
        <w:t xml:space="preserve">Freeman and </w:t>
      </w:r>
      <w:proofErr w:type="spellStart"/>
      <w:r w:rsidRPr="00BD7C79">
        <w:rPr>
          <w:rFonts w:ascii="Times New Roman" w:hAnsi="Times New Roman" w:cs="Times New Roman"/>
          <w:bCs/>
          <w:sz w:val="24"/>
          <w:szCs w:val="24"/>
          <w:lang w:val="en-US"/>
        </w:rPr>
        <w:t>Spyridakis</w:t>
      </w:r>
      <w:proofErr w:type="spellEnd"/>
      <w:r w:rsidRPr="00BD7C79">
        <w:rPr>
          <w:rFonts w:ascii="Times New Roman" w:hAnsi="Times New Roman" w:cs="Times New Roman"/>
          <w:bCs/>
          <w:sz w:val="24"/>
          <w:szCs w:val="24"/>
          <w:lang w:val="en-US"/>
        </w:rPr>
        <w:t xml:space="preserve"> (2004)</w:t>
      </w:r>
      <w:r w:rsidRPr="00BD7C79">
        <w:rPr>
          <w:rFonts w:ascii="Times New Roman" w:eastAsia="TimesNewRomanPSMT" w:hAnsi="Times New Roman" w:cs="Times New Roman"/>
          <w:sz w:val="24"/>
          <w:szCs w:val="24"/>
          <w:lang w:val="en-US"/>
        </w:rPr>
        <w:t xml:space="preserve">. </w:t>
      </w:r>
      <w:r w:rsidR="007D365F" w:rsidRPr="00BD7C79">
        <w:rPr>
          <w:rFonts w:ascii="Times New Roman" w:eastAsia="TimesNewRomanPSMT" w:hAnsi="Times New Roman" w:cs="Times New Roman"/>
          <w:sz w:val="24"/>
          <w:szCs w:val="24"/>
          <w:lang w:val="en-US"/>
        </w:rPr>
        <w:t xml:space="preserve">The </w:t>
      </w:r>
      <w:r w:rsidR="007D365F" w:rsidRPr="00BD7C79">
        <w:rPr>
          <w:rFonts w:ascii="Times New Roman" w:hAnsi="Times New Roman" w:cs="Times New Roman"/>
          <w:bCs/>
          <w:sz w:val="24"/>
          <w:szCs w:val="24"/>
          <w:lang w:val="en-US"/>
        </w:rPr>
        <w:t>m</w:t>
      </w:r>
      <w:r w:rsidRPr="00BD7C79">
        <w:rPr>
          <w:rFonts w:ascii="Times New Roman" w:hAnsi="Times New Roman" w:cs="Times New Roman"/>
          <w:bCs/>
          <w:sz w:val="24"/>
          <w:szCs w:val="24"/>
          <w:lang w:val="en-US"/>
        </w:rPr>
        <w:t>easures of all variables were internally consistent: passive engagement (α</w:t>
      </w:r>
      <w:r w:rsidRPr="00BD7C79">
        <w:rPr>
          <w:rFonts w:ascii="Times New Roman" w:hAnsi="Times New Roman" w:cs="Times New Roman"/>
          <w:bCs/>
          <w:sz w:val="24"/>
          <w:szCs w:val="24"/>
          <w:vertAlign w:val="subscript"/>
          <w:lang w:val="en-US"/>
        </w:rPr>
        <w:t>South Africa</w:t>
      </w:r>
      <w:r w:rsidRPr="00BD7C79">
        <w:rPr>
          <w:rFonts w:ascii="Times New Roman" w:hAnsi="Times New Roman" w:cs="Times New Roman"/>
          <w:bCs/>
          <w:sz w:val="24"/>
          <w:szCs w:val="24"/>
          <w:lang w:val="en-US"/>
        </w:rPr>
        <w:t xml:space="preserve"> = .850; α</w:t>
      </w:r>
      <w:r w:rsidRPr="00BD7C79">
        <w:rPr>
          <w:rFonts w:ascii="Times New Roman" w:hAnsi="Times New Roman" w:cs="Times New Roman"/>
          <w:bCs/>
          <w:sz w:val="24"/>
          <w:szCs w:val="24"/>
          <w:vertAlign w:val="subscript"/>
          <w:lang w:val="en-US"/>
        </w:rPr>
        <w:t>Ghana</w:t>
      </w:r>
      <w:r w:rsidRPr="00BD7C79">
        <w:rPr>
          <w:rFonts w:ascii="Times New Roman" w:hAnsi="Times New Roman" w:cs="Times New Roman"/>
          <w:bCs/>
          <w:sz w:val="24"/>
          <w:szCs w:val="24"/>
          <w:lang w:val="en-US"/>
        </w:rPr>
        <w:t xml:space="preserve"> = .858); active engagement (α</w:t>
      </w:r>
      <w:r w:rsidRPr="00BD7C79">
        <w:rPr>
          <w:rFonts w:ascii="Times New Roman" w:hAnsi="Times New Roman" w:cs="Times New Roman"/>
          <w:bCs/>
          <w:sz w:val="24"/>
          <w:szCs w:val="24"/>
          <w:vertAlign w:val="subscript"/>
          <w:lang w:val="en-US"/>
        </w:rPr>
        <w:t>South Africa</w:t>
      </w:r>
      <w:r w:rsidRPr="00BD7C79">
        <w:rPr>
          <w:rFonts w:ascii="Times New Roman" w:hAnsi="Times New Roman" w:cs="Times New Roman"/>
          <w:bCs/>
          <w:sz w:val="24"/>
          <w:szCs w:val="24"/>
          <w:lang w:val="en-US"/>
        </w:rPr>
        <w:t xml:space="preserve"> = .904; α</w:t>
      </w:r>
      <w:r w:rsidRPr="00BD7C79">
        <w:rPr>
          <w:rFonts w:ascii="Times New Roman" w:hAnsi="Times New Roman" w:cs="Times New Roman"/>
          <w:bCs/>
          <w:sz w:val="24"/>
          <w:szCs w:val="24"/>
          <w:vertAlign w:val="subscript"/>
          <w:lang w:val="en-US"/>
        </w:rPr>
        <w:t>Ghana</w:t>
      </w:r>
      <w:r w:rsidRPr="00BD7C79">
        <w:rPr>
          <w:rFonts w:ascii="Times New Roman" w:hAnsi="Times New Roman" w:cs="Times New Roman"/>
          <w:bCs/>
          <w:sz w:val="24"/>
          <w:szCs w:val="24"/>
          <w:lang w:val="en-US"/>
        </w:rPr>
        <w:t xml:space="preserve"> = .918); repurchase intention (α</w:t>
      </w:r>
      <w:r w:rsidRPr="00BD7C79">
        <w:rPr>
          <w:rFonts w:ascii="Times New Roman" w:hAnsi="Times New Roman" w:cs="Times New Roman"/>
          <w:bCs/>
          <w:sz w:val="24"/>
          <w:szCs w:val="24"/>
          <w:vertAlign w:val="subscript"/>
          <w:lang w:val="en-US"/>
        </w:rPr>
        <w:t>South Africa</w:t>
      </w:r>
      <w:r w:rsidRPr="00BD7C79">
        <w:rPr>
          <w:rFonts w:ascii="Times New Roman" w:hAnsi="Times New Roman" w:cs="Times New Roman"/>
          <w:bCs/>
          <w:sz w:val="24"/>
          <w:szCs w:val="24"/>
          <w:lang w:val="en-US"/>
        </w:rPr>
        <w:t xml:space="preserve"> = .930; α</w:t>
      </w:r>
      <w:r w:rsidRPr="00BD7C79">
        <w:rPr>
          <w:rFonts w:ascii="Times New Roman" w:hAnsi="Times New Roman" w:cs="Times New Roman"/>
          <w:bCs/>
          <w:sz w:val="24"/>
          <w:szCs w:val="24"/>
          <w:vertAlign w:val="subscript"/>
          <w:lang w:val="en-US"/>
        </w:rPr>
        <w:t>Ghana</w:t>
      </w:r>
      <w:r w:rsidRPr="00BD7C79">
        <w:rPr>
          <w:rFonts w:ascii="Times New Roman" w:hAnsi="Times New Roman" w:cs="Times New Roman"/>
          <w:bCs/>
          <w:sz w:val="24"/>
          <w:szCs w:val="24"/>
          <w:lang w:val="en-US"/>
        </w:rPr>
        <w:t xml:space="preserve"> = .936); and information credibility (α</w:t>
      </w:r>
      <w:r w:rsidRPr="00BD7C79">
        <w:rPr>
          <w:rFonts w:ascii="Times New Roman" w:hAnsi="Times New Roman" w:cs="Times New Roman"/>
          <w:bCs/>
          <w:sz w:val="24"/>
          <w:szCs w:val="24"/>
          <w:vertAlign w:val="subscript"/>
          <w:lang w:val="en-US"/>
        </w:rPr>
        <w:t>South Africa</w:t>
      </w:r>
      <w:r w:rsidRPr="00BD7C79">
        <w:rPr>
          <w:rFonts w:ascii="Times New Roman" w:hAnsi="Times New Roman" w:cs="Times New Roman"/>
          <w:bCs/>
          <w:sz w:val="24"/>
          <w:szCs w:val="24"/>
          <w:lang w:val="en-US"/>
        </w:rPr>
        <w:t xml:space="preserve"> = .884; α</w:t>
      </w:r>
      <w:r w:rsidRPr="00BD7C79">
        <w:rPr>
          <w:rFonts w:ascii="Times New Roman" w:hAnsi="Times New Roman" w:cs="Times New Roman"/>
          <w:bCs/>
          <w:sz w:val="24"/>
          <w:szCs w:val="24"/>
          <w:vertAlign w:val="subscript"/>
          <w:lang w:val="en-US"/>
        </w:rPr>
        <w:t>Ghana</w:t>
      </w:r>
      <w:r w:rsidRPr="00BD7C79">
        <w:rPr>
          <w:rFonts w:ascii="Times New Roman" w:hAnsi="Times New Roman" w:cs="Times New Roman"/>
          <w:bCs/>
          <w:sz w:val="24"/>
          <w:szCs w:val="24"/>
          <w:lang w:val="en-US"/>
        </w:rPr>
        <w:t xml:space="preserve"> = .765). Additionally, </w:t>
      </w:r>
      <w:r w:rsidR="003D17FB" w:rsidRPr="00BD7C79">
        <w:rPr>
          <w:rFonts w:ascii="Times New Roman" w:hAnsi="Times New Roman" w:cs="Times New Roman"/>
          <w:bCs/>
          <w:sz w:val="24"/>
          <w:szCs w:val="24"/>
          <w:lang w:val="en-US"/>
        </w:rPr>
        <w:t xml:space="preserve">to </w:t>
      </w:r>
      <w:r w:rsidRPr="00BD7C79">
        <w:rPr>
          <w:rFonts w:ascii="Times New Roman" w:hAnsi="Times New Roman" w:cs="Times New Roman"/>
          <w:bCs/>
          <w:sz w:val="24"/>
          <w:szCs w:val="24"/>
          <w:lang w:val="en-US"/>
        </w:rPr>
        <w:t>ensu</w:t>
      </w:r>
      <w:r w:rsidR="003D17FB" w:rsidRPr="00BD7C79">
        <w:rPr>
          <w:rFonts w:ascii="Times New Roman" w:hAnsi="Times New Roman" w:cs="Times New Roman"/>
          <w:bCs/>
          <w:sz w:val="24"/>
          <w:szCs w:val="24"/>
          <w:lang w:val="en-US"/>
        </w:rPr>
        <w:t>r</w:t>
      </w:r>
      <w:r w:rsidRPr="00BD7C79">
        <w:rPr>
          <w:rFonts w:ascii="Times New Roman" w:hAnsi="Times New Roman" w:cs="Times New Roman"/>
          <w:bCs/>
          <w:sz w:val="24"/>
          <w:szCs w:val="24"/>
          <w:lang w:val="en-US"/>
        </w:rPr>
        <w:t xml:space="preserve">e </w:t>
      </w:r>
      <w:r w:rsidR="007D365F" w:rsidRPr="00BD7C79">
        <w:rPr>
          <w:rFonts w:ascii="Times New Roman" w:hAnsi="Times New Roman" w:cs="Times New Roman"/>
          <w:bCs/>
          <w:sz w:val="24"/>
          <w:szCs w:val="24"/>
          <w:lang w:val="en-US"/>
        </w:rPr>
        <w:t>data</w:t>
      </w:r>
      <w:r w:rsidRPr="00BD7C79">
        <w:rPr>
          <w:rFonts w:ascii="Times New Roman" w:hAnsi="Times New Roman" w:cs="Times New Roman"/>
          <w:bCs/>
          <w:sz w:val="24"/>
          <w:szCs w:val="24"/>
          <w:lang w:val="en-US"/>
        </w:rPr>
        <w:t xml:space="preserve"> validity</w:t>
      </w:r>
      <w:r w:rsidR="007D365F" w:rsidRPr="00BD7C79">
        <w:rPr>
          <w:rFonts w:ascii="Times New Roman" w:hAnsi="Times New Roman" w:cs="Times New Roman"/>
          <w:bCs/>
          <w:sz w:val="24"/>
          <w:szCs w:val="24"/>
          <w:lang w:val="en-US"/>
        </w:rPr>
        <w:t>,</w:t>
      </w:r>
      <w:r w:rsidRPr="00BD7C79">
        <w:rPr>
          <w:rFonts w:ascii="Times New Roman" w:hAnsi="Times New Roman" w:cs="Times New Roman"/>
          <w:bCs/>
          <w:sz w:val="24"/>
          <w:szCs w:val="24"/>
          <w:lang w:val="en-US"/>
        </w:rPr>
        <w:t xml:space="preserve"> a series of comprehension and attention checking questions were inserted throughout the survey. The response </w:t>
      </w:r>
      <w:r w:rsidR="007D365F" w:rsidRPr="00BD7C79">
        <w:rPr>
          <w:rFonts w:ascii="Times New Roman" w:hAnsi="Times New Roman" w:cs="Times New Roman"/>
          <w:bCs/>
          <w:sz w:val="24"/>
          <w:szCs w:val="24"/>
          <w:lang w:val="en-US"/>
        </w:rPr>
        <w:t>wa</w:t>
      </w:r>
      <w:r w:rsidRPr="00BD7C79">
        <w:rPr>
          <w:rFonts w:ascii="Times New Roman" w:hAnsi="Times New Roman" w:cs="Times New Roman"/>
          <w:bCs/>
          <w:sz w:val="24"/>
          <w:szCs w:val="24"/>
          <w:lang w:val="en-US"/>
        </w:rPr>
        <w:t>s only valid i</w:t>
      </w:r>
      <w:r w:rsidR="00D6083A" w:rsidRPr="00BD7C79">
        <w:rPr>
          <w:rFonts w:ascii="Times New Roman" w:hAnsi="Times New Roman" w:cs="Times New Roman"/>
          <w:bCs/>
          <w:sz w:val="24"/>
          <w:szCs w:val="24"/>
          <w:lang w:val="en-US"/>
        </w:rPr>
        <w:t>f</w:t>
      </w:r>
      <w:r w:rsidRPr="00BD7C79">
        <w:rPr>
          <w:rFonts w:ascii="Times New Roman" w:hAnsi="Times New Roman" w:cs="Times New Roman"/>
          <w:bCs/>
          <w:sz w:val="24"/>
          <w:szCs w:val="24"/>
          <w:lang w:val="en-US"/>
        </w:rPr>
        <w:t xml:space="preserve"> the participant correctly answer</w:t>
      </w:r>
      <w:r w:rsidR="007D365F" w:rsidRPr="00BD7C79">
        <w:rPr>
          <w:rFonts w:ascii="Times New Roman" w:hAnsi="Times New Roman" w:cs="Times New Roman"/>
          <w:bCs/>
          <w:sz w:val="24"/>
          <w:szCs w:val="24"/>
          <w:lang w:val="en-US"/>
        </w:rPr>
        <w:t>ed</w:t>
      </w:r>
      <w:r w:rsidRPr="00BD7C79">
        <w:rPr>
          <w:rFonts w:ascii="Times New Roman" w:hAnsi="Times New Roman" w:cs="Times New Roman"/>
          <w:bCs/>
          <w:sz w:val="24"/>
          <w:szCs w:val="24"/>
          <w:lang w:val="en-US"/>
        </w:rPr>
        <w:t xml:space="preserve"> all the comprehension and attention checking questions. All measurement scales are </w:t>
      </w:r>
      <w:r w:rsidR="007D365F" w:rsidRPr="00BD7C79">
        <w:rPr>
          <w:rFonts w:ascii="Times New Roman" w:hAnsi="Times New Roman" w:cs="Times New Roman"/>
          <w:bCs/>
          <w:sz w:val="24"/>
          <w:szCs w:val="24"/>
          <w:lang w:val="en-US"/>
        </w:rPr>
        <w:t xml:space="preserve">shown </w:t>
      </w:r>
      <w:r w:rsidRPr="00BD7C79">
        <w:rPr>
          <w:rFonts w:ascii="Times New Roman" w:hAnsi="Times New Roman" w:cs="Times New Roman"/>
          <w:bCs/>
          <w:sz w:val="24"/>
          <w:szCs w:val="24"/>
          <w:lang w:val="en-US"/>
        </w:rPr>
        <w:t xml:space="preserve">in </w:t>
      </w:r>
      <w:r w:rsidR="00310409">
        <w:rPr>
          <w:rFonts w:ascii="Times New Roman" w:hAnsi="Times New Roman" w:cs="Times New Roman"/>
          <w:bCs/>
          <w:sz w:val="24"/>
          <w:szCs w:val="24"/>
          <w:lang w:val="en-US"/>
        </w:rPr>
        <w:t>Supplementary Table 2 (available online)</w:t>
      </w:r>
      <w:r w:rsidRPr="00310409">
        <w:rPr>
          <w:rFonts w:ascii="Times New Roman" w:hAnsi="Times New Roman" w:cs="Times New Roman"/>
          <w:bCs/>
          <w:sz w:val="24"/>
          <w:szCs w:val="24"/>
          <w:lang w:val="en-US"/>
        </w:rPr>
        <w:t xml:space="preserve">. </w:t>
      </w:r>
    </w:p>
    <w:p w14:paraId="633A1BC8" w14:textId="77777777" w:rsidR="00E82E77" w:rsidRDefault="00E82E77" w:rsidP="002D104E">
      <w:pPr>
        <w:autoSpaceDE w:val="0"/>
        <w:autoSpaceDN w:val="0"/>
        <w:adjustRightInd w:val="0"/>
        <w:spacing w:after="0" w:line="240" w:lineRule="auto"/>
        <w:rPr>
          <w:rFonts w:ascii="Times New Roman" w:hAnsi="Times New Roman" w:cs="Times New Roman"/>
          <w:i/>
          <w:iCs/>
          <w:sz w:val="24"/>
          <w:szCs w:val="24"/>
          <w:lang w:val="en-US"/>
        </w:rPr>
      </w:pPr>
    </w:p>
    <w:p w14:paraId="2834457C" w14:textId="4F0A8FC3" w:rsidR="00285022" w:rsidRPr="00BD7C79" w:rsidRDefault="00285022" w:rsidP="005963C5">
      <w:pPr>
        <w:autoSpaceDE w:val="0"/>
        <w:autoSpaceDN w:val="0"/>
        <w:adjustRightInd w:val="0"/>
        <w:spacing w:line="480" w:lineRule="auto"/>
        <w:rPr>
          <w:rFonts w:ascii="Times New Roman" w:hAnsi="Times New Roman" w:cs="Times New Roman"/>
          <w:sz w:val="24"/>
          <w:szCs w:val="24"/>
          <w:lang w:val="en-US"/>
        </w:rPr>
      </w:pPr>
      <w:r w:rsidRPr="00BD7C79">
        <w:rPr>
          <w:rFonts w:ascii="Times New Roman" w:hAnsi="Times New Roman" w:cs="Times New Roman"/>
          <w:i/>
          <w:iCs/>
          <w:sz w:val="24"/>
          <w:szCs w:val="24"/>
          <w:lang w:val="en-US"/>
        </w:rPr>
        <w:t>Pretest</w:t>
      </w:r>
    </w:p>
    <w:p w14:paraId="785A7445" w14:textId="18F71518" w:rsidR="00285022" w:rsidRPr="00BD7C79" w:rsidRDefault="00285022" w:rsidP="005963C5">
      <w:pPr>
        <w:autoSpaceDE w:val="0"/>
        <w:autoSpaceDN w:val="0"/>
        <w:adjustRightInd w:val="0"/>
        <w:spacing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We conducted a pre-test to ensure the validity of the experimental design and survey. To ensure the content validity of the survey measures, we consulted four marketing professors experience</w:t>
      </w:r>
      <w:r w:rsidR="00EE796D" w:rsidRPr="00BD7C79">
        <w:rPr>
          <w:rFonts w:ascii="Times New Roman" w:hAnsi="Times New Roman" w:cs="Times New Roman"/>
          <w:sz w:val="24"/>
          <w:szCs w:val="24"/>
          <w:lang w:val="en-US"/>
        </w:rPr>
        <w:t>d</w:t>
      </w:r>
      <w:r w:rsidRPr="00BD7C79">
        <w:rPr>
          <w:rFonts w:ascii="Times New Roman" w:hAnsi="Times New Roman" w:cs="Times New Roman"/>
          <w:sz w:val="24"/>
          <w:szCs w:val="24"/>
          <w:lang w:val="en-US"/>
        </w:rPr>
        <w:t xml:space="preserve"> </w:t>
      </w:r>
      <w:r w:rsidR="00EE796D" w:rsidRPr="00BD7C79">
        <w:rPr>
          <w:rFonts w:ascii="Times New Roman" w:hAnsi="Times New Roman" w:cs="Times New Roman"/>
          <w:sz w:val="24"/>
          <w:szCs w:val="24"/>
          <w:lang w:val="en-US"/>
        </w:rPr>
        <w:t>in</w:t>
      </w:r>
      <w:r w:rsidRPr="00BD7C79">
        <w:rPr>
          <w:rFonts w:ascii="Times New Roman" w:hAnsi="Times New Roman" w:cs="Times New Roman"/>
          <w:sz w:val="24"/>
          <w:szCs w:val="24"/>
          <w:lang w:val="en-US"/>
        </w:rPr>
        <w:t xml:space="preserve"> eWOM research (</w:t>
      </w:r>
      <w:r w:rsidR="006B21BE" w:rsidRPr="00BD7C79">
        <w:rPr>
          <w:rFonts w:ascii="Times New Roman" w:hAnsi="Times New Roman" w:cs="Times New Roman"/>
          <w:sz w:val="24"/>
          <w:szCs w:val="24"/>
          <w:lang w:val="en-US"/>
        </w:rPr>
        <w:t>Liu</w:t>
      </w:r>
      <w:r w:rsidRPr="00BD7C79">
        <w:rPr>
          <w:rFonts w:ascii="Times New Roman" w:hAnsi="Times New Roman" w:cs="Times New Roman"/>
          <w:sz w:val="24"/>
          <w:szCs w:val="24"/>
          <w:lang w:val="en-US"/>
        </w:rPr>
        <w:t xml:space="preserve"> et al. 20</w:t>
      </w:r>
      <w:r w:rsidR="006B21BE" w:rsidRPr="00BD7C79">
        <w:rPr>
          <w:rFonts w:ascii="Times New Roman" w:hAnsi="Times New Roman" w:cs="Times New Roman"/>
          <w:sz w:val="24"/>
          <w:szCs w:val="24"/>
          <w:lang w:val="en-US"/>
        </w:rPr>
        <w:t>21c</w:t>
      </w:r>
      <w:r w:rsidRPr="00BD7C79">
        <w:rPr>
          <w:rFonts w:ascii="Times New Roman" w:hAnsi="Times New Roman" w:cs="Times New Roman"/>
          <w:sz w:val="24"/>
          <w:szCs w:val="24"/>
          <w:lang w:val="en-US"/>
        </w:rPr>
        <w:t>). To ensure face validity, we conduct</w:t>
      </w:r>
      <w:r w:rsidR="007D365F" w:rsidRPr="00BD7C79">
        <w:rPr>
          <w:rFonts w:ascii="Times New Roman" w:hAnsi="Times New Roman" w:cs="Times New Roman"/>
          <w:sz w:val="24"/>
          <w:szCs w:val="24"/>
          <w:lang w:val="en-US"/>
        </w:rPr>
        <w:t>ed</w:t>
      </w:r>
      <w:r w:rsidRPr="00BD7C79">
        <w:rPr>
          <w:rFonts w:ascii="Times New Roman" w:hAnsi="Times New Roman" w:cs="Times New Roman"/>
          <w:sz w:val="24"/>
          <w:szCs w:val="24"/>
          <w:lang w:val="en-US"/>
        </w:rPr>
        <w:t xml:space="preserve"> a pilot study with 14 postgraduate </w:t>
      </w:r>
      <w:r w:rsidR="00B244F3" w:rsidRPr="00BD7C79">
        <w:rPr>
          <w:rFonts w:ascii="Times New Roman" w:hAnsi="Times New Roman" w:cs="Times New Roman"/>
          <w:sz w:val="24"/>
          <w:szCs w:val="24"/>
          <w:lang w:val="en-US"/>
        </w:rPr>
        <w:t xml:space="preserve">university </w:t>
      </w:r>
      <w:r w:rsidRPr="00BD7C79">
        <w:rPr>
          <w:rFonts w:ascii="Times New Roman" w:hAnsi="Times New Roman" w:cs="Times New Roman"/>
          <w:sz w:val="24"/>
          <w:szCs w:val="24"/>
          <w:lang w:val="en-US"/>
        </w:rPr>
        <w:t xml:space="preserve">students </w:t>
      </w:r>
      <w:r w:rsidR="007D365F" w:rsidRPr="00BD7C79">
        <w:rPr>
          <w:rFonts w:ascii="Times New Roman" w:hAnsi="Times New Roman" w:cs="Times New Roman"/>
          <w:sz w:val="24"/>
          <w:szCs w:val="24"/>
          <w:lang w:val="en-US"/>
        </w:rPr>
        <w:t>who</w:t>
      </w:r>
      <w:r w:rsidRPr="00BD7C79">
        <w:rPr>
          <w:rFonts w:ascii="Times New Roman" w:hAnsi="Times New Roman" w:cs="Times New Roman"/>
          <w:sz w:val="24"/>
          <w:szCs w:val="24"/>
          <w:lang w:val="en-US"/>
        </w:rPr>
        <w:t xml:space="preserve"> were recruited using convenience sampling. </w:t>
      </w:r>
      <w:r w:rsidR="007D365F" w:rsidRPr="00BD7C79">
        <w:rPr>
          <w:rFonts w:ascii="Times New Roman" w:hAnsi="Times New Roman" w:cs="Times New Roman"/>
          <w:sz w:val="24"/>
          <w:szCs w:val="24"/>
          <w:lang w:val="en-US"/>
        </w:rPr>
        <w:t>The p</w:t>
      </w:r>
      <w:r w:rsidRPr="00BD7C79">
        <w:rPr>
          <w:rFonts w:ascii="Times New Roman" w:hAnsi="Times New Roman" w:cs="Times New Roman"/>
          <w:sz w:val="24"/>
          <w:szCs w:val="24"/>
          <w:lang w:val="en-US"/>
        </w:rPr>
        <w:t>articipants were invited to participate</w:t>
      </w:r>
      <w:r w:rsidR="00A95902" w:rsidRPr="00BD7C79">
        <w:rPr>
          <w:rFonts w:ascii="Times New Roman" w:hAnsi="Times New Roman" w:cs="Times New Roman"/>
          <w:sz w:val="24"/>
          <w:szCs w:val="24"/>
          <w:lang w:val="en-US"/>
        </w:rPr>
        <w:t xml:space="preserve"> in</w:t>
      </w:r>
      <w:r w:rsidRPr="00BD7C79">
        <w:rPr>
          <w:rFonts w:ascii="Times New Roman" w:hAnsi="Times New Roman" w:cs="Times New Roman"/>
          <w:sz w:val="24"/>
          <w:szCs w:val="24"/>
          <w:lang w:val="en-US"/>
        </w:rPr>
        <w:t xml:space="preserve"> the experiment online and make notes </w:t>
      </w:r>
      <w:r w:rsidR="007D365F" w:rsidRPr="00BD7C79">
        <w:rPr>
          <w:rFonts w:ascii="Times New Roman" w:hAnsi="Times New Roman" w:cs="Times New Roman"/>
          <w:sz w:val="24"/>
          <w:szCs w:val="24"/>
          <w:lang w:val="en-US"/>
        </w:rPr>
        <w:t>regarding</w:t>
      </w:r>
      <w:r w:rsidRPr="00BD7C79">
        <w:rPr>
          <w:rFonts w:ascii="Times New Roman" w:hAnsi="Times New Roman" w:cs="Times New Roman"/>
          <w:sz w:val="24"/>
          <w:szCs w:val="24"/>
          <w:lang w:val="en-US"/>
        </w:rPr>
        <w:t xml:space="preserve"> potential issues and observations. </w:t>
      </w:r>
      <w:r w:rsidR="007D365F" w:rsidRPr="00BD7C79">
        <w:rPr>
          <w:rFonts w:ascii="Times New Roman" w:hAnsi="Times New Roman" w:cs="Times New Roman"/>
          <w:sz w:val="24"/>
          <w:szCs w:val="24"/>
          <w:lang w:val="en-US"/>
        </w:rPr>
        <w:t xml:space="preserve">They </w:t>
      </w:r>
      <w:r w:rsidRPr="00BD7C79">
        <w:rPr>
          <w:rFonts w:ascii="Times New Roman" w:hAnsi="Times New Roman" w:cs="Times New Roman"/>
          <w:sz w:val="24"/>
          <w:szCs w:val="24"/>
          <w:lang w:val="en-US"/>
        </w:rPr>
        <w:t>were then approached individually to provide feedback and make suggestions for improving the understandability and readability of the scenario</w:t>
      </w:r>
      <w:r w:rsidR="00264DCC" w:rsidRPr="00BD7C79">
        <w:rPr>
          <w:rFonts w:ascii="Times New Roman" w:hAnsi="Times New Roman" w:cs="Times New Roman"/>
          <w:sz w:val="24"/>
          <w:szCs w:val="24"/>
          <w:lang w:val="en-US"/>
        </w:rPr>
        <w:t>s</w:t>
      </w:r>
      <w:r w:rsidRPr="00BD7C79">
        <w:rPr>
          <w:rFonts w:ascii="Times New Roman" w:hAnsi="Times New Roman" w:cs="Times New Roman"/>
          <w:sz w:val="24"/>
          <w:szCs w:val="24"/>
          <w:lang w:val="en-US"/>
        </w:rPr>
        <w:t xml:space="preserve"> and </w:t>
      </w:r>
      <w:r w:rsidR="007D365F" w:rsidRPr="00BD7C79">
        <w:rPr>
          <w:rFonts w:ascii="Times New Roman" w:hAnsi="Times New Roman" w:cs="Times New Roman"/>
          <w:sz w:val="24"/>
          <w:szCs w:val="24"/>
          <w:lang w:val="en-US"/>
        </w:rPr>
        <w:t xml:space="preserve">the </w:t>
      </w:r>
      <w:r w:rsidRPr="00BD7C79">
        <w:rPr>
          <w:rFonts w:ascii="Times New Roman" w:hAnsi="Times New Roman" w:cs="Times New Roman"/>
          <w:sz w:val="24"/>
          <w:szCs w:val="24"/>
          <w:lang w:val="en-US"/>
        </w:rPr>
        <w:t>survey (Liu et al. 2021b). Based on the</w:t>
      </w:r>
      <w:r w:rsidR="00EE796D" w:rsidRPr="00BD7C79">
        <w:rPr>
          <w:rFonts w:ascii="Times New Roman" w:hAnsi="Times New Roman" w:cs="Times New Roman"/>
          <w:sz w:val="24"/>
          <w:szCs w:val="24"/>
          <w:lang w:val="en-US"/>
        </w:rPr>
        <w:t>ir</w:t>
      </w:r>
      <w:r w:rsidRPr="00BD7C79">
        <w:rPr>
          <w:rFonts w:ascii="Times New Roman" w:hAnsi="Times New Roman" w:cs="Times New Roman"/>
          <w:sz w:val="24"/>
          <w:szCs w:val="24"/>
          <w:lang w:val="en-US"/>
        </w:rPr>
        <w:t xml:space="preserve"> feedback, we made minor changes and finalized the experimental design and scenario</w:t>
      </w:r>
      <w:r w:rsidR="00264DCC" w:rsidRPr="00BD7C79">
        <w:rPr>
          <w:rFonts w:ascii="Times New Roman" w:hAnsi="Times New Roman" w:cs="Times New Roman"/>
          <w:sz w:val="24"/>
          <w:szCs w:val="24"/>
          <w:lang w:val="en-US"/>
        </w:rPr>
        <w:t>s</w:t>
      </w:r>
      <w:r w:rsidRPr="00BD7C79">
        <w:rPr>
          <w:rFonts w:ascii="Times New Roman" w:hAnsi="Times New Roman" w:cs="Times New Roman"/>
          <w:sz w:val="24"/>
          <w:szCs w:val="24"/>
          <w:lang w:val="en-US"/>
        </w:rPr>
        <w:t>.</w:t>
      </w:r>
    </w:p>
    <w:p w14:paraId="1B4871FD" w14:textId="77777777" w:rsidR="002D104E" w:rsidRDefault="002D104E" w:rsidP="00496628">
      <w:pPr>
        <w:tabs>
          <w:tab w:val="left" w:pos="3600"/>
        </w:tabs>
        <w:spacing w:line="480" w:lineRule="auto"/>
        <w:jc w:val="both"/>
        <w:rPr>
          <w:rFonts w:ascii="Times New Roman" w:hAnsi="Times New Roman" w:cs="Times New Roman"/>
          <w:i/>
          <w:sz w:val="24"/>
          <w:szCs w:val="24"/>
          <w:lang w:val="en-US"/>
        </w:rPr>
      </w:pPr>
    </w:p>
    <w:p w14:paraId="369BC3D1" w14:textId="77777777" w:rsidR="002D104E" w:rsidRDefault="002D104E" w:rsidP="00496628">
      <w:pPr>
        <w:tabs>
          <w:tab w:val="left" w:pos="3600"/>
        </w:tabs>
        <w:spacing w:line="480" w:lineRule="auto"/>
        <w:jc w:val="both"/>
        <w:rPr>
          <w:rFonts w:ascii="Times New Roman" w:hAnsi="Times New Roman" w:cs="Times New Roman"/>
          <w:i/>
          <w:sz w:val="24"/>
          <w:szCs w:val="24"/>
          <w:lang w:val="en-US"/>
        </w:rPr>
      </w:pPr>
    </w:p>
    <w:p w14:paraId="57B6742A" w14:textId="4549ADC2" w:rsidR="00A22E1D" w:rsidRPr="00BD7C79" w:rsidRDefault="00A22E1D" w:rsidP="00496628">
      <w:pPr>
        <w:tabs>
          <w:tab w:val="left" w:pos="3600"/>
        </w:tabs>
        <w:spacing w:line="480" w:lineRule="auto"/>
        <w:jc w:val="both"/>
        <w:rPr>
          <w:rFonts w:ascii="Times New Roman" w:hAnsi="Times New Roman" w:cs="Times New Roman"/>
          <w:iCs/>
          <w:sz w:val="24"/>
          <w:szCs w:val="24"/>
          <w:lang w:val="en-US"/>
        </w:rPr>
      </w:pPr>
      <w:r w:rsidRPr="00BD7C79">
        <w:rPr>
          <w:rFonts w:ascii="Times New Roman" w:hAnsi="Times New Roman" w:cs="Times New Roman"/>
          <w:i/>
          <w:sz w:val="24"/>
          <w:szCs w:val="24"/>
          <w:lang w:val="en-US"/>
        </w:rPr>
        <w:lastRenderedPageBreak/>
        <w:t>Sampl</w:t>
      </w:r>
      <w:r w:rsidR="00646C2F" w:rsidRPr="00BD7C79">
        <w:rPr>
          <w:rFonts w:ascii="Times New Roman" w:hAnsi="Times New Roman" w:cs="Times New Roman"/>
          <w:i/>
          <w:sz w:val="24"/>
          <w:szCs w:val="24"/>
          <w:lang w:val="en-US"/>
        </w:rPr>
        <w:t>ing</w:t>
      </w:r>
    </w:p>
    <w:p w14:paraId="1ECA212E" w14:textId="5CF7406E" w:rsidR="00B244F3" w:rsidRPr="00BD7C79" w:rsidRDefault="00701E48" w:rsidP="00B3475A">
      <w:pPr>
        <w:tabs>
          <w:tab w:val="left" w:pos="3600"/>
        </w:tabs>
        <w:spacing w:after="0" w:line="480" w:lineRule="auto"/>
        <w:ind w:firstLine="426"/>
        <w:rPr>
          <w:rFonts w:ascii="Times New Roman" w:hAnsi="Times New Roman" w:cs="Times New Roman"/>
          <w:sz w:val="24"/>
          <w:szCs w:val="24"/>
          <w:lang w:val="en-US"/>
        </w:rPr>
      </w:pPr>
      <w:r w:rsidRPr="00BD7C79">
        <w:rPr>
          <w:rFonts w:ascii="Times New Roman" w:hAnsi="Times New Roman" w:cs="Times New Roman"/>
          <w:iCs/>
          <w:sz w:val="24"/>
          <w:szCs w:val="24"/>
          <w:lang w:val="en-US"/>
        </w:rPr>
        <w:t>We collected data concurrently in South Africa and</w:t>
      </w:r>
      <w:r w:rsidR="00DB61FA" w:rsidRPr="00BD7C79">
        <w:rPr>
          <w:rFonts w:ascii="Times New Roman" w:hAnsi="Times New Roman" w:cs="Times New Roman"/>
          <w:iCs/>
          <w:sz w:val="24"/>
          <w:szCs w:val="24"/>
          <w:lang w:val="en-US"/>
        </w:rPr>
        <w:t xml:space="preserve"> </w:t>
      </w:r>
      <w:r w:rsidRPr="00BD7C79">
        <w:rPr>
          <w:rFonts w:ascii="Times New Roman" w:hAnsi="Times New Roman" w:cs="Times New Roman"/>
          <w:iCs/>
          <w:sz w:val="24"/>
          <w:szCs w:val="24"/>
          <w:lang w:val="en-US"/>
        </w:rPr>
        <w:t>Ghana</w:t>
      </w:r>
      <w:r w:rsidR="006B365E" w:rsidRPr="00BD7C79">
        <w:rPr>
          <w:rFonts w:ascii="Times New Roman" w:hAnsi="Times New Roman" w:cs="Times New Roman"/>
          <w:iCs/>
          <w:sz w:val="24"/>
          <w:szCs w:val="24"/>
          <w:lang w:val="en-US"/>
        </w:rPr>
        <w:t xml:space="preserve"> through </w:t>
      </w:r>
      <w:r w:rsidR="007D365F" w:rsidRPr="00BD7C79">
        <w:rPr>
          <w:rFonts w:ascii="Times New Roman" w:hAnsi="Times New Roman" w:cs="Times New Roman"/>
          <w:iCs/>
          <w:sz w:val="24"/>
          <w:szCs w:val="24"/>
          <w:lang w:val="en-US"/>
        </w:rPr>
        <w:t xml:space="preserve">a </w:t>
      </w:r>
      <w:r w:rsidR="002924E4" w:rsidRPr="00BD7C79">
        <w:rPr>
          <w:rFonts w:ascii="Times New Roman" w:hAnsi="Times New Roman" w:cs="Times New Roman"/>
          <w:iCs/>
          <w:sz w:val="24"/>
          <w:szCs w:val="24"/>
          <w:lang w:val="en-US"/>
        </w:rPr>
        <w:t>professional marketing company</w:t>
      </w:r>
      <w:r w:rsidR="00DB61FA" w:rsidRPr="00BD7C79">
        <w:rPr>
          <w:rFonts w:ascii="Times New Roman" w:hAnsi="Times New Roman" w:cs="Times New Roman"/>
          <w:iCs/>
          <w:sz w:val="24"/>
          <w:szCs w:val="24"/>
          <w:lang w:val="en-US"/>
        </w:rPr>
        <w:t xml:space="preserve">. </w:t>
      </w:r>
      <w:r w:rsidR="005E3EB1" w:rsidRPr="00BD7C79">
        <w:rPr>
          <w:rFonts w:ascii="Times New Roman" w:hAnsi="Times New Roman" w:cs="Times New Roman"/>
          <w:iCs/>
          <w:sz w:val="24"/>
          <w:szCs w:val="24"/>
          <w:lang w:val="en-US"/>
        </w:rPr>
        <w:t xml:space="preserve">A sample of </w:t>
      </w:r>
      <w:r w:rsidR="003D0492" w:rsidRPr="00BD7C79">
        <w:rPr>
          <w:rFonts w:ascii="Times New Roman" w:hAnsi="Times New Roman" w:cs="Times New Roman"/>
          <w:iCs/>
          <w:sz w:val="24"/>
          <w:szCs w:val="24"/>
          <w:lang w:val="en-US"/>
        </w:rPr>
        <w:t>4</w:t>
      </w:r>
      <w:r w:rsidR="00466FDC" w:rsidRPr="00BD7C79">
        <w:rPr>
          <w:rFonts w:ascii="Times New Roman" w:hAnsi="Times New Roman" w:cs="Times New Roman"/>
          <w:iCs/>
          <w:sz w:val="24"/>
          <w:szCs w:val="24"/>
          <w:lang w:val="en-US"/>
        </w:rPr>
        <w:t>61</w:t>
      </w:r>
      <w:r w:rsidR="005E3EB1" w:rsidRPr="00BD7C79">
        <w:rPr>
          <w:rFonts w:ascii="Times New Roman" w:hAnsi="Times New Roman" w:cs="Times New Roman"/>
          <w:iCs/>
          <w:sz w:val="24"/>
          <w:szCs w:val="24"/>
          <w:lang w:val="en-US"/>
        </w:rPr>
        <w:t xml:space="preserve"> </w:t>
      </w:r>
      <w:r w:rsidR="00EE796D" w:rsidRPr="00BD7C79">
        <w:rPr>
          <w:rFonts w:ascii="Times New Roman" w:hAnsi="Times New Roman" w:cs="Times New Roman"/>
          <w:iCs/>
          <w:sz w:val="24"/>
          <w:szCs w:val="24"/>
          <w:lang w:val="en-US"/>
        </w:rPr>
        <w:t xml:space="preserve">participants </w:t>
      </w:r>
      <w:r w:rsidR="005E3EB1" w:rsidRPr="00BD7C79">
        <w:rPr>
          <w:rFonts w:ascii="Times New Roman" w:hAnsi="Times New Roman" w:cs="Times New Roman"/>
          <w:iCs/>
          <w:sz w:val="24"/>
          <w:szCs w:val="24"/>
          <w:lang w:val="en-US"/>
        </w:rPr>
        <w:t xml:space="preserve">was </w:t>
      </w:r>
      <w:r w:rsidR="007D365F" w:rsidRPr="00BD7C79">
        <w:rPr>
          <w:rFonts w:ascii="Times New Roman" w:hAnsi="Times New Roman" w:cs="Times New Roman"/>
          <w:iCs/>
          <w:sz w:val="24"/>
          <w:szCs w:val="24"/>
          <w:lang w:val="en-US"/>
        </w:rPr>
        <w:t>gathered</w:t>
      </w:r>
      <w:r w:rsidR="005E3EB1" w:rsidRPr="00BD7C79">
        <w:rPr>
          <w:rFonts w:ascii="Times New Roman" w:hAnsi="Times New Roman" w:cs="Times New Roman"/>
          <w:iCs/>
          <w:sz w:val="24"/>
          <w:szCs w:val="24"/>
          <w:lang w:val="en-US"/>
        </w:rPr>
        <w:t xml:space="preserve"> from both countries</w:t>
      </w:r>
      <w:r w:rsidR="00802D6B" w:rsidRPr="00BD7C79">
        <w:rPr>
          <w:rFonts w:ascii="Times New Roman" w:hAnsi="Times New Roman" w:cs="Times New Roman"/>
          <w:iCs/>
          <w:sz w:val="24"/>
          <w:szCs w:val="24"/>
          <w:lang w:val="en-US"/>
        </w:rPr>
        <w:t xml:space="preserve"> (240 from South Africa and 221 </w:t>
      </w:r>
      <w:r w:rsidR="00EE47CF" w:rsidRPr="00BD7C79">
        <w:rPr>
          <w:rFonts w:ascii="Times New Roman" w:hAnsi="Times New Roman" w:cs="Times New Roman"/>
          <w:iCs/>
          <w:sz w:val="24"/>
          <w:szCs w:val="24"/>
          <w:lang w:val="en-US"/>
        </w:rPr>
        <w:t>from</w:t>
      </w:r>
      <w:r w:rsidR="00802D6B" w:rsidRPr="00BD7C79">
        <w:rPr>
          <w:rFonts w:ascii="Times New Roman" w:hAnsi="Times New Roman" w:cs="Times New Roman"/>
          <w:iCs/>
          <w:sz w:val="24"/>
          <w:szCs w:val="24"/>
          <w:lang w:val="en-US"/>
        </w:rPr>
        <w:t xml:space="preserve"> Ghana)</w:t>
      </w:r>
      <w:r w:rsidR="005E3EB1" w:rsidRPr="00BD7C79">
        <w:rPr>
          <w:rFonts w:ascii="Times New Roman" w:hAnsi="Times New Roman" w:cs="Times New Roman"/>
          <w:iCs/>
          <w:sz w:val="24"/>
          <w:szCs w:val="24"/>
          <w:lang w:val="en-US"/>
        </w:rPr>
        <w:t>. This sample resonates with</w:t>
      </w:r>
      <w:r w:rsidR="000D5BC5" w:rsidRPr="00BD7C79">
        <w:rPr>
          <w:rFonts w:ascii="Times New Roman" w:hAnsi="Times New Roman" w:cs="Times New Roman"/>
          <w:iCs/>
          <w:sz w:val="24"/>
          <w:szCs w:val="24"/>
          <w:lang w:val="en-US"/>
        </w:rPr>
        <w:t xml:space="preserve"> </w:t>
      </w:r>
      <w:proofErr w:type="spellStart"/>
      <w:r w:rsidR="00DB61FA" w:rsidRPr="00BD7C79">
        <w:rPr>
          <w:rFonts w:ascii="Times New Roman" w:hAnsi="Times New Roman" w:cs="Times New Roman"/>
          <w:iCs/>
          <w:sz w:val="24"/>
          <w:szCs w:val="24"/>
          <w:lang w:val="en-US"/>
        </w:rPr>
        <w:t>Iacobucci</w:t>
      </w:r>
      <w:proofErr w:type="spellEnd"/>
      <w:r w:rsidR="00DB61FA" w:rsidRPr="00BD7C79">
        <w:rPr>
          <w:rFonts w:ascii="Times New Roman" w:hAnsi="Times New Roman" w:cs="Times New Roman"/>
          <w:iCs/>
          <w:sz w:val="24"/>
          <w:szCs w:val="24"/>
          <w:lang w:val="en-US"/>
        </w:rPr>
        <w:t xml:space="preserve"> (1994)</w:t>
      </w:r>
      <w:r w:rsidR="00447C5E" w:rsidRPr="00BD7C79">
        <w:rPr>
          <w:rFonts w:ascii="Times New Roman" w:hAnsi="Times New Roman" w:cs="Times New Roman"/>
          <w:iCs/>
          <w:sz w:val="24"/>
          <w:szCs w:val="24"/>
          <w:lang w:val="en-US"/>
        </w:rPr>
        <w:t>,</w:t>
      </w:r>
      <w:r w:rsidR="00DB61FA" w:rsidRPr="00BD7C79">
        <w:rPr>
          <w:rFonts w:ascii="Times New Roman" w:hAnsi="Times New Roman" w:cs="Times New Roman"/>
          <w:iCs/>
          <w:sz w:val="24"/>
          <w:szCs w:val="24"/>
          <w:lang w:val="en-US"/>
        </w:rPr>
        <w:t xml:space="preserve"> who </w:t>
      </w:r>
      <w:r w:rsidR="00264DCC" w:rsidRPr="00BD7C79">
        <w:rPr>
          <w:rFonts w:ascii="Times New Roman" w:hAnsi="Times New Roman" w:cs="Times New Roman"/>
          <w:iCs/>
          <w:sz w:val="24"/>
          <w:szCs w:val="24"/>
          <w:lang w:val="en-US"/>
        </w:rPr>
        <w:t>stated</w:t>
      </w:r>
      <w:r w:rsidR="00DB61FA" w:rsidRPr="00BD7C79">
        <w:rPr>
          <w:rFonts w:ascii="Times New Roman" w:hAnsi="Times New Roman" w:cs="Times New Roman"/>
          <w:iCs/>
          <w:sz w:val="24"/>
          <w:szCs w:val="24"/>
          <w:lang w:val="en-US"/>
        </w:rPr>
        <w:t xml:space="preserve"> that a sample of 150 subjects is adequate for a 2 × 2 </w:t>
      </w:r>
      <w:r w:rsidR="005E3EB1" w:rsidRPr="00BD7C79">
        <w:rPr>
          <w:rFonts w:ascii="Times New Roman" w:hAnsi="Times New Roman" w:cs="Times New Roman"/>
          <w:iCs/>
          <w:sz w:val="24"/>
          <w:szCs w:val="24"/>
          <w:lang w:val="en-US"/>
        </w:rPr>
        <w:t>factorial design</w:t>
      </w:r>
      <w:r w:rsidR="00FA2927" w:rsidRPr="00BD7C79">
        <w:rPr>
          <w:rFonts w:ascii="Times New Roman" w:hAnsi="Times New Roman" w:cs="Times New Roman"/>
          <w:iCs/>
          <w:sz w:val="24"/>
          <w:szCs w:val="24"/>
          <w:lang w:val="en-US"/>
        </w:rPr>
        <w:t xml:space="preserve">. </w:t>
      </w:r>
      <w:r w:rsidR="00092E64" w:rsidRPr="00BD7C79">
        <w:rPr>
          <w:rFonts w:ascii="Times New Roman" w:hAnsi="Times New Roman" w:cs="Times New Roman"/>
          <w:iCs/>
          <w:sz w:val="24"/>
          <w:szCs w:val="24"/>
          <w:lang w:val="en-US"/>
        </w:rPr>
        <w:t xml:space="preserve">The experimental approach requires that participants have </w:t>
      </w:r>
      <w:r w:rsidR="009A5DDD" w:rsidRPr="00BD7C79">
        <w:rPr>
          <w:rFonts w:ascii="Times New Roman" w:hAnsi="Times New Roman" w:cs="Times New Roman"/>
          <w:iCs/>
          <w:sz w:val="24"/>
          <w:szCs w:val="24"/>
          <w:lang w:val="en-US"/>
        </w:rPr>
        <w:t>adequate</w:t>
      </w:r>
      <w:r w:rsidR="00092E64" w:rsidRPr="00BD7C79">
        <w:rPr>
          <w:rFonts w:ascii="Times New Roman" w:hAnsi="Times New Roman" w:cs="Times New Roman"/>
          <w:iCs/>
          <w:sz w:val="24"/>
          <w:szCs w:val="24"/>
          <w:lang w:val="en-US"/>
        </w:rPr>
        <w:t xml:space="preserve"> knowledge o</w:t>
      </w:r>
      <w:r w:rsidR="009A5DDD" w:rsidRPr="00BD7C79">
        <w:rPr>
          <w:rFonts w:ascii="Times New Roman" w:hAnsi="Times New Roman" w:cs="Times New Roman"/>
          <w:iCs/>
          <w:sz w:val="24"/>
          <w:szCs w:val="24"/>
          <w:lang w:val="en-US"/>
        </w:rPr>
        <w:t>f</w:t>
      </w:r>
      <w:r w:rsidR="00092E64" w:rsidRPr="00BD7C79">
        <w:rPr>
          <w:rFonts w:ascii="Times New Roman" w:hAnsi="Times New Roman" w:cs="Times New Roman"/>
          <w:iCs/>
          <w:sz w:val="24"/>
          <w:szCs w:val="24"/>
          <w:lang w:val="en-US"/>
        </w:rPr>
        <w:t xml:space="preserve"> the task involved in the experiment</w:t>
      </w:r>
      <w:r w:rsidR="0081557E" w:rsidRPr="00BD7C79">
        <w:rPr>
          <w:rFonts w:ascii="Times New Roman" w:hAnsi="Times New Roman" w:cs="Times New Roman"/>
          <w:iCs/>
          <w:sz w:val="24"/>
          <w:szCs w:val="24"/>
          <w:lang w:val="en-US"/>
        </w:rPr>
        <w:t xml:space="preserve"> (Nath, Devlin, and Reid 2016)</w:t>
      </w:r>
      <w:r w:rsidR="00092E64" w:rsidRPr="00BD7C79">
        <w:rPr>
          <w:rFonts w:ascii="Times New Roman" w:hAnsi="Times New Roman" w:cs="Times New Roman"/>
          <w:iCs/>
          <w:sz w:val="24"/>
          <w:szCs w:val="24"/>
          <w:lang w:val="en-US"/>
        </w:rPr>
        <w:t xml:space="preserve">. </w:t>
      </w:r>
      <w:r w:rsidR="00B4761C" w:rsidRPr="00BD7C79">
        <w:rPr>
          <w:rFonts w:ascii="Times New Roman" w:hAnsi="Times New Roman" w:cs="Times New Roman"/>
          <w:iCs/>
          <w:sz w:val="24"/>
          <w:szCs w:val="24"/>
          <w:lang w:val="en-US"/>
        </w:rPr>
        <w:t>T</w:t>
      </w:r>
      <w:r w:rsidR="0081557E" w:rsidRPr="00BD7C79">
        <w:rPr>
          <w:rFonts w:ascii="Times New Roman" w:hAnsi="Times New Roman" w:cs="Times New Roman"/>
          <w:iCs/>
          <w:sz w:val="24"/>
          <w:szCs w:val="24"/>
          <w:lang w:val="en-US"/>
        </w:rPr>
        <w:t>hus,</w:t>
      </w:r>
      <w:r w:rsidR="00B4761C" w:rsidRPr="00BD7C79">
        <w:rPr>
          <w:rFonts w:ascii="Times New Roman" w:hAnsi="Times New Roman" w:cs="Times New Roman"/>
          <w:iCs/>
          <w:sz w:val="24"/>
          <w:szCs w:val="24"/>
          <w:lang w:val="en-US"/>
        </w:rPr>
        <w:t xml:space="preserve"> data quality</w:t>
      </w:r>
      <w:r w:rsidR="0081557E" w:rsidRPr="00BD7C79">
        <w:rPr>
          <w:rFonts w:ascii="Times New Roman" w:hAnsi="Times New Roman" w:cs="Times New Roman"/>
          <w:iCs/>
          <w:sz w:val="24"/>
          <w:szCs w:val="24"/>
          <w:lang w:val="en-US"/>
        </w:rPr>
        <w:t xml:space="preserve"> was ensured through</w:t>
      </w:r>
      <w:r w:rsidR="00B4761C" w:rsidRPr="00BD7C79">
        <w:rPr>
          <w:rFonts w:ascii="Times New Roman" w:hAnsi="Times New Roman" w:cs="Times New Roman"/>
          <w:iCs/>
          <w:sz w:val="24"/>
          <w:szCs w:val="24"/>
          <w:lang w:val="en-US"/>
        </w:rPr>
        <w:t xml:space="preserve"> two filter questions</w:t>
      </w:r>
      <w:r w:rsidR="00065D27" w:rsidRPr="00BD7C79">
        <w:rPr>
          <w:rFonts w:ascii="Times New Roman" w:hAnsi="Times New Roman" w:cs="Times New Roman"/>
          <w:iCs/>
          <w:sz w:val="24"/>
          <w:szCs w:val="24"/>
          <w:lang w:val="en-US"/>
        </w:rPr>
        <w:t xml:space="preserve">: </w:t>
      </w:r>
      <w:r w:rsidR="00B46BA5" w:rsidRPr="00BD7C79">
        <w:rPr>
          <w:rFonts w:ascii="Times New Roman" w:hAnsi="Times New Roman" w:cs="Times New Roman"/>
          <w:iCs/>
          <w:sz w:val="24"/>
          <w:szCs w:val="24"/>
          <w:lang w:val="en-US"/>
        </w:rPr>
        <w:t xml:space="preserve">recent </w:t>
      </w:r>
      <w:r w:rsidR="00065D27" w:rsidRPr="00BD7C79">
        <w:rPr>
          <w:rFonts w:ascii="Times New Roman" w:hAnsi="Times New Roman" w:cs="Times New Roman"/>
          <w:iCs/>
          <w:sz w:val="24"/>
          <w:szCs w:val="24"/>
          <w:lang w:val="en-US"/>
        </w:rPr>
        <w:t>intracontinental travel experience</w:t>
      </w:r>
      <w:r w:rsidR="008D226F" w:rsidRPr="00BD7C79">
        <w:rPr>
          <w:rFonts w:ascii="Times New Roman" w:hAnsi="Times New Roman" w:cs="Times New Roman"/>
          <w:iCs/>
          <w:sz w:val="24"/>
          <w:szCs w:val="24"/>
          <w:lang w:val="en-US"/>
        </w:rPr>
        <w:t xml:space="preserve"> (yes/no)</w:t>
      </w:r>
      <w:r w:rsidR="00065D27" w:rsidRPr="00BD7C79">
        <w:rPr>
          <w:rFonts w:ascii="Times New Roman" w:hAnsi="Times New Roman" w:cs="Times New Roman"/>
          <w:iCs/>
          <w:sz w:val="24"/>
          <w:szCs w:val="24"/>
          <w:lang w:val="en-US"/>
        </w:rPr>
        <w:t xml:space="preserve"> </w:t>
      </w:r>
      <w:r w:rsidR="008D226F" w:rsidRPr="00BD7C79">
        <w:rPr>
          <w:rFonts w:ascii="Times New Roman" w:hAnsi="Times New Roman" w:cs="Times New Roman"/>
          <w:iCs/>
          <w:sz w:val="24"/>
          <w:szCs w:val="24"/>
          <w:lang w:val="en-US"/>
        </w:rPr>
        <w:t xml:space="preserve">and </w:t>
      </w:r>
      <w:r w:rsidR="00B46BA5" w:rsidRPr="00BD7C79">
        <w:rPr>
          <w:rFonts w:ascii="Times New Roman" w:hAnsi="Times New Roman" w:cs="Times New Roman"/>
          <w:iCs/>
          <w:sz w:val="24"/>
          <w:szCs w:val="24"/>
          <w:lang w:val="en-US"/>
        </w:rPr>
        <w:t>Facebook</w:t>
      </w:r>
      <w:r w:rsidR="008D226F" w:rsidRPr="00BD7C79">
        <w:rPr>
          <w:rFonts w:ascii="Times New Roman" w:hAnsi="Times New Roman" w:cs="Times New Roman"/>
          <w:iCs/>
          <w:sz w:val="24"/>
          <w:szCs w:val="24"/>
          <w:lang w:val="en-US"/>
        </w:rPr>
        <w:t xml:space="preserve"> use experience (5 = always</w:t>
      </w:r>
      <w:r w:rsidR="009A5DDD" w:rsidRPr="00BD7C79">
        <w:rPr>
          <w:rFonts w:ascii="Times New Roman" w:hAnsi="Times New Roman" w:cs="Times New Roman"/>
          <w:iCs/>
          <w:sz w:val="24"/>
          <w:szCs w:val="24"/>
          <w:lang w:val="en-US"/>
        </w:rPr>
        <w:t xml:space="preserve"> to</w:t>
      </w:r>
      <w:r w:rsidR="008D226F" w:rsidRPr="00BD7C79">
        <w:rPr>
          <w:rFonts w:ascii="Times New Roman" w:hAnsi="Times New Roman" w:cs="Times New Roman"/>
          <w:iCs/>
          <w:sz w:val="24"/>
          <w:szCs w:val="24"/>
          <w:lang w:val="en-US"/>
        </w:rPr>
        <w:t xml:space="preserve"> 1 = never). Participants </w:t>
      </w:r>
      <w:r w:rsidR="00447C5E" w:rsidRPr="00BD7C79">
        <w:rPr>
          <w:rFonts w:ascii="Times New Roman" w:hAnsi="Times New Roman" w:cs="Times New Roman"/>
          <w:iCs/>
          <w:sz w:val="24"/>
          <w:szCs w:val="24"/>
          <w:lang w:val="en-US"/>
        </w:rPr>
        <w:t>w</w:t>
      </w:r>
      <w:r w:rsidR="008D226F" w:rsidRPr="00BD7C79">
        <w:rPr>
          <w:rFonts w:ascii="Times New Roman" w:hAnsi="Times New Roman" w:cs="Times New Roman"/>
          <w:iCs/>
          <w:sz w:val="24"/>
          <w:szCs w:val="24"/>
          <w:lang w:val="en-US"/>
        </w:rPr>
        <w:t>h</w:t>
      </w:r>
      <w:r w:rsidR="00447C5E" w:rsidRPr="00BD7C79">
        <w:rPr>
          <w:rFonts w:ascii="Times New Roman" w:hAnsi="Times New Roman" w:cs="Times New Roman"/>
          <w:iCs/>
          <w:sz w:val="24"/>
          <w:szCs w:val="24"/>
          <w:lang w:val="en-US"/>
        </w:rPr>
        <w:t>o</w:t>
      </w:r>
      <w:r w:rsidR="008D226F" w:rsidRPr="00BD7C79">
        <w:rPr>
          <w:rFonts w:ascii="Times New Roman" w:hAnsi="Times New Roman" w:cs="Times New Roman"/>
          <w:iCs/>
          <w:sz w:val="24"/>
          <w:szCs w:val="24"/>
          <w:lang w:val="en-US"/>
        </w:rPr>
        <w:t xml:space="preserve"> </w:t>
      </w:r>
      <w:r w:rsidR="009A5DDD" w:rsidRPr="00BD7C79">
        <w:rPr>
          <w:rFonts w:ascii="Times New Roman" w:hAnsi="Times New Roman" w:cs="Times New Roman"/>
          <w:iCs/>
          <w:sz w:val="24"/>
          <w:szCs w:val="24"/>
          <w:lang w:val="en-US"/>
        </w:rPr>
        <w:t>lacked</w:t>
      </w:r>
      <w:r w:rsidR="00B46BA5" w:rsidRPr="00BD7C79">
        <w:rPr>
          <w:rFonts w:ascii="Times New Roman" w:hAnsi="Times New Roman" w:cs="Times New Roman"/>
          <w:iCs/>
          <w:sz w:val="24"/>
          <w:szCs w:val="24"/>
          <w:lang w:val="en-US"/>
        </w:rPr>
        <w:t xml:space="preserve"> travel experience</w:t>
      </w:r>
      <w:r w:rsidR="00065D27" w:rsidRPr="00BD7C79">
        <w:rPr>
          <w:rFonts w:ascii="Times New Roman" w:hAnsi="Times New Roman" w:cs="Times New Roman"/>
          <w:iCs/>
          <w:sz w:val="24"/>
          <w:szCs w:val="24"/>
          <w:lang w:val="en-US"/>
        </w:rPr>
        <w:t xml:space="preserve"> to any other African country in the last </w:t>
      </w:r>
      <w:r w:rsidR="009A5DDD" w:rsidRPr="00BD7C79">
        <w:rPr>
          <w:rFonts w:ascii="Times New Roman" w:hAnsi="Times New Roman" w:cs="Times New Roman"/>
          <w:iCs/>
          <w:sz w:val="24"/>
          <w:szCs w:val="24"/>
          <w:lang w:val="en-US"/>
        </w:rPr>
        <w:t>three</w:t>
      </w:r>
      <w:r w:rsidR="00065D27" w:rsidRPr="00BD7C79">
        <w:rPr>
          <w:rFonts w:ascii="Times New Roman" w:hAnsi="Times New Roman" w:cs="Times New Roman"/>
          <w:iCs/>
          <w:sz w:val="24"/>
          <w:szCs w:val="24"/>
          <w:lang w:val="en-US"/>
        </w:rPr>
        <w:t xml:space="preserve"> years</w:t>
      </w:r>
      <w:r w:rsidR="008D226F" w:rsidRPr="00BD7C79">
        <w:rPr>
          <w:rFonts w:ascii="Times New Roman" w:hAnsi="Times New Roman" w:cs="Times New Roman"/>
          <w:iCs/>
          <w:sz w:val="24"/>
          <w:szCs w:val="24"/>
          <w:lang w:val="en-US"/>
        </w:rPr>
        <w:t xml:space="preserve"> </w:t>
      </w:r>
      <w:r w:rsidR="00B46BA5" w:rsidRPr="00BD7C79">
        <w:rPr>
          <w:rFonts w:ascii="Times New Roman" w:hAnsi="Times New Roman" w:cs="Times New Roman"/>
          <w:iCs/>
          <w:sz w:val="24"/>
          <w:szCs w:val="24"/>
          <w:lang w:val="en-US"/>
        </w:rPr>
        <w:t xml:space="preserve">or </w:t>
      </w:r>
      <w:r w:rsidR="009A5DDD" w:rsidRPr="00BD7C79">
        <w:rPr>
          <w:rFonts w:ascii="Times New Roman" w:hAnsi="Times New Roman" w:cs="Times New Roman"/>
          <w:iCs/>
          <w:sz w:val="24"/>
          <w:szCs w:val="24"/>
          <w:lang w:val="en-US"/>
        </w:rPr>
        <w:t xml:space="preserve">who </w:t>
      </w:r>
      <w:r w:rsidR="00B46BA5" w:rsidRPr="00BD7C79">
        <w:rPr>
          <w:rFonts w:ascii="Times New Roman" w:hAnsi="Times New Roman" w:cs="Times New Roman"/>
          <w:iCs/>
          <w:sz w:val="24"/>
          <w:szCs w:val="24"/>
          <w:lang w:val="en-US"/>
        </w:rPr>
        <w:t>d</w:t>
      </w:r>
      <w:r w:rsidR="009A5DDD" w:rsidRPr="00BD7C79">
        <w:rPr>
          <w:rFonts w:ascii="Times New Roman" w:hAnsi="Times New Roman" w:cs="Times New Roman"/>
          <w:iCs/>
          <w:sz w:val="24"/>
          <w:szCs w:val="24"/>
          <w:lang w:val="en-US"/>
        </w:rPr>
        <w:t>id</w:t>
      </w:r>
      <w:r w:rsidR="00B46BA5" w:rsidRPr="00BD7C79">
        <w:rPr>
          <w:rFonts w:ascii="Times New Roman" w:hAnsi="Times New Roman" w:cs="Times New Roman"/>
          <w:iCs/>
          <w:sz w:val="24"/>
          <w:szCs w:val="24"/>
          <w:lang w:val="en-US"/>
        </w:rPr>
        <w:t xml:space="preserve"> not use Facebook</w:t>
      </w:r>
      <w:r w:rsidR="008D226F" w:rsidRPr="00BD7C79">
        <w:rPr>
          <w:rFonts w:ascii="Times New Roman" w:hAnsi="Times New Roman" w:cs="Times New Roman"/>
          <w:iCs/>
          <w:sz w:val="24"/>
          <w:szCs w:val="24"/>
          <w:lang w:val="en-US"/>
        </w:rPr>
        <w:t xml:space="preserve"> were </w:t>
      </w:r>
      <w:r w:rsidR="009A5DDD" w:rsidRPr="00BD7C79">
        <w:rPr>
          <w:rFonts w:ascii="Times New Roman" w:hAnsi="Times New Roman" w:cs="Times New Roman"/>
          <w:iCs/>
          <w:sz w:val="24"/>
          <w:szCs w:val="24"/>
          <w:lang w:val="en-US"/>
        </w:rPr>
        <w:t>excluded</w:t>
      </w:r>
      <w:r w:rsidR="008D226F" w:rsidRPr="00BD7C79">
        <w:rPr>
          <w:rFonts w:ascii="Times New Roman" w:hAnsi="Times New Roman" w:cs="Times New Roman"/>
          <w:iCs/>
          <w:sz w:val="24"/>
          <w:szCs w:val="24"/>
          <w:lang w:val="en-US"/>
        </w:rPr>
        <w:t xml:space="preserve">. </w:t>
      </w:r>
      <w:r w:rsidR="002924E4" w:rsidRPr="00BD7C79">
        <w:rPr>
          <w:rFonts w:ascii="Times New Roman" w:hAnsi="Times New Roman" w:cs="Times New Roman"/>
          <w:sz w:val="24"/>
          <w:szCs w:val="24"/>
          <w:lang w:val="en-US"/>
        </w:rPr>
        <w:t xml:space="preserve">Therefore, qualified participants </w:t>
      </w:r>
      <w:r w:rsidR="009A5DDD" w:rsidRPr="00BD7C79">
        <w:rPr>
          <w:rFonts w:ascii="Times New Roman" w:hAnsi="Times New Roman" w:cs="Times New Roman"/>
          <w:sz w:val="24"/>
          <w:szCs w:val="24"/>
          <w:lang w:val="en-US"/>
        </w:rPr>
        <w:t>we</w:t>
      </w:r>
      <w:r w:rsidR="002924E4" w:rsidRPr="00BD7C79">
        <w:rPr>
          <w:rFonts w:ascii="Times New Roman" w:hAnsi="Times New Roman" w:cs="Times New Roman"/>
          <w:sz w:val="24"/>
          <w:szCs w:val="24"/>
          <w:lang w:val="en-US"/>
        </w:rPr>
        <w:t xml:space="preserve">re expected to relate themselves to the experimental scenarios. </w:t>
      </w:r>
    </w:p>
    <w:p w14:paraId="146F9A13" w14:textId="77777777" w:rsidR="00914933" w:rsidRPr="00BD7C79" w:rsidRDefault="00914933" w:rsidP="003C5AA6">
      <w:pPr>
        <w:tabs>
          <w:tab w:val="left" w:pos="3600"/>
        </w:tabs>
        <w:spacing w:after="0" w:line="240" w:lineRule="auto"/>
        <w:rPr>
          <w:rFonts w:ascii="Times New Roman" w:hAnsi="Times New Roman" w:cs="Times New Roman"/>
          <w:iCs/>
          <w:sz w:val="24"/>
          <w:szCs w:val="24"/>
          <w:lang w:val="en-US"/>
        </w:rPr>
      </w:pPr>
    </w:p>
    <w:p w14:paraId="7A195674" w14:textId="3E19B3D1" w:rsidR="004319D7" w:rsidRPr="00BD7C79" w:rsidRDefault="004319D7" w:rsidP="00496628">
      <w:pPr>
        <w:autoSpaceDE w:val="0"/>
        <w:autoSpaceDN w:val="0"/>
        <w:adjustRightInd w:val="0"/>
        <w:spacing w:after="120" w:line="480" w:lineRule="auto"/>
        <w:jc w:val="both"/>
        <w:rPr>
          <w:rFonts w:ascii="Times New Roman" w:hAnsi="Times New Roman" w:cs="Times New Roman"/>
          <w:b/>
          <w:bCs/>
          <w:sz w:val="24"/>
          <w:szCs w:val="24"/>
          <w:lang w:val="en-US"/>
        </w:rPr>
      </w:pPr>
      <w:r w:rsidRPr="00BD7C79">
        <w:rPr>
          <w:rFonts w:ascii="Times New Roman" w:hAnsi="Times New Roman" w:cs="Times New Roman"/>
          <w:b/>
          <w:bCs/>
          <w:sz w:val="24"/>
          <w:szCs w:val="24"/>
          <w:lang w:val="en-US"/>
        </w:rPr>
        <w:t xml:space="preserve">Analysis and </w:t>
      </w:r>
      <w:r w:rsidR="00D04C2D" w:rsidRPr="00BD7C79">
        <w:rPr>
          <w:rFonts w:ascii="Times New Roman" w:hAnsi="Times New Roman" w:cs="Times New Roman"/>
          <w:b/>
          <w:bCs/>
          <w:sz w:val="24"/>
          <w:szCs w:val="24"/>
          <w:lang w:val="en-US"/>
        </w:rPr>
        <w:t>Results</w:t>
      </w:r>
    </w:p>
    <w:p w14:paraId="33A206AF" w14:textId="7DEB122F" w:rsidR="004319D7" w:rsidRPr="00BD7C79" w:rsidRDefault="004319D7" w:rsidP="00496628">
      <w:pPr>
        <w:autoSpaceDE w:val="0"/>
        <w:autoSpaceDN w:val="0"/>
        <w:adjustRightInd w:val="0"/>
        <w:spacing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To test the research hypotheses, a multivariate analysis of covariance (MANCOVA) was used. Consistent with </w:t>
      </w:r>
      <w:r w:rsidR="00D66080" w:rsidRPr="00BD7C79">
        <w:rPr>
          <w:rFonts w:ascii="Times New Roman" w:hAnsi="Times New Roman" w:cs="Times New Roman"/>
          <w:sz w:val="24"/>
          <w:szCs w:val="24"/>
          <w:lang w:val="en-US"/>
        </w:rPr>
        <w:t>previous research</w:t>
      </w:r>
      <w:r w:rsidR="007C2E4F" w:rsidRPr="00BD7C79">
        <w:rPr>
          <w:rFonts w:ascii="Times New Roman" w:hAnsi="Times New Roman" w:cs="Times New Roman"/>
          <w:sz w:val="24"/>
          <w:szCs w:val="24"/>
          <w:lang w:val="en-US"/>
        </w:rPr>
        <w:t xml:space="preserve"> </w:t>
      </w:r>
      <w:r w:rsidR="00876DCF" w:rsidRPr="00BD7C79">
        <w:rPr>
          <w:rFonts w:ascii="Times New Roman" w:hAnsi="Times New Roman" w:cs="Times New Roman"/>
          <w:sz w:val="24"/>
          <w:szCs w:val="24"/>
          <w:lang w:val="en-US"/>
        </w:rPr>
        <w:t xml:space="preserve">that: </w:t>
      </w:r>
      <w:bookmarkStart w:id="13" w:name="_Hlk71990528"/>
      <w:r w:rsidRPr="00BD7C79">
        <w:rPr>
          <w:rFonts w:ascii="Times New Roman" w:hAnsi="Times New Roman" w:cs="Times New Roman"/>
          <w:sz w:val="24"/>
          <w:szCs w:val="24"/>
          <w:lang w:val="en-US"/>
        </w:rPr>
        <w:t xml:space="preserve">demographic factors motivate tourists </w:t>
      </w:r>
      <w:r w:rsidR="009A5DDD" w:rsidRPr="00BD7C79">
        <w:rPr>
          <w:rFonts w:ascii="Times New Roman" w:hAnsi="Times New Roman" w:cs="Times New Roman"/>
          <w:sz w:val="24"/>
          <w:szCs w:val="24"/>
          <w:lang w:val="en-US"/>
        </w:rPr>
        <w:t>of</w:t>
      </w:r>
      <w:r w:rsidRPr="00BD7C79">
        <w:rPr>
          <w:rFonts w:ascii="Times New Roman" w:hAnsi="Times New Roman" w:cs="Times New Roman"/>
          <w:sz w:val="24"/>
          <w:szCs w:val="24"/>
          <w:lang w:val="en-US"/>
        </w:rPr>
        <w:t xml:space="preserve"> African descent differentially</w:t>
      </w:r>
      <w:r w:rsidR="00876DCF" w:rsidRPr="00BD7C79">
        <w:rPr>
          <w:rFonts w:ascii="Times New Roman" w:hAnsi="Times New Roman" w:cs="Times New Roman"/>
          <w:sz w:val="24"/>
          <w:szCs w:val="24"/>
          <w:lang w:val="en-US"/>
        </w:rPr>
        <w:t xml:space="preserve"> (</w:t>
      </w:r>
      <w:r w:rsidR="00496628" w:rsidRPr="00BD7C79">
        <w:rPr>
          <w:rFonts w:ascii="Times New Roman" w:hAnsi="Times New Roman" w:cs="Times New Roman"/>
          <w:sz w:val="24"/>
          <w:szCs w:val="24"/>
          <w:lang w:val="en-US"/>
        </w:rPr>
        <w:t xml:space="preserve">Kara and </w:t>
      </w:r>
      <w:proofErr w:type="spellStart"/>
      <w:r w:rsidR="00496628" w:rsidRPr="00BD7C79">
        <w:rPr>
          <w:rFonts w:ascii="Times New Roman" w:hAnsi="Times New Roman" w:cs="Times New Roman"/>
          <w:sz w:val="24"/>
          <w:szCs w:val="24"/>
          <w:lang w:val="en-US"/>
        </w:rPr>
        <w:t>Nkwizu</w:t>
      </w:r>
      <w:proofErr w:type="spellEnd"/>
      <w:r w:rsidR="00496628" w:rsidRPr="00BD7C79">
        <w:rPr>
          <w:rFonts w:ascii="Times New Roman" w:hAnsi="Times New Roman" w:cs="Times New Roman"/>
          <w:sz w:val="24"/>
          <w:szCs w:val="24"/>
          <w:lang w:val="en-US"/>
        </w:rPr>
        <w:t xml:space="preserve"> 2020</w:t>
      </w:r>
      <w:r w:rsidR="00876DCF"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social media usage varies across African countries</w:t>
      </w:r>
      <w:r w:rsidR="00496628" w:rsidRPr="00BD7C79">
        <w:rPr>
          <w:rFonts w:ascii="Times New Roman" w:hAnsi="Times New Roman" w:cs="Times New Roman"/>
          <w:sz w:val="24"/>
          <w:szCs w:val="24"/>
          <w:bdr w:val="none" w:sz="0" w:space="0" w:color="auto" w:frame="1"/>
          <w:shd w:val="clear" w:color="auto" w:fill="FFFFFF"/>
          <w:lang w:val="en-US"/>
        </w:rPr>
        <w:t xml:space="preserve"> </w:t>
      </w:r>
      <w:r w:rsidR="00876DCF" w:rsidRPr="00BD7C79">
        <w:rPr>
          <w:rFonts w:ascii="Times New Roman" w:hAnsi="Times New Roman" w:cs="Times New Roman"/>
          <w:sz w:val="24"/>
          <w:szCs w:val="24"/>
          <w:bdr w:val="none" w:sz="0" w:space="0" w:color="auto" w:frame="1"/>
          <w:shd w:val="clear" w:color="auto" w:fill="FFFFFF"/>
          <w:lang w:val="en-US"/>
        </w:rPr>
        <w:t>(</w:t>
      </w:r>
      <w:proofErr w:type="spellStart"/>
      <w:r w:rsidR="00496628" w:rsidRPr="00BD7C79">
        <w:rPr>
          <w:rFonts w:ascii="Times New Roman" w:hAnsi="Times New Roman" w:cs="Times New Roman"/>
          <w:sz w:val="24"/>
          <w:szCs w:val="24"/>
          <w:bdr w:val="none" w:sz="0" w:space="0" w:color="auto" w:frame="1"/>
          <w:shd w:val="clear" w:color="auto" w:fill="FFFFFF"/>
          <w:lang w:val="en-US"/>
        </w:rPr>
        <w:t>Varrella</w:t>
      </w:r>
      <w:proofErr w:type="spellEnd"/>
      <w:r w:rsidR="00496628" w:rsidRPr="00BD7C79">
        <w:rPr>
          <w:rFonts w:ascii="Times New Roman" w:hAnsi="Times New Roman" w:cs="Times New Roman"/>
          <w:sz w:val="24"/>
          <w:szCs w:val="24"/>
          <w:shd w:val="clear" w:color="auto" w:fill="FFFFFF"/>
          <w:lang w:val="en-US"/>
        </w:rPr>
        <w:t xml:space="preserve"> 2021</w:t>
      </w:r>
      <w:r w:rsidR="00876DCF" w:rsidRPr="00BD7C79">
        <w:rPr>
          <w:rFonts w:ascii="Times New Roman" w:hAnsi="Times New Roman" w:cs="Times New Roman"/>
          <w:sz w:val="24"/>
          <w:szCs w:val="24"/>
          <w:shd w:val="clear" w:color="auto" w:fill="FFFFFF"/>
          <w:lang w:val="en-US"/>
        </w:rPr>
        <w:t>)</w:t>
      </w:r>
      <w:r w:rsidRPr="00BD7C79">
        <w:rPr>
          <w:rFonts w:ascii="Times New Roman" w:hAnsi="Times New Roman" w:cs="Times New Roman"/>
          <w:sz w:val="24"/>
          <w:szCs w:val="24"/>
          <w:lang w:val="en-US"/>
        </w:rPr>
        <w:t xml:space="preserve">; credibility </w:t>
      </w:r>
      <w:r w:rsidR="00876DCF" w:rsidRPr="00BD7C79">
        <w:rPr>
          <w:rFonts w:ascii="Times New Roman" w:hAnsi="Times New Roman" w:cs="Times New Roman"/>
          <w:sz w:val="24"/>
          <w:szCs w:val="24"/>
          <w:lang w:val="en-US"/>
        </w:rPr>
        <w:t xml:space="preserve">influences </w:t>
      </w:r>
      <w:r w:rsidRPr="00BD7C79">
        <w:rPr>
          <w:rFonts w:ascii="Times New Roman" w:hAnsi="Times New Roman" w:cs="Times New Roman"/>
          <w:sz w:val="24"/>
          <w:szCs w:val="24"/>
          <w:lang w:val="en-US"/>
        </w:rPr>
        <w:t>eWOM</w:t>
      </w:r>
      <w:r w:rsidR="00496628" w:rsidRPr="00BD7C79">
        <w:rPr>
          <w:rFonts w:ascii="Times New Roman" w:hAnsi="Times New Roman" w:cs="Times New Roman"/>
          <w:sz w:val="24"/>
          <w:szCs w:val="24"/>
          <w:lang w:val="en-US"/>
        </w:rPr>
        <w:t xml:space="preserve"> </w:t>
      </w:r>
      <w:r w:rsidR="00876DCF" w:rsidRPr="00BD7C79">
        <w:rPr>
          <w:rFonts w:ascii="Times New Roman" w:hAnsi="Times New Roman" w:cs="Times New Roman"/>
          <w:sz w:val="24"/>
          <w:szCs w:val="24"/>
          <w:lang w:val="en-US"/>
        </w:rPr>
        <w:t>(</w:t>
      </w:r>
      <w:proofErr w:type="spellStart"/>
      <w:r w:rsidR="00496628" w:rsidRPr="00BD7C79">
        <w:rPr>
          <w:rFonts w:ascii="Times New Roman" w:hAnsi="Times New Roman" w:cs="Times New Roman"/>
          <w:sz w:val="24"/>
          <w:szCs w:val="24"/>
          <w:lang w:val="en-US"/>
        </w:rPr>
        <w:t>Dedeoğlu</w:t>
      </w:r>
      <w:proofErr w:type="spellEnd"/>
      <w:r w:rsidR="00496628" w:rsidRPr="00BD7C79">
        <w:rPr>
          <w:rFonts w:ascii="Times New Roman" w:hAnsi="Times New Roman" w:cs="Times New Roman"/>
          <w:sz w:val="24"/>
          <w:szCs w:val="24"/>
          <w:lang w:val="en-US"/>
        </w:rPr>
        <w:t xml:space="preserve"> 2019</w:t>
      </w:r>
      <w:r w:rsidR="009335D3" w:rsidRPr="00BD7C79">
        <w:rPr>
          <w:rFonts w:ascii="Times New Roman" w:hAnsi="Times New Roman" w:cs="Times New Roman"/>
          <w:sz w:val="24"/>
          <w:szCs w:val="24"/>
          <w:lang w:val="en-US"/>
        </w:rPr>
        <w:t>;</w:t>
      </w:r>
      <w:r w:rsidR="009335D3" w:rsidRPr="00BD7C79">
        <w:rPr>
          <w:rFonts w:ascii="Times New Roman" w:eastAsia="TimesNewRomanPSMT" w:hAnsi="Times New Roman" w:cs="Times New Roman"/>
          <w:sz w:val="24"/>
          <w:szCs w:val="24"/>
          <w:lang w:val="en-US"/>
        </w:rPr>
        <w:t xml:space="preserve"> </w:t>
      </w:r>
      <w:proofErr w:type="spellStart"/>
      <w:r w:rsidR="009335D3" w:rsidRPr="00BD7C79">
        <w:rPr>
          <w:rFonts w:ascii="Times New Roman" w:eastAsia="TimesNewRomanPSMT" w:hAnsi="Times New Roman" w:cs="Times New Roman"/>
          <w:sz w:val="24"/>
          <w:szCs w:val="24"/>
          <w:lang w:val="en-US"/>
        </w:rPr>
        <w:t>Hur</w:t>
      </w:r>
      <w:proofErr w:type="spellEnd"/>
      <w:r w:rsidR="009335D3" w:rsidRPr="00BD7C79">
        <w:rPr>
          <w:rFonts w:ascii="Times New Roman" w:eastAsia="TimesNewRomanPSMT" w:hAnsi="Times New Roman" w:cs="Times New Roman"/>
          <w:sz w:val="24"/>
          <w:szCs w:val="24"/>
          <w:lang w:val="en-US"/>
        </w:rPr>
        <w:t xml:space="preserve"> et al. 2017</w:t>
      </w:r>
      <w:bookmarkEnd w:id="13"/>
      <w:r w:rsidRPr="00BD7C79">
        <w:rPr>
          <w:rFonts w:ascii="Times New Roman" w:hAnsi="Times New Roman" w:cs="Times New Roman"/>
          <w:sz w:val="24"/>
          <w:szCs w:val="24"/>
          <w:lang w:val="en-US"/>
        </w:rPr>
        <w:t>)</w:t>
      </w:r>
      <w:r w:rsidR="007C2E4F" w:rsidRPr="00BD7C79">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rPr>
        <w:t>we initially considered demographic factors</w:t>
      </w:r>
      <w:r w:rsidR="00F07186"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such as gender</w:t>
      </w:r>
      <w:r w:rsidR="00F07186"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age</w:t>
      </w:r>
      <w:r w:rsidR="00F07186"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social media use, social media hotel experience sharing, and information credibility</w:t>
      </w:r>
      <w:r w:rsidR="00EE796D"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as covariates. Only covariates that </w:t>
      </w:r>
      <w:r w:rsidR="00F07186" w:rsidRPr="00BD7C79">
        <w:rPr>
          <w:rFonts w:ascii="Times New Roman" w:hAnsi="Times New Roman" w:cs="Times New Roman"/>
          <w:sz w:val="24"/>
          <w:szCs w:val="24"/>
          <w:lang w:val="en-US"/>
        </w:rPr>
        <w:t xml:space="preserve">significantly </w:t>
      </w:r>
      <w:r w:rsidRPr="00BD7C79">
        <w:rPr>
          <w:rFonts w:ascii="Times New Roman" w:hAnsi="Times New Roman" w:cs="Times New Roman"/>
          <w:sz w:val="24"/>
          <w:szCs w:val="24"/>
          <w:lang w:val="en-US"/>
        </w:rPr>
        <w:t xml:space="preserve">influenced </w:t>
      </w:r>
      <w:r w:rsidR="00EE796D" w:rsidRPr="00BD7C79">
        <w:rPr>
          <w:rFonts w:ascii="Times New Roman" w:hAnsi="Times New Roman" w:cs="Times New Roman"/>
          <w:sz w:val="24"/>
          <w:szCs w:val="24"/>
          <w:lang w:val="en-US"/>
        </w:rPr>
        <w:t xml:space="preserve">the </w:t>
      </w:r>
      <w:r w:rsidRPr="00BD7C79">
        <w:rPr>
          <w:rFonts w:ascii="Times New Roman" w:hAnsi="Times New Roman" w:cs="Times New Roman"/>
          <w:sz w:val="24"/>
          <w:szCs w:val="24"/>
          <w:lang w:val="en-US"/>
        </w:rPr>
        <w:t xml:space="preserve">results were included in the final analysis. </w:t>
      </w:r>
    </w:p>
    <w:p w14:paraId="3CBD8DC3" w14:textId="77777777" w:rsidR="003E2F46" w:rsidRPr="00BD7C79" w:rsidRDefault="003E2F46" w:rsidP="003C5AA6">
      <w:pPr>
        <w:autoSpaceDE w:val="0"/>
        <w:autoSpaceDN w:val="0"/>
        <w:adjustRightInd w:val="0"/>
        <w:spacing w:after="0" w:line="240" w:lineRule="auto"/>
        <w:rPr>
          <w:rFonts w:ascii="Times New Roman" w:hAnsi="Times New Roman" w:cs="Times New Roman"/>
          <w:i/>
          <w:iCs/>
          <w:sz w:val="24"/>
          <w:szCs w:val="24"/>
          <w:lang w:val="en-US"/>
        </w:rPr>
      </w:pPr>
    </w:p>
    <w:p w14:paraId="0CBF9D1B" w14:textId="77777777" w:rsidR="003C5AA6" w:rsidRDefault="003C5AA6" w:rsidP="00876DCF">
      <w:pPr>
        <w:autoSpaceDE w:val="0"/>
        <w:autoSpaceDN w:val="0"/>
        <w:adjustRightInd w:val="0"/>
        <w:spacing w:line="480" w:lineRule="auto"/>
        <w:rPr>
          <w:rFonts w:ascii="Times New Roman" w:hAnsi="Times New Roman" w:cs="Times New Roman"/>
          <w:i/>
          <w:iCs/>
          <w:sz w:val="24"/>
          <w:szCs w:val="24"/>
          <w:lang w:val="en-US"/>
        </w:rPr>
      </w:pPr>
    </w:p>
    <w:p w14:paraId="08D40AD7" w14:textId="77777777" w:rsidR="003C5AA6" w:rsidRDefault="003C5AA6" w:rsidP="00876DCF">
      <w:pPr>
        <w:autoSpaceDE w:val="0"/>
        <w:autoSpaceDN w:val="0"/>
        <w:adjustRightInd w:val="0"/>
        <w:spacing w:line="480" w:lineRule="auto"/>
        <w:rPr>
          <w:rFonts w:ascii="Times New Roman" w:hAnsi="Times New Roman" w:cs="Times New Roman"/>
          <w:i/>
          <w:iCs/>
          <w:sz w:val="24"/>
          <w:szCs w:val="24"/>
          <w:lang w:val="en-US"/>
        </w:rPr>
      </w:pPr>
    </w:p>
    <w:p w14:paraId="56B4E97A" w14:textId="2DFAC7E9" w:rsidR="00D04C2D" w:rsidRPr="00BD7C79" w:rsidRDefault="00D04C2D" w:rsidP="00876DCF">
      <w:pPr>
        <w:autoSpaceDE w:val="0"/>
        <w:autoSpaceDN w:val="0"/>
        <w:adjustRightInd w:val="0"/>
        <w:spacing w:line="480" w:lineRule="auto"/>
        <w:rPr>
          <w:rFonts w:ascii="Times New Roman" w:hAnsi="Times New Roman" w:cs="Times New Roman"/>
          <w:sz w:val="24"/>
          <w:szCs w:val="24"/>
          <w:lang w:val="en-US"/>
        </w:rPr>
      </w:pPr>
      <w:r w:rsidRPr="00BD7C79">
        <w:rPr>
          <w:rFonts w:ascii="Times New Roman" w:hAnsi="Times New Roman" w:cs="Times New Roman"/>
          <w:i/>
          <w:iCs/>
          <w:sz w:val="24"/>
          <w:szCs w:val="24"/>
          <w:lang w:val="en-US"/>
        </w:rPr>
        <w:lastRenderedPageBreak/>
        <w:t>Demographics</w:t>
      </w:r>
    </w:p>
    <w:p w14:paraId="72978842" w14:textId="73F8513C" w:rsidR="00A93EEA" w:rsidRPr="00BD7C79" w:rsidRDefault="00D04C2D" w:rsidP="00876DCF">
      <w:pPr>
        <w:autoSpaceDE w:val="0"/>
        <w:autoSpaceDN w:val="0"/>
        <w:adjustRightInd w:val="0"/>
        <w:spacing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Table 2 shows the </w:t>
      </w:r>
      <w:r w:rsidR="00833552" w:rsidRPr="00BD7C79">
        <w:rPr>
          <w:rFonts w:ascii="Times New Roman" w:hAnsi="Times New Roman" w:cs="Times New Roman"/>
          <w:sz w:val="24"/>
          <w:szCs w:val="24"/>
          <w:lang w:val="en-US"/>
        </w:rPr>
        <w:t>characteristics</w:t>
      </w:r>
      <w:r w:rsidR="00AF603D" w:rsidRPr="00BD7C79">
        <w:rPr>
          <w:rFonts w:ascii="Times New Roman" w:hAnsi="Times New Roman" w:cs="Times New Roman"/>
          <w:sz w:val="24"/>
          <w:szCs w:val="24"/>
          <w:lang w:val="en-US"/>
        </w:rPr>
        <w:t xml:space="preserve"> of the two sample</w:t>
      </w:r>
      <w:r w:rsidR="00632E4B" w:rsidRPr="00BD7C79">
        <w:rPr>
          <w:rFonts w:ascii="Times New Roman" w:hAnsi="Times New Roman" w:cs="Times New Roman"/>
          <w:sz w:val="24"/>
          <w:szCs w:val="24"/>
          <w:lang w:val="en-US"/>
        </w:rPr>
        <w:t>s</w:t>
      </w:r>
      <w:r w:rsidR="00AF603D" w:rsidRPr="00BD7C79">
        <w:rPr>
          <w:rFonts w:ascii="Times New Roman" w:hAnsi="Times New Roman" w:cs="Times New Roman"/>
          <w:sz w:val="24"/>
          <w:szCs w:val="24"/>
          <w:lang w:val="en-US"/>
        </w:rPr>
        <w:t xml:space="preserve">. </w:t>
      </w:r>
      <w:r w:rsidR="004A6486" w:rsidRPr="00BD7C79">
        <w:rPr>
          <w:rFonts w:ascii="Times New Roman" w:hAnsi="Times New Roman" w:cs="Times New Roman"/>
          <w:sz w:val="24"/>
          <w:szCs w:val="24"/>
          <w:lang w:val="en-US"/>
        </w:rPr>
        <w:t xml:space="preserve">Overall, </w:t>
      </w:r>
      <w:r w:rsidR="00914572" w:rsidRPr="00BD7C79">
        <w:rPr>
          <w:rFonts w:ascii="Times New Roman" w:hAnsi="Times New Roman" w:cs="Times New Roman"/>
          <w:sz w:val="24"/>
          <w:szCs w:val="24"/>
          <w:lang w:val="en-US"/>
        </w:rPr>
        <w:t xml:space="preserve">56.8% of the participants </w:t>
      </w:r>
      <w:r w:rsidR="00F07186" w:rsidRPr="00BD7C79">
        <w:rPr>
          <w:rFonts w:ascii="Times New Roman" w:hAnsi="Times New Roman" w:cs="Times New Roman"/>
          <w:sz w:val="24"/>
          <w:szCs w:val="24"/>
          <w:lang w:val="en-US"/>
        </w:rPr>
        <w:t>we</w:t>
      </w:r>
      <w:r w:rsidR="00914572" w:rsidRPr="00BD7C79">
        <w:rPr>
          <w:rFonts w:ascii="Times New Roman" w:hAnsi="Times New Roman" w:cs="Times New Roman"/>
          <w:sz w:val="24"/>
          <w:szCs w:val="24"/>
          <w:lang w:val="en-US"/>
        </w:rPr>
        <w:t>re male</w:t>
      </w:r>
      <w:r w:rsidR="004844F8" w:rsidRPr="00BD7C79">
        <w:rPr>
          <w:rFonts w:ascii="Times New Roman" w:hAnsi="Times New Roman" w:cs="Times New Roman"/>
          <w:sz w:val="24"/>
          <w:szCs w:val="24"/>
          <w:lang w:val="en-US"/>
        </w:rPr>
        <w:t>,</w:t>
      </w:r>
      <w:r w:rsidR="00914572" w:rsidRPr="00BD7C79">
        <w:rPr>
          <w:rFonts w:ascii="Times New Roman" w:hAnsi="Times New Roman" w:cs="Times New Roman"/>
          <w:sz w:val="24"/>
          <w:szCs w:val="24"/>
          <w:lang w:val="en-US"/>
        </w:rPr>
        <w:t xml:space="preserve"> </w:t>
      </w:r>
      <w:r w:rsidR="004844F8" w:rsidRPr="00BD7C79">
        <w:rPr>
          <w:rFonts w:ascii="Times New Roman" w:hAnsi="Times New Roman" w:cs="Times New Roman"/>
          <w:sz w:val="24"/>
          <w:szCs w:val="24"/>
          <w:lang w:val="en-US"/>
        </w:rPr>
        <w:t xml:space="preserve">43% </w:t>
      </w:r>
      <w:r w:rsidR="00F07186" w:rsidRPr="00BD7C79">
        <w:rPr>
          <w:rFonts w:ascii="Times New Roman" w:hAnsi="Times New Roman" w:cs="Times New Roman"/>
          <w:sz w:val="24"/>
          <w:szCs w:val="24"/>
          <w:lang w:val="en-US"/>
        </w:rPr>
        <w:t>were</w:t>
      </w:r>
      <w:r w:rsidR="004844F8" w:rsidRPr="00BD7C79">
        <w:rPr>
          <w:rFonts w:ascii="Times New Roman" w:hAnsi="Times New Roman" w:cs="Times New Roman"/>
          <w:sz w:val="24"/>
          <w:szCs w:val="24"/>
          <w:lang w:val="en-US"/>
        </w:rPr>
        <w:t xml:space="preserve"> between 21 and 29 years old, 4</w:t>
      </w:r>
      <w:r w:rsidR="003154CB" w:rsidRPr="00BD7C79">
        <w:rPr>
          <w:rFonts w:ascii="Times New Roman" w:hAnsi="Times New Roman" w:cs="Times New Roman"/>
          <w:sz w:val="24"/>
          <w:szCs w:val="24"/>
          <w:lang w:val="en-US"/>
        </w:rPr>
        <w:t>7</w:t>
      </w:r>
      <w:r w:rsidR="004844F8" w:rsidRPr="00BD7C79">
        <w:rPr>
          <w:rFonts w:ascii="Times New Roman" w:hAnsi="Times New Roman" w:cs="Times New Roman"/>
          <w:sz w:val="24"/>
          <w:szCs w:val="24"/>
          <w:lang w:val="en-US"/>
        </w:rPr>
        <w:t>.</w:t>
      </w:r>
      <w:r w:rsidR="003154CB" w:rsidRPr="00BD7C79">
        <w:rPr>
          <w:rFonts w:ascii="Times New Roman" w:hAnsi="Times New Roman" w:cs="Times New Roman"/>
          <w:sz w:val="24"/>
          <w:szCs w:val="24"/>
          <w:lang w:val="en-US"/>
        </w:rPr>
        <w:t>5</w:t>
      </w:r>
      <w:r w:rsidR="004844F8" w:rsidRPr="00BD7C79">
        <w:rPr>
          <w:rFonts w:ascii="Times New Roman" w:hAnsi="Times New Roman" w:cs="Times New Roman"/>
          <w:sz w:val="24"/>
          <w:szCs w:val="24"/>
          <w:lang w:val="en-US"/>
        </w:rPr>
        <w:t>% ha</w:t>
      </w:r>
      <w:r w:rsidR="00F07186" w:rsidRPr="00BD7C79">
        <w:rPr>
          <w:rFonts w:ascii="Times New Roman" w:hAnsi="Times New Roman" w:cs="Times New Roman"/>
          <w:sz w:val="24"/>
          <w:szCs w:val="24"/>
          <w:lang w:val="en-US"/>
        </w:rPr>
        <w:t>d</w:t>
      </w:r>
      <w:r w:rsidR="004844F8" w:rsidRPr="00BD7C79">
        <w:rPr>
          <w:rFonts w:ascii="Times New Roman" w:hAnsi="Times New Roman" w:cs="Times New Roman"/>
          <w:sz w:val="24"/>
          <w:szCs w:val="24"/>
          <w:lang w:val="en-US"/>
        </w:rPr>
        <w:t xml:space="preserve"> a bachelor</w:t>
      </w:r>
      <w:r w:rsidR="00447C5E" w:rsidRPr="00BD7C79">
        <w:rPr>
          <w:rFonts w:ascii="Times New Roman" w:hAnsi="Times New Roman" w:cs="Times New Roman"/>
          <w:sz w:val="24"/>
          <w:szCs w:val="24"/>
          <w:lang w:val="en-US"/>
        </w:rPr>
        <w:t>’s</w:t>
      </w:r>
      <w:r w:rsidR="004844F8" w:rsidRPr="00BD7C79">
        <w:rPr>
          <w:rFonts w:ascii="Times New Roman" w:hAnsi="Times New Roman" w:cs="Times New Roman"/>
          <w:sz w:val="24"/>
          <w:szCs w:val="24"/>
          <w:lang w:val="en-US"/>
        </w:rPr>
        <w:t xml:space="preserve"> degree,</w:t>
      </w:r>
      <w:r w:rsidR="003154CB" w:rsidRPr="00BD7C79">
        <w:rPr>
          <w:rFonts w:ascii="Times New Roman" w:hAnsi="Times New Roman" w:cs="Times New Roman"/>
          <w:sz w:val="24"/>
          <w:szCs w:val="24"/>
          <w:lang w:val="en-US"/>
        </w:rPr>
        <w:t xml:space="preserve"> 58.4% </w:t>
      </w:r>
      <w:r w:rsidR="00F07186" w:rsidRPr="00BD7C79">
        <w:rPr>
          <w:rFonts w:ascii="Times New Roman" w:hAnsi="Times New Roman" w:cs="Times New Roman"/>
          <w:sz w:val="24"/>
          <w:szCs w:val="24"/>
          <w:lang w:val="en-US"/>
        </w:rPr>
        <w:t>we</w:t>
      </w:r>
      <w:r w:rsidR="003154CB" w:rsidRPr="00BD7C79">
        <w:rPr>
          <w:rFonts w:ascii="Times New Roman" w:hAnsi="Times New Roman" w:cs="Times New Roman"/>
          <w:sz w:val="24"/>
          <w:szCs w:val="24"/>
          <w:lang w:val="en-US"/>
        </w:rPr>
        <w:t>re employed and working full</w:t>
      </w:r>
      <w:r w:rsidR="00447C5E" w:rsidRPr="00BD7C79">
        <w:rPr>
          <w:rFonts w:ascii="Times New Roman" w:hAnsi="Times New Roman" w:cs="Times New Roman"/>
          <w:sz w:val="24"/>
          <w:szCs w:val="24"/>
          <w:lang w:val="en-US"/>
        </w:rPr>
        <w:t>-</w:t>
      </w:r>
      <w:r w:rsidR="003154CB" w:rsidRPr="00BD7C79">
        <w:rPr>
          <w:rFonts w:ascii="Times New Roman" w:hAnsi="Times New Roman" w:cs="Times New Roman"/>
          <w:sz w:val="24"/>
          <w:szCs w:val="24"/>
          <w:lang w:val="en-US"/>
        </w:rPr>
        <w:t>time</w:t>
      </w:r>
      <w:r w:rsidR="002A2E0D" w:rsidRPr="00BD7C79">
        <w:rPr>
          <w:rFonts w:ascii="Times New Roman" w:hAnsi="Times New Roman" w:cs="Times New Roman"/>
          <w:sz w:val="24"/>
          <w:szCs w:val="24"/>
          <w:lang w:val="en-US"/>
        </w:rPr>
        <w:t>,</w:t>
      </w:r>
      <w:r w:rsidR="00447C5E" w:rsidRPr="00BD7C79">
        <w:rPr>
          <w:rFonts w:ascii="Times New Roman" w:hAnsi="Times New Roman" w:cs="Times New Roman"/>
          <w:sz w:val="24"/>
          <w:szCs w:val="24"/>
          <w:lang w:val="en-US"/>
        </w:rPr>
        <w:t xml:space="preserve"> and</w:t>
      </w:r>
      <w:r w:rsidR="002A2E0D" w:rsidRPr="00BD7C79">
        <w:rPr>
          <w:rFonts w:ascii="Times New Roman" w:hAnsi="Times New Roman" w:cs="Times New Roman"/>
          <w:sz w:val="24"/>
          <w:szCs w:val="24"/>
          <w:lang w:val="en-US"/>
        </w:rPr>
        <w:t xml:space="preserve"> all ha</w:t>
      </w:r>
      <w:r w:rsidR="00F07186" w:rsidRPr="00BD7C79">
        <w:rPr>
          <w:rFonts w:ascii="Times New Roman" w:hAnsi="Times New Roman" w:cs="Times New Roman"/>
          <w:sz w:val="24"/>
          <w:szCs w:val="24"/>
          <w:lang w:val="en-US"/>
        </w:rPr>
        <w:t>d</w:t>
      </w:r>
      <w:r w:rsidR="002A2E0D" w:rsidRPr="00BD7C79">
        <w:rPr>
          <w:rFonts w:ascii="Times New Roman" w:hAnsi="Times New Roman" w:cs="Times New Roman"/>
          <w:sz w:val="24"/>
          <w:szCs w:val="24"/>
          <w:lang w:val="en-US"/>
        </w:rPr>
        <w:t xml:space="preserve"> intracontinental tourism experience</w:t>
      </w:r>
      <w:r w:rsidR="00F07186" w:rsidRPr="00BD7C79">
        <w:rPr>
          <w:rFonts w:ascii="Times New Roman" w:hAnsi="Times New Roman" w:cs="Times New Roman"/>
          <w:sz w:val="24"/>
          <w:szCs w:val="24"/>
          <w:lang w:val="en-US"/>
        </w:rPr>
        <w:t xml:space="preserve">. </w:t>
      </w:r>
      <w:r w:rsidR="00C83640" w:rsidRPr="00BD7C79">
        <w:rPr>
          <w:rFonts w:ascii="Times New Roman" w:hAnsi="Times New Roman" w:cs="Times New Roman"/>
          <w:sz w:val="24"/>
          <w:szCs w:val="24"/>
          <w:lang w:val="en-US"/>
        </w:rPr>
        <w:t>Furthermore</w:t>
      </w:r>
      <w:r w:rsidR="00F07186" w:rsidRPr="00BD7C79">
        <w:rPr>
          <w:rFonts w:ascii="Times New Roman" w:hAnsi="Times New Roman" w:cs="Times New Roman"/>
          <w:sz w:val="24"/>
          <w:szCs w:val="24"/>
          <w:lang w:val="en-US"/>
        </w:rPr>
        <w:t xml:space="preserve">, </w:t>
      </w:r>
      <w:r w:rsidR="00EB0188">
        <w:rPr>
          <w:rFonts w:ascii="Times New Roman" w:hAnsi="Times New Roman" w:cs="Times New Roman"/>
          <w:sz w:val="24"/>
          <w:szCs w:val="24"/>
          <w:lang w:val="en-US"/>
        </w:rPr>
        <w:t>o</w:t>
      </w:r>
      <w:r w:rsidR="00F255B7" w:rsidRPr="00BD7C79">
        <w:rPr>
          <w:rFonts w:ascii="Times New Roman" w:hAnsi="Times New Roman" w:cs="Times New Roman"/>
          <w:sz w:val="24"/>
          <w:szCs w:val="24"/>
          <w:lang w:val="en-US"/>
        </w:rPr>
        <w:t xml:space="preserve">n average, their social media usage </w:t>
      </w:r>
      <w:r w:rsidR="00F07186" w:rsidRPr="00BD7C79">
        <w:rPr>
          <w:rFonts w:ascii="Times New Roman" w:hAnsi="Times New Roman" w:cs="Times New Roman"/>
          <w:sz w:val="24"/>
          <w:szCs w:val="24"/>
          <w:lang w:val="en-US"/>
        </w:rPr>
        <w:t>wa</w:t>
      </w:r>
      <w:r w:rsidR="00F255B7" w:rsidRPr="00BD7C79">
        <w:rPr>
          <w:rFonts w:ascii="Times New Roman" w:hAnsi="Times New Roman" w:cs="Times New Roman"/>
          <w:sz w:val="24"/>
          <w:szCs w:val="24"/>
          <w:lang w:val="en-US"/>
        </w:rPr>
        <w:t xml:space="preserve">s M = 4.527 </w:t>
      </w:r>
      <w:r w:rsidR="00447C5E" w:rsidRPr="00BD7C79">
        <w:rPr>
          <w:rFonts w:ascii="Times New Roman" w:hAnsi="Times New Roman" w:cs="Times New Roman"/>
          <w:sz w:val="24"/>
          <w:szCs w:val="24"/>
          <w:lang w:val="en-US"/>
        </w:rPr>
        <w:t>o</w:t>
      </w:r>
      <w:r w:rsidR="00F255B7" w:rsidRPr="00BD7C79">
        <w:rPr>
          <w:rFonts w:ascii="Times New Roman" w:hAnsi="Times New Roman" w:cs="Times New Roman"/>
          <w:sz w:val="24"/>
          <w:szCs w:val="24"/>
          <w:lang w:val="en-US"/>
        </w:rPr>
        <w:t>n</w:t>
      </w:r>
      <w:r w:rsidR="00447C5E" w:rsidRPr="00BD7C79">
        <w:rPr>
          <w:rFonts w:ascii="Times New Roman" w:hAnsi="Times New Roman" w:cs="Times New Roman"/>
          <w:sz w:val="24"/>
          <w:szCs w:val="24"/>
          <w:lang w:val="en-US"/>
        </w:rPr>
        <w:t xml:space="preserve"> a</w:t>
      </w:r>
      <w:r w:rsidR="00F255B7" w:rsidRPr="00BD7C79">
        <w:rPr>
          <w:rFonts w:ascii="Times New Roman" w:hAnsi="Times New Roman" w:cs="Times New Roman"/>
          <w:sz w:val="24"/>
          <w:szCs w:val="24"/>
          <w:lang w:val="en-US"/>
        </w:rPr>
        <w:t xml:space="preserve"> 5-point </w:t>
      </w:r>
      <w:r w:rsidR="00546E6D" w:rsidRPr="00BD7C79">
        <w:rPr>
          <w:rFonts w:ascii="Times New Roman" w:hAnsi="Times New Roman" w:cs="Times New Roman"/>
          <w:sz w:val="24"/>
          <w:szCs w:val="24"/>
          <w:lang w:val="en-US"/>
        </w:rPr>
        <w:t>s</w:t>
      </w:r>
      <w:r w:rsidR="00F255B7" w:rsidRPr="00BD7C79">
        <w:rPr>
          <w:rFonts w:ascii="Times New Roman" w:hAnsi="Times New Roman" w:cs="Times New Roman"/>
          <w:sz w:val="24"/>
          <w:szCs w:val="24"/>
          <w:lang w:val="en-US"/>
        </w:rPr>
        <w:t>cale.</w:t>
      </w:r>
    </w:p>
    <w:p w14:paraId="048B0838" w14:textId="1F7E8283" w:rsidR="00AB4F3B" w:rsidRPr="00BD7C79" w:rsidRDefault="00546E6D" w:rsidP="00876DCF">
      <w:pPr>
        <w:autoSpaceDE w:val="0"/>
        <w:autoSpaceDN w:val="0"/>
        <w:adjustRightInd w:val="0"/>
        <w:spacing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The distribution </w:t>
      </w:r>
      <w:r w:rsidR="001E565F" w:rsidRPr="00BD7C79">
        <w:rPr>
          <w:rFonts w:ascii="Times New Roman" w:hAnsi="Times New Roman" w:cs="Times New Roman"/>
          <w:sz w:val="24"/>
          <w:szCs w:val="24"/>
          <w:lang w:val="en-US"/>
        </w:rPr>
        <w:t>of the two sample</w:t>
      </w:r>
      <w:r w:rsidR="00632E4B" w:rsidRPr="00BD7C79">
        <w:rPr>
          <w:rFonts w:ascii="Times New Roman" w:hAnsi="Times New Roman" w:cs="Times New Roman"/>
          <w:sz w:val="24"/>
          <w:szCs w:val="24"/>
          <w:lang w:val="en-US"/>
        </w:rPr>
        <w:t>s</w:t>
      </w:r>
      <w:r w:rsidR="001E565F" w:rsidRPr="00BD7C79">
        <w:rPr>
          <w:rFonts w:ascii="Times New Roman" w:hAnsi="Times New Roman" w:cs="Times New Roman"/>
          <w:sz w:val="24"/>
          <w:szCs w:val="24"/>
          <w:lang w:val="en-US"/>
        </w:rPr>
        <w:t xml:space="preserve"> </w:t>
      </w:r>
      <w:r w:rsidR="00EE796D" w:rsidRPr="00BD7C79">
        <w:rPr>
          <w:rFonts w:ascii="Times New Roman" w:hAnsi="Times New Roman" w:cs="Times New Roman"/>
          <w:sz w:val="24"/>
          <w:szCs w:val="24"/>
          <w:lang w:val="en-US"/>
        </w:rPr>
        <w:t>wa</w:t>
      </w:r>
      <w:r w:rsidRPr="00BD7C79">
        <w:rPr>
          <w:rFonts w:ascii="Times New Roman" w:hAnsi="Times New Roman" w:cs="Times New Roman"/>
          <w:sz w:val="24"/>
          <w:szCs w:val="24"/>
          <w:lang w:val="en-US"/>
        </w:rPr>
        <w:t xml:space="preserve">s as follows: </w:t>
      </w:r>
      <w:r w:rsidR="00B0115A" w:rsidRPr="00BD7C79">
        <w:rPr>
          <w:rFonts w:ascii="Times New Roman" w:hAnsi="Times New Roman" w:cs="Times New Roman"/>
          <w:sz w:val="24"/>
          <w:szCs w:val="24"/>
          <w:lang w:val="en-US"/>
        </w:rPr>
        <w:t>gender (</w:t>
      </w:r>
      <w:proofErr w:type="spellStart"/>
      <w:r w:rsidR="001E565F" w:rsidRPr="00BD7C79">
        <w:rPr>
          <w:rFonts w:ascii="Times New Roman" w:hAnsi="Times New Roman" w:cs="Times New Roman"/>
          <w:sz w:val="24"/>
          <w:szCs w:val="24"/>
          <w:lang w:val="en-US"/>
        </w:rPr>
        <w:t>Male</w:t>
      </w:r>
      <w:r w:rsidR="00B0115A" w:rsidRPr="00BD7C79">
        <w:rPr>
          <w:rFonts w:ascii="Times New Roman" w:hAnsi="Times New Roman" w:cs="Times New Roman"/>
          <w:sz w:val="24"/>
          <w:szCs w:val="24"/>
          <w:vertAlign w:val="subscript"/>
          <w:lang w:val="en-US"/>
        </w:rPr>
        <w:t>South</w:t>
      </w:r>
      <w:proofErr w:type="spellEnd"/>
      <w:r w:rsidR="00B0115A" w:rsidRPr="00BD7C79">
        <w:rPr>
          <w:rFonts w:ascii="Times New Roman" w:hAnsi="Times New Roman" w:cs="Times New Roman"/>
          <w:sz w:val="24"/>
          <w:szCs w:val="24"/>
          <w:vertAlign w:val="subscript"/>
          <w:lang w:val="en-US"/>
        </w:rPr>
        <w:t xml:space="preserve"> Africa</w:t>
      </w:r>
      <w:r w:rsidR="00B0115A" w:rsidRPr="00BD7C79">
        <w:rPr>
          <w:rFonts w:ascii="Times New Roman" w:hAnsi="Times New Roman" w:cs="Times New Roman"/>
          <w:sz w:val="24"/>
          <w:szCs w:val="24"/>
          <w:lang w:val="en-US"/>
        </w:rPr>
        <w:t xml:space="preserve"> = 48.8%</w:t>
      </w:r>
      <w:r w:rsidR="000334C4" w:rsidRPr="00BD7C79">
        <w:rPr>
          <w:rFonts w:ascii="Times New Roman" w:hAnsi="Times New Roman" w:cs="Times New Roman"/>
          <w:sz w:val="24"/>
          <w:szCs w:val="24"/>
          <w:lang w:val="en-US"/>
        </w:rPr>
        <w:t>;</w:t>
      </w:r>
      <w:r w:rsidR="00B0115A" w:rsidRPr="00BD7C79">
        <w:rPr>
          <w:rFonts w:ascii="Times New Roman" w:hAnsi="Times New Roman" w:cs="Times New Roman"/>
          <w:sz w:val="24"/>
          <w:szCs w:val="24"/>
          <w:lang w:val="en-US"/>
        </w:rPr>
        <w:t xml:space="preserve"> </w:t>
      </w:r>
      <w:proofErr w:type="spellStart"/>
      <w:r w:rsidR="001E565F" w:rsidRPr="00BD7C79">
        <w:rPr>
          <w:rFonts w:ascii="Times New Roman" w:hAnsi="Times New Roman" w:cs="Times New Roman"/>
          <w:sz w:val="24"/>
          <w:szCs w:val="24"/>
          <w:lang w:val="en-US"/>
        </w:rPr>
        <w:t>Male</w:t>
      </w:r>
      <w:r w:rsidR="00B0115A" w:rsidRPr="00BD7C79">
        <w:rPr>
          <w:rFonts w:ascii="Times New Roman" w:hAnsi="Times New Roman" w:cs="Times New Roman"/>
          <w:sz w:val="24"/>
          <w:szCs w:val="24"/>
          <w:vertAlign w:val="subscript"/>
          <w:lang w:val="en-US"/>
        </w:rPr>
        <w:t>Ghana</w:t>
      </w:r>
      <w:proofErr w:type="spellEnd"/>
      <w:r w:rsidR="00B0115A" w:rsidRPr="00BD7C79">
        <w:rPr>
          <w:rFonts w:ascii="Times New Roman" w:hAnsi="Times New Roman" w:cs="Times New Roman"/>
          <w:sz w:val="24"/>
          <w:szCs w:val="24"/>
          <w:lang w:val="en-US"/>
        </w:rPr>
        <w:t xml:space="preserve"> = 65.6%); </w:t>
      </w:r>
      <w:r w:rsidR="001E703C" w:rsidRPr="00BD7C79">
        <w:rPr>
          <w:rFonts w:ascii="Times New Roman" w:hAnsi="Times New Roman" w:cs="Times New Roman"/>
          <w:sz w:val="24"/>
          <w:szCs w:val="24"/>
          <w:lang w:val="en-US"/>
        </w:rPr>
        <w:t>age (</w:t>
      </w:r>
      <w:r w:rsidR="005B3C45" w:rsidRPr="00BD7C79">
        <w:rPr>
          <w:rFonts w:ascii="Times New Roman" w:hAnsi="Times New Roman" w:cs="Times New Roman"/>
          <w:sz w:val="24"/>
          <w:szCs w:val="24"/>
          <w:lang w:val="en-US"/>
        </w:rPr>
        <w:t xml:space="preserve">the most represented </w:t>
      </w:r>
      <w:r w:rsidR="00EE796D" w:rsidRPr="00BD7C79">
        <w:rPr>
          <w:rFonts w:ascii="Times New Roman" w:hAnsi="Times New Roman" w:cs="Times New Roman"/>
          <w:sz w:val="24"/>
          <w:szCs w:val="24"/>
          <w:lang w:val="en-US"/>
        </w:rPr>
        <w:t xml:space="preserve">age group </w:t>
      </w:r>
      <w:r w:rsidR="005B3C45" w:rsidRPr="00BD7C79">
        <w:rPr>
          <w:rFonts w:ascii="Times New Roman" w:hAnsi="Times New Roman" w:cs="Times New Roman"/>
          <w:sz w:val="24"/>
          <w:szCs w:val="24"/>
          <w:lang w:val="en-US"/>
        </w:rPr>
        <w:t xml:space="preserve">in the South African sample </w:t>
      </w:r>
      <w:r w:rsidR="00F07186" w:rsidRPr="00BD7C79">
        <w:rPr>
          <w:rFonts w:ascii="Times New Roman" w:hAnsi="Times New Roman" w:cs="Times New Roman"/>
          <w:sz w:val="24"/>
          <w:szCs w:val="24"/>
          <w:lang w:val="en-US"/>
        </w:rPr>
        <w:t>w</w:t>
      </w:r>
      <w:r w:rsidR="00EE796D" w:rsidRPr="00BD7C79">
        <w:rPr>
          <w:rFonts w:ascii="Times New Roman" w:hAnsi="Times New Roman" w:cs="Times New Roman"/>
          <w:sz w:val="24"/>
          <w:szCs w:val="24"/>
          <w:lang w:val="en-US"/>
        </w:rPr>
        <w:t>as</w:t>
      </w:r>
      <w:r w:rsidR="00F07186" w:rsidRPr="00BD7C79">
        <w:rPr>
          <w:rFonts w:ascii="Times New Roman" w:hAnsi="Times New Roman" w:cs="Times New Roman"/>
          <w:sz w:val="24"/>
          <w:szCs w:val="24"/>
          <w:lang w:val="en-US"/>
        </w:rPr>
        <w:t xml:space="preserve"> </w:t>
      </w:r>
      <w:r w:rsidR="001E703C" w:rsidRPr="00BD7C79">
        <w:rPr>
          <w:rFonts w:ascii="Times New Roman" w:hAnsi="Times New Roman" w:cs="Times New Roman"/>
          <w:sz w:val="24"/>
          <w:szCs w:val="24"/>
          <w:lang w:val="en-US"/>
        </w:rPr>
        <w:t>30</w:t>
      </w:r>
      <w:r w:rsidR="00F07186" w:rsidRPr="00BD7C79">
        <w:rPr>
          <w:rFonts w:ascii="Times New Roman" w:hAnsi="Times New Roman" w:cs="Times New Roman"/>
          <w:sz w:val="24"/>
          <w:szCs w:val="24"/>
          <w:lang w:val="en-US"/>
        </w:rPr>
        <w:t>–</w:t>
      </w:r>
      <w:r w:rsidR="001E703C" w:rsidRPr="00BD7C79">
        <w:rPr>
          <w:rFonts w:ascii="Times New Roman" w:hAnsi="Times New Roman" w:cs="Times New Roman"/>
          <w:sz w:val="24"/>
          <w:szCs w:val="24"/>
          <w:lang w:val="en-US"/>
        </w:rPr>
        <w:t xml:space="preserve">39 years </w:t>
      </w:r>
      <w:r w:rsidR="00F07186" w:rsidRPr="00BD7C79">
        <w:rPr>
          <w:rFonts w:ascii="Times New Roman" w:hAnsi="Times New Roman" w:cs="Times New Roman"/>
          <w:sz w:val="24"/>
          <w:szCs w:val="24"/>
          <w:lang w:val="en-US"/>
        </w:rPr>
        <w:t xml:space="preserve">of age </w:t>
      </w:r>
      <w:r w:rsidR="001E703C" w:rsidRPr="00BD7C79">
        <w:rPr>
          <w:rFonts w:ascii="Times New Roman" w:hAnsi="Times New Roman" w:cs="Times New Roman"/>
          <w:sz w:val="24"/>
          <w:szCs w:val="24"/>
          <w:lang w:val="en-US"/>
        </w:rPr>
        <w:t>with 33.8%</w:t>
      </w:r>
      <w:r w:rsidR="001E565F" w:rsidRPr="00BD7C79">
        <w:rPr>
          <w:rFonts w:ascii="Times New Roman" w:hAnsi="Times New Roman" w:cs="Times New Roman"/>
          <w:sz w:val="24"/>
          <w:szCs w:val="24"/>
          <w:lang w:val="en-US"/>
        </w:rPr>
        <w:t xml:space="preserve">; </w:t>
      </w:r>
      <w:r w:rsidR="001E703C" w:rsidRPr="00BD7C79">
        <w:rPr>
          <w:rFonts w:ascii="Times New Roman" w:hAnsi="Times New Roman" w:cs="Times New Roman"/>
          <w:sz w:val="24"/>
          <w:szCs w:val="24"/>
          <w:lang w:val="en-US"/>
        </w:rPr>
        <w:t xml:space="preserve">the most represented </w:t>
      </w:r>
      <w:r w:rsidR="00EE796D" w:rsidRPr="00BD7C79">
        <w:rPr>
          <w:rFonts w:ascii="Times New Roman" w:hAnsi="Times New Roman" w:cs="Times New Roman"/>
          <w:sz w:val="24"/>
          <w:szCs w:val="24"/>
          <w:lang w:val="en-US"/>
        </w:rPr>
        <w:t xml:space="preserve">age group </w:t>
      </w:r>
      <w:r w:rsidR="00F07186" w:rsidRPr="00BD7C79">
        <w:rPr>
          <w:rFonts w:ascii="Times New Roman" w:hAnsi="Times New Roman" w:cs="Times New Roman"/>
          <w:sz w:val="24"/>
          <w:szCs w:val="24"/>
          <w:lang w:val="en-US"/>
        </w:rPr>
        <w:t>in the Ghana sample w</w:t>
      </w:r>
      <w:r w:rsidR="00EE796D" w:rsidRPr="00BD7C79">
        <w:rPr>
          <w:rFonts w:ascii="Times New Roman" w:hAnsi="Times New Roman" w:cs="Times New Roman"/>
          <w:sz w:val="24"/>
          <w:szCs w:val="24"/>
          <w:lang w:val="en-US"/>
        </w:rPr>
        <w:t>as</w:t>
      </w:r>
      <w:r w:rsidR="001E703C" w:rsidRPr="00BD7C79">
        <w:rPr>
          <w:rFonts w:ascii="Times New Roman" w:hAnsi="Times New Roman" w:cs="Times New Roman"/>
          <w:sz w:val="24"/>
          <w:szCs w:val="24"/>
          <w:lang w:val="en-US"/>
        </w:rPr>
        <w:t xml:space="preserve"> 20</w:t>
      </w:r>
      <w:r w:rsidR="00F07186" w:rsidRPr="00BD7C79">
        <w:rPr>
          <w:rFonts w:ascii="Times New Roman" w:hAnsi="Times New Roman" w:cs="Times New Roman"/>
          <w:sz w:val="24"/>
          <w:szCs w:val="24"/>
          <w:lang w:val="en-US"/>
        </w:rPr>
        <w:t>–</w:t>
      </w:r>
      <w:r w:rsidR="001E703C" w:rsidRPr="00BD7C79">
        <w:rPr>
          <w:rFonts w:ascii="Times New Roman" w:hAnsi="Times New Roman" w:cs="Times New Roman"/>
          <w:sz w:val="24"/>
          <w:szCs w:val="24"/>
          <w:lang w:val="en-US"/>
        </w:rPr>
        <w:t xml:space="preserve">29 </w:t>
      </w:r>
      <w:r w:rsidR="005B3C45" w:rsidRPr="00BD7C79">
        <w:rPr>
          <w:rFonts w:ascii="Times New Roman" w:hAnsi="Times New Roman" w:cs="Times New Roman"/>
          <w:sz w:val="24"/>
          <w:szCs w:val="24"/>
          <w:lang w:val="en-US"/>
        </w:rPr>
        <w:t xml:space="preserve">years </w:t>
      </w:r>
      <w:r w:rsidR="00F07186" w:rsidRPr="00BD7C79">
        <w:rPr>
          <w:rFonts w:ascii="Times New Roman" w:hAnsi="Times New Roman" w:cs="Times New Roman"/>
          <w:sz w:val="24"/>
          <w:szCs w:val="24"/>
          <w:lang w:val="en-US"/>
        </w:rPr>
        <w:t xml:space="preserve">of age </w:t>
      </w:r>
      <w:r w:rsidR="001E703C" w:rsidRPr="00BD7C79">
        <w:rPr>
          <w:rFonts w:ascii="Times New Roman" w:hAnsi="Times New Roman" w:cs="Times New Roman"/>
          <w:sz w:val="24"/>
          <w:szCs w:val="24"/>
          <w:lang w:val="en-US"/>
        </w:rPr>
        <w:t xml:space="preserve">with 59.3%); </w:t>
      </w:r>
      <w:r w:rsidR="00B0115A" w:rsidRPr="00BD7C79">
        <w:rPr>
          <w:rFonts w:ascii="Times New Roman" w:hAnsi="Times New Roman" w:cs="Times New Roman"/>
          <w:sz w:val="24"/>
          <w:szCs w:val="24"/>
          <w:lang w:val="en-US"/>
        </w:rPr>
        <w:t>education (</w:t>
      </w:r>
      <w:r w:rsidR="00F07186" w:rsidRPr="00BD7C79">
        <w:rPr>
          <w:rFonts w:ascii="Times New Roman" w:hAnsi="Times New Roman" w:cs="Times New Roman"/>
          <w:sz w:val="24"/>
          <w:szCs w:val="24"/>
          <w:lang w:val="en-US"/>
        </w:rPr>
        <w:t>b</w:t>
      </w:r>
      <w:r w:rsidR="001E565F" w:rsidRPr="00BD7C79">
        <w:rPr>
          <w:rFonts w:ascii="Times New Roman" w:hAnsi="Times New Roman" w:cs="Times New Roman"/>
          <w:sz w:val="24"/>
          <w:szCs w:val="24"/>
          <w:lang w:val="en-US"/>
        </w:rPr>
        <w:t>achelor</w:t>
      </w:r>
      <w:r w:rsidR="00F07186" w:rsidRPr="00BD7C79">
        <w:rPr>
          <w:rFonts w:ascii="Times New Roman" w:hAnsi="Times New Roman" w:cs="Times New Roman"/>
          <w:sz w:val="24"/>
          <w:szCs w:val="24"/>
          <w:lang w:val="en-US"/>
        </w:rPr>
        <w:t>’s</w:t>
      </w:r>
      <w:r w:rsidR="001E565F" w:rsidRPr="00BD7C79">
        <w:rPr>
          <w:rFonts w:ascii="Times New Roman" w:hAnsi="Times New Roman" w:cs="Times New Roman"/>
          <w:sz w:val="24"/>
          <w:szCs w:val="24"/>
          <w:lang w:val="en-US"/>
        </w:rPr>
        <w:t xml:space="preserve"> </w:t>
      </w:r>
      <w:proofErr w:type="spellStart"/>
      <w:r w:rsidR="001E565F" w:rsidRPr="00BD7C79">
        <w:rPr>
          <w:rFonts w:ascii="Times New Roman" w:hAnsi="Times New Roman" w:cs="Times New Roman"/>
          <w:sz w:val="24"/>
          <w:szCs w:val="24"/>
          <w:lang w:val="en-US"/>
        </w:rPr>
        <w:t>degree</w:t>
      </w:r>
      <w:r w:rsidR="00B0115A" w:rsidRPr="00BD7C79">
        <w:rPr>
          <w:rFonts w:ascii="Times New Roman" w:hAnsi="Times New Roman" w:cs="Times New Roman"/>
          <w:sz w:val="24"/>
          <w:szCs w:val="24"/>
          <w:vertAlign w:val="subscript"/>
          <w:lang w:val="en-US"/>
        </w:rPr>
        <w:t>South</w:t>
      </w:r>
      <w:proofErr w:type="spellEnd"/>
      <w:r w:rsidR="00B0115A" w:rsidRPr="00BD7C79">
        <w:rPr>
          <w:rFonts w:ascii="Times New Roman" w:hAnsi="Times New Roman" w:cs="Times New Roman"/>
          <w:sz w:val="24"/>
          <w:szCs w:val="24"/>
          <w:vertAlign w:val="subscript"/>
          <w:lang w:val="en-US"/>
        </w:rPr>
        <w:t xml:space="preserve"> Africa</w:t>
      </w:r>
      <w:r w:rsidR="00B0115A" w:rsidRPr="00BD7C79">
        <w:rPr>
          <w:rFonts w:ascii="Times New Roman" w:hAnsi="Times New Roman" w:cs="Times New Roman"/>
          <w:sz w:val="24"/>
          <w:szCs w:val="24"/>
          <w:lang w:val="en-US"/>
        </w:rPr>
        <w:t xml:space="preserve"> = 43.3%</w:t>
      </w:r>
      <w:r w:rsidR="000334C4" w:rsidRPr="00BD7C79">
        <w:rPr>
          <w:rFonts w:ascii="Times New Roman" w:hAnsi="Times New Roman" w:cs="Times New Roman"/>
          <w:sz w:val="24"/>
          <w:szCs w:val="24"/>
          <w:lang w:val="en-US"/>
        </w:rPr>
        <w:t>;</w:t>
      </w:r>
      <w:r w:rsidR="00B0115A" w:rsidRPr="00BD7C79">
        <w:rPr>
          <w:rFonts w:ascii="Times New Roman" w:hAnsi="Times New Roman" w:cs="Times New Roman"/>
          <w:sz w:val="24"/>
          <w:szCs w:val="24"/>
          <w:lang w:val="en-US"/>
        </w:rPr>
        <w:t xml:space="preserve"> </w:t>
      </w:r>
      <w:r w:rsidR="00F07186" w:rsidRPr="00BD7C79">
        <w:rPr>
          <w:rFonts w:ascii="Times New Roman" w:hAnsi="Times New Roman" w:cs="Times New Roman"/>
          <w:sz w:val="24"/>
          <w:szCs w:val="24"/>
          <w:lang w:val="en-US"/>
        </w:rPr>
        <w:t>b</w:t>
      </w:r>
      <w:r w:rsidR="001E565F" w:rsidRPr="00BD7C79">
        <w:rPr>
          <w:rFonts w:ascii="Times New Roman" w:hAnsi="Times New Roman" w:cs="Times New Roman"/>
          <w:sz w:val="24"/>
          <w:szCs w:val="24"/>
          <w:lang w:val="en-US"/>
        </w:rPr>
        <w:t>achelor</w:t>
      </w:r>
      <w:r w:rsidR="00F07186" w:rsidRPr="00BD7C79">
        <w:rPr>
          <w:rFonts w:ascii="Times New Roman" w:hAnsi="Times New Roman" w:cs="Times New Roman"/>
          <w:sz w:val="24"/>
          <w:szCs w:val="24"/>
          <w:lang w:val="en-US"/>
        </w:rPr>
        <w:t>’s</w:t>
      </w:r>
      <w:r w:rsidR="001E565F" w:rsidRPr="00BD7C79">
        <w:rPr>
          <w:rFonts w:ascii="Times New Roman" w:hAnsi="Times New Roman" w:cs="Times New Roman"/>
          <w:sz w:val="24"/>
          <w:szCs w:val="24"/>
          <w:lang w:val="en-US"/>
        </w:rPr>
        <w:t xml:space="preserve"> </w:t>
      </w:r>
      <w:proofErr w:type="spellStart"/>
      <w:r w:rsidR="001E565F" w:rsidRPr="00BD7C79">
        <w:rPr>
          <w:rFonts w:ascii="Times New Roman" w:hAnsi="Times New Roman" w:cs="Times New Roman"/>
          <w:sz w:val="24"/>
          <w:szCs w:val="24"/>
          <w:lang w:val="en-US"/>
        </w:rPr>
        <w:t>degree</w:t>
      </w:r>
      <w:r w:rsidR="00B0115A" w:rsidRPr="00BD7C79">
        <w:rPr>
          <w:rFonts w:ascii="Times New Roman" w:hAnsi="Times New Roman" w:cs="Times New Roman"/>
          <w:sz w:val="24"/>
          <w:szCs w:val="24"/>
          <w:vertAlign w:val="subscript"/>
          <w:lang w:val="en-US"/>
        </w:rPr>
        <w:t>Ghana</w:t>
      </w:r>
      <w:proofErr w:type="spellEnd"/>
      <w:r w:rsidR="00B0115A" w:rsidRPr="00BD7C79">
        <w:rPr>
          <w:rFonts w:ascii="Times New Roman" w:hAnsi="Times New Roman" w:cs="Times New Roman"/>
          <w:sz w:val="24"/>
          <w:szCs w:val="24"/>
          <w:lang w:val="en-US"/>
        </w:rPr>
        <w:t xml:space="preserve"> = 52%)</w:t>
      </w:r>
      <w:r w:rsidR="001E703C" w:rsidRPr="00BD7C79">
        <w:rPr>
          <w:rFonts w:ascii="Times New Roman" w:hAnsi="Times New Roman" w:cs="Times New Roman"/>
          <w:sz w:val="24"/>
          <w:szCs w:val="24"/>
          <w:lang w:val="en-US"/>
        </w:rPr>
        <w:t xml:space="preserve">; </w:t>
      </w:r>
      <w:r w:rsidR="00F07186" w:rsidRPr="00BD7C79">
        <w:rPr>
          <w:rFonts w:ascii="Times New Roman" w:hAnsi="Times New Roman" w:cs="Times New Roman"/>
          <w:sz w:val="24"/>
          <w:szCs w:val="24"/>
          <w:lang w:val="en-US"/>
        </w:rPr>
        <w:t>employed and working full</w:t>
      </w:r>
      <w:r w:rsidR="00447C5E" w:rsidRPr="00BD7C79">
        <w:rPr>
          <w:rFonts w:ascii="Times New Roman" w:hAnsi="Times New Roman" w:cs="Times New Roman"/>
          <w:sz w:val="24"/>
          <w:szCs w:val="24"/>
          <w:lang w:val="en-US"/>
        </w:rPr>
        <w:t>-</w:t>
      </w:r>
      <w:r w:rsidR="00F07186" w:rsidRPr="00BD7C79">
        <w:rPr>
          <w:rFonts w:ascii="Times New Roman" w:hAnsi="Times New Roman" w:cs="Times New Roman"/>
          <w:sz w:val="24"/>
          <w:szCs w:val="24"/>
          <w:lang w:val="en-US"/>
        </w:rPr>
        <w:t xml:space="preserve">time </w:t>
      </w:r>
      <w:r w:rsidR="00601998" w:rsidRPr="00BD7C79">
        <w:rPr>
          <w:rFonts w:ascii="Times New Roman" w:hAnsi="Times New Roman" w:cs="Times New Roman"/>
          <w:sz w:val="24"/>
          <w:szCs w:val="24"/>
          <w:lang w:val="en-US"/>
        </w:rPr>
        <w:t>(South Africa = 67.5%</w:t>
      </w:r>
      <w:r w:rsidR="000334C4" w:rsidRPr="00BD7C79">
        <w:rPr>
          <w:rFonts w:ascii="Times New Roman" w:hAnsi="Times New Roman" w:cs="Times New Roman"/>
          <w:sz w:val="24"/>
          <w:szCs w:val="24"/>
          <w:lang w:val="en-US"/>
        </w:rPr>
        <w:t>;</w:t>
      </w:r>
      <w:r w:rsidR="00601998" w:rsidRPr="00BD7C79">
        <w:rPr>
          <w:rFonts w:ascii="Times New Roman" w:hAnsi="Times New Roman" w:cs="Times New Roman"/>
          <w:sz w:val="24"/>
          <w:szCs w:val="24"/>
          <w:lang w:val="en-US"/>
        </w:rPr>
        <w:t xml:space="preserve"> Ghana = 48.4% e)</w:t>
      </w:r>
      <w:r w:rsidR="006230AD" w:rsidRPr="00BD7C79">
        <w:rPr>
          <w:rFonts w:ascii="Times New Roman" w:hAnsi="Times New Roman" w:cs="Times New Roman"/>
          <w:sz w:val="24"/>
          <w:szCs w:val="24"/>
          <w:lang w:val="en-US"/>
        </w:rPr>
        <w:t xml:space="preserve">. </w:t>
      </w:r>
      <w:r w:rsidR="00833552" w:rsidRPr="00BD7C79">
        <w:rPr>
          <w:rFonts w:ascii="Times New Roman" w:hAnsi="Times New Roman" w:cs="Times New Roman"/>
          <w:sz w:val="24"/>
          <w:szCs w:val="24"/>
          <w:lang w:val="en-US"/>
        </w:rPr>
        <w:t xml:space="preserve">On average, social media usage </w:t>
      </w:r>
      <w:r w:rsidR="00F07186" w:rsidRPr="00BD7C79">
        <w:rPr>
          <w:rFonts w:ascii="Times New Roman" w:hAnsi="Times New Roman" w:cs="Times New Roman"/>
          <w:sz w:val="24"/>
          <w:szCs w:val="24"/>
          <w:lang w:val="en-US"/>
        </w:rPr>
        <w:t>wa</w:t>
      </w:r>
      <w:r w:rsidR="00833552" w:rsidRPr="00BD7C79">
        <w:rPr>
          <w:rFonts w:ascii="Times New Roman" w:hAnsi="Times New Roman" w:cs="Times New Roman"/>
          <w:sz w:val="24"/>
          <w:szCs w:val="24"/>
          <w:lang w:val="en-US"/>
        </w:rPr>
        <w:t xml:space="preserve">s </w:t>
      </w:r>
      <w:proofErr w:type="spellStart"/>
      <w:r w:rsidR="00833552" w:rsidRPr="00BD7C79">
        <w:rPr>
          <w:rFonts w:ascii="Times New Roman" w:hAnsi="Times New Roman" w:cs="Times New Roman"/>
          <w:sz w:val="24"/>
          <w:szCs w:val="24"/>
          <w:lang w:val="en-US"/>
        </w:rPr>
        <w:t>M</w:t>
      </w:r>
      <w:r w:rsidR="005E65E8" w:rsidRPr="00BD7C79">
        <w:rPr>
          <w:rFonts w:ascii="Times New Roman" w:hAnsi="Times New Roman" w:cs="Times New Roman"/>
          <w:sz w:val="24"/>
          <w:szCs w:val="24"/>
          <w:vertAlign w:val="subscript"/>
          <w:lang w:val="en-US"/>
        </w:rPr>
        <w:t>South</w:t>
      </w:r>
      <w:proofErr w:type="spellEnd"/>
      <w:r w:rsidR="005E65E8" w:rsidRPr="00BD7C79">
        <w:rPr>
          <w:rFonts w:ascii="Times New Roman" w:hAnsi="Times New Roman" w:cs="Times New Roman"/>
          <w:sz w:val="24"/>
          <w:szCs w:val="24"/>
          <w:vertAlign w:val="subscript"/>
          <w:lang w:val="en-US"/>
        </w:rPr>
        <w:t xml:space="preserve"> Africa</w:t>
      </w:r>
      <w:r w:rsidR="00833552" w:rsidRPr="00BD7C79">
        <w:rPr>
          <w:rFonts w:ascii="Times New Roman" w:hAnsi="Times New Roman" w:cs="Times New Roman"/>
          <w:sz w:val="24"/>
          <w:szCs w:val="24"/>
          <w:lang w:val="en-US"/>
        </w:rPr>
        <w:t xml:space="preserve"> = 4.</w:t>
      </w:r>
      <w:r w:rsidR="005E65E8" w:rsidRPr="00BD7C79">
        <w:rPr>
          <w:rFonts w:ascii="Times New Roman" w:hAnsi="Times New Roman" w:cs="Times New Roman"/>
          <w:sz w:val="24"/>
          <w:szCs w:val="24"/>
          <w:lang w:val="en-US"/>
        </w:rPr>
        <w:t>454</w:t>
      </w:r>
      <w:r w:rsidR="007E2C34" w:rsidRPr="00BD7C79">
        <w:rPr>
          <w:rFonts w:ascii="Times New Roman" w:hAnsi="Times New Roman" w:cs="Times New Roman"/>
          <w:sz w:val="24"/>
          <w:szCs w:val="24"/>
          <w:lang w:val="en-US"/>
        </w:rPr>
        <w:t>;</w:t>
      </w:r>
      <w:r w:rsidR="00833552" w:rsidRPr="00BD7C79">
        <w:rPr>
          <w:rFonts w:ascii="Times New Roman" w:hAnsi="Times New Roman" w:cs="Times New Roman"/>
          <w:sz w:val="24"/>
          <w:szCs w:val="24"/>
          <w:lang w:val="en-US"/>
        </w:rPr>
        <w:t xml:space="preserve"> </w:t>
      </w:r>
      <w:proofErr w:type="spellStart"/>
      <w:r w:rsidR="005E65E8" w:rsidRPr="00BD7C79">
        <w:rPr>
          <w:rFonts w:ascii="Times New Roman" w:hAnsi="Times New Roman" w:cs="Times New Roman"/>
          <w:sz w:val="24"/>
          <w:szCs w:val="24"/>
          <w:lang w:val="en-US"/>
        </w:rPr>
        <w:t>M</w:t>
      </w:r>
      <w:r w:rsidR="005E65E8" w:rsidRPr="00BD7C79">
        <w:rPr>
          <w:rFonts w:ascii="Times New Roman" w:hAnsi="Times New Roman" w:cs="Times New Roman"/>
          <w:sz w:val="24"/>
          <w:szCs w:val="24"/>
          <w:vertAlign w:val="subscript"/>
          <w:lang w:val="en-US"/>
        </w:rPr>
        <w:t>Ghana</w:t>
      </w:r>
      <w:proofErr w:type="spellEnd"/>
      <w:r w:rsidR="005E65E8" w:rsidRPr="00BD7C79">
        <w:rPr>
          <w:rFonts w:ascii="Times New Roman" w:hAnsi="Times New Roman" w:cs="Times New Roman"/>
          <w:sz w:val="24"/>
          <w:szCs w:val="24"/>
          <w:lang w:val="en-US"/>
        </w:rPr>
        <w:t xml:space="preserve"> = 4.606 </w:t>
      </w:r>
      <w:r w:rsidR="00447C5E" w:rsidRPr="00BD7C79">
        <w:rPr>
          <w:rFonts w:ascii="Times New Roman" w:hAnsi="Times New Roman" w:cs="Times New Roman"/>
          <w:sz w:val="24"/>
          <w:szCs w:val="24"/>
          <w:lang w:val="en-US"/>
        </w:rPr>
        <w:t>o</w:t>
      </w:r>
      <w:r w:rsidR="00833552" w:rsidRPr="00BD7C79">
        <w:rPr>
          <w:rFonts w:ascii="Times New Roman" w:hAnsi="Times New Roman" w:cs="Times New Roman"/>
          <w:sz w:val="24"/>
          <w:szCs w:val="24"/>
          <w:lang w:val="en-US"/>
        </w:rPr>
        <w:t xml:space="preserve">n </w:t>
      </w:r>
      <w:r w:rsidR="00F07186" w:rsidRPr="00BD7C79">
        <w:rPr>
          <w:rFonts w:ascii="Times New Roman" w:hAnsi="Times New Roman" w:cs="Times New Roman"/>
          <w:sz w:val="24"/>
          <w:szCs w:val="24"/>
          <w:lang w:val="en-US"/>
        </w:rPr>
        <w:t xml:space="preserve">a </w:t>
      </w:r>
      <w:r w:rsidR="00833552" w:rsidRPr="00BD7C79">
        <w:rPr>
          <w:rFonts w:ascii="Times New Roman" w:hAnsi="Times New Roman" w:cs="Times New Roman"/>
          <w:sz w:val="24"/>
          <w:szCs w:val="24"/>
          <w:lang w:val="en-US"/>
        </w:rPr>
        <w:t>5-point scale.</w:t>
      </w:r>
    </w:p>
    <w:p w14:paraId="06D12FD6" w14:textId="75030F42" w:rsidR="00D04C2D" w:rsidRPr="00BD7C79" w:rsidRDefault="005E65E8" w:rsidP="00876DCF">
      <w:pPr>
        <w:autoSpaceDE w:val="0"/>
        <w:autoSpaceDN w:val="0"/>
        <w:adjustRightInd w:val="0"/>
        <w:spacing w:line="480" w:lineRule="auto"/>
        <w:ind w:firstLine="426"/>
        <w:rPr>
          <w:rFonts w:ascii="Times New Roman" w:hAnsi="Times New Roman" w:cs="Times New Roman"/>
          <w:b/>
          <w:bCs/>
          <w:i/>
          <w:iCs/>
          <w:sz w:val="24"/>
          <w:szCs w:val="24"/>
          <w:lang w:val="en-US"/>
        </w:rPr>
      </w:pPr>
      <w:r w:rsidRPr="00BD7C79">
        <w:rPr>
          <w:rFonts w:ascii="Times New Roman" w:hAnsi="Times New Roman" w:cs="Times New Roman"/>
          <w:sz w:val="24"/>
          <w:szCs w:val="24"/>
          <w:lang w:val="en-US"/>
        </w:rPr>
        <w:t>Significant differences were found in terms of hotel review sharing experiences (</w:t>
      </w:r>
      <w:r w:rsidRPr="00BD7C79">
        <w:rPr>
          <w:rFonts w:ascii="Times New Roman" w:hAnsi="Times New Roman" w:cs="Times New Roman"/>
          <w:i/>
          <w:iCs/>
          <w:sz w:val="24"/>
          <w:szCs w:val="24"/>
          <w:lang w:val="en-US"/>
        </w:rPr>
        <w:t>F</w:t>
      </w:r>
      <w:r w:rsidRPr="00BD7C79">
        <w:rPr>
          <w:rFonts w:ascii="Times New Roman" w:hAnsi="Times New Roman" w:cs="Times New Roman"/>
          <w:sz w:val="24"/>
          <w:szCs w:val="24"/>
          <w:vertAlign w:val="subscript"/>
          <w:lang w:val="en-US"/>
        </w:rPr>
        <w:t>1, 459</w:t>
      </w:r>
      <w:r w:rsidRPr="00BD7C79">
        <w:rPr>
          <w:rFonts w:ascii="Times New Roman" w:hAnsi="Times New Roman" w:cs="Times New Roman"/>
          <w:sz w:val="24"/>
          <w:szCs w:val="24"/>
          <w:lang w:val="en-US"/>
        </w:rPr>
        <w:t xml:space="preserve"> = 45.922, </w:t>
      </w:r>
      <w:r w:rsidRPr="00BD7C79">
        <w:rPr>
          <w:rFonts w:ascii="Times New Roman" w:hAnsi="Times New Roman" w:cs="Times New Roman"/>
          <w:i/>
          <w:iCs/>
          <w:sz w:val="24"/>
          <w:szCs w:val="24"/>
          <w:lang w:val="en-US"/>
        </w:rPr>
        <w:t>p</w:t>
      </w:r>
      <w:r w:rsidRPr="00BD7C79">
        <w:rPr>
          <w:rFonts w:ascii="Times New Roman" w:hAnsi="Times New Roman" w:cs="Times New Roman"/>
          <w:sz w:val="24"/>
          <w:szCs w:val="24"/>
          <w:lang w:val="en-US"/>
        </w:rPr>
        <w:t xml:space="preserve"> &lt; .001), social networking site usage (</w:t>
      </w:r>
      <w:r w:rsidRPr="00BD7C79">
        <w:rPr>
          <w:rFonts w:ascii="Times New Roman" w:hAnsi="Times New Roman" w:cs="Times New Roman"/>
          <w:i/>
          <w:iCs/>
          <w:sz w:val="24"/>
          <w:szCs w:val="24"/>
          <w:lang w:val="en-US"/>
        </w:rPr>
        <w:t>F</w:t>
      </w:r>
      <w:r w:rsidRPr="00BD7C79">
        <w:rPr>
          <w:rFonts w:ascii="Times New Roman" w:hAnsi="Times New Roman" w:cs="Times New Roman"/>
          <w:sz w:val="24"/>
          <w:szCs w:val="24"/>
          <w:vertAlign w:val="subscript"/>
          <w:lang w:val="en-US"/>
        </w:rPr>
        <w:t>1, 459</w:t>
      </w:r>
      <w:r w:rsidRPr="00BD7C79">
        <w:rPr>
          <w:rFonts w:ascii="Times New Roman" w:hAnsi="Times New Roman" w:cs="Times New Roman"/>
          <w:sz w:val="24"/>
          <w:szCs w:val="24"/>
          <w:lang w:val="en-US"/>
        </w:rPr>
        <w:t xml:space="preserve"> = 4.886, </w:t>
      </w:r>
      <w:r w:rsidRPr="00BD7C79">
        <w:rPr>
          <w:rFonts w:ascii="Times New Roman" w:hAnsi="Times New Roman" w:cs="Times New Roman"/>
          <w:i/>
          <w:iCs/>
          <w:sz w:val="24"/>
          <w:szCs w:val="24"/>
          <w:lang w:val="en-US"/>
        </w:rPr>
        <w:t>p</w:t>
      </w:r>
      <w:r w:rsidRPr="00BD7C79">
        <w:rPr>
          <w:rFonts w:ascii="Times New Roman" w:hAnsi="Times New Roman" w:cs="Times New Roman"/>
          <w:sz w:val="24"/>
          <w:szCs w:val="24"/>
          <w:lang w:val="en-US"/>
        </w:rPr>
        <w:t xml:space="preserve"> &lt; .05), gender (</w:t>
      </w:r>
      <w:r w:rsidRPr="00BD7C79">
        <w:rPr>
          <w:rFonts w:ascii="Times New Roman" w:hAnsi="Times New Roman" w:cs="Times New Roman"/>
          <w:i/>
          <w:iCs/>
          <w:sz w:val="24"/>
          <w:szCs w:val="24"/>
          <w:lang w:val="en-US"/>
        </w:rPr>
        <w:t>F</w:t>
      </w:r>
      <w:r w:rsidRPr="00BD7C79">
        <w:rPr>
          <w:rFonts w:ascii="Times New Roman" w:hAnsi="Times New Roman" w:cs="Times New Roman"/>
          <w:sz w:val="24"/>
          <w:szCs w:val="24"/>
          <w:vertAlign w:val="subscript"/>
          <w:lang w:val="en-US"/>
        </w:rPr>
        <w:t>1, 459</w:t>
      </w:r>
      <w:r w:rsidRPr="00BD7C79">
        <w:rPr>
          <w:rFonts w:ascii="Times New Roman" w:hAnsi="Times New Roman" w:cs="Times New Roman"/>
          <w:sz w:val="24"/>
          <w:szCs w:val="24"/>
          <w:lang w:val="en-US"/>
        </w:rPr>
        <w:t xml:space="preserve"> = 13.670, </w:t>
      </w:r>
      <w:r w:rsidRPr="00BD7C79">
        <w:rPr>
          <w:rFonts w:ascii="Times New Roman" w:hAnsi="Times New Roman" w:cs="Times New Roman"/>
          <w:i/>
          <w:iCs/>
          <w:sz w:val="24"/>
          <w:szCs w:val="24"/>
          <w:lang w:val="en-US"/>
        </w:rPr>
        <w:t>p</w:t>
      </w:r>
      <w:r w:rsidRPr="00BD7C79">
        <w:rPr>
          <w:rFonts w:ascii="Times New Roman" w:hAnsi="Times New Roman" w:cs="Times New Roman"/>
          <w:sz w:val="24"/>
          <w:szCs w:val="24"/>
          <w:lang w:val="en-US"/>
        </w:rPr>
        <w:t xml:space="preserve"> &lt; .001), age (</w:t>
      </w:r>
      <w:r w:rsidRPr="00BD7C79">
        <w:rPr>
          <w:rFonts w:ascii="Times New Roman" w:hAnsi="Times New Roman" w:cs="Times New Roman"/>
          <w:i/>
          <w:iCs/>
          <w:sz w:val="24"/>
          <w:szCs w:val="24"/>
          <w:lang w:val="en-US"/>
        </w:rPr>
        <w:t>F</w:t>
      </w:r>
      <w:r w:rsidRPr="00BD7C79">
        <w:rPr>
          <w:rFonts w:ascii="Times New Roman" w:hAnsi="Times New Roman" w:cs="Times New Roman"/>
          <w:sz w:val="24"/>
          <w:szCs w:val="24"/>
          <w:vertAlign w:val="subscript"/>
          <w:lang w:val="en-US"/>
        </w:rPr>
        <w:t>1, 459</w:t>
      </w:r>
      <w:r w:rsidRPr="00BD7C79">
        <w:rPr>
          <w:rFonts w:ascii="Times New Roman" w:hAnsi="Times New Roman" w:cs="Times New Roman"/>
          <w:sz w:val="24"/>
          <w:szCs w:val="24"/>
          <w:lang w:val="en-US"/>
        </w:rPr>
        <w:t xml:space="preserve"> = 95.766, </w:t>
      </w:r>
      <w:r w:rsidRPr="00BD7C79">
        <w:rPr>
          <w:rFonts w:ascii="Times New Roman" w:hAnsi="Times New Roman" w:cs="Times New Roman"/>
          <w:i/>
          <w:iCs/>
          <w:sz w:val="24"/>
          <w:szCs w:val="24"/>
          <w:lang w:val="en-US"/>
        </w:rPr>
        <w:t>p</w:t>
      </w:r>
      <w:r w:rsidRPr="00BD7C79">
        <w:rPr>
          <w:rFonts w:ascii="Times New Roman" w:hAnsi="Times New Roman" w:cs="Times New Roman"/>
          <w:sz w:val="24"/>
          <w:szCs w:val="24"/>
          <w:lang w:val="en-US"/>
        </w:rPr>
        <w:t xml:space="preserve"> &lt; .001), education (</w:t>
      </w:r>
      <w:r w:rsidRPr="00BD7C79">
        <w:rPr>
          <w:rFonts w:ascii="Times New Roman" w:hAnsi="Times New Roman" w:cs="Times New Roman"/>
          <w:i/>
          <w:iCs/>
          <w:sz w:val="24"/>
          <w:szCs w:val="24"/>
          <w:lang w:val="en-US"/>
        </w:rPr>
        <w:t>F</w:t>
      </w:r>
      <w:r w:rsidRPr="00BD7C79">
        <w:rPr>
          <w:rFonts w:ascii="Times New Roman" w:hAnsi="Times New Roman" w:cs="Times New Roman"/>
          <w:sz w:val="24"/>
          <w:szCs w:val="24"/>
          <w:vertAlign w:val="subscript"/>
          <w:lang w:val="en-US"/>
        </w:rPr>
        <w:t>1, 459</w:t>
      </w:r>
      <w:r w:rsidRPr="00BD7C79">
        <w:rPr>
          <w:rFonts w:ascii="Times New Roman" w:hAnsi="Times New Roman" w:cs="Times New Roman"/>
          <w:sz w:val="24"/>
          <w:szCs w:val="24"/>
          <w:lang w:val="en-US"/>
        </w:rPr>
        <w:t xml:space="preserve"> = 7.733, </w:t>
      </w:r>
      <w:r w:rsidRPr="00BD7C79">
        <w:rPr>
          <w:rFonts w:ascii="Times New Roman" w:hAnsi="Times New Roman" w:cs="Times New Roman"/>
          <w:i/>
          <w:iCs/>
          <w:sz w:val="24"/>
          <w:szCs w:val="24"/>
          <w:lang w:val="en-US"/>
        </w:rPr>
        <w:t>p</w:t>
      </w:r>
      <w:r w:rsidRPr="00BD7C79">
        <w:rPr>
          <w:rFonts w:ascii="Times New Roman" w:hAnsi="Times New Roman" w:cs="Times New Roman"/>
          <w:sz w:val="24"/>
          <w:szCs w:val="24"/>
          <w:lang w:val="en-US"/>
        </w:rPr>
        <w:t xml:space="preserve"> &lt; .01), and employment (</w:t>
      </w:r>
      <w:r w:rsidRPr="00BD7C79">
        <w:rPr>
          <w:rFonts w:ascii="Times New Roman" w:hAnsi="Times New Roman" w:cs="Times New Roman"/>
          <w:i/>
          <w:iCs/>
          <w:sz w:val="24"/>
          <w:szCs w:val="24"/>
          <w:lang w:val="en-US"/>
        </w:rPr>
        <w:t>F</w:t>
      </w:r>
      <w:r w:rsidRPr="00BD7C79">
        <w:rPr>
          <w:rFonts w:ascii="Times New Roman" w:hAnsi="Times New Roman" w:cs="Times New Roman"/>
          <w:sz w:val="24"/>
          <w:szCs w:val="24"/>
          <w:vertAlign w:val="subscript"/>
          <w:lang w:val="en-US"/>
        </w:rPr>
        <w:t>1, 459</w:t>
      </w:r>
      <w:r w:rsidRPr="00BD7C79">
        <w:rPr>
          <w:rFonts w:ascii="Times New Roman" w:hAnsi="Times New Roman" w:cs="Times New Roman"/>
          <w:sz w:val="24"/>
          <w:szCs w:val="24"/>
          <w:lang w:val="en-US"/>
        </w:rPr>
        <w:t xml:space="preserve"> = 5.690, </w:t>
      </w:r>
      <w:r w:rsidRPr="00BD7C79">
        <w:rPr>
          <w:rFonts w:ascii="Times New Roman" w:hAnsi="Times New Roman" w:cs="Times New Roman"/>
          <w:i/>
          <w:iCs/>
          <w:sz w:val="24"/>
          <w:szCs w:val="24"/>
          <w:lang w:val="en-US"/>
        </w:rPr>
        <w:t>p</w:t>
      </w:r>
      <w:r w:rsidRPr="00BD7C79">
        <w:rPr>
          <w:rFonts w:ascii="Times New Roman" w:hAnsi="Times New Roman" w:cs="Times New Roman"/>
          <w:sz w:val="24"/>
          <w:szCs w:val="24"/>
          <w:lang w:val="en-US"/>
        </w:rPr>
        <w:t xml:space="preserve"> &lt; .05) across the two sample</w:t>
      </w:r>
      <w:r w:rsidR="00F07186" w:rsidRPr="00BD7C79">
        <w:rPr>
          <w:rFonts w:ascii="Times New Roman" w:hAnsi="Times New Roman" w:cs="Times New Roman"/>
          <w:sz w:val="24"/>
          <w:szCs w:val="24"/>
          <w:lang w:val="en-US"/>
        </w:rPr>
        <w:t>s</w:t>
      </w:r>
      <w:r w:rsidRPr="00BD7C79">
        <w:rPr>
          <w:rFonts w:ascii="Times New Roman" w:hAnsi="Times New Roman" w:cs="Times New Roman"/>
          <w:sz w:val="24"/>
          <w:szCs w:val="24"/>
          <w:lang w:val="en-US"/>
        </w:rPr>
        <w:t xml:space="preserve">. </w:t>
      </w:r>
      <w:r w:rsidR="00447C5E" w:rsidRPr="00BD7C79">
        <w:rPr>
          <w:rFonts w:ascii="Times New Roman" w:hAnsi="Times New Roman" w:cs="Times New Roman"/>
          <w:sz w:val="24"/>
          <w:szCs w:val="24"/>
          <w:lang w:val="en-US"/>
        </w:rPr>
        <w:t>F</w:t>
      </w:r>
      <w:r w:rsidR="004B41B8" w:rsidRPr="00BD7C79">
        <w:rPr>
          <w:rFonts w:ascii="Times New Roman" w:hAnsi="Times New Roman" w:cs="Times New Roman"/>
          <w:sz w:val="24"/>
          <w:szCs w:val="24"/>
          <w:lang w:val="en-US"/>
        </w:rPr>
        <w:t xml:space="preserve">ollowing </w:t>
      </w:r>
      <w:r w:rsidR="00FB2385" w:rsidRPr="00BD7C79">
        <w:rPr>
          <w:rFonts w:ascii="Times New Roman" w:hAnsi="Times New Roman" w:cs="Times New Roman"/>
          <w:sz w:val="24"/>
          <w:szCs w:val="24"/>
          <w:lang w:val="en-US"/>
        </w:rPr>
        <w:t>Hwang and Mattila (2018)</w:t>
      </w:r>
      <w:r w:rsidR="004B41B8" w:rsidRPr="00BD7C79">
        <w:rPr>
          <w:rFonts w:ascii="Times New Roman" w:hAnsi="Times New Roman" w:cs="Times New Roman"/>
          <w:sz w:val="24"/>
          <w:szCs w:val="24"/>
          <w:lang w:val="en-US"/>
        </w:rPr>
        <w:t>, th</w:t>
      </w:r>
      <w:r w:rsidRPr="00BD7C79">
        <w:rPr>
          <w:rFonts w:ascii="Times New Roman" w:hAnsi="Times New Roman" w:cs="Times New Roman"/>
          <w:sz w:val="24"/>
          <w:szCs w:val="24"/>
          <w:lang w:val="en-US"/>
        </w:rPr>
        <w:t xml:space="preserve">ese variables were included as covariates in the </w:t>
      </w:r>
      <w:r w:rsidR="00520166" w:rsidRPr="00BD7C79">
        <w:rPr>
          <w:rFonts w:ascii="Times New Roman" w:hAnsi="Times New Roman" w:cs="Times New Roman"/>
          <w:sz w:val="24"/>
          <w:szCs w:val="24"/>
          <w:lang w:val="en-US"/>
        </w:rPr>
        <w:t xml:space="preserve">final </w:t>
      </w:r>
      <w:r w:rsidRPr="00BD7C79">
        <w:rPr>
          <w:rFonts w:ascii="Times New Roman" w:hAnsi="Times New Roman" w:cs="Times New Roman"/>
          <w:sz w:val="24"/>
          <w:szCs w:val="24"/>
          <w:lang w:val="en-US"/>
        </w:rPr>
        <w:t>analysis. Further test</w:t>
      </w:r>
      <w:r w:rsidR="00F07186" w:rsidRPr="00BD7C79">
        <w:rPr>
          <w:rFonts w:ascii="Times New Roman" w:hAnsi="Times New Roman" w:cs="Times New Roman"/>
          <w:sz w:val="24"/>
          <w:szCs w:val="24"/>
          <w:lang w:val="en-US"/>
        </w:rPr>
        <w:t>ing</w:t>
      </w:r>
      <w:r w:rsidRPr="00BD7C79">
        <w:rPr>
          <w:rFonts w:ascii="Times New Roman" w:hAnsi="Times New Roman" w:cs="Times New Roman"/>
          <w:sz w:val="24"/>
          <w:szCs w:val="24"/>
          <w:lang w:val="en-US"/>
        </w:rPr>
        <w:t xml:space="preserve"> show</w:t>
      </w:r>
      <w:r w:rsidR="00F07186" w:rsidRPr="00BD7C79">
        <w:rPr>
          <w:rFonts w:ascii="Times New Roman" w:hAnsi="Times New Roman" w:cs="Times New Roman"/>
          <w:sz w:val="24"/>
          <w:szCs w:val="24"/>
          <w:lang w:val="en-US"/>
        </w:rPr>
        <w:t>ed</w:t>
      </w:r>
      <w:r w:rsidRPr="00BD7C79">
        <w:rPr>
          <w:rFonts w:ascii="Times New Roman" w:hAnsi="Times New Roman" w:cs="Times New Roman"/>
          <w:sz w:val="24"/>
          <w:szCs w:val="24"/>
          <w:lang w:val="en-US"/>
        </w:rPr>
        <w:t xml:space="preserve"> that all the covariates qualif</w:t>
      </w:r>
      <w:r w:rsidR="00F07186" w:rsidRPr="00BD7C79">
        <w:rPr>
          <w:rFonts w:ascii="Times New Roman" w:hAnsi="Times New Roman" w:cs="Times New Roman"/>
          <w:sz w:val="24"/>
          <w:szCs w:val="24"/>
          <w:lang w:val="en-US"/>
        </w:rPr>
        <w:t>ied</w:t>
      </w:r>
      <w:r w:rsidRPr="00BD7C79">
        <w:rPr>
          <w:rFonts w:ascii="Times New Roman" w:hAnsi="Times New Roman" w:cs="Times New Roman"/>
          <w:sz w:val="24"/>
          <w:szCs w:val="24"/>
          <w:lang w:val="en-US"/>
        </w:rPr>
        <w:t xml:space="preserve"> for inclusion in the analysis because none significantly var</w:t>
      </w:r>
      <w:r w:rsidR="00F07186" w:rsidRPr="00BD7C79">
        <w:rPr>
          <w:rFonts w:ascii="Times New Roman" w:hAnsi="Times New Roman" w:cs="Times New Roman"/>
          <w:sz w:val="24"/>
          <w:szCs w:val="24"/>
          <w:lang w:val="en-US"/>
        </w:rPr>
        <w:t>ied</w:t>
      </w:r>
      <w:r w:rsidRPr="00BD7C79">
        <w:rPr>
          <w:rFonts w:ascii="Times New Roman" w:hAnsi="Times New Roman" w:cs="Times New Roman"/>
          <w:sz w:val="24"/>
          <w:szCs w:val="24"/>
          <w:lang w:val="en-US"/>
        </w:rPr>
        <w:t xml:space="preserve"> across the experimental conditions (all </w:t>
      </w:r>
      <w:proofErr w:type="spellStart"/>
      <w:r w:rsidRPr="00BD7C79">
        <w:rPr>
          <w:rFonts w:ascii="Times New Roman" w:hAnsi="Times New Roman" w:cs="Times New Roman"/>
          <w:i/>
          <w:iCs/>
          <w:sz w:val="24"/>
          <w:szCs w:val="24"/>
          <w:lang w:val="en-US"/>
        </w:rPr>
        <w:t>p</w:t>
      </w:r>
      <w:r w:rsidRPr="00BD7C79">
        <w:rPr>
          <w:rFonts w:ascii="Times New Roman" w:hAnsi="Times New Roman" w:cs="Times New Roman"/>
          <w:sz w:val="24"/>
          <w:szCs w:val="24"/>
          <w:lang w:val="en-US"/>
        </w:rPr>
        <w:t>s</w:t>
      </w:r>
      <w:proofErr w:type="spellEnd"/>
      <w:r w:rsidRPr="00BD7C79">
        <w:rPr>
          <w:rFonts w:ascii="Times New Roman" w:hAnsi="Times New Roman" w:cs="Times New Roman"/>
          <w:sz w:val="24"/>
          <w:szCs w:val="24"/>
          <w:lang w:val="en-US"/>
        </w:rPr>
        <w:t xml:space="preserve"> &gt; .05). </w:t>
      </w:r>
      <w:r w:rsidR="00DA03BF" w:rsidRPr="00BD7C79">
        <w:rPr>
          <w:rFonts w:ascii="Times New Roman" w:hAnsi="Times New Roman" w:cs="Times New Roman"/>
          <w:sz w:val="24"/>
          <w:szCs w:val="24"/>
          <w:lang w:val="en-US"/>
        </w:rPr>
        <w:t xml:space="preserve">See Table 2 for </w:t>
      </w:r>
      <w:r w:rsidR="00C370B5" w:rsidRPr="00BD7C79">
        <w:rPr>
          <w:rFonts w:ascii="Times New Roman" w:hAnsi="Times New Roman" w:cs="Times New Roman"/>
          <w:sz w:val="24"/>
          <w:szCs w:val="24"/>
          <w:lang w:val="en-US"/>
        </w:rPr>
        <w:t xml:space="preserve">full details of the </w:t>
      </w:r>
      <w:r w:rsidR="00DA03BF" w:rsidRPr="00BD7C79">
        <w:rPr>
          <w:rFonts w:ascii="Times New Roman" w:hAnsi="Times New Roman" w:cs="Times New Roman"/>
          <w:sz w:val="24"/>
          <w:szCs w:val="24"/>
          <w:lang w:val="en-US"/>
        </w:rPr>
        <w:t>sample characteristics</w:t>
      </w:r>
      <w:r w:rsidR="008D3849" w:rsidRPr="00BD7C79">
        <w:rPr>
          <w:rFonts w:ascii="Times New Roman" w:hAnsi="Times New Roman" w:cs="Times New Roman"/>
          <w:sz w:val="24"/>
          <w:szCs w:val="24"/>
          <w:lang w:val="en-US"/>
        </w:rPr>
        <w:t>.</w:t>
      </w:r>
      <w:r w:rsidR="00D04C2D" w:rsidRPr="00BD7C79">
        <w:rPr>
          <w:rFonts w:ascii="Times New Roman" w:hAnsi="Times New Roman" w:cs="Times New Roman"/>
          <w:b/>
          <w:bCs/>
          <w:i/>
          <w:iCs/>
          <w:sz w:val="24"/>
          <w:szCs w:val="24"/>
          <w:lang w:val="en-US"/>
        </w:rPr>
        <w:t xml:space="preserve"> </w:t>
      </w:r>
    </w:p>
    <w:p w14:paraId="213DB369" w14:textId="10A733A5" w:rsidR="00E313A6" w:rsidRPr="00BD7C79" w:rsidRDefault="00E313A6" w:rsidP="00F0325F">
      <w:pPr>
        <w:spacing w:after="120" w:line="480" w:lineRule="auto"/>
        <w:jc w:val="center"/>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&lt;Insert Table </w:t>
      </w:r>
      <w:r w:rsidR="00A47385" w:rsidRPr="00BD7C79">
        <w:rPr>
          <w:rFonts w:ascii="Times New Roman" w:hAnsi="Times New Roman" w:cs="Times New Roman"/>
          <w:sz w:val="24"/>
          <w:szCs w:val="24"/>
          <w:lang w:val="en-US"/>
        </w:rPr>
        <w:t>2</w:t>
      </w:r>
      <w:r w:rsidRPr="00BD7C79">
        <w:rPr>
          <w:rFonts w:ascii="Times New Roman" w:hAnsi="Times New Roman" w:cs="Times New Roman"/>
          <w:sz w:val="24"/>
          <w:szCs w:val="24"/>
          <w:lang w:val="en-US"/>
        </w:rPr>
        <w:t xml:space="preserve"> here&gt;</w:t>
      </w:r>
    </w:p>
    <w:p w14:paraId="52D581B1" w14:textId="7522FC73" w:rsidR="00097916" w:rsidRPr="00BD7C79" w:rsidRDefault="00857389" w:rsidP="00583AEC">
      <w:pPr>
        <w:autoSpaceDE w:val="0"/>
        <w:autoSpaceDN w:val="0"/>
        <w:adjustRightInd w:val="0"/>
        <w:spacing w:line="480" w:lineRule="auto"/>
        <w:rPr>
          <w:rFonts w:ascii="Times New Roman" w:hAnsi="Times New Roman" w:cs="Times New Roman"/>
          <w:sz w:val="24"/>
          <w:szCs w:val="24"/>
          <w:lang w:val="en-US"/>
        </w:rPr>
      </w:pPr>
      <w:r w:rsidRPr="00BD7C79">
        <w:rPr>
          <w:rFonts w:ascii="Times New Roman" w:hAnsi="Times New Roman" w:cs="Times New Roman"/>
          <w:i/>
          <w:iCs/>
          <w:sz w:val="24"/>
          <w:szCs w:val="24"/>
          <w:lang w:val="en-US"/>
        </w:rPr>
        <w:t>Manipulation</w:t>
      </w:r>
      <w:r w:rsidR="009D61E2" w:rsidRPr="00BD7C79">
        <w:rPr>
          <w:rFonts w:ascii="Times New Roman" w:hAnsi="Times New Roman" w:cs="Times New Roman"/>
          <w:i/>
          <w:iCs/>
          <w:sz w:val="24"/>
          <w:szCs w:val="24"/>
          <w:lang w:val="en-US"/>
        </w:rPr>
        <w:t xml:space="preserve"> and </w:t>
      </w:r>
      <w:r w:rsidR="00006403" w:rsidRPr="00BD7C79">
        <w:rPr>
          <w:rFonts w:ascii="Times New Roman" w:hAnsi="Times New Roman" w:cs="Times New Roman"/>
          <w:i/>
          <w:iCs/>
          <w:sz w:val="24"/>
          <w:szCs w:val="24"/>
          <w:lang w:val="en-US"/>
        </w:rPr>
        <w:t xml:space="preserve">Realism Checks </w:t>
      </w:r>
    </w:p>
    <w:p w14:paraId="443AD738" w14:textId="1D7F3980" w:rsidR="00365FA6" w:rsidRPr="00BD7C79" w:rsidRDefault="00365FA6" w:rsidP="00933870">
      <w:pPr>
        <w:autoSpaceDE w:val="0"/>
        <w:autoSpaceDN w:val="0"/>
        <w:adjustRightInd w:val="0"/>
        <w:spacing w:after="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Participants perceived the scenarios to </w:t>
      </w:r>
      <w:r w:rsidR="00727739" w:rsidRPr="00BD7C79">
        <w:rPr>
          <w:rFonts w:ascii="Times New Roman" w:hAnsi="Times New Roman" w:cs="Times New Roman"/>
          <w:sz w:val="24"/>
          <w:szCs w:val="24"/>
          <w:lang w:val="en-US"/>
        </w:rPr>
        <w:t xml:space="preserve">be </w:t>
      </w:r>
      <w:r w:rsidRPr="00BD7C79">
        <w:rPr>
          <w:rFonts w:ascii="Times New Roman" w:hAnsi="Times New Roman" w:cs="Times New Roman"/>
          <w:sz w:val="24"/>
          <w:szCs w:val="24"/>
          <w:lang w:val="en-US"/>
        </w:rPr>
        <w:t>mundane</w:t>
      </w:r>
      <w:r w:rsidR="00727739" w:rsidRPr="00BD7C79">
        <w:rPr>
          <w:rFonts w:ascii="Times New Roman" w:hAnsi="Times New Roman" w:cs="Times New Roman"/>
          <w:sz w:val="24"/>
          <w:szCs w:val="24"/>
          <w:lang w:val="en-US"/>
        </w:rPr>
        <w:t>ly</w:t>
      </w:r>
      <w:r w:rsidRPr="00BD7C79">
        <w:rPr>
          <w:rFonts w:ascii="Times New Roman" w:hAnsi="Times New Roman" w:cs="Times New Roman"/>
          <w:sz w:val="24"/>
          <w:szCs w:val="24"/>
          <w:lang w:val="en-US"/>
        </w:rPr>
        <w:t xml:space="preserve"> and experimental</w:t>
      </w:r>
      <w:r w:rsidR="00727739" w:rsidRPr="00BD7C79">
        <w:rPr>
          <w:rFonts w:ascii="Times New Roman" w:hAnsi="Times New Roman" w:cs="Times New Roman"/>
          <w:sz w:val="24"/>
          <w:szCs w:val="24"/>
          <w:lang w:val="en-US"/>
        </w:rPr>
        <w:t>ly</w:t>
      </w:r>
      <w:r w:rsidRPr="00BD7C79">
        <w:rPr>
          <w:rFonts w:ascii="Times New Roman" w:hAnsi="Times New Roman" w:cs="Times New Roman"/>
          <w:sz w:val="24"/>
          <w:szCs w:val="24"/>
          <w:lang w:val="en-US"/>
        </w:rPr>
        <w:t xml:space="preserve"> realis</w:t>
      </w:r>
      <w:r w:rsidR="00727739" w:rsidRPr="00BD7C79">
        <w:rPr>
          <w:rFonts w:ascii="Times New Roman" w:hAnsi="Times New Roman" w:cs="Times New Roman"/>
          <w:sz w:val="24"/>
          <w:szCs w:val="24"/>
          <w:lang w:val="en-US"/>
        </w:rPr>
        <w:t>tic</w:t>
      </w:r>
      <w:r w:rsidRPr="00BD7C79">
        <w:rPr>
          <w:rFonts w:ascii="Times New Roman" w:hAnsi="Times New Roman" w:cs="Times New Roman"/>
          <w:sz w:val="24"/>
          <w:szCs w:val="24"/>
          <w:lang w:val="en-US"/>
        </w:rPr>
        <w:t xml:space="preserve"> across the two cultures </w:t>
      </w:r>
      <w:r w:rsidR="004F5B6A" w:rsidRPr="00BD7C79">
        <w:rPr>
          <w:rFonts w:ascii="Times New Roman" w:hAnsi="Times New Roman" w:cs="Times New Roman"/>
          <w:sz w:val="24"/>
          <w:szCs w:val="24"/>
          <w:lang w:val="en-US"/>
        </w:rPr>
        <w:t xml:space="preserve">(mundane realism: </w:t>
      </w:r>
      <w:proofErr w:type="spellStart"/>
      <w:r w:rsidR="00B36E04" w:rsidRPr="00BD7C79">
        <w:rPr>
          <w:rFonts w:ascii="Times New Roman" w:hAnsi="Times New Roman" w:cs="Times New Roman"/>
          <w:sz w:val="24"/>
          <w:szCs w:val="24"/>
          <w:lang w:val="en-US"/>
        </w:rPr>
        <w:t>M</w:t>
      </w:r>
      <w:r w:rsidR="00B36E04" w:rsidRPr="00BD7C79">
        <w:rPr>
          <w:rFonts w:ascii="Times New Roman" w:hAnsi="Times New Roman" w:cs="Times New Roman"/>
          <w:sz w:val="24"/>
          <w:szCs w:val="24"/>
          <w:vertAlign w:val="subscript"/>
          <w:lang w:val="en-US"/>
        </w:rPr>
        <w:t>South</w:t>
      </w:r>
      <w:proofErr w:type="spellEnd"/>
      <w:r w:rsidR="00B36E04" w:rsidRPr="00BD7C79">
        <w:rPr>
          <w:rFonts w:ascii="Times New Roman" w:hAnsi="Times New Roman" w:cs="Times New Roman"/>
          <w:sz w:val="24"/>
          <w:szCs w:val="24"/>
          <w:vertAlign w:val="subscript"/>
          <w:lang w:val="en-US"/>
        </w:rPr>
        <w:t xml:space="preserve"> Africa</w:t>
      </w:r>
      <w:r w:rsidR="00B36E04" w:rsidRPr="00BD7C79">
        <w:rPr>
          <w:rFonts w:ascii="Times New Roman" w:hAnsi="Times New Roman" w:cs="Times New Roman"/>
          <w:sz w:val="24"/>
          <w:szCs w:val="24"/>
          <w:lang w:val="en-US"/>
        </w:rPr>
        <w:t xml:space="preserve"> = </w:t>
      </w:r>
      <w:r w:rsidR="00993CCA" w:rsidRPr="00BD7C79">
        <w:rPr>
          <w:rFonts w:ascii="Times New Roman" w:hAnsi="Times New Roman" w:cs="Times New Roman"/>
          <w:sz w:val="24"/>
          <w:szCs w:val="24"/>
          <w:lang w:val="en-US"/>
        </w:rPr>
        <w:t>4.413</w:t>
      </w:r>
      <w:r w:rsidR="00B36E04" w:rsidRPr="00BD7C79">
        <w:rPr>
          <w:rFonts w:ascii="Times New Roman" w:hAnsi="Times New Roman" w:cs="Times New Roman"/>
          <w:sz w:val="24"/>
          <w:szCs w:val="24"/>
          <w:lang w:val="en-US"/>
        </w:rPr>
        <w:t xml:space="preserve">, </w:t>
      </w:r>
      <w:proofErr w:type="spellStart"/>
      <w:r w:rsidR="00B36E04" w:rsidRPr="00BD7C79">
        <w:rPr>
          <w:rFonts w:ascii="Times New Roman" w:hAnsi="Times New Roman" w:cs="Times New Roman"/>
          <w:sz w:val="24"/>
          <w:szCs w:val="24"/>
          <w:lang w:val="en-US"/>
        </w:rPr>
        <w:t>M</w:t>
      </w:r>
      <w:r w:rsidR="00B36E04" w:rsidRPr="00BD7C79">
        <w:rPr>
          <w:rFonts w:ascii="Times New Roman" w:hAnsi="Times New Roman" w:cs="Times New Roman"/>
          <w:sz w:val="24"/>
          <w:szCs w:val="24"/>
          <w:vertAlign w:val="subscript"/>
          <w:lang w:val="en-US"/>
        </w:rPr>
        <w:t>Ghana</w:t>
      </w:r>
      <w:proofErr w:type="spellEnd"/>
      <w:r w:rsidR="00B36E04" w:rsidRPr="00BD7C79">
        <w:rPr>
          <w:rFonts w:ascii="Times New Roman" w:hAnsi="Times New Roman" w:cs="Times New Roman"/>
          <w:sz w:val="24"/>
          <w:szCs w:val="24"/>
          <w:lang w:val="en-US"/>
        </w:rPr>
        <w:t xml:space="preserve"> = </w:t>
      </w:r>
      <w:r w:rsidR="00993CCA" w:rsidRPr="00BD7C79">
        <w:rPr>
          <w:rFonts w:ascii="Times New Roman" w:hAnsi="Times New Roman" w:cs="Times New Roman"/>
          <w:sz w:val="24"/>
          <w:szCs w:val="24"/>
          <w:lang w:val="en-US"/>
        </w:rPr>
        <w:t>4.223</w:t>
      </w:r>
      <w:r w:rsidR="004F5B6A" w:rsidRPr="00BD7C79">
        <w:rPr>
          <w:rFonts w:ascii="Times New Roman" w:hAnsi="Times New Roman" w:cs="Times New Roman"/>
          <w:sz w:val="24"/>
          <w:szCs w:val="24"/>
          <w:lang w:val="en-US"/>
        </w:rPr>
        <w:t xml:space="preserve">; experimental realism: </w:t>
      </w:r>
      <w:proofErr w:type="spellStart"/>
      <w:r w:rsidR="00993CCA" w:rsidRPr="00BD7C79">
        <w:rPr>
          <w:rFonts w:ascii="Times New Roman" w:hAnsi="Times New Roman" w:cs="Times New Roman"/>
          <w:sz w:val="24"/>
          <w:szCs w:val="24"/>
          <w:lang w:val="en-US"/>
        </w:rPr>
        <w:t>M</w:t>
      </w:r>
      <w:r w:rsidR="00993CCA" w:rsidRPr="00BD7C79">
        <w:rPr>
          <w:rFonts w:ascii="Times New Roman" w:hAnsi="Times New Roman" w:cs="Times New Roman"/>
          <w:sz w:val="24"/>
          <w:szCs w:val="24"/>
          <w:vertAlign w:val="subscript"/>
          <w:lang w:val="en-US"/>
        </w:rPr>
        <w:t>South</w:t>
      </w:r>
      <w:proofErr w:type="spellEnd"/>
      <w:r w:rsidR="00993CCA" w:rsidRPr="00BD7C79">
        <w:rPr>
          <w:rFonts w:ascii="Times New Roman" w:hAnsi="Times New Roman" w:cs="Times New Roman"/>
          <w:sz w:val="24"/>
          <w:szCs w:val="24"/>
          <w:vertAlign w:val="subscript"/>
          <w:lang w:val="en-US"/>
        </w:rPr>
        <w:t xml:space="preserve"> </w:t>
      </w:r>
      <w:r w:rsidR="00993CCA" w:rsidRPr="00BD7C79">
        <w:rPr>
          <w:rFonts w:ascii="Times New Roman" w:hAnsi="Times New Roman" w:cs="Times New Roman"/>
          <w:sz w:val="24"/>
          <w:szCs w:val="24"/>
          <w:vertAlign w:val="subscript"/>
          <w:lang w:val="en-US"/>
        </w:rPr>
        <w:lastRenderedPageBreak/>
        <w:t>Africa</w:t>
      </w:r>
      <w:r w:rsidR="00993CCA" w:rsidRPr="00BD7C79">
        <w:rPr>
          <w:rFonts w:ascii="Times New Roman" w:hAnsi="Times New Roman" w:cs="Times New Roman"/>
          <w:sz w:val="24"/>
          <w:szCs w:val="24"/>
          <w:lang w:val="en-US"/>
        </w:rPr>
        <w:t xml:space="preserve"> = 3</w:t>
      </w:r>
      <w:r w:rsidR="00160F49" w:rsidRPr="00BD7C79">
        <w:rPr>
          <w:rFonts w:ascii="Times New Roman" w:hAnsi="Times New Roman" w:cs="Times New Roman"/>
          <w:sz w:val="24"/>
          <w:szCs w:val="24"/>
          <w:lang w:val="en-US"/>
        </w:rPr>
        <w:t>.842</w:t>
      </w:r>
      <w:r w:rsidR="00993CCA" w:rsidRPr="00BD7C79">
        <w:rPr>
          <w:rFonts w:ascii="Times New Roman" w:hAnsi="Times New Roman" w:cs="Times New Roman"/>
          <w:sz w:val="24"/>
          <w:szCs w:val="24"/>
          <w:lang w:val="en-US"/>
        </w:rPr>
        <w:t xml:space="preserve">, </w:t>
      </w:r>
      <w:proofErr w:type="spellStart"/>
      <w:r w:rsidR="00993CCA" w:rsidRPr="00BD7C79">
        <w:rPr>
          <w:rFonts w:ascii="Times New Roman" w:hAnsi="Times New Roman" w:cs="Times New Roman"/>
          <w:sz w:val="24"/>
          <w:szCs w:val="24"/>
          <w:lang w:val="en-US"/>
        </w:rPr>
        <w:t>M</w:t>
      </w:r>
      <w:r w:rsidR="00993CCA" w:rsidRPr="00BD7C79">
        <w:rPr>
          <w:rFonts w:ascii="Times New Roman" w:hAnsi="Times New Roman" w:cs="Times New Roman"/>
          <w:sz w:val="24"/>
          <w:szCs w:val="24"/>
          <w:vertAlign w:val="subscript"/>
          <w:lang w:val="en-US"/>
        </w:rPr>
        <w:t>Ghana</w:t>
      </w:r>
      <w:proofErr w:type="spellEnd"/>
      <w:r w:rsidR="00993CCA" w:rsidRPr="00BD7C79">
        <w:rPr>
          <w:rFonts w:ascii="Times New Roman" w:hAnsi="Times New Roman" w:cs="Times New Roman"/>
          <w:sz w:val="24"/>
          <w:szCs w:val="24"/>
          <w:lang w:val="en-US"/>
        </w:rPr>
        <w:t xml:space="preserve"> = </w:t>
      </w:r>
      <w:r w:rsidR="0044334B" w:rsidRPr="00BD7C79">
        <w:rPr>
          <w:rFonts w:ascii="Times New Roman" w:hAnsi="Times New Roman" w:cs="Times New Roman"/>
          <w:sz w:val="24"/>
          <w:szCs w:val="24"/>
          <w:lang w:val="en-US"/>
        </w:rPr>
        <w:t>3.914</w:t>
      </w:r>
      <w:r w:rsidR="004F5B6A" w:rsidRPr="00BD7C79">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rPr>
        <w:t>and the four scenarios (</w:t>
      </w:r>
      <w:r w:rsidR="00D8140E" w:rsidRPr="00BD7C79">
        <w:rPr>
          <w:rFonts w:ascii="Times New Roman" w:hAnsi="Times New Roman" w:cs="Times New Roman"/>
          <w:sz w:val="24"/>
          <w:szCs w:val="24"/>
          <w:lang w:val="en-US"/>
        </w:rPr>
        <w:t xml:space="preserve">mundane realism: </w:t>
      </w:r>
      <w:proofErr w:type="spellStart"/>
      <w:r w:rsidR="00673978" w:rsidRPr="00BD7C79">
        <w:rPr>
          <w:rFonts w:ascii="Times New Roman" w:hAnsi="Times New Roman" w:cs="Times New Roman"/>
          <w:sz w:val="24"/>
          <w:szCs w:val="24"/>
          <w:lang w:val="en-US"/>
        </w:rPr>
        <w:t>M</w:t>
      </w:r>
      <w:r w:rsidR="00673978" w:rsidRPr="00BD7C79">
        <w:rPr>
          <w:rFonts w:ascii="Times New Roman" w:hAnsi="Times New Roman" w:cs="Times New Roman"/>
          <w:sz w:val="24"/>
          <w:szCs w:val="24"/>
          <w:vertAlign w:val="subscript"/>
          <w:lang w:val="en-US"/>
        </w:rPr>
        <w:t>positive</w:t>
      </w:r>
      <w:proofErr w:type="spellEnd"/>
      <w:r w:rsidR="00673978" w:rsidRPr="00BD7C79">
        <w:rPr>
          <w:rFonts w:ascii="Times New Roman" w:hAnsi="Times New Roman" w:cs="Times New Roman"/>
          <w:sz w:val="24"/>
          <w:szCs w:val="24"/>
          <w:vertAlign w:val="subscript"/>
          <w:lang w:val="en-US"/>
        </w:rPr>
        <w:t xml:space="preserve"> + support</w:t>
      </w:r>
      <w:r w:rsidR="00673978" w:rsidRPr="00BD7C79">
        <w:rPr>
          <w:rFonts w:ascii="Times New Roman" w:hAnsi="Times New Roman" w:cs="Times New Roman"/>
          <w:sz w:val="24"/>
          <w:szCs w:val="24"/>
          <w:lang w:val="en-US"/>
        </w:rPr>
        <w:t xml:space="preserve"> = 4.</w:t>
      </w:r>
      <w:r w:rsidR="00853F73" w:rsidRPr="00BD7C79">
        <w:rPr>
          <w:rFonts w:ascii="Times New Roman" w:hAnsi="Times New Roman" w:cs="Times New Roman"/>
          <w:sz w:val="24"/>
          <w:szCs w:val="24"/>
          <w:lang w:val="en-US"/>
        </w:rPr>
        <w:t>733</w:t>
      </w:r>
      <w:r w:rsidR="00673978" w:rsidRPr="00BD7C79">
        <w:rPr>
          <w:rFonts w:ascii="Times New Roman" w:hAnsi="Times New Roman" w:cs="Times New Roman"/>
          <w:sz w:val="24"/>
          <w:szCs w:val="24"/>
          <w:lang w:val="en-US"/>
        </w:rPr>
        <w:t xml:space="preserve">, </w:t>
      </w:r>
      <w:proofErr w:type="spellStart"/>
      <w:r w:rsidR="00673978" w:rsidRPr="00BD7C79">
        <w:rPr>
          <w:rFonts w:ascii="Times New Roman" w:hAnsi="Times New Roman" w:cs="Times New Roman"/>
          <w:sz w:val="24"/>
          <w:szCs w:val="24"/>
          <w:lang w:val="en-US"/>
        </w:rPr>
        <w:t>M</w:t>
      </w:r>
      <w:r w:rsidR="00673978" w:rsidRPr="00BD7C79">
        <w:rPr>
          <w:rFonts w:ascii="Times New Roman" w:hAnsi="Times New Roman" w:cs="Times New Roman"/>
          <w:sz w:val="24"/>
          <w:szCs w:val="24"/>
          <w:vertAlign w:val="subscript"/>
          <w:lang w:val="en-US"/>
        </w:rPr>
        <w:t>positive</w:t>
      </w:r>
      <w:proofErr w:type="spellEnd"/>
      <w:r w:rsidR="00673978" w:rsidRPr="00BD7C79">
        <w:rPr>
          <w:rFonts w:ascii="Times New Roman" w:hAnsi="Times New Roman" w:cs="Times New Roman"/>
          <w:sz w:val="24"/>
          <w:szCs w:val="24"/>
          <w:vertAlign w:val="subscript"/>
          <w:lang w:val="en-US"/>
        </w:rPr>
        <w:t xml:space="preserve"> + criticize</w:t>
      </w:r>
      <w:r w:rsidR="00673978" w:rsidRPr="00BD7C79">
        <w:rPr>
          <w:rFonts w:ascii="Times New Roman" w:hAnsi="Times New Roman" w:cs="Times New Roman"/>
          <w:sz w:val="24"/>
          <w:szCs w:val="24"/>
          <w:lang w:val="en-US"/>
        </w:rPr>
        <w:t xml:space="preserve"> = 4</w:t>
      </w:r>
      <w:r w:rsidR="00853F73" w:rsidRPr="00BD7C79">
        <w:rPr>
          <w:rFonts w:ascii="Times New Roman" w:hAnsi="Times New Roman" w:cs="Times New Roman"/>
          <w:sz w:val="24"/>
          <w:szCs w:val="24"/>
          <w:lang w:val="en-US"/>
        </w:rPr>
        <w:t>.256</w:t>
      </w:r>
      <w:r w:rsidR="00673978" w:rsidRPr="00BD7C79">
        <w:rPr>
          <w:rFonts w:ascii="Times New Roman" w:hAnsi="Times New Roman" w:cs="Times New Roman"/>
          <w:sz w:val="24"/>
          <w:szCs w:val="24"/>
          <w:lang w:val="en-US"/>
        </w:rPr>
        <w:t xml:space="preserve">, </w:t>
      </w:r>
      <w:proofErr w:type="spellStart"/>
      <w:r w:rsidR="00673978" w:rsidRPr="00BD7C79">
        <w:rPr>
          <w:rFonts w:ascii="Times New Roman" w:hAnsi="Times New Roman" w:cs="Times New Roman"/>
          <w:sz w:val="24"/>
          <w:szCs w:val="24"/>
          <w:lang w:val="en-US"/>
        </w:rPr>
        <w:t>M</w:t>
      </w:r>
      <w:r w:rsidR="00673978" w:rsidRPr="00BD7C79">
        <w:rPr>
          <w:rFonts w:ascii="Times New Roman" w:hAnsi="Times New Roman" w:cs="Times New Roman"/>
          <w:sz w:val="24"/>
          <w:szCs w:val="24"/>
          <w:vertAlign w:val="subscript"/>
          <w:lang w:val="en-US"/>
        </w:rPr>
        <w:t>negative</w:t>
      </w:r>
      <w:proofErr w:type="spellEnd"/>
      <w:r w:rsidR="00673978" w:rsidRPr="00BD7C79">
        <w:rPr>
          <w:rFonts w:ascii="Times New Roman" w:hAnsi="Times New Roman" w:cs="Times New Roman"/>
          <w:sz w:val="24"/>
          <w:szCs w:val="24"/>
          <w:vertAlign w:val="subscript"/>
          <w:lang w:val="en-US"/>
        </w:rPr>
        <w:t xml:space="preserve"> + support</w:t>
      </w:r>
      <w:r w:rsidR="00673978" w:rsidRPr="00BD7C79">
        <w:rPr>
          <w:rFonts w:ascii="Times New Roman" w:hAnsi="Times New Roman" w:cs="Times New Roman"/>
          <w:sz w:val="24"/>
          <w:szCs w:val="24"/>
          <w:lang w:val="en-US"/>
        </w:rPr>
        <w:t xml:space="preserve"> = 4.0</w:t>
      </w:r>
      <w:r w:rsidR="00853F73" w:rsidRPr="00BD7C79">
        <w:rPr>
          <w:rFonts w:ascii="Times New Roman" w:hAnsi="Times New Roman" w:cs="Times New Roman"/>
          <w:sz w:val="24"/>
          <w:szCs w:val="24"/>
          <w:lang w:val="en-US"/>
        </w:rPr>
        <w:t>76</w:t>
      </w:r>
      <w:r w:rsidR="00673978" w:rsidRPr="00BD7C79">
        <w:rPr>
          <w:rFonts w:ascii="Times New Roman" w:hAnsi="Times New Roman" w:cs="Times New Roman"/>
          <w:sz w:val="24"/>
          <w:szCs w:val="24"/>
          <w:lang w:val="en-US"/>
        </w:rPr>
        <w:t xml:space="preserve">, </w:t>
      </w:r>
      <w:proofErr w:type="spellStart"/>
      <w:r w:rsidR="00673978" w:rsidRPr="00BD7C79">
        <w:rPr>
          <w:rFonts w:ascii="Times New Roman" w:hAnsi="Times New Roman" w:cs="Times New Roman"/>
          <w:sz w:val="24"/>
          <w:szCs w:val="24"/>
          <w:lang w:val="en-US"/>
        </w:rPr>
        <w:t>M</w:t>
      </w:r>
      <w:r w:rsidR="00673978" w:rsidRPr="00BD7C79">
        <w:rPr>
          <w:rFonts w:ascii="Times New Roman" w:hAnsi="Times New Roman" w:cs="Times New Roman"/>
          <w:sz w:val="24"/>
          <w:szCs w:val="24"/>
          <w:vertAlign w:val="subscript"/>
          <w:lang w:val="en-US"/>
        </w:rPr>
        <w:t>negative</w:t>
      </w:r>
      <w:proofErr w:type="spellEnd"/>
      <w:r w:rsidR="00673978" w:rsidRPr="00BD7C79">
        <w:rPr>
          <w:rFonts w:ascii="Times New Roman" w:hAnsi="Times New Roman" w:cs="Times New Roman"/>
          <w:sz w:val="24"/>
          <w:szCs w:val="24"/>
          <w:vertAlign w:val="subscript"/>
          <w:lang w:val="en-US"/>
        </w:rPr>
        <w:t xml:space="preserve"> + criticize</w:t>
      </w:r>
      <w:r w:rsidR="00673978" w:rsidRPr="00BD7C79">
        <w:rPr>
          <w:rFonts w:ascii="Times New Roman" w:hAnsi="Times New Roman" w:cs="Times New Roman"/>
          <w:sz w:val="24"/>
          <w:szCs w:val="24"/>
          <w:lang w:val="en-US"/>
        </w:rPr>
        <w:t xml:space="preserve"> = </w:t>
      </w:r>
      <w:r w:rsidR="00853F73" w:rsidRPr="00BD7C79">
        <w:rPr>
          <w:rFonts w:ascii="Times New Roman" w:hAnsi="Times New Roman" w:cs="Times New Roman"/>
          <w:sz w:val="24"/>
          <w:szCs w:val="24"/>
          <w:lang w:val="en-US"/>
        </w:rPr>
        <w:t>4</w:t>
      </w:r>
      <w:r w:rsidR="00673978" w:rsidRPr="00BD7C79">
        <w:rPr>
          <w:rFonts w:ascii="Times New Roman" w:hAnsi="Times New Roman" w:cs="Times New Roman"/>
          <w:sz w:val="24"/>
          <w:szCs w:val="24"/>
          <w:lang w:val="en-US"/>
        </w:rPr>
        <w:t>.</w:t>
      </w:r>
      <w:r w:rsidR="00853F73" w:rsidRPr="00BD7C79">
        <w:rPr>
          <w:rFonts w:ascii="Times New Roman" w:hAnsi="Times New Roman" w:cs="Times New Roman"/>
          <w:sz w:val="24"/>
          <w:szCs w:val="24"/>
          <w:lang w:val="en-US"/>
        </w:rPr>
        <w:t>246</w:t>
      </w:r>
      <w:r w:rsidR="00673978" w:rsidRPr="00BD7C79">
        <w:rPr>
          <w:rFonts w:ascii="Times New Roman" w:hAnsi="Times New Roman" w:cs="Times New Roman"/>
          <w:sz w:val="24"/>
          <w:szCs w:val="24"/>
          <w:lang w:val="en-US"/>
        </w:rPr>
        <w:t xml:space="preserve">; </w:t>
      </w:r>
      <w:r w:rsidR="00D8140E" w:rsidRPr="00BD7C79">
        <w:rPr>
          <w:rFonts w:ascii="Times New Roman" w:hAnsi="Times New Roman" w:cs="Times New Roman"/>
          <w:sz w:val="24"/>
          <w:szCs w:val="24"/>
          <w:lang w:val="en-US"/>
        </w:rPr>
        <w:t xml:space="preserve">experimental realism: </w:t>
      </w:r>
      <w:proofErr w:type="spellStart"/>
      <w:r w:rsidR="00407F8F" w:rsidRPr="00BD7C79">
        <w:rPr>
          <w:rFonts w:ascii="Times New Roman" w:hAnsi="Times New Roman" w:cs="Times New Roman"/>
          <w:sz w:val="24"/>
          <w:szCs w:val="24"/>
          <w:lang w:val="en-US"/>
        </w:rPr>
        <w:t>M</w:t>
      </w:r>
      <w:r w:rsidR="00DB20B0" w:rsidRPr="00BD7C79">
        <w:rPr>
          <w:rFonts w:ascii="Times New Roman" w:hAnsi="Times New Roman" w:cs="Times New Roman"/>
          <w:sz w:val="24"/>
          <w:szCs w:val="24"/>
          <w:vertAlign w:val="subscript"/>
          <w:lang w:val="en-US"/>
        </w:rPr>
        <w:t>positive</w:t>
      </w:r>
      <w:proofErr w:type="spellEnd"/>
      <w:r w:rsidR="00DB20B0" w:rsidRPr="00BD7C79">
        <w:rPr>
          <w:rFonts w:ascii="Times New Roman" w:hAnsi="Times New Roman" w:cs="Times New Roman"/>
          <w:sz w:val="24"/>
          <w:szCs w:val="24"/>
          <w:vertAlign w:val="subscript"/>
          <w:lang w:val="en-US"/>
        </w:rPr>
        <w:t xml:space="preserve"> + </w:t>
      </w:r>
      <w:r w:rsidR="00934F53" w:rsidRPr="00BD7C79">
        <w:rPr>
          <w:rFonts w:ascii="Times New Roman" w:hAnsi="Times New Roman" w:cs="Times New Roman"/>
          <w:sz w:val="24"/>
          <w:szCs w:val="24"/>
          <w:vertAlign w:val="subscript"/>
          <w:lang w:val="en-US"/>
        </w:rPr>
        <w:t>support</w:t>
      </w:r>
      <w:r w:rsidR="007B0862" w:rsidRPr="00BD7C79">
        <w:rPr>
          <w:rFonts w:ascii="Times New Roman" w:hAnsi="Times New Roman" w:cs="Times New Roman"/>
          <w:sz w:val="24"/>
          <w:szCs w:val="24"/>
          <w:lang w:val="en-US"/>
        </w:rPr>
        <w:t xml:space="preserve"> = </w:t>
      </w:r>
      <w:r w:rsidR="00934F53" w:rsidRPr="00BD7C79">
        <w:rPr>
          <w:rFonts w:ascii="Times New Roman" w:hAnsi="Times New Roman" w:cs="Times New Roman"/>
          <w:sz w:val="24"/>
          <w:szCs w:val="24"/>
          <w:lang w:val="en-US"/>
        </w:rPr>
        <w:t xml:space="preserve">4.495, </w:t>
      </w:r>
      <w:proofErr w:type="spellStart"/>
      <w:r w:rsidR="007B0862" w:rsidRPr="00BD7C79">
        <w:rPr>
          <w:rFonts w:ascii="Times New Roman" w:hAnsi="Times New Roman" w:cs="Times New Roman"/>
          <w:sz w:val="24"/>
          <w:szCs w:val="24"/>
          <w:lang w:val="en-US"/>
        </w:rPr>
        <w:t>M</w:t>
      </w:r>
      <w:r w:rsidR="007B0862" w:rsidRPr="00BD7C79">
        <w:rPr>
          <w:rFonts w:ascii="Times New Roman" w:hAnsi="Times New Roman" w:cs="Times New Roman"/>
          <w:sz w:val="24"/>
          <w:szCs w:val="24"/>
          <w:vertAlign w:val="subscript"/>
          <w:lang w:val="en-US"/>
        </w:rPr>
        <w:t>positive</w:t>
      </w:r>
      <w:proofErr w:type="spellEnd"/>
      <w:r w:rsidR="007B0862" w:rsidRPr="00BD7C79">
        <w:rPr>
          <w:rFonts w:ascii="Times New Roman" w:hAnsi="Times New Roman" w:cs="Times New Roman"/>
          <w:sz w:val="24"/>
          <w:szCs w:val="24"/>
          <w:vertAlign w:val="subscript"/>
          <w:lang w:val="en-US"/>
        </w:rPr>
        <w:t xml:space="preserve"> + criticize</w:t>
      </w:r>
      <w:r w:rsidR="007B0862" w:rsidRPr="00BD7C79">
        <w:rPr>
          <w:rFonts w:ascii="Times New Roman" w:hAnsi="Times New Roman" w:cs="Times New Roman"/>
          <w:sz w:val="24"/>
          <w:szCs w:val="24"/>
          <w:lang w:val="en-US"/>
        </w:rPr>
        <w:t xml:space="preserve"> = </w:t>
      </w:r>
      <w:r w:rsidR="00AF46D8" w:rsidRPr="00BD7C79">
        <w:rPr>
          <w:rFonts w:ascii="Times New Roman" w:hAnsi="Times New Roman" w:cs="Times New Roman"/>
          <w:sz w:val="24"/>
          <w:szCs w:val="24"/>
          <w:lang w:val="en-US"/>
        </w:rPr>
        <w:t>3.544</w:t>
      </w:r>
      <w:r w:rsidR="007B0862" w:rsidRPr="00BD7C79">
        <w:rPr>
          <w:rFonts w:ascii="Times New Roman" w:hAnsi="Times New Roman" w:cs="Times New Roman"/>
          <w:sz w:val="24"/>
          <w:szCs w:val="24"/>
          <w:lang w:val="en-US"/>
        </w:rPr>
        <w:t xml:space="preserve">, </w:t>
      </w:r>
      <w:proofErr w:type="spellStart"/>
      <w:r w:rsidR="007B0862" w:rsidRPr="00BD7C79">
        <w:rPr>
          <w:rFonts w:ascii="Times New Roman" w:hAnsi="Times New Roman" w:cs="Times New Roman"/>
          <w:sz w:val="24"/>
          <w:szCs w:val="24"/>
          <w:lang w:val="en-US"/>
        </w:rPr>
        <w:t>M</w:t>
      </w:r>
      <w:r w:rsidR="00934F53" w:rsidRPr="00BD7C79">
        <w:rPr>
          <w:rFonts w:ascii="Times New Roman" w:hAnsi="Times New Roman" w:cs="Times New Roman"/>
          <w:sz w:val="24"/>
          <w:szCs w:val="24"/>
          <w:vertAlign w:val="subscript"/>
          <w:lang w:val="en-US"/>
        </w:rPr>
        <w:t>negative</w:t>
      </w:r>
      <w:proofErr w:type="spellEnd"/>
      <w:r w:rsidR="007B0862" w:rsidRPr="00BD7C79">
        <w:rPr>
          <w:rFonts w:ascii="Times New Roman" w:hAnsi="Times New Roman" w:cs="Times New Roman"/>
          <w:sz w:val="24"/>
          <w:szCs w:val="24"/>
          <w:vertAlign w:val="subscript"/>
          <w:lang w:val="en-US"/>
        </w:rPr>
        <w:t xml:space="preserve"> + </w:t>
      </w:r>
      <w:r w:rsidR="00934F53" w:rsidRPr="00BD7C79">
        <w:rPr>
          <w:rFonts w:ascii="Times New Roman" w:hAnsi="Times New Roman" w:cs="Times New Roman"/>
          <w:sz w:val="24"/>
          <w:szCs w:val="24"/>
          <w:vertAlign w:val="subscript"/>
          <w:lang w:val="en-US"/>
        </w:rPr>
        <w:t>support</w:t>
      </w:r>
      <w:r w:rsidR="007B0862" w:rsidRPr="00BD7C79">
        <w:rPr>
          <w:rFonts w:ascii="Times New Roman" w:hAnsi="Times New Roman" w:cs="Times New Roman"/>
          <w:sz w:val="24"/>
          <w:szCs w:val="24"/>
          <w:lang w:val="en-US"/>
        </w:rPr>
        <w:t xml:space="preserve"> = </w:t>
      </w:r>
      <w:r w:rsidR="0068372A" w:rsidRPr="00BD7C79">
        <w:rPr>
          <w:rFonts w:ascii="Times New Roman" w:hAnsi="Times New Roman" w:cs="Times New Roman"/>
          <w:sz w:val="24"/>
          <w:szCs w:val="24"/>
          <w:lang w:val="en-US"/>
        </w:rPr>
        <w:t>4.038</w:t>
      </w:r>
      <w:r w:rsidR="007B0862" w:rsidRPr="00BD7C79">
        <w:rPr>
          <w:rFonts w:ascii="Times New Roman" w:hAnsi="Times New Roman" w:cs="Times New Roman"/>
          <w:sz w:val="24"/>
          <w:szCs w:val="24"/>
          <w:lang w:val="en-US"/>
        </w:rPr>
        <w:t xml:space="preserve">, </w:t>
      </w:r>
      <w:proofErr w:type="spellStart"/>
      <w:r w:rsidR="007B0862" w:rsidRPr="00BD7C79">
        <w:rPr>
          <w:rFonts w:ascii="Times New Roman" w:hAnsi="Times New Roman" w:cs="Times New Roman"/>
          <w:sz w:val="24"/>
          <w:szCs w:val="24"/>
          <w:lang w:val="en-US"/>
        </w:rPr>
        <w:t>M</w:t>
      </w:r>
      <w:r w:rsidR="00934F53" w:rsidRPr="00BD7C79">
        <w:rPr>
          <w:rFonts w:ascii="Times New Roman" w:hAnsi="Times New Roman" w:cs="Times New Roman"/>
          <w:sz w:val="24"/>
          <w:szCs w:val="24"/>
          <w:vertAlign w:val="subscript"/>
          <w:lang w:val="en-US"/>
        </w:rPr>
        <w:t>negat</w:t>
      </w:r>
      <w:r w:rsidR="007B0862" w:rsidRPr="00BD7C79">
        <w:rPr>
          <w:rFonts w:ascii="Times New Roman" w:hAnsi="Times New Roman" w:cs="Times New Roman"/>
          <w:sz w:val="24"/>
          <w:szCs w:val="24"/>
          <w:vertAlign w:val="subscript"/>
          <w:lang w:val="en-US"/>
        </w:rPr>
        <w:t>ive</w:t>
      </w:r>
      <w:proofErr w:type="spellEnd"/>
      <w:r w:rsidR="007B0862" w:rsidRPr="00BD7C79">
        <w:rPr>
          <w:rFonts w:ascii="Times New Roman" w:hAnsi="Times New Roman" w:cs="Times New Roman"/>
          <w:sz w:val="24"/>
          <w:szCs w:val="24"/>
          <w:vertAlign w:val="subscript"/>
          <w:lang w:val="en-US"/>
        </w:rPr>
        <w:t xml:space="preserve"> + criticize</w:t>
      </w:r>
      <w:r w:rsidR="007B0862" w:rsidRPr="00BD7C79">
        <w:rPr>
          <w:rFonts w:ascii="Times New Roman" w:hAnsi="Times New Roman" w:cs="Times New Roman"/>
          <w:sz w:val="24"/>
          <w:szCs w:val="24"/>
          <w:lang w:val="en-US"/>
        </w:rPr>
        <w:t xml:space="preserve"> = </w:t>
      </w:r>
      <w:r w:rsidR="0068372A" w:rsidRPr="00BD7C79">
        <w:rPr>
          <w:rFonts w:ascii="Times New Roman" w:hAnsi="Times New Roman" w:cs="Times New Roman"/>
          <w:sz w:val="24"/>
          <w:szCs w:val="24"/>
          <w:lang w:val="en-US"/>
        </w:rPr>
        <w:t>3.556</w:t>
      </w:r>
      <w:r w:rsidRPr="00BD7C79">
        <w:rPr>
          <w:rFonts w:ascii="Times New Roman" w:hAnsi="Times New Roman" w:cs="Times New Roman"/>
          <w:sz w:val="24"/>
          <w:szCs w:val="24"/>
          <w:lang w:val="en-US"/>
        </w:rPr>
        <w:t>).</w:t>
      </w:r>
      <w:r w:rsidR="00AC6CCB" w:rsidRPr="00BD7C79">
        <w:rPr>
          <w:rFonts w:ascii="Times New Roman" w:hAnsi="Times New Roman" w:cs="Times New Roman"/>
          <w:sz w:val="24"/>
          <w:szCs w:val="24"/>
          <w:lang w:val="en-US"/>
        </w:rPr>
        <w:t xml:space="preserve"> </w:t>
      </w:r>
      <w:r w:rsidR="003E01FD" w:rsidRPr="00BD7C79">
        <w:rPr>
          <w:rFonts w:ascii="Times New Roman" w:hAnsi="Times New Roman" w:cs="Times New Roman"/>
          <w:sz w:val="24"/>
          <w:szCs w:val="24"/>
          <w:lang w:val="en-US"/>
        </w:rPr>
        <w:t>The eWOM</w:t>
      </w:r>
      <w:r w:rsidR="00FB498B" w:rsidRPr="00BD7C79">
        <w:rPr>
          <w:rFonts w:ascii="Times New Roman" w:hAnsi="Times New Roman" w:cs="Times New Roman"/>
          <w:sz w:val="24"/>
          <w:szCs w:val="24"/>
          <w:lang w:val="en-US"/>
        </w:rPr>
        <w:t>-giving</w:t>
      </w:r>
      <w:r w:rsidR="006F165F" w:rsidRPr="00BD7C79">
        <w:rPr>
          <w:rFonts w:ascii="Times New Roman" w:hAnsi="Times New Roman" w:cs="Times New Roman"/>
          <w:sz w:val="24"/>
          <w:szCs w:val="24"/>
          <w:lang w:val="en-US"/>
        </w:rPr>
        <w:t xml:space="preserve"> </w:t>
      </w:r>
      <w:r w:rsidR="003E01FD" w:rsidRPr="00BD7C79">
        <w:rPr>
          <w:rFonts w:ascii="Times New Roman" w:hAnsi="Times New Roman" w:cs="Times New Roman"/>
          <w:sz w:val="24"/>
          <w:szCs w:val="24"/>
          <w:lang w:val="en-US"/>
        </w:rPr>
        <w:t>manipulation show</w:t>
      </w:r>
      <w:r w:rsidR="00094272" w:rsidRPr="00BD7C79">
        <w:rPr>
          <w:rFonts w:ascii="Times New Roman" w:hAnsi="Times New Roman" w:cs="Times New Roman"/>
          <w:sz w:val="24"/>
          <w:szCs w:val="24"/>
          <w:lang w:val="en-US"/>
        </w:rPr>
        <w:t>s</w:t>
      </w:r>
      <w:r w:rsidR="003E01FD" w:rsidRPr="00BD7C79">
        <w:rPr>
          <w:rFonts w:ascii="Times New Roman" w:hAnsi="Times New Roman" w:cs="Times New Roman"/>
          <w:sz w:val="24"/>
          <w:szCs w:val="24"/>
          <w:lang w:val="en-US"/>
        </w:rPr>
        <w:t xml:space="preserve"> that </w:t>
      </w:r>
      <w:r w:rsidR="006F165F" w:rsidRPr="00BD7C79">
        <w:rPr>
          <w:rFonts w:ascii="Times New Roman" w:hAnsi="Times New Roman" w:cs="Times New Roman"/>
          <w:sz w:val="24"/>
          <w:szCs w:val="24"/>
          <w:lang w:val="en-US"/>
        </w:rPr>
        <w:t xml:space="preserve">participants in the </w:t>
      </w:r>
      <w:r w:rsidR="003E01FD" w:rsidRPr="00BD7C79">
        <w:rPr>
          <w:rFonts w:ascii="Times New Roman" w:hAnsi="Times New Roman" w:cs="Times New Roman"/>
          <w:sz w:val="24"/>
          <w:szCs w:val="24"/>
          <w:lang w:val="en-US"/>
        </w:rPr>
        <w:t xml:space="preserve">positive eWOM condition </w:t>
      </w:r>
      <w:r w:rsidR="006F165F" w:rsidRPr="00BD7C79">
        <w:rPr>
          <w:rFonts w:ascii="Times New Roman" w:hAnsi="Times New Roman" w:cs="Times New Roman"/>
          <w:sz w:val="24"/>
          <w:szCs w:val="24"/>
          <w:lang w:val="en-US"/>
        </w:rPr>
        <w:t xml:space="preserve">perceived it </w:t>
      </w:r>
      <w:r w:rsidR="003E01FD" w:rsidRPr="00BD7C79">
        <w:rPr>
          <w:rFonts w:ascii="Times New Roman" w:hAnsi="Times New Roman" w:cs="Times New Roman"/>
          <w:sz w:val="24"/>
          <w:szCs w:val="24"/>
          <w:lang w:val="en-US"/>
        </w:rPr>
        <w:t>more positively (</w:t>
      </w:r>
      <w:proofErr w:type="spellStart"/>
      <w:r w:rsidR="00FC6FAA" w:rsidRPr="00BD7C79">
        <w:rPr>
          <w:rFonts w:ascii="Times New Roman" w:hAnsi="Times New Roman" w:cs="Times New Roman"/>
          <w:sz w:val="24"/>
          <w:szCs w:val="24"/>
          <w:lang w:val="en-US"/>
        </w:rPr>
        <w:t>M</w:t>
      </w:r>
      <w:r w:rsidR="00FC6FAA" w:rsidRPr="00BD7C79">
        <w:rPr>
          <w:rFonts w:ascii="Times New Roman" w:hAnsi="Times New Roman" w:cs="Times New Roman"/>
          <w:sz w:val="24"/>
          <w:szCs w:val="24"/>
          <w:vertAlign w:val="subscript"/>
          <w:lang w:val="en-US"/>
        </w:rPr>
        <w:t>South</w:t>
      </w:r>
      <w:proofErr w:type="spellEnd"/>
      <w:r w:rsidR="00FC6FAA" w:rsidRPr="00BD7C79">
        <w:rPr>
          <w:rFonts w:ascii="Times New Roman" w:hAnsi="Times New Roman" w:cs="Times New Roman"/>
          <w:sz w:val="24"/>
          <w:szCs w:val="24"/>
          <w:vertAlign w:val="subscript"/>
          <w:lang w:val="en-US"/>
        </w:rPr>
        <w:t xml:space="preserve"> Africa</w:t>
      </w:r>
      <w:r w:rsidR="00FC6FAA" w:rsidRPr="00BD7C79">
        <w:rPr>
          <w:rFonts w:ascii="Times New Roman" w:hAnsi="Times New Roman" w:cs="Times New Roman"/>
          <w:sz w:val="24"/>
          <w:szCs w:val="24"/>
          <w:lang w:val="en-US"/>
        </w:rPr>
        <w:t xml:space="preserve"> = 4.713, </w:t>
      </w:r>
      <w:proofErr w:type="spellStart"/>
      <w:r w:rsidR="00FC6FAA" w:rsidRPr="00BD7C79">
        <w:rPr>
          <w:rFonts w:ascii="Times New Roman" w:hAnsi="Times New Roman" w:cs="Times New Roman"/>
          <w:sz w:val="24"/>
          <w:szCs w:val="24"/>
          <w:lang w:val="en-US"/>
        </w:rPr>
        <w:t>M</w:t>
      </w:r>
      <w:r w:rsidR="00FC6FAA" w:rsidRPr="00BD7C79">
        <w:rPr>
          <w:rFonts w:ascii="Times New Roman" w:hAnsi="Times New Roman" w:cs="Times New Roman"/>
          <w:sz w:val="24"/>
          <w:szCs w:val="24"/>
          <w:vertAlign w:val="subscript"/>
          <w:lang w:val="en-US"/>
        </w:rPr>
        <w:t>Ghana</w:t>
      </w:r>
      <w:proofErr w:type="spellEnd"/>
      <w:r w:rsidR="00FC6FAA" w:rsidRPr="00BD7C79">
        <w:rPr>
          <w:rFonts w:ascii="Times New Roman" w:hAnsi="Times New Roman" w:cs="Times New Roman"/>
          <w:sz w:val="24"/>
          <w:szCs w:val="24"/>
          <w:lang w:val="en-US"/>
        </w:rPr>
        <w:t xml:space="preserve"> = 4.722</w:t>
      </w:r>
      <w:r w:rsidR="003E01FD" w:rsidRPr="00BD7C79">
        <w:rPr>
          <w:rFonts w:ascii="Times New Roman" w:hAnsi="Times New Roman" w:cs="Times New Roman"/>
          <w:sz w:val="24"/>
          <w:szCs w:val="24"/>
          <w:lang w:val="en-US"/>
        </w:rPr>
        <w:t xml:space="preserve">) </w:t>
      </w:r>
      <w:r w:rsidR="00E100B5" w:rsidRPr="00BD7C79">
        <w:rPr>
          <w:rFonts w:ascii="Times New Roman" w:hAnsi="Times New Roman" w:cs="Times New Roman"/>
          <w:sz w:val="24"/>
          <w:szCs w:val="24"/>
          <w:lang w:val="en-US"/>
        </w:rPr>
        <w:t xml:space="preserve">than participants in the </w:t>
      </w:r>
      <w:r w:rsidR="003E01FD" w:rsidRPr="00BD7C79">
        <w:rPr>
          <w:rFonts w:ascii="Times New Roman" w:hAnsi="Times New Roman" w:cs="Times New Roman"/>
          <w:sz w:val="24"/>
          <w:szCs w:val="24"/>
          <w:lang w:val="en-US"/>
        </w:rPr>
        <w:t>negative eWOM condition (</w:t>
      </w:r>
      <w:proofErr w:type="spellStart"/>
      <w:r w:rsidR="00FC6FAA" w:rsidRPr="00BD7C79">
        <w:rPr>
          <w:rFonts w:ascii="Times New Roman" w:hAnsi="Times New Roman" w:cs="Times New Roman"/>
          <w:sz w:val="24"/>
          <w:szCs w:val="24"/>
          <w:lang w:val="en-US"/>
        </w:rPr>
        <w:t>M</w:t>
      </w:r>
      <w:r w:rsidR="00FC6FAA" w:rsidRPr="00BD7C79">
        <w:rPr>
          <w:rFonts w:ascii="Times New Roman" w:hAnsi="Times New Roman" w:cs="Times New Roman"/>
          <w:sz w:val="24"/>
          <w:szCs w:val="24"/>
          <w:vertAlign w:val="subscript"/>
          <w:lang w:val="en-US"/>
        </w:rPr>
        <w:t>South</w:t>
      </w:r>
      <w:proofErr w:type="spellEnd"/>
      <w:r w:rsidR="00FC6FAA" w:rsidRPr="00BD7C79">
        <w:rPr>
          <w:rFonts w:ascii="Times New Roman" w:hAnsi="Times New Roman" w:cs="Times New Roman"/>
          <w:sz w:val="24"/>
          <w:szCs w:val="24"/>
          <w:vertAlign w:val="subscript"/>
          <w:lang w:val="en-US"/>
        </w:rPr>
        <w:t xml:space="preserve"> Africa</w:t>
      </w:r>
      <w:r w:rsidR="00FC6FAA" w:rsidRPr="00BD7C79">
        <w:rPr>
          <w:rFonts w:ascii="Times New Roman" w:hAnsi="Times New Roman" w:cs="Times New Roman"/>
          <w:sz w:val="24"/>
          <w:szCs w:val="24"/>
          <w:lang w:val="en-US"/>
        </w:rPr>
        <w:t xml:space="preserve"> = </w:t>
      </w:r>
      <w:r w:rsidR="00C8264B" w:rsidRPr="00BD7C79">
        <w:rPr>
          <w:rFonts w:ascii="Times New Roman" w:hAnsi="Times New Roman" w:cs="Times New Roman"/>
          <w:sz w:val="24"/>
          <w:szCs w:val="24"/>
          <w:lang w:val="en-US"/>
        </w:rPr>
        <w:t>1</w:t>
      </w:r>
      <w:r w:rsidR="00FC6FAA" w:rsidRPr="00BD7C79">
        <w:rPr>
          <w:rFonts w:ascii="Times New Roman" w:hAnsi="Times New Roman" w:cs="Times New Roman"/>
          <w:sz w:val="24"/>
          <w:szCs w:val="24"/>
          <w:lang w:val="en-US"/>
        </w:rPr>
        <w:t>.</w:t>
      </w:r>
      <w:r w:rsidR="00C8264B" w:rsidRPr="00BD7C79">
        <w:rPr>
          <w:rFonts w:ascii="Times New Roman" w:hAnsi="Times New Roman" w:cs="Times New Roman"/>
          <w:sz w:val="24"/>
          <w:szCs w:val="24"/>
          <w:lang w:val="en-US"/>
        </w:rPr>
        <w:t>1</w:t>
      </w:r>
      <w:r w:rsidR="00FC6FAA" w:rsidRPr="00BD7C79">
        <w:rPr>
          <w:rFonts w:ascii="Times New Roman" w:hAnsi="Times New Roman" w:cs="Times New Roman"/>
          <w:sz w:val="24"/>
          <w:szCs w:val="24"/>
          <w:lang w:val="en-US"/>
        </w:rPr>
        <w:t>7</w:t>
      </w:r>
      <w:r w:rsidR="00C8264B" w:rsidRPr="00BD7C79">
        <w:rPr>
          <w:rFonts w:ascii="Times New Roman" w:hAnsi="Times New Roman" w:cs="Times New Roman"/>
          <w:sz w:val="24"/>
          <w:szCs w:val="24"/>
          <w:lang w:val="en-US"/>
        </w:rPr>
        <w:t>8</w:t>
      </w:r>
      <w:r w:rsidR="00FC6FAA" w:rsidRPr="00BD7C79">
        <w:rPr>
          <w:rFonts w:ascii="Times New Roman" w:hAnsi="Times New Roman" w:cs="Times New Roman"/>
          <w:sz w:val="24"/>
          <w:szCs w:val="24"/>
          <w:lang w:val="en-US"/>
        </w:rPr>
        <w:t xml:space="preserve">, </w:t>
      </w:r>
      <w:proofErr w:type="spellStart"/>
      <w:r w:rsidR="00FC6FAA" w:rsidRPr="00BD7C79">
        <w:rPr>
          <w:rFonts w:ascii="Times New Roman" w:hAnsi="Times New Roman" w:cs="Times New Roman"/>
          <w:sz w:val="24"/>
          <w:szCs w:val="24"/>
          <w:lang w:val="en-US"/>
        </w:rPr>
        <w:t>M</w:t>
      </w:r>
      <w:r w:rsidR="00FC6FAA" w:rsidRPr="00BD7C79">
        <w:rPr>
          <w:rFonts w:ascii="Times New Roman" w:hAnsi="Times New Roman" w:cs="Times New Roman"/>
          <w:sz w:val="24"/>
          <w:szCs w:val="24"/>
          <w:vertAlign w:val="subscript"/>
          <w:lang w:val="en-US"/>
        </w:rPr>
        <w:t>Ghana</w:t>
      </w:r>
      <w:proofErr w:type="spellEnd"/>
      <w:r w:rsidR="00FC6FAA" w:rsidRPr="00BD7C79">
        <w:rPr>
          <w:rFonts w:ascii="Times New Roman" w:hAnsi="Times New Roman" w:cs="Times New Roman"/>
          <w:sz w:val="24"/>
          <w:szCs w:val="24"/>
          <w:lang w:val="en-US"/>
        </w:rPr>
        <w:t xml:space="preserve"> = </w:t>
      </w:r>
      <w:r w:rsidR="00C8264B" w:rsidRPr="00BD7C79">
        <w:rPr>
          <w:rFonts w:ascii="Times New Roman" w:hAnsi="Times New Roman" w:cs="Times New Roman"/>
          <w:sz w:val="24"/>
          <w:szCs w:val="24"/>
          <w:lang w:val="en-US"/>
        </w:rPr>
        <w:t>1</w:t>
      </w:r>
      <w:r w:rsidR="00FC6FAA" w:rsidRPr="00BD7C79">
        <w:rPr>
          <w:rFonts w:ascii="Times New Roman" w:hAnsi="Times New Roman" w:cs="Times New Roman"/>
          <w:sz w:val="24"/>
          <w:szCs w:val="24"/>
          <w:lang w:val="en-US"/>
        </w:rPr>
        <w:t>.2</w:t>
      </w:r>
      <w:r w:rsidR="00C8264B" w:rsidRPr="00BD7C79">
        <w:rPr>
          <w:rFonts w:ascii="Times New Roman" w:hAnsi="Times New Roman" w:cs="Times New Roman"/>
          <w:sz w:val="24"/>
          <w:szCs w:val="24"/>
          <w:lang w:val="en-US"/>
        </w:rPr>
        <w:t>57</w:t>
      </w:r>
      <w:r w:rsidR="003E01FD" w:rsidRPr="00BD7C79">
        <w:rPr>
          <w:rFonts w:ascii="Times New Roman" w:hAnsi="Times New Roman" w:cs="Times New Roman"/>
          <w:sz w:val="24"/>
          <w:szCs w:val="24"/>
          <w:lang w:val="en-US"/>
        </w:rPr>
        <w:t>)</w:t>
      </w:r>
      <w:r w:rsidR="00424BE9" w:rsidRPr="00BD7C79">
        <w:rPr>
          <w:rFonts w:ascii="Times New Roman" w:hAnsi="Times New Roman" w:cs="Times New Roman"/>
          <w:sz w:val="24"/>
          <w:szCs w:val="24"/>
          <w:lang w:val="en-US"/>
        </w:rPr>
        <w:t xml:space="preserve"> (mean difference</w:t>
      </w:r>
      <w:r w:rsidR="00E33D39" w:rsidRPr="00BD7C79">
        <w:rPr>
          <w:rFonts w:ascii="Times New Roman" w:hAnsi="Times New Roman" w:cs="Times New Roman"/>
          <w:sz w:val="24"/>
          <w:szCs w:val="24"/>
          <w:lang w:val="en-US"/>
        </w:rPr>
        <w:t xml:space="preserve"> = 3.535, </w:t>
      </w:r>
      <w:r w:rsidR="00E33D39" w:rsidRPr="00BD7C79">
        <w:rPr>
          <w:rFonts w:ascii="Times New Roman" w:hAnsi="Times New Roman" w:cs="Times New Roman"/>
          <w:i/>
          <w:iCs/>
          <w:sz w:val="24"/>
          <w:szCs w:val="24"/>
          <w:lang w:val="en-US"/>
        </w:rPr>
        <w:t>SE</w:t>
      </w:r>
      <w:r w:rsidR="00E33D39" w:rsidRPr="00BD7C79">
        <w:rPr>
          <w:rFonts w:ascii="Times New Roman" w:hAnsi="Times New Roman" w:cs="Times New Roman"/>
          <w:sz w:val="24"/>
          <w:szCs w:val="24"/>
          <w:lang w:val="en-US"/>
        </w:rPr>
        <w:t xml:space="preserve"> = 0.084, </w:t>
      </w:r>
      <w:r w:rsidR="00E33D39" w:rsidRPr="00BD7C79">
        <w:rPr>
          <w:rFonts w:ascii="Times New Roman" w:hAnsi="Times New Roman" w:cs="Times New Roman"/>
          <w:i/>
          <w:iCs/>
          <w:sz w:val="24"/>
          <w:szCs w:val="24"/>
          <w:lang w:val="en-US"/>
        </w:rPr>
        <w:t>p</w:t>
      </w:r>
      <w:r w:rsidR="00812B7B" w:rsidRPr="00BD7C79">
        <w:rPr>
          <w:rFonts w:ascii="Times New Roman" w:hAnsi="Times New Roman" w:cs="Times New Roman"/>
          <w:i/>
          <w:iCs/>
          <w:sz w:val="24"/>
          <w:szCs w:val="24"/>
          <w:lang w:val="en-US"/>
        </w:rPr>
        <w:t xml:space="preserve"> </w:t>
      </w:r>
      <w:r w:rsidR="00E33D39" w:rsidRPr="00BD7C79">
        <w:rPr>
          <w:rFonts w:ascii="Times New Roman" w:hAnsi="Times New Roman" w:cs="Times New Roman"/>
          <w:sz w:val="24"/>
          <w:szCs w:val="24"/>
          <w:lang w:val="en-US"/>
        </w:rPr>
        <w:t xml:space="preserve">&lt; .001 for South Africa; mean difference = 3.466, </w:t>
      </w:r>
      <w:r w:rsidR="00E33D39" w:rsidRPr="00BD7C79">
        <w:rPr>
          <w:rFonts w:ascii="Times New Roman" w:hAnsi="Times New Roman" w:cs="Times New Roman"/>
          <w:i/>
          <w:iCs/>
          <w:sz w:val="24"/>
          <w:szCs w:val="24"/>
          <w:lang w:val="en-US"/>
        </w:rPr>
        <w:t>SE</w:t>
      </w:r>
      <w:r w:rsidR="00E33D39" w:rsidRPr="00BD7C79">
        <w:rPr>
          <w:rFonts w:ascii="Times New Roman" w:hAnsi="Times New Roman" w:cs="Times New Roman"/>
          <w:sz w:val="24"/>
          <w:szCs w:val="24"/>
          <w:lang w:val="en-US"/>
        </w:rPr>
        <w:t xml:space="preserve"> = 0.088, </w:t>
      </w:r>
      <w:r w:rsidR="00E33D39" w:rsidRPr="00BD7C79">
        <w:rPr>
          <w:rFonts w:ascii="Times New Roman" w:hAnsi="Times New Roman" w:cs="Times New Roman"/>
          <w:i/>
          <w:iCs/>
          <w:sz w:val="24"/>
          <w:szCs w:val="24"/>
          <w:lang w:val="en-US"/>
        </w:rPr>
        <w:t>p</w:t>
      </w:r>
      <w:r w:rsidR="00A663F8" w:rsidRPr="00BD7C79">
        <w:rPr>
          <w:rFonts w:ascii="Times New Roman" w:hAnsi="Times New Roman" w:cs="Times New Roman"/>
          <w:i/>
          <w:iCs/>
          <w:sz w:val="24"/>
          <w:szCs w:val="24"/>
          <w:lang w:val="en-US"/>
        </w:rPr>
        <w:t xml:space="preserve"> </w:t>
      </w:r>
      <w:r w:rsidR="00E33D39" w:rsidRPr="00BD7C79">
        <w:rPr>
          <w:rFonts w:ascii="Times New Roman" w:hAnsi="Times New Roman" w:cs="Times New Roman"/>
          <w:sz w:val="24"/>
          <w:szCs w:val="24"/>
          <w:lang w:val="en-US"/>
        </w:rPr>
        <w:t>&lt; .001</w:t>
      </w:r>
      <w:r w:rsidR="0046765D" w:rsidRPr="00BD7C79">
        <w:rPr>
          <w:rFonts w:ascii="Times New Roman" w:hAnsi="Times New Roman" w:cs="Times New Roman"/>
          <w:sz w:val="24"/>
          <w:szCs w:val="24"/>
          <w:lang w:val="en-US"/>
        </w:rPr>
        <w:t xml:space="preserve"> for Ghana</w:t>
      </w:r>
      <w:r w:rsidR="00E33D39" w:rsidRPr="00BD7C79">
        <w:rPr>
          <w:rFonts w:ascii="Times New Roman" w:hAnsi="Times New Roman" w:cs="Times New Roman"/>
          <w:sz w:val="24"/>
          <w:szCs w:val="24"/>
          <w:lang w:val="en-US"/>
        </w:rPr>
        <w:t>)</w:t>
      </w:r>
      <w:r w:rsidR="003E01FD" w:rsidRPr="00BD7C79">
        <w:rPr>
          <w:rFonts w:ascii="Times New Roman" w:hAnsi="Times New Roman" w:cs="Times New Roman"/>
          <w:sz w:val="24"/>
          <w:szCs w:val="24"/>
          <w:lang w:val="en-US"/>
        </w:rPr>
        <w:t>.</w:t>
      </w:r>
      <w:r w:rsidR="009D7053" w:rsidRPr="00BD7C79">
        <w:rPr>
          <w:rFonts w:ascii="Times New Roman" w:hAnsi="Times New Roman" w:cs="Times New Roman"/>
          <w:sz w:val="24"/>
          <w:szCs w:val="24"/>
          <w:lang w:val="en-US"/>
        </w:rPr>
        <w:t xml:space="preserve"> </w:t>
      </w:r>
      <w:r w:rsidR="00FF5950" w:rsidRPr="00BD7C79">
        <w:rPr>
          <w:rFonts w:ascii="Times New Roman" w:hAnsi="Times New Roman" w:cs="Times New Roman"/>
          <w:sz w:val="24"/>
          <w:szCs w:val="24"/>
          <w:lang w:val="en-US"/>
        </w:rPr>
        <w:t xml:space="preserve">Likewise, the </w:t>
      </w:r>
      <w:r w:rsidR="00467EAC" w:rsidRPr="00BD7C79">
        <w:rPr>
          <w:rFonts w:ascii="Times New Roman" w:hAnsi="Times New Roman" w:cs="Times New Roman"/>
          <w:sz w:val="24"/>
          <w:szCs w:val="24"/>
          <w:lang w:val="en-US"/>
        </w:rPr>
        <w:t xml:space="preserve">peer customer response </w:t>
      </w:r>
      <w:r w:rsidR="00FF5950" w:rsidRPr="00BD7C79">
        <w:rPr>
          <w:rFonts w:ascii="Times New Roman" w:hAnsi="Times New Roman" w:cs="Times New Roman"/>
          <w:sz w:val="24"/>
          <w:szCs w:val="24"/>
          <w:lang w:val="en-US"/>
        </w:rPr>
        <w:t>manipulation show</w:t>
      </w:r>
      <w:r w:rsidR="00094272" w:rsidRPr="00BD7C79">
        <w:rPr>
          <w:rFonts w:ascii="Times New Roman" w:hAnsi="Times New Roman" w:cs="Times New Roman"/>
          <w:sz w:val="24"/>
          <w:szCs w:val="24"/>
          <w:lang w:val="en-US"/>
        </w:rPr>
        <w:t>s</w:t>
      </w:r>
      <w:r w:rsidR="00FF5950" w:rsidRPr="00BD7C79">
        <w:rPr>
          <w:rFonts w:ascii="Times New Roman" w:hAnsi="Times New Roman" w:cs="Times New Roman"/>
          <w:sz w:val="24"/>
          <w:szCs w:val="24"/>
          <w:lang w:val="en-US"/>
        </w:rPr>
        <w:t xml:space="preserve"> that participants </w:t>
      </w:r>
      <w:r w:rsidR="00094272" w:rsidRPr="00BD7C79">
        <w:rPr>
          <w:rFonts w:ascii="Times New Roman" w:hAnsi="Times New Roman" w:cs="Times New Roman"/>
          <w:sz w:val="24"/>
          <w:szCs w:val="24"/>
          <w:lang w:val="en-US"/>
        </w:rPr>
        <w:t>who</w:t>
      </w:r>
      <w:r w:rsidR="00FF5950" w:rsidRPr="00BD7C79">
        <w:rPr>
          <w:rFonts w:ascii="Times New Roman" w:hAnsi="Times New Roman" w:cs="Times New Roman"/>
          <w:sz w:val="24"/>
          <w:szCs w:val="24"/>
          <w:lang w:val="en-US"/>
        </w:rPr>
        <w:t xml:space="preserve"> received the supportive</w:t>
      </w:r>
      <w:r w:rsidR="00623160" w:rsidRPr="00BD7C79">
        <w:rPr>
          <w:rFonts w:ascii="Times New Roman" w:hAnsi="Times New Roman" w:cs="Times New Roman"/>
          <w:sz w:val="24"/>
          <w:szCs w:val="24"/>
          <w:lang w:val="en-US"/>
        </w:rPr>
        <w:t xml:space="preserve"> </w:t>
      </w:r>
      <w:r w:rsidR="00467EAC" w:rsidRPr="00BD7C79">
        <w:rPr>
          <w:rFonts w:ascii="Times New Roman" w:hAnsi="Times New Roman" w:cs="Times New Roman"/>
          <w:sz w:val="24"/>
          <w:szCs w:val="24"/>
          <w:lang w:val="en-US"/>
        </w:rPr>
        <w:t xml:space="preserve">peer customer response </w:t>
      </w:r>
      <w:r w:rsidR="00FF5950" w:rsidRPr="00BD7C79">
        <w:rPr>
          <w:rFonts w:ascii="Times New Roman" w:hAnsi="Times New Roman" w:cs="Times New Roman"/>
          <w:sz w:val="24"/>
          <w:szCs w:val="24"/>
          <w:lang w:val="en-US"/>
        </w:rPr>
        <w:t>condition perceived it more positively (</w:t>
      </w:r>
      <w:proofErr w:type="spellStart"/>
      <w:r w:rsidR="00332387" w:rsidRPr="00BD7C79">
        <w:rPr>
          <w:rFonts w:ascii="Times New Roman" w:hAnsi="Times New Roman" w:cs="Times New Roman"/>
          <w:sz w:val="24"/>
          <w:szCs w:val="24"/>
          <w:lang w:val="en-US"/>
        </w:rPr>
        <w:t>M</w:t>
      </w:r>
      <w:r w:rsidR="00332387" w:rsidRPr="00BD7C79">
        <w:rPr>
          <w:rFonts w:ascii="Times New Roman" w:hAnsi="Times New Roman" w:cs="Times New Roman"/>
          <w:sz w:val="24"/>
          <w:szCs w:val="24"/>
          <w:vertAlign w:val="subscript"/>
          <w:lang w:val="en-US"/>
        </w:rPr>
        <w:t>South</w:t>
      </w:r>
      <w:proofErr w:type="spellEnd"/>
      <w:r w:rsidR="00332387" w:rsidRPr="00BD7C79">
        <w:rPr>
          <w:rFonts w:ascii="Times New Roman" w:hAnsi="Times New Roman" w:cs="Times New Roman"/>
          <w:sz w:val="24"/>
          <w:szCs w:val="24"/>
          <w:vertAlign w:val="subscript"/>
          <w:lang w:val="en-US"/>
        </w:rPr>
        <w:t xml:space="preserve"> Africa</w:t>
      </w:r>
      <w:r w:rsidR="00332387" w:rsidRPr="00BD7C79">
        <w:rPr>
          <w:rFonts w:ascii="Times New Roman" w:hAnsi="Times New Roman" w:cs="Times New Roman"/>
          <w:sz w:val="24"/>
          <w:szCs w:val="24"/>
          <w:lang w:val="en-US"/>
        </w:rPr>
        <w:t xml:space="preserve"> = 4.888, </w:t>
      </w:r>
      <w:proofErr w:type="spellStart"/>
      <w:r w:rsidR="00332387" w:rsidRPr="00BD7C79">
        <w:rPr>
          <w:rFonts w:ascii="Times New Roman" w:hAnsi="Times New Roman" w:cs="Times New Roman"/>
          <w:sz w:val="24"/>
          <w:szCs w:val="24"/>
          <w:lang w:val="en-US"/>
        </w:rPr>
        <w:t>M</w:t>
      </w:r>
      <w:r w:rsidR="00332387" w:rsidRPr="00BD7C79">
        <w:rPr>
          <w:rFonts w:ascii="Times New Roman" w:hAnsi="Times New Roman" w:cs="Times New Roman"/>
          <w:sz w:val="24"/>
          <w:szCs w:val="24"/>
          <w:vertAlign w:val="subscript"/>
          <w:lang w:val="en-US"/>
        </w:rPr>
        <w:t>Ghana</w:t>
      </w:r>
      <w:proofErr w:type="spellEnd"/>
      <w:r w:rsidR="00332387" w:rsidRPr="00BD7C79">
        <w:rPr>
          <w:rFonts w:ascii="Times New Roman" w:hAnsi="Times New Roman" w:cs="Times New Roman"/>
          <w:sz w:val="24"/>
          <w:szCs w:val="24"/>
          <w:lang w:val="en-US"/>
        </w:rPr>
        <w:t xml:space="preserve"> = 4.415</w:t>
      </w:r>
      <w:r w:rsidR="00FF5950" w:rsidRPr="00BD7C79">
        <w:rPr>
          <w:rFonts w:ascii="Times New Roman" w:hAnsi="Times New Roman" w:cs="Times New Roman"/>
          <w:sz w:val="24"/>
          <w:szCs w:val="24"/>
          <w:lang w:val="en-US"/>
        </w:rPr>
        <w:t xml:space="preserve">) than those </w:t>
      </w:r>
      <w:r w:rsidR="00094272" w:rsidRPr="00BD7C79">
        <w:rPr>
          <w:rFonts w:ascii="Times New Roman" w:hAnsi="Times New Roman" w:cs="Times New Roman"/>
          <w:sz w:val="24"/>
          <w:szCs w:val="24"/>
          <w:lang w:val="en-US"/>
        </w:rPr>
        <w:t>who</w:t>
      </w:r>
      <w:r w:rsidR="00FF5950" w:rsidRPr="00BD7C79">
        <w:rPr>
          <w:rFonts w:ascii="Times New Roman" w:hAnsi="Times New Roman" w:cs="Times New Roman"/>
          <w:sz w:val="24"/>
          <w:szCs w:val="24"/>
          <w:lang w:val="en-US"/>
        </w:rPr>
        <w:t xml:space="preserve"> received the critical </w:t>
      </w:r>
      <w:r w:rsidR="00467EAC" w:rsidRPr="00BD7C79">
        <w:rPr>
          <w:rFonts w:ascii="Times New Roman" w:hAnsi="Times New Roman" w:cs="Times New Roman"/>
          <w:sz w:val="24"/>
          <w:szCs w:val="24"/>
          <w:lang w:val="en-US"/>
        </w:rPr>
        <w:t xml:space="preserve">peer customer response </w:t>
      </w:r>
      <w:r w:rsidR="00FF5950" w:rsidRPr="00BD7C79">
        <w:rPr>
          <w:rFonts w:ascii="Times New Roman" w:hAnsi="Times New Roman" w:cs="Times New Roman"/>
          <w:sz w:val="24"/>
          <w:szCs w:val="24"/>
          <w:lang w:val="en-US"/>
        </w:rPr>
        <w:t>condition (</w:t>
      </w:r>
      <w:proofErr w:type="spellStart"/>
      <w:r w:rsidR="002B3A80" w:rsidRPr="00BD7C79">
        <w:rPr>
          <w:rFonts w:ascii="Times New Roman" w:hAnsi="Times New Roman" w:cs="Times New Roman"/>
          <w:sz w:val="24"/>
          <w:szCs w:val="24"/>
          <w:lang w:val="en-US"/>
        </w:rPr>
        <w:t>M</w:t>
      </w:r>
      <w:r w:rsidR="002B3A80" w:rsidRPr="00BD7C79">
        <w:rPr>
          <w:rFonts w:ascii="Times New Roman" w:hAnsi="Times New Roman" w:cs="Times New Roman"/>
          <w:sz w:val="24"/>
          <w:szCs w:val="24"/>
          <w:vertAlign w:val="subscript"/>
          <w:lang w:val="en-US"/>
        </w:rPr>
        <w:t>South</w:t>
      </w:r>
      <w:proofErr w:type="spellEnd"/>
      <w:r w:rsidR="002B3A80" w:rsidRPr="00BD7C79">
        <w:rPr>
          <w:rFonts w:ascii="Times New Roman" w:hAnsi="Times New Roman" w:cs="Times New Roman"/>
          <w:sz w:val="24"/>
          <w:szCs w:val="24"/>
          <w:vertAlign w:val="subscript"/>
          <w:lang w:val="en-US"/>
        </w:rPr>
        <w:t xml:space="preserve"> Africa</w:t>
      </w:r>
      <w:r w:rsidR="002B3A80" w:rsidRPr="00BD7C79">
        <w:rPr>
          <w:rFonts w:ascii="Times New Roman" w:hAnsi="Times New Roman" w:cs="Times New Roman"/>
          <w:sz w:val="24"/>
          <w:szCs w:val="24"/>
          <w:lang w:val="en-US"/>
        </w:rPr>
        <w:t xml:space="preserve"> = 1.371, </w:t>
      </w:r>
      <w:proofErr w:type="spellStart"/>
      <w:r w:rsidR="002B3A80" w:rsidRPr="00BD7C79">
        <w:rPr>
          <w:rFonts w:ascii="Times New Roman" w:hAnsi="Times New Roman" w:cs="Times New Roman"/>
          <w:sz w:val="24"/>
          <w:szCs w:val="24"/>
          <w:lang w:val="en-US"/>
        </w:rPr>
        <w:t>M</w:t>
      </w:r>
      <w:r w:rsidR="002B3A80" w:rsidRPr="00BD7C79">
        <w:rPr>
          <w:rFonts w:ascii="Times New Roman" w:hAnsi="Times New Roman" w:cs="Times New Roman"/>
          <w:sz w:val="24"/>
          <w:szCs w:val="24"/>
          <w:vertAlign w:val="subscript"/>
          <w:lang w:val="en-US"/>
        </w:rPr>
        <w:t>Ghana</w:t>
      </w:r>
      <w:proofErr w:type="spellEnd"/>
      <w:r w:rsidR="002B3A80" w:rsidRPr="00BD7C79">
        <w:rPr>
          <w:rFonts w:ascii="Times New Roman" w:hAnsi="Times New Roman" w:cs="Times New Roman"/>
          <w:sz w:val="24"/>
          <w:szCs w:val="24"/>
          <w:lang w:val="en-US"/>
        </w:rPr>
        <w:t xml:space="preserve"> = 1.488</w:t>
      </w:r>
      <w:r w:rsidR="00FF5950" w:rsidRPr="00BD7C79">
        <w:rPr>
          <w:rFonts w:ascii="Times New Roman" w:hAnsi="Times New Roman" w:cs="Times New Roman"/>
          <w:sz w:val="24"/>
          <w:szCs w:val="24"/>
          <w:lang w:val="en-US"/>
        </w:rPr>
        <w:t>) (</w:t>
      </w:r>
      <w:r w:rsidR="00DD7AD3" w:rsidRPr="00BD7C79">
        <w:rPr>
          <w:rFonts w:ascii="Times New Roman" w:hAnsi="Times New Roman" w:cs="Times New Roman"/>
          <w:sz w:val="24"/>
          <w:szCs w:val="24"/>
          <w:lang w:val="en-US"/>
        </w:rPr>
        <w:t>mean difference = 3.5</w:t>
      </w:r>
      <w:r w:rsidR="0000138C" w:rsidRPr="00BD7C79">
        <w:rPr>
          <w:rFonts w:ascii="Times New Roman" w:hAnsi="Times New Roman" w:cs="Times New Roman"/>
          <w:sz w:val="24"/>
          <w:szCs w:val="24"/>
          <w:lang w:val="en-US"/>
        </w:rPr>
        <w:t>17</w:t>
      </w:r>
      <w:r w:rsidR="00DD7AD3" w:rsidRPr="00BD7C79">
        <w:rPr>
          <w:rFonts w:ascii="Times New Roman" w:hAnsi="Times New Roman" w:cs="Times New Roman"/>
          <w:sz w:val="24"/>
          <w:szCs w:val="24"/>
          <w:lang w:val="en-US"/>
        </w:rPr>
        <w:t xml:space="preserve">, </w:t>
      </w:r>
      <w:r w:rsidR="00DD7AD3" w:rsidRPr="00BD7C79">
        <w:rPr>
          <w:rFonts w:ascii="Times New Roman" w:hAnsi="Times New Roman" w:cs="Times New Roman"/>
          <w:i/>
          <w:iCs/>
          <w:sz w:val="24"/>
          <w:szCs w:val="24"/>
          <w:lang w:val="en-US"/>
        </w:rPr>
        <w:t>SE</w:t>
      </w:r>
      <w:r w:rsidR="00DD7AD3" w:rsidRPr="00BD7C79">
        <w:rPr>
          <w:rFonts w:ascii="Times New Roman" w:hAnsi="Times New Roman" w:cs="Times New Roman"/>
          <w:sz w:val="24"/>
          <w:szCs w:val="24"/>
          <w:lang w:val="en-US"/>
        </w:rPr>
        <w:t xml:space="preserve"> = 0.</w:t>
      </w:r>
      <w:r w:rsidR="0000138C" w:rsidRPr="00BD7C79">
        <w:rPr>
          <w:rFonts w:ascii="Times New Roman" w:hAnsi="Times New Roman" w:cs="Times New Roman"/>
          <w:sz w:val="24"/>
          <w:szCs w:val="24"/>
          <w:lang w:val="en-US"/>
        </w:rPr>
        <w:t>117</w:t>
      </w:r>
      <w:r w:rsidR="00DD7AD3" w:rsidRPr="00BD7C79">
        <w:rPr>
          <w:rFonts w:ascii="Times New Roman" w:hAnsi="Times New Roman" w:cs="Times New Roman"/>
          <w:sz w:val="24"/>
          <w:szCs w:val="24"/>
          <w:lang w:val="en-US"/>
        </w:rPr>
        <w:t xml:space="preserve">, </w:t>
      </w:r>
      <w:r w:rsidR="00DD7AD3" w:rsidRPr="00BD7C79">
        <w:rPr>
          <w:rFonts w:ascii="Times New Roman" w:hAnsi="Times New Roman" w:cs="Times New Roman"/>
          <w:i/>
          <w:iCs/>
          <w:sz w:val="24"/>
          <w:szCs w:val="24"/>
          <w:lang w:val="en-US"/>
        </w:rPr>
        <w:t>p</w:t>
      </w:r>
      <w:r w:rsidR="00A663F8" w:rsidRPr="00BD7C79">
        <w:rPr>
          <w:rFonts w:ascii="Times New Roman" w:hAnsi="Times New Roman" w:cs="Times New Roman"/>
          <w:i/>
          <w:iCs/>
          <w:sz w:val="24"/>
          <w:szCs w:val="24"/>
          <w:lang w:val="en-US"/>
        </w:rPr>
        <w:t xml:space="preserve"> </w:t>
      </w:r>
      <w:r w:rsidR="00DD7AD3" w:rsidRPr="00BD7C79">
        <w:rPr>
          <w:rFonts w:ascii="Times New Roman" w:hAnsi="Times New Roman" w:cs="Times New Roman"/>
          <w:sz w:val="24"/>
          <w:szCs w:val="24"/>
          <w:lang w:val="en-US"/>
        </w:rPr>
        <w:t xml:space="preserve">&lt; .001 for South Africa; mean difference = </w:t>
      </w:r>
      <w:r w:rsidR="0000138C" w:rsidRPr="00BD7C79">
        <w:rPr>
          <w:rFonts w:ascii="Times New Roman" w:hAnsi="Times New Roman" w:cs="Times New Roman"/>
          <w:sz w:val="24"/>
          <w:szCs w:val="24"/>
          <w:lang w:val="en-US"/>
        </w:rPr>
        <w:t>2</w:t>
      </w:r>
      <w:r w:rsidR="00DD7AD3" w:rsidRPr="00BD7C79">
        <w:rPr>
          <w:rFonts w:ascii="Times New Roman" w:hAnsi="Times New Roman" w:cs="Times New Roman"/>
          <w:sz w:val="24"/>
          <w:szCs w:val="24"/>
          <w:lang w:val="en-US"/>
        </w:rPr>
        <w:t>.</w:t>
      </w:r>
      <w:r w:rsidR="0000138C" w:rsidRPr="00BD7C79">
        <w:rPr>
          <w:rFonts w:ascii="Times New Roman" w:hAnsi="Times New Roman" w:cs="Times New Roman"/>
          <w:sz w:val="24"/>
          <w:szCs w:val="24"/>
          <w:lang w:val="en-US"/>
        </w:rPr>
        <w:t>927</w:t>
      </w:r>
      <w:r w:rsidR="00DD7AD3" w:rsidRPr="00BD7C79">
        <w:rPr>
          <w:rFonts w:ascii="Times New Roman" w:hAnsi="Times New Roman" w:cs="Times New Roman"/>
          <w:sz w:val="24"/>
          <w:szCs w:val="24"/>
          <w:lang w:val="en-US"/>
        </w:rPr>
        <w:t xml:space="preserve">, </w:t>
      </w:r>
      <w:r w:rsidR="00DD7AD3" w:rsidRPr="00BD7C79">
        <w:rPr>
          <w:rFonts w:ascii="Times New Roman" w:hAnsi="Times New Roman" w:cs="Times New Roman"/>
          <w:i/>
          <w:iCs/>
          <w:sz w:val="24"/>
          <w:szCs w:val="24"/>
          <w:lang w:val="en-US"/>
        </w:rPr>
        <w:t>SE</w:t>
      </w:r>
      <w:r w:rsidR="00DD7AD3" w:rsidRPr="00BD7C79">
        <w:rPr>
          <w:rFonts w:ascii="Times New Roman" w:hAnsi="Times New Roman" w:cs="Times New Roman"/>
          <w:sz w:val="24"/>
          <w:szCs w:val="24"/>
          <w:lang w:val="en-US"/>
        </w:rPr>
        <w:t xml:space="preserve"> = 0.</w:t>
      </w:r>
      <w:r w:rsidR="0000138C" w:rsidRPr="00BD7C79">
        <w:rPr>
          <w:rFonts w:ascii="Times New Roman" w:hAnsi="Times New Roman" w:cs="Times New Roman"/>
          <w:sz w:val="24"/>
          <w:szCs w:val="24"/>
          <w:lang w:val="en-US"/>
        </w:rPr>
        <w:t>123</w:t>
      </w:r>
      <w:r w:rsidR="00DD7AD3" w:rsidRPr="00BD7C79">
        <w:rPr>
          <w:rFonts w:ascii="Times New Roman" w:hAnsi="Times New Roman" w:cs="Times New Roman"/>
          <w:sz w:val="24"/>
          <w:szCs w:val="24"/>
          <w:lang w:val="en-US"/>
        </w:rPr>
        <w:t xml:space="preserve">, </w:t>
      </w:r>
      <w:r w:rsidR="00DD7AD3" w:rsidRPr="00BD7C79">
        <w:rPr>
          <w:rFonts w:ascii="Times New Roman" w:hAnsi="Times New Roman" w:cs="Times New Roman"/>
          <w:i/>
          <w:iCs/>
          <w:sz w:val="24"/>
          <w:szCs w:val="24"/>
          <w:lang w:val="en-US"/>
        </w:rPr>
        <w:t>p</w:t>
      </w:r>
      <w:r w:rsidR="00A663F8" w:rsidRPr="00BD7C79">
        <w:rPr>
          <w:rFonts w:ascii="Times New Roman" w:hAnsi="Times New Roman" w:cs="Times New Roman"/>
          <w:i/>
          <w:iCs/>
          <w:sz w:val="24"/>
          <w:szCs w:val="24"/>
          <w:lang w:val="en-US"/>
        </w:rPr>
        <w:t xml:space="preserve"> </w:t>
      </w:r>
      <w:r w:rsidR="00DD7AD3" w:rsidRPr="00BD7C79">
        <w:rPr>
          <w:rFonts w:ascii="Times New Roman" w:hAnsi="Times New Roman" w:cs="Times New Roman"/>
          <w:sz w:val="24"/>
          <w:szCs w:val="24"/>
          <w:lang w:val="en-US"/>
        </w:rPr>
        <w:t>&lt; .001 for Ghana</w:t>
      </w:r>
      <w:r w:rsidR="00FF5950" w:rsidRPr="00BD7C79">
        <w:rPr>
          <w:rFonts w:ascii="Times New Roman" w:hAnsi="Times New Roman" w:cs="Times New Roman"/>
          <w:sz w:val="24"/>
          <w:szCs w:val="24"/>
          <w:lang w:val="en-US"/>
        </w:rPr>
        <w:t>).</w:t>
      </w:r>
      <w:r w:rsidR="009B1EBD" w:rsidRPr="00BD7C79">
        <w:rPr>
          <w:rFonts w:ascii="Times New Roman" w:hAnsi="Times New Roman" w:cs="Times New Roman"/>
          <w:sz w:val="24"/>
          <w:szCs w:val="24"/>
          <w:lang w:val="en-US"/>
        </w:rPr>
        <w:t xml:space="preserve"> Consequently, our manipulations were effective.</w:t>
      </w:r>
    </w:p>
    <w:p w14:paraId="4DC12B05" w14:textId="77777777" w:rsidR="00FB498B" w:rsidRPr="00BD7C79" w:rsidRDefault="00FB498B" w:rsidP="00933870">
      <w:pPr>
        <w:autoSpaceDE w:val="0"/>
        <w:autoSpaceDN w:val="0"/>
        <w:adjustRightInd w:val="0"/>
        <w:spacing w:after="0" w:line="240" w:lineRule="auto"/>
        <w:rPr>
          <w:rFonts w:ascii="Times New Roman" w:hAnsi="Times New Roman" w:cs="Times New Roman"/>
          <w:i/>
          <w:iCs/>
          <w:sz w:val="24"/>
          <w:szCs w:val="24"/>
          <w:lang w:val="en-US"/>
        </w:rPr>
      </w:pPr>
    </w:p>
    <w:p w14:paraId="4CF2F754" w14:textId="34CD945B" w:rsidR="000B5063" w:rsidRPr="00BD7C79" w:rsidRDefault="000B5063" w:rsidP="00583AEC">
      <w:pPr>
        <w:autoSpaceDE w:val="0"/>
        <w:autoSpaceDN w:val="0"/>
        <w:adjustRightInd w:val="0"/>
        <w:spacing w:line="480" w:lineRule="auto"/>
        <w:rPr>
          <w:rFonts w:ascii="Times New Roman" w:hAnsi="Times New Roman" w:cs="Times New Roman"/>
          <w:i/>
          <w:iCs/>
          <w:sz w:val="24"/>
          <w:szCs w:val="24"/>
          <w:lang w:val="en-US"/>
        </w:rPr>
      </w:pPr>
      <w:r w:rsidRPr="00BD7C79">
        <w:rPr>
          <w:rFonts w:ascii="Times New Roman" w:hAnsi="Times New Roman" w:cs="Times New Roman"/>
          <w:i/>
          <w:iCs/>
          <w:sz w:val="24"/>
          <w:szCs w:val="24"/>
          <w:lang w:val="en-US"/>
        </w:rPr>
        <w:t>Hypotheses Testing</w:t>
      </w:r>
    </w:p>
    <w:p w14:paraId="5111DFCD" w14:textId="64D58A28" w:rsidR="007435D5" w:rsidRPr="00BD7C79" w:rsidRDefault="00EC7C87" w:rsidP="008870D3">
      <w:pPr>
        <w:spacing w:line="480" w:lineRule="auto"/>
        <w:ind w:firstLine="426"/>
        <w:rPr>
          <w:rFonts w:ascii="Times New Roman" w:hAnsi="Times New Roman" w:cs="Times New Roman"/>
          <w:sz w:val="24"/>
          <w:szCs w:val="24"/>
          <w:lang w:val="en-US"/>
        </w:rPr>
      </w:pPr>
      <w:r w:rsidRPr="00BD7C79">
        <w:rPr>
          <w:rFonts w:ascii="Times New Roman" w:hAnsi="Times New Roman" w:cs="Times New Roman"/>
          <w:i/>
          <w:iCs/>
          <w:sz w:val="24"/>
          <w:szCs w:val="24"/>
          <w:lang w:val="en-US"/>
        </w:rPr>
        <w:t>M</w:t>
      </w:r>
      <w:r w:rsidR="00A66080" w:rsidRPr="00BD7C79">
        <w:rPr>
          <w:rFonts w:ascii="Times New Roman" w:hAnsi="Times New Roman" w:cs="Times New Roman"/>
          <w:i/>
          <w:iCs/>
          <w:sz w:val="24"/>
          <w:szCs w:val="24"/>
          <w:lang w:val="en-US"/>
        </w:rPr>
        <w:t>ANCOVA</w:t>
      </w:r>
      <w:r w:rsidR="00A66080" w:rsidRPr="00BD7C79">
        <w:rPr>
          <w:rFonts w:ascii="Times New Roman" w:hAnsi="Times New Roman" w:cs="Times New Roman"/>
          <w:sz w:val="24"/>
          <w:szCs w:val="24"/>
          <w:lang w:val="en-US"/>
        </w:rPr>
        <w:t>.</w:t>
      </w:r>
      <w:r w:rsidR="00A66080" w:rsidRPr="00BD7C79">
        <w:rPr>
          <w:rFonts w:ascii="Times New Roman" w:hAnsi="Times New Roman" w:cs="Times New Roman"/>
          <w:i/>
          <w:iCs/>
          <w:sz w:val="24"/>
          <w:szCs w:val="24"/>
          <w:lang w:val="en-US"/>
        </w:rPr>
        <w:t xml:space="preserve"> </w:t>
      </w:r>
      <w:r w:rsidR="00A377BD" w:rsidRPr="00BD7C79">
        <w:rPr>
          <w:rFonts w:ascii="Times New Roman" w:hAnsi="Times New Roman" w:cs="Times New Roman"/>
          <w:sz w:val="24"/>
          <w:szCs w:val="24"/>
          <w:lang w:val="en-US"/>
        </w:rPr>
        <w:t>Outputs</w:t>
      </w:r>
      <w:r w:rsidR="00650218" w:rsidRPr="00BD7C79">
        <w:rPr>
          <w:rFonts w:ascii="Times New Roman" w:hAnsi="Times New Roman" w:cs="Times New Roman"/>
          <w:sz w:val="24"/>
          <w:szCs w:val="24"/>
          <w:lang w:val="en-US"/>
        </w:rPr>
        <w:t xml:space="preserve"> from a </w:t>
      </w:r>
      <w:r w:rsidR="00580B64" w:rsidRPr="00BD7C79">
        <w:rPr>
          <w:rFonts w:ascii="Times New Roman" w:hAnsi="Times New Roman" w:cs="Times New Roman"/>
          <w:sz w:val="24"/>
          <w:szCs w:val="24"/>
          <w:lang w:val="en-US"/>
        </w:rPr>
        <w:t>M</w:t>
      </w:r>
      <w:r w:rsidR="00650218" w:rsidRPr="00BD7C79">
        <w:rPr>
          <w:rFonts w:ascii="Times New Roman" w:hAnsi="Times New Roman" w:cs="Times New Roman"/>
          <w:sz w:val="24"/>
          <w:szCs w:val="24"/>
          <w:lang w:val="en-US"/>
        </w:rPr>
        <w:t>ANCOVA with the covariates influence</w:t>
      </w:r>
      <w:r w:rsidR="00A66080" w:rsidRPr="00BD7C79">
        <w:rPr>
          <w:rFonts w:ascii="Times New Roman" w:hAnsi="Times New Roman" w:cs="Times New Roman"/>
          <w:sz w:val="24"/>
          <w:szCs w:val="24"/>
          <w:lang w:val="en-US"/>
        </w:rPr>
        <w:t>d</w:t>
      </w:r>
      <w:r w:rsidR="00650218" w:rsidRPr="00BD7C79">
        <w:rPr>
          <w:rFonts w:ascii="Times New Roman" w:hAnsi="Times New Roman" w:cs="Times New Roman"/>
          <w:sz w:val="24"/>
          <w:szCs w:val="24"/>
          <w:lang w:val="en-US"/>
        </w:rPr>
        <w:t xml:space="preserve"> the result</w:t>
      </w:r>
      <w:r w:rsidR="00A66080" w:rsidRPr="00BD7C79">
        <w:rPr>
          <w:rFonts w:ascii="Times New Roman" w:hAnsi="Times New Roman" w:cs="Times New Roman"/>
          <w:sz w:val="24"/>
          <w:szCs w:val="24"/>
          <w:lang w:val="en-US"/>
        </w:rPr>
        <w:t xml:space="preserve">s significantly </w:t>
      </w:r>
      <w:r w:rsidR="00BA5304" w:rsidRPr="00BD7C79">
        <w:rPr>
          <w:rFonts w:ascii="Times New Roman" w:hAnsi="Times New Roman" w:cs="Times New Roman"/>
          <w:sz w:val="24"/>
          <w:szCs w:val="24"/>
          <w:lang w:val="en-US"/>
        </w:rPr>
        <w:t xml:space="preserve">compared </w:t>
      </w:r>
      <w:r w:rsidR="00E56BF9">
        <w:rPr>
          <w:rFonts w:ascii="Times New Roman" w:hAnsi="Times New Roman" w:cs="Times New Roman"/>
          <w:sz w:val="24"/>
          <w:szCs w:val="24"/>
          <w:lang w:val="en-US"/>
        </w:rPr>
        <w:t>with</w:t>
      </w:r>
      <w:r w:rsidR="00E56BF9" w:rsidRPr="00BD7C79">
        <w:rPr>
          <w:rFonts w:ascii="Times New Roman" w:hAnsi="Times New Roman" w:cs="Times New Roman"/>
          <w:sz w:val="24"/>
          <w:szCs w:val="24"/>
          <w:lang w:val="en-US"/>
        </w:rPr>
        <w:t xml:space="preserve"> </w:t>
      </w:r>
      <w:r w:rsidR="00077500" w:rsidRPr="00BD7C79">
        <w:rPr>
          <w:rFonts w:ascii="Times New Roman" w:hAnsi="Times New Roman" w:cs="Times New Roman"/>
          <w:sz w:val="24"/>
          <w:szCs w:val="24"/>
          <w:lang w:val="en-US"/>
        </w:rPr>
        <w:t xml:space="preserve">a preliminary </w:t>
      </w:r>
      <w:r w:rsidR="00BA5304" w:rsidRPr="00BD7C79">
        <w:rPr>
          <w:rFonts w:ascii="Times New Roman" w:hAnsi="Times New Roman" w:cs="Times New Roman"/>
          <w:sz w:val="24"/>
          <w:szCs w:val="24"/>
          <w:lang w:val="en-US"/>
        </w:rPr>
        <w:t>MANOVA</w:t>
      </w:r>
      <w:r w:rsidR="00A377BD" w:rsidRPr="00BD7C79">
        <w:rPr>
          <w:rFonts w:ascii="Times New Roman" w:hAnsi="Times New Roman" w:cs="Times New Roman"/>
          <w:sz w:val="24"/>
          <w:szCs w:val="24"/>
          <w:lang w:val="en-US"/>
        </w:rPr>
        <w:t xml:space="preserve"> </w:t>
      </w:r>
      <w:r w:rsidR="00BA5304" w:rsidRPr="00BD7C79">
        <w:rPr>
          <w:rFonts w:ascii="Times New Roman" w:hAnsi="Times New Roman" w:cs="Times New Roman"/>
          <w:sz w:val="24"/>
          <w:szCs w:val="24"/>
          <w:lang w:val="en-US"/>
        </w:rPr>
        <w:t>outputs</w:t>
      </w:r>
      <w:r w:rsidR="00650218" w:rsidRPr="00BD7C79">
        <w:rPr>
          <w:rFonts w:ascii="Times New Roman" w:hAnsi="Times New Roman" w:cs="Times New Roman"/>
          <w:sz w:val="24"/>
          <w:szCs w:val="24"/>
          <w:lang w:val="en-US"/>
        </w:rPr>
        <w:t xml:space="preserve">. Thus, </w:t>
      </w:r>
      <w:r w:rsidR="000E0409" w:rsidRPr="00BD7C79">
        <w:rPr>
          <w:rFonts w:ascii="Times New Roman" w:hAnsi="Times New Roman" w:cs="Times New Roman"/>
          <w:sz w:val="24"/>
          <w:szCs w:val="24"/>
          <w:lang w:val="en-US"/>
        </w:rPr>
        <w:t>the covariates</w:t>
      </w:r>
      <w:r w:rsidR="00510960" w:rsidRPr="00BD7C79">
        <w:rPr>
          <w:rFonts w:ascii="Times New Roman" w:hAnsi="Times New Roman" w:cs="Times New Roman"/>
          <w:sz w:val="24"/>
          <w:szCs w:val="24"/>
          <w:lang w:val="en-US"/>
        </w:rPr>
        <w:t xml:space="preserve"> were included in the analysis</w:t>
      </w:r>
      <w:r w:rsidR="00650218" w:rsidRPr="00BD7C79">
        <w:rPr>
          <w:rFonts w:ascii="Times New Roman" w:hAnsi="Times New Roman" w:cs="Times New Roman"/>
          <w:sz w:val="24"/>
          <w:szCs w:val="24"/>
          <w:lang w:val="en-US"/>
        </w:rPr>
        <w:t>.</w:t>
      </w:r>
      <w:r w:rsidR="00EA3E96" w:rsidRPr="00BD7C79">
        <w:rPr>
          <w:rFonts w:ascii="Times New Roman" w:hAnsi="Times New Roman" w:cs="Times New Roman"/>
          <w:sz w:val="24"/>
          <w:szCs w:val="24"/>
          <w:lang w:val="en-US"/>
        </w:rPr>
        <w:t xml:space="preserve"> The </w:t>
      </w:r>
      <w:r w:rsidR="00580B64" w:rsidRPr="00BD7C79">
        <w:rPr>
          <w:rFonts w:ascii="Times New Roman" w:hAnsi="Times New Roman" w:cs="Times New Roman"/>
          <w:sz w:val="24"/>
          <w:szCs w:val="24"/>
          <w:lang w:val="en-US"/>
        </w:rPr>
        <w:t>M</w:t>
      </w:r>
      <w:r w:rsidR="00EA3E96" w:rsidRPr="00BD7C79">
        <w:rPr>
          <w:rFonts w:ascii="Times New Roman" w:hAnsi="Times New Roman" w:cs="Times New Roman"/>
          <w:sz w:val="24"/>
          <w:szCs w:val="24"/>
          <w:lang w:val="en-US"/>
        </w:rPr>
        <w:t xml:space="preserve">ANCOVA results </w:t>
      </w:r>
      <w:r w:rsidR="00FE3733" w:rsidRPr="00BD7C79">
        <w:rPr>
          <w:rFonts w:ascii="Times New Roman" w:hAnsi="Times New Roman" w:cs="Times New Roman"/>
          <w:sz w:val="24"/>
          <w:szCs w:val="24"/>
          <w:lang w:val="en-US"/>
        </w:rPr>
        <w:t xml:space="preserve">and the descriptive means </w:t>
      </w:r>
      <w:r w:rsidR="00EA3E96" w:rsidRPr="00BD7C79">
        <w:rPr>
          <w:rFonts w:ascii="Times New Roman" w:hAnsi="Times New Roman" w:cs="Times New Roman"/>
          <w:sz w:val="24"/>
          <w:szCs w:val="24"/>
          <w:lang w:val="en-US"/>
        </w:rPr>
        <w:t xml:space="preserve">are shown in </w:t>
      </w:r>
      <w:r w:rsidR="00F552D1">
        <w:rPr>
          <w:rFonts w:ascii="Times New Roman" w:hAnsi="Times New Roman" w:cs="Times New Roman"/>
          <w:sz w:val="24"/>
          <w:szCs w:val="24"/>
          <w:lang w:val="en-US"/>
        </w:rPr>
        <w:t xml:space="preserve">the </w:t>
      </w:r>
      <w:r w:rsidR="00094272" w:rsidRPr="00F552D1">
        <w:rPr>
          <w:rFonts w:ascii="Times New Roman" w:hAnsi="Times New Roman" w:cs="Times New Roman"/>
          <w:sz w:val="24"/>
          <w:szCs w:val="24"/>
          <w:lang w:val="en-US"/>
        </w:rPr>
        <w:t>A</w:t>
      </w:r>
      <w:r w:rsidR="009E7881" w:rsidRPr="00F552D1">
        <w:rPr>
          <w:rFonts w:ascii="Times New Roman" w:hAnsi="Times New Roman" w:cs="Times New Roman"/>
          <w:sz w:val="24"/>
          <w:szCs w:val="24"/>
          <w:lang w:val="en-US"/>
        </w:rPr>
        <w:t xml:space="preserve">ppendix </w:t>
      </w:r>
      <w:r w:rsidR="009E7881" w:rsidRPr="00310409">
        <w:rPr>
          <w:rFonts w:ascii="Times New Roman" w:hAnsi="Times New Roman" w:cs="Times New Roman"/>
          <w:sz w:val="24"/>
          <w:szCs w:val="24"/>
          <w:lang w:val="en-US"/>
        </w:rPr>
        <w:t xml:space="preserve">and </w:t>
      </w:r>
      <w:r w:rsidR="00EA3E96" w:rsidRPr="00310409">
        <w:rPr>
          <w:rFonts w:ascii="Times New Roman" w:hAnsi="Times New Roman" w:cs="Times New Roman"/>
          <w:sz w:val="24"/>
          <w:szCs w:val="24"/>
          <w:lang w:val="en-US"/>
        </w:rPr>
        <w:t>Table 3</w:t>
      </w:r>
      <w:r w:rsidR="00094272" w:rsidRPr="00310409">
        <w:rPr>
          <w:rFonts w:ascii="Times New Roman" w:hAnsi="Times New Roman" w:cs="Times New Roman"/>
          <w:sz w:val="24"/>
          <w:szCs w:val="24"/>
          <w:lang w:val="en-US"/>
        </w:rPr>
        <w:t>,</w:t>
      </w:r>
      <w:r w:rsidR="00EA3E96" w:rsidRPr="00310409">
        <w:rPr>
          <w:rFonts w:ascii="Times New Roman" w:hAnsi="Times New Roman" w:cs="Times New Roman"/>
          <w:sz w:val="24"/>
          <w:szCs w:val="24"/>
          <w:lang w:val="en-US"/>
        </w:rPr>
        <w:t xml:space="preserve"> </w:t>
      </w:r>
      <w:r w:rsidR="00FE3733" w:rsidRPr="00310409">
        <w:rPr>
          <w:rFonts w:ascii="Times New Roman" w:hAnsi="Times New Roman" w:cs="Times New Roman"/>
          <w:sz w:val="24"/>
          <w:szCs w:val="24"/>
          <w:lang w:val="en-US"/>
        </w:rPr>
        <w:t>respectively</w:t>
      </w:r>
      <w:r w:rsidR="00EA3E96" w:rsidRPr="00310409">
        <w:rPr>
          <w:rFonts w:ascii="Times New Roman" w:hAnsi="Times New Roman" w:cs="Times New Roman"/>
          <w:sz w:val="24"/>
          <w:szCs w:val="24"/>
          <w:lang w:val="en-US"/>
        </w:rPr>
        <w:t>.</w:t>
      </w:r>
      <w:r w:rsidR="00FE3733" w:rsidRPr="00310409">
        <w:rPr>
          <w:rFonts w:ascii="Times New Roman" w:hAnsi="Times New Roman" w:cs="Times New Roman"/>
          <w:sz w:val="24"/>
          <w:szCs w:val="24"/>
          <w:lang w:val="en-US"/>
        </w:rPr>
        <w:t xml:space="preserve"> </w:t>
      </w:r>
      <w:r w:rsidR="00094272" w:rsidRPr="00310409">
        <w:rPr>
          <w:rFonts w:ascii="Times New Roman" w:hAnsi="Times New Roman" w:cs="Times New Roman"/>
          <w:sz w:val="24"/>
          <w:szCs w:val="24"/>
          <w:lang w:val="en-US"/>
        </w:rPr>
        <w:t>The r</w:t>
      </w:r>
      <w:r w:rsidR="00FE3733" w:rsidRPr="00310409">
        <w:rPr>
          <w:rFonts w:ascii="Times New Roman" w:hAnsi="Times New Roman" w:cs="Times New Roman"/>
          <w:sz w:val="24"/>
          <w:szCs w:val="24"/>
          <w:lang w:val="en-US"/>
        </w:rPr>
        <w:t xml:space="preserve">esults show that the main effect of cultural orientation </w:t>
      </w:r>
      <w:r w:rsidR="00467EAC" w:rsidRPr="00310409">
        <w:rPr>
          <w:rFonts w:ascii="Times New Roman" w:hAnsi="Times New Roman" w:cs="Times New Roman"/>
          <w:sz w:val="24"/>
          <w:szCs w:val="24"/>
          <w:lang w:val="en-US"/>
        </w:rPr>
        <w:t xml:space="preserve">(collectivism vs. individualism) </w:t>
      </w:r>
      <w:r w:rsidR="00FE3733" w:rsidRPr="00310409">
        <w:rPr>
          <w:rFonts w:ascii="Times New Roman" w:hAnsi="Times New Roman" w:cs="Times New Roman"/>
          <w:sz w:val="24"/>
          <w:szCs w:val="24"/>
          <w:lang w:val="en-US"/>
        </w:rPr>
        <w:t>on passive engagement</w:t>
      </w:r>
      <w:r w:rsidR="00F67ABC" w:rsidRPr="00310409">
        <w:rPr>
          <w:rFonts w:ascii="Times New Roman" w:hAnsi="Times New Roman" w:cs="Times New Roman"/>
          <w:sz w:val="24"/>
          <w:szCs w:val="24"/>
          <w:lang w:val="en-US"/>
        </w:rPr>
        <w:t>, active engagement</w:t>
      </w:r>
      <w:r w:rsidR="00094272" w:rsidRPr="00310409">
        <w:rPr>
          <w:rFonts w:ascii="Times New Roman" w:hAnsi="Times New Roman" w:cs="Times New Roman"/>
          <w:sz w:val="24"/>
          <w:szCs w:val="24"/>
          <w:lang w:val="en-US"/>
        </w:rPr>
        <w:t>,</w:t>
      </w:r>
      <w:r w:rsidR="00FE3733" w:rsidRPr="00310409">
        <w:rPr>
          <w:rFonts w:ascii="Times New Roman" w:hAnsi="Times New Roman" w:cs="Times New Roman"/>
          <w:sz w:val="24"/>
          <w:szCs w:val="24"/>
          <w:lang w:val="en-US"/>
        </w:rPr>
        <w:t xml:space="preserve"> and repurchase intention</w:t>
      </w:r>
      <w:r w:rsidR="00F67ABC" w:rsidRPr="000C2FD9">
        <w:rPr>
          <w:rFonts w:ascii="Times New Roman" w:hAnsi="Times New Roman" w:cs="Times New Roman"/>
          <w:sz w:val="24"/>
          <w:szCs w:val="24"/>
          <w:lang w:val="en-US"/>
        </w:rPr>
        <w:t xml:space="preserve"> was not significant</w:t>
      </w:r>
      <w:r w:rsidR="00FE3733" w:rsidRPr="00F552D1">
        <w:rPr>
          <w:rFonts w:ascii="Times New Roman" w:hAnsi="Times New Roman" w:cs="Times New Roman"/>
          <w:sz w:val="24"/>
          <w:szCs w:val="24"/>
          <w:lang w:val="en-US"/>
        </w:rPr>
        <w:t xml:space="preserve"> (</w:t>
      </w:r>
      <w:r w:rsidR="00F67ABC" w:rsidRPr="00F552D1">
        <w:rPr>
          <w:rFonts w:ascii="Times New Roman" w:hAnsi="Times New Roman" w:cs="Times New Roman"/>
          <w:sz w:val="24"/>
          <w:szCs w:val="24"/>
          <w:lang w:val="en-US"/>
        </w:rPr>
        <w:t xml:space="preserve">all </w:t>
      </w:r>
      <w:proofErr w:type="spellStart"/>
      <w:r w:rsidR="00F67ABC" w:rsidRPr="00F552D1">
        <w:rPr>
          <w:rFonts w:ascii="Times New Roman" w:hAnsi="Times New Roman" w:cs="Times New Roman"/>
          <w:i/>
          <w:iCs/>
          <w:sz w:val="24"/>
          <w:szCs w:val="24"/>
          <w:lang w:val="en-US"/>
        </w:rPr>
        <w:t>p</w:t>
      </w:r>
      <w:r w:rsidR="00F67ABC" w:rsidRPr="00F552D1">
        <w:rPr>
          <w:rFonts w:ascii="Times New Roman" w:hAnsi="Times New Roman" w:cs="Times New Roman"/>
          <w:sz w:val="24"/>
          <w:szCs w:val="24"/>
          <w:lang w:val="en-US"/>
        </w:rPr>
        <w:t>s</w:t>
      </w:r>
      <w:proofErr w:type="spellEnd"/>
      <w:r w:rsidR="00F67ABC" w:rsidRPr="00F552D1">
        <w:rPr>
          <w:rFonts w:ascii="Times New Roman" w:hAnsi="Times New Roman" w:cs="Times New Roman"/>
          <w:sz w:val="24"/>
          <w:szCs w:val="24"/>
          <w:lang w:val="en-US"/>
        </w:rPr>
        <w:t xml:space="preserve"> &gt; .05)</w:t>
      </w:r>
      <w:r w:rsidR="00094272" w:rsidRPr="00F552D1">
        <w:rPr>
          <w:rFonts w:ascii="Times New Roman" w:hAnsi="Times New Roman" w:cs="Times New Roman"/>
          <w:sz w:val="24"/>
          <w:szCs w:val="24"/>
          <w:lang w:val="en-US"/>
        </w:rPr>
        <w:t>,</w:t>
      </w:r>
      <w:r w:rsidR="00F67ABC" w:rsidRPr="00F552D1">
        <w:rPr>
          <w:rFonts w:ascii="Times New Roman" w:hAnsi="Times New Roman" w:cs="Times New Roman"/>
          <w:i/>
          <w:iCs/>
          <w:sz w:val="24"/>
          <w:szCs w:val="24"/>
          <w:lang w:val="en-US"/>
        </w:rPr>
        <w:t xml:space="preserve"> </w:t>
      </w:r>
      <w:r w:rsidR="008A21E7" w:rsidRPr="00F552D1">
        <w:rPr>
          <w:rFonts w:ascii="Times New Roman" w:hAnsi="Times New Roman" w:cs="Times New Roman"/>
          <w:sz w:val="24"/>
          <w:szCs w:val="24"/>
          <w:lang w:val="en-US"/>
        </w:rPr>
        <w:t xml:space="preserve">but the main effect of </w:t>
      </w:r>
      <w:r w:rsidR="004D559A" w:rsidRPr="00F552D1">
        <w:rPr>
          <w:rFonts w:ascii="Times New Roman" w:hAnsi="Times New Roman" w:cs="Times New Roman"/>
          <w:sz w:val="24"/>
          <w:szCs w:val="24"/>
          <w:lang w:val="en-US"/>
        </w:rPr>
        <w:t xml:space="preserve">eWOM-triggered </w:t>
      </w:r>
      <w:r w:rsidR="008A21E7" w:rsidRPr="00F552D1">
        <w:rPr>
          <w:rFonts w:ascii="Times New Roman" w:hAnsi="Times New Roman" w:cs="Times New Roman"/>
          <w:sz w:val="24"/>
          <w:szCs w:val="24"/>
          <w:lang w:val="en-US"/>
        </w:rPr>
        <w:t xml:space="preserve">C2C </w:t>
      </w:r>
      <w:r w:rsidR="004D559A" w:rsidRPr="00F552D1">
        <w:rPr>
          <w:rFonts w:ascii="Times New Roman" w:hAnsi="Times New Roman" w:cs="Times New Roman"/>
          <w:sz w:val="24"/>
          <w:szCs w:val="24"/>
          <w:lang w:val="en-US"/>
        </w:rPr>
        <w:t xml:space="preserve">interactions </w:t>
      </w:r>
      <w:r w:rsidR="008A21E7" w:rsidRPr="00F552D1">
        <w:rPr>
          <w:rFonts w:ascii="Times New Roman" w:hAnsi="Times New Roman" w:cs="Times New Roman"/>
          <w:sz w:val="24"/>
          <w:szCs w:val="24"/>
          <w:lang w:val="en-US"/>
        </w:rPr>
        <w:t>on passive engagement</w:t>
      </w:r>
      <w:r w:rsidR="00E92059" w:rsidRPr="00F552D1">
        <w:rPr>
          <w:rFonts w:ascii="Times New Roman" w:hAnsi="Times New Roman" w:cs="Times New Roman"/>
          <w:sz w:val="24"/>
          <w:szCs w:val="24"/>
          <w:lang w:val="en-US"/>
        </w:rPr>
        <w:t>,</w:t>
      </w:r>
      <w:r w:rsidR="008A21E7" w:rsidRPr="00957D61">
        <w:rPr>
          <w:rFonts w:ascii="Times New Roman" w:hAnsi="Times New Roman" w:cs="Times New Roman"/>
          <w:sz w:val="24"/>
          <w:szCs w:val="24"/>
          <w:lang w:val="en-US"/>
        </w:rPr>
        <w:t xml:space="preserve"> </w:t>
      </w:r>
      <w:r w:rsidR="00F67ABC" w:rsidRPr="00BD7C79">
        <w:rPr>
          <w:rFonts w:ascii="Times New Roman" w:hAnsi="Times New Roman" w:cs="Times New Roman"/>
          <w:i/>
          <w:iCs/>
          <w:sz w:val="24"/>
          <w:szCs w:val="24"/>
          <w:lang w:val="en-US"/>
        </w:rPr>
        <w:t>F</w:t>
      </w:r>
      <w:r w:rsidR="00E92059" w:rsidRPr="00BD7C79">
        <w:rPr>
          <w:rFonts w:ascii="Times New Roman" w:hAnsi="Times New Roman" w:cs="Times New Roman"/>
          <w:sz w:val="24"/>
          <w:szCs w:val="24"/>
          <w:lang w:val="en-US"/>
        </w:rPr>
        <w:t>(</w:t>
      </w:r>
      <w:r w:rsidR="001030E0" w:rsidRPr="00BD7C79">
        <w:rPr>
          <w:rFonts w:ascii="Times New Roman" w:hAnsi="Times New Roman" w:cs="Times New Roman"/>
          <w:sz w:val="24"/>
          <w:szCs w:val="24"/>
          <w:lang w:val="en-US"/>
        </w:rPr>
        <w:t>3</w:t>
      </w:r>
      <w:r w:rsidR="00F67ABC" w:rsidRPr="00BD7C79">
        <w:rPr>
          <w:rFonts w:ascii="Times New Roman" w:hAnsi="Times New Roman" w:cs="Times New Roman"/>
          <w:sz w:val="24"/>
          <w:szCs w:val="24"/>
          <w:lang w:val="en-US"/>
        </w:rPr>
        <w:t>, 448</w:t>
      </w:r>
      <w:r w:rsidR="00E92059" w:rsidRPr="00BD7C79">
        <w:rPr>
          <w:rFonts w:ascii="Times New Roman" w:hAnsi="Times New Roman" w:cs="Times New Roman"/>
          <w:sz w:val="24"/>
          <w:szCs w:val="24"/>
          <w:lang w:val="en-US"/>
        </w:rPr>
        <w:t>)</w:t>
      </w:r>
      <w:r w:rsidR="00F67ABC" w:rsidRPr="00BD7C79">
        <w:rPr>
          <w:rFonts w:ascii="Times New Roman" w:hAnsi="Times New Roman" w:cs="Times New Roman"/>
          <w:sz w:val="24"/>
          <w:szCs w:val="24"/>
          <w:lang w:val="en-US"/>
        </w:rPr>
        <w:t xml:space="preserve"> = </w:t>
      </w:r>
      <w:r w:rsidR="001030E0" w:rsidRPr="00BD7C79">
        <w:rPr>
          <w:rFonts w:ascii="Times New Roman" w:hAnsi="Times New Roman" w:cs="Times New Roman"/>
          <w:sz w:val="24"/>
          <w:szCs w:val="24"/>
          <w:lang w:val="en-US"/>
        </w:rPr>
        <w:t>89</w:t>
      </w:r>
      <w:r w:rsidR="00F67ABC" w:rsidRPr="00BD7C79">
        <w:rPr>
          <w:rFonts w:ascii="Times New Roman" w:hAnsi="Times New Roman" w:cs="Times New Roman"/>
          <w:sz w:val="24"/>
          <w:szCs w:val="24"/>
          <w:lang w:val="en-US"/>
        </w:rPr>
        <w:t>.8</w:t>
      </w:r>
      <w:r w:rsidR="001030E0" w:rsidRPr="00BD7C79">
        <w:rPr>
          <w:rFonts w:ascii="Times New Roman" w:hAnsi="Times New Roman" w:cs="Times New Roman"/>
          <w:sz w:val="24"/>
          <w:szCs w:val="24"/>
          <w:lang w:val="en-US"/>
        </w:rPr>
        <w:t>36</w:t>
      </w:r>
      <w:r w:rsidR="00F67ABC" w:rsidRPr="00BD7C79">
        <w:rPr>
          <w:rFonts w:ascii="Times New Roman" w:hAnsi="Times New Roman" w:cs="Times New Roman"/>
          <w:sz w:val="24"/>
          <w:szCs w:val="24"/>
          <w:lang w:val="en-US"/>
        </w:rPr>
        <w:t xml:space="preserve">, </w:t>
      </w:r>
      <w:r w:rsidR="00F67ABC" w:rsidRPr="00BD7C79">
        <w:rPr>
          <w:rFonts w:ascii="Times New Roman" w:hAnsi="Times New Roman" w:cs="Times New Roman"/>
          <w:i/>
          <w:iCs/>
          <w:sz w:val="24"/>
          <w:szCs w:val="24"/>
          <w:lang w:val="en-US"/>
        </w:rPr>
        <w:t>p</w:t>
      </w:r>
      <w:r w:rsidR="00F67ABC" w:rsidRPr="00BD7C79">
        <w:rPr>
          <w:rFonts w:ascii="Times New Roman" w:hAnsi="Times New Roman" w:cs="Times New Roman"/>
          <w:sz w:val="24"/>
          <w:szCs w:val="24"/>
          <w:lang w:val="en-US"/>
        </w:rPr>
        <w:t xml:space="preserve"> </w:t>
      </w:r>
      <w:r w:rsidR="001030E0" w:rsidRPr="00BD7C79">
        <w:rPr>
          <w:rFonts w:ascii="Times New Roman" w:hAnsi="Times New Roman" w:cs="Times New Roman"/>
          <w:sz w:val="24"/>
          <w:szCs w:val="24"/>
          <w:lang w:val="en-US"/>
        </w:rPr>
        <w:t>&lt;</w:t>
      </w:r>
      <w:r w:rsidR="00F67ABC" w:rsidRPr="00BD7C79">
        <w:rPr>
          <w:rFonts w:ascii="Times New Roman" w:hAnsi="Times New Roman" w:cs="Times New Roman"/>
          <w:sz w:val="24"/>
          <w:szCs w:val="24"/>
          <w:lang w:val="en-US"/>
        </w:rPr>
        <w:t xml:space="preserve"> .</w:t>
      </w:r>
      <w:r w:rsidR="001030E0" w:rsidRPr="00BD7C79">
        <w:rPr>
          <w:rFonts w:ascii="Times New Roman" w:hAnsi="Times New Roman" w:cs="Times New Roman"/>
          <w:sz w:val="24"/>
          <w:szCs w:val="24"/>
          <w:lang w:val="en-US"/>
        </w:rPr>
        <w:t>00</w:t>
      </w:r>
      <w:r w:rsidR="00F67ABC" w:rsidRPr="00BD7C79">
        <w:rPr>
          <w:rFonts w:ascii="Times New Roman" w:hAnsi="Times New Roman" w:cs="Times New Roman"/>
          <w:sz w:val="24"/>
          <w:szCs w:val="24"/>
          <w:lang w:val="en-US"/>
        </w:rPr>
        <w:t xml:space="preserve">1, </w:t>
      </w:r>
      <w:r w:rsidR="00127154" w:rsidRPr="00BD7C79">
        <w:rPr>
          <w:rFonts w:ascii="Times New Roman" w:hAnsi="Times New Roman" w:cs="Times New Roman"/>
          <w:i/>
          <w:iCs/>
          <w:sz w:val="24"/>
          <w:szCs w:val="24"/>
          <w:lang w:val="en-US"/>
        </w:rPr>
        <w:t>ƞ</w:t>
      </w:r>
      <w:r w:rsidR="00127154" w:rsidRPr="00BD7C79">
        <w:rPr>
          <w:rFonts w:ascii="Times New Roman" w:hAnsi="Times New Roman" w:cs="Times New Roman"/>
          <w:sz w:val="24"/>
          <w:szCs w:val="24"/>
          <w:vertAlign w:val="superscript"/>
          <w:lang w:val="en-US"/>
        </w:rPr>
        <w:t>2</w:t>
      </w:r>
      <w:r w:rsidR="00B34657" w:rsidRPr="00BD7C79">
        <w:rPr>
          <w:rFonts w:ascii="Times New Roman" w:hAnsi="Times New Roman" w:cs="Times New Roman"/>
          <w:sz w:val="24"/>
          <w:szCs w:val="24"/>
          <w:vertAlign w:val="subscript"/>
          <w:lang w:val="en-US"/>
        </w:rPr>
        <w:t>partial</w:t>
      </w:r>
      <w:r w:rsidR="00127154" w:rsidRPr="00BD7C79">
        <w:rPr>
          <w:rFonts w:ascii="Times New Roman" w:hAnsi="Times New Roman" w:cs="Times New Roman"/>
          <w:sz w:val="24"/>
          <w:szCs w:val="24"/>
          <w:lang w:val="en-US"/>
        </w:rPr>
        <w:t xml:space="preserve"> = </w:t>
      </w:r>
      <w:r w:rsidR="00B34657" w:rsidRPr="00BD7C79">
        <w:rPr>
          <w:rFonts w:ascii="Times New Roman" w:hAnsi="Times New Roman" w:cs="Times New Roman"/>
          <w:sz w:val="24"/>
          <w:szCs w:val="24"/>
          <w:lang w:val="en-US"/>
        </w:rPr>
        <w:t>.37</w:t>
      </w:r>
      <w:r w:rsidR="00362C95" w:rsidRPr="00BD7C79">
        <w:rPr>
          <w:rFonts w:ascii="Times New Roman" w:hAnsi="Times New Roman" w:cs="Times New Roman"/>
          <w:sz w:val="24"/>
          <w:szCs w:val="24"/>
          <w:lang w:val="en-US"/>
        </w:rPr>
        <w:t>6</w:t>
      </w:r>
      <w:r w:rsidR="008A21E7" w:rsidRPr="00BD7C79">
        <w:rPr>
          <w:rFonts w:ascii="Times New Roman" w:hAnsi="Times New Roman" w:cs="Times New Roman"/>
          <w:sz w:val="24"/>
          <w:szCs w:val="24"/>
          <w:lang w:val="en-US"/>
        </w:rPr>
        <w:t>)</w:t>
      </w:r>
      <w:r w:rsidR="00E92059" w:rsidRPr="00BD7C79">
        <w:rPr>
          <w:rFonts w:ascii="Times New Roman" w:hAnsi="Times New Roman" w:cs="Times New Roman"/>
          <w:sz w:val="24"/>
          <w:szCs w:val="24"/>
          <w:lang w:val="en-US"/>
        </w:rPr>
        <w:t>,</w:t>
      </w:r>
      <w:r w:rsidR="008A21E7" w:rsidRPr="00BD7C79">
        <w:rPr>
          <w:rFonts w:ascii="Times New Roman" w:hAnsi="Times New Roman" w:cs="Times New Roman"/>
          <w:sz w:val="24"/>
          <w:szCs w:val="24"/>
          <w:lang w:val="en-US"/>
        </w:rPr>
        <w:t xml:space="preserve"> active engagement</w:t>
      </w:r>
      <w:r w:rsidR="00E97C1A" w:rsidRPr="00BD7C79">
        <w:rPr>
          <w:rFonts w:ascii="Times New Roman" w:hAnsi="Times New Roman" w:cs="Times New Roman"/>
          <w:sz w:val="24"/>
          <w:szCs w:val="24"/>
          <w:lang w:val="en-US"/>
        </w:rPr>
        <w:t xml:space="preserve"> </w:t>
      </w:r>
      <w:r w:rsidR="00043705" w:rsidRPr="00BD7C79">
        <w:rPr>
          <w:rFonts w:ascii="Times New Roman" w:hAnsi="Times New Roman" w:cs="Times New Roman"/>
          <w:i/>
          <w:iCs/>
          <w:sz w:val="24"/>
          <w:szCs w:val="24"/>
          <w:lang w:val="en-US"/>
        </w:rPr>
        <w:t>F</w:t>
      </w:r>
      <w:r w:rsidR="00175238" w:rsidRPr="00BD7C79">
        <w:rPr>
          <w:rFonts w:ascii="Times New Roman" w:hAnsi="Times New Roman" w:cs="Times New Roman"/>
          <w:sz w:val="24"/>
          <w:szCs w:val="24"/>
          <w:lang w:val="en-US"/>
        </w:rPr>
        <w:t>(</w:t>
      </w:r>
      <w:r w:rsidR="00043705" w:rsidRPr="00BD7C79">
        <w:rPr>
          <w:rFonts w:ascii="Times New Roman" w:hAnsi="Times New Roman" w:cs="Times New Roman"/>
          <w:sz w:val="24"/>
          <w:szCs w:val="24"/>
          <w:lang w:val="en-US"/>
        </w:rPr>
        <w:t>3, 448</w:t>
      </w:r>
      <w:r w:rsidR="00175238" w:rsidRPr="00BD7C79">
        <w:rPr>
          <w:rFonts w:ascii="Times New Roman" w:hAnsi="Times New Roman" w:cs="Times New Roman"/>
          <w:sz w:val="24"/>
          <w:szCs w:val="24"/>
          <w:lang w:val="en-US"/>
        </w:rPr>
        <w:t>)</w:t>
      </w:r>
      <w:r w:rsidR="00043705" w:rsidRPr="00BD7C79">
        <w:rPr>
          <w:rFonts w:ascii="Times New Roman" w:hAnsi="Times New Roman" w:cs="Times New Roman"/>
          <w:sz w:val="24"/>
          <w:szCs w:val="24"/>
          <w:lang w:val="en-US"/>
        </w:rPr>
        <w:t xml:space="preserve"> = 172.745, </w:t>
      </w:r>
      <w:r w:rsidR="00043705" w:rsidRPr="00BD7C79">
        <w:rPr>
          <w:rFonts w:ascii="Times New Roman" w:hAnsi="Times New Roman" w:cs="Times New Roman"/>
          <w:i/>
          <w:iCs/>
          <w:sz w:val="24"/>
          <w:szCs w:val="24"/>
          <w:lang w:val="en-US"/>
        </w:rPr>
        <w:t>p</w:t>
      </w:r>
      <w:r w:rsidR="00043705" w:rsidRPr="00BD7C79">
        <w:rPr>
          <w:rFonts w:ascii="Times New Roman" w:hAnsi="Times New Roman" w:cs="Times New Roman"/>
          <w:sz w:val="24"/>
          <w:szCs w:val="24"/>
          <w:lang w:val="en-US"/>
        </w:rPr>
        <w:t xml:space="preserve"> &lt; .001, </w:t>
      </w:r>
      <w:r w:rsidR="00043705" w:rsidRPr="00BD7C79">
        <w:rPr>
          <w:rFonts w:ascii="Times New Roman" w:hAnsi="Times New Roman" w:cs="Times New Roman"/>
          <w:i/>
          <w:iCs/>
          <w:sz w:val="24"/>
          <w:szCs w:val="24"/>
          <w:lang w:val="en-US"/>
        </w:rPr>
        <w:t>ƞ</w:t>
      </w:r>
      <w:r w:rsidR="00043705" w:rsidRPr="00BD7C79">
        <w:rPr>
          <w:rFonts w:ascii="Times New Roman" w:hAnsi="Times New Roman" w:cs="Times New Roman"/>
          <w:sz w:val="24"/>
          <w:szCs w:val="24"/>
          <w:vertAlign w:val="superscript"/>
          <w:lang w:val="en-US"/>
        </w:rPr>
        <w:t>2</w:t>
      </w:r>
      <w:r w:rsidR="00B34657" w:rsidRPr="00BD7C79">
        <w:rPr>
          <w:rFonts w:ascii="Times New Roman" w:hAnsi="Times New Roman" w:cs="Times New Roman"/>
          <w:sz w:val="24"/>
          <w:szCs w:val="24"/>
          <w:vertAlign w:val="subscript"/>
          <w:lang w:val="en-US"/>
        </w:rPr>
        <w:t>partial</w:t>
      </w:r>
      <w:r w:rsidR="00043705" w:rsidRPr="00BD7C79">
        <w:rPr>
          <w:rFonts w:ascii="Times New Roman" w:hAnsi="Times New Roman" w:cs="Times New Roman"/>
          <w:sz w:val="24"/>
          <w:szCs w:val="24"/>
          <w:lang w:val="en-US"/>
        </w:rPr>
        <w:t xml:space="preserve"> = </w:t>
      </w:r>
      <w:r w:rsidR="00B34657" w:rsidRPr="00BD7C79">
        <w:rPr>
          <w:rFonts w:ascii="Times New Roman" w:hAnsi="Times New Roman" w:cs="Times New Roman"/>
          <w:sz w:val="24"/>
          <w:szCs w:val="24"/>
          <w:lang w:val="en-US"/>
        </w:rPr>
        <w:t>.53</w:t>
      </w:r>
      <w:r w:rsidR="00362C95" w:rsidRPr="00BD7C79">
        <w:rPr>
          <w:rFonts w:ascii="Times New Roman" w:hAnsi="Times New Roman" w:cs="Times New Roman"/>
          <w:sz w:val="24"/>
          <w:szCs w:val="24"/>
          <w:lang w:val="en-US"/>
        </w:rPr>
        <w:t>6</w:t>
      </w:r>
      <w:r w:rsidR="00E97C1A" w:rsidRPr="00BD7C79">
        <w:rPr>
          <w:rFonts w:ascii="Times New Roman" w:hAnsi="Times New Roman" w:cs="Times New Roman"/>
          <w:sz w:val="24"/>
          <w:szCs w:val="24"/>
          <w:lang w:val="en-US"/>
        </w:rPr>
        <w:t xml:space="preserve">, and repurchase intention </w:t>
      </w:r>
      <w:r w:rsidR="00043705" w:rsidRPr="00BD7C79">
        <w:rPr>
          <w:rFonts w:ascii="Times New Roman" w:hAnsi="Times New Roman" w:cs="Times New Roman"/>
          <w:i/>
          <w:iCs/>
          <w:sz w:val="24"/>
          <w:szCs w:val="24"/>
          <w:lang w:val="en-US"/>
        </w:rPr>
        <w:t>F</w:t>
      </w:r>
      <w:r w:rsidR="00474A01" w:rsidRPr="00BD7C79">
        <w:rPr>
          <w:rFonts w:ascii="Times New Roman" w:hAnsi="Times New Roman" w:cs="Times New Roman"/>
          <w:sz w:val="24"/>
          <w:szCs w:val="24"/>
          <w:lang w:val="en-US"/>
        </w:rPr>
        <w:t>(</w:t>
      </w:r>
      <w:r w:rsidR="00043705" w:rsidRPr="00BD7C79">
        <w:rPr>
          <w:rFonts w:ascii="Times New Roman" w:hAnsi="Times New Roman" w:cs="Times New Roman"/>
          <w:sz w:val="24"/>
          <w:szCs w:val="24"/>
          <w:lang w:val="en-US"/>
        </w:rPr>
        <w:t>3, 448</w:t>
      </w:r>
      <w:r w:rsidR="00474A01" w:rsidRPr="00BD7C79">
        <w:rPr>
          <w:rFonts w:ascii="Times New Roman" w:hAnsi="Times New Roman" w:cs="Times New Roman"/>
          <w:sz w:val="24"/>
          <w:szCs w:val="24"/>
          <w:lang w:val="en-US"/>
        </w:rPr>
        <w:t>)</w:t>
      </w:r>
      <w:r w:rsidR="00043705" w:rsidRPr="00BD7C79">
        <w:rPr>
          <w:rFonts w:ascii="Times New Roman" w:hAnsi="Times New Roman" w:cs="Times New Roman"/>
          <w:sz w:val="24"/>
          <w:szCs w:val="24"/>
          <w:lang w:val="en-US"/>
        </w:rPr>
        <w:t xml:space="preserve"> = 566.928, </w:t>
      </w:r>
      <w:r w:rsidR="00043705" w:rsidRPr="00BD7C79">
        <w:rPr>
          <w:rFonts w:ascii="Times New Roman" w:hAnsi="Times New Roman" w:cs="Times New Roman"/>
          <w:i/>
          <w:iCs/>
          <w:sz w:val="24"/>
          <w:szCs w:val="24"/>
          <w:lang w:val="en-US"/>
        </w:rPr>
        <w:t>p</w:t>
      </w:r>
      <w:r w:rsidR="00043705" w:rsidRPr="00BD7C79">
        <w:rPr>
          <w:rFonts w:ascii="Times New Roman" w:hAnsi="Times New Roman" w:cs="Times New Roman"/>
          <w:sz w:val="24"/>
          <w:szCs w:val="24"/>
          <w:lang w:val="en-US"/>
        </w:rPr>
        <w:t xml:space="preserve"> &lt; .001, </w:t>
      </w:r>
      <w:r w:rsidR="00043705" w:rsidRPr="00BD7C79">
        <w:rPr>
          <w:rFonts w:ascii="Times New Roman" w:hAnsi="Times New Roman" w:cs="Times New Roman"/>
          <w:i/>
          <w:iCs/>
          <w:sz w:val="24"/>
          <w:szCs w:val="24"/>
          <w:lang w:val="en-US"/>
        </w:rPr>
        <w:t>ƞ</w:t>
      </w:r>
      <w:r w:rsidR="00043705" w:rsidRPr="00BD7C79">
        <w:rPr>
          <w:rFonts w:ascii="Times New Roman" w:hAnsi="Times New Roman" w:cs="Times New Roman"/>
          <w:sz w:val="24"/>
          <w:szCs w:val="24"/>
          <w:vertAlign w:val="superscript"/>
          <w:lang w:val="en-US"/>
        </w:rPr>
        <w:t>2</w:t>
      </w:r>
      <w:r w:rsidR="00B34657" w:rsidRPr="00BD7C79">
        <w:rPr>
          <w:rFonts w:ascii="Times New Roman" w:hAnsi="Times New Roman" w:cs="Times New Roman"/>
          <w:sz w:val="24"/>
          <w:szCs w:val="24"/>
          <w:vertAlign w:val="subscript"/>
          <w:lang w:val="en-US"/>
        </w:rPr>
        <w:t>partial</w:t>
      </w:r>
      <w:r w:rsidR="00043705" w:rsidRPr="00BD7C79">
        <w:rPr>
          <w:rFonts w:ascii="Times New Roman" w:hAnsi="Times New Roman" w:cs="Times New Roman"/>
          <w:sz w:val="24"/>
          <w:szCs w:val="24"/>
          <w:lang w:val="en-US"/>
        </w:rPr>
        <w:t xml:space="preserve"> = </w:t>
      </w:r>
      <w:r w:rsidR="00B34657" w:rsidRPr="00BD7C79">
        <w:rPr>
          <w:rFonts w:ascii="Times New Roman" w:hAnsi="Times New Roman" w:cs="Times New Roman"/>
          <w:sz w:val="24"/>
          <w:szCs w:val="24"/>
          <w:lang w:val="en-US"/>
        </w:rPr>
        <w:t>.792</w:t>
      </w:r>
      <w:r w:rsidR="00E97C1A" w:rsidRPr="00BD7C79">
        <w:rPr>
          <w:rFonts w:ascii="Times New Roman" w:hAnsi="Times New Roman" w:cs="Times New Roman"/>
          <w:sz w:val="24"/>
          <w:szCs w:val="24"/>
          <w:lang w:val="en-US"/>
        </w:rPr>
        <w:t xml:space="preserve"> was. However, this main effect </w:t>
      </w:r>
      <w:r w:rsidR="00094272" w:rsidRPr="00BD7C79">
        <w:rPr>
          <w:rFonts w:ascii="Times New Roman" w:hAnsi="Times New Roman" w:cs="Times New Roman"/>
          <w:sz w:val="24"/>
          <w:szCs w:val="24"/>
          <w:lang w:val="en-US"/>
        </w:rPr>
        <w:t>wa</w:t>
      </w:r>
      <w:r w:rsidR="00E97C1A" w:rsidRPr="00BD7C79">
        <w:rPr>
          <w:rFonts w:ascii="Times New Roman" w:hAnsi="Times New Roman" w:cs="Times New Roman"/>
          <w:sz w:val="24"/>
          <w:szCs w:val="24"/>
          <w:lang w:val="en-US"/>
        </w:rPr>
        <w:t xml:space="preserve">s qualified by the significant </w:t>
      </w:r>
      <w:r w:rsidR="00E97C1A" w:rsidRPr="00BD7C79">
        <w:rPr>
          <w:rFonts w:ascii="Times New Roman" w:hAnsi="Times New Roman" w:cs="Times New Roman"/>
          <w:sz w:val="24"/>
          <w:szCs w:val="24"/>
          <w:lang w:val="en-US"/>
        </w:rPr>
        <w:lastRenderedPageBreak/>
        <w:t xml:space="preserve">interaction between cultural orientation and </w:t>
      </w:r>
      <w:r w:rsidR="0002753F" w:rsidRPr="00BD7C79">
        <w:rPr>
          <w:rFonts w:ascii="Times New Roman" w:hAnsi="Times New Roman" w:cs="Times New Roman"/>
          <w:sz w:val="24"/>
          <w:szCs w:val="24"/>
          <w:lang w:val="en-US"/>
        </w:rPr>
        <w:t xml:space="preserve">eWOM-triggered </w:t>
      </w:r>
      <w:r w:rsidR="00E97C1A" w:rsidRPr="00BD7C79">
        <w:rPr>
          <w:rFonts w:ascii="Times New Roman" w:hAnsi="Times New Roman" w:cs="Times New Roman"/>
          <w:sz w:val="24"/>
          <w:szCs w:val="24"/>
          <w:lang w:val="en-US"/>
        </w:rPr>
        <w:t xml:space="preserve">C2C </w:t>
      </w:r>
      <w:r w:rsidR="004D559A" w:rsidRPr="00BD7C79">
        <w:rPr>
          <w:rFonts w:ascii="Times New Roman" w:hAnsi="Times New Roman" w:cs="Times New Roman"/>
          <w:sz w:val="24"/>
          <w:szCs w:val="24"/>
          <w:lang w:val="en-US"/>
        </w:rPr>
        <w:t xml:space="preserve">interactions </w:t>
      </w:r>
      <w:r w:rsidR="00E97C1A" w:rsidRPr="00BD7C79">
        <w:rPr>
          <w:rFonts w:ascii="Times New Roman" w:hAnsi="Times New Roman" w:cs="Times New Roman"/>
          <w:sz w:val="24"/>
          <w:szCs w:val="24"/>
          <w:lang w:val="en-US"/>
        </w:rPr>
        <w:t xml:space="preserve">on </w:t>
      </w:r>
      <w:r w:rsidR="00E92059" w:rsidRPr="00BD7C79">
        <w:rPr>
          <w:rFonts w:ascii="Times New Roman" w:hAnsi="Times New Roman" w:cs="Times New Roman"/>
          <w:sz w:val="24"/>
          <w:szCs w:val="24"/>
          <w:lang w:val="en-US"/>
        </w:rPr>
        <w:t xml:space="preserve">passive engagement, </w:t>
      </w:r>
      <w:r w:rsidR="00E92059" w:rsidRPr="00BD7C79">
        <w:rPr>
          <w:rFonts w:ascii="Times New Roman" w:hAnsi="Times New Roman" w:cs="Times New Roman"/>
          <w:i/>
          <w:iCs/>
          <w:sz w:val="24"/>
          <w:szCs w:val="24"/>
          <w:lang w:val="en-US"/>
        </w:rPr>
        <w:t>F</w:t>
      </w:r>
      <w:r w:rsidR="00E92059" w:rsidRPr="00BD7C79">
        <w:rPr>
          <w:rFonts w:ascii="Times New Roman" w:hAnsi="Times New Roman" w:cs="Times New Roman"/>
          <w:sz w:val="24"/>
          <w:szCs w:val="24"/>
          <w:lang w:val="en-US"/>
        </w:rPr>
        <w:t xml:space="preserve"> (3, 448) = 3.587, </w:t>
      </w:r>
      <w:r w:rsidR="00E92059" w:rsidRPr="00BD7C79">
        <w:rPr>
          <w:rFonts w:ascii="Times New Roman" w:hAnsi="Times New Roman" w:cs="Times New Roman"/>
          <w:i/>
          <w:iCs/>
          <w:sz w:val="24"/>
          <w:szCs w:val="24"/>
          <w:lang w:val="en-US"/>
        </w:rPr>
        <w:t>p =</w:t>
      </w:r>
      <w:r w:rsidR="00E92059" w:rsidRPr="00BD7C79">
        <w:rPr>
          <w:rFonts w:ascii="Times New Roman" w:hAnsi="Times New Roman" w:cs="Times New Roman"/>
          <w:sz w:val="24"/>
          <w:szCs w:val="24"/>
          <w:lang w:val="en-US"/>
        </w:rPr>
        <w:t xml:space="preserve"> .014, </w:t>
      </w:r>
      <w:r w:rsidR="00E92059" w:rsidRPr="00BD7C79">
        <w:rPr>
          <w:rFonts w:ascii="Times New Roman" w:hAnsi="Times New Roman" w:cs="Times New Roman"/>
          <w:i/>
          <w:iCs/>
          <w:sz w:val="24"/>
          <w:szCs w:val="24"/>
          <w:lang w:val="en-US"/>
        </w:rPr>
        <w:t>ƞ</w:t>
      </w:r>
      <w:r w:rsidR="00E92059" w:rsidRPr="00BD7C79">
        <w:rPr>
          <w:rFonts w:ascii="Times New Roman" w:hAnsi="Times New Roman" w:cs="Times New Roman"/>
          <w:sz w:val="24"/>
          <w:szCs w:val="24"/>
          <w:vertAlign w:val="superscript"/>
          <w:lang w:val="en-US"/>
        </w:rPr>
        <w:t>2</w:t>
      </w:r>
      <w:r w:rsidR="00654FA6" w:rsidRPr="00BD7C79">
        <w:rPr>
          <w:rFonts w:ascii="Times New Roman" w:hAnsi="Times New Roman" w:cs="Times New Roman"/>
          <w:sz w:val="24"/>
          <w:szCs w:val="24"/>
          <w:vertAlign w:val="subscript"/>
          <w:lang w:val="en-US"/>
        </w:rPr>
        <w:t>partial</w:t>
      </w:r>
      <w:r w:rsidR="00E92059" w:rsidRPr="00BD7C79">
        <w:rPr>
          <w:rFonts w:ascii="Times New Roman" w:hAnsi="Times New Roman" w:cs="Times New Roman"/>
          <w:sz w:val="24"/>
          <w:szCs w:val="24"/>
          <w:lang w:val="en-US"/>
        </w:rPr>
        <w:t xml:space="preserve"> = .024; active engagement, </w:t>
      </w:r>
      <w:r w:rsidR="00E92059" w:rsidRPr="00BD7C79">
        <w:rPr>
          <w:rFonts w:ascii="Times New Roman" w:hAnsi="Times New Roman" w:cs="Times New Roman"/>
          <w:i/>
          <w:iCs/>
          <w:sz w:val="24"/>
          <w:szCs w:val="24"/>
          <w:lang w:val="en-US"/>
        </w:rPr>
        <w:t>F</w:t>
      </w:r>
      <w:r w:rsidR="00E92059" w:rsidRPr="00BD7C79">
        <w:rPr>
          <w:rFonts w:ascii="Times New Roman" w:hAnsi="Times New Roman" w:cs="Times New Roman"/>
          <w:sz w:val="24"/>
          <w:szCs w:val="24"/>
          <w:lang w:val="en-US"/>
        </w:rPr>
        <w:t xml:space="preserve"> (3, 448) = 3.774, </w:t>
      </w:r>
      <w:r w:rsidR="00E92059" w:rsidRPr="00BD7C79">
        <w:rPr>
          <w:rFonts w:ascii="Times New Roman" w:hAnsi="Times New Roman" w:cs="Times New Roman"/>
          <w:i/>
          <w:iCs/>
          <w:sz w:val="24"/>
          <w:szCs w:val="24"/>
          <w:lang w:val="en-US"/>
        </w:rPr>
        <w:t>p =</w:t>
      </w:r>
      <w:r w:rsidR="00E92059" w:rsidRPr="00BD7C79">
        <w:rPr>
          <w:rFonts w:ascii="Times New Roman" w:hAnsi="Times New Roman" w:cs="Times New Roman"/>
          <w:sz w:val="24"/>
          <w:szCs w:val="24"/>
          <w:lang w:val="en-US"/>
        </w:rPr>
        <w:t xml:space="preserve"> .011, </w:t>
      </w:r>
      <w:r w:rsidR="00E92059" w:rsidRPr="00BD7C79">
        <w:rPr>
          <w:rFonts w:ascii="Times New Roman" w:hAnsi="Times New Roman" w:cs="Times New Roman"/>
          <w:i/>
          <w:iCs/>
          <w:sz w:val="24"/>
          <w:szCs w:val="24"/>
          <w:lang w:val="en-US"/>
        </w:rPr>
        <w:t>ƞ</w:t>
      </w:r>
      <w:r w:rsidR="00E92059" w:rsidRPr="00BD7C79">
        <w:rPr>
          <w:rFonts w:ascii="Times New Roman" w:hAnsi="Times New Roman" w:cs="Times New Roman"/>
          <w:sz w:val="24"/>
          <w:szCs w:val="24"/>
          <w:vertAlign w:val="superscript"/>
          <w:lang w:val="en-US"/>
        </w:rPr>
        <w:t>2</w:t>
      </w:r>
      <w:r w:rsidR="00654FA6" w:rsidRPr="00BD7C79">
        <w:rPr>
          <w:rFonts w:ascii="Times New Roman" w:hAnsi="Times New Roman" w:cs="Times New Roman"/>
          <w:sz w:val="24"/>
          <w:szCs w:val="24"/>
          <w:vertAlign w:val="subscript"/>
          <w:lang w:val="en-US"/>
        </w:rPr>
        <w:t>partial</w:t>
      </w:r>
      <w:r w:rsidR="00E92059" w:rsidRPr="00BD7C79">
        <w:rPr>
          <w:rFonts w:ascii="Times New Roman" w:hAnsi="Times New Roman" w:cs="Times New Roman"/>
          <w:sz w:val="24"/>
          <w:szCs w:val="24"/>
          <w:lang w:val="en-US"/>
        </w:rPr>
        <w:t xml:space="preserve"> = .025; and repurchase intention, </w:t>
      </w:r>
      <w:r w:rsidR="00E92059" w:rsidRPr="00BD7C79">
        <w:rPr>
          <w:rFonts w:ascii="Times New Roman" w:hAnsi="Times New Roman" w:cs="Times New Roman"/>
          <w:i/>
          <w:iCs/>
          <w:sz w:val="24"/>
          <w:szCs w:val="24"/>
          <w:lang w:val="en-US"/>
        </w:rPr>
        <w:t>F</w:t>
      </w:r>
      <w:r w:rsidR="00E92059" w:rsidRPr="00BD7C79">
        <w:rPr>
          <w:rFonts w:ascii="Times New Roman" w:hAnsi="Times New Roman" w:cs="Times New Roman"/>
          <w:sz w:val="24"/>
          <w:szCs w:val="24"/>
          <w:lang w:val="en-US"/>
        </w:rPr>
        <w:t xml:space="preserve"> (3, 448) = 3.434, </w:t>
      </w:r>
      <w:r w:rsidR="00E92059" w:rsidRPr="00BD7C79">
        <w:rPr>
          <w:rFonts w:ascii="Times New Roman" w:hAnsi="Times New Roman" w:cs="Times New Roman"/>
          <w:i/>
          <w:iCs/>
          <w:sz w:val="24"/>
          <w:szCs w:val="24"/>
          <w:lang w:val="en-US"/>
        </w:rPr>
        <w:t>p =</w:t>
      </w:r>
      <w:r w:rsidR="00E92059" w:rsidRPr="00BD7C79">
        <w:rPr>
          <w:rFonts w:ascii="Times New Roman" w:hAnsi="Times New Roman" w:cs="Times New Roman"/>
          <w:sz w:val="24"/>
          <w:szCs w:val="24"/>
          <w:lang w:val="en-US"/>
        </w:rPr>
        <w:t xml:space="preserve"> .017, </w:t>
      </w:r>
      <w:r w:rsidR="00E92059" w:rsidRPr="00BD7C79">
        <w:rPr>
          <w:rFonts w:ascii="Times New Roman" w:hAnsi="Times New Roman" w:cs="Times New Roman"/>
          <w:i/>
          <w:iCs/>
          <w:sz w:val="24"/>
          <w:szCs w:val="24"/>
          <w:lang w:val="en-US"/>
        </w:rPr>
        <w:t>ƞ</w:t>
      </w:r>
      <w:r w:rsidR="00E92059" w:rsidRPr="00BD7C79">
        <w:rPr>
          <w:rFonts w:ascii="Times New Roman" w:hAnsi="Times New Roman" w:cs="Times New Roman"/>
          <w:sz w:val="24"/>
          <w:szCs w:val="24"/>
          <w:vertAlign w:val="superscript"/>
          <w:lang w:val="en-US"/>
        </w:rPr>
        <w:t>2</w:t>
      </w:r>
      <w:r w:rsidR="00654FA6" w:rsidRPr="00BD7C79">
        <w:rPr>
          <w:rFonts w:ascii="Times New Roman" w:hAnsi="Times New Roman" w:cs="Times New Roman"/>
          <w:sz w:val="24"/>
          <w:szCs w:val="24"/>
          <w:vertAlign w:val="subscript"/>
          <w:lang w:val="en-US"/>
        </w:rPr>
        <w:t>partial</w:t>
      </w:r>
      <w:r w:rsidR="00E92059" w:rsidRPr="00BD7C79">
        <w:rPr>
          <w:rFonts w:ascii="Times New Roman" w:hAnsi="Times New Roman" w:cs="Times New Roman"/>
          <w:sz w:val="24"/>
          <w:szCs w:val="24"/>
          <w:lang w:val="en-US"/>
        </w:rPr>
        <w:t xml:space="preserve"> = .023.</w:t>
      </w:r>
      <w:r w:rsidR="00CB7F8B" w:rsidRPr="00BD7C79">
        <w:rPr>
          <w:rFonts w:ascii="Times New Roman" w:hAnsi="Times New Roman" w:cs="Times New Roman"/>
          <w:sz w:val="24"/>
          <w:szCs w:val="24"/>
          <w:lang w:val="en-US"/>
        </w:rPr>
        <w:t xml:space="preserve"> Figure</w:t>
      </w:r>
      <w:r w:rsidR="009E7881" w:rsidRPr="00BD7C79">
        <w:rPr>
          <w:rFonts w:ascii="Times New Roman" w:hAnsi="Times New Roman" w:cs="Times New Roman"/>
          <w:sz w:val="24"/>
          <w:szCs w:val="24"/>
          <w:lang w:val="en-US"/>
        </w:rPr>
        <w:t xml:space="preserve"> 2</w:t>
      </w:r>
      <w:r w:rsidR="00CB7F8B" w:rsidRPr="00BD7C79">
        <w:rPr>
          <w:rFonts w:ascii="Times New Roman" w:hAnsi="Times New Roman" w:cs="Times New Roman"/>
          <w:sz w:val="24"/>
          <w:szCs w:val="24"/>
          <w:lang w:val="en-US"/>
        </w:rPr>
        <w:t xml:space="preserve"> shows the interaction effect</w:t>
      </w:r>
      <w:r w:rsidR="003A3416" w:rsidRPr="00BD7C79">
        <w:rPr>
          <w:rFonts w:ascii="Times New Roman" w:hAnsi="Times New Roman" w:cs="Times New Roman"/>
          <w:sz w:val="24"/>
          <w:szCs w:val="24"/>
          <w:lang w:val="en-US"/>
        </w:rPr>
        <w:t xml:space="preserve">. </w:t>
      </w:r>
    </w:p>
    <w:p w14:paraId="34A9BCC5" w14:textId="0A8447E3" w:rsidR="002503B7" w:rsidRPr="00BD7C79" w:rsidRDefault="002503B7" w:rsidP="00F0325F">
      <w:pPr>
        <w:spacing w:line="480" w:lineRule="auto"/>
        <w:jc w:val="center"/>
        <w:rPr>
          <w:rFonts w:ascii="Times New Roman" w:hAnsi="Times New Roman" w:cs="Times New Roman"/>
          <w:sz w:val="24"/>
          <w:szCs w:val="24"/>
          <w:lang w:val="en-US"/>
        </w:rPr>
      </w:pPr>
      <w:r w:rsidRPr="00BD7C79">
        <w:rPr>
          <w:rFonts w:ascii="Times New Roman" w:hAnsi="Times New Roman" w:cs="Times New Roman"/>
          <w:sz w:val="24"/>
          <w:szCs w:val="24"/>
          <w:lang w:val="en-US"/>
        </w:rPr>
        <w:t>&lt;Insert Table 3 here&gt;</w:t>
      </w:r>
    </w:p>
    <w:p w14:paraId="15AA179A" w14:textId="39582C2A" w:rsidR="00914933" w:rsidRPr="00BD7C79" w:rsidRDefault="002503B7" w:rsidP="00F0325F">
      <w:pPr>
        <w:spacing w:after="120" w:line="480" w:lineRule="auto"/>
        <w:jc w:val="center"/>
        <w:rPr>
          <w:rFonts w:ascii="Times New Roman" w:hAnsi="Times New Roman" w:cs="Times New Roman"/>
          <w:sz w:val="24"/>
          <w:szCs w:val="24"/>
          <w:lang w:val="en-US"/>
        </w:rPr>
      </w:pPr>
      <w:r w:rsidRPr="00BD7C79">
        <w:rPr>
          <w:rFonts w:ascii="Times New Roman" w:hAnsi="Times New Roman" w:cs="Times New Roman"/>
          <w:sz w:val="24"/>
          <w:szCs w:val="24"/>
          <w:lang w:val="en-US"/>
        </w:rPr>
        <w:t>&lt;Insert Figure 2 here&gt;</w:t>
      </w:r>
    </w:p>
    <w:p w14:paraId="4E80FBD9" w14:textId="1930C6B8" w:rsidR="00620948" w:rsidRPr="00BD7C79" w:rsidRDefault="007435D5" w:rsidP="008870D3">
      <w:pPr>
        <w:spacing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Further, </w:t>
      </w:r>
      <w:r w:rsidR="00094272" w:rsidRPr="00BD7C79">
        <w:rPr>
          <w:rFonts w:ascii="Times New Roman" w:hAnsi="Times New Roman" w:cs="Times New Roman"/>
          <w:sz w:val="24"/>
          <w:szCs w:val="24"/>
          <w:lang w:val="en-US"/>
        </w:rPr>
        <w:t xml:space="preserve">a </w:t>
      </w:r>
      <w:r w:rsidRPr="00BD7C79">
        <w:rPr>
          <w:rFonts w:ascii="Times New Roman" w:hAnsi="Times New Roman" w:cs="Times New Roman"/>
          <w:sz w:val="24"/>
          <w:szCs w:val="24"/>
          <w:lang w:val="en-US"/>
        </w:rPr>
        <w:t xml:space="preserve">series of contrast analyses enabled us to assess the simple effects of </w:t>
      </w:r>
      <w:r w:rsidR="0002753F" w:rsidRPr="00BD7C79">
        <w:rPr>
          <w:rFonts w:ascii="Times New Roman" w:hAnsi="Times New Roman" w:cs="Times New Roman"/>
          <w:sz w:val="24"/>
          <w:szCs w:val="24"/>
          <w:lang w:val="en-US"/>
        </w:rPr>
        <w:t xml:space="preserve">eWOM-triggered </w:t>
      </w:r>
      <w:r w:rsidRPr="00BD7C79">
        <w:rPr>
          <w:rFonts w:ascii="Times New Roman" w:hAnsi="Times New Roman" w:cs="Times New Roman"/>
          <w:sz w:val="24"/>
          <w:szCs w:val="24"/>
          <w:lang w:val="en-US"/>
        </w:rPr>
        <w:t>C2C</w:t>
      </w:r>
      <w:r w:rsidR="004D559A" w:rsidRPr="00BD7C79">
        <w:rPr>
          <w:rFonts w:ascii="Times New Roman" w:hAnsi="Times New Roman" w:cs="Times New Roman"/>
          <w:sz w:val="24"/>
          <w:szCs w:val="24"/>
          <w:lang w:val="en-US"/>
        </w:rPr>
        <w:t xml:space="preserve"> interactions </w:t>
      </w:r>
      <w:r w:rsidRPr="00BD7C79">
        <w:rPr>
          <w:rFonts w:ascii="Times New Roman" w:hAnsi="Times New Roman" w:cs="Times New Roman"/>
          <w:sz w:val="24"/>
          <w:szCs w:val="24"/>
          <w:lang w:val="en-US"/>
        </w:rPr>
        <w:t xml:space="preserve">and its interaction </w:t>
      </w:r>
      <w:r w:rsidR="00510960" w:rsidRPr="00BD7C79">
        <w:rPr>
          <w:rFonts w:ascii="Times New Roman" w:hAnsi="Times New Roman" w:cs="Times New Roman"/>
          <w:sz w:val="24"/>
          <w:szCs w:val="24"/>
          <w:lang w:val="en-US"/>
        </w:rPr>
        <w:t>with</w:t>
      </w:r>
      <w:r w:rsidRPr="00BD7C79">
        <w:rPr>
          <w:rFonts w:ascii="Times New Roman" w:hAnsi="Times New Roman" w:cs="Times New Roman"/>
          <w:sz w:val="24"/>
          <w:szCs w:val="24"/>
          <w:lang w:val="en-US"/>
        </w:rPr>
        <w:t xml:space="preserve"> cultural orientation. </w:t>
      </w:r>
      <w:r w:rsidR="00F74FAC" w:rsidRPr="00BD7C79">
        <w:rPr>
          <w:rFonts w:ascii="Times New Roman" w:hAnsi="Times New Roman" w:cs="Times New Roman"/>
          <w:sz w:val="24"/>
          <w:szCs w:val="24"/>
          <w:lang w:val="en-US"/>
        </w:rPr>
        <w:t xml:space="preserve">The effect of positive eWOM with a supportive comment and negative eWOM with </w:t>
      </w:r>
      <w:r w:rsidR="00C74B6A" w:rsidRPr="00BD7C79">
        <w:rPr>
          <w:rFonts w:ascii="Times New Roman" w:hAnsi="Times New Roman" w:cs="Times New Roman"/>
          <w:sz w:val="24"/>
          <w:szCs w:val="24"/>
          <w:lang w:val="en-US"/>
        </w:rPr>
        <w:t xml:space="preserve">a </w:t>
      </w:r>
      <w:r w:rsidR="00F74FAC" w:rsidRPr="00BD7C79">
        <w:rPr>
          <w:rFonts w:ascii="Times New Roman" w:hAnsi="Times New Roman" w:cs="Times New Roman"/>
          <w:sz w:val="24"/>
          <w:szCs w:val="24"/>
          <w:lang w:val="en-US"/>
        </w:rPr>
        <w:t>supportive comment on both passive engagement (</w:t>
      </w:r>
      <w:proofErr w:type="spellStart"/>
      <w:r w:rsidR="00F74FAC" w:rsidRPr="00BD7C79">
        <w:rPr>
          <w:rFonts w:ascii="Times New Roman" w:hAnsi="Times New Roman" w:cs="Times New Roman"/>
          <w:sz w:val="24"/>
          <w:szCs w:val="24"/>
          <w:lang w:val="en-US"/>
        </w:rPr>
        <w:t>M</w:t>
      </w:r>
      <w:r w:rsidR="00F74FAC" w:rsidRPr="00BD7C79">
        <w:rPr>
          <w:rFonts w:ascii="Times New Roman" w:hAnsi="Times New Roman" w:cs="Times New Roman"/>
          <w:sz w:val="24"/>
          <w:szCs w:val="24"/>
          <w:vertAlign w:val="subscript"/>
          <w:lang w:val="en-US"/>
        </w:rPr>
        <w:t>positive</w:t>
      </w:r>
      <w:proofErr w:type="spellEnd"/>
      <w:r w:rsidR="00F74FAC" w:rsidRPr="00BD7C79">
        <w:rPr>
          <w:rFonts w:ascii="Times New Roman" w:hAnsi="Times New Roman" w:cs="Times New Roman"/>
          <w:sz w:val="24"/>
          <w:szCs w:val="24"/>
          <w:vertAlign w:val="subscript"/>
          <w:lang w:val="en-US"/>
        </w:rPr>
        <w:t xml:space="preserve"> eWOM + supportive comment</w:t>
      </w:r>
      <w:r w:rsidR="00F74FAC" w:rsidRPr="00BD7C79">
        <w:rPr>
          <w:rFonts w:ascii="Times New Roman" w:hAnsi="Times New Roman" w:cs="Times New Roman"/>
          <w:sz w:val="24"/>
          <w:szCs w:val="24"/>
          <w:lang w:val="en-US"/>
        </w:rPr>
        <w:t xml:space="preserve"> = 4.666 vs</w:t>
      </w:r>
      <w:r w:rsidR="002C5BE2" w:rsidRPr="00BD7C79">
        <w:rPr>
          <w:rFonts w:ascii="Times New Roman" w:hAnsi="Times New Roman" w:cs="Times New Roman"/>
          <w:sz w:val="24"/>
          <w:szCs w:val="24"/>
          <w:lang w:val="en-US"/>
        </w:rPr>
        <w:t>.</w:t>
      </w:r>
      <w:r w:rsidR="00F74FAC" w:rsidRPr="00BD7C79">
        <w:rPr>
          <w:rFonts w:ascii="Times New Roman" w:hAnsi="Times New Roman" w:cs="Times New Roman"/>
          <w:sz w:val="24"/>
          <w:szCs w:val="24"/>
          <w:lang w:val="en-US"/>
        </w:rPr>
        <w:t xml:space="preserve"> </w:t>
      </w:r>
      <w:proofErr w:type="spellStart"/>
      <w:r w:rsidR="00F74FAC" w:rsidRPr="00BD7C79">
        <w:rPr>
          <w:rFonts w:ascii="Times New Roman" w:hAnsi="Times New Roman" w:cs="Times New Roman"/>
          <w:sz w:val="24"/>
          <w:szCs w:val="24"/>
          <w:lang w:val="en-US"/>
        </w:rPr>
        <w:t>M</w:t>
      </w:r>
      <w:r w:rsidR="00F74FAC" w:rsidRPr="00BD7C79">
        <w:rPr>
          <w:rFonts w:ascii="Times New Roman" w:hAnsi="Times New Roman" w:cs="Times New Roman"/>
          <w:sz w:val="24"/>
          <w:szCs w:val="24"/>
          <w:vertAlign w:val="subscript"/>
          <w:lang w:val="en-US"/>
        </w:rPr>
        <w:t>negative</w:t>
      </w:r>
      <w:proofErr w:type="spellEnd"/>
      <w:r w:rsidR="00F74FAC" w:rsidRPr="00BD7C79">
        <w:rPr>
          <w:rFonts w:ascii="Times New Roman" w:hAnsi="Times New Roman" w:cs="Times New Roman"/>
          <w:sz w:val="24"/>
          <w:szCs w:val="24"/>
          <w:vertAlign w:val="subscript"/>
          <w:lang w:val="en-US"/>
        </w:rPr>
        <w:t xml:space="preserve"> eWOM + supportive comment</w:t>
      </w:r>
      <w:r w:rsidR="00F74FAC" w:rsidRPr="00BD7C79">
        <w:rPr>
          <w:rFonts w:ascii="Times New Roman" w:hAnsi="Times New Roman" w:cs="Times New Roman"/>
          <w:sz w:val="24"/>
          <w:szCs w:val="24"/>
          <w:lang w:val="en-US"/>
        </w:rPr>
        <w:t xml:space="preserve"> = </w:t>
      </w:r>
      <w:r w:rsidR="00A46BBF" w:rsidRPr="00BD7C79">
        <w:rPr>
          <w:rFonts w:ascii="Times New Roman" w:hAnsi="Times New Roman" w:cs="Times New Roman"/>
          <w:sz w:val="24"/>
          <w:szCs w:val="24"/>
          <w:lang w:val="en-US"/>
        </w:rPr>
        <w:t>2</w:t>
      </w:r>
      <w:r w:rsidR="00F74FAC" w:rsidRPr="00BD7C79">
        <w:rPr>
          <w:rFonts w:ascii="Times New Roman" w:hAnsi="Times New Roman" w:cs="Times New Roman"/>
          <w:sz w:val="24"/>
          <w:szCs w:val="24"/>
          <w:lang w:val="en-US"/>
        </w:rPr>
        <w:t>.8</w:t>
      </w:r>
      <w:r w:rsidR="00A46BBF" w:rsidRPr="00BD7C79">
        <w:rPr>
          <w:rFonts w:ascii="Times New Roman" w:hAnsi="Times New Roman" w:cs="Times New Roman"/>
          <w:sz w:val="24"/>
          <w:szCs w:val="24"/>
          <w:lang w:val="en-US"/>
        </w:rPr>
        <w:t>78</w:t>
      </w:r>
      <w:r w:rsidR="00F74FAC" w:rsidRPr="00BD7C79">
        <w:rPr>
          <w:rFonts w:ascii="Times New Roman" w:hAnsi="Times New Roman" w:cs="Times New Roman"/>
          <w:sz w:val="24"/>
          <w:szCs w:val="24"/>
          <w:lang w:val="en-US"/>
        </w:rPr>
        <w:t xml:space="preserve">, </w:t>
      </w:r>
      <w:r w:rsidR="00F74FAC" w:rsidRPr="00BD7C79">
        <w:rPr>
          <w:rFonts w:ascii="Times New Roman" w:hAnsi="Times New Roman" w:cs="Times New Roman"/>
          <w:i/>
          <w:iCs/>
          <w:sz w:val="24"/>
          <w:szCs w:val="24"/>
          <w:lang w:val="en-US"/>
        </w:rPr>
        <w:t>p</w:t>
      </w:r>
      <w:r w:rsidR="00F74FAC" w:rsidRPr="00BD7C79">
        <w:rPr>
          <w:rFonts w:ascii="Times New Roman" w:hAnsi="Times New Roman" w:cs="Times New Roman"/>
          <w:sz w:val="24"/>
          <w:szCs w:val="24"/>
          <w:lang w:val="en-US"/>
        </w:rPr>
        <w:t xml:space="preserve"> </w:t>
      </w:r>
      <w:r w:rsidR="00A46BBF" w:rsidRPr="00BD7C79">
        <w:rPr>
          <w:rFonts w:ascii="Times New Roman" w:hAnsi="Times New Roman" w:cs="Times New Roman"/>
          <w:sz w:val="24"/>
          <w:szCs w:val="24"/>
          <w:lang w:val="en-US"/>
        </w:rPr>
        <w:t>&lt;</w:t>
      </w:r>
      <w:r w:rsidR="00F74FAC" w:rsidRPr="00BD7C79">
        <w:rPr>
          <w:rFonts w:ascii="Times New Roman" w:hAnsi="Times New Roman" w:cs="Times New Roman"/>
          <w:sz w:val="24"/>
          <w:szCs w:val="24"/>
          <w:lang w:val="en-US"/>
        </w:rPr>
        <w:t xml:space="preserve"> .0</w:t>
      </w:r>
      <w:r w:rsidR="00A46BBF" w:rsidRPr="00BD7C79">
        <w:rPr>
          <w:rFonts w:ascii="Times New Roman" w:hAnsi="Times New Roman" w:cs="Times New Roman"/>
          <w:sz w:val="24"/>
          <w:szCs w:val="24"/>
          <w:lang w:val="en-US"/>
        </w:rPr>
        <w:t>01</w:t>
      </w:r>
      <w:r w:rsidR="00F74FAC" w:rsidRPr="00BD7C79">
        <w:rPr>
          <w:rFonts w:ascii="Times New Roman" w:hAnsi="Times New Roman" w:cs="Times New Roman"/>
          <w:sz w:val="24"/>
          <w:szCs w:val="24"/>
          <w:lang w:val="en-US"/>
        </w:rPr>
        <w:t>) and active engagement (</w:t>
      </w:r>
      <w:proofErr w:type="spellStart"/>
      <w:r w:rsidR="00A46BBF" w:rsidRPr="00BD7C79">
        <w:rPr>
          <w:rFonts w:ascii="Times New Roman" w:hAnsi="Times New Roman" w:cs="Times New Roman"/>
          <w:sz w:val="24"/>
          <w:szCs w:val="24"/>
          <w:lang w:val="en-US"/>
        </w:rPr>
        <w:t>M</w:t>
      </w:r>
      <w:r w:rsidR="00A46BBF" w:rsidRPr="00BD7C79">
        <w:rPr>
          <w:rFonts w:ascii="Times New Roman" w:hAnsi="Times New Roman" w:cs="Times New Roman"/>
          <w:sz w:val="24"/>
          <w:szCs w:val="24"/>
          <w:vertAlign w:val="subscript"/>
          <w:lang w:val="en-US"/>
        </w:rPr>
        <w:t>positive</w:t>
      </w:r>
      <w:proofErr w:type="spellEnd"/>
      <w:r w:rsidR="00A46BBF" w:rsidRPr="00BD7C79">
        <w:rPr>
          <w:rFonts w:ascii="Times New Roman" w:hAnsi="Times New Roman" w:cs="Times New Roman"/>
          <w:sz w:val="24"/>
          <w:szCs w:val="24"/>
          <w:vertAlign w:val="subscript"/>
          <w:lang w:val="en-US"/>
        </w:rPr>
        <w:t xml:space="preserve"> eWOM + supportive comment</w:t>
      </w:r>
      <w:r w:rsidR="00A46BBF" w:rsidRPr="00BD7C79">
        <w:rPr>
          <w:rFonts w:ascii="Times New Roman" w:hAnsi="Times New Roman" w:cs="Times New Roman"/>
          <w:sz w:val="24"/>
          <w:szCs w:val="24"/>
          <w:lang w:val="en-US"/>
        </w:rPr>
        <w:t xml:space="preserve"> = 4.</w:t>
      </w:r>
      <w:r w:rsidR="00FE16B4" w:rsidRPr="00BD7C79">
        <w:rPr>
          <w:rFonts w:ascii="Times New Roman" w:hAnsi="Times New Roman" w:cs="Times New Roman"/>
          <w:sz w:val="24"/>
          <w:szCs w:val="24"/>
          <w:lang w:val="en-US"/>
        </w:rPr>
        <w:t>303</w:t>
      </w:r>
      <w:r w:rsidR="00A46BBF" w:rsidRPr="00BD7C79">
        <w:rPr>
          <w:rFonts w:ascii="Times New Roman" w:hAnsi="Times New Roman" w:cs="Times New Roman"/>
          <w:sz w:val="24"/>
          <w:szCs w:val="24"/>
          <w:lang w:val="en-US"/>
        </w:rPr>
        <w:t xml:space="preserve"> vs</w:t>
      </w:r>
      <w:r w:rsidR="00C74B6A" w:rsidRPr="00BD7C79">
        <w:rPr>
          <w:rFonts w:ascii="Times New Roman" w:hAnsi="Times New Roman" w:cs="Times New Roman"/>
          <w:sz w:val="24"/>
          <w:szCs w:val="24"/>
          <w:lang w:val="en-US"/>
        </w:rPr>
        <w:t>.</w:t>
      </w:r>
      <w:r w:rsidR="00A46BBF" w:rsidRPr="00BD7C79">
        <w:rPr>
          <w:rFonts w:ascii="Times New Roman" w:hAnsi="Times New Roman" w:cs="Times New Roman"/>
          <w:sz w:val="24"/>
          <w:szCs w:val="24"/>
          <w:lang w:val="en-US"/>
        </w:rPr>
        <w:t xml:space="preserve"> </w:t>
      </w:r>
      <w:proofErr w:type="spellStart"/>
      <w:r w:rsidR="00A46BBF" w:rsidRPr="00BD7C79">
        <w:rPr>
          <w:rFonts w:ascii="Times New Roman" w:hAnsi="Times New Roman" w:cs="Times New Roman"/>
          <w:sz w:val="24"/>
          <w:szCs w:val="24"/>
          <w:lang w:val="en-US"/>
        </w:rPr>
        <w:t>M</w:t>
      </w:r>
      <w:r w:rsidR="00A46BBF" w:rsidRPr="00BD7C79">
        <w:rPr>
          <w:rFonts w:ascii="Times New Roman" w:hAnsi="Times New Roman" w:cs="Times New Roman"/>
          <w:sz w:val="24"/>
          <w:szCs w:val="24"/>
          <w:vertAlign w:val="subscript"/>
          <w:lang w:val="en-US"/>
        </w:rPr>
        <w:t>negative</w:t>
      </w:r>
      <w:proofErr w:type="spellEnd"/>
      <w:r w:rsidR="00A46BBF" w:rsidRPr="00BD7C79">
        <w:rPr>
          <w:rFonts w:ascii="Times New Roman" w:hAnsi="Times New Roman" w:cs="Times New Roman"/>
          <w:sz w:val="24"/>
          <w:szCs w:val="24"/>
          <w:vertAlign w:val="subscript"/>
          <w:lang w:val="en-US"/>
        </w:rPr>
        <w:t xml:space="preserve"> eWOM + supportive comment</w:t>
      </w:r>
      <w:r w:rsidR="00A46BBF" w:rsidRPr="00BD7C79">
        <w:rPr>
          <w:rFonts w:ascii="Times New Roman" w:hAnsi="Times New Roman" w:cs="Times New Roman"/>
          <w:sz w:val="24"/>
          <w:szCs w:val="24"/>
          <w:lang w:val="en-US"/>
        </w:rPr>
        <w:t xml:space="preserve"> = </w:t>
      </w:r>
      <w:r w:rsidR="00FE16B4" w:rsidRPr="00BD7C79">
        <w:rPr>
          <w:rFonts w:ascii="Times New Roman" w:hAnsi="Times New Roman" w:cs="Times New Roman"/>
          <w:sz w:val="24"/>
          <w:szCs w:val="24"/>
          <w:lang w:val="en-US"/>
        </w:rPr>
        <w:t>1</w:t>
      </w:r>
      <w:r w:rsidR="00A46BBF" w:rsidRPr="00BD7C79">
        <w:rPr>
          <w:rFonts w:ascii="Times New Roman" w:hAnsi="Times New Roman" w:cs="Times New Roman"/>
          <w:sz w:val="24"/>
          <w:szCs w:val="24"/>
          <w:lang w:val="en-US"/>
        </w:rPr>
        <w:t>.</w:t>
      </w:r>
      <w:r w:rsidR="00FE16B4" w:rsidRPr="00BD7C79">
        <w:rPr>
          <w:rFonts w:ascii="Times New Roman" w:hAnsi="Times New Roman" w:cs="Times New Roman"/>
          <w:sz w:val="24"/>
          <w:szCs w:val="24"/>
          <w:lang w:val="en-US"/>
        </w:rPr>
        <w:t>906</w:t>
      </w:r>
      <w:r w:rsidR="00A46BBF" w:rsidRPr="00BD7C79">
        <w:rPr>
          <w:rFonts w:ascii="Times New Roman" w:hAnsi="Times New Roman" w:cs="Times New Roman"/>
          <w:sz w:val="24"/>
          <w:szCs w:val="24"/>
          <w:lang w:val="en-US"/>
        </w:rPr>
        <w:t xml:space="preserve">, </w:t>
      </w:r>
      <w:r w:rsidR="00A46BBF" w:rsidRPr="00BD7C79">
        <w:rPr>
          <w:rFonts w:ascii="Times New Roman" w:hAnsi="Times New Roman" w:cs="Times New Roman"/>
          <w:i/>
          <w:iCs/>
          <w:sz w:val="24"/>
          <w:szCs w:val="24"/>
          <w:lang w:val="en-US"/>
        </w:rPr>
        <w:t>p</w:t>
      </w:r>
      <w:r w:rsidR="00A46BBF" w:rsidRPr="00BD7C79">
        <w:rPr>
          <w:rFonts w:ascii="Times New Roman" w:hAnsi="Times New Roman" w:cs="Times New Roman"/>
          <w:sz w:val="24"/>
          <w:szCs w:val="24"/>
          <w:lang w:val="en-US"/>
        </w:rPr>
        <w:t xml:space="preserve"> &lt; .001</w:t>
      </w:r>
      <w:r w:rsidR="00F74FAC" w:rsidRPr="00BD7C79">
        <w:rPr>
          <w:rFonts w:ascii="Times New Roman" w:hAnsi="Times New Roman" w:cs="Times New Roman"/>
          <w:sz w:val="24"/>
          <w:szCs w:val="24"/>
          <w:lang w:val="en-US"/>
        </w:rPr>
        <w:t>) differ</w:t>
      </w:r>
      <w:r w:rsidR="00A46BBF" w:rsidRPr="00BD7C79">
        <w:rPr>
          <w:rFonts w:ascii="Times New Roman" w:hAnsi="Times New Roman" w:cs="Times New Roman"/>
          <w:sz w:val="24"/>
          <w:szCs w:val="24"/>
          <w:lang w:val="en-US"/>
        </w:rPr>
        <w:t>ed</w:t>
      </w:r>
      <w:r w:rsidR="00F74FAC" w:rsidRPr="00BD7C79">
        <w:rPr>
          <w:rFonts w:ascii="Times New Roman" w:hAnsi="Times New Roman" w:cs="Times New Roman"/>
          <w:sz w:val="24"/>
          <w:szCs w:val="24"/>
          <w:lang w:val="en-US"/>
        </w:rPr>
        <w:t xml:space="preserve"> significantly. </w:t>
      </w:r>
      <w:r w:rsidR="00FE16B4" w:rsidRPr="00BD7C79">
        <w:rPr>
          <w:rFonts w:ascii="Times New Roman" w:hAnsi="Times New Roman" w:cs="Times New Roman"/>
          <w:sz w:val="24"/>
          <w:szCs w:val="24"/>
          <w:lang w:val="en-US"/>
        </w:rPr>
        <w:t>Similarly, the effect of positive eWOM with a critical comment was more pronounced on passive engagement (</w:t>
      </w:r>
      <w:proofErr w:type="spellStart"/>
      <w:r w:rsidR="00FE16B4" w:rsidRPr="00BD7C79">
        <w:rPr>
          <w:rFonts w:ascii="Times New Roman" w:hAnsi="Times New Roman" w:cs="Times New Roman"/>
          <w:sz w:val="24"/>
          <w:szCs w:val="24"/>
          <w:lang w:val="en-US"/>
        </w:rPr>
        <w:t>M</w:t>
      </w:r>
      <w:r w:rsidR="00FE16B4" w:rsidRPr="00BD7C79">
        <w:rPr>
          <w:rFonts w:ascii="Times New Roman" w:hAnsi="Times New Roman" w:cs="Times New Roman"/>
          <w:sz w:val="24"/>
          <w:szCs w:val="24"/>
          <w:vertAlign w:val="subscript"/>
          <w:lang w:val="en-US"/>
        </w:rPr>
        <w:t>positive</w:t>
      </w:r>
      <w:proofErr w:type="spellEnd"/>
      <w:r w:rsidR="00FE16B4" w:rsidRPr="00BD7C79">
        <w:rPr>
          <w:rFonts w:ascii="Times New Roman" w:hAnsi="Times New Roman" w:cs="Times New Roman"/>
          <w:sz w:val="24"/>
          <w:szCs w:val="24"/>
          <w:vertAlign w:val="subscript"/>
          <w:lang w:val="en-US"/>
        </w:rPr>
        <w:t xml:space="preserve"> eWOM + critical comment</w:t>
      </w:r>
      <w:r w:rsidR="00FE16B4" w:rsidRPr="00BD7C79">
        <w:rPr>
          <w:rFonts w:ascii="Times New Roman" w:hAnsi="Times New Roman" w:cs="Times New Roman"/>
          <w:sz w:val="24"/>
          <w:szCs w:val="24"/>
          <w:lang w:val="en-US"/>
        </w:rPr>
        <w:t xml:space="preserve"> = 4.628 vs</w:t>
      </w:r>
      <w:r w:rsidR="00C74B6A" w:rsidRPr="00BD7C79">
        <w:rPr>
          <w:rFonts w:ascii="Times New Roman" w:hAnsi="Times New Roman" w:cs="Times New Roman"/>
          <w:sz w:val="24"/>
          <w:szCs w:val="24"/>
          <w:lang w:val="en-US"/>
        </w:rPr>
        <w:t>.</w:t>
      </w:r>
      <w:r w:rsidR="00FE16B4" w:rsidRPr="00BD7C79">
        <w:rPr>
          <w:rFonts w:ascii="Times New Roman" w:hAnsi="Times New Roman" w:cs="Times New Roman"/>
          <w:sz w:val="24"/>
          <w:szCs w:val="24"/>
          <w:lang w:val="en-US"/>
        </w:rPr>
        <w:t xml:space="preserve"> </w:t>
      </w:r>
      <w:proofErr w:type="spellStart"/>
      <w:r w:rsidR="00FE16B4" w:rsidRPr="00BD7C79">
        <w:rPr>
          <w:rFonts w:ascii="Times New Roman" w:hAnsi="Times New Roman" w:cs="Times New Roman"/>
          <w:sz w:val="24"/>
          <w:szCs w:val="24"/>
          <w:lang w:val="en-US"/>
        </w:rPr>
        <w:t>M</w:t>
      </w:r>
      <w:r w:rsidR="00F17091" w:rsidRPr="00BD7C79">
        <w:rPr>
          <w:rFonts w:ascii="Times New Roman" w:hAnsi="Times New Roman" w:cs="Times New Roman"/>
          <w:sz w:val="24"/>
          <w:szCs w:val="24"/>
          <w:vertAlign w:val="subscript"/>
          <w:lang w:val="en-US"/>
        </w:rPr>
        <w:t>nega</w:t>
      </w:r>
      <w:r w:rsidR="00FE16B4" w:rsidRPr="00BD7C79">
        <w:rPr>
          <w:rFonts w:ascii="Times New Roman" w:hAnsi="Times New Roman" w:cs="Times New Roman"/>
          <w:sz w:val="24"/>
          <w:szCs w:val="24"/>
          <w:vertAlign w:val="subscript"/>
          <w:lang w:val="en-US"/>
        </w:rPr>
        <w:t>tive</w:t>
      </w:r>
      <w:proofErr w:type="spellEnd"/>
      <w:r w:rsidR="00FE16B4" w:rsidRPr="00BD7C79">
        <w:rPr>
          <w:rFonts w:ascii="Times New Roman" w:hAnsi="Times New Roman" w:cs="Times New Roman"/>
          <w:sz w:val="24"/>
          <w:szCs w:val="24"/>
          <w:vertAlign w:val="subscript"/>
          <w:lang w:val="en-US"/>
        </w:rPr>
        <w:t xml:space="preserve"> eWOM + critical comment</w:t>
      </w:r>
      <w:r w:rsidR="00FE16B4" w:rsidRPr="00BD7C79">
        <w:rPr>
          <w:rFonts w:ascii="Times New Roman" w:hAnsi="Times New Roman" w:cs="Times New Roman"/>
          <w:sz w:val="24"/>
          <w:szCs w:val="24"/>
          <w:lang w:val="en-US"/>
        </w:rPr>
        <w:t xml:space="preserve"> = 3.687, </w:t>
      </w:r>
      <w:r w:rsidR="00FE16B4" w:rsidRPr="00BD7C79">
        <w:rPr>
          <w:rFonts w:ascii="Times New Roman" w:hAnsi="Times New Roman" w:cs="Times New Roman"/>
          <w:i/>
          <w:iCs/>
          <w:sz w:val="24"/>
          <w:szCs w:val="24"/>
          <w:lang w:val="en-US"/>
        </w:rPr>
        <w:t>p</w:t>
      </w:r>
      <w:r w:rsidR="00FE16B4" w:rsidRPr="00BD7C79">
        <w:rPr>
          <w:rFonts w:ascii="Times New Roman" w:hAnsi="Times New Roman" w:cs="Times New Roman"/>
          <w:sz w:val="24"/>
          <w:szCs w:val="24"/>
          <w:lang w:val="en-US"/>
        </w:rPr>
        <w:t xml:space="preserve"> &lt; .001) and active engagement (</w:t>
      </w:r>
      <w:proofErr w:type="spellStart"/>
      <w:r w:rsidR="00FE16B4" w:rsidRPr="00BD7C79">
        <w:rPr>
          <w:rFonts w:ascii="Times New Roman" w:hAnsi="Times New Roman" w:cs="Times New Roman"/>
          <w:sz w:val="24"/>
          <w:szCs w:val="24"/>
          <w:lang w:val="en-US"/>
        </w:rPr>
        <w:t>M</w:t>
      </w:r>
      <w:r w:rsidR="00FE16B4" w:rsidRPr="00BD7C79">
        <w:rPr>
          <w:rFonts w:ascii="Times New Roman" w:hAnsi="Times New Roman" w:cs="Times New Roman"/>
          <w:sz w:val="24"/>
          <w:szCs w:val="24"/>
          <w:vertAlign w:val="subscript"/>
          <w:lang w:val="en-US"/>
        </w:rPr>
        <w:t>positive</w:t>
      </w:r>
      <w:proofErr w:type="spellEnd"/>
      <w:r w:rsidR="00FE16B4" w:rsidRPr="00BD7C79">
        <w:rPr>
          <w:rFonts w:ascii="Times New Roman" w:hAnsi="Times New Roman" w:cs="Times New Roman"/>
          <w:sz w:val="24"/>
          <w:szCs w:val="24"/>
          <w:vertAlign w:val="subscript"/>
          <w:lang w:val="en-US"/>
        </w:rPr>
        <w:t xml:space="preserve"> eWOM + critical comment</w:t>
      </w:r>
      <w:r w:rsidR="00FE16B4" w:rsidRPr="00BD7C79">
        <w:rPr>
          <w:rFonts w:ascii="Times New Roman" w:hAnsi="Times New Roman" w:cs="Times New Roman"/>
          <w:sz w:val="24"/>
          <w:szCs w:val="24"/>
          <w:lang w:val="en-US"/>
        </w:rPr>
        <w:t xml:space="preserve"> = 4.194 vs</w:t>
      </w:r>
      <w:r w:rsidR="00C74B6A" w:rsidRPr="00BD7C79">
        <w:rPr>
          <w:rFonts w:ascii="Times New Roman" w:hAnsi="Times New Roman" w:cs="Times New Roman"/>
          <w:sz w:val="24"/>
          <w:szCs w:val="24"/>
          <w:lang w:val="en-US"/>
        </w:rPr>
        <w:t>.</w:t>
      </w:r>
      <w:r w:rsidR="00FE16B4" w:rsidRPr="00BD7C79">
        <w:rPr>
          <w:rFonts w:ascii="Times New Roman" w:hAnsi="Times New Roman" w:cs="Times New Roman"/>
          <w:sz w:val="24"/>
          <w:szCs w:val="24"/>
          <w:lang w:val="en-US"/>
        </w:rPr>
        <w:t xml:space="preserve"> </w:t>
      </w:r>
      <w:proofErr w:type="spellStart"/>
      <w:r w:rsidR="00FE16B4" w:rsidRPr="00BD7C79">
        <w:rPr>
          <w:rFonts w:ascii="Times New Roman" w:hAnsi="Times New Roman" w:cs="Times New Roman"/>
          <w:sz w:val="24"/>
          <w:szCs w:val="24"/>
          <w:lang w:val="en-US"/>
        </w:rPr>
        <w:t>M</w:t>
      </w:r>
      <w:r w:rsidR="00FE16B4" w:rsidRPr="00BD7C79">
        <w:rPr>
          <w:rFonts w:ascii="Times New Roman" w:hAnsi="Times New Roman" w:cs="Times New Roman"/>
          <w:sz w:val="24"/>
          <w:szCs w:val="24"/>
          <w:vertAlign w:val="subscript"/>
          <w:lang w:val="en-US"/>
        </w:rPr>
        <w:t>negative</w:t>
      </w:r>
      <w:proofErr w:type="spellEnd"/>
      <w:r w:rsidR="00FE16B4" w:rsidRPr="00BD7C79">
        <w:rPr>
          <w:rFonts w:ascii="Times New Roman" w:hAnsi="Times New Roman" w:cs="Times New Roman"/>
          <w:sz w:val="24"/>
          <w:szCs w:val="24"/>
          <w:vertAlign w:val="subscript"/>
          <w:lang w:val="en-US"/>
        </w:rPr>
        <w:t xml:space="preserve"> eWOM + critical comment</w:t>
      </w:r>
      <w:r w:rsidR="00FE16B4" w:rsidRPr="00BD7C79">
        <w:rPr>
          <w:rFonts w:ascii="Times New Roman" w:hAnsi="Times New Roman" w:cs="Times New Roman"/>
          <w:sz w:val="24"/>
          <w:szCs w:val="24"/>
          <w:lang w:val="en-US"/>
        </w:rPr>
        <w:t xml:space="preserve"> = 2.664, </w:t>
      </w:r>
      <w:r w:rsidR="00FE16B4" w:rsidRPr="00BD7C79">
        <w:rPr>
          <w:rFonts w:ascii="Times New Roman" w:hAnsi="Times New Roman" w:cs="Times New Roman"/>
          <w:i/>
          <w:iCs/>
          <w:sz w:val="24"/>
          <w:szCs w:val="24"/>
          <w:lang w:val="en-US"/>
        </w:rPr>
        <w:t>p</w:t>
      </w:r>
      <w:r w:rsidR="00FE16B4" w:rsidRPr="00BD7C79">
        <w:rPr>
          <w:rFonts w:ascii="Times New Roman" w:hAnsi="Times New Roman" w:cs="Times New Roman"/>
          <w:sz w:val="24"/>
          <w:szCs w:val="24"/>
          <w:lang w:val="en-US"/>
        </w:rPr>
        <w:t xml:space="preserve"> </w:t>
      </w:r>
      <w:r w:rsidR="00430E66" w:rsidRPr="00BD7C79">
        <w:rPr>
          <w:rFonts w:ascii="Times New Roman" w:hAnsi="Times New Roman" w:cs="Times New Roman"/>
          <w:sz w:val="24"/>
          <w:szCs w:val="24"/>
          <w:lang w:val="en-US"/>
        </w:rPr>
        <w:t>&lt;</w:t>
      </w:r>
      <w:r w:rsidR="00FE16B4" w:rsidRPr="00BD7C79">
        <w:rPr>
          <w:rFonts w:ascii="Times New Roman" w:hAnsi="Times New Roman" w:cs="Times New Roman"/>
          <w:sz w:val="24"/>
          <w:szCs w:val="24"/>
          <w:lang w:val="en-US"/>
        </w:rPr>
        <w:t xml:space="preserve"> .001) than negative eWOM with a critical comment. </w:t>
      </w:r>
      <w:r w:rsidR="00A46BBF" w:rsidRPr="00BD7C79">
        <w:rPr>
          <w:rFonts w:ascii="Times New Roman" w:hAnsi="Times New Roman" w:cs="Times New Roman"/>
          <w:sz w:val="24"/>
          <w:szCs w:val="24"/>
          <w:lang w:val="en-US"/>
        </w:rPr>
        <w:t>Thus</w:t>
      </w:r>
      <w:r w:rsidR="00BC010E" w:rsidRPr="00BD7C79">
        <w:rPr>
          <w:rFonts w:ascii="Times New Roman" w:hAnsi="Times New Roman" w:cs="Times New Roman"/>
          <w:sz w:val="24"/>
          <w:szCs w:val="24"/>
          <w:lang w:val="en-US"/>
        </w:rPr>
        <w:t>,</w:t>
      </w:r>
      <w:r w:rsidR="00A46BBF" w:rsidRPr="00BD7C79">
        <w:rPr>
          <w:rFonts w:ascii="Times New Roman" w:hAnsi="Times New Roman" w:cs="Times New Roman"/>
          <w:sz w:val="24"/>
          <w:szCs w:val="24"/>
          <w:lang w:val="en-US"/>
        </w:rPr>
        <w:t xml:space="preserve"> H1a </w:t>
      </w:r>
      <w:r w:rsidR="00A92281" w:rsidRPr="00BD7C79">
        <w:rPr>
          <w:rFonts w:ascii="Times New Roman" w:hAnsi="Times New Roman" w:cs="Times New Roman"/>
          <w:sz w:val="24"/>
          <w:szCs w:val="24"/>
          <w:lang w:val="en-US"/>
        </w:rPr>
        <w:t>and H1b are</w:t>
      </w:r>
      <w:r w:rsidR="00A46BBF" w:rsidRPr="00BD7C79">
        <w:rPr>
          <w:rFonts w:ascii="Times New Roman" w:hAnsi="Times New Roman" w:cs="Times New Roman"/>
          <w:sz w:val="24"/>
          <w:szCs w:val="24"/>
          <w:lang w:val="en-US"/>
        </w:rPr>
        <w:t xml:space="preserve"> supported. </w:t>
      </w:r>
      <w:r w:rsidR="00C74B6A" w:rsidRPr="00BD7C79">
        <w:rPr>
          <w:rFonts w:ascii="Times New Roman" w:hAnsi="Times New Roman" w:cs="Times New Roman"/>
          <w:sz w:val="24"/>
          <w:szCs w:val="24"/>
          <w:lang w:val="en-US"/>
        </w:rPr>
        <w:t>By</w:t>
      </w:r>
      <w:r w:rsidR="00A92281" w:rsidRPr="00BD7C79">
        <w:rPr>
          <w:rFonts w:ascii="Times New Roman" w:hAnsi="Times New Roman" w:cs="Times New Roman"/>
          <w:sz w:val="24"/>
          <w:szCs w:val="24"/>
          <w:lang w:val="en-US"/>
        </w:rPr>
        <w:t xml:space="preserve"> contrast, t</w:t>
      </w:r>
      <w:r w:rsidR="00C94734" w:rsidRPr="00BD7C79">
        <w:rPr>
          <w:rFonts w:ascii="Times New Roman" w:hAnsi="Times New Roman" w:cs="Times New Roman"/>
          <w:sz w:val="24"/>
          <w:szCs w:val="24"/>
          <w:lang w:val="en-US"/>
        </w:rPr>
        <w:t xml:space="preserve">he effect of positive eWOM with a supportive comment and positive eWOM with </w:t>
      </w:r>
      <w:r w:rsidR="00C74B6A" w:rsidRPr="00BD7C79">
        <w:rPr>
          <w:rFonts w:ascii="Times New Roman" w:hAnsi="Times New Roman" w:cs="Times New Roman"/>
          <w:sz w:val="24"/>
          <w:szCs w:val="24"/>
          <w:lang w:val="en-US"/>
        </w:rPr>
        <w:t xml:space="preserve">a </w:t>
      </w:r>
      <w:r w:rsidR="00C94734" w:rsidRPr="00BD7C79">
        <w:rPr>
          <w:rFonts w:ascii="Times New Roman" w:hAnsi="Times New Roman" w:cs="Times New Roman"/>
          <w:sz w:val="24"/>
          <w:szCs w:val="24"/>
          <w:lang w:val="en-US"/>
        </w:rPr>
        <w:t xml:space="preserve">critical comment on </w:t>
      </w:r>
      <w:r w:rsidR="0032402F" w:rsidRPr="00BD7C79">
        <w:rPr>
          <w:rFonts w:ascii="Times New Roman" w:hAnsi="Times New Roman" w:cs="Times New Roman"/>
          <w:sz w:val="24"/>
          <w:szCs w:val="24"/>
          <w:lang w:val="en-US"/>
        </w:rPr>
        <w:t xml:space="preserve">both </w:t>
      </w:r>
      <w:r w:rsidR="00C94734" w:rsidRPr="00BD7C79">
        <w:rPr>
          <w:rFonts w:ascii="Times New Roman" w:hAnsi="Times New Roman" w:cs="Times New Roman"/>
          <w:sz w:val="24"/>
          <w:szCs w:val="24"/>
          <w:lang w:val="en-US"/>
        </w:rPr>
        <w:t xml:space="preserve">passive engagement </w:t>
      </w:r>
      <w:r w:rsidR="0032402F" w:rsidRPr="00BD7C79">
        <w:rPr>
          <w:rFonts w:ascii="Times New Roman" w:hAnsi="Times New Roman" w:cs="Times New Roman"/>
          <w:sz w:val="24"/>
          <w:szCs w:val="24"/>
          <w:lang w:val="en-US"/>
        </w:rPr>
        <w:t>(</w:t>
      </w:r>
      <w:proofErr w:type="spellStart"/>
      <w:r w:rsidR="0032402F" w:rsidRPr="00BD7C79">
        <w:rPr>
          <w:rFonts w:ascii="Times New Roman" w:hAnsi="Times New Roman" w:cs="Times New Roman"/>
          <w:sz w:val="24"/>
          <w:szCs w:val="24"/>
          <w:lang w:val="en-US"/>
        </w:rPr>
        <w:t>M</w:t>
      </w:r>
      <w:r w:rsidR="0032402F" w:rsidRPr="00BD7C79">
        <w:rPr>
          <w:rFonts w:ascii="Times New Roman" w:hAnsi="Times New Roman" w:cs="Times New Roman"/>
          <w:sz w:val="24"/>
          <w:szCs w:val="24"/>
          <w:vertAlign w:val="subscript"/>
          <w:lang w:val="en-US"/>
        </w:rPr>
        <w:t>positive</w:t>
      </w:r>
      <w:proofErr w:type="spellEnd"/>
      <w:r w:rsidR="0032402F" w:rsidRPr="00BD7C79">
        <w:rPr>
          <w:rFonts w:ascii="Times New Roman" w:hAnsi="Times New Roman" w:cs="Times New Roman"/>
          <w:sz w:val="24"/>
          <w:szCs w:val="24"/>
          <w:vertAlign w:val="subscript"/>
          <w:lang w:val="en-US"/>
        </w:rPr>
        <w:t xml:space="preserve"> eWOM + supportive comment</w:t>
      </w:r>
      <w:r w:rsidR="0032402F" w:rsidRPr="00BD7C79">
        <w:rPr>
          <w:rFonts w:ascii="Times New Roman" w:hAnsi="Times New Roman" w:cs="Times New Roman"/>
          <w:sz w:val="24"/>
          <w:szCs w:val="24"/>
          <w:lang w:val="en-US"/>
        </w:rPr>
        <w:t xml:space="preserve"> = 4.666 vs</w:t>
      </w:r>
      <w:r w:rsidR="002C5BE2" w:rsidRPr="00BD7C79">
        <w:rPr>
          <w:rFonts w:ascii="Times New Roman" w:hAnsi="Times New Roman" w:cs="Times New Roman"/>
          <w:sz w:val="24"/>
          <w:szCs w:val="24"/>
          <w:lang w:val="en-US"/>
        </w:rPr>
        <w:t>.</w:t>
      </w:r>
      <w:r w:rsidR="0032402F" w:rsidRPr="00BD7C79">
        <w:rPr>
          <w:rFonts w:ascii="Times New Roman" w:hAnsi="Times New Roman" w:cs="Times New Roman"/>
          <w:sz w:val="24"/>
          <w:szCs w:val="24"/>
          <w:lang w:val="en-US"/>
        </w:rPr>
        <w:t xml:space="preserve"> </w:t>
      </w:r>
      <w:proofErr w:type="spellStart"/>
      <w:r w:rsidR="0032402F" w:rsidRPr="00BD7C79">
        <w:rPr>
          <w:rFonts w:ascii="Times New Roman" w:hAnsi="Times New Roman" w:cs="Times New Roman"/>
          <w:sz w:val="24"/>
          <w:szCs w:val="24"/>
          <w:lang w:val="en-US"/>
        </w:rPr>
        <w:t>M</w:t>
      </w:r>
      <w:r w:rsidR="0032402F" w:rsidRPr="00BD7C79">
        <w:rPr>
          <w:rFonts w:ascii="Times New Roman" w:hAnsi="Times New Roman" w:cs="Times New Roman"/>
          <w:sz w:val="24"/>
          <w:szCs w:val="24"/>
          <w:vertAlign w:val="subscript"/>
          <w:lang w:val="en-US"/>
        </w:rPr>
        <w:t>positive</w:t>
      </w:r>
      <w:proofErr w:type="spellEnd"/>
      <w:r w:rsidR="0032402F" w:rsidRPr="00BD7C79">
        <w:rPr>
          <w:rFonts w:ascii="Times New Roman" w:hAnsi="Times New Roman" w:cs="Times New Roman"/>
          <w:sz w:val="24"/>
          <w:szCs w:val="24"/>
          <w:vertAlign w:val="subscript"/>
          <w:lang w:val="en-US"/>
        </w:rPr>
        <w:t xml:space="preserve"> eWOM + critical comment</w:t>
      </w:r>
      <w:r w:rsidR="0032402F" w:rsidRPr="00BD7C79">
        <w:rPr>
          <w:rFonts w:ascii="Times New Roman" w:hAnsi="Times New Roman" w:cs="Times New Roman"/>
          <w:sz w:val="24"/>
          <w:szCs w:val="24"/>
          <w:lang w:val="en-US"/>
        </w:rPr>
        <w:t xml:space="preserve"> = 4.628, </w:t>
      </w:r>
      <w:r w:rsidR="0032402F" w:rsidRPr="00BD7C79">
        <w:rPr>
          <w:rFonts w:ascii="Times New Roman" w:hAnsi="Times New Roman" w:cs="Times New Roman"/>
          <w:i/>
          <w:iCs/>
          <w:sz w:val="24"/>
          <w:szCs w:val="24"/>
          <w:lang w:val="en-US"/>
        </w:rPr>
        <w:t>p</w:t>
      </w:r>
      <w:r w:rsidR="0032402F" w:rsidRPr="00BD7C79">
        <w:rPr>
          <w:rFonts w:ascii="Times New Roman" w:hAnsi="Times New Roman" w:cs="Times New Roman"/>
          <w:sz w:val="24"/>
          <w:szCs w:val="24"/>
          <w:lang w:val="en-US"/>
        </w:rPr>
        <w:t xml:space="preserve"> = .804) and active engagement (</w:t>
      </w:r>
      <w:proofErr w:type="spellStart"/>
      <w:r w:rsidR="0032402F" w:rsidRPr="00BD7C79">
        <w:rPr>
          <w:rFonts w:ascii="Times New Roman" w:hAnsi="Times New Roman" w:cs="Times New Roman"/>
          <w:sz w:val="24"/>
          <w:szCs w:val="24"/>
          <w:lang w:val="en-US"/>
        </w:rPr>
        <w:t>M</w:t>
      </w:r>
      <w:r w:rsidR="0032402F" w:rsidRPr="00BD7C79">
        <w:rPr>
          <w:rFonts w:ascii="Times New Roman" w:hAnsi="Times New Roman" w:cs="Times New Roman"/>
          <w:sz w:val="24"/>
          <w:szCs w:val="24"/>
          <w:vertAlign w:val="subscript"/>
          <w:lang w:val="en-US"/>
        </w:rPr>
        <w:t>positive</w:t>
      </w:r>
      <w:proofErr w:type="spellEnd"/>
      <w:r w:rsidR="0032402F" w:rsidRPr="00BD7C79">
        <w:rPr>
          <w:rFonts w:ascii="Times New Roman" w:hAnsi="Times New Roman" w:cs="Times New Roman"/>
          <w:sz w:val="24"/>
          <w:szCs w:val="24"/>
          <w:vertAlign w:val="subscript"/>
          <w:lang w:val="en-US"/>
        </w:rPr>
        <w:t xml:space="preserve"> eWOM + supportive comment</w:t>
      </w:r>
      <w:r w:rsidR="0032402F" w:rsidRPr="00BD7C79">
        <w:rPr>
          <w:rFonts w:ascii="Times New Roman" w:hAnsi="Times New Roman" w:cs="Times New Roman"/>
          <w:sz w:val="24"/>
          <w:szCs w:val="24"/>
          <w:lang w:val="en-US"/>
        </w:rPr>
        <w:t xml:space="preserve"> = 4.303 vs</w:t>
      </w:r>
      <w:r w:rsidR="00C74B6A" w:rsidRPr="00BD7C79">
        <w:rPr>
          <w:rFonts w:ascii="Times New Roman" w:hAnsi="Times New Roman" w:cs="Times New Roman"/>
          <w:sz w:val="24"/>
          <w:szCs w:val="24"/>
          <w:lang w:val="en-US"/>
        </w:rPr>
        <w:t>.</w:t>
      </w:r>
      <w:r w:rsidR="0032402F" w:rsidRPr="00BD7C79">
        <w:rPr>
          <w:rFonts w:ascii="Times New Roman" w:hAnsi="Times New Roman" w:cs="Times New Roman"/>
          <w:sz w:val="24"/>
          <w:szCs w:val="24"/>
          <w:lang w:val="en-US"/>
        </w:rPr>
        <w:t xml:space="preserve"> </w:t>
      </w:r>
      <w:proofErr w:type="spellStart"/>
      <w:r w:rsidR="0032402F" w:rsidRPr="00BD7C79">
        <w:rPr>
          <w:rFonts w:ascii="Times New Roman" w:hAnsi="Times New Roman" w:cs="Times New Roman"/>
          <w:sz w:val="24"/>
          <w:szCs w:val="24"/>
          <w:lang w:val="en-US"/>
        </w:rPr>
        <w:t>M</w:t>
      </w:r>
      <w:r w:rsidR="0032402F" w:rsidRPr="00BD7C79">
        <w:rPr>
          <w:rFonts w:ascii="Times New Roman" w:hAnsi="Times New Roman" w:cs="Times New Roman"/>
          <w:sz w:val="24"/>
          <w:szCs w:val="24"/>
          <w:vertAlign w:val="subscript"/>
          <w:lang w:val="en-US"/>
        </w:rPr>
        <w:t>positive</w:t>
      </w:r>
      <w:proofErr w:type="spellEnd"/>
      <w:r w:rsidR="0032402F" w:rsidRPr="00BD7C79">
        <w:rPr>
          <w:rFonts w:ascii="Times New Roman" w:hAnsi="Times New Roman" w:cs="Times New Roman"/>
          <w:sz w:val="24"/>
          <w:szCs w:val="24"/>
          <w:vertAlign w:val="subscript"/>
          <w:lang w:val="en-US"/>
        </w:rPr>
        <w:t xml:space="preserve"> eWOM + critical comment</w:t>
      </w:r>
      <w:r w:rsidR="0032402F" w:rsidRPr="00BD7C79">
        <w:rPr>
          <w:rFonts w:ascii="Times New Roman" w:hAnsi="Times New Roman" w:cs="Times New Roman"/>
          <w:sz w:val="24"/>
          <w:szCs w:val="24"/>
          <w:lang w:val="en-US"/>
        </w:rPr>
        <w:t xml:space="preserve"> = 4.194, </w:t>
      </w:r>
      <w:r w:rsidR="0032402F" w:rsidRPr="00BD7C79">
        <w:rPr>
          <w:rFonts w:ascii="Times New Roman" w:hAnsi="Times New Roman" w:cs="Times New Roman"/>
          <w:i/>
          <w:iCs/>
          <w:sz w:val="24"/>
          <w:szCs w:val="24"/>
          <w:lang w:val="en-US"/>
        </w:rPr>
        <w:t>p</w:t>
      </w:r>
      <w:r w:rsidR="0032402F" w:rsidRPr="00BD7C79">
        <w:rPr>
          <w:rFonts w:ascii="Times New Roman" w:hAnsi="Times New Roman" w:cs="Times New Roman"/>
          <w:sz w:val="24"/>
          <w:szCs w:val="24"/>
          <w:lang w:val="en-US"/>
        </w:rPr>
        <w:t xml:space="preserve"> = .479) did not differ significantly</w:t>
      </w:r>
      <w:r w:rsidR="00C74B6A" w:rsidRPr="00BD7C79">
        <w:rPr>
          <w:rFonts w:ascii="Times New Roman" w:hAnsi="Times New Roman" w:cs="Times New Roman"/>
          <w:sz w:val="24"/>
          <w:szCs w:val="24"/>
          <w:lang w:val="en-US"/>
        </w:rPr>
        <w:t xml:space="preserve">; therefore, </w:t>
      </w:r>
      <w:r w:rsidR="002746B7" w:rsidRPr="00BD7C79">
        <w:rPr>
          <w:rFonts w:ascii="Times New Roman" w:hAnsi="Times New Roman" w:cs="Times New Roman"/>
          <w:sz w:val="24"/>
          <w:szCs w:val="24"/>
          <w:lang w:val="en-US"/>
        </w:rPr>
        <w:t>H1c</w:t>
      </w:r>
      <w:r w:rsidR="00C74B6A" w:rsidRPr="00BD7C79">
        <w:rPr>
          <w:rFonts w:ascii="Times New Roman" w:hAnsi="Times New Roman" w:cs="Times New Roman"/>
          <w:sz w:val="24"/>
          <w:szCs w:val="24"/>
          <w:lang w:val="en-US"/>
        </w:rPr>
        <w:t xml:space="preserve"> is unsupported</w:t>
      </w:r>
      <w:r w:rsidR="0032402F" w:rsidRPr="00BD7C79">
        <w:rPr>
          <w:rFonts w:ascii="Times New Roman" w:hAnsi="Times New Roman" w:cs="Times New Roman"/>
          <w:sz w:val="24"/>
          <w:szCs w:val="24"/>
          <w:lang w:val="en-US"/>
        </w:rPr>
        <w:t>.</w:t>
      </w:r>
      <w:r w:rsidR="00620948" w:rsidRPr="00BD7C79">
        <w:rPr>
          <w:rFonts w:ascii="Times New Roman" w:hAnsi="Times New Roman" w:cs="Times New Roman"/>
          <w:sz w:val="24"/>
          <w:szCs w:val="24"/>
          <w:lang w:val="en-US"/>
        </w:rPr>
        <w:t xml:space="preserve"> </w:t>
      </w:r>
      <w:r w:rsidR="008167FC" w:rsidRPr="00BD7C79">
        <w:rPr>
          <w:rFonts w:ascii="Times New Roman" w:hAnsi="Times New Roman" w:cs="Times New Roman"/>
          <w:sz w:val="24"/>
          <w:szCs w:val="24"/>
          <w:lang w:val="en-US"/>
        </w:rPr>
        <w:t>However</w:t>
      </w:r>
      <w:r w:rsidR="00506D53" w:rsidRPr="00BD7C79">
        <w:rPr>
          <w:rFonts w:ascii="Times New Roman" w:hAnsi="Times New Roman" w:cs="Times New Roman"/>
          <w:sz w:val="24"/>
          <w:szCs w:val="24"/>
          <w:lang w:val="en-US"/>
        </w:rPr>
        <w:t xml:space="preserve">, </w:t>
      </w:r>
      <w:r w:rsidR="00620948" w:rsidRPr="00BD7C79">
        <w:rPr>
          <w:rFonts w:ascii="Times New Roman" w:hAnsi="Times New Roman" w:cs="Times New Roman"/>
          <w:sz w:val="24"/>
          <w:szCs w:val="24"/>
          <w:lang w:val="en-US"/>
        </w:rPr>
        <w:t xml:space="preserve">the effect of negative eWOM with a critical comment was significantly more pronounced on </w:t>
      </w:r>
      <w:r w:rsidR="00D643FE" w:rsidRPr="00BD7C79">
        <w:rPr>
          <w:rFonts w:ascii="Times New Roman" w:hAnsi="Times New Roman" w:cs="Times New Roman"/>
          <w:sz w:val="24"/>
          <w:szCs w:val="24"/>
          <w:lang w:val="en-US"/>
        </w:rPr>
        <w:t xml:space="preserve">both </w:t>
      </w:r>
      <w:r w:rsidR="00620948" w:rsidRPr="00BD7C79">
        <w:rPr>
          <w:rFonts w:ascii="Times New Roman" w:hAnsi="Times New Roman" w:cs="Times New Roman"/>
          <w:sz w:val="24"/>
          <w:szCs w:val="24"/>
          <w:lang w:val="en-US"/>
        </w:rPr>
        <w:t xml:space="preserve">passive engagement </w:t>
      </w:r>
      <w:r w:rsidR="00D643FE" w:rsidRPr="00BD7C79">
        <w:rPr>
          <w:rFonts w:ascii="Times New Roman" w:hAnsi="Times New Roman" w:cs="Times New Roman"/>
          <w:sz w:val="24"/>
          <w:szCs w:val="24"/>
          <w:lang w:val="en-US"/>
        </w:rPr>
        <w:t>(</w:t>
      </w:r>
      <w:proofErr w:type="spellStart"/>
      <w:r w:rsidR="00D643FE" w:rsidRPr="00BD7C79">
        <w:rPr>
          <w:rFonts w:ascii="Times New Roman" w:hAnsi="Times New Roman" w:cs="Times New Roman"/>
          <w:sz w:val="24"/>
          <w:szCs w:val="24"/>
          <w:lang w:val="en-US"/>
        </w:rPr>
        <w:t>M</w:t>
      </w:r>
      <w:r w:rsidR="00D643FE" w:rsidRPr="00BD7C79">
        <w:rPr>
          <w:rFonts w:ascii="Times New Roman" w:hAnsi="Times New Roman" w:cs="Times New Roman"/>
          <w:sz w:val="24"/>
          <w:szCs w:val="24"/>
          <w:vertAlign w:val="subscript"/>
          <w:lang w:val="en-US"/>
        </w:rPr>
        <w:t>negative</w:t>
      </w:r>
      <w:proofErr w:type="spellEnd"/>
      <w:r w:rsidR="00D643FE" w:rsidRPr="00BD7C79">
        <w:rPr>
          <w:rFonts w:ascii="Times New Roman" w:hAnsi="Times New Roman" w:cs="Times New Roman"/>
          <w:sz w:val="24"/>
          <w:szCs w:val="24"/>
          <w:vertAlign w:val="subscript"/>
          <w:lang w:val="en-US"/>
        </w:rPr>
        <w:t xml:space="preserve"> eWOM + critical comment</w:t>
      </w:r>
      <w:r w:rsidR="00D643FE" w:rsidRPr="00BD7C79">
        <w:rPr>
          <w:rFonts w:ascii="Times New Roman" w:hAnsi="Times New Roman" w:cs="Times New Roman"/>
          <w:sz w:val="24"/>
          <w:szCs w:val="24"/>
          <w:lang w:val="en-US"/>
        </w:rPr>
        <w:t xml:space="preserve"> = 3.687 vs</w:t>
      </w:r>
      <w:r w:rsidR="00C74B6A" w:rsidRPr="00BD7C79">
        <w:rPr>
          <w:rFonts w:ascii="Times New Roman" w:hAnsi="Times New Roman" w:cs="Times New Roman"/>
          <w:sz w:val="24"/>
          <w:szCs w:val="24"/>
          <w:lang w:val="en-US"/>
        </w:rPr>
        <w:t>.</w:t>
      </w:r>
      <w:r w:rsidR="00D643FE" w:rsidRPr="00BD7C79">
        <w:rPr>
          <w:rFonts w:ascii="Times New Roman" w:hAnsi="Times New Roman" w:cs="Times New Roman"/>
          <w:sz w:val="24"/>
          <w:szCs w:val="24"/>
          <w:lang w:val="en-US"/>
        </w:rPr>
        <w:t xml:space="preserve"> </w:t>
      </w:r>
      <w:proofErr w:type="spellStart"/>
      <w:r w:rsidR="00D643FE" w:rsidRPr="00BD7C79">
        <w:rPr>
          <w:rFonts w:ascii="Times New Roman" w:hAnsi="Times New Roman" w:cs="Times New Roman"/>
          <w:sz w:val="24"/>
          <w:szCs w:val="24"/>
          <w:lang w:val="en-US"/>
        </w:rPr>
        <w:t>M</w:t>
      </w:r>
      <w:r w:rsidR="00D643FE" w:rsidRPr="00BD7C79">
        <w:rPr>
          <w:rFonts w:ascii="Times New Roman" w:hAnsi="Times New Roman" w:cs="Times New Roman"/>
          <w:sz w:val="24"/>
          <w:szCs w:val="24"/>
          <w:vertAlign w:val="subscript"/>
          <w:lang w:val="en-US"/>
        </w:rPr>
        <w:t>negative</w:t>
      </w:r>
      <w:proofErr w:type="spellEnd"/>
      <w:r w:rsidR="00D643FE" w:rsidRPr="00BD7C79">
        <w:rPr>
          <w:rFonts w:ascii="Times New Roman" w:hAnsi="Times New Roman" w:cs="Times New Roman"/>
          <w:sz w:val="24"/>
          <w:szCs w:val="24"/>
          <w:vertAlign w:val="subscript"/>
          <w:lang w:val="en-US"/>
        </w:rPr>
        <w:t xml:space="preserve"> eWOM + supportive comment</w:t>
      </w:r>
      <w:r w:rsidR="00D643FE" w:rsidRPr="00BD7C79">
        <w:rPr>
          <w:rFonts w:ascii="Times New Roman" w:hAnsi="Times New Roman" w:cs="Times New Roman"/>
          <w:sz w:val="24"/>
          <w:szCs w:val="24"/>
          <w:lang w:val="en-US"/>
        </w:rPr>
        <w:t xml:space="preserve"> = 2.878, </w:t>
      </w:r>
      <w:r w:rsidR="00D643FE" w:rsidRPr="00BD7C79">
        <w:rPr>
          <w:rFonts w:ascii="Times New Roman" w:hAnsi="Times New Roman" w:cs="Times New Roman"/>
          <w:i/>
          <w:iCs/>
          <w:sz w:val="24"/>
          <w:szCs w:val="24"/>
          <w:lang w:val="en-US"/>
        </w:rPr>
        <w:t>p</w:t>
      </w:r>
      <w:r w:rsidR="00D643FE" w:rsidRPr="00BD7C79">
        <w:rPr>
          <w:rFonts w:ascii="Times New Roman" w:hAnsi="Times New Roman" w:cs="Times New Roman"/>
          <w:sz w:val="24"/>
          <w:szCs w:val="24"/>
          <w:lang w:val="en-US"/>
        </w:rPr>
        <w:t xml:space="preserve"> &lt; .001) and active engagement (</w:t>
      </w:r>
      <w:proofErr w:type="spellStart"/>
      <w:r w:rsidR="00D643FE" w:rsidRPr="00BD7C79">
        <w:rPr>
          <w:rFonts w:ascii="Times New Roman" w:hAnsi="Times New Roman" w:cs="Times New Roman"/>
          <w:sz w:val="24"/>
          <w:szCs w:val="24"/>
          <w:lang w:val="en-US"/>
        </w:rPr>
        <w:t>M</w:t>
      </w:r>
      <w:r w:rsidR="00D643FE" w:rsidRPr="00BD7C79">
        <w:rPr>
          <w:rFonts w:ascii="Times New Roman" w:hAnsi="Times New Roman" w:cs="Times New Roman"/>
          <w:sz w:val="24"/>
          <w:szCs w:val="24"/>
          <w:vertAlign w:val="subscript"/>
          <w:lang w:val="en-US"/>
        </w:rPr>
        <w:t>negative</w:t>
      </w:r>
      <w:proofErr w:type="spellEnd"/>
      <w:r w:rsidR="00D643FE" w:rsidRPr="00BD7C79">
        <w:rPr>
          <w:rFonts w:ascii="Times New Roman" w:hAnsi="Times New Roman" w:cs="Times New Roman"/>
          <w:sz w:val="24"/>
          <w:szCs w:val="24"/>
          <w:vertAlign w:val="subscript"/>
          <w:lang w:val="en-US"/>
        </w:rPr>
        <w:t xml:space="preserve"> eWOM + critical comment</w:t>
      </w:r>
      <w:r w:rsidR="00D643FE" w:rsidRPr="00BD7C79">
        <w:rPr>
          <w:rFonts w:ascii="Times New Roman" w:hAnsi="Times New Roman" w:cs="Times New Roman"/>
          <w:sz w:val="24"/>
          <w:szCs w:val="24"/>
          <w:lang w:val="en-US"/>
        </w:rPr>
        <w:t xml:space="preserve"> = 2.664 vs</w:t>
      </w:r>
      <w:r w:rsidR="00C74B6A" w:rsidRPr="00BD7C79">
        <w:rPr>
          <w:rFonts w:ascii="Times New Roman" w:hAnsi="Times New Roman" w:cs="Times New Roman"/>
          <w:sz w:val="24"/>
          <w:szCs w:val="24"/>
          <w:lang w:val="en-US"/>
        </w:rPr>
        <w:t>.</w:t>
      </w:r>
      <w:r w:rsidR="00D643FE" w:rsidRPr="00BD7C79">
        <w:rPr>
          <w:rFonts w:ascii="Times New Roman" w:hAnsi="Times New Roman" w:cs="Times New Roman"/>
          <w:sz w:val="24"/>
          <w:szCs w:val="24"/>
          <w:lang w:val="en-US"/>
        </w:rPr>
        <w:t xml:space="preserve"> </w:t>
      </w:r>
      <w:proofErr w:type="spellStart"/>
      <w:r w:rsidR="00D643FE" w:rsidRPr="00BD7C79">
        <w:rPr>
          <w:rFonts w:ascii="Times New Roman" w:hAnsi="Times New Roman" w:cs="Times New Roman"/>
          <w:sz w:val="24"/>
          <w:szCs w:val="24"/>
          <w:lang w:val="en-US"/>
        </w:rPr>
        <w:t>M</w:t>
      </w:r>
      <w:r w:rsidR="00D643FE" w:rsidRPr="00BD7C79">
        <w:rPr>
          <w:rFonts w:ascii="Times New Roman" w:hAnsi="Times New Roman" w:cs="Times New Roman"/>
          <w:sz w:val="24"/>
          <w:szCs w:val="24"/>
          <w:vertAlign w:val="subscript"/>
          <w:lang w:val="en-US"/>
        </w:rPr>
        <w:t>negative</w:t>
      </w:r>
      <w:proofErr w:type="spellEnd"/>
      <w:r w:rsidR="00D643FE" w:rsidRPr="00BD7C79">
        <w:rPr>
          <w:rFonts w:ascii="Times New Roman" w:hAnsi="Times New Roman" w:cs="Times New Roman"/>
          <w:sz w:val="24"/>
          <w:szCs w:val="24"/>
          <w:vertAlign w:val="subscript"/>
          <w:lang w:val="en-US"/>
        </w:rPr>
        <w:t xml:space="preserve"> eWOM + supportive </w:t>
      </w:r>
      <w:r w:rsidR="00D643FE" w:rsidRPr="00BD7C79">
        <w:rPr>
          <w:rFonts w:ascii="Times New Roman" w:hAnsi="Times New Roman" w:cs="Times New Roman"/>
          <w:sz w:val="24"/>
          <w:szCs w:val="24"/>
          <w:vertAlign w:val="subscript"/>
          <w:lang w:val="en-US"/>
        </w:rPr>
        <w:lastRenderedPageBreak/>
        <w:t>comment</w:t>
      </w:r>
      <w:r w:rsidR="00D643FE" w:rsidRPr="00BD7C79">
        <w:rPr>
          <w:rFonts w:ascii="Times New Roman" w:hAnsi="Times New Roman" w:cs="Times New Roman"/>
          <w:sz w:val="24"/>
          <w:szCs w:val="24"/>
          <w:lang w:val="en-US"/>
        </w:rPr>
        <w:t xml:space="preserve"> = 1.906, </w:t>
      </w:r>
      <w:r w:rsidR="00D643FE" w:rsidRPr="00BD7C79">
        <w:rPr>
          <w:rFonts w:ascii="Times New Roman" w:hAnsi="Times New Roman" w:cs="Times New Roman"/>
          <w:i/>
          <w:iCs/>
          <w:sz w:val="24"/>
          <w:szCs w:val="24"/>
          <w:lang w:val="en-US"/>
        </w:rPr>
        <w:t>p</w:t>
      </w:r>
      <w:r w:rsidR="00D643FE" w:rsidRPr="00BD7C79">
        <w:rPr>
          <w:rFonts w:ascii="Times New Roman" w:hAnsi="Times New Roman" w:cs="Times New Roman"/>
          <w:sz w:val="24"/>
          <w:szCs w:val="24"/>
          <w:lang w:val="en-US"/>
        </w:rPr>
        <w:t xml:space="preserve"> &lt; .001) </w:t>
      </w:r>
      <w:r w:rsidR="00620948" w:rsidRPr="00BD7C79">
        <w:rPr>
          <w:rFonts w:ascii="Times New Roman" w:hAnsi="Times New Roman" w:cs="Times New Roman"/>
          <w:sz w:val="24"/>
          <w:szCs w:val="24"/>
          <w:lang w:val="en-US"/>
        </w:rPr>
        <w:t xml:space="preserve">than the effect of negative eWOM with a supportive comment. </w:t>
      </w:r>
      <w:r w:rsidR="003A0169" w:rsidRPr="00BD7C79">
        <w:rPr>
          <w:rFonts w:ascii="Times New Roman" w:hAnsi="Times New Roman" w:cs="Times New Roman"/>
          <w:sz w:val="24"/>
          <w:szCs w:val="24"/>
          <w:lang w:val="en-US"/>
        </w:rPr>
        <w:t xml:space="preserve">Thus, </w:t>
      </w:r>
      <w:r w:rsidR="008167FC" w:rsidRPr="00BD7C79">
        <w:rPr>
          <w:rFonts w:ascii="Times New Roman" w:hAnsi="Times New Roman" w:cs="Times New Roman"/>
          <w:sz w:val="24"/>
          <w:szCs w:val="24"/>
          <w:lang w:val="en-US"/>
        </w:rPr>
        <w:t>H1d is</w:t>
      </w:r>
      <w:r w:rsidR="00F72E5F" w:rsidRPr="00BD7C79">
        <w:rPr>
          <w:rFonts w:ascii="Times New Roman" w:hAnsi="Times New Roman" w:cs="Times New Roman"/>
          <w:sz w:val="24"/>
          <w:szCs w:val="24"/>
          <w:lang w:val="en-US"/>
        </w:rPr>
        <w:t xml:space="preserve"> supported</w:t>
      </w:r>
      <w:r w:rsidR="003A0169" w:rsidRPr="00BD7C79">
        <w:rPr>
          <w:rFonts w:ascii="Times New Roman" w:hAnsi="Times New Roman" w:cs="Times New Roman"/>
          <w:sz w:val="24"/>
          <w:szCs w:val="24"/>
          <w:lang w:val="en-US"/>
        </w:rPr>
        <w:t>.</w:t>
      </w:r>
    </w:p>
    <w:p w14:paraId="0FFDECEF" w14:textId="078BA94C" w:rsidR="00D7434C" w:rsidRPr="00BD7C79" w:rsidRDefault="0002753F" w:rsidP="008870D3">
      <w:pPr>
        <w:spacing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In addition</w:t>
      </w:r>
      <w:r w:rsidR="00CE6F9D" w:rsidRPr="00BD7C79">
        <w:rPr>
          <w:rFonts w:ascii="Times New Roman" w:hAnsi="Times New Roman" w:cs="Times New Roman"/>
          <w:sz w:val="24"/>
          <w:szCs w:val="24"/>
          <w:lang w:val="en-US"/>
        </w:rPr>
        <w:t xml:space="preserve">, </w:t>
      </w:r>
      <w:r w:rsidR="00F9151D" w:rsidRPr="00BD7C79">
        <w:rPr>
          <w:rFonts w:ascii="Times New Roman" w:hAnsi="Times New Roman" w:cs="Times New Roman"/>
          <w:sz w:val="24"/>
          <w:szCs w:val="24"/>
          <w:lang w:val="en-US"/>
        </w:rPr>
        <w:t xml:space="preserve">the effect of positive eWOM with a supportive comment and positive eWOM with </w:t>
      </w:r>
      <w:r w:rsidR="00E92C07" w:rsidRPr="00BD7C79">
        <w:rPr>
          <w:rFonts w:ascii="Times New Roman" w:hAnsi="Times New Roman" w:cs="Times New Roman"/>
          <w:sz w:val="24"/>
          <w:szCs w:val="24"/>
          <w:lang w:val="en-US"/>
        </w:rPr>
        <w:t xml:space="preserve">a </w:t>
      </w:r>
      <w:r w:rsidR="00F9151D" w:rsidRPr="00BD7C79">
        <w:rPr>
          <w:rFonts w:ascii="Times New Roman" w:hAnsi="Times New Roman" w:cs="Times New Roman"/>
          <w:sz w:val="24"/>
          <w:szCs w:val="24"/>
          <w:lang w:val="en-US"/>
        </w:rPr>
        <w:t>critical comment on repurchase intention did not differ significantly (</w:t>
      </w:r>
      <w:proofErr w:type="spellStart"/>
      <w:r w:rsidR="00F9151D" w:rsidRPr="00BD7C79">
        <w:rPr>
          <w:rFonts w:ascii="Times New Roman" w:hAnsi="Times New Roman" w:cs="Times New Roman"/>
          <w:sz w:val="24"/>
          <w:szCs w:val="24"/>
          <w:lang w:val="en-US"/>
        </w:rPr>
        <w:t>M</w:t>
      </w:r>
      <w:r w:rsidR="00F9151D" w:rsidRPr="00BD7C79">
        <w:rPr>
          <w:rFonts w:ascii="Times New Roman" w:hAnsi="Times New Roman" w:cs="Times New Roman"/>
          <w:sz w:val="24"/>
          <w:szCs w:val="24"/>
          <w:vertAlign w:val="subscript"/>
          <w:lang w:val="en-US"/>
        </w:rPr>
        <w:t>positive</w:t>
      </w:r>
      <w:proofErr w:type="spellEnd"/>
      <w:r w:rsidR="00F9151D" w:rsidRPr="00BD7C79">
        <w:rPr>
          <w:rFonts w:ascii="Times New Roman" w:hAnsi="Times New Roman" w:cs="Times New Roman"/>
          <w:sz w:val="24"/>
          <w:szCs w:val="24"/>
          <w:vertAlign w:val="subscript"/>
          <w:lang w:val="en-US"/>
        </w:rPr>
        <w:t xml:space="preserve"> eWOM + supportive comment</w:t>
      </w:r>
      <w:r w:rsidR="00F9151D" w:rsidRPr="00BD7C79">
        <w:rPr>
          <w:rFonts w:ascii="Times New Roman" w:hAnsi="Times New Roman" w:cs="Times New Roman"/>
          <w:sz w:val="24"/>
          <w:szCs w:val="24"/>
          <w:lang w:val="en-US"/>
        </w:rPr>
        <w:t xml:space="preserve"> = 4.607 vs</w:t>
      </w:r>
      <w:r w:rsidR="00E92C07" w:rsidRPr="00BD7C79">
        <w:rPr>
          <w:rFonts w:ascii="Times New Roman" w:hAnsi="Times New Roman" w:cs="Times New Roman"/>
          <w:sz w:val="24"/>
          <w:szCs w:val="24"/>
          <w:lang w:val="en-US"/>
        </w:rPr>
        <w:t>.</w:t>
      </w:r>
      <w:r w:rsidR="00F9151D" w:rsidRPr="00BD7C79">
        <w:rPr>
          <w:rFonts w:ascii="Times New Roman" w:hAnsi="Times New Roman" w:cs="Times New Roman"/>
          <w:sz w:val="24"/>
          <w:szCs w:val="24"/>
          <w:lang w:val="en-US"/>
        </w:rPr>
        <w:t xml:space="preserve"> </w:t>
      </w:r>
      <w:proofErr w:type="spellStart"/>
      <w:r w:rsidR="00F9151D" w:rsidRPr="00BD7C79">
        <w:rPr>
          <w:rFonts w:ascii="Times New Roman" w:hAnsi="Times New Roman" w:cs="Times New Roman"/>
          <w:sz w:val="24"/>
          <w:szCs w:val="24"/>
          <w:lang w:val="en-US"/>
        </w:rPr>
        <w:t>M</w:t>
      </w:r>
      <w:r w:rsidR="00F9151D" w:rsidRPr="00BD7C79">
        <w:rPr>
          <w:rFonts w:ascii="Times New Roman" w:hAnsi="Times New Roman" w:cs="Times New Roman"/>
          <w:sz w:val="24"/>
          <w:szCs w:val="24"/>
          <w:vertAlign w:val="subscript"/>
          <w:lang w:val="en-US"/>
        </w:rPr>
        <w:t>positive</w:t>
      </w:r>
      <w:proofErr w:type="spellEnd"/>
      <w:r w:rsidR="00F9151D" w:rsidRPr="00BD7C79">
        <w:rPr>
          <w:rFonts w:ascii="Times New Roman" w:hAnsi="Times New Roman" w:cs="Times New Roman"/>
          <w:sz w:val="24"/>
          <w:szCs w:val="24"/>
          <w:vertAlign w:val="subscript"/>
          <w:lang w:val="en-US"/>
        </w:rPr>
        <w:t xml:space="preserve"> eWOM + critical comment</w:t>
      </w:r>
      <w:r w:rsidR="00F9151D" w:rsidRPr="00BD7C79">
        <w:rPr>
          <w:rFonts w:ascii="Times New Roman" w:hAnsi="Times New Roman" w:cs="Times New Roman"/>
          <w:sz w:val="24"/>
          <w:szCs w:val="24"/>
          <w:lang w:val="en-US"/>
        </w:rPr>
        <w:t xml:space="preserve"> = 4.448, </w:t>
      </w:r>
      <w:r w:rsidR="00F9151D" w:rsidRPr="00BD7C79">
        <w:rPr>
          <w:rFonts w:ascii="Times New Roman" w:hAnsi="Times New Roman" w:cs="Times New Roman"/>
          <w:i/>
          <w:iCs/>
          <w:sz w:val="24"/>
          <w:szCs w:val="24"/>
          <w:lang w:val="en-US"/>
        </w:rPr>
        <w:t>p</w:t>
      </w:r>
      <w:r w:rsidR="00F9151D" w:rsidRPr="00BD7C79">
        <w:rPr>
          <w:rFonts w:ascii="Times New Roman" w:hAnsi="Times New Roman" w:cs="Times New Roman"/>
          <w:sz w:val="24"/>
          <w:szCs w:val="24"/>
          <w:lang w:val="en-US"/>
        </w:rPr>
        <w:t xml:space="preserve"> = .192)</w:t>
      </w:r>
      <w:r w:rsidR="00E92C07" w:rsidRPr="00BD7C79">
        <w:rPr>
          <w:rFonts w:ascii="Times New Roman" w:hAnsi="Times New Roman" w:cs="Times New Roman"/>
          <w:sz w:val="24"/>
          <w:szCs w:val="24"/>
          <w:lang w:val="en-US"/>
        </w:rPr>
        <w:t>, meaning that</w:t>
      </w:r>
      <w:r w:rsidR="00F9151D" w:rsidRPr="00BD7C79">
        <w:rPr>
          <w:rFonts w:ascii="Times New Roman" w:hAnsi="Times New Roman" w:cs="Times New Roman"/>
          <w:sz w:val="24"/>
          <w:szCs w:val="24"/>
          <w:lang w:val="en-US"/>
        </w:rPr>
        <w:t xml:space="preserve"> </w:t>
      </w:r>
      <w:r w:rsidR="001B0004" w:rsidRPr="00BD7C79">
        <w:rPr>
          <w:rFonts w:ascii="Times New Roman" w:hAnsi="Times New Roman" w:cs="Times New Roman"/>
          <w:sz w:val="24"/>
          <w:szCs w:val="24"/>
          <w:lang w:val="en-US"/>
        </w:rPr>
        <w:t xml:space="preserve">H2a is not supported. </w:t>
      </w:r>
      <w:r w:rsidR="00F9151D" w:rsidRPr="00BD7C79">
        <w:rPr>
          <w:rFonts w:ascii="Times New Roman" w:hAnsi="Times New Roman" w:cs="Times New Roman"/>
          <w:sz w:val="24"/>
          <w:szCs w:val="24"/>
          <w:lang w:val="en-US"/>
        </w:rPr>
        <w:t xml:space="preserve">However, negative eWOM with a critical comment triggered more repurchase intention compared </w:t>
      </w:r>
      <w:r w:rsidR="00E56BF9">
        <w:rPr>
          <w:rFonts w:ascii="Times New Roman" w:hAnsi="Times New Roman" w:cs="Times New Roman"/>
          <w:sz w:val="24"/>
          <w:szCs w:val="24"/>
          <w:lang w:val="en-US"/>
        </w:rPr>
        <w:t>with</w:t>
      </w:r>
      <w:r w:rsidR="00E56BF9" w:rsidRPr="00BD7C79">
        <w:rPr>
          <w:rFonts w:ascii="Times New Roman" w:hAnsi="Times New Roman" w:cs="Times New Roman"/>
          <w:sz w:val="24"/>
          <w:szCs w:val="24"/>
          <w:lang w:val="en-US"/>
        </w:rPr>
        <w:t xml:space="preserve"> </w:t>
      </w:r>
      <w:r w:rsidR="00F9151D" w:rsidRPr="00BD7C79">
        <w:rPr>
          <w:rFonts w:ascii="Times New Roman" w:hAnsi="Times New Roman" w:cs="Times New Roman"/>
          <w:sz w:val="24"/>
          <w:szCs w:val="24"/>
          <w:lang w:val="en-US"/>
        </w:rPr>
        <w:t>negative eWOM with a supportive comment (</w:t>
      </w:r>
      <w:proofErr w:type="spellStart"/>
      <w:r w:rsidR="00F9151D" w:rsidRPr="00BD7C79">
        <w:rPr>
          <w:rFonts w:ascii="Times New Roman" w:hAnsi="Times New Roman" w:cs="Times New Roman"/>
          <w:sz w:val="24"/>
          <w:szCs w:val="24"/>
          <w:lang w:val="en-US"/>
        </w:rPr>
        <w:t>M</w:t>
      </w:r>
      <w:r w:rsidR="00F9151D" w:rsidRPr="00BD7C79">
        <w:rPr>
          <w:rFonts w:ascii="Times New Roman" w:hAnsi="Times New Roman" w:cs="Times New Roman"/>
          <w:sz w:val="24"/>
          <w:szCs w:val="24"/>
          <w:vertAlign w:val="subscript"/>
          <w:lang w:val="en-US"/>
        </w:rPr>
        <w:t>negative</w:t>
      </w:r>
      <w:proofErr w:type="spellEnd"/>
      <w:r w:rsidR="00F9151D" w:rsidRPr="00BD7C79">
        <w:rPr>
          <w:rFonts w:ascii="Times New Roman" w:hAnsi="Times New Roman" w:cs="Times New Roman"/>
          <w:sz w:val="24"/>
          <w:szCs w:val="24"/>
          <w:vertAlign w:val="subscript"/>
          <w:lang w:val="en-US"/>
        </w:rPr>
        <w:t xml:space="preserve"> eWOM + critical comment</w:t>
      </w:r>
      <w:r w:rsidR="00F9151D" w:rsidRPr="00BD7C79">
        <w:rPr>
          <w:rFonts w:ascii="Times New Roman" w:hAnsi="Times New Roman" w:cs="Times New Roman"/>
          <w:sz w:val="24"/>
          <w:szCs w:val="24"/>
          <w:lang w:val="en-US"/>
        </w:rPr>
        <w:t xml:space="preserve"> = 2.220 vs</w:t>
      </w:r>
      <w:r w:rsidR="00E92C07" w:rsidRPr="00BD7C79">
        <w:rPr>
          <w:rFonts w:ascii="Times New Roman" w:hAnsi="Times New Roman" w:cs="Times New Roman"/>
          <w:sz w:val="24"/>
          <w:szCs w:val="24"/>
          <w:lang w:val="en-US"/>
        </w:rPr>
        <w:t>.</w:t>
      </w:r>
      <w:r w:rsidR="00F9151D" w:rsidRPr="00BD7C79">
        <w:rPr>
          <w:rFonts w:ascii="Times New Roman" w:hAnsi="Times New Roman" w:cs="Times New Roman"/>
          <w:sz w:val="24"/>
          <w:szCs w:val="24"/>
          <w:lang w:val="en-US"/>
        </w:rPr>
        <w:t xml:space="preserve"> </w:t>
      </w:r>
      <w:proofErr w:type="spellStart"/>
      <w:r w:rsidR="00F9151D" w:rsidRPr="00BD7C79">
        <w:rPr>
          <w:rFonts w:ascii="Times New Roman" w:hAnsi="Times New Roman" w:cs="Times New Roman"/>
          <w:sz w:val="24"/>
          <w:szCs w:val="24"/>
          <w:lang w:val="en-US"/>
        </w:rPr>
        <w:t>M</w:t>
      </w:r>
      <w:r w:rsidR="00F9151D" w:rsidRPr="00BD7C79">
        <w:rPr>
          <w:rFonts w:ascii="Times New Roman" w:hAnsi="Times New Roman" w:cs="Times New Roman"/>
          <w:sz w:val="24"/>
          <w:szCs w:val="24"/>
          <w:vertAlign w:val="subscript"/>
          <w:lang w:val="en-US"/>
        </w:rPr>
        <w:t>negative</w:t>
      </w:r>
      <w:proofErr w:type="spellEnd"/>
      <w:r w:rsidR="00F9151D" w:rsidRPr="00BD7C79">
        <w:rPr>
          <w:rFonts w:ascii="Times New Roman" w:hAnsi="Times New Roman" w:cs="Times New Roman"/>
          <w:sz w:val="24"/>
          <w:szCs w:val="24"/>
          <w:vertAlign w:val="subscript"/>
          <w:lang w:val="en-US"/>
        </w:rPr>
        <w:t xml:space="preserve"> eWOM + supportive comment</w:t>
      </w:r>
      <w:r w:rsidR="00F9151D" w:rsidRPr="00BD7C79">
        <w:rPr>
          <w:rFonts w:ascii="Times New Roman" w:hAnsi="Times New Roman" w:cs="Times New Roman"/>
          <w:sz w:val="24"/>
          <w:szCs w:val="24"/>
          <w:lang w:val="en-US"/>
        </w:rPr>
        <w:t xml:space="preserve"> = 1.226, </w:t>
      </w:r>
      <w:r w:rsidR="00F9151D" w:rsidRPr="00BD7C79">
        <w:rPr>
          <w:rFonts w:ascii="Times New Roman" w:hAnsi="Times New Roman" w:cs="Times New Roman"/>
          <w:i/>
          <w:iCs/>
          <w:sz w:val="24"/>
          <w:szCs w:val="24"/>
          <w:lang w:val="en-US"/>
        </w:rPr>
        <w:t>p</w:t>
      </w:r>
      <w:r w:rsidR="00F9151D" w:rsidRPr="00BD7C79">
        <w:rPr>
          <w:rFonts w:ascii="Times New Roman" w:hAnsi="Times New Roman" w:cs="Times New Roman"/>
          <w:sz w:val="24"/>
          <w:szCs w:val="24"/>
          <w:lang w:val="en-US"/>
        </w:rPr>
        <w:t xml:space="preserve"> &lt; .001). Thus, H2b </w:t>
      </w:r>
      <w:r w:rsidR="007C2E4F" w:rsidRPr="00BD7C79">
        <w:rPr>
          <w:rFonts w:ascii="Times New Roman" w:hAnsi="Times New Roman" w:cs="Times New Roman"/>
          <w:sz w:val="24"/>
          <w:szCs w:val="24"/>
          <w:lang w:val="en-US"/>
        </w:rPr>
        <w:t>i</w:t>
      </w:r>
      <w:r w:rsidR="00F9151D" w:rsidRPr="00BD7C79">
        <w:rPr>
          <w:rFonts w:ascii="Times New Roman" w:hAnsi="Times New Roman" w:cs="Times New Roman"/>
          <w:sz w:val="24"/>
          <w:szCs w:val="24"/>
          <w:lang w:val="en-US"/>
        </w:rPr>
        <w:t>s</w:t>
      </w:r>
      <w:r w:rsidR="001B0004" w:rsidRPr="00BD7C79">
        <w:rPr>
          <w:rFonts w:ascii="Times New Roman" w:hAnsi="Times New Roman" w:cs="Times New Roman"/>
          <w:sz w:val="24"/>
          <w:szCs w:val="24"/>
          <w:lang w:val="en-US"/>
        </w:rPr>
        <w:t xml:space="preserve"> supported</w:t>
      </w:r>
      <w:r w:rsidR="00F9151D" w:rsidRPr="00BD7C79">
        <w:rPr>
          <w:rFonts w:ascii="Times New Roman" w:hAnsi="Times New Roman" w:cs="Times New Roman"/>
          <w:sz w:val="24"/>
          <w:szCs w:val="24"/>
          <w:lang w:val="en-US"/>
        </w:rPr>
        <w:t xml:space="preserve">. Finally, under the supported review condition, consumers from </w:t>
      </w:r>
      <w:r w:rsidR="00E92C07" w:rsidRPr="00BD7C79">
        <w:rPr>
          <w:rFonts w:ascii="Times New Roman" w:hAnsi="Times New Roman" w:cs="Times New Roman"/>
          <w:sz w:val="24"/>
          <w:szCs w:val="24"/>
          <w:lang w:val="en-US"/>
        </w:rPr>
        <w:t xml:space="preserve">an </w:t>
      </w:r>
      <w:r w:rsidR="00F9151D" w:rsidRPr="00BD7C79">
        <w:rPr>
          <w:rFonts w:ascii="Times New Roman" w:hAnsi="Times New Roman" w:cs="Times New Roman"/>
          <w:sz w:val="24"/>
          <w:szCs w:val="24"/>
          <w:lang w:val="en-US"/>
        </w:rPr>
        <w:t xml:space="preserve">individualistic culture </w:t>
      </w:r>
      <w:r w:rsidR="009E7881" w:rsidRPr="00BD7C79">
        <w:rPr>
          <w:rFonts w:ascii="Times New Roman" w:hAnsi="Times New Roman" w:cs="Times New Roman"/>
          <w:sz w:val="24"/>
          <w:szCs w:val="24"/>
          <w:lang w:val="en-US"/>
        </w:rPr>
        <w:t>show</w:t>
      </w:r>
      <w:r w:rsidR="002C5BE2" w:rsidRPr="00BD7C79">
        <w:rPr>
          <w:rFonts w:ascii="Times New Roman" w:hAnsi="Times New Roman" w:cs="Times New Roman"/>
          <w:sz w:val="24"/>
          <w:szCs w:val="24"/>
          <w:lang w:val="en-US"/>
        </w:rPr>
        <w:t>ed</w:t>
      </w:r>
      <w:r w:rsidR="009E7881" w:rsidRPr="00BD7C79">
        <w:rPr>
          <w:rFonts w:ascii="Times New Roman" w:hAnsi="Times New Roman" w:cs="Times New Roman"/>
          <w:sz w:val="24"/>
          <w:szCs w:val="24"/>
          <w:lang w:val="en-US"/>
        </w:rPr>
        <w:t xml:space="preserve"> higher </w:t>
      </w:r>
      <w:r w:rsidR="00F9151D" w:rsidRPr="00BD7C79">
        <w:rPr>
          <w:rFonts w:ascii="Times New Roman" w:hAnsi="Times New Roman" w:cs="Times New Roman"/>
          <w:sz w:val="24"/>
          <w:szCs w:val="24"/>
          <w:lang w:val="en-US"/>
        </w:rPr>
        <w:t>passive engagement (</w:t>
      </w:r>
      <w:proofErr w:type="spellStart"/>
      <w:r w:rsidR="00F9151D" w:rsidRPr="00BD7C79">
        <w:rPr>
          <w:rFonts w:ascii="Times New Roman" w:hAnsi="Times New Roman" w:cs="Times New Roman"/>
          <w:sz w:val="24"/>
          <w:szCs w:val="24"/>
          <w:lang w:val="en-US"/>
        </w:rPr>
        <w:t>M</w:t>
      </w:r>
      <w:r w:rsidR="00F9151D" w:rsidRPr="00BD7C79">
        <w:rPr>
          <w:rFonts w:ascii="Times New Roman" w:hAnsi="Times New Roman" w:cs="Times New Roman"/>
          <w:sz w:val="24"/>
          <w:szCs w:val="24"/>
          <w:vertAlign w:val="subscript"/>
          <w:lang w:val="en-US"/>
        </w:rPr>
        <w:t>Ghana</w:t>
      </w:r>
      <w:proofErr w:type="spellEnd"/>
      <w:r w:rsidR="00F9151D" w:rsidRPr="00BD7C79">
        <w:rPr>
          <w:rFonts w:ascii="Times New Roman" w:hAnsi="Times New Roman" w:cs="Times New Roman"/>
          <w:sz w:val="24"/>
          <w:szCs w:val="24"/>
          <w:vertAlign w:val="subscript"/>
          <w:lang w:val="en-US"/>
        </w:rPr>
        <w:t xml:space="preserve"> </w:t>
      </w:r>
      <w:r w:rsidR="00F9151D" w:rsidRPr="00BD7C79">
        <w:rPr>
          <w:rFonts w:ascii="Times New Roman" w:hAnsi="Times New Roman" w:cs="Times New Roman"/>
          <w:sz w:val="24"/>
          <w:szCs w:val="24"/>
          <w:lang w:val="en-US"/>
        </w:rPr>
        <w:t>= 3.693 vs</w:t>
      </w:r>
      <w:r w:rsidR="00E92C07" w:rsidRPr="00BD7C79">
        <w:rPr>
          <w:rFonts w:ascii="Times New Roman" w:hAnsi="Times New Roman" w:cs="Times New Roman"/>
          <w:sz w:val="24"/>
          <w:szCs w:val="24"/>
          <w:lang w:val="en-US"/>
        </w:rPr>
        <w:t>.</w:t>
      </w:r>
      <w:r w:rsidR="00F9151D" w:rsidRPr="00BD7C79">
        <w:rPr>
          <w:rFonts w:ascii="Times New Roman" w:hAnsi="Times New Roman" w:cs="Times New Roman"/>
          <w:sz w:val="24"/>
          <w:szCs w:val="24"/>
          <w:lang w:val="en-US"/>
        </w:rPr>
        <w:t xml:space="preserve"> </w:t>
      </w:r>
      <w:proofErr w:type="spellStart"/>
      <w:r w:rsidR="00F9151D" w:rsidRPr="00BD7C79">
        <w:rPr>
          <w:rFonts w:ascii="Times New Roman" w:hAnsi="Times New Roman" w:cs="Times New Roman"/>
          <w:sz w:val="24"/>
          <w:szCs w:val="24"/>
          <w:lang w:val="en-US"/>
        </w:rPr>
        <w:t>M</w:t>
      </w:r>
      <w:r w:rsidR="00F9151D" w:rsidRPr="00BD7C79">
        <w:rPr>
          <w:rFonts w:ascii="Times New Roman" w:hAnsi="Times New Roman" w:cs="Times New Roman"/>
          <w:sz w:val="24"/>
          <w:szCs w:val="24"/>
          <w:vertAlign w:val="subscript"/>
          <w:lang w:val="en-US"/>
        </w:rPr>
        <w:t>South</w:t>
      </w:r>
      <w:proofErr w:type="spellEnd"/>
      <w:r w:rsidR="00F9151D" w:rsidRPr="00BD7C79">
        <w:rPr>
          <w:rFonts w:ascii="Times New Roman" w:hAnsi="Times New Roman" w:cs="Times New Roman"/>
          <w:sz w:val="24"/>
          <w:szCs w:val="24"/>
          <w:vertAlign w:val="subscript"/>
          <w:lang w:val="en-US"/>
        </w:rPr>
        <w:t xml:space="preserve"> Africa </w:t>
      </w:r>
      <w:r w:rsidR="00F9151D" w:rsidRPr="00BD7C79">
        <w:rPr>
          <w:rFonts w:ascii="Times New Roman" w:hAnsi="Times New Roman" w:cs="Times New Roman"/>
          <w:sz w:val="24"/>
          <w:szCs w:val="24"/>
          <w:lang w:val="en-US"/>
        </w:rPr>
        <w:t>= 3.764), active engagement (</w:t>
      </w:r>
      <w:proofErr w:type="spellStart"/>
      <w:r w:rsidR="00F9151D" w:rsidRPr="00BD7C79">
        <w:rPr>
          <w:rFonts w:ascii="Times New Roman" w:hAnsi="Times New Roman" w:cs="Times New Roman"/>
          <w:sz w:val="24"/>
          <w:szCs w:val="24"/>
          <w:lang w:val="en-US"/>
        </w:rPr>
        <w:t>M</w:t>
      </w:r>
      <w:r w:rsidR="00F9151D" w:rsidRPr="00BD7C79">
        <w:rPr>
          <w:rFonts w:ascii="Times New Roman" w:hAnsi="Times New Roman" w:cs="Times New Roman"/>
          <w:sz w:val="24"/>
          <w:szCs w:val="24"/>
          <w:vertAlign w:val="subscript"/>
          <w:lang w:val="en-US"/>
        </w:rPr>
        <w:t>Ghana</w:t>
      </w:r>
      <w:proofErr w:type="spellEnd"/>
      <w:r w:rsidR="00F9151D" w:rsidRPr="00BD7C79">
        <w:rPr>
          <w:rFonts w:ascii="Times New Roman" w:hAnsi="Times New Roman" w:cs="Times New Roman"/>
          <w:sz w:val="24"/>
          <w:szCs w:val="24"/>
          <w:vertAlign w:val="subscript"/>
          <w:lang w:val="en-US"/>
        </w:rPr>
        <w:t xml:space="preserve"> </w:t>
      </w:r>
      <w:r w:rsidR="00F9151D" w:rsidRPr="00BD7C79">
        <w:rPr>
          <w:rFonts w:ascii="Times New Roman" w:hAnsi="Times New Roman" w:cs="Times New Roman"/>
          <w:sz w:val="24"/>
          <w:szCs w:val="24"/>
          <w:lang w:val="en-US"/>
        </w:rPr>
        <w:t>= 3.037 vs</w:t>
      </w:r>
      <w:r w:rsidR="00E92C07" w:rsidRPr="00BD7C79">
        <w:rPr>
          <w:rFonts w:ascii="Times New Roman" w:hAnsi="Times New Roman" w:cs="Times New Roman"/>
          <w:sz w:val="24"/>
          <w:szCs w:val="24"/>
          <w:lang w:val="en-US"/>
        </w:rPr>
        <w:t>.</w:t>
      </w:r>
      <w:r w:rsidR="00F9151D" w:rsidRPr="00BD7C79">
        <w:rPr>
          <w:rFonts w:ascii="Times New Roman" w:hAnsi="Times New Roman" w:cs="Times New Roman"/>
          <w:sz w:val="24"/>
          <w:szCs w:val="24"/>
          <w:lang w:val="en-US"/>
        </w:rPr>
        <w:t xml:space="preserve"> </w:t>
      </w:r>
      <w:proofErr w:type="spellStart"/>
      <w:r w:rsidR="00F9151D" w:rsidRPr="00BD7C79">
        <w:rPr>
          <w:rFonts w:ascii="Times New Roman" w:hAnsi="Times New Roman" w:cs="Times New Roman"/>
          <w:sz w:val="24"/>
          <w:szCs w:val="24"/>
          <w:lang w:val="en-US"/>
        </w:rPr>
        <w:t>M</w:t>
      </w:r>
      <w:r w:rsidR="00F9151D" w:rsidRPr="00BD7C79">
        <w:rPr>
          <w:rFonts w:ascii="Times New Roman" w:hAnsi="Times New Roman" w:cs="Times New Roman"/>
          <w:sz w:val="24"/>
          <w:szCs w:val="24"/>
          <w:vertAlign w:val="subscript"/>
          <w:lang w:val="en-US"/>
        </w:rPr>
        <w:t>South</w:t>
      </w:r>
      <w:proofErr w:type="spellEnd"/>
      <w:r w:rsidR="00F9151D" w:rsidRPr="00BD7C79">
        <w:rPr>
          <w:rFonts w:ascii="Times New Roman" w:hAnsi="Times New Roman" w:cs="Times New Roman"/>
          <w:sz w:val="24"/>
          <w:szCs w:val="24"/>
          <w:vertAlign w:val="subscript"/>
          <w:lang w:val="en-US"/>
        </w:rPr>
        <w:t xml:space="preserve"> Africa </w:t>
      </w:r>
      <w:r w:rsidR="00F9151D" w:rsidRPr="00BD7C79">
        <w:rPr>
          <w:rFonts w:ascii="Times New Roman" w:hAnsi="Times New Roman" w:cs="Times New Roman"/>
          <w:sz w:val="24"/>
          <w:szCs w:val="24"/>
          <w:lang w:val="en-US"/>
        </w:rPr>
        <w:t>= 3.098), and repurchase intention (</w:t>
      </w:r>
      <w:proofErr w:type="spellStart"/>
      <w:r w:rsidR="00F9151D" w:rsidRPr="00BD7C79">
        <w:rPr>
          <w:rFonts w:ascii="Times New Roman" w:hAnsi="Times New Roman" w:cs="Times New Roman"/>
          <w:sz w:val="24"/>
          <w:szCs w:val="24"/>
          <w:lang w:val="en-US"/>
        </w:rPr>
        <w:t>M</w:t>
      </w:r>
      <w:r w:rsidR="00F9151D" w:rsidRPr="00BD7C79">
        <w:rPr>
          <w:rFonts w:ascii="Times New Roman" w:hAnsi="Times New Roman" w:cs="Times New Roman"/>
          <w:sz w:val="24"/>
          <w:szCs w:val="24"/>
          <w:vertAlign w:val="subscript"/>
          <w:lang w:val="en-US"/>
        </w:rPr>
        <w:t>Ghana</w:t>
      </w:r>
      <w:proofErr w:type="spellEnd"/>
      <w:r w:rsidR="00F9151D" w:rsidRPr="00BD7C79">
        <w:rPr>
          <w:rFonts w:ascii="Times New Roman" w:hAnsi="Times New Roman" w:cs="Times New Roman"/>
          <w:sz w:val="24"/>
          <w:szCs w:val="24"/>
          <w:vertAlign w:val="subscript"/>
          <w:lang w:val="en-US"/>
        </w:rPr>
        <w:t xml:space="preserve"> </w:t>
      </w:r>
      <w:r w:rsidR="00F9151D" w:rsidRPr="00BD7C79">
        <w:rPr>
          <w:rFonts w:ascii="Times New Roman" w:hAnsi="Times New Roman" w:cs="Times New Roman"/>
          <w:sz w:val="24"/>
          <w:szCs w:val="24"/>
          <w:lang w:val="en-US"/>
        </w:rPr>
        <w:t>= 2.830 vs</w:t>
      </w:r>
      <w:r w:rsidR="00E92C07" w:rsidRPr="00BD7C79">
        <w:rPr>
          <w:rFonts w:ascii="Times New Roman" w:hAnsi="Times New Roman" w:cs="Times New Roman"/>
          <w:sz w:val="24"/>
          <w:szCs w:val="24"/>
          <w:lang w:val="en-US"/>
        </w:rPr>
        <w:t>.</w:t>
      </w:r>
      <w:r w:rsidR="00F9151D" w:rsidRPr="00BD7C79">
        <w:rPr>
          <w:rFonts w:ascii="Times New Roman" w:hAnsi="Times New Roman" w:cs="Times New Roman"/>
          <w:sz w:val="24"/>
          <w:szCs w:val="24"/>
          <w:lang w:val="en-US"/>
        </w:rPr>
        <w:t xml:space="preserve"> </w:t>
      </w:r>
      <w:proofErr w:type="spellStart"/>
      <w:r w:rsidR="00F9151D" w:rsidRPr="00BD7C79">
        <w:rPr>
          <w:rFonts w:ascii="Times New Roman" w:hAnsi="Times New Roman" w:cs="Times New Roman"/>
          <w:sz w:val="24"/>
          <w:szCs w:val="24"/>
          <w:lang w:val="en-US"/>
        </w:rPr>
        <w:t>M</w:t>
      </w:r>
      <w:r w:rsidR="00F9151D" w:rsidRPr="00BD7C79">
        <w:rPr>
          <w:rFonts w:ascii="Times New Roman" w:hAnsi="Times New Roman" w:cs="Times New Roman"/>
          <w:sz w:val="24"/>
          <w:szCs w:val="24"/>
          <w:vertAlign w:val="subscript"/>
          <w:lang w:val="en-US"/>
        </w:rPr>
        <w:t>South</w:t>
      </w:r>
      <w:proofErr w:type="spellEnd"/>
      <w:r w:rsidR="00F9151D" w:rsidRPr="00BD7C79">
        <w:rPr>
          <w:rFonts w:ascii="Times New Roman" w:hAnsi="Times New Roman" w:cs="Times New Roman"/>
          <w:sz w:val="24"/>
          <w:szCs w:val="24"/>
          <w:vertAlign w:val="subscript"/>
          <w:lang w:val="en-US"/>
        </w:rPr>
        <w:t xml:space="preserve"> Africa </w:t>
      </w:r>
      <w:r w:rsidR="00F9151D" w:rsidRPr="00BD7C79">
        <w:rPr>
          <w:rFonts w:ascii="Times New Roman" w:hAnsi="Times New Roman" w:cs="Times New Roman"/>
          <w:sz w:val="24"/>
          <w:szCs w:val="24"/>
          <w:lang w:val="en-US"/>
        </w:rPr>
        <w:t xml:space="preserve">= 2.894) than consumers from </w:t>
      </w:r>
      <w:r w:rsidR="00E92C07" w:rsidRPr="00BD7C79">
        <w:rPr>
          <w:rFonts w:ascii="Times New Roman" w:hAnsi="Times New Roman" w:cs="Times New Roman"/>
          <w:sz w:val="24"/>
          <w:szCs w:val="24"/>
          <w:lang w:val="en-US"/>
        </w:rPr>
        <w:t xml:space="preserve">a </w:t>
      </w:r>
      <w:r w:rsidR="00F9151D" w:rsidRPr="00BD7C79">
        <w:rPr>
          <w:rFonts w:ascii="Times New Roman" w:hAnsi="Times New Roman" w:cs="Times New Roman"/>
          <w:sz w:val="24"/>
          <w:szCs w:val="24"/>
          <w:lang w:val="en-US"/>
        </w:rPr>
        <w:t>collectiv</w:t>
      </w:r>
      <w:r w:rsidRPr="00BD7C79">
        <w:rPr>
          <w:rFonts w:ascii="Times New Roman" w:hAnsi="Times New Roman" w:cs="Times New Roman"/>
          <w:sz w:val="24"/>
          <w:szCs w:val="24"/>
          <w:lang w:val="en-US"/>
        </w:rPr>
        <w:t>istic</w:t>
      </w:r>
      <w:r w:rsidR="00F9151D" w:rsidRPr="00BD7C79">
        <w:rPr>
          <w:rFonts w:ascii="Times New Roman" w:hAnsi="Times New Roman" w:cs="Times New Roman"/>
          <w:sz w:val="24"/>
          <w:szCs w:val="24"/>
          <w:lang w:val="en-US"/>
        </w:rPr>
        <w:t xml:space="preserve"> culture. However, these effects were not significant (all </w:t>
      </w:r>
      <w:proofErr w:type="spellStart"/>
      <w:r w:rsidR="00F9151D" w:rsidRPr="00BD7C79">
        <w:rPr>
          <w:rFonts w:ascii="Times New Roman" w:hAnsi="Times New Roman" w:cs="Times New Roman"/>
          <w:i/>
          <w:iCs/>
          <w:sz w:val="24"/>
          <w:szCs w:val="24"/>
          <w:lang w:val="en-US"/>
        </w:rPr>
        <w:t>p</w:t>
      </w:r>
      <w:r w:rsidR="00F9151D" w:rsidRPr="00BD7C79">
        <w:rPr>
          <w:rFonts w:ascii="Times New Roman" w:hAnsi="Times New Roman" w:cs="Times New Roman"/>
          <w:sz w:val="24"/>
          <w:szCs w:val="24"/>
          <w:lang w:val="en-US"/>
        </w:rPr>
        <w:t>s</w:t>
      </w:r>
      <w:proofErr w:type="spellEnd"/>
      <w:r w:rsidR="00F9151D" w:rsidRPr="00BD7C79">
        <w:rPr>
          <w:rFonts w:ascii="Times New Roman" w:hAnsi="Times New Roman" w:cs="Times New Roman"/>
          <w:sz w:val="24"/>
          <w:szCs w:val="24"/>
          <w:lang w:val="en-US"/>
        </w:rPr>
        <w:t xml:space="preserve"> &gt; .10). </w:t>
      </w:r>
      <w:r w:rsidR="00E92C07" w:rsidRPr="00BD7C79">
        <w:rPr>
          <w:rFonts w:ascii="Times New Roman" w:hAnsi="Times New Roman" w:cs="Times New Roman"/>
          <w:sz w:val="24"/>
          <w:szCs w:val="24"/>
          <w:lang w:val="en-US"/>
        </w:rPr>
        <w:t>Conversely</w:t>
      </w:r>
      <w:r w:rsidR="00F9151D" w:rsidRPr="00BD7C79">
        <w:rPr>
          <w:rFonts w:ascii="Times New Roman" w:hAnsi="Times New Roman" w:cs="Times New Roman"/>
          <w:sz w:val="24"/>
          <w:szCs w:val="24"/>
          <w:lang w:val="en-US"/>
        </w:rPr>
        <w:t xml:space="preserve">, under the critical review condition, consumers from </w:t>
      </w:r>
      <w:r w:rsidR="00E92C07" w:rsidRPr="00BD7C79">
        <w:rPr>
          <w:rFonts w:ascii="Times New Roman" w:hAnsi="Times New Roman" w:cs="Times New Roman"/>
          <w:sz w:val="24"/>
          <w:szCs w:val="24"/>
          <w:lang w:val="en-US"/>
        </w:rPr>
        <w:t xml:space="preserve">a </w:t>
      </w:r>
      <w:r w:rsidR="00F9151D" w:rsidRPr="00BD7C79">
        <w:rPr>
          <w:rFonts w:ascii="Times New Roman" w:hAnsi="Times New Roman" w:cs="Times New Roman"/>
          <w:sz w:val="24"/>
          <w:szCs w:val="24"/>
          <w:lang w:val="en-US"/>
        </w:rPr>
        <w:t>collectiv</w:t>
      </w:r>
      <w:r w:rsidRPr="00BD7C79">
        <w:rPr>
          <w:rFonts w:ascii="Times New Roman" w:hAnsi="Times New Roman" w:cs="Times New Roman"/>
          <w:sz w:val="24"/>
          <w:szCs w:val="24"/>
          <w:lang w:val="en-US"/>
        </w:rPr>
        <w:t>istic</w:t>
      </w:r>
      <w:r w:rsidR="00F9151D" w:rsidRPr="00BD7C79">
        <w:rPr>
          <w:rFonts w:ascii="Times New Roman" w:hAnsi="Times New Roman" w:cs="Times New Roman"/>
          <w:sz w:val="24"/>
          <w:szCs w:val="24"/>
          <w:lang w:val="en-US"/>
        </w:rPr>
        <w:t xml:space="preserve"> culture were more likely to </w:t>
      </w:r>
      <w:r w:rsidR="009E7881" w:rsidRPr="00BD7C79">
        <w:rPr>
          <w:rFonts w:ascii="Times New Roman" w:hAnsi="Times New Roman" w:cs="Times New Roman"/>
          <w:sz w:val="24"/>
          <w:szCs w:val="24"/>
          <w:lang w:val="en-US"/>
        </w:rPr>
        <w:t xml:space="preserve">show </w:t>
      </w:r>
      <w:r w:rsidR="00F9151D" w:rsidRPr="00BD7C79">
        <w:rPr>
          <w:rFonts w:ascii="Times New Roman" w:hAnsi="Times New Roman" w:cs="Times New Roman"/>
          <w:sz w:val="24"/>
          <w:szCs w:val="24"/>
          <w:lang w:val="en-US"/>
        </w:rPr>
        <w:t>passive engagement (</w:t>
      </w:r>
      <w:proofErr w:type="spellStart"/>
      <w:r w:rsidR="00F9151D" w:rsidRPr="00BD7C79">
        <w:rPr>
          <w:rFonts w:ascii="Times New Roman" w:hAnsi="Times New Roman" w:cs="Times New Roman"/>
          <w:sz w:val="24"/>
          <w:szCs w:val="24"/>
          <w:lang w:val="en-US"/>
        </w:rPr>
        <w:t>M</w:t>
      </w:r>
      <w:r w:rsidR="00F9151D" w:rsidRPr="00BD7C79">
        <w:rPr>
          <w:rFonts w:ascii="Times New Roman" w:hAnsi="Times New Roman" w:cs="Times New Roman"/>
          <w:sz w:val="24"/>
          <w:szCs w:val="24"/>
          <w:vertAlign w:val="subscript"/>
          <w:lang w:val="en-US"/>
        </w:rPr>
        <w:t>Ghana</w:t>
      </w:r>
      <w:proofErr w:type="spellEnd"/>
      <w:r w:rsidR="00F9151D" w:rsidRPr="00BD7C79">
        <w:rPr>
          <w:rFonts w:ascii="Times New Roman" w:hAnsi="Times New Roman" w:cs="Times New Roman"/>
          <w:sz w:val="24"/>
          <w:szCs w:val="24"/>
          <w:vertAlign w:val="subscript"/>
          <w:lang w:val="en-US"/>
        </w:rPr>
        <w:t xml:space="preserve"> </w:t>
      </w:r>
      <w:r w:rsidR="00F9151D" w:rsidRPr="00BD7C79">
        <w:rPr>
          <w:rFonts w:ascii="Times New Roman" w:hAnsi="Times New Roman" w:cs="Times New Roman"/>
          <w:sz w:val="24"/>
          <w:szCs w:val="24"/>
          <w:lang w:val="en-US"/>
        </w:rPr>
        <w:t>= 4.357 vs</w:t>
      </w:r>
      <w:r w:rsidR="00E92C07" w:rsidRPr="00BD7C79">
        <w:rPr>
          <w:rFonts w:ascii="Times New Roman" w:hAnsi="Times New Roman" w:cs="Times New Roman"/>
          <w:sz w:val="24"/>
          <w:szCs w:val="24"/>
          <w:lang w:val="en-US"/>
        </w:rPr>
        <w:t>.</w:t>
      </w:r>
      <w:r w:rsidR="00F9151D" w:rsidRPr="00BD7C79">
        <w:rPr>
          <w:rFonts w:ascii="Times New Roman" w:hAnsi="Times New Roman" w:cs="Times New Roman"/>
          <w:sz w:val="24"/>
          <w:szCs w:val="24"/>
          <w:lang w:val="en-US"/>
        </w:rPr>
        <w:t xml:space="preserve"> </w:t>
      </w:r>
      <w:proofErr w:type="spellStart"/>
      <w:r w:rsidR="00F9151D" w:rsidRPr="00BD7C79">
        <w:rPr>
          <w:rFonts w:ascii="Times New Roman" w:hAnsi="Times New Roman" w:cs="Times New Roman"/>
          <w:sz w:val="24"/>
          <w:szCs w:val="24"/>
          <w:lang w:val="en-US"/>
        </w:rPr>
        <w:t>M</w:t>
      </w:r>
      <w:r w:rsidR="00F9151D" w:rsidRPr="00BD7C79">
        <w:rPr>
          <w:rFonts w:ascii="Times New Roman" w:hAnsi="Times New Roman" w:cs="Times New Roman"/>
          <w:sz w:val="24"/>
          <w:szCs w:val="24"/>
          <w:vertAlign w:val="subscript"/>
          <w:lang w:val="en-US"/>
        </w:rPr>
        <w:t>South</w:t>
      </w:r>
      <w:proofErr w:type="spellEnd"/>
      <w:r w:rsidR="00F9151D" w:rsidRPr="00BD7C79">
        <w:rPr>
          <w:rFonts w:ascii="Times New Roman" w:hAnsi="Times New Roman" w:cs="Times New Roman"/>
          <w:sz w:val="24"/>
          <w:szCs w:val="24"/>
          <w:vertAlign w:val="subscript"/>
          <w:lang w:val="en-US"/>
        </w:rPr>
        <w:t xml:space="preserve"> Africa </w:t>
      </w:r>
      <w:r w:rsidR="00F9151D" w:rsidRPr="00BD7C79">
        <w:rPr>
          <w:rFonts w:ascii="Times New Roman" w:hAnsi="Times New Roman" w:cs="Times New Roman"/>
          <w:sz w:val="24"/>
          <w:szCs w:val="24"/>
          <w:lang w:val="en-US"/>
        </w:rPr>
        <w:t xml:space="preserve">= 4.020; t = -2.276, </w:t>
      </w:r>
      <w:r w:rsidR="00F9151D" w:rsidRPr="00BD7C79">
        <w:rPr>
          <w:rFonts w:ascii="Times New Roman" w:hAnsi="Times New Roman" w:cs="Times New Roman"/>
          <w:i/>
          <w:iCs/>
          <w:sz w:val="24"/>
          <w:szCs w:val="24"/>
          <w:lang w:val="en-US"/>
        </w:rPr>
        <w:t>p</w:t>
      </w:r>
      <w:r w:rsidR="00F9151D" w:rsidRPr="00BD7C79">
        <w:rPr>
          <w:rFonts w:ascii="Times New Roman" w:hAnsi="Times New Roman" w:cs="Times New Roman"/>
          <w:sz w:val="24"/>
          <w:szCs w:val="24"/>
          <w:lang w:val="en-US"/>
        </w:rPr>
        <w:t xml:space="preserve"> = .023, </w:t>
      </w:r>
      <w:r w:rsidR="00F9151D" w:rsidRPr="00BD7C79">
        <w:rPr>
          <w:rFonts w:ascii="Times New Roman" w:hAnsi="Times New Roman" w:cs="Times New Roman"/>
          <w:i/>
          <w:iCs/>
          <w:sz w:val="24"/>
          <w:szCs w:val="24"/>
          <w:lang w:val="en-US"/>
        </w:rPr>
        <w:t>ƞ</w:t>
      </w:r>
      <w:r w:rsidR="00F9151D" w:rsidRPr="00BD7C79">
        <w:rPr>
          <w:rFonts w:ascii="Times New Roman" w:hAnsi="Times New Roman" w:cs="Times New Roman"/>
          <w:sz w:val="24"/>
          <w:szCs w:val="24"/>
          <w:vertAlign w:val="superscript"/>
          <w:lang w:val="en-US"/>
        </w:rPr>
        <w:t>2</w:t>
      </w:r>
      <w:r w:rsidR="00F9151D" w:rsidRPr="00BD7C79">
        <w:rPr>
          <w:rFonts w:ascii="Times New Roman" w:hAnsi="Times New Roman" w:cs="Times New Roman"/>
          <w:sz w:val="24"/>
          <w:szCs w:val="24"/>
          <w:lang w:val="en-US"/>
        </w:rPr>
        <w:t xml:space="preserve"> = .011), active engagement (</w:t>
      </w:r>
      <w:proofErr w:type="spellStart"/>
      <w:r w:rsidR="00F9151D" w:rsidRPr="00BD7C79">
        <w:rPr>
          <w:rFonts w:ascii="Times New Roman" w:hAnsi="Times New Roman" w:cs="Times New Roman"/>
          <w:sz w:val="24"/>
          <w:szCs w:val="24"/>
          <w:lang w:val="en-US"/>
        </w:rPr>
        <w:t>M</w:t>
      </w:r>
      <w:r w:rsidR="00F9151D" w:rsidRPr="00BD7C79">
        <w:rPr>
          <w:rFonts w:ascii="Times New Roman" w:hAnsi="Times New Roman" w:cs="Times New Roman"/>
          <w:sz w:val="24"/>
          <w:szCs w:val="24"/>
          <w:vertAlign w:val="subscript"/>
          <w:lang w:val="en-US"/>
        </w:rPr>
        <w:t>Ghana</w:t>
      </w:r>
      <w:proofErr w:type="spellEnd"/>
      <w:r w:rsidR="00F9151D" w:rsidRPr="00BD7C79">
        <w:rPr>
          <w:rFonts w:ascii="Times New Roman" w:hAnsi="Times New Roman" w:cs="Times New Roman"/>
          <w:sz w:val="24"/>
          <w:szCs w:val="24"/>
          <w:vertAlign w:val="subscript"/>
          <w:lang w:val="en-US"/>
        </w:rPr>
        <w:t xml:space="preserve"> </w:t>
      </w:r>
      <w:r w:rsidR="00F9151D" w:rsidRPr="00BD7C79">
        <w:rPr>
          <w:rFonts w:ascii="Times New Roman" w:hAnsi="Times New Roman" w:cs="Times New Roman"/>
          <w:sz w:val="24"/>
          <w:szCs w:val="24"/>
          <w:lang w:val="en-US"/>
        </w:rPr>
        <w:t>= 3.617 vs</w:t>
      </w:r>
      <w:r w:rsidR="00E92C07" w:rsidRPr="00BD7C79">
        <w:rPr>
          <w:rFonts w:ascii="Times New Roman" w:hAnsi="Times New Roman" w:cs="Times New Roman"/>
          <w:sz w:val="24"/>
          <w:szCs w:val="24"/>
          <w:lang w:val="en-US"/>
        </w:rPr>
        <w:t>.</w:t>
      </w:r>
      <w:r w:rsidR="00F9151D" w:rsidRPr="00BD7C79">
        <w:rPr>
          <w:rFonts w:ascii="Times New Roman" w:hAnsi="Times New Roman" w:cs="Times New Roman"/>
          <w:sz w:val="24"/>
          <w:szCs w:val="24"/>
          <w:lang w:val="en-US"/>
        </w:rPr>
        <w:t xml:space="preserve"> </w:t>
      </w:r>
      <w:proofErr w:type="spellStart"/>
      <w:r w:rsidR="00F9151D" w:rsidRPr="00BD7C79">
        <w:rPr>
          <w:rFonts w:ascii="Times New Roman" w:hAnsi="Times New Roman" w:cs="Times New Roman"/>
          <w:sz w:val="24"/>
          <w:szCs w:val="24"/>
          <w:lang w:val="en-US"/>
        </w:rPr>
        <w:t>M</w:t>
      </w:r>
      <w:r w:rsidR="00F9151D" w:rsidRPr="00BD7C79">
        <w:rPr>
          <w:rFonts w:ascii="Times New Roman" w:hAnsi="Times New Roman" w:cs="Times New Roman"/>
          <w:sz w:val="24"/>
          <w:szCs w:val="24"/>
          <w:vertAlign w:val="subscript"/>
          <w:lang w:val="en-US"/>
        </w:rPr>
        <w:t>South</w:t>
      </w:r>
      <w:proofErr w:type="spellEnd"/>
      <w:r w:rsidR="00F9151D" w:rsidRPr="00BD7C79">
        <w:rPr>
          <w:rFonts w:ascii="Times New Roman" w:hAnsi="Times New Roman" w:cs="Times New Roman"/>
          <w:sz w:val="24"/>
          <w:szCs w:val="24"/>
          <w:vertAlign w:val="subscript"/>
          <w:lang w:val="en-US"/>
        </w:rPr>
        <w:t xml:space="preserve"> Africa </w:t>
      </w:r>
      <w:r w:rsidR="00F9151D" w:rsidRPr="00BD7C79">
        <w:rPr>
          <w:rFonts w:ascii="Times New Roman" w:hAnsi="Times New Roman" w:cs="Times New Roman"/>
          <w:sz w:val="24"/>
          <w:szCs w:val="24"/>
          <w:lang w:val="en-US"/>
        </w:rPr>
        <w:t xml:space="preserve">= 3.290; t = -2.137, </w:t>
      </w:r>
      <w:r w:rsidR="00F9151D" w:rsidRPr="00BD7C79">
        <w:rPr>
          <w:rFonts w:ascii="Times New Roman" w:hAnsi="Times New Roman" w:cs="Times New Roman"/>
          <w:i/>
          <w:iCs/>
          <w:sz w:val="24"/>
          <w:szCs w:val="24"/>
          <w:lang w:val="en-US"/>
        </w:rPr>
        <w:t>p</w:t>
      </w:r>
      <w:r w:rsidR="00F9151D" w:rsidRPr="00BD7C79">
        <w:rPr>
          <w:rFonts w:ascii="Times New Roman" w:hAnsi="Times New Roman" w:cs="Times New Roman"/>
          <w:sz w:val="24"/>
          <w:szCs w:val="24"/>
          <w:lang w:val="en-US"/>
        </w:rPr>
        <w:t xml:space="preserve"> = .033, </w:t>
      </w:r>
      <w:r w:rsidR="00F9151D" w:rsidRPr="00BD7C79">
        <w:rPr>
          <w:rFonts w:ascii="Times New Roman" w:hAnsi="Times New Roman" w:cs="Times New Roman"/>
          <w:i/>
          <w:iCs/>
          <w:sz w:val="24"/>
          <w:szCs w:val="24"/>
          <w:lang w:val="en-US"/>
        </w:rPr>
        <w:t>ƞ</w:t>
      </w:r>
      <w:r w:rsidR="00F9151D" w:rsidRPr="00BD7C79">
        <w:rPr>
          <w:rFonts w:ascii="Times New Roman" w:hAnsi="Times New Roman" w:cs="Times New Roman"/>
          <w:sz w:val="24"/>
          <w:szCs w:val="24"/>
          <w:vertAlign w:val="superscript"/>
          <w:lang w:val="en-US"/>
        </w:rPr>
        <w:t>2</w:t>
      </w:r>
      <w:r w:rsidR="00F9151D" w:rsidRPr="00BD7C79">
        <w:rPr>
          <w:rFonts w:ascii="Times New Roman" w:hAnsi="Times New Roman" w:cs="Times New Roman"/>
          <w:sz w:val="24"/>
          <w:szCs w:val="24"/>
          <w:lang w:val="en-US"/>
        </w:rPr>
        <w:t xml:space="preserve"> = .010), and repurchase intention at the </w:t>
      </w:r>
      <w:r w:rsidR="00F9151D" w:rsidRPr="00BD7C79">
        <w:rPr>
          <w:rFonts w:ascii="Times New Roman" w:hAnsi="Times New Roman" w:cs="Times New Roman"/>
          <w:i/>
          <w:iCs/>
          <w:sz w:val="24"/>
          <w:szCs w:val="24"/>
          <w:lang w:val="en-US"/>
        </w:rPr>
        <w:t xml:space="preserve">p </w:t>
      </w:r>
      <w:r w:rsidR="00F9151D" w:rsidRPr="00BD7C79">
        <w:rPr>
          <w:rFonts w:ascii="Times New Roman" w:hAnsi="Times New Roman" w:cs="Times New Roman"/>
          <w:sz w:val="24"/>
          <w:szCs w:val="24"/>
          <w:lang w:val="en-US"/>
        </w:rPr>
        <w:t>&lt; .10 level (</w:t>
      </w:r>
      <w:proofErr w:type="spellStart"/>
      <w:r w:rsidR="00F9151D" w:rsidRPr="00BD7C79">
        <w:rPr>
          <w:rFonts w:ascii="Times New Roman" w:hAnsi="Times New Roman" w:cs="Times New Roman"/>
          <w:sz w:val="24"/>
          <w:szCs w:val="24"/>
          <w:lang w:val="en-US"/>
        </w:rPr>
        <w:t>M</w:t>
      </w:r>
      <w:r w:rsidR="00F9151D" w:rsidRPr="00BD7C79">
        <w:rPr>
          <w:rFonts w:ascii="Times New Roman" w:hAnsi="Times New Roman" w:cs="Times New Roman"/>
          <w:sz w:val="24"/>
          <w:szCs w:val="24"/>
          <w:vertAlign w:val="subscript"/>
          <w:lang w:val="en-US"/>
        </w:rPr>
        <w:t>Ghana</w:t>
      </w:r>
      <w:proofErr w:type="spellEnd"/>
      <w:r w:rsidR="00F9151D" w:rsidRPr="00BD7C79">
        <w:rPr>
          <w:rFonts w:ascii="Times New Roman" w:hAnsi="Times New Roman" w:cs="Times New Roman"/>
          <w:sz w:val="24"/>
          <w:szCs w:val="24"/>
          <w:vertAlign w:val="subscript"/>
          <w:lang w:val="en-US"/>
        </w:rPr>
        <w:t xml:space="preserve"> </w:t>
      </w:r>
      <w:r w:rsidR="00F9151D" w:rsidRPr="00BD7C79">
        <w:rPr>
          <w:rFonts w:ascii="Times New Roman" w:hAnsi="Times New Roman" w:cs="Times New Roman"/>
          <w:sz w:val="24"/>
          <w:szCs w:val="24"/>
          <w:lang w:val="en-US"/>
        </w:rPr>
        <w:t>= 3.485 vs</w:t>
      </w:r>
      <w:r w:rsidR="00E92C07" w:rsidRPr="00BD7C79">
        <w:rPr>
          <w:rFonts w:ascii="Times New Roman" w:hAnsi="Times New Roman" w:cs="Times New Roman"/>
          <w:sz w:val="24"/>
          <w:szCs w:val="24"/>
          <w:lang w:val="en-US"/>
        </w:rPr>
        <w:t>.</w:t>
      </w:r>
      <w:r w:rsidR="00F9151D" w:rsidRPr="00BD7C79">
        <w:rPr>
          <w:rFonts w:ascii="Times New Roman" w:hAnsi="Times New Roman" w:cs="Times New Roman"/>
          <w:sz w:val="24"/>
          <w:szCs w:val="24"/>
          <w:lang w:val="en-US"/>
        </w:rPr>
        <w:t xml:space="preserve"> </w:t>
      </w:r>
      <w:proofErr w:type="spellStart"/>
      <w:r w:rsidR="00F9151D" w:rsidRPr="00BD7C79">
        <w:rPr>
          <w:rFonts w:ascii="Times New Roman" w:hAnsi="Times New Roman" w:cs="Times New Roman"/>
          <w:sz w:val="24"/>
          <w:szCs w:val="24"/>
          <w:lang w:val="en-US"/>
        </w:rPr>
        <w:t>M</w:t>
      </w:r>
      <w:r w:rsidR="00F9151D" w:rsidRPr="00BD7C79">
        <w:rPr>
          <w:rFonts w:ascii="Times New Roman" w:hAnsi="Times New Roman" w:cs="Times New Roman"/>
          <w:sz w:val="24"/>
          <w:szCs w:val="24"/>
          <w:vertAlign w:val="subscript"/>
          <w:lang w:val="en-US"/>
        </w:rPr>
        <w:t>South</w:t>
      </w:r>
      <w:proofErr w:type="spellEnd"/>
      <w:r w:rsidR="00F9151D" w:rsidRPr="00BD7C79">
        <w:rPr>
          <w:rFonts w:ascii="Times New Roman" w:hAnsi="Times New Roman" w:cs="Times New Roman"/>
          <w:sz w:val="24"/>
          <w:szCs w:val="24"/>
          <w:vertAlign w:val="subscript"/>
          <w:lang w:val="en-US"/>
        </w:rPr>
        <w:t xml:space="preserve"> Africa </w:t>
      </w:r>
      <w:r w:rsidR="00F9151D" w:rsidRPr="00BD7C79">
        <w:rPr>
          <w:rFonts w:ascii="Times New Roman" w:hAnsi="Times New Roman" w:cs="Times New Roman"/>
          <w:sz w:val="24"/>
          <w:szCs w:val="24"/>
          <w:lang w:val="en-US"/>
        </w:rPr>
        <w:t xml:space="preserve">= 3.263; </w:t>
      </w:r>
      <w:r w:rsidR="00F9151D" w:rsidRPr="00BD7C79">
        <w:rPr>
          <w:rFonts w:ascii="Times New Roman" w:hAnsi="Times New Roman" w:cs="Times New Roman"/>
          <w:i/>
          <w:iCs/>
          <w:sz w:val="24"/>
          <w:szCs w:val="24"/>
          <w:lang w:val="en-US"/>
        </w:rPr>
        <w:t>t</w:t>
      </w:r>
      <w:r w:rsidR="00F9151D" w:rsidRPr="00BD7C79">
        <w:rPr>
          <w:rFonts w:ascii="Times New Roman" w:hAnsi="Times New Roman" w:cs="Times New Roman"/>
          <w:sz w:val="24"/>
          <w:szCs w:val="24"/>
          <w:lang w:val="en-US"/>
        </w:rPr>
        <w:t xml:space="preserve"> = -1.920, </w:t>
      </w:r>
      <w:r w:rsidR="00F9151D" w:rsidRPr="00BD7C79">
        <w:rPr>
          <w:rFonts w:ascii="Times New Roman" w:hAnsi="Times New Roman" w:cs="Times New Roman"/>
          <w:i/>
          <w:iCs/>
          <w:sz w:val="24"/>
          <w:szCs w:val="24"/>
          <w:lang w:val="en-US"/>
        </w:rPr>
        <w:t>p</w:t>
      </w:r>
      <w:r w:rsidR="00F9151D" w:rsidRPr="00BD7C79">
        <w:rPr>
          <w:rFonts w:ascii="Times New Roman" w:hAnsi="Times New Roman" w:cs="Times New Roman"/>
          <w:sz w:val="24"/>
          <w:szCs w:val="24"/>
          <w:lang w:val="en-US"/>
        </w:rPr>
        <w:t xml:space="preserve"> = .055, </w:t>
      </w:r>
      <w:r w:rsidR="00F9151D" w:rsidRPr="00BD7C79">
        <w:rPr>
          <w:rFonts w:ascii="Times New Roman" w:hAnsi="Times New Roman" w:cs="Times New Roman"/>
          <w:i/>
          <w:iCs/>
          <w:sz w:val="24"/>
          <w:szCs w:val="24"/>
          <w:lang w:val="en-US"/>
        </w:rPr>
        <w:t>ƞ</w:t>
      </w:r>
      <w:r w:rsidR="00F9151D" w:rsidRPr="00BD7C79">
        <w:rPr>
          <w:rFonts w:ascii="Times New Roman" w:hAnsi="Times New Roman" w:cs="Times New Roman"/>
          <w:sz w:val="24"/>
          <w:szCs w:val="24"/>
          <w:vertAlign w:val="superscript"/>
          <w:lang w:val="en-US"/>
        </w:rPr>
        <w:t>2</w:t>
      </w:r>
      <w:r w:rsidR="00F9151D" w:rsidRPr="00BD7C79">
        <w:rPr>
          <w:rFonts w:ascii="Times New Roman" w:hAnsi="Times New Roman" w:cs="Times New Roman"/>
          <w:sz w:val="24"/>
          <w:szCs w:val="24"/>
          <w:lang w:val="en-US"/>
        </w:rPr>
        <w:t xml:space="preserve"> = .008) compared </w:t>
      </w:r>
      <w:r w:rsidR="00E56BF9">
        <w:rPr>
          <w:rFonts w:ascii="Times New Roman" w:hAnsi="Times New Roman" w:cs="Times New Roman"/>
          <w:sz w:val="24"/>
          <w:szCs w:val="24"/>
          <w:lang w:val="en-US"/>
        </w:rPr>
        <w:t>with</w:t>
      </w:r>
      <w:r w:rsidR="00E56BF9" w:rsidRPr="00BD7C79">
        <w:rPr>
          <w:rFonts w:ascii="Times New Roman" w:hAnsi="Times New Roman" w:cs="Times New Roman"/>
          <w:sz w:val="24"/>
          <w:szCs w:val="24"/>
          <w:lang w:val="en-US"/>
        </w:rPr>
        <w:t xml:space="preserve"> </w:t>
      </w:r>
      <w:r w:rsidR="00F9151D" w:rsidRPr="00BD7C79">
        <w:rPr>
          <w:rFonts w:ascii="Times New Roman" w:hAnsi="Times New Roman" w:cs="Times New Roman"/>
          <w:sz w:val="24"/>
          <w:szCs w:val="24"/>
          <w:lang w:val="en-US"/>
        </w:rPr>
        <w:t xml:space="preserve">consumers from </w:t>
      </w:r>
      <w:r w:rsidR="00E92C07" w:rsidRPr="00BD7C79">
        <w:rPr>
          <w:rFonts w:ascii="Times New Roman" w:hAnsi="Times New Roman" w:cs="Times New Roman"/>
          <w:sz w:val="24"/>
          <w:szCs w:val="24"/>
          <w:lang w:val="en-US"/>
        </w:rPr>
        <w:t xml:space="preserve">an </w:t>
      </w:r>
      <w:r w:rsidR="00F9151D" w:rsidRPr="00BD7C79">
        <w:rPr>
          <w:rFonts w:ascii="Times New Roman" w:hAnsi="Times New Roman" w:cs="Times New Roman"/>
          <w:sz w:val="24"/>
          <w:szCs w:val="24"/>
          <w:lang w:val="en-US"/>
        </w:rPr>
        <w:t xml:space="preserve">individualistic culture. Thus, H3a </w:t>
      </w:r>
      <w:r w:rsidR="007C2E4F" w:rsidRPr="00BD7C79">
        <w:rPr>
          <w:rFonts w:ascii="Times New Roman" w:hAnsi="Times New Roman" w:cs="Times New Roman"/>
          <w:sz w:val="24"/>
          <w:szCs w:val="24"/>
          <w:lang w:val="en-US"/>
        </w:rPr>
        <w:t>i</w:t>
      </w:r>
      <w:r w:rsidR="00F9151D" w:rsidRPr="00BD7C79">
        <w:rPr>
          <w:rFonts w:ascii="Times New Roman" w:hAnsi="Times New Roman" w:cs="Times New Roman"/>
          <w:sz w:val="24"/>
          <w:szCs w:val="24"/>
          <w:lang w:val="en-US"/>
        </w:rPr>
        <w:t>s not supported</w:t>
      </w:r>
      <w:r w:rsidR="00A0500E" w:rsidRPr="00BD7C79">
        <w:rPr>
          <w:rFonts w:ascii="Times New Roman" w:hAnsi="Times New Roman" w:cs="Times New Roman"/>
          <w:sz w:val="24"/>
          <w:szCs w:val="24"/>
          <w:lang w:val="en-US"/>
        </w:rPr>
        <w:t>,</w:t>
      </w:r>
      <w:r w:rsidR="00F9151D" w:rsidRPr="00BD7C79">
        <w:rPr>
          <w:rFonts w:ascii="Times New Roman" w:hAnsi="Times New Roman" w:cs="Times New Roman"/>
          <w:sz w:val="24"/>
          <w:szCs w:val="24"/>
          <w:lang w:val="en-US"/>
        </w:rPr>
        <w:t xml:space="preserve"> while H3b </w:t>
      </w:r>
      <w:r w:rsidR="007C2E4F" w:rsidRPr="00BD7C79">
        <w:rPr>
          <w:rFonts w:ascii="Times New Roman" w:hAnsi="Times New Roman" w:cs="Times New Roman"/>
          <w:sz w:val="24"/>
          <w:szCs w:val="24"/>
          <w:lang w:val="en-US"/>
        </w:rPr>
        <w:t>i</w:t>
      </w:r>
      <w:r w:rsidR="00F9151D" w:rsidRPr="00BD7C79">
        <w:rPr>
          <w:rFonts w:ascii="Times New Roman" w:hAnsi="Times New Roman" w:cs="Times New Roman"/>
          <w:sz w:val="24"/>
          <w:szCs w:val="24"/>
          <w:lang w:val="en-US"/>
        </w:rPr>
        <w:t>s</w:t>
      </w:r>
      <w:r w:rsidR="00E92C07" w:rsidRPr="00BD7C79">
        <w:rPr>
          <w:rFonts w:ascii="Times New Roman" w:hAnsi="Times New Roman" w:cs="Times New Roman"/>
          <w:sz w:val="24"/>
          <w:szCs w:val="24"/>
          <w:lang w:val="en-US"/>
        </w:rPr>
        <w:t xml:space="preserve"> supported</w:t>
      </w:r>
      <w:r w:rsidR="00F9151D" w:rsidRPr="00BD7C79">
        <w:rPr>
          <w:rFonts w:ascii="Times New Roman" w:hAnsi="Times New Roman" w:cs="Times New Roman"/>
          <w:sz w:val="24"/>
          <w:szCs w:val="24"/>
          <w:lang w:val="en-US"/>
        </w:rPr>
        <w:t>.</w:t>
      </w:r>
      <w:r w:rsidR="00D53C06" w:rsidRPr="00BD7C79">
        <w:rPr>
          <w:rFonts w:ascii="Times New Roman" w:hAnsi="Times New Roman" w:cs="Times New Roman"/>
          <w:sz w:val="24"/>
          <w:szCs w:val="24"/>
          <w:lang w:val="en-US"/>
        </w:rPr>
        <w:t xml:space="preserve"> Table 4 summarizes the </w:t>
      </w:r>
      <w:r w:rsidR="002503B7" w:rsidRPr="00BD7C79">
        <w:rPr>
          <w:rFonts w:ascii="Times New Roman" w:hAnsi="Times New Roman" w:cs="Times New Roman"/>
          <w:sz w:val="24"/>
          <w:szCs w:val="24"/>
          <w:lang w:val="en-US"/>
        </w:rPr>
        <w:t xml:space="preserve">results of hypotheses testing. </w:t>
      </w:r>
    </w:p>
    <w:p w14:paraId="2B44129C" w14:textId="77777777" w:rsidR="00180051" w:rsidRPr="00BD7C79" w:rsidRDefault="00180051" w:rsidP="00180051">
      <w:pPr>
        <w:spacing w:after="120" w:line="240" w:lineRule="auto"/>
        <w:rPr>
          <w:rFonts w:ascii="Times New Roman" w:hAnsi="Times New Roman" w:cs="Times New Roman"/>
          <w:sz w:val="24"/>
          <w:szCs w:val="24"/>
          <w:lang w:val="en-US"/>
        </w:rPr>
      </w:pPr>
    </w:p>
    <w:p w14:paraId="771AA0F2" w14:textId="46E71CAE" w:rsidR="00A8663E" w:rsidRPr="00BD7C79" w:rsidRDefault="00A8663E" w:rsidP="00F0325F">
      <w:pPr>
        <w:spacing w:after="120" w:line="480" w:lineRule="auto"/>
        <w:jc w:val="center"/>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&lt;Insert </w:t>
      </w:r>
      <w:r w:rsidR="002503B7" w:rsidRPr="00BD7C79">
        <w:rPr>
          <w:rFonts w:ascii="Times New Roman" w:hAnsi="Times New Roman" w:cs="Times New Roman"/>
          <w:sz w:val="24"/>
          <w:szCs w:val="24"/>
          <w:lang w:val="en-US"/>
        </w:rPr>
        <w:t>Table</w:t>
      </w:r>
      <w:r w:rsidRPr="00BD7C79">
        <w:rPr>
          <w:rFonts w:ascii="Times New Roman" w:hAnsi="Times New Roman" w:cs="Times New Roman"/>
          <w:sz w:val="24"/>
          <w:szCs w:val="24"/>
          <w:lang w:val="en-US"/>
        </w:rPr>
        <w:t xml:space="preserve"> </w:t>
      </w:r>
      <w:r w:rsidR="002503B7" w:rsidRPr="00BD7C79">
        <w:rPr>
          <w:rFonts w:ascii="Times New Roman" w:hAnsi="Times New Roman" w:cs="Times New Roman"/>
          <w:sz w:val="24"/>
          <w:szCs w:val="24"/>
          <w:lang w:val="en-US"/>
        </w:rPr>
        <w:t>4</w:t>
      </w:r>
      <w:r w:rsidRPr="00BD7C79">
        <w:rPr>
          <w:rFonts w:ascii="Times New Roman" w:hAnsi="Times New Roman" w:cs="Times New Roman"/>
          <w:sz w:val="24"/>
          <w:szCs w:val="24"/>
          <w:lang w:val="en-US"/>
        </w:rPr>
        <w:t xml:space="preserve"> here&gt;</w:t>
      </w:r>
    </w:p>
    <w:bookmarkEnd w:id="12"/>
    <w:p w14:paraId="3CBD5B39" w14:textId="641B3CC6" w:rsidR="00812B7B" w:rsidRPr="00BD7C79" w:rsidRDefault="00812B7B" w:rsidP="00D40B6F">
      <w:pPr>
        <w:spacing w:after="120"/>
        <w:jc w:val="both"/>
        <w:rPr>
          <w:rFonts w:ascii="Times New Roman" w:hAnsi="Times New Roman" w:cs="Times New Roman"/>
          <w:b/>
          <w:sz w:val="24"/>
          <w:szCs w:val="24"/>
          <w:lang w:val="en-US"/>
        </w:rPr>
      </w:pPr>
    </w:p>
    <w:p w14:paraId="243FF21A" w14:textId="77777777" w:rsidR="00933870" w:rsidRDefault="00933870" w:rsidP="005B0C09">
      <w:pPr>
        <w:spacing w:after="120"/>
        <w:rPr>
          <w:rFonts w:ascii="Times New Roman" w:hAnsi="Times New Roman" w:cs="Times New Roman"/>
          <w:b/>
          <w:sz w:val="24"/>
          <w:szCs w:val="24"/>
          <w:lang w:val="en-US"/>
        </w:rPr>
      </w:pPr>
    </w:p>
    <w:p w14:paraId="260096BD" w14:textId="35193CD8" w:rsidR="00A43E28" w:rsidRPr="00BD7C79" w:rsidRDefault="00A43E28" w:rsidP="005B0C09">
      <w:pPr>
        <w:spacing w:after="120"/>
        <w:rPr>
          <w:rFonts w:ascii="Times New Roman" w:hAnsi="Times New Roman" w:cs="Times New Roman"/>
          <w:b/>
          <w:sz w:val="24"/>
          <w:szCs w:val="24"/>
          <w:lang w:val="en-US"/>
        </w:rPr>
      </w:pPr>
      <w:r w:rsidRPr="00BD7C79">
        <w:rPr>
          <w:rFonts w:ascii="Times New Roman" w:hAnsi="Times New Roman" w:cs="Times New Roman"/>
          <w:b/>
          <w:sz w:val="24"/>
          <w:szCs w:val="24"/>
          <w:lang w:val="en-US"/>
        </w:rPr>
        <w:lastRenderedPageBreak/>
        <w:t xml:space="preserve">Discussion </w:t>
      </w:r>
    </w:p>
    <w:p w14:paraId="43B6DB99" w14:textId="30951742" w:rsidR="001F51A0" w:rsidRPr="00BD7C79" w:rsidRDefault="00D53C06" w:rsidP="005B0C09">
      <w:pPr>
        <w:spacing w:after="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Beyond </w:t>
      </w:r>
      <w:r w:rsidR="0057145F" w:rsidRPr="00BD7C79">
        <w:rPr>
          <w:rFonts w:ascii="Times New Roman" w:hAnsi="Times New Roman" w:cs="Times New Roman"/>
          <w:sz w:val="24"/>
          <w:szCs w:val="24"/>
          <w:lang w:val="en-US"/>
        </w:rPr>
        <w:t xml:space="preserve">the existing research of </w:t>
      </w:r>
      <w:r w:rsidRPr="00BD7C79">
        <w:rPr>
          <w:rFonts w:ascii="Times New Roman" w:hAnsi="Times New Roman" w:cs="Times New Roman"/>
          <w:sz w:val="24"/>
          <w:szCs w:val="24"/>
          <w:lang w:val="en-US"/>
        </w:rPr>
        <w:t xml:space="preserve">eWOM-seeking and -giving on </w:t>
      </w:r>
      <w:r w:rsidR="002503B7" w:rsidRPr="00BD7C79">
        <w:rPr>
          <w:rFonts w:ascii="Times New Roman" w:hAnsi="Times New Roman" w:cs="Times New Roman"/>
          <w:sz w:val="24"/>
          <w:szCs w:val="24"/>
          <w:lang w:val="en-US"/>
        </w:rPr>
        <w:t xml:space="preserve">online </w:t>
      </w:r>
      <w:r w:rsidRPr="00BD7C79">
        <w:rPr>
          <w:rFonts w:ascii="Times New Roman" w:hAnsi="Times New Roman" w:cs="Times New Roman"/>
          <w:sz w:val="24"/>
          <w:szCs w:val="24"/>
          <w:lang w:val="en-US"/>
        </w:rPr>
        <w:t xml:space="preserve">opinion </w:t>
      </w:r>
      <w:r w:rsidR="002503B7" w:rsidRPr="00BD7C79">
        <w:rPr>
          <w:rFonts w:ascii="Times New Roman" w:hAnsi="Times New Roman" w:cs="Times New Roman"/>
          <w:sz w:val="24"/>
          <w:szCs w:val="24"/>
          <w:lang w:val="en-US"/>
        </w:rPr>
        <w:t>sites, this study focuses on the interactivity of the social media sites and examine</w:t>
      </w:r>
      <w:r w:rsidR="005B0C09" w:rsidRPr="00BD7C79">
        <w:rPr>
          <w:rFonts w:ascii="Times New Roman" w:hAnsi="Times New Roman" w:cs="Times New Roman"/>
          <w:sz w:val="24"/>
          <w:szCs w:val="24"/>
          <w:lang w:val="en-US"/>
        </w:rPr>
        <w:t>s</w:t>
      </w:r>
      <w:r w:rsidR="002503B7" w:rsidRPr="00BD7C79">
        <w:rPr>
          <w:rFonts w:ascii="Times New Roman" w:hAnsi="Times New Roman" w:cs="Times New Roman"/>
          <w:sz w:val="24"/>
          <w:szCs w:val="24"/>
          <w:lang w:val="en-US"/>
        </w:rPr>
        <w:t xml:space="preserve"> the impact of C2C interactions elicited by eWOM-giving on the focal customer’s post-eWOM behaviors.</w:t>
      </w:r>
      <w:r w:rsidR="00EB6D95" w:rsidRPr="00BD7C79">
        <w:rPr>
          <w:rFonts w:ascii="Times New Roman" w:hAnsi="Times New Roman" w:cs="Times New Roman"/>
          <w:sz w:val="24"/>
          <w:szCs w:val="24"/>
          <w:lang w:val="en-US"/>
        </w:rPr>
        <w:t xml:space="preserve"> </w:t>
      </w:r>
      <w:r w:rsidR="00677955" w:rsidRPr="00BD7C79">
        <w:rPr>
          <w:rFonts w:ascii="Times New Roman" w:hAnsi="Times New Roman" w:cs="Times New Roman"/>
          <w:sz w:val="24"/>
          <w:szCs w:val="24"/>
          <w:lang w:val="en-US"/>
        </w:rPr>
        <w:t xml:space="preserve">Understanding these C2C interactions can </w:t>
      </w:r>
      <w:r w:rsidR="00E92C07" w:rsidRPr="00BD7C79">
        <w:rPr>
          <w:rFonts w:ascii="Times New Roman" w:hAnsi="Times New Roman" w:cs="Times New Roman"/>
          <w:sz w:val="24"/>
          <w:szCs w:val="24"/>
          <w:lang w:val="en-US"/>
        </w:rPr>
        <w:t>help</w:t>
      </w:r>
      <w:r w:rsidR="00677955" w:rsidRPr="00BD7C79">
        <w:rPr>
          <w:rFonts w:ascii="Times New Roman" w:hAnsi="Times New Roman" w:cs="Times New Roman"/>
          <w:sz w:val="24"/>
          <w:szCs w:val="24"/>
          <w:lang w:val="en-US"/>
        </w:rPr>
        <w:t xml:space="preserve"> hospitality service providers gain better insight into how subsequent engagement actions and future purchase intention can be triggered. Drawing upon the theory of cognitive dissonance, this study demonstrate</w:t>
      </w:r>
      <w:r w:rsidR="002C5BE2" w:rsidRPr="00BD7C79">
        <w:rPr>
          <w:rFonts w:ascii="Times New Roman" w:hAnsi="Times New Roman" w:cs="Times New Roman"/>
          <w:sz w:val="24"/>
          <w:szCs w:val="24"/>
          <w:lang w:val="en-US"/>
        </w:rPr>
        <w:t>s</w:t>
      </w:r>
      <w:r w:rsidR="00677955" w:rsidRPr="00BD7C79">
        <w:rPr>
          <w:rFonts w:ascii="Times New Roman" w:hAnsi="Times New Roman" w:cs="Times New Roman"/>
          <w:sz w:val="24"/>
          <w:szCs w:val="24"/>
          <w:lang w:val="en-US"/>
        </w:rPr>
        <w:t xml:space="preserve"> the effects of opinion (in)consistency in eWOM-triggered social media interactions on focal customers’ post-eWOM repurchase intention and social media engagement with a hotel in collectivistic and individualistic cultures. </w:t>
      </w:r>
      <w:r w:rsidR="00E21902" w:rsidRPr="00BD7C79">
        <w:rPr>
          <w:rFonts w:ascii="Times New Roman" w:hAnsi="Times New Roman" w:cs="Times New Roman"/>
          <w:sz w:val="24"/>
          <w:szCs w:val="24"/>
          <w:lang w:val="en-US"/>
        </w:rPr>
        <w:t xml:space="preserve">Though the data upon which our analysis is based did not account for the impact of COVID-19 pandemic on social media C2C interactions in Africa, our </w:t>
      </w:r>
      <w:r w:rsidR="00000B84" w:rsidRPr="00BD7C79">
        <w:rPr>
          <w:rFonts w:ascii="Times New Roman" w:hAnsi="Times New Roman" w:cs="Times New Roman"/>
          <w:sz w:val="24"/>
          <w:szCs w:val="24"/>
          <w:lang w:val="en-US"/>
        </w:rPr>
        <w:t>findings</w:t>
      </w:r>
      <w:r w:rsidR="00E21902" w:rsidRPr="00BD7C79">
        <w:rPr>
          <w:rFonts w:ascii="Times New Roman" w:hAnsi="Times New Roman" w:cs="Times New Roman"/>
          <w:sz w:val="24"/>
          <w:szCs w:val="24"/>
          <w:lang w:val="en-US"/>
        </w:rPr>
        <w:t xml:space="preserve"> provide novel insights into how tourism firms might manage eWOM-triggered C2C interactions that transpire on social media.</w:t>
      </w:r>
    </w:p>
    <w:p w14:paraId="25DCBFEC" w14:textId="1141159A" w:rsidR="005F4FE4" w:rsidRPr="00BD7C79" w:rsidRDefault="006F1169" w:rsidP="005B0C09">
      <w:pPr>
        <w:spacing w:after="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Specifically</w:t>
      </w:r>
      <w:r w:rsidR="006D4149" w:rsidRPr="00BD7C79">
        <w:rPr>
          <w:rFonts w:ascii="Times New Roman" w:hAnsi="Times New Roman" w:cs="Times New Roman"/>
          <w:sz w:val="24"/>
          <w:szCs w:val="24"/>
          <w:lang w:val="en-US"/>
        </w:rPr>
        <w:t xml:space="preserve">, our findings suggest that the valence of </w:t>
      </w:r>
      <w:r w:rsidR="00E92C07" w:rsidRPr="00BD7C79">
        <w:rPr>
          <w:rFonts w:ascii="Times New Roman" w:hAnsi="Times New Roman" w:cs="Times New Roman"/>
          <w:sz w:val="24"/>
          <w:szCs w:val="24"/>
          <w:lang w:val="en-US"/>
        </w:rPr>
        <w:t xml:space="preserve">a </w:t>
      </w:r>
      <w:r w:rsidR="006D4149" w:rsidRPr="00BD7C79">
        <w:rPr>
          <w:rFonts w:ascii="Times New Roman" w:hAnsi="Times New Roman" w:cs="Times New Roman"/>
          <w:sz w:val="24"/>
          <w:szCs w:val="24"/>
          <w:lang w:val="en-US"/>
        </w:rPr>
        <w:t xml:space="preserve">focal customer’s eWOM-giving (i.e., positive vs. negative) and </w:t>
      </w:r>
      <w:r w:rsidRPr="00BD7C79">
        <w:rPr>
          <w:rFonts w:ascii="Times New Roman" w:hAnsi="Times New Roman" w:cs="Times New Roman"/>
          <w:sz w:val="24"/>
          <w:szCs w:val="24"/>
          <w:lang w:val="en-US"/>
        </w:rPr>
        <w:t xml:space="preserve">peer </w:t>
      </w:r>
      <w:r w:rsidR="006D4149" w:rsidRPr="00BD7C79">
        <w:rPr>
          <w:rFonts w:ascii="Times New Roman" w:hAnsi="Times New Roman" w:cs="Times New Roman"/>
          <w:sz w:val="24"/>
          <w:szCs w:val="24"/>
          <w:lang w:val="en-US"/>
        </w:rPr>
        <w:t xml:space="preserve">customers’ responses (i.e., supportive vs. critical) influence the focal customer’s engagement with the hotel. </w:t>
      </w:r>
      <w:r w:rsidR="00C757C2" w:rsidRPr="00BD7C79">
        <w:rPr>
          <w:rFonts w:ascii="Times New Roman" w:hAnsi="Times New Roman" w:cs="Times New Roman"/>
          <w:sz w:val="24"/>
          <w:szCs w:val="24"/>
          <w:lang w:val="en-US"/>
        </w:rPr>
        <w:t>For example</w:t>
      </w:r>
      <w:r w:rsidR="006D4149" w:rsidRPr="00BD7C79">
        <w:rPr>
          <w:rFonts w:ascii="Times New Roman" w:hAnsi="Times New Roman" w:cs="Times New Roman"/>
          <w:sz w:val="24"/>
          <w:szCs w:val="24"/>
          <w:lang w:val="en-US"/>
        </w:rPr>
        <w:t>, we found</w:t>
      </w:r>
      <w:r w:rsidR="00E92C07" w:rsidRPr="00BD7C79">
        <w:rPr>
          <w:rFonts w:ascii="Times New Roman" w:hAnsi="Times New Roman" w:cs="Times New Roman"/>
          <w:sz w:val="24"/>
          <w:szCs w:val="24"/>
          <w:lang w:val="en-US"/>
        </w:rPr>
        <w:t xml:space="preserve"> that</w:t>
      </w:r>
      <w:r w:rsidR="006D4149" w:rsidRPr="00BD7C79">
        <w:rPr>
          <w:rFonts w:ascii="Times New Roman" w:hAnsi="Times New Roman" w:cs="Times New Roman"/>
          <w:sz w:val="24"/>
          <w:szCs w:val="24"/>
          <w:lang w:val="en-US"/>
        </w:rPr>
        <w:t xml:space="preserve"> in eWOM-triggered C2C interaction</w:t>
      </w:r>
      <w:r w:rsidR="00E92C07" w:rsidRPr="00BD7C79">
        <w:rPr>
          <w:rFonts w:ascii="Times New Roman" w:hAnsi="Times New Roman" w:cs="Times New Roman"/>
          <w:sz w:val="24"/>
          <w:szCs w:val="24"/>
          <w:lang w:val="en-US"/>
        </w:rPr>
        <w:t>s</w:t>
      </w:r>
      <w:r w:rsidR="006D4149" w:rsidRPr="00BD7C79">
        <w:rPr>
          <w:rFonts w:ascii="Times New Roman" w:hAnsi="Times New Roman" w:cs="Times New Roman"/>
          <w:sz w:val="24"/>
          <w:szCs w:val="24"/>
          <w:lang w:val="en-US"/>
        </w:rPr>
        <w:t xml:space="preserve">, </w:t>
      </w:r>
      <w:r w:rsidR="002C5BE2" w:rsidRPr="00BD7C79">
        <w:rPr>
          <w:rFonts w:ascii="Times New Roman" w:hAnsi="Times New Roman" w:cs="Times New Roman"/>
          <w:sz w:val="24"/>
          <w:szCs w:val="24"/>
          <w:lang w:val="en-US"/>
        </w:rPr>
        <w:t xml:space="preserve">where </w:t>
      </w:r>
      <w:r w:rsidR="006D4149" w:rsidRPr="00BD7C79">
        <w:rPr>
          <w:rFonts w:ascii="Times New Roman" w:hAnsi="Times New Roman" w:cs="Times New Roman"/>
          <w:sz w:val="24"/>
          <w:szCs w:val="24"/>
          <w:lang w:val="en-US"/>
        </w:rPr>
        <w:t xml:space="preserve">customers commonly share positive opinions about a service provider, the focal customer is more likely to further engage with the service provider on social media compared </w:t>
      </w:r>
      <w:r w:rsidR="00E56BF9">
        <w:rPr>
          <w:rFonts w:ascii="Times New Roman" w:hAnsi="Times New Roman" w:cs="Times New Roman"/>
          <w:sz w:val="24"/>
          <w:szCs w:val="24"/>
          <w:lang w:val="en-US"/>
        </w:rPr>
        <w:t>with</w:t>
      </w:r>
      <w:r w:rsidR="00E56BF9" w:rsidRPr="00BD7C79">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rPr>
        <w:t xml:space="preserve">when </w:t>
      </w:r>
      <w:r w:rsidR="006D4149" w:rsidRPr="00BD7C79">
        <w:rPr>
          <w:rFonts w:ascii="Times New Roman" w:hAnsi="Times New Roman" w:cs="Times New Roman"/>
          <w:sz w:val="24"/>
          <w:szCs w:val="24"/>
          <w:lang w:val="en-US"/>
        </w:rPr>
        <w:t>there is a negative consensus between customers. Such finding</w:t>
      </w:r>
      <w:r w:rsidR="003E4B7D" w:rsidRPr="00BD7C79">
        <w:rPr>
          <w:rFonts w:ascii="Times New Roman" w:hAnsi="Times New Roman" w:cs="Times New Roman"/>
          <w:sz w:val="24"/>
          <w:szCs w:val="24"/>
          <w:lang w:val="en-US"/>
        </w:rPr>
        <w:t>s</w:t>
      </w:r>
      <w:r w:rsidR="006D4149" w:rsidRPr="00BD7C79">
        <w:rPr>
          <w:rFonts w:ascii="Times New Roman" w:hAnsi="Times New Roman" w:cs="Times New Roman"/>
          <w:sz w:val="24"/>
          <w:szCs w:val="24"/>
          <w:lang w:val="en-US"/>
        </w:rPr>
        <w:t xml:space="preserve"> suggest</w:t>
      </w:r>
      <w:r w:rsidR="00E92C07" w:rsidRPr="00BD7C79">
        <w:rPr>
          <w:rFonts w:ascii="Times New Roman" w:hAnsi="Times New Roman" w:cs="Times New Roman"/>
          <w:sz w:val="24"/>
          <w:szCs w:val="24"/>
          <w:lang w:val="en-US"/>
        </w:rPr>
        <w:t xml:space="preserve"> that</w:t>
      </w:r>
      <w:r w:rsidR="006D4149" w:rsidRPr="00BD7C79">
        <w:rPr>
          <w:rFonts w:ascii="Times New Roman" w:hAnsi="Times New Roman" w:cs="Times New Roman"/>
          <w:sz w:val="24"/>
          <w:szCs w:val="24"/>
          <w:lang w:val="en-US"/>
        </w:rPr>
        <w:t xml:space="preserve"> positive opinion consistency drives customer engagement more than negative opinion consistency</w:t>
      </w:r>
      <w:r w:rsidRPr="00BD7C79">
        <w:rPr>
          <w:rFonts w:ascii="Times New Roman" w:hAnsi="Times New Roman" w:cs="Times New Roman"/>
          <w:sz w:val="24"/>
          <w:szCs w:val="24"/>
          <w:lang w:val="en-US"/>
        </w:rPr>
        <w:t xml:space="preserve"> does</w:t>
      </w:r>
      <w:r w:rsidR="006D4149" w:rsidRPr="00BD7C79">
        <w:rPr>
          <w:rFonts w:ascii="Times New Roman" w:hAnsi="Times New Roman" w:cs="Times New Roman"/>
          <w:sz w:val="24"/>
          <w:szCs w:val="24"/>
          <w:lang w:val="en-US"/>
        </w:rPr>
        <w:t>. This reinforces that customers tend to see</w:t>
      </w:r>
      <w:r w:rsidRPr="00BD7C79">
        <w:rPr>
          <w:rFonts w:ascii="Times New Roman" w:hAnsi="Times New Roman" w:cs="Times New Roman"/>
          <w:sz w:val="24"/>
          <w:szCs w:val="24"/>
          <w:lang w:val="en-US"/>
        </w:rPr>
        <w:t>k</w:t>
      </w:r>
      <w:r w:rsidR="006D4149" w:rsidRPr="00BD7C79">
        <w:rPr>
          <w:rFonts w:ascii="Times New Roman" w:hAnsi="Times New Roman" w:cs="Times New Roman"/>
          <w:sz w:val="24"/>
          <w:szCs w:val="24"/>
          <w:lang w:val="en-US"/>
        </w:rPr>
        <w:t xml:space="preserve"> pleasant experiences in </w:t>
      </w:r>
      <w:r w:rsidR="00E92C07" w:rsidRPr="00BD7C79">
        <w:rPr>
          <w:rFonts w:ascii="Times New Roman" w:hAnsi="Times New Roman" w:cs="Times New Roman"/>
          <w:sz w:val="24"/>
          <w:szCs w:val="24"/>
          <w:lang w:val="en-US"/>
        </w:rPr>
        <w:t xml:space="preserve">the </w:t>
      </w:r>
      <w:r w:rsidR="006D4149" w:rsidRPr="00BD7C79">
        <w:rPr>
          <w:rFonts w:ascii="Times New Roman" w:hAnsi="Times New Roman" w:cs="Times New Roman"/>
          <w:sz w:val="24"/>
          <w:szCs w:val="24"/>
          <w:lang w:val="en-US"/>
        </w:rPr>
        <w:t>customer engagement process (</w:t>
      </w:r>
      <w:proofErr w:type="spellStart"/>
      <w:r w:rsidR="006D4149" w:rsidRPr="00BD7C79">
        <w:rPr>
          <w:rFonts w:ascii="Times New Roman" w:hAnsi="Times New Roman" w:cs="Times New Roman"/>
          <w:sz w:val="24"/>
          <w:szCs w:val="24"/>
          <w:lang w:val="en-US"/>
        </w:rPr>
        <w:t>Verhagen</w:t>
      </w:r>
      <w:proofErr w:type="spellEnd"/>
      <w:r w:rsidR="006D4149" w:rsidRPr="00BD7C79">
        <w:rPr>
          <w:rFonts w:ascii="Times New Roman" w:hAnsi="Times New Roman" w:cs="Times New Roman"/>
          <w:sz w:val="24"/>
          <w:szCs w:val="24"/>
          <w:lang w:val="en-US"/>
        </w:rPr>
        <w:t xml:space="preserve"> et al. 2015), while the positive consistency between their own and others’ experience</w:t>
      </w:r>
      <w:r w:rsidR="00447C5E" w:rsidRPr="00BD7C79">
        <w:rPr>
          <w:rFonts w:ascii="Times New Roman" w:hAnsi="Times New Roman" w:cs="Times New Roman"/>
          <w:sz w:val="24"/>
          <w:szCs w:val="24"/>
          <w:lang w:val="en-US"/>
        </w:rPr>
        <w:t>s</w:t>
      </w:r>
      <w:r w:rsidR="006D4149" w:rsidRPr="00BD7C79">
        <w:rPr>
          <w:rFonts w:ascii="Times New Roman" w:hAnsi="Times New Roman" w:cs="Times New Roman"/>
          <w:sz w:val="24"/>
          <w:szCs w:val="24"/>
          <w:lang w:val="en-US"/>
        </w:rPr>
        <w:t xml:space="preserve"> brings more pleasantness and leads to further engagement (Wu et al. 2016). </w:t>
      </w:r>
    </w:p>
    <w:p w14:paraId="2F63BAEB" w14:textId="4EBDE756" w:rsidR="00C757C2" w:rsidRPr="00BD7C79" w:rsidRDefault="00C757C2" w:rsidP="005B0C09">
      <w:pPr>
        <w:spacing w:after="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lastRenderedPageBreak/>
        <w:t>Additionally</w:t>
      </w:r>
      <w:r w:rsidR="006D4149" w:rsidRPr="00BD7C79">
        <w:rPr>
          <w:rFonts w:ascii="Times New Roman" w:hAnsi="Times New Roman" w:cs="Times New Roman"/>
          <w:sz w:val="24"/>
          <w:szCs w:val="24"/>
          <w:lang w:val="en-US"/>
        </w:rPr>
        <w:t xml:space="preserve">, when there is an inconsistency in C2C eWOM interactions, the focal customer is more likely to further engage with the brand when his/her positive opinion (vs. negative opinion) is being challenged by other customers. This is because a customer with </w:t>
      </w:r>
      <w:r w:rsidR="00E92C07" w:rsidRPr="00BD7C79">
        <w:rPr>
          <w:rFonts w:ascii="Times New Roman" w:hAnsi="Times New Roman" w:cs="Times New Roman"/>
          <w:sz w:val="24"/>
          <w:szCs w:val="24"/>
          <w:lang w:val="en-US"/>
        </w:rPr>
        <w:t xml:space="preserve">a </w:t>
      </w:r>
      <w:r w:rsidR="006D4149" w:rsidRPr="00BD7C79">
        <w:rPr>
          <w:rFonts w:ascii="Times New Roman" w:hAnsi="Times New Roman" w:cs="Times New Roman"/>
          <w:sz w:val="24"/>
          <w:szCs w:val="24"/>
          <w:lang w:val="en-US"/>
        </w:rPr>
        <w:t xml:space="preserve">positive </w:t>
      </w:r>
      <w:r w:rsidR="00E92C07" w:rsidRPr="00BD7C79">
        <w:rPr>
          <w:rFonts w:ascii="Times New Roman" w:hAnsi="Times New Roman" w:cs="Times New Roman"/>
          <w:sz w:val="24"/>
          <w:szCs w:val="24"/>
          <w:lang w:val="en-US"/>
        </w:rPr>
        <w:t xml:space="preserve">service </w:t>
      </w:r>
      <w:r w:rsidR="006D4149" w:rsidRPr="00BD7C79">
        <w:rPr>
          <w:rFonts w:ascii="Times New Roman" w:hAnsi="Times New Roman" w:cs="Times New Roman"/>
          <w:sz w:val="24"/>
          <w:szCs w:val="24"/>
          <w:lang w:val="en-US"/>
        </w:rPr>
        <w:t>experience is more likely to develop loyalty t</w:t>
      </w:r>
      <w:r w:rsidR="00447C5E" w:rsidRPr="00BD7C79">
        <w:rPr>
          <w:rFonts w:ascii="Times New Roman" w:hAnsi="Times New Roman" w:cs="Times New Roman"/>
          <w:sz w:val="24"/>
          <w:szCs w:val="24"/>
          <w:lang w:val="en-US"/>
        </w:rPr>
        <w:t>o</w:t>
      </w:r>
      <w:r w:rsidR="006D4149" w:rsidRPr="00BD7C79">
        <w:rPr>
          <w:rFonts w:ascii="Times New Roman" w:hAnsi="Times New Roman" w:cs="Times New Roman"/>
          <w:sz w:val="24"/>
          <w:szCs w:val="24"/>
          <w:lang w:val="en-US"/>
        </w:rPr>
        <w:t xml:space="preserve"> </w:t>
      </w:r>
      <w:r w:rsidR="00E92C07" w:rsidRPr="00BD7C79">
        <w:rPr>
          <w:rFonts w:ascii="Times New Roman" w:hAnsi="Times New Roman" w:cs="Times New Roman"/>
          <w:sz w:val="24"/>
          <w:szCs w:val="24"/>
          <w:lang w:val="en-US"/>
        </w:rPr>
        <w:t>the</w:t>
      </w:r>
      <w:r w:rsidR="006D4149" w:rsidRPr="00BD7C79">
        <w:rPr>
          <w:rFonts w:ascii="Times New Roman" w:hAnsi="Times New Roman" w:cs="Times New Roman"/>
          <w:sz w:val="24"/>
          <w:szCs w:val="24"/>
          <w:lang w:val="en-US"/>
        </w:rPr>
        <w:t xml:space="preserve"> service provider. However, when others challenge the focal customer’s positive view o</w:t>
      </w:r>
      <w:r w:rsidR="00E92C07" w:rsidRPr="00BD7C79">
        <w:rPr>
          <w:rFonts w:ascii="Times New Roman" w:hAnsi="Times New Roman" w:cs="Times New Roman"/>
          <w:sz w:val="24"/>
          <w:szCs w:val="24"/>
          <w:lang w:val="en-US"/>
        </w:rPr>
        <w:t>f</w:t>
      </w:r>
      <w:r w:rsidR="006D4149" w:rsidRPr="00BD7C79">
        <w:rPr>
          <w:rFonts w:ascii="Times New Roman" w:hAnsi="Times New Roman" w:cs="Times New Roman"/>
          <w:sz w:val="24"/>
          <w:szCs w:val="24"/>
          <w:lang w:val="en-US"/>
        </w:rPr>
        <w:t xml:space="preserve"> the service provider, the focal customer is more willing to engage in finding more information and support through brand engagement </w:t>
      </w:r>
      <w:r w:rsidR="00E92C07" w:rsidRPr="00BD7C79">
        <w:rPr>
          <w:rFonts w:ascii="Times New Roman" w:hAnsi="Times New Roman" w:cs="Times New Roman"/>
          <w:sz w:val="24"/>
          <w:szCs w:val="24"/>
          <w:lang w:val="en-US"/>
        </w:rPr>
        <w:t>to understand</w:t>
      </w:r>
      <w:r w:rsidR="006D4149" w:rsidRPr="00BD7C79">
        <w:rPr>
          <w:rFonts w:ascii="Times New Roman" w:hAnsi="Times New Roman" w:cs="Times New Roman"/>
          <w:sz w:val="24"/>
          <w:szCs w:val="24"/>
          <w:lang w:val="en-US"/>
        </w:rPr>
        <w:t xml:space="preserve"> the cognitive dissonance. </w:t>
      </w:r>
      <w:r w:rsidR="00E92C07" w:rsidRPr="00BD7C79">
        <w:rPr>
          <w:rFonts w:ascii="Times New Roman" w:hAnsi="Times New Roman" w:cs="Times New Roman"/>
          <w:sz w:val="24"/>
          <w:szCs w:val="24"/>
          <w:lang w:val="en-US"/>
        </w:rPr>
        <w:t>By</w:t>
      </w:r>
      <w:r w:rsidR="006D4149" w:rsidRPr="00BD7C79">
        <w:rPr>
          <w:rFonts w:ascii="Times New Roman" w:hAnsi="Times New Roman" w:cs="Times New Roman"/>
          <w:sz w:val="24"/>
          <w:szCs w:val="24"/>
          <w:lang w:val="en-US"/>
        </w:rPr>
        <w:t xml:space="preserve"> contra</w:t>
      </w:r>
      <w:r w:rsidRPr="00BD7C79">
        <w:rPr>
          <w:rFonts w:ascii="Times New Roman" w:hAnsi="Times New Roman" w:cs="Times New Roman"/>
          <w:sz w:val="24"/>
          <w:szCs w:val="24"/>
          <w:lang w:val="en-US"/>
        </w:rPr>
        <w:t>s</w:t>
      </w:r>
      <w:r w:rsidR="006D4149" w:rsidRPr="00BD7C79">
        <w:rPr>
          <w:rFonts w:ascii="Times New Roman" w:hAnsi="Times New Roman" w:cs="Times New Roman"/>
          <w:sz w:val="24"/>
          <w:szCs w:val="24"/>
          <w:lang w:val="en-US"/>
        </w:rPr>
        <w:t>t, when other customers challenge the focal customer’s negative eWOM o</w:t>
      </w:r>
      <w:r w:rsidRPr="00BD7C79">
        <w:rPr>
          <w:rFonts w:ascii="Times New Roman" w:hAnsi="Times New Roman" w:cs="Times New Roman"/>
          <w:sz w:val="24"/>
          <w:szCs w:val="24"/>
          <w:lang w:val="en-US"/>
        </w:rPr>
        <w:t>f</w:t>
      </w:r>
      <w:r w:rsidR="006D4149" w:rsidRPr="00BD7C79">
        <w:rPr>
          <w:rFonts w:ascii="Times New Roman" w:hAnsi="Times New Roman" w:cs="Times New Roman"/>
          <w:sz w:val="24"/>
          <w:szCs w:val="24"/>
          <w:lang w:val="en-US"/>
        </w:rPr>
        <w:t xml:space="preserve"> a service provider, the focal customer is more likely to cope with such dissonance by ignoring different </w:t>
      </w:r>
      <w:r w:rsidRPr="00BD7C79">
        <w:rPr>
          <w:rFonts w:ascii="Times New Roman" w:hAnsi="Times New Roman" w:cs="Times New Roman"/>
          <w:sz w:val="24"/>
          <w:szCs w:val="24"/>
          <w:lang w:val="en-US"/>
        </w:rPr>
        <w:t>opinions</w:t>
      </w:r>
      <w:r w:rsidR="006D4149" w:rsidRPr="00BD7C79">
        <w:rPr>
          <w:rFonts w:ascii="Times New Roman" w:hAnsi="Times New Roman" w:cs="Times New Roman"/>
          <w:sz w:val="24"/>
          <w:szCs w:val="24"/>
          <w:lang w:val="en-US"/>
        </w:rPr>
        <w:t xml:space="preserve"> (</w:t>
      </w:r>
      <w:r w:rsidR="00AB7B06" w:rsidRPr="00BD7C79">
        <w:rPr>
          <w:rFonts w:ascii="Times New Roman" w:hAnsi="Times New Roman" w:cs="Times New Roman"/>
          <w:sz w:val="24"/>
          <w:szCs w:val="24"/>
          <w:lang w:val="en-US"/>
        </w:rPr>
        <w:t xml:space="preserve">Mao and </w:t>
      </w:r>
      <w:proofErr w:type="spellStart"/>
      <w:r w:rsidR="00AB7B06" w:rsidRPr="00BD7C79">
        <w:rPr>
          <w:rFonts w:ascii="Times New Roman" w:hAnsi="Times New Roman" w:cs="Times New Roman"/>
          <w:sz w:val="24"/>
          <w:szCs w:val="24"/>
          <w:lang w:val="en-US"/>
        </w:rPr>
        <w:t>Oppewal</w:t>
      </w:r>
      <w:proofErr w:type="spellEnd"/>
      <w:r w:rsidR="00AB7B06" w:rsidRPr="00BD7C79">
        <w:rPr>
          <w:rFonts w:ascii="Times New Roman" w:hAnsi="Times New Roman" w:cs="Times New Roman"/>
          <w:sz w:val="24"/>
          <w:szCs w:val="24"/>
          <w:lang w:val="en-US"/>
        </w:rPr>
        <w:t xml:space="preserve"> </w:t>
      </w:r>
      <w:r w:rsidR="006D4149" w:rsidRPr="00BD7C79">
        <w:rPr>
          <w:rFonts w:ascii="Times New Roman" w:hAnsi="Times New Roman" w:cs="Times New Roman"/>
          <w:sz w:val="24"/>
          <w:szCs w:val="24"/>
          <w:lang w:val="en-US"/>
        </w:rPr>
        <w:t xml:space="preserve">2010). </w:t>
      </w:r>
      <w:r w:rsidRPr="00BD7C79">
        <w:rPr>
          <w:rFonts w:ascii="Times New Roman" w:hAnsi="Times New Roman" w:cs="Times New Roman"/>
          <w:sz w:val="24"/>
          <w:szCs w:val="24"/>
          <w:lang w:val="en-US"/>
        </w:rPr>
        <w:t>C</w:t>
      </w:r>
      <w:r w:rsidR="006D4149" w:rsidRPr="00BD7C79">
        <w:rPr>
          <w:rFonts w:ascii="Times New Roman" w:hAnsi="Times New Roman" w:cs="Times New Roman"/>
          <w:sz w:val="24"/>
          <w:szCs w:val="24"/>
          <w:lang w:val="en-US"/>
        </w:rPr>
        <w:t>ustomers who have negative experience</w:t>
      </w:r>
      <w:r w:rsidRPr="00BD7C79">
        <w:rPr>
          <w:rFonts w:ascii="Times New Roman" w:hAnsi="Times New Roman" w:cs="Times New Roman"/>
          <w:sz w:val="24"/>
          <w:szCs w:val="24"/>
          <w:lang w:val="en-US"/>
        </w:rPr>
        <w:t>s</w:t>
      </w:r>
      <w:r w:rsidR="006D4149" w:rsidRPr="00BD7C79">
        <w:rPr>
          <w:rFonts w:ascii="Times New Roman" w:hAnsi="Times New Roman" w:cs="Times New Roman"/>
          <w:sz w:val="24"/>
          <w:szCs w:val="24"/>
          <w:lang w:val="en-US"/>
        </w:rPr>
        <w:t xml:space="preserve"> with a brand usually have </w:t>
      </w:r>
      <w:r w:rsidRPr="00BD7C79">
        <w:rPr>
          <w:rFonts w:ascii="Times New Roman" w:hAnsi="Times New Roman" w:cs="Times New Roman"/>
          <w:sz w:val="24"/>
          <w:szCs w:val="24"/>
          <w:lang w:val="en-US"/>
        </w:rPr>
        <w:t xml:space="preserve">a </w:t>
      </w:r>
      <w:r w:rsidR="006D4149" w:rsidRPr="00BD7C79">
        <w:rPr>
          <w:rFonts w:ascii="Times New Roman" w:hAnsi="Times New Roman" w:cs="Times New Roman"/>
          <w:sz w:val="24"/>
          <w:szCs w:val="24"/>
          <w:lang w:val="en-US"/>
        </w:rPr>
        <w:t>minim</w:t>
      </w:r>
      <w:r w:rsidRPr="00BD7C79">
        <w:rPr>
          <w:rFonts w:ascii="Times New Roman" w:hAnsi="Times New Roman" w:cs="Times New Roman"/>
          <w:sz w:val="24"/>
          <w:szCs w:val="24"/>
          <w:lang w:val="en-US"/>
        </w:rPr>
        <w:t xml:space="preserve">al </w:t>
      </w:r>
      <w:r w:rsidR="006D4149" w:rsidRPr="00BD7C79">
        <w:rPr>
          <w:rFonts w:ascii="Times New Roman" w:hAnsi="Times New Roman" w:cs="Times New Roman"/>
          <w:sz w:val="24"/>
          <w:szCs w:val="24"/>
          <w:lang w:val="en-US"/>
        </w:rPr>
        <w:t xml:space="preserve">interest in the </w:t>
      </w:r>
      <w:r w:rsidR="000234A2" w:rsidRPr="00BD7C79">
        <w:rPr>
          <w:rFonts w:ascii="Times New Roman" w:hAnsi="Times New Roman" w:cs="Times New Roman"/>
          <w:sz w:val="24"/>
          <w:szCs w:val="24"/>
          <w:lang w:val="en-US"/>
        </w:rPr>
        <w:t>brand and</w:t>
      </w:r>
      <w:r w:rsidR="006D4149" w:rsidRPr="00BD7C79">
        <w:rPr>
          <w:rFonts w:ascii="Times New Roman" w:hAnsi="Times New Roman" w:cs="Times New Roman"/>
          <w:sz w:val="24"/>
          <w:szCs w:val="24"/>
          <w:lang w:val="en-US"/>
        </w:rPr>
        <w:t xml:space="preserve"> are less likely to make any additional effort to </w:t>
      </w:r>
      <w:r w:rsidRPr="00BD7C79">
        <w:rPr>
          <w:rFonts w:ascii="Times New Roman" w:hAnsi="Times New Roman" w:cs="Times New Roman"/>
          <w:sz w:val="24"/>
          <w:szCs w:val="24"/>
          <w:lang w:val="en-US"/>
        </w:rPr>
        <w:t>understand</w:t>
      </w:r>
      <w:r w:rsidR="006D4149" w:rsidRPr="00BD7C79">
        <w:rPr>
          <w:rFonts w:ascii="Times New Roman" w:hAnsi="Times New Roman" w:cs="Times New Roman"/>
          <w:sz w:val="24"/>
          <w:szCs w:val="24"/>
          <w:lang w:val="en-US"/>
        </w:rPr>
        <w:t xml:space="preserve"> dissonance. </w:t>
      </w:r>
    </w:p>
    <w:p w14:paraId="4E8A4028" w14:textId="3704A40E" w:rsidR="005F4FE4" w:rsidRPr="00BD7C79" w:rsidRDefault="00C757C2" w:rsidP="005B0C09">
      <w:pPr>
        <w:spacing w:after="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O</w:t>
      </w:r>
      <w:r w:rsidR="006D4149" w:rsidRPr="00BD7C79">
        <w:rPr>
          <w:rFonts w:ascii="Times New Roman" w:hAnsi="Times New Roman" w:cs="Times New Roman"/>
          <w:sz w:val="24"/>
          <w:szCs w:val="24"/>
          <w:lang w:val="en-US"/>
        </w:rPr>
        <w:t>ur finding</w:t>
      </w:r>
      <w:r w:rsidRPr="00BD7C79">
        <w:rPr>
          <w:rFonts w:ascii="Times New Roman" w:hAnsi="Times New Roman" w:cs="Times New Roman"/>
          <w:sz w:val="24"/>
          <w:szCs w:val="24"/>
          <w:lang w:val="en-US"/>
        </w:rPr>
        <w:t>s</w:t>
      </w:r>
      <w:r w:rsidR="006D4149" w:rsidRPr="00BD7C79">
        <w:rPr>
          <w:rFonts w:ascii="Times New Roman" w:hAnsi="Times New Roman" w:cs="Times New Roman"/>
          <w:sz w:val="24"/>
          <w:szCs w:val="24"/>
          <w:lang w:val="en-US"/>
        </w:rPr>
        <w:t xml:space="preserve"> further suggest that a customer who shares positive eWOM about a brand tends to engage with </w:t>
      </w:r>
      <w:r w:rsidRPr="00BD7C79">
        <w:rPr>
          <w:rFonts w:ascii="Times New Roman" w:hAnsi="Times New Roman" w:cs="Times New Roman"/>
          <w:sz w:val="24"/>
          <w:szCs w:val="24"/>
          <w:lang w:val="en-US"/>
        </w:rPr>
        <w:t>the</w:t>
      </w:r>
      <w:r w:rsidR="006D4149" w:rsidRPr="00BD7C79">
        <w:rPr>
          <w:rFonts w:ascii="Times New Roman" w:hAnsi="Times New Roman" w:cs="Times New Roman"/>
          <w:sz w:val="24"/>
          <w:szCs w:val="24"/>
          <w:lang w:val="en-US"/>
        </w:rPr>
        <w:t xml:space="preserve"> brand regardless of other customers’ responses</w:t>
      </w:r>
      <w:r w:rsidRPr="00BD7C79">
        <w:rPr>
          <w:rFonts w:ascii="Times New Roman" w:hAnsi="Times New Roman" w:cs="Times New Roman"/>
          <w:sz w:val="24"/>
          <w:szCs w:val="24"/>
          <w:lang w:val="en-US"/>
        </w:rPr>
        <w:t>, w</w:t>
      </w:r>
      <w:r w:rsidR="006D4149" w:rsidRPr="00BD7C79">
        <w:rPr>
          <w:rFonts w:ascii="Times New Roman" w:hAnsi="Times New Roman" w:cs="Times New Roman"/>
          <w:sz w:val="24"/>
          <w:szCs w:val="24"/>
          <w:lang w:val="en-US"/>
        </w:rPr>
        <w:t>hile customers who share negative eWOM about a brand a</w:t>
      </w:r>
      <w:r w:rsidR="00C27D27" w:rsidRPr="00BD7C79">
        <w:rPr>
          <w:rFonts w:ascii="Times New Roman" w:hAnsi="Times New Roman" w:cs="Times New Roman"/>
          <w:sz w:val="24"/>
          <w:szCs w:val="24"/>
          <w:lang w:val="en-US"/>
        </w:rPr>
        <w:t>re</w:t>
      </w:r>
      <w:r w:rsidR="006D4149" w:rsidRPr="00BD7C79">
        <w:rPr>
          <w:rFonts w:ascii="Times New Roman" w:hAnsi="Times New Roman" w:cs="Times New Roman"/>
          <w:sz w:val="24"/>
          <w:szCs w:val="24"/>
          <w:lang w:val="en-US"/>
        </w:rPr>
        <w:t xml:space="preserve"> more likely to engage with </w:t>
      </w:r>
      <w:r w:rsidRPr="00BD7C79">
        <w:rPr>
          <w:rFonts w:ascii="Times New Roman" w:hAnsi="Times New Roman" w:cs="Times New Roman"/>
          <w:sz w:val="24"/>
          <w:szCs w:val="24"/>
          <w:lang w:val="en-US"/>
        </w:rPr>
        <w:t>it</w:t>
      </w:r>
      <w:r w:rsidR="006D4149" w:rsidRPr="00BD7C79">
        <w:rPr>
          <w:rFonts w:ascii="Times New Roman" w:hAnsi="Times New Roman" w:cs="Times New Roman"/>
          <w:sz w:val="24"/>
          <w:szCs w:val="24"/>
          <w:lang w:val="en-US"/>
        </w:rPr>
        <w:t xml:space="preserve"> when other customers criticize </w:t>
      </w:r>
      <w:r w:rsidR="002C5BE2" w:rsidRPr="00BD7C79">
        <w:rPr>
          <w:rFonts w:ascii="Times New Roman" w:hAnsi="Times New Roman" w:cs="Times New Roman"/>
          <w:sz w:val="24"/>
          <w:szCs w:val="24"/>
          <w:lang w:val="en-US"/>
        </w:rPr>
        <w:t>their</w:t>
      </w:r>
      <w:r w:rsidR="006D4149" w:rsidRPr="00BD7C79">
        <w:rPr>
          <w:rFonts w:ascii="Times New Roman" w:hAnsi="Times New Roman" w:cs="Times New Roman"/>
          <w:sz w:val="24"/>
          <w:szCs w:val="24"/>
          <w:lang w:val="en-US"/>
        </w:rPr>
        <w:t xml:space="preserve"> view. Th</w:t>
      </w:r>
      <w:r w:rsidRPr="00BD7C79">
        <w:rPr>
          <w:rFonts w:ascii="Times New Roman" w:hAnsi="Times New Roman" w:cs="Times New Roman"/>
          <w:sz w:val="24"/>
          <w:szCs w:val="24"/>
          <w:lang w:val="en-US"/>
        </w:rPr>
        <w:t xml:space="preserve">us, </w:t>
      </w:r>
      <w:r w:rsidR="006D4149" w:rsidRPr="00BD7C79">
        <w:rPr>
          <w:rFonts w:ascii="Times New Roman" w:hAnsi="Times New Roman" w:cs="Times New Roman"/>
          <w:sz w:val="24"/>
          <w:szCs w:val="24"/>
          <w:lang w:val="en-US"/>
        </w:rPr>
        <w:t xml:space="preserve">customer engagement is voluntary when a customer </w:t>
      </w:r>
      <w:r w:rsidRPr="00BD7C79">
        <w:rPr>
          <w:rFonts w:ascii="Times New Roman" w:hAnsi="Times New Roman" w:cs="Times New Roman"/>
          <w:sz w:val="24"/>
          <w:szCs w:val="24"/>
          <w:lang w:val="en-US"/>
        </w:rPr>
        <w:t>has a</w:t>
      </w:r>
      <w:r w:rsidR="006D4149" w:rsidRPr="00BD7C79">
        <w:rPr>
          <w:rFonts w:ascii="Times New Roman" w:hAnsi="Times New Roman" w:cs="Times New Roman"/>
          <w:sz w:val="24"/>
          <w:szCs w:val="24"/>
          <w:lang w:val="en-US"/>
        </w:rPr>
        <w:t xml:space="preserve"> positive experience with a service provider</w:t>
      </w:r>
      <w:r w:rsidRPr="00BD7C79">
        <w:rPr>
          <w:rFonts w:ascii="Times New Roman" w:hAnsi="Times New Roman" w:cs="Times New Roman"/>
          <w:sz w:val="24"/>
          <w:szCs w:val="24"/>
          <w:lang w:val="en-US"/>
        </w:rPr>
        <w:t xml:space="preserve">, but it is </w:t>
      </w:r>
      <w:r w:rsidR="006D4149" w:rsidRPr="00BD7C79">
        <w:rPr>
          <w:rFonts w:ascii="Times New Roman" w:hAnsi="Times New Roman" w:cs="Times New Roman"/>
          <w:sz w:val="24"/>
          <w:szCs w:val="24"/>
          <w:lang w:val="en-US"/>
        </w:rPr>
        <w:t>subject to other customers</w:t>
      </w:r>
      <w:r w:rsidRPr="00BD7C79">
        <w:rPr>
          <w:rFonts w:ascii="Times New Roman" w:hAnsi="Times New Roman" w:cs="Times New Roman"/>
          <w:sz w:val="24"/>
          <w:szCs w:val="24"/>
          <w:lang w:val="en-US"/>
        </w:rPr>
        <w:t>’</w:t>
      </w:r>
      <w:r w:rsidR="006D4149" w:rsidRPr="00BD7C79">
        <w:rPr>
          <w:rFonts w:ascii="Times New Roman" w:hAnsi="Times New Roman" w:cs="Times New Roman"/>
          <w:sz w:val="24"/>
          <w:szCs w:val="24"/>
          <w:lang w:val="en-US"/>
        </w:rPr>
        <w:t xml:space="preserve"> response</w:t>
      </w:r>
      <w:r w:rsidRPr="00BD7C79">
        <w:rPr>
          <w:rFonts w:ascii="Times New Roman" w:hAnsi="Times New Roman" w:cs="Times New Roman"/>
          <w:sz w:val="24"/>
          <w:szCs w:val="24"/>
          <w:lang w:val="en-US"/>
        </w:rPr>
        <w:t>s</w:t>
      </w:r>
      <w:r w:rsidR="006D4149" w:rsidRPr="00BD7C79">
        <w:rPr>
          <w:rFonts w:ascii="Times New Roman" w:hAnsi="Times New Roman" w:cs="Times New Roman"/>
          <w:sz w:val="24"/>
          <w:szCs w:val="24"/>
          <w:lang w:val="en-US"/>
        </w:rPr>
        <w:t xml:space="preserve"> when the focal customer </w:t>
      </w:r>
      <w:r w:rsidRPr="00BD7C79">
        <w:rPr>
          <w:rFonts w:ascii="Times New Roman" w:hAnsi="Times New Roman" w:cs="Times New Roman"/>
          <w:sz w:val="24"/>
          <w:szCs w:val="24"/>
          <w:lang w:val="en-US"/>
        </w:rPr>
        <w:t>ha</w:t>
      </w:r>
      <w:r w:rsidR="002C5BE2" w:rsidRPr="00BD7C79">
        <w:rPr>
          <w:rFonts w:ascii="Times New Roman" w:hAnsi="Times New Roman" w:cs="Times New Roman"/>
          <w:sz w:val="24"/>
          <w:szCs w:val="24"/>
          <w:lang w:val="en-US"/>
        </w:rPr>
        <w:t>s</w:t>
      </w:r>
      <w:r w:rsidRPr="00BD7C79">
        <w:rPr>
          <w:rFonts w:ascii="Times New Roman" w:hAnsi="Times New Roman" w:cs="Times New Roman"/>
          <w:sz w:val="24"/>
          <w:szCs w:val="24"/>
          <w:lang w:val="en-US"/>
        </w:rPr>
        <w:t xml:space="preserve"> a </w:t>
      </w:r>
      <w:r w:rsidR="006D4149" w:rsidRPr="00BD7C79">
        <w:rPr>
          <w:rFonts w:ascii="Times New Roman" w:hAnsi="Times New Roman" w:cs="Times New Roman"/>
          <w:sz w:val="24"/>
          <w:szCs w:val="24"/>
          <w:lang w:val="en-US"/>
        </w:rPr>
        <w:t>negative experience and share</w:t>
      </w:r>
      <w:r w:rsidR="002C5BE2" w:rsidRPr="00BD7C79">
        <w:rPr>
          <w:rFonts w:ascii="Times New Roman" w:hAnsi="Times New Roman" w:cs="Times New Roman"/>
          <w:sz w:val="24"/>
          <w:szCs w:val="24"/>
          <w:lang w:val="en-US"/>
        </w:rPr>
        <w:t>s</w:t>
      </w:r>
      <w:r w:rsidR="006D4149" w:rsidRPr="00BD7C79">
        <w:rPr>
          <w:rFonts w:ascii="Times New Roman" w:hAnsi="Times New Roman" w:cs="Times New Roman"/>
          <w:sz w:val="24"/>
          <w:szCs w:val="24"/>
          <w:lang w:val="en-US"/>
        </w:rPr>
        <w:t xml:space="preserve"> negative eWOM about </w:t>
      </w:r>
      <w:r w:rsidRPr="00BD7C79">
        <w:rPr>
          <w:rFonts w:ascii="Times New Roman" w:hAnsi="Times New Roman" w:cs="Times New Roman"/>
          <w:sz w:val="24"/>
          <w:szCs w:val="24"/>
          <w:lang w:val="en-US"/>
        </w:rPr>
        <w:t>the</w:t>
      </w:r>
      <w:r w:rsidR="006D4149" w:rsidRPr="00BD7C79">
        <w:rPr>
          <w:rFonts w:ascii="Times New Roman" w:hAnsi="Times New Roman" w:cs="Times New Roman"/>
          <w:sz w:val="24"/>
          <w:szCs w:val="24"/>
          <w:lang w:val="en-US"/>
        </w:rPr>
        <w:t xml:space="preserve"> provider. The focal customer is motivated to make additional effort (e.g., engagement) to solve the dissonance because social media users are more cautious when sharing negative information (</w:t>
      </w:r>
      <w:proofErr w:type="spellStart"/>
      <w:r w:rsidR="006D4149" w:rsidRPr="00BD7C79">
        <w:rPr>
          <w:rFonts w:ascii="Times New Roman" w:hAnsi="Times New Roman" w:cs="Times New Roman"/>
          <w:sz w:val="24"/>
          <w:szCs w:val="24"/>
          <w:lang w:val="en-US"/>
        </w:rPr>
        <w:t>Suler</w:t>
      </w:r>
      <w:proofErr w:type="spellEnd"/>
      <w:r w:rsidR="006D4149" w:rsidRPr="00BD7C79">
        <w:rPr>
          <w:rFonts w:ascii="Times New Roman" w:hAnsi="Times New Roman" w:cs="Times New Roman"/>
          <w:sz w:val="24"/>
          <w:szCs w:val="24"/>
          <w:lang w:val="en-US"/>
        </w:rPr>
        <w:t xml:space="preserve"> 2004). When negative information is criticized by others, they engage further with </w:t>
      </w:r>
      <w:r w:rsidR="00C27D27" w:rsidRPr="00BD7C79">
        <w:rPr>
          <w:rFonts w:ascii="Times New Roman" w:hAnsi="Times New Roman" w:cs="Times New Roman"/>
          <w:sz w:val="24"/>
          <w:szCs w:val="24"/>
          <w:lang w:val="en-US"/>
        </w:rPr>
        <w:t xml:space="preserve">the </w:t>
      </w:r>
      <w:r w:rsidR="006D4149" w:rsidRPr="00BD7C79">
        <w:rPr>
          <w:rFonts w:ascii="Times New Roman" w:hAnsi="Times New Roman" w:cs="Times New Roman"/>
          <w:sz w:val="24"/>
          <w:szCs w:val="24"/>
          <w:lang w:val="en-US"/>
        </w:rPr>
        <w:t xml:space="preserve">brand and </w:t>
      </w:r>
      <w:r w:rsidRPr="00BD7C79">
        <w:rPr>
          <w:rFonts w:ascii="Times New Roman" w:hAnsi="Times New Roman" w:cs="Times New Roman"/>
          <w:sz w:val="24"/>
          <w:szCs w:val="24"/>
          <w:lang w:val="en-US"/>
        </w:rPr>
        <w:t>learn</w:t>
      </w:r>
      <w:r w:rsidR="006D4149" w:rsidRPr="00BD7C79">
        <w:rPr>
          <w:rFonts w:ascii="Times New Roman" w:hAnsi="Times New Roman" w:cs="Times New Roman"/>
          <w:sz w:val="24"/>
          <w:szCs w:val="24"/>
          <w:lang w:val="en-US"/>
        </w:rPr>
        <w:t xml:space="preserve"> more information</w:t>
      </w:r>
      <w:r w:rsidR="003603E5" w:rsidRPr="00BD7C79">
        <w:rPr>
          <w:rFonts w:ascii="Times New Roman" w:hAnsi="Times New Roman" w:cs="Times New Roman"/>
          <w:sz w:val="24"/>
          <w:szCs w:val="24"/>
          <w:lang w:val="en-US"/>
        </w:rPr>
        <w:t xml:space="preserve"> in order to justify their negative eWOM shared</w:t>
      </w:r>
      <w:r w:rsidR="006D4149" w:rsidRPr="00BD7C79">
        <w:rPr>
          <w:rFonts w:ascii="Times New Roman" w:hAnsi="Times New Roman" w:cs="Times New Roman"/>
          <w:sz w:val="24"/>
          <w:szCs w:val="24"/>
          <w:lang w:val="en-US"/>
        </w:rPr>
        <w:t>.</w:t>
      </w:r>
    </w:p>
    <w:p w14:paraId="71AD3529" w14:textId="343A6567" w:rsidR="005F4FE4" w:rsidRPr="00DF49E2" w:rsidRDefault="006F1169" w:rsidP="005B0C09">
      <w:pPr>
        <w:spacing w:after="0" w:line="480" w:lineRule="auto"/>
        <w:ind w:firstLine="426"/>
        <w:rPr>
          <w:rFonts w:ascii="Times New Roman" w:hAnsi="Times New Roman" w:cs="Times New Roman"/>
          <w:sz w:val="24"/>
          <w:szCs w:val="24"/>
          <w:lang w:val="en-US"/>
        </w:rPr>
      </w:pPr>
      <w:r w:rsidRPr="00DF49E2">
        <w:rPr>
          <w:rFonts w:ascii="Times New Roman" w:hAnsi="Times New Roman" w:cs="Times New Roman"/>
          <w:sz w:val="24"/>
          <w:szCs w:val="24"/>
          <w:lang w:val="en-US"/>
        </w:rPr>
        <w:t xml:space="preserve">Furthermore, our findings </w:t>
      </w:r>
      <w:r w:rsidR="002C5BE2" w:rsidRPr="00DF49E2">
        <w:rPr>
          <w:rFonts w:ascii="Times New Roman" w:hAnsi="Times New Roman" w:cs="Times New Roman"/>
          <w:sz w:val="24"/>
          <w:szCs w:val="24"/>
          <w:lang w:val="en-US"/>
        </w:rPr>
        <w:t>show</w:t>
      </w:r>
      <w:r w:rsidRPr="00DF49E2">
        <w:rPr>
          <w:rFonts w:ascii="Times New Roman" w:hAnsi="Times New Roman" w:cs="Times New Roman"/>
          <w:sz w:val="24"/>
          <w:szCs w:val="24"/>
          <w:lang w:val="en-US"/>
        </w:rPr>
        <w:t xml:space="preserve"> that the valence of </w:t>
      </w:r>
      <w:r w:rsidR="00C757C2" w:rsidRPr="00DF49E2">
        <w:rPr>
          <w:rFonts w:ascii="Times New Roman" w:hAnsi="Times New Roman" w:cs="Times New Roman"/>
          <w:sz w:val="24"/>
          <w:szCs w:val="24"/>
          <w:lang w:val="en-US"/>
        </w:rPr>
        <w:t xml:space="preserve">the </w:t>
      </w:r>
      <w:r w:rsidRPr="00DF49E2">
        <w:rPr>
          <w:rFonts w:ascii="Times New Roman" w:hAnsi="Times New Roman" w:cs="Times New Roman"/>
          <w:sz w:val="24"/>
          <w:szCs w:val="24"/>
          <w:lang w:val="en-US"/>
        </w:rPr>
        <w:t>focal customer’s eWOM-giving and other customers</w:t>
      </w:r>
      <w:r w:rsidR="00C757C2" w:rsidRPr="00DF49E2">
        <w:rPr>
          <w:rFonts w:ascii="Times New Roman" w:hAnsi="Times New Roman" w:cs="Times New Roman"/>
          <w:sz w:val="24"/>
          <w:szCs w:val="24"/>
          <w:lang w:val="en-US"/>
        </w:rPr>
        <w:t>’</w:t>
      </w:r>
      <w:r w:rsidRPr="00DF49E2">
        <w:rPr>
          <w:rFonts w:ascii="Times New Roman" w:hAnsi="Times New Roman" w:cs="Times New Roman"/>
          <w:sz w:val="24"/>
          <w:szCs w:val="24"/>
          <w:lang w:val="en-US"/>
        </w:rPr>
        <w:t xml:space="preserve"> response</w:t>
      </w:r>
      <w:r w:rsidR="00C757C2" w:rsidRPr="00DF49E2">
        <w:rPr>
          <w:rFonts w:ascii="Times New Roman" w:hAnsi="Times New Roman" w:cs="Times New Roman"/>
          <w:sz w:val="24"/>
          <w:szCs w:val="24"/>
          <w:lang w:val="en-US"/>
        </w:rPr>
        <w:t>s</w:t>
      </w:r>
      <w:r w:rsidRPr="00DF49E2">
        <w:rPr>
          <w:rFonts w:ascii="Times New Roman" w:hAnsi="Times New Roman" w:cs="Times New Roman"/>
          <w:sz w:val="24"/>
          <w:szCs w:val="24"/>
          <w:lang w:val="en-US"/>
        </w:rPr>
        <w:t xml:space="preserve"> interactively influence the focal customer’s repurchase intention. </w:t>
      </w:r>
      <w:r w:rsidRPr="00DF49E2">
        <w:rPr>
          <w:rFonts w:ascii="Times New Roman" w:hAnsi="Times New Roman" w:cs="Times New Roman"/>
          <w:sz w:val="24"/>
          <w:szCs w:val="24"/>
          <w:lang w:val="en-US"/>
        </w:rPr>
        <w:lastRenderedPageBreak/>
        <w:t xml:space="preserve">More precisely, the repurchase intention of customers who share positive eWOM is not influenced by other customers’ responses. However, the repurchase intention of customers who share negative eWOM about the service provider is affected by other customers’ responses. Specifically, when the focal customer’s negative eWOM is challenged by other customers, his/her repurchase intention is higher than when other customers support his/her eWOM. This </w:t>
      </w:r>
      <w:r w:rsidR="00C27D27" w:rsidRPr="00DF49E2">
        <w:rPr>
          <w:rFonts w:ascii="Times New Roman" w:hAnsi="Times New Roman" w:cs="Times New Roman"/>
          <w:sz w:val="24"/>
          <w:szCs w:val="24"/>
          <w:lang w:val="en-US"/>
        </w:rPr>
        <w:t xml:space="preserve">implies </w:t>
      </w:r>
      <w:r w:rsidRPr="00DF49E2">
        <w:rPr>
          <w:rFonts w:ascii="Times New Roman" w:hAnsi="Times New Roman" w:cs="Times New Roman"/>
          <w:sz w:val="24"/>
          <w:szCs w:val="24"/>
          <w:lang w:val="en-US"/>
        </w:rPr>
        <w:t xml:space="preserve">that </w:t>
      </w:r>
      <w:proofErr w:type="gramStart"/>
      <w:r w:rsidRPr="00DF49E2">
        <w:rPr>
          <w:rFonts w:ascii="Times New Roman" w:hAnsi="Times New Roman" w:cs="Times New Roman"/>
          <w:sz w:val="24"/>
          <w:szCs w:val="24"/>
          <w:lang w:val="en-US"/>
        </w:rPr>
        <w:t>customers’</w:t>
      </w:r>
      <w:proofErr w:type="gramEnd"/>
      <w:r w:rsidRPr="00DF49E2">
        <w:rPr>
          <w:rFonts w:ascii="Times New Roman" w:hAnsi="Times New Roman" w:cs="Times New Roman"/>
          <w:sz w:val="24"/>
          <w:szCs w:val="24"/>
          <w:lang w:val="en-US"/>
        </w:rPr>
        <w:t xml:space="preserve"> repurchas</w:t>
      </w:r>
      <w:r w:rsidR="007C2E4F" w:rsidRPr="00DF49E2">
        <w:rPr>
          <w:rFonts w:ascii="Times New Roman" w:hAnsi="Times New Roman" w:cs="Times New Roman"/>
          <w:sz w:val="24"/>
          <w:szCs w:val="24"/>
          <w:lang w:val="en-US"/>
        </w:rPr>
        <w:t>e</w:t>
      </w:r>
      <w:r w:rsidR="00C757C2" w:rsidRPr="00DF49E2">
        <w:rPr>
          <w:rFonts w:ascii="Times New Roman" w:hAnsi="Times New Roman" w:cs="Times New Roman"/>
          <w:sz w:val="24"/>
          <w:szCs w:val="24"/>
          <w:lang w:val="en-US"/>
        </w:rPr>
        <w:t xml:space="preserve"> intentions</w:t>
      </w:r>
      <w:r w:rsidRPr="00DF49E2">
        <w:rPr>
          <w:rFonts w:ascii="Times New Roman" w:hAnsi="Times New Roman" w:cs="Times New Roman"/>
          <w:sz w:val="24"/>
          <w:szCs w:val="24"/>
          <w:lang w:val="en-US"/>
        </w:rPr>
        <w:t xml:space="preserve"> rel</w:t>
      </w:r>
      <w:r w:rsidR="00C757C2" w:rsidRPr="00DF49E2">
        <w:rPr>
          <w:rFonts w:ascii="Times New Roman" w:hAnsi="Times New Roman" w:cs="Times New Roman"/>
          <w:sz w:val="24"/>
          <w:szCs w:val="24"/>
          <w:lang w:val="en-US"/>
        </w:rPr>
        <w:t>y</w:t>
      </w:r>
      <w:r w:rsidRPr="00DF49E2">
        <w:rPr>
          <w:rFonts w:ascii="Times New Roman" w:hAnsi="Times New Roman" w:cs="Times New Roman"/>
          <w:sz w:val="24"/>
          <w:szCs w:val="24"/>
          <w:lang w:val="en-US"/>
        </w:rPr>
        <w:t xml:space="preserve"> on their own consumption experience when </w:t>
      </w:r>
      <w:r w:rsidR="00C757C2" w:rsidRPr="00DF49E2">
        <w:rPr>
          <w:rFonts w:ascii="Times New Roman" w:hAnsi="Times New Roman" w:cs="Times New Roman"/>
          <w:sz w:val="24"/>
          <w:szCs w:val="24"/>
          <w:lang w:val="en-US"/>
        </w:rPr>
        <w:t>that</w:t>
      </w:r>
      <w:r w:rsidRPr="00DF49E2">
        <w:rPr>
          <w:rFonts w:ascii="Times New Roman" w:hAnsi="Times New Roman" w:cs="Times New Roman"/>
          <w:sz w:val="24"/>
          <w:szCs w:val="24"/>
          <w:lang w:val="en-US"/>
        </w:rPr>
        <w:t xml:space="preserve"> experience is positive. However, customers who ha</w:t>
      </w:r>
      <w:r w:rsidR="00002E2A" w:rsidRPr="00DF49E2">
        <w:rPr>
          <w:rFonts w:ascii="Times New Roman" w:hAnsi="Times New Roman" w:cs="Times New Roman"/>
          <w:sz w:val="24"/>
          <w:szCs w:val="24"/>
          <w:lang w:val="en-US"/>
        </w:rPr>
        <w:t>ve</w:t>
      </w:r>
      <w:r w:rsidRPr="00DF49E2">
        <w:rPr>
          <w:rFonts w:ascii="Times New Roman" w:hAnsi="Times New Roman" w:cs="Times New Roman"/>
          <w:sz w:val="24"/>
          <w:szCs w:val="24"/>
          <w:lang w:val="en-US"/>
        </w:rPr>
        <w:t xml:space="preserve"> </w:t>
      </w:r>
      <w:r w:rsidR="00002E2A" w:rsidRPr="00DF49E2">
        <w:rPr>
          <w:rFonts w:ascii="Times New Roman" w:hAnsi="Times New Roman" w:cs="Times New Roman"/>
          <w:sz w:val="24"/>
          <w:szCs w:val="24"/>
          <w:lang w:val="en-US"/>
        </w:rPr>
        <w:t xml:space="preserve">a </w:t>
      </w:r>
      <w:r w:rsidRPr="00DF49E2">
        <w:rPr>
          <w:rFonts w:ascii="Times New Roman" w:hAnsi="Times New Roman" w:cs="Times New Roman"/>
          <w:sz w:val="24"/>
          <w:szCs w:val="24"/>
          <w:lang w:val="en-US"/>
        </w:rPr>
        <w:t xml:space="preserve">negative experience with a service provider tend to </w:t>
      </w:r>
      <w:r w:rsidR="00002E2A" w:rsidRPr="00DF49E2">
        <w:rPr>
          <w:rFonts w:ascii="Times New Roman" w:hAnsi="Times New Roman" w:cs="Times New Roman"/>
          <w:sz w:val="24"/>
          <w:szCs w:val="24"/>
          <w:lang w:val="en-US"/>
        </w:rPr>
        <w:t>consider</w:t>
      </w:r>
      <w:r w:rsidRPr="00DF49E2">
        <w:rPr>
          <w:rFonts w:ascii="Times New Roman" w:hAnsi="Times New Roman" w:cs="Times New Roman"/>
          <w:sz w:val="24"/>
          <w:szCs w:val="24"/>
          <w:lang w:val="en-US"/>
        </w:rPr>
        <w:t xml:space="preserve"> other customers’ opposi</w:t>
      </w:r>
      <w:r w:rsidR="00002E2A" w:rsidRPr="00DF49E2">
        <w:rPr>
          <w:rFonts w:ascii="Times New Roman" w:hAnsi="Times New Roman" w:cs="Times New Roman"/>
          <w:sz w:val="24"/>
          <w:szCs w:val="24"/>
          <w:lang w:val="en-US"/>
        </w:rPr>
        <w:t xml:space="preserve">ng opinions </w:t>
      </w:r>
      <w:r w:rsidRPr="00DF49E2">
        <w:rPr>
          <w:rFonts w:ascii="Times New Roman" w:hAnsi="Times New Roman" w:cs="Times New Roman"/>
          <w:sz w:val="24"/>
          <w:szCs w:val="24"/>
          <w:lang w:val="en-US"/>
        </w:rPr>
        <w:t>and are more likely to give the service provider a</w:t>
      </w:r>
      <w:r w:rsidR="002C5BE2" w:rsidRPr="00DF49E2">
        <w:rPr>
          <w:rFonts w:ascii="Times New Roman" w:hAnsi="Times New Roman" w:cs="Times New Roman"/>
          <w:sz w:val="24"/>
          <w:szCs w:val="24"/>
          <w:lang w:val="en-US"/>
        </w:rPr>
        <w:t>nother</w:t>
      </w:r>
      <w:r w:rsidRPr="00DF49E2">
        <w:rPr>
          <w:rFonts w:ascii="Times New Roman" w:hAnsi="Times New Roman" w:cs="Times New Roman"/>
          <w:sz w:val="24"/>
          <w:szCs w:val="24"/>
          <w:lang w:val="en-US"/>
        </w:rPr>
        <w:t xml:space="preserve"> </w:t>
      </w:r>
      <w:r w:rsidR="00002E2A" w:rsidRPr="00DF49E2">
        <w:rPr>
          <w:rFonts w:ascii="Times New Roman" w:hAnsi="Times New Roman" w:cs="Times New Roman"/>
          <w:sz w:val="24"/>
          <w:szCs w:val="24"/>
          <w:lang w:val="en-US"/>
        </w:rPr>
        <w:t>opportunity to provide good service</w:t>
      </w:r>
      <w:r w:rsidRPr="00DF49E2">
        <w:rPr>
          <w:rFonts w:ascii="Times New Roman" w:hAnsi="Times New Roman" w:cs="Times New Roman"/>
          <w:sz w:val="24"/>
          <w:szCs w:val="24"/>
          <w:lang w:val="en-US"/>
        </w:rPr>
        <w:t xml:space="preserve">. </w:t>
      </w:r>
    </w:p>
    <w:p w14:paraId="034E2396" w14:textId="08E65E3C" w:rsidR="00E630F5" w:rsidRPr="00DF49E2" w:rsidRDefault="006F1169" w:rsidP="005B0C09">
      <w:pPr>
        <w:spacing w:after="0" w:line="480" w:lineRule="auto"/>
        <w:ind w:firstLine="426"/>
        <w:rPr>
          <w:rFonts w:ascii="Times New Roman" w:hAnsi="Times New Roman" w:cs="Times New Roman"/>
          <w:sz w:val="24"/>
          <w:szCs w:val="24"/>
          <w:lang w:val="en-US"/>
        </w:rPr>
      </w:pPr>
      <w:r w:rsidRPr="00DF49E2">
        <w:rPr>
          <w:rFonts w:ascii="Times New Roman" w:hAnsi="Times New Roman" w:cs="Times New Roman"/>
          <w:sz w:val="24"/>
          <w:szCs w:val="24"/>
          <w:lang w:val="en-US"/>
        </w:rPr>
        <w:t xml:space="preserve">Finally, our findings also suggest that the effects of eWOM-triggered C2C interactions on social media engagement and repurchase intention vary between collectivistic and individualistic cultures. Interestingly, our results </w:t>
      </w:r>
      <w:r w:rsidR="00002E2A" w:rsidRPr="00DF49E2">
        <w:rPr>
          <w:rFonts w:ascii="Times New Roman" w:hAnsi="Times New Roman" w:cs="Times New Roman"/>
          <w:sz w:val="24"/>
          <w:szCs w:val="24"/>
          <w:lang w:val="en-US"/>
        </w:rPr>
        <w:t>found</w:t>
      </w:r>
      <w:r w:rsidRPr="00DF49E2">
        <w:rPr>
          <w:rFonts w:ascii="Times New Roman" w:hAnsi="Times New Roman" w:cs="Times New Roman"/>
          <w:sz w:val="24"/>
          <w:szCs w:val="24"/>
          <w:lang w:val="en-US"/>
        </w:rPr>
        <w:t xml:space="preserve"> no significant difference </w:t>
      </w:r>
      <w:r w:rsidR="00002E2A" w:rsidRPr="00DF49E2">
        <w:rPr>
          <w:rFonts w:ascii="Times New Roman" w:hAnsi="Times New Roman" w:cs="Times New Roman"/>
          <w:sz w:val="24"/>
          <w:szCs w:val="24"/>
          <w:lang w:val="en-US"/>
        </w:rPr>
        <w:t xml:space="preserve">between these two cultures in terms of </w:t>
      </w:r>
      <w:r w:rsidRPr="00DF49E2">
        <w:rPr>
          <w:rFonts w:ascii="Times New Roman" w:hAnsi="Times New Roman" w:cs="Times New Roman"/>
          <w:sz w:val="24"/>
          <w:szCs w:val="24"/>
          <w:lang w:val="en-US"/>
        </w:rPr>
        <w:t xml:space="preserve">appreciating opinion consensus. Yet, when there is opinion inconsistency in </w:t>
      </w:r>
      <w:r w:rsidR="00002E2A" w:rsidRPr="00DF49E2">
        <w:rPr>
          <w:rFonts w:ascii="Times New Roman" w:hAnsi="Times New Roman" w:cs="Times New Roman"/>
          <w:sz w:val="24"/>
          <w:szCs w:val="24"/>
          <w:lang w:val="en-US"/>
        </w:rPr>
        <w:t>an</w:t>
      </w:r>
      <w:r w:rsidRPr="00DF49E2">
        <w:rPr>
          <w:rFonts w:ascii="Times New Roman" w:hAnsi="Times New Roman" w:cs="Times New Roman"/>
          <w:sz w:val="24"/>
          <w:szCs w:val="24"/>
          <w:lang w:val="en-US"/>
        </w:rPr>
        <w:t xml:space="preserve"> eWOM-triggered C2C interaction, collectivistic customers are more likely to readjust their post-eWOM behaviors to cope with the inconsistency compared </w:t>
      </w:r>
      <w:r w:rsidR="00E56BF9" w:rsidRPr="00DF49E2">
        <w:rPr>
          <w:rFonts w:ascii="Times New Roman" w:hAnsi="Times New Roman" w:cs="Times New Roman"/>
          <w:sz w:val="24"/>
          <w:szCs w:val="24"/>
          <w:lang w:val="en-US"/>
        </w:rPr>
        <w:t xml:space="preserve">with </w:t>
      </w:r>
      <w:r w:rsidRPr="00DF49E2">
        <w:rPr>
          <w:rFonts w:ascii="Times New Roman" w:hAnsi="Times New Roman" w:cs="Times New Roman"/>
          <w:sz w:val="24"/>
          <w:szCs w:val="24"/>
          <w:lang w:val="en-US"/>
        </w:rPr>
        <w:t>customers in individualistic culture</w:t>
      </w:r>
      <w:r w:rsidR="00002E2A" w:rsidRPr="00DF49E2">
        <w:rPr>
          <w:rFonts w:ascii="Times New Roman" w:hAnsi="Times New Roman" w:cs="Times New Roman"/>
          <w:sz w:val="24"/>
          <w:szCs w:val="24"/>
          <w:lang w:val="en-US"/>
        </w:rPr>
        <w:t>s</w:t>
      </w:r>
      <w:r w:rsidRPr="00DF49E2">
        <w:rPr>
          <w:rFonts w:ascii="Times New Roman" w:hAnsi="Times New Roman" w:cs="Times New Roman"/>
          <w:sz w:val="24"/>
          <w:szCs w:val="24"/>
          <w:lang w:val="en-US"/>
        </w:rPr>
        <w:t>. Therefore, the cultural difference in opinion (in)consistency is r</w:t>
      </w:r>
      <w:r w:rsidR="00002E2A" w:rsidRPr="00DF49E2">
        <w:rPr>
          <w:rFonts w:ascii="Times New Roman" w:hAnsi="Times New Roman" w:cs="Times New Roman"/>
          <w:sz w:val="24"/>
          <w:szCs w:val="24"/>
          <w:lang w:val="en-US"/>
        </w:rPr>
        <w:t>ooted</w:t>
      </w:r>
      <w:r w:rsidRPr="00DF49E2">
        <w:rPr>
          <w:rFonts w:ascii="Times New Roman" w:hAnsi="Times New Roman" w:cs="Times New Roman"/>
          <w:sz w:val="24"/>
          <w:szCs w:val="24"/>
          <w:lang w:val="en-US"/>
        </w:rPr>
        <w:t xml:space="preserve"> in </w:t>
      </w:r>
      <w:r w:rsidR="003603E5" w:rsidRPr="00DF49E2">
        <w:rPr>
          <w:rFonts w:ascii="Times New Roman" w:hAnsi="Times New Roman" w:cs="Times New Roman"/>
          <w:sz w:val="24"/>
          <w:szCs w:val="24"/>
          <w:lang w:val="en-US"/>
        </w:rPr>
        <w:t>‘</w:t>
      </w:r>
      <w:r w:rsidRPr="00DF49E2">
        <w:rPr>
          <w:rFonts w:ascii="Times New Roman" w:hAnsi="Times New Roman" w:cs="Times New Roman"/>
          <w:sz w:val="24"/>
          <w:szCs w:val="24"/>
          <w:lang w:val="en-US"/>
        </w:rPr>
        <w:t>inconsistency avoidance</w:t>
      </w:r>
      <w:r w:rsidR="003603E5" w:rsidRPr="00DF49E2">
        <w:rPr>
          <w:rFonts w:ascii="Times New Roman" w:hAnsi="Times New Roman" w:cs="Times New Roman"/>
          <w:sz w:val="24"/>
          <w:szCs w:val="24"/>
          <w:lang w:val="en-US"/>
        </w:rPr>
        <w:t>’</w:t>
      </w:r>
      <w:r w:rsidRPr="00DF49E2">
        <w:rPr>
          <w:rFonts w:ascii="Times New Roman" w:hAnsi="Times New Roman" w:cs="Times New Roman"/>
          <w:sz w:val="24"/>
          <w:szCs w:val="24"/>
          <w:lang w:val="en-US"/>
        </w:rPr>
        <w:t xml:space="preserve"> rather than </w:t>
      </w:r>
      <w:r w:rsidR="003603E5" w:rsidRPr="00DF49E2">
        <w:rPr>
          <w:rFonts w:ascii="Times New Roman" w:hAnsi="Times New Roman" w:cs="Times New Roman"/>
          <w:sz w:val="24"/>
          <w:szCs w:val="24"/>
          <w:lang w:val="en-US"/>
        </w:rPr>
        <w:t>‘</w:t>
      </w:r>
      <w:r w:rsidRPr="00DF49E2">
        <w:rPr>
          <w:rFonts w:ascii="Times New Roman" w:hAnsi="Times New Roman" w:cs="Times New Roman"/>
          <w:sz w:val="24"/>
          <w:szCs w:val="24"/>
          <w:lang w:val="en-US"/>
        </w:rPr>
        <w:t>consistency preference</w:t>
      </w:r>
      <w:r w:rsidR="003603E5" w:rsidRPr="00DF49E2">
        <w:rPr>
          <w:rFonts w:ascii="Times New Roman" w:hAnsi="Times New Roman" w:cs="Times New Roman"/>
          <w:sz w:val="24"/>
          <w:szCs w:val="24"/>
          <w:lang w:val="en-US"/>
        </w:rPr>
        <w:t>’</w:t>
      </w:r>
      <w:r w:rsidR="00002E2A" w:rsidRPr="00DF49E2">
        <w:rPr>
          <w:rFonts w:ascii="Times New Roman" w:hAnsi="Times New Roman" w:cs="Times New Roman"/>
          <w:sz w:val="24"/>
          <w:szCs w:val="24"/>
          <w:lang w:val="en-US"/>
        </w:rPr>
        <w:t>.</w:t>
      </w:r>
      <w:r w:rsidR="003603E5" w:rsidRPr="00DF49E2" w:rsidDel="003603E5">
        <w:rPr>
          <w:rFonts w:ascii="Times New Roman" w:hAnsi="Times New Roman" w:cs="Times New Roman"/>
          <w:sz w:val="24"/>
          <w:szCs w:val="24"/>
          <w:lang w:val="en-US"/>
        </w:rPr>
        <w:t xml:space="preserve"> </w:t>
      </w:r>
    </w:p>
    <w:p w14:paraId="62205003" w14:textId="77777777" w:rsidR="00C300E3" w:rsidRPr="00BD7C79" w:rsidRDefault="00C300E3" w:rsidP="00D3273F">
      <w:pPr>
        <w:spacing w:after="0" w:line="240" w:lineRule="auto"/>
        <w:jc w:val="both"/>
        <w:rPr>
          <w:rFonts w:ascii="Times New Roman" w:hAnsi="Times New Roman" w:cs="Times New Roman"/>
          <w:i/>
          <w:iCs/>
          <w:sz w:val="24"/>
          <w:szCs w:val="24"/>
          <w:lang w:val="en-US"/>
        </w:rPr>
      </w:pPr>
    </w:p>
    <w:p w14:paraId="12FC0024" w14:textId="095D7A0F" w:rsidR="0015779E" w:rsidRPr="00BD7C79" w:rsidRDefault="0015779E" w:rsidP="0013582C">
      <w:pPr>
        <w:spacing w:after="120" w:line="480" w:lineRule="auto"/>
        <w:jc w:val="both"/>
        <w:rPr>
          <w:rFonts w:ascii="Times New Roman" w:hAnsi="Times New Roman" w:cs="Times New Roman"/>
          <w:i/>
          <w:iCs/>
          <w:sz w:val="24"/>
          <w:szCs w:val="24"/>
          <w:lang w:val="en-US"/>
        </w:rPr>
      </w:pPr>
      <w:r w:rsidRPr="00BD7C79">
        <w:rPr>
          <w:rFonts w:ascii="Times New Roman" w:hAnsi="Times New Roman" w:cs="Times New Roman"/>
          <w:i/>
          <w:iCs/>
          <w:sz w:val="24"/>
          <w:szCs w:val="24"/>
          <w:lang w:val="en-US"/>
        </w:rPr>
        <w:t>Theoretical Implications</w:t>
      </w:r>
    </w:p>
    <w:p w14:paraId="6EED2AE5" w14:textId="5B256F35" w:rsidR="00C300E3" w:rsidRPr="00BD7C79" w:rsidRDefault="0015779E" w:rsidP="00C300E3">
      <w:pPr>
        <w:spacing w:after="12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This study makes several important theoretical contributions. </w:t>
      </w:r>
      <w:r w:rsidR="003603E5" w:rsidRPr="00BD7C79">
        <w:rPr>
          <w:rFonts w:ascii="Times New Roman" w:hAnsi="Times New Roman" w:cs="Times New Roman"/>
          <w:sz w:val="24"/>
          <w:szCs w:val="24"/>
          <w:lang w:val="en-US"/>
        </w:rPr>
        <w:t>First, w</w:t>
      </w:r>
      <w:r w:rsidRPr="00BD7C79">
        <w:rPr>
          <w:rFonts w:ascii="Times New Roman" w:hAnsi="Times New Roman" w:cs="Times New Roman"/>
          <w:sz w:val="24"/>
          <w:szCs w:val="24"/>
          <w:lang w:val="en-US"/>
        </w:rPr>
        <w:t xml:space="preserve">e </w:t>
      </w:r>
      <w:r w:rsidR="00002E2A" w:rsidRPr="00BD7C79">
        <w:rPr>
          <w:rFonts w:ascii="Times New Roman" w:hAnsi="Times New Roman" w:cs="Times New Roman"/>
          <w:sz w:val="24"/>
          <w:szCs w:val="24"/>
          <w:lang w:val="en-US"/>
        </w:rPr>
        <w:t xml:space="preserve">have </w:t>
      </w:r>
      <w:r w:rsidRPr="00BD7C79">
        <w:rPr>
          <w:rFonts w:ascii="Times New Roman" w:hAnsi="Times New Roman" w:cs="Times New Roman"/>
          <w:sz w:val="24"/>
          <w:szCs w:val="24"/>
          <w:lang w:val="en-US"/>
        </w:rPr>
        <w:t>push</w:t>
      </w:r>
      <w:r w:rsidR="00002E2A" w:rsidRPr="00BD7C79">
        <w:rPr>
          <w:rFonts w:ascii="Times New Roman" w:hAnsi="Times New Roman" w:cs="Times New Roman"/>
          <w:sz w:val="24"/>
          <w:szCs w:val="24"/>
          <w:lang w:val="en-US"/>
        </w:rPr>
        <w:t>ed</w:t>
      </w:r>
      <w:r w:rsidRPr="00BD7C79">
        <w:rPr>
          <w:rFonts w:ascii="Times New Roman" w:hAnsi="Times New Roman" w:cs="Times New Roman"/>
          <w:sz w:val="24"/>
          <w:szCs w:val="24"/>
          <w:lang w:val="en-US"/>
        </w:rPr>
        <w:t xml:space="preserve"> the boundaries of cognitive dissonance theory by identifying that dissonance coping is more likely to be activated and post-eWOM behaviors are more likely to be readjusted when a customer’s negative beliefs encounter others’ positive thoughts about the same brand. </w:t>
      </w:r>
      <w:r w:rsidR="003061E3" w:rsidRPr="00BD7C79">
        <w:rPr>
          <w:rFonts w:ascii="Times New Roman" w:hAnsi="Times New Roman" w:cs="Times New Roman"/>
          <w:sz w:val="24"/>
          <w:szCs w:val="24"/>
          <w:lang w:val="en-US"/>
        </w:rPr>
        <w:t xml:space="preserve">Conversely, </w:t>
      </w:r>
      <w:r w:rsidRPr="00BD7C79">
        <w:rPr>
          <w:rFonts w:ascii="Times New Roman" w:hAnsi="Times New Roman" w:cs="Times New Roman"/>
          <w:sz w:val="24"/>
          <w:szCs w:val="24"/>
          <w:lang w:val="en-US"/>
        </w:rPr>
        <w:t xml:space="preserve">customers with positive beliefs about a brand tend to stay true to their own experience and </w:t>
      </w:r>
      <w:r w:rsidR="00841A31" w:rsidRPr="00BD7C79">
        <w:rPr>
          <w:rFonts w:ascii="Times New Roman" w:hAnsi="Times New Roman" w:cs="Times New Roman"/>
          <w:sz w:val="24"/>
          <w:szCs w:val="24"/>
          <w:lang w:val="en-US"/>
        </w:rPr>
        <w:lastRenderedPageBreak/>
        <w:t xml:space="preserve">beliefs and </w:t>
      </w:r>
      <w:r w:rsidRPr="00BD7C79">
        <w:rPr>
          <w:rFonts w:ascii="Times New Roman" w:hAnsi="Times New Roman" w:cs="Times New Roman"/>
          <w:sz w:val="24"/>
          <w:szCs w:val="24"/>
          <w:lang w:val="en-US"/>
        </w:rPr>
        <w:t xml:space="preserve">are less likely to be influenced by other negative thoughts. This advances the theoretical understanding of dissonance effects in the post-eWOM stage. </w:t>
      </w:r>
      <w:r w:rsidR="00EC6CDF" w:rsidRPr="00BD7C79">
        <w:rPr>
          <w:rFonts w:ascii="Times New Roman" w:hAnsi="Times New Roman" w:cs="Times New Roman"/>
          <w:sz w:val="24"/>
          <w:szCs w:val="24"/>
          <w:lang w:val="en-US"/>
        </w:rPr>
        <w:t>Previous eWOM research has examined the precursors and consequences of eWOM (</w:t>
      </w:r>
      <w:r w:rsidR="00AA14B2" w:rsidRPr="00BD7C79">
        <w:rPr>
          <w:rFonts w:ascii="Times New Roman" w:hAnsi="Times New Roman" w:cs="Times New Roman"/>
          <w:sz w:val="24"/>
          <w:szCs w:val="24"/>
          <w:lang w:val="en-US"/>
        </w:rPr>
        <w:t xml:space="preserve">see </w:t>
      </w:r>
      <w:r w:rsidR="00C401B1" w:rsidRPr="00BD7C79">
        <w:rPr>
          <w:rFonts w:ascii="Times New Roman" w:hAnsi="Times New Roman" w:cs="Times New Roman"/>
          <w:sz w:val="24"/>
          <w:szCs w:val="24"/>
          <w:lang w:val="en-US"/>
        </w:rPr>
        <w:t>Wei, Miao and Huang 2013;</w:t>
      </w:r>
      <w:r w:rsidR="006140A9" w:rsidRPr="00BD7C79">
        <w:rPr>
          <w:rFonts w:ascii="Times New Roman" w:hAnsi="Times New Roman" w:cs="Times New Roman"/>
          <w:sz w:val="24"/>
          <w:szCs w:val="24"/>
          <w:lang w:val="en-US"/>
        </w:rPr>
        <w:t xml:space="preserve"> </w:t>
      </w:r>
      <w:proofErr w:type="spellStart"/>
      <w:r w:rsidR="00B01915" w:rsidRPr="00BD7C79">
        <w:rPr>
          <w:rFonts w:ascii="Times New Roman" w:hAnsi="Times New Roman" w:cs="Times New Roman"/>
          <w:sz w:val="24"/>
          <w:szCs w:val="24"/>
          <w:lang w:val="en-US"/>
        </w:rPr>
        <w:t>Mariani</w:t>
      </w:r>
      <w:proofErr w:type="spellEnd"/>
      <w:r w:rsidR="00B01915" w:rsidRPr="00BD7C79">
        <w:rPr>
          <w:rFonts w:ascii="Times New Roman" w:hAnsi="Times New Roman" w:cs="Times New Roman"/>
          <w:sz w:val="24"/>
          <w:szCs w:val="24"/>
          <w:lang w:val="en-US"/>
        </w:rPr>
        <w:t>, Mura, and Di Felice 2018</w:t>
      </w:r>
      <w:r w:rsidR="000F6520" w:rsidRPr="00BD7C79">
        <w:rPr>
          <w:rFonts w:ascii="Times New Roman" w:hAnsi="Times New Roman" w:cs="Times New Roman"/>
          <w:sz w:val="24"/>
          <w:szCs w:val="24"/>
          <w:lang w:val="en-US"/>
        </w:rPr>
        <w:t>;</w:t>
      </w:r>
      <w:r w:rsidR="00AA14B2" w:rsidRPr="00BD7C79">
        <w:rPr>
          <w:rFonts w:ascii="Times New Roman" w:hAnsi="Times New Roman" w:cs="Times New Roman"/>
          <w:sz w:val="24"/>
          <w:szCs w:val="24"/>
          <w:lang w:val="en-US"/>
        </w:rPr>
        <w:t xml:space="preserve"> </w:t>
      </w:r>
      <w:proofErr w:type="spellStart"/>
      <w:r w:rsidR="00AA14B2" w:rsidRPr="00BD7C79">
        <w:rPr>
          <w:rFonts w:ascii="Times New Roman" w:hAnsi="Times New Roman" w:cs="Times New Roman"/>
          <w:sz w:val="24"/>
          <w:szCs w:val="24"/>
          <w:lang w:val="en-US"/>
        </w:rPr>
        <w:t>Filieri</w:t>
      </w:r>
      <w:proofErr w:type="spellEnd"/>
      <w:r w:rsidR="00AA14B2" w:rsidRPr="00BD7C79">
        <w:rPr>
          <w:rFonts w:ascii="Times New Roman" w:hAnsi="Times New Roman" w:cs="Times New Roman"/>
          <w:sz w:val="24"/>
          <w:szCs w:val="24"/>
          <w:lang w:val="en-US"/>
        </w:rPr>
        <w:t xml:space="preserve"> and McLeay 2014</w:t>
      </w:r>
      <w:r w:rsidR="00EC6CDF" w:rsidRPr="00BD7C79">
        <w:rPr>
          <w:rFonts w:ascii="Times New Roman" w:hAnsi="Times New Roman" w:cs="Times New Roman"/>
          <w:sz w:val="24"/>
          <w:szCs w:val="24"/>
          <w:lang w:val="en-US"/>
        </w:rPr>
        <w:t xml:space="preserve">). </w:t>
      </w:r>
      <w:r w:rsidR="003061E3" w:rsidRPr="00BD7C79">
        <w:rPr>
          <w:rFonts w:ascii="Times New Roman" w:hAnsi="Times New Roman" w:cs="Times New Roman"/>
          <w:sz w:val="24"/>
          <w:szCs w:val="24"/>
          <w:lang w:val="en-US"/>
        </w:rPr>
        <w:t>B</w:t>
      </w:r>
      <w:r w:rsidRPr="00BD7C79">
        <w:rPr>
          <w:rFonts w:ascii="Times New Roman" w:hAnsi="Times New Roman" w:cs="Times New Roman"/>
          <w:sz w:val="24"/>
          <w:szCs w:val="24"/>
          <w:lang w:val="en-US"/>
        </w:rPr>
        <w:t>y revealing the inconsistency avoidance tendency in collectivistic culture</w:t>
      </w:r>
      <w:r w:rsidR="00002E2A" w:rsidRPr="00BD7C79">
        <w:rPr>
          <w:rFonts w:ascii="Times New Roman" w:hAnsi="Times New Roman" w:cs="Times New Roman"/>
          <w:sz w:val="24"/>
          <w:szCs w:val="24"/>
          <w:lang w:val="en-US"/>
        </w:rPr>
        <w:t>s</w:t>
      </w:r>
      <w:r w:rsidRPr="00BD7C79">
        <w:rPr>
          <w:rFonts w:ascii="Times New Roman" w:hAnsi="Times New Roman" w:cs="Times New Roman"/>
          <w:sz w:val="24"/>
          <w:szCs w:val="24"/>
          <w:lang w:val="en-US"/>
        </w:rPr>
        <w:t xml:space="preserve"> (vs. individualistic culture</w:t>
      </w:r>
      <w:r w:rsidR="00002E2A" w:rsidRPr="00BD7C79">
        <w:rPr>
          <w:rFonts w:ascii="Times New Roman" w:hAnsi="Times New Roman" w:cs="Times New Roman"/>
          <w:sz w:val="24"/>
          <w:szCs w:val="24"/>
          <w:lang w:val="en-US"/>
        </w:rPr>
        <w:t>s</w:t>
      </w:r>
      <w:r w:rsidRPr="00BD7C79">
        <w:rPr>
          <w:rFonts w:ascii="Times New Roman" w:hAnsi="Times New Roman" w:cs="Times New Roman"/>
          <w:sz w:val="24"/>
          <w:szCs w:val="24"/>
          <w:lang w:val="en-US"/>
        </w:rPr>
        <w:t>), this research responds to urgent calls from prior research and contributes to</w:t>
      </w:r>
      <w:r w:rsidR="00970DC9" w:rsidRPr="00BD7C79">
        <w:rPr>
          <w:rFonts w:ascii="Times New Roman" w:hAnsi="Times New Roman" w:cs="Times New Roman"/>
          <w:sz w:val="24"/>
          <w:szCs w:val="24"/>
          <w:lang w:val="en-US"/>
        </w:rPr>
        <w:t xml:space="preserve"> a</w:t>
      </w:r>
      <w:r w:rsidRPr="00BD7C79">
        <w:rPr>
          <w:rFonts w:ascii="Times New Roman" w:hAnsi="Times New Roman" w:cs="Times New Roman"/>
          <w:sz w:val="24"/>
          <w:szCs w:val="24"/>
          <w:lang w:val="en-US"/>
        </w:rPr>
        <w:t xml:space="preserve"> </w:t>
      </w:r>
      <w:r w:rsidR="006F2AE2" w:rsidRPr="00BD7C79">
        <w:rPr>
          <w:rFonts w:ascii="Times New Roman" w:hAnsi="Times New Roman" w:cs="Times New Roman"/>
          <w:sz w:val="24"/>
          <w:szCs w:val="24"/>
          <w:lang w:val="en-US"/>
        </w:rPr>
        <w:t xml:space="preserve">greater </w:t>
      </w:r>
      <w:r w:rsidRPr="00BD7C79">
        <w:rPr>
          <w:rFonts w:ascii="Times New Roman" w:hAnsi="Times New Roman" w:cs="Times New Roman"/>
          <w:sz w:val="24"/>
          <w:szCs w:val="24"/>
          <w:lang w:val="en-US"/>
        </w:rPr>
        <w:t xml:space="preserve">understanding </w:t>
      </w:r>
      <w:r w:rsidR="006F2AE2" w:rsidRPr="00BD7C79">
        <w:rPr>
          <w:rFonts w:ascii="Times New Roman" w:hAnsi="Times New Roman" w:cs="Times New Roman"/>
          <w:sz w:val="24"/>
          <w:szCs w:val="24"/>
          <w:lang w:val="en-US"/>
        </w:rPr>
        <w:t xml:space="preserve">of </w:t>
      </w:r>
      <w:r w:rsidRPr="00BD7C79">
        <w:rPr>
          <w:rFonts w:ascii="Times New Roman" w:hAnsi="Times New Roman" w:cs="Times New Roman"/>
          <w:sz w:val="24"/>
          <w:szCs w:val="24"/>
          <w:lang w:val="en-US"/>
        </w:rPr>
        <w:t>the cross-cultural nuances in cognitive dissonance (</w:t>
      </w:r>
      <w:proofErr w:type="spellStart"/>
      <w:r w:rsidRPr="00BD7C79">
        <w:rPr>
          <w:rFonts w:ascii="Times New Roman" w:hAnsi="Times New Roman" w:cs="Times New Roman"/>
          <w:sz w:val="24"/>
          <w:szCs w:val="24"/>
          <w:lang w:val="en-US"/>
        </w:rPr>
        <w:t>Kastenmüller</w:t>
      </w:r>
      <w:proofErr w:type="spellEnd"/>
      <w:r w:rsidRPr="00BD7C79">
        <w:rPr>
          <w:rFonts w:ascii="Times New Roman" w:hAnsi="Times New Roman" w:cs="Times New Roman"/>
          <w:sz w:val="24"/>
          <w:szCs w:val="24"/>
          <w:lang w:val="en-US"/>
        </w:rPr>
        <w:t xml:space="preserve"> et al. 2010; </w:t>
      </w:r>
      <w:proofErr w:type="spellStart"/>
      <w:r w:rsidRPr="00BD7C79">
        <w:rPr>
          <w:rFonts w:ascii="Times New Roman" w:hAnsi="Times New Roman" w:cs="Times New Roman"/>
          <w:sz w:val="24"/>
          <w:szCs w:val="24"/>
          <w:lang w:val="en-US"/>
        </w:rPr>
        <w:t>Triandis</w:t>
      </w:r>
      <w:proofErr w:type="spellEnd"/>
      <w:r w:rsidRPr="00BD7C79">
        <w:rPr>
          <w:rFonts w:ascii="Times New Roman" w:hAnsi="Times New Roman" w:cs="Times New Roman"/>
          <w:sz w:val="24"/>
          <w:szCs w:val="24"/>
          <w:lang w:val="en-US"/>
        </w:rPr>
        <w:t xml:space="preserve"> 2001).</w:t>
      </w:r>
    </w:p>
    <w:p w14:paraId="2089AA3D" w14:textId="4F8FAAC1" w:rsidR="00C300E3" w:rsidRPr="00BD7C79" w:rsidRDefault="003603E5" w:rsidP="00C300E3">
      <w:pPr>
        <w:spacing w:after="12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Second, b</w:t>
      </w:r>
      <w:r w:rsidR="00002E2A" w:rsidRPr="00BD7C79">
        <w:rPr>
          <w:rFonts w:ascii="Times New Roman" w:hAnsi="Times New Roman" w:cs="Times New Roman"/>
          <w:sz w:val="24"/>
          <w:szCs w:val="24"/>
          <w:lang w:val="en-US"/>
        </w:rPr>
        <w:t>y</w:t>
      </w:r>
      <w:r w:rsidR="0015779E" w:rsidRPr="00BD7C79">
        <w:rPr>
          <w:rFonts w:ascii="Times New Roman" w:hAnsi="Times New Roman" w:cs="Times New Roman"/>
          <w:sz w:val="24"/>
          <w:szCs w:val="24"/>
          <w:lang w:val="en-US"/>
        </w:rPr>
        <w:t xml:space="preserve"> illustrat</w:t>
      </w:r>
      <w:r w:rsidR="00002E2A" w:rsidRPr="00BD7C79">
        <w:rPr>
          <w:rFonts w:ascii="Times New Roman" w:hAnsi="Times New Roman" w:cs="Times New Roman"/>
          <w:sz w:val="24"/>
          <w:szCs w:val="24"/>
          <w:lang w:val="en-US"/>
        </w:rPr>
        <w:t>ing</w:t>
      </w:r>
      <w:r w:rsidR="0015779E" w:rsidRPr="00BD7C79">
        <w:rPr>
          <w:rFonts w:ascii="Times New Roman" w:hAnsi="Times New Roman" w:cs="Times New Roman"/>
          <w:sz w:val="24"/>
          <w:szCs w:val="24"/>
          <w:lang w:val="en-US"/>
        </w:rPr>
        <w:t xml:space="preserve"> often-neglected C2C interactions in eWOM communication</w:t>
      </w:r>
      <w:r w:rsidR="00002E2A" w:rsidRPr="00BD7C79">
        <w:rPr>
          <w:rFonts w:ascii="Times New Roman" w:hAnsi="Times New Roman" w:cs="Times New Roman"/>
          <w:sz w:val="24"/>
          <w:szCs w:val="24"/>
          <w:lang w:val="en-US"/>
        </w:rPr>
        <w:t>, we have</w:t>
      </w:r>
      <w:r w:rsidR="0015779E" w:rsidRPr="00BD7C79">
        <w:rPr>
          <w:rFonts w:ascii="Times New Roman" w:hAnsi="Times New Roman" w:cs="Times New Roman"/>
          <w:sz w:val="24"/>
          <w:szCs w:val="24"/>
          <w:lang w:val="en-US"/>
        </w:rPr>
        <w:t xml:space="preserve"> advance</w:t>
      </w:r>
      <w:r w:rsidR="00002E2A" w:rsidRPr="00BD7C79">
        <w:rPr>
          <w:rFonts w:ascii="Times New Roman" w:hAnsi="Times New Roman" w:cs="Times New Roman"/>
          <w:sz w:val="24"/>
          <w:szCs w:val="24"/>
          <w:lang w:val="en-US"/>
        </w:rPr>
        <w:t>d</w:t>
      </w:r>
      <w:r w:rsidR="0015779E" w:rsidRPr="00BD7C79">
        <w:rPr>
          <w:rFonts w:ascii="Times New Roman" w:hAnsi="Times New Roman" w:cs="Times New Roman"/>
          <w:sz w:val="24"/>
          <w:szCs w:val="24"/>
          <w:lang w:val="en-US"/>
        </w:rPr>
        <w:t xml:space="preserve"> </w:t>
      </w:r>
      <w:r w:rsidR="006D437A" w:rsidRPr="00BD7C79">
        <w:rPr>
          <w:rFonts w:ascii="Times New Roman" w:hAnsi="Times New Roman" w:cs="Times New Roman"/>
          <w:sz w:val="24"/>
          <w:szCs w:val="24"/>
          <w:lang w:val="en-US"/>
        </w:rPr>
        <w:t>existing</w:t>
      </w:r>
      <w:r w:rsidR="0015779E" w:rsidRPr="00BD7C79">
        <w:rPr>
          <w:rFonts w:ascii="Times New Roman" w:hAnsi="Times New Roman" w:cs="Times New Roman"/>
          <w:sz w:val="24"/>
          <w:szCs w:val="24"/>
          <w:lang w:val="en-US"/>
        </w:rPr>
        <w:t xml:space="preserve"> understanding of customers’ eWOM journey</w:t>
      </w:r>
      <w:r w:rsidR="00447C5E" w:rsidRPr="00BD7C79">
        <w:rPr>
          <w:rFonts w:ascii="Times New Roman" w:hAnsi="Times New Roman" w:cs="Times New Roman"/>
          <w:sz w:val="24"/>
          <w:szCs w:val="24"/>
          <w:lang w:val="en-US"/>
        </w:rPr>
        <w:t>s</w:t>
      </w:r>
      <w:r w:rsidR="0015779E" w:rsidRPr="00BD7C79">
        <w:rPr>
          <w:rFonts w:ascii="Times New Roman" w:hAnsi="Times New Roman" w:cs="Times New Roman"/>
          <w:sz w:val="24"/>
          <w:szCs w:val="24"/>
          <w:lang w:val="en-US"/>
        </w:rPr>
        <w:t xml:space="preserve"> and reveal</w:t>
      </w:r>
      <w:r w:rsidR="00002E2A" w:rsidRPr="00BD7C79">
        <w:rPr>
          <w:rFonts w:ascii="Times New Roman" w:hAnsi="Times New Roman" w:cs="Times New Roman"/>
          <w:sz w:val="24"/>
          <w:szCs w:val="24"/>
          <w:lang w:val="en-US"/>
        </w:rPr>
        <w:t>ed</w:t>
      </w:r>
      <w:r w:rsidR="0015779E" w:rsidRPr="00BD7C79">
        <w:rPr>
          <w:rFonts w:ascii="Times New Roman" w:hAnsi="Times New Roman" w:cs="Times New Roman"/>
          <w:sz w:val="24"/>
          <w:szCs w:val="24"/>
          <w:lang w:val="en-US"/>
        </w:rPr>
        <w:t xml:space="preserve"> the significance of peer customers in shaping focal customers’ post-eWOM behaviors (Liu et al. 2019). </w:t>
      </w:r>
      <w:r w:rsidR="000D6684" w:rsidRPr="00BD7C79">
        <w:rPr>
          <w:rFonts w:ascii="Times New Roman" w:hAnsi="Times New Roman" w:cs="Times New Roman"/>
          <w:sz w:val="24"/>
          <w:szCs w:val="24"/>
          <w:lang w:val="en-US"/>
        </w:rPr>
        <w:t>eWOM research stresses the inimical repercussions of negative eWOM for tourism brands (</w:t>
      </w:r>
      <w:proofErr w:type="spellStart"/>
      <w:r w:rsidR="000D6684" w:rsidRPr="00BD7C79">
        <w:rPr>
          <w:rFonts w:ascii="Times New Roman" w:hAnsi="Times New Roman" w:cs="Times New Roman"/>
          <w:sz w:val="24"/>
          <w:szCs w:val="24"/>
          <w:lang w:val="en-US"/>
        </w:rPr>
        <w:t>Dijkmans</w:t>
      </w:r>
      <w:proofErr w:type="spellEnd"/>
      <w:r w:rsidR="000D6684" w:rsidRPr="00BD7C79">
        <w:rPr>
          <w:rFonts w:ascii="Times New Roman" w:hAnsi="Times New Roman" w:cs="Times New Roman"/>
          <w:sz w:val="24"/>
          <w:szCs w:val="24"/>
          <w:lang w:val="en-US"/>
        </w:rPr>
        <w:t xml:space="preserve">, Kerkhof, and </w:t>
      </w:r>
      <w:proofErr w:type="spellStart"/>
      <w:r w:rsidR="000D6684" w:rsidRPr="00BD7C79">
        <w:rPr>
          <w:rFonts w:ascii="Times New Roman" w:hAnsi="Times New Roman" w:cs="Times New Roman"/>
          <w:sz w:val="24"/>
          <w:szCs w:val="24"/>
          <w:lang w:val="en-US"/>
        </w:rPr>
        <w:t>Beukeboom</w:t>
      </w:r>
      <w:proofErr w:type="spellEnd"/>
      <w:r w:rsidR="000D6684" w:rsidRPr="00BD7C79">
        <w:rPr>
          <w:rFonts w:ascii="Times New Roman" w:hAnsi="Times New Roman" w:cs="Times New Roman"/>
          <w:sz w:val="24"/>
          <w:szCs w:val="24"/>
          <w:lang w:val="en-US"/>
        </w:rPr>
        <w:t xml:space="preserve"> 2015). We </w:t>
      </w:r>
      <w:r w:rsidR="00002E2A" w:rsidRPr="00BD7C79">
        <w:rPr>
          <w:rFonts w:ascii="Times New Roman" w:hAnsi="Times New Roman" w:cs="Times New Roman"/>
          <w:sz w:val="24"/>
          <w:szCs w:val="24"/>
          <w:lang w:val="en-US"/>
        </w:rPr>
        <w:t>have offered</w:t>
      </w:r>
      <w:r w:rsidR="000D6684" w:rsidRPr="00BD7C79">
        <w:rPr>
          <w:rFonts w:ascii="Times New Roman" w:hAnsi="Times New Roman" w:cs="Times New Roman"/>
          <w:sz w:val="24"/>
          <w:szCs w:val="24"/>
          <w:lang w:val="en-US"/>
        </w:rPr>
        <w:t xml:space="preserve"> fresh insights to this research stream by demonstrating that the detrimental effect of negative eWOM is more </w:t>
      </w:r>
      <w:r w:rsidR="00E77315" w:rsidRPr="00BD7C79">
        <w:rPr>
          <w:rFonts w:ascii="Times New Roman" w:hAnsi="Times New Roman" w:cs="Times New Roman"/>
          <w:sz w:val="24"/>
          <w:szCs w:val="24"/>
          <w:lang w:val="en-US"/>
        </w:rPr>
        <w:t>pronounced</w:t>
      </w:r>
      <w:r w:rsidR="000D6684" w:rsidRPr="00BD7C79">
        <w:rPr>
          <w:rFonts w:ascii="Times New Roman" w:hAnsi="Times New Roman" w:cs="Times New Roman"/>
          <w:sz w:val="24"/>
          <w:szCs w:val="24"/>
          <w:lang w:val="en-US"/>
        </w:rPr>
        <w:t xml:space="preserve"> when negative eWOM is challenged by a </w:t>
      </w:r>
      <w:r w:rsidR="00E77315" w:rsidRPr="00BD7C79">
        <w:rPr>
          <w:rFonts w:ascii="Times New Roman" w:hAnsi="Times New Roman" w:cs="Times New Roman"/>
          <w:sz w:val="24"/>
          <w:szCs w:val="24"/>
          <w:lang w:val="en-US"/>
        </w:rPr>
        <w:t>critical</w:t>
      </w:r>
      <w:r w:rsidR="000D6684" w:rsidRPr="00BD7C79">
        <w:rPr>
          <w:rFonts w:ascii="Times New Roman" w:hAnsi="Times New Roman" w:cs="Times New Roman"/>
          <w:sz w:val="24"/>
          <w:szCs w:val="24"/>
          <w:lang w:val="en-US"/>
        </w:rPr>
        <w:t xml:space="preserve"> peer customer response than when </w:t>
      </w:r>
      <w:r w:rsidR="00CA1ABF" w:rsidRPr="00BD7C79">
        <w:rPr>
          <w:rFonts w:ascii="Times New Roman" w:hAnsi="Times New Roman" w:cs="Times New Roman"/>
          <w:sz w:val="24"/>
          <w:szCs w:val="24"/>
          <w:lang w:val="en-US"/>
        </w:rPr>
        <w:t xml:space="preserve">it is </w:t>
      </w:r>
      <w:r w:rsidR="000D6684" w:rsidRPr="00BD7C79">
        <w:rPr>
          <w:rFonts w:ascii="Times New Roman" w:hAnsi="Times New Roman" w:cs="Times New Roman"/>
          <w:sz w:val="24"/>
          <w:szCs w:val="24"/>
          <w:lang w:val="en-US"/>
        </w:rPr>
        <w:t xml:space="preserve">consolidated by a </w:t>
      </w:r>
      <w:r w:rsidR="00E77315" w:rsidRPr="00BD7C79">
        <w:rPr>
          <w:rFonts w:ascii="Times New Roman" w:hAnsi="Times New Roman" w:cs="Times New Roman"/>
          <w:sz w:val="24"/>
          <w:szCs w:val="24"/>
          <w:lang w:val="en-US"/>
        </w:rPr>
        <w:t>supportive</w:t>
      </w:r>
      <w:r w:rsidR="000D6684" w:rsidRPr="00BD7C79">
        <w:rPr>
          <w:rFonts w:ascii="Times New Roman" w:hAnsi="Times New Roman" w:cs="Times New Roman"/>
          <w:sz w:val="24"/>
          <w:szCs w:val="24"/>
          <w:lang w:val="en-US"/>
        </w:rPr>
        <w:t xml:space="preserve"> peer customer response. </w:t>
      </w:r>
      <w:r w:rsidR="00CA1ABF" w:rsidRPr="00BD7C79">
        <w:rPr>
          <w:rFonts w:ascii="Times New Roman" w:hAnsi="Times New Roman" w:cs="Times New Roman"/>
          <w:sz w:val="24"/>
          <w:szCs w:val="24"/>
          <w:lang w:val="en-US"/>
        </w:rPr>
        <w:t>B</w:t>
      </w:r>
      <w:r w:rsidR="0015779E" w:rsidRPr="00BD7C79">
        <w:rPr>
          <w:rFonts w:ascii="Times New Roman" w:hAnsi="Times New Roman" w:cs="Times New Roman"/>
          <w:sz w:val="24"/>
          <w:szCs w:val="24"/>
          <w:lang w:val="en-US"/>
        </w:rPr>
        <w:t xml:space="preserve">y focusing on such </w:t>
      </w:r>
      <w:r w:rsidR="00CA1ABF" w:rsidRPr="00BD7C79">
        <w:rPr>
          <w:rFonts w:ascii="Times New Roman" w:hAnsi="Times New Roman" w:cs="Times New Roman"/>
          <w:sz w:val="24"/>
          <w:szCs w:val="24"/>
          <w:lang w:val="en-US"/>
        </w:rPr>
        <w:t xml:space="preserve">a </w:t>
      </w:r>
      <w:r w:rsidR="0015779E" w:rsidRPr="00BD7C79">
        <w:rPr>
          <w:rFonts w:ascii="Times New Roman" w:hAnsi="Times New Roman" w:cs="Times New Roman"/>
          <w:sz w:val="24"/>
          <w:szCs w:val="24"/>
          <w:lang w:val="en-US"/>
        </w:rPr>
        <w:t xml:space="preserve">unique touchpoint of eWOM on social media, we take eWOM research in </w:t>
      </w:r>
      <w:r w:rsidR="00CA1ABF" w:rsidRPr="00BD7C79">
        <w:rPr>
          <w:rFonts w:ascii="Times New Roman" w:hAnsi="Times New Roman" w:cs="Times New Roman"/>
          <w:sz w:val="24"/>
          <w:szCs w:val="24"/>
          <w:lang w:val="en-US"/>
        </w:rPr>
        <w:t xml:space="preserve">the </w:t>
      </w:r>
      <w:r w:rsidR="0015779E" w:rsidRPr="00BD7C79">
        <w:rPr>
          <w:rFonts w:ascii="Times New Roman" w:hAnsi="Times New Roman" w:cs="Times New Roman"/>
          <w:sz w:val="24"/>
          <w:szCs w:val="24"/>
          <w:lang w:val="en-US"/>
        </w:rPr>
        <w:t xml:space="preserve">hotel sector beyond online opinion sites (i.e., review sites) and highlight the interactivity in social media eWOM. </w:t>
      </w:r>
      <w:r w:rsidR="00BF5F68" w:rsidRPr="00BD7C79">
        <w:rPr>
          <w:rFonts w:ascii="Times New Roman" w:hAnsi="Times New Roman" w:cs="Times New Roman"/>
          <w:sz w:val="24"/>
          <w:szCs w:val="24"/>
          <w:lang w:val="en-US"/>
        </w:rPr>
        <w:t xml:space="preserve">Thus, our research adds to the body of literature that stresses when managers should be </w:t>
      </w:r>
      <w:r w:rsidR="00CA1ABF" w:rsidRPr="00BD7C79">
        <w:rPr>
          <w:rFonts w:ascii="Times New Roman" w:hAnsi="Times New Roman" w:cs="Times New Roman"/>
          <w:sz w:val="24"/>
          <w:szCs w:val="24"/>
          <w:lang w:val="en-US"/>
        </w:rPr>
        <w:t>the most concerned about</w:t>
      </w:r>
      <w:r w:rsidR="00BF5F68" w:rsidRPr="00BD7C79">
        <w:rPr>
          <w:rFonts w:ascii="Times New Roman" w:hAnsi="Times New Roman" w:cs="Times New Roman"/>
          <w:sz w:val="24"/>
          <w:szCs w:val="24"/>
          <w:lang w:val="en-US"/>
        </w:rPr>
        <w:t xml:space="preserve"> </w:t>
      </w:r>
      <w:r w:rsidR="0019241C" w:rsidRPr="00BD7C79">
        <w:rPr>
          <w:rFonts w:ascii="Times New Roman" w:hAnsi="Times New Roman" w:cs="Times New Roman"/>
          <w:sz w:val="24"/>
          <w:szCs w:val="24"/>
          <w:lang w:val="en-US"/>
        </w:rPr>
        <w:t xml:space="preserve">negative eWOM (see </w:t>
      </w:r>
      <w:proofErr w:type="spellStart"/>
      <w:r w:rsidR="0019241C" w:rsidRPr="00BD7C79">
        <w:rPr>
          <w:rFonts w:ascii="Times New Roman" w:hAnsi="Times New Roman" w:cs="Times New Roman"/>
          <w:sz w:val="24"/>
          <w:szCs w:val="24"/>
          <w:lang w:val="en-US"/>
        </w:rPr>
        <w:t>Mudambi</w:t>
      </w:r>
      <w:proofErr w:type="spellEnd"/>
      <w:r w:rsidR="0019241C" w:rsidRPr="00BD7C79">
        <w:rPr>
          <w:rFonts w:ascii="Times New Roman" w:hAnsi="Times New Roman" w:cs="Times New Roman"/>
          <w:sz w:val="24"/>
          <w:szCs w:val="24"/>
          <w:lang w:val="en-US"/>
        </w:rPr>
        <w:t xml:space="preserve"> </w:t>
      </w:r>
      <w:r w:rsidR="00984550" w:rsidRPr="00BD7C79">
        <w:rPr>
          <w:rFonts w:ascii="Times New Roman" w:hAnsi="Times New Roman" w:cs="Times New Roman"/>
          <w:sz w:val="24"/>
          <w:szCs w:val="24"/>
          <w:lang w:val="en-US"/>
        </w:rPr>
        <w:t xml:space="preserve">and </w:t>
      </w:r>
      <w:proofErr w:type="spellStart"/>
      <w:r w:rsidR="00984550" w:rsidRPr="00BD7C79">
        <w:rPr>
          <w:rFonts w:ascii="Times New Roman" w:hAnsi="Times New Roman" w:cs="Times New Roman"/>
          <w:sz w:val="24"/>
          <w:szCs w:val="24"/>
          <w:lang w:val="en-US"/>
        </w:rPr>
        <w:t>Schuff</w:t>
      </w:r>
      <w:proofErr w:type="spellEnd"/>
      <w:r w:rsidR="00984550" w:rsidRPr="00BD7C79">
        <w:rPr>
          <w:rFonts w:ascii="Times New Roman" w:hAnsi="Times New Roman" w:cs="Times New Roman"/>
          <w:sz w:val="24"/>
          <w:szCs w:val="24"/>
          <w:lang w:val="en-US"/>
        </w:rPr>
        <w:t xml:space="preserve"> </w:t>
      </w:r>
      <w:r w:rsidR="0019241C" w:rsidRPr="00BD7C79">
        <w:rPr>
          <w:rFonts w:ascii="Times New Roman" w:hAnsi="Times New Roman" w:cs="Times New Roman"/>
          <w:sz w:val="24"/>
          <w:szCs w:val="24"/>
          <w:lang w:val="en-US"/>
        </w:rPr>
        <w:t>2010</w:t>
      </w:r>
      <w:r w:rsidR="00345589" w:rsidRPr="00BD7C79">
        <w:rPr>
          <w:rFonts w:ascii="Times New Roman" w:hAnsi="Times New Roman" w:cs="Times New Roman"/>
          <w:sz w:val="24"/>
          <w:szCs w:val="24"/>
          <w:lang w:val="en-US"/>
        </w:rPr>
        <w:t xml:space="preserve">; Sen and </w:t>
      </w:r>
      <w:proofErr w:type="spellStart"/>
      <w:r w:rsidR="00345589" w:rsidRPr="00BD7C79">
        <w:rPr>
          <w:rFonts w:ascii="Times New Roman" w:hAnsi="Times New Roman" w:cs="Times New Roman"/>
          <w:sz w:val="24"/>
          <w:szCs w:val="24"/>
          <w:lang w:val="en-US"/>
        </w:rPr>
        <w:t>Lerman</w:t>
      </w:r>
      <w:proofErr w:type="spellEnd"/>
      <w:r w:rsidR="00345589" w:rsidRPr="00BD7C79">
        <w:rPr>
          <w:rFonts w:ascii="Times New Roman" w:hAnsi="Times New Roman" w:cs="Times New Roman"/>
          <w:sz w:val="24"/>
          <w:szCs w:val="24"/>
          <w:lang w:val="en-US"/>
        </w:rPr>
        <w:t xml:space="preserve"> 2007</w:t>
      </w:r>
      <w:r w:rsidR="0019241C" w:rsidRPr="00BD7C79">
        <w:rPr>
          <w:rFonts w:ascii="Times New Roman" w:hAnsi="Times New Roman" w:cs="Times New Roman"/>
          <w:sz w:val="24"/>
          <w:szCs w:val="24"/>
          <w:lang w:val="en-US"/>
        </w:rPr>
        <w:t>)</w:t>
      </w:r>
      <w:r w:rsidR="0010612D" w:rsidRPr="00BD7C79">
        <w:rPr>
          <w:rFonts w:ascii="Times New Roman" w:hAnsi="Times New Roman" w:cs="Times New Roman"/>
          <w:sz w:val="24"/>
          <w:szCs w:val="24"/>
          <w:lang w:val="en-US"/>
        </w:rPr>
        <w:t>.</w:t>
      </w:r>
    </w:p>
    <w:p w14:paraId="5C3153F9" w14:textId="7C6ED1A3" w:rsidR="00A04B7B" w:rsidRPr="00BD7C79" w:rsidRDefault="0015779E" w:rsidP="00D3273F">
      <w:pPr>
        <w:spacing w:after="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Third, </w:t>
      </w:r>
      <w:r w:rsidR="003603E5" w:rsidRPr="00BD7C79">
        <w:rPr>
          <w:rFonts w:ascii="Times New Roman" w:hAnsi="Times New Roman" w:cs="Times New Roman"/>
          <w:sz w:val="24"/>
          <w:szCs w:val="24"/>
          <w:lang w:val="en-US"/>
        </w:rPr>
        <w:t>t</w:t>
      </w:r>
      <w:r w:rsidR="00CA1ABF" w:rsidRPr="00BD7C79">
        <w:rPr>
          <w:rFonts w:ascii="Times New Roman" w:hAnsi="Times New Roman" w:cs="Times New Roman"/>
          <w:sz w:val="24"/>
          <w:szCs w:val="24"/>
          <w:lang w:val="en-US"/>
        </w:rPr>
        <w:t xml:space="preserve">his work </w:t>
      </w:r>
      <w:r w:rsidRPr="00BD7C79">
        <w:rPr>
          <w:rFonts w:ascii="Times New Roman" w:hAnsi="Times New Roman" w:cs="Times New Roman"/>
          <w:sz w:val="24"/>
          <w:szCs w:val="24"/>
          <w:lang w:val="en-US"/>
        </w:rPr>
        <w:t>contribute</w:t>
      </w:r>
      <w:r w:rsidR="00CA1ABF" w:rsidRPr="00BD7C79">
        <w:rPr>
          <w:rFonts w:ascii="Times New Roman" w:hAnsi="Times New Roman" w:cs="Times New Roman"/>
          <w:sz w:val="24"/>
          <w:szCs w:val="24"/>
          <w:lang w:val="en-US"/>
        </w:rPr>
        <w:t>s</w:t>
      </w:r>
      <w:r w:rsidRPr="00BD7C79">
        <w:rPr>
          <w:rFonts w:ascii="Times New Roman" w:hAnsi="Times New Roman" w:cs="Times New Roman"/>
          <w:sz w:val="24"/>
          <w:szCs w:val="24"/>
          <w:lang w:val="en-US"/>
        </w:rPr>
        <w:t xml:space="preserve"> significant empirical evidence to understanding modern consumer behaviors in African countries in the age of digital transition (</w:t>
      </w:r>
      <w:proofErr w:type="spellStart"/>
      <w:r w:rsidRPr="00BD7C79">
        <w:rPr>
          <w:rFonts w:ascii="Times New Roman" w:hAnsi="Times New Roman" w:cs="Times New Roman"/>
          <w:sz w:val="24"/>
          <w:szCs w:val="24"/>
          <w:lang w:val="en-US"/>
        </w:rPr>
        <w:t>Ledikwe</w:t>
      </w:r>
      <w:proofErr w:type="spellEnd"/>
      <w:r w:rsidRPr="00BD7C79">
        <w:rPr>
          <w:rFonts w:ascii="Times New Roman" w:hAnsi="Times New Roman" w:cs="Times New Roman"/>
          <w:sz w:val="24"/>
          <w:szCs w:val="24"/>
          <w:lang w:val="en-US"/>
        </w:rPr>
        <w:t xml:space="preserve">, </w:t>
      </w:r>
      <w:proofErr w:type="spellStart"/>
      <w:r w:rsidRPr="00BD7C79">
        <w:rPr>
          <w:rFonts w:ascii="Times New Roman" w:hAnsi="Times New Roman" w:cs="Times New Roman"/>
          <w:sz w:val="24"/>
          <w:szCs w:val="24"/>
          <w:lang w:val="en-US"/>
        </w:rPr>
        <w:t>Stiehler</w:t>
      </w:r>
      <w:proofErr w:type="spellEnd"/>
      <w:r w:rsidRPr="00BD7C79">
        <w:rPr>
          <w:rFonts w:ascii="Times New Roman" w:hAnsi="Times New Roman" w:cs="Times New Roman"/>
          <w:sz w:val="24"/>
          <w:szCs w:val="24"/>
          <w:lang w:val="en-US"/>
        </w:rPr>
        <w:t>-Mulder</w:t>
      </w:r>
      <w:r w:rsidR="000623A6"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rPr>
        <w:t xml:space="preserve"> and Roberts-Lombard 2020; </w:t>
      </w:r>
      <w:proofErr w:type="spellStart"/>
      <w:r w:rsidRPr="00BD7C79">
        <w:rPr>
          <w:rFonts w:ascii="Times New Roman" w:hAnsi="Times New Roman" w:cs="Times New Roman"/>
          <w:sz w:val="24"/>
          <w:szCs w:val="24"/>
          <w:lang w:val="en-US"/>
        </w:rPr>
        <w:t>Ukpabi</w:t>
      </w:r>
      <w:proofErr w:type="spellEnd"/>
      <w:r w:rsidRPr="00BD7C79">
        <w:rPr>
          <w:rFonts w:ascii="Times New Roman" w:hAnsi="Times New Roman" w:cs="Times New Roman"/>
          <w:sz w:val="24"/>
          <w:szCs w:val="24"/>
          <w:lang w:val="en-US"/>
        </w:rPr>
        <w:t xml:space="preserve"> et al. 2018). </w:t>
      </w:r>
      <w:r w:rsidR="00C509BC" w:rsidRPr="00BD7C79">
        <w:rPr>
          <w:rFonts w:ascii="Times New Roman" w:hAnsi="Times New Roman" w:cs="Times New Roman"/>
          <w:sz w:val="24"/>
          <w:szCs w:val="24"/>
          <w:lang w:val="en-US"/>
        </w:rPr>
        <w:t>Previous research has not comp</w:t>
      </w:r>
      <w:r w:rsidR="00CA1ABF" w:rsidRPr="00BD7C79">
        <w:rPr>
          <w:rFonts w:ascii="Times New Roman" w:hAnsi="Times New Roman" w:cs="Times New Roman"/>
          <w:sz w:val="24"/>
          <w:szCs w:val="24"/>
          <w:lang w:val="en-US"/>
        </w:rPr>
        <w:t xml:space="preserve">rehensively </w:t>
      </w:r>
      <w:r w:rsidR="00C509BC" w:rsidRPr="00BD7C79">
        <w:rPr>
          <w:rFonts w:ascii="Times New Roman" w:hAnsi="Times New Roman" w:cs="Times New Roman"/>
          <w:sz w:val="24"/>
          <w:szCs w:val="24"/>
          <w:lang w:val="en-US"/>
        </w:rPr>
        <w:t xml:space="preserve">mapped how consumer intentions can be influenced through the interactions of </w:t>
      </w:r>
      <w:r w:rsidR="00C509BC" w:rsidRPr="00BD7C79">
        <w:rPr>
          <w:rFonts w:ascii="Times New Roman" w:hAnsi="Times New Roman" w:cs="Times New Roman"/>
          <w:sz w:val="24"/>
          <w:szCs w:val="24"/>
          <w:lang w:val="en-US"/>
        </w:rPr>
        <w:lastRenderedPageBreak/>
        <w:t xml:space="preserve">C2C eWOM and the collectivism (vs. individualism) cultural orientation. </w:t>
      </w:r>
      <w:r w:rsidR="00D75D10" w:rsidRPr="00BD7C79">
        <w:rPr>
          <w:rFonts w:ascii="Times New Roman" w:hAnsi="Times New Roman" w:cs="Times New Roman"/>
          <w:sz w:val="24"/>
          <w:szCs w:val="24"/>
          <w:lang w:val="en-US"/>
        </w:rPr>
        <w:t xml:space="preserve">Although extant research </w:t>
      </w:r>
      <w:r w:rsidR="00CA1ABF" w:rsidRPr="00BD7C79">
        <w:rPr>
          <w:rFonts w:ascii="Times New Roman" w:hAnsi="Times New Roman" w:cs="Times New Roman"/>
          <w:sz w:val="24"/>
          <w:szCs w:val="24"/>
          <w:lang w:val="en-US"/>
        </w:rPr>
        <w:t xml:space="preserve">has </w:t>
      </w:r>
      <w:r w:rsidR="00D75D10" w:rsidRPr="00BD7C79">
        <w:rPr>
          <w:rFonts w:ascii="Times New Roman" w:hAnsi="Times New Roman" w:cs="Times New Roman"/>
          <w:sz w:val="24"/>
          <w:szCs w:val="24"/>
          <w:lang w:val="en-US"/>
        </w:rPr>
        <w:t>illuminated how cultural difference</w:t>
      </w:r>
      <w:r w:rsidR="001A47F9" w:rsidRPr="00BD7C79">
        <w:rPr>
          <w:rFonts w:ascii="Times New Roman" w:hAnsi="Times New Roman" w:cs="Times New Roman"/>
          <w:sz w:val="24"/>
          <w:szCs w:val="24"/>
          <w:lang w:val="en-US"/>
        </w:rPr>
        <w:t>s</w:t>
      </w:r>
      <w:r w:rsidR="00D75D10" w:rsidRPr="00BD7C79">
        <w:rPr>
          <w:rFonts w:ascii="Times New Roman" w:hAnsi="Times New Roman" w:cs="Times New Roman"/>
          <w:sz w:val="24"/>
          <w:szCs w:val="24"/>
          <w:lang w:val="en-US"/>
        </w:rPr>
        <w:t xml:space="preserve"> influence eWOM enactment and evaluation </w:t>
      </w:r>
      <w:r w:rsidR="00D75D10" w:rsidRPr="00BD7C79">
        <w:rPr>
          <w:rFonts w:ascii="Times New Roman" w:hAnsi="Times New Roman" w:cs="Times New Roman"/>
          <w:sz w:val="24"/>
          <w:szCs w:val="24"/>
          <w:shd w:val="clear" w:color="auto" w:fill="FFFFFF"/>
          <w:lang w:val="en-US"/>
        </w:rPr>
        <w:t xml:space="preserve">(see </w:t>
      </w:r>
      <w:proofErr w:type="spellStart"/>
      <w:r w:rsidR="00D75D10" w:rsidRPr="00BD7C79">
        <w:rPr>
          <w:rFonts w:ascii="Times New Roman" w:hAnsi="Times New Roman" w:cs="Times New Roman"/>
          <w:sz w:val="24"/>
          <w:szCs w:val="24"/>
          <w:shd w:val="clear" w:color="auto" w:fill="FFFFFF"/>
          <w:lang w:val="en-US"/>
        </w:rPr>
        <w:t>Stamolampros</w:t>
      </w:r>
      <w:proofErr w:type="spellEnd"/>
      <w:r w:rsidR="00D75D10" w:rsidRPr="00BD7C79">
        <w:rPr>
          <w:rFonts w:ascii="Times New Roman" w:hAnsi="Times New Roman" w:cs="Times New Roman"/>
          <w:sz w:val="24"/>
          <w:szCs w:val="24"/>
          <w:shd w:val="clear" w:color="auto" w:fill="FFFFFF"/>
          <w:lang w:val="en-US"/>
        </w:rPr>
        <w:t xml:space="preserve"> et al. 2019), </w:t>
      </w:r>
      <w:r w:rsidR="00EC6CDF" w:rsidRPr="00BD7C79">
        <w:rPr>
          <w:rFonts w:ascii="Times New Roman" w:hAnsi="Times New Roman" w:cs="Times New Roman"/>
          <w:bCs/>
          <w:sz w:val="24"/>
          <w:szCs w:val="24"/>
          <w:lang w:val="en-US"/>
        </w:rPr>
        <w:t>it</w:t>
      </w:r>
      <w:r w:rsidR="00D75D10" w:rsidRPr="00BD7C79">
        <w:rPr>
          <w:rFonts w:ascii="Times New Roman" w:hAnsi="Times New Roman" w:cs="Times New Roman"/>
          <w:bCs/>
          <w:sz w:val="24"/>
          <w:szCs w:val="24"/>
          <w:lang w:val="en-US"/>
        </w:rPr>
        <w:t xml:space="preserve"> </w:t>
      </w:r>
      <w:r w:rsidR="00475D3A" w:rsidRPr="00BD7C79">
        <w:rPr>
          <w:rFonts w:ascii="Times New Roman" w:hAnsi="Times New Roman" w:cs="Times New Roman"/>
          <w:bCs/>
          <w:sz w:val="24"/>
          <w:szCs w:val="24"/>
          <w:lang w:val="en-US"/>
        </w:rPr>
        <w:t xml:space="preserve">has not </w:t>
      </w:r>
      <w:r w:rsidR="00D75D10" w:rsidRPr="00BD7C79">
        <w:rPr>
          <w:rFonts w:ascii="Times New Roman" w:hAnsi="Times New Roman" w:cs="Times New Roman"/>
          <w:bCs/>
          <w:sz w:val="24"/>
          <w:szCs w:val="24"/>
          <w:lang w:val="en-US"/>
        </w:rPr>
        <w:t>provide</w:t>
      </w:r>
      <w:r w:rsidR="00475D3A" w:rsidRPr="00BD7C79">
        <w:rPr>
          <w:rFonts w:ascii="Times New Roman" w:hAnsi="Times New Roman" w:cs="Times New Roman"/>
          <w:bCs/>
          <w:sz w:val="24"/>
          <w:szCs w:val="24"/>
          <w:lang w:val="en-US"/>
        </w:rPr>
        <w:t>d</w:t>
      </w:r>
      <w:r w:rsidR="00D75D10" w:rsidRPr="00BD7C79">
        <w:rPr>
          <w:rFonts w:ascii="Times New Roman" w:hAnsi="Times New Roman" w:cs="Times New Roman"/>
          <w:bCs/>
          <w:sz w:val="24"/>
          <w:szCs w:val="24"/>
          <w:lang w:val="en-US"/>
        </w:rPr>
        <w:t xml:space="preserve"> insight into how the dissonance that emerge</w:t>
      </w:r>
      <w:r w:rsidR="00FE642E" w:rsidRPr="00BD7C79">
        <w:rPr>
          <w:rFonts w:ascii="Times New Roman" w:hAnsi="Times New Roman" w:cs="Times New Roman"/>
          <w:bCs/>
          <w:sz w:val="24"/>
          <w:szCs w:val="24"/>
          <w:lang w:val="en-US"/>
        </w:rPr>
        <w:t>s</w:t>
      </w:r>
      <w:r w:rsidR="00D75D10" w:rsidRPr="00BD7C79">
        <w:rPr>
          <w:rFonts w:ascii="Times New Roman" w:hAnsi="Times New Roman" w:cs="Times New Roman"/>
          <w:bCs/>
          <w:sz w:val="24"/>
          <w:szCs w:val="24"/>
          <w:lang w:val="en-US"/>
        </w:rPr>
        <w:t xml:space="preserve"> from eWOM-triggered C2C interactions influence</w:t>
      </w:r>
      <w:r w:rsidR="00447C5E" w:rsidRPr="00BD7C79">
        <w:rPr>
          <w:rFonts w:ascii="Times New Roman" w:hAnsi="Times New Roman" w:cs="Times New Roman"/>
          <w:bCs/>
          <w:sz w:val="24"/>
          <w:szCs w:val="24"/>
          <w:lang w:val="en-US"/>
        </w:rPr>
        <w:t>s</w:t>
      </w:r>
      <w:r w:rsidR="00D75D10" w:rsidRPr="00BD7C79">
        <w:rPr>
          <w:rFonts w:ascii="Times New Roman" w:hAnsi="Times New Roman" w:cs="Times New Roman"/>
          <w:bCs/>
          <w:sz w:val="24"/>
          <w:szCs w:val="24"/>
          <w:lang w:val="en-US"/>
        </w:rPr>
        <w:t xml:space="preserve"> intentions among collectivistic (vs. individualistic) tourists. </w:t>
      </w:r>
      <w:r w:rsidR="0056637D" w:rsidRPr="00BD7C79">
        <w:rPr>
          <w:rFonts w:ascii="Times New Roman" w:hAnsi="Times New Roman" w:cs="Times New Roman"/>
          <w:sz w:val="24"/>
          <w:szCs w:val="24"/>
          <w:lang w:val="en-US"/>
        </w:rPr>
        <w:t xml:space="preserve">Due to differences in cultural orientation, consumers are known to differ in </w:t>
      </w:r>
      <w:r w:rsidR="00FE642E" w:rsidRPr="00BD7C79">
        <w:rPr>
          <w:rFonts w:ascii="Times New Roman" w:hAnsi="Times New Roman" w:cs="Times New Roman"/>
          <w:sz w:val="24"/>
          <w:szCs w:val="24"/>
          <w:lang w:val="en-US"/>
        </w:rPr>
        <w:t xml:space="preserve">how much </w:t>
      </w:r>
      <w:r w:rsidR="0056637D" w:rsidRPr="00BD7C79">
        <w:rPr>
          <w:rFonts w:ascii="Times New Roman" w:hAnsi="Times New Roman" w:cs="Times New Roman"/>
          <w:sz w:val="24"/>
          <w:szCs w:val="24"/>
          <w:lang w:val="en-US"/>
        </w:rPr>
        <w:t xml:space="preserve">they value self-interest over group interests, with individualistic consumers </w:t>
      </w:r>
      <w:r w:rsidR="00FE642E" w:rsidRPr="00BD7C79">
        <w:rPr>
          <w:rFonts w:ascii="Times New Roman" w:hAnsi="Times New Roman" w:cs="Times New Roman"/>
          <w:sz w:val="24"/>
          <w:szCs w:val="24"/>
          <w:lang w:val="en-US"/>
        </w:rPr>
        <w:t>placing</w:t>
      </w:r>
      <w:r w:rsidR="0056637D" w:rsidRPr="00BD7C79">
        <w:rPr>
          <w:rFonts w:ascii="Times New Roman" w:hAnsi="Times New Roman" w:cs="Times New Roman"/>
          <w:sz w:val="24"/>
          <w:szCs w:val="24"/>
          <w:lang w:val="en-US"/>
        </w:rPr>
        <w:t xml:space="preserve"> more emphasis on self-interest than on group interest (Frank, </w:t>
      </w:r>
      <w:proofErr w:type="spellStart"/>
      <w:r w:rsidR="0056637D" w:rsidRPr="00BD7C79">
        <w:rPr>
          <w:rFonts w:ascii="Times New Roman" w:hAnsi="Times New Roman" w:cs="Times New Roman"/>
          <w:sz w:val="24"/>
          <w:szCs w:val="24"/>
          <w:lang w:val="en-US"/>
        </w:rPr>
        <w:t>Enkawa</w:t>
      </w:r>
      <w:proofErr w:type="spellEnd"/>
      <w:r w:rsidR="0056637D" w:rsidRPr="00BD7C79">
        <w:rPr>
          <w:rFonts w:ascii="Times New Roman" w:hAnsi="Times New Roman" w:cs="Times New Roman"/>
          <w:sz w:val="24"/>
          <w:szCs w:val="24"/>
          <w:lang w:val="en-US"/>
        </w:rPr>
        <w:t xml:space="preserve">, and </w:t>
      </w:r>
      <w:proofErr w:type="spellStart"/>
      <w:r w:rsidR="0056637D" w:rsidRPr="00BD7C79">
        <w:rPr>
          <w:rFonts w:ascii="Times New Roman" w:hAnsi="Times New Roman" w:cs="Times New Roman"/>
          <w:sz w:val="24"/>
          <w:szCs w:val="24"/>
          <w:lang w:val="en-US"/>
        </w:rPr>
        <w:t>Schvaneveldt</w:t>
      </w:r>
      <w:proofErr w:type="spellEnd"/>
      <w:r w:rsidR="0056637D" w:rsidRPr="00BD7C79">
        <w:rPr>
          <w:rFonts w:ascii="Times New Roman" w:hAnsi="Times New Roman" w:cs="Times New Roman"/>
          <w:sz w:val="24"/>
          <w:szCs w:val="24"/>
          <w:lang w:val="en-US"/>
        </w:rPr>
        <w:t xml:space="preserve"> 2015; </w:t>
      </w:r>
      <w:proofErr w:type="spellStart"/>
      <w:r w:rsidR="0056637D" w:rsidRPr="00BD7C79">
        <w:rPr>
          <w:rFonts w:ascii="Times New Roman" w:hAnsi="Times New Roman" w:cs="Times New Roman"/>
          <w:sz w:val="24"/>
          <w:szCs w:val="24"/>
          <w:lang w:val="en-US"/>
        </w:rPr>
        <w:t>Triandis</w:t>
      </w:r>
      <w:proofErr w:type="spellEnd"/>
      <w:r w:rsidR="0056637D" w:rsidRPr="00BD7C79">
        <w:rPr>
          <w:rFonts w:ascii="Times New Roman" w:hAnsi="Times New Roman" w:cs="Times New Roman"/>
          <w:sz w:val="24"/>
          <w:szCs w:val="24"/>
          <w:lang w:val="en-US"/>
        </w:rPr>
        <w:t xml:space="preserve"> 2002). Our unique cultural angle adds to the emerging cross-cultural insights of cognitive dissonance and advances the understanding of customers’ social media eWOM engagement. </w:t>
      </w:r>
      <w:r w:rsidRPr="00BD7C79">
        <w:rPr>
          <w:rFonts w:ascii="Times New Roman" w:hAnsi="Times New Roman" w:cs="Times New Roman"/>
          <w:sz w:val="24"/>
          <w:szCs w:val="24"/>
          <w:lang w:val="en-US"/>
        </w:rPr>
        <w:t xml:space="preserve">Furthermore, the intracontinental cultural differences highlight the cultural diversity </w:t>
      </w:r>
      <w:r w:rsidR="00D6672B" w:rsidRPr="00BD7C79">
        <w:rPr>
          <w:rFonts w:ascii="Times New Roman" w:hAnsi="Times New Roman" w:cs="Times New Roman"/>
          <w:sz w:val="24"/>
          <w:szCs w:val="24"/>
          <w:lang w:val="en-US"/>
        </w:rPr>
        <w:t>of</w:t>
      </w:r>
      <w:r w:rsidRPr="00BD7C79">
        <w:rPr>
          <w:rFonts w:ascii="Times New Roman" w:hAnsi="Times New Roman" w:cs="Times New Roman"/>
          <w:sz w:val="24"/>
          <w:szCs w:val="24"/>
          <w:lang w:val="en-US"/>
        </w:rPr>
        <w:t xml:space="preserve"> Africa and </w:t>
      </w:r>
      <w:r w:rsidR="00552E4E" w:rsidRPr="00BD7C79">
        <w:rPr>
          <w:rFonts w:ascii="Times New Roman" w:hAnsi="Times New Roman" w:cs="Times New Roman"/>
          <w:sz w:val="24"/>
          <w:szCs w:val="24"/>
          <w:lang w:val="en-US"/>
        </w:rPr>
        <w:t>reinforce</w:t>
      </w:r>
      <w:r w:rsidRPr="00BD7C79">
        <w:rPr>
          <w:rFonts w:ascii="Times New Roman" w:hAnsi="Times New Roman" w:cs="Times New Roman"/>
          <w:sz w:val="24"/>
          <w:szCs w:val="24"/>
          <w:lang w:val="en-US"/>
        </w:rPr>
        <w:t xml:space="preserve"> the importance of culture-specific consumer behaviors and marketing practices (van </w:t>
      </w:r>
      <w:proofErr w:type="spellStart"/>
      <w:r w:rsidRPr="00BD7C79">
        <w:rPr>
          <w:rFonts w:ascii="Times New Roman" w:hAnsi="Times New Roman" w:cs="Times New Roman"/>
          <w:sz w:val="24"/>
          <w:szCs w:val="24"/>
          <w:lang w:val="en-US"/>
        </w:rPr>
        <w:t>Pinxteren</w:t>
      </w:r>
      <w:proofErr w:type="spellEnd"/>
      <w:r w:rsidRPr="00BD7C79">
        <w:rPr>
          <w:rFonts w:ascii="Times New Roman" w:hAnsi="Times New Roman" w:cs="Times New Roman"/>
          <w:sz w:val="24"/>
          <w:szCs w:val="24"/>
          <w:lang w:val="en-US"/>
        </w:rPr>
        <w:t xml:space="preserve"> 2020).</w:t>
      </w:r>
      <w:r w:rsidR="00E149FD" w:rsidRPr="00BD7C79">
        <w:rPr>
          <w:rFonts w:ascii="Times New Roman" w:hAnsi="Times New Roman" w:cs="Times New Roman"/>
          <w:sz w:val="24"/>
          <w:szCs w:val="24"/>
          <w:lang w:val="en-US"/>
        </w:rPr>
        <w:t xml:space="preserve"> Thus, the current study adds fresh insights to </w:t>
      </w:r>
      <w:r w:rsidR="00E149FD" w:rsidRPr="00BD7C79">
        <w:rPr>
          <w:rFonts w:ascii="Times New Roman" w:hAnsi="Times New Roman" w:cs="Times New Roman"/>
          <w:bCs/>
          <w:sz w:val="24"/>
          <w:szCs w:val="24"/>
          <w:lang w:val="en-US"/>
        </w:rPr>
        <w:t xml:space="preserve">previous studies that limited the study of eWOM evaluation across cultures (Shin, Perdue, and </w:t>
      </w:r>
      <w:proofErr w:type="spellStart"/>
      <w:r w:rsidR="00E149FD" w:rsidRPr="00BD7C79">
        <w:rPr>
          <w:rFonts w:ascii="Times New Roman" w:hAnsi="Times New Roman" w:cs="Times New Roman"/>
          <w:bCs/>
          <w:sz w:val="24"/>
          <w:szCs w:val="24"/>
          <w:lang w:val="en-US"/>
        </w:rPr>
        <w:t>Pandelaere</w:t>
      </w:r>
      <w:proofErr w:type="spellEnd"/>
      <w:r w:rsidR="00E149FD" w:rsidRPr="00BD7C79">
        <w:rPr>
          <w:rFonts w:ascii="Times New Roman" w:hAnsi="Times New Roman" w:cs="Times New Roman"/>
          <w:bCs/>
          <w:sz w:val="24"/>
          <w:szCs w:val="24"/>
          <w:lang w:val="en-US"/>
        </w:rPr>
        <w:t xml:space="preserve"> 2020; Hwang and Mattila 2018).</w:t>
      </w:r>
    </w:p>
    <w:p w14:paraId="751429B4" w14:textId="77777777" w:rsidR="006D396A" w:rsidRPr="00BD7C79" w:rsidRDefault="006D396A" w:rsidP="004C53CF">
      <w:pPr>
        <w:spacing w:after="0" w:line="240" w:lineRule="auto"/>
        <w:jc w:val="both"/>
        <w:rPr>
          <w:rFonts w:ascii="Times New Roman" w:hAnsi="Times New Roman" w:cs="Times New Roman"/>
          <w:i/>
          <w:sz w:val="24"/>
          <w:szCs w:val="24"/>
          <w:lang w:val="en-US"/>
        </w:rPr>
      </w:pPr>
    </w:p>
    <w:p w14:paraId="0A031838" w14:textId="1CD6BCC2" w:rsidR="00A43E28" w:rsidRPr="00BD7C79" w:rsidRDefault="00A43E28" w:rsidP="006D396A">
      <w:pPr>
        <w:spacing w:after="120" w:line="480" w:lineRule="auto"/>
        <w:jc w:val="both"/>
        <w:rPr>
          <w:rFonts w:ascii="Times New Roman" w:hAnsi="Times New Roman" w:cs="Times New Roman"/>
          <w:iCs/>
          <w:sz w:val="24"/>
          <w:szCs w:val="24"/>
          <w:lang w:val="en-US"/>
        </w:rPr>
      </w:pPr>
      <w:r w:rsidRPr="00BD7C79">
        <w:rPr>
          <w:rFonts w:ascii="Times New Roman" w:hAnsi="Times New Roman" w:cs="Times New Roman"/>
          <w:i/>
          <w:sz w:val="24"/>
          <w:szCs w:val="24"/>
          <w:lang w:val="en-US"/>
        </w:rPr>
        <w:t>Managerial Implications</w:t>
      </w:r>
    </w:p>
    <w:p w14:paraId="38E37666" w14:textId="08B9DA80" w:rsidR="00231F53" w:rsidRPr="00BD7C79" w:rsidRDefault="00A6591E" w:rsidP="006D396A">
      <w:pPr>
        <w:spacing w:after="120" w:line="480" w:lineRule="auto"/>
        <w:ind w:firstLine="426"/>
        <w:rPr>
          <w:rFonts w:ascii="Times New Roman" w:hAnsi="Times New Roman" w:cs="Times New Roman"/>
          <w:iCs/>
          <w:sz w:val="24"/>
          <w:szCs w:val="24"/>
          <w:lang w:val="en-US"/>
        </w:rPr>
      </w:pPr>
      <w:r w:rsidRPr="00BD7C79">
        <w:rPr>
          <w:rFonts w:ascii="Times New Roman" w:hAnsi="Times New Roman" w:cs="Times New Roman"/>
          <w:iCs/>
          <w:sz w:val="24"/>
          <w:szCs w:val="24"/>
          <w:lang w:val="en-US"/>
        </w:rPr>
        <w:t xml:space="preserve">Our study has </w:t>
      </w:r>
      <w:r w:rsidR="00D6672B" w:rsidRPr="00BD7C79">
        <w:rPr>
          <w:rFonts w:ascii="Times New Roman" w:hAnsi="Times New Roman" w:cs="Times New Roman"/>
          <w:iCs/>
          <w:sz w:val="24"/>
          <w:szCs w:val="24"/>
          <w:lang w:val="en-US"/>
        </w:rPr>
        <w:t xml:space="preserve">several important </w:t>
      </w:r>
      <w:r w:rsidRPr="00BD7C79">
        <w:rPr>
          <w:rFonts w:ascii="Times New Roman" w:hAnsi="Times New Roman" w:cs="Times New Roman"/>
          <w:iCs/>
          <w:sz w:val="24"/>
          <w:szCs w:val="24"/>
          <w:lang w:val="en-US"/>
        </w:rPr>
        <w:t>managerial implications</w:t>
      </w:r>
      <w:r w:rsidR="00D6672B" w:rsidRPr="00BD7C79">
        <w:rPr>
          <w:rFonts w:ascii="Times New Roman" w:hAnsi="Times New Roman" w:cs="Times New Roman"/>
          <w:iCs/>
          <w:sz w:val="24"/>
          <w:szCs w:val="24"/>
          <w:lang w:val="en-US"/>
        </w:rPr>
        <w:t xml:space="preserve">. </w:t>
      </w:r>
      <w:r w:rsidR="003603E5" w:rsidRPr="00BD7C79">
        <w:rPr>
          <w:rFonts w:ascii="Times New Roman" w:hAnsi="Times New Roman" w:cs="Times New Roman"/>
          <w:iCs/>
          <w:sz w:val="24"/>
          <w:szCs w:val="24"/>
          <w:lang w:val="en-US"/>
        </w:rPr>
        <w:t>First, m</w:t>
      </w:r>
      <w:r w:rsidR="005B63EF" w:rsidRPr="00BD7C79">
        <w:rPr>
          <w:rFonts w:ascii="Times New Roman" w:hAnsi="Times New Roman" w:cs="Times New Roman"/>
          <w:iCs/>
          <w:sz w:val="24"/>
          <w:szCs w:val="24"/>
          <w:lang w:val="en-US"/>
        </w:rPr>
        <w:t xml:space="preserve">anagers of hospitality </w:t>
      </w:r>
      <w:r w:rsidR="003061E3" w:rsidRPr="00BD7C79">
        <w:rPr>
          <w:rFonts w:ascii="Times New Roman" w:hAnsi="Times New Roman" w:cs="Times New Roman"/>
          <w:iCs/>
          <w:sz w:val="24"/>
          <w:szCs w:val="24"/>
          <w:lang w:val="en-US"/>
        </w:rPr>
        <w:t xml:space="preserve">and travel </w:t>
      </w:r>
      <w:r w:rsidR="005B63EF" w:rsidRPr="00BD7C79">
        <w:rPr>
          <w:rFonts w:ascii="Times New Roman" w:hAnsi="Times New Roman" w:cs="Times New Roman"/>
          <w:iCs/>
          <w:sz w:val="24"/>
          <w:szCs w:val="24"/>
          <w:lang w:val="en-US"/>
        </w:rPr>
        <w:t>firms</w:t>
      </w:r>
      <w:r w:rsidR="00D6672B" w:rsidRPr="00BD7C79">
        <w:rPr>
          <w:rFonts w:ascii="Times New Roman" w:hAnsi="Times New Roman" w:cs="Times New Roman"/>
          <w:iCs/>
          <w:sz w:val="24"/>
          <w:szCs w:val="24"/>
          <w:lang w:val="en-US"/>
        </w:rPr>
        <w:t>,</w:t>
      </w:r>
      <w:r w:rsidR="005B63EF" w:rsidRPr="00BD7C79">
        <w:rPr>
          <w:rFonts w:ascii="Times New Roman" w:hAnsi="Times New Roman" w:cs="Times New Roman"/>
          <w:iCs/>
          <w:sz w:val="24"/>
          <w:szCs w:val="24"/>
          <w:lang w:val="en-US"/>
        </w:rPr>
        <w:t xml:space="preserve"> especially hoteliers targeting </w:t>
      </w:r>
      <w:r w:rsidR="002B53F7" w:rsidRPr="00BD7C79">
        <w:rPr>
          <w:rFonts w:ascii="Times New Roman" w:hAnsi="Times New Roman" w:cs="Times New Roman"/>
          <w:iCs/>
          <w:sz w:val="24"/>
          <w:szCs w:val="24"/>
          <w:lang w:val="en-US"/>
        </w:rPr>
        <w:t>customers</w:t>
      </w:r>
      <w:r w:rsidR="00D6672B" w:rsidRPr="00BD7C79">
        <w:rPr>
          <w:rFonts w:ascii="Times New Roman" w:hAnsi="Times New Roman" w:cs="Times New Roman"/>
          <w:iCs/>
          <w:sz w:val="24"/>
          <w:szCs w:val="24"/>
          <w:lang w:val="en-US"/>
        </w:rPr>
        <w:t>,</w:t>
      </w:r>
      <w:r w:rsidR="002B53F7" w:rsidRPr="00BD7C79">
        <w:rPr>
          <w:rFonts w:ascii="Times New Roman" w:hAnsi="Times New Roman" w:cs="Times New Roman"/>
          <w:iCs/>
          <w:sz w:val="24"/>
          <w:szCs w:val="24"/>
          <w:lang w:val="en-US"/>
        </w:rPr>
        <w:t xml:space="preserve"> </w:t>
      </w:r>
      <w:r w:rsidR="005B63EF" w:rsidRPr="00BD7C79">
        <w:rPr>
          <w:rFonts w:ascii="Times New Roman" w:hAnsi="Times New Roman" w:cs="Times New Roman"/>
          <w:iCs/>
          <w:sz w:val="24"/>
          <w:szCs w:val="24"/>
          <w:lang w:val="en-US"/>
        </w:rPr>
        <w:t xml:space="preserve">must strive to </w:t>
      </w:r>
      <w:r w:rsidR="00AF2BA2" w:rsidRPr="00BD7C79">
        <w:rPr>
          <w:rFonts w:ascii="Times New Roman" w:hAnsi="Times New Roman" w:cs="Times New Roman"/>
          <w:iCs/>
          <w:sz w:val="24"/>
          <w:szCs w:val="24"/>
          <w:lang w:val="en-US"/>
        </w:rPr>
        <w:t>support the development of</w:t>
      </w:r>
      <w:r w:rsidR="00D2575F" w:rsidRPr="00BD7C79">
        <w:rPr>
          <w:rFonts w:ascii="Times New Roman" w:hAnsi="Times New Roman" w:cs="Times New Roman"/>
          <w:iCs/>
          <w:sz w:val="24"/>
          <w:szCs w:val="24"/>
          <w:lang w:val="en-US"/>
        </w:rPr>
        <w:t xml:space="preserve"> </w:t>
      </w:r>
      <w:r w:rsidR="00D6672B" w:rsidRPr="00BD7C79">
        <w:rPr>
          <w:rFonts w:ascii="Times New Roman" w:hAnsi="Times New Roman" w:cs="Times New Roman"/>
          <w:iCs/>
          <w:sz w:val="24"/>
          <w:szCs w:val="24"/>
          <w:lang w:val="en-US"/>
        </w:rPr>
        <w:t xml:space="preserve">a </w:t>
      </w:r>
      <w:r w:rsidR="005B63EF" w:rsidRPr="00BD7C79">
        <w:rPr>
          <w:rFonts w:ascii="Times New Roman" w:hAnsi="Times New Roman" w:cs="Times New Roman"/>
          <w:iCs/>
          <w:sz w:val="24"/>
          <w:szCs w:val="24"/>
          <w:lang w:val="en-US"/>
        </w:rPr>
        <w:t xml:space="preserve">positive consensus </w:t>
      </w:r>
      <w:r w:rsidR="00AF2BA2" w:rsidRPr="00BD7C79">
        <w:rPr>
          <w:rFonts w:ascii="Times New Roman" w:hAnsi="Times New Roman" w:cs="Times New Roman"/>
          <w:iCs/>
          <w:sz w:val="24"/>
          <w:szCs w:val="24"/>
          <w:lang w:val="en-US"/>
        </w:rPr>
        <w:t xml:space="preserve">in </w:t>
      </w:r>
      <w:r w:rsidR="005B63EF" w:rsidRPr="00BD7C79">
        <w:rPr>
          <w:rFonts w:ascii="Times New Roman" w:hAnsi="Times New Roman" w:cs="Times New Roman"/>
          <w:iCs/>
          <w:sz w:val="24"/>
          <w:szCs w:val="24"/>
          <w:lang w:val="en-US"/>
        </w:rPr>
        <w:t xml:space="preserve">social media </w:t>
      </w:r>
      <w:r w:rsidR="00552E4E" w:rsidRPr="00BD7C79">
        <w:rPr>
          <w:rFonts w:ascii="Times New Roman" w:hAnsi="Times New Roman" w:cs="Times New Roman"/>
          <w:iCs/>
          <w:sz w:val="24"/>
          <w:szCs w:val="24"/>
          <w:lang w:val="en-US"/>
        </w:rPr>
        <w:t xml:space="preserve">eWOM-triggered </w:t>
      </w:r>
      <w:r w:rsidR="005B63EF" w:rsidRPr="00BD7C79">
        <w:rPr>
          <w:rFonts w:ascii="Times New Roman" w:hAnsi="Times New Roman" w:cs="Times New Roman"/>
          <w:iCs/>
          <w:sz w:val="24"/>
          <w:szCs w:val="24"/>
          <w:lang w:val="en-US"/>
        </w:rPr>
        <w:t xml:space="preserve">C2C interactions </w:t>
      </w:r>
      <w:r w:rsidR="00D2575F" w:rsidRPr="00BD7C79">
        <w:rPr>
          <w:rFonts w:ascii="Times New Roman" w:hAnsi="Times New Roman" w:cs="Times New Roman"/>
          <w:iCs/>
          <w:sz w:val="24"/>
          <w:szCs w:val="24"/>
          <w:lang w:val="en-US"/>
        </w:rPr>
        <w:t xml:space="preserve">by </w:t>
      </w:r>
      <w:r w:rsidR="00B23D74" w:rsidRPr="00BD7C79">
        <w:rPr>
          <w:rFonts w:ascii="Times New Roman" w:hAnsi="Times New Roman" w:cs="Times New Roman"/>
          <w:iCs/>
          <w:sz w:val="24"/>
          <w:szCs w:val="24"/>
          <w:lang w:val="en-US"/>
        </w:rPr>
        <w:t xml:space="preserve">closely monitoring social media </w:t>
      </w:r>
      <w:r w:rsidR="00D2575F" w:rsidRPr="00BD7C79">
        <w:rPr>
          <w:rFonts w:ascii="Times New Roman" w:hAnsi="Times New Roman" w:cs="Times New Roman"/>
          <w:iCs/>
          <w:sz w:val="24"/>
          <w:szCs w:val="24"/>
          <w:lang w:val="en-US"/>
        </w:rPr>
        <w:t xml:space="preserve">and </w:t>
      </w:r>
      <w:r w:rsidR="00B23D74" w:rsidRPr="00BD7C79">
        <w:rPr>
          <w:rFonts w:ascii="Times New Roman" w:hAnsi="Times New Roman" w:cs="Times New Roman"/>
          <w:iCs/>
          <w:sz w:val="24"/>
          <w:szCs w:val="24"/>
          <w:lang w:val="en-US"/>
        </w:rPr>
        <w:t>providing intervention when needed</w:t>
      </w:r>
      <w:r w:rsidR="005B63EF" w:rsidRPr="00BD7C79">
        <w:rPr>
          <w:rFonts w:ascii="Times New Roman" w:hAnsi="Times New Roman" w:cs="Times New Roman"/>
          <w:iCs/>
          <w:sz w:val="24"/>
          <w:szCs w:val="24"/>
          <w:lang w:val="en-US"/>
        </w:rPr>
        <w:t>.</w:t>
      </w:r>
      <w:r w:rsidR="00B23D74" w:rsidRPr="00BD7C79">
        <w:rPr>
          <w:rFonts w:ascii="Times New Roman" w:hAnsi="Times New Roman" w:cs="Times New Roman"/>
          <w:iCs/>
          <w:sz w:val="24"/>
          <w:szCs w:val="24"/>
          <w:lang w:val="en-US"/>
        </w:rPr>
        <w:t xml:space="preserve"> </w:t>
      </w:r>
      <w:r w:rsidR="003061E3" w:rsidRPr="00BD7C79">
        <w:rPr>
          <w:rFonts w:ascii="Times New Roman" w:hAnsi="Times New Roman" w:cs="Times New Roman"/>
          <w:iCs/>
          <w:sz w:val="24"/>
          <w:szCs w:val="24"/>
          <w:lang w:val="en-US"/>
        </w:rPr>
        <w:t>This is because satisfied tourists are likely to provide constructive feedback or make helpful comments (</w:t>
      </w:r>
      <w:r w:rsidR="003061E3" w:rsidRPr="00BD7C79">
        <w:rPr>
          <w:rFonts w:ascii="Times New Roman" w:hAnsi="Times New Roman" w:cs="Times New Roman"/>
          <w:bCs/>
          <w:sz w:val="24"/>
          <w:szCs w:val="24"/>
          <w:lang w:val="en-US"/>
        </w:rPr>
        <w:t xml:space="preserve">Shin, Perdue, and </w:t>
      </w:r>
      <w:proofErr w:type="spellStart"/>
      <w:r w:rsidR="003061E3" w:rsidRPr="00BD7C79">
        <w:rPr>
          <w:rFonts w:ascii="Times New Roman" w:hAnsi="Times New Roman" w:cs="Times New Roman"/>
          <w:bCs/>
          <w:sz w:val="24"/>
          <w:szCs w:val="24"/>
          <w:lang w:val="en-US"/>
        </w:rPr>
        <w:t>Pandelaere</w:t>
      </w:r>
      <w:proofErr w:type="spellEnd"/>
      <w:r w:rsidR="003061E3" w:rsidRPr="00BD7C79">
        <w:rPr>
          <w:rFonts w:ascii="Times New Roman" w:hAnsi="Times New Roman" w:cs="Times New Roman"/>
          <w:bCs/>
          <w:sz w:val="24"/>
          <w:szCs w:val="24"/>
          <w:lang w:val="en-US"/>
        </w:rPr>
        <w:t xml:space="preserve"> 2020). </w:t>
      </w:r>
      <w:r w:rsidR="00D6672B" w:rsidRPr="00BD7C79">
        <w:rPr>
          <w:rFonts w:ascii="Times New Roman" w:hAnsi="Times New Roman" w:cs="Times New Roman"/>
          <w:iCs/>
          <w:sz w:val="24"/>
          <w:szCs w:val="24"/>
          <w:lang w:val="en-US"/>
        </w:rPr>
        <w:t xml:space="preserve">A </w:t>
      </w:r>
      <w:r w:rsidR="00B23D74" w:rsidRPr="00BD7C79">
        <w:rPr>
          <w:rFonts w:ascii="Times New Roman" w:hAnsi="Times New Roman" w:cs="Times New Roman"/>
          <w:iCs/>
          <w:sz w:val="24"/>
          <w:szCs w:val="24"/>
          <w:lang w:val="en-US"/>
        </w:rPr>
        <w:t xml:space="preserve">positive opinion consensus is important because it facilitates customer engagement and </w:t>
      </w:r>
      <w:r w:rsidR="002B53F7" w:rsidRPr="00BD7C79">
        <w:rPr>
          <w:rFonts w:ascii="Times New Roman" w:hAnsi="Times New Roman" w:cs="Times New Roman"/>
          <w:iCs/>
          <w:sz w:val="24"/>
          <w:szCs w:val="24"/>
          <w:lang w:val="en-US"/>
        </w:rPr>
        <w:t xml:space="preserve">maintains interactivity </w:t>
      </w:r>
      <w:r w:rsidR="00D6672B" w:rsidRPr="00BD7C79">
        <w:rPr>
          <w:rFonts w:ascii="Times New Roman" w:hAnsi="Times New Roman" w:cs="Times New Roman"/>
          <w:iCs/>
          <w:sz w:val="24"/>
          <w:szCs w:val="24"/>
          <w:lang w:val="en-US"/>
        </w:rPr>
        <w:t>in</w:t>
      </w:r>
      <w:r w:rsidR="002B53F7" w:rsidRPr="00BD7C79">
        <w:rPr>
          <w:rFonts w:ascii="Times New Roman" w:hAnsi="Times New Roman" w:cs="Times New Roman"/>
          <w:iCs/>
          <w:sz w:val="24"/>
          <w:szCs w:val="24"/>
          <w:lang w:val="en-US"/>
        </w:rPr>
        <w:t xml:space="preserve"> the social media community</w:t>
      </w:r>
      <w:r w:rsidR="00B23D74" w:rsidRPr="00BD7C79">
        <w:rPr>
          <w:rFonts w:ascii="Times New Roman" w:hAnsi="Times New Roman" w:cs="Times New Roman"/>
          <w:iCs/>
          <w:sz w:val="24"/>
          <w:szCs w:val="24"/>
          <w:lang w:val="en-US"/>
        </w:rPr>
        <w:t>.</w:t>
      </w:r>
      <w:r w:rsidR="009F1A8D" w:rsidRPr="00BD7C79">
        <w:rPr>
          <w:rFonts w:ascii="Times New Roman" w:hAnsi="Times New Roman" w:cs="Times New Roman"/>
          <w:iCs/>
          <w:sz w:val="24"/>
          <w:szCs w:val="24"/>
          <w:lang w:val="en-US"/>
        </w:rPr>
        <w:t xml:space="preserve"> </w:t>
      </w:r>
      <w:r w:rsidR="00D6672B" w:rsidRPr="00BD7C79">
        <w:rPr>
          <w:rFonts w:ascii="Times New Roman" w:hAnsi="Times New Roman" w:cs="Times New Roman"/>
          <w:iCs/>
          <w:sz w:val="24"/>
          <w:szCs w:val="24"/>
          <w:lang w:val="en-US"/>
        </w:rPr>
        <w:t xml:space="preserve">Our findings also suggest </w:t>
      </w:r>
      <w:r w:rsidR="00F67CA1" w:rsidRPr="00BD7C79">
        <w:rPr>
          <w:rFonts w:ascii="Times New Roman" w:hAnsi="Times New Roman" w:cs="Times New Roman"/>
          <w:iCs/>
          <w:sz w:val="24"/>
          <w:szCs w:val="24"/>
          <w:lang w:val="en-US"/>
        </w:rPr>
        <w:t xml:space="preserve">that consumers who share positive experiences do not </w:t>
      </w:r>
      <w:r w:rsidR="00D6672B" w:rsidRPr="00BD7C79">
        <w:rPr>
          <w:rFonts w:ascii="Times New Roman" w:hAnsi="Times New Roman" w:cs="Times New Roman"/>
          <w:iCs/>
          <w:sz w:val="24"/>
          <w:szCs w:val="24"/>
          <w:lang w:val="en-US"/>
        </w:rPr>
        <w:t>consider</w:t>
      </w:r>
      <w:r w:rsidR="00F67CA1" w:rsidRPr="00BD7C79">
        <w:rPr>
          <w:rFonts w:ascii="Times New Roman" w:hAnsi="Times New Roman" w:cs="Times New Roman"/>
          <w:iCs/>
          <w:sz w:val="24"/>
          <w:szCs w:val="24"/>
          <w:lang w:val="en-US"/>
        </w:rPr>
        <w:t xml:space="preserve"> other peoples’ views when de</w:t>
      </w:r>
      <w:r w:rsidR="00D6672B" w:rsidRPr="00BD7C79">
        <w:rPr>
          <w:rFonts w:ascii="Times New Roman" w:hAnsi="Times New Roman" w:cs="Times New Roman"/>
          <w:iCs/>
          <w:sz w:val="24"/>
          <w:szCs w:val="24"/>
          <w:lang w:val="en-US"/>
        </w:rPr>
        <w:t xml:space="preserve">termining </w:t>
      </w:r>
      <w:r w:rsidR="00F67CA1" w:rsidRPr="00BD7C79">
        <w:rPr>
          <w:rFonts w:ascii="Times New Roman" w:hAnsi="Times New Roman" w:cs="Times New Roman"/>
          <w:iCs/>
          <w:sz w:val="24"/>
          <w:szCs w:val="24"/>
          <w:lang w:val="en-US"/>
        </w:rPr>
        <w:t xml:space="preserve">their </w:t>
      </w:r>
      <w:r w:rsidR="00F67CA1" w:rsidRPr="00BD7C79">
        <w:rPr>
          <w:rFonts w:ascii="Times New Roman" w:hAnsi="Times New Roman" w:cs="Times New Roman"/>
          <w:iCs/>
          <w:sz w:val="24"/>
          <w:szCs w:val="24"/>
          <w:lang w:val="en-US"/>
        </w:rPr>
        <w:lastRenderedPageBreak/>
        <w:t xml:space="preserve">future engagement and repurchase behaviors. </w:t>
      </w:r>
      <w:r w:rsidR="00231F53" w:rsidRPr="00BD7C79">
        <w:rPr>
          <w:rFonts w:ascii="Times New Roman" w:hAnsi="Times New Roman" w:cs="Times New Roman"/>
          <w:iCs/>
          <w:sz w:val="24"/>
          <w:szCs w:val="24"/>
          <w:lang w:val="en-US"/>
        </w:rPr>
        <w:t xml:space="preserve">Consumers </w:t>
      </w:r>
      <w:r w:rsidR="00D6672B" w:rsidRPr="00BD7C79">
        <w:rPr>
          <w:rFonts w:ascii="Times New Roman" w:hAnsi="Times New Roman" w:cs="Times New Roman"/>
          <w:iCs/>
          <w:sz w:val="24"/>
          <w:szCs w:val="24"/>
          <w:lang w:val="en-US"/>
        </w:rPr>
        <w:t>who</w:t>
      </w:r>
      <w:r w:rsidR="00231F53" w:rsidRPr="00BD7C79">
        <w:rPr>
          <w:rFonts w:ascii="Times New Roman" w:hAnsi="Times New Roman" w:cs="Times New Roman"/>
          <w:iCs/>
          <w:sz w:val="24"/>
          <w:szCs w:val="24"/>
          <w:lang w:val="en-US"/>
        </w:rPr>
        <w:t xml:space="preserve"> share positive eWOM </w:t>
      </w:r>
      <w:r w:rsidR="009E7881" w:rsidRPr="00BD7C79">
        <w:rPr>
          <w:rFonts w:ascii="Times New Roman" w:hAnsi="Times New Roman" w:cs="Times New Roman"/>
          <w:iCs/>
          <w:sz w:val="24"/>
          <w:szCs w:val="24"/>
          <w:lang w:val="en-US"/>
        </w:rPr>
        <w:t xml:space="preserve">are </w:t>
      </w:r>
      <w:r w:rsidR="00231F53" w:rsidRPr="00BD7C79">
        <w:rPr>
          <w:rFonts w:ascii="Times New Roman" w:hAnsi="Times New Roman" w:cs="Times New Roman"/>
          <w:iCs/>
          <w:sz w:val="24"/>
          <w:szCs w:val="24"/>
          <w:lang w:val="en-US"/>
        </w:rPr>
        <w:t xml:space="preserve">more </w:t>
      </w:r>
      <w:r w:rsidR="009E7881" w:rsidRPr="00BD7C79">
        <w:rPr>
          <w:rFonts w:ascii="Times New Roman" w:hAnsi="Times New Roman" w:cs="Times New Roman"/>
          <w:iCs/>
          <w:sz w:val="24"/>
          <w:szCs w:val="24"/>
          <w:lang w:val="en-US"/>
        </w:rPr>
        <w:t xml:space="preserve">likely to be </w:t>
      </w:r>
      <w:r w:rsidR="00D2575F" w:rsidRPr="00BD7C79">
        <w:rPr>
          <w:rFonts w:ascii="Times New Roman" w:hAnsi="Times New Roman" w:cs="Times New Roman"/>
          <w:iCs/>
          <w:sz w:val="24"/>
          <w:szCs w:val="24"/>
          <w:lang w:val="en-US"/>
        </w:rPr>
        <w:t xml:space="preserve">actively </w:t>
      </w:r>
      <w:r w:rsidR="009E7881" w:rsidRPr="00BD7C79">
        <w:rPr>
          <w:rFonts w:ascii="Times New Roman" w:hAnsi="Times New Roman" w:cs="Times New Roman"/>
          <w:iCs/>
          <w:sz w:val="24"/>
          <w:szCs w:val="24"/>
          <w:lang w:val="en-US"/>
        </w:rPr>
        <w:t xml:space="preserve">and positively engaged and </w:t>
      </w:r>
      <w:r w:rsidR="006F2AE2" w:rsidRPr="00BD7C79">
        <w:rPr>
          <w:rFonts w:ascii="Times New Roman" w:hAnsi="Times New Roman" w:cs="Times New Roman"/>
          <w:iCs/>
          <w:sz w:val="24"/>
          <w:szCs w:val="24"/>
          <w:lang w:val="en-US"/>
        </w:rPr>
        <w:t xml:space="preserve">to </w:t>
      </w:r>
      <w:r w:rsidR="009E7881" w:rsidRPr="00BD7C79">
        <w:rPr>
          <w:rFonts w:ascii="Times New Roman" w:hAnsi="Times New Roman" w:cs="Times New Roman"/>
          <w:iCs/>
          <w:sz w:val="24"/>
          <w:szCs w:val="24"/>
          <w:lang w:val="en-US"/>
        </w:rPr>
        <w:t>show</w:t>
      </w:r>
      <w:r w:rsidR="00447C5E" w:rsidRPr="00BD7C79">
        <w:rPr>
          <w:rFonts w:ascii="Times New Roman" w:hAnsi="Times New Roman" w:cs="Times New Roman"/>
          <w:iCs/>
          <w:sz w:val="24"/>
          <w:szCs w:val="24"/>
          <w:lang w:val="en-US"/>
        </w:rPr>
        <w:t xml:space="preserve"> an</w:t>
      </w:r>
      <w:r w:rsidR="009E7881" w:rsidRPr="00BD7C79">
        <w:rPr>
          <w:rFonts w:ascii="Times New Roman" w:hAnsi="Times New Roman" w:cs="Times New Roman"/>
          <w:iCs/>
          <w:sz w:val="24"/>
          <w:szCs w:val="24"/>
          <w:lang w:val="en-US"/>
        </w:rPr>
        <w:t xml:space="preserve"> intention to buy more </w:t>
      </w:r>
      <w:r w:rsidR="00231F53" w:rsidRPr="00BD7C79">
        <w:rPr>
          <w:rFonts w:ascii="Times New Roman" w:hAnsi="Times New Roman" w:cs="Times New Roman"/>
          <w:iCs/>
          <w:sz w:val="24"/>
          <w:szCs w:val="24"/>
          <w:lang w:val="en-US"/>
        </w:rPr>
        <w:t xml:space="preserve">compared </w:t>
      </w:r>
      <w:r w:rsidR="00E56BF9">
        <w:rPr>
          <w:rFonts w:ascii="Times New Roman" w:hAnsi="Times New Roman" w:cs="Times New Roman"/>
          <w:iCs/>
          <w:sz w:val="24"/>
          <w:szCs w:val="24"/>
          <w:lang w:val="en-US"/>
        </w:rPr>
        <w:t>with</w:t>
      </w:r>
      <w:r w:rsidR="00E56BF9" w:rsidRPr="00BD7C79">
        <w:rPr>
          <w:rFonts w:ascii="Times New Roman" w:hAnsi="Times New Roman" w:cs="Times New Roman"/>
          <w:iCs/>
          <w:sz w:val="24"/>
          <w:szCs w:val="24"/>
          <w:lang w:val="en-US"/>
        </w:rPr>
        <w:t xml:space="preserve"> </w:t>
      </w:r>
      <w:r w:rsidR="00231F53" w:rsidRPr="00BD7C79">
        <w:rPr>
          <w:rFonts w:ascii="Times New Roman" w:hAnsi="Times New Roman" w:cs="Times New Roman"/>
          <w:iCs/>
          <w:sz w:val="24"/>
          <w:szCs w:val="24"/>
          <w:lang w:val="en-US"/>
        </w:rPr>
        <w:t xml:space="preserve">those who do not. Thus, </w:t>
      </w:r>
      <w:r w:rsidR="00D6672B" w:rsidRPr="00BD7C79">
        <w:rPr>
          <w:rFonts w:ascii="Times New Roman" w:hAnsi="Times New Roman" w:cs="Times New Roman"/>
          <w:iCs/>
          <w:sz w:val="24"/>
          <w:szCs w:val="24"/>
          <w:lang w:val="en-US"/>
        </w:rPr>
        <w:t>given that</w:t>
      </w:r>
      <w:r w:rsidR="00763D4D" w:rsidRPr="00BD7C79">
        <w:rPr>
          <w:rFonts w:ascii="Times New Roman" w:hAnsi="Times New Roman" w:cs="Times New Roman"/>
          <w:iCs/>
          <w:sz w:val="24"/>
          <w:szCs w:val="24"/>
          <w:lang w:val="en-US"/>
        </w:rPr>
        <w:t xml:space="preserve"> engaging in eWOM is voluntary for customers </w:t>
      </w:r>
      <w:r w:rsidR="00D6672B" w:rsidRPr="00BD7C79">
        <w:rPr>
          <w:rFonts w:ascii="Times New Roman" w:hAnsi="Times New Roman" w:cs="Times New Roman"/>
          <w:iCs/>
          <w:sz w:val="24"/>
          <w:szCs w:val="24"/>
          <w:lang w:val="en-US"/>
        </w:rPr>
        <w:t xml:space="preserve">who have had </w:t>
      </w:r>
      <w:r w:rsidR="00763D4D" w:rsidRPr="00BD7C79">
        <w:rPr>
          <w:rFonts w:ascii="Times New Roman" w:hAnsi="Times New Roman" w:cs="Times New Roman"/>
          <w:iCs/>
          <w:sz w:val="24"/>
          <w:szCs w:val="24"/>
          <w:lang w:val="en-US"/>
        </w:rPr>
        <w:t xml:space="preserve">positive experiences, hoteliers </w:t>
      </w:r>
      <w:r w:rsidR="00D6672B" w:rsidRPr="00BD7C79">
        <w:rPr>
          <w:rFonts w:ascii="Times New Roman" w:hAnsi="Times New Roman" w:cs="Times New Roman"/>
          <w:iCs/>
          <w:sz w:val="24"/>
          <w:szCs w:val="24"/>
          <w:lang w:val="en-US"/>
        </w:rPr>
        <w:t>are encouraged to</w:t>
      </w:r>
      <w:r w:rsidR="00763D4D" w:rsidRPr="00BD7C79">
        <w:rPr>
          <w:rFonts w:ascii="Times New Roman" w:hAnsi="Times New Roman" w:cs="Times New Roman"/>
          <w:iCs/>
          <w:sz w:val="24"/>
          <w:szCs w:val="24"/>
          <w:lang w:val="en-US"/>
        </w:rPr>
        <w:t xml:space="preserve"> emulate e-retailers</w:t>
      </w:r>
      <w:r w:rsidR="00D6672B" w:rsidRPr="00BD7C79">
        <w:rPr>
          <w:rFonts w:ascii="Times New Roman" w:hAnsi="Times New Roman" w:cs="Times New Roman"/>
          <w:iCs/>
          <w:sz w:val="24"/>
          <w:szCs w:val="24"/>
          <w:lang w:val="en-US"/>
        </w:rPr>
        <w:t>,</w:t>
      </w:r>
      <w:r w:rsidR="00763D4D" w:rsidRPr="00BD7C79">
        <w:rPr>
          <w:rFonts w:ascii="Times New Roman" w:hAnsi="Times New Roman" w:cs="Times New Roman"/>
          <w:iCs/>
          <w:sz w:val="24"/>
          <w:szCs w:val="24"/>
          <w:lang w:val="en-US"/>
        </w:rPr>
        <w:t xml:space="preserve"> such </w:t>
      </w:r>
      <w:r w:rsidR="00506F07" w:rsidRPr="00BD7C79">
        <w:rPr>
          <w:rFonts w:ascii="Times New Roman" w:hAnsi="Times New Roman" w:cs="Times New Roman"/>
          <w:iCs/>
          <w:sz w:val="24"/>
          <w:szCs w:val="24"/>
          <w:lang w:val="en-US"/>
        </w:rPr>
        <w:t xml:space="preserve">as </w:t>
      </w:r>
      <w:r w:rsidR="00763D4D" w:rsidRPr="00BD7C79">
        <w:rPr>
          <w:rFonts w:ascii="Times New Roman" w:hAnsi="Times New Roman" w:cs="Times New Roman"/>
          <w:iCs/>
          <w:sz w:val="24"/>
          <w:szCs w:val="24"/>
          <w:lang w:val="en-US"/>
        </w:rPr>
        <w:t>Amazon</w:t>
      </w:r>
      <w:r w:rsidR="00D6672B" w:rsidRPr="00BD7C79">
        <w:rPr>
          <w:rFonts w:ascii="Times New Roman" w:hAnsi="Times New Roman" w:cs="Times New Roman"/>
          <w:iCs/>
          <w:sz w:val="24"/>
          <w:szCs w:val="24"/>
          <w:lang w:val="en-US"/>
        </w:rPr>
        <w:t>,</w:t>
      </w:r>
      <w:r w:rsidR="00763D4D" w:rsidRPr="00BD7C79">
        <w:rPr>
          <w:rFonts w:ascii="Times New Roman" w:hAnsi="Times New Roman" w:cs="Times New Roman"/>
          <w:iCs/>
          <w:sz w:val="24"/>
          <w:szCs w:val="24"/>
          <w:lang w:val="en-US"/>
        </w:rPr>
        <w:t xml:space="preserve"> </w:t>
      </w:r>
      <w:r w:rsidR="00CC2311" w:rsidRPr="00BD7C79">
        <w:rPr>
          <w:rFonts w:ascii="Times New Roman" w:hAnsi="Times New Roman" w:cs="Times New Roman"/>
          <w:iCs/>
          <w:sz w:val="24"/>
          <w:szCs w:val="24"/>
          <w:lang w:val="en-US"/>
        </w:rPr>
        <w:t xml:space="preserve">by </w:t>
      </w:r>
      <w:r w:rsidR="00763D4D" w:rsidRPr="00BD7C79">
        <w:rPr>
          <w:rFonts w:ascii="Times New Roman" w:hAnsi="Times New Roman" w:cs="Times New Roman"/>
          <w:iCs/>
          <w:sz w:val="24"/>
          <w:szCs w:val="24"/>
          <w:lang w:val="en-US"/>
        </w:rPr>
        <w:t>requesting eWOM from satisfied tourists</w:t>
      </w:r>
      <w:r w:rsidR="00231F53" w:rsidRPr="00BD7C79">
        <w:rPr>
          <w:rFonts w:ascii="Times New Roman" w:hAnsi="Times New Roman" w:cs="Times New Roman"/>
          <w:iCs/>
          <w:sz w:val="24"/>
          <w:szCs w:val="24"/>
          <w:lang w:val="en-US"/>
        </w:rPr>
        <w:t xml:space="preserve">. </w:t>
      </w:r>
      <w:r w:rsidR="00D6672B" w:rsidRPr="00BD7C79">
        <w:rPr>
          <w:rFonts w:ascii="Times New Roman" w:hAnsi="Times New Roman" w:cs="Times New Roman"/>
          <w:iCs/>
          <w:sz w:val="24"/>
          <w:szCs w:val="24"/>
          <w:lang w:val="en-US"/>
        </w:rPr>
        <w:t xml:space="preserve">With </w:t>
      </w:r>
      <w:r w:rsidR="00231F53" w:rsidRPr="00BD7C79">
        <w:rPr>
          <w:rFonts w:ascii="Times New Roman" w:hAnsi="Times New Roman" w:cs="Times New Roman"/>
          <w:iCs/>
          <w:sz w:val="24"/>
          <w:szCs w:val="24"/>
          <w:lang w:val="en-US"/>
        </w:rPr>
        <w:t>this</w:t>
      </w:r>
      <w:r w:rsidR="00D6672B" w:rsidRPr="00BD7C79">
        <w:rPr>
          <w:rFonts w:ascii="Times New Roman" w:hAnsi="Times New Roman" w:cs="Times New Roman"/>
          <w:iCs/>
          <w:sz w:val="24"/>
          <w:szCs w:val="24"/>
          <w:lang w:val="en-US"/>
        </w:rPr>
        <w:t xml:space="preserve"> knowledge</w:t>
      </w:r>
      <w:r w:rsidR="00231F53" w:rsidRPr="00BD7C79">
        <w:rPr>
          <w:rFonts w:ascii="Times New Roman" w:hAnsi="Times New Roman" w:cs="Times New Roman"/>
          <w:iCs/>
          <w:sz w:val="24"/>
          <w:szCs w:val="24"/>
          <w:lang w:val="en-US"/>
        </w:rPr>
        <w:t xml:space="preserve">, managers </w:t>
      </w:r>
      <w:r w:rsidR="00D6672B" w:rsidRPr="00BD7C79">
        <w:rPr>
          <w:rFonts w:ascii="Times New Roman" w:hAnsi="Times New Roman" w:cs="Times New Roman"/>
          <w:iCs/>
          <w:sz w:val="24"/>
          <w:szCs w:val="24"/>
          <w:lang w:val="en-US"/>
        </w:rPr>
        <w:t>can</w:t>
      </w:r>
      <w:r w:rsidR="00231F53" w:rsidRPr="00BD7C79">
        <w:rPr>
          <w:rFonts w:ascii="Times New Roman" w:hAnsi="Times New Roman" w:cs="Times New Roman"/>
          <w:iCs/>
          <w:sz w:val="24"/>
          <w:szCs w:val="24"/>
          <w:lang w:val="en-US"/>
        </w:rPr>
        <w:t xml:space="preserve"> better manage social media C2C brand</w:t>
      </w:r>
      <w:r w:rsidR="00D6672B" w:rsidRPr="00BD7C79">
        <w:rPr>
          <w:rFonts w:ascii="Times New Roman" w:hAnsi="Times New Roman" w:cs="Times New Roman"/>
          <w:iCs/>
          <w:sz w:val="24"/>
          <w:szCs w:val="24"/>
          <w:lang w:val="en-US"/>
        </w:rPr>
        <w:t>-</w:t>
      </w:r>
      <w:r w:rsidR="00231F53" w:rsidRPr="00BD7C79">
        <w:rPr>
          <w:rFonts w:ascii="Times New Roman" w:hAnsi="Times New Roman" w:cs="Times New Roman"/>
          <w:iCs/>
          <w:sz w:val="24"/>
          <w:szCs w:val="24"/>
          <w:lang w:val="en-US"/>
        </w:rPr>
        <w:t xml:space="preserve">related interactions </w:t>
      </w:r>
      <w:r w:rsidR="00D6672B" w:rsidRPr="00BD7C79">
        <w:rPr>
          <w:rFonts w:ascii="Times New Roman" w:hAnsi="Times New Roman" w:cs="Times New Roman"/>
          <w:iCs/>
          <w:sz w:val="24"/>
          <w:szCs w:val="24"/>
          <w:lang w:val="en-US"/>
        </w:rPr>
        <w:t xml:space="preserve">and </w:t>
      </w:r>
      <w:r w:rsidR="00231F53" w:rsidRPr="00BD7C79">
        <w:rPr>
          <w:rFonts w:ascii="Times New Roman" w:hAnsi="Times New Roman" w:cs="Times New Roman"/>
          <w:iCs/>
          <w:sz w:val="24"/>
          <w:szCs w:val="24"/>
          <w:lang w:val="en-US"/>
        </w:rPr>
        <w:t xml:space="preserve">improve customer engagement and repurchase behaviors in different geographic locations in Africa to fit </w:t>
      </w:r>
      <w:r w:rsidR="00D6672B" w:rsidRPr="00BD7C79">
        <w:rPr>
          <w:rFonts w:ascii="Times New Roman" w:hAnsi="Times New Roman" w:cs="Times New Roman"/>
          <w:iCs/>
          <w:sz w:val="24"/>
          <w:szCs w:val="24"/>
          <w:lang w:val="en-US"/>
        </w:rPr>
        <w:t xml:space="preserve">the </w:t>
      </w:r>
      <w:r w:rsidR="00231F53" w:rsidRPr="00BD7C79">
        <w:rPr>
          <w:rFonts w:ascii="Times New Roman" w:hAnsi="Times New Roman" w:cs="Times New Roman"/>
          <w:iCs/>
          <w:sz w:val="24"/>
          <w:szCs w:val="24"/>
          <w:lang w:val="en-US"/>
        </w:rPr>
        <w:t>collectiv</w:t>
      </w:r>
      <w:r w:rsidR="00C956DE" w:rsidRPr="00BD7C79">
        <w:rPr>
          <w:rFonts w:ascii="Times New Roman" w:hAnsi="Times New Roman" w:cs="Times New Roman"/>
          <w:iCs/>
          <w:sz w:val="24"/>
          <w:szCs w:val="24"/>
          <w:lang w:val="en-US"/>
        </w:rPr>
        <w:t>istic</w:t>
      </w:r>
      <w:r w:rsidR="00231F53" w:rsidRPr="00BD7C79">
        <w:rPr>
          <w:rFonts w:ascii="Times New Roman" w:hAnsi="Times New Roman" w:cs="Times New Roman"/>
          <w:iCs/>
          <w:sz w:val="24"/>
          <w:szCs w:val="24"/>
          <w:lang w:val="en-US"/>
        </w:rPr>
        <w:t xml:space="preserve"> and individualistic tendencies of tourists.</w:t>
      </w:r>
    </w:p>
    <w:p w14:paraId="775F19F2" w14:textId="068C169D" w:rsidR="003603E5" w:rsidRPr="00BD7C79" w:rsidRDefault="005B63EF" w:rsidP="006D396A">
      <w:pPr>
        <w:spacing w:after="0" w:line="480" w:lineRule="auto"/>
        <w:ind w:firstLine="450"/>
        <w:rPr>
          <w:rFonts w:ascii="Times New Roman" w:hAnsi="Times New Roman" w:cs="Times New Roman"/>
          <w:iCs/>
          <w:sz w:val="24"/>
          <w:szCs w:val="24"/>
          <w:lang w:val="en-US"/>
        </w:rPr>
      </w:pPr>
      <w:r w:rsidRPr="00BD7C79">
        <w:rPr>
          <w:rFonts w:ascii="Times New Roman" w:hAnsi="Times New Roman" w:cs="Times New Roman"/>
          <w:iCs/>
          <w:sz w:val="24"/>
          <w:szCs w:val="24"/>
          <w:lang w:val="en-US"/>
        </w:rPr>
        <w:t xml:space="preserve">Also, </w:t>
      </w:r>
      <w:r w:rsidR="008C350E" w:rsidRPr="00BD7C79">
        <w:rPr>
          <w:rFonts w:ascii="Times New Roman" w:hAnsi="Times New Roman" w:cs="Times New Roman"/>
          <w:iCs/>
          <w:sz w:val="24"/>
          <w:szCs w:val="24"/>
          <w:lang w:val="en-US"/>
        </w:rPr>
        <w:t xml:space="preserve">while it is useful to ensure that consumers share positive eWOM </w:t>
      </w:r>
      <w:r w:rsidR="002B53F7" w:rsidRPr="00BD7C79">
        <w:rPr>
          <w:rFonts w:ascii="Times New Roman" w:hAnsi="Times New Roman" w:cs="Times New Roman"/>
          <w:iCs/>
          <w:sz w:val="24"/>
          <w:szCs w:val="24"/>
          <w:lang w:val="en-US"/>
        </w:rPr>
        <w:t>based on</w:t>
      </w:r>
      <w:r w:rsidR="008C350E" w:rsidRPr="00BD7C79">
        <w:rPr>
          <w:rFonts w:ascii="Times New Roman" w:hAnsi="Times New Roman" w:cs="Times New Roman"/>
          <w:iCs/>
          <w:sz w:val="24"/>
          <w:szCs w:val="24"/>
          <w:lang w:val="en-US"/>
        </w:rPr>
        <w:t xml:space="preserve"> positive customer experiences, </w:t>
      </w:r>
      <w:r w:rsidR="002B53F7" w:rsidRPr="00BD7C79">
        <w:rPr>
          <w:rFonts w:ascii="Times New Roman" w:hAnsi="Times New Roman" w:cs="Times New Roman"/>
          <w:iCs/>
          <w:sz w:val="24"/>
          <w:szCs w:val="24"/>
          <w:lang w:val="en-US"/>
        </w:rPr>
        <w:t>some industr</w:t>
      </w:r>
      <w:r w:rsidR="00332054" w:rsidRPr="00BD7C79">
        <w:rPr>
          <w:rFonts w:ascii="Times New Roman" w:hAnsi="Times New Roman" w:cs="Times New Roman"/>
          <w:iCs/>
          <w:sz w:val="24"/>
          <w:szCs w:val="24"/>
          <w:lang w:val="en-US"/>
        </w:rPr>
        <w:t>y</w:t>
      </w:r>
      <w:r w:rsidR="002B53F7" w:rsidRPr="00BD7C79">
        <w:rPr>
          <w:rFonts w:ascii="Times New Roman" w:hAnsi="Times New Roman" w:cs="Times New Roman"/>
          <w:iCs/>
          <w:sz w:val="24"/>
          <w:szCs w:val="24"/>
          <w:lang w:val="en-US"/>
        </w:rPr>
        <w:t xml:space="preserve"> observations (e.g.,</w:t>
      </w:r>
      <w:r w:rsidR="002B53F7" w:rsidRPr="00BD7C79">
        <w:rPr>
          <w:lang w:val="en-US"/>
        </w:rPr>
        <w:t xml:space="preserve"> </w:t>
      </w:r>
      <w:r w:rsidR="002B53F7" w:rsidRPr="00BD7C79">
        <w:rPr>
          <w:rFonts w:ascii="Times New Roman" w:hAnsi="Times New Roman" w:cs="Times New Roman"/>
          <w:iCs/>
          <w:sz w:val="24"/>
          <w:szCs w:val="24"/>
          <w:lang w:val="en-US"/>
        </w:rPr>
        <w:t xml:space="preserve">Lo and Yao 2019) </w:t>
      </w:r>
      <w:r w:rsidR="00D6672B" w:rsidRPr="00BD7C79">
        <w:rPr>
          <w:rFonts w:ascii="Times New Roman" w:hAnsi="Times New Roman" w:cs="Times New Roman"/>
          <w:iCs/>
          <w:sz w:val="24"/>
          <w:szCs w:val="24"/>
          <w:lang w:val="en-US"/>
        </w:rPr>
        <w:t xml:space="preserve">have </w:t>
      </w:r>
      <w:r w:rsidR="008C350E" w:rsidRPr="00BD7C79">
        <w:rPr>
          <w:rFonts w:ascii="Times New Roman" w:hAnsi="Times New Roman" w:cs="Times New Roman"/>
          <w:sz w:val="24"/>
          <w:szCs w:val="24"/>
          <w:lang w:val="en-US"/>
        </w:rPr>
        <w:t xml:space="preserve">indicated that firms or brands with only positive reviews often lead to customers assuming that the reviews are fake or that negative customer comments </w:t>
      </w:r>
      <w:r w:rsidR="00D6672B" w:rsidRPr="00BD7C79">
        <w:rPr>
          <w:rFonts w:ascii="Times New Roman" w:hAnsi="Times New Roman" w:cs="Times New Roman"/>
          <w:sz w:val="24"/>
          <w:szCs w:val="24"/>
          <w:lang w:val="en-US"/>
        </w:rPr>
        <w:t>have been</w:t>
      </w:r>
      <w:r w:rsidR="008C350E" w:rsidRPr="00BD7C79">
        <w:rPr>
          <w:rFonts w:ascii="Times New Roman" w:hAnsi="Times New Roman" w:cs="Times New Roman"/>
          <w:sz w:val="24"/>
          <w:szCs w:val="24"/>
          <w:lang w:val="en-US"/>
        </w:rPr>
        <w:t xml:space="preserve"> removed. </w:t>
      </w:r>
      <w:r w:rsidR="002B53F7" w:rsidRPr="00BD7C79">
        <w:rPr>
          <w:rFonts w:ascii="Times New Roman" w:hAnsi="Times New Roman" w:cs="Times New Roman"/>
          <w:sz w:val="24"/>
          <w:szCs w:val="24"/>
          <w:lang w:val="en-US"/>
        </w:rPr>
        <w:t xml:space="preserve">Such assumptions may affect the brand’s trustworthiness and reputation in the long run. </w:t>
      </w:r>
      <w:r w:rsidR="008C350E" w:rsidRPr="00BD7C79">
        <w:rPr>
          <w:rFonts w:ascii="Times New Roman" w:hAnsi="Times New Roman" w:cs="Times New Roman"/>
          <w:iCs/>
          <w:sz w:val="24"/>
          <w:szCs w:val="24"/>
          <w:lang w:val="en-US"/>
        </w:rPr>
        <w:t>T</w:t>
      </w:r>
      <w:r w:rsidR="0043001A" w:rsidRPr="00BD7C79">
        <w:rPr>
          <w:rFonts w:ascii="Times New Roman" w:hAnsi="Times New Roman" w:cs="Times New Roman"/>
          <w:iCs/>
          <w:sz w:val="24"/>
          <w:szCs w:val="24"/>
          <w:lang w:val="en-US"/>
        </w:rPr>
        <w:t xml:space="preserve">he findings of this research </w:t>
      </w:r>
      <w:r w:rsidR="0082314B" w:rsidRPr="00BD7C79">
        <w:rPr>
          <w:rFonts w:ascii="Times New Roman" w:hAnsi="Times New Roman" w:cs="Times New Roman"/>
          <w:iCs/>
          <w:sz w:val="24"/>
          <w:szCs w:val="24"/>
          <w:lang w:val="en-US"/>
        </w:rPr>
        <w:t xml:space="preserve">suggest that </w:t>
      </w:r>
      <w:r w:rsidR="00CC2311" w:rsidRPr="00BD7C79">
        <w:rPr>
          <w:rFonts w:ascii="Times New Roman" w:hAnsi="Times New Roman" w:cs="Times New Roman"/>
          <w:iCs/>
          <w:sz w:val="24"/>
          <w:szCs w:val="24"/>
          <w:lang w:val="en-US"/>
        </w:rPr>
        <w:t xml:space="preserve">hospitality </w:t>
      </w:r>
      <w:r w:rsidR="00C33EB7" w:rsidRPr="00BD7C79">
        <w:rPr>
          <w:rFonts w:ascii="Times New Roman" w:hAnsi="Times New Roman" w:cs="Times New Roman"/>
          <w:iCs/>
          <w:sz w:val="24"/>
          <w:szCs w:val="24"/>
          <w:lang w:val="en-US"/>
        </w:rPr>
        <w:t>service</w:t>
      </w:r>
      <w:r w:rsidR="0082314B" w:rsidRPr="00BD7C79">
        <w:rPr>
          <w:rFonts w:ascii="Times New Roman" w:hAnsi="Times New Roman" w:cs="Times New Roman"/>
          <w:iCs/>
          <w:sz w:val="24"/>
          <w:szCs w:val="24"/>
          <w:lang w:val="en-US"/>
        </w:rPr>
        <w:t xml:space="preserve"> provider</w:t>
      </w:r>
      <w:r w:rsidR="00D6672B" w:rsidRPr="00BD7C79">
        <w:rPr>
          <w:rFonts w:ascii="Times New Roman" w:hAnsi="Times New Roman" w:cs="Times New Roman"/>
          <w:iCs/>
          <w:sz w:val="24"/>
          <w:szCs w:val="24"/>
          <w:lang w:val="en-US"/>
        </w:rPr>
        <w:t>s</w:t>
      </w:r>
      <w:r w:rsidR="00C33EB7" w:rsidRPr="00BD7C79">
        <w:rPr>
          <w:rFonts w:ascii="Times New Roman" w:hAnsi="Times New Roman" w:cs="Times New Roman"/>
          <w:iCs/>
          <w:sz w:val="24"/>
          <w:szCs w:val="24"/>
          <w:lang w:val="en-US"/>
        </w:rPr>
        <w:t xml:space="preserve"> should </w:t>
      </w:r>
      <w:r w:rsidR="0082314B" w:rsidRPr="00BD7C79">
        <w:rPr>
          <w:rFonts w:ascii="Times New Roman" w:hAnsi="Times New Roman" w:cs="Times New Roman"/>
          <w:iCs/>
          <w:sz w:val="24"/>
          <w:szCs w:val="24"/>
          <w:lang w:val="en-US"/>
        </w:rPr>
        <w:t xml:space="preserve">strategically </w:t>
      </w:r>
      <w:r w:rsidR="00C33EB7" w:rsidRPr="00BD7C79">
        <w:rPr>
          <w:rFonts w:ascii="Times New Roman" w:hAnsi="Times New Roman" w:cs="Times New Roman"/>
          <w:iCs/>
          <w:sz w:val="24"/>
          <w:szCs w:val="24"/>
          <w:lang w:val="en-US"/>
        </w:rPr>
        <w:t xml:space="preserve">accentuate negative </w:t>
      </w:r>
      <w:r w:rsidR="0082314B" w:rsidRPr="00BD7C79">
        <w:rPr>
          <w:rFonts w:ascii="Times New Roman" w:hAnsi="Times New Roman" w:cs="Times New Roman"/>
          <w:iCs/>
          <w:sz w:val="24"/>
          <w:szCs w:val="24"/>
          <w:lang w:val="en-US"/>
        </w:rPr>
        <w:t xml:space="preserve">information in </w:t>
      </w:r>
      <w:r w:rsidR="00C33EB7" w:rsidRPr="00BD7C79">
        <w:rPr>
          <w:rFonts w:ascii="Times New Roman" w:hAnsi="Times New Roman" w:cs="Times New Roman"/>
          <w:iCs/>
          <w:sz w:val="24"/>
          <w:szCs w:val="24"/>
          <w:lang w:val="en-US"/>
        </w:rPr>
        <w:t xml:space="preserve">C2C interactions </w:t>
      </w:r>
      <w:r w:rsidR="0082314B" w:rsidRPr="00BD7C79">
        <w:rPr>
          <w:rFonts w:ascii="Times New Roman" w:hAnsi="Times New Roman" w:cs="Times New Roman"/>
          <w:iCs/>
          <w:sz w:val="24"/>
          <w:szCs w:val="24"/>
          <w:lang w:val="en-US"/>
        </w:rPr>
        <w:t>on</w:t>
      </w:r>
      <w:r w:rsidR="00C33EB7" w:rsidRPr="00BD7C79">
        <w:rPr>
          <w:rFonts w:ascii="Times New Roman" w:hAnsi="Times New Roman" w:cs="Times New Roman"/>
          <w:iCs/>
          <w:sz w:val="24"/>
          <w:szCs w:val="24"/>
          <w:lang w:val="en-US"/>
        </w:rPr>
        <w:t xml:space="preserve"> social media. </w:t>
      </w:r>
      <w:r w:rsidR="008C350E" w:rsidRPr="00BD7C79">
        <w:rPr>
          <w:rFonts w:ascii="Times New Roman" w:hAnsi="Times New Roman" w:cs="Times New Roman"/>
          <w:iCs/>
          <w:sz w:val="24"/>
          <w:szCs w:val="24"/>
          <w:lang w:val="en-US"/>
        </w:rPr>
        <w:t>More precisely</w:t>
      </w:r>
      <w:r w:rsidR="00C33EB7" w:rsidRPr="00BD7C79">
        <w:rPr>
          <w:rFonts w:ascii="Times New Roman" w:hAnsi="Times New Roman" w:cs="Times New Roman"/>
          <w:iCs/>
          <w:sz w:val="24"/>
          <w:szCs w:val="24"/>
          <w:lang w:val="en-US"/>
        </w:rPr>
        <w:t xml:space="preserve">, </w:t>
      </w:r>
      <w:r w:rsidR="00A6591E" w:rsidRPr="00BD7C79">
        <w:rPr>
          <w:rFonts w:ascii="Times New Roman" w:hAnsi="Times New Roman" w:cs="Times New Roman"/>
          <w:iCs/>
          <w:sz w:val="24"/>
          <w:szCs w:val="24"/>
          <w:lang w:val="en-US"/>
        </w:rPr>
        <w:t>m</w:t>
      </w:r>
      <w:r w:rsidR="00BF50B6" w:rsidRPr="00BD7C79">
        <w:rPr>
          <w:rFonts w:ascii="Times New Roman" w:hAnsi="Times New Roman" w:cs="Times New Roman"/>
          <w:iCs/>
          <w:sz w:val="24"/>
          <w:szCs w:val="24"/>
          <w:lang w:val="en-US"/>
        </w:rPr>
        <w:t>anagers</w:t>
      </w:r>
      <w:r w:rsidR="00D6672B" w:rsidRPr="00BD7C79">
        <w:rPr>
          <w:rFonts w:ascii="Times New Roman" w:hAnsi="Times New Roman" w:cs="Times New Roman"/>
          <w:iCs/>
          <w:sz w:val="24"/>
          <w:szCs w:val="24"/>
          <w:lang w:val="en-US"/>
        </w:rPr>
        <w:t xml:space="preserve"> should</w:t>
      </w:r>
      <w:r w:rsidR="00BF50B6" w:rsidRPr="00BD7C79">
        <w:rPr>
          <w:rFonts w:ascii="Times New Roman" w:hAnsi="Times New Roman" w:cs="Times New Roman"/>
          <w:iCs/>
          <w:sz w:val="24"/>
          <w:szCs w:val="24"/>
          <w:lang w:val="en-US"/>
        </w:rPr>
        <w:t xml:space="preserve"> not worry </w:t>
      </w:r>
      <w:r w:rsidR="00D6672B" w:rsidRPr="00BD7C79">
        <w:rPr>
          <w:rFonts w:ascii="Times New Roman" w:hAnsi="Times New Roman" w:cs="Times New Roman"/>
          <w:iCs/>
          <w:sz w:val="24"/>
          <w:szCs w:val="24"/>
          <w:lang w:val="en-US"/>
        </w:rPr>
        <w:t xml:space="preserve">excessively </w:t>
      </w:r>
      <w:r w:rsidR="00BF50B6" w:rsidRPr="00BD7C79">
        <w:rPr>
          <w:rFonts w:ascii="Times New Roman" w:hAnsi="Times New Roman" w:cs="Times New Roman"/>
          <w:iCs/>
          <w:sz w:val="24"/>
          <w:szCs w:val="24"/>
          <w:lang w:val="en-US"/>
        </w:rPr>
        <w:t xml:space="preserve">about negative peer customer responses that challenge shared positive eWOM </w:t>
      </w:r>
      <w:r w:rsidR="003E4B7D" w:rsidRPr="00BD7C79">
        <w:rPr>
          <w:rFonts w:ascii="Times New Roman" w:hAnsi="Times New Roman" w:cs="Times New Roman"/>
          <w:iCs/>
          <w:sz w:val="24"/>
          <w:szCs w:val="24"/>
          <w:lang w:val="en-US"/>
        </w:rPr>
        <w:t>because</w:t>
      </w:r>
      <w:r w:rsidR="00BF50B6" w:rsidRPr="00BD7C79">
        <w:rPr>
          <w:rFonts w:ascii="Times New Roman" w:hAnsi="Times New Roman" w:cs="Times New Roman"/>
          <w:iCs/>
          <w:sz w:val="24"/>
          <w:szCs w:val="24"/>
          <w:lang w:val="en-US"/>
        </w:rPr>
        <w:t xml:space="preserve"> such comments do not deter consumers from future positive engagement and repurchase behaviors. </w:t>
      </w:r>
      <w:r w:rsidR="003E4B7D" w:rsidRPr="00BD7C79">
        <w:rPr>
          <w:rFonts w:ascii="Times New Roman" w:hAnsi="Times New Roman" w:cs="Times New Roman"/>
          <w:iCs/>
          <w:sz w:val="24"/>
          <w:szCs w:val="24"/>
          <w:lang w:val="en-US"/>
        </w:rPr>
        <w:t>However</w:t>
      </w:r>
      <w:r w:rsidR="00BF50B6" w:rsidRPr="00BD7C79">
        <w:rPr>
          <w:rFonts w:ascii="Times New Roman" w:hAnsi="Times New Roman" w:cs="Times New Roman"/>
          <w:iCs/>
          <w:sz w:val="24"/>
          <w:szCs w:val="24"/>
          <w:lang w:val="en-US"/>
        </w:rPr>
        <w:t xml:space="preserve">, they </w:t>
      </w:r>
      <w:r w:rsidR="003E4B7D" w:rsidRPr="00BD7C79">
        <w:rPr>
          <w:rFonts w:ascii="Times New Roman" w:hAnsi="Times New Roman" w:cs="Times New Roman"/>
          <w:iCs/>
          <w:sz w:val="24"/>
          <w:szCs w:val="24"/>
          <w:lang w:val="en-US"/>
        </w:rPr>
        <w:t>should</w:t>
      </w:r>
      <w:r w:rsidR="00BF50B6" w:rsidRPr="00BD7C79">
        <w:rPr>
          <w:rFonts w:ascii="Times New Roman" w:hAnsi="Times New Roman" w:cs="Times New Roman"/>
          <w:iCs/>
          <w:sz w:val="24"/>
          <w:szCs w:val="24"/>
          <w:lang w:val="en-US"/>
        </w:rPr>
        <w:t xml:space="preserve"> pay careful attention to peer customer responses that criticize </w:t>
      </w:r>
      <w:r w:rsidR="00447C5E" w:rsidRPr="00BD7C79">
        <w:rPr>
          <w:rFonts w:ascii="Times New Roman" w:hAnsi="Times New Roman" w:cs="Times New Roman"/>
          <w:iCs/>
          <w:sz w:val="24"/>
          <w:szCs w:val="24"/>
          <w:lang w:val="en-US"/>
        </w:rPr>
        <w:t xml:space="preserve">a </w:t>
      </w:r>
      <w:r w:rsidR="00506F07" w:rsidRPr="00BD7C79">
        <w:rPr>
          <w:rFonts w:ascii="Times New Roman" w:hAnsi="Times New Roman" w:cs="Times New Roman"/>
          <w:iCs/>
          <w:sz w:val="24"/>
          <w:szCs w:val="24"/>
          <w:lang w:val="en-US"/>
        </w:rPr>
        <w:t xml:space="preserve">focal customer’s </w:t>
      </w:r>
      <w:r w:rsidR="00BF50B6" w:rsidRPr="00BD7C79">
        <w:rPr>
          <w:rFonts w:ascii="Times New Roman" w:hAnsi="Times New Roman" w:cs="Times New Roman"/>
          <w:iCs/>
          <w:sz w:val="24"/>
          <w:szCs w:val="24"/>
          <w:lang w:val="en-US"/>
        </w:rPr>
        <w:t xml:space="preserve">shared negative eWOM because such comments </w:t>
      </w:r>
      <w:r w:rsidR="00D2575F" w:rsidRPr="00BD7C79">
        <w:rPr>
          <w:rFonts w:ascii="Times New Roman" w:hAnsi="Times New Roman" w:cs="Times New Roman"/>
          <w:iCs/>
          <w:sz w:val="24"/>
          <w:szCs w:val="24"/>
          <w:lang w:val="en-US"/>
        </w:rPr>
        <w:t xml:space="preserve">can </w:t>
      </w:r>
      <w:r w:rsidR="00BF50B6" w:rsidRPr="00BD7C79">
        <w:rPr>
          <w:rFonts w:ascii="Times New Roman" w:hAnsi="Times New Roman" w:cs="Times New Roman"/>
          <w:iCs/>
          <w:sz w:val="24"/>
          <w:szCs w:val="24"/>
          <w:lang w:val="en-US"/>
        </w:rPr>
        <w:t>engender future helpful engagement and repurchase behaviors.</w:t>
      </w:r>
      <w:r w:rsidR="0082314B" w:rsidRPr="00BD7C79">
        <w:rPr>
          <w:rFonts w:ascii="Times New Roman" w:hAnsi="Times New Roman" w:cs="Times New Roman"/>
          <w:iCs/>
          <w:sz w:val="24"/>
          <w:szCs w:val="24"/>
          <w:lang w:val="en-US"/>
        </w:rPr>
        <w:t xml:space="preserve"> </w:t>
      </w:r>
      <w:r w:rsidR="00D83C26" w:rsidRPr="00BD7C79">
        <w:rPr>
          <w:rFonts w:ascii="Times New Roman" w:hAnsi="Times New Roman" w:cs="Times New Roman"/>
          <w:iCs/>
          <w:sz w:val="24"/>
          <w:szCs w:val="24"/>
          <w:lang w:val="en-US"/>
        </w:rPr>
        <w:t xml:space="preserve">To </w:t>
      </w:r>
      <w:r w:rsidR="008F6990" w:rsidRPr="00BD7C79">
        <w:rPr>
          <w:rFonts w:ascii="Times New Roman" w:hAnsi="Times New Roman" w:cs="Times New Roman"/>
          <w:iCs/>
          <w:sz w:val="24"/>
          <w:szCs w:val="24"/>
          <w:lang w:val="en-US"/>
        </w:rPr>
        <w:t>dilute</w:t>
      </w:r>
      <w:r w:rsidR="00552E4E" w:rsidRPr="00BD7C79">
        <w:rPr>
          <w:rFonts w:ascii="Times New Roman" w:hAnsi="Times New Roman" w:cs="Times New Roman"/>
          <w:iCs/>
          <w:sz w:val="24"/>
          <w:szCs w:val="24"/>
          <w:lang w:val="en-US"/>
        </w:rPr>
        <w:t xml:space="preserve"> </w:t>
      </w:r>
      <w:r w:rsidR="00D83C26" w:rsidRPr="00BD7C79">
        <w:rPr>
          <w:rFonts w:ascii="Times New Roman" w:hAnsi="Times New Roman" w:cs="Times New Roman"/>
          <w:iCs/>
          <w:sz w:val="24"/>
          <w:szCs w:val="24"/>
          <w:lang w:val="en-US"/>
        </w:rPr>
        <w:t xml:space="preserve">the detrimental </w:t>
      </w:r>
      <w:r w:rsidR="001E3795" w:rsidRPr="00BD7C79">
        <w:rPr>
          <w:rFonts w:ascii="Times New Roman" w:hAnsi="Times New Roman" w:cs="Times New Roman"/>
          <w:iCs/>
          <w:sz w:val="24"/>
          <w:szCs w:val="24"/>
          <w:lang w:val="en-US"/>
        </w:rPr>
        <w:t xml:space="preserve">effects </w:t>
      </w:r>
      <w:r w:rsidR="00D83C26" w:rsidRPr="00BD7C79">
        <w:rPr>
          <w:rFonts w:ascii="Times New Roman" w:hAnsi="Times New Roman" w:cs="Times New Roman"/>
          <w:iCs/>
          <w:sz w:val="24"/>
          <w:szCs w:val="24"/>
          <w:lang w:val="en-US"/>
        </w:rPr>
        <w:t xml:space="preserve">of </w:t>
      </w:r>
      <w:r w:rsidR="001E3795" w:rsidRPr="00BD7C79">
        <w:rPr>
          <w:rFonts w:ascii="Times New Roman" w:hAnsi="Times New Roman" w:cs="Times New Roman"/>
          <w:iCs/>
          <w:sz w:val="24"/>
          <w:szCs w:val="24"/>
          <w:lang w:val="en-US"/>
        </w:rPr>
        <w:t xml:space="preserve">a focal customer’s </w:t>
      </w:r>
      <w:r w:rsidR="00D83C26" w:rsidRPr="00BD7C79">
        <w:rPr>
          <w:rFonts w:ascii="Times New Roman" w:hAnsi="Times New Roman" w:cs="Times New Roman"/>
          <w:iCs/>
          <w:sz w:val="24"/>
          <w:szCs w:val="24"/>
          <w:lang w:val="en-US"/>
        </w:rPr>
        <w:t>negative eWOM, h</w:t>
      </w:r>
      <w:r w:rsidR="00BF50B6" w:rsidRPr="00BD7C79">
        <w:rPr>
          <w:rFonts w:ascii="Times New Roman" w:hAnsi="Times New Roman" w:cs="Times New Roman"/>
          <w:iCs/>
          <w:sz w:val="24"/>
          <w:szCs w:val="24"/>
          <w:lang w:val="en-US"/>
        </w:rPr>
        <w:t xml:space="preserve">ospitality service providers </w:t>
      </w:r>
      <w:r w:rsidR="001E3795" w:rsidRPr="00BD7C79">
        <w:rPr>
          <w:rFonts w:ascii="Times New Roman" w:hAnsi="Times New Roman" w:cs="Times New Roman"/>
          <w:iCs/>
          <w:sz w:val="24"/>
          <w:szCs w:val="24"/>
          <w:lang w:val="en-US"/>
        </w:rPr>
        <w:t xml:space="preserve">should </w:t>
      </w:r>
      <w:r w:rsidR="00D46791" w:rsidRPr="00BD7C79">
        <w:rPr>
          <w:rFonts w:ascii="Times New Roman" w:hAnsi="Times New Roman" w:cs="Times New Roman"/>
          <w:iCs/>
          <w:sz w:val="24"/>
          <w:szCs w:val="24"/>
          <w:lang w:val="en-US"/>
        </w:rPr>
        <w:t>encourag</w:t>
      </w:r>
      <w:r w:rsidR="001E3795" w:rsidRPr="00BD7C79">
        <w:rPr>
          <w:rFonts w:ascii="Times New Roman" w:hAnsi="Times New Roman" w:cs="Times New Roman"/>
          <w:iCs/>
          <w:sz w:val="24"/>
          <w:szCs w:val="24"/>
          <w:lang w:val="en-US"/>
        </w:rPr>
        <w:t>e</w:t>
      </w:r>
      <w:r w:rsidR="00D46791" w:rsidRPr="00BD7C79">
        <w:rPr>
          <w:rFonts w:ascii="Times New Roman" w:hAnsi="Times New Roman" w:cs="Times New Roman"/>
          <w:iCs/>
          <w:sz w:val="24"/>
          <w:szCs w:val="24"/>
          <w:lang w:val="en-US"/>
        </w:rPr>
        <w:t xml:space="preserve"> </w:t>
      </w:r>
      <w:r w:rsidR="008F6990" w:rsidRPr="00BD7C79">
        <w:rPr>
          <w:rFonts w:ascii="Times New Roman" w:hAnsi="Times New Roman" w:cs="Times New Roman"/>
          <w:iCs/>
          <w:sz w:val="24"/>
          <w:szCs w:val="24"/>
          <w:lang w:val="en-US"/>
        </w:rPr>
        <w:t xml:space="preserve">satisfied customers </w:t>
      </w:r>
      <w:r w:rsidR="00BF50B6" w:rsidRPr="00BD7C79">
        <w:rPr>
          <w:rFonts w:ascii="Times New Roman" w:hAnsi="Times New Roman" w:cs="Times New Roman"/>
          <w:iCs/>
          <w:sz w:val="24"/>
          <w:szCs w:val="24"/>
          <w:lang w:val="en-US"/>
        </w:rPr>
        <w:t xml:space="preserve">to </w:t>
      </w:r>
      <w:r w:rsidR="008F6990" w:rsidRPr="00BD7C79">
        <w:rPr>
          <w:rFonts w:ascii="Times New Roman" w:hAnsi="Times New Roman" w:cs="Times New Roman"/>
          <w:sz w:val="24"/>
          <w:szCs w:val="24"/>
          <w:lang w:val="en-US"/>
        </w:rPr>
        <w:t>act as brand ambassadors</w:t>
      </w:r>
      <w:r w:rsidR="00D46791" w:rsidRPr="00BD7C79">
        <w:rPr>
          <w:rFonts w:ascii="Times New Roman" w:hAnsi="Times New Roman" w:cs="Times New Roman"/>
          <w:sz w:val="24"/>
          <w:szCs w:val="24"/>
          <w:lang w:val="en-US"/>
        </w:rPr>
        <w:t xml:space="preserve"> </w:t>
      </w:r>
      <w:r w:rsidR="008F6990" w:rsidRPr="00BD7C79">
        <w:rPr>
          <w:rFonts w:ascii="Times New Roman" w:hAnsi="Times New Roman" w:cs="Times New Roman"/>
          <w:sz w:val="24"/>
          <w:szCs w:val="24"/>
          <w:lang w:val="en-US"/>
        </w:rPr>
        <w:t>and post</w:t>
      </w:r>
      <w:r w:rsidR="00D46791" w:rsidRPr="00BD7C79">
        <w:rPr>
          <w:rFonts w:ascii="Times New Roman" w:hAnsi="Times New Roman" w:cs="Times New Roman"/>
          <w:sz w:val="24"/>
          <w:szCs w:val="24"/>
          <w:lang w:val="en-US"/>
        </w:rPr>
        <w:t xml:space="preserve"> comments that portray what is good about the service. </w:t>
      </w:r>
      <w:r w:rsidR="0082314B" w:rsidRPr="00BD7C79">
        <w:rPr>
          <w:rFonts w:ascii="Times New Roman" w:hAnsi="Times New Roman" w:cs="Times New Roman"/>
          <w:iCs/>
          <w:sz w:val="24"/>
          <w:szCs w:val="24"/>
          <w:lang w:val="en-US"/>
        </w:rPr>
        <w:t xml:space="preserve">This allows the service provider to restore the failed services provided and </w:t>
      </w:r>
      <w:r w:rsidR="003E4B7D" w:rsidRPr="00BD7C79">
        <w:rPr>
          <w:rFonts w:ascii="Times New Roman" w:hAnsi="Times New Roman" w:cs="Times New Roman"/>
          <w:iCs/>
          <w:sz w:val="24"/>
          <w:szCs w:val="24"/>
          <w:lang w:val="en-US"/>
        </w:rPr>
        <w:t xml:space="preserve">gain another opportunity to satisfy </w:t>
      </w:r>
      <w:r w:rsidR="0082314B" w:rsidRPr="00BD7C79">
        <w:rPr>
          <w:rFonts w:ascii="Times New Roman" w:hAnsi="Times New Roman" w:cs="Times New Roman"/>
          <w:iCs/>
          <w:sz w:val="24"/>
          <w:szCs w:val="24"/>
          <w:lang w:val="en-US"/>
        </w:rPr>
        <w:t>the focal customer.</w:t>
      </w:r>
    </w:p>
    <w:p w14:paraId="453D50C6" w14:textId="2F6528A4" w:rsidR="00845D71" w:rsidRPr="00DF49E2" w:rsidRDefault="00C919EA" w:rsidP="00F06244">
      <w:pPr>
        <w:spacing w:after="0" w:line="480" w:lineRule="auto"/>
        <w:ind w:firstLine="450"/>
        <w:rPr>
          <w:rFonts w:ascii="Times New Roman" w:hAnsi="Times New Roman" w:cs="Times New Roman"/>
          <w:iCs/>
          <w:sz w:val="24"/>
          <w:szCs w:val="24"/>
          <w:lang w:val="en-US"/>
        </w:rPr>
      </w:pPr>
      <w:r w:rsidRPr="00BD7C79">
        <w:rPr>
          <w:rFonts w:ascii="Times New Roman" w:hAnsi="Times New Roman" w:cs="Times New Roman"/>
          <w:iCs/>
          <w:sz w:val="24"/>
          <w:szCs w:val="24"/>
          <w:lang w:val="en-US"/>
        </w:rPr>
        <w:lastRenderedPageBreak/>
        <w:t>Finally</w:t>
      </w:r>
      <w:r w:rsidR="003603E5" w:rsidRPr="00BD7C79">
        <w:rPr>
          <w:rFonts w:ascii="Times New Roman" w:hAnsi="Times New Roman" w:cs="Times New Roman"/>
          <w:iCs/>
          <w:sz w:val="24"/>
          <w:szCs w:val="24"/>
          <w:lang w:val="en-US"/>
        </w:rPr>
        <w:t>, o</w:t>
      </w:r>
      <w:r w:rsidR="001556C7" w:rsidRPr="00BD7C79">
        <w:rPr>
          <w:rFonts w:ascii="Times New Roman" w:hAnsi="Times New Roman" w:cs="Times New Roman"/>
          <w:iCs/>
          <w:sz w:val="24"/>
          <w:szCs w:val="24"/>
          <w:lang w:val="en-US"/>
        </w:rPr>
        <w:t>ur examination of culture at the national level</w:t>
      </w:r>
      <w:r w:rsidR="007F1D21" w:rsidRPr="00BD7C79">
        <w:rPr>
          <w:rFonts w:ascii="Times New Roman" w:hAnsi="Times New Roman" w:cs="Times New Roman"/>
          <w:iCs/>
          <w:sz w:val="24"/>
          <w:szCs w:val="24"/>
          <w:lang w:val="en-US"/>
        </w:rPr>
        <w:t xml:space="preserve"> aimed </w:t>
      </w:r>
      <w:r w:rsidR="00D6672B" w:rsidRPr="00BD7C79">
        <w:rPr>
          <w:rFonts w:ascii="Times New Roman" w:hAnsi="Times New Roman" w:cs="Times New Roman"/>
          <w:iCs/>
          <w:sz w:val="24"/>
          <w:szCs w:val="24"/>
          <w:lang w:val="en-US"/>
        </w:rPr>
        <w:t>to</w:t>
      </w:r>
      <w:r w:rsidR="007F1D21" w:rsidRPr="00BD7C79">
        <w:rPr>
          <w:rFonts w:ascii="Times New Roman" w:hAnsi="Times New Roman" w:cs="Times New Roman"/>
          <w:iCs/>
          <w:sz w:val="24"/>
          <w:szCs w:val="24"/>
          <w:lang w:val="en-US"/>
        </w:rPr>
        <w:t xml:space="preserve"> understand the dominant values that govern the eWOM behavior</w:t>
      </w:r>
      <w:r w:rsidR="00F959CA" w:rsidRPr="00BD7C79">
        <w:rPr>
          <w:rFonts w:ascii="Times New Roman" w:hAnsi="Times New Roman" w:cs="Times New Roman"/>
          <w:iCs/>
          <w:sz w:val="24"/>
          <w:szCs w:val="24"/>
          <w:lang w:val="en-US"/>
        </w:rPr>
        <w:t>s</w:t>
      </w:r>
      <w:r w:rsidR="007F1D21" w:rsidRPr="00BD7C79">
        <w:rPr>
          <w:rFonts w:ascii="Times New Roman" w:hAnsi="Times New Roman" w:cs="Times New Roman"/>
          <w:iCs/>
          <w:sz w:val="24"/>
          <w:szCs w:val="24"/>
          <w:lang w:val="en-US"/>
        </w:rPr>
        <w:t xml:space="preserve"> of African tourists. This enabled us to dist</w:t>
      </w:r>
      <w:r w:rsidR="00D6672B" w:rsidRPr="00BD7C79">
        <w:rPr>
          <w:rFonts w:ascii="Times New Roman" w:hAnsi="Times New Roman" w:cs="Times New Roman"/>
          <w:iCs/>
          <w:sz w:val="24"/>
          <w:szCs w:val="24"/>
          <w:lang w:val="en-US"/>
        </w:rPr>
        <w:t>i</w:t>
      </w:r>
      <w:r w:rsidR="00447C5E" w:rsidRPr="00BD7C79">
        <w:rPr>
          <w:rFonts w:ascii="Times New Roman" w:hAnsi="Times New Roman" w:cs="Times New Roman"/>
          <w:iCs/>
          <w:sz w:val="24"/>
          <w:szCs w:val="24"/>
          <w:lang w:val="en-US"/>
        </w:rPr>
        <w:t>l</w:t>
      </w:r>
      <w:r w:rsidR="007F1D21" w:rsidRPr="00BD7C79">
        <w:rPr>
          <w:rFonts w:ascii="Times New Roman" w:hAnsi="Times New Roman" w:cs="Times New Roman"/>
          <w:iCs/>
          <w:sz w:val="24"/>
          <w:szCs w:val="24"/>
          <w:lang w:val="en-US"/>
        </w:rPr>
        <w:t xml:space="preserve">l eWOM enactment and consequent effects in a manner that is relevant to firms. Based on our findings, we suggest </w:t>
      </w:r>
      <w:r w:rsidR="00D6672B" w:rsidRPr="00BD7C79">
        <w:rPr>
          <w:rFonts w:ascii="Times New Roman" w:hAnsi="Times New Roman" w:cs="Times New Roman"/>
          <w:iCs/>
          <w:sz w:val="24"/>
          <w:szCs w:val="24"/>
          <w:lang w:val="en-US"/>
        </w:rPr>
        <w:t>that</w:t>
      </w:r>
      <w:r w:rsidR="007F1D21" w:rsidRPr="00BD7C79">
        <w:rPr>
          <w:rFonts w:ascii="Times New Roman" w:hAnsi="Times New Roman" w:cs="Times New Roman"/>
          <w:iCs/>
          <w:sz w:val="24"/>
          <w:szCs w:val="24"/>
          <w:lang w:val="en-US"/>
        </w:rPr>
        <w:t xml:space="preserve"> providers of hospitality services </w:t>
      </w:r>
      <w:r w:rsidR="00D6672B" w:rsidRPr="00BD7C79">
        <w:rPr>
          <w:rFonts w:ascii="Times New Roman" w:hAnsi="Times New Roman" w:cs="Times New Roman"/>
          <w:iCs/>
          <w:sz w:val="24"/>
          <w:szCs w:val="24"/>
          <w:lang w:val="en-US"/>
        </w:rPr>
        <w:t>consider</w:t>
      </w:r>
      <w:r w:rsidR="007F1D21" w:rsidRPr="00BD7C79">
        <w:rPr>
          <w:rFonts w:ascii="Times New Roman" w:hAnsi="Times New Roman" w:cs="Times New Roman"/>
          <w:iCs/>
          <w:sz w:val="24"/>
          <w:szCs w:val="24"/>
          <w:lang w:val="en-US"/>
        </w:rPr>
        <w:t xml:space="preserve"> the collectiv</w:t>
      </w:r>
      <w:r w:rsidR="00C956DE" w:rsidRPr="00BD7C79">
        <w:rPr>
          <w:rFonts w:ascii="Times New Roman" w:hAnsi="Times New Roman" w:cs="Times New Roman"/>
          <w:iCs/>
          <w:sz w:val="24"/>
          <w:szCs w:val="24"/>
          <w:lang w:val="en-US"/>
        </w:rPr>
        <w:t>istic</w:t>
      </w:r>
      <w:r w:rsidR="007F1D21" w:rsidRPr="00BD7C79">
        <w:rPr>
          <w:rFonts w:ascii="Times New Roman" w:hAnsi="Times New Roman" w:cs="Times New Roman"/>
          <w:iCs/>
          <w:sz w:val="24"/>
          <w:szCs w:val="24"/>
          <w:lang w:val="en-US"/>
        </w:rPr>
        <w:t xml:space="preserve"> and individualistic orientations of tourists when analyzing social media </w:t>
      </w:r>
      <w:proofErr w:type="gramStart"/>
      <w:r w:rsidR="007F1D21" w:rsidRPr="00BD7C79">
        <w:rPr>
          <w:rFonts w:ascii="Times New Roman" w:hAnsi="Times New Roman" w:cs="Times New Roman"/>
          <w:iCs/>
          <w:sz w:val="24"/>
          <w:szCs w:val="24"/>
          <w:lang w:val="en-US"/>
        </w:rPr>
        <w:t>brand</w:t>
      </w:r>
      <w:r w:rsidR="00D6672B" w:rsidRPr="00BD7C79">
        <w:rPr>
          <w:rFonts w:ascii="Times New Roman" w:hAnsi="Times New Roman" w:cs="Times New Roman"/>
          <w:iCs/>
          <w:sz w:val="24"/>
          <w:szCs w:val="24"/>
          <w:lang w:val="en-US"/>
        </w:rPr>
        <w:t>-</w:t>
      </w:r>
      <w:r w:rsidR="007F1D21" w:rsidRPr="00BD7C79">
        <w:rPr>
          <w:rFonts w:ascii="Times New Roman" w:hAnsi="Times New Roman" w:cs="Times New Roman"/>
          <w:iCs/>
          <w:sz w:val="24"/>
          <w:szCs w:val="24"/>
          <w:lang w:val="en-US"/>
        </w:rPr>
        <w:t>related</w:t>
      </w:r>
      <w:proofErr w:type="gramEnd"/>
      <w:r w:rsidR="007F1D21" w:rsidRPr="00BD7C79">
        <w:rPr>
          <w:rFonts w:ascii="Times New Roman" w:hAnsi="Times New Roman" w:cs="Times New Roman"/>
          <w:iCs/>
          <w:sz w:val="24"/>
          <w:szCs w:val="24"/>
          <w:lang w:val="en-US"/>
        </w:rPr>
        <w:t xml:space="preserve"> C2C interactions. Specifically, managers must understand that it makes little </w:t>
      </w:r>
      <w:r w:rsidR="00D6672B" w:rsidRPr="00BD7C79">
        <w:rPr>
          <w:rFonts w:ascii="Times New Roman" w:hAnsi="Times New Roman" w:cs="Times New Roman"/>
          <w:iCs/>
          <w:sz w:val="24"/>
          <w:szCs w:val="24"/>
          <w:lang w:val="en-US"/>
        </w:rPr>
        <w:t>to</w:t>
      </w:r>
      <w:r w:rsidR="007F1D21" w:rsidRPr="00BD7C79">
        <w:rPr>
          <w:rFonts w:ascii="Times New Roman" w:hAnsi="Times New Roman" w:cs="Times New Roman"/>
          <w:iCs/>
          <w:sz w:val="24"/>
          <w:szCs w:val="24"/>
          <w:lang w:val="en-US"/>
        </w:rPr>
        <w:t xml:space="preserve"> no sense to segment tourists into collectiv</w:t>
      </w:r>
      <w:r w:rsidR="006F2AE2" w:rsidRPr="00BD7C79">
        <w:rPr>
          <w:rFonts w:ascii="Times New Roman" w:hAnsi="Times New Roman" w:cs="Times New Roman"/>
          <w:iCs/>
          <w:sz w:val="24"/>
          <w:szCs w:val="24"/>
          <w:lang w:val="en-US"/>
        </w:rPr>
        <w:t>ists</w:t>
      </w:r>
      <w:r w:rsidR="007F1D21" w:rsidRPr="00BD7C79">
        <w:rPr>
          <w:rFonts w:ascii="Times New Roman" w:hAnsi="Times New Roman" w:cs="Times New Roman"/>
          <w:iCs/>
          <w:sz w:val="24"/>
          <w:szCs w:val="24"/>
          <w:lang w:val="en-US"/>
        </w:rPr>
        <w:t xml:space="preserve"> and individualists when analyzing </w:t>
      </w:r>
      <w:r w:rsidR="00D6672B" w:rsidRPr="00BD7C79">
        <w:rPr>
          <w:rFonts w:ascii="Times New Roman" w:hAnsi="Times New Roman" w:cs="Times New Roman"/>
          <w:iCs/>
          <w:sz w:val="24"/>
          <w:szCs w:val="24"/>
          <w:lang w:val="en-US"/>
        </w:rPr>
        <w:t xml:space="preserve">an </w:t>
      </w:r>
      <w:r w:rsidR="007F1D21" w:rsidRPr="00BD7C79">
        <w:rPr>
          <w:rFonts w:ascii="Times New Roman" w:hAnsi="Times New Roman" w:cs="Times New Roman"/>
          <w:iCs/>
          <w:sz w:val="24"/>
          <w:szCs w:val="24"/>
          <w:lang w:val="en-US"/>
        </w:rPr>
        <w:t xml:space="preserve">eWOM consensus. </w:t>
      </w:r>
      <w:r w:rsidR="00AA2907" w:rsidRPr="00BD7C79">
        <w:rPr>
          <w:rFonts w:ascii="Times New Roman" w:hAnsi="Times New Roman" w:cs="Times New Roman"/>
          <w:iCs/>
          <w:sz w:val="24"/>
          <w:szCs w:val="24"/>
          <w:lang w:val="en-US"/>
        </w:rPr>
        <w:t xml:space="preserve">Rather, </w:t>
      </w:r>
      <w:r w:rsidR="00F959CA" w:rsidRPr="00BD7C79">
        <w:rPr>
          <w:rFonts w:ascii="Times New Roman" w:hAnsi="Times New Roman" w:cs="Times New Roman"/>
          <w:iCs/>
          <w:sz w:val="24"/>
          <w:szCs w:val="24"/>
          <w:lang w:val="en-US"/>
        </w:rPr>
        <w:t xml:space="preserve">managerial actions </w:t>
      </w:r>
      <w:r w:rsidR="00101C4A" w:rsidRPr="00BD7C79">
        <w:rPr>
          <w:rFonts w:ascii="Times New Roman" w:hAnsi="Times New Roman" w:cs="Times New Roman"/>
          <w:iCs/>
          <w:sz w:val="24"/>
          <w:szCs w:val="24"/>
          <w:lang w:val="en-US"/>
        </w:rPr>
        <w:t xml:space="preserve">targeted at improving engagement and repurchase behaviors </w:t>
      </w:r>
      <w:r w:rsidR="00EF594B" w:rsidRPr="00BD7C79">
        <w:rPr>
          <w:rFonts w:ascii="Times New Roman" w:hAnsi="Times New Roman" w:cs="Times New Roman"/>
          <w:iCs/>
          <w:sz w:val="24"/>
          <w:szCs w:val="24"/>
          <w:lang w:val="en-US"/>
        </w:rPr>
        <w:t xml:space="preserve">will </w:t>
      </w:r>
      <w:r w:rsidR="006F2AE2" w:rsidRPr="00BD7C79">
        <w:rPr>
          <w:rFonts w:ascii="Times New Roman" w:hAnsi="Times New Roman" w:cs="Times New Roman"/>
          <w:iCs/>
          <w:sz w:val="24"/>
          <w:szCs w:val="24"/>
          <w:lang w:val="en-US"/>
        </w:rPr>
        <w:t xml:space="preserve">realize benefits </w:t>
      </w:r>
      <w:r w:rsidR="00F959CA" w:rsidRPr="00BD7C79">
        <w:rPr>
          <w:rFonts w:ascii="Times New Roman" w:hAnsi="Times New Roman" w:cs="Times New Roman"/>
          <w:iCs/>
          <w:sz w:val="24"/>
          <w:szCs w:val="24"/>
          <w:lang w:val="en-US"/>
        </w:rPr>
        <w:t>when there is inconsistency in the social media eWOM-triggered C2C interactions</w:t>
      </w:r>
      <w:r w:rsidR="00101C4A" w:rsidRPr="00BD7C79">
        <w:rPr>
          <w:rFonts w:ascii="Times New Roman" w:hAnsi="Times New Roman" w:cs="Times New Roman"/>
          <w:iCs/>
          <w:sz w:val="24"/>
          <w:szCs w:val="24"/>
          <w:lang w:val="en-US"/>
        </w:rPr>
        <w:t xml:space="preserve"> because the coping strategies for such dissonance vary between collectiv</w:t>
      </w:r>
      <w:r w:rsidR="006F2AE2" w:rsidRPr="00BD7C79">
        <w:rPr>
          <w:rFonts w:ascii="Times New Roman" w:hAnsi="Times New Roman" w:cs="Times New Roman"/>
          <w:iCs/>
          <w:sz w:val="24"/>
          <w:szCs w:val="24"/>
          <w:lang w:val="en-US"/>
        </w:rPr>
        <w:t>istic</w:t>
      </w:r>
      <w:r w:rsidR="00101C4A" w:rsidRPr="00BD7C79">
        <w:rPr>
          <w:rFonts w:ascii="Times New Roman" w:hAnsi="Times New Roman" w:cs="Times New Roman"/>
          <w:iCs/>
          <w:sz w:val="24"/>
          <w:szCs w:val="24"/>
          <w:lang w:val="en-US"/>
        </w:rPr>
        <w:t xml:space="preserve"> and individualistic tourists</w:t>
      </w:r>
      <w:r w:rsidR="00F959CA" w:rsidRPr="00BD7C79">
        <w:rPr>
          <w:rFonts w:ascii="Times New Roman" w:hAnsi="Times New Roman" w:cs="Times New Roman"/>
          <w:iCs/>
          <w:sz w:val="24"/>
          <w:szCs w:val="24"/>
          <w:lang w:val="en-US"/>
        </w:rPr>
        <w:t xml:space="preserve">. </w:t>
      </w:r>
      <w:r w:rsidR="00D6672B" w:rsidRPr="00BD7C79">
        <w:rPr>
          <w:rFonts w:ascii="Times New Roman" w:hAnsi="Times New Roman" w:cs="Times New Roman"/>
          <w:iCs/>
          <w:sz w:val="24"/>
          <w:szCs w:val="24"/>
          <w:lang w:val="en-US"/>
        </w:rPr>
        <w:t>Therefore</w:t>
      </w:r>
      <w:r w:rsidR="00101C4A" w:rsidRPr="00BD7C79">
        <w:rPr>
          <w:rFonts w:ascii="Times New Roman" w:hAnsi="Times New Roman" w:cs="Times New Roman"/>
          <w:iCs/>
          <w:sz w:val="24"/>
          <w:szCs w:val="24"/>
          <w:lang w:val="en-US"/>
        </w:rPr>
        <w:t>, it is more effective to target collectiv</w:t>
      </w:r>
      <w:r w:rsidR="006F2AE2" w:rsidRPr="00BD7C79">
        <w:rPr>
          <w:rFonts w:ascii="Times New Roman" w:hAnsi="Times New Roman" w:cs="Times New Roman"/>
          <w:iCs/>
          <w:sz w:val="24"/>
          <w:szCs w:val="24"/>
          <w:lang w:val="en-US"/>
        </w:rPr>
        <w:t>ist</w:t>
      </w:r>
      <w:r w:rsidR="001F5571" w:rsidRPr="00BD7C79">
        <w:rPr>
          <w:rFonts w:ascii="Times New Roman" w:hAnsi="Times New Roman" w:cs="Times New Roman"/>
          <w:iCs/>
          <w:sz w:val="24"/>
          <w:szCs w:val="24"/>
          <w:lang w:val="en-US"/>
        </w:rPr>
        <w:t>ic</w:t>
      </w:r>
      <w:r w:rsidR="00101C4A" w:rsidRPr="00BD7C79">
        <w:rPr>
          <w:rFonts w:ascii="Times New Roman" w:hAnsi="Times New Roman" w:cs="Times New Roman"/>
          <w:iCs/>
          <w:sz w:val="24"/>
          <w:szCs w:val="24"/>
          <w:lang w:val="en-US"/>
        </w:rPr>
        <w:t xml:space="preserve"> tourists</w:t>
      </w:r>
      <w:r w:rsidR="00D6672B" w:rsidRPr="00BD7C79">
        <w:rPr>
          <w:rFonts w:ascii="Times New Roman" w:hAnsi="Times New Roman" w:cs="Times New Roman"/>
          <w:iCs/>
          <w:sz w:val="24"/>
          <w:szCs w:val="24"/>
          <w:lang w:val="en-US"/>
        </w:rPr>
        <w:t>,</w:t>
      </w:r>
      <w:r w:rsidR="00101C4A" w:rsidRPr="00BD7C79">
        <w:rPr>
          <w:rFonts w:ascii="Times New Roman" w:hAnsi="Times New Roman" w:cs="Times New Roman"/>
          <w:iCs/>
          <w:sz w:val="24"/>
          <w:szCs w:val="24"/>
          <w:lang w:val="en-US"/>
        </w:rPr>
        <w:t xml:space="preserve"> such as Ghanaians</w:t>
      </w:r>
      <w:r w:rsidR="00D6672B" w:rsidRPr="00BD7C79">
        <w:rPr>
          <w:rFonts w:ascii="Times New Roman" w:hAnsi="Times New Roman" w:cs="Times New Roman"/>
          <w:iCs/>
          <w:sz w:val="24"/>
          <w:szCs w:val="24"/>
          <w:lang w:val="en-US"/>
        </w:rPr>
        <w:t>,</w:t>
      </w:r>
      <w:r w:rsidR="00101C4A" w:rsidRPr="00BD7C79">
        <w:rPr>
          <w:rFonts w:ascii="Times New Roman" w:hAnsi="Times New Roman" w:cs="Times New Roman"/>
          <w:iCs/>
          <w:sz w:val="24"/>
          <w:szCs w:val="24"/>
          <w:lang w:val="en-US"/>
        </w:rPr>
        <w:t xml:space="preserve"> with inconsistent social media C2C interactions </w:t>
      </w:r>
      <w:r w:rsidR="00A05633" w:rsidRPr="00BD7C79">
        <w:rPr>
          <w:rFonts w:ascii="Times New Roman" w:hAnsi="Times New Roman" w:cs="Times New Roman"/>
          <w:iCs/>
          <w:sz w:val="24"/>
          <w:szCs w:val="24"/>
          <w:lang w:val="en-US"/>
        </w:rPr>
        <w:t>because they are better able to readjust their post-eWOM behaviors</w:t>
      </w:r>
      <w:r w:rsidR="00EF594B" w:rsidRPr="00BD7C79">
        <w:rPr>
          <w:rFonts w:ascii="Times New Roman" w:hAnsi="Times New Roman" w:cs="Times New Roman"/>
          <w:iCs/>
          <w:sz w:val="24"/>
          <w:szCs w:val="24"/>
          <w:lang w:val="en-US"/>
        </w:rPr>
        <w:t xml:space="preserve"> than </w:t>
      </w:r>
      <w:r w:rsidR="002B0E8A" w:rsidRPr="00BD7C79">
        <w:rPr>
          <w:rFonts w:ascii="Times New Roman" w:hAnsi="Times New Roman" w:cs="Times New Roman"/>
          <w:iCs/>
          <w:sz w:val="24"/>
          <w:szCs w:val="24"/>
          <w:lang w:val="en-US"/>
        </w:rPr>
        <w:t xml:space="preserve">are </w:t>
      </w:r>
      <w:r w:rsidR="00231F53" w:rsidRPr="00BD7C79">
        <w:rPr>
          <w:rFonts w:ascii="Times New Roman" w:hAnsi="Times New Roman" w:cs="Times New Roman"/>
          <w:iCs/>
          <w:sz w:val="24"/>
          <w:szCs w:val="24"/>
          <w:lang w:val="en-US"/>
        </w:rPr>
        <w:t>individualistic consumers</w:t>
      </w:r>
      <w:r w:rsidR="00D6672B" w:rsidRPr="00BD7C79">
        <w:rPr>
          <w:rFonts w:ascii="Times New Roman" w:hAnsi="Times New Roman" w:cs="Times New Roman"/>
          <w:iCs/>
          <w:sz w:val="24"/>
          <w:szCs w:val="24"/>
          <w:lang w:val="en-US"/>
        </w:rPr>
        <w:t>,</w:t>
      </w:r>
      <w:r w:rsidR="00231F53" w:rsidRPr="00BD7C79">
        <w:rPr>
          <w:rFonts w:ascii="Times New Roman" w:hAnsi="Times New Roman" w:cs="Times New Roman"/>
          <w:iCs/>
          <w:sz w:val="24"/>
          <w:szCs w:val="24"/>
          <w:lang w:val="en-US"/>
        </w:rPr>
        <w:t xml:space="preserve"> such as South Africans</w:t>
      </w:r>
      <w:r w:rsidR="00C461E2" w:rsidRPr="00BD7C79">
        <w:rPr>
          <w:rFonts w:ascii="Times New Roman" w:hAnsi="Times New Roman" w:cs="Times New Roman"/>
          <w:iCs/>
          <w:sz w:val="24"/>
          <w:szCs w:val="24"/>
          <w:lang w:val="en-US"/>
        </w:rPr>
        <w:t>.</w:t>
      </w:r>
      <w:r w:rsidR="00231F53" w:rsidRPr="00BD7C79">
        <w:rPr>
          <w:rFonts w:ascii="Times New Roman" w:hAnsi="Times New Roman" w:cs="Times New Roman"/>
          <w:iCs/>
          <w:sz w:val="24"/>
          <w:szCs w:val="24"/>
          <w:lang w:val="en-US"/>
        </w:rPr>
        <w:t xml:space="preserve"> </w:t>
      </w:r>
      <w:r w:rsidR="00963C45" w:rsidRPr="00DF49E2">
        <w:rPr>
          <w:rFonts w:ascii="Times New Roman" w:hAnsi="Times New Roman" w:cs="Times New Roman"/>
          <w:iCs/>
          <w:sz w:val="24"/>
          <w:szCs w:val="24"/>
          <w:lang w:val="en-US"/>
        </w:rPr>
        <w:t xml:space="preserve">For instance, </w:t>
      </w:r>
      <w:r w:rsidR="00FA216F" w:rsidRPr="00DF49E2">
        <w:rPr>
          <w:rFonts w:ascii="Times New Roman" w:hAnsi="Times New Roman" w:cs="Times New Roman"/>
          <w:iCs/>
          <w:sz w:val="24"/>
          <w:szCs w:val="24"/>
          <w:lang w:val="en-US"/>
        </w:rPr>
        <w:t xml:space="preserve">when dealing with collectivistic tourists, hotel management could develop intervention strategies to </w:t>
      </w:r>
      <w:r w:rsidR="00A57731" w:rsidRPr="00DF49E2">
        <w:rPr>
          <w:rFonts w:ascii="Times New Roman" w:hAnsi="Times New Roman" w:cs="Times New Roman"/>
          <w:iCs/>
          <w:sz w:val="24"/>
          <w:szCs w:val="24"/>
          <w:lang w:val="en-US"/>
        </w:rPr>
        <w:t xml:space="preserve">strengthen the tourists’ </w:t>
      </w:r>
      <w:r w:rsidRPr="00DF49E2">
        <w:rPr>
          <w:rFonts w:ascii="Times New Roman" w:hAnsi="Times New Roman" w:cs="Times New Roman"/>
          <w:iCs/>
          <w:sz w:val="24"/>
          <w:szCs w:val="24"/>
          <w:lang w:val="en-US"/>
        </w:rPr>
        <w:t>favorable attitude</w:t>
      </w:r>
      <w:r w:rsidR="00A57731" w:rsidRPr="00DF49E2">
        <w:rPr>
          <w:rFonts w:ascii="Times New Roman" w:hAnsi="Times New Roman" w:cs="Times New Roman"/>
          <w:iCs/>
          <w:sz w:val="24"/>
          <w:szCs w:val="24"/>
          <w:lang w:val="en-US"/>
        </w:rPr>
        <w:t xml:space="preserve"> by highlighting </w:t>
      </w:r>
      <w:r w:rsidR="00FA216F" w:rsidRPr="00DF49E2">
        <w:rPr>
          <w:rFonts w:ascii="Times New Roman" w:hAnsi="Times New Roman" w:cs="Times New Roman"/>
          <w:iCs/>
          <w:sz w:val="24"/>
          <w:szCs w:val="24"/>
          <w:lang w:val="en-US"/>
        </w:rPr>
        <w:t>the positive consensus among the</w:t>
      </w:r>
      <w:r w:rsidR="00A57731" w:rsidRPr="00DF49E2">
        <w:rPr>
          <w:rFonts w:ascii="Times New Roman" w:hAnsi="Times New Roman" w:cs="Times New Roman"/>
          <w:iCs/>
          <w:sz w:val="24"/>
          <w:szCs w:val="24"/>
          <w:lang w:val="en-US"/>
        </w:rPr>
        <w:t xml:space="preserve">m and take recovery actions to restore the inconsistencies between different tourists. </w:t>
      </w:r>
      <w:r w:rsidR="0002583D" w:rsidRPr="00DF49E2">
        <w:rPr>
          <w:rFonts w:ascii="Times New Roman" w:hAnsi="Times New Roman" w:cs="Times New Roman"/>
          <w:iCs/>
          <w:sz w:val="24"/>
          <w:szCs w:val="24"/>
          <w:lang w:val="en-US"/>
        </w:rPr>
        <w:t>Meanwhile</w:t>
      </w:r>
      <w:r w:rsidR="00845D71" w:rsidRPr="00DF49E2">
        <w:rPr>
          <w:rFonts w:ascii="Times New Roman" w:hAnsi="Times New Roman" w:cs="Times New Roman"/>
          <w:iCs/>
          <w:sz w:val="24"/>
          <w:szCs w:val="24"/>
          <w:lang w:val="en-US"/>
        </w:rPr>
        <w:t>, from the social media manag</w:t>
      </w:r>
      <w:r w:rsidRPr="00DF49E2">
        <w:rPr>
          <w:rFonts w:ascii="Times New Roman" w:hAnsi="Times New Roman" w:cs="Times New Roman"/>
          <w:iCs/>
          <w:sz w:val="24"/>
          <w:szCs w:val="24"/>
          <w:lang w:val="en-US"/>
        </w:rPr>
        <w:t>ement’s</w:t>
      </w:r>
      <w:r w:rsidR="00845D71" w:rsidRPr="00DF49E2">
        <w:rPr>
          <w:rFonts w:ascii="Times New Roman" w:hAnsi="Times New Roman" w:cs="Times New Roman"/>
          <w:iCs/>
          <w:sz w:val="24"/>
          <w:szCs w:val="24"/>
          <w:lang w:val="en-US"/>
        </w:rPr>
        <w:t xml:space="preserve"> perspective, the social media platforms should better play the mediating role that encourages customers to not only share their own experience but also openly discuss with others, thereby helping other customers and maintaining the interactivity of the platform. </w:t>
      </w:r>
      <w:r w:rsidRPr="00DF49E2">
        <w:rPr>
          <w:rFonts w:ascii="Times New Roman" w:hAnsi="Times New Roman" w:cs="Times New Roman"/>
          <w:iCs/>
          <w:sz w:val="24"/>
          <w:szCs w:val="24"/>
          <w:lang w:val="en-US"/>
        </w:rPr>
        <w:t>Similarly</w:t>
      </w:r>
      <w:r w:rsidR="00845D71" w:rsidRPr="00DF49E2">
        <w:rPr>
          <w:rFonts w:ascii="Times New Roman" w:hAnsi="Times New Roman" w:cs="Times New Roman"/>
          <w:iCs/>
          <w:sz w:val="24"/>
          <w:szCs w:val="24"/>
          <w:lang w:val="en-US"/>
        </w:rPr>
        <w:t xml:space="preserve">, social media managers </w:t>
      </w:r>
      <w:r w:rsidRPr="00DF49E2">
        <w:rPr>
          <w:rFonts w:ascii="Times New Roman" w:hAnsi="Times New Roman" w:cs="Times New Roman"/>
          <w:iCs/>
          <w:sz w:val="24"/>
          <w:szCs w:val="24"/>
          <w:lang w:val="en-US"/>
        </w:rPr>
        <w:t>should</w:t>
      </w:r>
      <w:r w:rsidR="00845D71" w:rsidRPr="00DF49E2">
        <w:rPr>
          <w:rFonts w:ascii="Times New Roman" w:hAnsi="Times New Roman" w:cs="Times New Roman"/>
          <w:iCs/>
          <w:sz w:val="24"/>
          <w:szCs w:val="24"/>
          <w:lang w:val="en-US"/>
        </w:rPr>
        <w:t xml:space="preserve"> also encourage </w:t>
      </w:r>
      <w:r w:rsidRPr="00DF49E2">
        <w:rPr>
          <w:rFonts w:ascii="Times New Roman" w:hAnsi="Times New Roman" w:cs="Times New Roman"/>
          <w:iCs/>
          <w:sz w:val="24"/>
          <w:szCs w:val="24"/>
          <w:lang w:val="en-US"/>
        </w:rPr>
        <w:t xml:space="preserve">service firms’ engagement on social media, particularly in terms of providing additional support for consumer </w:t>
      </w:r>
      <w:r w:rsidR="00660DEB" w:rsidRPr="00DF49E2">
        <w:rPr>
          <w:rFonts w:ascii="Times New Roman" w:hAnsi="Times New Roman" w:cs="Times New Roman"/>
          <w:iCs/>
          <w:sz w:val="24"/>
          <w:szCs w:val="24"/>
          <w:lang w:val="en-US"/>
        </w:rPr>
        <w:t xml:space="preserve">interactions </w:t>
      </w:r>
      <w:r w:rsidR="00730493" w:rsidRPr="00DF49E2">
        <w:rPr>
          <w:rFonts w:ascii="Times New Roman" w:hAnsi="Times New Roman" w:cs="Times New Roman"/>
          <w:iCs/>
          <w:sz w:val="24"/>
          <w:szCs w:val="24"/>
          <w:lang w:val="en-US"/>
        </w:rPr>
        <w:t xml:space="preserve">(Xu, Liu, and </w:t>
      </w:r>
      <w:proofErr w:type="spellStart"/>
      <w:r w:rsidR="00730493" w:rsidRPr="00DF49E2">
        <w:rPr>
          <w:rFonts w:ascii="Times New Roman" w:hAnsi="Times New Roman" w:cs="Times New Roman"/>
          <w:iCs/>
          <w:sz w:val="24"/>
          <w:szCs w:val="24"/>
          <w:lang w:val="en-US"/>
        </w:rPr>
        <w:t>Gursoy</w:t>
      </w:r>
      <w:proofErr w:type="spellEnd"/>
      <w:r w:rsidR="00730493" w:rsidRPr="00DF49E2">
        <w:rPr>
          <w:rFonts w:ascii="Times New Roman" w:hAnsi="Times New Roman" w:cs="Times New Roman"/>
          <w:iCs/>
          <w:sz w:val="24"/>
          <w:szCs w:val="24"/>
          <w:lang w:val="en-US"/>
        </w:rPr>
        <w:t xml:space="preserve"> 2019)</w:t>
      </w:r>
      <w:r w:rsidRPr="00DF49E2">
        <w:rPr>
          <w:rFonts w:ascii="Times New Roman" w:hAnsi="Times New Roman" w:cs="Times New Roman"/>
          <w:iCs/>
          <w:sz w:val="24"/>
          <w:szCs w:val="24"/>
          <w:lang w:val="en-US"/>
        </w:rPr>
        <w:t xml:space="preserve">. </w:t>
      </w:r>
      <w:r w:rsidR="0002583D" w:rsidRPr="00DF49E2">
        <w:rPr>
          <w:rFonts w:ascii="Times New Roman" w:hAnsi="Times New Roman" w:cs="Times New Roman"/>
          <w:iCs/>
          <w:sz w:val="24"/>
          <w:szCs w:val="24"/>
          <w:lang w:val="en-US"/>
        </w:rPr>
        <w:t>After all, the interactivity of social media platforms is vital in their sustainable development in the long term</w:t>
      </w:r>
      <w:r w:rsidR="00431B13" w:rsidRPr="00DF49E2">
        <w:rPr>
          <w:rFonts w:ascii="Times New Roman" w:hAnsi="Times New Roman" w:cs="Times New Roman"/>
          <w:iCs/>
          <w:sz w:val="24"/>
          <w:szCs w:val="24"/>
          <w:lang w:val="en-US"/>
        </w:rPr>
        <w:t xml:space="preserve"> (Liu et al. 2019)</w:t>
      </w:r>
      <w:r w:rsidR="0002583D" w:rsidRPr="00DF49E2">
        <w:rPr>
          <w:rFonts w:ascii="Times New Roman" w:hAnsi="Times New Roman" w:cs="Times New Roman"/>
          <w:iCs/>
          <w:sz w:val="24"/>
          <w:szCs w:val="24"/>
          <w:lang w:val="en-US"/>
        </w:rPr>
        <w:t xml:space="preserve">. </w:t>
      </w:r>
    </w:p>
    <w:p w14:paraId="51278D2C" w14:textId="2E103B1D" w:rsidR="00A43E28" w:rsidRPr="00310409" w:rsidRDefault="00A43E28" w:rsidP="006B2526">
      <w:pPr>
        <w:spacing w:after="0" w:line="480" w:lineRule="auto"/>
        <w:rPr>
          <w:rFonts w:ascii="Times New Roman" w:hAnsi="Times New Roman" w:cs="Times New Roman"/>
          <w:iCs/>
          <w:sz w:val="24"/>
          <w:szCs w:val="24"/>
          <w:lang w:val="en-US"/>
        </w:rPr>
      </w:pPr>
      <w:r w:rsidRPr="00310409">
        <w:rPr>
          <w:rFonts w:ascii="Times New Roman" w:hAnsi="Times New Roman" w:cs="Times New Roman"/>
          <w:b/>
          <w:sz w:val="24"/>
          <w:szCs w:val="24"/>
          <w:lang w:val="en-US"/>
        </w:rPr>
        <w:lastRenderedPageBreak/>
        <w:t>Limitations and Suggestions for Future Research</w:t>
      </w:r>
    </w:p>
    <w:p w14:paraId="4F1D1AFC" w14:textId="1E29F457" w:rsidR="00D35443" w:rsidRPr="00BD7C79" w:rsidRDefault="00882F3F" w:rsidP="0026146D">
      <w:pPr>
        <w:spacing w:after="120" w:line="480" w:lineRule="auto"/>
        <w:ind w:firstLine="426"/>
        <w:rPr>
          <w:rFonts w:ascii="Times New Roman" w:hAnsi="Times New Roman" w:cs="Times New Roman"/>
          <w:sz w:val="24"/>
          <w:szCs w:val="24"/>
          <w:lang w:val="en-US"/>
        </w:rPr>
      </w:pPr>
      <w:r w:rsidRPr="00BD7C79">
        <w:rPr>
          <w:rFonts w:ascii="Times New Roman" w:hAnsi="Times New Roman" w:cs="Times New Roman"/>
          <w:sz w:val="24"/>
          <w:szCs w:val="24"/>
          <w:lang w:val="en-US"/>
        </w:rPr>
        <w:t>As with every piece of research, this study is limited in some respects</w:t>
      </w:r>
      <w:r w:rsidR="00CA1ABF" w:rsidRPr="00BD7C79">
        <w:rPr>
          <w:rFonts w:ascii="Times New Roman" w:hAnsi="Times New Roman" w:cs="Times New Roman"/>
          <w:sz w:val="24"/>
          <w:szCs w:val="24"/>
          <w:lang w:val="en-US"/>
        </w:rPr>
        <w:t xml:space="preserve">. Therefore, </w:t>
      </w:r>
      <w:r w:rsidRPr="00BD7C79">
        <w:rPr>
          <w:rFonts w:ascii="Times New Roman" w:hAnsi="Times New Roman" w:cs="Times New Roman"/>
          <w:sz w:val="24"/>
          <w:szCs w:val="24"/>
          <w:lang w:val="en-US"/>
        </w:rPr>
        <w:t xml:space="preserve">our findings should be interpreted with caution </w:t>
      </w:r>
      <w:r w:rsidR="006D5463" w:rsidRPr="00BD7C79">
        <w:rPr>
          <w:rFonts w:ascii="Times New Roman" w:hAnsi="Times New Roman" w:cs="Times New Roman"/>
          <w:sz w:val="24"/>
          <w:szCs w:val="24"/>
          <w:lang w:val="en-US"/>
        </w:rPr>
        <w:t>given</w:t>
      </w:r>
      <w:r w:rsidRPr="00BD7C79">
        <w:rPr>
          <w:rFonts w:ascii="Times New Roman" w:hAnsi="Times New Roman" w:cs="Times New Roman"/>
          <w:sz w:val="24"/>
          <w:szCs w:val="24"/>
          <w:lang w:val="en-US"/>
        </w:rPr>
        <w:t xml:space="preserve"> the</w:t>
      </w:r>
      <w:r w:rsidR="006F2AE2" w:rsidRPr="00BD7C79">
        <w:rPr>
          <w:rFonts w:ascii="Times New Roman" w:hAnsi="Times New Roman" w:cs="Times New Roman"/>
          <w:sz w:val="24"/>
          <w:szCs w:val="24"/>
          <w:lang w:val="en-US"/>
        </w:rPr>
        <w:t xml:space="preserve"> following</w:t>
      </w:r>
      <w:r w:rsidRPr="00BD7C79">
        <w:rPr>
          <w:rFonts w:ascii="Times New Roman" w:hAnsi="Times New Roman" w:cs="Times New Roman"/>
          <w:sz w:val="24"/>
          <w:szCs w:val="24"/>
          <w:lang w:val="en-US"/>
        </w:rPr>
        <w:t xml:space="preserve"> limitations</w:t>
      </w:r>
      <w:r w:rsidR="006D5463" w:rsidRPr="00BD7C79">
        <w:rPr>
          <w:rFonts w:ascii="Times New Roman" w:hAnsi="Times New Roman" w:cs="Times New Roman"/>
          <w:sz w:val="24"/>
          <w:szCs w:val="24"/>
          <w:lang w:val="en-US"/>
        </w:rPr>
        <w:t>, and the suggested future research directions should be considered</w:t>
      </w:r>
      <w:r w:rsidRPr="00BD7C79">
        <w:rPr>
          <w:rFonts w:ascii="Times New Roman" w:hAnsi="Times New Roman" w:cs="Times New Roman"/>
          <w:sz w:val="24"/>
          <w:szCs w:val="24"/>
          <w:lang w:val="en-US"/>
        </w:rPr>
        <w:t xml:space="preserve">. </w:t>
      </w:r>
      <w:r w:rsidR="003603E5" w:rsidRPr="00BD7C79">
        <w:rPr>
          <w:rFonts w:ascii="Times New Roman" w:hAnsi="Times New Roman" w:cs="Times New Roman"/>
          <w:sz w:val="24"/>
          <w:szCs w:val="24"/>
          <w:lang w:val="en-US"/>
        </w:rPr>
        <w:t>First, w</w:t>
      </w:r>
      <w:r w:rsidRPr="00BD7C79">
        <w:rPr>
          <w:rFonts w:ascii="Times New Roman" w:hAnsi="Times New Roman" w:cs="Times New Roman"/>
          <w:sz w:val="24"/>
          <w:szCs w:val="24"/>
          <w:lang w:val="en-US"/>
        </w:rPr>
        <w:t xml:space="preserve">e </w:t>
      </w:r>
      <w:r w:rsidR="003B33D9" w:rsidRPr="00BD7C79">
        <w:rPr>
          <w:rFonts w:ascii="Times New Roman" w:hAnsi="Times New Roman" w:cs="Times New Roman"/>
          <w:sz w:val="24"/>
          <w:szCs w:val="24"/>
          <w:lang w:val="en-US"/>
        </w:rPr>
        <w:t xml:space="preserve">employed </w:t>
      </w:r>
      <w:r w:rsidR="00CA1ABF" w:rsidRPr="00BD7C79">
        <w:rPr>
          <w:rFonts w:ascii="Times New Roman" w:hAnsi="Times New Roman" w:cs="Times New Roman"/>
          <w:sz w:val="24"/>
          <w:szCs w:val="24"/>
          <w:lang w:val="en-US"/>
        </w:rPr>
        <w:t xml:space="preserve">a </w:t>
      </w:r>
      <w:r w:rsidR="003B33D9" w:rsidRPr="00BD7C79">
        <w:rPr>
          <w:rFonts w:ascii="Times New Roman" w:hAnsi="Times New Roman" w:cs="Times New Roman"/>
          <w:sz w:val="24"/>
          <w:szCs w:val="24"/>
          <w:lang w:val="en-US"/>
        </w:rPr>
        <w:t>scenario-based</w:t>
      </w:r>
      <w:r w:rsidRPr="00BD7C79">
        <w:rPr>
          <w:rFonts w:ascii="Times New Roman" w:hAnsi="Times New Roman" w:cs="Times New Roman"/>
          <w:sz w:val="24"/>
          <w:szCs w:val="24"/>
          <w:lang w:val="en-US"/>
        </w:rPr>
        <w:t xml:space="preserve"> experimental design. This enabled us to rule out alternative explanations </w:t>
      </w:r>
      <w:r w:rsidR="00F16EAF" w:rsidRPr="00BD7C79">
        <w:rPr>
          <w:rFonts w:ascii="Times New Roman" w:hAnsi="Times New Roman" w:cs="Times New Roman"/>
          <w:sz w:val="24"/>
          <w:szCs w:val="24"/>
          <w:lang w:val="en-US"/>
        </w:rPr>
        <w:t xml:space="preserve">and </w:t>
      </w:r>
      <w:r w:rsidRPr="00BD7C79">
        <w:rPr>
          <w:rFonts w:ascii="Times New Roman" w:hAnsi="Times New Roman" w:cs="Times New Roman"/>
          <w:sz w:val="24"/>
          <w:szCs w:val="24"/>
          <w:lang w:val="en-US"/>
        </w:rPr>
        <w:t>focus on the variables of interest</w:t>
      </w:r>
      <w:r w:rsidR="003B33D9" w:rsidRPr="00BD7C79">
        <w:rPr>
          <w:rFonts w:ascii="Times New Roman" w:hAnsi="Times New Roman" w:cs="Times New Roman"/>
          <w:sz w:val="24"/>
          <w:szCs w:val="24"/>
          <w:lang w:val="en-US"/>
        </w:rPr>
        <w:t xml:space="preserve"> and cause</w:t>
      </w:r>
      <w:r w:rsidR="00CA1ABF" w:rsidRPr="00BD7C79">
        <w:rPr>
          <w:rFonts w:ascii="Times New Roman" w:hAnsi="Times New Roman" w:cs="Times New Roman"/>
          <w:sz w:val="24"/>
          <w:szCs w:val="24"/>
          <w:lang w:val="en-US"/>
        </w:rPr>
        <w:t>–e</w:t>
      </w:r>
      <w:r w:rsidR="003B33D9" w:rsidRPr="00BD7C79">
        <w:rPr>
          <w:rFonts w:ascii="Times New Roman" w:hAnsi="Times New Roman" w:cs="Times New Roman"/>
          <w:sz w:val="24"/>
          <w:szCs w:val="24"/>
          <w:lang w:val="en-US"/>
        </w:rPr>
        <w:t>ffect relationships</w:t>
      </w:r>
      <w:r w:rsidRPr="00BD7C79">
        <w:rPr>
          <w:rFonts w:ascii="Times New Roman" w:hAnsi="Times New Roman" w:cs="Times New Roman"/>
          <w:sz w:val="24"/>
          <w:szCs w:val="24"/>
          <w:lang w:val="en-US"/>
        </w:rPr>
        <w:t xml:space="preserve"> as precisely and accurately as possible (Calder, Phillips, and </w:t>
      </w:r>
      <w:proofErr w:type="spellStart"/>
      <w:r w:rsidRPr="00BD7C79">
        <w:rPr>
          <w:rFonts w:ascii="Times New Roman" w:hAnsi="Times New Roman" w:cs="Times New Roman"/>
          <w:sz w:val="24"/>
          <w:szCs w:val="24"/>
          <w:lang w:val="en-US"/>
        </w:rPr>
        <w:t>Tybout</w:t>
      </w:r>
      <w:proofErr w:type="spellEnd"/>
      <w:r w:rsidRPr="00BD7C79">
        <w:rPr>
          <w:rFonts w:ascii="Times New Roman" w:hAnsi="Times New Roman" w:cs="Times New Roman"/>
          <w:sz w:val="24"/>
          <w:szCs w:val="24"/>
          <w:lang w:val="en-US"/>
        </w:rPr>
        <w:t xml:space="preserve"> 1981). To ensure that we mimicked reality as much as possible, we presented stimuli to the participants in a manner typical</w:t>
      </w:r>
      <w:r w:rsidR="00CA1ABF" w:rsidRPr="00BD7C79">
        <w:rPr>
          <w:rFonts w:ascii="Times New Roman" w:hAnsi="Times New Roman" w:cs="Times New Roman"/>
          <w:sz w:val="24"/>
          <w:szCs w:val="24"/>
          <w:lang w:val="en-US"/>
        </w:rPr>
        <w:t xml:space="preserve"> of</w:t>
      </w:r>
      <w:r w:rsidRPr="00BD7C79">
        <w:rPr>
          <w:rFonts w:ascii="Times New Roman" w:hAnsi="Times New Roman" w:cs="Times New Roman"/>
          <w:sz w:val="24"/>
          <w:szCs w:val="24"/>
          <w:lang w:val="en-US"/>
        </w:rPr>
        <w:t xml:space="preserve"> user experience</w:t>
      </w:r>
      <w:r w:rsidR="006F2AE2" w:rsidRPr="00BD7C79">
        <w:rPr>
          <w:rFonts w:ascii="Times New Roman" w:hAnsi="Times New Roman" w:cs="Times New Roman"/>
          <w:sz w:val="24"/>
          <w:szCs w:val="24"/>
          <w:lang w:val="en-US"/>
        </w:rPr>
        <w:t>s</w:t>
      </w:r>
      <w:r w:rsidRPr="00BD7C79">
        <w:rPr>
          <w:rFonts w:ascii="Times New Roman" w:hAnsi="Times New Roman" w:cs="Times New Roman"/>
          <w:sz w:val="24"/>
          <w:szCs w:val="24"/>
          <w:lang w:val="en-US"/>
        </w:rPr>
        <w:t xml:space="preserve"> while also checking the realism of the experimental scenarios. However, an </w:t>
      </w:r>
      <w:r w:rsidR="00D35443" w:rsidRPr="00BD7C79">
        <w:rPr>
          <w:rFonts w:ascii="Times New Roman" w:hAnsi="Times New Roman" w:cs="Times New Roman"/>
          <w:sz w:val="24"/>
          <w:szCs w:val="24"/>
          <w:lang w:val="en-US"/>
        </w:rPr>
        <w:t>often-accepted</w:t>
      </w:r>
      <w:r w:rsidRPr="00BD7C79">
        <w:rPr>
          <w:rFonts w:ascii="Times New Roman" w:hAnsi="Times New Roman" w:cs="Times New Roman"/>
          <w:sz w:val="24"/>
          <w:szCs w:val="24"/>
          <w:lang w:val="en-US"/>
        </w:rPr>
        <w:t xml:space="preserve"> weakness of </w:t>
      </w:r>
      <w:r w:rsidR="00623349" w:rsidRPr="00BD7C79">
        <w:rPr>
          <w:rFonts w:ascii="Times New Roman" w:hAnsi="Times New Roman" w:cs="Times New Roman"/>
          <w:sz w:val="24"/>
          <w:szCs w:val="24"/>
          <w:lang w:val="en-US"/>
        </w:rPr>
        <w:t xml:space="preserve">scenario-based </w:t>
      </w:r>
      <w:r w:rsidRPr="00BD7C79">
        <w:rPr>
          <w:rFonts w:ascii="Times New Roman" w:hAnsi="Times New Roman" w:cs="Times New Roman"/>
          <w:sz w:val="24"/>
          <w:szCs w:val="24"/>
          <w:lang w:val="en-US"/>
        </w:rPr>
        <w:t xml:space="preserve">experimental studies is that </w:t>
      </w:r>
      <w:r w:rsidR="00CA1ABF" w:rsidRPr="00BD7C79">
        <w:rPr>
          <w:rFonts w:ascii="Times New Roman" w:hAnsi="Times New Roman" w:cs="Times New Roman"/>
          <w:sz w:val="24"/>
          <w:szCs w:val="24"/>
          <w:lang w:val="en-US"/>
        </w:rPr>
        <w:t xml:space="preserve">they </w:t>
      </w:r>
      <w:r w:rsidR="006F2AE2" w:rsidRPr="00BD7C79">
        <w:rPr>
          <w:rFonts w:ascii="Times New Roman" w:hAnsi="Times New Roman" w:cs="Times New Roman"/>
          <w:sz w:val="24"/>
          <w:szCs w:val="24"/>
          <w:lang w:val="en-US"/>
        </w:rPr>
        <w:t>can be</w:t>
      </w:r>
      <w:r w:rsidRPr="00BD7C79">
        <w:rPr>
          <w:rFonts w:ascii="Times New Roman" w:hAnsi="Times New Roman" w:cs="Times New Roman"/>
          <w:sz w:val="24"/>
          <w:szCs w:val="24"/>
          <w:lang w:val="en-US"/>
        </w:rPr>
        <w:t xml:space="preserve"> threatened by external validity, thereby </w:t>
      </w:r>
      <w:r w:rsidR="003B33D9" w:rsidRPr="00BD7C79">
        <w:rPr>
          <w:rFonts w:ascii="Times New Roman" w:hAnsi="Times New Roman" w:cs="Times New Roman"/>
          <w:sz w:val="24"/>
          <w:szCs w:val="24"/>
          <w:lang w:val="en-US"/>
        </w:rPr>
        <w:t>posing challenges in</w:t>
      </w:r>
      <w:r w:rsidRPr="00BD7C79">
        <w:rPr>
          <w:rFonts w:ascii="Times New Roman" w:hAnsi="Times New Roman" w:cs="Times New Roman"/>
          <w:sz w:val="24"/>
          <w:szCs w:val="24"/>
          <w:lang w:val="en-US"/>
        </w:rPr>
        <w:t xml:space="preserve"> generaliz</w:t>
      </w:r>
      <w:r w:rsidR="003B33D9" w:rsidRPr="00BD7C79">
        <w:rPr>
          <w:rFonts w:ascii="Times New Roman" w:hAnsi="Times New Roman" w:cs="Times New Roman"/>
          <w:sz w:val="24"/>
          <w:szCs w:val="24"/>
          <w:lang w:val="en-US"/>
        </w:rPr>
        <w:t>ing the findings</w:t>
      </w:r>
      <w:r w:rsidRPr="00BD7C79">
        <w:rPr>
          <w:rFonts w:ascii="Times New Roman" w:hAnsi="Times New Roman" w:cs="Times New Roman"/>
          <w:sz w:val="24"/>
          <w:szCs w:val="24"/>
          <w:lang w:val="en-US"/>
        </w:rPr>
        <w:t xml:space="preserve"> (Song, </w:t>
      </w:r>
      <w:proofErr w:type="spellStart"/>
      <w:r w:rsidRPr="00BD7C79">
        <w:rPr>
          <w:rFonts w:ascii="Times New Roman" w:hAnsi="Times New Roman" w:cs="Times New Roman"/>
          <w:sz w:val="24"/>
          <w:szCs w:val="24"/>
          <w:lang w:val="en-US"/>
        </w:rPr>
        <w:t>Noone</w:t>
      </w:r>
      <w:proofErr w:type="spellEnd"/>
      <w:r w:rsidRPr="00BD7C79">
        <w:rPr>
          <w:rFonts w:ascii="Times New Roman" w:hAnsi="Times New Roman" w:cs="Times New Roman"/>
          <w:sz w:val="24"/>
          <w:szCs w:val="24"/>
          <w:lang w:val="en-US"/>
        </w:rPr>
        <w:t>, and Mattila 2018)</w:t>
      </w:r>
      <w:r w:rsidR="00D35443" w:rsidRPr="00BD7C79">
        <w:rPr>
          <w:rFonts w:ascii="Times New Roman" w:hAnsi="Times New Roman" w:cs="Times New Roman"/>
          <w:sz w:val="24"/>
          <w:szCs w:val="24"/>
          <w:lang w:val="en-US"/>
        </w:rPr>
        <w:t xml:space="preserve">. </w:t>
      </w:r>
      <w:r w:rsidR="00137A53" w:rsidRPr="00BD7C79">
        <w:rPr>
          <w:rFonts w:ascii="Times New Roman" w:hAnsi="Times New Roman" w:cs="Times New Roman"/>
          <w:sz w:val="24"/>
          <w:szCs w:val="24"/>
          <w:lang w:val="en-US"/>
        </w:rPr>
        <w:t xml:space="preserve">More precisely, </w:t>
      </w:r>
      <w:r w:rsidR="001953B7" w:rsidRPr="00BD7C79">
        <w:rPr>
          <w:rFonts w:ascii="Times New Roman" w:hAnsi="Times New Roman" w:cs="Times New Roman"/>
          <w:sz w:val="24"/>
          <w:szCs w:val="24"/>
          <w:lang w:val="en-US"/>
        </w:rPr>
        <w:t>although our findings reveal</w:t>
      </w:r>
      <w:r w:rsidR="00CA1ABF" w:rsidRPr="00BD7C79">
        <w:rPr>
          <w:rFonts w:ascii="Times New Roman" w:hAnsi="Times New Roman" w:cs="Times New Roman"/>
          <w:sz w:val="24"/>
          <w:szCs w:val="24"/>
          <w:lang w:val="en-US"/>
        </w:rPr>
        <w:t>ed</w:t>
      </w:r>
      <w:r w:rsidR="001953B7" w:rsidRPr="00BD7C79">
        <w:rPr>
          <w:rFonts w:ascii="Times New Roman" w:hAnsi="Times New Roman" w:cs="Times New Roman"/>
          <w:sz w:val="24"/>
          <w:szCs w:val="24"/>
          <w:lang w:val="en-US"/>
        </w:rPr>
        <w:t xml:space="preserve"> the significant impact of opinion consensus between the focal customer and his/her peers, the focal customer’s repurchase decision in practice is often subject to many other considerations (e.g.,</w:t>
      </w:r>
      <w:r w:rsidR="009739FD" w:rsidRPr="00BD7C79">
        <w:rPr>
          <w:rFonts w:ascii="Times New Roman" w:hAnsi="Times New Roman" w:cs="Times New Roman"/>
          <w:sz w:val="24"/>
          <w:szCs w:val="24"/>
          <w:lang w:val="en-US"/>
        </w:rPr>
        <w:t xml:space="preserve"> hotel</w:t>
      </w:r>
      <w:r w:rsidR="001953B7" w:rsidRPr="00BD7C79">
        <w:rPr>
          <w:rFonts w:ascii="Times New Roman" w:hAnsi="Times New Roman" w:cs="Times New Roman"/>
          <w:sz w:val="24"/>
          <w:szCs w:val="24"/>
          <w:lang w:val="en-US"/>
        </w:rPr>
        <w:t xml:space="preserve"> </w:t>
      </w:r>
      <w:r w:rsidR="009739FD" w:rsidRPr="00BD7C79">
        <w:rPr>
          <w:rFonts w:ascii="Times New Roman" w:hAnsi="Times New Roman" w:cs="Times New Roman"/>
          <w:sz w:val="24"/>
          <w:szCs w:val="24"/>
          <w:lang w:val="en-US"/>
        </w:rPr>
        <w:t>location and convenience</w:t>
      </w:r>
      <w:r w:rsidR="001953B7" w:rsidRPr="00BD7C79">
        <w:rPr>
          <w:rFonts w:ascii="Times New Roman" w:hAnsi="Times New Roman" w:cs="Times New Roman"/>
          <w:sz w:val="24"/>
          <w:szCs w:val="24"/>
          <w:lang w:val="en-US"/>
        </w:rPr>
        <w:t>, budget</w:t>
      </w:r>
      <w:r w:rsidR="009739FD" w:rsidRPr="00BD7C79">
        <w:rPr>
          <w:rFonts w:ascii="Times New Roman" w:hAnsi="Times New Roman" w:cs="Times New Roman"/>
          <w:sz w:val="24"/>
          <w:szCs w:val="24"/>
          <w:lang w:val="en-US"/>
        </w:rPr>
        <w:t xml:space="preserve"> constraints</w:t>
      </w:r>
      <w:r w:rsidR="001953B7" w:rsidRPr="00BD7C79">
        <w:rPr>
          <w:rFonts w:ascii="Times New Roman" w:hAnsi="Times New Roman" w:cs="Times New Roman"/>
          <w:sz w:val="24"/>
          <w:szCs w:val="24"/>
          <w:lang w:val="en-US"/>
        </w:rPr>
        <w:t>, fellow travelers’ preference</w:t>
      </w:r>
      <w:r w:rsidR="00CA1ABF" w:rsidRPr="00BD7C79">
        <w:rPr>
          <w:rFonts w:ascii="Times New Roman" w:hAnsi="Times New Roman" w:cs="Times New Roman"/>
          <w:sz w:val="24"/>
          <w:szCs w:val="24"/>
          <w:lang w:val="en-US"/>
        </w:rPr>
        <w:t>,</w:t>
      </w:r>
      <w:r w:rsidR="009739FD" w:rsidRPr="00BD7C79">
        <w:rPr>
          <w:rFonts w:ascii="Times New Roman" w:hAnsi="Times New Roman" w:cs="Times New Roman"/>
          <w:sz w:val="24"/>
          <w:szCs w:val="24"/>
          <w:lang w:val="en-US"/>
        </w:rPr>
        <w:t xml:space="preserve"> and competitive alternative choices</w:t>
      </w:r>
      <w:r w:rsidR="001953B7" w:rsidRPr="00BD7C79">
        <w:rPr>
          <w:rFonts w:ascii="Times New Roman" w:hAnsi="Times New Roman" w:cs="Times New Roman"/>
          <w:sz w:val="24"/>
          <w:szCs w:val="24"/>
          <w:lang w:val="en-US"/>
        </w:rPr>
        <w:t xml:space="preserve">). </w:t>
      </w:r>
      <w:r w:rsidR="00D35443" w:rsidRPr="00BD7C79">
        <w:rPr>
          <w:rFonts w:ascii="Times New Roman" w:hAnsi="Times New Roman" w:cs="Times New Roman"/>
          <w:sz w:val="24"/>
          <w:szCs w:val="24"/>
          <w:lang w:val="en-US"/>
        </w:rPr>
        <w:t>Therefore,</w:t>
      </w:r>
      <w:r w:rsidR="009739FD" w:rsidRPr="00BD7C79">
        <w:rPr>
          <w:rFonts w:ascii="Times New Roman" w:hAnsi="Times New Roman" w:cs="Times New Roman"/>
          <w:sz w:val="24"/>
          <w:szCs w:val="24"/>
          <w:lang w:val="en-US"/>
        </w:rPr>
        <w:t xml:space="preserve"> to overcome such </w:t>
      </w:r>
      <w:r w:rsidR="00CA1ABF" w:rsidRPr="00BD7C79">
        <w:rPr>
          <w:rFonts w:ascii="Times New Roman" w:hAnsi="Times New Roman" w:cs="Times New Roman"/>
          <w:sz w:val="24"/>
          <w:szCs w:val="24"/>
          <w:lang w:val="en-US"/>
        </w:rPr>
        <w:t xml:space="preserve">a </w:t>
      </w:r>
      <w:r w:rsidR="009739FD" w:rsidRPr="00BD7C79">
        <w:rPr>
          <w:rFonts w:ascii="Times New Roman" w:hAnsi="Times New Roman" w:cs="Times New Roman"/>
          <w:sz w:val="24"/>
          <w:szCs w:val="24"/>
          <w:lang w:val="en-US"/>
        </w:rPr>
        <w:t>shortage,</w:t>
      </w:r>
      <w:r w:rsidR="00D35443" w:rsidRPr="00BD7C79">
        <w:rPr>
          <w:rFonts w:ascii="Times New Roman" w:hAnsi="Times New Roman" w:cs="Times New Roman"/>
          <w:sz w:val="24"/>
          <w:szCs w:val="24"/>
          <w:lang w:val="en-US"/>
        </w:rPr>
        <w:t xml:space="preserve"> further research is</w:t>
      </w:r>
      <w:r w:rsidR="009739FD" w:rsidRPr="00BD7C79">
        <w:rPr>
          <w:rFonts w:ascii="Times New Roman" w:hAnsi="Times New Roman" w:cs="Times New Roman"/>
          <w:sz w:val="24"/>
          <w:szCs w:val="24"/>
          <w:lang w:val="en-US"/>
        </w:rPr>
        <w:t xml:space="preserve"> expected to </w:t>
      </w:r>
      <w:r w:rsidR="00E71D95" w:rsidRPr="00BD7C79">
        <w:rPr>
          <w:rFonts w:ascii="Times New Roman" w:hAnsi="Times New Roman" w:cs="Times New Roman"/>
          <w:sz w:val="24"/>
          <w:szCs w:val="24"/>
          <w:lang w:val="en-US"/>
        </w:rPr>
        <w:t xml:space="preserve">identify other factors that affect the customer’s repurchase decision using other research methods (e.g., </w:t>
      </w:r>
      <w:r w:rsidR="00623349" w:rsidRPr="00BD7C79">
        <w:rPr>
          <w:rFonts w:ascii="Times New Roman" w:hAnsi="Times New Roman" w:cs="Times New Roman"/>
          <w:sz w:val="24"/>
          <w:szCs w:val="24"/>
          <w:lang w:val="en-US"/>
        </w:rPr>
        <w:t xml:space="preserve">field experiment, </w:t>
      </w:r>
      <w:r w:rsidR="00E71D95" w:rsidRPr="00BD7C79">
        <w:rPr>
          <w:rFonts w:ascii="Times New Roman" w:hAnsi="Times New Roman" w:cs="Times New Roman"/>
          <w:sz w:val="24"/>
          <w:szCs w:val="24"/>
          <w:lang w:val="en-US"/>
        </w:rPr>
        <w:t>large</w:t>
      </w:r>
      <w:r w:rsidR="00CA1ABF" w:rsidRPr="00BD7C79">
        <w:rPr>
          <w:rFonts w:ascii="Times New Roman" w:hAnsi="Times New Roman" w:cs="Times New Roman"/>
          <w:sz w:val="24"/>
          <w:szCs w:val="24"/>
          <w:lang w:val="en-US"/>
        </w:rPr>
        <w:t>-</w:t>
      </w:r>
      <w:r w:rsidR="00E71D95" w:rsidRPr="00BD7C79">
        <w:rPr>
          <w:rFonts w:ascii="Times New Roman" w:hAnsi="Times New Roman" w:cs="Times New Roman"/>
          <w:sz w:val="24"/>
          <w:szCs w:val="24"/>
          <w:lang w:val="en-US"/>
        </w:rPr>
        <w:t>scale survey</w:t>
      </w:r>
      <w:r w:rsidR="00CA1ABF" w:rsidRPr="00BD7C79">
        <w:rPr>
          <w:rFonts w:ascii="Times New Roman" w:hAnsi="Times New Roman" w:cs="Times New Roman"/>
          <w:sz w:val="24"/>
          <w:szCs w:val="24"/>
          <w:lang w:val="en-US"/>
        </w:rPr>
        <w:t>,</w:t>
      </w:r>
      <w:r w:rsidR="00E71D95" w:rsidRPr="00BD7C79">
        <w:rPr>
          <w:rFonts w:ascii="Times New Roman" w:hAnsi="Times New Roman" w:cs="Times New Roman"/>
          <w:sz w:val="24"/>
          <w:szCs w:val="24"/>
          <w:lang w:val="en-US"/>
        </w:rPr>
        <w:t xml:space="preserve"> and in-depth interviews). Additionally, a longitudinal approach will allow future research to illustrate the customer journey of repurchase decision-making</w:t>
      </w:r>
      <w:r w:rsidR="00736147" w:rsidRPr="00BD7C79">
        <w:rPr>
          <w:rFonts w:ascii="Times New Roman" w:hAnsi="Times New Roman" w:cs="Times New Roman"/>
          <w:sz w:val="24"/>
          <w:szCs w:val="24"/>
          <w:lang w:val="en-US"/>
        </w:rPr>
        <w:t xml:space="preserve">. Such </w:t>
      </w:r>
      <w:r w:rsidR="00CA1ABF" w:rsidRPr="00BD7C79">
        <w:rPr>
          <w:rFonts w:ascii="Times New Roman" w:hAnsi="Times New Roman" w:cs="Times New Roman"/>
          <w:sz w:val="24"/>
          <w:szCs w:val="24"/>
          <w:lang w:val="en-US"/>
        </w:rPr>
        <w:t xml:space="preserve">an </w:t>
      </w:r>
      <w:r w:rsidR="00736147" w:rsidRPr="00BD7C79">
        <w:rPr>
          <w:rFonts w:ascii="Times New Roman" w:hAnsi="Times New Roman" w:cs="Times New Roman"/>
          <w:sz w:val="24"/>
          <w:szCs w:val="24"/>
          <w:lang w:val="en-US"/>
        </w:rPr>
        <w:t xml:space="preserve">approach will complement </w:t>
      </w:r>
      <w:r w:rsidR="00CA1ABF" w:rsidRPr="00BD7C79">
        <w:rPr>
          <w:rFonts w:ascii="Times New Roman" w:hAnsi="Times New Roman" w:cs="Times New Roman"/>
          <w:sz w:val="24"/>
          <w:szCs w:val="24"/>
          <w:lang w:val="en-US"/>
        </w:rPr>
        <w:t xml:space="preserve">the </w:t>
      </w:r>
      <w:r w:rsidR="00736147" w:rsidRPr="00BD7C79">
        <w:rPr>
          <w:rFonts w:ascii="Times New Roman" w:hAnsi="Times New Roman" w:cs="Times New Roman"/>
          <w:sz w:val="24"/>
          <w:szCs w:val="24"/>
          <w:lang w:val="en-US"/>
        </w:rPr>
        <w:t>experimental design</w:t>
      </w:r>
      <w:r w:rsidR="00137A53" w:rsidRPr="00BD7C79">
        <w:rPr>
          <w:rFonts w:ascii="Times New Roman" w:hAnsi="Times New Roman" w:cs="Times New Roman"/>
          <w:sz w:val="24"/>
          <w:szCs w:val="24"/>
          <w:lang w:val="en-US"/>
        </w:rPr>
        <w:t>, capture other influencing factors</w:t>
      </w:r>
      <w:r w:rsidR="00CA1ABF" w:rsidRPr="00BD7C79">
        <w:rPr>
          <w:rFonts w:ascii="Times New Roman" w:hAnsi="Times New Roman" w:cs="Times New Roman"/>
          <w:sz w:val="24"/>
          <w:szCs w:val="24"/>
          <w:lang w:val="en-US"/>
        </w:rPr>
        <w:t>,</w:t>
      </w:r>
      <w:r w:rsidR="00736147" w:rsidRPr="00BD7C79">
        <w:rPr>
          <w:rFonts w:ascii="Times New Roman" w:hAnsi="Times New Roman" w:cs="Times New Roman"/>
          <w:sz w:val="24"/>
          <w:szCs w:val="24"/>
          <w:lang w:val="en-US"/>
        </w:rPr>
        <w:t xml:space="preserve"> and enhance </w:t>
      </w:r>
      <w:r w:rsidR="00D35443" w:rsidRPr="00BD7C79">
        <w:rPr>
          <w:rFonts w:ascii="Times New Roman" w:hAnsi="Times New Roman" w:cs="Times New Roman"/>
          <w:sz w:val="24"/>
          <w:szCs w:val="24"/>
          <w:lang w:val="en-US"/>
        </w:rPr>
        <w:t xml:space="preserve">the generalizability </w:t>
      </w:r>
      <w:r w:rsidR="00736147" w:rsidRPr="00BD7C79">
        <w:rPr>
          <w:rFonts w:ascii="Times New Roman" w:hAnsi="Times New Roman" w:cs="Times New Roman"/>
          <w:sz w:val="24"/>
          <w:szCs w:val="24"/>
          <w:lang w:val="en-US"/>
        </w:rPr>
        <w:t xml:space="preserve">of our findings. </w:t>
      </w:r>
    </w:p>
    <w:p w14:paraId="306B73AE" w14:textId="3052DF1A" w:rsidR="003603E5" w:rsidRPr="00BD7C79" w:rsidRDefault="007E789F" w:rsidP="0026146D">
      <w:pPr>
        <w:spacing w:after="120" w:line="480" w:lineRule="auto"/>
        <w:ind w:firstLine="450"/>
        <w:rPr>
          <w:rFonts w:ascii="Times New Roman" w:hAnsi="Times New Roman" w:cs="Times New Roman"/>
          <w:sz w:val="24"/>
          <w:szCs w:val="24"/>
          <w:lang w:val="en-US"/>
        </w:rPr>
      </w:pPr>
      <w:r w:rsidRPr="00BD7C79">
        <w:rPr>
          <w:rFonts w:ascii="Times New Roman" w:hAnsi="Times New Roman" w:cs="Times New Roman"/>
          <w:sz w:val="24"/>
          <w:szCs w:val="24"/>
          <w:lang w:val="en-US"/>
        </w:rPr>
        <w:t>S</w:t>
      </w:r>
      <w:r w:rsidR="00D35443" w:rsidRPr="00BD7C79">
        <w:rPr>
          <w:rFonts w:ascii="Times New Roman" w:hAnsi="Times New Roman" w:cs="Times New Roman"/>
          <w:sz w:val="24"/>
          <w:szCs w:val="24"/>
          <w:lang w:val="en-US"/>
        </w:rPr>
        <w:t>econd</w:t>
      </w:r>
      <w:r w:rsidRPr="00BD7C79">
        <w:rPr>
          <w:rFonts w:ascii="Times New Roman" w:hAnsi="Times New Roman" w:cs="Times New Roman"/>
          <w:sz w:val="24"/>
          <w:szCs w:val="24"/>
          <w:lang w:val="en-US"/>
        </w:rPr>
        <w:t xml:space="preserve">, </w:t>
      </w:r>
      <w:r w:rsidR="00137A53" w:rsidRPr="00BD7C79">
        <w:rPr>
          <w:rFonts w:ascii="Times New Roman" w:hAnsi="Times New Roman" w:cs="Times New Roman"/>
          <w:sz w:val="24"/>
          <w:szCs w:val="24"/>
          <w:lang w:val="en-US"/>
        </w:rPr>
        <w:t xml:space="preserve">our study </w:t>
      </w:r>
      <w:r w:rsidR="00CA1ABF" w:rsidRPr="00BD7C79">
        <w:rPr>
          <w:rFonts w:ascii="Times New Roman" w:hAnsi="Times New Roman" w:cs="Times New Roman"/>
          <w:sz w:val="24"/>
          <w:szCs w:val="24"/>
          <w:lang w:val="en-US"/>
        </w:rPr>
        <w:t>use</w:t>
      </w:r>
      <w:r w:rsidR="006F2AE2" w:rsidRPr="00BD7C79">
        <w:rPr>
          <w:rFonts w:ascii="Times New Roman" w:hAnsi="Times New Roman" w:cs="Times New Roman"/>
          <w:sz w:val="24"/>
          <w:szCs w:val="24"/>
          <w:lang w:val="en-US"/>
        </w:rPr>
        <w:t>d</w:t>
      </w:r>
      <w:r w:rsidR="00137A53" w:rsidRPr="00BD7C79">
        <w:rPr>
          <w:rFonts w:ascii="Times New Roman" w:hAnsi="Times New Roman" w:cs="Times New Roman"/>
          <w:sz w:val="24"/>
          <w:szCs w:val="24"/>
          <w:lang w:val="en-US"/>
        </w:rPr>
        <w:t xml:space="preserve"> Facebook as </w:t>
      </w:r>
      <w:r w:rsidR="00742097" w:rsidRPr="00BD7C79">
        <w:rPr>
          <w:rFonts w:ascii="Times New Roman" w:hAnsi="Times New Roman" w:cs="Times New Roman"/>
          <w:sz w:val="24"/>
          <w:szCs w:val="24"/>
          <w:lang w:val="en-US"/>
        </w:rPr>
        <w:t xml:space="preserve">an example of </w:t>
      </w:r>
      <w:r w:rsidR="00CA1ABF" w:rsidRPr="00BD7C79">
        <w:rPr>
          <w:rFonts w:ascii="Times New Roman" w:hAnsi="Times New Roman" w:cs="Times New Roman"/>
          <w:sz w:val="24"/>
          <w:szCs w:val="24"/>
          <w:lang w:val="en-US"/>
        </w:rPr>
        <w:t xml:space="preserve">a </w:t>
      </w:r>
      <w:r w:rsidR="00137A53" w:rsidRPr="00BD7C79">
        <w:rPr>
          <w:rFonts w:ascii="Times New Roman" w:hAnsi="Times New Roman" w:cs="Times New Roman"/>
          <w:sz w:val="24"/>
          <w:szCs w:val="24"/>
          <w:lang w:val="en-US"/>
        </w:rPr>
        <w:t>social media eWOM platform and identifie</w:t>
      </w:r>
      <w:r w:rsidR="006F2AE2" w:rsidRPr="00BD7C79">
        <w:rPr>
          <w:rFonts w:ascii="Times New Roman" w:hAnsi="Times New Roman" w:cs="Times New Roman"/>
          <w:sz w:val="24"/>
          <w:szCs w:val="24"/>
          <w:lang w:val="en-US"/>
        </w:rPr>
        <w:t>d</w:t>
      </w:r>
      <w:r w:rsidR="00137A53" w:rsidRPr="00BD7C79">
        <w:rPr>
          <w:rFonts w:ascii="Times New Roman" w:hAnsi="Times New Roman" w:cs="Times New Roman"/>
          <w:sz w:val="24"/>
          <w:szCs w:val="24"/>
          <w:lang w:val="en-US"/>
        </w:rPr>
        <w:t xml:space="preserve"> C2C </w:t>
      </w:r>
      <w:r w:rsidR="00742097" w:rsidRPr="00BD7C79">
        <w:rPr>
          <w:rFonts w:ascii="Times New Roman" w:hAnsi="Times New Roman" w:cs="Times New Roman"/>
          <w:sz w:val="24"/>
          <w:szCs w:val="24"/>
          <w:lang w:val="en-US"/>
        </w:rPr>
        <w:t>interactions elicited by the focal customer’s positive and negative eWOM-giving</w:t>
      </w:r>
      <w:r w:rsidR="00137A53" w:rsidRPr="00BD7C79">
        <w:rPr>
          <w:rFonts w:ascii="Times New Roman" w:hAnsi="Times New Roman" w:cs="Times New Roman"/>
          <w:sz w:val="24"/>
          <w:szCs w:val="24"/>
          <w:lang w:val="en-US"/>
        </w:rPr>
        <w:t xml:space="preserve"> </w:t>
      </w:r>
      <w:r w:rsidR="00137A53" w:rsidRPr="00BD7C79">
        <w:rPr>
          <w:rFonts w:ascii="Times New Roman" w:hAnsi="Times New Roman" w:cs="Times New Roman"/>
          <w:sz w:val="24"/>
          <w:szCs w:val="24"/>
          <w:lang w:val="en-US"/>
        </w:rPr>
        <w:lastRenderedPageBreak/>
        <w:t xml:space="preserve">on </w:t>
      </w:r>
      <w:r w:rsidR="00742097" w:rsidRPr="00BD7C79">
        <w:rPr>
          <w:rFonts w:ascii="Times New Roman" w:hAnsi="Times New Roman" w:cs="Times New Roman"/>
          <w:sz w:val="24"/>
          <w:szCs w:val="24"/>
          <w:lang w:val="en-US"/>
        </w:rPr>
        <w:t>their</w:t>
      </w:r>
      <w:r w:rsidR="00137A53" w:rsidRPr="00BD7C79">
        <w:rPr>
          <w:rFonts w:ascii="Times New Roman" w:hAnsi="Times New Roman" w:cs="Times New Roman"/>
          <w:sz w:val="24"/>
          <w:szCs w:val="24"/>
          <w:lang w:val="en-US"/>
        </w:rPr>
        <w:t xml:space="preserve"> post-eWOM behaviors</w:t>
      </w:r>
      <w:r w:rsidR="00B618EF" w:rsidRPr="00BD7C79">
        <w:rPr>
          <w:rFonts w:ascii="Times New Roman" w:hAnsi="Times New Roman" w:cs="Times New Roman"/>
          <w:sz w:val="24"/>
          <w:szCs w:val="24"/>
          <w:lang w:val="en-US"/>
        </w:rPr>
        <w:t xml:space="preserve"> (</w:t>
      </w:r>
      <w:r w:rsidR="00B618EF" w:rsidRPr="00DF49E2">
        <w:rPr>
          <w:rFonts w:ascii="Times New Roman" w:hAnsi="Times New Roman" w:cs="Times New Roman"/>
          <w:sz w:val="24"/>
          <w:szCs w:val="24"/>
          <w:lang w:val="en-US"/>
        </w:rPr>
        <w:t>Ben-</w:t>
      </w:r>
      <w:proofErr w:type="spellStart"/>
      <w:r w:rsidR="00B618EF" w:rsidRPr="00DF49E2">
        <w:rPr>
          <w:rFonts w:ascii="Times New Roman" w:hAnsi="Times New Roman" w:cs="Times New Roman"/>
          <w:sz w:val="24"/>
          <w:szCs w:val="24"/>
          <w:lang w:val="en-US"/>
        </w:rPr>
        <w:t>Shaul</w:t>
      </w:r>
      <w:proofErr w:type="spellEnd"/>
      <w:r w:rsidR="00B618EF" w:rsidRPr="00DF49E2">
        <w:rPr>
          <w:rFonts w:ascii="Times New Roman" w:hAnsi="Times New Roman" w:cs="Times New Roman"/>
          <w:sz w:val="24"/>
          <w:szCs w:val="24"/>
          <w:lang w:val="en-US"/>
        </w:rPr>
        <w:t xml:space="preserve"> and Reichel 2018</w:t>
      </w:r>
      <w:r w:rsidR="00B618EF" w:rsidRPr="00BD7C79">
        <w:rPr>
          <w:rFonts w:ascii="Times New Roman" w:hAnsi="Times New Roman" w:cs="Times New Roman"/>
          <w:sz w:val="24"/>
          <w:szCs w:val="24"/>
          <w:lang w:val="en-US"/>
        </w:rPr>
        <w:t>)</w:t>
      </w:r>
      <w:r w:rsidR="00137A53" w:rsidRPr="00BD7C79">
        <w:rPr>
          <w:rFonts w:ascii="Times New Roman" w:hAnsi="Times New Roman" w:cs="Times New Roman"/>
          <w:sz w:val="24"/>
          <w:szCs w:val="24"/>
          <w:lang w:val="en-US"/>
        </w:rPr>
        <w:t>.</w:t>
      </w:r>
      <w:r w:rsidR="00742097" w:rsidRPr="00BD7C79">
        <w:rPr>
          <w:rFonts w:ascii="Times New Roman" w:hAnsi="Times New Roman" w:cs="Times New Roman"/>
          <w:sz w:val="24"/>
          <w:szCs w:val="24"/>
          <w:lang w:val="en-US"/>
        </w:rPr>
        <w:t xml:space="preserve"> </w:t>
      </w:r>
      <w:r w:rsidR="00CA1ABF" w:rsidRPr="00BD7C79">
        <w:rPr>
          <w:rFonts w:ascii="Times New Roman" w:hAnsi="Times New Roman" w:cs="Times New Roman"/>
          <w:sz w:val="24"/>
          <w:szCs w:val="24"/>
          <w:lang w:val="en-US"/>
        </w:rPr>
        <w:t>This</w:t>
      </w:r>
      <w:r w:rsidR="00742097" w:rsidRPr="00310409">
        <w:rPr>
          <w:rFonts w:ascii="Times New Roman" w:hAnsi="Times New Roman" w:cs="Times New Roman"/>
          <w:sz w:val="24"/>
          <w:szCs w:val="24"/>
          <w:lang w:val="en-US"/>
        </w:rPr>
        <w:t xml:space="preserve"> approach suffers from several limitations. More specifically,</w:t>
      </w:r>
      <w:r w:rsidR="00137A53" w:rsidRPr="00BD7C79">
        <w:rPr>
          <w:rFonts w:ascii="Times New Roman" w:hAnsi="Times New Roman" w:cs="Times New Roman"/>
          <w:sz w:val="24"/>
          <w:szCs w:val="24"/>
          <w:lang w:val="en-US"/>
        </w:rPr>
        <w:t xml:space="preserve"> </w:t>
      </w:r>
      <w:r w:rsidR="00742097" w:rsidRPr="00BD7C79">
        <w:rPr>
          <w:rFonts w:ascii="Times New Roman" w:hAnsi="Times New Roman" w:cs="Times New Roman"/>
          <w:sz w:val="24"/>
          <w:szCs w:val="24"/>
          <w:lang w:val="en-US"/>
        </w:rPr>
        <w:t xml:space="preserve">although our focus on Facebook contributes to </w:t>
      </w:r>
      <w:r w:rsidR="0036310A" w:rsidRPr="00BD7C79">
        <w:rPr>
          <w:rFonts w:ascii="Times New Roman" w:hAnsi="Times New Roman" w:cs="Times New Roman"/>
          <w:sz w:val="24"/>
          <w:szCs w:val="24"/>
          <w:lang w:val="en-US"/>
        </w:rPr>
        <w:t>understanding</w:t>
      </w:r>
      <w:r w:rsidR="00D14F6E" w:rsidRPr="00BD7C79">
        <w:rPr>
          <w:rFonts w:ascii="Times New Roman" w:hAnsi="Times New Roman" w:cs="Times New Roman"/>
          <w:sz w:val="24"/>
          <w:szCs w:val="24"/>
          <w:lang w:val="en-US"/>
        </w:rPr>
        <w:t xml:space="preserve"> </w:t>
      </w:r>
      <w:r w:rsidR="00742097" w:rsidRPr="00BD7C79">
        <w:rPr>
          <w:rFonts w:ascii="Times New Roman" w:hAnsi="Times New Roman" w:cs="Times New Roman"/>
          <w:sz w:val="24"/>
          <w:szCs w:val="24"/>
          <w:lang w:val="en-US"/>
        </w:rPr>
        <w:t xml:space="preserve">the often-neglected social media eWOM platform (vs. online opinion sites), it also </w:t>
      </w:r>
      <w:r w:rsidR="00CA1ABF" w:rsidRPr="00BD7C79">
        <w:rPr>
          <w:rFonts w:ascii="Times New Roman" w:hAnsi="Times New Roman" w:cs="Times New Roman"/>
          <w:sz w:val="24"/>
          <w:szCs w:val="24"/>
          <w:lang w:val="en-US"/>
        </w:rPr>
        <w:t>causes</w:t>
      </w:r>
      <w:r w:rsidR="00742097" w:rsidRPr="00BD7C79">
        <w:rPr>
          <w:rFonts w:ascii="Times New Roman" w:hAnsi="Times New Roman" w:cs="Times New Roman"/>
          <w:sz w:val="24"/>
          <w:szCs w:val="24"/>
          <w:lang w:val="en-US"/>
        </w:rPr>
        <w:t xml:space="preserve"> difficulties </w:t>
      </w:r>
      <w:r w:rsidR="00D14F6E" w:rsidRPr="00BD7C79">
        <w:rPr>
          <w:rFonts w:ascii="Times New Roman" w:hAnsi="Times New Roman" w:cs="Times New Roman"/>
          <w:sz w:val="24"/>
          <w:szCs w:val="24"/>
          <w:lang w:val="en-US"/>
        </w:rPr>
        <w:t>in generalizing the findings to other social media platforms because systems and interfaces of social media sites (e.g., Facebook, Twitter</w:t>
      </w:r>
      <w:r w:rsidR="00CA1ABF" w:rsidRPr="00BD7C79">
        <w:rPr>
          <w:rFonts w:ascii="Times New Roman" w:hAnsi="Times New Roman" w:cs="Times New Roman"/>
          <w:sz w:val="24"/>
          <w:szCs w:val="24"/>
          <w:lang w:val="en-US"/>
        </w:rPr>
        <w:t>,</w:t>
      </w:r>
      <w:r w:rsidR="00D14F6E" w:rsidRPr="00BD7C79">
        <w:rPr>
          <w:rFonts w:ascii="Times New Roman" w:hAnsi="Times New Roman" w:cs="Times New Roman"/>
          <w:sz w:val="24"/>
          <w:szCs w:val="24"/>
          <w:lang w:val="en-US"/>
        </w:rPr>
        <w:t xml:space="preserve"> and Instagram) vary significantly</w:t>
      </w:r>
      <w:r w:rsidR="006F2AE2" w:rsidRPr="00BD7C79">
        <w:rPr>
          <w:rFonts w:ascii="Times New Roman" w:hAnsi="Times New Roman" w:cs="Times New Roman"/>
          <w:sz w:val="24"/>
          <w:szCs w:val="24"/>
          <w:lang w:val="en-US"/>
        </w:rPr>
        <w:t xml:space="preserve">, and </w:t>
      </w:r>
      <w:r w:rsidR="00D14F6E" w:rsidRPr="00BD7C79">
        <w:rPr>
          <w:rFonts w:ascii="Times New Roman" w:hAnsi="Times New Roman" w:cs="Times New Roman"/>
          <w:sz w:val="24"/>
          <w:szCs w:val="24"/>
          <w:lang w:val="en-US"/>
        </w:rPr>
        <w:t xml:space="preserve">C2C interactions may be platform-specific (Liu et al., 2021a). </w:t>
      </w:r>
      <w:r w:rsidR="00CA1ABF" w:rsidRPr="00BD7C79">
        <w:rPr>
          <w:rFonts w:ascii="Times New Roman" w:hAnsi="Times New Roman" w:cs="Times New Roman"/>
          <w:sz w:val="24"/>
          <w:szCs w:val="24"/>
          <w:lang w:val="en-US"/>
        </w:rPr>
        <w:t>Additionally,</w:t>
      </w:r>
      <w:r w:rsidR="00623349" w:rsidRPr="00BD7C79">
        <w:rPr>
          <w:rFonts w:ascii="Times New Roman" w:hAnsi="Times New Roman" w:cs="Times New Roman"/>
          <w:sz w:val="24"/>
          <w:szCs w:val="24"/>
          <w:lang w:val="en-US"/>
        </w:rPr>
        <w:t xml:space="preserve"> submission devices (desktop vs. mobile)</w:t>
      </w:r>
      <w:r w:rsidR="00FB4EE8" w:rsidRPr="00BD7C79">
        <w:rPr>
          <w:rFonts w:ascii="Times New Roman" w:hAnsi="Times New Roman" w:cs="Times New Roman"/>
          <w:sz w:val="24"/>
          <w:szCs w:val="24"/>
          <w:lang w:val="en-US"/>
        </w:rPr>
        <w:t xml:space="preserve"> and the popularity of social media sites</w:t>
      </w:r>
      <w:r w:rsidR="00623349" w:rsidRPr="00BD7C79">
        <w:rPr>
          <w:rFonts w:ascii="Times New Roman" w:hAnsi="Times New Roman" w:cs="Times New Roman"/>
          <w:sz w:val="24"/>
          <w:szCs w:val="24"/>
          <w:lang w:val="en-US"/>
        </w:rPr>
        <w:t xml:space="preserve"> also influence the mechanism of the interactions (</w:t>
      </w:r>
      <w:proofErr w:type="spellStart"/>
      <w:r w:rsidR="004D0995" w:rsidRPr="00BD7C79">
        <w:rPr>
          <w:rFonts w:ascii="Times New Roman" w:hAnsi="Times New Roman" w:cs="Times New Roman"/>
          <w:sz w:val="24"/>
          <w:szCs w:val="24"/>
          <w:lang w:val="en-US"/>
        </w:rPr>
        <w:t>Mariani</w:t>
      </w:r>
      <w:proofErr w:type="spellEnd"/>
      <w:r w:rsidR="004D0995" w:rsidRPr="00BD7C79">
        <w:rPr>
          <w:rFonts w:ascii="Times New Roman" w:hAnsi="Times New Roman" w:cs="Times New Roman"/>
          <w:sz w:val="24"/>
          <w:szCs w:val="24"/>
          <w:lang w:val="en-US"/>
        </w:rPr>
        <w:t>, Matteo</w:t>
      </w:r>
      <w:r w:rsidR="00CA1ABF" w:rsidRPr="00BD7C79">
        <w:rPr>
          <w:rFonts w:ascii="Times New Roman" w:hAnsi="Times New Roman" w:cs="Times New Roman"/>
          <w:sz w:val="24"/>
          <w:szCs w:val="24"/>
          <w:lang w:val="en-US"/>
        </w:rPr>
        <w:t>,</w:t>
      </w:r>
      <w:r w:rsidR="004D0995" w:rsidRPr="00BD7C79">
        <w:rPr>
          <w:rFonts w:ascii="Times New Roman" w:hAnsi="Times New Roman" w:cs="Times New Roman"/>
          <w:sz w:val="24"/>
          <w:szCs w:val="24"/>
          <w:lang w:val="en-US"/>
        </w:rPr>
        <w:t xml:space="preserve"> and </w:t>
      </w:r>
      <w:proofErr w:type="spellStart"/>
      <w:r w:rsidR="004D0995" w:rsidRPr="00BD7C79">
        <w:rPr>
          <w:rFonts w:ascii="Times New Roman" w:hAnsi="Times New Roman" w:cs="Times New Roman"/>
          <w:sz w:val="24"/>
          <w:szCs w:val="24"/>
          <w:lang w:val="en-US"/>
        </w:rPr>
        <w:t>Gretzel</w:t>
      </w:r>
      <w:proofErr w:type="spellEnd"/>
      <w:r w:rsidR="004D0995" w:rsidRPr="00BD7C79">
        <w:rPr>
          <w:rFonts w:ascii="Times New Roman" w:hAnsi="Times New Roman" w:cs="Times New Roman"/>
          <w:sz w:val="24"/>
          <w:szCs w:val="24"/>
          <w:lang w:val="en-US"/>
        </w:rPr>
        <w:t xml:space="preserve"> 2019</w:t>
      </w:r>
      <w:r w:rsidR="00FB4EE8" w:rsidRPr="00BD7C79">
        <w:rPr>
          <w:rFonts w:ascii="Times New Roman" w:hAnsi="Times New Roman" w:cs="Times New Roman"/>
          <w:sz w:val="24"/>
          <w:szCs w:val="24"/>
          <w:lang w:val="en-US"/>
        </w:rPr>
        <w:t>;</w:t>
      </w:r>
      <w:r w:rsidR="00EB5D10" w:rsidRPr="00BD7C79">
        <w:rPr>
          <w:lang w:val="en-US"/>
        </w:rPr>
        <w:t xml:space="preserve"> </w:t>
      </w:r>
      <w:r w:rsidR="00EB5D10" w:rsidRPr="00BD7C79">
        <w:rPr>
          <w:rFonts w:ascii="Times New Roman" w:hAnsi="Times New Roman" w:cs="Times New Roman"/>
          <w:sz w:val="24"/>
          <w:szCs w:val="24"/>
          <w:lang w:val="en-US"/>
        </w:rPr>
        <w:t xml:space="preserve">Wang, </w:t>
      </w:r>
      <w:proofErr w:type="spellStart"/>
      <w:r w:rsidR="00EB5D10" w:rsidRPr="00BD7C79">
        <w:rPr>
          <w:rFonts w:ascii="Times New Roman" w:hAnsi="Times New Roman" w:cs="Times New Roman"/>
          <w:sz w:val="24"/>
          <w:szCs w:val="24"/>
          <w:lang w:val="en-US"/>
        </w:rPr>
        <w:t>Kirillova</w:t>
      </w:r>
      <w:proofErr w:type="spellEnd"/>
      <w:r w:rsidR="00EB5D10" w:rsidRPr="00BD7C79">
        <w:rPr>
          <w:rFonts w:ascii="Times New Roman" w:hAnsi="Times New Roman" w:cs="Times New Roman"/>
          <w:sz w:val="24"/>
          <w:szCs w:val="24"/>
          <w:lang w:val="en-US"/>
        </w:rPr>
        <w:t xml:space="preserve"> and </w:t>
      </w:r>
      <w:proofErr w:type="spellStart"/>
      <w:r w:rsidR="00EB5D10" w:rsidRPr="00BD7C79">
        <w:rPr>
          <w:rFonts w:ascii="Times New Roman" w:hAnsi="Times New Roman" w:cs="Times New Roman"/>
          <w:sz w:val="24"/>
          <w:szCs w:val="24"/>
          <w:lang w:val="en-US"/>
        </w:rPr>
        <w:t>Lehto</w:t>
      </w:r>
      <w:proofErr w:type="spellEnd"/>
      <w:r w:rsidR="00EB5D10" w:rsidRPr="00BD7C79">
        <w:rPr>
          <w:rFonts w:ascii="Times New Roman" w:hAnsi="Times New Roman" w:cs="Times New Roman"/>
          <w:sz w:val="24"/>
          <w:szCs w:val="24"/>
          <w:lang w:val="en-US"/>
        </w:rPr>
        <w:t xml:space="preserve"> 2017</w:t>
      </w:r>
      <w:r w:rsidR="00623349" w:rsidRPr="00BD7C79">
        <w:rPr>
          <w:rFonts w:ascii="Times New Roman" w:hAnsi="Times New Roman" w:cs="Times New Roman"/>
          <w:sz w:val="24"/>
          <w:szCs w:val="24"/>
          <w:lang w:val="en-US"/>
        </w:rPr>
        <w:t xml:space="preserve">). </w:t>
      </w:r>
      <w:r w:rsidR="00D14F6E" w:rsidRPr="00BD7C79">
        <w:rPr>
          <w:rFonts w:ascii="Times New Roman" w:hAnsi="Times New Roman" w:cs="Times New Roman"/>
          <w:sz w:val="24"/>
          <w:szCs w:val="24"/>
          <w:lang w:val="en-US"/>
        </w:rPr>
        <w:t>Therefore, future research should replicate this study on other social media sites</w:t>
      </w:r>
      <w:r w:rsidR="00623349" w:rsidRPr="00BD7C79">
        <w:rPr>
          <w:rFonts w:ascii="Times New Roman" w:hAnsi="Times New Roman" w:cs="Times New Roman"/>
          <w:sz w:val="24"/>
          <w:szCs w:val="24"/>
          <w:lang w:val="en-US"/>
        </w:rPr>
        <w:t xml:space="preserve"> using various devices</w:t>
      </w:r>
      <w:r w:rsidR="00D14F6E" w:rsidRPr="00BD7C79">
        <w:rPr>
          <w:rFonts w:ascii="Times New Roman" w:hAnsi="Times New Roman" w:cs="Times New Roman"/>
          <w:sz w:val="24"/>
          <w:szCs w:val="24"/>
          <w:lang w:val="en-US"/>
        </w:rPr>
        <w:t xml:space="preserve"> and identify the</w:t>
      </w:r>
      <w:r w:rsidR="00623349" w:rsidRPr="00BD7C79">
        <w:rPr>
          <w:rFonts w:ascii="Times New Roman" w:hAnsi="Times New Roman" w:cs="Times New Roman"/>
          <w:sz w:val="24"/>
          <w:szCs w:val="24"/>
          <w:lang w:val="en-US"/>
        </w:rPr>
        <w:t xml:space="preserve"> impact of</w:t>
      </w:r>
      <w:r w:rsidR="00D14F6E" w:rsidRPr="00BD7C79">
        <w:rPr>
          <w:rFonts w:ascii="Times New Roman" w:hAnsi="Times New Roman" w:cs="Times New Roman"/>
          <w:sz w:val="24"/>
          <w:szCs w:val="24"/>
          <w:lang w:val="en-US"/>
        </w:rPr>
        <w:t xml:space="preserve"> </w:t>
      </w:r>
      <w:r w:rsidR="00CA1ABF" w:rsidRPr="00BD7C79">
        <w:rPr>
          <w:rFonts w:ascii="Times New Roman" w:hAnsi="Times New Roman" w:cs="Times New Roman"/>
          <w:sz w:val="24"/>
          <w:szCs w:val="24"/>
          <w:lang w:val="en-US"/>
        </w:rPr>
        <w:t xml:space="preserve">the </w:t>
      </w:r>
      <w:r w:rsidR="00D14F6E" w:rsidRPr="00BD7C79">
        <w:rPr>
          <w:rFonts w:ascii="Times New Roman" w:hAnsi="Times New Roman" w:cs="Times New Roman"/>
          <w:sz w:val="24"/>
          <w:szCs w:val="24"/>
          <w:lang w:val="en-US"/>
        </w:rPr>
        <w:t>media</w:t>
      </w:r>
      <w:r w:rsidR="00FB4EE8" w:rsidRPr="00BD7C79">
        <w:rPr>
          <w:rFonts w:ascii="Times New Roman" w:hAnsi="Times New Roman" w:cs="Times New Roman"/>
          <w:sz w:val="24"/>
          <w:szCs w:val="24"/>
          <w:lang w:val="en-US"/>
        </w:rPr>
        <w:t xml:space="preserve"> penetration rate</w:t>
      </w:r>
      <w:r w:rsidR="00623349" w:rsidRPr="00BD7C79">
        <w:rPr>
          <w:rFonts w:ascii="Times New Roman" w:hAnsi="Times New Roman" w:cs="Times New Roman"/>
          <w:sz w:val="24"/>
          <w:szCs w:val="24"/>
          <w:lang w:val="en-US"/>
        </w:rPr>
        <w:t xml:space="preserve"> and device</w:t>
      </w:r>
      <w:r w:rsidR="00D14F6E" w:rsidRPr="00BD7C79">
        <w:rPr>
          <w:rFonts w:ascii="Times New Roman" w:hAnsi="Times New Roman" w:cs="Times New Roman"/>
          <w:sz w:val="24"/>
          <w:szCs w:val="24"/>
          <w:lang w:val="en-US"/>
        </w:rPr>
        <w:t xml:space="preserve"> differences.</w:t>
      </w:r>
      <w:r w:rsidR="00623349" w:rsidRPr="00BD7C79">
        <w:rPr>
          <w:rFonts w:ascii="Times New Roman" w:hAnsi="Times New Roman" w:cs="Times New Roman"/>
          <w:sz w:val="24"/>
          <w:szCs w:val="24"/>
          <w:lang w:val="en-US"/>
        </w:rPr>
        <w:t xml:space="preserve"> </w:t>
      </w:r>
    </w:p>
    <w:p w14:paraId="04336523" w14:textId="67090BDB" w:rsidR="008275D2" w:rsidRPr="00BD7C79" w:rsidRDefault="003603E5" w:rsidP="00D2551A">
      <w:pPr>
        <w:spacing w:after="120" w:line="480" w:lineRule="auto"/>
        <w:ind w:firstLine="450"/>
        <w:jc w:val="both"/>
        <w:rPr>
          <w:rFonts w:ascii="Times New Roman" w:hAnsi="Times New Roman" w:cs="Times New Roman"/>
          <w:sz w:val="24"/>
          <w:szCs w:val="24"/>
          <w:lang w:val="en-US"/>
        </w:rPr>
      </w:pPr>
      <w:r w:rsidRPr="00BD7C79">
        <w:rPr>
          <w:rFonts w:ascii="Times New Roman" w:hAnsi="Times New Roman" w:cs="Times New Roman"/>
          <w:sz w:val="24"/>
          <w:szCs w:val="24"/>
          <w:lang w:val="en-US"/>
        </w:rPr>
        <w:t>Additionally, f</w:t>
      </w:r>
      <w:r w:rsidR="00D14F6E" w:rsidRPr="00BD7C79">
        <w:rPr>
          <w:rFonts w:ascii="Times New Roman" w:hAnsi="Times New Roman" w:cs="Times New Roman"/>
          <w:sz w:val="24"/>
          <w:szCs w:val="24"/>
          <w:lang w:val="en-US"/>
        </w:rPr>
        <w:t xml:space="preserve">ollowing prior </w:t>
      </w:r>
      <w:r w:rsidR="003C41F1" w:rsidRPr="00BD7C79">
        <w:rPr>
          <w:rFonts w:ascii="Times New Roman" w:hAnsi="Times New Roman" w:cs="Times New Roman"/>
          <w:sz w:val="24"/>
          <w:szCs w:val="24"/>
          <w:lang w:val="en-US"/>
        </w:rPr>
        <w:t xml:space="preserve">similar </w:t>
      </w:r>
      <w:r w:rsidR="00D14F6E" w:rsidRPr="00BD7C79">
        <w:rPr>
          <w:rFonts w:ascii="Times New Roman" w:hAnsi="Times New Roman" w:cs="Times New Roman"/>
          <w:sz w:val="24"/>
          <w:szCs w:val="24"/>
          <w:lang w:val="en-US"/>
        </w:rPr>
        <w:t>research</w:t>
      </w:r>
      <w:r w:rsidR="003C41F1" w:rsidRPr="00BD7C79">
        <w:rPr>
          <w:rFonts w:ascii="Times New Roman" w:hAnsi="Times New Roman" w:cs="Times New Roman"/>
          <w:sz w:val="24"/>
          <w:szCs w:val="24"/>
          <w:lang w:val="en-US"/>
        </w:rPr>
        <w:t xml:space="preserve"> on eWOM information (in)consistency</w:t>
      </w:r>
      <w:r w:rsidR="00D14F6E" w:rsidRPr="00BD7C79">
        <w:rPr>
          <w:rFonts w:ascii="Times New Roman" w:hAnsi="Times New Roman" w:cs="Times New Roman"/>
          <w:sz w:val="24"/>
          <w:szCs w:val="24"/>
          <w:lang w:val="en-US"/>
        </w:rPr>
        <w:t xml:space="preserve"> (</w:t>
      </w:r>
      <w:r w:rsidR="004D0995" w:rsidRPr="00BD7C79">
        <w:rPr>
          <w:rFonts w:ascii="Times New Roman" w:hAnsi="Times New Roman" w:cs="Times New Roman"/>
          <w:sz w:val="24"/>
          <w:szCs w:val="24"/>
          <w:lang w:val="en-US"/>
        </w:rPr>
        <w:t>Liu et al. 2020; Wu et al. 2016</w:t>
      </w:r>
      <w:r w:rsidR="00D14F6E" w:rsidRPr="00BD7C79">
        <w:rPr>
          <w:rFonts w:ascii="Times New Roman" w:hAnsi="Times New Roman" w:cs="Times New Roman"/>
          <w:sz w:val="24"/>
          <w:szCs w:val="24"/>
          <w:lang w:val="en-US"/>
        </w:rPr>
        <w:t>)</w:t>
      </w:r>
      <w:r w:rsidR="003C41F1" w:rsidRPr="00BD7C79">
        <w:rPr>
          <w:rFonts w:ascii="Times New Roman" w:hAnsi="Times New Roman" w:cs="Times New Roman"/>
          <w:sz w:val="24"/>
          <w:szCs w:val="24"/>
          <w:lang w:val="en-US"/>
        </w:rPr>
        <w:t xml:space="preserve"> and cognitive dissonance theory</w:t>
      </w:r>
      <w:r w:rsidR="00D14F6E" w:rsidRPr="00BD7C79">
        <w:rPr>
          <w:rFonts w:ascii="Times New Roman" w:hAnsi="Times New Roman" w:cs="Times New Roman"/>
          <w:sz w:val="24"/>
          <w:szCs w:val="24"/>
          <w:lang w:val="en-US"/>
        </w:rPr>
        <w:t>, we focus</w:t>
      </w:r>
      <w:r w:rsidR="00CA1ABF" w:rsidRPr="00BD7C79">
        <w:rPr>
          <w:rFonts w:ascii="Times New Roman" w:hAnsi="Times New Roman" w:cs="Times New Roman"/>
          <w:sz w:val="24"/>
          <w:szCs w:val="24"/>
          <w:lang w:val="en-US"/>
        </w:rPr>
        <w:t>ed</w:t>
      </w:r>
      <w:r w:rsidR="00D14F6E" w:rsidRPr="00BD7C79">
        <w:rPr>
          <w:rFonts w:ascii="Times New Roman" w:hAnsi="Times New Roman" w:cs="Times New Roman"/>
          <w:sz w:val="24"/>
          <w:szCs w:val="24"/>
          <w:lang w:val="en-US"/>
        </w:rPr>
        <w:t xml:space="preserve"> on positive</w:t>
      </w:r>
      <w:r w:rsidR="003C41F1" w:rsidRPr="00BD7C79">
        <w:rPr>
          <w:rFonts w:ascii="Times New Roman" w:hAnsi="Times New Roman" w:cs="Times New Roman"/>
          <w:sz w:val="24"/>
          <w:szCs w:val="24"/>
          <w:lang w:val="en-US"/>
        </w:rPr>
        <w:t>/</w:t>
      </w:r>
      <w:r w:rsidR="00D14F6E" w:rsidRPr="00BD7C79">
        <w:rPr>
          <w:rFonts w:ascii="Times New Roman" w:hAnsi="Times New Roman" w:cs="Times New Roman"/>
          <w:sz w:val="24"/>
          <w:szCs w:val="24"/>
          <w:lang w:val="en-US"/>
        </w:rPr>
        <w:t xml:space="preserve">negative eWOM-giving </w:t>
      </w:r>
      <w:r w:rsidR="003C41F1" w:rsidRPr="00BD7C79">
        <w:rPr>
          <w:rFonts w:ascii="Times New Roman" w:hAnsi="Times New Roman" w:cs="Times New Roman"/>
          <w:sz w:val="24"/>
          <w:szCs w:val="24"/>
          <w:lang w:val="en-US"/>
        </w:rPr>
        <w:t xml:space="preserve">and supportive/critical responses </w:t>
      </w:r>
      <w:r w:rsidR="00D14F6E" w:rsidRPr="00BD7C79">
        <w:rPr>
          <w:rFonts w:ascii="Times New Roman" w:hAnsi="Times New Roman" w:cs="Times New Roman"/>
          <w:sz w:val="24"/>
          <w:szCs w:val="24"/>
          <w:lang w:val="en-US"/>
        </w:rPr>
        <w:t>in this study. However,</w:t>
      </w:r>
      <w:r w:rsidR="003C41F1" w:rsidRPr="00BD7C79">
        <w:rPr>
          <w:rFonts w:ascii="Times New Roman" w:hAnsi="Times New Roman" w:cs="Times New Roman"/>
          <w:sz w:val="24"/>
          <w:szCs w:val="24"/>
          <w:lang w:val="en-US"/>
        </w:rPr>
        <w:t xml:space="preserve"> neutral eWOM</w:t>
      </w:r>
      <w:r w:rsidR="00447C5E" w:rsidRPr="00BD7C79">
        <w:rPr>
          <w:rFonts w:ascii="Times New Roman" w:hAnsi="Times New Roman" w:cs="Times New Roman"/>
          <w:sz w:val="24"/>
          <w:szCs w:val="24"/>
          <w:lang w:val="en-US"/>
        </w:rPr>
        <w:t xml:space="preserve"> may</w:t>
      </w:r>
      <w:r w:rsidR="003C41F1" w:rsidRPr="00BD7C79">
        <w:rPr>
          <w:rFonts w:ascii="Times New Roman" w:hAnsi="Times New Roman" w:cs="Times New Roman"/>
          <w:sz w:val="24"/>
          <w:szCs w:val="24"/>
          <w:lang w:val="en-US"/>
        </w:rPr>
        <w:t xml:space="preserve"> also exist in both eWOM-giving and eWOM-responding in practice (</w:t>
      </w:r>
      <w:proofErr w:type="spellStart"/>
      <w:r w:rsidR="00736F38" w:rsidRPr="00BD7C79">
        <w:rPr>
          <w:rFonts w:ascii="Times New Roman" w:hAnsi="Times New Roman" w:cs="Times New Roman"/>
          <w:sz w:val="24"/>
          <w:szCs w:val="24"/>
          <w:lang w:val="en-US"/>
        </w:rPr>
        <w:t>Mudambi</w:t>
      </w:r>
      <w:proofErr w:type="spellEnd"/>
      <w:r w:rsidR="00736F38" w:rsidRPr="00BD7C79">
        <w:rPr>
          <w:rFonts w:ascii="Times New Roman" w:hAnsi="Times New Roman" w:cs="Times New Roman"/>
          <w:sz w:val="24"/>
          <w:szCs w:val="24"/>
          <w:lang w:val="en-US"/>
        </w:rPr>
        <w:t xml:space="preserve"> and </w:t>
      </w:r>
      <w:proofErr w:type="spellStart"/>
      <w:r w:rsidR="00736F38" w:rsidRPr="00BD7C79">
        <w:rPr>
          <w:rFonts w:ascii="Times New Roman" w:hAnsi="Times New Roman" w:cs="Times New Roman"/>
          <w:sz w:val="24"/>
          <w:szCs w:val="24"/>
          <w:lang w:val="en-US"/>
        </w:rPr>
        <w:t>Schuff</w:t>
      </w:r>
      <w:proofErr w:type="spellEnd"/>
      <w:r w:rsidR="00736F38" w:rsidRPr="00BD7C79">
        <w:rPr>
          <w:rFonts w:ascii="Times New Roman" w:hAnsi="Times New Roman" w:cs="Times New Roman"/>
          <w:sz w:val="24"/>
          <w:szCs w:val="24"/>
          <w:lang w:val="en-US"/>
        </w:rPr>
        <w:t xml:space="preserve"> 2010</w:t>
      </w:r>
      <w:r w:rsidR="003C41F1" w:rsidRPr="00BD7C79">
        <w:rPr>
          <w:rFonts w:ascii="Times New Roman" w:hAnsi="Times New Roman" w:cs="Times New Roman"/>
          <w:sz w:val="24"/>
          <w:szCs w:val="24"/>
          <w:lang w:val="en-US"/>
        </w:rPr>
        <w:t>). Thus, future research could consider alternative theoretical ang</w:t>
      </w:r>
      <w:r w:rsidR="00736F38" w:rsidRPr="00BD7C79">
        <w:rPr>
          <w:rFonts w:ascii="Times New Roman" w:hAnsi="Times New Roman" w:cs="Times New Roman"/>
          <w:sz w:val="24"/>
          <w:szCs w:val="24"/>
          <w:lang w:val="en-US"/>
        </w:rPr>
        <w:t>le and examine</w:t>
      </w:r>
      <w:r w:rsidR="003C41F1" w:rsidRPr="00BD7C79">
        <w:rPr>
          <w:rFonts w:ascii="Times New Roman" w:hAnsi="Times New Roman" w:cs="Times New Roman"/>
          <w:sz w:val="24"/>
          <w:szCs w:val="24"/>
          <w:lang w:val="en-US"/>
        </w:rPr>
        <w:t xml:space="preserve"> the</w:t>
      </w:r>
      <w:r w:rsidR="00736F38" w:rsidRPr="00BD7C79">
        <w:rPr>
          <w:rFonts w:ascii="Times New Roman" w:hAnsi="Times New Roman" w:cs="Times New Roman"/>
          <w:sz w:val="24"/>
          <w:szCs w:val="24"/>
          <w:lang w:val="en-US"/>
        </w:rPr>
        <w:t xml:space="preserve"> effects of</w:t>
      </w:r>
      <w:r w:rsidR="003C41F1" w:rsidRPr="00BD7C79">
        <w:rPr>
          <w:rFonts w:ascii="Times New Roman" w:hAnsi="Times New Roman" w:cs="Times New Roman"/>
          <w:sz w:val="24"/>
          <w:szCs w:val="24"/>
          <w:lang w:val="en-US"/>
        </w:rPr>
        <w:t xml:space="preserve"> neutral </w:t>
      </w:r>
      <w:r w:rsidR="00736F38" w:rsidRPr="00BD7C79">
        <w:rPr>
          <w:rFonts w:ascii="Times New Roman" w:hAnsi="Times New Roman" w:cs="Times New Roman"/>
          <w:sz w:val="24"/>
          <w:szCs w:val="24"/>
          <w:lang w:val="en-US"/>
        </w:rPr>
        <w:t xml:space="preserve">eWOM-giving and -responding. </w:t>
      </w:r>
      <w:r w:rsidR="009B3DB7" w:rsidRPr="00DF49E2">
        <w:rPr>
          <w:rFonts w:ascii="Times New Roman" w:hAnsi="Times New Roman" w:cs="Times New Roman"/>
          <w:sz w:val="24"/>
          <w:szCs w:val="24"/>
          <w:lang w:val="en-US"/>
        </w:rPr>
        <w:t xml:space="preserve">Meanwhile, high-end hotels (e.g., 5-star hotels) attract more positively </w:t>
      </w:r>
      <w:proofErr w:type="spellStart"/>
      <w:r w:rsidR="009B3DB7" w:rsidRPr="00DF49E2">
        <w:rPr>
          <w:rFonts w:ascii="Times New Roman" w:hAnsi="Times New Roman" w:cs="Times New Roman"/>
          <w:sz w:val="24"/>
          <w:szCs w:val="24"/>
          <w:lang w:val="en-US"/>
        </w:rPr>
        <w:t>valenced</w:t>
      </w:r>
      <w:proofErr w:type="spellEnd"/>
      <w:r w:rsidR="009B3DB7" w:rsidRPr="00DF49E2">
        <w:rPr>
          <w:rFonts w:ascii="Times New Roman" w:hAnsi="Times New Roman" w:cs="Times New Roman"/>
          <w:sz w:val="24"/>
          <w:szCs w:val="24"/>
          <w:lang w:val="en-US"/>
        </w:rPr>
        <w:t xml:space="preserve"> comments than budget hotels (e.g., 1-star hotels)</w:t>
      </w:r>
      <w:r w:rsidR="00B04F08" w:rsidRPr="00DF49E2">
        <w:rPr>
          <w:rFonts w:ascii="Times New Roman" w:hAnsi="Times New Roman" w:cs="Times New Roman"/>
          <w:sz w:val="24"/>
          <w:szCs w:val="24"/>
          <w:lang w:val="en-US"/>
        </w:rPr>
        <w:t xml:space="preserve"> (</w:t>
      </w:r>
      <w:proofErr w:type="spellStart"/>
      <w:r w:rsidR="00B04F08" w:rsidRPr="00DF49E2">
        <w:rPr>
          <w:rFonts w:ascii="Times New Roman" w:hAnsi="Times New Roman" w:cs="Times New Roman"/>
          <w:sz w:val="24"/>
          <w:szCs w:val="24"/>
          <w:lang w:val="en-US"/>
        </w:rPr>
        <w:t>Mariani</w:t>
      </w:r>
      <w:proofErr w:type="spellEnd"/>
      <w:r w:rsidR="00B04F08" w:rsidRPr="00DF49E2">
        <w:rPr>
          <w:rFonts w:ascii="Times New Roman" w:hAnsi="Times New Roman" w:cs="Times New Roman"/>
          <w:sz w:val="24"/>
          <w:szCs w:val="24"/>
          <w:lang w:val="en-US"/>
        </w:rPr>
        <w:t xml:space="preserve"> and </w:t>
      </w:r>
      <w:proofErr w:type="spellStart"/>
      <w:r w:rsidR="00B04F08" w:rsidRPr="00DF49E2">
        <w:rPr>
          <w:rFonts w:ascii="Times New Roman" w:hAnsi="Times New Roman" w:cs="Times New Roman"/>
          <w:sz w:val="24"/>
          <w:szCs w:val="24"/>
          <w:lang w:val="en-US"/>
        </w:rPr>
        <w:t>Borghi</w:t>
      </w:r>
      <w:proofErr w:type="spellEnd"/>
      <w:r w:rsidR="00B04F08" w:rsidRPr="00DF49E2">
        <w:rPr>
          <w:rFonts w:ascii="Times New Roman" w:hAnsi="Times New Roman" w:cs="Times New Roman"/>
          <w:sz w:val="24"/>
          <w:szCs w:val="24"/>
          <w:lang w:val="en-US"/>
        </w:rPr>
        <w:t xml:space="preserve"> 2018)</w:t>
      </w:r>
      <w:r w:rsidR="009B3DB7" w:rsidRPr="00DF49E2">
        <w:rPr>
          <w:rFonts w:ascii="Times New Roman" w:hAnsi="Times New Roman" w:cs="Times New Roman"/>
          <w:sz w:val="24"/>
          <w:szCs w:val="24"/>
          <w:lang w:val="en-US"/>
        </w:rPr>
        <w:t xml:space="preserve">. </w:t>
      </w:r>
      <w:r w:rsidR="00660DEB" w:rsidRPr="00DF49E2">
        <w:rPr>
          <w:rFonts w:ascii="Times New Roman" w:hAnsi="Times New Roman" w:cs="Times New Roman"/>
          <w:sz w:val="24"/>
          <w:szCs w:val="24"/>
          <w:lang w:val="en-US"/>
        </w:rPr>
        <w:t>Therefore, we</w:t>
      </w:r>
      <w:r w:rsidR="009B3DB7" w:rsidRPr="00DF49E2">
        <w:rPr>
          <w:rFonts w:ascii="Times New Roman" w:hAnsi="Times New Roman" w:cs="Times New Roman"/>
          <w:sz w:val="24"/>
          <w:szCs w:val="24"/>
          <w:lang w:val="en-US"/>
        </w:rPr>
        <w:t xml:space="preserve"> suggest </w:t>
      </w:r>
      <w:r w:rsidR="00660DEB" w:rsidRPr="00DF49E2">
        <w:rPr>
          <w:rFonts w:ascii="Times New Roman" w:hAnsi="Times New Roman" w:cs="Times New Roman"/>
          <w:sz w:val="24"/>
          <w:szCs w:val="24"/>
          <w:lang w:val="en-US"/>
        </w:rPr>
        <w:t xml:space="preserve">that </w:t>
      </w:r>
      <w:r w:rsidR="00B04F08" w:rsidRPr="00DF49E2">
        <w:rPr>
          <w:rFonts w:ascii="Times New Roman" w:hAnsi="Times New Roman" w:cs="Times New Roman"/>
          <w:sz w:val="24"/>
          <w:szCs w:val="24"/>
          <w:lang w:val="en-US"/>
        </w:rPr>
        <w:t xml:space="preserve">future research </w:t>
      </w:r>
      <w:r w:rsidR="00660DEB" w:rsidRPr="00DF49E2">
        <w:rPr>
          <w:rFonts w:ascii="Times New Roman" w:hAnsi="Times New Roman" w:cs="Times New Roman"/>
          <w:sz w:val="24"/>
          <w:szCs w:val="24"/>
          <w:lang w:val="en-US"/>
        </w:rPr>
        <w:t xml:space="preserve">should </w:t>
      </w:r>
      <w:r w:rsidR="00B04F08" w:rsidRPr="00DF49E2">
        <w:rPr>
          <w:rFonts w:ascii="Times New Roman" w:hAnsi="Times New Roman" w:cs="Times New Roman"/>
          <w:sz w:val="24"/>
          <w:szCs w:val="24"/>
          <w:lang w:val="en-US"/>
        </w:rPr>
        <w:t xml:space="preserve">examine the </w:t>
      </w:r>
      <w:r w:rsidR="005A3111" w:rsidRPr="00DF49E2">
        <w:rPr>
          <w:rFonts w:ascii="Times New Roman" w:hAnsi="Times New Roman" w:cs="Times New Roman"/>
          <w:sz w:val="24"/>
          <w:szCs w:val="24"/>
          <w:lang w:val="en-US"/>
        </w:rPr>
        <w:t xml:space="preserve">effects </w:t>
      </w:r>
      <w:r w:rsidR="00936DFC" w:rsidRPr="00DF49E2">
        <w:rPr>
          <w:rFonts w:ascii="Times New Roman" w:hAnsi="Times New Roman" w:cs="Times New Roman"/>
          <w:sz w:val="24"/>
          <w:szCs w:val="24"/>
          <w:lang w:val="en-US"/>
        </w:rPr>
        <w:t xml:space="preserve">of </w:t>
      </w:r>
      <w:r w:rsidR="00B04F08" w:rsidRPr="00DF49E2">
        <w:rPr>
          <w:rFonts w:ascii="Times New Roman" w:hAnsi="Times New Roman" w:cs="Times New Roman"/>
          <w:sz w:val="24"/>
          <w:szCs w:val="24"/>
          <w:lang w:val="en-US"/>
        </w:rPr>
        <w:t xml:space="preserve">eWOM-triggered C2C interactions across different </w:t>
      </w:r>
      <w:r w:rsidR="005A3111" w:rsidRPr="00DF49E2">
        <w:rPr>
          <w:rFonts w:ascii="Times New Roman" w:hAnsi="Times New Roman" w:cs="Times New Roman"/>
          <w:sz w:val="24"/>
          <w:szCs w:val="24"/>
          <w:lang w:val="en-US"/>
        </w:rPr>
        <w:t>levels</w:t>
      </w:r>
      <w:r w:rsidR="00B04F08" w:rsidRPr="00DF49E2">
        <w:rPr>
          <w:rFonts w:ascii="Times New Roman" w:hAnsi="Times New Roman" w:cs="Times New Roman"/>
          <w:sz w:val="24"/>
          <w:szCs w:val="24"/>
          <w:lang w:val="en-US"/>
        </w:rPr>
        <w:t xml:space="preserve"> of hotels.</w:t>
      </w:r>
      <w:r w:rsidR="009B3DB7" w:rsidRPr="00DF49E2">
        <w:rPr>
          <w:rFonts w:ascii="Times New Roman" w:hAnsi="Times New Roman" w:cs="Times New Roman"/>
          <w:sz w:val="24"/>
          <w:szCs w:val="24"/>
          <w:lang w:val="en-US"/>
        </w:rPr>
        <w:t xml:space="preserve"> </w:t>
      </w:r>
    </w:p>
    <w:p w14:paraId="250A1A4B" w14:textId="4DFB91A3" w:rsidR="00D35443" w:rsidRPr="00BD7C79" w:rsidRDefault="008275D2" w:rsidP="00D2551A">
      <w:pPr>
        <w:spacing w:after="120" w:line="480" w:lineRule="auto"/>
        <w:ind w:firstLine="450"/>
        <w:jc w:val="both"/>
        <w:rPr>
          <w:rFonts w:ascii="Times New Roman" w:hAnsi="Times New Roman" w:cs="Times New Roman"/>
          <w:sz w:val="24"/>
          <w:szCs w:val="24"/>
          <w:lang w:val="en-US"/>
        </w:rPr>
      </w:pPr>
      <w:r w:rsidRPr="00310409">
        <w:rPr>
          <w:rFonts w:ascii="Times New Roman" w:hAnsi="Times New Roman" w:cs="Times New Roman"/>
          <w:sz w:val="24"/>
          <w:szCs w:val="24"/>
          <w:lang w:val="en-US"/>
        </w:rPr>
        <w:t>Moreover, t</w:t>
      </w:r>
      <w:r w:rsidR="00736F38" w:rsidRPr="00310409">
        <w:rPr>
          <w:rFonts w:ascii="Times New Roman" w:hAnsi="Times New Roman" w:cs="Times New Roman"/>
          <w:sz w:val="24"/>
          <w:szCs w:val="24"/>
          <w:lang w:val="en-US"/>
        </w:rPr>
        <w:t>his study focus</w:t>
      </w:r>
      <w:r w:rsidR="001E68C5" w:rsidRPr="00310409">
        <w:rPr>
          <w:rFonts w:ascii="Times New Roman" w:hAnsi="Times New Roman" w:cs="Times New Roman"/>
          <w:sz w:val="24"/>
          <w:szCs w:val="24"/>
          <w:lang w:val="en-US"/>
        </w:rPr>
        <w:t>ed</w:t>
      </w:r>
      <w:r w:rsidR="00736F38" w:rsidRPr="000C2FD9">
        <w:rPr>
          <w:rFonts w:ascii="Times New Roman" w:hAnsi="Times New Roman" w:cs="Times New Roman"/>
          <w:sz w:val="24"/>
          <w:szCs w:val="24"/>
          <w:lang w:val="en-US"/>
        </w:rPr>
        <w:t xml:space="preserve"> on the focal cust</w:t>
      </w:r>
      <w:r w:rsidR="00736F38" w:rsidRPr="00F552D1">
        <w:rPr>
          <w:rFonts w:ascii="Times New Roman" w:hAnsi="Times New Roman" w:cs="Times New Roman"/>
          <w:sz w:val="24"/>
          <w:szCs w:val="24"/>
          <w:lang w:val="en-US"/>
        </w:rPr>
        <w:t>omer’s perspective and examine</w:t>
      </w:r>
      <w:r w:rsidR="001E68C5" w:rsidRPr="00F552D1">
        <w:rPr>
          <w:rFonts w:ascii="Times New Roman" w:hAnsi="Times New Roman" w:cs="Times New Roman"/>
          <w:sz w:val="24"/>
          <w:szCs w:val="24"/>
          <w:lang w:val="en-US"/>
        </w:rPr>
        <w:t>d</w:t>
      </w:r>
      <w:r w:rsidR="00736F38" w:rsidRPr="00F552D1">
        <w:rPr>
          <w:rFonts w:ascii="Times New Roman" w:hAnsi="Times New Roman" w:cs="Times New Roman"/>
          <w:sz w:val="24"/>
          <w:szCs w:val="24"/>
          <w:lang w:val="en-US"/>
        </w:rPr>
        <w:t xml:space="preserve"> the C2C interactions on the focal customer’s post-eWOM evaluations and behaviors. However, eWOM-triggered inte</w:t>
      </w:r>
      <w:r w:rsidR="00736F38" w:rsidRPr="00BD7C79">
        <w:rPr>
          <w:rFonts w:ascii="Times New Roman" w:hAnsi="Times New Roman" w:cs="Times New Roman"/>
          <w:sz w:val="24"/>
          <w:szCs w:val="24"/>
          <w:lang w:val="en-US"/>
        </w:rPr>
        <w:t xml:space="preserve">ractions in practice are complicated. For example, whether </w:t>
      </w:r>
      <w:r w:rsidR="00AF3D45" w:rsidRPr="00BD7C79">
        <w:rPr>
          <w:rFonts w:ascii="Times New Roman" w:hAnsi="Times New Roman" w:cs="Times New Roman"/>
          <w:sz w:val="24"/>
          <w:szCs w:val="24"/>
          <w:lang w:val="en-US"/>
        </w:rPr>
        <w:t>a peer customer responds</w:t>
      </w:r>
      <w:r w:rsidR="00736F38" w:rsidRPr="00BD7C79">
        <w:rPr>
          <w:rFonts w:ascii="Times New Roman" w:hAnsi="Times New Roman" w:cs="Times New Roman"/>
          <w:sz w:val="24"/>
          <w:szCs w:val="24"/>
          <w:lang w:val="en-US"/>
        </w:rPr>
        <w:t xml:space="preserve"> to the eWOM-giver’s post depends </w:t>
      </w:r>
      <w:r w:rsidR="00AF3D45" w:rsidRPr="00BD7C79">
        <w:rPr>
          <w:rFonts w:ascii="Times New Roman" w:hAnsi="Times New Roman" w:cs="Times New Roman"/>
          <w:sz w:val="24"/>
          <w:szCs w:val="24"/>
          <w:lang w:val="en-US"/>
        </w:rPr>
        <w:t>on the</w:t>
      </w:r>
      <w:r w:rsidR="00736F38" w:rsidRPr="00BD7C79">
        <w:rPr>
          <w:rFonts w:ascii="Times New Roman" w:hAnsi="Times New Roman" w:cs="Times New Roman"/>
          <w:sz w:val="24"/>
          <w:szCs w:val="24"/>
          <w:lang w:val="en-US"/>
        </w:rPr>
        <w:t xml:space="preserve"> </w:t>
      </w:r>
      <w:r w:rsidR="00AF3D45" w:rsidRPr="00BD7C79">
        <w:rPr>
          <w:rFonts w:ascii="Times New Roman" w:hAnsi="Times New Roman" w:cs="Times New Roman"/>
          <w:sz w:val="24"/>
          <w:szCs w:val="24"/>
          <w:lang w:val="en-US"/>
        </w:rPr>
        <w:t xml:space="preserve">signals revealed by the post (e.g., </w:t>
      </w:r>
      <w:r w:rsidR="00736F38" w:rsidRPr="00BD7C79">
        <w:rPr>
          <w:rFonts w:ascii="Times New Roman" w:hAnsi="Times New Roman" w:cs="Times New Roman"/>
          <w:sz w:val="24"/>
          <w:szCs w:val="24"/>
          <w:lang w:val="en-US"/>
        </w:rPr>
        <w:t>interest</w:t>
      </w:r>
      <w:r w:rsidR="001E68C5" w:rsidRPr="00BD7C79">
        <w:rPr>
          <w:rFonts w:ascii="Times New Roman" w:hAnsi="Times New Roman" w:cs="Times New Roman"/>
          <w:sz w:val="24"/>
          <w:szCs w:val="24"/>
          <w:lang w:val="en-US"/>
        </w:rPr>
        <w:t xml:space="preserve"> level</w:t>
      </w:r>
      <w:r w:rsidR="00736F38" w:rsidRPr="00BD7C79">
        <w:rPr>
          <w:rFonts w:ascii="Times New Roman" w:hAnsi="Times New Roman" w:cs="Times New Roman"/>
          <w:sz w:val="24"/>
          <w:szCs w:val="24"/>
          <w:lang w:val="en-US"/>
        </w:rPr>
        <w:t xml:space="preserve">, </w:t>
      </w:r>
      <w:r w:rsidR="00736F38" w:rsidRPr="00BD7C79">
        <w:rPr>
          <w:rFonts w:ascii="Times New Roman" w:hAnsi="Times New Roman" w:cs="Times New Roman"/>
          <w:sz w:val="24"/>
          <w:szCs w:val="24"/>
          <w:lang w:val="en-US"/>
        </w:rPr>
        <w:lastRenderedPageBreak/>
        <w:t>helpfulness</w:t>
      </w:r>
      <w:r w:rsidR="001E68C5" w:rsidRPr="00BD7C79">
        <w:rPr>
          <w:rFonts w:ascii="Times New Roman" w:hAnsi="Times New Roman" w:cs="Times New Roman"/>
          <w:sz w:val="24"/>
          <w:szCs w:val="24"/>
          <w:lang w:val="en-US"/>
        </w:rPr>
        <w:t>,</w:t>
      </w:r>
      <w:r w:rsidR="00AF3D45" w:rsidRPr="00BD7C79">
        <w:rPr>
          <w:rFonts w:ascii="Times New Roman" w:hAnsi="Times New Roman" w:cs="Times New Roman"/>
          <w:sz w:val="24"/>
          <w:szCs w:val="24"/>
          <w:lang w:val="en-US"/>
        </w:rPr>
        <w:t xml:space="preserve"> and</w:t>
      </w:r>
      <w:r w:rsidR="00736F38" w:rsidRPr="00BD7C79">
        <w:rPr>
          <w:rFonts w:ascii="Times New Roman" w:hAnsi="Times New Roman" w:cs="Times New Roman"/>
          <w:sz w:val="24"/>
          <w:szCs w:val="24"/>
          <w:lang w:val="en-US"/>
        </w:rPr>
        <w:t xml:space="preserve"> captivating style</w:t>
      </w:r>
      <w:r w:rsidR="00AF3D45" w:rsidRPr="00BD7C79">
        <w:rPr>
          <w:rFonts w:ascii="Times New Roman" w:hAnsi="Times New Roman" w:cs="Times New Roman"/>
          <w:sz w:val="24"/>
          <w:szCs w:val="24"/>
          <w:lang w:val="en-US"/>
        </w:rPr>
        <w:t>)</w:t>
      </w:r>
      <w:r w:rsidR="001E68C5" w:rsidRPr="00BD7C79">
        <w:rPr>
          <w:rFonts w:ascii="Times New Roman" w:hAnsi="Times New Roman" w:cs="Times New Roman"/>
          <w:sz w:val="24"/>
          <w:szCs w:val="24"/>
          <w:lang w:val="en-US"/>
        </w:rPr>
        <w:t xml:space="preserve">, </w:t>
      </w:r>
      <w:r w:rsidR="00AF3D45" w:rsidRPr="00DF49E2">
        <w:rPr>
          <w:rFonts w:ascii="Times New Roman" w:hAnsi="Times New Roman" w:cs="Times New Roman"/>
          <w:sz w:val="24"/>
          <w:szCs w:val="24"/>
          <w:lang w:val="en-US"/>
        </w:rPr>
        <w:t>while whether the eWOM-giver values the peer customer’s response is often subject to the characteristics of the peer customer (e.g., credibility, expertise</w:t>
      </w:r>
      <w:r w:rsidR="001E68C5" w:rsidRPr="00DF49E2">
        <w:rPr>
          <w:rFonts w:ascii="Times New Roman" w:hAnsi="Times New Roman" w:cs="Times New Roman"/>
          <w:sz w:val="24"/>
          <w:szCs w:val="24"/>
          <w:lang w:val="en-US"/>
        </w:rPr>
        <w:t>,</w:t>
      </w:r>
      <w:r w:rsidR="00AF3D45" w:rsidRPr="00DF49E2">
        <w:rPr>
          <w:rFonts w:ascii="Times New Roman" w:hAnsi="Times New Roman" w:cs="Times New Roman"/>
          <w:sz w:val="24"/>
          <w:szCs w:val="24"/>
          <w:lang w:val="en-US"/>
        </w:rPr>
        <w:t xml:space="preserve"> and homophily) (</w:t>
      </w:r>
      <w:r w:rsidR="00D7763E" w:rsidRPr="00DF49E2">
        <w:rPr>
          <w:rFonts w:ascii="Times New Roman" w:hAnsi="Times New Roman" w:cs="Times New Roman"/>
          <w:sz w:val="24"/>
          <w:szCs w:val="24"/>
          <w:lang w:val="en-US"/>
        </w:rPr>
        <w:t>Martínez, Herrero</w:t>
      </w:r>
      <w:r w:rsidR="001E68C5" w:rsidRPr="00DF49E2">
        <w:rPr>
          <w:rFonts w:ascii="Times New Roman" w:hAnsi="Times New Roman" w:cs="Times New Roman"/>
          <w:sz w:val="24"/>
          <w:szCs w:val="24"/>
          <w:lang w:val="en-US"/>
        </w:rPr>
        <w:t>,</w:t>
      </w:r>
      <w:r w:rsidR="00D7763E" w:rsidRPr="00DF49E2">
        <w:rPr>
          <w:rFonts w:ascii="Times New Roman" w:hAnsi="Times New Roman" w:cs="Times New Roman"/>
          <w:sz w:val="24"/>
          <w:szCs w:val="24"/>
          <w:lang w:val="en-US"/>
        </w:rPr>
        <w:t xml:space="preserve"> and García-de los </w:t>
      </w:r>
      <w:proofErr w:type="spellStart"/>
      <w:r w:rsidR="00D7763E" w:rsidRPr="00DF49E2">
        <w:rPr>
          <w:rFonts w:ascii="Times New Roman" w:hAnsi="Times New Roman" w:cs="Times New Roman"/>
          <w:sz w:val="24"/>
          <w:szCs w:val="24"/>
          <w:lang w:val="en-US"/>
        </w:rPr>
        <w:t>Salmones</w:t>
      </w:r>
      <w:proofErr w:type="spellEnd"/>
      <w:r w:rsidR="00D7763E" w:rsidRPr="00DF49E2">
        <w:rPr>
          <w:rFonts w:ascii="Times New Roman" w:hAnsi="Times New Roman" w:cs="Times New Roman"/>
          <w:sz w:val="24"/>
          <w:szCs w:val="24"/>
          <w:lang w:val="en-US"/>
        </w:rPr>
        <w:t xml:space="preserve"> 2020;</w:t>
      </w:r>
      <w:r w:rsidR="005E47A6" w:rsidRPr="00DF49E2">
        <w:rPr>
          <w:lang w:val="en-US"/>
        </w:rPr>
        <w:t xml:space="preserve"> </w:t>
      </w:r>
      <w:proofErr w:type="spellStart"/>
      <w:r w:rsidR="005E47A6" w:rsidRPr="00DF49E2">
        <w:rPr>
          <w:rFonts w:ascii="Times New Roman" w:hAnsi="Times New Roman" w:cs="Times New Roman"/>
          <w:sz w:val="24"/>
          <w:szCs w:val="24"/>
          <w:lang w:val="en-US"/>
        </w:rPr>
        <w:t>Mehraliyev</w:t>
      </w:r>
      <w:proofErr w:type="spellEnd"/>
      <w:r w:rsidR="005E47A6" w:rsidRPr="00DF49E2">
        <w:rPr>
          <w:rFonts w:ascii="Times New Roman" w:hAnsi="Times New Roman" w:cs="Times New Roman"/>
          <w:sz w:val="24"/>
          <w:szCs w:val="24"/>
          <w:lang w:val="en-US"/>
        </w:rPr>
        <w:t>, Choi, and King</w:t>
      </w:r>
      <w:r w:rsidR="00D7763E" w:rsidRPr="00DF49E2">
        <w:rPr>
          <w:rFonts w:ascii="Times New Roman" w:hAnsi="Times New Roman" w:cs="Times New Roman"/>
          <w:sz w:val="24"/>
          <w:szCs w:val="24"/>
          <w:lang w:val="en-US"/>
        </w:rPr>
        <w:t xml:space="preserve"> </w:t>
      </w:r>
      <w:r w:rsidR="005E47A6" w:rsidRPr="00DF49E2">
        <w:rPr>
          <w:rFonts w:ascii="Times New Roman" w:hAnsi="Times New Roman" w:cs="Times New Roman"/>
          <w:sz w:val="24"/>
          <w:szCs w:val="24"/>
          <w:lang w:val="en-US"/>
        </w:rPr>
        <w:t xml:space="preserve">2021; </w:t>
      </w:r>
      <w:r w:rsidR="00D7763E" w:rsidRPr="00DF49E2">
        <w:rPr>
          <w:rFonts w:ascii="Times New Roman" w:hAnsi="Times New Roman" w:cs="Times New Roman"/>
          <w:sz w:val="24"/>
          <w:szCs w:val="24"/>
          <w:lang w:val="en-US"/>
        </w:rPr>
        <w:t>Zhang, Liang</w:t>
      </w:r>
      <w:r w:rsidR="00447C5E" w:rsidRPr="00DF49E2">
        <w:rPr>
          <w:rFonts w:ascii="Times New Roman" w:hAnsi="Times New Roman" w:cs="Times New Roman"/>
          <w:sz w:val="24"/>
          <w:szCs w:val="24"/>
          <w:lang w:val="en-US"/>
        </w:rPr>
        <w:t>,</w:t>
      </w:r>
      <w:r w:rsidR="00D7763E" w:rsidRPr="00DF49E2">
        <w:rPr>
          <w:rFonts w:ascii="Times New Roman" w:hAnsi="Times New Roman" w:cs="Times New Roman"/>
          <w:sz w:val="24"/>
          <w:szCs w:val="24"/>
          <w:lang w:val="en-US"/>
        </w:rPr>
        <w:t xml:space="preserve"> and Qi 2020</w:t>
      </w:r>
      <w:r w:rsidR="00AF3D45" w:rsidRPr="00DF49E2">
        <w:rPr>
          <w:rFonts w:ascii="Times New Roman" w:hAnsi="Times New Roman" w:cs="Times New Roman"/>
          <w:sz w:val="24"/>
          <w:szCs w:val="24"/>
          <w:lang w:val="en-US"/>
        </w:rPr>
        <w:t>)</w:t>
      </w:r>
      <w:r w:rsidR="002E6FD1" w:rsidRPr="00DF49E2">
        <w:rPr>
          <w:rFonts w:ascii="Times New Roman" w:hAnsi="Times New Roman" w:cs="Times New Roman"/>
          <w:sz w:val="24"/>
          <w:szCs w:val="24"/>
          <w:lang w:val="en-US"/>
        </w:rPr>
        <w:t xml:space="preserve"> and the</w:t>
      </w:r>
      <w:r w:rsidR="009B3DB7" w:rsidRPr="00DF49E2">
        <w:rPr>
          <w:rFonts w:ascii="Times New Roman" w:hAnsi="Times New Roman" w:cs="Times New Roman"/>
          <w:sz w:val="24"/>
          <w:szCs w:val="24"/>
          <w:lang w:val="en-US"/>
        </w:rPr>
        <w:t>ir</w:t>
      </w:r>
      <w:r w:rsidR="002E6FD1" w:rsidRPr="00DF49E2">
        <w:rPr>
          <w:rFonts w:ascii="Times New Roman" w:hAnsi="Times New Roman" w:cs="Times New Roman"/>
          <w:sz w:val="24"/>
          <w:szCs w:val="24"/>
          <w:lang w:val="en-US"/>
        </w:rPr>
        <w:t xml:space="preserve"> own eWOM experiences as a reviewer (</w:t>
      </w:r>
      <w:proofErr w:type="spellStart"/>
      <w:r w:rsidR="002E6FD1" w:rsidRPr="00DF49E2">
        <w:rPr>
          <w:rFonts w:ascii="Times New Roman" w:hAnsi="Times New Roman" w:cs="Times New Roman"/>
          <w:sz w:val="24"/>
          <w:szCs w:val="24"/>
          <w:lang w:val="en-US"/>
        </w:rPr>
        <w:t>Mariani</w:t>
      </w:r>
      <w:proofErr w:type="spellEnd"/>
      <w:r w:rsidR="002E6FD1" w:rsidRPr="00DF49E2">
        <w:rPr>
          <w:rFonts w:ascii="Times New Roman" w:hAnsi="Times New Roman" w:cs="Times New Roman"/>
          <w:sz w:val="24"/>
          <w:szCs w:val="24"/>
          <w:lang w:val="en-US"/>
        </w:rPr>
        <w:t xml:space="preserve"> and </w:t>
      </w:r>
      <w:proofErr w:type="spellStart"/>
      <w:r w:rsidR="002E6FD1" w:rsidRPr="00DF49E2">
        <w:rPr>
          <w:rFonts w:ascii="Times New Roman" w:hAnsi="Times New Roman" w:cs="Times New Roman"/>
          <w:sz w:val="24"/>
          <w:szCs w:val="24"/>
          <w:lang w:val="en-US"/>
        </w:rPr>
        <w:t>Predvoditeleva</w:t>
      </w:r>
      <w:proofErr w:type="spellEnd"/>
      <w:r w:rsidR="002E6FD1" w:rsidRPr="00DF49E2">
        <w:rPr>
          <w:rFonts w:ascii="Times New Roman" w:hAnsi="Times New Roman" w:cs="Times New Roman"/>
          <w:sz w:val="24"/>
          <w:szCs w:val="24"/>
          <w:lang w:val="en-US"/>
        </w:rPr>
        <w:t xml:space="preserve"> 2016)</w:t>
      </w:r>
      <w:r w:rsidR="00AF3D45" w:rsidRPr="00DF49E2">
        <w:rPr>
          <w:rFonts w:ascii="Times New Roman" w:hAnsi="Times New Roman" w:cs="Times New Roman"/>
          <w:sz w:val="24"/>
          <w:szCs w:val="24"/>
          <w:lang w:val="en-US"/>
        </w:rPr>
        <w:t>. Therefore, we suggest th</w:t>
      </w:r>
      <w:r w:rsidR="001E68C5" w:rsidRPr="00DF49E2">
        <w:rPr>
          <w:rFonts w:ascii="Times New Roman" w:hAnsi="Times New Roman" w:cs="Times New Roman"/>
          <w:sz w:val="24"/>
          <w:szCs w:val="24"/>
          <w:lang w:val="en-US"/>
        </w:rPr>
        <w:t>at</w:t>
      </w:r>
      <w:r w:rsidR="00AF3D45" w:rsidRPr="00DF49E2">
        <w:rPr>
          <w:rFonts w:ascii="Times New Roman" w:hAnsi="Times New Roman" w:cs="Times New Roman"/>
          <w:sz w:val="24"/>
          <w:szCs w:val="24"/>
          <w:lang w:val="en-US"/>
        </w:rPr>
        <w:t xml:space="preserve"> future research </w:t>
      </w:r>
      <w:r w:rsidR="001E68C5" w:rsidRPr="00DF49E2">
        <w:rPr>
          <w:rFonts w:ascii="Times New Roman" w:hAnsi="Times New Roman" w:cs="Times New Roman"/>
          <w:sz w:val="24"/>
          <w:szCs w:val="24"/>
          <w:lang w:val="en-US"/>
        </w:rPr>
        <w:t xml:space="preserve">should </w:t>
      </w:r>
      <w:r w:rsidR="00AF3D45" w:rsidRPr="00DF49E2">
        <w:rPr>
          <w:rFonts w:ascii="Times New Roman" w:hAnsi="Times New Roman" w:cs="Times New Roman"/>
          <w:sz w:val="24"/>
          <w:szCs w:val="24"/>
          <w:lang w:val="en-US"/>
        </w:rPr>
        <w:t xml:space="preserve">further identify the dynamics in C2C interactions </w:t>
      </w:r>
      <w:r w:rsidR="005A0A53" w:rsidRPr="00DF49E2">
        <w:rPr>
          <w:rFonts w:ascii="Times New Roman" w:hAnsi="Times New Roman" w:cs="Times New Roman"/>
          <w:sz w:val="24"/>
          <w:szCs w:val="24"/>
          <w:lang w:val="en-US"/>
        </w:rPr>
        <w:t xml:space="preserve">by </w:t>
      </w:r>
      <w:r w:rsidR="00AF3D45" w:rsidRPr="00DF49E2">
        <w:rPr>
          <w:rFonts w:ascii="Times New Roman" w:hAnsi="Times New Roman" w:cs="Times New Roman"/>
          <w:sz w:val="24"/>
          <w:szCs w:val="24"/>
          <w:lang w:val="en-US"/>
        </w:rPr>
        <w:t>explor</w:t>
      </w:r>
      <w:r w:rsidR="005A0A53" w:rsidRPr="00DF49E2">
        <w:rPr>
          <w:rFonts w:ascii="Times New Roman" w:hAnsi="Times New Roman" w:cs="Times New Roman"/>
          <w:sz w:val="24"/>
          <w:szCs w:val="24"/>
          <w:lang w:val="en-US"/>
        </w:rPr>
        <w:t>ing</w:t>
      </w:r>
      <w:r w:rsidR="00AF3D45" w:rsidRPr="00DF49E2">
        <w:rPr>
          <w:rFonts w:ascii="Times New Roman" w:hAnsi="Times New Roman" w:cs="Times New Roman"/>
          <w:sz w:val="24"/>
          <w:szCs w:val="24"/>
          <w:lang w:val="en-US"/>
        </w:rPr>
        <w:t xml:space="preserve"> </w:t>
      </w:r>
      <w:r w:rsidR="001E68C5" w:rsidRPr="00DF49E2">
        <w:rPr>
          <w:rFonts w:ascii="Times New Roman" w:hAnsi="Times New Roman" w:cs="Times New Roman"/>
          <w:sz w:val="24"/>
          <w:szCs w:val="24"/>
          <w:lang w:val="en-US"/>
        </w:rPr>
        <w:t xml:space="preserve">which </w:t>
      </w:r>
      <w:r w:rsidR="00AF3D45" w:rsidRPr="00DF49E2">
        <w:rPr>
          <w:rFonts w:ascii="Times New Roman" w:hAnsi="Times New Roman" w:cs="Times New Roman"/>
          <w:sz w:val="24"/>
          <w:szCs w:val="24"/>
          <w:lang w:val="en-US"/>
        </w:rPr>
        <w:t>factors influence the quality of C2C interactions</w:t>
      </w:r>
      <w:r w:rsidR="009B3DB7" w:rsidRPr="00DF49E2">
        <w:rPr>
          <w:rFonts w:ascii="Times New Roman" w:hAnsi="Times New Roman" w:cs="Times New Roman"/>
          <w:sz w:val="24"/>
          <w:szCs w:val="24"/>
          <w:lang w:val="en-US"/>
        </w:rPr>
        <w:t xml:space="preserve"> from </w:t>
      </w:r>
      <w:r w:rsidR="005A0A53" w:rsidRPr="00DF49E2">
        <w:rPr>
          <w:rFonts w:ascii="Times New Roman" w:hAnsi="Times New Roman" w:cs="Times New Roman"/>
          <w:sz w:val="24"/>
          <w:szCs w:val="24"/>
          <w:lang w:val="en-US"/>
        </w:rPr>
        <w:t xml:space="preserve">the </w:t>
      </w:r>
      <w:r w:rsidR="009B3DB7" w:rsidRPr="00DF49E2">
        <w:rPr>
          <w:rFonts w:ascii="Times New Roman" w:hAnsi="Times New Roman" w:cs="Times New Roman"/>
          <w:sz w:val="24"/>
          <w:szCs w:val="24"/>
          <w:lang w:val="en-US"/>
        </w:rPr>
        <w:t xml:space="preserve">perspectives of </w:t>
      </w:r>
      <w:r w:rsidR="005A0A53" w:rsidRPr="00DF49E2">
        <w:rPr>
          <w:rFonts w:ascii="Times New Roman" w:hAnsi="Times New Roman" w:cs="Times New Roman"/>
          <w:sz w:val="24"/>
          <w:szCs w:val="24"/>
          <w:lang w:val="en-US"/>
        </w:rPr>
        <w:t>both eWOM-</w:t>
      </w:r>
      <w:r w:rsidR="009B3DB7" w:rsidRPr="00DF49E2">
        <w:rPr>
          <w:rFonts w:ascii="Times New Roman" w:hAnsi="Times New Roman" w:cs="Times New Roman"/>
          <w:sz w:val="24"/>
          <w:szCs w:val="24"/>
          <w:lang w:val="en-US"/>
        </w:rPr>
        <w:t xml:space="preserve">givers </w:t>
      </w:r>
      <w:r w:rsidR="005A0A53" w:rsidRPr="00DF49E2">
        <w:rPr>
          <w:rFonts w:ascii="Times New Roman" w:hAnsi="Times New Roman" w:cs="Times New Roman"/>
          <w:sz w:val="24"/>
          <w:szCs w:val="24"/>
          <w:lang w:val="en-US"/>
        </w:rPr>
        <w:t xml:space="preserve">and </w:t>
      </w:r>
      <w:r w:rsidR="009B3DB7" w:rsidRPr="00DF49E2">
        <w:rPr>
          <w:rFonts w:ascii="Times New Roman" w:hAnsi="Times New Roman" w:cs="Times New Roman"/>
          <w:sz w:val="24"/>
          <w:szCs w:val="24"/>
          <w:lang w:val="en-US"/>
        </w:rPr>
        <w:t>peer customers</w:t>
      </w:r>
      <w:r w:rsidR="00AF3D45" w:rsidRPr="00DF49E2">
        <w:rPr>
          <w:rFonts w:ascii="Times New Roman" w:hAnsi="Times New Roman" w:cs="Times New Roman"/>
          <w:sz w:val="24"/>
          <w:szCs w:val="24"/>
          <w:lang w:val="en-US"/>
        </w:rPr>
        <w:t>.</w:t>
      </w:r>
      <w:r w:rsidR="00AF3D45" w:rsidRPr="00BD7C79">
        <w:rPr>
          <w:rFonts w:ascii="Times New Roman" w:hAnsi="Times New Roman" w:cs="Times New Roman"/>
          <w:sz w:val="24"/>
          <w:szCs w:val="24"/>
          <w:lang w:val="en-US"/>
        </w:rPr>
        <w:t xml:space="preserve"> </w:t>
      </w:r>
      <w:r w:rsidR="00F0325F" w:rsidRPr="00BD7C79">
        <w:rPr>
          <w:rFonts w:ascii="Times New Roman" w:hAnsi="Times New Roman" w:cs="Times New Roman"/>
          <w:sz w:val="24"/>
          <w:szCs w:val="24"/>
          <w:lang w:val="en-US"/>
        </w:rPr>
        <w:t xml:space="preserve">Meanwhile, </w:t>
      </w:r>
      <w:r w:rsidR="009C2A30" w:rsidRPr="00BD7C79">
        <w:rPr>
          <w:rFonts w:ascii="Times New Roman" w:hAnsi="Times New Roman" w:cs="Times New Roman"/>
          <w:sz w:val="24"/>
          <w:szCs w:val="24"/>
          <w:lang w:val="en-US"/>
        </w:rPr>
        <w:t>the concept of customer engagement includes both online and offline dimensions, while the online activities may also influence customers’ offline engagement behaviors (Taheri, Jafari, and O'Gorman 2014; So, Wei, and Martin 2020). Therefore, future research</w:t>
      </w:r>
      <w:r w:rsidR="009C2A30" w:rsidRPr="00310409">
        <w:rPr>
          <w:rFonts w:ascii="Times New Roman" w:hAnsi="Times New Roman" w:cs="Times New Roman"/>
          <w:sz w:val="24"/>
          <w:szCs w:val="24"/>
          <w:lang w:val="en-US"/>
        </w:rPr>
        <w:t xml:space="preserve"> should also examine the effects of online C2C interactions on</w:t>
      </w:r>
      <w:r w:rsidR="009C2A30" w:rsidRPr="00BD7C79">
        <w:rPr>
          <w:rFonts w:ascii="Times New Roman" w:hAnsi="Times New Roman" w:cs="Times New Roman"/>
          <w:sz w:val="24"/>
          <w:szCs w:val="24"/>
          <w:lang w:val="en-US"/>
        </w:rPr>
        <w:t xml:space="preserve"> customers’ offline engagement with a brand, </w:t>
      </w:r>
      <w:r w:rsidR="00816DCF" w:rsidRPr="00BD7C79">
        <w:rPr>
          <w:rFonts w:ascii="Times New Roman" w:hAnsi="Times New Roman" w:cs="Times New Roman"/>
          <w:sz w:val="24"/>
          <w:szCs w:val="24"/>
          <w:lang w:val="en-US"/>
        </w:rPr>
        <w:t xml:space="preserve">and </w:t>
      </w:r>
      <w:r w:rsidR="009C2A30" w:rsidRPr="00BD7C79">
        <w:rPr>
          <w:rFonts w:ascii="Times New Roman" w:hAnsi="Times New Roman" w:cs="Times New Roman"/>
          <w:sz w:val="24"/>
          <w:szCs w:val="24"/>
          <w:lang w:val="en-US"/>
        </w:rPr>
        <w:t>vice versa.</w:t>
      </w:r>
    </w:p>
    <w:p w14:paraId="7DF37691" w14:textId="77777777" w:rsidR="007B052B" w:rsidRPr="00D3273F" w:rsidRDefault="00AF3D45" w:rsidP="007B052B">
      <w:pPr>
        <w:spacing w:after="0" w:line="480" w:lineRule="auto"/>
        <w:ind w:firstLine="450"/>
        <w:rPr>
          <w:rFonts w:ascii="Times New Roman" w:hAnsi="Times New Roman" w:cs="Times New Roman"/>
          <w:sz w:val="24"/>
          <w:szCs w:val="24"/>
          <w:lang w:val="en-US"/>
        </w:rPr>
      </w:pPr>
      <w:r w:rsidRPr="00D3273F">
        <w:rPr>
          <w:rFonts w:ascii="Times New Roman" w:hAnsi="Times New Roman" w:cs="Times New Roman"/>
          <w:sz w:val="24"/>
          <w:szCs w:val="24"/>
          <w:lang w:val="en-US"/>
        </w:rPr>
        <w:t xml:space="preserve">Third, </w:t>
      </w:r>
      <w:r w:rsidR="008275D2" w:rsidRPr="00D3273F">
        <w:rPr>
          <w:rFonts w:ascii="Times New Roman" w:hAnsi="Times New Roman" w:cs="Times New Roman"/>
          <w:sz w:val="24"/>
          <w:szCs w:val="24"/>
          <w:lang w:val="en-US"/>
        </w:rPr>
        <w:t>t</w:t>
      </w:r>
      <w:r w:rsidRPr="00D3273F">
        <w:rPr>
          <w:rFonts w:ascii="Times New Roman" w:hAnsi="Times New Roman" w:cs="Times New Roman"/>
          <w:sz w:val="24"/>
          <w:szCs w:val="24"/>
          <w:lang w:val="en-US"/>
        </w:rPr>
        <w:t>his study also highlight</w:t>
      </w:r>
      <w:r w:rsidR="001E68C5" w:rsidRPr="00D3273F">
        <w:rPr>
          <w:rFonts w:ascii="Times New Roman" w:hAnsi="Times New Roman" w:cs="Times New Roman"/>
          <w:sz w:val="24"/>
          <w:szCs w:val="24"/>
          <w:lang w:val="en-US"/>
        </w:rPr>
        <w:t>ed</w:t>
      </w:r>
      <w:r w:rsidRPr="00D3273F">
        <w:rPr>
          <w:rFonts w:ascii="Times New Roman" w:hAnsi="Times New Roman" w:cs="Times New Roman"/>
          <w:sz w:val="24"/>
          <w:szCs w:val="24"/>
          <w:lang w:val="en-US"/>
        </w:rPr>
        <w:t xml:space="preserve"> the significance of culture in shaping customer</w:t>
      </w:r>
      <w:r w:rsidR="00D137BC" w:rsidRPr="00D3273F">
        <w:rPr>
          <w:rFonts w:ascii="Times New Roman" w:hAnsi="Times New Roman" w:cs="Times New Roman"/>
          <w:sz w:val="24"/>
          <w:szCs w:val="24"/>
          <w:lang w:val="en-US"/>
        </w:rPr>
        <w:t xml:space="preserve"> behaviors. However, the</w:t>
      </w:r>
      <w:r w:rsidR="00D86D93" w:rsidRPr="00D3273F">
        <w:rPr>
          <w:rFonts w:ascii="Times New Roman" w:hAnsi="Times New Roman" w:cs="Times New Roman"/>
          <w:sz w:val="24"/>
          <w:szCs w:val="24"/>
          <w:lang w:val="en-US"/>
        </w:rPr>
        <w:t xml:space="preserve"> cultural dimensions </w:t>
      </w:r>
      <w:r w:rsidR="001E68C5" w:rsidRPr="00D3273F">
        <w:rPr>
          <w:rFonts w:ascii="Times New Roman" w:hAnsi="Times New Roman" w:cs="Times New Roman"/>
          <w:sz w:val="24"/>
          <w:szCs w:val="24"/>
          <w:lang w:val="en-US"/>
        </w:rPr>
        <w:t>we</w:t>
      </w:r>
      <w:r w:rsidR="00D86D93" w:rsidRPr="00D3273F">
        <w:rPr>
          <w:rFonts w:ascii="Times New Roman" w:hAnsi="Times New Roman" w:cs="Times New Roman"/>
          <w:sz w:val="24"/>
          <w:szCs w:val="24"/>
          <w:lang w:val="en-US"/>
        </w:rPr>
        <w:t xml:space="preserve">re limited to collectivism vs. individualism. </w:t>
      </w:r>
      <w:r w:rsidR="00EE1D7A" w:rsidRPr="00D3273F">
        <w:rPr>
          <w:rFonts w:ascii="Times New Roman" w:hAnsi="Times New Roman" w:cs="Times New Roman"/>
          <w:sz w:val="24"/>
          <w:szCs w:val="24"/>
          <w:lang w:val="en-US"/>
        </w:rPr>
        <w:t>Although our findings provide pioneering evidence for understanding eWOM-triggered C2C interactions based on national culture</w:t>
      </w:r>
      <w:r w:rsidR="001E68C5" w:rsidRPr="00D3273F">
        <w:rPr>
          <w:rFonts w:ascii="Times New Roman" w:hAnsi="Times New Roman" w:cs="Times New Roman"/>
          <w:sz w:val="24"/>
          <w:szCs w:val="24"/>
          <w:lang w:val="en-US"/>
        </w:rPr>
        <w:t>, which aligns</w:t>
      </w:r>
      <w:r w:rsidR="00BE47FA" w:rsidRPr="00D3273F">
        <w:rPr>
          <w:rFonts w:ascii="Times New Roman" w:hAnsi="Times New Roman" w:cs="Times New Roman"/>
          <w:sz w:val="24"/>
          <w:szCs w:val="24"/>
          <w:lang w:val="en-US"/>
        </w:rPr>
        <w:t xml:space="preserve"> with previous studies that utilized </w:t>
      </w:r>
      <w:r w:rsidR="001E68C5" w:rsidRPr="00D3273F">
        <w:rPr>
          <w:rFonts w:ascii="Times New Roman" w:hAnsi="Times New Roman" w:cs="Times New Roman"/>
          <w:sz w:val="24"/>
          <w:szCs w:val="24"/>
          <w:lang w:val="en-US"/>
        </w:rPr>
        <w:t xml:space="preserve">a </w:t>
      </w:r>
      <w:r w:rsidR="00BE47FA" w:rsidRPr="00D3273F">
        <w:rPr>
          <w:rFonts w:ascii="Times New Roman" w:hAnsi="Times New Roman" w:cs="Times New Roman"/>
          <w:sz w:val="24"/>
          <w:szCs w:val="24"/>
          <w:lang w:val="en-US"/>
        </w:rPr>
        <w:t>single cultural dimension (</w:t>
      </w:r>
      <w:r w:rsidR="003C41F1" w:rsidRPr="00D3273F">
        <w:rPr>
          <w:rFonts w:ascii="Times New Roman" w:hAnsi="Times New Roman" w:cs="Times New Roman"/>
          <w:sz w:val="24"/>
          <w:szCs w:val="24"/>
          <w:lang w:val="en-US"/>
        </w:rPr>
        <w:t>e.g.,</w:t>
      </w:r>
      <w:r w:rsidR="00BE47FA" w:rsidRPr="00D3273F">
        <w:rPr>
          <w:rFonts w:ascii="Times New Roman" w:hAnsi="Times New Roman" w:cs="Times New Roman"/>
          <w:sz w:val="24"/>
          <w:szCs w:val="24"/>
          <w:lang w:val="en-US"/>
        </w:rPr>
        <w:t xml:space="preserve"> </w:t>
      </w:r>
      <w:r w:rsidR="0030416C" w:rsidRPr="00D3273F">
        <w:rPr>
          <w:rFonts w:ascii="Times New Roman" w:hAnsi="Times New Roman" w:cs="Times New Roman"/>
          <w:sz w:val="24"/>
          <w:szCs w:val="24"/>
          <w:lang w:val="en-US"/>
        </w:rPr>
        <w:t>Song</w:t>
      </w:r>
      <w:r w:rsidR="0094588A" w:rsidRPr="00D3273F">
        <w:rPr>
          <w:rFonts w:ascii="Times New Roman" w:hAnsi="Times New Roman" w:cs="Times New Roman"/>
          <w:sz w:val="24"/>
          <w:szCs w:val="24"/>
          <w:lang w:val="en-US"/>
        </w:rPr>
        <w:t xml:space="preserve">, </w:t>
      </w:r>
      <w:proofErr w:type="spellStart"/>
      <w:r w:rsidR="0094588A" w:rsidRPr="00D3273F">
        <w:rPr>
          <w:rFonts w:ascii="Times New Roman" w:hAnsi="Times New Roman" w:cs="Times New Roman"/>
          <w:sz w:val="24"/>
          <w:szCs w:val="24"/>
          <w:lang w:val="en-US"/>
        </w:rPr>
        <w:t>Noone</w:t>
      </w:r>
      <w:proofErr w:type="spellEnd"/>
      <w:r w:rsidR="0094588A" w:rsidRPr="00D3273F">
        <w:rPr>
          <w:rFonts w:ascii="Times New Roman" w:hAnsi="Times New Roman" w:cs="Times New Roman"/>
          <w:sz w:val="24"/>
          <w:szCs w:val="24"/>
          <w:lang w:val="en-US"/>
        </w:rPr>
        <w:t>, and Mattila 2018</w:t>
      </w:r>
      <w:r w:rsidR="000643A7" w:rsidRPr="00D3273F">
        <w:rPr>
          <w:rFonts w:ascii="Times New Roman" w:hAnsi="Times New Roman" w:cs="Times New Roman"/>
          <w:sz w:val="24"/>
          <w:szCs w:val="24"/>
          <w:lang w:val="en-US"/>
        </w:rPr>
        <w:t xml:space="preserve">; Izogo, </w:t>
      </w:r>
      <w:proofErr w:type="spellStart"/>
      <w:r w:rsidR="000643A7" w:rsidRPr="00D3273F">
        <w:rPr>
          <w:rFonts w:ascii="Times New Roman" w:hAnsi="Times New Roman" w:cs="Times New Roman"/>
          <w:sz w:val="24"/>
          <w:szCs w:val="24"/>
          <w:lang w:val="en-US"/>
        </w:rPr>
        <w:t>Mpinganjira</w:t>
      </w:r>
      <w:proofErr w:type="spellEnd"/>
      <w:r w:rsidR="001E68C5" w:rsidRPr="00D3273F">
        <w:rPr>
          <w:rFonts w:ascii="Times New Roman" w:hAnsi="Times New Roman" w:cs="Times New Roman"/>
          <w:sz w:val="24"/>
          <w:szCs w:val="24"/>
          <w:lang w:val="en-US"/>
        </w:rPr>
        <w:t>,</w:t>
      </w:r>
      <w:r w:rsidR="000643A7" w:rsidRPr="00D3273F">
        <w:rPr>
          <w:rFonts w:ascii="Times New Roman" w:hAnsi="Times New Roman" w:cs="Times New Roman"/>
          <w:sz w:val="24"/>
          <w:szCs w:val="24"/>
          <w:lang w:val="en-US"/>
        </w:rPr>
        <w:t xml:space="preserve"> and Ogba 2020</w:t>
      </w:r>
      <w:r w:rsidR="00BE47FA" w:rsidRPr="00D3273F">
        <w:rPr>
          <w:rFonts w:ascii="Times New Roman" w:hAnsi="Times New Roman" w:cs="Times New Roman"/>
          <w:sz w:val="24"/>
          <w:szCs w:val="24"/>
          <w:lang w:val="en-US"/>
        </w:rPr>
        <w:t>)</w:t>
      </w:r>
      <w:r w:rsidR="00EE1D7A" w:rsidRPr="00D3273F">
        <w:rPr>
          <w:rFonts w:ascii="Times New Roman" w:hAnsi="Times New Roman" w:cs="Times New Roman"/>
          <w:sz w:val="24"/>
          <w:szCs w:val="24"/>
          <w:lang w:val="en-US"/>
        </w:rPr>
        <w:t xml:space="preserve">, only </w:t>
      </w:r>
      <w:r w:rsidR="0030416C" w:rsidRPr="00D3273F">
        <w:rPr>
          <w:rFonts w:ascii="Times New Roman" w:hAnsi="Times New Roman" w:cs="Times New Roman"/>
          <w:sz w:val="24"/>
          <w:szCs w:val="24"/>
          <w:lang w:val="en-US"/>
        </w:rPr>
        <w:t xml:space="preserve">the </w:t>
      </w:r>
      <w:r w:rsidR="00EE1D7A" w:rsidRPr="00D3273F">
        <w:rPr>
          <w:rFonts w:ascii="Times New Roman" w:hAnsi="Times New Roman" w:cs="Times New Roman"/>
          <w:sz w:val="24"/>
          <w:szCs w:val="24"/>
          <w:lang w:val="en-US"/>
        </w:rPr>
        <w:t xml:space="preserve">two most polar </w:t>
      </w:r>
      <w:r w:rsidR="006D5463" w:rsidRPr="00D3273F">
        <w:rPr>
          <w:rFonts w:ascii="Times New Roman" w:hAnsi="Times New Roman" w:cs="Times New Roman"/>
          <w:sz w:val="24"/>
          <w:szCs w:val="24"/>
          <w:lang w:val="en-US"/>
        </w:rPr>
        <w:t xml:space="preserve">opposite </w:t>
      </w:r>
      <w:r w:rsidR="00EE1D7A" w:rsidRPr="00D3273F">
        <w:rPr>
          <w:rFonts w:ascii="Times New Roman" w:hAnsi="Times New Roman" w:cs="Times New Roman"/>
          <w:sz w:val="24"/>
          <w:szCs w:val="24"/>
          <w:lang w:val="en-US"/>
        </w:rPr>
        <w:t>African countries along the collectivism/individualism cultural dimension (Ghana and South Africa) were studied. Thus, the sampling procedure utilized in this research limit</w:t>
      </w:r>
      <w:r w:rsidR="001E68C5" w:rsidRPr="00D3273F">
        <w:rPr>
          <w:rFonts w:ascii="Times New Roman" w:hAnsi="Times New Roman" w:cs="Times New Roman"/>
          <w:sz w:val="24"/>
          <w:szCs w:val="24"/>
          <w:lang w:val="en-US"/>
        </w:rPr>
        <w:t>s</w:t>
      </w:r>
      <w:r w:rsidR="00EE1D7A" w:rsidRPr="00D3273F">
        <w:rPr>
          <w:rFonts w:ascii="Times New Roman" w:hAnsi="Times New Roman" w:cs="Times New Roman"/>
          <w:sz w:val="24"/>
          <w:szCs w:val="24"/>
          <w:lang w:val="en-US"/>
        </w:rPr>
        <w:t xml:space="preserve"> the </w:t>
      </w:r>
      <w:r w:rsidR="0030416C" w:rsidRPr="00D3273F">
        <w:rPr>
          <w:rFonts w:ascii="Times New Roman" w:hAnsi="Times New Roman" w:cs="Times New Roman"/>
          <w:sz w:val="24"/>
          <w:szCs w:val="24"/>
          <w:lang w:val="en-US"/>
        </w:rPr>
        <w:t xml:space="preserve">extent to which </w:t>
      </w:r>
      <w:r w:rsidR="001E68C5" w:rsidRPr="00D3273F">
        <w:rPr>
          <w:rFonts w:ascii="Times New Roman" w:hAnsi="Times New Roman" w:cs="Times New Roman"/>
          <w:sz w:val="24"/>
          <w:szCs w:val="24"/>
          <w:lang w:val="en-US"/>
        </w:rPr>
        <w:t xml:space="preserve">the </w:t>
      </w:r>
      <w:r w:rsidR="00EE1D7A" w:rsidRPr="00D3273F">
        <w:rPr>
          <w:rFonts w:ascii="Times New Roman" w:hAnsi="Times New Roman" w:cs="Times New Roman"/>
          <w:sz w:val="24"/>
          <w:szCs w:val="24"/>
          <w:lang w:val="en-US"/>
        </w:rPr>
        <w:t>findings</w:t>
      </w:r>
      <w:r w:rsidR="0030416C" w:rsidRPr="00D3273F">
        <w:rPr>
          <w:rFonts w:ascii="Times New Roman" w:hAnsi="Times New Roman" w:cs="Times New Roman"/>
          <w:sz w:val="24"/>
          <w:szCs w:val="24"/>
          <w:lang w:val="en-US"/>
        </w:rPr>
        <w:t xml:space="preserve"> are generalizable</w:t>
      </w:r>
      <w:r w:rsidR="00EE1D7A" w:rsidRPr="00D3273F">
        <w:rPr>
          <w:rFonts w:ascii="Times New Roman" w:hAnsi="Times New Roman" w:cs="Times New Roman"/>
          <w:sz w:val="24"/>
          <w:szCs w:val="24"/>
          <w:lang w:val="en-US"/>
        </w:rPr>
        <w:t>. This warrants replication across other African countries.</w:t>
      </w:r>
      <w:r w:rsidR="00D137BC" w:rsidRPr="00D3273F">
        <w:rPr>
          <w:rFonts w:ascii="Times New Roman" w:hAnsi="Times New Roman" w:cs="Times New Roman"/>
          <w:sz w:val="24"/>
          <w:szCs w:val="24"/>
          <w:lang w:val="en-US"/>
        </w:rPr>
        <w:t xml:space="preserve"> Meanwhile, although most eWOM research highlights the importance of </w:t>
      </w:r>
      <w:r w:rsidR="00C956DE" w:rsidRPr="00D3273F">
        <w:rPr>
          <w:rFonts w:ascii="Times New Roman" w:hAnsi="Times New Roman" w:cs="Times New Roman"/>
          <w:sz w:val="24"/>
          <w:szCs w:val="24"/>
          <w:lang w:val="en-US"/>
        </w:rPr>
        <w:t xml:space="preserve">collectivism/individualism </w:t>
      </w:r>
      <w:r w:rsidR="00D137BC" w:rsidRPr="00D3273F">
        <w:rPr>
          <w:rFonts w:ascii="Times New Roman" w:hAnsi="Times New Roman" w:cs="Times New Roman"/>
          <w:sz w:val="24"/>
          <w:szCs w:val="24"/>
          <w:lang w:val="en-US"/>
        </w:rPr>
        <w:t xml:space="preserve">in shaping customers’ eWOM engagement, </w:t>
      </w:r>
      <w:bookmarkStart w:id="14" w:name="_Hlk70807891"/>
      <w:r w:rsidR="00D137BC" w:rsidRPr="00D3273F">
        <w:rPr>
          <w:rFonts w:ascii="Times New Roman" w:hAnsi="Times New Roman" w:cs="Times New Roman"/>
          <w:sz w:val="24"/>
          <w:szCs w:val="24"/>
          <w:lang w:val="en-US"/>
        </w:rPr>
        <w:t>Hofstede’s</w:t>
      </w:r>
      <w:r w:rsidR="001E68C5" w:rsidRPr="00D3273F">
        <w:rPr>
          <w:rFonts w:ascii="Times New Roman" w:hAnsi="Times New Roman" w:cs="Times New Roman"/>
          <w:sz w:val="24"/>
          <w:szCs w:val="24"/>
          <w:lang w:val="en-US"/>
        </w:rPr>
        <w:t xml:space="preserve"> (2011)</w:t>
      </w:r>
      <w:r w:rsidR="00D137BC" w:rsidRPr="00D3273F">
        <w:rPr>
          <w:rFonts w:ascii="Times New Roman" w:hAnsi="Times New Roman" w:cs="Times New Roman"/>
          <w:sz w:val="24"/>
          <w:szCs w:val="24"/>
          <w:lang w:val="en-US"/>
        </w:rPr>
        <w:t xml:space="preserve"> </w:t>
      </w:r>
      <w:r w:rsidR="009605A4" w:rsidRPr="00D3273F">
        <w:rPr>
          <w:rFonts w:ascii="Times New Roman" w:hAnsi="Times New Roman" w:cs="Times New Roman"/>
          <w:sz w:val="24"/>
          <w:szCs w:val="24"/>
          <w:lang w:val="en-US"/>
        </w:rPr>
        <w:t xml:space="preserve">other </w:t>
      </w:r>
      <w:r w:rsidR="00D137BC" w:rsidRPr="00D3273F">
        <w:rPr>
          <w:rFonts w:ascii="Times New Roman" w:hAnsi="Times New Roman" w:cs="Times New Roman"/>
          <w:sz w:val="24"/>
          <w:szCs w:val="24"/>
          <w:lang w:val="en-US"/>
        </w:rPr>
        <w:t xml:space="preserve">cultural dimensions </w:t>
      </w:r>
      <w:bookmarkEnd w:id="14"/>
      <w:r w:rsidR="00D137BC" w:rsidRPr="00D3273F">
        <w:rPr>
          <w:rFonts w:ascii="Times New Roman" w:hAnsi="Times New Roman" w:cs="Times New Roman"/>
          <w:sz w:val="24"/>
          <w:szCs w:val="24"/>
          <w:lang w:val="en-US"/>
        </w:rPr>
        <w:t>may also shape customer behaviors. Therefore, we encourage future research to identify polar cases for other cultur</w:t>
      </w:r>
      <w:r w:rsidR="002B0E8A" w:rsidRPr="00D3273F">
        <w:rPr>
          <w:rFonts w:ascii="Times New Roman" w:hAnsi="Times New Roman" w:cs="Times New Roman"/>
          <w:sz w:val="24"/>
          <w:szCs w:val="24"/>
          <w:lang w:val="en-US"/>
        </w:rPr>
        <w:t>al</w:t>
      </w:r>
      <w:r w:rsidR="00D137BC" w:rsidRPr="00D3273F">
        <w:rPr>
          <w:rFonts w:ascii="Times New Roman" w:hAnsi="Times New Roman" w:cs="Times New Roman"/>
          <w:sz w:val="24"/>
          <w:szCs w:val="24"/>
          <w:lang w:val="en-US"/>
        </w:rPr>
        <w:t xml:space="preserve"> dimensions and develop a holistic view of eWOM </w:t>
      </w:r>
      <w:r w:rsidR="00D137BC" w:rsidRPr="00D3273F">
        <w:rPr>
          <w:rFonts w:ascii="Times New Roman" w:hAnsi="Times New Roman" w:cs="Times New Roman"/>
          <w:sz w:val="24"/>
          <w:szCs w:val="24"/>
          <w:lang w:val="en-US"/>
        </w:rPr>
        <w:lastRenderedPageBreak/>
        <w:t xml:space="preserve">communication according to Hofstede’s </w:t>
      </w:r>
      <w:r w:rsidR="001E68C5" w:rsidRPr="00D3273F">
        <w:rPr>
          <w:rFonts w:ascii="Times New Roman" w:hAnsi="Times New Roman" w:cs="Times New Roman"/>
          <w:sz w:val="24"/>
          <w:szCs w:val="24"/>
          <w:lang w:val="en-US"/>
        </w:rPr>
        <w:t xml:space="preserve">(2011) </w:t>
      </w:r>
      <w:r w:rsidR="00D137BC" w:rsidRPr="00D3273F">
        <w:rPr>
          <w:rFonts w:ascii="Times New Roman" w:hAnsi="Times New Roman" w:cs="Times New Roman"/>
          <w:sz w:val="24"/>
          <w:szCs w:val="24"/>
          <w:lang w:val="en-US"/>
        </w:rPr>
        <w:t xml:space="preserve">cultural dimensions. </w:t>
      </w:r>
      <w:r w:rsidR="00D86D93" w:rsidRPr="00D3273F">
        <w:rPr>
          <w:rFonts w:ascii="Times New Roman" w:hAnsi="Times New Roman" w:cs="Times New Roman"/>
          <w:sz w:val="24"/>
          <w:szCs w:val="24"/>
          <w:lang w:val="en-US"/>
        </w:rPr>
        <w:t xml:space="preserve">For instance, </w:t>
      </w:r>
      <w:r w:rsidR="001E68C5" w:rsidRPr="00D3273F">
        <w:rPr>
          <w:rFonts w:ascii="Times New Roman" w:hAnsi="Times New Roman" w:cs="Times New Roman"/>
          <w:sz w:val="24"/>
          <w:szCs w:val="24"/>
          <w:lang w:val="en-US"/>
        </w:rPr>
        <w:t xml:space="preserve">could </w:t>
      </w:r>
      <w:r w:rsidR="00D61E76" w:rsidRPr="00D3273F">
        <w:rPr>
          <w:rFonts w:ascii="Times New Roman" w:hAnsi="Times New Roman" w:cs="Times New Roman"/>
          <w:sz w:val="24"/>
          <w:szCs w:val="24"/>
          <w:lang w:val="en-US"/>
        </w:rPr>
        <w:t xml:space="preserve">indulgence </w:t>
      </w:r>
      <w:r w:rsidR="00E801B8" w:rsidRPr="00D3273F">
        <w:rPr>
          <w:rFonts w:ascii="Times New Roman" w:hAnsi="Times New Roman" w:cs="Times New Roman"/>
          <w:sz w:val="24"/>
          <w:szCs w:val="24"/>
          <w:lang w:val="en-US"/>
        </w:rPr>
        <w:t xml:space="preserve">vs. restraints </w:t>
      </w:r>
      <w:r w:rsidR="00D86D93" w:rsidRPr="00D3273F">
        <w:rPr>
          <w:rFonts w:ascii="Times New Roman" w:hAnsi="Times New Roman" w:cs="Times New Roman"/>
          <w:sz w:val="24"/>
          <w:szCs w:val="24"/>
          <w:lang w:val="en-US"/>
        </w:rPr>
        <w:t xml:space="preserve">influence </w:t>
      </w:r>
      <w:r w:rsidR="00D61E76" w:rsidRPr="00D3273F">
        <w:rPr>
          <w:rFonts w:ascii="Times New Roman" w:hAnsi="Times New Roman" w:cs="Times New Roman"/>
          <w:sz w:val="24"/>
          <w:szCs w:val="24"/>
          <w:lang w:val="en-US"/>
        </w:rPr>
        <w:t xml:space="preserve">social media eWOM-triggered </w:t>
      </w:r>
      <w:r w:rsidR="00D86D93" w:rsidRPr="00D3273F">
        <w:rPr>
          <w:rFonts w:ascii="Times New Roman" w:hAnsi="Times New Roman" w:cs="Times New Roman"/>
          <w:sz w:val="24"/>
          <w:szCs w:val="24"/>
          <w:lang w:val="en-US"/>
        </w:rPr>
        <w:t>C2C interactions</w:t>
      </w:r>
      <w:r w:rsidR="00C3580D" w:rsidRPr="00D3273F">
        <w:rPr>
          <w:rFonts w:ascii="Times New Roman" w:hAnsi="Times New Roman" w:cs="Times New Roman"/>
          <w:sz w:val="24"/>
          <w:szCs w:val="24"/>
          <w:lang w:val="en-US"/>
        </w:rPr>
        <w:t xml:space="preserve"> in a way that</w:t>
      </w:r>
      <w:r w:rsidR="00D86D93" w:rsidRPr="00D3273F">
        <w:rPr>
          <w:rFonts w:ascii="Times New Roman" w:hAnsi="Times New Roman" w:cs="Times New Roman"/>
          <w:sz w:val="24"/>
          <w:szCs w:val="24"/>
          <w:lang w:val="en-US"/>
        </w:rPr>
        <w:t xml:space="preserve"> </w:t>
      </w:r>
      <w:r w:rsidR="00C3580D" w:rsidRPr="00D3273F">
        <w:rPr>
          <w:rFonts w:ascii="Times New Roman" w:hAnsi="Times New Roman" w:cs="Times New Roman"/>
          <w:sz w:val="24"/>
          <w:szCs w:val="24"/>
          <w:lang w:val="en-US"/>
        </w:rPr>
        <w:t xml:space="preserve">leads </w:t>
      </w:r>
      <w:r w:rsidR="00D86D93" w:rsidRPr="00D3273F">
        <w:rPr>
          <w:rFonts w:ascii="Times New Roman" w:hAnsi="Times New Roman" w:cs="Times New Roman"/>
          <w:sz w:val="24"/>
          <w:szCs w:val="24"/>
          <w:lang w:val="en-US"/>
        </w:rPr>
        <w:t xml:space="preserve">to dramatically </w:t>
      </w:r>
      <w:r w:rsidR="00D61E76" w:rsidRPr="00D3273F">
        <w:rPr>
          <w:rFonts w:ascii="Times New Roman" w:hAnsi="Times New Roman" w:cs="Times New Roman"/>
          <w:sz w:val="24"/>
          <w:szCs w:val="24"/>
          <w:lang w:val="en-US"/>
        </w:rPr>
        <w:t>different behavioral outcomes in polar countries</w:t>
      </w:r>
      <w:r w:rsidR="001E68C5" w:rsidRPr="00D3273F">
        <w:rPr>
          <w:rFonts w:ascii="Times New Roman" w:hAnsi="Times New Roman" w:cs="Times New Roman"/>
          <w:sz w:val="24"/>
          <w:szCs w:val="24"/>
          <w:lang w:val="en-US"/>
        </w:rPr>
        <w:t>,</w:t>
      </w:r>
      <w:r w:rsidR="00D61E76" w:rsidRPr="00D3273F">
        <w:rPr>
          <w:rFonts w:ascii="Times New Roman" w:hAnsi="Times New Roman" w:cs="Times New Roman"/>
          <w:sz w:val="24"/>
          <w:szCs w:val="24"/>
          <w:lang w:val="en-US"/>
        </w:rPr>
        <w:t xml:space="preserve"> such as Nigeria and Egypt</w:t>
      </w:r>
      <w:r w:rsidR="00C3580D" w:rsidRPr="00D3273F">
        <w:rPr>
          <w:rFonts w:ascii="Times New Roman" w:hAnsi="Times New Roman" w:cs="Times New Roman"/>
          <w:sz w:val="24"/>
          <w:szCs w:val="24"/>
          <w:lang w:val="en-US"/>
        </w:rPr>
        <w:t>?</w:t>
      </w:r>
      <w:r w:rsidR="00D81648" w:rsidRPr="00D3273F">
        <w:rPr>
          <w:rFonts w:ascii="Times New Roman" w:hAnsi="Times New Roman" w:cs="Times New Roman"/>
          <w:sz w:val="24"/>
          <w:szCs w:val="24"/>
          <w:lang w:val="en-US"/>
        </w:rPr>
        <w:t xml:space="preserve"> Exten</w:t>
      </w:r>
      <w:r w:rsidR="001E68C5" w:rsidRPr="00D3273F">
        <w:rPr>
          <w:rFonts w:ascii="Times New Roman" w:hAnsi="Times New Roman" w:cs="Times New Roman"/>
          <w:sz w:val="24"/>
          <w:szCs w:val="24"/>
          <w:lang w:val="en-US"/>
        </w:rPr>
        <w:t xml:space="preserve">ding </w:t>
      </w:r>
      <w:r w:rsidR="00D81648" w:rsidRPr="00D3273F">
        <w:rPr>
          <w:rFonts w:ascii="Times New Roman" w:hAnsi="Times New Roman" w:cs="Times New Roman"/>
          <w:sz w:val="24"/>
          <w:szCs w:val="24"/>
          <w:lang w:val="en-US"/>
        </w:rPr>
        <w:t xml:space="preserve">this line of research along other cultural dimensions that </w:t>
      </w:r>
      <w:r w:rsidR="001E68C5" w:rsidRPr="00D3273F">
        <w:rPr>
          <w:rFonts w:ascii="Times New Roman" w:hAnsi="Times New Roman" w:cs="Times New Roman"/>
          <w:sz w:val="24"/>
          <w:szCs w:val="24"/>
          <w:lang w:val="en-US"/>
        </w:rPr>
        <w:t>differ s</w:t>
      </w:r>
      <w:r w:rsidR="00D81648" w:rsidRPr="00D3273F">
        <w:rPr>
          <w:rFonts w:ascii="Times New Roman" w:hAnsi="Times New Roman" w:cs="Times New Roman"/>
          <w:sz w:val="24"/>
          <w:szCs w:val="24"/>
          <w:lang w:val="en-US"/>
        </w:rPr>
        <w:t xml:space="preserve">ubstantially across African countries </w:t>
      </w:r>
      <w:r w:rsidR="001E68C5" w:rsidRPr="00D3273F">
        <w:rPr>
          <w:rFonts w:ascii="Times New Roman" w:hAnsi="Times New Roman" w:cs="Times New Roman"/>
          <w:sz w:val="24"/>
          <w:szCs w:val="24"/>
          <w:lang w:val="en-US"/>
        </w:rPr>
        <w:t xml:space="preserve">and thus have </w:t>
      </w:r>
      <w:r w:rsidR="00FE61A5" w:rsidRPr="00D3273F">
        <w:rPr>
          <w:rFonts w:ascii="Times New Roman" w:hAnsi="Times New Roman" w:cs="Times New Roman"/>
          <w:sz w:val="24"/>
          <w:szCs w:val="24"/>
          <w:lang w:val="en-US"/>
        </w:rPr>
        <w:t xml:space="preserve">the potential to impact consumers’ behavioral responses toward social media C2C interactions would strengthen the framework within </w:t>
      </w:r>
      <w:r w:rsidR="00F16EAF" w:rsidRPr="00D3273F">
        <w:rPr>
          <w:rFonts w:ascii="Times New Roman" w:hAnsi="Times New Roman" w:cs="Times New Roman"/>
          <w:sz w:val="24"/>
          <w:szCs w:val="24"/>
          <w:lang w:val="en-US"/>
        </w:rPr>
        <w:t xml:space="preserve">which </w:t>
      </w:r>
      <w:r w:rsidR="00FE61A5" w:rsidRPr="00D3273F">
        <w:rPr>
          <w:rFonts w:ascii="Times New Roman" w:hAnsi="Times New Roman" w:cs="Times New Roman"/>
          <w:sz w:val="24"/>
          <w:szCs w:val="24"/>
          <w:lang w:val="en-US"/>
        </w:rPr>
        <w:t>hoteliers can analyze eWOM-triggered C2C interactions on social media</w:t>
      </w:r>
      <w:r w:rsidR="004D096D" w:rsidRPr="00D3273F">
        <w:rPr>
          <w:rFonts w:ascii="Times New Roman" w:hAnsi="Times New Roman" w:cs="Times New Roman"/>
          <w:sz w:val="24"/>
          <w:szCs w:val="24"/>
          <w:lang w:val="en-US"/>
        </w:rPr>
        <w:t>.</w:t>
      </w:r>
    </w:p>
    <w:p w14:paraId="08CAD7AB" w14:textId="70E627C8" w:rsidR="007B052B" w:rsidRPr="00DF49E2" w:rsidRDefault="007B052B" w:rsidP="003A4520">
      <w:pPr>
        <w:spacing w:after="0" w:line="480" w:lineRule="auto"/>
        <w:ind w:firstLine="450"/>
        <w:rPr>
          <w:rFonts w:ascii="Times New Roman" w:hAnsi="Times New Roman" w:cs="Times New Roman"/>
          <w:sz w:val="26"/>
          <w:szCs w:val="26"/>
          <w:lang w:val="en-US"/>
        </w:rPr>
        <w:sectPr w:rsidR="007B052B" w:rsidRPr="00DF49E2">
          <w:headerReference w:type="default" r:id="rId12"/>
          <w:footerReference w:type="default" r:id="rId13"/>
          <w:pgSz w:w="12240" w:h="15840"/>
          <w:pgMar w:top="1440" w:right="1440" w:bottom="1440" w:left="1440" w:header="708" w:footer="708" w:gutter="0"/>
          <w:cols w:space="708"/>
          <w:docGrid w:linePitch="360"/>
        </w:sectPr>
      </w:pPr>
    </w:p>
    <w:p w14:paraId="11293066" w14:textId="23F7A8B7" w:rsidR="00214E17" w:rsidRPr="00DF49E2" w:rsidRDefault="006F3690" w:rsidP="00DF49E2">
      <w:pPr>
        <w:rPr>
          <w:rFonts w:ascii="Times New Roman" w:hAnsi="Times New Roman" w:cs="Times New Roman"/>
          <w:sz w:val="26"/>
          <w:szCs w:val="26"/>
          <w:lang w:val="en-US"/>
        </w:rPr>
      </w:pPr>
      <w:r w:rsidRPr="00BD7C79">
        <w:rPr>
          <w:rFonts w:ascii="Times New Roman" w:hAnsi="Times New Roman" w:cs="Times New Roman"/>
          <w:b/>
          <w:sz w:val="24"/>
          <w:szCs w:val="24"/>
          <w:lang w:val="en-US"/>
        </w:rPr>
        <w:lastRenderedPageBreak/>
        <w:t>Appendix</w:t>
      </w:r>
      <w:bookmarkStart w:id="15" w:name="_Hlk81468291"/>
      <w:bookmarkEnd w:id="0"/>
      <w:r w:rsidR="00DF49E2">
        <w:rPr>
          <w:rFonts w:ascii="Times New Roman" w:hAnsi="Times New Roman" w:cs="Times New Roman"/>
          <w:sz w:val="24"/>
          <w:szCs w:val="24"/>
          <w:lang w:val="en-US"/>
        </w:rPr>
        <w:t xml:space="preserve">: </w:t>
      </w:r>
      <w:r w:rsidR="00214E17" w:rsidRPr="00DF49E2">
        <w:rPr>
          <w:rFonts w:ascii="Times New Roman" w:hAnsi="Times New Roman" w:cs="Times New Roman"/>
          <w:b/>
          <w:bCs/>
          <w:sz w:val="24"/>
          <w:szCs w:val="24"/>
          <w:lang w:val="en-US"/>
        </w:rPr>
        <w:t>Analysis of Covariance Table</w:t>
      </w:r>
    </w:p>
    <w:tbl>
      <w:tblPr>
        <w:tblW w:w="9772" w:type="dxa"/>
        <w:tblLayout w:type="fixed"/>
        <w:tblCellMar>
          <w:left w:w="0" w:type="dxa"/>
          <w:right w:w="0" w:type="dxa"/>
        </w:tblCellMar>
        <w:tblLook w:val="0000" w:firstRow="0" w:lastRow="0" w:firstColumn="0" w:lastColumn="0" w:noHBand="0" w:noVBand="0"/>
      </w:tblPr>
      <w:tblGrid>
        <w:gridCol w:w="2221"/>
        <w:gridCol w:w="2206"/>
        <w:gridCol w:w="1332"/>
        <w:gridCol w:w="915"/>
        <w:gridCol w:w="1262"/>
        <w:gridCol w:w="915"/>
        <w:gridCol w:w="921"/>
      </w:tblGrid>
      <w:tr w:rsidR="00BD7C79" w:rsidRPr="00BD7C79" w14:paraId="2A5543C7" w14:textId="084513BE" w:rsidTr="00B7789B">
        <w:trPr>
          <w:cantSplit/>
          <w:trHeight w:val="438"/>
        </w:trPr>
        <w:tc>
          <w:tcPr>
            <w:tcW w:w="2221" w:type="dxa"/>
            <w:tcBorders>
              <w:top w:val="single" w:sz="4" w:space="0" w:color="auto"/>
              <w:bottom w:val="single" w:sz="4" w:space="0" w:color="auto"/>
            </w:tcBorders>
            <w:shd w:val="clear" w:color="auto" w:fill="FFFFFF"/>
          </w:tcPr>
          <w:p w14:paraId="7432694E" w14:textId="76BC9FF7"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 xml:space="preserve">Source of Variation </w:t>
            </w:r>
          </w:p>
        </w:tc>
        <w:tc>
          <w:tcPr>
            <w:tcW w:w="2206" w:type="dxa"/>
            <w:tcBorders>
              <w:top w:val="single" w:sz="4" w:space="0" w:color="auto"/>
              <w:bottom w:val="single" w:sz="4" w:space="0" w:color="auto"/>
            </w:tcBorders>
            <w:shd w:val="clear" w:color="auto" w:fill="FFFFFF"/>
          </w:tcPr>
          <w:p w14:paraId="4CFED4A3" w14:textId="0685C259"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Dependent Variable</w:t>
            </w:r>
          </w:p>
        </w:tc>
        <w:tc>
          <w:tcPr>
            <w:tcW w:w="1332" w:type="dxa"/>
            <w:tcBorders>
              <w:top w:val="single" w:sz="4" w:space="0" w:color="auto"/>
              <w:bottom w:val="single" w:sz="4" w:space="0" w:color="auto"/>
            </w:tcBorders>
            <w:shd w:val="clear" w:color="auto" w:fill="FFFFFF"/>
          </w:tcPr>
          <w:p w14:paraId="6730626E" w14:textId="703EB676"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Type III Sum of Squares</w:t>
            </w:r>
          </w:p>
        </w:tc>
        <w:tc>
          <w:tcPr>
            <w:tcW w:w="915" w:type="dxa"/>
            <w:tcBorders>
              <w:top w:val="single" w:sz="4" w:space="0" w:color="auto"/>
              <w:bottom w:val="single" w:sz="4" w:space="0" w:color="auto"/>
            </w:tcBorders>
            <w:shd w:val="clear" w:color="auto" w:fill="FFFFFF"/>
          </w:tcPr>
          <w:p w14:paraId="463D0168" w14:textId="382C3B7F"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i/>
                <w:iCs/>
                <w:sz w:val="20"/>
                <w:szCs w:val="20"/>
                <w:lang w:val="en-US"/>
              </w:rPr>
              <w:t>df</w:t>
            </w:r>
          </w:p>
        </w:tc>
        <w:tc>
          <w:tcPr>
            <w:tcW w:w="1262" w:type="dxa"/>
            <w:tcBorders>
              <w:top w:val="single" w:sz="4" w:space="0" w:color="auto"/>
              <w:bottom w:val="single" w:sz="4" w:space="0" w:color="auto"/>
            </w:tcBorders>
            <w:shd w:val="clear" w:color="auto" w:fill="FFFFFF"/>
          </w:tcPr>
          <w:p w14:paraId="2D6BDEC1" w14:textId="74E7217C"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Mean Squares</w:t>
            </w:r>
          </w:p>
        </w:tc>
        <w:tc>
          <w:tcPr>
            <w:tcW w:w="915" w:type="dxa"/>
            <w:tcBorders>
              <w:top w:val="single" w:sz="4" w:space="0" w:color="auto"/>
              <w:bottom w:val="single" w:sz="4" w:space="0" w:color="auto"/>
            </w:tcBorders>
            <w:shd w:val="clear" w:color="auto" w:fill="FFFFFF"/>
          </w:tcPr>
          <w:p w14:paraId="1E4D6224" w14:textId="26A350D4"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i/>
                <w:iCs/>
                <w:sz w:val="20"/>
                <w:szCs w:val="20"/>
                <w:lang w:val="en-US"/>
              </w:rPr>
              <w:t xml:space="preserve">F </w:t>
            </w:r>
            <w:r w:rsidRPr="00DF49E2">
              <w:rPr>
                <w:rFonts w:ascii="Times New Roman" w:hAnsi="Times New Roman" w:cs="Times New Roman"/>
                <w:sz w:val="20"/>
                <w:szCs w:val="20"/>
                <w:lang w:val="en-US"/>
              </w:rPr>
              <w:t>Value</w:t>
            </w:r>
          </w:p>
        </w:tc>
        <w:tc>
          <w:tcPr>
            <w:tcW w:w="921" w:type="dxa"/>
            <w:tcBorders>
              <w:top w:val="single" w:sz="4" w:space="0" w:color="auto"/>
              <w:bottom w:val="single" w:sz="4" w:space="0" w:color="auto"/>
            </w:tcBorders>
            <w:shd w:val="clear" w:color="auto" w:fill="FFFFFF"/>
          </w:tcPr>
          <w:p w14:paraId="19BAB242" w14:textId="2779D74B"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i/>
                <w:iCs/>
                <w:sz w:val="20"/>
                <w:szCs w:val="20"/>
                <w:lang w:val="en-US"/>
              </w:rPr>
              <w:t xml:space="preserve">p </w:t>
            </w:r>
            <w:r w:rsidRPr="00DF49E2">
              <w:rPr>
                <w:rFonts w:ascii="Times New Roman" w:hAnsi="Times New Roman" w:cs="Times New Roman"/>
                <w:sz w:val="20"/>
                <w:szCs w:val="20"/>
                <w:lang w:val="en-US"/>
              </w:rPr>
              <w:t>Value</w:t>
            </w:r>
          </w:p>
        </w:tc>
      </w:tr>
      <w:tr w:rsidR="00BD7C79" w:rsidRPr="00BD7C79" w14:paraId="4417797B" w14:textId="47B2707F" w:rsidTr="00B7789B">
        <w:trPr>
          <w:cantSplit/>
          <w:trHeight w:val="319"/>
        </w:trPr>
        <w:tc>
          <w:tcPr>
            <w:tcW w:w="2221" w:type="dxa"/>
            <w:vMerge w:val="restart"/>
            <w:tcBorders>
              <w:top w:val="single" w:sz="4" w:space="0" w:color="auto"/>
            </w:tcBorders>
            <w:shd w:val="clear" w:color="auto" w:fill="FFFFFF"/>
            <w:vAlign w:val="center"/>
          </w:tcPr>
          <w:p w14:paraId="2415ECCE" w14:textId="4127986E"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Intercept</w:t>
            </w:r>
          </w:p>
        </w:tc>
        <w:tc>
          <w:tcPr>
            <w:tcW w:w="2206" w:type="dxa"/>
            <w:tcBorders>
              <w:top w:val="single" w:sz="4" w:space="0" w:color="auto"/>
            </w:tcBorders>
            <w:shd w:val="clear" w:color="auto" w:fill="FFFFFF"/>
            <w:vAlign w:val="center"/>
          </w:tcPr>
          <w:p w14:paraId="782A678F" w14:textId="19445438"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Passive engagement</w:t>
            </w:r>
          </w:p>
        </w:tc>
        <w:tc>
          <w:tcPr>
            <w:tcW w:w="1332" w:type="dxa"/>
            <w:tcBorders>
              <w:top w:val="single" w:sz="4" w:space="0" w:color="auto"/>
            </w:tcBorders>
            <w:shd w:val="clear" w:color="auto" w:fill="FFFFFF"/>
            <w:vAlign w:val="center"/>
          </w:tcPr>
          <w:p w14:paraId="0DD3D928" w14:textId="08E0CDD8"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34.625</w:t>
            </w:r>
          </w:p>
        </w:tc>
        <w:tc>
          <w:tcPr>
            <w:tcW w:w="915" w:type="dxa"/>
            <w:tcBorders>
              <w:top w:val="single" w:sz="4" w:space="0" w:color="auto"/>
            </w:tcBorders>
            <w:shd w:val="clear" w:color="auto" w:fill="FFFFFF"/>
            <w:vAlign w:val="center"/>
          </w:tcPr>
          <w:p w14:paraId="133E7EEB" w14:textId="0C804825"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tcBorders>
              <w:top w:val="single" w:sz="4" w:space="0" w:color="auto"/>
            </w:tcBorders>
            <w:shd w:val="clear" w:color="auto" w:fill="FFFFFF"/>
            <w:vAlign w:val="center"/>
          </w:tcPr>
          <w:p w14:paraId="5F97B75D" w14:textId="6263E85F"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34.625</w:t>
            </w:r>
          </w:p>
        </w:tc>
        <w:tc>
          <w:tcPr>
            <w:tcW w:w="915" w:type="dxa"/>
            <w:tcBorders>
              <w:top w:val="single" w:sz="4" w:space="0" w:color="auto"/>
            </w:tcBorders>
            <w:shd w:val="clear" w:color="auto" w:fill="FFFFFF"/>
            <w:vAlign w:val="center"/>
          </w:tcPr>
          <w:p w14:paraId="5A625B40" w14:textId="1621DB06"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40.532</w:t>
            </w:r>
          </w:p>
        </w:tc>
        <w:tc>
          <w:tcPr>
            <w:tcW w:w="921" w:type="dxa"/>
            <w:tcBorders>
              <w:top w:val="single" w:sz="4" w:space="0" w:color="auto"/>
            </w:tcBorders>
            <w:shd w:val="clear" w:color="auto" w:fill="FFFFFF"/>
            <w:vAlign w:val="center"/>
          </w:tcPr>
          <w:p w14:paraId="0A5398BE" w14:textId="37AECB1A"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.000</w:t>
            </w:r>
          </w:p>
        </w:tc>
      </w:tr>
      <w:tr w:rsidR="00BD7C79" w:rsidRPr="00BD7C79" w14:paraId="13A85052" w14:textId="4C08FAB6" w:rsidTr="00B7789B">
        <w:trPr>
          <w:cantSplit/>
          <w:trHeight w:val="319"/>
        </w:trPr>
        <w:tc>
          <w:tcPr>
            <w:tcW w:w="2221" w:type="dxa"/>
            <w:vMerge/>
            <w:shd w:val="clear" w:color="auto" w:fill="FFFFFF"/>
            <w:vAlign w:val="center"/>
          </w:tcPr>
          <w:p w14:paraId="539C2FF6" w14:textId="23929FFD"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29E8C6C3" w14:textId="52A415B7"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Active engagement</w:t>
            </w:r>
          </w:p>
        </w:tc>
        <w:tc>
          <w:tcPr>
            <w:tcW w:w="1332" w:type="dxa"/>
            <w:shd w:val="clear" w:color="auto" w:fill="FFFFFF"/>
            <w:vAlign w:val="center"/>
          </w:tcPr>
          <w:p w14:paraId="621DEADF" w14:textId="277663CE"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23.912</w:t>
            </w:r>
          </w:p>
        </w:tc>
        <w:tc>
          <w:tcPr>
            <w:tcW w:w="915" w:type="dxa"/>
            <w:shd w:val="clear" w:color="auto" w:fill="FFFFFF"/>
            <w:vAlign w:val="center"/>
          </w:tcPr>
          <w:p w14:paraId="30C86A85" w14:textId="32CE8649"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13AB2D50" w14:textId="50C1FF40"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23.912</w:t>
            </w:r>
          </w:p>
        </w:tc>
        <w:tc>
          <w:tcPr>
            <w:tcW w:w="915" w:type="dxa"/>
            <w:shd w:val="clear" w:color="auto" w:fill="FFFFFF"/>
            <w:vAlign w:val="center"/>
          </w:tcPr>
          <w:p w14:paraId="28F603FF" w14:textId="2A100257"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27.687</w:t>
            </w:r>
          </w:p>
        </w:tc>
        <w:tc>
          <w:tcPr>
            <w:tcW w:w="921" w:type="dxa"/>
            <w:shd w:val="clear" w:color="auto" w:fill="FFFFFF"/>
            <w:vAlign w:val="center"/>
          </w:tcPr>
          <w:p w14:paraId="01040E61" w14:textId="1D0460F9"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.000</w:t>
            </w:r>
          </w:p>
        </w:tc>
      </w:tr>
      <w:tr w:rsidR="00BD7C79" w:rsidRPr="00BD7C79" w14:paraId="20D7D126" w14:textId="40739CD6" w:rsidTr="00B7789B">
        <w:trPr>
          <w:cantSplit/>
          <w:trHeight w:val="307"/>
        </w:trPr>
        <w:tc>
          <w:tcPr>
            <w:tcW w:w="2221" w:type="dxa"/>
            <w:vMerge/>
            <w:shd w:val="clear" w:color="auto" w:fill="FFFFFF"/>
            <w:vAlign w:val="center"/>
          </w:tcPr>
          <w:p w14:paraId="3B1E0C4B" w14:textId="0F86F22F"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0ACA6890" w14:textId="4108A4E9"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Repurchase Intention</w:t>
            </w:r>
          </w:p>
        </w:tc>
        <w:tc>
          <w:tcPr>
            <w:tcW w:w="1332" w:type="dxa"/>
            <w:shd w:val="clear" w:color="auto" w:fill="FFFFFF"/>
            <w:vAlign w:val="center"/>
          </w:tcPr>
          <w:p w14:paraId="121A06E0" w14:textId="5DDBF0D3"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39.654</w:t>
            </w:r>
          </w:p>
        </w:tc>
        <w:tc>
          <w:tcPr>
            <w:tcW w:w="915" w:type="dxa"/>
            <w:shd w:val="clear" w:color="auto" w:fill="FFFFFF"/>
            <w:vAlign w:val="center"/>
          </w:tcPr>
          <w:p w14:paraId="0B867973" w14:textId="361EF9A3"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40EDDB7D" w14:textId="205358E7"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39.654</w:t>
            </w:r>
          </w:p>
        </w:tc>
        <w:tc>
          <w:tcPr>
            <w:tcW w:w="915" w:type="dxa"/>
            <w:shd w:val="clear" w:color="auto" w:fill="FFFFFF"/>
            <w:vAlign w:val="center"/>
          </w:tcPr>
          <w:p w14:paraId="000A126C" w14:textId="14BA2259"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74.405</w:t>
            </w:r>
          </w:p>
        </w:tc>
        <w:tc>
          <w:tcPr>
            <w:tcW w:w="921" w:type="dxa"/>
            <w:shd w:val="clear" w:color="auto" w:fill="FFFFFF"/>
            <w:vAlign w:val="center"/>
          </w:tcPr>
          <w:p w14:paraId="1D715BB4" w14:textId="5F7256AA"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.000</w:t>
            </w:r>
          </w:p>
        </w:tc>
      </w:tr>
      <w:tr w:rsidR="00BD7C79" w:rsidRPr="00BD7C79" w14:paraId="329D19A1" w14:textId="67D5C114" w:rsidTr="00B7789B">
        <w:trPr>
          <w:cantSplit/>
          <w:trHeight w:val="307"/>
        </w:trPr>
        <w:tc>
          <w:tcPr>
            <w:tcW w:w="2221" w:type="dxa"/>
            <w:shd w:val="clear" w:color="auto" w:fill="FFFFFF"/>
            <w:vAlign w:val="center"/>
          </w:tcPr>
          <w:p w14:paraId="127F6E3B" w14:textId="7E78DE99"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 xml:space="preserve">Covariates </w:t>
            </w:r>
          </w:p>
        </w:tc>
        <w:tc>
          <w:tcPr>
            <w:tcW w:w="2206" w:type="dxa"/>
            <w:shd w:val="clear" w:color="auto" w:fill="FFFFFF"/>
            <w:vAlign w:val="center"/>
          </w:tcPr>
          <w:p w14:paraId="3DB49597" w14:textId="7E009A00"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p>
        </w:tc>
        <w:tc>
          <w:tcPr>
            <w:tcW w:w="1332" w:type="dxa"/>
            <w:shd w:val="clear" w:color="auto" w:fill="FFFFFF"/>
            <w:vAlign w:val="center"/>
          </w:tcPr>
          <w:p w14:paraId="53DB989F" w14:textId="7820ED1B"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p>
        </w:tc>
        <w:tc>
          <w:tcPr>
            <w:tcW w:w="915" w:type="dxa"/>
            <w:shd w:val="clear" w:color="auto" w:fill="FFFFFF"/>
            <w:vAlign w:val="center"/>
          </w:tcPr>
          <w:p w14:paraId="2A7AF2A4" w14:textId="22350F6F"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p>
        </w:tc>
        <w:tc>
          <w:tcPr>
            <w:tcW w:w="1262" w:type="dxa"/>
            <w:shd w:val="clear" w:color="auto" w:fill="FFFFFF"/>
            <w:vAlign w:val="center"/>
          </w:tcPr>
          <w:p w14:paraId="49BB401D" w14:textId="689DDB15"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p>
        </w:tc>
        <w:tc>
          <w:tcPr>
            <w:tcW w:w="915" w:type="dxa"/>
            <w:shd w:val="clear" w:color="auto" w:fill="FFFFFF"/>
            <w:vAlign w:val="center"/>
          </w:tcPr>
          <w:p w14:paraId="2F977DC4" w14:textId="0AEA9298"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p>
        </w:tc>
        <w:tc>
          <w:tcPr>
            <w:tcW w:w="921" w:type="dxa"/>
            <w:shd w:val="clear" w:color="auto" w:fill="FFFFFF"/>
            <w:vAlign w:val="center"/>
          </w:tcPr>
          <w:p w14:paraId="61C08AE3" w14:textId="64067C27"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p>
        </w:tc>
      </w:tr>
      <w:tr w:rsidR="00BD7C79" w:rsidRPr="00BD7C79" w14:paraId="72CF2D4B" w14:textId="47FA95CB" w:rsidTr="00B7789B">
        <w:trPr>
          <w:cantSplit/>
          <w:trHeight w:val="319"/>
        </w:trPr>
        <w:tc>
          <w:tcPr>
            <w:tcW w:w="2221" w:type="dxa"/>
            <w:vMerge w:val="restart"/>
            <w:shd w:val="clear" w:color="auto" w:fill="FFFFFF"/>
            <w:vAlign w:val="center"/>
          </w:tcPr>
          <w:p w14:paraId="4FED164C" w14:textId="20B32BF7"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 xml:space="preserve">Hotel experience sharing </w:t>
            </w:r>
          </w:p>
        </w:tc>
        <w:tc>
          <w:tcPr>
            <w:tcW w:w="2206" w:type="dxa"/>
            <w:shd w:val="clear" w:color="auto" w:fill="FFFFFF"/>
            <w:vAlign w:val="center"/>
          </w:tcPr>
          <w:p w14:paraId="557D2F29" w14:textId="6649BA75"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Passive engagement</w:t>
            </w:r>
          </w:p>
        </w:tc>
        <w:tc>
          <w:tcPr>
            <w:tcW w:w="1332" w:type="dxa"/>
            <w:shd w:val="clear" w:color="auto" w:fill="FFFFFF"/>
            <w:vAlign w:val="center"/>
          </w:tcPr>
          <w:p w14:paraId="3E8711A9" w14:textId="7F70FCC5"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.821</w:t>
            </w:r>
          </w:p>
        </w:tc>
        <w:tc>
          <w:tcPr>
            <w:tcW w:w="915" w:type="dxa"/>
            <w:shd w:val="clear" w:color="auto" w:fill="FFFFFF"/>
            <w:vAlign w:val="center"/>
          </w:tcPr>
          <w:p w14:paraId="5EBD4B19" w14:textId="475BC178"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1EF6DB98" w14:textId="4B59CACD"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.821</w:t>
            </w:r>
          </w:p>
        </w:tc>
        <w:tc>
          <w:tcPr>
            <w:tcW w:w="915" w:type="dxa"/>
            <w:shd w:val="clear" w:color="auto" w:fill="FFFFFF"/>
            <w:vAlign w:val="center"/>
          </w:tcPr>
          <w:p w14:paraId="7F532411" w14:textId="190FABB2"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.961</w:t>
            </w:r>
          </w:p>
        </w:tc>
        <w:tc>
          <w:tcPr>
            <w:tcW w:w="921" w:type="dxa"/>
            <w:shd w:val="clear" w:color="auto" w:fill="FFFFFF"/>
            <w:vAlign w:val="center"/>
          </w:tcPr>
          <w:p w14:paraId="339B95D0" w14:textId="28510A08"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.327</w:t>
            </w:r>
          </w:p>
        </w:tc>
      </w:tr>
      <w:tr w:rsidR="00BD7C79" w:rsidRPr="00BD7C79" w14:paraId="7513E8E9" w14:textId="732C7D62" w:rsidTr="00B7789B">
        <w:trPr>
          <w:cantSplit/>
          <w:trHeight w:val="319"/>
        </w:trPr>
        <w:tc>
          <w:tcPr>
            <w:tcW w:w="2221" w:type="dxa"/>
            <w:vMerge/>
            <w:shd w:val="clear" w:color="auto" w:fill="FFFFFF"/>
            <w:vAlign w:val="center"/>
          </w:tcPr>
          <w:p w14:paraId="11098332" w14:textId="7351721F"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34FACCD6" w14:textId="47C089CF"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Active engagement</w:t>
            </w:r>
          </w:p>
        </w:tc>
        <w:tc>
          <w:tcPr>
            <w:tcW w:w="1332" w:type="dxa"/>
            <w:shd w:val="clear" w:color="auto" w:fill="FFFFFF"/>
            <w:vAlign w:val="center"/>
          </w:tcPr>
          <w:p w14:paraId="14910603" w14:textId="3090F7FC"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4.490</w:t>
            </w:r>
          </w:p>
        </w:tc>
        <w:tc>
          <w:tcPr>
            <w:tcW w:w="915" w:type="dxa"/>
            <w:shd w:val="clear" w:color="auto" w:fill="FFFFFF"/>
            <w:vAlign w:val="center"/>
          </w:tcPr>
          <w:p w14:paraId="1AA05385" w14:textId="708984AE"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13B0D229" w14:textId="1ED315C7"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4.490</w:t>
            </w:r>
          </w:p>
        </w:tc>
        <w:tc>
          <w:tcPr>
            <w:tcW w:w="915" w:type="dxa"/>
            <w:shd w:val="clear" w:color="auto" w:fill="FFFFFF"/>
            <w:vAlign w:val="center"/>
          </w:tcPr>
          <w:p w14:paraId="017B3542" w14:textId="01E71F17"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5.198</w:t>
            </w:r>
          </w:p>
        </w:tc>
        <w:tc>
          <w:tcPr>
            <w:tcW w:w="921" w:type="dxa"/>
            <w:shd w:val="clear" w:color="auto" w:fill="FFFFFF"/>
            <w:vAlign w:val="center"/>
          </w:tcPr>
          <w:p w14:paraId="6EB6C797" w14:textId="189A5145"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.023</w:t>
            </w:r>
          </w:p>
        </w:tc>
      </w:tr>
      <w:tr w:rsidR="00BD7C79" w:rsidRPr="00BD7C79" w14:paraId="32BD19E2" w14:textId="7B1B2F99" w:rsidTr="00B7789B">
        <w:trPr>
          <w:cantSplit/>
          <w:trHeight w:val="307"/>
        </w:trPr>
        <w:tc>
          <w:tcPr>
            <w:tcW w:w="2221" w:type="dxa"/>
            <w:vMerge/>
            <w:shd w:val="clear" w:color="auto" w:fill="FFFFFF"/>
            <w:vAlign w:val="center"/>
          </w:tcPr>
          <w:p w14:paraId="17DB1E2B" w14:textId="0CD31715"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4C212446" w14:textId="4F9C72F6"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Repurchase Intention</w:t>
            </w:r>
          </w:p>
        </w:tc>
        <w:tc>
          <w:tcPr>
            <w:tcW w:w="1332" w:type="dxa"/>
            <w:shd w:val="clear" w:color="auto" w:fill="FFFFFF"/>
            <w:vAlign w:val="center"/>
          </w:tcPr>
          <w:p w14:paraId="2E79644D" w14:textId="6BD530DD"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.000</w:t>
            </w:r>
          </w:p>
        </w:tc>
        <w:tc>
          <w:tcPr>
            <w:tcW w:w="915" w:type="dxa"/>
            <w:shd w:val="clear" w:color="auto" w:fill="FFFFFF"/>
            <w:vAlign w:val="center"/>
          </w:tcPr>
          <w:p w14:paraId="0209B3C5" w14:textId="32803F39"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49423F38" w14:textId="751615FA"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.000</w:t>
            </w:r>
          </w:p>
        </w:tc>
        <w:tc>
          <w:tcPr>
            <w:tcW w:w="915" w:type="dxa"/>
            <w:shd w:val="clear" w:color="auto" w:fill="FFFFFF"/>
            <w:vAlign w:val="center"/>
          </w:tcPr>
          <w:p w14:paraId="0D801919" w14:textId="5F2F8395"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.001</w:t>
            </w:r>
          </w:p>
        </w:tc>
        <w:tc>
          <w:tcPr>
            <w:tcW w:w="921" w:type="dxa"/>
            <w:shd w:val="clear" w:color="auto" w:fill="FFFFFF"/>
            <w:vAlign w:val="center"/>
          </w:tcPr>
          <w:p w14:paraId="064F7EB8" w14:textId="3F8C0EA9"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.979</w:t>
            </w:r>
          </w:p>
        </w:tc>
      </w:tr>
      <w:tr w:rsidR="00BD7C79" w:rsidRPr="00BD7C79" w14:paraId="42211C6D" w14:textId="435651F3" w:rsidTr="00B7789B">
        <w:trPr>
          <w:cantSplit/>
          <w:trHeight w:val="319"/>
        </w:trPr>
        <w:tc>
          <w:tcPr>
            <w:tcW w:w="2221" w:type="dxa"/>
            <w:vMerge w:val="restart"/>
            <w:shd w:val="clear" w:color="auto" w:fill="FFFFFF"/>
            <w:vAlign w:val="center"/>
          </w:tcPr>
          <w:p w14:paraId="1B96C00E" w14:textId="189343A2"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 xml:space="preserve">Social networking sites’ usage </w:t>
            </w:r>
          </w:p>
        </w:tc>
        <w:tc>
          <w:tcPr>
            <w:tcW w:w="2206" w:type="dxa"/>
            <w:shd w:val="clear" w:color="auto" w:fill="FFFFFF"/>
            <w:vAlign w:val="center"/>
          </w:tcPr>
          <w:p w14:paraId="0152A179" w14:textId="7686EC01"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Passive engagement</w:t>
            </w:r>
          </w:p>
        </w:tc>
        <w:tc>
          <w:tcPr>
            <w:tcW w:w="1332" w:type="dxa"/>
            <w:shd w:val="clear" w:color="auto" w:fill="FFFFFF"/>
            <w:vAlign w:val="center"/>
          </w:tcPr>
          <w:p w14:paraId="5A093DE7" w14:textId="1F0CB0A4"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4.656</w:t>
            </w:r>
          </w:p>
        </w:tc>
        <w:tc>
          <w:tcPr>
            <w:tcW w:w="915" w:type="dxa"/>
            <w:shd w:val="clear" w:color="auto" w:fill="FFFFFF"/>
            <w:vAlign w:val="center"/>
          </w:tcPr>
          <w:p w14:paraId="2F98A16F" w14:textId="0FB37E21"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0D75EE74" w14:textId="6CB6BAD6"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4.656</w:t>
            </w:r>
          </w:p>
        </w:tc>
        <w:tc>
          <w:tcPr>
            <w:tcW w:w="915" w:type="dxa"/>
            <w:shd w:val="clear" w:color="auto" w:fill="FFFFFF"/>
            <w:vAlign w:val="center"/>
          </w:tcPr>
          <w:p w14:paraId="0049846D" w14:textId="2F628064"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5.450</w:t>
            </w:r>
          </w:p>
        </w:tc>
        <w:tc>
          <w:tcPr>
            <w:tcW w:w="921" w:type="dxa"/>
            <w:shd w:val="clear" w:color="auto" w:fill="FFFFFF"/>
            <w:vAlign w:val="center"/>
          </w:tcPr>
          <w:p w14:paraId="1F6A0A7D" w14:textId="0396981D"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.020</w:t>
            </w:r>
          </w:p>
        </w:tc>
      </w:tr>
      <w:tr w:rsidR="00BD7C79" w:rsidRPr="00BD7C79" w14:paraId="3AA4F05E" w14:textId="4A99A505" w:rsidTr="00B7789B">
        <w:trPr>
          <w:cantSplit/>
          <w:trHeight w:val="319"/>
        </w:trPr>
        <w:tc>
          <w:tcPr>
            <w:tcW w:w="2221" w:type="dxa"/>
            <w:vMerge/>
            <w:shd w:val="clear" w:color="auto" w:fill="FFFFFF"/>
            <w:vAlign w:val="center"/>
          </w:tcPr>
          <w:p w14:paraId="0B4C609C" w14:textId="6192A0B5"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0C230070" w14:textId="23EA2D60"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Active engagement</w:t>
            </w:r>
          </w:p>
        </w:tc>
        <w:tc>
          <w:tcPr>
            <w:tcW w:w="1332" w:type="dxa"/>
            <w:shd w:val="clear" w:color="auto" w:fill="FFFFFF"/>
            <w:vAlign w:val="center"/>
          </w:tcPr>
          <w:p w14:paraId="35D49245" w14:textId="2581BC62"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2.558</w:t>
            </w:r>
          </w:p>
        </w:tc>
        <w:tc>
          <w:tcPr>
            <w:tcW w:w="915" w:type="dxa"/>
            <w:shd w:val="clear" w:color="auto" w:fill="FFFFFF"/>
            <w:vAlign w:val="center"/>
          </w:tcPr>
          <w:p w14:paraId="36FC22C8" w14:textId="04E4525A"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01CF119A" w14:textId="6EB8A24E"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2.558</w:t>
            </w:r>
          </w:p>
        </w:tc>
        <w:tc>
          <w:tcPr>
            <w:tcW w:w="915" w:type="dxa"/>
            <w:shd w:val="clear" w:color="auto" w:fill="FFFFFF"/>
            <w:vAlign w:val="center"/>
          </w:tcPr>
          <w:p w14:paraId="7FE2E43C" w14:textId="3968E647"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2.962</w:t>
            </w:r>
          </w:p>
        </w:tc>
        <w:tc>
          <w:tcPr>
            <w:tcW w:w="921" w:type="dxa"/>
            <w:shd w:val="clear" w:color="auto" w:fill="FFFFFF"/>
            <w:vAlign w:val="center"/>
          </w:tcPr>
          <w:p w14:paraId="3E5AC0D8" w14:textId="0D60834C"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.086</w:t>
            </w:r>
          </w:p>
        </w:tc>
      </w:tr>
      <w:tr w:rsidR="00BD7C79" w:rsidRPr="00BD7C79" w14:paraId="4F4D6FB0" w14:textId="2D993D60" w:rsidTr="00B7789B">
        <w:trPr>
          <w:cantSplit/>
          <w:trHeight w:val="307"/>
        </w:trPr>
        <w:tc>
          <w:tcPr>
            <w:tcW w:w="2221" w:type="dxa"/>
            <w:vMerge/>
            <w:shd w:val="clear" w:color="auto" w:fill="FFFFFF"/>
            <w:vAlign w:val="center"/>
          </w:tcPr>
          <w:p w14:paraId="64A60E14" w14:textId="035C8351"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5176FD7D" w14:textId="503EE97F"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Repurchase Intention</w:t>
            </w:r>
          </w:p>
        </w:tc>
        <w:tc>
          <w:tcPr>
            <w:tcW w:w="1332" w:type="dxa"/>
            <w:shd w:val="clear" w:color="auto" w:fill="FFFFFF"/>
            <w:vAlign w:val="center"/>
          </w:tcPr>
          <w:p w14:paraId="5CE797A6" w14:textId="7A18A7B0"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.211</w:t>
            </w:r>
          </w:p>
        </w:tc>
        <w:tc>
          <w:tcPr>
            <w:tcW w:w="915" w:type="dxa"/>
            <w:shd w:val="clear" w:color="auto" w:fill="FFFFFF"/>
            <w:vAlign w:val="center"/>
          </w:tcPr>
          <w:p w14:paraId="3BB1A315" w14:textId="7BDB8383"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28CA260F" w14:textId="5913C00B"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.211</w:t>
            </w:r>
          </w:p>
        </w:tc>
        <w:tc>
          <w:tcPr>
            <w:tcW w:w="915" w:type="dxa"/>
            <w:shd w:val="clear" w:color="auto" w:fill="FFFFFF"/>
            <w:vAlign w:val="center"/>
          </w:tcPr>
          <w:p w14:paraId="6E22E796" w14:textId="5BDA62EC"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.396</w:t>
            </w:r>
          </w:p>
        </w:tc>
        <w:tc>
          <w:tcPr>
            <w:tcW w:w="921" w:type="dxa"/>
            <w:shd w:val="clear" w:color="auto" w:fill="FFFFFF"/>
            <w:vAlign w:val="center"/>
          </w:tcPr>
          <w:p w14:paraId="4C1B5309" w14:textId="1B232042"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.529</w:t>
            </w:r>
          </w:p>
        </w:tc>
      </w:tr>
      <w:tr w:rsidR="00BD7C79" w:rsidRPr="00BD7C79" w14:paraId="31F695CF" w14:textId="71DBA72F" w:rsidTr="00B7789B">
        <w:trPr>
          <w:cantSplit/>
          <w:trHeight w:val="319"/>
        </w:trPr>
        <w:tc>
          <w:tcPr>
            <w:tcW w:w="2221" w:type="dxa"/>
            <w:vMerge w:val="restart"/>
            <w:shd w:val="clear" w:color="auto" w:fill="FFFFFF"/>
            <w:vAlign w:val="center"/>
          </w:tcPr>
          <w:p w14:paraId="68C29098" w14:textId="6C586850"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Gender</w:t>
            </w:r>
          </w:p>
        </w:tc>
        <w:tc>
          <w:tcPr>
            <w:tcW w:w="2206" w:type="dxa"/>
            <w:shd w:val="clear" w:color="auto" w:fill="FFFFFF"/>
            <w:vAlign w:val="center"/>
          </w:tcPr>
          <w:p w14:paraId="0B32195F" w14:textId="13DCB6A1"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Passive engagement</w:t>
            </w:r>
          </w:p>
        </w:tc>
        <w:tc>
          <w:tcPr>
            <w:tcW w:w="1332" w:type="dxa"/>
            <w:shd w:val="clear" w:color="auto" w:fill="FFFFFF"/>
            <w:vAlign w:val="center"/>
          </w:tcPr>
          <w:p w14:paraId="1C04188C" w14:textId="45C968AB"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4.968</w:t>
            </w:r>
          </w:p>
        </w:tc>
        <w:tc>
          <w:tcPr>
            <w:tcW w:w="915" w:type="dxa"/>
            <w:shd w:val="clear" w:color="auto" w:fill="FFFFFF"/>
            <w:vAlign w:val="center"/>
          </w:tcPr>
          <w:p w14:paraId="642E6DD3" w14:textId="40D045C6"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643835FB" w14:textId="6CEB5D0D"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4.968</w:t>
            </w:r>
          </w:p>
        </w:tc>
        <w:tc>
          <w:tcPr>
            <w:tcW w:w="915" w:type="dxa"/>
            <w:shd w:val="clear" w:color="auto" w:fill="FFFFFF"/>
            <w:vAlign w:val="center"/>
          </w:tcPr>
          <w:p w14:paraId="5B7BC176" w14:textId="526CAB5D"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5.816</w:t>
            </w:r>
          </w:p>
        </w:tc>
        <w:tc>
          <w:tcPr>
            <w:tcW w:w="921" w:type="dxa"/>
            <w:shd w:val="clear" w:color="auto" w:fill="FFFFFF"/>
            <w:vAlign w:val="center"/>
          </w:tcPr>
          <w:p w14:paraId="35B9BF8F" w14:textId="598C2E5E"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.016</w:t>
            </w:r>
          </w:p>
        </w:tc>
      </w:tr>
      <w:tr w:rsidR="00BD7C79" w:rsidRPr="00BD7C79" w14:paraId="2AE825F2" w14:textId="2B279B94" w:rsidTr="00B7789B">
        <w:trPr>
          <w:cantSplit/>
          <w:trHeight w:val="319"/>
        </w:trPr>
        <w:tc>
          <w:tcPr>
            <w:tcW w:w="2221" w:type="dxa"/>
            <w:vMerge/>
            <w:shd w:val="clear" w:color="auto" w:fill="FFFFFF"/>
            <w:vAlign w:val="center"/>
          </w:tcPr>
          <w:p w14:paraId="5BDDFD44" w14:textId="12A9AA84"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6E49F616" w14:textId="0976E488"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Active engagement</w:t>
            </w:r>
          </w:p>
        </w:tc>
        <w:tc>
          <w:tcPr>
            <w:tcW w:w="1332" w:type="dxa"/>
            <w:shd w:val="clear" w:color="auto" w:fill="FFFFFF"/>
            <w:vAlign w:val="center"/>
          </w:tcPr>
          <w:p w14:paraId="2672A8C6" w14:textId="2F8D3B23"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7.225</w:t>
            </w:r>
          </w:p>
        </w:tc>
        <w:tc>
          <w:tcPr>
            <w:tcW w:w="915" w:type="dxa"/>
            <w:shd w:val="clear" w:color="auto" w:fill="FFFFFF"/>
            <w:vAlign w:val="center"/>
          </w:tcPr>
          <w:p w14:paraId="17C1744C" w14:textId="3E7532BE"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73973C35" w14:textId="7967BAA9"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7.225</w:t>
            </w:r>
          </w:p>
        </w:tc>
        <w:tc>
          <w:tcPr>
            <w:tcW w:w="915" w:type="dxa"/>
            <w:shd w:val="clear" w:color="auto" w:fill="FFFFFF"/>
            <w:vAlign w:val="center"/>
          </w:tcPr>
          <w:p w14:paraId="0BEDAABA" w14:textId="54A67605"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8.366</w:t>
            </w:r>
          </w:p>
        </w:tc>
        <w:tc>
          <w:tcPr>
            <w:tcW w:w="921" w:type="dxa"/>
            <w:shd w:val="clear" w:color="auto" w:fill="FFFFFF"/>
            <w:vAlign w:val="center"/>
          </w:tcPr>
          <w:p w14:paraId="37BB6395" w14:textId="5904E08E"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.004</w:t>
            </w:r>
          </w:p>
        </w:tc>
      </w:tr>
      <w:tr w:rsidR="00BD7C79" w:rsidRPr="00BD7C79" w14:paraId="6ECBC748" w14:textId="76375582" w:rsidTr="00B7789B">
        <w:trPr>
          <w:cantSplit/>
          <w:trHeight w:val="307"/>
        </w:trPr>
        <w:tc>
          <w:tcPr>
            <w:tcW w:w="2221" w:type="dxa"/>
            <w:vMerge/>
            <w:shd w:val="clear" w:color="auto" w:fill="FFFFFF"/>
            <w:vAlign w:val="center"/>
          </w:tcPr>
          <w:p w14:paraId="27046E16" w14:textId="29883723"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70000C2B" w14:textId="52F0417E"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Repurchase Intention</w:t>
            </w:r>
          </w:p>
        </w:tc>
        <w:tc>
          <w:tcPr>
            <w:tcW w:w="1332" w:type="dxa"/>
            <w:shd w:val="clear" w:color="auto" w:fill="FFFFFF"/>
            <w:vAlign w:val="center"/>
          </w:tcPr>
          <w:p w14:paraId="4CDFC714" w14:textId="2C7A0944"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3.422</w:t>
            </w:r>
          </w:p>
        </w:tc>
        <w:tc>
          <w:tcPr>
            <w:tcW w:w="915" w:type="dxa"/>
            <w:shd w:val="clear" w:color="auto" w:fill="FFFFFF"/>
            <w:vAlign w:val="center"/>
          </w:tcPr>
          <w:p w14:paraId="3FE5350A" w14:textId="14FD2C83"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57309440" w14:textId="7E5600D0"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3.422</w:t>
            </w:r>
          </w:p>
        </w:tc>
        <w:tc>
          <w:tcPr>
            <w:tcW w:w="915" w:type="dxa"/>
            <w:shd w:val="clear" w:color="auto" w:fill="FFFFFF"/>
            <w:vAlign w:val="center"/>
          </w:tcPr>
          <w:p w14:paraId="7DB4505C" w14:textId="388DEAFB"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6.421</w:t>
            </w:r>
          </w:p>
        </w:tc>
        <w:tc>
          <w:tcPr>
            <w:tcW w:w="921" w:type="dxa"/>
            <w:shd w:val="clear" w:color="auto" w:fill="FFFFFF"/>
            <w:vAlign w:val="center"/>
          </w:tcPr>
          <w:p w14:paraId="097BD5F5" w14:textId="3E2A421E"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.012</w:t>
            </w:r>
          </w:p>
        </w:tc>
      </w:tr>
      <w:tr w:rsidR="00BD7C79" w:rsidRPr="00BD7C79" w14:paraId="57CC10B0" w14:textId="0BD579C7" w:rsidTr="00B7789B">
        <w:trPr>
          <w:cantSplit/>
          <w:trHeight w:val="319"/>
        </w:trPr>
        <w:tc>
          <w:tcPr>
            <w:tcW w:w="2221" w:type="dxa"/>
            <w:vMerge w:val="restart"/>
            <w:shd w:val="clear" w:color="auto" w:fill="FFFFFF"/>
            <w:vAlign w:val="center"/>
          </w:tcPr>
          <w:p w14:paraId="1AA9069A" w14:textId="5B8A5A4C"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Age</w:t>
            </w:r>
          </w:p>
        </w:tc>
        <w:tc>
          <w:tcPr>
            <w:tcW w:w="2206" w:type="dxa"/>
            <w:shd w:val="clear" w:color="auto" w:fill="FFFFFF"/>
            <w:vAlign w:val="center"/>
          </w:tcPr>
          <w:p w14:paraId="616EF5B8" w14:textId="376E708B"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Passive engagement</w:t>
            </w:r>
          </w:p>
        </w:tc>
        <w:tc>
          <w:tcPr>
            <w:tcW w:w="1332" w:type="dxa"/>
            <w:shd w:val="clear" w:color="auto" w:fill="FFFFFF"/>
            <w:vAlign w:val="center"/>
          </w:tcPr>
          <w:p w14:paraId="78D58163" w14:textId="134549CA"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8.113</w:t>
            </w:r>
          </w:p>
        </w:tc>
        <w:tc>
          <w:tcPr>
            <w:tcW w:w="915" w:type="dxa"/>
            <w:shd w:val="clear" w:color="auto" w:fill="FFFFFF"/>
            <w:vAlign w:val="center"/>
          </w:tcPr>
          <w:p w14:paraId="31D1A23C" w14:textId="1BDC3BF7"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5249A798" w14:textId="5ADE6461"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8.113</w:t>
            </w:r>
          </w:p>
        </w:tc>
        <w:tc>
          <w:tcPr>
            <w:tcW w:w="915" w:type="dxa"/>
            <w:shd w:val="clear" w:color="auto" w:fill="FFFFFF"/>
            <w:vAlign w:val="center"/>
          </w:tcPr>
          <w:p w14:paraId="6EAF5D37" w14:textId="2C6CA62D"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9.497</w:t>
            </w:r>
          </w:p>
        </w:tc>
        <w:tc>
          <w:tcPr>
            <w:tcW w:w="921" w:type="dxa"/>
            <w:shd w:val="clear" w:color="auto" w:fill="FFFFFF"/>
            <w:vAlign w:val="center"/>
          </w:tcPr>
          <w:p w14:paraId="5897EF81" w14:textId="4970EA33"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.002</w:t>
            </w:r>
          </w:p>
        </w:tc>
      </w:tr>
      <w:tr w:rsidR="00BD7C79" w:rsidRPr="00BD7C79" w14:paraId="34A70A7B" w14:textId="74DA3B5A" w:rsidTr="00B7789B">
        <w:trPr>
          <w:cantSplit/>
          <w:trHeight w:val="319"/>
        </w:trPr>
        <w:tc>
          <w:tcPr>
            <w:tcW w:w="2221" w:type="dxa"/>
            <w:vMerge/>
            <w:shd w:val="clear" w:color="auto" w:fill="FFFFFF"/>
            <w:vAlign w:val="center"/>
          </w:tcPr>
          <w:p w14:paraId="4AA90E32" w14:textId="17AD7334"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52928155" w14:textId="70E09B97"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Active engagement</w:t>
            </w:r>
          </w:p>
        </w:tc>
        <w:tc>
          <w:tcPr>
            <w:tcW w:w="1332" w:type="dxa"/>
            <w:shd w:val="clear" w:color="auto" w:fill="FFFFFF"/>
            <w:vAlign w:val="center"/>
          </w:tcPr>
          <w:p w14:paraId="59788CAB" w14:textId="5705D456"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3.391</w:t>
            </w:r>
          </w:p>
        </w:tc>
        <w:tc>
          <w:tcPr>
            <w:tcW w:w="915" w:type="dxa"/>
            <w:shd w:val="clear" w:color="auto" w:fill="FFFFFF"/>
            <w:vAlign w:val="center"/>
          </w:tcPr>
          <w:p w14:paraId="00B96074" w14:textId="12F68FA6"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62B5FDEE" w14:textId="287EB050"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3.391</w:t>
            </w:r>
          </w:p>
        </w:tc>
        <w:tc>
          <w:tcPr>
            <w:tcW w:w="915" w:type="dxa"/>
            <w:shd w:val="clear" w:color="auto" w:fill="FFFFFF"/>
            <w:vAlign w:val="center"/>
          </w:tcPr>
          <w:p w14:paraId="7ADB91B7" w14:textId="42848A14"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3.927</w:t>
            </w:r>
          </w:p>
        </w:tc>
        <w:tc>
          <w:tcPr>
            <w:tcW w:w="921" w:type="dxa"/>
            <w:shd w:val="clear" w:color="auto" w:fill="FFFFFF"/>
            <w:vAlign w:val="center"/>
          </w:tcPr>
          <w:p w14:paraId="54720141" w14:textId="53A4D05C"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.048</w:t>
            </w:r>
          </w:p>
        </w:tc>
      </w:tr>
      <w:tr w:rsidR="00BD7C79" w:rsidRPr="00BD7C79" w14:paraId="2AC7061E" w14:textId="40B17AAD" w:rsidTr="00B7789B">
        <w:trPr>
          <w:cantSplit/>
          <w:trHeight w:val="307"/>
        </w:trPr>
        <w:tc>
          <w:tcPr>
            <w:tcW w:w="2221" w:type="dxa"/>
            <w:vMerge/>
            <w:shd w:val="clear" w:color="auto" w:fill="FFFFFF"/>
            <w:vAlign w:val="center"/>
          </w:tcPr>
          <w:p w14:paraId="0749F1CB" w14:textId="7323D50B"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3ACDBBCF" w14:textId="5EED299F"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Repurchase Intention</w:t>
            </w:r>
          </w:p>
        </w:tc>
        <w:tc>
          <w:tcPr>
            <w:tcW w:w="1332" w:type="dxa"/>
            <w:shd w:val="clear" w:color="auto" w:fill="FFFFFF"/>
            <w:vAlign w:val="center"/>
          </w:tcPr>
          <w:p w14:paraId="01AABD7C" w14:textId="238FE23A"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.221</w:t>
            </w:r>
          </w:p>
        </w:tc>
        <w:tc>
          <w:tcPr>
            <w:tcW w:w="915" w:type="dxa"/>
            <w:shd w:val="clear" w:color="auto" w:fill="FFFFFF"/>
            <w:vAlign w:val="center"/>
          </w:tcPr>
          <w:p w14:paraId="0E33E3E4" w14:textId="64325FC7"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77BA4AE3" w14:textId="0E2881BD"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.221</w:t>
            </w:r>
          </w:p>
        </w:tc>
        <w:tc>
          <w:tcPr>
            <w:tcW w:w="915" w:type="dxa"/>
            <w:shd w:val="clear" w:color="auto" w:fill="FFFFFF"/>
            <w:vAlign w:val="center"/>
          </w:tcPr>
          <w:p w14:paraId="40D7EBFD" w14:textId="55C4B1EB"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.414</w:t>
            </w:r>
          </w:p>
        </w:tc>
        <w:tc>
          <w:tcPr>
            <w:tcW w:w="921" w:type="dxa"/>
            <w:shd w:val="clear" w:color="auto" w:fill="FFFFFF"/>
            <w:vAlign w:val="center"/>
          </w:tcPr>
          <w:p w14:paraId="368516C3" w14:textId="3C1304F2"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.520</w:t>
            </w:r>
          </w:p>
        </w:tc>
      </w:tr>
      <w:tr w:rsidR="00BD7C79" w:rsidRPr="00BD7C79" w14:paraId="454357BB" w14:textId="4F7A3EF8" w:rsidTr="00B7789B">
        <w:trPr>
          <w:cantSplit/>
          <w:trHeight w:val="319"/>
        </w:trPr>
        <w:tc>
          <w:tcPr>
            <w:tcW w:w="2221" w:type="dxa"/>
            <w:vMerge w:val="restart"/>
            <w:shd w:val="clear" w:color="auto" w:fill="FFFFFF"/>
            <w:vAlign w:val="center"/>
          </w:tcPr>
          <w:p w14:paraId="3042671E" w14:textId="11231417" w:rsidR="00214E17" w:rsidRPr="00DF49E2" w:rsidRDefault="00214E17" w:rsidP="00B7789B">
            <w:pPr>
              <w:autoSpaceDE w:val="0"/>
              <w:autoSpaceDN w:val="0"/>
              <w:adjustRightInd w:val="0"/>
              <w:spacing w:after="0" w:line="240" w:lineRule="auto"/>
              <w:ind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Credibility</w:t>
            </w:r>
          </w:p>
        </w:tc>
        <w:tc>
          <w:tcPr>
            <w:tcW w:w="2206" w:type="dxa"/>
            <w:shd w:val="clear" w:color="auto" w:fill="FFFFFF"/>
            <w:vAlign w:val="center"/>
          </w:tcPr>
          <w:p w14:paraId="7E7AC8E7" w14:textId="0E358B64"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Passive engagement</w:t>
            </w:r>
          </w:p>
        </w:tc>
        <w:tc>
          <w:tcPr>
            <w:tcW w:w="1332" w:type="dxa"/>
            <w:shd w:val="clear" w:color="auto" w:fill="FFFFFF"/>
            <w:vAlign w:val="center"/>
          </w:tcPr>
          <w:p w14:paraId="477A5269" w14:textId="75C07C4A"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3.829</w:t>
            </w:r>
          </w:p>
        </w:tc>
        <w:tc>
          <w:tcPr>
            <w:tcW w:w="915" w:type="dxa"/>
            <w:shd w:val="clear" w:color="auto" w:fill="FFFFFF"/>
            <w:vAlign w:val="center"/>
          </w:tcPr>
          <w:p w14:paraId="3AB84FCD" w14:textId="170AD5A5"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4BDA3427" w14:textId="09D91733"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3.829</w:t>
            </w:r>
          </w:p>
        </w:tc>
        <w:tc>
          <w:tcPr>
            <w:tcW w:w="915" w:type="dxa"/>
            <w:shd w:val="clear" w:color="auto" w:fill="FFFFFF"/>
            <w:vAlign w:val="center"/>
          </w:tcPr>
          <w:p w14:paraId="0D0F9D5A" w14:textId="208D436F"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4.483</w:t>
            </w:r>
          </w:p>
        </w:tc>
        <w:tc>
          <w:tcPr>
            <w:tcW w:w="921" w:type="dxa"/>
            <w:shd w:val="clear" w:color="auto" w:fill="FFFFFF"/>
            <w:vAlign w:val="center"/>
          </w:tcPr>
          <w:p w14:paraId="2B144FBA" w14:textId="2980DBBA"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.035</w:t>
            </w:r>
          </w:p>
        </w:tc>
      </w:tr>
      <w:tr w:rsidR="00BD7C79" w:rsidRPr="00BD7C79" w14:paraId="0443CA43" w14:textId="7A440116" w:rsidTr="00B7789B">
        <w:trPr>
          <w:cantSplit/>
          <w:trHeight w:val="319"/>
        </w:trPr>
        <w:tc>
          <w:tcPr>
            <w:tcW w:w="2221" w:type="dxa"/>
            <w:vMerge/>
            <w:shd w:val="clear" w:color="auto" w:fill="FFFFFF"/>
            <w:vAlign w:val="center"/>
          </w:tcPr>
          <w:p w14:paraId="43896D83" w14:textId="1FCE861D"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0A3B067F" w14:textId="671E341A"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Active engagement</w:t>
            </w:r>
          </w:p>
        </w:tc>
        <w:tc>
          <w:tcPr>
            <w:tcW w:w="1332" w:type="dxa"/>
            <w:shd w:val="clear" w:color="auto" w:fill="FFFFFF"/>
            <w:vAlign w:val="center"/>
          </w:tcPr>
          <w:p w14:paraId="1574E9B1" w14:textId="7CC72BFF"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4.272</w:t>
            </w:r>
          </w:p>
        </w:tc>
        <w:tc>
          <w:tcPr>
            <w:tcW w:w="915" w:type="dxa"/>
            <w:shd w:val="clear" w:color="auto" w:fill="FFFFFF"/>
            <w:vAlign w:val="center"/>
          </w:tcPr>
          <w:p w14:paraId="4135DD94" w14:textId="2F1968C9"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4A824C09" w14:textId="2C2FADCE"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4.272</w:t>
            </w:r>
          </w:p>
        </w:tc>
        <w:tc>
          <w:tcPr>
            <w:tcW w:w="915" w:type="dxa"/>
            <w:shd w:val="clear" w:color="auto" w:fill="FFFFFF"/>
            <w:vAlign w:val="center"/>
          </w:tcPr>
          <w:p w14:paraId="03ABC3E0" w14:textId="6EE7E6DC"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4.946</w:t>
            </w:r>
          </w:p>
        </w:tc>
        <w:tc>
          <w:tcPr>
            <w:tcW w:w="921" w:type="dxa"/>
            <w:shd w:val="clear" w:color="auto" w:fill="FFFFFF"/>
            <w:vAlign w:val="center"/>
          </w:tcPr>
          <w:p w14:paraId="6F860A3D" w14:textId="3128835B"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.027</w:t>
            </w:r>
          </w:p>
        </w:tc>
      </w:tr>
      <w:tr w:rsidR="00BD7C79" w:rsidRPr="00BD7C79" w14:paraId="49ED2EB1" w14:textId="48D4779E" w:rsidTr="00B7789B">
        <w:trPr>
          <w:cantSplit/>
          <w:trHeight w:val="307"/>
        </w:trPr>
        <w:tc>
          <w:tcPr>
            <w:tcW w:w="2221" w:type="dxa"/>
            <w:vMerge/>
            <w:shd w:val="clear" w:color="auto" w:fill="FFFFFF"/>
            <w:vAlign w:val="center"/>
          </w:tcPr>
          <w:p w14:paraId="37B328CF" w14:textId="1DEAB0B1"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6F315713" w14:textId="5BCF8C11"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Repurchase Intention</w:t>
            </w:r>
          </w:p>
        </w:tc>
        <w:tc>
          <w:tcPr>
            <w:tcW w:w="1332" w:type="dxa"/>
            <w:shd w:val="clear" w:color="auto" w:fill="FFFFFF"/>
            <w:vAlign w:val="center"/>
          </w:tcPr>
          <w:p w14:paraId="52E677DA" w14:textId="005BFFA0"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6.180</w:t>
            </w:r>
          </w:p>
        </w:tc>
        <w:tc>
          <w:tcPr>
            <w:tcW w:w="915" w:type="dxa"/>
            <w:shd w:val="clear" w:color="auto" w:fill="FFFFFF"/>
            <w:vAlign w:val="center"/>
          </w:tcPr>
          <w:p w14:paraId="6E90BB16" w14:textId="5CB1807B"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4166337A" w14:textId="6F44B4BE"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6.180</w:t>
            </w:r>
          </w:p>
        </w:tc>
        <w:tc>
          <w:tcPr>
            <w:tcW w:w="915" w:type="dxa"/>
            <w:shd w:val="clear" w:color="auto" w:fill="FFFFFF"/>
            <w:vAlign w:val="center"/>
          </w:tcPr>
          <w:p w14:paraId="08D1AC29" w14:textId="0153DE72"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11.596</w:t>
            </w:r>
          </w:p>
        </w:tc>
        <w:tc>
          <w:tcPr>
            <w:tcW w:w="921" w:type="dxa"/>
            <w:shd w:val="clear" w:color="auto" w:fill="FFFFFF"/>
            <w:vAlign w:val="center"/>
          </w:tcPr>
          <w:p w14:paraId="6EC65664" w14:textId="765C2A6C"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.001</w:t>
            </w:r>
          </w:p>
        </w:tc>
      </w:tr>
      <w:tr w:rsidR="00BD7C79" w:rsidRPr="00BD7C79" w14:paraId="28A12CD3" w14:textId="1823FF82" w:rsidTr="00B7789B">
        <w:trPr>
          <w:cantSplit/>
          <w:trHeight w:val="319"/>
        </w:trPr>
        <w:tc>
          <w:tcPr>
            <w:tcW w:w="2221" w:type="dxa"/>
            <w:shd w:val="clear" w:color="auto" w:fill="FFFFFF"/>
            <w:vAlign w:val="center"/>
          </w:tcPr>
          <w:p w14:paraId="2B251997" w14:textId="38A3DDBA"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 xml:space="preserve">Test Effects </w:t>
            </w:r>
          </w:p>
        </w:tc>
        <w:tc>
          <w:tcPr>
            <w:tcW w:w="2206" w:type="dxa"/>
            <w:shd w:val="clear" w:color="auto" w:fill="FFFFFF"/>
            <w:vAlign w:val="center"/>
          </w:tcPr>
          <w:p w14:paraId="49536ECD" w14:textId="017E0077"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p>
        </w:tc>
        <w:tc>
          <w:tcPr>
            <w:tcW w:w="1332" w:type="dxa"/>
            <w:shd w:val="clear" w:color="auto" w:fill="FFFFFF"/>
            <w:vAlign w:val="center"/>
          </w:tcPr>
          <w:p w14:paraId="20CE8A1D" w14:textId="59E48B2D"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p>
        </w:tc>
        <w:tc>
          <w:tcPr>
            <w:tcW w:w="915" w:type="dxa"/>
            <w:shd w:val="clear" w:color="auto" w:fill="FFFFFF"/>
            <w:vAlign w:val="center"/>
          </w:tcPr>
          <w:p w14:paraId="2E9533A2" w14:textId="2FBC3529"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p>
        </w:tc>
        <w:tc>
          <w:tcPr>
            <w:tcW w:w="1262" w:type="dxa"/>
            <w:shd w:val="clear" w:color="auto" w:fill="FFFFFF"/>
            <w:vAlign w:val="center"/>
          </w:tcPr>
          <w:p w14:paraId="2CEA9110" w14:textId="625035D7"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p>
        </w:tc>
        <w:tc>
          <w:tcPr>
            <w:tcW w:w="915" w:type="dxa"/>
            <w:shd w:val="clear" w:color="auto" w:fill="FFFFFF"/>
            <w:vAlign w:val="center"/>
          </w:tcPr>
          <w:p w14:paraId="3DCBEA08" w14:textId="3A2E720A"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p>
        </w:tc>
        <w:tc>
          <w:tcPr>
            <w:tcW w:w="921" w:type="dxa"/>
            <w:shd w:val="clear" w:color="auto" w:fill="FFFFFF"/>
            <w:vAlign w:val="center"/>
          </w:tcPr>
          <w:p w14:paraId="52DDF8DE" w14:textId="22D9C9EB"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p>
        </w:tc>
      </w:tr>
      <w:tr w:rsidR="00BD7C79" w:rsidRPr="00BD7C79" w14:paraId="4F0CB51E" w14:textId="73A6C23C" w:rsidTr="00B7789B">
        <w:trPr>
          <w:cantSplit/>
          <w:trHeight w:val="319"/>
        </w:trPr>
        <w:tc>
          <w:tcPr>
            <w:tcW w:w="2221" w:type="dxa"/>
            <w:vMerge w:val="restart"/>
            <w:shd w:val="clear" w:color="auto" w:fill="FFFFFF"/>
            <w:vAlign w:val="center"/>
          </w:tcPr>
          <w:p w14:paraId="4A415BC4" w14:textId="09828668" w:rsidR="00214E17" w:rsidRPr="00DF49E2" w:rsidRDefault="00214E17" w:rsidP="00B7789B">
            <w:pPr>
              <w:autoSpaceDE w:val="0"/>
              <w:autoSpaceDN w:val="0"/>
              <w:adjustRightInd w:val="0"/>
              <w:spacing w:after="0" w:line="240" w:lineRule="auto"/>
              <w:ind w:left="426"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Country</w:t>
            </w:r>
          </w:p>
        </w:tc>
        <w:tc>
          <w:tcPr>
            <w:tcW w:w="2206" w:type="dxa"/>
            <w:shd w:val="clear" w:color="auto" w:fill="FFFFFF"/>
            <w:vAlign w:val="center"/>
          </w:tcPr>
          <w:p w14:paraId="486A421F" w14:textId="741B41FA"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Passive engagement</w:t>
            </w:r>
          </w:p>
        </w:tc>
        <w:tc>
          <w:tcPr>
            <w:tcW w:w="1332" w:type="dxa"/>
            <w:shd w:val="clear" w:color="auto" w:fill="FFFFFF"/>
            <w:vAlign w:val="center"/>
          </w:tcPr>
          <w:p w14:paraId="2F7789E3" w14:textId="3DE3A4CB"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1.439</w:t>
            </w:r>
          </w:p>
        </w:tc>
        <w:tc>
          <w:tcPr>
            <w:tcW w:w="915" w:type="dxa"/>
            <w:shd w:val="clear" w:color="auto" w:fill="FFFFFF"/>
            <w:vAlign w:val="center"/>
          </w:tcPr>
          <w:p w14:paraId="17F18F27" w14:textId="6A92B988"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290D7BCC" w14:textId="6F70277E"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1.439</w:t>
            </w:r>
          </w:p>
        </w:tc>
        <w:tc>
          <w:tcPr>
            <w:tcW w:w="915" w:type="dxa"/>
            <w:shd w:val="clear" w:color="auto" w:fill="FFFFFF"/>
            <w:vAlign w:val="center"/>
          </w:tcPr>
          <w:p w14:paraId="05531688" w14:textId="1185F881"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1.684</w:t>
            </w:r>
          </w:p>
        </w:tc>
        <w:tc>
          <w:tcPr>
            <w:tcW w:w="921" w:type="dxa"/>
            <w:shd w:val="clear" w:color="auto" w:fill="FFFFFF"/>
            <w:vAlign w:val="center"/>
          </w:tcPr>
          <w:p w14:paraId="5F941594" w14:textId="6BA9FEF4"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.195</w:t>
            </w:r>
          </w:p>
        </w:tc>
      </w:tr>
      <w:tr w:rsidR="00BD7C79" w:rsidRPr="00BD7C79" w14:paraId="0F44AC65" w14:textId="0A801717" w:rsidTr="00B7789B">
        <w:trPr>
          <w:cantSplit/>
          <w:trHeight w:val="319"/>
        </w:trPr>
        <w:tc>
          <w:tcPr>
            <w:tcW w:w="2221" w:type="dxa"/>
            <w:vMerge/>
            <w:shd w:val="clear" w:color="auto" w:fill="FFFFFF"/>
            <w:vAlign w:val="center"/>
          </w:tcPr>
          <w:p w14:paraId="358D1E62" w14:textId="5F7671B4"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01D37151" w14:textId="1958E5EE"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Active engagement</w:t>
            </w:r>
          </w:p>
        </w:tc>
        <w:tc>
          <w:tcPr>
            <w:tcW w:w="1332" w:type="dxa"/>
            <w:shd w:val="clear" w:color="auto" w:fill="FFFFFF"/>
            <w:vAlign w:val="center"/>
          </w:tcPr>
          <w:p w14:paraId="27AEF07E" w14:textId="10D9EBE8"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.592</w:t>
            </w:r>
          </w:p>
        </w:tc>
        <w:tc>
          <w:tcPr>
            <w:tcW w:w="915" w:type="dxa"/>
            <w:shd w:val="clear" w:color="auto" w:fill="FFFFFF"/>
            <w:vAlign w:val="center"/>
          </w:tcPr>
          <w:p w14:paraId="7D4CD0DD" w14:textId="7D7C0D2D"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06F59CE2" w14:textId="2FD17EC4"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.592</w:t>
            </w:r>
          </w:p>
        </w:tc>
        <w:tc>
          <w:tcPr>
            <w:tcW w:w="915" w:type="dxa"/>
            <w:shd w:val="clear" w:color="auto" w:fill="FFFFFF"/>
            <w:vAlign w:val="center"/>
          </w:tcPr>
          <w:p w14:paraId="1790417A" w14:textId="72076113"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.686</w:t>
            </w:r>
          </w:p>
        </w:tc>
        <w:tc>
          <w:tcPr>
            <w:tcW w:w="921" w:type="dxa"/>
            <w:shd w:val="clear" w:color="auto" w:fill="FFFFFF"/>
            <w:vAlign w:val="center"/>
          </w:tcPr>
          <w:p w14:paraId="142CA1B7" w14:textId="22D2C298"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.408</w:t>
            </w:r>
          </w:p>
        </w:tc>
      </w:tr>
      <w:tr w:rsidR="00BD7C79" w:rsidRPr="00BD7C79" w14:paraId="438E1CDC" w14:textId="6918BBEB" w:rsidTr="00B7789B">
        <w:trPr>
          <w:cantSplit/>
          <w:trHeight w:val="319"/>
        </w:trPr>
        <w:tc>
          <w:tcPr>
            <w:tcW w:w="2221" w:type="dxa"/>
            <w:vMerge/>
            <w:shd w:val="clear" w:color="auto" w:fill="FFFFFF"/>
            <w:vAlign w:val="center"/>
          </w:tcPr>
          <w:p w14:paraId="58965A09" w14:textId="6F0286F9"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1B08DFB7" w14:textId="2FE0D863"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Repurchase Intention</w:t>
            </w:r>
          </w:p>
        </w:tc>
        <w:tc>
          <w:tcPr>
            <w:tcW w:w="1332" w:type="dxa"/>
            <w:shd w:val="clear" w:color="auto" w:fill="FFFFFF"/>
            <w:vAlign w:val="center"/>
          </w:tcPr>
          <w:p w14:paraId="3E7B3E28" w14:textId="4FD6D444"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.175</w:t>
            </w:r>
          </w:p>
        </w:tc>
        <w:tc>
          <w:tcPr>
            <w:tcW w:w="915" w:type="dxa"/>
            <w:shd w:val="clear" w:color="auto" w:fill="FFFFFF"/>
            <w:vAlign w:val="center"/>
          </w:tcPr>
          <w:p w14:paraId="190C53BC" w14:textId="54047DFA"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w:t>
            </w:r>
          </w:p>
        </w:tc>
        <w:tc>
          <w:tcPr>
            <w:tcW w:w="1262" w:type="dxa"/>
            <w:shd w:val="clear" w:color="auto" w:fill="FFFFFF"/>
            <w:vAlign w:val="center"/>
          </w:tcPr>
          <w:p w14:paraId="08F5068D" w14:textId="01F0B97B"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.175</w:t>
            </w:r>
          </w:p>
        </w:tc>
        <w:tc>
          <w:tcPr>
            <w:tcW w:w="915" w:type="dxa"/>
            <w:shd w:val="clear" w:color="auto" w:fill="FFFFFF"/>
            <w:vAlign w:val="center"/>
          </w:tcPr>
          <w:p w14:paraId="3B090BFD" w14:textId="598BD700"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.329</w:t>
            </w:r>
          </w:p>
        </w:tc>
        <w:tc>
          <w:tcPr>
            <w:tcW w:w="921" w:type="dxa"/>
            <w:shd w:val="clear" w:color="auto" w:fill="FFFFFF"/>
            <w:vAlign w:val="center"/>
          </w:tcPr>
          <w:p w14:paraId="651DCEA9" w14:textId="4D26EB2B"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.567</w:t>
            </w:r>
          </w:p>
        </w:tc>
      </w:tr>
      <w:tr w:rsidR="00BD7C79" w:rsidRPr="00BD7C79" w14:paraId="1E9F261D" w14:textId="71B40B5C" w:rsidTr="00B7789B">
        <w:trPr>
          <w:cantSplit/>
          <w:trHeight w:val="319"/>
        </w:trPr>
        <w:tc>
          <w:tcPr>
            <w:tcW w:w="2221" w:type="dxa"/>
            <w:vMerge w:val="restart"/>
            <w:shd w:val="clear" w:color="auto" w:fill="FFFFFF"/>
            <w:vAlign w:val="center"/>
          </w:tcPr>
          <w:p w14:paraId="3DF5FA3D" w14:textId="6A2BE20B" w:rsidR="00214E17" w:rsidRPr="00DF49E2" w:rsidRDefault="00214E17" w:rsidP="00B7789B">
            <w:pPr>
              <w:autoSpaceDE w:val="0"/>
              <w:autoSpaceDN w:val="0"/>
              <w:adjustRightInd w:val="0"/>
              <w:spacing w:after="0" w:line="240" w:lineRule="auto"/>
              <w:ind w:left="426"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Scenario</w:t>
            </w:r>
          </w:p>
        </w:tc>
        <w:tc>
          <w:tcPr>
            <w:tcW w:w="2206" w:type="dxa"/>
            <w:shd w:val="clear" w:color="auto" w:fill="FFFFFF"/>
            <w:vAlign w:val="center"/>
          </w:tcPr>
          <w:p w14:paraId="208DD998" w14:textId="7C36B7BF"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Passive engagement</w:t>
            </w:r>
          </w:p>
        </w:tc>
        <w:tc>
          <w:tcPr>
            <w:tcW w:w="1332" w:type="dxa"/>
            <w:shd w:val="clear" w:color="auto" w:fill="FFFFFF"/>
            <w:vAlign w:val="center"/>
          </w:tcPr>
          <w:p w14:paraId="7CE1511D" w14:textId="1D85123E"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230.234</w:t>
            </w:r>
          </w:p>
        </w:tc>
        <w:tc>
          <w:tcPr>
            <w:tcW w:w="915" w:type="dxa"/>
            <w:shd w:val="clear" w:color="auto" w:fill="FFFFFF"/>
            <w:vAlign w:val="center"/>
          </w:tcPr>
          <w:p w14:paraId="6AF1CEE0" w14:textId="0F079F3C"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w:t>
            </w:r>
          </w:p>
        </w:tc>
        <w:tc>
          <w:tcPr>
            <w:tcW w:w="1262" w:type="dxa"/>
            <w:shd w:val="clear" w:color="auto" w:fill="FFFFFF"/>
            <w:vAlign w:val="center"/>
          </w:tcPr>
          <w:p w14:paraId="599A65A1" w14:textId="3C1B6AE2"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76.745</w:t>
            </w:r>
          </w:p>
        </w:tc>
        <w:tc>
          <w:tcPr>
            <w:tcW w:w="915" w:type="dxa"/>
            <w:shd w:val="clear" w:color="auto" w:fill="FFFFFF"/>
            <w:vAlign w:val="center"/>
          </w:tcPr>
          <w:p w14:paraId="1339ADE1" w14:textId="6CB1A006"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89.836</w:t>
            </w:r>
          </w:p>
        </w:tc>
        <w:tc>
          <w:tcPr>
            <w:tcW w:w="921" w:type="dxa"/>
            <w:shd w:val="clear" w:color="auto" w:fill="FFFFFF"/>
            <w:vAlign w:val="center"/>
          </w:tcPr>
          <w:p w14:paraId="26D042CB" w14:textId="5A5E60CA"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.000</w:t>
            </w:r>
          </w:p>
        </w:tc>
      </w:tr>
      <w:tr w:rsidR="00BD7C79" w:rsidRPr="00BD7C79" w14:paraId="779D1E7F" w14:textId="204A564D" w:rsidTr="00B7789B">
        <w:trPr>
          <w:cantSplit/>
          <w:trHeight w:val="319"/>
        </w:trPr>
        <w:tc>
          <w:tcPr>
            <w:tcW w:w="2221" w:type="dxa"/>
            <w:vMerge/>
            <w:shd w:val="clear" w:color="auto" w:fill="FFFFFF"/>
            <w:vAlign w:val="center"/>
          </w:tcPr>
          <w:p w14:paraId="5A85DB22" w14:textId="2324AA6E"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5C3494D2" w14:textId="4C5B8090"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Active engagement</w:t>
            </w:r>
          </w:p>
        </w:tc>
        <w:tc>
          <w:tcPr>
            <w:tcW w:w="1332" w:type="dxa"/>
            <w:shd w:val="clear" w:color="auto" w:fill="FFFFFF"/>
            <w:vAlign w:val="center"/>
          </w:tcPr>
          <w:p w14:paraId="683E2496" w14:textId="12E16F9F"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447.456</w:t>
            </w:r>
          </w:p>
        </w:tc>
        <w:tc>
          <w:tcPr>
            <w:tcW w:w="915" w:type="dxa"/>
            <w:shd w:val="clear" w:color="auto" w:fill="FFFFFF"/>
            <w:vAlign w:val="center"/>
          </w:tcPr>
          <w:p w14:paraId="330E88B4" w14:textId="76E2219F"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w:t>
            </w:r>
          </w:p>
        </w:tc>
        <w:tc>
          <w:tcPr>
            <w:tcW w:w="1262" w:type="dxa"/>
            <w:shd w:val="clear" w:color="auto" w:fill="FFFFFF"/>
            <w:vAlign w:val="center"/>
          </w:tcPr>
          <w:p w14:paraId="4F9F1EAE" w14:textId="56DBF057"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149.152</w:t>
            </w:r>
          </w:p>
        </w:tc>
        <w:tc>
          <w:tcPr>
            <w:tcW w:w="915" w:type="dxa"/>
            <w:shd w:val="clear" w:color="auto" w:fill="FFFFFF"/>
            <w:vAlign w:val="center"/>
          </w:tcPr>
          <w:p w14:paraId="2668E961" w14:textId="6F336148"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172.694</w:t>
            </w:r>
          </w:p>
        </w:tc>
        <w:tc>
          <w:tcPr>
            <w:tcW w:w="921" w:type="dxa"/>
            <w:shd w:val="clear" w:color="auto" w:fill="FFFFFF"/>
            <w:vAlign w:val="center"/>
          </w:tcPr>
          <w:p w14:paraId="21CE04DC" w14:textId="13F7B0E7"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.000</w:t>
            </w:r>
          </w:p>
        </w:tc>
      </w:tr>
      <w:tr w:rsidR="00BD7C79" w:rsidRPr="00BD7C79" w14:paraId="4D26C571" w14:textId="5890A409" w:rsidTr="00B7789B">
        <w:trPr>
          <w:cantSplit/>
          <w:trHeight w:val="307"/>
        </w:trPr>
        <w:tc>
          <w:tcPr>
            <w:tcW w:w="2221" w:type="dxa"/>
            <w:vMerge/>
            <w:shd w:val="clear" w:color="auto" w:fill="FFFFFF"/>
            <w:vAlign w:val="center"/>
          </w:tcPr>
          <w:p w14:paraId="61A7DF47" w14:textId="5EDD8D48"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002D8B6D" w14:textId="3521D325"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Repurchase Intention</w:t>
            </w:r>
          </w:p>
        </w:tc>
        <w:tc>
          <w:tcPr>
            <w:tcW w:w="1332" w:type="dxa"/>
            <w:shd w:val="clear" w:color="auto" w:fill="FFFFFF"/>
            <w:vAlign w:val="center"/>
          </w:tcPr>
          <w:p w14:paraId="6E4A85E6" w14:textId="493C7647"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906.429</w:t>
            </w:r>
          </w:p>
        </w:tc>
        <w:tc>
          <w:tcPr>
            <w:tcW w:w="915" w:type="dxa"/>
            <w:shd w:val="clear" w:color="auto" w:fill="FFFFFF"/>
            <w:vAlign w:val="center"/>
          </w:tcPr>
          <w:p w14:paraId="3BFFB654" w14:textId="1B1D3B2F"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w:t>
            </w:r>
          </w:p>
        </w:tc>
        <w:tc>
          <w:tcPr>
            <w:tcW w:w="1262" w:type="dxa"/>
            <w:shd w:val="clear" w:color="auto" w:fill="FFFFFF"/>
            <w:vAlign w:val="center"/>
          </w:tcPr>
          <w:p w14:paraId="5C027A6C" w14:textId="44D5F6F2"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302.143</w:t>
            </w:r>
          </w:p>
        </w:tc>
        <w:tc>
          <w:tcPr>
            <w:tcW w:w="915" w:type="dxa"/>
            <w:shd w:val="clear" w:color="auto" w:fill="FFFFFF"/>
            <w:vAlign w:val="center"/>
          </w:tcPr>
          <w:p w14:paraId="661F6D21" w14:textId="508A0834"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566.928</w:t>
            </w:r>
          </w:p>
        </w:tc>
        <w:tc>
          <w:tcPr>
            <w:tcW w:w="921" w:type="dxa"/>
            <w:shd w:val="clear" w:color="auto" w:fill="FFFFFF"/>
            <w:vAlign w:val="center"/>
          </w:tcPr>
          <w:p w14:paraId="5EAA7A68" w14:textId="1CEA0363"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.000</w:t>
            </w:r>
          </w:p>
        </w:tc>
      </w:tr>
      <w:tr w:rsidR="00BD7C79" w:rsidRPr="00BD7C79" w14:paraId="00D7E302" w14:textId="52EEE708" w:rsidTr="00B7789B">
        <w:trPr>
          <w:cantSplit/>
          <w:trHeight w:val="319"/>
        </w:trPr>
        <w:tc>
          <w:tcPr>
            <w:tcW w:w="2221" w:type="dxa"/>
            <w:vMerge w:val="restart"/>
            <w:shd w:val="clear" w:color="auto" w:fill="FFFFFF"/>
            <w:vAlign w:val="center"/>
          </w:tcPr>
          <w:p w14:paraId="63715BD6" w14:textId="3C58CD59" w:rsidR="00214E17" w:rsidRPr="00DF49E2" w:rsidRDefault="00214E17" w:rsidP="00B7789B">
            <w:pPr>
              <w:autoSpaceDE w:val="0"/>
              <w:autoSpaceDN w:val="0"/>
              <w:adjustRightInd w:val="0"/>
              <w:spacing w:after="0" w:line="240" w:lineRule="auto"/>
              <w:ind w:left="426"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Interaction effect: Country × Scenario</w:t>
            </w:r>
          </w:p>
        </w:tc>
        <w:tc>
          <w:tcPr>
            <w:tcW w:w="2206" w:type="dxa"/>
            <w:shd w:val="clear" w:color="auto" w:fill="FFFFFF"/>
            <w:vAlign w:val="center"/>
          </w:tcPr>
          <w:p w14:paraId="0EDD0E24" w14:textId="3BBD23AA"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Passive engagement</w:t>
            </w:r>
          </w:p>
        </w:tc>
        <w:tc>
          <w:tcPr>
            <w:tcW w:w="1332" w:type="dxa"/>
            <w:shd w:val="clear" w:color="auto" w:fill="FFFFFF"/>
            <w:vAlign w:val="center"/>
          </w:tcPr>
          <w:p w14:paraId="5174360C" w14:textId="4EE78AB2"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8.509</w:t>
            </w:r>
          </w:p>
        </w:tc>
        <w:tc>
          <w:tcPr>
            <w:tcW w:w="915" w:type="dxa"/>
            <w:shd w:val="clear" w:color="auto" w:fill="FFFFFF"/>
            <w:vAlign w:val="center"/>
          </w:tcPr>
          <w:p w14:paraId="724A4253" w14:textId="301319CA"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w:t>
            </w:r>
          </w:p>
        </w:tc>
        <w:tc>
          <w:tcPr>
            <w:tcW w:w="1262" w:type="dxa"/>
            <w:shd w:val="clear" w:color="auto" w:fill="FFFFFF"/>
            <w:vAlign w:val="center"/>
          </w:tcPr>
          <w:p w14:paraId="25DF4D6F" w14:textId="5BF90C7A"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2.836</w:t>
            </w:r>
          </w:p>
        </w:tc>
        <w:tc>
          <w:tcPr>
            <w:tcW w:w="915" w:type="dxa"/>
            <w:shd w:val="clear" w:color="auto" w:fill="FFFFFF"/>
            <w:vAlign w:val="center"/>
          </w:tcPr>
          <w:p w14:paraId="02AA68BB" w14:textId="2063F393"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3.320</w:t>
            </w:r>
          </w:p>
        </w:tc>
        <w:tc>
          <w:tcPr>
            <w:tcW w:w="921" w:type="dxa"/>
            <w:shd w:val="clear" w:color="auto" w:fill="FFFFFF"/>
            <w:vAlign w:val="center"/>
          </w:tcPr>
          <w:p w14:paraId="5E807365" w14:textId="23ECEA8D"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.020</w:t>
            </w:r>
          </w:p>
        </w:tc>
      </w:tr>
      <w:tr w:rsidR="00BD7C79" w:rsidRPr="00BD7C79" w14:paraId="6CFF88EB" w14:textId="273C0CE8" w:rsidTr="00B7789B">
        <w:trPr>
          <w:cantSplit/>
          <w:trHeight w:val="319"/>
        </w:trPr>
        <w:tc>
          <w:tcPr>
            <w:tcW w:w="2221" w:type="dxa"/>
            <w:vMerge/>
            <w:shd w:val="clear" w:color="auto" w:fill="FFFFFF"/>
            <w:vAlign w:val="center"/>
          </w:tcPr>
          <w:p w14:paraId="752C6AC3" w14:textId="32220682"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4408AD08" w14:textId="3518914D"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Active engagement</w:t>
            </w:r>
          </w:p>
        </w:tc>
        <w:tc>
          <w:tcPr>
            <w:tcW w:w="1332" w:type="dxa"/>
            <w:shd w:val="clear" w:color="auto" w:fill="FFFFFF"/>
            <w:vAlign w:val="center"/>
          </w:tcPr>
          <w:p w14:paraId="1BE2EA65" w14:textId="11E32654"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9.383</w:t>
            </w:r>
          </w:p>
        </w:tc>
        <w:tc>
          <w:tcPr>
            <w:tcW w:w="915" w:type="dxa"/>
            <w:shd w:val="clear" w:color="auto" w:fill="FFFFFF"/>
            <w:vAlign w:val="center"/>
          </w:tcPr>
          <w:p w14:paraId="6B46DA0A" w14:textId="4BA24853"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w:t>
            </w:r>
          </w:p>
        </w:tc>
        <w:tc>
          <w:tcPr>
            <w:tcW w:w="1262" w:type="dxa"/>
            <w:shd w:val="clear" w:color="auto" w:fill="FFFFFF"/>
            <w:vAlign w:val="center"/>
          </w:tcPr>
          <w:p w14:paraId="18279810" w14:textId="205491B8"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3.128</w:t>
            </w:r>
          </w:p>
        </w:tc>
        <w:tc>
          <w:tcPr>
            <w:tcW w:w="915" w:type="dxa"/>
            <w:shd w:val="clear" w:color="auto" w:fill="FFFFFF"/>
            <w:vAlign w:val="center"/>
          </w:tcPr>
          <w:p w14:paraId="42015CFA" w14:textId="77A7B362"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3.621</w:t>
            </w:r>
          </w:p>
        </w:tc>
        <w:tc>
          <w:tcPr>
            <w:tcW w:w="921" w:type="dxa"/>
            <w:shd w:val="clear" w:color="auto" w:fill="FFFFFF"/>
            <w:vAlign w:val="center"/>
          </w:tcPr>
          <w:p w14:paraId="4958C161" w14:textId="5E601615"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.013</w:t>
            </w:r>
          </w:p>
        </w:tc>
      </w:tr>
      <w:tr w:rsidR="00BD7C79" w:rsidRPr="00BD7C79" w14:paraId="3C911D26" w14:textId="2EE80C06" w:rsidTr="00B7789B">
        <w:trPr>
          <w:cantSplit/>
          <w:trHeight w:val="307"/>
        </w:trPr>
        <w:tc>
          <w:tcPr>
            <w:tcW w:w="2221" w:type="dxa"/>
            <w:vMerge/>
            <w:shd w:val="clear" w:color="auto" w:fill="FFFFFF"/>
            <w:vAlign w:val="center"/>
          </w:tcPr>
          <w:p w14:paraId="223481AE" w14:textId="45C7DBA0"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535FAFAD" w14:textId="29AF78B7"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Repurchase Intention</w:t>
            </w:r>
          </w:p>
        </w:tc>
        <w:tc>
          <w:tcPr>
            <w:tcW w:w="1332" w:type="dxa"/>
            <w:shd w:val="clear" w:color="auto" w:fill="FFFFFF"/>
            <w:vAlign w:val="center"/>
          </w:tcPr>
          <w:p w14:paraId="18E353EB" w14:textId="3FE393D3"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5.341</w:t>
            </w:r>
          </w:p>
        </w:tc>
        <w:tc>
          <w:tcPr>
            <w:tcW w:w="915" w:type="dxa"/>
            <w:shd w:val="clear" w:color="auto" w:fill="FFFFFF"/>
            <w:vAlign w:val="center"/>
          </w:tcPr>
          <w:p w14:paraId="64173091" w14:textId="6FB12668"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w:t>
            </w:r>
          </w:p>
        </w:tc>
        <w:tc>
          <w:tcPr>
            <w:tcW w:w="1262" w:type="dxa"/>
            <w:shd w:val="clear" w:color="auto" w:fill="FFFFFF"/>
            <w:vAlign w:val="center"/>
          </w:tcPr>
          <w:p w14:paraId="68AF0E7A" w14:textId="05EEE248"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1.780</w:t>
            </w:r>
          </w:p>
        </w:tc>
        <w:tc>
          <w:tcPr>
            <w:tcW w:w="915" w:type="dxa"/>
            <w:shd w:val="clear" w:color="auto" w:fill="FFFFFF"/>
            <w:vAlign w:val="center"/>
          </w:tcPr>
          <w:p w14:paraId="1ECB5C6D" w14:textId="152316D1"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3.341</w:t>
            </w:r>
          </w:p>
        </w:tc>
        <w:tc>
          <w:tcPr>
            <w:tcW w:w="921" w:type="dxa"/>
            <w:shd w:val="clear" w:color="auto" w:fill="FFFFFF"/>
            <w:vAlign w:val="center"/>
          </w:tcPr>
          <w:p w14:paraId="7AA58FF8" w14:textId="6D714EC7"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.019</w:t>
            </w:r>
          </w:p>
        </w:tc>
      </w:tr>
      <w:tr w:rsidR="00BD7C79" w:rsidRPr="00BD7C79" w14:paraId="26BC8230" w14:textId="4A10D1EE" w:rsidTr="00B7789B">
        <w:trPr>
          <w:cantSplit/>
          <w:trHeight w:val="319"/>
        </w:trPr>
        <w:tc>
          <w:tcPr>
            <w:tcW w:w="2221" w:type="dxa"/>
            <w:vMerge w:val="restart"/>
            <w:shd w:val="clear" w:color="auto" w:fill="FFFFFF"/>
            <w:vAlign w:val="center"/>
          </w:tcPr>
          <w:p w14:paraId="2617FE9E" w14:textId="1140CD03"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Error</w:t>
            </w:r>
          </w:p>
        </w:tc>
        <w:tc>
          <w:tcPr>
            <w:tcW w:w="2206" w:type="dxa"/>
            <w:shd w:val="clear" w:color="auto" w:fill="FFFFFF"/>
            <w:vAlign w:val="center"/>
          </w:tcPr>
          <w:p w14:paraId="018FB5A4" w14:textId="3815175E"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Passive engagement</w:t>
            </w:r>
          </w:p>
        </w:tc>
        <w:tc>
          <w:tcPr>
            <w:tcW w:w="1332" w:type="dxa"/>
            <w:shd w:val="clear" w:color="auto" w:fill="FFFFFF"/>
            <w:vAlign w:val="center"/>
          </w:tcPr>
          <w:p w14:paraId="0137F793" w14:textId="34FA34DD"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382.714</w:t>
            </w:r>
          </w:p>
        </w:tc>
        <w:tc>
          <w:tcPr>
            <w:tcW w:w="915" w:type="dxa"/>
            <w:shd w:val="clear" w:color="auto" w:fill="FFFFFF"/>
            <w:vAlign w:val="center"/>
          </w:tcPr>
          <w:p w14:paraId="5B216F36" w14:textId="6688F60B"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448</w:t>
            </w:r>
          </w:p>
        </w:tc>
        <w:tc>
          <w:tcPr>
            <w:tcW w:w="1262" w:type="dxa"/>
            <w:shd w:val="clear" w:color="auto" w:fill="FFFFFF"/>
            <w:vAlign w:val="center"/>
          </w:tcPr>
          <w:p w14:paraId="2CB4416C" w14:textId="40582211"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.854</w:t>
            </w:r>
          </w:p>
        </w:tc>
        <w:tc>
          <w:tcPr>
            <w:tcW w:w="915" w:type="dxa"/>
            <w:shd w:val="clear" w:color="auto" w:fill="FFFFFF"/>
          </w:tcPr>
          <w:p w14:paraId="1A3E8C73" w14:textId="101FCF27"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921" w:type="dxa"/>
            <w:shd w:val="clear" w:color="auto" w:fill="FFFFFF"/>
          </w:tcPr>
          <w:p w14:paraId="6C9EE4CD" w14:textId="2F5AD101"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r>
      <w:tr w:rsidR="00BD7C79" w:rsidRPr="00BD7C79" w14:paraId="3B590DF9" w14:textId="2B65BFCC" w:rsidTr="00B7789B">
        <w:trPr>
          <w:cantSplit/>
          <w:trHeight w:val="319"/>
        </w:trPr>
        <w:tc>
          <w:tcPr>
            <w:tcW w:w="2221" w:type="dxa"/>
            <w:vMerge/>
            <w:shd w:val="clear" w:color="auto" w:fill="FFFFFF"/>
            <w:vAlign w:val="center"/>
          </w:tcPr>
          <w:p w14:paraId="28DB2CB4" w14:textId="025264A4"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7B4EB0E1" w14:textId="432C73D0"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Active engagement</w:t>
            </w:r>
          </w:p>
        </w:tc>
        <w:tc>
          <w:tcPr>
            <w:tcW w:w="1332" w:type="dxa"/>
            <w:shd w:val="clear" w:color="auto" w:fill="FFFFFF"/>
            <w:vAlign w:val="center"/>
          </w:tcPr>
          <w:p w14:paraId="14E4B07C" w14:textId="5C9D147F"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386.929</w:t>
            </w:r>
          </w:p>
        </w:tc>
        <w:tc>
          <w:tcPr>
            <w:tcW w:w="915" w:type="dxa"/>
            <w:shd w:val="clear" w:color="auto" w:fill="FFFFFF"/>
            <w:vAlign w:val="center"/>
          </w:tcPr>
          <w:p w14:paraId="24534B8E" w14:textId="4EC0FCE9"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448</w:t>
            </w:r>
          </w:p>
        </w:tc>
        <w:tc>
          <w:tcPr>
            <w:tcW w:w="1262" w:type="dxa"/>
            <w:shd w:val="clear" w:color="auto" w:fill="FFFFFF"/>
            <w:vAlign w:val="center"/>
          </w:tcPr>
          <w:p w14:paraId="2A865D81" w14:textId="6790864B"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.864</w:t>
            </w:r>
          </w:p>
        </w:tc>
        <w:tc>
          <w:tcPr>
            <w:tcW w:w="915" w:type="dxa"/>
            <w:shd w:val="clear" w:color="auto" w:fill="FFFFFF"/>
          </w:tcPr>
          <w:p w14:paraId="7FBDEC4F" w14:textId="2E7CD259"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921" w:type="dxa"/>
            <w:shd w:val="clear" w:color="auto" w:fill="FFFFFF"/>
          </w:tcPr>
          <w:p w14:paraId="341F99B9" w14:textId="059E77C7"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r>
      <w:tr w:rsidR="00BD7C79" w:rsidRPr="00BD7C79" w14:paraId="3CCAB254" w14:textId="1C3AD9D8" w:rsidTr="00B7789B">
        <w:trPr>
          <w:cantSplit/>
          <w:trHeight w:val="307"/>
        </w:trPr>
        <w:tc>
          <w:tcPr>
            <w:tcW w:w="2221" w:type="dxa"/>
            <w:vMerge/>
            <w:shd w:val="clear" w:color="auto" w:fill="FFFFFF"/>
            <w:vAlign w:val="center"/>
          </w:tcPr>
          <w:p w14:paraId="6279D309" w14:textId="797BB8EB"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76A1E858" w14:textId="2142D4D0"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Repurchase Intention</w:t>
            </w:r>
          </w:p>
        </w:tc>
        <w:tc>
          <w:tcPr>
            <w:tcW w:w="1332" w:type="dxa"/>
            <w:shd w:val="clear" w:color="auto" w:fill="FFFFFF"/>
            <w:vAlign w:val="center"/>
          </w:tcPr>
          <w:p w14:paraId="3C5B5D46" w14:textId="21D4B19A"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238.760</w:t>
            </w:r>
          </w:p>
        </w:tc>
        <w:tc>
          <w:tcPr>
            <w:tcW w:w="915" w:type="dxa"/>
            <w:shd w:val="clear" w:color="auto" w:fill="FFFFFF"/>
            <w:vAlign w:val="center"/>
          </w:tcPr>
          <w:p w14:paraId="18161016" w14:textId="6F7A0090"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448</w:t>
            </w:r>
          </w:p>
        </w:tc>
        <w:tc>
          <w:tcPr>
            <w:tcW w:w="1262" w:type="dxa"/>
            <w:shd w:val="clear" w:color="auto" w:fill="FFFFFF"/>
            <w:vAlign w:val="center"/>
          </w:tcPr>
          <w:p w14:paraId="2173E4AD" w14:textId="3052EAA2"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.533</w:t>
            </w:r>
          </w:p>
        </w:tc>
        <w:tc>
          <w:tcPr>
            <w:tcW w:w="915" w:type="dxa"/>
            <w:shd w:val="clear" w:color="auto" w:fill="FFFFFF"/>
          </w:tcPr>
          <w:p w14:paraId="76187BAA" w14:textId="78001F51"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921" w:type="dxa"/>
            <w:shd w:val="clear" w:color="auto" w:fill="FFFFFF"/>
          </w:tcPr>
          <w:p w14:paraId="244D1927" w14:textId="37BE57CB"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r>
      <w:tr w:rsidR="00BD7C79" w:rsidRPr="00BD7C79" w14:paraId="2976D8EB" w14:textId="2CBAAA84" w:rsidTr="00B7789B">
        <w:trPr>
          <w:cantSplit/>
          <w:trHeight w:val="319"/>
        </w:trPr>
        <w:tc>
          <w:tcPr>
            <w:tcW w:w="2221" w:type="dxa"/>
            <w:vMerge w:val="restart"/>
            <w:shd w:val="clear" w:color="auto" w:fill="FFFFFF"/>
            <w:vAlign w:val="center"/>
          </w:tcPr>
          <w:p w14:paraId="47280D18" w14:textId="3106667D"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Total</w:t>
            </w:r>
          </w:p>
        </w:tc>
        <w:tc>
          <w:tcPr>
            <w:tcW w:w="2206" w:type="dxa"/>
            <w:shd w:val="clear" w:color="auto" w:fill="FFFFFF"/>
            <w:vAlign w:val="center"/>
          </w:tcPr>
          <w:p w14:paraId="668B1D9E" w14:textId="04CC824C"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Passive engagement</w:t>
            </w:r>
          </w:p>
        </w:tc>
        <w:tc>
          <w:tcPr>
            <w:tcW w:w="1332" w:type="dxa"/>
            <w:shd w:val="clear" w:color="auto" w:fill="FFFFFF"/>
            <w:vAlign w:val="center"/>
          </w:tcPr>
          <w:p w14:paraId="01FC36AE" w14:textId="439018A2"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7962.111</w:t>
            </w:r>
          </w:p>
        </w:tc>
        <w:tc>
          <w:tcPr>
            <w:tcW w:w="915" w:type="dxa"/>
            <w:shd w:val="clear" w:color="auto" w:fill="FFFFFF"/>
            <w:vAlign w:val="center"/>
          </w:tcPr>
          <w:p w14:paraId="43CA637D" w14:textId="4DE32B21"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461</w:t>
            </w:r>
          </w:p>
        </w:tc>
        <w:tc>
          <w:tcPr>
            <w:tcW w:w="1262" w:type="dxa"/>
            <w:shd w:val="clear" w:color="auto" w:fill="FFFFFF"/>
          </w:tcPr>
          <w:p w14:paraId="465787AE" w14:textId="1EFA7FCF"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915" w:type="dxa"/>
            <w:shd w:val="clear" w:color="auto" w:fill="FFFFFF"/>
          </w:tcPr>
          <w:p w14:paraId="26FD03D1" w14:textId="0B05F47B"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921" w:type="dxa"/>
            <w:shd w:val="clear" w:color="auto" w:fill="FFFFFF"/>
          </w:tcPr>
          <w:p w14:paraId="53882817" w14:textId="7E80C2B6"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r>
      <w:tr w:rsidR="00BD7C79" w:rsidRPr="00BD7C79" w14:paraId="170EF523" w14:textId="7BE165E0" w:rsidTr="00B7789B">
        <w:trPr>
          <w:cantSplit/>
          <w:trHeight w:val="319"/>
        </w:trPr>
        <w:tc>
          <w:tcPr>
            <w:tcW w:w="2221" w:type="dxa"/>
            <w:vMerge/>
            <w:shd w:val="clear" w:color="auto" w:fill="FFFFFF"/>
            <w:vAlign w:val="center"/>
          </w:tcPr>
          <w:p w14:paraId="4F6C6BB0" w14:textId="102C6119"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shd w:val="clear" w:color="auto" w:fill="FFFFFF"/>
            <w:vAlign w:val="center"/>
          </w:tcPr>
          <w:p w14:paraId="0D6C213F" w14:textId="37E9E233"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Active engagement</w:t>
            </w:r>
          </w:p>
        </w:tc>
        <w:tc>
          <w:tcPr>
            <w:tcW w:w="1332" w:type="dxa"/>
            <w:shd w:val="clear" w:color="auto" w:fill="FFFFFF"/>
            <w:vAlign w:val="center"/>
          </w:tcPr>
          <w:p w14:paraId="08442D5B" w14:textId="28FA2B25"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5852.188</w:t>
            </w:r>
          </w:p>
        </w:tc>
        <w:tc>
          <w:tcPr>
            <w:tcW w:w="915" w:type="dxa"/>
            <w:shd w:val="clear" w:color="auto" w:fill="FFFFFF"/>
            <w:vAlign w:val="center"/>
          </w:tcPr>
          <w:p w14:paraId="3A8CA9C4" w14:textId="1EC9B183"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461</w:t>
            </w:r>
          </w:p>
        </w:tc>
        <w:tc>
          <w:tcPr>
            <w:tcW w:w="1262" w:type="dxa"/>
            <w:shd w:val="clear" w:color="auto" w:fill="FFFFFF"/>
          </w:tcPr>
          <w:p w14:paraId="41599666" w14:textId="3AABB0D4"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915" w:type="dxa"/>
            <w:shd w:val="clear" w:color="auto" w:fill="FFFFFF"/>
          </w:tcPr>
          <w:p w14:paraId="24EBAADC" w14:textId="67AB7E5E"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921" w:type="dxa"/>
            <w:shd w:val="clear" w:color="auto" w:fill="FFFFFF"/>
          </w:tcPr>
          <w:p w14:paraId="000691AB" w14:textId="391BD5AF"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r>
      <w:tr w:rsidR="00BD7C79" w:rsidRPr="00BD7C79" w14:paraId="11132101" w14:textId="5939C51F" w:rsidTr="00B7789B">
        <w:trPr>
          <w:cantSplit/>
          <w:trHeight w:val="307"/>
        </w:trPr>
        <w:tc>
          <w:tcPr>
            <w:tcW w:w="2221" w:type="dxa"/>
            <w:vMerge/>
            <w:tcBorders>
              <w:bottom w:val="single" w:sz="4" w:space="0" w:color="auto"/>
            </w:tcBorders>
            <w:shd w:val="clear" w:color="auto" w:fill="FFFFFF"/>
            <w:vAlign w:val="center"/>
          </w:tcPr>
          <w:p w14:paraId="33DEF30B" w14:textId="110E3146"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2206" w:type="dxa"/>
            <w:tcBorders>
              <w:bottom w:val="single" w:sz="4" w:space="0" w:color="auto"/>
            </w:tcBorders>
            <w:shd w:val="clear" w:color="auto" w:fill="FFFFFF"/>
            <w:vAlign w:val="center"/>
          </w:tcPr>
          <w:p w14:paraId="0B1EBE64" w14:textId="50108A55"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Repurchase Intention</w:t>
            </w:r>
          </w:p>
        </w:tc>
        <w:tc>
          <w:tcPr>
            <w:tcW w:w="1332" w:type="dxa"/>
            <w:tcBorders>
              <w:bottom w:val="single" w:sz="4" w:space="0" w:color="auto"/>
            </w:tcBorders>
            <w:shd w:val="clear" w:color="auto" w:fill="FFFFFF"/>
            <w:vAlign w:val="center"/>
          </w:tcPr>
          <w:p w14:paraId="357AB7FA" w14:textId="4B1FDF4A"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5735.444</w:t>
            </w:r>
          </w:p>
        </w:tc>
        <w:tc>
          <w:tcPr>
            <w:tcW w:w="915" w:type="dxa"/>
            <w:tcBorders>
              <w:bottom w:val="single" w:sz="4" w:space="0" w:color="auto"/>
            </w:tcBorders>
            <w:shd w:val="clear" w:color="auto" w:fill="FFFFFF"/>
            <w:vAlign w:val="center"/>
          </w:tcPr>
          <w:p w14:paraId="3FF0CDC2" w14:textId="637A6504" w:rsidR="00214E17" w:rsidRPr="00DF49E2" w:rsidRDefault="00214E17" w:rsidP="00B7789B">
            <w:pPr>
              <w:autoSpaceDE w:val="0"/>
              <w:autoSpaceDN w:val="0"/>
              <w:adjustRightInd w:val="0"/>
              <w:spacing w:after="0" w:line="240" w:lineRule="auto"/>
              <w:ind w:left="60" w:right="60"/>
              <w:jc w:val="both"/>
              <w:rPr>
                <w:rFonts w:ascii="Times New Roman" w:hAnsi="Times New Roman" w:cs="Times New Roman"/>
                <w:sz w:val="20"/>
                <w:szCs w:val="20"/>
                <w:lang w:val="en-US"/>
              </w:rPr>
            </w:pPr>
            <w:r w:rsidRPr="00DF49E2">
              <w:rPr>
                <w:rFonts w:ascii="Times New Roman" w:hAnsi="Times New Roman" w:cs="Times New Roman"/>
                <w:sz w:val="20"/>
                <w:szCs w:val="20"/>
                <w:lang w:val="en-US"/>
              </w:rPr>
              <w:t>461</w:t>
            </w:r>
          </w:p>
        </w:tc>
        <w:tc>
          <w:tcPr>
            <w:tcW w:w="1262" w:type="dxa"/>
            <w:tcBorders>
              <w:bottom w:val="single" w:sz="4" w:space="0" w:color="auto"/>
            </w:tcBorders>
            <w:shd w:val="clear" w:color="auto" w:fill="FFFFFF"/>
          </w:tcPr>
          <w:p w14:paraId="14126073" w14:textId="6982464F"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915" w:type="dxa"/>
            <w:tcBorders>
              <w:bottom w:val="single" w:sz="4" w:space="0" w:color="auto"/>
            </w:tcBorders>
            <w:shd w:val="clear" w:color="auto" w:fill="FFFFFF"/>
          </w:tcPr>
          <w:p w14:paraId="200ACE82" w14:textId="45D02834"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c>
          <w:tcPr>
            <w:tcW w:w="921" w:type="dxa"/>
            <w:tcBorders>
              <w:bottom w:val="single" w:sz="4" w:space="0" w:color="auto"/>
            </w:tcBorders>
            <w:shd w:val="clear" w:color="auto" w:fill="FFFFFF"/>
          </w:tcPr>
          <w:p w14:paraId="59A10394" w14:textId="5DA3351F" w:rsidR="00214E17" w:rsidRPr="00DF49E2" w:rsidRDefault="00214E17" w:rsidP="00B7789B">
            <w:pPr>
              <w:autoSpaceDE w:val="0"/>
              <w:autoSpaceDN w:val="0"/>
              <w:adjustRightInd w:val="0"/>
              <w:spacing w:after="0" w:line="240" w:lineRule="auto"/>
              <w:jc w:val="both"/>
              <w:rPr>
                <w:rFonts w:ascii="Times New Roman" w:hAnsi="Times New Roman" w:cs="Times New Roman"/>
                <w:sz w:val="20"/>
                <w:szCs w:val="20"/>
                <w:lang w:val="en-US"/>
              </w:rPr>
            </w:pPr>
          </w:p>
        </w:tc>
      </w:tr>
    </w:tbl>
    <w:p w14:paraId="25E5EDD8" w14:textId="184C0E74" w:rsidR="00214E17" w:rsidRPr="00BD7C79" w:rsidRDefault="00214E17" w:rsidP="00214E17">
      <w:pPr>
        <w:tabs>
          <w:tab w:val="left" w:pos="1159"/>
        </w:tabs>
        <w:rPr>
          <w:rFonts w:ascii="Times New Roman" w:hAnsi="Times New Roman" w:cs="Times New Roman"/>
          <w:b/>
          <w:bCs/>
          <w:lang w:val="en-US"/>
        </w:rPr>
        <w:sectPr w:rsidR="00214E17" w:rsidRPr="00BD7C79" w:rsidSect="00FA1768">
          <w:pgSz w:w="12240" w:h="15840"/>
          <w:pgMar w:top="1440" w:right="1440" w:bottom="1440" w:left="1440" w:header="708" w:footer="708" w:gutter="0"/>
          <w:cols w:space="708"/>
          <w:docGrid w:linePitch="360"/>
        </w:sectPr>
      </w:pPr>
    </w:p>
    <w:bookmarkEnd w:id="15"/>
    <w:p w14:paraId="285251EC" w14:textId="095CEE08" w:rsidR="00847B9F" w:rsidRPr="00BD7C79" w:rsidRDefault="00847B9F" w:rsidP="00847B9F">
      <w:pPr>
        <w:rPr>
          <w:rFonts w:ascii="Times New Roman" w:hAnsi="Times New Roman" w:cs="Times New Roman"/>
          <w:b/>
          <w:bCs/>
          <w:lang w:val="en-US"/>
        </w:rPr>
      </w:pPr>
      <w:r w:rsidRPr="00BD7C79">
        <w:rPr>
          <w:rFonts w:ascii="Times New Roman" w:hAnsi="Times New Roman" w:cs="Times New Roman"/>
          <w:b/>
          <w:bCs/>
          <w:lang w:val="en-US"/>
        </w:rPr>
        <w:lastRenderedPageBreak/>
        <w:t>References</w:t>
      </w:r>
    </w:p>
    <w:p w14:paraId="3D156CE5"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Adeola, O., and O. Evans. 2019. “Digital Tourism: Mobile Phones, Internet and Tourism in Africa.” </w:t>
      </w:r>
      <w:r w:rsidRPr="00BD7C79">
        <w:rPr>
          <w:rFonts w:ascii="Times New Roman" w:hAnsi="Times New Roman" w:cs="Times New Roman"/>
          <w:i/>
          <w:iCs/>
          <w:sz w:val="24"/>
          <w:szCs w:val="24"/>
          <w:lang w:val="en-US"/>
        </w:rPr>
        <w:t>Tourism Recreation Research</w:t>
      </w:r>
      <w:r w:rsidRPr="00BD7C79">
        <w:rPr>
          <w:rFonts w:ascii="Times New Roman" w:hAnsi="Times New Roman" w:cs="Times New Roman"/>
          <w:sz w:val="24"/>
          <w:szCs w:val="24"/>
          <w:lang w:val="en-US"/>
        </w:rPr>
        <w:t xml:space="preserve"> 44 (2): 190–202.</w:t>
      </w:r>
    </w:p>
    <w:p w14:paraId="79FF6BF9"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Aghakhani</w:t>
      </w:r>
      <w:proofErr w:type="spellEnd"/>
      <w:r w:rsidRPr="00BD7C79">
        <w:rPr>
          <w:rFonts w:ascii="Times New Roman" w:hAnsi="Times New Roman" w:cs="Times New Roman"/>
          <w:sz w:val="24"/>
          <w:szCs w:val="24"/>
          <w:lang w:val="en-US"/>
        </w:rPr>
        <w:t xml:space="preserve">, N., J. Karimi, and M. </w:t>
      </w:r>
      <w:proofErr w:type="spellStart"/>
      <w:r w:rsidRPr="00BD7C79">
        <w:rPr>
          <w:rFonts w:ascii="Times New Roman" w:hAnsi="Times New Roman" w:cs="Times New Roman"/>
          <w:sz w:val="24"/>
          <w:szCs w:val="24"/>
          <w:lang w:val="en-US"/>
        </w:rPr>
        <w:t>Salehan</w:t>
      </w:r>
      <w:proofErr w:type="spellEnd"/>
      <w:r w:rsidRPr="00BD7C79">
        <w:rPr>
          <w:rFonts w:ascii="Times New Roman" w:hAnsi="Times New Roman" w:cs="Times New Roman"/>
          <w:sz w:val="24"/>
          <w:szCs w:val="24"/>
          <w:lang w:val="en-US"/>
        </w:rPr>
        <w:t xml:space="preserve">. 2018. “A Unified Model for the Adoption of Electronic Word of Mouth on Social Network Sites: Facebook as the Exemplar.” </w:t>
      </w:r>
      <w:r w:rsidRPr="00BD7C79">
        <w:rPr>
          <w:rFonts w:ascii="Times New Roman" w:hAnsi="Times New Roman" w:cs="Times New Roman"/>
          <w:i/>
          <w:iCs/>
          <w:sz w:val="24"/>
          <w:szCs w:val="24"/>
          <w:lang w:val="en-US"/>
        </w:rPr>
        <w:t>International Journal of Electronic Commerce</w:t>
      </w:r>
      <w:r w:rsidRPr="00BD7C79">
        <w:rPr>
          <w:rFonts w:ascii="Times New Roman" w:hAnsi="Times New Roman" w:cs="Times New Roman"/>
          <w:sz w:val="24"/>
          <w:szCs w:val="24"/>
          <w:lang w:val="en-US"/>
        </w:rPr>
        <w:t xml:space="preserve"> 22 (2): 202–31. </w:t>
      </w:r>
    </w:p>
    <w:p w14:paraId="56DE270B"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Ahluwalia, R. 2002. “How Prevalent is the Negativity Effect in Consumer Environments?” </w:t>
      </w:r>
      <w:r w:rsidRPr="00BD7C79">
        <w:rPr>
          <w:rFonts w:ascii="Times New Roman" w:hAnsi="Times New Roman" w:cs="Times New Roman"/>
          <w:i/>
          <w:iCs/>
          <w:sz w:val="24"/>
          <w:szCs w:val="24"/>
          <w:lang w:val="en-US"/>
        </w:rPr>
        <w:t>Journal of Consumer Research</w:t>
      </w:r>
      <w:r w:rsidRPr="00BD7C79">
        <w:rPr>
          <w:rFonts w:ascii="Times New Roman" w:hAnsi="Times New Roman" w:cs="Times New Roman"/>
          <w:sz w:val="24"/>
          <w:szCs w:val="24"/>
          <w:lang w:val="en-US"/>
        </w:rPr>
        <w:t xml:space="preserve"> 29: 270–9.</w:t>
      </w:r>
    </w:p>
    <w:p w14:paraId="238CA6F1"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eastAsia="en-GB"/>
        </w:rPr>
        <w:t>Amaro, S., P. Duarte, and C. Henriques. 2016. “Travelers’ Use of Social Media: A Clustering</w:t>
      </w:r>
      <w:r w:rsidRPr="00BD7C79">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eastAsia="en-GB"/>
        </w:rPr>
        <w:t xml:space="preserve">Approach.” </w:t>
      </w:r>
      <w:r w:rsidRPr="00BD7C79">
        <w:rPr>
          <w:rFonts w:ascii="Times New Roman" w:hAnsi="Times New Roman" w:cs="Times New Roman"/>
          <w:i/>
          <w:iCs/>
          <w:sz w:val="24"/>
          <w:szCs w:val="24"/>
          <w:lang w:val="en-US" w:eastAsia="en-GB"/>
        </w:rPr>
        <w:t>Annals of Tourism Research</w:t>
      </w:r>
      <w:r w:rsidRPr="00BD7C79">
        <w:rPr>
          <w:rFonts w:ascii="Times New Roman" w:hAnsi="Times New Roman" w:cs="Times New Roman"/>
          <w:sz w:val="24"/>
          <w:szCs w:val="24"/>
          <w:lang w:val="en-US" w:eastAsia="en-GB"/>
        </w:rPr>
        <w:t xml:space="preserve"> 59: 1-15.</w:t>
      </w:r>
    </w:p>
    <w:p w14:paraId="65ED2C23" w14:textId="36D39875" w:rsidR="00350331" w:rsidRPr="00DF49E2" w:rsidRDefault="00350331" w:rsidP="00350331">
      <w:pPr>
        <w:spacing w:after="0" w:line="480" w:lineRule="auto"/>
        <w:ind w:left="284" w:hanging="294"/>
        <w:rPr>
          <w:rFonts w:ascii="Times New Roman" w:hAnsi="Times New Roman" w:cs="Times New Roman"/>
          <w:sz w:val="24"/>
          <w:szCs w:val="24"/>
          <w:lang w:val="en-US"/>
        </w:rPr>
      </w:pPr>
      <w:r w:rsidRPr="00DF49E2">
        <w:rPr>
          <w:rFonts w:ascii="Times New Roman" w:hAnsi="Times New Roman" w:cs="Times New Roman"/>
          <w:sz w:val="24"/>
          <w:szCs w:val="24"/>
          <w:lang w:val="en-US"/>
        </w:rPr>
        <w:t xml:space="preserve">Antón, C., C. </w:t>
      </w:r>
      <w:proofErr w:type="spellStart"/>
      <w:r w:rsidRPr="00DF49E2">
        <w:rPr>
          <w:rFonts w:ascii="Times New Roman" w:hAnsi="Times New Roman" w:cs="Times New Roman"/>
          <w:sz w:val="24"/>
          <w:szCs w:val="24"/>
          <w:lang w:val="en-US"/>
        </w:rPr>
        <w:t>Camarero</w:t>
      </w:r>
      <w:proofErr w:type="spellEnd"/>
      <w:r w:rsidRPr="00DF49E2">
        <w:rPr>
          <w:rFonts w:ascii="Times New Roman" w:hAnsi="Times New Roman" w:cs="Times New Roman"/>
          <w:sz w:val="24"/>
          <w:szCs w:val="24"/>
          <w:lang w:val="en-US"/>
        </w:rPr>
        <w:t>, and M. J, Garrido. 2019. “What to do after visiting a museum? From post-consumption evaluation to intensification and online content generation.” </w:t>
      </w:r>
      <w:r w:rsidRPr="00DF49E2">
        <w:rPr>
          <w:rFonts w:ascii="Times New Roman" w:hAnsi="Times New Roman" w:cs="Times New Roman"/>
          <w:i/>
          <w:iCs/>
          <w:sz w:val="24"/>
          <w:szCs w:val="24"/>
          <w:lang w:val="en-US"/>
        </w:rPr>
        <w:t>Journal of Travel Research</w:t>
      </w:r>
      <w:r w:rsidRPr="00DF49E2">
        <w:rPr>
          <w:rFonts w:ascii="Times New Roman" w:hAnsi="Times New Roman" w:cs="Times New Roman"/>
          <w:sz w:val="24"/>
          <w:szCs w:val="24"/>
          <w:lang w:val="en-US"/>
        </w:rPr>
        <w:t> 58</w:t>
      </w:r>
      <w:r w:rsidRPr="00DF49E2">
        <w:rPr>
          <w:rFonts w:ascii="Times New Roman" w:hAnsi="Times New Roman" w:cs="Times New Roman"/>
          <w:i/>
          <w:iCs/>
          <w:sz w:val="24"/>
          <w:szCs w:val="24"/>
          <w:lang w:val="en-US"/>
        </w:rPr>
        <w:t xml:space="preserve"> </w:t>
      </w:r>
      <w:r w:rsidRPr="00DF49E2">
        <w:rPr>
          <w:rFonts w:ascii="Times New Roman" w:hAnsi="Times New Roman" w:cs="Times New Roman"/>
          <w:sz w:val="24"/>
          <w:szCs w:val="24"/>
          <w:lang w:val="en-US"/>
        </w:rPr>
        <w:t>(6): 1052-63.</w:t>
      </w:r>
    </w:p>
    <w:p w14:paraId="56C32A95" w14:textId="77777777" w:rsidR="00350331" w:rsidRPr="0031040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Assaker</w:t>
      </w:r>
      <w:proofErr w:type="spellEnd"/>
      <w:r w:rsidRPr="00BD7C79">
        <w:rPr>
          <w:rFonts w:ascii="Times New Roman" w:hAnsi="Times New Roman" w:cs="Times New Roman"/>
          <w:sz w:val="24"/>
          <w:szCs w:val="24"/>
          <w:lang w:val="en-US"/>
        </w:rPr>
        <w:t xml:space="preserve">, G., and P. O’Connor. 2020. “EWOM Platforms in Moderating the Relationships between Political and Terrorism Risk, Destination Image, and Travel Intent: The Case of Lebanon.” </w:t>
      </w:r>
      <w:r w:rsidRPr="00310409">
        <w:rPr>
          <w:rFonts w:ascii="Times New Roman" w:hAnsi="Times New Roman" w:cs="Times New Roman"/>
          <w:i/>
          <w:iCs/>
          <w:sz w:val="24"/>
          <w:szCs w:val="24"/>
          <w:lang w:val="en-US"/>
        </w:rPr>
        <w:t>Journal of Travel Research</w:t>
      </w:r>
      <w:r w:rsidRPr="00310409">
        <w:rPr>
          <w:rFonts w:ascii="Times New Roman" w:hAnsi="Times New Roman" w:cs="Times New Roman"/>
          <w:sz w:val="24"/>
          <w:szCs w:val="24"/>
          <w:lang w:val="en-US"/>
        </w:rPr>
        <w:t xml:space="preserve"> 60 (3): 503–19.</w:t>
      </w:r>
    </w:p>
    <w:p w14:paraId="1845773D"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shd w:val="clear" w:color="auto" w:fill="FFFFFF"/>
          <w:lang w:val="en-US"/>
        </w:rPr>
        <w:t>Azer</w:t>
      </w:r>
      <w:bookmarkStart w:id="16" w:name="_GoBack"/>
      <w:bookmarkEnd w:id="16"/>
      <w:proofErr w:type="spellEnd"/>
      <w:r w:rsidRPr="00BD7C79">
        <w:rPr>
          <w:rFonts w:ascii="Times New Roman" w:hAnsi="Times New Roman" w:cs="Times New Roman"/>
          <w:sz w:val="24"/>
          <w:szCs w:val="24"/>
          <w:shd w:val="clear" w:color="auto" w:fill="FFFFFF"/>
          <w:lang w:val="en-US"/>
        </w:rPr>
        <w:t xml:space="preserve">, J., and M. Alexander. 2020. “Negative Customer Engagement </w:t>
      </w:r>
      <w:proofErr w:type="spellStart"/>
      <w:r w:rsidRPr="00BD7C79">
        <w:rPr>
          <w:rFonts w:ascii="Times New Roman" w:hAnsi="Times New Roman" w:cs="Times New Roman"/>
          <w:sz w:val="24"/>
          <w:szCs w:val="24"/>
          <w:shd w:val="clear" w:color="auto" w:fill="FFFFFF"/>
          <w:lang w:val="en-US"/>
        </w:rPr>
        <w:t>Behaviour</w:t>
      </w:r>
      <w:proofErr w:type="spellEnd"/>
      <w:r w:rsidRPr="00BD7C79">
        <w:rPr>
          <w:rFonts w:ascii="Times New Roman" w:hAnsi="Times New Roman" w:cs="Times New Roman"/>
          <w:sz w:val="24"/>
          <w:szCs w:val="24"/>
          <w:shd w:val="clear" w:color="auto" w:fill="FFFFFF"/>
          <w:lang w:val="en-US"/>
        </w:rPr>
        <w:t xml:space="preserve">: The Interplay of Intensity and Valence in Online Networks.” </w:t>
      </w:r>
      <w:r w:rsidRPr="00BD7C79">
        <w:rPr>
          <w:rFonts w:ascii="Times New Roman" w:hAnsi="Times New Roman" w:cs="Times New Roman"/>
          <w:i/>
          <w:iCs/>
          <w:sz w:val="24"/>
          <w:szCs w:val="24"/>
          <w:shd w:val="clear" w:color="auto" w:fill="FFFFFF"/>
          <w:lang w:val="en-US"/>
        </w:rPr>
        <w:t>Journal of Marketing Management</w:t>
      </w:r>
      <w:r w:rsidRPr="00BD7C79">
        <w:rPr>
          <w:rFonts w:ascii="Times New Roman" w:hAnsi="Times New Roman" w:cs="Times New Roman"/>
          <w:sz w:val="24"/>
          <w:szCs w:val="24"/>
          <w:shd w:val="clear" w:color="auto" w:fill="FFFFFF"/>
          <w:lang w:val="en-US"/>
        </w:rPr>
        <w:t xml:space="preserve"> 36 (3-4): 361-83.</w:t>
      </w:r>
    </w:p>
    <w:p w14:paraId="3BFC2239"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Bawa</w:t>
      </w:r>
      <w:proofErr w:type="spellEnd"/>
      <w:r w:rsidRPr="00BD7C79">
        <w:rPr>
          <w:rFonts w:ascii="Times New Roman" w:hAnsi="Times New Roman" w:cs="Times New Roman"/>
          <w:sz w:val="24"/>
          <w:szCs w:val="24"/>
          <w:lang w:val="en-US"/>
        </w:rPr>
        <w:t xml:space="preserve"> A., and P. </w:t>
      </w:r>
      <w:proofErr w:type="spellStart"/>
      <w:r w:rsidRPr="00BD7C79">
        <w:rPr>
          <w:rFonts w:ascii="Times New Roman" w:hAnsi="Times New Roman" w:cs="Times New Roman"/>
          <w:sz w:val="24"/>
          <w:szCs w:val="24"/>
          <w:lang w:val="en-US"/>
        </w:rPr>
        <w:t>Kansal</w:t>
      </w:r>
      <w:proofErr w:type="spellEnd"/>
      <w:r w:rsidRPr="00BD7C79">
        <w:rPr>
          <w:rFonts w:ascii="Times New Roman" w:hAnsi="Times New Roman" w:cs="Times New Roman"/>
          <w:sz w:val="24"/>
          <w:szCs w:val="24"/>
          <w:lang w:val="en-US"/>
        </w:rPr>
        <w:t xml:space="preserve">. 2008. “Cognitive Dissonance and the Marketing of Services: Some Issues.” </w:t>
      </w:r>
      <w:r w:rsidRPr="00BD7C79">
        <w:rPr>
          <w:rFonts w:ascii="Times New Roman" w:hAnsi="Times New Roman" w:cs="Times New Roman"/>
          <w:i/>
          <w:iCs/>
          <w:sz w:val="24"/>
          <w:szCs w:val="24"/>
          <w:lang w:val="en-US"/>
        </w:rPr>
        <w:t xml:space="preserve">Journal of Services Research: A Publication of Institute of International Management and Technology, Gurgaon </w:t>
      </w:r>
      <w:r w:rsidRPr="00BD7C79">
        <w:rPr>
          <w:rFonts w:ascii="Times New Roman" w:hAnsi="Times New Roman" w:cs="Times New Roman"/>
          <w:sz w:val="24"/>
          <w:szCs w:val="24"/>
          <w:lang w:val="en-US"/>
        </w:rPr>
        <w:t xml:space="preserve">8 (2): 31–51. </w:t>
      </w:r>
    </w:p>
    <w:p w14:paraId="52B9ADFC" w14:textId="6E8C946C" w:rsidR="00350331" w:rsidRPr="00DF49E2" w:rsidRDefault="00350331" w:rsidP="00350331">
      <w:pPr>
        <w:spacing w:after="0" w:line="480" w:lineRule="auto"/>
        <w:ind w:left="284" w:hanging="294"/>
        <w:rPr>
          <w:rFonts w:ascii="Times New Roman" w:hAnsi="Times New Roman" w:cs="Times New Roman"/>
          <w:sz w:val="24"/>
          <w:szCs w:val="24"/>
          <w:lang w:val="en-US"/>
        </w:rPr>
      </w:pPr>
      <w:r w:rsidRPr="00DF49E2">
        <w:rPr>
          <w:rFonts w:ascii="Times New Roman" w:hAnsi="Times New Roman" w:cs="Times New Roman"/>
          <w:sz w:val="24"/>
          <w:szCs w:val="24"/>
          <w:lang w:val="en-US"/>
        </w:rPr>
        <w:t>Ben-</w:t>
      </w:r>
      <w:proofErr w:type="spellStart"/>
      <w:r w:rsidRPr="00DF49E2">
        <w:rPr>
          <w:rFonts w:ascii="Times New Roman" w:hAnsi="Times New Roman" w:cs="Times New Roman"/>
          <w:sz w:val="24"/>
          <w:szCs w:val="24"/>
          <w:lang w:val="en-US"/>
        </w:rPr>
        <w:t>Shaul</w:t>
      </w:r>
      <w:proofErr w:type="spellEnd"/>
      <w:r w:rsidRPr="00DF49E2">
        <w:rPr>
          <w:rFonts w:ascii="Times New Roman" w:hAnsi="Times New Roman" w:cs="Times New Roman"/>
          <w:sz w:val="24"/>
          <w:szCs w:val="24"/>
          <w:lang w:val="en-US"/>
        </w:rPr>
        <w:t>, M., and A. Reichel. 2018. “Motives, modes of participation, and loyalty intentions of Facebook tourism brand page consumers</w:t>
      </w:r>
      <w:r w:rsidR="004E34E9" w:rsidRPr="00DF49E2">
        <w:rPr>
          <w:rFonts w:ascii="Times New Roman" w:hAnsi="Times New Roman" w:cs="Times New Roman"/>
          <w:sz w:val="24"/>
          <w:szCs w:val="24"/>
          <w:lang w:val="en-US"/>
        </w:rPr>
        <w:t>.</w:t>
      </w:r>
      <w:r w:rsidRPr="00DF49E2">
        <w:rPr>
          <w:rFonts w:ascii="Times New Roman" w:hAnsi="Times New Roman" w:cs="Times New Roman"/>
          <w:sz w:val="24"/>
          <w:szCs w:val="24"/>
          <w:lang w:val="en-US"/>
        </w:rPr>
        <w:t>” </w:t>
      </w:r>
      <w:r w:rsidRPr="00DF49E2">
        <w:rPr>
          <w:rFonts w:ascii="Times New Roman" w:hAnsi="Times New Roman" w:cs="Times New Roman"/>
          <w:i/>
          <w:iCs/>
          <w:sz w:val="24"/>
          <w:szCs w:val="24"/>
          <w:lang w:val="en-US"/>
        </w:rPr>
        <w:t>Journal of Travel Research</w:t>
      </w:r>
      <w:r w:rsidRPr="00DF49E2">
        <w:rPr>
          <w:rFonts w:ascii="Times New Roman" w:hAnsi="Times New Roman" w:cs="Times New Roman"/>
          <w:sz w:val="24"/>
          <w:szCs w:val="24"/>
          <w:lang w:val="en-US"/>
        </w:rPr>
        <w:t xml:space="preserve"> 57 (4): 453-71.</w:t>
      </w:r>
    </w:p>
    <w:p w14:paraId="38548F1D"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lastRenderedPageBreak/>
        <w:t>Bhandari, M., S. Rodgers, and P. L. Pan. 2021. “Brand Feedback to Negative EWOM Messages: Effects of Stability and Controllability of</w:t>
      </w:r>
      <w:r w:rsidRPr="00310409">
        <w:rPr>
          <w:rFonts w:ascii="Times New Roman" w:hAnsi="Times New Roman" w:cs="Times New Roman"/>
          <w:sz w:val="24"/>
          <w:szCs w:val="24"/>
          <w:lang w:val="en-US"/>
        </w:rPr>
        <w:t xml:space="preserve"> Problem Causes on Brand Attitudes and Purchase Intentions.” </w:t>
      </w:r>
      <w:r w:rsidRPr="00BD7C79">
        <w:rPr>
          <w:rFonts w:ascii="Times New Roman" w:hAnsi="Times New Roman" w:cs="Times New Roman"/>
          <w:i/>
          <w:iCs/>
          <w:sz w:val="24"/>
          <w:szCs w:val="24"/>
          <w:lang w:val="en-US"/>
        </w:rPr>
        <w:t>Telematics and Informatics</w:t>
      </w:r>
      <w:r w:rsidRPr="00BD7C79">
        <w:rPr>
          <w:rFonts w:ascii="Times New Roman" w:hAnsi="Times New Roman" w:cs="Times New Roman"/>
          <w:sz w:val="24"/>
          <w:szCs w:val="24"/>
          <w:lang w:val="en-US"/>
        </w:rPr>
        <w:t xml:space="preserve"> 58: 101522.</w:t>
      </w:r>
    </w:p>
    <w:p w14:paraId="1F031AF6"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Bigne</w:t>
      </w:r>
      <w:proofErr w:type="spellEnd"/>
      <w:r w:rsidRPr="00BD7C79">
        <w:rPr>
          <w:rFonts w:ascii="Times New Roman" w:hAnsi="Times New Roman" w:cs="Times New Roman"/>
          <w:sz w:val="24"/>
          <w:szCs w:val="24"/>
          <w:lang w:val="en-US"/>
        </w:rPr>
        <w:t xml:space="preserve">, E., A. Simonetti, C. Ruiz, and S. </w:t>
      </w:r>
      <w:proofErr w:type="spellStart"/>
      <w:r w:rsidRPr="00BD7C79">
        <w:rPr>
          <w:rFonts w:ascii="Times New Roman" w:hAnsi="Times New Roman" w:cs="Times New Roman"/>
          <w:sz w:val="24"/>
          <w:szCs w:val="24"/>
          <w:lang w:val="en-US"/>
        </w:rPr>
        <w:t>Kakaria</w:t>
      </w:r>
      <w:proofErr w:type="spellEnd"/>
      <w:r w:rsidRPr="00BD7C79">
        <w:rPr>
          <w:rFonts w:ascii="Times New Roman" w:hAnsi="Times New Roman" w:cs="Times New Roman"/>
          <w:sz w:val="24"/>
          <w:szCs w:val="24"/>
          <w:lang w:val="en-US"/>
        </w:rPr>
        <w:t xml:space="preserve">. 2021. “How Online Advertising Competes with User-Generated Content in TripAdvisor. A Neuroscientific Approach.” </w:t>
      </w:r>
      <w:r w:rsidRPr="00BD7C79">
        <w:rPr>
          <w:rFonts w:ascii="Times New Roman" w:hAnsi="Times New Roman" w:cs="Times New Roman"/>
          <w:i/>
          <w:iCs/>
          <w:sz w:val="24"/>
          <w:szCs w:val="24"/>
          <w:lang w:val="en-US"/>
        </w:rPr>
        <w:t>Journal of Business Research</w:t>
      </w:r>
      <w:r w:rsidRPr="00BD7C79">
        <w:rPr>
          <w:rFonts w:ascii="Times New Roman" w:hAnsi="Times New Roman" w:cs="Times New Roman"/>
          <w:sz w:val="24"/>
          <w:szCs w:val="24"/>
          <w:lang w:val="en-US"/>
        </w:rPr>
        <w:t xml:space="preserve"> 123: 279–88.</w:t>
      </w:r>
    </w:p>
    <w:p w14:paraId="552E1786"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Bigné</w:t>
      </w:r>
      <w:proofErr w:type="spellEnd"/>
      <w:r w:rsidRPr="00BD7C79">
        <w:rPr>
          <w:rFonts w:ascii="Times New Roman" w:hAnsi="Times New Roman" w:cs="Times New Roman"/>
          <w:sz w:val="24"/>
          <w:szCs w:val="24"/>
          <w:lang w:val="en-US"/>
        </w:rPr>
        <w:t xml:space="preserve">, E., E. William, and E. Soria-Olivas. 2020. “Similarity and Consistency in Hotel Online Ratings across Platforms.” </w:t>
      </w:r>
      <w:r w:rsidRPr="00BD7C79">
        <w:rPr>
          <w:rFonts w:ascii="Times New Roman" w:hAnsi="Times New Roman" w:cs="Times New Roman"/>
          <w:i/>
          <w:iCs/>
          <w:sz w:val="24"/>
          <w:szCs w:val="24"/>
          <w:lang w:val="en-US"/>
        </w:rPr>
        <w:t>Journal of Travel Research</w:t>
      </w:r>
      <w:r w:rsidRPr="00BD7C79">
        <w:rPr>
          <w:rFonts w:ascii="Times New Roman" w:hAnsi="Times New Roman" w:cs="Times New Roman"/>
          <w:sz w:val="24"/>
          <w:szCs w:val="24"/>
          <w:lang w:val="en-US"/>
        </w:rPr>
        <w:t xml:space="preserve"> 59 (4): 742–58.</w:t>
      </w:r>
    </w:p>
    <w:p w14:paraId="64494672"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Binns</w:t>
      </w:r>
      <w:proofErr w:type="spellEnd"/>
      <w:r w:rsidRPr="00BD7C79">
        <w:rPr>
          <w:rFonts w:ascii="Times New Roman" w:hAnsi="Times New Roman" w:cs="Times New Roman"/>
          <w:sz w:val="24"/>
          <w:szCs w:val="24"/>
          <w:lang w:val="en-US"/>
        </w:rPr>
        <w:t xml:space="preserve">, T., A. Dixon, and E. Nel. 2012. </w:t>
      </w:r>
      <w:r w:rsidRPr="00BD7C79">
        <w:rPr>
          <w:rFonts w:ascii="Times New Roman" w:hAnsi="Times New Roman" w:cs="Times New Roman"/>
          <w:i/>
          <w:iCs/>
          <w:sz w:val="24"/>
          <w:szCs w:val="24"/>
          <w:lang w:val="en-US"/>
        </w:rPr>
        <w:t>Africa: Diversity and Development</w:t>
      </w:r>
      <w:r w:rsidRPr="00BD7C79">
        <w:rPr>
          <w:rFonts w:ascii="Times New Roman" w:hAnsi="Times New Roman" w:cs="Times New Roman"/>
          <w:sz w:val="24"/>
          <w:szCs w:val="24"/>
          <w:lang w:val="en-US"/>
        </w:rPr>
        <w:t xml:space="preserve">. London: Routledge. </w:t>
      </w:r>
    </w:p>
    <w:p w14:paraId="6A206A4A"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Bitter, S., and S. </w:t>
      </w:r>
      <w:proofErr w:type="spellStart"/>
      <w:r w:rsidRPr="00BD7C79">
        <w:rPr>
          <w:rFonts w:ascii="Times New Roman" w:hAnsi="Times New Roman" w:cs="Times New Roman"/>
          <w:sz w:val="24"/>
          <w:szCs w:val="24"/>
          <w:lang w:val="en-US"/>
        </w:rPr>
        <w:t>Grabner-Kräuter</w:t>
      </w:r>
      <w:proofErr w:type="spellEnd"/>
      <w:r w:rsidRPr="00BD7C79">
        <w:rPr>
          <w:rFonts w:ascii="Times New Roman" w:hAnsi="Times New Roman" w:cs="Times New Roman"/>
          <w:sz w:val="24"/>
          <w:szCs w:val="24"/>
          <w:lang w:val="en-US"/>
        </w:rPr>
        <w:t xml:space="preserve">. 2016. “Consequences of Customer Engagement Behavior: When Negative Facebook Posts have Positive Effects.” </w:t>
      </w:r>
      <w:r w:rsidRPr="00BD7C79">
        <w:rPr>
          <w:rFonts w:ascii="Times New Roman" w:hAnsi="Times New Roman" w:cs="Times New Roman"/>
          <w:i/>
          <w:sz w:val="24"/>
          <w:szCs w:val="24"/>
          <w:lang w:val="en-US"/>
        </w:rPr>
        <w:t>Electronic Markets</w:t>
      </w:r>
      <w:r w:rsidRPr="00BD7C79">
        <w:rPr>
          <w:rFonts w:ascii="Times New Roman" w:hAnsi="Times New Roman" w:cs="Times New Roman"/>
          <w:sz w:val="24"/>
          <w:szCs w:val="24"/>
          <w:lang w:val="en-US"/>
        </w:rPr>
        <w:t xml:space="preserve"> </w:t>
      </w:r>
      <w:r w:rsidRPr="00BD7C79">
        <w:rPr>
          <w:rFonts w:ascii="Times New Roman" w:hAnsi="Times New Roman" w:cs="Times New Roman"/>
          <w:iCs/>
          <w:sz w:val="24"/>
          <w:szCs w:val="24"/>
          <w:lang w:val="en-US"/>
        </w:rPr>
        <w:t>26</w:t>
      </w:r>
      <w:r w:rsidRPr="00BD7C79">
        <w:rPr>
          <w:rFonts w:ascii="Times New Roman" w:hAnsi="Times New Roman" w:cs="Times New Roman"/>
          <w:sz w:val="24"/>
          <w:szCs w:val="24"/>
          <w:lang w:val="en-US"/>
        </w:rPr>
        <w:t>: 219–31.</w:t>
      </w:r>
    </w:p>
    <w:p w14:paraId="789A81C7"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Block, L. G. and P. A. Keller. 1995. “When to Accentuate the Negative: The Effects of Perceived Efficacy and Message Framing on Intentions to Perform a Health-Related Behavior.” </w:t>
      </w:r>
      <w:r w:rsidRPr="00BD7C79">
        <w:rPr>
          <w:rFonts w:ascii="Times New Roman" w:hAnsi="Times New Roman" w:cs="Times New Roman"/>
          <w:i/>
          <w:iCs/>
          <w:sz w:val="24"/>
          <w:szCs w:val="24"/>
          <w:lang w:val="en-US"/>
        </w:rPr>
        <w:t>Journal of Marketing Research</w:t>
      </w:r>
      <w:r w:rsidRPr="00BD7C79">
        <w:rPr>
          <w:rFonts w:ascii="Times New Roman" w:hAnsi="Times New Roman" w:cs="Times New Roman"/>
          <w:sz w:val="24"/>
          <w:szCs w:val="24"/>
          <w:lang w:val="en-US"/>
        </w:rPr>
        <w:t xml:space="preserve"> XXXII: 192–203.</w:t>
      </w:r>
    </w:p>
    <w:p w14:paraId="5A71BAE2" w14:textId="77777777" w:rsidR="00350331" w:rsidRPr="00DF49E2" w:rsidRDefault="00350331" w:rsidP="00132EEE">
      <w:pPr>
        <w:spacing w:after="0" w:line="480" w:lineRule="auto"/>
        <w:ind w:left="284" w:hanging="294"/>
        <w:rPr>
          <w:rFonts w:ascii="Times New Roman" w:hAnsi="Times New Roman" w:cs="Times New Roman"/>
          <w:sz w:val="24"/>
          <w:szCs w:val="24"/>
          <w:lang w:val="en-US"/>
        </w:rPr>
      </w:pPr>
      <w:r w:rsidRPr="00DF49E2">
        <w:rPr>
          <w:rFonts w:ascii="Times New Roman" w:hAnsi="Times New Roman" w:cs="Times New Roman"/>
          <w:sz w:val="24"/>
          <w:szCs w:val="24"/>
          <w:shd w:val="clear" w:color="auto" w:fill="FFFFFF"/>
          <w:lang w:val="en-US"/>
        </w:rPr>
        <w:t xml:space="preserve">Book, L. A., S. </w:t>
      </w:r>
      <w:proofErr w:type="spellStart"/>
      <w:r w:rsidRPr="00DF49E2">
        <w:rPr>
          <w:rFonts w:ascii="Times New Roman" w:hAnsi="Times New Roman" w:cs="Times New Roman"/>
          <w:sz w:val="24"/>
          <w:szCs w:val="24"/>
          <w:shd w:val="clear" w:color="auto" w:fill="FFFFFF"/>
          <w:lang w:val="en-US"/>
        </w:rPr>
        <w:t>Tanford</w:t>
      </w:r>
      <w:proofErr w:type="spellEnd"/>
      <w:r w:rsidRPr="00DF49E2">
        <w:rPr>
          <w:rFonts w:ascii="Times New Roman" w:hAnsi="Times New Roman" w:cs="Times New Roman"/>
          <w:sz w:val="24"/>
          <w:szCs w:val="24"/>
          <w:shd w:val="clear" w:color="auto" w:fill="FFFFFF"/>
          <w:lang w:val="en-US"/>
        </w:rPr>
        <w:t xml:space="preserve">, and Y.-S. Chen. 2016. “Understanding the Impact of Negative and Positive Traveler Reviews.” </w:t>
      </w:r>
      <w:r w:rsidRPr="00DF49E2">
        <w:rPr>
          <w:rFonts w:ascii="Times New Roman" w:hAnsi="Times New Roman" w:cs="Times New Roman"/>
          <w:i/>
          <w:iCs/>
          <w:sz w:val="24"/>
          <w:szCs w:val="24"/>
          <w:shd w:val="clear" w:color="auto" w:fill="FFFFFF"/>
          <w:lang w:val="en-US"/>
        </w:rPr>
        <w:t>Journal of Travel Research</w:t>
      </w:r>
      <w:r w:rsidRPr="00DF49E2">
        <w:rPr>
          <w:rFonts w:ascii="Times New Roman" w:hAnsi="Times New Roman" w:cs="Times New Roman"/>
          <w:sz w:val="24"/>
          <w:szCs w:val="24"/>
          <w:shd w:val="clear" w:color="auto" w:fill="FFFFFF"/>
          <w:lang w:val="en-US"/>
        </w:rPr>
        <w:t xml:space="preserve"> 55 (8): 993–1007.</w:t>
      </w:r>
    </w:p>
    <w:p w14:paraId="581B593A" w14:textId="77777777" w:rsidR="00350331" w:rsidRPr="000C2FD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Brodie, R. J., A. </w:t>
      </w:r>
      <w:proofErr w:type="spellStart"/>
      <w:r w:rsidRPr="00BD7C79">
        <w:rPr>
          <w:rFonts w:ascii="Times New Roman" w:hAnsi="Times New Roman" w:cs="Times New Roman"/>
          <w:sz w:val="24"/>
          <w:szCs w:val="24"/>
          <w:lang w:val="en-US"/>
        </w:rPr>
        <w:t>Ilic</w:t>
      </w:r>
      <w:proofErr w:type="spellEnd"/>
      <w:r w:rsidRPr="00BD7C79">
        <w:rPr>
          <w:rFonts w:ascii="Times New Roman" w:hAnsi="Times New Roman" w:cs="Times New Roman"/>
          <w:sz w:val="24"/>
          <w:szCs w:val="24"/>
          <w:lang w:val="en-US"/>
        </w:rPr>
        <w:t xml:space="preserve">, B. </w:t>
      </w:r>
      <w:proofErr w:type="spellStart"/>
      <w:r w:rsidRPr="00BD7C79">
        <w:rPr>
          <w:rFonts w:ascii="Times New Roman" w:hAnsi="Times New Roman" w:cs="Times New Roman"/>
          <w:sz w:val="24"/>
          <w:szCs w:val="24"/>
          <w:lang w:val="en-US"/>
        </w:rPr>
        <w:t>Juric</w:t>
      </w:r>
      <w:proofErr w:type="spellEnd"/>
      <w:r w:rsidRPr="00BD7C79">
        <w:rPr>
          <w:rFonts w:ascii="Times New Roman" w:hAnsi="Times New Roman" w:cs="Times New Roman"/>
          <w:sz w:val="24"/>
          <w:szCs w:val="24"/>
          <w:lang w:val="en-US"/>
        </w:rPr>
        <w:t xml:space="preserve">, and L. D. </w:t>
      </w:r>
      <w:proofErr w:type="spellStart"/>
      <w:r w:rsidRPr="00BD7C79">
        <w:rPr>
          <w:rFonts w:ascii="Times New Roman" w:hAnsi="Times New Roman" w:cs="Times New Roman"/>
          <w:sz w:val="24"/>
          <w:szCs w:val="24"/>
          <w:lang w:val="en-US"/>
        </w:rPr>
        <w:t>Hollebeek</w:t>
      </w:r>
      <w:proofErr w:type="spellEnd"/>
      <w:r w:rsidRPr="00BD7C79">
        <w:rPr>
          <w:rFonts w:ascii="Times New Roman" w:hAnsi="Times New Roman" w:cs="Times New Roman"/>
          <w:sz w:val="24"/>
          <w:szCs w:val="24"/>
          <w:lang w:val="en-US"/>
        </w:rPr>
        <w:t xml:space="preserve">. 2013. “Consumer Engagement in a Virtual Brand Community: An Exploratory Analysis.” </w:t>
      </w:r>
      <w:r w:rsidRPr="00310409">
        <w:rPr>
          <w:rFonts w:ascii="Times New Roman" w:hAnsi="Times New Roman" w:cs="Times New Roman"/>
          <w:i/>
          <w:sz w:val="24"/>
          <w:szCs w:val="24"/>
          <w:lang w:val="en-US"/>
        </w:rPr>
        <w:t>Journal of Business Research</w:t>
      </w:r>
      <w:r w:rsidRPr="00310409">
        <w:rPr>
          <w:rFonts w:ascii="Times New Roman" w:hAnsi="Times New Roman" w:cs="Times New Roman"/>
          <w:sz w:val="24"/>
          <w:szCs w:val="24"/>
          <w:lang w:val="en-US"/>
        </w:rPr>
        <w:t xml:space="preserve"> </w:t>
      </w:r>
      <w:r w:rsidRPr="00310409">
        <w:rPr>
          <w:rFonts w:ascii="Times New Roman" w:hAnsi="Times New Roman" w:cs="Times New Roman"/>
          <w:iCs/>
          <w:sz w:val="24"/>
          <w:szCs w:val="24"/>
          <w:lang w:val="en-US"/>
        </w:rPr>
        <w:t>66:</w:t>
      </w:r>
      <w:r w:rsidRPr="000C2FD9">
        <w:rPr>
          <w:rFonts w:ascii="Times New Roman" w:hAnsi="Times New Roman" w:cs="Times New Roman"/>
          <w:sz w:val="24"/>
          <w:szCs w:val="24"/>
          <w:lang w:val="en-US"/>
        </w:rPr>
        <w:t xml:space="preserve"> 105–14. </w:t>
      </w:r>
    </w:p>
    <w:p w14:paraId="2C3AD9D7"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Calder, B. J., L. W. Phillips, and A. M. </w:t>
      </w:r>
      <w:proofErr w:type="spellStart"/>
      <w:r w:rsidRPr="00BD7C79">
        <w:rPr>
          <w:rFonts w:ascii="Times New Roman" w:hAnsi="Times New Roman" w:cs="Times New Roman"/>
          <w:sz w:val="24"/>
          <w:szCs w:val="24"/>
          <w:lang w:val="en-US"/>
        </w:rPr>
        <w:t>Tybout</w:t>
      </w:r>
      <w:proofErr w:type="spellEnd"/>
      <w:r w:rsidRPr="00BD7C79">
        <w:rPr>
          <w:rFonts w:ascii="Times New Roman" w:hAnsi="Times New Roman" w:cs="Times New Roman"/>
          <w:sz w:val="24"/>
          <w:szCs w:val="24"/>
          <w:lang w:val="en-US"/>
        </w:rPr>
        <w:t xml:space="preserve">. 1981. “Designing Research for Application.” </w:t>
      </w:r>
      <w:r w:rsidRPr="00BD7C79">
        <w:rPr>
          <w:rFonts w:ascii="Times New Roman" w:hAnsi="Times New Roman" w:cs="Times New Roman"/>
          <w:i/>
          <w:iCs/>
          <w:sz w:val="24"/>
          <w:szCs w:val="24"/>
          <w:lang w:val="en-US"/>
        </w:rPr>
        <w:t>Journal of Consumer Research</w:t>
      </w:r>
      <w:r w:rsidRPr="00BD7C79">
        <w:rPr>
          <w:rFonts w:ascii="Times New Roman" w:hAnsi="Times New Roman" w:cs="Times New Roman"/>
          <w:sz w:val="24"/>
          <w:szCs w:val="24"/>
          <w:lang w:val="en-US"/>
        </w:rPr>
        <w:t xml:space="preserve"> 8 (2): 197-207. </w:t>
      </w:r>
    </w:p>
    <w:p w14:paraId="68C3E9CA"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Chakravarty, A., Y. Liu, and T. Mazumdar. 2010. “The Differential Effects of Online Word-of-Mouth and Critics’ Reviews on Pre-Release Movie Evaluation.” </w:t>
      </w:r>
      <w:r w:rsidRPr="00BD7C79">
        <w:rPr>
          <w:rFonts w:ascii="Times New Roman" w:hAnsi="Times New Roman" w:cs="Times New Roman"/>
          <w:i/>
          <w:iCs/>
          <w:sz w:val="24"/>
          <w:szCs w:val="24"/>
          <w:lang w:val="en-US"/>
        </w:rPr>
        <w:t>Journal of Interactive Marketing</w:t>
      </w:r>
      <w:r w:rsidRPr="00BD7C79">
        <w:rPr>
          <w:rFonts w:ascii="Times New Roman" w:hAnsi="Times New Roman" w:cs="Times New Roman"/>
          <w:sz w:val="24"/>
          <w:szCs w:val="24"/>
          <w:lang w:val="en-US"/>
        </w:rPr>
        <w:t xml:space="preserve"> 24 (3): 185–97. </w:t>
      </w:r>
    </w:p>
    <w:p w14:paraId="3EECDEAC"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lastRenderedPageBreak/>
        <w:t xml:space="preserve">Chang, H. H., and L. H. Wu. 2014. “An Examination of Negative e-WOM Adoption: Brand Commitment as a Moderator.” </w:t>
      </w:r>
      <w:r w:rsidRPr="00BD7C79">
        <w:rPr>
          <w:rFonts w:ascii="Times New Roman" w:hAnsi="Times New Roman" w:cs="Times New Roman"/>
          <w:i/>
          <w:sz w:val="24"/>
          <w:szCs w:val="24"/>
          <w:lang w:val="en-US"/>
        </w:rPr>
        <w:t>Decision Support Systems</w:t>
      </w:r>
      <w:r w:rsidRPr="00BD7C79">
        <w:rPr>
          <w:rFonts w:ascii="Times New Roman" w:hAnsi="Times New Roman" w:cs="Times New Roman"/>
          <w:sz w:val="24"/>
          <w:szCs w:val="24"/>
          <w:lang w:val="en-US"/>
        </w:rPr>
        <w:t xml:space="preserve"> </w:t>
      </w:r>
      <w:r w:rsidRPr="00BD7C79">
        <w:rPr>
          <w:rFonts w:ascii="Times New Roman" w:hAnsi="Times New Roman" w:cs="Times New Roman"/>
          <w:iCs/>
          <w:sz w:val="24"/>
          <w:szCs w:val="24"/>
          <w:lang w:val="en-US"/>
        </w:rPr>
        <w:t>59</w:t>
      </w:r>
      <w:r w:rsidRPr="00BD7C79">
        <w:rPr>
          <w:rFonts w:ascii="Times New Roman" w:hAnsi="Times New Roman" w:cs="Times New Roman"/>
          <w:sz w:val="24"/>
          <w:szCs w:val="24"/>
          <w:lang w:val="en-US"/>
        </w:rPr>
        <w:t>: 206–18.</w:t>
      </w:r>
    </w:p>
    <w:p w14:paraId="202742BB"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Chen, H.-T. 2018. “Spiral of Silence on Social Media and the Moderating Role of Disagreement and Publicness in the Network: Analyzing Expressive and Withdrawal Behaviors.” </w:t>
      </w:r>
      <w:r w:rsidRPr="00BD7C79">
        <w:rPr>
          <w:rFonts w:ascii="Times New Roman" w:hAnsi="Times New Roman" w:cs="Times New Roman"/>
          <w:i/>
          <w:iCs/>
          <w:sz w:val="24"/>
          <w:szCs w:val="24"/>
          <w:lang w:val="en-US"/>
        </w:rPr>
        <w:t>New Media &amp; Society</w:t>
      </w:r>
      <w:r w:rsidRPr="00BD7C79">
        <w:rPr>
          <w:rFonts w:ascii="Times New Roman" w:hAnsi="Times New Roman" w:cs="Times New Roman"/>
          <w:sz w:val="24"/>
          <w:szCs w:val="24"/>
          <w:lang w:val="en-US"/>
        </w:rPr>
        <w:t> 20 (10): 3917-36.</w:t>
      </w:r>
    </w:p>
    <w:p w14:paraId="1D37B609"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Chen, T., J. Drennan, L. Andrews, and L. D. </w:t>
      </w:r>
      <w:proofErr w:type="spellStart"/>
      <w:r w:rsidRPr="00BD7C79">
        <w:rPr>
          <w:rFonts w:ascii="Times New Roman" w:hAnsi="Times New Roman" w:cs="Times New Roman"/>
          <w:sz w:val="24"/>
          <w:szCs w:val="24"/>
          <w:lang w:val="en-US"/>
        </w:rPr>
        <w:t>Hollebeek</w:t>
      </w:r>
      <w:proofErr w:type="spellEnd"/>
      <w:r w:rsidRPr="00BD7C79">
        <w:rPr>
          <w:rFonts w:ascii="Times New Roman" w:hAnsi="Times New Roman" w:cs="Times New Roman"/>
          <w:sz w:val="24"/>
          <w:szCs w:val="24"/>
          <w:lang w:val="en-US"/>
        </w:rPr>
        <w:t xml:space="preserve">. 2018. “User Experience Sharing: Understanding Customer Initiation of Value Co-Creation in Online Communities.” </w:t>
      </w:r>
      <w:r w:rsidRPr="00BD7C79">
        <w:rPr>
          <w:rFonts w:ascii="Times New Roman" w:hAnsi="Times New Roman" w:cs="Times New Roman"/>
          <w:i/>
          <w:iCs/>
          <w:sz w:val="24"/>
          <w:szCs w:val="24"/>
          <w:lang w:val="en-US"/>
        </w:rPr>
        <w:t>European Journal of Marketing</w:t>
      </w:r>
      <w:r w:rsidRPr="00BD7C79">
        <w:rPr>
          <w:rFonts w:ascii="Times New Roman" w:hAnsi="Times New Roman" w:cs="Times New Roman"/>
          <w:sz w:val="24"/>
          <w:szCs w:val="24"/>
          <w:lang w:val="en-US"/>
        </w:rPr>
        <w:t xml:space="preserve"> 52 (5–6): 1154–84. </w:t>
      </w:r>
    </w:p>
    <w:p w14:paraId="7D4F3049"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Choi, Y., and J. Kim. 2019. “Influence of Cultural Orientations on Electronic Word-of-Mouth (EWOM) in Social Media.” </w:t>
      </w:r>
      <w:r w:rsidRPr="00BD7C79">
        <w:rPr>
          <w:rFonts w:ascii="Times New Roman" w:hAnsi="Times New Roman" w:cs="Times New Roman"/>
          <w:i/>
          <w:iCs/>
          <w:sz w:val="24"/>
          <w:szCs w:val="24"/>
          <w:lang w:val="en-US"/>
        </w:rPr>
        <w:t>Journal of Intercultural Communication Research</w:t>
      </w:r>
      <w:r w:rsidRPr="00BD7C79">
        <w:rPr>
          <w:rFonts w:ascii="Times New Roman" w:hAnsi="Times New Roman" w:cs="Times New Roman"/>
          <w:sz w:val="24"/>
          <w:szCs w:val="24"/>
          <w:lang w:val="en-US"/>
        </w:rPr>
        <w:t xml:space="preserve"> 48 (3): 292–313. </w:t>
      </w:r>
    </w:p>
    <w:p w14:paraId="61FC697D"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Christie, I., E. Fernandes, H. Messerli, and L. Twining-Ward. 2014. “Tourism in Africa: Harnessing Tourism for Growth and Improved Livelihoods.” </w:t>
      </w:r>
      <w:r w:rsidRPr="00BD7C79">
        <w:rPr>
          <w:rFonts w:ascii="Times New Roman" w:hAnsi="Times New Roman" w:cs="Times New Roman"/>
          <w:i/>
          <w:iCs/>
          <w:sz w:val="24"/>
          <w:szCs w:val="24"/>
          <w:lang w:val="en-US"/>
        </w:rPr>
        <w:t>Africa Development Forum Washington</w:t>
      </w:r>
      <w:r w:rsidRPr="00BD7C79">
        <w:rPr>
          <w:rFonts w:ascii="Times New Roman" w:hAnsi="Times New Roman" w:cs="Times New Roman"/>
          <w:sz w:val="24"/>
          <w:szCs w:val="24"/>
          <w:lang w:val="en-US"/>
        </w:rPr>
        <w:t xml:space="preserve">, </w:t>
      </w:r>
      <w:r w:rsidRPr="00BD7C79">
        <w:rPr>
          <w:rFonts w:ascii="Times New Roman" w:hAnsi="Times New Roman" w:cs="Times New Roman"/>
          <w:i/>
          <w:iCs/>
          <w:sz w:val="24"/>
          <w:szCs w:val="24"/>
          <w:lang w:val="en-US"/>
        </w:rPr>
        <w:t>D.C</w:t>
      </w:r>
      <w:r w:rsidRPr="00BD7C79">
        <w:rPr>
          <w:rFonts w:ascii="Times New Roman" w:hAnsi="Times New Roman" w:cs="Times New Roman"/>
          <w:sz w:val="24"/>
          <w:szCs w:val="24"/>
          <w:lang w:val="en-US"/>
        </w:rPr>
        <w:t xml:space="preserve">: </w:t>
      </w:r>
      <w:r w:rsidRPr="00BD7C79">
        <w:rPr>
          <w:rFonts w:ascii="Times New Roman" w:hAnsi="Times New Roman" w:cs="Times New Roman"/>
          <w:i/>
          <w:iCs/>
          <w:sz w:val="24"/>
          <w:szCs w:val="24"/>
          <w:lang w:val="en-US"/>
        </w:rPr>
        <w:t xml:space="preserve">World Bank Group, </w:t>
      </w:r>
      <w:r w:rsidRPr="00BD7C79">
        <w:rPr>
          <w:rFonts w:ascii="Times New Roman" w:hAnsi="Times New Roman" w:cs="Times New Roman"/>
          <w:sz w:val="24"/>
          <w:szCs w:val="24"/>
          <w:lang w:val="en-US"/>
        </w:rPr>
        <w:t>http://documents.worldbank.org/curated/en/738471468299123752/Tourism-in-Africa-harnessing-tourism-for-growth-and-improved-livelihoods (accessed March 27, 2021).</w:t>
      </w:r>
    </w:p>
    <w:p w14:paraId="2B67BBC0"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Cohen, J. B., and M. E. Goldberg. 1970. “The Dissonance Model in Post-Decision Product Evaluation.” </w:t>
      </w:r>
      <w:r w:rsidRPr="00BD7C79">
        <w:rPr>
          <w:rFonts w:ascii="Times New Roman" w:hAnsi="Times New Roman" w:cs="Times New Roman"/>
          <w:i/>
          <w:iCs/>
          <w:sz w:val="24"/>
          <w:szCs w:val="24"/>
          <w:lang w:val="en-US"/>
        </w:rPr>
        <w:t>Journal of Marketing Research</w:t>
      </w:r>
      <w:r w:rsidRPr="00BD7C79">
        <w:rPr>
          <w:rFonts w:ascii="Times New Roman" w:hAnsi="Times New Roman" w:cs="Times New Roman"/>
          <w:sz w:val="24"/>
          <w:szCs w:val="24"/>
          <w:lang w:val="en-US"/>
        </w:rPr>
        <w:t xml:space="preserve"> 7 (3): 315–21. </w:t>
      </w:r>
    </w:p>
    <w:p w14:paraId="459A7856"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Condor, F. 2020 “</w:t>
      </w:r>
      <w:r w:rsidRPr="00BD7C79">
        <w:rPr>
          <w:rFonts w:ascii="Times New Roman" w:hAnsi="Times New Roman" w:cs="Times New Roman"/>
          <w:i/>
          <w:iCs/>
          <w:sz w:val="24"/>
          <w:szCs w:val="24"/>
          <w:lang w:val="en-US"/>
        </w:rPr>
        <w:t>Online Travel Booking Statistics 2020</w:t>
      </w:r>
      <w:r w:rsidRPr="00BD7C79">
        <w:rPr>
          <w:rFonts w:ascii="Times New Roman" w:hAnsi="Times New Roman" w:cs="Times New Roman"/>
          <w:sz w:val="24"/>
          <w:szCs w:val="24"/>
          <w:lang w:val="en-US"/>
        </w:rPr>
        <w:t>.” https://www.condorferries.co.uk/online-travel-booking-statistics (accessed March 27, 2021).</w:t>
      </w:r>
    </w:p>
    <w:p w14:paraId="52074EF0"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Dedeoğlu</w:t>
      </w:r>
      <w:proofErr w:type="spellEnd"/>
      <w:r w:rsidRPr="00BD7C79">
        <w:rPr>
          <w:rFonts w:ascii="Times New Roman" w:hAnsi="Times New Roman" w:cs="Times New Roman"/>
          <w:sz w:val="24"/>
          <w:szCs w:val="24"/>
          <w:lang w:val="en-US"/>
        </w:rPr>
        <w:t xml:space="preserve">, B. B. 2019. “Are Information Quality and Source Credibility Really Important for Shared Content on Social Media? The Moderating Role of Gender.” </w:t>
      </w:r>
      <w:r w:rsidRPr="00BD7C79">
        <w:rPr>
          <w:rFonts w:ascii="Times New Roman" w:hAnsi="Times New Roman" w:cs="Times New Roman"/>
          <w:i/>
          <w:sz w:val="24"/>
          <w:szCs w:val="24"/>
          <w:lang w:val="en-US"/>
        </w:rPr>
        <w:t>International Journal of Contemporary Hospitality Management</w:t>
      </w:r>
      <w:r w:rsidRPr="00BD7C79">
        <w:rPr>
          <w:rFonts w:ascii="Times New Roman" w:hAnsi="Times New Roman" w:cs="Times New Roman"/>
          <w:sz w:val="24"/>
          <w:szCs w:val="24"/>
          <w:lang w:val="en-US"/>
        </w:rPr>
        <w:t xml:space="preserve"> </w:t>
      </w:r>
      <w:r w:rsidRPr="00BD7C79">
        <w:rPr>
          <w:rFonts w:ascii="Times New Roman" w:hAnsi="Times New Roman" w:cs="Times New Roman"/>
          <w:iCs/>
          <w:sz w:val="24"/>
          <w:szCs w:val="24"/>
          <w:lang w:val="en-US"/>
        </w:rPr>
        <w:t>31</w:t>
      </w:r>
      <w:r w:rsidRPr="00BD7C79">
        <w:rPr>
          <w:rFonts w:ascii="Times New Roman" w:hAnsi="Times New Roman" w:cs="Times New Roman"/>
          <w:sz w:val="24"/>
          <w:szCs w:val="24"/>
          <w:lang w:val="en-US"/>
        </w:rPr>
        <w:t xml:space="preserve"> (1): 513–34.</w:t>
      </w:r>
    </w:p>
    <w:p w14:paraId="7D6C22E7" w14:textId="77777777" w:rsidR="00350331" w:rsidRPr="00BD7C79" w:rsidRDefault="00350331" w:rsidP="00847B9F">
      <w:pPr>
        <w:spacing w:after="0" w:line="480" w:lineRule="auto"/>
        <w:ind w:left="284" w:hanging="294"/>
        <w:rPr>
          <w:rFonts w:ascii="Times New Roman" w:eastAsia="CharisSIL" w:hAnsi="Times New Roman" w:cs="Times New Roman"/>
          <w:sz w:val="24"/>
          <w:szCs w:val="24"/>
          <w:lang w:val="en-US"/>
        </w:rPr>
      </w:pPr>
      <w:proofErr w:type="spellStart"/>
      <w:r w:rsidRPr="00BD7C79">
        <w:rPr>
          <w:rFonts w:ascii="Times New Roman" w:hAnsi="Times New Roman" w:cs="Times New Roman"/>
          <w:sz w:val="24"/>
          <w:szCs w:val="24"/>
          <w:lang w:val="en-US"/>
        </w:rPr>
        <w:lastRenderedPageBreak/>
        <w:t>Dedeoğlu</w:t>
      </w:r>
      <w:proofErr w:type="spellEnd"/>
      <w:r w:rsidRPr="00BD7C79">
        <w:rPr>
          <w:rFonts w:ascii="Times New Roman" w:hAnsi="Times New Roman" w:cs="Times New Roman"/>
          <w:sz w:val="24"/>
          <w:szCs w:val="24"/>
          <w:lang w:val="en-US"/>
        </w:rPr>
        <w:t xml:space="preserve">, B. B., B. Taheri, F. </w:t>
      </w:r>
      <w:proofErr w:type="spellStart"/>
      <w:r w:rsidRPr="00BD7C79">
        <w:rPr>
          <w:rFonts w:ascii="Times New Roman" w:hAnsi="Times New Roman" w:cs="Times New Roman"/>
          <w:sz w:val="24"/>
          <w:szCs w:val="24"/>
          <w:lang w:val="en-US"/>
        </w:rPr>
        <w:t>Okumus</w:t>
      </w:r>
      <w:proofErr w:type="spellEnd"/>
      <w:r w:rsidRPr="00BD7C79">
        <w:rPr>
          <w:rFonts w:ascii="Times New Roman" w:hAnsi="Times New Roman" w:cs="Times New Roman"/>
          <w:sz w:val="24"/>
          <w:szCs w:val="24"/>
          <w:lang w:val="en-US"/>
        </w:rPr>
        <w:t xml:space="preserve">, and M. Gannon. 2020. “Understanding the Importance that Consumers Attach to Social Media Sharing (ISMS): Scale Development and Validation.” </w:t>
      </w:r>
      <w:r w:rsidRPr="00BD7C79">
        <w:rPr>
          <w:rFonts w:ascii="Times New Roman" w:hAnsi="Times New Roman" w:cs="Times New Roman"/>
          <w:i/>
          <w:sz w:val="24"/>
          <w:szCs w:val="24"/>
          <w:lang w:val="en-US"/>
        </w:rPr>
        <w:t>Tourism Management</w:t>
      </w:r>
      <w:r w:rsidRPr="00BD7C79">
        <w:rPr>
          <w:rFonts w:ascii="Times New Roman" w:hAnsi="Times New Roman" w:cs="Times New Roman"/>
          <w:sz w:val="24"/>
          <w:szCs w:val="24"/>
          <w:lang w:val="en-US"/>
        </w:rPr>
        <w:t xml:space="preserve"> </w:t>
      </w:r>
      <w:r w:rsidRPr="00BD7C79">
        <w:rPr>
          <w:rFonts w:ascii="Times New Roman" w:hAnsi="Times New Roman" w:cs="Times New Roman"/>
          <w:iCs/>
          <w:sz w:val="24"/>
          <w:szCs w:val="24"/>
          <w:lang w:val="en-US"/>
        </w:rPr>
        <w:t>76:</w:t>
      </w:r>
      <w:r w:rsidRPr="00BD7C79">
        <w:rPr>
          <w:rFonts w:ascii="Times New Roman" w:hAnsi="Times New Roman" w:cs="Times New Roman"/>
          <w:sz w:val="24"/>
          <w:szCs w:val="24"/>
          <w:lang w:val="en-US"/>
        </w:rPr>
        <w:t xml:space="preserve"> 103954.</w:t>
      </w:r>
    </w:p>
    <w:p w14:paraId="3883F054"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eastAsia="en-GB"/>
        </w:rPr>
        <w:t xml:space="preserve">Diehl, S., R. </w:t>
      </w:r>
      <w:proofErr w:type="spellStart"/>
      <w:r w:rsidRPr="00BD7C79">
        <w:rPr>
          <w:rFonts w:ascii="Times New Roman" w:hAnsi="Times New Roman" w:cs="Times New Roman"/>
          <w:sz w:val="24"/>
          <w:szCs w:val="24"/>
          <w:lang w:val="en-US" w:eastAsia="en-GB"/>
        </w:rPr>
        <w:t>Terlutter</w:t>
      </w:r>
      <w:proofErr w:type="spellEnd"/>
      <w:r w:rsidRPr="00BD7C79">
        <w:rPr>
          <w:rFonts w:ascii="Times New Roman" w:hAnsi="Times New Roman" w:cs="Times New Roman"/>
          <w:sz w:val="24"/>
          <w:szCs w:val="24"/>
          <w:lang w:val="en-US" w:eastAsia="en-GB"/>
        </w:rPr>
        <w:t>, and P. Weinberg. 2003. “Advertising Effectiveness in Different Cultures: Results of an Experiment Analyzing the Effects of Individualistic and Collectivistic Advertising on Germans and Chinese.” In E-European Advances in Consumer Research, Vol. 6, edited by D. Turley and S. Brown, 128–136. Provo, UT: Association for Consumer Research.</w:t>
      </w:r>
      <w:r w:rsidRPr="00BD7C79">
        <w:rPr>
          <w:rFonts w:ascii="Times New Roman" w:hAnsi="Times New Roman" w:cs="Times New Roman"/>
          <w:sz w:val="24"/>
          <w:szCs w:val="24"/>
          <w:lang w:val="en-US"/>
        </w:rPr>
        <w:t xml:space="preserve"> </w:t>
      </w:r>
    </w:p>
    <w:p w14:paraId="38A79C76"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Digital Marketing Institute. 2020. “How to Deal with Fake Online Reviews of Your Business.” </w:t>
      </w:r>
      <w:hyperlink r:id="rId14" w:history="1">
        <w:r w:rsidRPr="00BD7C79">
          <w:rPr>
            <w:rStyle w:val="Hyperlink"/>
            <w:rFonts w:ascii="Times New Roman" w:hAnsi="Times New Roman" w:cs="Times New Roman"/>
            <w:color w:val="auto"/>
            <w:sz w:val="24"/>
            <w:szCs w:val="24"/>
            <w:u w:val="none"/>
            <w:lang w:val="en-US"/>
          </w:rPr>
          <w:t>https://digitalmarketinginstitute.com/blog/how-to-deal-with-fake-online-reviews-for-your-business</w:t>
        </w:r>
      </w:hyperlink>
      <w:r w:rsidRPr="00BD7C79">
        <w:rPr>
          <w:rFonts w:ascii="Times New Roman" w:hAnsi="Times New Roman" w:cs="Times New Roman"/>
          <w:sz w:val="24"/>
          <w:szCs w:val="24"/>
          <w:lang w:val="en-US"/>
        </w:rPr>
        <w:t xml:space="preserve"> (accessed March 27, 2021).  </w:t>
      </w:r>
    </w:p>
    <w:p w14:paraId="112A1B75"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proofErr w:type="spellStart"/>
      <w:r w:rsidRPr="00310409">
        <w:rPr>
          <w:rFonts w:ascii="Times New Roman" w:hAnsi="Times New Roman" w:cs="Times New Roman"/>
          <w:sz w:val="24"/>
          <w:szCs w:val="24"/>
          <w:lang w:val="en-US"/>
        </w:rPr>
        <w:t>Dijkmans</w:t>
      </w:r>
      <w:proofErr w:type="spellEnd"/>
      <w:r w:rsidRPr="00310409">
        <w:rPr>
          <w:rFonts w:ascii="Times New Roman" w:hAnsi="Times New Roman" w:cs="Times New Roman"/>
          <w:sz w:val="24"/>
          <w:szCs w:val="24"/>
          <w:lang w:val="en-US"/>
        </w:rPr>
        <w:t xml:space="preserve">, C., P. Kerkhof, and C. J. </w:t>
      </w:r>
      <w:proofErr w:type="spellStart"/>
      <w:r w:rsidRPr="00310409">
        <w:rPr>
          <w:rFonts w:ascii="Times New Roman" w:hAnsi="Times New Roman" w:cs="Times New Roman"/>
          <w:sz w:val="24"/>
          <w:szCs w:val="24"/>
          <w:lang w:val="en-US"/>
        </w:rPr>
        <w:t>Beukeboom</w:t>
      </w:r>
      <w:proofErr w:type="spellEnd"/>
      <w:r w:rsidRPr="00310409">
        <w:rPr>
          <w:rFonts w:ascii="Times New Roman" w:hAnsi="Times New Roman" w:cs="Times New Roman"/>
          <w:sz w:val="24"/>
          <w:szCs w:val="24"/>
          <w:lang w:val="en-US"/>
        </w:rPr>
        <w:t xml:space="preserve">. 2015. “A Stage to Engage: Social Media use and Corporate Reputation.” </w:t>
      </w:r>
      <w:r w:rsidRPr="00BD7C79">
        <w:rPr>
          <w:rFonts w:ascii="Times New Roman" w:hAnsi="Times New Roman" w:cs="Times New Roman"/>
          <w:i/>
          <w:sz w:val="24"/>
          <w:szCs w:val="24"/>
          <w:lang w:val="en-US"/>
        </w:rPr>
        <w:t>Tourism Management</w:t>
      </w:r>
      <w:r w:rsidRPr="00BD7C79">
        <w:rPr>
          <w:rFonts w:ascii="Times New Roman" w:hAnsi="Times New Roman" w:cs="Times New Roman"/>
          <w:sz w:val="24"/>
          <w:szCs w:val="24"/>
          <w:lang w:val="en-US"/>
        </w:rPr>
        <w:t xml:space="preserve"> </w:t>
      </w:r>
      <w:r w:rsidRPr="00BD7C79">
        <w:rPr>
          <w:rFonts w:ascii="Times New Roman" w:hAnsi="Times New Roman" w:cs="Times New Roman"/>
          <w:iCs/>
          <w:sz w:val="24"/>
          <w:szCs w:val="24"/>
          <w:lang w:val="en-US"/>
        </w:rPr>
        <w:t>47:</w:t>
      </w:r>
      <w:r w:rsidRPr="00BD7C79">
        <w:rPr>
          <w:rFonts w:ascii="Times New Roman" w:hAnsi="Times New Roman" w:cs="Times New Roman"/>
          <w:sz w:val="24"/>
          <w:szCs w:val="24"/>
          <w:lang w:val="en-US"/>
        </w:rPr>
        <w:t xml:space="preserve"> 58–67.</w:t>
      </w:r>
    </w:p>
    <w:p w14:paraId="176C2103"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Dineva</w:t>
      </w:r>
      <w:proofErr w:type="spellEnd"/>
      <w:r w:rsidRPr="00BD7C79">
        <w:rPr>
          <w:rFonts w:ascii="Times New Roman" w:hAnsi="Times New Roman" w:cs="Times New Roman"/>
          <w:sz w:val="24"/>
          <w:szCs w:val="24"/>
          <w:lang w:val="en-US"/>
        </w:rPr>
        <w:t xml:space="preserve">, D., J. </w:t>
      </w:r>
      <w:proofErr w:type="spellStart"/>
      <w:r w:rsidRPr="00BD7C79">
        <w:rPr>
          <w:rFonts w:ascii="Times New Roman" w:hAnsi="Times New Roman" w:cs="Times New Roman"/>
          <w:sz w:val="24"/>
          <w:szCs w:val="24"/>
          <w:lang w:val="en-US"/>
        </w:rPr>
        <w:t>Breitsohl</w:t>
      </w:r>
      <w:proofErr w:type="spellEnd"/>
      <w:r w:rsidRPr="00BD7C79">
        <w:rPr>
          <w:rFonts w:ascii="Times New Roman" w:hAnsi="Times New Roman" w:cs="Times New Roman"/>
          <w:sz w:val="24"/>
          <w:szCs w:val="24"/>
          <w:lang w:val="en-US"/>
        </w:rPr>
        <w:t xml:space="preserve">, B. Garrod, and P. </w:t>
      </w:r>
      <w:proofErr w:type="spellStart"/>
      <w:r w:rsidRPr="00BD7C79">
        <w:rPr>
          <w:rFonts w:ascii="Times New Roman" w:hAnsi="Times New Roman" w:cs="Times New Roman"/>
          <w:sz w:val="24"/>
          <w:szCs w:val="24"/>
          <w:lang w:val="en-US"/>
        </w:rPr>
        <w:t>Megicks</w:t>
      </w:r>
      <w:proofErr w:type="spellEnd"/>
      <w:r w:rsidRPr="00BD7C79">
        <w:rPr>
          <w:rFonts w:ascii="Times New Roman" w:hAnsi="Times New Roman" w:cs="Times New Roman"/>
          <w:sz w:val="24"/>
          <w:szCs w:val="24"/>
          <w:lang w:val="en-US"/>
        </w:rPr>
        <w:t xml:space="preserve">. 2020. “Consumer Responses to Conflict-Management Strategies on Non-Profit Social Media Fan Pages.” </w:t>
      </w:r>
      <w:r w:rsidRPr="00BD7C79">
        <w:rPr>
          <w:rFonts w:ascii="Times New Roman" w:hAnsi="Times New Roman" w:cs="Times New Roman"/>
          <w:i/>
          <w:iCs/>
          <w:sz w:val="24"/>
          <w:szCs w:val="24"/>
          <w:lang w:val="en-US"/>
        </w:rPr>
        <w:t>Journal of Interactive Marketing</w:t>
      </w:r>
      <w:r w:rsidRPr="00BD7C79">
        <w:rPr>
          <w:rFonts w:ascii="Times New Roman" w:hAnsi="Times New Roman" w:cs="Times New Roman"/>
          <w:sz w:val="24"/>
          <w:szCs w:val="24"/>
          <w:lang w:val="en-US"/>
        </w:rPr>
        <w:t xml:space="preserve"> 52: 118–36. </w:t>
      </w:r>
    </w:p>
    <w:p w14:paraId="2A3B2AD6"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Eigenraam</w:t>
      </w:r>
      <w:proofErr w:type="spellEnd"/>
      <w:r w:rsidRPr="00BD7C79">
        <w:rPr>
          <w:rFonts w:ascii="Times New Roman" w:hAnsi="Times New Roman" w:cs="Times New Roman"/>
          <w:sz w:val="24"/>
          <w:szCs w:val="24"/>
          <w:lang w:val="en-US"/>
        </w:rPr>
        <w:t xml:space="preserve">, A. W., J. </w:t>
      </w:r>
      <w:proofErr w:type="spellStart"/>
      <w:r w:rsidRPr="00BD7C79">
        <w:rPr>
          <w:rFonts w:ascii="Times New Roman" w:hAnsi="Times New Roman" w:cs="Times New Roman"/>
          <w:sz w:val="24"/>
          <w:szCs w:val="24"/>
          <w:lang w:val="en-US"/>
        </w:rPr>
        <w:t>Eelen</w:t>
      </w:r>
      <w:proofErr w:type="spellEnd"/>
      <w:r w:rsidRPr="00BD7C79">
        <w:rPr>
          <w:rFonts w:ascii="Times New Roman" w:hAnsi="Times New Roman" w:cs="Times New Roman"/>
          <w:sz w:val="24"/>
          <w:szCs w:val="24"/>
          <w:lang w:val="en-US"/>
        </w:rPr>
        <w:t xml:space="preserve">, A. Van Lin, and P. W. J. </w:t>
      </w:r>
      <w:proofErr w:type="spellStart"/>
      <w:r w:rsidRPr="00BD7C79">
        <w:rPr>
          <w:rFonts w:ascii="Times New Roman" w:hAnsi="Times New Roman" w:cs="Times New Roman"/>
          <w:sz w:val="24"/>
          <w:szCs w:val="24"/>
          <w:lang w:val="en-US"/>
        </w:rPr>
        <w:t>Verlegh</w:t>
      </w:r>
      <w:proofErr w:type="spellEnd"/>
      <w:r w:rsidRPr="00BD7C79">
        <w:rPr>
          <w:rFonts w:ascii="Times New Roman" w:hAnsi="Times New Roman" w:cs="Times New Roman"/>
          <w:sz w:val="24"/>
          <w:szCs w:val="24"/>
          <w:lang w:val="en-US"/>
        </w:rPr>
        <w:t>. 2018. “A Consumer-Based Taxonomy of Digital Customer Engagement Practices.” </w:t>
      </w:r>
      <w:r w:rsidRPr="00BD7C79">
        <w:rPr>
          <w:rFonts w:ascii="Times New Roman" w:hAnsi="Times New Roman" w:cs="Times New Roman"/>
          <w:i/>
          <w:iCs/>
          <w:sz w:val="24"/>
          <w:szCs w:val="24"/>
          <w:lang w:val="en-US"/>
        </w:rPr>
        <w:t>Journal of Interactive Marketing</w:t>
      </w:r>
      <w:r w:rsidRPr="00BD7C79">
        <w:rPr>
          <w:rFonts w:ascii="Times New Roman" w:hAnsi="Times New Roman" w:cs="Times New Roman"/>
          <w:sz w:val="24"/>
          <w:szCs w:val="24"/>
          <w:lang w:val="en-US"/>
        </w:rPr>
        <w:t> 44:102-121.</w:t>
      </w:r>
    </w:p>
    <w:p w14:paraId="3AE716CE" w14:textId="77777777" w:rsidR="00350331" w:rsidRPr="00BD7C79" w:rsidRDefault="00350331" w:rsidP="00847B9F">
      <w:pPr>
        <w:spacing w:after="0" w:line="480" w:lineRule="auto"/>
        <w:ind w:left="284" w:hanging="294"/>
        <w:rPr>
          <w:rFonts w:ascii="Times New Roman" w:hAnsi="Times New Roman" w:cs="Times New Roman"/>
          <w:sz w:val="24"/>
          <w:szCs w:val="24"/>
          <w:shd w:val="clear" w:color="auto" w:fill="FFFFFF"/>
          <w:lang w:val="en-US"/>
        </w:rPr>
      </w:pPr>
      <w:proofErr w:type="spellStart"/>
      <w:r w:rsidRPr="00BD7C79">
        <w:rPr>
          <w:rFonts w:ascii="Times New Roman" w:hAnsi="Times New Roman" w:cs="Times New Roman"/>
          <w:sz w:val="24"/>
          <w:szCs w:val="24"/>
          <w:shd w:val="clear" w:color="auto" w:fill="FFFFFF"/>
          <w:lang w:val="en-US"/>
        </w:rPr>
        <w:t>Ek</w:t>
      </w:r>
      <w:proofErr w:type="spellEnd"/>
      <w:r w:rsidRPr="00BD7C79">
        <w:rPr>
          <w:rFonts w:ascii="Times New Roman" w:hAnsi="Times New Roman" w:cs="Times New Roman"/>
          <w:sz w:val="24"/>
          <w:szCs w:val="24"/>
          <w:shd w:val="clear" w:color="auto" w:fill="FFFFFF"/>
          <w:lang w:val="en-US"/>
        </w:rPr>
        <w:t xml:space="preserve"> </w:t>
      </w:r>
      <w:proofErr w:type="spellStart"/>
      <w:r w:rsidRPr="00BD7C79">
        <w:rPr>
          <w:rFonts w:ascii="Times New Roman" w:hAnsi="Times New Roman" w:cs="Times New Roman"/>
          <w:sz w:val="24"/>
          <w:szCs w:val="24"/>
          <w:shd w:val="clear" w:color="auto" w:fill="FFFFFF"/>
          <w:lang w:val="en-US"/>
        </w:rPr>
        <w:t>Styvén</w:t>
      </w:r>
      <w:proofErr w:type="spellEnd"/>
      <w:r w:rsidRPr="00BD7C79">
        <w:rPr>
          <w:rFonts w:ascii="Times New Roman" w:hAnsi="Times New Roman" w:cs="Times New Roman"/>
          <w:sz w:val="24"/>
          <w:szCs w:val="24"/>
          <w:shd w:val="clear" w:color="auto" w:fill="FFFFFF"/>
          <w:lang w:val="en-US"/>
        </w:rPr>
        <w:t xml:space="preserve">, M., M. M. </w:t>
      </w:r>
      <w:proofErr w:type="spellStart"/>
      <w:r w:rsidRPr="00BD7C79">
        <w:rPr>
          <w:rFonts w:ascii="Times New Roman" w:hAnsi="Times New Roman" w:cs="Times New Roman"/>
          <w:sz w:val="24"/>
          <w:szCs w:val="24"/>
          <w:shd w:val="clear" w:color="auto" w:fill="FFFFFF"/>
          <w:lang w:val="en-US"/>
        </w:rPr>
        <w:t>Mariani</w:t>
      </w:r>
      <w:proofErr w:type="spellEnd"/>
      <w:r w:rsidRPr="00BD7C79">
        <w:rPr>
          <w:rFonts w:ascii="Times New Roman" w:hAnsi="Times New Roman" w:cs="Times New Roman"/>
          <w:sz w:val="24"/>
          <w:szCs w:val="24"/>
          <w:shd w:val="clear" w:color="auto" w:fill="FFFFFF"/>
          <w:lang w:val="en-US"/>
        </w:rPr>
        <w:t xml:space="preserve">, and C. Strandberg. 2020. “This Is My Hometown! The Role of Place Attachment, Congruity, and Self-Expressiveness on Residents’ Intention to Share a Place Brand Message Online.” </w:t>
      </w:r>
      <w:r w:rsidRPr="00BD7C79">
        <w:rPr>
          <w:rFonts w:ascii="Times New Roman" w:hAnsi="Times New Roman" w:cs="Times New Roman"/>
          <w:i/>
          <w:iCs/>
          <w:sz w:val="24"/>
          <w:szCs w:val="24"/>
          <w:shd w:val="clear" w:color="auto" w:fill="FFFFFF"/>
          <w:lang w:val="en-US"/>
        </w:rPr>
        <w:t>Journal of Advertising</w:t>
      </w:r>
      <w:r w:rsidRPr="00BD7C79">
        <w:rPr>
          <w:rFonts w:ascii="Times New Roman" w:hAnsi="Times New Roman" w:cs="Times New Roman"/>
          <w:sz w:val="24"/>
          <w:szCs w:val="24"/>
          <w:shd w:val="clear" w:color="auto" w:fill="FFFFFF"/>
          <w:lang w:val="en-US"/>
        </w:rPr>
        <w:t xml:space="preserve"> 49 (5): 540-56.</w:t>
      </w:r>
    </w:p>
    <w:p w14:paraId="4E62A61E"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shd w:val="clear" w:color="auto" w:fill="FFFFFF"/>
          <w:lang w:val="en-US"/>
        </w:rPr>
        <w:lastRenderedPageBreak/>
        <w:t xml:space="preserve">Fang, B., Q. Ye, D. </w:t>
      </w:r>
      <w:proofErr w:type="spellStart"/>
      <w:r w:rsidRPr="00BD7C79">
        <w:rPr>
          <w:rFonts w:ascii="Times New Roman" w:hAnsi="Times New Roman" w:cs="Times New Roman"/>
          <w:sz w:val="24"/>
          <w:szCs w:val="24"/>
          <w:shd w:val="clear" w:color="auto" w:fill="FFFFFF"/>
          <w:lang w:val="en-US"/>
        </w:rPr>
        <w:t>Kucukusta</w:t>
      </w:r>
      <w:proofErr w:type="spellEnd"/>
      <w:r w:rsidRPr="00BD7C79">
        <w:rPr>
          <w:rFonts w:ascii="Times New Roman" w:hAnsi="Times New Roman" w:cs="Times New Roman"/>
          <w:sz w:val="24"/>
          <w:szCs w:val="24"/>
          <w:shd w:val="clear" w:color="auto" w:fill="FFFFFF"/>
          <w:lang w:val="en-US"/>
        </w:rPr>
        <w:t xml:space="preserve">, and R. Law. 2016. “Analysis of the Perceived Value of Online Tourism Reviews: Influence of Readability and Reviewer Characteristics.” </w:t>
      </w:r>
      <w:r w:rsidRPr="00BD7C79">
        <w:rPr>
          <w:rFonts w:ascii="Times New Roman" w:hAnsi="Times New Roman" w:cs="Times New Roman"/>
          <w:i/>
          <w:iCs/>
          <w:sz w:val="24"/>
          <w:szCs w:val="24"/>
          <w:shd w:val="clear" w:color="auto" w:fill="FFFFFF"/>
          <w:lang w:val="en-US"/>
        </w:rPr>
        <w:t>Tourism Management</w:t>
      </w:r>
      <w:r w:rsidRPr="00BD7C79">
        <w:rPr>
          <w:rFonts w:ascii="Times New Roman" w:hAnsi="Times New Roman" w:cs="Times New Roman"/>
          <w:sz w:val="24"/>
          <w:szCs w:val="24"/>
          <w:shd w:val="clear" w:color="auto" w:fill="FFFFFF"/>
          <w:lang w:val="en-US"/>
        </w:rPr>
        <w:t xml:space="preserve"> 52: 498–506.</w:t>
      </w:r>
    </w:p>
    <w:p w14:paraId="398B991A"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Festinger, L. 1957. </w:t>
      </w:r>
      <w:r w:rsidRPr="00BD7C79">
        <w:rPr>
          <w:rFonts w:ascii="Times New Roman" w:hAnsi="Times New Roman" w:cs="Times New Roman"/>
          <w:i/>
          <w:iCs/>
          <w:sz w:val="24"/>
          <w:szCs w:val="24"/>
          <w:lang w:val="en-US"/>
        </w:rPr>
        <w:t>A Theory of Cognitive Dissonance</w:t>
      </w:r>
      <w:r w:rsidRPr="00BD7C79">
        <w:rPr>
          <w:rFonts w:ascii="Times New Roman" w:hAnsi="Times New Roman" w:cs="Times New Roman"/>
          <w:sz w:val="24"/>
          <w:szCs w:val="24"/>
          <w:lang w:val="en-US"/>
        </w:rPr>
        <w:t>. Stanford, CA: Stanford University Press.</w:t>
      </w:r>
    </w:p>
    <w:p w14:paraId="3B7D49DF"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Festinger, L. 1962. “Cognitive Dissonance.” </w:t>
      </w:r>
      <w:r w:rsidRPr="00BD7C79">
        <w:rPr>
          <w:rFonts w:ascii="Times New Roman" w:hAnsi="Times New Roman" w:cs="Times New Roman"/>
          <w:i/>
          <w:iCs/>
          <w:sz w:val="24"/>
          <w:szCs w:val="24"/>
          <w:lang w:val="en-US"/>
        </w:rPr>
        <w:t>Scientific American</w:t>
      </w:r>
      <w:r w:rsidRPr="00BD7C79">
        <w:rPr>
          <w:rFonts w:ascii="Times New Roman" w:hAnsi="Times New Roman" w:cs="Times New Roman"/>
          <w:sz w:val="24"/>
          <w:szCs w:val="24"/>
          <w:lang w:val="en-US"/>
        </w:rPr>
        <w:t> 207 (4): 93-106.</w:t>
      </w:r>
    </w:p>
    <w:p w14:paraId="5087B82B"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Filieri</w:t>
      </w:r>
      <w:proofErr w:type="spellEnd"/>
      <w:r w:rsidRPr="00BD7C79">
        <w:rPr>
          <w:rFonts w:ascii="Times New Roman" w:hAnsi="Times New Roman" w:cs="Times New Roman"/>
          <w:sz w:val="24"/>
          <w:szCs w:val="24"/>
          <w:lang w:val="en-US"/>
        </w:rPr>
        <w:t xml:space="preserve">, R., and F. McLeay 2014. “E-WOM and Accommodation: An Analysis of the Factors that Influence Travelers’ Adoption of Information from Online Reviews.” </w:t>
      </w:r>
      <w:r w:rsidRPr="00BD7C79">
        <w:rPr>
          <w:rFonts w:ascii="Times New Roman" w:hAnsi="Times New Roman" w:cs="Times New Roman"/>
          <w:i/>
          <w:iCs/>
          <w:sz w:val="24"/>
          <w:szCs w:val="24"/>
          <w:lang w:val="en-US"/>
        </w:rPr>
        <w:t>Journal of Travel Research</w:t>
      </w:r>
      <w:r w:rsidRPr="00BD7C79">
        <w:rPr>
          <w:rFonts w:ascii="Times New Roman" w:hAnsi="Times New Roman" w:cs="Times New Roman"/>
          <w:sz w:val="24"/>
          <w:szCs w:val="24"/>
          <w:lang w:val="en-US"/>
        </w:rPr>
        <w:t xml:space="preserve"> 53 (1): 44–57.</w:t>
      </w:r>
    </w:p>
    <w:p w14:paraId="01B12064" w14:textId="77777777" w:rsidR="00350331" w:rsidRPr="00DF49E2" w:rsidRDefault="00350331" w:rsidP="00132EEE">
      <w:pPr>
        <w:spacing w:after="0" w:line="480" w:lineRule="auto"/>
        <w:ind w:left="284" w:hanging="294"/>
        <w:rPr>
          <w:rStyle w:val="Hyperlink"/>
          <w:rFonts w:ascii="Times New Roman" w:hAnsi="Times New Roman" w:cs="Times New Roman"/>
          <w:color w:val="auto"/>
          <w:sz w:val="24"/>
          <w:szCs w:val="24"/>
          <w:u w:val="none"/>
          <w:lang w:val="en-US"/>
        </w:rPr>
      </w:pPr>
      <w:proofErr w:type="spellStart"/>
      <w:r w:rsidRPr="00DF49E2">
        <w:rPr>
          <w:rFonts w:ascii="Times New Roman" w:hAnsi="Times New Roman" w:cs="Times New Roman"/>
          <w:sz w:val="24"/>
          <w:szCs w:val="24"/>
          <w:shd w:val="clear" w:color="auto" w:fill="FFFFFF"/>
          <w:lang w:val="en-US"/>
        </w:rPr>
        <w:t>Filieri</w:t>
      </w:r>
      <w:proofErr w:type="spellEnd"/>
      <w:r w:rsidRPr="00DF49E2">
        <w:rPr>
          <w:rFonts w:ascii="Times New Roman" w:hAnsi="Times New Roman" w:cs="Times New Roman"/>
          <w:sz w:val="24"/>
          <w:szCs w:val="24"/>
          <w:shd w:val="clear" w:color="auto" w:fill="FFFFFF"/>
          <w:lang w:val="en-US"/>
        </w:rPr>
        <w:t xml:space="preserve">, R., and M. M. </w:t>
      </w:r>
      <w:proofErr w:type="spellStart"/>
      <w:r w:rsidRPr="00DF49E2">
        <w:rPr>
          <w:rFonts w:ascii="Times New Roman" w:hAnsi="Times New Roman" w:cs="Times New Roman"/>
          <w:sz w:val="24"/>
          <w:szCs w:val="24"/>
          <w:shd w:val="clear" w:color="auto" w:fill="FFFFFF"/>
          <w:lang w:val="en-US"/>
        </w:rPr>
        <w:t>Mariani</w:t>
      </w:r>
      <w:proofErr w:type="spellEnd"/>
      <w:r w:rsidRPr="00DF49E2">
        <w:rPr>
          <w:rFonts w:ascii="Times New Roman" w:hAnsi="Times New Roman" w:cs="Times New Roman"/>
          <w:sz w:val="24"/>
          <w:szCs w:val="24"/>
          <w:shd w:val="clear" w:color="auto" w:fill="FFFFFF"/>
          <w:lang w:val="en-US"/>
        </w:rPr>
        <w:t xml:space="preserve">. 2021. “The role of cultural values in consumers' evaluation of online review helpfulness: a big data approach.” </w:t>
      </w:r>
      <w:r w:rsidRPr="00DF49E2">
        <w:rPr>
          <w:rFonts w:ascii="Times New Roman" w:hAnsi="Times New Roman" w:cs="Times New Roman"/>
          <w:i/>
          <w:iCs/>
          <w:sz w:val="24"/>
          <w:szCs w:val="24"/>
          <w:shd w:val="clear" w:color="auto" w:fill="FFFFFF"/>
          <w:lang w:val="en-US"/>
        </w:rPr>
        <w:t>International Marketing Review</w:t>
      </w:r>
      <w:r w:rsidRPr="00DF49E2">
        <w:rPr>
          <w:rFonts w:ascii="Times New Roman" w:hAnsi="Times New Roman" w:cs="Times New Roman"/>
          <w:sz w:val="24"/>
          <w:szCs w:val="24"/>
          <w:shd w:val="clear" w:color="auto" w:fill="FFFFFF"/>
          <w:lang w:val="en-US"/>
        </w:rPr>
        <w:t>, </w:t>
      </w:r>
      <w:hyperlink r:id="rId15" w:tgtFrame="_blank" w:history="1">
        <w:r w:rsidRPr="00DF49E2">
          <w:rPr>
            <w:rStyle w:val="Hyperlink"/>
            <w:rFonts w:ascii="Times New Roman" w:hAnsi="Times New Roman" w:cs="Times New Roman"/>
            <w:color w:val="auto"/>
            <w:sz w:val="24"/>
            <w:szCs w:val="24"/>
            <w:u w:val="none"/>
            <w:shd w:val="clear" w:color="auto" w:fill="FFFFFF"/>
            <w:lang w:val="en-US"/>
          </w:rPr>
          <w:t>https://doi.org/10.1108/IMR-07-2020-0172</w:t>
        </w:r>
      </w:hyperlink>
    </w:p>
    <w:p w14:paraId="03345CD8"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Florio, E. 2020. “Without International Travelers, African Destinations Are Focusing on Domestic Tourism.” </w:t>
      </w:r>
      <w:hyperlink r:id="rId16" w:history="1">
        <w:r w:rsidRPr="00BD7C79">
          <w:rPr>
            <w:rStyle w:val="Hyperlink"/>
            <w:rFonts w:ascii="Times New Roman" w:hAnsi="Times New Roman" w:cs="Times New Roman"/>
            <w:color w:val="auto"/>
            <w:sz w:val="24"/>
            <w:szCs w:val="24"/>
            <w:u w:val="none"/>
            <w:lang w:val="en-US"/>
          </w:rPr>
          <w:t>https://www.cntraveler.com/story/without-international-travelers-african-destinations-are-focusing-on-domestic-tourism</w:t>
        </w:r>
      </w:hyperlink>
      <w:r w:rsidRPr="00BD7C79">
        <w:rPr>
          <w:rFonts w:ascii="Times New Roman" w:hAnsi="Times New Roman" w:cs="Times New Roman"/>
          <w:sz w:val="24"/>
          <w:szCs w:val="24"/>
          <w:lang w:val="en-US"/>
        </w:rPr>
        <w:t xml:space="preserve"> (accessed March 27, 2021).</w:t>
      </w:r>
    </w:p>
    <w:p w14:paraId="0ADA8D03"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310409">
        <w:rPr>
          <w:rFonts w:ascii="Times New Roman" w:hAnsi="Times New Roman" w:cs="Times New Roman"/>
          <w:sz w:val="24"/>
          <w:szCs w:val="24"/>
          <w:lang w:val="en-US"/>
        </w:rPr>
        <w:t xml:space="preserve">Frank, B., T. </w:t>
      </w:r>
      <w:proofErr w:type="spellStart"/>
      <w:r w:rsidRPr="00310409">
        <w:rPr>
          <w:rFonts w:ascii="Times New Roman" w:hAnsi="Times New Roman" w:cs="Times New Roman"/>
          <w:sz w:val="24"/>
          <w:szCs w:val="24"/>
          <w:lang w:val="en-US"/>
        </w:rPr>
        <w:t>Enkawa</w:t>
      </w:r>
      <w:proofErr w:type="spellEnd"/>
      <w:r w:rsidRPr="00310409">
        <w:rPr>
          <w:rFonts w:ascii="Times New Roman" w:hAnsi="Times New Roman" w:cs="Times New Roman"/>
          <w:sz w:val="24"/>
          <w:szCs w:val="24"/>
          <w:lang w:val="en-US"/>
        </w:rPr>
        <w:t xml:space="preserve">, and S. J. </w:t>
      </w:r>
      <w:proofErr w:type="spellStart"/>
      <w:r w:rsidRPr="00310409">
        <w:rPr>
          <w:rFonts w:ascii="Times New Roman" w:hAnsi="Times New Roman" w:cs="Times New Roman"/>
          <w:sz w:val="24"/>
          <w:szCs w:val="24"/>
          <w:lang w:val="en-US"/>
        </w:rPr>
        <w:t>Schvaneveldt</w:t>
      </w:r>
      <w:proofErr w:type="spellEnd"/>
      <w:r w:rsidRPr="00310409">
        <w:rPr>
          <w:rFonts w:ascii="Times New Roman" w:hAnsi="Times New Roman" w:cs="Times New Roman"/>
          <w:sz w:val="24"/>
          <w:szCs w:val="24"/>
          <w:lang w:val="en-US"/>
        </w:rPr>
        <w:t>. 2015. “The role of Individualism Vs. Collectivism in the Formation of Repurcha</w:t>
      </w:r>
      <w:r w:rsidRPr="00BD7C79">
        <w:rPr>
          <w:rFonts w:ascii="Times New Roman" w:hAnsi="Times New Roman" w:cs="Times New Roman"/>
          <w:sz w:val="24"/>
          <w:szCs w:val="24"/>
          <w:lang w:val="en-US"/>
        </w:rPr>
        <w:t xml:space="preserve">se Intent: A Cross-Industry Comparison of the Effects of Cultural and Personal Values.” </w:t>
      </w:r>
      <w:r w:rsidRPr="00BD7C79">
        <w:rPr>
          <w:rFonts w:ascii="Times New Roman" w:hAnsi="Times New Roman" w:cs="Times New Roman"/>
          <w:i/>
          <w:sz w:val="24"/>
          <w:szCs w:val="24"/>
          <w:lang w:val="en-US"/>
        </w:rPr>
        <w:t>Journal of Economic Psychology</w:t>
      </w:r>
      <w:r w:rsidRPr="00BD7C79">
        <w:rPr>
          <w:rFonts w:ascii="Times New Roman" w:hAnsi="Times New Roman" w:cs="Times New Roman"/>
          <w:sz w:val="24"/>
          <w:szCs w:val="24"/>
          <w:lang w:val="en-US"/>
        </w:rPr>
        <w:t xml:space="preserve"> </w:t>
      </w:r>
      <w:r w:rsidRPr="00BD7C79">
        <w:rPr>
          <w:rFonts w:ascii="Times New Roman" w:hAnsi="Times New Roman" w:cs="Times New Roman"/>
          <w:iCs/>
          <w:sz w:val="24"/>
          <w:szCs w:val="24"/>
          <w:lang w:val="en-US"/>
        </w:rPr>
        <w:t>15:</w:t>
      </w:r>
      <w:r w:rsidRPr="00BD7C79">
        <w:rPr>
          <w:rFonts w:ascii="Times New Roman" w:hAnsi="Times New Roman" w:cs="Times New Roman"/>
          <w:sz w:val="24"/>
          <w:szCs w:val="24"/>
          <w:lang w:val="en-US"/>
        </w:rPr>
        <w:t xml:space="preserve"> 261–78.</w:t>
      </w:r>
    </w:p>
    <w:p w14:paraId="7D605B96"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Freeman, K. S., and J. H. </w:t>
      </w:r>
      <w:proofErr w:type="spellStart"/>
      <w:r w:rsidRPr="00BD7C79">
        <w:rPr>
          <w:rFonts w:ascii="Times New Roman" w:hAnsi="Times New Roman" w:cs="Times New Roman"/>
          <w:sz w:val="24"/>
          <w:szCs w:val="24"/>
          <w:lang w:val="en-US"/>
        </w:rPr>
        <w:t>Spyridakis</w:t>
      </w:r>
      <w:proofErr w:type="spellEnd"/>
      <w:r w:rsidRPr="00BD7C79">
        <w:rPr>
          <w:rFonts w:ascii="Times New Roman" w:hAnsi="Times New Roman" w:cs="Times New Roman"/>
          <w:sz w:val="24"/>
          <w:szCs w:val="24"/>
          <w:lang w:val="en-US"/>
        </w:rPr>
        <w:t xml:space="preserve">. 2004. “An Examination of Factors that Affect the Credibility of Online Health Information.” </w:t>
      </w:r>
      <w:r w:rsidRPr="00BD7C79">
        <w:rPr>
          <w:rFonts w:ascii="Times New Roman" w:hAnsi="Times New Roman" w:cs="Times New Roman"/>
          <w:i/>
          <w:iCs/>
          <w:sz w:val="24"/>
          <w:szCs w:val="24"/>
          <w:lang w:val="en-US"/>
        </w:rPr>
        <w:t>Technical Communication</w:t>
      </w:r>
      <w:r w:rsidRPr="00BD7C79">
        <w:rPr>
          <w:rFonts w:ascii="Times New Roman" w:hAnsi="Times New Roman" w:cs="Times New Roman"/>
          <w:sz w:val="24"/>
          <w:szCs w:val="24"/>
          <w:lang w:val="en-US"/>
        </w:rPr>
        <w:t xml:space="preserve"> </w:t>
      </w:r>
      <w:r w:rsidRPr="00BD7C79">
        <w:rPr>
          <w:rFonts w:ascii="Times New Roman" w:hAnsi="Times New Roman" w:cs="Times New Roman"/>
          <w:iCs/>
          <w:sz w:val="24"/>
          <w:szCs w:val="24"/>
          <w:lang w:val="en-US"/>
        </w:rPr>
        <w:t>51</w:t>
      </w:r>
      <w:r w:rsidRPr="00BD7C79">
        <w:rPr>
          <w:rFonts w:ascii="Times New Roman" w:hAnsi="Times New Roman" w:cs="Times New Roman"/>
          <w:sz w:val="24"/>
          <w:szCs w:val="24"/>
          <w:lang w:val="en-US"/>
        </w:rPr>
        <w:t xml:space="preserve"> (2): 239–63.</w:t>
      </w:r>
    </w:p>
    <w:p w14:paraId="74A68836" w14:textId="57CA5692" w:rsidR="00350331" w:rsidRPr="00DF49E2" w:rsidRDefault="00350331" w:rsidP="00132EEE">
      <w:pPr>
        <w:spacing w:after="0" w:line="480" w:lineRule="auto"/>
        <w:ind w:left="284" w:hanging="294"/>
        <w:rPr>
          <w:rFonts w:ascii="Times New Roman" w:hAnsi="Times New Roman" w:cs="Times New Roman"/>
          <w:sz w:val="24"/>
          <w:szCs w:val="24"/>
          <w:lang w:val="en-US"/>
        </w:rPr>
      </w:pPr>
      <w:r w:rsidRPr="00DF49E2">
        <w:rPr>
          <w:rFonts w:ascii="Times New Roman" w:hAnsi="Times New Roman" w:cs="Times New Roman"/>
          <w:sz w:val="24"/>
          <w:szCs w:val="24"/>
          <w:shd w:val="clear" w:color="auto" w:fill="FFFFFF"/>
          <w:lang w:val="en-US"/>
        </w:rPr>
        <w:t>Gao, B., X. Li, S. Liu, and D. Fang. 2018. “</w:t>
      </w:r>
      <w:r w:rsidRPr="00DF49E2">
        <w:rPr>
          <w:rFonts w:ascii="Times New Roman" w:hAnsi="Times New Roman" w:cs="Times New Roman"/>
          <w:sz w:val="24"/>
          <w:szCs w:val="24"/>
          <w:lang w:val="en-US" w:eastAsia="en-GB"/>
        </w:rPr>
        <w:t>How power distance affects online hotel ratings: The positive</w:t>
      </w:r>
      <w:r w:rsidRPr="00DF49E2">
        <w:rPr>
          <w:rFonts w:ascii="Times New Roman" w:hAnsi="Times New Roman" w:cs="Times New Roman"/>
          <w:sz w:val="24"/>
          <w:szCs w:val="24"/>
          <w:shd w:val="clear" w:color="auto" w:fill="FFFFFF"/>
          <w:lang w:val="en-US"/>
        </w:rPr>
        <w:t xml:space="preserve"> </w:t>
      </w:r>
      <w:r w:rsidRPr="00DF49E2">
        <w:rPr>
          <w:rFonts w:ascii="Times New Roman" w:hAnsi="Times New Roman" w:cs="Times New Roman"/>
          <w:sz w:val="24"/>
          <w:szCs w:val="24"/>
          <w:lang w:val="en-US" w:eastAsia="en-GB"/>
        </w:rPr>
        <w:t xml:space="preserve">moderating roles of hotel chain and reviewers’ travel experience.” </w:t>
      </w:r>
      <w:r w:rsidRPr="00DF49E2">
        <w:rPr>
          <w:rFonts w:ascii="Times New Roman" w:hAnsi="Times New Roman" w:cs="Times New Roman"/>
          <w:i/>
          <w:iCs/>
          <w:sz w:val="24"/>
          <w:szCs w:val="24"/>
          <w:lang w:val="en-US" w:eastAsia="en-GB"/>
        </w:rPr>
        <w:t>Tourism Management</w:t>
      </w:r>
      <w:r w:rsidRPr="00DF49E2">
        <w:rPr>
          <w:rFonts w:ascii="Times New Roman" w:hAnsi="Times New Roman" w:cs="Times New Roman"/>
          <w:sz w:val="24"/>
          <w:szCs w:val="24"/>
          <w:lang w:val="en-US" w:eastAsia="en-GB"/>
        </w:rPr>
        <w:t xml:space="preserve"> 65: 176–86.</w:t>
      </w:r>
    </w:p>
    <w:p w14:paraId="33C47E06" w14:textId="77777777" w:rsidR="00350331" w:rsidRPr="0031040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lastRenderedPageBreak/>
        <w:t>Geschwender</w:t>
      </w:r>
      <w:proofErr w:type="spellEnd"/>
      <w:r w:rsidRPr="00BD7C79">
        <w:rPr>
          <w:rFonts w:ascii="Times New Roman" w:hAnsi="Times New Roman" w:cs="Times New Roman"/>
          <w:sz w:val="24"/>
          <w:szCs w:val="24"/>
          <w:lang w:val="en-US"/>
        </w:rPr>
        <w:t xml:space="preserve">, J. A. 1967. “Continuities in Theories of Status Consistency and Cognitive Dissonance.” </w:t>
      </w:r>
      <w:r w:rsidRPr="00310409">
        <w:rPr>
          <w:rFonts w:ascii="Times New Roman" w:hAnsi="Times New Roman" w:cs="Times New Roman"/>
          <w:i/>
          <w:iCs/>
          <w:sz w:val="24"/>
          <w:szCs w:val="24"/>
          <w:lang w:val="en-US"/>
        </w:rPr>
        <w:t>Social Forces</w:t>
      </w:r>
      <w:r w:rsidRPr="00310409">
        <w:rPr>
          <w:rFonts w:ascii="Times New Roman" w:hAnsi="Times New Roman" w:cs="Times New Roman"/>
          <w:sz w:val="24"/>
          <w:szCs w:val="24"/>
          <w:lang w:val="en-US"/>
        </w:rPr>
        <w:t xml:space="preserve"> 46 (2): 160–71. </w:t>
      </w:r>
    </w:p>
    <w:p w14:paraId="14237025"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Guttmann, A. 2019. “</w:t>
      </w:r>
      <w:r w:rsidRPr="00BD7C79">
        <w:rPr>
          <w:rFonts w:ascii="Times New Roman" w:hAnsi="Times New Roman" w:cs="Times New Roman"/>
          <w:bCs/>
          <w:iCs/>
          <w:sz w:val="24"/>
          <w:szCs w:val="24"/>
          <w:shd w:val="clear" w:color="auto" w:fill="FFFFFF"/>
          <w:lang w:val="en-US"/>
        </w:rPr>
        <w:t>Social Media Platforms used by Marketers Worldwide 2019</w:t>
      </w:r>
      <w:r w:rsidRPr="00BD7C79">
        <w:rPr>
          <w:rFonts w:ascii="Times New Roman" w:hAnsi="Times New Roman" w:cs="Times New Roman"/>
          <w:bCs/>
          <w:sz w:val="24"/>
          <w:szCs w:val="24"/>
          <w:shd w:val="clear" w:color="auto" w:fill="FFFFFF"/>
          <w:lang w:val="en-US"/>
        </w:rPr>
        <w:t xml:space="preserve">.” </w:t>
      </w:r>
      <w:hyperlink r:id="rId17" w:history="1">
        <w:r w:rsidRPr="00BD7C79">
          <w:rPr>
            <w:rStyle w:val="Hyperlink"/>
            <w:rFonts w:ascii="Times New Roman" w:hAnsi="Times New Roman" w:cs="Times New Roman"/>
            <w:color w:val="auto"/>
            <w:sz w:val="24"/>
            <w:szCs w:val="24"/>
            <w:u w:val="none"/>
            <w:lang w:val="en-US"/>
          </w:rPr>
          <w:t>https://www.statista.com/statistics/259379/social-media-platforms-used-by-marketers-worldwide</w:t>
        </w:r>
      </w:hyperlink>
      <w:r w:rsidRPr="00BD7C79">
        <w:rPr>
          <w:rStyle w:val="Hyperlink"/>
          <w:rFonts w:ascii="Times New Roman" w:hAnsi="Times New Roman" w:cs="Times New Roman"/>
          <w:color w:val="auto"/>
          <w:sz w:val="24"/>
          <w:szCs w:val="24"/>
          <w:u w:val="none"/>
          <w:lang w:val="en-US"/>
        </w:rPr>
        <w:t xml:space="preserve"> </w:t>
      </w:r>
      <w:r w:rsidRPr="00BD7C79">
        <w:rPr>
          <w:rFonts w:ascii="Times New Roman" w:hAnsi="Times New Roman" w:cs="Times New Roman"/>
          <w:bCs/>
          <w:sz w:val="24"/>
          <w:szCs w:val="24"/>
          <w:lang w:val="en-US"/>
        </w:rPr>
        <w:t>(accessed December 2, 2019).</w:t>
      </w:r>
    </w:p>
    <w:p w14:paraId="2E91E541"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310409">
        <w:rPr>
          <w:rFonts w:ascii="Times New Roman" w:hAnsi="Times New Roman" w:cs="Times New Roman"/>
          <w:sz w:val="24"/>
          <w:szCs w:val="24"/>
          <w:lang w:val="en-US"/>
        </w:rPr>
        <w:t xml:space="preserve">Han, C. M. 2017. “Individualism, Collectivism, and Consumer Animosity in Emerging Asia: Evidence from Korea.” </w:t>
      </w:r>
      <w:r w:rsidRPr="00BD7C79">
        <w:rPr>
          <w:rFonts w:ascii="Times New Roman" w:hAnsi="Times New Roman" w:cs="Times New Roman"/>
          <w:i/>
          <w:sz w:val="24"/>
          <w:szCs w:val="24"/>
          <w:lang w:val="en-US"/>
        </w:rPr>
        <w:t>Journal of Consumer Marketing</w:t>
      </w:r>
      <w:r w:rsidRPr="00BD7C79">
        <w:rPr>
          <w:rFonts w:ascii="Times New Roman" w:hAnsi="Times New Roman" w:cs="Times New Roman"/>
          <w:sz w:val="24"/>
          <w:szCs w:val="24"/>
          <w:lang w:val="en-US"/>
        </w:rPr>
        <w:t xml:space="preserve"> </w:t>
      </w:r>
      <w:r w:rsidRPr="00BD7C79">
        <w:rPr>
          <w:rFonts w:ascii="Times New Roman" w:hAnsi="Times New Roman" w:cs="Times New Roman"/>
          <w:iCs/>
          <w:sz w:val="24"/>
          <w:szCs w:val="24"/>
          <w:lang w:val="en-US"/>
        </w:rPr>
        <w:t>34</w:t>
      </w:r>
      <w:r w:rsidRPr="00BD7C79">
        <w:rPr>
          <w:rFonts w:ascii="Times New Roman" w:hAnsi="Times New Roman" w:cs="Times New Roman"/>
          <w:sz w:val="24"/>
          <w:szCs w:val="24"/>
          <w:lang w:val="en-US"/>
        </w:rPr>
        <w:t xml:space="preserve"> (4): 359–70.</w:t>
      </w:r>
    </w:p>
    <w:p w14:paraId="2E14AFBA" w14:textId="77777777" w:rsidR="00350331" w:rsidRPr="00BD7C79" w:rsidDel="003964C2" w:rsidRDefault="00350331" w:rsidP="00847B9F">
      <w:pPr>
        <w:spacing w:after="0" w:line="480" w:lineRule="auto"/>
        <w:ind w:left="284" w:hanging="294"/>
        <w:rPr>
          <w:rFonts w:ascii="Times New Roman" w:hAnsi="Times New Roman" w:cs="Times New Roman"/>
          <w:sz w:val="24"/>
          <w:szCs w:val="24"/>
          <w:shd w:val="clear" w:color="auto" w:fill="FFFFFF"/>
          <w:lang w:val="en-US"/>
        </w:rPr>
      </w:pPr>
      <w:r w:rsidRPr="00BD7C79">
        <w:rPr>
          <w:rFonts w:ascii="Times New Roman" w:hAnsi="Times New Roman" w:cs="Times New Roman"/>
          <w:sz w:val="24"/>
          <w:szCs w:val="24"/>
          <w:lang w:val="en-US"/>
        </w:rPr>
        <w:t xml:space="preserve">Hellier, P. K., G. M. </w:t>
      </w:r>
      <w:proofErr w:type="spellStart"/>
      <w:r w:rsidRPr="00BD7C79">
        <w:rPr>
          <w:rFonts w:ascii="Times New Roman" w:hAnsi="Times New Roman" w:cs="Times New Roman"/>
          <w:sz w:val="24"/>
          <w:szCs w:val="24"/>
          <w:lang w:val="en-US"/>
        </w:rPr>
        <w:t>Geursen</w:t>
      </w:r>
      <w:proofErr w:type="spellEnd"/>
      <w:r w:rsidRPr="00BD7C79">
        <w:rPr>
          <w:rFonts w:ascii="Times New Roman" w:hAnsi="Times New Roman" w:cs="Times New Roman"/>
          <w:sz w:val="24"/>
          <w:szCs w:val="24"/>
          <w:lang w:val="en-US"/>
        </w:rPr>
        <w:t xml:space="preserve">, R. </w:t>
      </w:r>
      <w:proofErr w:type="spellStart"/>
      <w:r w:rsidRPr="00BD7C79">
        <w:rPr>
          <w:rFonts w:ascii="Times New Roman" w:hAnsi="Times New Roman" w:cs="Times New Roman"/>
          <w:sz w:val="24"/>
          <w:szCs w:val="24"/>
          <w:lang w:val="en-US"/>
        </w:rPr>
        <w:t>Carr</w:t>
      </w:r>
      <w:proofErr w:type="spellEnd"/>
      <w:r w:rsidRPr="00BD7C79">
        <w:rPr>
          <w:rFonts w:ascii="Times New Roman" w:hAnsi="Times New Roman" w:cs="Times New Roman"/>
          <w:sz w:val="24"/>
          <w:szCs w:val="24"/>
          <w:lang w:val="en-US"/>
        </w:rPr>
        <w:t xml:space="preserve">, and J. A. </w:t>
      </w:r>
      <w:proofErr w:type="spellStart"/>
      <w:r w:rsidRPr="00BD7C79">
        <w:rPr>
          <w:rFonts w:ascii="Times New Roman" w:hAnsi="Times New Roman" w:cs="Times New Roman"/>
          <w:sz w:val="24"/>
          <w:szCs w:val="24"/>
          <w:lang w:val="en-US"/>
        </w:rPr>
        <w:t>Rickrd</w:t>
      </w:r>
      <w:proofErr w:type="spellEnd"/>
      <w:r w:rsidRPr="00BD7C79">
        <w:rPr>
          <w:rFonts w:ascii="Times New Roman" w:hAnsi="Times New Roman" w:cs="Times New Roman"/>
          <w:sz w:val="24"/>
          <w:szCs w:val="24"/>
          <w:lang w:val="en-US"/>
        </w:rPr>
        <w:t>. 2003. “</w:t>
      </w:r>
      <w:r w:rsidRPr="00BD7C79">
        <w:rPr>
          <w:rFonts w:ascii="Times New Roman" w:eastAsia="Times New Roman" w:hAnsi="Times New Roman" w:cs="Times New Roman"/>
          <w:sz w:val="24"/>
          <w:szCs w:val="24"/>
          <w:lang w:val="en-US" w:eastAsia="en-GB"/>
        </w:rPr>
        <w:t xml:space="preserve">Customer Repurchase Intention: A General Structural Equation Model.” </w:t>
      </w:r>
      <w:r w:rsidRPr="00BD7C79">
        <w:rPr>
          <w:rFonts w:ascii="Times New Roman" w:eastAsia="Times New Roman" w:hAnsi="Times New Roman" w:cs="Times New Roman"/>
          <w:i/>
          <w:iCs/>
          <w:sz w:val="24"/>
          <w:szCs w:val="24"/>
          <w:lang w:val="en-US" w:eastAsia="en-GB"/>
        </w:rPr>
        <w:t>European Journal of Marketing</w:t>
      </w:r>
      <w:r w:rsidRPr="00BD7C79">
        <w:rPr>
          <w:rFonts w:ascii="Times New Roman" w:eastAsia="Times New Roman" w:hAnsi="Times New Roman" w:cs="Times New Roman"/>
          <w:sz w:val="24"/>
          <w:szCs w:val="24"/>
          <w:lang w:val="en-US" w:eastAsia="en-GB"/>
        </w:rPr>
        <w:t> 37(11/12):1762</w:t>
      </w:r>
      <w:r w:rsidRPr="00BD7C79">
        <w:rPr>
          <w:rFonts w:ascii="Times New Roman" w:hAnsi="Times New Roman" w:cs="Times New Roman"/>
          <w:sz w:val="24"/>
          <w:szCs w:val="24"/>
          <w:lang w:val="en-US"/>
        </w:rPr>
        <w:t>–</w:t>
      </w:r>
      <w:r w:rsidRPr="00BD7C79">
        <w:rPr>
          <w:rFonts w:ascii="Times New Roman" w:eastAsia="Times New Roman" w:hAnsi="Times New Roman" w:cs="Times New Roman"/>
          <w:sz w:val="24"/>
          <w:szCs w:val="24"/>
          <w:lang w:val="en-US" w:eastAsia="en-GB"/>
        </w:rPr>
        <w:t>800</w:t>
      </w:r>
    </w:p>
    <w:p w14:paraId="6AA6467D"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Hennig-</w:t>
      </w:r>
      <w:proofErr w:type="spellStart"/>
      <w:r w:rsidRPr="00BD7C79">
        <w:rPr>
          <w:rFonts w:ascii="Times New Roman" w:hAnsi="Times New Roman" w:cs="Times New Roman"/>
          <w:sz w:val="24"/>
          <w:szCs w:val="24"/>
          <w:lang w:val="en-US"/>
        </w:rPr>
        <w:t>Thurau</w:t>
      </w:r>
      <w:proofErr w:type="spellEnd"/>
      <w:r w:rsidRPr="00BD7C79">
        <w:rPr>
          <w:rFonts w:ascii="Times New Roman" w:hAnsi="Times New Roman" w:cs="Times New Roman"/>
          <w:sz w:val="24"/>
          <w:szCs w:val="24"/>
          <w:lang w:val="en-US"/>
        </w:rPr>
        <w:t xml:space="preserve">, T., C. </w:t>
      </w:r>
      <w:proofErr w:type="spellStart"/>
      <w:r w:rsidRPr="00BD7C79">
        <w:rPr>
          <w:rFonts w:ascii="Times New Roman" w:hAnsi="Times New Roman" w:cs="Times New Roman"/>
          <w:sz w:val="24"/>
          <w:szCs w:val="24"/>
          <w:lang w:val="en-US"/>
        </w:rPr>
        <w:t>Wiertz</w:t>
      </w:r>
      <w:proofErr w:type="spellEnd"/>
      <w:r w:rsidRPr="00BD7C79">
        <w:rPr>
          <w:rFonts w:ascii="Times New Roman" w:hAnsi="Times New Roman" w:cs="Times New Roman"/>
          <w:sz w:val="24"/>
          <w:szCs w:val="24"/>
          <w:lang w:val="en-US"/>
        </w:rPr>
        <w:t xml:space="preserve">, and F. </w:t>
      </w:r>
      <w:proofErr w:type="spellStart"/>
      <w:r w:rsidRPr="00BD7C79">
        <w:rPr>
          <w:rFonts w:ascii="Times New Roman" w:hAnsi="Times New Roman" w:cs="Times New Roman"/>
          <w:sz w:val="24"/>
          <w:szCs w:val="24"/>
          <w:lang w:val="en-US"/>
        </w:rPr>
        <w:t>Feldhaus</w:t>
      </w:r>
      <w:proofErr w:type="spellEnd"/>
      <w:r w:rsidRPr="00BD7C79">
        <w:rPr>
          <w:rFonts w:ascii="Times New Roman" w:hAnsi="Times New Roman" w:cs="Times New Roman"/>
          <w:sz w:val="24"/>
          <w:szCs w:val="24"/>
          <w:lang w:val="en-US"/>
        </w:rPr>
        <w:t xml:space="preserve">. 2015. “Does Twitter Matter? The Impact of Microblogging Word of Mouth on Consumers’ Adoption of New Movies.” </w:t>
      </w:r>
      <w:r w:rsidRPr="00BD7C79">
        <w:rPr>
          <w:rFonts w:ascii="Times New Roman" w:hAnsi="Times New Roman" w:cs="Times New Roman"/>
          <w:i/>
          <w:iCs/>
          <w:sz w:val="24"/>
          <w:szCs w:val="24"/>
          <w:lang w:val="en-US"/>
        </w:rPr>
        <w:t>Journal of the Academy of Marketing Science</w:t>
      </w:r>
      <w:r w:rsidRPr="00BD7C79">
        <w:rPr>
          <w:rFonts w:ascii="Times New Roman" w:hAnsi="Times New Roman" w:cs="Times New Roman"/>
          <w:sz w:val="24"/>
          <w:szCs w:val="24"/>
          <w:lang w:val="en-US"/>
        </w:rPr>
        <w:t xml:space="preserve"> 43 (3): 375–94. </w:t>
      </w:r>
    </w:p>
    <w:p w14:paraId="07EB1409" w14:textId="77777777" w:rsidR="00350331" w:rsidRPr="00BD7C79" w:rsidRDefault="00350331" w:rsidP="00847B9F">
      <w:pPr>
        <w:spacing w:after="0" w:line="480" w:lineRule="auto"/>
        <w:ind w:left="284" w:hanging="294"/>
        <w:rPr>
          <w:rStyle w:val="Hyperlink"/>
          <w:rFonts w:ascii="Times New Roman" w:hAnsi="Times New Roman" w:cs="Times New Roman"/>
          <w:color w:val="auto"/>
          <w:sz w:val="24"/>
          <w:szCs w:val="24"/>
          <w:shd w:val="clear" w:color="auto" w:fill="FFFFFF"/>
          <w:lang w:val="en-US"/>
        </w:rPr>
      </w:pPr>
      <w:proofErr w:type="spellStart"/>
      <w:r w:rsidRPr="00DF49E2">
        <w:rPr>
          <w:rFonts w:ascii="Times New Roman" w:hAnsi="Times New Roman" w:cs="Times New Roman"/>
          <w:sz w:val="24"/>
          <w:szCs w:val="24"/>
          <w:shd w:val="clear" w:color="auto" w:fill="FFFFFF"/>
          <w:lang w:val="en-US"/>
        </w:rPr>
        <w:t>Herjanto</w:t>
      </w:r>
      <w:proofErr w:type="spellEnd"/>
      <w:r w:rsidRPr="00DF49E2">
        <w:rPr>
          <w:rFonts w:ascii="Times New Roman" w:hAnsi="Times New Roman" w:cs="Times New Roman"/>
          <w:sz w:val="24"/>
          <w:szCs w:val="24"/>
          <w:shd w:val="clear" w:color="auto" w:fill="FFFFFF"/>
          <w:lang w:val="en-US"/>
        </w:rPr>
        <w:t>, H. and M. Amin. 2020. “Repurchase Intention: The Effect of Similarity and Client Knowledge.” </w:t>
      </w:r>
      <w:r w:rsidRPr="00BD7C79">
        <w:rPr>
          <w:rFonts w:ascii="Times New Roman" w:hAnsi="Times New Roman" w:cs="Times New Roman"/>
          <w:i/>
          <w:iCs/>
          <w:sz w:val="24"/>
          <w:szCs w:val="24"/>
          <w:lang w:val="en-US"/>
        </w:rPr>
        <w:t>International Journal of Bank Marketing</w:t>
      </w:r>
      <w:r w:rsidRPr="00BD7C79">
        <w:rPr>
          <w:rFonts w:ascii="Times New Roman" w:hAnsi="Times New Roman" w:cs="Times New Roman"/>
          <w:sz w:val="24"/>
          <w:szCs w:val="24"/>
          <w:shd w:val="clear" w:color="auto" w:fill="FFFFFF"/>
          <w:lang w:val="en-US"/>
        </w:rPr>
        <w:t xml:space="preserve"> 38 (6): 1351-71.</w:t>
      </w:r>
    </w:p>
    <w:p w14:paraId="606C62F4"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Hess, R. L., and L. Ring. 2016. “The Influence of the Source and Valence of Word-of-Mouth Information on Post-Failure and Post-Recovery Evaluations.” </w:t>
      </w:r>
      <w:r w:rsidRPr="00BD7C79">
        <w:rPr>
          <w:rFonts w:ascii="Times New Roman" w:hAnsi="Times New Roman" w:cs="Times New Roman"/>
          <w:i/>
          <w:iCs/>
          <w:sz w:val="24"/>
          <w:szCs w:val="24"/>
          <w:lang w:val="en-US"/>
        </w:rPr>
        <w:t>Service Business</w:t>
      </w:r>
      <w:r w:rsidRPr="00BD7C79">
        <w:rPr>
          <w:rFonts w:ascii="Times New Roman" w:hAnsi="Times New Roman" w:cs="Times New Roman"/>
          <w:sz w:val="24"/>
          <w:szCs w:val="24"/>
          <w:lang w:val="en-US"/>
        </w:rPr>
        <w:t xml:space="preserve"> 10 (2): 319–43. </w:t>
      </w:r>
    </w:p>
    <w:p w14:paraId="391D01A2"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Hiniker</w:t>
      </w:r>
      <w:proofErr w:type="spellEnd"/>
      <w:r w:rsidRPr="00BD7C79">
        <w:rPr>
          <w:rFonts w:ascii="Times New Roman" w:hAnsi="Times New Roman" w:cs="Times New Roman"/>
          <w:sz w:val="24"/>
          <w:szCs w:val="24"/>
          <w:lang w:val="en-US"/>
        </w:rPr>
        <w:t xml:space="preserve">, P. J. 1969. “Chinese Reactions to Forced Compliance: Dissonance Reduction or National Character.” </w:t>
      </w:r>
      <w:r w:rsidRPr="00BD7C79">
        <w:rPr>
          <w:rFonts w:ascii="Times New Roman" w:hAnsi="Times New Roman" w:cs="Times New Roman"/>
          <w:i/>
          <w:iCs/>
          <w:sz w:val="24"/>
          <w:szCs w:val="24"/>
          <w:lang w:val="en-US"/>
        </w:rPr>
        <w:t>Journal of Social Psychology</w:t>
      </w:r>
      <w:r w:rsidRPr="00BD7C79">
        <w:rPr>
          <w:rFonts w:ascii="Times New Roman" w:hAnsi="Times New Roman" w:cs="Times New Roman"/>
          <w:sz w:val="24"/>
          <w:szCs w:val="24"/>
          <w:lang w:val="en-US"/>
        </w:rPr>
        <w:t xml:space="preserve"> 77 (2): 157–76. </w:t>
      </w:r>
    </w:p>
    <w:p w14:paraId="28D47946"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Hofstede, G. 2001. </w:t>
      </w:r>
      <w:r w:rsidRPr="00BD7C79">
        <w:rPr>
          <w:rFonts w:ascii="Times New Roman" w:hAnsi="Times New Roman" w:cs="Times New Roman"/>
          <w:i/>
          <w:sz w:val="24"/>
          <w:szCs w:val="24"/>
          <w:lang w:val="en-US"/>
        </w:rPr>
        <w:t>Culture’s Consequences: Comparing Values, Behaviors, Institutions and Organizations Across Nations</w:t>
      </w:r>
      <w:r w:rsidRPr="00BD7C79">
        <w:rPr>
          <w:rFonts w:ascii="Times New Roman" w:hAnsi="Times New Roman" w:cs="Times New Roman"/>
          <w:sz w:val="24"/>
          <w:szCs w:val="24"/>
          <w:lang w:val="en-US"/>
        </w:rPr>
        <w:t>. 2nd ed. Thousand Oaks, CA: Sage.</w:t>
      </w:r>
    </w:p>
    <w:p w14:paraId="7A3D289A"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eastAsia="CharisSIL" w:hAnsi="Times New Roman" w:cs="Times New Roman"/>
          <w:sz w:val="24"/>
          <w:szCs w:val="24"/>
          <w:lang w:val="en-US" w:eastAsia="en-GB"/>
        </w:rPr>
        <w:t>Hofstede, G. 2011. “</w:t>
      </w:r>
      <w:proofErr w:type="spellStart"/>
      <w:r w:rsidRPr="00BD7C79">
        <w:rPr>
          <w:rFonts w:ascii="Times New Roman" w:eastAsia="CharisSIL" w:hAnsi="Times New Roman" w:cs="Times New Roman"/>
          <w:sz w:val="24"/>
          <w:szCs w:val="24"/>
          <w:lang w:val="en-US" w:eastAsia="en-GB"/>
        </w:rPr>
        <w:t>Dimensionalizing</w:t>
      </w:r>
      <w:proofErr w:type="spellEnd"/>
      <w:r w:rsidRPr="00BD7C79">
        <w:rPr>
          <w:rFonts w:ascii="Times New Roman" w:eastAsia="CharisSIL" w:hAnsi="Times New Roman" w:cs="Times New Roman"/>
          <w:sz w:val="24"/>
          <w:szCs w:val="24"/>
          <w:lang w:val="en-US" w:eastAsia="en-GB"/>
        </w:rPr>
        <w:t xml:space="preserve"> Cultures: The Hofstede Model in Context.” </w:t>
      </w:r>
      <w:r w:rsidRPr="00BD7C79">
        <w:rPr>
          <w:rStyle w:val="Emphasis"/>
          <w:rFonts w:ascii="Times New Roman" w:hAnsi="Times New Roman" w:cs="Times New Roman"/>
          <w:sz w:val="24"/>
          <w:szCs w:val="24"/>
          <w:bdr w:val="none" w:sz="0" w:space="0" w:color="auto" w:frame="1"/>
          <w:shd w:val="clear" w:color="auto" w:fill="FFFFFF"/>
          <w:lang w:val="en-US"/>
        </w:rPr>
        <w:t xml:space="preserve">Online Readings in Psychology and Culture </w:t>
      </w:r>
      <w:r w:rsidRPr="00BD7C79">
        <w:rPr>
          <w:rStyle w:val="Emphasis"/>
          <w:rFonts w:ascii="Times New Roman" w:hAnsi="Times New Roman" w:cs="Times New Roman"/>
          <w:i w:val="0"/>
          <w:iCs w:val="0"/>
          <w:sz w:val="24"/>
          <w:szCs w:val="24"/>
          <w:bdr w:val="none" w:sz="0" w:space="0" w:color="auto" w:frame="1"/>
          <w:shd w:val="clear" w:color="auto" w:fill="FFFFFF"/>
          <w:lang w:val="en-US"/>
        </w:rPr>
        <w:t>2</w:t>
      </w:r>
      <w:r w:rsidRPr="00BD7C79">
        <w:rPr>
          <w:rFonts w:ascii="Times New Roman" w:hAnsi="Times New Roman" w:cs="Times New Roman"/>
          <w:sz w:val="24"/>
          <w:szCs w:val="24"/>
          <w:shd w:val="clear" w:color="auto" w:fill="FFFFFF"/>
          <w:lang w:val="en-US"/>
        </w:rPr>
        <w:t xml:space="preserve">(1). </w:t>
      </w:r>
      <w:proofErr w:type="spellStart"/>
      <w:r w:rsidRPr="00BD7C79">
        <w:rPr>
          <w:rFonts w:ascii="Times New Roman" w:hAnsi="Times New Roman" w:cs="Times New Roman"/>
          <w:sz w:val="24"/>
          <w:szCs w:val="24"/>
          <w:shd w:val="clear" w:color="auto" w:fill="FFFFFF"/>
          <w:lang w:val="en-US"/>
        </w:rPr>
        <w:t>doi</w:t>
      </w:r>
      <w:proofErr w:type="spellEnd"/>
      <w:r w:rsidRPr="00BD7C79">
        <w:rPr>
          <w:rFonts w:ascii="Times New Roman" w:hAnsi="Times New Roman" w:cs="Times New Roman"/>
          <w:sz w:val="24"/>
          <w:szCs w:val="24"/>
          <w:shd w:val="clear" w:color="auto" w:fill="FFFFFF"/>
          <w:lang w:val="en-US"/>
        </w:rPr>
        <w:t>:</w:t>
      </w:r>
      <w:r w:rsidRPr="00BD7C79" w:rsidDel="00D7763E">
        <w:rPr>
          <w:rFonts w:ascii="Times New Roman" w:hAnsi="Times New Roman" w:cs="Times New Roman"/>
          <w:sz w:val="24"/>
          <w:szCs w:val="24"/>
          <w:shd w:val="clear" w:color="auto" w:fill="FFFFFF"/>
          <w:lang w:val="en-US"/>
        </w:rPr>
        <w:t xml:space="preserve"> </w:t>
      </w:r>
      <w:hyperlink r:id="rId18" w:history="1">
        <w:r w:rsidRPr="00BD7C79">
          <w:rPr>
            <w:rStyle w:val="Hyperlink"/>
            <w:rFonts w:ascii="Times New Roman" w:hAnsi="Times New Roman" w:cs="Times New Roman"/>
            <w:color w:val="auto"/>
            <w:sz w:val="24"/>
            <w:szCs w:val="24"/>
            <w:u w:val="none"/>
            <w:bdr w:val="none" w:sz="0" w:space="0" w:color="auto" w:frame="1"/>
            <w:shd w:val="clear" w:color="auto" w:fill="FFFFFF"/>
            <w:lang w:val="en-US"/>
          </w:rPr>
          <w:t>10.9707/2307-0919.1014</w:t>
        </w:r>
      </w:hyperlink>
    </w:p>
    <w:p w14:paraId="174B824D" w14:textId="77777777" w:rsidR="00350331" w:rsidRPr="00BD7C79" w:rsidRDefault="00350331" w:rsidP="00847B9F">
      <w:pPr>
        <w:spacing w:after="0" w:line="480" w:lineRule="auto"/>
        <w:ind w:left="284" w:hanging="294"/>
        <w:rPr>
          <w:rFonts w:ascii="Times New Roman" w:eastAsia="Times New Roman" w:hAnsi="Times New Roman" w:cs="Times New Roman"/>
          <w:sz w:val="24"/>
          <w:szCs w:val="24"/>
          <w:lang w:val="en-US" w:eastAsia="en-GB"/>
        </w:rPr>
      </w:pPr>
      <w:r w:rsidRPr="00BD7C79">
        <w:rPr>
          <w:rFonts w:ascii="Times New Roman" w:eastAsia="Times New Roman" w:hAnsi="Times New Roman" w:cs="Times New Roman"/>
          <w:sz w:val="24"/>
          <w:szCs w:val="24"/>
          <w:lang w:val="en-US" w:eastAsia="en-GB"/>
        </w:rPr>
        <w:lastRenderedPageBreak/>
        <w:t>Hogg, M. A., and G. M. Vaughan. 2002. </w:t>
      </w:r>
      <w:r w:rsidRPr="00BD7C79">
        <w:rPr>
          <w:rFonts w:ascii="Times New Roman" w:eastAsia="Times New Roman" w:hAnsi="Times New Roman" w:cs="Times New Roman"/>
          <w:i/>
          <w:iCs/>
          <w:sz w:val="24"/>
          <w:szCs w:val="24"/>
          <w:lang w:val="en-US" w:eastAsia="en-GB"/>
        </w:rPr>
        <w:t>Social Psychology</w:t>
      </w:r>
      <w:r w:rsidRPr="00BD7C79">
        <w:rPr>
          <w:rFonts w:ascii="Times New Roman" w:eastAsia="Times New Roman" w:hAnsi="Times New Roman" w:cs="Times New Roman"/>
          <w:sz w:val="24"/>
          <w:szCs w:val="24"/>
          <w:lang w:val="en-US" w:eastAsia="en-GB"/>
        </w:rPr>
        <w:t>.</w:t>
      </w:r>
      <w:r w:rsidRPr="00BD7C79">
        <w:rPr>
          <w:rFonts w:ascii="Times New Roman" w:eastAsia="Times New Roman" w:hAnsi="Times New Roman" w:cs="Times New Roman"/>
          <w:i/>
          <w:iCs/>
          <w:sz w:val="24"/>
          <w:szCs w:val="24"/>
          <w:lang w:val="en-US" w:eastAsia="en-GB"/>
        </w:rPr>
        <w:t xml:space="preserve"> </w:t>
      </w:r>
      <w:r w:rsidRPr="00BD7C79">
        <w:rPr>
          <w:rFonts w:ascii="Times New Roman" w:eastAsia="Times New Roman" w:hAnsi="Times New Roman" w:cs="Times New Roman"/>
          <w:iCs/>
          <w:sz w:val="24"/>
          <w:szCs w:val="24"/>
          <w:lang w:val="en-US" w:eastAsia="en-GB"/>
        </w:rPr>
        <w:t>3rd ed</w:t>
      </w:r>
      <w:r w:rsidRPr="00BD7C79">
        <w:rPr>
          <w:rFonts w:ascii="Times New Roman" w:eastAsia="Times New Roman" w:hAnsi="Times New Roman" w:cs="Times New Roman"/>
          <w:sz w:val="24"/>
          <w:szCs w:val="24"/>
          <w:lang w:val="en-US" w:eastAsia="en-GB"/>
        </w:rPr>
        <w:t>. London: Prentice Hall.</w:t>
      </w:r>
    </w:p>
    <w:p w14:paraId="46D27C3E"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310409">
        <w:rPr>
          <w:rFonts w:ascii="Times New Roman" w:hAnsi="Times New Roman" w:cs="Times New Roman"/>
          <w:sz w:val="24"/>
          <w:szCs w:val="24"/>
          <w:lang w:val="en-US"/>
        </w:rPr>
        <w:t xml:space="preserve">Hoshino-Browne, E. 2012. “Cultural Variations in Motivation for Cognitive Consistency: Influences of Self-Systems on Cognitive Dissonance.” </w:t>
      </w:r>
      <w:r w:rsidRPr="00BD7C79">
        <w:rPr>
          <w:rFonts w:ascii="Times New Roman" w:hAnsi="Times New Roman" w:cs="Times New Roman"/>
          <w:i/>
          <w:iCs/>
          <w:sz w:val="24"/>
          <w:szCs w:val="24"/>
          <w:lang w:val="en-US"/>
        </w:rPr>
        <w:t>Social and Personality Psychology Compass</w:t>
      </w:r>
      <w:r w:rsidRPr="00BD7C79">
        <w:rPr>
          <w:rFonts w:ascii="Times New Roman" w:hAnsi="Times New Roman" w:cs="Times New Roman"/>
          <w:sz w:val="24"/>
          <w:szCs w:val="24"/>
          <w:lang w:val="en-US"/>
        </w:rPr>
        <w:t xml:space="preserve"> 6 (2): 126–41.</w:t>
      </w:r>
    </w:p>
    <w:p w14:paraId="13F5402D"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Hoshino-Browne, E., S. J. Spencer, M. P. </w:t>
      </w:r>
      <w:proofErr w:type="spellStart"/>
      <w:r w:rsidRPr="00BD7C79">
        <w:rPr>
          <w:rFonts w:ascii="Times New Roman" w:hAnsi="Times New Roman" w:cs="Times New Roman"/>
          <w:sz w:val="24"/>
          <w:szCs w:val="24"/>
          <w:lang w:val="en-US"/>
        </w:rPr>
        <w:t>Zanna</w:t>
      </w:r>
      <w:proofErr w:type="spellEnd"/>
      <w:r w:rsidRPr="00BD7C79">
        <w:rPr>
          <w:rFonts w:ascii="Times New Roman" w:hAnsi="Times New Roman" w:cs="Times New Roman"/>
          <w:sz w:val="24"/>
          <w:szCs w:val="24"/>
          <w:lang w:val="en-US"/>
        </w:rPr>
        <w:t xml:space="preserve">, A. S. </w:t>
      </w:r>
      <w:proofErr w:type="spellStart"/>
      <w:r w:rsidRPr="00BD7C79">
        <w:rPr>
          <w:rFonts w:ascii="Times New Roman" w:hAnsi="Times New Roman" w:cs="Times New Roman"/>
          <w:sz w:val="24"/>
          <w:szCs w:val="24"/>
          <w:lang w:val="en-US"/>
        </w:rPr>
        <w:t>Zanna</w:t>
      </w:r>
      <w:proofErr w:type="spellEnd"/>
      <w:r w:rsidRPr="00BD7C79">
        <w:rPr>
          <w:rFonts w:ascii="Times New Roman" w:hAnsi="Times New Roman" w:cs="Times New Roman"/>
          <w:sz w:val="24"/>
          <w:szCs w:val="24"/>
          <w:lang w:val="en-US"/>
        </w:rPr>
        <w:t xml:space="preserve">, S. </w:t>
      </w:r>
      <w:proofErr w:type="spellStart"/>
      <w:r w:rsidRPr="00BD7C79">
        <w:rPr>
          <w:rFonts w:ascii="Times New Roman" w:hAnsi="Times New Roman" w:cs="Times New Roman"/>
          <w:sz w:val="24"/>
          <w:szCs w:val="24"/>
          <w:lang w:val="en-US"/>
        </w:rPr>
        <w:t>Kitayama</w:t>
      </w:r>
      <w:proofErr w:type="spellEnd"/>
      <w:r w:rsidRPr="00BD7C79">
        <w:rPr>
          <w:rFonts w:ascii="Times New Roman" w:hAnsi="Times New Roman" w:cs="Times New Roman"/>
          <w:sz w:val="24"/>
          <w:szCs w:val="24"/>
          <w:lang w:val="en-US"/>
        </w:rPr>
        <w:t xml:space="preserve">, and S. </w:t>
      </w:r>
      <w:proofErr w:type="spellStart"/>
      <w:r w:rsidRPr="00BD7C79">
        <w:rPr>
          <w:rFonts w:ascii="Times New Roman" w:hAnsi="Times New Roman" w:cs="Times New Roman"/>
          <w:sz w:val="24"/>
          <w:szCs w:val="24"/>
          <w:lang w:val="en-US"/>
        </w:rPr>
        <w:t>Lackenbauer</w:t>
      </w:r>
      <w:proofErr w:type="spellEnd"/>
      <w:r w:rsidRPr="00BD7C79">
        <w:rPr>
          <w:rFonts w:ascii="Times New Roman" w:hAnsi="Times New Roman" w:cs="Times New Roman"/>
          <w:sz w:val="24"/>
          <w:szCs w:val="24"/>
          <w:lang w:val="en-US"/>
        </w:rPr>
        <w:t xml:space="preserve">. 2005. “On the Cultural Guises of Cognitive Dissonance: The Case of Easterners and Westerners.” </w:t>
      </w:r>
      <w:r w:rsidRPr="00BD7C79">
        <w:rPr>
          <w:rFonts w:ascii="Times New Roman" w:hAnsi="Times New Roman" w:cs="Times New Roman"/>
          <w:i/>
          <w:iCs/>
          <w:sz w:val="24"/>
          <w:szCs w:val="24"/>
          <w:lang w:val="en-US"/>
        </w:rPr>
        <w:t>Journal of Personality and Social Psychology</w:t>
      </w:r>
      <w:r w:rsidRPr="00BD7C79">
        <w:rPr>
          <w:rFonts w:ascii="Times New Roman" w:hAnsi="Times New Roman" w:cs="Times New Roman"/>
          <w:sz w:val="24"/>
          <w:szCs w:val="24"/>
          <w:lang w:val="en-US"/>
        </w:rPr>
        <w:t xml:space="preserve"> 89 (3): 294–310. </w:t>
      </w:r>
    </w:p>
    <w:p w14:paraId="42ABB62B" w14:textId="77777777" w:rsidR="00350331" w:rsidRPr="00BD7C79" w:rsidDel="003964C2"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Hsu, M-H., C-M. Chang, K-K. Chu, and Y-J. Lee. 2014. “Determinants of Repurchase Intention in Online Group-Buying: The Perspectives of </w:t>
      </w:r>
      <w:proofErr w:type="spellStart"/>
      <w:r w:rsidRPr="00BD7C79">
        <w:rPr>
          <w:rFonts w:ascii="Times New Roman" w:hAnsi="Times New Roman" w:cs="Times New Roman"/>
          <w:sz w:val="24"/>
          <w:szCs w:val="24"/>
          <w:lang w:val="en-US"/>
        </w:rPr>
        <w:t>DeLone</w:t>
      </w:r>
      <w:proofErr w:type="spellEnd"/>
      <w:r w:rsidRPr="00BD7C79">
        <w:rPr>
          <w:rFonts w:ascii="Times New Roman" w:hAnsi="Times New Roman" w:cs="Times New Roman"/>
          <w:sz w:val="24"/>
          <w:szCs w:val="24"/>
          <w:lang w:val="en-US"/>
        </w:rPr>
        <w:t xml:space="preserve"> &amp; McLean IS Success Model and Trust.” </w:t>
      </w:r>
      <w:r w:rsidRPr="00BD7C79">
        <w:rPr>
          <w:rFonts w:ascii="Times New Roman" w:hAnsi="Times New Roman" w:cs="Times New Roman"/>
          <w:i/>
          <w:iCs/>
          <w:sz w:val="24"/>
          <w:szCs w:val="24"/>
          <w:lang w:val="en-US"/>
        </w:rPr>
        <w:t>Computers in Human Behavior</w:t>
      </w:r>
      <w:r w:rsidRPr="00BD7C79">
        <w:rPr>
          <w:rFonts w:ascii="Times New Roman" w:hAnsi="Times New Roman" w:cs="Times New Roman"/>
          <w:sz w:val="24"/>
          <w:szCs w:val="24"/>
          <w:lang w:val="en-US"/>
        </w:rPr>
        <w:t xml:space="preserve"> 36: 234–45.</w:t>
      </w:r>
    </w:p>
    <w:p w14:paraId="507875D3"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Hur</w:t>
      </w:r>
      <w:proofErr w:type="spellEnd"/>
      <w:r w:rsidRPr="00BD7C79">
        <w:rPr>
          <w:rFonts w:ascii="Times New Roman" w:hAnsi="Times New Roman" w:cs="Times New Roman"/>
          <w:sz w:val="24"/>
          <w:szCs w:val="24"/>
          <w:lang w:val="en-US"/>
        </w:rPr>
        <w:t xml:space="preserve">, K., T. T. Kim, O. M. </w:t>
      </w:r>
      <w:proofErr w:type="spellStart"/>
      <w:r w:rsidRPr="00BD7C79">
        <w:rPr>
          <w:rFonts w:ascii="Times New Roman" w:hAnsi="Times New Roman" w:cs="Times New Roman"/>
          <w:sz w:val="24"/>
          <w:szCs w:val="24"/>
          <w:lang w:val="en-US"/>
        </w:rPr>
        <w:t>Karatepe</w:t>
      </w:r>
      <w:proofErr w:type="spellEnd"/>
      <w:r w:rsidRPr="00BD7C79">
        <w:rPr>
          <w:rFonts w:ascii="Times New Roman" w:hAnsi="Times New Roman" w:cs="Times New Roman"/>
          <w:sz w:val="24"/>
          <w:szCs w:val="24"/>
          <w:lang w:val="en-US"/>
        </w:rPr>
        <w:t xml:space="preserve">, and G. Lee. 2017. “An Exploration of the Factors Influencing Social Media Continuance Usage and Information Sharing Intentions among Korean Travelers.” </w:t>
      </w:r>
      <w:r w:rsidRPr="00BD7C79">
        <w:rPr>
          <w:rFonts w:ascii="Times New Roman" w:hAnsi="Times New Roman" w:cs="Times New Roman"/>
          <w:i/>
          <w:sz w:val="24"/>
          <w:szCs w:val="24"/>
          <w:lang w:val="en-US"/>
        </w:rPr>
        <w:t>Tourism Management</w:t>
      </w:r>
      <w:r w:rsidRPr="00BD7C79">
        <w:rPr>
          <w:rFonts w:ascii="Times New Roman" w:hAnsi="Times New Roman" w:cs="Times New Roman"/>
          <w:sz w:val="24"/>
          <w:szCs w:val="24"/>
          <w:lang w:val="en-US"/>
        </w:rPr>
        <w:t xml:space="preserve"> </w:t>
      </w:r>
      <w:r w:rsidRPr="00BD7C79">
        <w:rPr>
          <w:rFonts w:ascii="Times New Roman" w:hAnsi="Times New Roman" w:cs="Times New Roman"/>
          <w:iCs/>
          <w:sz w:val="24"/>
          <w:szCs w:val="24"/>
          <w:lang w:val="en-US"/>
        </w:rPr>
        <w:t>63</w:t>
      </w:r>
      <w:r w:rsidRPr="00BD7C79">
        <w:rPr>
          <w:rFonts w:ascii="Times New Roman" w:hAnsi="Times New Roman" w:cs="Times New Roman"/>
          <w:sz w:val="24"/>
          <w:szCs w:val="24"/>
          <w:lang w:val="en-US"/>
        </w:rPr>
        <w:t>: 170–8.</w:t>
      </w:r>
    </w:p>
    <w:p w14:paraId="384CF033" w14:textId="77777777" w:rsidR="00350331" w:rsidRPr="00BD7C79" w:rsidDel="003964C2"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Hwang, Y., and A. S. Mattila. 2018. “Is it my Luck or Loyalty? The Role of Culture on Customer Preferences for Loyalty Reward Types.” </w:t>
      </w:r>
      <w:r w:rsidRPr="00BD7C79">
        <w:rPr>
          <w:rFonts w:ascii="Times New Roman" w:hAnsi="Times New Roman" w:cs="Times New Roman"/>
          <w:i/>
          <w:iCs/>
          <w:sz w:val="24"/>
          <w:szCs w:val="24"/>
          <w:lang w:val="en-US"/>
        </w:rPr>
        <w:t>Journal of Travel Research</w:t>
      </w:r>
      <w:r w:rsidRPr="00BD7C79">
        <w:rPr>
          <w:rFonts w:ascii="Times New Roman" w:hAnsi="Times New Roman" w:cs="Times New Roman"/>
          <w:sz w:val="24"/>
          <w:szCs w:val="24"/>
          <w:lang w:val="en-US"/>
        </w:rPr>
        <w:t xml:space="preserve"> 57 (6): 769–78.</w:t>
      </w:r>
    </w:p>
    <w:p w14:paraId="7AA7B87A" w14:textId="77777777" w:rsidR="00350331" w:rsidRPr="00BD7C79" w:rsidRDefault="00350331" w:rsidP="00847B9F">
      <w:pPr>
        <w:spacing w:after="0" w:line="480" w:lineRule="auto"/>
        <w:ind w:left="284" w:hanging="294"/>
        <w:rPr>
          <w:rFonts w:ascii="Times New Roman" w:hAnsi="Times New Roman" w:cs="Times New Roman"/>
          <w:iCs/>
          <w:sz w:val="24"/>
          <w:szCs w:val="24"/>
          <w:lang w:val="en-US"/>
        </w:rPr>
      </w:pPr>
      <w:proofErr w:type="spellStart"/>
      <w:r w:rsidRPr="00BD7C79">
        <w:rPr>
          <w:rFonts w:ascii="Times New Roman" w:hAnsi="Times New Roman" w:cs="Times New Roman"/>
          <w:iCs/>
          <w:sz w:val="24"/>
          <w:szCs w:val="24"/>
          <w:lang w:val="en-US"/>
        </w:rPr>
        <w:t>Iacobucci</w:t>
      </w:r>
      <w:proofErr w:type="spellEnd"/>
      <w:r w:rsidRPr="00BD7C79">
        <w:rPr>
          <w:rFonts w:ascii="Times New Roman" w:hAnsi="Times New Roman" w:cs="Times New Roman"/>
          <w:iCs/>
          <w:sz w:val="24"/>
          <w:szCs w:val="24"/>
          <w:lang w:val="en-US"/>
        </w:rPr>
        <w:t xml:space="preserve">, D. 1994. Analysis of Experimental Data. In Principles of Marketing Research, edited by R. P. </w:t>
      </w:r>
      <w:proofErr w:type="spellStart"/>
      <w:r w:rsidRPr="00BD7C79">
        <w:rPr>
          <w:rFonts w:ascii="Times New Roman" w:hAnsi="Times New Roman" w:cs="Times New Roman"/>
          <w:iCs/>
          <w:sz w:val="24"/>
          <w:szCs w:val="24"/>
          <w:lang w:val="en-US"/>
        </w:rPr>
        <w:t>Bagozzi</w:t>
      </w:r>
      <w:proofErr w:type="spellEnd"/>
      <w:r w:rsidRPr="00BD7C79">
        <w:rPr>
          <w:rFonts w:ascii="Times New Roman" w:hAnsi="Times New Roman" w:cs="Times New Roman"/>
          <w:iCs/>
          <w:sz w:val="24"/>
          <w:szCs w:val="24"/>
          <w:lang w:val="en-US"/>
        </w:rPr>
        <w:t>, 224–78. Cambridge, MA: Blackwell.</w:t>
      </w:r>
    </w:p>
    <w:p w14:paraId="0F5D2C5D"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Internet World Stats. 2021. “Internet Users Statistics for Africa” </w:t>
      </w:r>
      <w:hyperlink r:id="rId19" w:history="1">
        <w:r w:rsidRPr="00BD7C79">
          <w:rPr>
            <w:rStyle w:val="Hyperlink"/>
            <w:rFonts w:ascii="Times New Roman" w:hAnsi="Times New Roman" w:cs="Times New Roman"/>
            <w:color w:val="auto"/>
            <w:sz w:val="24"/>
            <w:szCs w:val="24"/>
            <w:u w:val="none"/>
            <w:lang w:val="en-US"/>
          </w:rPr>
          <w:t>https://www.internetworldstats.com/stats1.htm</w:t>
        </w:r>
      </w:hyperlink>
      <w:r w:rsidRPr="00BD7C79">
        <w:rPr>
          <w:rFonts w:ascii="Times New Roman" w:hAnsi="Times New Roman" w:cs="Times New Roman"/>
          <w:sz w:val="24"/>
          <w:szCs w:val="24"/>
          <w:lang w:val="en-US"/>
        </w:rPr>
        <w:t xml:space="preserve"> (accessed March 27, 2021).  </w:t>
      </w:r>
    </w:p>
    <w:p w14:paraId="047BB1FF"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310409">
        <w:rPr>
          <w:rFonts w:ascii="Times New Roman" w:hAnsi="Times New Roman" w:cs="Times New Roman"/>
          <w:sz w:val="24"/>
          <w:szCs w:val="24"/>
          <w:lang w:val="en-US"/>
        </w:rPr>
        <w:t xml:space="preserve">Izogo, E. E., M. </w:t>
      </w:r>
      <w:proofErr w:type="spellStart"/>
      <w:r w:rsidRPr="00310409">
        <w:rPr>
          <w:rFonts w:ascii="Times New Roman" w:hAnsi="Times New Roman" w:cs="Times New Roman"/>
          <w:sz w:val="24"/>
          <w:szCs w:val="24"/>
          <w:lang w:val="en-US"/>
        </w:rPr>
        <w:t>Mpinganjira</w:t>
      </w:r>
      <w:proofErr w:type="spellEnd"/>
      <w:r w:rsidRPr="00310409">
        <w:rPr>
          <w:rFonts w:ascii="Times New Roman" w:hAnsi="Times New Roman" w:cs="Times New Roman"/>
          <w:sz w:val="24"/>
          <w:szCs w:val="24"/>
          <w:lang w:val="en-US"/>
        </w:rPr>
        <w:t xml:space="preserve">, and F. N. Ogba. 2020. </w:t>
      </w:r>
      <w:r w:rsidRPr="000C2FD9">
        <w:rPr>
          <w:rFonts w:ascii="Times New Roman" w:hAnsi="Times New Roman" w:cs="Times New Roman"/>
          <w:sz w:val="24"/>
          <w:szCs w:val="24"/>
          <w:lang w:val="en-US"/>
        </w:rPr>
        <w:t xml:space="preserve">“Does the Collectivism/Individualism Cultural Orientation Determine the Effect of Customer Inspiration on Customer Citizenship Behaviors?” </w:t>
      </w:r>
      <w:r w:rsidRPr="00BD7C79">
        <w:rPr>
          <w:rFonts w:ascii="Times New Roman" w:hAnsi="Times New Roman" w:cs="Times New Roman"/>
          <w:i/>
          <w:iCs/>
          <w:sz w:val="24"/>
          <w:szCs w:val="24"/>
          <w:lang w:val="en-US"/>
        </w:rPr>
        <w:t>Journal of Hospitality and Tourism Management</w:t>
      </w:r>
      <w:r w:rsidRPr="00BD7C79">
        <w:rPr>
          <w:rFonts w:ascii="Times New Roman" w:hAnsi="Times New Roman" w:cs="Times New Roman"/>
          <w:sz w:val="24"/>
          <w:szCs w:val="24"/>
          <w:lang w:val="en-US"/>
        </w:rPr>
        <w:t xml:space="preserve"> 43: 190–8. </w:t>
      </w:r>
    </w:p>
    <w:p w14:paraId="18683EAF"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eastAsia="Times New Roman" w:hAnsi="Times New Roman" w:cs="Times New Roman"/>
          <w:sz w:val="24"/>
          <w:szCs w:val="24"/>
          <w:lang w:val="en-US" w:eastAsia="en-GB"/>
        </w:rPr>
        <w:lastRenderedPageBreak/>
        <w:t>Johnson-</w:t>
      </w:r>
      <w:proofErr w:type="spellStart"/>
      <w:r w:rsidRPr="00BD7C79">
        <w:rPr>
          <w:rFonts w:ascii="Times New Roman" w:eastAsia="Times New Roman" w:hAnsi="Times New Roman" w:cs="Times New Roman"/>
          <w:sz w:val="24"/>
          <w:szCs w:val="24"/>
          <w:lang w:val="en-US" w:eastAsia="en-GB"/>
        </w:rPr>
        <w:t>Cartee</w:t>
      </w:r>
      <w:proofErr w:type="spellEnd"/>
      <w:r w:rsidRPr="00BD7C79">
        <w:rPr>
          <w:rFonts w:ascii="Times New Roman" w:eastAsia="Times New Roman" w:hAnsi="Times New Roman" w:cs="Times New Roman"/>
          <w:sz w:val="24"/>
          <w:szCs w:val="24"/>
          <w:lang w:val="en-US" w:eastAsia="en-GB"/>
        </w:rPr>
        <w:t>, K. &amp; Copeland, G. (1997). </w:t>
      </w:r>
      <w:r w:rsidRPr="00BD7C79">
        <w:rPr>
          <w:rFonts w:ascii="Times New Roman" w:eastAsia="Times New Roman" w:hAnsi="Times New Roman" w:cs="Times New Roman"/>
          <w:i/>
          <w:iCs/>
          <w:sz w:val="24"/>
          <w:szCs w:val="24"/>
          <w:lang w:val="en-US" w:eastAsia="en-GB"/>
        </w:rPr>
        <w:t>Inside political campaigns: Theory and practice</w:t>
      </w:r>
      <w:r w:rsidRPr="00BD7C79">
        <w:rPr>
          <w:rFonts w:ascii="Times New Roman" w:eastAsia="Times New Roman" w:hAnsi="Times New Roman" w:cs="Times New Roman"/>
          <w:sz w:val="24"/>
          <w:szCs w:val="24"/>
          <w:lang w:val="en-US" w:eastAsia="en-GB"/>
        </w:rPr>
        <w:t>. Westport, CT: Praeger.</w:t>
      </w:r>
      <w:r w:rsidRPr="00BD7C79">
        <w:rPr>
          <w:rFonts w:ascii="Times New Roman" w:hAnsi="Times New Roman" w:cs="Times New Roman"/>
          <w:i/>
          <w:iCs/>
          <w:sz w:val="24"/>
          <w:szCs w:val="24"/>
          <w:lang w:val="en-US"/>
        </w:rPr>
        <w:t xml:space="preserve"> </w:t>
      </w:r>
    </w:p>
    <w:p w14:paraId="72397824"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Kanje</w:t>
      </w:r>
      <w:proofErr w:type="spellEnd"/>
      <w:r w:rsidRPr="00BD7C79">
        <w:rPr>
          <w:rFonts w:ascii="Times New Roman" w:hAnsi="Times New Roman" w:cs="Times New Roman"/>
          <w:sz w:val="24"/>
          <w:szCs w:val="24"/>
          <w:lang w:val="en-US"/>
        </w:rPr>
        <w:t xml:space="preserve">, P., G. Charles, E. </w:t>
      </w:r>
      <w:proofErr w:type="spellStart"/>
      <w:r w:rsidRPr="00BD7C79">
        <w:rPr>
          <w:rFonts w:ascii="Times New Roman" w:hAnsi="Times New Roman" w:cs="Times New Roman"/>
          <w:sz w:val="24"/>
          <w:szCs w:val="24"/>
          <w:lang w:val="en-US"/>
        </w:rPr>
        <w:t>Tumsifu</w:t>
      </w:r>
      <w:proofErr w:type="spellEnd"/>
      <w:r w:rsidRPr="00BD7C79">
        <w:rPr>
          <w:rFonts w:ascii="Times New Roman" w:hAnsi="Times New Roman" w:cs="Times New Roman"/>
          <w:sz w:val="24"/>
          <w:szCs w:val="24"/>
          <w:lang w:val="en-US"/>
        </w:rPr>
        <w:t xml:space="preserve">, L. Mossberg, and T. Andersson. 2020. “Customer Engagement and EWOM in Tourism.” </w:t>
      </w:r>
      <w:r w:rsidRPr="00BD7C79">
        <w:rPr>
          <w:rFonts w:ascii="Times New Roman" w:hAnsi="Times New Roman" w:cs="Times New Roman"/>
          <w:i/>
          <w:iCs/>
          <w:sz w:val="24"/>
          <w:szCs w:val="24"/>
          <w:lang w:val="en-US"/>
        </w:rPr>
        <w:t>Journal of Hospitality and Tourism Insights</w:t>
      </w:r>
      <w:r w:rsidRPr="00BD7C79">
        <w:rPr>
          <w:rFonts w:ascii="Times New Roman" w:hAnsi="Times New Roman" w:cs="Times New Roman"/>
          <w:sz w:val="24"/>
          <w:szCs w:val="24"/>
          <w:lang w:val="en-US"/>
        </w:rPr>
        <w:t xml:space="preserve"> 3 (3): 273–89. </w:t>
      </w:r>
    </w:p>
    <w:p w14:paraId="21C3029A" w14:textId="77777777" w:rsidR="00350331" w:rsidRPr="00BD7C79" w:rsidDel="003964C2" w:rsidRDefault="00350331" w:rsidP="00847B9F">
      <w:pPr>
        <w:spacing w:after="0" w:line="480" w:lineRule="auto"/>
        <w:ind w:left="284" w:hanging="294"/>
        <w:rPr>
          <w:rFonts w:ascii="Times New Roman" w:hAnsi="Times New Roman" w:cs="Times New Roman"/>
          <w:sz w:val="24"/>
          <w:szCs w:val="24"/>
          <w:bdr w:val="none" w:sz="0" w:space="0" w:color="auto" w:frame="1"/>
          <w:shd w:val="clear" w:color="auto" w:fill="FFFFFF"/>
          <w:lang w:val="en-US"/>
        </w:rPr>
      </w:pPr>
      <w:r w:rsidRPr="00BD7C79">
        <w:rPr>
          <w:rFonts w:ascii="Times New Roman" w:hAnsi="Times New Roman" w:cs="Times New Roman"/>
          <w:sz w:val="24"/>
          <w:szCs w:val="24"/>
          <w:lang w:val="en-US"/>
        </w:rPr>
        <w:t xml:space="preserve">Kara, N. S., and K. H. </w:t>
      </w:r>
      <w:proofErr w:type="spellStart"/>
      <w:r w:rsidRPr="00BD7C79">
        <w:rPr>
          <w:rFonts w:ascii="Times New Roman" w:hAnsi="Times New Roman" w:cs="Times New Roman"/>
          <w:sz w:val="24"/>
          <w:szCs w:val="24"/>
          <w:lang w:val="en-US"/>
        </w:rPr>
        <w:t>Mkwizu</w:t>
      </w:r>
      <w:proofErr w:type="spellEnd"/>
      <w:r w:rsidRPr="00BD7C79">
        <w:rPr>
          <w:rFonts w:ascii="Times New Roman" w:hAnsi="Times New Roman" w:cs="Times New Roman"/>
          <w:sz w:val="24"/>
          <w:szCs w:val="24"/>
          <w:lang w:val="en-US"/>
        </w:rPr>
        <w:t>. 2020. “Demographic Factors and Travel Motivation Among Leisure Tourists</w:t>
      </w:r>
      <w:r w:rsidRPr="00BD7C79" w:rsidDel="003964C2">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rPr>
        <w:t xml:space="preserve">in Tanzania.” </w:t>
      </w:r>
      <w:r w:rsidRPr="00BD7C79">
        <w:rPr>
          <w:rFonts w:ascii="Times New Roman" w:hAnsi="Times New Roman" w:cs="Times New Roman"/>
          <w:i/>
          <w:iCs/>
          <w:sz w:val="24"/>
          <w:szCs w:val="24"/>
          <w:lang w:val="en-US"/>
        </w:rPr>
        <w:t>International Hospitality Review</w:t>
      </w:r>
      <w:r w:rsidRPr="00BD7C79">
        <w:rPr>
          <w:rFonts w:ascii="Times New Roman" w:hAnsi="Times New Roman" w:cs="Times New Roman"/>
          <w:sz w:val="24"/>
          <w:szCs w:val="24"/>
          <w:lang w:val="en-US"/>
        </w:rPr>
        <w:t xml:space="preserve"> 34 (1): 81–103.</w:t>
      </w:r>
    </w:p>
    <w:p w14:paraId="51479BCC"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Kassarjian</w:t>
      </w:r>
      <w:proofErr w:type="spellEnd"/>
      <w:r w:rsidRPr="00BD7C79">
        <w:rPr>
          <w:rFonts w:ascii="Times New Roman" w:hAnsi="Times New Roman" w:cs="Times New Roman"/>
          <w:sz w:val="24"/>
          <w:szCs w:val="24"/>
          <w:lang w:val="en-US"/>
        </w:rPr>
        <w:t>, H. H., and J. B. Cohen. 1965. “Cognitive Dissonance and Consumer Behavior.” </w:t>
      </w:r>
      <w:r w:rsidRPr="00BD7C79">
        <w:rPr>
          <w:rFonts w:ascii="Times New Roman" w:hAnsi="Times New Roman" w:cs="Times New Roman"/>
          <w:i/>
          <w:iCs/>
          <w:sz w:val="24"/>
          <w:szCs w:val="24"/>
          <w:lang w:val="en-US"/>
        </w:rPr>
        <w:t>California Management Review</w:t>
      </w:r>
      <w:r w:rsidRPr="00BD7C79">
        <w:rPr>
          <w:rFonts w:ascii="Times New Roman" w:hAnsi="Times New Roman" w:cs="Times New Roman"/>
          <w:sz w:val="24"/>
          <w:szCs w:val="24"/>
          <w:lang w:val="en-US"/>
        </w:rPr>
        <w:t> 8 (1): 55-64.</w:t>
      </w:r>
    </w:p>
    <w:p w14:paraId="4330B062"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Kastenmüller</w:t>
      </w:r>
      <w:proofErr w:type="spellEnd"/>
      <w:r w:rsidRPr="00BD7C79">
        <w:rPr>
          <w:rFonts w:ascii="Times New Roman" w:hAnsi="Times New Roman" w:cs="Times New Roman"/>
          <w:sz w:val="24"/>
          <w:szCs w:val="24"/>
          <w:lang w:val="en-US"/>
        </w:rPr>
        <w:t xml:space="preserve">, A., T. Greitemeyer, E. Jonas, P. Fischer, and D. Frey. 2010. “Selective Exposure: The Impact of Collectivism and Individualism.” </w:t>
      </w:r>
      <w:r w:rsidRPr="00BD7C79">
        <w:rPr>
          <w:rFonts w:ascii="Times New Roman" w:hAnsi="Times New Roman" w:cs="Times New Roman"/>
          <w:i/>
          <w:iCs/>
          <w:sz w:val="24"/>
          <w:szCs w:val="24"/>
          <w:lang w:val="en-US"/>
        </w:rPr>
        <w:t>British Journal of Social Psychology</w:t>
      </w:r>
      <w:r w:rsidRPr="00BD7C79">
        <w:rPr>
          <w:rFonts w:ascii="Times New Roman" w:hAnsi="Times New Roman" w:cs="Times New Roman"/>
          <w:sz w:val="24"/>
          <w:szCs w:val="24"/>
          <w:lang w:val="en-US"/>
        </w:rPr>
        <w:t xml:space="preserve"> 49 (4): 745–63. </w:t>
      </w:r>
    </w:p>
    <w:p w14:paraId="3DEB802F" w14:textId="77777777" w:rsidR="00350331" w:rsidRPr="00BD7C79" w:rsidDel="003964C2"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Kim, Y. S. 2011. “Application of the Cognitive Dissonance Theory to the Service Industry.” </w:t>
      </w:r>
      <w:r w:rsidRPr="00BD7C79">
        <w:rPr>
          <w:rFonts w:ascii="Times New Roman" w:hAnsi="Times New Roman" w:cs="Times New Roman"/>
          <w:i/>
          <w:iCs/>
          <w:sz w:val="24"/>
          <w:szCs w:val="24"/>
          <w:lang w:val="en-US"/>
        </w:rPr>
        <w:t>Services Marketing Quarterly</w:t>
      </w:r>
      <w:r w:rsidRPr="00BD7C79">
        <w:rPr>
          <w:rFonts w:ascii="Times New Roman" w:hAnsi="Times New Roman" w:cs="Times New Roman"/>
          <w:sz w:val="24"/>
          <w:szCs w:val="24"/>
          <w:lang w:val="en-US"/>
        </w:rPr>
        <w:t>, 32 (2): 96–112.</w:t>
      </w:r>
    </w:p>
    <w:p w14:paraId="0EA16A16"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Kitayama</w:t>
      </w:r>
      <w:proofErr w:type="spellEnd"/>
      <w:r w:rsidRPr="00BD7C79">
        <w:rPr>
          <w:rFonts w:ascii="Times New Roman" w:hAnsi="Times New Roman" w:cs="Times New Roman"/>
          <w:sz w:val="24"/>
          <w:szCs w:val="24"/>
          <w:lang w:val="en-US"/>
        </w:rPr>
        <w:t xml:space="preserve">, S., and T. </w:t>
      </w:r>
      <w:proofErr w:type="spellStart"/>
      <w:r w:rsidRPr="00BD7C79">
        <w:rPr>
          <w:rFonts w:ascii="Times New Roman" w:hAnsi="Times New Roman" w:cs="Times New Roman"/>
          <w:sz w:val="24"/>
          <w:szCs w:val="24"/>
          <w:lang w:val="en-US"/>
        </w:rPr>
        <w:t>Imada</w:t>
      </w:r>
      <w:proofErr w:type="spellEnd"/>
      <w:r w:rsidRPr="00BD7C79">
        <w:rPr>
          <w:rFonts w:ascii="Times New Roman" w:hAnsi="Times New Roman" w:cs="Times New Roman"/>
          <w:sz w:val="24"/>
          <w:szCs w:val="24"/>
          <w:lang w:val="en-US"/>
        </w:rPr>
        <w:t xml:space="preserve">. 2008. “Defending Cultural Self: A Dual-Process Model of Agency.”  In Advances in Motivation and Achievement, edited by T. </w:t>
      </w:r>
      <w:proofErr w:type="spellStart"/>
      <w:r w:rsidRPr="00BD7C79">
        <w:rPr>
          <w:rFonts w:ascii="Times New Roman" w:hAnsi="Times New Roman" w:cs="Times New Roman"/>
          <w:sz w:val="24"/>
          <w:szCs w:val="24"/>
          <w:lang w:val="en-US"/>
        </w:rPr>
        <w:t>Urdan</w:t>
      </w:r>
      <w:proofErr w:type="spellEnd"/>
      <w:r w:rsidRPr="00BD7C79">
        <w:rPr>
          <w:rFonts w:ascii="Times New Roman" w:hAnsi="Times New Roman" w:cs="Times New Roman"/>
          <w:sz w:val="24"/>
          <w:szCs w:val="24"/>
          <w:lang w:val="en-US"/>
        </w:rPr>
        <w:t xml:space="preserve"> and M. </w:t>
      </w:r>
      <w:proofErr w:type="spellStart"/>
      <w:r w:rsidRPr="00BD7C79">
        <w:rPr>
          <w:rFonts w:ascii="Times New Roman" w:hAnsi="Times New Roman" w:cs="Times New Roman"/>
          <w:sz w:val="24"/>
          <w:szCs w:val="24"/>
          <w:lang w:val="en-US"/>
        </w:rPr>
        <w:t>Maehr</w:t>
      </w:r>
      <w:proofErr w:type="spellEnd"/>
      <w:r w:rsidRPr="00BD7C79">
        <w:rPr>
          <w:rFonts w:ascii="Times New Roman" w:hAnsi="Times New Roman" w:cs="Times New Roman"/>
          <w:sz w:val="24"/>
          <w:szCs w:val="24"/>
          <w:lang w:val="en-US"/>
        </w:rPr>
        <w:t xml:space="preserve">, (15): 171–207. Amsterdam: Elsevier. </w:t>
      </w:r>
    </w:p>
    <w:p w14:paraId="616F8DC1"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Kitirattarkarn</w:t>
      </w:r>
      <w:proofErr w:type="spellEnd"/>
      <w:r w:rsidRPr="00BD7C79">
        <w:rPr>
          <w:rFonts w:ascii="Times New Roman" w:hAnsi="Times New Roman" w:cs="Times New Roman"/>
          <w:sz w:val="24"/>
          <w:szCs w:val="24"/>
          <w:lang w:val="en-US"/>
        </w:rPr>
        <w:t xml:space="preserve">, G. P., T. Araujo, and P. </w:t>
      </w:r>
      <w:proofErr w:type="spellStart"/>
      <w:r w:rsidRPr="00BD7C79">
        <w:rPr>
          <w:rFonts w:ascii="Times New Roman" w:hAnsi="Times New Roman" w:cs="Times New Roman"/>
          <w:sz w:val="24"/>
          <w:szCs w:val="24"/>
          <w:lang w:val="en-US"/>
        </w:rPr>
        <w:t>Neijens</w:t>
      </w:r>
      <w:proofErr w:type="spellEnd"/>
      <w:r w:rsidRPr="00BD7C79">
        <w:rPr>
          <w:rFonts w:ascii="Times New Roman" w:hAnsi="Times New Roman" w:cs="Times New Roman"/>
          <w:sz w:val="24"/>
          <w:szCs w:val="24"/>
          <w:lang w:val="en-US"/>
        </w:rPr>
        <w:t>. 2019. “Challenging Traditional Culture? How Personal and National Collectivism-Individualism Moderates the Effects of Content Characteristics and Social Relationships on Consumer Engagement with Brand-Related User-Generated Content.” </w:t>
      </w:r>
      <w:r w:rsidRPr="00BD7C79">
        <w:rPr>
          <w:rFonts w:ascii="Times New Roman" w:hAnsi="Times New Roman" w:cs="Times New Roman"/>
          <w:i/>
          <w:iCs/>
          <w:sz w:val="24"/>
          <w:szCs w:val="24"/>
          <w:lang w:val="en-US"/>
        </w:rPr>
        <w:t>Journal of Advertising</w:t>
      </w:r>
      <w:r w:rsidRPr="00BD7C79">
        <w:rPr>
          <w:rFonts w:ascii="Times New Roman" w:hAnsi="Times New Roman" w:cs="Times New Roman"/>
          <w:sz w:val="24"/>
          <w:szCs w:val="24"/>
          <w:lang w:val="en-US"/>
        </w:rPr>
        <w:t> 48 (2): 197-214.</w:t>
      </w:r>
    </w:p>
    <w:p w14:paraId="0F9E150F"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bCs/>
          <w:sz w:val="24"/>
          <w:szCs w:val="24"/>
          <w:lang w:val="en-US"/>
        </w:rPr>
        <w:t>Krishen</w:t>
      </w:r>
      <w:proofErr w:type="spellEnd"/>
      <w:r w:rsidRPr="00BD7C79">
        <w:rPr>
          <w:rFonts w:ascii="Times New Roman" w:hAnsi="Times New Roman" w:cs="Times New Roman"/>
          <w:bCs/>
          <w:sz w:val="24"/>
          <w:szCs w:val="24"/>
          <w:lang w:val="en-US"/>
        </w:rPr>
        <w:t xml:space="preserve">, A. S., and H.-F. Hu. 2018. “Will they </w:t>
      </w:r>
      <w:proofErr w:type="gramStart"/>
      <w:r w:rsidRPr="00BD7C79">
        <w:rPr>
          <w:rFonts w:ascii="Times New Roman" w:hAnsi="Times New Roman" w:cs="Times New Roman"/>
          <w:bCs/>
          <w:sz w:val="24"/>
          <w:szCs w:val="24"/>
          <w:lang w:val="en-US"/>
        </w:rPr>
        <w:t>Pitch</w:t>
      </w:r>
      <w:proofErr w:type="gramEnd"/>
      <w:r w:rsidRPr="00BD7C79">
        <w:rPr>
          <w:rFonts w:ascii="Times New Roman" w:hAnsi="Times New Roman" w:cs="Times New Roman"/>
          <w:bCs/>
          <w:sz w:val="24"/>
          <w:szCs w:val="24"/>
          <w:lang w:val="en-US"/>
        </w:rPr>
        <w:t xml:space="preserve"> or will They Switch? Comparing Chinese and American consumers.” </w:t>
      </w:r>
      <w:r w:rsidRPr="00BD7C79">
        <w:rPr>
          <w:rFonts w:ascii="Times New Roman" w:hAnsi="Times New Roman" w:cs="Times New Roman"/>
          <w:bCs/>
          <w:i/>
          <w:sz w:val="24"/>
          <w:szCs w:val="24"/>
          <w:lang w:val="en-US"/>
        </w:rPr>
        <w:t>Psychology &amp; Marketing</w:t>
      </w:r>
      <w:r w:rsidRPr="00BD7C79">
        <w:rPr>
          <w:rFonts w:ascii="Times New Roman" w:hAnsi="Times New Roman" w:cs="Times New Roman"/>
          <w:bCs/>
          <w:sz w:val="24"/>
          <w:szCs w:val="24"/>
          <w:lang w:val="en-US"/>
        </w:rPr>
        <w:t xml:space="preserve"> </w:t>
      </w:r>
      <w:r w:rsidRPr="00BD7C79">
        <w:rPr>
          <w:rFonts w:ascii="Times New Roman" w:hAnsi="Times New Roman" w:cs="Times New Roman"/>
          <w:iCs/>
          <w:sz w:val="24"/>
          <w:szCs w:val="24"/>
          <w:lang w:val="en-US"/>
        </w:rPr>
        <w:t>35</w:t>
      </w:r>
      <w:r w:rsidRPr="00BD7C79">
        <w:rPr>
          <w:rFonts w:ascii="Times New Roman" w:hAnsi="Times New Roman" w:cs="Times New Roman"/>
          <w:sz w:val="24"/>
          <w:szCs w:val="24"/>
          <w:lang w:val="en-US"/>
        </w:rPr>
        <w:t>: 210–9.</w:t>
      </w:r>
    </w:p>
    <w:p w14:paraId="3E9AA229"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lastRenderedPageBreak/>
        <w:t xml:space="preserve">Kunz, W., L., Aksoy, Y. Bart, K. </w:t>
      </w:r>
      <w:proofErr w:type="spellStart"/>
      <w:r w:rsidRPr="00BD7C79">
        <w:rPr>
          <w:rFonts w:ascii="Times New Roman" w:hAnsi="Times New Roman" w:cs="Times New Roman"/>
          <w:sz w:val="24"/>
          <w:szCs w:val="24"/>
          <w:lang w:val="en-US"/>
        </w:rPr>
        <w:t>Heinonen</w:t>
      </w:r>
      <w:proofErr w:type="spellEnd"/>
      <w:r w:rsidRPr="00BD7C79">
        <w:rPr>
          <w:rFonts w:ascii="Times New Roman" w:hAnsi="Times New Roman" w:cs="Times New Roman"/>
          <w:sz w:val="24"/>
          <w:szCs w:val="24"/>
          <w:lang w:val="en-US"/>
        </w:rPr>
        <w:t xml:space="preserve">, S. </w:t>
      </w:r>
      <w:proofErr w:type="spellStart"/>
      <w:r w:rsidRPr="00BD7C79">
        <w:rPr>
          <w:rFonts w:ascii="Times New Roman" w:hAnsi="Times New Roman" w:cs="Times New Roman"/>
          <w:sz w:val="24"/>
          <w:szCs w:val="24"/>
          <w:lang w:val="en-US"/>
        </w:rPr>
        <w:t>Kabadayi</w:t>
      </w:r>
      <w:proofErr w:type="spellEnd"/>
      <w:r w:rsidRPr="00BD7C79">
        <w:rPr>
          <w:rFonts w:ascii="Times New Roman" w:hAnsi="Times New Roman" w:cs="Times New Roman"/>
          <w:sz w:val="24"/>
          <w:szCs w:val="24"/>
          <w:lang w:val="en-US"/>
        </w:rPr>
        <w:t xml:space="preserve">, F. V. </w:t>
      </w:r>
      <w:proofErr w:type="spellStart"/>
      <w:r w:rsidRPr="00BD7C79">
        <w:rPr>
          <w:rFonts w:ascii="Times New Roman" w:hAnsi="Times New Roman" w:cs="Times New Roman"/>
          <w:sz w:val="24"/>
          <w:szCs w:val="24"/>
          <w:lang w:val="en-US"/>
        </w:rPr>
        <w:t>Ordenes</w:t>
      </w:r>
      <w:proofErr w:type="spellEnd"/>
      <w:r w:rsidRPr="00BD7C79">
        <w:rPr>
          <w:rFonts w:ascii="Times New Roman" w:hAnsi="Times New Roman" w:cs="Times New Roman"/>
          <w:sz w:val="24"/>
          <w:szCs w:val="24"/>
          <w:lang w:val="en-US"/>
        </w:rPr>
        <w:t xml:space="preserve">, . . . B. </w:t>
      </w:r>
      <w:proofErr w:type="spellStart"/>
      <w:r w:rsidRPr="00BD7C79">
        <w:rPr>
          <w:rFonts w:ascii="Times New Roman" w:hAnsi="Times New Roman" w:cs="Times New Roman"/>
          <w:sz w:val="24"/>
          <w:szCs w:val="24"/>
          <w:lang w:val="en-US"/>
        </w:rPr>
        <w:t>Theodoulidis</w:t>
      </w:r>
      <w:proofErr w:type="spellEnd"/>
      <w:r w:rsidRPr="00BD7C79">
        <w:rPr>
          <w:rFonts w:ascii="Times New Roman" w:hAnsi="Times New Roman" w:cs="Times New Roman"/>
          <w:sz w:val="24"/>
          <w:szCs w:val="24"/>
          <w:lang w:val="en-US"/>
        </w:rPr>
        <w:t xml:space="preserve">. 2017. “Customer Engagement in a Big Data World.” </w:t>
      </w:r>
      <w:r w:rsidRPr="00BD7C79">
        <w:rPr>
          <w:rFonts w:ascii="Times New Roman" w:hAnsi="Times New Roman" w:cs="Times New Roman"/>
          <w:i/>
          <w:iCs/>
          <w:sz w:val="24"/>
          <w:szCs w:val="24"/>
          <w:lang w:val="en-US"/>
        </w:rPr>
        <w:t>Journal of Services Marketing</w:t>
      </w:r>
      <w:r w:rsidRPr="00BD7C79">
        <w:rPr>
          <w:rFonts w:ascii="Times New Roman" w:hAnsi="Times New Roman" w:cs="Times New Roman"/>
          <w:sz w:val="24"/>
          <w:szCs w:val="24"/>
          <w:lang w:val="en-US"/>
        </w:rPr>
        <w:t xml:space="preserve"> </w:t>
      </w:r>
      <w:r w:rsidRPr="00BD7C79">
        <w:rPr>
          <w:rFonts w:ascii="Times New Roman" w:hAnsi="Times New Roman" w:cs="Times New Roman"/>
          <w:iCs/>
          <w:sz w:val="24"/>
          <w:szCs w:val="24"/>
          <w:lang w:val="en-US"/>
        </w:rPr>
        <w:t xml:space="preserve">31 </w:t>
      </w:r>
      <w:r w:rsidRPr="00BD7C79">
        <w:rPr>
          <w:rFonts w:ascii="Times New Roman" w:hAnsi="Times New Roman" w:cs="Times New Roman"/>
          <w:sz w:val="24"/>
          <w:szCs w:val="24"/>
          <w:lang w:val="en-US"/>
        </w:rPr>
        <w:t xml:space="preserve">(2): 161–71. </w:t>
      </w:r>
    </w:p>
    <w:p w14:paraId="4D4BE432"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Ledikwe</w:t>
      </w:r>
      <w:proofErr w:type="spellEnd"/>
      <w:r w:rsidRPr="00BD7C79">
        <w:rPr>
          <w:rFonts w:ascii="Times New Roman" w:hAnsi="Times New Roman" w:cs="Times New Roman"/>
          <w:sz w:val="24"/>
          <w:szCs w:val="24"/>
          <w:lang w:val="en-US"/>
        </w:rPr>
        <w:t xml:space="preserve">, A., B. </w:t>
      </w:r>
      <w:proofErr w:type="spellStart"/>
      <w:r w:rsidRPr="00BD7C79">
        <w:rPr>
          <w:rFonts w:ascii="Times New Roman" w:hAnsi="Times New Roman" w:cs="Times New Roman"/>
          <w:sz w:val="24"/>
          <w:szCs w:val="24"/>
          <w:lang w:val="en-US"/>
        </w:rPr>
        <w:t>Stiehler</w:t>
      </w:r>
      <w:proofErr w:type="spellEnd"/>
      <w:r w:rsidRPr="00BD7C79">
        <w:rPr>
          <w:rFonts w:ascii="Times New Roman" w:hAnsi="Times New Roman" w:cs="Times New Roman"/>
          <w:sz w:val="24"/>
          <w:szCs w:val="24"/>
          <w:lang w:val="en-US"/>
        </w:rPr>
        <w:t xml:space="preserve">-Mulder, and M. Roberts-Lombard. 2020. “Product Involvement, WOM and EWOM in the Fast Food Industry: A Young Adult Perspective in an Emerging African Economy.” </w:t>
      </w:r>
      <w:r w:rsidRPr="00BD7C79">
        <w:rPr>
          <w:rFonts w:ascii="Times New Roman" w:hAnsi="Times New Roman" w:cs="Times New Roman"/>
          <w:i/>
          <w:iCs/>
          <w:sz w:val="24"/>
          <w:szCs w:val="24"/>
          <w:lang w:val="en-US"/>
        </w:rPr>
        <w:t>Cogent Business and Management</w:t>
      </w:r>
      <w:r w:rsidRPr="00BD7C79">
        <w:rPr>
          <w:rFonts w:ascii="Times New Roman" w:hAnsi="Times New Roman" w:cs="Times New Roman"/>
          <w:sz w:val="24"/>
          <w:szCs w:val="24"/>
          <w:lang w:val="en-US"/>
        </w:rPr>
        <w:t xml:space="preserve"> 7 (1): 1817288.</w:t>
      </w:r>
    </w:p>
    <w:p w14:paraId="737E422E"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Lee, S. A., and M. Lee. 2017. “Effects of Relationship Types on Customers’ </w:t>
      </w:r>
      <w:proofErr w:type="spellStart"/>
      <w:r w:rsidRPr="00BD7C79">
        <w:rPr>
          <w:rFonts w:ascii="Times New Roman" w:hAnsi="Times New Roman" w:cs="Times New Roman"/>
          <w:sz w:val="24"/>
          <w:szCs w:val="24"/>
          <w:lang w:val="en-US"/>
        </w:rPr>
        <w:t>Parasocial</w:t>
      </w:r>
      <w:proofErr w:type="spellEnd"/>
      <w:r w:rsidRPr="00BD7C79">
        <w:rPr>
          <w:rFonts w:ascii="Times New Roman" w:hAnsi="Times New Roman" w:cs="Times New Roman"/>
          <w:sz w:val="24"/>
          <w:szCs w:val="24"/>
          <w:lang w:val="en-US"/>
        </w:rPr>
        <w:t xml:space="preserve"> Interactions: Promoting Relationship Marketing in Social Media.” </w:t>
      </w:r>
      <w:r w:rsidRPr="00BD7C79">
        <w:rPr>
          <w:rFonts w:ascii="Times New Roman" w:hAnsi="Times New Roman" w:cs="Times New Roman"/>
          <w:i/>
          <w:iCs/>
          <w:sz w:val="24"/>
          <w:szCs w:val="24"/>
          <w:lang w:val="en-US"/>
        </w:rPr>
        <w:t>Journal of Hospitality and Tourism Technology</w:t>
      </w:r>
      <w:r w:rsidRPr="00BD7C79">
        <w:rPr>
          <w:rFonts w:ascii="Times New Roman" w:hAnsi="Times New Roman" w:cs="Times New Roman"/>
          <w:sz w:val="24"/>
          <w:szCs w:val="24"/>
          <w:lang w:val="en-US"/>
        </w:rPr>
        <w:t xml:space="preserve"> 8 (1): 133-47.</w:t>
      </w:r>
    </w:p>
    <w:p w14:paraId="4DBDCDC1"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shd w:val="clear" w:color="auto" w:fill="FFFFFF"/>
          <w:lang w:val="en-US"/>
        </w:rPr>
        <w:t xml:space="preserve">Leventhal, R. C., L. D. </w:t>
      </w:r>
      <w:proofErr w:type="spellStart"/>
      <w:r w:rsidRPr="00BD7C79">
        <w:rPr>
          <w:rFonts w:ascii="Times New Roman" w:hAnsi="Times New Roman" w:cs="Times New Roman"/>
          <w:sz w:val="24"/>
          <w:szCs w:val="24"/>
          <w:shd w:val="clear" w:color="auto" w:fill="FFFFFF"/>
          <w:lang w:val="en-US"/>
        </w:rPr>
        <w:t>Hollebeek</w:t>
      </w:r>
      <w:proofErr w:type="spellEnd"/>
      <w:r w:rsidRPr="00BD7C79">
        <w:rPr>
          <w:rFonts w:ascii="Times New Roman" w:hAnsi="Times New Roman" w:cs="Times New Roman"/>
          <w:sz w:val="24"/>
          <w:szCs w:val="24"/>
          <w:shd w:val="clear" w:color="auto" w:fill="FFFFFF"/>
          <w:lang w:val="en-US"/>
        </w:rPr>
        <w:t>, and T. Chen. 2014. “Exploring Positively-Versus Negatively-</w:t>
      </w:r>
      <w:proofErr w:type="spellStart"/>
      <w:r w:rsidRPr="00BD7C79">
        <w:rPr>
          <w:rFonts w:ascii="Times New Roman" w:hAnsi="Times New Roman" w:cs="Times New Roman"/>
          <w:sz w:val="24"/>
          <w:szCs w:val="24"/>
          <w:shd w:val="clear" w:color="auto" w:fill="FFFFFF"/>
          <w:lang w:val="en-US"/>
        </w:rPr>
        <w:t>Valenced</w:t>
      </w:r>
      <w:proofErr w:type="spellEnd"/>
      <w:r w:rsidRPr="00BD7C79">
        <w:rPr>
          <w:rFonts w:ascii="Times New Roman" w:hAnsi="Times New Roman" w:cs="Times New Roman"/>
          <w:sz w:val="24"/>
          <w:szCs w:val="24"/>
          <w:shd w:val="clear" w:color="auto" w:fill="FFFFFF"/>
          <w:lang w:val="en-US"/>
        </w:rPr>
        <w:t xml:space="preserve"> Brand Engagement: A Conceptual Model.” </w:t>
      </w:r>
      <w:r w:rsidRPr="00BD7C79">
        <w:rPr>
          <w:rFonts w:ascii="Times New Roman" w:hAnsi="Times New Roman" w:cs="Times New Roman"/>
          <w:i/>
          <w:iCs/>
          <w:sz w:val="24"/>
          <w:szCs w:val="24"/>
          <w:shd w:val="clear" w:color="auto" w:fill="FFFFFF"/>
          <w:lang w:val="en-US"/>
        </w:rPr>
        <w:t>Journal of Product &amp; Brand Management</w:t>
      </w:r>
      <w:r w:rsidRPr="00BD7C79">
        <w:rPr>
          <w:rFonts w:ascii="Times New Roman" w:hAnsi="Times New Roman" w:cs="Times New Roman"/>
          <w:sz w:val="24"/>
          <w:szCs w:val="24"/>
          <w:shd w:val="clear" w:color="auto" w:fill="FFFFFF"/>
          <w:lang w:val="en-US"/>
        </w:rPr>
        <w:t xml:space="preserve"> 23 (1): 62-74.</w:t>
      </w:r>
    </w:p>
    <w:p w14:paraId="058B4673"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Levy, S., and Y. </w:t>
      </w:r>
      <w:proofErr w:type="spellStart"/>
      <w:r w:rsidRPr="00BD7C79">
        <w:rPr>
          <w:rFonts w:ascii="Times New Roman" w:hAnsi="Times New Roman" w:cs="Times New Roman"/>
          <w:sz w:val="24"/>
          <w:szCs w:val="24"/>
          <w:lang w:val="en-US"/>
        </w:rPr>
        <w:t>Gvili</w:t>
      </w:r>
      <w:proofErr w:type="spellEnd"/>
      <w:r w:rsidRPr="00BD7C79">
        <w:rPr>
          <w:rFonts w:ascii="Times New Roman" w:hAnsi="Times New Roman" w:cs="Times New Roman"/>
          <w:sz w:val="24"/>
          <w:szCs w:val="24"/>
          <w:lang w:val="en-US"/>
        </w:rPr>
        <w:t>. 2020. “Online Shopper Engagement in Price Negotiation: The Roles of Culture, Involvement and eWOM.” </w:t>
      </w:r>
      <w:r w:rsidRPr="00BD7C79">
        <w:rPr>
          <w:rFonts w:ascii="Times New Roman" w:hAnsi="Times New Roman" w:cs="Times New Roman"/>
          <w:i/>
          <w:iCs/>
          <w:sz w:val="24"/>
          <w:szCs w:val="24"/>
          <w:lang w:val="en-US"/>
        </w:rPr>
        <w:t>International Journal of Advertising</w:t>
      </w:r>
      <w:r w:rsidRPr="00BD7C79">
        <w:rPr>
          <w:rFonts w:ascii="Times New Roman" w:hAnsi="Times New Roman" w:cs="Times New Roman"/>
          <w:sz w:val="24"/>
          <w:szCs w:val="24"/>
          <w:lang w:val="en-US"/>
        </w:rPr>
        <w:t> 39 (2): 232-257.</w:t>
      </w:r>
    </w:p>
    <w:p w14:paraId="4B1A5B61"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Li, C., G. Cui, and L. Peng. 2017. “The Signaling Effect of Management Response in Engaging Customers: A Study of the Hotel Industry.” </w:t>
      </w:r>
      <w:r w:rsidRPr="00BD7C79">
        <w:rPr>
          <w:rFonts w:ascii="Times New Roman" w:hAnsi="Times New Roman" w:cs="Times New Roman"/>
          <w:i/>
          <w:iCs/>
          <w:sz w:val="24"/>
          <w:szCs w:val="24"/>
          <w:lang w:val="en-US"/>
        </w:rPr>
        <w:t>Tourism Management</w:t>
      </w:r>
      <w:r w:rsidRPr="00BD7C79">
        <w:rPr>
          <w:rFonts w:ascii="Times New Roman" w:hAnsi="Times New Roman" w:cs="Times New Roman"/>
          <w:sz w:val="24"/>
          <w:szCs w:val="24"/>
          <w:lang w:val="en-US"/>
        </w:rPr>
        <w:t xml:space="preserve"> 62: 42–53. </w:t>
      </w:r>
    </w:p>
    <w:p w14:paraId="4D307B85"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Li, N., and W. H. Murphy. 2013. “Prior Consumer Satisfaction and Alliance Encounter Satisfaction Attributions.” </w:t>
      </w:r>
      <w:r w:rsidRPr="00BD7C79">
        <w:rPr>
          <w:rFonts w:ascii="Times New Roman" w:hAnsi="Times New Roman" w:cs="Times New Roman"/>
          <w:i/>
          <w:iCs/>
          <w:sz w:val="24"/>
          <w:szCs w:val="24"/>
          <w:lang w:val="en-US"/>
        </w:rPr>
        <w:t>Journal of Consumer Marketing</w:t>
      </w:r>
      <w:r w:rsidRPr="00BD7C79">
        <w:rPr>
          <w:rFonts w:ascii="Times New Roman" w:hAnsi="Times New Roman" w:cs="Times New Roman"/>
          <w:sz w:val="24"/>
          <w:szCs w:val="24"/>
          <w:lang w:val="en-US"/>
        </w:rPr>
        <w:t xml:space="preserve"> 30 (4): 371–81. </w:t>
      </w:r>
    </w:p>
    <w:p w14:paraId="57FF6AA4"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Liao, H. 2007. “Do it Right this Time: The Role of Employee Service Recovery Performance in Customer-Perceived Justice and Customer Loyalty after Service Failures.” </w:t>
      </w:r>
      <w:r w:rsidRPr="00BD7C79">
        <w:rPr>
          <w:rFonts w:ascii="Times New Roman" w:hAnsi="Times New Roman" w:cs="Times New Roman"/>
          <w:i/>
          <w:iCs/>
          <w:sz w:val="24"/>
          <w:szCs w:val="24"/>
          <w:lang w:val="en-US"/>
        </w:rPr>
        <w:t>Journal of Applied Psychology</w:t>
      </w:r>
      <w:r w:rsidRPr="00BD7C79">
        <w:rPr>
          <w:rFonts w:ascii="Times New Roman" w:hAnsi="Times New Roman" w:cs="Times New Roman"/>
          <w:sz w:val="24"/>
          <w:szCs w:val="24"/>
          <w:lang w:val="en-US"/>
        </w:rPr>
        <w:t xml:space="preserve"> 92 (2): 475-89. </w:t>
      </w:r>
    </w:p>
    <w:p w14:paraId="7CAB00CC"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lastRenderedPageBreak/>
        <w:t xml:space="preserve">Liu, H., C. </w:t>
      </w:r>
      <w:proofErr w:type="spellStart"/>
      <w:r w:rsidRPr="00BD7C79">
        <w:rPr>
          <w:rFonts w:ascii="Times New Roman" w:hAnsi="Times New Roman" w:cs="Times New Roman"/>
          <w:sz w:val="24"/>
          <w:szCs w:val="24"/>
          <w:lang w:val="en-US"/>
        </w:rPr>
        <w:t>Jayawardhena</w:t>
      </w:r>
      <w:proofErr w:type="spellEnd"/>
      <w:r w:rsidRPr="00BD7C79">
        <w:rPr>
          <w:rFonts w:ascii="Times New Roman" w:hAnsi="Times New Roman" w:cs="Times New Roman"/>
          <w:sz w:val="24"/>
          <w:szCs w:val="24"/>
          <w:lang w:val="en-US"/>
        </w:rPr>
        <w:t xml:space="preserve">, S. </w:t>
      </w:r>
      <w:proofErr w:type="spellStart"/>
      <w:r w:rsidRPr="00BD7C79">
        <w:rPr>
          <w:rFonts w:ascii="Times New Roman" w:hAnsi="Times New Roman" w:cs="Times New Roman"/>
          <w:sz w:val="24"/>
          <w:szCs w:val="24"/>
          <w:lang w:val="en-US"/>
        </w:rPr>
        <w:t>Dibb</w:t>
      </w:r>
      <w:proofErr w:type="spellEnd"/>
      <w:r w:rsidRPr="00BD7C79">
        <w:rPr>
          <w:rFonts w:ascii="Times New Roman" w:hAnsi="Times New Roman" w:cs="Times New Roman"/>
          <w:sz w:val="24"/>
          <w:szCs w:val="24"/>
          <w:lang w:val="en-US"/>
        </w:rPr>
        <w:t xml:space="preserve">, and C. </w:t>
      </w:r>
      <w:proofErr w:type="spellStart"/>
      <w:r w:rsidRPr="00BD7C79">
        <w:rPr>
          <w:rFonts w:ascii="Times New Roman" w:hAnsi="Times New Roman" w:cs="Times New Roman"/>
          <w:sz w:val="24"/>
          <w:szCs w:val="24"/>
          <w:lang w:val="en-US"/>
        </w:rPr>
        <w:t>Ranaweera</w:t>
      </w:r>
      <w:proofErr w:type="spellEnd"/>
      <w:r w:rsidRPr="00BD7C79">
        <w:rPr>
          <w:rFonts w:ascii="Times New Roman" w:hAnsi="Times New Roman" w:cs="Times New Roman"/>
          <w:sz w:val="24"/>
          <w:szCs w:val="24"/>
          <w:lang w:val="en-US"/>
        </w:rPr>
        <w:t xml:space="preserve">. 2019. “Examining the Trade-off between Compensation and Promptness in EWOM-Triggered Service Recovery: A Restorative Justice Perspective.” </w:t>
      </w:r>
      <w:r w:rsidRPr="00BD7C79">
        <w:rPr>
          <w:rFonts w:ascii="Times New Roman" w:hAnsi="Times New Roman" w:cs="Times New Roman"/>
          <w:i/>
          <w:iCs/>
          <w:sz w:val="24"/>
          <w:szCs w:val="24"/>
          <w:lang w:val="en-US"/>
        </w:rPr>
        <w:t>Tourism Management</w:t>
      </w:r>
      <w:r w:rsidRPr="00BD7C79">
        <w:rPr>
          <w:rFonts w:ascii="Times New Roman" w:hAnsi="Times New Roman" w:cs="Times New Roman"/>
          <w:sz w:val="24"/>
          <w:szCs w:val="24"/>
          <w:lang w:val="en-US"/>
        </w:rPr>
        <w:t xml:space="preserve"> 75: 381–92. </w:t>
      </w:r>
    </w:p>
    <w:p w14:paraId="474A8F8A"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Liu, H., C. </w:t>
      </w:r>
      <w:proofErr w:type="spellStart"/>
      <w:r w:rsidRPr="00BD7C79">
        <w:rPr>
          <w:rFonts w:ascii="Times New Roman" w:hAnsi="Times New Roman" w:cs="Times New Roman"/>
          <w:sz w:val="24"/>
          <w:szCs w:val="24"/>
          <w:lang w:val="en-US"/>
        </w:rPr>
        <w:t>Jayawardhena</w:t>
      </w:r>
      <w:proofErr w:type="spellEnd"/>
      <w:r w:rsidRPr="00BD7C79">
        <w:rPr>
          <w:rFonts w:ascii="Times New Roman" w:hAnsi="Times New Roman" w:cs="Times New Roman"/>
          <w:sz w:val="24"/>
          <w:szCs w:val="24"/>
          <w:lang w:val="en-US"/>
        </w:rPr>
        <w:t xml:space="preserve">, V-S. </w:t>
      </w:r>
      <w:proofErr w:type="spellStart"/>
      <w:r w:rsidRPr="00BD7C79">
        <w:rPr>
          <w:rFonts w:ascii="Times New Roman" w:hAnsi="Times New Roman" w:cs="Times New Roman"/>
          <w:sz w:val="24"/>
          <w:szCs w:val="24"/>
          <w:lang w:val="en-US"/>
        </w:rPr>
        <w:t>Osburg</w:t>
      </w:r>
      <w:proofErr w:type="spellEnd"/>
      <w:r w:rsidRPr="00BD7C79">
        <w:rPr>
          <w:rFonts w:ascii="Times New Roman" w:hAnsi="Times New Roman" w:cs="Times New Roman"/>
          <w:sz w:val="24"/>
          <w:szCs w:val="24"/>
          <w:lang w:val="en-US"/>
        </w:rPr>
        <w:t xml:space="preserve">, and M. M. Babu. 2020. “Do Online Reviews Still Matter Post-Purchase?” </w:t>
      </w:r>
      <w:r w:rsidRPr="00BD7C79">
        <w:rPr>
          <w:rFonts w:ascii="Times New Roman" w:hAnsi="Times New Roman" w:cs="Times New Roman"/>
          <w:i/>
          <w:iCs/>
          <w:sz w:val="24"/>
          <w:szCs w:val="24"/>
          <w:lang w:val="en-US"/>
        </w:rPr>
        <w:t>Internet Research</w:t>
      </w:r>
      <w:r w:rsidRPr="00BD7C79">
        <w:rPr>
          <w:rFonts w:ascii="Times New Roman" w:hAnsi="Times New Roman" w:cs="Times New Roman"/>
          <w:sz w:val="24"/>
          <w:szCs w:val="24"/>
          <w:lang w:val="en-US"/>
        </w:rPr>
        <w:t xml:space="preserve"> 30 (1): 109–39. </w:t>
      </w:r>
    </w:p>
    <w:p w14:paraId="12717DAC"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Liu, H., C. </w:t>
      </w:r>
      <w:proofErr w:type="spellStart"/>
      <w:r w:rsidRPr="00BD7C79">
        <w:rPr>
          <w:rFonts w:ascii="Times New Roman" w:hAnsi="Times New Roman" w:cs="Times New Roman"/>
          <w:sz w:val="24"/>
          <w:szCs w:val="24"/>
          <w:lang w:val="en-US"/>
        </w:rPr>
        <w:t>Jayawardhena</w:t>
      </w:r>
      <w:proofErr w:type="spellEnd"/>
      <w:r w:rsidRPr="00BD7C79">
        <w:rPr>
          <w:rFonts w:ascii="Times New Roman" w:hAnsi="Times New Roman" w:cs="Times New Roman"/>
          <w:sz w:val="24"/>
          <w:szCs w:val="24"/>
          <w:lang w:val="en-US"/>
        </w:rPr>
        <w:t xml:space="preserve">, V-S. </w:t>
      </w:r>
      <w:proofErr w:type="spellStart"/>
      <w:r w:rsidRPr="00BD7C79">
        <w:rPr>
          <w:rFonts w:ascii="Times New Roman" w:hAnsi="Times New Roman" w:cs="Times New Roman"/>
          <w:sz w:val="24"/>
          <w:szCs w:val="24"/>
          <w:lang w:val="en-US"/>
        </w:rPr>
        <w:t>Osburg</w:t>
      </w:r>
      <w:proofErr w:type="spellEnd"/>
      <w:r w:rsidRPr="00BD7C79">
        <w:rPr>
          <w:rFonts w:ascii="Times New Roman" w:hAnsi="Times New Roman" w:cs="Times New Roman"/>
          <w:sz w:val="24"/>
          <w:szCs w:val="24"/>
          <w:lang w:val="en-US"/>
        </w:rPr>
        <w:t xml:space="preserve">, V. </w:t>
      </w:r>
      <w:proofErr w:type="spellStart"/>
      <w:r w:rsidRPr="00BD7C79">
        <w:rPr>
          <w:rFonts w:ascii="Times New Roman" w:hAnsi="Times New Roman" w:cs="Times New Roman"/>
          <w:sz w:val="24"/>
          <w:szCs w:val="24"/>
          <w:lang w:val="en-US"/>
        </w:rPr>
        <w:t>Yoganathan</w:t>
      </w:r>
      <w:proofErr w:type="spellEnd"/>
      <w:r w:rsidRPr="00BD7C79">
        <w:rPr>
          <w:rFonts w:ascii="Times New Roman" w:hAnsi="Times New Roman" w:cs="Times New Roman"/>
          <w:sz w:val="24"/>
          <w:szCs w:val="24"/>
          <w:lang w:val="en-US"/>
        </w:rPr>
        <w:t xml:space="preserve">, and S. Cartwright.  2021a. “Social Sharing of Consumption Emotion in Electronic Word of Mouth (eWOM): A Cross-Media Perspective.” </w:t>
      </w:r>
      <w:r w:rsidRPr="00BD7C79">
        <w:rPr>
          <w:rFonts w:ascii="Times New Roman" w:hAnsi="Times New Roman" w:cs="Times New Roman"/>
          <w:i/>
          <w:iCs/>
          <w:sz w:val="24"/>
          <w:szCs w:val="24"/>
          <w:lang w:val="en-US"/>
        </w:rPr>
        <w:t>Journal of Business Research</w:t>
      </w:r>
      <w:r w:rsidRPr="00BD7C79">
        <w:rPr>
          <w:rFonts w:ascii="Times New Roman" w:hAnsi="Times New Roman" w:cs="Times New Roman"/>
          <w:sz w:val="24"/>
          <w:szCs w:val="24"/>
          <w:lang w:val="en-US"/>
        </w:rPr>
        <w:t xml:space="preserve"> 132: 208-20. </w:t>
      </w:r>
    </w:p>
    <w:p w14:paraId="26EEEF7A"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Liu, H., W. Liu, V. </w:t>
      </w:r>
      <w:proofErr w:type="spellStart"/>
      <w:r w:rsidRPr="00BD7C79">
        <w:rPr>
          <w:rFonts w:ascii="Times New Roman" w:hAnsi="Times New Roman" w:cs="Times New Roman"/>
          <w:sz w:val="24"/>
          <w:szCs w:val="24"/>
          <w:lang w:val="en-US"/>
        </w:rPr>
        <w:t>Yoganathan</w:t>
      </w:r>
      <w:proofErr w:type="spellEnd"/>
      <w:r w:rsidRPr="00BD7C79">
        <w:rPr>
          <w:rFonts w:ascii="Times New Roman" w:hAnsi="Times New Roman" w:cs="Times New Roman"/>
          <w:sz w:val="24"/>
          <w:szCs w:val="24"/>
          <w:lang w:val="en-US"/>
        </w:rPr>
        <w:t xml:space="preserve">, and V-S. </w:t>
      </w:r>
      <w:proofErr w:type="spellStart"/>
      <w:r w:rsidRPr="00BD7C79">
        <w:rPr>
          <w:rFonts w:ascii="Times New Roman" w:hAnsi="Times New Roman" w:cs="Times New Roman"/>
          <w:sz w:val="24"/>
          <w:szCs w:val="24"/>
          <w:lang w:val="en-US"/>
        </w:rPr>
        <w:t>Osburg</w:t>
      </w:r>
      <w:proofErr w:type="spellEnd"/>
      <w:r w:rsidRPr="00BD7C79">
        <w:rPr>
          <w:rFonts w:ascii="Times New Roman" w:hAnsi="Times New Roman" w:cs="Times New Roman"/>
          <w:sz w:val="24"/>
          <w:szCs w:val="24"/>
          <w:lang w:val="en-US"/>
        </w:rPr>
        <w:t>. 2021b. “COVID-19 Information Overload and Generation Z’s Social Media Discontinuance Intention During the Pandemic Lockdown.” </w:t>
      </w:r>
      <w:r w:rsidRPr="00BD7C79">
        <w:rPr>
          <w:rFonts w:ascii="Times New Roman" w:hAnsi="Times New Roman" w:cs="Times New Roman"/>
          <w:i/>
          <w:iCs/>
          <w:sz w:val="24"/>
          <w:szCs w:val="24"/>
          <w:lang w:val="en-US"/>
        </w:rPr>
        <w:t>Technological Forecasting and Social Change</w:t>
      </w:r>
      <w:r w:rsidRPr="00BD7C79">
        <w:rPr>
          <w:rFonts w:ascii="Times New Roman" w:hAnsi="Times New Roman" w:cs="Times New Roman"/>
          <w:sz w:val="24"/>
          <w:szCs w:val="24"/>
          <w:lang w:val="en-US"/>
        </w:rPr>
        <w:t> 166: 120600.</w:t>
      </w:r>
    </w:p>
    <w:p w14:paraId="3765D371" w14:textId="2AFD704F" w:rsidR="00350331" w:rsidRPr="00DF49E2" w:rsidRDefault="00350331" w:rsidP="00350331">
      <w:pPr>
        <w:spacing w:after="0" w:line="480" w:lineRule="auto"/>
        <w:ind w:left="284" w:hanging="294"/>
        <w:rPr>
          <w:rFonts w:ascii="Times New Roman" w:hAnsi="Times New Roman" w:cs="Times New Roman"/>
          <w:sz w:val="24"/>
          <w:szCs w:val="24"/>
          <w:lang w:val="en-US"/>
        </w:rPr>
      </w:pPr>
      <w:r w:rsidRPr="00DF49E2">
        <w:rPr>
          <w:rFonts w:ascii="Times New Roman" w:hAnsi="Times New Roman" w:cs="Times New Roman"/>
          <w:sz w:val="24"/>
          <w:szCs w:val="24"/>
          <w:lang w:val="en-US"/>
        </w:rPr>
        <w:t xml:space="preserve">Liu, H., Y. Meng-Lewis, F. Ibrahim, and X. Zhu. 2021c. “Superfoods, </w:t>
      </w:r>
      <w:r w:rsidR="004E34E9" w:rsidRPr="00DF49E2">
        <w:rPr>
          <w:rFonts w:ascii="Times New Roman" w:hAnsi="Times New Roman" w:cs="Times New Roman"/>
          <w:sz w:val="24"/>
          <w:szCs w:val="24"/>
          <w:lang w:val="en-US"/>
        </w:rPr>
        <w:t>Super Healthy</w:t>
      </w:r>
      <w:r w:rsidRPr="00DF49E2">
        <w:rPr>
          <w:rFonts w:ascii="Times New Roman" w:hAnsi="Times New Roman" w:cs="Times New Roman"/>
          <w:sz w:val="24"/>
          <w:szCs w:val="24"/>
          <w:lang w:val="en-US"/>
        </w:rPr>
        <w:t xml:space="preserve">: Myth or </w:t>
      </w:r>
      <w:r w:rsidR="004E34E9" w:rsidRPr="00DF49E2">
        <w:rPr>
          <w:rFonts w:ascii="Times New Roman" w:hAnsi="Times New Roman" w:cs="Times New Roman"/>
          <w:sz w:val="24"/>
          <w:szCs w:val="24"/>
          <w:lang w:val="en-US"/>
        </w:rPr>
        <w:t>Reality</w:t>
      </w:r>
      <w:r w:rsidRPr="00DF49E2">
        <w:rPr>
          <w:rFonts w:ascii="Times New Roman" w:hAnsi="Times New Roman" w:cs="Times New Roman"/>
          <w:sz w:val="24"/>
          <w:szCs w:val="24"/>
          <w:lang w:val="en-US"/>
        </w:rPr>
        <w:t xml:space="preserve">? Examining </w:t>
      </w:r>
      <w:r w:rsidR="004E34E9" w:rsidRPr="00DF49E2">
        <w:rPr>
          <w:rFonts w:ascii="Times New Roman" w:hAnsi="Times New Roman" w:cs="Times New Roman"/>
          <w:sz w:val="24"/>
          <w:szCs w:val="24"/>
          <w:lang w:val="en-US"/>
        </w:rPr>
        <w:t xml:space="preserve">Consumers’ Repurchase </w:t>
      </w:r>
      <w:r w:rsidRPr="00DF49E2">
        <w:rPr>
          <w:rFonts w:ascii="Times New Roman" w:hAnsi="Times New Roman" w:cs="Times New Roman"/>
          <w:sz w:val="24"/>
          <w:szCs w:val="24"/>
          <w:lang w:val="en-US"/>
        </w:rPr>
        <w:t xml:space="preserve">and WOM </w:t>
      </w:r>
      <w:r w:rsidR="004E34E9" w:rsidRPr="00DF49E2">
        <w:rPr>
          <w:rFonts w:ascii="Times New Roman" w:hAnsi="Times New Roman" w:cs="Times New Roman"/>
          <w:sz w:val="24"/>
          <w:szCs w:val="24"/>
          <w:lang w:val="en-US"/>
        </w:rPr>
        <w:t>Intention Regarding Superfoods</w:t>
      </w:r>
      <w:r w:rsidRPr="00DF49E2">
        <w:rPr>
          <w:rFonts w:ascii="Times New Roman" w:hAnsi="Times New Roman" w:cs="Times New Roman"/>
          <w:sz w:val="24"/>
          <w:szCs w:val="24"/>
          <w:lang w:val="en-US"/>
        </w:rPr>
        <w:t xml:space="preserve">: A </w:t>
      </w:r>
      <w:r w:rsidR="004E34E9" w:rsidRPr="00DF49E2">
        <w:rPr>
          <w:rFonts w:ascii="Times New Roman" w:hAnsi="Times New Roman" w:cs="Times New Roman"/>
          <w:sz w:val="24"/>
          <w:szCs w:val="24"/>
          <w:lang w:val="en-US"/>
        </w:rPr>
        <w:t xml:space="preserve">Theory </w:t>
      </w:r>
      <w:r w:rsidRPr="00DF49E2">
        <w:rPr>
          <w:rFonts w:ascii="Times New Roman" w:hAnsi="Times New Roman" w:cs="Times New Roman"/>
          <w:sz w:val="24"/>
          <w:szCs w:val="24"/>
          <w:lang w:val="en-US"/>
        </w:rPr>
        <w:t xml:space="preserve">of </w:t>
      </w:r>
      <w:r w:rsidR="004E34E9" w:rsidRPr="00DF49E2">
        <w:rPr>
          <w:rFonts w:ascii="Times New Roman" w:hAnsi="Times New Roman" w:cs="Times New Roman"/>
          <w:sz w:val="24"/>
          <w:szCs w:val="24"/>
          <w:lang w:val="en-US"/>
        </w:rPr>
        <w:t>Consumption Values Perspective</w:t>
      </w:r>
      <w:r w:rsidRPr="00DF49E2">
        <w:rPr>
          <w:rFonts w:ascii="Times New Roman" w:hAnsi="Times New Roman" w:cs="Times New Roman"/>
          <w:sz w:val="24"/>
          <w:szCs w:val="24"/>
          <w:lang w:val="en-US"/>
        </w:rPr>
        <w:t xml:space="preserve">.” </w:t>
      </w:r>
      <w:r w:rsidRPr="00DF49E2">
        <w:rPr>
          <w:rFonts w:ascii="Times New Roman" w:hAnsi="Times New Roman" w:cs="Times New Roman"/>
          <w:i/>
          <w:iCs/>
          <w:sz w:val="24"/>
          <w:szCs w:val="24"/>
          <w:lang w:val="en-US"/>
        </w:rPr>
        <w:t>Journal of Business Research</w:t>
      </w:r>
      <w:r w:rsidRPr="00DF49E2">
        <w:rPr>
          <w:rFonts w:ascii="Times New Roman" w:hAnsi="Times New Roman" w:cs="Times New Roman"/>
          <w:sz w:val="24"/>
          <w:szCs w:val="24"/>
          <w:lang w:val="en-US"/>
        </w:rPr>
        <w:t xml:space="preserve"> 137: 69-88. </w:t>
      </w:r>
    </w:p>
    <w:p w14:paraId="586D71C3" w14:textId="77777777" w:rsidR="00350331" w:rsidRPr="00F552D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Lo, A. S., and S. S. Yao. 2019. “What makes Hotel Online Reviews Credible? An Investigation of the Roles of Reviewer Expertise, Review Rating Consistency and Review Valence.” </w:t>
      </w:r>
      <w:r w:rsidRPr="00310409">
        <w:rPr>
          <w:rFonts w:ascii="Times New Roman" w:hAnsi="Times New Roman" w:cs="Times New Roman"/>
          <w:i/>
          <w:iCs/>
          <w:sz w:val="24"/>
          <w:szCs w:val="24"/>
          <w:lang w:val="en-US"/>
        </w:rPr>
        <w:t>International Journal of Contemporary Hospitality Management</w:t>
      </w:r>
      <w:r w:rsidRPr="000C2FD9">
        <w:rPr>
          <w:rFonts w:ascii="Times New Roman" w:hAnsi="Times New Roman" w:cs="Times New Roman"/>
          <w:sz w:val="24"/>
          <w:szCs w:val="24"/>
          <w:lang w:val="en-US"/>
        </w:rPr>
        <w:t xml:space="preserve"> </w:t>
      </w:r>
      <w:r w:rsidRPr="00F552D1">
        <w:rPr>
          <w:rFonts w:ascii="Times New Roman" w:hAnsi="Times New Roman" w:cs="Times New Roman"/>
          <w:iCs/>
          <w:sz w:val="24"/>
          <w:szCs w:val="24"/>
          <w:lang w:val="en-US"/>
        </w:rPr>
        <w:t xml:space="preserve">31 </w:t>
      </w:r>
      <w:r w:rsidRPr="00F552D1">
        <w:rPr>
          <w:rFonts w:ascii="Times New Roman" w:hAnsi="Times New Roman" w:cs="Times New Roman"/>
          <w:sz w:val="24"/>
          <w:szCs w:val="24"/>
          <w:lang w:val="en-US"/>
        </w:rPr>
        <w:t>(1): 41–60.</w:t>
      </w:r>
    </w:p>
    <w:p w14:paraId="79B22C43"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Lord, C. G., L. Ross, and M. R. Lepper. 1979. “Biased Assimilation and Attitude Polarization: The Effects of Prior Theories on Subsequently considered Evidence.” </w:t>
      </w:r>
      <w:r w:rsidRPr="00BD7C79">
        <w:rPr>
          <w:rFonts w:ascii="Times New Roman" w:hAnsi="Times New Roman" w:cs="Times New Roman"/>
          <w:i/>
          <w:iCs/>
          <w:sz w:val="24"/>
          <w:szCs w:val="24"/>
          <w:lang w:val="en-US"/>
        </w:rPr>
        <w:t>Journal of Personality and Social Psychology</w:t>
      </w:r>
      <w:r w:rsidRPr="00BD7C79">
        <w:rPr>
          <w:rFonts w:ascii="Times New Roman" w:hAnsi="Times New Roman" w:cs="Times New Roman"/>
          <w:sz w:val="24"/>
          <w:szCs w:val="24"/>
          <w:lang w:val="en-US"/>
        </w:rPr>
        <w:t xml:space="preserve"> </w:t>
      </w:r>
      <w:r w:rsidRPr="00BD7C79">
        <w:rPr>
          <w:rFonts w:ascii="Times New Roman" w:hAnsi="Times New Roman" w:cs="Times New Roman"/>
          <w:iCs/>
          <w:sz w:val="24"/>
          <w:szCs w:val="24"/>
          <w:lang w:val="en-US"/>
        </w:rPr>
        <w:t xml:space="preserve">37 </w:t>
      </w:r>
      <w:r w:rsidRPr="00BD7C79">
        <w:rPr>
          <w:rFonts w:ascii="Times New Roman" w:hAnsi="Times New Roman" w:cs="Times New Roman"/>
          <w:sz w:val="24"/>
          <w:szCs w:val="24"/>
          <w:lang w:val="en-US"/>
        </w:rPr>
        <w:t>(11): 2098–109.</w:t>
      </w:r>
    </w:p>
    <w:p w14:paraId="43591228"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Luo, C., J. Wu, Y. Shi, and Y. Xu. 2014. “The Effects of Individualism-Collectivism Cultural Orientation on EWOM Information.” </w:t>
      </w:r>
      <w:r w:rsidRPr="00BD7C79">
        <w:rPr>
          <w:rFonts w:ascii="Times New Roman" w:hAnsi="Times New Roman" w:cs="Times New Roman"/>
          <w:i/>
          <w:iCs/>
          <w:sz w:val="24"/>
          <w:szCs w:val="24"/>
          <w:lang w:val="en-US"/>
        </w:rPr>
        <w:t>International Journal of Information Management</w:t>
      </w:r>
      <w:r w:rsidRPr="00BD7C79">
        <w:rPr>
          <w:rFonts w:ascii="Times New Roman" w:hAnsi="Times New Roman" w:cs="Times New Roman"/>
          <w:sz w:val="24"/>
          <w:szCs w:val="24"/>
          <w:lang w:val="en-US"/>
        </w:rPr>
        <w:t xml:space="preserve"> 34 (4): 446–56. </w:t>
      </w:r>
    </w:p>
    <w:p w14:paraId="4B1A6046"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lastRenderedPageBreak/>
        <w:t xml:space="preserve">Mao, W., and H. </w:t>
      </w:r>
      <w:proofErr w:type="spellStart"/>
      <w:r w:rsidRPr="00BD7C79">
        <w:rPr>
          <w:rFonts w:ascii="Times New Roman" w:hAnsi="Times New Roman" w:cs="Times New Roman"/>
          <w:sz w:val="24"/>
          <w:szCs w:val="24"/>
          <w:lang w:val="en-US"/>
        </w:rPr>
        <w:t>Oppewal</w:t>
      </w:r>
      <w:proofErr w:type="spellEnd"/>
      <w:r w:rsidRPr="00BD7C79">
        <w:rPr>
          <w:rFonts w:ascii="Times New Roman" w:hAnsi="Times New Roman" w:cs="Times New Roman"/>
          <w:sz w:val="24"/>
          <w:szCs w:val="24"/>
          <w:lang w:val="en-US"/>
        </w:rPr>
        <w:t xml:space="preserve">. 2010. “Did I Choose the Right University? How Post-Purchase Information Affects Cognitive Dissonance, Satisfaction and Perceived Service Quality.” </w:t>
      </w:r>
      <w:r w:rsidRPr="00BD7C79">
        <w:rPr>
          <w:rFonts w:ascii="Times New Roman" w:hAnsi="Times New Roman" w:cs="Times New Roman"/>
          <w:i/>
          <w:iCs/>
          <w:sz w:val="24"/>
          <w:szCs w:val="24"/>
          <w:lang w:val="en-US"/>
        </w:rPr>
        <w:t>Australasian Marketing Journal</w:t>
      </w:r>
      <w:r w:rsidRPr="00BD7C79">
        <w:rPr>
          <w:rFonts w:ascii="Times New Roman" w:hAnsi="Times New Roman" w:cs="Times New Roman"/>
          <w:sz w:val="24"/>
          <w:szCs w:val="24"/>
          <w:lang w:val="en-US"/>
        </w:rPr>
        <w:t xml:space="preserve"> 18 (1): 28–35. </w:t>
      </w:r>
    </w:p>
    <w:p w14:paraId="4DEC2BCE" w14:textId="1B6137C5" w:rsidR="00350331" w:rsidRPr="00DF49E2" w:rsidRDefault="00350331" w:rsidP="00350331">
      <w:pPr>
        <w:spacing w:after="0" w:line="480" w:lineRule="auto"/>
        <w:ind w:left="284" w:hanging="294"/>
        <w:rPr>
          <w:rFonts w:ascii="Times New Roman" w:hAnsi="Times New Roman" w:cs="Times New Roman"/>
          <w:sz w:val="24"/>
          <w:szCs w:val="24"/>
          <w:lang w:val="en-US"/>
        </w:rPr>
      </w:pPr>
      <w:r w:rsidRPr="00DF49E2">
        <w:rPr>
          <w:rFonts w:ascii="Times New Roman" w:hAnsi="Times New Roman" w:cs="Times New Roman"/>
          <w:sz w:val="24"/>
          <w:szCs w:val="24"/>
          <w:lang w:val="en-US"/>
        </w:rPr>
        <w:t xml:space="preserve">Marder, B., C. Archer-Brown, J. </w:t>
      </w:r>
      <w:proofErr w:type="spellStart"/>
      <w:r w:rsidRPr="00DF49E2">
        <w:rPr>
          <w:rFonts w:ascii="Times New Roman" w:hAnsi="Times New Roman" w:cs="Times New Roman"/>
          <w:sz w:val="24"/>
          <w:szCs w:val="24"/>
          <w:lang w:val="en-US"/>
        </w:rPr>
        <w:t>Colliander</w:t>
      </w:r>
      <w:proofErr w:type="spellEnd"/>
      <w:r w:rsidRPr="00DF49E2">
        <w:rPr>
          <w:rFonts w:ascii="Times New Roman" w:hAnsi="Times New Roman" w:cs="Times New Roman"/>
          <w:sz w:val="24"/>
          <w:szCs w:val="24"/>
          <w:lang w:val="en-US"/>
        </w:rPr>
        <w:t>, and A. Lambert. 2019. “Vacation posts on Facebook: A model for incidental vicarious travel consumption.” </w:t>
      </w:r>
      <w:r w:rsidRPr="00DF49E2">
        <w:rPr>
          <w:rFonts w:ascii="Times New Roman" w:hAnsi="Times New Roman" w:cs="Times New Roman"/>
          <w:i/>
          <w:iCs/>
          <w:sz w:val="24"/>
          <w:szCs w:val="24"/>
          <w:lang w:val="en-US"/>
        </w:rPr>
        <w:t>Journal of Travel Research</w:t>
      </w:r>
      <w:r w:rsidRPr="00DF49E2">
        <w:rPr>
          <w:rFonts w:ascii="Times New Roman" w:hAnsi="Times New Roman" w:cs="Times New Roman"/>
          <w:sz w:val="24"/>
          <w:szCs w:val="24"/>
          <w:lang w:val="en-US"/>
        </w:rPr>
        <w:t> 58</w:t>
      </w:r>
      <w:r w:rsidRPr="00DF49E2">
        <w:rPr>
          <w:rFonts w:ascii="Times New Roman" w:hAnsi="Times New Roman" w:cs="Times New Roman"/>
          <w:i/>
          <w:iCs/>
          <w:sz w:val="24"/>
          <w:szCs w:val="24"/>
          <w:lang w:val="en-US"/>
        </w:rPr>
        <w:t xml:space="preserve"> </w:t>
      </w:r>
      <w:r w:rsidRPr="00DF49E2">
        <w:rPr>
          <w:rFonts w:ascii="Times New Roman" w:hAnsi="Times New Roman" w:cs="Times New Roman"/>
          <w:sz w:val="24"/>
          <w:szCs w:val="24"/>
          <w:lang w:val="en-US"/>
        </w:rPr>
        <w:t>(6): 1014-33.</w:t>
      </w:r>
    </w:p>
    <w:p w14:paraId="78595786" w14:textId="77777777" w:rsidR="00350331" w:rsidRPr="00DF49E2" w:rsidRDefault="00350331" w:rsidP="003A4520">
      <w:pPr>
        <w:spacing w:after="0" w:line="480" w:lineRule="auto"/>
        <w:ind w:left="284" w:hanging="294"/>
        <w:rPr>
          <w:rFonts w:ascii="Times New Roman" w:hAnsi="Times New Roman" w:cs="Times New Roman"/>
          <w:sz w:val="24"/>
          <w:szCs w:val="24"/>
          <w:lang w:val="en-US"/>
        </w:rPr>
      </w:pPr>
      <w:proofErr w:type="spellStart"/>
      <w:r w:rsidRPr="00DF49E2">
        <w:rPr>
          <w:rFonts w:ascii="Times New Roman" w:hAnsi="Times New Roman" w:cs="Times New Roman"/>
          <w:sz w:val="24"/>
          <w:szCs w:val="24"/>
          <w:shd w:val="clear" w:color="auto" w:fill="FFFFFF"/>
          <w:lang w:val="en-US"/>
        </w:rPr>
        <w:t>Mariani</w:t>
      </w:r>
      <w:proofErr w:type="spellEnd"/>
      <w:r w:rsidRPr="00DF49E2">
        <w:rPr>
          <w:rFonts w:ascii="Times New Roman" w:hAnsi="Times New Roman" w:cs="Times New Roman"/>
          <w:sz w:val="24"/>
          <w:szCs w:val="24"/>
          <w:shd w:val="clear" w:color="auto" w:fill="FFFFFF"/>
          <w:lang w:val="en-US"/>
        </w:rPr>
        <w:t xml:space="preserve">, M. M., and M. </w:t>
      </w:r>
      <w:proofErr w:type="spellStart"/>
      <w:r w:rsidRPr="00DF49E2">
        <w:rPr>
          <w:rFonts w:ascii="Times New Roman" w:hAnsi="Times New Roman" w:cs="Times New Roman"/>
          <w:sz w:val="24"/>
          <w:szCs w:val="24"/>
          <w:shd w:val="clear" w:color="auto" w:fill="FFFFFF"/>
          <w:lang w:val="en-US"/>
        </w:rPr>
        <w:t>Borghi</w:t>
      </w:r>
      <w:proofErr w:type="spellEnd"/>
      <w:r w:rsidRPr="00DF49E2">
        <w:rPr>
          <w:rFonts w:ascii="Times New Roman" w:hAnsi="Times New Roman" w:cs="Times New Roman"/>
          <w:sz w:val="24"/>
          <w:szCs w:val="24"/>
          <w:shd w:val="clear" w:color="auto" w:fill="FFFFFF"/>
          <w:lang w:val="en-US"/>
        </w:rPr>
        <w:t xml:space="preserve">. 2018. “Effects of the Booking.com Rating System: Bringing Hotel Class into the Picture.” </w:t>
      </w:r>
      <w:r w:rsidRPr="00DF49E2">
        <w:rPr>
          <w:rFonts w:ascii="Times New Roman" w:hAnsi="Times New Roman" w:cs="Times New Roman"/>
          <w:i/>
          <w:iCs/>
          <w:sz w:val="24"/>
          <w:szCs w:val="24"/>
          <w:shd w:val="clear" w:color="auto" w:fill="FFFFFF"/>
          <w:lang w:val="en-US"/>
        </w:rPr>
        <w:t>Tourism Management</w:t>
      </w:r>
      <w:r w:rsidRPr="00DF49E2">
        <w:rPr>
          <w:rFonts w:ascii="Times New Roman" w:hAnsi="Times New Roman" w:cs="Times New Roman"/>
          <w:sz w:val="24"/>
          <w:szCs w:val="24"/>
          <w:shd w:val="clear" w:color="auto" w:fill="FFFFFF"/>
          <w:lang w:val="en-US"/>
        </w:rPr>
        <w:t xml:space="preserve"> 66: 47–52.</w:t>
      </w:r>
    </w:p>
    <w:p w14:paraId="167F99C8" w14:textId="77777777" w:rsidR="00350331" w:rsidRPr="00BD7C79" w:rsidRDefault="00350331" w:rsidP="003A4520">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shd w:val="clear" w:color="auto" w:fill="FFFFFF"/>
          <w:lang w:val="en-US"/>
        </w:rPr>
        <w:t>Mariani</w:t>
      </w:r>
      <w:proofErr w:type="spellEnd"/>
      <w:r w:rsidRPr="00BD7C79">
        <w:rPr>
          <w:rFonts w:ascii="Times New Roman" w:hAnsi="Times New Roman" w:cs="Times New Roman"/>
          <w:sz w:val="24"/>
          <w:szCs w:val="24"/>
          <w:shd w:val="clear" w:color="auto" w:fill="FFFFFF"/>
          <w:lang w:val="en-US"/>
        </w:rPr>
        <w:t xml:space="preserve">, M. M., M. </w:t>
      </w:r>
      <w:proofErr w:type="spellStart"/>
      <w:r w:rsidRPr="00BD7C79">
        <w:rPr>
          <w:rFonts w:ascii="Times New Roman" w:hAnsi="Times New Roman" w:cs="Times New Roman"/>
          <w:sz w:val="24"/>
          <w:szCs w:val="24"/>
          <w:shd w:val="clear" w:color="auto" w:fill="FFFFFF"/>
          <w:lang w:val="en-US"/>
        </w:rPr>
        <w:t>Borghi</w:t>
      </w:r>
      <w:proofErr w:type="spellEnd"/>
      <w:r w:rsidRPr="00BD7C79">
        <w:rPr>
          <w:rFonts w:ascii="Times New Roman" w:hAnsi="Times New Roman" w:cs="Times New Roman"/>
          <w:sz w:val="24"/>
          <w:szCs w:val="24"/>
          <w:shd w:val="clear" w:color="auto" w:fill="FFFFFF"/>
          <w:lang w:val="en-US"/>
        </w:rPr>
        <w:t xml:space="preserve">, and F. </w:t>
      </w:r>
      <w:proofErr w:type="spellStart"/>
      <w:r w:rsidRPr="00BD7C79">
        <w:rPr>
          <w:rFonts w:ascii="Times New Roman" w:hAnsi="Times New Roman" w:cs="Times New Roman"/>
          <w:sz w:val="24"/>
          <w:szCs w:val="24"/>
          <w:shd w:val="clear" w:color="auto" w:fill="FFFFFF"/>
          <w:lang w:val="en-US"/>
        </w:rPr>
        <w:t>Okumus</w:t>
      </w:r>
      <w:proofErr w:type="spellEnd"/>
      <w:r w:rsidRPr="00BD7C79">
        <w:rPr>
          <w:rFonts w:ascii="Times New Roman" w:hAnsi="Times New Roman" w:cs="Times New Roman"/>
          <w:sz w:val="24"/>
          <w:szCs w:val="24"/>
          <w:shd w:val="clear" w:color="auto" w:fill="FFFFFF"/>
          <w:lang w:val="en-US"/>
        </w:rPr>
        <w:t xml:space="preserve">. 2020. “Unravelling the Effects of Cultural Differences in the Online Appraisal of Hospitality and Tourism Services.” </w:t>
      </w:r>
      <w:r w:rsidRPr="00310409">
        <w:rPr>
          <w:rFonts w:ascii="Times New Roman" w:hAnsi="Times New Roman" w:cs="Times New Roman"/>
          <w:i/>
          <w:iCs/>
          <w:sz w:val="24"/>
          <w:szCs w:val="24"/>
          <w:shd w:val="clear" w:color="auto" w:fill="FFFFFF"/>
          <w:lang w:val="en-US"/>
        </w:rPr>
        <w:t xml:space="preserve">International Journal of Hospitality </w:t>
      </w:r>
      <w:r w:rsidRPr="00BD7C79">
        <w:rPr>
          <w:rFonts w:ascii="Times New Roman" w:hAnsi="Times New Roman" w:cs="Times New Roman"/>
          <w:i/>
          <w:iCs/>
          <w:sz w:val="24"/>
          <w:szCs w:val="24"/>
          <w:shd w:val="clear" w:color="auto" w:fill="FFFFFF"/>
          <w:lang w:val="en-US"/>
        </w:rPr>
        <w:t>Management</w:t>
      </w:r>
      <w:r w:rsidRPr="00BD7C79">
        <w:rPr>
          <w:rFonts w:ascii="Times New Roman" w:hAnsi="Times New Roman" w:cs="Times New Roman"/>
          <w:sz w:val="24"/>
          <w:szCs w:val="24"/>
          <w:shd w:val="clear" w:color="auto" w:fill="FFFFFF"/>
          <w:lang w:val="en-US"/>
        </w:rPr>
        <w:t xml:space="preserve"> 90: 102606.</w:t>
      </w:r>
    </w:p>
    <w:p w14:paraId="383B48ED"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Mariani</w:t>
      </w:r>
      <w:proofErr w:type="spellEnd"/>
      <w:r w:rsidRPr="00BD7C79">
        <w:rPr>
          <w:rFonts w:ascii="Times New Roman" w:hAnsi="Times New Roman" w:cs="Times New Roman"/>
          <w:sz w:val="24"/>
          <w:szCs w:val="24"/>
          <w:lang w:val="en-US"/>
        </w:rPr>
        <w:t xml:space="preserve">, M. M., M. </w:t>
      </w:r>
      <w:proofErr w:type="spellStart"/>
      <w:r w:rsidRPr="00BD7C79">
        <w:rPr>
          <w:rFonts w:ascii="Times New Roman" w:hAnsi="Times New Roman" w:cs="Times New Roman"/>
          <w:sz w:val="24"/>
          <w:szCs w:val="24"/>
          <w:lang w:val="en-US"/>
        </w:rPr>
        <w:t>Borghi</w:t>
      </w:r>
      <w:proofErr w:type="spellEnd"/>
      <w:r w:rsidRPr="00BD7C79">
        <w:rPr>
          <w:rFonts w:ascii="Times New Roman" w:hAnsi="Times New Roman" w:cs="Times New Roman"/>
          <w:sz w:val="24"/>
          <w:szCs w:val="24"/>
          <w:lang w:val="en-US"/>
        </w:rPr>
        <w:t xml:space="preserve">, and U. </w:t>
      </w:r>
      <w:proofErr w:type="spellStart"/>
      <w:r w:rsidRPr="00BD7C79">
        <w:rPr>
          <w:rFonts w:ascii="Times New Roman" w:hAnsi="Times New Roman" w:cs="Times New Roman"/>
          <w:sz w:val="24"/>
          <w:szCs w:val="24"/>
          <w:lang w:val="en-US"/>
        </w:rPr>
        <w:t>Gretzel</w:t>
      </w:r>
      <w:proofErr w:type="spellEnd"/>
      <w:r w:rsidRPr="00BD7C79">
        <w:rPr>
          <w:rFonts w:ascii="Times New Roman" w:hAnsi="Times New Roman" w:cs="Times New Roman"/>
          <w:sz w:val="24"/>
          <w:szCs w:val="24"/>
          <w:lang w:val="en-US"/>
        </w:rPr>
        <w:t>. 2019. “Online Reviews: Differences by Submission Device.” </w:t>
      </w:r>
      <w:r w:rsidRPr="00BD7C79">
        <w:rPr>
          <w:rFonts w:ascii="Times New Roman" w:hAnsi="Times New Roman" w:cs="Times New Roman"/>
          <w:i/>
          <w:iCs/>
          <w:sz w:val="24"/>
          <w:szCs w:val="24"/>
          <w:lang w:val="en-US"/>
        </w:rPr>
        <w:t>Tourism Management</w:t>
      </w:r>
      <w:r w:rsidRPr="00BD7C79">
        <w:rPr>
          <w:rFonts w:ascii="Times New Roman" w:hAnsi="Times New Roman" w:cs="Times New Roman"/>
          <w:sz w:val="24"/>
          <w:szCs w:val="24"/>
          <w:lang w:val="en-US"/>
        </w:rPr>
        <w:t> 70: 295-8.</w:t>
      </w:r>
    </w:p>
    <w:p w14:paraId="55697993"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shd w:val="clear" w:color="auto" w:fill="FFFFFF"/>
          <w:lang w:val="en-US"/>
        </w:rPr>
        <w:t>Mariani</w:t>
      </w:r>
      <w:proofErr w:type="spellEnd"/>
      <w:r w:rsidRPr="00BD7C79">
        <w:rPr>
          <w:rFonts w:ascii="Times New Roman" w:hAnsi="Times New Roman" w:cs="Times New Roman"/>
          <w:sz w:val="24"/>
          <w:szCs w:val="24"/>
          <w:shd w:val="clear" w:color="auto" w:fill="FFFFFF"/>
          <w:lang w:val="en-US"/>
        </w:rPr>
        <w:t xml:space="preserve">, M. M., M. Mura, and M. </w:t>
      </w:r>
      <w:proofErr w:type="gramStart"/>
      <w:r w:rsidRPr="00BD7C79">
        <w:rPr>
          <w:rFonts w:ascii="Times New Roman" w:hAnsi="Times New Roman" w:cs="Times New Roman"/>
          <w:sz w:val="24"/>
          <w:szCs w:val="24"/>
          <w:shd w:val="clear" w:color="auto" w:fill="FFFFFF"/>
          <w:lang w:val="en-US"/>
        </w:rPr>
        <w:t>Di</w:t>
      </w:r>
      <w:proofErr w:type="gramEnd"/>
      <w:r w:rsidRPr="00BD7C79">
        <w:rPr>
          <w:rFonts w:ascii="Times New Roman" w:hAnsi="Times New Roman" w:cs="Times New Roman"/>
          <w:sz w:val="24"/>
          <w:szCs w:val="24"/>
          <w:shd w:val="clear" w:color="auto" w:fill="FFFFFF"/>
          <w:lang w:val="en-US"/>
        </w:rPr>
        <w:t xml:space="preserve"> Felice. 2018. “The Determinants of Facebook Social Engagement for National Tourism Organizations' Facebook Pages: A Quantitative Approach.” </w:t>
      </w:r>
      <w:r w:rsidRPr="00BD7C79">
        <w:rPr>
          <w:rFonts w:ascii="Times New Roman" w:hAnsi="Times New Roman" w:cs="Times New Roman"/>
          <w:i/>
          <w:iCs/>
          <w:sz w:val="24"/>
          <w:szCs w:val="24"/>
          <w:shd w:val="clear" w:color="auto" w:fill="FFFFFF"/>
          <w:lang w:val="en-US"/>
        </w:rPr>
        <w:t>Journal of Destination Marketing &amp; Management</w:t>
      </w:r>
      <w:r w:rsidRPr="00BD7C79">
        <w:rPr>
          <w:rFonts w:ascii="Times New Roman" w:hAnsi="Times New Roman" w:cs="Times New Roman"/>
          <w:sz w:val="24"/>
          <w:szCs w:val="24"/>
          <w:shd w:val="clear" w:color="auto" w:fill="FFFFFF"/>
          <w:lang w:val="en-US"/>
        </w:rPr>
        <w:t xml:space="preserve"> 8: 312-25.</w:t>
      </w:r>
    </w:p>
    <w:p w14:paraId="4A69CF33" w14:textId="0E14C14A" w:rsidR="00350331" w:rsidRPr="00DF49E2" w:rsidRDefault="00350331" w:rsidP="003A4520">
      <w:pPr>
        <w:spacing w:after="0" w:line="480" w:lineRule="auto"/>
        <w:ind w:left="284" w:hanging="294"/>
        <w:rPr>
          <w:rFonts w:ascii="Times New Roman" w:hAnsi="Times New Roman" w:cs="Times New Roman"/>
          <w:sz w:val="24"/>
          <w:szCs w:val="24"/>
          <w:lang w:val="en-US"/>
        </w:rPr>
      </w:pPr>
      <w:proofErr w:type="spellStart"/>
      <w:r w:rsidRPr="00DF49E2">
        <w:rPr>
          <w:rFonts w:ascii="Times New Roman" w:hAnsi="Times New Roman" w:cs="Times New Roman"/>
          <w:sz w:val="24"/>
          <w:szCs w:val="24"/>
          <w:shd w:val="clear" w:color="auto" w:fill="FFFFFF"/>
          <w:lang w:val="en-US"/>
        </w:rPr>
        <w:t>Mariani</w:t>
      </w:r>
      <w:proofErr w:type="spellEnd"/>
      <w:r w:rsidRPr="00DF49E2">
        <w:rPr>
          <w:rFonts w:ascii="Times New Roman" w:hAnsi="Times New Roman" w:cs="Times New Roman"/>
          <w:sz w:val="24"/>
          <w:szCs w:val="24"/>
          <w:shd w:val="clear" w:color="auto" w:fill="FFFFFF"/>
          <w:lang w:val="en-US"/>
        </w:rPr>
        <w:t xml:space="preserve">, M., and M. </w:t>
      </w:r>
      <w:proofErr w:type="spellStart"/>
      <w:r w:rsidRPr="00DF49E2">
        <w:rPr>
          <w:rFonts w:ascii="Times New Roman" w:hAnsi="Times New Roman" w:cs="Times New Roman"/>
          <w:sz w:val="24"/>
          <w:szCs w:val="24"/>
          <w:shd w:val="clear" w:color="auto" w:fill="FFFFFF"/>
          <w:lang w:val="en-US"/>
        </w:rPr>
        <w:t>Predvoditeleva</w:t>
      </w:r>
      <w:proofErr w:type="spellEnd"/>
      <w:r w:rsidRPr="00DF49E2">
        <w:rPr>
          <w:rFonts w:ascii="Times New Roman" w:hAnsi="Times New Roman" w:cs="Times New Roman"/>
          <w:sz w:val="24"/>
          <w:szCs w:val="24"/>
          <w:shd w:val="clear" w:color="auto" w:fill="FFFFFF"/>
          <w:lang w:val="en-US"/>
        </w:rPr>
        <w:t xml:space="preserve">. 2019. “How do Online Reviewers’ Cultural Traits and Perceived Experience Influence Hotel Online Ratings? An Empirical Analysis of the Muscovite Hotel Sector.” </w:t>
      </w:r>
      <w:r w:rsidRPr="00DF49E2">
        <w:rPr>
          <w:rFonts w:ascii="Times New Roman" w:hAnsi="Times New Roman" w:cs="Times New Roman"/>
          <w:i/>
          <w:iCs/>
          <w:sz w:val="24"/>
          <w:szCs w:val="24"/>
          <w:shd w:val="clear" w:color="auto" w:fill="FFFFFF"/>
          <w:lang w:val="en-US"/>
        </w:rPr>
        <w:t>International Journal of Contemporary Hospitality Management</w:t>
      </w:r>
      <w:r w:rsidRPr="00DF49E2">
        <w:rPr>
          <w:rFonts w:ascii="Times New Roman" w:hAnsi="Times New Roman" w:cs="Times New Roman"/>
          <w:sz w:val="24"/>
          <w:szCs w:val="24"/>
          <w:shd w:val="clear" w:color="auto" w:fill="FFFFFF"/>
          <w:lang w:val="en-US"/>
        </w:rPr>
        <w:t xml:space="preserve"> 31 (12): 4543–73.</w:t>
      </w:r>
    </w:p>
    <w:p w14:paraId="583EA65A"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Martínez, P., Á. Herrero, and M. D. M. García-de los </w:t>
      </w:r>
      <w:proofErr w:type="spellStart"/>
      <w:r w:rsidRPr="00BD7C79">
        <w:rPr>
          <w:rFonts w:ascii="Times New Roman" w:hAnsi="Times New Roman" w:cs="Times New Roman"/>
          <w:sz w:val="24"/>
          <w:szCs w:val="24"/>
          <w:lang w:val="en-US"/>
        </w:rPr>
        <w:t>Salmones</w:t>
      </w:r>
      <w:proofErr w:type="spellEnd"/>
      <w:r w:rsidRPr="00BD7C79">
        <w:rPr>
          <w:rFonts w:ascii="Times New Roman" w:hAnsi="Times New Roman" w:cs="Times New Roman"/>
          <w:sz w:val="24"/>
          <w:szCs w:val="24"/>
          <w:lang w:val="en-US"/>
        </w:rPr>
        <w:t xml:space="preserve">. 2020. “Determinants of eWOM on Hospitality CSR Issues. In Facebook we </w:t>
      </w:r>
      <w:proofErr w:type="gramStart"/>
      <w:r w:rsidRPr="00BD7C79">
        <w:rPr>
          <w:rFonts w:ascii="Times New Roman" w:hAnsi="Times New Roman" w:cs="Times New Roman"/>
          <w:sz w:val="24"/>
          <w:szCs w:val="24"/>
          <w:lang w:val="en-US"/>
        </w:rPr>
        <w:t>Trust?.</w:t>
      </w:r>
      <w:proofErr w:type="gramEnd"/>
      <w:r w:rsidRPr="00BD7C79">
        <w:rPr>
          <w:rFonts w:ascii="Times New Roman" w:hAnsi="Times New Roman" w:cs="Times New Roman"/>
          <w:sz w:val="24"/>
          <w:szCs w:val="24"/>
          <w:lang w:val="en-US"/>
        </w:rPr>
        <w:t>” </w:t>
      </w:r>
      <w:r w:rsidRPr="00310409">
        <w:rPr>
          <w:rFonts w:ascii="Times New Roman" w:hAnsi="Times New Roman" w:cs="Times New Roman"/>
          <w:i/>
          <w:iCs/>
          <w:sz w:val="24"/>
          <w:szCs w:val="24"/>
          <w:lang w:val="en-US"/>
        </w:rPr>
        <w:t>Journal of Sustainable Tourism</w:t>
      </w:r>
      <w:r w:rsidRPr="00F552D1">
        <w:rPr>
          <w:rFonts w:ascii="Times New Roman" w:hAnsi="Times New Roman" w:cs="Times New Roman"/>
          <w:sz w:val="24"/>
          <w:szCs w:val="24"/>
          <w:lang w:val="en-US"/>
        </w:rPr>
        <w:t> 28 (10): 1479-97.</w:t>
      </w:r>
    </w:p>
    <w:p w14:paraId="7680A7D4" w14:textId="3DBCABBC" w:rsidR="00350331" w:rsidRPr="00DF49E2" w:rsidRDefault="00350331" w:rsidP="00350331">
      <w:pPr>
        <w:spacing w:after="0" w:line="480" w:lineRule="auto"/>
        <w:ind w:left="284" w:hanging="294"/>
        <w:rPr>
          <w:rFonts w:ascii="Times New Roman" w:hAnsi="Times New Roman" w:cs="Times New Roman"/>
          <w:sz w:val="24"/>
          <w:szCs w:val="24"/>
          <w:lang w:val="en-US"/>
        </w:rPr>
      </w:pPr>
      <w:proofErr w:type="spellStart"/>
      <w:r w:rsidRPr="00DF49E2">
        <w:rPr>
          <w:rFonts w:ascii="Times New Roman" w:hAnsi="Times New Roman" w:cs="Times New Roman"/>
          <w:sz w:val="24"/>
          <w:szCs w:val="24"/>
          <w:lang w:val="en-US"/>
        </w:rPr>
        <w:lastRenderedPageBreak/>
        <w:t>Mehraliyev</w:t>
      </w:r>
      <w:proofErr w:type="spellEnd"/>
      <w:r w:rsidRPr="00DF49E2">
        <w:rPr>
          <w:rFonts w:ascii="Times New Roman" w:hAnsi="Times New Roman" w:cs="Times New Roman"/>
          <w:sz w:val="24"/>
          <w:szCs w:val="24"/>
          <w:lang w:val="en-US"/>
        </w:rPr>
        <w:t>, F., Choi, Y., &amp; King, B. (2021). Expert online review platforms: Interactions between specialization, experience, and user power. </w:t>
      </w:r>
      <w:r w:rsidRPr="00DF49E2">
        <w:rPr>
          <w:rFonts w:ascii="Times New Roman" w:hAnsi="Times New Roman" w:cs="Times New Roman"/>
          <w:i/>
          <w:iCs/>
          <w:sz w:val="24"/>
          <w:szCs w:val="24"/>
          <w:lang w:val="en-US"/>
        </w:rPr>
        <w:t>Journal of Travel Research</w:t>
      </w:r>
      <w:r w:rsidRPr="00DF49E2">
        <w:rPr>
          <w:rFonts w:ascii="Times New Roman" w:hAnsi="Times New Roman" w:cs="Times New Roman"/>
          <w:sz w:val="24"/>
          <w:szCs w:val="24"/>
          <w:lang w:val="en-US"/>
        </w:rPr>
        <w:t>, 60</w:t>
      </w:r>
      <w:r w:rsidR="004E34E9" w:rsidRPr="00DF49E2">
        <w:rPr>
          <w:rFonts w:ascii="Times New Roman" w:hAnsi="Times New Roman" w:cs="Times New Roman"/>
          <w:i/>
          <w:iCs/>
          <w:sz w:val="24"/>
          <w:szCs w:val="24"/>
          <w:lang w:val="en-US"/>
        </w:rPr>
        <w:t xml:space="preserve"> </w:t>
      </w:r>
      <w:r w:rsidRPr="00DF49E2">
        <w:rPr>
          <w:rFonts w:ascii="Times New Roman" w:hAnsi="Times New Roman" w:cs="Times New Roman"/>
          <w:sz w:val="24"/>
          <w:szCs w:val="24"/>
          <w:lang w:val="en-US"/>
        </w:rPr>
        <w:t>(2)</w:t>
      </w:r>
      <w:r w:rsidR="004E34E9" w:rsidRPr="00DF49E2">
        <w:rPr>
          <w:rFonts w:ascii="Times New Roman" w:hAnsi="Times New Roman" w:cs="Times New Roman"/>
          <w:sz w:val="24"/>
          <w:szCs w:val="24"/>
          <w:lang w:val="en-US"/>
        </w:rPr>
        <w:t>:</w:t>
      </w:r>
      <w:r w:rsidRPr="00DF49E2">
        <w:rPr>
          <w:rFonts w:ascii="Times New Roman" w:hAnsi="Times New Roman" w:cs="Times New Roman"/>
          <w:sz w:val="24"/>
          <w:szCs w:val="24"/>
          <w:lang w:val="en-US"/>
        </w:rPr>
        <w:t xml:space="preserve"> 384-400.</w:t>
      </w:r>
    </w:p>
    <w:p w14:paraId="40B367C0" w14:textId="77777777" w:rsidR="00350331" w:rsidRPr="00F552D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shd w:val="clear" w:color="auto" w:fill="FFFFFF"/>
          <w:lang w:val="en-US"/>
        </w:rPr>
        <w:t>Mudambi</w:t>
      </w:r>
      <w:proofErr w:type="spellEnd"/>
      <w:r w:rsidRPr="00BD7C79">
        <w:rPr>
          <w:rFonts w:ascii="Times New Roman" w:hAnsi="Times New Roman" w:cs="Times New Roman"/>
          <w:sz w:val="24"/>
          <w:szCs w:val="24"/>
          <w:shd w:val="clear" w:color="auto" w:fill="FFFFFF"/>
          <w:lang w:val="en-US"/>
        </w:rPr>
        <w:t xml:space="preserve">, S. M., and D. </w:t>
      </w:r>
      <w:proofErr w:type="spellStart"/>
      <w:r w:rsidRPr="00BD7C79">
        <w:rPr>
          <w:rFonts w:ascii="Times New Roman" w:hAnsi="Times New Roman" w:cs="Times New Roman"/>
          <w:sz w:val="24"/>
          <w:szCs w:val="24"/>
          <w:shd w:val="clear" w:color="auto" w:fill="FFFFFF"/>
          <w:lang w:val="en-US"/>
        </w:rPr>
        <w:t>Schuff</w:t>
      </w:r>
      <w:proofErr w:type="spellEnd"/>
      <w:r w:rsidRPr="00BD7C79">
        <w:rPr>
          <w:rFonts w:ascii="Times New Roman" w:hAnsi="Times New Roman" w:cs="Times New Roman"/>
          <w:sz w:val="24"/>
          <w:szCs w:val="24"/>
          <w:shd w:val="clear" w:color="auto" w:fill="FFFFFF"/>
          <w:lang w:val="en-US"/>
        </w:rPr>
        <w:t xml:space="preserve">. 2010. “Research Note: What makes a Helpful Online Review? A Study of Customer Reviews on Amazon. com.” </w:t>
      </w:r>
      <w:r w:rsidRPr="00310409">
        <w:rPr>
          <w:rFonts w:ascii="Times New Roman" w:hAnsi="Times New Roman" w:cs="Times New Roman"/>
          <w:i/>
          <w:iCs/>
          <w:sz w:val="24"/>
          <w:szCs w:val="24"/>
          <w:shd w:val="clear" w:color="auto" w:fill="FFFFFF"/>
          <w:lang w:val="en-US"/>
        </w:rPr>
        <w:t>MIS quarterly</w:t>
      </w:r>
      <w:r w:rsidRPr="00F552D1">
        <w:rPr>
          <w:rFonts w:ascii="Times New Roman" w:hAnsi="Times New Roman" w:cs="Times New Roman"/>
          <w:sz w:val="24"/>
          <w:szCs w:val="24"/>
          <w:shd w:val="clear" w:color="auto" w:fill="FFFFFF"/>
          <w:lang w:val="en-US"/>
        </w:rPr>
        <w:t xml:space="preserve"> 34 (1): 185-200.</w:t>
      </w:r>
    </w:p>
    <w:p w14:paraId="3DA014C8" w14:textId="68BFDB91" w:rsidR="00350331" w:rsidRPr="00DF49E2" w:rsidRDefault="00350331" w:rsidP="00350331">
      <w:pPr>
        <w:spacing w:after="0" w:line="480" w:lineRule="auto"/>
        <w:ind w:left="284" w:hanging="294"/>
        <w:rPr>
          <w:rFonts w:ascii="Times New Roman" w:hAnsi="Times New Roman" w:cs="Times New Roman"/>
          <w:sz w:val="24"/>
          <w:szCs w:val="24"/>
          <w:lang w:val="en-US"/>
        </w:rPr>
      </w:pPr>
      <w:r w:rsidRPr="00DF49E2">
        <w:rPr>
          <w:rFonts w:ascii="Times New Roman" w:hAnsi="Times New Roman" w:cs="Times New Roman"/>
          <w:sz w:val="24"/>
          <w:szCs w:val="24"/>
          <w:lang w:val="en-US"/>
        </w:rPr>
        <w:t>Mulvey, M. S., M. W. Lever, and S. Elliot. 2020. “A cross-national comparison of intragenerational variability in social media sharing.” </w:t>
      </w:r>
      <w:r w:rsidRPr="00DF49E2">
        <w:rPr>
          <w:rFonts w:ascii="Times New Roman" w:hAnsi="Times New Roman" w:cs="Times New Roman"/>
          <w:i/>
          <w:iCs/>
          <w:sz w:val="24"/>
          <w:szCs w:val="24"/>
          <w:lang w:val="en-US"/>
        </w:rPr>
        <w:t>Journal of Travel Research</w:t>
      </w:r>
      <w:r w:rsidRPr="00DF49E2">
        <w:rPr>
          <w:rFonts w:ascii="Times New Roman" w:hAnsi="Times New Roman" w:cs="Times New Roman"/>
          <w:sz w:val="24"/>
          <w:szCs w:val="24"/>
          <w:lang w:val="en-US"/>
        </w:rPr>
        <w:t xml:space="preserve"> 59 (7): 1204-20.</w:t>
      </w:r>
    </w:p>
    <w:p w14:paraId="414A02F0" w14:textId="23572970" w:rsidR="00350331" w:rsidRPr="00DF49E2" w:rsidRDefault="00350331" w:rsidP="00350331">
      <w:pPr>
        <w:spacing w:after="0" w:line="480" w:lineRule="auto"/>
        <w:ind w:left="284" w:hanging="294"/>
        <w:rPr>
          <w:rFonts w:ascii="Times New Roman" w:hAnsi="Times New Roman" w:cs="Times New Roman"/>
          <w:sz w:val="24"/>
          <w:szCs w:val="24"/>
          <w:lang w:val="en-US"/>
        </w:rPr>
      </w:pPr>
      <w:proofErr w:type="spellStart"/>
      <w:r w:rsidRPr="00DF49E2">
        <w:rPr>
          <w:rFonts w:ascii="Times New Roman" w:hAnsi="Times New Roman" w:cs="Times New Roman"/>
          <w:sz w:val="24"/>
          <w:szCs w:val="24"/>
          <w:lang w:val="en-US"/>
        </w:rPr>
        <w:t>Narangajavana</w:t>
      </w:r>
      <w:proofErr w:type="spellEnd"/>
      <w:r w:rsidRPr="00DF49E2">
        <w:rPr>
          <w:rFonts w:ascii="Times New Roman" w:hAnsi="Times New Roman" w:cs="Times New Roman"/>
          <w:sz w:val="24"/>
          <w:szCs w:val="24"/>
          <w:lang w:val="en-US"/>
        </w:rPr>
        <w:t xml:space="preserve"> </w:t>
      </w:r>
      <w:proofErr w:type="spellStart"/>
      <w:r w:rsidRPr="00DF49E2">
        <w:rPr>
          <w:rFonts w:ascii="Times New Roman" w:hAnsi="Times New Roman" w:cs="Times New Roman"/>
          <w:sz w:val="24"/>
          <w:szCs w:val="24"/>
          <w:lang w:val="en-US"/>
        </w:rPr>
        <w:t>Kaosiri</w:t>
      </w:r>
      <w:proofErr w:type="spellEnd"/>
      <w:r w:rsidRPr="00DF49E2">
        <w:rPr>
          <w:rFonts w:ascii="Times New Roman" w:hAnsi="Times New Roman" w:cs="Times New Roman"/>
          <w:sz w:val="24"/>
          <w:szCs w:val="24"/>
          <w:lang w:val="en-US"/>
        </w:rPr>
        <w:t xml:space="preserve">, Y., L. J.  </w:t>
      </w:r>
      <w:proofErr w:type="spellStart"/>
      <w:r w:rsidRPr="00DF49E2">
        <w:rPr>
          <w:rFonts w:ascii="Times New Roman" w:hAnsi="Times New Roman" w:cs="Times New Roman"/>
          <w:sz w:val="24"/>
          <w:szCs w:val="24"/>
          <w:lang w:val="en-US"/>
        </w:rPr>
        <w:t>Callarisa</w:t>
      </w:r>
      <w:proofErr w:type="spellEnd"/>
      <w:r w:rsidRPr="00DF49E2">
        <w:rPr>
          <w:rFonts w:ascii="Times New Roman" w:hAnsi="Times New Roman" w:cs="Times New Roman"/>
          <w:sz w:val="24"/>
          <w:szCs w:val="24"/>
          <w:lang w:val="en-US"/>
        </w:rPr>
        <w:t xml:space="preserve"> </w:t>
      </w:r>
      <w:proofErr w:type="spellStart"/>
      <w:r w:rsidRPr="00DF49E2">
        <w:rPr>
          <w:rFonts w:ascii="Times New Roman" w:hAnsi="Times New Roman" w:cs="Times New Roman"/>
          <w:sz w:val="24"/>
          <w:szCs w:val="24"/>
          <w:lang w:val="en-US"/>
        </w:rPr>
        <w:t>Fiol</w:t>
      </w:r>
      <w:proofErr w:type="spellEnd"/>
      <w:r w:rsidRPr="00DF49E2">
        <w:rPr>
          <w:rFonts w:ascii="Times New Roman" w:hAnsi="Times New Roman" w:cs="Times New Roman"/>
          <w:sz w:val="24"/>
          <w:szCs w:val="24"/>
          <w:lang w:val="en-US"/>
        </w:rPr>
        <w:t xml:space="preserve">, M. A. </w:t>
      </w:r>
      <w:proofErr w:type="spellStart"/>
      <w:r w:rsidRPr="00DF49E2">
        <w:rPr>
          <w:rFonts w:ascii="Times New Roman" w:hAnsi="Times New Roman" w:cs="Times New Roman"/>
          <w:sz w:val="24"/>
          <w:szCs w:val="24"/>
          <w:lang w:val="en-US"/>
        </w:rPr>
        <w:t>Moliner</w:t>
      </w:r>
      <w:proofErr w:type="spellEnd"/>
      <w:r w:rsidRPr="00DF49E2">
        <w:rPr>
          <w:rFonts w:ascii="Times New Roman" w:hAnsi="Times New Roman" w:cs="Times New Roman"/>
          <w:sz w:val="24"/>
          <w:szCs w:val="24"/>
          <w:lang w:val="en-US"/>
        </w:rPr>
        <w:t xml:space="preserve"> Tena, R. M. Rodriguez </w:t>
      </w:r>
      <w:proofErr w:type="spellStart"/>
      <w:r w:rsidRPr="00DF49E2">
        <w:rPr>
          <w:rFonts w:ascii="Times New Roman" w:hAnsi="Times New Roman" w:cs="Times New Roman"/>
          <w:sz w:val="24"/>
          <w:szCs w:val="24"/>
          <w:lang w:val="en-US"/>
        </w:rPr>
        <w:t>Artola</w:t>
      </w:r>
      <w:proofErr w:type="spellEnd"/>
      <w:r w:rsidRPr="00DF49E2">
        <w:rPr>
          <w:rFonts w:ascii="Times New Roman" w:hAnsi="Times New Roman" w:cs="Times New Roman"/>
          <w:sz w:val="24"/>
          <w:szCs w:val="24"/>
          <w:lang w:val="en-US"/>
        </w:rPr>
        <w:t>, and J. Sanchez Garcia. 2019 “User-generated content sources in social media: A new approach to explore tourist satisfaction.” </w:t>
      </w:r>
      <w:r w:rsidRPr="00DF49E2">
        <w:rPr>
          <w:rFonts w:ascii="Times New Roman" w:hAnsi="Times New Roman" w:cs="Times New Roman"/>
          <w:i/>
          <w:iCs/>
          <w:sz w:val="24"/>
          <w:szCs w:val="24"/>
          <w:lang w:val="en-US"/>
        </w:rPr>
        <w:t>Journal of Travel Research</w:t>
      </w:r>
      <w:r w:rsidRPr="00DF49E2">
        <w:rPr>
          <w:rFonts w:ascii="Times New Roman" w:hAnsi="Times New Roman" w:cs="Times New Roman"/>
          <w:sz w:val="24"/>
          <w:szCs w:val="24"/>
          <w:lang w:val="en-US"/>
        </w:rPr>
        <w:t> 58</w:t>
      </w:r>
      <w:r w:rsidRPr="00DF49E2">
        <w:rPr>
          <w:rFonts w:ascii="Times New Roman" w:hAnsi="Times New Roman" w:cs="Times New Roman"/>
          <w:i/>
          <w:iCs/>
          <w:sz w:val="24"/>
          <w:szCs w:val="24"/>
          <w:lang w:val="en-US"/>
        </w:rPr>
        <w:t xml:space="preserve"> </w:t>
      </w:r>
      <w:r w:rsidRPr="00DF49E2">
        <w:rPr>
          <w:rFonts w:ascii="Times New Roman" w:hAnsi="Times New Roman" w:cs="Times New Roman"/>
          <w:sz w:val="24"/>
          <w:szCs w:val="24"/>
          <w:lang w:val="en-US"/>
        </w:rPr>
        <w:t>(2): 253-65.</w:t>
      </w:r>
    </w:p>
    <w:p w14:paraId="4F5F9990" w14:textId="77777777" w:rsidR="00350331" w:rsidRPr="00F552D1" w:rsidRDefault="00350331" w:rsidP="00847B9F">
      <w:pPr>
        <w:spacing w:after="0" w:line="480" w:lineRule="auto"/>
        <w:ind w:left="284" w:hanging="294"/>
        <w:rPr>
          <w:rFonts w:ascii="Times New Roman" w:hAnsi="Times New Roman" w:cs="Times New Roman"/>
          <w:iCs/>
          <w:sz w:val="24"/>
          <w:szCs w:val="24"/>
          <w:lang w:val="en-US"/>
        </w:rPr>
      </w:pPr>
      <w:r w:rsidRPr="00BD7C79">
        <w:rPr>
          <w:rFonts w:ascii="Times New Roman" w:hAnsi="Times New Roman" w:cs="Times New Roman"/>
          <w:iCs/>
          <w:sz w:val="24"/>
          <w:szCs w:val="24"/>
          <w:lang w:val="en-US"/>
        </w:rPr>
        <w:t xml:space="preserve">Nath, P., J. Devlin, and V. Reid. 2016. “Expectation Formation in the Case of Newer Hotels: The Role of Advertising, Price, and Culture.” </w:t>
      </w:r>
      <w:r w:rsidRPr="00310409">
        <w:rPr>
          <w:rFonts w:ascii="Times New Roman" w:hAnsi="Times New Roman" w:cs="Times New Roman"/>
          <w:i/>
          <w:sz w:val="24"/>
          <w:szCs w:val="24"/>
          <w:lang w:val="en-US"/>
        </w:rPr>
        <w:t>Journal</w:t>
      </w:r>
      <w:r w:rsidRPr="00F552D1">
        <w:rPr>
          <w:rFonts w:ascii="Times New Roman" w:hAnsi="Times New Roman" w:cs="Times New Roman"/>
          <w:i/>
          <w:sz w:val="24"/>
          <w:szCs w:val="24"/>
          <w:lang w:val="en-US"/>
        </w:rPr>
        <w:t xml:space="preserve"> of Travel Research</w:t>
      </w:r>
      <w:r w:rsidRPr="00F552D1">
        <w:rPr>
          <w:rFonts w:ascii="Times New Roman" w:hAnsi="Times New Roman" w:cs="Times New Roman"/>
          <w:iCs/>
          <w:sz w:val="24"/>
          <w:szCs w:val="24"/>
          <w:lang w:val="en-US"/>
        </w:rPr>
        <w:t xml:space="preserve"> 55 (2): 261–75.</w:t>
      </w:r>
    </w:p>
    <w:p w14:paraId="21930421"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Ngarmwongnoi</w:t>
      </w:r>
      <w:proofErr w:type="spellEnd"/>
      <w:r w:rsidRPr="00BD7C79">
        <w:rPr>
          <w:rFonts w:ascii="Times New Roman" w:hAnsi="Times New Roman" w:cs="Times New Roman"/>
          <w:sz w:val="24"/>
          <w:szCs w:val="24"/>
          <w:lang w:val="en-US"/>
        </w:rPr>
        <w:t xml:space="preserve">, C., J. S. Oliveira, M. </w:t>
      </w:r>
      <w:proofErr w:type="spellStart"/>
      <w:r w:rsidRPr="00BD7C79">
        <w:rPr>
          <w:rFonts w:ascii="Times New Roman" w:hAnsi="Times New Roman" w:cs="Times New Roman"/>
          <w:sz w:val="24"/>
          <w:szCs w:val="24"/>
          <w:lang w:val="en-US"/>
        </w:rPr>
        <w:t>AbedRabbo</w:t>
      </w:r>
      <w:proofErr w:type="spellEnd"/>
      <w:r w:rsidRPr="00BD7C79">
        <w:rPr>
          <w:rFonts w:ascii="Times New Roman" w:hAnsi="Times New Roman" w:cs="Times New Roman"/>
          <w:sz w:val="24"/>
          <w:szCs w:val="24"/>
          <w:lang w:val="en-US"/>
        </w:rPr>
        <w:t xml:space="preserve">, and S. Mousavi. 2020. “The Implications of EWOM Adoption on the Customer Journey.” </w:t>
      </w:r>
      <w:r w:rsidRPr="00BD7C79">
        <w:rPr>
          <w:rFonts w:ascii="Times New Roman" w:hAnsi="Times New Roman" w:cs="Times New Roman"/>
          <w:i/>
          <w:iCs/>
          <w:sz w:val="24"/>
          <w:szCs w:val="24"/>
          <w:lang w:val="en-US"/>
        </w:rPr>
        <w:t>Journal of Consumer Marketing</w:t>
      </w:r>
      <w:r w:rsidRPr="00BD7C79">
        <w:rPr>
          <w:rFonts w:ascii="Times New Roman" w:hAnsi="Times New Roman" w:cs="Times New Roman"/>
          <w:sz w:val="24"/>
          <w:szCs w:val="24"/>
          <w:lang w:val="en-US"/>
        </w:rPr>
        <w:t xml:space="preserve"> 37 (7): 749–59. </w:t>
      </w:r>
    </w:p>
    <w:p w14:paraId="20121F29"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Pan, L.-Y., J.-S. </w:t>
      </w:r>
      <w:proofErr w:type="spellStart"/>
      <w:r w:rsidRPr="00BD7C79">
        <w:rPr>
          <w:rFonts w:ascii="Times New Roman" w:hAnsi="Times New Roman" w:cs="Times New Roman"/>
          <w:sz w:val="24"/>
          <w:szCs w:val="24"/>
          <w:lang w:val="en-US"/>
        </w:rPr>
        <w:t>Chiou</w:t>
      </w:r>
      <w:proofErr w:type="spellEnd"/>
      <w:r w:rsidRPr="00BD7C79">
        <w:rPr>
          <w:rFonts w:ascii="Times New Roman" w:hAnsi="Times New Roman" w:cs="Times New Roman"/>
          <w:sz w:val="24"/>
          <w:szCs w:val="24"/>
          <w:lang w:val="en-US"/>
        </w:rPr>
        <w:t xml:space="preserve">. 2011. “How much can You Trust Online Information? Cues for Perceived Trustworthiness of Consumer-Generated Online Information.” </w:t>
      </w:r>
      <w:r w:rsidRPr="00BD7C79">
        <w:rPr>
          <w:rFonts w:ascii="Times New Roman" w:hAnsi="Times New Roman" w:cs="Times New Roman"/>
          <w:i/>
          <w:iCs/>
          <w:sz w:val="24"/>
          <w:szCs w:val="24"/>
          <w:lang w:val="en-US"/>
        </w:rPr>
        <w:t>Journal of Interactive Marketing</w:t>
      </w:r>
      <w:r w:rsidRPr="00BD7C79">
        <w:rPr>
          <w:rFonts w:ascii="Times New Roman" w:hAnsi="Times New Roman" w:cs="Times New Roman"/>
          <w:sz w:val="24"/>
          <w:szCs w:val="24"/>
          <w:lang w:val="en-US"/>
        </w:rPr>
        <w:t xml:space="preserve"> </w:t>
      </w:r>
      <w:r w:rsidRPr="00BD7C79">
        <w:rPr>
          <w:rFonts w:ascii="Times New Roman" w:hAnsi="Times New Roman" w:cs="Times New Roman"/>
          <w:iCs/>
          <w:sz w:val="24"/>
          <w:szCs w:val="24"/>
          <w:lang w:val="en-US"/>
        </w:rPr>
        <w:t xml:space="preserve">25 </w:t>
      </w:r>
      <w:r w:rsidRPr="00BD7C79">
        <w:rPr>
          <w:rFonts w:ascii="Times New Roman" w:hAnsi="Times New Roman" w:cs="Times New Roman"/>
          <w:sz w:val="24"/>
          <w:szCs w:val="24"/>
          <w:lang w:val="en-US"/>
        </w:rPr>
        <w:t xml:space="preserve">(2): 67–74. </w:t>
      </w:r>
    </w:p>
    <w:p w14:paraId="72423212"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Park, H. H., and J. O. Jeon. 2018. “The Impact of Mixed EWOM Sequence on Brand Attitude Change: Cross-Cultural Differences.” </w:t>
      </w:r>
      <w:r w:rsidRPr="00BD7C79">
        <w:rPr>
          <w:rFonts w:ascii="Times New Roman" w:hAnsi="Times New Roman" w:cs="Times New Roman"/>
          <w:i/>
          <w:iCs/>
          <w:sz w:val="24"/>
          <w:szCs w:val="24"/>
          <w:lang w:val="en-US"/>
        </w:rPr>
        <w:t>International Marketing Review</w:t>
      </w:r>
      <w:r w:rsidRPr="00BD7C79">
        <w:rPr>
          <w:rFonts w:ascii="Times New Roman" w:hAnsi="Times New Roman" w:cs="Times New Roman"/>
          <w:sz w:val="24"/>
          <w:szCs w:val="24"/>
          <w:lang w:val="en-US"/>
        </w:rPr>
        <w:t xml:space="preserve"> 35 (3): 390–411. </w:t>
      </w:r>
    </w:p>
    <w:p w14:paraId="7087D5FF"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Patterson, P. G., A. S. Mattila. 2008. “An Examination of the Impact of Cultural Orientation and Familiarity in Service Encounter Evaluations.” </w:t>
      </w:r>
      <w:r w:rsidRPr="00BD7C79">
        <w:rPr>
          <w:rFonts w:ascii="Times New Roman" w:hAnsi="Times New Roman" w:cs="Times New Roman"/>
          <w:i/>
          <w:iCs/>
          <w:sz w:val="24"/>
          <w:szCs w:val="24"/>
          <w:lang w:val="en-US"/>
        </w:rPr>
        <w:t>International Journal of Service Industry Management</w:t>
      </w:r>
      <w:r w:rsidRPr="00BD7C79">
        <w:rPr>
          <w:rFonts w:ascii="Times New Roman" w:hAnsi="Times New Roman" w:cs="Times New Roman"/>
          <w:sz w:val="24"/>
          <w:szCs w:val="24"/>
          <w:lang w:val="en-US"/>
        </w:rPr>
        <w:t xml:space="preserve"> </w:t>
      </w:r>
      <w:r w:rsidRPr="00BD7C79">
        <w:rPr>
          <w:rFonts w:ascii="Times New Roman" w:hAnsi="Times New Roman" w:cs="Times New Roman"/>
          <w:iCs/>
          <w:sz w:val="24"/>
          <w:szCs w:val="24"/>
          <w:lang w:val="en-US"/>
        </w:rPr>
        <w:t xml:space="preserve">19 </w:t>
      </w:r>
      <w:r w:rsidRPr="00BD7C79">
        <w:rPr>
          <w:rFonts w:ascii="Times New Roman" w:hAnsi="Times New Roman" w:cs="Times New Roman"/>
          <w:sz w:val="24"/>
          <w:szCs w:val="24"/>
          <w:lang w:val="en-US"/>
        </w:rPr>
        <w:t>(5): 662–681.</w:t>
      </w:r>
    </w:p>
    <w:p w14:paraId="26298269"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lastRenderedPageBreak/>
        <w:t>Petrova</w:t>
      </w:r>
      <w:proofErr w:type="spellEnd"/>
      <w:r w:rsidRPr="00BD7C79">
        <w:rPr>
          <w:rFonts w:ascii="Times New Roman" w:hAnsi="Times New Roman" w:cs="Times New Roman"/>
          <w:sz w:val="24"/>
          <w:szCs w:val="24"/>
          <w:lang w:val="en-US"/>
        </w:rPr>
        <w:t xml:space="preserve">, P. K., R. B. Cialdini, and S. J. Sills. 2007. “Consistency-Based Compliance across Cultures.” </w:t>
      </w:r>
      <w:r w:rsidRPr="00BD7C79">
        <w:rPr>
          <w:rFonts w:ascii="Times New Roman" w:hAnsi="Times New Roman" w:cs="Times New Roman"/>
          <w:i/>
          <w:iCs/>
          <w:sz w:val="24"/>
          <w:szCs w:val="24"/>
          <w:lang w:val="en-US"/>
        </w:rPr>
        <w:t>Journal of Experimental Social Psychology</w:t>
      </w:r>
      <w:r w:rsidRPr="00BD7C79">
        <w:rPr>
          <w:rFonts w:ascii="Times New Roman" w:hAnsi="Times New Roman" w:cs="Times New Roman"/>
          <w:sz w:val="24"/>
          <w:szCs w:val="24"/>
          <w:lang w:val="en-US"/>
        </w:rPr>
        <w:t xml:space="preserve"> 43 (1): 104–11. </w:t>
      </w:r>
    </w:p>
    <w:p w14:paraId="217CC9D7"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shd w:val="clear" w:color="auto" w:fill="FFFFFF"/>
          <w:lang w:val="en-US"/>
        </w:rPr>
        <w:t>Ranaweera</w:t>
      </w:r>
      <w:proofErr w:type="spellEnd"/>
      <w:r w:rsidRPr="00BD7C79">
        <w:rPr>
          <w:rFonts w:ascii="Times New Roman" w:hAnsi="Times New Roman" w:cs="Times New Roman"/>
          <w:sz w:val="24"/>
          <w:szCs w:val="24"/>
          <w:shd w:val="clear" w:color="auto" w:fill="FFFFFF"/>
          <w:lang w:val="en-US"/>
        </w:rPr>
        <w:t xml:space="preserve">, C., and C. </w:t>
      </w:r>
      <w:proofErr w:type="spellStart"/>
      <w:r w:rsidRPr="00BD7C79">
        <w:rPr>
          <w:rFonts w:ascii="Times New Roman" w:hAnsi="Times New Roman" w:cs="Times New Roman"/>
          <w:sz w:val="24"/>
          <w:szCs w:val="24"/>
          <w:shd w:val="clear" w:color="auto" w:fill="FFFFFF"/>
          <w:lang w:val="en-US"/>
        </w:rPr>
        <w:t>Jayawardhena</w:t>
      </w:r>
      <w:proofErr w:type="spellEnd"/>
      <w:r w:rsidRPr="00BD7C79">
        <w:rPr>
          <w:rFonts w:ascii="Times New Roman" w:hAnsi="Times New Roman" w:cs="Times New Roman"/>
          <w:sz w:val="24"/>
          <w:szCs w:val="24"/>
          <w:shd w:val="clear" w:color="auto" w:fill="FFFFFF"/>
          <w:lang w:val="en-US"/>
        </w:rPr>
        <w:t>. 2014. “Talk up or Criticize? Customer Responses to WOM about Competitors During Social Interactions.” </w:t>
      </w:r>
      <w:r w:rsidRPr="00BD7C79">
        <w:rPr>
          <w:rFonts w:ascii="Times New Roman" w:hAnsi="Times New Roman" w:cs="Times New Roman"/>
          <w:i/>
          <w:iCs/>
          <w:sz w:val="24"/>
          <w:szCs w:val="24"/>
          <w:shd w:val="clear" w:color="auto" w:fill="FFFFFF"/>
          <w:lang w:val="en-US"/>
        </w:rPr>
        <w:t>Journal of Business Research</w:t>
      </w:r>
      <w:r w:rsidRPr="00BD7C79">
        <w:rPr>
          <w:rFonts w:ascii="Times New Roman" w:hAnsi="Times New Roman" w:cs="Times New Roman"/>
          <w:sz w:val="24"/>
          <w:szCs w:val="24"/>
          <w:shd w:val="clear" w:color="auto" w:fill="FFFFFF"/>
          <w:lang w:val="en-US"/>
        </w:rPr>
        <w:t>, 67 (12), 2645</w:t>
      </w:r>
      <w:r w:rsidRPr="00BD7C79">
        <w:rPr>
          <w:rFonts w:ascii="Times New Roman" w:hAnsi="Times New Roman" w:cs="Times New Roman"/>
          <w:sz w:val="24"/>
          <w:szCs w:val="24"/>
          <w:lang w:val="en-US"/>
        </w:rPr>
        <w:t>–</w:t>
      </w:r>
      <w:r w:rsidRPr="00BD7C79">
        <w:rPr>
          <w:rFonts w:ascii="Times New Roman" w:hAnsi="Times New Roman" w:cs="Times New Roman"/>
          <w:sz w:val="24"/>
          <w:szCs w:val="24"/>
          <w:shd w:val="clear" w:color="auto" w:fill="FFFFFF"/>
          <w:lang w:val="en-US"/>
        </w:rPr>
        <w:t>56.</w:t>
      </w:r>
    </w:p>
    <w:p w14:paraId="4B5812D3"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Rogerson, C. 2007. “Reviewing Africa in the Global Tourism Economy.” </w:t>
      </w:r>
      <w:r w:rsidRPr="00BD7C79">
        <w:rPr>
          <w:rFonts w:ascii="Times New Roman" w:hAnsi="Times New Roman" w:cs="Times New Roman"/>
          <w:i/>
          <w:iCs/>
          <w:sz w:val="24"/>
          <w:szCs w:val="24"/>
          <w:lang w:val="en-US"/>
        </w:rPr>
        <w:t>Development Southern Africa</w:t>
      </w:r>
      <w:r w:rsidRPr="00BD7C79">
        <w:rPr>
          <w:rFonts w:ascii="Times New Roman" w:hAnsi="Times New Roman" w:cs="Times New Roman"/>
          <w:sz w:val="24"/>
          <w:szCs w:val="24"/>
          <w:lang w:val="en-US"/>
        </w:rPr>
        <w:t xml:space="preserve"> 24 (3): 361–79. </w:t>
      </w:r>
    </w:p>
    <w:p w14:paraId="0CD6FAB4"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Rosario, B. A., K. de </w:t>
      </w:r>
      <w:proofErr w:type="spellStart"/>
      <w:r w:rsidRPr="00BD7C79">
        <w:rPr>
          <w:rFonts w:ascii="Times New Roman" w:hAnsi="Times New Roman" w:cs="Times New Roman"/>
          <w:sz w:val="24"/>
          <w:szCs w:val="24"/>
          <w:lang w:val="en-US"/>
        </w:rPr>
        <w:t>Valck</w:t>
      </w:r>
      <w:proofErr w:type="spellEnd"/>
      <w:r w:rsidRPr="00BD7C79">
        <w:rPr>
          <w:rFonts w:ascii="Times New Roman" w:hAnsi="Times New Roman" w:cs="Times New Roman"/>
          <w:sz w:val="24"/>
          <w:szCs w:val="24"/>
          <w:lang w:val="en-US"/>
        </w:rPr>
        <w:t xml:space="preserve">, and F. </w:t>
      </w:r>
      <w:proofErr w:type="spellStart"/>
      <w:r w:rsidRPr="00BD7C79">
        <w:rPr>
          <w:rFonts w:ascii="Times New Roman" w:hAnsi="Times New Roman" w:cs="Times New Roman"/>
          <w:sz w:val="24"/>
          <w:szCs w:val="24"/>
          <w:lang w:val="en-US"/>
        </w:rPr>
        <w:t>Sotgiu</w:t>
      </w:r>
      <w:proofErr w:type="spellEnd"/>
      <w:r w:rsidRPr="00BD7C79">
        <w:rPr>
          <w:rFonts w:ascii="Times New Roman" w:hAnsi="Times New Roman" w:cs="Times New Roman"/>
          <w:sz w:val="24"/>
          <w:szCs w:val="24"/>
          <w:lang w:val="en-US"/>
        </w:rPr>
        <w:t xml:space="preserve">. 2020. “Conceptualizing the Electronic Word-of-Mouth Process: What We Know and Need to Know about EWOM Creation, Exposure, and Evaluation.” </w:t>
      </w:r>
      <w:r w:rsidRPr="00BD7C79">
        <w:rPr>
          <w:rFonts w:ascii="Times New Roman" w:hAnsi="Times New Roman" w:cs="Times New Roman"/>
          <w:i/>
          <w:iCs/>
          <w:sz w:val="24"/>
          <w:szCs w:val="24"/>
          <w:lang w:val="en-US"/>
        </w:rPr>
        <w:t>Journal of the Academy of Marketing Science</w:t>
      </w:r>
      <w:r w:rsidRPr="00BD7C79">
        <w:rPr>
          <w:rFonts w:ascii="Times New Roman" w:hAnsi="Times New Roman" w:cs="Times New Roman"/>
          <w:sz w:val="24"/>
          <w:szCs w:val="24"/>
          <w:lang w:val="en-US"/>
        </w:rPr>
        <w:t xml:space="preserve"> 48 (3): 422–48.</w:t>
      </w:r>
    </w:p>
    <w:p w14:paraId="2E5C7AE6"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Roschk</w:t>
      </w:r>
      <w:proofErr w:type="spellEnd"/>
      <w:r w:rsidRPr="00BD7C79">
        <w:rPr>
          <w:rFonts w:ascii="Times New Roman" w:hAnsi="Times New Roman" w:cs="Times New Roman"/>
          <w:sz w:val="24"/>
          <w:szCs w:val="24"/>
          <w:lang w:val="en-US"/>
        </w:rPr>
        <w:t>, H, and S. Kaiser. 2013. “The Nature of an Apology: An Experimental Study on how to Apologize After a Service Failure.” </w:t>
      </w:r>
      <w:r w:rsidRPr="00BD7C79">
        <w:rPr>
          <w:rFonts w:ascii="Times New Roman" w:hAnsi="Times New Roman" w:cs="Times New Roman"/>
          <w:i/>
          <w:iCs/>
          <w:sz w:val="24"/>
          <w:szCs w:val="24"/>
          <w:lang w:val="en-US"/>
        </w:rPr>
        <w:t>Marketing Letters</w:t>
      </w:r>
      <w:r w:rsidRPr="00BD7C79">
        <w:rPr>
          <w:rFonts w:ascii="Times New Roman" w:hAnsi="Times New Roman" w:cs="Times New Roman"/>
          <w:sz w:val="24"/>
          <w:szCs w:val="24"/>
          <w:lang w:val="en-US"/>
        </w:rPr>
        <w:t> 24 (3): 293-309.</w:t>
      </w:r>
    </w:p>
    <w:p w14:paraId="2CE3832D"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Sen, S., and D. </w:t>
      </w:r>
      <w:proofErr w:type="spellStart"/>
      <w:r w:rsidRPr="00BD7C79">
        <w:rPr>
          <w:rFonts w:ascii="Times New Roman" w:hAnsi="Times New Roman" w:cs="Times New Roman"/>
          <w:sz w:val="24"/>
          <w:szCs w:val="24"/>
          <w:lang w:val="en-US"/>
        </w:rPr>
        <w:t>Lerman</w:t>
      </w:r>
      <w:proofErr w:type="spellEnd"/>
      <w:r w:rsidRPr="00BD7C79">
        <w:rPr>
          <w:rFonts w:ascii="Times New Roman" w:hAnsi="Times New Roman" w:cs="Times New Roman"/>
          <w:sz w:val="24"/>
          <w:szCs w:val="24"/>
          <w:lang w:val="en-US"/>
        </w:rPr>
        <w:t xml:space="preserve">. 2007. “Why are You Telling Me This? An Examination into Negative Consumer Reviews on the Web.” </w:t>
      </w:r>
      <w:r w:rsidRPr="00BD7C79">
        <w:rPr>
          <w:rFonts w:ascii="Times New Roman" w:hAnsi="Times New Roman" w:cs="Times New Roman"/>
          <w:i/>
          <w:iCs/>
          <w:sz w:val="24"/>
          <w:szCs w:val="24"/>
          <w:lang w:val="en-US"/>
        </w:rPr>
        <w:t>Journal of Interactive Marketing</w:t>
      </w:r>
      <w:r w:rsidRPr="00BD7C79">
        <w:rPr>
          <w:rFonts w:ascii="Times New Roman" w:hAnsi="Times New Roman" w:cs="Times New Roman"/>
          <w:sz w:val="24"/>
          <w:szCs w:val="24"/>
          <w:lang w:val="en-US"/>
        </w:rPr>
        <w:t xml:space="preserve"> </w:t>
      </w:r>
      <w:r w:rsidRPr="00BD7C79">
        <w:rPr>
          <w:rFonts w:ascii="Times New Roman" w:hAnsi="Times New Roman" w:cs="Times New Roman"/>
          <w:iCs/>
          <w:sz w:val="24"/>
          <w:szCs w:val="24"/>
          <w:lang w:val="en-US"/>
        </w:rPr>
        <w:t xml:space="preserve">21 </w:t>
      </w:r>
      <w:r w:rsidRPr="00BD7C79">
        <w:rPr>
          <w:rFonts w:ascii="Times New Roman" w:hAnsi="Times New Roman" w:cs="Times New Roman"/>
          <w:sz w:val="24"/>
          <w:szCs w:val="24"/>
          <w:lang w:val="en-US"/>
        </w:rPr>
        <w:t>(4): 76–94.</w:t>
      </w:r>
    </w:p>
    <w:p w14:paraId="2F2C22FA"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shd w:val="clear" w:color="auto" w:fill="FFFFFF"/>
          <w:lang w:val="en-US"/>
        </w:rPr>
        <w:t>Serra-</w:t>
      </w:r>
      <w:proofErr w:type="spellStart"/>
      <w:r w:rsidRPr="00BD7C79">
        <w:rPr>
          <w:rFonts w:ascii="Times New Roman" w:hAnsi="Times New Roman" w:cs="Times New Roman"/>
          <w:sz w:val="24"/>
          <w:szCs w:val="24"/>
          <w:shd w:val="clear" w:color="auto" w:fill="FFFFFF"/>
          <w:lang w:val="en-US"/>
        </w:rPr>
        <w:t>Cantallops</w:t>
      </w:r>
      <w:proofErr w:type="spellEnd"/>
      <w:r w:rsidRPr="00BD7C79">
        <w:rPr>
          <w:rFonts w:ascii="Times New Roman" w:hAnsi="Times New Roman" w:cs="Times New Roman"/>
          <w:sz w:val="24"/>
          <w:szCs w:val="24"/>
          <w:shd w:val="clear" w:color="auto" w:fill="FFFFFF"/>
          <w:lang w:val="en-US"/>
        </w:rPr>
        <w:t>, A., J. Ramon-Cardona, and F. Salvi. 2018. “The Impact of Positive Emotional Experiences on eWOM Generation and Loyalty.” </w:t>
      </w:r>
      <w:r w:rsidRPr="00BD7C79">
        <w:rPr>
          <w:rFonts w:ascii="Times New Roman" w:hAnsi="Times New Roman" w:cs="Times New Roman"/>
          <w:i/>
          <w:iCs/>
          <w:sz w:val="24"/>
          <w:szCs w:val="24"/>
          <w:lang w:val="en-US"/>
        </w:rPr>
        <w:t>Spanish Journal of Marketing - ESIC</w:t>
      </w:r>
      <w:r w:rsidRPr="00BD7C79">
        <w:rPr>
          <w:rFonts w:ascii="Times New Roman" w:hAnsi="Times New Roman" w:cs="Times New Roman"/>
          <w:sz w:val="24"/>
          <w:szCs w:val="24"/>
          <w:shd w:val="clear" w:color="auto" w:fill="FFFFFF"/>
          <w:lang w:val="en-US"/>
        </w:rPr>
        <w:t xml:space="preserve"> 22 (2): 142</w:t>
      </w:r>
      <w:r w:rsidRPr="00BD7C79">
        <w:rPr>
          <w:rFonts w:ascii="Times New Roman" w:hAnsi="Times New Roman" w:cs="Times New Roman"/>
          <w:sz w:val="24"/>
          <w:szCs w:val="24"/>
          <w:lang w:val="en-US"/>
        </w:rPr>
        <w:t>–</w:t>
      </w:r>
      <w:r w:rsidRPr="00BD7C79">
        <w:rPr>
          <w:rFonts w:ascii="Times New Roman" w:hAnsi="Times New Roman" w:cs="Times New Roman"/>
          <w:sz w:val="24"/>
          <w:szCs w:val="24"/>
          <w:shd w:val="clear" w:color="auto" w:fill="FFFFFF"/>
          <w:lang w:val="en-US"/>
        </w:rPr>
        <w:t>62. </w:t>
      </w:r>
      <w:r w:rsidRPr="00BD7C79" w:rsidDel="002B1D5F">
        <w:rPr>
          <w:rFonts w:ascii="Times New Roman" w:hAnsi="Times New Roman" w:cs="Times New Roman"/>
          <w:sz w:val="24"/>
          <w:szCs w:val="24"/>
          <w:lang w:val="en-US"/>
        </w:rPr>
        <w:t xml:space="preserve"> </w:t>
      </w:r>
    </w:p>
    <w:p w14:paraId="4B468B30"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Shen, L., and J. P. Dillard. 2009. “Message Frames Interact with Motivational Systems to Determine Depth of Message Processing.” </w:t>
      </w:r>
      <w:r w:rsidRPr="00BD7C79">
        <w:rPr>
          <w:rFonts w:ascii="Times New Roman" w:hAnsi="Times New Roman" w:cs="Times New Roman"/>
          <w:i/>
          <w:iCs/>
          <w:sz w:val="24"/>
          <w:szCs w:val="24"/>
          <w:lang w:val="en-US"/>
        </w:rPr>
        <w:t>Health Communication</w:t>
      </w:r>
      <w:r w:rsidRPr="00BD7C79">
        <w:rPr>
          <w:rFonts w:ascii="Times New Roman" w:hAnsi="Times New Roman" w:cs="Times New Roman"/>
          <w:sz w:val="24"/>
          <w:szCs w:val="24"/>
          <w:lang w:val="en-US"/>
        </w:rPr>
        <w:t xml:space="preserve"> 24: 504–14.</w:t>
      </w:r>
    </w:p>
    <w:p w14:paraId="6C569D61"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Shin, H., R. R. Perdue, and M. </w:t>
      </w:r>
      <w:proofErr w:type="spellStart"/>
      <w:r w:rsidRPr="00BD7C79">
        <w:rPr>
          <w:rFonts w:ascii="Times New Roman" w:hAnsi="Times New Roman" w:cs="Times New Roman"/>
          <w:sz w:val="24"/>
          <w:szCs w:val="24"/>
          <w:lang w:val="en-US"/>
        </w:rPr>
        <w:t>Pandelaere</w:t>
      </w:r>
      <w:proofErr w:type="spellEnd"/>
      <w:r w:rsidRPr="00BD7C79">
        <w:rPr>
          <w:rFonts w:ascii="Times New Roman" w:hAnsi="Times New Roman" w:cs="Times New Roman"/>
          <w:sz w:val="24"/>
          <w:szCs w:val="24"/>
          <w:lang w:val="en-US"/>
        </w:rPr>
        <w:t xml:space="preserve">. 2020. “Managing Customer Reviews for Value Co-creation: An Empowerment Theory Perspective.” </w:t>
      </w:r>
      <w:r w:rsidRPr="00BD7C79">
        <w:rPr>
          <w:rFonts w:ascii="Times New Roman" w:hAnsi="Times New Roman" w:cs="Times New Roman"/>
          <w:i/>
          <w:iCs/>
          <w:sz w:val="24"/>
          <w:szCs w:val="24"/>
          <w:lang w:val="en-US"/>
        </w:rPr>
        <w:t>Journal of Travel Research</w:t>
      </w:r>
      <w:r w:rsidRPr="00BD7C79">
        <w:rPr>
          <w:rFonts w:ascii="Times New Roman" w:hAnsi="Times New Roman" w:cs="Times New Roman"/>
          <w:sz w:val="24"/>
          <w:szCs w:val="24"/>
          <w:lang w:val="en-US"/>
        </w:rPr>
        <w:t xml:space="preserve"> 59 (5): 792–810.</w:t>
      </w:r>
    </w:p>
    <w:p w14:paraId="51E0967C" w14:textId="77777777" w:rsidR="00350331" w:rsidRPr="00BD7C79" w:rsidDel="003964C2"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lastRenderedPageBreak/>
        <w:t xml:space="preserve">Shin, J. I., K. H. Chung, J. S. Oh, and C. W. Lee. 2013. “The Effect of Site Quality on Repurchase Intention in Internet Shopping Through Mediating Variables: The Case of University Students in South Korea.” </w:t>
      </w:r>
      <w:r w:rsidRPr="00BD7C79">
        <w:rPr>
          <w:rFonts w:ascii="Times New Roman" w:hAnsi="Times New Roman" w:cs="Times New Roman"/>
          <w:i/>
          <w:iCs/>
          <w:sz w:val="24"/>
          <w:szCs w:val="24"/>
          <w:lang w:val="en-US"/>
        </w:rPr>
        <w:t>International Journal of Information Management</w:t>
      </w:r>
      <w:r w:rsidRPr="00BD7C79">
        <w:rPr>
          <w:rFonts w:ascii="Times New Roman" w:hAnsi="Times New Roman" w:cs="Times New Roman"/>
          <w:sz w:val="24"/>
          <w:szCs w:val="24"/>
          <w:lang w:val="en-US"/>
        </w:rPr>
        <w:t xml:space="preserve"> 33: 453–63.</w:t>
      </w:r>
    </w:p>
    <w:p w14:paraId="2FFA03D1" w14:textId="05AE90E1" w:rsidR="00350331" w:rsidRPr="00DF49E2" w:rsidRDefault="00350331" w:rsidP="00350331">
      <w:pPr>
        <w:spacing w:after="0" w:line="480" w:lineRule="auto"/>
        <w:ind w:left="284" w:hanging="294"/>
        <w:rPr>
          <w:rFonts w:ascii="Times New Roman" w:hAnsi="Times New Roman" w:cs="Times New Roman"/>
          <w:sz w:val="24"/>
          <w:szCs w:val="24"/>
          <w:lang w:val="en-US"/>
        </w:rPr>
      </w:pPr>
      <w:r w:rsidRPr="00DF49E2">
        <w:rPr>
          <w:rFonts w:ascii="Times New Roman" w:hAnsi="Times New Roman" w:cs="Times New Roman"/>
          <w:sz w:val="24"/>
          <w:szCs w:val="24"/>
          <w:lang w:val="en-US"/>
        </w:rPr>
        <w:t xml:space="preserve">Siegrist, M., N. </w:t>
      </w:r>
      <w:proofErr w:type="spellStart"/>
      <w:r w:rsidRPr="00DF49E2">
        <w:rPr>
          <w:rFonts w:ascii="Times New Roman" w:hAnsi="Times New Roman" w:cs="Times New Roman"/>
          <w:sz w:val="24"/>
          <w:szCs w:val="24"/>
          <w:lang w:val="en-US"/>
        </w:rPr>
        <w:t>Stampfli</w:t>
      </w:r>
      <w:proofErr w:type="spellEnd"/>
      <w:r w:rsidRPr="00DF49E2">
        <w:rPr>
          <w:rFonts w:ascii="Times New Roman" w:hAnsi="Times New Roman" w:cs="Times New Roman"/>
          <w:sz w:val="24"/>
          <w:szCs w:val="24"/>
          <w:lang w:val="en-US"/>
        </w:rPr>
        <w:t xml:space="preserve">, and H. </w:t>
      </w:r>
      <w:proofErr w:type="spellStart"/>
      <w:r w:rsidRPr="00DF49E2">
        <w:rPr>
          <w:rFonts w:ascii="Times New Roman" w:hAnsi="Times New Roman" w:cs="Times New Roman"/>
          <w:sz w:val="24"/>
          <w:szCs w:val="24"/>
          <w:lang w:val="en-US"/>
        </w:rPr>
        <w:t>Kastenholz</w:t>
      </w:r>
      <w:proofErr w:type="spellEnd"/>
      <w:r w:rsidRPr="00DF49E2">
        <w:rPr>
          <w:rFonts w:ascii="Times New Roman" w:hAnsi="Times New Roman" w:cs="Times New Roman"/>
          <w:sz w:val="24"/>
          <w:szCs w:val="24"/>
          <w:lang w:val="en-US"/>
        </w:rPr>
        <w:t>. 2009. “Acceptance of nanotechnology foods: a conjoint study examining consumers' willingness to buy” </w:t>
      </w:r>
      <w:r w:rsidRPr="00DF49E2">
        <w:rPr>
          <w:rFonts w:ascii="Times New Roman" w:hAnsi="Times New Roman" w:cs="Times New Roman"/>
          <w:i/>
          <w:iCs/>
          <w:sz w:val="24"/>
          <w:szCs w:val="24"/>
          <w:lang w:val="en-US"/>
        </w:rPr>
        <w:t>British Food Journal</w:t>
      </w:r>
      <w:r w:rsidRPr="00DF49E2">
        <w:rPr>
          <w:rFonts w:ascii="Times New Roman" w:hAnsi="Times New Roman" w:cs="Times New Roman"/>
          <w:sz w:val="24"/>
          <w:szCs w:val="24"/>
          <w:lang w:val="en-US"/>
        </w:rPr>
        <w:t xml:space="preserve"> 111 (7): 660-8.</w:t>
      </w:r>
    </w:p>
    <w:p w14:paraId="25712A91"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Signé</w:t>
      </w:r>
      <w:proofErr w:type="spellEnd"/>
      <w:r w:rsidRPr="00BD7C79">
        <w:rPr>
          <w:rFonts w:ascii="Times New Roman" w:hAnsi="Times New Roman" w:cs="Times New Roman"/>
          <w:sz w:val="24"/>
          <w:szCs w:val="24"/>
          <w:lang w:val="en-US"/>
        </w:rPr>
        <w:t xml:space="preserve">, L, and C. Johnson. 2018. “The Potential of Manufacturing and Industrialization in Africa: Trends, Opportunities, and Strategies.” </w:t>
      </w:r>
      <w:r w:rsidRPr="00310409">
        <w:rPr>
          <w:rFonts w:ascii="Times New Roman" w:hAnsi="Times New Roman" w:cs="Times New Roman"/>
          <w:i/>
          <w:iCs/>
          <w:sz w:val="24"/>
          <w:szCs w:val="24"/>
          <w:lang w:val="en-US"/>
        </w:rPr>
        <w:t>Africa Growth Initiative at Brookings</w:t>
      </w:r>
      <w:r w:rsidRPr="00F552D1">
        <w:rPr>
          <w:rFonts w:ascii="Times New Roman" w:hAnsi="Times New Roman" w:cs="Times New Roman"/>
          <w:sz w:val="24"/>
          <w:szCs w:val="24"/>
          <w:lang w:val="en-US"/>
        </w:rPr>
        <w:t xml:space="preserve">, no. September: 1–32. </w:t>
      </w:r>
      <w:hyperlink r:id="rId20" w:history="1">
        <w:r w:rsidRPr="00BD7C79">
          <w:rPr>
            <w:rStyle w:val="Hyperlink"/>
            <w:rFonts w:ascii="Times New Roman" w:hAnsi="Times New Roman" w:cs="Times New Roman"/>
            <w:color w:val="auto"/>
            <w:sz w:val="24"/>
            <w:szCs w:val="24"/>
            <w:u w:val="none"/>
            <w:lang w:val="en-US"/>
          </w:rPr>
          <w:t>https://www.brookings.edu/wp-content/uploads/2018/09/Manufacturing-and-Industrialization-in-Africa-Signe-20180921</w:t>
        </w:r>
      </w:hyperlink>
      <w:r w:rsidRPr="00BD7C79">
        <w:rPr>
          <w:rFonts w:ascii="Times New Roman" w:hAnsi="Times New Roman" w:cs="Times New Roman"/>
          <w:sz w:val="24"/>
          <w:szCs w:val="24"/>
          <w:lang w:val="en-US"/>
        </w:rPr>
        <w:t xml:space="preserve"> (accessed March 27, 2021).  </w:t>
      </w:r>
    </w:p>
    <w:p w14:paraId="017AB4A7"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310409">
        <w:rPr>
          <w:rFonts w:ascii="Times New Roman" w:hAnsi="Times New Roman" w:cs="Times New Roman"/>
          <w:sz w:val="24"/>
          <w:szCs w:val="24"/>
          <w:lang w:val="en-US"/>
        </w:rPr>
        <w:t>Sijoria</w:t>
      </w:r>
      <w:proofErr w:type="spellEnd"/>
      <w:r w:rsidRPr="00310409">
        <w:rPr>
          <w:rFonts w:ascii="Times New Roman" w:hAnsi="Times New Roman" w:cs="Times New Roman"/>
          <w:sz w:val="24"/>
          <w:szCs w:val="24"/>
          <w:lang w:val="en-US"/>
        </w:rPr>
        <w:t xml:space="preserve">, C., S. Mukherjee, and B. </w:t>
      </w:r>
      <w:r w:rsidRPr="00F552D1">
        <w:rPr>
          <w:rFonts w:ascii="Times New Roman" w:hAnsi="Times New Roman" w:cs="Times New Roman"/>
          <w:sz w:val="24"/>
          <w:szCs w:val="24"/>
          <w:lang w:val="en-US"/>
        </w:rPr>
        <w:t xml:space="preserve">Datta. 2019. “Impact of the Antecedents of Electronic Word of Mouth on Consumer Based Brand Equity: A Study on the Hotel Industry.” </w:t>
      </w:r>
      <w:r w:rsidRPr="00BD7C79">
        <w:rPr>
          <w:rFonts w:ascii="Times New Roman" w:hAnsi="Times New Roman" w:cs="Times New Roman"/>
          <w:i/>
          <w:iCs/>
          <w:sz w:val="24"/>
          <w:szCs w:val="24"/>
          <w:lang w:val="en-US"/>
        </w:rPr>
        <w:t>Journal of Hospitality Marketing and Management</w:t>
      </w:r>
      <w:r w:rsidRPr="00BD7C79">
        <w:rPr>
          <w:rFonts w:ascii="Times New Roman" w:hAnsi="Times New Roman" w:cs="Times New Roman"/>
          <w:sz w:val="24"/>
          <w:szCs w:val="24"/>
          <w:lang w:val="en-US"/>
        </w:rPr>
        <w:t xml:space="preserve"> 28 (1): 1–27. </w:t>
      </w:r>
    </w:p>
    <w:p w14:paraId="5B711214"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eastAsia="CharisSIL" w:hAnsi="Times New Roman" w:cs="Times New Roman"/>
          <w:sz w:val="24"/>
          <w:szCs w:val="24"/>
          <w:lang w:val="en-US"/>
        </w:rPr>
        <w:t xml:space="preserve">Smith, A. K., R. N. Bolton, and J. Wagner. 1999. “A Model of Customer Satisfaction with Service Encounters involving Failure and Recovery.” </w:t>
      </w:r>
      <w:r w:rsidRPr="00BD7C79">
        <w:rPr>
          <w:rFonts w:ascii="Times New Roman" w:eastAsia="CharisSIL" w:hAnsi="Times New Roman" w:cs="Times New Roman"/>
          <w:i/>
          <w:iCs/>
          <w:sz w:val="24"/>
          <w:szCs w:val="24"/>
          <w:lang w:val="en-US"/>
        </w:rPr>
        <w:t xml:space="preserve">Journal of Marketing Research </w:t>
      </w:r>
      <w:r w:rsidRPr="00BD7C79">
        <w:rPr>
          <w:rFonts w:ascii="Times New Roman" w:eastAsia="CharisSIL" w:hAnsi="Times New Roman" w:cs="Times New Roman"/>
          <w:sz w:val="24"/>
          <w:szCs w:val="24"/>
          <w:lang w:val="en-US"/>
        </w:rPr>
        <w:t>36: 356–72.</w:t>
      </w:r>
    </w:p>
    <w:p w14:paraId="1BCF77F0"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So, K. K. F., C. King, B. A. Sparks, and Y. Wang. 2016. “The role of customer engagement in building consumer loyalty to tourism brands.” </w:t>
      </w:r>
      <w:r w:rsidRPr="00BD7C79">
        <w:rPr>
          <w:rFonts w:ascii="Times New Roman" w:hAnsi="Times New Roman" w:cs="Times New Roman"/>
          <w:i/>
          <w:iCs/>
          <w:sz w:val="24"/>
          <w:szCs w:val="24"/>
          <w:lang w:val="en-US"/>
        </w:rPr>
        <w:t>Journal of Travel Research</w:t>
      </w:r>
      <w:r w:rsidRPr="00BD7C79">
        <w:rPr>
          <w:rFonts w:ascii="Times New Roman" w:hAnsi="Times New Roman" w:cs="Times New Roman"/>
          <w:sz w:val="24"/>
          <w:szCs w:val="24"/>
          <w:lang w:val="en-US"/>
        </w:rPr>
        <w:t> 55 (1): 64-78.</w:t>
      </w:r>
    </w:p>
    <w:p w14:paraId="0138FBFF"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So, K. K. F., W. Wei, and D. Martin. 2020. “Understanding Customer Engagement and Social Media Activities in Tourism: A Latent Profile Analysis and Cross-Validation.” </w:t>
      </w:r>
      <w:r w:rsidRPr="00BD7C79">
        <w:rPr>
          <w:rFonts w:ascii="Times New Roman" w:hAnsi="Times New Roman" w:cs="Times New Roman"/>
          <w:i/>
          <w:iCs/>
          <w:sz w:val="24"/>
          <w:szCs w:val="24"/>
          <w:lang w:val="en-US"/>
        </w:rPr>
        <w:t>Journal of Business Research</w:t>
      </w:r>
      <w:r w:rsidRPr="00BD7C79">
        <w:rPr>
          <w:rFonts w:ascii="Times New Roman" w:hAnsi="Times New Roman" w:cs="Times New Roman"/>
          <w:sz w:val="24"/>
          <w:szCs w:val="24"/>
          <w:lang w:val="en-US"/>
        </w:rPr>
        <w:t> 129: 474-483.</w:t>
      </w:r>
    </w:p>
    <w:p w14:paraId="022815E5" w14:textId="77777777" w:rsidR="00350331" w:rsidRPr="00BD7C79" w:rsidRDefault="00350331" w:rsidP="00847B9F">
      <w:pPr>
        <w:spacing w:after="0" w:line="480" w:lineRule="auto"/>
        <w:ind w:left="284" w:hanging="294"/>
        <w:rPr>
          <w:rFonts w:ascii="Times New Roman" w:hAnsi="Times New Roman" w:cs="Times New Roman"/>
          <w:iCs/>
          <w:sz w:val="24"/>
          <w:szCs w:val="24"/>
          <w:lang w:val="en-US"/>
        </w:rPr>
      </w:pPr>
      <w:r w:rsidRPr="00BD7C79">
        <w:rPr>
          <w:rFonts w:ascii="Times New Roman" w:hAnsi="Times New Roman" w:cs="Times New Roman"/>
          <w:sz w:val="24"/>
          <w:szCs w:val="24"/>
          <w:lang w:val="en-US"/>
        </w:rPr>
        <w:lastRenderedPageBreak/>
        <w:t xml:space="preserve">Song, M., B. M. </w:t>
      </w:r>
      <w:proofErr w:type="spellStart"/>
      <w:r w:rsidRPr="00BD7C79">
        <w:rPr>
          <w:rFonts w:ascii="Times New Roman" w:hAnsi="Times New Roman" w:cs="Times New Roman"/>
          <w:sz w:val="24"/>
          <w:szCs w:val="24"/>
          <w:lang w:val="en-US"/>
        </w:rPr>
        <w:t>Noone</w:t>
      </w:r>
      <w:proofErr w:type="spellEnd"/>
      <w:r w:rsidRPr="00BD7C79">
        <w:rPr>
          <w:rFonts w:ascii="Times New Roman" w:hAnsi="Times New Roman" w:cs="Times New Roman"/>
          <w:sz w:val="24"/>
          <w:szCs w:val="24"/>
          <w:lang w:val="en-US"/>
        </w:rPr>
        <w:t xml:space="preserve">, and A. S. Mattila. 2018. “A Tale of Two Cultures: Consumer Reactance and Willingness to Book Fenced Rates.” </w:t>
      </w:r>
      <w:r w:rsidRPr="00BD7C79">
        <w:rPr>
          <w:rFonts w:ascii="Times New Roman" w:hAnsi="Times New Roman" w:cs="Times New Roman"/>
          <w:i/>
          <w:iCs/>
          <w:sz w:val="24"/>
          <w:szCs w:val="24"/>
          <w:lang w:val="en-US"/>
        </w:rPr>
        <w:t>Journal of Travel Research</w:t>
      </w:r>
      <w:r w:rsidRPr="00BD7C79">
        <w:rPr>
          <w:rFonts w:ascii="Times New Roman" w:hAnsi="Times New Roman" w:cs="Times New Roman"/>
          <w:sz w:val="24"/>
          <w:szCs w:val="24"/>
          <w:lang w:val="en-US"/>
        </w:rPr>
        <w:t xml:space="preserve"> 57 (6): 707–26. </w:t>
      </w:r>
    </w:p>
    <w:p w14:paraId="56DCA4C5"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shd w:val="clear" w:color="auto" w:fill="FFFFFF"/>
          <w:lang w:val="en-US"/>
        </w:rPr>
        <w:t>Stamolampros</w:t>
      </w:r>
      <w:proofErr w:type="spellEnd"/>
      <w:r w:rsidRPr="00BD7C79">
        <w:rPr>
          <w:rFonts w:ascii="Times New Roman" w:hAnsi="Times New Roman" w:cs="Times New Roman"/>
          <w:sz w:val="24"/>
          <w:szCs w:val="24"/>
          <w:shd w:val="clear" w:color="auto" w:fill="FFFFFF"/>
          <w:lang w:val="en-US"/>
        </w:rPr>
        <w:t xml:space="preserve">, P., N. </w:t>
      </w:r>
      <w:proofErr w:type="spellStart"/>
      <w:r w:rsidRPr="00BD7C79">
        <w:rPr>
          <w:rFonts w:ascii="Times New Roman" w:hAnsi="Times New Roman" w:cs="Times New Roman"/>
          <w:sz w:val="24"/>
          <w:szCs w:val="24"/>
          <w:shd w:val="clear" w:color="auto" w:fill="FFFFFF"/>
          <w:lang w:val="en-US"/>
        </w:rPr>
        <w:t>Korfiatis</w:t>
      </w:r>
      <w:proofErr w:type="spellEnd"/>
      <w:r w:rsidRPr="00BD7C79">
        <w:rPr>
          <w:rFonts w:ascii="Times New Roman" w:hAnsi="Times New Roman" w:cs="Times New Roman"/>
          <w:sz w:val="24"/>
          <w:szCs w:val="24"/>
          <w:shd w:val="clear" w:color="auto" w:fill="FFFFFF"/>
          <w:lang w:val="en-US"/>
        </w:rPr>
        <w:t xml:space="preserve">, P. </w:t>
      </w:r>
      <w:proofErr w:type="spellStart"/>
      <w:r w:rsidRPr="00BD7C79">
        <w:rPr>
          <w:rFonts w:ascii="Times New Roman" w:hAnsi="Times New Roman" w:cs="Times New Roman"/>
          <w:sz w:val="24"/>
          <w:szCs w:val="24"/>
          <w:shd w:val="clear" w:color="auto" w:fill="FFFFFF"/>
          <w:lang w:val="en-US"/>
        </w:rPr>
        <w:t>Kourouthanassis</w:t>
      </w:r>
      <w:proofErr w:type="spellEnd"/>
      <w:r w:rsidRPr="00BD7C79">
        <w:rPr>
          <w:rFonts w:ascii="Times New Roman" w:hAnsi="Times New Roman" w:cs="Times New Roman"/>
          <w:sz w:val="24"/>
          <w:szCs w:val="24"/>
          <w:shd w:val="clear" w:color="auto" w:fill="FFFFFF"/>
          <w:lang w:val="en-US"/>
        </w:rPr>
        <w:t xml:space="preserve">, and E. </w:t>
      </w:r>
      <w:proofErr w:type="spellStart"/>
      <w:r w:rsidRPr="00BD7C79">
        <w:rPr>
          <w:rFonts w:ascii="Times New Roman" w:hAnsi="Times New Roman" w:cs="Times New Roman"/>
          <w:sz w:val="24"/>
          <w:szCs w:val="24"/>
          <w:shd w:val="clear" w:color="auto" w:fill="FFFFFF"/>
          <w:lang w:val="en-US"/>
        </w:rPr>
        <w:t>Symitsi</w:t>
      </w:r>
      <w:proofErr w:type="spellEnd"/>
      <w:r w:rsidRPr="00BD7C79">
        <w:rPr>
          <w:rFonts w:ascii="Times New Roman" w:hAnsi="Times New Roman" w:cs="Times New Roman"/>
          <w:sz w:val="24"/>
          <w:szCs w:val="24"/>
          <w:shd w:val="clear" w:color="auto" w:fill="FFFFFF"/>
          <w:lang w:val="en-US"/>
        </w:rPr>
        <w:t xml:space="preserve">. 2019. “Flying to Quality: Cultural Influences on Online Reviews.” </w:t>
      </w:r>
      <w:r w:rsidRPr="00BD7C79">
        <w:rPr>
          <w:rFonts w:ascii="Times New Roman" w:hAnsi="Times New Roman" w:cs="Times New Roman"/>
          <w:i/>
          <w:iCs/>
          <w:sz w:val="24"/>
          <w:szCs w:val="24"/>
          <w:shd w:val="clear" w:color="auto" w:fill="FFFFFF"/>
          <w:lang w:val="en-US"/>
        </w:rPr>
        <w:t>Journal of Travel Research</w:t>
      </w:r>
      <w:r w:rsidRPr="00BD7C79">
        <w:rPr>
          <w:rFonts w:ascii="Times New Roman" w:hAnsi="Times New Roman" w:cs="Times New Roman"/>
          <w:sz w:val="24"/>
          <w:szCs w:val="24"/>
          <w:shd w:val="clear" w:color="auto" w:fill="FFFFFF"/>
          <w:lang w:val="en-US"/>
        </w:rPr>
        <w:t xml:space="preserve"> 58 (3): 496-511.</w:t>
      </w:r>
    </w:p>
    <w:p w14:paraId="69A9EFD7"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Suler</w:t>
      </w:r>
      <w:proofErr w:type="spellEnd"/>
      <w:r w:rsidRPr="00BD7C79">
        <w:rPr>
          <w:rFonts w:ascii="Times New Roman" w:hAnsi="Times New Roman" w:cs="Times New Roman"/>
          <w:sz w:val="24"/>
          <w:szCs w:val="24"/>
          <w:lang w:val="en-US"/>
        </w:rPr>
        <w:t xml:space="preserve">, J. 2004. “The Online Disinhibition Effect.” </w:t>
      </w:r>
      <w:r w:rsidRPr="00BD7C79">
        <w:rPr>
          <w:rFonts w:ascii="Times New Roman" w:hAnsi="Times New Roman" w:cs="Times New Roman"/>
          <w:i/>
          <w:iCs/>
          <w:sz w:val="24"/>
          <w:szCs w:val="24"/>
          <w:lang w:val="en-US"/>
        </w:rPr>
        <w:t>Cyberpsychology and Behavior</w:t>
      </w:r>
      <w:r w:rsidRPr="00BD7C79">
        <w:rPr>
          <w:rFonts w:ascii="Times New Roman" w:hAnsi="Times New Roman" w:cs="Times New Roman"/>
          <w:sz w:val="24"/>
          <w:szCs w:val="24"/>
          <w:lang w:val="en-US"/>
        </w:rPr>
        <w:t xml:space="preserve"> 7 (3): 321–6.</w:t>
      </w:r>
    </w:p>
    <w:p w14:paraId="37630DA2"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eastAsia="Times New Roman" w:hAnsi="Times New Roman" w:cs="Times New Roman"/>
          <w:sz w:val="24"/>
          <w:szCs w:val="24"/>
          <w:lang w:val="en-US" w:eastAsia="en-GB"/>
        </w:rPr>
        <w:t>Surlin</w:t>
      </w:r>
      <w:proofErr w:type="spellEnd"/>
      <w:r w:rsidRPr="00BD7C79">
        <w:rPr>
          <w:rFonts w:ascii="Times New Roman" w:eastAsia="Times New Roman" w:hAnsi="Times New Roman" w:cs="Times New Roman"/>
          <w:sz w:val="24"/>
          <w:szCs w:val="24"/>
          <w:lang w:val="en-US" w:eastAsia="en-GB"/>
        </w:rPr>
        <w:t>, S. H., and T. F. Gordon. 1976. “Selective Exposure and Retention of Political Advertising.” </w:t>
      </w:r>
      <w:r w:rsidRPr="00BD7C79">
        <w:rPr>
          <w:rFonts w:ascii="Times New Roman" w:eastAsia="Times New Roman" w:hAnsi="Times New Roman" w:cs="Times New Roman"/>
          <w:i/>
          <w:iCs/>
          <w:sz w:val="24"/>
          <w:szCs w:val="24"/>
          <w:lang w:val="en-US" w:eastAsia="en-GB"/>
        </w:rPr>
        <w:t>Journal of Advertising</w:t>
      </w:r>
      <w:r w:rsidRPr="00BD7C79">
        <w:rPr>
          <w:rFonts w:ascii="Times New Roman" w:eastAsia="Times New Roman" w:hAnsi="Times New Roman" w:cs="Times New Roman"/>
          <w:sz w:val="24"/>
          <w:szCs w:val="24"/>
          <w:lang w:val="en-US" w:eastAsia="en-GB"/>
        </w:rPr>
        <w:t xml:space="preserve"> 5: 32–44.</w:t>
      </w:r>
    </w:p>
    <w:p w14:paraId="6E0EC35C"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Taheri, B., A. Jafari, and K. O'Gorman. 2014. “Keeping Your Audience: Presenting a Visitor Engagement Scale.” </w:t>
      </w:r>
      <w:r w:rsidRPr="00BD7C79">
        <w:rPr>
          <w:rFonts w:ascii="Times New Roman" w:hAnsi="Times New Roman" w:cs="Times New Roman"/>
          <w:i/>
          <w:iCs/>
          <w:sz w:val="24"/>
          <w:szCs w:val="24"/>
          <w:lang w:val="en-US"/>
        </w:rPr>
        <w:t>Tourism Management</w:t>
      </w:r>
      <w:r w:rsidRPr="00BD7C79">
        <w:rPr>
          <w:rFonts w:ascii="Times New Roman" w:hAnsi="Times New Roman" w:cs="Times New Roman"/>
          <w:sz w:val="24"/>
          <w:szCs w:val="24"/>
          <w:lang w:val="en-US"/>
        </w:rPr>
        <w:t> 42: 321-9.</w:t>
      </w:r>
    </w:p>
    <w:p w14:paraId="47699383"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Tajfel, H., and J. C. Turner. 1979. “An Integrative Theory of Intergroup Conflict.” In </w:t>
      </w:r>
      <w:proofErr w:type="gramStart"/>
      <w:r w:rsidRPr="00BD7C79">
        <w:rPr>
          <w:rFonts w:ascii="Times New Roman" w:hAnsi="Times New Roman" w:cs="Times New Roman"/>
          <w:iCs/>
          <w:sz w:val="24"/>
          <w:szCs w:val="24"/>
          <w:lang w:val="en-US"/>
        </w:rPr>
        <w:t>The</w:t>
      </w:r>
      <w:proofErr w:type="gramEnd"/>
      <w:r w:rsidRPr="00BD7C79">
        <w:rPr>
          <w:rFonts w:ascii="Times New Roman" w:hAnsi="Times New Roman" w:cs="Times New Roman"/>
          <w:iCs/>
          <w:sz w:val="24"/>
          <w:szCs w:val="24"/>
          <w:lang w:val="en-US"/>
        </w:rPr>
        <w:t xml:space="preserve"> Social Psychology of Intergroup Relations, edited by </w:t>
      </w:r>
      <w:r w:rsidRPr="00BD7C79">
        <w:rPr>
          <w:rFonts w:ascii="Times New Roman" w:hAnsi="Times New Roman" w:cs="Times New Roman"/>
          <w:sz w:val="24"/>
          <w:szCs w:val="24"/>
          <w:lang w:val="en-US"/>
        </w:rPr>
        <w:t xml:space="preserve">W. G. Austin and S. </w:t>
      </w:r>
      <w:proofErr w:type="spellStart"/>
      <w:r w:rsidRPr="00BD7C79">
        <w:rPr>
          <w:rFonts w:ascii="Times New Roman" w:hAnsi="Times New Roman" w:cs="Times New Roman"/>
          <w:sz w:val="24"/>
          <w:szCs w:val="24"/>
          <w:lang w:val="en-US"/>
        </w:rPr>
        <w:t>Worchel</w:t>
      </w:r>
      <w:proofErr w:type="spellEnd"/>
      <w:r w:rsidRPr="00BD7C79">
        <w:rPr>
          <w:rFonts w:ascii="Times New Roman" w:hAnsi="Times New Roman" w:cs="Times New Roman"/>
          <w:sz w:val="24"/>
          <w:szCs w:val="24"/>
          <w:lang w:val="en-US"/>
        </w:rPr>
        <w:t>,</w:t>
      </w:r>
      <w:r w:rsidRPr="00BD7C79">
        <w:rPr>
          <w:rFonts w:ascii="Times New Roman" w:hAnsi="Times New Roman" w:cs="Times New Roman"/>
          <w:i/>
          <w:sz w:val="24"/>
          <w:szCs w:val="24"/>
          <w:lang w:val="en-US"/>
        </w:rPr>
        <w:t xml:space="preserve"> </w:t>
      </w:r>
      <w:r w:rsidRPr="00BD7C79">
        <w:rPr>
          <w:rFonts w:ascii="Times New Roman" w:hAnsi="Times New Roman" w:cs="Times New Roman"/>
          <w:sz w:val="24"/>
          <w:szCs w:val="24"/>
          <w:lang w:val="en-US"/>
        </w:rPr>
        <w:t>33–47. Monterey CA: Brooks/Cole.</w:t>
      </w:r>
    </w:p>
    <w:p w14:paraId="384CE26E"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Tanford</w:t>
      </w:r>
      <w:proofErr w:type="spellEnd"/>
      <w:r w:rsidRPr="00BD7C79">
        <w:rPr>
          <w:rFonts w:ascii="Times New Roman" w:hAnsi="Times New Roman" w:cs="Times New Roman"/>
          <w:sz w:val="24"/>
          <w:szCs w:val="24"/>
          <w:lang w:val="en-US"/>
        </w:rPr>
        <w:t xml:space="preserve">, S., and R. Montgomery. 2015. “The Effects of Social Influence and Cognitive Dissonance on Travel Purchase Decisions.” </w:t>
      </w:r>
      <w:r w:rsidRPr="00BD7C79">
        <w:rPr>
          <w:rFonts w:ascii="Times New Roman" w:hAnsi="Times New Roman" w:cs="Times New Roman"/>
          <w:i/>
          <w:iCs/>
          <w:sz w:val="24"/>
          <w:szCs w:val="24"/>
          <w:lang w:val="en-US"/>
        </w:rPr>
        <w:t>Journal of Travel Research</w:t>
      </w:r>
      <w:r w:rsidRPr="00BD7C79">
        <w:rPr>
          <w:rFonts w:ascii="Times New Roman" w:hAnsi="Times New Roman" w:cs="Times New Roman"/>
          <w:sz w:val="24"/>
          <w:szCs w:val="24"/>
          <w:lang w:val="en-US"/>
        </w:rPr>
        <w:t xml:space="preserve"> 54 (5): 596–610. </w:t>
      </w:r>
    </w:p>
    <w:p w14:paraId="789767A1" w14:textId="77777777" w:rsidR="00350331" w:rsidRPr="00BD7C79" w:rsidRDefault="00350331" w:rsidP="00847B9F">
      <w:pPr>
        <w:spacing w:after="0" w:line="480" w:lineRule="auto"/>
        <w:ind w:left="284" w:hanging="294"/>
        <w:rPr>
          <w:rFonts w:ascii="Times New Roman" w:hAnsi="Times New Roman" w:cs="Times New Roman"/>
          <w:sz w:val="24"/>
          <w:szCs w:val="24"/>
          <w:shd w:val="clear" w:color="auto" w:fill="FFFFFF"/>
          <w:lang w:val="en-US"/>
        </w:rPr>
      </w:pPr>
      <w:proofErr w:type="spellStart"/>
      <w:r w:rsidRPr="00BD7C79">
        <w:rPr>
          <w:rFonts w:ascii="Times New Roman" w:hAnsi="Times New Roman" w:cs="Times New Roman"/>
          <w:sz w:val="24"/>
          <w:szCs w:val="24"/>
          <w:shd w:val="clear" w:color="auto" w:fill="FFFFFF"/>
          <w:lang w:val="en-US"/>
        </w:rPr>
        <w:t>Toder</w:t>
      </w:r>
      <w:proofErr w:type="spellEnd"/>
      <w:r w:rsidRPr="00BD7C79">
        <w:rPr>
          <w:rFonts w:ascii="Times New Roman" w:hAnsi="Times New Roman" w:cs="Times New Roman"/>
          <w:sz w:val="24"/>
          <w:szCs w:val="24"/>
          <w:shd w:val="clear" w:color="auto" w:fill="FFFFFF"/>
          <w:lang w:val="en-US"/>
        </w:rPr>
        <w:t xml:space="preserve">-Alon, A., F. F. Brunel, and S. Fournier. 2014. “Word-of-Mouth </w:t>
      </w:r>
      <w:proofErr w:type="spellStart"/>
      <w:r w:rsidRPr="00BD7C79">
        <w:rPr>
          <w:rFonts w:ascii="Times New Roman" w:hAnsi="Times New Roman" w:cs="Times New Roman"/>
          <w:sz w:val="24"/>
          <w:szCs w:val="24"/>
          <w:shd w:val="clear" w:color="auto" w:fill="FFFFFF"/>
          <w:lang w:val="en-US"/>
        </w:rPr>
        <w:t>Rhetorics</w:t>
      </w:r>
      <w:proofErr w:type="spellEnd"/>
      <w:r w:rsidRPr="00BD7C79">
        <w:rPr>
          <w:rFonts w:ascii="Times New Roman" w:hAnsi="Times New Roman" w:cs="Times New Roman"/>
          <w:sz w:val="24"/>
          <w:szCs w:val="24"/>
          <w:shd w:val="clear" w:color="auto" w:fill="FFFFFF"/>
          <w:lang w:val="en-US"/>
        </w:rPr>
        <w:t xml:space="preserve"> in Social Media Talk.” </w:t>
      </w:r>
      <w:r w:rsidRPr="00BD7C79">
        <w:rPr>
          <w:rFonts w:ascii="Times New Roman" w:hAnsi="Times New Roman" w:cs="Times New Roman"/>
          <w:i/>
          <w:iCs/>
          <w:sz w:val="24"/>
          <w:szCs w:val="24"/>
          <w:shd w:val="clear" w:color="auto" w:fill="FFFFFF"/>
          <w:lang w:val="en-US"/>
        </w:rPr>
        <w:t>Journal of Marketing Communications</w:t>
      </w:r>
      <w:r w:rsidRPr="00BD7C79">
        <w:rPr>
          <w:rFonts w:ascii="Times New Roman" w:hAnsi="Times New Roman" w:cs="Times New Roman"/>
          <w:sz w:val="24"/>
          <w:szCs w:val="24"/>
          <w:shd w:val="clear" w:color="auto" w:fill="FFFFFF"/>
          <w:lang w:val="en-US"/>
        </w:rPr>
        <w:t> 20 (1-2): 42-64.</w:t>
      </w:r>
    </w:p>
    <w:p w14:paraId="636F8B3D"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Triandis</w:t>
      </w:r>
      <w:proofErr w:type="spellEnd"/>
      <w:r w:rsidRPr="00BD7C79">
        <w:rPr>
          <w:rFonts w:ascii="Times New Roman" w:hAnsi="Times New Roman" w:cs="Times New Roman"/>
          <w:sz w:val="24"/>
          <w:szCs w:val="24"/>
          <w:lang w:val="en-US"/>
        </w:rPr>
        <w:t>, H. C. 2001. “Individualism and Collectivism: Past, Present, and Future.” In Handbook of Culture and Psychology, edited by D. Matsumoto, 35–50. New York: Oxford University Press.</w:t>
      </w:r>
    </w:p>
    <w:p w14:paraId="493D97D3"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Triandis</w:t>
      </w:r>
      <w:proofErr w:type="spellEnd"/>
      <w:r w:rsidRPr="00BD7C79">
        <w:rPr>
          <w:rFonts w:ascii="Times New Roman" w:hAnsi="Times New Roman" w:cs="Times New Roman"/>
          <w:sz w:val="24"/>
          <w:szCs w:val="24"/>
          <w:lang w:val="en-US"/>
        </w:rPr>
        <w:t xml:space="preserve">, H. C. 2002. “Generic Individualism and Collectivism.” In </w:t>
      </w:r>
      <w:proofErr w:type="gramStart"/>
      <w:r w:rsidRPr="00BD7C79">
        <w:rPr>
          <w:rFonts w:ascii="Times New Roman" w:hAnsi="Times New Roman" w:cs="Times New Roman"/>
          <w:iCs/>
          <w:sz w:val="24"/>
          <w:szCs w:val="24"/>
          <w:lang w:val="en-US"/>
        </w:rPr>
        <w:t>The</w:t>
      </w:r>
      <w:proofErr w:type="gramEnd"/>
      <w:r w:rsidRPr="00BD7C79">
        <w:rPr>
          <w:rFonts w:ascii="Times New Roman" w:hAnsi="Times New Roman" w:cs="Times New Roman"/>
          <w:iCs/>
          <w:sz w:val="24"/>
          <w:szCs w:val="24"/>
          <w:lang w:val="en-US"/>
        </w:rPr>
        <w:t xml:space="preserve"> Blackwell Handbook of Cross-Cultural Management, edited by </w:t>
      </w:r>
      <w:r w:rsidRPr="00BD7C79">
        <w:rPr>
          <w:rFonts w:ascii="Times New Roman" w:hAnsi="Times New Roman" w:cs="Times New Roman"/>
          <w:sz w:val="24"/>
          <w:szCs w:val="24"/>
          <w:lang w:val="en-US"/>
        </w:rPr>
        <w:t>M. J. Gannon and K. L. Newman, 16–45. Malden: Blackwell Publishers Ltd.</w:t>
      </w:r>
    </w:p>
    <w:p w14:paraId="5AF64C5F"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lastRenderedPageBreak/>
        <w:t>TripAdvisor. 2020. “</w:t>
      </w:r>
      <w:proofErr w:type="spellStart"/>
      <w:r w:rsidRPr="00BD7C79">
        <w:rPr>
          <w:rFonts w:ascii="Times New Roman" w:hAnsi="Times New Roman" w:cs="Times New Roman"/>
          <w:sz w:val="24"/>
          <w:szCs w:val="24"/>
          <w:lang w:val="en-US"/>
        </w:rPr>
        <w:t>Tripadvisor</w:t>
      </w:r>
      <w:proofErr w:type="spellEnd"/>
      <w:r w:rsidRPr="00BD7C79">
        <w:rPr>
          <w:rFonts w:ascii="Times New Roman" w:hAnsi="Times New Roman" w:cs="Times New Roman"/>
          <w:sz w:val="24"/>
          <w:szCs w:val="24"/>
          <w:lang w:val="en-US"/>
        </w:rPr>
        <w:t xml:space="preserve"> Reputation Pro: The Complete Guide</w:t>
      </w:r>
      <w:r w:rsidRPr="00BD7C79">
        <w:rPr>
          <w:rFonts w:ascii="Times New Roman" w:hAnsi="Times New Roman" w:cs="Times New Roman"/>
          <w:i/>
          <w:iCs/>
          <w:sz w:val="24"/>
          <w:szCs w:val="24"/>
          <w:lang w:val="en-US"/>
        </w:rPr>
        <w:t>.”</w:t>
      </w:r>
      <w:r w:rsidRPr="00BD7C79">
        <w:rPr>
          <w:rFonts w:ascii="Times New Roman" w:hAnsi="Times New Roman" w:cs="Times New Roman"/>
          <w:sz w:val="24"/>
          <w:szCs w:val="24"/>
          <w:lang w:val="en-US"/>
        </w:rPr>
        <w:t xml:space="preserve"> </w:t>
      </w:r>
      <w:hyperlink r:id="rId21" w:history="1">
        <w:r w:rsidRPr="00BD7C79">
          <w:rPr>
            <w:rStyle w:val="Hyperlink"/>
            <w:rFonts w:ascii="Times New Roman" w:hAnsi="Times New Roman" w:cs="Times New Roman"/>
            <w:color w:val="auto"/>
            <w:sz w:val="24"/>
            <w:szCs w:val="24"/>
            <w:u w:val="none"/>
            <w:lang w:val="en-US"/>
          </w:rPr>
          <w:t>https://www.tripadvisor.com/TripAdvisorInsights/w7026</w:t>
        </w:r>
      </w:hyperlink>
      <w:r w:rsidRPr="00BD7C79">
        <w:rPr>
          <w:rFonts w:ascii="Times New Roman" w:hAnsi="Times New Roman" w:cs="Times New Roman"/>
          <w:sz w:val="24"/>
          <w:szCs w:val="24"/>
          <w:lang w:val="en-US"/>
        </w:rPr>
        <w:t xml:space="preserve"> (accessed March 27, 2021).  </w:t>
      </w:r>
    </w:p>
    <w:p w14:paraId="35DCC6BB"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310409">
        <w:rPr>
          <w:rFonts w:ascii="Times New Roman" w:hAnsi="Times New Roman" w:cs="Times New Roman"/>
          <w:sz w:val="24"/>
          <w:szCs w:val="24"/>
          <w:lang w:val="en-US"/>
        </w:rPr>
        <w:t>Tsao, W-C., M-T. Hsieh, L-W. Shih., and T. M. Y. Lin. 2015. “Compliance with eWOM: The I</w:t>
      </w:r>
      <w:r w:rsidRPr="00BD7C79">
        <w:rPr>
          <w:rFonts w:ascii="Times New Roman" w:hAnsi="Times New Roman" w:cs="Times New Roman"/>
          <w:sz w:val="24"/>
          <w:szCs w:val="24"/>
          <w:lang w:val="en-US"/>
        </w:rPr>
        <w:t>nfluence of Hotel Reviews on Booking Intention from the Perspective of Consumer Conformity.” </w:t>
      </w:r>
      <w:r w:rsidRPr="00BD7C79">
        <w:rPr>
          <w:rFonts w:ascii="Times New Roman" w:hAnsi="Times New Roman" w:cs="Times New Roman"/>
          <w:i/>
          <w:iCs/>
          <w:sz w:val="24"/>
          <w:szCs w:val="24"/>
          <w:lang w:val="en-US"/>
        </w:rPr>
        <w:t>International Journal of Hospitality Management</w:t>
      </w:r>
      <w:r w:rsidRPr="00BD7C79">
        <w:rPr>
          <w:rFonts w:ascii="Times New Roman" w:hAnsi="Times New Roman" w:cs="Times New Roman"/>
          <w:sz w:val="24"/>
          <w:szCs w:val="24"/>
          <w:lang w:val="en-US"/>
        </w:rPr>
        <w:t> 46: 99-111.</w:t>
      </w:r>
    </w:p>
    <w:p w14:paraId="71C0D530" w14:textId="77777777" w:rsidR="00350331" w:rsidRPr="00BD7C79" w:rsidDel="003964C2"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iCs/>
          <w:sz w:val="24"/>
          <w:szCs w:val="24"/>
          <w:lang w:val="en-US"/>
        </w:rPr>
        <w:t>Tubei</w:t>
      </w:r>
      <w:proofErr w:type="spellEnd"/>
      <w:r w:rsidRPr="00BD7C79">
        <w:rPr>
          <w:rFonts w:ascii="Times New Roman" w:hAnsi="Times New Roman" w:cs="Times New Roman"/>
          <w:iCs/>
          <w:sz w:val="24"/>
          <w:szCs w:val="24"/>
          <w:lang w:val="en-US"/>
        </w:rPr>
        <w:t>, G. 2020, September 3. “</w:t>
      </w:r>
      <w:r w:rsidRPr="00BD7C79">
        <w:rPr>
          <w:rFonts w:ascii="Times New Roman" w:hAnsi="Times New Roman" w:cs="Times New Roman"/>
          <w:spacing w:val="8"/>
          <w:sz w:val="24"/>
          <w:szCs w:val="24"/>
          <w:lang w:val="en-US"/>
        </w:rPr>
        <w:t xml:space="preserve">Morocco Tops the List of Africa’s Most Popular Tourist Destination: Here’re 10 Popular Tourist Destinations in Africa as Per the 2020 Traveler’s Choice Awards.” </w:t>
      </w:r>
      <w:r w:rsidRPr="00BD7C79">
        <w:rPr>
          <w:rFonts w:ascii="Times New Roman" w:hAnsi="Times New Roman" w:cs="Times New Roman"/>
          <w:i/>
          <w:iCs/>
          <w:spacing w:val="8"/>
          <w:sz w:val="24"/>
          <w:szCs w:val="24"/>
          <w:lang w:val="en-US"/>
        </w:rPr>
        <w:t>Business Insider</w:t>
      </w:r>
      <w:r w:rsidRPr="00BD7C79">
        <w:rPr>
          <w:rFonts w:ascii="Times New Roman" w:hAnsi="Times New Roman" w:cs="Times New Roman"/>
          <w:spacing w:val="8"/>
          <w:sz w:val="24"/>
          <w:szCs w:val="24"/>
          <w:lang w:val="en-US"/>
        </w:rPr>
        <w:t xml:space="preserve">, </w:t>
      </w:r>
      <w:r w:rsidRPr="00BD7C79">
        <w:rPr>
          <w:rFonts w:ascii="Times New Roman" w:hAnsi="Times New Roman" w:cs="Times New Roman"/>
          <w:sz w:val="24"/>
          <w:szCs w:val="24"/>
          <w:lang w:val="en-US"/>
        </w:rPr>
        <w:t xml:space="preserve">https://www.pulselive.co.ke/bi/lifestyle/morocco-voted-as-the-most-popular-tourist-destination-in-africa/793kgfq </w:t>
      </w:r>
      <w:r w:rsidRPr="00BD7C79">
        <w:rPr>
          <w:rFonts w:ascii="Times New Roman" w:hAnsi="Times New Roman" w:cs="Times New Roman"/>
          <w:iCs/>
          <w:sz w:val="24"/>
          <w:szCs w:val="24"/>
          <w:lang w:val="en-US"/>
        </w:rPr>
        <w:t>(accessed October 15, 2020).</w:t>
      </w:r>
    </w:p>
    <w:p w14:paraId="0DBF89CD"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Ukpabi</w:t>
      </w:r>
      <w:proofErr w:type="spellEnd"/>
      <w:r w:rsidRPr="00BD7C79">
        <w:rPr>
          <w:rFonts w:ascii="Times New Roman" w:hAnsi="Times New Roman" w:cs="Times New Roman"/>
          <w:sz w:val="24"/>
          <w:szCs w:val="24"/>
          <w:lang w:val="en-US"/>
        </w:rPr>
        <w:t xml:space="preserve">, D., S. </w:t>
      </w:r>
      <w:proofErr w:type="spellStart"/>
      <w:r w:rsidRPr="00BD7C79">
        <w:rPr>
          <w:rFonts w:ascii="Times New Roman" w:hAnsi="Times New Roman" w:cs="Times New Roman"/>
          <w:sz w:val="24"/>
          <w:szCs w:val="24"/>
          <w:lang w:val="en-US"/>
        </w:rPr>
        <w:t>Olaleye</w:t>
      </w:r>
      <w:proofErr w:type="spellEnd"/>
      <w:r w:rsidRPr="00BD7C79">
        <w:rPr>
          <w:rFonts w:ascii="Times New Roman" w:hAnsi="Times New Roman" w:cs="Times New Roman"/>
          <w:sz w:val="24"/>
          <w:szCs w:val="24"/>
          <w:lang w:val="en-US"/>
        </w:rPr>
        <w:t xml:space="preserve">, E. </w:t>
      </w:r>
      <w:proofErr w:type="spellStart"/>
      <w:r w:rsidRPr="00BD7C79">
        <w:rPr>
          <w:rFonts w:ascii="Times New Roman" w:hAnsi="Times New Roman" w:cs="Times New Roman"/>
          <w:sz w:val="24"/>
          <w:szCs w:val="24"/>
          <w:lang w:val="en-US"/>
        </w:rPr>
        <w:t>Mogaji</w:t>
      </w:r>
      <w:proofErr w:type="spellEnd"/>
      <w:r w:rsidRPr="00BD7C79">
        <w:rPr>
          <w:rFonts w:ascii="Times New Roman" w:hAnsi="Times New Roman" w:cs="Times New Roman"/>
          <w:sz w:val="24"/>
          <w:szCs w:val="24"/>
          <w:lang w:val="en-US"/>
        </w:rPr>
        <w:t xml:space="preserve">, and H. </w:t>
      </w:r>
      <w:proofErr w:type="spellStart"/>
      <w:r w:rsidRPr="00BD7C79">
        <w:rPr>
          <w:rFonts w:ascii="Times New Roman" w:hAnsi="Times New Roman" w:cs="Times New Roman"/>
          <w:sz w:val="24"/>
          <w:szCs w:val="24"/>
          <w:lang w:val="en-US"/>
        </w:rPr>
        <w:t>Karjaluoto</w:t>
      </w:r>
      <w:proofErr w:type="spellEnd"/>
      <w:r w:rsidRPr="00BD7C79">
        <w:rPr>
          <w:rFonts w:ascii="Times New Roman" w:hAnsi="Times New Roman" w:cs="Times New Roman"/>
          <w:sz w:val="24"/>
          <w:szCs w:val="24"/>
          <w:lang w:val="en-US"/>
        </w:rPr>
        <w:t xml:space="preserve">. 2018. “Insights into Online Reviews of Hotel Service Attributes: A Cross-National Study of Selected Countries in Africa.” In Information and Communication Technologies in Tourism 2018, edited by B. </w:t>
      </w:r>
      <w:proofErr w:type="spellStart"/>
      <w:r w:rsidRPr="00BD7C79">
        <w:rPr>
          <w:rFonts w:ascii="Times New Roman" w:hAnsi="Times New Roman" w:cs="Times New Roman"/>
          <w:sz w:val="24"/>
          <w:szCs w:val="24"/>
          <w:lang w:val="en-US"/>
        </w:rPr>
        <w:t>Stangl</w:t>
      </w:r>
      <w:proofErr w:type="spellEnd"/>
      <w:r w:rsidRPr="00BD7C79">
        <w:rPr>
          <w:rFonts w:ascii="Times New Roman" w:hAnsi="Times New Roman" w:cs="Times New Roman"/>
          <w:sz w:val="24"/>
          <w:szCs w:val="24"/>
          <w:lang w:val="en-US"/>
        </w:rPr>
        <w:t xml:space="preserve"> and J. </w:t>
      </w:r>
      <w:proofErr w:type="spellStart"/>
      <w:r w:rsidRPr="00BD7C79">
        <w:rPr>
          <w:rFonts w:ascii="Times New Roman" w:hAnsi="Times New Roman" w:cs="Times New Roman"/>
          <w:sz w:val="24"/>
          <w:szCs w:val="24"/>
          <w:lang w:val="en-US"/>
        </w:rPr>
        <w:t>Pesonen</w:t>
      </w:r>
      <w:proofErr w:type="spellEnd"/>
      <w:r w:rsidRPr="00BD7C79">
        <w:rPr>
          <w:rFonts w:ascii="Times New Roman" w:hAnsi="Times New Roman" w:cs="Times New Roman"/>
          <w:sz w:val="24"/>
          <w:szCs w:val="24"/>
          <w:lang w:val="en-US"/>
        </w:rPr>
        <w:t>, 243–56. Cham: Springer.</w:t>
      </w:r>
    </w:p>
    <w:p w14:paraId="08163E97" w14:textId="77777777" w:rsidR="00350331" w:rsidRPr="0031040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United Nations. 2017. “African tourists are an emerging powerhouse for tourism in the continent, says UNCTAD Report” </w:t>
      </w:r>
      <w:hyperlink r:id="rId22" w:history="1">
        <w:r w:rsidRPr="00BD7C79">
          <w:rPr>
            <w:rStyle w:val="Hyperlink"/>
            <w:rFonts w:ascii="Times New Roman" w:hAnsi="Times New Roman" w:cs="Times New Roman"/>
            <w:color w:val="auto"/>
            <w:sz w:val="24"/>
            <w:szCs w:val="24"/>
            <w:u w:val="none"/>
            <w:lang w:val="en-US"/>
          </w:rPr>
          <w:t>https://www.un.org/sustainabledevelopment/blog/2017/07/african-tourists-are-an-emerging-powerhouse-for-tourism-in-the-continent-says-unctad-report/</w:t>
        </w:r>
      </w:hyperlink>
      <w:r w:rsidRPr="00BD7C79">
        <w:rPr>
          <w:rFonts w:ascii="Times New Roman" w:hAnsi="Times New Roman" w:cs="Times New Roman"/>
          <w:sz w:val="24"/>
          <w:szCs w:val="24"/>
          <w:lang w:val="en-US"/>
        </w:rPr>
        <w:t xml:space="preserve"> (accessed March 27, 2021).  </w:t>
      </w:r>
    </w:p>
    <w:p w14:paraId="586BD469" w14:textId="77777777" w:rsidR="00350331" w:rsidRPr="00BD7C79" w:rsidRDefault="00350331" w:rsidP="00847B9F">
      <w:pPr>
        <w:spacing w:after="0" w:line="480" w:lineRule="auto"/>
        <w:ind w:left="284" w:hanging="294"/>
        <w:rPr>
          <w:rFonts w:ascii="Times New Roman" w:hAnsi="Times New Roman" w:cs="Times New Roman"/>
          <w:sz w:val="24"/>
          <w:szCs w:val="24"/>
          <w:lang w:val="en-US" w:eastAsia="en-GB"/>
        </w:rPr>
      </w:pPr>
      <w:r w:rsidRPr="00BD7C79">
        <w:rPr>
          <w:rFonts w:ascii="Times New Roman" w:hAnsi="Times New Roman" w:cs="Times New Roman"/>
          <w:sz w:val="24"/>
          <w:szCs w:val="24"/>
          <w:lang w:val="en-US" w:eastAsia="en-GB"/>
        </w:rPr>
        <w:t xml:space="preserve">van der Heijden, H. 2004. “User Acceptance of Hedonic Information Systems.” </w:t>
      </w:r>
      <w:r w:rsidRPr="00BD7C79">
        <w:rPr>
          <w:rFonts w:ascii="Times New Roman" w:hAnsi="Times New Roman" w:cs="Times New Roman"/>
          <w:i/>
          <w:iCs/>
          <w:sz w:val="24"/>
          <w:szCs w:val="24"/>
          <w:lang w:val="en-US" w:eastAsia="en-GB"/>
        </w:rPr>
        <w:t>MIS Quarterly</w:t>
      </w:r>
      <w:r w:rsidRPr="00BD7C79">
        <w:rPr>
          <w:rFonts w:ascii="Times New Roman" w:hAnsi="Times New Roman" w:cs="Times New Roman"/>
          <w:sz w:val="24"/>
          <w:szCs w:val="24"/>
          <w:lang w:val="en-US"/>
        </w:rPr>
        <w:t xml:space="preserve"> </w:t>
      </w:r>
      <w:r w:rsidRPr="00BD7C79">
        <w:rPr>
          <w:rFonts w:ascii="Times New Roman" w:hAnsi="Times New Roman" w:cs="Times New Roman"/>
          <w:sz w:val="24"/>
          <w:szCs w:val="24"/>
          <w:lang w:val="en-US" w:eastAsia="en-GB"/>
        </w:rPr>
        <w:t>28 (4): 695</w:t>
      </w:r>
      <w:r w:rsidRPr="00BD7C79">
        <w:rPr>
          <w:rFonts w:ascii="Times New Roman" w:hAnsi="Times New Roman" w:cs="Times New Roman"/>
          <w:sz w:val="24"/>
          <w:szCs w:val="24"/>
          <w:lang w:val="en-US"/>
        </w:rPr>
        <w:t>–</w:t>
      </w:r>
      <w:r w:rsidRPr="00BD7C79">
        <w:rPr>
          <w:rFonts w:ascii="Times New Roman" w:hAnsi="Times New Roman" w:cs="Times New Roman"/>
          <w:sz w:val="24"/>
          <w:szCs w:val="24"/>
          <w:lang w:val="en-US" w:eastAsia="en-GB"/>
        </w:rPr>
        <w:t>704.</w:t>
      </w:r>
    </w:p>
    <w:p w14:paraId="3BC0AAC5" w14:textId="77777777" w:rsidR="00350331" w:rsidRPr="00BD7C79" w:rsidRDefault="00350331" w:rsidP="00847B9F">
      <w:pPr>
        <w:spacing w:after="0" w:line="480" w:lineRule="auto"/>
        <w:ind w:left="284" w:hanging="294"/>
        <w:rPr>
          <w:rFonts w:ascii="Times New Roman" w:hAnsi="Times New Roman" w:cs="Times New Roman"/>
          <w:sz w:val="24"/>
          <w:szCs w:val="24"/>
          <w:shd w:val="clear" w:color="auto" w:fill="FFFFFF"/>
          <w:lang w:val="en-US"/>
        </w:rPr>
      </w:pPr>
      <w:r w:rsidRPr="00BD7C79">
        <w:rPr>
          <w:rFonts w:ascii="Times New Roman" w:hAnsi="Times New Roman" w:cs="Times New Roman"/>
          <w:sz w:val="24"/>
          <w:szCs w:val="24"/>
          <w:shd w:val="clear" w:color="auto" w:fill="FFFFFF"/>
          <w:lang w:val="en-US"/>
        </w:rPr>
        <w:t xml:space="preserve">van </w:t>
      </w:r>
      <w:proofErr w:type="spellStart"/>
      <w:r w:rsidRPr="00BD7C79">
        <w:rPr>
          <w:rFonts w:ascii="Times New Roman" w:hAnsi="Times New Roman" w:cs="Times New Roman"/>
          <w:sz w:val="24"/>
          <w:szCs w:val="24"/>
          <w:shd w:val="clear" w:color="auto" w:fill="FFFFFF"/>
          <w:lang w:val="en-US"/>
        </w:rPr>
        <w:t>Pinxteren</w:t>
      </w:r>
      <w:proofErr w:type="spellEnd"/>
      <w:r w:rsidRPr="00BD7C79">
        <w:rPr>
          <w:rFonts w:ascii="Times New Roman" w:hAnsi="Times New Roman" w:cs="Times New Roman"/>
          <w:sz w:val="24"/>
          <w:szCs w:val="24"/>
          <w:shd w:val="clear" w:color="auto" w:fill="FFFFFF"/>
          <w:lang w:val="en-US"/>
        </w:rPr>
        <w:t>, B. 2020. “National Culture and Africa Revisited: Ethnolinguistic Group Data from 35 African Countries.” </w:t>
      </w:r>
      <w:r w:rsidRPr="00BD7C79">
        <w:rPr>
          <w:rFonts w:ascii="Times New Roman" w:hAnsi="Times New Roman" w:cs="Times New Roman"/>
          <w:i/>
          <w:iCs/>
          <w:sz w:val="24"/>
          <w:szCs w:val="24"/>
          <w:shd w:val="clear" w:color="auto" w:fill="FFFFFF"/>
          <w:lang w:val="en-US"/>
        </w:rPr>
        <w:t>Cross-cultural research</w:t>
      </w:r>
      <w:r w:rsidRPr="00BD7C79">
        <w:rPr>
          <w:rFonts w:ascii="Times New Roman" w:hAnsi="Times New Roman" w:cs="Times New Roman"/>
          <w:sz w:val="24"/>
          <w:szCs w:val="24"/>
          <w:shd w:val="clear" w:color="auto" w:fill="FFFFFF"/>
          <w:lang w:val="en-US"/>
        </w:rPr>
        <w:t> 54 (1): 73</w:t>
      </w:r>
      <w:r w:rsidRPr="00BD7C79">
        <w:rPr>
          <w:rFonts w:ascii="Times New Roman" w:hAnsi="Times New Roman" w:cs="Times New Roman"/>
          <w:sz w:val="24"/>
          <w:szCs w:val="24"/>
          <w:lang w:val="en-US"/>
        </w:rPr>
        <w:t>–</w:t>
      </w:r>
      <w:r w:rsidRPr="00BD7C79">
        <w:rPr>
          <w:rFonts w:ascii="Times New Roman" w:hAnsi="Times New Roman" w:cs="Times New Roman"/>
          <w:sz w:val="24"/>
          <w:szCs w:val="24"/>
          <w:shd w:val="clear" w:color="auto" w:fill="FFFFFF"/>
          <w:lang w:val="en-US"/>
        </w:rPr>
        <w:t>91.</w:t>
      </w:r>
    </w:p>
    <w:p w14:paraId="69640D3F" w14:textId="77777777" w:rsidR="00350331" w:rsidRPr="00BD7C79" w:rsidRDefault="00350331" w:rsidP="00847B9F">
      <w:pPr>
        <w:spacing w:after="0" w:line="480" w:lineRule="auto"/>
        <w:ind w:left="284" w:hanging="294"/>
        <w:rPr>
          <w:rFonts w:ascii="Times New Roman" w:hAnsi="Times New Roman" w:cs="Times New Roman"/>
          <w:sz w:val="24"/>
          <w:szCs w:val="24"/>
          <w:bdr w:val="none" w:sz="0" w:space="0" w:color="auto" w:frame="1"/>
          <w:shd w:val="clear" w:color="auto" w:fill="FFFFFF"/>
          <w:lang w:val="en-US"/>
        </w:rPr>
      </w:pPr>
      <w:proofErr w:type="spellStart"/>
      <w:r w:rsidRPr="00BD7C79">
        <w:rPr>
          <w:rFonts w:ascii="Times New Roman" w:hAnsi="Times New Roman" w:cs="Times New Roman"/>
          <w:sz w:val="24"/>
          <w:szCs w:val="24"/>
          <w:bdr w:val="none" w:sz="0" w:space="0" w:color="auto" w:frame="1"/>
          <w:shd w:val="clear" w:color="auto" w:fill="FFFFFF"/>
          <w:lang w:val="en-US"/>
        </w:rPr>
        <w:lastRenderedPageBreak/>
        <w:t>Varrella</w:t>
      </w:r>
      <w:proofErr w:type="spellEnd"/>
      <w:r w:rsidRPr="00BD7C79">
        <w:rPr>
          <w:rFonts w:ascii="Times New Roman" w:hAnsi="Times New Roman" w:cs="Times New Roman"/>
          <w:sz w:val="24"/>
          <w:szCs w:val="24"/>
          <w:bdr w:val="none" w:sz="0" w:space="0" w:color="auto" w:frame="1"/>
          <w:shd w:val="clear" w:color="auto" w:fill="FFFFFF"/>
          <w:lang w:val="en-US"/>
        </w:rPr>
        <w:t xml:space="preserve">, S. 2021. “Social Media Penetration in Africa 2021, By Region.” </w:t>
      </w:r>
      <w:r w:rsidRPr="00BD7C79">
        <w:rPr>
          <w:rFonts w:ascii="Times New Roman" w:hAnsi="Times New Roman" w:cs="Times New Roman"/>
          <w:i/>
          <w:iCs/>
          <w:sz w:val="24"/>
          <w:szCs w:val="24"/>
          <w:bdr w:val="none" w:sz="0" w:space="0" w:color="auto" w:frame="1"/>
          <w:shd w:val="clear" w:color="auto" w:fill="FFFFFF"/>
          <w:lang w:val="en-US"/>
        </w:rPr>
        <w:t>Statista</w:t>
      </w:r>
      <w:r w:rsidRPr="00BD7C79">
        <w:rPr>
          <w:rFonts w:ascii="Times New Roman" w:hAnsi="Times New Roman" w:cs="Times New Roman"/>
          <w:sz w:val="24"/>
          <w:szCs w:val="24"/>
          <w:bdr w:val="none" w:sz="0" w:space="0" w:color="auto" w:frame="1"/>
          <w:shd w:val="clear" w:color="auto" w:fill="FFFFFF"/>
          <w:lang w:val="en-US"/>
        </w:rPr>
        <w:t>,</w:t>
      </w:r>
      <w:r w:rsidRPr="00BD7C79">
        <w:rPr>
          <w:rFonts w:ascii="Times New Roman" w:hAnsi="Times New Roman" w:cs="Times New Roman"/>
          <w:i/>
          <w:iCs/>
          <w:sz w:val="24"/>
          <w:szCs w:val="24"/>
          <w:bdr w:val="none" w:sz="0" w:space="0" w:color="auto" w:frame="1"/>
          <w:shd w:val="clear" w:color="auto" w:fill="FFFFFF"/>
          <w:lang w:val="en-US"/>
        </w:rPr>
        <w:t xml:space="preserve"> </w:t>
      </w:r>
      <w:r w:rsidRPr="00BD7C79">
        <w:rPr>
          <w:rFonts w:ascii="Times New Roman" w:hAnsi="Times New Roman" w:cs="Times New Roman"/>
          <w:sz w:val="24"/>
          <w:szCs w:val="24"/>
          <w:bdr w:val="none" w:sz="0" w:space="0" w:color="auto" w:frame="1"/>
          <w:shd w:val="clear" w:color="auto" w:fill="FFFFFF"/>
          <w:lang w:val="en-US"/>
        </w:rPr>
        <w:t>https://www.statista.com/statistics/1190628/social-media-penetration-in-africa-by-region/ (accessed March 8, 2021).</w:t>
      </w:r>
    </w:p>
    <w:p w14:paraId="3E5D273E" w14:textId="77777777" w:rsidR="00350331" w:rsidRPr="00BD7C79" w:rsidRDefault="00350331" w:rsidP="00847B9F">
      <w:pPr>
        <w:spacing w:after="0" w:line="480" w:lineRule="auto"/>
        <w:ind w:left="284" w:hanging="294"/>
        <w:rPr>
          <w:rFonts w:ascii="Times New Roman" w:hAnsi="Times New Roman" w:cs="Times New Roman"/>
          <w:sz w:val="24"/>
          <w:szCs w:val="24"/>
          <w:shd w:val="clear" w:color="auto" w:fill="FFFFFF"/>
          <w:lang w:val="en-US"/>
        </w:rPr>
      </w:pPr>
      <w:proofErr w:type="spellStart"/>
      <w:r w:rsidRPr="00BD7C79">
        <w:rPr>
          <w:rFonts w:ascii="Times New Roman" w:hAnsi="Times New Roman" w:cs="Times New Roman"/>
          <w:sz w:val="24"/>
          <w:szCs w:val="24"/>
          <w:lang w:val="en-US"/>
        </w:rPr>
        <w:t>V</w:t>
      </w:r>
      <w:r w:rsidRPr="00BD7C79">
        <w:rPr>
          <w:rFonts w:ascii="Times New Roman" w:hAnsi="Times New Roman" w:cs="Times New Roman"/>
          <w:sz w:val="24"/>
          <w:szCs w:val="24"/>
          <w:shd w:val="clear" w:color="auto" w:fill="FFFFFF"/>
          <w:lang w:val="en-US"/>
        </w:rPr>
        <w:t>erhagen</w:t>
      </w:r>
      <w:proofErr w:type="spellEnd"/>
      <w:r w:rsidRPr="00BD7C79">
        <w:rPr>
          <w:rFonts w:ascii="Times New Roman" w:hAnsi="Times New Roman" w:cs="Times New Roman"/>
          <w:sz w:val="24"/>
          <w:szCs w:val="24"/>
          <w:shd w:val="clear" w:color="auto" w:fill="FFFFFF"/>
          <w:lang w:val="en-US"/>
        </w:rPr>
        <w:t xml:space="preserve">, T., E. </w:t>
      </w:r>
      <w:proofErr w:type="spellStart"/>
      <w:r w:rsidRPr="00BD7C79">
        <w:rPr>
          <w:rFonts w:ascii="Times New Roman" w:hAnsi="Times New Roman" w:cs="Times New Roman"/>
          <w:sz w:val="24"/>
          <w:szCs w:val="24"/>
          <w:shd w:val="clear" w:color="auto" w:fill="FFFFFF"/>
          <w:lang w:val="en-US"/>
        </w:rPr>
        <w:t>Swen</w:t>
      </w:r>
      <w:proofErr w:type="spellEnd"/>
      <w:r w:rsidRPr="00BD7C79">
        <w:rPr>
          <w:rFonts w:ascii="Times New Roman" w:hAnsi="Times New Roman" w:cs="Times New Roman"/>
          <w:sz w:val="24"/>
          <w:szCs w:val="24"/>
          <w:shd w:val="clear" w:color="auto" w:fill="FFFFFF"/>
          <w:lang w:val="en-US"/>
        </w:rPr>
        <w:t xml:space="preserve">, F. Feldberg, and J. </w:t>
      </w:r>
      <w:proofErr w:type="spellStart"/>
      <w:r w:rsidRPr="00BD7C79">
        <w:rPr>
          <w:rFonts w:ascii="Times New Roman" w:hAnsi="Times New Roman" w:cs="Times New Roman"/>
          <w:sz w:val="24"/>
          <w:szCs w:val="24"/>
          <w:shd w:val="clear" w:color="auto" w:fill="FFFFFF"/>
          <w:lang w:val="en-US"/>
        </w:rPr>
        <w:t>Merikivi</w:t>
      </w:r>
      <w:proofErr w:type="spellEnd"/>
      <w:r w:rsidRPr="00BD7C79">
        <w:rPr>
          <w:rFonts w:ascii="Times New Roman" w:hAnsi="Times New Roman" w:cs="Times New Roman"/>
          <w:sz w:val="24"/>
          <w:szCs w:val="24"/>
          <w:shd w:val="clear" w:color="auto" w:fill="FFFFFF"/>
          <w:lang w:val="en-US"/>
        </w:rPr>
        <w:t>. 2015. “Benefitting from Virtual Customer Environments: An Empirical Study of Customer Engagement.” </w:t>
      </w:r>
      <w:r w:rsidRPr="00BD7C79">
        <w:rPr>
          <w:rFonts w:ascii="Times New Roman" w:hAnsi="Times New Roman" w:cs="Times New Roman"/>
          <w:i/>
          <w:iCs/>
          <w:sz w:val="24"/>
          <w:szCs w:val="24"/>
          <w:shd w:val="clear" w:color="auto" w:fill="FFFFFF"/>
          <w:lang w:val="en-US"/>
        </w:rPr>
        <w:t>Computers in Human Behavior</w:t>
      </w:r>
      <w:r w:rsidRPr="00BD7C79">
        <w:rPr>
          <w:rFonts w:ascii="Times New Roman" w:hAnsi="Times New Roman" w:cs="Times New Roman"/>
          <w:sz w:val="24"/>
          <w:szCs w:val="24"/>
          <w:shd w:val="clear" w:color="auto" w:fill="FFFFFF"/>
          <w:lang w:val="en-US"/>
        </w:rPr>
        <w:t> 48: 340</w:t>
      </w:r>
      <w:r w:rsidRPr="00BD7C79">
        <w:rPr>
          <w:rFonts w:ascii="Times New Roman" w:hAnsi="Times New Roman" w:cs="Times New Roman"/>
          <w:sz w:val="24"/>
          <w:szCs w:val="24"/>
          <w:lang w:val="en-US"/>
        </w:rPr>
        <w:t>–</w:t>
      </w:r>
      <w:r w:rsidRPr="00BD7C79">
        <w:rPr>
          <w:rFonts w:ascii="Times New Roman" w:hAnsi="Times New Roman" w:cs="Times New Roman"/>
          <w:sz w:val="24"/>
          <w:szCs w:val="24"/>
          <w:shd w:val="clear" w:color="auto" w:fill="FFFFFF"/>
          <w:lang w:val="en-US"/>
        </w:rPr>
        <w:t>57.</w:t>
      </w:r>
    </w:p>
    <w:p w14:paraId="16B74AF2"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Vivek, S. D., S. E. Beatty, and R. M. Morgan. 2012. “Customer Engagement: Exploring Customer Relationships Beyond Purchase.” </w:t>
      </w:r>
      <w:r w:rsidRPr="00BD7C79">
        <w:rPr>
          <w:rFonts w:ascii="Times New Roman" w:hAnsi="Times New Roman" w:cs="Times New Roman"/>
          <w:i/>
          <w:iCs/>
          <w:sz w:val="24"/>
          <w:szCs w:val="24"/>
          <w:lang w:val="en-US"/>
        </w:rPr>
        <w:t>Journal of Marketing Theory and Practice</w:t>
      </w:r>
      <w:r w:rsidRPr="00BD7C79">
        <w:rPr>
          <w:rFonts w:ascii="Times New Roman" w:hAnsi="Times New Roman" w:cs="Times New Roman"/>
          <w:sz w:val="24"/>
          <w:szCs w:val="24"/>
          <w:lang w:val="en-US"/>
        </w:rPr>
        <w:t xml:space="preserve"> </w:t>
      </w:r>
      <w:r w:rsidRPr="00BD7C79">
        <w:rPr>
          <w:rFonts w:ascii="Times New Roman" w:hAnsi="Times New Roman" w:cs="Times New Roman"/>
          <w:iCs/>
          <w:sz w:val="24"/>
          <w:szCs w:val="24"/>
          <w:lang w:val="en-US"/>
        </w:rPr>
        <w:t xml:space="preserve">20 </w:t>
      </w:r>
      <w:r w:rsidRPr="00BD7C79">
        <w:rPr>
          <w:rFonts w:ascii="Times New Roman" w:hAnsi="Times New Roman" w:cs="Times New Roman"/>
          <w:sz w:val="24"/>
          <w:szCs w:val="24"/>
          <w:lang w:val="en-US"/>
        </w:rPr>
        <w:t>(2): 122–46.</w:t>
      </w:r>
    </w:p>
    <w:p w14:paraId="10C2DC17"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Vostanis</w:t>
      </w:r>
      <w:proofErr w:type="spellEnd"/>
      <w:r w:rsidRPr="00BD7C79">
        <w:rPr>
          <w:rFonts w:ascii="Times New Roman" w:hAnsi="Times New Roman" w:cs="Times New Roman"/>
          <w:sz w:val="24"/>
          <w:szCs w:val="24"/>
          <w:lang w:val="en-US"/>
        </w:rPr>
        <w:t xml:space="preserve">, P., C. Feehan, E. Grattan, and W-L. Bickerton. 1996. “A </w:t>
      </w:r>
      <w:proofErr w:type="spellStart"/>
      <w:r w:rsidRPr="00BD7C79">
        <w:rPr>
          <w:rFonts w:ascii="Times New Roman" w:hAnsi="Times New Roman" w:cs="Times New Roman"/>
          <w:sz w:val="24"/>
          <w:szCs w:val="24"/>
          <w:lang w:val="en-US"/>
        </w:rPr>
        <w:t>Randomised</w:t>
      </w:r>
      <w:proofErr w:type="spellEnd"/>
      <w:r w:rsidRPr="00BD7C79">
        <w:rPr>
          <w:rFonts w:ascii="Times New Roman" w:hAnsi="Times New Roman" w:cs="Times New Roman"/>
          <w:sz w:val="24"/>
          <w:szCs w:val="24"/>
          <w:lang w:val="en-US"/>
        </w:rPr>
        <w:t xml:space="preserve"> Controlled Out-Patient Trial of Cognitive-</w:t>
      </w:r>
      <w:proofErr w:type="spellStart"/>
      <w:r w:rsidRPr="00BD7C79">
        <w:rPr>
          <w:rFonts w:ascii="Times New Roman" w:hAnsi="Times New Roman" w:cs="Times New Roman"/>
          <w:sz w:val="24"/>
          <w:szCs w:val="24"/>
          <w:lang w:val="en-US"/>
        </w:rPr>
        <w:t>Behavioural</w:t>
      </w:r>
      <w:proofErr w:type="spellEnd"/>
      <w:r w:rsidRPr="00BD7C79">
        <w:rPr>
          <w:rFonts w:ascii="Times New Roman" w:hAnsi="Times New Roman" w:cs="Times New Roman"/>
          <w:sz w:val="24"/>
          <w:szCs w:val="24"/>
          <w:lang w:val="en-US"/>
        </w:rPr>
        <w:t xml:space="preserve"> Treatment for Children and Adolescents with Depression: 9-Month Follow-Up.” </w:t>
      </w:r>
      <w:r w:rsidRPr="00BD7C79">
        <w:rPr>
          <w:rFonts w:ascii="Times New Roman" w:hAnsi="Times New Roman" w:cs="Times New Roman"/>
          <w:i/>
          <w:iCs/>
          <w:sz w:val="24"/>
          <w:szCs w:val="24"/>
          <w:lang w:val="en-US"/>
        </w:rPr>
        <w:t>Journal of Affective Disorders</w:t>
      </w:r>
      <w:r w:rsidRPr="00BD7C79">
        <w:rPr>
          <w:rFonts w:ascii="Times New Roman" w:hAnsi="Times New Roman" w:cs="Times New Roman"/>
          <w:sz w:val="24"/>
          <w:szCs w:val="24"/>
          <w:lang w:val="en-US"/>
        </w:rPr>
        <w:t> 40 (1-2): 105-16.</w:t>
      </w:r>
    </w:p>
    <w:p w14:paraId="1E821E59" w14:textId="77777777" w:rsidR="00350331" w:rsidRPr="00BD7C79" w:rsidRDefault="00350331" w:rsidP="00847B9F">
      <w:pPr>
        <w:spacing w:after="0" w:line="480" w:lineRule="auto"/>
        <w:ind w:left="284" w:hanging="294"/>
        <w:rPr>
          <w:rFonts w:ascii="Times New Roman" w:hAnsi="Times New Roman" w:cs="Times New Roman"/>
          <w:sz w:val="24"/>
          <w:szCs w:val="24"/>
          <w:shd w:val="clear" w:color="auto" w:fill="FFFFFF"/>
          <w:lang w:val="en-US"/>
        </w:rPr>
      </w:pPr>
      <w:r w:rsidRPr="00BD7C79">
        <w:rPr>
          <w:rFonts w:ascii="Times New Roman" w:hAnsi="Times New Roman" w:cs="Times New Roman"/>
          <w:sz w:val="24"/>
          <w:szCs w:val="24"/>
          <w:shd w:val="clear" w:color="auto" w:fill="FFFFFF"/>
          <w:lang w:val="en-US"/>
        </w:rPr>
        <w:t xml:space="preserve">Wang, S., K. </w:t>
      </w:r>
      <w:proofErr w:type="spellStart"/>
      <w:r w:rsidRPr="00BD7C79">
        <w:rPr>
          <w:rFonts w:ascii="Times New Roman" w:hAnsi="Times New Roman" w:cs="Times New Roman"/>
          <w:sz w:val="24"/>
          <w:szCs w:val="24"/>
          <w:shd w:val="clear" w:color="auto" w:fill="FFFFFF"/>
          <w:lang w:val="en-US"/>
        </w:rPr>
        <w:t>Kirillova</w:t>
      </w:r>
      <w:proofErr w:type="spellEnd"/>
      <w:r w:rsidRPr="00BD7C79">
        <w:rPr>
          <w:rFonts w:ascii="Times New Roman" w:hAnsi="Times New Roman" w:cs="Times New Roman"/>
          <w:sz w:val="24"/>
          <w:szCs w:val="24"/>
          <w:shd w:val="clear" w:color="auto" w:fill="FFFFFF"/>
          <w:lang w:val="en-US"/>
        </w:rPr>
        <w:t xml:space="preserve">, and X. </w:t>
      </w:r>
      <w:proofErr w:type="spellStart"/>
      <w:r w:rsidRPr="00BD7C79">
        <w:rPr>
          <w:rFonts w:ascii="Times New Roman" w:hAnsi="Times New Roman" w:cs="Times New Roman"/>
          <w:sz w:val="24"/>
          <w:szCs w:val="24"/>
          <w:shd w:val="clear" w:color="auto" w:fill="FFFFFF"/>
          <w:lang w:val="en-US"/>
        </w:rPr>
        <w:t>Lehto</w:t>
      </w:r>
      <w:proofErr w:type="spellEnd"/>
      <w:r w:rsidRPr="00BD7C79">
        <w:rPr>
          <w:rFonts w:ascii="Times New Roman" w:hAnsi="Times New Roman" w:cs="Times New Roman"/>
          <w:sz w:val="24"/>
          <w:szCs w:val="24"/>
          <w:shd w:val="clear" w:color="auto" w:fill="FFFFFF"/>
          <w:lang w:val="en-US"/>
        </w:rPr>
        <w:t>. 2017. “Travelers’ Food Experience Sharing on Social Network Sites.” </w:t>
      </w:r>
      <w:r w:rsidRPr="00BD7C79">
        <w:rPr>
          <w:rFonts w:ascii="Times New Roman" w:hAnsi="Times New Roman" w:cs="Times New Roman"/>
          <w:i/>
          <w:iCs/>
          <w:sz w:val="24"/>
          <w:szCs w:val="24"/>
          <w:shd w:val="clear" w:color="auto" w:fill="FFFFFF"/>
          <w:lang w:val="en-US"/>
        </w:rPr>
        <w:t>Journal of Travel &amp; Tourism Marketing</w:t>
      </w:r>
      <w:r w:rsidRPr="00BD7C79">
        <w:rPr>
          <w:rFonts w:ascii="Times New Roman" w:hAnsi="Times New Roman" w:cs="Times New Roman"/>
          <w:sz w:val="24"/>
          <w:szCs w:val="24"/>
          <w:shd w:val="clear" w:color="auto" w:fill="FFFFFF"/>
          <w:lang w:val="en-US"/>
        </w:rPr>
        <w:t> 34</w:t>
      </w:r>
      <w:r w:rsidRPr="00BD7C79">
        <w:rPr>
          <w:rFonts w:ascii="Times New Roman" w:hAnsi="Times New Roman" w:cs="Times New Roman"/>
          <w:i/>
          <w:iCs/>
          <w:sz w:val="24"/>
          <w:szCs w:val="24"/>
          <w:shd w:val="clear" w:color="auto" w:fill="FFFFFF"/>
          <w:lang w:val="en-US"/>
        </w:rPr>
        <w:t xml:space="preserve"> </w:t>
      </w:r>
      <w:r w:rsidRPr="00BD7C79">
        <w:rPr>
          <w:rFonts w:ascii="Times New Roman" w:hAnsi="Times New Roman" w:cs="Times New Roman"/>
          <w:sz w:val="24"/>
          <w:szCs w:val="24"/>
          <w:shd w:val="clear" w:color="auto" w:fill="FFFFFF"/>
          <w:lang w:val="en-US"/>
        </w:rPr>
        <w:t>(5): 680-93.</w:t>
      </w:r>
    </w:p>
    <w:p w14:paraId="00D2F475"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Wang, X-W., Y.-M. Cao, and C. Park. 2019. “The Relationships among Community Experience, Community Commitment, Brand Attitude, and Purchase Intention in Social Media.” </w:t>
      </w:r>
      <w:r w:rsidRPr="00BD7C79">
        <w:rPr>
          <w:rFonts w:ascii="Times New Roman" w:eastAsia="CharisSIL" w:hAnsi="Times New Roman" w:cs="Times New Roman"/>
          <w:i/>
          <w:iCs/>
          <w:sz w:val="24"/>
          <w:szCs w:val="24"/>
          <w:lang w:val="en-US"/>
        </w:rPr>
        <w:t>International Journal of Information Management</w:t>
      </w:r>
      <w:r w:rsidRPr="00BD7C79">
        <w:rPr>
          <w:rFonts w:ascii="Times New Roman" w:eastAsia="CharisSIL" w:hAnsi="Times New Roman" w:cs="Times New Roman"/>
          <w:sz w:val="24"/>
          <w:szCs w:val="24"/>
          <w:lang w:val="en-US"/>
        </w:rPr>
        <w:t xml:space="preserve"> </w:t>
      </w:r>
      <w:r w:rsidRPr="00BD7C79">
        <w:rPr>
          <w:rFonts w:ascii="Times New Roman" w:eastAsia="CharisSIL" w:hAnsi="Times New Roman" w:cs="Times New Roman"/>
          <w:iCs/>
          <w:sz w:val="24"/>
          <w:szCs w:val="24"/>
          <w:lang w:val="en-US"/>
        </w:rPr>
        <w:t>49</w:t>
      </w:r>
      <w:r w:rsidRPr="00BD7C79">
        <w:rPr>
          <w:rFonts w:ascii="Times New Roman" w:eastAsia="CharisSIL" w:hAnsi="Times New Roman" w:cs="Times New Roman"/>
          <w:sz w:val="24"/>
          <w:szCs w:val="24"/>
          <w:lang w:val="en-US"/>
        </w:rPr>
        <w:t>: 475–88.</w:t>
      </w:r>
    </w:p>
    <w:p w14:paraId="37F8E1DB"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Wang, Y., and A. Chaudhry. 2018. “When and How Managers? Responses to Online Reviews Affect Subsequent Reviews.” </w:t>
      </w:r>
      <w:r w:rsidRPr="00BD7C79">
        <w:rPr>
          <w:rFonts w:ascii="Times New Roman" w:hAnsi="Times New Roman" w:cs="Times New Roman"/>
          <w:i/>
          <w:iCs/>
          <w:sz w:val="24"/>
          <w:szCs w:val="24"/>
          <w:lang w:val="en-US"/>
        </w:rPr>
        <w:t>Journal of Marketing Research</w:t>
      </w:r>
      <w:r w:rsidRPr="00BD7C79">
        <w:rPr>
          <w:rFonts w:ascii="Times New Roman" w:hAnsi="Times New Roman" w:cs="Times New Roman"/>
          <w:sz w:val="24"/>
          <w:szCs w:val="24"/>
          <w:lang w:val="en-US"/>
        </w:rPr>
        <w:t xml:space="preserve"> 55 (2): 163–77.</w:t>
      </w:r>
    </w:p>
    <w:p w14:paraId="61FD4E9F" w14:textId="77777777" w:rsidR="00350331" w:rsidRPr="00BD7C79" w:rsidRDefault="00350331" w:rsidP="00847B9F">
      <w:pPr>
        <w:spacing w:after="0" w:line="480" w:lineRule="auto"/>
        <w:ind w:left="284" w:hanging="294"/>
        <w:rPr>
          <w:rFonts w:ascii="Times New Roman" w:hAnsi="Times New Roman" w:cs="Times New Roman"/>
          <w:sz w:val="24"/>
          <w:szCs w:val="24"/>
          <w:shd w:val="clear" w:color="auto" w:fill="FFFFFF"/>
          <w:lang w:val="en-US"/>
        </w:rPr>
      </w:pPr>
      <w:r w:rsidRPr="00BD7C79">
        <w:rPr>
          <w:rFonts w:ascii="Times New Roman" w:hAnsi="Times New Roman" w:cs="Times New Roman"/>
          <w:sz w:val="24"/>
          <w:szCs w:val="24"/>
          <w:shd w:val="clear" w:color="auto" w:fill="FFFFFF"/>
          <w:lang w:val="en-US"/>
        </w:rPr>
        <w:t xml:space="preserve">Wei, W., L. Miao, and Z. J. Huang. 2013. “Customer Engagement Behaviors and Hotel Responses.” </w:t>
      </w:r>
      <w:r w:rsidRPr="00BD7C79">
        <w:rPr>
          <w:rFonts w:ascii="Times New Roman" w:hAnsi="Times New Roman" w:cs="Times New Roman"/>
          <w:i/>
          <w:iCs/>
          <w:sz w:val="24"/>
          <w:szCs w:val="24"/>
          <w:shd w:val="clear" w:color="auto" w:fill="FFFFFF"/>
          <w:lang w:val="en-US"/>
        </w:rPr>
        <w:t>International Journal of Hospitality Management</w:t>
      </w:r>
      <w:r w:rsidRPr="00BD7C79">
        <w:rPr>
          <w:rFonts w:ascii="Times New Roman" w:hAnsi="Times New Roman" w:cs="Times New Roman"/>
          <w:sz w:val="24"/>
          <w:szCs w:val="24"/>
          <w:shd w:val="clear" w:color="auto" w:fill="FFFFFF"/>
          <w:lang w:val="en-US"/>
        </w:rPr>
        <w:t xml:space="preserve"> 33: 316-30.</w:t>
      </w:r>
    </w:p>
    <w:p w14:paraId="4DBE1AAE" w14:textId="77777777" w:rsidR="00350331" w:rsidRPr="00DF49E2" w:rsidRDefault="00350331" w:rsidP="00350331">
      <w:pPr>
        <w:spacing w:after="0" w:line="480" w:lineRule="auto"/>
        <w:ind w:left="284" w:hanging="294"/>
        <w:rPr>
          <w:rFonts w:ascii="Times New Roman" w:hAnsi="Times New Roman" w:cs="Times New Roman"/>
          <w:sz w:val="24"/>
          <w:szCs w:val="24"/>
          <w:lang w:val="en-US"/>
        </w:rPr>
      </w:pPr>
      <w:r w:rsidRPr="00DF49E2">
        <w:rPr>
          <w:rFonts w:ascii="Times New Roman" w:hAnsi="Times New Roman" w:cs="Times New Roman"/>
          <w:sz w:val="24"/>
          <w:szCs w:val="24"/>
          <w:lang w:val="en-US"/>
        </w:rPr>
        <w:t>Werth, L., and J. Foerster. 2007. “How regulatory focus influences consumer behavior.” </w:t>
      </w:r>
      <w:r w:rsidRPr="00DF49E2">
        <w:rPr>
          <w:rFonts w:ascii="Times New Roman" w:hAnsi="Times New Roman" w:cs="Times New Roman"/>
          <w:i/>
          <w:iCs/>
          <w:sz w:val="24"/>
          <w:szCs w:val="24"/>
          <w:lang w:val="en-US"/>
        </w:rPr>
        <w:t>European Journal of Social Psychology</w:t>
      </w:r>
      <w:r w:rsidRPr="00DF49E2">
        <w:rPr>
          <w:rFonts w:ascii="Times New Roman" w:hAnsi="Times New Roman" w:cs="Times New Roman"/>
          <w:sz w:val="24"/>
          <w:szCs w:val="24"/>
          <w:lang w:val="en-US"/>
        </w:rPr>
        <w:t xml:space="preserve"> 37 (1): 33-51.</w:t>
      </w:r>
    </w:p>
    <w:p w14:paraId="111254CA" w14:textId="77777777" w:rsidR="00350331" w:rsidRPr="00F552D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lastRenderedPageBreak/>
        <w:t xml:space="preserve">Williams, P., and G. N. </w:t>
      </w:r>
      <w:proofErr w:type="spellStart"/>
      <w:r w:rsidRPr="00BD7C79">
        <w:rPr>
          <w:rFonts w:ascii="Times New Roman" w:hAnsi="Times New Roman" w:cs="Times New Roman"/>
          <w:sz w:val="24"/>
          <w:szCs w:val="24"/>
          <w:lang w:val="en-US"/>
        </w:rPr>
        <w:t>Soutar</w:t>
      </w:r>
      <w:proofErr w:type="spellEnd"/>
      <w:r w:rsidRPr="00BD7C79">
        <w:rPr>
          <w:rFonts w:ascii="Times New Roman" w:hAnsi="Times New Roman" w:cs="Times New Roman"/>
          <w:sz w:val="24"/>
          <w:szCs w:val="24"/>
          <w:lang w:val="en-US"/>
        </w:rPr>
        <w:t>. 2009. “Value, Satisfaction and Behavioral Intentions in an Adventure Tourism Context.” </w:t>
      </w:r>
      <w:r w:rsidRPr="00310409">
        <w:rPr>
          <w:rFonts w:ascii="Times New Roman" w:hAnsi="Times New Roman" w:cs="Times New Roman"/>
          <w:i/>
          <w:iCs/>
          <w:sz w:val="24"/>
          <w:szCs w:val="24"/>
          <w:lang w:val="en-US"/>
        </w:rPr>
        <w:t>Annals of Tourism Research</w:t>
      </w:r>
      <w:r w:rsidRPr="00F552D1">
        <w:rPr>
          <w:rFonts w:ascii="Times New Roman" w:hAnsi="Times New Roman" w:cs="Times New Roman"/>
          <w:sz w:val="24"/>
          <w:szCs w:val="24"/>
          <w:lang w:val="en-US"/>
        </w:rPr>
        <w:t> 36 (3): 413-438.</w:t>
      </w:r>
    </w:p>
    <w:p w14:paraId="074B791E"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Wu, L., A. S. Mattila, C. Y. Wang, and L. Hanks. 2016. “The Impact of Power on Service Customers’ Willingness to Post Online Reviews.” </w:t>
      </w:r>
      <w:r w:rsidRPr="00BD7C79">
        <w:rPr>
          <w:rFonts w:ascii="Times New Roman" w:hAnsi="Times New Roman" w:cs="Times New Roman"/>
          <w:i/>
          <w:iCs/>
          <w:sz w:val="24"/>
          <w:szCs w:val="24"/>
          <w:lang w:val="en-US"/>
        </w:rPr>
        <w:t>Journal of Service Research</w:t>
      </w:r>
      <w:r w:rsidRPr="00BD7C79">
        <w:rPr>
          <w:rFonts w:ascii="Times New Roman" w:hAnsi="Times New Roman" w:cs="Times New Roman"/>
          <w:sz w:val="24"/>
          <w:szCs w:val="24"/>
          <w:lang w:val="en-US"/>
        </w:rPr>
        <w:t xml:space="preserve"> 19 (2): 224–38. </w:t>
      </w:r>
    </w:p>
    <w:p w14:paraId="75721C0F" w14:textId="045E7BB0" w:rsidR="00350331" w:rsidRPr="00DF49E2" w:rsidRDefault="00350331" w:rsidP="00350331">
      <w:pPr>
        <w:spacing w:after="0" w:line="480" w:lineRule="auto"/>
        <w:ind w:left="284" w:hanging="294"/>
        <w:rPr>
          <w:rFonts w:ascii="Times New Roman" w:hAnsi="Times New Roman" w:cs="Times New Roman"/>
          <w:sz w:val="24"/>
          <w:szCs w:val="24"/>
          <w:lang w:val="en-US"/>
        </w:rPr>
      </w:pPr>
      <w:r w:rsidRPr="00DF49E2">
        <w:rPr>
          <w:rFonts w:ascii="Times New Roman" w:hAnsi="Times New Roman" w:cs="Times New Roman"/>
          <w:sz w:val="24"/>
          <w:szCs w:val="24"/>
          <w:lang w:val="en-US"/>
        </w:rPr>
        <w:t xml:space="preserve">Xu, X., W. Liu, W., and D. </w:t>
      </w:r>
      <w:proofErr w:type="spellStart"/>
      <w:r w:rsidRPr="00DF49E2">
        <w:rPr>
          <w:rFonts w:ascii="Times New Roman" w:hAnsi="Times New Roman" w:cs="Times New Roman"/>
          <w:sz w:val="24"/>
          <w:szCs w:val="24"/>
          <w:lang w:val="en-US"/>
        </w:rPr>
        <w:t>Gursoy</w:t>
      </w:r>
      <w:proofErr w:type="spellEnd"/>
      <w:r w:rsidRPr="00DF49E2">
        <w:rPr>
          <w:rFonts w:ascii="Times New Roman" w:hAnsi="Times New Roman" w:cs="Times New Roman"/>
          <w:sz w:val="24"/>
          <w:szCs w:val="24"/>
          <w:lang w:val="en-US"/>
        </w:rPr>
        <w:t xml:space="preserve">. 2019. “The impacts of service failure and recovery efforts on airline customers’ emotions and satisfaction.” </w:t>
      </w:r>
      <w:r w:rsidRPr="00DF49E2">
        <w:rPr>
          <w:rFonts w:ascii="Times New Roman" w:hAnsi="Times New Roman" w:cs="Times New Roman"/>
          <w:i/>
          <w:iCs/>
          <w:sz w:val="24"/>
          <w:szCs w:val="24"/>
          <w:lang w:val="en-US"/>
        </w:rPr>
        <w:t>Journal of Travel Research</w:t>
      </w:r>
      <w:r w:rsidRPr="00DF49E2">
        <w:rPr>
          <w:rFonts w:ascii="Times New Roman" w:hAnsi="Times New Roman" w:cs="Times New Roman"/>
          <w:sz w:val="24"/>
          <w:szCs w:val="24"/>
          <w:lang w:val="en-US"/>
        </w:rPr>
        <w:t xml:space="preserve"> 58 (6): 1034-51.</w:t>
      </w:r>
    </w:p>
    <w:p w14:paraId="35AB5313"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proofErr w:type="spellStart"/>
      <w:r w:rsidRPr="00BD7C79">
        <w:rPr>
          <w:rFonts w:ascii="Times New Roman" w:hAnsi="Times New Roman" w:cs="Times New Roman"/>
          <w:sz w:val="24"/>
          <w:szCs w:val="24"/>
          <w:lang w:val="en-US"/>
        </w:rPr>
        <w:t>Yakhlef</w:t>
      </w:r>
      <w:proofErr w:type="spellEnd"/>
      <w:r w:rsidRPr="00BD7C79">
        <w:rPr>
          <w:rFonts w:ascii="Times New Roman" w:hAnsi="Times New Roman" w:cs="Times New Roman"/>
          <w:sz w:val="24"/>
          <w:szCs w:val="24"/>
          <w:lang w:val="en-US"/>
        </w:rPr>
        <w:t xml:space="preserve">, A., and F. </w:t>
      </w:r>
      <w:proofErr w:type="spellStart"/>
      <w:r w:rsidRPr="00BD7C79">
        <w:rPr>
          <w:rFonts w:ascii="Times New Roman" w:hAnsi="Times New Roman" w:cs="Times New Roman"/>
          <w:sz w:val="24"/>
          <w:szCs w:val="24"/>
          <w:lang w:val="en-US"/>
        </w:rPr>
        <w:t>Nordin</w:t>
      </w:r>
      <w:proofErr w:type="spellEnd"/>
      <w:r w:rsidRPr="00BD7C79">
        <w:rPr>
          <w:rFonts w:ascii="Times New Roman" w:hAnsi="Times New Roman" w:cs="Times New Roman"/>
          <w:sz w:val="24"/>
          <w:szCs w:val="24"/>
          <w:lang w:val="en-US"/>
        </w:rPr>
        <w:t xml:space="preserve">. 2020. “Effects of Firm Presence in Customer-Owned Touch Points: A Self-Determination Perspective.” </w:t>
      </w:r>
      <w:r w:rsidRPr="00310409">
        <w:rPr>
          <w:rFonts w:ascii="Times New Roman" w:hAnsi="Times New Roman" w:cs="Times New Roman"/>
          <w:i/>
          <w:iCs/>
          <w:sz w:val="24"/>
          <w:szCs w:val="24"/>
          <w:lang w:val="en-US"/>
        </w:rPr>
        <w:t>Journal of Business Research</w:t>
      </w:r>
      <w:r w:rsidRPr="00F552D1">
        <w:rPr>
          <w:rFonts w:ascii="Times New Roman" w:hAnsi="Times New Roman" w:cs="Times New Roman"/>
          <w:sz w:val="24"/>
          <w:szCs w:val="24"/>
          <w:lang w:val="en-US"/>
        </w:rPr>
        <w:t xml:space="preserve">. Published online January 8. </w:t>
      </w:r>
      <w:proofErr w:type="spellStart"/>
      <w:r w:rsidRPr="00F552D1">
        <w:rPr>
          <w:rFonts w:ascii="Times New Roman" w:hAnsi="Times New Roman" w:cs="Times New Roman"/>
          <w:sz w:val="24"/>
          <w:szCs w:val="24"/>
          <w:lang w:val="en-US"/>
        </w:rPr>
        <w:t>doi</w:t>
      </w:r>
      <w:proofErr w:type="spellEnd"/>
      <w:r w:rsidRPr="00F552D1">
        <w:rPr>
          <w:rFonts w:ascii="Times New Roman" w:hAnsi="Times New Roman" w:cs="Times New Roman"/>
          <w:sz w:val="24"/>
          <w:szCs w:val="24"/>
          <w:lang w:val="en-US"/>
        </w:rPr>
        <w:t>: 10.1016/j.jbusres.20</w:t>
      </w:r>
      <w:r w:rsidRPr="00BD7C79">
        <w:rPr>
          <w:rFonts w:ascii="Times New Roman" w:hAnsi="Times New Roman" w:cs="Times New Roman"/>
          <w:sz w:val="24"/>
          <w:szCs w:val="24"/>
          <w:lang w:val="en-US"/>
        </w:rPr>
        <w:t>19.12.044.</w:t>
      </w:r>
    </w:p>
    <w:p w14:paraId="089EE1D6" w14:textId="77777777" w:rsidR="00350331" w:rsidRPr="00BD7C79" w:rsidDel="00305B01"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You, Y., and A. M. Joshi. 2020. “The Impact of User-Generated Content and Traditional Media on Customer Acquisition and Retention.” </w:t>
      </w:r>
      <w:r w:rsidRPr="00BD7C79">
        <w:rPr>
          <w:rFonts w:ascii="Times New Roman" w:hAnsi="Times New Roman" w:cs="Times New Roman"/>
          <w:i/>
          <w:iCs/>
          <w:sz w:val="24"/>
          <w:szCs w:val="24"/>
          <w:lang w:val="en-US"/>
        </w:rPr>
        <w:t>Journal of Advertising</w:t>
      </w:r>
      <w:r w:rsidRPr="00BD7C79">
        <w:rPr>
          <w:rFonts w:ascii="Times New Roman" w:hAnsi="Times New Roman" w:cs="Times New Roman"/>
          <w:sz w:val="24"/>
          <w:szCs w:val="24"/>
          <w:lang w:val="en-US"/>
        </w:rPr>
        <w:t xml:space="preserve"> 49 (3): 213–33. </w:t>
      </w:r>
    </w:p>
    <w:p w14:paraId="524A91BA" w14:textId="77777777" w:rsidR="00350331" w:rsidRPr="00BD7C79" w:rsidDel="00305B01" w:rsidRDefault="00350331" w:rsidP="00847B9F">
      <w:pPr>
        <w:spacing w:after="0" w:line="480" w:lineRule="auto"/>
        <w:ind w:left="284" w:hanging="294"/>
        <w:rPr>
          <w:rFonts w:ascii="Times New Roman" w:eastAsia="TimesNewRomanPSMT" w:hAnsi="Times New Roman" w:cs="Times New Roman"/>
          <w:sz w:val="24"/>
          <w:szCs w:val="24"/>
          <w:lang w:val="en-US"/>
        </w:rPr>
      </w:pPr>
      <w:r w:rsidRPr="00BD7C79">
        <w:rPr>
          <w:rFonts w:ascii="Times New Roman" w:eastAsia="TimesNewRomanPSMT" w:hAnsi="Times New Roman" w:cs="Times New Roman"/>
          <w:sz w:val="24"/>
          <w:szCs w:val="24"/>
          <w:lang w:val="en-US"/>
        </w:rPr>
        <w:t xml:space="preserve">Zhang, H., J. Sun, F. Liu, and J. G. Knight. 2014. “Be Rational or be Emotional: Advertising Appeals, Service Types and Consumer Responses.” </w:t>
      </w:r>
      <w:r w:rsidRPr="00BD7C79">
        <w:rPr>
          <w:rFonts w:ascii="Times New Roman" w:eastAsia="TimesNewRomanPSMT" w:hAnsi="Times New Roman" w:cs="Times New Roman"/>
          <w:i/>
          <w:iCs/>
          <w:sz w:val="24"/>
          <w:szCs w:val="24"/>
          <w:lang w:val="en-US"/>
        </w:rPr>
        <w:t>European Journal of Marketing</w:t>
      </w:r>
      <w:r w:rsidRPr="00BD7C79">
        <w:rPr>
          <w:rFonts w:ascii="Times New Roman" w:eastAsia="TimesNewRomanPSMT" w:hAnsi="Times New Roman" w:cs="Times New Roman"/>
          <w:sz w:val="24"/>
          <w:szCs w:val="24"/>
          <w:lang w:val="en-US"/>
        </w:rPr>
        <w:t xml:space="preserve"> 48 (11/12): 2105</w:t>
      </w:r>
      <w:r w:rsidRPr="00BD7C79">
        <w:rPr>
          <w:rFonts w:ascii="Times New Roman" w:hAnsi="Times New Roman" w:cs="Times New Roman"/>
          <w:sz w:val="24"/>
          <w:szCs w:val="24"/>
          <w:lang w:val="en-US"/>
        </w:rPr>
        <w:t>–</w:t>
      </w:r>
      <w:r w:rsidRPr="00BD7C79">
        <w:rPr>
          <w:rFonts w:ascii="Times New Roman" w:eastAsia="TimesNewRomanPSMT" w:hAnsi="Times New Roman" w:cs="Times New Roman"/>
          <w:sz w:val="24"/>
          <w:szCs w:val="24"/>
          <w:lang w:val="en-US"/>
        </w:rPr>
        <w:t>26.</w:t>
      </w:r>
    </w:p>
    <w:p w14:paraId="11C57540" w14:textId="77777777" w:rsidR="00350331" w:rsidRPr="00BD7C79" w:rsidRDefault="00350331" w:rsidP="00847B9F">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Zhang, H., X. Liang, and C. Qi. 2020. “Investigating the Impact of Interpersonal Closeness and Social Status on Electronic Word-Of-Mouth Effectiveness.” </w:t>
      </w:r>
      <w:r w:rsidRPr="00BD7C79">
        <w:rPr>
          <w:rFonts w:ascii="Times New Roman" w:hAnsi="Times New Roman" w:cs="Times New Roman"/>
          <w:i/>
          <w:iCs/>
          <w:sz w:val="24"/>
          <w:szCs w:val="24"/>
          <w:lang w:val="en-US"/>
        </w:rPr>
        <w:t>Journal of Business Research</w:t>
      </w:r>
      <w:r w:rsidRPr="00BD7C79">
        <w:rPr>
          <w:rFonts w:ascii="Times New Roman" w:hAnsi="Times New Roman" w:cs="Times New Roman"/>
          <w:sz w:val="24"/>
          <w:szCs w:val="24"/>
          <w:lang w:val="en-US"/>
        </w:rPr>
        <w:t xml:space="preserve">. Published online February 1. </w:t>
      </w:r>
      <w:proofErr w:type="spellStart"/>
      <w:r w:rsidRPr="00BD7C79">
        <w:rPr>
          <w:rFonts w:ascii="Times New Roman" w:hAnsi="Times New Roman" w:cs="Times New Roman"/>
          <w:sz w:val="24"/>
          <w:szCs w:val="24"/>
          <w:lang w:val="en-US"/>
        </w:rPr>
        <w:t>doi</w:t>
      </w:r>
      <w:proofErr w:type="spellEnd"/>
      <w:r w:rsidRPr="00BD7C79">
        <w:rPr>
          <w:rFonts w:ascii="Times New Roman" w:hAnsi="Times New Roman" w:cs="Times New Roman"/>
          <w:sz w:val="24"/>
          <w:szCs w:val="24"/>
          <w:lang w:val="en-US"/>
        </w:rPr>
        <w:t>: 10.1016/j.jbusres.2020.01.020.</w:t>
      </w:r>
    </w:p>
    <w:p w14:paraId="5F2FC235" w14:textId="77777777" w:rsidR="00350331" w:rsidRPr="00BD7C79" w:rsidRDefault="00350331" w:rsidP="00132EEE">
      <w:pPr>
        <w:spacing w:after="0" w:line="480" w:lineRule="auto"/>
        <w:ind w:left="284" w:hanging="294"/>
        <w:rPr>
          <w:rFonts w:ascii="Times New Roman" w:hAnsi="Times New Roman" w:cs="Times New Roman"/>
          <w:sz w:val="24"/>
          <w:szCs w:val="24"/>
          <w:lang w:val="en-US"/>
        </w:rPr>
      </w:pPr>
      <w:r w:rsidRPr="00BD7C79">
        <w:rPr>
          <w:rFonts w:ascii="Times New Roman" w:hAnsi="Times New Roman" w:cs="Times New Roman"/>
          <w:sz w:val="24"/>
          <w:szCs w:val="24"/>
          <w:lang w:val="en-US"/>
        </w:rPr>
        <w:t xml:space="preserve">Zhang, Z., H. Li, Y. Yang, and Y. Xu. 2021. “Not All Words Are Beneficial: The Impact of Management Response Contents on Customer Engagement Behavior.” </w:t>
      </w:r>
      <w:r w:rsidRPr="00BD7C79">
        <w:rPr>
          <w:rFonts w:ascii="Times New Roman" w:hAnsi="Times New Roman" w:cs="Times New Roman"/>
          <w:i/>
          <w:iCs/>
          <w:sz w:val="24"/>
          <w:szCs w:val="24"/>
          <w:lang w:val="en-US"/>
        </w:rPr>
        <w:t>International Journal of Hospitality Management</w:t>
      </w:r>
      <w:r w:rsidRPr="00BD7C79">
        <w:rPr>
          <w:rFonts w:ascii="Times New Roman" w:hAnsi="Times New Roman" w:cs="Times New Roman"/>
          <w:sz w:val="24"/>
          <w:szCs w:val="24"/>
          <w:lang w:val="en-US"/>
        </w:rPr>
        <w:t xml:space="preserve"> 93: 102805</w:t>
      </w:r>
    </w:p>
    <w:p w14:paraId="14A42890" w14:textId="29158862" w:rsidR="00350331" w:rsidRPr="00BD7C79" w:rsidRDefault="00350331" w:rsidP="00132EEE">
      <w:pPr>
        <w:spacing w:after="0" w:line="480" w:lineRule="auto"/>
        <w:ind w:left="284" w:hanging="294"/>
        <w:rPr>
          <w:rFonts w:ascii="Times New Roman" w:hAnsi="Times New Roman" w:cs="Times New Roman"/>
          <w:sz w:val="24"/>
          <w:szCs w:val="24"/>
          <w:lang w:val="en-US"/>
        </w:rPr>
        <w:sectPr w:rsidR="00350331" w:rsidRPr="00BD7C79" w:rsidSect="000660A8">
          <w:pgSz w:w="12240" w:h="15840"/>
          <w:pgMar w:top="1440" w:right="1440" w:bottom="1440" w:left="1440" w:header="708" w:footer="708" w:gutter="0"/>
          <w:cols w:space="708"/>
          <w:docGrid w:linePitch="360"/>
        </w:sectPr>
      </w:pPr>
    </w:p>
    <w:p w14:paraId="746AF854" w14:textId="77784F67" w:rsidR="00A43E28" w:rsidRPr="00BD7C79" w:rsidRDefault="00AF0956">
      <w:pPr>
        <w:spacing w:after="0" w:line="360" w:lineRule="auto"/>
        <w:jc w:val="both"/>
        <w:rPr>
          <w:rFonts w:ascii="Times New Roman" w:hAnsi="Times New Roman" w:cs="Times New Roman"/>
          <w:b/>
          <w:bCs/>
          <w:lang w:val="en-US"/>
        </w:rPr>
      </w:pPr>
      <w:r w:rsidRPr="00BD7C79">
        <w:rPr>
          <w:rFonts w:ascii="Times New Roman" w:hAnsi="Times New Roman" w:cs="Times New Roman"/>
          <w:b/>
          <w:bCs/>
          <w:lang w:val="en-US"/>
        </w:rPr>
        <w:lastRenderedPageBreak/>
        <w:t>List of Tables</w:t>
      </w:r>
    </w:p>
    <w:p w14:paraId="13B87641" w14:textId="52D6492B" w:rsidR="00C54F4E" w:rsidRPr="00BD7C79" w:rsidRDefault="00C54F4E" w:rsidP="00395B48">
      <w:pPr>
        <w:spacing w:after="0" w:line="240" w:lineRule="auto"/>
        <w:rPr>
          <w:rFonts w:ascii="Times New Roman" w:hAnsi="Times New Roman" w:cs="Times New Roman"/>
          <w:iCs/>
          <w:sz w:val="24"/>
          <w:szCs w:val="24"/>
          <w:lang w:val="en-US"/>
        </w:rPr>
      </w:pPr>
      <w:r w:rsidRPr="00BD7C79">
        <w:rPr>
          <w:rFonts w:ascii="Times New Roman" w:hAnsi="Times New Roman" w:cs="Times New Roman"/>
          <w:iCs/>
          <w:sz w:val="24"/>
          <w:szCs w:val="24"/>
          <w:lang w:val="en-US"/>
        </w:rPr>
        <w:t>Table 1</w:t>
      </w:r>
      <w:r w:rsidR="00322640" w:rsidRPr="00BD7C79">
        <w:rPr>
          <w:rFonts w:ascii="Times New Roman" w:hAnsi="Times New Roman" w:cs="Times New Roman"/>
          <w:iCs/>
          <w:sz w:val="24"/>
          <w:szCs w:val="24"/>
          <w:lang w:val="en-US"/>
        </w:rPr>
        <w:t>.</w:t>
      </w:r>
      <w:r w:rsidRPr="00BD7C79">
        <w:rPr>
          <w:rFonts w:ascii="Times New Roman" w:hAnsi="Times New Roman" w:cs="Times New Roman"/>
          <w:iCs/>
          <w:sz w:val="24"/>
          <w:szCs w:val="24"/>
          <w:lang w:val="en-US"/>
        </w:rPr>
        <w:t xml:space="preserve"> Information </w:t>
      </w:r>
      <w:r w:rsidR="00322640" w:rsidRPr="00BD7C79">
        <w:rPr>
          <w:rFonts w:ascii="Times New Roman" w:hAnsi="Times New Roman" w:cs="Times New Roman"/>
          <w:iCs/>
          <w:sz w:val="24"/>
          <w:szCs w:val="24"/>
          <w:lang w:val="en-US"/>
        </w:rPr>
        <w:t>Consistenc</w:t>
      </w:r>
      <w:r w:rsidR="00F07186" w:rsidRPr="00BD7C79">
        <w:rPr>
          <w:rFonts w:ascii="Times New Roman" w:hAnsi="Times New Roman" w:cs="Times New Roman"/>
          <w:iCs/>
          <w:sz w:val="24"/>
          <w:szCs w:val="24"/>
          <w:lang w:val="en-US"/>
        </w:rPr>
        <w:t>y</w:t>
      </w:r>
      <w:r w:rsidRPr="00BD7C79">
        <w:rPr>
          <w:rFonts w:ascii="Times New Roman" w:hAnsi="Times New Roman" w:cs="Times New Roman"/>
          <w:iCs/>
          <w:sz w:val="24"/>
          <w:szCs w:val="24"/>
          <w:lang w:val="en-US"/>
        </w:rPr>
        <w:t>/</w:t>
      </w:r>
      <w:r w:rsidR="00322640" w:rsidRPr="00BD7C79">
        <w:rPr>
          <w:rFonts w:ascii="Times New Roman" w:hAnsi="Times New Roman" w:cs="Times New Roman"/>
          <w:iCs/>
          <w:sz w:val="24"/>
          <w:szCs w:val="24"/>
          <w:lang w:val="en-US"/>
        </w:rPr>
        <w:t xml:space="preserve">Inconsistency </w:t>
      </w:r>
      <w:r w:rsidRPr="00BD7C79">
        <w:rPr>
          <w:rFonts w:ascii="Times New Roman" w:hAnsi="Times New Roman" w:cs="Times New Roman"/>
          <w:iCs/>
          <w:sz w:val="24"/>
          <w:szCs w:val="24"/>
          <w:lang w:val="en-US"/>
        </w:rPr>
        <w:t xml:space="preserve">in eWOM </w:t>
      </w:r>
      <w:r w:rsidR="00322640" w:rsidRPr="00BD7C79">
        <w:rPr>
          <w:rFonts w:ascii="Times New Roman" w:hAnsi="Times New Roman" w:cs="Times New Roman"/>
          <w:iCs/>
          <w:sz w:val="24"/>
          <w:szCs w:val="24"/>
          <w:lang w:val="en-US"/>
        </w:rPr>
        <w:t>Research</w:t>
      </w:r>
    </w:p>
    <w:p w14:paraId="269D63D9" w14:textId="77777777" w:rsidR="00C54F4E" w:rsidRPr="00BD7C79" w:rsidRDefault="00C54F4E" w:rsidP="00395B48">
      <w:pPr>
        <w:spacing w:after="0" w:line="240" w:lineRule="auto"/>
        <w:rPr>
          <w:rFonts w:ascii="Times New Roman" w:hAnsi="Times New Roman" w:cs="Times New Roman"/>
          <w:sz w:val="24"/>
          <w:szCs w:val="24"/>
          <w:lang w:val="en-US"/>
        </w:rPr>
      </w:pPr>
    </w:p>
    <w:tbl>
      <w:tblPr>
        <w:tblStyle w:val="TableGrid"/>
        <w:tblW w:w="5000" w:type="pct"/>
        <w:tblLook w:val="04A0" w:firstRow="1" w:lastRow="0" w:firstColumn="1" w:lastColumn="0" w:noHBand="0" w:noVBand="1"/>
      </w:tblPr>
      <w:tblGrid>
        <w:gridCol w:w="1823"/>
        <w:gridCol w:w="1718"/>
        <w:gridCol w:w="2698"/>
        <w:gridCol w:w="2833"/>
        <w:gridCol w:w="3888"/>
      </w:tblGrid>
      <w:tr w:rsidR="00BD7C79" w:rsidRPr="00BD7C79" w14:paraId="0FF78DBC" w14:textId="77777777" w:rsidTr="00395B48">
        <w:tc>
          <w:tcPr>
            <w:tcW w:w="703" w:type="pct"/>
            <w:tcBorders>
              <w:top w:val="single" w:sz="12" w:space="0" w:color="auto"/>
              <w:left w:val="nil"/>
              <w:bottom w:val="single" w:sz="12" w:space="0" w:color="auto"/>
              <w:right w:val="nil"/>
            </w:tcBorders>
          </w:tcPr>
          <w:p w14:paraId="7F0C3333" w14:textId="77777777" w:rsidR="00C54F4E" w:rsidRPr="00BD7C79" w:rsidRDefault="00C54F4E" w:rsidP="00395B48">
            <w:pPr>
              <w:rPr>
                <w:rFonts w:ascii="Times New Roman" w:hAnsi="Times New Roman" w:cs="Times New Roman"/>
                <w:b/>
                <w:sz w:val="20"/>
                <w:szCs w:val="20"/>
                <w:lang w:val="en-US"/>
              </w:rPr>
            </w:pPr>
            <w:r w:rsidRPr="00BD7C79">
              <w:rPr>
                <w:rFonts w:ascii="Times New Roman" w:hAnsi="Times New Roman" w:cs="Times New Roman"/>
                <w:b/>
                <w:sz w:val="20"/>
                <w:szCs w:val="20"/>
                <w:lang w:val="en-US"/>
              </w:rPr>
              <w:t>Authors</w:t>
            </w:r>
          </w:p>
        </w:tc>
        <w:tc>
          <w:tcPr>
            <w:tcW w:w="663" w:type="pct"/>
            <w:tcBorders>
              <w:top w:val="single" w:sz="12" w:space="0" w:color="auto"/>
              <w:left w:val="nil"/>
              <w:bottom w:val="single" w:sz="12" w:space="0" w:color="auto"/>
              <w:right w:val="nil"/>
            </w:tcBorders>
          </w:tcPr>
          <w:p w14:paraId="121534A6" w14:textId="77777777" w:rsidR="00C54F4E" w:rsidRPr="00BD7C79" w:rsidRDefault="00C54F4E" w:rsidP="00395B48">
            <w:pPr>
              <w:rPr>
                <w:rFonts w:ascii="Times New Roman" w:hAnsi="Times New Roman" w:cs="Times New Roman"/>
                <w:b/>
                <w:sz w:val="20"/>
                <w:szCs w:val="20"/>
                <w:lang w:val="en-US"/>
              </w:rPr>
            </w:pPr>
            <w:r w:rsidRPr="00BD7C79">
              <w:rPr>
                <w:rFonts w:ascii="Times New Roman" w:hAnsi="Times New Roman" w:cs="Times New Roman"/>
                <w:b/>
                <w:sz w:val="20"/>
                <w:szCs w:val="20"/>
                <w:lang w:val="en-US"/>
              </w:rPr>
              <w:t>Theory</w:t>
            </w:r>
          </w:p>
        </w:tc>
        <w:tc>
          <w:tcPr>
            <w:tcW w:w="1041" w:type="pct"/>
            <w:tcBorders>
              <w:top w:val="single" w:sz="12" w:space="0" w:color="auto"/>
              <w:left w:val="nil"/>
              <w:bottom w:val="single" w:sz="12" w:space="0" w:color="auto"/>
              <w:right w:val="nil"/>
            </w:tcBorders>
          </w:tcPr>
          <w:p w14:paraId="5291875D" w14:textId="65A78C81" w:rsidR="00C54F4E" w:rsidRPr="00BD7C79" w:rsidRDefault="00C54F4E" w:rsidP="00395B48">
            <w:pPr>
              <w:rPr>
                <w:rFonts w:ascii="Times New Roman" w:hAnsi="Times New Roman" w:cs="Times New Roman"/>
                <w:b/>
                <w:sz w:val="20"/>
                <w:szCs w:val="20"/>
                <w:lang w:val="en-US"/>
              </w:rPr>
            </w:pPr>
            <w:r w:rsidRPr="00BD7C79">
              <w:rPr>
                <w:rFonts w:ascii="Times New Roman" w:hAnsi="Times New Roman" w:cs="Times New Roman"/>
                <w:b/>
                <w:sz w:val="20"/>
                <w:szCs w:val="20"/>
                <w:lang w:val="en-US"/>
              </w:rPr>
              <w:t>eWOM (in)consistenc</w:t>
            </w:r>
            <w:r w:rsidR="00F07186" w:rsidRPr="00BD7C79">
              <w:rPr>
                <w:rFonts w:ascii="Times New Roman" w:hAnsi="Times New Roman" w:cs="Times New Roman"/>
                <w:b/>
                <w:sz w:val="20"/>
                <w:szCs w:val="20"/>
                <w:lang w:val="en-US"/>
              </w:rPr>
              <w:t>y</w:t>
            </w:r>
          </w:p>
        </w:tc>
        <w:tc>
          <w:tcPr>
            <w:tcW w:w="1093" w:type="pct"/>
            <w:tcBorders>
              <w:top w:val="single" w:sz="12" w:space="0" w:color="auto"/>
              <w:left w:val="nil"/>
              <w:bottom w:val="single" w:sz="12" w:space="0" w:color="auto"/>
              <w:right w:val="nil"/>
            </w:tcBorders>
          </w:tcPr>
          <w:p w14:paraId="3402EA6E" w14:textId="177F709F" w:rsidR="00C54F4E" w:rsidRPr="00BD7C79" w:rsidRDefault="00C54F4E" w:rsidP="00395B48">
            <w:pPr>
              <w:rPr>
                <w:rFonts w:ascii="Times New Roman" w:hAnsi="Times New Roman" w:cs="Times New Roman"/>
                <w:b/>
                <w:sz w:val="20"/>
                <w:szCs w:val="20"/>
                <w:lang w:val="en-US"/>
              </w:rPr>
            </w:pPr>
            <w:r w:rsidRPr="00BD7C79">
              <w:rPr>
                <w:rFonts w:ascii="Times New Roman" w:hAnsi="Times New Roman" w:cs="Times New Roman"/>
                <w:b/>
                <w:sz w:val="20"/>
                <w:szCs w:val="20"/>
                <w:lang w:val="en-US"/>
              </w:rPr>
              <w:t>Stage of customer journey</w:t>
            </w:r>
            <w:r w:rsidR="009F1A8D" w:rsidRPr="00BD7C79">
              <w:rPr>
                <w:rFonts w:ascii="Times New Roman" w:hAnsi="Times New Roman" w:cs="Times New Roman"/>
                <w:b/>
                <w:sz w:val="20"/>
                <w:szCs w:val="20"/>
                <w:lang w:val="en-US"/>
              </w:rPr>
              <w:t xml:space="preserve"> </w:t>
            </w:r>
          </w:p>
        </w:tc>
        <w:tc>
          <w:tcPr>
            <w:tcW w:w="1500" w:type="pct"/>
            <w:tcBorders>
              <w:top w:val="single" w:sz="12" w:space="0" w:color="auto"/>
              <w:left w:val="nil"/>
              <w:bottom w:val="single" w:sz="12" w:space="0" w:color="auto"/>
              <w:right w:val="nil"/>
            </w:tcBorders>
          </w:tcPr>
          <w:p w14:paraId="6EE84A29" w14:textId="77777777" w:rsidR="00C54F4E" w:rsidRPr="00BD7C79" w:rsidRDefault="00C54F4E" w:rsidP="00395B48">
            <w:pPr>
              <w:rPr>
                <w:rFonts w:ascii="Times New Roman" w:hAnsi="Times New Roman" w:cs="Times New Roman"/>
                <w:b/>
                <w:sz w:val="20"/>
                <w:szCs w:val="20"/>
                <w:lang w:val="en-US"/>
              </w:rPr>
            </w:pPr>
            <w:r w:rsidRPr="00BD7C79">
              <w:rPr>
                <w:rFonts w:ascii="Times New Roman" w:hAnsi="Times New Roman" w:cs="Times New Roman"/>
                <w:b/>
                <w:sz w:val="20"/>
                <w:szCs w:val="20"/>
                <w:lang w:val="en-US"/>
              </w:rPr>
              <w:t>Findings</w:t>
            </w:r>
          </w:p>
          <w:p w14:paraId="6071FCAE" w14:textId="77777777" w:rsidR="00C54F4E" w:rsidRPr="00BD7C79" w:rsidRDefault="00C54F4E" w:rsidP="00395B48">
            <w:pPr>
              <w:rPr>
                <w:rFonts w:ascii="Times New Roman" w:hAnsi="Times New Roman" w:cs="Times New Roman"/>
                <w:b/>
                <w:sz w:val="20"/>
                <w:szCs w:val="20"/>
                <w:lang w:val="en-US"/>
              </w:rPr>
            </w:pPr>
          </w:p>
        </w:tc>
      </w:tr>
      <w:tr w:rsidR="00BD7C79" w:rsidRPr="00BD7C79" w14:paraId="3F7B7504" w14:textId="77777777" w:rsidTr="00395B48">
        <w:tc>
          <w:tcPr>
            <w:tcW w:w="703" w:type="pct"/>
            <w:tcBorders>
              <w:top w:val="single" w:sz="12" w:space="0" w:color="auto"/>
              <w:left w:val="nil"/>
              <w:bottom w:val="single" w:sz="4" w:space="0" w:color="auto"/>
              <w:right w:val="nil"/>
            </w:tcBorders>
          </w:tcPr>
          <w:p w14:paraId="270515B4" w14:textId="77777777" w:rsidR="00C54F4E" w:rsidRPr="00BD7C79" w:rsidRDefault="00C54F4E" w:rsidP="00395B48">
            <w:pPr>
              <w:rPr>
                <w:rFonts w:ascii="Times New Roman" w:hAnsi="Times New Roman" w:cs="Times New Roman"/>
                <w:sz w:val="20"/>
                <w:szCs w:val="20"/>
                <w:lang w:val="en-US"/>
              </w:rPr>
            </w:pPr>
            <w:proofErr w:type="spellStart"/>
            <w:r w:rsidRPr="00BD7C79">
              <w:rPr>
                <w:rFonts w:ascii="Times New Roman" w:hAnsi="Times New Roman" w:cs="Times New Roman"/>
                <w:sz w:val="20"/>
                <w:szCs w:val="20"/>
                <w:lang w:val="en-US"/>
              </w:rPr>
              <w:t>Bigne</w:t>
            </w:r>
            <w:proofErr w:type="spellEnd"/>
            <w:r w:rsidRPr="00BD7C79">
              <w:rPr>
                <w:rFonts w:ascii="Times New Roman" w:hAnsi="Times New Roman" w:cs="Times New Roman"/>
                <w:sz w:val="20"/>
                <w:szCs w:val="20"/>
                <w:lang w:val="en-US"/>
              </w:rPr>
              <w:t xml:space="preserve"> et al. (2021)</w:t>
            </w:r>
          </w:p>
        </w:tc>
        <w:tc>
          <w:tcPr>
            <w:tcW w:w="663" w:type="pct"/>
            <w:tcBorders>
              <w:top w:val="single" w:sz="12" w:space="0" w:color="auto"/>
              <w:left w:val="nil"/>
              <w:bottom w:val="single" w:sz="4" w:space="0" w:color="auto"/>
              <w:right w:val="nil"/>
            </w:tcBorders>
          </w:tcPr>
          <w:p w14:paraId="091E5AE8"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Cognitive load theory</w:t>
            </w:r>
          </w:p>
        </w:tc>
        <w:tc>
          <w:tcPr>
            <w:tcW w:w="1041" w:type="pct"/>
            <w:tcBorders>
              <w:top w:val="single" w:sz="12" w:space="0" w:color="auto"/>
              <w:left w:val="nil"/>
              <w:bottom w:val="single" w:sz="4" w:space="0" w:color="auto"/>
              <w:right w:val="nil"/>
            </w:tcBorders>
          </w:tcPr>
          <w:p w14:paraId="6C9238D1"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Multiple eWOM cues vs. online advertising</w:t>
            </w:r>
          </w:p>
        </w:tc>
        <w:tc>
          <w:tcPr>
            <w:tcW w:w="1093" w:type="pct"/>
            <w:tcBorders>
              <w:top w:val="single" w:sz="12" w:space="0" w:color="auto"/>
              <w:left w:val="nil"/>
              <w:bottom w:val="single" w:sz="4" w:space="0" w:color="auto"/>
              <w:right w:val="nil"/>
            </w:tcBorders>
          </w:tcPr>
          <w:p w14:paraId="409A8F27"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 xml:space="preserve">Pre-purchase </w:t>
            </w:r>
          </w:p>
        </w:tc>
        <w:tc>
          <w:tcPr>
            <w:tcW w:w="1500" w:type="pct"/>
            <w:tcBorders>
              <w:top w:val="single" w:sz="12" w:space="0" w:color="auto"/>
              <w:left w:val="nil"/>
              <w:bottom w:val="single" w:sz="4" w:space="0" w:color="auto"/>
              <w:right w:val="nil"/>
            </w:tcBorders>
          </w:tcPr>
          <w:p w14:paraId="0472B44C" w14:textId="67C61F4E"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The valence (in)consistenc</w:t>
            </w:r>
            <w:r w:rsidR="00F07186" w:rsidRPr="00BD7C79">
              <w:rPr>
                <w:rFonts w:ascii="Times New Roman" w:hAnsi="Times New Roman" w:cs="Times New Roman"/>
                <w:sz w:val="20"/>
                <w:szCs w:val="20"/>
                <w:lang w:val="en-US"/>
              </w:rPr>
              <w:t>y</w:t>
            </w:r>
            <w:r w:rsidRPr="00BD7C79">
              <w:rPr>
                <w:rFonts w:ascii="Times New Roman" w:hAnsi="Times New Roman" w:cs="Times New Roman"/>
                <w:sz w:val="20"/>
                <w:szCs w:val="20"/>
                <w:lang w:val="en-US"/>
              </w:rPr>
              <w:t xml:space="preserve"> between eWOM and online adverti</w:t>
            </w:r>
            <w:r w:rsidR="00F07186" w:rsidRPr="00BD7C79">
              <w:rPr>
                <w:rFonts w:ascii="Times New Roman" w:hAnsi="Times New Roman" w:cs="Times New Roman"/>
                <w:sz w:val="20"/>
                <w:szCs w:val="20"/>
                <w:lang w:val="en-US"/>
              </w:rPr>
              <w:t>si</w:t>
            </w:r>
            <w:r w:rsidRPr="00BD7C79">
              <w:rPr>
                <w:rFonts w:ascii="Times New Roman" w:hAnsi="Times New Roman" w:cs="Times New Roman"/>
                <w:sz w:val="20"/>
                <w:szCs w:val="20"/>
                <w:lang w:val="en-US"/>
              </w:rPr>
              <w:t>ng has no interaction effect on ad recall.</w:t>
            </w:r>
          </w:p>
        </w:tc>
      </w:tr>
      <w:tr w:rsidR="00BD7C79" w:rsidRPr="00BD7C79" w14:paraId="025F6349" w14:textId="77777777" w:rsidTr="00395B48">
        <w:tc>
          <w:tcPr>
            <w:tcW w:w="703" w:type="pct"/>
            <w:tcBorders>
              <w:top w:val="single" w:sz="12" w:space="0" w:color="auto"/>
              <w:left w:val="nil"/>
              <w:bottom w:val="single" w:sz="4" w:space="0" w:color="auto"/>
              <w:right w:val="nil"/>
            </w:tcBorders>
          </w:tcPr>
          <w:p w14:paraId="7AF390D9" w14:textId="7B95A76A" w:rsidR="00C13FBE" w:rsidRPr="00DF49E2" w:rsidRDefault="00C13FBE" w:rsidP="00395B48">
            <w:pPr>
              <w:rPr>
                <w:rFonts w:ascii="Times New Roman" w:hAnsi="Times New Roman" w:cs="Times New Roman"/>
                <w:sz w:val="20"/>
                <w:szCs w:val="20"/>
                <w:lang w:val="en-US"/>
              </w:rPr>
            </w:pPr>
            <w:proofErr w:type="spellStart"/>
            <w:r w:rsidRPr="00DF49E2">
              <w:rPr>
                <w:rFonts w:ascii="Times New Roman" w:hAnsi="Times New Roman" w:cs="Times New Roman"/>
                <w:sz w:val="20"/>
                <w:szCs w:val="20"/>
                <w:lang w:val="en-US" w:eastAsia="en-GB"/>
              </w:rPr>
              <w:t>Bigné</w:t>
            </w:r>
            <w:proofErr w:type="spellEnd"/>
            <w:r w:rsidRPr="00DF49E2">
              <w:rPr>
                <w:rFonts w:ascii="Times New Roman" w:hAnsi="Times New Roman" w:cs="Times New Roman"/>
                <w:sz w:val="20"/>
                <w:szCs w:val="20"/>
                <w:lang w:val="en-US" w:eastAsia="en-GB"/>
              </w:rPr>
              <w:t>, William, and Soria-Olivas (2020)</w:t>
            </w:r>
          </w:p>
        </w:tc>
        <w:tc>
          <w:tcPr>
            <w:tcW w:w="663" w:type="pct"/>
            <w:tcBorders>
              <w:top w:val="single" w:sz="12" w:space="0" w:color="auto"/>
              <w:left w:val="nil"/>
              <w:bottom w:val="single" w:sz="4" w:space="0" w:color="auto"/>
              <w:right w:val="nil"/>
            </w:tcBorders>
          </w:tcPr>
          <w:p w14:paraId="6D08D33C" w14:textId="38AB1A97" w:rsidR="00C13FBE" w:rsidRPr="00DF49E2" w:rsidRDefault="00422A13" w:rsidP="00395B48">
            <w:pPr>
              <w:rPr>
                <w:rFonts w:ascii="Times New Roman" w:hAnsi="Times New Roman" w:cs="Times New Roman"/>
                <w:sz w:val="20"/>
                <w:szCs w:val="20"/>
                <w:lang w:val="en-US"/>
              </w:rPr>
            </w:pPr>
            <w:r w:rsidRPr="00DF49E2">
              <w:rPr>
                <w:rFonts w:ascii="Times New Roman" w:hAnsi="Times New Roman" w:cs="Times New Roman"/>
                <w:sz w:val="20"/>
                <w:szCs w:val="20"/>
                <w:lang w:val="en-US"/>
              </w:rPr>
              <w:t>Similarity, integrity and consistency in online ratings</w:t>
            </w:r>
          </w:p>
        </w:tc>
        <w:tc>
          <w:tcPr>
            <w:tcW w:w="1041" w:type="pct"/>
            <w:tcBorders>
              <w:top w:val="single" w:sz="12" w:space="0" w:color="auto"/>
              <w:left w:val="nil"/>
              <w:bottom w:val="single" w:sz="4" w:space="0" w:color="auto"/>
              <w:right w:val="nil"/>
            </w:tcBorders>
          </w:tcPr>
          <w:p w14:paraId="069C8F20" w14:textId="51216A90" w:rsidR="00C13FBE" w:rsidRPr="00DF49E2" w:rsidRDefault="00C13FBE" w:rsidP="00395B48">
            <w:pPr>
              <w:rPr>
                <w:rFonts w:ascii="Times New Roman" w:hAnsi="Times New Roman" w:cs="Times New Roman"/>
                <w:sz w:val="20"/>
                <w:szCs w:val="20"/>
                <w:lang w:val="en-US"/>
              </w:rPr>
            </w:pPr>
            <w:r w:rsidRPr="00DF49E2">
              <w:rPr>
                <w:rFonts w:ascii="Times New Roman" w:hAnsi="Times New Roman" w:cs="Times New Roman"/>
                <w:sz w:val="20"/>
                <w:szCs w:val="20"/>
                <w:lang w:val="en-US"/>
              </w:rPr>
              <w:t>Consistency of online hotel ratings across platforms</w:t>
            </w:r>
          </w:p>
        </w:tc>
        <w:tc>
          <w:tcPr>
            <w:tcW w:w="1093" w:type="pct"/>
            <w:tcBorders>
              <w:top w:val="single" w:sz="12" w:space="0" w:color="auto"/>
              <w:left w:val="nil"/>
              <w:bottom w:val="single" w:sz="4" w:space="0" w:color="auto"/>
              <w:right w:val="nil"/>
            </w:tcBorders>
          </w:tcPr>
          <w:p w14:paraId="3F2B6883" w14:textId="31B0A71E" w:rsidR="00C13FBE" w:rsidRPr="00DF49E2" w:rsidRDefault="00422A13" w:rsidP="00395B48">
            <w:pPr>
              <w:rPr>
                <w:rFonts w:ascii="Times New Roman" w:hAnsi="Times New Roman" w:cs="Times New Roman"/>
                <w:sz w:val="20"/>
                <w:szCs w:val="20"/>
                <w:lang w:val="en-US"/>
              </w:rPr>
            </w:pPr>
            <w:r w:rsidRPr="00DF49E2">
              <w:rPr>
                <w:rFonts w:ascii="Times New Roman" w:hAnsi="Times New Roman" w:cs="Times New Roman"/>
                <w:sz w:val="20"/>
                <w:szCs w:val="20"/>
                <w:lang w:val="en-US"/>
              </w:rPr>
              <w:t>Pre-purchase</w:t>
            </w:r>
          </w:p>
        </w:tc>
        <w:tc>
          <w:tcPr>
            <w:tcW w:w="1500" w:type="pct"/>
            <w:tcBorders>
              <w:top w:val="single" w:sz="12" w:space="0" w:color="auto"/>
              <w:left w:val="nil"/>
              <w:bottom w:val="single" w:sz="4" w:space="0" w:color="auto"/>
              <w:right w:val="nil"/>
            </w:tcBorders>
          </w:tcPr>
          <w:p w14:paraId="7F5531AB" w14:textId="20AC407F" w:rsidR="00C13FBE" w:rsidRPr="00DF49E2" w:rsidRDefault="00EA46CB" w:rsidP="00EA46CB">
            <w:pPr>
              <w:autoSpaceDE w:val="0"/>
              <w:autoSpaceDN w:val="0"/>
              <w:adjustRightInd w:val="0"/>
              <w:rPr>
                <w:rFonts w:ascii="Times New Roman" w:hAnsi="Times New Roman" w:cs="Times New Roman"/>
                <w:sz w:val="20"/>
                <w:szCs w:val="20"/>
                <w:lang w:val="en-US"/>
              </w:rPr>
            </w:pPr>
            <w:r w:rsidRPr="00DF49E2">
              <w:rPr>
                <w:rFonts w:ascii="Times New Roman" w:hAnsi="Times New Roman" w:cs="Times New Roman"/>
                <w:sz w:val="20"/>
                <w:szCs w:val="20"/>
                <w:lang w:val="en-US" w:eastAsia="en-GB"/>
              </w:rPr>
              <w:t>S</w:t>
            </w:r>
            <w:r w:rsidR="00C13FBE" w:rsidRPr="00DF49E2">
              <w:rPr>
                <w:rFonts w:ascii="Times New Roman" w:hAnsi="Times New Roman" w:cs="Times New Roman"/>
                <w:sz w:val="20"/>
                <w:szCs w:val="20"/>
                <w:lang w:val="en-US" w:eastAsia="en-GB"/>
              </w:rPr>
              <w:t xml:space="preserve">imilar pattern of online ratings </w:t>
            </w:r>
            <w:r w:rsidRPr="00DF49E2">
              <w:rPr>
                <w:rFonts w:ascii="Times New Roman" w:hAnsi="Times New Roman" w:cs="Times New Roman"/>
                <w:sz w:val="20"/>
                <w:szCs w:val="20"/>
                <w:lang w:val="en-US" w:eastAsia="en-GB"/>
              </w:rPr>
              <w:t>was observed for platforms that request proof of prior reservation and the ones that do not.</w:t>
            </w:r>
          </w:p>
        </w:tc>
      </w:tr>
      <w:tr w:rsidR="00BD7C79" w:rsidRPr="00BD7C79" w14:paraId="3BC6E0A0" w14:textId="77777777" w:rsidTr="00395B48">
        <w:tc>
          <w:tcPr>
            <w:tcW w:w="703" w:type="pct"/>
            <w:tcBorders>
              <w:left w:val="nil"/>
              <w:bottom w:val="single" w:sz="4" w:space="0" w:color="auto"/>
              <w:right w:val="nil"/>
            </w:tcBorders>
          </w:tcPr>
          <w:p w14:paraId="7E44F723"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Chakravarty et al. (2010)</w:t>
            </w:r>
          </w:p>
        </w:tc>
        <w:tc>
          <w:tcPr>
            <w:tcW w:w="663" w:type="pct"/>
            <w:tcBorders>
              <w:left w:val="nil"/>
              <w:bottom w:val="single" w:sz="4" w:space="0" w:color="auto"/>
              <w:right w:val="nil"/>
            </w:tcBorders>
          </w:tcPr>
          <w:p w14:paraId="36C9EE01"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Prior theory</w:t>
            </w:r>
          </w:p>
        </w:tc>
        <w:tc>
          <w:tcPr>
            <w:tcW w:w="1041" w:type="pct"/>
            <w:tcBorders>
              <w:left w:val="nil"/>
              <w:bottom w:val="single" w:sz="4" w:space="0" w:color="auto"/>
              <w:right w:val="nil"/>
            </w:tcBorders>
          </w:tcPr>
          <w:p w14:paraId="7BBC729A" w14:textId="24DA061F"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 xml:space="preserve">WOM vs. </w:t>
            </w:r>
            <w:r w:rsidR="00F07186" w:rsidRPr="00BD7C79">
              <w:rPr>
                <w:rFonts w:ascii="Times New Roman" w:hAnsi="Times New Roman" w:cs="Times New Roman"/>
                <w:sz w:val="20"/>
                <w:szCs w:val="20"/>
                <w:lang w:val="en-US"/>
              </w:rPr>
              <w:t>o</w:t>
            </w:r>
            <w:r w:rsidRPr="00BD7C79">
              <w:rPr>
                <w:rFonts w:ascii="Times New Roman" w:hAnsi="Times New Roman" w:cs="Times New Roman"/>
                <w:sz w:val="20"/>
                <w:szCs w:val="20"/>
                <w:lang w:val="en-US"/>
              </w:rPr>
              <w:t xml:space="preserve">nline reviews </w:t>
            </w:r>
          </w:p>
        </w:tc>
        <w:tc>
          <w:tcPr>
            <w:tcW w:w="1093" w:type="pct"/>
            <w:tcBorders>
              <w:left w:val="nil"/>
              <w:bottom w:val="single" w:sz="4" w:space="0" w:color="auto"/>
              <w:right w:val="nil"/>
            </w:tcBorders>
          </w:tcPr>
          <w:p w14:paraId="078580C6"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 xml:space="preserve">Pre-purchase </w:t>
            </w:r>
          </w:p>
        </w:tc>
        <w:tc>
          <w:tcPr>
            <w:tcW w:w="1500" w:type="pct"/>
            <w:tcBorders>
              <w:left w:val="nil"/>
              <w:bottom w:val="single" w:sz="4" w:space="0" w:color="auto"/>
              <w:right w:val="nil"/>
            </w:tcBorders>
          </w:tcPr>
          <w:p w14:paraId="27A9E51A" w14:textId="62BE38E0"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 xml:space="preserve">When WOM and online reviews are contradictory </w:t>
            </w:r>
            <w:r w:rsidR="00F07186" w:rsidRPr="00BD7C79">
              <w:rPr>
                <w:rFonts w:ascii="Times New Roman" w:hAnsi="Times New Roman" w:cs="Times New Roman"/>
                <w:sz w:val="20"/>
                <w:szCs w:val="20"/>
                <w:lang w:val="en-US"/>
              </w:rPr>
              <w:t>regarding</w:t>
            </w:r>
            <w:r w:rsidRPr="00BD7C79">
              <w:rPr>
                <w:rFonts w:ascii="Times New Roman" w:hAnsi="Times New Roman" w:cs="Times New Roman"/>
                <w:sz w:val="20"/>
                <w:szCs w:val="20"/>
                <w:lang w:val="en-US"/>
              </w:rPr>
              <w:t xml:space="preserve"> a pre-release movie, regular moviegoers’ decision</w:t>
            </w:r>
            <w:r w:rsidR="00F07186" w:rsidRPr="00BD7C79">
              <w:rPr>
                <w:rFonts w:ascii="Times New Roman" w:hAnsi="Times New Roman" w:cs="Times New Roman"/>
                <w:sz w:val="20"/>
                <w:szCs w:val="20"/>
                <w:lang w:val="en-US"/>
              </w:rPr>
              <w:t>s</w:t>
            </w:r>
            <w:r w:rsidRPr="00BD7C79">
              <w:rPr>
                <w:rFonts w:ascii="Times New Roman" w:hAnsi="Times New Roman" w:cs="Times New Roman"/>
                <w:sz w:val="20"/>
                <w:szCs w:val="20"/>
                <w:lang w:val="en-US"/>
              </w:rPr>
              <w:t xml:space="preserve"> </w:t>
            </w:r>
            <w:r w:rsidR="00F07186" w:rsidRPr="00BD7C79">
              <w:rPr>
                <w:rFonts w:ascii="Times New Roman" w:hAnsi="Times New Roman" w:cs="Times New Roman"/>
                <w:sz w:val="20"/>
                <w:szCs w:val="20"/>
                <w:lang w:val="en-US"/>
              </w:rPr>
              <w:t>are</w:t>
            </w:r>
            <w:r w:rsidRPr="00BD7C79">
              <w:rPr>
                <w:rFonts w:ascii="Times New Roman" w:hAnsi="Times New Roman" w:cs="Times New Roman"/>
                <w:sz w:val="20"/>
                <w:szCs w:val="20"/>
                <w:lang w:val="en-US"/>
              </w:rPr>
              <w:t xml:space="preserve"> more influenced by online reviews, while irregular moviegoers are more influenced by WOM.</w:t>
            </w:r>
          </w:p>
        </w:tc>
      </w:tr>
      <w:tr w:rsidR="00BD7C79" w:rsidRPr="00BD7C79" w14:paraId="2085FA39" w14:textId="77777777" w:rsidTr="00395B48">
        <w:tc>
          <w:tcPr>
            <w:tcW w:w="703" w:type="pct"/>
            <w:tcBorders>
              <w:left w:val="nil"/>
              <w:bottom w:val="single" w:sz="4" w:space="0" w:color="auto"/>
              <w:right w:val="nil"/>
            </w:tcBorders>
          </w:tcPr>
          <w:p w14:paraId="004F6AC1" w14:textId="70F5AB93" w:rsidR="000942A1" w:rsidRPr="00DF49E2" w:rsidRDefault="000942A1" w:rsidP="00395B48">
            <w:pPr>
              <w:rPr>
                <w:rFonts w:ascii="Times New Roman" w:hAnsi="Times New Roman" w:cs="Times New Roman"/>
                <w:sz w:val="20"/>
                <w:szCs w:val="20"/>
                <w:shd w:val="clear" w:color="auto" w:fill="FFFFFF"/>
                <w:lang w:val="en-US"/>
              </w:rPr>
            </w:pPr>
            <w:proofErr w:type="spellStart"/>
            <w:r w:rsidRPr="00DF49E2">
              <w:rPr>
                <w:rFonts w:ascii="Times New Roman" w:hAnsi="Times New Roman" w:cs="Times New Roman"/>
                <w:sz w:val="20"/>
                <w:szCs w:val="20"/>
                <w:shd w:val="clear" w:color="auto" w:fill="FFFFFF"/>
                <w:lang w:val="en-US"/>
              </w:rPr>
              <w:t>Tanford</w:t>
            </w:r>
            <w:proofErr w:type="spellEnd"/>
            <w:r w:rsidRPr="00DF49E2">
              <w:rPr>
                <w:rFonts w:ascii="Times New Roman" w:hAnsi="Times New Roman" w:cs="Times New Roman"/>
                <w:sz w:val="20"/>
                <w:szCs w:val="20"/>
                <w:shd w:val="clear" w:color="auto" w:fill="FFFFFF"/>
                <w:lang w:val="en-US"/>
              </w:rPr>
              <w:t xml:space="preserve"> and Montgomery (2014)</w:t>
            </w:r>
          </w:p>
        </w:tc>
        <w:tc>
          <w:tcPr>
            <w:tcW w:w="663" w:type="pct"/>
            <w:tcBorders>
              <w:left w:val="nil"/>
              <w:bottom w:val="single" w:sz="4" w:space="0" w:color="auto"/>
              <w:right w:val="nil"/>
            </w:tcBorders>
          </w:tcPr>
          <w:p w14:paraId="01BF312E" w14:textId="71588CC9" w:rsidR="000942A1" w:rsidRPr="00DF49E2" w:rsidRDefault="00676197" w:rsidP="00395B48">
            <w:pPr>
              <w:rPr>
                <w:rFonts w:ascii="Times New Roman" w:hAnsi="Times New Roman" w:cs="Times New Roman"/>
                <w:sz w:val="20"/>
                <w:szCs w:val="20"/>
                <w:lang w:val="en-US"/>
              </w:rPr>
            </w:pPr>
            <w:r w:rsidRPr="00DF49E2">
              <w:rPr>
                <w:rFonts w:ascii="Times New Roman" w:hAnsi="Times New Roman" w:cs="Times New Roman"/>
                <w:sz w:val="20"/>
                <w:szCs w:val="20"/>
                <w:lang w:val="en-US"/>
              </w:rPr>
              <w:t>Social influence and cognitive dissonance theory</w:t>
            </w:r>
          </w:p>
        </w:tc>
        <w:tc>
          <w:tcPr>
            <w:tcW w:w="1041" w:type="pct"/>
            <w:tcBorders>
              <w:left w:val="nil"/>
              <w:bottom w:val="single" w:sz="4" w:space="0" w:color="auto"/>
              <w:right w:val="nil"/>
            </w:tcBorders>
          </w:tcPr>
          <w:p w14:paraId="1ECE54A2" w14:textId="33D716AC" w:rsidR="000942A1" w:rsidRPr="00DF49E2" w:rsidRDefault="0050535D" w:rsidP="00395B48">
            <w:pPr>
              <w:rPr>
                <w:rFonts w:ascii="Times New Roman" w:hAnsi="Times New Roman" w:cs="Times New Roman"/>
                <w:sz w:val="20"/>
                <w:szCs w:val="20"/>
                <w:lang w:val="en-US"/>
              </w:rPr>
            </w:pPr>
            <w:r w:rsidRPr="00DF49E2">
              <w:rPr>
                <w:rFonts w:ascii="Times New Roman" w:hAnsi="Times New Roman" w:cs="Times New Roman"/>
                <w:sz w:val="20"/>
                <w:szCs w:val="20"/>
                <w:lang w:val="en-US"/>
              </w:rPr>
              <w:t>Multiple f</w:t>
            </w:r>
            <w:r w:rsidR="00676197" w:rsidRPr="00DF49E2">
              <w:rPr>
                <w:rFonts w:ascii="Times New Roman" w:hAnsi="Times New Roman" w:cs="Times New Roman"/>
                <w:sz w:val="20"/>
                <w:szCs w:val="20"/>
                <w:lang w:val="en-US"/>
              </w:rPr>
              <w:t>avorable vs. unfavorable traveler reviews</w:t>
            </w:r>
          </w:p>
        </w:tc>
        <w:tc>
          <w:tcPr>
            <w:tcW w:w="1093" w:type="pct"/>
            <w:tcBorders>
              <w:left w:val="nil"/>
              <w:bottom w:val="single" w:sz="4" w:space="0" w:color="auto"/>
              <w:right w:val="nil"/>
            </w:tcBorders>
          </w:tcPr>
          <w:p w14:paraId="6C917F10" w14:textId="765A53D4" w:rsidR="000942A1" w:rsidRPr="00DF49E2" w:rsidRDefault="006B09E5" w:rsidP="00395B48">
            <w:pPr>
              <w:rPr>
                <w:rFonts w:ascii="Times New Roman" w:hAnsi="Times New Roman" w:cs="Times New Roman"/>
                <w:sz w:val="20"/>
                <w:szCs w:val="20"/>
                <w:lang w:val="en-US"/>
              </w:rPr>
            </w:pPr>
            <w:r w:rsidRPr="00DF49E2">
              <w:rPr>
                <w:rFonts w:ascii="Times New Roman" w:hAnsi="Times New Roman" w:cs="Times New Roman"/>
                <w:sz w:val="20"/>
                <w:szCs w:val="20"/>
                <w:lang w:val="en-US"/>
              </w:rPr>
              <w:t>Pre-purchase</w:t>
            </w:r>
          </w:p>
        </w:tc>
        <w:tc>
          <w:tcPr>
            <w:tcW w:w="1500" w:type="pct"/>
            <w:tcBorders>
              <w:left w:val="nil"/>
              <w:bottom w:val="single" w:sz="4" w:space="0" w:color="auto"/>
              <w:right w:val="nil"/>
            </w:tcBorders>
          </w:tcPr>
          <w:p w14:paraId="24C479EB" w14:textId="5E31C77F" w:rsidR="000942A1" w:rsidRPr="00DF49E2" w:rsidRDefault="006B09E5" w:rsidP="00395B48">
            <w:pPr>
              <w:rPr>
                <w:rFonts w:ascii="Times New Roman" w:hAnsi="Times New Roman" w:cs="Times New Roman"/>
                <w:sz w:val="20"/>
                <w:szCs w:val="20"/>
                <w:lang w:val="en-US"/>
              </w:rPr>
            </w:pPr>
            <w:r w:rsidRPr="00DF49E2">
              <w:rPr>
                <w:rFonts w:ascii="Times New Roman" w:hAnsi="Times New Roman" w:cs="Times New Roman"/>
                <w:sz w:val="20"/>
                <w:szCs w:val="20"/>
                <w:lang w:val="en-US"/>
              </w:rPr>
              <w:t xml:space="preserve">Choosing a green resort was less likely when few reviews favored that resort while people were more likely to sought out </w:t>
            </w:r>
            <w:r w:rsidR="00657B33" w:rsidRPr="00DF49E2">
              <w:rPr>
                <w:rFonts w:ascii="Times New Roman" w:hAnsi="Times New Roman" w:cs="Times New Roman"/>
                <w:sz w:val="20"/>
                <w:szCs w:val="20"/>
                <w:lang w:val="en-US"/>
              </w:rPr>
              <w:t>favorable</w:t>
            </w:r>
            <w:r w:rsidRPr="00DF49E2">
              <w:rPr>
                <w:rFonts w:ascii="Times New Roman" w:hAnsi="Times New Roman" w:cs="Times New Roman"/>
                <w:sz w:val="20"/>
                <w:szCs w:val="20"/>
                <w:lang w:val="en-US"/>
              </w:rPr>
              <w:t xml:space="preserve"> information when they experience dissonance. </w:t>
            </w:r>
          </w:p>
        </w:tc>
      </w:tr>
      <w:tr w:rsidR="00BD7C79" w:rsidRPr="00BD7C79" w14:paraId="2B77EF18" w14:textId="77777777" w:rsidTr="00395B48">
        <w:tc>
          <w:tcPr>
            <w:tcW w:w="703" w:type="pct"/>
            <w:tcBorders>
              <w:left w:val="nil"/>
              <w:right w:val="nil"/>
            </w:tcBorders>
          </w:tcPr>
          <w:p w14:paraId="57A42D38"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Liu et al. (2020)</w:t>
            </w:r>
          </w:p>
        </w:tc>
        <w:tc>
          <w:tcPr>
            <w:tcW w:w="663" w:type="pct"/>
            <w:tcBorders>
              <w:left w:val="nil"/>
              <w:right w:val="nil"/>
            </w:tcBorders>
          </w:tcPr>
          <w:p w14:paraId="5067A80A"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Social comparison theory</w:t>
            </w:r>
          </w:p>
        </w:tc>
        <w:tc>
          <w:tcPr>
            <w:tcW w:w="1041" w:type="pct"/>
            <w:tcBorders>
              <w:left w:val="nil"/>
              <w:right w:val="nil"/>
            </w:tcBorders>
          </w:tcPr>
          <w:p w14:paraId="33A67AA6"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Aggregated rating vs. individual review vs. personal experience</w:t>
            </w:r>
          </w:p>
        </w:tc>
        <w:tc>
          <w:tcPr>
            <w:tcW w:w="1093" w:type="pct"/>
            <w:tcBorders>
              <w:left w:val="nil"/>
              <w:right w:val="nil"/>
            </w:tcBorders>
          </w:tcPr>
          <w:p w14:paraId="14BC052E"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Post-purchase but pre-eWOM</w:t>
            </w:r>
          </w:p>
        </w:tc>
        <w:tc>
          <w:tcPr>
            <w:tcW w:w="1500" w:type="pct"/>
            <w:tcBorders>
              <w:left w:val="nil"/>
              <w:right w:val="nil"/>
            </w:tcBorders>
          </w:tcPr>
          <w:p w14:paraId="0C1F6525" w14:textId="0F10325F"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The (in)consistenc</w:t>
            </w:r>
            <w:r w:rsidR="00F07186" w:rsidRPr="00BD7C79">
              <w:rPr>
                <w:rFonts w:ascii="Times New Roman" w:hAnsi="Times New Roman" w:cs="Times New Roman"/>
                <w:sz w:val="20"/>
                <w:szCs w:val="20"/>
                <w:lang w:val="en-US"/>
              </w:rPr>
              <w:t>y</w:t>
            </w:r>
            <w:r w:rsidRPr="00BD7C79">
              <w:rPr>
                <w:rFonts w:ascii="Times New Roman" w:hAnsi="Times New Roman" w:cs="Times New Roman"/>
                <w:sz w:val="20"/>
                <w:szCs w:val="20"/>
                <w:lang w:val="en-US"/>
              </w:rPr>
              <w:t xml:space="preserve"> between aggregated rating, individual review</w:t>
            </w:r>
            <w:r w:rsidR="0062678A" w:rsidRPr="00BD7C79">
              <w:rPr>
                <w:rFonts w:ascii="Times New Roman" w:hAnsi="Times New Roman" w:cs="Times New Roman"/>
                <w:sz w:val="20"/>
                <w:szCs w:val="20"/>
                <w:lang w:val="en-US"/>
              </w:rPr>
              <w:t>,</w:t>
            </w:r>
            <w:r w:rsidRPr="00BD7C79">
              <w:rPr>
                <w:rFonts w:ascii="Times New Roman" w:hAnsi="Times New Roman" w:cs="Times New Roman"/>
                <w:sz w:val="20"/>
                <w:szCs w:val="20"/>
                <w:lang w:val="en-US"/>
              </w:rPr>
              <w:t xml:space="preserve"> and personal consumption experience influences a customer’s brand evaluations toward a service provider and eWOM media, thereby shaping the customer’s eWOM behavior.</w:t>
            </w:r>
            <w:r w:rsidR="009F1A8D" w:rsidRPr="00BD7C79">
              <w:rPr>
                <w:rFonts w:ascii="Times New Roman" w:hAnsi="Times New Roman" w:cs="Times New Roman"/>
                <w:sz w:val="20"/>
                <w:szCs w:val="20"/>
                <w:lang w:val="en-US"/>
              </w:rPr>
              <w:t xml:space="preserve"> </w:t>
            </w:r>
          </w:p>
        </w:tc>
      </w:tr>
      <w:tr w:rsidR="00BD7C79" w:rsidRPr="00BD7C79" w14:paraId="7CAB2FFE" w14:textId="77777777" w:rsidTr="00395B48">
        <w:tc>
          <w:tcPr>
            <w:tcW w:w="703" w:type="pct"/>
            <w:tcBorders>
              <w:left w:val="nil"/>
              <w:right w:val="nil"/>
            </w:tcBorders>
          </w:tcPr>
          <w:p w14:paraId="331C3D77"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López-López and Parra (2016)</w:t>
            </w:r>
          </w:p>
        </w:tc>
        <w:tc>
          <w:tcPr>
            <w:tcW w:w="663" w:type="pct"/>
            <w:tcBorders>
              <w:left w:val="nil"/>
              <w:right w:val="nil"/>
            </w:tcBorders>
          </w:tcPr>
          <w:p w14:paraId="5D6EDE96"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Signaling theory</w:t>
            </w:r>
          </w:p>
        </w:tc>
        <w:tc>
          <w:tcPr>
            <w:tcW w:w="1041" w:type="pct"/>
            <w:tcBorders>
              <w:left w:val="nil"/>
              <w:right w:val="nil"/>
            </w:tcBorders>
          </w:tcPr>
          <w:p w14:paraId="015E10F7" w14:textId="4F433524"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 xml:space="preserve">Aggregated rating vs. </w:t>
            </w:r>
            <w:r w:rsidR="00F07186" w:rsidRPr="00BD7C79">
              <w:rPr>
                <w:rFonts w:ascii="Times New Roman" w:hAnsi="Times New Roman" w:cs="Times New Roman"/>
                <w:sz w:val="20"/>
                <w:szCs w:val="20"/>
                <w:lang w:val="en-US"/>
              </w:rPr>
              <w:t>m</w:t>
            </w:r>
            <w:r w:rsidRPr="00BD7C79">
              <w:rPr>
                <w:rFonts w:ascii="Times New Roman" w:hAnsi="Times New Roman" w:cs="Times New Roman"/>
                <w:sz w:val="20"/>
                <w:szCs w:val="20"/>
                <w:lang w:val="en-US"/>
              </w:rPr>
              <w:t>ost helpful individual review</w:t>
            </w:r>
          </w:p>
        </w:tc>
        <w:tc>
          <w:tcPr>
            <w:tcW w:w="1093" w:type="pct"/>
            <w:tcBorders>
              <w:left w:val="nil"/>
              <w:right w:val="nil"/>
            </w:tcBorders>
          </w:tcPr>
          <w:p w14:paraId="10BD797F"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 xml:space="preserve">Pre-purchase </w:t>
            </w:r>
          </w:p>
        </w:tc>
        <w:tc>
          <w:tcPr>
            <w:tcW w:w="1500" w:type="pct"/>
            <w:tcBorders>
              <w:left w:val="nil"/>
              <w:right w:val="nil"/>
            </w:tcBorders>
          </w:tcPr>
          <w:p w14:paraId="4FEAC598" w14:textId="6689CB25"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 xml:space="preserve">Inconsistent valences between the most helpful individual review and aggregated rating influence the consumers’ attitude </w:t>
            </w:r>
            <w:r w:rsidR="00F16DE5" w:rsidRPr="00BD7C79">
              <w:rPr>
                <w:rFonts w:ascii="Times New Roman" w:hAnsi="Times New Roman" w:cs="Times New Roman"/>
                <w:sz w:val="20"/>
                <w:szCs w:val="20"/>
                <w:lang w:val="en-US"/>
              </w:rPr>
              <w:t>toward</w:t>
            </w:r>
            <w:r w:rsidRPr="00BD7C79">
              <w:rPr>
                <w:rFonts w:ascii="Times New Roman" w:hAnsi="Times New Roman" w:cs="Times New Roman"/>
                <w:sz w:val="20"/>
                <w:szCs w:val="20"/>
                <w:lang w:val="en-US"/>
              </w:rPr>
              <w:t xml:space="preserve"> the product.</w:t>
            </w:r>
          </w:p>
        </w:tc>
      </w:tr>
      <w:tr w:rsidR="00BD7C79" w:rsidRPr="00BD7C79" w14:paraId="5D976162" w14:textId="77777777" w:rsidTr="00395B48">
        <w:tc>
          <w:tcPr>
            <w:tcW w:w="703" w:type="pct"/>
            <w:tcBorders>
              <w:left w:val="nil"/>
              <w:right w:val="nil"/>
            </w:tcBorders>
          </w:tcPr>
          <w:p w14:paraId="3ADCCBF3" w14:textId="4CE19580" w:rsidR="00861C10" w:rsidRPr="00DF49E2" w:rsidRDefault="00016F84" w:rsidP="00395B48">
            <w:pPr>
              <w:rPr>
                <w:rFonts w:ascii="Times New Roman" w:hAnsi="Times New Roman" w:cs="Times New Roman"/>
                <w:sz w:val="20"/>
                <w:szCs w:val="20"/>
                <w:lang w:val="en-US"/>
              </w:rPr>
            </w:pPr>
            <w:r w:rsidRPr="00DF49E2">
              <w:rPr>
                <w:rFonts w:ascii="Times New Roman" w:hAnsi="Times New Roman" w:cs="Times New Roman"/>
                <w:sz w:val="20"/>
                <w:szCs w:val="20"/>
                <w:lang w:val="en-US"/>
              </w:rPr>
              <w:t xml:space="preserve">Book, </w:t>
            </w:r>
            <w:proofErr w:type="spellStart"/>
            <w:r w:rsidRPr="00DF49E2">
              <w:rPr>
                <w:rFonts w:ascii="Times New Roman" w:hAnsi="Times New Roman" w:cs="Times New Roman"/>
                <w:sz w:val="20"/>
                <w:szCs w:val="20"/>
                <w:lang w:val="en-US"/>
              </w:rPr>
              <w:t>Tanford</w:t>
            </w:r>
            <w:proofErr w:type="spellEnd"/>
            <w:r w:rsidRPr="00DF49E2">
              <w:rPr>
                <w:rFonts w:ascii="Times New Roman" w:hAnsi="Times New Roman" w:cs="Times New Roman"/>
                <w:sz w:val="20"/>
                <w:szCs w:val="20"/>
                <w:lang w:val="en-US"/>
              </w:rPr>
              <w:t>, and Chen (2016)</w:t>
            </w:r>
          </w:p>
        </w:tc>
        <w:tc>
          <w:tcPr>
            <w:tcW w:w="663" w:type="pct"/>
            <w:tcBorders>
              <w:left w:val="nil"/>
              <w:right w:val="nil"/>
            </w:tcBorders>
          </w:tcPr>
          <w:p w14:paraId="4388EF7C" w14:textId="089B76A1" w:rsidR="00861C10" w:rsidRPr="00DF49E2" w:rsidRDefault="006A02AF" w:rsidP="00395B48">
            <w:pPr>
              <w:rPr>
                <w:rFonts w:ascii="Times New Roman" w:hAnsi="Times New Roman" w:cs="Times New Roman"/>
                <w:sz w:val="20"/>
                <w:szCs w:val="20"/>
                <w:lang w:val="en-US"/>
              </w:rPr>
            </w:pPr>
            <w:r w:rsidRPr="00DF49E2">
              <w:rPr>
                <w:rFonts w:ascii="Times New Roman" w:hAnsi="Times New Roman" w:cs="Times New Roman"/>
                <w:sz w:val="20"/>
                <w:szCs w:val="20"/>
                <w:lang w:val="en-US"/>
              </w:rPr>
              <w:t>Social influence theory</w:t>
            </w:r>
          </w:p>
        </w:tc>
        <w:tc>
          <w:tcPr>
            <w:tcW w:w="1041" w:type="pct"/>
            <w:tcBorders>
              <w:left w:val="nil"/>
              <w:right w:val="nil"/>
            </w:tcBorders>
          </w:tcPr>
          <w:p w14:paraId="77584973" w14:textId="0471E60F" w:rsidR="00861C10" w:rsidRPr="00DF49E2" w:rsidRDefault="006A02AF" w:rsidP="00395B48">
            <w:pPr>
              <w:rPr>
                <w:rFonts w:ascii="Times New Roman" w:hAnsi="Times New Roman" w:cs="Times New Roman"/>
                <w:sz w:val="20"/>
                <w:szCs w:val="20"/>
                <w:lang w:val="en-US"/>
              </w:rPr>
            </w:pPr>
            <w:r w:rsidRPr="00DF49E2">
              <w:rPr>
                <w:rFonts w:ascii="Times New Roman" w:hAnsi="Times New Roman" w:cs="Times New Roman"/>
                <w:sz w:val="20"/>
                <w:szCs w:val="20"/>
                <w:lang w:val="en-US"/>
              </w:rPr>
              <w:t>T</w:t>
            </w:r>
            <w:r w:rsidR="00747E7D" w:rsidRPr="00DF49E2">
              <w:rPr>
                <w:rFonts w:ascii="Times New Roman" w:hAnsi="Times New Roman" w:cs="Times New Roman"/>
                <w:sz w:val="20"/>
                <w:szCs w:val="20"/>
                <w:lang w:val="en-US"/>
              </w:rPr>
              <w:t>rav</w:t>
            </w:r>
            <w:r w:rsidR="00B12D71" w:rsidRPr="00DF49E2">
              <w:rPr>
                <w:rFonts w:ascii="Times New Roman" w:hAnsi="Times New Roman" w:cs="Times New Roman"/>
                <w:sz w:val="20"/>
                <w:szCs w:val="20"/>
                <w:lang w:val="en-US"/>
              </w:rPr>
              <w:t>e</w:t>
            </w:r>
            <w:r w:rsidR="00747E7D" w:rsidRPr="00DF49E2">
              <w:rPr>
                <w:rFonts w:ascii="Times New Roman" w:hAnsi="Times New Roman" w:cs="Times New Roman"/>
                <w:sz w:val="20"/>
                <w:szCs w:val="20"/>
                <w:lang w:val="en-US"/>
              </w:rPr>
              <w:t>ler reviews</w:t>
            </w:r>
            <w:r w:rsidRPr="00DF49E2">
              <w:rPr>
                <w:rFonts w:ascii="Times New Roman" w:hAnsi="Times New Roman" w:cs="Times New Roman"/>
                <w:sz w:val="20"/>
                <w:szCs w:val="20"/>
                <w:lang w:val="en-US"/>
              </w:rPr>
              <w:t xml:space="preserve"> vs. unanimity vs. price anchoring </w:t>
            </w:r>
          </w:p>
        </w:tc>
        <w:tc>
          <w:tcPr>
            <w:tcW w:w="1093" w:type="pct"/>
            <w:tcBorders>
              <w:left w:val="nil"/>
              <w:right w:val="nil"/>
            </w:tcBorders>
          </w:tcPr>
          <w:p w14:paraId="1106C614" w14:textId="1E857E82" w:rsidR="00861C10" w:rsidRPr="00DF49E2" w:rsidRDefault="00A50E50" w:rsidP="00395B48">
            <w:pPr>
              <w:rPr>
                <w:rFonts w:ascii="Times New Roman" w:hAnsi="Times New Roman" w:cs="Times New Roman"/>
                <w:sz w:val="20"/>
                <w:szCs w:val="20"/>
                <w:lang w:val="en-US"/>
              </w:rPr>
            </w:pPr>
            <w:r w:rsidRPr="00DF49E2">
              <w:rPr>
                <w:rFonts w:ascii="Times New Roman" w:hAnsi="Times New Roman" w:cs="Times New Roman"/>
                <w:sz w:val="20"/>
                <w:szCs w:val="20"/>
                <w:lang w:val="en-US"/>
              </w:rPr>
              <w:t>Pre-purchase</w:t>
            </w:r>
          </w:p>
        </w:tc>
        <w:tc>
          <w:tcPr>
            <w:tcW w:w="1500" w:type="pct"/>
            <w:tcBorders>
              <w:left w:val="nil"/>
              <w:right w:val="nil"/>
            </w:tcBorders>
          </w:tcPr>
          <w:p w14:paraId="4BE9A623" w14:textId="1F565C59" w:rsidR="00861C10" w:rsidRPr="00DF49E2" w:rsidRDefault="00EB1415" w:rsidP="00395B48">
            <w:pPr>
              <w:rPr>
                <w:rFonts w:ascii="Times New Roman" w:hAnsi="Times New Roman" w:cs="Times New Roman"/>
                <w:sz w:val="20"/>
                <w:szCs w:val="20"/>
                <w:lang w:val="en-US"/>
              </w:rPr>
            </w:pPr>
            <w:r w:rsidRPr="00DF49E2">
              <w:rPr>
                <w:rFonts w:ascii="Times New Roman" w:hAnsi="Times New Roman" w:cs="Times New Roman"/>
                <w:sz w:val="20"/>
                <w:szCs w:val="20"/>
                <w:lang w:val="en-US"/>
              </w:rPr>
              <w:t>In negative review scenarios, price reductions were not effective in offsetting the effect of unanimity.</w:t>
            </w:r>
            <w:r w:rsidR="006A02AF" w:rsidRPr="00DF49E2">
              <w:rPr>
                <w:rFonts w:ascii="Times New Roman" w:hAnsi="Times New Roman" w:cs="Times New Roman"/>
                <w:sz w:val="20"/>
                <w:szCs w:val="20"/>
                <w:lang w:val="en-US"/>
              </w:rPr>
              <w:t xml:space="preserve"> </w:t>
            </w:r>
            <w:r w:rsidRPr="00DF49E2">
              <w:rPr>
                <w:rFonts w:ascii="Times New Roman" w:hAnsi="Times New Roman" w:cs="Times New Roman"/>
                <w:sz w:val="20"/>
                <w:szCs w:val="20"/>
                <w:lang w:val="en-US"/>
              </w:rPr>
              <w:t xml:space="preserve">In contrast, higher prices enhanced willingness to pay in positive review scenarios. </w:t>
            </w:r>
          </w:p>
        </w:tc>
      </w:tr>
      <w:tr w:rsidR="00BD7C79" w:rsidRPr="00BD7C79" w14:paraId="4E8AC176" w14:textId="77777777" w:rsidTr="00395B48">
        <w:tc>
          <w:tcPr>
            <w:tcW w:w="703" w:type="pct"/>
            <w:tcBorders>
              <w:left w:val="nil"/>
              <w:right w:val="nil"/>
            </w:tcBorders>
          </w:tcPr>
          <w:p w14:paraId="53A5B82D" w14:textId="3B816E5C" w:rsidR="00A9161A" w:rsidRPr="00DF49E2" w:rsidRDefault="007B370A" w:rsidP="00395B48">
            <w:pPr>
              <w:rPr>
                <w:rFonts w:ascii="Times New Roman" w:hAnsi="Times New Roman" w:cs="Times New Roman"/>
                <w:sz w:val="20"/>
                <w:szCs w:val="20"/>
                <w:lang w:val="en-US" w:eastAsia="en-GB"/>
              </w:rPr>
            </w:pPr>
            <w:r w:rsidRPr="00DF49E2">
              <w:rPr>
                <w:rFonts w:ascii="Times New Roman" w:hAnsi="Times New Roman" w:cs="Times New Roman"/>
                <w:sz w:val="20"/>
                <w:szCs w:val="20"/>
                <w:lang w:val="en-US" w:eastAsia="en-GB"/>
              </w:rPr>
              <w:lastRenderedPageBreak/>
              <w:t xml:space="preserve">Shin, Perdue, and </w:t>
            </w:r>
            <w:proofErr w:type="spellStart"/>
            <w:r w:rsidRPr="00DF49E2">
              <w:rPr>
                <w:rFonts w:ascii="Times New Roman" w:hAnsi="Times New Roman" w:cs="Times New Roman"/>
                <w:sz w:val="20"/>
                <w:szCs w:val="20"/>
                <w:lang w:val="en-US" w:eastAsia="en-GB"/>
              </w:rPr>
              <w:t>Pandelaere</w:t>
            </w:r>
            <w:proofErr w:type="spellEnd"/>
            <w:r w:rsidRPr="00DF49E2">
              <w:rPr>
                <w:rFonts w:ascii="Times New Roman" w:hAnsi="Times New Roman" w:cs="Times New Roman"/>
                <w:sz w:val="20"/>
                <w:szCs w:val="20"/>
                <w:lang w:val="en-US" w:eastAsia="en-GB"/>
              </w:rPr>
              <w:t xml:space="preserve"> (2020)</w:t>
            </w:r>
          </w:p>
        </w:tc>
        <w:tc>
          <w:tcPr>
            <w:tcW w:w="663" w:type="pct"/>
            <w:tcBorders>
              <w:left w:val="nil"/>
              <w:right w:val="nil"/>
            </w:tcBorders>
          </w:tcPr>
          <w:p w14:paraId="17978B50" w14:textId="1E7976DC" w:rsidR="00A9161A" w:rsidRPr="00DF49E2" w:rsidRDefault="007B370A" w:rsidP="00395B48">
            <w:pPr>
              <w:rPr>
                <w:rFonts w:ascii="Times New Roman" w:hAnsi="Times New Roman" w:cs="Times New Roman"/>
                <w:sz w:val="20"/>
                <w:szCs w:val="20"/>
                <w:lang w:val="en-US"/>
              </w:rPr>
            </w:pPr>
            <w:r w:rsidRPr="00DF49E2">
              <w:rPr>
                <w:rFonts w:ascii="Times New Roman" w:hAnsi="Times New Roman" w:cs="Times New Roman"/>
                <w:sz w:val="20"/>
                <w:szCs w:val="20"/>
                <w:lang w:val="en-US"/>
              </w:rPr>
              <w:t xml:space="preserve">Empowerment theory </w:t>
            </w:r>
          </w:p>
        </w:tc>
        <w:tc>
          <w:tcPr>
            <w:tcW w:w="1041" w:type="pct"/>
            <w:tcBorders>
              <w:left w:val="nil"/>
              <w:right w:val="nil"/>
            </w:tcBorders>
          </w:tcPr>
          <w:p w14:paraId="2BC8444C" w14:textId="6E674745" w:rsidR="00A9161A" w:rsidRPr="00DF49E2" w:rsidRDefault="00A9161A" w:rsidP="00395B48">
            <w:pPr>
              <w:rPr>
                <w:rFonts w:ascii="Times New Roman" w:hAnsi="Times New Roman" w:cs="Times New Roman"/>
                <w:sz w:val="20"/>
                <w:szCs w:val="20"/>
                <w:lang w:val="en-US"/>
              </w:rPr>
            </w:pPr>
            <w:r w:rsidRPr="00DF49E2">
              <w:rPr>
                <w:rFonts w:ascii="Times New Roman" w:hAnsi="Times New Roman" w:cs="Times New Roman"/>
                <w:sz w:val="20"/>
                <w:szCs w:val="20"/>
                <w:lang w:val="en-US"/>
              </w:rPr>
              <w:t>Online reviews vs. hotel response personalization</w:t>
            </w:r>
          </w:p>
        </w:tc>
        <w:tc>
          <w:tcPr>
            <w:tcW w:w="1093" w:type="pct"/>
            <w:tcBorders>
              <w:left w:val="nil"/>
              <w:right w:val="nil"/>
            </w:tcBorders>
          </w:tcPr>
          <w:p w14:paraId="3CF0CEFB" w14:textId="050C1CC4" w:rsidR="00A9161A" w:rsidRPr="00DF49E2" w:rsidRDefault="00A9161A" w:rsidP="00395B48">
            <w:pPr>
              <w:rPr>
                <w:rFonts w:ascii="Times New Roman" w:hAnsi="Times New Roman" w:cs="Times New Roman"/>
                <w:sz w:val="20"/>
                <w:szCs w:val="20"/>
                <w:lang w:val="en-US"/>
              </w:rPr>
            </w:pPr>
            <w:r w:rsidRPr="00DF49E2">
              <w:rPr>
                <w:rFonts w:ascii="Times New Roman" w:hAnsi="Times New Roman" w:cs="Times New Roman"/>
                <w:sz w:val="20"/>
                <w:szCs w:val="20"/>
                <w:lang w:val="en-US"/>
              </w:rPr>
              <w:t>Post-purchase but pre-eWOM</w:t>
            </w:r>
          </w:p>
        </w:tc>
        <w:tc>
          <w:tcPr>
            <w:tcW w:w="1500" w:type="pct"/>
            <w:tcBorders>
              <w:left w:val="nil"/>
              <w:right w:val="nil"/>
            </w:tcBorders>
          </w:tcPr>
          <w:p w14:paraId="7D4155F0" w14:textId="36BF3E83" w:rsidR="00A9161A" w:rsidRPr="00DF49E2" w:rsidRDefault="00EA74C8" w:rsidP="007B370A">
            <w:pPr>
              <w:autoSpaceDE w:val="0"/>
              <w:autoSpaceDN w:val="0"/>
              <w:adjustRightInd w:val="0"/>
              <w:rPr>
                <w:rFonts w:ascii="Times New Roman" w:hAnsi="Times New Roman" w:cs="Times New Roman"/>
                <w:sz w:val="20"/>
                <w:szCs w:val="20"/>
                <w:lang w:val="en-US"/>
              </w:rPr>
            </w:pPr>
            <w:r w:rsidRPr="00DF49E2">
              <w:rPr>
                <w:rFonts w:ascii="Times New Roman" w:hAnsi="Times New Roman" w:cs="Times New Roman"/>
                <w:sz w:val="20"/>
                <w:szCs w:val="20"/>
                <w:lang w:val="en-US" w:eastAsia="en-GB"/>
              </w:rPr>
              <w:t>For both repeat and prospective hotel guests, h</w:t>
            </w:r>
            <w:r w:rsidR="007D2E8F" w:rsidRPr="00DF49E2">
              <w:rPr>
                <w:rFonts w:ascii="Times New Roman" w:hAnsi="Times New Roman" w:cs="Times New Roman"/>
                <w:sz w:val="20"/>
                <w:szCs w:val="20"/>
                <w:lang w:val="en-US" w:eastAsia="en-GB"/>
              </w:rPr>
              <w:t>otel response personalization trigger</w:t>
            </w:r>
            <w:r w:rsidRPr="00DF49E2">
              <w:rPr>
                <w:rFonts w:ascii="Times New Roman" w:hAnsi="Times New Roman" w:cs="Times New Roman"/>
                <w:sz w:val="20"/>
                <w:szCs w:val="20"/>
                <w:lang w:val="en-US" w:eastAsia="en-GB"/>
              </w:rPr>
              <w:t>s</w:t>
            </w:r>
            <w:r w:rsidR="007D2E8F" w:rsidRPr="00DF49E2">
              <w:rPr>
                <w:rFonts w:ascii="Times New Roman" w:hAnsi="Times New Roman" w:cs="Times New Roman"/>
                <w:sz w:val="20"/>
                <w:szCs w:val="20"/>
                <w:lang w:val="en-US" w:eastAsia="en-GB"/>
              </w:rPr>
              <w:t xml:space="preserve"> more empowerment when the review is negative compared </w:t>
            </w:r>
            <w:r w:rsidR="00E56BF9">
              <w:rPr>
                <w:rFonts w:ascii="Times New Roman" w:hAnsi="Times New Roman" w:cs="Times New Roman"/>
                <w:sz w:val="20"/>
                <w:szCs w:val="20"/>
                <w:lang w:val="en-US" w:eastAsia="en-GB"/>
              </w:rPr>
              <w:t>with</w:t>
            </w:r>
            <w:r w:rsidR="00E56BF9" w:rsidRPr="00DF49E2">
              <w:rPr>
                <w:rFonts w:ascii="Times New Roman" w:hAnsi="Times New Roman" w:cs="Times New Roman"/>
                <w:sz w:val="20"/>
                <w:szCs w:val="20"/>
                <w:lang w:val="en-US" w:eastAsia="en-GB"/>
              </w:rPr>
              <w:t xml:space="preserve"> </w:t>
            </w:r>
            <w:r w:rsidR="007D2E8F" w:rsidRPr="00DF49E2">
              <w:rPr>
                <w:rFonts w:ascii="Times New Roman" w:hAnsi="Times New Roman" w:cs="Times New Roman"/>
                <w:sz w:val="20"/>
                <w:szCs w:val="20"/>
                <w:lang w:val="en-US" w:eastAsia="en-GB"/>
              </w:rPr>
              <w:t xml:space="preserve">positive review scenarios. </w:t>
            </w:r>
          </w:p>
        </w:tc>
      </w:tr>
      <w:tr w:rsidR="00BD7C79" w:rsidRPr="00BD7C79" w14:paraId="0A145604" w14:textId="77777777" w:rsidTr="00395B48">
        <w:tc>
          <w:tcPr>
            <w:tcW w:w="703" w:type="pct"/>
            <w:tcBorders>
              <w:left w:val="nil"/>
              <w:bottom w:val="single" w:sz="4" w:space="0" w:color="auto"/>
              <w:right w:val="nil"/>
            </w:tcBorders>
          </w:tcPr>
          <w:p w14:paraId="4E5D2EA4" w14:textId="77777777" w:rsidR="00C54F4E" w:rsidRPr="00BD7C79" w:rsidRDefault="00C54F4E" w:rsidP="00395B48">
            <w:pPr>
              <w:rPr>
                <w:rFonts w:ascii="Times New Roman" w:hAnsi="Times New Roman" w:cs="Times New Roman"/>
                <w:sz w:val="20"/>
                <w:szCs w:val="20"/>
                <w:lang w:val="en-US"/>
              </w:rPr>
            </w:pPr>
            <w:proofErr w:type="spellStart"/>
            <w:r w:rsidRPr="00BD7C79">
              <w:rPr>
                <w:rFonts w:ascii="Times New Roman" w:hAnsi="Times New Roman" w:cs="Times New Roman"/>
                <w:sz w:val="20"/>
                <w:szCs w:val="20"/>
                <w:lang w:val="en-US"/>
              </w:rPr>
              <w:t>Quaschning</w:t>
            </w:r>
            <w:proofErr w:type="spellEnd"/>
            <w:r w:rsidRPr="00BD7C79">
              <w:rPr>
                <w:rFonts w:ascii="Times New Roman" w:hAnsi="Times New Roman" w:cs="Times New Roman"/>
                <w:sz w:val="20"/>
                <w:szCs w:val="20"/>
                <w:lang w:val="en-US"/>
              </w:rPr>
              <w:t xml:space="preserve"> et al. (2014)</w:t>
            </w:r>
          </w:p>
        </w:tc>
        <w:tc>
          <w:tcPr>
            <w:tcW w:w="663" w:type="pct"/>
            <w:tcBorders>
              <w:left w:val="nil"/>
              <w:bottom w:val="single" w:sz="4" w:space="0" w:color="auto"/>
              <w:right w:val="nil"/>
            </w:tcBorders>
          </w:tcPr>
          <w:p w14:paraId="67D31DB8"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Dual-process theory</w:t>
            </w:r>
          </w:p>
        </w:tc>
        <w:tc>
          <w:tcPr>
            <w:tcW w:w="1041" w:type="pct"/>
            <w:tcBorders>
              <w:left w:val="nil"/>
              <w:bottom w:val="single" w:sz="4" w:space="0" w:color="auto"/>
              <w:right w:val="nil"/>
            </w:tcBorders>
          </w:tcPr>
          <w:p w14:paraId="29281B60"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Multiple individual reviews</w:t>
            </w:r>
          </w:p>
        </w:tc>
        <w:tc>
          <w:tcPr>
            <w:tcW w:w="1093" w:type="pct"/>
            <w:tcBorders>
              <w:left w:val="nil"/>
              <w:bottom w:val="single" w:sz="4" w:space="0" w:color="auto"/>
              <w:right w:val="nil"/>
            </w:tcBorders>
          </w:tcPr>
          <w:p w14:paraId="02AEEB33"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 xml:space="preserve">Pre-purchase </w:t>
            </w:r>
          </w:p>
        </w:tc>
        <w:tc>
          <w:tcPr>
            <w:tcW w:w="1500" w:type="pct"/>
            <w:tcBorders>
              <w:left w:val="nil"/>
              <w:bottom w:val="single" w:sz="4" w:space="0" w:color="auto"/>
              <w:right w:val="nil"/>
            </w:tcBorders>
          </w:tcPr>
          <w:p w14:paraId="0B81B549" w14:textId="08F042CF"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Consistency of multiple reviews is perceived as more helpful than any inconsistenc</w:t>
            </w:r>
            <w:r w:rsidR="0062678A" w:rsidRPr="00BD7C79">
              <w:rPr>
                <w:rFonts w:ascii="Times New Roman" w:hAnsi="Times New Roman" w:cs="Times New Roman"/>
                <w:sz w:val="20"/>
                <w:szCs w:val="20"/>
                <w:lang w:val="en-US"/>
              </w:rPr>
              <w:t>y</w:t>
            </w:r>
            <w:r w:rsidRPr="00BD7C79">
              <w:rPr>
                <w:rFonts w:ascii="Times New Roman" w:hAnsi="Times New Roman" w:cs="Times New Roman"/>
                <w:sz w:val="20"/>
                <w:szCs w:val="20"/>
                <w:lang w:val="en-US"/>
              </w:rPr>
              <w:t>, regardless of whether the consisten</w:t>
            </w:r>
            <w:r w:rsidR="00DA0E54" w:rsidRPr="00BD7C79">
              <w:rPr>
                <w:rFonts w:ascii="Times New Roman" w:hAnsi="Times New Roman" w:cs="Times New Roman"/>
                <w:sz w:val="20"/>
                <w:szCs w:val="20"/>
                <w:lang w:val="en-US"/>
              </w:rPr>
              <w:t>c</w:t>
            </w:r>
            <w:r w:rsidR="0062678A" w:rsidRPr="00BD7C79">
              <w:rPr>
                <w:rFonts w:ascii="Times New Roman" w:hAnsi="Times New Roman" w:cs="Times New Roman"/>
                <w:sz w:val="20"/>
                <w:szCs w:val="20"/>
                <w:lang w:val="en-US"/>
              </w:rPr>
              <w:t>y</w:t>
            </w:r>
            <w:r w:rsidRPr="00BD7C79">
              <w:rPr>
                <w:rFonts w:ascii="Times New Roman" w:hAnsi="Times New Roman" w:cs="Times New Roman"/>
                <w:sz w:val="20"/>
                <w:szCs w:val="20"/>
                <w:lang w:val="en-US"/>
              </w:rPr>
              <w:t xml:space="preserve"> is positive or negative.</w:t>
            </w:r>
          </w:p>
        </w:tc>
      </w:tr>
      <w:tr w:rsidR="00BD7C79" w:rsidRPr="00BD7C79" w14:paraId="3A2F1CA9" w14:textId="77777777" w:rsidTr="00395B48">
        <w:tc>
          <w:tcPr>
            <w:tcW w:w="703" w:type="pct"/>
            <w:tcBorders>
              <w:left w:val="nil"/>
              <w:bottom w:val="single" w:sz="12" w:space="0" w:color="auto"/>
              <w:right w:val="nil"/>
            </w:tcBorders>
          </w:tcPr>
          <w:p w14:paraId="49348D2B"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Wu et al. (2016)</w:t>
            </w:r>
          </w:p>
        </w:tc>
        <w:tc>
          <w:tcPr>
            <w:tcW w:w="663" w:type="pct"/>
            <w:tcBorders>
              <w:left w:val="nil"/>
              <w:bottom w:val="single" w:sz="12" w:space="0" w:color="auto"/>
              <w:right w:val="nil"/>
            </w:tcBorders>
          </w:tcPr>
          <w:p w14:paraId="00187E46"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Self-enhancement theory</w:t>
            </w:r>
          </w:p>
        </w:tc>
        <w:tc>
          <w:tcPr>
            <w:tcW w:w="1041" w:type="pct"/>
            <w:tcBorders>
              <w:left w:val="nil"/>
              <w:bottom w:val="single" w:sz="12" w:space="0" w:color="auto"/>
              <w:right w:val="nil"/>
            </w:tcBorders>
          </w:tcPr>
          <w:p w14:paraId="46B0F33C"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 xml:space="preserve">Online reviews vs. personal experience </w:t>
            </w:r>
          </w:p>
        </w:tc>
        <w:tc>
          <w:tcPr>
            <w:tcW w:w="1093" w:type="pct"/>
            <w:tcBorders>
              <w:left w:val="nil"/>
              <w:bottom w:val="single" w:sz="12" w:space="0" w:color="auto"/>
              <w:right w:val="nil"/>
            </w:tcBorders>
          </w:tcPr>
          <w:p w14:paraId="0D701A4B" w14:textId="77777777"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Post-purchase but pre-eWOM</w:t>
            </w:r>
          </w:p>
        </w:tc>
        <w:tc>
          <w:tcPr>
            <w:tcW w:w="1500" w:type="pct"/>
            <w:tcBorders>
              <w:left w:val="nil"/>
              <w:bottom w:val="single" w:sz="12" w:space="0" w:color="auto"/>
              <w:right w:val="nil"/>
            </w:tcBorders>
          </w:tcPr>
          <w:p w14:paraId="20AD7A07" w14:textId="2C8F4E38" w:rsidR="00C54F4E" w:rsidRPr="00BD7C79" w:rsidRDefault="00C54F4E" w:rsidP="00395B48">
            <w:pPr>
              <w:rPr>
                <w:rFonts w:ascii="Times New Roman" w:hAnsi="Times New Roman" w:cs="Times New Roman"/>
                <w:sz w:val="20"/>
                <w:szCs w:val="20"/>
                <w:lang w:val="en-US"/>
              </w:rPr>
            </w:pPr>
            <w:r w:rsidRPr="00BD7C79">
              <w:rPr>
                <w:rFonts w:ascii="Times New Roman" w:hAnsi="Times New Roman" w:cs="Times New Roman"/>
                <w:sz w:val="20"/>
                <w:szCs w:val="20"/>
                <w:lang w:val="en-US"/>
              </w:rPr>
              <w:t xml:space="preserve">Powerless consumers are more likely to post positive reviews when the forum consensus is positive. </w:t>
            </w:r>
            <w:r w:rsidR="0062678A" w:rsidRPr="00BD7C79">
              <w:rPr>
                <w:rFonts w:ascii="Times New Roman" w:hAnsi="Times New Roman" w:cs="Times New Roman"/>
                <w:sz w:val="20"/>
                <w:szCs w:val="20"/>
                <w:lang w:val="en-US"/>
              </w:rPr>
              <w:t>By</w:t>
            </w:r>
            <w:r w:rsidRPr="00BD7C79">
              <w:rPr>
                <w:rFonts w:ascii="Times New Roman" w:hAnsi="Times New Roman" w:cs="Times New Roman"/>
                <w:sz w:val="20"/>
                <w:szCs w:val="20"/>
                <w:lang w:val="en-US"/>
              </w:rPr>
              <w:t xml:space="preserve"> contra</w:t>
            </w:r>
            <w:r w:rsidR="00447C5E" w:rsidRPr="00BD7C79">
              <w:rPr>
                <w:rFonts w:ascii="Times New Roman" w:hAnsi="Times New Roman" w:cs="Times New Roman"/>
                <w:sz w:val="20"/>
                <w:szCs w:val="20"/>
                <w:lang w:val="en-US"/>
              </w:rPr>
              <w:t>s</w:t>
            </w:r>
            <w:r w:rsidRPr="00BD7C79">
              <w:rPr>
                <w:rFonts w:ascii="Times New Roman" w:hAnsi="Times New Roman" w:cs="Times New Roman"/>
                <w:sz w:val="20"/>
                <w:szCs w:val="20"/>
                <w:lang w:val="en-US"/>
              </w:rPr>
              <w:t>t, powerful consumers are more likely to post positive reviews when the aggregated consensus is negative. Such effects only hold for positive (vs. negative) service experiences.</w:t>
            </w:r>
          </w:p>
        </w:tc>
      </w:tr>
    </w:tbl>
    <w:p w14:paraId="6368CF4C" w14:textId="77777777" w:rsidR="00B037F7" w:rsidRPr="00DF49E2" w:rsidRDefault="00B037F7" w:rsidP="00395B48">
      <w:pPr>
        <w:tabs>
          <w:tab w:val="left" w:pos="3600"/>
        </w:tabs>
        <w:spacing w:after="0" w:line="240" w:lineRule="auto"/>
        <w:rPr>
          <w:rFonts w:ascii="Times New Roman" w:hAnsi="Times New Roman" w:cs="Times New Roman"/>
          <w:iCs/>
          <w:sz w:val="24"/>
          <w:szCs w:val="24"/>
          <w:lang w:val="en-US"/>
        </w:rPr>
        <w:sectPr w:rsidR="00B037F7" w:rsidRPr="00DF49E2" w:rsidSect="00EF2573">
          <w:pgSz w:w="15840" w:h="12240" w:orient="landscape"/>
          <w:pgMar w:top="1440" w:right="1440" w:bottom="1440" w:left="1440" w:header="708" w:footer="708" w:gutter="0"/>
          <w:cols w:space="708"/>
          <w:docGrid w:linePitch="360"/>
        </w:sectPr>
      </w:pPr>
    </w:p>
    <w:p w14:paraId="300FC408" w14:textId="32E3ACCC" w:rsidR="00BA5796" w:rsidRPr="00BD7C79" w:rsidRDefault="00BA5796" w:rsidP="00395B48">
      <w:pPr>
        <w:tabs>
          <w:tab w:val="left" w:pos="3600"/>
        </w:tabs>
        <w:spacing w:after="0" w:line="240" w:lineRule="auto"/>
        <w:rPr>
          <w:rFonts w:ascii="Times New Roman" w:hAnsi="Times New Roman" w:cs="Times New Roman"/>
          <w:iCs/>
          <w:sz w:val="24"/>
          <w:szCs w:val="24"/>
          <w:lang w:val="en-US"/>
        </w:rPr>
      </w:pPr>
      <w:r w:rsidRPr="00BD7C79">
        <w:rPr>
          <w:rFonts w:ascii="Times New Roman" w:hAnsi="Times New Roman" w:cs="Times New Roman"/>
          <w:iCs/>
          <w:sz w:val="24"/>
          <w:szCs w:val="24"/>
          <w:lang w:val="en-US"/>
        </w:rPr>
        <w:lastRenderedPageBreak/>
        <w:t>Table 2. Sample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7"/>
        <w:gridCol w:w="991"/>
        <w:gridCol w:w="850"/>
        <w:gridCol w:w="301"/>
        <w:gridCol w:w="832"/>
        <w:gridCol w:w="869"/>
      </w:tblGrid>
      <w:tr w:rsidR="00BD7C79" w:rsidRPr="00BD7C79" w14:paraId="552C230D" w14:textId="77777777" w:rsidTr="00625268">
        <w:tc>
          <w:tcPr>
            <w:tcW w:w="5524" w:type="dxa"/>
            <w:tcBorders>
              <w:top w:val="single" w:sz="4" w:space="0" w:color="auto"/>
            </w:tcBorders>
          </w:tcPr>
          <w:p w14:paraId="67E02BEA" w14:textId="77777777" w:rsidR="00BA5796" w:rsidRPr="00310409" w:rsidRDefault="00BA5796" w:rsidP="00BE66AF">
            <w:pPr>
              <w:tabs>
                <w:tab w:val="left" w:pos="3600"/>
              </w:tabs>
              <w:jc w:val="both"/>
              <w:rPr>
                <w:rFonts w:ascii="Times New Roman" w:hAnsi="Times New Roman" w:cs="Times New Roman"/>
                <w:iCs/>
                <w:sz w:val="20"/>
                <w:szCs w:val="20"/>
                <w:lang w:val="en-US"/>
              </w:rPr>
            </w:pPr>
          </w:p>
        </w:tc>
        <w:tc>
          <w:tcPr>
            <w:tcW w:w="1842" w:type="dxa"/>
            <w:gridSpan w:val="2"/>
            <w:tcBorders>
              <w:top w:val="single" w:sz="4" w:space="0" w:color="auto"/>
              <w:bottom w:val="single" w:sz="4" w:space="0" w:color="auto"/>
            </w:tcBorders>
          </w:tcPr>
          <w:p w14:paraId="1E019503"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South Africa</w:t>
            </w:r>
          </w:p>
        </w:tc>
        <w:tc>
          <w:tcPr>
            <w:tcW w:w="301" w:type="dxa"/>
            <w:tcBorders>
              <w:top w:val="single" w:sz="4" w:space="0" w:color="auto"/>
            </w:tcBorders>
          </w:tcPr>
          <w:p w14:paraId="3DBE683C" w14:textId="77777777" w:rsidR="00BA5796" w:rsidRPr="00BD7C79" w:rsidRDefault="00BA5796" w:rsidP="00287BB6">
            <w:pPr>
              <w:tabs>
                <w:tab w:val="left" w:pos="3600"/>
              </w:tabs>
              <w:jc w:val="both"/>
              <w:rPr>
                <w:rFonts w:ascii="Times New Roman" w:hAnsi="Times New Roman" w:cs="Times New Roman"/>
                <w:iCs/>
                <w:sz w:val="20"/>
                <w:szCs w:val="20"/>
                <w:lang w:val="en-US"/>
              </w:rPr>
            </w:pPr>
          </w:p>
        </w:tc>
        <w:tc>
          <w:tcPr>
            <w:tcW w:w="1702" w:type="dxa"/>
            <w:gridSpan w:val="2"/>
            <w:tcBorders>
              <w:top w:val="single" w:sz="4" w:space="0" w:color="auto"/>
              <w:bottom w:val="single" w:sz="4" w:space="0" w:color="auto"/>
            </w:tcBorders>
          </w:tcPr>
          <w:p w14:paraId="4CB19EF6" w14:textId="77777777" w:rsidR="00BA5796" w:rsidRPr="00BD7C79" w:rsidRDefault="00BA5796" w:rsidP="0057145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Ghana</w:t>
            </w:r>
          </w:p>
        </w:tc>
      </w:tr>
      <w:tr w:rsidR="00BD7C79" w:rsidRPr="00BD7C79" w14:paraId="69D89DD4" w14:textId="77777777" w:rsidTr="00625268">
        <w:tc>
          <w:tcPr>
            <w:tcW w:w="5524" w:type="dxa"/>
            <w:tcBorders>
              <w:bottom w:val="single" w:sz="4" w:space="0" w:color="auto"/>
            </w:tcBorders>
          </w:tcPr>
          <w:p w14:paraId="194981D7" w14:textId="77777777" w:rsidR="00BA5796" w:rsidRPr="00BD7C79" w:rsidRDefault="00BA5796" w:rsidP="00FC532E">
            <w:pPr>
              <w:tabs>
                <w:tab w:val="left" w:pos="3600"/>
              </w:tabs>
              <w:jc w:val="both"/>
              <w:rPr>
                <w:rFonts w:ascii="Times New Roman" w:hAnsi="Times New Roman" w:cs="Times New Roman"/>
                <w:iCs/>
                <w:sz w:val="20"/>
                <w:szCs w:val="20"/>
                <w:lang w:val="en-US"/>
              </w:rPr>
            </w:pPr>
          </w:p>
        </w:tc>
        <w:tc>
          <w:tcPr>
            <w:tcW w:w="992" w:type="dxa"/>
            <w:tcBorders>
              <w:top w:val="single" w:sz="4" w:space="0" w:color="auto"/>
              <w:bottom w:val="single" w:sz="4" w:space="0" w:color="auto"/>
            </w:tcBorders>
          </w:tcPr>
          <w:p w14:paraId="3406DFF6" w14:textId="77777777" w:rsidR="00BA5796" w:rsidRPr="00BD7C79" w:rsidRDefault="00BA5796" w:rsidP="00FC532E">
            <w:pPr>
              <w:tabs>
                <w:tab w:val="left" w:pos="3600"/>
              </w:tabs>
              <w:jc w:val="both"/>
              <w:rPr>
                <w:rFonts w:ascii="Times New Roman" w:hAnsi="Times New Roman" w:cs="Times New Roman"/>
                <w:i/>
                <w:sz w:val="20"/>
                <w:szCs w:val="20"/>
                <w:lang w:val="en-US"/>
              </w:rPr>
            </w:pPr>
            <w:r w:rsidRPr="00BD7C79">
              <w:rPr>
                <w:rFonts w:ascii="Times New Roman" w:hAnsi="Times New Roman" w:cs="Times New Roman"/>
                <w:i/>
                <w:sz w:val="20"/>
                <w:szCs w:val="20"/>
                <w:lang w:val="en-US"/>
              </w:rPr>
              <w:t>n</w:t>
            </w:r>
          </w:p>
        </w:tc>
        <w:tc>
          <w:tcPr>
            <w:tcW w:w="850" w:type="dxa"/>
            <w:tcBorders>
              <w:top w:val="single" w:sz="4" w:space="0" w:color="auto"/>
              <w:bottom w:val="single" w:sz="4" w:space="0" w:color="auto"/>
            </w:tcBorders>
          </w:tcPr>
          <w:p w14:paraId="06CAA574" w14:textId="77777777" w:rsidR="00BA5796" w:rsidRPr="00BD7C79" w:rsidRDefault="00BA5796" w:rsidP="00BE66AF">
            <w:pPr>
              <w:tabs>
                <w:tab w:val="left" w:pos="3600"/>
              </w:tabs>
              <w:jc w:val="both"/>
              <w:rPr>
                <w:rFonts w:ascii="Times New Roman" w:hAnsi="Times New Roman" w:cs="Times New Roman"/>
                <w:i/>
                <w:sz w:val="20"/>
                <w:szCs w:val="20"/>
                <w:lang w:val="en-US"/>
              </w:rPr>
            </w:pPr>
            <w:r w:rsidRPr="00BD7C79">
              <w:rPr>
                <w:rFonts w:ascii="Times New Roman" w:hAnsi="Times New Roman" w:cs="Times New Roman"/>
                <w:i/>
                <w:sz w:val="20"/>
                <w:szCs w:val="20"/>
                <w:lang w:val="en-US"/>
              </w:rPr>
              <w:t>%</w:t>
            </w:r>
          </w:p>
        </w:tc>
        <w:tc>
          <w:tcPr>
            <w:tcW w:w="301" w:type="dxa"/>
            <w:tcBorders>
              <w:bottom w:val="single" w:sz="4" w:space="0" w:color="auto"/>
            </w:tcBorders>
          </w:tcPr>
          <w:p w14:paraId="273A18C0"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Borders>
              <w:top w:val="single" w:sz="4" w:space="0" w:color="auto"/>
              <w:bottom w:val="single" w:sz="4" w:space="0" w:color="auto"/>
            </w:tcBorders>
          </w:tcPr>
          <w:p w14:paraId="7AD44DC5" w14:textId="77777777" w:rsidR="00BA5796" w:rsidRPr="00BD7C79" w:rsidRDefault="00BA5796" w:rsidP="00BE66AF">
            <w:pPr>
              <w:tabs>
                <w:tab w:val="left" w:pos="3600"/>
              </w:tabs>
              <w:jc w:val="both"/>
              <w:rPr>
                <w:rFonts w:ascii="Times New Roman" w:hAnsi="Times New Roman" w:cs="Times New Roman"/>
                <w:i/>
                <w:sz w:val="20"/>
                <w:szCs w:val="20"/>
                <w:lang w:val="en-US"/>
              </w:rPr>
            </w:pPr>
            <w:r w:rsidRPr="00BD7C79">
              <w:rPr>
                <w:rFonts w:ascii="Times New Roman" w:hAnsi="Times New Roman" w:cs="Times New Roman"/>
                <w:i/>
                <w:sz w:val="20"/>
                <w:szCs w:val="20"/>
                <w:lang w:val="en-US"/>
              </w:rPr>
              <w:t>n</w:t>
            </w:r>
          </w:p>
        </w:tc>
        <w:tc>
          <w:tcPr>
            <w:tcW w:w="869" w:type="dxa"/>
            <w:tcBorders>
              <w:top w:val="single" w:sz="4" w:space="0" w:color="auto"/>
              <w:bottom w:val="single" w:sz="4" w:space="0" w:color="auto"/>
            </w:tcBorders>
          </w:tcPr>
          <w:p w14:paraId="3DB87E78" w14:textId="77777777" w:rsidR="00BA5796" w:rsidRPr="00BD7C79" w:rsidRDefault="00BA5796" w:rsidP="00510843">
            <w:pPr>
              <w:tabs>
                <w:tab w:val="left" w:pos="3600"/>
              </w:tabs>
              <w:jc w:val="both"/>
              <w:rPr>
                <w:rFonts w:ascii="Times New Roman" w:hAnsi="Times New Roman" w:cs="Times New Roman"/>
                <w:i/>
                <w:sz w:val="20"/>
                <w:szCs w:val="20"/>
                <w:lang w:val="en-US"/>
              </w:rPr>
            </w:pPr>
            <w:r w:rsidRPr="00BD7C79">
              <w:rPr>
                <w:rFonts w:ascii="Times New Roman" w:hAnsi="Times New Roman" w:cs="Times New Roman"/>
                <w:i/>
                <w:sz w:val="20"/>
                <w:szCs w:val="20"/>
                <w:lang w:val="en-US"/>
              </w:rPr>
              <w:t>%</w:t>
            </w:r>
          </w:p>
        </w:tc>
      </w:tr>
      <w:tr w:rsidR="00BD7C79" w:rsidRPr="00BD7C79" w14:paraId="4121CC0D" w14:textId="77777777" w:rsidTr="00625268">
        <w:tc>
          <w:tcPr>
            <w:tcW w:w="5524" w:type="dxa"/>
            <w:tcBorders>
              <w:top w:val="single" w:sz="4" w:space="0" w:color="auto"/>
            </w:tcBorders>
          </w:tcPr>
          <w:p w14:paraId="362BBEDC"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Gender</w:t>
            </w:r>
          </w:p>
        </w:tc>
        <w:tc>
          <w:tcPr>
            <w:tcW w:w="992" w:type="dxa"/>
            <w:tcBorders>
              <w:top w:val="single" w:sz="4" w:space="0" w:color="auto"/>
            </w:tcBorders>
          </w:tcPr>
          <w:p w14:paraId="4745C687" w14:textId="77777777" w:rsidR="00BA5796" w:rsidRPr="00BD7C79" w:rsidRDefault="00BA5796" w:rsidP="00FC532E">
            <w:pPr>
              <w:tabs>
                <w:tab w:val="left" w:pos="3600"/>
              </w:tabs>
              <w:jc w:val="both"/>
              <w:rPr>
                <w:rFonts w:ascii="Times New Roman" w:hAnsi="Times New Roman" w:cs="Times New Roman"/>
                <w:iCs/>
                <w:sz w:val="20"/>
                <w:szCs w:val="20"/>
                <w:lang w:val="en-US"/>
              </w:rPr>
            </w:pPr>
          </w:p>
        </w:tc>
        <w:tc>
          <w:tcPr>
            <w:tcW w:w="850" w:type="dxa"/>
            <w:tcBorders>
              <w:top w:val="single" w:sz="4" w:space="0" w:color="auto"/>
            </w:tcBorders>
          </w:tcPr>
          <w:p w14:paraId="5ADE0341"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301" w:type="dxa"/>
            <w:tcBorders>
              <w:top w:val="single" w:sz="4" w:space="0" w:color="auto"/>
            </w:tcBorders>
          </w:tcPr>
          <w:p w14:paraId="122FC921"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Borders>
              <w:top w:val="single" w:sz="4" w:space="0" w:color="auto"/>
            </w:tcBorders>
          </w:tcPr>
          <w:p w14:paraId="4E43BBC6"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69" w:type="dxa"/>
            <w:tcBorders>
              <w:top w:val="single" w:sz="4" w:space="0" w:color="auto"/>
            </w:tcBorders>
          </w:tcPr>
          <w:p w14:paraId="17876B08" w14:textId="77777777" w:rsidR="00BA5796" w:rsidRPr="00BD7C79" w:rsidRDefault="00BA5796" w:rsidP="00510843">
            <w:pPr>
              <w:tabs>
                <w:tab w:val="left" w:pos="3600"/>
              </w:tabs>
              <w:jc w:val="both"/>
              <w:rPr>
                <w:rFonts w:ascii="Times New Roman" w:hAnsi="Times New Roman" w:cs="Times New Roman"/>
                <w:iCs/>
                <w:sz w:val="20"/>
                <w:szCs w:val="20"/>
                <w:lang w:val="en-US"/>
              </w:rPr>
            </w:pPr>
          </w:p>
        </w:tc>
      </w:tr>
      <w:tr w:rsidR="00BD7C79" w:rsidRPr="00BD7C79" w14:paraId="0AA474B3" w14:textId="77777777" w:rsidTr="00625268">
        <w:tc>
          <w:tcPr>
            <w:tcW w:w="5524" w:type="dxa"/>
          </w:tcPr>
          <w:p w14:paraId="489DE6C3"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Male</w:t>
            </w:r>
          </w:p>
        </w:tc>
        <w:tc>
          <w:tcPr>
            <w:tcW w:w="992" w:type="dxa"/>
          </w:tcPr>
          <w:p w14:paraId="6CAAB116"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117</w:t>
            </w:r>
          </w:p>
        </w:tc>
        <w:tc>
          <w:tcPr>
            <w:tcW w:w="850" w:type="dxa"/>
          </w:tcPr>
          <w:p w14:paraId="6B58888F"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48.8</w:t>
            </w:r>
          </w:p>
        </w:tc>
        <w:tc>
          <w:tcPr>
            <w:tcW w:w="301" w:type="dxa"/>
          </w:tcPr>
          <w:p w14:paraId="3E7BC19F"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2CBFCB5A"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145</w:t>
            </w:r>
          </w:p>
        </w:tc>
        <w:tc>
          <w:tcPr>
            <w:tcW w:w="869" w:type="dxa"/>
          </w:tcPr>
          <w:p w14:paraId="54E90653"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65.6</w:t>
            </w:r>
          </w:p>
        </w:tc>
      </w:tr>
      <w:tr w:rsidR="00BD7C79" w:rsidRPr="00BD7C79" w14:paraId="40C3AEA0" w14:textId="77777777" w:rsidTr="00625268">
        <w:tc>
          <w:tcPr>
            <w:tcW w:w="5524" w:type="dxa"/>
          </w:tcPr>
          <w:p w14:paraId="621DA2A2"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Female</w:t>
            </w:r>
          </w:p>
        </w:tc>
        <w:tc>
          <w:tcPr>
            <w:tcW w:w="992" w:type="dxa"/>
          </w:tcPr>
          <w:p w14:paraId="25F5161E"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123</w:t>
            </w:r>
          </w:p>
        </w:tc>
        <w:tc>
          <w:tcPr>
            <w:tcW w:w="850" w:type="dxa"/>
          </w:tcPr>
          <w:p w14:paraId="465E3AA4"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51.3</w:t>
            </w:r>
          </w:p>
        </w:tc>
        <w:tc>
          <w:tcPr>
            <w:tcW w:w="301" w:type="dxa"/>
          </w:tcPr>
          <w:p w14:paraId="27FC72D5"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1ACE1346"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76</w:t>
            </w:r>
          </w:p>
        </w:tc>
        <w:tc>
          <w:tcPr>
            <w:tcW w:w="869" w:type="dxa"/>
          </w:tcPr>
          <w:p w14:paraId="6EC61940"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34.4</w:t>
            </w:r>
          </w:p>
        </w:tc>
      </w:tr>
      <w:tr w:rsidR="00BD7C79" w:rsidRPr="00BD7C79" w14:paraId="5AFBB5B1" w14:textId="77777777" w:rsidTr="00625268">
        <w:tc>
          <w:tcPr>
            <w:tcW w:w="5524" w:type="dxa"/>
          </w:tcPr>
          <w:p w14:paraId="2E0F0C10"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Age</w:t>
            </w:r>
          </w:p>
        </w:tc>
        <w:tc>
          <w:tcPr>
            <w:tcW w:w="992" w:type="dxa"/>
          </w:tcPr>
          <w:p w14:paraId="124E96C9" w14:textId="77777777" w:rsidR="00BA5796" w:rsidRPr="00BD7C79" w:rsidRDefault="00BA5796" w:rsidP="00FC532E">
            <w:pPr>
              <w:tabs>
                <w:tab w:val="left" w:pos="3600"/>
              </w:tabs>
              <w:jc w:val="both"/>
              <w:rPr>
                <w:rFonts w:ascii="Times New Roman" w:hAnsi="Times New Roman" w:cs="Times New Roman"/>
                <w:iCs/>
                <w:sz w:val="20"/>
                <w:szCs w:val="20"/>
                <w:lang w:val="en-US"/>
              </w:rPr>
            </w:pPr>
          </w:p>
        </w:tc>
        <w:tc>
          <w:tcPr>
            <w:tcW w:w="850" w:type="dxa"/>
          </w:tcPr>
          <w:p w14:paraId="6BFB4FBE"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301" w:type="dxa"/>
          </w:tcPr>
          <w:p w14:paraId="232F2B1B"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639560AE"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69" w:type="dxa"/>
          </w:tcPr>
          <w:p w14:paraId="74AAE40D" w14:textId="77777777" w:rsidR="00BA5796" w:rsidRPr="00BD7C79" w:rsidRDefault="00BA5796" w:rsidP="00510843">
            <w:pPr>
              <w:tabs>
                <w:tab w:val="left" w:pos="3600"/>
              </w:tabs>
              <w:jc w:val="both"/>
              <w:rPr>
                <w:rFonts w:ascii="Times New Roman" w:hAnsi="Times New Roman" w:cs="Times New Roman"/>
                <w:iCs/>
                <w:sz w:val="20"/>
                <w:szCs w:val="20"/>
                <w:lang w:val="en-US"/>
              </w:rPr>
            </w:pPr>
          </w:p>
        </w:tc>
      </w:tr>
      <w:tr w:rsidR="00BD7C79" w:rsidRPr="00BD7C79" w14:paraId="797A05AF" w14:textId="77777777" w:rsidTr="00625268">
        <w:tc>
          <w:tcPr>
            <w:tcW w:w="5524" w:type="dxa"/>
          </w:tcPr>
          <w:p w14:paraId="05762198"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18-20</w:t>
            </w:r>
          </w:p>
        </w:tc>
        <w:tc>
          <w:tcPr>
            <w:tcW w:w="992" w:type="dxa"/>
          </w:tcPr>
          <w:p w14:paraId="1FF372FA"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5</w:t>
            </w:r>
          </w:p>
        </w:tc>
        <w:tc>
          <w:tcPr>
            <w:tcW w:w="850" w:type="dxa"/>
          </w:tcPr>
          <w:p w14:paraId="598EA17B"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2.1</w:t>
            </w:r>
          </w:p>
        </w:tc>
        <w:tc>
          <w:tcPr>
            <w:tcW w:w="301" w:type="dxa"/>
          </w:tcPr>
          <w:p w14:paraId="4FD5E285"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5B5FE54D"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15</w:t>
            </w:r>
          </w:p>
        </w:tc>
        <w:tc>
          <w:tcPr>
            <w:tcW w:w="869" w:type="dxa"/>
          </w:tcPr>
          <w:p w14:paraId="08ECA4C6"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6.8</w:t>
            </w:r>
          </w:p>
        </w:tc>
      </w:tr>
      <w:tr w:rsidR="00BD7C79" w:rsidRPr="00BD7C79" w14:paraId="7169F422" w14:textId="77777777" w:rsidTr="00625268">
        <w:tc>
          <w:tcPr>
            <w:tcW w:w="5524" w:type="dxa"/>
          </w:tcPr>
          <w:p w14:paraId="59390EE5"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21-29</w:t>
            </w:r>
          </w:p>
        </w:tc>
        <w:tc>
          <w:tcPr>
            <w:tcW w:w="992" w:type="dxa"/>
          </w:tcPr>
          <w:p w14:paraId="7CFD5F00"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67</w:t>
            </w:r>
          </w:p>
        </w:tc>
        <w:tc>
          <w:tcPr>
            <w:tcW w:w="850" w:type="dxa"/>
          </w:tcPr>
          <w:p w14:paraId="1F326DDA"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29.0</w:t>
            </w:r>
          </w:p>
        </w:tc>
        <w:tc>
          <w:tcPr>
            <w:tcW w:w="301" w:type="dxa"/>
          </w:tcPr>
          <w:p w14:paraId="6CACF891"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42C8D19B"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131</w:t>
            </w:r>
          </w:p>
        </w:tc>
        <w:tc>
          <w:tcPr>
            <w:tcW w:w="869" w:type="dxa"/>
          </w:tcPr>
          <w:p w14:paraId="2D1DF5C3"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59.3</w:t>
            </w:r>
          </w:p>
        </w:tc>
      </w:tr>
      <w:tr w:rsidR="00BD7C79" w:rsidRPr="00BD7C79" w14:paraId="70555EF5" w14:textId="77777777" w:rsidTr="00625268">
        <w:tc>
          <w:tcPr>
            <w:tcW w:w="5524" w:type="dxa"/>
          </w:tcPr>
          <w:p w14:paraId="08C7A255"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30-39</w:t>
            </w:r>
          </w:p>
        </w:tc>
        <w:tc>
          <w:tcPr>
            <w:tcW w:w="992" w:type="dxa"/>
          </w:tcPr>
          <w:p w14:paraId="6DAB5298"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81</w:t>
            </w:r>
          </w:p>
        </w:tc>
        <w:tc>
          <w:tcPr>
            <w:tcW w:w="850" w:type="dxa"/>
          </w:tcPr>
          <w:p w14:paraId="608C8881"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33.8</w:t>
            </w:r>
          </w:p>
        </w:tc>
        <w:tc>
          <w:tcPr>
            <w:tcW w:w="301" w:type="dxa"/>
          </w:tcPr>
          <w:p w14:paraId="0A5D9D4D"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44683DAF"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62</w:t>
            </w:r>
          </w:p>
        </w:tc>
        <w:tc>
          <w:tcPr>
            <w:tcW w:w="869" w:type="dxa"/>
          </w:tcPr>
          <w:p w14:paraId="6E132A94"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28.1</w:t>
            </w:r>
          </w:p>
        </w:tc>
      </w:tr>
      <w:tr w:rsidR="00BD7C79" w:rsidRPr="00BD7C79" w14:paraId="5BFFD22F" w14:textId="77777777" w:rsidTr="00625268">
        <w:tc>
          <w:tcPr>
            <w:tcW w:w="5524" w:type="dxa"/>
          </w:tcPr>
          <w:p w14:paraId="1628CC20"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40-49</w:t>
            </w:r>
          </w:p>
        </w:tc>
        <w:tc>
          <w:tcPr>
            <w:tcW w:w="992" w:type="dxa"/>
          </w:tcPr>
          <w:p w14:paraId="362BA97D"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46</w:t>
            </w:r>
          </w:p>
        </w:tc>
        <w:tc>
          <w:tcPr>
            <w:tcW w:w="850" w:type="dxa"/>
          </w:tcPr>
          <w:p w14:paraId="4411ED49"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19.2</w:t>
            </w:r>
          </w:p>
        </w:tc>
        <w:tc>
          <w:tcPr>
            <w:tcW w:w="301" w:type="dxa"/>
          </w:tcPr>
          <w:p w14:paraId="7EC8F14B"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7DDDBA09"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12</w:t>
            </w:r>
          </w:p>
        </w:tc>
        <w:tc>
          <w:tcPr>
            <w:tcW w:w="869" w:type="dxa"/>
          </w:tcPr>
          <w:p w14:paraId="3E36EBC6"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5.4</w:t>
            </w:r>
          </w:p>
        </w:tc>
      </w:tr>
      <w:tr w:rsidR="00BD7C79" w:rsidRPr="00BD7C79" w14:paraId="0F135E92" w14:textId="77777777" w:rsidTr="00625268">
        <w:tc>
          <w:tcPr>
            <w:tcW w:w="5524" w:type="dxa"/>
          </w:tcPr>
          <w:p w14:paraId="002F4B51"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50-59</w:t>
            </w:r>
          </w:p>
        </w:tc>
        <w:tc>
          <w:tcPr>
            <w:tcW w:w="992" w:type="dxa"/>
          </w:tcPr>
          <w:p w14:paraId="316907AB"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23</w:t>
            </w:r>
          </w:p>
        </w:tc>
        <w:tc>
          <w:tcPr>
            <w:tcW w:w="850" w:type="dxa"/>
          </w:tcPr>
          <w:p w14:paraId="2557E92A"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9.6</w:t>
            </w:r>
          </w:p>
        </w:tc>
        <w:tc>
          <w:tcPr>
            <w:tcW w:w="301" w:type="dxa"/>
          </w:tcPr>
          <w:p w14:paraId="3898C168"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574081C1"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2</w:t>
            </w:r>
          </w:p>
        </w:tc>
        <w:tc>
          <w:tcPr>
            <w:tcW w:w="869" w:type="dxa"/>
          </w:tcPr>
          <w:p w14:paraId="60BEB42F"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0.9</w:t>
            </w:r>
          </w:p>
        </w:tc>
      </w:tr>
      <w:tr w:rsidR="00BD7C79" w:rsidRPr="00BD7C79" w14:paraId="1F8617E6" w14:textId="77777777" w:rsidTr="00625268">
        <w:tc>
          <w:tcPr>
            <w:tcW w:w="5524" w:type="dxa"/>
          </w:tcPr>
          <w:p w14:paraId="751FC54D"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≥60</w:t>
            </w:r>
          </w:p>
        </w:tc>
        <w:tc>
          <w:tcPr>
            <w:tcW w:w="992" w:type="dxa"/>
          </w:tcPr>
          <w:p w14:paraId="5EE11900"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18</w:t>
            </w:r>
          </w:p>
        </w:tc>
        <w:tc>
          <w:tcPr>
            <w:tcW w:w="850" w:type="dxa"/>
          </w:tcPr>
          <w:p w14:paraId="7C8902EB"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7.5</w:t>
            </w:r>
          </w:p>
        </w:tc>
        <w:tc>
          <w:tcPr>
            <w:tcW w:w="301" w:type="dxa"/>
          </w:tcPr>
          <w:p w14:paraId="2F41DD1F"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0CCCA989"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0</w:t>
            </w:r>
          </w:p>
        </w:tc>
        <w:tc>
          <w:tcPr>
            <w:tcW w:w="869" w:type="dxa"/>
          </w:tcPr>
          <w:p w14:paraId="229093E2"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0.0</w:t>
            </w:r>
          </w:p>
        </w:tc>
      </w:tr>
      <w:tr w:rsidR="00BD7C79" w:rsidRPr="00BD7C79" w14:paraId="5BDC6EC5" w14:textId="77777777" w:rsidTr="00625268">
        <w:tc>
          <w:tcPr>
            <w:tcW w:w="5524" w:type="dxa"/>
          </w:tcPr>
          <w:p w14:paraId="764FA160"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 xml:space="preserve">Education </w:t>
            </w:r>
          </w:p>
        </w:tc>
        <w:tc>
          <w:tcPr>
            <w:tcW w:w="992" w:type="dxa"/>
          </w:tcPr>
          <w:p w14:paraId="67EEE35F" w14:textId="77777777" w:rsidR="00BA5796" w:rsidRPr="00BD7C79" w:rsidRDefault="00BA5796" w:rsidP="00FC532E">
            <w:pPr>
              <w:tabs>
                <w:tab w:val="left" w:pos="3600"/>
              </w:tabs>
              <w:jc w:val="both"/>
              <w:rPr>
                <w:rFonts w:ascii="Times New Roman" w:hAnsi="Times New Roman" w:cs="Times New Roman"/>
                <w:iCs/>
                <w:sz w:val="20"/>
                <w:szCs w:val="20"/>
                <w:lang w:val="en-US"/>
              </w:rPr>
            </w:pPr>
          </w:p>
        </w:tc>
        <w:tc>
          <w:tcPr>
            <w:tcW w:w="850" w:type="dxa"/>
          </w:tcPr>
          <w:p w14:paraId="5295AB52"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301" w:type="dxa"/>
          </w:tcPr>
          <w:p w14:paraId="52DA53A3"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1CC76ECE"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69" w:type="dxa"/>
          </w:tcPr>
          <w:p w14:paraId="29F29F77" w14:textId="77777777" w:rsidR="00BA5796" w:rsidRPr="00BD7C79" w:rsidRDefault="00BA5796" w:rsidP="00510843">
            <w:pPr>
              <w:tabs>
                <w:tab w:val="left" w:pos="3600"/>
              </w:tabs>
              <w:jc w:val="both"/>
              <w:rPr>
                <w:rFonts w:ascii="Times New Roman" w:hAnsi="Times New Roman" w:cs="Times New Roman"/>
                <w:iCs/>
                <w:sz w:val="20"/>
                <w:szCs w:val="20"/>
                <w:lang w:val="en-US"/>
              </w:rPr>
            </w:pPr>
          </w:p>
        </w:tc>
      </w:tr>
      <w:tr w:rsidR="00BD7C79" w:rsidRPr="00BD7C79" w14:paraId="6E875E57" w14:textId="77777777" w:rsidTr="00625268">
        <w:tc>
          <w:tcPr>
            <w:tcW w:w="5524" w:type="dxa"/>
          </w:tcPr>
          <w:p w14:paraId="329273E7"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&lt; High school</w:t>
            </w:r>
          </w:p>
        </w:tc>
        <w:tc>
          <w:tcPr>
            <w:tcW w:w="992" w:type="dxa"/>
          </w:tcPr>
          <w:p w14:paraId="377533D1"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3</w:t>
            </w:r>
          </w:p>
        </w:tc>
        <w:tc>
          <w:tcPr>
            <w:tcW w:w="850" w:type="dxa"/>
          </w:tcPr>
          <w:p w14:paraId="2651BD08"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1.3</w:t>
            </w:r>
          </w:p>
        </w:tc>
        <w:tc>
          <w:tcPr>
            <w:tcW w:w="301" w:type="dxa"/>
          </w:tcPr>
          <w:p w14:paraId="28CDA929"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74DF47C8"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5</w:t>
            </w:r>
          </w:p>
        </w:tc>
        <w:tc>
          <w:tcPr>
            <w:tcW w:w="869" w:type="dxa"/>
          </w:tcPr>
          <w:p w14:paraId="34D1C535"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2.3</w:t>
            </w:r>
          </w:p>
        </w:tc>
      </w:tr>
      <w:tr w:rsidR="00BD7C79" w:rsidRPr="00BD7C79" w14:paraId="604C6711" w14:textId="77777777" w:rsidTr="00625268">
        <w:tc>
          <w:tcPr>
            <w:tcW w:w="5524" w:type="dxa"/>
          </w:tcPr>
          <w:p w14:paraId="5A3B1282"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High school degree or equivalent (e.g. GED)</w:t>
            </w:r>
          </w:p>
        </w:tc>
        <w:tc>
          <w:tcPr>
            <w:tcW w:w="992" w:type="dxa"/>
          </w:tcPr>
          <w:p w14:paraId="2741FC70"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30</w:t>
            </w:r>
          </w:p>
        </w:tc>
        <w:tc>
          <w:tcPr>
            <w:tcW w:w="850" w:type="dxa"/>
          </w:tcPr>
          <w:p w14:paraId="297E2E27"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12.5</w:t>
            </w:r>
          </w:p>
        </w:tc>
        <w:tc>
          <w:tcPr>
            <w:tcW w:w="301" w:type="dxa"/>
          </w:tcPr>
          <w:p w14:paraId="68BD635C"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4499AE6B"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25</w:t>
            </w:r>
          </w:p>
        </w:tc>
        <w:tc>
          <w:tcPr>
            <w:tcW w:w="869" w:type="dxa"/>
          </w:tcPr>
          <w:p w14:paraId="56C50B39"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11.3</w:t>
            </w:r>
          </w:p>
        </w:tc>
      </w:tr>
      <w:tr w:rsidR="00BD7C79" w:rsidRPr="00BD7C79" w14:paraId="4CCD4B47" w14:textId="77777777" w:rsidTr="00625268">
        <w:tc>
          <w:tcPr>
            <w:tcW w:w="5524" w:type="dxa"/>
          </w:tcPr>
          <w:p w14:paraId="6E1ADD73"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Some college but no degree</w:t>
            </w:r>
          </w:p>
        </w:tc>
        <w:tc>
          <w:tcPr>
            <w:tcW w:w="992" w:type="dxa"/>
          </w:tcPr>
          <w:p w14:paraId="17AE82A9"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59</w:t>
            </w:r>
          </w:p>
        </w:tc>
        <w:tc>
          <w:tcPr>
            <w:tcW w:w="850" w:type="dxa"/>
          </w:tcPr>
          <w:p w14:paraId="1CD746DE"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24.6</w:t>
            </w:r>
          </w:p>
        </w:tc>
        <w:tc>
          <w:tcPr>
            <w:tcW w:w="301" w:type="dxa"/>
          </w:tcPr>
          <w:p w14:paraId="09C67257"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1D1D3638"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26</w:t>
            </w:r>
          </w:p>
        </w:tc>
        <w:tc>
          <w:tcPr>
            <w:tcW w:w="869" w:type="dxa"/>
          </w:tcPr>
          <w:p w14:paraId="04B5C82E"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11.8</w:t>
            </w:r>
          </w:p>
        </w:tc>
      </w:tr>
      <w:tr w:rsidR="00BD7C79" w:rsidRPr="00BD7C79" w14:paraId="31461155" w14:textId="77777777" w:rsidTr="00625268">
        <w:tc>
          <w:tcPr>
            <w:tcW w:w="5524" w:type="dxa"/>
          </w:tcPr>
          <w:p w14:paraId="7ACDAFF7"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Associate degree</w:t>
            </w:r>
          </w:p>
        </w:tc>
        <w:tc>
          <w:tcPr>
            <w:tcW w:w="992" w:type="dxa"/>
          </w:tcPr>
          <w:p w14:paraId="3FE49A61"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15</w:t>
            </w:r>
          </w:p>
        </w:tc>
        <w:tc>
          <w:tcPr>
            <w:tcW w:w="850" w:type="dxa"/>
          </w:tcPr>
          <w:p w14:paraId="40035A9F"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6.3</w:t>
            </w:r>
          </w:p>
        </w:tc>
        <w:tc>
          <w:tcPr>
            <w:tcW w:w="301" w:type="dxa"/>
          </w:tcPr>
          <w:p w14:paraId="5BB8685E"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4C88B97C"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8</w:t>
            </w:r>
          </w:p>
        </w:tc>
        <w:tc>
          <w:tcPr>
            <w:tcW w:w="869" w:type="dxa"/>
          </w:tcPr>
          <w:p w14:paraId="3440B3FF"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3.6</w:t>
            </w:r>
          </w:p>
        </w:tc>
      </w:tr>
      <w:tr w:rsidR="00BD7C79" w:rsidRPr="00BD7C79" w14:paraId="41E95CB8" w14:textId="77777777" w:rsidTr="00625268">
        <w:tc>
          <w:tcPr>
            <w:tcW w:w="5524" w:type="dxa"/>
          </w:tcPr>
          <w:p w14:paraId="6813BF98"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proofErr w:type="gramStart"/>
            <w:r w:rsidRPr="00BD7C79">
              <w:rPr>
                <w:rFonts w:ascii="Times New Roman" w:hAnsi="Times New Roman" w:cs="Times New Roman"/>
                <w:iCs/>
                <w:sz w:val="20"/>
                <w:szCs w:val="20"/>
                <w:lang w:val="en-US"/>
              </w:rPr>
              <w:t>Bachelor</w:t>
            </w:r>
            <w:proofErr w:type="gramEnd"/>
            <w:r w:rsidRPr="00BD7C79">
              <w:rPr>
                <w:rFonts w:ascii="Times New Roman" w:hAnsi="Times New Roman" w:cs="Times New Roman"/>
                <w:iCs/>
                <w:sz w:val="20"/>
                <w:szCs w:val="20"/>
                <w:lang w:val="en-US"/>
              </w:rPr>
              <w:t xml:space="preserve"> degree</w:t>
            </w:r>
          </w:p>
        </w:tc>
        <w:tc>
          <w:tcPr>
            <w:tcW w:w="992" w:type="dxa"/>
          </w:tcPr>
          <w:p w14:paraId="58AA22A1"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104</w:t>
            </w:r>
          </w:p>
        </w:tc>
        <w:tc>
          <w:tcPr>
            <w:tcW w:w="850" w:type="dxa"/>
          </w:tcPr>
          <w:p w14:paraId="11FF505C"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43.3</w:t>
            </w:r>
          </w:p>
        </w:tc>
        <w:tc>
          <w:tcPr>
            <w:tcW w:w="301" w:type="dxa"/>
          </w:tcPr>
          <w:p w14:paraId="0ABA930C"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32A7DA9F"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115</w:t>
            </w:r>
          </w:p>
        </w:tc>
        <w:tc>
          <w:tcPr>
            <w:tcW w:w="869" w:type="dxa"/>
          </w:tcPr>
          <w:p w14:paraId="6C7AE67E"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52.0</w:t>
            </w:r>
          </w:p>
        </w:tc>
      </w:tr>
      <w:tr w:rsidR="00BD7C79" w:rsidRPr="00BD7C79" w14:paraId="6E1169FC" w14:textId="77777777" w:rsidTr="00625268">
        <w:tc>
          <w:tcPr>
            <w:tcW w:w="5524" w:type="dxa"/>
          </w:tcPr>
          <w:p w14:paraId="3096DCE1"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Graduate degree</w:t>
            </w:r>
          </w:p>
        </w:tc>
        <w:tc>
          <w:tcPr>
            <w:tcW w:w="992" w:type="dxa"/>
          </w:tcPr>
          <w:p w14:paraId="26A47C01"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29</w:t>
            </w:r>
          </w:p>
        </w:tc>
        <w:tc>
          <w:tcPr>
            <w:tcW w:w="850" w:type="dxa"/>
          </w:tcPr>
          <w:p w14:paraId="0F360B28"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12.1</w:t>
            </w:r>
          </w:p>
        </w:tc>
        <w:tc>
          <w:tcPr>
            <w:tcW w:w="301" w:type="dxa"/>
          </w:tcPr>
          <w:p w14:paraId="2756BA60"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4538BB3C"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42</w:t>
            </w:r>
          </w:p>
        </w:tc>
        <w:tc>
          <w:tcPr>
            <w:tcW w:w="869" w:type="dxa"/>
          </w:tcPr>
          <w:p w14:paraId="2C73B5C7"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19.0</w:t>
            </w:r>
          </w:p>
        </w:tc>
      </w:tr>
      <w:tr w:rsidR="00BD7C79" w:rsidRPr="00BD7C79" w14:paraId="7479407F" w14:textId="77777777" w:rsidTr="00625268">
        <w:tc>
          <w:tcPr>
            <w:tcW w:w="5524" w:type="dxa"/>
          </w:tcPr>
          <w:p w14:paraId="2D1BC875"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 xml:space="preserve">Employment </w:t>
            </w:r>
          </w:p>
        </w:tc>
        <w:tc>
          <w:tcPr>
            <w:tcW w:w="992" w:type="dxa"/>
          </w:tcPr>
          <w:p w14:paraId="1DE5F72A" w14:textId="77777777" w:rsidR="00BA5796" w:rsidRPr="00BD7C79" w:rsidRDefault="00BA5796" w:rsidP="00FC532E">
            <w:pPr>
              <w:tabs>
                <w:tab w:val="left" w:pos="3600"/>
              </w:tabs>
              <w:jc w:val="both"/>
              <w:rPr>
                <w:rFonts w:ascii="Times New Roman" w:hAnsi="Times New Roman" w:cs="Times New Roman"/>
                <w:iCs/>
                <w:sz w:val="20"/>
                <w:szCs w:val="20"/>
                <w:lang w:val="en-US"/>
              </w:rPr>
            </w:pPr>
          </w:p>
        </w:tc>
        <w:tc>
          <w:tcPr>
            <w:tcW w:w="850" w:type="dxa"/>
          </w:tcPr>
          <w:p w14:paraId="1A47C4C0"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301" w:type="dxa"/>
          </w:tcPr>
          <w:p w14:paraId="4E53BFF5"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7DF7FB68"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69" w:type="dxa"/>
          </w:tcPr>
          <w:p w14:paraId="2D74CA15" w14:textId="77777777" w:rsidR="00BA5796" w:rsidRPr="00BD7C79" w:rsidRDefault="00BA5796" w:rsidP="00510843">
            <w:pPr>
              <w:tabs>
                <w:tab w:val="left" w:pos="3600"/>
              </w:tabs>
              <w:jc w:val="both"/>
              <w:rPr>
                <w:rFonts w:ascii="Times New Roman" w:hAnsi="Times New Roman" w:cs="Times New Roman"/>
                <w:iCs/>
                <w:sz w:val="20"/>
                <w:szCs w:val="20"/>
                <w:lang w:val="en-US"/>
              </w:rPr>
            </w:pPr>
          </w:p>
        </w:tc>
      </w:tr>
      <w:tr w:rsidR="00BD7C79" w:rsidRPr="00BD7C79" w14:paraId="656D244D" w14:textId="77777777" w:rsidTr="00625268">
        <w:tc>
          <w:tcPr>
            <w:tcW w:w="5524" w:type="dxa"/>
          </w:tcPr>
          <w:p w14:paraId="6AAC432B"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Employed, working full time</w:t>
            </w:r>
          </w:p>
        </w:tc>
        <w:tc>
          <w:tcPr>
            <w:tcW w:w="992" w:type="dxa"/>
          </w:tcPr>
          <w:p w14:paraId="6D99AC59"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162</w:t>
            </w:r>
          </w:p>
        </w:tc>
        <w:tc>
          <w:tcPr>
            <w:tcW w:w="850" w:type="dxa"/>
          </w:tcPr>
          <w:p w14:paraId="3B75C978"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67.5</w:t>
            </w:r>
          </w:p>
        </w:tc>
        <w:tc>
          <w:tcPr>
            <w:tcW w:w="301" w:type="dxa"/>
          </w:tcPr>
          <w:p w14:paraId="30BED33E"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23BAB26A"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107</w:t>
            </w:r>
          </w:p>
        </w:tc>
        <w:tc>
          <w:tcPr>
            <w:tcW w:w="869" w:type="dxa"/>
          </w:tcPr>
          <w:p w14:paraId="4C5B4B86"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48.4</w:t>
            </w:r>
          </w:p>
        </w:tc>
      </w:tr>
      <w:tr w:rsidR="00BD7C79" w:rsidRPr="00BD7C79" w14:paraId="5BE8DEC6" w14:textId="77777777" w:rsidTr="00625268">
        <w:tc>
          <w:tcPr>
            <w:tcW w:w="5524" w:type="dxa"/>
          </w:tcPr>
          <w:p w14:paraId="271688E6"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Employed, working part-time</w:t>
            </w:r>
          </w:p>
        </w:tc>
        <w:tc>
          <w:tcPr>
            <w:tcW w:w="992" w:type="dxa"/>
          </w:tcPr>
          <w:p w14:paraId="268E9AC0"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38</w:t>
            </w:r>
          </w:p>
        </w:tc>
        <w:tc>
          <w:tcPr>
            <w:tcW w:w="850" w:type="dxa"/>
          </w:tcPr>
          <w:p w14:paraId="47D37E42"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15.8</w:t>
            </w:r>
          </w:p>
        </w:tc>
        <w:tc>
          <w:tcPr>
            <w:tcW w:w="301" w:type="dxa"/>
          </w:tcPr>
          <w:p w14:paraId="179F80E5"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5D209FA4"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60</w:t>
            </w:r>
          </w:p>
        </w:tc>
        <w:tc>
          <w:tcPr>
            <w:tcW w:w="869" w:type="dxa"/>
          </w:tcPr>
          <w:p w14:paraId="4799373C"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27.1</w:t>
            </w:r>
          </w:p>
        </w:tc>
      </w:tr>
      <w:tr w:rsidR="00BD7C79" w:rsidRPr="00BD7C79" w14:paraId="67E90B9F" w14:textId="77777777" w:rsidTr="00625268">
        <w:tc>
          <w:tcPr>
            <w:tcW w:w="5524" w:type="dxa"/>
          </w:tcPr>
          <w:p w14:paraId="0FB733F0"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Not employed, looking for work</w:t>
            </w:r>
          </w:p>
        </w:tc>
        <w:tc>
          <w:tcPr>
            <w:tcW w:w="992" w:type="dxa"/>
          </w:tcPr>
          <w:p w14:paraId="02504825"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24</w:t>
            </w:r>
          </w:p>
        </w:tc>
        <w:tc>
          <w:tcPr>
            <w:tcW w:w="850" w:type="dxa"/>
          </w:tcPr>
          <w:p w14:paraId="5CEC71A1"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10.0</w:t>
            </w:r>
          </w:p>
        </w:tc>
        <w:tc>
          <w:tcPr>
            <w:tcW w:w="301" w:type="dxa"/>
          </w:tcPr>
          <w:p w14:paraId="75D0248C"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4D1717C1"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42</w:t>
            </w:r>
          </w:p>
        </w:tc>
        <w:tc>
          <w:tcPr>
            <w:tcW w:w="869" w:type="dxa"/>
          </w:tcPr>
          <w:p w14:paraId="09F71B90"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42.0</w:t>
            </w:r>
          </w:p>
        </w:tc>
      </w:tr>
      <w:tr w:rsidR="00BD7C79" w:rsidRPr="00BD7C79" w14:paraId="5CF7BC6F" w14:textId="77777777" w:rsidTr="00625268">
        <w:tc>
          <w:tcPr>
            <w:tcW w:w="5524" w:type="dxa"/>
          </w:tcPr>
          <w:p w14:paraId="726FC852"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Not employed, NOT looking for work</w:t>
            </w:r>
          </w:p>
        </w:tc>
        <w:tc>
          <w:tcPr>
            <w:tcW w:w="992" w:type="dxa"/>
          </w:tcPr>
          <w:p w14:paraId="4564F1C4"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6</w:t>
            </w:r>
          </w:p>
        </w:tc>
        <w:tc>
          <w:tcPr>
            <w:tcW w:w="850" w:type="dxa"/>
          </w:tcPr>
          <w:p w14:paraId="4C9BCF55"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2.5</w:t>
            </w:r>
          </w:p>
        </w:tc>
        <w:tc>
          <w:tcPr>
            <w:tcW w:w="301" w:type="dxa"/>
          </w:tcPr>
          <w:p w14:paraId="106DD5A2"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60A974F3"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11</w:t>
            </w:r>
          </w:p>
        </w:tc>
        <w:tc>
          <w:tcPr>
            <w:tcW w:w="869" w:type="dxa"/>
          </w:tcPr>
          <w:p w14:paraId="5FF88AF5"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5.0</w:t>
            </w:r>
          </w:p>
        </w:tc>
      </w:tr>
      <w:tr w:rsidR="00BD7C79" w:rsidRPr="00BD7C79" w14:paraId="7648F75B" w14:textId="77777777" w:rsidTr="00625268">
        <w:tc>
          <w:tcPr>
            <w:tcW w:w="5524" w:type="dxa"/>
          </w:tcPr>
          <w:p w14:paraId="2704C997"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 xml:space="preserve">Retired </w:t>
            </w:r>
          </w:p>
        </w:tc>
        <w:tc>
          <w:tcPr>
            <w:tcW w:w="992" w:type="dxa"/>
          </w:tcPr>
          <w:p w14:paraId="7DB66278"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10</w:t>
            </w:r>
          </w:p>
        </w:tc>
        <w:tc>
          <w:tcPr>
            <w:tcW w:w="850" w:type="dxa"/>
          </w:tcPr>
          <w:p w14:paraId="58EC93C6"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4.2</w:t>
            </w:r>
          </w:p>
        </w:tc>
        <w:tc>
          <w:tcPr>
            <w:tcW w:w="301" w:type="dxa"/>
          </w:tcPr>
          <w:p w14:paraId="06EDE847"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6FF49AFF"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0</w:t>
            </w:r>
          </w:p>
        </w:tc>
        <w:tc>
          <w:tcPr>
            <w:tcW w:w="869" w:type="dxa"/>
          </w:tcPr>
          <w:p w14:paraId="15EB131D"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0.0</w:t>
            </w:r>
          </w:p>
        </w:tc>
      </w:tr>
      <w:tr w:rsidR="00BD7C79" w:rsidRPr="00BD7C79" w14:paraId="0EF73732" w14:textId="77777777" w:rsidTr="00625268">
        <w:tc>
          <w:tcPr>
            <w:tcW w:w="5524" w:type="dxa"/>
          </w:tcPr>
          <w:p w14:paraId="68464442"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Disabled, not able to work</w:t>
            </w:r>
          </w:p>
        </w:tc>
        <w:tc>
          <w:tcPr>
            <w:tcW w:w="992" w:type="dxa"/>
          </w:tcPr>
          <w:p w14:paraId="6AB58EE3"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0</w:t>
            </w:r>
          </w:p>
        </w:tc>
        <w:tc>
          <w:tcPr>
            <w:tcW w:w="850" w:type="dxa"/>
          </w:tcPr>
          <w:p w14:paraId="52377E6B"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0.0</w:t>
            </w:r>
          </w:p>
        </w:tc>
        <w:tc>
          <w:tcPr>
            <w:tcW w:w="301" w:type="dxa"/>
          </w:tcPr>
          <w:p w14:paraId="35F9B48D"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47904B5B"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w:t>
            </w:r>
          </w:p>
        </w:tc>
        <w:tc>
          <w:tcPr>
            <w:tcW w:w="869" w:type="dxa"/>
          </w:tcPr>
          <w:p w14:paraId="05A7BC80"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0.5</w:t>
            </w:r>
          </w:p>
        </w:tc>
      </w:tr>
      <w:tr w:rsidR="00BD7C79" w:rsidRPr="00BD7C79" w14:paraId="4F7C023C" w14:textId="77777777" w:rsidTr="00625268">
        <w:tc>
          <w:tcPr>
            <w:tcW w:w="5524" w:type="dxa"/>
          </w:tcPr>
          <w:p w14:paraId="3D0D3196" w14:textId="6E3ABD35"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Travel experience to other African countries</w:t>
            </w:r>
            <w:r w:rsidR="00A128C9" w:rsidRPr="00BD7C79">
              <w:rPr>
                <w:rFonts w:ascii="Times New Roman" w:hAnsi="Times New Roman" w:cs="Times New Roman"/>
                <w:iCs/>
                <w:sz w:val="20"/>
                <w:szCs w:val="20"/>
                <w:lang w:val="en-US"/>
              </w:rPr>
              <w:t xml:space="preserve"> in the last 3 years</w:t>
            </w:r>
          </w:p>
        </w:tc>
        <w:tc>
          <w:tcPr>
            <w:tcW w:w="992" w:type="dxa"/>
          </w:tcPr>
          <w:p w14:paraId="3E3418B7" w14:textId="77777777" w:rsidR="00BA5796" w:rsidRPr="00BD7C79" w:rsidRDefault="00BA5796" w:rsidP="00FC532E">
            <w:pPr>
              <w:tabs>
                <w:tab w:val="left" w:pos="3600"/>
              </w:tabs>
              <w:jc w:val="both"/>
              <w:rPr>
                <w:rFonts w:ascii="Times New Roman" w:hAnsi="Times New Roman" w:cs="Times New Roman"/>
                <w:iCs/>
                <w:sz w:val="20"/>
                <w:szCs w:val="20"/>
                <w:lang w:val="en-US"/>
              </w:rPr>
            </w:pPr>
          </w:p>
        </w:tc>
        <w:tc>
          <w:tcPr>
            <w:tcW w:w="850" w:type="dxa"/>
          </w:tcPr>
          <w:p w14:paraId="6FA4FA6C"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301" w:type="dxa"/>
          </w:tcPr>
          <w:p w14:paraId="2727E830"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41034318"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69" w:type="dxa"/>
          </w:tcPr>
          <w:p w14:paraId="3531B866" w14:textId="77777777" w:rsidR="00BA5796" w:rsidRPr="00BD7C79" w:rsidRDefault="00BA5796" w:rsidP="00510843">
            <w:pPr>
              <w:tabs>
                <w:tab w:val="left" w:pos="3600"/>
              </w:tabs>
              <w:jc w:val="both"/>
              <w:rPr>
                <w:rFonts w:ascii="Times New Roman" w:hAnsi="Times New Roman" w:cs="Times New Roman"/>
                <w:iCs/>
                <w:sz w:val="20"/>
                <w:szCs w:val="20"/>
                <w:lang w:val="en-US"/>
              </w:rPr>
            </w:pPr>
          </w:p>
        </w:tc>
      </w:tr>
      <w:tr w:rsidR="00BD7C79" w:rsidRPr="00BD7C79" w14:paraId="7D089FA7" w14:textId="77777777" w:rsidTr="00625268">
        <w:tc>
          <w:tcPr>
            <w:tcW w:w="5524" w:type="dxa"/>
          </w:tcPr>
          <w:p w14:paraId="636EA830"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Yes</w:t>
            </w:r>
          </w:p>
        </w:tc>
        <w:tc>
          <w:tcPr>
            <w:tcW w:w="992" w:type="dxa"/>
          </w:tcPr>
          <w:p w14:paraId="273724F6"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240</w:t>
            </w:r>
          </w:p>
        </w:tc>
        <w:tc>
          <w:tcPr>
            <w:tcW w:w="850" w:type="dxa"/>
          </w:tcPr>
          <w:p w14:paraId="0991BDF3"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100</w:t>
            </w:r>
          </w:p>
        </w:tc>
        <w:tc>
          <w:tcPr>
            <w:tcW w:w="301" w:type="dxa"/>
          </w:tcPr>
          <w:p w14:paraId="3730B8D1"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Pr>
          <w:p w14:paraId="632F03D7"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221</w:t>
            </w:r>
          </w:p>
        </w:tc>
        <w:tc>
          <w:tcPr>
            <w:tcW w:w="869" w:type="dxa"/>
          </w:tcPr>
          <w:p w14:paraId="1DB327C0"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100.0</w:t>
            </w:r>
          </w:p>
        </w:tc>
      </w:tr>
      <w:tr w:rsidR="00BD7C79" w:rsidRPr="00BD7C79" w14:paraId="12FD9AC4" w14:textId="77777777" w:rsidTr="00625268">
        <w:tc>
          <w:tcPr>
            <w:tcW w:w="5524" w:type="dxa"/>
            <w:tcBorders>
              <w:bottom w:val="single" w:sz="4" w:space="0" w:color="auto"/>
            </w:tcBorders>
          </w:tcPr>
          <w:p w14:paraId="4EE1BEA1" w14:textId="77777777" w:rsidR="00BA5796" w:rsidRPr="00BD7C79" w:rsidRDefault="00BA5796" w:rsidP="00FC532E">
            <w:pPr>
              <w:tabs>
                <w:tab w:val="left" w:pos="3600"/>
              </w:tabs>
              <w:ind w:left="176"/>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No</w:t>
            </w:r>
          </w:p>
        </w:tc>
        <w:tc>
          <w:tcPr>
            <w:tcW w:w="992" w:type="dxa"/>
            <w:tcBorders>
              <w:bottom w:val="single" w:sz="4" w:space="0" w:color="auto"/>
            </w:tcBorders>
          </w:tcPr>
          <w:p w14:paraId="455B1528" w14:textId="77777777" w:rsidR="00BA5796" w:rsidRPr="00BD7C79" w:rsidRDefault="00BA5796" w:rsidP="00FC532E">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0</w:t>
            </w:r>
          </w:p>
        </w:tc>
        <w:tc>
          <w:tcPr>
            <w:tcW w:w="850" w:type="dxa"/>
            <w:tcBorders>
              <w:bottom w:val="single" w:sz="4" w:space="0" w:color="auto"/>
            </w:tcBorders>
          </w:tcPr>
          <w:p w14:paraId="5247843C"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0.0</w:t>
            </w:r>
          </w:p>
        </w:tc>
        <w:tc>
          <w:tcPr>
            <w:tcW w:w="301" w:type="dxa"/>
            <w:tcBorders>
              <w:bottom w:val="single" w:sz="4" w:space="0" w:color="auto"/>
            </w:tcBorders>
          </w:tcPr>
          <w:p w14:paraId="1CA8D06F" w14:textId="77777777" w:rsidR="00BA5796" w:rsidRPr="00BD7C79" w:rsidRDefault="00BA5796" w:rsidP="00BE66AF">
            <w:pPr>
              <w:tabs>
                <w:tab w:val="left" w:pos="3600"/>
              </w:tabs>
              <w:jc w:val="both"/>
              <w:rPr>
                <w:rFonts w:ascii="Times New Roman" w:hAnsi="Times New Roman" w:cs="Times New Roman"/>
                <w:iCs/>
                <w:sz w:val="20"/>
                <w:szCs w:val="20"/>
                <w:lang w:val="en-US"/>
              </w:rPr>
            </w:pPr>
          </w:p>
        </w:tc>
        <w:tc>
          <w:tcPr>
            <w:tcW w:w="833" w:type="dxa"/>
            <w:tcBorders>
              <w:bottom w:val="single" w:sz="4" w:space="0" w:color="auto"/>
            </w:tcBorders>
          </w:tcPr>
          <w:p w14:paraId="1350F59D" w14:textId="77777777" w:rsidR="00BA5796" w:rsidRPr="00BD7C79" w:rsidRDefault="00BA5796" w:rsidP="00BE66AF">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0</w:t>
            </w:r>
          </w:p>
        </w:tc>
        <w:tc>
          <w:tcPr>
            <w:tcW w:w="869" w:type="dxa"/>
            <w:tcBorders>
              <w:bottom w:val="single" w:sz="4" w:space="0" w:color="auto"/>
            </w:tcBorders>
          </w:tcPr>
          <w:p w14:paraId="23EB3FDC" w14:textId="77777777" w:rsidR="00BA5796" w:rsidRPr="00BD7C79" w:rsidRDefault="00BA5796" w:rsidP="00510843">
            <w:pPr>
              <w:tabs>
                <w:tab w:val="left" w:pos="3600"/>
              </w:tabs>
              <w:jc w:val="both"/>
              <w:rPr>
                <w:rFonts w:ascii="Times New Roman" w:hAnsi="Times New Roman" w:cs="Times New Roman"/>
                <w:iCs/>
                <w:sz w:val="20"/>
                <w:szCs w:val="20"/>
                <w:lang w:val="en-US"/>
              </w:rPr>
            </w:pPr>
            <w:r w:rsidRPr="00BD7C79">
              <w:rPr>
                <w:rFonts w:ascii="Times New Roman" w:hAnsi="Times New Roman" w:cs="Times New Roman"/>
                <w:iCs/>
                <w:sz w:val="20"/>
                <w:szCs w:val="20"/>
                <w:lang w:val="en-US"/>
              </w:rPr>
              <w:t>0.0</w:t>
            </w:r>
          </w:p>
        </w:tc>
      </w:tr>
    </w:tbl>
    <w:p w14:paraId="4086E8EB" w14:textId="77777777" w:rsidR="00BA5796" w:rsidRPr="00DF49E2" w:rsidRDefault="00BA5796" w:rsidP="00D40B6F">
      <w:pPr>
        <w:jc w:val="both"/>
        <w:rPr>
          <w:rFonts w:ascii="Times New Roman" w:hAnsi="Times New Roman" w:cs="Times New Roman"/>
          <w:sz w:val="24"/>
          <w:szCs w:val="24"/>
          <w:lang w:val="en-US"/>
        </w:rPr>
      </w:pPr>
      <w:r w:rsidRPr="00DF49E2">
        <w:rPr>
          <w:rFonts w:ascii="Times New Roman" w:hAnsi="Times New Roman" w:cs="Times New Roman"/>
          <w:sz w:val="24"/>
          <w:szCs w:val="24"/>
          <w:lang w:val="en-US"/>
        </w:rPr>
        <w:br w:type="page"/>
      </w:r>
    </w:p>
    <w:p w14:paraId="12A2650D" w14:textId="77777777" w:rsidR="00BA5796" w:rsidRPr="00BD7C79" w:rsidRDefault="00BA5796" w:rsidP="00FC532E">
      <w:pPr>
        <w:spacing w:line="240" w:lineRule="auto"/>
        <w:ind w:firstLine="426"/>
        <w:jc w:val="both"/>
        <w:rPr>
          <w:rFonts w:ascii="Times New Roman" w:hAnsi="Times New Roman" w:cs="Times New Roman"/>
          <w:sz w:val="24"/>
          <w:szCs w:val="24"/>
          <w:lang w:val="en-US"/>
        </w:rPr>
      </w:pPr>
      <w:r w:rsidRPr="00BD7C79">
        <w:rPr>
          <w:rFonts w:ascii="Times New Roman" w:hAnsi="Times New Roman" w:cs="Times New Roman"/>
          <w:sz w:val="24"/>
          <w:szCs w:val="24"/>
          <w:lang w:val="en-US"/>
        </w:rPr>
        <w:lastRenderedPageBreak/>
        <w:t>Table 3 Means and Standard Error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783"/>
        <w:gridCol w:w="785"/>
        <w:gridCol w:w="785"/>
        <w:gridCol w:w="782"/>
        <w:gridCol w:w="784"/>
        <w:gridCol w:w="784"/>
        <w:gridCol w:w="782"/>
        <w:gridCol w:w="784"/>
        <w:gridCol w:w="782"/>
      </w:tblGrid>
      <w:tr w:rsidR="00BD7C79" w:rsidRPr="00BD7C79" w14:paraId="7977A2EE" w14:textId="77777777" w:rsidTr="00214E17">
        <w:tc>
          <w:tcPr>
            <w:tcW w:w="1233" w:type="pct"/>
            <w:tcBorders>
              <w:top w:val="single" w:sz="4" w:space="0" w:color="auto"/>
            </w:tcBorders>
          </w:tcPr>
          <w:p w14:paraId="0707119C" w14:textId="77777777" w:rsidR="002337ED" w:rsidRPr="00310409" w:rsidRDefault="002337ED" w:rsidP="00625268">
            <w:pPr>
              <w:autoSpaceDE w:val="0"/>
              <w:autoSpaceDN w:val="0"/>
              <w:adjustRightInd w:val="0"/>
              <w:spacing w:line="360" w:lineRule="auto"/>
              <w:rPr>
                <w:rFonts w:ascii="Times New Roman" w:hAnsi="Times New Roman" w:cs="Times New Roman"/>
                <w:b/>
                <w:bCs/>
                <w:sz w:val="20"/>
                <w:szCs w:val="20"/>
                <w:lang w:val="en-US"/>
              </w:rPr>
            </w:pPr>
          </w:p>
        </w:tc>
        <w:tc>
          <w:tcPr>
            <w:tcW w:w="2512" w:type="pct"/>
            <w:gridSpan w:val="6"/>
            <w:tcBorders>
              <w:top w:val="single" w:sz="4" w:space="0" w:color="auto"/>
              <w:bottom w:val="single" w:sz="4" w:space="0" w:color="auto"/>
            </w:tcBorders>
          </w:tcPr>
          <w:p w14:paraId="7BF61262" w14:textId="7EC9465A" w:rsidR="002337ED" w:rsidRPr="00BD7C79" w:rsidRDefault="002337ED" w:rsidP="000660A8">
            <w:pPr>
              <w:autoSpaceDE w:val="0"/>
              <w:autoSpaceDN w:val="0"/>
              <w:adjustRightInd w:val="0"/>
              <w:spacing w:line="360" w:lineRule="auto"/>
              <w:jc w:val="center"/>
              <w:rPr>
                <w:rFonts w:ascii="Times New Roman" w:hAnsi="Times New Roman" w:cs="Times New Roman"/>
                <w:sz w:val="20"/>
                <w:szCs w:val="20"/>
                <w:lang w:val="en-US"/>
              </w:rPr>
            </w:pPr>
            <w:r w:rsidRPr="00BD7C79">
              <w:rPr>
                <w:rFonts w:ascii="Times New Roman" w:hAnsi="Times New Roman" w:cs="Times New Roman"/>
                <w:sz w:val="20"/>
                <w:szCs w:val="20"/>
                <w:lang w:val="en-US"/>
              </w:rPr>
              <w:t>Cultural orientation</w:t>
            </w:r>
          </w:p>
        </w:tc>
        <w:tc>
          <w:tcPr>
            <w:tcW w:w="418" w:type="pct"/>
            <w:tcBorders>
              <w:top w:val="single" w:sz="4" w:space="0" w:color="auto"/>
            </w:tcBorders>
          </w:tcPr>
          <w:p w14:paraId="2A2C28F2"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tcBorders>
              <w:top w:val="single" w:sz="4" w:space="0" w:color="auto"/>
            </w:tcBorders>
          </w:tcPr>
          <w:p w14:paraId="7B2BA2C1"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tcBorders>
              <w:top w:val="single" w:sz="4" w:space="0" w:color="auto"/>
            </w:tcBorders>
          </w:tcPr>
          <w:p w14:paraId="540FB3F5"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r>
      <w:tr w:rsidR="00BD7C79" w:rsidRPr="00BD7C79" w14:paraId="33E2756D" w14:textId="77777777" w:rsidTr="00214E17">
        <w:tc>
          <w:tcPr>
            <w:tcW w:w="1233" w:type="pct"/>
            <w:tcBorders>
              <w:bottom w:val="single" w:sz="4" w:space="0" w:color="auto"/>
            </w:tcBorders>
          </w:tcPr>
          <w:p w14:paraId="041F103C" w14:textId="77777777" w:rsidR="00D53C06" w:rsidRPr="00BD7C79" w:rsidRDefault="00D53C06" w:rsidP="00625268">
            <w:pPr>
              <w:autoSpaceDE w:val="0"/>
              <w:autoSpaceDN w:val="0"/>
              <w:adjustRightInd w:val="0"/>
              <w:spacing w:before="120" w:line="360" w:lineRule="auto"/>
              <w:rPr>
                <w:rFonts w:ascii="Times New Roman" w:hAnsi="Times New Roman" w:cs="Times New Roman"/>
                <w:b/>
                <w:bCs/>
                <w:sz w:val="20"/>
                <w:szCs w:val="20"/>
                <w:lang w:val="en-US"/>
              </w:rPr>
            </w:pPr>
          </w:p>
        </w:tc>
        <w:tc>
          <w:tcPr>
            <w:tcW w:w="1256" w:type="pct"/>
            <w:gridSpan w:val="3"/>
            <w:tcBorders>
              <w:top w:val="single" w:sz="4" w:space="0" w:color="auto"/>
              <w:bottom w:val="single" w:sz="4" w:space="0" w:color="auto"/>
            </w:tcBorders>
          </w:tcPr>
          <w:p w14:paraId="7D7DB760" w14:textId="0CCD6A91" w:rsidR="00D53C06" w:rsidRPr="00BD7C79" w:rsidRDefault="00D53C06" w:rsidP="00625268">
            <w:pPr>
              <w:autoSpaceDE w:val="0"/>
              <w:autoSpaceDN w:val="0"/>
              <w:adjustRightInd w:val="0"/>
              <w:spacing w:before="120"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South Africa</w:t>
            </w:r>
          </w:p>
        </w:tc>
        <w:tc>
          <w:tcPr>
            <w:tcW w:w="1256" w:type="pct"/>
            <w:gridSpan w:val="3"/>
            <w:tcBorders>
              <w:top w:val="single" w:sz="4" w:space="0" w:color="auto"/>
              <w:bottom w:val="single" w:sz="4" w:space="0" w:color="auto"/>
            </w:tcBorders>
          </w:tcPr>
          <w:p w14:paraId="791F281F" w14:textId="1C128036" w:rsidR="00D53C06" w:rsidRPr="00BD7C79" w:rsidRDefault="00D53C06" w:rsidP="00625268">
            <w:pPr>
              <w:autoSpaceDE w:val="0"/>
              <w:autoSpaceDN w:val="0"/>
              <w:adjustRightInd w:val="0"/>
              <w:spacing w:before="120"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Ghana</w:t>
            </w:r>
          </w:p>
        </w:tc>
        <w:tc>
          <w:tcPr>
            <w:tcW w:w="1256" w:type="pct"/>
            <w:gridSpan w:val="3"/>
            <w:tcBorders>
              <w:bottom w:val="single" w:sz="4" w:space="0" w:color="auto"/>
            </w:tcBorders>
          </w:tcPr>
          <w:p w14:paraId="62A37593" w14:textId="39858129" w:rsidR="00D53C06" w:rsidRPr="00BD7C79" w:rsidRDefault="00D53C06" w:rsidP="00625268">
            <w:pPr>
              <w:autoSpaceDE w:val="0"/>
              <w:autoSpaceDN w:val="0"/>
              <w:adjustRightInd w:val="0"/>
              <w:spacing w:before="120"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Total</w:t>
            </w:r>
          </w:p>
        </w:tc>
      </w:tr>
      <w:tr w:rsidR="00BD7C79" w:rsidRPr="00BD7C79" w14:paraId="117FC0D9" w14:textId="75CDED83" w:rsidTr="00214E17">
        <w:tc>
          <w:tcPr>
            <w:tcW w:w="1233" w:type="pct"/>
            <w:tcBorders>
              <w:top w:val="single" w:sz="4" w:space="0" w:color="auto"/>
              <w:bottom w:val="single" w:sz="4" w:space="0" w:color="auto"/>
            </w:tcBorders>
          </w:tcPr>
          <w:p w14:paraId="2E61D4A1" w14:textId="77777777" w:rsidR="002337ED" w:rsidRPr="00BD7C79" w:rsidRDefault="002337ED" w:rsidP="00625268">
            <w:pPr>
              <w:autoSpaceDE w:val="0"/>
              <w:autoSpaceDN w:val="0"/>
              <w:adjustRightInd w:val="0"/>
              <w:spacing w:line="360" w:lineRule="auto"/>
              <w:rPr>
                <w:rFonts w:ascii="Times New Roman" w:hAnsi="Times New Roman" w:cs="Times New Roman"/>
                <w:b/>
                <w:bCs/>
                <w:sz w:val="20"/>
                <w:szCs w:val="20"/>
                <w:lang w:val="en-US"/>
              </w:rPr>
            </w:pPr>
            <w:bookmarkStart w:id="17" w:name="_Hlk71994229"/>
          </w:p>
        </w:tc>
        <w:tc>
          <w:tcPr>
            <w:tcW w:w="418" w:type="pct"/>
            <w:tcBorders>
              <w:top w:val="single" w:sz="4" w:space="0" w:color="auto"/>
              <w:bottom w:val="single" w:sz="4" w:space="0" w:color="auto"/>
            </w:tcBorders>
          </w:tcPr>
          <w:p w14:paraId="73954606" w14:textId="171CAD69"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M</w:t>
            </w:r>
          </w:p>
        </w:tc>
        <w:tc>
          <w:tcPr>
            <w:tcW w:w="419" w:type="pct"/>
            <w:tcBorders>
              <w:top w:val="single" w:sz="4" w:space="0" w:color="auto"/>
              <w:bottom w:val="single" w:sz="4" w:space="0" w:color="auto"/>
            </w:tcBorders>
          </w:tcPr>
          <w:p w14:paraId="7A26F1A9" w14:textId="162E6862"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SE</w:t>
            </w:r>
          </w:p>
        </w:tc>
        <w:tc>
          <w:tcPr>
            <w:tcW w:w="419" w:type="pct"/>
            <w:tcBorders>
              <w:top w:val="single" w:sz="4" w:space="0" w:color="auto"/>
              <w:bottom w:val="single" w:sz="4" w:space="0" w:color="auto"/>
            </w:tcBorders>
          </w:tcPr>
          <w:p w14:paraId="2FA841EC" w14:textId="35D0D40A"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n</w:t>
            </w:r>
          </w:p>
        </w:tc>
        <w:tc>
          <w:tcPr>
            <w:tcW w:w="418" w:type="pct"/>
            <w:tcBorders>
              <w:top w:val="single" w:sz="4" w:space="0" w:color="auto"/>
              <w:bottom w:val="single" w:sz="4" w:space="0" w:color="auto"/>
            </w:tcBorders>
          </w:tcPr>
          <w:p w14:paraId="0ACD499A" w14:textId="0A79DAB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M</w:t>
            </w:r>
          </w:p>
        </w:tc>
        <w:tc>
          <w:tcPr>
            <w:tcW w:w="419" w:type="pct"/>
            <w:tcBorders>
              <w:top w:val="single" w:sz="4" w:space="0" w:color="auto"/>
              <w:bottom w:val="single" w:sz="4" w:space="0" w:color="auto"/>
            </w:tcBorders>
          </w:tcPr>
          <w:p w14:paraId="4311E40B" w14:textId="7FC84C1C"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SE</w:t>
            </w:r>
          </w:p>
        </w:tc>
        <w:tc>
          <w:tcPr>
            <w:tcW w:w="419" w:type="pct"/>
            <w:tcBorders>
              <w:top w:val="single" w:sz="4" w:space="0" w:color="auto"/>
              <w:bottom w:val="single" w:sz="4" w:space="0" w:color="auto"/>
            </w:tcBorders>
          </w:tcPr>
          <w:p w14:paraId="28224CDD" w14:textId="421CBFC3"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n</w:t>
            </w:r>
          </w:p>
        </w:tc>
        <w:tc>
          <w:tcPr>
            <w:tcW w:w="418" w:type="pct"/>
            <w:tcBorders>
              <w:top w:val="single" w:sz="4" w:space="0" w:color="auto"/>
              <w:bottom w:val="single" w:sz="4" w:space="0" w:color="auto"/>
            </w:tcBorders>
          </w:tcPr>
          <w:p w14:paraId="7DF9A1A6" w14:textId="2FE01214"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M</w:t>
            </w:r>
          </w:p>
        </w:tc>
        <w:tc>
          <w:tcPr>
            <w:tcW w:w="419" w:type="pct"/>
            <w:tcBorders>
              <w:top w:val="single" w:sz="4" w:space="0" w:color="auto"/>
              <w:bottom w:val="single" w:sz="4" w:space="0" w:color="auto"/>
            </w:tcBorders>
          </w:tcPr>
          <w:p w14:paraId="20665962" w14:textId="42224535"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SE</w:t>
            </w:r>
          </w:p>
        </w:tc>
        <w:tc>
          <w:tcPr>
            <w:tcW w:w="419" w:type="pct"/>
            <w:tcBorders>
              <w:top w:val="single" w:sz="4" w:space="0" w:color="auto"/>
              <w:bottom w:val="single" w:sz="4" w:space="0" w:color="auto"/>
            </w:tcBorders>
          </w:tcPr>
          <w:p w14:paraId="781DA25D" w14:textId="37C5E815"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n</w:t>
            </w:r>
          </w:p>
        </w:tc>
      </w:tr>
      <w:bookmarkEnd w:id="17"/>
      <w:tr w:rsidR="00BD7C79" w:rsidRPr="00BD7C79" w14:paraId="23CB2F7C" w14:textId="23EAB9A8" w:rsidTr="00214E17">
        <w:tc>
          <w:tcPr>
            <w:tcW w:w="1233" w:type="pct"/>
            <w:tcBorders>
              <w:top w:val="single" w:sz="4" w:space="0" w:color="auto"/>
            </w:tcBorders>
          </w:tcPr>
          <w:p w14:paraId="25CD8009" w14:textId="77777777" w:rsidR="002337ED" w:rsidRPr="00BD7C79" w:rsidRDefault="002337ED" w:rsidP="00625268">
            <w:pPr>
              <w:autoSpaceDE w:val="0"/>
              <w:autoSpaceDN w:val="0"/>
              <w:adjustRightInd w:val="0"/>
              <w:spacing w:line="360" w:lineRule="auto"/>
              <w:rPr>
                <w:rFonts w:ascii="Times New Roman" w:hAnsi="Times New Roman" w:cs="Times New Roman"/>
                <w:b/>
                <w:bCs/>
                <w:sz w:val="20"/>
                <w:szCs w:val="20"/>
                <w:lang w:val="en-US"/>
              </w:rPr>
            </w:pPr>
            <w:r w:rsidRPr="00BD7C79">
              <w:rPr>
                <w:rFonts w:ascii="Times New Roman" w:hAnsi="Times New Roman" w:cs="Times New Roman"/>
                <w:b/>
                <w:bCs/>
                <w:sz w:val="20"/>
                <w:szCs w:val="20"/>
                <w:lang w:val="en-US"/>
              </w:rPr>
              <w:t xml:space="preserve">Passive engagement </w:t>
            </w:r>
          </w:p>
        </w:tc>
        <w:tc>
          <w:tcPr>
            <w:tcW w:w="418" w:type="pct"/>
            <w:tcBorders>
              <w:top w:val="single" w:sz="4" w:space="0" w:color="auto"/>
            </w:tcBorders>
          </w:tcPr>
          <w:p w14:paraId="2A067533"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tcBorders>
              <w:top w:val="single" w:sz="4" w:space="0" w:color="auto"/>
            </w:tcBorders>
          </w:tcPr>
          <w:p w14:paraId="57B59D01" w14:textId="40AC38A9"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tcBorders>
              <w:top w:val="single" w:sz="4" w:space="0" w:color="auto"/>
            </w:tcBorders>
          </w:tcPr>
          <w:p w14:paraId="44A40BB0"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8" w:type="pct"/>
            <w:tcBorders>
              <w:top w:val="single" w:sz="4" w:space="0" w:color="auto"/>
            </w:tcBorders>
          </w:tcPr>
          <w:p w14:paraId="49322BF7"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tcBorders>
              <w:top w:val="single" w:sz="4" w:space="0" w:color="auto"/>
            </w:tcBorders>
          </w:tcPr>
          <w:p w14:paraId="6D5510FE" w14:textId="008D563E"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tcBorders>
              <w:top w:val="single" w:sz="4" w:space="0" w:color="auto"/>
            </w:tcBorders>
          </w:tcPr>
          <w:p w14:paraId="512F1FE4"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8" w:type="pct"/>
            <w:tcBorders>
              <w:top w:val="single" w:sz="4" w:space="0" w:color="auto"/>
            </w:tcBorders>
          </w:tcPr>
          <w:p w14:paraId="6C078A13"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tcBorders>
              <w:top w:val="single" w:sz="4" w:space="0" w:color="auto"/>
            </w:tcBorders>
          </w:tcPr>
          <w:p w14:paraId="7379D41C" w14:textId="6CBB6466"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tcBorders>
              <w:top w:val="single" w:sz="4" w:space="0" w:color="auto"/>
            </w:tcBorders>
          </w:tcPr>
          <w:p w14:paraId="7EE11CD9"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r>
      <w:tr w:rsidR="00BD7C79" w:rsidRPr="00BD7C79" w14:paraId="138C97DC" w14:textId="1D1CA13A" w:rsidTr="00214E17">
        <w:tc>
          <w:tcPr>
            <w:tcW w:w="1233" w:type="pct"/>
          </w:tcPr>
          <w:p w14:paraId="44E95E85"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Supportive comment</w:t>
            </w:r>
          </w:p>
        </w:tc>
        <w:tc>
          <w:tcPr>
            <w:tcW w:w="418" w:type="pct"/>
          </w:tcPr>
          <w:p w14:paraId="0A37F063" w14:textId="757F2A9D"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3.764</w:t>
            </w:r>
          </w:p>
        </w:tc>
        <w:tc>
          <w:tcPr>
            <w:tcW w:w="419" w:type="pct"/>
            <w:vAlign w:val="center"/>
          </w:tcPr>
          <w:p w14:paraId="47DBF02E" w14:textId="2FD69712"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0.103</w:t>
            </w:r>
          </w:p>
        </w:tc>
        <w:tc>
          <w:tcPr>
            <w:tcW w:w="419" w:type="pct"/>
          </w:tcPr>
          <w:p w14:paraId="0186D390" w14:textId="12DCDEF0"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116</w:t>
            </w:r>
          </w:p>
        </w:tc>
        <w:tc>
          <w:tcPr>
            <w:tcW w:w="418" w:type="pct"/>
          </w:tcPr>
          <w:p w14:paraId="79B52FBC" w14:textId="6F80DFC9"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3.693</w:t>
            </w:r>
          </w:p>
        </w:tc>
        <w:tc>
          <w:tcPr>
            <w:tcW w:w="419" w:type="pct"/>
            <w:vAlign w:val="center"/>
          </w:tcPr>
          <w:p w14:paraId="5B99E2B6" w14:textId="639A438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0.110</w:t>
            </w:r>
          </w:p>
        </w:tc>
        <w:tc>
          <w:tcPr>
            <w:tcW w:w="419" w:type="pct"/>
          </w:tcPr>
          <w:p w14:paraId="1E987E17" w14:textId="7013AF65"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94</w:t>
            </w:r>
          </w:p>
        </w:tc>
        <w:tc>
          <w:tcPr>
            <w:tcW w:w="418" w:type="pct"/>
          </w:tcPr>
          <w:p w14:paraId="1EBFBBA2" w14:textId="29217154"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3.729</w:t>
            </w:r>
          </w:p>
        </w:tc>
        <w:tc>
          <w:tcPr>
            <w:tcW w:w="419" w:type="pct"/>
          </w:tcPr>
          <w:p w14:paraId="399B3D54" w14:textId="1ACC076B"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0.078</w:t>
            </w:r>
          </w:p>
        </w:tc>
        <w:tc>
          <w:tcPr>
            <w:tcW w:w="419" w:type="pct"/>
          </w:tcPr>
          <w:p w14:paraId="6E61F33A" w14:textId="00587C61"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210</w:t>
            </w:r>
          </w:p>
        </w:tc>
      </w:tr>
      <w:tr w:rsidR="00BD7C79" w:rsidRPr="00BD7C79" w14:paraId="66018832" w14:textId="3EBCEB03" w:rsidTr="00214E17">
        <w:tc>
          <w:tcPr>
            <w:tcW w:w="1233" w:type="pct"/>
          </w:tcPr>
          <w:p w14:paraId="13AA8C52"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Critical comment</w:t>
            </w:r>
          </w:p>
        </w:tc>
        <w:tc>
          <w:tcPr>
            <w:tcW w:w="418" w:type="pct"/>
          </w:tcPr>
          <w:p w14:paraId="6A4E2FB7" w14:textId="25D7B791"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4.020</w:t>
            </w:r>
          </w:p>
        </w:tc>
        <w:tc>
          <w:tcPr>
            <w:tcW w:w="419" w:type="pct"/>
            <w:vAlign w:val="center"/>
          </w:tcPr>
          <w:p w14:paraId="10D5DE83" w14:textId="02EA79E4"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0.100</w:t>
            </w:r>
          </w:p>
        </w:tc>
        <w:tc>
          <w:tcPr>
            <w:tcW w:w="419" w:type="pct"/>
          </w:tcPr>
          <w:p w14:paraId="36D42CAB" w14:textId="7C15B7DB"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124</w:t>
            </w:r>
          </w:p>
        </w:tc>
        <w:tc>
          <w:tcPr>
            <w:tcW w:w="418" w:type="pct"/>
          </w:tcPr>
          <w:p w14:paraId="761C8B13" w14:textId="3AD7E0EE"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4.357</w:t>
            </w:r>
          </w:p>
        </w:tc>
        <w:tc>
          <w:tcPr>
            <w:tcW w:w="419" w:type="pct"/>
            <w:vAlign w:val="center"/>
          </w:tcPr>
          <w:p w14:paraId="77C60E52" w14:textId="0AA4F104"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0.096</w:t>
            </w:r>
          </w:p>
        </w:tc>
        <w:tc>
          <w:tcPr>
            <w:tcW w:w="419" w:type="pct"/>
          </w:tcPr>
          <w:p w14:paraId="72A517E9" w14:textId="0AA33494"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127</w:t>
            </w:r>
          </w:p>
        </w:tc>
        <w:tc>
          <w:tcPr>
            <w:tcW w:w="418" w:type="pct"/>
          </w:tcPr>
          <w:p w14:paraId="2CCF7B15" w14:textId="19E5D242"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4.189</w:t>
            </w:r>
          </w:p>
        </w:tc>
        <w:tc>
          <w:tcPr>
            <w:tcW w:w="419" w:type="pct"/>
          </w:tcPr>
          <w:p w14:paraId="04204B9D" w14:textId="173ACEFC"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0.070</w:t>
            </w:r>
          </w:p>
        </w:tc>
        <w:tc>
          <w:tcPr>
            <w:tcW w:w="419" w:type="pct"/>
          </w:tcPr>
          <w:p w14:paraId="70909E24" w14:textId="72D648DB"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251</w:t>
            </w:r>
          </w:p>
        </w:tc>
      </w:tr>
      <w:tr w:rsidR="00BD7C79" w:rsidRPr="00BD7C79" w14:paraId="2A4AE0F2" w14:textId="770FB2ED" w:rsidTr="00214E17">
        <w:tc>
          <w:tcPr>
            <w:tcW w:w="1233" w:type="pct"/>
          </w:tcPr>
          <w:p w14:paraId="63D2CEE9"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Total</w:t>
            </w:r>
          </w:p>
        </w:tc>
        <w:tc>
          <w:tcPr>
            <w:tcW w:w="418" w:type="pct"/>
          </w:tcPr>
          <w:p w14:paraId="378A2A0D" w14:textId="72E06F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3.892</w:t>
            </w:r>
          </w:p>
        </w:tc>
        <w:tc>
          <w:tcPr>
            <w:tcW w:w="419" w:type="pct"/>
            <w:vAlign w:val="center"/>
          </w:tcPr>
          <w:p w14:paraId="2958BE4D" w14:textId="58254955"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0.068</w:t>
            </w:r>
          </w:p>
        </w:tc>
        <w:tc>
          <w:tcPr>
            <w:tcW w:w="419" w:type="pct"/>
          </w:tcPr>
          <w:p w14:paraId="3301E244" w14:textId="2079AADF"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240</w:t>
            </w:r>
          </w:p>
        </w:tc>
        <w:tc>
          <w:tcPr>
            <w:tcW w:w="418" w:type="pct"/>
          </w:tcPr>
          <w:p w14:paraId="4F8964B0" w14:textId="0B36D583"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4.025</w:t>
            </w:r>
          </w:p>
        </w:tc>
        <w:tc>
          <w:tcPr>
            <w:tcW w:w="419" w:type="pct"/>
            <w:vAlign w:val="center"/>
          </w:tcPr>
          <w:p w14:paraId="4C895AE7" w14:textId="050B10F2"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0.072</w:t>
            </w:r>
          </w:p>
        </w:tc>
        <w:tc>
          <w:tcPr>
            <w:tcW w:w="419" w:type="pct"/>
          </w:tcPr>
          <w:p w14:paraId="24564553" w14:textId="000D93ED"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221</w:t>
            </w:r>
          </w:p>
        </w:tc>
        <w:tc>
          <w:tcPr>
            <w:tcW w:w="418" w:type="pct"/>
          </w:tcPr>
          <w:p w14:paraId="713446A0" w14:textId="03056D2D"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3.982</w:t>
            </w:r>
          </w:p>
        </w:tc>
        <w:tc>
          <w:tcPr>
            <w:tcW w:w="419" w:type="pct"/>
          </w:tcPr>
          <w:p w14:paraId="4C711BF8" w14:textId="3EFBCA42"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1.191</w:t>
            </w:r>
          </w:p>
        </w:tc>
        <w:tc>
          <w:tcPr>
            <w:tcW w:w="419" w:type="pct"/>
          </w:tcPr>
          <w:p w14:paraId="30502503" w14:textId="5807B522"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461</w:t>
            </w:r>
          </w:p>
        </w:tc>
      </w:tr>
      <w:tr w:rsidR="00BD7C79" w:rsidRPr="00BD7C79" w14:paraId="67AD9FC5" w14:textId="0DA8A1C2" w:rsidTr="00214E17">
        <w:tc>
          <w:tcPr>
            <w:tcW w:w="1233" w:type="pct"/>
          </w:tcPr>
          <w:p w14:paraId="15A47451" w14:textId="77777777" w:rsidR="002337ED" w:rsidRPr="00BD7C79" w:rsidRDefault="002337ED" w:rsidP="00625268">
            <w:pPr>
              <w:autoSpaceDE w:val="0"/>
              <w:autoSpaceDN w:val="0"/>
              <w:adjustRightInd w:val="0"/>
              <w:spacing w:line="360" w:lineRule="auto"/>
              <w:rPr>
                <w:rFonts w:ascii="Times New Roman" w:hAnsi="Times New Roman" w:cs="Times New Roman"/>
                <w:b/>
                <w:bCs/>
                <w:sz w:val="20"/>
                <w:szCs w:val="20"/>
                <w:lang w:val="en-US"/>
              </w:rPr>
            </w:pPr>
            <w:r w:rsidRPr="00BD7C79">
              <w:rPr>
                <w:rFonts w:ascii="Times New Roman" w:hAnsi="Times New Roman" w:cs="Times New Roman"/>
                <w:b/>
                <w:bCs/>
                <w:sz w:val="20"/>
                <w:szCs w:val="20"/>
                <w:lang w:val="en-US"/>
              </w:rPr>
              <w:t xml:space="preserve">Active engagement </w:t>
            </w:r>
          </w:p>
        </w:tc>
        <w:tc>
          <w:tcPr>
            <w:tcW w:w="418" w:type="pct"/>
          </w:tcPr>
          <w:p w14:paraId="14C3166D"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tcPr>
          <w:p w14:paraId="610EF714" w14:textId="4A7C11C9"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tcPr>
          <w:p w14:paraId="6B0908E9"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8" w:type="pct"/>
          </w:tcPr>
          <w:p w14:paraId="4A2EEA79"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tcPr>
          <w:p w14:paraId="1629A830" w14:textId="64E8987D"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tcPr>
          <w:p w14:paraId="67307C17"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8" w:type="pct"/>
          </w:tcPr>
          <w:p w14:paraId="271B3EC0"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tcPr>
          <w:p w14:paraId="5725FED2" w14:textId="7D865FEF"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tcPr>
          <w:p w14:paraId="195255C3"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r>
      <w:tr w:rsidR="00BD7C79" w:rsidRPr="00BD7C79" w14:paraId="74FC6FC0" w14:textId="06B0DBDB" w:rsidTr="00214E17">
        <w:tc>
          <w:tcPr>
            <w:tcW w:w="1233" w:type="pct"/>
          </w:tcPr>
          <w:p w14:paraId="0AD72E79"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 xml:space="preserve">Supportive comment </w:t>
            </w:r>
          </w:p>
        </w:tc>
        <w:tc>
          <w:tcPr>
            <w:tcW w:w="418" w:type="pct"/>
          </w:tcPr>
          <w:p w14:paraId="047B7D23" w14:textId="64F1A870"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3.098</w:t>
            </w:r>
          </w:p>
        </w:tc>
        <w:tc>
          <w:tcPr>
            <w:tcW w:w="419" w:type="pct"/>
            <w:vAlign w:val="center"/>
          </w:tcPr>
          <w:p w14:paraId="7C1E8CA1" w14:textId="6BE37338"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0.104</w:t>
            </w:r>
          </w:p>
        </w:tc>
        <w:tc>
          <w:tcPr>
            <w:tcW w:w="419" w:type="pct"/>
          </w:tcPr>
          <w:p w14:paraId="40E9D346" w14:textId="5CC59051"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116</w:t>
            </w:r>
          </w:p>
        </w:tc>
        <w:tc>
          <w:tcPr>
            <w:tcW w:w="418" w:type="pct"/>
          </w:tcPr>
          <w:p w14:paraId="0421457D" w14:textId="02032796"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3.037</w:t>
            </w:r>
          </w:p>
        </w:tc>
        <w:tc>
          <w:tcPr>
            <w:tcW w:w="419" w:type="pct"/>
            <w:vAlign w:val="center"/>
          </w:tcPr>
          <w:p w14:paraId="3B05F0ED" w14:textId="0423F622"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0.111</w:t>
            </w:r>
          </w:p>
        </w:tc>
        <w:tc>
          <w:tcPr>
            <w:tcW w:w="419" w:type="pct"/>
          </w:tcPr>
          <w:p w14:paraId="343DB5CA" w14:textId="752407A6"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94</w:t>
            </w:r>
          </w:p>
        </w:tc>
        <w:tc>
          <w:tcPr>
            <w:tcW w:w="418" w:type="pct"/>
          </w:tcPr>
          <w:p w14:paraId="3571184B" w14:textId="5CD1F512"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3.067</w:t>
            </w:r>
          </w:p>
        </w:tc>
        <w:tc>
          <w:tcPr>
            <w:tcW w:w="419" w:type="pct"/>
          </w:tcPr>
          <w:p w14:paraId="6DF8986D" w14:textId="22809ADD"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0.079</w:t>
            </w:r>
          </w:p>
        </w:tc>
        <w:tc>
          <w:tcPr>
            <w:tcW w:w="419" w:type="pct"/>
          </w:tcPr>
          <w:p w14:paraId="49EF1502" w14:textId="173A758B"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210</w:t>
            </w:r>
          </w:p>
        </w:tc>
      </w:tr>
      <w:tr w:rsidR="00BD7C79" w:rsidRPr="00BD7C79" w14:paraId="3A02F940" w14:textId="7405CD42" w:rsidTr="00214E17">
        <w:tc>
          <w:tcPr>
            <w:tcW w:w="1233" w:type="pct"/>
          </w:tcPr>
          <w:p w14:paraId="13581728"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 xml:space="preserve">Critical comment </w:t>
            </w:r>
          </w:p>
        </w:tc>
        <w:tc>
          <w:tcPr>
            <w:tcW w:w="418" w:type="pct"/>
          </w:tcPr>
          <w:p w14:paraId="0BF46D4C" w14:textId="4D2A259C"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3.290</w:t>
            </w:r>
          </w:p>
        </w:tc>
        <w:tc>
          <w:tcPr>
            <w:tcW w:w="419" w:type="pct"/>
            <w:vAlign w:val="center"/>
          </w:tcPr>
          <w:p w14:paraId="357D1D7E" w14:textId="453CB7F4"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0.101</w:t>
            </w:r>
          </w:p>
        </w:tc>
        <w:tc>
          <w:tcPr>
            <w:tcW w:w="419" w:type="pct"/>
          </w:tcPr>
          <w:p w14:paraId="70747C3E" w14:textId="6BAC834C"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124</w:t>
            </w:r>
          </w:p>
        </w:tc>
        <w:tc>
          <w:tcPr>
            <w:tcW w:w="418" w:type="pct"/>
          </w:tcPr>
          <w:p w14:paraId="6626B9DB" w14:textId="16E9964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3.617</w:t>
            </w:r>
          </w:p>
        </w:tc>
        <w:tc>
          <w:tcPr>
            <w:tcW w:w="419" w:type="pct"/>
            <w:vAlign w:val="center"/>
          </w:tcPr>
          <w:p w14:paraId="1BE13AF3" w14:textId="5307274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0.097</w:t>
            </w:r>
          </w:p>
        </w:tc>
        <w:tc>
          <w:tcPr>
            <w:tcW w:w="419" w:type="pct"/>
          </w:tcPr>
          <w:p w14:paraId="7B12430B" w14:textId="4A235AF2"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127</w:t>
            </w:r>
          </w:p>
        </w:tc>
        <w:tc>
          <w:tcPr>
            <w:tcW w:w="418" w:type="pct"/>
          </w:tcPr>
          <w:p w14:paraId="61B01CD2" w14:textId="0239F9AB"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3.454</w:t>
            </w:r>
          </w:p>
        </w:tc>
        <w:tc>
          <w:tcPr>
            <w:tcW w:w="419" w:type="pct"/>
          </w:tcPr>
          <w:p w14:paraId="2A9F3D64" w14:textId="7A098F2F"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0.071</w:t>
            </w:r>
          </w:p>
        </w:tc>
        <w:tc>
          <w:tcPr>
            <w:tcW w:w="419" w:type="pct"/>
          </w:tcPr>
          <w:p w14:paraId="1DA04D85" w14:textId="4BB97C08"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251</w:t>
            </w:r>
          </w:p>
        </w:tc>
      </w:tr>
      <w:tr w:rsidR="00BD7C79" w:rsidRPr="00BD7C79" w14:paraId="48311E34" w14:textId="29CABA90" w:rsidTr="00214E17">
        <w:tc>
          <w:tcPr>
            <w:tcW w:w="1233" w:type="pct"/>
          </w:tcPr>
          <w:p w14:paraId="1F20D083"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Total</w:t>
            </w:r>
          </w:p>
        </w:tc>
        <w:tc>
          <w:tcPr>
            <w:tcW w:w="418" w:type="pct"/>
          </w:tcPr>
          <w:p w14:paraId="323DDAEA" w14:textId="4E9C047E"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3.194</w:t>
            </w:r>
          </w:p>
        </w:tc>
        <w:tc>
          <w:tcPr>
            <w:tcW w:w="419" w:type="pct"/>
            <w:vAlign w:val="center"/>
          </w:tcPr>
          <w:p w14:paraId="48EBF746" w14:textId="6E9B6E68"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0.069</w:t>
            </w:r>
          </w:p>
        </w:tc>
        <w:tc>
          <w:tcPr>
            <w:tcW w:w="419" w:type="pct"/>
          </w:tcPr>
          <w:p w14:paraId="0E19E7F2" w14:textId="0EF90360"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240</w:t>
            </w:r>
          </w:p>
        </w:tc>
        <w:tc>
          <w:tcPr>
            <w:tcW w:w="418" w:type="pct"/>
          </w:tcPr>
          <w:p w14:paraId="1505CFBD" w14:textId="0F896A86"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3.327</w:t>
            </w:r>
          </w:p>
        </w:tc>
        <w:tc>
          <w:tcPr>
            <w:tcW w:w="419" w:type="pct"/>
            <w:vAlign w:val="center"/>
          </w:tcPr>
          <w:p w14:paraId="1F7A0F6C" w14:textId="0E7F10C1"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0.073</w:t>
            </w:r>
          </w:p>
        </w:tc>
        <w:tc>
          <w:tcPr>
            <w:tcW w:w="419" w:type="pct"/>
          </w:tcPr>
          <w:p w14:paraId="3676783D" w14:textId="35F9008F"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221</w:t>
            </w:r>
          </w:p>
        </w:tc>
        <w:tc>
          <w:tcPr>
            <w:tcW w:w="418" w:type="pct"/>
          </w:tcPr>
          <w:p w14:paraId="2AC803F9" w14:textId="3C215610"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3.280</w:t>
            </w:r>
          </w:p>
        </w:tc>
        <w:tc>
          <w:tcPr>
            <w:tcW w:w="419" w:type="pct"/>
          </w:tcPr>
          <w:p w14:paraId="28AE77A8" w14:textId="51D05FE4"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1.392</w:t>
            </w:r>
          </w:p>
        </w:tc>
        <w:tc>
          <w:tcPr>
            <w:tcW w:w="419" w:type="pct"/>
          </w:tcPr>
          <w:p w14:paraId="6163F895" w14:textId="1A56AFEA"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461</w:t>
            </w:r>
          </w:p>
        </w:tc>
      </w:tr>
      <w:tr w:rsidR="00BD7C79" w:rsidRPr="00BD7C79" w14:paraId="25C34CFD" w14:textId="534456E7" w:rsidTr="00214E17">
        <w:tc>
          <w:tcPr>
            <w:tcW w:w="1233" w:type="pct"/>
          </w:tcPr>
          <w:p w14:paraId="1F60973F" w14:textId="77777777" w:rsidR="002337ED" w:rsidRPr="00BD7C79" w:rsidRDefault="002337ED" w:rsidP="00625268">
            <w:pPr>
              <w:autoSpaceDE w:val="0"/>
              <w:autoSpaceDN w:val="0"/>
              <w:adjustRightInd w:val="0"/>
              <w:spacing w:line="360" w:lineRule="auto"/>
              <w:rPr>
                <w:rFonts w:ascii="Times New Roman" w:hAnsi="Times New Roman" w:cs="Times New Roman"/>
                <w:b/>
                <w:bCs/>
                <w:sz w:val="20"/>
                <w:szCs w:val="20"/>
                <w:lang w:val="en-US"/>
              </w:rPr>
            </w:pPr>
            <w:r w:rsidRPr="00BD7C79">
              <w:rPr>
                <w:rFonts w:ascii="Times New Roman" w:hAnsi="Times New Roman" w:cs="Times New Roman"/>
                <w:b/>
                <w:bCs/>
                <w:sz w:val="20"/>
                <w:szCs w:val="20"/>
                <w:lang w:val="en-US"/>
              </w:rPr>
              <w:t>Repurchase intention</w:t>
            </w:r>
          </w:p>
        </w:tc>
        <w:tc>
          <w:tcPr>
            <w:tcW w:w="418" w:type="pct"/>
          </w:tcPr>
          <w:p w14:paraId="5772496E"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vAlign w:val="center"/>
          </w:tcPr>
          <w:p w14:paraId="57970402" w14:textId="0A04064C"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tcPr>
          <w:p w14:paraId="4E596681"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8" w:type="pct"/>
          </w:tcPr>
          <w:p w14:paraId="4B70CEB3"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vAlign w:val="center"/>
          </w:tcPr>
          <w:p w14:paraId="57819C70" w14:textId="1AFF33BE"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tcPr>
          <w:p w14:paraId="74271487"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8" w:type="pct"/>
          </w:tcPr>
          <w:p w14:paraId="6890432A"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tcPr>
          <w:p w14:paraId="225B5B1E" w14:textId="564D24F9"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c>
          <w:tcPr>
            <w:tcW w:w="419" w:type="pct"/>
          </w:tcPr>
          <w:p w14:paraId="7FC6AF89"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p>
        </w:tc>
      </w:tr>
      <w:tr w:rsidR="00BD7C79" w:rsidRPr="00BD7C79" w14:paraId="5C4C7D87" w14:textId="04490FE3" w:rsidTr="00214E17">
        <w:tc>
          <w:tcPr>
            <w:tcW w:w="1233" w:type="pct"/>
          </w:tcPr>
          <w:p w14:paraId="506D5D80"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Supportive comment</w:t>
            </w:r>
          </w:p>
        </w:tc>
        <w:tc>
          <w:tcPr>
            <w:tcW w:w="418" w:type="pct"/>
          </w:tcPr>
          <w:p w14:paraId="50EC06CE" w14:textId="0EBB9404"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2.894</w:t>
            </w:r>
          </w:p>
        </w:tc>
        <w:tc>
          <w:tcPr>
            <w:tcW w:w="419" w:type="pct"/>
            <w:vAlign w:val="center"/>
          </w:tcPr>
          <w:p w14:paraId="0EA8DE4E" w14:textId="78E90459"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0.085</w:t>
            </w:r>
          </w:p>
        </w:tc>
        <w:tc>
          <w:tcPr>
            <w:tcW w:w="419" w:type="pct"/>
          </w:tcPr>
          <w:p w14:paraId="5C1FEC12" w14:textId="6BD420F8"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116</w:t>
            </w:r>
          </w:p>
        </w:tc>
        <w:tc>
          <w:tcPr>
            <w:tcW w:w="418" w:type="pct"/>
          </w:tcPr>
          <w:p w14:paraId="102F22B0" w14:textId="4E125153"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2.830</w:t>
            </w:r>
          </w:p>
        </w:tc>
        <w:tc>
          <w:tcPr>
            <w:tcW w:w="419" w:type="pct"/>
            <w:vAlign w:val="center"/>
          </w:tcPr>
          <w:p w14:paraId="7F6511E6" w14:textId="21BCA23B"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0.091</w:t>
            </w:r>
          </w:p>
        </w:tc>
        <w:tc>
          <w:tcPr>
            <w:tcW w:w="419" w:type="pct"/>
          </w:tcPr>
          <w:p w14:paraId="5B18BFC2" w14:textId="18411B62"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94</w:t>
            </w:r>
          </w:p>
        </w:tc>
        <w:tc>
          <w:tcPr>
            <w:tcW w:w="418" w:type="pct"/>
          </w:tcPr>
          <w:p w14:paraId="63A87570" w14:textId="10CA8000"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2.862</w:t>
            </w:r>
          </w:p>
        </w:tc>
        <w:tc>
          <w:tcPr>
            <w:tcW w:w="419" w:type="pct"/>
          </w:tcPr>
          <w:p w14:paraId="636CB444" w14:textId="3837E99C"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0.065</w:t>
            </w:r>
          </w:p>
        </w:tc>
        <w:tc>
          <w:tcPr>
            <w:tcW w:w="419" w:type="pct"/>
          </w:tcPr>
          <w:p w14:paraId="01F32759" w14:textId="3B592849"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210</w:t>
            </w:r>
          </w:p>
        </w:tc>
      </w:tr>
      <w:tr w:rsidR="00BD7C79" w:rsidRPr="00BD7C79" w14:paraId="5CF10EDE" w14:textId="6839376E" w:rsidTr="00214E17">
        <w:tc>
          <w:tcPr>
            <w:tcW w:w="1233" w:type="pct"/>
          </w:tcPr>
          <w:p w14:paraId="7D78824D"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 xml:space="preserve">Critical comment </w:t>
            </w:r>
          </w:p>
        </w:tc>
        <w:tc>
          <w:tcPr>
            <w:tcW w:w="418" w:type="pct"/>
          </w:tcPr>
          <w:p w14:paraId="3C9B5B10" w14:textId="53AF7F83"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3.263</w:t>
            </w:r>
          </w:p>
        </w:tc>
        <w:tc>
          <w:tcPr>
            <w:tcW w:w="419" w:type="pct"/>
            <w:vAlign w:val="center"/>
          </w:tcPr>
          <w:p w14:paraId="132BB125" w14:textId="31C86425"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0.083</w:t>
            </w:r>
          </w:p>
        </w:tc>
        <w:tc>
          <w:tcPr>
            <w:tcW w:w="419" w:type="pct"/>
          </w:tcPr>
          <w:p w14:paraId="3803AC5A" w14:textId="345BF44D"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124</w:t>
            </w:r>
          </w:p>
        </w:tc>
        <w:tc>
          <w:tcPr>
            <w:tcW w:w="418" w:type="pct"/>
          </w:tcPr>
          <w:p w14:paraId="25A0BD25" w14:textId="499AD09C"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3.485</w:t>
            </w:r>
          </w:p>
        </w:tc>
        <w:tc>
          <w:tcPr>
            <w:tcW w:w="419" w:type="pct"/>
            <w:vAlign w:val="center"/>
          </w:tcPr>
          <w:p w14:paraId="0E37A4F2" w14:textId="5000100D"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0.079</w:t>
            </w:r>
          </w:p>
        </w:tc>
        <w:tc>
          <w:tcPr>
            <w:tcW w:w="419" w:type="pct"/>
          </w:tcPr>
          <w:p w14:paraId="7E0C10C2" w14:textId="7E8AA43D"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127</w:t>
            </w:r>
          </w:p>
        </w:tc>
        <w:tc>
          <w:tcPr>
            <w:tcW w:w="418" w:type="pct"/>
          </w:tcPr>
          <w:p w14:paraId="457E7932" w14:textId="052BCFF2"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3.374</w:t>
            </w:r>
          </w:p>
        </w:tc>
        <w:tc>
          <w:tcPr>
            <w:tcW w:w="419" w:type="pct"/>
          </w:tcPr>
          <w:p w14:paraId="07BF9CDA" w14:textId="6FA0FB38"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0.058</w:t>
            </w:r>
          </w:p>
        </w:tc>
        <w:tc>
          <w:tcPr>
            <w:tcW w:w="419" w:type="pct"/>
          </w:tcPr>
          <w:p w14:paraId="76105658" w14:textId="3A79BC5F"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251</w:t>
            </w:r>
          </w:p>
        </w:tc>
      </w:tr>
      <w:tr w:rsidR="00BD7C79" w:rsidRPr="00BD7C79" w14:paraId="2F9FC900" w14:textId="6BCD6793" w:rsidTr="00214E17">
        <w:tc>
          <w:tcPr>
            <w:tcW w:w="1233" w:type="pct"/>
            <w:tcBorders>
              <w:bottom w:val="single" w:sz="4" w:space="0" w:color="auto"/>
            </w:tcBorders>
          </w:tcPr>
          <w:p w14:paraId="26D432EA" w14:textId="77777777"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Total</w:t>
            </w:r>
          </w:p>
        </w:tc>
        <w:tc>
          <w:tcPr>
            <w:tcW w:w="418" w:type="pct"/>
            <w:tcBorders>
              <w:bottom w:val="single" w:sz="4" w:space="0" w:color="auto"/>
            </w:tcBorders>
          </w:tcPr>
          <w:p w14:paraId="5D3F305A" w14:textId="7500D518"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3.079</w:t>
            </w:r>
          </w:p>
        </w:tc>
        <w:tc>
          <w:tcPr>
            <w:tcW w:w="419" w:type="pct"/>
            <w:tcBorders>
              <w:bottom w:val="single" w:sz="4" w:space="0" w:color="auto"/>
            </w:tcBorders>
            <w:vAlign w:val="center"/>
          </w:tcPr>
          <w:p w14:paraId="35B213CC" w14:textId="43BF0FBE"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0.056</w:t>
            </w:r>
          </w:p>
        </w:tc>
        <w:tc>
          <w:tcPr>
            <w:tcW w:w="419" w:type="pct"/>
            <w:tcBorders>
              <w:bottom w:val="single" w:sz="4" w:space="0" w:color="auto"/>
            </w:tcBorders>
          </w:tcPr>
          <w:p w14:paraId="605A8EB1" w14:textId="5DEFCD9A"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240</w:t>
            </w:r>
          </w:p>
        </w:tc>
        <w:tc>
          <w:tcPr>
            <w:tcW w:w="418" w:type="pct"/>
            <w:tcBorders>
              <w:bottom w:val="single" w:sz="4" w:space="0" w:color="auto"/>
            </w:tcBorders>
          </w:tcPr>
          <w:p w14:paraId="639EC78E" w14:textId="6B0FD14D"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3.158</w:t>
            </w:r>
          </w:p>
        </w:tc>
        <w:tc>
          <w:tcPr>
            <w:tcW w:w="419" w:type="pct"/>
            <w:tcBorders>
              <w:bottom w:val="single" w:sz="4" w:space="0" w:color="auto"/>
            </w:tcBorders>
            <w:vAlign w:val="center"/>
          </w:tcPr>
          <w:p w14:paraId="0BAE5C51" w14:textId="0A392F0F"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0.060</w:t>
            </w:r>
          </w:p>
        </w:tc>
        <w:tc>
          <w:tcPr>
            <w:tcW w:w="419" w:type="pct"/>
            <w:tcBorders>
              <w:bottom w:val="single" w:sz="4" w:space="0" w:color="auto"/>
            </w:tcBorders>
          </w:tcPr>
          <w:p w14:paraId="087512C0" w14:textId="4FB4300D"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221</w:t>
            </w:r>
          </w:p>
        </w:tc>
        <w:tc>
          <w:tcPr>
            <w:tcW w:w="418" w:type="pct"/>
            <w:tcBorders>
              <w:bottom w:val="single" w:sz="4" w:space="0" w:color="auto"/>
            </w:tcBorders>
          </w:tcPr>
          <w:p w14:paraId="2A5CF0FB" w14:textId="3F2BBCE6"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3.143</w:t>
            </w:r>
          </w:p>
        </w:tc>
        <w:tc>
          <w:tcPr>
            <w:tcW w:w="419" w:type="pct"/>
            <w:tcBorders>
              <w:bottom w:val="single" w:sz="4" w:space="0" w:color="auto"/>
            </w:tcBorders>
          </w:tcPr>
          <w:p w14:paraId="3B1855C9" w14:textId="75659AD0"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1.602</w:t>
            </w:r>
          </w:p>
        </w:tc>
        <w:tc>
          <w:tcPr>
            <w:tcW w:w="419" w:type="pct"/>
            <w:tcBorders>
              <w:bottom w:val="single" w:sz="4" w:space="0" w:color="auto"/>
            </w:tcBorders>
          </w:tcPr>
          <w:p w14:paraId="420B6B1D" w14:textId="737D4DE0" w:rsidR="002337ED" w:rsidRPr="00BD7C79" w:rsidRDefault="002337ED" w:rsidP="00625268">
            <w:pPr>
              <w:autoSpaceDE w:val="0"/>
              <w:autoSpaceDN w:val="0"/>
              <w:adjustRightInd w:val="0"/>
              <w:spacing w:line="360" w:lineRule="auto"/>
              <w:rPr>
                <w:rFonts w:ascii="Times New Roman" w:hAnsi="Times New Roman" w:cs="Times New Roman"/>
                <w:sz w:val="20"/>
                <w:szCs w:val="20"/>
                <w:lang w:val="en-US"/>
              </w:rPr>
            </w:pPr>
            <w:r w:rsidRPr="00BD7C79">
              <w:rPr>
                <w:rFonts w:ascii="Times New Roman" w:hAnsi="Times New Roman" w:cs="Times New Roman"/>
                <w:sz w:val="20"/>
                <w:szCs w:val="20"/>
                <w:lang w:val="en-US"/>
              </w:rPr>
              <w:t>461</w:t>
            </w:r>
          </w:p>
        </w:tc>
      </w:tr>
    </w:tbl>
    <w:p w14:paraId="6B3FFBA3" w14:textId="77777777" w:rsidR="00B037F7" w:rsidRPr="00BD7C79" w:rsidRDefault="00BA5796" w:rsidP="00D40B6F">
      <w:pPr>
        <w:tabs>
          <w:tab w:val="left" w:pos="3600"/>
        </w:tabs>
        <w:jc w:val="both"/>
        <w:rPr>
          <w:rFonts w:ascii="Times New Roman" w:hAnsi="Times New Roman" w:cs="Times New Roman"/>
          <w:sz w:val="24"/>
          <w:szCs w:val="24"/>
          <w:lang w:val="en-US"/>
        </w:rPr>
        <w:sectPr w:rsidR="00B037F7" w:rsidRPr="00BD7C79" w:rsidSect="00B037F7">
          <w:pgSz w:w="12240" w:h="15840"/>
          <w:pgMar w:top="1440" w:right="1440" w:bottom="1440" w:left="1440" w:header="708" w:footer="708" w:gutter="0"/>
          <w:cols w:space="708"/>
          <w:docGrid w:linePitch="360"/>
        </w:sectPr>
      </w:pPr>
      <w:r w:rsidRPr="00BD7C79">
        <w:rPr>
          <w:rFonts w:ascii="Times New Roman" w:hAnsi="Times New Roman" w:cs="Times New Roman"/>
          <w:sz w:val="24"/>
          <w:szCs w:val="24"/>
          <w:lang w:val="en-US"/>
        </w:rPr>
        <w:t>Note: M = mean; SE = standard error; n = sample size</w:t>
      </w:r>
    </w:p>
    <w:p w14:paraId="48183549" w14:textId="511E5181" w:rsidR="00163F34" w:rsidRPr="00BD7C79" w:rsidRDefault="00163F34" w:rsidP="00B037F7">
      <w:pPr>
        <w:jc w:val="both"/>
        <w:rPr>
          <w:rFonts w:ascii="Times New Roman" w:hAnsi="Times New Roman" w:cs="Times New Roman"/>
          <w:lang w:val="en-US"/>
        </w:rPr>
      </w:pPr>
      <w:r w:rsidRPr="00BD7C79">
        <w:rPr>
          <w:rFonts w:ascii="Times New Roman" w:hAnsi="Times New Roman" w:cs="Times New Roman"/>
          <w:lang w:val="en-US"/>
        </w:rPr>
        <w:lastRenderedPageBreak/>
        <w:t>Table 4. Summary of Results and Hypotheses Conclusions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819"/>
        <w:gridCol w:w="6809"/>
        <w:gridCol w:w="1332"/>
      </w:tblGrid>
      <w:tr w:rsidR="00BD7C79" w:rsidRPr="00BD7C79" w14:paraId="6BB93745" w14:textId="77777777" w:rsidTr="00163F34">
        <w:tc>
          <w:tcPr>
            <w:tcW w:w="1859" w:type="pct"/>
          </w:tcPr>
          <w:p w14:paraId="63C10091"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Hypotheses</w:t>
            </w:r>
          </w:p>
        </w:tc>
        <w:tc>
          <w:tcPr>
            <w:tcW w:w="2627" w:type="pct"/>
          </w:tcPr>
          <w:p w14:paraId="7E3FACB7"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 xml:space="preserve">Findings </w:t>
            </w:r>
          </w:p>
        </w:tc>
        <w:tc>
          <w:tcPr>
            <w:tcW w:w="514" w:type="pct"/>
          </w:tcPr>
          <w:p w14:paraId="6BD1D3DA"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Conclusion</w:t>
            </w:r>
          </w:p>
        </w:tc>
      </w:tr>
      <w:tr w:rsidR="00BD7C79" w:rsidRPr="00BD7C79" w14:paraId="44A9CC7D" w14:textId="77777777" w:rsidTr="00163F34">
        <w:tc>
          <w:tcPr>
            <w:tcW w:w="1859" w:type="pct"/>
          </w:tcPr>
          <w:p w14:paraId="3B8A539E"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 xml:space="preserve">H1ai: Positive eWOM with supportive comment vs. negative eWOM with supportive comment → passive engagement </w:t>
            </w:r>
          </w:p>
        </w:tc>
        <w:tc>
          <w:tcPr>
            <w:tcW w:w="2627" w:type="pct"/>
          </w:tcPr>
          <w:p w14:paraId="44B6B07C"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iCs/>
                <w:sz w:val="18"/>
                <w:szCs w:val="18"/>
                <w:lang w:val="en-US"/>
              </w:rPr>
              <w:t xml:space="preserve">Significant main effect </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positive</w:t>
            </w:r>
            <w:proofErr w:type="spellEnd"/>
            <w:r w:rsidRPr="00BD7C79">
              <w:rPr>
                <w:rFonts w:ascii="Times New Roman" w:hAnsi="Times New Roman" w:cs="Times New Roman"/>
                <w:i/>
                <w:iCs/>
                <w:sz w:val="18"/>
                <w:szCs w:val="18"/>
                <w:vertAlign w:val="subscript"/>
                <w:lang w:val="en-US"/>
              </w:rPr>
              <w:t xml:space="preserve"> eWOM + supportive comment</w:t>
            </w:r>
            <w:r w:rsidRPr="00BD7C79">
              <w:rPr>
                <w:rFonts w:ascii="Times New Roman" w:hAnsi="Times New Roman" w:cs="Times New Roman"/>
                <w:i/>
                <w:iCs/>
                <w:sz w:val="18"/>
                <w:szCs w:val="18"/>
                <w:lang w:val="en-US"/>
              </w:rPr>
              <w:t xml:space="preserve"> </w:t>
            </w:r>
            <w:r w:rsidRPr="00BD7C79">
              <w:rPr>
                <w:rFonts w:ascii="Times New Roman" w:hAnsi="Times New Roman" w:cs="Times New Roman"/>
                <w:sz w:val="18"/>
                <w:szCs w:val="18"/>
                <w:lang w:val="en-US"/>
              </w:rPr>
              <w:t xml:space="preserve">= 4.666 vs </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negative</w:t>
            </w:r>
            <w:proofErr w:type="spellEnd"/>
            <w:r w:rsidRPr="00BD7C79">
              <w:rPr>
                <w:rFonts w:ascii="Times New Roman" w:hAnsi="Times New Roman" w:cs="Times New Roman"/>
                <w:i/>
                <w:iCs/>
                <w:sz w:val="18"/>
                <w:szCs w:val="18"/>
                <w:vertAlign w:val="subscript"/>
                <w:lang w:val="en-US"/>
              </w:rPr>
              <w:t xml:space="preserve"> eWOM + supportive comment</w:t>
            </w:r>
            <w:r w:rsidRPr="00BD7C79">
              <w:rPr>
                <w:rFonts w:ascii="Times New Roman" w:hAnsi="Times New Roman" w:cs="Times New Roman"/>
                <w:sz w:val="18"/>
                <w:szCs w:val="18"/>
                <w:lang w:val="en-US"/>
              </w:rPr>
              <w:t xml:space="preserve"> = 2.878, </w:t>
            </w:r>
            <w:r w:rsidRPr="00BD7C79">
              <w:rPr>
                <w:rFonts w:ascii="Times New Roman" w:hAnsi="Times New Roman" w:cs="Times New Roman"/>
                <w:i/>
                <w:iCs/>
                <w:sz w:val="18"/>
                <w:szCs w:val="18"/>
                <w:lang w:val="en-US"/>
              </w:rPr>
              <w:t>p</w:t>
            </w:r>
            <w:r w:rsidRPr="00BD7C79">
              <w:rPr>
                <w:rFonts w:ascii="Times New Roman" w:hAnsi="Times New Roman" w:cs="Times New Roman"/>
                <w:sz w:val="18"/>
                <w:szCs w:val="18"/>
                <w:lang w:val="en-US"/>
              </w:rPr>
              <w:t xml:space="preserve"> &lt; .001)  </w:t>
            </w:r>
          </w:p>
        </w:tc>
        <w:tc>
          <w:tcPr>
            <w:tcW w:w="514" w:type="pct"/>
          </w:tcPr>
          <w:p w14:paraId="2F9D67F4"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 xml:space="preserve">Supported </w:t>
            </w:r>
          </w:p>
        </w:tc>
      </w:tr>
      <w:tr w:rsidR="00BD7C79" w:rsidRPr="00BD7C79" w14:paraId="5D5B20D6" w14:textId="77777777" w:rsidTr="00163F34">
        <w:tc>
          <w:tcPr>
            <w:tcW w:w="1859" w:type="pct"/>
          </w:tcPr>
          <w:p w14:paraId="4116B0E0"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H1aii: Positive eWOM with supportive comment vs. negative eWOM with supportive comment → active engagement</w:t>
            </w:r>
          </w:p>
        </w:tc>
        <w:tc>
          <w:tcPr>
            <w:tcW w:w="2627" w:type="pct"/>
          </w:tcPr>
          <w:p w14:paraId="1E8C5692"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iCs/>
                <w:sz w:val="18"/>
                <w:szCs w:val="18"/>
                <w:lang w:val="en-US"/>
              </w:rPr>
              <w:t>Significant main effect (</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positive</w:t>
            </w:r>
            <w:proofErr w:type="spellEnd"/>
            <w:r w:rsidRPr="00BD7C79">
              <w:rPr>
                <w:rFonts w:ascii="Times New Roman" w:hAnsi="Times New Roman" w:cs="Times New Roman"/>
                <w:i/>
                <w:iCs/>
                <w:sz w:val="18"/>
                <w:szCs w:val="18"/>
                <w:vertAlign w:val="subscript"/>
                <w:lang w:val="en-US"/>
              </w:rPr>
              <w:t xml:space="preserve"> eWOM + supportive comment</w:t>
            </w:r>
            <w:r w:rsidRPr="00BD7C79">
              <w:rPr>
                <w:rFonts w:ascii="Times New Roman" w:hAnsi="Times New Roman" w:cs="Times New Roman"/>
                <w:i/>
                <w:iCs/>
                <w:sz w:val="18"/>
                <w:szCs w:val="18"/>
                <w:lang w:val="en-US"/>
              </w:rPr>
              <w:t xml:space="preserve"> </w:t>
            </w:r>
            <w:r w:rsidRPr="00BD7C79">
              <w:rPr>
                <w:rFonts w:ascii="Times New Roman" w:hAnsi="Times New Roman" w:cs="Times New Roman"/>
                <w:sz w:val="18"/>
                <w:szCs w:val="18"/>
                <w:lang w:val="en-US"/>
              </w:rPr>
              <w:t xml:space="preserve">= 4.303 vs </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negative</w:t>
            </w:r>
            <w:proofErr w:type="spellEnd"/>
            <w:r w:rsidRPr="00BD7C79">
              <w:rPr>
                <w:rFonts w:ascii="Times New Roman" w:hAnsi="Times New Roman" w:cs="Times New Roman"/>
                <w:i/>
                <w:iCs/>
                <w:sz w:val="18"/>
                <w:szCs w:val="18"/>
                <w:vertAlign w:val="subscript"/>
                <w:lang w:val="en-US"/>
              </w:rPr>
              <w:t xml:space="preserve"> eWOM + supportive comment</w:t>
            </w:r>
            <w:r w:rsidRPr="00BD7C79">
              <w:rPr>
                <w:rFonts w:ascii="Times New Roman" w:hAnsi="Times New Roman" w:cs="Times New Roman"/>
                <w:sz w:val="18"/>
                <w:szCs w:val="18"/>
                <w:lang w:val="en-US"/>
              </w:rPr>
              <w:t xml:space="preserve"> = 1.906, </w:t>
            </w:r>
            <w:r w:rsidRPr="00BD7C79">
              <w:rPr>
                <w:rFonts w:ascii="Times New Roman" w:hAnsi="Times New Roman" w:cs="Times New Roman"/>
                <w:i/>
                <w:iCs/>
                <w:sz w:val="18"/>
                <w:szCs w:val="18"/>
                <w:lang w:val="en-US"/>
              </w:rPr>
              <w:t>p</w:t>
            </w:r>
            <w:r w:rsidRPr="00BD7C79">
              <w:rPr>
                <w:rFonts w:ascii="Times New Roman" w:hAnsi="Times New Roman" w:cs="Times New Roman"/>
                <w:sz w:val="18"/>
                <w:szCs w:val="18"/>
                <w:lang w:val="en-US"/>
              </w:rPr>
              <w:t xml:space="preserve"> &lt; .001) </w:t>
            </w:r>
          </w:p>
        </w:tc>
        <w:tc>
          <w:tcPr>
            <w:tcW w:w="514" w:type="pct"/>
          </w:tcPr>
          <w:p w14:paraId="08E1E6AD"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 xml:space="preserve">Supported </w:t>
            </w:r>
          </w:p>
        </w:tc>
      </w:tr>
      <w:tr w:rsidR="00BD7C79" w:rsidRPr="00BD7C79" w14:paraId="1A31170B" w14:textId="77777777" w:rsidTr="00163F34">
        <w:tc>
          <w:tcPr>
            <w:tcW w:w="1859" w:type="pct"/>
          </w:tcPr>
          <w:p w14:paraId="0C078F1B"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 xml:space="preserve">H1bi: Positive eWOM with critical comment vs. negative eWOM with critical comment → passive engagement </w:t>
            </w:r>
          </w:p>
        </w:tc>
        <w:tc>
          <w:tcPr>
            <w:tcW w:w="2627" w:type="pct"/>
          </w:tcPr>
          <w:p w14:paraId="1909BEBA"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iCs/>
                <w:sz w:val="18"/>
                <w:szCs w:val="18"/>
                <w:lang w:val="en-US"/>
              </w:rPr>
              <w:t>Significant main effect (</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positive</w:t>
            </w:r>
            <w:proofErr w:type="spellEnd"/>
            <w:r w:rsidRPr="00BD7C79">
              <w:rPr>
                <w:rFonts w:ascii="Times New Roman" w:hAnsi="Times New Roman" w:cs="Times New Roman"/>
                <w:i/>
                <w:iCs/>
                <w:sz w:val="18"/>
                <w:szCs w:val="18"/>
                <w:vertAlign w:val="subscript"/>
                <w:lang w:val="en-US"/>
              </w:rPr>
              <w:t xml:space="preserve"> eWOM + critical comment</w:t>
            </w:r>
            <w:r w:rsidRPr="00BD7C79">
              <w:rPr>
                <w:rFonts w:ascii="Times New Roman" w:hAnsi="Times New Roman" w:cs="Times New Roman"/>
                <w:i/>
                <w:iCs/>
                <w:sz w:val="18"/>
                <w:szCs w:val="18"/>
                <w:lang w:val="en-US"/>
              </w:rPr>
              <w:t xml:space="preserve"> </w:t>
            </w:r>
            <w:r w:rsidRPr="00BD7C79">
              <w:rPr>
                <w:rFonts w:ascii="Times New Roman" w:hAnsi="Times New Roman" w:cs="Times New Roman"/>
                <w:sz w:val="18"/>
                <w:szCs w:val="18"/>
                <w:lang w:val="en-US"/>
              </w:rPr>
              <w:t xml:space="preserve">= 4.628 vs </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negative</w:t>
            </w:r>
            <w:proofErr w:type="spellEnd"/>
            <w:r w:rsidRPr="00BD7C79">
              <w:rPr>
                <w:rFonts w:ascii="Times New Roman" w:hAnsi="Times New Roman" w:cs="Times New Roman"/>
                <w:i/>
                <w:iCs/>
                <w:sz w:val="18"/>
                <w:szCs w:val="18"/>
                <w:vertAlign w:val="subscript"/>
                <w:lang w:val="en-US"/>
              </w:rPr>
              <w:t xml:space="preserve"> eWOM + critical comment</w:t>
            </w:r>
            <w:r w:rsidRPr="00BD7C79">
              <w:rPr>
                <w:rFonts w:ascii="Times New Roman" w:hAnsi="Times New Roman" w:cs="Times New Roman"/>
                <w:sz w:val="18"/>
                <w:szCs w:val="18"/>
                <w:lang w:val="en-US"/>
              </w:rPr>
              <w:t xml:space="preserve"> = 3.687, </w:t>
            </w:r>
            <w:r w:rsidRPr="00BD7C79">
              <w:rPr>
                <w:rFonts w:ascii="Times New Roman" w:hAnsi="Times New Roman" w:cs="Times New Roman"/>
                <w:i/>
                <w:iCs/>
                <w:sz w:val="18"/>
                <w:szCs w:val="18"/>
                <w:lang w:val="en-US"/>
              </w:rPr>
              <w:t>p</w:t>
            </w:r>
            <w:r w:rsidRPr="00BD7C79">
              <w:rPr>
                <w:rFonts w:ascii="Times New Roman" w:hAnsi="Times New Roman" w:cs="Times New Roman"/>
                <w:sz w:val="18"/>
                <w:szCs w:val="18"/>
                <w:lang w:val="en-US"/>
              </w:rPr>
              <w:t xml:space="preserve"> &lt; .001)  </w:t>
            </w:r>
          </w:p>
        </w:tc>
        <w:tc>
          <w:tcPr>
            <w:tcW w:w="514" w:type="pct"/>
          </w:tcPr>
          <w:p w14:paraId="25E696BA"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 xml:space="preserve">Supported </w:t>
            </w:r>
          </w:p>
        </w:tc>
      </w:tr>
      <w:tr w:rsidR="00BD7C79" w:rsidRPr="00BD7C79" w14:paraId="1A025B04" w14:textId="77777777" w:rsidTr="00163F34">
        <w:tc>
          <w:tcPr>
            <w:tcW w:w="1859" w:type="pct"/>
          </w:tcPr>
          <w:p w14:paraId="684DC0AF"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H1bii: Positive eWOM with critical comment vs. negative eWOM with critical comment → active engagement</w:t>
            </w:r>
          </w:p>
        </w:tc>
        <w:tc>
          <w:tcPr>
            <w:tcW w:w="2627" w:type="pct"/>
          </w:tcPr>
          <w:p w14:paraId="09E5E28D"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iCs/>
                <w:sz w:val="18"/>
                <w:szCs w:val="18"/>
                <w:lang w:val="en-US"/>
              </w:rPr>
              <w:t>Significant main effect (</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positive</w:t>
            </w:r>
            <w:proofErr w:type="spellEnd"/>
            <w:r w:rsidRPr="00BD7C79">
              <w:rPr>
                <w:rFonts w:ascii="Times New Roman" w:hAnsi="Times New Roman" w:cs="Times New Roman"/>
                <w:i/>
                <w:iCs/>
                <w:sz w:val="18"/>
                <w:szCs w:val="18"/>
                <w:vertAlign w:val="subscript"/>
                <w:lang w:val="en-US"/>
              </w:rPr>
              <w:t xml:space="preserve"> eWOM + critical comment</w:t>
            </w:r>
            <w:r w:rsidRPr="00BD7C79">
              <w:rPr>
                <w:rFonts w:ascii="Times New Roman" w:hAnsi="Times New Roman" w:cs="Times New Roman"/>
                <w:i/>
                <w:iCs/>
                <w:sz w:val="18"/>
                <w:szCs w:val="18"/>
                <w:lang w:val="en-US"/>
              </w:rPr>
              <w:t xml:space="preserve"> </w:t>
            </w:r>
            <w:r w:rsidRPr="00BD7C79">
              <w:rPr>
                <w:rFonts w:ascii="Times New Roman" w:hAnsi="Times New Roman" w:cs="Times New Roman"/>
                <w:sz w:val="18"/>
                <w:szCs w:val="18"/>
                <w:lang w:val="en-US"/>
              </w:rPr>
              <w:t xml:space="preserve">= 4.194 vs </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negative</w:t>
            </w:r>
            <w:proofErr w:type="spellEnd"/>
            <w:r w:rsidRPr="00BD7C79">
              <w:rPr>
                <w:rFonts w:ascii="Times New Roman" w:hAnsi="Times New Roman" w:cs="Times New Roman"/>
                <w:i/>
                <w:iCs/>
                <w:sz w:val="18"/>
                <w:szCs w:val="18"/>
                <w:vertAlign w:val="subscript"/>
                <w:lang w:val="en-US"/>
              </w:rPr>
              <w:t xml:space="preserve"> eWOM + critical comment</w:t>
            </w:r>
            <w:r w:rsidRPr="00BD7C79">
              <w:rPr>
                <w:rFonts w:ascii="Times New Roman" w:hAnsi="Times New Roman" w:cs="Times New Roman"/>
                <w:sz w:val="18"/>
                <w:szCs w:val="18"/>
                <w:lang w:val="en-US"/>
              </w:rPr>
              <w:t xml:space="preserve"> = 2.664, </w:t>
            </w:r>
            <w:r w:rsidRPr="00BD7C79">
              <w:rPr>
                <w:rFonts w:ascii="Times New Roman" w:hAnsi="Times New Roman" w:cs="Times New Roman"/>
                <w:i/>
                <w:iCs/>
                <w:sz w:val="18"/>
                <w:szCs w:val="18"/>
                <w:lang w:val="en-US"/>
              </w:rPr>
              <w:t>p</w:t>
            </w:r>
            <w:r w:rsidRPr="00BD7C79">
              <w:rPr>
                <w:rFonts w:ascii="Times New Roman" w:hAnsi="Times New Roman" w:cs="Times New Roman"/>
                <w:sz w:val="18"/>
                <w:szCs w:val="18"/>
                <w:lang w:val="en-US"/>
              </w:rPr>
              <w:t xml:space="preserve"> &lt; .001)  </w:t>
            </w:r>
          </w:p>
        </w:tc>
        <w:tc>
          <w:tcPr>
            <w:tcW w:w="514" w:type="pct"/>
          </w:tcPr>
          <w:p w14:paraId="5331010E"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Supported</w:t>
            </w:r>
          </w:p>
        </w:tc>
      </w:tr>
      <w:tr w:rsidR="00BD7C79" w:rsidRPr="00BD7C79" w14:paraId="4B7C6CCC" w14:textId="77777777" w:rsidTr="00163F34">
        <w:tc>
          <w:tcPr>
            <w:tcW w:w="1859" w:type="pct"/>
          </w:tcPr>
          <w:p w14:paraId="676A75A1"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 xml:space="preserve">H1ci: Positive eWOM with supportive comment vs. positive eWOM with critical comment → passive engagement </w:t>
            </w:r>
          </w:p>
        </w:tc>
        <w:tc>
          <w:tcPr>
            <w:tcW w:w="2627" w:type="pct"/>
          </w:tcPr>
          <w:p w14:paraId="7A2F7EC5"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iCs/>
                <w:sz w:val="18"/>
                <w:szCs w:val="18"/>
                <w:lang w:val="en-US"/>
              </w:rPr>
              <w:t xml:space="preserve">Insignificant main effect </w:t>
            </w:r>
            <w:r w:rsidRPr="00BD7C79">
              <w:rPr>
                <w:rFonts w:ascii="Times New Roman" w:hAnsi="Times New Roman" w:cs="Times New Roman"/>
                <w:sz w:val="18"/>
                <w:szCs w:val="18"/>
                <w:lang w:val="en-US"/>
              </w:rPr>
              <w:t>(</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positive</w:t>
            </w:r>
            <w:proofErr w:type="spellEnd"/>
            <w:r w:rsidRPr="00BD7C79">
              <w:rPr>
                <w:rFonts w:ascii="Times New Roman" w:hAnsi="Times New Roman" w:cs="Times New Roman"/>
                <w:i/>
                <w:iCs/>
                <w:sz w:val="18"/>
                <w:szCs w:val="18"/>
                <w:vertAlign w:val="subscript"/>
                <w:lang w:val="en-US"/>
              </w:rPr>
              <w:t xml:space="preserve"> eWOM + supportive comment</w:t>
            </w:r>
            <w:r w:rsidRPr="00BD7C79">
              <w:rPr>
                <w:rFonts w:ascii="Times New Roman" w:hAnsi="Times New Roman" w:cs="Times New Roman"/>
                <w:i/>
                <w:iCs/>
                <w:sz w:val="18"/>
                <w:szCs w:val="18"/>
                <w:lang w:val="en-US"/>
              </w:rPr>
              <w:t xml:space="preserve"> </w:t>
            </w:r>
            <w:r w:rsidRPr="00BD7C79">
              <w:rPr>
                <w:rFonts w:ascii="Times New Roman" w:hAnsi="Times New Roman" w:cs="Times New Roman"/>
                <w:sz w:val="18"/>
                <w:szCs w:val="18"/>
                <w:lang w:val="en-US"/>
              </w:rPr>
              <w:t xml:space="preserve">= 4.666 vs </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positive</w:t>
            </w:r>
            <w:proofErr w:type="spellEnd"/>
            <w:r w:rsidRPr="00BD7C79">
              <w:rPr>
                <w:rFonts w:ascii="Times New Roman" w:hAnsi="Times New Roman" w:cs="Times New Roman"/>
                <w:i/>
                <w:iCs/>
                <w:sz w:val="18"/>
                <w:szCs w:val="18"/>
                <w:vertAlign w:val="subscript"/>
                <w:lang w:val="en-US"/>
              </w:rPr>
              <w:t xml:space="preserve"> eWOM + critical comment</w:t>
            </w:r>
            <w:r w:rsidRPr="00BD7C79">
              <w:rPr>
                <w:rFonts w:ascii="Times New Roman" w:hAnsi="Times New Roman" w:cs="Times New Roman"/>
                <w:sz w:val="18"/>
                <w:szCs w:val="18"/>
                <w:lang w:val="en-US"/>
              </w:rPr>
              <w:t xml:space="preserve"> = 4.628, </w:t>
            </w:r>
            <w:r w:rsidRPr="00BD7C79">
              <w:rPr>
                <w:rFonts w:ascii="Times New Roman" w:hAnsi="Times New Roman" w:cs="Times New Roman"/>
                <w:i/>
                <w:iCs/>
                <w:sz w:val="18"/>
                <w:szCs w:val="18"/>
                <w:lang w:val="en-US"/>
              </w:rPr>
              <w:t>p</w:t>
            </w:r>
            <w:r w:rsidRPr="00BD7C79">
              <w:rPr>
                <w:rFonts w:ascii="Times New Roman" w:hAnsi="Times New Roman" w:cs="Times New Roman"/>
                <w:sz w:val="18"/>
                <w:szCs w:val="18"/>
                <w:lang w:val="en-US"/>
              </w:rPr>
              <w:t xml:space="preserve"> = .804)</w:t>
            </w:r>
          </w:p>
        </w:tc>
        <w:tc>
          <w:tcPr>
            <w:tcW w:w="514" w:type="pct"/>
          </w:tcPr>
          <w:p w14:paraId="0B1F513E"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 xml:space="preserve">Not supported </w:t>
            </w:r>
          </w:p>
        </w:tc>
      </w:tr>
      <w:tr w:rsidR="00BD7C79" w:rsidRPr="00BD7C79" w14:paraId="4F0BBA6C" w14:textId="77777777" w:rsidTr="00163F34">
        <w:tc>
          <w:tcPr>
            <w:tcW w:w="1859" w:type="pct"/>
          </w:tcPr>
          <w:p w14:paraId="7F66AD91"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H1cii: Positive eWOM with supportive comment vs. positive eWOM with critical comment → active engagement</w:t>
            </w:r>
          </w:p>
        </w:tc>
        <w:tc>
          <w:tcPr>
            <w:tcW w:w="2627" w:type="pct"/>
          </w:tcPr>
          <w:p w14:paraId="211D7D41"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iCs/>
                <w:sz w:val="18"/>
                <w:szCs w:val="18"/>
                <w:lang w:val="en-US"/>
              </w:rPr>
              <w:t xml:space="preserve">Insignificant main effect </w:t>
            </w:r>
            <w:r w:rsidRPr="00BD7C79">
              <w:rPr>
                <w:rFonts w:ascii="Times New Roman" w:hAnsi="Times New Roman" w:cs="Times New Roman"/>
                <w:sz w:val="18"/>
                <w:szCs w:val="18"/>
                <w:lang w:val="en-US"/>
              </w:rPr>
              <w:t>(</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positive</w:t>
            </w:r>
            <w:proofErr w:type="spellEnd"/>
            <w:r w:rsidRPr="00BD7C79">
              <w:rPr>
                <w:rFonts w:ascii="Times New Roman" w:hAnsi="Times New Roman" w:cs="Times New Roman"/>
                <w:i/>
                <w:iCs/>
                <w:sz w:val="18"/>
                <w:szCs w:val="18"/>
                <w:vertAlign w:val="subscript"/>
                <w:lang w:val="en-US"/>
              </w:rPr>
              <w:t xml:space="preserve"> eWOM + supportive comment</w:t>
            </w:r>
            <w:r w:rsidRPr="00BD7C79">
              <w:rPr>
                <w:rFonts w:ascii="Times New Roman" w:hAnsi="Times New Roman" w:cs="Times New Roman"/>
                <w:i/>
                <w:iCs/>
                <w:sz w:val="18"/>
                <w:szCs w:val="18"/>
                <w:lang w:val="en-US"/>
              </w:rPr>
              <w:t xml:space="preserve"> </w:t>
            </w:r>
            <w:r w:rsidRPr="00BD7C79">
              <w:rPr>
                <w:rFonts w:ascii="Times New Roman" w:hAnsi="Times New Roman" w:cs="Times New Roman"/>
                <w:sz w:val="18"/>
                <w:szCs w:val="18"/>
                <w:lang w:val="en-US"/>
              </w:rPr>
              <w:t xml:space="preserve">= 4.303 vs </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positive</w:t>
            </w:r>
            <w:proofErr w:type="spellEnd"/>
            <w:r w:rsidRPr="00BD7C79">
              <w:rPr>
                <w:rFonts w:ascii="Times New Roman" w:hAnsi="Times New Roman" w:cs="Times New Roman"/>
                <w:i/>
                <w:iCs/>
                <w:sz w:val="18"/>
                <w:szCs w:val="18"/>
                <w:vertAlign w:val="subscript"/>
                <w:lang w:val="en-US"/>
              </w:rPr>
              <w:t xml:space="preserve"> eWOM + critical comment</w:t>
            </w:r>
            <w:r w:rsidRPr="00BD7C79">
              <w:rPr>
                <w:rFonts w:ascii="Times New Roman" w:hAnsi="Times New Roman" w:cs="Times New Roman"/>
                <w:sz w:val="18"/>
                <w:szCs w:val="18"/>
                <w:lang w:val="en-US"/>
              </w:rPr>
              <w:t xml:space="preserve"> = 4.194, </w:t>
            </w:r>
            <w:r w:rsidRPr="00BD7C79">
              <w:rPr>
                <w:rFonts w:ascii="Times New Roman" w:hAnsi="Times New Roman" w:cs="Times New Roman"/>
                <w:i/>
                <w:iCs/>
                <w:sz w:val="18"/>
                <w:szCs w:val="18"/>
                <w:lang w:val="en-US"/>
              </w:rPr>
              <w:t>p</w:t>
            </w:r>
            <w:r w:rsidRPr="00BD7C79">
              <w:rPr>
                <w:rFonts w:ascii="Times New Roman" w:hAnsi="Times New Roman" w:cs="Times New Roman"/>
                <w:sz w:val="18"/>
                <w:szCs w:val="18"/>
                <w:lang w:val="en-US"/>
              </w:rPr>
              <w:t xml:space="preserve"> = .479)</w:t>
            </w:r>
          </w:p>
        </w:tc>
        <w:tc>
          <w:tcPr>
            <w:tcW w:w="514" w:type="pct"/>
          </w:tcPr>
          <w:p w14:paraId="035AD78C"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Not supported</w:t>
            </w:r>
          </w:p>
        </w:tc>
      </w:tr>
      <w:tr w:rsidR="00BD7C79" w:rsidRPr="00BD7C79" w14:paraId="25ADDD7B" w14:textId="77777777" w:rsidTr="00163F34">
        <w:tc>
          <w:tcPr>
            <w:tcW w:w="1859" w:type="pct"/>
          </w:tcPr>
          <w:p w14:paraId="0FFBB3A7"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 xml:space="preserve">H1di: Negative eWOM with supportive comment vs. negative eWOM with critical comment → passive engagement </w:t>
            </w:r>
          </w:p>
        </w:tc>
        <w:tc>
          <w:tcPr>
            <w:tcW w:w="2627" w:type="pct"/>
          </w:tcPr>
          <w:p w14:paraId="4627CF28"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iCs/>
                <w:sz w:val="18"/>
                <w:szCs w:val="18"/>
                <w:lang w:val="en-US"/>
              </w:rPr>
              <w:t xml:space="preserve">Significant main effect </w:t>
            </w:r>
            <w:r w:rsidRPr="00BD7C79">
              <w:rPr>
                <w:rFonts w:ascii="Times New Roman" w:hAnsi="Times New Roman" w:cs="Times New Roman"/>
                <w:sz w:val="18"/>
                <w:szCs w:val="18"/>
                <w:lang w:val="en-US"/>
              </w:rPr>
              <w:t>(</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negative</w:t>
            </w:r>
            <w:proofErr w:type="spellEnd"/>
            <w:r w:rsidRPr="00BD7C79">
              <w:rPr>
                <w:rFonts w:ascii="Times New Roman" w:hAnsi="Times New Roman" w:cs="Times New Roman"/>
                <w:i/>
                <w:iCs/>
                <w:sz w:val="18"/>
                <w:szCs w:val="18"/>
                <w:vertAlign w:val="subscript"/>
                <w:lang w:val="en-US"/>
              </w:rPr>
              <w:t xml:space="preserve"> eWOM + critical comment</w:t>
            </w:r>
            <w:r w:rsidRPr="00BD7C79">
              <w:rPr>
                <w:rFonts w:ascii="Times New Roman" w:hAnsi="Times New Roman" w:cs="Times New Roman"/>
                <w:i/>
                <w:iCs/>
                <w:sz w:val="18"/>
                <w:szCs w:val="18"/>
                <w:lang w:val="en-US"/>
              </w:rPr>
              <w:t xml:space="preserve"> </w:t>
            </w:r>
            <w:r w:rsidRPr="00BD7C79">
              <w:rPr>
                <w:rFonts w:ascii="Times New Roman" w:hAnsi="Times New Roman" w:cs="Times New Roman"/>
                <w:sz w:val="18"/>
                <w:szCs w:val="18"/>
                <w:lang w:val="en-US"/>
              </w:rPr>
              <w:t xml:space="preserve">= 3.687 vs </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negative</w:t>
            </w:r>
            <w:proofErr w:type="spellEnd"/>
            <w:r w:rsidRPr="00BD7C79">
              <w:rPr>
                <w:rFonts w:ascii="Times New Roman" w:hAnsi="Times New Roman" w:cs="Times New Roman"/>
                <w:i/>
                <w:iCs/>
                <w:sz w:val="18"/>
                <w:szCs w:val="18"/>
                <w:vertAlign w:val="subscript"/>
                <w:lang w:val="en-US"/>
              </w:rPr>
              <w:t xml:space="preserve"> eWOM + supportive comment</w:t>
            </w:r>
            <w:r w:rsidRPr="00BD7C79">
              <w:rPr>
                <w:rFonts w:ascii="Times New Roman" w:hAnsi="Times New Roman" w:cs="Times New Roman"/>
                <w:sz w:val="18"/>
                <w:szCs w:val="18"/>
                <w:lang w:val="en-US"/>
              </w:rPr>
              <w:t xml:space="preserve"> = 2.878, </w:t>
            </w:r>
            <w:r w:rsidRPr="00BD7C79">
              <w:rPr>
                <w:rFonts w:ascii="Times New Roman" w:hAnsi="Times New Roman" w:cs="Times New Roman"/>
                <w:i/>
                <w:iCs/>
                <w:sz w:val="18"/>
                <w:szCs w:val="18"/>
                <w:lang w:val="en-US"/>
              </w:rPr>
              <w:t>p</w:t>
            </w:r>
            <w:r w:rsidRPr="00BD7C79">
              <w:rPr>
                <w:rFonts w:ascii="Times New Roman" w:hAnsi="Times New Roman" w:cs="Times New Roman"/>
                <w:sz w:val="18"/>
                <w:szCs w:val="18"/>
                <w:lang w:val="en-US"/>
              </w:rPr>
              <w:t xml:space="preserve"> &lt; .001)</w:t>
            </w:r>
          </w:p>
        </w:tc>
        <w:tc>
          <w:tcPr>
            <w:tcW w:w="514" w:type="pct"/>
          </w:tcPr>
          <w:p w14:paraId="004301EF"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 xml:space="preserve">Supported </w:t>
            </w:r>
          </w:p>
        </w:tc>
      </w:tr>
      <w:tr w:rsidR="00BD7C79" w:rsidRPr="00BD7C79" w14:paraId="43D3BCD3" w14:textId="77777777" w:rsidTr="00163F34">
        <w:tc>
          <w:tcPr>
            <w:tcW w:w="1859" w:type="pct"/>
          </w:tcPr>
          <w:p w14:paraId="1A167F3F"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H1dii: Negative eWOM with supportive comment vs. negative eWOM with critical comment → active engagement</w:t>
            </w:r>
          </w:p>
        </w:tc>
        <w:tc>
          <w:tcPr>
            <w:tcW w:w="2627" w:type="pct"/>
          </w:tcPr>
          <w:p w14:paraId="6C1C414A"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iCs/>
                <w:sz w:val="18"/>
                <w:szCs w:val="18"/>
                <w:lang w:val="en-US"/>
              </w:rPr>
              <w:t xml:space="preserve">Significant main effect </w:t>
            </w:r>
            <w:r w:rsidRPr="00BD7C79">
              <w:rPr>
                <w:rFonts w:ascii="Times New Roman" w:hAnsi="Times New Roman" w:cs="Times New Roman"/>
                <w:sz w:val="18"/>
                <w:szCs w:val="18"/>
                <w:lang w:val="en-US"/>
              </w:rPr>
              <w:t>(</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negative</w:t>
            </w:r>
            <w:proofErr w:type="spellEnd"/>
            <w:r w:rsidRPr="00BD7C79">
              <w:rPr>
                <w:rFonts w:ascii="Times New Roman" w:hAnsi="Times New Roman" w:cs="Times New Roman"/>
                <w:i/>
                <w:iCs/>
                <w:sz w:val="18"/>
                <w:szCs w:val="18"/>
                <w:vertAlign w:val="subscript"/>
                <w:lang w:val="en-US"/>
              </w:rPr>
              <w:t xml:space="preserve"> eWOM + critical comment</w:t>
            </w:r>
            <w:r w:rsidRPr="00BD7C79">
              <w:rPr>
                <w:rFonts w:ascii="Times New Roman" w:hAnsi="Times New Roman" w:cs="Times New Roman"/>
                <w:i/>
                <w:iCs/>
                <w:sz w:val="18"/>
                <w:szCs w:val="18"/>
                <w:lang w:val="en-US"/>
              </w:rPr>
              <w:t xml:space="preserve"> </w:t>
            </w:r>
            <w:r w:rsidRPr="00BD7C79">
              <w:rPr>
                <w:rFonts w:ascii="Times New Roman" w:hAnsi="Times New Roman" w:cs="Times New Roman"/>
                <w:sz w:val="18"/>
                <w:szCs w:val="18"/>
                <w:lang w:val="en-US"/>
              </w:rPr>
              <w:t xml:space="preserve">= 2.664 vs </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negative</w:t>
            </w:r>
            <w:proofErr w:type="spellEnd"/>
            <w:r w:rsidRPr="00BD7C79">
              <w:rPr>
                <w:rFonts w:ascii="Times New Roman" w:hAnsi="Times New Roman" w:cs="Times New Roman"/>
                <w:i/>
                <w:iCs/>
                <w:sz w:val="18"/>
                <w:szCs w:val="18"/>
                <w:vertAlign w:val="subscript"/>
                <w:lang w:val="en-US"/>
              </w:rPr>
              <w:t xml:space="preserve"> eWOM + supportive comment</w:t>
            </w:r>
            <w:r w:rsidRPr="00BD7C79">
              <w:rPr>
                <w:rFonts w:ascii="Times New Roman" w:hAnsi="Times New Roman" w:cs="Times New Roman"/>
                <w:sz w:val="18"/>
                <w:szCs w:val="18"/>
                <w:lang w:val="en-US"/>
              </w:rPr>
              <w:t xml:space="preserve"> = 1.906, </w:t>
            </w:r>
            <w:r w:rsidRPr="00BD7C79">
              <w:rPr>
                <w:rFonts w:ascii="Times New Roman" w:hAnsi="Times New Roman" w:cs="Times New Roman"/>
                <w:i/>
                <w:iCs/>
                <w:sz w:val="18"/>
                <w:szCs w:val="18"/>
                <w:lang w:val="en-US"/>
              </w:rPr>
              <w:t>p</w:t>
            </w:r>
            <w:r w:rsidRPr="00BD7C79">
              <w:rPr>
                <w:rFonts w:ascii="Times New Roman" w:hAnsi="Times New Roman" w:cs="Times New Roman"/>
                <w:sz w:val="18"/>
                <w:szCs w:val="18"/>
                <w:lang w:val="en-US"/>
              </w:rPr>
              <w:t xml:space="preserve"> &lt; .001)</w:t>
            </w:r>
          </w:p>
        </w:tc>
        <w:tc>
          <w:tcPr>
            <w:tcW w:w="514" w:type="pct"/>
          </w:tcPr>
          <w:p w14:paraId="1301B6EF"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Supported</w:t>
            </w:r>
          </w:p>
        </w:tc>
      </w:tr>
      <w:tr w:rsidR="00BD7C79" w:rsidRPr="00BD7C79" w14:paraId="78F29B55" w14:textId="77777777" w:rsidTr="00163F34">
        <w:tc>
          <w:tcPr>
            <w:tcW w:w="1859" w:type="pct"/>
          </w:tcPr>
          <w:p w14:paraId="2CFFC7DD"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H2a: Positive eWOM with supportive comment vs. positive eWOM with critical comment → repurchase intention</w:t>
            </w:r>
          </w:p>
        </w:tc>
        <w:tc>
          <w:tcPr>
            <w:tcW w:w="2627" w:type="pct"/>
          </w:tcPr>
          <w:p w14:paraId="6BA341A0"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iCs/>
                <w:sz w:val="18"/>
                <w:szCs w:val="18"/>
                <w:lang w:val="en-US"/>
              </w:rPr>
              <w:t xml:space="preserve">Insignificant main effect </w:t>
            </w:r>
            <w:r w:rsidRPr="00BD7C79">
              <w:rPr>
                <w:rFonts w:ascii="Times New Roman" w:hAnsi="Times New Roman" w:cs="Times New Roman"/>
                <w:sz w:val="18"/>
                <w:szCs w:val="18"/>
                <w:lang w:val="en-US"/>
              </w:rPr>
              <w:t>(</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positive</w:t>
            </w:r>
            <w:proofErr w:type="spellEnd"/>
            <w:r w:rsidRPr="00BD7C79">
              <w:rPr>
                <w:rFonts w:ascii="Times New Roman" w:hAnsi="Times New Roman" w:cs="Times New Roman"/>
                <w:i/>
                <w:iCs/>
                <w:sz w:val="18"/>
                <w:szCs w:val="18"/>
                <w:vertAlign w:val="subscript"/>
                <w:lang w:val="en-US"/>
              </w:rPr>
              <w:t xml:space="preserve"> eWOM + supportive comment</w:t>
            </w:r>
            <w:r w:rsidRPr="00BD7C79">
              <w:rPr>
                <w:rFonts w:ascii="Times New Roman" w:hAnsi="Times New Roman" w:cs="Times New Roman"/>
                <w:i/>
                <w:iCs/>
                <w:sz w:val="18"/>
                <w:szCs w:val="18"/>
                <w:lang w:val="en-US"/>
              </w:rPr>
              <w:t xml:space="preserve"> </w:t>
            </w:r>
            <w:r w:rsidRPr="00BD7C79">
              <w:rPr>
                <w:rFonts w:ascii="Times New Roman" w:hAnsi="Times New Roman" w:cs="Times New Roman"/>
                <w:sz w:val="18"/>
                <w:szCs w:val="18"/>
                <w:lang w:val="en-US"/>
              </w:rPr>
              <w:t xml:space="preserve">= 4.607 vs </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positive</w:t>
            </w:r>
            <w:proofErr w:type="spellEnd"/>
            <w:r w:rsidRPr="00BD7C79">
              <w:rPr>
                <w:rFonts w:ascii="Times New Roman" w:hAnsi="Times New Roman" w:cs="Times New Roman"/>
                <w:i/>
                <w:iCs/>
                <w:sz w:val="18"/>
                <w:szCs w:val="18"/>
                <w:vertAlign w:val="subscript"/>
                <w:lang w:val="en-US"/>
              </w:rPr>
              <w:t xml:space="preserve"> eWOM + critical comment</w:t>
            </w:r>
            <w:r w:rsidRPr="00BD7C79">
              <w:rPr>
                <w:rFonts w:ascii="Times New Roman" w:hAnsi="Times New Roman" w:cs="Times New Roman"/>
                <w:sz w:val="18"/>
                <w:szCs w:val="18"/>
                <w:lang w:val="en-US"/>
              </w:rPr>
              <w:t xml:space="preserve"> = 4.448, </w:t>
            </w:r>
            <w:r w:rsidRPr="00BD7C79">
              <w:rPr>
                <w:rFonts w:ascii="Times New Roman" w:hAnsi="Times New Roman" w:cs="Times New Roman"/>
                <w:i/>
                <w:iCs/>
                <w:sz w:val="18"/>
                <w:szCs w:val="18"/>
                <w:lang w:val="en-US"/>
              </w:rPr>
              <w:t>p</w:t>
            </w:r>
            <w:r w:rsidRPr="00BD7C79">
              <w:rPr>
                <w:rFonts w:ascii="Times New Roman" w:hAnsi="Times New Roman" w:cs="Times New Roman"/>
                <w:sz w:val="18"/>
                <w:szCs w:val="18"/>
                <w:lang w:val="en-US"/>
              </w:rPr>
              <w:t xml:space="preserve"> = .192)</w:t>
            </w:r>
          </w:p>
        </w:tc>
        <w:tc>
          <w:tcPr>
            <w:tcW w:w="514" w:type="pct"/>
          </w:tcPr>
          <w:p w14:paraId="711976E1"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 xml:space="preserve">Not supported </w:t>
            </w:r>
          </w:p>
        </w:tc>
      </w:tr>
      <w:tr w:rsidR="00BD7C79" w:rsidRPr="00BD7C79" w14:paraId="1623FC44" w14:textId="77777777" w:rsidTr="00163F34">
        <w:tc>
          <w:tcPr>
            <w:tcW w:w="1859" w:type="pct"/>
          </w:tcPr>
          <w:p w14:paraId="0E3E06FD"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H2b: Negative eWOM with supportive comment vs. negative eWOM with critical comment → repurchase intention</w:t>
            </w:r>
          </w:p>
        </w:tc>
        <w:tc>
          <w:tcPr>
            <w:tcW w:w="2627" w:type="pct"/>
          </w:tcPr>
          <w:p w14:paraId="7C9EDC2B"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iCs/>
                <w:sz w:val="18"/>
                <w:szCs w:val="18"/>
                <w:lang w:val="en-US"/>
              </w:rPr>
              <w:t xml:space="preserve">Significant main effect </w:t>
            </w:r>
            <w:r w:rsidRPr="00BD7C79">
              <w:rPr>
                <w:rFonts w:ascii="Times New Roman" w:hAnsi="Times New Roman" w:cs="Times New Roman"/>
                <w:sz w:val="18"/>
                <w:szCs w:val="18"/>
                <w:lang w:val="en-US"/>
              </w:rPr>
              <w:t>(</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negative</w:t>
            </w:r>
            <w:proofErr w:type="spellEnd"/>
            <w:r w:rsidRPr="00BD7C79">
              <w:rPr>
                <w:rFonts w:ascii="Times New Roman" w:hAnsi="Times New Roman" w:cs="Times New Roman"/>
                <w:i/>
                <w:iCs/>
                <w:sz w:val="18"/>
                <w:szCs w:val="18"/>
                <w:vertAlign w:val="subscript"/>
                <w:lang w:val="en-US"/>
              </w:rPr>
              <w:t xml:space="preserve"> eWOM + critical comment</w:t>
            </w:r>
            <w:r w:rsidRPr="00BD7C79">
              <w:rPr>
                <w:rFonts w:ascii="Times New Roman" w:hAnsi="Times New Roman" w:cs="Times New Roman"/>
                <w:i/>
                <w:iCs/>
                <w:sz w:val="18"/>
                <w:szCs w:val="18"/>
                <w:lang w:val="en-US"/>
              </w:rPr>
              <w:t xml:space="preserve"> </w:t>
            </w:r>
            <w:r w:rsidRPr="00BD7C79">
              <w:rPr>
                <w:rFonts w:ascii="Times New Roman" w:hAnsi="Times New Roman" w:cs="Times New Roman"/>
                <w:sz w:val="18"/>
                <w:szCs w:val="18"/>
                <w:lang w:val="en-US"/>
              </w:rPr>
              <w:t xml:space="preserve">= 2.220 vs </w:t>
            </w:r>
            <w:proofErr w:type="spellStart"/>
            <w:r w:rsidRPr="00BD7C79">
              <w:rPr>
                <w:rFonts w:ascii="Times New Roman" w:hAnsi="Times New Roman" w:cs="Times New Roman"/>
                <w:i/>
                <w:iCs/>
                <w:sz w:val="18"/>
                <w:szCs w:val="18"/>
                <w:lang w:val="en-US"/>
              </w:rPr>
              <w:t>M</w:t>
            </w:r>
            <w:r w:rsidRPr="00BD7C79">
              <w:rPr>
                <w:rFonts w:ascii="Times New Roman" w:hAnsi="Times New Roman" w:cs="Times New Roman"/>
                <w:i/>
                <w:iCs/>
                <w:sz w:val="18"/>
                <w:szCs w:val="18"/>
                <w:vertAlign w:val="subscript"/>
                <w:lang w:val="en-US"/>
              </w:rPr>
              <w:t>negative</w:t>
            </w:r>
            <w:proofErr w:type="spellEnd"/>
            <w:r w:rsidRPr="00BD7C79">
              <w:rPr>
                <w:rFonts w:ascii="Times New Roman" w:hAnsi="Times New Roman" w:cs="Times New Roman"/>
                <w:i/>
                <w:iCs/>
                <w:sz w:val="18"/>
                <w:szCs w:val="18"/>
                <w:vertAlign w:val="subscript"/>
                <w:lang w:val="en-US"/>
              </w:rPr>
              <w:t xml:space="preserve"> eWOM + supportive comment</w:t>
            </w:r>
            <w:r w:rsidRPr="00BD7C79">
              <w:rPr>
                <w:rFonts w:ascii="Times New Roman" w:hAnsi="Times New Roman" w:cs="Times New Roman"/>
                <w:sz w:val="18"/>
                <w:szCs w:val="18"/>
                <w:lang w:val="en-US"/>
              </w:rPr>
              <w:t xml:space="preserve"> = 1.226, </w:t>
            </w:r>
            <w:r w:rsidRPr="00BD7C79">
              <w:rPr>
                <w:rFonts w:ascii="Times New Roman" w:hAnsi="Times New Roman" w:cs="Times New Roman"/>
                <w:i/>
                <w:iCs/>
                <w:sz w:val="18"/>
                <w:szCs w:val="18"/>
                <w:lang w:val="en-US"/>
              </w:rPr>
              <w:t>p</w:t>
            </w:r>
            <w:r w:rsidRPr="00BD7C79">
              <w:rPr>
                <w:rFonts w:ascii="Times New Roman" w:hAnsi="Times New Roman" w:cs="Times New Roman"/>
                <w:sz w:val="18"/>
                <w:szCs w:val="18"/>
                <w:lang w:val="en-US"/>
              </w:rPr>
              <w:t xml:space="preserve"> &lt; 0.001)</w:t>
            </w:r>
          </w:p>
        </w:tc>
        <w:tc>
          <w:tcPr>
            <w:tcW w:w="514" w:type="pct"/>
          </w:tcPr>
          <w:p w14:paraId="757149AA"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Supported</w:t>
            </w:r>
          </w:p>
        </w:tc>
      </w:tr>
      <w:tr w:rsidR="00BD7C79" w:rsidRPr="00BD7C79" w14:paraId="2DC03632" w14:textId="77777777" w:rsidTr="00163F34">
        <w:tc>
          <w:tcPr>
            <w:tcW w:w="1859" w:type="pct"/>
          </w:tcPr>
          <w:p w14:paraId="7D9179C4"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H3ai: eWOM with supportive comment × cultural orientation → passive engagement</w:t>
            </w:r>
          </w:p>
        </w:tc>
        <w:tc>
          <w:tcPr>
            <w:tcW w:w="2627" w:type="pct"/>
          </w:tcPr>
          <w:p w14:paraId="50F955D4" w14:textId="77777777" w:rsidR="00163F34" w:rsidRPr="00BD7C79" w:rsidRDefault="00163F34" w:rsidP="00395B48">
            <w:pPr>
              <w:tabs>
                <w:tab w:val="left" w:pos="3600"/>
              </w:tabs>
              <w:rPr>
                <w:rFonts w:ascii="Times New Roman" w:eastAsia="TimesNewRomanPSMT" w:hAnsi="Times New Roman" w:cs="Times New Roman"/>
                <w:sz w:val="18"/>
                <w:szCs w:val="18"/>
                <w:lang w:val="en-US"/>
              </w:rPr>
            </w:pPr>
            <w:r w:rsidRPr="00BD7C79">
              <w:rPr>
                <w:rFonts w:ascii="Times New Roman" w:hAnsi="Times New Roman" w:cs="Times New Roman"/>
                <w:sz w:val="18"/>
                <w:szCs w:val="18"/>
                <w:lang w:val="en-US"/>
              </w:rPr>
              <w:t>Individualists gave a statistically significant higher rating (</w:t>
            </w:r>
            <w:r w:rsidRPr="00BD7C79">
              <w:rPr>
                <w:rFonts w:ascii="Times New Roman" w:eastAsia="TimesNewRomanPSMT" w:hAnsi="Times New Roman" w:cs="Times New Roman"/>
                <w:i/>
                <w:iCs/>
                <w:sz w:val="18"/>
                <w:szCs w:val="18"/>
                <w:lang w:val="en-US"/>
              </w:rPr>
              <w:t>p &gt;</w:t>
            </w:r>
            <w:r w:rsidRPr="00BD7C79">
              <w:rPr>
                <w:rFonts w:ascii="Times New Roman" w:eastAsia="TimesNewRomanPSMT" w:hAnsi="Times New Roman" w:cs="Times New Roman"/>
                <w:sz w:val="18"/>
                <w:szCs w:val="18"/>
                <w:lang w:val="en-US"/>
              </w:rPr>
              <w:t xml:space="preserve"> .10</w:t>
            </w:r>
            <w:r w:rsidRPr="00BD7C79">
              <w:rPr>
                <w:rFonts w:ascii="Times New Roman" w:hAnsi="Times New Roman" w:cs="Times New Roman"/>
                <w:sz w:val="18"/>
                <w:szCs w:val="18"/>
                <w:lang w:val="en-US"/>
              </w:rPr>
              <w:t>)</w:t>
            </w:r>
          </w:p>
        </w:tc>
        <w:tc>
          <w:tcPr>
            <w:tcW w:w="514" w:type="pct"/>
          </w:tcPr>
          <w:p w14:paraId="085E8926"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 xml:space="preserve">Not supported </w:t>
            </w:r>
          </w:p>
        </w:tc>
      </w:tr>
      <w:tr w:rsidR="00BD7C79" w:rsidRPr="00BD7C79" w14:paraId="161F8F27" w14:textId="77777777" w:rsidTr="00163F34">
        <w:tc>
          <w:tcPr>
            <w:tcW w:w="1859" w:type="pct"/>
          </w:tcPr>
          <w:p w14:paraId="41EBE944"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H3aii: eWOM with supportive comment × cultural orientation → active engagement</w:t>
            </w:r>
          </w:p>
        </w:tc>
        <w:tc>
          <w:tcPr>
            <w:tcW w:w="2627" w:type="pct"/>
          </w:tcPr>
          <w:p w14:paraId="1260AC06" w14:textId="77777777" w:rsidR="00163F34" w:rsidRPr="00BD7C79" w:rsidRDefault="00163F34" w:rsidP="00395B48">
            <w:pPr>
              <w:tabs>
                <w:tab w:val="left" w:pos="3600"/>
              </w:tabs>
              <w:rPr>
                <w:rFonts w:ascii="Times New Roman" w:eastAsia="TimesNewRomanPSMT" w:hAnsi="Times New Roman" w:cs="Times New Roman"/>
                <w:sz w:val="18"/>
                <w:szCs w:val="18"/>
                <w:lang w:val="en-US"/>
              </w:rPr>
            </w:pPr>
            <w:r w:rsidRPr="00BD7C79">
              <w:rPr>
                <w:rFonts w:ascii="Times New Roman" w:hAnsi="Times New Roman" w:cs="Times New Roman"/>
                <w:sz w:val="18"/>
                <w:szCs w:val="18"/>
                <w:lang w:val="en-US"/>
              </w:rPr>
              <w:t>Individualists gave a statistically significant higher rating (</w:t>
            </w:r>
            <w:r w:rsidRPr="00BD7C79">
              <w:rPr>
                <w:rFonts w:ascii="Times New Roman" w:eastAsia="TimesNewRomanPSMT" w:hAnsi="Times New Roman" w:cs="Times New Roman"/>
                <w:i/>
                <w:iCs/>
                <w:sz w:val="18"/>
                <w:szCs w:val="18"/>
                <w:lang w:val="en-US"/>
              </w:rPr>
              <w:t>p &gt;</w:t>
            </w:r>
            <w:r w:rsidRPr="00BD7C79">
              <w:rPr>
                <w:rFonts w:ascii="Times New Roman" w:eastAsia="TimesNewRomanPSMT" w:hAnsi="Times New Roman" w:cs="Times New Roman"/>
                <w:sz w:val="18"/>
                <w:szCs w:val="18"/>
                <w:lang w:val="en-US"/>
              </w:rPr>
              <w:t xml:space="preserve"> .10</w:t>
            </w:r>
            <w:r w:rsidRPr="00BD7C79">
              <w:rPr>
                <w:rFonts w:ascii="Times New Roman" w:hAnsi="Times New Roman" w:cs="Times New Roman"/>
                <w:sz w:val="18"/>
                <w:szCs w:val="18"/>
                <w:lang w:val="en-US"/>
              </w:rPr>
              <w:t>)</w:t>
            </w:r>
          </w:p>
        </w:tc>
        <w:tc>
          <w:tcPr>
            <w:tcW w:w="514" w:type="pct"/>
          </w:tcPr>
          <w:p w14:paraId="21B41F40"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 xml:space="preserve">Not supported </w:t>
            </w:r>
          </w:p>
        </w:tc>
      </w:tr>
      <w:tr w:rsidR="00BD7C79" w:rsidRPr="00BD7C79" w14:paraId="644CD58F" w14:textId="77777777" w:rsidTr="00163F34">
        <w:tc>
          <w:tcPr>
            <w:tcW w:w="1859" w:type="pct"/>
          </w:tcPr>
          <w:p w14:paraId="53C387C9"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H3aiii: eWOM with supportive comment × cultural orientation → repurchase intention</w:t>
            </w:r>
          </w:p>
        </w:tc>
        <w:tc>
          <w:tcPr>
            <w:tcW w:w="2627" w:type="pct"/>
          </w:tcPr>
          <w:p w14:paraId="0F3D01D7" w14:textId="77777777" w:rsidR="00163F34" w:rsidRPr="00BD7C79" w:rsidRDefault="00163F34" w:rsidP="00395B48">
            <w:pPr>
              <w:tabs>
                <w:tab w:val="left" w:pos="3600"/>
              </w:tabs>
              <w:rPr>
                <w:rFonts w:ascii="Times New Roman" w:eastAsia="TimesNewRomanPSMT" w:hAnsi="Times New Roman" w:cs="Times New Roman"/>
                <w:sz w:val="18"/>
                <w:szCs w:val="18"/>
                <w:lang w:val="en-US"/>
              </w:rPr>
            </w:pPr>
            <w:r w:rsidRPr="00BD7C79">
              <w:rPr>
                <w:rFonts w:ascii="Times New Roman" w:hAnsi="Times New Roman" w:cs="Times New Roman"/>
                <w:sz w:val="18"/>
                <w:szCs w:val="18"/>
                <w:lang w:val="en-US"/>
              </w:rPr>
              <w:t>Individualists gave a statistically significant higher rating (</w:t>
            </w:r>
            <w:r w:rsidRPr="00BD7C79">
              <w:rPr>
                <w:rFonts w:ascii="Times New Roman" w:eastAsia="TimesNewRomanPSMT" w:hAnsi="Times New Roman" w:cs="Times New Roman"/>
                <w:i/>
                <w:iCs/>
                <w:sz w:val="18"/>
                <w:szCs w:val="18"/>
                <w:lang w:val="en-US"/>
              </w:rPr>
              <w:t>p &gt;</w:t>
            </w:r>
            <w:r w:rsidRPr="00BD7C79">
              <w:rPr>
                <w:rFonts w:ascii="Times New Roman" w:eastAsia="TimesNewRomanPSMT" w:hAnsi="Times New Roman" w:cs="Times New Roman"/>
                <w:sz w:val="18"/>
                <w:szCs w:val="18"/>
                <w:lang w:val="en-US"/>
              </w:rPr>
              <w:t xml:space="preserve"> .10</w:t>
            </w:r>
            <w:r w:rsidRPr="00BD7C79">
              <w:rPr>
                <w:rFonts w:ascii="Times New Roman" w:hAnsi="Times New Roman" w:cs="Times New Roman"/>
                <w:sz w:val="18"/>
                <w:szCs w:val="18"/>
                <w:lang w:val="en-US"/>
              </w:rPr>
              <w:t>)</w:t>
            </w:r>
          </w:p>
        </w:tc>
        <w:tc>
          <w:tcPr>
            <w:tcW w:w="514" w:type="pct"/>
          </w:tcPr>
          <w:p w14:paraId="327C4416"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 xml:space="preserve">Not supported </w:t>
            </w:r>
          </w:p>
        </w:tc>
      </w:tr>
      <w:tr w:rsidR="00BD7C79" w:rsidRPr="00BD7C79" w14:paraId="1206E4A3" w14:textId="77777777" w:rsidTr="00163F34">
        <w:tc>
          <w:tcPr>
            <w:tcW w:w="1859" w:type="pct"/>
          </w:tcPr>
          <w:p w14:paraId="72A9B96B"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H3bi: eWOM with critical comment × cultural orientation → passive engagement</w:t>
            </w:r>
          </w:p>
        </w:tc>
        <w:tc>
          <w:tcPr>
            <w:tcW w:w="2627" w:type="pct"/>
          </w:tcPr>
          <w:p w14:paraId="743B4257" w14:textId="77777777" w:rsidR="00163F34" w:rsidRPr="00BD7C79" w:rsidRDefault="00163F34" w:rsidP="00395B48">
            <w:pPr>
              <w:tabs>
                <w:tab w:val="left" w:pos="3600"/>
              </w:tabs>
              <w:rPr>
                <w:rFonts w:ascii="Times New Roman" w:eastAsia="TimesNewRomanPSMT" w:hAnsi="Times New Roman" w:cs="Times New Roman"/>
                <w:sz w:val="18"/>
                <w:szCs w:val="18"/>
                <w:lang w:val="en-US"/>
              </w:rPr>
            </w:pPr>
            <w:r w:rsidRPr="00BD7C79">
              <w:rPr>
                <w:rFonts w:ascii="Times New Roman" w:hAnsi="Times New Roman" w:cs="Times New Roman"/>
                <w:sz w:val="18"/>
                <w:szCs w:val="18"/>
                <w:lang w:val="en-US"/>
              </w:rPr>
              <w:t>Collectivists gave a statistically significant higher rating (</w:t>
            </w:r>
            <w:r w:rsidRPr="00BD7C79">
              <w:rPr>
                <w:rFonts w:ascii="Times New Roman" w:eastAsia="TimesNewRomanPSMT" w:hAnsi="Times New Roman" w:cs="Times New Roman"/>
                <w:i/>
                <w:iCs/>
                <w:sz w:val="18"/>
                <w:szCs w:val="18"/>
                <w:lang w:val="en-US"/>
              </w:rPr>
              <w:t xml:space="preserve">p </w:t>
            </w:r>
            <w:r w:rsidRPr="00BD7C79">
              <w:rPr>
                <w:rFonts w:ascii="Times New Roman" w:eastAsia="TimesNewRomanPSMT" w:hAnsi="Times New Roman" w:cs="Times New Roman"/>
                <w:sz w:val="18"/>
                <w:szCs w:val="18"/>
                <w:lang w:val="en-US"/>
              </w:rPr>
              <w:t>&lt; .05</w:t>
            </w:r>
            <w:r w:rsidRPr="00BD7C79">
              <w:rPr>
                <w:rFonts w:ascii="Times New Roman" w:hAnsi="Times New Roman" w:cs="Times New Roman"/>
                <w:sz w:val="18"/>
                <w:szCs w:val="18"/>
                <w:lang w:val="en-US"/>
              </w:rPr>
              <w:t>)</w:t>
            </w:r>
          </w:p>
        </w:tc>
        <w:tc>
          <w:tcPr>
            <w:tcW w:w="514" w:type="pct"/>
          </w:tcPr>
          <w:p w14:paraId="206D0934"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Supported</w:t>
            </w:r>
          </w:p>
        </w:tc>
      </w:tr>
      <w:tr w:rsidR="00BD7C79" w:rsidRPr="00BD7C79" w14:paraId="7A2A2845" w14:textId="77777777" w:rsidTr="00163F34">
        <w:tc>
          <w:tcPr>
            <w:tcW w:w="1859" w:type="pct"/>
          </w:tcPr>
          <w:p w14:paraId="2D7E0567"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H3bii: eWOM with critical comment × cultural orientation → active engagement</w:t>
            </w:r>
          </w:p>
        </w:tc>
        <w:tc>
          <w:tcPr>
            <w:tcW w:w="2627" w:type="pct"/>
          </w:tcPr>
          <w:p w14:paraId="56A1FF22" w14:textId="77777777" w:rsidR="00163F34" w:rsidRPr="00BD7C79" w:rsidRDefault="00163F34" w:rsidP="00395B48">
            <w:pPr>
              <w:tabs>
                <w:tab w:val="left" w:pos="3600"/>
              </w:tabs>
              <w:rPr>
                <w:rFonts w:ascii="Times New Roman" w:eastAsia="TimesNewRomanPSMT" w:hAnsi="Times New Roman" w:cs="Times New Roman"/>
                <w:sz w:val="18"/>
                <w:szCs w:val="18"/>
                <w:lang w:val="en-US"/>
              </w:rPr>
            </w:pPr>
            <w:r w:rsidRPr="00BD7C79">
              <w:rPr>
                <w:rFonts w:ascii="Times New Roman" w:hAnsi="Times New Roman" w:cs="Times New Roman"/>
                <w:sz w:val="18"/>
                <w:szCs w:val="18"/>
                <w:lang w:val="en-US"/>
              </w:rPr>
              <w:t>Collectivists gave a statistically significant higher rating (</w:t>
            </w:r>
            <w:r w:rsidRPr="00BD7C79">
              <w:rPr>
                <w:rFonts w:ascii="Times New Roman" w:eastAsia="TimesNewRomanPSMT" w:hAnsi="Times New Roman" w:cs="Times New Roman"/>
                <w:i/>
                <w:iCs/>
                <w:sz w:val="18"/>
                <w:szCs w:val="18"/>
                <w:lang w:val="en-US"/>
              </w:rPr>
              <w:t xml:space="preserve">p </w:t>
            </w:r>
            <w:r w:rsidRPr="00BD7C79">
              <w:rPr>
                <w:rFonts w:ascii="Times New Roman" w:eastAsia="TimesNewRomanPSMT" w:hAnsi="Times New Roman" w:cs="Times New Roman"/>
                <w:sz w:val="18"/>
                <w:szCs w:val="18"/>
                <w:lang w:val="en-US"/>
              </w:rPr>
              <w:t>&lt; .05</w:t>
            </w:r>
            <w:r w:rsidRPr="00BD7C79">
              <w:rPr>
                <w:rFonts w:ascii="Times New Roman" w:hAnsi="Times New Roman" w:cs="Times New Roman"/>
                <w:sz w:val="18"/>
                <w:szCs w:val="18"/>
                <w:lang w:val="en-US"/>
              </w:rPr>
              <w:t>)</w:t>
            </w:r>
          </w:p>
        </w:tc>
        <w:tc>
          <w:tcPr>
            <w:tcW w:w="514" w:type="pct"/>
          </w:tcPr>
          <w:p w14:paraId="1FC59677"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Supported</w:t>
            </w:r>
          </w:p>
        </w:tc>
      </w:tr>
      <w:tr w:rsidR="00BD7C79" w:rsidRPr="00BD7C79" w14:paraId="647C548F" w14:textId="77777777" w:rsidTr="00163F34">
        <w:tc>
          <w:tcPr>
            <w:tcW w:w="1859" w:type="pct"/>
          </w:tcPr>
          <w:p w14:paraId="3E57E57D"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H3biii: eWOM with critical comment × cultural orientation → repurchase intention</w:t>
            </w:r>
          </w:p>
        </w:tc>
        <w:tc>
          <w:tcPr>
            <w:tcW w:w="2627" w:type="pct"/>
          </w:tcPr>
          <w:p w14:paraId="4D0BC127" w14:textId="77777777" w:rsidR="00163F34" w:rsidRPr="00BD7C79" w:rsidRDefault="00163F34" w:rsidP="00395B48">
            <w:pPr>
              <w:tabs>
                <w:tab w:val="left" w:pos="3600"/>
              </w:tabs>
              <w:rPr>
                <w:rFonts w:ascii="Times New Roman" w:eastAsia="TimesNewRomanPSMT" w:hAnsi="Times New Roman" w:cs="Times New Roman"/>
                <w:sz w:val="18"/>
                <w:szCs w:val="18"/>
                <w:lang w:val="en-US"/>
              </w:rPr>
            </w:pPr>
            <w:r w:rsidRPr="00BD7C79">
              <w:rPr>
                <w:rFonts w:ascii="Times New Roman" w:hAnsi="Times New Roman" w:cs="Times New Roman"/>
                <w:sz w:val="18"/>
                <w:szCs w:val="18"/>
                <w:lang w:val="en-US"/>
              </w:rPr>
              <w:t>Collectivists gave a statistically significant higher rating (</w:t>
            </w:r>
            <w:r w:rsidRPr="00BD7C79">
              <w:rPr>
                <w:rFonts w:ascii="Times New Roman" w:eastAsia="TimesNewRomanPSMT" w:hAnsi="Times New Roman" w:cs="Times New Roman"/>
                <w:i/>
                <w:iCs/>
                <w:sz w:val="18"/>
                <w:szCs w:val="18"/>
                <w:lang w:val="en-US"/>
              </w:rPr>
              <w:t xml:space="preserve">p </w:t>
            </w:r>
            <w:r w:rsidRPr="00BD7C79">
              <w:rPr>
                <w:rFonts w:ascii="Times New Roman" w:eastAsia="TimesNewRomanPSMT" w:hAnsi="Times New Roman" w:cs="Times New Roman"/>
                <w:sz w:val="18"/>
                <w:szCs w:val="18"/>
                <w:lang w:val="en-US"/>
              </w:rPr>
              <w:t>&lt; .10</w:t>
            </w:r>
            <w:r w:rsidRPr="00BD7C79">
              <w:rPr>
                <w:rFonts w:ascii="Times New Roman" w:hAnsi="Times New Roman" w:cs="Times New Roman"/>
                <w:sz w:val="18"/>
                <w:szCs w:val="18"/>
                <w:lang w:val="en-US"/>
              </w:rPr>
              <w:t>)</w:t>
            </w:r>
          </w:p>
        </w:tc>
        <w:tc>
          <w:tcPr>
            <w:tcW w:w="514" w:type="pct"/>
          </w:tcPr>
          <w:p w14:paraId="56FDDFB7" w14:textId="77777777" w:rsidR="00163F34" w:rsidRPr="00BD7C79" w:rsidRDefault="00163F34" w:rsidP="00395B48">
            <w:pPr>
              <w:tabs>
                <w:tab w:val="left" w:pos="3600"/>
              </w:tabs>
              <w:rPr>
                <w:rFonts w:ascii="Times New Roman" w:hAnsi="Times New Roman" w:cs="Times New Roman"/>
                <w:sz w:val="18"/>
                <w:szCs w:val="18"/>
                <w:lang w:val="en-US"/>
              </w:rPr>
            </w:pPr>
            <w:r w:rsidRPr="00BD7C79">
              <w:rPr>
                <w:rFonts w:ascii="Times New Roman" w:hAnsi="Times New Roman" w:cs="Times New Roman"/>
                <w:sz w:val="18"/>
                <w:szCs w:val="18"/>
                <w:lang w:val="en-US"/>
              </w:rPr>
              <w:t>Supported</w:t>
            </w:r>
          </w:p>
        </w:tc>
      </w:tr>
    </w:tbl>
    <w:p w14:paraId="10C4CD11" w14:textId="77777777" w:rsidR="00163F34" w:rsidRPr="00BD7C79" w:rsidRDefault="00163F34" w:rsidP="00FC532E">
      <w:pPr>
        <w:autoSpaceDE w:val="0"/>
        <w:autoSpaceDN w:val="0"/>
        <w:adjustRightInd w:val="0"/>
        <w:spacing w:after="0" w:line="240" w:lineRule="auto"/>
        <w:jc w:val="both"/>
        <w:rPr>
          <w:rFonts w:ascii="Times New Roman" w:hAnsi="Times New Roman" w:cs="Times New Roman"/>
          <w:lang w:val="en-US"/>
        </w:rPr>
      </w:pPr>
    </w:p>
    <w:p w14:paraId="7A9C59FD" w14:textId="77777777" w:rsidR="00FA1768" w:rsidRPr="00BD7C79" w:rsidRDefault="00FA1768">
      <w:pPr>
        <w:spacing w:after="0" w:line="360" w:lineRule="auto"/>
        <w:jc w:val="both"/>
        <w:rPr>
          <w:rFonts w:ascii="Times New Roman" w:hAnsi="Times New Roman" w:cs="Times New Roman"/>
          <w:b/>
          <w:lang w:val="en-US"/>
        </w:rPr>
        <w:sectPr w:rsidR="00FA1768" w:rsidRPr="00BD7C79" w:rsidSect="00EF2573">
          <w:pgSz w:w="15840" w:h="12240" w:orient="landscape"/>
          <w:pgMar w:top="1440" w:right="1440" w:bottom="1440" w:left="1440" w:header="708" w:footer="708" w:gutter="0"/>
          <w:cols w:space="708"/>
          <w:docGrid w:linePitch="360"/>
        </w:sectPr>
      </w:pPr>
    </w:p>
    <w:p w14:paraId="00D7CD85" w14:textId="219714BB" w:rsidR="00287BB6" w:rsidRPr="00BD7C79" w:rsidRDefault="002449D0" w:rsidP="00287BB6">
      <w:pPr>
        <w:jc w:val="both"/>
        <w:rPr>
          <w:rFonts w:ascii="Times New Roman" w:hAnsi="Times New Roman" w:cs="Times New Roman"/>
          <w:bCs/>
          <w:sz w:val="24"/>
          <w:szCs w:val="24"/>
          <w:lang w:val="en-US"/>
        </w:rPr>
      </w:pPr>
      <w:r w:rsidRPr="00BD7C79">
        <w:rPr>
          <w:rFonts w:ascii="Times New Roman" w:hAnsi="Times New Roman" w:cs="Times New Roman"/>
          <w:bCs/>
          <w:noProof/>
          <w:sz w:val="24"/>
          <w:szCs w:val="24"/>
          <w:lang w:val="en-US"/>
        </w:rPr>
        <w:lastRenderedPageBreak/>
        <mc:AlternateContent>
          <mc:Choice Requires="wps">
            <w:drawing>
              <wp:anchor distT="0" distB="0" distL="114300" distR="114300" simplePos="0" relativeHeight="251699200" behindDoc="0" locked="0" layoutInCell="1" allowOverlap="1" wp14:anchorId="1C8E5EBB" wp14:editId="14932AF6">
                <wp:simplePos x="0" y="0"/>
                <wp:positionH relativeFrom="column">
                  <wp:posOffset>0</wp:posOffset>
                </wp:positionH>
                <wp:positionV relativeFrom="paragraph">
                  <wp:posOffset>220980</wp:posOffset>
                </wp:positionV>
                <wp:extent cx="5905500" cy="2575560"/>
                <wp:effectExtent l="0" t="0" r="19050" b="15240"/>
                <wp:wrapNone/>
                <wp:docPr id="41" name="Rectangle 41"/>
                <wp:cNvGraphicFramePr/>
                <a:graphic xmlns:a="http://schemas.openxmlformats.org/drawingml/2006/main">
                  <a:graphicData uri="http://schemas.microsoft.com/office/word/2010/wordprocessingShape">
                    <wps:wsp>
                      <wps:cNvSpPr/>
                      <wps:spPr>
                        <a:xfrm>
                          <a:off x="0" y="0"/>
                          <a:ext cx="5905500" cy="257556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C6F0C7" id="Rectangle 41" o:spid="_x0000_s1026" style="position:absolute;margin-left:0;margin-top:17.4pt;width:465pt;height:202.8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" filled="f" strokecolor="black [3200]" strokeweight=".5pt"/>
            </w:pict>
          </mc:Fallback>
        </mc:AlternateContent>
      </w:r>
      <w:r w:rsidR="00AF0956" w:rsidRPr="00BD7C79">
        <w:rPr>
          <w:rFonts w:ascii="Times New Roman" w:hAnsi="Times New Roman" w:cs="Times New Roman"/>
          <w:b/>
          <w:sz w:val="24"/>
          <w:szCs w:val="24"/>
          <w:lang w:val="en-US"/>
        </w:rPr>
        <w:t>List of Figures</w:t>
      </w:r>
    </w:p>
    <w:p w14:paraId="71F41731" w14:textId="61D0C80A" w:rsidR="00287BB6" w:rsidRPr="00BD7C79" w:rsidRDefault="00287BB6" w:rsidP="00287BB6">
      <w:pPr>
        <w:jc w:val="both"/>
        <w:rPr>
          <w:rFonts w:ascii="Times New Roman" w:hAnsi="Times New Roman" w:cs="Times New Roman"/>
          <w:bCs/>
          <w:sz w:val="24"/>
          <w:szCs w:val="24"/>
          <w:lang w:val="en-US"/>
        </w:rPr>
      </w:pPr>
      <w:r w:rsidRPr="00BD7C79">
        <w:rPr>
          <w:noProof/>
          <w:lang w:val="en-US"/>
        </w:rPr>
        <mc:AlternateContent>
          <mc:Choice Requires="wps">
            <w:drawing>
              <wp:anchor distT="0" distB="0" distL="114300" distR="114300" simplePos="0" relativeHeight="251685888" behindDoc="0" locked="0" layoutInCell="1" allowOverlap="1" wp14:anchorId="7FE6D5AC" wp14:editId="5F0D41D8">
                <wp:simplePos x="0" y="0"/>
                <wp:positionH relativeFrom="column">
                  <wp:posOffset>2148840</wp:posOffset>
                </wp:positionH>
                <wp:positionV relativeFrom="paragraph">
                  <wp:posOffset>242570</wp:posOffset>
                </wp:positionV>
                <wp:extent cx="1882140" cy="434340"/>
                <wp:effectExtent l="0" t="0" r="22860" b="22860"/>
                <wp:wrapNone/>
                <wp:docPr id="2" name="Text Box 2"/>
                <wp:cNvGraphicFramePr/>
                <a:graphic xmlns:a="http://schemas.openxmlformats.org/drawingml/2006/main">
                  <a:graphicData uri="http://schemas.microsoft.com/office/word/2010/wordprocessingShape">
                    <wps:wsp>
                      <wps:cNvSpPr txBox="1"/>
                      <wps:spPr>
                        <a:xfrm>
                          <a:off x="0" y="0"/>
                          <a:ext cx="1882140" cy="434340"/>
                        </a:xfrm>
                        <a:prstGeom prst="rect">
                          <a:avLst/>
                        </a:prstGeom>
                        <a:solidFill>
                          <a:sysClr val="window" lastClr="FFFFFF"/>
                        </a:solidFill>
                        <a:ln w="15875">
                          <a:solidFill>
                            <a:prstClr val="black"/>
                          </a:solidFill>
                        </a:ln>
                      </wps:spPr>
                      <wps:txbx>
                        <w:txbxContent>
                          <w:p w14:paraId="585C2CCE" w14:textId="77777777" w:rsidR="00D54DD6" w:rsidRPr="00DF49E2" w:rsidRDefault="00D54DD6" w:rsidP="00287BB6">
                            <w:pPr>
                              <w:spacing w:after="60" w:line="240" w:lineRule="auto"/>
                              <w:jc w:val="center"/>
                              <w:rPr>
                                <w:rFonts w:ascii="Times New Roman" w:hAnsi="Times New Roman" w:cs="Times New Roman"/>
                                <w:sz w:val="20"/>
                                <w:szCs w:val="20"/>
                              </w:rPr>
                            </w:pPr>
                            <w:r w:rsidRPr="00DF49E2">
                              <w:rPr>
                                <w:rFonts w:ascii="Times New Roman" w:hAnsi="Times New Roman" w:cs="Times New Roman"/>
                                <w:sz w:val="20"/>
                                <w:szCs w:val="20"/>
                              </w:rPr>
                              <w:t xml:space="preserve">Cultural orientation </w:t>
                            </w:r>
                          </w:p>
                          <w:p w14:paraId="632FBC9E" w14:textId="77777777" w:rsidR="00D54DD6" w:rsidRPr="00DF49E2" w:rsidRDefault="00D54DD6" w:rsidP="00287BB6">
                            <w:pPr>
                              <w:spacing w:after="60" w:line="240" w:lineRule="auto"/>
                              <w:jc w:val="center"/>
                              <w:rPr>
                                <w:rFonts w:ascii="Times New Roman" w:hAnsi="Times New Roman" w:cs="Times New Roman"/>
                                <w:i/>
                                <w:iCs/>
                                <w:sz w:val="20"/>
                                <w:szCs w:val="20"/>
                              </w:rPr>
                            </w:pPr>
                            <w:r w:rsidRPr="00DF49E2">
                              <w:rPr>
                                <w:rFonts w:ascii="Times New Roman" w:hAnsi="Times New Roman" w:cs="Times New Roman"/>
                                <w:i/>
                                <w:iCs/>
                                <w:sz w:val="20"/>
                                <w:szCs w:val="20"/>
                              </w:rPr>
                              <w:t>(Collectivism vs. individualism)</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6D5AC" id="_x0000_t202" coordsize="21600,21600" o:spt="202" path="m,l,21600r21600,l21600,xe">
                <v:stroke joinstyle="miter"/>
                <v:path gradientshapeok="t" o:connecttype="rect"/>
              </v:shapetype>
              <v:shape id="Text Box 2" o:spid="_x0000_s1026" type="#_x0000_t202" style="position:absolute;left:0;text-align:left;margin-left:169.2pt;margin-top:19.1pt;width:148.2pt;height:3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" fillcolor="window" strokeweight="1.25pt">
                <v:textbox>
                  <w:txbxContent>
                    <w:p w14:paraId="585C2CCE" w14:textId="77777777" w:rsidR="00D54DD6" w:rsidRPr="00DF49E2" w:rsidRDefault="00D54DD6" w:rsidP="00287BB6">
                      <w:pPr>
                        <w:spacing w:after="60" w:line="240" w:lineRule="auto"/>
                        <w:jc w:val="center"/>
                        <w:rPr>
                          <w:rFonts w:ascii="Times New Roman" w:hAnsi="Times New Roman" w:cs="Times New Roman"/>
                          <w:sz w:val="20"/>
                          <w:szCs w:val="20"/>
                        </w:rPr>
                      </w:pPr>
                      <w:r w:rsidRPr="00DF49E2">
                        <w:rPr>
                          <w:rFonts w:ascii="Times New Roman" w:hAnsi="Times New Roman" w:cs="Times New Roman"/>
                          <w:sz w:val="20"/>
                          <w:szCs w:val="20"/>
                        </w:rPr>
                        <w:t xml:space="preserve">Cultural orientation </w:t>
                      </w:r>
                    </w:p>
                    <w:p w14:paraId="632FBC9E" w14:textId="77777777" w:rsidR="00D54DD6" w:rsidRPr="00DF49E2" w:rsidRDefault="00D54DD6" w:rsidP="00287BB6">
                      <w:pPr>
                        <w:spacing w:after="60" w:line="240" w:lineRule="auto"/>
                        <w:jc w:val="center"/>
                        <w:rPr>
                          <w:rFonts w:ascii="Times New Roman" w:hAnsi="Times New Roman" w:cs="Times New Roman"/>
                          <w:i/>
                          <w:iCs/>
                          <w:sz w:val="20"/>
                          <w:szCs w:val="20"/>
                        </w:rPr>
                      </w:pPr>
                      <w:r w:rsidRPr="00DF49E2">
                        <w:rPr>
                          <w:rFonts w:ascii="Times New Roman" w:hAnsi="Times New Roman" w:cs="Times New Roman"/>
                          <w:i/>
                          <w:iCs/>
                          <w:sz w:val="20"/>
                          <w:szCs w:val="20"/>
                        </w:rPr>
                        <w:t>(Collectivism vs. individualism)</w:t>
                      </w:r>
                    </w:p>
                  </w:txbxContent>
                </v:textbox>
              </v:shape>
            </w:pict>
          </mc:Fallback>
        </mc:AlternateContent>
      </w:r>
    </w:p>
    <w:p w14:paraId="3C2AB5A1" w14:textId="0B3EE01C" w:rsidR="00287BB6" w:rsidRPr="00310409" w:rsidRDefault="00287BB6" w:rsidP="00287BB6">
      <w:pPr>
        <w:jc w:val="both"/>
        <w:rPr>
          <w:rFonts w:ascii="Times New Roman" w:hAnsi="Times New Roman" w:cs="Times New Roman"/>
          <w:bCs/>
          <w:sz w:val="24"/>
          <w:szCs w:val="24"/>
          <w:lang w:val="en-US"/>
        </w:rPr>
      </w:pPr>
    </w:p>
    <w:p w14:paraId="4D86A60C" w14:textId="0C795AED" w:rsidR="00287BB6" w:rsidRPr="00BD7C79" w:rsidRDefault="00287BB6" w:rsidP="00287BB6">
      <w:pPr>
        <w:autoSpaceDE w:val="0"/>
        <w:autoSpaceDN w:val="0"/>
        <w:adjustRightInd w:val="0"/>
        <w:spacing w:after="0" w:line="240" w:lineRule="auto"/>
        <w:jc w:val="both"/>
        <w:rPr>
          <w:rFonts w:ascii="Times New Roman" w:hAnsi="Times New Roman" w:cs="Times New Roman"/>
          <w:sz w:val="20"/>
          <w:szCs w:val="20"/>
          <w:lang w:val="en-US"/>
        </w:rPr>
      </w:pPr>
      <w:r w:rsidRPr="00BD7C79">
        <w:rPr>
          <w:noProof/>
          <w:lang w:val="en-US"/>
        </w:rPr>
        <mc:AlternateContent>
          <mc:Choice Requires="wps">
            <w:drawing>
              <wp:anchor distT="0" distB="0" distL="114300" distR="114300" simplePos="0" relativeHeight="251683840" behindDoc="0" locked="0" layoutInCell="1" allowOverlap="1" wp14:anchorId="7AC0AC75" wp14:editId="23879EE6">
                <wp:simplePos x="0" y="0"/>
                <wp:positionH relativeFrom="column">
                  <wp:posOffset>3086100</wp:posOffset>
                </wp:positionH>
                <wp:positionV relativeFrom="paragraph">
                  <wp:posOffset>95250</wp:posOffset>
                </wp:positionV>
                <wp:extent cx="0" cy="1043940"/>
                <wp:effectExtent l="76200" t="0" r="57150" b="60960"/>
                <wp:wrapNone/>
                <wp:docPr id="1" name="Straight Arrow Connector 1"/>
                <wp:cNvGraphicFramePr/>
                <a:graphic xmlns:a="http://schemas.openxmlformats.org/drawingml/2006/main">
                  <a:graphicData uri="http://schemas.microsoft.com/office/word/2010/wordprocessingShape">
                    <wps:wsp>
                      <wps:cNvCnPr/>
                      <wps:spPr>
                        <a:xfrm>
                          <a:off x="0" y="0"/>
                          <a:ext cx="0" cy="104394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81FBA9B" id="_x0000_t32" coordsize="21600,21600" o:spt="32" o:oned="t" path="m,l21600,21600e" filled="f">
                <v:path arrowok="t" fillok="f" o:connecttype="none"/>
                <o:lock v:ext="edit" shapetype="t"/>
              </v:shapetype>
              <v:shape id="Straight Arrow Connector 1" o:spid="_x0000_s1026" type="#_x0000_t32" style="position:absolute;margin-left:243pt;margin-top:7.5pt;width:0;height:8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" strokecolor="black [3200]" strokeweight="1pt">
                <v:stroke endarrow="block" joinstyle="miter"/>
              </v:shape>
            </w:pict>
          </mc:Fallback>
        </mc:AlternateContent>
      </w:r>
    </w:p>
    <w:p w14:paraId="419CFBEB" w14:textId="0A592CBF" w:rsidR="00287BB6" w:rsidRPr="00310409" w:rsidRDefault="00287BB6" w:rsidP="00287BB6">
      <w:pPr>
        <w:jc w:val="both"/>
        <w:rPr>
          <w:rFonts w:ascii="Times New Roman" w:hAnsi="Times New Roman" w:cs="Times New Roman"/>
          <w:b/>
          <w:lang w:val="en-US"/>
        </w:rPr>
      </w:pPr>
    </w:p>
    <w:p w14:paraId="3E792CE1" w14:textId="1F352E08" w:rsidR="00287BB6" w:rsidRPr="00BD7C79" w:rsidRDefault="00F803B6" w:rsidP="00287BB6">
      <w:pPr>
        <w:jc w:val="both"/>
        <w:rPr>
          <w:rFonts w:ascii="Times New Roman" w:hAnsi="Times New Roman" w:cs="Times New Roman"/>
          <w:b/>
          <w:lang w:val="en-US"/>
        </w:rPr>
      </w:pPr>
      <w:r w:rsidRPr="00F803B6">
        <w:rPr>
          <w:noProof/>
          <w:lang w:val="en-US"/>
        </w:rPr>
        <mc:AlternateContent>
          <mc:Choice Requires="wps">
            <w:drawing>
              <wp:anchor distT="0" distB="0" distL="114300" distR="114300" simplePos="0" relativeHeight="251681792" behindDoc="0" locked="0" layoutInCell="1" allowOverlap="1" wp14:anchorId="7347B330" wp14:editId="59795FE3">
                <wp:simplePos x="0" y="0"/>
                <wp:positionH relativeFrom="column">
                  <wp:posOffset>152400</wp:posOffset>
                </wp:positionH>
                <wp:positionV relativeFrom="paragraph">
                  <wp:posOffset>185420</wp:posOffset>
                </wp:positionV>
                <wp:extent cx="1878330" cy="1047750"/>
                <wp:effectExtent l="0" t="0" r="26670" b="19050"/>
                <wp:wrapNone/>
                <wp:docPr id="3" name="Text Box 3"/>
                <wp:cNvGraphicFramePr/>
                <a:graphic xmlns:a="http://schemas.openxmlformats.org/drawingml/2006/main">
                  <a:graphicData uri="http://schemas.microsoft.com/office/word/2010/wordprocessingShape">
                    <wps:wsp>
                      <wps:cNvSpPr txBox="1"/>
                      <wps:spPr>
                        <a:xfrm>
                          <a:off x="0" y="0"/>
                          <a:ext cx="1878330" cy="1047750"/>
                        </a:xfrm>
                        <a:prstGeom prst="rect">
                          <a:avLst/>
                        </a:prstGeom>
                        <a:solidFill>
                          <a:schemeClr val="lt1"/>
                        </a:solidFill>
                        <a:ln w="15875">
                          <a:solidFill>
                            <a:prstClr val="black"/>
                          </a:solidFill>
                        </a:ln>
                      </wps:spPr>
                      <wps:txbx>
                        <w:txbxContent>
                          <w:p w14:paraId="45E7FA1E" w14:textId="77777777" w:rsidR="00D54DD6" w:rsidRPr="00DF49E2" w:rsidRDefault="00D54DD6" w:rsidP="00287BB6">
                            <w:pPr>
                              <w:spacing w:after="60" w:line="240" w:lineRule="auto"/>
                              <w:jc w:val="center"/>
                              <w:rPr>
                                <w:rFonts w:ascii="Times New Roman" w:hAnsi="Times New Roman" w:cs="Times New Roman"/>
                                <w:sz w:val="20"/>
                                <w:szCs w:val="20"/>
                              </w:rPr>
                            </w:pPr>
                            <w:r w:rsidRPr="00DF49E2">
                              <w:rPr>
                                <w:rFonts w:ascii="Times New Roman" w:hAnsi="Times New Roman" w:cs="Times New Roman"/>
                                <w:sz w:val="20"/>
                                <w:szCs w:val="20"/>
                              </w:rPr>
                              <w:t>eWOM-giving</w:t>
                            </w:r>
                          </w:p>
                          <w:p w14:paraId="6F732078" w14:textId="77777777" w:rsidR="00D54DD6" w:rsidRPr="00DF49E2" w:rsidRDefault="00D54DD6" w:rsidP="00287BB6">
                            <w:pPr>
                              <w:spacing w:after="60" w:line="240" w:lineRule="auto"/>
                              <w:jc w:val="center"/>
                              <w:rPr>
                                <w:rFonts w:ascii="Times New Roman" w:hAnsi="Times New Roman" w:cs="Times New Roman"/>
                                <w:i/>
                                <w:iCs/>
                                <w:sz w:val="20"/>
                                <w:szCs w:val="20"/>
                              </w:rPr>
                            </w:pPr>
                            <w:r w:rsidRPr="00DF49E2">
                              <w:rPr>
                                <w:rFonts w:ascii="Times New Roman" w:hAnsi="Times New Roman" w:cs="Times New Roman"/>
                                <w:i/>
                                <w:iCs/>
                                <w:sz w:val="20"/>
                                <w:szCs w:val="20"/>
                              </w:rPr>
                              <w:t>(Positive vs. negative)</w:t>
                            </w:r>
                          </w:p>
                          <w:p w14:paraId="2EB1980D" w14:textId="77777777" w:rsidR="00D54DD6" w:rsidRPr="00DF49E2" w:rsidRDefault="00D54DD6" w:rsidP="00287BB6">
                            <w:pPr>
                              <w:spacing w:after="60" w:line="240" w:lineRule="auto"/>
                              <w:jc w:val="center"/>
                              <w:rPr>
                                <w:rFonts w:ascii="Times New Roman" w:hAnsi="Times New Roman" w:cs="Times New Roman"/>
                                <w:b/>
                                <w:bCs/>
                                <w:sz w:val="20"/>
                                <w:szCs w:val="20"/>
                              </w:rPr>
                            </w:pPr>
                            <w:r w:rsidRPr="00DF49E2">
                              <w:rPr>
                                <w:rFonts w:ascii="Times New Roman" w:hAnsi="Times New Roman" w:cs="Times New Roman"/>
                                <w:b/>
                                <w:bCs/>
                                <w:sz w:val="20"/>
                                <w:szCs w:val="20"/>
                              </w:rPr>
                              <w:t>×</w:t>
                            </w:r>
                          </w:p>
                          <w:p w14:paraId="6E22F952" w14:textId="77777777" w:rsidR="00D54DD6" w:rsidRPr="00DF49E2" w:rsidRDefault="00D54DD6" w:rsidP="00287BB6">
                            <w:pPr>
                              <w:spacing w:after="60" w:line="240" w:lineRule="auto"/>
                              <w:jc w:val="center"/>
                              <w:rPr>
                                <w:rFonts w:ascii="Times New Roman" w:hAnsi="Times New Roman" w:cs="Times New Roman"/>
                                <w:sz w:val="20"/>
                                <w:szCs w:val="20"/>
                              </w:rPr>
                            </w:pPr>
                            <w:r w:rsidRPr="00DF49E2">
                              <w:rPr>
                                <w:rFonts w:ascii="Times New Roman" w:hAnsi="Times New Roman" w:cs="Times New Roman"/>
                                <w:sz w:val="20"/>
                                <w:szCs w:val="20"/>
                              </w:rPr>
                              <w:t xml:space="preserve">Responses from peer customers </w:t>
                            </w:r>
                          </w:p>
                          <w:p w14:paraId="4EC3AD62" w14:textId="77777777" w:rsidR="00D54DD6" w:rsidRPr="00DF49E2" w:rsidRDefault="00D54DD6" w:rsidP="00287BB6">
                            <w:pPr>
                              <w:spacing w:after="60" w:line="240" w:lineRule="auto"/>
                              <w:jc w:val="center"/>
                              <w:rPr>
                                <w:rFonts w:ascii="Times New Roman" w:hAnsi="Times New Roman" w:cs="Times New Roman"/>
                                <w:i/>
                                <w:iCs/>
                                <w:sz w:val="20"/>
                                <w:szCs w:val="20"/>
                              </w:rPr>
                            </w:pPr>
                            <w:r w:rsidRPr="00DF49E2">
                              <w:rPr>
                                <w:rFonts w:ascii="Times New Roman" w:hAnsi="Times New Roman" w:cs="Times New Roman"/>
                                <w:i/>
                                <w:iCs/>
                                <w:sz w:val="20"/>
                                <w:szCs w:val="20"/>
                              </w:rPr>
                              <w:t>(Supportive vs. critical)</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7B330" id="Text Box 3" o:spid="_x0000_s1027" type="#_x0000_t202" style="position:absolute;left:0;text-align:left;margin-left:12pt;margin-top:14.6pt;width:147.9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" fillcolor="white [3201]" strokeweight="1.25pt">
                <v:textbox>
                  <w:txbxContent>
                    <w:p w14:paraId="45E7FA1E" w14:textId="77777777" w:rsidR="00D54DD6" w:rsidRPr="00DF49E2" w:rsidRDefault="00D54DD6" w:rsidP="00287BB6">
                      <w:pPr>
                        <w:spacing w:after="60" w:line="240" w:lineRule="auto"/>
                        <w:jc w:val="center"/>
                        <w:rPr>
                          <w:rFonts w:ascii="Times New Roman" w:hAnsi="Times New Roman" w:cs="Times New Roman"/>
                          <w:sz w:val="20"/>
                          <w:szCs w:val="20"/>
                        </w:rPr>
                      </w:pPr>
                      <w:r w:rsidRPr="00DF49E2">
                        <w:rPr>
                          <w:rFonts w:ascii="Times New Roman" w:hAnsi="Times New Roman" w:cs="Times New Roman"/>
                          <w:sz w:val="20"/>
                          <w:szCs w:val="20"/>
                        </w:rPr>
                        <w:t>eWOM-giving</w:t>
                      </w:r>
                    </w:p>
                    <w:p w14:paraId="6F732078" w14:textId="77777777" w:rsidR="00D54DD6" w:rsidRPr="00DF49E2" w:rsidRDefault="00D54DD6" w:rsidP="00287BB6">
                      <w:pPr>
                        <w:spacing w:after="60" w:line="240" w:lineRule="auto"/>
                        <w:jc w:val="center"/>
                        <w:rPr>
                          <w:rFonts w:ascii="Times New Roman" w:hAnsi="Times New Roman" w:cs="Times New Roman"/>
                          <w:i/>
                          <w:iCs/>
                          <w:sz w:val="20"/>
                          <w:szCs w:val="20"/>
                        </w:rPr>
                      </w:pPr>
                      <w:r w:rsidRPr="00DF49E2">
                        <w:rPr>
                          <w:rFonts w:ascii="Times New Roman" w:hAnsi="Times New Roman" w:cs="Times New Roman"/>
                          <w:i/>
                          <w:iCs/>
                          <w:sz w:val="20"/>
                          <w:szCs w:val="20"/>
                        </w:rPr>
                        <w:t>(Positive vs. negative)</w:t>
                      </w:r>
                    </w:p>
                    <w:p w14:paraId="2EB1980D" w14:textId="77777777" w:rsidR="00D54DD6" w:rsidRPr="00DF49E2" w:rsidRDefault="00D54DD6" w:rsidP="00287BB6">
                      <w:pPr>
                        <w:spacing w:after="60" w:line="240" w:lineRule="auto"/>
                        <w:jc w:val="center"/>
                        <w:rPr>
                          <w:rFonts w:ascii="Times New Roman" w:hAnsi="Times New Roman" w:cs="Times New Roman"/>
                          <w:b/>
                          <w:bCs/>
                          <w:sz w:val="20"/>
                          <w:szCs w:val="20"/>
                        </w:rPr>
                      </w:pPr>
                      <w:r w:rsidRPr="00DF49E2">
                        <w:rPr>
                          <w:rFonts w:ascii="Times New Roman" w:hAnsi="Times New Roman" w:cs="Times New Roman"/>
                          <w:b/>
                          <w:bCs/>
                          <w:sz w:val="20"/>
                          <w:szCs w:val="20"/>
                        </w:rPr>
                        <w:t>×</w:t>
                      </w:r>
                    </w:p>
                    <w:p w14:paraId="6E22F952" w14:textId="77777777" w:rsidR="00D54DD6" w:rsidRPr="00DF49E2" w:rsidRDefault="00D54DD6" w:rsidP="00287BB6">
                      <w:pPr>
                        <w:spacing w:after="60" w:line="240" w:lineRule="auto"/>
                        <w:jc w:val="center"/>
                        <w:rPr>
                          <w:rFonts w:ascii="Times New Roman" w:hAnsi="Times New Roman" w:cs="Times New Roman"/>
                          <w:sz w:val="20"/>
                          <w:szCs w:val="20"/>
                        </w:rPr>
                      </w:pPr>
                      <w:r w:rsidRPr="00DF49E2">
                        <w:rPr>
                          <w:rFonts w:ascii="Times New Roman" w:hAnsi="Times New Roman" w:cs="Times New Roman"/>
                          <w:sz w:val="20"/>
                          <w:szCs w:val="20"/>
                        </w:rPr>
                        <w:t xml:space="preserve">Responses from peer customers </w:t>
                      </w:r>
                    </w:p>
                    <w:p w14:paraId="4EC3AD62" w14:textId="77777777" w:rsidR="00D54DD6" w:rsidRPr="00DF49E2" w:rsidRDefault="00D54DD6" w:rsidP="00287BB6">
                      <w:pPr>
                        <w:spacing w:after="60" w:line="240" w:lineRule="auto"/>
                        <w:jc w:val="center"/>
                        <w:rPr>
                          <w:rFonts w:ascii="Times New Roman" w:hAnsi="Times New Roman" w:cs="Times New Roman"/>
                          <w:i/>
                          <w:iCs/>
                          <w:sz w:val="20"/>
                          <w:szCs w:val="20"/>
                        </w:rPr>
                      </w:pPr>
                      <w:r w:rsidRPr="00DF49E2">
                        <w:rPr>
                          <w:rFonts w:ascii="Times New Roman" w:hAnsi="Times New Roman" w:cs="Times New Roman"/>
                          <w:i/>
                          <w:iCs/>
                          <w:sz w:val="20"/>
                          <w:szCs w:val="20"/>
                        </w:rPr>
                        <w:t>(Supportive vs. critical)</w:t>
                      </w:r>
                    </w:p>
                  </w:txbxContent>
                </v:textbox>
              </v:shape>
            </w:pict>
          </mc:Fallback>
        </mc:AlternateContent>
      </w:r>
      <w:r w:rsidR="002449D0" w:rsidRPr="00BD7C79">
        <w:rPr>
          <w:noProof/>
          <w:lang w:val="en-US"/>
        </w:rPr>
        <mc:AlternateContent>
          <mc:Choice Requires="wps">
            <w:drawing>
              <wp:anchor distT="0" distB="0" distL="114300" distR="114300" simplePos="0" relativeHeight="251695104" behindDoc="0" locked="0" layoutInCell="1" allowOverlap="1" wp14:anchorId="4F9F0FCC" wp14:editId="223B4020">
                <wp:simplePos x="0" y="0"/>
                <wp:positionH relativeFrom="column">
                  <wp:posOffset>3048000</wp:posOffset>
                </wp:positionH>
                <wp:positionV relativeFrom="paragraph">
                  <wp:posOffset>25400</wp:posOffset>
                </wp:positionV>
                <wp:extent cx="792480" cy="304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92480" cy="304800"/>
                        </a:xfrm>
                        <a:prstGeom prst="rect">
                          <a:avLst/>
                        </a:prstGeom>
                        <a:noFill/>
                        <a:ln w="6350">
                          <a:noFill/>
                        </a:ln>
                      </wps:spPr>
                      <wps:txbx>
                        <w:txbxContent>
                          <w:p w14:paraId="122D3B28" w14:textId="0640CD5B" w:rsidR="00D54DD6" w:rsidRPr="002449D0" w:rsidRDefault="00D54DD6">
                            <w:pPr>
                              <w:rPr>
                                <w:rFonts w:ascii="Times New Roman" w:hAnsi="Times New Roman" w:cs="Times New Roman"/>
                                <w:sz w:val="18"/>
                                <w:szCs w:val="18"/>
                              </w:rPr>
                            </w:pPr>
                            <w:r w:rsidRPr="002449D0">
                              <w:rPr>
                                <w:rFonts w:ascii="Times New Roman" w:hAnsi="Times New Roman" w:cs="Times New Roman"/>
                                <w:sz w:val="18"/>
                                <w:szCs w:val="18"/>
                              </w:rPr>
                              <w:t>H3a, H3b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9F0FCC" id="Text Box 5" o:spid="_x0000_s1028" type="#_x0000_t202" style="position:absolute;left:0;text-align:left;margin-left:240pt;margin-top:2pt;width:62.4pt;height:24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" filled="f" stroked="f" strokeweight=".5pt">
                <v:textbox>
                  <w:txbxContent>
                    <w:p w14:paraId="122D3B28" w14:textId="0640CD5B" w:rsidR="00D54DD6" w:rsidRPr="002449D0" w:rsidRDefault="00D54DD6">
                      <w:pPr>
                        <w:rPr>
                          <w:rFonts w:ascii="Times New Roman" w:hAnsi="Times New Roman" w:cs="Times New Roman"/>
                          <w:sz w:val="18"/>
                          <w:szCs w:val="18"/>
                        </w:rPr>
                      </w:pPr>
                      <w:r w:rsidRPr="002449D0">
                        <w:rPr>
                          <w:rFonts w:ascii="Times New Roman" w:hAnsi="Times New Roman" w:cs="Times New Roman"/>
                          <w:sz w:val="18"/>
                          <w:szCs w:val="18"/>
                        </w:rPr>
                        <w:t>H3a, H3b</w:t>
                      </w:r>
                    </w:p>
                  </w:txbxContent>
                </v:textbox>
              </v:shape>
            </w:pict>
          </mc:Fallback>
        </mc:AlternateContent>
      </w:r>
    </w:p>
    <w:p w14:paraId="49BB8AA8" w14:textId="454EDC6E" w:rsidR="00287BB6" w:rsidRPr="00BD7C79" w:rsidRDefault="002449D0" w:rsidP="00287BB6">
      <w:pPr>
        <w:jc w:val="both"/>
        <w:rPr>
          <w:rFonts w:ascii="Times New Roman" w:hAnsi="Times New Roman" w:cs="Times New Roman"/>
          <w:b/>
          <w:lang w:val="en-US"/>
        </w:rPr>
      </w:pPr>
      <w:r w:rsidRPr="00BD7C79">
        <w:rPr>
          <w:noProof/>
          <w:lang w:val="en-US"/>
        </w:rPr>
        <mc:AlternateContent>
          <mc:Choice Requires="wps">
            <w:drawing>
              <wp:anchor distT="0" distB="0" distL="114300" distR="114300" simplePos="0" relativeHeight="251697152" behindDoc="0" locked="0" layoutInCell="1" allowOverlap="1" wp14:anchorId="4F54FE88" wp14:editId="2CC53C1D">
                <wp:simplePos x="0" y="0"/>
                <wp:positionH relativeFrom="column">
                  <wp:posOffset>2011680</wp:posOffset>
                </wp:positionH>
                <wp:positionV relativeFrom="paragraph">
                  <wp:posOffset>230505</wp:posOffset>
                </wp:positionV>
                <wp:extent cx="1097280" cy="304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097280" cy="304800"/>
                        </a:xfrm>
                        <a:prstGeom prst="rect">
                          <a:avLst/>
                        </a:prstGeom>
                        <a:noFill/>
                        <a:ln w="6350">
                          <a:noFill/>
                        </a:ln>
                      </wps:spPr>
                      <wps:txbx>
                        <w:txbxContent>
                          <w:p w14:paraId="1B52788B" w14:textId="31AD1C00" w:rsidR="00D54DD6" w:rsidRPr="00DF49E2" w:rsidRDefault="00D54DD6" w:rsidP="002449D0">
                            <w:pPr>
                              <w:rPr>
                                <w:rFonts w:ascii="Times New Roman" w:hAnsi="Times New Roman" w:cs="Times New Roman"/>
                                <w:sz w:val="20"/>
                                <w:szCs w:val="20"/>
                              </w:rPr>
                            </w:pPr>
                            <w:r w:rsidRPr="00DF49E2">
                              <w:rPr>
                                <w:rFonts w:ascii="Times New Roman" w:hAnsi="Times New Roman" w:cs="Times New Roman"/>
                                <w:sz w:val="20"/>
                                <w:szCs w:val="20"/>
                              </w:rPr>
                              <w:t>H1a-d, H2a, H2b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54FE88" id="Text Box 6" o:spid="_x0000_s1029" type="#_x0000_t202" style="position:absolute;left:0;text-align:left;margin-left:158.4pt;margin-top:18.15pt;width:86.4pt;height:24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" filled="f" stroked="f" strokeweight=".5pt">
                <v:textbox>
                  <w:txbxContent>
                    <w:p w14:paraId="1B52788B" w14:textId="31AD1C00" w:rsidR="00D54DD6" w:rsidRPr="00DF49E2" w:rsidRDefault="00D54DD6" w:rsidP="002449D0">
                      <w:pPr>
                        <w:rPr>
                          <w:rFonts w:ascii="Times New Roman" w:hAnsi="Times New Roman" w:cs="Times New Roman"/>
                          <w:sz w:val="20"/>
                          <w:szCs w:val="20"/>
                        </w:rPr>
                      </w:pPr>
                      <w:r w:rsidRPr="00DF49E2">
                        <w:rPr>
                          <w:rFonts w:ascii="Times New Roman" w:hAnsi="Times New Roman" w:cs="Times New Roman"/>
                          <w:sz w:val="20"/>
                          <w:szCs w:val="20"/>
                        </w:rPr>
                        <w:t>H1a-d, H2a, H2b</w:t>
                      </w:r>
                    </w:p>
                  </w:txbxContent>
                </v:textbox>
              </v:shape>
            </w:pict>
          </mc:Fallback>
        </mc:AlternateContent>
      </w:r>
      <w:r w:rsidR="00287BB6" w:rsidRPr="00DF49E2">
        <w:rPr>
          <w:noProof/>
          <w:lang w:val="en-US"/>
        </w:rPr>
        <mc:AlternateContent>
          <mc:Choice Requires="wps">
            <w:drawing>
              <wp:anchor distT="0" distB="0" distL="114300" distR="114300" simplePos="0" relativeHeight="251682816" behindDoc="0" locked="0" layoutInCell="1" allowOverlap="1" wp14:anchorId="6F4AE7DF" wp14:editId="27AE583D">
                <wp:simplePos x="0" y="0"/>
                <wp:positionH relativeFrom="column">
                  <wp:posOffset>3962400</wp:posOffset>
                </wp:positionH>
                <wp:positionV relativeFrom="paragraph">
                  <wp:posOffset>58420</wp:posOffset>
                </wp:positionV>
                <wp:extent cx="1685925" cy="8096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685925" cy="809625"/>
                        </a:xfrm>
                        <a:prstGeom prst="rect">
                          <a:avLst/>
                        </a:prstGeom>
                        <a:solidFill>
                          <a:schemeClr val="lt1"/>
                        </a:solidFill>
                        <a:ln w="15875">
                          <a:solidFill>
                            <a:prstClr val="black"/>
                          </a:solidFill>
                        </a:ln>
                      </wps:spPr>
                      <wps:txbx>
                        <w:txbxContent>
                          <w:p w14:paraId="6C65D3FF" w14:textId="77777777" w:rsidR="00D54DD6" w:rsidRPr="00DF49E2" w:rsidRDefault="00D54DD6" w:rsidP="00287BB6">
                            <w:pPr>
                              <w:spacing w:after="120" w:line="257" w:lineRule="auto"/>
                              <w:ind w:left="-11"/>
                              <w:jc w:val="center"/>
                              <w:rPr>
                                <w:rFonts w:ascii="Times New Roman" w:hAnsi="Times New Roman" w:cs="Times New Roman"/>
                                <w:sz w:val="20"/>
                                <w:szCs w:val="20"/>
                              </w:rPr>
                            </w:pPr>
                            <w:r w:rsidRPr="00DF49E2">
                              <w:rPr>
                                <w:rFonts w:ascii="Times New Roman" w:hAnsi="Times New Roman" w:cs="Times New Roman"/>
                                <w:sz w:val="20"/>
                                <w:szCs w:val="20"/>
                              </w:rPr>
                              <w:t>Passive engagement</w:t>
                            </w:r>
                          </w:p>
                          <w:p w14:paraId="1982C6EA" w14:textId="77777777" w:rsidR="00D54DD6" w:rsidRPr="00DF49E2" w:rsidRDefault="00D54DD6" w:rsidP="00287BB6">
                            <w:pPr>
                              <w:spacing w:after="120" w:line="257" w:lineRule="auto"/>
                              <w:ind w:left="-11"/>
                              <w:jc w:val="center"/>
                              <w:rPr>
                                <w:rFonts w:ascii="Times New Roman" w:hAnsi="Times New Roman" w:cs="Times New Roman"/>
                                <w:sz w:val="20"/>
                                <w:szCs w:val="20"/>
                              </w:rPr>
                            </w:pPr>
                            <w:r w:rsidRPr="00DF49E2">
                              <w:rPr>
                                <w:rFonts w:ascii="Times New Roman" w:hAnsi="Times New Roman" w:cs="Times New Roman"/>
                                <w:sz w:val="20"/>
                                <w:szCs w:val="20"/>
                              </w:rPr>
                              <w:t>Active engagement</w:t>
                            </w:r>
                          </w:p>
                          <w:p w14:paraId="4915BA6D" w14:textId="77777777" w:rsidR="00D54DD6" w:rsidRPr="00DF49E2" w:rsidRDefault="00D54DD6" w:rsidP="00287BB6">
                            <w:pPr>
                              <w:spacing w:after="120" w:line="257" w:lineRule="auto"/>
                              <w:ind w:left="-11"/>
                              <w:jc w:val="center"/>
                              <w:rPr>
                                <w:rFonts w:ascii="Times New Roman" w:hAnsi="Times New Roman" w:cs="Times New Roman"/>
                                <w:sz w:val="20"/>
                                <w:szCs w:val="20"/>
                              </w:rPr>
                            </w:pPr>
                            <w:r w:rsidRPr="00DF49E2">
                              <w:rPr>
                                <w:rFonts w:ascii="Times New Roman" w:hAnsi="Times New Roman" w:cs="Times New Roman"/>
                                <w:sz w:val="20"/>
                                <w:szCs w:val="20"/>
                              </w:rPr>
                              <w:t>Repurchase intention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AE7DF" id="Text Box 9" o:spid="_x0000_s1030" type="#_x0000_t202" style="position:absolute;left:0;text-align:left;margin-left:312pt;margin-top:4.6pt;width:132.75pt;height:6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" fillcolor="white [3201]" strokeweight="1.25pt">
                <v:textbox>
                  <w:txbxContent>
                    <w:p w14:paraId="6C65D3FF" w14:textId="77777777" w:rsidR="00D54DD6" w:rsidRPr="00DF49E2" w:rsidRDefault="00D54DD6" w:rsidP="00287BB6">
                      <w:pPr>
                        <w:spacing w:after="120" w:line="257" w:lineRule="auto"/>
                        <w:ind w:left="-11"/>
                        <w:jc w:val="center"/>
                        <w:rPr>
                          <w:rFonts w:ascii="Times New Roman" w:hAnsi="Times New Roman" w:cs="Times New Roman"/>
                          <w:sz w:val="20"/>
                          <w:szCs w:val="20"/>
                        </w:rPr>
                      </w:pPr>
                      <w:r w:rsidRPr="00DF49E2">
                        <w:rPr>
                          <w:rFonts w:ascii="Times New Roman" w:hAnsi="Times New Roman" w:cs="Times New Roman"/>
                          <w:sz w:val="20"/>
                          <w:szCs w:val="20"/>
                        </w:rPr>
                        <w:t>Passive engagement</w:t>
                      </w:r>
                    </w:p>
                    <w:p w14:paraId="1982C6EA" w14:textId="77777777" w:rsidR="00D54DD6" w:rsidRPr="00DF49E2" w:rsidRDefault="00D54DD6" w:rsidP="00287BB6">
                      <w:pPr>
                        <w:spacing w:after="120" w:line="257" w:lineRule="auto"/>
                        <w:ind w:left="-11"/>
                        <w:jc w:val="center"/>
                        <w:rPr>
                          <w:rFonts w:ascii="Times New Roman" w:hAnsi="Times New Roman" w:cs="Times New Roman"/>
                          <w:sz w:val="20"/>
                          <w:szCs w:val="20"/>
                        </w:rPr>
                      </w:pPr>
                      <w:r w:rsidRPr="00DF49E2">
                        <w:rPr>
                          <w:rFonts w:ascii="Times New Roman" w:hAnsi="Times New Roman" w:cs="Times New Roman"/>
                          <w:sz w:val="20"/>
                          <w:szCs w:val="20"/>
                        </w:rPr>
                        <w:t>Active engagement</w:t>
                      </w:r>
                    </w:p>
                    <w:p w14:paraId="4915BA6D" w14:textId="77777777" w:rsidR="00D54DD6" w:rsidRPr="00DF49E2" w:rsidRDefault="00D54DD6" w:rsidP="00287BB6">
                      <w:pPr>
                        <w:spacing w:after="120" w:line="257" w:lineRule="auto"/>
                        <w:ind w:left="-11"/>
                        <w:jc w:val="center"/>
                        <w:rPr>
                          <w:rFonts w:ascii="Times New Roman" w:hAnsi="Times New Roman" w:cs="Times New Roman"/>
                          <w:sz w:val="20"/>
                          <w:szCs w:val="20"/>
                        </w:rPr>
                      </w:pPr>
                      <w:r w:rsidRPr="00DF49E2">
                        <w:rPr>
                          <w:rFonts w:ascii="Times New Roman" w:hAnsi="Times New Roman" w:cs="Times New Roman"/>
                          <w:sz w:val="20"/>
                          <w:szCs w:val="20"/>
                        </w:rPr>
                        <w:t>Repurchase intention</w:t>
                      </w:r>
                    </w:p>
                  </w:txbxContent>
                </v:textbox>
              </v:shape>
            </w:pict>
          </mc:Fallback>
        </mc:AlternateContent>
      </w:r>
    </w:p>
    <w:p w14:paraId="3AC31D7B" w14:textId="38975B19" w:rsidR="00287BB6" w:rsidRPr="00BD7C79" w:rsidRDefault="00287BB6" w:rsidP="00287BB6">
      <w:pPr>
        <w:jc w:val="both"/>
        <w:rPr>
          <w:rFonts w:ascii="Times New Roman" w:hAnsi="Times New Roman" w:cs="Times New Roman"/>
          <w:b/>
          <w:lang w:val="en-US"/>
        </w:rPr>
      </w:pPr>
      <w:r w:rsidRPr="00BD7C79">
        <w:rPr>
          <w:noProof/>
          <w:lang w:val="en-US"/>
        </w:rPr>
        <mc:AlternateContent>
          <mc:Choice Requires="wps">
            <w:drawing>
              <wp:anchor distT="0" distB="0" distL="114300" distR="114300" simplePos="0" relativeHeight="251684864" behindDoc="0" locked="0" layoutInCell="1" allowOverlap="1" wp14:anchorId="667BEA4F" wp14:editId="3AD8C3D9">
                <wp:simplePos x="0" y="0"/>
                <wp:positionH relativeFrom="column">
                  <wp:posOffset>2030730</wp:posOffset>
                </wp:positionH>
                <wp:positionV relativeFrom="paragraph">
                  <wp:posOffset>171450</wp:posOffset>
                </wp:positionV>
                <wp:extent cx="1927860" cy="0"/>
                <wp:effectExtent l="0" t="76200" r="15240" b="95250"/>
                <wp:wrapNone/>
                <wp:docPr id="11" name="Straight Arrow Connector 11"/>
                <wp:cNvGraphicFramePr/>
                <a:graphic xmlns:a="http://schemas.openxmlformats.org/drawingml/2006/main">
                  <a:graphicData uri="http://schemas.microsoft.com/office/word/2010/wordprocessingShape">
                    <wps:wsp>
                      <wps:cNvCnPr/>
                      <wps:spPr>
                        <a:xfrm>
                          <a:off x="0" y="0"/>
                          <a:ext cx="192786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D1DF09A" id="Straight Arrow Connector 11" o:spid="_x0000_s1026" type="#_x0000_t32" style="position:absolute;margin-left:159.9pt;margin-top:13.5pt;width:151.8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" strokecolor="black [3200]" strokeweight="1pt">
                <v:stroke endarrow="block" joinstyle="miter"/>
              </v:shape>
            </w:pict>
          </mc:Fallback>
        </mc:AlternateContent>
      </w:r>
    </w:p>
    <w:p w14:paraId="6A4ED857" w14:textId="22DFFB20" w:rsidR="00287BB6" w:rsidRPr="00310409" w:rsidRDefault="00287BB6" w:rsidP="00287BB6">
      <w:pPr>
        <w:jc w:val="both"/>
        <w:rPr>
          <w:rFonts w:ascii="Times New Roman" w:hAnsi="Times New Roman" w:cs="Times New Roman"/>
          <w:b/>
          <w:lang w:val="en-US"/>
        </w:rPr>
      </w:pPr>
    </w:p>
    <w:p w14:paraId="6DCE6795" w14:textId="51F68434" w:rsidR="00287BB6" w:rsidRPr="00BD7C79" w:rsidRDefault="00287BB6" w:rsidP="00287BB6">
      <w:pPr>
        <w:jc w:val="both"/>
        <w:rPr>
          <w:rFonts w:ascii="Times New Roman" w:hAnsi="Times New Roman" w:cs="Times New Roman"/>
          <w:b/>
          <w:lang w:val="en-US"/>
        </w:rPr>
      </w:pPr>
    </w:p>
    <w:p w14:paraId="2FD9FA18" w14:textId="71475575" w:rsidR="00287BB6" w:rsidRPr="00BD7C79" w:rsidRDefault="00287BB6" w:rsidP="00287BB6">
      <w:pPr>
        <w:jc w:val="both"/>
        <w:rPr>
          <w:rFonts w:ascii="Times New Roman" w:hAnsi="Times New Roman" w:cs="Times New Roman"/>
          <w:bCs/>
          <w:sz w:val="24"/>
          <w:szCs w:val="24"/>
          <w:lang w:val="en-US"/>
        </w:rPr>
      </w:pPr>
      <w:r w:rsidRPr="00BD7C79">
        <w:rPr>
          <w:rFonts w:ascii="Times New Roman" w:hAnsi="Times New Roman" w:cs="Times New Roman"/>
          <w:b/>
          <w:sz w:val="24"/>
          <w:szCs w:val="24"/>
          <w:lang w:val="en-US"/>
        </w:rPr>
        <w:t xml:space="preserve">                                                  </w:t>
      </w:r>
    </w:p>
    <w:p w14:paraId="23F630B7" w14:textId="61BE51BB" w:rsidR="00BA5796" w:rsidRPr="00BD7C79" w:rsidRDefault="00BA5796">
      <w:pPr>
        <w:spacing w:after="0"/>
        <w:jc w:val="both"/>
        <w:rPr>
          <w:rFonts w:ascii="Times New Roman" w:hAnsi="Times New Roman" w:cs="Times New Roman"/>
          <w:bCs/>
          <w:sz w:val="24"/>
          <w:szCs w:val="24"/>
          <w:lang w:val="en-US"/>
        </w:rPr>
      </w:pPr>
      <w:r w:rsidRPr="00BD7C79">
        <w:rPr>
          <w:rFonts w:ascii="Times New Roman" w:hAnsi="Times New Roman" w:cs="Times New Roman"/>
          <w:b/>
          <w:sz w:val="24"/>
          <w:szCs w:val="24"/>
          <w:lang w:val="en-US"/>
        </w:rPr>
        <w:t>Figure 1.</w:t>
      </w:r>
      <w:r w:rsidRPr="00BD7C79">
        <w:rPr>
          <w:rFonts w:ascii="Times New Roman" w:hAnsi="Times New Roman" w:cs="Times New Roman"/>
          <w:bCs/>
          <w:sz w:val="24"/>
          <w:szCs w:val="24"/>
          <w:lang w:val="en-US"/>
        </w:rPr>
        <w:t xml:space="preserve"> Research model.</w:t>
      </w:r>
    </w:p>
    <w:p w14:paraId="227EF7F0" w14:textId="48881660" w:rsidR="00266A16" w:rsidRPr="00BD7C79" w:rsidRDefault="00266A16" w:rsidP="00626F6B">
      <w:pPr>
        <w:spacing w:line="480" w:lineRule="auto"/>
        <w:jc w:val="both"/>
        <w:rPr>
          <w:rFonts w:ascii="GillSansStd-Bold" w:hAnsi="GillSansStd-Bold" w:cs="GillSansStd-Bold"/>
          <w:b/>
          <w:bCs/>
          <w:sz w:val="18"/>
          <w:szCs w:val="18"/>
          <w:lang w:val="en-US" w:eastAsia="en-GB"/>
        </w:rPr>
      </w:pPr>
    </w:p>
    <w:p w14:paraId="5353F750" w14:textId="449B5AC6" w:rsidR="00266A16" w:rsidRPr="00BD7C79" w:rsidRDefault="00266A16" w:rsidP="00626F6B">
      <w:pPr>
        <w:spacing w:line="480" w:lineRule="auto"/>
        <w:jc w:val="both"/>
        <w:rPr>
          <w:rFonts w:ascii="GillSansStd-Bold" w:hAnsi="GillSansStd-Bold" w:cs="GillSansStd-Bold"/>
          <w:b/>
          <w:bCs/>
          <w:sz w:val="18"/>
          <w:szCs w:val="18"/>
          <w:lang w:val="en-US" w:eastAsia="en-GB"/>
        </w:rPr>
      </w:pPr>
    </w:p>
    <w:p w14:paraId="572CD1FC" w14:textId="77777777" w:rsidR="00266A16" w:rsidRPr="00BD7C79" w:rsidRDefault="00266A16" w:rsidP="00626F6B">
      <w:pPr>
        <w:spacing w:line="480" w:lineRule="auto"/>
        <w:jc w:val="both"/>
        <w:rPr>
          <w:rFonts w:ascii="GillSansStd-Bold" w:hAnsi="GillSansStd-Bold" w:cs="GillSansStd-Bold"/>
          <w:b/>
          <w:bCs/>
          <w:sz w:val="18"/>
          <w:szCs w:val="18"/>
          <w:lang w:val="en-US" w:eastAsia="en-GB"/>
        </w:rPr>
      </w:pPr>
    </w:p>
    <w:p w14:paraId="78523DBC" w14:textId="77777777" w:rsidR="00266A16" w:rsidRPr="00BD7C79" w:rsidRDefault="00266A16" w:rsidP="00626F6B">
      <w:pPr>
        <w:spacing w:line="480" w:lineRule="auto"/>
        <w:jc w:val="both"/>
        <w:rPr>
          <w:rFonts w:ascii="GillSansStd-Bold" w:hAnsi="GillSansStd-Bold" w:cs="GillSansStd-Bold"/>
          <w:b/>
          <w:bCs/>
          <w:sz w:val="18"/>
          <w:szCs w:val="18"/>
          <w:lang w:val="en-US" w:eastAsia="en-GB"/>
        </w:rPr>
      </w:pPr>
    </w:p>
    <w:p w14:paraId="48D8DA01" w14:textId="77777777" w:rsidR="00266A16" w:rsidRPr="00BD7C79" w:rsidRDefault="00266A16" w:rsidP="00626F6B">
      <w:pPr>
        <w:spacing w:line="480" w:lineRule="auto"/>
        <w:jc w:val="both"/>
        <w:rPr>
          <w:rFonts w:ascii="GillSansStd-Bold" w:hAnsi="GillSansStd-Bold" w:cs="GillSansStd-Bold"/>
          <w:b/>
          <w:bCs/>
          <w:sz w:val="18"/>
          <w:szCs w:val="18"/>
          <w:lang w:val="en-US" w:eastAsia="en-GB"/>
        </w:rPr>
      </w:pPr>
    </w:p>
    <w:p w14:paraId="33BF44C1" w14:textId="77777777" w:rsidR="00266A16" w:rsidRPr="00BD7C79" w:rsidRDefault="00266A16" w:rsidP="00626F6B">
      <w:pPr>
        <w:spacing w:line="480" w:lineRule="auto"/>
        <w:jc w:val="both"/>
        <w:rPr>
          <w:rFonts w:ascii="GillSansStd-Bold" w:hAnsi="GillSansStd-Bold" w:cs="GillSansStd-Bold"/>
          <w:b/>
          <w:bCs/>
          <w:sz w:val="18"/>
          <w:szCs w:val="18"/>
          <w:lang w:val="en-US" w:eastAsia="en-GB"/>
        </w:rPr>
        <w:sectPr w:rsidR="00266A16" w:rsidRPr="00BD7C79" w:rsidSect="00253925">
          <w:pgSz w:w="12240" w:h="15840"/>
          <w:pgMar w:top="1440" w:right="1440" w:bottom="1440" w:left="1440" w:header="708" w:footer="708" w:gutter="0"/>
          <w:cols w:space="708"/>
          <w:docGrid w:linePitch="360"/>
        </w:sectPr>
      </w:pPr>
    </w:p>
    <w:p w14:paraId="7827A998" w14:textId="66850BDB" w:rsidR="00BA5796" w:rsidRPr="00BD7C79" w:rsidRDefault="000660A8" w:rsidP="00D53C06">
      <w:pPr>
        <w:spacing w:line="240" w:lineRule="auto"/>
        <w:ind w:firstLine="426"/>
        <w:jc w:val="both"/>
        <w:rPr>
          <w:rFonts w:ascii="Times New Roman" w:hAnsi="Times New Roman" w:cs="Times New Roman"/>
          <w:b/>
          <w:bCs/>
          <w:lang w:val="en-US" w:eastAsia="en-GB"/>
        </w:rPr>
      </w:pPr>
      <w:r w:rsidRPr="00BD7C79">
        <w:rPr>
          <w:rFonts w:ascii="GillSansStd-Bold" w:hAnsi="GillSansStd-Bold" w:cs="GillSansStd-Bold"/>
          <w:b/>
          <w:bCs/>
          <w:noProof/>
          <w:sz w:val="18"/>
          <w:szCs w:val="18"/>
          <w:lang w:val="en-US" w:eastAsia="en-GB"/>
        </w:rPr>
        <w:lastRenderedPageBreak/>
        <mc:AlternateContent>
          <mc:Choice Requires="wps">
            <w:drawing>
              <wp:anchor distT="0" distB="0" distL="114300" distR="114300" simplePos="0" relativeHeight="251694080" behindDoc="0" locked="0" layoutInCell="1" allowOverlap="1" wp14:anchorId="060C75BE" wp14:editId="45F662B4">
                <wp:simplePos x="0" y="0"/>
                <wp:positionH relativeFrom="column">
                  <wp:posOffset>61595</wp:posOffset>
                </wp:positionH>
                <wp:positionV relativeFrom="paragraph">
                  <wp:posOffset>635</wp:posOffset>
                </wp:positionV>
                <wp:extent cx="8152109" cy="3434166"/>
                <wp:effectExtent l="0" t="0" r="20955" b="13970"/>
                <wp:wrapNone/>
                <wp:docPr id="51" name="Text Box 51"/>
                <wp:cNvGraphicFramePr/>
                <a:graphic xmlns:a="http://schemas.openxmlformats.org/drawingml/2006/main">
                  <a:graphicData uri="http://schemas.microsoft.com/office/word/2010/wordprocessingShape">
                    <wps:wsp>
                      <wps:cNvSpPr txBox="1"/>
                      <wps:spPr>
                        <a:xfrm>
                          <a:off x="0" y="0"/>
                          <a:ext cx="8152109" cy="3434166"/>
                        </a:xfrm>
                        <a:prstGeom prst="rect">
                          <a:avLst/>
                        </a:prstGeom>
                        <a:noFill/>
                        <a:ln w="6350">
                          <a:solidFill>
                            <a:prstClr val="black"/>
                          </a:solidFill>
                        </a:ln>
                      </wps:spPr>
                      <wps:txbx>
                        <w:txbxContent>
                          <w:p w14:paraId="09D1D2DB" w14:textId="77777777" w:rsidR="00D54DD6" w:rsidRDefault="00D54DD6" w:rsidP="00862E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C75BE" id="Text Box 51" o:spid="_x0000_s1031" type="#_x0000_t202" style="position:absolute;left:0;text-align:left;margin-left:4.85pt;margin-top:.05pt;width:641.9pt;height:27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" filled="f" strokeweight=".5pt">
                <v:textbox>
                  <w:txbxContent>
                    <w:p w14:paraId="09D1D2DB" w14:textId="77777777" w:rsidR="00D54DD6" w:rsidRDefault="00D54DD6" w:rsidP="00862E50"/>
                  </w:txbxContent>
                </v:textbox>
              </v:shape>
            </w:pict>
          </mc:Fallback>
        </mc:AlternateContent>
      </w:r>
      <w:r w:rsidR="00A26694" w:rsidRPr="00310409">
        <w:rPr>
          <w:rFonts w:ascii="Times New Roman" w:hAnsi="Times New Roman" w:cs="Times New Roman"/>
          <w:b/>
          <w:bCs/>
          <w:noProof/>
          <w:lang w:val="en-US" w:eastAsia="en-GB"/>
        </w:rPr>
        <mc:AlternateContent>
          <mc:Choice Requires="wpc">
            <w:drawing>
              <wp:inline distT="0" distB="0" distL="0" distR="0" wp14:anchorId="473D55DC" wp14:editId="7B7B2D37">
                <wp:extent cx="7842143" cy="3339465"/>
                <wp:effectExtent l="0" t="0" r="6985" b="0"/>
                <wp:docPr id="29" name="Canvas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31" name="Picture 31"/>
                          <pic:cNvPicPr>
                            <a:picLocks noChangeAspect="1"/>
                          </pic:cNvPicPr>
                        </pic:nvPicPr>
                        <pic:blipFill>
                          <a:blip r:embed="rId23"/>
                          <a:stretch>
                            <a:fillRect/>
                          </a:stretch>
                        </pic:blipFill>
                        <pic:spPr>
                          <a:xfrm>
                            <a:off x="0" y="0"/>
                            <a:ext cx="7687160" cy="3301138"/>
                          </a:xfrm>
                          <a:prstGeom prst="rect">
                            <a:avLst/>
                          </a:prstGeom>
                        </pic:spPr>
                      </pic:pic>
                    </wpc:wpc>
                  </a:graphicData>
                </a:graphic>
              </wp:inline>
            </w:drawing>
          </mc:Choice>
          <mc:Fallback xmlns:w16sdtdh="http://schemas.microsoft.com/office/word/2020/wordml/sdtdatahash">
            <w:pict>
              <v:group w14:anchorId="01130E08" id="Canvas 29" o:spid="_x0000_s1026" editas="canvas" style="width:617.5pt;height:262.95pt;mso-position-horizontal-relative:char;mso-position-vertical-relative:line" coordsize="78416,3339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8416;height:33394;visibility:visible;mso-wrap-style:square" filled="t">
                  <v:fill o:detectmouseclick="t"/>
                  <v:path o:connecttype="none"/>
                </v:shape>
                <v:shape id="Picture 31" o:spid="_x0000_s1028" type="#_x0000_t75" style="position:absolute;width:76871;height:33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">
                  <v:imagedata r:id="rId32" o:title=""/>
                </v:shape>
                <w10:anchorlock/>
              </v:group>
            </w:pict>
          </mc:Fallback>
        </mc:AlternateContent>
      </w:r>
    </w:p>
    <w:p w14:paraId="24A2266E" w14:textId="502A178B" w:rsidR="00BA5796" w:rsidRPr="00BD7C79" w:rsidRDefault="00BA5796" w:rsidP="00A26694">
      <w:pPr>
        <w:spacing w:line="240" w:lineRule="auto"/>
        <w:rPr>
          <w:rFonts w:ascii="Times New Roman" w:hAnsi="Times New Roman" w:cs="Times New Roman"/>
          <w:sz w:val="24"/>
          <w:szCs w:val="24"/>
          <w:lang w:val="en-US" w:eastAsia="en-GB"/>
        </w:rPr>
      </w:pPr>
      <w:r w:rsidRPr="00310409">
        <w:rPr>
          <w:rFonts w:ascii="Times New Roman" w:hAnsi="Times New Roman" w:cs="Times New Roman"/>
          <w:b/>
          <w:bCs/>
          <w:sz w:val="24"/>
          <w:szCs w:val="24"/>
          <w:lang w:val="en-US" w:eastAsia="en-GB"/>
        </w:rPr>
        <w:t xml:space="preserve">Figure 2. </w:t>
      </w:r>
      <w:r w:rsidRPr="00F552D1">
        <w:rPr>
          <w:rFonts w:ascii="Times New Roman" w:hAnsi="Times New Roman" w:cs="Times New Roman"/>
          <w:sz w:val="24"/>
          <w:szCs w:val="24"/>
          <w:lang w:val="en-US" w:eastAsia="en-GB"/>
        </w:rPr>
        <w:t>Interaction effect of cultural orientation and C2C Interactions on passive engagement, active engagement and repurchase intention.</w:t>
      </w:r>
    </w:p>
    <w:p w14:paraId="137BB2BC" w14:textId="35D92B59" w:rsidR="00BA5796" w:rsidRPr="00BD7C79" w:rsidRDefault="00BA5796">
      <w:pPr>
        <w:spacing w:after="0"/>
        <w:jc w:val="both"/>
        <w:rPr>
          <w:rFonts w:ascii="Times New Roman" w:hAnsi="Times New Roman" w:cs="Times New Roman"/>
          <w:bCs/>
          <w:sz w:val="24"/>
          <w:szCs w:val="24"/>
          <w:lang w:val="en-US"/>
        </w:rPr>
      </w:pPr>
    </w:p>
    <w:p w14:paraId="06037876" w14:textId="58B8BBAA" w:rsidR="00F24F8A" w:rsidRPr="00DF49E2" w:rsidRDefault="00F24F8A" w:rsidP="00AC559B">
      <w:pPr>
        <w:rPr>
          <w:rFonts w:ascii="Times New Roman" w:hAnsi="Times New Roman" w:cs="Times New Roman"/>
          <w:sz w:val="24"/>
          <w:szCs w:val="24"/>
          <w:lang w:val="en-US" w:eastAsia="en-GB"/>
        </w:rPr>
      </w:pPr>
    </w:p>
    <w:sectPr w:rsidR="00F24F8A" w:rsidRPr="00DF49E2" w:rsidSect="00DA0E54">
      <w:pgSz w:w="15840" w:h="12240" w:orient="landscape"/>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39B30" w14:textId="77777777" w:rsidR="00F66C6B" w:rsidRDefault="00F66C6B" w:rsidP="001A7B7C">
      <w:pPr>
        <w:spacing w:after="0" w:line="240" w:lineRule="auto"/>
      </w:pPr>
      <w:r>
        <w:separator/>
      </w:r>
    </w:p>
  </w:endnote>
  <w:endnote w:type="continuationSeparator" w:id="0">
    <w:p w14:paraId="579EEB58" w14:textId="77777777" w:rsidR="00F66C6B" w:rsidRDefault="00F66C6B" w:rsidP="001A7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harisSIL">
    <w:altName w:val="Yu Gothic"/>
    <w:panose1 w:val="00000000000000000000"/>
    <w:charset w:val="80"/>
    <w:family w:val="swiss"/>
    <w:notTrueType/>
    <w:pitch w:val="default"/>
    <w:sig w:usb0="00000003" w:usb1="08070000" w:usb2="00000010" w:usb3="00000000" w:csb0="00020001"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GillSansStd-Bold">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4385091"/>
      <w:docPartObj>
        <w:docPartGallery w:val="Page Numbers (Bottom of Page)"/>
        <w:docPartUnique/>
      </w:docPartObj>
    </w:sdtPr>
    <w:sdtEndPr>
      <w:rPr>
        <w:noProof/>
      </w:rPr>
    </w:sdtEndPr>
    <w:sdtContent>
      <w:p w14:paraId="75AB1B03" w14:textId="455A76C6" w:rsidR="00D54DD6" w:rsidRDefault="00D54D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777567" w14:textId="77777777" w:rsidR="00D54DD6" w:rsidRDefault="00D54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6B202" w14:textId="77777777" w:rsidR="00F66C6B" w:rsidRDefault="00F66C6B" w:rsidP="001A7B7C">
      <w:pPr>
        <w:spacing w:after="0" w:line="240" w:lineRule="auto"/>
      </w:pPr>
      <w:r>
        <w:separator/>
      </w:r>
    </w:p>
  </w:footnote>
  <w:footnote w:type="continuationSeparator" w:id="0">
    <w:p w14:paraId="5ADB968B" w14:textId="77777777" w:rsidR="00F66C6B" w:rsidRDefault="00F66C6B" w:rsidP="001A7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8F987" w14:textId="51637F53" w:rsidR="00D54DD6" w:rsidRDefault="00D54DD6">
    <w:pPr>
      <w:pStyle w:val="Header"/>
      <w:jc w:val="right"/>
    </w:pPr>
  </w:p>
  <w:p w14:paraId="29BA5654" w14:textId="77777777" w:rsidR="00D54DD6" w:rsidRDefault="00D54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51B7A"/>
    <w:multiLevelType w:val="hybridMultilevel"/>
    <w:tmpl w:val="7A86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A070E6"/>
    <w:multiLevelType w:val="hybridMultilevel"/>
    <w:tmpl w:val="D56E56E0"/>
    <w:lvl w:ilvl="0" w:tplc="8D0EF62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1F61B7C"/>
    <w:multiLevelType w:val="hybridMultilevel"/>
    <w:tmpl w:val="50A664D6"/>
    <w:lvl w:ilvl="0" w:tplc="5254C5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6666E8"/>
    <w:multiLevelType w:val="multilevel"/>
    <w:tmpl w:val="1CC6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C4E73"/>
    <w:multiLevelType w:val="hybridMultilevel"/>
    <w:tmpl w:val="7D1072E8"/>
    <w:lvl w:ilvl="0" w:tplc="295ACF48">
      <w:start w:val="1"/>
      <w:numFmt w:val="lowerLetter"/>
      <w:lvlText w:val="%1."/>
      <w:lvlJc w:val="left"/>
      <w:pPr>
        <w:ind w:left="644" w:hanging="360"/>
      </w:pPr>
      <w:rPr>
        <w:rFonts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2BD0E81"/>
    <w:multiLevelType w:val="multilevel"/>
    <w:tmpl w:val="605C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034F16"/>
    <w:multiLevelType w:val="multilevel"/>
    <w:tmpl w:val="8E36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6001B"/>
    <w:multiLevelType w:val="hybridMultilevel"/>
    <w:tmpl w:val="2F8687A8"/>
    <w:lvl w:ilvl="0" w:tplc="42262E5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56E44439"/>
    <w:multiLevelType w:val="multilevel"/>
    <w:tmpl w:val="1480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DF7B1D"/>
    <w:multiLevelType w:val="hybridMultilevel"/>
    <w:tmpl w:val="762A9622"/>
    <w:lvl w:ilvl="0" w:tplc="FB022D86">
      <w:start w:val="1"/>
      <w:numFmt w:val="lowerRoman"/>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DEC4637"/>
    <w:multiLevelType w:val="hybridMultilevel"/>
    <w:tmpl w:val="1772DC36"/>
    <w:lvl w:ilvl="0" w:tplc="EAC8AF7E">
      <w:start w:val="1"/>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715D5D80"/>
    <w:multiLevelType w:val="hybridMultilevel"/>
    <w:tmpl w:val="7E12E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3"/>
  </w:num>
  <w:num w:numId="5">
    <w:abstractNumId w:val="11"/>
  </w:num>
  <w:num w:numId="6">
    <w:abstractNumId w:val="8"/>
  </w:num>
  <w:num w:numId="7">
    <w:abstractNumId w:val="5"/>
  </w:num>
  <w:num w:numId="8">
    <w:abstractNumId w:val="6"/>
  </w:num>
  <w:num w:numId="9">
    <w:abstractNumId w:val="0"/>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A5"/>
    <w:rsid w:val="000005DA"/>
    <w:rsid w:val="000008DD"/>
    <w:rsid w:val="00000A8A"/>
    <w:rsid w:val="00000B84"/>
    <w:rsid w:val="0000138C"/>
    <w:rsid w:val="00001556"/>
    <w:rsid w:val="0000174B"/>
    <w:rsid w:val="00001AF9"/>
    <w:rsid w:val="00001D24"/>
    <w:rsid w:val="00001DB2"/>
    <w:rsid w:val="00001DEE"/>
    <w:rsid w:val="000022AC"/>
    <w:rsid w:val="00002521"/>
    <w:rsid w:val="000029EF"/>
    <w:rsid w:val="00002C17"/>
    <w:rsid w:val="00002E2A"/>
    <w:rsid w:val="0000321F"/>
    <w:rsid w:val="0000332B"/>
    <w:rsid w:val="00003692"/>
    <w:rsid w:val="00003763"/>
    <w:rsid w:val="00003C18"/>
    <w:rsid w:val="00003C96"/>
    <w:rsid w:val="0000410D"/>
    <w:rsid w:val="000043C2"/>
    <w:rsid w:val="00004CF6"/>
    <w:rsid w:val="00004DB8"/>
    <w:rsid w:val="00004ECD"/>
    <w:rsid w:val="000053C7"/>
    <w:rsid w:val="00005591"/>
    <w:rsid w:val="000055B0"/>
    <w:rsid w:val="00006344"/>
    <w:rsid w:val="00006403"/>
    <w:rsid w:val="00006789"/>
    <w:rsid w:val="00006956"/>
    <w:rsid w:val="0000710D"/>
    <w:rsid w:val="00007486"/>
    <w:rsid w:val="00007D1C"/>
    <w:rsid w:val="00010A94"/>
    <w:rsid w:val="00011843"/>
    <w:rsid w:val="000119EF"/>
    <w:rsid w:val="00011D6B"/>
    <w:rsid w:val="0001222F"/>
    <w:rsid w:val="00012352"/>
    <w:rsid w:val="000123A6"/>
    <w:rsid w:val="00012D70"/>
    <w:rsid w:val="00012F56"/>
    <w:rsid w:val="0001393F"/>
    <w:rsid w:val="00013AE5"/>
    <w:rsid w:val="00014260"/>
    <w:rsid w:val="00014289"/>
    <w:rsid w:val="00014323"/>
    <w:rsid w:val="0001561E"/>
    <w:rsid w:val="000159DD"/>
    <w:rsid w:val="00015E9A"/>
    <w:rsid w:val="000161A1"/>
    <w:rsid w:val="00016A0D"/>
    <w:rsid w:val="00016B80"/>
    <w:rsid w:val="00016F84"/>
    <w:rsid w:val="000171ED"/>
    <w:rsid w:val="00017416"/>
    <w:rsid w:val="0001755D"/>
    <w:rsid w:val="00017A18"/>
    <w:rsid w:val="00020668"/>
    <w:rsid w:val="00020989"/>
    <w:rsid w:val="00020FAA"/>
    <w:rsid w:val="000214A8"/>
    <w:rsid w:val="00021BD8"/>
    <w:rsid w:val="00021F1A"/>
    <w:rsid w:val="00021FED"/>
    <w:rsid w:val="0002236F"/>
    <w:rsid w:val="00022DA4"/>
    <w:rsid w:val="00023160"/>
    <w:rsid w:val="000234A2"/>
    <w:rsid w:val="000239DE"/>
    <w:rsid w:val="00023DA0"/>
    <w:rsid w:val="00023E24"/>
    <w:rsid w:val="00023FE7"/>
    <w:rsid w:val="00024518"/>
    <w:rsid w:val="000245DB"/>
    <w:rsid w:val="00024D02"/>
    <w:rsid w:val="00024E37"/>
    <w:rsid w:val="00025530"/>
    <w:rsid w:val="0002583D"/>
    <w:rsid w:val="00025D53"/>
    <w:rsid w:val="000263A2"/>
    <w:rsid w:val="00026532"/>
    <w:rsid w:val="000269DD"/>
    <w:rsid w:val="000270F1"/>
    <w:rsid w:val="0002753F"/>
    <w:rsid w:val="000276A6"/>
    <w:rsid w:val="00027757"/>
    <w:rsid w:val="00027D32"/>
    <w:rsid w:val="00027DA5"/>
    <w:rsid w:val="00027ECD"/>
    <w:rsid w:val="00030CE4"/>
    <w:rsid w:val="00031681"/>
    <w:rsid w:val="000318D8"/>
    <w:rsid w:val="000321E7"/>
    <w:rsid w:val="00033459"/>
    <w:rsid w:val="000334C4"/>
    <w:rsid w:val="00033740"/>
    <w:rsid w:val="000338BF"/>
    <w:rsid w:val="00034067"/>
    <w:rsid w:val="0003467E"/>
    <w:rsid w:val="00034925"/>
    <w:rsid w:val="00034BA8"/>
    <w:rsid w:val="00034F90"/>
    <w:rsid w:val="00035663"/>
    <w:rsid w:val="0003623B"/>
    <w:rsid w:val="00036482"/>
    <w:rsid w:val="00036503"/>
    <w:rsid w:val="0003658E"/>
    <w:rsid w:val="00036B8C"/>
    <w:rsid w:val="00037153"/>
    <w:rsid w:val="00037F3F"/>
    <w:rsid w:val="00040EDB"/>
    <w:rsid w:val="000419C2"/>
    <w:rsid w:val="00041AE0"/>
    <w:rsid w:val="00041DEB"/>
    <w:rsid w:val="000421C4"/>
    <w:rsid w:val="00042274"/>
    <w:rsid w:val="00042CD7"/>
    <w:rsid w:val="0004333F"/>
    <w:rsid w:val="00043346"/>
    <w:rsid w:val="00043705"/>
    <w:rsid w:val="00043C51"/>
    <w:rsid w:val="00043FB0"/>
    <w:rsid w:val="0004465B"/>
    <w:rsid w:val="00044835"/>
    <w:rsid w:val="000448BC"/>
    <w:rsid w:val="00044FFF"/>
    <w:rsid w:val="0004517A"/>
    <w:rsid w:val="0004522D"/>
    <w:rsid w:val="00045258"/>
    <w:rsid w:val="0004574B"/>
    <w:rsid w:val="000458FD"/>
    <w:rsid w:val="00046046"/>
    <w:rsid w:val="00046064"/>
    <w:rsid w:val="0004658A"/>
    <w:rsid w:val="000466AC"/>
    <w:rsid w:val="000467CB"/>
    <w:rsid w:val="0004683F"/>
    <w:rsid w:val="00046B70"/>
    <w:rsid w:val="00047671"/>
    <w:rsid w:val="00047D0A"/>
    <w:rsid w:val="000501F5"/>
    <w:rsid w:val="00050358"/>
    <w:rsid w:val="0005047D"/>
    <w:rsid w:val="000507F6"/>
    <w:rsid w:val="0005135E"/>
    <w:rsid w:val="0005151C"/>
    <w:rsid w:val="00051745"/>
    <w:rsid w:val="00052E76"/>
    <w:rsid w:val="00053170"/>
    <w:rsid w:val="000532A6"/>
    <w:rsid w:val="000534B2"/>
    <w:rsid w:val="0005357B"/>
    <w:rsid w:val="00053CEB"/>
    <w:rsid w:val="000542BE"/>
    <w:rsid w:val="00054AD0"/>
    <w:rsid w:val="00054D16"/>
    <w:rsid w:val="00054D9A"/>
    <w:rsid w:val="00054FA8"/>
    <w:rsid w:val="000556C5"/>
    <w:rsid w:val="000556D4"/>
    <w:rsid w:val="000558B3"/>
    <w:rsid w:val="000559AF"/>
    <w:rsid w:val="00055E2E"/>
    <w:rsid w:val="000560EC"/>
    <w:rsid w:val="000565AF"/>
    <w:rsid w:val="00056EED"/>
    <w:rsid w:val="000575F8"/>
    <w:rsid w:val="00057D26"/>
    <w:rsid w:val="00057E22"/>
    <w:rsid w:val="00057EC9"/>
    <w:rsid w:val="00057FF9"/>
    <w:rsid w:val="00060017"/>
    <w:rsid w:val="00060CFF"/>
    <w:rsid w:val="0006130C"/>
    <w:rsid w:val="00061511"/>
    <w:rsid w:val="0006191C"/>
    <w:rsid w:val="00061B61"/>
    <w:rsid w:val="00061B98"/>
    <w:rsid w:val="000620D3"/>
    <w:rsid w:val="000623A6"/>
    <w:rsid w:val="0006242E"/>
    <w:rsid w:val="000625AB"/>
    <w:rsid w:val="000628D3"/>
    <w:rsid w:val="00062F3D"/>
    <w:rsid w:val="00063324"/>
    <w:rsid w:val="00063605"/>
    <w:rsid w:val="00063A77"/>
    <w:rsid w:val="00063BC2"/>
    <w:rsid w:val="000643A7"/>
    <w:rsid w:val="000644D4"/>
    <w:rsid w:val="00064A64"/>
    <w:rsid w:val="00064BAE"/>
    <w:rsid w:val="00064CD5"/>
    <w:rsid w:val="00065485"/>
    <w:rsid w:val="00065857"/>
    <w:rsid w:val="00065D27"/>
    <w:rsid w:val="000660A8"/>
    <w:rsid w:val="0006724C"/>
    <w:rsid w:val="00067606"/>
    <w:rsid w:val="0006761B"/>
    <w:rsid w:val="00067A5B"/>
    <w:rsid w:val="00070451"/>
    <w:rsid w:val="0007072B"/>
    <w:rsid w:val="00071BA3"/>
    <w:rsid w:val="00071E97"/>
    <w:rsid w:val="00072125"/>
    <w:rsid w:val="000722D4"/>
    <w:rsid w:val="000724E5"/>
    <w:rsid w:val="00072C21"/>
    <w:rsid w:val="00072CC1"/>
    <w:rsid w:val="000731B4"/>
    <w:rsid w:val="0007322F"/>
    <w:rsid w:val="00073698"/>
    <w:rsid w:val="00073D7A"/>
    <w:rsid w:val="00073E5A"/>
    <w:rsid w:val="000747F6"/>
    <w:rsid w:val="000748D6"/>
    <w:rsid w:val="00075064"/>
    <w:rsid w:val="00075AC9"/>
    <w:rsid w:val="00075F74"/>
    <w:rsid w:val="00075FC5"/>
    <w:rsid w:val="00076801"/>
    <w:rsid w:val="000772CC"/>
    <w:rsid w:val="00077500"/>
    <w:rsid w:val="00077AFA"/>
    <w:rsid w:val="00077BAC"/>
    <w:rsid w:val="000814EF"/>
    <w:rsid w:val="000815A4"/>
    <w:rsid w:val="00081817"/>
    <w:rsid w:val="00081C8D"/>
    <w:rsid w:val="0008316A"/>
    <w:rsid w:val="000832A1"/>
    <w:rsid w:val="0008365A"/>
    <w:rsid w:val="00083A47"/>
    <w:rsid w:val="00084358"/>
    <w:rsid w:val="000847A1"/>
    <w:rsid w:val="000848ED"/>
    <w:rsid w:val="00084C16"/>
    <w:rsid w:val="00084C43"/>
    <w:rsid w:val="00085170"/>
    <w:rsid w:val="00086744"/>
    <w:rsid w:val="00086A89"/>
    <w:rsid w:val="00086ADE"/>
    <w:rsid w:val="00087084"/>
    <w:rsid w:val="00087144"/>
    <w:rsid w:val="00087324"/>
    <w:rsid w:val="000879E3"/>
    <w:rsid w:val="00090166"/>
    <w:rsid w:val="0009052A"/>
    <w:rsid w:val="00090657"/>
    <w:rsid w:val="000906C8"/>
    <w:rsid w:val="00090A76"/>
    <w:rsid w:val="00092B8D"/>
    <w:rsid w:val="00092E64"/>
    <w:rsid w:val="00093750"/>
    <w:rsid w:val="00093FC2"/>
    <w:rsid w:val="00094272"/>
    <w:rsid w:val="000942A1"/>
    <w:rsid w:val="00094707"/>
    <w:rsid w:val="00094758"/>
    <w:rsid w:val="0009504A"/>
    <w:rsid w:val="000955E7"/>
    <w:rsid w:val="0009629B"/>
    <w:rsid w:val="00096334"/>
    <w:rsid w:val="000969EB"/>
    <w:rsid w:val="00096F73"/>
    <w:rsid w:val="00096F98"/>
    <w:rsid w:val="000974CD"/>
    <w:rsid w:val="000977FC"/>
    <w:rsid w:val="00097916"/>
    <w:rsid w:val="00097C86"/>
    <w:rsid w:val="000A169D"/>
    <w:rsid w:val="000A2585"/>
    <w:rsid w:val="000A2606"/>
    <w:rsid w:val="000A2E31"/>
    <w:rsid w:val="000A3A25"/>
    <w:rsid w:val="000A3A7E"/>
    <w:rsid w:val="000A4A73"/>
    <w:rsid w:val="000A57C9"/>
    <w:rsid w:val="000A5C8B"/>
    <w:rsid w:val="000A64D6"/>
    <w:rsid w:val="000A65F2"/>
    <w:rsid w:val="000A6973"/>
    <w:rsid w:val="000A6B1F"/>
    <w:rsid w:val="000A6BE3"/>
    <w:rsid w:val="000A6BFE"/>
    <w:rsid w:val="000A6F34"/>
    <w:rsid w:val="000A702D"/>
    <w:rsid w:val="000A716E"/>
    <w:rsid w:val="000A7215"/>
    <w:rsid w:val="000A73A9"/>
    <w:rsid w:val="000A7F00"/>
    <w:rsid w:val="000B07E8"/>
    <w:rsid w:val="000B0FDC"/>
    <w:rsid w:val="000B15ED"/>
    <w:rsid w:val="000B1924"/>
    <w:rsid w:val="000B1A0F"/>
    <w:rsid w:val="000B2596"/>
    <w:rsid w:val="000B283F"/>
    <w:rsid w:val="000B2880"/>
    <w:rsid w:val="000B2D69"/>
    <w:rsid w:val="000B3384"/>
    <w:rsid w:val="000B3BB4"/>
    <w:rsid w:val="000B40C8"/>
    <w:rsid w:val="000B45E6"/>
    <w:rsid w:val="000B4992"/>
    <w:rsid w:val="000B4EEF"/>
    <w:rsid w:val="000B5063"/>
    <w:rsid w:val="000B54F1"/>
    <w:rsid w:val="000B57F5"/>
    <w:rsid w:val="000B58A0"/>
    <w:rsid w:val="000B5CC3"/>
    <w:rsid w:val="000B5F97"/>
    <w:rsid w:val="000B719C"/>
    <w:rsid w:val="000B72D1"/>
    <w:rsid w:val="000B7C45"/>
    <w:rsid w:val="000B7FB1"/>
    <w:rsid w:val="000C10D3"/>
    <w:rsid w:val="000C1558"/>
    <w:rsid w:val="000C1D0E"/>
    <w:rsid w:val="000C265C"/>
    <w:rsid w:val="000C2AC3"/>
    <w:rsid w:val="000C2D28"/>
    <w:rsid w:val="000C2FD9"/>
    <w:rsid w:val="000C31C1"/>
    <w:rsid w:val="000C3601"/>
    <w:rsid w:val="000C3FEC"/>
    <w:rsid w:val="000C40DC"/>
    <w:rsid w:val="000C4284"/>
    <w:rsid w:val="000C495A"/>
    <w:rsid w:val="000C51EE"/>
    <w:rsid w:val="000C5AE0"/>
    <w:rsid w:val="000C5CDA"/>
    <w:rsid w:val="000C64A8"/>
    <w:rsid w:val="000C720C"/>
    <w:rsid w:val="000C72A1"/>
    <w:rsid w:val="000D114D"/>
    <w:rsid w:val="000D12C0"/>
    <w:rsid w:val="000D1552"/>
    <w:rsid w:val="000D178E"/>
    <w:rsid w:val="000D17D4"/>
    <w:rsid w:val="000D18AE"/>
    <w:rsid w:val="000D1D13"/>
    <w:rsid w:val="000D1E2F"/>
    <w:rsid w:val="000D2343"/>
    <w:rsid w:val="000D249C"/>
    <w:rsid w:val="000D2B5F"/>
    <w:rsid w:val="000D2DD7"/>
    <w:rsid w:val="000D3365"/>
    <w:rsid w:val="000D3540"/>
    <w:rsid w:val="000D3709"/>
    <w:rsid w:val="000D3822"/>
    <w:rsid w:val="000D3DAD"/>
    <w:rsid w:val="000D48CF"/>
    <w:rsid w:val="000D5081"/>
    <w:rsid w:val="000D5960"/>
    <w:rsid w:val="000D5BB6"/>
    <w:rsid w:val="000D5BC5"/>
    <w:rsid w:val="000D5DF2"/>
    <w:rsid w:val="000D60EF"/>
    <w:rsid w:val="000D65DE"/>
    <w:rsid w:val="000D6684"/>
    <w:rsid w:val="000D6904"/>
    <w:rsid w:val="000D690D"/>
    <w:rsid w:val="000D6AE5"/>
    <w:rsid w:val="000D7BA7"/>
    <w:rsid w:val="000E0409"/>
    <w:rsid w:val="000E0469"/>
    <w:rsid w:val="000E046D"/>
    <w:rsid w:val="000E058C"/>
    <w:rsid w:val="000E0599"/>
    <w:rsid w:val="000E1562"/>
    <w:rsid w:val="000E1574"/>
    <w:rsid w:val="000E180E"/>
    <w:rsid w:val="000E23CE"/>
    <w:rsid w:val="000E24F1"/>
    <w:rsid w:val="000E256F"/>
    <w:rsid w:val="000E2736"/>
    <w:rsid w:val="000E2A41"/>
    <w:rsid w:val="000E2C3C"/>
    <w:rsid w:val="000E32FE"/>
    <w:rsid w:val="000E34E5"/>
    <w:rsid w:val="000E3CC9"/>
    <w:rsid w:val="000E3F66"/>
    <w:rsid w:val="000E464A"/>
    <w:rsid w:val="000E4790"/>
    <w:rsid w:val="000E4B58"/>
    <w:rsid w:val="000E4FFB"/>
    <w:rsid w:val="000E523E"/>
    <w:rsid w:val="000E52CA"/>
    <w:rsid w:val="000E548E"/>
    <w:rsid w:val="000E5495"/>
    <w:rsid w:val="000E5B9B"/>
    <w:rsid w:val="000E5F27"/>
    <w:rsid w:val="000E638F"/>
    <w:rsid w:val="000E6437"/>
    <w:rsid w:val="000E66FA"/>
    <w:rsid w:val="000E69F0"/>
    <w:rsid w:val="000E6E51"/>
    <w:rsid w:val="000E7087"/>
    <w:rsid w:val="000E7381"/>
    <w:rsid w:val="000E7475"/>
    <w:rsid w:val="000E74EB"/>
    <w:rsid w:val="000E7CC6"/>
    <w:rsid w:val="000E7E54"/>
    <w:rsid w:val="000F1051"/>
    <w:rsid w:val="000F1376"/>
    <w:rsid w:val="000F1AF0"/>
    <w:rsid w:val="000F212E"/>
    <w:rsid w:val="000F34AA"/>
    <w:rsid w:val="000F3537"/>
    <w:rsid w:val="000F3E3A"/>
    <w:rsid w:val="000F3F78"/>
    <w:rsid w:val="000F409C"/>
    <w:rsid w:val="000F5089"/>
    <w:rsid w:val="000F5FD2"/>
    <w:rsid w:val="000F622D"/>
    <w:rsid w:val="000F6520"/>
    <w:rsid w:val="000F69D5"/>
    <w:rsid w:val="000F7A84"/>
    <w:rsid w:val="00100534"/>
    <w:rsid w:val="001006E4"/>
    <w:rsid w:val="00100926"/>
    <w:rsid w:val="00100B8E"/>
    <w:rsid w:val="00100F0E"/>
    <w:rsid w:val="00101749"/>
    <w:rsid w:val="00101C4A"/>
    <w:rsid w:val="001020B0"/>
    <w:rsid w:val="001027FA"/>
    <w:rsid w:val="00102873"/>
    <w:rsid w:val="0010300D"/>
    <w:rsid w:val="001030AE"/>
    <w:rsid w:val="001030E0"/>
    <w:rsid w:val="00103B76"/>
    <w:rsid w:val="00104200"/>
    <w:rsid w:val="0010427E"/>
    <w:rsid w:val="00104B48"/>
    <w:rsid w:val="0010547A"/>
    <w:rsid w:val="00105BF8"/>
    <w:rsid w:val="00105CBD"/>
    <w:rsid w:val="00105FE9"/>
    <w:rsid w:val="001060F7"/>
    <w:rsid w:val="0010612D"/>
    <w:rsid w:val="0010616E"/>
    <w:rsid w:val="001062CE"/>
    <w:rsid w:val="00106A15"/>
    <w:rsid w:val="00106E7F"/>
    <w:rsid w:val="00107673"/>
    <w:rsid w:val="00107A42"/>
    <w:rsid w:val="00107C4E"/>
    <w:rsid w:val="00107CC2"/>
    <w:rsid w:val="001107EA"/>
    <w:rsid w:val="00110980"/>
    <w:rsid w:val="00110F2F"/>
    <w:rsid w:val="00110F5D"/>
    <w:rsid w:val="00111A5D"/>
    <w:rsid w:val="00111E15"/>
    <w:rsid w:val="00111F86"/>
    <w:rsid w:val="00112ACB"/>
    <w:rsid w:val="001131A7"/>
    <w:rsid w:val="00113250"/>
    <w:rsid w:val="001138F8"/>
    <w:rsid w:val="00113CE3"/>
    <w:rsid w:val="00114492"/>
    <w:rsid w:val="00114C11"/>
    <w:rsid w:val="00114D63"/>
    <w:rsid w:val="00114E00"/>
    <w:rsid w:val="0011526C"/>
    <w:rsid w:val="00115BD0"/>
    <w:rsid w:val="00115EA2"/>
    <w:rsid w:val="00115F18"/>
    <w:rsid w:val="001165DF"/>
    <w:rsid w:val="001167CB"/>
    <w:rsid w:val="001176C2"/>
    <w:rsid w:val="00117729"/>
    <w:rsid w:val="0011798F"/>
    <w:rsid w:val="00117C68"/>
    <w:rsid w:val="001206FF"/>
    <w:rsid w:val="00120876"/>
    <w:rsid w:val="00120BE4"/>
    <w:rsid w:val="00120F40"/>
    <w:rsid w:val="00121C33"/>
    <w:rsid w:val="001221AF"/>
    <w:rsid w:val="0012274D"/>
    <w:rsid w:val="0012279B"/>
    <w:rsid w:val="0012286C"/>
    <w:rsid w:val="00122880"/>
    <w:rsid w:val="001231F8"/>
    <w:rsid w:val="00123DFA"/>
    <w:rsid w:val="0012450D"/>
    <w:rsid w:val="00125052"/>
    <w:rsid w:val="001258C0"/>
    <w:rsid w:val="00125D90"/>
    <w:rsid w:val="00125F82"/>
    <w:rsid w:val="00126215"/>
    <w:rsid w:val="001263C6"/>
    <w:rsid w:val="00126611"/>
    <w:rsid w:val="001266B9"/>
    <w:rsid w:val="00126E62"/>
    <w:rsid w:val="0012706A"/>
    <w:rsid w:val="00127154"/>
    <w:rsid w:val="00127252"/>
    <w:rsid w:val="001272D2"/>
    <w:rsid w:val="00127666"/>
    <w:rsid w:val="00127A46"/>
    <w:rsid w:val="00127A4B"/>
    <w:rsid w:val="00127ECD"/>
    <w:rsid w:val="00127F6B"/>
    <w:rsid w:val="001300A5"/>
    <w:rsid w:val="001303E1"/>
    <w:rsid w:val="0013142D"/>
    <w:rsid w:val="001318B2"/>
    <w:rsid w:val="00131A1B"/>
    <w:rsid w:val="00131D71"/>
    <w:rsid w:val="0013202A"/>
    <w:rsid w:val="0013230A"/>
    <w:rsid w:val="001325E7"/>
    <w:rsid w:val="00132709"/>
    <w:rsid w:val="00132EEE"/>
    <w:rsid w:val="00133472"/>
    <w:rsid w:val="00133972"/>
    <w:rsid w:val="001345A6"/>
    <w:rsid w:val="00135359"/>
    <w:rsid w:val="001354B2"/>
    <w:rsid w:val="0013582C"/>
    <w:rsid w:val="00135B00"/>
    <w:rsid w:val="00135F73"/>
    <w:rsid w:val="0013659E"/>
    <w:rsid w:val="001365DA"/>
    <w:rsid w:val="0013687A"/>
    <w:rsid w:val="00136C68"/>
    <w:rsid w:val="00137076"/>
    <w:rsid w:val="00137212"/>
    <w:rsid w:val="0013752D"/>
    <w:rsid w:val="00137A53"/>
    <w:rsid w:val="00137F11"/>
    <w:rsid w:val="00137F8F"/>
    <w:rsid w:val="00140441"/>
    <w:rsid w:val="00140775"/>
    <w:rsid w:val="001407B1"/>
    <w:rsid w:val="00140ADB"/>
    <w:rsid w:val="00140BB1"/>
    <w:rsid w:val="00140C7B"/>
    <w:rsid w:val="001415CB"/>
    <w:rsid w:val="00142156"/>
    <w:rsid w:val="0014230F"/>
    <w:rsid w:val="00142631"/>
    <w:rsid w:val="001429B4"/>
    <w:rsid w:val="001429F8"/>
    <w:rsid w:val="00142ED2"/>
    <w:rsid w:val="00143323"/>
    <w:rsid w:val="00143582"/>
    <w:rsid w:val="00143718"/>
    <w:rsid w:val="001439D6"/>
    <w:rsid w:val="00143A85"/>
    <w:rsid w:val="00143C9C"/>
    <w:rsid w:val="00144696"/>
    <w:rsid w:val="00144A4E"/>
    <w:rsid w:val="00144CA7"/>
    <w:rsid w:val="00144DB4"/>
    <w:rsid w:val="001455B5"/>
    <w:rsid w:val="00145650"/>
    <w:rsid w:val="001459C8"/>
    <w:rsid w:val="00145D0F"/>
    <w:rsid w:val="001460B6"/>
    <w:rsid w:val="00146354"/>
    <w:rsid w:val="001469E3"/>
    <w:rsid w:val="00146B03"/>
    <w:rsid w:val="00146D6B"/>
    <w:rsid w:val="00146F93"/>
    <w:rsid w:val="00147237"/>
    <w:rsid w:val="00147D50"/>
    <w:rsid w:val="0015005F"/>
    <w:rsid w:val="00150DD0"/>
    <w:rsid w:val="00150E69"/>
    <w:rsid w:val="00151131"/>
    <w:rsid w:val="001514B9"/>
    <w:rsid w:val="00151ADB"/>
    <w:rsid w:val="00151DF9"/>
    <w:rsid w:val="0015224C"/>
    <w:rsid w:val="001522F9"/>
    <w:rsid w:val="00152628"/>
    <w:rsid w:val="001526BB"/>
    <w:rsid w:val="00152C0E"/>
    <w:rsid w:val="00152C68"/>
    <w:rsid w:val="00153889"/>
    <w:rsid w:val="00153E69"/>
    <w:rsid w:val="00154966"/>
    <w:rsid w:val="00154A4A"/>
    <w:rsid w:val="0015551E"/>
    <w:rsid w:val="001556C7"/>
    <w:rsid w:val="00155F3B"/>
    <w:rsid w:val="0015612F"/>
    <w:rsid w:val="0015634C"/>
    <w:rsid w:val="001572B2"/>
    <w:rsid w:val="001574B3"/>
    <w:rsid w:val="00157696"/>
    <w:rsid w:val="00157762"/>
    <w:rsid w:val="0015779E"/>
    <w:rsid w:val="001578FB"/>
    <w:rsid w:val="00157C86"/>
    <w:rsid w:val="00160F49"/>
    <w:rsid w:val="001611A3"/>
    <w:rsid w:val="00161451"/>
    <w:rsid w:val="00161786"/>
    <w:rsid w:val="001620FF"/>
    <w:rsid w:val="001624FA"/>
    <w:rsid w:val="0016293C"/>
    <w:rsid w:val="00162AB2"/>
    <w:rsid w:val="00162F6C"/>
    <w:rsid w:val="00163083"/>
    <w:rsid w:val="001637E8"/>
    <w:rsid w:val="00163AB1"/>
    <w:rsid w:val="00163F34"/>
    <w:rsid w:val="00165163"/>
    <w:rsid w:val="00165196"/>
    <w:rsid w:val="00165271"/>
    <w:rsid w:val="00165624"/>
    <w:rsid w:val="001656DC"/>
    <w:rsid w:val="00165B30"/>
    <w:rsid w:val="00166123"/>
    <w:rsid w:val="00166234"/>
    <w:rsid w:val="0016635C"/>
    <w:rsid w:val="001663EF"/>
    <w:rsid w:val="001668EA"/>
    <w:rsid w:val="00166A6F"/>
    <w:rsid w:val="0016738C"/>
    <w:rsid w:val="00167A5C"/>
    <w:rsid w:val="00167D8A"/>
    <w:rsid w:val="001702A9"/>
    <w:rsid w:val="00170E58"/>
    <w:rsid w:val="001713C3"/>
    <w:rsid w:val="00171A56"/>
    <w:rsid w:val="00171ED2"/>
    <w:rsid w:val="00172BAD"/>
    <w:rsid w:val="00172D1D"/>
    <w:rsid w:val="00172F88"/>
    <w:rsid w:val="00173EC7"/>
    <w:rsid w:val="001742A7"/>
    <w:rsid w:val="0017481C"/>
    <w:rsid w:val="00174916"/>
    <w:rsid w:val="00174A0B"/>
    <w:rsid w:val="00174A7E"/>
    <w:rsid w:val="00175238"/>
    <w:rsid w:val="0017534F"/>
    <w:rsid w:val="00175A15"/>
    <w:rsid w:val="00176092"/>
    <w:rsid w:val="00176282"/>
    <w:rsid w:val="00176A53"/>
    <w:rsid w:val="00176CE1"/>
    <w:rsid w:val="00176F22"/>
    <w:rsid w:val="001771E0"/>
    <w:rsid w:val="0017739F"/>
    <w:rsid w:val="001777FE"/>
    <w:rsid w:val="00177CE6"/>
    <w:rsid w:val="00177E5B"/>
    <w:rsid w:val="00180051"/>
    <w:rsid w:val="00180095"/>
    <w:rsid w:val="00180A3E"/>
    <w:rsid w:val="001815DF"/>
    <w:rsid w:val="001817E5"/>
    <w:rsid w:val="00181A28"/>
    <w:rsid w:val="00181BAB"/>
    <w:rsid w:val="00182273"/>
    <w:rsid w:val="001823C8"/>
    <w:rsid w:val="001825AF"/>
    <w:rsid w:val="00182ED4"/>
    <w:rsid w:val="00183512"/>
    <w:rsid w:val="00183A6E"/>
    <w:rsid w:val="00183D5D"/>
    <w:rsid w:val="00183EC4"/>
    <w:rsid w:val="001846B1"/>
    <w:rsid w:val="00184F16"/>
    <w:rsid w:val="00184FC1"/>
    <w:rsid w:val="00184FEE"/>
    <w:rsid w:val="00186032"/>
    <w:rsid w:val="00186035"/>
    <w:rsid w:val="0018623C"/>
    <w:rsid w:val="001873B0"/>
    <w:rsid w:val="00187ABE"/>
    <w:rsid w:val="00187DB9"/>
    <w:rsid w:val="00187F81"/>
    <w:rsid w:val="001900BD"/>
    <w:rsid w:val="00190F16"/>
    <w:rsid w:val="0019241C"/>
    <w:rsid w:val="0019257D"/>
    <w:rsid w:val="00192733"/>
    <w:rsid w:val="00192A4B"/>
    <w:rsid w:val="00192AE8"/>
    <w:rsid w:val="00192B29"/>
    <w:rsid w:val="0019315B"/>
    <w:rsid w:val="001936B5"/>
    <w:rsid w:val="00193734"/>
    <w:rsid w:val="00193A19"/>
    <w:rsid w:val="00193E7A"/>
    <w:rsid w:val="00194100"/>
    <w:rsid w:val="00194F0C"/>
    <w:rsid w:val="00195340"/>
    <w:rsid w:val="001953B7"/>
    <w:rsid w:val="00195C1C"/>
    <w:rsid w:val="00195C61"/>
    <w:rsid w:val="00195C7B"/>
    <w:rsid w:val="001963E2"/>
    <w:rsid w:val="00196B55"/>
    <w:rsid w:val="00196CCD"/>
    <w:rsid w:val="001972CF"/>
    <w:rsid w:val="00197302"/>
    <w:rsid w:val="001A03C7"/>
    <w:rsid w:val="001A058B"/>
    <w:rsid w:val="001A1780"/>
    <w:rsid w:val="001A17DD"/>
    <w:rsid w:val="001A184F"/>
    <w:rsid w:val="001A1AA1"/>
    <w:rsid w:val="001A2098"/>
    <w:rsid w:val="001A2810"/>
    <w:rsid w:val="001A2C6D"/>
    <w:rsid w:val="001A2C8A"/>
    <w:rsid w:val="001A384A"/>
    <w:rsid w:val="001A3E64"/>
    <w:rsid w:val="001A47F9"/>
    <w:rsid w:val="001A4A07"/>
    <w:rsid w:val="001A5996"/>
    <w:rsid w:val="001A59A7"/>
    <w:rsid w:val="001A5EEC"/>
    <w:rsid w:val="001A633C"/>
    <w:rsid w:val="001A6499"/>
    <w:rsid w:val="001A64D4"/>
    <w:rsid w:val="001A6D5F"/>
    <w:rsid w:val="001A7492"/>
    <w:rsid w:val="001A79EC"/>
    <w:rsid w:val="001A7B7C"/>
    <w:rsid w:val="001A7E2D"/>
    <w:rsid w:val="001B0004"/>
    <w:rsid w:val="001B0215"/>
    <w:rsid w:val="001B0315"/>
    <w:rsid w:val="001B0AF5"/>
    <w:rsid w:val="001B0F4B"/>
    <w:rsid w:val="001B134C"/>
    <w:rsid w:val="001B1445"/>
    <w:rsid w:val="001B14CE"/>
    <w:rsid w:val="001B1E17"/>
    <w:rsid w:val="001B213B"/>
    <w:rsid w:val="001B29F2"/>
    <w:rsid w:val="001B2FC7"/>
    <w:rsid w:val="001B368B"/>
    <w:rsid w:val="001B38AA"/>
    <w:rsid w:val="001B3E50"/>
    <w:rsid w:val="001B3F6F"/>
    <w:rsid w:val="001B4AB7"/>
    <w:rsid w:val="001B5071"/>
    <w:rsid w:val="001B5F62"/>
    <w:rsid w:val="001B6139"/>
    <w:rsid w:val="001B65A8"/>
    <w:rsid w:val="001B65D9"/>
    <w:rsid w:val="001B65DF"/>
    <w:rsid w:val="001B66C0"/>
    <w:rsid w:val="001B6D85"/>
    <w:rsid w:val="001B7353"/>
    <w:rsid w:val="001B76A9"/>
    <w:rsid w:val="001B7A3A"/>
    <w:rsid w:val="001C0FEF"/>
    <w:rsid w:val="001C1DE5"/>
    <w:rsid w:val="001C2B0A"/>
    <w:rsid w:val="001C31F2"/>
    <w:rsid w:val="001C38C8"/>
    <w:rsid w:val="001C3AC5"/>
    <w:rsid w:val="001C3BF2"/>
    <w:rsid w:val="001C3C30"/>
    <w:rsid w:val="001C3CA5"/>
    <w:rsid w:val="001C4824"/>
    <w:rsid w:val="001C49E2"/>
    <w:rsid w:val="001C5362"/>
    <w:rsid w:val="001C5A00"/>
    <w:rsid w:val="001C5A24"/>
    <w:rsid w:val="001C6495"/>
    <w:rsid w:val="001C6965"/>
    <w:rsid w:val="001C6A00"/>
    <w:rsid w:val="001C74CE"/>
    <w:rsid w:val="001C7F1D"/>
    <w:rsid w:val="001D01EC"/>
    <w:rsid w:val="001D027C"/>
    <w:rsid w:val="001D0480"/>
    <w:rsid w:val="001D0607"/>
    <w:rsid w:val="001D07A1"/>
    <w:rsid w:val="001D15D2"/>
    <w:rsid w:val="001D18CB"/>
    <w:rsid w:val="001D1C05"/>
    <w:rsid w:val="001D25B0"/>
    <w:rsid w:val="001D294F"/>
    <w:rsid w:val="001D38ED"/>
    <w:rsid w:val="001D46F8"/>
    <w:rsid w:val="001D4757"/>
    <w:rsid w:val="001D479D"/>
    <w:rsid w:val="001D50D9"/>
    <w:rsid w:val="001D5969"/>
    <w:rsid w:val="001D6628"/>
    <w:rsid w:val="001D71A5"/>
    <w:rsid w:val="001D7418"/>
    <w:rsid w:val="001D75E0"/>
    <w:rsid w:val="001D7749"/>
    <w:rsid w:val="001D79A1"/>
    <w:rsid w:val="001D7D58"/>
    <w:rsid w:val="001E10FD"/>
    <w:rsid w:val="001E1157"/>
    <w:rsid w:val="001E136D"/>
    <w:rsid w:val="001E153F"/>
    <w:rsid w:val="001E16B6"/>
    <w:rsid w:val="001E1A1A"/>
    <w:rsid w:val="001E2075"/>
    <w:rsid w:val="001E326D"/>
    <w:rsid w:val="001E3795"/>
    <w:rsid w:val="001E3979"/>
    <w:rsid w:val="001E3DCF"/>
    <w:rsid w:val="001E43E6"/>
    <w:rsid w:val="001E4901"/>
    <w:rsid w:val="001E4B34"/>
    <w:rsid w:val="001E4E88"/>
    <w:rsid w:val="001E5124"/>
    <w:rsid w:val="001E5330"/>
    <w:rsid w:val="001E55EE"/>
    <w:rsid w:val="001E565F"/>
    <w:rsid w:val="001E57EB"/>
    <w:rsid w:val="001E5AD6"/>
    <w:rsid w:val="001E6303"/>
    <w:rsid w:val="001E644B"/>
    <w:rsid w:val="001E671F"/>
    <w:rsid w:val="001E68C5"/>
    <w:rsid w:val="001E6EDA"/>
    <w:rsid w:val="001E703C"/>
    <w:rsid w:val="001E7286"/>
    <w:rsid w:val="001E733B"/>
    <w:rsid w:val="001E7431"/>
    <w:rsid w:val="001E78DB"/>
    <w:rsid w:val="001E7A0F"/>
    <w:rsid w:val="001E7B86"/>
    <w:rsid w:val="001F0137"/>
    <w:rsid w:val="001F01CB"/>
    <w:rsid w:val="001F0345"/>
    <w:rsid w:val="001F0DB1"/>
    <w:rsid w:val="001F1C8D"/>
    <w:rsid w:val="001F2113"/>
    <w:rsid w:val="001F2220"/>
    <w:rsid w:val="001F248F"/>
    <w:rsid w:val="001F3335"/>
    <w:rsid w:val="001F37A6"/>
    <w:rsid w:val="001F3A39"/>
    <w:rsid w:val="001F40BE"/>
    <w:rsid w:val="001F411D"/>
    <w:rsid w:val="001F45FF"/>
    <w:rsid w:val="001F5080"/>
    <w:rsid w:val="001F51A0"/>
    <w:rsid w:val="001F526A"/>
    <w:rsid w:val="001F5571"/>
    <w:rsid w:val="001F5C0D"/>
    <w:rsid w:val="001F61DF"/>
    <w:rsid w:val="001F699C"/>
    <w:rsid w:val="001F70D5"/>
    <w:rsid w:val="001F73AA"/>
    <w:rsid w:val="001F79D8"/>
    <w:rsid w:val="002003F3"/>
    <w:rsid w:val="002008BD"/>
    <w:rsid w:val="00200A39"/>
    <w:rsid w:val="00200D3C"/>
    <w:rsid w:val="00201306"/>
    <w:rsid w:val="0020152B"/>
    <w:rsid w:val="002025DA"/>
    <w:rsid w:val="00202B58"/>
    <w:rsid w:val="00202FB4"/>
    <w:rsid w:val="0020332C"/>
    <w:rsid w:val="002042D2"/>
    <w:rsid w:val="00204415"/>
    <w:rsid w:val="00204900"/>
    <w:rsid w:val="00205B3E"/>
    <w:rsid w:val="00206E8E"/>
    <w:rsid w:val="002071A6"/>
    <w:rsid w:val="002077F5"/>
    <w:rsid w:val="002079FD"/>
    <w:rsid w:val="00207FA5"/>
    <w:rsid w:val="002105D6"/>
    <w:rsid w:val="00210887"/>
    <w:rsid w:val="00210B02"/>
    <w:rsid w:val="002112C2"/>
    <w:rsid w:val="00211B0D"/>
    <w:rsid w:val="00211D71"/>
    <w:rsid w:val="00212781"/>
    <w:rsid w:val="00212CE5"/>
    <w:rsid w:val="00212DFB"/>
    <w:rsid w:val="002132C9"/>
    <w:rsid w:val="002134C6"/>
    <w:rsid w:val="00213B9F"/>
    <w:rsid w:val="00213D18"/>
    <w:rsid w:val="00214092"/>
    <w:rsid w:val="00214135"/>
    <w:rsid w:val="00214214"/>
    <w:rsid w:val="0021427F"/>
    <w:rsid w:val="00214320"/>
    <w:rsid w:val="002147B5"/>
    <w:rsid w:val="00214A66"/>
    <w:rsid w:val="00214CC5"/>
    <w:rsid w:val="00214E17"/>
    <w:rsid w:val="002156FB"/>
    <w:rsid w:val="00215CF4"/>
    <w:rsid w:val="002166A2"/>
    <w:rsid w:val="002167F9"/>
    <w:rsid w:val="00216830"/>
    <w:rsid w:val="0021744C"/>
    <w:rsid w:val="00220EF2"/>
    <w:rsid w:val="00221558"/>
    <w:rsid w:val="00221E73"/>
    <w:rsid w:val="002223A6"/>
    <w:rsid w:val="00222525"/>
    <w:rsid w:val="0022293B"/>
    <w:rsid w:val="00223CDE"/>
    <w:rsid w:val="002240AB"/>
    <w:rsid w:val="002241C5"/>
    <w:rsid w:val="00224F39"/>
    <w:rsid w:val="00225534"/>
    <w:rsid w:val="00225888"/>
    <w:rsid w:val="00225B1C"/>
    <w:rsid w:val="002260D5"/>
    <w:rsid w:val="002264C4"/>
    <w:rsid w:val="0022663E"/>
    <w:rsid w:val="0022701F"/>
    <w:rsid w:val="002272B0"/>
    <w:rsid w:val="0022776B"/>
    <w:rsid w:val="00227A2B"/>
    <w:rsid w:val="00227B20"/>
    <w:rsid w:val="00227C51"/>
    <w:rsid w:val="00227EF4"/>
    <w:rsid w:val="00230034"/>
    <w:rsid w:val="002302DB"/>
    <w:rsid w:val="0023043C"/>
    <w:rsid w:val="00231015"/>
    <w:rsid w:val="00231130"/>
    <w:rsid w:val="00231937"/>
    <w:rsid w:val="00231F53"/>
    <w:rsid w:val="00231F8D"/>
    <w:rsid w:val="00232209"/>
    <w:rsid w:val="002322F0"/>
    <w:rsid w:val="00232530"/>
    <w:rsid w:val="00232848"/>
    <w:rsid w:val="00233237"/>
    <w:rsid w:val="002337ED"/>
    <w:rsid w:val="00234020"/>
    <w:rsid w:val="002347E2"/>
    <w:rsid w:val="00234AF7"/>
    <w:rsid w:val="00235565"/>
    <w:rsid w:val="00235BE4"/>
    <w:rsid w:val="00235C64"/>
    <w:rsid w:val="00235C72"/>
    <w:rsid w:val="00235CBE"/>
    <w:rsid w:val="00236343"/>
    <w:rsid w:val="002363F5"/>
    <w:rsid w:val="0023708E"/>
    <w:rsid w:val="00237407"/>
    <w:rsid w:val="002403FC"/>
    <w:rsid w:val="0024076E"/>
    <w:rsid w:val="00240D5A"/>
    <w:rsid w:val="00243278"/>
    <w:rsid w:val="00243482"/>
    <w:rsid w:val="00243541"/>
    <w:rsid w:val="00243597"/>
    <w:rsid w:val="002446D3"/>
    <w:rsid w:val="002449D0"/>
    <w:rsid w:val="00244A05"/>
    <w:rsid w:val="00244FA3"/>
    <w:rsid w:val="002456B4"/>
    <w:rsid w:val="002456DE"/>
    <w:rsid w:val="002459A3"/>
    <w:rsid w:val="00245B53"/>
    <w:rsid w:val="00245CFE"/>
    <w:rsid w:val="00246FC3"/>
    <w:rsid w:val="0024723D"/>
    <w:rsid w:val="00247480"/>
    <w:rsid w:val="00247544"/>
    <w:rsid w:val="002478C2"/>
    <w:rsid w:val="00247A09"/>
    <w:rsid w:val="00247AAD"/>
    <w:rsid w:val="00247C8F"/>
    <w:rsid w:val="00247D6B"/>
    <w:rsid w:val="00247F67"/>
    <w:rsid w:val="002503B7"/>
    <w:rsid w:val="002505DF"/>
    <w:rsid w:val="002506A2"/>
    <w:rsid w:val="00250BA0"/>
    <w:rsid w:val="00250FBC"/>
    <w:rsid w:val="002516A1"/>
    <w:rsid w:val="00251869"/>
    <w:rsid w:val="0025194A"/>
    <w:rsid w:val="00251F8E"/>
    <w:rsid w:val="00251FAF"/>
    <w:rsid w:val="0025224F"/>
    <w:rsid w:val="0025243C"/>
    <w:rsid w:val="002525B4"/>
    <w:rsid w:val="002525E8"/>
    <w:rsid w:val="00252955"/>
    <w:rsid w:val="00252D8A"/>
    <w:rsid w:val="002532A6"/>
    <w:rsid w:val="00253925"/>
    <w:rsid w:val="00253E05"/>
    <w:rsid w:val="00254887"/>
    <w:rsid w:val="002548DA"/>
    <w:rsid w:val="00254E22"/>
    <w:rsid w:val="002557B5"/>
    <w:rsid w:val="00255B57"/>
    <w:rsid w:val="00256418"/>
    <w:rsid w:val="00256554"/>
    <w:rsid w:val="00256AB8"/>
    <w:rsid w:val="002570AA"/>
    <w:rsid w:val="002573DE"/>
    <w:rsid w:val="00257457"/>
    <w:rsid w:val="00257AD0"/>
    <w:rsid w:val="00257B21"/>
    <w:rsid w:val="0026006F"/>
    <w:rsid w:val="002602B0"/>
    <w:rsid w:val="002607B3"/>
    <w:rsid w:val="00261096"/>
    <w:rsid w:val="002611CD"/>
    <w:rsid w:val="002613B6"/>
    <w:rsid w:val="0026146D"/>
    <w:rsid w:val="002614A1"/>
    <w:rsid w:val="00261866"/>
    <w:rsid w:val="00261B12"/>
    <w:rsid w:val="00262192"/>
    <w:rsid w:val="002621AB"/>
    <w:rsid w:val="0026279D"/>
    <w:rsid w:val="00262F6C"/>
    <w:rsid w:val="002633EB"/>
    <w:rsid w:val="002635D2"/>
    <w:rsid w:val="00263861"/>
    <w:rsid w:val="00264D5C"/>
    <w:rsid w:val="00264DCC"/>
    <w:rsid w:val="002656D2"/>
    <w:rsid w:val="00265ED6"/>
    <w:rsid w:val="002662DE"/>
    <w:rsid w:val="00266A16"/>
    <w:rsid w:val="00266ABC"/>
    <w:rsid w:val="00266C38"/>
    <w:rsid w:val="00266C93"/>
    <w:rsid w:val="00266D15"/>
    <w:rsid w:val="002675BD"/>
    <w:rsid w:val="00267BA5"/>
    <w:rsid w:val="00267D00"/>
    <w:rsid w:val="00267D64"/>
    <w:rsid w:val="00270177"/>
    <w:rsid w:val="002712E6"/>
    <w:rsid w:val="00271B18"/>
    <w:rsid w:val="00271E15"/>
    <w:rsid w:val="00272668"/>
    <w:rsid w:val="00272DF5"/>
    <w:rsid w:val="00273005"/>
    <w:rsid w:val="00273D95"/>
    <w:rsid w:val="00273F53"/>
    <w:rsid w:val="002741BC"/>
    <w:rsid w:val="002746B7"/>
    <w:rsid w:val="002749D1"/>
    <w:rsid w:val="00274A65"/>
    <w:rsid w:val="00274BC2"/>
    <w:rsid w:val="002760AB"/>
    <w:rsid w:val="00276A01"/>
    <w:rsid w:val="00276D34"/>
    <w:rsid w:val="0027700F"/>
    <w:rsid w:val="0027702D"/>
    <w:rsid w:val="00277574"/>
    <w:rsid w:val="0027775A"/>
    <w:rsid w:val="002779D1"/>
    <w:rsid w:val="0028037E"/>
    <w:rsid w:val="00280493"/>
    <w:rsid w:val="00280D10"/>
    <w:rsid w:val="00280FCE"/>
    <w:rsid w:val="00281783"/>
    <w:rsid w:val="00281CFA"/>
    <w:rsid w:val="002822B7"/>
    <w:rsid w:val="00282FC2"/>
    <w:rsid w:val="0028393A"/>
    <w:rsid w:val="00283C36"/>
    <w:rsid w:val="00284A8D"/>
    <w:rsid w:val="00284E59"/>
    <w:rsid w:val="00285022"/>
    <w:rsid w:val="00285863"/>
    <w:rsid w:val="0028621A"/>
    <w:rsid w:val="00286465"/>
    <w:rsid w:val="00286960"/>
    <w:rsid w:val="00286C25"/>
    <w:rsid w:val="00286CD9"/>
    <w:rsid w:val="0028786D"/>
    <w:rsid w:val="00287BB6"/>
    <w:rsid w:val="00287D34"/>
    <w:rsid w:val="00290C50"/>
    <w:rsid w:val="002917B6"/>
    <w:rsid w:val="002917DC"/>
    <w:rsid w:val="00291A6C"/>
    <w:rsid w:val="002924E4"/>
    <w:rsid w:val="00292923"/>
    <w:rsid w:val="00292E68"/>
    <w:rsid w:val="00293049"/>
    <w:rsid w:val="00293288"/>
    <w:rsid w:val="0029351F"/>
    <w:rsid w:val="00293A5C"/>
    <w:rsid w:val="002942E7"/>
    <w:rsid w:val="002946B7"/>
    <w:rsid w:val="00294AAA"/>
    <w:rsid w:val="00294BBE"/>
    <w:rsid w:val="00294F0D"/>
    <w:rsid w:val="00295706"/>
    <w:rsid w:val="00295AFD"/>
    <w:rsid w:val="00295EEF"/>
    <w:rsid w:val="00295FC2"/>
    <w:rsid w:val="0029645A"/>
    <w:rsid w:val="00296924"/>
    <w:rsid w:val="00296D76"/>
    <w:rsid w:val="00297666"/>
    <w:rsid w:val="002A0654"/>
    <w:rsid w:val="002A0BB4"/>
    <w:rsid w:val="002A1A37"/>
    <w:rsid w:val="002A20D7"/>
    <w:rsid w:val="002A20E6"/>
    <w:rsid w:val="002A231F"/>
    <w:rsid w:val="002A28A7"/>
    <w:rsid w:val="002A2BC0"/>
    <w:rsid w:val="002A2D80"/>
    <w:rsid w:val="002A2E0D"/>
    <w:rsid w:val="002A348D"/>
    <w:rsid w:val="002A3A1D"/>
    <w:rsid w:val="002A3A90"/>
    <w:rsid w:val="002A4604"/>
    <w:rsid w:val="002A4BD4"/>
    <w:rsid w:val="002A4EFE"/>
    <w:rsid w:val="002A5188"/>
    <w:rsid w:val="002A525A"/>
    <w:rsid w:val="002A5C89"/>
    <w:rsid w:val="002A5DF3"/>
    <w:rsid w:val="002A5F77"/>
    <w:rsid w:val="002A6338"/>
    <w:rsid w:val="002A6619"/>
    <w:rsid w:val="002A7520"/>
    <w:rsid w:val="002A76A3"/>
    <w:rsid w:val="002A7D5B"/>
    <w:rsid w:val="002A7EA0"/>
    <w:rsid w:val="002B033D"/>
    <w:rsid w:val="002B0385"/>
    <w:rsid w:val="002B0422"/>
    <w:rsid w:val="002B0E5F"/>
    <w:rsid w:val="002B0E8A"/>
    <w:rsid w:val="002B10BF"/>
    <w:rsid w:val="002B1378"/>
    <w:rsid w:val="002B14BA"/>
    <w:rsid w:val="002B15EF"/>
    <w:rsid w:val="002B18F4"/>
    <w:rsid w:val="002B1B0F"/>
    <w:rsid w:val="002B1D5F"/>
    <w:rsid w:val="002B201F"/>
    <w:rsid w:val="002B2408"/>
    <w:rsid w:val="002B27F5"/>
    <w:rsid w:val="002B3A80"/>
    <w:rsid w:val="002B3CDE"/>
    <w:rsid w:val="002B46E6"/>
    <w:rsid w:val="002B4EC1"/>
    <w:rsid w:val="002B5071"/>
    <w:rsid w:val="002B53EF"/>
    <w:rsid w:val="002B53F7"/>
    <w:rsid w:val="002B577A"/>
    <w:rsid w:val="002B588E"/>
    <w:rsid w:val="002B5EEA"/>
    <w:rsid w:val="002B6157"/>
    <w:rsid w:val="002B6507"/>
    <w:rsid w:val="002B672D"/>
    <w:rsid w:val="002B6AF4"/>
    <w:rsid w:val="002B71C0"/>
    <w:rsid w:val="002B742F"/>
    <w:rsid w:val="002B7B34"/>
    <w:rsid w:val="002B7C01"/>
    <w:rsid w:val="002C01AB"/>
    <w:rsid w:val="002C0269"/>
    <w:rsid w:val="002C079D"/>
    <w:rsid w:val="002C07A3"/>
    <w:rsid w:val="002C0903"/>
    <w:rsid w:val="002C0B30"/>
    <w:rsid w:val="002C12E7"/>
    <w:rsid w:val="002C1C92"/>
    <w:rsid w:val="002C1D8C"/>
    <w:rsid w:val="002C28E4"/>
    <w:rsid w:val="002C2C8F"/>
    <w:rsid w:val="002C2F9B"/>
    <w:rsid w:val="002C3166"/>
    <w:rsid w:val="002C3441"/>
    <w:rsid w:val="002C3627"/>
    <w:rsid w:val="002C38BB"/>
    <w:rsid w:val="002C3EE3"/>
    <w:rsid w:val="002C4C93"/>
    <w:rsid w:val="002C51CF"/>
    <w:rsid w:val="002C56B3"/>
    <w:rsid w:val="002C5A9B"/>
    <w:rsid w:val="002C5BE2"/>
    <w:rsid w:val="002C5D22"/>
    <w:rsid w:val="002C60E8"/>
    <w:rsid w:val="002C666D"/>
    <w:rsid w:val="002C684B"/>
    <w:rsid w:val="002C7C43"/>
    <w:rsid w:val="002C7D1A"/>
    <w:rsid w:val="002D0582"/>
    <w:rsid w:val="002D0AF8"/>
    <w:rsid w:val="002D0BEB"/>
    <w:rsid w:val="002D104E"/>
    <w:rsid w:val="002D1574"/>
    <w:rsid w:val="002D1B7A"/>
    <w:rsid w:val="002D2094"/>
    <w:rsid w:val="002D241E"/>
    <w:rsid w:val="002D2689"/>
    <w:rsid w:val="002D3595"/>
    <w:rsid w:val="002D3790"/>
    <w:rsid w:val="002D386A"/>
    <w:rsid w:val="002D3C33"/>
    <w:rsid w:val="002D41AC"/>
    <w:rsid w:val="002D4BE1"/>
    <w:rsid w:val="002D4F5B"/>
    <w:rsid w:val="002D55B5"/>
    <w:rsid w:val="002D572A"/>
    <w:rsid w:val="002D5850"/>
    <w:rsid w:val="002D6165"/>
    <w:rsid w:val="002D63B9"/>
    <w:rsid w:val="002D6597"/>
    <w:rsid w:val="002D6668"/>
    <w:rsid w:val="002D668B"/>
    <w:rsid w:val="002D73BB"/>
    <w:rsid w:val="002D7617"/>
    <w:rsid w:val="002D7794"/>
    <w:rsid w:val="002D79EE"/>
    <w:rsid w:val="002D7DCD"/>
    <w:rsid w:val="002E007C"/>
    <w:rsid w:val="002E00E3"/>
    <w:rsid w:val="002E1449"/>
    <w:rsid w:val="002E17C8"/>
    <w:rsid w:val="002E181A"/>
    <w:rsid w:val="002E18D3"/>
    <w:rsid w:val="002E1A7E"/>
    <w:rsid w:val="002E1AF5"/>
    <w:rsid w:val="002E273E"/>
    <w:rsid w:val="002E2898"/>
    <w:rsid w:val="002E28E7"/>
    <w:rsid w:val="002E2E14"/>
    <w:rsid w:val="002E31F3"/>
    <w:rsid w:val="002E3C3E"/>
    <w:rsid w:val="002E3FCA"/>
    <w:rsid w:val="002E4246"/>
    <w:rsid w:val="002E48A1"/>
    <w:rsid w:val="002E4DE5"/>
    <w:rsid w:val="002E4F8C"/>
    <w:rsid w:val="002E576A"/>
    <w:rsid w:val="002E5877"/>
    <w:rsid w:val="002E63DF"/>
    <w:rsid w:val="002E6591"/>
    <w:rsid w:val="002E6F15"/>
    <w:rsid w:val="002E6F7A"/>
    <w:rsid w:val="002E6FD1"/>
    <w:rsid w:val="002F0A44"/>
    <w:rsid w:val="002F1980"/>
    <w:rsid w:val="002F1A09"/>
    <w:rsid w:val="002F2648"/>
    <w:rsid w:val="002F2DD7"/>
    <w:rsid w:val="002F30D4"/>
    <w:rsid w:val="002F3F3E"/>
    <w:rsid w:val="002F41A6"/>
    <w:rsid w:val="002F4249"/>
    <w:rsid w:val="002F43D4"/>
    <w:rsid w:val="002F54F0"/>
    <w:rsid w:val="002F56C3"/>
    <w:rsid w:val="002F5A4A"/>
    <w:rsid w:val="002F5D54"/>
    <w:rsid w:val="002F666F"/>
    <w:rsid w:val="002F688B"/>
    <w:rsid w:val="002F7235"/>
    <w:rsid w:val="002F74FF"/>
    <w:rsid w:val="002F7D68"/>
    <w:rsid w:val="002F7EF0"/>
    <w:rsid w:val="003002C2"/>
    <w:rsid w:val="00300493"/>
    <w:rsid w:val="00300511"/>
    <w:rsid w:val="003010F3"/>
    <w:rsid w:val="003013F9"/>
    <w:rsid w:val="00301911"/>
    <w:rsid w:val="00302737"/>
    <w:rsid w:val="003028CF"/>
    <w:rsid w:val="00302C36"/>
    <w:rsid w:val="00303A02"/>
    <w:rsid w:val="00303AD3"/>
    <w:rsid w:val="00304100"/>
    <w:rsid w:val="0030416C"/>
    <w:rsid w:val="0030423E"/>
    <w:rsid w:val="00304454"/>
    <w:rsid w:val="003046E8"/>
    <w:rsid w:val="0030487C"/>
    <w:rsid w:val="00304D02"/>
    <w:rsid w:val="00304FAC"/>
    <w:rsid w:val="003050AA"/>
    <w:rsid w:val="00305869"/>
    <w:rsid w:val="0030597D"/>
    <w:rsid w:val="00305B01"/>
    <w:rsid w:val="00305F4F"/>
    <w:rsid w:val="003061E3"/>
    <w:rsid w:val="003064C4"/>
    <w:rsid w:val="003072C7"/>
    <w:rsid w:val="0030760F"/>
    <w:rsid w:val="00307BF2"/>
    <w:rsid w:val="00307F48"/>
    <w:rsid w:val="00310409"/>
    <w:rsid w:val="003109EF"/>
    <w:rsid w:val="00310B51"/>
    <w:rsid w:val="00310BD5"/>
    <w:rsid w:val="00311294"/>
    <w:rsid w:val="003113B4"/>
    <w:rsid w:val="003116B1"/>
    <w:rsid w:val="00312769"/>
    <w:rsid w:val="003128DD"/>
    <w:rsid w:val="00312E54"/>
    <w:rsid w:val="00312ED5"/>
    <w:rsid w:val="00312FC4"/>
    <w:rsid w:val="0031391C"/>
    <w:rsid w:val="003144FC"/>
    <w:rsid w:val="0031482A"/>
    <w:rsid w:val="003149A7"/>
    <w:rsid w:val="00314A42"/>
    <w:rsid w:val="00314DD8"/>
    <w:rsid w:val="003154CB"/>
    <w:rsid w:val="0031587E"/>
    <w:rsid w:val="00315FDE"/>
    <w:rsid w:val="00317B35"/>
    <w:rsid w:val="00317D0A"/>
    <w:rsid w:val="00317D45"/>
    <w:rsid w:val="00320097"/>
    <w:rsid w:val="003203D4"/>
    <w:rsid w:val="0032079D"/>
    <w:rsid w:val="00320AA2"/>
    <w:rsid w:val="00320C53"/>
    <w:rsid w:val="00320F97"/>
    <w:rsid w:val="00321E8E"/>
    <w:rsid w:val="003222C7"/>
    <w:rsid w:val="0032255E"/>
    <w:rsid w:val="00322640"/>
    <w:rsid w:val="003228CA"/>
    <w:rsid w:val="00322C16"/>
    <w:rsid w:val="00323C7C"/>
    <w:rsid w:val="00323CF0"/>
    <w:rsid w:val="00323FB9"/>
    <w:rsid w:val="0032402F"/>
    <w:rsid w:val="0032467F"/>
    <w:rsid w:val="003246EC"/>
    <w:rsid w:val="00324AFF"/>
    <w:rsid w:val="00324E4D"/>
    <w:rsid w:val="00325968"/>
    <w:rsid w:val="003259C8"/>
    <w:rsid w:val="00325E29"/>
    <w:rsid w:val="003263FB"/>
    <w:rsid w:val="003264A2"/>
    <w:rsid w:val="003266D9"/>
    <w:rsid w:val="00326CFD"/>
    <w:rsid w:val="003300A0"/>
    <w:rsid w:val="00331804"/>
    <w:rsid w:val="00331A17"/>
    <w:rsid w:val="00331C9C"/>
    <w:rsid w:val="00331CA1"/>
    <w:rsid w:val="00331D83"/>
    <w:rsid w:val="00331DB9"/>
    <w:rsid w:val="00332054"/>
    <w:rsid w:val="00332293"/>
    <w:rsid w:val="00332387"/>
    <w:rsid w:val="003328F4"/>
    <w:rsid w:val="00332E77"/>
    <w:rsid w:val="003333FF"/>
    <w:rsid w:val="00333411"/>
    <w:rsid w:val="00333481"/>
    <w:rsid w:val="00333DB2"/>
    <w:rsid w:val="00334155"/>
    <w:rsid w:val="00334483"/>
    <w:rsid w:val="00335424"/>
    <w:rsid w:val="003355C0"/>
    <w:rsid w:val="003357F2"/>
    <w:rsid w:val="003359FD"/>
    <w:rsid w:val="00335FAE"/>
    <w:rsid w:val="00336065"/>
    <w:rsid w:val="00336A39"/>
    <w:rsid w:val="00336F10"/>
    <w:rsid w:val="00337042"/>
    <w:rsid w:val="003375EA"/>
    <w:rsid w:val="0033765C"/>
    <w:rsid w:val="00340461"/>
    <w:rsid w:val="00340752"/>
    <w:rsid w:val="00340798"/>
    <w:rsid w:val="003417C0"/>
    <w:rsid w:val="0034278F"/>
    <w:rsid w:val="00343400"/>
    <w:rsid w:val="0034393B"/>
    <w:rsid w:val="00344208"/>
    <w:rsid w:val="00344235"/>
    <w:rsid w:val="00344BDD"/>
    <w:rsid w:val="00345589"/>
    <w:rsid w:val="00345E87"/>
    <w:rsid w:val="0034603D"/>
    <w:rsid w:val="0034617C"/>
    <w:rsid w:val="003466DE"/>
    <w:rsid w:val="003466FB"/>
    <w:rsid w:val="00346A90"/>
    <w:rsid w:val="003502AD"/>
    <w:rsid w:val="00350331"/>
    <w:rsid w:val="003507B0"/>
    <w:rsid w:val="00351221"/>
    <w:rsid w:val="00351CAF"/>
    <w:rsid w:val="00352A5B"/>
    <w:rsid w:val="00353394"/>
    <w:rsid w:val="003535B0"/>
    <w:rsid w:val="00353604"/>
    <w:rsid w:val="00353702"/>
    <w:rsid w:val="00353C88"/>
    <w:rsid w:val="003543D4"/>
    <w:rsid w:val="00354425"/>
    <w:rsid w:val="003545C2"/>
    <w:rsid w:val="00354987"/>
    <w:rsid w:val="0035577E"/>
    <w:rsid w:val="00355A9C"/>
    <w:rsid w:val="00355D4F"/>
    <w:rsid w:val="00356501"/>
    <w:rsid w:val="003568F4"/>
    <w:rsid w:val="0035788E"/>
    <w:rsid w:val="0036005E"/>
    <w:rsid w:val="003602B1"/>
    <w:rsid w:val="003603E5"/>
    <w:rsid w:val="00360858"/>
    <w:rsid w:val="00360917"/>
    <w:rsid w:val="00360E3F"/>
    <w:rsid w:val="003610DE"/>
    <w:rsid w:val="00361E00"/>
    <w:rsid w:val="00361F5D"/>
    <w:rsid w:val="00362456"/>
    <w:rsid w:val="003625FA"/>
    <w:rsid w:val="003628F4"/>
    <w:rsid w:val="00362C95"/>
    <w:rsid w:val="00362D26"/>
    <w:rsid w:val="0036310A"/>
    <w:rsid w:val="00363A11"/>
    <w:rsid w:val="0036408C"/>
    <w:rsid w:val="003642DB"/>
    <w:rsid w:val="00364776"/>
    <w:rsid w:val="00364CC8"/>
    <w:rsid w:val="0036574B"/>
    <w:rsid w:val="00365B7B"/>
    <w:rsid w:val="00365BA1"/>
    <w:rsid w:val="00365C62"/>
    <w:rsid w:val="00365CCE"/>
    <w:rsid w:val="00365D43"/>
    <w:rsid w:val="00365FA6"/>
    <w:rsid w:val="003669B7"/>
    <w:rsid w:val="00366A3F"/>
    <w:rsid w:val="00367A3A"/>
    <w:rsid w:val="0037011E"/>
    <w:rsid w:val="003702D3"/>
    <w:rsid w:val="00370A12"/>
    <w:rsid w:val="00370B46"/>
    <w:rsid w:val="00370C62"/>
    <w:rsid w:val="00370D96"/>
    <w:rsid w:val="00370E37"/>
    <w:rsid w:val="00372A27"/>
    <w:rsid w:val="00372F7C"/>
    <w:rsid w:val="0037311E"/>
    <w:rsid w:val="00373250"/>
    <w:rsid w:val="00373322"/>
    <w:rsid w:val="00373E74"/>
    <w:rsid w:val="00374324"/>
    <w:rsid w:val="00374506"/>
    <w:rsid w:val="00374BE0"/>
    <w:rsid w:val="00374DAA"/>
    <w:rsid w:val="00374E18"/>
    <w:rsid w:val="00374F94"/>
    <w:rsid w:val="00375120"/>
    <w:rsid w:val="003756D9"/>
    <w:rsid w:val="00375C11"/>
    <w:rsid w:val="0037607F"/>
    <w:rsid w:val="003769DC"/>
    <w:rsid w:val="00376E89"/>
    <w:rsid w:val="003772AF"/>
    <w:rsid w:val="003773E7"/>
    <w:rsid w:val="00377424"/>
    <w:rsid w:val="003779D2"/>
    <w:rsid w:val="0038058E"/>
    <w:rsid w:val="003807DE"/>
    <w:rsid w:val="00380983"/>
    <w:rsid w:val="0038145C"/>
    <w:rsid w:val="00381CE7"/>
    <w:rsid w:val="00381DDC"/>
    <w:rsid w:val="0038247C"/>
    <w:rsid w:val="00382891"/>
    <w:rsid w:val="00382D14"/>
    <w:rsid w:val="00382F37"/>
    <w:rsid w:val="00383108"/>
    <w:rsid w:val="00383BD3"/>
    <w:rsid w:val="00383E98"/>
    <w:rsid w:val="0038505C"/>
    <w:rsid w:val="003852D9"/>
    <w:rsid w:val="00385885"/>
    <w:rsid w:val="00386043"/>
    <w:rsid w:val="003860AD"/>
    <w:rsid w:val="003860F8"/>
    <w:rsid w:val="00386417"/>
    <w:rsid w:val="00386E84"/>
    <w:rsid w:val="00387220"/>
    <w:rsid w:val="00387AA5"/>
    <w:rsid w:val="00387D98"/>
    <w:rsid w:val="003900E9"/>
    <w:rsid w:val="0039015E"/>
    <w:rsid w:val="003901F4"/>
    <w:rsid w:val="003903DA"/>
    <w:rsid w:val="00390558"/>
    <w:rsid w:val="003906C6"/>
    <w:rsid w:val="00390A72"/>
    <w:rsid w:val="00391405"/>
    <w:rsid w:val="0039154F"/>
    <w:rsid w:val="00391B47"/>
    <w:rsid w:val="00391F8B"/>
    <w:rsid w:val="003920A3"/>
    <w:rsid w:val="00392940"/>
    <w:rsid w:val="00393759"/>
    <w:rsid w:val="00394A70"/>
    <w:rsid w:val="00394A85"/>
    <w:rsid w:val="00394BCE"/>
    <w:rsid w:val="00394DD7"/>
    <w:rsid w:val="00395B48"/>
    <w:rsid w:val="00395BAD"/>
    <w:rsid w:val="00396071"/>
    <w:rsid w:val="003964C2"/>
    <w:rsid w:val="00396723"/>
    <w:rsid w:val="0039680C"/>
    <w:rsid w:val="00396F7B"/>
    <w:rsid w:val="0039708B"/>
    <w:rsid w:val="003A0149"/>
    <w:rsid w:val="003A0169"/>
    <w:rsid w:val="003A12B1"/>
    <w:rsid w:val="003A13F5"/>
    <w:rsid w:val="003A157A"/>
    <w:rsid w:val="003A1AA3"/>
    <w:rsid w:val="003A1B2D"/>
    <w:rsid w:val="003A1F9A"/>
    <w:rsid w:val="003A1FF5"/>
    <w:rsid w:val="003A2017"/>
    <w:rsid w:val="003A229F"/>
    <w:rsid w:val="003A2BFC"/>
    <w:rsid w:val="003A2F04"/>
    <w:rsid w:val="003A2F55"/>
    <w:rsid w:val="003A3416"/>
    <w:rsid w:val="003A4021"/>
    <w:rsid w:val="003A4062"/>
    <w:rsid w:val="003A448C"/>
    <w:rsid w:val="003A4520"/>
    <w:rsid w:val="003A4ADD"/>
    <w:rsid w:val="003A511B"/>
    <w:rsid w:val="003A51EC"/>
    <w:rsid w:val="003A56A1"/>
    <w:rsid w:val="003A5C71"/>
    <w:rsid w:val="003A6BB5"/>
    <w:rsid w:val="003A6C61"/>
    <w:rsid w:val="003A6F6D"/>
    <w:rsid w:val="003A71A2"/>
    <w:rsid w:val="003A7DDE"/>
    <w:rsid w:val="003A7F1B"/>
    <w:rsid w:val="003B0102"/>
    <w:rsid w:val="003B0825"/>
    <w:rsid w:val="003B0826"/>
    <w:rsid w:val="003B0A90"/>
    <w:rsid w:val="003B0AD7"/>
    <w:rsid w:val="003B0FBE"/>
    <w:rsid w:val="003B1907"/>
    <w:rsid w:val="003B21F7"/>
    <w:rsid w:val="003B2296"/>
    <w:rsid w:val="003B22B1"/>
    <w:rsid w:val="003B2456"/>
    <w:rsid w:val="003B33D9"/>
    <w:rsid w:val="003B3F06"/>
    <w:rsid w:val="003B3F41"/>
    <w:rsid w:val="003B40CA"/>
    <w:rsid w:val="003B4334"/>
    <w:rsid w:val="003B45F1"/>
    <w:rsid w:val="003B53C1"/>
    <w:rsid w:val="003B6CB3"/>
    <w:rsid w:val="003B751F"/>
    <w:rsid w:val="003B75B4"/>
    <w:rsid w:val="003C0AEB"/>
    <w:rsid w:val="003C1318"/>
    <w:rsid w:val="003C15FE"/>
    <w:rsid w:val="003C2063"/>
    <w:rsid w:val="003C41F1"/>
    <w:rsid w:val="003C43CF"/>
    <w:rsid w:val="003C582F"/>
    <w:rsid w:val="003C5AA6"/>
    <w:rsid w:val="003C5E73"/>
    <w:rsid w:val="003C605F"/>
    <w:rsid w:val="003C68D5"/>
    <w:rsid w:val="003C6BD1"/>
    <w:rsid w:val="003C6F23"/>
    <w:rsid w:val="003C737F"/>
    <w:rsid w:val="003C783E"/>
    <w:rsid w:val="003C7BCC"/>
    <w:rsid w:val="003C7E1B"/>
    <w:rsid w:val="003D037E"/>
    <w:rsid w:val="003D03EB"/>
    <w:rsid w:val="003D0492"/>
    <w:rsid w:val="003D0606"/>
    <w:rsid w:val="003D09D6"/>
    <w:rsid w:val="003D0DBD"/>
    <w:rsid w:val="003D1454"/>
    <w:rsid w:val="003D16B0"/>
    <w:rsid w:val="003D17FB"/>
    <w:rsid w:val="003D1CA2"/>
    <w:rsid w:val="003D1FF2"/>
    <w:rsid w:val="003D2C37"/>
    <w:rsid w:val="003D2D40"/>
    <w:rsid w:val="003D2F3D"/>
    <w:rsid w:val="003D3141"/>
    <w:rsid w:val="003D34A5"/>
    <w:rsid w:val="003D37B8"/>
    <w:rsid w:val="003D3DB7"/>
    <w:rsid w:val="003D4318"/>
    <w:rsid w:val="003D4836"/>
    <w:rsid w:val="003D4A47"/>
    <w:rsid w:val="003D4B7D"/>
    <w:rsid w:val="003D4C6F"/>
    <w:rsid w:val="003D4F77"/>
    <w:rsid w:val="003D50ED"/>
    <w:rsid w:val="003D57E6"/>
    <w:rsid w:val="003D5AD1"/>
    <w:rsid w:val="003D6555"/>
    <w:rsid w:val="003D6BA4"/>
    <w:rsid w:val="003D6C95"/>
    <w:rsid w:val="003D6CAC"/>
    <w:rsid w:val="003D74E1"/>
    <w:rsid w:val="003D7EF0"/>
    <w:rsid w:val="003E01FD"/>
    <w:rsid w:val="003E0C3C"/>
    <w:rsid w:val="003E10B7"/>
    <w:rsid w:val="003E196E"/>
    <w:rsid w:val="003E2743"/>
    <w:rsid w:val="003E2797"/>
    <w:rsid w:val="003E2A1A"/>
    <w:rsid w:val="003E2F46"/>
    <w:rsid w:val="003E31E2"/>
    <w:rsid w:val="003E32FD"/>
    <w:rsid w:val="003E3FAD"/>
    <w:rsid w:val="003E424F"/>
    <w:rsid w:val="003E42DC"/>
    <w:rsid w:val="003E4376"/>
    <w:rsid w:val="003E471E"/>
    <w:rsid w:val="003E483E"/>
    <w:rsid w:val="003E488A"/>
    <w:rsid w:val="003E4917"/>
    <w:rsid w:val="003E492A"/>
    <w:rsid w:val="003E4B7D"/>
    <w:rsid w:val="003E4C43"/>
    <w:rsid w:val="003E4D31"/>
    <w:rsid w:val="003E4E5C"/>
    <w:rsid w:val="003E4F87"/>
    <w:rsid w:val="003E5555"/>
    <w:rsid w:val="003E57AC"/>
    <w:rsid w:val="003E5856"/>
    <w:rsid w:val="003E6943"/>
    <w:rsid w:val="003E7043"/>
    <w:rsid w:val="003E7569"/>
    <w:rsid w:val="003E7A8B"/>
    <w:rsid w:val="003F14EE"/>
    <w:rsid w:val="003F1AC9"/>
    <w:rsid w:val="003F1D39"/>
    <w:rsid w:val="003F2148"/>
    <w:rsid w:val="003F2318"/>
    <w:rsid w:val="003F29E9"/>
    <w:rsid w:val="003F3482"/>
    <w:rsid w:val="003F37C8"/>
    <w:rsid w:val="003F3CAC"/>
    <w:rsid w:val="003F47D5"/>
    <w:rsid w:val="003F4C87"/>
    <w:rsid w:val="003F4CAD"/>
    <w:rsid w:val="003F4CB0"/>
    <w:rsid w:val="003F58E7"/>
    <w:rsid w:val="003F5B29"/>
    <w:rsid w:val="003F6043"/>
    <w:rsid w:val="003F723C"/>
    <w:rsid w:val="003F7E58"/>
    <w:rsid w:val="004002EF"/>
    <w:rsid w:val="0040030B"/>
    <w:rsid w:val="00400314"/>
    <w:rsid w:val="0040085D"/>
    <w:rsid w:val="00400A9A"/>
    <w:rsid w:val="004013AF"/>
    <w:rsid w:val="004017FE"/>
    <w:rsid w:val="004027C5"/>
    <w:rsid w:val="004030EE"/>
    <w:rsid w:val="00403518"/>
    <w:rsid w:val="004037C4"/>
    <w:rsid w:val="004039A7"/>
    <w:rsid w:val="00403C7B"/>
    <w:rsid w:val="00403E9E"/>
    <w:rsid w:val="004046ED"/>
    <w:rsid w:val="00404B58"/>
    <w:rsid w:val="0040586C"/>
    <w:rsid w:val="00405BE9"/>
    <w:rsid w:val="00405D20"/>
    <w:rsid w:val="00406045"/>
    <w:rsid w:val="0040666B"/>
    <w:rsid w:val="00406AF8"/>
    <w:rsid w:val="00406CD0"/>
    <w:rsid w:val="00407851"/>
    <w:rsid w:val="00407951"/>
    <w:rsid w:val="00407F8F"/>
    <w:rsid w:val="0041062D"/>
    <w:rsid w:val="004106B8"/>
    <w:rsid w:val="00410AAE"/>
    <w:rsid w:val="00410AE9"/>
    <w:rsid w:val="00410BF6"/>
    <w:rsid w:val="00410FE5"/>
    <w:rsid w:val="00411423"/>
    <w:rsid w:val="0041192C"/>
    <w:rsid w:val="00412698"/>
    <w:rsid w:val="0041275B"/>
    <w:rsid w:val="00412D4C"/>
    <w:rsid w:val="00412DC5"/>
    <w:rsid w:val="00412F5B"/>
    <w:rsid w:val="00413212"/>
    <w:rsid w:val="004132EC"/>
    <w:rsid w:val="0041332A"/>
    <w:rsid w:val="004137B0"/>
    <w:rsid w:val="004139B9"/>
    <w:rsid w:val="00413ADB"/>
    <w:rsid w:val="00413BD6"/>
    <w:rsid w:val="004141FF"/>
    <w:rsid w:val="004144A0"/>
    <w:rsid w:val="00414528"/>
    <w:rsid w:val="0041483B"/>
    <w:rsid w:val="004150B0"/>
    <w:rsid w:val="004150FB"/>
    <w:rsid w:val="00415A77"/>
    <w:rsid w:val="00415C7D"/>
    <w:rsid w:val="00415DD4"/>
    <w:rsid w:val="00415E2C"/>
    <w:rsid w:val="00416362"/>
    <w:rsid w:val="004164C0"/>
    <w:rsid w:val="004167E5"/>
    <w:rsid w:val="004167F7"/>
    <w:rsid w:val="004175D4"/>
    <w:rsid w:val="00417BEE"/>
    <w:rsid w:val="00420437"/>
    <w:rsid w:val="00420973"/>
    <w:rsid w:val="00420A51"/>
    <w:rsid w:val="00420BA0"/>
    <w:rsid w:val="00420CEB"/>
    <w:rsid w:val="0042183E"/>
    <w:rsid w:val="00421C03"/>
    <w:rsid w:val="00422230"/>
    <w:rsid w:val="00422A13"/>
    <w:rsid w:val="00422F30"/>
    <w:rsid w:val="00423053"/>
    <w:rsid w:val="00423302"/>
    <w:rsid w:val="0042364C"/>
    <w:rsid w:val="00423745"/>
    <w:rsid w:val="0042375A"/>
    <w:rsid w:val="00423794"/>
    <w:rsid w:val="0042387B"/>
    <w:rsid w:val="00423E02"/>
    <w:rsid w:val="00423F3A"/>
    <w:rsid w:val="00424547"/>
    <w:rsid w:val="004246A9"/>
    <w:rsid w:val="00424BBE"/>
    <w:rsid w:val="00424BE9"/>
    <w:rsid w:val="00424EB2"/>
    <w:rsid w:val="00424F58"/>
    <w:rsid w:val="0042535D"/>
    <w:rsid w:val="00426A22"/>
    <w:rsid w:val="00426C83"/>
    <w:rsid w:val="00426F1D"/>
    <w:rsid w:val="004272AB"/>
    <w:rsid w:val="00427F94"/>
    <w:rsid w:val="0043001A"/>
    <w:rsid w:val="004300B9"/>
    <w:rsid w:val="004301D5"/>
    <w:rsid w:val="00430E66"/>
    <w:rsid w:val="00430E86"/>
    <w:rsid w:val="00431250"/>
    <w:rsid w:val="004312BC"/>
    <w:rsid w:val="0043162E"/>
    <w:rsid w:val="0043178A"/>
    <w:rsid w:val="004319D7"/>
    <w:rsid w:val="00431B13"/>
    <w:rsid w:val="00431C5F"/>
    <w:rsid w:val="00431D95"/>
    <w:rsid w:val="004320B5"/>
    <w:rsid w:val="004321FF"/>
    <w:rsid w:val="00432B36"/>
    <w:rsid w:val="00432CE1"/>
    <w:rsid w:val="00432CF9"/>
    <w:rsid w:val="004331D1"/>
    <w:rsid w:val="004337AF"/>
    <w:rsid w:val="00433F01"/>
    <w:rsid w:val="00434014"/>
    <w:rsid w:val="00434275"/>
    <w:rsid w:val="00434714"/>
    <w:rsid w:val="00434858"/>
    <w:rsid w:val="00434B7C"/>
    <w:rsid w:val="00434E94"/>
    <w:rsid w:val="00435667"/>
    <w:rsid w:val="004365A9"/>
    <w:rsid w:val="0043665A"/>
    <w:rsid w:val="00436DB7"/>
    <w:rsid w:val="00437136"/>
    <w:rsid w:val="004372C3"/>
    <w:rsid w:val="004374B7"/>
    <w:rsid w:val="004379F0"/>
    <w:rsid w:val="00437B9F"/>
    <w:rsid w:val="00440180"/>
    <w:rsid w:val="00440C78"/>
    <w:rsid w:val="00440D62"/>
    <w:rsid w:val="004417D8"/>
    <w:rsid w:val="004421AC"/>
    <w:rsid w:val="004426D0"/>
    <w:rsid w:val="00443108"/>
    <w:rsid w:val="0044334B"/>
    <w:rsid w:val="004434FA"/>
    <w:rsid w:val="00443BAF"/>
    <w:rsid w:val="00444D7F"/>
    <w:rsid w:val="00444F10"/>
    <w:rsid w:val="004453C9"/>
    <w:rsid w:val="004457A7"/>
    <w:rsid w:val="0044587E"/>
    <w:rsid w:val="004459B4"/>
    <w:rsid w:val="0044613A"/>
    <w:rsid w:val="004477BE"/>
    <w:rsid w:val="004479E2"/>
    <w:rsid w:val="00447C5E"/>
    <w:rsid w:val="00447DC5"/>
    <w:rsid w:val="0045054F"/>
    <w:rsid w:val="004505D5"/>
    <w:rsid w:val="00450768"/>
    <w:rsid w:val="004513D5"/>
    <w:rsid w:val="00451CC0"/>
    <w:rsid w:val="004528A0"/>
    <w:rsid w:val="00452D94"/>
    <w:rsid w:val="004543F1"/>
    <w:rsid w:val="00454769"/>
    <w:rsid w:val="00454CB4"/>
    <w:rsid w:val="004550C1"/>
    <w:rsid w:val="004563CE"/>
    <w:rsid w:val="00457332"/>
    <w:rsid w:val="00457349"/>
    <w:rsid w:val="004577DF"/>
    <w:rsid w:val="00457900"/>
    <w:rsid w:val="0046005B"/>
    <w:rsid w:val="00460791"/>
    <w:rsid w:val="00460E62"/>
    <w:rsid w:val="00460F07"/>
    <w:rsid w:val="0046179E"/>
    <w:rsid w:val="00462309"/>
    <w:rsid w:val="00462344"/>
    <w:rsid w:val="00462BA5"/>
    <w:rsid w:val="00462DB0"/>
    <w:rsid w:val="0046301A"/>
    <w:rsid w:val="00463192"/>
    <w:rsid w:val="0046319C"/>
    <w:rsid w:val="00463623"/>
    <w:rsid w:val="00464531"/>
    <w:rsid w:val="0046549C"/>
    <w:rsid w:val="00465C38"/>
    <w:rsid w:val="00465CAD"/>
    <w:rsid w:val="00466005"/>
    <w:rsid w:val="00466272"/>
    <w:rsid w:val="00466FDC"/>
    <w:rsid w:val="00467035"/>
    <w:rsid w:val="0046765D"/>
    <w:rsid w:val="00467887"/>
    <w:rsid w:val="00467EAC"/>
    <w:rsid w:val="0047012A"/>
    <w:rsid w:val="00470C9D"/>
    <w:rsid w:val="004713C2"/>
    <w:rsid w:val="00471BD1"/>
    <w:rsid w:val="0047281C"/>
    <w:rsid w:val="004731A0"/>
    <w:rsid w:val="00473598"/>
    <w:rsid w:val="00473D8D"/>
    <w:rsid w:val="004740BC"/>
    <w:rsid w:val="00474960"/>
    <w:rsid w:val="004749B4"/>
    <w:rsid w:val="00474A01"/>
    <w:rsid w:val="00475176"/>
    <w:rsid w:val="00475726"/>
    <w:rsid w:val="0047574A"/>
    <w:rsid w:val="00475994"/>
    <w:rsid w:val="00475D3A"/>
    <w:rsid w:val="00476561"/>
    <w:rsid w:val="00476BEE"/>
    <w:rsid w:val="00476E52"/>
    <w:rsid w:val="004777C6"/>
    <w:rsid w:val="00477AB9"/>
    <w:rsid w:val="00477FDC"/>
    <w:rsid w:val="004800A8"/>
    <w:rsid w:val="004806A5"/>
    <w:rsid w:val="0048096C"/>
    <w:rsid w:val="0048127E"/>
    <w:rsid w:val="0048143A"/>
    <w:rsid w:val="004817E2"/>
    <w:rsid w:val="00481ACE"/>
    <w:rsid w:val="0048228B"/>
    <w:rsid w:val="004825B4"/>
    <w:rsid w:val="00482AEF"/>
    <w:rsid w:val="00482B11"/>
    <w:rsid w:val="004835AC"/>
    <w:rsid w:val="004838E0"/>
    <w:rsid w:val="00484214"/>
    <w:rsid w:val="004843C4"/>
    <w:rsid w:val="004844F8"/>
    <w:rsid w:val="00484731"/>
    <w:rsid w:val="00484A6C"/>
    <w:rsid w:val="00484B13"/>
    <w:rsid w:val="00484D2C"/>
    <w:rsid w:val="00484EAE"/>
    <w:rsid w:val="004850D1"/>
    <w:rsid w:val="004852D9"/>
    <w:rsid w:val="00485796"/>
    <w:rsid w:val="00486AAC"/>
    <w:rsid w:val="00486FE4"/>
    <w:rsid w:val="0048745E"/>
    <w:rsid w:val="0048758B"/>
    <w:rsid w:val="004875B1"/>
    <w:rsid w:val="004876C8"/>
    <w:rsid w:val="00487E02"/>
    <w:rsid w:val="00487F62"/>
    <w:rsid w:val="004904F3"/>
    <w:rsid w:val="00490740"/>
    <w:rsid w:val="00490FE8"/>
    <w:rsid w:val="004913DF"/>
    <w:rsid w:val="004915D6"/>
    <w:rsid w:val="004917C3"/>
    <w:rsid w:val="00491C5C"/>
    <w:rsid w:val="00491C6D"/>
    <w:rsid w:val="00492E96"/>
    <w:rsid w:val="00493274"/>
    <w:rsid w:val="004933A0"/>
    <w:rsid w:val="00493B83"/>
    <w:rsid w:val="00493DBC"/>
    <w:rsid w:val="00493E96"/>
    <w:rsid w:val="00493F03"/>
    <w:rsid w:val="00493F26"/>
    <w:rsid w:val="00493F96"/>
    <w:rsid w:val="00494226"/>
    <w:rsid w:val="004948F3"/>
    <w:rsid w:val="004951B5"/>
    <w:rsid w:val="0049526F"/>
    <w:rsid w:val="00495B67"/>
    <w:rsid w:val="00495D89"/>
    <w:rsid w:val="00495F3D"/>
    <w:rsid w:val="0049614B"/>
    <w:rsid w:val="004962FA"/>
    <w:rsid w:val="00496628"/>
    <w:rsid w:val="00496C93"/>
    <w:rsid w:val="00496FD2"/>
    <w:rsid w:val="004971CF"/>
    <w:rsid w:val="00497842"/>
    <w:rsid w:val="00497A30"/>
    <w:rsid w:val="00497CAE"/>
    <w:rsid w:val="00497D57"/>
    <w:rsid w:val="00497ECD"/>
    <w:rsid w:val="004A0065"/>
    <w:rsid w:val="004A0589"/>
    <w:rsid w:val="004A06AF"/>
    <w:rsid w:val="004A0B81"/>
    <w:rsid w:val="004A0BAE"/>
    <w:rsid w:val="004A0EBA"/>
    <w:rsid w:val="004A14A9"/>
    <w:rsid w:val="004A16B9"/>
    <w:rsid w:val="004A1892"/>
    <w:rsid w:val="004A2026"/>
    <w:rsid w:val="004A2820"/>
    <w:rsid w:val="004A2A06"/>
    <w:rsid w:val="004A3338"/>
    <w:rsid w:val="004A3438"/>
    <w:rsid w:val="004A34EC"/>
    <w:rsid w:val="004A457A"/>
    <w:rsid w:val="004A497C"/>
    <w:rsid w:val="004A5836"/>
    <w:rsid w:val="004A6486"/>
    <w:rsid w:val="004A6D2E"/>
    <w:rsid w:val="004A70D6"/>
    <w:rsid w:val="004A750C"/>
    <w:rsid w:val="004A7A0A"/>
    <w:rsid w:val="004B05A8"/>
    <w:rsid w:val="004B0886"/>
    <w:rsid w:val="004B0B8B"/>
    <w:rsid w:val="004B0C44"/>
    <w:rsid w:val="004B0E63"/>
    <w:rsid w:val="004B12BE"/>
    <w:rsid w:val="004B13A6"/>
    <w:rsid w:val="004B1BCF"/>
    <w:rsid w:val="004B2474"/>
    <w:rsid w:val="004B27BE"/>
    <w:rsid w:val="004B324F"/>
    <w:rsid w:val="004B3346"/>
    <w:rsid w:val="004B3969"/>
    <w:rsid w:val="004B41B8"/>
    <w:rsid w:val="004B4480"/>
    <w:rsid w:val="004B4581"/>
    <w:rsid w:val="004B46B8"/>
    <w:rsid w:val="004B53E2"/>
    <w:rsid w:val="004B54A9"/>
    <w:rsid w:val="004B5B19"/>
    <w:rsid w:val="004B5CA0"/>
    <w:rsid w:val="004B6276"/>
    <w:rsid w:val="004B7384"/>
    <w:rsid w:val="004C04C9"/>
    <w:rsid w:val="004C082D"/>
    <w:rsid w:val="004C125C"/>
    <w:rsid w:val="004C1685"/>
    <w:rsid w:val="004C1D10"/>
    <w:rsid w:val="004C1FCD"/>
    <w:rsid w:val="004C2001"/>
    <w:rsid w:val="004C28E8"/>
    <w:rsid w:val="004C29EA"/>
    <w:rsid w:val="004C2A41"/>
    <w:rsid w:val="004C2EEE"/>
    <w:rsid w:val="004C31DA"/>
    <w:rsid w:val="004C512C"/>
    <w:rsid w:val="004C51A3"/>
    <w:rsid w:val="004C51B2"/>
    <w:rsid w:val="004C53CF"/>
    <w:rsid w:val="004C5598"/>
    <w:rsid w:val="004C55AA"/>
    <w:rsid w:val="004C566D"/>
    <w:rsid w:val="004C5796"/>
    <w:rsid w:val="004C58C7"/>
    <w:rsid w:val="004C59B4"/>
    <w:rsid w:val="004C5A6C"/>
    <w:rsid w:val="004C5B27"/>
    <w:rsid w:val="004C656B"/>
    <w:rsid w:val="004C68B2"/>
    <w:rsid w:val="004C69B9"/>
    <w:rsid w:val="004C6C7E"/>
    <w:rsid w:val="004C7302"/>
    <w:rsid w:val="004C7530"/>
    <w:rsid w:val="004C7A82"/>
    <w:rsid w:val="004D05CB"/>
    <w:rsid w:val="004D0618"/>
    <w:rsid w:val="004D06D7"/>
    <w:rsid w:val="004D096D"/>
    <w:rsid w:val="004D0995"/>
    <w:rsid w:val="004D0D96"/>
    <w:rsid w:val="004D0E10"/>
    <w:rsid w:val="004D1306"/>
    <w:rsid w:val="004D1332"/>
    <w:rsid w:val="004D1560"/>
    <w:rsid w:val="004D199F"/>
    <w:rsid w:val="004D1B5F"/>
    <w:rsid w:val="004D228E"/>
    <w:rsid w:val="004D286A"/>
    <w:rsid w:val="004D28E6"/>
    <w:rsid w:val="004D35F9"/>
    <w:rsid w:val="004D3716"/>
    <w:rsid w:val="004D3A5B"/>
    <w:rsid w:val="004D478B"/>
    <w:rsid w:val="004D5203"/>
    <w:rsid w:val="004D559A"/>
    <w:rsid w:val="004D577B"/>
    <w:rsid w:val="004D6358"/>
    <w:rsid w:val="004D63FD"/>
    <w:rsid w:val="004D6F10"/>
    <w:rsid w:val="004D7088"/>
    <w:rsid w:val="004D7A6E"/>
    <w:rsid w:val="004E04F1"/>
    <w:rsid w:val="004E0666"/>
    <w:rsid w:val="004E0C66"/>
    <w:rsid w:val="004E142E"/>
    <w:rsid w:val="004E1897"/>
    <w:rsid w:val="004E1B36"/>
    <w:rsid w:val="004E2998"/>
    <w:rsid w:val="004E2A9E"/>
    <w:rsid w:val="004E34E9"/>
    <w:rsid w:val="004E40A8"/>
    <w:rsid w:val="004E4830"/>
    <w:rsid w:val="004E4A9F"/>
    <w:rsid w:val="004E4B24"/>
    <w:rsid w:val="004E5360"/>
    <w:rsid w:val="004E59FA"/>
    <w:rsid w:val="004E5C0E"/>
    <w:rsid w:val="004E653F"/>
    <w:rsid w:val="004E7132"/>
    <w:rsid w:val="004E74A2"/>
    <w:rsid w:val="004E782C"/>
    <w:rsid w:val="004E7DA7"/>
    <w:rsid w:val="004E7E9B"/>
    <w:rsid w:val="004F002B"/>
    <w:rsid w:val="004F0492"/>
    <w:rsid w:val="004F185C"/>
    <w:rsid w:val="004F1B32"/>
    <w:rsid w:val="004F20DE"/>
    <w:rsid w:val="004F21D7"/>
    <w:rsid w:val="004F221B"/>
    <w:rsid w:val="004F2438"/>
    <w:rsid w:val="004F28A3"/>
    <w:rsid w:val="004F2C17"/>
    <w:rsid w:val="004F2D14"/>
    <w:rsid w:val="004F2F2A"/>
    <w:rsid w:val="004F325C"/>
    <w:rsid w:val="004F382A"/>
    <w:rsid w:val="004F387A"/>
    <w:rsid w:val="004F3FC9"/>
    <w:rsid w:val="004F43A9"/>
    <w:rsid w:val="004F486D"/>
    <w:rsid w:val="004F54DC"/>
    <w:rsid w:val="004F5508"/>
    <w:rsid w:val="004F5977"/>
    <w:rsid w:val="004F5B0E"/>
    <w:rsid w:val="004F5B6A"/>
    <w:rsid w:val="004F638F"/>
    <w:rsid w:val="004F6468"/>
    <w:rsid w:val="004F665E"/>
    <w:rsid w:val="004F6A79"/>
    <w:rsid w:val="004F74C2"/>
    <w:rsid w:val="004F78AC"/>
    <w:rsid w:val="004F792B"/>
    <w:rsid w:val="004F7DF0"/>
    <w:rsid w:val="005000F3"/>
    <w:rsid w:val="00500EBB"/>
    <w:rsid w:val="005012B9"/>
    <w:rsid w:val="0050139C"/>
    <w:rsid w:val="005016C4"/>
    <w:rsid w:val="00501CD2"/>
    <w:rsid w:val="005027F3"/>
    <w:rsid w:val="00502A59"/>
    <w:rsid w:val="00502D6D"/>
    <w:rsid w:val="00502DCE"/>
    <w:rsid w:val="005031D5"/>
    <w:rsid w:val="00503337"/>
    <w:rsid w:val="0050347A"/>
    <w:rsid w:val="00503491"/>
    <w:rsid w:val="005034C1"/>
    <w:rsid w:val="005035A5"/>
    <w:rsid w:val="00503939"/>
    <w:rsid w:val="00503E5E"/>
    <w:rsid w:val="00503F1B"/>
    <w:rsid w:val="005048DD"/>
    <w:rsid w:val="00504A38"/>
    <w:rsid w:val="00504B72"/>
    <w:rsid w:val="00505156"/>
    <w:rsid w:val="0050535D"/>
    <w:rsid w:val="005057C3"/>
    <w:rsid w:val="005062D4"/>
    <w:rsid w:val="0050666D"/>
    <w:rsid w:val="005066A9"/>
    <w:rsid w:val="00506944"/>
    <w:rsid w:val="00506D53"/>
    <w:rsid w:val="00506F07"/>
    <w:rsid w:val="00506F4C"/>
    <w:rsid w:val="005103B7"/>
    <w:rsid w:val="00510555"/>
    <w:rsid w:val="005105DA"/>
    <w:rsid w:val="00510843"/>
    <w:rsid w:val="00510873"/>
    <w:rsid w:val="00510960"/>
    <w:rsid w:val="00511DB0"/>
    <w:rsid w:val="00513042"/>
    <w:rsid w:val="005132A5"/>
    <w:rsid w:val="00513409"/>
    <w:rsid w:val="00513667"/>
    <w:rsid w:val="00513D17"/>
    <w:rsid w:val="0051407F"/>
    <w:rsid w:val="0051414C"/>
    <w:rsid w:val="00515191"/>
    <w:rsid w:val="0051532A"/>
    <w:rsid w:val="005155FA"/>
    <w:rsid w:val="00515901"/>
    <w:rsid w:val="00515B88"/>
    <w:rsid w:val="00515C0C"/>
    <w:rsid w:val="00515E19"/>
    <w:rsid w:val="00515F65"/>
    <w:rsid w:val="005167C4"/>
    <w:rsid w:val="00517032"/>
    <w:rsid w:val="0051718A"/>
    <w:rsid w:val="005176D1"/>
    <w:rsid w:val="005179F6"/>
    <w:rsid w:val="00517BE4"/>
    <w:rsid w:val="00517FAB"/>
    <w:rsid w:val="00520166"/>
    <w:rsid w:val="0052051A"/>
    <w:rsid w:val="0052064D"/>
    <w:rsid w:val="00520F31"/>
    <w:rsid w:val="0052159B"/>
    <w:rsid w:val="00521B6C"/>
    <w:rsid w:val="00521C22"/>
    <w:rsid w:val="00522CA0"/>
    <w:rsid w:val="00522F7F"/>
    <w:rsid w:val="00523925"/>
    <w:rsid w:val="00523D11"/>
    <w:rsid w:val="00523DEE"/>
    <w:rsid w:val="00523FDC"/>
    <w:rsid w:val="00524000"/>
    <w:rsid w:val="00524599"/>
    <w:rsid w:val="005245C3"/>
    <w:rsid w:val="00524CBC"/>
    <w:rsid w:val="00525358"/>
    <w:rsid w:val="005261D1"/>
    <w:rsid w:val="00526471"/>
    <w:rsid w:val="00526611"/>
    <w:rsid w:val="00526ABE"/>
    <w:rsid w:val="00526AD6"/>
    <w:rsid w:val="00526CB2"/>
    <w:rsid w:val="00526F51"/>
    <w:rsid w:val="00526FC9"/>
    <w:rsid w:val="005270E9"/>
    <w:rsid w:val="0052742D"/>
    <w:rsid w:val="00527B62"/>
    <w:rsid w:val="00527C4C"/>
    <w:rsid w:val="00527D43"/>
    <w:rsid w:val="00530738"/>
    <w:rsid w:val="00531687"/>
    <w:rsid w:val="005316B3"/>
    <w:rsid w:val="0053182D"/>
    <w:rsid w:val="00531E33"/>
    <w:rsid w:val="00532285"/>
    <w:rsid w:val="005329CD"/>
    <w:rsid w:val="00532C9A"/>
    <w:rsid w:val="0053305D"/>
    <w:rsid w:val="00533140"/>
    <w:rsid w:val="005333F4"/>
    <w:rsid w:val="0053363D"/>
    <w:rsid w:val="0053367D"/>
    <w:rsid w:val="00533704"/>
    <w:rsid w:val="00533D4E"/>
    <w:rsid w:val="00534470"/>
    <w:rsid w:val="00535349"/>
    <w:rsid w:val="00535371"/>
    <w:rsid w:val="00535576"/>
    <w:rsid w:val="00536396"/>
    <w:rsid w:val="00536C17"/>
    <w:rsid w:val="00537982"/>
    <w:rsid w:val="00537BAD"/>
    <w:rsid w:val="00537C35"/>
    <w:rsid w:val="00537D90"/>
    <w:rsid w:val="0054051E"/>
    <w:rsid w:val="005409E6"/>
    <w:rsid w:val="00540A02"/>
    <w:rsid w:val="00541765"/>
    <w:rsid w:val="00541C76"/>
    <w:rsid w:val="00541D7E"/>
    <w:rsid w:val="00541D85"/>
    <w:rsid w:val="00541F28"/>
    <w:rsid w:val="005421E5"/>
    <w:rsid w:val="00542356"/>
    <w:rsid w:val="00542C3D"/>
    <w:rsid w:val="00542FCF"/>
    <w:rsid w:val="005430A0"/>
    <w:rsid w:val="00543223"/>
    <w:rsid w:val="005435A1"/>
    <w:rsid w:val="0054403C"/>
    <w:rsid w:val="005443F1"/>
    <w:rsid w:val="00544AA0"/>
    <w:rsid w:val="00544AF5"/>
    <w:rsid w:val="00545466"/>
    <w:rsid w:val="00545C2A"/>
    <w:rsid w:val="00546D45"/>
    <w:rsid w:val="00546E6D"/>
    <w:rsid w:val="00547731"/>
    <w:rsid w:val="00550975"/>
    <w:rsid w:val="00550FBD"/>
    <w:rsid w:val="00551138"/>
    <w:rsid w:val="00551181"/>
    <w:rsid w:val="0055160B"/>
    <w:rsid w:val="005517C2"/>
    <w:rsid w:val="00552240"/>
    <w:rsid w:val="00552743"/>
    <w:rsid w:val="00552984"/>
    <w:rsid w:val="00552E4E"/>
    <w:rsid w:val="0055314A"/>
    <w:rsid w:val="00553419"/>
    <w:rsid w:val="005537B1"/>
    <w:rsid w:val="00553E40"/>
    <w:rsid w:val="005542F6"/>
    <w:rsid w:val="00554439"/>
    <w:rsid w:val="00554D5D"/>
    <w:rsid w:val="005571A3"/>
    <w:rsid w:val="00557B92"/>
    <w:rsid w:val="005606BF"/>
    <w:rsid w:val="00560D49"/>
    <w:rsid w:val="005611B4"/>
    <w:rsid w:val="005624E1"/>
    <w:rsid w:val="00562798"/>
    <w:rsid w:val="00562EB7"/>
    <w:rsid w:val="00564443"/>
    <w:rsid w:val="0056481E"/>
    <w:rsid w:val="00565666"/>
    <w:rsid w:val="00565AC0"/>
    <w:rsid w:val="00565C62"/>
    <w:rsid w:val="00565E95"/>
    <w:rsid w:val="0056620F"/>
    <w:rsid w:val="005662F4"/>
    <w:rsid w:val="0056637D"/>
    <w:rsid w:val="005664B9"/>
    <w:rsid w:val="005665F8"/>
    <w:rsid w:val="00566858"/>
    <w:rsid w:val="00566A6E"/>
    <w:rsid w:val="005701B7"/>
    <w:rsid w:val="005703AB"/>
    <w:rsid w:val="0057079F"/>
    <w:rsid w:val="00570E44"/>
    <w:rsid w:val="0057145F"/>
    <w:rsid w:val="00571604"/>
    <w:rsid w:val="005716D6"/>
    <w:rsid w:val="005718E1"/>
    <w:rsid w:val="00571E40"/>
    <w:rsid w:val="00571FC8"/>
    <w:rsid w:val="005728DF"/>
    <w:rsid w:val="00572CAC"/>
    <w:rsid w:val="0057314A"/>
    <w:rsid w:val="005734DA"/>
    <w:rsid w:val="005735DE"/>
    <w:rsid w:val="00573B9A"/>
    <w:rsid w:val="00573E30"/>
    <w:rsid w:val="00573E98"/>
    <w:rsid w:val="00574258"/>
    <w:rsid w:val="005743EE"/>
    <w:rsid w:val="005745AF"/>
    <w:rsid w:val="005747F1"/>
    <w:rsid w:val="00574CB2"/>
    <w:rsid w:val="00574E57"/>
    <w:rsid w:val="0057627F"/>
    <w:rsid w:val="0057666B"/>
    <w:rsid w:val="005767F9"/>
    <w:rsid w:val="00576CB0"/>
    <w:rsid w:val="00576F3F"/>
    <w:rsid w:val="005770F7"/>
    <w:rsid w:val="005771FF"/>
    <w:rsid w:val="00577611"/>
    <w:rsid w:val="005777E1"/>
    <w:rsid w:val="0057797E"/>
    <w:rsid w:val="00580215"/>
    <w:rsid w:val="0058046C"/>
    <w:rsid w:val="005805FF"/>
    <w:rsid w:val="00580B64"/>
    <w:rsid w:val="00580E19"/>
    <w:rsid w:val="0058203B"/>
    <w:rsid w:val="00582B70"/>
    <w:rsid w:val="00582DCF"/>
    <w:rsid w:val="005837AE"/>
    <w:rsid w:val="005839C9"/>
    <w:rsid w:val="00583AEC"/>
    <w:rsid w:val="00584735"/>
    <w:rsid w:val="00584A0E"/>
    <w:rsid w:val="00585044"/>
    <w:rsid w:val="005859BC"/>
    <w:rsid w:val="00585A10"/>
    <w:rsid w:val="00585ECB"/>
    <w:rsid w:val="00585EE5"/>
    <w:rsid w:val="00586392"/>
    <w:rsid w:val="0058646A"/>
    <w:rsid w:val="005865EC"/>
    <w:rsid w:val="00586FE0"/>
    <w:rsid w:val="0058721B"/>
    <w:rsid w:val="00587274"/>
    <w:rsid w:val="00587390"/>
    <w:rsid w:val="005874F8"/>
    <w:rsid w:val="00587877"/>
    <w:rsid w:val="005901E8"/>
    <w:rsid w:val="0059069D"/>
    <w:rsid w:val="00590C2A"/>
    <w:rsid w:val="00590C64"/>
    <w:rsid w:val="00590FE3"/>
    <w:rsid w:val="0059149C"/>
    <w:rsid w:val="00592273"/>
    <w:rsid w:val="005925BB"/>
    <w:rsid w:val="00593517"/>
    <w:rsid w:val="00593972"/>
    <w:rsid w:val="00594A39"/>
    <w:rsid w:val="00594E0B"/>
    <w:rsid w:val="00594F84"/>
    <w:rsid w:val="005954D7"/>
    <w:rsid w:val="00595724"/>
    <w:rsid w:val="005957DD"/>
    <w:rsid w:val="0059590E"/>
    <w:rsid w:val="00595A09"/>
    <w:rsid w:val="00595A4F"/>
    <w:rsid w:val="00595A84"/>
    <w:rsid w:val="00595AB4"/>
    <w:rsid w:val="00596038"/>
    <w:rsid w:val="005963C5"/>
    <w:rsid w:val="0059653E"/>
    <w:rsid w:val="00596A48"/>
    <w:rsid w:val="00596D3F"/>
    <w:rsid w:val="00596DA2"/>
    <w:rsid w:val="00597B05"/>
    <w:rsid w:val="005A005D"/>
    <w:rsid w:val="005A01BF"/>
    <w:rsid w:val="005A053D"/>
    <w:rsid w:val="005A06C3"/>
    <w:rsid w:val="005A0A53"/>
    <w:rsid w:val="005A0E3B"/>
    <w:rsid w:val="005A122C"/>
    <w:rsid w:val="005A12A0"/>
    <w:rsid w:val="005A1413"/>
    <w:rsid w:val="005A149B"/>
    <w:rsid w:val="005A1FC2"/>
    <w:rsid w:val="005A281D"/>
    <w:rsid w:val="005A3111"/>
    <w:rsid w:val="005A3863"/>
    <w:rsid w:val="005A3C8B"/>
    <w:rsid w:val="005A4005"/>
    <w:rsid w:val="005A4342"/>
    <w:rsid w:val="005A437B"/>
    <w:rsid w:val="005A4491"/>
    <w:rsid w:val="005A4669"/>
    <w:rsid w:val="005A4AC8"/>
    <w:rsid w:val="005A4D0A"/>
    <w:rsid w:val="005A4E62"/>
    <w:rsid w:val="005A561D"/>
    <w:rsid w:val="005A5AF8"/>
    <w:rsid w:val="005A5C8B"/>
    <w:rsid w:val="005A6176"/>
    <w:rsid w:val="005A7974"/>
    <w:rsid w:val="005A79D1"/>
    <w:rsid w:val="005A7B0A"/>
    <w:rsid w:val="005B0C09"/>
    <w:rsid w:val="005B0E7B"/>
    <w:rsid w:val="005B1744"/>
    <w:rsid w:val="005B1880"/>
    <w:rsid w:val="005B18C4"/>
    <w:rsid w:val="005B21EA"/>
    <w:rsid w:val="005B236F"/>
    <w:rsid w:val="005B25B5"/>
    <w:rsid w:val="005B2DDE"/>
    <w:rsid w:val="005B32DF"/>
    <w:rsid w:val="005B3C45"/>
    <w:rsid w:val="005B3E89"/>
    <w:rsid w:val="005B41BD"/>
    <w:rsid w:val="005B47D9"/>
    <w:rsid w:val="005B49C2"/>
    <w:rsid w:val="005B5142"/>
    <w:rsid w:val="005B582D"/>
    <w:rsid w:val="005B620D"/>
    <w:rsid w:val="005B6290"/>
    <w:rsid w:val="005B63EF"/>
    <w:rsid w:val="005B6529"/>
    <w:rsid w:val="005B68C9"/>
    <w:rsid w:val="005B6B47"/>
    <w:rsid w:val="005B6E04"/>
    <w:rsid w:val="005B78B1"/>
    <w:rsid w:val="005B78BB"/>
    <w:rsid w:val="005C03BC"/>
    <w:rsid w:val="005C087B"/>
    <w:rsid w:val="005C0E92"/>
    <w:rsid w:val="005C1714"/>
    <w:rsid w:val="005C1EDF"/>
    <w:rsid w:val="005C23AF"/>
    <w:rsid w:val="005C23B2"/>
    <w:rsid w:val="005C46C3"/>
    <w:rsid w:val="005C47A6"/>
    <w:rsid w:val="005C4D7F"/>
    <w:rsid w:val="005C4FB4"/>
    <w:rsid w:val="005C5445"/>
    <w:rsid w:val="005C5E17"/>
    <w:rsid w:val="005C5E37"/>
    <w:rsid w:val="005C60F4"/>
    <w:rsid w:val="005C6303"/>
    <w:rsid w:val="005C676D"/>
    <w:rsid w:val="005C677E"/>
    <w:rsid w:val="005C706D"/>
    <w:rsid w:val="005C7AE4"/>
    <w:rsid w:val="005C7FDC"/>
    <w:rsid w:val="005D084E"/>
    <w:rsid w:val="005D09AA"/>
    <w:rsid w:val="005D1A21"/>
    <w:rsid w:val="005D2390"/>
    <w:rsid w:val="005D277F"/>
    <w:rsid w:val="005D2D4E"/>
    <w:rsid w:val="005D2F28"/>
    <w:rsid w:val="005D327C"/>
    <w:rsid w:val="005D3A23"/>
    <w:rsid w:val="005D3ACC"/>
    <w:rsid w:val="005D42A4"/>
    <w:rsid w:val="005D488E"/>
    <w:rsid w:val="005D4987"/>
    <w:rsid w:val="005D542A"/>
    <w:rsid w:val="005D54D6"/>
    <w:rsid w:val="005D5CCC"/>
    <w:rsid w:val="005D64D4"/>
    <w:rsid w:val="005D7566"/>
    <w:rsid w:val="005D7E17"/>
    <w:rsid w:val="005E0BA8"/>
    <w:rsid w:val="005E0C39"/>
    <w:rsid w:val="005E0EC2"/>
    <w:rsid w:val="005E19FD"/>
    <w:rsid w:val="005E2047"/>
    <w:rsid w:val="005E2328"/>
    <w:rsid w:val="005E3256"/>
    <w:rsid w:val="005E3594"/>
    <w:rsid w:val="005E3EB1"/>
    <w:rsid w:val="005E41BD"/>
    <w:rsid w:val="005E47A6"/>
    <w:rsid w:val="005E4C8E"/>
    <w:rsid w:val="005E532F"/>
    <w:rsid w:val="005E53BC"/>
    <w:rsid w:val="005E545B"/>
    <w:rsid w:val="005E5B0D"/>
    <w:rsid w:val="005E6113"/>
    <w:rsid w:val="005E6138"/>
    <w:rsid w:val="005E626A"/>
    <w:rsid w:val="005E65E8"/>
    <w:rsid w:val="005E71F8"/>
    <w:rsid w:val="005E747F"/>
    <w:rsid w:val="005F0045"/>
    <w:rsid w:val="005F0193"/>
    <w:rsid w:val="005F0428"/>
    <w:rsid w:val="005F12F6"/>
    <w:rsid w:val="005F153A"/>
    <w:rsid w:val="005F17E7"/>
    <w:rsid w:val="005F1B9C"/>
    <w:rsid w:val="005F246F"/>
    <w:rsid w:val="005F28D7"/>
    <w:rsid w:val="005F323B"/>
    <w:rsid w:val="005F3B64"/>
    <w:rsid w:val="005F4254"/>
    <w:rsid w:val="005F47D8"/>
    <w:rsid w:val="005F4FE4"/>
    <w:rsid w:val="005F590F"/>
    <w:rsid w:val="005F6561"/>
    <w:rsid w:val="005F65E4"/>
    <w:rsid w:val="005F7213"/>
    <w:rsid w:val="005F7372"/>
    <w:rsid w:val="0060046A"/>
    <w:rsid w:val="00600AAB"/>
    <w:rsid w:val="006012E7"/>
    <w:rsid w:val="00601923"/>
    <w:rsid w:val="00601998"/>
    <w:rsid w:val="00601A0C"/>
    <w:rsid w:val="00601B9B"/>
    <w:rsid w:val="00601EFA"/>
    <w:rsid w:val="0060208D"/>
    <w:rsid w:val="0060248D"/>
    <w:rsid w:val="006024D8"/>
    <w:rsid w:val="00602739"/>
    <w:rsid w:val="00602A0C"/>
    <w:rsid w:val="00602CC7"/>
    <w:rsid w:val="00603554"/>
    <w:rsid w:val="0060395C"/>
    <w:rsid w:val="00603C49"/>
    <w:rsid w:val="00603E0C"/>
    <w:rsid w:val="00604011"/>
    <w:rsid w:val="0060486E"/>
    <w:rsid w:val="00604CAA"/>
    <w:rsid w:val="00604D08"/>
    <w:rsid w:val="00605F2E"/>
    <w:rsid w:val="00606564"/>
    <w:rsid w:val="0060667D"/>
    <w:rsid w:val="00607277"/>
    <w:rsid w:val="00607811"/>
    <w:rsid w:val="00607920"/>
    <w:rsid w:val="00607ACC"/>
    <w:rsid w:val="00607F30"/>
    <w:rsid w:val="006102DD"/>
    <w:rsid w:val="00610623"/>
    <w:rsid w:val="0061078D"/>
    <w:rsid w:val="00610C56"/>
    <w:rsid w:val="00610C77"/>
    <w:rsid w:val="00610CA6"/>
    <w:rsid w:val="00610E50"/>
    <w:rsid w:val="00611413"/>
    <w:rsid w:val="00611D9A"/>
    <w:rsid w:val="006122A0"/>
    <w:rsid w:val="00612675"/>
    <w:rsid w:val="00612966"/>
    <w:rsid w:val="00612A7A"/>
    <w:rsid w:val="00612F8C"/>
    <w:rsid w:val="00613554"/>
    <w:rsid w:val="00613674"/>
    <w:rsid w:val="00613946"/>
    <w:rsid w:val="00613EC5"/>
    <w:rsid w:val="006140A9"/>
    <w:rsid w:val="00614132"/>
    <w:rsid w:val="00614596"/>
    <w:rsid w:val="00614893"/>
    <w:rsid w:val="006149D2"/>
    <w:rsid w:val="00614B6D"/>
    <w:rsid w:val="00614C9F"/>
    <w:rsid w:val="006153C0"/>
    <w:rsid w:val="00615862"/>
    <w:rsid w:val="0061626E"/>
    <w:rsid w:val="00616973"/>
    <w:rsid w:val="00616A78"/>
    <w:rsid w:val="00616C1B"/>
    <w:rsid w:val="0061723A"/>
    <w:rsid w:val="0061758E"/>
    <w:rsid w:val="00617961"/>
    <w:rsid w:val="00617C31"/>
    <w:rsid w:val="00617F4C"/>
    <w:rsid w:val="00620642"/>
    <w:rsid w:val="00620948"/>
    <w:rsid w:val="00620E6E"/>
    <w:rsid w:val="00620F91"/>
    <w:rsid w:val="0062111A"/>
    <w:rsid w:val="006211FD"/>
    <w:rsid w:val="00621E9C"/>
    <w:rsid w:val="00622153"/>
    <w:rsid w:val="0062266A"/>
    <w:rsid w:val="006228A8"/>
    <w:rsid w:val="006230AD"/>
    <w:rsid w:val="00623150"/>
    <w:rsid w:val="00623160"/>
    <w:rsid w:val="00623349"/>
    <w:rsid w:val="00623448"/>
    <w:rsid w:val="0062373B"/>
    <w:rsid w:val="00623A1C"/>
    <w:rsid w:val="00623B7B"/>
    <w:rsid w:val="00624492"/>
    <w:rsid w:val="00624695"/>
    <w:rsid w:val="00624DE2"/>
    <w:rsid w:val="00624EB2"/>
    <w:rsid w:val="00625268"/>
    <w:rsid w:val="00625CEC"/>
    <w:rsid w:val="00625D78"/>
    <w:rsid w:val="0062678A"/>
    <w:rsid w:val="006267A2"/>
    <w:rsid w:val="00626997"/>
    <w:rsid w:val="00626A4F"/>
    <w:rsid w:val="00626F6B"/>
    <w:rsid w:val="006274A1"/>
    <w:rsid w:val="006276BF"/>
    <w:rsid w:val="006276D2"/>
    <w:rsid w:val="00627728"/>
    <w:rsid w:val="0062786D"/>
    <w:rsid w:val="0063003C"/>
    <w:rsid w:val="00630070"/>
    <w:rsid w:val="00630079"/>
    <w:rsid w:val="0063037D"/>
    <w:rsid w:val="00631C8E"/>
    <w:rsid w:val="00631E3A"/>
    <w:rsid w:val="006321E9"/>
    <w:rsid w:val="0063228B"/>
    <w:rsid w:val="006322C4"/>
    <w:rsid w:val="006328D8"/>
    <w:rsid w:val="00632E4B"/>
    <w:rsid w:val="00632E5F"/>
    <w:rsid w:val="00632F23"/>
    <w:rsid w:val="00634195"/>
    <w:rsid w:val="00635695"/>
    <w:rsid w:val="00635774"/>
    <w:rsid w:val="00635832"/>
    <w:rsid w:val="00635F8E"/>
    <w:rsid w:val="006366CB"/>
    <w:rsid w:val="00636BC8"/>
    <w:rsid w:val="00636CB6"/>
    <w:rsid w:val="006370CD"/>
    <w:rsid w:val="00637270"/>
    <w:rsid w:val="0063768E"/>
    <w:rsid w:val="0063785D"/>
    <w:rsid w:val="00637B24"/>
    <w:rsid w:val="006404C8"/>
    <w:rsid w:val="00640737"/>
    <w:rsid w:val="006409FD"/>
    <w:rsid w:val="00640A35"/>
    <w:rsid w:val="00640D72"/>
    <w:rsid w:val="0064108B"/>
    <w:rsid w:val="006416D0"/>
    <w:rsid w:val="00641AE0"/>
    <w:rsid w:val="006421E6"/>
    <w:rsid w:val="00642387"/>
    <w:rsid w:val="00642411"/>
    <w:rsid w:val="0064395C"/>
    <w:rsid w:val="00643D9B"/>
    <w:rsid w:val="006443FB"/>
    <w:rsid w:val="00644409"/>
    <w:rsid w:val="00644824"/>
    <w:rsid w:val="00644E12"/>
    <w:rsid w:val="00645E3B"/>
    <w:rsid w:val="00646165"/>
    <w:rsid w:val="0064620B"/>
    <w:rsid w:val="006462F9"/>
    <w:rsid w:val="0064637F"/>
    <w:rsid w:val="00646975"/>
    <w:rsid w:val="006469B6"/>
    <w:rsid w:val="00646BCA"/>
    <w:rsid w:val="00646C2F"/>
    <w:rsid w:val="00646C5E"/>
    <w:rsid w:val="0064734A"/>
    <w:rsid w:val="00647462"/>
    <w:rsid w:val="006477B6"/>
    <w:rsid w:val="00647903"/>
    <w:rsid w:val="00650218"/>
    <w:rsid w:val="00650253"/>
    <w:rsid w:val="00651120"/>
    <w:rsid w:val="0065140B"/>
    <w:rsid w:val="006522DD"/>
    <w:rsid w:val="00652E0E"/>
    <w:rsid w:val="00652E3A"/>
    <w:rsid w:val="0065347D"/>
    <w:rsid w:val="00653A54"/>
    <w:rsid w:val="00653FC2"/>
    <w:rsid w:val="00654143"/>
    <w:rsid w:val="00654405"/>
    <w:rsid w:val="006544B1"/>
    <w:rsid w:val="0065454C"/>
    <w:rsid w:val="00654550"/>
    <w:rsid w:val="006545DD"/>
    <w:rsid w:val="006547FD"/>
    <w:rsid w:val="00654FA6"/>
    <w:rsid w:val="0065547A"/>
    <w:rsid w:val="0065557F"/>
    <w:rsid w:val="00655848"/>
    <w:rsid w:val="00655BE3"/>
    <w:rsid w:val="006565B3"/>
    <w:rsid w:val="006567F9"/>
    <w:rsid w:val="00656F09"/>
    <w:rsid w:val="00656F93"/>
    <w:rsid w:val="00657A51"/>
    <w:rsid w:val="00657B33"/>
    <w:rsid w:val="00657BB6"/>
    <w:rsid w:val="00657D38"/>
    <w:rsid w:val="00660329"/>
    <w:rsid w:val="0066044F"/>
    <w:rsid w:val="006604FF"/>
    <w:rsid w:val="00660626"/>
    <w:rsid w:val="00660C4E"/>
    <w:rsid w:val="00660CB7"/>
    <w:rsid w:val="00660DEB"/>
    <w:rsid w:val="0066170D"/>
    <w:rsid w:val="00661745"/>
    <w:rsid w:val="00661D04"/>
    <w:rsid w:val="00661E8F"/>
    <w:rsid w:val="00662401"/>
    <w:rsid w:val="00663161"/>
    <w:rsid w:val="0066355A"/>
    <w:rsid w:val="00664DBA"/>
    <w:rsid w:val="00664EEB"/>
    <w:rsid w:val="006656C0"/>
    <w:rsid w:val="006658AA"/>
    <w:rsid w:val="006658ED"/>
    <w:rsid w:val="00665A2B"/>
    <w:rsid w:val="00665B2C"/>
    <w:rsid w:val="00665DCA"/>
    <w:rsid w:val="00666242"/>
    <w:rsid w:val="006662ED"/>
    <w:rsid w:val="006668F1"/>
    <w:rsid w:val="006677DA"/>
    <w:rsid w:val="00667834"/>
    <w:rsid w:val="00667DB2"/>
    <w:rsid w:val="00670019"/>
    <w:rsid w:val="0067117A"/>
    <w:rsid w:val="00671822"/>
    <w:rsid w:val="006720C8"/>
    <w:rsid w:val="006722AF"/>
    <w:rsid w:val="0067293E"/>
    <w:rsid w:val="0067299E"/>
    <w:rsid w:val="006734D1"/>
    <w:rsid w:val="00673723"/>
    <w:rsid w:val="00673978"/>
    <w:rsid w:val="006742F4"/>
    <w:rsid w:val="006744EE"/>
    <w:rsid w:val="00674D0E"/>
    <w:rsid w:val="00675182"/>
    <w:rsid w:val="006752D6"/>
    <w:rsid w:val="006756FE"/>
    <w:rsid w:val="00676197"/>
    <w:rsid w:val="006765C8"/>
    <w:rsid w:val="006766A3"/>
    <w:rsid w:val="00676793"/>
    <w:rsid w:val="006769B3"/>
    <w:rsid w:val="00676D7D"/>
    <w:rsid w:val="00677110"/>
    <w:rsid w:val="00677566"/>
    <w:rsid w:val="00677793"/>
    <w:rsid w:val="00677955"/>
    <w:rsid w:val="00677E6C"/>
    <w:rsid w:val="00680248"/>
    <w:rsid w:val="006808F1"/>
    <w:rsid w:val="0068094A"/>
    <w:rsid w:val="00680AFC"/>
    <w:rsid w:val="00681393"/>
    <w:rsid w:val="0068177A"/>
    <w:rsid w:val="006824E0"/>
    <w:rsid w:val="00682739"/>
    <w:rsid w:val="00682E8E"/>
    <w:rsid w:val="006833A4"/>
    <w:rsid w:val="0068372A"/>
    <w:rsid w:val="00683993"/>
    <w:rsid w:val="00683B68"/>
    <w:rsid w:val="006843EA"/>
    <w:rsid w:val="00684552"/>
    <w:rsid w:val="00684DC7"/>
    <w:rsid w:val="00685CE9"/>
    <w:rsid w:val="00686D1C"/>
    <w:rsid w:val="00687878"/>
    <w:rsid w:val="006878E9"/>
    <w:rsid w:val="00687D27"/>
    <w:rsid w:val="006904A4"/>
    <w:rsid w:val="00690A2F"/>
    <w:rsid w:val="0069150B"/>
    <w:rsid w:val="00691B09"/>
    <w:rsid w:val="00691BFB"/>
    <w:rsid w:val="00691CE4"/>
    <w:rsid w:val="006922EC"/>
    <w:rsid w:val="006928AE"/>
    <w:rsid w:val="00692BBC"/>
    <w:rsid w:val="006932F0"/>
    <w:rsid w:val="00693E66"/>
    <w:rsid w:val="006941ED"/>
    <w:rsid w:val="00694278"/>
    <w:rsid w:val="00694347"/>
    <w:rsid w:val="0069478D"/>
    <w:rsid w:val="006949A6"/>
    <w:rsid w:val="00694B0D"/>
    <w:rsid w:val="0069634B"/>
    <w:rsid w:val="0069665B"/>
    <w:rsid w:val="006968AD"/>
    <w:rsid w:val="00696BB9"/>
    <w:rsid w:val="00696E2C"/>
    <w:rsid w:val="00696E61"/>
    <w:rsid w:val="00696F06"/>
    <w:rsid w:val="006975B9"/>
    <w:rsid w:val="00697C3B"/>
    <w:rsid w:val="00697E20"/>
    <w:rsid w:val="00697E43"/>
    <w:rsid w:val="006A02AF"/>
    <w:rsid w:val="006A080F"/>
    <w:rsid w:val="006A0B70"/>
    <w:rsid w:val="006A0DDF"/>
    <w:rsid w:val="006A0F10"/>
    <w:rsid w:val="006A0F9D"/>
    <w:rsid w:val="006A1EC1"/>
    <w:rsid w:val="006A246E"/>
    <w:rsid w:val="006A248D"/>
    <w:rsid w:val="006A2668"/>
    <w:rsid w:val="006A2E59"/>
    <w:rsid w:val="006A2ED0"/>
    <w:rsid w:val="006A39D3"/>
    <w:rsid w:val="006A3A17"/>
    <w:rsid w:val="006A3AA5"/>
    <w:rsid w:val="006A3DB0"/>
    <w:rsid w:val="006A41C2"/>
    <w:rsid w:val="006A429A"/>
    <w:rsid w:val="006A4B84"/>
    <w:rsid w:val="006A518E"/>
    <w:rsid w:val="006A55E2"/>
    <w:rsid w:val="006A5F1F"/>
    <w:rsid w:val="006A6488"/>
    <w:rsid w:val="006A6882"/>
    <w:rsid w:val="006A6B99"/>
    <w:rsid w:val="006A72F1"/>
    <w:rsid w:val="006A741A"/>
    <w:rsid w:val="006A74FD"/>
    <w:rsid w:val="006A795C"/>
    <w:rsid w:val="006A79B2"/>
    <w:rsid w:val="006A7B4E"/>
    <w:rsid w:val="006B09E5"/>
    <w:rsid w:val="006B1091"/>
    <w:rsid w:val="006B1308"/>
    <w:rsid w:val="006B142F"/>
    <w:rsid w:val="006B1AC8"/>
    <w:rsid w:val="006B1D5D"/>
    <w:rsid w:val="006B2030"/>
    <w:rsid w:val="006B204F"/>
    <w:rsid w:val="006B21BE"/>
    <w:rsid w:val="006B2526"/>
    <w:rsid w:val="006B2571"/>
    <w:rsid w:val="006B2C6E"/>
    <w:rsid w:val="006B2CDA"/>
    <w:rsid w:val="006B2DA1"/>
    <w:rsid w:val="006B2EE8"/>
    <w:rsid w:val="006B3302"/>
    <w:rsid w:val="006B365E"/>
    <w:rsid w:val="006B3C6D"/>
    <w:rsid w:val="006B3D2F"/>
    <w:rsid w:val="006B3ED5"/>
    <w:rsid w:val="006B4940"/>
    <w:rsid w:val="006B4A5C"/>
    <w:rsid w:val="006B4C82"/>
    <w:rsid w:val="006B4CCD"/>
    <w:rsid w:val="006B5713"/>
    <w:rsid w:val="006B578B"/>
    <w:rsid w:val="006B5D14"/>
    <w:rsid w:val="006B6323"/>
    <w:rsid w:val="006B6439"/>
    <w:rsid w:val="006B7085"/>
    <w:rsid w:val="006B7AA0"/>
    <w:rsid w:val="006C06BF"/>
    <w:rsid w:val="006C0997"/>
    <w:rsid w:val="006C0D62"/>
    <w:rsid w:val="006C1188"/>
    <w:rsid w:val="006C1723"/>
    <w:rsid w:val="006C1C78"/>
    <w:rsid w:val="006C2140"/>
    <w:rsid w:val="006C2382"/>
    <w:rsid w:val="006C2705"/>
    <w:rsid w:val="006C2A7E"/>
    <w:rsid w:val="006C2CA7"/>
    <w:rsid w:val="006C301A"/>
    <w:rsid w:val="006C37E3"/>
    <w:rsid w:val="006C395C"/>
    <w:rsid w:val="006C3BD9"/>
    <w:rsid w:val="006C4F94"/>
    <w:rsid w:val="006C4FD7"/>
    <w:rsid w:val="006C547F"/>
    <w:rsid w:val="006C5656"/>
    <w:rsid w:val="006C566A"/>
    <w:rsid w:val="006C56A5"/>
    <w:rsid w:val="006C5705"/>
    <w:rsid w:val="006C5889"/>
    <w:rsid w:val="006C597E"/>
    <w:rsid w:val="006C6150"/>
    <w:rsid w:val="006C61EA"/>
    <w:rsid w:val="006C6C57"/>
    <w:rsid w:val="006C6CEA"/>
    <w:rsid w:val="006C7273"/>
    <w:rsid w:val="006C7514"/>
    <w:rsid w:val="006C7D3E"/>
    <w:rsid w:val="006C7D58"/>
    <w:rsid w:val="006D09FF"/>
    <w:rsid w:val="006D10A2"/>
    <w:rsid w:val="006D129C"/>
    <w:rsid w:val="006D13A5"/>
    <w:rsid w:val="006D2BEA"/>
    <w:rsid w:val="006D2E61"/>
    <w:rsid w:val="006D36E1"/>
    <w:rsid w:val="006D396A"/>
    <w:rsid w:val="006D3A73"/>
    <w:rsid w:val="006D3ADB"/>
    <w:rsid w:val="006D3D96"/>
    <w:rsid w:val="006D4149"/>
    <w:rsid w:val="006D437A"/>
    <w:rsid w:val="006D4956"/>
    <w:rsid w:val="006D505D"/>
    <w:rsid w:val="006D50EC"/>
    <w:rsid w:val="006D5463"/>
    <w:rsid w:val="006D56C5"/>
    <w:rsid w:val="006D56DA"/>
    <w:rsid w:val="006D5757"/>
    <w:rsid w:val="006D5912"/>
    <w:rsid w:val="006D5DA3"/>
    <w:rsid w:val="006D6499"/>
    <w:rsid w:val="006D651E"/>
    <w:rsid w:val="006D6809"/>
    <w:rsid w:val="006D6BE5"/>
    <w:rsid w:val="006D73B7"/>
    <w:rsid w:val="006D7777"/>
    <w:rsid w:val="006E09DD"/>
    <w:rsid w:val="006E0EA0"/>
    <w:rsid w:val="006E0F4D"/>
    <w:rsid w:val="006E11A7"/>
    <w:rsid w:val="006E215A"/>
    <w:rsid w:val="006E21EC"/>
    <w:rsid w:val="006E22C1"/>
    <w:rsid w:val="006E235E"/>
    <w:rsid w:val="006E249F"/>
    <w:rsid w:val="006E25B9"/>
    <w:rsid w:val="006E260F"/>
    <w:rsid w:val="006E3B80"/>
    <w:rsid w:val="006E43CE"/>
    <w:rsid w:val="006E4E91"/>
    <w:rsid w:val="006E5710"/>
    <w:rsid w:val="006E6239"/>
    <w:rsid w:val="006E6A07"/>
    <w:rsid w:val="006E7A81"/>
    <w:rsid w:val="006F0134"/>
    <w:rsid w:val="006F0250"/>
    <w:rsid w:val="006F0360"/>
    <w:rsid w:val="006F0FA1"/>
    <w:rsid w:val="006F1169"/>
    <w:rsid w:val="006F165F"/>
    <w:rsid w:val="006F27DA"/>
    <w:rsid w:val="006F2AE2"/>
    <w:rsid w:val="006F2F04"/>
    <w:rsid w:val="006F321A"/>
    <w:rsid w:val="006F3690"/>
    <w:rsid w:val="006F382E"/>
    <w:rsid w:val="006F3AD2"/>
    <w:rsid w:val="006F4148"/>
    <w:rsid w:val="006F45E7"/>
    <w:rsid w:val="006F4912"/>
    <w:rsid w:val="006F4EA0"/>
    <w:rsid w:val="006F517F"/>
    <w:rsid w:val="006F5187"/>
    <w:rsid w:val="006F5473"/>
    <w:rsid w:val="006F571E"/>
    <w:rsid w:val="006F5994"/>
    <w:rsid w:val="006F5C50"/>
    <w:rsid w:val="006F6343"/>
    <w:rsid w:val="006F6704"/>
    <w:rsid w:val="006F688E"/>
    <w:rsid w:val="006F6961"/>
    <w:rsid w:val="006F7CAA"/>
    <w:rsid w:val="006F7EBC"/>
    <w:rsid w:val="006F7F06"/>
    <w:rsid w:val="006F7F59"/>
    <w:rsid w:val="006F7F5D"/>
    <w:rsid w:val="0070055D"/>
    <w:rsid w:val="00700B26"/>
    <w:rsid w:val="00700B88"/>
    <w:rsid w:val="00700E21"/>
    <w:rsid w:val="00700F87"/>
    <w:rsid w:val="007010F5"/>
    <w:rsid w:val="0070143F"/>
    <w:rsid w:val="0070183E"/>
    <w:rsid w:val="00701891"/>
    <w:rsid w:val="00701E48"/>
    <w:rsid w:val="007026E1"/>
    <w:rsid w:val="007028A6"/>
    <w:rsid w:val="00703054"/>
    <w:rsid w:val="00703553"/>
    <w:rsid w:val="00703F3A"/>
    <w:rsid w:val="007046AB"/>
    <w:rsid w:val="00705683"/>
    <w:rsid w:val="00706016"/>
    <w:rsid w:val="0070659B"/>
    <w:rsid w:val="00706F77"/>
    <w:rsid w:val="007074BF"/>
    <w:rsid w:val="00707642"/>
    <w:rsid w:val="007077C5"/>
    <w:rsid w:val="00707B6B"/>
    <w:rsid w:val="0071087F"/>
    <w:rsid w:val="00711C2D"/>
    <w:rsid w:val="00711ECA"/>
    <w:rsid w:val="00712328"/>
    <w:rsid w:val="00712491"/>
    <w:rsid w:val="00712685"/>
    <w:rsid w:val="00712E99"/>
    <w:rsid w:val="0071306F"/>
    <w:rsid w:val="007132A9"/>
    <w:rsid w:val="0071380D"/>
    <w:rsid w:val="00713F9E"/>
    <w:rsid w:val="00714B3F"/>
    <w:rsid w:val="00714C89"/>
    <w:rsid w:val="007154DF"/>
    <w:rsid w:val="00715DD0"/>
    <w:rsid w:val="0071616C"/>
    <w:rsid w:val="007165B4"/>
    <w:rsid w:val="007166D4"/>
    <w:rsid w:val="00716B2E"/>
    <w:rsid w:val="00716C07"/>
    <w:rsid w:val="00716DD6"/>
    <w:rsid w:val="00717100"/>
    <w:rsid w:val="00717519"/>
    <w:rsid w:val="00717A0F"/>
    <w:rsid w:val="00717BEE"/>
    <w:rsid w:val="0072014F"/>
    <w:rsid w:val="007209A1"/>
    <w:rsid w:val="00720B41"/>
    <w:rsid w:val="00720EA2"/>
    <w:rsid w:val="0072112C"/>
    <w:rsid w:val="00721232"/>
    <w:rsid w:val="007212A7"/>
    <w:rsid w:val="00721385"/>
    <w:rsid w:val="007213D0"/>
    <w:rsid w:val="007216A5"/>
    <w:rsid w:val="007218D4"/>
    <w:rsid w:val="0072190A"/>
    <w:rsid w:val="00721CFD"/>
    <w:rsid w:val="00721E46"/>
    <w:rsid w:val="00721F55"/>
    <w:rsid w:val="00722489"/>
    <w:rsid w:val="00722639"/>
    <w:rsid w:val="0072331D"/>
    <w:rsid w:val="0072344D"/>
    <w:rsid w:val="007239F0"/>
    <w:rsid w:val="00723A13"/>
    <w:rsid w:val="00723AF8"/>
    <w:rsid w:val="00723B37"/>
    <w:rsid w:val="00723C0B"/>
    <w:rsid w:val="00723E53"/>
    <w:rsid w:val="00724772"/>
    <w:rsid w:val="007257F4"/>
    <w:rsid w:val="00725BC8"/>
    <w:rsid w:val="0072622E"/>
    <w:rsid w:val="007268BE"/>
    <w:rsid w:val="00726F74"/>
    <w:rsid w:val="0072739E"/>
    <w:rsid w:val="00727529"/>
    <w:rsid w:val="00727739"/>
    <w:rsid w:val="00727D37"/>
    <w:rsid w:val="00727D99"/>
    <w:rsid w:val="00727F3A"/>
    <w:rsid w:val="00730493"/>
    <w:rsid w:val="00730C6D"/>
    <w:rsid w:val="00730CF0"/>
    <w:rsid w:val="007310DE"/>
    <w:rsid w:val="0073166F"/>
    <w:rsid w:val="00731BD5"/>
    <w:rsid w:val="00732439"/>
    <w:rsid w:val="00732E19"/>
    <w:rsid w:val="00733487"/>
    <w:rsid w:val="007336A3"/>
    <w:rsid w:val="007336F5"/>
    <w:rsid w:val="00733DA2"/>
    <w:rsid w:val="00734422"/>
    <w:rsid w:val="00734A77"/>
    <w:rsid w:val="00735892"/>
    <w:rsid w:val="0073595D"/>
    <w:rsid w:val="00735B13"/>
    <w:rsid w:val="00735F3B"/>
    <w:rsid w:val="00735FA5"/>
    <w:rsid w:val="00736147"/>
    <w:rsid w:val="00736223"/>
    <w:rsid w:val="00736AD6"/>
    <w:rsid w:val="00736E2C"/>
    <w:rsid w:val="00736F38"/>
    <w:rsid w:val="007372E0"/>
    <w:rsid w:val="007378CD"/>
    <w:rsid w:val="00737CBF"/>
    <w:rsid w:val="00740D64"/>
    <w:rsid w:val="007413B2"/>
    <w:rsid w:val="0074175B"/>
    <w:rsid w:val="00741802"/>
    <w:rsid w:val="00741B46"/>
    <w:rsid w:val="00741DD2"/>
    <w:rsid w:val="00742097"/>
    <w:rsid w:val="0074224F"/>
    <w:rsid w:val="007435D5"/>
    <w:rsid w:val="0074392D"/>
    <w:rsid w:val="00743B78"/>
    <w:rsid w:val="00744093"/>
    <w:rsid w:val="00745220"/>
    <w:rsid w:val="00745A5B"/>
    <w:rsid w:val="00745ABA"/>
    <w:rsid w:val="007465E4"/>
    <w:rsid w:val="00747120"/>
    <w:rsid w:val="00747194"/>
    <w:rsid w:val="00747222"/>
    <w:rsid w:val="007472FC"/>
    <w:rsid w:val="0074760C"/>
    <w:rsid w:val="0074768E"/>
    <w:rsid w:val="00747777"/>
    <w:rsid w:val="0074780C"/>
    <w:rsid w:val="00747C08"/>
    <w:rsid w:val="00747E7D"/>
    <w:rsid w:val="00750476"/>
    <w:rsid w:val="00750C67"/>
    <w:rsid w:val="00751107"/>
    <w:rsid w:val="00751BE9"/>
    <w:rsid w:val="00751D80"/>
    <w:rsid w:val="0075212A"/>
    <w:rsid w:val="007529FF"/>
    <w:rsid w:val="00752C72"/>
    <w:rsid w:val="007530EE"/>
    <w:rsid w:val="0075346A"/>
    <w:rsid w:val="00753731"/>
    <w:rsid w:val="00753F72"/>
    <w:rsid w:val="007543FE"/>
    <w:rsid w:val="0075453F"/>
    <w:rsid w:val="00754882"/>
    <w:rsid w:val="007553C5"/>
    <w:rsid w:val="0075573C"/>
    <w:rsid w:val="00755779"/>
    <w:rsid w:val="00755C31"/>
    <w:rsid w:val="0075636C"/>
    <w:rsid w:val="00756D5B"/>
    <w:rsid w:val="0075711A"/>
    <w:rsid w:val="00757DEF"/>
    <w:rsid w:val="00760C81"/>
    <w:rsid w:val="00761020"/>
    <w:rsid w:val="007614F2"/>
    <w:rsid w:val="007615EF"/>
    <w:rsid w:val="00761C7F"/>
    <w:rsid w:val="00762088"/>
    <w:rsid w:val="007628D4"/>
    <w:rsid w:val="00762B5A"/>
    <w:rsid w:val="00763152"/>
    <w:rsid w:val="00763D4D"/>
    <w:rsid w:val="00764750"/>
    <w:rsid w:val="0076476A"/>
    <w:rsid w:val="00764BEC"/>
    <w:rsid w:val="00764DF4"/>
    <w:rsid w:val="00764E1C"/>
    <w:rsid w:val="00764F8A"/>
    <w:rsid w:val="007656D6"/>
    <w:rsid w:val="00766385"/>
    <w:rsid w:val="00766A1D"/>
    <w:rsid w:val="00766D63"/>
    <w:rsid w:val="00767008"/>
    <w:rsid w:val="00767510"/>
    <w:rsid w:val="00767B89"/>
    <w:rsid w:val="007701BB"/>
    <w:rsid w:val="007703A8"/>
    <w:rsid w:val="00770B04"/>
    <w:rsid w:val="007714F6"/>
    <w:rsid w:val="00771FB6"/>
    <w:rsid w:val="0077294A"/>
    <w:rsid w:val="00772D06"/>
    <w:rsid w:val="00773CFC"/>
    <w:rsid w:val="00773D19"/>
    <w:rsid w:val="0077456E"/>
    <w:rsid w:val="00774576"/>
    <w:rsid w:val="00775209"/>
    <w:rsid w:val="00776072"/>
    <w:rsid w:val="00776A6C"/>
    <w:rsid w:val="00776C31"/>
    <w:rsid w:val="00777CC1"/>
    <w:rsid w:val="00777F71"/>
    <w:rsid w:val="0078016D"/>
    <w:rsid w:val="00780666"/>
    <w:rsid w:val="00780B6E"/>
    <w:rsid w:val="00780B8A"/>
    <w:rsid w:val="00780EC0"/>
    <w:rsid w:val="0078112C"/>
    <w:rsid w:val="00781427"/>
    <w:rsid w:val="00781B92"/>
    <w:rsid w:val="007822D4"/>
    <w:rsid w:val="007825A6"/>
    <w:rsid w:val="0078298A"/>
    <w:rsid w:val="007829A2"/>
    <w:rsid w:val="00782EBD"/>
    <w:rsid w:val="00782F5E"/>
    <w:rsid w:val="007832C2"/>
    <w:rsid w:val="00783A7B"/>
    <w:rsid w:val="00783A84"/>
    <w:rsid w:val="00783EC0"/>
    <w:rsid w:val="007840B4"/>
    <w:rsid w:val="00784538"/>
    <w:rsid w:val="0078454E"/>
    <w:rsid w:val="00784837"/>
    <w:rsid w:val="007849CE"/>
    <w:rsid w:val="00784F8F"/>
    <w:rsid w:val="00784FBC"/>
    <w:rsid w:val="0078515E"/>
    <w:rsid w:val="0078517C"/>
    <w:rsid w:val="00785700"/>
    <w:rsid w:val="00785943"/>
    <w:rsid w:val="00786D7D"/>
    <w:rsid w:val="00786EDB"/>
    <w:rsid w:val="0078775C"/>
    <w:rsid w:val="00787D59"/>
    <w:rsid w:val="00790609"/>
    <w:rsid w:val="00790B30"/>
    <w:rsid w:val="00790C27"/>
    <w:rsid w:val="00790C76"/>
    <w:rsid w:val="00790EE5"/>
    <w:rsid w:val="007915E7"/>
    <w:rsid w:val="00791F0B"/>
    <w:rsid w:val="00792B86"/>
    <w:rsid w:val="00792F95"/>
    <w:rsid w:val="0079359B"/>
    <w:rsid w:val="00793943"/>
    <w:rsid w:val="007945AA"/>
    <w:rsid w:val="0079528E"/>
    <w:rsid w:val="00795954"/>
    <w:rsid w:val="00795AA0"/>
    <w:rsid w:val="00795B45"/>
    <w:rsid w:val="00795DB3"/>
    <w:rsid w:val="00795E63"/>
    <w:rsid w:val="00796024"/>
    <w:rsid w:val="0079605C"/>
    <w:rsid w:val="00796662"/>
    <w:rsid w:val="00796E08"/>
    <w:rsid w:val="0079777C"/>
    <w:rsid w:val="00797A97"/>
    <w:rsid w:val="007A02CC"/>
    <w:rsid w:val="007A0889"/>
    <w:rsid w:val="007A0CFA"/>
    <w:rsid w:val="007A1E1F"/>
    <w:rsid w:val="007A1EBA"/>
    <w:rsid w:val="007A227C"/>
    <w:rsid w:val="007A228F"/>
    <w:rsid w:val="007A2B71"/>
    <w:rsid w:val="007A4243"/>
    <w:rsid w:val="007A555B"/>
    <w:rsid w:val="007A5EE9"/>
    <w:rsid w:val="007A685E"/>
    <w:rsid w:val="007A6D0B"/>
    <w:rsid w:val="007A74A3"/>
    <w:rsid w:val="007A77F5"/>
    <w:rsid w:val="007A7C06"/>
    <w:rsid w:val="007B015D"/>
    <w:rsid w:val="007B052B"/>
    <w:rsid w:val="007B060E"/>
    <w:rsid w:val="007B079D"/>
    <w:rsid w:val="007B0862"/>
    <w:rsid w:val="007B08E3"/>
    <w:rsid w:val="007B0FD9"/>
    <w:rsid w:val="007B1BD3"/>
    <w:rsid w:val="007B2C7A"/>
    <w:rsid w:val="007B370A"/>
    <w:rsid w:val="007B3B76"/>
    <w:rsid w:val="007B3C92"/>
    <w:rsid w:val="007B4CD2"/>
    <w:rsid w:val="007B4F29"/>
    <w:rsid w:val="007B51C1"/>
    <w:rsid w:val="007B55F3"/>
    <w:rsid w:val="007B585F"/>
    <w:rsid w:val="007B5FB2"/>
    <w:rsid w:val="007B72BC"/>
    <w:rsid w:val="007B7851"/>
    <w:rsid w:val="007B79D3"/>
    <w:rsid w:val="007B7B22"/>
    <w:rsid w:val="007B7B6A"/>
    <w:rsid w:val="007C0136"/>
    <w:rsid w:val="007C016C"/>
    <w:rsid w:val="007C0350"/>
    <w:rsid w:val="007C05DB"/>
    <w:rsid w:val="007C074E"/>
    <w:rsid w:val="007C0AD6"/>
    <w:rsid w:val="007C0B00"/>
    <w:rsid w:val="007C0D99"/>
    <w:rsid w:val="007C1062"/>
    <w:rsid w:val="007C13B5"/>
    <w:rsid w:val="007C1B0C"/>
    <w:rsid w:val="007C1F88"/>
    <w:rsid w:val="007C25B9"/>
    <w:rsid w:val="007C2E4F"/>
    <w:rsid w:val="007C33B4"/>
    <w:rsid w:val="007C341C"/>
    <w:rsid w:val="007C355E"/>
    <w:rsid w:val="007C36C5"/>
    <w:rsid w:val="007C39E8"/>
    <w:rsid w:val="007C4124"/>
    <w:rsid w:val="007C41BC"/>
    <w:rsid w:val="007C4FD1"/>
    <w:rsid w:val="007C5046"/>
    <w:rsid w:val="007C5C2C"/>
    <w:rsid w:val="007C6389"/>
    <w:rsid w:val="007C6D99"/>
    <w:rsid w:val="007C6DE6"/>
    <w:rsid w:val="007C768E"/>
    <w:rsid w:val="007C7A12"/>
    <w:rsid w:val="007C7F53"/>
    <w:rsid w:val="007D0157"/>
    <w:rsid w:val="007D03D6"/>
    <w:rsid w:val="007D064E"/>
    <w:rsid w:val="007D0A82"/>
    <w:rsid w:val="007D18F7"/>
    <w:rsid w:val="007D1969"/>
    <w:rsid w:val="007D1CAD"/>
    <w:rsid w:val="007D1D92"/>
    <w:rsid w:val="007D23A8"/>
    <w:rsid w:val="007D2459"/>
    <w:rsid w:val="007D29A9"/>
    <w:rsid w:val="007D2B29"/>
    <w:rsid w:val="007D2E8F"/>
    <w:rsid w:val="007D2FB9"/>
    <w:rsid w:val="007D365F"/>
    <w:rsid w:val="007D36C6"/>
    <w:rsid w:val="007D41C0"/>
    <w:rsid w:val="007D43FB"/>
    <w:rsid w:val="007D45DC"/>
    <w:rsid w:val="007D46D8"/>
    <w:rsid w:val="007D48F8"/>
    <w:rsid w:val="007D49C7"/>
    <w:rsid w:val="007D5514"/>
    <w:rsid w:val="007D5811"/>
    <w:rsid w:val="007D616F"/>
    <w:rsid w:val="007D63A1"/>
    <w:rsid w:val="007D65BD"/>
    <w:rsid w:val="007E03CD"/>
    <w:rsid w:val="007E0467"/>
    <w:rsid w:val="007E08AF"/>
    <w:rsid w:val="007E08CE"/>
    <w:rsid w:val="007E1014"/>
    <w:rsid w:val="007E21C7"/>
    <w:rsid w:val="007E2C34"/>
    <w:rsid w:val="007E34DA"/>
    <w:rsid w:val="007E4708"/>
    <w:rsid w:val="007E4D67"/>
    <w:rsid w:val="007E5492"/>
    <w:rsid w:val="007E5641"/>
    <w:rsid w:val="007E56F5"/>
    <w:rsid w:val="007E5DA1"/>
    <w:rsid w:val="007E62DC"/>
    <w:rsid w:val="007E682F"/>
    <w:rsid w:val="007E7051"/>
    <w:rsid w:val="007E789F"/>
    <w:rsid w:val="007E79CA"/>
    <w:rsid w:val="007F00C9"/>
    <w:rsid w:val="007F0456"/>
    <w:rsid w:val="007F090E"/>
    <w:rsid w:val="007F1D21"/>
    <w:rsid w:val="007F2489"/>
    <w:rsid w:val="007F3638"/>
    <w:rsid w:val="007F3672"/>
    <w:rsid w:val="007F3D41"/>
    <w:rsid w:val="007F459C"/>
    <w:rsid w:val="007F4F39"/>
    <w:rsid w:val="007F53E7"/>
    <w:rsid w:val="007F5C2E"/>
    <w:rsid w:val="007F615F"/>
    <w:rsid w:val="007F6368"/>
    <w:rsid w:val="007F64D1"/>
    <w:rsid w:val="007F6B86"/>
    <w:rsid w:val="007F6D2F"/>
    <w:rsid w:val="007F74FE"/>
    <w:rsid w:val="007F784E"/>
    <w:rsid w:val="007F7D7D"/>
    <w:rsid w:val="008002E1"/>
    <w:rsid w:val="008010A4"/>
    <w:rsid w:val="00801274"/>
    <w:rsid w:val="00801668"/>
    <w:rsid w:val="00801938"/>
    <w:rsid w:val="00801B27"/>
    <w:rsid w:val="00802D6B"/>
    <w:rsid w:val="00802F01"/>
    <w:rsid w:val="00803017"/>
    <w:rsid w:val="00803A42"/>
    <w:rsid w:val="00804218"/>
    <w:rsid w:val="00804674"/>
    <w:rsid w:val="00804684"/>
    <w:rsid w:val="00804B07"/>
    <w:rsid w:val="008051C5"/>
    <w:rsid w:val="00805351"/>
    <w:rsid w:val="008053C2"/>
    <w:rsid w:val="008059B6"/>
    <w:rsid w:val="00805C0C"/>
    <w:rsid w:val="00805CAB"/>
    <w:rsid w:val="00805EE4"/>
    <w:rsid w:val="00806A58"/>
    <w:rsid w:val="00806BB8"/>
    <w:rsid w:val="00807B0F"/>
    <w:rsid w:val="00807B4A"/>
    <w:rsid w:val="008101BC"/>
    <w:rsid w:val="0081037B"/>
    <w:rsid w:val="0081061F"/>
    <w:rsid w:val="00810F67"/>
    <w:rsid w:val="0081127B"/>
    <w:rsid w:val="008112A6"/>
    <w:rsid w:val="008119DC"/>
    <w:rsid w:val="00811BE2"/>
    <w:rsid w:val="0081252B"/>
    <w:rsid w:val="00812A61"/>
    <w:rsid w:val="00812B7B"/>
    <w:rsid w:val="0081315C"/>
    <w:rsid w:val="008134AD"/>
    <w:rsid w:val="008144F9"/>
    <w:rsid w:val="00814720"/>
    <w:rsid w:val="00814851"/>
    <w:rsid w:val="00814940"/>
    <w:rsid w:val="008149AD"/>
    <w:rsid w:val="0081557E"/>
    <w:rsid w:val="008158CA"/>
    <w:rsid w:val="00815A58"/>
    <w:rsid w:val="00815A88"/>
    <w:rsid w:val="00815A96"/>
    <w:rsid w:val="008167FC"/>
    <w:rsid w:val="00816A79"/>
    <w:rsid w:val="00816DCF"/>
    <w:rsid w:val="008179A3"/>
    <w:rsid w:val="00817EC6"/>
    <w:rsid w:val="00817F14"/>
    <w:rsid w:val="0082032E"/>
    <w:rsid w:val="008204D1"/>
    <w:rsid w:val="00820CEA"/>
    <w:rsid w:val="00821126"/>
    <w:rsid w:val="00821549"/>
    <w:rsid w:val="008215CD"/>
    <w:rsid w:val="00821798"/>
    <w:rsid w:val="00822377"/>
    <w:rsid w:val="008226DB"/>
    <w:rsid w:val="00822761"/>
    <w:rsid w:val="00822DFC"/>
    <w:rsid w:val="00822E15"/>
    <w:rsid w:val="00822FD1"/>
    <w:rsid w:val="0082314B"/>
    <w:rsid w:val="008235D9"/>
    <w:rsid w:val="00823CFF"/>
    <w:rsid w:val="008255FF"/>
    <w:rsid w:val="008265EA"/>
    <w:rsid w:val="008267C1"/>
    <w:rsid w:val="00826CB7"/>
    <w:rsid w:val="00826F7A"/>
    <w:rsid w:val="008270F1"/>
    <w:rsid w:val="008275D2"/>
    <w:rsid w:val="008278AC"/>
    <w:rsid w:val="00827EE1"/>
    <w:rsid w:val="00830DB7"/>
    <w:rsid w:val="008315A3"/>
    <w:rsid w:val="008318DA"/>
    <w:rsid w:val="008318E8"/>
    <w:rsid w:val="00831E47"/>
    <w:rsid w:val="0083215F"/>
    <w:rsid w:val="008324C1"/>
    <w:rsid w:val="0083252E"/>
    <w:rsid w:val="00832D75"/>
    <w:rsid w:val="008331AC"/>
    <w:rsid w:val="00833552"/>
    <w:rsid w:val="008338C3"/>
    <w:rsid w:val="00833C9D"/>
    <w:rsid w:val="00833DBC"/>
    <w:rsid w:val="00834787"/>
    <w:rsid w:val="00834DFA"/>
    <w:rsid w:val="0083510C"/>
    <w:rsid w:val="0083530A"/>
    <w:rsid w:val="00835C7C"/>
    <w:rsid w:val="00835F90"/>
    <w:rsid w:val="008360A3"/>
    <w:rsid w:val="0083636B"/>
    <w:rsid w:val="0083759B"/>
    <w:rsid w:val="00837AE0"/>
    <w:rsid w:val="0084076C"/>
    <w:rsid w:val="00840948"/>
    <w:rsid w:val="00840A3D"/>
    <w:rsid w:val="00840D7A"/>
    <w:rsid w:val="00840E58"/>
    <w:rsid w:val="0084108D"/>
    <w:rsid w:val="008415A4"/>
    <w:rsid w:val="00841A31"/>
    <w:rsid w:val="00841C7A"/>
    <w:rsid w:val="008421D9"/>
    <w:rsid w:val="00842BEA"/>
    <w:rsid w:val="00842F0C"/>
    <w:rsid w:val="0084304D"/>
    <w:rsid w:val="008433CB"/>
    <w:rsid w:val="008434DE"/>
    <w:rsid w:val="00843AEB"/>
    <w:rsid w:val="00843CF3"/>
    <w:rsid w:val="00844CA5"/>
    <w:rsid w:val="008450A2"/>
    <w:rsid w:val="00845B18"/>
    <w:rsid w:val="00845D71"/>
    <w:rsid w:val="00846035"/>
    <w:rsid w:val="008461EE"/>
    <w:rsid w:val="008469E0"/>
    <w:rsid w:val="00847338"/>
    <w:rsid w:val="00847417"/>
    <w:rsid w:val="00847793"/>
    <w:rsid w:val="00847B9F"/>
    <w:rsid w:val="00850366"/>
    <w:rsid w:val="00850929"/>
    <w:rsid w:val="00851581"/>
    <w:rsid w:val="00851B8E"/>
    <w:rsid w:val="00851D8C"/>
    <w:rsid w:val="00852115"/>
    <w:rsid w:val="008524A3"/>
    <w:rsid w:val="00852EE9"/>
    <w:rsid w:val="008532F9"/>
    <w:rsid w:val="0085393F"/>
    <w:rsid w:val="00853F73"/>
    <w:rsid w:val="00853F9D"/>
    <w:rsid w:val="0085414C"/>
    <w:rsid w:val="0085427F"/>
    <w:rsid w:val="00854587"/>
    <w:rsid w:val="0085477B"/>
    <w:rsid w:val="00854BF7"/>
    <w:rsid w:val="00855607"/>
    <w:rsid w:val="00855757"/>
    <w:rsid w:val="00855D86"/>
    <w:rsid w:val="00856121"/>
    <w:rsid w:val="0085656A"/>
    <w:rsid w:val="00856ABE"/>
    <w:rsid w:val="00856B86"/>
    <w:rsid w:val="00856EBE"/>
    <w:rsid w:val="00857389"/>
    <w:rsid w:val="00857477"/>
    <w:rsid w:val="0085779B"/>
    <w:rsid w:val="00857854"/>
    <w:rsid w:val="00857C39"/>
    <w:rsid w:val="008606DC"/>
    <w:rsid w:val="00860BDE"/>
    <w:rsid w:val="008614EE"/>
    <w:rsid w:val="00861C10"/>
    <w:rsid w:val="00861FA7"/>
    <w:rsid w:val="00862944"/>
    <w:rsid w:val="00862AC9"/>
    <w:rsid w:val="00862E50"/>
    <w:rsid w:val="0086350D"/>
    <w:rsid w:val="0086373B"/>
    <w:rsid w:val="008640B0"/>
    <w:rsid w:val="008643BD"/>
    <w:rsid w:val="00864738"/>
    <w:rsid w:val="00864AC7"/>
    <w:rsid w:val="00865002"/>
    <w:rsid w:val="00865077"/>
    <w:rsid w:val="008650F6"/>
    <w:rsid w:val="00865C0B"/>
    <w:rsid w:val="0086604B"/>
    <w:rsid w:val="008664E9"/>
    <w:rsid w:val="00866E59"/>
    <w:rsid w:val="00866F4B"/>
    <w:rsid w:val="008673DB"/>
    <w:rsid w:val="00867E2A"/>
    <w:rsid w:val="0087060F"/>
    <w:rsid w:val="00870AB4"/>
    <w:rsid w:val="00871C22"/>
    <w:rsid w:val="008721B5"/>
    <w:rsid w:val="00872517"/>
    <w:rsid w:val="00872A6F"/>
    <w:rsid w:val="0087310E"/>
    <w:rsid w:val="0087325D"/>
    <w:rsid w:val="008737C5"/>
    <w:rsid w:val="008749E3"/>
    <w:rsid w:val="0087504E"/>
    <w:rsid w:val="0087553F"/>
    <w:rsid w:val="008755AB"/>
    <w:rsid w:val="00876758"/>
    <w:rsid w:val="00876922"/>
    <w:rsid w:val="00876D27"/>
    <w:rsid w:val="00876D96"/>
    <w:rsid w:val="00876DCF"/>
    <w:rsid w:val="0087704C"/>
    <w:rsid w:val="00877114"/>
    <w:rsid w:val="00877277"/>
    <w:rsid w:val="008773D1"/>
    <w:rsid w:val="00877403"/>
    <w:rsid w:val="00877536"/>
    <w:rsid w:val="00877A57"/>
    <w:rsid w:val="008806F5"/>
    <w:rsid w:val="00880F0A"/>
    <w:rsid w:val="00882592"/>
    <w:rsid w:val="00882938"/>
    <w:rsid w:val="00882B0E"/>
    <w:rsid w:val="00882F3F"/>
    <w:rsid w:val="00883014"/>
    <w:rsid w:val="0088336D"/>
    <w:rsid w:val="00883761"/>
    <w:rsid w:val="008838C3"/>
    <w:rsid w:val="008838CF"/>
    <w:rsid w:val="00883B6E"/>
    <w:rsid w:val="00884408"/>
    <w:rsid w:val="0088464D"/>
    <w:rsid w:val="00885650"/>
    <w:rsid w:val="008856FE"/>
    <w:rsid w:val="00885846"/>
    <w:rsid w:val="00885E63"/>
    <w:rsid w:val="00885F63"/>
    <w:rsid w:val="008870D3"/>
    <w:rsid w:val="00887E06"/>
    <w:rsid w:val="00890064"/>
    <w:rsid w:val="00890972"/>
    <w:rsid w:val="00890999"/>
    <w:rsid w:val="0089144E"/>
    <w:rsid w:val="0089204E"/>
    <w:rsid w:val="00892290"/>
    <w:rsid w:val="008924DC"/>
    <w:rsid w:val="00893693"/>
    <w:rsid w:val="00893701"/>
    <w:rsid w:val="00895972"/>
    <w:rsid w:val="00895AD6"/>
    <w:rsid w:val="00895EA3"/>
    <w:rsid w:val="008963B3"/>
    <w:rsid w:val="00896593"/>
    <w:rsid w:val="00896A78"/>
    <w:rsid w:val="0089715D"/>
    <w:rsid w:val="00897DB6"/>
    <w:rsid w:val="00897EAF"/>
    <w:rsid w:val="008A0470"/>
    <w:rsid w:val="008A13C7"/>
    <w:rsid w:val="008A1B87"/>
    <w:rsid w:val="008A1C8F"/>
    <w:rsid w:val="008A2083"/>
    <w:rsid w:val="008A21E7"/>
    <w:rsid w:val="008A250B"/>
    <w:rsid w:val="008A2A05"/>
    <w:rsid w:val="008A2C49"/>
    <w:rsid w:val="008A2CC7"/>
    <w:rsid w:val="008A2F44"/>
    <w:rsid w:val="008A3538"/>
    <w:rsid w:val="008A3BC6"/>
    <w:rsid w:val="008A3E06"/>
    <w:rsid w:val="008A431D"/>
    <w:rsid w:val="008A445A"/>
    <w:rsid w:val="008A4D7C"/>
    <w:rsid w:val="008A4E6D"/>
    <w:rsid w:val="008A5119"/>
    <w:rsid w:val="008A5923"/>
    <w:rsid w:val="008A6641"/>
    <w:rsid w:val="008A6FBC"/>
    <w:rsid w:val="008A75D3"/>
    <w:rsid w:val="008A764D"/>
    <w:rsid w:val="008A77AB"/>
    <w:rsid w:val="008B08C7"/>
    <w:rsid w:val="008B177F"/>
    <w:rsid w:val="008B1C29"/>
    <w:rsid w:val="008B2AAB"/>
    <w:rsid w:val="008B30C7"/>
    <w:rsid w:val="008B3120"/>
    <w:rsid w:val="008B366E"/>
    <w:rsid w:val="008B3748"/>
    <w:rsid w:val="008B3AD7"/>
    <w:rsid w:val="008B4407"/>
    <w:rsid w:val="008B519E"/>
    <w:rsid w:val="008B5A3D"/>
    <w:rsid w:val="008B621A"/>
    <w:rsid w:val="008B6270"/>
    <w:rsid w:val="008B6914"/>
    <w:rsid w:val="008B6B2A"/>
    <w:rsid w:val="008B78B9"/>
    <w:rsid w:val="008B7AF8"/>
    <w:rsid w:val="008B7CC8"/>
    <w:rsid w:val="008B7D42"/>
    <w:rsid w:val="008C00A0"/>
    <w:rsid w:val="008C0303"/>
    <w:rsid w:val="008C05A3"/>
    <w:rsid w:val="008C0A53"/>
    <w:rsid w:val="008C1277"/>
    <w:rsid w:val="008C15CD"/>
    <w:rsid w:val="008C18FC"/>
    <w:rsid w:val="008C1A31"/>
    <w:rsid w:val="008C25E4"/>
    <w:rsid w:val="008C272F"/>
    <w:rsid w:val="008C2A1B"/>
    <w:rsid w:val="008C2B59"/>
    <w:rsid w:val="008C3482"/>
    <w:rsid w:val="008C350E"/>
    <w:rsid w:val="008C3767"/>
    <w:rsid w:val="008C38A0"/>
    <w:rsid w:val="008C3B95"/>
    <w:rsid w:val="008C4EC4"/>
    <w:rsid w:val="008C4F23"/>
    <w:rsid w:val="008C5904"/>
    <w:rsid w:val="008C63DC"/>
    <w:rsid w:val="008C6650"/>
    <w:rsid w:val="008C6878"/>
    <w:rsid w:val="008C6D27"/>
    <w:rsid w:val="008C7022"/>
    <w:rsid w:val="008C71DA"/>
    <w:rsid w:val="008C7470"/>
    <w:rsid w:val="008C7882"/>
    <w:rsid w:val="008D2079"/>
    <w:rsid w:val="008D226F"/>
    <w:rsid w:val="008D2BBC"/>
    <w:rsid w:val="008D2E8E"/>
    <w:rsid w:val="008D320E"/>
    <w:rsid w:val="008D3849"/>
    <w:rsid w:val="008D3DA2"/>
    <w:rsid w:val="008D3F6A"/>
    <w:rsid w:val="008D464A"/>
    <w:rsid w:val="008D5156"/>
    <w:rsid w:val="008D5EEF"/>
    <w:rsid w:val="008D68A5"/>
    <w:rsid w:val="008D75CB"/>
    <w:rsid w:val="008D794D"/>
    <w:rsid w:val="008E0861"/>
    <w:rsid w:val="008E127C"/>
    <w:rsid w:val="008E1934"/>
    <w:rsid w:val="008E19E0"/>
    <w:rsid w:val="008E269A"/>
    <w:rsid w:val="008E3716"/>
    <w:rsid w:val="008E38C0"/>
    <w:rsid w:val="008E3EAE"/>
    <w:rsid w:val="008E41BC"/>
    <w:rsid w:val="008E4312"/>
    <w:rsid w:val="008E4786"/>
    <w:rsid w:val="008E55CE"/>
    <w:rsid w:val="008E5612"/>
    <w:rsid w:val="008E5E55"/>
    <w:rsid w:val="008E630D"/>
    <w:rsid w:val="008E6339"/>
    <w:rsid w:val="008E6B29"/>
    <w:rsid w:val="008E753D"/>
    <w:rsid w:val="008E783C"/>
    <w:rsid w:val="008E7849"/>
    <w:rsid w:val="008E7A0B"/>
    <w:rsid w:val="008E7C85"/>
    <w:rsid w:val="008E7CF1"/>
    <w:rsid w:val="008F0116"/>
    <w:rsid w:val="008F0885"/>
    <w:rsid w:val="008F0E05"/>
    <w:rsid w:val="008F0E45"/>
    <w:rsid w:val="008F109B"/>
    <w:rsid w:val="008F1C7F"/>
    <w:rsid w:val="008F291F"/>
    <w:rsid w:val="008F2960"/>
    <w:rsid w:val="008F2E57"/>
    <w:rsid w:val="008F2F2E"/>
    <w:rsid w:val="008F3C20"/>
    <w:rsid w:val="008F3E1A"/>
    <w:rsid w:val="008F47EA"/>
    <w:rsid w:val="008F4914"/>
    <w:rsid w:val="008F4C08"/>
    <w:rsid w:val="008F549A"/>
    <w:rsid w:val="008F56FB"/>
    <w:rsid w:val="008F5CF1"/>
    <w:rsid w:val="008F5E39"/>
    <w:rsid w:val="008F5F1C"/>
    <w:rsid w:val="008F6990"/>
    <w:rsid w:val="00900DA6"/>
    <w:rsid w:val="0090117A"/>
    <w:rsid w:val="00901529"/>
    <w:rsid w:val="009025C0"/>
    <w:rsid w:val="00902DCE"/>
    <w:rsid w:val="009038C5"/>
    <w:rsid w:val="00903BAD"/>
    <w:rsid w:val="00903F75"/>
    <w:rsid w:val="00903FAB"/>
    <w:rsid w:val="00904B7C"/>
    <w:rsid w:val="00904DDC"/>
    <w:rsid w:val="00904F1A"/>
    <w:rsid w:val="00905741"/>
    <w:rsid w:val="009058B2"/>
    <w:rsid w:val="00905A8F"/>
    <w:rsid w:val="00905B06"/>
    <w:rsid w:val="00906596"/>
    <w:rsid w:val="00906726"/>
    <w:rsid w:val="00907B91"/>
    <w:rsid w:val="00907D3C"/>
    <w:rsid w:val="00910D9A"/>
    <w:rsid w:val="009119E5"/>
    <w:rsid w:val="00911BB9"/>
    <w:rsid w:val="00911D8C"/>
    <w:rsid w:val="00912109"/>
    <w:rsid w:val="009122F9"/>
    <w:rsid w:val="00913444"/>
    <w:rsid w:val="00913837"/>
    <w:rsid w:val="00913EF4"/>
    <w:rsid w:val="00913F77"/>
    <w:rsid w:val="009142E3"/>
    <w:rsid w:val="00914572"/>
    <w:rsid w:val="00914933"/>
    <w:rsid w:val="00914E27"/>
    <w:rsid w:val="00914F11"/>
    <w:rsid w:val="009156CA"/>
    <w:rsid w:val="00915B22"/>
    <w:rsid w:val="009162AD"/>
    <w:rsid w:val="009163EF"/>
    <w:rsid w:val="00916694"/>
    <w:rsid w:val="0091780D"/>
    <w:rsid w:val="00917D3C"/>
    <w:rsid w:val="00920B8E"/>
    <w:rsid w:val="0092124D"/>
    <w:rsid w:val="009214E1"/>
    <w:rsid w:val="009228AC"/>
    <w:rsid w:val="00922916"/>
    <w:rsid w:val="009229A9"/>
    <w:rsid w:val="00922D75"/>
    <w:rsid w:val="00922EDF"/>
    <w:rsid w:val="00923455"/>
    <w:rsid w:val="009236BD"/>
    <w:rsid w:val="00924155"/>
    <w:rsid w:val="009241ED"/>
    <w:rsid w:val="009248B1"/>
    <w:rsid w:val="00924F7F"/>
    <w:rsid w:val="00924FB6"/>
    <w:rsid w:val="00925077"/>
    <w:rsid w:val="0092551E"/>
    <w:rsid w:val="009259B8"/>
    <w:rsid w:val="00925BD9"/>
    <w:rsid w:val="00925CB9"/>
    <w:rsid w:val="00926CD9"/>
    <w:rsid w:val="00926F41"/>
    <w:rsid w:val="009274D4"/>
    <w:rsid w:val="00930168"/>
    <w:rsid w:val="009301E2"/>
    <w:rsid w:val="00930281"/>
    <w:rsid w:val="0093086E"/>
    <w:rsid w:val="009309FE"/>
    <w:rsid w:val="009314DD"/>
    <w:rsid w:val="00931B16"/>
    <w:rsid w:val="00931EF8"/>
    <w:rsid w:val="00932488"/>
    <w:rsid w:val="00932578"/>
    <w:rsid w:val="00932A91"/>
    <w:rsid w:val="009332AF"/>
    <w:rsid w:val="009335D3"/>
    <w:rsid w:val="00933870"/>
    <w:rsid w:val="00933B43"/>
    <w:rsid w:val="00933FBB"/>
    <w:rsid w:val="00934385"/>
    <w:rsid w:val="00934A99"/>
    <w:rsid w:val="00934F53"/>
    <w:rsid w:val="00935179"/>
    <w:rsid w:val="00935537"/>
    <w:rsid w:val="00935B8B"/>
    <w:rsid w:val="00936158"/>
    <w:rsid w:val="00936AB3"/>
    <w:rsid w:val="00936C0F"/>
    <w:rsid w:val="00936C2C"/>
    <w:rsid w:val="00936CB7"/>
    <w:rsid w:val="00936DFC"/>
    <w:rsid w:val="00936ED6"/>
    <w:rsid w:val="0093744E"/>
    <w:rsid w:val="00937E80"/>
    <w:rsid w:val="00937FF9"/>
    <w:rsid w:val="00941524"/>
    <w:rsid w:val="00941820"/>
    <w:rsid w:val="00941906"/>
    <w:rsid w:val="00942028"/>
    <w:rsid w:val="00942743"/>
    <w:rsid w:val="009427B4"/>
    <w:rsid w:val="00942934"/>
    <w:rsid w:val="009429F9"/>
    <w:rsid w:val="00942BB9"/>
    <w:rsid w:val="00942CCE"/>
    <w:rsid w:val="00942D88"/>
    <w:rsid w:val="00943706"/>
    <w:rsid w:val="00943737"/>
    <w:rsid w:val="009437B1"/>
    <w:rsid w:val="00943DC4"/>
    <w:rsid w:val="00943F8F"/>
    <w:rsid w:val="00943FC7"/>
    <w:rsid w:val="009440E0"/>
    <w:rsid w:val="00944691"/>
    <w:rsid w:val="00944854"/>
    <w:rsid w:val="0094588A"/>
    <w:rsid w:val="00945CD4"/>
    <w:rsid w:val="009464A3"/>
    <w:rsid w:val="0094682D"/>
    <w:rsid w:val="00946C38"/>
    <w:rsid w:val="00946D6D"/>
    <w:rsid w:val="009477E1"/>
    <w:rsid w:val="00947B20"/>
    <w:rsid w:val="00947EC4"/>
    <w:rsid w:val="0095095C"/>
    <w:rsid w:val="00950FB2"/>
    <w:rsid w:val="0095153C"/>
    <w:rsid w:val="00951602"/>
    <w:rsid w:val="0095173B"/>
    <w:rsid w:val="00951FD0"/>
    <w:rsid w:val="00952357"/>
    <w:rsid w:val="009528F2"/>
    <w:rsid w:val="00954C16"/>
    <w:rsid w:val="009551BE"/>
    <w:rsid w:val="0095536E"/>
    <w:rsid w:val="00955AC9"/>
    <w:rsid w:val="00955E56"/>
    <w:rsid w:val="00956124"/>
    <w:rsid w:val="00956231"/>
    <w:rsid w:val="00956E67"/>
    <w:rsid w:val="00956F43"/>
    <w:rsid w:val="009574A3"/>
    <w:rsid w:val="00957D61"/>
    <w:rsid w:val="00957DB9"/>
    <w:rsid w:val="0096002D"/>
    <w:rsid w:val="009602FA"/>
    <w:rsid w:val="0096056A"/>
    <w:rsid w:val="009605A4"/>
    <w:rsid w:val="00960699"/>
    <w:rsid w:val="009608A3"/>
    <w:rsid w:val="00960C56"/>
    <w:rsid w:val="00960E5C"/>
    <w:rsid w:val="0096130C"/>
    <w:rsid w:val="00961716"/>
    <w:rsid w:val="00961ADE"/>
    <w:rsid w:val="00961C81"/>
    <w:rsid w:val="0096276B"/>
    <w:rsid w:val="00962AFC"/>
    <w:rsid w:val="00962D8D"/>
    <w:rsid w:val="00962F2B"/>
    <w:rsid w:val="00963C45"/>
    <w:rsid w:val="00963C70"/>
    <w:rsid w:val="00963D42"/>
    <w:rsid w:val="00963F09"/>
    <w:rsid w:val="0096458D"/>
    <w:rsid w:val="00964747"/>
    <w:rsid w:val="00964B4C"/>
    <w:rsid w:val="00964D05"/>
    <w:rsid w:val="009653C2"/>
    <w:rsid w:val="00965C93"/>
    <w:rsid w:val="00965E88"/>
    <w:rsid w:val="00966A5C"/>
    <w:rsid w:val="00967246"/>
    <w:rsid w:val="0096753C"/>
    <w:rsid w:val="009676F6"/>
    <w:rsid w:val="009677CD"/>
    <w:rsid w:val="00967A1B"/>
    <w:rsid w:val="00967CE1"/>
    <w:rsid w:val="0097039B"/>
    <w:rsid w:val="00970DC9"/>
    <w:rsid w:val="00970F74"/>
    <w:rsid w:val="0097131B"/>
    <w:rsid w:val="00971A12"/>
    <w:rsid w:val="00971F6B"/>
    <w:rsid w:val="00972C38"/>
    <w:rsid w:val="00973500"/>
    <w:rsid w:val="009739FD"/>
    <w:rsid w:val="00973D4A"/>
    <w:rsid w:val="00973FFA"/>
    <w:rsid w:val="0097459C"/>
    <w:rsid w:val="00974AD8"/>
    <w:rsid w:val="00974AE6"/>
    <w:rsid w:val="00974C00"/>
    <w:rsid w:val="00974CE5"/>
    <w:rsid w:val="00974DEE"/>
    <w:rsid w:val="00974F80"/>
    <w:rsid w:val="00975562"/>
    <w:rsid w:val="00975D73"/>
    <w:rsid w:val="00975F0E"/>
    <w:rsid w:val="00976AF8"/>
    <w:rsid w:val="00976CD7"/>
    <w:rsid w:val="00977177"/>
    <w:rsid w:val="00977347"/>
    <w:rsid w:val="009778D0"/>
    <w:rsid w:val="009779BD"/>
    <w:rsid w:val="00980D06"/>
    <w:rsid w:val="009819E9"/>
    <w:rsid w:val="00981E77"/>
    <w:rsid w:val="00982070"/>
    <w:rsid w:val="00982D5E"/>
    <w:rsid w:val="009833FB"/>
    <w:rsid w:val="00983478"/>
    <w:rsid w:val="0098373E"/>
    <w:rsid w:val="00984550"/>
    <w:rsid w:val="00984689"/>
    <w:rsid w:val="00984945"/>
    <w:rsid w:val="00984F37"/>
    <w:rsid w:val="00985110"/>
    <w:rsid w:val="00985290"/>
    <w:rsid w:val="009855DD"/>
    <w:rsid w:val="009859F5"/>
    <w:rsid w:val="00985AF4"/>
    <w:rsid w:val="00985D94"/>
    <w:rsid w:val="00986035"/>
    <w:rsid w:val="00986127"/>
    <w:rsid w:val="0098621C"/>
    <w:rsid w:val="00986404"/>
    <w:rsid w:val="00986D44"/>
    <w:rsid w:val="00986DED"/>
    <w:rsid w:val="0098706F"/>
    <w:rsid w:val="009876C2"/>
    <w:rsid w:val="00987754"/>
    <w:rsid w:val="00990224"/>
    <w:rsid w:val="009904A7"/>
    <w:rsid w:val="009913E3"/>
    <w:rsid w:val="009915E4"/>
    <w:rsid w:val="00991B5F"/>
    <w:rsid w:val="00991D0F"/>
    <w:rsid w:val="00992189"/>
    <w:rsid w:val="00992ABE"/>
    <w:rsid w:val="00993166"/>
    <w:rsid w:val="00993394"/>
    <w:rsid w:val="009935AD"/>
    <w:rsid w:val="00993CCA"/>
    <w:rsid w:val="00993D1F"/>
    <w:rsid w:val="00993D7D"/>
    <w:rsid w:val="00994503"/>
    <w:rsid w:val="009945A2"/>
    <w:rsid w:val="00994DE2"/>
    <w:rsid w:val="00994F84"/>
    <w:rsid w:val="009951D9"/>
    <w:rsid w:val="009952D5"/>
    <w:rsid w:val="009954AE"/>
    <w:rsid w:val="009957F1"/>
    <w:rsid w:val="00995DEE"/>
    <w:rsid w:val="00995FD0"/>
    <w:rsid w:val="00996421"/>
    <w:rsid w:val="00996527"/>
    <w:rsid w:val="009968B7"/>
    <w:rsid w:val="00997455"/>
    <w:rsid w:val="00997AB9"/>
    <w:rsid w:val="009A010E"/>
    <w:rsid w:val="009A0300"/>
    <w:rsid w:val="009A09CB"/>
    <w:rsid w:val="009A0A85"/>
    <w:rsid w:val="009A0B49"/>
    <w:rsid w:val="009A0D5F"/>
    <w:rsid w:val="009A0D6C"/>
    <w:rsid w:val="009A10C0"/>
    <w:rsid w:val="009A1337"/>
    <w:rsid w:val="009A1625"/>
    <w:rsid w:val="009A2858"/>
    <w:rsid w:val="009A2D2E"/>
    <w:rsid w:val="009A2D41"/>
    <w:rsid w:val="009A30BD"/>
    <w:rsid w:val="009A31B6"/>
    <w:rsid w:val="009A3394"/>
    <w:rsid w:val="009A3FEA"/>
    <w:rsid w:val="009A45DF"/>
    <w:rsid w:val="009A4BDF"/>
    <w:rsid w:val="009A4DAF"/>
    <w:rsid w:val="009A5488"/>
    <w:rsid w:val="009A5509"/>
    <w:rsid w:val="009A58B7"/>
    <w:rsid w:val="009A5DDD"/>
    <w:rsid w:val="009A6093"/>
    <w:rsid w:val="009A6284"/>
    <w:rsid w:val="009A6891"/>
    <w:rsid w:val="009A6B64"/>
    <w:rsid w:val="009A7474"/>
    <w:rsid w:val="009A7A01"/>
    <w:rsid w:val="009A7A43"/>
    <w:rsid w:val="009A7ED2"/>
    <w:rsid w:val="009B088C"/>
    <w:rsid w:val="009B0DF3"/>
    <w:rsid w:val="009B11E4"/>
    <w:rsid w:val="009B19D5"/>
    <w:rsid w:val="009B1CF0"/>
    <w:rsid w:val="009B1EBD"/>
    <w:rsid w:val="009B2201"/>
    <w:rsid w:val="009B233A"/>
    <w:rsid w:val="009B332C"/>
    <w:rsid w:val="009B36D6"/>
    <w:rsid w:val="009B3763"/>
    <w:rsid w:val="009B3896"/>
    <w:rsid w:val="009B38E6"/>
    <w:rsid w:val="009B3DB7"/>
    <w:rsid w:val="009B3F56"/>
    <w:rsid w:val="009B48EB"/>
    <w:rsid w:val="009B5175"/>
    <w:rsid w:val="009B549A"/>
    <w:rsid w:val="009B568B"/>
    <w:rsid w:val="009B6278"/>
    <w:rsid w:val="009B627E"/>
    <w:rsid w:val="009B671E"/>
    <w:rsid w:val="009B6BF1"/>
    <w:rsid w:val="009B6E09"/>
    <w:rsid w:val="009B6F61"/>
    <w:rsid w:val="009B6FE0"/>
    <w:rsid w:val="009B72D8"/>
    <w:rsid w:val="009B7F0A"/>
    <w:rsid w:val="009B7FA4"/>
    <w:rsid w:val="009C0240"/>
    <w:rsid w:val="009C041A"/>
    <w:rsid w:val="009C0AB0"/>
    <w:rsid w:val="009C18D3"/>
    <w:rsid w:val="009C209D"/>
    <w:rsid w:val="009C2120"/>
    <w:rsid w:val="009C2A30"/>
    <w:rsid w:val="009C2B34"/>
    <w:rsid w:val="009C3AEE"/>
    <w:rsid w:val="009C3BE3"/>
    <w:rsid w:val="009C3C26"/>
    <w:rsid w:val="009C4367"/>
    <w:rsid w:val="009C47F8"/>
    <w:rsid w:val="009C48A9"/>
    <w:rsid w:val="009C48DC"/>
    <w:rsid w:val="009C4F93"/>
    <w:rsid w:val="009C5029"/>
    <w:rsid w:val="009C50E7"/>
    <w:rsid w:val="009C608C"/>
    <w:rsid w:val="009C60E5"/>
    <w:rsid w:val="009C632C"/>
    <w:rsid w:val="009C69BA"/>
    <w:rsid w:val="009C7950"/>
    <w:rsid w:val="009C7D63"/>
    <w:rsid w:val="009C7FEC"/>
    <w:rsid w:val="009D01D9"/>
    <w:rsid w:val="009D0A83"/>
    <w:rsid w:val="009D0D2D"/>
    <w:rsid w:val="009D0D6F"/>
    <w:rsid w:val="009D0FB3"/>
    <w:rsid w:val="009D1C0D"/>
    <w:rsid w:val="009D21EC"/>
    <w:rsid w:val="009D255D"/>
    <w:rsid w:val="009D2832"/>
    <w:rsid w:val="009D2C5A"/>
    <w:rsid w:val="009D2ED5"/>
    <w:rsid w:val="009D4520"/>
    <w:rsid w:val="009D4694"/>
    <w:rsid w:val="009D4A19"/>
    <w:rsid w:val="009D575B"/>
    <w:rsid w:val="009D61E2"/>
    <w:rsid w:val="009D6AEE"/>
    <w:rsid w:val="009D6F31"/>
    <w:rsid w:val="009D7053"/>
    <w:rsid w:val="009D7EB3"/>
    <w:rsid w:val="009E035A"/>
    <w:rsid w:val="009E04B7"/>
    <w:rsid w:val="009E1102"/>
    <w:rsid w:val="009E1B5A"/>
    <w:rsid w:val="009E25F2"/>
    <w:rsid w:val="009E2AE9"/>
    <w:rsid w:val="009E2E8E"/>
    <w:rsid w:val="009E3222"/>
    <w:rsid w:val="009E41BB"/>
    <w:rsid w:val="009E4E7A"/>
    <w:rsid w:val="009E5AD8"/>
    <w:rsid w:val="009E5D6F"/>
    <w:rsid w:val="009E6DDF"/>
    <w:rsid w:val="009E7881"/>
    <w:rsid w:val="009E7D43"/>
    <w:rsid w:val="009E7E94"/>
    <w:rsid w:val="009E7F0F"/>
    <w:rsid w:val="009F03EF"/>
    <w:rsid w:val="009F0DE2"/>
    <w:rsid w:val="009F1162"/>
    <w:rsid w:val="009F11C4"/>
    <w:rsid w:val="009F148E"/>
    <w:rsid w:val="009F1A8D"/>
    <w:rsid w:val="009F1F22"/>
    <w:rsid w:val="009F223D"/>
    <w:rsid w:val="009F22D6"/>
    <w:rsid w:val="009F2622"/>
    <w:rsid w:val="009F2C6A"/>
    <w:rsid w:val="009F3014"/>
    <w:rsid w:val="009F31BA"/>
    <w:rsid w:val="009F3484"/>
    <w:rsid w:val="009F3582"/>
    <w:rsid w:val="009F39D6"/>
    <w:rsid w:val="009F459D"/>
    <w:rsid w:val="009F4778"/>
    <w:rsid w:val="009F54D0"/>
    <w:rsid w:val="009F54FC"/>
    <w:rsid w:val="009F5DC1"/>
    <w:rsid w:val="009F6AF0"/>
    <w:rsid w:val="009F76DB"/>
    <w:rsid w:val="009F7C93"/>
    <w:rsid w:val="009F7F73"/>
    <w:rsid w:val="00A0006F"/>
    <w:rsid w:val="00A00235"/>
    <w:rsid w:val="00A00AA5"/>
    <w:rsid w:val="00A019D7"/>
    <w:rsid w:val="00A01CB4"/>
    <w:rsid w:val="00A01D4F"/>
    <w:rsid w:val="00A0205B"/>
    <w:rsid w:val="00A020D1"/>
    <w:rsid w:val="00A02557"/>
    <w:rsid w:val="00A02618"/>
    <w:rsid w:val="00A02745"/>
    <w:rsid w:val="00A027B7"/>
    <w:rsid w:val="00A02923"/>
    <w:rsid w:val="00A02C75"/>
    <w:rsid w:val="00A02E5D"/>
    <w:rsid w:val="00A036F4"/>
    <w:rsid w:val="00A03835"/>
    <w:rsid w:val="00A03B18"/>
    <w:rsid w:val="00A03B91"/>
    <w:rsid w:val="00A03C2E"/>
    <w:rsid w:val="00A03CC8"/>
    <w:rsid w:val="00A03E90"/>
    <w:rsid w:val="00A03E9F"/>
    <w:rsid w:val="00A04285"/>
    <w:rsid w:val="00A043C5"/>
    <w:rsid w:val="00A04780"/>
    <w:rsid w:val="00A047C1"/>
    <w:rsid w:val="00A04828"/>
    <w:rsid w:val="00A04B7B"/>
    <w:rsid w:val="00A04C73"/>
    <w:rsid w:val="00A04F4B"/>
    <w:rsid w:val="00A0500E"/>
    <w:rsid w:val="00A05014"/>
    <w:rsid w:val="00A05445"/>
    <w:rsid w:val="00A05633"/>
    <w:rsid w:val="00A05C08"/>
    <w:rsid w:val="00A06525"/>
    <w:rsid w:val="00A0658C"/>
    <w:rsid w:val="00A06CD8"/>
    <w:rsid w:val="00A06DF2"/>
    <w:rsid w:val="00A06E72"/>
    <w:rsid w:val="00A07459"/>
    <w:rsid w:val="00A10544"/>
    <w:rsid w:val="00A10844"/>
    <w:rsid w:val="00A109E7"/>
    <w:rsid w:val="00A11C67"/>
    <w:rsid w:val="00A12462"/>
    <w:rsid w:val="00A128C9"/>
    <w:rsid w:val="00A12975"/>
    <w:rsid w:val="00A12997"/>
    <w:rsid w:val="00A12CD7"/>
    <w:rsid w:val="00A1336F"/>
    <w:rsid w:val="00A1349B"/>
    <w:rsid w:val="00A1372B"/>
    <w:rsid w:val="00A141E8"/>
    <w:rsid w:val="00A1564D"/>
    <w:rsid w:val="00A15918"/>
    <w:rsid w:val="00A1651F"/>
    <w:rsid w:val="00A16EAF"/>
    <w:rsid w:val="00A17B64"/>
    <w:rsid w:val="00A17D05"/>
    <w:rsid w:val="00A17F3B"/>
    <w:rsid w:val="00A202EB"/>
    <w:rsid w:val="00A204AF"/>
    <w:rsid w:val="00A20DFA"/>
    <w:rsid w:val="00A2111C"/>
    <w:rsid w:val="00A215DE"/>
    <w:rsid w:val="00A225BC"/>
    <w:rsid w:val="00A22E1D"/>
    <w:rsid w:val="00A231CA"/>
    <w:rsid w:val="00A2345B"/>
    <w:rsid w:val="00A23E50"/>
    <w:rsid w:val="00A24383"/>
    <w:rsid w:val="00A24676"/>
    <w:rsid w:val="00A24692"/>
    <w:rsid w:val="00A247F2"/>
    <w:rsid w:val="00A248F1"/>
    <w:rsid w:val="00A25537"/>
    <w:rsid w:val="00A2555C"/>
    <w:rsid w:val="00A25D2D"/>
    <w:rsid w:val="00A265C0"/>
    <w:rsid w:val="00A26694"/>
    <w:rsid w:val="00A2693F"/>
    <w:rsid w:val="00A2747E"/>
    <w:rsid w:val="00A27584"/>
    <w:rsid w:val="00A303B6"/>
    <w:rsid w:val="00A30579"/>
    <w:rsid w:val="00A30C13"/>
    <w:rsid w:val="00A30DB4"/>
    <w:rsid w:val="00A3189A"/>
    <w:rsid w:val="00A319BC"/>
    <w:rsid w:val="00A31EEE"/>
    <w:rsid w:val="00A32062"/>
    <w:rsid w:val="00A321CF"/>
    <w:rsid w:val="00A32DCA"/>
    <w:rsid w:val="00A32F8C"/>
    <w:rsid w:val="00A33526"/>
    <w:rsid w:val="00A33604"/>
    <w:rsid w:val="00A33CEF"/>
    <w:rsid w:val="00A341E0"/>
    <w:rsid w:val="00A349EE"/>
    <w:rsid w:val="00A34BB0"/>
    <w:rsid w:val="00A34D52"/>
    <w:rsid w:val="00A353EC"/>
    <w:rsid w:val="00A3553B"/>
    <w:rsid w:val="00A35C64"/>
    <w:rsid w:val="00A3614D"/>
    <w:rsid w:val="00A3625D"/>
    <w:rsid w:val="00A36844"/>
    <w:rsid w:val="00A36A04"/>
    <w:rsid w:val="00A36B3F"/>
    <w:rsid w:val="00A36F78"/>
    <w:rsid w:val="00A37316"/>
    <w:rsid w:val="00A377BD"/>
    <w:rsid w:val="00A377FF"/>
    <w:rsid w:val="00A37B16"/>
    <w:rsid w:val="00A405A4"/>
    <w:rsid w:val="00A41300"/>
    <w:rsid w:val="00A4171D"/>
    <w:rsid w:val="00A41B6D"/>
    <w:rsid w:val="00A41FE3"/>
    <w:rsid w:val="00A42118"/>
    <w:rsid w:val="00A42244"/>
    <w:rsid w:val="00A42AAA"/>
    <w:rsid w:val="00A42AE9"/>
    <w:rsid w:val="00A43263"/>
    <w:rsid w:val="00A43484"/>
    <w:rsid w:val="00A43A5B"/>
    <w:rsid w:val="00A43E28"/>
    <w:rsid w:val="00A44245"/>
    <w:rsid w:val="00A451AD"/>
    <w:rsid w:val="00A45560"/>
    <w:rsid w:val="00A45801"/>
    <w:rsid w:val="00A463DD"/>
    <w:rsid w:val="00A46BBF"/>
    <w:rsid w:val="00A47385"/>
    <w:rsid w:val="00A475DE"/>
    <w:rsid w:val="00A4777A"/>
    <w:rsid w:val="00A50144"/>
    <w:rsid w:val="00A50574"/>
    <w:rsid w:val="00A50E50"/>
    <w:rsid w:val="00A50F64"/>
    <w:rsid w:val="00A51193"/>
    <w:rsid w:val="00A5164E"/>
    <w:rsid w:val="00A51AB8"/>
    <w:rsid w:val="00A51B5D"/>
    <w:rsid w:val="00A51D22"/>
    <w:rsid w:val="00A5200A"/>
    <w:rsid w:val="00A52346"/>
    <w:rsid w:val="00A52587"/>
    <w:rsid w:val="00A525BF"/>
    <w:rsid w:val="00A527B2"/>
    <w:rsid w:val="00A528C0"/>
    <w:rsid w:val="00A52BD2"/>
    <w:rsid w:val="00A52F54"/>
    <w:rsid w:val="00A52F8A"/>
    <w:rsid w:val="00A53459"/>
    <w:rsid w:val="00A53C75"/>
    <w:rsid w:val="00A5420B"/>
    <w:rsid w:val="00A54644"/>
    <w:rsid w:val="00A546D1"/>
    <w:rsid w:val="00A549A4"/>
    <w:rsid w:val="00A56A71"/>
    <w:rsid w:val="00A56C42"/>
    <w:rsid w:val="00A56DCF"/>
    <w:rsid w:val="00A57087"/>
    <w:rsid w:val="00A57380"/>
    <w:rsid w:val="00A575B1"/>
    <w:rsid w:val="00A576BA"/>
    <w:rsid w:val="00A57731"/>
    <w:rsid w:val="00A60532"/>
    <w:rsid w:val="00A609E6"/>
    <w:rsid w:val="00A60E67"/>
    <w:rsid w:val="00A60E6B"/>
    <w:rsid w:val="00A6145E"/>
    <w:rsid w:val="00A61BA0"/>
    <w:rsid w:val="00A61D21"/>
    <w:rsid w:val="00A61EE5"/>
    <w:rsid w:val="00A6224C"/>
    <w:rsid w:val="00A622B3"/>
    <w:rsid w:val="00A6234B"/>
    <w:rsid w:val="00A62505"/>
    <w:rsid w:val="00A62B86"/>
    <w:rsid w:val="00A633FD"/>
    <w:rsid w:val="00A63784"/>
    <w:rsid w:val="00A63CB0"/>
    <w:rsid w:val="00A63E71"/>
    <w:rsid w:val="00A64BB8"/>
    <w:rsid w:val="00A64BFA"/>
    <w:rsid w:val="00A64C47"/>
    <w:rsid w:val="00A6508E"/>
    <w:rsid w:val="00A6591E"/>
    <w:rsid w:val="00A66080"/>
    <w:rsid w:val="00A663F8"/>
    <w:rsid w:val="00A665AD"/>
    <w:rsid w:val="00A66A29"/>
    <w:rsid w:val="00A66B2E"/>
    <w:rsid w:val="00A66BDB"/>
    <w:rsid w:val="00A67288"/>
    <w:rsid w:val="00A674AC"/>
    <w:rsid w:val="00A67BBD"/>
    <w:rsid w:val="00A701E6"/>
    <w:rsid w:val="00A70254"/>
    <w:rsid w:val="00A702DA"/>
    <w:rsid w:val="00A705E3"/>
    <w:rsid w:val="00A70AA9"/>
    <w:rsid w:val="00A70B04"/>
    <w:rsid w:val="00A70E45"/>
    <w:rsid w:val="00A70F9E"/>
    <w:rsid w:val="00A70FB5"/>
    <w:rsid w:val="00A7192D"/>
    <w:rsid w:val="00A71DA7"/>
    <w:rsid w:val="00A728DE"/>
    <w:rsid w:val="00A72BC0"/>
    <w:rsid w:val="00A72DDD"/>
    <w:rsid w:val="00A7363F"/>
    <w:rsid w:val="00A73A4D"/>
    <w:rsid w:val="00A73AC9"/>
    <w:rsid w:val="00A73CE6"/>
    <w:rsid w:val="00A74347"/>
    <w:rsid w:val="00A74625"/>
    <w:rsid w:val="00A74787"/>
    <w:rsid w:val="00A74BCD"/>
    <w:rsid w:val="00A75E2A"/>
    <w:rsid w:val="00A76031"/>
    <w:rsid w:val="00A761B4"/>
    <w:rsid w:val="00A762EF"/>
    <w:rsid w:val="00A763BE"/>
    <w:rsid w:val="00A7659E"/>
    <w:rsid w:val="00A771BD"/>
    <w:rsid w:val="00A779C8"/>
    <w:rsid w:val="00A77DFA"/>
    <w:rsid w:val="00A77E4D"/>
    <w:rsid w:val="00A8023A"/>
    <w:rsid w:val="00A80905"/>
    <w:rsid w:val="00A80985"/>
    <w:rsid w:val="00A80ED4"/>
    <w:rsid w:val="00A80F30"/>
    <w:rsid w:val="00A80FBF"/>
    <w:rsid w:val="00A81A29"/>
    <w:rsid w:val="00A81EAC"/>
    <w:rsid w:val="00A8283C"/>
    <w:rsid w:val="00A82F28"/>
    <w:rsid w:val="00A83AAC"/>
    <w:rsid w:val="00A83E05"/>
    <w:rsid w:val="00A83EE5"/>
    <w:rsid w:val="00A8469F"/>
    <w:rsid w:val="00A84DE4"/>
    <w:rsid w:val="00A857FB"/>
    <w:rsid w:val="00A85868"/>
    <w:rsid w:val="00A862B6"/>
    <w:rsid w:val="00A8663E"/>
    <w:rsid w:val="00A86723"/>
    <w:rsid w:val="00A8694A"/>
    <w:rsid w:val="00A86FFD"/>
    <w:rsid w:val="00A8729B"/>
    <w:rsid w:val="00A87435"/>
    <w:rsid w:val="00A87A37"/>
    <w:rsid w:val="00A87C3A"/>
    <w:rsid w:val="00A87D39"/>
    <w:rsid w:val="00A87F1E"/>
    <w:rsid w:val="00A902D0"/>
    <w:rsid w:val="00A90AAE"/>
    <w:rsid w:val="00A90CAA"/>
    <w:rsid w:val="00A90F6D"/>
    <w:rsid w:val="00A90F77"/>
    <w:rsid w:val="00A9161A"/>
    <w:rsid w:val="00A91846"/>
    <w:rsid w:val="00A92281"/>
    <w:rsid w:val="00A92B9F"/>
    <w:rsid w:val="00A92F3F"/>
    <w:rsid w:val="00A92F65"/>
    <w:rsid w:val="00A9341A"/>
    <w:rsid w:val="00A93484"/>
    <w:rsid w:val="00A935F2"/>
    <w:rsid w:val="00A93682"/>
    <w:rsid w:val="00A9385B"/>
    <w:rsid w:val="00A9397F"/>
    <w:rsid w:val="00A93B61"/>
    <w:rsid w:val="00A93EEA"/>
    <w:rsid w:val="00A944B9"/>
    <w:rsid w:val="00A9460C"/>
    <w:rsid w:val="00A9464F"/>
    <w:rsid w:val="00A94F8D"/>
    <w:rsid w:val="00A95902"/>
    <w:rsid w:val="00A9619A"/>
    <w:rsid w:val="00A962BD"/>
    <w:rsid w:val="00A96C59"/>
    <w:rsid w:val="00A9763D"/>
    <w:rsid w:val="00A97987"/>
    <w:rsid w:val="00A97BD4"/>
    <w:rsid w:val="00AA00CA"/>
    <w:rsid w:val="00AA0768"/>
    <w:rsid w:val="00AA089F"/>
    <w:rsid w:val="00AA12F6"/>
    <w:rsid w:val="00AA13F2"/>
    <w:rsid w:val="00AA14B2"/>
    <w:rsid w:val="00AA1787"/>
    <w:rsid w:val="00AA1AAD"/>
    <w:rsid w:val="00AA1BFD"/>
    <w:rsid w:val="00AA2246"/>
    <w:rsid w:val="00AA242C"/>
    <w:rsid w:val="00AA27A6"/>
    <w:rsid w:val="00AA2907"/>
    <w:rsid w:val="00AA2F00"/>
    <w:rsid w:val="00AA373B"/>
    <w:rsid w:val="00AA3CC4"/>
    <w:rsid w:val="00AA41AD"/>
    <w:rsid w:val="00AA4BD8"/>
    <w:rsid w:val="00AA4C20"/>
    <w:rsid w:val="00AA53F5"/>
    <w:rsid w:val="00AA57CF"/>
    <w:rsid w:val="00AA5B0E"/>
    <w:rsid w:val="00AA5B3E"/>
    <w:rsid w:val="00AA7B19"/>
    <w:rsid w:val="00AB00E8"/>
    <w:rsid w:val="00AB1DCF"/>
    <w:rsid w:val="00AB254C"/>
    <w:rsid w:val="00AB2B00"/>
    <w:rsid w:val="00AB2C67"/>
    <w:rsid w:val="00AB3D04"/>
    <w:rsid w:val="00AB40A8"/>
    <w:rsid w:val="00AB40AE"/>
    <w:rsid w:val="00AB4152"/>
    <w:rsid w:val="00AB4181"/>
    <w:rsid w:val="00AB4241"/>
    <w:rsid w:val="00AB4C6C"/>
    <w:rsid w:val="00AB4CE4"/>
    <w:rsid w:val="00AB4F3B"/>
    <w:rsid w:val="00AB5170"/>
    <w:rsid w:val="00AB54D2"/>
    <w:rsid w:val="00AB5C5A"/>
    <w:rsid w:val="00AB6561"/>
    <w:rsid w:val="00AB6F10"/>
    <w:rsid w:val="00AB7190"/>
    <w:rsid w:val="00AB7393"/>
    <w:rsid w:val="00AB74A9"/>
    <w:rsid w:val="00AB77E7"/>
    <w:rsid w:val="00AB77FB"/>
    <w:rsid w:val="00AB7B06"/>
    <w:rsid w:val="00AC09ED"/>
    <w:rsid w:val="00AC161C"/>
    <w:rsid w:val="00AC185D"/>
    <w:rsid w:val="00AC1ADE"/>
    <w:rsid w:val="00AC1BE2"/>
    <w:rsid w:val="00AC1D1E"/>
    <w:rsid w:val="00AC2224"/>
    <w:rsid w:val="00AC2941"/>
    <w:rsid w:val="00AC3557"/>
    <w:rsid w:val="00AC3D40"/>
    <w:rsid w:val="00AC3D64"/>
    <w:rsid w:val="00AC3EAF"/>
    <w:rsid w:val="00AC44FF"/>
    <w:rsid w:val="00AC45E9"/>
    <w:rsid w:val="00AC4659"/>
    <w:rsid w:val="00AC4AEC"/>
    <w:rsid w:val="00AC4DC6"/>
    <w:rsid w:val="00AC4F12"/>
    <w:rsid w:val="00AC4FE1"/>
    <w:rsid w:val="00AC51C0"/>
    <w:rsid w:val="00AC5287"/>
    <w:rsid w:val="00AC5355"/>
    <w:rsid w:val="00AC535C"/>
    <w:rsid w:val="00AC559B"/>
    <w:rsid w:val="00AC5A6C"/>
    <w:rsid w:val="00AC5BEF"/>
    <w:rsid w:val="00AC62AA"/>
    <w:rsid w:val="00AC65DD"/>
    <w:rsid w:val="00AC6742"/>
    <w:rsid w:val="00AC6CCB"/>
    <w:rsid w:val="00AC6EE7"/>
    <w:rsid w:val="00AC74F9"/>
    <w:rsid w:val="00AC7BCE"/>
    <w:rsid w:val="00AD07C9"/>
    <w:rsid w:val="00AD0917"/>
    <w:rsid w:val="00AD0DB1"/>
    <w:rsid w:val="00AD0F24"/>
    <w:rsid w:val="00AD13D1"/>
    <w:rsid w:val="00AD1550"/>
    <w:rsid w:val="00AD1BB1"/>
    <w:rsid w:val="00AD290C"/>
    <w:rsid w:val="00AD2EBA"/>
    <w:rsid w:val="00AD3BBB"/>
    <w:rsid w:val="00AD4304"/>
    <w:rsid w:val="00AD5EDF"/>
    <w:rsid w:val="00AD6304"/>
    <w:rsid w:val="00AD6813"/>
    <w:rsid w:val="00AD6A62"/>
    <w:rsid w:val="00AD6B91"/>
    <w:rsid w:val="00AD6E8D"/>
    <w:rsid w:val="00AD6EA9"/>
    <w:rsid w:val="00AD704B"/>
    <w:rsid w:val="00AD7619"/>
    <w:rsid w:val="00AD7C54"/>
    <w:rsid w:val="00AD7E56"/>
    <w:rsid w:val="00AE1BBD"/>
    <w:rsid w:val="00AE206A"/>
    <w:rsid w:val="00AE216E"/>
    <w:rsid w:val="00AE242C"/>
    <w:rsid w:val="00AE24E3"/>
    <w:rsid w:val="00AE254B"/>
    <w:rsid w:val="00AE2EC9"/>
    <w:rsid w:val="00AE3F58"/>
    <w:rsid w:val="00AE41E9"/>
    <w:rsid w:val="00AE4264"/>
    <w:rsid w:val="00AE4387"/>
    <w:rsid w:val="00AE45D3"/>
    <w:rsid w:val="00AE466F"/>
    <w:rsid w:val="00AE4806"/>
    <w:rsid w:val="00AE4AEC"/>
    <w:rsid w:val="00AE4D67"/>
    <w:rsid w:val="00AE4DA3"/>
    <w:rsid w:val="00AE501B"/>
    <w:rsid w:val="00AE51E5"/>
    <w:rsid w:val="00AE5264"/>
    <w:rsid w:val="00AE5A28"/>
    <w:rsid w:val="00AE5D8D"/>
    <w:rsid w:val="00AE5EE3"/>
    <w:rsid w:val="00AE687A"/>
    <w:rsid w:val="00AE69A2"/>
    <w:rsid w:val="00AE69C2"/>
    <w:rsid w:val="00AE69E1"/>
    <w:rsid w:val="00AE6ABC"/>
    <w:rsid w:val="00AE6BB2"/>
    <w:rsid w:val="00AE738D"/>
    <w:rsid w:val="00AE7B39"/>
    <w:rsid w:val="00AF0956"/>
    <w:rsid w:val="00AF14C1"/>
    <w:rsid w:val="00AF1641"/>
    <w:rsid w:val="00AF1EB9"/>
    <w:rsid w:val="00AF2BA2"/>
    <w:rsid w:val="00AF2DB9"/>
    <w:rsid w:val="00AF3352"/>
    <w:rsid w:val="00AF33F4"/>
    <w:rsid w:val="00AF3413"/>
    <w:rsid w:val="00AF3B13"/>
    <w:rsid w:val="00AF3C9D"/>
    <w:rsid w:val="00AF3D45"/>
    <w:rsid w:val="00AF3ED7"/>
    <w:rsid w:val="00AF436F"/>
    <w:rsid w:val="00AF4480"/>
    <w:rsid w:val="00AF45FC"/>
    <w:rsid w:val="00AF46D8"/>
    <w:rsid w:val="00AF5138"/>
    <w:rsid w:val="00AF5581"/>
    <w:rsid w:val="00AF5E1F"/>
    <w:rsid w:val="00AF603D"/>
    <w:rsid w:val="00AF630A"/>
    <w:rsid w:val="00AF7637"/>
    <w:rsid w:val="00AF79DB"/>
    <w:rsid w:val="00B00626"/>
    <w:rsid w:val="00B00664"/>
    <w:rsid w:val="00B00CAA"/>
    <w:rsid w:val="00B0115A"/>
    <w:rsid w:val="00B01915"/>
    <w:rsid w:val="00B02450"/>
    <w:rsid w:val="00B02826"/>
    <w:rsid w:val="00B0313F"/>
    <w:rsid w:val="00B037F7"/>
    <w:rsid w:val="00B040E3"/>
    <w:rsid w:val="00B04419"/>
    <w:rsid w:val="00B04F08"/>
    <w:rsid w:val="00B0555F"/>
    <w:rsid w:val="00B05692"/>
    <w:rsid w:val="00B05A99"/>
    <w:rsid w:val="00B05C07"/>
    <w:rsid w:val="00B05FA6"/>
    <w:rsid w:val="00B0627D"/>
    <w:rsid w:val="00B064E2"/>
    <w:rsid w:val="00B069AB"/>
    <w:rsid w:val="00B06F2C"/>
    <w:rsid w:val="00B06FBF"/>
    <w:rsid w:val="00B072C3"/>
    <w:rsid w:val="00B073C5"/>
    <w:rsid w:val="00B077C2"/>
    <w:rsid w:val="00B104F5"/>
    <w:rsid w:val="00B10769"/>
    <w:rsid w:val="00B10FE3"/>
    <w:rsid w:val="00B110FC"/>
    <w:rsid w:val="00B117C7"/>
    <w:rsid w:val="00B11967"/>
    <w:rsid w:val="00B11C6D"/>
    <w:rsid w:val="00B12339"/>
    <w:rsid w:val="00B12D71"/>
    <w:rsid w:val="00B13B69"/>
    <w:rsid w:val="00B13C61"/>
    <w:rsid w:val="00B13D8F"/>
    <w:rsid w:val="00B13E31"/>
    <w:rsid w:val="00B1401F"/>
    <w:rsid w:val="00B144A5"/>
    <w:rsid w:val="00B14C8E"/>
    <w:rsid w:val="00B158BC"/>
    <w:rsid w:val="00B15BE6"/>
    <w:rsid w:val="00B163CE"/>
    <w:rsid w:val="00B1654E"/>
    <w:rsid w:val="00B168E8"/>
    <w:rsid w:val="00B16D37"/>
    <w:rsid w:val="00B16FE2"/>
    <w:rsid w:val="00B17564"/>
    <w:rsid w:val="00B17D70"/>
    <w:rsid w:val="00B207E7"/>
    <w:rsid w:val="00B20D1A"/>
    <w:rsid w:val="00B20DCC"/>
    <w:rsid w:val="00B210F9"/>
    <w:rsid w:val="00B21565"/>
    <w:rsid w:val="00B21A7A"/>
    <w:rsid w:val="00B222F4"/>
    <w:rsid w:val="00B22CE9"/>
    <w:rsid w:val="00B22EC1"/>
    <w:rsid w:val="00B22F73"/>
    <w:rsid w:val="00B2398F"/>
    <w:rsid w:val="00B23A73"/>
    <w:rsid w:val="00B23B4F"/>
    <w:rsid w:val="00B23D74"/>
    <w:rsid w:val="00B23D8A"/>
    <w:rsid w:val="00B23F41"/>
    <w:rsid w:val="00B244F3"/>
    <w:rsid w:val="00B247B6"/>
    <w:rsid w:val="00B2497D"/>
    <w:rsid w:val="00B24AA5"/>
    <w:rsid w:val="00B24ED4"/>
    <w:rsid w:val="00B25233"/>
    <w:rsid w:val="00B25A94"/>
    <w:rsid w:val="00B26337"/>
    <w:rsid w:val="00B2658E"/>
    <w:rsid w:val="00B26811"/>
    <w:rsid w:val="00B26973"/>
    <w:rsid w:val="00B26D1A"/>
    <w:rsid w:val="00B26D7A"/>
    <w:rsid w:val="00B26FE7"/>
    <w:rsid w:val="00B27385"/>
    <w:rsid w:val="00B27CF8"/>
    <w:rsid w:val="00B30248"/>
    <w:rsid w:val="00B30A13"/>
    <w:rsid w:val="00B30E5A"/>
    <w:rsid w:val="00B30F74"/>
    <w:rsid w:val="00B31531"/>
    <w:rsid w:val="00B31CA1"/>
    <w:rsid w:val="00B31F35"/>
    <w:rsid w:val="00B323C6"/>
    <w:rsid w:val="00B32965"/>
    <w:rsid w:val="00B32A81"/>
    <w:rsid w:val="00B32AC5"/>
    <w:rsid w:val="00B32DA8"/>
    <w:rsid w:val="00B333EA"/>
    <w:rsid w:val="00B33D36"/>
    <w:rsid w:val="00B33D90"/>
    <w:rsid w:val="00B342BA"/>
    <w:rsid w:val="00B34645"/>
    <w:rsid w:val="00B34657"/>
    <w:rsid w:val="00B3475A"/>
    <w:rsid w:val="00B34AA4"/>
    <w:rsid w:val="00B34E1D"/>
    <w:rsid w:val="00B350E6"/>
    <w:rsid w:val="00B3529B"/>
    <w:rsid w:val="00B3550F"/>
    <w:rsid w:val="00B3647C"/>
    <w:rsid w:val="00B36707"/>
    <w:rsid w:val="00B36C88"/>
    <w:rsid w:val="00B36E04"/>
    <w:rsid w:val="00B37D5F"/>
    <w:rsid w:val="00B40DE0"/>
    <w:rsid w:val="00B40E18"/>
    <w:rsid w:val="00B40E31"/>
    <w:rsid w:val="00B41278"/>
    <w:rsid w:val="00B4139D"/>
    <w:rsid w:val="00B418CE"/>
    <w:rsid w:val="00B41E60"/>
    <w:rsid w:val="00B42929"/>
    <w:rsid w:val="00B42F40"/>
    <w:rsid w:val="00B43440"/>
    <w:rsid w:val="00B4367A"/>
    <w:rsid w:val="00B438B2"/>
    <w:rsid w:val="00B44E96"/>
    <w:rsid w:val="00B454A9"/>
    <w:rsid w:val="00B456E4"/>
    <w:rsid w:val="00B45F3E"/>
    <w:rsid w:val="00B46498"/>
    <w:rsid w:val="00B46896"/>
    <w:rsid w:val="00B469CB"/>
    <w:rsid w:val="00B46BA5"/>
    <w:rsid w:val="00B471A9"/>
    <w:rsid w:val="00B47275"/>
    <w:rsid w:val="00B4761C"/>
    <w:rsid w:val="00B47BF7"/>
    <w:rsid w:val="00B50224"/>
    <w:rsid w:val="00B50802"/>
    <w:rsid w:val="00B51CE2"/>
    <w:rsid w:val="00B51E10"/>
    <w:rsid w:val="00B52635"/>
    <w:rsid w:val="00B533A8"/>
    <w:rsid w:val="00B54566"/>
    <w:rsid w:val="00B5492D"/>
    <w:rsid w:val="00B54943"/>
    <w:rsid w:val="00B54E10"/>
    <w:rsid w:val="00B553E3"/>
    <w:rsid w:val="00B55EBA"/>
    <w:rsid w:val="00B56407"/>
    <w:rsid w:val="00B56423"/>
    <w:rsid w:val="00B568C6"/>
    <w:rsid w:val="00B57379"/>
    <w:rsid w:val="00B576A6"/>
    <w:rsid w:val="00B6003C"/>
    <w:rsid w:val="00B6061B"/>
    <w:rsid w:val="00B608CF"/>
    <w:rsid w:val="00B60DB1"/>
    <w:rsid w:val="00B60F42"/>
    <w:rsid w:val="00B612F0"/>
    <w:rsid w:val="00B618EF"/>
    <w:rsid w:val="00B61FA5"/>
    <w:rsid w:val="00B62276"/>
    <w:rsid w:val="00B62BAF"/>
    <w:rsid w:val="00B63161"/>
    <w:rsid w:val="00B632AF"/>
    <w:rsid w:val="00B6358F"/>
    <w:rsid w:val="00B63C96"/>
    <w:rsid w:val="00B644B9"/>
    <w:rsid w:val="00B64B13"/>
    <w:rsid w:val="00B64CBC"/>
    <w:rsid w:val="00B64EFB"/>
    <w:rsid w:val="00B64F3E"/>
    <w:rsid w:val="00B656D5"/>
    <w:rsid w:val="00B65816"/>
    <w:rsid w:val="00B65EDB"/>
    <w:rsid w:val="00B65EFF"/>
    <w:rsid w:val="00B663AD"/>
    <w:rsid w:val="00B6681B"/>
    <w:rsid w:val="00B6724A"/>
    <w:rsid w:val="00B67387"/>
    <w:rsid w:val="00B700E2"/>
    <w:rsid w:val="00B704A2"/>
    <w:rsid w:val="00B70A76"/>
    <w:rsid w:val="00B70CC9"/>
    <w:rsid w:val="00B71046"/>
    <w:rsid w:val="00B716BE"/>
    <w:rsid w:val="00B71C3E"/>
    <w:rsid w:val="00B71CA6"/>
    <w:rsid w:val="00B72698"/>
    <w:rsid w:val="00B72DB1"/>
    <w:rsid w:val="00B73085"/>
    <w:rsid w:val="00B7319D"/>
    <w:rsid w:val="00B7342A"/>
    <w:rsid w:val="00B73B53"/>
    <w:rsid w:val="00B74334"/>
    <w:rsid w:val="00B746B2"/>
    <w:rsid w:val="00B74C2A"/>
    <w:rsid w:val="00B74C33"/>
    <w:rsid w:val="00B7565C"/>
    <w:rsid w:val="00B7584B"/>
    <w:rsid w:val="00B75F2A"/>
    <w:rsid w:val="00B76328"/>
    <w:rsid w:val="00B7641A"/>
    <w:rsid w:val="00B76CC5"/>
    <w:rsid w:val="00B76F5B"/>
    <w:rsid w:val="00B7744A"/>
    <w:rsid w:val="00B7789B"/>
    <w:rsid w:val="00B7792E"/>
    <w:rsid w:val="00B77A92"/>
    <w:rsid w:val="00B80117"/>
    <w:rsid w:val="00B803B1"/>
    <w:rsid w:val="00B80552"/>
    <w:rsid w:val="00B80747"/>
    <w:rsid w:val="00B80ABF"/>
    <w:rsid w:val="00B80DCF"/>
    <w:rsid w:val="00B80FB1"/>
    <w:rsid w:val="00B81264"/>
    <w:rsid w:val="00B81C80"/>
    <w:rsid w:val="00B81CCF"/>
    <w:rsid w:val="00B821F5"/>
    <w:rsid w:val="00B82545"/>
    <w:rsid w:val="00B82952"/>
    <w:rsid w:val="00B835F8"/>
    <w:rsid w:val="00B83D79"/>
    <w:rsid w:val="00B842F0"/>
    <w:rsid w:val="00B84443"/>
    <w:rsid w:val="00B84DEC"/>
    <w:rsid w:val="00B84EDB"/>
    <w:rsid w:val="00B84F75"/>
    <w:rsid w:val="00B85C66"/>
    <w:rsid w:val="00B86582"/>
    <w:rsid w:val="00B86719"/>
    <w:rsid w:val="00B872F0"/>
    <w:rsid w:val="00B90B45"/>
    <w:rsid w:val="00B916D0"/>
    <w:rsid w:val="00B91CC0"/>
    <w:rsid w:val="00B92424"/>
    <w:rsid w:val="00B924F7"/>
    <w:rsid w:val="00B9261E"/>
    <w:rsid w:val="00B92E7C"/>
    <w:rsid w:val="00B931C2"/>
    <w:rsid w:val="00B93535"/>
    <w:rsid w:val="00B93540"/>
    <w:rsid w:val="00B93950"/>
    <w:rsid w:val="00B943F2"/>
    <w:rsid w:val="00B94D3A"/>
    <w:rsid w:val="00B95590"/>
    <w:rsid w:val="00B95DB6"/>
    <w:rsid w:val="00B961A5"/>
    <w:rsid w:val="00B96339"/>
    <w:rsid w:val="00B966FA"/>
    <w:rsid w:val="00B96A30"/>
    <w:rsid w:val="00B96D9F"/>
    <w:rsid w:val="00B96E3E"/>
    <w:rsid w:val="00B96F31"/>
    <w:rsid w:val="00B9705C"/>
    <w:rsid w:val="00B97835"/>
    <w:rsid w:val="00B9798E"/>
    <w:rsid w:val="00B97A49"/>
    <w:rsid w:val="00B97EEC"/>
    <w:rsid w:val="00BA06F5"/>
    <w:rsid w:val="00BA070D"/>
    <w:rsid w:val="00BA1092"/>
    <w:rsid w:val="00BA14BD"/>
    <w:rsid w:val="00BA1632"/>
    <w:rsid w:val="00BA215F"/>
    <w:rsid w:val="00BA3F79"/>
    <w:rsid w:val="00BA4230"/>
    <w:rsid w:val="00BA4827"/>
    <w:rsid w:val="00BA487E"/>
    <w:rsid w:val="00BA4A29"/>
    <w:rsid w:val="00BA4B79"/>
    <w:rsid w:val="00BA4D8D"/>
    <w:rsid w:val="00BA516D"/>
    <w:rsid w:val="00BA52A7"/>
    <w:rsid w:val="00BA5304"/>
    <w:rsid w:val="00BA5611"/>
    <w:rsid w:val="00BA5692"/>
    <w:rsid w:val="00BA576F"/>
    <w:rsid w:val="00BA5796"/>
    <w:rsid w:val="00BA5C02"/>
    <w:rsid w:val="00BA63CE"/>
    <w:rsid w:val="00BA6ACD"/>
    <w:rsid w:val="00BA6EA1"/>
    <w:rsid w:val="00BA6ED1"/>
    <w:rsid w:val="00BB0EE0"/>
    <w:rsid w:val="00BB141F"/>
    <w:rsid w:val="00BB1A0B"/>
    <w:rsid w:val="00BB20B8"/>
    <w:rsid w:val="00BB25C9"/>
    <w:rsid w:val="00BB2E86"/>
    <w:rsid w:val="00BB2E93"/>
    <w:rsid w:val="00BB2F8A"/>
    <w:rsid w:val="00BB3B7E"/>
    <w:rsid w:val="00BB3E36"/>
    <w:rsid w:val="00BB4823"/>
    <w:rsid w:val="00BB5969"/>
    <w:rsid w:val="00BB686E"/>
    <w:rsid w:val="00BB75C1"/>
    <w:rsid w:val="00BC010E"/>
    <w:rsid w:val="00BC02DE"/>
    <w:rsid w:val="00BC09B7"/>
    <w:rsid w:val="00BC0FD2"/>
    <w:rsid w:val="00BC0FFC"/>
    <w:rsid w:val="00BC15EA"/>
    <w:rsid w:val="00BC178B"/>
    <w:rsid w:val="00BC18FC"/>
    <w:rsid w:val="00BC1B6B"/>
    <w:rsid w:val="00BC2498"/>
    <w:rsid w:val="00BC2538"/>
    <w:rsid w:val="00BC2794"/>
    <w:rsid w:val="00BC2CC2"/>
    <w:rsid w:val="00BC3BD9"/>
    <w:rsid w:val="00BC3DC1"/>
    <w:rsid w:val="00BC3EC0"/>
    <w:rsid w:val="00BC3F12"/>
    <w:rsid w:val="00BC493B"/>
    <w:rsid w:val="00BC49AF"/>
    <w:rsid w:val="00BC55D1"/>
    <w:rsid w:val="00BC5615"/>
    <w:rsid w:val="00BC5783"/>
    <w:rsid w:val="00BC5A01"/>
    <w:rsid w:val="00BC5B5F"/>
    <w:rsid w:val="00BC6015"/>
    <w:rsid w:val="00BC6802"/>
    <w:rsid w:val="00BC68E5"/>
    <w:rsid w:val="00BC6AC9"/>
    <w:rsid w:val="00BC6B85"/>
    <w:rsid w:val="00BC6B95"/>
    <w:rsid w:val="00BC7534"/>
    <w:rsid w:val="00BC7D8E"/>
    <w:rsid w:val="00BD07C8"/>
    <w:rsid w:val="00BD0ADB"/>
    <w:rsid w:val="00BD0B77"/>
    <w:rsid w:val="00BD1961"/>
    <w:rsid w:val="00BD296B"/>
    <w:rsid w:val="00BD3B69"/>
    <w:rsid w:val="00BD3BF2"/>
    <w:rsid w:val="00BD4213"/>
    <w:rsid w:val="00BD4902"/>
    <w:rsid w:val="00BD4CF8"/>
    <w:rsid w:val="00BD50B6"/>
    <w:rsid w:val="00BD5269"/>
    <w:rsid w:val="00BD5935"/>
    <w:rsid w:val="00BD6AD8"/>
    <w:rsid w:val="00BD6C34"/>
    <w:rsid w:val="00BD6D98"/>
    <w:rsid w:val="00BD7312"/>
    <w:rsid w:val="00BD7549"/>
    <w:rsid w:val="00BD7757"/>
    <w:rsid w:val="00BD7874"/>
    <w:rsid w:val="00BD7B9A"/>
    <w:rsid w:val="00BD7C79"/>
    <w:rsid w:val="00BD7EBC"/>
    <w:rsid w:val="00BE01BD"/>
    <w:rsid w:val="00BE03A0"/>
    <w:rsid w:val="00BE0E39"/>
    <w:rsid w:val="00BE105D"/>
    <w:rsid w:val="00BE11CA"/>
    <w:rsid w:val="00BE1254"/>
    <w:rsid w:val="00BE126B"/>
    <w:rsid w:val="00BE1366"/>
    <w:rsid w:val="00BE2043"/>
    <w:rsid w:val="00BE25CB"/>
    <w:rsid w:val="00BE30C0"/>
    <w:rsid w:val="00BE3D5C"/>
    <w:rsid w:val="00BE45D1"/>
    <w:rsid w:val="00BE47FA"/>
    <w:rsid w:val="00BE4C75"/>
    <w:rsid w:val="00BE53FE"/>
    <w:rsid w:val="00BE5996"/>
    <w:rsid w:val="00BE5D1E"/>
    <w:rsid w:val="00BE66AF"/>
    <w:rsid w:val="00BE683B"/>
    <w:rsid w:val="00BE7ABF"/>
    <w:rsid w:val="00BE7CA2"/>
    <w:rsid w:val="00BF0162"/>
    <w:rsid w:val="00BF0550"/>
    <w:rsid w:val="00BF0800"/>
    <w:rsid w:val="00BF0E5E"/>
    <w:rsid w:val="00BF126A"/>
    <w:rsid w:val="00BF1BA3"/>
    <w:rsid w:val="00BF1BD1"/>
    <w:rsid w:val="00BF1F8A"/>
    <w:rsid w:val="00BF2290"/>
    <w:rsid w:val="00BF25EE"/>
    <w:rsid w:val="00BF2673"/>
    <w:rsid w:val="00BF313F"/>
    <w:rsid w:val="00BF32AF"/>
    <w:rsid w:val="00BF334D"/>
    <w:rsid w:val="00BF3827"/>
    <w:rsid w:val="00BF40E8"/>
    <w:rsid w:val="00BF4342"/>
    <w:rsid w:val="00BF445E"/>
    <w:rsid w:val="00BF46E0"/>
    <w:rsid w:val="00BF48B3"/>
    <w:rsid w:val="00BF50B6"/>
    <w:rsid w:val="00BF56D3"/>
    <w:rsid w:val="00BF5C23"/>
    <w:rsid w:val="00BF5F68"/>
    <w:rsid w:val="00BF61E8"/>
    <w:rsid w:val="00BF6433"/>
    <w:rsid w:val="00BF6539"/>
    <w:rsid w:val="00BF6A54"/>
    <w:rsid w:val="00C00094"/>
    <w:rsid w:val="00C006A5"/>
    <w:rsid w:val="00C009D4"/>
    <w:rsid w:val="00C00FD4"/>
    <w:rsid w:val="00C01537"/>
    <w:rsid w:val="00C01AF2"/>
    <w:rsid w:val="00C02E01"/>
    <w:rsid w:val="00C031A2"/>
    <w:rsid w:val="00C031B8"/>
    <w:rsid w:val="00C03205"/>
    <w:rsid w:val="00C03B2A"/>
    <w:rsid w:val="00C03F8B"/>
    <w:rsid w:val="00C04102"/>
    <w:rsid w:val="00C04326"/>
    <w:rsid w:val="00C04454"/>
    <w:rsid w:val="00C0482C"/>
    <w:rsid w:val="00C04865"/>
    <w:rsid w:val="00C04A80"/>
    <w:rsid w:val="00C04CEC"/>
    <w:rsid w:val="00C04E0B"/>
    <w:rsid w:val="00C04F24"/>
    <w:rsid w:val="00C058BF"/>
    <w:rsid w:val="00C05A54"/>
    <w:rsid w:val="00C06115"/>
    <w:rsid w:val="00C0629E"/>
    <w:rsid w:val="00C062B6"/>
    <w:rsid w:val="00C0699B"/>
    <w:rsid w:val="00C06BA0"/>
    <w:rsid w:val="00C06D37"/>
    <w:rsid w:val="00C06FC1"/>
    <w:rsid w:val="00C076E2"/>
    <w:rsid w:val="00C07BE5"/>
    <w:rsid w:val="00C108A7"/>
    <w:rsid w:val="00C10C98"/>
    <w:rsid w:val="00C1269F"/>
    <w:rsid w:val="00C127A2"/>
    <w:rsid w:val="00C12EBF"/>
    <w:rsid w:val="00C12EF0"/>
    <w:rsid w:val="00C1346D"/>
    <w:rsid w:val="00C13FBE"/>
    <w:rsid w:val="00C14183"/>
    <w:rsid w:val="00C146DF"/>
    <w:rsid w:val="00C14E2D"/>
    <w:rsid w:val="00C1590A"/>
    <w:rsid w:val="00C161FD"/>
    <w:rsid w:val="00C1669A"/>
    <w:rsid w:val="00C1691C"/>
    <w:rsid w:val="00C1748B"/>
    <w:rsid w:val="00C17605"/>
    <w:rsid w:val="00C17DFD"/>
    <w:rsid w:val="00C2077B"/>
    <w:rsid w:val="00C20A48"/>
    <w:rsid w:val="00C20A53"/>
    <w:rsid w:val="00C20D72"/>
    <w:rsid w:val="00C2100A"/>
    <w:rsid w:val="00C21810"/>
    <w:rsid w:val="00C21D96"/>
    <w:rsid w:val="00C21E9B"/>
    <w:rsid w:val="00C21FB1"/>
    <w:rsid w:val="00C22125"/>
    <w:rsid w:val="00C222C6"/>
    <w:rsid w:val="00C22352"/>
    <w:rsid w:val="00C2255F"/>
    <w:rsid w:val="00C225C0"/>
    <w:rsid w:val="00C226DC"/>
    <w:rsid w:val="00C22746"/>
    <w:rsid w:val="00C22B15"/>
    <w:rsid w:val="00C22D34"/>
    <w:rsid w:val="00C230B3"/>
    <w:rsid w:val="00C232F3"/>
    <w:rsid w:val="00C2365A"/>
    <w:rsid w:val="00C237D4"/>
    <w:rsid w:val="00C23840"/>
    <w:rsid w:val="00C23990"/>
    <w:rsid w:val="00C2499E"/>
    <w:rsid w:val="00C24BC5"/>
    <w:rsid w:val="00C252D1"/>
    <w:rsid w:val="00C25451"/>
    <w:rsid w:val="00C255A2"/>
    <w:rsid w:val="00C257CC"/>
    <w:rsid w:val="00C25CF6"/>
    <w:rsid w:val="00C25D20"/>
    <w:rsid w:val="00C261FD"/>
    <w:rsid w:val="00C266D5"/>
    <w:rsid w:val="00C2676F"/>
    <w:rsid w:val="00C26A4C"/>
    <w:rsid w:val="00C26FDA"/>
    <w:rsid w:val="00C27894"/>
    <w:rsid w:val="00C27B1F"/>
    <w:rsid w:val="00C27B8C"/>
    <w:rsid w:val="00C27D27"/>
    <w:rsid w:val="00C27E02"/>
    <w:rsid w:val="00C300E3"/>
    <w:rsid w:val="00C31AC2"/>
    <w:rsid w:val="00C32405"/>
    <w:rsid w:val="00C33059"/>
    <w:rsid w:val="00C33EB7"/>
    <w:rsid w:val="00C34CFC"/>
    <w:rsid w:val="00C350C8"/>
    <w:rsid w:val="00C357AA"/>
    <w:rsid w:val="00C3580D"/>
    <w:rsid w:val="00C365C6"/>
    <w:rsid w:val="00C36C94"/>
    <w:rsid w:val="00C370B5"/>
    <w:rsid w:val="00C370BE"/>
    <w:rsid w:val="00C374DA"/>
    <w:rsid w:val="00C37C9D"/>
    <w:rsid w:val="00C401B1"/>
    <w:rsid w:val="00C405BC"/>
    <w:rsid w:val="00C405DA"/>
    <w:rsid w:val="00C40687"/>
    <w:rsid w:val="00C40DC5"/>
    <w:rsid w:val="00C40FDD"/>
    <w:rsid w:val="00C4187E"/>
    <w:rsid w:val="00C41C99"/>
    <w:rsid w:val="00C42244"/>
    <w:rsid w:val="00C42775"/>
    <w:rsid w:val="00C434AB"/>
    <w:rsid w:val="00C43D3F"/>
    <w:rsid w:val="00C43DB8"/>
    <w:rsid w:val="00C43E61"/>
    <w:rsid w:val="00C445BC"/>
    <w:rsid w:val="00C446AC"/>
    <w:rsid w:val="00C44A1C"/>
    <w:rsid w:val="00C44AA7"/>
    <w:rsid w:val="00C44D61"/>
    <w:rsid w:val="00C45348"/>
    <w:rsid w:val="00C45BED"/>
    <w:rsid w:val="00C45F7C"/>
    <w:rsid w:val="00C461E2"/>
    <w:rsid w:val="00C46804"/>
    <w:rsid w:val="00C46C39"/>
    <w:rsid w:val="00C46EB3"/>
    <w:rsid w:val="00C47099"/>
    <w:rsid w:val="00C50216"/>
    <w:rsid w:val="00C50616"/>
    <w:rsid w:val="00C509BC"/>
    <w:rsid w:val="00C51907"/>
    <w:rsid w:val="00C51A02"/>
    <w:rsid w:val="00C5206A"/>
    <w:rsid w:val="00C529D8"/>
    <w:rsid w:val="00C53006"/>
    <w:rsid w:val="00C53100"/>
    <w:rsid w:val="00C53176"/>
    <w:rsid w:val="00C53284"/>
    <w:rsid w:val="00C54F4E"/>
    <w:rsid w:val="00C54F7C"/>
    <w:rsid w:val="00C550FC"/>
    <w:rsid w:val="00C566D1"/>
    <w:rsid w:val="00C573BF"/>
    <w:rsid w:val="00C57431"/>
    <w:rsid w:val="00C57F9B"/>
    <w:rsid w:val="00C612FB"/>
    <w:rsid w:val="00C614C0"/>
    <w:rsid w:val="00C61647"/>
    <w:rsid w:val="00C61810"/>
    <w:rsid w:val="00C6191B"/>
    <w:rsid w:val="00C61B04"/>
    <w:rsid w:val="00C61B78"/>
    <w:rsid w:val="00C61BB1"/>
    <w:rsid w:val="00C61FDA"/>
    <w:rsid w:val="00C6224A"/>
    <w:rsid w:val="00C624DC"/>
    <w:rsid w:val="00C6293B"/>
    <w:rsid w:val="00C629A1"/>
    <w:rsid w:val="00C638C9"/>
    <w:rsid w:val="00C63E62"/>
    <w:rsid w:val="00C641BF"/>
    <w:rsid w:val="00C650E8"/>
    <w:rsid w:val="00C65231"/>
    <w:rsid w:val="00C652B4"/>
    <w:rsid w:val="00C6639C"/>
    <w:rsid w:val="00C664C1"/>
    <w:rsid w:val="00C66EC4"/>
    <w:rsid w:val="00C678F0"/>
    <w:rsid w:val="00C70071"/>
    <w:rsid w:val="00C700D8"/>
    <w:rsid w:val="00C70832"/>
    <w:rsid w:val="00C70882"/>
    <w:rsid w:val="00C71649"/>
    <w:rsid w:val="00C7175E"/>
    <w:rsid w:val="00C71E3E"/>
    <w:rsid w:val="00C71F9A"/>
    <w:rsid w:val="00C727D7"/>
    <w:rsid w:val="00C729BD"/>
    <w:rsid w:val="00C72AEE"/>
    <w:rsid w:val="00C72BAE"/>
    <w:rsid w:val="00C72FCD"/>
    <w:rsid w:val="00C732C2"/>
    <w:rsid w:val="00C73523"/>
    <w:rsid w:val="00C73C1B"/>
    <w:rsid w:val="00C73D3E"/>
    <w:rsid w:val="00C74086"/>
    <w:rsid w:val="00C74325"/>
    <w:rsid w:val="00C745CF"/>
    <w:rsid w:val="00C747BC"/>
    <w:rsid w:val="00C74A9B"/>
    <w:rsid w:val="00C74B6A"/>
    <w:rsid w:val="00C74F18"/>
    <w:rsid w:val="00C7543C"/>
    <w:rsid w:val="00C75492"/>
    <w:rsid w:val="00C756DE"/>
    <w:rsid w:val="00C757C2"/>
    <w:rsid w:val="00C758AC"/>
    <w:rsid w:val="00C759D2"/>
    <w:rsid w:val="00C75BD6"/>
    <w:rsid w:val="00C76890"/>
    <w:rsid w:val="00C768FE"/>
    <w:rsid w:val="00C76E2E"/>
    <w:rsid w:val="00C770A3"/>
    <w:rsid w:val="00C773A5"/>
    <w:rsid w:val="00C77541"/>
    <w:rsid w:val="00C77708"/>
    <w:rsid w:val="00C77F01"/>
    <w:rsid w:val="00C80BB9"/>
    <w:rsid w:val="00C81093"/>
    <w:rsid w:val="00C812C1"/>
    <w:rsid w:val="00C81C3F"/>
    <w:rsid w:val="00C822E8"/>
    <w:rsid w:val="00C8264B"/>
    <w:rsid w:val="00C82733"/>
    <w:rsid w:val="00C82928"/>
    <w:rsid w:val="00C83421"/>
    <w:rsid w:val="00C8342D"/>
    <w:rsid w:val="00C83640"/>
    <w:rsid w:val="00C83833"/>
    <w:rsid w:val="00C84D13"/>
    <w:rsid w:val="00C8519E"/>
    <w:rsid w:val="00C85C5D"/>
    <w:rsid w:val="00C860B2"/>
    <w:rsid w:val="00C86219"/>
    <w:rsid w:val="00C865CE"/>
    <w:rsid w:val="00C865DB"/>
    <w:rsid w:val="00C871B4"/>
    <w:rsid w:val="00C87450"/>
    <w:rsid w:val="00C9011D"/>
    <w:rsid w:val="00C908D2"/>
    <w:rsid w:val="00C90C21"/>
    <w:rsid w:val="00C90FBD"/>
    <w:rsid w:val="00C9160F"/>
    <w:rsid w:val="00C919EA"/>
    <w:rsid w:val="00C91DD0"/>
    <w:rsid w:val="00C93957"/>
    <w:rsid w:val="00C94734"/>
    <w:rsid w:val="00C9489E"/>
    <w:rsid w:val="00C94AB7"/>
    <w:rsid w:val="00C94EBD"/>
    <w:rsid w:val="00C956DE"/>
    <w:rsid w:val="00C95F36"/>
    <w:rsid w:val="00C96288"/>
    <w:rsid w:val="00C96322"/>
    <w:rsid w:val="00C96981"/>
    <w:rsid w:val="00C96A76"/>
    <w:rsid w:val="00C96BD4"/>
    <w:rsid w:val="00C96D2C"/>
    <w:rsid w:val="00C97447"/>
    <w:rsid w:val="00C9756A"/>
    <w:rsid w:val="00C976CA"/>
    <w:rsid w:val="00C97EFB"/>
    <w:rsid w:val="00CA0406"/>
    <w:rsid w:val="00CA08F9"/>
    <w:rsid w:val="00CA0ADE"/>
    <w:rsid w:val="00CA1A25"/>
    <w:rsid w:val="00CA1ABF"/>
    <w:rsid w:val="00CA1C6C"/>
    <w:rsid w:val="00CA2249"/>
    <w:rsid w:val="00CA2261"/>
    <w:rsid w:val="00CA27CD"/>
    <w:rsid w:val="00CA2C9D"/>
    <w:rsid w:val="00CA3132"/>
    <w:rsid w:val="00CA39DA"/>
    <w:rsid w:val="00CA3D0D"/>
    <w:rsid w:val="00CA3D94"/>
    <w:rsid w:val="00CA3E80"/>
    <w:rsid w:val="00CA4D9F"/>
    <w:rsid w:val="00CA4DA9"/>
    <w:rsid w:val="00CA51AF"/>
    <w:rsid w:val="00CA51FE"/>
    <w:rsid w:val="00CA52D4"/>
    <w:rsid w:val="00CA570C"/>
    <w:rsid w:val="00CA57AB"/>
    <w:rsid w:val="00CA5CFD"/>
    <w:rsid w:val="00CA6711"/>
    <w:rsid w:val="00CA6DBA"/>
    <w:rsid w:val="00CA6FF8"/>
    <w:rsid w:val="00CA7347"/>
    <w:rsid w:val="00CA75C6"/>
    <w:rsid w:val="00CA7973"/>
    <w:rsid w:val="00CB00D6"/>
    <w:rsid w:val="00CB0818"/>
    <w:rsid w:val="00CB0B29"/>
    <w:rsid w:val="00CB0FF7"/>
    <w:rsid w:val="00CB1397"/>
    <w:rsid w:val="00CB2152"/>
    <w:rsid w:val="00CB2192"/>
    <w:rsid w:val="00CB2881"/>
    <w:rsid w:val="00CB29C8"/>
    <w:rsid w:val="00CB2F85"/>
    <w:rsid w:val="00CB3740"/>
    <w:rsid w:val="00CB3C65"/>
    <w:rsid w:val="00CB3CC1"/>
    <w:rsid w:val="00CB4333"/>
    <w:rsid w:val="00CB447B"/>
    <w:rsid w:val="00CB4A5F"/>
    <w:rsid w:val="00CB4EE5"/>
    <w:rsid w:val="00CB51EA"/>
    <w:rsid w:val="00CB5DD0"/>
    <w:rsid w:val="00CB634B"/>
    <w:rsid w:val="00CB68C0"/>
    <w:rsid w:val="00CB7408"/>
    <w:rsid w:val="00CB75A0"/>
    <w:rsid w:val="00CB7911"/>
    <w:rsid w:val="00CB7A35"/>
    <w:rsid w:val="00CB7E2A"/>
    <w:rsid w:val="00CB7F8B"/>
    <w:rsid w:val="00CC0387"/>
    <w:rsid w:val="00CC0391"/>
    <w:rsid w:val="00CC0EBF"/>
    <w:rsid w:val="00CC1211"/>
    <w:rsid w:val="00CC1876"/>
    <w:rsid w:val="00CC2311"/>
    <w:rsid w:val="00CC24C6"/>
    <w:rsid w:val="00CC3103"/>
    <w:rsid w:val="00CC3276"/>
    <w:rsid w:val="00CC3C4A"/>
    <w:rsid w:val="00CC3D55"/>
    <w:rsid w:val="00CC3DCF"/>
    <w:rsid w:val="00CC46D3"/>
    <w:rsid w:val="00CC4C6D"/>
    <w:rsid w:val="00CC4F4B"/>
    <w:rsid w:val="00CC505B"/>
    <w:rsid w:val="00CC5D36"/>
    <w:rsid w:val="00CC695F"/>
    <w:rsid w:val="00CC69DF"/>
    <w:rsid w:val="00CC6C5B"/>
    <w:rsid w:val="00CC6DC7"/>
    <w:rsid w:val="00CC77DB"/>
    <w:rsid w:val="00CC7D28"/>
    <w:rsid w:val="00CD030E"/>
    <w:rsid w:val="00CD0551"/>
    <w:rsid w:val="00CD08FD"/>
    <w:rsid w:val="00CD0B21"/>
    <w:rsid w:val="00CD1007"/>
    <w:rsid w:val="00CD1033"/>
    <w:rsid w:val="00CD1740"/>
    <w:rsid w:val="00CD20E3"/>
    <w:rsid w:val="00CD264A"/>
    <w:rsid w:val="00CD2EF9"/>
    <w:rsid w:val="00CD2FC6"/>
    <w:rsid w:val="00CD3005"/>
    <w:rsid w:val="00CD32BB"/>
    <w:rsid w:val="00CD35DE"/>
    <w:rsid w:val="00CD3A34"/>
    <w:rsid w:val="00CD3CD1"/>
    <w:rsid w:val="00CD4218"/>
    <w:rsid w:val="00CD4267"/>
    <w:rsid w:val="00CD4C7D"/>
    <w:rsid w:val="00CD51DA"/>
    <w:rsid w:val="00CD52B9"/>
    <w:rsid w:val="00CD58EE"/>
    <w:rsid w:val="00CD5FB5"/>
    <w:rsid w:val="00CD5FDB"/>
    <w:rsid w:val="00CD630B"/>
    <w:rsid w:val="00CD698C"/>
    <w:rsid w:val="00CD7167"/>
    <w:rsid w:val="00CD7817"/>
    <w:rsid w:val="00CD7859"/>
    <w:rsid w:val="00CE003A"/>
    <w:rsid w:val="00CE0145"/>
    <w:rsid w:val="00CE0B49"/>
    <w:rsid w:val="00CE0F0B"/>
    <w:rsid w:val="00CE10A1"/>
    <w:rsid w:val="00CE1D82"/>
    <w:rsid w:val="00CE1FE0"/>
    <w:rsid w:val="00CE2173"/>
    <w:rsid w:val="00CE2403"/>
    <w:rsid w:val="00CE2778"/>
    <w:rsid w:val="00CE2F61"/>
    <w:rsid w:val="00CE3320"/>
    <w:rsid w:val="00CE3529"/>
    <w:rsid w:val="00CE3E34"/>
    <w:rsid w:val="00CE49E2"/>
    <w:rsid w:val="00CE4A75"/>
    <w:rsid w:val="00CE511C"/>
    <w:rsid w:val="00CE52E4"/>
    <w:rsid w:val="00CE61DD"/>
    <w:rsid w:val="00CE6450"/>
    <w:rsid w:val="00CE6534"/>
    <w:rsid w:val="00CE65A4"/>
    <w:rsid w:val="00CE6F9D"/>
    <w:rsid w:val="00CE739F"/>
    <w:rsid w:val="00CE7B21"/>
    <w:rsid w:val="00CF03EB"/>
    <w:rsid w:val="00CF050F"/>
    <w:rsid w:val="00CF075D"/>
    <w:rsid w:val="00CF0829"/>
    <w:rsid w:val="00CF0F7A"/>
    <w:rsid w:val="00CF0FD1"/>
    <w:rsid w:val="00CF18CB"/>
    <w:rsid w:val="00CF22DD"/>
    <w:rsid w:val="00CF25F1"/>
    <w:rsid w:val="00CF3558"/>
    <w:rsid w:val="00CF4347"/>
    <w:rsid w:val="00CF4BC0"/>
    <w:rsid w:val="00CF4C12"/>
    <w:rsid w:val="00CF4E3D"/>
    <w:rsid w:val="00CF5177"/>
    <w:rsid w:val="00CF520A"/>
    <w:rsid w:val="00CF6571"/>
    <w:rsid w:val="00CF66D3"/>
    <w:rsid w:val="00CF687B"/>
    <w:rsid w:val="00CF78A2"/>
    <w:rsid w:val="00CF7DF4"/>
    <w:rsid w:val="00CF7E7A"/>
    <w:rsid w:val="00D000FB"/>
    <w:rsid w:val="00D0011C"/>
    <w:rsid w:val="00D00125"/>
    <w:rsid w:val="00D0033F"/>
    <w:rsid w:val="00D00841"/>
    <w:rsid w:val="00D014EA"/>
    <w:rsid w:val="00D01504"/>
    <w:rsid w:val="00D015B4"/>
    <w:rsid w:val="00D01FC8"/>
    <w:rsid w:val="00D023F6"/>
    <w:rsid w:val="00D0270A"/>
    <w:rsid w:val="00D0276B"/>
    <w:rsid w:val="00D02911"/>
    <w:rsid w:val="00D036A1"/>
    <w:rsid w:val="00D03A93"/>
    <w:rsid w:val="00D04251"/>
    <w:rsid w:val="00D048DD"/>
    <w:rsid w:val="00D04C2D"/>
    <w:rsid w:val="00D04D21"/>
    <w:rsid w:val="00D0546C"/>
    <w:rsid w:val="00D057D7"/>
    <w:rsid w:val="00D0604F"/>
    <w:rsid w:val="00D071FA"/>
    <w:rsid w:val="00D072A3"/>
    <w:rsid w:val="00D07692"/>
    <w:rsid w:val="00D10529"/>
    <w:rsid w:val="00D11022"/>
    <w:rsid w:val="00D112A6"/>
    <w:rsid w:val="00D11FB1"/>
    <w:rsid w:val="00D12BD8"/>
    <w:rsid w:val="00D13035"/>
    <w:rsid w:val="00D137BC"/>
    <w:rsid w:val="00D13F0B"/>
    <w:rsid w:val="00D14E2F"/>
    <w:rsid w:val="00D14F6E"/>
    <w:rsid w:val="00D15A45"/>
    <w:rsid w:val="00D15BA0"/>
    <w:rsid w:val="00D15CEC"/>
    <w:rsid w:val="00D162CE"/>
    <w:rsid w:val="00D16C09"/>
    <w:rsid w:val="00D16E27"/>
    <w:rsid w:val="00D16F82"/>
    <w:rsid w:val="00D1781D"/>
    <w:rsid w:val="00D17835"/>
    <w:rsid w:val="00D17888"/>
    <w:rsid w:val="00D17B26"/>
    <w:rsid w:val="00D205E6"/>
    <w:rsid w:val="00D2073E"/>
    <w:rsid w:val="00D2076E"/>
    <w:rsid w:val="00D20CD0"/>
    <w:rsid w:val="00D20EB8"/>
    <w:rsid w:val="00D20F23"/>
    <w:rsid w:val="00D20FA0"/>
    <w:rsid w:val="00D20FC7"/>
    <w:rsid w:val="00D232E5"/>
    <w:rsid w:val="00D23306"/>
    <w:rsid w:val="00D23C00"/>
    <w:rsid w:val="00D24F71"/>
    <w:rsid w:val="00D251AC"/>
    <w:rsid w:val="00D25349"/>
    <w:rsid w:val="00D2551A"/>
    <w:rsid w:val="00D2575F"/>
    <w:rsid w:val="00D25907"/>
    <w:rsid w:val="00D25A8A"/>
    <w:rsid w:val="00D25F78"/>
    <w:rsid w:val="00D261D4"/>
    <w:rsid w:val="00D2674D"/>
    <w:rsid w:val="00D26845"/>
    <w:rsid w:val="00D26B44"/>
    <w:rsid w:val="00D271A4"/>
    <w:rsid w:val="00D27826"/>
    <w:rsid w:val="00D30B60"/>
    <w:rsid w:val="00D3119C"/>
    <w:rsid w:val="00D31493"/>
    <w:rsid w:val="00D31676"/>
    <w:rsid w:val="00D318BB"/>
    <w:rsid w:val="00D31C66"/>
    <w:rsid w:val="00D31E9E"/>
    <w:rsid w:val="00D3273F"/>
    <w:rsid w:val="00D32AAF"/>
    <w:rsid w:val="00D32C14"/>
    <w:rsid w:val="00D33693"/>
    <w:rsid w:val="00D33F1E"/>
    <w:rsid w:val="00D34287"/>
    <w:rsid w:val="00D35443"/>
    <w:rsid w:val="00D35AE4"/>
    <w:rsid w:val="00D35BD9"/>
    <w:rsid w:val="00D3702E"/>
    <w:rsid w:val="00D3740E"/>
    <w:rsid w:val="00D37BCD"/>
    <w:rsid w:val="00D4050A"/>
    <w:rsid w:val="00D4051B"/>
    <w:rsid w:val="00D406EF"/>
    <w:rsid w:val="00D40777"/>
    <w:rsid w:val="00D40B6F"/>
    <w:rsid w:val="00D40C29"/>
    <w:rsid w:val="00D4123B"/>
    <w:rsid w:val="00D41471"/>
    <w:rsid w:val="00D4183B"/>
    <w:rsid w:val="00D41E19"/>
    <w:rsid w:val="00D41EDF"/>
    <w:rsid w:val="00D428F4"/>
    <w:rsid w:val="00D42E4D"/>
    <w:rsid w:val="00D43656"/>
    <w:rsid w:val="00D43BB0"/>
    <w:rsid w:val="00D43C3F"/>
    <w:rsid w:val="00D449B7"/>
    <w:rsid w:val="00D44F95"/>
    <w:rsid w:val="00D44FED"/>
    <w:rsid w:val="00D45104"/>
    <w:rsid w:val="00D452A6"/>
    <w:rsid w:val="00D45725"/>
    <w:rsid w:val="00D45969"/>
    <w:rsid w:val="00D45B40"/>
    <w:rsid w:val="00D46386"/>
    <w:rsid w:val="00D46791"/>
    <w:rsid w:val="00D469EE"/>
    <w:rsid w:val="00D46F0F"/>
    <w:rsid w:val="00D4701A"/>
    <w:rsid w:val="00D47720"/>
    <w:rsid w:val="00D47784"/>
    <w:rsid w:val="00D47B54"/>
    <w:rsid w:val="00D509F1"/>
    <w:rsid w:val="00D50E14"/>
    <w:rsid w:val="00D51185"/>
    <w:rsid w:val="00D512D5"/>
    <w:rsid w:val="00D5157E"/>
    <w:rsid w:val="00D52A2E"/>
    <w:rsid w:val="00D531C2"/>
    <w:rsid w:val="00D5326D"/>
    <w:rsid w:val="00D5380A"/>
    <w:rsid w:val="00D53C06"/>
    <w:rsid w:val="00D53ED4"/>
    <w:rsid w:val="00D54481"/>
    <w:rsid w:val="00D5456B"/>
    <w:rsid w:val="00D545C3"/>
    <w:rsid w:val="00D54B87"/>
    <w:rsid w:val="00D54DD6"/>
    <w:rsid w:val="00D55108"/>
    <w:rsid w:val="00D55255"/>
    <w:rsid w:val="00D55A31"/>
    <w:rsid w:val="00D55ADC"/>
    <w:rsid w:val="00D56276"/>
    <w:rsid w:val="00D5640D"/>
    <w:rsid w:val="00D56477"/>
    <w:rsid w:val="00D56A86"/>
    <w:rsid w:val="00D57021"/>
    <w:rsid w:val="00D57741"/>
    <w:rsid w:val="00D57BB0"/>
    <w:rsid w:val="00D60408"/>
    <w:rsid w:val="00D6053E"/>
    <w:rsid w:val="00D6083A"/>
    <w:rsid w:val="00D609FB"/>
    <w:rsid w:val="00D6112B"/>
    <w:rsid w:val="00D6190D"/>
    <w:rsid w:val="00D61E76"/>
    <w:rsid w:val="00D6203B"/>
    <w:rsid w:val="00D62073"/>
    <w:rsid w:val="00D62A90"/>
    <w:rsid w:val="00D62D71"/>
    <w:rsid w:val="00D62E3A"/>
    <w:rsid w:val="00D62E93"/>
    <w:rsid w:val="00D63204"/>
    <w:rsid w:val="00D636D3"/>
    <w:rsid w:val="00D641F5"/>
    <w:rsid w:val="00D643FE"/>
    <w:rsid w:val="00D645D9"/>
    <w:rsid w:val="00D648B1"/>
    <w:rsid w:val="00D64ADC"/>
    <w:rsid w:val="00D6513A"/>
    <w:rsid w:val="00D652FF"/>
    <w:rsid w:val="00D66080"/>
    <w:rsid w:val="00D6672B"/>
    <w:rsid w:val="00D66BC8"/>
    <w:rsid w:val="00D66CA2"/>
    <w:rsid w:val="00D704D0"/>
    <w:rsid w:val="00D70995"/>
    <w:rsid w:val="00D714D8"/>
    <w:rsid w:val="00D71A5A"/>
    <w:rsid w:val="00D725E4"/>
    <w:rsid w:val="00D72756"/>
    <w:rsid w:val="00D72A0F"/>
    <w:rsid w:val="00D72D23"/>
    <w:rsid w:val="00D72D82"/>
    <w:rsid w:val="00D72E4D"/>
    <w:rsid w:val="00D72F82"/>
    <w:rsid w:val="00D73196"/>
    <w:rsid w:val="00D73336"/>
    <w:rsid w:val="00D734D3"/>
    <w:rsid w:val="00D7368C"/>
    <w:rsid w:val="00D73BD5"/>
    <w:rsid w:val="00D73FEF"/>
    <w:rsid w:val="00D7434C"/>
    <w:rsid w:val="00D74957"/>
    <w:rsid w:val="00D74CBA"/>
    <w:rsid w:val="00D75485"/>
    <w:rsid w:val="00D75C9B"/>
    <w:rsid w:val="00D75D10"/>
    <w:rsid w:val="00D75F78"/>
    <w:rsid w:val="00D76E34"/>
    <w:rsid w:val="00D77396"/>
    <w:rsid w:val="00D774A5"/>
    <w:rsid w:val="00D77564"/>
    <w:rsid w:val="00D7763E"/>
    <w:rsid w:val="00D77FAC"/>
    <w:rsid w:val="00D8140E"/>
    <w:rsid w:val="00D815C2"/>
    <w:rsid w:val="00D81648"/>
    <w:rsid w:val="00D82223"/>
    <w:rsid w:val="00D82A56"/>
    <w:rsid w:val="00D82CA4"/>
    <w:rsid w:val="00D83002"/>
    <w:rsid w:val="00D83B2E"/>
    <w:rsid w:val="00D83C26"/>
    <w:rsid w:val="00D83E1A"/>
    <w:rsid w:val="00D842E1"/>
    <w:rsid w:val="00D84B8A"/>
    <w:rsid w:val="00D84FA8"/>
    <w:rsid w:val="00D852A9"/>
    <w:rsid w:val="00D85656"/>
    <w:rsid w:val="00D8594F"/>
    <w:rsid w:val="00D85AF9"/>
    <w:rsid w:val="00D85BCD"/>
    <w:rsid w:val="00D86657"/>
    <w:rsid w:val="00D867B5"/>
    <w:rsid w:val="00D86D93"/>
    <w:rsid w:val="00D86DBD"/>
    <w:rsid w:val="00D87303"/>
    <w:rsid w:val="00D877BD"/>
    <w:rsid w:val="00D87ABD"/>
    <w:rsid w:val="00D87D48"/>
    <w:rsid w:val="00D87DBD"/>
    <w:rsid w:val="00D87E79"/>
    <w:rsid w:val="00D87F9F"/>
    <w:rsid w:val="00D905E4"/>
    <w:rsid w:val="00D90928"/>
    <w:rsid w:val="00D90AD8"/>
    <w:rsid w:val="00D9125C"/>
    <w:rsid w:val="00D919CC"/>
    <w:rsid w:val="00D92177"/>
    <w:rsid w:val="00D92533"/>
    <w:rsid w:val="00D92666"/>
    <w:rsid w:val="00D92A22"/>
    <w:rsid w:val="00D92C46"/>
    <w:rsid w:val="00D931A4"/>
    <w:rsid w:val="00D933BD"/>
    <w:rsid w:val="00D93A9D"/>
    <w:rsid w:val="00D93FD1"/>
    <w:rsid w:val="00D9626D"/>
    <w:rsid w:val="00D9652C"/>
    <w:rsid w:val="00D96E24"/>
    <w:rsid w:val="00D9702C"/>
    <w:rsid w:val="00D97089"/>
    <w:rsid w:val="00D9743C"/>
    <w:rsid w:val="00D9744A"/>
    <w:rsid w:val="00D974B4"/>
    <w:rsid w:val="00DA03BF"/>
    <w:rsid w:val="00DA05C9"/>
    <w:rsid w:val="00DA0A45"/>
    <w:rsid w:val="00DA0DA6"/>
    <w:rsid w:val="00DA0E14"/>
    <w:rsid w:val="00DA0E54"/>
    <w:rsid w:val="00DA14C9"/>
    <w:rsid w:val="00DA1611"/>
    <w:rsid w:val="00DA1769"/>
    <w:rsid w:val="00DA1E75"/>
    <w:rsid w:val="00DA2468"/>
    <w:rsid w:val="00DA2D0B"/>
    <w:rsid w:val="00DA335C"/>
    <w:rsid w:val="00DA367D"/>
    <w:rsid w:val="00DA36BA"/>
    <w:rsid w:val="00DA3789"/>
    <w:rsid w:val="00DA379B"/>
    <w:rsid w:val="00DA3CA6"/>
    <w:rsid w:val="00DA430F"/>
    <w:rsid w:val="00DA4471"/>
    <w:rsid w:val="00DA45E5"/>
    <w:rsid w:val="00DA465B"/>
    <w:rsid w:val="00DA4936"/>
    <w:rsid w:val="00DA4B51"/>
    <w:rsid w:val="00DA4F00"/>
    <w:rsid w:val="00DA5209"/>
    <w:rsid w:val="00DA52A4"/>
    <w:rsid w:val="00DA53DA"/>
    <w:rsid w:val="00DA55EA"/>
    <w:rsid w:val="00DA588D"/>
    <w:rsid w:val="00DA5A3D"/>
    <w:rsid w:val="00DA5BED"/>
    <w:rsid w:val="00DA6019"/>
    <w:rsid w:val="00DA65D8"/>
    <w:rsid w:val="00DA66C3"/>
    <w:rsid w:val="00DA6962"/>
    <w:rsid w:val="00DA6DB4"/>
    <w:rsid w:val="00DA70A8"/>
    <w:rsid w:val="00DA7F70"/>
    <w:rsid w:val="00DB08C5"/>
    <w:rsid w:val="00DB0CC4"/>
    <w:rsid w:val="00DB20B0"/>
    <w:rsid w:val="00DB263E"/>
    <w:rsid w:val="00DB27EC"/>
    <w:rsid w:val="00DB2C95"/>
    <w:rsid w:val="00DB32E0"/>
    <w:rsid w:val="00DB3548"/>
    <w:rsid w:val="00DB3AC9"/>
    <w:rsid w:val="00DB3C9F"/>
    <w:rsid w:val="00DB4E03"/>
    <w:rsid w:val="00DB587F"/>
    <w:rsid w:val="00DB5A32"/>
    <w:rsid w:val="00DB5C4B"/>
    <w:rsid w:val="00DB5FDB"/>
    <w:rsid w:val="00DB60C2"/>
    <w:rsid w:val="00DB61FA"/>
    <w:rsid w:val="00DB6208"/>
    <w:rsid w:val="00DB6366"/>
    <w:rsid w:val="00DB6CCD"/>
    <w:rsid w:val="00DB6EB4"/>
    <w:rsid w:val="00DB6EC2"/>
    <w:rsid w:val="00DB71F4"/>
    <w:rsid w:val="00DB77A5"/>
    <w:rsid w:val="00DC0212"/>
    <w:rsid w:val="00DC079D"/>
    <w:rsid w:val="00DC0B65"/>
    <w:rsid w:val="00DC14F4"/>
    <w:rsid w:val="00DC1A19"/>
    <w:rsid w:val="00DC27C1"/>
    <w:rsid w:val="00DC2D63"/>
    <w:rsid w:val="00DC3000"/>
    <w:rsid w:val="00DC34D6"/>
    <w:rsid w:val="00DC3FA8"/>
    <w:rsid w:val="00DC403F"/>
    <w:rsid w:val="00DC464B"/>
    <w:rsid w:val="00DC4C65"/>
    <w:rsid w:val="00DC4E64"/>
    <w:rsid w:val="00DC5050"/>
    <w:rsid w:val="00DC52E2"/>
    <w:rsid w:val="00DC5605"/>
    <w:rsid w:val="00DC57EC"/>
    <w:rsid w:val="00DC5EF6"/>
    <w:rsid w:val="00DC7756"/>
    <w:rsid w:val="00DD005D"/>
    <w:rsid w:val="00DD01C4"/>
    <w:rsid w:val="00DD0496"/>
    <w:rsid w:val="00DD0507"/>
    <w:rsid w:val="00DD0595"/>
    <w:rsid w:val="00DD0DBF"/>
    <w:rsid w:val="00DD1C96"/>
    <w:rsid w:val="00DD1E93"/>
    <w:rsid w:val="00DD24CE"/>
    <w:rsid w:val="00DD3432"/>
    <w:rsid w:val="00DD3F9D"/>
    <w:rsid w:val="00DD414B"/>
    <w:rsid w:val="00DD47F1"/>
    <w:rsid w:val="00DD4BAB"/>
    <w:rsid w:val="00DD4C3C"/>
    <w:rsid w:val="00DD50BC"/>
    <w:rsid w:val="00DD5D70"/>
    <w:rsid w:val="00DD5EC7"/>
    <w:rsid w:val="00DD5FB4"/>
    <w:rsid w:val="00DD6400"/>
    <w:rsid w:val="00DD682A"/>
    <w:rsid w:val="00DD6B1E"/>
    <w:rsid w:val="00DD6B73"/>
    <w:rsid w:val="00DD6D89"/>
    <w:rsid w:val="00DD6FB7"/>
    <w:rsid w:val="00DD759E"/>
    <w:rsid w:val="00DD7979"/>
    <w:rsid w:val="00DD7AD3"/>
    <w:rsid w:val="00DD7DAF"/>
    <w:rsid w:val="00DE0A50"/>
    <w:rsid w:val="00DE0AF9"/>
    <w:rsid w:val="00DE0B82"/>
    <w:rsid w:val="00DE16FC"/>
    <w:rsid w:val="00DE1C3A"/>
    <w:rsid w:val="00DE1E2F"/>
    <w:rsid w:val="00DE24E3"/>
    <w:rsid w:val="00DE26A4"/>
    <w:rsid w:val="00DE28CF"/>
    <w:rsid w:val="00DE2944"/>
    <w:rsid w:val="00DE2C85"/>
    <w:rsid w:val="00DE2D42"/>
    <w:rsid w:val="00DE417D"/>
    <w:rsid w:val="00DE469D"/>
    <w:rsid w:val="00DE4BEE"/>
    <w:rsid w:val="00DE5781"/>
    <w:rsid w:val="00DE57C6"/>
    <w:rsid w:val="00DE61C4"/>
    <w:rsid w:val="00DE63F9"/>
    <w:rsid w:val="00DE6B0C"/>
    <w:rsid w:val="00DE6B67"/>
    <w:rsid w:val="00DE7144"/>
    <w:rsid w:val="00DE766A"/>
    <w:rsid w:val="00DF0084"/>
    <w:rsid w:val="00DF0496"/>
    <w:rsid w:val="00DF059D"/>
    <w:rsid w:val="00DF0E1D"/>
    <w:rsid w:val="00DF0EB3"/>
    <w:rsid w:val="00DF115F"/>
    <w:rsid w:val="00DF1780"/>
    <w:rsid w:val="00DF1853"/>
    <w:rsid w:val="00DF1BDB"/>
    <w:rsid w:val="00DF1C09"/>
    <w:rsid w:val="00DF225E"/>
    <w:rsid w:val="00DF2E0E"/>
    <w:rsid w:val="00DF3A5A"/>
    <w:rsid w:val="00DF3E7B"/>
    <w:rsid w:val="00DF434B"/>
    <w:rsid w:val="00DF49E2"/>
    <w:rsid w:val="00DF4B09"/>
    <w:rsid w:val="00DF5056"/>
    <w:rsid w:val="00DF50B6"/>
    <w:rsid w:val="00DF518D"/>
    <w:rsid w:val="00DF5501"/>
    <w:rsid w:val="00DF648A"/>
    <w:rsid w:val="00E00441"/>
    <w:rsid w:val="00E007DF"/>
    <w:rsid w:val="00E00A14"/>
    <w:rsid w:val="00E00AAF"/>
    <w:rsid w:val="00E022BC"/>
    <w:rsid w:val="00E024DD"/>
    <w:rsid w:val="00E027B2"/>
    <w:rsid w:val="00E0314A"/>
    <w:rsid w:val="00E0406D"/>
    <w:rsid w:val="00E042B0"/>
    <w:rsid w:val="00E06281"/>
    <w:rsid w:val="00E0643C"/>
    <w:rsid w:val="00E06612"/>
    <w:rsid w:val="00E06AFB"/>
    <w:rsid w:val="00E06CE0"/>
    <w:rsid w:val="00E07347"/>
    <w:rsid w:val="00E0766B"/>
    <w:rsid w:val="00E07BDC"/>
    <w:rsid w:val="00E07C76"/>
    <w:rsid w:val="00E07F64"/>
    <w:rsid w:val="00E100B4"/>
    <w:rsid w:val="00E100B5"/>
    <w:rsid w:val="00E101FC"/>
    <w:rsid w:val="00E10ED2"/>
    <w:rsid w:val="00E1104A"/>
    <w:rsid w:val="00E11140"/>
    <w:rsid w:val="00E111EA"/>
    <w:rsid w:val="00E11422"/>
    <w:rsid w:val="00E1183D"/>
    <w:rsid w:val="00E12D04"/>
    <w:rsid w:val="00E12EB8"/>
    <w:rsid w:val="00E12F44"/>
    <w:rsid w:val="00E130BB"/>
    <w:rsid w:val="00E13492"/>
    <w:rsid w:val="00E144E9"/>
    <w:rsid w:val="00E147B9"/>
    <w:rsid w:val="00E149FD"/>
    <w:rsid w:val="00E14B7C"/>
    <w:rsid w:val="00E14C1A"/>
    <w:rsid w:val="00E14F30"/>
    <w:rsid w:val="00E151F4"/>
    <w:rsid w:val="00E15202"/>
    <w:rsid w:val="00E15638"/>
    <w:rsid w:val="00E156B1"/>
    <w:rsid w:val="00E159C2"/>
    <w:rsid w:val="00E16641"/>
    <w:rsid w:val="00E170C0"/>
    <w:rsid w:val="00E1764F"/>
    <w:rsid w:val="00E1766C"/>
    <w:rsid w:val="00E179EA"/>
    <w:rsid w:val="00E17E9D"/>
    <w:rsid w:val="00E200A2"/>
    <w:rsid w:val="00E202CF"/>
    <w:rsid w:val="00E2121C"/>
    <w:rsid w:val="00E21902"/>
    <w:rsid w:val="00E21DDA"/>
    <w:rsid w:val="00E21E42"/>
    <w:rsid w:val="00E223B8"/>
    <w:rsid w:val="00E22559"/>
    <w:rsid w:val="00E22F06"/>
    <w:rsid w:val="00E236C7"/>
    <w:rsid w:val="00E23A98"/>
    <w:rsid w:val="00E23E65"/>
    <w:rsid w:val="00E24129"/>
    <w:rsid w:val="00E24AF4"/>
    <w:rsid w:val="00E24BA4"/>
    <w:rsid w:val="00E24EB2"/>
    <w:rsid w:val="00E250A9"/>
    <w:rsid w:val="00E25CE6"/>
    <w:rsid w:val="00E25E20"/>
    <w:rsid w:val="00E25F2A"/>
    <w:rsid w:val="00E263CA"/>
    <w:rsid w:val="00E26444"/>
    <w:rsid w:val="00E268FB"/>
    <w:rsid w:val="00E26A5E"/>
    <w:rsid w:val="00E26F1C"/>
    <w:rsid w:val="00E26FA7"/>
    <w:rsid w:val="00E30054"/>
    <w:rsid w:val="00E313A6"/>
    <w:rsid w:val="00E3173E"/>
    <w:rsid w:val="00E32A85"/>
    <w:rsid w:val="00E32AD5"/>
    <w:rsid w:val="00E334E8"/>
    <w:rsid w:val="00E33C82"/>
    <w:rsid w:val="00E33D39"/>
    <w:rsid w:val="00E33E28"/>
    <w:rsid w:val="00E33ED8"/>
    <w:rsid w:val="00E340DA"/>
    <w:rsid w:val="00E3426C"/>
    <w:rsid w:val="00E345D0"/>
    <w:rsid w:val="00E35084"/>
    <w:rsid w:val="00E35476"/>
    <w:rsid w:val="00E356B0"/>
    <w:rsid w:val="00E35955"/>
    <w:rsid w:val="00E362FA"/>
    <w:rsid w:val="00E36D3C"/>
    <w:rsid w:val="00E370E8"/>
    <w:rsid w:val="00E378F1"/>
    <w:rsid w:val="00E37C48"/>
    <w:rsid w:val="00E37F4C"/>
    <w:rsid w:val="00E37F4F"/>
    <w:rsid w:val="00E37F6B"/>
    <w:rsid w:val="00E4056A"/>
    <w:rsid w:val="00E40729"/>
    <w:rsid w:val="00E4093B"/>
    <w:rsid w:val="00E40F92"/>
    <w:rsid w:val="00E41796"/>
    <w:rsid w:val="00E41A07"/>
    <w:rsid w:val="00E41F5C"/>
    <w:rsid w:val="00E42BC0"/>
    <w:rsid w:val="00E42E5E"/>
    <w:rsid w:val="00E43F46"/>
    <w:rsid w:val="00E442D2"/>
    <w:rsid w:val="00E44312"/>
    <w:rsid w:val="00E44316"/>
    <w:rsid w:val="00E44E0A"/>
    <w:rsid w:val="00E45887"/>
    <w:rsid w:val="00E4628D"/>
    <w:rsid w:val="00E46896"/>
    <w:rsid w:val="00E46965"/>
    <w:rsid w:val="00E46CC9"/>
    <w:rsid w:val="00E46CF2"/>
    <w:rsid w:val="00E474F9"/>
    <w:rsid w:val="00E4752E"/>
    <w:rsid w:val="00E47783"/>
    <w:rsid w:val="00E4789E"/>
    <w:rsid w:val="00E500D9"/>
    <w:rsid w:val="00E50423"/>
    <w:rsid w:val="00E50575"/>
    <w:rsid w:val="00E50FF0"/>
    <w:rsid w:val="00E51389"/>
    <w:rsid w:val="00E51416"/>
    <w:rsid w:val="00E51860"/>
    <w:rsid w:val="00E51E97"/>
    <w:rsid w:val="00E529C9"/>
    <w:rsid w:val="00E532E0"/>
    <w:rsid w:val="00E5377C"/>
    <w:rsid w:val="00E552C8"/>
    <w:rsid w:val="00E55A5D"/>
    <w:rsid w:val="00E55B7E"/>
    <w:rsid w:val="00E56129"/>
    <w:rsid w:val="00E56445"/>
    <w:rsid w:val="00E56B11"/>
    <w:rsid w:val="00E56BF9"/>
    <w:rsid w:val="00E578C0"/>
    <w:rsid w:val="00E57F78"/>
    <w:rsid w:val="00E60A7F"/>
    <w:rsid w:val="00E60F0B"/>
    <w:rsid w:val="00E612D9"/>
    <w:rsid w:val="00E6160A"/>
    <w:rsid w:val="00E61789"/>
    <w:rsid w:val="00E61A67"/>
    <w:rsid w:val="00E61A84"/>
    <w:rsid w:val="00E61AE9"/>
    <w:rsid w:val="00E622FF"/>
    <w:rsid w:val="00E62369"/>
    <w:rsid w:val="00E62456"/>
    <w:rsid w:val="00E62738"/>
    <w:rsid w:val="00E630F5"/>
    <w:rsid w:val="00E633C2"/>
    <w:rsid w:val="00E6356C"/>
    <w:rsid w:val="00E648D5"/>
    <w:rsid w:val="00E64C56"/>
    <w:rsid w:val="00E64D9B"/>
    <w:rsid w:val="00E64DE5"/>
    <w:rsid w:val="00E65197"/>
    <w:rsid w:val="00E655DC"/>
    <w:rsid w:val="00E6571C"/>
    <w:rsid w:val="00E664CE"/>
    <w:rsid w:val="00E666F7"/>
    <w:rsid w:val="00E66E79"/>
    <w:rsid w:val="00E671E2"/>
    <w:rsid w:val="00E67490"/>
    <w:rsid w:val="00E6795C"/>
    <w:rsid w:val="00E70172"/>
    <w:rsid w:val="00E702AF"/>
    <w:rsid w:val="00E7112A"/>
    <w:rsid w:val="00E71C52"/>
    <w:rsid w:val="00E71D95"/>
    <w:rsid w:val="00E73565"/>
    <w:rsid w:val="00E73CAA"/>
    <w:rsid w:val="00E74353"/>
    <w:rsid w:val="00E743E9"/>
    <w:rsid w:val="00E74673"/>
    <w:rsid w:val="00E74ABF"/>
    <w:rsid w:val="00E74B95"/>
    <w:rsid w:val="00E74C8F"/>
    <w:rsid w:val="00E75813"/>
    <w:rsid w:val="00E75B19"/>
    <w:rsid w:val="00E761C4"/>
    <w:rsid w:val="00E7641E"/>
    <w:rsid w:val="00E76650"/>
    <w:rsid w:val="00E76D49"/>
    <w:rsid w:val="00E77315"/>
    <w:rsid w:val="00E77B60"/>
    <w:rsid w:val="00E801B8"/>
    <w:rsid w:val="00E80B09"/>
    <w:rsid w:val="00E8105C"/>
    <w:rsid w:val="00E81182"/>
    <w:rsid w:val="00E816C9"/>
    <w:rsid w:val="00E818C7"/>
    <w:rsid w:val="00E8236D"/>
    <w:rsid w:val="00E829B3"/>
    <w:rsid w:val="00E82E77"/>
    <w:rsid w:val="00E82ED0"/>
    <w:rsid w:val="00E831B6"/>
    <w:rsid w:val="00E83A40"/>
    <w:rsid w:val="00E845D7"/>
    <w:rsid w:val="00E84701"/>
    <w:rsid w:val="00E84735"/>
    <w:rsid w:val="00E84C21"/>
    <w:rsid w:val="00E84D15"/>
    <w:rsid w:val="00E850EE"/>
    <w:rsid w:val="00E854D3"/>
    <w:rsid w:val="00E860BE"/>
    <w:rsid w:val="00E8628B"/>
    <w:rsid w:val="00E8679F"/>
    <w:rsid w:val="00E876E8"/>
    <w:rsid w:val="00E87E16"/>
    <w:rsid w:val="00E87E28"/>
    <w:rsid w:val="00E87F45"/>
    <w:rsid w:val="00E9007E"/>
    <w:rsid w:val="00E905EF"/>
    <w:rsid w:val="00E90A30"/>
    <w:rsid w:val="00E910C2"/>
    <w:rsid w:val="00E91866"/>
    <w:rsid w:val="00E92059"/>
    <w:rsid w:val="00E92A8C"/>
    <w:rsid w:val="00E92AEB"/>
    <w:rsid w:val="00E92C07"/>
    <w:rsid w:val="00E931AE"/>
    <w:rsid w:val="00E93C88"/>
    <w:rsid w:val="00E93F30"/>
    <w:rsid w:val="00E9402D"/>
    <w:rsid w:val="00E9440A"/>
    <w:rsid w:val="00E9460F"/>
    <w:rsid w:val="00E949C6"/>
    <w:rsid w:val="00E957B1"/>
    <w:rsid w:val="00E95BB1"/>
    <w:rsid w:val="00E9600E"/>
    <w:rsid w:val="00E966B4"/>
    <w:rsid w:val="00E96B9B"/>
    <w:rsid w:val="00E9730C"/>
    <w:rsid w:val="00E9733E"/>
    <w:rsid w:val="00E9734D"/>
    <w:rsid w:val="00E97C1A"/>
    <w:rsid w:val="00EA00FA"/>
    <w:rsid w:val="00EA090C"/>
    <w:rsid w:val="00EA0975"/>
    <w:rsid w:val="00EA0F7B"/>
    <w:rsid w:val="00EA114A"/>
    <w:rsid w:val="00EA1E4B"/>
    <w:rsid w:val="00EA1EED"/>
    <w:rsid w:val="00EA1F8B"/>
    <w:rsid w:val="00EA2A6A"/>
    <w:rsid w:val="00EA2D08"/>
    <w:rsid w:val="00EA30DE"/>
    <w:rsid w:val="00EA3341"/>
    <w:rsid w:val="00EA35E7"/>
    <w:rsid w:val="00EA3E96"/>
    <w:rsid w:val="00EA3F12"/>
    <w:rsid w:val="00EA4157"/>
    <w:rsid w:val="00EA46CB"/>
    <w:rsid w:val="00EA48E6"/>
    <w:rsid w:val="00EA4CF6"/>
    <w:rsid w:val="00EA4D58"/>
    <w:rsid w:val="00EA5490"/>
    <w:rsid w:val="00EA57C7"/>
    <w:rsid w:val="00EA5CCA"/>
    <w:rsid w:val="00EA6831"/>
    <w:rsid w:val="00EA684A"/>
    <w:rsid w:val="00EA6869"/>
    <w:rsid w:val="00EA6C08"/>
    <w:rsid w:val="00EA71EB"/>
    <w:rsid w:val="00EA74C8"/>
    <w:rsid w:val="00EA74FC"/>
    <w:rsid w:val="00EA7ADD"/>
    <w:rsid w:val="00EA7C2D"/>
    <w:rsid w:val="00EA7C48"/>
    <w:rsid w:val="00EB0188"/>
    <w:rsid w:val="00EB06C5"/>
    <w:rsid w:val="00EB089B"/>
    <w:rsid w:val="00EB1084"/>
    <w:rsid w:val="00EB1126"/>
    <w:rsid w:val="00EB1365"/>
    <w:rsid w:val="00EB1415"/>
    <w:rsid w:val="00EB1FFC"/>
    <w:rsid w:val="00EB2475"/>
    <w:rsid w:val="00EB2560"/>
    <w:rsid w:val="00EB2E0D"/>
    <w:rsid w:val="00EB2F62"/>
    <w:rsid w:val="00EB3318"/>
    <w:rsid w:val="00EB34BF"/>
    <w:rsid w:val="00EB3C23"/>
    <w:rsid w:val="00EB420E"/>
    <w:rsid w:val="00EB538D"/>
    <w:rsid w:val="00EB58F7"/>
    <w:rsid w:val="00EB5D10"/>
    <w:rsid w:val="00EB5E63"/>
    <w:rsid w:val="00EB62AE"/>
    <w:rsid w:val="00EB62BC"/>
    <w:rsid w:val="00EB6434"/>
    <w:rsid w:val="00EB65E2"/>
    <w:rsid w:val="00EB6603"/>
    <w:rsid w:val="00EB6736"/>
    <w:rsid w:val="00EB6D95"/>
    <w:rsid w:val="00EB73FF"/>
    <w:rsid w:val="00EB7C03"/>
    <w:rsid w:val="00EB7CB3"/>
    <w:rsid w:val="00EB7DCE"/>
    <w:rsid w:val="00EC06F4"/>
    <w:rsid w:val="00EC0E4E"/>
    <w:rsid w:val="00EC1289"/>
    <w:rsid w:val="00EC15CE"/>
    <w:rsid w:val="00EC1686"/>
    <w:rsid w:val="00EC1940"/>
    <w:rsid w:val="00EC24FF"/>
    <w:rsid w:val="00EC2A35"/>
    <w:rsid w:val="00EC2ABD"/>
    <w:rsid w:val="00EC316B"/>
    <w:rsid w:val="00EC3CCA"/>
    <w:rsid w:val="00EC458E"/>
    <w:rsid w:val="00EC45FD"/>
    <w:rsid w:val="00EC49DA"/>
    <w:rsid w:val="00EC49DE"/>
    <w:rsid w:val="00EC52BE"/>
    <w:rsid w:val="00EC56AB"/>
    <w:rsid w:val="00EC60B7"/>
    <w:rsid w:val="00EC63D9"/>
    <w:rsid w:val="00EC67C7"/>
    <w:rsid w:val="00EC6CDF"/>
    <w:rsid w:val="00EC7C87"/>
    <w:rsid w:val="00ED07DB"/>
    <w:rsid w:val="00ED1FC9"/>
    <w:rsid w:val="00ED2395"/>
    <w:rsid w:val="00ED253F"/>
    <w:rsid w:val="00ED3DA2"/>
    <w:rsid w:val="00ED4630"/>
    <w:rsid w:val="00ED47EF"/>
    <w:rsid w:val="00ED4F06"/>
    <w:rsid w:val="00ED56E7"/>
    <w:rsid w:val="00ED5724"/>
    <w:rsid w:val="00ED58D2"/>
    <w:rsid w:val="00ED596F"/>
    <w:rsid w:val="00ED617B"/>
    <w:rsid w:val="00ED6808"/>
    <w:rsid w:val="00ED698D"/>
    <w:rsid w:val="00ED6FB7"/>
    <w:rsid w:val="00ED7B23"/>
    <w:rsid w:val="00ED7BF6"/>
    <w:rsid w:val="00ED7F3F"/>
    <w:rsid w:val="00EE00CB"/>
    <w:rsid w:val="00EE01B4"/>
    <w:rsid w:val="00EE0F04"/>
    <w:rsid w:val="00EE1568"/>
    <w:rsid w:val="00EE1D7A"/>
    <w:rsid w:val="00EE2C32"/>
    <w:rsid w:val="00EE36EF"/>
    <w:rsid w:val="00EE37AD"/>
    <w:rsid w:val="00EE38FF"/>
    <w:rsid w:val="00EE39A5"/>
    <w:rsid w:val="00EE3A49"/>
    <w:rsid w:val="00EE3B59"/>
    <w:rsid w:val="00EE3E41"/>
    <w:rsid w:val="00EE4306"/>
    <w:rsid w:val="00EE462E"/>
    <w:rsid w:val="00EE47CF"/>
    <w:rsid w:val="00EE509F"/>
    <w:rsid w:val="00EE537C"/>
    <w:rsid w:val="00EE5D4B"/>
    <w:rsid w:val="00EE5E01"/>
    <w:rsid w:val="00EE60BD"/>
    <w:rsid w:val="00EE60C1"/>
    <w:rsid w:val="00EE651C"/>
    <w:rsid w:val="00EE65E8"/>
    <w:rsid w:val="00EE7136"/>
    <w:rsid w:val="00EE741B"/>
    <w:rsid w:val="00EE796D"/>
    <w:rsid w:val="00EE7FDE"/>
    <w:rsid w:val="00EF055F"/>
    <w:rsid w:val="00EF0903"/>
    <w:rsid w:val="00EF121C"/>
    <w:rsid w:val="00EF1AAD"/>
    <w:rsid w:val="00EF1E71"/>
    <w:rsid w:val="00EF2256"/>
    <w:rsid w:val="00EF2573"/>
    <w:rsid w:val="00EF357D"/>
    <w:rsid w:val="00EF385E"/>
    <w:rsid w:val="00EF394D"/>
    <w:rsid w:val="00EF3B23"/>
    <w:rsid w:val="00EF3E4F"/>
    <w:rsid w:val="00EF4CA3"/>
    <w:rsid w:val="00EF4D6D"/>
    <w:rsid w:val="00EF56BA"/>
    <w:rsid w:val="00EF594B"/>
    <w:rsid w:val="00EF5AA4"/>
    <w:rsid w:val="00EF5D0F"/>
    <w:rsid w:val="00EF6085"/>
    <w:rsid w:val="00EF6130"/>
    <w:rsid w:val="00EF6D42"/>
    <w:rsid w:val="00EF6DA1"/>
    <w:rsid w:val="00EF7090"/>
    <w:rsid w:val="00EF7164"/>
    <w:rsid w:val="00F0090F"/>
    <w:rsid w:val="00F00932"/>
    <w:rsid w:val="00F00AF9"/>
    <w:rsid w:val="00F00C34"/>
    <w:rsid w:val="00F00D6D"/>
    <w:rsid w:val="00F00DC8"/>
    <w:rsid w:val="00F012AB"/>
    <w:rsid w:val="00F01AAC"/>
    <w:rsid w:val="00F0204B"/>
    <w:rsid w:val="00F024E8"/>
    <w:rsid w:val="00F02512"/>
    <w:rsid w:val="00F026C3"/>
    <w:rsid w:val="00F02CA5"/>
    <w:rsid w:val="00F0325F"/>
    <w:rsid w:val="00F03820"/>
    <w:rsid w:val="00F03B1A"/>
    <w:rsid w:val="00F03C47"/>
    <w:rsid w:val="00F04CD9"/>
    <w:rsid w:val="00F05E3D"/>
    <w:rsid w:val="00F06244"/>
    <w:rsid w:val="00F06468"/>
    <w:rsid w:val="00F06E04"/>
    <w:rsid w:val="00F07186"/>
    <w:rsid w:val="00F0725A"/>
    <w:rsid w:val="00F0770A"/>
    <w:rsid w:val="00F078F9"/>
    <w:rsid w:val="00F07FF4"/>
    <w:rsid w:val="00F10581"/>
    <w:rsid w:val="00F10A63"/>
    <w:rsid w:val="00F110DE"/>
    <w:rsid w:val="00F111B7"/>
    <w:rsid w:val="00F117B2"/>
    <w:rsid w:val="00F1195C"/>
    <w:rsid w:val="00F12652"/>
    <w:rsid w:val="00F12B35"/>
    <w:rsid w:val="00F13579"/>
    <w:rsid w:val="00F13E2E"/>
    <w:rsid w:val="00F13E56"/>
    <w:rsid w:val="00F14A1E"/>
    <w:rsid w:val="00F14DFB"/>
    <w:rsid w:val="00F14FF6"/>
    <w:rsid w:val="00F15A4B"/>
    <w:rsid w:val="00F161B5"/>
    <w:rsid w:val="00F16656"/>
    <w:rsid w:val="00F167F9"/>
    <w:rsid w:val="00F16D54"/>
    <w:rsid w:val="00F16DE5"/>
    <w:rsid w:val="00F16EAF"/>
    <w:rsid w:val="00F16F3A"/>
    <w:rsid w:val="00F17091"/>
    <w:rsid w:val="00F172B6"/>
    <w:rsid w:val="00F17429"/>
    <w:rsid w:val="00F17AF3"/>
    <w:rsid w:val="00F206E8"/>
    <w:rsid w:val="00F20975"/>
    <w:rsid w:val="00F20DCA"/>
    <w:rsid w:val="00F214BB"/>
    <w:rsid w:val="00F2162B"/>
    <w:rsid w:val="00F21BA5"/>
    <w:rsid w:val="00F21DB2"/>
    <w:rsid w:val="00F22210"/>
    <w:rsid w:val="00F225A7"/>
    <w:rsid w:val="00F22B49"/>
    <w:rsid w:val="00F22B6D"/>
    <w:rsid w:val="00F22CA5"/>
    <w:rsid w:val="00F22CEB"/>
    <w:rsid w:val="00F23888"/>
    <w:rsid w:val="00F24890"/>
    <w:rsid w:val="00F24BD6"/>
    <w:rsid w:val="00F24F8A"/>
    <w:rsid w:val="00F255B7"/>
    <w:rsid w:val="00F256F2"/>
    <w:rsid w:val="00F25C17"/>
    <w:rsid w:val="00F25C26"/>
    <w:rsid w:val="00F25EAF"/>
    <w:rsid w:val="00F264A3"/>
    <w:rsid w:val="00F269D7"/>
    <w:rsid w:val="00F26B31"/>
    <w:rsid w:val="00F26B98"/>
    <w:rsid w:val="00F2762C"/>
    <w:rsid w:val="00F276C4"/>
    <w:rsid w:val="00F27A86"/>
    <w:rsid w:val="00F27C4D"/>
    <w:rsid w:val="00F30DC0"/>
    <w:rsid w:val="00F31107"/>
    <w:rsid w:val="00F3137A"/>
    <w:rsid w:val="00F31E0F"/>
    <w:rsid w:val="00F320FE"/>
    <w:rsid w:val="00F32348"/>
    <w:rsid w:val="00F32821"/>
    <w:rsid w:val="00F32BE9"/>
    <w:rsid w:val="00F32D05"/>
    <w:rsid w:val="00F33BF6"/>
    <w:rsid w:val="00F33D4C"/>
    <w:rsid w:val="00F3413C"/>
    <w:rsid w:val="00F34239"/>
    <w:rsid w:val="00F34665"/>
    <w:rsid w:val="00F347C6"/>
    <w:rsid w:val="00F3494C"/>
    <w:rsid w:val="00F349B8"/>
    <w:rsid w:val="00F34E5E"/>
    <w:rsid w:val="00F34F37"/>
    <w:rsid w:val="00F35183"/>
    <w:rsid w:val="00F352BB"/>
    <w:rsid w:val="00F352EA"/>
    <w:rsid w:val="00F35435"/>
    <w:rsid w:val="00F35982"/>
    <w:rsid w:val="00F359B2"/>
    <w:rsid w:val="00F35CE8"/>
    <w:rsid w:val="00F35F87"/>
    <w:rsid w:val="00F361E3"/>
    <w:rsid w:val="00F36622"/>
    <w:rsid w:val="00F36624"/>
    <w:rsid w:val="00F366BC"/>
    <w:rsid w:val="00F36AAB"/>
    <w:rsid w:val="00F36C4F"/>
    <w:rsid w:val="00F36DB2"/>
    <w:rsid w:val="00F36F3A"/>
    <w:rsid w:val="00F3736F"/>
    <w:rsid w:val="00F37A6C"/>
    <w:rsid w:val="00F407A3"/>
    <w:rsid w:val="00F41354"/>
    <w:rsid w:val="00F41CA6"/>
    <w:rsid w:val="00F4285B"/>
    <w:rsid w:val="00F429FA"/>
    <w:rsid w:val="00F42D5B"/>
    <w:rsid w:val="00F432B8"/>
    <w:rsid w:val="00F4356B"/>
    <w:rsid w:val="00F43639"/>
    <w:rsid w:val="00F439AB"/>
    <w:rsid w:val="00F439F3"/>
    <w:rsid w:val="00F45085"/>
    <w:rsid w:val="00F45CA8"/>
    <w:rsid w:val="00F45E4C"/>
    <w:rsid w:val="00F462A5"/>
    <w:rsid w:val="00F46300"/>
    <w:rsid w:val="00F46393"/>
    <w:rsid w:val="00F464E7"/>
    <w:rsid w:val="00F46522"/>
    <w:rsid w:val="00F46B8E"/>
    <w:rsid w:val="00F46DBE"/>
    <w:rsid w:val="00F47007"/>
    <w:rsid w:val="00F4721E"/>
    <w:rsid w:val="00F4791D"/>
    <w:rsid w:val="00F50910"/>
    <w:rsid w:val="00F50CCC"/>
    <w:rsid w:val="00F51092"/>
    <w:rsid w:val="00F5128D"/>
    <w:rsid w:val="00F519E4"/>
    <w:rsid w:val="00F51B73"/>
    <w:rsid w:val="00F51C12"/>
    <w:rsid w:val="00F51D0F"/>
    <w:rsid w:val="00F5247E"/>
    <w:rsid w:val="00F5469C"/>
    <w:rsid w:val="00F54B6B"/>
    <w:rsid w:val="00F54C0B"/>
    <w:rsid w:val="00F550FA"/>
    <w:rsid w:val="00F55238"/>
    <w:rsid w:val="00F552D1"/>
    <w:rsid w:val="00F56390"/>
    <w:rsid w:val="00F566DA"/>
    <w:rsid w:val="00F56F32"/>
    <w:rsid w:val="00F570B4"/>
    <w:rsid w:val="00F57AB1"/>
    <w:rsid w:val="00F57CA3"/>
    <w:rsid w:val="00F57CF7"/>
    <w:rsid w:val="00F60187"/>
    <w:rsid w:val="00F60841"/>
    <w:rsid w:val="00F60A11"/>
    <w:rsid w:val="00F60AAF"/>
    <w:rsid w:val="00F614A5"/>
    <w:rsid w:val="00F61C43"/>
    <w:rsid w:val="00F61E27"/>
    <w:rsid w:val="00F6255B"/>
    <w:rsid w:val="00F62B86"/>
    <w:rsid w:val="00F63B55"/>
    <w:rsid w:val="00F63D9F"/>
    <w:rsid w:val="00F640EA"/>
    <w:rsid w:val="00F64416"/>
    <w:rsid w:val="00F650B0"/>
    <w:rsid w:val="00F6517F"/>
    <w:rsid w:val="00F651E5"/>
    <w:rsid w:val="00F6538A"/>
    <w:rsid w:val="00F653F5"/>
    <w:rsid w:val="00F655AF"/>
    <w:rsid w:val="00F6563F"/>
    <w:rsid w:val="00F65E88"/>
    <w:rsid w:val="00F66691"/>
    <w:rsid w:val="00F66A91"/>
    <w:rsid w:val="00F66C6B"/>
    <w:rsid w:val="00F66E27"/>
    <w:rsid w:val="00F66F37"/>
    <w:rsid w:val="00F67635"/>
    <w:rsid w:val="00F67ABC"/>
    <w:rsid w:val="00F67CA1"/>
    <w:rsid w:val="00F70485"/>
    <w:rsid w:val="00F70ED4"/>
    <w:rsid w:val="00F70FE9"/>
    <w:rsid w:val="00F71E69"/>
    <w:rsid w:val="00F7216F"/>
    <w:rsid w:val="00F72586"/>
    <w:rsid w:val="00F728E1"/>
    <w:rsid w:val="00F72BF9"/>
    <w:rsid w:val="00F72E5F"/>
    <w:rsid w:val="00F73153"/>
    <w:rsid w:val="00F734D9"/>
    <w:rsid w:val="00F7372F"/>
    <w:rsid w:val="00F7384B"/>
    <w:rsid w:val="00F73A0C"/>
    <w:rsid w:val="00F73ECC"/>
    <w:rsid w:val="00F744FF"/>
    <w:rsid w:val="00F74DDA"/>
    <w:rsid w:val="00F74FAC"/>
    <w:rsid w:val="00F75801"/>
    <w:rsid w:val="00F75B95"/>
    <w:rsid w:val="00F76960"/>
    <w:rsid w:val="00F769A0"/>
    <w:rsid w:val="00F76D7D"/>
    <w:rsid w:val="00F771C1"/>
    <w:rsid w:val="00F772B2"/>
    <w:rsid w:val="00F7791C"/>
    <w:rsid w:val="00F77C6A"/>
    <w:rsid w:val="00F800E9"/>
    <w:rsid w:val="00F803B6"/>
    <w:rsid w:val="00F80CCF"/>
    <w:rsid w:val="00F81344"/>
    <w:rsid w:val="00F81AA4"/>
    <w:rsid w:val="00F8214A"/>
    <w:rsid w:val="00F82E06"/>
    <w:rsid w:val="00F83D3A"/>
    <w:rsid w:val="00F83F06"/>
    <w:rsid w:val="00F8416E"/>
    <w:rsid w:val="00F843B0"/>
    <w:rsid w:val="00F846AD"/>
    <w:rsid w:val="00F846F2"/>
    <w:rsid w:val="00F84872"/>
    <w:rsid w:val="00F84A0A"/>
    <w:rsid w:val="00F84C5E"/>
    <w:rsid w:val="00F84D0A"/>
    <w:rsid w:val="00F854E0"/>
    <w:rsid w:val="00F85816"/>
    <w:rsid w:val="00F865FC"/>
    <w:rsid w:val="00F8666F"/>
    <w:rsid w:val="00F86AB6"/>
    <w:rsid w:val="00F86F95"/>
    <w:rsid w:val="00F878B3"/>
    <w:rsid w:val="00F90095"/>
    <w:rsid w:val="00F90275"/>
    <w:rsid w:val="00F90AE5"/>
    <w:rsid w:val="00F91149"/>
    <w:rsid w:val="00F9151D"/>
    <w:rsid w:val="00F915DF"/>
    <w:rsid w:val="00F91FB5"/>
    <w:rsid w:val="00F92443"/>
    <w:rsid w:val="00F924E7"/>
    <w:rsid w:val="00F93365"/>
    <w:rsid w:val="00F93574"/>
    <w:rsid w:val="00F9392A"/>
    <w:rsid w:val="00F9393C"/>
    <w:rsid w:val="00F93EE2"/>
    <w:rsid w:val="00F94054"/>
    <w:rsid w:val="00F94629"/>
    <w:rsid w:val="00F94782"/>
    <w:rsid w:val="00F952BC"/>
    <w:rsid w:val="00F9534C"/>
    <w:rsid w:val="00F959CA"/>
    <w:rsid w:val="00F95D9A"/>
    <w:rsid w:val="00F96A05"/>
    <w:rsid w:val="00F96CC1"/>
    <w:rsid w:val="00F972A2"/>
    <w:rsid w:val="00F97F73"/>
    <w:rsid w:val="00FA0B4A"/>
    <w:rsid w:val="00FA0BA9"/>
    <w:rsid w:val="00FA1768"/>
    <w:rsid w:val="00FA1B49"/>
    <w:rsid w:val="00FA216F"/>
    <w:rsid w:val="00FA2927"/>
    <w:rsid w:val="00FA2ED0"/>
    <w:rsid w:val="00FA30B0"/>
    <w:rsid w:val="00FA3183"/>
    <w:rsid w:val="00FA3E86"/>
    <w:rsid w:val="00FA4288"/>
    <w:rsid w:val="00FA465C"/>
    <w:rsid w:val="00FA4A3A"/>
    <w:rsid w:val="00FA4E80"/>
    <w:rsid w:val="00FA4FF0"/>
    <w:rsid w:val="00FA52C9"/>
    <w:rsid w:val="00FA5654"/>
    <w:rsid w:val="00FA5C97"/>
    <w:rsid w:val="00FA5D8E"/>
    <w:rsid w:val="00FA72EE"/>
    <w:rsid w:val="00FA73C0"/>
    <w:rsid w:val="00FB009F"/>
    <w:rsid w:val="00FB04E9"/>
    <w:rsid w:val="00FB05EC"/>
    <w:rsid w:val="00FB13A8"/>
    <w:rsid w:val="00FB15BA"/>
    <w:rsid w:val="00FB1653"/>
    <w:rsid w:val="00FB1C5B"/>
    <w:rsid w:val="00FB2068"/>
    <w:rsid w:val="00FB2385"/>
    <w:rsid w:val="00FB3476"/>
    <w:rsid w:val="00FB358F"/>
    <w:rsid w:val="00FB402D"/>
    <w:rsid w:val="00FB4090"/>
    <w:rsid w:val="00FB4094"/>
    <w:rsid w:val="00FB498B"/>
    <w:rsid w:val="00FB4EE8"/>
    <w:rsid w:val="00FB5967"/>
    <w:rsid w:val="00FB6AEA"/>
    <w:rsid w:val="00FB740A"/>
    <w:rsid w:val="00FB75E2"/>
    <w:rsid w:val="00FB76A4"/>
    <w:rsid w:val="00FC01D1"/>
    <w:rsid w:val="00FC0419"/>
    <w:rsid w:val="00FC0643"/>
    <w:rsid w:val="00FC067B"/>
    <w:rsid w:val="00FC09B9"/>
    <w:rsid w:val="00FC0D5A"/>
    <w:rsid w:val="00FC0EE0"/>
    <w:rsid w:val="00FC10CA"/>
    <w:rsid w:val="00FC19AE"/>
    <w:rsid w:val="00FC292D"/>
    <w:rsid w:val="00FC31AC"/>
    <w:rsid w:val="00FC3325"/>
    <w:rsid w:val="00FC3D48"/>
    <w:rsid w:val="00FC3D97"/>
    <w:rsid w:val="00FC41C8"/>
    <w:rsid w:val="00FC43B0"/>
    <w:rsid w:val="00FC449B"/>
    <w:rsid w:val="00FC4CA8"/>
    <w:rsid w:val="00FC4E3A"/>
    <w:rsid w:val="00FC4E8A"/>
    <w:rsid w:val="00FC532E"/>
    <w:rsid w:val="00FC538B"/>
    <w:rsid w:val="00FC548E"/>
    <w:rsid w:val="00FC57AB"/>
    <w:rsid w:val="00FC5AE5"/>
    <w:rsid w:val="00FC5C75"/>
    <w:rsid w:val="00FC5F64"/>
    <w:rsid w:val="00FC60AF"/>
    <w:rsid w:val="00FC6408"/>
    <w:rsid w:val="00FC6947"/>
    <w:rsid w:val="00FC699D"/>
    <w:rsid w:val="00FC6A3C"/>
    <w:rsid w:val="00FC6FAA"/>
    <w:rsid w:val="00FC74D3"/>
    <w:rsid w:val="00FC7B28"/>
    <w:rsid w:val="00FC7F25"/>
    <w:rsid w:val="00FD011E"/>
    <w:rsid w:val="00FD021E"/>
    <w:rsid w:val="00FD049B"/>
    <w:rsid w:val="00FD0820"/>
    <w:rsid w:val="00FD1094"/>
    <w:rsid w:val="00FD128F"/>
    <w:rsid w:val="00FD166E"/>
    <w:rsid w:val="00FD19F1"/>
    <w:rsid w:val="00FD1CB6"/>
    <w:rsid w:val="00FD28FF"/>
    <w:rsid w:val="00FD2D2E"/>
    <w:rsid w:val="00FD2EDD"/>
    <w:rsid w:val="00FD43EC"/>
    <w:rsid w:val="00FD5000"/>
    <w:rsid w:val="00FD5177"/>
    <w:rsid w:val="00FD5247"/>
    <w:rsid w:val="00FD5424"/>
    <w:rsid w:val="00FD54CF"/>
    <w:rsid w:val="00FD5E2F"/>
    <w:rsid w:val="00FD5F64"/>
    <w:rsid w:val="00FD692F"/>
    <w:rsid w:val="00FD7957"/>
    <w:rsid w:val="00FD7BD2"/>
    <w:rsid w:val="00FD7FB8"/>
    <w:rsid w:val="00FE06C9"/>
    <w:rsid w:val="00FE072B"/>
    <w:rsid w:val="00FE0761"/>
    <w:rsid w:val="00FE0A7E"/>
    <w:rsid w:val="00FE16B4"/>
    <w:rsid w:val="00FE1897"/>
    <w:rsid w:val="00FE2535"/>
    <w:rsid w:val="00FE2E83"/>
    <w:rsid w:val="00FE2F19"/>
    <w:rsid w:val="00FE312B"/>
    <w:rsid w:val="00FE35A1"/>
    <w:rsid w:val="00FE3733"/>
    <w:rsid w:val="00FE3C3E"/>
    <w:rsid w:val="00FE3E9C"/>
    <w:rsid w:val="00FE3EAD"/>
    <w:rsid w:val="00FE4268"/>
    <w:rsid w:val="00FE49E2"/>
    <w:rsid w:val="00FE4B7F"/>
    <w:rsid w:val="00FE5A0C"/>
    <w:rsid w:val="00FE61A5"/>
    <w:rsid w:val="00FE641B"/>
    <w:rsid w:val="00FE642E"/>
    <w:rsid w:val="00FE69F9"/>
    <w:rsid w:val="00FE6D92"/>
    <w:rsid w:val="00FF09EB"/>
    <w:rsid w:val="00FF1746"/>
    <w:rsid w:val="00FF17CD"/>
    <w:rsid w:val="00FF1D02"/>
    <w:rsid w:val="00FF2594"/>
    <w:rsid w:val="00FF26BF"/>
    <w:rsid w:val="00FF2CE7"/>
    <w:rsid w:val="00FF30AD"/>
    <w:rsid w:val="00FF340D"/>
    <w:rsid w:val="00FF3481"/>
    <w:rsid w:val="00FF35C3"/>
    <w:rsid w:val="00FF3896"/>
    <w:rsid w:val="00FF3D17"/>
    <w:rsid w:val="00FF3FEB"/>
    <w:rsid w:val="00FF40B3"/>
    <w:rsid w:val="00FF4EEF"/>
    <w:rsid w:val="00FF4EF9"/>
    <w:rsid w:val="00FF564C"/>
    <w:rsid w:val="00FF5950"/>
    <w:rsid w:val="00FF62B7"/>
    <w:rsid w:val="00FF6312"/>
    <w:rsid w:val="00FF6641"/>
    <w:rsid w:val="00FF666C"/>
    <w:rsid w:val="00FF6988"/>
    <w:rsid w:val="00FF6D69"/>
    <w:rsid w:val="00FF6DB2"/>
    <w:rsid w:val="46FF74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554D238"/>
  <w15:docId w15:val="{85E4921F-952D-43F2-8EDF-78BCB949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0D69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imes New Roman" w:hAnsi="Times New Roman" w:cs="Times New Roman"/>
      <w:sz w:val="20"/>
      <w:szCs w:val="18"/>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imes New Roman" w:hAnsi="Times New Roman" w:cs="Times New Roman"/>
      <w:szCs w:val="18"/>
      <w:lang w:eastAsia="en-US"/>
    </w:rPr>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uiPriority w:val="99"/>
    <w:semiHidden/>
    <w:rPr>
      <w:b/>
      <w:bCs/>
      <w:sz w:val="20"/>
      <w:szCs w:val="20"/>
      <w:lang w:eastAsia="en-US"/>
    </w:rPr>
  </w:style>
  <w:style w:type="character" w:customStyle="1" w:styleId="apple-converted-space">
    <w:name w:val="apple-converted-space"/>
    <w:basedOn w:val="DefaultParagraphFont"/>
  </w:style>
  <w:style w:type="paragraph" w:styleId="Revision">
    <w:name w:val="Revision"/>
    <w:hidden/>
    <w:uiPriority w:val="99"/>
    <w:semiHidden/>
    <w:rsid w:val="0074392D"/>
    <w:pPr>
      <w:spacing w:after="0" w:line="240" w:lineRule="auto"/>
    </w:pPr>
    <w:rPr>
      <w:sz w:val="22"/>
      <w:szCs w:val="22"/>
      <w:lang w:eastAsia="en-US"/>
    </w:rPr>
  </w:style>
  <w:style w:type="character" w:styleId="UnresolvedMention">
    <w:name w:val="Unresolved Mention"/>
    <w:basedOn w:val="DefaultParagraphFont"/>
    <w:uiPriority w:val="99"/>
    <w:semiHidden/>
    <w:unhideWhenUsed/>
    <w:rsid w:val="00C37C9D"/>
    <w:rPr>
      <w:color w:val="605E5C"/>
      <w:shd w:val="clear" w:color="auto" w:fill="E1DFDD"/>
    </w:rPr>
  </w:style>
  <w:style w:type="character" w:customStyle="1" w:styleId="Heading3Char">
    <w:name w:val="Heading 3 Char"/>
    <w:basedOn w:val="DefaultParagraphFont"/>
    <w:link w:val="Heading3"/>
    <w:uiPriority w:val="9"/>
    <w:semiHidden/>
    <w:rsid w:val="000D690D"/>
    <w:rPr>
      <w:rFonts w:asciiTheme="majorHAnsi" w:eastAsiaTheme="majorEastAsia" w:hAnsiTheme="majorHAnsi" w:cstheme="majorBidi"/>
      <w:color w:val="1F3763" w:themeColor="accent1" w:themeShade="7F"/>
      <w:sz w:val="24"/>
      <w:szCs w:val="24"/>
      <w:lang w:eastAsia="en-US"/>
    </w:rPr>
  </w:style>
  <w:style w:type="character" w:customStyle="1" w:styleId="nlmarticle-title">
    <w:name w:val="nlm_article-title"/>
    <w:basedOn w:val="DefaultParagraphFont"/>
    <w:rsid w:val="00FC7F25"/>
  </w:style>
  <w:style w:type="character" w:customStyle="1" w:styleId="titleheading">
    <w:name w:val="titleheading"/>
    <w:basedOn w:val="DefaultParagraphFont"/>
    <w:rsid w:val="00FC7F25"/>
  </w:style>
  <w:style w:type="paragraph" w:customStyle="1" w:styleId="dx-doi">
    <w:name w:val="dx-doi"/>
    <w:basedOn w:val="Normal"/>
    <w:rsid w:val="00302C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pub-state">
    <w:name w:val="epub-state"/>
    <w:basedOn w:val="DefaultParagraphFont"/>
    <w:rsid w:val="002611CD"/>
  </w:style>
  <w:style w:type="character" w:customStyle="1" w:styleId="epub-date">
    <w:name w:val="epub-date"/>
    <w:basedOn w:val="DefaultParagraphFont"/>
    <w:rsid w:val="002611CD"/>
  </w:style>
  <w:style w:type="paragraph" w:customStyle="1" w:styleId="m7176432890345548081msolistparagraph">
    <w:name w:val="m_7176432890345548081msolistparagraph"/>
    <w:basedOn w:val="Normal"/>
    <w:rsid w:val="002C7D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lnk">
    <w:name w:val="ref-lnk"/>
    <w:basedOn w:val="DefaultParagraphFont"/>
    <w:rsid w:val="00F846F2"/>
  </w:style>
  <w:style w:type="character" w:customStyle="1" w:styleId="journal-heading">
    <w:name w:val="journal-heading"/>
    <w:basedOn w:val="DefaultParagraphFont"/>
    <w:rsid w:val="00F846F2"/>
  </w:style>
  <w:style w:type="character" w:customStyle="1" w:styleId="issue-heading">
    <w:name w:val="issue-heading"/>
    <w:basedOn w:val="DefaultParagraphFont"/>
    <w:rsid w:val="00F846F2"/>
  </w:style>
  <w:style w:type="character" w:customStyle="1" w:styleId="hlfld-contribauthor">
    <w:name w:val="hlfld-contribauthor"/>
    <w:basedOn w:val="DefaultParagraphFont"/>
    <w:rsid w:val="0078016D"/>
  </w:style>
  <w:style w:type="character" w:customStyle="1" w:styleId="nlmgiven-names">
    <w:name w:val="nlm_given-names"/>
    <w:basedOn w:val="DefaultParagraphFont"/>
    <w:rsid w:val="0078016D"/>
  </w:style>
  <w:style w:type="character" w:customStyle="1" w:styleId="nlmyear">
    <w:name w:val="nlm_year"/>
    <w:basedOn w:val="DefaultParagraphFont"/>
    <w:rsid w:val="0078016D"/>
  </w:style>
  <w:style w:type="character" w:customStyle="1" w:styleId="nlmfpage">
    <w:name w:val="nlm_fpage"/>
    <w:basedOn w:val="DefaultParagraphFont"/>
    <w:rsid w:val="0078016D"/>
  </w:style>
  <w:style w:type="character" w:customStyle="1" w:styleId="nlmlpage">
    <w:name w:val="nlm_lpage"/>
    <w:basedOn w:val="DefaultParagraphFont"/>
    <w:rsid w:val="0078016D"/>
  </w:style>
  <w:style w:type="paragraph" w:customStyle="1" w:styleId="blurb-text">
    <w:name w:val="blurb-text"/>
    <w:basedOn w:val="Normal"/>
    <w:rsid w:val="007B72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g-tns-c1-0">
    <w:name w:val="ng-tns-c1-0"/>
    <w:basedOn w:val="DefaultParagraphFont"/>
    <w:rsid w:val="007B72BC"/>
  </w:style>
  <w:style w:type="character" w:customStyle="1" w:styleId="contribdegrees">
    <w:name w:val="contribdegrees"/>
    <w:basedOn w:val="DefaultParagraphFont"/>
    <w:rsid w:val="0039708B"/>
  </w:style>
  <w:style w:type="character" w:customStyle="1" w:styleId="orcid-icon">
    <w:name w:val="orcid-icon"/>
    <w:basedOn w:val="DefaultParagraphFont"/>
    <w:rsid w:val="00397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0324">
      <w:bodyDiv w:val="1"/>
      <w:marLeft w:val="0"/>
      <w:marRight w:val="0"/>
      <w:marTop w:val="0"/>
      <w:marBottom w:val="0"/>
      <w:divBdr>
        <w:top w:val="none" w:sz="0" w:space="0" w:color="auto"/>
        <w:left w:val="none" w:sz="0" w:space="0" w:color="auto"/>
        <w:bottom w:val="none" w:sz="0" w:space="0" w:color="auto"/>
        <w:right w:val="none" w:sz="0" w:space="0" w:color="auto"/>
      </w:divBdr>
      <w:divsChild>
        <w:div w:id="20474041">
          <w:marLeft w:val="0"/>
          <w:marRight w:val="0"/>
          <w:marTop w:val="0"/>
          <w:marBottom w:val="0"/>
          <w:divBdr>
            <w:top w:val="none" w:sz="0" w:space="0" w:color="auto"/>
            <w:left w:val="none" w:sz="0" w:space="0" w:color="auto"/>
            <w:bottom w:val="none" w:sz="0" w:space="0" w:color="auto"/>
            <w:right w:val="none" w:sz="0" w:space="0" w:color="auto"/>
          </w:divBdr>
          <w:divsChild>
            <w:div w:id="2122138865">
              <w:marLeft w:val="0"/>
              <w:marRight w:val="0"/>
              <w:marTop w:val="0"/>
              <w:marBottom w:val="0"/>
              <w:divBdr>
                <w:top w:val="none" w:sz="0" w:space="0" w:color="auto"/>
                <w:left w:val="none" w:sz="0" w:space="0" w:color="auto"/>
                <w:bottom w:val="none" w:sz="0" w:space="0" w:color="auto"/>
                <w:right w:val="none" w:sz="0" w:space="0" w:color="auto"/>
              </w:divBdr>
            </w:div>
          </w:divsChild>
        </w:div>
        <w:div w:id="1099448601">
          <w:marLeft w:val="0"/>
          <w:marRight w:val="0"/>
          <w:marTop w:val="0"/>
          <w:marBottom w:val="150"/>
          <w:divBdr>
            <w:top w:val="none" w:sz="0" w:space="0" w:color="auto"/>
            <w:left w:val="none" w:sz="0" w:space="0" w:color="auto"/>
            <w:bottom w:val="none" w:sz="0" w:space="0" w:color="auto"/>
            <w:right w:val="none" w:sz="0" w:space="0" w:color="auto"/>
          </w:divBdr>
          <w:divsChild>
            <w:div w:id="653726026">
              <w:marLeft w:val="0"/>
              <w:marRight w:val="0"/>
              <w:marTop w:val="0"/>
              <w:marBottom w:val="0"/>
              <w:divBdr>
                <w:top w:val="none" w:sz="0" w:space="0" w:color="auto"/>
                <w:left w:val="none" w:sz="0" w:space="0" w:color="auto"/>
                <w:bottom w:val="none" w:sz="0" w:space="0" w:color="auto"/>
                <w:right w:val="none" w:sz="0" w:space="0" w:color="auto"/>
              </w:divBdr>
              <w:divsChild>
                <w:div w:id="975641826">
                  <w:marLeft w:val="0"/>
                  <w:marRight w:val="0"/>
                  <w:marTop w:val="0"/>
                  <w:marBottom w:val="0"/>
                  <w:divBdr>
                    <w:top w:val="none" w:sz="0" w:space="0" w:color="auto"/>
                    <w:left w:val="none" w:sz="0" w:space="0" w:color="auto"/>
                    <w:bottom w:val="none" w:sz="0" w:space="0" w:color="auto"/>
                    <w:right w:val="none" w:sz="0" w:space="0" w:color="auto"/>
                  </w:divBdr>
                  <w:divsChild>
                    <w:div w:id="574707589">
                      <w:marLeft w:val="0"/>
                      <w:marRight w:val="0"/>
                      <w:marTop w:val="0"/>
                      <w:marBottom w:val="0"/>
                      <w:divBdr>
                        <w:top w:val="none" w:sz="0" w:space="0" w:color="auto"/>
                        <w:left w:val="none" w:sz="0" w:space="0" w:color="auto"/>
                        <w:bottom w:val="none" w:sz="0" w:space="0" w:color="auto"/>
                        <w:right w:val="none" w:sz="0" w:space="0" w:color="auto"/>
                      </w:divBdr>
                      <w:divsChild>
                        <w:div w:id="766072152">
                          <w:marLeft w:val="0"/>
                          <w:marRight w:val="0"/>
                          <w:marTop w:val="0"/>
                          <w:marBottom w:val="0"/>
                          <w:divBdr>
                            <w:top w:val="single" w:sz="6" w:space="0" w:color="CCCCCC"/>
                            <w:left w:val="single" w:sz="6" w:space="0" w:color="CCCCCC"/>
                            <w:bottom w:val="single" w:sz="6" w:space="0" w:color="CCCCCC"/>
                            <w:right w:val="single" w:sz="6" w:space="0" w:color="CCCCCC"/>
                          </w:divBdr>
                          <w:divsChild>
                            <w:div w:id="6381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52177">
      <w:bodyDiv w:val="1"/>
      <w:marLeft w:val="0"/>
      <w:marRight w:val="0"/>
      <w:marTop w:val="0"/>
      <w:marBottom w:val="0"/>
      <w:divBdr>
        <w:top w:val="none" w:sz="0" w:space="0" w:color="auto"/>
        <w:left w:val="none" w:sz="0" w:space="0" w:color="auto"/>
        <w:bottom w:val="none" w:sz="0" w:space="0" w:color="auto"/>
        <w:right w:val="none" w:sz="0" w:space="0" w:color="auto"/>
      </w:divBdr>
    </w:div>
    <w:div w:id="50622566">
      <w:bodyDiv w:val="1"/>
      <w:marLeft w:val="0"/>
      <w:marRight w:val="0"/>
      <w:marTop w:val="0"/>
      <w:marBottom w:val="0"/>
      <w:divBdr>
        <w:top w:val="none" w:sz="0" w:space="0" w:color="auto"/>
        <w:left w:val="none" w:sz="0" w:space="0" w:color="auto"/>
        <w:bottom w:val="none" w:sz="0" w:space="0" w:color="auto"/>
        <w:right w:val="none" w:sz="0" w:space="0" w:color="auto"/>
      </w:divBdr>
    </w:div>
    <w:div w:id="149104553">
      <w:bodyDiv w:val="1"/>
      <w:marLeft w:val="0"/>
      <w:marRight w:val="0"/>
      <w:marTop w:val="0"/>
      <w:marBottom w:val="0"/>
      <w:divBdr>
        <w:top w:val="none" w:sz="0" w:space="0" w:color="auto"/>
        <w:left w:val="none" w:sz="0" w:space="0" w:color="auto"/>
        <w:bottom w:val="none" w:sz="0" w:space="0" w:color="auto"/>
        <w:right w:val="none" w:sz="0" w:space="0" w:color="auto"/>
      </w:divBdr>
    </w:div>
    <w:div w:id="152452416">
      <w:bodyDiv w:val="1"/>
      <w:marLeft w:val="0"/>
      <w:marRight w:val="0"/>
      <w:marTop w:val="0"/>
      <w:marBottom w:val="0"/>
      <w:divBdr>
        <w:top w:val="none" w:sz="0" w:space="0" w:color="auto"/>
        <w:left w:val="none" w:sz="0" w:space="0" w:color="auto"/>
        <w:bottom w:val="none" w:sz="0" w:space="0" w:color="auto"/>
        <w:right w:val="none" w:sz="0" w:space="0" w:color="auto"/>
      </w:divBdr>
      <w:divsChild>
        <w:div w:id="1201820384">
          <w:marLeft w:val="0"/>
          <w:marRight w:val="0"/>
          <w:marTop w:val="0"/>
          <w:marBottom w:val="0"/>
          <w:divBdr>
            <w:top w:val="none" w:sz="0" w:space="0" w:color="auto"/>
            <w:left w:val="none" w:sz="0" w:space="0" w:color="auto"/>
            <w:bottom w:val="none" w:sz="0" w:space="0" w:color="auto"/>
            <w:right w:val="none" w:sz="0" w:space="0" w:color="auto"/>
          </w:divBdr>
          <w:divsChild>
            <w:div w:id="1618371279">
              <w:marLeft w:val="0"/>
              <w:marRight w:val="0"/>
              <w:marTop w:val="0"/>
              <w:marBottom w:val="0"/>
              <w:divBdr>
                <w:top w:val="none" w:sz="0" w:space="0" w:color="auto"/>
                <w:left w:val="none" w:sz="0" w:space="0" w:color="auto"/>
                <w:bottom w:val="none" w:sz="0" w:space="0" w:color="auto"/>
                <w:right w:val="none" w:sz="0" w:space="0" w:color="auto"/>
              </w:divBdr>
            </w:div>
          </w:divsChild>
        </w:div>
        <w:div w:id="1483932065">
          <w:marLeft w:val="0"/>
          <w:marRight w:val="0"/>
          <w:marTop w:val="0"/>
          <w:marBottom w:val="0"/>
          <w:divBdr>
            <w:top w:val="none" w:sz="0" w:space="0" w:color="auto"/>
            <w:left w:val="none" w:sz="0" w:space="0" w:color="auto"/>
            <w:bottom w:val="none" w:sz="0" w:space="0" w:color="auto"/>
            <w:right w:val="none" w:sz="0" w:space="0" w:color="auto"/>
          </w:divBdr>
          <w:divsChild>
            <w:div w:id="2079815557">
              <w:marLeft w:val="0"/>
              <w:marRight w:val="0"/>
              <w:marTop w:val="0"/>
              <w:marBottom w:val="0"/>
              <w:divBdr>
                <w:top w:val="none" w:sz="0" w:space="0" w:color="auto"/>
                <w:left w:val="none" w:sz="0" w:space="0" w:color="auto"/>
                <w:bottom w:val="none" w:sz="0" w:space="0" w:color="auto"/>
                <w:right w:val="none" w:sz="0" w:space="0" w:color="auto"/>
              </w:divBdr>
            </w:div>
          </w:divsChild>
        </w:div>
        <w:div w:id="642539139">
          <w:marLeft w:val="0"/>
          <w:marRight w:val="0"/>
          <w:marTop w:val="0"/>
          <w:marBottom w:val="0"/>
          <w:divBdr>
            <w:top w:val="none" w:sz="0" w:space="0" w:color="auto"/>
            <w:left w:val="none" w:sz="0" w:space="0" w:color="auto"/>
            <w:bottom w:val="none" w:sz="0" w:space="0" w:color="auto"/>
            <w:right w:val="none" w:sz="0" w:space="0" w:color="auto"/>
          </w:divBdr>
          <w:divsChild>
            <w:div w:id="402486725">
              <w:marLeft w:val="0"/>
              <w:marRight w:val="0"/>
              <w:marTop w:val="0"/>
              <w:marBottom w:val="0"/>
              <w:divBdr>
                <w:top w:val="none" w:sz="0" w:space="0" w:color="auto"/>
                <w:left w:val="none" w:sz="0" w:space="0" w:color="auto"/>
                <w:bottom w:val="none" w:sz="0" w:space="0" w:color="auto"/>
                <w:right w:val="none" w:sz="0" w:space="0" w:color="auto"/>
              </w:divBdr>
            </w:div>
          </w:divsChild>
        </w:div>
        <w:div w:id="693262239">
          <w:marLeft w:val="0"/>
          <w:marRight w:val="0"/>
          <w:marTop w:val="0"/>
          <w:marBottom w:val="0"/>
          <w:divBdr>
            <w:top w:val="none" w:sz="0" w:space="0" w:color="auto"/>
            <w:left w:val="none" w:sz="0" w:space="0" w:color="auto"/>
            <w:bottom w:val="none" w:sz="0" w:space="0" w:color="auto"/>
            <w:right w:val="none" w:sz="0" w:space="0" w:color="auto"/>
          </w:divBdr>
          <w:divsChild>
            <w:div w:id="1818952055">
              <w:marLeft w:val="0"/>
              <w:marRight w:val="0"/>
              <w:marTop w:val="0"/>
              <w:marBottom w:val="0"/>
              <w:divBdr>
                <w:top w:val="none" w:sz="0" w:space="0" w:color="auto"/>
                <w:left w:val="none" w:sz="0" w:space="0" w:color="auto"/>
                <w:bottom w:val="none" w:sz="0" w:space="0" w:color="auto"/>
                <w:right w:val="none" w:sz="0" w:space="0" w:color="auto"/>
              </w:divBdr>
            </w:div>
          </w:divsChild>
        </w:div>
        <w:div w:id="1274436086">
          <w:marLeft w:val="0"/>
          <w:marRight w:val="0"/>
          <w:marTop w:val="0"/>
          <w:marBottom w:val="0"/>
          <w:divBdr>
            <w:top w:val="none" w:sz="0" w:space="0" w:color="auto"/>
            <w:left w:val="none" w:sz="0" w:space="0" w:color="auto"/>
            <w:bottom w:val="none" w:sz="0" w:space="0" w:color="auto"/>
            <w:right w:val="none" w:sz="0" w:space="0" w:color="auto"/>
          </w:divBdr>
          <w:divsChild>
            <w:div w:id="625233260">
              <w:marLeft w:val="0"/>
              <w:marRight w:val="0"/>
              <w:marTop w:val="0"/>
              <w:marBottom w:val="0"/>
              <w:divBdr>
                <w:top w:val="none" w:sz="0" w:space="0" w:color="auto"/>
                <w:left w:val="none" w:sz="0" w:space="0" w:color="auto"/>
                <w:bottom w:val="none" w:sz="0" w:space="0" w:color="auto"/>
                <w:right w:val="none" w:sz="0" w:space="0" w:color="auto"/>
              </w:divBdr>
            </w:div>
          </w:divsChild>
        </w:div>
        <w:div w:id="1136726231">
          <w:marLeft w:val="0"/>
          <w:marRight w:val="0"/>
          <w:marTop w:val="525"/>
          <w:marBottom w:val="0"/>
          <w:divBdr>
            <w:top w:val="none" w:sz="0" w:space="0" w:color="auto"/>
            <w:left w:val="none" w:sz="0" w:space="0" w:color="auto"/>
            <w:bottom w:val="none" w:sz="0" w:space="0" w:color="auto"/>
            <w:right w:val="none" w:sz="0" w:space="0" w:color="auto"/>
          </w:divBdr>
        </w:div>
      </w:divsChild>
    </w:div>
    <w:div w:id="213926913">
      <w:bodyDiv w:val="1"/>
      <w:marLeft w:val="0"/>
      <w:marRight w:val="0"/>
      <w:marTop w:val="0"/>
      <w:marBottom w:val="0"/>
      <w:divBdr>
        <w:top w:val="none" w:sz="0" w:space="0" w:color="auto"/>
        <w:left w:val="none" w:sz="0" w:space="0" w:color="auto"/>
        <w:bottom w:val="none" w:sz="0" w:space="0" w:color="auto"/>
        <w:right w:val="none" w:sz="0" w:space="0" w:color="auto"/>
      </w:divBdr>
    </w:div>
    <w:div w:id="219053647">
      <w:bodyDiv w:val="1"/>
      <w:marLeft w:val="0"/>
      <w:marRight w:val="0"/>
      <w:marTop w:val="0"/>
      <w:marBottom w:val="0"/>
      <w:divBdr>
        <w:top w:val="none" w:sz="0" w:space="0" w:color="auto"/>
        <w:left w:val="none" w:sz="0" w:space="0" w:color="auto"/>
        <w:bottom w:val="none" w:sz="0" w:space="0" w:color="auto"/>
        <w:right w:val="none" w:sz="0" w:space="0" w:color="auto"/>
      </w:divBdr>
      <w:divsChild>
        <w:div w:id="769082710">
          <w:marLeft w:val="0"/>
          <w:marRight w:val="0"/>
          <w:marTop w:val="0"/>
          <w:marBottom w:val="0"/>
          <w:divBdr>
            <w:top w:val="none" w:sz="0" w:space="0" w:color="auto"/>
            <w:left w:val="none" w:sz="0" w:space="0" w:color="auto"/>
            <w:bottom w:val="none" w:sz="0" w:space="0" w:color="auto"/>
            <w:right w:val="none" w:sz="0" w:space="0" w:color="auto"/>
          </w:divBdr>
        </w:div>
      </w:divsChild>
    </w:div>
    <w:div w:id="417557791">
      <w:bodyDiv w:val="1"/>
      <w:marLeft w:val="0"/>
      <w:marRight w:val="0"/>
      <w:marTop w:val="0"/>
      <w:marBottom w:val="0"/>
      <w:divBdr>
        <w:top w:val="none" w:sz="0" w:space="0" w:color="auto"/>
        <w:left w:val="none" w:sz="0" w:space="0" w:color="auto"/>
        <w:bottom w:val="none" w:sz="0" w:space="0" w:color="auto"/>
        <w:right w:val="none" w:sz="0" w:space="0" w:color="auto"/>
      </w:divBdr>
      <w:divsChild>
        <w:div w:id="1879051422">
          <w:marLeft w:val="0"/>
          <w:marRight w:val="0"/>
          <w:marTop w:val="225"/>
          <w:marBottom w:val="225"/>
          <w:divBdr>
            <w:top w:val="none" w:sz="0" w:space="0" w:color="auto"/>
            <w:left w:val="none" w:sz="0" w:space="0" w:color="auto"/>
            <w:bottom w:val="none" w:sz="0" w:space="0" w:color="auto"/>
            <w:right w:val="none" w:sz="0" w:space="0" w:color="auto"/>
          </w:divBdr>
          <w:divsChild>
            <w:div w:id="1646004624">
              <w:marLeft w:val="0"/>
              <w:marRight w:val="0"/>
              <w:marTop w:val="0"/>
              <w:marBottom w:val="0"/>
              <w:divBdr>
                <w:top w:val="none" w:sz="0" w:space="0" w:color="auto"/>
                <w:left w:val="none" w:sz="0" w:space="0" w:color="auto"/>
                <w:bottom w:val="none" w:sz="0" w:space="0" w:color="auto"/>
                <w:right w:val="none" w:sz="0" w:space="0" w:color="auto"/>
              </w:divBdr>
              <w:divsChild>
                <w:div w:id="1403720481">
                  <w:marLeft w:val="0"/>
                  <w:marRight w:val="0"/>
                  <w:marTop w:val="0"/>
                  <w:marBottom w:val="0"/>
                  <w:divBdr>
                    <w:top w:val="none" w:sz="0" w:space="0" w:color="auto"/>
                    <w:left w:val="none" w:sz="0" w:space="0" w:color="auto"/>
                    <w:bottom w:val="none" w:sz="0" w:space="0" w:color="auto"/>
                    <w:right w:val="none" w:sz="0" w:space="0" w:color="auto"/>
                  </w:divBdr>
                  <w:divsChild>
                    <w:div w:id="19504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95143">
          <w:marLeft w:val="0"/>
          <w:marRight w:val="0"/>
          <w:marTop w:val="225"/>
          <w:marBottom w:val="225"/>
          <w:divBdr>
            <w:top w:val="none" w:sz="0" w:space="0" w:color="auto"/>
            <w:left w:val="none" w:sz="0" w:space="0" w:color="auto"/>
            <w:bottom w:val="none" w:sz="0" w:space="0" w:color="auto"/>
            <w:right w:val="none" w:sz="0" w:space="0" w:color="auto"/>
          </w:divBdr>
          <w:divsChild>
            <w:div w:id="514809281">
              <w:marLeft w:val="0"/>
              <w:marRight w:val="0"/>
              <w:marTop w:val="0"/>
              <w:marBottom w:val="0"/>
              <w:divBdr>
                <w:top w:val="none" w:sz="0" w:space="0" w:color="auto"/>
                <w:left w:val="none" w:sz="0" w:space="0" w:color="auto"/>
                <w:bottom w:val="none" w:sz="0" w:space="0" w:color="auto"/>
                <w:right w:val="none" w:sz="0" w:space="0" w:color="auto"/>
              </w:divBdr>
            </w:div>
            <w:div w:id="17319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75109">
      <w:bodyDiv w:val="1"/>
      <w:marLeft w:val="0"/>
      <w:marRight w:val="0"/>
      <w:marTop w:val="0"/>
      <w:marBottom w:val="0"/>
      <w:divBdr>
        <w:top w:val="none" w:sz="0" w:space="0" w:color="auto"/>
        <w:left w:val="none" w:sz="0" w:space="0" w:color="auto"/>
        <w:bottom w:val="none" w:sz="0" w:space="0" w:color="auto"/>
        <w:right w:val="none" w:sz="0" w:space="0" w:color="auto"/>
      </w:divBdr>
    </w:div>
    <w:div w:id="639653481">
      <w:bodyDiv w:val="1"/>
      <w:marLeft w:val="0"/>
      <w:marRight w:val="0"/>
      <w:marTop w:val="0"/>
      <w:marBottom w:val="0"/>
      <w:divBdr>
        <w:top w:val="none" w:sz="0" w:space="0" w:color="auto"/>
        <w:left w:val="none" w:sz="0" w:space="0" w:color="auto"/>
        <w:bottom w:val="none" w:sz="0" w:space="0" w:color="auto"/>
        <w:right w:val="none" w:sz="0" w:space="0" w:color="auto"/>
      </w:divBdr>
    </w:div>
    <w:div w:id="1085538999">
      <w:bodyDiv w:val="1"/>
      <w:marLeft w:val="0"/>
      <w:marRight w:val="0"/>
      <w:marTop w:val="0"/>
      <w:marBottom w:val="0"/>
      <w:divBdr>
        <w:top w:val="none" w:sz="0" w:space="0" w:color="auto"/>
        <w:left w:val="none" w:sz="0" w:space="0" w:color="auto"/>
        <w:bottom w:val="none" w:sz="0" w:space="0" w:color="auto"/>
        <w:right w:val="none" w:sz="0" w:space="0" w:color="auto"/>
      </w:divBdr>
      <w:divsChild>
        <w:div w:id="55864933">
          <w:marLeft w:val="0"/>
          <w:marRight w:val="360"/>
          <w:marTop w:val="0"/>
          <w:marBottom w:val="0"/>
          <w:divBdr>
            <w:top w:val="none" w:sz="0" w:space="0" w:color="auto"/>
            <w:left w:val="none" w:sz="0" w:space="0" w:color="auto"/>
            <w:bottom w:val="none" w:sz="0" w:space="0" w:color="auto"/>
            <w:right w:val="none" w:sz="0" w:space="0" w:color="auto"/>
          </w:divBdr>
        </w:div>
        <w:div w:id="78840410">
          <w:marLeft w:val="0"/>
          <w:marRight w:val="0"/>
          <w:marTop w:val="0"/>
          <w:marBottom w:val="0"/>
          <w:divBdr>
            <w:top w:val="none" w:sz="0" w:space="0" w:color="auto"/>
            <w:left w:val="none" w:sz="0" w:space="0" w:color="auto"/>
            <w:bottom w:val="none" w:sz="0" w:space="0" w:color="auto"/>
            <w:right w:val="none" w:sz="0" w:space="0" w:color="auto"/>
          </w:divBdr>
          <w:divsChild>
            <w:div w:id="10769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93">
      <w:bodyDiv w:val="1"/>
      <w:marLeft w:val="0"/>
      <w:marRight w:val="0"/>
      <w:marTop w:val="0"/>
      <w:marBottom w:val="0"/>
      <w:divBdr>
        <w:top w:val="none" w:sz="0" w:space="0" w:color="auto"/>
        <w:left w:val="none" w:sz="0" w:space="0" w:color="auto"/>
        <w:bottom w:val="none" w:sz="0" w:space="0" w:color="auto"/>
        <w:right w:val="none" w:sz="0" w:space="0" w:color="auto"/>
      </w:divBdr>
    </w:div>
    <w:div w:id="1581938010">
      <w:bodyDiv w:val="1"/>
      <w:marLeft w:val="0"/>
      <w:marRight w:val="0"/>
      <w:marTop w:val="0"/>
      <w:marBottom w:val="0"/>
      <w:divBdr>
        <w:top w:val="none" w:sz="0" w:space="0" w:color="auto"/>
        <w:left w:val="none" w:sz="0" w:space="0" w:color="auto"/>
        <w:bottom w:val="none" w:sz="0" w:space="0" w:color="auto"/>
        <w:right w:val="none" w:sz="0" w:space="0" w:color="auto"/>
      </w:divBdr>
    </w:div>
    <w:div w:id="1669215754">
      <w:bodyDiv w:val="1"/>
      <w:marLeft w:val="0"/>
      <w:marRight w:val="0"/>
      <w:marTop w:val="0"/>
      <w:marBottom w:val="0"/>
      <w:divBdr>
        <w:top w:val="none" w:sz="0" w:space="0" w:color="auto"/>
        <w:left w:val="none" w:sz="0" w:space="0" w:color="auto"/>
        <w:bottom w:val="none" w:sz="0" w:space="0" w:color="auto"/>
        <w:right w:val="none" w:sz="0" w:space="0" w:color="auto"/>
      </w:divBdr>
      <w:divsChild>
        <w:div w:id="1698699168">
          <w:marLeft w:val="0"/>
          <w:marRight w:val="0"/>
          <w:marTop w:val="0"/>
          <w:marBottom w:val="0"/>
          <w:divBdr>
            <w:top w:val="none" w:sz="0" w:space="0" w:color="auto"/>
            <w:left w:val="none" w:sz="0" w:space="0" w:color="auto"/>
            <w:bottom w:val="none" w:sz="0" w:space="0" w:color="auto"/>
            <w:right w:val="none" w:sz="0" w:space="0" w:color="auto"/>
          </w:divBdr>
        </w:div>
      </w:divsChild>
    </w:div>
    <w:div w:id="1742485769">
      <w:bodyDiv w:val="1"/>
      <w:marLeft w:val="0"/>
      <w:marRight w:val="0"/>
      <w:marTop w:val="0"/>
      <w:marBottom w:val="0"/>
      <w:divBdr>
        <w:top w:val="none" w:sz="0" w:space="0" w:color="auto"/>
        <w:left w:val="none" w:sz="0" w:space="0" w:color="auto"/>
        <w:bottom w:val="none" w:sz="0" w:space="0" w:color="auto"/>
        <w:right w:val="none" w:sz="0" w:space="0" w:color="auto"/>
      </w:divBdr>
    </w:div>
    <w:div w:id="1780906164">
      <w:bodyDiv w:val="1"/>
      <w:marLeft w:val="0"/>
      <w:marRight w:val="0"/>
      <w:marTop w:val="0"/>
      <w:marBottom w:val="0"/>
      <w:divBdr>
        <w:top w:val="none" w:sz="0" w:space="0" w:color="auto"/>
        <w:left w:val="none" w:sz="0" w:space="0" w:color="auto"/>
        <w:bottom w:val="none" w:sz="0" w:space="0" w:color="auto"/>
        <w:right w:val="none" w:sz="0" w:space="0" w:color="auto"/>
      </w:divBdr>
      <w:divsChild>
        <w:div w:id="1127547830">
          <w:marLeft w:val="0"/>
          <w:marRight w:val="0"/>
          <w:marTop w:val="0"/>
          <w:marBottom w:val="0"/>
          <w:divBdr>
            <w:top w:val="none" w:sz="0" w:space="0" w:color="auto"/>
            <w:left w:val="none" w:sz="0" w:space="0" w:color="auto"/>
            <w:bottom w:val="none" w:sz="0" w:space="0" w:color="auto"/>
            <w:right w:val="none" w:sz="0" w:space="0" w:color="auto"/>
          </w:divBdr>
          <w:divsChild>
            <w:div w:id="823936437">
              <w:marLeft w:val="0"/>
              <w:marRight w:val="0"/>
              <w:marTop w:val="0"/>
              <w:marBottom w:val="0"/>
              <w:divBdr>
                <w:top w:val="none" w:sz="0" w:space="0" w:color="auto"/>
                <w:left w:val="none" w:sz="0" w:space="0" w:color="auto"/>
                <w:bottom w:val="none" w:sz="0" w:space="0" w:color="auto"/>
                <w:right w:val="none" w:sz="0" w:space="0" w:color="auto"/>
              </w:divBdr>
            </w:div>
          </w:divsChild>
        </w:div>
        <w:div w:id="247425921">
          <w:marLeft w:val="0"/>
          <w:marRight w:val="0"/>
          <w:marTop w:val="0"/>
          <w:marBottom w:val="150"/>
          <w:divBdr>
            <w:top w:val="none" w:sz="0" w:space="0" w:color="auto"/>
            <w:left w:val="none" w:sz="0" w:space="0" w:color="auto"/>
            <w:bottom w:val="none" w:sz="0" w:space="0" w:color="auto"/>
            <w:right w:val="none" w:sz="0" w:space="0" w:color="auto"/>
          </w:divBdr>
          <w:divsChild>
            <w:div w:id="847064995">
              <w:marLeft w:val="0"/>
              <w:marRight w:val="0"/>
              <w:marTop w:val="0"/>
              <w:marBottom w:val="0"/>
              <w:divBdr>
                <w:top w:val="none" w:sz="0" w:space="0" w:color="auto"/>
                <w:left w:val="none" w:sz="0" w:space="0" w:color="auto"/>
                <w:bottom w:val="none" w:sz="0" w:space="0" w:color="auto"/>
                <w:right w:val="none" w:sz="0" w:space="0" w:color="auto"/>
              </w:divBdr>
              <w:divsChild>
                <w:div w:id="1145388067">
                  <w:marLeft w:val="0"/>
                  <w:marRight w:val="0"/>
                  <w:marTop w:val="0"/>
                  <w:marBottom w:val="0"/>
                  <w:divBdr>
                    <w:top w:val="none" w:sz="0" w:space="0" w:color="auto"/>
                    <w:left w:val="none" w:sz="0" w:space="0" w:color="auto"/>
                    <w:bottom w:val="none" w:sz="0" w:space="0" w:color="auto"/>
                    <w:right w:val="none" w:sz="0" w:space="0" w:color="auto"/>
                  </w:divBdr>
                  <w:divsChild>
                    <w:div w:id="19005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830673">
      <w:bodyDiv w:val="1"/>
      <w:marLeft w:val="0"/>
      <w:marRight w:val="0"/>
      <w:marTop w:val="0"/>
      <w:marBottom w:val="0"/>
      <w:divBdr>
        <w:top w:val="none" w:sz="0" w:space="0" w:color="auto"/>
        <w:left w:val="none" w:sz="0" w:space="0" w:color="auto"/>
        <w:bottom w:val="none" w:sz="0" w:space="0" w:color="auto"/>
        <w:right w:val="none" w:sz="0" w:space="0" w:color="auto"/>
      </w:divBdr>
    </w:div>
    <w:div w:id="2051032423">
      <w:bodyDiv w:val="1"/>
      <w:marLeft w:val="0"/>
      <w:marRight w:val="0"/>
      <w:marTop w:val="0"/>
      <w:marBottom w:val="0"/>
      <w:divBdr>
        <w:top w:val="none" w:sz="0" w:space="0" w:color="auto"/>
        <w:left w:val="none" w:sz="0" w:space="0" w:color="auto"/>
        <w:bottom w:val="none" w:sz="0" w:space="0" w:color="auto"/>
        <w:right w:val="none" w:sz="0" w:space="0" w:color="auto"/>
      </w:divBdr>
    </w:div>
    <w:div w:id="2087652588">
      <w:bodyDiv w:val="1"/>
      <w:marLeft w:val="0"/>
      <w:marRight w:val="0"/>
      <w:marTop w:val="0"/>
      <w:marBottom w:val="0"/>
      <w:divBdr>
        <w:top w:val="none" w:sz="0" w:space="0" w:color="auto"/>
        <w:left w:val="none" w:sz="0" w:space="0" w:color="auto"/>
        <w:bottom w:val="none" w:sz="0" w:space="0" w:color="auto"/>
        <w:right w:val="none" w:sz="0" w:space="0" w:color="auto"/>
      </w:divBdr>
    </w:div>
    <w:div w:id="2124953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doi.org/10.9707/2307-0919.1014" TargetMode="External"/><Relationship Id="rId3" Type="http://schemas.openxmlformats.org/officeDocument/2006/relationships/customXml" Target="../customXml/item3.xml"/><Relationship Id="rId21" Type="http://schemas.openxmlformats.org/officeDocument/2006/relationships/hyperlink" Target="https://www.tripadvisor.com/TripAdvisorInsights/w7026"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statista.com/statistics/259379/social-media-platforms-used-by-marketers-worldwid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ntraveler.com/story/without-international-travelers-african-destinations-are-focusing-on-domestic-tourism" TargetMode="External"/><Relationship Id="rId20" Type="http://schemas.openxmlformats.org/officeDocument/2006/relationships/hyperlink" Target="https://www.brookings.edu/wp-content/uploads/2018/09/Manufacturing-and-Industrialization-in-Africa-Signe-2018092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openxmlformats.org/officeDocument/2006/relationships/image" Target="media/image6.emf"/><Relationship Id="rId5" Type="http://schemas.openxmlformats.org/officeDocument/2006/relationships/customXml" Target="../customXml/item5.xml"/><Relationship Id="rId15" Type="http://schemas.openxmlformats.org/officeDocument/2006/relationships/hyperlink" Target="https://doi.org/10.1108/IMR-07-2020-0172" TargetMode="External"/><Relationship Id="rId23"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yperlink" Target="https://www.internetworldstats.com/stats1.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gitalmarketinginstitute.com/blog/how-to-deal-with-fake-online-reviews-for-your-business" TargetMode="External"/><Relationship Id="rId22" Type="http://schemas.openxmlformats.org/officeDocument/2006/relationships/hyperlink" Target="https://www.un.org/sustainabledevelopment/blog/2017/07/african-tourists-are-an-emerging-powerhouse-for-tourism-in-the-continent-says-unctad-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7646B78096B5F649B5F614757BB890F3" ma:contentTypeVersion="13" ma:contentTypeDescription="Create a new document." ma:contentTypeScope="" ma:versionID="dd0b8309524d19009c10bd401bc897d6">
  <xsd:schema xmlns:xsd="http://www.w3.org/2001/XMLSchema" xmlns:xs="http://www.w3.org/2001/XMLSchema" xmlns:p="http://schemas.microsoft.com/office/2006/metadata/properties" xmlns:ns3="320ffdca-e647-4e3e-9909-8305b61a9bf2" xmlns:ns4="d32a2e86-b70b-427c-96c7-214ce09d806d" targetNamespace="http://schemas.microsoft.com/office/2006/metadata/properties" ma:root="true" ma:fieldsID="0e264d1299baba4954651f7e3a4122f0" ns3:_="" ns4:_="">
    <xsd:import namespace="320ffdca-e647-4e3e-9909-8305b61a9bf2"/>
    <xsd:import namespace="d32a2e86-b70b-427c-96c7-214ce09d80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ffdca-e647-4e3e-9909-8305b61a9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2a2e86-b70b-427c-96c7-214ce09d80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0A9CC-67BC-4521-B989-CA5F928B43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3863ACC-3085-49DB-9957-BE85B84EC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ffdca-e647-4e3e-9909-8305b61a9bf2"/>
    <ds:schemaRef ds:uri="d32a2e86-b70b-427c-96c7-214ce09d8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ACEF07-F235-40CE-B62F-D91FA5060CA9}">
  <ds:schemaRefs>
    <ds:schemaRef ds:uri="http://schemas.microsoft.com/sharepoint/v3/contenttype/forms"/>
  </ds:schemaRefs>
</ds:datastoreItem>
</file>

<file path=customXml/itemProps5.xml><?xml version="1.0" encoding="utf-8"?>
<ds:datastoreItem xmlns:ds="http://schemas.openxmlformats.org/officeDocument/2006/customXml" ds:itemID="{9C1C9F69-FF18-4890-9E16-63283205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66</Pages>
  <Words>17500</Words>
  <Characters>99753</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 Izogo</dc:creator>
  <cp:lastModifiedBy>Ernest Izogo</cp:lastModifiedBy>
  <cp:revision>31</cp:revision>
  <cp:lastPrinted>2021-05-05T05:53:00Z</cp:lastPrinted>
  <dcterms:created xsi:type="dcterms:W3CDTF">2021-09-02T08:08:00Z</dcterms:created>
  <dcterms:modified xsi:type="dcterms:W3CDTF">2021-09-03T16:42:00Z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2057-11.2.0.9150</vt:lpwstr>
  </property>
  <property fmtid="{D5CDD505-2E9C-101B-9397-08002B2CF9AE}" pid="3" name="ContentTypeId">
    <vt:lpwstr>0x0101007646B78096B5F649B5F614757BB890F3</vt:lpwstr>
  </property>
</Properties>
</file>