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DA8D7" w14:textId="32070FC1" w:rsidR="00876A02" w:rsidRPr="00684792" w:rsidRDefault="00876A02" w:rsidP="00684792">
      <w:pPr>
        <w:pStyle w:val="m4637865885245973550msolistparagraph"/>
        <w:shd w:val="clear" w:color="auto" w:fill="FFFFFF"/>
        <w:spacing w:before="0" w:beforeAutospacing="0" w:after="0" w:afterAutospacing="0" w:line="480" w:lineRule="auto"/>
        <w:jc w:val="center"/>
        <w:rPr>
          <w:b/>
          <w:bCs/>
          <w:color w:val="222222"/>
        </w:rPr>
      </w:pPr>
      <w:r w:rsidRPr="00684792">
        <w:rPr>
          <w:b/>
          <w:bCs/>
          <w:color w:val="222222"/>
        </w:rPr>
        <w:t>Supplemental Information</w:t>
      </w:r>
    </w:p>
    <w:p w14:paraId="09E986CC" w14:textId="735C2B7F" w:rsidR="00D57804" w:rsidRPr="00684792" w:rsidRDefault="00D57804" w:rsidP="00684792">
      <w:pPr>
        <w:pStyle w:val="m4637865885245973550msolistparagraph"/>
        <w:shd w:val="clear" w:color="auto" w:fill="FFFFFF"/>
        <w:spacing w:before="0" w:beforeAutospacing="0" w:after="0" w:afterAutospacing="0" w:line="480" w:lineRule="auto"/>
        <w:jc w:val="center"/>
        <w:rPr>
          <w:b/>
          <w:bCs/>
          <w:color w:val="222222"/>
        </w:rPr>
      </w:pPr>
      <w:r w:rsidRPr="00684792">
        <w:rPr>
          <w:b/>
          <w:bCs/>
          <w:color w:val="222222"/>
        </w:rPr>
        <w:t>Method</w:t>
      </w:r>
    </w:p>
    <w:p w14:paraId="106D9377" w14:textId="77777777" w:rsidR="0058035D" w:rsidRPr="00684792" w:rsidRDefault="00D57804" w:rsidP="00684792">
      <w:pPr>
        <w:pStyle w:val="m4637865885245973550msolistparagraph"/>
        <w:shd w:val="clear" w:color="auto" w:fill="FFFFFF"/>
        <w:spacing w:before="0" w:beforeAutospacing="0" w:after="0" w:afterAutospacing="0" w:line="480" w:lineRule="auto"/>
        <w:rPr>
          <w:b/>
          <w:bCs/>
          <w:color w:val="000000"/>
        </w:rPr>
      </w:pPr>
      <w:r w:rsidRPr="00684792">
        <w:rPr>
          <w:b/>
          <w:bCs/>
          <w:color w:val="000000"/>
        </w:rPr>
        <w:t>Australia</w:t>
      </w:r>
    </w:p>
    <w:p w14:paraId="5EE4E4E6" w14:textId="21DC030B"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000000"/>
        </w:rPr>
      </w:pPr>
      <w:r w:rsidRPr="00684792">
        <w:rPr>
          <w:color w:val="000000"/>
        </w:rPr>
        <w:t>Institutional review board approval was obtained from Deakin University’s Faculty of Health Human Ethics Advisory Group (2020-131). </w:t>
      </w:r>
      <w:r w:rsidR="003F0BFC" w:rsidRPr="00684792">
        <w:rPr>
          <w:color w:val="000000"/>
        </w:rPr>
        <w:t xml:space="preserve">Data collection took place from </w:t>
      </w:r>
      <w:r w:rsidR="00880EC9" w:rsidRPr="00684792">
        <w:rPr>
          <w:color w:val="000000"/>
        </w:rPr>
        <w:t>June 6, 2020 to July 30, 2020</w:t>
      </w:r>
      <w:r w:rsidR="00A87798" w:rsidRPr="00684792">
        <w:rPr>
          <w:color w:val="000000"/>
        </w:rPr>
        <w:t>; country level restrictions went into effect on March 24, 2020.</w:t>
      </w:r>
    </w:p>
    <w:p w14:paraId="4CF6B1E1" w14:textId="531B33BC" w:rsidR="0058035D" w:rsidRPr="00684792" w:rsidRDefault="00D57804" w:rsidP="00684792">
      <w:pPr>
        <w:pStyle w:val="m4637865885245973550msolistparagraph"/>
        <w:shd w:val="clear" w:color="auto" w:fill="FFFFFF"/>
        <w:spacing w:before="0" w:beforeAutospacing="0" w:after="0" w:afterAutospacing="0" w:line="480" w:lineRule="auto"/>
        <w:rPr>
          <w:b/>
          <w:bCs/>
          <w:color w:val="000000"/>
        </w:rPr>
      </w:pPr>
      <w:r w:rsidRPr="00684792">
        <w:rPr>
          <w:b/>
          <w:bCs/>
          <w:i/>
          <w:iCs/>
          <w:color w:val="000000"/>
        </w:rPr>
        <w:t>Recruitment</w:t>
      </w:r>
      <w:r w:rsidR="00486E14" w:rsidRPr="00684792">
        <w:rPr>
          <w:b/>
          <w:bCs/>
          <w:i/>
          <w:iCs/>
          <w:color w:val="000000"/>
        </w:rPr>
        <w:tab/>
        <w:t xml:space="preserve"> </w:t>
      </w:r>
    </w:p>
    <w:p w14:paraId="0E2E2C84" w14:textId="032A382E"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000000"/>
        </w:rPr>
      </w:pPr>
      <w:r w:rsidRPr="00684792">
        <w:rPr>
          <w:color w:val="000000"/>
        </w:rPr>
        <w:t xml:space="preserve">Participants were recruited from online posts on various social media websites (e.g., Facebook, Reddit), professional networking websites (e.g., LinkedIn), and </w:t>
      </w:r>
      <w:r w:rsidR="00795F27" w:rsidRPr="00684792">
        <w:rPr>
          <w:color w:val="000000"/>
        </w:rPr>
        <w:t>on crowdsourcing</w:t>
      </w:r>
      <w:r w:rsidRPr="00684792">
        <w:rPr>
          <w:color w:val="000000"/>
        </w:rPr>
        <w:t xml:space="preserve"> websites for research participation (e.g., Prolific, Online Social Psychology Studies – Social Psychology Network). Participants recruited from Prolific were compensated seven AUD at the end of the survey. All other participants could choose to enter a raffle to win one of five $500 gift certificates at the end of the survey. </w:t>
      </w:r>
    </w:p>
    <w:p w14:paraId="52EDA37A" w14:textId="77777777" w:rsidR="0058035D" w:rsidRPr="00684792" w:rsidRDefault="00D57804" w:rsidP="00684792">
      <w:pPr>
        <w:pStyle w:val="m4637865885245973550msolistparagraph"/>
        <w:shd w:val="clear" w:color="auto" w:fill="FFFFFF"/>
        <w:spacing w:before="0" w:beforeAutospacing="0" w:after="0" w:afterAutospacing="0" w:line="480" w:lineRule="auto"/>
        <w:rPr>
          <w:b/>
          <w:bCs/>
          <w:color w:val="000000"/>
        </w:rPr>
      </w:pPr>
      <w:r w:rsidRPr="00684792">
        <w:rPr>
          <w:b/>
          <w:bCs/>
          <w:i/>
          <w:iCs/>
          <w:color w:val="000000"/>
        </w:rPr>
        <w:t>Participants</w:t>
      </w:r>
    </w:p>
    <w:p w14:paraId="1C6E7914" w14:textId="73C5B081" w:rsidR="00D57804" w:rsidRPr="00684792" w:rsidRDefault="003F0BFC" w:rsidP="00684792">
      <w:pPr>
        <w:pStyle w:val="m4637865885245973550msolistparagraph"/>
        <w:shd w:val="clear" w:color="auto" w:fill="FFFFFF"/>
        <w:spacing w:before="0" w:beforeAutospacing="0" w:after="0" w:afterAutospacing="0" w:line="480" w:lineRule="auto"/>
        <w:ind w:firstLine="720"/>
      </w:pPr>
      <w:r w:rsidRPr="00684792">
        <w:rPr>
          <w:color w:val="222222"/>
        </w:rPr>
        <w:t xml:space="preserve">A total of 823 participants accessed the survey. </w:t>
      </w:r>
      <w:r w:rsidR="00D57804" w:rsidRPr="00684792">
        <w:rPr>
          <w:color w:val="222222"/>
        </w:rPr>
        <w:t xml:space="preserve">Based </w:t>
      </w:r>
      <w:r w:rsidR="00795F27" w:rsidRPr="00684792">
        <w:rPr>
          <w:color w:val="222222"/>
        </w:rPr>
        <w:t>on</w:t>
      </w:r>
      <w:r w:rsidR="00D57804" w:rsidRPr="00684792">
        <w:rPr>
          <w:color w:val="222222"/>
        </w:rPr>
        <w:t xml:space="preserve"> screening criteria, </w:t>
      </w:r>
      <w:r w:rsidR="00795F27" w:rsidRPr="00684792">
        <w:rPr>
          <w:color w:val="222222"/>
        </w:rPr>
        <w:t>twenty-three</w:t>
      </w:r>
      <w:r w:rsidR="00D57804" w:rsidRPr="00684792">
        <w:rPr>
          <w:color w:val="222222"/>
        </w:rPr>
        <w:t xml:space="preserve"> participants were ineligible, and 325 cases dropped out of the survey due to incomplete participation. Sixteen cases were removed for completing the survey in under 10 minutes, which had been established as the minimum time required for a naïve participant to complete the </w:t>
      </w:r>
      <w:r w:rsidR="00D57804" w:rsidRPr="00684792">
        <w:t xml:space="preserve">survey, and 235 were removed for taking over 24 hours to complete the survey. </w:t>
      </w:r>
    </w:p>
    <w:p w14:paraId="02113FAD" w14:textId="7BC2D8CD" w:rsidR="006A6192" w:rsidRPr="00684792" w:rsidRDefault="006A6192"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7D041EFD" w14:textId="71C1B29C" w:rsidR="006A6192" w:rsidRPr="00684792" w:rsidRDefault="00AB2F6B" w:rsidP="00684792">
      <w:pPr>
        <w:pStyle w:val="m4637865885245973550msolistparagraph"/>
        <w:shd w:val="clear" w:color="auto" w:fill="FFFFFF"/>
        <w:spacing w:before="0" w:beforeAutospacing="0" w:after="0" w:afterAutospacing="0" w:line="480" w:lineRule="auto"/>
      </w:pPr>
      <w:r w:rsidRPr="00684792">
        <w:rPr>
          <w:b/>
          <w:bCs/>
          <w:i/>
          <w:iCs/>
        </w:rPr>
        <w:tab/>
      </w:r>
      <w:r w:rsidRPr="00684792">
        <w:t>All measures were administered in English</w:t>
      </w:r>
      <w:r w:rsidR="005065D0" w:rsidRPr="00684792">
        <w:t xml:space="preserve">. However, items related to stress communication in the </w:t>
      </w:r>
      <w:r w:rsidR="00B97B51" w:rsidRPr="00684792">
        <w:t>DCI</w:t>
      </w:r>
      <w:r w:rsidR="005065D0" w:rsidRPr="00684792">
        <w:t xml:space="preserve"> (Randall et al., 2016) were not included. </w:t>
      </w:r>
    </w:p>
    <w:p w14:paraId="2F942421" w14:textId="77777777" w:rsidR="00574918" w:rsidRPr="00684792" w:rsidRDefault="00574918" w:rsidP="00684792">
      <w:pPr>
        <w:pStyle w:val="m4637865885245973550msolistparagraph"/>
        <w:shd w:val="clear" w:color="auto" w:fill="FFFFFF"/>
        <w:spacing w:before="0" w:beforeAutospacing="0" w:after="0" w:afterAutospacing="0" w:line="480" w:lineRule="auto"/>
        <w:rPr>
          <w:b/>
          <w:bCs/>
        </w:rPr>
      </w:pPr>
    </w:p>
    <w:p w14:paraId="4E938404" w14:textId="279BBCDE" w:rsidR="003305DD" w:rsidRPr="00684792" w:rsidRDefault="003305DD" w:rsidP="00684792">
      <w:pPr>
        <w:pStyle w:val="m4637865885245973550msolistparagraph"/>
        <w:shd w:val="clear" w:color="auto" w:fill="FFFFFF"/>
        <w:spacing w:before="0" w:beforeAutospacing="0" w:after="0" w:afterAutospacing="0" w:line="480" w:lineRule="auto"/>
        <w:rPr>
          <w:b/>
          <w:bCs/>
        </w:rPr>
      </w:pPr>
      <w:r w:rsidRPr="00684792">
        <w:rPr>
          <w:b/>
          <w:bCs/>
        </w:rPr>
        <w:lastRenderedPageBreak/>
        <w:t>Austria</w:t>
      </w:r>
    </w:p>
    <w:p w14:paraId="0C3C66B2" w14:textId="77777777" w:rsidR="003305DD" w:rsidRPr="00684792" w:rsidRDefault="003305DD" w:rsidP="00684792">
      <w:pPr>
        <w:pStyle w:val="m4637865885245973550msolistparagraph"/>
        <w:shd w:val="clear" w:color="auto" w:fill="FFFFFF"/>
        <w:spacing w:before="0" w:beforeAutospacing="0" w:after="0" w:afterAutospacing="0" w:line="480" w:lineRule="auto"/>
        <w:ind w:firstLine="720"/>
        <w:rPr>
          <w:b/>
          <w:bCs/>
          <w:u w:val="single"/>
        </w:rPr>
      </w:pPr>
      <w:r w:rsidRPr="00684792">
        <w:t>Institutional review board approval was obtained from the University of Vienna (00547). Data collection took place from April 28, 2020 to May 17, 2020; country level restrictions went into effect on March 16, 2020.</w:t>
      </w:r>
    </w:p>
    <w:p w14:paraId="1F45B6A3" w14:textId="77777777" w:rsidR="003305DD" w:rsidRPr="00684792" w:rsidRDefault="003305DD" w:rsidP="00684792">
      <w:pPr>
        <w:pStyle w:val="m4637865885245973550msolistparagraph"/>
        <w:shd w:val="clear" w:color="auto" w:fill="FFFFFF"/>
        <w:spacing w:before="0" w:beforeAutospacing="0" w:after="0" w:afterAutospacing="0" w:line="480" w:lineRule="auto"/>
        <w:rPr>
          <w:b/>
          <w:bCs/>
        </w:rPr>
      </w:pPr>
      <w:r w:rsidRPr="00684792">
        <w:rPr>
          <w:b/>
          <w:bCs/>
          <w:i/>
          <w:iCs/>
        </w:rPr>
        <w:t>Recruitment</w:t>
      </w:r>
    </w:p>
    <w:p w14:paraId="507C5671" w14:textId="77777777" w:rsidR="003305DD" w:rsidRPr="00684792" w:rsidRDefault="003305DD" w:rsidP="00684792">
      <w:pPr>
        <w:pStyle w:val="m4637865885245973550msolistparagraph"/>
        <w:shd w:val="clear" w:color="auto" w:fill="FFFFFF"/>
        <w:spacing w:before="0" w:beforeAutospacing="0" w:after="0" w:afterAutospacing="0" w:line="480" w:lineRule="auto"/>
        <w:ind w:firstLine="720"/>
      </w:pPr>
      <w:r w:rsidRPr="00684792">
        <w:t xml:space="preserve">Participants were recruited across Austria by survey distribution on various social media sites (e.g., Facebook), the institutional website of the research group, and via mailing lists of professional associations. Participants could choose to enter a raffle to win one of twenty 25 EUR e-gift cards for Amazon or another local bookstore at the end of the survey. </w:t>
      </w:r>
    </w:p>
    <w:p w14:paraId="4D0D14FA" w14:textId="77777777" w:rsidR="003305DD" w:rsidRPr="00684792" w:rsidRDefault="003305DD" w:rsidP="00684792">
      <w:pPr>
        <w:pStyle w:val="m4637865885245973550msolistparagraph"/>
        <w:shd w:val="clear" w:color="auto" w:fill="FFFFFF"/>
        <w:spacing w:before="0" w:beforeAutospacing="0" w:after="0" w:afterAutospacing="0" w:line="480" w:lineRule="auto"/>
        <w:rPr>
          <w:b/>
          <w:bCs/>
        </w:rPr>
      </w:pPr>
      <w:r w:rsidRPr="00684792">
        <w:rPr>
          <w:b/>
          <w:bCs/>
          <w:i/>
          <w:iCs/>
        </w:rPr>
        <w:t>Participants</w:t>
      </w:r>
    </w:p>
    <w:p w14:paraId="09EA9231" w14:textId="25D80397" w:rsidR="003305DD" w:rsidRPr="00684792" w:rsidRDefault="003305DD" w:rsidP="00684792">
      <w:pPr>
        <w:pStyle w:val="m4637865885245973550msolistparagraph"/>
        <w:shd w:val="clear" w:color="auto" w:fill="FFFFFF"/>
        <w:spacing w:before="0" w:beforeAutospacing="0" w:after="0" w:afterAutospacing="0" w:line="480" w:lineRule="auto"/>
        <w:ind w:firstLine="720"/>
      </w:pPr>
      <w:r w:rsidRPr="00684792">
        <w:t xml:space="preserve">A total of 1,200 participants accessed the survey. Based on screening criteria, 215 participants were ineligible, and 208 cases dropped out of the survey due to incomplete participation. 23 were removed for completing the survey in under 10 minutes, which had been established as the minimum time required for a naïve participant to complete the survey, and two were removed for taking over 24 hours to complete the survey. One hundred and forty-one cases were removed due to responding “Yes” or “I don’t know” when asked if their partner also completed the survey. </w:t>
      </w:r>
    </w:p>
    <w:p w14:paraId="26ADC5B8" w14:textId="77777777" w:rsidR="00574918" w:rsidRPr="00684792" w:rsidRDefault="00574918"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6B0E8268" w14:textId="3FE4746A" w:rsidR="00574918" w:rsidRPr="00684792" w:rsidRDefault="007652E9" w:rsidP="00684792">
      <w:pPr>
        <w:pStyle w:val="m4637865885245973550msolistparagraph"/>
        <w:shd w:val="clear" w:color="auto" w:fill="FFFFFF"/>
        <w:spacing w:before="0" w:beforeAutospacing="0" w:after="0" w:afterAutospacing="0" w:line="480" w:lineRule="auto"/>
        <w:ind w:firstLine="720"/>
      </w:pPr>
      <w:r w:rsidRPr="00684792">
        <w:t xml:space="preserve">The German version of the </w:t>
      </w:r>
      <w:r w:rsidRPr="00684792">
        <w:rPr>
          <w:color w:val="000000"/>
        </w:rPr>
        <w:t>DASS-21 (</w:t>
      </w:r>
      <w:r w:rsidRPr="00684792">
        <w:t xml:space="preserve">Nilges &amp; Essau, 2015) and DCI (Bodenmann, 2008) were administered. </w:t>
      </w:r>
      <w:r w:rsidR="001D5DD8" w:rsidRPr="00684792">
        <w:t xml:space="preserve">The PRQC </w:t>
      </w:r>
      <w:r w:rsidR="00205655" w:rsidRPr="00684792">
        <w:t>(</w:t>
      </w:r>
      <w:r w:rsidR="00353221" w:rsidRPr="00684792">
        <w:t xml:space="preserve">Fletcher, 2000) </w:t>
      </w:r>
      <w:r w:rsidR="001E3DE3" w:rsidRPr="00684792">
        <w:t>was translated from English to German following appropriate translation procedures.</w:t>
      </w:r>
    </w:p>
    <w:p w14:paraId="4C30E9B9" w14:textId="77777777" w:rsidR="000937C8" w:rsidRPr="00684792" w:rsidRDefault="000937C8" w:rsidP="00684792">
      <w:pPr>
        <w:pStyle w:val="m4637865885245973550msolistparagraph"/>
        <w:shd w:val="clear" w:color="auto" w:fill="FFFFFF"/>
        <w:spacing w:before="0" w:beforeAutospacing="0" w:after="0" w:afterAutospacing="0" w:line="480" w:lineRule="auto"/>
        <w:rPr>
          <w:b/>
          <w:bCs/>
        </w:rPr>
      </w:pPr>
    </w:p>
    <w:p w14:paraId="4740110B" w14:textId="77777777" w:rsidR="000937C8" w:rsidRPr="00684792" w:rsidRDefault="000937C8" w:rsidP="00684792">
      <w:pPr>
        <w:pStyle w:val="m4637865885245973550msolistparagraph"/>
        <w:shd w:val="clear" w:color="auto" w:fill="FFFFFF"/>
        <w:spacing w:before="0" w:beforeAutospacing="0" w:after="0" w:afterAutospacing="0" w:line="480" w:lineRule="auto"/>
        <w:rPr>
          <w:b/>
          <w:bCs/>
        </w:rPr>
      </w:pPr>
    </w:p>
    <w:p w14:paraId="5F36F76D" w14:textId="0B834D7B" w:rsidR="002D2FEC" w:rsidRPr="00684792" w:rsidRDefault="00D57804" w:rsidP="00684792">
      <w:pPr>
        <w:pStyle w:val="m4637865885245973550msolistparagraph"/>
        <w:shd w:val="clear" w:color="auto" w:fill="FFFFFF"/>
        <w:spacing w:before="0" w:beforeAutospacing="0" w:after="0" w:afterAutospacing="0" w:line="480" w:lineRule="auto"/>
        <w:rPr>
          <w:b/>
          <w:bCs/>
        </w:rPr>
      </w:pPr>
      <w:r w:rsidRPr="00684792">
        <w:rPr>
          <w:b/>
          <w:bCs/>
        </w:rPr>
        <w:lastRenderedPageBreak/>
        <w:t>Bangladesh</w:t>
      </w:r>
    </w:p>
    <w:p w14:paraId="14CC6825" w14:textId="3EA87255" w:rsidR="00D57804" w:rsidRPr="00684792" w:rsidRDefault="00D57804" w:rsidP="00684792">
      <w:pPr>
        <w:pStyle w:val="m4637865885245973550msolistparagraph"/>
        <w:shd w:val="clear" w:color="auto" w:fill="FFFFFF"/>
        <w:spacing w:before="0" w:beforeAutospacing="0" w:after="0" w:afterAutospacing="0" w:line="480" w:lineRule="auto"/>
        <w:ind w:firstLine="720"/>
        <w:rPr>
          <w:b/>
          <w:bCs/>
          <w:color w:val="222222"/>
          <w:u w:val="single"/>
        </w:rPr>
      </w:pPr>
      <w:r w:rsidRPr="00684792">
        <w:rPr>
          <w:color w:val="222222"/>
        </w:rPr>
        <w:t>Institutional review board approval was obtained from International University of Business, Agriculture and Technology (27/05/2020).</w:t>
      </w:r>
      <w:r w:rsidR="00314949" w:rsidRPr="00684792">
        <w:rPr>
          <w:color w:val="222222"/>
        </w:rPr>
        <w:t xml:space="preserve"> </w:t>
      </w:r>
      <w:r w:rsidR="00314949" w:rsidRPr="00684792">
        <w:rPr>
          <w:color w:val="000000"/>
        </w:rPr>
        <w:t xml:space="preserve">Data collection took place from July 10, 2020 to August 19, 2020; country level restrictions went into effect on March </w:t>
      </w:r>
      <w:r w:rsidR="005F6943" w:rsidRPr="00684792">
        <w:rPr>
          <w:color w:val="000000"/>
        </w:rPr>
        <w:t>15</w:t>
      </w:r>
      <w:r w:rsidR="00314949" w:rsidRPr="00684792">
        <w:rPr>
          <w:color w:val="000000"/>
        </w:rPr>
        <w:t>, 2020.</w:t>
      </w:r>
    </w:p>
    <w:p w14:paraId="7A9D9B28" w14:textId="77777777" w:rsidR="002D2FEC"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00C41EE6" w14:textId="4981260D"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Bangladesh by survey distribution on various social media (e.g., Facebook, WhatsApp) and university student networking sites (e.g., Departmental Facebook page). Participants could choose to enter a raffle to win one of 25 $6 Amazon e-gift cards at the end of the survey.</w:t>
      </w:r>
    </w:p>
    <w:p w14:paraId="4FC2FCFE" w14:textId="77777777" w:rsidR="002D2FEC"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7EE20DA8" w14:textId="49208BF2"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650 participants accessed the survey. Based </w:t>
      </w:r>
      <w:r w:rsidR="00795F27" w:rsidRPr="00684792">
        <w:rPr>
          <w:color w:val="222222"/>
        </w:rPr>
        <w:t>on</w:t>
      </w:r>
      <w:r w:rsidRPr="00684792">
        <w:rPr>
          <w:color w:val="222222"/>
        </w:rPr>
        <w:t xml:space="preserve"> screening criteria, </w:t>
      </w:r>
      <w:r w:rsidR="00795F27" w:rsidRPr="00684792">
        <w:rPr>
          <w:color w:val="222222"/>
        </w:rPr>
        <w:t>one hundred and two</w:t>
      </w:r>
      <w:r w:rsidRPr="00684792">
        <w:rPr>
          <w:color w:val="222222"/>
        </w:rPr>
        <w:t xml:space="preserve"> participants were ineligible. One hundred and </w:t>
      </w:r>
      <w:r w:rsidR="00795F27" w:rsidRPr="00684792">
        <w:rPr>
          <w:color w:val="222222"/>
        </w:rPr>
        <w:t>ninety-five</w:t>
      </w:r>
      <w:r w:rsidRPr="00684792">
        <w:rPr>
          <w:color w:val="222222"/>
        </w:rPr>
        <w:t xml:space="preserve"> cases were removed for completing the survey in under 15 minutes, which had been established as the minimum time required for a naïve participant to complete the survey, and two were removed for taking over 24 hours to complete the survey. </w:t>
      </w:r>
    </w:p>
    <w:p w14:paraId="2386B847" w14:textId="77777777" w:rsidR="007A53CB" w:rsidRPr="00684792" w:rsidRDefault="007A53CB"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0258393D" w14:textId="63FE88A3" w:rsidR="007A53CB" w:rsidRPr="00684792" w:rsidRDefault="007A53CB" w:rsidP="00684792">
      <w:pPr>
        <w:pStyle w:val="m4637865885245973550msolistparagraph"/>
        <w:shd w:val="clear" w:color="auto" w:fill="FFFFFF"/>
        <w:spacing w:before="0" w:beforeAutospacing="0" w:after="0" w:afterAutospacing="0" w:line="480" w:lineRule="auto"/>
        <w:ind w:firstLine="720"/>
      </w:pPr>
      <w:r w:rsidRPr="00684792">
        <w:t xml:space="preserve">The </w:t>
      </w:r>
      <w:r w:rsidRPr="00684792">
        <w:rPr>
          <w:color w:val="000000"/>
        </w:rPr>
        <w:t>DASS-21 (</w:t>
      </w:r>
      <w:r w:rsidRPr="00684792">
        <w:t>Lovibond &amp; Lovibond, 1995), PRQC (Fletcher, 2000)</w:t>
      </w:r>
      <w:r w:rsidR="00F73416">
        <w:t xml:space="preserve">, and </w:t>
      </w:r>
      <w:r w:rsidR="00F73416" w:rsidRPr="00684792">
        <w:t xml:space="preserve">DCI (Randall et al., 2016) </w:t>
      </w:r>
      <w:r w:rsidRPr="00684792">
        <w:t xml:space="preserve">were translated from English to </w:t>
      </w:r>
      <w:r w:rsidR="00281576" w:rsidRPr="00684792">
        <w:t>Bengali</w:t>
      </w:r>
      <w:r w:rsidRPr="00684792">
        <w:t xml:space="preserve"> following appropriate translation procedures.</w:t>
      </w:r>
    </w:p>
    <w:p w14:paraId="6AB327AD" w14:textId="20EE6CB3" w:rsidR="002D2FEC"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t>Belgium</w:t>
      </w:r>
    </w:p>
    <w:p w14:paraId="4132D766" w14:textId="4CDA386A" w:rsidR="00D57804" w:rsidRPr="00684792" w:rsidRDefault="00D57804" w:rsidP="00684792">
      <w:pPr>
        <w:pStyle w:val="m4637865885245973550msolistparagraph"/>
        <w:shd w:val="clear" w:color="auto" w:fill="FFFFFF"/>
        <w:spacing w:before="0" w:beforeAutospacing="0" w:after="0" w:afterAutospacing="0" w:line="480" w:lineRule="auto"/>
        <w:ind w:firstLine="720"/>
        <w:rPr>
          <w:b/>
          <w:bCs/>
          <w:color w:val="222222"/>
          <w:u w:val="single"/>
        </w:rPr>
      </w:pPr>
      <w:r w:rsidRPr="00684792">
        <w:rPr>
          <w:color w:val="222222"/>
        </w:rPr>
        <w:t>Institutional review board approval was obtained from Ghent University (ref: 2020/40) and University of Mons (no reference number available).</w:t>
      </w:r>
      <w:r w:rsidR="005F6943" w:rsidRPr="00684792">
        <w:rPr>
          <w:color w:val="000000"/>
        </w:rPr>
        <w:t xml:space="preserve"> Data collection took place from May 19, 2020 to August 7, 2020; country level restrictions went into effect on March 8, 2020.</w:t>
      </w:r>
    </w:p>
    <w:p w14:paraId="0773A76F" w14:textId="0D988A8B" w:rsidR="002D2FEC" w:rsidRPr="00684792" w:rsidRDefault="00D57804" w:rsidP="00684792">
      <w:pPr>
        <w:pStyle w:val="m-684422096125441722m4637865885245973550msolistparagraph0"/>
        <w:shd w:val="clear" w:color="auto" w:fill="FFFFFF"/>
        <w:spacing w:before="0" w:beforeAutospacing="0" w:after="0" w:afterAutospacing="0" w:line="480" w:lineRule="auto"/>
        <w:rPr>
          <w:b/>
          <w:bCs/>
          <w:color w:val="222222"/>
        </w:rPr>
      </w:pPr>
      <w:r w:rsidRPr="00684792">
        <w:rPr>
          <w:b/>
          <w:bCs/>
          <w:i/>
          <w:iCs/>
          <w:color w:val="222222"/>
        </w:rPr>
        <w:lastRenderedPageBreak/>
        <w:t>Recruitment</w:t>
      </w:r>
    </w:p>
    <w:p w14:paraId="567E42B0" w14:textId="3F75350F" w:rsidR="00D57804" w:rsidRPr="00684792" w:rsidRDefault="00D57804" w:rsidP="00684792">
      <w:pPr>
        <w:pStyle w:val="m-684422096125441722m4637865885245973550msolistparagraph0"/>
        <w:shd w:val="clear" w:color="auto" w:fill="FFFFFF"/>
        <w:spacing w:before="0" w:beforeAutospacing="0" w:after="0" w:afterAutospacing="0" w:line="480" w:lineRule="auto"/>
        <w:ind w:firstLine="720"/>
        <w:rPr>
          <w:color w:val="222222"/>
          <w:shd w:val="clear" w:color="auto" w:fill="FFFFFF"/>
        </w:rPr>
      </w:pPr>
      <w:r w:rsidRPr="00684792">
        <w:rPr>
          <w:color w:val="222222"/>
        </w:rPr>
        <w:t xml:space="preserve">Participants were recruited across Belgium by survey distribution on various social media sites (e.g., Facebook), professional networking sites (e.g., LinkedIn), and personal networks. Participants could choose to enter a raffle to win one of eleven </w:t>
      </w:r>
      <w:r w:rsidRPr="00684792">
        <w:rPr>
          <w:color w:val="222222"/>
          <w:shd w:val="clear" w:color="auto" w:fill="FFFFFF"/>
        </w:rPr>
        <w:t xml:space="preserve">50€ vouchers at the end of the survey. </w:t>
      </w:r>
    </w:p>
    <w:p w14:paraId="51CC8324" w14:textId="77777777" w:rsidR="002D2FEC" w:rsidRPr="00684792" w:rsidRDefault="00D57804" w:rsidP="00684792">
      <w:pPr>
        <w:pStyle w:val="m-684422096125441722m4637865885245973550msolistparagraph0"/>
        <w:shd w:val="clear" w:color="auto" w:fill="FFFFFF"/>
        <w:spacing w:before="0" w:beforeAutospacing="0" w:after="0" w:afterAutospacing="0" w:line="480" w:lineRule="auto"/>
        <w:rPr>
          <w:b/>
          <w:bCs/>
          <w:color w:val="222222"/>
        </w:rPr>
      </w:pPr>
      <w:r w:rsidRPr="00684792">
        <w:rPr>
          <w:b/>
          <w:bCs/>
          <w:i/>
          <w:iCs/>
          <w:color w:val="222222"/>
        </w:rPr>
        <w:t>Participants</w:t>
      </w:r>
    </w:p>
    <w:p w14:paraId="44D14396" w14:textId="534B09C2" w:rsidR="00D57804" w:rsidRPr="00684792" w:rsidRDefault="00D57804" w:rsidP="00684792">
      <w:pPr>
        <w:pStyle w:val="m-684422096125441722m4637865885245973550msolistparagraph0"/>
        <w:shd w:val="clear" w:color="auto" w:fill="FFFFFF"/>
        <w:spacing w:before="0" w:beforeAutospacing="0" w:after="0" w:afterAutospacing="0" w:line="480" w:lineRule="auto"/>
        <w:ind w:firstLine="720"/>
        <w:rPr>
          <w:color w:val="222222"/>
        </w:rPr>
      </w:pPr>
      <w:r w:rsidRPr="00684792">
        <w:rPr>
          <w:color w:val="222222"/>
        </w:rPr>
        <w:t>A total of 2,16</w:t>
      </w:r>
      <w:r w:rsidR="00015854">
        <w:rPr>
          <w:color w:val="222222"/>
        </w:rPr>
        <w:t xml:space="preserve">0 </w:t>
      </w:r>
      <w:r w:rsidRPr="00684792">
        <w:rPr>
          <w:color w:val="222222"/>
        </w:rPr>
        <w:t xml:space="preserve">participants accessed the survey. Based </w:t>
      </w:r>
      <w:r w:rsidR="00795F27" w:rsidRPr="00684792">
        <w:rPr>
          <w:color w:val="222222"/>
        </w:rPr>
        <w:t>on</w:t>
      </w:r>
      <w:r w:rsidRPr="00684792">
        <w:rPr>
          <w:color w:val="222222"/>
        </w:rPr>
        <w:t xml:space="preserve"> screening criteria, </w:t>
      </w:r>
      <w:r w:rsidR="00CB173C" w:rsidRPr="00CB173C">
        <w:rPr>
          <w:color w:val="222222"/>
        </w:rPr>
        <w:t xml:space="preserve">six </w:t>
      </w:r>
      <w:r w:rsidRPr="00CB173C">
        <w:rPr>
          <w:color w:val="222222"/>
        </w:rPr>
        <w:t xml:space="preserve">hundred and </w:t>
      </w:r>
      <w:r w:rsidR="00CB173C" w:rsidRPr="00CB173C">
        <w:rPr>
          <w:color w:val="222222"/>
        </w:rPr>
        <w:t>seventy-two</w:t>
      </w:r>
      <w:r w:rsidRPr="00CB173C">
        <w:rPr>
          <w:color w:val="222222"/>
        </w:rPr>
        <w:t xml:space="preserve"> participants were ineligible</w:t>
      </w:r>
      <w:r w:rsidRPr="00684792">
        <w:rPr>
          <w:color w:val="222222"/>
        </w:rPr>
        <w:t xml:space="preserve">. </w:t>
      </w:r>
      <w:r w:rsidRPr="004E1420">
        <w:rPr>
          <w:color w:val="222222"/>
        </w:rPr>
        <w:t xml:space="preserve">One </w:t>
      </w:r>
      <w:r w:rsidRPr="00DE4AB0">
        <w:rPr>
          <w:color w:val="222222"/>
        </w:rPr>
        <w:t xml:space="preserve">hundred and </w:t>
      </w:r>
      <w:r w:rsidR="004E1420" w:rsidRPr="00CB173C">
        <w:rPr>
          <w:color w:val="222222"/>
        </w:rPr>
        <w:t>fourteen</w:t>
      </w:r>
      <w:r w:rsidRPr="004E1420">
        <w:rPr>
          <w:color w:val="222222"/>
        </w:rPr>
        <w:t xml:space="preserve"> cases</w:t>
      </w:r>
      <w:r w:rsidRPr="00684792">
        <w:rPr>
          <w:color w:val="222222"/>
        </w:rPr>
        <w:t xml:space="preserve"> were removed due to responding “Yes” or “I don’t know” when asked if their partner also completed the survey. Participants were not removed for their response time. </w:t>
      </w:r>
      <w:r w:rsidR="00015854">
        <w:rPr>
          <w:color w:val="222222"/>
        </w:rPr>
        <w:t xml:space="preserve">Additionally, 96 participants were removed due to having the French nationality. </w:t>
      </w:r>
      <w:r w:rsidRPr="00684792">
        <w:rPr>
          <w:color w:val="222222"/>
        </w:rPr>
        <w:t xml:space="preserve">Lastly, four </w:t>
      </w:r>
      <w:r w:rsidR="001C2700" w:rsidRPr="00684792">
        <w:rPr>
          <w:color w:val="222222"/>
        </w:rPr>
        <w:t xml:space="preserve">participants were removed because they </w:t>
      </w:r>
      <w:r w:rsidRPr="00684792">
        <w:rPr>
          <w:color w:val="222222"/>
        </w:rPr>
        <w:t xml:space="preserve">reported they </w:t>
      </w:r>
      <w:r w:rsidR="00015854">
        <w:rPr>
          <w:color w:val="222222"/>
        </w:rPr>
        <w:t>reported not to cohabit</w:t>
      </w:r>
      <w:r w:rsidRPr="00684792">
        <w:rPr>
          <w:color w:val="222222"/>
        </w:rPr>
        <w:t xml:space="preserve"> on the relationship status question in the survey. </w:t>
      </w:r>
    </w:p>
    <w:p w14:paraId="5470F175" w14:textId="77777777" w:rsidR="007A53CB" w:rsidRPr="00684792" w:rsidRDefault="007A53CB"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0BEBF3FE" w14:textId="0C200C97" w:rsidR="007A53CB" w:rsidRPr="00684792" w:rsidRDefault="007A53CB" w:rsidP="00684792">
      <w:pPr>
        <w:pStyle w:val="m4637865885245973550msolistparagraph"/>
        <w:shd w:val="clear" w:color="auto" w:fill="FFFFFF"/>
        <w:spacing w:before="0" w:beforeAutospacing="0" w:after="0" w:afterAutospacing="0" w:line="480" w:lineRule="auto"/>
        <w:ind w:firstLine="720"/>
      </w:pPr>
      <w:r w:rsidRPr="00684792">
        <w:t xml:space="preserve">The Dutch and French </w:t>
      </w:r>
      <w:r w:rsidRPr="00684792">
        <w:rPr>
          <w:shd w:val="clear" w:color="auto" w:fill="FFFFFF"/>
          <w:lang w:val="en-CA"/>
        </w:rPr>
        <w:t xml:space="preserve">versions </w:t>
      </w:r>
      <w:r w:rsidRPr="00684792">
        <w:t xml:space="preserve">of the </w:t>
      </w:r>
      <w:r w:rsidRPr="00684792">
        <w:rPr>
          <w:color w:val="000000"/>
        </w:rPr>
        <w:t>DASS-21 (</w:t>
      </w:r>
      <w:r w:rsidRPr="00F73416">
        <w:rPr>
          <w:i/>
          <w:iCs/>
          <w:color w:val="000000"/>
        </w:rPr>
        <w:t>Dutch</w:t>
      </w:r>
      <w:r w:rsidRPr="00684792">
        <w:rPr>
          <w:color w:val="000000"/>
        </w:rPr>
        <w:t xml:space="preserve">: </w:t>
      </w:r>
      <w:r w:rsidRPr="00684792">
        <w:t xml:space="preserve">de Beurs et al., 2001; </w:t>
      </w:r>
      <w:r w:rsidRPr="00F73416">
        <w:rPr>
          <w:i/>
          <w:iCs/>
        </w:rPr>
        <w:t>French</w:t>
      </w:r>
      <w:r w:rsidRPr="00684792">
        <w:t xml:space="preserve">: </w:t>
      </w:r>
      <w:r w:rsidRPr="00684792">
        <w:rPr>
          <w:shd w:val="clear" w:color="auto" w:fill="FFFFFF"/>
          <w:lang w:val="en-CA"/>
        </w:rPr>
        <w:t>Ciobanu et al., 2018)</w:t>
      </w:r>
      <w:r w:rsidR="009C71E1">
        <w:rPr>
          <w:shd w:val="clear" w:color="auto" w:fill="FFFFFF"/>
          <w:lang w:val="en-CA"/>
        </w:rPr>
        <w:t xml:space="preserve">, </w:t>
      </w:r>
      <w:r w:rsidR="009C71E1" w:rsidRPr="00684792">
        <w:t>French version of the PRQC (</w:t>
      </w:r>
      <w:r w:rsidR="009C71E1" w:rsidRPr="00684792">
        <w:rPr>
          <w:lang w:val="fr-CA"/>
        </w:rPr>
        <w:t>Rodrigue et al., 2018)</w:t>
      </w:r>
      <w:r w:rsidR="009C71E1">
        <w:rPr>
          <w:lang w:val="fr-CA"/>
        </w:rPr>
        <w:t xml:space="preserve">, and Dutch and French version of the </w:t>
      </w:r>
      <w:r w:rsidRPr="00684792">
        <w:rPr>
          <w:shd w:val="clear" w:color="auto" w:fill="FFFFFF"/>
          <w:lang w:val="en-CA"/>
        </w:rPr>
        <w:t>DCI (</w:t>
      </w:r>
      <w:r w:rsidRPr="00F73416">
        <w:rPr>
          <w:i/>
          <w:iCs/>
          <w:shd w:val="clear" w:color="auto" w:fill="FFFFFF"/>
          <w:lang w:val="en-CA"/>
        </w:rPr>
        <w:t>Dutch</w:t>
      </w:r>
      <w:r w:rsidRPr="00684792">
        <w:rPr>
          <w:shd w:val="clear" w:color="auto" w:fill="FFFFFF"/>
          <w:lang w:val="en-CA"/>
        </w:rPr>
        <w:t xml:space="preserve">: </w:t>
      </w:r>
      <w:r w:rsidRPr="00684792">
        <w:t xml:space="preserve">Ponnet, 2012; </w:t>
      </w:r>
      <w:r w:rsidRPr="00F73416">
        <w:rPr>
          <w:i/>
          <w:iCs/>
        </w:rPr>
        <w:t>French</w:t>
      </w:r>
      <w:r w:rsidRPr="00684792">
        <w:t xml:space="preserve">: </w:t>
      </w:r>
      <w:r w:rsidRPr="00684792">
        <w:rPr>
          <w:lang w:val="fr-CA"/>
        </w:rPr>
        <w:t xml:space="preserve">Ledermann et al., 2010) </w:t>
      </w:r>
      <w:r w:rsidRPr="00684792">
        <w:t xml:space="preserve">were administered. The </w:t>
      </w:r>
      <w:r w:rsidR="009C71E1">
        <w:t xml:space="preserve">Dutch version of the </w:t>
      </w:r>
      <w:r w:rsidRPr="00684792">
        <w:t xml:space="preserve">PRQC (Fletcher, 2000) was translated from English following appropriate translation </w:t>
      </w:r>
      <w:r w:rsidR="009C71E1">
        <w:t xml:space="preserve">procedures. </w:t>
      </w:r>
      <w:r w:rsidRPr="00684792">
        <w:t xml:space="preserve"> </w:t>
      </w:r>
    </w:p>
    <w:p w14:paraId="43364552" w14:textId="2A5D2379" w:rsidR="002D2FEC" w:rsidRPr="00684792" w:rsidRDefault="00D57804" w:rsidP="00684792">
      <w:pPr>
        <w:pStyle w:val="m-684422096125441722m4637865885245973550msolistparagraph0"/>
        <w:shd w:val="clear" w:color="auto" w:fill="FFFFFF"/>
        <w:spacing w:before="0" w:beforeAutospacing="0" w:after="0" w:afterAutospacing="0" w:line="480" w:lineRule="auto"/>
        <w:rPr>
          <w:b/>
          <w:bCs/>
          <w:color w:val="222222"/>
        </w:rPr>
      </w:pPr>
      <w:r w:rsidRPr="00684792">
        <w:rPr>
          <w:b/>
          <w:bCs/>
          <w:color w:val="222222"/>
        </w:rPr>
        <w:t>Brazil</w:t>
      </w:r>
    </w:p>
    <w:p w14:paraId="2B1AAFAE" w14:textId="2CB1FCA6" w:rsidR="00D57804" w:rsidRPr="00684792" w:rsidRDefault="00D57804" w:rsidP="00684792">
      <w:pPr>
        <w:pStyle w:val="m-684422096125441722m4637865885245973550msolistparagraph0"/>
        <w:shd w:val="clear" w:color="auto" w:fill="FFFFFF"/>
        <w:spacing w:before="0" w:beforeAutospacing="0" w:after="0" w:afterAutospacing="0" w:line="480" w:lineRule="auto"/>
        <w:ind w:firstLine="720"/>
        <w:rPr>
          <w:color w:val="222222"/>
        </w:rPr>
      </w:pPr>
      <w:r w:rsidRPr="00684792">
        <w:rPr>
          <w:color w:val="222222"/>
        </w:rPr>
        <w:t xml:space="preserve">Institutional approval was obtained from the Graduate Program of Psychology at Pontifical Catholic University of Rio de Janeiro and guaranteed by resolution 510/2016 (recommendations of research with human beings) of the National Health Council, framing it as </w:t>
      </w:r>
      <w:r w:rsidRPr="00684792">
        <w:rPr>
          <w:color w:val="222222"/>
        </w:rPr>
        <w:lastRenderedPageBreak/>
        <w:t>a public opinion survey.</w:t>
      </w:r>
      <w:r w:rsidR="005F6943" w:rsidRPr="00684792">
        <w:rPr>
          <w:color w:val="222222"/>
        </w:rPr>
        <w:t xml:space="preserve"> </w:t>
      </w:r>
      <w:r w:rsidR="005F6943" w:rsidRPr="00684792">
        <w:rPr>
          <w:color w:val="000000"/>
        </w:rPr>
        <w:t xml:space="preserve">Data collection took place from </w:t>
      </w:r>
      <w:r w:rsidR="00D834DF" w:rsidRPr="00684792">
        <w:rPr>
          <w:color w:val="000000"/>
        </w:rPr>
        <w:t>April 22</w:t>
      </w:r>
      <w:r w:rsidR="005F6943" w:rsidRPr="00684792">
        <w:rPr>
          <w:color w:val="000000"/>
        </w:rPr>
        <w:t xml:space="preserve">, 2020 to July </w:t>
      </w:r>
      <w:r w:rsidR="00D834DF" w:rsidRPr="00684792">
        <w:rPr>
          <w:color w:val="000000"/>
        </w:rPr>
        <w:t>6</w:t>
      </w:r>
      <w:r w:rsidR="005F6943" w:rsidRPr="00684792">
        <w:rPr>
          <w:color w:val="000000"/>
        </w:rPr>
        <w:t>, 2020; country level restrictions went into effect on March 2</w:t>
      </w:r>
      <w:r w:rsidR="00D834DF" w:rsidRPr="00684792">
        <w:rPr>
          <w:color w:val="000000"/>
        </w:rPr>
        <w:t>3</w:t>
      </w:r>
      <w:r w:rsidR="005F6943" w:rsidRPr="00684792">
        <w:rPr>
          <w:color w:val="000000"/>
        </w:rPr>
        <w:t>, 2020.</w:t>
      </w:r>
    </w:p>
    <w:p w14:paraId="5C1334EB" w14:textId="77777777" w:rsidR="002D2FEC"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39D2660D" w14:textId="75411017"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Brazil through invitations made available on social networks, on the Lab’s website (www.L2PS.org), and distribution of email-invitations to lists of people registered to receive Lab research invitations. Participants could choose to enter a raffle to win one of 20 $7.25 Amazon e-gift cards at the end of the survey.</w:t>
      </w:r>
    </w:p>
    <w:p w14:paraId="5A30DDC9" w14:textId="77777777" w:rsidR="002D2FEC" w:rsidRPr="00684792" w:rsidRDefault="00D57804" w:rsidP="00684792">
      <w:pPr>
        <w:pStyle w:val="NormalWeb"/>
        <w:shd w:val="clear" w:color="auto" w:fill="FFFFFF"/>
        <w:spacing w:before="0" w:beforeAutospacing="0" w:after="0" w:afterAutospacing="0" w:line="480" w:lineRule="auto"/>
        <w:rPr>
          <w:b/>
          <w:bCs/>
          <w:color w:val="222222"/>
        </w:rPr>
      </w:pPr>
      <w:r w:rsidRPr="00684792">
        <w:rPr>
          <w:b/>
          <w:bCs/>
          <w:i/>
          <w:iCs/>
          <w:color w:val="222222"/>
        </w:rPr>
        <w:t>Participants</w:t>
      </w:r>
    </w:p>
    <w:p w14:paraId="57A1D145" w14:textId="30921A33" w:rsidR="00D57804" w:rsidRPr="00684792" w:rsidRDefault="00D57804" w:rsidP="00684792">
      <w:pPr>
        <w:pStyle w:val="NormalWeb"/>
        <w:shd w:val="clear" w:color="auto" w:fill="FFFFFF"/>
        <w:spacing w:before="0" w:beforeAutospacing="0" w:after="0" w:afterAutospacing="0" w:line="480" w:lineRule="auto"/>
        <w:ind w:firstLine="720"/>
        <w:rPr>
          <w:color w:val="222222"/>
        </w:rPr>
      </w:pPr>
      <w:r w:rsidRPr="00684792">
        <w:rPr>
          <w:color w:val="222222"/>
        </w:rPr>
        <w:t xml:space="preserve">A total of 2,393 participants accessed the survey. Based on screening criteria, one thousand four hundred and </w:t>
      </w:r>
      <w:r w:rsidR="00795F27" w:rsidRPr="00684792">
        <w:rPr>
          <w:color w:val="222222"/>
        </w:rPr>
        <w:t>fifty</w:t>
      </w:r>
      <w:r w:rsidRPr="00684792">
        <w:rPr>
          <w:color w:val="222222"/>
        </w:rPr>
        <w:t xml:space="preserve"> participants were removed from the final sample because did not meet the eligibility criteria, and 275 cases were removed due to incomplete participation. Participants were not removed based on their response time. Lastly, one participant </w:t>
      </w:r>
      <w:r w:rsidR="00523ADC" w:rsidRPr="00684792">
        <w:rPr>
          <w:color w:val="222222"/>
        </w:rPr>
        <w:t xml:space="preserve">was removed because they </w:t>
      </w:r>
      <w:r w:rsidRPr="00684792">
        <w:rPr>
          <w:color w:val="222222"/>
        </w:rPr>
        <w:t xml:space="preserve">reported they were “single” on the relationship status question in the survey. </w:t>
      </w:r>
    </w:p>
    <w:p w14:paraId="5E24061E" w14:textId="77777777" w:rsidR="00281576" w:rsidRPr="00684792" w:rsidRDefault="00281576"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270B97D3" w14:textId="620E966F" w:rsidR="00281576" w:rsidRPr="00684792" w:rsidRDefault="00281576" w:rsidP="00684792">
      <w:pPr>
        <w:pStyle w:val="m4637865885245973550msolistparagraph"/>
        <w:shd w:val="clear" w:color="auto" w:fill="FFFFFF"/>
        <w:spacing w:before="0" w:beforeAutospacing="0" w:after="0" w:afterAutospacing="0" w:line="480" w:lineRule="auto"/>
        <w:ind w:firstLine="720"/>
      </w:pPr>
      <w:r w:rsidRPr="00684792">
        <w:t xml:space="preserve">The </w:t>
      </w:r>
      <w:r w:rsidR="00E41AD9" w:rsidRPr="00684792">
        <w:t xml:space="preserve">Portuguese version of the </w:t>
      </w:r>
      <w:r w:rsidRPr="00684792">
        <w:rPr>
          <w:color w:val="000000"/>
        </w:rPr>
        <w:t>DASS-21 (</w:t>
      </w:r>
      <w:r w:rsidR="004B7C5A" w:rsidRPr="00684792">
        <w:t>Vignola &amp; Tucci, 2014</w:t>
      </w:r>
      <w:r w:rsidRPr="00684792">
        <w:t>)</w:t>
      </w:r>
      <w:r w:rsidR="004B7C5A" w:rsidRPr="00684792">
        <w:t xml:space="preserve"> was </w:t>
      </w:r>
      <w:r w:rsidR="0022182E" w:rsidRPr="00684792">
        <w:t>administered. The</w:t>
      </w:r>
      <w:r w:rsidR="00884137" w:rsidRPr="00684792">
        <w:t xml:space="preserve"> </w:t>
      </w:r>
      <w:r w:rsidRPr="00684792">
        <w:t xml:space="preserve">PRQC (Fletcher, 2000) </w:t>
      </w:r>
      <w:r w:rsidR="00D66F78">
        <w:t xml:space="preserve">and </w:t>
      </w:r>
      <w:r w:rsidR="00D66F78" w:rsidRPr="00684792">
        <w:t xml:space="preserve">DCI (Randall et al., 2016) </w:t>
      </w:r>
      <w:r w:rsidRPr="00684792">
        <w:t xml:space="preserve">were translated from English to </w:t>
      </w:r>
      <w:r w:rsidR="00884137" w:rsidRPr="00684792">
        <w:t>Portuguese</w:t>
      </w:r>
      <w:r w:rsidRPr="00684792">
        <w:t xml:space="preserve"> following appropriate translation procedures.</w:t>
      </w:r>
    </w:p>
    <w:p w14:paraId="4B8943C6" w14:textId="0FB75F22" w:rsidR="002D2FEC"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t>Canada</w:t>
      </w:r>
    </w:p>
    <w:p w14:paraId="75E62805" w14:textId="040B9615" w:rsidR="00D57804" w:rsidRPr="00684792" w:rsidRDefault="00D57804" w:rsidP="00684792">
      <w:pPr>
        <w:pStyle w:val="m4637865885245973550msolistparagraph"/>
        <w:shd w:val="clear" w:color="auto" w:fill="FFFFFF"/>
        <w:spacing w:before="0" w:beforeAutospacing="0" w:after="0" w:afterAutospacing="0" w:line="480" w:lineRule="auto"/>
        <w:ind w:firstLine="720"/>
        <w:rPr>
          <w:b/>
          <w:bCs/>
          <w:color w:val="222222"/>
          <w:u w:val="single"/>
        </w:rPr>
      </w:pPr>
      <w:r w:rsidRPr="00684792">
        <w:rPr>
          <w:color w:val="222222"/>
        </w:rPr>
        <w:t>Ethics approval was obtained from the Conjoint Faculties Research Ethics Board at the University of Calgary (REB20-0499), the Comité d’éthique de la recherche en education et en psychologie at the Université de Montréal (CEREP-20-049-D), and the Comité d’éthique de la recherche at the Université de Sherbrooke (2020-2616/Péloquin).</w:t>
      </w:r>
      <w:r w:rsidR="00D834DF" w:rsidRPr="00684792">
        <w:rPr>
          <w:color w:val="222222"/>
        </w:rPr>
        <w:t xml:space="preserve"> </w:t>
      </w:r>
      <w:r w:rsidR="00D834DF" w:rsidRPr="00684792">
        <w:rPr>
          <w:color w:val="000000"/>
        </w:rPr>
        <w:t xml:space="preserve">Data collection took place </w:t>
      </w:r>
      <w:r w:rsidR="00D834DF" w:rsidRPr="00684792">
        <w:rPr>
          <w:color w:val="000000"/>
        </w:rPr>
        <w:lastRenderedPageBreak/>
        <w:t>from April 24, 2020 to July 31, 2020; country level restrictions went into effect on March 13, 2020.</w:t>
      </w:r>
    </w:p>
    <w:p w14:paraId="4B95FA88" w14:textId="77777777"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199A2D7F" w14:textId="6341A181"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Canada through survey distribution on various social media sites (e.g., Facebook, Instagram, Twitter), the University of Calgary’s “Participate in Research at UCalgary” research portal (https://www.ucalgary.ca/research/participate/), the Canadian Psychological Association’s Recruit Research Participants Portal (R2P2 https://cpa.ca/science/r2p2/), Honeybee Hub (a Canadian online research portal https://www.honeybeehub.io/), and via snowball sampling through the researchers’ personal contacts (including fellow relationship researchers at other Canadian universities). Participants could choose to enter a raffle to win one of ten $50 Indi</w:t>
      </w:r>
      <w:r w:rsidR="00205010" w:rsidRPr="00684792">
        <w:rPr>
          <w:color w:val="222222"/>
        </w:rPr>
        <w:t>g</w:t>
      </w:r>
      <w:r w:rsidRPr="00684792">
        <w:rPr>
          <w:color w:val="222222"/>
        </w:rPr>
        <w:t>o.ca gift cards at the end of the survey.</w:t>
      </w:r>
    </w:p>
    <w:p w14:paraId="78AD9F31" w14:textId="77777777"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4AD02758" w14:textId="0E4B782C"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1,390 participants accessed the survey. Based on screening criteria, nine hundred and </w:t>
      </w:r>
      <w:r w:rsidR="00283592" w:rsidRPr="00684792">
        <w:rPr>
          <w:color w:val="222222"/>
        </w:rPr>
        <w:t>t</w:t>
      </w:r>
      <w:r w:rsidR="00A241DF" w:rsidRPr="00684792">
        <w:rPr>
          <w:color w:val="222222"/>
        </w:rPr>
        <w:t>wenty-six</w:t>
      </w:r>
      <w:r w:rsidRPr="00684792">
        <w:rPr>
          <w:color w:val="222222"/>
        </w:rPr>
        <w:t xml:space="preserve"> participants were ineligible. Seven hundred and </w:t>
      </w:r>
      <w:r w:rsidR="00283592" w:rsidRPr="00684792">
        <w:rPr>
          <w:color w:val="222222"/>
        </w:rPr>
        <w:t>forty-seven</w:t>
      </w:r>
      <w:r w:rsidRPr="00684792">
        <w:rPr>
          <w:color w:val="222222"/>
        </w:rPr>
        <w:t xml:space="preserve"> participants for completing the survey in less than 15 minutes, which had been established as the minimum time required for a naïve participant to complete the survey, and an additional 16 for completing it over more than a 24-hour period. F</w:t>
      </w:r>
      <w:r w:rsidR="00283592" w:rsidRPr="00684792">
        <w:rPr>
          <w:color w:val="222222"/>
        </w:rPr>
        <w:t xml:space="preserve">ifty-six participants were removed </w:t>
      </w:r>
      <w:r w:rsidRPr="00684792">
        <w:rPr>
          <w:color w:val="222222"/>
        </w:rPr>
        <w:t xml:space="preserve">because they responded “yes” or “I don’t know” when asked if their partner completed the survey. </w:t>
      </w:r>
      <w:r w:rsidR="00A241DF" w:rsidRPr="00684792">
        <w:rPr>
          <w:color w:val="222222"/>
        </w:rPr>
        <w:t xml:space="preserve">Lastly, </w:t>
      </w:r>
      <w:r w:rsidR="00055A13" w:rsidRPr="00684792">
        <w:rPr>
          <w:color w:val="222222"/>
        </w:rPr>
        <w:t>five</w:t>
      </w:r>
      <w:r w:rsidR="00A241DF" w:rsidRPr="00684792">
        <w:rPr>
          <w:color w:val="222222"/>
        </w:rPr>
        <w:t xml:space="preserve"> participants </w:t>
      </w:r>
      <w:r w:rsidR="00BD7B91" w:rsidRPr="00684792">
        <w:rPr>
          <w:color w:val="222222"/>
        </w:rPr>
        <w:t xml:space="preserve">were removed because </w:t>
      </w:r>
      <w:r w:rsidR="001C2700" w:rsidRPr="00684792">
        <w:rPr>
          <w:color w:val="222222"/>
        </w:rPr>
        <w:t xml:space="preserve">they </w:t>
      </w:r>
      <w:r w:rsidR="00A241DF" w:rsidRPr="00684792">
        <w:rPr>
          <w:color w:val="222222"/>
        </w:rPr>
        <w:t>reported they were “single” on the relationship status question in the survey.</w:t>
      </w:r>
    </w:p>
    <w:p w14:paraId="16FD8CE6" w14:textId="77777777" w:rsidR="006572CA" w:rsidRPr="00684792" w:rsidRDefault="006572CA"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0E436D00" w14:textId="18130F46" w:rsidR="00523ADC" w:rsidRPr="00684792" w:rsidRDefault="006572CA" w:rsidP="00684792">
      <w:pPr>
        <w:pStyle w:val="m4637865885245973550msolistparagraph"/>
        <w:shd w:val="clear" w:color="auto" w:fill="FFFFFF"/>
        <w:spacing w:before="0" w:beforeAutospacing="0" w:after="0" w:afterAutospacing="0" w:line="480" w:lineRule="auto"/>
        <w:rPr>
          <w:b/>
          <w:bCs/>
          <w:color w:val="222222"/>
        </w:rPr>
      </w:pPr>
      <w:r w:rsidRPr="00684792">
        <w:rPr>
          <w:b/>
          <w:bCs/>
          <w:i/>
          <w:iCs/>
        </w:rPr>
        <w:tab/>
      </w:r>
      <w:r w:rsidRPr="00684792">
        <w:t>All measures were administered in English.</w:t>
      </w:r>
    </w:p>
    <w:p w14:paraId="46A91D0D" w14:textId="77777777" w:rsidR="0022182E" w:rsidRPr="00684792" w:rsidRDefault="0022182E" w:rsidP="00684792">
      <w:pPr>
        <w:pStyle w:val="m4637865885245973550msolistparagraph"/>
        <w:shd w:val="clear" w:color="auto" w:fill="FFFFFF"/>
        <w:spacing w:before="0" w:beforeAutospacing="0" w:after="0" w:afterAutospacing="0" w:line="480" w:lineRule="auto"/>
        <w:rPr>
          <w:b/>
          <w:bCs/>
          <w:color w:val="222222"/>
        </w:rPr>
      </w:pPr>
    </w:p>
    <w:p w14:paraId="3979E48E" w14:textId="54AE8820"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lastRenderedPageBreak/>
        <w:t>Chil</w:t>
      </w:r>
      <w:r w:rsidR="00972D82" w:rsidRPr="00684792">
        <w:rPr>
          <w:b/>
          <w:bCs/>
          <w:color w:val="222222"/>
        </w:rPr>
        <w:t>e</w:t>
      </w:r>
    </w:p>
    <w:p w14:paraId="2E823C60" w14:textId="739BC24C" w:rsidR="00D57804" w:rsidRPr="00684792" w:rsidRDefault="00D57804" w:rsidP="00684792">
      <w:pPr>
        <w:pStyle w:val="m4637865885245973550msolistparagraph"/>
        <w:shd w:val="clear" w:color="auto" w:fill="FFFFFF"/>
        <w:spacing w:before="0" w:beforeAutospacing="0" w:after="0" w:afterAutospacing="0" w:line="480" w:lineRule="auto"/>
        <w:ind w:firstLine="720"/>
        <w:rPr>
          <w:b/>
          <w:bCs/>
          <w:color w:val="222222"/>
          <w:u w:val="single"/>
        </w:rPr>
      </w:pPr>
      <w:r w:rsidRPr="00684792">
        <w:rPr>
          <w:color w:val="000000"/>
          <w:shd w:val="clear" w:color="auto" w:fill="FFFFFF"/>
        </w:rPr>
        <w:t>Chile’s PI </w:t>
      </w:r>
      <w:r w:rsidRPr="00684792">
        <w:rPr>
          <w:shd w:val="clear" w:color="auto" w:fill="FFFFFF"/>
        </w:rPr>
        <w:t>deferred to Arizona State University’s </w:t>
      </w:r>
      <w:r w:rsidRPr="00684792">
        <w:rPr>
          <w:color w:val="222222"/>
          <w:shd w:val="clear" w:color="auto" w:fill="FFFFFF"/>
        </w:rPr>
        <w:t>Institutional review board approval </w:t>
      </w:r>
      <w:r w:rsidRPr="00684792">
        <w:rPr>
          <w:b/>
          <w:bCs/>
          <w:color w:val="222222"/>
          <w:shd w:val="clear" w:color="auto" w:fill="FFFFFF"/>
        </w:rPr>
        <w:t>(</w:t>
      </w:r>
      <w:r w:rsidRPr="00684792">
        <w:rPr>
          <w:color w:val="000000"/>
          <w:shd w:val="clear" w:color="auto" w:fill="FFFFFF"/>
        </w:rPr>
        <w:t>STUDY00011717).</w:t>
      </w:r>
      <w:r w:rsidR="00D834DF" w:rsidRPr="00684792">
        <w:rPr>
          <w:color w:val="000000"/>
          <w:shd w:val="clear" w:color="auto" w:fill="FFFFFF"/>
        </w:rPr>
        <w:t xml:space="preserve"> </w:t>
      </w:r>
      <w:r w:rsidR="00D834DF" w:rsidRPr="00684792">
        <w:rPr>
          <w:color w:val="000000"/>
        </w:rPr>
        <w:t xml:space="preserve">Data collection took place from April 29, 2020 to </w:t>
      </w:r>
      <w:r w:rsidR="00B500C1" w:rsidRPr="00684792">
        <w:rPr>
          <w:color w:val="000000"/>
        </w:rPr>
        <w:t>August 1</w:t>
      </w:r>
      <w:r w:rsidR="00D834DF" w:rsidRPr="00684792">
        <w:rPr>
          <w:color w:val="000000"/>
        </w:rPr>
        <w:t>, 2020; country level restrictions went into effect on March 2</w:t>
      </w:r>
      <w:r w:rsidR="00B500C1" w:rsidRPr="00684792">
        <w:rPr>
          <w:color w:val="000000"/>
        </w:rPr>
        <w:t>3</w:t>
      </w:r>
      <w:r w:rsidR="00D834DF" w:rsidRPr="00684792">
        <w:rPr>
          <w:color w:val="000000"/>
        </w:rPr>
        <w:t>, 2020.</w:t>
      </w:r>
    </w:p>
    <w:p w14:paraId="0EE91CED" w14:textId="30AF8F9C"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55530DCF" w14:textId="5463ACCD"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Participants were recruited across the Chile by survey distribution on various social media sites (e.g., Facebook, Instagram), professional networking sites (e.g., Linkedin), and university listservs across Chile. Participants were not compensated for their participation. </w:t>
      </w:r>
    </w:p>
    <w:p w14:paraId="0FDF3AF8" w14:textId="77777777"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6E459D5B" w14:textId="3DE4CD80"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1,302 participants accessed the survey. Based on screening criteria, one hundred and </w:t>
      </w:r>
      <w:r w:rsidR="00283592" w:rsidRPr="00684792">
        <w:rPr>
          <w:color w:val="222222"/>
        </w:rPr>
        <w:t>forty-nine</w:t>
      </w:r>
      <w:r w:rsidRPr="00684792">
        <w:rPr>
          <w:color w:val="222222"/>
        </w:rPr>
        <w:t xml:space="preserve"> participants were ineligible. Six hundred and </w:t>
      </w:r>
      <w:r w:rsidR="00283592" w:rsidRPr="00684792">
        <w:rPr>
          <w:color w:val="222222"/>
        </w:rPr>
        <w:t>sixty-eight</w:t>
      </w:r>
      <w:r w:rsidRPr="00684792">
        <w:rPr>
          <w:color w:val="222222"/>
        </w:rPr>
        <w:t xml:space="preserve"> cases were removed for completing the survey in under 15 minutes, which had been established as the minimum time required for a naïve participant to complete the survey, and 12 were removed for taking over 24 hours to complete the survey. Forty-nine cases were removed due to responding “Yes” or “I don’t know” when asked if their partner also completed the survey. </w:t>
      </w:r>
    </w:p>
    <w:p w14:paraId="2FA5645D" w14:textId="77777777" w:rsidR="00884137" w:rsidRPr="00684792" w:rsidRDefault="00884137"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0DAC8CE2" w14:textId="396DAD21" w:rsidR="00884137" w:rsidRPr="00684792" w:rsidRDefault="00884137" w:rsidP="00684792">
      <w:pPr>
        <w:pStyle w:val="m4637865885245973550msolistparagraph"/>
        <w:shd w:val="clear" w:color="auto" w:fill="FFFFFF"/>
        <w:spacing w:before="0" w:beforeAutospacing="0" w:after="0" w:afterAutospacing="0" w:line="480" w:lineRule="auto"/>
        <w:ind w:firstLine="720"/>
      </w:pPr>
      <w:r w:rsidRPr="00684792">
        <w:t xml:space="preserve">The </w:t>
      </w:r>
      <w:r w:rsidR="004D386E" w:rsidRPr="00684792">
        <w:t>Spanish</w:t>
      </w:r>
      <w:r w:rsidRPr="00684792">
        <w:t xml:space="preserve"> version of the </w:t>
      </w:r>
      <w:r w:rsidRPr="00684792">
        <w:rPr>
          <w:color w:val="000000"/>
        </w:rPr>
        <w:t>DASS-21 (</w:t>
      </w:r>
      <w:r w:rsidR="003F5716" w:rsidRPr="00684792">
        <w:rPr>
          <w:color w:val="000000"/>
          <w:lang w:val="es-ES"/>
        </w:rPr>
        <w:t>Antúnez &amp; Vinet, 2012</w:t>
      </w:r>
      <w:r w:rsidRPr="00684792">
        <w:t>)</w:t>
      </w:r>
      <w:r w:rsidR="003F5716" w:rsidRPr="00684792">
        <w:t>, PRQC (</w:t>
      </w:r>
      <w:r w:rsidR="0008367D" w:rsidRPr="00684792">
        <w:rPr>
          <w:color w:val="000000"/>
        </w:rPr>
        <w:t xml:space="preserve">Medina, Rivera, &amp; Aguasvivas, 2016), and DCI (Falconier, Nussbeck, &amp; Bodenmann, 2013) </w:t>
      </w:r>
      <w:r w:rsidRPr="00684792">
        <w:t>w</w:t>
      </w:r>
      <w:r w:rsidR="0008367D" w:rsidRPr="00684792">
        <w:t xml:space="preserve">ere administered. </w:t>
      </w:r>
    </w:p>
    <w:p w14:paraId="2B436651" w14:textId="77777777"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t>Germany</w:t>
      </w:r>
    </w:p>
    <w:p w14:paraId="7FB2A01E" w14:textId="18A72132" w:rsidR="00D57804" w:rsidRPr="00684792" w:rsidRDefault="00D57804" w:rsidP="00684792">
      <w:pPr>
        <w:pStyle w:val="m4637865885245973550msolistparagraph"/>
        <w:shd w:val="clear" w:color="auto" w:fill="FFFFFF"/>
        <w:spacing w:before="0" w:beforeAutospacing="0" w:after="0" w:afterAutospacing="0" w:line="480" w:lineRule="auto"/>
        <w:ind w:firstLine="720"/>
        <w:rPr>
          <w:b/>
          <w:bCs/>
          <w:color w:val="222222"/>
          <w:u w:val="single"/>
        </w:rPr>
      </w:pPr>
      <w:r w:rsidRPr="00684792">
        <w:rPr>
          <w:color w:val="222222"/>
        </w:rPr>
        <w:t>Institutional review board approval was obtained from the ethics committee of the department of psychology at WWU Muenster University (identification</w:t>
      </w:r>
      <w:r w:rsidR="0075220F" w:rsidRPr="00684792">
        <w:rPr>
          <w:color w:val="222222"/>
        </w:rPr>
        <w:t xml:space="preserve"> number</w:t>
      </w:r>
      <w:r w:rsidRPr="00684792">
        <w:rPr>
          <w:color w:val="222222"/>
        </w:rPr>
        <w:t>: 2020-18-AM).</w:t>
      </w:r>
      <w:r w:rsidR="00B500C1" w:rsidRPr="00684792">
        <w:rPr>
          <w:color w:val="222222"/>
        </w:rPr>
        <w:t xml:space="preserve"> </w:t>
      </w:r>
      <w:r w:rsidR="00B500C1" w:rsidRPr="00684792">
        <w:rPr>
          <w:color w:val="000000"/>
        </w:rPr>
        <w:t>Data collection took place from April 7, 2020 to May 10, 2020; country level restrictions went into effect on March 16, 2020.</w:t>
      </w:r>
    </w:p>
    <w:p w14:paraId="6B8D62A8" w14:textId="77777777"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lastRenderedPageBreak/>
        <w:t>Recruitment</w:t>
      </w:r>
    </w:p>
    <w:p w14:paraId="02B5AD0B" w14:textId="673EB407"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Participants were recruited across Germany by survey distribution on various social media sites (e.g., Facebook), the institute’s official website and registration platforms for studies examining the psychological impact of the COVID-19 crisis. Participants could choose to enter a raffle to win one of ten 50 EURO vouchers.  </w:t>
      </w:r>
    </w:p>
    <w:p w14:paraId="34F8DE0B" w14:textId="4E1A8F74"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7A590039" w14:textId="3CDF1AF1" w:rsidR="00317723" w:rsidRPr="00684792" w:rsidRDefault="00317723"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4,404 participants accessed the survey. A total of 2, 277 participants started the questionnaire; however, </w:t>
      </w:r>
      <w:r w:rsidR="00EB33A5" w:rsidRPr="00684792">
        <w:rPr>
          <w:color w:val="222222"/>
        </w:rPr>
        <w:t>one thousand one hundred and four</w:t>
      </w:r>
      <w:r w:rsidRPr="00684792">
        <w:rPr>
          <w:color w:val="222222"/>
        </w:rPr>
        <w:t xml:space="preserve"> participants were either ineligible, did not give permission to use their data, or did not answer any question beyond the first page. One hundred and forty-one cases were removed for completing the survey in under 15 minutes, which had been established as the minimum time required for a naïve participant to complete the survey, and five were removed due to a completion time of over 24 hours. Forty-nine cases were removed due to responding “Yes” or “I don’t know” when asked if their partner also completed the survey. </w:t>
      </w:r>
    </w:p>
    <w:p w14:paraId="24BC97BB" w14:textId="77777777" w:rsidR="003A0BE2" w:rsidRPr="00684792" w:rsidRDefault="003A0BE2"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7C574E2E" w14:textId="35A24D3D" w:rsidR="00AF3139" w:rsidRPr="00684792" w:rsidRDefault="003A0BE2" w:rsidP="00684792">
      <w:pPr>
        <w:pStyle w:val="m4637865885245973550msolistparagraph"/>
        <w:shd w:val="clear" w:color="auto" w:fill="FFFFFF"/>
        <w:spacing w:before="0" w:beforeAutospacing="0" w:after="0" w:afterAutospacing="0" w:line="480" w:lineRule="auto"/>
        <w:ind w:firstLine="720"/>
      </w:pPr>
      <w:r w:rsidRPr="00684792">
        <w:t xml:space="preserve">The </w:t>
      </w:r>
      <w:r w:rsidR="00876970" w:rsidRPr="00684792">
        <w:t>German</w:t>
      </w:r>
      <w:r w:rsidRPr="00684792">
        <w:t xml:space="preserve"> version</w:t>
      </w:r>
      <w:r w:rsidR="00A651FB" w:rsidRPr="00684792">
        <w:t>s</w:t>
      </w:r>
      <w:r w:rsidRPr="00684792">
        <w:t xml:space="preserve"> of the </w:t>
      </w:r>
      <w:r w:rsidRPr="00684792">
        <w:rPr>
          <w:color w:val="000000"/>
        </w:rPr>
        <w:t>DASS-21 (</w:t>
      </w:r>
      <w:r w:rsidR="000D791B" w:rsidRPr="00684792">
        <w:t>Nilges &amp; Essau, 2015</w:t>
      </w:r>
      <w:r w:rsidRPr="00684792">
        <w:t>)</w:t>
      </w:r>
      <w:r w:rsidR="00AF3139" w:rsidRPr="00684792">
        <w:t xml:space="preserve"> and </w:t>
      </w:r>
      <w:r w:rsidRPr="00684792">
        <w:rPr>
          <w:color w:val="000000"/>
        </w:rPr>
        <w:t>DCI (</w:t>
      </w:r>
      <w:r w:rsidR="00CC2F1A" w:rsidRPr="00684792">
        <w:t>Bodenmann, 2008</w:t>
      </w:r>
      <w:r w:rsidRPr="00684792">
        <w:rPr>
          <w:color w:val="000000"/>
        </w:rPr>
        <w:t xml:space="preserve">) </w:t>
      </w:r>
      <w:r w:rsidRPr="00684792">
        <w:t xml:space="preserve">were administered. </w:t>
      </w:r>
      <w:r w:rsidR="00AF3139" w:rsidRPr="00684792">
        <w:t>The PRQC (Fletcher, 2000) was translated from English to German following appropriate translation procedures.</w:t>
      </w:r>
    </w:p>
    <w:p w14:paraId="61F40157" w14:textId="77777777"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t>Ghana</w:t>
      </w:r>
    </w:p>
    <w:p w14:paraId="627679D3" w14:textId="470D3D43" w:rsidR="00D57804" w:rsidRPr="00684792" w:rsidRDefault="00D57804" w:rsidP="00684792">
      <w:pPr>
        <w:pStyle w:val="m4637865885245973550msolistparagraph"/>
        <w:shd w:val="clear" w:color="auto" w:fill="FFFFFF"/>
        <w:spacing w:before="0" w:beforeAutospacing="0" w:after="0" w:afterAutospacing="0" w:line="480" w:lineRule="auto"/>
        <w:ind w:firstLine="720"/>
        <w:rPr>
          <w:b/>
          <w:bCs/>
          <w:color w:val="222222"/>
          <w:u w:val="single"/>
        </w:rPr>
      </w:pPr>
      <w:r w:rsidRPr="00684792">
        <w:rPr>
          <w:color w:val="222222"/>
        </w:rPr>
        <w:t>Ethics approval was obtained from the University of Ghana’s Ethics Committee for the</w:t>
      </w:r>
      <w:r w:rsidRPr="00684792">
        <w:rPr>
          <w:b/>
          <w:bCs/>
          <w:color w:val="222222"/>
        </w:rPr>
        <w:t xml:space="preserve"> </w:t>
      </w:r>
      <w:r w:rsidRPr="00684792">
        <w:rPr>
          <w:color w:val="222222"/>
        </w:rPr>
        <w:t>Humanities (ECH 134/19-20).</w:t>
      </w:r>
      <w:r w:rsidR="00B500C1" w:rsidRPr="00684792">
        <w:rPr>
          <w:color w:val="222222"/>
        </w:rPr>
        <w:t xml:space="preserve"> </w:t>
      </w:r>
      <w:r w:rsidR="00B500C1" w:rsidRPr="00684792">
        <w:rPr>
          <w:color w:val="000000"/>
        </w:rPr>
        <w:t xml:space="preserve">Data collection took place from </w:t>
      </w:r>
      <w:r w:rsidR="002C30E5" w:rsidRPr="00684792">
        <w:rPr>
          <w:color w:val="000000"/>
        </w:rPr>
        <w:t>April 2</w:t>
      </w:r>
      <w:r w:rsidR="00B500C1" w:rsidRPr="00684792">
        <w:rPr>
          <w:color w:val="000000"/>
        </w:rPr>
        <w:t>6, 2020 to Ju</w:t>
      </w:r>
      <w:r w:rsidR="002C30E5" w:rsidRPr="00684792">
        <w:rPr>
          <w:color w:val="000000"/>
        </w:rPr>
        <w:t>ne 2</w:t>
      </w:r>
      <w:r w:rsidR="00B500C1" w:rsidRPr="00684792">
        <w:rPr>
          <w:color w:val="000000"/>
        </w:rPr>
        <w:t xml:space="preserve">, 2020; country level restrictions went into effect on March </w:t>
      </w:r>
      <w:r w:rsidR="002C30E5" w:rsidRPr="00684792">
        <w:rPr>
          <w:color w:val="000000"/>
        </w:rPr>
        <w:t>30</w:t>
      </w:r>
      <w:r w:rsidR="00B500C1" w:rsidRPr="00684792">
        <w:rPr>
          <w:color w:val="000000"/>
        </w:rPr>
        <w:t>, 2020.</w:t>
      </w:r>
    </w:p>
    <w:p w14:paraId="6B55F096" w14:textId="77777777" w:rsidR="00AF3139" w:rsidRPr="00684792" w:rsidRDefault="00AF3139" w:rsidP="00684792">
      <w:pPr>
        <w:pStyle w:val="m4637865885245973550msolistparagraph"/>
        <w:shd w:val="clear" w:color="auto" w:fill="FFFFFF"/>
        <w:spacing w:before="0" w:beforeAutospacing="0" w:after="0" w:afterAutospacing="0" w:line="480" w:lineRule="auto"/>
        <w:rPr>
          <w:b/>
          <w:bCs/>
          <w:i/>
          <w:iCs/>
          <w:color w:val="222222"/>
        </w:rPr>
      </w:pPr>
    </w:p>
    <w:p w14:paraId="3F5BA6F4" w14:textId="6748B508"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lastRenderedPageBreak/>
        <w:t>Recruitment</w:t>
      </w:r>
    </w:p>
    <w:p w14:paraId="762C6DB7" w14:textId="660DED76"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Ghana electronically. The link to the survey was distributed via email; University of Ghana email system that includes both students and staff, and also to personal contacts of the study investigators. The link was also distributed widely through social media (WhatsApp contacts, and WhatsApp status). The invitation to participate through all these media were all asked to pass on the link to others in their networks and to invite them to also participate. Participants could choose to enter a raffle to win one of 80 airtime credits in the amount of $1.73 at the end of the survey.</w:t>
      </w:r>
    </w:p>
    <w:p w14:paraId="114E0A4D" w14:textId="5034AB13"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2179EC0F" w14:textId="70D923DA"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830 respondents accessed the survey. Based on screening criteria, three hundred and </w:t>
      </w:r>
      <w:r w:rsidR="00283592" w:rsidRPr="00684792">
        <w:rPr>
          <w:color w:val="222222"/>
        </w:rPr>
        <w:t>seventy-one</w:t>
      </w:r>
      <w:r w:rsidRPr="00684792">
        <w:rPr>
          <w:color w:val="222222"/>
        </w:rPr>
        <w:t xml:space="preserve"> participants were ineligible. Seventy-four respondents were removed for completing the survey in under 15 minutes, which had been established as the minimum time required for a naïve participant to complete the survey, and 26 were removed for taking over 24 hours to complete the survey. Nine respondents were removed due to responding “Yes” or “I don’t know” when asked if their partner also completed the survey. </w:t>
      </w:r>
    </w:p>
    <w:p w14:paraId="4418E676" w14:textId="77777777" w:rsidR="00CA0BDE" w:rsidRPr="00684792" w:rsidRDefault="00CA0BDE"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554145A0" w14:textId="5AFBA4EC" w:rsidR="00CA0BDE" w:rsidRPr="00684792" w:rsidRDefault="00CA0BDE" w:rsidP="00684792">
      <w:pPr>
        <w:pStyle w:val="m4637865885245973550msolistparagraph"/>
        <w:shd w:val="clear" w:color="auto" w:fill="FFFFFF"/>
        <w:spacing w:before="0" w:beforeAutospacing="0" w:after="0" w:afterAutospacing="0" w:line="480" w:lineRule="auto"/>
        <w:ind w:firstLine="720"/>
        <w:rPr>
          <w:color w:val="222222"/>
        </w:rPr>
      </w:pPr>
      <w:r w:rsidRPr="00684792">
        <w:t>All measures were administered in English.</w:t>
      </w:r>
    </w:p>
    <w:p w14:paraId="6372E4F9" w14:textId="77777777"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t>Greece</w:t>
      </w:r>
    </w:p>
    <w:p w14:paraId="5D61C88D" w14:textId="312494F2" w:rsidR="00D57804" w:rsidRPr="00684792" w:rsidRDefault="00D57804" w:rsidP="00684792">
      <w:pPr>
        <w:pStyle w:val="m4637865885245973550msolistparagraph"/>
        <w:shd w:val="clear" w:color="auto" w:fill="FFFFFF"/>
        <w:spacing w:before="0" w:beforeAutospacing="0" w:after="0" w:afterAutospacing="0" w:line="480" w:lineRule="auto"/>
        <w:ind w:firstLine="720"/>
        <w:rPr>
          <w:b/>
          <w:bCs/>
          <w:color w:val="222222"/>
          <w:u w:val="single"/>
        </w:rPr>
      </w:pPr>
      <w:r w:rsidRPr="00684792">
        <w:rPr>
          <w:color w:val="222222"/>
        </w:rPr>
        <w:t>Institutional review board approval was obtained from the University of Crete Research Ethics Committee (120/22.05.2020).</w:t>
      </w:r>
      <w:r w:rsidR="002C30E5" w:rsidRPr="00684792">
        <w:rPr>
          <w:color w:val="222222"/>
        </w:rPr>
        <w:t xml:space="preserve"> </w:t>
      </w:r>
      <w:r w:rsidR="002C30E5" w:rsidRPr="00684792">
        <w:rPr>
          <w:color w:val="000000"/>
        </w:rPr>
        <w:t>Data collection took place from April 10, 2020 to May 9, 2020; country level restrictions went into effect on March 23, 2020.</w:t>
      </w:r>
    </w:p>
    <w:p w14:paraId="3C18E2CB" w14:textId="77777777" w:rsidR="00AF3139" w:rsidRPr="00684792" w:rsidRDefault="00AF3139" w:rsidP="00684792">
      <w:pPr>
        <w:pStyle w:val="m4637865885245973550msolistparagraph"/>
        <w:shd w:val="clear" w:color="auto" w:fill="FFFFFF"/>
        <w:spacing w:before="0" w:beforeAutospacing="0" w:after="0" w:afterAutospacing="0" w:line="480" w:lineRule="auto"/>
        <w:rPr>
          <w:b/>
          <w:bCs/>
          <w:i/>
          <w:iCs/>
          <w:color w:val="222222"/>
        </w:rPr>
      </w:pPr>
    </w:p>
    <w:p w14:paraId="10F03804" w14:textId="77777777" w:rsidR="00AF3139" w:rsidRPr="00684792" w:rsidRDefault="00AF3139" w:rsidP="00684792">
      <w:pPr>
        <w:pStyle w:val="m4637865885245973550msolistparagraph"/>
        <w:shd w:val="clear" w:color="auto" w:fill="FFFFFF"/>
        <w:spacing w:before="0" w:beforeAutospacing="0" w:after="0" w:afterAutospacing="0" w:line="480" w:lineRule="auto"/>
        <w:rPr>
          <w:b/>
          <w:bCs/>
          <w:i/>
          <w:iCs/>
          <w:color w:val="222222"/>
        </w:rPr>
      </w:pPr>
    </w:p>
    <w:p w14:paraId="57977134" w14:textId="21C15540"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lastRenderedPageBreak/>
        <w:t>Recruitment</w:t>
      </w:r>
    </w:p>
    <w:p w14:paraId="0B579F8B" w14:textId="33AEE517"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the Greece by survey distribution on various social media sites (e.g., Facebook, Twitter) and university listservs. Participants were not compensated for their participation.</w:t>
      </w:r>
    </w:p>
    <w:p w14:paraId="611A077A" w14:textId="77777777" w:rsidR="008B5813"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3B905490" w14:textId="6AA1BB08"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586 participants accessed the survey. Based on screening criteria, eighty-four participants were ineligible, mostly because they responded “Yes” or “I don’t know” when asked if their partner also completed the survey. Participants were not removed based on their response time. </w:t>
      </w:r>
    </w:p>
    <w:p w14:paraId="2DD01030" w14:textId="77777777" w:rsidR="00A651FB" w:rsidRPr="00684792" w:rsidRDefault="00A651FB"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2209C45A" w14:textId="525E4C5C" w:rsidR="00A651FB" w:rsidRPr="00684792" w:rsidRDefault="00A651FB" w:rsidP="00684792">
      <w:pPr>
        <w:pStyle w:val="m4637865885245973550msolistparagraph"/>
        <w:shd w:val="clear" w:color="auto" w:fill="FFFFFF"/>
        <w:spacing w:before="0" w:beforeAutospacing="0" w:after="0" w:afterAutospacing="0" w:line="480" w:lineRule="auto"/>
        <w:ind w:firstLine="720"/>
      </w:pPr>
      <w:r w:rsidRPr="00684792">
        <w:t xml:space="preserve">The Greek versions of the </w:t>
      </w:r>
      <w:r w:rsidRPr="00684792">
        <w:rPr>
          <w:color w:val="000000"/>
        </w:rPr>
        <w:t>DASS-21 (</w:t>
      </w:r>
      <w:r w:rsidR="00620F74" w:rsidRPr="00684792">
        <w:t>Lyrakos et al., 2011</w:t>
      </w:r>
      <w:r w:rsidRPr="00684792">
        <w:t>)</w:t>
      </w:r>
      <w:r w:rsidR="001725E1" w:rsidRPr="00684792">
        <w:t>, PRQC</w:t>
      </w:r>
      <w:r w:rsidR="000B5C8C" w:rsidRPr="000B5C8C">
        <w:rPr>
          <w:color w:val="000000"/>
        </w:rPr>
        <w:t xml:space="preserve"> </w:t>
      </w:r>
      <w:r w:rsidR="000B5C8C" w:rsidRPr="00684792">
        <w:rPr>
          <w:color w:val="000000"/>
        </w:rPr>
        <w:t>(</w:t>
      </w:r>
      <w:r w:rsidR="000B5C8C" w:rsidRPr="00684792">
        <w:t>Roussi &amp; Karademas, 2016</w:t>
      </w:r>
      <w:r w:rsidR="000B5C8C" w:rsidRPr="00684792">
        <w:rPr>
          <w:color w:val="000000"/>
        </w:rPr>
        <w:t>)</w:t>
      </w:r>
      <w:r w:rsidR="000B5C8C">
        <w:t>,</w:t>
      </w:r>
      <w:r w:rsidR="001725E1" w:rsidRPr="00684792">
        <w:t xml:space="preserve"> and </w:t>
      </w:r>
      <w:r w:rsidRPr="00684792">
        <w:rPr>
          <w:color w:val="000000"/>
        </w:rPr>
        <w:t>DCI (</w:t>
      </w:r>
      <w:r w:rsidR="001725E1" w:rsidRPr="00684792">
        <w:t>Roussi &amp; Karademas, 2016</w:t>
      </w:r>
      <w:r w:rsidRPr="00684792">
        <w:rPr>
          <w:color w:val="000000"/>
        </w:rPr>
        <w:t xml:space="preserve">) </w:t>
      </w:r>
      <w:r w:rsidRPr="00684792">
        <w:t xml:space="preserve">were administered. </w:t>
      </w:r>
    </w:p>
    <w:p w14:paraId="7E8E6E7B"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t>Hungary</w:t>
      </w:r>
    </w:p>
    <w:p w14:paraId="2B08F394" w14:textId="0B2DFEA3" w:rsidR="00D57804" w:rsidRPr="00684792" w:rsidRDefault="00D57804" w:rsidP="00684792">
      <w:pPr>
        <w:pStyle w:val="m4637865885245973550msolistparagraph"/>
        <w:shd w:val="clear" w:color="auto" w:fill="FFFFFF"/>
        <w:spacing w:before="0" w:beforeAutospacing="0" w:after="0" w:afterAutospacing="0" w:line="480" w:lineRule="auto"/>
        <w:ind w:firstLine="720"/>
        <w:rPr>
          <w:b/>
          <w:bCs/>
          <w:color w:val="222222"/>
          <w:u w:val="single"/>
        </w:rPr>
      </w:pPr>
      <w:r w:rsidRPr="00684792">
        <w:rPr>
          <w:color w:val="222222"/>
        </w:rPr>
        <w:t>Institutional review board approval was obtained from Unified Ethical Committee for</w:t>
      </w:r>
      <w:r w:rsidRPr="00684792">
        <w:rPr>
          <w:b/>
          <w:bCs/>
          <w:color w:val="222222"/>
        </w:rPr>
        <w:t xml:space="preserve"> </w:t>
      </w:r>
      <w:r w:rsidRPr="00684792">
        <w:rPr>
          <w:color w:val="222222"/>
        </w:rPr>
        <w:t>Psychological Research of Hungarian Universities (EPKEB-2020-42).</w:t>
      </w:r>
      <w:r w:rsidR="002C30E5" w:rsidRPr="00684792">
        <w:rPr>
          <w:color w:val="222222"/>
        </w:rPr>
        <w:t xml:space="preserve"> </w:t>
      </w:r>
      <w:r w:rsidR="002C30E5" w:rsidRPr="00684792">
        <w:rPr>
          <w:color w:val="000000"/>
        </w:rPr>
        <w:t xml:space="preserve">Data collection took place from </w:t>
      </w:r>
      <w:r w:rsidR="00355AEF" w:rsidRPr="00684792">
        <w:rPr>
          <w:color w:val="000000"/>
        </w:rPr>
        <w:t>April 13</w:t>
      </w:r>
      <w:r w:rsidR="002C30E5" w:rsidRPr="00684792">
        <w:rPr>
          <w:color w:val="000000"/>
        </w:rPr>
        <w:t xml:space="preserve">, 2020 to </w:t>
      </w:r>
      <w:r w:rsidR="00355AEF" w:rsidRPr="00684792">
        <w:rPr>
          <w:color w:val="000000"/>
        </w:rPr>
        <w:t>May 17</w:t>
      </w:r>
      <w:r w:rsidR="002C30E5" w:rsidRPr="00684792">
        <w:rPr>
          <w:color w:val="000000"/>
        </w:rPr>
        <w:t xml:space="preserve">, 2020; country level restrictions went into effect on March </w:t>
      </w:r>
      <w:r w:rsidR="00355AEF" w:rsidRPr="00684792">
        <w:rPr>
          <w:color w:val="000000"/>
        </w:rPr>
        <w:t>16</w:t>
      </w:r>
      <w:r w:rsidR="002C30E5" w:rsidRPr="00684792">
        <w:rPr>
          <w:color w:val="000000"/>
        </w:rPr>
        <w:t>, 2020.</w:t>
      </w:r>
    </w:p>
    <w:p w14:paraId="126BAE5D"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11753163" w14:textId="5618D9E3"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Hungary by survey distribution on</w:t>
      </w:r>
    </w:p>
    <w:p w14:paraId="57F4546B" w14:textId="77777777" w:rsidR="00D57804" w:rsidRPr="00684792" w:rsidRDefault="00D57804" w:rsidP="00684792">
      <w:pPr>
        <w:pStyle w:val="m4637865885245973550msolistparagraph"/>
        <w:shd w:val="clear" w:color="auto" w:fill="FFFFFF"/>
        <w:spacing w:before="0" w:beforeAutospacing="0" w:after="0" w:afterAutospacing="0" w:line="480" w:lineRule="auto"/>
        <w:rPr>
          <w:color w:val="222222"/>
        </w:rPr>
      </w:pPr>
      <w:r w:rsidRPr="00684792">
        <w:rPr>
          <w:color w:val="222222"/>
        </w:rPr>
        <w:t>various social media sites (e.g., Facebook), professional and personal networks. Psychology</w:t>
      </w:r>
    </w:p>
    <w:p w14:paraId="53576237" w14:textId="77777777" w:rsidR="00D57804" w:rsidRPr="00684792" w:rsidRDefault="00D57804" w:rsidP="00684792">
      <w:pPr>
        <w:pStyle w:val="m4637865885245973550msolistparagraph"/>
        <w:shd w:val="clear" w:color="auto" w:fill="FFFFFF"/>
        <w:spacing w:before="0" w:beforeAutospacing="0" w:after="0" w:afterAutospacing="0" w:line="480" w:lineRule="auto"/>
        <w:rPr>
          <w:color w:val="222222"/>
        </w:rPr>
      </w:pPr>
      <w:r w:rsidRPr="00684792">
        <w:rPr>
          <w:color w:val="222222"/>
        </w:rPr>
        <w:t>students obtained partial course credit for participating in the distribution of the survey link. Participants could choose to enter a raffle to win one of 20 $14.50 Amazon e-gift cards at the end of the survey.</w:t>
      </w:r>
    </w:p>
    <w:p w14:paraId="2AAE8D07"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lastRenderedPageBreak/>
        <w:t>Participants</w:t>
      </w:r>
    </w:p>
    <w:p w14:paraId="293FA0FE" w14:textId="59A53B66"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A total of 2,033 participants accessed the survey, and 1,490 of</w:t>
      </w:r>
      <w:r w:rsidR="00AC4A50" w:rsidRPr="00684792">
        <w:rPr>
          <w:color w:val="222222"/>
        </w:rPr>
        <w:t xml:space="preserve"> </w:t>
      </w:r>
      <w:r w:rsidRPr="00684792">
        <w:rPr>
          <w:color w:val="222222"/>
        </w:rPr>
        <w:t xml:space="preserve">them submitted responses. Based on screening criteria, </w:t>
      </w:r>
      <w:r w:rsidR="00283592" w:rsidRPr="00684792">
        <w:rPr>
          <w:color w:val="222222"/>
        </w:rPr>
        <w:t>four hundred and sixty-nine</w:t>
      </w:r>
      <w:r w:rsidRPr="00684792">
        <w:rPr>
          <w:color w:val="222222"/>
        </w:rPr>
        <w:t xml:space="preserve"> participants were ineligible.</w:t>
      </w:r>
      <w:r w:rsidR="00AC4A50" w:rsidRPr="00684792">
        <w:rPr>
          <w:color w:val="222222"/>
        </w:rPr>
        <w:t xml:space="preserve"> </w:t>
      </w:r>
      <w:r w:rsidRPr="00684792">
        <w:rPr>
          <w:color w:val="222222"/>
        </w:rPr>
        <w:t xml:space="preserve">Four hundred and </w:t>
      </w:r>
      <w:r w:rsidR="00283592" w:rsidRPr="00684792">
        <w:rPr>
          <w:color w:val="222222"/>
        </w:rPr>
        <w:t>thirty-five</w:t>
      </w:r>
      <w:r w:rsidRPr="00684792">
        <w:rPr>
          <w:color w:val="222222"/>
        </w:rPr>
        <w:t xml:space="preserve"> cases were removed for completing the survey in under 15 minutes, which had been established as the minimum time required for a naïve participant to complete the survey, and one was removed for taking over 24 hours to complete the survey. One hundred and ten cases were removed due to responding “Yes” or “I don’t know” when asked if their partner also completed the survey. </w:t>
      </w:r>
    </w:p>
    <w:p w14:paraId="0A4CDB5C" w14:textId="77777777" w:rsidR="001725E1" w:rsidRPr="00684792" w:rsidRDefault="001725E1"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41881A49" w14:textId="1E1BBDA0" w:rsidR="001725E1" w:rsidRPr="00684792" w:rsidRDefault="001725E1" w:rsidP="00684792">
      <w:pPr>
        <w:pStyle w:val="m4637865885245973550msolistparagraph"/>
        <w:shd w:val="clear" w:color="auto" w:fill="FFFFFF"/>
        <w:spacing w:before="0" w:beforeAutospacing="0" w:after="0" w:afterAutospacing="0" w:line="480" w:lineRule="auto"/>
        <w:ind w:firstLine="720"/>
      </w:pPr>
      <w:r w:rsidRPr="00684792">
        <w:t xml:space="preserve">The </w:t>
      </w:r>
      <w:r w:rsidR="00CB445B" w:rsidRPr="00684792">
        <w:t>Hungarian</w:t>
      </w:r>
      <w:r w:rsidRPr="00684792">
        <w:t xml:space="preserve"> versions of the </w:t>
      </w:r>
      <w:r w:rsidRPr="00684792">
        <w:rPr>
          <w:color w:val="000000"/>
        </w:rPr>
        <w:t>DASS-21 (</w:t>
      </w:r>
      <w:r w:rsidR="00CB445B" w:rsidRPr="00684792">
        <w:t>Mezei et al., 2015</w:t>
      </w:r>
      <w:r w:rsidRPr="00684792">
        <w:t xml:space="preserve">) and </w:t>
      </w:r>
      <w:r w:rsidRPr="00684792">
        <w:rPr>
          <w:color w:val="000000"/>
        </w:rPr>
        <w:t>DCI (</w:t>
      </w:r>
      <w:r w:rsidR="00C64F28" w:rsidRPr="00684792">
        <w:t>Martos et al., 2012</w:t>
      </w:r>
      <w:r w:rsidRPr="00684792">
        <w:rPr>
          <w:color w:val="000000"/>
        </w:rPr>
        <w:t xml:space="preserve">) </w:t>
      </w:r>
      <w:r w:rsidRPr="00684792">
        <w:t xml:space="preserve">were administered. The PRQC (Fletcher, 2000) was translated from English to </w:t>
      </w:r>
      <w:r w:rsidR="00C64F28" w:rsidRPr="00684792">
        <w:t>Hungarian</w:t>
      </w:r>
      <w:r w:rsidRPr="00684792">
        <w:t xml:space="preserve"> following appropriate translation procedures.</w:t>
      </w:r>
    </w:p>
    <w:p w14:paraId="4947FCAB"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t>India</w:t>
      </w:r>
    </w:p>
    <w:p w14:paraId="090FE926" w14:textId="3A245770" w:rsidR="00D57804" w:rsidRPr="00684792" w:rsidRDefault="00794841"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bdr w:val="none" w:sz="0" w:space="0" w:color="auto" w:frame="1"/>
        </w:rPr>
        <w:t xml:space="preserve">Institutional review board approval was obtained from </w:t>
      </w:r>
      <w:r w:rsidR="00FB6FA3" w:rsidRPr="00684792">
        <w:rPr>
          <w:color w:val="222222"/>
          <w:bdr w:val="none" w:sz="0" w:space="0" w:color="auto" w:frame="1"/>
        </w:rPr>
        <w:t>Pondicherry</w:t>
      </w:r>
      <w:r w:rsidR="00523ADC" w:rsidRPr="00684792">
        <w:rPr>
          <w:color w:val="222222"/>
          <w:bdr w:val="none" w:sz="0" w:space="0" w:color="auto" w:frame="1"/>
        </w:rPr>
        <w:t xml:space="preserve"> </w:t>
      </w:r>
      <w:r w:rsidR="00FB6FA3" w:rsidRPr="00684792">
        <w:rPr>
          <w:color w:val="222222"/>
          <w:bdr w:val="none" w:sz="0" w:space="0" w:color="auto" w:frame="1"/>
        </w:rPr>
        <w:t>University</w:t>
      </w:r>
      <w:r w:rsidRPr="00684792">
        <w:rPr>
          <w:b/>
          <w:bCs/>
          <w:color w:val="222222"/>
          <w:bdr w:val="none" w:sz="0" w:space="0" w:color="auto" w:frame="1"/>
        </w:rPr>
        <w:t> </w:t>
      </w:r>
      <w:r w:rsidRPr="00684792">
        <w:rPr>
          <w:color w:val="222222"/>
          <w:bdr w:val="none" w:sz="0" w:space="0" w:color="auto" w:frame="1"/>
        </w:rPr>
        <w:t>(H</w:t>
      </w:r>
      <w:r w:rsidR="00FB6FA3" w:rsidRPr="00684792">
        <w:rPr>
          <w:color w:val="222222"/>
          <w:bdr w:val="none" w:sz="0" w:space="0" w:color="auto" w:frame="1"/>
        </w:rPr>
        <w:t>ECPU/2020/03/11-11-2020</w:t>
      </w:r>
      <w:r w:rsidRPr="00684792">
        <w:rPr>
          <w:color w:val="000000"/>
          <w:bdr w:val="none" w:sz="0" w:space="0" w:color="auto" w:frame="1"/>
        </w:rPr>
        <w:t>).</w:t>
      </w:r>
      <w:r w:rsidRPr="00684792">
        <w:rPr>
          <w:color w:val="201F1E"/>
        </w:rPr>
        <w:t> </w:t>
      </w:r>
      <w:r w:rsidR="00355AEF" w:rsidRPr="00684792">
        <w:rPr>
          <w:color w:val="000000"/>
        </w:rPr>
        <w:t>Data collection took place from May 28, 2020 to July 25, 2020; country level restrictions went into effect on March 24, 2020.</w:t>
      </w:r>
    </w:p>
    <w:p w14:paraId="6E59334D"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4270051C" w14:textId="10642E84"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India by distributing the survey on various social media platforms (e.g., WhatsApp groups and Facebook) and via email. In addition, printed survey forms were circulated in residential apartments in a few towns. Participants could choose to enter a raffle to win one of 26 $5 Amazon e-gift cards at the end of the survey.</w:t>
      </w:r>
    </w:p>
    <w:p w14:paraId="55412A44" w14:textId="77777777" w:rsidR="00C64F28" w:rsidRPr="00684792" w:rsidRDefault="00C64F28" w:rsidP="00684792">
      <w:pPr>
        <w:pStyle w:val="m4637865885245973550msolistparagraph"/>
        <w:shd w:val="clear" w:color="auto" w:fill="FFFFFF"/>
        <w:spacing w:before="0" w:beforeAutospacing="0" w:after="0" w:afterAutospacing="0" w:line="480" w:lineRule="auto"/>
        <w:rPr>
          <w:b/>
          <w:bCs/>
          <w:i/>
          <w:iCs/>
          <w:color w:val="222222"/>
        </w:rPr>
      </w:pPr>
    </w:p>
    <w:p w14:paraId="426FC7EA" w14:textId="77777777" w:rsidR="00C64F28" w:rsidRPr="00684792" w:rsidRDefault="00C64F28" w:rsidP="00684792">
      <w:pPr>
        <w:pStyle w:val="m4637865885245973550msolistparagraph"/>
        <w:shd w:val="clear" w:color="auto" w:fill="FFFFFF"/>
        <w:spacing w:before="0" w:beforeAutospacing="0" w:after="0" w:afterAutospacing="0" w:line="480" w:lineRule="auto"/>
        <w:rPr>
          <w:b/>
          <w:bCs/>
          <w:i/>
          <w:iCs/>
          <w:color w:val="222222"/>
        </w:rPr>
      </w:pPr>
    </w:p>
    <w:p w14:paraId="62C73D7D" w14:textId="3FFF5BC1"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lastRenderedPageBreak/>
        <w:t>Participants</w:t>
      </w:r>
    </w:p>
    <w:p w14:paraId="5E80E6C0" w14:textId="000FE724"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635 participants accessed the survey. Based on screening criteria, </w:t>
      </w:r>
      <w:r w:rsidR="00283592" w:rsidRPr="00684792">
        <w:rPr>
          <w:color w:val="222222"/>
        </w:rPr>
        <w:t xml:space="preserve">twenty-six participants were </w:t>
      </w:r>
      <w:r w:rsidRPr="00684792">
        <w:rPr>
          <w:color w:val="222222"/>
        </w:rPr>
        <w:t xml:space="preserve">ineligible. Responses of 98 participants were removed due to responding “Yes” or “I don’t know” when asked if their partner also completed the survey. Participants were not removed based on their response time. </w:t>
      </w:r>
    </w:p>
    <w:p w14:paraId="451AFB70" w14:textId="77777777" w:rsidR="00F3386E" w:rsidRPr="00684792" w:rsidRDefault="00F3386E"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7D230F9D" w14:textId="4DB9B65A" w:rsidR="00F3386E" w:rsidRPr="00684792" w:rsidRDefault="00F3386E" w:rsidP="00684792">
      <w:pPr>
        <w:pStyle w:val="m4637865885245973550msolistparagraph"/>
        <w:shd w:val="clear" w:color="auto" w:fill="FFFFFF"/>
        <w:spacing w:before="0" w:beforeAutospacing="0" w:after="0" w:afterAutospacing="0" w:line="480" w:lineRule="auto"/>
        <w:ind w:firstLine="720"/>
        <w:rPr>
          <w:color w:val="222222"/>
        </w:rPr>
      </w:pPr>
      <w:r w:rsidRPr="00684792">
        <w:t>All measures were administered in English.</w:t>
      </w:r>
    </w:p>
    <w:p w14:paraId="3BA31E9C" w14:textId="77777777" w:rsidR="00AC4A50" w:rsidRPr="00684792" w:rsidRDefault="00D57804" w:rsidP="00684792">
      <w:pPr>
        <w:pStyle w:val="NormalWeb"/>
        <w:spacing w:before="0" w:beforeAutospacing="0" w:after="0" w:afterAutospacing="0" w:line="480" w:lineRule="auto"/>
        <w:rPr>
          <w:b/>
          <w:bCs/>
          <w:color w:val="000000"/>
          <w:shd w:val="clear" w:color="auto" w:fill="FFFFFF"/>
        </w:rPr>
      </w:pPr>
      <w:r w:rsidRPr="00684792">
        <w:rPr>
          <w:b/>
          <w:bCs/>
          <w:color w:val="000000"/>
          <w:shd w:val="clear" w:color="auto" w:fill="FFFFFF"/>
        </w:rPr>
        <w:t>Indonesia</w:t>
      </w:r>
    </w:p>
    <w:p w14:paraId="12213CF4" w14:textId="66112AC8" w:rsidR="00D57804" w:rsidRPr="00684792" w:rsidRDefault="00D57804" w:rsidP="00684792">
      <w:pPr>
        <w:pStyle w:val="NormalWeb"/>
        <w:spacing w:before="0" w:beforeAutospacing="0" w:after="0" w:afterAutospacing="0" w:line="480" w:lineRule="auto"/>
        <w:ind w:firstLine="720"/>
        <w:rPr>
          <w:color w:val="000000"/>
          <w:shd w:val="clear" w:color="auto" w:fill="FFFFFF"/>
        </w:rPr>
      </w:pPr>
      <w:r w:rsidRPr="00684792">
        <w:rPr>
          <w:color w:val="000000"/>
          <w:shd w:val="clear" w:color="auto" w:fill="FFFFFF"/>
        </w:rPr>
        <w:t>Indonesia’s PI </w:t>
      </w:r>
      <w:r w:rsidRPr="00684792">
        <w:rPr>
          <w:shd w:val="clear" w:color="auto" w:fill="FFFFFF"/>
        </w:rPr>
        <w:t>deferred to Arizona State University’s </w:t>
      </w:r>
      <w:r w:rsidRPr="00684792">
        <w:rPr>
          <w:color w:val="222222"/>
          <w:shd w:val="clear" w:color="auto" w:fill="FFFFFF"/>
        </w:rPr>
        <w:t>Institutional review board approval (</w:t>
      </w:r>
      <w:r w:rsidRPr="00684792">
        <w:rPr>
          <w:color w:val="000000"/>
          <w:shd w:val="clear" w:color="auto" w:fill="FFFFFF"/>
        </w:rPr>
        <w:t>STUDY00011717) as explained by Chairman of Research Ethics Board, Bina Nusantara University (Letter Number: </w:t>
      </w:r>
      <w:r w:rsidRPr="00684792">
        <w:rPr>
          <w:shd w:val="clear" w:color="auto" w:fill="FFFFFF"/>
        </w:rPr>
        <w:t>021/VR.RTT/III/2020).</w:t>
      </w:r>
      <w:r w:rsidRPr="00684792">
        <w:rPr>
          <w:color w:val="000000"/>
          <w:shd w:val="clear" w:color="auto" w:fill="FFFFFF"/>
        </w:rPr>
        <w:t> </w:t>
      </w:r>
      <w:r w:rsidR="00355AEF" w:rsidRPr="00684792">
        <w:rPr>
          <w:color w:val="000000"/>
        </w:rPr>
        <w:t xml:space="preserve">Data collection took place from </w:t>
      </w:r>
      <w:r w:rsidR="006B351F" w:rsidRPr="00684792">
        <w:rPr>
          <w:color w:val="000000"/>
        </w:rPr>
        <w:t>April 22</w:t>
      </w:r>
      <w:r w:rsidR="00355AEF" w:rsidRPr="00684792">
        <w:rPr>
          <w:color w:val="000000"/>
        </w:rPr>
        <w:t>, 2020 to Ju</w:t>
      </w:r>
      <w:r w:rsidR="006B351F" w:rsidRPr="00684792">
        <w:rPr>
          <w:color w:val="000000"/>
        </w:rPr>
        <w:t>ne 29</w:t>
      </w:r>
      <w:r w:rsidR="00355AEF" w:rsidRPr="00684792">
        <w:rPr>
          <w:color w:val="000000"/>
        </w:rPr>
        <w:t xml:space="preserve">, 2020; country level restrictions went into effect on March </w:t>
      </w:r>
      <w:r w:rsidR="006B351F" w:rsidRPr="00684792">
        <w:rPr>
          <w:color w:val="000000"/>
        </w:rPr>
        <w:t>18</w:t>
      </w:r>
      <w:r w:rsidR="00355AEF" w:rsidRPr="00684792">
        <w:rPr>
          <w:color w:val="000000"/>
        </w:rPr>
        <w:t>, 2020.</w:t>
      </w:r>
    </w:p>
    <w:p w14:paraId="23E8B646"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202C1105" w14:textId="726C30DD"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Indonesia by survey distribution on various social media sites (e.g., Instagram), professional networking sites (e.g., BINUS University’s Lecturer email blast), and researcher’s personal network (</w:t>
      </w:r>
      <w:r w:rsidR="00F77956" w:rsidRPr="00684792">
        <w:rPr>
          <w:color w:val="222222"/>
        </w:rPr>
        <w:t>e.g.</w:t>
      </w:r>
      <w:r w:rsidRPr="00684792">
        <w:rPr>
          <w:color w:val="222222"/>
        </w:rPr>
        <w:t>, WhatsApp group).</w:t>
      </w:r>
      <w:r w:rsidRPr="00684792">
        <w:rPr>
          <w:color w:val="000000"/>
        </w:rPr>
        <w:t> </w:t>
      </w:r>
      <w:r w:rsidRPr="00684792">
        <w:rPr>
          <w:color w:val="222222"/>
        </w:rPr>
        <w:t>Participants could choose to enter a raffle to win one of four 500,000 IDR e-gift cards at the end of the survey.</w:t>
      </w:r>
    </w:p>
    <w:p w14:paraId="6CF72692" w14:textId="77777777" w:rsidR="00AC4A50" w:rsidRPr="00684792" w:rsidRDefault="00D57804" w:rsidP="00684792">
      <w:pPr>
        <w:pStyle w:val="NormalWeb"/>
        <w:shd w:val="clear" w:color="auto" w:fill="FFFFFF"/>
        <w:spacing w:before="0" w:beforeAutospacing="0" w:after="0" w:afterAutospacing="0" w:line="480" w:lineRule="auto"/>
        <w:rPr>
          <w:b/>
          <w:bCs/>
          <w:color w:val="222222"/>
        </w:rPr>
      </w:pPr>
      <w:r w:rsidRPr="00684792">
        <w:rPr>
          <w:b/>
          <w:bCs/>
          <w:i/>
          <w:iCs/>
          <w:color w:val="222222"/>
        </w:rPr>
        <w:t>Participants</w:t>
      </w:r>
    </w:p>
    <w:p w14:paraId="55959F04" w14:textId="55553CD0" w:rsidR="00D57804" w:rsidRPr="00684792" w:rsidRDefault="00D57804" w:rsidP="00684792">
      <w:pPr>
        <w:pStyle w:val="NormalWeb"/>
        <w:shd w:val="clear" w:color="auto" w:fill="FFFFFF"/>
        <w:spacing w:before="0" w:beforeAutospacing="0" w:after="0" w:afterAutospacing="0" w:line="480" w:lineRule="auto"/>
        <w:ind w:firstLine="720"/>
        <w:rPr>
          <w:color w:val="222222"/>
        </w:rPr>
      </w:pPr>
      <w:r w:rsidRPr="00684792">
        <w:rPr>
          <w:color w:val="222222"/>
        </w:rPr>
        <w:t xml:space="preserve">A total of 2,021 participants accessed the survey. Based on screening criteria, eight hundred and </w:t>
      </w:r>
      <w:r w:rsidR="00283592" w:rsidRPr="00684792">
        <w:rPr>
          <w:color w:val="222222"/>
        </w:rPr>
        <w:t>fifty-six</w:t>
      </w:r>
      <w:r w:rsidRPr="00684792">
        <w:rPr>
          <w:color w:val="222222"/>
        </w:rPr>
        <w:t xml:space="preserve"> participants were ineligible. Six hundred and </w:t>
      </w:r>
      <w:r w:rsidR="00283592" w:rsidRPr="00684792">
        <w:rPr>
          <w:color w:val="222222"/>
        </w:rPr>
        <w:t>thirty-seven</w:t>
      </w:r>
      <w:r w:rsidRPr="00684792">
        <w:rPr>
          <w:color w:val="222222"/>
        </w:rPr>
        <w:t xml:space="preserve"> cases were removed for completing the survey in under 15 minutes, which had been established as the minimum time required for a naïve participant to complete the survey, and nine were removed </w:t>
      </w:r>
      <w:r w:rsidRPr="00684792">
        <w:rPr>
          <w:color w:val="222222"/>
        </w:rPr>
        <w:lastRenderedPageBreak/>
        <w:t xml:space="preserve">for taking over 24 hours to complete the survey. Sixty-seven cases were removed due to responding “Yes” or “I don’t know” when asked if their partner also completed the survey. </w:t>
      </w:r>
    </w:p>
    <w:p w14:paraId="37F88116" w14:textId="77777777" w:rsidR="00C64F28" w:rsidRPr="00684792" w:rsidRDefault="00C64F28"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537CF3B2" w14:textId="6D9B9604" w:rsidR="00C64F28" w:rsidRPr="00684792" w:rsidRDefault="00C64F28" w:rsidP="00684792">
      <w:pPr>
        <w:pStyle w:val="m4637865885245973550msolistparagraph"/>
        <w:shd w:val="clear" w:color="auto" w:fill="FFFFFF"/>
        <w:spacing w:before="0" w:beforeAutospacing="0" w:after="0" w:afterAutospacing="0" w:line="480" w:lineRule="auto"/>
        <w:ind w:firstLine="720"/>
      </w:pPr>
      <w:r w:rsidRPr="00684792">
        <w:t xml:space="preserve">The </w:t>
      </w:r>
      <w:r w:rsidR="00BA6AD7" w:rsidRPr="00684792">
        <w:rPr>
          <w:color w:val="000000"/>
        </w:rPr>
        <w:t xml:space="preserve">Bahasa </w:t>
      </w:r>
      <w:r w:rsidRPr="00684792">
        <w:t xml:space="preserve">versions of the </w:t>
      </w:r>
      <w:r w:rsidRPr="00684792">
        <w:rPr>
          <w:color w:val="000000"/>
        </w:rPr>
        <w:t>DASS-21 (</w:t>
      </w:r>
      <w:r w:rsidR="00137D1D" w:rsidRPr="00684792">
        <w:rPr>
          <w:color w:val="000000"/>
          <w:shd w:val="clear" w:color="auto" w:fill="FFFFFF"/>
        </w:rPr>
        <w:t>Damanik, 2011</w:t>
      </w:r>
      <w:r w:rsidRPr="00684792">
        <w:t xml:space="preserve">) </w:t>
      </w:r>
      <w:r w:rsidR="00137D1D" w:rsidRPr="00684792">
        <w:t xml:space="preserve">was administered. </w:t>
      </w:r>
      <w:r w:rsidRPr="00684792">
        <w:t xml:space="preserve">The PRQC (Fletcher, 2000) </w:t>
      </w:r>
      <w:r w:rsidR="00137D1D" w:rsidRPr="00684792">
        <w:t xml:space="preserve">and DCI (Randall et al., 2016) </w:t>
      </w:r>
      <w:r w:rsidRPr="00684792">
        <w:t>w</w:t>
      </w:r>
      <w:r w:rsidR="00137D1D" w:rsidRPr="00684792">
        <w:t>ere</w:t>
      </w:r>
      <w:r w:rsidRPr="00684792">
        <w:t xml:space="preserve"> translated from English to </w:t>
      </w:r>
      <w:r w:rsidR="00137D1D" w:rsidRPr="00684792">
        <w:rPr>
          <w:color w:val="000000"/>
        </w:rPr>
        <w:t xml:space="preserve">Bahasa </w:t>
      </w:r>
      <w:r w:rsidRPr="00684792">
        <w:t>following appropriate translation procedures.</w:t>
      </w:r>
    </w:p>
    <w:p w14:paraId="63EBBC06" w14:textId="77777777" w:rsidR="00AC4A50" w:rsidRPr="00684792" w:rsidRDefault="00D57804" w:rsidP="00684792">
      <w:pPr>
        <w:shd w:val="clear" w:color="auto" w:fill="FFFFFF"/>
        <w:spacing w:after="0" w:line="480" w:lineRule="auto"/>
        <w:rPr>
          <w:rFonts w:ascii="Times New Roman" w:eastAsia="Times New Roman" w:hAnsi="Times New Roman" w:cs="Times New Roman"/>
          <w:b/>
          <w:bCs/>
          <w:color w:val="222222"/>
          <w:sz w:val="24"/>
          <w:szCs w:val="24"/>
          <w:bdr w:val="none" w:sz="0" w:space="0" w:color="auto" w:frame="1"/>
        </w:rPr>
      </w:pPr>
      <w:r w:rsidRPr="00684792">
        <w:rPr>
          <w:rFonts w:ascii="Times New Roman" w:eastAsia="Times New Roman" w:hAnsi="Times New Roman" w:cs="Times New Roman"/>
          <w:b/>
          <w:bCs/>
          <w:color w:val="222222"/>
          <w:sz w:val="24"/>
          <w:szCs w:val="24"/>
          <w:bdr w:val="none" w:sz="0" w:space="0" w:color="auto" w:frame="1"/>
        </w:rPr>
        <w:t>Ireland</w:t>
      </w:r>
    </w:p>
    <w:p w14:paraId="6802511D" w14:textId="2097357D" w:rsidR="00D57804" w:rsidRPr="00684792" w:rsidRDefault="00D57804" w:rsidP="00684792">
      <w:pPr>
        <w:shd w:val="clear" w:color="auto" w:fill="FFFFFF"/>
        <w:spacing w:after="0" w:line="480" w:lineRule="auto"/>
        <w:ind w:firstLine="720"/>
        <w:rPr>
          <w:rFonts w:ascii="Times New Roman" w:eastAsia="Times New Roman" w:hAnsi="Times New Roman" w:cs="Times New Roman"/>
          <w:sz w:val="24"/>
          <w:szCs w:val="24"/>
        </w:rPr>
      </w:pPr>
      <w:r w:rsidRPr="00684792">
        <w:rPr>
          <w:rFonts w:ascii="Times New Roman" w:eastAsia="Times New Roman" w:hAnsi="Times New Roman" w:cs="Times New Roman"/>
          <w:color w:val="222222"/>
          <w:sz w:val="24"/>
          <w:szCs w:val="24"/>
          <w:bdr w:val="none" w:sz="0" w:space="0" w:color="auto" w:frame="1"/>
        </w:rPr>
        <w:t>Institutional review board approval was obtained from University</w:t>
      </w:r>
      <w:r w:rsidRPr="00684792">
        <w:rPr>
          <w:rFonts w:ascii="Times New Roman" w:eastAsia="Times New Roman" w:hAnsi="Times New Roman" w:cs="Times New Roman"/>
          <w:b/>
          <w:bCs/>
          <w:color w:val="222222"/>
          <w:sz w:val="24"/>
          <w:szCs w:val="24"/>
          <w:bdr w:val="none" w:sz="0" w:space="0" w:color="auto" w:frame="1"/>
        </w:rPr>
        <w:t> </w:t>
      </w:r>
      <w:r w:rsidRPr="00684792">
        <w:rPr>
          <w:rFonts w:ascii="Times New Roman" w:eastAsia="Times New Roman" w:hAnsi="Times New Roman" w:cs="Times New Roman"/>
          <w:color w:val="222222"/>
          <w:sz w:val="24"/>
          <w:szCs w:val="24"/>
          <w:bdr w:val="none" w:sz="0" w:space="0" w:color="auto" w:frame="1"/>
        </w:rPr>
        <w:t>College Dublin</w:t>
      </w:r>
      <w:r w:rsidRPr="00684792">
        <w:rPr>
          <w:rFonts w:ascii="Times New Roman" w:eastAsia="Times New Roman" w:hAnsi="Times New Roman" w:cs="Times New Roman"/>
          <w:b/>
          <w:bCs/>
          <w:color w:val="222222"/>
          <w:sz w:val="24"/>
          <w:szCs w:val="24"/>
          <w:bdr w:val="none" w:sz="0" w:space="0" w:color="auto" w:frame="1"/>
        </w:rPr>
        <w:t> (</w:t>
      </w:r>
      <w:r w:rsidRPr="00684792">
        <w:rPr>
          <w:rFonts w:ascii="Times New Roman" w:eastAsia="Times New Roman" w:hAnsi="Times New Roman" w:cs="Times New Roman"/>
          <w:color w:val="222222"/>
          <w:sz w:val="24"/>
          <w:szCs w:val="24"/>
          <w:bdr w:val="none" w:sz="0" w:space="0" w:color="auto" w:frame="1"/>
        </w:rPr>
        <w:t>HS-E-20-66-Burke</w:t>
      </w:r>
      <w:r w:rsidRPr="00684792">
        <w:rPr>
          <w:rFonts w:ascii="Times New Roman" w:eastAsia="Times New Roman" w:hAnsi="Times New Roman" w:cs="Times New Roman"/>
          <w:color w:val="000000"/>
          <w:sz w:val="24"/>
          <w:szCs w:val="24"/>
          <w:bdr w:val="none" w:sz="0" w:space="0" w:color="auto" w:frame="1"/>
        </w:rPr>
        <w:t>).</w:t>
      </w:r>
      <w:r w:rsidRPr="00684792">
        <w:rPr>
          <w:rFonts w:ascii="Times New Roman" w:eastAsia="Times New Roman" w:hAnsi="Times New Roman" w:cs="Times New Roman"/>
          <w:color w:val="201F1E"/>
          <w:sz w:val="24"/>
          <w:szCs w:val="24"/>
        </w:rPr>
        <w:t> </w:t>
      </w:r>
      <w:r w:rsidR="006B351F" w:rsidRPr="00684792">
        <w:rPr>
          <w:rFonts w:ascii="Times New Roman" w:hAnsi="Times New Roman" w:cs="Times New Roman"/>
          <w:color w:val="000000"/>
          <w:sz w:val="24"/>
          <w:szCs w:val="24"/>
        </w:rPr>
        <w:t>Data collection took place from April 18, 2020 to June 8, 2020; country level restrictions went into effect on March 16, 2020.</w:t>
      </w:r>
    </w:p>
    <w:p w14:paraId="63AFB40C"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bdr w:val="none" w:sz="0" w:space="0" w:color="auto" w:frame="1"/>
        </w:rPr>
      </w:pPr>
      <w:r w:rsidRPr="00684792">
        <w:rPr>
          <w:b/>
          <w:bCs/>
          <w:i/>
          <w:iCs/>
          <w:color w:val="222222"/>
          <w:bdr w:val="none" w:sz="0" w:space="0" w:color="auto" w:frame="1"/>
        </w:rPr>
        <w:t>Recruitment</w:t>
      </w:r>
    </w:p>
    <w:p w14:paraId="3BEEBE9F" w14:textId="5C05C050"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bdr w:val="none" w:sz="0" w:space="0" w:color="auto" w:frame="1"/>
        </w:rPr>
        <w:t>Participants were recruited across Ireland by survey distribution on various social media sites (e.g., Twitter), professional networking sites (e.g., LinkedIn), and was promoted by national media coverage (TheJournal.ie).</w:t>
      </w:r>
      <w:r w:rsidRPr="00684792">
        <w:rPr>
          <w:color w:val="201F1E"/>
        </w:rPr>
        <w:t> </w:t>
      </w:r>
      <w:r w:rsidRPr="00684792">
        <w:rPr>
          <w:color w:val="222222"/>
        </w:rPr>
        <w:t>Participants could choose to enter a raffle to win one of five $30 Amazon e-gift cards at the end of the survey.</w:t>
      </w:r>
    </w:p>
    <w:p w14:paraId="332CB4D4"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bdr w:val="none" w:sz="0" w:space="0" w:color="auto" w:frame="1"/>
        </w:rPr>
      </w:pPr>
      <w:r w:rsidRPr="00684792">
        <w:rPr>
          <w:b/>
          <w:bCs/>
          <w:i/>
          <w:iCs/>
          <w:color w:val="222222"/>
          <w:bdr w:val="none" w:sz="0" w:space="0" w:color="auto" w:frame="1"/>
        </w:rPr>
        <w:t>Participants</w:t>
      </w:r>
    </w:p>
    <w:p w14:paraId="5113A19E" w14:textId="57949ED2"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bdr w:val="none" w:sz="0" w:space="0" w:color="auto" w:frame="1"/>
        </w:rPr>
        <w:t xml:space="preserve">A total of 1,620 participants accessed the survey. Based on screening criteria, seven hundred and </w:t>
      </w:r>
      <w:r w:rsidR="00283592" w:rsidRPr="00684792">
        <w:rPr>
          <w:color w:val="222222"/>
          <w:bdr w:val="none" w:sz="0" w:space="0" w:color="auto" w:frame="1"/>
        </w:rPr>
        <w:t>nineteen</w:t>
      </w:r>
      <w:r w:rsidRPr="00684792">
        <w:rPr>
          <w:color w:val="222222"/>
          <w:bdr w:val="none" w:sz="0" w:space="0" w:color="auto" w:frame="1"/>
        </w:rPr>
        <w:t xml:space="preserve"> participants were ineligible for completing the survey in under 15 minutes, </w:t>
      </w:r>
      <w:r w:rsidRPr="00684792">
        <w:rPr>
          <w:color w:val="222222"/>
        </w:rPr>
        <w:t>which had been established as the minimum time required for a naïve participant to complete the survey</w:t>
      </w:r>
      <w:r w:rsidRPr="00684792">
        <w:rPr>
          <w:color w:val="222222"/>
          <w:bdr w:val="none" w:sz="0" w:space="0" w:color="auto" w:frame="1"/>
        </w:rPr>
        <w:t xml:space="preserve">, </w:t>
      </w:r>
      <w:r w:rsidR="00A3644D" w:rsidRPr="00684792">
        <w:rPr>
          <w:color w:val="222222"/>
          <w:bdr w:val="none" w:sz="0" w:space="0" w:color="auto" w:frame="1"/>
        </w:rPr>
        <w:t xml:space="preserve">or </w:t>
      </w:r>
      <w:r w:rsidRPr="00684792">
        <w:rPr>
          <w:color w:val="222222"/>
          <w:bdr w:val="none" w:sz="0" w:space="0" w:color="auto" w:frame="1"/>
        </w:rPr>
        <w:t>for taking over 24 hours to complete the survey</w:t>
      </w:r>
      <w:r w:rsidR="00A3644D" w:rsidRPr="00684792">
        <w:rPr>
          <w:color w:val="222222"/>
          <w:bdr w:val="none" w:sz="0" w:space="0" w:color="auto" w:frame="1"/>
        </w:rPr>
        <w:t xml:space="preserve">. </w:t>
      </w:r>
      <w:r w:rsidRPr="00684792">
        <w:rPr>
          <w:color w:val="222222"/>
        </w:rPr>
        <w:t xml:space="preserve">Lastly, sixty-four </w:t>
      </w:r>
      <w:r w:rsidR="00523ADC" w:rsidRPr="00684792">
        <w:rPr>
          <w:color w:val="222222"/>
        </w:rPr>
        <w:t xml:space="preserve">participants were removed because they </w:t>
      </w:r>
      <w:r w:rsidRPr="00684792">
        <w:rPr>
          <w:color w:val="222222"/>
        </w:rPr>
        <w:t xml:space="preserve">reported they were “single” on the relationship status question in the survey. </w:t>
      </w:r>
    </w:p>
    <w:p w14:paraId="6B5AD921" w14:textId="77777777" w:rsidR="00137D1D" w:rsidRPr="00684792" w:rsidRDefault="00137D1D" w:rsidP="00684792">
      <w:pPr>
        <w:pStyle w:val="m4637865885245973550msolistparagraph"/>
        <w:shd w:val="clear" w:color="auto" w:fill="FFFFFF"/>
        <w:spacing w:before="0" w:beforeAutospacing="0" w:after="0" w:afterAutospacing="0" w:line="480" w:lineRule="auto"/>
        <w:rPr>
          <w:b/>
          <w:bCs/>
          <w:i/>
          <w:iCs/>
        </w:rPr>
      </w:pPr>
    </w:p>
    <w:p w14:paraId="70CF6C11" w14:textId="7B5AF44B" w:rsidR="004929BC" w:rsidRPr="00684792" w:rsidRDefault="004929BC" w:rsidP="00684792">
      <w:pPr>
        <w:pStyle w:val="m4637865885245973550msolistparagraph"/>
        <w:shd w:val="clear" w:color="auto" w:fill="FFFFFF"/>
        <w:spacing w:before="0" w:beforeAutospacing="0" w:after="0" w:afterAutospacing="0" w:line="480" w:lineRule="auto"/>
        <w:rPr>
          <w:b/>
          <w:bCs/>
          <w:i/>
          <w:iCs/>
        </w:rPr>
      </w:pPr>
      <w:r w:rsidRPr="00684792">
        <w:rPr>
          <w:b/>
          <w:bCs/>
          <w:i/>
          <w:iCs/>
        </w:rPr>
        <w:lastRenderedPageBreak/>
        <w:t>Measures</w:t>
      </w:r>
    </w:p>
    <w:p w14:paraId="7B9DD3B3" w14:textId="68957C06" w:rsidR="004929BC" w:rsidRPr="00684792" w:rsidRDefault="004929BC" w:rsidP="00684792">
      <w:pPr>
        <w:pStyle w:val="m4637865885245973550msolistparagraph"/>
        <w:shd w:val="clear" w:color="auto" w:fill="FFFFFF"/>
        <w:spacing w:before="0" w:beforeAutospacing="0" w:after="0" w:afterAutospacing="0" w:line="480" w:lineRule="auto"/>
        <w:ind w:firstLine="720"/>
        <w:rPr>
          <w:b/>
          <w:bCs/>
          <w:color w:val="222222"/>
          <w:u w:val="single"/>
        </w:rPr>
      </w:pPr>
      <w:r w:rsidRPr="00684792">
        <w:t>All measures were administered in English.</w:t>
      </w:r>
    </w:p>
    <w:p w14:paraId="3B43C30F"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t>Israel</w:t>
      </w:r>
    </w:p>
    <w:p w14:paraId="792C0BA7" w14:textId="383A9A71"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Institutional review board approval was obtained from Ben-Gurion University. </w:t>
      </w:r>
      <w:r w:rsidR="006B351F" w:rsidRPr="00684792">
        <w:rPr>
          <w:color w:val="000000"/>
        </w:rPr>
        <w:t xml:space="preserve">Data collection took place from </w:t>
      </w:r>
      <w:r w:rsidR="00737271" w:rsidRPr="00684792">
        <w:rPr>
          <w:color w:val="000000"/>
        </w:rPr>
        <w:t>March 29</w:t>
      </w:r>
      <w:r w:rsidR="006B351F" w:rsidRPr="00684792">
        <w:rPr>
          <w:color w:val="000000"/>
        </w:rPr>
        <w:t>, 2020 to June 2</w:t>
      </w:r>
      <w:r w:rsidR="00737271" w:rsidRPr="00684792">
        <w:rPr>
          <w:color w:val="000000"/>
        </w:rPr>
        <w:t>7</w:t>
      </w:r>
      <w:r w:rsidR="006B351F" w:rsidRPr="00684792">
        <w:rPr>
          <w:color w:val="000000"/>
        </w:rPr>
        <w:t>, 2020; country level restrictions went into effect on March 1</w:t>
      </w:r>
      <w:r w:rsidR="00737271" w:rsidRPr="00684792">
        <w:rPr>
          <w:color w:val="000000"/>
        </w:rPr>
        <w:t>9</w:t>
      </w:r>
      <w:r w:rsidR="006B351F" w:rsidRPr="00684792">
        <w:rPr>
          <w:color w:val="000000"/>
        </w:rPr>
        <w:t>, 2020.</w:t>
      </w:r>
    </w:p>
    <w:p w14:paraId="43CD520F" w14:textId="60E43851"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29C7FD08" w14:textId="09EC2829"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to the study by survey distribution on various social media sites and word of mouth. Participants were not compensated for their participation.</w:t>
      </w:r>
    </w:p>
    <w:p w14:paraId="1A0E4406"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7842DD04" w14:textId="0D0BD81C"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1,064 participants accessed the survey. Based on screening criteria, five hundred and </w:t>
      </w:r>
      <w:r w:rsidR="00B053F0" w:rsidRPr="00684792">
        <w:rPr>
          <w:color w:val="222222"/>
        </w:rPr>
        <w:t>thirty-nine</w:t>
      </w:r>
      <w:r w:rsidRPr="00684792">
        <w:rPr>
          <w:color w:val="222222"/>
        </w:rPr>
        <w:t xml:space="preserve"> participants were ineligible. Four hundred and </w:t>
      </w:r>
      <w:r w:rsidR="00283592" w:rsidRPr="00684792">
        <w:rPr>
          <w:color w:val="222222"/>
        </w:rPr>
        <w:t xml:space="preserve">thirty-three </w:t>
      </w:r>
      <w:r w:rsidRPr="00684792">
        <w:rPr>
          <w:color w:val="222222"/>
        </w:rPr>
        <w:t xml:space="preserve">cases were removed for completing the survey in under 10 minutes, which had been established as the minimum time required for a naïve participant to complete the survey, and eight participants were removed for completing the survey in over 24 hours. </w:t>
      </w:r>
    </w:p>
    <w:p w14:paraId="16B81EBB" w14:textId="77777777" w:rsidR="00D72B54" w:rsidRPr="00684792" w:rsidRDefault="00D72B54"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307FA362" w14:textId="5190C1BD" w:rsidR="00D72B54" w:rsidRPr="00684792" w:rsidRDefault="00D72B54" w:rsidP="00684792">
      <w:pPr>
        <w:pStyle w:val="m4637865885245973550msolistparagraph"/>
        <w:shd w:val="clear" w:color="auto" w:fill="FFFFFF"/>
        <w:spacing w:before="0" w:beforeAutospacing="0" w:after="0" w:afterAutospacing="0" w:line="480" w:lineRule="auto"/>
        <w:ind w:firstLine="720"/>
      </w:pPr>
      <w:r w:rsidRPr="00684792">
        <w:t xml:space="preserve">The </w:t>
      </w:r>
      <w:r w:rsidRPr="00684792">
        <w:rPr>
          <w:color w:val="000000"/>
        </w:rPr>
        <w:t>DASS-21 (</w:t>
      </w:r>
      <w:r w:rsidRPr="00684792">
        <w:t>Lovibond &amp; Lovibond, 1995), PRQC (Fletcher, 2000)</w:t>
      </w:r>
      <w:r w:rsidR="001B2EF6" w:rsidRPr="00684792">
        <w:t xml:space="preserve">, and DCI (Randall et al., 2016) </w:t>
      </w:r>
      <w:r w:rsidRPr="00684792">
        <w:t>were translated from English to Hebrew following appropriate translation procedures.</w:t>
      </w:r>
    </w:p>
    <w:p w14:paraId="007296A2"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t>Italy</w:t>
      </w:r>
    </w:p>
    <w:p w14:paraId="3825DCBD" w14:textId="0BF63C43"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Institutional review board approval was obtained from “Sapienza” University of Rome, Department of Dynamic and Clinical Psychology (n. 0000329).</w:t>
      </w:r>
      <w:r w:rsidR="00737271" w:rsidRPr="00684792">
        <w:rPr>
          <w:color w:val="222222"/>
        </w:rPr>
        <w:t xml:space="preserve"> </w:t>
      </w:r>
      <w:r w:rsidR="00737271" w:rsidRPr="00684792">
        <w:rPr>
          <w:color w:val="000000"/>
        </w:rPr>
        <w:t xml:space="preserve">Data collection took place from March 19, 2020 to May 3, 2020; country level restrictions went into effect on March </w:t>
      </w:r>
      <w:r w:rsidR="00856C8B" w:rsidRPr="00684792">
        <w:rPr>
          <w:color w:val="000000"/>
        </w:rPr>
        <w:t>11</w:t>
      </w:r>
      <w:r w:rsidR="00737271" w:rsidRPr="00684792">
        <w:rPr>
          <w:color w:val="000000"/>
        </w:rPr>
        <w:t>, 2020.</w:t>
      </w:r>
    </w:p>
    <w:p w14:paraId="660D01D7"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lastRenderedPageBreak/>
        <w:t>Recruitment</w:t>
      </w:r>
    </w:p>
    <w:p w14:paraId="1F9202EC" w14:textId="3D1191A3"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Italy by survey distribution on various social media sites (e.g., Facebook and Instagram) and university listservs. Participants could choose to enter a raffle to win one of five 15 EUR Amazon e-gift cards or one of six 10 EUR Amazon e-gift cards at the end of the survey.</w:t>
      </w:r>
    </w:p>
    <w:p w14:paraId="4373FC06"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3F86DD6B" w14:textId="12D6423D"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1,794 participants accessed the survey. Based on screening criteria, seven hundred and </w:t>
      </w:r>
      <w:r w:rsidR="00283592" w:rsidRPr="00684792">
        <w:rPr>
          <w:color w:val="222222"/>
        </w:rPr>
        <w:t>fifty-one</w:t>
      </w:r>
      <w:r w:rsidRPr="00684792">
        <w:rPr>
          <w:color w:val="222222"/>
        </w:rPr>
        <w:t xml:space="preserve"> participants were ineligible. One hundred and </w:t>
      </w:r>
      <w:r w:rsidR="00283592" w:rsidRPr="00684792">
        <w:rPr>
          <w:color w:val="222222"/>
        </w:rPr>
        <w:t>twelve</w:t>
      </w:r>
      <w:r w:rsidRPr="00684792">
        <w:rPr>
          <w:color w:val="222222"/>
        </w:rPr>
        <w:t xml:space="preserve"> cases were removed for completing the survey in under 15 minutes, which had been established as the minimum time required for a naïve participant to complete the survey, and 13 were removed for taking over 24 hours to complete the survey. Sixty-eight cases were removed due to responding “Yes” or “I don’t know” when asked if their partner also completed the survey. Lastly, </w:t>
      </w:r>
      <w:r w:rsidR="00AE5499" w:rsidRPr="00684792">
        <w:rPr>
          <w:color w:val="222222"/>
        </w:rPr>
        <w:t>twenty-four</w:t>
      </w:r>
      <w:r w:rsidRPr="00684792">
        <w:rPr>
          <w:color w:val="222222"/>
        </w:rPr>
        <w:t xml:space="preserve"> </w:t>
      </w:r>
      <w:r w:rsidR="00AE5499" w:rsidRPr="00684792">
        <w:rPr>
          <w:color w:val="222222"/>
        </w:rPr>
        <w:t xml:space="preserve">participants were removed because they </w:t>
      </w:r>
      <w:r w:rsidRPr="00684792">
        <w:rPr>
          <w:color w:val="222222"/>
        </w:rPr>
        <w:t xml:space="preserve">reported they were “single” on the relationship status question in the survey. </w:t>
      </w:r>
    </w:p>
    <w:p w14:paraId="672029D1" w14:textId="77777777" w:rsidR="00D62E1F" w:rsidRPr="00684792" w:rsidRDefault="00D62E1F"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57F11B1B" w14:textId="4DC7B9B2" w:rsidR="00D62E1F" w:rsidRPr="00684792" w:rsidRDefault="00D62E1F" w:rsidP="00684792">
      <w:pPr>
        <w:pStyle w:val="m4637865885245973550msolistparagraph"/>
        <w:shd w:val="clear" w:color="auto" w:fill="FFFFFF"/>
        <w:spacing w:before="0" w:beforeAutospacing="0" w:after="0" w:afterAutospacing="0" w:line="480" w:lineRule="auto"/>
        <w:ind w:firstLine="720"/>
      </w:pPr>
      <w:r w:rsidRPr="00684792">
        <w:t xml:space="preserve">The </w:t>
      </w:r>
      <w:r w:rsidR="00CA02C9" w:rsidRPr="00684792">
        <w:rPr>
          <w:color w:val="000000"/>
        </w:rPr>
        <w:t>Italian</w:t>
      </w:r>
      <w:r w:rsidRPr="00684792">
        <w:rPr>
          <w:color w:val="000000"/>
        </w:rPr>
        <w:t xml:space="preserve"> </w:t>
      </w:r>
      <w:r w:rsidRPr="00684792">
        <w:t xml:space="preserve">versions of the </w:t>
      </w:r>
      <w:r w:rsidRPr="00684792">
        <w:rPr>
          <w:color w:val="000000"/>
        </w:rPr>
        <w:t>DASS-21 (</w:t>
      </w:r>
      <w:r w:rsidR="004A0E4B" w:rsidRPr="00684792">
        <w:rPr>
          <w:color w:val="000000"/>
        </w:rPr>
        <w:t>Bottesi et al., 2015</w:t>
      </w:r>
      <w:r w:rsidRPr="00684792">
        <w:t xml:space="preserve">) </w:t>
      </w:r>
      <w:r w:rsidR="004A0E4B" w:rsidRPr="00684792">
        <w:t>and DCI (</w:t>
      </w:r>
      <w:r w:rsidR="00961DFC" w:rsidRPr="00684792">
        <w:rPr>
          <w:color w:val="000000"/>
        </w:rPr>
        <w:t xml:space="preserve">Donato et al., 2009) </w:t>
      </w:r>
      <w:r w:rsidR="00961DFC" w:rsidRPr="00684792">
        <w:t>were</w:t>
      </w:r>
      <w:r w:rsidRPr="00684792">
        <w:t xml:space="preserve"> administered. The PRQC (Fletcher, 2000) </w:t>
      </w:r>
      <w:r w:rsidR="00961DFC" w:rsidRPr="00684792">
        <w:t>was</w:t>
      </w:r>
      <w:r w:rsidRPr="00684792">
        <w:t xml:space="preserve"> translated from English to </w:t>
      </w:r>
      <w:r w:rsidR="00961DFC" w:rsidRPr="00684792">
        <w:rPr>
          <w:color w:val="000000"/>
        </w:rPr>
        <w:t>Italian</w:t>
      </w:r>
      <w:r w:rsidRPr="00684792">
        <w:rPr>
          <w:color w:val="000000"/>
        </w:rPr>
        <w:t xml:space="preserve"> </w:t>
      </w:r>
      <w:r w:rsidRPr="00684792">
        <w:t>following appropriate translation procedures.</w:t>
      </w:r>
    </w:p>
    <w:p w14:paraId="17BF3C08" w14:textId="77777777" w:rsidR="00AC4A50" w:rsidRPr="00684792" w:rsidRDefault="00D57804" w:rsidP="00684792">
      <w:pPr>
        <w:shd w:val="clear" w:color="auto" w:fill="FFFFFF"/>
        <w:spacing w:after="0" w:line="480" w:lineRule="auto"/>
        <w:rPr>
          <w:rFonts w:ascii="Times New Roman" w:eastAsia="Times New Roman" w:hAnsi="Times New Roman" w:cs="Times New Roman"/>
          <w:b/>
          <w:bCs/>
          <w:color w:val="222222"/>
          <w:sz w:val="24"/>
          <w:szCs w:val="24"/>
        </w:rPr>
      </w:pPr>
      <w:r w:rsidRPr="00684792">
        <w:rPr>
          <w:rFonts w:ascii="Times New Roman" w:eastAsia="Times New Roman" w:hAnsi="Times New Roman" w:cs="Times New Roman"/>
          <w:b/>
          <w:bCs/>
          <w:color w:val="222222"/>
          <w:sz w:val="24"/>
          <w:szCs w:val="24"/>
        </w:rPr>
        <w:t>Malaysia</w:t>
      </w:r>
    </w:p>
    <w:p w14:paraId="33E928DD" w14:textId="7094CE67" w:rsidR="00D57804" w:rsidRPr="00684792" w:rsidRDefault="00D57804" w:rsidP="00684792">
      <w:pPr>
        <w:shd w:val="clear" w:color="auto" w:fill="FFFFFF"/>
        <w:spacing w:after="0" w:line="480" w:lineRule="auto"/>
        <w:ind w:firstLine="720"/>
        <w:rPr>
          <w:rFonts w:ascii="Times New Roman" w:eastAsia="Times New Roman" w:hAnsi="Times New Roman" w:cs="Times New Roman"/>
          <w:color w:val="222222"/>
          <w:sz w:val="24"/>
          <w:szCs w:val="24"/>
        </w:rPr>
      </w:pPr>
      <w:r w:rsidRPr="00684792">
        <w:rPr>
          <w:rFonts w:ascii="Times New Roman" w:eastAsia="Times New Roman" w:hAnsi="Times New Roman" w:cs="Times New Roman"/>
          <w:color w:val="222222"/>
          <w:sz w:val="24"/>
          <w:szCs w:val="24"/>
        </w:rPr>
        <w:t>Institutional review board approval was obtained from UCSI University (IEC-2020-FoSSLA009).</w:t>
      </w:r>
      <w:r w:rsidR="00856C8B" w:rsidRPr="00684792">
        <w:rPr>
          <w:rFonts w:ascii="Times New Roman" w:eastAsia="Times New Roman" w:hAnsi="Times New Roman" w:cs="Times New Roman"/>
          <w:color w:val="222222"/>
          <w:sz w:val="24"/>
          <w:szCs w:val="24"/>
        </w:rPr>
        <w:t xml:space="preserve"> </w:t>
      </w:r>
      <w:r w:rsidR="00856C8B" w:rsidRPr="00684792">
        <w:rPr>
          <w:rFonts w:ascii="Times New Roman" w:hAnsi="Times New Roman" w:cs="Times New Roman"/>
          <w:color w:val="000000"/>
          <w:sz w:val="24"/>
          <w:szCs w:val="24"/>
        </w:rPr>
        <w:t>Data collection took place from May 5, 2020 to July 31, 2020; country level restrictions went into effect on March 18, 2020.</w:t>
      </w:r>
    </w:p>
    <w:p w14:paraId="1548DDE7" w14:textId="77777777" w:rsidR="00001CA0" w:rsidRPr="00684792" w:rsidRDefault="00001CA0" w:rsidP="00684792">
      <w:pPr>
        <w:pStyle w:val="m4637865885245973550msolistparagraph"/>
        <w:shd w:val="clear" w:color="auto" w:fill="FFFFFF"/>
        <w:spacing w:before="0" w:beforeAutospacing="0" w:after="0" w:afterAutospacing="0" w:line="480" w:lineRule="auto"/>
        <w:rPr>
          <w:b/>
          <w:bCs/>
          <w:i/>
          <w:iCs/>
          <w:color w:val="222222"/>
          <w:lang w:val="en-MY"/>
        </w:rPr>
      </w:pPr>
    </w:p>
    <w:p w14:paraId="16BFBF7B" w14:textId="212B4D80"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lang w:val="en-MY"/>
        </w:rPr>
      </w:pPr>
      <w:r w:rsidRPr="00684792">
        <w:rPr>
          <w:b/>
          <w:bCs/>
          <w:i/>
          <w:iCs/>
          <w:color w:val="222222"/>
          <w:lang w:val="en-MY"/>
        </w:rPr>
        <w:lastRenderedPageBreak/>
        <w:t>Recruitment</w:t>
      </w:r>
    </w:p>
    <w:p w14:paraId="12D17BB5" w14:textId="59791FA4"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lang w:val="en-MY"/>
        </w:rPr>
        <w:t xml:space="preserve">Participants were recruited across from survey distribution on various social media sites (e.g., Facebook, WhatsApp), and academic social-networking platform (e.g., Course Networking). </w:t>
      </w:r>
      <w:r w:rsidRPr="00684792">
        <w:rPr>
          <w:color w:val="222222"/>
        </w:rPr>
        <w:t xml:space="preserve">Participants could choose to enter a raffle to win one of three $50 Amazon e-gift cards at the end of the survey. </w:t>
      </w:r>
    </w:p>
    <w:p w14:paraId="51F77C38" w14:textId="77777777" w:rsidR="00AC4A50" w:rsidRPr="00684792" w:rsidRDefault="00D57804" w:rsidP="00684792">
      <w:pPr>
        <w:shd w:val="clear" w:color="auto" w:fill="FFFFFF"/>
        <w:spacing w:after="0" w:line="480" w:lineRule="auto"/>
        <w:rPr>
          <w:rFonts w:ascii="Times New Roman" w:eastAsia="Times New Roman" w:hAnsi="Times New Roman" w:cs="Times New Roman"/>
          <w:b/>
          <w:bCs/>
          <w:color w:val="222222"/>
          <w:sz w:val="24"/>
          <w:szCs w:val="24"/>
          <w:lang w:val="en-MY"/>
        </w:rPr>
      </w:pPr>
      <w:r w:rsidRPr="00684792">
        <w:rPr>
          <w:rFonts w:ascii="Times New Roman" w:eastAsia="Times New Roman" w:hAnsi="Times New Roman" w:cs="Times New Roman"/>
          <w:b/>
          <w:bCs/>
          <w:i/>
          <w:iCs/>
          <w:color w:val="222222"/>
          <w:sz w:val="24"/>
          <w:szCs w:val="24"/>
          <w:lang w:val="en-MY"/>
        </w:rPr>
        <w:t>Participants</w:t>
      </w:r>
    </w:p>
    <w:p w14:paraId="098384EE" w14:textId="605B0A64" w:rsidR="00D57804" w:rsidRPr="00684792" w:rsidRDefault="00D57804" w:rsidP="00684792">
      <w:pPr>
        <w:shd w:val="clear" w:color="auto" w:fill="FFFFFF"/>
        <w:spacing w:after="0" w:line="480" w:lineRule="auto"/>
        <w:ind w:firstLine="720"/>
        <w:rPr>
          <w:rFonts w:ascii="Times New Roman" w:eastAsia="Times New Roman" w:hAnsi="Times New Roman" w:cs="Times New Roman"/>
          <w:color w:val="222222"/>
          <w:sz w:val="24"/>
          <w:szCs w:val="24"/>
          <w:lang w:val="en-MY"/>
        </w:rPr>
      </w:pPr>
      <w:r w:rsidRPr="00684792">
        <w:rPr>
          <w:rFonts w:ascii="Times New Roman" w:eastAsia="Times New Roman" w:hAnsi="Times New Roman" w:cs="Times New Roman"/>
          <w:color w:val="222222"/>
          <w:sz w:val="24"/>
          <w:szCs w:val="24"/>
          <w:lang w:val="en-MY"/>
        </w:rPr>
        <w:t xml:space="preserve">A total of 496 participants accessed the survey. Based on screening criteria, one hundred and </w:t>
      </w:r>
      <w:r w:rsidR="00283592" w:rsidRPr="00684792">
        <w:rPr>
          <w:rFonts w:ascii="Times New Roman" w:eastAsia="Times New Roman" w:hAnsi="Times New Roman" w:cs="Times New Roman"/>
          <w:color w:val="222222"/>
          <w:sz w:val="24"/>
          <w:szCs w:val="24"/>
          <w:lang w:val="en-MY"/>
        </w:rPr>
        <w:t>twenty-seven</w:t>
      </w:r>
      <w:r w:rsidRPr="00684792">
        <w:rPr>
          <w:rFonts w:ascii="Times New Roman" w:eastAsia="Times New Roman" w:hAnsi="Times New Roman" w:cs="Times New Roman"/>
          <w:color w:val="222222"/>
          <w:sz w:val="24"/>
          <w:szCs w:val="24"/>
          <w:lang w:val="en-MY"/>
        </w:rPr>
        <w:t xml:space="preserve"> participants were ineligible. One hundred and </w:t>
      </w:r>
      <w:r w:rsidR="00283592" w:rsidRPr="00684792">
        <w:rPr>
          <w:rFonts w:ascii="Times New Roman" w:eastAsia="Times New Roman" w:hAnsi="Times New Roman" w:cs="Times New Roman"/>
          <w:color w:val="222222"/>
          <w:sz w:val="24"/>
          <w:szCs w:val="24"/>
          <w:lang w:val="en-MY"/>
        </w:rPr>
        <w:t>thirty-five</w:t>
      </w:r>
      <w:r w:rsidRPr="00684792">
        <w:rPr>
          <w:rFonts w:ascii="Times New Roman" w:eastAsia="Times New Roman" w:hAnsi="Times New Roman" w:cs="Times New Roman"/>
          <w:color w:val="222222"/>
          <w:sz w:val="24"/>
          <w:szCs w:val="24"/>
          <w:lang w:val="en-MY"/>
        </w:rPr>
        <w:t xml:space="preserve"> cases were removed for completing the survey in under 15 minutes, </w:t>
      </w:r>
      <w:r w:rsidRPr="00684792">
        <w:rPr>
          <w:rFonts w:ascii="Times New Roman" w:hAnsi="Times New Roman" w:cs="Times New Roman"/>
          <w:color w:val="222222"/>
          <w:sz w:val="24"/>
          <w:szCs w:val="24"/>
        </w:rPr>
        <w:t>which had been established as the minimum time required for a naïve participant to complete the survey</w:t>
      </w:r>
      <w:r w:rsidRPr="00684792">
        <w:rPr>
          <w:rFonts w:ascii="Times New Roman" w:eastAsia="Times New Roman" w:hAnsi="Times New Roman" w:cs="Times New Roman"/>
          <w:color w:val="222222"/>
          <w:sz w:val="24"/>
          <w:szCs w:val="24"/>
          <w:lang w:val="en-MY"/>
        </w:rPr>
        <w:t xml:space="preserve">. No participants were removed based on whether they had answered “Yes” or “I don’t know” to their partner completing the survey. </w:t>
      </w:r>
    </w:p>
    <w:p w14:paraId="6A1E77CD" w14:textId="77777777" w:rsidR="00001CA0" w:rsidRPr="00684792" w:rsidRDefault="00001CA0"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2DE6D0AF" w14:textId="346BBEAD" w:rsidR="00001CA0" w:rsidRPr="00684792" w:rsidRDefault="00001CA0" w:rsidP="00684792">
      <w:pPr>
        <w:pStyle w:val="m4637865885245973550msolistparagraph"/>
        <w:shd w:val="clear" w:color="auto" w:fill="FFFFFF"/>
        <w:spacing w:before="0" w:beforeAutospacing="0" w:after="0" w:afterAutospacing="0" w:line="480" w:lineRule="auto"/>
        <w:ind w:firstLine="720"/>
      </w:pPr>
      <w:r w:rsidRPr="00684792">
        <w:t xml:space="preserve">The </w:t>
      </w:r>
      <w:r w:rsidR="004902F0" w:rsidRPr="00684792">
        <w:rPr>
          <w:color w:val="000000"/>
        </w:rPr>
        <w:t xml:space="preserve">Malay </w:t>
      </w:r>
      <w:r w:rsidRPr="00684792">
        <w:t xml:space="preserve">versions of the </w:t>
      </w:r>
      <w:r w:rsidRPr="00684792">
        <w:rPr>
          <w:color w:val="000000"/>
        </w:rPr>
        <w:t>DASS-21 (</w:t>
      </w:r>
      <w:r w:rsidR="00215AD7" w:rsidRPr="00684792">
        <w:rPr>
          <w:lang w:val="en-SG"/>
        </w:rPr>
        <w:t>Nordin et al., 2017</w:t>
      </w:r>
      <w:r w:rsidRPr="00684792">
        <w:t xml:space="preserve">) </w:t>
      </w:r>
      <w:r w:rsidR="00215AD7" w:rsidRPr="00684792">
        <w:t xml:space="preserve">was administered. The </w:t>
      </w:r>
      <w:r w:rsidRPr="00684792">
        <w:t xml:space="preserve">PRQC (Fletcher, 2000) </w:t>
      </w:r>
      <w:r w:rsidR="00215AD7" w:rsidRPr="00684792">
        <w:t xml:space="preserve">and DCI (Randall et al., 2016) </w:t>
      </w:r>
      <w:r w:rsidRPr="00684792">
        <w:t>w</w:t>
      </w:r>
      <w:r w:rsidR="00215AD7" w:rsidRPr="00684792">
        <w:t>ere</w:t>
      </w:r>
      <w:r w:rsidRPr="00684792">
        <w:t xml:space="preserve"> translated from English to </w:t>
      </w:r>
      <w:r w:rsidR="00215AD7" w:rsidRPr="00684792">
        <w:rPr>
          <w:color w:val="000000"/>
        </w:rPr>
        <w:t>Malay</w:t>
      </w:r>
      <w:r w:rsidRPr="00684792">
        <w:rPr>
          <w:color w:val="000000"/>
        </w:rPr>
        <w:t xml:space="preserve"> </w:t>
      </w:r>
      <w:r w:rsidRPr="00684792">
        <w:t>following appropriate translation procedures.</w:t>
      </w:r>
    </w:p>
    <w:p w14:paraId="64966D14" w14:textId="77777777" w:rsidR="00AC4A50" w:rsidRPr="00684792" w:rsidRDefault="00D57804" w:rsidP="00684792">
      <w:pPr>
        <w:pStyle w:val="m8806084359013023181m4637865885245973550msolistparagraph"/>
        <w:shd w:val="clear" w:color="auto" w:fill="FFFFFF"/>
        <w:spacing w:before="0" w:beforeAutospacing="0" w:after="0" w:afterAutospacing="0" w:line="480" w:lineRule="auto"/>
        <w:rPr>
          <w:b/>
          <w:bCs/>
          <w:color w:val="222222"/>
        </w:rPr>
      </w:pPr>
      <w:r w:rsidRPr="00684792">
        <w:rPr>
          <w:b/>
          <w:bCs/>
          <w:color w:val="222222"/>
        </w:rPr>
        <w:t>Netherlands</w:t>
      </w:r>
    </w:p>
    <w:p w14:paraId="158F5E74" w14:textId="26E970BB" w:rsidR="00D57804" w:rsidRPr="00684792" w:rsidRDefault="00D57804" w:rsidP="00684792">
      <w:pPr>
        <w:pStyle w:val="m8806084359013023181m4637865885245973550msolistparagraph"/>
        <w:shd w:val="clear" w:color="auto" w:fill="FFFFFF"/>
        <w:spacing w:before="0" w:beforeAutospacing="0" w:after="0" w:afterAutospacing="0" w:line="480" w:lineRule="auto"/>
        <w:ind w:firstLine="720"/>
        <w:rPr>
          <w:color w:val="222222"/>
        </w:rPr>
      </w:pPr>
      <w:r w:rsidRPr="00684792">
        <w:rPr>
          <w:color w:val="222222"/>
        </w:rPr>
        <w:t>Ethics approval was obtained from by the Ethics Review Board of the Faculty of Social and Behavioral Sciences, University of Amsterdam (Study 2020-SP-12150).</w:t>
      </w:r>
      <w:r w:rsidR="00856C8B" w:rsidRPr="00684792">
        <w:rPr>
          <w:color w:val="222222"/>
        </w:rPr>
        <w:t xml:space="preserve"> </w:t>
      </w:r>
      <w:r w:rsidR="00856C8B" w:rsidRPr="00684792">
        <w:rPr>
          <w:color w:val="000000"/>
        </w:rPr>
        <w:t>Data collection took place from May 7, 2020 to June 5, 2020; country level restrictions went into effect on March 1</w:t>
      </w:r>
      <w:r w:rsidR="001D555E" w:rsidRPr="00684792">
        <w:rPr>
          <w:color w:val="000000"/>
        </w:rPr>
        <w:t>6</w:t>
      </w:r>
      <w:r w:rsidR="00856C8B" w:rsidRPr="00684792">
        <w:rPr>
          <w:color w:val="000000"/>
        </w:rPr>
        <w:t>, 2020.</w:t>
      </w:r>
    </w:p>
    <w:p w14:paraId="41F8953E" w14:textId="77777777" w:rsidR="00AC4A50" w:rsidRPr="00684792" w:rsidRDefault="00D57804" w:rsidP="00684792">
      <w:pPr>
        <w:pStyle w:val="m8806084359013023181m4637865885245973550msolistparagraph"/>
        <w:shd w:val="clear" w:color="auto" w:fill="FFFFFF"/>
        <w:spacing w:before="0" w:beforeAutospacing="0" w:after="0" w:afterAutospacing="0" w:line="480" w:lineRule="auto"/>
        <w:rPr>
          <w:color w:val="222222"/>
        </w:rPr>
      </w:pPr>
      <w:r w:rsidRPr="00684792">
        <w:rPr>
          <w:b/>
          <w:bCs/>
          <w:i/>
          <w:iCs/>
          <w:color w:val="222222"/>
        </w:rPr>
        <w:t>Recruitment</w:t>
      </w:r>
    </w:p>
    <w:p w14:paraId="38274043" w14:textId="3E9DACBD" w:rsidR="00D57804" w:rsidRPr="00684792" w:rsidRDefault="00D57804" w:rsidP="00684792">
      <w:pPr>
        <w:pStyle w:val="m8806084359013023181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Participants were recruited across the Netherlands through private networks, paid ads on social media sites (e.g., Facebook), as well as through listservs at the investigators’ universities. </w:t>
      </w:r>
      <w:r w:rsidRPr="00684792">
        <w:rPr>
          <w:color w:val="222222"/>
        </w:rPr>
        <w:lastRenderedPageBreak/>
        <w:t>Participants could choose to enter a raffle to win one of ten 50 EUR vouchers for a popular Dutch supermarket chain at the end of the survey.</w:t>
      </w:r>
    </w:p>
    <w:p w14:paraId="30A9295E" w14:textId="77777777" w:rsidR="00AC4A50" w:rsidRPr="00684792" w:rsidRDefault="00D57804" w:rsidP="00684792">
      <w:pPr>
        <w:pStyle w:val="m8806084359013023181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54D9260D" w14:textId="0A67E2BA" w:rsidR="00D57804" w:rsidRPr="00684792" w:rsidRDefault="00D57804" w:rsidP="00684792">
      <w:pPr>
        <w:pStyle w:val="m8806084359013023181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2,377 participants accessed the survey. Based on screening criteria, three hundred and </w:t>
      </w:r>
      <w:r w:rsidR="00283592" w:rsidRPr="00684792">
        <w:rPr>
          <w:color w:val="222222"/>
        </w:rPr>
        <w:t>sixty-seven</w:t>
      </w:r>
      <w:r w:rsidRPr="00684792">
        <w:rPr>
          <w:color w:val="222222"/>
        </w:rPr>
        <w:t xml:space="preserve"> participants were ineligible, and 730 participants were removed due to incomplete participation. One hundred and </w:t>
      </w:r>
      <w:r w:rsidR="00283592" w:rsidRPr="00684792">
        <w:rPr>
          <w:color w:val="222222"/>
        </w:rPr>
        <w:t>seventy-two</w:t>
      </w:r>
      <w:r w:rsidRPr="00684792">
        <w:rPr>
          <w:color w:val="222222"/>
        </w:rPr>
        <w:t xml:space="preserve"> cases were removed for completing the survey in under 12 minutes, which had been established as the minimum time required for a naïve participant to complete the survey. Moreover, twelve participants were removed for taking over 24 hours to complete the survey. Forty-nine participants were removed due to responding “Yes” or “I don’t know” when asked if their partner also completed the survey. </w:t>
      </w:r>
    </w:p>
    <w:p w14:paraId="7C4FFCC6" w14:textId="77777777" w:rsidR="00215AD7" w:rsidRPr="00684792" w:rsidRDefault="00215AD7"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23A13F1A" w14:textId="4A6AA702" w:rsidR="00215AD7" w:rsidRPr="00684792" w:rsidRDefault="00215AD7" w:rsidP="00684792">
      <w:pPr>
        <w:pStyle w:val="m4637865885245973550msolistparagraph"/>
        <w:shd w:val="clear" w:color="auto" w:fill="FFFFFF"/>
        <w:spacing w:before="0" w:beforeAutospacing="0" w:after="0" w:afterAutospacing="0" w:line="480" w:lineRule="auto"/>
        <w:ind w:firstLine="720"/>
      </w:pPr>
      <w:r w:rsidRPr="00684792">
        <w:t xml:space="preserve">The </w:t>
      </w:r>
      <w:r w:rsidR="009938FE" w:rsidRPr="00684792">
        <w:rPr>
          <w:color w:val="000000"/>
        </w:rPr>
        <w:t>Dutch</w:t>
      </w:r>
      <w:r w:rsidRPr="00684792">
        <w:rPr>
          <w:color w:val="000000"/>
        </w:rPr>
        <w:t xml:space="preserve"> </w:t>
      </w:r>
      <w:r w:rsidRPr="00684792">
        <w:t xml:space="preserve">versions of the </w:t>
      </w:r>
      <w:r w:rsidRPr="00684792">
        <w:rPr>
          <w:color w:val="000000"/>
        </w:rPr>
        <w:t>DASS-21 (</w:t>
      </w:r>
      <w:r w:rsidR="009938FE" w:rsidRPr="00684792">
        <w:rPr>
          <w:color w:val="000000"/>
        </w:rPr>
        <w:t>de Beurs et al., 2010</w:t>
      </w:r>
      <w:r w:rsidRPr="00684792">
        <w:t xml:space="preserve">) </w:t>
      </w:r>
      <w:r w:rsidR="003F4322" w:rsidRPr="00684792">
        <w:t>and DCI (</w:t>
      </w:r>
      <w:r w:rsidR="003F4322" w:rsidRPr="00684792">
        <w:rPr>
          <w:color w:val="000000"/>
        </w:rPr>
        <w:t xml:space="preserve">Ponnet, 2012) </w:t>
      </w:r>
      <w:r w:rsidR="003F4322" w:rsidRPr="00684792">
        <w:t>were</w:t>
      </w:r>
      <w:r w:rsidRPr="00684792">
        <w:t xml:space="preserve"> administered. The PRQC (Fletcher, 2000) </w:t>
      </w:r>
      <w:r w:rsidR="00163C34" w:rsidRPr="00684792">
        <w:t xml:space="preserve">was </w:t>
      </w:r>
      <w:r w:rsidRPr="00684792">
        <w:t xml:space="preserve">translated from English to </w:t>
      </w:r>
      <w:r w:rsidR="00163C34" w:rsidRPr="00684792">
        <w:rPr>
          <w:color w:val="000000"/>
        </w:rPr>
        <w:t>Dutch</w:t>
      </w:r>
      <w:r w:rsidRPr="00684792">
        <w:rPr>
          <w:color w:val="000000"/>
        </w:rPr>
        <w:t xml:space="preserve"> </w:t>
      </w:r>
      <w:r w:rsidRPr="00684792">
        <w:t>following appropriate translation procedures.</w:t>
      </w:r>
    </w:p>
    <w:p w14:paraId="5F6EAB49"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t>Pakistan</w:t>
      </w:r>
    </w:p>
    <w:p w14:paraId="2995A727" w14:textId="4125BA73" w:rsidR="00D57804" w:rsidRPr="00684792" w:rsidRDefault="00D57804" w:rsidP="00684792">
      <w:pPr>
        <w:pStyle w:val="m4637865885245973550msolistparagraph"/>
        <w:shd w:val="clear" w:color="auto" w:fill="FFFFFF"/>
        <w:spacing w:before="0" w:beforeAutospacing="0" w:after="0" w:afterAutospacing="0" w:line="480" w:lineRule="auto"/>
        <w:ind w:firstLine="720"/>
        <w:rPr>
          <w:b/>
          <w:bCs/>
          <w:color w:val="222222"/>
          <w:u w:val="single"/>
        </w:rPr>
      </w:pPr>
      <w:r w:rsidRPr="00684792">
        <w:rPr>
          <w:color w:val="222222"/>
        </w:rPr>
        <w:t>The Director office, University of Sargodha, Sub-campus, Bhakkar, Pakistan issued a letter of Agreement with ASU’s IRB protocol via Ref. no. SU/BK/403 dated 31 March 2020 for the use of Arizona State University (ASU) IRB Protocol (IRB ID: STUDY00011717) in Pakistan with necessary modification. In response to the letter of Agreement, ASU’s IRB issued a letter of approval for modification.</w:t>
      </w:r>
      <w:r w:rsidR="001D555E" w:rsidRPr="00684792">
        <w:rPr>
          <w:color w:val="222222"/>
        </w:rPr>
        <w:t xml:space="preserve"> </w:t>
      </w:r>
      <w:r w:rsidR="001D555E" w:rsidRPr="00684792">
        <w:rPr>
          <w:color w:val="000000"/>
        </w:rPr>
        <w:t>Data collection took place from April 15, 2020 to June 5, 2020; country level restrictions went into effect on March 23, 2020.</w:t>
      </w:r>
    </w:p>
    <w:p w14:paraId="543E5C3D" w14:textId="77777777" w:rsidR="005B4395" w:rsidRPr="00684792" w:rsidRDefault="005B4395" w:rsidP="00684792">
      <w:pPr>
        <w:pStyle w:val="m4637865885245973550msolistparagraph"/>
        <w:shd w:val="clear" w:color="auto" w:fill="FFFFFF"/>
        <w:spacing w:before="0" w:beforeAutospacing="0" w:after="0" w:afterAutospacing="0" w:line="480" w:lineRule="auto"/>
        <w:rPr>
          <w:b/>
          <w:bCs/>
          <w:i/>
          <w:iCs/>
          <w:color w:val="222222"/>
        </w:rPr>
      </w:pPr>
    </w:p>
    <w:p w14:paraId="0BC52F77" w14:textId="77777777" w:rsidR="005B4395" w:rsidRPr="00684792" w:rsidRDefault="005B4395" w:rsidP="00684792">
      <w:pPr>
        <w:pStyle w:val="m4637865885245973550msolistparagraph"/>
        <w:shd w:val="clear" w:color="auto" w:fill="FFFFFF"/>
        <w:spacing w:before="0" w:beforeAutospacing="0" w:after="0" w:afterAutospacing="0" w:line="480" w:lineRule="auto"/>
        <w:rPr>
          <w:b/>
          <w:bCs/>
          <w:i/>
          <w:iCs/>
          <w:color w:val="222222"/>
        </w:rPr>
      </w:pPr>
    </w:p>
    <w:p w14:paraId="64F37801" w14:textId="77657EFA"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lastRenderedPageBreak/>
        <w:t>Recruitment</w:t>
      </w:r>
    </w:p>
    <w:p w14:paraId="6D3A4241" w14:textId="7C30532A"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Pakistan by online distribution of survey questionnaires through social media sites (e.g., Facebook and WhatsApp) and professional network of colleagues across Pakistan. Participants could choose to enter a raffle to win one of 29 $5 Amazon e-gift cards at the end of the survey.</w:t>
      </w:r>
    </w:p>
    <w:p w14:paraId="304CE41B"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6F0CB591" w14:textId="26BA9869"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1,600 individuals accessed the survey. Based on screening criteria, three hundred and </w:t>
      </w:r>
      <w:r w:rsidR="00283592" w:rsidRPr="00684792">
        <w:rPr>
          <w:color w:val="222222"/>
        </w:rPr>
        <w:t>sixty-six</w:t>
      </w:r>
      <w:r w:rsidRPr="00684792">
        <w:rPr>
          <w:color w:val="222222"/>
        </w:rPr>
        <w:t xml:space="preserve"> were ineligible. Nine cases were removed for completing the survey in less than 900 seconds, which had been established as the minimum time required for a naïve participant to complete the survey, and 29 were removed for taking more than 24 hours to complete the survey. Six hundred and </w:t>
      </w:r>
      <w:r w:rsidR="00283592" w:rsidRPr="00684792">
        <w:rPr>
          <w:color w:val="222222"/>
        </w:rPr>
        <w:t>seventy-nine</w:t>
      </w:r>
      <w:r w:rsidRPr="00684792">
        <w:rPr>
          <w:color w:val="222222"/>
        </w:rPr>
        <w:t xml:space="preserve"> were removed due to responding “Yes” or “I don’t know” when asked if their partner also completed the survey. </w:t>
      </w:r>
    </w:p>
    <w:p w14:paraId="443E3BCC" w14:textId="77777777" w:rsidR="005B4395" w:rsidRPr="00684792" w:rsidRDefault="005B4395"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2288E537" w14:textId="2F8464A2" w:rsidR="005B4395" w:rsidRPr="00684792" w:rsidRDefault="005B4395" w:rsidP="00684792">
      <w:pPr>
        <w:pStyle w:val="m4637865885245973550msolistparagraph"/>
        <w:shd w:val="clear" w:color="auto" w:fill="FFFFFF"/>
        <w:spacing w:before="0" w:beforeAutospacing="0" w:after="0" w:afterAutospacing="0" w:line="480" w:lineRule="auto"/>
        <w:ind w:firstLine="720"/>
      </w:pPr>
      <w:r w:rsidRPr="00684792">
        <w:t xml:space="preserve">The </w:t>
      </w:r>
      <w:r w:rsidR="005F6C42" w:rsidRPr="00684792">
        <w:t xml:space="preserve">Urdu </w:t>
      </w:r>
      <w:r w:rsidRPr="00684792">
        <w:t xml:space="preserve">versions of the </w:t>
      </w:r>
      <w:r w:rsidRPr="00684792">
        <w:rPr>
          <w:color w:val="000000"/>
        </w:rPr>
        <w:t>DASS-21 (</w:t>
      </w:r>
      <w:r w:rsidR="00A67B3C" w:rsidRPr="00684792">
        <w:t>Aslam, 2007</w:t>
      </w:r>
      <w:r w:rsidRPr="00684792">
        <w:t>) and DCI (</w:t>
      </w:r>
      <w:r w:rsidR="00342234" w:rsidRPr="00684792">
        <w:rPr>
          <w:lang w:val="en-GB"/>
        </w:rPr>
        <w:t>Shujja et al., in press</w:t>
      </w:r>
      <w:r w:rsidRPr="00684792">
        <w:rPr>
          <w:color w:val="000000"/>
        </w:rPr>
        <w:t xml:space="preserve">) </w:t>
      </w:r>
      <w:r w:rsidRPr="00684792">
        <w:t xml:space="preserve">were administered. The PRQC (Fletcher, 2000) was translated from English to </w:t>
      </w:r>
      <w:r w:rsidR="002B2E15" w:rsidRPr="00684792">
        <w:rPr>
          <w:color w:val="000000"/>
        </w:rPr>
        <w:t>Urdu</w:t>
      </w:r>
      <w:r w:rsidRPr="00684792">
        <w:rPr>
          <w:color w:val="000000"/>
        </w:rPr>
        <w:t xml:space="preserve"> </w:t>
      </w:r>
      <w:r w:rsidRPr="00684792">
        <w:t>following appropriate translation procedures.</w:t>
      </w:r>
    </w:p>
    <w:p w14:paraId="22E6C62B"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t>Portugal</w:t>
      </w:r>
    </w:p>
    <w:p w14:paraId="559E628D" w14:textId="046B4946"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Institutional review board approval was obtained from Comissão de Ética e Deontologia da Investigação (CEDI) from Faculty of Psychology and Educational Sciences - University of Coimbra. </w:t>
      </w:r>
      <w:r w:rsidR="001D555E" w:rsidRPr="00684792">
        <w:rPr>
          <w:color w:val="000000"/>
        </w:rPr>
        <w:t xml:space="preserve">Data collection took place from </w:t>
      </w:r>
      <w:r w:rsidR="00D9582B" w:rsidRPr="00684792">
        <w:rPr>
          <w:color w:val="000000"/>
        </w:rPr>
        <w:t>April 6</w:t>
      </w:r>
      <w:r w:rsidR="001D555E" w:rsidRPr="00684792">
        <w:rPr>
          <w:color w:val="000000"/>
        </w:rPr>
        <w:t xml:space="preserve">, 2020 to </w:t>
      </w:r>
      <w:r w:rsidR="00D9582B" w:rsidRPr="00684792">
        <w:rPr>
          <w:color w:val="000000"/>
        </w:rPr>
        <w:t>May</w:t>
      </w:r>
      <w:r w:rsidR="001D555E" w:rsidRPr="00684792">
        <w:rPr>
          <w:color w:val="000000"/>
        </w:rPr>
        <w:t xml:space="preserve"> 2</w:t>
      </w:r>
      <w:r w:rsidR="00D9582B" w:rsidRPr="00684792">
        <w:rPr>
          <w:color w:val="000000"/>
        </w:rPr>
        <w:t>8</w:t>
      </w:r>
      <w:r w:rsidR="001D555E" w:rsidRPr="00684792">
        <w:rPr>
          <w:color w:val="000000"/>
        </w:rPr>
        <w:t>, 2020; country level restrictions went into effect on March 18, 2020.</w:t>
      </w:r>
    </w:p>
    <w:p w14:paraId="05AB2AAF" w14:textId="77777777" w:rsidR="002B2E15" w:rsidRPr="00684792" w:rsidRDefault="002B2E15" w:rsidP="00684792">
      <w:pPr>
        <w:pStyle w:val="m4637865885245973550msolistparagraph"/>
        <w:shd w:val="clear" w:color="auto" w:fill="FFFFFF"/>
        <w:spacing w:before="0" w:beforeAutospacing="0" w:after="0" w:afterAutospacing="0" w:line="480" w:lineRule="auto"/>
        <w:rPr>
          <w:b/>
          <w:bCs/>
          <w:i/>
          <w:iCs/>
          <w:color w:val="222222"/>
        </w:rPr>
      </w:pPr>
    </w:p>
    <w:p w14:paraId="670BD44A" w14:textId="77777777" w:rsidR="002B2E15" w:rsidRPr="00684792" w:rsidRDefault="002B2E15" w:rsidP="00684792">
      <w:pPr>
        <w:pStyle w:val="m4637865885245973550msolistparagraph"/>
        <w:shd w:val="clear" w:color="auto" w:fill="FFFFFF"/>
        <w:spacing w:before="0" w:beforeAutospacing="0" w:after="0" w:afterAutospacing="0" w:line="480" w:lineRule="auto"/>
        <w:rPr>
          <w:b/>
          <w:bCs/>
          <w:i/>
          <w:iCs/>
          <w:color w:val="222222"/>
        </w:rPr>
      </w:pPr>
    </w:p>
    <w:p w14:paraId="0135B82E" w14:textId="129130DA"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lastRenderedPageBreak/>
        <w:t>Recruitment</w:t>
      </w:r>
    </w:p>
    <w:p w14:paraId="3837A433" w14:textId="5CB40521"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all the country (islands included - Madeira and Azores) by survey distribution on various social media sites (e.g., Facebook) and professional networking (e.g., webpages of University of Coimbra, Center of Social Studies). Participants could choose to enter a raffle to win one of six $25 Amazon e-gift cards at the end of the survey.</w:t>
      </w:r>
    </w:p>
    <w:p w14:paraId="08BEC3A5" w14:textId="68B0AB9D"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49A2FE5C" w14:textId="71FE242A"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1,378 participants accessed the survey. Based on screening criteria, three hundred and </w:t>
      </w:r>
      <w:r w:rsidR="00283592" w:rsidRPr="00684792">
        <w:rPr>
          <w:color w:val="222222"/>
        </w:rPr>
        <w:t>fifty-five</w:t>
      </w:r>
      <w:r w:rsidRPr="00684792">
        <w:rPr>
          <w:color w:val="222222"/>
        </w:rPr>
        <w:t xml:space="preserve"> participants were ineligible. Three hundred and </w:t>
      </w:r>
      <w:r w:rsidR="00283592" w:rsidRPr="00684792">
        <w:rPr>
          <w:color w:val="222222"/>
        </w:rPr>
        <w:t>seventy-three</w:t>
      </w:r>
      <w:r w:rsidRPr="00684792">
        <w:rPr>
          <w:color w:val="222222"/>
        </w:rPr>
        <w:t xml:space="preserve"> cases were removed for completing the survey in under 12 minutes, which had been established as the minimum time required for a naïve participant to complete the survey, and 11 were removed for taking over 24 hours to complete the survey. Fifty-eight cases were removed due to responding “Yes” or “I don’t know” when asked if their partner also completed the survey. </w:t>
      </w:r>
    </w:p>
    <w:p w14:paraId="49EE345F" w14:textId="77777777" w:rsidR="002B2E15" w:rsidRPr="00684792" w:rsidRDefault="002B2E15"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525C025E" w14:textId="067CB068" w:rsidR="002B2E15" w:rsidRPr="00684792" w:rsidRDefault="002B2E15" w:rsidP="00684792">
      <w:pPr>
        <w:pStyle w:val="m4637865885245973550msolistparagraph"/>
        <w:shd w:val="clear" w:color="auto" w:fill="FFFFFF"/>
        <w:spacing w:before="0" w:beforeAutospacing="0" w:after="0" w:afterAutospacing="0" w:line="480" w:lineRule="auto"/>
        <w:ind w:firstLine="720"/>
      </w:pPr>
      <w:r w:rsidRPr="00684792">
        <w:t xml:space="preserve">The </w:t>
      </w:r>
      <w:r w:rsidR="009C35EA" w:rsidRPr="00684792">
        <w:t>Portuguese</w:t>
      </w:r>
      <w:r w:rsidRPr="00684792">
        <w:t xml:space="preserve"> versions of the </w:t>
      </w:r>
      <w:r w:rsidRPr="00684792">
        <w:rPr>
          <w:color w:val="000000"/>
        </w:rPr>
        <w:t>DASS-21 (</w:t>
      </w:r>
      <w:r w:rsidR="006F56D1" w:rsidRPr="00684792">
        <w:rPr>
          <w:color w:val="222222"/>
          <w:shd w:val="clear" w:color="auto" w:fill="FFFFFF"/>
        </w:rPr>
        <w:t>Apóstolo, Tanner &amp; Arfken, 2012</w:t>
      </w:r>
      <w:r w:rsidRPr="00684792">
        <w:t>)</w:t>
      </w:r>
      <w:r w:rsidR="006F56D1" w:rsidRPr="00684792">
        <w:t>, PRQC (</w:t>
      </w:r>
      <w:r w:rsidR="005A1188" w:rsidRPr="00684792">
        <w:t>Crespo, Narciso &amp; Costa, 2004),</w:t>
      </w:r>
      <w:r w:rsidRPr="00684792">
        <w:t xml:space="preserve"> and DCI (</w:t>
      </w:r>
      <w:r w:rsidR="004C0F44" w:rsidRPr="00684792">
        <w:t>Vedes et al., 2013</w:t>
      </w:r>
      <w:r w:rsidRPr="00684792">
        <w:rPr>
          <w:color w:val="000000"/>
        </w:rPr>
        <w:t xml:space="preserve">) </w:t>
      </w:r>
      <w:r w:rsidRPr="00684792">
        <w:t xml:space="preserve">were administered. </w:t>
      </w:r>
      <w:r w:rsidR="006540FE" w:rsidRPr="00684792">
        <w:t xml:space="preserve">However, the PRQC was reduced to 6 items, </w:t>
      </w:r>
      <w:r w:rsidR="006540FE" w:rsidRPr="00684792">
        <w:rPr>
          <w:lang w:val="en-GB"/>
        </w:rPr>
        <w:t>each corresponding to a dimension of the complete scale (Relationship Satisfaction, Commitment, Intimacy, Trust, Passion, Love).</w:t>
      </w:r>
    </w:p>
    <w:p w14:paraId="193F71F9"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t>Romania</w:t>
      </w:r>
    </w:p>
    <w:p w14:paraId="0D04F45B" w14:textId="16C83254"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The present study was approved by the Ethics Committee of the University of Suceava, Romania (number 7425/24.04.2020).</w:t>
      </w:r>
      <w:r w:rsidR="00D9582B" w:rsidRPr="00684792">
        <w:rPr>
          <w:color w:val="222222"/>
        </w:rPr>
        <w:t xml:space="preserve"> </w:t>
      </w:r>
      <w:r w:rsidR="00D9582B" w:rsidRPr="00684792">
        <w:rPr>
          <w:color w:val="000000"/>
        </w:rPr>
        <w:t>Data collection took place from April 25, 2020 to May 18, 2020; country level restrictions went into effect on March 1</w:t>
      </w:r>
      <w:r w:rsidR="004D39E0" w:rsidRPr="00684792">
        <w:rPr>
          <w:color w:val="000000"/>
        </w:rPr>
        <w:t>6</w:t>
      </w:r>
      <w:r w:rsidR="00D9582B" w:rsidRPr="00684792">
        <w:rPr>
          <w:color w:val="000000"/>
        </w:rPr>
        <w:t>, 2020.</w:t>
      </w:r>
    </w:p>
    <w:p w14:paraId="4C00F8F2" w14:textId="77777777" w:rsidR="005859C7" w:rsidRPr="00684792" w:rsidRDefault="005859C7" w:rsidP="00684792">
      <w:pPr>
        <w:pStyle w:val="m4637865885245973550msolistparagraph"/>
        <w:shd w:val="clear" w:color="auto" w:fill="FFFFFF"/>
        <w:spacing w:before="0" w:beforeAutospacing="0" w:after="0" w:afterAutospacing="0" w:line="480" w:lineRule="auto"/>
        <w:rPr>
          <w:b/>
          <w:bCs/>
          <w:i/>
          <w:iCs/>
          <w:color w:val="222222"/>
        </w:rPr>
      </w:pPr>
    </w:p>
    <w:p w14:paraId="31E7F026" w14:textId="77777777" w:rsidR="005859C7" w:rsidRPr="00684792" w:rsidRDefault="005859C7" w:rsidP="00684792">
      <w:pPr>
        <w:pStyle w:val="m4637865885245973550msolistparagraph"/>
        <w:shd w:val="clear" w:color="auto" w:fill="FFFFFF"/>
        <w:spacing w:before="0" w:beforeAutospacing="0" w:after="0" w:afterAutospacing="0" w:line="480" w:lineRule="auto"/>
        <w:rPr>
          <w:b/>
          <w:bCs/>
          <w:i/>
          <w:iCs/>
          <w:color w:val="222222"/>
        </w:rPr>
      </w:pPr>
    </w:p>
    <w:p w14:paraId="60967C1A" w14:textId="5C5B3408"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lastRenderedPageBreak/>
        <w:t>Recruitment</w:t>
      </w:r>
    </w:p>
    <w:p w14:paraId="0DF4B984" w14:textId="0838CC6B"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The survey was sent by email to different student groups, </w:t>
      </w:r>
      <w:r w:rsidR="00AC4A50" w:rsidRPr="00684792">
        <w:rPr>
          <w:color w:val="222222"/>
        </w:rPr>
        <w:t>alumni</w:t>
      </w:r>
      <w:r w:rsidRPr="00684792">
        <w:rPr>
          <w:color w:val="222222"/>
        </w:rPr>
        <w:t>,</w:t>
      </w:r>
      <w:r w:rsidR="00AC4A50" w:rsidRPr="00684792">
        <w:rPr>
          <w:color w:val="222222"/>
        </w:rPr>
        <w:t xml:space="preserve"> </w:t>
      </w:r>
      <w:r w:rsidRPr="00684792">
        <w:rPr>
          <w:color w:val="222222"/>
        </w:rPr>
        <w:t>teachers, medical personnel (doctors, nurses) and people working in local administration. In</w:t>
      </w:r>
      <w:r w:rsidR="00AC4A50" w:rsidRPr="00684792">
        <w:rPr>
          <w:color w:val="222222"/>
        </w:rPr>
        <w:t xml:space="preserve"> </w:t>
      </w:r>
      <w:r w:rsidR="00283592" w:rsidRPr="00684792">
        <w:rPr>
          <w:color w:val="222222"/>
        </w:rPr>
        <w:t>addition,</w:t>
      </w:r>
      <w:r w:rsidRPr="00684792">
        <w:rPr>
          <w:color w:val="222222"/>
        </w:rPr>
        <w:t xml:space="preserve"> </w:t>
      </w:r>
      <w:r w:rsidR="00283592" w:rsidRPr="00684792">
        <w:rPr>
          <w:color w:val="222222"/>
        </w:rPr>
        <w:t>the survey was</w:t>
      </w:r>
      <w:r w:rsidRPr="00684792">
        <w:rPr>
          <w:color w:val="222222"/>
        </w:rPr>
        <w:t xml:space="preserve"> distributed on different Facebook pages (Faculty Facebook, groups of</w:t>
      </w:r>
      <w:r w:rsidR="00AC4A50" w:rsidRPr="00684792">
        <w:rPr>
          <w:color w:val="222222"/>
        </w:rPr>
        <w:t xml:space="preserve"> </w:t>
      </w:r>
      <w:r w:rsidRPr="00684792">
        <w:rPr>
          <w:color w:val="222222"/>
        </w:rPr>
        <w:t xml:space="preserve">parents, personal Facebook pages of teachers and students) and </w:t>
      </w:r>
      <w:r w:rsidR="00283592" w:rsidRPr="00684792">
        <w:rPr>
          <w:color w:val="222222"/>
        </w:rPr>
        <w:t xml:space="preserve">in an </w:t>
      </w:r>
      <w:r w:rsidRPr="00684792">
        <w:rPr>
          <w:color w:val="222222"/>
        </w:rPr>
        <w:t>announcement</w:t>
      </w:r>
      <w:r w:rsidR="00283592" w:rsidRPr="00684792">
        <w:rPr>
          <w:color w:val="222222"/>
        </w:rPr>
        <w:t xml:space="preserve"> </w:t>
      </w:r>
      <w:r w:rsidRPr="00684792">
        <w:rPr>
          <w:color w:val="222222"/>
        </w:rPr>
        <w:t>in a local newspaper. Moreover, students were asked to distribute the survey</w:t>
      </w:r>
      <w:r w:rsidR="00283592" w:rsidRPr="00684792">
        <w:rPr>
          <w:color w:val="222222"/>
        </w:rPr>
        <w:t xml:space="preserve"> </w:t>
      </w:r>
      <w:r w:rsidRPr="00684792">
        <w:rPr>
          <w:color w:val="222222"/>
        </w:rPr>
        <w:t>and collect dyadic data (every student was instructed to collect data from 2 couples) and they</w:t>
      </w:r>
      <w:r w:rsidR="00283592" w:rsidRPr="00684792">
        <w:rPr>
          <w:color w:val="222222"/>
        </w:rPr>
        <w:t xml:space="preserve"> </w:t>
      </w:r>
      <w:r w:rsidRPr="00684792">
        <w:rPr>
          <w:color w:val="222222"/>
        </w:rPr>
        <w:t>received academic course credits. Participants could choose to enter a raffle to win one of five $30 Amazon e-gift cards at the end of the survey.</w:t>
      </w:r>
    </w:p>
    <w:p w14:paraId="66902929" w14:textId="5342651A"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007DA2A5" w14:textId="29F4A218"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3,558 participants accessed the survey. Based on screening criteria 3011 participants were ineligible. One thousand, three hundred and </w:t>
      </w:r>
      <w:r w:rsidR="00283592" w:rsidRPr="00684792">
        <w:rPr>
          <w:color w:val="222222"/>
        </w:rPr>
        <w:t>sixty-four</w:t>
      </w:r>
      <w:r w:rsidRPr="00684792">
        <w:rPr>
          <w:color w:val="222222"/>
        </w:rPr>
        <w:t xml:space="preserve"> cases were removed for completing the survey in under 15 minutes, which had been established as the minimum time required for a naïve participant to complete the survey, and 55 were removed for taking over 24 hours to complete the survey. One thousand</w:t>
      </w:r>
      <w:r w:rsidR="00283592" w:rsidRPr="00684792">
        <w:rPr>
          <w:color w:val="222222"/>
        </w:rPr>
        <w:t xml:space="preserve">, three hundred and twenty-two </w:t>
      </w:r>
      <w:r w:rsidRPr="00684792">
        <w:rPr>
          <w:color w:val="222222"/>
        </w:rPr>
        <w:t xml:space="preserve">cases were removed due to responding “Yes” or “I don’t know” when asked if their partner also completed the survey. </w:t>
      </w:r>
    </w:p>
    <w:p w14:paraId="479E4A46" w14:textId="77777777" w:rsidR="005859C7" w:rsidRPr="00684792" w:rsidRDefault="005859C7"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162FE6AA" w14:textId="4875AE96" w:rsidR="00F31953" w:rsidRPr="00684792" w:rsidRDefault="00F31953" w:rsidP="00684792">
      <w:pPr>
        <w:pStyle w:val="m4637865885245973550msolistparagraph"/>
        <w:shd w:val="clear" w:color="auto" w:fill="FFFFFF"/>
        <w:spacing w:before="0" w:beforeAutospacing="0" w:after="0" w:afterAutospacing="0" w:line="480" w:lineRule="auto"/>
        <w:ind w:firstLine="720"/>
      </w:pPr>
      <w:r w:rsidRPr="00684792">
        <w:t xml:space="preserve">The Romanian versions of the </w:t>
      </w:r>
      <w:r w:rsidRPr="00684792">
        <w:rPr>
          <w:color w:val="000000"/>
        </w:rPr>
        <w:t>DASS-21 (</w:t>
      </w:r>
      <w:r w:rsidR="004E4F22" w:rsidRPr="00684792">
        <w:rPr>
          <w:shd w:val="clear" w:color="auto" w:fill="FFFFFF"/>
        </w:rPr>
        <w:t>Szabo, 2010</w:t>
      </w:r>
      <w:r w:rsidRPr="00684792">
        <w:t>) and DCI (</w:t>
      </w:r>
      <w:r w:rsidR="00C84893" w:rsidRPr="00684792">
        <w:rPr>
          <w:shd w:val="clear" w:color="auto" w:fill="FFFFFF"/>
        </w:rPr>
        <w:t>Rusu et al., 2016</w:t>
      </w:r>
      <w:r w:rsidRPr="00684792">
        <w:rPr>
          <w:color w:val="000000"/>
        </w:rPr>
        <w:t xml:space="preserve">) </w:t>
      </w:r>
      <w:r w:rsidRPr="00684792">
        <w:t xml:space="preserve">were administered. The PRQC (Fletcher, 2000) was translated from English to </w:t>
      </w:r>
      <w:r w:rsidR="00C84893" w:rsidRPr="00684792">
        <w:rPr>
          <w:color w:val="000000"/>
        </w:rPr>
        <w:t>Romanian</w:t>
      </w:r>
      <w:r w:rsidRPr="00684792">
        <w:rPr>
          <w:color w:val="000000"/>
        </w:rPr>
        <w:t xml:space="preserve"> </w:t>
      </w:r>
      <w:r w:rsidRPr="00684792">
        <w:t>following appropriate translation procedures.</w:t>
      </w:r>
    </w:p>
    <w:p w14:paraId="4D87AD72" w14:textId="77777777" w:rsidR="00C84893" w:rsidRPr="00684792" w:rsidRDefault="00C84893" w:rsidP="00684792">
      <w:pPr>
        <w:pStyle w:val="m4637865885245973550msolistparagraph"/>
        <w:shd w:val="clear" w:color="auto" w:fill="FFFFFF"/>
        <w:spacing w:before="0" w:beforeAutospacing="0" w:after="0" w:afterAutospacing="0" w:line="480" w:lineRule="auto"/>
        <w:rPr>
          <w:b/>
          <w:bCs/>
          <w:color w:val="222222"/>
        </w:rPr>
      </w:pPr>
    </w:p>
    <w:p w14:paraId="060BDC21" w14:textId="77777777" w:rsidR="00C84893" w:rsidRPr="00684792" w:rsidRDefault="00C84893" w:rsidP="00684792">
      <w:pPr>
        <w:pStyle w:val="m4637865885245973550msolistparagraph"/>
        <w:shd w:val="clear" w:color="auto" w:fill="FFFFFF"/>
        <w:spacing w:before="0" w:beforeAutospacing="0" w:after="0" w:afterAutospacing="0" w:line="480" w:lineRule="auto"/>
        <w:rPr>
          <w:b/>
          <w:bCs/>
          <w:color w:val="222222"/>
        </w:rPr>
      </w:pPr>
    </w:p>
    <w:p w14:paraId="300481AE" w14:textId="6915D7FC"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lastRenderedPageBreak/>
        <w:t>Spain</w:t>
      </w:r>
    </w:p>
    <w:p w14:paraId="6ED5556D" w14:textId="04E0680E" w:rsidR="00D57804" w:rsidRPr="00684792" w:rsidRDefault="00D57804" w:rsidP="00684792">
      <w:pPr>
        <w:pStyle w:val="m4637865885245973550msolistparagraph"/>
        <w:shd w:val="clear" w:color="auto" w:fill="FFFFFF"/>
        <w:spacing w:before="0" w:beforeAutospacing="0" w:after="0" w:afterAutospacing="0" w:line="480" w:lineRule="auto"/>
        <w:ind w:firstLine="720"/>
        <w:rPr>
          <w:b/>
          <w:bCs/>
          <w:color w:val="222222"/>
          <w:u w:val="single"/>
        </w:rPr>
      </w:pPr>
      <w:r w:rsidRPr="00684792">
        <w:rPr>
          <w:color w:val="222222"/>
        </w:rPr>
        <w:t>Institutional review board approval was obtained from FPCEE Blanquerna (Ramon Llull University), Barcelona.</w:t>
      </w:r>
      <w:r w:rsidR="004D39E0" w:rsidRPr="00684792">
        <w:rPr>
          <w:color w:val="222222"/>
        </w:rPr>
        <w:t xml:space="preserve"> </w:t>
      </w:r>
      <w:r w:rsidR="004D39E0" w:rsidRPr="00684792">
        <w:rPr>
          <w:color w:val="000000"/>
        </w:rPr>
        <w:t>Data collection took place from April 15, 2020 to June 10, 2020; country level restrictions went into effect on March 14, 2020.</w:t>
      </w:r>
    </w:p>
    <w:p w14:paraId="7F838745"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093B2D5D" w14:textId="4DE5AF51"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Spain by asking for the collaboration of psychology students from various universities and on various social media sites. Participants could choose to enter a raffle to win one of two $50 Amazon e-gift cards or one $45 Amazon e-gift card at the end of the survey.</w:t>
      </w:r>
    </w:p>
    <w:p w14:paraId="75733195"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3E48040E" w14:textId="01CDD526"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1,317 participants accessed the survey. Based on screening criteria, five hundred and </w:t>
      </w:r>
      <w:r w:rsidR="00283592" w:rsidRPr="00684792">
        <w:rPr>
          <w:color w:val="222222"/>
        </w:rPr>
        <w:t>seven</w:t>
      </w:r>
      <w:r w:rsidRPr="00684792">
        <w:rPr>
          <w:color w:val="222222"/>
        </w:rPr>
        <w:t xml:space="preserve"> participants were ineligible. Seven hundred and </w:t>
      </w:r>
      <w:r w:rsidR="00283592" w:rsidRPr="00684792">
        <w:rPr>
          <w:color w:val="222222"/>
        </w:rPr>
        <w:t>fifteen</w:t>
      </w:r>
      <w:r w:rsidRPr="00684792">
        <w:rPr>
          <w:color w:val="222222"/>
        </w:rPr>
        <w:t xml:space="preserve"> cases were removed for completing the survey in under 15 minutes, which had been established as the minimum time required for a naïve participant to complete the survey, and 493 were removed for taking over 24 hours to complete the survey. Six hundred and </w:t>
      </w:r>
      <w:r w:rsidR="00283592" w:rsidRPr="00684792">
        <w:rPr>
          <w:color w:val="222222"/>
        </w:rPr>
        <w:t>ninety-five</w:t>
      </w:r>
      <w:r w:rsidRPr="00684792">
        <w:rPr>
          <w:color w:val="222222"/>
        </w:rPr>
        <w:t xml:space="preserve"> cases were removed due to responding “Yes” or “I don’t know” when asked if their partner also completed the survey. </w:t>
      </w:r>
    </w:p>
    <w:p w14:paraId="0100B944" w14:textId="77777777" w:rsidR="00CD3ED3" w:rsidRPr="00684792" w:rsidRDefault="00CD3ED3"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0AAA5BC8" w14:textId="527C3B58" w:rsidR="00B078AA" w:rsidRPr="00684792" w:rsidRDefault="00B078AA" w:rsidP="00684792">
      <w:pPr>
        <w:pStyle w:val="m4637865885245973550msolistparagraph"/>
        <w:shd w:val="clear" w:color="auto" w:fill="FFFFFF"/>
        <w:spacing w:before="0" w:beforeAutospacing="0" w:after="0" w:afterAutospacing="0" w:line="480" w:lineRule="auto"/>
        <w:ind w:firstLine="720"/>
      </w:pPr>
      <w:r w:rsidRPr="00684792">
        <w:t xml:space="preserve">The </w:t>
      </w:r>
      <w:r w:rsidRPr="00684792">
        <w:rPr>
          <w:color w:val="000000"/>
        </w:rPr>
        <w:t>DASS-21 (</w:t>
      </w:r>
      <w:r w:rsidRPr="00684792">
        <w:t xml:space="preserve">Lovibond &amp; Lovibond, 1995), PRQC (Fletcher, 2000), and DCI (Randall et al., 2016) were translated from English to </w:t>
      </w:r>
      <w:r w:rsidR="00097357">
        <w:t>Spanish</w:t>
      </w:r>
      <w:r w:rsidRPr="00684792">
        <w:t xml:space="preserve"> following appropriate translation procedures.</w:t>
      </w:r>
    </w:p>
    <w:p w14:paraId="5AF87A38" w14:textId="77777777" w:rsidR="00B078AA" w:rsidRPr="00684792" w:rsidRDefault="00B078AA" w:rsidP="00684792">
      <w:pPr>
        <w:pStyle w:val="m4637865885245973550msolistparagraph"/>
        <w:shd w:val="clear" w:color="auto" w:fill="FFFFFF"/>
        <w:spacing w:before="0" w:beforeAutospacing="0" w:after="0" w:afterAutospacing="0" w:line="480" w:lineRule="auto"/>
        <w:rPr>
          <w:b/>
          <w:bCs/>
          <w:color w:val="222222"/>
        </w:rPr>
      </w:pPr>
    </w:p>
    <w:p w14:paraId="0025F5DC" w14:textId="77777777" w:rsidR="00B078AA" w:rsidRPr="00684792" w:rsidRDefault="00B078AA" w:rsidP="00684792">
      <w:pPr>
        <w:pStyle w:val="m4637865885245973550msolistparagraph"/>
        <w:shd w:val="clear" w:color="auto" w:fill="FFFFFF"/>
        <w:spacing w:before="0" w:beforeAutospacing="0" w:after="0" w:afterAutospacing="0" w:line="480" w:lineRule="auto"/>
        <w:rPr>
          <w:b/>
          <w:bCs/>
          <w:color w:val="222222"/>
        </w:rPr>
      </w:pPr>
    </w:p>
    <w:p w14:paraId="309E3869" w14:textId="77777777" w:rsidR="00B078AA" w:rsidRPr="00684792" w:rsidRDefault="00B078AA" w:rsidP="00684792">
      <w:pPr>
        <w:pStyle w:val="m4637865885245973550msolistparagraph"/>
        <w:shd w:val="clear" w:color="auto" w:fill="FFFFFF"/>
        <w:spacing w:before="0" w:beforeAutospacing="0" w:after="0" w:afterAutospacing="0" w:line="480" w:lineRule="auto"/>
        <w:rPr>
          <w:b/>
          <w:bCs/>
          <w:color w:val="222222"/>
        </w:rPr>
      </w:pPr>
    </w:p>
    <w:p w14:paraId="4670548E" w14:textId="4B55AB6C"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lastRenderedPageBreak/>
        <w:t>South Korea</w:t>
      </w:r>
    </w:p>
    <w:p w14:paraId="6BD05A8F" w14:textId="57572D43"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Institutional review board approval was obtained from Yonsei University (7001988-202004-HR-852-03).</w:t>
      </w:r>
      <w:r w:rsidR="004D39E0" w:rsidRPr="00684792">
        <w:rPr>
          <w:color w:val="222222"/>
        </w:rPr>
        <w:t xml:space="preserve"> </w:t>
      </w:r>
      <w:r w:rsidR="004D39E0" w:rsidRPr="00684792">
        <w:rPr>
          <w:color w:val="000000"/>
        </w:rPr>
        <w:t xml:space="preserve">Data collection took place from April 24, 2020 to April 29, 2020; country level restrictions went into effect on March </w:t>
      </w:r>
      <w:r w:rsidR="006A322B" w:rsidRPr="00684792">
        <w:rPr>
          <w:color w:val="000000"/>
        </w:rPr>
        <w:t>4</w:t>
      </w:r>
      <w:r w:rsidR="004D39E0" w:rsidRPr="00684792">
        <w:rPr>
          <w:color w:val="000000"/>
        </w:rPr>
        <w:t>, 2020.</w:t>
      </w:r>
    </w:p>
    <w:p w14:paraId="6B5A3E60" w14:textId="575624DC"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332F191C" w14:textId="00161CC4"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Participants were recruited across the South Korea by survey distribution on various social media sites (e.g., Kakao) and listservs of online panels of a survey company in South Korea. Participants could choose to enter a raffle to win one of ten 15,000 Korean won gifticon at the end of the survey. </w:t>
      </w:r>
    </w:p>
    <w:p w14:paraId="391248CC"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30E31613" w14:textId="3FE02366"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726 participants accessed the survey. Based on screening criteria, ninety-seven participants were ineligible. Eighty-nine cases were removed for completing the survey in under 15 minutes, which had been established as the minimum time required for a naïve participant to complete the survey or taking over 24 hours to complete the survey. </w:t>
      </w:r>
    </w:p>
    <w:p w14:paraId="602BED84" w14:textId="77777777" w:rsidR="00CD3ED3" w:rsidRPr="00684792" w:rsidRDefault="00CD3ED3"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1043C9EE" w14:textId="7EC75387" w:rsidR="00CD3ED3" w:rsidRPr="00684792" w:rsidRDefault="00CD3ED3" w:rsidP="00684792">
      <w:pPr>
        <w:pStyle w:val="m4637865885245973550msolistparagraph"/>
        <w:shd w:val="clear" w:color="auto" w:fill="FFFFFF"/>
        <w:spacing w:before="0" w:beforeAutospacing="0" w:after="0" w:afterAutospacing="0" w:line="480" w:lineRule="auto"/>
        <w:ind w:firstLine="720"/>
      </w:pPr>
      <w:r w:rsidRPr="00684792">
        <w:t xml:space="preserve">The </w:t>
      </w:r>
      <w:r w:rsidRPr="00684792">
        <w:rPr>
          <w:color w:val="000000"/>
        </w:rPr>
        <w:t>DASS-21 (</w:t>
      </w:r>
      <w:r w:rsidRPr="00684792">
        <w:t>Lovibond &amp; Lovibond, 1995), PRQC (Fletcher, 2000)</w:t>
      </w:r>
      <w:r w:rsidR="00B078AA" w:rsidRPr="00684792">
        <w:t xml:space="preserve">, and DCI (Randall et al., 2016) </w:t>
      </w:r>
      <w:r w:rsidRPr="00684792">
        <w:t xml:space="preserve">were translated from English to </w:t>
      </w:r>
      <w:r w:rsidR="00003179" w:rsidRPr="00684792">
        <w:t>Korean</w:t>
      </w:r>
      <w:r w:rsidRPr="00684792">
        <w:t xml:space="preserve"> following appropriate translation procedures.</w:t>
      </w:r>
    </w:p>
    <w:p w14:paraId="3EFCA264"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t>Switzerland</w:t>
      </w:r>
    </w:p>
    <w:p w14:paraId="12D294A5" w14:textId="4E402C6C" w:rsidR="00D57804" w:rsidRPr="00684792" w:rsidRDefault="00D57804" w:rsidP="00684792">
      <w:pPr>
        <w:pStyle w:val="m4637865885245973550msolistparagraph"/>
        <w:shd w:val="clear" w:color="auto" w:fill="FFFFFF"/>
        <w:spacing w:before="0" w:beforeAutospacing="0" w:after="0" w:afterAutospacing="0" w:line="480" w:lineRule="auto"/>
        <w:ind w:firstLine="720"/>
        <w:rPr>
          <w:b/>
          <w:bCs/>
          <w:color w:val="222222"/>
          <w:u w:val="single"/>
        </w:rPr>
      </w:pPr>
      <w:r w:rsidRPr="00684792">
        <w:rPr>
          <w:color w:val="222222"/>
        </w:rPr>
        <w:t xml:space="preserve">The regulations of the Ethics Committee (for psychological and related research) of the Faculty of Philosophy at the University of Zurich provide for a two-stage procedure for the ethical evaluation of investigations. In the first stage, the researchers themselves assess whether the planned study is ethically questionable using </w:t>
      </w:r>
      <w:r w:rsidR="00696839" w:rsidRPr="00684792">
        <w:rPr>
          <w:color w:val="222222"/>
        </w:rPr>
        <w:t>a</w:t>
      </w:r>
      <w:r w:rsidRPr="00684792">
        <w:rPr>
          <w:color w:val="222222"/>
        </w:rPr>
        <w:t xml:space="preserve"> checklist. If one of the questions on the </w:t>
      </w:r>
      <w:r w:rsidRPr="00684792">
        <w:rPr>
          <w:color w:val="222222"/>
        </w:rPr>
        <w:lastRenderedPageBreak/>
        <w:t xml:space="preserve">checklist is answered with "Yes", an application for approval of the study in question must be submitted to the Ethics Committee at a second stage. Since all items on the checklist could be answered with "No", no official ethics application had to be submitted. Participants could choose to enter a raffle to win the book </w:t>
      </w:r>
      <w:r w:rsidRPr="00684792">
        <w:rPr>
          <w:i/>
          <w:iCs/>
          <w:color w:val="222222"/>
        </w:rPr>
        <w:t>Was Paare Stark Macht</w:t>
      </w:r>
      <w:r w:rsidRPr="00684792">
        <w:rPr>
          <w:color w:val="222222"/>
        </w:rPr>
        <w:t xml:space="preserve"> ("What Strengthens Couples") by Prof. Dr. Guy Bodenmann and Carolin Fux at the end of the survey. </w:t>
      </w:r>
      <w:r w:rsidR="006A322B" w:rsidRPr="00684792">
        <w:rPr>
          <w:color w:val="222222"/>
        </w:rPr>
        <w:t xml:space="preserve"> </w:t>
      </w:r>
      <w:r w:rsidR="006A322B" w:rsidRPr="00684792">
        <w:rPr>
          <w:color w:val="000000"/>
        </w:rPr>
        <w:t xml:space="preserve">Data collection took place from April 8, 2020 to </w:t>
      </w:r>
      <w:r w:rsidR="00832E45" w:rsidRPr="00684792">
        <w:rPr>
          <w:color w:val="000000"/>
        </w:rPr>
        <w:t>May</w:t>
      </w:r>
      <w:r w:rsidR="006A322B" w:rsidRPr="00684792">
        <w:rPr>
          <w:color w:val="000000"/>
        </w:rPr>
        <w:t xml:space="preserve"> </w:t>
      </w:r>
      <w:r w:rsidR="00832E45" w:rsidRPr="00684792">
        <w:rPr>
          <w:color w:val="000000"/>
        </w:rPr>
        <w:t>15</w:t>
      </w:r>
      <w:r w:rsidR="006A322B" w:rsidRPr="00684792">
        <w:rPr>
          <w:color w:val="000000"/>
        </w:rPr>
        <w:t>, 2020; country level restrictions went into effect on March 1</w:t>
      </w:r>
      <w:r w:rsidR="00832E45" w:rsidRPr="00684792">
        <w:rPr>
          <w:color w:val="000000"/>
        </w:rPr>
        <w:t>7</w:t>
      </w:r>
      <w:r w:rsidR="006A322B" w:rsidRPr="00684792">
        <w:rPr>
          <w:color w:val="000000"/>
        </w:rPr>
        <w:t>, 2020.</w:t>
      </w:r>
    </w:p>
    <w:p w14:paraId="20EE6F19" w14:textId="05A53E45"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339D4B32" w14:textId="1FC69929" w:rsidR="00D57804" w:rsidRPr="00684792" w:rsidRDefault="00D57804" w:rsidP="00684792">
      <w:pPr>
        <w:pStyle w:val="m4637865885245973550msolistparagraph"/>
        <w:shd w:val="clear" w:color="auto" w:fill="FFFFFF"/>
        <w:spacing w:before="0" w:beforeAutospacing="0" w:after="0" w:afterAutospacing="0" w:line="480" w:lineRule="auto"/>
        <w:ind w:firstLine="720"/>
        <w:rPr>
          <w:b/>
          <w:bCs/>
          <w:color w:val="222222"/>
          <w:u w:val="single"/>
        </w:rPr>
      </w:pPr>
      <w:r w:rsidRPr="00684792">
        <w:rPr>
          <w:color w:val="222222"/>
        </w:rPr>
        <w:t>Participants were recruited across the German speaking part of Switzerland by survey distribution on various social media sites (e.g., Facebook), professional networking sites (e.g., LinkedIn), listservs from the University of Zurich and word-of-mouth distribution.</w:t>
      </w:r>
    </w:p>
    <w:p w14:paraId="4CD02BBE"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0FF9958B" w14:textId="77777777" w:rsidR="00DC0597"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1,670 participants accessed the survey. Based on screening criteria, one hundred and </w:t>
      </w:r>
      <w:r w:rsidR="007F5A15" w:rsidRPr="00684792">
        <w:rPr>
          <w:color w:val="222222"/>
        </w:rPr>
        <w:t>fifteen</w:t>
      </w:r>
      <w:r w:rsidRPr="00684792">
        <w:rPr>
          <w:color w:val="222222"/>
        </w:rPr>
        <w:t xml:space="preserve"> participants were ineligible. Sixteen cases were removed for completing the survey in under 12 minutes, which had been established as the minimum time required for a naïve participant to complete the survey, and one case was removed for taking over 24 hours to complete the survey. Thirty-four cases were removed due to responding “Yes” or “I don’t know” when asked if their partner also completed the survey.</w:t>
      </w:r>
    </w:p>
    <w:p w14:paraId="74EAA872" w14:textId="77777777" w:rsidR="00DC0597" w:rsidRPr="00684792" w:rsidRDefault="00DC0597"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694D0B08" w14:textId="77777777" w:rsidR="00DC0597" w:rsidRPr="00684792" w:rsidRDefault="00DC0597" w:rsidP="00684792">
      <w:pPr>
        <w:pStyle w:val="m4637865885245973550msolistparagraph"/>
        <w:shd w:val="clear" w:color="auto" w:fill="FFFFFF"/>
        <w:spacing w:before="0" w:beforeAutospacing="0" w:after="0" w:afterAutospacing="0" w:line="480" w:lineRule="auto"/>
        <w:ind w:firstLine="720"/>
      </w:pPr>
      <w:r w:rsidRPr="00684792">
        <w:t xml:space="preserve">The German versions of the </w:t>
      </w:r>
      <w:r w:rsidRPr="00684792">
        <w:rPr>
          <w:color w:val="000000"/>
        </w:rPr>
        <w:t>DASS-21 (</w:t>
      </w:r>
      <w:r w:rsidRPr="00684792">
        <w:t xml:space="preserve">Nilges &amp; Essau, 2015) and </w:t>
      </w:r>
      <w:r w:rsidRPr="00684792">
        <w:rPr>
          <w:color w:val="000000"/>
        </w:rPr>
        <w:t>DCI (</w:t>
      </w:r>
      <w:r w:rsidRPr="00684792">
        <w:t>Bodenmann, 2008</w:t>
      </w:r>
      <w:r w:rsidRPr="00684792">
        <w:rPr>
          <w:color w:val="000000"/>
        </w:rPr>
        <w:t xml:space="preserve">) </w:t>
      </w:r>
      <w:r w:rsidRPr="00684792">
        <w:t>were administered. The PRQC (Fletcher, 2000) was translated from English to German following appropriate translation procedures.</w:t>
      </w:r>
    </w:p>
    <w:p w14:paraId="0EFB5441" w14:textId="77777777" w:rsidR="003631DF" w:rsidRPr="00684792" w:rsidRDefault="003631DF" w:rsidP="00684792">
      <w:pPr>
        <w:pStyle w:val="m4637865885245973550msolistparagraph"/>
        <w:shd w:val="clear" w:color="auto" w:fill="FFFFFF"/>
        <w:spacing w:before="0" w:beforeAutospacing="0" w:after="0" w:afterAutospacing="0" w:line="480" w:lineRule="auto"/>
        <w:rPr>
          <w:b/>
          <w:bCs/>
          <w:color w:val="222222"/>
        </w:rPr>
      </w:pPr>
    </w:p>
    <w:p w14:paraId="437303BC" w14:textId="77777777" w:rsidR="003631DF" w:rsidRPr="00684792" w:rsidRDefault="003631DF" w:rsidP="00684792">
      <w:pPr>
        <w:pStyle w:val="m4637865885245973550msolistparagraph"/>
        <w:shd w:val="clear" w:color="auto" w:fill="FFFFFF"/>
        <w:spacing w:before="0" w:beforeAutospacing="0" w:after="0" w:afterAutospacing="0" w:line="480" w:lineRule="auto"/>
        <w:rPr>
          <w:b/>
          <w:bCs/>
          <w:color w:val="222222"/>
        </w:rPr>
      </w:pPr>
    </w:p>
    <w:p w14:paraId="07A55A86" w14:textId="5ADBF5D6"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lastRenderedPageBreak/>
        <w:t>Turkey</w:t>
      </w:r>
    </w:p>
    <w:p w14:paraId="0E2FA347" w14:textId="4628006E"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Institutional review board approval was obtained from Middle East Technical University (Ankara) (166 ODTU 2020).</w:t>
      </w:r>
      <w:r w:rsidR="00832E45" w:rsidRPr="00684792">
        <w:rPr>
          <w:color w:val="222222"/>
        </w:rPr>
        <w:t xml:space="preserve"> </w:t>
      </w:r>
      <w:r w:rsidR="00832E45" w:rsidRPr="00684792">
        <w:rPr>
          <w:color w:val="000000"/>
        </w:rPr>
        <w:t>Data collection took place from May 11, 2020 to June 2, 2020; country level restrictions went into effect on March 14, 2020.</w:t>
      </w:r>
    </w:p>
    <w:p w14:paraId="0BEF66E6"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4B149E2F" w14:textId="77777777" w:rsidR="00AC4A50"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Turkey by survey distribution on various social media sites (e.g., Instagram, Facebook, LinkedIn) and several professional listservs. Participants could choose to enter a raffle to win one of five $15 Amazon e-gift cards or one of seven $10 Amazon e-gift cards at the end of the survey.</w:t>
      </w:r>
    </w:p>
    <w:p w14:paraId="039EA3C3"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558D1AFD" w14:textId="2E6319D7"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601 participants accessed the survey. Based on the screening criteria, one hundred and </w:t>
      </w:r>
      <w:r w:rsidR="007F5A15" w:rsidRPr="00684792">
        <w:rPr>
          <w:color w:val="222222"/>
        </w:rPr>
        <w:t>seven</w:t>
      </w:r>
      <w:r w:rsidRPr="00684792">
        <w:rPr>
          <w:color w:val="222222"/>
        </w:rPr>
        <w:t xml:space="preserve"> cases were ineligible. Two hundred and </w:t>
      </w:r>
      <w:r w:rsidR="007F5A15" w:rsidRPr="00684792">
        <w:rPr>
          <w:color w:val="222222"/>
        </w:rPr>
        <w:t>forty-seven</w:t>
      </w:r>
      <w:r w:rsidRPr="00684792">
        <w:rPr>
          <w:color w:val="222222"/>
        </w:rPr>
        <w:t xml:space="preserve"> cases were removed for completing the survey in under 10 minutes, which had been established as the minimum time required for a naïve participant to complete the survey, and one case was removed for taking over 24 hours to complete the survey. Eighty-six cases were removed due to responding “Yes” or “I don’t know” when asked if their partner also completed the survey. Lastly, three </w:t>
      </w:r>
      <w:r w:rsidR="00AE5499" w:rsidRPr="00684792">
        <w:rPr>
          <w:color w:val="222222"/>
        </w:rPr>
        <w:t xml:space="preserve">participants were removed because they </w:t>
      </w:r>
      <w:r w:rsidRPr="00684792">
        <w:rPr>
          <w:color w:val="222222"/>
        </w:rPr>
        <w:t xml:space="preserve">reported they were “single” on the relationship status question in the survey. </w:t>
      </w:r>
    </w:p>
    <w:p w14:paraId="662C112A" w14:textId="77777777" w:rsidR="003631DF" w:rsidRPr="00684792" w:rsidRDefault="003631DF"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439B5C5D" w14:textId="1ED7D2C9" w:rsidR="003631DF" w:rsidRPr="00684792" w:rsidRDefault="003631DF" w:rsidP="00684792">
      <w:pPr>
        <w:pStyle w:val="m4637865885245973550msolistparagraph"/>
        <w:shd w:val="clear" w:color="auto" w:fill="FFFFFF"/>
        <w:spacing w:before="0" w:beforeAutospacing="0" w:after="0" w:afterAutospacing="0" w:line="480" w:lineRule="auto"/>
        <w:ind w:firstLine="720"/>
      </w:pPr>
      <w:r w:rsidRPr="00684792">
        <w:t xml:space="preserve">The </w:t>
      </w:r>
      <w:r w:rsidR="00BA7006" w:rsidRPr="00684792">
        <w:t>Turkish</w:t>
      </w:r>
      <w:r w:rsidRPr="00684792">
        <w:t xml:space="preserve"> versions of the </w:t>
      </w:r>
      <w:r w:rsidRPr="00684792">
        <w:rPr>
          <w:color w:val="000000"/>
        </w:rPr>
        <w:t>DASS-21 (</w:t>
      </w:r>
      <w:r w:rsidR="006D5652" w:rsidRPr="00684792">
        <w:t>Yıldırım, Boysan, &amp; Kefeli, 2018</w:t>
      </w:r>
      <w:r w:rsidRPr="00684792">
        <w:t xml:space="preserve">) and </w:t>
      </w:r>
      <w:r w:rsidRPr="00684792">
        <w:rPr>
          <w:color w:val="000000"/>
        </w:rPr>
        <w:t>DCI (</w:t>
      </w:r>
      <w:r w:rsidR="00BF5F33" w:rsidRPr="00684792">
        <w:t>Kurt &amp; Akbas, 2019</w:t>
      </w:r>
      <w:r w:rsidRPr="00684792">
        <w:rPr>
          <w:color w:val="000000"/>
        </w:rPr>
        <w:t xml:space="preserve">) </w:t>
      </w:r>
      <w:r w:rsidRPr="00684792">
        <w:t xml:space="preserve">were administered. The PRQC (Fletcher, 2000) was translated from English to </w:t>
      </w:r>
      <w:r w:rsidR="00BF5F33" w:rsidRPr="00684792">
        <w:t>Turkish</w:t>
      </w:r>
      <w:r w:rsidRPr="00684792">
        <w:t xml:space="preserve"> following appropriate translation procedures.</w:t>
      </w:r>
    </w:p>
    <w:p w14:paraId="13FB5BE9" w14:textId="77777777" w:rsidR="00BF5F33" w:rsidRPr="00684792" w:rsidRDefault="00BF5F33" w:rsidP="00684792">
      <w:pPr>
        <w:pStyle w:val="m4637865885245973550msolistparagraph"/>
        <w:shd w:val="clear" w:color="auto" w:fill="FFFFFF"/>
        <w:spacing w:before="0" w:beforeAutospacing="0" w:after="0" w:afterAutospacing="0" w:line="480" w:lineRule="auto"/>
        <w:rPr>
          <w:b/>
          <w:bCs/>
          <w:color w:val="222222"/>
        </w:rPr>
      </w:pPr>
    </w:p>
    <w:p w14:paraId="0524B765" w14:textId="58BE34C5"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lastRenderedPageBreak/>
        <w:t>United Kingdom</w:t>
      </w:r>
    </w:p>
    <w:p w14:paraId="215130E2" w14:textId="32085800"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Institutional review board approval was obtained from the University of Southampton (ERGO ID 56289) and from Brunel University London (23007-A-Jun/2020- 25998-1). </w:t>
      </w:r>
      <w:r w:rsidR="00280CF0" w:rsidRPr="00684792">
        <w:rPr>
          <w:color w:val="000000"/>
        </w:rPr>
        <w:t>Data collection took place from April 18, 2020 to July 29, 2020; country level restrictions went into effect on March 23, 2020.</w:t>
      </w:r>
    </w:p>
    <w:p w14:paraId="4E6826F8"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77DB174D" w14:textId="77777777" w:rsidR="0077596D" w:rsidRPr="00684792" w:rsidRDefault="00D57804" w:rsidP="00684792">
      <w:pPr>
        <w:pStyle w:val="m4637865885245973550msolistparagraph0"/>
        <w:shd w:val="clear" w:color="auto" w:fill="FFFFFF"/>
        <w:spacing w:before="0" w:beforeAutospacing="0" w:after="0" w:afterAutospacing="0" w:line="480" w:lineRule="auto"/>
        <w:ind w:firstLine="720"/>
        <w:rPr>
          <w:rFonts w:ascii="Times New Roman" w:hAnsi="Times New Roman" w:cs="Times New Roman"/>
          <w:sz w:val="24"/>
          <w:szCs w:val="24"/>
        </w:rPr>
      </w:pPr>
      <w:r w:rsidRPr="00684792">
        <w:rPr>
          <w:rFonts w:ascii="Times New Roman" w:hAnsi="Times New Roman" w:cs="Times New Roman"/>
          <w:color w:val="222222"/>
          <w:sz w:val="24"/>
          <w:szCs w:val="24"/>
        </w:rPr>
        <w:t xml:space="preserve">Participants were recruited across the United Kingdom by survey distribution on various social media sites (i.e., Facebook, Twitter, LinkedIn); university-specific participant pool recruitment platforms; and the Academic Prolific survey site. </w:t>
      </w:r>
      <w:r w:rsidR="0077596D" w:rsidRPr="00684792">
        <w:rPr>
          <w:rFonts w:ascii="Times New Roman" w:hAnsi="Times New Roman" w:cs="Times New Roman"/>
          <w:color w:val="222222"/>
          <w:sz w:val="24"/>
          <w:szCs w:val="24"/>
        </w:rPr>
        <w:t>Participants were awarded with one of three types of incentives (entered a raffle to win one of six £50 Amazon e-gift cards; received research credits from the University where the study was conducted; or received payment of £3.75 via Prolific) at the end of the survey. </w:t>
      </w:r>
    </w:p>
    <w:p w14:paraId="1FE64602"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4DA59DBB" w14:textId="4A4E6F4F"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A total of 638 participants accesse</w:t>
      </w:r>
      <w:r w:rsidR="001B174E" w:rsidRPr="00684792">
        <w:rPr>
          <w:color w:val="222222"/>
        </w:rPr>
        <w:t>d</w:t>
      </w:r>
      <w:r w:rsidRPr="00684792">
        <w:rPr>
          <w:color w:val="222222"/>
        </w:rPr>
        <w:t xml:space="preserve"> the survey.  Based on screening criteria, one hundred and </w:t>
      </w:r>
      <w:r w:rsidR="007F5A15" w:rsidRPr="00684792">
        <w:rPr>
          <w:color w:val="222222"/>
        </w:rPr>
        <w:t>twenty-three</w:t>
      </w:r>
      <w:r w:rsidRPr="00684792">
        <w:rPr>
          <w:color w:val="222222"/>
        </w:rPr>
        <w:t xml:space="preserve"> participants were ineligible.  One hundred and </w:t>
      </w:r>
      <w:r w:rsidR="007F5A15" w:rsidRPr="00684792">
        <w:rPr>
          <w:color w:val="222222"/>
        </w:rPr>
        <w:t>sixteen</w:t>
      </w:r>
      <w:r w:rsidRPr="00684792">
        <w:rPr>
          <w:color w:val="222222"/>
        </w:rPr>
        <w:t xml:space="preserve"> cases were removed for completing the survey in under 15 minutes, which had been established as the minimum time required for a naïve participant to complete the survey, and two were removed for taking over 24 hours to complete the survey.  Lastly, one </w:t>
      </w:r>
      <w:r w:rsidR="00AE5499" w:rsidRPr="00684792">
        <w:rPr>
          <w:color w:val="222222"/>
        </w:rPr>
        <w:t xml:space="preserve">participant was removed because they reported they </w:t>
      </w:r>
      <w:r w:rsidRPr="00684792">
        <w:rPr>
          <w:color w:val="222222"/>
        </w:rPr>
        <w:t xml:space="preserve">were “single” on the relationship status question in the survey. </w:t>
      </w:r>
    </w:p>
    <w:p w14:paraId="2CE440C4" w14:textId="77777777" w:rsidR="00D84677" w:rsidRPr="00684792" w:rsidRDefault="00D84677"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4B955CA5" w14:textId="77777777" w:rsidR="00D84677" w:rsidRPr="00684792" w:rsidRDefault="00D84677" w:rsidP="00684792">
      <w:pPr>
        <w:spacing w:after="0" w:line="480" w:lineRule="auto"/>
        <w:rPr>
          <w:rFonts w:ascii="Times New Roman" w:hAnsi="Times New Roman" w:cs="Times New Roman"/>
          <w:b/>
          <w:bCs/>
          <w:sz w:val="24"/>
          <w:szCs w:val="24"/>
        </w:rPr>
      </w:pPr>
      <w:r w:rsidRPr="00684792">
        <w:rPr>
          <w:rFonts w:ascii="Times New Roman" w:hAnsi="Times New Roman" w:cs="Times New Roman"/>
          <w:b/>
          <w:bCs/>
          <w:i/>
          <w:iCs/>
          <w:sz w:val="24"/>
          <w:szCs w:val="24"/>
        </w:rPr>
        <w:tab/>
      </w:r>
      <w:r w:rsidRPr="00684792">
        <w:rPr>
          <w:rFonts w:ascii="Times New Roman" w:hAnsi="Times New Roman" w:cs="Times New Roman"/>
          <w:sz w:val="24"/>
          <w:szCs w:val="24"/>
        </w:rPr>
        <w:t>All measures were administered in English.</w:t>
      </w:r>
    </w:p>
    <w:p w14:paraId="356983C7" w14:textId="77777777" w:rsidR="00BF5F33" w:rsidRPr="00684792" w:rsidRDefault="00BF5F33" w:rsidP="00684792">
      <w:pPr>
        <w:pStyle w:val="m4637865885245973550msolistparagraph"/>
        <w:shd w:val="clear" w:color="auto" w:fill="FFFFFF"/>
        <w:spacing w:before="0" w:beforeAutospacing="0" w:after="0" w:afterAutospacing="0" w:line="480" w:lineRule="auto"/>
        <w:rPr>
          <w:b/>
          <w:bCs/>
          <w:color w:val="222222"/>
        </w:rPr>
      </w:pPr>
    </w:p>
    <w:p w14:paraId="61084844" w14:textId="77777777" w:rsidR="00BF5F33" w:rsidRPr="00684792" w:rsidRDefault="00BF5F33" w:rsidP="00684792">
      <w:pPr>
        <w:pStyle w:val="m4637865885245973550msolistparagraph"/>
        <w:shd w:val="clear" w:color="auto" w:fill="FFFFFF"/>
        <w:spacing w:before="0" w:beforeAutospacing="0" w:after="0" w:afterAutospacing="0" w:line="480" w:lineRule="auto"/>
        <w:rPr>
          <w:b/>
          <w:bCs/>
          <w:color w:val="222222"/>
        </w:rPr>
      </w:pPr>
    </w:p>
    <w:p w14:paraId="74623008" w14:textId="2BF13EF0"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color w:val="222222"/>
        </w:rPr>
        <w:lastRenderedPageBreak/>
        <w:t>United States</w:t>
      </w:r>
    </w:p>
    <w:p w14:paraId="65A0EB2B" w14:textId="0CC81F37" w:rsidR="00D57804" w:rsidRPr="00684792" w:rsidRDefault="00D57804" w:rsidP="00684792">
      <w:pPr>
        <w:pStyle w:val="m4637865885245973550msolistparagraph"/>
        <w:shd w:val="clear" w:color="auto" w:fill="FFFFFF"/>
        <w:spacing w:before="0" w:beforeAutospacing="0" w:after="0" w:afterAutospacing="0" w:line="480" w:lineRule="auto"/>
        <w:ind w:firstLine="720"/>
        <w:rPr>
          <w:b/>
          <w:bCs/>
          <w:color w:val="222222"/>
        </w:rPr>
      </w:pPr>
      <w:r w:rsidRPr="00684792">
        <w:rPr>
          <w:color w:val="222222"/>
        </w:rPr>
        <w:t>Institutional review board approval was obtained from Arizona State University</w:t>
      </w:r>
      <w:r w:rsidRPr="00684792">
        <w:rPr>
          <w:b/>
          <w:bCs/>
          <w:color w:val="222222"/>
        </w:rPr>
        <w:t xml:space="preserve"> (</w:t>
      </w:r>
      <w:r w:rsidRPr="00684792">
        <w:t>STUDY00011717).</w:t>
      </w:r>
      <w:r w:rsidR="00280CF0" w:rsidRPr="00684792">
        <w:t xml:space="preserve"> </w:t>
      </w:r>
      <w:r w:rsidR="00280CF0" w:rsidRPr="00684792">
        <w:rPr>
          <w:color w:val="000000"/>
        </w:rPr>
        <w:t>Data collection took place from March 18, 2020 to May 31, 2020; country level restrictions went into effect on March 11, 2020.</w:t>
      </w:r>
    </w:p>
    <w:p w14:paraId="2E18D5D1"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Recruitment</w:t>
      </w:r>
    </w:p>
    <w:p w14:paraId="696AC176" w14:textId="7CF71620"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Participants were recruited across the U.S. by survey distribution on social media sites (</w:t>
      </w:r>
      <w:r w:rsidR="00AC4A50" w:rsidRPr="00684792">
        <w:rPr>
          <w:color w:val="222222"/>
        </w:rPr>
        <w:t>e.g.,</w:t>
      </w:r>
      <w:r w:rsidRPr="00684792">
        <w:rPr>
          <w:color w:val="222222"/>
        </w:rPr>
        <w:t xml:space="preserve"> Facebook), ResearchMatch, and university Listservs. Participants could choose to enter a raffle to win one of ten $50 Amazon e-gift cards at the end of the survey. </w:t>
      </w:r>
    </w:p>
    <w:p w14:paraId="68184C17" w14:textId="77777777" w:rsidR="00AC4A50" w:rsidRPr="00684792" w:rsidRDefault="00D57804" w:rsidP="00684792">
      <w:pPr>
        <w:pStyle w:val="m4637865885245973550msolistparagraph"/>
        <w:shd w:val="clear" w:color="auto" w:fill="FFFFFF"/>
        <w:spacing w:before="0" w:beforeAutospacing="0" w:after="0" w:afterAutospacing="0" w:line="480" w:lineRule="auto"/>
        <w:rPr>
          <w:b/>
          <w:bCs/>
          <w:color w:val="222222"/>
        </w:rPr>
      </w:pPr>
      <w:r w:rsidRPr="00684792">
        <w:rPr>
          <w:b/>
          <w:bCs/>
          <w:i/>
          <w:iCs/>
          <w:color w:val="222222"/>
        </w:rPr>
        <w:t>Participants</w:t>
      </w:r>
    </w:p>
    <w:p w14:paraId="3F8CBAD6" w14:textId="34D6233D" w:rsidR="00D57804" w:rsidRPr="00684792" w:rsidRDefault="00D57804" w:rsidP="00684792">
      <w:pPr>
        <w:pStyle w:val="m4637865885245973550msolistparagraph"/>
        <w:shd w:val="clear" w:color="auto" w:fill="FFFFFF"/>
        <w:spacing w:before="0" w:beforeAutospacing="0" w:after="0" w:afterAutospacing="0" w:line="480" w:lineRule="auto"/>
        <w:ind w:firstLine="720"/>
        <w:rPr>
          <w:color w:val="222222"/>
        </w:rPr>
      </w:pPr>
      <w:r w:rsidRPr="00684792">
        <w:rPr>
          <w:color w:val="222222"/>
        </w:rPr>
        <w:t xml:space="preserve">A total of 1,289 participants accessed the survey. Based on screening criteria, three hundred and 85 participants were ineligible. Seven hundred and </w:t>
      </w:r>
      <w:r w:rsidR="007F5A15" w:rsidRPr="00684792">
        <w:rPr>
          <w:color w:val="222222"/>
        </w:rPr>
        <w:t>eighty-four</w:t>
      </w:r>
      <w:r w:rsidRPr="00684792">
        <w:rPr>
          <w:color w:val="222222"/>
        </w:rPr>
        <w:t xml:space="preserve"> cases were removed for completing the survey in under 15 minutes, which had been established as the minimum time required for a naïve participant to complete the survey, and 16 were removed for taking over 24 hours to complete the survey. Three cases were removed due to responding “Yes” or “I don’t know” when asked if their partner also completed the survey. </w:t>
      </w:r>
    </w:p>
    <w:p w14:paraId="18233C51" w14:textId="77777777" w:rsidR="00D84677" w:rsidRPr="00684792" w:rsidRDefault="00D84677" w:rsidP="00684792">
      <w:pPr>
        <w:pStyle w:val="m4637865885245973550msolistparagraph"/>
        <w:shd w:val="clear" w:color="auto" w:fill="FFFFFF"/>
        <w:spacing w:before="0" w:beforeAutospacing="0" w:after="0" w:afterAutospacing="0" w:line="480" w:lineRule="auto"/>
        <w:rPr>
          <w:b/>
          <w:bCs/>
          <w:i/>
          <w:iCs/>
        </w:rPr>
      </w:pPr>
      <w:r w:rsidRPr="00684792">
        <w:rPr>
          <w:b/>
          <w:bCs/>
          <w:i/>
          <w:iCs/>
        </w:rPr>
        <w:t>Measures</w:t>
      </w:r>
    </w:p>
    <w:p w14:paraId="046896F2" w14:textId="1ACDBD5B" w:rsidR="00AE5499" w:rsidRPr="00684792" w:rsidRDefault="00D84677" w:rsidP="00684792">
      <w:pPr>
        <w:spacing w:after="0" w:line="480" w:lineRule="auto"/>
        <w:rPr>
          <w:rFonts w:ascii="Times New Roman" w:hAnsi="Times New Roman" w:cs="Times New Roman"/>
          <w:b/>
          <w:bCs/>
          <w:sz w:val="24"/>
          <w:szCs w:val="24"/>
        </w:rPr>
      </w:pPr>
      <w:r w:rsidRPr="00684792">
        <w:rPr>
          <w:rFonts w:ascii="Times New Roman" w:hAnsi="Times New Roman" w:cs="Times New Roman"/>
          <w:b/>
          <w:bCs/>
          <w:i/>
          <w:iCs/>
          <w:sz w:val="24"/>
          <w:szCs w:val="24"/>
        </w:rPr>
        <w:tab/>
      </w:r>
      <w:r w:rsidRPr="00684792">
        <w:rPr>
          <w:rFonts w:ascii="Times New Roman" w:hAnsi="Times New Roman" w:cs="Times New Roman"/>
          <w:sz w:val="24"/>
          <w:szCs w:val="24"/>
        </w:rPr>
        <w:t>All measures were administered in English.</w:t>
      </w:r>
    </w:p>
    <w:p w14:paraId="09A5D4FC" w14:textId="61EDCCF4" w:rsidR="005A1D9F" w:rsidRDefault="005A1D9F" w:rsidP="0068479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Collection</w:t>
      </w:r>
    </w:p>
    <w:p w14:paraId="7ADC9217" w14:textId="72429357" w:rsidR="005A1D9F" w:rsidRPr="005A1D9F" w:rsidRDefault="005A1D9F" w:rsidP="00684792">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Please see </w:t>
      </w:r>
      <w:r w:rsidR="00D91B92">
        <w:rPr>
          <w:rFonts w:ascii="Times New Roman" w:hAnsi="Times New Roman" w:cs="Times New Roman"/>
          <w:sz w:val="24"/>
          <w:szCs w:val="24"/>
        </w:rPr>
        <w:t>s</w:t>
      </w:r>
      <w:r w:rsidR="005578A1">
        <w:rPr>
          <w:rFonts w:ascii="Times New Roman" w:hAnsi="Times New Roman" w:cs="Times New Roman"/>
          <w:sz w:val="24"/>
          <w:szCs w:val="24"/>
        </w:rPr>
        <w:t>upplementary</w:t>
      </w:r>
      <w:r>
        <w:rPr>
          <w:rFonts w:ascii="Times New Roman" w:hAnsi="Times New Roman" w:cs="Times New Roman"/>
          <w:sz w:val="24"/>
          <w:szCs w:val="24"/>
        </w:rPr>
        <w:t xml:space="preserve"> Table 1 for the </w:t>
      </w:r>
      <w:r w:rsidR="005578A1">
        <w:rPr>
          <w:rFonts w:ascii="Times New Roman" w:hAnsi="Times New Roman" w:cs="Times New Roman"/>
          <w:sz w:val="24"/>
          <w:szCs w:val="24"/>
        </w:rPr>
        <w:t xml:space="preserve">dates of data collection across countries. </w:t>
      </w:r>
    </w:p>
    <w:p w14:paraId="5938C24B" w14:textId="7E226C68" w:rsidR="007C42D1" w:rsidRPr="00684792" w:rsidRDefault="007C42D1" w:rsidP="00684792">
      <w:pPr>
        <w:spacing w:after="0" w:line="480" w:lineRule="auto"/>
        <w:rPr>
          <w:rFonts w:ascii="Times New Roman" w:hAnsi="Times New Roman" w:cs="Times New Roman"/>
          <w:b/>
          <w:bCs/>
          <w:sz w:val="24"/>
          <w:szCs w:val="24"/>
        </w:rPr>
      </w:pPr>
      <w:r w:rsidRPr="00684792">
        <w:rPr>
          <w:rFonts w:ascii="Times New Roman" w:hAnsi="Times New Roman" w:cs="Times New Roman"/>
          <w:b/>
          <w:bCs/>
          <w:sz w:val="24"/>
          <w:szCs w:val="24"/>
        </w:rPr>
        <w:t xml:space="preserve">Data Screening Procedures </w:t>
      </w:r>
    </w:p>
    <w:p w14:paraId="738FD04A" w14:textId="1AC3216D" w:rsidR="00C34ADC" w:rsidRPr="00684792" w:rsidRDefault="007C42D1" w:rsidP="00684792">
      <w:pPr>
        <w:spacing w:after="0" w:line="480" w:lineRule="auto"/>
        <w:ind w:firstLine="709"/>
        <w:rPr>
          <w:rFonts w:ascii="Times New Roman" w:eastAsia="Arial" w:hAnsi="Times New Roman" w:cs="Times New Roman"/>
          <w:sz w:val="24"/>
          <w:szCs w:val="24"/>
          <w:lang w:eastAsia="it-IT"/>
        </w:rPr>
      </w:pPr>
      <w:r w:rsidRPr="00684792">
        <w:rPr>
          <w:rFonts w:ascii="Times New Roman" w:eastAsia="Arial" w:hAnsi="Times New Roman" w:cs="Times New Roman"/>
          <w:sz w:val="24"/>
          <w:szCs w:val="24"/>
          <w:lang w:eastAsia="it-IT"/>
        </w:rPr>
        <w:t xml:space="preserve">After initial data </w:t>
      </w:r>
      <w:r w:rsidR="00523E55" w:rsidRPr="00684792">
        <w:rPr>
          <w:rFonts w:ascii="Times New Roman" w:eastAsia="Arial" w:hAnsi="Times New Roman" w:cs="Times New Roman"/>
          <w:sz w:val="24"/>
          <w:szCs w:val="24"/>
          <w:lang w:eastAsia="it-IT"/>
        </w:rPr>
        <w:t xml:space="preserve">screening </w:t>
      </w:r>
      <w:r w:rsidRPr="00684792">
        <w:rPr>
          <w:rFonts w:ascii="Times New Roman" w:eastAsia="Arial" w:hAnsi="Times New Roman" w:cs="Times New Roman"/>
          <w:sz w:val="24"/>
          <w:szCs w:val="24"/>
          <w:lang w:eastAsia="it-IT"/>
        </w:rPr>
        <w:t xml:space="preserve">by the country teams, the resulting datasets were </w:t>
      </w:r>
      <w:r w:rsidR="00523E55" w:rsidRPr="00684792">
        <w:rPr>
          <w:rFonts w:ascii="Times New Roman" w:eastAsia="Arial" w:hAnsi="Times New Roman" w:cs="Times New Roman"/>
          <w:sz w:val="24"/>
          <w:szCs w:val="24"/>
          <w:lang w:eastAsia="it-IT"/>
        </w:rPr>
        <w:t xml:space="preserve">further </w:t>
      </w:r>
      <w:r w:rsidRPr="00684792">
        <w:rPr>
          <w:rFonts w:ascii="Times New Roman" w:eastAsia="Arial" w:hAnsi="Times New Roman" w:cs="Times New Roman"/>
          <w:sz w:val="24"/>
          <w:szCs w:val="24"/>
          <w:lang w:eastAsia="it-IT"/>
        </w:rPr>
        <w:t xml:space="preserve">screened for indicators of careless responding </w:t>
      </w:r>
      <w:r w:rsidR="00FC44A0" w:rsidRPr="00684792">
        <w:rPr>
          <w:rFonts w:ascii="Times New Roman" w:eastAsia="Arial" w:hAnsi="Times New Roman" w:cs="Times New Roman"/>
          <w:sz w:val="24"/>
          <w:szCs w:val="24"/>
          <w:lang w:eastAsia="it-IT"/>
        </w:rPr>
        <w:fldChar w:fldCharType="begin"/>
      </w:r>
      <w:r w:rsidRPr="00684792">
        <w:rPr>
          <w:rFonts w:ascii="Times New Roman" w:eastAsia="Arial" w:hAnsi="Times New Roman" w:cs="Times New Roman"/>
          <w:sz w:val="24"/>
          <w:szCs w:val="24"/>
          <w:lang w:eastAsia="it-IT"/>
        </w:rPr>
        <w:instrText xml:space="preserve"> ADDIN ZOTERO_ITEM CSL_CITATION {"citationID":"ivgDxmJl","properties":{"formattedCitation":"(Br\\uc0\\u252{}hlmann et al., 2020; Curran, 2016)","plainCitation":"(Brühlmann et al., 2020; Curran, 2016)","noteIndex":0},"citationItems":[{"id":23690,"uris":["http://zotero.org/users/6255520/items/6A6XLWDA"],"uri":["http://zotero.org/users/6255520/items/6A6XLWDA"],"itemData":{"id":23690,"type":"article-journal","abstract":"Despite recent concerns about data quality, various academic ﬁelds rely increasingly on crowdsourced samples. Thus, the goal of this study was to systematically assess carelessness in a crowdsourced sample (N ¼ 394) by applying various measures and detection methods. A Latent Proﬁle Analysis revealed that 45.9% of the participants showed some form of careless behavior. Excluding these participants increased the effect size in an experiment included in the survey. Based on our ﬁndings, several recommendations of easy to apply measures for assessing data quality are given.","container-title":"Methods in Psychology","DOI":"10.1016/j.metip.2020.100022","ISSN":"25902601","journalAbbreviation":"Methods in Psychology","language":"en","page":"100022","source":"DOI.org (Crossref)","title":"The quality of data collected online: An investigation of careless responding in a crowdsourced sample","title-short":"The quality of data collected online","volume":"2","author":[{"family":"Brühlmann","given":"Florian"},{"family":"Petralito","given":"Serge"},{"family":"Aeschbach","given":"Lena F."},{"family":"Opwis","given":"Klaus"}],"issued":{"date-parts":[["2020",11]]}}},{"id":23692,"uris":["http://zotero.org/users/6255520/items/XJPVBNWZ"],"uri":["http://zotero.org/users/6255520/items/XJPVBNWZ"],"itemData":{"id":23692,"type":"article-journal","abstract":"Self-report data collections, particularly through online measures, are ubiquitous in both experimental and nonexperimental psychology. Invalid data can be present in such data collections for a number of reasons. One reason is careless or insufﬁcient effort (C/IE) responding. The past decade has seen a rise in research on techniques to detect and remove these data before normal analysis (Huang, Curran, Keeney, Poposki, &amp; DeShon, 2012; Johnson, 2005; Meade &amp; Craig, 2012). The rigorous use of these techniques is valuable tool for the removal of error that can impact survey results (Huang, Liu, &amp; Bowling, 2015). This research has encompassed a number of sub-ﬁelds of psychology, and this paper aims to integrate different perspectives into a review and assessment of current techniques, an introduction of new techniques, and a generation of recommendations for practical use. Concerns about C/IE responding are a factor any time self-report data are collected, and all such researchers should be well-versed on methods to detect this pattern of response.","container-title":"Journal of Experimental Social Psychology","DOI":"10.1016/j.jesp.2015.07.006","ISSN":"00221031","journalAbbreviation":"Journal of Experimental Social Psychology","language":"en","page":"4-19","source":"DOI.org (Crossref)","title":"Methods for the detection of carelessly invalid responses in survey data","volume":"66","author":[{"family":"Curran","given":"Paul G."}],"issued":{"date-parts":[["2016",9]]}}}],"schema":"https://github.com/citation-style-language/schema/raw/master/csl-citation.json"} </w:instrText>
      </w:r>
      <w:r w:rsidR="00FC44A0" w:rsidRPr="00684792">
        <w:rPr>
          <w:rFonts w:ascii="Times New Roman" w:eastAsia="Arial" w:hAnsi="Times New Roman" w:cs="Times New Roman"/>
          <w:sz w:val="24"/>
          <w:szCs w:val="24"/>
          <w:lang w:eastAsia="it-IT"/>
        </w:rPr>
        <w:fldChar w:fldCharType="separate"/>
      </w:r>
      <w:r w:rsidRPr="00684792">
        <w:rPr>
          <w:rFonts w:ascii="Times New Roman" w:eastAsia="Arial" w:hAnsi="Times New Roman" w:cs="Times New Roman"/>
          <w:sz w:val="24"/>
          <w:szCs w:val="24"/>
          <w:lang w:val="hu-HU" w:eastAsia="it-IT"/>
        </w:rPr>
        <w:t>(Brühlmann et al., 2020; Curran, 2016)</w:t>
      </w:r>
      <w:r w:rsidR="00FC44A0" w:rsidRPr="00684792">
        <w:rPr>
          <w:rFonts w:ascii="Times New Roman" w:eastAsia="Arial" w:hAnsi="Times New Roman" w:cs="Times New Roman"/>
          <w:sz w:val="24"/>
          <w:szCs w:val="24"/>
          <w:lang w:eastAsia="it-IT"/>
        </w:rPr>
        <w:fldChar w:fldCharType="end"/>
      </w:r>
      <w:r w:rsidRPr="00684792">
        <w:rPr>
          <w:rFonts w:ascii="Times New Roman" w:eastAsia="Arial" w:hAnsi="Times New Roman" w:cs="Times New Roman"/>
          <w:sz w:val="24"/>
          <w:szCs w:val="24"/>
          <w:lang w:eastAsia="it-IT"/>
        </w:rPr>
        <w:t xml:space="preserve">. </w:t>
      </w:r>
      <w:r w:rsidR="00FC76EF" w:rsidRPr="00684792">
        <w:rPr>
          <w:rFonts w:ascii="Times New Roman" w:eastAsia="Arial" w:hAnsi="Times New Roman" w:cs="Times New Roman"/>
          <w:sz w:val="24"/>
          <w:szCs w:val="24"/>
          <w:lang w:eastAsia="it-IT"/>
        </w:rPr>
        <w:t>In each country datasets, t</w:t>
      </w:r>
      <w:r w:rsidRPr="00684792">
        <w:rPr>
          <w:rFonts w:ascii="Times New Roman" w:eastAsia="Arial" w:hAnsi="Times New Roman" w:cs="Times New Roman"/>
          <w:sz w:val="24"/>
          <w:szCs w:val="24"/>
          <w:lang w:eastAsia="it-IT"/>
        </w:rPr>
        <w:t xml:space="preserve">hree indicators were calculated for the responses of the psychological scales </w:t>
      </w:r>
      <w:r w:rsidRPr="00684792">
        <w:rPr>
          <w:rFonts w:ascii="Times New Roman" w:eastAsia="Arial" w:hAnsi="Times New Roman" w:cs="Times New Roman"/>
          <w:sz w:val="24"/>
          <w:szCs w:val="24"/>
          <w:lang w:eastAsia="it-IT"/>
        </w:rPr>
        <w:lastRenderedPageBreak/>
        <w:t>(in sum, 114 items): percentage of missing responses, long string index (i.e., the highest number of same responses consecutively in a row) and person-total correlation (i.e., Pearson-correlation coefficient between the individual responses and the sample level averages of the same items). The calculation of long string index was based on 72 items</w:t>
      </w:r>
      <w:r w:rsidR="00B7783D" w:rsidRPr="00684792">
        <w:rPr>
          <w:rFonts w:ascii="Times New Roman" w:eastAsia="Arial" w:hAnsi="Times New Roman" w:cs="Times New Roman"/>
          <w:sz w:val="24"/>
          <w:szCs w:val="24"/>
          <w:lang w:eastAsia="it-IT"/>
        </w:rPr>
        <w:t xml:space="preserve">, which included </w:t>
      </w:r>
      <w:r w:rsidR="00704A82" w:rsidRPr="00684792">
        <w:rPr>
          <w:rFonts w:ascii="Times New Roman" w:eastAsia="Arial" w:hAnsi="Times New Roman" w:cs="Times New Roman"/>
          <w:sz w:val="24"/>
          <w:szCs w:val="24"/>
          <w:lang w:eastAsia="it-IT"/>
        </w:rPr>
        <w:t>BIPQ (7 items</w:t>
      </w:r>
      <w:r w:rsidR="001D1BDA" w:rsidRPr="00684792">
        <w:rPr>
          <w:rFonts w:ascii="Times New Roman" w:eastAsia="Arial" w:hAnsi="Times New Roman" w:cs="Times New Roman"/>
          <w:sz w:val="24"/>
          <w:szCs w:val="24"/>
          <w:lang w:eastAsia="it-IT"/>
        </w:rPr>
        <w:t xml:space="preserve">; </w:t>
      </w:r>
      <w:r w:rsidR="001D1BDA" w:rsidRPr="00684792">
        <w:rPr>
          <w:rFonts w:ascii="Times New Roman" w:eastAsia="Arial" w:hAnsi="Times New Roman" w:cs="Times New Roman"/>
          <w:color w:val="000000"/>
          <w:sz w:val="24"/>
          <w:szCs w:val="24"/>
        </w:rPr>
        <w:t>Broadbent et al., 2006</w:t>
      </w:r>
      <w:r w:rsidR="00704A82" w:rsidRPr="00684792">
        <w:rPr>
          <w:rFonts w:ascii="Times New Roman" w:eastAsia="Arial" w:hAnsi="Times New Roman" w:cs="Times New Roman"/>
          <w:sz w:val="24"/>
          <w:szCs w:val="24"/>
          <w:lang w:eastAsia="it-IT"/>
        </w:rPr>
        <w:t>), DCI (37 items</w:t>
      </w:r>
      <w:r w:rsidR="00D91F46" w:rsidRPr="00684792">
        <w:rPr>
          <w:rFonts w:ascii="Times New Roman" w:eastAsia="Arial" w:hAnsi="Times New Roman" w:cs="Times New Roman"/>
          <w:sz w:val="24"/>
          <w:szCs w:val="24"/>
          <w:lang w:eastAsia="it-IT"/>
        </w:rPr>
        <w:t>; Randall et al., 2016</w:t>
      </w:r>
      <w:r w:rsidR="00704A82" w:rsidRPr="00684792">
        <w:rPr>
          <w:rFonts w:ascii="Times New Roman" w:eastAsia="Arial" w:hAnsi="Times New Roman" w:cs="Times New Roman"/>
          <w:sz w:val="24"/>
          <w:szCs w:val="24"/>
          <w:lang w:eastAsia="it-IT"/>
        </w:rPr>
        <w:t>), PRQC (18 items</w:t>
      </w:r>
      <w:r w:rsidR="00A16F05" w:rsidRPr="00684792">
        <w:rPr>
          <w:rFonts w:ascii="Times New Roman" w:eastAsia="Arial" w:hAnsi="Times New Roman" w:cs="Times New Roman"/>
          <w:sz w:val="24"/>
          <w:szCs w:val="24"/>
          <w:lang w:eastAsia="it-IT"/>
        </w:rPr>
        <w:t xml:space="preserve">; </w:t>
      </w:r>
      <w:r w:rsidR="00A16F05" w:rsidRPr="00684792">
        <w:rPr>
          <w:rFonts w:ascii="Times New Roman" w:eastAsia="Arial" w:hAnsi="Times New Roman" w:cs="Times New Roman"/>
          <w:color w:val="000000"/>
          <w:sz w:val="24"/>
          <w:szCs w:val="24"/>
        </w:rPr>
        <w:t>Fletcher,</w:t>
      </w:r>
      <w:r w:rsidR="00E35063" w:rsidRPr="00684792">
        <w:rPr>
          <w:rFonts w:ascii="Times New Roman" w:eastAsia="Arial" w:hAnsi="Times New Roman" w:cs="Times New Roman"/>
          <w:color w:val="000000"/>
          <w:sz w:val="24"/>
          <w:szCs w:val="24"/>
        </w:rPr>
        <w:t xml:space="preserve"> Simpson, &amp; </w:t>
      </w:r>
      <w:r w:rsidR="003C54A0" w:rsidRPr="00684792">
        <w:rPr>
          <w:rFonts w:ascii="Times New Roman" w:eastAsia="Arial" w:hAnsi="Times New Roman" w:cs="Times New Roman"/>
          <w:color w:val="000000"/>
          <w:sz w:val="24"/>
          <w:szCs w:val="24"/>
        </w:rPr>
        <w:t>Thomas,</w:t>
      </w:r>
      <w:r w:rsidR="00A16F05" w:rsidRPr="00684792">
        <w:rPr>
          <w:rFonts w:ascii="Times New Roman" w:eastAsia="Arial" w:hAnsi="Times New Roman" w:cs="Times New Roman"/>
          <w:color w:val="000000"/>
          <w:sz w:val="24"/>
          <w:szCs w:val="24"/>
        </w:rPr>
        <w:t xml:space="preserve"> 2000</w:t>
      </w:r>
      <w:r w:rsidR="00704A82" w:rsidRPr="00684792">
        <w:rPr>
          <w:rFonts w:ascii="Times New Roman" w:eastAsia="Arial" w:hAnsi="Times New Roman" w:cs="Times New Roman"/>
          <w:sz w:val="24"/>
          <w:szCs w:val="24"/>
          <w:lang w:eastAsia="it-IT"/>
        </w:rPr>
        <w:t>), and WMBWS (14 items</w:t>
      </w:r>
      <w:r w:rsidR="001F41CB" w:rsidRPr="00684792">
        <w:rPr>
          <w:rFonts w:ascii="Times New Roman" w:eastAsia="Arial" w:hAnsi="Times New Roman" w:cs="Times New Roman"/>
          <w:sz w:val="24"/>
          <w:szCs w:val="24"/>
          <w:lang w:eastAsia="it-IT"/>
        </w:rPr>
        <w:t xml:space="preserve">; </w:t>
      </w:r>
      <w:r w:rsidR="001F41CB" w:rsidRPr="00684792">
        <w:rPr>
          <w:rFonts w:ascii="Times New Roman" w:eastAsia="Arial" w:hAnsi="Times New Roman" w:cs="Times New Roman"/>
          <w:sz w:val="24"/>
          <w:szCs w:val="24"/>
        </w:rPr>
        <w:t>Tennant et al., 2007</w:t>
      </w:r>
      <w:r w:rsidR="00704A82" w:rsidRPr="00684792">
        <w:rPr>
          <w:rFonts w:ascii="Times New Roman" w:eastAsia="Arial" w:hAnsi="Times New Roman" w:cs="Times New Roman"/>
          <w:sz w:val="24"/>
          <w:szCs w:val="24"/>
          <w:lang w:eastAsia="it-IT"/>
        </w:rPr>
        <w:t>)</w:t>
      </w:r>
      <w:r w:rsidRPr="00684792">
        <w:rPr>
          <w:rFonts w:ascii="Times New Roman" w:eastAsia="Arial" w:hAnsi="Times New Roman" w:cs="Times New Roman"/>
          <w:sz w:val="24"/>
          <w:szCs w:val="24"/>
          <w:lang w:eastAsia="it-IT"/>
        </w:rPr>
        <w:t xml:space="preserve">. </w:t>
      </w:r>
    </w:p>
    <w:p w14:paraId="3A2FBD37" w14:textId="5A8FC946" w:rsidR="007C42D1" w:rsidRPr="004F1CB9" w:rsidRDefault="00CB2C75" w:rsidP="004F1CB9">
      <w:pPr>
        <w:spacing w:after="0" w:line="480" w:lineRule="auto"/>
        <w:ind w:firstLine="709"/>
        <w:rPr>
          <w:rFonts w:ascii="Times New Roman" w:eastAsia="Arial" w:hAnsi="Times New Roman" w:cs="Times New Roman"/>
          <w:sz w:val="24"/>
          <w:szCs w:val="24"/>
          <w:lang w:eastAsia="it-IT"/>
        </w:rPr>
      </w:pPr>
      <w:r w:rsidRPr="00684792">
        <w:rPr>
          <w:rFonts w:ascii="Times New Roman" w:eastAsia="Arial" w:hAnsi="Times New Roman" w:cs="Times New Roman"/>
          <w:sz w:val="24"/>
          <w:szCs w:val="24"/>
          <w:lang w:eastAsia="it-IT"/>
        </w:rPr>
        <w:t>C</w:t>
      </w:r>
      <w:r w:rsidR="00395FF1" w:rsidRPr="00684792">
        <w:rPr>
          <w:rFonts w:ascii="Times New Roman" w:eastAsia="Arial" w:hAnsi="Times New Roman" w:cs="Times New Roman"/>
          <w:sz w:val="24"/>
          <w:szCs w:val="24"/>
          <w:lang w:eastAsia="it-IT"/>
        </w:rPr>
        <w:t>ountry-</w:t>
      </w:r>
      <w:r w:rsidR="00704A82" w:rsidRPr="00684792">
        <w:rPr>
          <w:rFonts w:ascii="Times New Roman" w:eastAsia="Arial" w:hAnsi="Times New Roman" w:cs="Times New Roman"/>
          <w:sz w:val="24"/>
          <w:szCs w:val="24"/>
          <w:lang w:eastAsia="it-IT"/>
        </w:rPr>
        <w:t xml:space="preserve">level distributions for </w:t>
      </w:r>
      <w:r w:rsidRPr="00684792">
        <w:rPr>
          <w:rFonts w:ascii="Times New Roman" w:eastAsia="Arial" w:hAnsi="Times New Roman" w:cs="Times New Roman"/>
          <w:sz w:val="24"/>
          <w:szCs w:val="24"/>
          <w:lang w:eastAsia="it-IT"/>
        </w:rPr>
        <w:t xml:space="preserve">person-total correlations (PTCs) </w:t>
      </w:r>
      <w:r w:rsidR="00423CF6" w:rsidRPr="00684792">
        <w:rPr>
          <w:rFonts w:ascii="Times New Roman" w:eastAsia="Arial" w:hAnsi="Times New Roman" w:cs="Times New Roman"/>
          <w:sz w:val="24"/>
          <w:szCs w:val="24"/>
          <w:lang w:eastAsia="it-IT"/>
        </w:rPr>
        <w:t xml:space="preserve">and long string indices (LSIs) </w:t>
      </w:r>
      <w:r w:rsidRPr="00684792">
        <w:rPr>
          <w:rFonts w:ascii="Times New Roman" w:eastAsia="Arial" w:hAnsi="Times New Roman" w:cs="Times New Roman"/>
          <w:sz w:val="24"/>
          <w:szCs w:val="24"/>
          <w:lang w:eastAsia="it-IT"/>
        </w:rPr>
        <w:t xml:space="preserve">were </w:t>
      </w:r>
      <w:r w:rsidR="00423CF6" w:rsidRPr="00684792">
        <w:rPr>
          <w:rFonts w:ascii="Times New Roman" w:eastAsia="Arial" w:hAnsi="Times New Roman" w:cs="Times New Roman"/>
          <w:sz w:val="24"/>
          <w:szCs w:val="24"/>
          <w:lang w:eastAsia="it-IT"/>
        </w:rPr>
        <w:t>calculated</w:t>
      </w:r>
      <w:r w:rsidR="00704A82" w:rsidRPr="00684792">
        <w:rPr>
          <w:rFonts w:ascii="Times New Roman" w:eastAsia="Arial" w:hAnsi="Times New Roman" w:cs="Times New Roman"/>
          <w:sz w:val="24"/>
          <w:szCs w:val="24"/>
          <w:lang w:eastAsia="it-IT"/>
        </w:rPr>
        <w:t xml:space="preserve">. </w:t>
      </w:r>
      <w:r w:rsidR="007C0F31" w:rsidRPr="00684792">
        <w:rPr>
          <w:rFonts w:ascii="Times New Roman" w:eastAsia="Arial" w:hAnsi="Times New Roman" w:cs="Times New Roman"/>
          <w:sz w:val="24"/>
          <w:szCs w:val="24"/>
          <w:lang w:eastAsia="it-IT"/>
        </w:rPr>
        <w:t>For PTC, we calculated the cutoff value according to the following procedure</w:t>
      </w:r>
      <w:r w:rsidR="00901B17" w:rsidRPr="00684792">
        <w:rPr>
          <w:rFonts w:ascii="Times New Roman" w:eastAsia="Arial" w:hAnsi="Times New Roman" w:cs="Times New Roman"/>
          <w:sz w:val="24"/>
          <w:szCs w:val="24"/>
          <w:lang w:eastAsia="it-IT"/>
        </w:rPr>
        <w:t>:</w:t>
      </w:r>
      <w:r w:rsidR="007C0F31" w:rsidRPr="00684792">
        <w:rPr>
          <w:rFonts w:ascii="Times New Roman" w:eastAsia="Arial" w:hAnsi="Times New Roman" w:cs="Times New Roman"/>
          <w:sz w:val="24"/>
          <w:szCs w:val="24"/>
          <w:lang w:eastAsia="it-IT"/>
        </w:rPr>
        <w:t xml:space="preserve"> We searched for the lowest country level average PTC (.</w:t>
      </w:r>
      <w:r w:rsidR="00A00477" w:rsidRPr="00684792">
        <w:rPr>
          <w:rFonts w:ascii="Times New Roman" w:eastAsia="Arial" w:hAnsi="Times New Roman" w:cs="Times New Roman"/>
          <w:sz w:val="24"/>
          <w:szCs w:val="24"/>
          <w:lang w:eastAsia="it-IT"/>
        </w:rPr>
        <w:t>7</w:t>
      </w:r>
      <w:r w:rsidR="007C0F31" w:rsidRPr="00684792">
        <w:rPr>
          <w:rFonts w:ascii="Times New Roman" w:eastAsia="Arial" w:hAnsi="Times New Roman" w:cs="Times New Roman"/>
          <w:sz w:val="24"/>
          <w:szCs w:val="24"/>
          <w:lang w:eastAsia="it-IT"/>
        </w:rPr>
        <w:t>8)</w:t>
      </w:r>
      <w:r w:rsidR="00813F5B" w:rsidRPr="00684792">
        <w:rPr>
          <w:rFonts w:ascii="Times New Roman" w:eastAsia="Arial" w:hAnsi="Times New Roman" w:cs="Times New Roman"/>
          <w:sz w:val="24"/>
          <w:szCs w:val="24"/>
          <w:lang w:eastAsia="it-IT"/>
        </w:rPr>
        <w:t>,</w:t>
      </w:r>
      <w:r w:rsidR="007C0F31" w:rsidRPr="00684792">
        <w:rPr>
          <w:rFonts w:ascii="Times New Roman" w:eastAsia="Arial" w:hAnsi="Times New Roman" w:cs="Times New Roman"/>
          <w:sz w:val="24"/>
          <w:szCs w:val="24"/>
          <w:lang w:eastAsia="it-IT"/>
        </w:rPr>
        <w:t xml:space="preserve"> </w:t>
      </w:r>
      <w:r w:rsidR="00813F5B" w:rsidRPr="00684792">
        <w:rPr>
          <w:rFonts w:ascii="Times New Roman" w:eastAsia="Arial" w:hAnsi="Times New Roman" w:cs="Times New Roman"/>
          <w:sz w:val="24"/>
          <w:szCs w:val="24"/>
          <w:lang w:eastAsia="it-IT"/>
        </w:rPr>
        <w:t xml:space="preserve">subtracted </w:t>
      </w:r>
      <w:r w:rsidR="007C0F31" w:rsidRPr="00684792">
        <w:rPr>
          <w:rFonts w:ascii="Times New Roman" w:eastAsia="Arial" w:hAnsi="Times New Roman" w:cs="Times New Roman"/>
          <w:sz w:val="24"/>
          <w:szCs w:val="24"/>
          <w:lang w:eastAsia="it-IT"/>
        </w:rPr>
        <w:t>two standard deviations</w:t>
      </w:r>
      <w:r w:rsidR="00A00477" w:rsidRPr="00684792">
        <w:rPr>
          <w:rFonts w:ascii="Times New Roman" w:eastAsia="Arial" w:hAnsi="Times New Roman" w:cs="Times New Roman"/>
          <w:sz w:val="24"/>
          <w:szCs w:val="24"/>
          <w:lang w:eastAsia="it-IT"/>
        </w:rPr>
        <w:t xml:space="preserve"> (2*.25)</w:t>
      </w:r>
      <w:r w:rsidR="00813F5B" w:rsidRPr="00684792">
        <w:rPr>
          <w:rFonts w:ascii="Times New Roman" w:eastAsia="Arial" w:hAnsi="Times New Roman" w:cs="Times New Roman"/>
          <w:sz w:val="24"/>
          <w:szCs w:val="24"/>
          <w:lang w:eastAsia="it-IT"/>
        </w:rPr>
        <w:t xml:space="preserve"> that </w:t>
      </w:r>
      <w:r w:rsidR="007C0F31" w:rsidRPr="00684792">
        <w:rPr>
          <w:rFonts w:ascii="Times New Roman" w:eastAsia="Arial" w:hAnsi="Times New Roman" w:cs="Times New Roman"/>
          <w:sz w:val="24"/>
          <w:szCs w:val="24"/>
          <w:lang w:eastAsia="it-IT"/>
        </w:rPr>
        <w:t>result</w:t>
      </w:r>
      <w:r w:rsidR="00813F5B" w:rsidRPr="00684792">
        <w:rPr>
          <w:rFonts w:ascii="Times New Roman" w:eastAsia="Arial" w:hAnsi="Times New Roman" w:cs="Times New Roman"/>
          <w:sz w:val="24"/>
          <w:szCs w:val="24"/>
          <w:lang w:eastAsia="it-IT"/>
        </w:rPr>
        <w:t>ed</w:t>
      </w:r>
      <w:r w:rsidR="007C0F31" w:rsidRPr="00684792">
        <w:rPr>
          <w:rFonts w:ascii="Times New Roman" w:eastAsia="Arial" w:hAnsi="Times New Roman" w:cs="Times New Roman"/>
          <w:sz w:val="24"/>
          <w:szCs w:val="24"/>
          <w:lang w:eastAsia="it-IT"/>
        </w:rPr>
        <w:t xml:space="preserve"> in a rounded .3</w:t>
      </w:r>
      <w:r w:rsidR="00A24948" w:rsidRPr="00684792">
        <w:rPr>
          <w:rFonts w:ascii="Times New Roman" w:eastAsia="Arial" w:hAnsi="Times New Roman" w:cs="Times New Roman"/>
          <w:sz w:val="24"/>
          <w:szCs w:val="24"/>
          <w:lang w:eastAsia="it-IT"/>
        </w:rPr>
        <w:t>0</w:t>
      </w:r>
      <w:r w:rsidR="007C0F31" w:rsidRPr="00684792">
        <w:rPr>
          <w:rFonts w:ascii="Times New Roman" w:eastAsia="Arial" w:hAnsi="Times New Roman" w:cs="Times New Roman"/>
          <w:sz w:val="24"/>
          <w:szCs w:val="24"/>
          <w:lang w:eastAsia="it-IT"/>
        </w:rPr>
        <w:t xml:space="preserve"> value</w:t>
      </w:r>
      <w:r w:rsidR="00A00477" w:rsidRPr="00684792">
        <w:rPr>
          <w:rFonts w:ascii="Times New Roman" w:eastAsia="Arial" w:hAnsi="Times New Roman" w:cs="Times New Roman"/>
          <w:sz w:val="24"/>
          <w:szCs w:val="24"/>
          <w:lang w:eastAsia="it-IT"/>
        </w:rPr>
        <w:t xml:space="preserve"> which was uniformly used for all country datasets</w:t>
      </w:r>
      <w:r w:rsidR="007C0F31" w:rsidRPr="00684792">
        <w:rPr>
          <w:rFonts w:ascii="Times New Roman" w:eastAsia="Arial" w:hAnsi="Times New Roman" w:cs="Times New Roman"/>
          <w:sz w:val="24"/>
          <w:szCs w:val="24"/>
          <w:lang w:eastAsia="it-IT"/>
        </w:rPr>
        <w:t xml:space="preserve">. </w:t>
      </w:r>
      <w:r w:rsidR="00A00477" w:rsidRPr="00684792">
        <w:rPr>
          <w:rFonts w:ascii="Times New Roman" w:eastAsia="Arial" w:hAnsi="Times New Roman" w:cs="Times New Roman"/>
          <w:sz w:val="24"/>
          <w:szCs w:val="24"/>
          <w:lang w:eastAsia="it-IT"/>
        </w:rPr>
        <w:t xml:space="preserve">This cutoff value was more </w:t>
      </w:r>
      <w:r w:rsidR="00EC3AE2" w:rsidRPr="00684792">
        <w:rPr>
          <w:rFonts w:ascii="Times New Roman" w:eastAsia="Arial" w:hAnsi="Times New Roman" w:cs="Times New Roman"/>
          <w:sz w:val="24"/>
          <w:szCs w:val="24"/>
          <w:lang w:eastAsia="it-IT"/>
        </w:rPr>
        <w:t>strict</w:t>
      </w:r>
      <w:r w:rsidR="00A00477" w:rsidRPr="00684792">
        <w:rPr>
          <w:rFonts w:ascii="Times New Roman" w:eastAsia="Arial" w:hAnsi="Times New Roman" w:cs="Times New Roman"/>
          <w:sz w:val="24"/>
          <w:szCs w:val="24"/>
          <w:lang w:eastAsia="it-IT"/>
        </w:rPr>
        <w:t xml:space="preserve"> than 0.0</w:t>
      </w:r>
      <w:r w:rsidR="00A24948" w:rsidRPr="00684792">
        <w:rPr>
          <w:rFonts w:ascii="Times New Roman" w:eastAsia="Arial" w:hAnsi="Times New Roman" w:cs="Times New Roman"/>
          <w:sz w:val="24"/>
          <w:szCs w:val="24"/>
          <w:lang w:eastAsia="it-IT"/>
        </w:rPr>
        <w:t>0</w:t>
      </w:r>
      <w:r w:rsidR="00A00477" w:rsidRPr="00684792">
        <w:rPr>
          <w:rFonts w:ascii="Times New Roman" w:eastAsia="Arial" w:hAnsi="Times New Roman" w:cs="Times New Roman"/>
          <w:sz w:val="24"/>
          <w:szCs w:val="24"/>
          <w:lang w:eastAsia="it-IT"/>
        </w:rPr>
        <w:t xml:space="preserve"> recommended by Brühlmann and colleagues </w:t>
      </w:r>
      <w:r w:rsidR="00A00477" w:rsidRPr="00684792">
        <w:rPr>
          <w:rFonts w:ascii="Times New Roman" w:eastAsia="Arial" w:hAnsi="Times New Roman" w:cs="Times New Roman"/>
          <w:sz w:val="24"/>
          <w:szCs w:val="24"/>
          <w:lang w:eastAsia="it-IT"/>
        </w:rPr>
        <w:fldChar w:fldCharType="begin"/>
      </w:r>
      <w:r w:rsidR="00395FF1" w:rsidRPr="00684792">
        <w:rPr>
          <w:rFonts w:ascii="Times New Roman" w:eastAsia="Arial" w:hAnsi="Times New Roman" w:cs="Times New Roman"/>
          <w:sz w:val="24"/>
          <w:szCs w:val="24"/>
          <w:lang w:eastAsia="it-IT"/>
        </w:rPr>
        <w:instrText xml:space="preserve"> ADDIN ZOTERO_ITEM CSL_CITATION {"citationID":"rtJHYjtB","properties":{"formattedCitation":"(2020)","plainCitation":"(2020)","noteIndex":0},"citationItems":[{"id":23690,"uris":["http://zotero.org/users/6255520/items/6A6XLWDA"],"uri":["http://zotero.org/users/6255520/items/6A6XLWDA"],"itemData":{"id":23690,"type":"article-journal","abstract":"Despite recent concerns about data quality, various academic ﬁelds rely increasingly on crowdsourced samples. Thus, the goal of this study was to systematically assess carelessness in a crowdsourced sample (N ¼ 394) by applying various measures and detection methods. A Latent Proﬁle Analysis revealed that 45.9% of the participants showed some form of careless behavior. Excluding these participants increased the effect size in an experiment included in the survey. Based on our ﬁndings, several recommendations of easy to apply measures for assessing data quality are given.","container-title":"Methods in Psychology","DOI":"10.1016/j.metip.2020.100022","ISSN":"25902601","journalAbbreviation":"Methods in Psychology","language":"en","page":"100022","source":"DOI.org (Crossref)","title":"The quality of data collected online: An investigation of careless responding in a crowdsourced sample","title-short":"The quality of data collected online","volume":"2","author":[{"family":"Brühlmann","given":"Florian"},{"family":"Petralito","given":"Serge"},{"family":"Aeschbach","given":"Lena F."},{"family":"Opwis","given":"Klaus"}],"issued":{"date-parts":[["2020",11]]}},"suppress-author":true}],"schema":"https://github.com/citation-style-language/schema/raw/master/csl-citation.json"} </w:instrText>
      </w:r>
      <w:r w:rsidR="00A00477" w:rsidRPr="00684792">
        <w:rPr>
          <w:rFonts w:ascii="Times New Roman" w:eastAsia="Arial" w:hAnsi="Times New Roman" w:cs="Times New Roman"/>
          <w:sz w:val="24"/>
          <w:szCs w:val="24"/>
          <w:lang w:eastAsia="it-IT"/>
        </w:rPr>
        <w:fldChar w:fldCharType="separate"/>
      </w:r>
      <w:r w:rsidR="00395FF1" w:rsidRPr="00684792">
        <w:rPr>
          <w:rFonts w:ascii="Times New Roman" w:hAnsi="Times New Roman" w:cs="Times New Roman"/>
          <w:sz w:val="24"/>
          <w:szCs w:val="24"/>
        </w:rPr>
        <w:t>(2020)</w:t>
      </w:r>
      <w:r w:rsidR="00A00477" w:rsidRPr="00684792">
        <w:rPr>
          <w:rFonts w:ascii="Times New Roman" w:eastAsia="Arial" w:hAnsi="Times New Roman" w:cs="Times New Roman"/>
          <w:sz w:val="24"/>
          <w:szCs w:val="24"/>
          <w:lang w:eastAsia="it-IT"/>
        </w:rPr>
        <w:fldChar w:fldCharType="end"/>
      </w:r>
      <w:r w:rsidR="00A00477" w:rsidRPr="00684792">
        <w:rPr>
          <w:rFonts w:ascii="Times New Roman" w:eastAsia="Arial" w:hAnsi="Times New Roman" w:cs="Times New Roman"/>
          <w:sz w:val="24"/>
          <w:szCs w:val="24"/>
          <w:lang w:eastAsia="it-IT"/>
        </w:rPr>
        <w:t xml:space="preserve">, however, the number of screened cases was relatively low. </w:t>
      </w:r>
      <w:r w:rsidR="006C5DDB" w:rsidRPr="00684792">
        <w:rPr>
          <w:rFonts w:ascii="Times New Roman" w:eastAsia="Arial" w:hAnsi="Times New Roman" w:cs="Times New Roman"/>
          <w:sz w:val="24"/>
          <w:szCs w:val="24"/>
          <w:lang w:eastAsia="it-IT"/>
        </w:rPr>
        <w:t>For</w:t>
      </w:r>
      <w:r w:rsidR="00423CF6" w:rsidRPr="00684792">
        <w:rPr>
          <w:rFonts w:ascii="Times New Roman" w:eastAsia="Arial" w:hAnsi="Times New Roman" w:cs="Times New Roman"/>
          <w:sz w:val="24"/>
          <w:szCs w:val="24"/>
          <w:lang w:eastAsia="it-IT"/>
        </w:rPr>
        <w:t xml:space="preserve"> LSI</w:t>
      </w:r>
      <w:r w:rsidR="006C5DDB" w:rsidRPr="00684792">
        <w:rPr>
          <w:rFonts w:ascii="Times New Roman" w:eastAsia="Arial" w:hAnsi="Times New Roman" w:cs="Times New Roman"/>
          <w:sz w:val="24"/>
          <w:szCs w:val="24"/>
          <w:lang w:eastAsia="it-IT"/>
        </w:rPr>
        <w:t xml:space="preserve">, analysis </w:t>
      </w:r>
      <w:r w:rsidR="00423CF6" w:rsidRPr="00684792">
        <w:rPr>
          <w:rFonts w:ascii="Times New Roman" w:eastAsia="Arial" w:hAnsi="Times New Roman" w:cs="Times New Roman"/>
          <w:sz w:val="24"/>
          <w:szCs w:val="24"/>
          <w:lang w:eastAsia="it-IT"/>
        </w:rPr>
        <w:t xml:space="preserve">showed that scores of 19 and above were uncommon, which also met the recommendation of Brühlmann and colleagues </w:t>
      </w:r>
      <w:r w:rsidR="00423CF6" w:rsidRPr="00684792">
        <w:rPr>
          <w:rFonts w:ascii="Times New Roman" w:eastAsia="Arial" w:hAnsi="Times New Roman" w:cs="Times New Roman"/>
          <w:sz w:val="24"/>
          <w:szCs w:val="24"/>
          <w:lang w:eastAsia="it-IT"/>
        </w:rPr>
        <w:fldChar w:fldCharType="begin"/>
      </w:r>
      <w:r w:rsidR="00423CF6" w:rsidRPr="00684792">
        <w:rPr>
          <w:rFonts w:ascii="Times New Roman" w:eastAsia="Arial" w:hAnsi="Times New Roman" w:cs="Times New Roman"/>
          <w:sz w:val="24"/>
          <w:szCs w:val="24"/>
          <w:lang w:eastAsia="it-IT"/>
        </w:rPr>
        <w:instrText xml:space="preserve"> ADDIN ZOTERO_ITEM CSL_CITATION {"citationID":"cvfS1Vj1","properties":{"formattedCitation":"(2020)","plainCitation":"(2020)","noteIndex":0},"citationItems":[{"id":23690,"uris":["http://zotero.org/users/6255520/items/6A6XLWDA"],"uri":["http://zotero.org/users/6255520/items/6A6XLWDA"],"itemData":{"id":23690,"type":"article-journal","abstract":"Despite recent concerns about data quality, various academic ﬁelds rely increasingly on crowdsourced samples. Thus, the goal of this study was to systematically assess carelessness in a crowdsourced sample (N ¼ 394) by applying various measures and detection methods. A Latent Proﬁle Analysis revealed that 45.9% of the participants showed some form of careless behavior. Excluding these participants increased the effect size in an experiment included in the survey. Based on our ﬁndings, several recommendations of easy to apply measures for assessing data quality are given.","container-title":"Methods in Psychology","DOI":"10.1016/j.metip.2020.100022","ISSN":"25902601","journalAbbreviation":"Methods in Psychology","language":"en","page":"100022","source":"DOI.org (Crossref)","title":"The quality of data collected online: An investigation of careless responding in a crowdsourced sample","title-short":"The quality of data collected online","volume":"2","author":[{"family":"Brühlmann","given":"Florian"},{"family":"Petralito","given":"Serge"},{"family":"Aeschbach","given":"Lena F."},{"family":"Opwis","given":"Klaus"}],"issued":{"date-parts":[["2020",11]]}},"suppress-author":true}],"schema":"https://github.com/citation-style-language/schema/raw/master/csl-citation.json"} </w:instrText>
      </w:r>
      <w:r w:rsidR="00423CF6" w:rsidRPr="00684792">
        <w:rPr>
          <w:rFonts w:ascii="Times New Roman" w:eastAsia="Arial" w:hAnsi="Times New Roman" w:cs="Times New Roman"/>
          <w:sz w:val="24"/>
          <w:szCs w:val="24"/>
          <w:lang w:eastAsia="it-IT"/>
        </w:rPr>
        <w:fldChar w:fldCharType="separate"/>
      </w:r>
      <w:r w:rsidR="00423CF6" w:rsidRPr="00684792">
        <w:rPr>
          <w:rFonts w:ascii="Times New Roman" w:hAnsi="Times New Roman" w:cs="Times New Roman"/>
          <w:sz w:val="24"/>
          <w:szCs w:val="24"/>
        </w:rPr>
        <w:t>(2020)</w:t>
      </w:r>
      <w:r w:rsidR="00423CF6" w:rsidRPr="00684792">
        <w:rPr>
          <w:rFonts w:ascii="Times New Roman" w:eastAsia="Arial" w:hAnsi="Times New Roman" w:cs="Times New Roman"/>
          <w:sz w:val="24"/>
          <w:szCs w:val="24"/>
          <w:lang w:eastAsia="it-IT"/>
        </w:rPr>
        <w:fldChar w:fldCharType="end"/>
      </w:r>
      <w:r w:rsidR="00423CF6" w:rsidRPr="00684792">
        <w:rPr>
          <w:rFonts w:ascii="Times New Roman" w:eastAsia="Arial" w:hAnsi="Times New Roman" w:cs="Times New Roman"/>
          <w:sz w:val="24"/>
          <w:szCs w:val="24"/>
          <w:lang w:eastAsia="it-IT"/>
        </w:rPr>
        <w:t xml:space="preserve">; that is, more than half of the item number of the longest questionnaire (in our case, DCI with 37 items). </w:t>
      </w:r>
      <w:r w:rsidR="00A00477" w:rsidRPr="00684792">
        <w:rPr>
          <w:rFonts w:ascii="Times New Roman" w:eastAsia="Arial" w:hAnsi="Times New Roman" w:cs="Times New Roman"/>
          <w:sz w:val="24"/>
          <w:szCs w:val="24"/>
          <w:lang w:eastAsia="it-IT"/>
        </w:rPr>
        <w:t>Finally</w:t>
      </w:r>
      <w:r w:rsidR="007C42D1" w:rsidRPr="00684792">
        <w:rPr>
          <w:rFonts w:ascii="Times New Roman" w:eastAsia="Arial" w:hAnsi="Times New Roman" w:cs="Times New Roman"/>
          <w:sz w:val="24"/>
          <w:szCs w:val="24"/>
          <w:lang w:eastAsia="it-IT"/>
        </w:rPr>
        <w:t>, cases with missing responses above 25% were also considered as ineligible for inclusion in the final dataset and the subsequent data imputation procedure</w:t>
      </w:r>
      <w:r w:rsidR="00395FF1" w:rsidRPr="00684792">
        <w:rPr>
          <w:rFonts w:ascii="Times New Roman" w:eastAsia="Arial" w:hAnsi="Times New Roman" w:cs="Times New Roman"/>
          <w:sz w:val="24"/>
          <w:szCs w:val="24"/>
          <w:lang w:eastAsia="it-IT"/>
        </w:rPr>
        <w:t xml:space="preserve"> </w:t>
      </w:r>
      <w:r w:rsidR="00395FF1" w:rsidRPr="00684792">
        <w:rPr>
          <w:rFonts w:ascii="Times New Roman" w:eastAsia="Arial" w:hAnsi="Times New Roman" w:cs="Times New Roman"/>
          <w:sz w:val="24"/>
          <w:szCs w:val="24"/>
          <w:lang w:eastAsia="it-IT"/>
        </w:rPr>
        <w:fldChar w:fldCharType="begin"/>
      </w:r>
      <w:r w:rsidR="00395FF1" w:rsidRPr="00684792">
        <w:rPr>
          <w:rFonts w:ascii="Times New Roman" w:eastAsia="Arial" w:hAnsi="Times New Roman" w:cs="Times New Roman"/>
          <w:sz w:val="24"/>
          <w:szCs w:val="24"/>
          <w:lang w:eastAsia="it-IT"/>
        </w:rPr>
        <w:instrText xml:space="preserve"> ADDIN ZOTERO_ITEM CSL_CITATION {"citationID":"OAnKnORD","properties":{"formattedCitation":"(Schlomer et al., 2010)","plainCitation":"(Schlomer et al., 2010)","noteIndex":0},"citationItems":[{"id":23732,"uris":["http://zotero.org/users/6255520/items/YKLFCMW6"],"uri":["http://zotero.org/users/6255520/items/YKLFCMW6"],"itemData":{"id":23732,"type":"article-journal","abstract":"This article urges counseling psychology researchers to recognize and report how missing data are handled, because consumers of research cannot accurately interpret findings without knowing the amount and pattern of missing data or the strategies that were used to handle those data. Patterns of missing data are reviewed, and some of the common strategies for dealing with them are described. The authors provide an illustration in which data were simulated and evaluate 3 methods of handling missing data: mean substitution, multiple imputation, and full information maximum likelihood. Results suggest that mean substitution is a poor method for handling missing data, whereas both multiple imputation and full information maximum likelihood are recommended alternatives to this approach. The authors suggest that researchers fully consider and report the amount and pattern of missing data and the strategy for handling those data in counseling psychology research and that editors advise researchers of this expectation. (PsycINFO Database Record (c) 2016 APA, all rights reserved)","container-title":"Journal of Counseling Psychology","DOI":"10.1037/a0018082","ISSN":"1939-2168(Electronic),0022-0167(Print)","issue":"1","note":"publisher-place: US\npublisher: American Psychological Association","page":"1-10","source":"APA PsycNET","title":"Best practices for missing data management in counseling psychology","volume":"57","author":[{"family":"Schlomer","given":"Gabriel L."},{"family":"Bauman","given":"Sheri"},{"family":"Card","given":"Noel A."}],"issued":{"date-parts":[["2010"]]}}}],"schema":"https://github.com/citation-style-language/schema/raw/master/csl-citation.json"} </w:instrText>
      </w:r>
      <w:r w:rsidR="00395FF1" w:rsidRPr="00684792">
        <w:rPr>
          <w:rFonts w:ascii="Times New Roman" w:eastAsia="Arial" w:hAnsi="Times New Roman" w:cs="Times New Roman"/>
          <w:sz w:val="24"/>
          <w:szCs w:val="24"/>
          <w:lang w:eastAsia="it-IT"/>
        </w:rPr>
        <w:fldChar w:fldCharType="separate"/>
      </w:r>
      <w:r w:rsidR="00395FF1" w:rsidRPr="00684792">
        <w:rPr>
          <w:rFonts w:ascii="Times New Roman" w:hAnsi="Times New Roman" w:cs="Times New Roman"/>
          <w:sz w:val="24"/>
          <w:szCs w:val="24"/>
        </w:rPr>
        <w:t>(Schlomer et al., 2010)</w:t>
      </w:r>
      <w:r w:rsidR="00395FF1" w:rsidRPr="00684792">
        <w:rPr>
          <w:rFonts w:ascii="Times New Roman" w:eastAsia="Arial" w:hAnsi="Times New Roman" w:cs="Times New Roman"/>
          <w:sz w:val="24"/>
          <w:szCs w:val="24"/>
          <w:lang w:eastAsia="it-IT"/>
        </w:rPr>
        <w:fldChar w:fldCharType="end"/>
      </w:r>
      <w:r w:rsidR="007C42D1" w:rsidRPr="00684792">
        <w:rPr>
          <w:rFonts w:ascii="Times New Roman" w:eastAsia="Arial" w:hAnsi="Times New Roman" w:cs="Times New Roman"/>
          <w:sz w:val="24"/>
          <w:szCs w:val="24"/>
          <w:lang w:eastAsia="it-IT"/>
        </w:rPr>
        <w:t xml:space="preserve">. </w:t>
      </w:r>
      <w:r w:rsidR="00395FF1" w:rsidRPr="00684792">
        <w:rPr>
          <w:rFonts w:ascii="Times New Roman" w:eastAsia="Arial" w:hAnsi="Times New Roman" w:cs="Times New Roman"/>
          <w:sz w:val="24"/>
          <w:szCs w:val="24"/>
          <w:lang w:eastAsia="it-IT"/>
        </w:rPr>
        <w:t>The e</w:t>
      </w:r>
      <w:r w:rsidR="007C42D1" w:rsidRPr="00684792">
        <w:rPr>
          <w:rFonts w:ascii="Times New Roman" w:eastAsia="Arial" w:hAnsi="Times New Roman" w:cs="Times New Roman"/>
          <w:sz w:val="24"/>
          <w:szCs w:val="24"/>
          <w:lang w:eastAsia="it-IT"/>
        </w:rPr>
        <w:t xml:space="preserve">xact </w:t>
      </w:r>
      <w:r w:rsidR="00280CF0" w:rsidRPr="00684792">
        <w:rPr>
          <w:rFonts w:ascii="Times New Roman" w:eastAsia="Arial" w:hAnsi="Times New Roman" w:cs="Times New Roman"/>
          <w:sz w:val="24"/>
          <w:szCs w:val="24"/>
          <w:lang w:eastAsia="it-IT"/>
        </w:rPr>
        <w:t>number</w:t>
      </w:r>
      <w:r w:rsidR="007C42D1" w:rsidRPr="00684792">
        <w:rPr>
          <w:rFonts w:ascii="Times New Roman" w:eastAsia="Arial" w:hAnsi="Times New Roman" w:cs="Times New Roman"/>
          <w:sz w:val="24"/>
          <w:szCs w:val="24"/>
          <w:lang w:eastAsia="it-IT"/>
        </w:rPr>
        <w:t xml:space="preserve"> of screened cases by countries </w:t>
      </w:r>
      <w:r w:rsidR="00395FF1" w:rsidRPr="00684792">
        <w:rPr>
          <w:rFonts w:ascii="Times New Roman" w:eastAsia="Arial" w:hAnsi="Times New Roman" w:cs="Times New Roman"/>
          <w:sz w:val="24"/>
          <w:szCs w:val="24"/>
          <w:lang w:eastAsia="it-IT"/>
        </w:rPr>
        <w:t xml:space="preserve">is </w:t>
      </w:r>
      <w:r w:rsidR="007C42D1" w:rsidRPr="00684792">
        <w:rPr>
          <w:rFonts w:ascii="Times New Roman" w:eastAsia="Arial" w:hAnsi="Times New Roman" w:cs="Times New Roman"/>
          <w:sz w:val="24"/>
          <w:szCs w:val="24"/>
          <w:lang w:eastAsia="it-IT"/>
        </w:rPr>
        <w:t xml:space="preserve">provided in </w:t>
      </w:r>
      <w:r w:rsidR="0096108B" w:rsidRPr="00684792">
        <w:rPr>
          <w:rFonts w:ascii="Times New Roman" w:eastAsia="Arial" w:hAnsi="Times New Roman" w:cs="Times New Roman"/>
          <w:sz w:val="24"/>
          <w:szCs w:val="24"/>
          <w:lang w:eastAsia="it-IT"/>
        </w:rPr>
        <w:t xml:space="preserve">the </w:t>
      </w:r>
      <w:r w:rsidR="00BF675B" w:rsidRPr="00684792">
        <w:rPr>
          <w:rFonts w:ascii="Times New Roman" w:eastAsia="Arial" w:hAnsi="Times New Roman" w:cs="Times New Roman"/>
          <w:sz w:val="24"/>
          <w:szCs w:val="24"/>
          <w:lang w:eastAsia="it-IT"/>
        </w:rPr>
        <w:t>table</w:t>
      </w:r>
      <w:r w:rsidR="0096108B" w:rsidRPr="00684792">
        <w:rPr>
          <w:rFonts w:ascii="Times New Roman" w:eastAsia="Arial" w:hAnsi="Times New Roman" w:cs="Times New Roman"/>
          <w:sz w:val="24"/>
          <w:szCs w:val="24"/>
          <w:lang w:eastAsia="it-IT"/>
        </w:rPr>
        <w:t xml:space="preserve"> </w:t>
      </w:r>
      <w:r w:rsidR="0096108B" w:rsidRPr="004F1CB9">
        <w:rPr>
          <w:rFonts w:ascii="Times New Roman" w:eastAsia="Arial" w:hAnsi="Times New Roman" w:cs="Times New Roman"/>
          <w:sz w:val="24"/>
          <w:szCs w:val="24"/>
          <w:lang w:eastAsia="it-IT"/>
        </w:rPr>
        <w:t xml:space="preserve">below (see </w:t>
      </w:r>
      <w:r w:rsidR="00D91B92">
        <w:rPr>
          <w:rFonts w:ascii="Times New Roman" w:eastAsia="Arial" w:hAnsi="Times New Roman" w:cs="Times New Roman"/>
          <w:sz w:val="24"/>
          <w:szCs w:val="24"/>
          <w:lang w:eastAsia="it-IT"/>
        </w:rPr>
        <w:t>s</w:t>
      </w:r>
      <w:r w:rsidR="007D30EF" w:rsidRPr="004F1CB9">
        <w:rPr>
          <w:rFonts w:ascii="Times New Roman" w:eastAsia="Arial" w:hAnsi="Times New Roman" w:cs="Times New Roman"/>
          <w:sz w:val="24"/>
          <w:szCs w:val="24"/>
          <w:lang w:eastAsia="it-IT"/>
        </w:rPr>
        <w:t xml:space="preserve">upplementary Table </w:t>
      </w:r>
      <w:r w:rsidR="004E0EA5" w:rsidRPr="004F1CB9">
        <w:rPr>
          <w:rFonts w:ascii="Times New Roman" w:eastAsia="Arial" w:hAnsi="Times New Roman" w:cs="Times New Roman"/>
          <w:sz w:val="24"/>
          <w:szCs w:val="24"/>
          <w:lang w:eastAsia="it-IT"/>
        </w:rPr>
        <w:t>2</w:t>
      </w:r>
      <w:r w:rsidR="0096108B" w:rsidRPr="004F1CB9">
        <w:rPr>
          <w:rFonts w:ascii="Times New Roman" w:eastAsia="Arial" w:hAnsi="Times New Roman" w:cs="Times New Roman"/>
          <w:sz w:val="24"/>
          <w:szCs w:val="24"/>
          <w:lang w:eastAsia="it-IT"/>
        </w:rPr>
        <w:t>).</w:t>
      </w:r>
    </w:p>
    <w:p w14:paraId="0788F481" w14:textId="77777777" w:rsidR="004F1CB9" w:rsidRPr="004F1CB9" w:rsidRDefault="004F1CB9" w:rsidP="004F1CB9">
      <w:pPr>
        <w:spacing w:after="0" w:line="480" w:lineRule="auto"/>
        <w:rPr>
          <w:rFonts w:ascii="Times New Roman" w:hAnsi="Times New Roman" w:cs="Times New Roman"/>
          <w:b/>
          <w:bCs/>
          <w:sz w:val="24"/>
          <w:szCs w:val="24"/>
        </w:rPr>
      </w:pPr>
      <w:r w:rsidRPr="004F1CB9">
        <w:rPr>
          <w:rFonts w:ascii="Times New Roman" w:hAnsi="Times New Roman" w:cs="Times New Roman"/>
          <w:b/>
          <w:bCs/>
          <w:sz w:val="24"/>
          <w:szCs w:val="24"/>
        </w:rPr>
        <w:t>Multilevel Confirmatory Factor Analysis</w:t>
      </w:r>
    </w:p>
    <w:p w14:paraId="2C18A4FF" w14:textId="77777777" w:rsidR="004F1CB9" w:rsidRPr="004F1CB9" w:rsidRDefault="004F1CB9" w:rsidP="004F1CB9">
      <w:pPr>
        <w:spacing w:after="0" w:line="480" w:lineRule="auto"/>
        <w:rPr>
          <w:rFonts w:ascii="Times New Roman" w:hAnsi="Times New Roman" w:cs="Times New Roman"/>
          <w:sz w:val="24"/>
          <w:szCs w:val="24"/>
        </w:rPr>
      </w:pPr>
      <w:r w:rsidRPr="004F1CB9">
        <w:rPr>
          <w:rFonts w:ascii="Times New Roman" w:hAnsi="Times New Roman" w:cs="Times New Roman"/>
          <w:b/>
          <w:bCs/>
          <w:sz w:val="24"/>
          <w:szCs w:val="24"/>
        </w:rPr>
        <w:tab/>
      </w:r>
      <w:r w:rsidRPr="004F1CB9">
        <w:rPr>
          <w:rFonts w:ascii="Times New Roman" w:hAnsi="Times New Roman" w:cs="Times New Roman"/>
          <w:sz w:val="24"/>
          <w:szCs w:val="24"/>
        </w:rPr>
        <w:t xml:space="preserve">An issue that may muddle the accuracy of our estimates is the clustered structure of our data (i.e., people nested in countries). Group-level factors (e.g., shared culture, language, etc.) may cause the factor structure for psychological distress (i.e., DASS-21) to differ between country, which could impede the validity of estimates in multilevel regression (Julian, 2001). </w:t>
      </w:r>
      <w:r w:rsidRPr="004F1CB9">
        <w:rPr>
          <w:rFonts w:ascii="Times New Roman" w:hAnsi="Times New Roman" w:cs="Times New Roman"/>
          <w:sz w:val="24"/>
          <w:szCs w:val="24"/>
        </w:rPr>
        <w:lastRenderedPageBreak/>
        <w:t xml:space="preserve">Therefore, we choose to conduct a multilevel confirmatory factor analysis (MCFA) to confirm that a one-factor structure was invariant across within- and between-country levels for pre- and post-COVID-19 psychological distress, respectively. Following the recommendations of Hox et al. (2018) and Huang (2018) , we decomposed the total sample covariance matrix into a pooled within-covariance matrix (i.e., </w:t>
      </w:r>
      <w:r w:rsidRPr="004F1CB9">
        <w:rPr>
          <w:rFonts w:ascii="Times New Roman" w:hAnsi="Times New Roman" w:cs="Times New Roman"/>
          <w:b/>
          <w:bCs/>
          <w:sz w:val="24"/>
          <w:szCs w:val="24"/>
        </w:rPr>
        <w:t>S</w:t>
      </w:r>
      <w:r w:rsidRPr="004F1CB9">
        <w:rPr>
          <w:rFonts w:ascii="Times New Roman" w:hAnsi="Times New Roman" w:cs="Times New Roman"/>
          <w:b/>
          <w:bCs/>
          <w:sz w:val="24"/>
          <w:szCs w:val="24"/>
        </w:rPr>
        <w:softHyphen/>
      </w:r>
      <w:r w:rsidRPr="004F1CB9">
        <w:rPr>
          <w:rFonts w:ascii="Times New Roman" w:hAnsi="Times New Roman" w:cs="Times New Roman"/>
          <w:b/>
          <w:bCs/>
          <w:sz w:val="24"/>
          <w:szCs w:val="24"/>
          <w:vertAlign w:val="subscript"/>
        </w:rPr>
        <w:t>PW</w:t>
      </w:r>
      <w:r w:rsidRPr="004F1CB9">
        <w:rPr>
          <w:rFonts w:ascii="Times New Roman" w:hAnsi="Times New Roman" w:cs="Times New Roman"/>
          <w:sz w:val="24"/>
          <w:szCs w:val="24"/>
        </w:rPr>
        <w:t xml:space="preserve">) and a between-covariance matrix (i.e., </w:t>
      </w:r>
      <w:r w:rsidRPr="004F1CB9">
        <w:rPr>
          <w:rFonts w:ascii="Times New Roman" w:hAnsi="Times New Roman" w:cs="Times New Roman"/>
          <w:b/>
          <w:bCs/>
          <w:sz w:val="24"/>
          <w:szCs w:val="24"/>
        </w:rPr>
        <w:t>S</w:t>
      </w:r>
      <w:r w:rsidRPr="004F1CB9">
        <w:rPr>
          <w:rFonts w:ascii="Times New Roman" w:hAnsi="Times New Roman" w:cs="Times New Roman"/>
          <w:b/>
          <w:bCs/>
          <w:sz w:val="24"/>
          <w:szCs w:val="24"/>
          <w:vertAlign w:val="subscript"/>
        </w:rPr>
        <w:t>B</w:t>
      </w:r>
      <w:r w:rsidRPr="004F1CB9">
        <w:rPr>
          <w:rFonts w:ascii="Times New Roman" w:hAnsi="Times New Roman" w:cs="Times New Roman"/>
          <w:sz w:val="24"/>
          <w:szCs w:val="24"/>
        </w:rPr>
        <w:t>) using the ‘mcfa’ package in RStudio version 1.3.959 (see Huang, 2018 for a technical definition; RStudio Team, 2020). Next, a systematic set of steps outlined by Hox et al. (2018) and Huang (2018) were followed to conduct a MCFA using the cfa() function in the ‘lavaan’ package (Rosseel, 2012).</w:t>
      </w:r>
    </w:p>
    <w:p w14:paraId="487EA3F3" w14:textId="77777777" w:rsidR="004F1CB9" w:rsidRPr="004F1CB9" w:rsidRDefault="004F1CB9" w:rsidP="004F1CB9">
      <w:pPr>
        <w:spacing w:after="0" w:line="480" w:lineRule="auto"/>
        <w:ind w:firstLine="720"/>
        <w:rPr>
          <w:rFonts w:ascii="Times New Roman" w:hAnsi="Times New Roman" w:cs="Times New Roman"/>
          <w:sz w:val="24"/>
          <w:szCs w:val="24"/>
        </w:rPr>
      </w:pPr>
      <w:r w:rsidRPr="004F1CB9">
        <w:rPr>
          <w:rFonts w:ascii="Times New Roman" w:hAnsi="Times New Roman" w:cs="Times New Roman"/>
          <w:sz w:val="24"/>
          <w:szCs w:val="24"/>
        </w:rPr>
        <w:t xml:space="preserve">For step 1, we used </w:t>
      </w:r>
      <w:r w:rsidRPr="004F1CB9">
        <w:rPr>
          <w:rFonts w:ascii="Times New Roman" w:hAnsi="Times New Roman" w:cs="Times New Roman"/>
          <w:b/>
          <w:bCs/>
          <w:sz w:val="24"/>
          <w:szCs w:val="24"/>
        </w:rPr>
        <w:t>S</w:t>
      </w:r>
      <w:r w:rsidRPr="004F1CB9">
        <w:rPr>
          <w:rFonts w:ascii="Times New Roman" w:hAnsi="Times New Roman" w:cs="Times New Roman"/>
          <w:b/>
          <w:bCs/>
          <w:sz w:val="24"/>
          <w:szCs w:val="24"/>
          <w:vertAlign w:val="subscript"/>
        </w:rPr>
        <w:t xml:space="preserve">PW </w:t>
      </w:r>
      <w:r w:rsidRPr="004F1CB9">
        <w:rPr>
          <w:rFonts w:ascii="Times New Roman" w:hAnsi="Times New Roman" w:cs="Times New Roman"/>
          <w:sz w:val="24"/>
          <w:szCs w:val="24"/>
        </w:rPr>
        <w:t xml:space="preserve">to fit both a three-factor model and a one-factor model while ignoring </w:t>
      </w:r>
      <w:r w:rsidRPr="004F1CB9">
        <w:rPr>
          <w:rFonts w:ascii="Times New Roman" w:hAnsi="Times New Roman" w:cs="Times New Roman"/>
          <w:b/>
          <w:bCs/>
          <w:sz w:val="24"/>
          <w:szCs w:val="24"/>
        </w:rPr>
        <w:t>S</w:t>
      </w:r>
      <w:r w:rsidRPr="004F1CB9">
        <w:rPr>
          <w:rFonts w:ascii="Times New Roman" w:hAnsi="Times New Roman" w:cs="Times New Roman"/>
          <w:b/>
          <w:bCs/>
          <w:sz w:val="24"/>
          <w:szCs w:val="24"/>
          <w:vertAlign w:val="subscript"/>
        </w:rPr>
        <w:t>B</w:t>
      </w:r>
      <w:r w:rsidRPr="004F1CB9">
        <w:rPr>
          <w:rFonts w:ascii="Times New Roman" w:hAnsi="Times New Roman" w:cs="Times New Roman"/>
          <w:b/>
          <w:bCs/>
          <w:sz w:val="24"/>
          <w:szCs w:val="24"/>
        </w:rPr>
        <w:t xml:space="preserve"> </w:t>
      </w:r>
      <w:r w:rsidRPr="004F1CB9">
        <w:rPr>
          <w:rFonts w:ascii="Times New Roman" w:hAnsi="Times New Roman" w:cs="Times New Roman"/>
          <w:sz w:val="24"/>
          <w:szCs w:val="24"/>
        </w:rPr>
        <w:t xml:space="preserve">(i.e., ignoring group-level variability). A secondary goal of this step was to confirm that a one-factor structure was an acceptable measurement model for the DASS-21 (Lovibond &amp; Lovibond, 1995). If models from step 1 fit poorly, we moved to step 2, where both </w:t>
      </w:r>
      <w:r w:rsidRPr="004F1CB9">
        <w:rPr>
          <w:rFonts w:ascii="Times New Roman" w:hAnsi="Times New Roman" w:cs="Times New Roman"/>
          <w:b/>
          <w:bCs/>
          <w:sz w:val="24"/>
          <w:szCs w:val="24"/>
        </w:rPr>
        <w:t>S</w:t>
      </w:r>
      <w:r w:rsidRPr="004F1CB9">
        <w:rPr>
          <w:rFonts w:ascii="Times New Roman" w:hAnsi="Times New Roman" w:cs="Times New Roman"/>
          <w:b/>
          <w:bCs/>
          <w:sz w:val="24"/>
          <w:szCs w:val="24"/>
          <w:vertAlign w:val="subscript"/>
        </w:rPr>
        <w:t xml:space="preserve">PW </w:t>
      </w:r>
      <w:r w:rsidRPr="004F1CB9">
        <w:rPr>
          <w:rFonts w:ascii="Times New Roman" w:hAnsi="Times New Roman" w:cs="Times New Roman"/>
          <w:sz w:val="24"/>
          <w:szCs w:val="24"/>
        </w:rPr>
        <w:t xml:space="preserve">and </w:t>
      </w:r>
      <w:r w:rsidRPr="004F1CB9">
        <w:rPr>
          <w:rFonts w:ascii="Times New Roman" w:hAnsi="Times New Roman" w:cs="Times New Roman"/>
          <w:b/>
          <w:bCs/>
          <w:sz w:val="24"/>
          <w:szCs w:val="24"/>
        </w:rPr>
        <w:t>S</w:t>
      </w:r>
      <w:r w:rsidRPr="004F1CB9">
        <w:rPr>
          <w:rFonts w:ascii="Times New Roman" w:hAnsi="Times New Roman" w:cs="Times New Roman"/>
          <w:b/>
          <w:bCs/>
          <w:sz w:val="24"/>
          <w:szCs w:val="24"/>
          <w:vertAlign w:val="subscript"/>
        </w:rPr>
        <w:t>B</w:t>
      </w:r>
      <w:r w:rsidRPr="004F1CB9">
        <w:rPr>
          <w:rFonts w:ascii="Times New Roman" w:hAnsi="Times New Roman" w:cs="Times New Roman"/>
          <w:sz w:val="24"/>
          <w:szCs w:val="24"/>
        </w:rPr>
        <w:t xml:space="preserve"> were used to fit unique within- and between-country factor structures while constraining factor loadings and variances to be equal across levels (i.e., the null model). Finally, if models from step 2 fit poorly, we moved to step 3, where </w:t>
      </w:r>
      <w:r w:rsidRPr="004F1CB9">
        <w:rPr>
          <w:rFonts w:ascii="Times New Roman" w:hAnsi="Times New Roman" w:cs="Times New Roman"/>
          <w:b/>
          <w:bCs/>
          <w:sz w:val="24"/>
          <w:szCs w:val="24"/>
        </w:rPr>
        <w:t>S</w:t>
      </w:r>
      <w:r w:rsidRPr="004F1CB9">
        <w:rPr>
          <w:rFonts w:ascii="Times New Roman" w:hAnsi="Times New Roman" w:cs="Times New Roman"/>
          <w:b/>
          <w:bCs/>
          <w:sz w:val="24"/>
          <w:szCs w:val="24"/>
          <w:vertAlign w:val="subscript"/>
        </w:rPr>
        <w:t xml:space="preserve">PW </w:t>
      </w:r>
      <w:r w:rsidRPr="004F1CB9">
        <w:rPr>
          <w:rFonts w:ascii="Times New Roman" w:hAnsi="Times New Roman" w:cs="Times New Roman"/>
          <w:sz w:val="24"/>
          <w:szCs w:val="24"/>
        </w:rPr>
        <w:t xml:space="preserve">and </w:t>
      </w:r>
      <w:r w:rsidRPr="004F1CB9">
        <w:rPr>
          <w:rFonts w:ascii="Times New Roman" w:hAnsi="Times New Roman" w:cs="Times New Roman"/>
          <w:b/>
          <w:bCs/>
          <w:sz w:val="24"/>
          <w:szCs w:val="24"/>
        </w:rPr>
        <w:t>S</w:t>
      </w:r>
      <w:r w:rsidRPr="004F1CB9">
        <w:rPr>
          <w:rFonts w:ascii="Times New Roman" w:hAnsi="Times New Roman" w:cs="Times New Roman"/>
          <w:b/>
          <w:bCs/>
          <w:sz w:val="24"/>
          <w:szCs w:val="24"/>
          <w:vertAlign w:val="subscript"/>
        </w:rPr>
        <w:t>B</w:t>
      </w:r>
      <w:r w:rsidRPr="004F1CB9">
        <w:rPr>
          <w:rFonts w:ascii="Times New Roman" w:hAnsi="Times New Roman" w:cs="Times New Roman"/>
          <w:sz w:val="24"/>
          <w:szCs w:val="24"/>
        </w:rPr>
        <w:t xml:space="preserve"> were used to estimate different factor structures for within- and between-levels, respectively, while estimating unique variances across levels and constraining factor loadings to a fixed scaling factor at the between-level (see Huang, 2018 for an explanation) (i.e., the independence model). If the independence model had acceptable fit, then it would suggest that there is significant difference in within- and between-country variance, but no unique differences in factor structure that could conflate estimates (Huang, 2018). Intraclass-correlations were very low across all pre-COVID-19 responses (i.e., range = 0.02 to 0.08) and post-COVID-19 responses (i.e., range = 0.01 to 0.09), therefore, the </w:t>
      </w:r>
      <w:r w:rsidRPr="004F1CB9">
        <w:rPr>
          <w:rFonts w:ascii="Times New Roman" w:hAnsi="Times New Roman" w:cs="Times New Roman"/>
          <w:sz w:val="24"/>
          <w:szCs w:val="24"/>
        </w:rPr>
        <w:lastRenderedPageBreak/>
        <w:t>one-factor model was expected to fit adequately at the within- and between-country levels (Hox et al., 2018).</w:t>
      </w:r>
    </w:p>
    <w:p w14:paraId="3D648EE6" w14:textId="0EFC2673" w:rsidR="004F1CB9" w:rsidRPr="004F1CB9" w:rsidRDefault="004F1CB9" w:rsidP="004F1CB9">
      <w:pPr>
        <w:spacing w:after="0" w:line="480" w:lineRule="auto"/>
        <w:rPr>
          <w:rFonts w:ascii="Times New Roman" w:hAnsi="Times New Roman" w:cs="Times New Roman"/>
          <w:b/>
          <w:bCs/>
          <w:i/>
          <w:iCs/>
          <w:sz w:val="24"/>
          <w:szCs w:val="24"/>
        </w:rPr>
      </w:pPr>
      <w:r w:rsidRPr="004F1CB9">
        <w:rPr>
          <w:rFonts w:ascii="Times New Roman" w:hAnsi="Times New Roman" w:cs="Times New Roman"/>
          <w:b/>
          <w:bCs/>
          <w:i/>
          <w:iCs/>
          <w:sz w:val="24"/>
          <w:szCs w:val="24"/>
        </w:rPr>
        <w:t xml:space="preserve">Pre-COVID-19 </w:t>
      </w:r>
      <w:r w:rsidR="00357459">
        <w:rPr>
          <w:rFonts w:ascii="Times New Roman" w:hAnsi="Times New Roman" w:cs="Times New Roman"/>
          <w:b/>
          <w:bCs/>
          <w:i/>
          <w:iCs/>
          <w:sz w:val="24"/>
          <w:szCs w:val="24"/>
        </w:rPr>
        <w:t>Psychological Distress</w:t>
      </w:r>
    </w:p>
    <w:p w14:paraId="55CADD6D" w14:textId="77777777" w:rsidR="004F1CB9" w:rsidRPr="004F1CB9" w:rsidRDefault="004F1CB9" w:rsidP="004F1CB9">
      <w:pPr>
        <w:spacing w:after="0" w:line="480" w:lineRule="auto"/>
        <w:rPr>
          <w:rFonts w:ascii="Times New Roman" w:hAnsi="Times New Roman" w:cs="Times New Roman"/>
          <w:sz w:val="24"/>
          <w:szCs w:val="24"/>
        </w:rPr>
      </w:pPr>
      <w:r w:rsidRPr="004F1CB9">
        <w:rPr>
          <w:rFonts w:ascii="Times New Roman" w:hAnsi="Times New Roman" w:cs="Times New Roman"/>
          <w:i/>
          <w:iCs/>
          <w:sz w:val="24"/>
          <w:szCs w:val="24"/>
        </w:rPr>
        <w:tab/>
      </w:r>
      <w:r w:rsidRPr="004F1CB9">
        <w:rPr>
          <w:rFonts w:ascii="Times New Roman" w:hAnsi="Times New Roman" w:cs="Times New Roman"/>
          <w:sz w:val="24"/>
          <w:szCs w:val="24"/>
        </w:rPr>
        <w:t>In step 1, the three-factor model proved to be the superior fit χ</w:t>
      </w:r>
      <w:r w:rsidRPr="004F1CB9">
        <w:rPr>
          <w:rFonts w:ascii="Times New Roman" w:hAnsi="Times New Roman" w:cs="Times New Roman"/>
          <w:sz w:val="24"/>
          <w:szCs w:val="24"/>
          <w:vertAlign w:val="superscript"/>
        </w:rPr>
        <w:t>2</w:t>
      </w:r>
      <w:r w:rsidRPr="004F1CB9">
        <w:rPr>
          <w:rFonts w:ascii="Times New Roman" w:hAnsi="Times New Roman" w:cs="Times New Roman"/>
          <w:sz w:val="24"/>
          <w:szCs w:val="24"/>
        </w:rPr>
        <w:t>(186) = 6463.01, RMSEA = 0.05, CFI = 0.95, SRMR = 0.03; however, the one-factor model seemed to fit the data adequately, χ</w:t>
      </w:r>
      <w:r w:rsidRPr="004F1CB9">
        <w:rPr>
          <w:rFonts w:ascii="Times New Roman" w:hAnsi="Times New Roman" w:cs="Times New Roman"/>
          <w:sz w:val="24"/>
          <w:szCs w:val="24"/>
          <w:vertAlign w:val="superscript"/>
        </w:rPr>
        <w:t>2</w:t>
      </w:r>
      <w:r w:rsidRPr="004F1CB9">
        <w:rPr>
          <w:rFonts w:ascii="Times New Roman" w:hAnsi="Times New Roman" w:cs="Times New Roman"/>
          <w:sz w:val="24"/>
          <w:szCs w:val="24"/>
        </w:rPr>
        <w:t>(189) = 14716.74, RMSEA = 0.08, CFI = 0.88, SRMR = 0.05, per general guidelines for accepting model fit in structural equation modeling (e.g., RMSEA &lt; 0.10, SRMR &lt; 0.08; Hu &amp; Bentler, 1999; Kline, 2015). Therefore, we elected to proceed with a one-factor structure to fit the null model in step 2.</w:t>
      </w:r>
    </w:p>
    <w:p w14:paraId="629D9090" w14:textId="77777777" w:rsidR="004F1CB9" w:rsidRPr="004F1CB9" w:rsidRDefault="004F1CB9" w:rsidP="004F1CB9">
      <w:pPr>
        <w:spacing w:after="0" w:line="480" w:lineRule="auto"/>
        <w:rPr>
          <w:rFonts w:ascii="Times New Roman" w:hAnsi="Times New Roman" w:cs="Times New Roman"/>
          <w:sz w:val="24"/>
          <w:szCs w:val="24"/>
        </w:rPr>
      </w:pPr>
      <w:r w:rsidRPr="004F1CB9">
        <w:rPr>
          <w:rFonts w:ascii="Times New Roman" w:hAnsi="Times New Roman" w:cs="Times New Roman"/>
          <w:sz w:val="24"/>
          <w:szCs w:val="24"/>
        </w:rPr>
        <w:tab/>
        <w:t xml:space="preserve">When specifying unique structures for </w:t>
      </w:r>
      <w:r w:rsidRPr="004F1CB9">
        <w:rPr>
          <w:rFonts w:ascii="Times New Roman" w:hAnsi="Times New Roman" w:cs="Times New Roman"/>
          <w:b/>
          <w:bCs/>
          <w:sz w:val="24"/>
          <w:szCs w:val="24"/>
        </w:rPr>
        <w:t>S</w:t>
      </w:r>
      <w:r w:rsidRPr="004F1CB9">
        <w:rPr>
          <w:rFonts w:ascii="Times New Roman" w:hAnsi="Times New Roman" w:cs="Times New Roman"/>
          <w:b/>
          <w:bCs/>
          <w:sz w:val="24"/>
          <w:szCs w:val="24"/>
          <w:vertAlign w:val="subscript"/>
        </w:rPr>
        <w:t xml:space="preserve">PW </w:t>
      </w:r>
      <w:r w:rsidRPr="004F1CB9">
        <w:rPr>
          <w:rFonts w:ascii="Times New Roman" w:hAnsi="Times New Roman" w:cs="Times New Roman"/>
          <w:sz w:val="24"/>
          <w:szCs w:val="24"/>
        </w:rPr>
        <w:t xml:space="preserve">and </w:t>
      </w:r>
      <w:r w:rsidRPr="004F1CB9">
        <w:rPr>
          <w:rFonts w:ascii="Times New Roman" w:hAnsi="Times New Roman" w:cs="Times New Roman"/>
          <w:b/>
          <w:bCs/>
          <w:sz w:val="24"/>
          <w:szCs w:val="24"/>
        </w:rPr>
        <w:t>S</w:t>
      </w:r>
      <w:r w:rsidRPr="004F1CB9">
        <w:rPr>
          <w:rFonts w:ascii="Times New Roman" w:hAnsi="Times New Roman" w:cs="Times New Roman"/>
          <w:b/>
          <w:bCs/>
          <w:sz w:val="24"/>
          <w:szCs w:val="24"/>
          <w:vertAlign w:val="subscript"/>
        </w:rPr>
        <w:t>B</w:t>
      </w:r>
      <w:r w:rsidRPr="004F1CB9">
        <w:rPr>
          <w:rFonts w:ascii="Times New Roman" w:hAnsi="Times New Roman" w:cs="Times New Roman"/>
          <w:sz w:val="24"/>
          <w:szCs w:val="24"/>
        </w:rPr>
        <w:t>, model fit seemed to border the cutoffs for acceptance, χ</w:t>
      </w:r>
      <w:r w:rsidRPr="004F1CB9">
        <w:rPr>
          <w:rFonts w:ascii="Times New Roman" w:hAnsi="Times New Roman" w:cs="Times New Roman"/>
          <w:sz w:val="24"/>
          <w:szCs w:val="24"/>
          <w:vertAlign w:val="superscript"/>
        </w:rPr>
        <w:t>2</w:t>
      </w:r>
      <w:r w:rsidRPr="004F1CB9">
        <w:rPr>
          <w:rFonts w:ascii="Times New Roman" w:hAnsi="Times New Roman" w:cs="Times New Roman"/>
          <w:sz w:val="24"/>
          <w:szCs w:val="24"/>
        </w:rPr>
        <w:t>(420) = 24845.08, RMSEA = 0.09, CFI = 0.80, SRMR = 0.06, therefore, we choose to proceed with step 3 and estimate an independence model to explain the between-country variance. The independence model appeared to fit better than the null model, χ</w:t>
      </w:r>
      <w:r w:rsidRPr="004F1CB9">
        <w:rPr>
          <w:rFonts w:ascii="Times New Roman" w:hAnsi="Times New Roman" w:cs="Times New Roman"/>
          <w:sz w:val="24"/>
          <w:szCs w:val="24"/>
          <w:vertAlign w:val="superscript"/>
        </w:rPr>
        <w:t>2</w:t>
      </w:r>
      <w:r w:rsidRPr="004F1CB9">
        <w:rPr>
          <w:rFonts w:ascii="Times New Roman" w:hAnsi="Times New Roman" w:cs="Times New Roman"/>
          <w:sz w:val="24"/>
          <w:szCs w:val="24"/>
        </w:rPr>
        <w:t>(420) = 15569.06, RMSEA = 0.07, CFI = 0.88, SRMR = 0.05, and seemed to meet most cutoffs for acceptable fit (Hox et al., 2018; Kline, 2015). This signifies that there is significance between-country variability in DASS-21 responses, but no unique factor structure at the between-country level. Therefore, this provides evidence for retaining at one-factor structure for pre-COVID-19 psychological distress at the within- and between-country level (Hox et al., 2018, Huang, 2018).</w:t>
      </w:r>
    </w:p>
    <w:p w14:paraId="51BFC8B7" w14:textId="2F526DF8" w:rsidR="004F1CB9" w:rsidRPr="004F1CB9" w:rsidRDefault="004F1CB9" w:rsidP="004F1CB9">
      <w:pPr>
        <w:spacing w:after="0" w:line="480" w:lineRule="auto"/>
        <w:rPr>
          <w:rFonts w:ascii="Times New Roman" w:hAnsi="Times New Roman" w:cs="Times New Roman"/>
          <w:b/>
          <w:bCs/>
          <w:i/>
          <w:iCs/>
          <w:sz w:val="24"/>
          <w:szCs w:val="24"/>
        </w:rPr>
      </w:pPr>
      <w:r w:rsidRPr="004F1CB9">
        <w:rPr>
          <w:rFonts w:ascii="Times New Roman" w:hAnsi="Times New Roman" w:cs="Times New Roman"/>
          <w:b/>
          <w:bCs/>
          <w:i/>
          <w:iCs/>
          <w:sz w:val="24"/>
          <w:szCs w:val="24"/>
        </w:rPr>
        <w:t xml:space="preserve">Post-COVID-19 </w:t>
      </w:r>
      <w:r w:rsidR="00357459">
        <w:rPr>
          <w:rFonts w:ascii="Times New Roman" w:hAnsi="Times New Roman" w:cs="Times New Roman"/>
          <w:b/>
          <w:bCs/>
          <w:i/>
          <w:iCs/>
          <w:sz w:val="24"/>
          <w:szCs w:val="24"/>
        </w:rPr>
        <w:t>Psychological Distress</w:t>
      </w:r>
    </w:p>
    <w:p w14:paraId="4583FD9B" w14:textId="77777777" w:rsidR="004F1CB9" w:rsidRPr="004F1CB9" w:rsidRDefault="004F1CB9" w:rsidP="004F1CB9">
      <w:pPr>
        <w:spacing w:after="0" w:line="480" w:lineRule="auto"/>
        <w:ind w:firstLine="720"/>
        <w:rPr>
          <w:rFonts w:ascii="Times New Roman" w:hAnsi="Times New Roman" w:cs="Times New Roman"/>
          <w:sz w:val="24"/>
          <w:szCs w:val="24"/>
        </w:rPr>
      </w:pPr>
      <w:r w:rsidRPr="004F1CB9">
        <w:rPr>
          <w:rFonts w:ascii="Times New Roman" w:hAnsi="Times New Roman" w:cs="Times New Roman"/>
          <w:sz w:val="24"/>
          <w:szCs w:val="24"/>
        </w:rPr>
        <w:t>For the post-COVID-19 DASS-21 data, the three-factor model was a better fit, χ</w:t>
      </w:r>
      <w:r w:rsidRPr="004F1CB9">
        <w:rPr>
          <w:rFonts w:ascii="Times New Roman" w:hAnsi="Times New Roman" w:cs="Times New Roman"/>
          <w:sz w:val="24"/>
          <w:szCs w:val="24"/>
          <w:vertAlign w:val="superscript"/>
        </w:rPr>
        <w:t>2</w:t>
      </w:r>
      <w:r w:rsidRPr="004F1CB9">
        <w:rPr>
          <w:rFonts w:ascii="Times New Roman" w:hAnsi="Times New Roman" w:cs="Times New Roman"/>
          <w:sz w:val="24"/>
          <w:szCs w:val="24"/>
        </w:rPr>
        <w:t>(186) = 8211.13, RMSEA = 0.06, CFI = 0.95, SRMR = 0.04; however, the one-factor model fit the data adequately, χ</w:t>
      </w:r>
      <w:r w:rsidRPr="004F1CB9">
        <w:rPr>
          <w:rFonts w:ascii="Times New Roman" w:hAnsi="Times New Roman" w:cs="Times New Roman"/>
          <w:sz w:val="24"/>
          <w:szCs w:val="24"/>
          <w:vertAlign w:val="superscript"/>
        </w:rPr>
        <w:t>2</w:t>
      </w:r>
      <w:r w:rsidRPr="004F1CB9">
        <w:rPr>
          <w:rFonts w:ascii="Times New Roman" w:hAnsi="Times New Roman" w:cs="Times New Roman"/>
          <w:sz w:val="24"/>
          <w:szCs w:val="24"/>
        </w:rPr>
        <w:t xml:space="preserve">(189) = 21213.19, RMSEA = 0.09, CFI = 0.86, SRMR = 0.06, (Hu &amp; Bentler, </w:t>
      </w:r>
      <w:r w:rsidRPr="004F1CB9">
        <w:rPr>
          <w:rFonts w:ascii="Times New Roman" w:hAnsi="Times New Roman" w:cs="Times New Roman"/>
          <w:sz w:val="24"/>
          <w:szCs w:val="24"/>
        </w:rPr>
        <w:lastRenderedPageBreak/>
        <w:t>1999; Kline, 2015). Therefore, we proceeded with a one-factor structure to fit the null model in step 2.</w:t>
      </w:r>
    </w:p>
    <w:p w14:paraId="73A4F713" w14:textId="77777777" w:rsidR="004F1CB9" w:rsidRPr="004F1CB9" w:rsidRDefault="004F1CB9" w:rsidP="004F1CB9">
      <w:pPr>
        <w:spacing w:after="0" w:line="480" w:lineRule="auto"/>
        <w:rPr>
          <w:rFonts w:ascii="Times New Roman" w:hAnsi="Times New Roman" w:cs="Times New Roman"/>
          <w:sz w:val="24"/>
          <w:szCs w:val="24"/>
        </w:rPr>
      </w:pPr>
      <w:r w:rsidRPr="004F1CB9">
        <w:rPr>
          <w:rFonts w:ascii="Times New Roman" w:hAnsi="Times New Roman" w:cs="Times New Roman"/>
          <w:sz w:val="24"/>
          <w:szCs w:val="24"/>
        </w:rPr>
        <w:tab/>
        <w:t xml:space="preserve">When specifying unique factor structures for </w:t>
      </w:r>
      <w:r w:rsidRPr="004F1CB9">
        <w:rPr>
          <w:rFonts w:ascii="Times New Roman" w:hAnsi="Times New Roman" w:cs="Times New Roman"/>
          <w:b/>
          <w:bCs/>
          <w:sz w:val="24"/>
          <w:szCs w:val="24"/>
        </w:rPr>
        <w:t>S</w:t>
      </w:r>
      <w:r w:rsidRPr="004F1CB9">
        <w:rPr>
          <w:rFonts w:ascii="Times New Roman" w:hAnsi="Times New Roman" w:cs="Times New Roman"/>
          <w:b/>
          <w:bCs/>
          <w:sz w:val="24"/>
          <w:szCs w:val="24"/>
          <w:vertAlign w:val="subscript"/>
        </w:rPr>
        <w:t xml:space="preserve">PW </w:t>
      </w:r>
      <w:r w:rsidRPr="004F1CB9">
        <w:rPr>
          <w:rFonts w:ascii="Times New Roman" w:hAnsi="Times New Roman" w:cs="Times New Roman"/>
          <w:sz w:val="24"/>
          <w:szCs w:val="24"/>
        </w:rPr>
        <w:t xml:space="preserve">and </w:t>
      </w:r>
      <w:r w:rsidRPr="004F1CB9">
        <w:rPr>
          <w:rFonts w:ascii="Times New Roman" w:hAnsi="Times New Roman" w:cs="Times New Roman"/>
          <w:b/>
          <w:bCs/>
          <w:sz w:val="24"/>
          <w:szCs w:val="24"/>
        </w:rPr>
        <w:t>S</w:t>
      </w:r>
      <w:r w:rsidRPr="004F1CB9">
        <w:rPr>
          <w:rFonts w:ascii="Times New Roman" w:hAnsi="Times New Roman" w:cs="Times New Roman"/>
          <w:b/>
          <w:bCs/>
          <w:sz w:val="24"/>
          <w:szCs w:val="24"/>
          <w:vertAlign w:val="subscript"/>
        </w:rPr>
        <w:t>B</w:t>
      </w:r>
      <w:r w:rsidRPr="004F1CB9">
        <w:rPr>
          <w:rFonts w:ascii="Times New Roman" w:hAnsi="Times New Roman" w:cs="Times New Roman"/>
          <w:sz w:val="24"/>
          <w:szCs w:val="24"/>
        </w:rPr>
        <w:t>, model fit seemed fall just outside of cutoffs for acceptance, χ</w:t>
      </w:r>
      <w:r w:rsidRPr="004F1CB9">
        <w:rPr>
          <w:rFonts w:ascii="Times New Roman" w:hAnsi="Times New Roman" w:cs="Times New Roman"/>
          <w:sz w:val="24"/>
          <w:szCs w:val="24"/>
          <w:vertAlign w:val="superscript"/>
        </w:rPr>
        <w:t>2</w:t>
      </w:r>
      <w:r w:rsidRPr="004F1CB9">
        <w:rPr>
          <w:rFonts w:ascii="Times New Roman" w:hAnsi="Times New Roman" w:cs="Times New Roman"/>
          <w:sz w:val="24"/>
          <w:szCs w:val="24"/>
        </w:rPr>
        <w:t>(420) = 32029.00, RMSEA = 0.11, CFI = 0.80, SRMR = 0.06, therefore, we choose to proceed with step 3 and estimate an independence model. The independence model appeared to fit better than the null model, χ</w:t>
      </w:r>
      <w:r w:rsidRPr="004F1CB9">
        <w:rPr>
          <w:rFonts w:ascii="Times New Roman" w:hAnsi="Times New Roman" w:cs="Times New Roman"/>
          <w:sz w:val="24"/>
          <w:szCs w:val="24"/>
          <w:vertAlign w:val="superscript"/>
        </w:rPr>
        <w:t>2</w:t>
      </w:r>
      <w:r w:rsidRPr="004F1CB9">
        <w:rPr>
          <w:rFonts w:ascii="Times New Roman" w:hAnsi="Times New Roman" w:cs="Times New Roman"/>
          <w:sz w:val="24"/>
          <w:szCs w:val="24"/>
        </w:rPr>
        <w:t>(420) = 21946.44, RMSEA = 0.09, CFI = 0.86, SRMR = 0.06, and seemed to meet most cutoffs for acceptable fit (Hox et al., 2018; Kline, 2015). Therefore, this provides evidence for retaining at one-factor structure for post-COVID-19 psychological distress at the within- and between-country level (Hox et al., 2018, Huang, 2018).</w:t>
      </w:r>
    </w:p>
    <w:p w14:paraId="321FC302" w14:textId="77777777" w:rsidR="004F1CB9" w:rsidRPr="00684792" w:rsidRDefault="004F1CB9" w:rsidP="00684792">
      <w:pPr>
        <w:spacing w:after="0" w:line="480" w:lineRule="auto"/>
        <w:ind w:firstLine="709"/>
        <w:rPr>
          <w:rFonts w:ascii="Times New Roman" w:eastAsia="Arial" w:hAnsi="Times New Roman" w:cs="Times New Roman"/>
          <w:sz w:val="24"/>
          <w:szCs w:val="24"/>
          <w:lang w:eastAsia="it-IT"/>
        </w:rPr>
      </w:pPr>
    </w:p>
    <w:p w14:paraId="22C26D7D" w14:textId="46837A3F" w:rsidR="007D30EF" w:rsidRPr="00684792" w:rsidRDefault="007D30EF" w:rsidP="00684792">
      <w:pPr>
        <w:spacing w:after="0" w:line="480" w:lineRule="auto"/>
        <w:rPr>
          <w:rFonts w:ascii="Times New Roman" w:eastAsia="Arial" w:hAnsi="Times New Roman" w:cs="Times New Roman"/>
          <w:sz w:val="24"/>
          <w:szCs w:val="24"/>
          <w:lang w:eastAsia="it-IT"/>
        </w:rPr>
      </w:pPr>
    </w:p>
    <w:p w14:paraId="69DBFC0C" w14:textId="77777777" w:rsidR="007D30EF" w:rsidRPr="00684792" w:rsidRDefault="007D30EF" w:rsidP="00684792">
      <w:pPr>
        <w:spacing w:after="0" w:line="480" w:lineRule="auto"/>
        <w:rPr>
          <w:rFonts w:ascii="Times New Roman" w:eastAsia="Arial" w:hAnsi="Times New Roman" w:cs="Times New Roman"/>
          <w:b/>
          <w:bCs/>
          <w:sz w:val="24"/>
          <w:szCs w:val="24"/>
          <w:lang w:eastAsia="it-IT"/>
        </w:rPr>
      </w:pPr>
      <w:r w:rsidRPr="00684792">
        <w:rPr>
          <w:rFonts w:ascii="Times New Roman" w:eastAsia="Arial" w:hAnsi="Times New Roman" w:cs="Times New Roman"/>
          <w:b/>
          <w:bCs/>
          <w:sz w:val="24"/>
          <w:szCs w:val="24"/>
          <w:lang w:eastAsia="it-IT"/>
        </w:rPr>
        <w:br w:type="page"/>
      </w:r>
    </w:p>
    <w:p w14:paraId="32CFDCAB" w14:textId="0FDE9A8E" w:rsidR="007D30EF" w:rsidRPr="006404B4" w:rsidRDefault="007D30EF" w:rsidP="006404B4">
      <w:pPr>
        <w:spacing w:after="0" w:line="480" w:lineRule="auto"/>
        <w:jc w:val="center"/>
        <w:rPr>
          <w:rFonts w:ascii="Times New Roman" w:eastAsia="Arial" w:hAnsi="Times New Roman" w:cs="Times New Roman"/>
          <w:b/>
          <w:bCs/>
          <w:sz w:val="24"/>
          <w:szCs w:val="24"/>
          <w:lang w:eastAsia="it-IT"/>
        </w:rPr>
      </w:pPr>
      <w:r w:rsidRPr="006404B4">
        <w:rPr>
          <w:rFonts w:ascii="Times New Roman" w:eastAsia="Arial" w:hAnsi="Times New Roman" w:cs="Times New Roman"/>
          <w:b/>
          <w:bCs/>
          <w:sz w:val="24"/>
          <w:szCs w:val="24"/>
          <w:lang w:eastAsia="it-IT"/>
        </w:rPr>
        <w:lastRenderedPageBreak/>
        <w:t>References</w:t>
      </w:r>
    </w:p>
    <w:p w14:paraId="7D2F545D" w14:textId="77777777" w:rsidR="0007442A" w:rsidRPr="006404B4" w:rsidRDefault="0007442A" w:rsidP="006404B4">
      <w:pPr>
        <w:pStyle w:val="Heading4"/>
        <w:spacing w:before="0" w:beforeAutospacing="0" w:after="0" w:afterAutospacing="0" w:line="480" w:lineRule="auto"/>
        <w:rPr>
          <w:rFonts w:ascii="Times New Roman" w:eastAsiaTheme="minorHAnsi" w:hAnsi="Times New Roman" w:cs="Times New Roman"/>
          <w:b w:val="0"/>
          <w:bCs w:val="0"/>
          <w:color w:val="000000"/>
        </w:rPr>
      </w:pPr>
      <w:r w:rsidRPr="006404B4">
        <w:rPr>
          <w:rFonts w:ascii="Times New Roman" w:eastAsiaTheme="minorHAnsi" w:hAnsi="Times New Roman" w:cs="Times New Roman"/>
          <w:b w:val="0"/>
          <w:bCs w:val="0"/>
          <w:color w:val="000000"/>
          <w:lang w:val="es-ES"/>
        </w:rPr>
        <w:t>Antúnez, Z., Vinet, E. (2012). </w:t>
      </w:r>
      <w:r w:rsidRPr="006404B4">
        <w:rPr>
          <w:rFonts w:ascii="Times New Roman" w:eastAsiaTheme="minorHAnsi" w:hAnsi="Times New Roman" w:cs="Times New Roman"/>
          <w:b w:val="0"/>
          <w:bCs w:val="0"/>
          <w:color w:val="000000"/>
        </w:rPr>
        <w:t xml:space="preserve">Depression Anxiety Stress Scales (DASS - 21): Validation of the </w:t>
      </w:r>
    </w:p>
    <w:p w14:paraId="1BC471F8" w14:textId="77777777" w:rsidR="0007442A" w:rsidRPr="006404B4" w:rsidRDefault="0007442A" w:rsidP="006404B4">
      <w:pPr>
        <w:pStyle w:val="Heading4"/>
        <w:spacing w:before="0" w:beforeAutospacing="0" w:after="0" w:afterAutospacing="0" w:line="480" w:lineRule="auto"/>
        <w:ind w:left="720"/>
        <w:rPr>
          <w:rFonts w:ascii="Times New Roman" w:eastAsiaTheme="minorHAnsi" w:hAnsi="Times New Roman" w:cs="Times New Roman"/>
          <w:color w:val="000000"/>
          <w:lang w:val="it-IT"/>
        </w:rPr>
      </w:pPr>
      <w:r w:rsidRPr="006404B4">
        <w:rPr>
          <w:rFonts w:ascii="Times New Roman" w:eastAsiaTheme="minorHAnsi" w:hAnsi="Times New Roman" w:cs="Times New Roman"/>
          <w:b w:val="0"/>
          <w:bCs w:val="0"/>
          <w:color w:val="000000"/>
        </w:rPr>
        <w:t>Abbreviated version in Chilean university students. </w:t>
      </w:r>
      <w:r w:rsidRPr="006404B4">
        <w:rPr>
          <w:rFonts w:ascii="Times New Roman" w:eastAsiaTheme="minorHAnsi" w:hAnsi="Times New Roman" w:cs="Times New Roman"/>
          <w:b w:val="0"/>
          <w:bCs w:val="0"/>
          <w:i/>
          <w:iCs/>
          <w:color w:val="000000"/>
          <w:lang w:val="es-ES"/>
        </w:rPr>
        <w:t>Terapia Psicológica,</w:t>
      </w:r>
      <w:r w:rsidRPr="006404B4">
        <w:rPr>
          <w:rFonts w:ascii="Times New Roman" w:eastAsiaTheme="minorHAnsi" w:hAnsi="Times New Roman" w:cs="Times New Roman"/>
          <w:b w:val="0"/>
          <w:bCs w:val="0"/>
          <w:color w:val="000000"/>
          <w:lang w:val="es-ES"/>
        </w:rPr>
        <w:t> 30(3), 49-55. </w:t>
      </w:r>
      <w:hyperlink r:id="rId7" w:tgtFrame="_blank" w:history="1">
        <w:r w:rsidRPr="006404B4">
          <w:rPr>
            <w:rStyle w:val="Hyperlink"/>
            <w:rFonts w:ascii="Times New Roman" w:eastAsiaTheme="minorHAnsi" w:hAnsi="Times New Roman" w:cs="Times New Roman"/>
            <w:b w:val="0"/>
            <w:bCs w:val="0"/>
            <w:lang w:val="it-IT"/>
          </w:rPr>
          <w:t>http://dx.doi.org/10.4067/S0718-48082012000300005</w:t>
        </w:r>
      </w:hyperlink>
      <w:r w:rsidRPr="006404B4">
        <w:rPr>
          <w:rFonts w:ascii="Times New Roman" w:eastAsiaTheme="minorHAnsi" w:hAnsi="Times New Roman" w:cs="Times New Roman"/>
          <w:b w:val="0"/>
          <w:bCs w:val="0"/>
          <w:color w:val="000000"/>
          <w:lang w:val="it-IT"/>
        </w:rPr>
        <w:t>.</w:t>
      </w:r>
    </w:p>
    <w:p w14:paraId="58C8C578" w14:textId="77777777" w:rsidR="00585367" w:rsidRPr="006404B4" w:rsidRDefault="00585367" w:rsidP="006404B4">
      <w:pPr>
        <w:spacing w:after="0" w:line="480" w:lineRule="auto"/>
        <w:rPr>
          <w:rFonts w:ascii="Times New Roman" w:hAnsi="Times New Roman" w:cs="Times New Roman"/>
          <w:sz w:val="24"/>
          <w:szCs w:val="24"/>
        </w:rPr>
      </w:pPr>
      <w:r w:rsidRPr="006404B4">
        <w:rPr>
          <w:rFonts w:ascii="Times New Roman" w:hAnsi="Times New Roman" w:cs="Times New Roman"/>
          <w:sz w:val="24"/>
          <w:szCs w:val="24"/>
        </w:rPr>
        <w:t xml:space="preserve">Apóstolo, João Luís Alves, Tanner, Barry Allen, &amp; Arfken, Cynthia Lee. (2012). Confirmatory </w:t>
      </w:r>
    </w:p>
    <w:p w14:paraId="2EC725FE" w14:textId="74897068" w:rsidR="00585367" w:rsidRPr="006404B4" w:rsidRDefault="00585367" w:rsidP="006404B4">
      <w:pPr>
        <w:spacing w:after="0" w:line="480" w:lineRule="auto"/>
        <w:ind w:left="720"/>
        <w:rPr>
          <w:rFonts w:ascii="Times New Roman" w:hAnsi="Times New Roman" w:cs="Times New Roman"/>
          <w:sz w:val="24"/>
          <w:szCs w:val="24"/>
          <w:lang w:val="en-GB"/>
        </w:rPr>
      </w:pPr>
      <w:r w:rsidRPr="006404B4">
        <w:rPr>
          <w:rFonts w:ascii="Times New Roman" w:hAnsi="Times New Roman" w:cs="Times New Roman"/>
          <w:sz w:val="24"/>
          <w:szCs w:val="24"/>
        </w:rPr>
        <w:t xml:space="preserve">factor analysis of the Portuguese Depression Anxiety Stress Scales-21. </w:t>
      </w:r>
      <w:r w:rsidRPr="006404B4">
        <w:rPr>
          <w:rFonts w:ascii="Times New Roman" w:hAnsi="Times New Roman" w:cs="Times New Roman"/>
          <w:i/>
          <w:iCs/>
          <w:sz w:val="24"/>
          <w:szCs w:val="24"/>
        </w:rPr>
        <w:t>Revista Latino-Americana de Enfermagem</w:t>
      </w:r>
      <w:r w:rsidRPr="006404B4">
        <w:rPr>
          <w:rFonts w:ascii="Times New Roman" w:hAnsi="Times New Roman" w:cs="Times New Roman"/>
          <w:sz w:val="24"/>
          <w:szCs w:val="24"/>
        </w:rPr>
        <w:t xml:space="preserve">, </w:t>
      </w:r>
      <w:r w:rsidRPr="006404B4">
        <w:rPr>
          <w:rFonts w:ascii="Times New Roman" w:hAnsi="Times New Roman" w:cs="Times New Roman"/>
          <w:i/>
          <w:iCs/>
          <w:sz w:val="24"/>
          <w:szCs w:val="24"/>
        </w:rPr>
        <w:t>20</w:t>
      </w:r>
      <w:r w:rsidRPr="006404B4">
        <w:rPr>
          <w:rFonts w:ascii="Times New Roman" w:hAnsi="Times New Roman" w:cs="Times New Roman"/>
          <w:sz w:val="24"/>
          <w:szCs w:val="24"/>
        </w:rPr>
        <w:t xml:space="preserve">(3), 590-596. </w:t>
      </w:r>
      <w:hyperlink r:id="rId8" w:history="1">
        <w:r w:rsidRPr="006404B4">
          <w:rPr>
            <w:rStyle w:val="Hyperlink"/>
            <w:rFonts w:ascii="Times New Roman" w:hAnsi="Times New Roman" w:cs="Times New Roman"/>
            <w:sz w:val="24"/>
            <w:szCs w:val="24"/>
          </w:rPr>
          <w:t>https://doi.org/10.1590/S0104-11692012000300022</w:t>
        </w:r>
      </w:hyperlink>
    </w:p>
    <w:p w14:paraId="6449C15F" w14:textId="484F8C53" w:rsidR="002913D6" w:rsidRPr="006404B4" w:rsidRDefault="002913D6" w:rsidP="006404B4">
      <w:pPr>
        <w:spacing w:after="0" w:line="480" w:lineRule="auto"/>
        <w:rPr>
          <w:rFonts w:ascii="Times New Roman" w:hAnsi="Times New Roman" w:cs="Times New Roman"/>
          <w:sz w:val="24"/>
          <w:szCs w:val="24"/>
          <w:lang w:val="en-GB"/>
        </w:rPr>
      </w:pPr>
      <w:r w:rsidRPr="006404B4">
        <w:rPr>
          <w:rFonts w:ascii="Times New Roman" w:hAnsi="Times New Roman" w:cs="Times New Roman"/>
          <w:sz w:val="24"/>
          <w:szCs w:val="24"/>
          <w:lang w:val="en-GB"/>
        </w:rPr>
        <w:t xml:space="preserve">Aslam, N. (2007). Psychological disorders and resilience in earth quack affected individuals. </w:t>
      </w:r>
    </w:p>
    <w:p w14:paraId="7C8C476E" w14:textId="77777777" w:rsidR="002913D6" w:rsidRPr="006404B4" w:rsidRDefault="002913D6" w:rsidP="006404B4">
      <w:pPr>
        <w:spacing w:after="0" w:line="480" w:lineRule="auto"/>
        <w:ind w:left="720"/>
        <w:rPr>
          <w:rFonts w:ascii="Times New Roman" w:hAnsi="Times New Roman" w:cs="Times New Roman"/>
          <w:sz w:val="24"/>
          <w:szCs w:val="24"/>
          <w:lang w:val="en-GB"/>
        </w:rPr>
      </w:pPr>
      <w:r w:rsidRPr="006404B4">
        <w:rPr>
          <w:rFonts w:ascii="Times New Roman" w:hAnsi="Times New Roman" w:cs="Times New Roman"/>
          <w:sz w:val="24"/>
          <w:szCs w:val="24"/>
          <w:lang w:val="en-GB"/>
        </w:rPr>
        <w:t>Unpublished M Phil dissertation. National Institute of Psychology, Qaid-i-Azam University, Islamabad, Pakistan.</w:t>
      </w:r>
    </w:p>
    <w:p w14:paraId="383FBE63" w14:textId="77777777" w:rsidR="00361D0D" w:rsidRPr="006404B4" w:rsidRDefault="00361D0D" w:rsidP="006404B4">
      <w:pPr>
        <w:spacing w:after="0" w:line="480" w:lineRule="auto"/>
        <w:rPr>
          <w:rFonts w:ascii="Times New Roman" w:eastAsia="Times New Roman" w:hAnsi="Times New Roman" w:cs="Times New Roman"/>
          <w:sz w:val="24"/>
          <w:szCs w:val="24"/>
        </w:rPr>
      </w:pPr>
      <w:r w:rsidRPr="006404B4">
        <w:rPr>
          <w:rFonts w:ascii="Times New Roman" w:eastAsia="Times New Roman" w:hAnsi="Times New Roman" w:cs="Times New Roman"/>
          <w:sz w:val="24"/>
          <w:szCs w:val="24"/>
        </w:rPr>
        <w:t xml:space="preserve">Bodenmann, G. (2008). Dyadisches Coping Inventar (DCI). Testmanual. [Dyadic coping </w:t>
      </w:r>
    </w:p>
    <w:p w14:paraId="0077B150" w14:textId="77777777" w:rsidR="00361D0D" w:rsidRPr="006404B4" w:rsidRDefault="00361D0D" w:rsidP="006404B4">
      <w:pPr>
        <w:spacing w:after="0" w:line="480" w:lineRule="auto"/>
        <w:ind w:firstLine="720"/>
        <w:rPr>
          <w:rFonts w:ascii="Times New Roman" w:hAnsi="Times New Roman" w:cs="Times New Roman"/>
          <w:sz w:val="24"/>
          <w:szCs w:val="24"/>
          <w:lang w:val="it-IT"/>
        </w:rPr>
      </w:pPr>
      <w:r w:rsidRPr="006404B4">
        <w:rPr>
          <w:rFonts w:ascii="Times New Roman" w:eastAsia="Times New Roman" w:hAnsi="Times New Roman" w:cs="Times New Roman"/>
          <w:sz w:val="24"/>
          <w:szCs w:val="24"/>
        </w:rPr>
        <w:t xml:space="preserve">inventory (DCI). </w:t>
      </w:r>
      <w:r w:rsidRPr="006404B4">
        <w:rPr>
          <w:rFonts w:ascii="Times New Roman" w:eastAsia="Times New Roman" w:hAnsi="Times New Roman" w:cs="Times New Roman"/>
          <w:sz w:val="24"/>
          <w:szCs w:val="24"/>
          <w:lang w:val="it-IT"/>
        </w:rPr>
        <w:t>Manual]. Huber &amp; Hogrefe.</w:t>
      </w:r>
    </w:p>
    <w:p w14:paraId="7A1B3522" w14:textId="3F8EA9CB" w:rsidR="003F3BDD" w:rsidRPr="006404B4" w:rsidRDefault="003F3BDD" w:rsidP="006404B4">
      <w:pPr>
        <w:spacing w:after="0" w:line="480" w:lineRule="auto"/>
        <w:rPr>
          <w:rFonts w:ascii="Times New Roman" w:hAnsi="Times New Roman" w:cs="Times New Roman"/>
          <w:sz w:val="24"/>
          <w:szCs w:val="24"/>
        </w:rPr>
      </w:pPr>
      <w:r w:rsidRPr="006404B4">
        <w:rPr>
          <w:rFonts w:ascii="Times New Roman" w:hAnsi="Times New Roman" w:cs="Times New Roman"/>
          <w:sz w:val="24"/>
          <w:szCs w:val="24"/>
          <w:lang w:val="it-IT"/>
        </w:rPr>
        <w:t xml:space="preserve">Bottesi, G., Ghisi, M., Altoè, G., Conforti, E., Melli, G., &amp; Sica, C. (2015). </w:t>
      </w:r>
      <w:r w:rsidRPr="006404B4">
        <w:rPr>
          <w:rFonts w:ascii="Times New Roman" w:hAnsi="Times New Roman" w:cs="Times New Roman"/>
          <w:sz w:val="24"/>
          <w:szCs w:val="24"/>
        </w:rPr>
        <w:t xml:space="preserve">The Italian version of </w:t>
      </w:r>
    </w:p>
    <w:p w14:paraId="00D249E6" w14:textId="77777777" w:rsidR="003F3BDD" w:rsidRPr="006404B4" w:rsidRDefault="003F3BDD" w:rsidP="006404B4">
      <w:pPr>
        <w:spacing w:after="0" w:line="480" w:lineRule="auto"/>
        <w:ind w:left="720"/>
        <w:rPr>
          <w:rFonts w:ascii="Times New Roman" w:hAnsi="Times New Roman" w:cs="Times New Roman"/>
          <w:color w:val="212121"/>
          <w:sz w:val="24"/>
          <w:szCs w:val="24"/>
        </w:rPr>
      </w:pPr>
      <w:r w:rsidRPr="006404B4">
        <w:rPr>
          <w:rFonts w:ascii="Times New Roman" w:hAnsi="Times New Roman" w:cs="Times New Roman"/>
          <w:sz w:val="24"/>
          <w:szCs w:val="24"/>
        </w:rPr>
        <w:t xml:space="preserve">the Depression Anxiety Stress Scales-21: Factor structure and psychometric properties on community and clinical samples. </w:t>
      </w:r>
      <w:r w:rsidRPr="006404B4">
        <w:rPr>
          <w:rFonts w:ascii="Times New Roman" w:hAnsi="Times New Roman" w:cs="Times New Roman"/>
          <w:i/>
          <w:iCs/>
          <w:sz w:val="24"/>
          <w:szCs w:val="24"/>
        </w:rPr>
        <w:t>Comprehensive Psychiatry, 60</w:t>
      </w:r>
      <w:r w:rsidRPr="006404B4">
        <w:rPr>
          <w:rFonts w:ascii="Times New Roman" w:hAnsi="Times New Roman" w:cs="Times New Roman"/>
          <w:sz w:val="24"/>
          <w:szCs w:val="24"/>
        </w:rPr>
        <w:t>,170 –181. http://dx.doi.org/10.1016/j.comppsych.2015.04.005</w:t>
      </w:r>
    </w:p>
    <w:p w14:paraId="19A7239D" w14:textId="4F5174BA" w:rsidR="002627DA" w:rsidRPr="006404B4" w:rsidRDefault="00E35063" w:rsidP="006404B4">
      <w:pPr>
        <w:spacing w:after="0" w:line="480" w:lineRule="auto"/>
        <w:rPr>
          <w:rFonts w:ascii="Times New Roman" w:hAnsi="Times New Roman" w:cs="Times New Roman"/>
          <w:sz w:val="24"/>
          <w:szCs w:val="24"/>
        </w:rPr>
      </w:pPr>
      <w:r w:rsidRPr="006404B4">
        <w:rPr>
          <w:rFonts w:ascii="Times New Roman" w:hAnsi="Times New Roman" w:cs="Times New Roman"/>
          <w:sz w:val="24"/>
          <w:szCs w:val="24"/>
        </w:rPr>
        <w:t xml:space="preserve">Broadbent, E., Petrie, K. J., Main, J., &amp; Weinman, J. (2006). The Brief Illness Perception </w:t>
      </w:r>
    </w:p>
    <w:p w14:paraId="00B82E9D" w14:textId="348CD3D3" w:rsidR="00E35063" w:rsidRPr="006404B4" w:rsidRDefault="00E35063" w:rsidP="006404B4">
      <w:pPr>
        <w:spacing w:after="0" w:line="480" w:lineRule="auto"/>
        <w:ind w:firstLine="720"/>
        <w:rPr>
          <w:rFonts w:ascii="Times New Roman" w:hAnsi="Times New Roman" w:cs="Times New Roman"/>
          <w:sz w:val="24"/>
          <w:szCs w:val="24"/>
        </w:rPr>
      </w:pPr>
      <w:r w:rsidRPr="006404B4">
        <w:rPr>
          <w:rFonts w:ascii="Times New Roman" w:hAnsi="Times New Roman" w:cs="Times New Roman"/>
          <w:sz w:val="24"/>
          <w:szCs w:val="24"/>
        </w:rPr>
        <w:t xml:space="preserve">Questionnaire. </w:t>
      </w:r>
      <w:r w:rsidRPr="006404B4">
        <w:rPr>
          <w:rFonts w:ascii="Times New Roman" w:hAnsi="Times New Roman" w:cs="Times New Roman"/>
          <w:i/>
          <w:iCs/>
          <w:sz w:val="24"/>
          <w:szCs w:val="24"/>
        </w:rPr>
        <w:t>Journal of Psychosomatic Research,60</w:t>
      </w:r>
      <w:r w:rsidRPr="006404B4">
        <w:rPr>
          <w:rFonts w:ascii="Times New Roman" w:hAnsi="Times New Roman" w:cs="Times New Roman"/>
          <w:sz w:val="24"/>
          <w:szCs w:val="24"/>
        </w:rPr>
        <w:t>, 631– 637.</w:t>
      </w:r>
    </w:p>
    <w:p w14:paraId="6B51697B" w14:textId="5F903C96" w:rsidR="007D30EF" w:rsidRPr="006404B4" w:rsidRDefault="007D30EF" w:rsidP="006404B4">
      <w:pPr>
        <w:pStyle w:val="Bibliography"/>
        <w:rPr>
          <w:rFonts w:ascii="Times New Roman" w:hAnsi="Times New Roman" w:cs="Times New Roman"/>
          <w:sz w:val="24"/>
          <w:szCs w:val="24"/>
        </w:rPr>
      </w:pPr>
      <w:r w:rsidRPr="006404B4">
        <w:rPr>
          <w:rFonts w:ascii="Times New Roman" w:eastAsia="Arial" w:hAnsi="Times New Roman" w:cs="Times New Roman"/>
          <w:sz w:val="24"/>
          <w:szCs w:val="24"/>
          <w:lang w:eastAsia="it-IT"/>
        </w:rPr>
        <w:fldChar w:fldCharType="begin"/>
      </w:r>
      <w:r w:rsidRPr="006404B4">
        <w:rPr>
          <w:rFonts w:ascii="Times New Roman" w:eastAsia="Arial" w:hAnsi="Times New Roman" w:cs="Times New Roman"/>
          <w:sz w:val="24"/>
          <w:szCs w:val="24"/>
          <w:lang w:eastAsia="it-IT"/>
        </w:rPr>
        <w:instrText xml:space="preserve"> ADDIN ZOTERO_BIBL {"uncited":[],"omitted":[],"custom":[]} CSL_BIBLIOGRAPHY </w:instrText>
      </w:r>
      <w:r w:rsidRPr="006404B4">
        <w:rPr>
          <w:rFonts w:ascii="Times New Roman" w:eastAsia="Arial" w:hAnsi="Times New Roman" w:cs="Times New Roman"/>
          <w:sz w:val="24"/>
          <w:szCs w:val="24"/>
          <w:lang w:eastAsia="it-IT"/>
        </w:rPr>
        <w:fldChar w:fldCharType="separate"/>
      </w:r>
      <w:r w:rsidRPr="006404B4">
        <w:rPr>
          <w:rFonts w:ascii="Times New Roman" w:hAnsi="Times New Roman" w:cs="Times New Roman"/>
          <w:sz w:val="24"/>
          <w:szCs w:val="24"/>
        </w:rPr>
        <w:t xml:space="preserve">Brühlmann, F., Petralito, S., Aeschbach, L. F., &amp; Opwis, K. (2020). The quality of data collected online: An investigation of careless responding in a crowdsourced sample. </w:t>
      </w:r>
      <w:r w:rsidRPr="006404B4">
        <w:rPr>
          <w:rFonts w:ascii="Times New Roman" w:hAnsi="Times New Roman" w:cs="Times New Roman"/>
          <w:i/>
          <w:iCs/>
          <w:sz w:val="24"/>
          <w:szCs w:val="24"/>
        </w:rPr>
        <w:t>Methods in Psychology</w:t>
      </w:r>
      <w:r w:rsidRPr="006404B4">
        <w:rPr>
          <w:rFonts w:ascii="Times New Roman" w:hAnsi="Times New Roman" w:cs="Times New Roman"/>
          <w:sz w:val="24"/>
          <w:szCs w:val="24"/>
        </w:rPr>
        <w:t xml:space="preserve">, </w:t>
      </w:r>
      <w:r w:rsidRPr="006404B4">
        <w:rPr>
          <w:rFonts w:ascii="Times New Roman" w:hAnsi="Times New Roman" w:cs="Times New Roman"/>
          <w:i/>
          <w:iCs/>
          <w:sz w:val="24"/>
          <w:szCs w:val="24"/>
        </w:rPr>
        <w:t>2</w:t>
      </w:r>
      <w:r w:rsidRPr="006404B4">
        <w:rPr>
          <w:rFonts w:ascii="Times New Roman" w:hAnsi="Times New Roman" w:cs="Times New Roman"/>
          <w:sz w:val="24"/>
          <w:szCs w:val="24"/>
        </w:rPr>
        <w:t>, 100022. https://doi.org/10.1016/j.metip.2020.100022</w:t>
      </w:r>
    </w:p>
    <w:p w14:paraId="3C81E283" w14:textId="77777777" w:rsidR="003436C0" w:rsidRPr="006404B4" w:rsidRDefault="003436C0" w:rsidP="006404B4">
      <w:pPr>
        <w:pStyle w:val="xmsolistparagraph"/>
        <w:spacing w:before="0" w:beforeAutospacing="0" w:after="0" w:afterAutospacing="0" w:line="480" w:lineRule="auto"/>
        <w:rPr>
          <w:rFonts w:ascii="Times New Roman" w:eastAsia="Times New Roman" w:hAnsi="Times New Roman" w:cs="Times New Roman"/>
          <w:color w:val="222222"/>
          <w:sz w:val="24"/>
          <w:szCs w:val="24"/>
          <w:shd w:val="clear" w:color="auto" w:fill="FFFFFF"/>
          <w:lang w:val="en-CA"/>
        </w:rPr>
      </w:pPr>
      <w:r w:rsidRPr="006404B4">
        <w:rPr>
          <w:rFonts w:ascii="Times New Roman" w:eastAsia="Times New Roman" w:hAnsi="Times New Roman" w:cs="Times New Roman"/>
          <w:color w:val="222222"/>
          <w:sz w:val="24"/>
          <w:szCs w:val="24"/>
          <w:shd w:val="clear" w:color="auto" w:fill="FFFFFF"/>
          <w:lang w:val="en-CA"/>
        </w:rPr>
        <w:t xml:space="preserve">Ciobanu, T., Brodard, F., Antonietti, J. P., Genoud, P. A., &amp; Brandner, C. (2018). Screening </w:t>
      </w:r>
    </w:p>
    <w:p w14:paraId="5DDB920E" w14:textId="77777777" w:rsidR="003436C0" w:rsidRPr="006404B4" w:rsidRDefault="003436C0" w:rsidP="006404B4">
      <w:pPr>
        <w:pStyle w:val="xmsolistparagraph"/>
        <w:spacing w:before="0" w:beforeAutospacing="0" w:after="0" w:afterAutospacing="0" w:line="480" w:lineRule="auto"/>
        <w:ind w:left="720"/>
        <w:rPr>
          <w:rFonts w:ascii="Times New Roman" w:eastAsia="Times New Roman" w:hAnsi="Times New Roman" w:cs="Times New Roman"/>
          <w:sz w:val="24"/>
          <w:szCs w:val="24"/>
          <w:lang w:val="fr-CA"/>
        </w:rPr>
      </w:pPr>
      <w:r w:rsidRPr="006404B4">
        <w:rPr>
          <w:rFonts w:ascii="Times New Roman" w:eastAsia="Times New Roman" w:hAnsi="Times New Roman" w:cs="Times New Roman"/>
          <w:color w:val="222222"/>
          <w:sz w:val="24"/>
          <w:szCs w:val="24"/>
          <w:shd w:val="clear" w:color="auto" w:fill="FFFFFF"/>
          <w:lang w:val="en-CA"/>
        </w:rPr>
        <w:lastRenderedPageBreak/>
        <w:t>negative affectivity in young adults: Validation and psychometric evaluation of the French version of the Depression Anxiety Stress Scales. </w:t>
      </w:r>
      <w:r w:rsidRPr="006404B4">
        <w:rPr>
          <w:rFonts w:ascii="Times New Roman" w:eastAsia="Times New Roman" w:hAnsi="Times New Roman" w:cs="Times New Roman"/>
          <w:i/>
          <w:iCs/>
          <w:color w:val="222222"/>
          <w:sz w:val="24"/>
          <w:szCs w:val="24"/>
          <w:shd w:val="clear" w:color="auto" w:fill="FFFFFF"/>
          <w:lang w:val="fr-CA"/>
        </w:rPr>
        <w:t>Canadian Journal of Behavioural Science/Revue canadienne des sciences du comportement</w:t>
      </w:r>
      <w:r w:rsidRPr="006404B4">
        <w:rPr>
          <w:rFonts w:ascii="Times New Roman" w:eastAsia="Times New Roman" w:hAnsi="Times New Roman" w:cs="Times New Roman"/>
          <w:color w:val="222222"/>
          <w:sz w:val="24"/>
          <w:szCs w:val="24"/>
          <w:shd w:val="clear" w:color="auto" w:fill="FFFFFF"/>
          <w:lang w:val="fr-CA"/>
        </w:rPr>
        <w:t>, </w:t>
      </w:r>
      <w:r w:rsidRPr="006404B4">
        <w:rPr>
          <w:rFonts w:ascii="Times New Roman" w:eastAsia="Times New Roman" w:hAnsi="Times New Roman" w:cs="Times New Roman"/>
          <w:i/>
          <w:iCs/>
          <w:color w:val="222222"/>
          <w:sz w:val="24"/>
          <w:szCs w:val="24"/>
          <w:shd w:val="clear" w:color="auto" w:fill="FFFFFF"/>
          <w:lang w:val="fr-CA"/>
        </w:rPr>
        <w:t>50</w:t>
      </w:r>
      <w:r w:rsidRPr="006404B4">
        <w:rPr>
          <w:rFonts w:ascii="Times New Roman" w:eastAsia="Times New Roman" w:hAnsi="Times New Roman" w:cs="Times New Roman"/>
          <w:color w:val="222222"/>
          <w:sz w:val="24"/>
          <w:szCs w:val="24"/>
          <w:shd w:val="clear" w:color="auto" w:fill="FFFFFF"/>
          <w:lang w:val="fr-CA"/>
        </w:rPr>
        <w:t>(4), 238.</w:t>
      </w:r>
    </w:p>
    <w:p w14:paraId="381685B1" w14:textId="353486D9" w:rsidR="00F17F88" w:rsidRPr="006404B4" w:rsidRDefault="00F17F88" w:rsidP="006404B4">
      <w:pPr>
        <w:spacing w:after="0" w:line="480" w:lineRule="auto"/>
        <w:rPr>
          <w:rFonts w:ascii="Times New Roman" w:hAnsi="Times New Roman" w:cs="Times New Roman"/>
          <w:sz w:val="24"/>
          <w:szCs w:val="24"/>
        </w:rPr>
      </w:pPr>
      <w:r w:rsidRPr="006404B4">
        <w:rPr>
          <w:rStyle w:val="highlight"/>
          <w:rFonts w:ascii="Times New Roman" w:hAnsi="Times New Roman" w:cs="Times New Roman"/>
          <w:sz w:val="24"/>
          <w:szCs w:val="24"/>
          <w:lang w:val="it-IT"/>
        </w:rPr>
        <w:t>Cresp</w:t>
      </w:r>
      <w:r w:rsidRPr="006404B4">
        <w:rPr>
          <w:rFonts w:ascii="Times New Roman" w:hAnsi="Times New Roman" w:cs="Times New Roman"/>
          <w:sz w:val="24"/>
          <w:szCs w:val="24"/>
          <w:lang w:val="it-IT"/>
        </w:rPr>
        <w:t xml:space="preserve">o, C., Davide, I. N., Costa, M. E., &amp; Fletcher, G. J. O. (2008). </w:t>
      </w:r>
      <w:r w:rsidRPr="006404B4">
        <w:rPr>
          <w:rFonts w:ascii="Times New Roman" w:hAnsi="Times New Roman" w:cs="Times New Roman"/>
          <w:sz w:val="24"/>
          <w:szCs w:val="24"/>
        </w:rPr>
        <w:t xml:space="preserve">Family rituals in married </w:t>
      </w:r>
    </w:p>
    <w:p w14:paraId="5313A7C6" w14:textId="77777777" w:rsidR="00F17F88" w:rsidRPr="006404B4" w:rsidRDefault="00F17F88" w:rsidP="006404B4">
      <w:pPr>
        <w:spacing w:after="0" w:line="480" w:lineRule="auto"/>
        <w:ind w:left="720"/>
        <w:rPr>
          <w:rFonts w:ascii="Times New Roman" w:hAnsi="Times New Roman" w:cs="Times New Roman"/>
          <w:sz w:val="24"/>
          <w:szCs w:val="24"/>
        </w:rPr>
      </w:pPr>
      <w:r w:rsidRPr="006404B4">
        <w:rPr>
          <w:rFonts w:ascii="Times New Roman" w:hAnsi="Times New Roman" w:cs="Times New Roman"/>
          <w:sz w:val="24"/>
          <w:szCs w:val="24"/>
        </w:rPr>
        <w:t xml:space="preserve">couples: Links with attachment, relationship quality, and closeness. </w:t>
      </w:r>
      <w:r w:rsidRPr="006404B4">
        <w:rPr>
          <w:rFonts w:ascii="Times New Roman" w:hAnsi="Times New Roman" w:cs="Times New Roman"/>
          <w:i/>
          <w:iCs/>
          <w:sz w:val="24"/>
          <w:szCs w:val="24"/>
        </w:rPr>
        <w:t>Personal Relationships, 15</w:t>
      </w:r>
      <w:r w:rsidRPr="006404B4">
        <w:rPr>
          <w:rFonts w:ascii="Times New Roman" w:hAnsi="Times New Roman" w:cs="Times New Roman"/>
          <w:sz w:val="24"/>
          <w:szCs w:val="24"/>
        </w:rPr>
        <w:t>, 191-203.</w:t>
      </w:r>
    </w:p>
    <w:p w14:paraId="2D4879F6" w14:textId="5A73DAA4" w:rsidR="007D30EF" w:rsidRPr="006404B4" w:rsidRDefault="007D30EF" w:rsidP="006404B4">
      <w:pPr>
        <w:pStyle w:val="Bibliography"/>
        <w:rPr>
          <w:rFonts w:ascii="Times New Roman" w:hAnsi="Times New Roman" w:cs="Times New Roman"/>
          <w:sz w:val="24"/>
          <w:szCs w:val="24"/>
        </w:rPr>
      </w:pPr>
      <w:r w:rsidRPr="006404B4">
        <w:rPr>
          <w:rFonts w:ascii="Times New Roman" w:hAnsi="Times New Roman" w:cs="Times New Roman"/>
          <w:sz w:val="24"/>
          <w:szCs w:val="24"/>
        </w:rPr>
        <w:t xml:space="preserve">Curran, P. G. (2016). Methods for the detection of carelessly invalid responses in survey data. </w:t>
      </w:r>
      <w:r w:rsidRPr="006404B4">
        <w:rPr>
          <w:rFonts w:ascii="Times New Roman" w:hAnsi="Times New Roman" w:cs="Times New Roman"/>
          <w:i/>
          <w:iCs/>
          <w:sz w:val="24"/>
          <w:szCs w:val="24"/>
        </w:rPr>
        <w:t>Journal of Experimental Social Psychology</w:t>
      </w:r>
      <w:r w:rsidRPr="006404B4">
        <w:rPr>
          <w:rFonts w:ascii="Times New Roman" w:hAnsi="Times New Roman" w:cs="Times New Roman"/>
          <w:sz w:val="24"/>
          <w:szCs w:val="24"/>
        </w:rPr>
        <w:t xml:space="preserve">, </w:t>
      </w:r>
      <w:r w:rsidRPr="006404B4">
        <w:rPr>
          <w:rFonts w:ascii="Times New Roman" w:hAnsi="Times New Roman" w:cs="Times New Roman"/>
          <w:i/>
          <w:iCs/>
          <w:sz w:val="24"/>
          <w:szCs w:val="24"/>
        </w:rPr>
        <w:t>66</w:t>
      </w:r>
      <w:r w:rsidRPr="006404B4">
        <w:rPr>
          <w:rFonts w:ascii="Times New Roman" w:hAnsi="Times New Roman" w:cs="Times New Roman"/>
          <w:sz w:val="24"/>
          <w:szCs w:val="24"/>
        </w:rPr>
        <w:t>, 4–19. https://doi.org/10.1016/j.jesp.2015.07.006</w:t>
      </w:r>
    </w:p>
    <w:p w14:paraId="734E5627" w14:textId="77777777" w:rsidR="00791268" w:rsidRPr="006404B4" w:rsidRDefault="00791268" w:rsidP="006404B4">
      <w:pPr>
        <w:spacing w:after="0" w:line="480" w:lineRule="auto"/>
        <w:rPr>
          <w:rFonts w:ascii="Times New Roman" w:hAnsi="Times New Roman" w:cs="Times New Roman"/>
          <w:color w:val="000000"/>
          <w:sz w:val="24"/>
          <w:szCs w:val="24"/>
          <w:shd w:val="clear" w:color="auto" w:fill="FFFFFF"/>
        </w:rPr>
      </w:pPr>
      <w:r w:rsidRPr="006404B4">
        <w:rPr>
          <w:rFonts w:ascii="Times New Roman" w:hAnsi="Times New Roman" w:cs="Times New Roman"/>
          <w:color w:val="000000"/>
          <w:sz w:val="24"/>
          <w:szCs w:val="24"/>
          <w:shd w:val="clear" w:color="auto" w:fill="FFFFFF"/>
        </w:rPr>
        <w:t xml:space="preserve">Damanik, E. D. (2011). The measurement of reliability, validity, items analysis and normative </w:t>
      </w:r>
    </w:p>
    <w:p w14:paraId="04EF46F8" w14:textId="4E9633CE" w:rsidR="00791268" w:rsidRPr="006404B4" w:rsidRDefault="00791268" w:rsidP="006404B4">
      <w:pPr>
        <w:spacing w:after="0" w:line="480" w:lineRule="auto"/>
        <w:ind w:left="720"/>
        <w:rPr>
          <w:rFonts w:ascii="Times New Roman" w:hAnsi="Times New Roman" w:cs="Times New Roman"/>
          <w:sz w:val="24"/>
          <w:szCs w:val="24"/>
        </w:rPr>
      </w:pPr>
      <w:r w:rsidRPr="006404B4">
        <w:rPr>
          <w:rFonts w:ascii="Times New Roman" w:hAnsi="Times New Roman" w:cs="Times New Roman"/>
          <w:color w:val="000000"/>
          <w:sz w:val="24"/>
          <w:szCs w:val="24"/>
          <w:shd w:val="clear" w:color="auto" w:fill="FFFFFF"/>
        </w:rPr>
        <w:t xml:space="preserve">data of depression anxiety stress scale (DASS). </w:t>
      </w:r>
      <w:r w:rsidRPr="006404B4">
        <w:rPr>
          <w:rFonts w:ascii="Times New Roman" w:hAnsi="Times New Roman" w:cs="Times New Roman"/>
          <w:i/>
          <w:iCs/>
          <w:color w:val="000000"/>
          <w:sz w:val="24"/>
          <w:szCs w:val="24"/>
          <w:shd w:val="clear" w:color="auto" w:fill="FFFFFF"/>
        </w:rPr>
        <w:t xml:space="preserve">Retrieved from </w:t>
      </w:r>
      <w:hyperlink r:id="rId9" w:history="1">
        <w:r w:rsidRPr="006404B4">
          <w:rPr>
            <w:rStyle w:val="Hyperlink"/>
            <w:rFonts w:ascii="Times New Roman" w:hAnsi="Times New Roman" w:cs="Times New Roman"/>
            <w:i/>
            <w:iCs/>
            <w:sz w:val="24"/>
            <w:szCs w:val="24"/>
            <w:shd w:val="clear" w:color="auto" w:fill="FFFFFF"/>
          </w:rPr>
          <w:t>http://www2</w:t>
        </w:r>
      </w:hyperlink>
      <w:r w:rsidRPr="006404B4">
        <w:rPr>
          <w:rFonts w:ascii="Times New Roman" w:hAnsi="Times New Roman" w:cs="Times New Roman"/>
          <w:i/>
          <w:iCs/>
          <w:color w:val="000000"/>
          <w:sz w:val="24"/>
          <w:szCs w:val="24"/>
          <w:shd w:val="clear" w:color="auto" w:fill="FFFFFF"/>
        </w:rPr>
        <w:t>. psy. unsw. edu. au/dass/Indonesian/Damanik% 20Indonesian% 20translation</w:t>
      </w:r>
      <w:r w:rsidRPr="006404B4">
        <w:rPr>
          <w:rFonts w:ascii="Times New Roman" w:hAnsi="Times New Roman" w:cs="Times New Roman"/>
          <w:color w:val="000000"/>
          <w:sz w:val="24"/>
          <w:szCs w:val="24"/>
          <w:shd w:val="clear" w:color="auto" w:fill="FFFFFF"/>
        </w:rPr>
        <w:t>.  </w:t>
      </w:r>
    </w:p>
    <w:p w14:paraId="08306C16" w14:textId="1808585C" w:rsidR="002D0578" w:rsidRPr="006404B4" w:rsidRDefault="002D0578" w:rsidP="006404B4">
      <w:pPr>
        <w:spacing w:after="0" w:line="480" w:lineRule="auto"/>
        <w:rPr>
          <w:rFonts w:ascii="Times New Roman" w:hAnsi="Times New Roman" w:cs="Times New Roman"/>
          <w:color w:val="333333"/>
          <w:sz w:val="24"/>
          <w:szCs w:val="24"/>
          <w:shd w:val="clear" w:color="auto" w:fill="FFFFFF"/>
          <w:lang w:val="nl-BE"/>
        </w:rPr>
      </w:pPr>
      <w:r w:rsidRPr="006404B4">
        <w:rPr>
          <w:rFonts w:ascii="Times New Roman" w:hAnsi="Times New Roman" w:cs="Times New Roman"/>
          <w:color w:val="333333"/>
          <w:sz w:val="24"/>
          <w:szCs w:val="24"/>
          <w:shd w:val="clear" w:color="auto" w:fill="FFFFFF"/>
          <w:lang w:val="nl-BE"/>
        </w:rPr>
        <w:t xml:space="preserve">de Beurs, E., Van Dyck, R., Marquenie, L. A., Lange, A., &amp; Blonk, R. W. B. (2001). De DASS: </w:t>
      </w:r>
    </w:p>
    <w:p w14:paraId="44AF4462" w14:textId="77777777" w:rsidR="002D0578" w:rsidRPr="006404B4" w:rsidRDefault="002D0578" w:rsidP="006404B4">
      <w:pPr>
        <w:spacing w:after="0" w:line="480" w:lineRule="auto"/>
        <w:ind w:left="720"/>
        <w:rPr>
          <w:rFonts w:ascii="Times New Roman" w:hAnsi="Times New Roman" w:cs="Times New Roman"/>
          <w:sz w:val="24"/>
          <w:szCs w:val="24"/>
          <w:lang w:val="nl-BE"/>
        </w:rPr>
      </w:pPr>
      <w:r w:rsidRPr="006404B4">
        <w:rPr>
          <w:rFonts w:ascii="Times New Roman" w:hAnsi="Times New Roman" w:cs="Times New Roman"/>
          <w:color w:val="333333"/>
          <w:sz w:val="24"/>
          <w:szCs w:val="24"/>
          <w:shd w:val="clear" w:color="auto" w:fill="FFFFFF"/>
          <w:lang w:val="nl-BE"/>
        </w:rPr>
        <w:t>Een vragenlijst voor het meten van depressie, angst en stress [The DASS: A questionnaire for the measurement of depression, anxiety, and stress]. </w:t>
      </w:r>
      <w:r w:rsidRPr="006404B4">
        <w:rPr>
          <w:rStyle w:val="Emphasis"/>
          <w:rFonts w:ascii="Times New Roman" w:hAnsi="Times New Roman" w:cs="Times New Roman"/>
          <w:color w:val="333333"/>
          <w:sz w:val="24"/>
          <w:szCs w:val="24"/>
          <w:shd w:val="clear" w:color="auto" w:fill="FFFFFF"/>
          <w:lang w:val="nl-BE"/>
        </w:rPr>
        <w:t>Gedragstherapie, 34</w:t>
      </w:r>
      <w:r w:rsidRPr="006404B4">
        <w:rPr>
          <w:rFonts w:ascii="Times New Roman" w:hAnsi="Times New Roman" w:cs="Times New Roman"/>
          <w:color w:val="333333"/>
          <w:sz w:val="24"/>
          <w:szCs w:val="24"/>
          <w:shd w:val="clear" w:color="auto" w:fill="FFFFFF"/>
          <w:lang w:val="nl-BE"/>
        </w:rPr>
        <w:t>(1), 35–53.</w:t>
      </w:r>
    </w:p>
    <w:p w14:paraId="27C01A7A" w14:textId="7820C499" w:rsidR="003140B7" w:rsidRPr="006404B4" w:rsidRDefault="003140B7" w:rsidP="006404B4">
      <w:pPr>
        <w:spacing w:after="0" w:line="480" w:lineRule="auto"/>
        <w:rPr>
          <w:rFonts w:ascii="Times New Roman" w:hAnsi="Times New Roman" w:cs="Times New Roman"/>
          <w:sz w:val="24"/>
          <w:szCs w:val="24"/>
          <w:lang w:val="nl-BE"/>
        </w:rPr>
      </w:pPr>
      <w:r w:rsidRPr="006404B4">
        <w:rPr>
          <w:rFonts w:ascii="Times New Roman" w:hAnsi="Times New Roman" w:cs="Times New Roman"/>
          <w:sz w:val="24"/>
          <w:szCs w:val="24"/>
          <w:lang w:val="nl-BE"/>
        </w:rPr>
        <w:t xml:space="preserve">Donato, S., Iafrate, R., Barni, D., Bertoni, A., Bodenmann, G., &amp; Gagliardi, S. (2009). </w:t>
      </w:r>
    </w:p>
    <w:p w14:paraId="0FC481A8" w14:textId="77777777" w:rsidR="003140B7" w:rsidRPr="006404B4" w:rsidRDefault="003140B7" w:rsidP="006404B4">
      <w:pPr>
        <w:spacing w:after="0" w:line="480" w:lineRule="auto"/>
        <w:ind w:firstLine="720"/>
        <w:rPr>
          <w:rFonts w:ascii="Times New Roman" w:hAnsi="Times New Roman" w:cs="Times New Roman"/>
          <w:sz w:val="24"/>
          <w:szCs w:val="24"/>
        </w:rPr>
      </w:pPr>
      <w:r w:rsidRPr="006404B4">
        <w:rPr>
          <w:rFonts w:ascii="Times New Roman" w:hAnsi="Times New Roman" w:cs="Times New Roman"/>
          <w:sz w:val="24"/>
          <w:szCs w:val="24"/>
        </w:rPr>
        <w:t xml:space="preserve">Measuring dyadic coping: The factorial structure of Bodenmann’s ‘‘Dyadic Coping </w:t>
      </w:r>
    </w:p>
    <w:p w14:paraId="00AEBA84" w14:textId="77777777" w:rsidR="003140B7" w:rsidRPr="006404B4" w:rsidRDefault="003140B7" w:rsidP="006404B4">
      <w:pPr>
        <w:spacing w:after="0" w:line="480" w:lineRule="auto"/>
        <w:ind w:firstLine="720"/>
        <w:rPr>
          <w:rFonts w:ascii="Times New Roman" w:hAnsi="Times New Roman" w:cs="Times New Roman"/>
          <w:sz w:val="24"/>
          <w:szCs w:val="24"/>
        </w:rPr>
      </w:pPr>
      <w:r w:rsidRPr="006404B4">
        <w:rPr>
          <w:rFonts w:ascii="Times New Roman" w:hAnsi="Times New Roman" w:cs="Times New Roman"/>
          <w:sz w:val="24"/>
          <w:szCs w:val="24"/>
        </w:rPr>
        <w:t xml:space="preserve">Questionnaire’’ in an Italian sample. </w:t>
      </w:r>
      <w:r w:rsidRPr="006404B4">
        <w:rPr>
          <w:rFonts w:ascii="Times New Roman" w:hAnsi="Times New Roman" w:cs="Times New Roman"/>
          <w:i/>
          <w:iCs/>
          <w:sz w:val="24"/>
          <w:szCs w:val="24"/>
        </w:rPr>
        <w:t>Testing Psychometrics Methodology,16</w:t>
      </w:r>
      <w:r w:rsidRPr="006404B4">
        <w:rPr>
          <w:rFonts w:ascii="Times New Roman" w:hAnsi="Times New Roman" w:cs="Times New Roman"/>
          <w:sz w:val="24"/>
          <w:szCs w:val="24"/>
        </w:rPr>
        <w:t>, 25–47.</w:t>
      </w:r>
    </w:p>
    <w:p w14:paraId="195EC285" w14:textId="77777777" w:rsidR="00974303" w:rsidRPr="006404B4" w:rsidRDefault="00974303" w:rsidP="006404B4">
      <w:pPr>
        <w:spacing w:after="0" w:line="480" w:lineRule="auto"/>
        <w:rPr>
          <w:rFonts w:ascii="Times New Roman" w:hAnsi="Times New Roman" w:cs="Times New Roman"/>
          <w:color w:val="000000"/>
          <w:sz w:val="24"/>
          <w:szCs w:val="24"/>
        </w:rPr>
      </w:pPr>
      <w:r w:rsidRPr="006404B4">
        <w:rPr>
          <w:rFonts w:ascii="Times New Roman" w:hAnsi="Times New Roman" w:cs="Times New Roman"/>
          <w:color w:val="000000"/>
          <w:sz w:val="24"/>
          <w:szCs w:val="24"/>
        </w:rPr>
        <w:t xml:space="preserve">Falconier, M., Nussbeck, F. &amp; Bodenmann, G. (2013). Dyadic coping in Latino couples: validity </w:t>
      </w:r>
    </w:p>
    <w:p w14:paraId="6359162C" w14:textId="77777777" w:rsidR="00974303" w:rsidRPr="006404B4" w:rsidRDefault="00974303" w:rsidP="006404B4">
      <w:pPr>
        <w:spacing w:after="0" w:line="480" w:lineRule="auto"/>
        <w:ind w:left="720"/>
        <w:rPr>
          <w:rFonts w:ascii="Times New Roman" w:hAnsi="Times New Roman" w:cs="Times New Roman"/>
          <w:color w:val="000000"/>
          <w:sz w:val="24"/>
          <w:szCs w:val="24"/>
        </w:rPr>
      </w:pPr>
      <w:r w:rsidRPr="006404B4">
        <w:rPr>
          <w:rFonts w:ascii="Times New Roman" w:hAnsi="Times New Roman" w:cs="Times New Roman"/>
          <w:color w:val="000000"/>
          <w:sz w:val="24"/>
          <w:szCs w:val="24"/>
        </w:rPr>
        <w:t xml:space="preserve">of the Spanish version of the Dyadic Coping Inventory. </w:t>
      </w:r>
      <w:r w:rsidRPr="006404B4">
        <w:rPr>
          <w:rFonts w:ascii="Times New Roman" w:hAnsi="Times New Roman" w:cs="Times New Roman"/>
          <w:i/>
          <w:iCs/>
          <w:color w:val="000000"/>
          <w:sz w:val="24"/>
          <w:szCs w:val="24"/>
        </w:rPr>
        <w:t>Anxiety, Stress &amp; Coping: An International Journal, 26</w:t>
      </w:r>
      <w:r w:rsidRPr="006404B4">
        <w:rPr>
          <w:rFonts w:ascii="Times New Roman" w:hAnsi="Times New Roman" w:cs="Times New Roman"/>
          <w:color w:val="000000"/>
          <w:sz w:val="24"/>
          <w:szCs w:val="24"/>
        </w:rPr>
        <w:t>(4), 447-466. DOI: 10.1080/10615806.2012.699054. </w:t>
      </w:r>
    </w:p>
    <w:p w14:paraId="026F0CCB" w14:textId="638ABF76" w:rsidR="002627DA" w:rsidRPr="006404B4" w:rsidRDefault="002627DA" w:rsidP="006404B4">
      <w:pPr>
        <w:spacing w:after="0" w:line="480" w:lineRule="auto"/>
        <w:rPr>
          <w:rFonts w:ascii="Times New Roman" w:hAnsi="Times New Roman" w:cs="Times New Roman"/>
          <w:sz w:val="24"/>
          <w:szCs w:val="24"/>
        </w:rPr>
      </w:pPr>
      <w:r w:rsidRPr="006404B4">
        <w:rPr>
          <w:rFonts w:ascii="Times New Roman" w:hAnsi="Times New Roman" w:cs="Times New Roman"/>
          <w:sz w:val="24"/>
          <w:szCs w:val="24"/>
        </w:rPr>
        <w:t>Fletcher, G. J., Simpson, J. A., &amp; Thomas, G. (2000). The measurement of</w:t>
      </w:r>
      <w:r w:rsidR="001B4172" w:rsidRPr="006404B4">
        <w:rPr>
          <w:rFonts w:ascii="Times New Roman" w:hAnsi="Times New Roman" w:cs="Times New Roman"/>
          <w:sz w:val="24"/>
          <w:szCs w:val="24"/>
        </w:rPr>
        <w:t xml:space="preserve"> </w:t>
      </w:r>
      <w:r w:rsidRPr="006404B4">
        <w:rPr>
          <w:rFonts w:ascii="Times New Roman" w:hAnsi="Times New Roman" w:cs="Times New Roman"/>
          <w:sz w:val="24"/>
          <w:szCs w:val="24"/>
        </w:rPr>
        <w:t xml:space="preserve">perceived relationship </w:t>
      </w:r>
    </w:p>
    <w:p w14:paraId="32749D8F" w14:textId="7B4BBFFF" w:rsidR="002627DA" w:rsidRPr="006404B4" w:rsidRDefault="002627DA" w:rsidP="006404B4">
      <w:pPr>
        <w:spacing w:after="0" w:line="480" w:lineRule="auto"/>
        <w:ind w:left="720"/>
        <w:rPr>
          <w:rFonts w:ascii="Times New Roman" w:hAnsi="Times New Roman" w:cs="Times New Roman"/>
          <w:sz w:val="24"/>
          <w:szCs w:val="24"/>
        </w:rPr>
      </w:pPr>
      <w:r w:rsidRPr="006404B4">
        <w:rPr>
          <w:rFonts w:ascii="Times New Roman" w:hAnsi="Times New Roman" w:cs="Times New Roman"/>
          <w:sz w:val="24"/>
          <w:szCs w:val="24"/>
        </w:rPr>
        <w:lastRenderedPageBreak/>
        <w:t>quality components: A confirmatory factor ana-lytic approach.</w:t>
      </w:r>
      <w:r w:rsidR="001B4172" w:rsidRPr="006404B4">
        <w:rPr>
          <w:rFonts w:ascii="Times New Roman" w:hAnsi="Times New Roman" w:cs="Times New Roman"/>
          <w:sz w:val="24"/>
          <w:szCs w:val="24"/>
        </w:rPr>
        <w:t xml:space="preserve"> </w:t>
      </w:r>
      <w:r w:rsidRPr="006404B4">
        <w:rPr>
          <w:rFonts w:ascii="Times New Roman" w:hAnsi="Times New Roman" w:cs="Times New Roman"/>
          <w:i/>
          <w:iCs/>
          <w:sz w:val="24"/>
          <w:szCs w:val="24"/>
        </w:rPr>
        <w:t>Personality and Social Psychology Bulletin, 26</w:t>
      </w:r>
      <w:r w:rsidRPr="006404B4">
        <w:rPr>
          <w:rFonts w:ascii="Times New Roman" w:hAnsi="Times New Roman" w:cs="Times New Roman"/>
          <w:sz w:val="24"/>
          <w:szCs w:val="24"/>
        </w:rPr>
        <w:t>,340–354. http://dx.doi.org/10.1177/0146167200265007</w:t>
      </w:r>
    </w:p>
    <w:p w14:paraId="3B591291" w14:textId="77777777" w:rsidR="00957125" w:rsidRPr="006404B4" w:rsidRDefault="00957125" w:rsidP="006404B4">
      <w:pPr>
        <w:spacing w:after="0" w:line="480" w:lineRule="auto"/>
        <w:ind w:left="720" w:hanging="720"/>
        <w:rPr>
          <w:rFonts w:ascii="Times New Roman" w:hAnsi="Times New Roman" w:cs="Times New Roman"/>
          <w:sz w:val="24"/>
          <w:szCs w:val="24"/>
        </w:rPr>
      </w:pPr>
      <w:r w:rsidRPr="006404B4">
        <w:rPr>
          <w:rFonts w:ascii="Times New Roman" w:hAnsi="Times New Roman" w:cs="Times New Roman"/>
          <w:sz w:val="24"/>
          <w:szCs w:val="24"/>
        </w:rPr>
        <w:t xml:space="preserve">Hox, J. J., Moerbeek, M., &amp; van de Schoot, R. (2018). </w:t>
      </w:r>
      <w:r w:rsidRPr="006404B4">
        <w:rPr>
          <w:rFonts w:ascii="Times New Roman" w:hAnsi="Times New Roman" w:cs="Times New Roman"/>
          <w:i/>
          <w:iCs/>
          <w:sz w:val="24"/>
          <w:szCs w:val="24"/>
        </w:rPr>
        <w:t>Multilevel analysis: Techniques and applications</w:t>
      </w:r>
      <w:r w:rsidRPr="006404B4">
        <w:rPr>
          <w:rFonts w:ascii="Times New Roman" w:hAnsi="Times New Roman" w:cs="Times New Roman"/>
          <w:sz w:val="24"/>
          <w:szCs w:val="24"/>
        </w:rPr>
        <w:t xml:space="preserve"> (3rd ed.). Routledge.</w:t>
      </w:r>
    </w:p>
    <w:p w14:paraId="632A185E" w14:textId="77777777" w:rsidR="00957125" w:rsidRPr="006404B4" w:rsidRDefault="00957125" w:rsidP="006404B4">
      <w:pPr>
        <w:spacing w:after="0" w:line="480" w:lineRule="auto"/>
        <w:ind w:left="720" w:hanging="720"/>
        <w:rPr>
          <w:rFonts w:ascii="Times New Roman" w:hAnsi="Times New Roman" w:cs="Times New Roman"/>
          <w:sz w:val="24"/>
          <w:szCs w:val="24"/>
        </w:rPr>
      </w:pPr>
      <w:r w:rsidRPr="006404B4">
        <w:rPr>
          <w:rFonts w:ascii="Times New Roman" w:hAnsi="Times New Roman" w:cs="Times New Roman"/>
          <w:sz w:val="24"/>
          <w:szCs w:val="24"/>
        </w:rPr>
        <w:t xml:space="preserve">Hu, L., &amp; Bentler, P. M. (1999). Cutoff criteria for fit indexes in covariance structure analysis: Conventional criteria versus new alternatives. </w:t>
      </w:r>
      <w:r w:rsidRPr="006404B4">
        <w:rPr>
          <w:rFonts w:ascii="Times New Roman" w:hAnsi="Times New Roman" w:cs="Times New Roman"/>
          <w:i/>
          <w:iCs/>
          <w:sz w:val="24"/>
          <w:szCs w:val="24"/>
        </w:rPr>
        <w:t>Structural Equation Modeling</w:t>
      </w:r>
      <w:r w:rsidRPr="006404B4">
        <w:rPr>
          <w:rFonts w:ascii="Times New Roman" w:hAnsi="Times New Roman" w:cs="Times New Roman"/>
          <w:sz w:val="24"/>
          <w:szCs w:val="24"/>
        </w:rPr>
        <w:t xml:space="preserve">, </w:t>
      </w:r>
      <w:r w:rsidRPr="006404B4">
        <w:rPr>
          <w:rFonts w:ascii="Times New Roman" w:hAnsi="Times New Roman" w:cs="Times New Roman"/>
          <w:i/>
          <w:iCs/>
          <w:sz w:val="24"/>
          <w:szCs w:val="24"/>
        </w:rPr>
        <w:t>6</w:t>
      </w:r>
      <w:r w:rsidRPr="006404B4">
        <w:rPr>
          <w:rFonts w:ascii="Times New Roman" w:hAnsi="Times New Roman" w:cs="Times New Roman"/>
          <w:sz w:val="24"/>
          <w:szCs w:val="24"/>
        </w:rPr>
        <w:t xml:space="preserve">, 1–55. </w:t>
      </w:r>
      <w:hyperlink r:id="rId10" w:history="1">
        <w:r w:rsidRPr="006404B4">
          <w:rPr>
            <w:rStyle w:val="Hyperlink"/>
            <w:rFonts w:ascii="Times New Roman" w:hAnsi="Times New Roman" w:cs="Times New Roman"/>
            <w:sz w:val="24"/>
            <w:szCs w:val="24"/>
          </w:rPr>
          <w:t>https://doi.org/10.1080/10705519909540118</w:t>
        </w:r>
      </w:hyperlink>
      <w:r w:rsidRPr="006404B4">
        <w:rPr>
          <w:rFonts w:ascii="Times New Roman" w:hAnsi="Times New Roman" w:cs="Times New Roman"/>
          <w:sz w:val="24"/>
          <w:szCs w:val="24"/>
        </w:rPr>
        <w:t xml:space="preserve"> </w:t>
      </w:r>
    </w:p>
    <w:p w14:paraId="1DB05C5D" w14:textId="77777777" w:rsidR="002B1003" w:rsidRPr="006404B4" w:rsidRDefault="002B1003" w:rsidP="006404B4">
      <w:pPr>
        <w:spacing w:after="0" w:line="480" w:lineRule="auto"/>
        <w:ind w:left="720" w:hanging="720"/>
        <w:rPr>
          <w:rFonts w:ascii="Times New Roman" w:hAnsi="Times New Roman" w:cs="Times New Roman"/>
          <w:sz w:val="24"/>
          <w:szCs w:val="24"/>
        </w:rPr>
      </w:pPr>
      <w:r w:rsidRPr="006404B4">
        <w:rPr>
          <w:rFonts w:ascii="Times New Roman" w:hAnsi="Times New Roman" w:cs="Times New Roman"/>
          <w:sz w:val="24"/>
          <w:szCs w:val="24"/>
        </w:rPr>
        <w:t xml:space="preserve">Julian, M. W. (2001). The consequences of ignoring multilevel data structures in nonhierarchical covariance modeling. </w:t>
      </w:r>
      <w:r w:rsidRPr="006404B4">
        <w:rPr>
          <w:rFonts w:ascii="Times New Roman" w:hAnsi="Times New Roman" w:cs="Times New Roman"/>
          <w:i/>
          <w:iCs/>
          <w:sz w:val="24"/>
          <w:szCs w:val="24"/>
        </w:rPr>
        <w:t>Structural Equation Modeling</w:t>
      </w:r>
      <w:r w:rsidRPr="006404B4">
        <w:rPr>
          <w:rFonts w:ascii="Times New Roman" w:hAnsi="Times New Roman" w:cs="Times New Roman"/>
          <w:sz w:val="24"/>
          <w:szCs w:val="24"/>
        </w:rPr>
        <w:t xml:space="preserve">, </w:t>
      </w:r>
      <w:r w:rsidRPr="006404B4">
        <w:rPr>
          <w:rFonts w:ascii="Times New Roman" w:hAnsi="Times New Roman" w:cs="Times New Roman"/>
          <w:i/>
          <w:iCs/>
          <w:sz w:val="24"/>
          <w:szCs w:val="24"/>
        </w:rPr>
        <w:t>8</w:t>
      </w:r>
      <w:r w:rsidRPr="006404B4">
        <w:rPr>
          <w:rFonts w:ascii="Times New Roman" w:hAnsi="Times New Roman" w:cs="Times New Roman"/>
          <w:sz w:val="24"/>
          <w:szCs w:val="24"/>
        </w:rPr>
        <w:t xml:space="preserve">(3), 325–352. </w:t>
      </w:r>
      <w:hyperlink r:id="rId11" w:history="1">
        <w:r w:rsidRPr="006404B4">
          <w:rPr>
            <w:rStyle w:val="Hyperlink"/>
            <w:rFonts w:ascii="Times New Roman" w:hAnsi="Times New Roman" w:cs="Times New Roman"/>
            <w:sz w:val="24"/>
            <w:szCs w:val="24"/>
          </w:rPr>
          <w:t>https://doi.org/10.1207/S15328007SEM0803_1</w:t>
        </w:r>
      </w:hyperlink>
      <w:r w:rsidRPr="006404B4">
        <w:rPr>
          <w:rFonts w:ascii="Times New Roman" w:hAnsi="Times New Roman" w:cs="Times New Roman"/>
          <w:sz w:val="24"/>
          <w:szCs w:val="24"/>
        </w:rPr>
        <w:t xml:space="preserve"> </w:t>
      </w:r>
    </w:p>
    <w:p w14:paraId="6DCD4FE3" w14:textId="77777777" w:rsidR="001851F8" w:rsidRPr="006404B4" w:rsidRDefault="001851F8" w:rsidP="006404B4">
      <w:pPr>
        <w:spacing w:after="0" w:line="480" w:lineRule="auto"/>
        <w:ind w:left="720" w:hanging="720"/>
        <w:rPr>
          <w:rFonts w:ascii="Times New Roman" w:hAnsi="Times New Roman" w:cs="Times New Roman"/>
          <w:sz w:val="24"/>
          <w:szCs w:val="24"/>
        </w:rPr>
      </w:pPr>
      <w:r w:rsidRPr="006404B4">
        <w:rPr>
          <w:rFonts w:ascii="Times New Roman" w:hAnsi="Times New Roman" w:cs="Times New Roman"/>
          <w:sz w:val="24"/>
          <w:szCs w:val="24"/>
        </w:rPr>
        <w:t xml:space="preserve">Kline, R. B. (2015). </w:t>
      </w:r>
      <w:r w:rsidRPr="006404B4">
        <w:rPr>
          <w:rFonts w:ascii="Times New Roman" w:hAnsi="Times New Roman" w:cs="Times New Roman"/>
          <w:i/>
          <w:iCs/>
          <w:sz w:val="24"/>
          <w:szCs w:val="24"/>
        </w:rPr>
        <w:t>Principles and practices of structural equation modeling</w:t>
      </w:r>
      <w:r w:rsidRPr="006404B4">
        <w:rPr>
          <w:rFonts w:ascii="Times New Roman" w:hAnsi="Times New Roman" w:cs="Times New Roman"/>
          <w:sz w:val="24"/>
          <w:szCs w:val="24"/>
        </w:rPr>
        <w:t xml:space="preserve"> (4th ed.). Guilford Press.</w:t>
      </w:r>
    </w:p>
    <w:p w14:paraId="32F409B0" w14:textId="2DDC25EA" w:rsidR="008C3A06" w:rsidRPr="006404B4" w:rsidRDefault="008C3A06" w:rsidP="006404B4">
      <w:pPr>
        <w:spacing w:after="0" w:line="480" w:lineRule="auto"/>
        <w:rPr>
          <w:rFonts w:ascii="Times New Roman" w:hAnsi="Times New Roman" w:cs="Times New Roman"/>
          <w:color w:val="1A1A1A"/>
          <w:sz w:val="24"/>
          <w:szCs w:val="24"/>
          <w:lang w:val="nl-BE"/>
        </w:rPr>
      </w:pPr>
      <w:r w:rsidRPr="006404B4">
        <w:rPr>
          <w:rFonts w:ascii="Times New Roman" w:hAnsi="Times New Roman" w:cs="Times New Roman"/>
          <w:color w:val="1A1A1A"/>
          <w:sz w:val="24"/>
          <w:szCs w:val="24"/>
          <w:lang w:val="nl-BE"/>
        </w:rPr>
        <w:t xml:space="preserve">Kurt, İ. E., &amp; Akbaş, T (2019). Stresle Çift Olarak Baş Etme Envanteri’nin Türkçe’ye </w:t>
      </w:r>
    </w:p>
    <w:p w14:paraId="57246C1E" w14:textId="77777777" w:rsidR="008C3A06" w:rsidRPr="006404B4" w:rsidRDefault="008C3A06" w:rsidP="006404B4">
      <w:pPr>
        <w:spacing w:after="0" w:line="480" w:lineRule="auto"/>
        <w:ind w:left="720"/>
        <w:rPr>
          <w:rFonts w:ascii="Times New Roman" w:hAnsi="Times New Roman" w:cs="Times New Roman"/>
          <w:sz w:val="24"/>
          <w:szCs w:val="24"/>
        </w:rPr>
      </w:pPr>
      <w:r w:rsidRPr="006404B4">
        <w:rPr>
          <w:rFonts w:ascii="Times New Roman" w:hAnsi="Times New Roman" w:cs="Times New Roman"/>
          <w:color w:val="1A1A1A"/>
          <w:sz w:val="24"/>
          <w:szCs w:val="24"/>
        </w:rPr>
        <w:t xml:space="preserve">Uyarlanması [Adaptation of Dyadic Coping Inventory into Turkish]. </w:t>
      </w:r>
      <w:r w:rsidRPr="006404B4">
        <w:rPr>
          <w:rFonts w:ascii="Times New Roman" w:hAnsi="Times New Roman" w:cs="Times New Roman"/>
          <w:i/>
          <w:iCs/>
          <w:color w:val="1A1A1A"/>
          <w:sz w:val="24"/>
          <w:szCs w:val="24"/>
        </w:rPr>
        <w:t>OPUS Uluslararası Toplum Araştırmaları Dergisi [Journal of Society Researches]</w:t>
      </w:r>
      <w:r w:rsidRPr="006404B4">
        <w:rPr>
          <w:rFonts w:ascii="Times New Roman" w:hAnsi="Times New Roman" w:cs="Times New Roman"/>
          <w:color w:val="1A1A1A"/>
          <w:sz w:val="24"/>
          <w:szCs w:val="24"/>
        </w:rPr>
        <w:t xml:space="preserve">, </w:t>
      </w:r>
      <w:r w:rsidRPr="006404B4">
        <w:rPr>
          <w:rFonts w:ascii="Times New Roman" w:hAnsi="Times New Roman" w:cs="Times New Roman"/>
          <w:i/>
          <w:iCs/>
          <w:color w:val="1A1A1A"/>
          <w:sz w:val="24"/>
          <w:szCs w:val="24"/>
        </w:rPr>
        <w:t>13</w:t>
      </w:r>
      <w:r w:rsidRPr="006404B4">
        <w:rPr>
          <w:rFonts w:ascii="Times New Roman" w:hAnsi="Times New Roman" w:cs="Times New Roman"/>
          <w:color w:val="1A1A1A"/>
          <w:sz w:val="24"/>
          <w:szCs w:val="24"/>
        </w:rPr>
        <w:t>(19), 636-655.</w:t>
      </w:r>
    </w:p>
    <w:p w14:paraId="3C9849D3" w14:textId="7383CCE5" w:rsidR="00300772" w:rsidRPr="006404B4" w:rsidRDefault="00300772" w:rsidP="006404B4">
      <w:pPr>
        <w:pStyle w:val="xmsolistparagraph"/>
        <w:autoSpaceDE w:val="0"/>
        <w:autoSpaceDN w:val="0"/>
        <w:spacing w:before="0" w:beforeAutospacing="0" w:after="0" w:afterAutospacing="0" w:line="480" w:lineRule="auto"/>
        <w:rPr>
          <w:rFonts w:ascii="Times New Roman" w:eastAsia="Times New Roman" w:hAnsi="Times New Roman" w:cs="Times New Roman"/>
          <w:sz w:val="24"/>
          <w:szCs w:val="24"/>
          <w:lang w:val="en-CA"/>
        </w:rPr>
      </w:pPr>
      <w:r w:rsidRPr="006404B4">
        <w:rPr>
          <w:rFonts w:ascii="Times New Roman" w:eastAsia="Times New Roman" w:hAnsi="Times New Roman" w:cs="Times New Roman"/>
          <w:sz w:val="24"/>
          <w:szCs w:val="24"/>
          <w:lang w:val="en-CA"/>
        </w:rPr>
        <w:t xml:space="preserve">Ledermann, T., Bodenmann, G., Gagliardi, S., Charvoz, L., Verardi, S., Rossier, J., Bertni, A., &amp; </w:t>
      </w:r>
    </w:p>
    <w:p w14:paraId="3954F134" w14:textId="77777777" w:rsidR="00300772" w:rsidRPr="006404B4" w:rsidRDefault="00300772" w:rsidP="006404B4">
      <w:pPr>
        <w:pStyle w:val="xmsolistparagraph"/>
        <w:autoSpaceDE w:val="0"/>
        <w:autoSpaceDN w:val="0"/>
        <w:spacing w:before="0" w:beforeAutospacing="0" w:after="0" w:afterAutospacing="0" w:line="480" w:lineRule="auto"/>
        <w:ind w:left="720"/>
        <w:rPr>
          <w:rFonts w:ascii="Times New Roman" w:eastAsia="Times New Roman" w:hAnsi="Times New Roman" w:cs="Times New Roman"/>
          <w:sz w:val="24"/>
          <w:szCs w:val="24"/>
          <w:lang w:val="fr-CA"/>
        </w:rPr>
      </w:pPr>
      <w:r w:rsidRPr="006404B4">
        <w:rPr>
          <w:rFonts w:ascii="Times New Roman" w:eastAsia="Times New Roman" w:hAnsi="Times New Roman" w:cs="Times New Roman"/>
          <w:sz w:val="24"/>
          <w:szCs w:val="24"/>
          <w:lang w:val="en-CA"/>
        </w:rPr>
        <w:t xml:space="preserve">Iafrate, R. (2010). Psychometrics of the Dyadic Coping Inventory in three language groups. </w:t>
      </w:r>
      <w:r w:rsidRPr="006404B4">
        <w:rPr>
          <w:rFonts w:ascii="Times New Roman" w:eastAsia="Times New Roman" w:hAnsi="Times New Roman" w:cs="Times New Roman"/>
          <w:i/>
          <w:iCs/>
          <w:sz w:val="24"/>
          <w:szCs w:val="24"/>
          <w:lang w:val="fr-CA"/>
        </w:rPr>
        <w:t>Swiss Journal of Psychology/Schweizerische Zeitschrift für Psychologie/Revue Suisse de Psychologie</w:t>
      </w:r>
      <w:r w:rsidRPr="006404B4">
        <w:rPr>
          <w:rFonts w:ascii="Times New Roman" w:eastAsia="Times New Roman" w:hAnsi="Times New Roman" w:cs="Times New Roman"/>
          <w:sz w:val="24"/>
          <w:szCs w:val="24"/>
          <w:lang w:val="fr-CA"/>
        </w:rPr>
        <w:t xml:space="preserve">, </w:t>
      </w:r>
      <w:r w:rsidRPr="006404B4">
        <w:rPr>
          <w:rFonts w:ascii="Times New Roman" w:eastAsia="Times New Roman" w:hAnsi="Times New Roman" w:cs="Times New Roman"/>
          <w:i/>
          <w:iCs/>
          <w:sz w:val="24"/>
          <w:szCs w:val="24"/>
          <w:lang w:val="fr-CA"/>
        </w:rPr>
        <w:t>69</w:t>
      </w:r>
      <w:r w:rsidRPr="006404B4">
        <w:rPr>
          <w:rFonts w:ascii="Times New Roman" w:eastAsia="Times New Roman" w:hAnsi="Times New Roman" w:cs="Times New Roman"/>
          <w:sz w:val="24"/>
          <w:szCs w:val="24"/>
          <w:lang w:val="fr-CA"/>
        </w:rPr>
        <w:t>(4), 201-212.</w:t>
      </w:r>
    </w:p>
    <w:p w14:paraId="507BA9F5" w14:textId="3EE259B3" w:rsidR="007D30EF" w:rsidRPr="006404B4" w:rsidRDefault="007D30EF" w:rsidP="006404B4">
      <w:pPr>
        <w:pStyle w:val="Bibliography"/>
        <w:rPr>
          <w:rFonts w:ascii="Times New Roman" w:hAnsi="Times New Roman" w:cs="Times New Roman"/>
          <w:sz w:val="24"/>
          <w:szCs w:val="24"/>
        </w:rPr>
      </w:pPr>
      <w:r w:rsidRPr="006404B4">
        <w:rPr>
          <w:rFonts w:ascii="Times New Roman" w:hAnsi="Times New Roman" w:cs="Times New Roman"/>
          <w:sz w:val="24"/>
          <w:szCs w:val="24"/>
        </w:rPr>
        <w:t xml:space="preserve">Lovibond, P. F., &amp; Lovibond, S. H. (1995). The structure of negative emotional states: Comparison of the Depression Anxiety Stress Scales (DASS) with the Beck Depression and Anxiety Inventories. </w:t>
      </w:r>
      <w:r w:rsidRPr="006404B4">
        <w:rPr>
          <w:rFonts w:ascii="Times New Roman" w:hAnsi="Times New Roman" w:cs="Times New Roman"/>
          <w:i/>
          <w:iCs/>
          <w:sz w:val="24"/>
          <w:szCs w:val="24"/>
        </w:rPr>
        <w:t>Behaviour Research and Therapy</w:t>
      </w:r>
      <w:r w:rsidRPr="006404B4">
        <w:rPr>
          <w:rFonts w:ascii="Times New Roman" w:hAnsi="Times New Roman" w:cs="Times New Roman"/>
          <w:sz w:val="24"/>
          <w:szCs w:val="24"/>
        </w:rPr>
        <w:t xml:space="preserve">, </w:t>
      </w:r>
      <w:r w:rsidRPr="006404B4">
        <w:rPr>
          <w:rFonts w:ascii="Times New Roman" w:hAnsi="Times New Roman" w:cs="Times New Roman"/>
          <w:i/>
          <w:iCs/>
          <w:sz w:val="24"/>
          <w:szCs w:val="24"/>
        </w:rPr>
        <w:t>33</w:t>
      </w:r>
      <w:r w:rsidRPr="006404B4">
        <w:rPr>
          <w:rFonts w:ascii="Times New Roman" w:hAnsi="Times New Roman" w:cs="Times New Roman"/>
          <w:sz w:val="24"/>
          <w:szCs w:val="24"/>
        </w:rPr>
        <w:t>(3), 335–343. https://doi.org/10.1016/0005-7967(94)00075-U</w:t>
      </w:r>
    </w:p>
    <w:p w14:paraId="270F4A8D" w14:textId="77777777" w:rsidR="0093292A" w:rsidRPr="006404B4" w:rsidRDefault="0093292A" w:rsidP="006404B4">
      <w:pPr>
        <w:spacing w:after="0" w:line="480" w:lineRule="auto"/>
        <w:rPr>
          <w:rFonts w:ascii="Times New Roman" w:hAnsi="Times New Roman" w:cs="Times New Roman"/>
          <w:sz w:val="24"/>
          <w:szCs w:val="24"/>
        </w:rPr>
      </w:pPr>
      <w:r w:rsidRPr="006404B4">
        <w:rPr>
          <w:rFonts w:ascii="Times New Roman" w:hAnsi="Times New Roman" w:cs="Times New Roman"/>
          <w:sz w:val="24"/>
          <w:szCs w:val="24"/>
          <w:lang w:val="fr-CA"/>
        </w:rPr>
        <w:lastRenderedPageBreak/>
        <w:t xml:space="preserve">Lyrakos, G.N., Arvaniti, C., Smyrnioti, M., &amp; Kostopanagiotou, G. (2011). </w:t>
      </w:r>
      <w:r w:rsidRPr="006404B4">
        <w:rPr>
          <w:rFonts w:ascii="Times New Roman" w:hAnsi="Times New Roman" w:cs="Times New Roman"/>
          <w:sz w:val="24"/>
          <w:szCs w:val="24"/>
        </w:rPr>
        <w:t xml:space="preserve">Translation and </w:t>
      </w:r>
    </w:p>
    <w:p w14:paraId="10ABD426" w14:textId="77777777" w:rsidR="0093292A" w:rsidRPr="006404B4" w:rsidRDefault="0093292A" w:rsidP="006404B4">
      <w:pPr>
        <w:spacing w:after="0" w:line="480" w:lineRule="auto"/>
        <w:ind w:left="720"/>
        <w:rPr>
          <w:rFonts w:ascii="Times New Roman" w:hAnsi="Times New Roman" w:cs="Times New Roman"/>
          <w:b/>
          <w:bCs/>
          <w:sz w:val="24"/>
          <w:szCs w:val="24"/>
        </w:rPr>
      </w:pPr>
      <w:r w:rsidRPr="006404B4">
        <w:rPr>
          <w:rFonts w:ascii="Times New Roman" w:hAnsi="Times New Roman" w:cs="Times New Roman"/>
          <w:sz w:val="24"/>
          <w:szCs w:val="24"/>
        </w:rPr>
        <w:t xml:space="preserve">validation study of the Depression Anxiety Stress Scale in the Greek general population and in a psychiatric patient’s sample. </w:t>
      </w:r>
      <w:r w:rsidRPr="006404B4">
        <w:rPr>
          <w:rFonts w:ascii="Times New Roman" w:hAnsi="Times New Roman" w:cs="Times New Roman"/>
          <w:i/>
          <w:iCs/>
          <w:sz w:val="24"/>
          <w:szCs w:val="24"/>
        </w:rPr>
        <w:t>European Psychiatry 26</w:t>
      </w:r>
      <w:r w:rsidRPr="006404B4">
        <w:rPr>
          <w:rFonts w:ascii="Times New Roman" w:hAnsi="Times New Roman" w:cs="Times New Roman"/>
          <w:sz w:val="24"/>
          <w:szCs w:val="24"/>
        </w:rPr>
        <w:t>, 1731.</w:t>
      </w:r>
    </w:p>
    <w:p w14:paraId="4861D70B" w14:textId="38310766" w:rsidR="006B1B6B" w:rsidRPr="006404B4" w:rsidRDefault="006B1B6B" w:rsidP="006404B4">
      <w:pPr>
        <w:spacing w:after="0" w:line="480" w:lineRule="auto"/>
        <w:rPr>
          <w:rFonts w:ascii="Times New Roman" w:hAnsi="Times New Roman" w:cs="Times New Roman"/>
          <w:sz w:val="24"/>
          <w:szCs w:val="24"/>
          <w:lang w:val="hu-HU"/>
        </w:rPr>
      </w:pPr>
      <w:r w:rsidRPr="006404B4">
        <w:rPr>
          <w:rFonts w:ascii="Times New Roman" w:hAnsi="Times New Roman" w:cs="Times New Roman"/>
          <w:sz w:val="24"/>
          <w:szCs w:val="24"/>
          <w:lang w:val="hu-HU"/>
        </w:rPr>
        <w:t xml:space="preserve">Martos, T., Sallay, V., Nistor, M., &amp; Józsa, P. (2012). Párkapcsolati megküzdés és jóllét–a Páros </w:t>
      </w:r>
    </w:p>
    <w:p w14:paraId="6C839823" w14:textId="77777777" w:rsidR="006B1B6B" w:rsidRPr="006404B4" w:rsidRDefault="006B1B6B" w:rsidP="006404B4">
      <w:pPr>
        <w:spacing w:after="0" w:line="480" w:lineRule="auto"/>
        <w:ind w:firstLine="720"/>
        <w:rPr>
          <w:rFonts w:ascii="Times New Roman" w:hAnsi="Times New Roman" w:cs="Times New Roman"/>
          <w:sz w:val="24"/>
          <w:szCs w:val="24"/>
          <w:lang w:val="hu-HU"/>
        </w:rPr>
      </w:pPr>
      <w:r w:rsidRPr="006404B4">
        <w:rPr>
          <w:rFonts w:ascii="Times New Roman" w:hAnsi="Times New Roman" w:cs="Times New Roman"/>
          <w:sz w:val="24"/>
          <w:szCs w:val="24"/>
          <w:lang w:val="hu-HU"/>
        </w:rPr>
        <w:t xml:space="preserve">Megküzdés Kérdoív magyar változata. </w:t>
      </w:r>
      <w:r w:rsidRPr="006404B4">
        <w:rPr>
          <w:rFonts w:ascii="Times New Roman" w:hAnsi="Times New Roman" w:cs="Times New Roman"/>
          <w:i/>
          <w:iCs/>
          <w:sz w:val="24"/>
          <w:szCs w:val="24"/>
          <w:lang w:val="hu-HU"/>
        </w:rPr>
        <w:t>Psychiatria Hungarica</w:t>
      </w:r>
      <w:r w:rsidRPr="006404B4">
        <w:rPr>
          <w:rFonts w:ascii="Times New Roman" w:hAnsi="Times New Roman" w:cs="Times New Roman"/>
          <w:sz w:val="24"/>
          <w:szCs w:val="24"/>
          <w:lang w:val="hu-HU"/>
        </w:rPr>
        <w:t xml:space="preserve">, </w:t>
      </w:r>
      <w:r w:rsidRPr="006404B4">
        <w:rPr>
          <w:rFonts w:ascii="Times New Roman" w:hAnsi="Times New Roman" w:cs="Times New Roman"/>
          <w:i/>
          <w:iCs/>
          <w:sz w:val="24"/>
          <w:szCs w:val="24"/>
          <w:lang w:val="hu-HU"/>
        </w:rPr>
        <w:t>27</w:t>
      </w:r>
      <w:r w:rsidRPr="006404B4">
        <w:rPr>
          <w:rFonts w:ascii="Times New Roman" w:hAnsi="Times New Roman" w:cs="Times New Roman"/>
          <w:sz w:val="24"/>
          <w:szCs w:val="24"/>
          <w:lang w:val="hu-HU"/>
        </w:rPr>
        <w:t>(6), 446–458.</w:t>
      </w:r>
    </w:p>
    <w:p w14:paraId="23F105DE" w14:textId="77777777" w:rsidR="001E4D6D" w:rsidRPr="006404B4" w:rsidRDefault="001E4D6D" w:rsidP="006404B4">
      <w:pPr>
        <w:pStyle w:val="Heading4"/>
        <w:spacing w:before="0" w:beforeAutospacing="0" w:after="0" w:afterAutospacing="0" w:line="480" w:lineRule="auto"/>
        <w:rPr>
          <w:rFonts w:ascii="Times New Roman" w:eastAsiaTheme="minorHAnsi" w:hAnsi="Times New Roman" w:cs="Times New Roman"/>
          <w:b w:val="0"/>
          <w:bCs w:val="0"/>
          <w:color w:val="000000"/>
        </w:rPr>
      </w:pPr>
      <w:r w:rsidRPr="006404B4">
        <w:rPr>
          <w:rFonts w:ascii="Times New Roman" w:eastAsiaTheme="minorHAnsi" w:hAnsi="Times New Roman" w:cs="Times New Roman"/>
          <w:b w:val="0"/>
          <w:bCs w:val="0"/>
          <w:color w:val="000000"/>
          <w:lang w:val="it-IT"/>
        </w:rPr>
        <w:t xml:space="preserve">Medina, C., Rivera, L., Aguasvivas, J. (2016). </w:t>
      </w:r>
      <w:r w:rsidRPr="006404B4">
        <w:rPr>
          <w:rFonts w:ascii="Times New Roman" w:eastAsiaTheme="minorHAnsi" w:hAnsi="Times New Roman" w:cs="Times New Roman"/>
          <w:b w:val="0"/>
          <w:bCs w:val="0"/>
          <w:color w:val="000000"/>
        </w:rPr>
        <w:t xml:space="preserve">Adult attachment and the perceived quality of </w:t>
      </w:r>
    </w:p>
    <w:p w14:paraId="707AD51C" w14:textId="77777777" w:rsidR="001E4D6D" w:rsidRPr="006404B4" w:rsidRDefault="001E4D6D" w:rsidP="006404B4">
      <w:pPr>
        <w:pStyle w:val="Heading4"/>
        <w:spacing w:before="0" w:beforeAutospacing="0" w:after="0" w:afterAutospacing="0" w:line="480" w:lineRule="auto"/>
        <w:ind w:firstLine="720"/>
        <w:rPr>
          <w:rFonts w:ascii="Times New Roman" w:eastAsiaTheme="minorHAnsi" w:hAnsi="Times New Roman" w:cs="Times New Roman"/>
          <w:b w:val="0"/>
          <w:bCs w:val="0"/>
          <w:color w:val="000000"/>
        </w:rPr>
      </w:pPr>
      <w:r w:rsidRPr="006404B4">
        <w:rPr>
          <w:rFonts w:ascii="Times New Roman" w:eastAsiaTheme="minorHAnsi" w:hAnsi="Times New Roman" w:cs="Times New Roman"/>
          <w:b w:val="0"/>
          <w:bCs w:val="0"/>
          <w:color w:val="000000"/>
        </w:rPr>
        <w:t xml:space="preserve">relationships: evidence from a young adult population. </w:t>
      </w:r>
      <w:r w:rsidRPr="006404B4">
        <w:rPr>
          <w:rFonts w:ascii="Times New Roman" w:eastAsiaTheme="minorHAnsi" w:hAnsi="Times New Roman" w:cs="Times New Roman"/>
          <w:b w:val="0"/>
          <w:bCs w:val="0"/>
          <w:i/>
          <w:iCs/>
          <w:color w:val="000000"/>
        </w:rPr>
        <w:t>Salud &amp; Sociedad, 7</w:t>
      </w:r>
      <w:r w:rsidRPr="006404B4">
        <w:rPr>
          <w:rFonts w:ascii="Times New Roman" w:eastAsiaTheme="minorHAnsi" w:hAnsi="Times New Roman" w:cs="Times New Roman"/>
          <w:b w:val="0"/>
          <w:bCs w:val="0"/>
          <w:color w:val="000000"/>
        </w:rPr>
        <w:t xml:space="preserve">(3), 306-318. </w:t>
      </w:r>
    </w:p>
    <w:p w14:paraId="334E8D9B" w14:textId="77777777" w:rsidR="001E4D6D" w:rsidRPr="006404B4" w:rsidRDefault="001E4D6D" w:rsidP="006404B4">
      <w:pPr>
        <w:pStyle w:val="Heading4"/>
        <w:spacing w:before="0" w:beforeAutospacing="0" w:after="0" w:afterAutospacing="0" w:line="480" w:lineRule="auto"/>
        <w:ind w:firstLine="720"/>
        <w:rPr>
          <w:rFonts w:ascii="Times New Roman" w:eastAsiaTheme="minorHAnsi" w:hAnsi="Times New Roman" w:cs="Times New Roman"/>
          <w:color w:val="000000"/>
        </w:rPr>
      </w:pPr>
      <w:r w:rsidRPr="006404B4">
        <w:rPr>
          <w:rFonts w:ascii="Times New Roman" w:eastAsiaTheme="minorHAnsi" w:hAnsi="Times New Roman" w:cs="Times New Roman"/>
          <w:b w:val="0"/>
          <w:bCs w:val="0"/>
          <w:color w:val="000000"/>
        </w:rPr>
        <w:t>DOI: 10.22199/S07187475.2016.0003.00005.</w:t>
      </w:r>
    </w:p>
    <w:p w14:paraId="03572784" w14:textId="09CBEE9C" w:rsidR="008F0BCA" w:rsidRPr="006404B4" w:rsidRDefault="008F0BCA" w:rsidP="006404B4">
      <w:pPr>
        <w:spacing w:after="0" w:line="480" w:lineRule="auto"/>
        <w:rPr>
          <w:rFonts w:ascii="Times New Roman" w:hAnsi="Times New Roman" w:cs="Times New Roman"/>
          <w:sz w:val="24"/>
          <w:szCs w:val="24"/>
          <w:lang w:val="hu-HU"/>
        </w:rPr>
      </w:pPr>
      <w:r w:rsidRPr="006404B4">
        <w:rPr>
          <w:rFonts w:ascii="Times New Roman" w:hAnsi="Times New Roman" w:cs="Times New Roman"/>
          <w:sz w:val="24"/>
          <w:szCs w:val="24"/>
          <w:lang w:val="hu-HU"/>
        </w:rPr>
        <w:t xml:space="preserve">Mezei, A., Gulec, H., Czeglédi, E., Fritz, A., &amp; Túry, F. (2015). Linguistic characteristics of </w:t>
      </w:r>
    </w:p>
    <w:p w14:paraId="41939F63" w14:textId="77777777" w:rsidR="008F0BCA" w:rsidRPr="006404B4" w:rsidRDefault="008F0BCA" w:rsidP="006404B4">
      <w:pPr>
        <w:spacing w:after="0" w:line="480" w:lineRule="auto"/>
        <w:ind w:left="720"/>
        <w:rPr>
          <w:rFonts w:ascii="Times New Roman" w:hAnsi="Times New Roman" w:cs="Times New Roman"/>
          <w:sz w:val="24"/>
          <w:szCs w:val="24"/>
          <w:lang w:val="hu-HU"/>
        </w:rPr>
      </w:pPr>
      <w:r w:rsidRPr="006404B4">
        <w:rPr>
          <w:rFonts w:ascii="Times New Roman" w:hAnsi="Times New Roman" w:cs="Times New Roman"/>
          <w:sz w:val="24"/>
          <w:szCs w:val="24"/>
          <w:lang w:val="hu-HU"/>
        </w:rPr>
        <w:t>patients with bulimic symptomatology in an online post-treatment program: an exploratory study. </w:t>
      </w:r>
      <w:r w:rsidRPr="006404B4">
        <w:rPr>
          <w:rFonts w:ascii="Times New Roman" w:hAnsi="Times New Roman" w:cs="Times New Roman"/>
          <w:i/>
          <w:iCs/>
          <w:sz w:val="24"/>
          <w:szCs w:val="24"/>
          <w:lang w:val="hu-HU"/>
        </w:rPr>
        <w:t>Eating and Weight Disorders-Studies on Anorexia, Bulimia and Obesity, 20</w:t>
      </w:r>
      <w:r w:rsidRPr="006404B4">
        <w:rPr>
          <w:rFonts w:ascii="Times New Roman" w:hAnsi="Times New Roman" w:cs="Times New Roman"/>
          <w:sz w:val="24"/>
          <w:szCs w:val="24"/>
          <w:lang w:val="hu-HU"/>
        </w:rPr>
        <w:t>(1), 63-70.</w:t>
      </w:r>
    </w:p>
    <w:p w14:paraId="72CD328E" w14:textId="77777777" w:rsidR="00862890" w:rsidRPr="006404B4" w:rsidRDefault="00862890" w:rsidP="006404B4">
      <w:pPr>
        <w:spacing w:after="0" w:line="480" w:lineRule="auto"/>
        <w:rPr>
          <w:rFonts w:ascii="Times New Roman" w:eastAsia="Times New Roman" w:hAnsi="Times New Roman" w:cs="Times New Roman"/>
          <w:sz w:val="24"/>
          <w:szCs w:val="24"/>
          <w:lang w:val="it-IT"/>
        </w:rPr>
      </w:pPr>
      <w:r w:rsidRPr="006404B4">
        <w:rPr>
          <w:rFonts w:ascii="Times New Roman" w:eastAsia="Times New Roman" w:hAnsi="Times New Roman" w:cs="Times New Roman"/>
          <w:sz w:val="24"/>
          <w:szCs w:val="24"/>
          <w:lang w:val="de-DE"/>
        </w:rPr>
        <w:t xml:space="preserve">Nilges, P., &amp; Essau, C. (2015). Die Depressions-Angst-Stress-Skalen. </w:t>
      </w:r>
      <w:r w:rsidRPr="006404B4">
        <w:rPr>
          <w:rFonts w:ascii="Times New Roman" w:eastAsia="Times New Roman" w:hAnsi="Times New Roman" w:cs="Times New Roman"/>
          <w:i/>
          <w:iCs/>
          <w:sz w:val="24"/>
          <w:szCs w:val="24"/>
          <w:lang w:val="it-IT"/>
        </w:rPr>
        <w:t>Der Schmerz</w:t>
      </w:r>
      <w:r w:rsidRPr="006404B4">
        <w:rPr>
          <w:rFonts w:ascii="Times New Roman" w:eastAsia="Times New Roman" w:hAnsi="Times New Roman" w:cs="Times New Roman"/>
          <w:sz w:val="24"/>
          <w:szCs w:val="24"/>
          <w:lang w:val="it-IT"/>
        </w:rPr>
        <w:t xml:space="preserve">, </w:t>
      </w:r>
      <w:r w:rsidRPr="006404B4">
        <w:rPr>
          <w:rFonts w:ascii="Times New Roman" w:eastAsia="Times New Roman" w:hAnsi="Times New Roman" w:cs="Times New Roman"/>
          <w:i/>
          <w:iCs/>
          <w:sz w:val="24"/>
          <w:szCs w:val="24"/>
          <w:lang w:val="it-IT"/>
        </w:rPr>
        <w:t>29</w:t>
      </w:r>
      <w:r w:rsidRPr="006404B4">
        <w:rPr>
          <w:rFonts w:ascii="Times New Roman" w:eastAsia="Times New Roman" w:hAnsi="Times New Roman" w:cs="Times New Roman"/>
          <w:sz w:val="24"/>
          <w:szCs w:val="24"/>
          <w:lang w:val="it-IT"/>
        </w:rPr>
        <w:t>(6), 649–</w:t>
      </w:r>
    </w:p>
    <w:p w14:paraId="4519711D" w14:textId="77777777" w:rsidR="00862890" w:rsidRPr="006404B4" w:rsidRDefault="00862890" w:rsidP="006404B4">
      <w:pPr>
        <w:spacing w:after="0" w:line="480" w:lineRule="auto"/>
        <w:ind w:firstLine="720"/>
        <w:rPr>
          <w:rFonts w:ascii="Times New Roman" w:eastAsia="Times New Roman" w:hAnsi="Times New Roman" w:cs="Times New Roman"/>
          <w:sz w:val="24"/>
          <w:szCs w:val="24"/>
          <w:lang w:val="it-IT"/>
        </w:rPr>
      </w:pPr>
      <w:r w:rsidRPr="006404B4">
        <w:rPr>
          <w:rFonts w:ascii="Times New Roman" w:eastAsia="Times New Roman" w:hAnsi="Times New Roman" w:cs="Times New Roman"/>
          <w:sz w:val="24"/>
          <w:szCs w:val="24"/>
          <w:lang w:val="it-IT"/>
        </w:rPr>
        <w:t>657. https://doi.org/10.1007/s00482-015-0019-z</w:t>
      </w:r>
    </w:p>
    <w:p w14:paraId="1348D093" w14:textId="77777777" w:rsidR="00494533" w:rsidRPr="006404B4" w:rsidRDefault="00494533" w:rsidP="006404B4">
      <w:pPr>
        <w:spacing w:after="0" w:line="480" w:lineRule="auto"/>
        <w:rPr>
          <w:rFonts w:ascii="Times New Roman" w:hAnsi="Times New Roman" w:cs="Times New Roman"/>
          <w:sz w:val="24"/>
          <w:szCs w:val="24"/>
        </w:rPr>
      </w:pPr>
      <w:r w:rsidRPr="006404B4">
        <w:rPr>
          <w:rFonts w:ascii="Times New Roman" w:hAnsi="Times New Roman" w:cs="Times New Roman"/>
          <w:sz w:val="24"/>
          <w:szCs w:val="24"/>
        </w:rPr>
        <w:t xml:space="preserve">Nordin, R. B., Kaur, A., Soni, T., Por, L. K., &amp; Miranda, S. (2017). Construct validity and </w:t>
      </w:r>
    </w:p>
    <w:p w14:paraId="0B1BC4EB" w14:textId="7041B492" w:rsidR="00494533" w:rsidRPr="006404B4" w:rsidRDefault="00494533" w:rsidP="006404B4">
      <w:pPr>
        <w:spacing w:after="0" w:line="480" w:lineRule="auto"/>
        <w:ind w:left="720"/>
        <w:rPr>
          <w:rFonts w:ascii="Times New Roman" w:hAnsi="Times New Roman" w:cs="Times New Roman"/>
          <w:color w:val="000000"/>
          <w:spacing w:val="-3"/>
          <w:sz w:val="24"/>
          <w:szCs w:val="24"/>
        </w:rPr>
      </w:pPr>
      <w:r w:rsidRPr="006404B4">
        <w:rPr>
          <w:rFonts w:ascii="Times New Roman" w:hAnsi="Times New Roman" w:cs="Times New Roman"/>
          <w:sz w:val="24"/>
          <w:szCs w:val="24"/>
        </w:rPr>
        <w:t>internal consistency reliability of the Malay version of the 21-item depression anxiety stress scale (Malay-DASS-21) among male outpatient clinic attendees in Johor.</w:t>
      </w:r>
      <w:r w:rsidR="002166F1" w:rsidRPr="006404B4">
        <w:rPr>
          <w:rFonts w:ascii="Times New Roman" w:hAnsi="Times New Roman" w:cs="Times New Roman"/>
          <w:i/>
          <w:iCs/>
          <w:sz w:val="24"/>
          <w:szCs w:val="24"/>
        </w:rPr>
        <w:t>Medical Journal of</w:t>
      </w:r>
      <w:r w:rsidRPr="006404B4">
        <w:rPr>
          <w:rFonts w:ascii="Times New Roman" w:hAnsi="Times New Roman" w:cs="Times New Roman"/>
          <w:sz w:val="24"/>
          <w:szCs w:val="24"/>
        </w:rPr>
        <w:t xml:space="preserve"> </w:t>
      </w:r>
      <w:r w:rsidRPr="006404B4">
        <w:rPr>
          <w:rFonts w:ascii="Times New Roman" w:hAnsi="Times New Roman" w:cs="Times New Roman"/>
          <w:i/>
          <w:iCs/>
          <w:sz w:val="24"/>
          <w:szCs w:val="24"/>
        </w:rPr>
        <w:t>Malaysia, 72</w:t>
      </w:r>
      <w:r w:rsidRPr="006404B4">
        <w:rPr>
          <w:rFonts w:ascii="Times New Roman" w:hAnsi="Times New Roman" w:cs="Times New Roman"/>
          <w:sz w:val="24"/>
          <w:szCs w:val="24"/>
        </w:rPr>
        <w:t xml:space="preserve">(5), </w:t>
      </w:r>
      <w:r w:rsidR="004A28E1" w:rsidRPr="006404B4">
        <w:rPr>
          <w:rFonts w:ascii="Times New Roman" w:hAnsi="Times New Roman" w:cs="Times New Roman"/>
          <w:sz w:val="24"/>
          <w:szCs w:val="24"/>
        </w:rPr>
        <w:t>264-270</w:t>
      </w:r>
      <w:r w:rsidRPr="006404B4">
        <w:rPr>
          <w:rFonts w:ascii="Times New Roman" w:hAnsi="Times New Roman" w:cs="Times New Roman"/>
          <w:sz w:val="24"/>
          <w:szCs w:val="24"/>
        </w:rPr>
        <w:t>.</w:t>
      </w:r>
    </w:p>
    <w:p w14:paraId="1751BA81" w14:textId="7A0E212D" w:rsidR="00E77F73" w:rsidRPr="006404B4" w:rsidRDefault="00E77F73" w:rsidP="006404B4">
      <w:pPr>
        <w:spacing w:after="0" w:line="480" w:lineRule="auto"/>
        <w:rPr>
          <w:rFonts w:ascii="Times New Roman" w:hAnsi="Times New Roman" w:cs="Times New Roman"/>
          <w:color w:val="000000"/>
          <w:spacing w:val="-3"/>
          <w:sz w:val="24"/>
          <w:szCs w:val="24"/>
        </w:rPr>
      </w:pPr>
      <w:r w:rsidRPr="006404B4">
        <w:rPr>
          <w:rFonts w:ascii="Times New Roman" w:hAnsi="Times New Roman" w:cs="Times New Roman"/>
          <w:color w:val="000000"/>
          <w:spacing w:val="-3"/>
          <w:sz w:val="24"/>
          <w:szCs w:val="24"/>
        </w:rPr>
        <w:t xml:space="preserve">Ponnet, K. (2012). </w:t>
      </w:r>
      <w:r w:rsidRPr="006404B4">
        <w:rPr>
          <w:rFonts w:ascii="Times New Roman" w:hAnsi="Times New Roman" w:cs="Times New Roman"/>
          <w:i/>
          <w:iCs/>
          <w:color w:val="000000"/>
          <w:spacing w:val="-3"/>
          <w:sz w:val="24"/>
          <w:szCs w:val="24"/>
        </w:rPr>
        <w:t>The Dutch version of Bodenmann’s Dyadic Coping Inventory</w:t>
      </w:r>
      <w:r w:rsidRPr="006404B4">
        <w:rPr>
          <w:rFonts w:ascii="Times New Roman" w:hAnsi="Times New Roman" w:cs="Times New Roman"/>
          <w:color w:val="000000"/>
          <w:spacing w:val="-3"/>
          <w:sz w:val="24"/>
          <w:szCs w:val="24"/>
        </w:rPr>
        <w:t xml:space="preserve">. Antwerp, </w:t>
      </w:r>
    </w:p>
    <w:p w14:paraId="356C928C" w14:textId="77777777" w:rsidR="00E77F73" w:rsidRPr="006404B4" w:rsidRDefault="00E77F73" w:rsidP="006404B4">
      <w:pPr>
        <w:spacing w:after="0" w:line="480" w:lineRule="auto"/>
        <w:ind w:firstLine="720"/>
        <w:rPr>
          <w:rFonts w:ascii="Times New Roman" w:hAnsi="Times New Roman" w:cs="Times New Roman"/>
          <w:color w:val="000000"/>
          <w:spacing w:val="-3"/>
          <w:sz w:val="24"/>
          <w:szCs w:val="24"/>
        </w:rPr>
      </w:pPr>
      <w:r w:rsidRPr="006404B4">
        <w:rPr>
          <w:rFonts w:ascii="Times New Roman" w:hAnsi="Times New Roman" w:cs="Times New Roman"/>
          <w:color w:val="000000"/>
          <w:spacing w:val="-3"/>
          <w:sz w:val="24"/>
          <w:szCs w:val="24"/>
        </w:rPr>
        <w:t>Belgium: University of Antwerp.</w:t>
      </w:r>
    </w:p>
    <w:p w14:paraId="6B2172E2" w14:textId="384F3F2E" w:rsidR="001B4172" w:rsidRPr="006404B4" w:rsidRDefault="002627DA" w:rsidP="006404B4">
      <w:pPr>
        <w:spacing w:after="0" w:line="480" w:lineRule="auto"/>
        <w:rPr>
          <w:rFonts w:ascii="Times New Roman" w:hAnsi="Times New Roman" w:cs="Times New Roman"/>
          <w:sz w:val="24"/>
          <w:szCs w:val="24"/>
        </w:rPr>
      </w:pPr>
      <w:r w:rsidRPr="006404B4">
        <w:rPr>
          <w:rFonts w:ascii="Times New Roman" w:hAnsi="Times New Roman" w:cs="Times New Roman"/>
          <w:sz w:val="24"/>
          <w:szCs w:val="24"/>
        </w:rPr>
        <w:t xml:space="preserve">Randall, A. K., Hilpert, P., Jimenez-Arista, L., Walsh, K. J., &amp; Bodenmann, G. (2016). Dyadic </w:t>
      </w:r>
    </w:p>
    <w:p w14:paraId="1B03521D" w14:textId="1403A6C4" w:rsidR="002627DA" w:rsidRPr="006404B4" w:rsidRDefault="002627DA" w:rsidP="006404B4">
      <w:pPr>
        <w:spacing w:after="0" w:line="480" w:lineRule="auto"/>
        <w:ind w:left="720"/>
        <w:rPr>
          <w:rFonts w:ascii="Times New Roman" w:eastAsia="Arial" w:hAnsi="Times New Roman" w:cs="Times New Roman"/>
          <w:color w:val="000000"/>
          <w:sz w:val="24"/>
          <w:szCs w:val="24"/>
        </w:rPr>
      </w:pPr>
      <w:r w:rsidRPr="006404B4">
        <w:rPr>
          <w:rFonts w:ascii="Times New Roman" w:hAnsi="Times New Roman" w:cs="Times New Roman"/>
          <w:sz w:val="24"/>
          <w:szCs w:val="24"/>
        </w:rPr>
        <w:lastRenderedPageBreak/>
        <w:t xml:space="preserve">coping in the U. S.: Psychometric properties and validity for use of the English version of the Dyadic Coping Inventory. </w:t>
      </w:r>
      <w:r w:rsidRPr="006404B4">
        <w:rPr>
          <w:rFonts w:ascii="Times New Roman" w:hAnsi="Times New Roman" w:cs="Times New Roman"/>
          <w:i/>
          <w:iCs/>
          <w:sz w:val="24"/>
          <w:szCs w:val="24"/>
        </w:rPr>
        <w:t xml:space="preserve">Current Psychology, 35, </w:t>
      </w:r>
      <w:r w:rsidRPr="006404B4">
        <w:rPr>
          <w:rFonts w:ascii="Times New Roman" w:hAnsi="Times New Roman" w:cs="Times New Roman"/>
          <w:sz w:val="24"/>
          <w:szCs w:val="24"/>
        </w:rPr>
        <w:t xml:space="preserve">57-582. </w:t>
      </w:r>
      <w:hyperlink r:id="rId12" w:history="1">
        <w:r w:rsidRPr="006404B4">
          <w:rPr>
            <w:rStyle w:val="Hyperlink"/>
            <w:rFonts w:ascii="Times New Roman" w:hAnsi="Times New Roman" w:cs="Times New Roman"/>
            <w:sz w:val="24"/>
            <w:szCs w:val="24"/>
          </w:rPr>
          <w:t>https://doi.org/10.1007/s12144-015-9323-0</w:t>
        </w:r>
      </w:hyperlink>
    </w:p>
    <w:p w14:paraId="78D289ED" w14:textId="77777777" w:rsidR="00030FB5" w:rsidRPr="006404B4" w:rsidRDefault="00030FB5" w:rsidP="006404B4">
      <w:pPr>
        <w:pStyle w:val="xmsolistparagraph"/>
        <w:spacing w:before="0" w:beforeAutospacing="0" w:after="0" w:afterAutospacing="0" w:line="480" w:lineRule="auto"/>
        <w:rPr>
          <w:rFonts w:ascii="Times New Roman" w:eastAsia="Times New Roman" w:hAnsi="Times New Roman" w:cs="Times New Roman"/>
          <w:sz w:val="24"/>
          <w:szCs w:val="24"/>
          <w:lang w:val="fr-CA"/>
        </w:rPr>
      </w:pPr>
      <w:r w:rsidRPr="006404B4">
        <w:rPr>
          <w:rFonts w:ascii="Times New Roman" w:eastAsia="Times New Roman" w:hAnsi="Times New Roman" w:cs="Times New Roman"/>
          <w:sz w:val="24"/>
          <w:szCs w:val="24"/>
          <w:lang w:val="fr-CA"/>
        </w:rPr>
        <w:t xml:space="preserve">Rodrigue, C., Blais, M., Lavoie, F., Adam, B. D., Goyer, M.-F., &amp; Magontier, C. (2018). </w:t>
      </w:r>
    </w:p>
    <w:p w14:paraId="40024388" w14:textId="77777777" w:rsidR="00030FB5" w:rsidRPr="006404B4" w:rsidRDefault="00030FB5" w:rsidP="006404B4">
      <w:pPr>
        <w:pStyle w:val="xmsolistparagraph"/>
        <w:spacing w:before="0" w:beforeAutospacing="0" w:after="0" w:afterAutospacing="0" w:line="480" w:lineRule="auto"/>
        <w:ind w:left="720"/>
        <w:rPr>
          <w:rStyle w:val="Hyperlink"/>
          <w:rFonts w:ascii="Times New Roman" w:eastAsia="Times New Roman" w:hAnsi="Times New Roman" w:cs="Times New Roman"/>
          <w:sz w:val="24"/>
          <w:szCs w:val="24"/>
          <w:lang w:val="en-CA"/>
        </w:rPr>
      </w:pPr>
      <w:r w:rsidRPr="006404B4">
        <w:rPr>
          <w:rFonts w:ascii="Times New Roman" w:eastAsia="Times New Roman" w:hAnsi="Times New Roman" w:cs="Times New Roman"/>
          <w:sz w:val="24"/>
          <w:szCs w:val="24"/>
          <w:lang w:val="en-CA"/>
        </w:rPr>
        <w:t xml:space="preserve">Passion, intimacy, and commitment in casual sexual relationships in a Canadian sample of emerging adults. </w:t>
      </w:r>
      <w:r w:rsidRPr="006404B4">
        <w:rPr>
          <w:rFonts w:ascii="Times New Roman" w:eastAsia="Times New Roman" w:hAnsi="Times New Roman" w:cs="Times New Roman"/>
          <w:i/>
          <w:iCs/>
          <w:sz w:val="24"/>
          <w:szCs w:val="24"/>
          <w:lang w:val="en-CA"/>
        </w:rPr>
        <w:t>The Journal of Sex Research, 55</w:t>
      </w:r>
      <w:r w:rsidRPr="006404B4">
        <w:rPr>
          <w:rFonts w:ascii="Times New Roman" w:eastAsia="Times New Roman" w:hAnsi="Times New Roman" w:cs="Times New Roman"/>
          <w:sz w:val="24"/>
          <w:szCs w:val="24"/>
          <w:lang w:val="en-CA"/>
        </w:rPr>
        <w:t xml:space="preserve">(9), 1192–1205. </w:t>
      </w:r>
      <w:hyperlink r:id="rId13" w:history="1">
        <w:r w:rsidRPr="006404B4">
          <w:rPr>
            <w:rStyle w:val="Hyperlink"/>
            <w:rFonts w:ascii="Times New Roman" w:eastAsia="Times New Roman" w:hAnsi="Times New Roman" w:cs="Times New Roman"/>
            <w:sz w:val="24"/>
            <w:szCs w:val="24"/>
            <w:lang w:val="en-CA"/>
          </w:rPr>
          <w:t>https://doi.org/10.1080/00224499.2017.1399195</w:t>
        </w:r>
      </w:hyperlink>
    </w:p>
    <w:p w14:paraId="75B6DF33" w14:textId="6CC2BBC6" w:rsidR="0013506D" w:rsidRPr="006404B4" w:rsidRDefault="0013506D" w:rsidP="006404B4">
      <w:pPr>
        <w:pStyle w:val="PlainText"/>
        <w:spacing w:line="480" w:lineRule="auto"/>
        <w:rPr>
          <w:rFonts w:ascii="Times New Roman" w:hAnsi="Times New Roman" w:cs="Times New Roman"/>
          <w:sz w:val="24"/>
          <w:szCs w:val="24"/>
        </w:rPr>
      </w:pPr>
      <w:r w:rsidRPr="006404B4">
        <w:rPr>
          <w:rFonts w:ascii="Times New Roman" w:hAnsi="Times New Roman" w:cs="Times New Roman"/>
          <w:sz w:val="24"/>
          <w:szCs w:val="24"/>
        </w:rPr>
        <w:t xml:space="preserve">Roussi, P., &amp; Karademas, E.C. (2016). Dyadic coping in Greek couples. In Falconier, M., </w:t>
      </w:r>
    </w:p>
    <w:p w14:paraId="039DB00D" w14:textId="77777777" w:rsidR="0013506D" w:rsidRPr="006404B4" w:rsidRDefault="0013506D" w:rsidP="006404B4">
      <w:pPr>
        <w:pStyle w:val="PlainText"/>
        <w:spacing w:line="480" w:lineRule="auto"/>
        <w:ind w:left="720"/>
        <w:rPr>
          <w:rFonts w:ascii="Times New Roman" w:hAnsi="Times New Roman" w:cs="Times New Roman"/>
          <w:sz w:val="24"/>
          <w:szCs w:val="24"/>
        </w:rPr>
      </w:pPr>
      <w:r w:rsidRPr="006404B4">
        <w:rPr>
          <w:rFonts w:ascii="Times New Roman" w:hAnsi="Times New Roman" w:cs="Times New Roman"/>
          <w:sz w:val="24"/>
          <w:szCs w:val="24"/>
        </w:rPr>
        <w:t xml:space="preserve">Randall, A. &amp; Bodenmann, G. (Eds.). </w:t>
      </w:r>
      <w:r w:rsidRPr="006404B4">
        <w:rPr>
          <w:rFonts w:ascii="Times New Roman" w:hAnsi="Times New Roman" w:cs="Times New Roman"/>
          <w:i/>
          <w:iCs/>
          <w:sz w:val="24"/>
          <w:szCs w:val="24"/>
        </w:rPr>
        <w:t>Couple coping with stress: A cross cultural perspective.</w:t>
      </w:r>
      <w:r w:rsidRPr="006404B4">
        <w:rPr>
          <w:rFonts w:ascii="Times New Roman" w:hAnsi="Times New Roman" w:cs="Times New Roman"/>
          <w:sz w:val="24"/>
          <w:szCs w:val="24"/>
        </w:rPr>
        <w:t xml:space="preserve"> (pp. 153-169). New York: Routledge.</w:t>
      </w:r>
    </w:p>
    <w:p w14:paraId="1F171FAC" w14:textId="77777777" w:rsidR="0013506D" w:rsidRPr="006404B4" w:rsidRDefault="0013506D" w:rsidP="006404B4">
      <w:pPr>
        <w:spacing w:after="0" w:line="480" w:lineRule="auto"/>
        <w:rPr>
          <w:rFonts w:ascii="Times New Roman" w:eastAsia="Times New Roman" w:hAnsi="Times New Roman" w:cs="Times New Roman"/>
          <w:color w:val="222222"/>
          <w:sz w:val="24"/>
          <w:szCs w:val="24"/>
          <w:shd w:val="clear" w:color="auto" w:fill="FFFFFF"/>
        </w:rPr>
      </w:pPr>
      <w:r w:rsidRPr="006404B4">
        <w:rPr>
          <w:rFonts w:ascii="Times New Roman" w:eastAsia="Times New Roman" w:hAnsi="Times New Roman" w:cs="Times New Roman"/>
          <w:color w:val="222222"/>
          <w:sz w:val="24"/>
          <w:szCs w:val="24"/>
          <w:shd w:val="clear" w:color="auto" w:fill="FFFFFF"/>
        </w:rPr>
        <w:t xml:space="preserve">Rusu, P. P., Hilpert, P., Turliuc, M. N., &amp; Bodenmann, G. (2016). Dyadic coping in an eastern </w:t>
      </w:r>
    </w:p>
    <w:p w14:paraId="5526C62D" w14:textId="77777777" w:rsidR="0013506D" w:rsidRPr="006404B4" w:rsidRDefault="0013506D" w:rsidP="006404B4">
      <w:pPr>
        <w:spacing w:after="0" w:line="480" w:lineRule="auto"/>
        <w:ind w:left="720"/>
        <w:rPr>
          <w:rFonts w:ascii="Times New Roman" w:eastAsia="Times New Roman" w:hAnsi="Times New Roman" w:cs="Times New Roman"/>
          <w:color w:val="222222"/>
          <w:sz w:val="24"/>
          <w:szCs w:val="24"/>
          <w:shd w:val="clear" w:color="auto" w:fill="FFFFFF"/>
        </w:rPr>
      </w:pPr>
      <w:r w:rsidRPr="006404B4">
        <w:rPr>
          <w:rFonts w:ascii="Times New Roman" w:eastAsia="Times New Roman" w:hAnsi="Times New Roman" w:cs="Times New Roman"/>
          <w:color w:val="222222"/>
          <w:sz w:val="24"/>
          <w:szCs w:val="24"/>
          <w:shd w:val="clear" w:color="auto" w:fill="FFFFFF"/>
        </w:rPr>
        <w:t>European context: Validity and measurement invariance of the Romanian version of dyadic coping inventory. </w:t>
      </w:r>
      <w:r w:rsidRPr="006404B4">
        <w:rPr>
          <w:rFonts w:ascii="Times New Roman" w:eastAsia="Times New Roman" w:hAnsi="Times New Roman" w:cs="Times New Roman"/>
          <w:i/>
          <w:iCs/>
          <w:color w:val="222222"/>
          <w:sz w:val="24"/>
          <w:szCs w:val="24"/>
          <w:shd w:val="clear" w:color="auto" w:fill="FFFFFF"/>
        </w:rPr>
        <w:t>Measurement and Evaluation in Counseling and Development</w:t>
      </w:r>
      <w:r w:rsidRPr="006404B4">
        <w:rPr>
          <w:rFonts w:ascii="Times New Roman" w:eastAsia="Times New Roman" w:hAnsi="Times New Roman" w:cs="Times New Roman"/>
          <w:color w:val="222222"/>
          <w:sz w:val="24"/>
          <w:szCs w:val="24"/>
          <w:shd w:val="clear" w:color="auto" w:fill="FFFFFF"/>
        </w:rPr>
        <w:t>, </w:t>
      </w:r>
      <w:r w:rsidRPr="006404B4">
        <w:rPr>
          <w:rFonts w:ascii="Times New Roman" w:eastAsia="Times New Roman" w:hAnsi="Times New Roman" w:cs="Times New Roman"/>
          <w:i/>
          <w:iCs/>
          <w:color w:val="222222"/>
          <w:sz w:val="24"/>
          <w:szCs w:val="24"/>
          <w:shd w:val="clear" w:color="auto" w:fill="FFFFFF"/>
        </w:rPr>
        <w:t>49</w:t>
      </w:r>
      <w:r w:rsidRPr="006404B4">
        <w:rPr>
          <w:rFonts w:ascii="Times New Roman" w:eastAsia="Times New Roman" w:hAnsi="Times New Roman" w:cs="Times New Roman"/>
          <w:color w:val="222222"/>
          <w:sz w:val="24"/>
          <w:szCs w:val="24"/>
          <w:shd w:val="clear" w:color="auto" w:fill="FFFFFF"/>
        </w:rPr>
        <w:t>(4), 274-285.</w:t>
      </w:r>
    </w:p>
    <w:p w14:paraId="333402CE" w14:textId="4207CA66" w:rsidR="007D30EF" w:rsidRPr="006404B4" w:rsidRDefault="007D30EF" w:rsidP="006404B4">
      <w:pPr>
        <w:pStyle w:val="Bibliography"/>
        <w:rPr>
          <w:rFonts w:ascii="Times New Roman" w:hAnsi="Times New Roman" w:cs="Times New Roman"/>
          <w:sz w:val="24"/>
          <w:szCs w:val="24"/>
        </w:rPr>
      </w:pPr>
      <w:r w:rsidRPr="006404B4">
        <w:rPr>
          <w:rFonts w:ascii="Times New Roman" w:hAnsi="Times New Roman" w:cs="Times New Roman"/>
          <w:sz w:val="24"/>
          <w:szCs w:val="24"/>
        </w:rPr>
        <w:t xml:space="preserve">Schlomer, G. L., Bauman, S., &amp; Card, N. A. (2010). Best practices for missing data management in counseling psychology. </w:t>
      </w:r>
      <w:r w:rsidRPr="006404B4">
        <w:rPr>
          <w:rFonts w:ascii="Times New Roman" w:hAnsi="Times New Roman" w:cs="Times New Roman"/>
          <w:i/>
          <w:iCs/>
          <w:sz w:val="24"/>
          <w:szCs w:val="24"/>
        </w:rPr>
        <w:t>Journal of Counseling Psychology</w:t>
      </w:r>
      <w:r w:rsidRPr="006404B4">
        <w:rPr>
          <w:rFonts w:ascii="Times New Roman" w:hAnsi="Times New Roman" w:cs="Times New Roman"/>
          <w:sz w:val="24"/>
          <w:szCs w:val="24"/>
        </w:rPr>
        <w:t xml:space="preserve">, </w:t>
      </w:r>
      <w:r w:rsidRPr="006404B4">
        <w:rPr>
          <w:rFonts w:ascii="Times New Roman" w:hAnsi="Times New Roman" w:cs="Times New Roman"/>
          <w:i/>
          <w:iCs/>
          <w:sz w:val="24"/>
          <w:szCs w:val="24"/>
        </w:rPr>
        <w:t>57</w:t>
      </w:r>
      <w:r w:rsidRPr="006404B4">
        <w:rPr>
          <w:rFonts w:ascii="Times New Roman" w:hAnsi="Times New Roman" w:cs="Times New Roman"/>
          <w:sz w:val="24"/>
          <w:szCs w:val="24"/>
        </w:rPr>
        <w:t>(1), 1–10. https://doi.org/10.1037/a0018082</w:t>
      </w:r>
    </w:p>
    <w:p w14:paraId="1F6B7593" w14:textId="4F4118B1" w:rsidR="00FF4FD2" w:rsidRPr="006404B4" w:rsidRDefault="007D30EF" w:rsidP="006404B4">
      <w:pPr>
        <w:spacing w:after="0" w:line="480" w:lineRule="auto"/>
        <w:rPr>
          <w:rFonts w:ascii="Times New Roman" w:hAnsi="Times New Roman" w:cs="Times New Roman"/>
          <w:sz w:val="24"/>
          <w:szCs w:val="24"/>
          <w:shd w:val="clear" w:color="auto" w:fill="FFFFFF"/>
        </w:rPr>
      </w:pPr>
      <w:r w:rsidRPr="006404B4">
        <w:rPr>
          <w:rFonts w:ascii="Times New Roman" w:eastAsia="Arial" w:hAnsi="Times New Roman" w:cs="Times New Roman"/>
          <w:sz w:val="24"/>
          <w:szCs w:val="24"/>
          <w:lang w:eastAsia="it-IT"/>
        </w:rPr>
        <w:fldChar w:fldCharType="end"/>
      </w:r>
      <w:r w:rsidR="00FF4FD2" w:rsidRPr="006404B4">
        <w:rPr>
          <w:rFonts w:ascii="Times New Roman" w:hAnsi="Times New Roman" w:cs="Times New Roman"/>
          <w:sz w:val="24"/>
          <w:szCs w:val="24"/>
          <w:lang w:val="en-GB"/>
        </w:rPr>
        <w:t xml:space="preserve"> Shujja, S., Adil., A., Randall, A. K., Bodenmann, G., &amp; Malik, F. (in press). </w:t>
      </w:r>
      <w:r w:rsidR="00FF4FD2" w:rsidRPr="006404B4">
        <w:rPr>
          <w:rFonts w:ascii="Times New Roman" w:hAnsi="Times New Roman" w:cs="Times New Roman"/>
          <w:sz w:val="24"/>
          <w:szCs w:val="24"/>
          <w:shd w:val="clear" w:color="auto" w:fill="FFFFFF"/>
        </w:rPr>
        <w:t xml:space="preserve">Psychometric </w:t>
      </w:r>
    </w:p>
    <w:p w14:paraId="788A4A43" w14:textId="77777777" w:rsidR="00FF4FD2" w:rsidRPr="006404B4" w:rsidRDefault="00FF4FD2" w:rsidP="006404B4">
      <w:pPr>
        <w:spacing w:after="0" w:line="480" w:lineRule="auto"/>
        <w:ind w:left="720"/>
        <w:rPr>
          <w:rFonts w:ascii="Times New Roman" w:hAnsi="Times New Roman" w:cs="Times New Roman"/>
          <w:sz w:val="24"/>
          <w:szCs w:val="24"/>
          <w:lang w:val="en-GB"/>
        </w:rPr>
      </w:pPr>
      <w:r w:rsidRPr="006404B4">
        <w:rPr>
          <w:rFonts w:ascii="Times New Roman" w:hAnsi="Times New Roman" w:cs="Times New Roman"/>
          <w:sz w:val="24"/>
          <w:szCs w:val="24"/>
          <w:shd w:val="clear" w:color="auto" w:fill="FFFFFF"/>
        </w:rPr>
        <w:t>Properties and Validity of Dyadic Coping Inventory-Urdu Version for Use in Pakistan</w:t>
      </w:r>
      <w:r w:rsidRPr="006404B4">
        <w:rPr>
          <w:rFonts w:ascii="Times New Roman" w:hAnsi="Times New Roman" w:cs="Times New Roman"/>
          <w:sz w:val="24"/>
          <w:szCs w:val="24"/>
          <w:lang w:val="en-GB"/>
        </w:rPr>
        <w:t xml:space="preserve">. </w:t>
      </w:r>
      <w:r w:rsidRPr="006404B4">
        <w:rPr>
          <w:rFonts w:ascii="Times New Roman" w:hAnsi="Times New Roman" w:cs="Times New Roman"/>
          <w:i/>
          <w:iCs/>
          <w:color w:val="212529"/>
          <w:sz w:val="24"/>
          <w:szCs w:val="24"/>
          <w:shd w:val="clear" w:color="auto" w:fill="FFFFFF"/>
        </w:rPr>
        <w:t>Interpersona: An International Journal on Personal Relationships</w:t>
      </w:r>
      <w:r w:rsidRPr="006404B4">
        <w:rPr>
          <w:rFonts w:ascii="Times New Roman" w:hAnsi="Times New Roman" w:cs="Times New Roman"/>
          <w:color w:val="212529"/>
          <w:sz w:val="24"/>
          <w:szCs w:val="24"/>
          <w:shd w:val="clear" w:color="auto" w:fill="FFFFFF"/>
        </w:rPr>
        <w:t>, </w:t>
      </w:r>
      <w:r w:rsidRPr="006404B4">
        <w:rPr>
          <w:rFonts w:ascii="Times New Roman" w:hAnsi="Times New Roman" w:cs="Times New Roman"/>
          <w:i/>
          <w:iCs/>
          <w:color w:val="212529"/>
          <w:sz w:val="24"/>
          <w:szCs w:val="24"/>
          <w:shd w:val="clear" w:color="auto" w:fill="FFFFFF"/>
        </w:rPr>
        <w:t>14</w:t>
      </w:r>
      <w:r w:rsidRPr="006404B4">
        <w:rPr>
          <w:rFonts w:ascii="Times New Roman" w:hAnsi="Times New Roman" w:cs="Times New Roman"/>
          <w:color w:val="212529"/>
          <w:sz w:val="24"/>
          <w:szCs w:val="24"/>
          <w:shd w:val="clear" w:color="auto" w:fill="FFFFFF"/>
        </w:rPr>
        <w:t>(2)</w:t>
      </w:r>
      <w:r w:rsidRPr="006404B4">
        <w:rPr>
          <w:rFonts w:ascii="Times New Roman" w:hAnsi="Times New Roman" w:cs="Times New Roman"/>
          <w:sz w:val="24"/>
          <w:szCs w:val="24"/>
          <w:lang w:val="en-GB"/>
        </w:rPr>
        <w:t>.</w:t>
      </w:r>
    </w:p>
    <w:p w14:paraId="6B7AB373" w14:textId="4515B879" w:rsidR="00651D0F" w:rsidRPr="006404B4" w:rsidRDefault="00651D0F" w:rsidP="006404B4">
      <w:pPr>
        <w:spacing w:after="0" w:line="480" w:lineRule="auto"/>
        <w:rPr>
          <w:rFonts w:ascii="Times New Roman" w:eastAsia="Times New Roman" w:hAnsi="Times New Roman" w:cs="Times New Roman"/>
          <w:color w:val="222222"/>
          <w:sz w:val="24"/>
          <w:szCs w:val="24"/>
          <w:shd w:val="clear" w:color="auto" w:fill="FFFFFF"/>
        </w:rPr>
      </w:pPr>
      <w:r w:rsidRPr="006404B4">
        <w:rPr>
          <w:rFonts w:ascii="Times New Roman" w:eastAsia="Times New Roman" w:hAnsi="Times New Roman" w:cs="Times New Roman"/>
          <w:color w:val="222222"/>
          <w:sz w:val="24"/>
          <w:szCs w:val="24"/>
          <w:shd w:val="clear" w:color="auto" w:fill="FFFFFF"/>
        </w:rPr>
        <w:t xml:space="preserve">Szabo, M. (2010). The short version of the Depression Anxiety Stress Scales (DASS-21): Factor </w:t>
      </w:r>
    </w:p>
    <w:p w14:paraId="5D4324C8" w14:textId="77777777" w:rsidR="00651D0F" w:rsidRPr="006404B4" w:rsidRDefault="00651D0F" w:rsidP="006404B4">
      <w:pPr>
        <w:spacing w:after="0" w:line="480" w:lineRule="auto"/>
        <w:ind w:firstLine="720"/>
        <w:rPr>
          <w:rFonts w:ascii="Times New Roman" w:eastAsia="Times New Roman" w:hAnsi="Times New Roman" w:cs="Times New Roman"/>
          <w:sz w:val="24"/>
          <w:szCs w:val="24"/>
        </w:rPr>
      </w:pPr>
      <w:r w:rsidRPr="006404B4">
        <w:rPr>
          <w:rFonts w:ascii="Times New Roman" w:eastAsia="Times New Roman" w:hAnsi="Times New Roman" w:cs="Times New Roman"/>
          <w:color w:val="222222"/>
          <w:sz w:val="24"/>
          <w:szCs w:val="24"/>
          <w:shd w:val="clear" w:color="auto" w:fill="FFFFFF"/>
        </w:rPr>
        <w:t>structure in a young adolescent sample. </w:t>
      </w:r>
      <w:r w:rsidRPr="006404B4">
        <w:rPr>
          <w:rFonts w:ascii="Times New Roman" w:hAnsi="Times New Roman" w:cs="Times New Roman"/>
          <w:i/>
          <w:iCs/>
          <w:sz w:val="24"/>
          <w:szCs w:val="24"/>
        </w:rPr>
        <w:t>Journal of Adolescence</w:t>
      </w:r>
      <w:r w:rsidRPr="006404B4">
        <w:rPr>
          <w:rFonts w:ascii="Times New Roman" w:hAnsi="Times New Roman" w:cs="Times New Roman"/>
          <w:sz w:val="24"/>
          <w:szCs w:val="24"/>
        </w:rPr>
        <w:t>, </w:t>
      </w:r>
      <w:r w:rsidRPr="006404B4">
        <w:rPr>
          <w:rFonts w:ascii="Times New Roman" w:hAnsi="Times New Roman" w:cs="Times New Roman"/>
          <w:i/>
          <w:iCs/>
          <w:sz w:val="24"/>
          <w:szCs w:val="24"/>
        </w:rPr>
        <w:t>33</w:t>
      </w:r>
      <w:r w:rsidRPr="006404B4">
        <w:rPr>
          <w:rFonts w:ascii="Times New Roman" w:hAnsi="Times New Roman" w:cs="Times New Roman"/>
          <w:sz w:val="24"/>
          <w:szCs w:val="24"/>
        </w:rPr>
        <w:t>(1), 1-8.</w:t>
      </w:r>
    </w:p>
    <w:p w14:paraId="346DEC24" w14:textId="3DAFA169" w:rsidR="001B4172" w:rsidRPr="006404B4" w:rsidRDefault="003C54A0" w:rsidP="006404B4">
      <w:pPr>
        <w:spacing w:after="0" w:line="480" w:lineRule="auto"/>
        <w:rPr>
          <w:rFonts w:ascii="Times New Roman" w:hAnsi="Times New Roman" w:cs="Times New Roman"/>
          <w:sz w:val="24"/>
          <w:szCs w:val="24"/>
        </w:rPr>
      </w:pPr>
      <w:r w:rsidRPr="006404B4">
        <w:rPr>
          <w:rFonts w:ascii="Times New Roman" w:hAnsi="Times New Roman" w:cs="Times New Roman"/>
          <w:sz w:val="24"/>
          <w:szCs w:val="24"/>
        </w:rPr>
        <w:t xml:space="preserve">Tennant, R., Hiller, L., Fishwick, R., Platt, S., Joseph, S., Weich, S., Parkinson, J., Secker, J.,&amp; </w:t>
      </w:r>
    </w:p>
    <w:p w14:paraId="797F62DE" w14:textId="351378F8" w:rsidR="003C54A0" w:rsidRPr="006404B4" w:rsidRDefault="003C54A0" w:rsidP="006404B4">
      <w:pPr>
        <w:spacing w:after="0" w:line="480" w:lineRule="auto"/>
        <w:ind w:left="720"/>
        <w:rPr>
          <w:rFonts w:ascii="Times New Roman" w:hAnsi="Times New Roman" w:cs="Times New Roman"/>
          <w:sz w:val="24"/>
          <w:szCs w:val="24"/>
        </w:rPr>
      </w:pPr>
      <w:r w:rsidRPr="006404B4">
        <w:rPr>
          <w:rFonts w:ascii="Times New Roman" w:hAnsi="Times New Roman" w:cs="Times New Roman"/>
          <w:sz w:val="24"/>
          <w:szCs w:val="24"/>
        </w:rPr>
        <w:lastRenderedPageBreak/>
        <w:t xml:space="preserve">Stewart-Brown, S.(2007). The Warwick-Edinburgh Mental Well-being Scale (WEMWBS): development and UK validation. </w:t>
      </w:r>
      <w:r w:rsidRPr="006404B4">
        <w:rPr>
          <w:rFonts w:ascii="Times New Roman" w:hAnsi="Times New Roman" w:cs="Times New Roman"/>
          <w:i/>
          <w:iCs/>
          <w:sz w:val="24"/>
          <w:szCs w:val="24"/>
        </w:rPr>
        <w:t>Health and Quality of Life Outcomes, 5</w:t>
      </w:r>
      <w:r w:rsidRPr="006404B4">
        <w:rPr>
          <w:rFonts w:ascii="Times New Roman" w:hAnsi="Times New Roman" w:cs="Times New Roman"/>
          <w:sz w:val="24"/>
          <w:szCs w:val="24"/>
        </w:rPr>
        <w:t>(63).</w:t>
      </w:r>
    </w:p>
    <w:p w14:paraId="7BA39D85" w14:textId="77777777" w:rsidR="003E36F4" w:rsidRPr="006404B4" w:rsidRDefault="003E36F4" w:rsidP="006404B4">
      <w:pPr>
        <w:autoSpaceDE w:val="0"/>
        <w:autoSpaceDN w:val="0"/>
        <w:adjustRightInd w:val="0"/>
        <w:spacing w:after="0" w:line="480" w:lineRule="auto"/>
        <w:rPr>
          <w:rFonts w:ascii="Times New Roman" w:hAnsi="Times New Roman" w:cs="Times New Roman"/>
          <w:sz w:val="24"/>
          <w:szCs w:val="24"/>
        </w:rPr>
      </w:pPr>
      <w:r w:rsidRPr="006404B4">
        <w:rPr>
          <w:rFonts w:ascii="Times New Roman" w:hAnsi="Times New Roman" w:cs="Times New Roman"/>
          <w:sz w:val="24"/>
          <w:szCs w:val="24"/>
        </w:rPr>
        <w:t>Vedes, A., Nussbeck, F. W., Bodenmann, G., Lind, W., &amp; Ferreira, A. (2013). Psychometric</w:t>
      </w:r>
    </w:p>
    <w:p w14:paraId="4EDEF6B2" w14:textId="77777777" w:rsidR="003E36F4" w:rsidRPr="006404B4" w:rsidRDefault="003E36F4" w:rsidP="006404B4">
      <w:pPr>
        <w:autoSpaceDE w:val="0"/>
        <w:autoSpaceDN w:val="0"/>
        <w:adjustRightInd w:val="0"/>
        <w:spacing w:after="0" w:line="480" w:lineRule="auto"/>
        <w:ind w:firstLine="720"/>
        <w:rPr>
          <w:rFonts w:ascii="Times New Roman" w:hAnsi="Times New Roman" w:cs="Times New Roman"/>
          <w:i/>
          <w:iCs/>
          <w:sz w:val="24"/>
          <w:szCs w:val="24"/>
          <w:lang w:val="de-CH"/>
        </w:rPr>
      </w:pPr>
      <w:r w:rsidRPr="006404B4">
        <w:rPr>
          <w:rFonts w:ascii="Times New Roman" w:hAnsi="Times New Roman" w:cs="Times New Roman"/>
          <w:sz w:val="24"/>
          <w:szCs w:val="24"/>
        </w:rPr>
        <w:t xml:space="preserve">properties and validity of the Dyadic Coping Inventory in Portuguese. </w:t>
      </w:r>
      <w:r w:rsidRPr="006404B4">
        <w:rPr>
          <w:rFonts w:ascii="Times New Roman" w:hAnsi="Times New Roman" w:cs="Times New Roman"/>
          <w:i/>
          <w:iCs/>
          <w:sz w:val="24"/>
          <w:szCs w:val="24"/>
          <w:lang w:val="de-CH"/>
        </w:rPr>
        <w:t>Swiss Journal</w:t>
      </w:r>
    </w:p>
    <w:p w14:paraId="5AAADC69" w14:textId="52B50A5B" w:rsidR="003E36F4" w:rsidRPr="006404B4" w:rsidRDefault="003E36F4" w:rsidP="006404B4">
      <w:pPr>
        <w:autoSpaceDE w:val="0"/>
        <w:autoSpaceDN w:val="0"/>
        <w:adjustRightInd w:val="0"/>
        <w:spacing w:after="0" w:line="480" w:lineRule="auto"/>
        <w:ind w:left="720"/>
        <w:rPr>
          <w:rFonts w:ascii="Times New Roman" w:hAnsi="Times New Roman" w:cs="Times New Roman"/>
          <w:sz w:val="24"/>
          <w:szCs w:val="24"/>
          <w:lang w:val="de-CH"/>
        </w:rPr>
      </w:pPr>
      <w:r w:rsidRPr="006404B4">
        <w:rPr>
          <w:rFonts w:ascii="Times New Roman" w:hAnsi="Times New Roman" w:cs="Times New Roman"/>
          <w:i/>
          <w:iCs/>
          <w:sz w:val="24"/>
          <w:szCs w:val="24"/>
          <w:lang w:val="de-CH"/>
        </w:rPr>
        <w:t>of Psychology/SchweizerischeZeitschriftfürPsychologie/Revue Suisse de Psychologie, 72(3)</w:t>
      </w:r>
      <w:r w:rsidRPr="006404B4">
        <w:rPr>
          <w:rFonts w:ascii="Times New Roman" w:hAnsi="Times New Roman" w:cs="Times New Roman"/>
          <w:sz w:val="24"/>
          <w:szCs w:val="24"/>
          <w:lang w:val="de-CH"/>
        </w:rPr>
        <w:t>, 149-157. doi:10.1024/1421-0185/a000108</w:t>
      </w:r>
    </w:p>
    <w:p w14:paraId="5495380A" w14:textId="77777777" w:rsidR="005F4611" w:rsidRPr="006404B4" w:rsidRDefault="005F4611" w:rsidP="006404B4">
      <w:pPr>
        <w:spacing w:after="0" w:line="480" w:lineRule="auto"/>
        <w:rPr>
          <w:rFonts w:ascii="Times New Roman" w:hAnsi="Times New Roman" w:cs="Times New Roman"/>
          <w:sz w:val="24"/>
          <w:szCs w:val="24"/>
        </w:rPr>
      </w:pPr>
      <w:r w:rsidRPr="006404B4">
        <w:rPr>
          <w:rFonts w:ascii="Times New Roman" w:hAnsi="Times New Roman" w:cs="Times New Roman"/>
          <w:sz w:val="24"/>
          <w:szCs w:val="24"/>
        </w:rPr>
        <w:t xml:space="preserve">Vignola, R. C., &amp; Tucci, A. M. (2014). Adaptation and validation of the depression, anxiety and </w:t>
      </w:r>
    </w:p>
    <w:p w14:paraId="73A6866B" w14:textId="18501DD5" w:rsidR="005F4611" w:rsidRPr="006404B4" w:rsidRDefault="005F4611" w:rsidP="006404B4">
      <w:pPr>
        <w:spacing w:after="0" w:line="480" w:lineRule="auto"/>
        <w:ind w:left="720"/>
        <w:rPr>
          <w:rFonts w:ascii="Times New Roman" w:hAnsi="Times New Roman" w:cs="Times New Roman"/>
          <w:sz w:val="24"/>
          <w:szCs w:val="24"/>
          <w:lang w:val="de-CH"/>
        </w:rPr>
      </w:pPr>
      <w:r w:rsidRPr="006404B4">
        <w:rPr>
          <w:rFonts w:ascii="Times New Roman" w:hAnsi="Times New Roman" w:cs="Times New Roman"/>
          <w:sz w:val="24"/>
          <w:szCs w:val="24"/>
        </w:rPr>
        <w:t xml:space="preserve">stress scale (DASS) to Brazilian Portuguese. </w:t>
      </w:r>
      <w:r w:rsidRPr="006404B4">
        <w:rPr>
          <w:rFonts w:ascii="Times New Roman" w:hAnsi="Times New Roman" w:cs="Times New Roman"/>
          <w:i/>
          <w:iCs/>
          <w:sz w:val="24"/>
          <w:szCs w:val="24"/>
        </w:rPr>
        <w:t>Journal of Affective Disorders, 155</w:t>
      </w:r>
      <w:r w:rsidRPr="006404B4">
        <w:rPr>
          <w:rFonts w:ascii="Times New Roman" w:hAnsi="Times New Roman" w:cs="Times New Roman"/>
          <w:sz w:val="24"/>
          <w:szCs w:val="24"/>
        </w:rPr>
        <w:t>, 104-109. doi:10.1016/j.jad.2013.10.031</w:t>
      </w:r>
    </w:p>
    <w:p w14:paraId="720AA039" w14:textId="18CC60B4" w:rsidR="00B16DAD" w:rsidRPr="006404B4" w:rsidRDefault="00B16DAD" w:rsidP="006404B4">
      <w:pPr>
        <w:spacing w:after="0" w:line="480" w:lineRule="auto"/>
        <w:rPr>
          <w:rFonts w:ascii="Times New Roman" w:hAnsi="Times New Roman" w:cs="Times New Roman"/>
          <w:sz w:val="24"/>
          <w:szCs w:val="24"/>
        </w:rPr>
      </w:pPr>
      <w:r w:rsidRPr="006404B4">
        <w:rPr>
          <w:rFonts w:ascii="Times New Roman" w:hAnsi="Times New Roman" w:cs="Times New Roman"/>
          <w:sz w:val="24"/>
          <w:szCs w:val="24"/>
          <w:lang w:val="de-CH"/>
        </w:rPr>
        <w:t xml:space="preserve">Yıldırım, A., Boysan, M., &amp; Kefeli, M. C. (2018). </w:t>
      </w:r>
      <w:r w:rsidRPr="006404B4">
        <w:rPr>
          <w:rFonts w:ascii="Times New Roman" w:hAnsi="Times New Roman" w:cs="Times New Roman"/>
          <w:sz w:val="24"/>
          <w:szCs w:val="24"/>
        </w:rPr>
        <w:t xml:space="preserve">Psychometric properties of the Turkish </w:t>
      </w:r>
    </w:p>
    <w:p w14:paraId="1CB198C7" w14:textId="77777777" w:rsidR="00B16DAD" w:rsidRPr="006404B4" w:rsidRDefault="00B16DAD" w:rsidP="006404B4">
      <w:pPr>
        <w:spacing w:after="0" w:line="480" w:lineRule="auto"/>
        <w:ind w:left="720"/>
        <w:rPr>
          <w:rFonts w:ascii="Times New Roman" w:hAnsi="Times New Roman" w:cs="Times New Roman"/>
          <w:sz w:val="24"/>
          <w:szCs w:val="24"/>
        </w:rPr>
      </w:pPr>
      <w:r w:rsidRPr="006404B4">
        <w:rPr>
          <w:rFonts w:ascii="Times New Roman" w:hAnsi="Times New Roman" w:cs="Times New Roman"/>
          <w:sz w:val="24"/>
          <w:szCs w:val="24"/>
        </w:rPr>
        <w:t xml:space="preserve">version of the Depression Anxiety Stress Scale-21 (DASS-21). </w:t>
      </w:r>
      <w:r w:rsidRPr="006404B4">
        <w:rPr>
          <w:rFonts w:ascii="Times New Roman" w:hAnsi="Times New Roman" w:cs="Times New Roman"/>
          <w:i/>
          <w:iCs/>
          <w:sz w:val="24"/>
          <w:szCs w:val="24"/>
        </w:rPr>
        <w:t>British Journal of Guidance &amp; Counselling, 46(</w:t>
      </w:r>
      <w:r w:rsidRPr="006404B4">
        <w:rPr>
          <w:rFonts w:ascii="Times New Roman" w:hAnsi="Times New Roman" w:cs="Times New Roman"/>
          <w:sz w:val="24"/>
          <w:szCs w:val="24"/>
        </w:rPr>
        <w:t xml:space="preserve">5), 582-595. </w:t>
      </w:r>
      <w:hyperlink r:id="rId14" w:history="1">
        <w:r w:rsidRPr="006404B4">
          <w:rPr>
            <w:rStyle w:val="Hyperlink"/>
            <w:rFonts w:ascii="Times New Roman" w:hAnsi="Times New Roman" w:cs="Times New Roman"/>
            <w:sz w:val="24"/>
            <w:szCs w:val="24"/>
          </w:rPr>
          <w:t>https://doi.org/10.1080/03069885.2018.1442558</w:t>
        </w:r>
      </w:hyperlink>
    </w:p>
    <w:p w14:paraId="065B2798" w14:textId="77777777" w:rsidR="00B16DAD" w:rsidRPr="00FD333D" w:rsidRDefault="00B16DAD" w:rsidP="003E36F4">
      <w:pPr>
        <w:autoSpaceDE w:val="0"/>
        <w:autoSpaceDN w:val="0"/>
        <w:adjustRightInd w:val="0"/>
        <w:spacing w:after="0" w:line="480" w:lineRule="auto"/>
        <w:ind w:left="720"/>
        <w:rPr>
          <w:rFonts w:ascii="Times New Roman" w:hAnsi="Times New Roman" w:cs="Times New Roman"/>
          <w:sz w:val="24"/>
          <w:szCs w:val="24"/>
          <w:lang w:val="de-CH"/>
        </w:rPr>
      </w:pPr>
    </w:p>
    <w:p w14:paraId="471494F7" w14:textId="77777777" w:rsidR="003E36F4" w:rsidRPr="002627DA" w:rsidRDefault="003E36F4" w:rsidP="001B4172">
      <w:pPr>
        <w:spacing w:after="0" w:line="480" w:lineRule="auto"/>
        <w:ind w:left="720"/>
        <w:rPr>
          <w:rFonts w:ascii="Times New Roman" w:eastAsia="Arial" w:hAnsi="Times New Roman" w:cs="Times New Roman"/>
          <w:color w:val="000000"/>
          <w:sz w:val="24"/>
          <w:szCs w:val="24"/>
        </w:rPr>
      </w:pPr>
    </w:p>
    <w:p w14:paraId="3CF58A85" w14:textId="7A2FF72D" w:rsidR="007D30EF" w:rsidRDefault="007D30EF" w:rsidP="007D30EF">
      <w:pPr>
        <w:spacing w:after="0" w:line="480" w:lineRule="auto"/>
        <w:rPr>
          <w:rFonts w:ascii="Times New Roman" w:eastAsia="Arial" w:hAnsi="Times New Roman" w:cs="Times New Roman"/>
          <w:sz w:val="24"/>
          <w:szCs w:val="24"/>
          <w:lang w:eastAsia="it-IT"/>
        </w:rPr>
      </w:pPr>
    </w:p>
    <w:p w14:paraId="1D2A7A74" w14:textId="77777777" w:rsidR="001B4172" w:rsidRPr="007C42D1" w:rsidRDefault="001B4172" w:rsidP="007D30EF">
      <w:pPr>
        <w:spacing w:after="0" w:line="480" w:lineRule="auto"/>
        <w:rPr>
          <w:rFonts w:ascii="Times New Roman" w:eastAsia="Arial" w:hAnsi="Times New Roman" w:cs="Times New Roman"/>
          <w:sz w:val="24"/>
          <w:szCs w:val="24"/>
          <w:lang w:eastAsia="it-IT"/>
        </w:rPr>
      </w:pPr>
    </w:p>
    <w:p w14:paraId="580E3D5F" w14:textId="77777777" w:rsidR="007D30EF" w:rsidRDefault="007D30EF">
      <w:pPr>
        <w:rPr>
          <w:rFonts w:ascii="Times New Roman" w:eastAsia="Arial" w:hAnsi="Times New Roman" w:cs="Times New Roman"/>
          <w:sz w:val="24"/>
          <w:szCs w:val="24"/>
          <w:lang w:eastAsia="it-IT"/>
        </w:rPr>
      </w:pPr>
      <w:r>
        <w:rPr>
          <w:rFonts w:ascii="Times New Roman" w:eastAsia="Arial" w:hAnsi="Times New Roman" w:cs="Times New Roman"/>
          <w:sz w:val="24"/>
          <w:szCs w:val="24"/>
          <w:lang w:eastAsia="it-IT"/>
        </w:rPr>
        <w:br w:type="page"/>
      </w:r>
    </w:p>
    <w:p w14:paraId="1E77826E" w14:textId="5C9B411C" w:rsidR="003C078A" w:rsidRPr="007B1636" w:rsidRDefault="003C078A" w:rsidP="003C078A">
      <w:pPr>
        <w:spacing w:after="0" w:line="360" w:lineRule="auto"/>
        <w:rPr>
          <w:rFonts w:ascii="Times New Roman" w:eastAsia="Arial" w:hAnsi="Times New Roman" w:cs="Times New Roman"/>
          <w:i/>
          <w:iCs/>
          <w:sz w:val="23"/>
          <w:szCs w:val="23"/>
          <w:lang w:eastAsia="it-IT"/>
        </w:rPr>
      </w:pPr>
      <w:r w:rsidRPr="0049799B">
        <w:rPr>
          <w:rFonts w:ascii="Times New Roman" w:eastAsia="Arial" w:hAnsi="Times New Roman" w:cs="Times New Roman"/>
          <w:sz w:val="23"/>
          <w:szCs w:val="23"/>
          <w:lang w:eastAsia="it-IT"/>
        </w:rPr>
        <w:lastRenderedPageBreak/>
        <w:t xml:space="preserve">Supplementary Table </w:t>
      </w:r>
      <w:r>
        <w:rPr>
          <w:rFonts w:ascii="Times New Roman" w:eastAsia="Arial" w:hAnsi="Times New Roman" w:cs="Times New Roman"/>
          <w:sz w:val="23"/>
          <w:szCs w:val="23"/>
          <w:lang w:eastAsia="it-IT"/>
        </w:rPr>
        <w:t>1</w:t>
      </w:r>
      <w:r w:rsidR="007B1636">
        <w:rPr>
          <w:rFonts w:ascii="Times New Roman" w:eastAsia="Arial" w:hAnsi="Times New Roman" w:cs="Times New Roman"/>
          <w:sz w:val="23"/>
          <w:szCs w:val="23"/>
          <w:lang w:eastAsia="it-IT"/>
        </w:rPr>
        <w:t xml:space="preserve">: </w:t>
      </w:r>
      <w:r w:rsidR="007B1636">
        <w:rPr>
          <w:rFonts w:ascii="Times New Roman" w:eastAsia="Arial" w:hAnsi="Times New Roman" w:cs="Times New Roman"/>
          <w:i/>
          <w:iCs/>
          <w:sz w:val="23"/>
          <w:szCs w:val="23"/>
          <w:lang w:eastAsia="it-IT"/>
        </w:rPr>
        <w:t>Dates of Data Collection Across Countries</w:t>
      </w:r>
    </w:p>
    <w:tbl>
      <w:tblPr>
        <w:tblW w:w="8577" w:type="dxa"/>
        <w:tblLook w:val="04A0" w:firstRow="1" w:lastRow="0" w:firstColumn="1" w:lastColumn="0" w:noHBand="0" w:noVBand="1"/>
      </w:tblPr>
      <w:tblGrid>
        <w:gridCol w:w="3600"/>
        <w:gridCol w:w="1190"/>
        <w:gridCol w:w="1190"/>
        <w:gridCol w:w="2597"/>
      </w:tblGrid>
      <w:tr w:rsidR="00AB5253" w:rsidRPr="00AB5253" w14:paraId="23BE8FFC" w14:textId="77777777" w:rsidTr="00451B7C">
        <w:trPr>
          <w:trHeight w:val="315"/>
        </w:trPr>
        <w:tc>
          <w:tcPr>
            <w:tcW w:w="3600" w:type="dxa"/>
            <w:tcBorders>
              <w:top w:val="single" w:sz="4" w:space="0" w:color="auto"/>
              <w:left w:val="nil"/>
              <w:bottom w:val="single" w:sz="4" w:space="0" w:color="auto"/>
              <w:right w:val="nil"/>
            </w:tcBorders>
            <w:shd w:val="clear" w:color="auto" w:fill="auto"/>
            <w:noWrap/>
            <w:vAlign w:val="bottom"/>
            <w:hideMark/>
          </w:tcPr>
          <w:p w14:paraId="3562E287"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2380" w:type="dxa"/>
            <w:gridSpan w:val="2"/>
            <w:tcBorders>
              <w:top w:val="single" w:sz="4" w:space="0" w:color="auto"/>
              <w:left w:val="nil"/>
              <w:bottom w:val="single" w:sz="4" w:space="0" w:color="auto"/>
              <w:right w:val="nil"/>
            </w:tcBorders>
            <w:shd w:val="clear" w:color="auto" w:fill="auto"/>
            <w:noWrap/>
            <w:vAlign w:val="bottom"/>
            <w:hideMark/>
          </w:tcPr>
          <w:p w14:paraId="2D991BED" w14:textId="77777777" w:rsidR="00AB5253" w:rsidRPr="00AB5253" w:rsidRDefault="00AB5253" w:rsidP="00AB5253">
            <w:pPr>
              <w:spacing w:after="0" w:line="240" w:lineRule="auto"/>
              <w:jc w:val="center"/>
              <w:rPr>
                <w:rFonts w:ascii="Times New Roman" w:eastAsia="Times New Roman" w:hAnsi="Times New Roman" w:cs="Times New Roman"/>
                <w:b/>
                <w:bCs/>
                <w:color w:val="000000"/>
                <w:sz w:val="23"/>
                <w:szCs w:val="23"/>
              </w:rPr>
            </w:pPr>
            <w:r w:rsidRPr="00AB5253">
              <w:rPr>
                <w:rFonts w:ascii="Times New Roman" w:eastAsia="Times New Roman" w:hAnsi="Times New Roman" w:cs="Times New Roman"/>
                <w:b/>
                <w:bCs/>
                <w:color w:val="000000"/>
                <w:sz w:val="23"/>
                <w:szCs w:val="23"/>
              </w:rPr>
              <w:t>Data Collection</w:t>
            </w:r>
          </w:p>
        </w:tc>
        <w:tc>
          <w:tcPr>
            <w:tcW w:w="2597" w:type="dxa"/>
            <w:tcBorders>
              <w:top w:val="single" w:sz="4" w:space="0" w:color="auto"/>
              <w:left w:val="nil"/>
              <w:bottom w:val="single" w:sz="4" w:space="0" w:color="auto"/>
              <w:right w:val="nil"/>
            </w:tcBorders>
            <w:shd w:val="clear" w:color="auto" w:fill="auto"/>
            <w:noWrap/>
            <w:vAlign w:val="bottom"/>
            <w:hideMark/>
          </w:tcPr>
          <w:p w14:paraId="65D1267E"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 </w:t>
            </w:r>
          </w:p>
        </w:tc>
      </w:tr>
      <w:tr w:rsidR="00AB5253" w:rsidRPr="00AB5253" w14:paraId="517DBE45" w14:textId="77777777" w:rsidTr="00451B7C">
        <w:trPr>
          <w:trHeight w:val="315"/>
        </w:trPr>
        <w:tc>
          <w:tcPr>
            <w:tcW w:w="3600" w:type="dxa"/>
            <w:tcBorders>
              <w:top w:val="single" w:sz="4" w:space="0" w:color="auto"/>
              <w:left w:val="nil"/>
              <w:bottom w:val="nil"/>
              <w:right w:val="nil"/>
            </w:tcBorders>
            <w:shd w:val="clear" w:color="auto" w:fill="auto"/>
            <w:noWrap/>
            <w:vAlign w:val="bottom"/>
            <w:hideMark/>
          </w:tcPr>
          <w:p w14:paraId="60A672B6"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 xml:space="preserve"> </w:t>
            </w:r>
          </w:p>
        </w:tc>
        <w:tc>
          <w:tcPr>
            <w:tcW w:w="1190" w:type="dxa"/>
            <w:tcBorders>
              <w:top w:val="single" w:sz="4" w:space="0" w:color="auto"/>
              <w:left w:val="nil"/>
              <w:bottom w:val="single" w:sz="4" w:space="0" w:color="auto"/>
              <w:right w:val="nil"/>
            </w:tcBorders>
            <w:shd w:val="clear" w:color="auto" w:fill="auto"/>
            <w:noWrap/>
            <w:vAlign w:val="bottom"/>
            <w:hideMark/>
          </w:tcPr>
          <w:p w14:paraId="6C8BAAD9" w14:textId="77777777" w:rsidR="00AB5253" w:rsidRPr="00AB5253" w:rsidRDefault="00AB5253" w:rsidP="00451B7C">
            <w:pPr>
              <w:spacing w:after="0" w:line="240" w:lineRule="auto"/>
              <w:jc w:val="center"/>
              <w:rPr>
                <w:rFonts w:ascii="Times New Roman" w:eastAsia="Times New Roman" w:hAnsi="Times New Roman" w:cs="Times New Roman"/>
                <w:b/>
                <w:bCs/>
                <w:color w:val="000000"/>
                <w:sz w:val="23"/>
                <w:szCs w:val="23"/>
              </w:rPr>
            </w:pPr>
            <w:r w:rsidRPr="00AB5253">
              <w:rPr>
                <w:rFonts w:ascii="Times New Roman" w:eastAsia="Times New Roman" w:hAnsi="Times New Roman" w:cs="Times New Roman"/>
                <w:b/>
                <w:bCs/>
                <w:color w:val="000000"/>
                <w:sz w:val="23"/>
                <w:szCs w:val="23"/>
              </w:rPr>
              <w:t>Start</w:t>
            </w:r>
          </w:p>
        </w:tc>
        <w:tc>
          <w:tcPr>
            <w:tcW w:w="1190" w:type="dxa"/>
            <w:tcBorders>
              <w:top w:val="single" w:sz="4" w:space="0" w:color="auto"/>
              <w:left w:val="nil"/>
              <w:bottom w:val="single" w:sz="4" w:space="0" w:color="auto"/>
              <w:right w:val="nil"/>
            </w:tcBorders>
            <w:shd w:val="clear" w:color="auto" w:fill="auto"/>
            <w:noWrap/>
            <w:vAlign w:val="bottom"/>
            <w:hideMark/>
          </w:tcPr>
          <w:p w14:paraId="452634E7" w14:textId="77777777" w:rsidR="00AB5253" w:rsidRPr="00AB5253" w:rsidRDefault="00AB5253" w:rsidP="00451B7C">
            <w:pPr>
              <w:spacing w:after="0" w:line="240" w:lineRule="auto"/>
              <w:jc w:val="center"/>
              <w:rPr>
                <w:rFonts w:ascii="Times New Roman" w:eastAsia="Times New Roman" w:hAnsi="Times New Roman" w:cs="Times New Roman"/>
                <w:b/>
                <w:bCs/>
                <w:color w:val="000000"/>
                <w:sz w:val="23"/>
                <w:szCs w:val="23"/>
              </w:rPr>
            </w:pPr>
            <w:r w:rsidRPr="00AB5253">
              <w:rPr>
                <w:rFonts w:ascii="Times New Roman" w:eastAsia="Times New Roman" w:hAnsi="Times New Roman" w:cs="Times New Roman"/>
                <w:b/>
                <w:bCs/>
                <w:color w:val="000000"/>
                <w:sz w:val="23"/>
                <w:szCs w:val="23"/>
              </w:rPr>
              <w:t>End</w:t>
            </w:r>
          </w:p>
        </w:tc>
        <w:tc>
          <w:tcPr>
            <w:tcW w:w="2597" w:type="dxa"/>
            <w:tcBorders>
              <w:top w:val="single" w:sz="4" w:space="0" w:color="auto"/>
              <w:left w:val="nil"/>
              <w:bottom w:val="single" w:sz="4" w:space="0" w:color="auto"/>
              <w:right w:val="nil"/>
            </w:tcBorders>
            <w:shd w:val="clear" w:color="auto" w:fill="auto"/>
            <w:noWrap/>
            <w:vAlign w:val="bottom"/>
            <w:hideMark/>
          </w:tcPr>
          <w:p w14:paraId="65C85550" w14:textId="77777777" w:rsidR="00AB5253" w:rsidRPr="00AB5253" w:rsidRDefault="00AB5253" w:rsidP="00451B7C">
            <w:pPr>
              <w:spacing w:after="0" w:line="240" w:lineRule="auto"/>
              <w:jc w:val="center"/>
              <w:rPr>
                <w:rFonts w:ascii="Times New Roman" w:eastAsia="Times New Roman" w:hAnsi="Times New Roman" w:cs="Times New Roman"/>
                <w:b/>
                <w:bCs/>
                <w:color w:val="000000"/>
                <w:sz w:val="23"/>
                <w:szCs w:val="23"/>
              </w:rPr>
            </w:pPr>
            <w:r w:rsidRPr="00AB5253">
              <w:rPr>
                <w:rFonts w:ascii="Times New Roman" w:eastAsia="Times New Roman" w:hAnsi="Times New Roman" w:cs="Times New Roman"/>
                <w:b/>
                <w:bCs/>
                <w:color w:val="000000"/>
                <w:sz w:val="23"/>
                <w:szCs w:val="23"/>
              </w:rPr>
              <w:t>Start Date of Quarantine</w:t>
            </w:r>
          </w:p>
        </w:tc>
      </w:tr>
      <w:tr w:rsidR="00AB5253" w:rsidRPr="00AB5253" w14:paraId="08BCE5BB" w14:textId="77777777" w:rsidTr="00451B7C">
        <w:trPr>
          <w:trHeight w:val="315"/>
        </w:trPr>
        <w:tc>
          <w:tcPr>
            <w:tcW w:w="4790" w:type="dxa"/>
            <w:gridSpan w:val="2"/>
            <w:tcBorders>
              <w:top w:val="nil"/>
              <w:left w:val="nil"/>
              <w:bottom w:val="nil"/>
              <w:right w:val="nil"/>
            </w:tcBorders>
            <w:shd w:val="clear" w:color="auto" w:fill="auto"/>
            <w:noWrap/>
            <w:vAlign w:val="bottom"/>
            <w:hideMark/>
          </w:tcPr>
          <w:p w14:paraId="5FF93F98"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r w:rsidRPr="00AB5253">
              <w:rPr>
                <w:rFonts w:ascii="Times New Roman" w:eastAsia="Times New Roman" w:hAnsi="Times New Roman" w:cs="Times New Roman"/>
                <w:b/>
                <w:bCs/>
                <w:color w:val="000000"/>
                <w:sz w:val="23"/>
                <w:szCs w:val="23"/>
                <w:lang w:val="hu-HU"/>
              </w:rPr>
              <w:t>North America and West Europe</w:t>
            </w:r>
          </w:p>
        </w:tc>
        <w:tc>
          <w:tcPr>
            <w:tcW w:w="1190" w:type="dxa"/>
            <w:tcBorders>
              <w:top w:val="nil"/>
              <w:left w:val="nil"/>
              <w:bottom w:val="nil"/>
              <w:right w:val="nil"/>
            </w:tcBorders>
            <w:shd w:val="clear" w:color="auto" w:fill="auto"/>
            <w:noWrap/>
            <w:vAlign w:val="bottom"/>
            <w:hideMark/>
          </w:tcPr>
          <w:p w14:paraId="7809A4F3"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p>
        </w:tc>
        <w:tc>
          <w:tcPr>
            <w:tcW w:w="2597" w:type="dxa"/>
            <w:tcBorders>
              <w:top w:val="nil"/>
              <w:left w:val="nil"/>
              <w:bottom w:val="nil"/>
              <w:right w:val="nil"/>
            </w:tcBorders>
            <w:shd w:val="clear" w:color="auto" w:fill="auto"/>
            <w:noWrap/>
            <w:vAlign w:val="bottom"/>
            <w:hideMark/>
          </w:tcPr>
          <w:p w14:paraId="2509EC59" w14:textId="77777777" w:rsidR="00AB5253" w:rsidRPr="00AB5253" w:rsidRDefault="00AB5253" w:rsidP="00AB5253">
            <w:pPr>
              <w:spacing w:after="0" w:line="240" w:lineRule="auto"/>
              <w:rPr>
                <w:rFonts w:ascii="Times New Roman" w:eastAsia="Times New Roman" w:hAnsi="Times New Roman" w:cs="Times New Roman"/>
                <w:sz w:val="23"/>
                <w:szCs w:val="23"/>
              </w:rPr>
            </w:pPr>
          </w:p>
        </w:tc>
      </w:tr>
      <w:tr w:rsidR="00AB5253" w:rsidRPr="00AB5253" w14:paraId="11406FCA" w14:textId="77777777" w:rsidTr="00451B7C">
        <w:trPr>
          <w:trHeight w:val="315"/>
        </w:trPr>
        <w:tc>
          <w:tcPr>
            <w:tcW w:w="3600" w:type="dxa"/>
            <w:tcBorders>
              <w:top w:val="nil"/>
              <w:left w:val="nil"/>
              <w:bottom w:val="nil"/>
              <w:right w:val="nil"/>
            </w:tcBorders>
            <w:shd w:val="clear" w:color="auto" w:fill="auto"/>
            <w:noWrap/>
            <w:vAlign w:val="bottom"/>
            <w:hideMark/>
          </w:tcPr>
          <w:p w14:paraId="51C5F0C7"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Austria</w:t>
            </w:r>
          </w:p>
        </w:tc>
        <w:tc>
          <w:tcPr>
            <w:tcW w:w="1190" w:type="dxa"/>
            <w:tcBorders>
              <w:top w:val="nil"/>
              <w:left w:val="nil"/>
              <w:bottom w:val="nil"/>
              <w:right w:val="nil"/>
            </w:tcBorders>
            <w:shd w:val="clear" w:color="auto" w:fill="auto"/>
            <w:noWrap/>
            <w:vAlign w:val="bottom"/>
            <w:hideMark/>
          </w:tcPr>
          <w:p w14:paraId="31B2E4D3"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4/28/2020</w:t>
            </w:r>
          </w:p>
        </w:tc>
        <w:tc>
          <w:tcPr>
            <w:tcW w:w="1190" w:type="dxa"/>
            <w:tcBorders>
              <w:top w:val="nil"/>
              <w:left w:val="nil"/>
              <w:bottom w:val="nil"/>
              <w:right w:val="nil"/>
            </w:tcBorders>
            <w:shd w:val="clear" w:color="auto" w:fill="auto"/>
            <w:noWrap/>
            <w:vAlign w:val="bottom"/>
            <w:hideMark/>
          </w:tcPr>
          <w:p w14:paraId="37014706"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5/17/2020</w:t>
            </w:r>
          </w:p>
        </w:tc>
        <w:tc>
          <w:tcPr>
            <w:tcW w:w="2597" w:type="dxa"/>
            <w:tcBorders>
              <w:top w:val="nil"/>
              <w:left w:val="nil"/>
              <w:bottom w:val="nil"/>
              <w:right w:val="nil"/>
            </w:tcBorders>
            <w:shd w:val="clear" w:color="auto" w:fill="auto"/>
            <w:noWrap/>
            <w:vAlign w:val="bottom"/>
            <w:hideMark/>
          </w:tcPr>
          <w:p w14:paraId="470E78E3"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3/16/2020</w:t>
            </w:r>
          </w:p>
        </w:tc>
      </w:tr>
      <w:tr w:rsidR="00AB5253" w:rsidRPr="00AB5253" w14:paraId="25BADA23" w14:textId="77777777" w:rsidTr="00451B7C">
        <w:trPr>
          <w:trHeight w:val="315"/>
        </w:trPr>
        <w:tc>
          <w:tcPr>
            <w:tcW w:w="3600" w:type="dxa"/>
            <w:tcBorders>
              <w:top w:val="nil"/>
              <w:left w:val="nil"/>
              <w:bottom w:val="nil"/>
              <w:right w:val="nil"/>
            </w:tcBorders>
            <w:shd w:val="clear" w:color="auto" w:fill="auto"/>
            <w:noWrap/>
            <w:vAlign w:val="bottom"/>
            <w:hideMark/>
          </w:tcPr>
          <w:p w14:paraId="700D4B42"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Belgium</w:t>
            </w:r>
          </w:p>
        </w:tc>
        <w:tc>
          <w:tcPr>
            <w:tcW w:w="1190" w:type="dxa"/>
            <w:tcBorders>
              <w:top w:val="nil"/>
              <w:left w:val="nil"/>
              <w:bottom w:val="nil"/>
              <w:right w:val="nil"/>
            </w:tcBorders>
            <w:shd w:val="clear" w:color="auto" w:fill="auto"/>
            <w:noWrap/>
            <w:vAlign w:val="bottom"/>
            <w:hideMark/>
          </w:tcPr>
          <w:p w14:paraId="490D09A1"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5/25/2020</w:t>
            </w:r>
          </w:p>
        </w:tc>
        <w:tc>
          <w:tcPr>
            <w:tcW w:w="1190" w:type="dxa"/>
            <w:tcBorders>
              <w:top w:val="nil"/>
              <w:left w:val="nil"/>
              <w:bottom w:val="nil"/>
              <w:right w:val="nil"/>
            </w:tcBorders>
            <w:shd w:val="clear" w:color="auto" w:fill="auto"/>
            <w:noWrap/>
            <w:vAlign w:val="bottom"/>
            <w:hideMark/>
          </w:tcPr>
          <w:p w14:paraId="143739A3"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7/8/2020</w:t>
            </w:r>
          </w:p>
        </w:tc>
        <w:tc>
          <w:tcPr>
            <w:tcW w:w="2597" w:type="dxa"/>
            <w:tcBorders>
              <w:top w:val="nil"/>
              <w:left w:val="nil"/>
              <w:bottom w:val="nil"/>
              <w:right w:val="nil"/>
            </w:tcBorders>
            <w:shd w:val="clear" w:color="auto" w:fill="auto"/>
            <w:noWrap/>
            <w:vAlign w:val="bottom"/>
            <w:hideMark/>
          </w:tcPr>
          <w:p w14:paraId="25AAD505"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3/8/2020</w:t>
            </w:r>
          </w:p>
        </w:tc>
      </w:tr>
      <w:tr w:rsidR="00AB5253" w:rsidRPr="00AB5253" w14:paraId="645BF524" w14:textId="77777777" w:rsidTr="00451B7C">
        <w:trPr>
          <w:trHeight w:val="315"/>
        </w:trPr>
        <w:tc>
          <w:tcPr>
            <w:tcW w:w="3600" w:type="dxa"/>
            <w:tcBorders>
              <w:top w:val="nil"/>
              <w:left w:val="nil"/>
              <w:bottom w:val="nil"/>
              <w:right w:val="nil"/>
            </w:tcBorders>
            <w:shd w:val="clear" w:color="auto" w:fill="auto"/>
            <w:noWrap/>
            <w:vAlign w:val="bottom"/>
            <w:hideMark/>
          </w:tcPr>
          <w:p w14:paraId="0C4F48D6"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Belgium - French part</w:t>
            </w:r>
          </w:p>
        </w:tc>
        <w:tc>
          <w:tcPr>
            <w:tcW w:w="1190" w:type="dxa"/>
            <w:tcBorders>
              <w:top w:val="nil"/>
              <w:left w:val="nil"/>
              <w:bottom w:val="nil"/>
              <w:right w:val="nil"/>
            </w:tcBorders>
            <w:shd w:val="clear" w:color="auto" w:fill="auto"/>
            <w:noWrap/>
            <w:vAlign w:val="bottom"/>
            <w:hideMark/>
          </w:tcPr>
          <w:p w14:paraId="58A9DE3B"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5/19/2020</w:t>
            </w:r>
          </w:p>
        </w:tc>
        <w:tc>
          <w:tcPr>
            <w:tcW w:w="1190" w:type="dxa"/>
            <w:tcBorders>
              <w:top w:val="nil"/>
              <w:left w:val="nil"/>
              <w:bottom w:val="nil"/>
              <w:right w:val="nil"/>
            </w:tcBorders>
            <w:shd w:val="clear" w:color="auto" w:fill="auto"/>
            <w:noWrap/>
            <w:vAlign w:val="bottom"/>
            <w:hideMark/>
          </w:tcPr>
          <w:p w14:paraId="07BF68E2"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7/5/2020</w:t>
            </w:r>
          </w:p>
        </w:tc>
        <w:tc>
          <w:tcPr>
            <w:tcW w:w="2597" w:type="dxa"/>
            <w:tcBorders>
              <w:top w:val="nil"/>
              <w:left w:val="nil"/>
              <w:bottom w:val="nil"/>
              <w:right w:val="nil"/>
            </w:tcBorders>
            <w:shd w:val="clear" w:color="auto" w:fill="auto"/>
            <w:noWrap/>
            <w:vAlign w:val="bottom"/>
            <w:hideMark/>
          </w:tcPr>
          <w:p w14:paraId="55276BB5"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3/8/2020</w:t>
            </w:r>
          </w:p>
        </w:tc>
      </w:tr>
      <w:tr w:rsidR="00AB5253" w:rsidRPr="00AB5253" w14:paraId="48F4AD14" w14:textId="77777777" w:rsidTr="00451B7C">
        <w:trPr>
          <w:trHeight w:val="945"/>
        </w:trPr>
        <w:tc>
          <w:tcPr>
            <w:tcW w:w="3600" w:type="dxa"/>
            <w:tcBorders>
              <w:top w:val="nil"/>
              <w:left w:val="nil"/>
              <w:bottom w:val="nil"/>
              <w:right w:val="nil"/>
            </w:tcBorders>
            <w:shd w:val="clear" w:color="auto" w:fill="auto"/>
            <w:noWrap/>
            <w:vAlign w:val="bottom"/>
            <w:hideMark/>
          </w:tcPr>
          <w:p w14:paraId="36D83F9E"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Canada</w:t>
            </w:r>
          </w:p>
        </w:tc>
        <w:tc>
          <w:tcPr>
            <w:tcW w:w="1190" w:type="dxa"/>
            <w:tcBorders>
              <w:top w:val="nil"/>
              <w:left w:val="nil"/>
              <w:bottom w:val="nil"/>
              <w:right w:val="nil"/>
            </w:tcBorders>
            <w:shd w:val="clear" w:color="auto" w:fill="auto"/>
            <w:noWrap/>
            <w:vAlign w:val="bottom"/>
            <w:hideMark/>
          </w:tcPr>
          <w:p w14:paraId="210D6C90"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4/24/2020</w:t>
            </w:r>
          </w:p>
        </w:tc>
        <w:tc>
          <w:tcPr>
            <w:tcW w:w="1190" w:type="dxa"/>
            <w:tcBorders>
              <w:top w:val="nil"/>
              <w:left w:val="nil"/>
              <w:bottom w:val="nil"/>
              <w:right w:val="nil"/>
            </w:tcBorders>
            <w:shd w:val="clear" w:color="auto" w:fill="auto"/>
            <w:noWrap/>
            <w:vAlign w:val="bottom"/>
            <w:hideMark/>
          </w:tcPr>
          <w:p w14:paraId="1B0A93D3"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7/31/2020</w:t>
            </w:r>
          </w:p>
        </w:tc>
        <w:tc>
          <w:tcPr>
            <w:tcW w:w="2597" w:type="dxa"/>
            <w:tcBorders>
              <w:top w:val="nil"/>
              <w:left w:val="nil"/>
              <w:bottom w:val="nil"/>
              <w:right w:val="nil"/>
            </w:tcBorders>
            <w:shd w:val="clear" w:color="auto" w:fill="auto"/>
            <w:vAlign w:val="bottom"/>
            <w:hideMark/>
          </w:tcPr>
          <w:p w14:paraId="7FD5D260" w14:textId="464F5C47" w:rsidR="00AB5253" w:rsidRPr="00AB5253" w:rsidRDefault="00AB5253" w:rsidP="00451B7C">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3/13/2020 (Quebec); 3/18/2020 (all provinces)</w:t>
            </w:r>
          </w:p>
        </w:tc>
      </w:tr>
      <w:tr w:rsidR="00AB5253" w:rsidRPr="00AB5253" w14:paraId="31C08BD2" w14:textId="77777777" w:rsidTr="00451B7C">
        <w:trPr>
          <w:trHeight w:val="315"/>
        </w:trPr>
        <w:tc>
          <w:tcPr>
            <w:tcW w:w="3600" w:type="dxa"/>
            <w:tcBorders>
              <w:top w:val="nil"/>
              <w:left w:val="nil"/>
              <w:bottom w:val="nil"/>
              <w:right w:val="nil"/>
            </w:tcBorders>
            <w:shd w:val="clear" w:color="auto" w:fill="auto"/>
            <w:noWrap/>
            <w:vAlign w:val="bottom"/>
            <w:hideMark/>
          </w:tcPr>
          <w:p w14:paraId="6DA0AA03"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Germany</w:t>
            </w:r>
          </w:p>
        </w:tc>
        <w:tc>
          <w:tcPr>
            <w:tcW w:w="1190" w:type="dxa"/>
            <w:tcBorders>
              <w:top w:val="nil"/>
              <w:left w:val="nil"/>
              <w:bottom w:val="nil"/>
              <w:right w:val="nil"/>
            </w:tcBorders>
            <w:shd w:val="clear" w:color="auto" w:fill="auto"/>
            <w:noWrap/>
            <w:vAlign w:val="bottom"/>
            <w:hideMark/>
          </w:tcPr>
          <w:p w14:paraId="47A71573"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4/7/2020</w:t>
            </w:r>
          </w:p>
        </w:tc>
        <w:tc>
          <w:tcPr>
            <w:tcW w:w="1190" w:type="dxa"/>
            <w:tcBorders>
              <w:top w:val="nil"/>
              <w:left w:val="nil"/>
              <w:bottom w:val="nil"/>
              <w:right w:val="nil"/>
            </w:tcBorders>
            <w:shd w:val="clear" w:color="auto" w:fill="auto"/>
            <w:noWrap/>
            <w:vAlign w:val="bottom"/>
            <w:hideMark/>
          </w:tcPr>
          <w:p w14:paraId="6FEEA707"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5/10/2020</w:t>
            </w:r>
          </w:p>
        </w:tc>
        <w:tc>
          <w:tcPr>
            <w:tcW w:w="2597" w:type="dxa"/>
            <w:tcBorders>
              <w:top w:val="nil"/>
              <w:left w:val="nil"/>
              <w:bottom w:val="nil"/>
              <w:right w:val="nil"/>
            </w:tcBorders>
            <w:shd w:val="clear" w:color="auto" w:fill="auto"/>
            <w:noWrap/>
            <w:vAlign w:val="bottom"/>
            <w:hideMark/>
          </w:tcPr>
          <w:p w14:paraId="318AB7F9"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3/16/2020</w:t>
            </w:r>
          </w:p>
        </w:tc>
      </w:tr>
      <w:tr w:rsidR="00AB5253" w:rsidRPr="00AB5253" w14:paraId="63EFF02C" w14:textId="77777777" w:rsidTr="00451B7C">
        <w:trPr>
          <w:trHeight w:val="315"/>
        </w:trPr>
        <w:tc>
          <w:tcPr>
            <w:tcW w:w="3600" w:type="dxa"/>
            <w:tcBorders>
              <w:top w:val="nil"/>
              <w:left w:val="nil"/>
              <w:bottom w:val="nil"/>
              <w:right w:val="nil"/>
            </w:tcBorders>
            <w:shd w:val="clear" w:color="auto" w:fill="auto"/>
            <w:noWrap/>
            <w:vAlign w:val="bottom"/>
            <w:hideMark/>
          </w:tcPr>
          <w:p w14:paraId="42C0D241"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Greece</w:t>
            </w:r>
          </w:p>
        </w:tc>
        <w:tc>
          <w:tcPr>
            <w:tcW w:w="1190" w:type="dxa"/>
            <w:tcBorders>
              <w:top w:val="nil"/>
              <w:left w:val="nil"/>
              <w:bottom w:val="nil"/>
              <w:right w:val="nil"/>
            </w:tcBorders>
            <w:shd w:val="clear" w:color="auto" w:fill="auto"/>
            <w:noWrap/>
            <w:vAlign w:val="bottom"/>
            <w:hideMark/>
          </w:tcPr>
          <w:p w14:paraId="7A4ECEB8"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4/10/2020</w:t>
            </w:r>
          </w:p>
        </w:tc>
        <w:tc>
          <w:tcPr>
            <w:tcW w:w="1190" w:type="dxa"/>
            <w:tcBorders>
              <w:top w:val="nil"/>
              <w:left w:val="nil"/>
              <w:bottom w:val="nil"/>
              <w:right w:val="nil"/>
            </w:tcBorders>
            <w:shd w:val="clear" w:color="auto" w:fill="auto"/>
            <w:noWrap/>
            <w:vAlign w:val="bottom"/>
            <w:hideMark/>
          </w:tcPr>
          <w:p w14:paraId="3C5D5125"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5/9/2020</w:t>
            </w:r>
          </w:p>
        </w:tc>
        <w:tc>
          <w:tcPr>
            <w:tcW w:w="2597" w:type="dxa"/>
            <w:tcBorders>
              <w:top w:val="nil"/>
              <w:left w:val="nil"/>
              <w:bottom w:val="nil"/>
              <w:right w:val="nil"/>
            </w:tcBorders>
            <w:shd w:val="clear" w:color="auto" w:fill="auto"/>
            <w:noWrap/>
            <w:vAlign w:val="bottom"/>
            <w:hideMark/>
          </w:tcPr>
          <w:p w14:paraId="62FECC49"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3/23/2020</w:t>
            </w:r>
          </w:p>
        </w:tc>
      </w:tr>
      <w:tr w:rsidR="00AB5253" w:rsidRPr="00AB5253" w14:paraId="0A7C1BED" w14:textId="77777777" w:rsidTr="00451B7C">
        <w:trPr>
          <w:trHeight w:val="315"/>
        </w:trPr>
        <w:tc>
          <w:tcPr>
            <w:tcW w:w="3600" w:type="dxa"/>
            <w:tcBorders>
              <w:top w:val="nil"/>
              <w:left w:val="nil"/>
              <w:bottom w:val="nil"/>
              <w:right w:val="nil"/>
            </w:tcBorders>
            <w:shd w:val="clear" w:color="auto" w:fill="auto"/>
            <w:noWrap/>
            <w:vAlign w:val="bottom"/>
            <w:hideMark/>
          </w:tcPr>
          <w:p w14:paraId="06DDB828"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Ireland</w:t>
            </w:r>
          </w:p>
        </w:tc>
        <w:tc>
          <w:tcPr>
            <w:tcW w:w="1190" w:type="dxa"/>
            <w:tcBorders>
              <w:top w:val="nil"/>
              <w:left w:val="nil"/>
              <w:bottom w:val="nil"/>
              <w:right w:val="nil"/>
            </w:tcBorders>
            <w:shd w:val="clear" w:color="auto" w:fill="auto"/>
            <w:noWrap/>
            <w:vAlign w:val="bottom"/>
            <w:hideMark/>
          </w:tcPr>
          <w:p w14:paraId="02EE86CA"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4/18/2020</w:t>
            </w:r>
          </w:p>
        </w:tc>
        <w:tc>
          <w:tcPr>
            <w:tcW w:w="1190" w:type="dxa"/>
            <w:tcBorders>
              <w:top w:val="nil"/>
              <w:left w:val="nil"/>
              <w:bottom w:val="nil"/>
              <w:right w:val="nil"/>
            </w:tcBorders>
            <w:shd w:val="clear" w:color="auto" w:fill="auto"/>
            <w:noWrap/>
            <w:vAlign w:val="bottom"/>
            <w:hideMark/>
          </w:tcPr>
          <w:p w14:paraId="13B5A5F6"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6/8/2020</w:t>
            </w:r>
          </w:p>
        </w:tc>
        <w:tc>
          <w:tcPr>
            <w:tcW w:w="2597" w:type="dxa"/>
            <w:tcBorders>
              <w:top w:val="nil"/>
              <w:left w:val="nil"/>
              <w:bottom w:val="nil"/>
              <w:right w:val="nil"/>
            </w:tcBorders>
            <w:shd w:val="clear" w:color="auto" w:fill="auto"/>
            <w:noWrap/>
            <w:vAlign w:val="bottom"/>
            <w:hideMark/>
          </w:tcPr>
          <w:p w14:paraId="3AAC9926"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3/16/2020</w:t>
            </w:r>
          </w:p>
        </w:tc>
      </w:tr>
      <w:tr w:rsidR="00AB5253" w:rsidRPr="00AB5253" w14:paraId="7E3AE2A6" w14:textId="77777777" w:rsidTr="00451B7C">
        <w:trPr>
          <w:trHeight w:val="315"/>
        </w:trPr>
        <w:tc>
          <w:tcPr>
            <w:tcW w:w="3600" w:type="dxa"/>
            <w:tcBorders>
              <w:top w:val="nil"/>
              <w:left w:val="nil"/>
              <w:bottom w:val="nil"/>
              <w:right w:val="nil"/>
            </w:tcBorders>
            <w:shd w:val="clear" w:color="auto" w:fill="auto"/>
            <w:noWrap/>
            <w:vAlign w:val="bottom"/>
            <w:hideMark/>
          </w:tcPr>
          <w:p w14:paraId="564813C2"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Italy</w:t>
            </w:r>
          </w:p>
        </w:tc>
        <w:tc>
          <w:tcPr>
            <w:tcW w:w="1190" w:type="dxa"/>
            <w:tcBorders>
              <w:top w:val="nil"/>
              <w:left w:val="nil"/>
              <w:bottom w:val="nil"/>
              <w:right w:val="nil"/>
            </w:tcBorders>
            <w:shd w:val="clear" w:color="auto" w:fill="auto"/>
            <w:noWrap/>
            <w:vAlign w:val="bottom"/>
            <w:hideMark/>
          </w:tcPr>
          <w:p w14:paraId="262AF051"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3/19/2020</w:t>
            </w:r>
          </w:p>
        </w:tc>
        <w:tc>
          <w:tcPr>
            <w:tcW w:w="1190" w:type="dxa"/>
            <w:tcBorders>
              <w:top w:val="nil"/>
              <w:left w:val="nil"/>
              <w:bottom w:val="nil"/>
              <w:right w:val="nil"/>
            </w:tcBorders>
            <w:shd w:val="clear" w:color="auto" w:fill="auto"/>
            <w:noWrap/>
            <w:vAlign w:val="bottom"/>
            <w:hideMark/>
          </w:tcPr>
          <w:p w14:paraId="58520A0C"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5/3/2020</w:t>
            </w:r>
          </w:p>
        </w:tc>
        <w:tc>
          <w:tcPr>
            <w:tcW w:w="2597" w:type="dxa"/>
            <w:tcBorders>
              <w:top w:val="nil"/>
              <w:left w:val="nil"/>
              <w:bottom w:val="nil"/>
              <w:right w:val="nil"/>
            </w:tcBorders>
            <w:shd w:val="clear" w:color="auto" w:fill="auto"/>
            <w:noWrap/>
            <w:vAlign w:val="bottom"/>
            <w:hideMark/>
          </w:tcPr>
          <w:p w14:paraId="5E585828"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3/11/2020</w:t>
            </w:r>
          </w:p>
        </w:tc>
      </w:tr>
      <w:tr w:rsidR="00AB5253" w:rsidRPr="00AB5253" w14:paraId="32770688" w14:textId="77777777" w:rsidTr="00451B7C">
        <w:trPr>
          <w:trHeight w:val="315"/>
        </w:trPr>
        <w:tc>
          <w:tcPr>
            <w:tcW w:w="3600" w:type="dxa"/>
            <w:tcBorders>
              <w:top w:val="nil"/>
              <w:left w:val="nil"/>
              <w:bottom w:val="nil"/>
              <w:right w:val="nil"/>
            </w:tcBorders>
            <w:shd w:val="clear" w:color="auto" w:fill="auto"/>
            <w:noWrap/>
            <w:vAlign w:val="bottom"/>
            <w:hideMark/>
          </w:tcPr>
          <w:p w14:paraId="3415FEA1"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Netherlands</w:t>
            </w:r>
          </w:p>
        </w:tc>
        <w:tc>
          <w:tcPr>
            <w:tcW w:w="1190" w:type="dxa"/>
            <w:tcBorders>
              <w:top w:val="nil"/>
              <w:left w:val="nil"/>
              <w:bottom w:val="nil"/>
              <w:right w:val="nil"/>
            </w:tcBorders>
            <w:shd w:val="clear" w:color="auto" w:fill="auto"/>
            <w:noWrap/>
            <w:vAlign w:val="bottom"/>
            <w:hideMark/>
          </w:tcPr>
          <w:p w14:paraId="4AD637EF"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5/7/2020</w:t>
            </w:r>
          </w:p>
        </w:tc>
        <w:tc>
          <w:tcPr>
            <w:tcW w:w="1190" w:type="dxa"/>
            <w:tcBorders>
              <w:top w:val="nil"/>
              <w:left w:val="nil"/>
              <w:bottom w:val="nil"/>
              <w:right w:val="nil"/>
            </w:tcBorders>
            <w:shd w:val="clear" w:color="auto" w:fill="auto"/>
            <w:noWrap/>
            <w:vAlign w:val="bottom"/>
            <w:hideMark/>
          </w:tcPr>
          <w:p w14:paraId="172CB6AD"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6/5/2020</w:t>
            </w:r>
          </w:p>
        </w:tc>
        <w:tc>
          <w:tcPr>
            <w:tcW w:w="2597" w:type="dxa"/>
            <w:tcBorders>
              <w:top w:val="nil"/>
              <w:left w:val="nil"/>
              <w:bottom w:val="nil"/>
              <w:right w:val="nil"/>
            </w:tcBorders>
            <w:shd w:val="clear" w:color="auto" w:fill="auto"/>
            <w:noWrap/>
            <w:vAlign w:val="bottom"/>
            <w:hideMark/>
          </w:tcPr>
          <w:p w14:paraId="2968BF13"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3/16/2020</w:t>
            </w:r>
          </w:p>
        </w:tc>
      </w:tr>
      <w:tr w:rsidR="00AB5253" w:rsidRPr="00AB5253" w14:paraId="259F8FE6" w14:textId="77777777" w:rsidTr="00451B7C">
        <w:trPr>
          <w:trHeight w:val="315"/>
        </w:trPr>
        <w:tc>
          <w:tcPr>
            <w:tcW w:w="3600" w:type="dxa"/>
            <w:tcBorders>
              <w:top w:val="nil"/>
              <w:left w:val="nil"/>
              <w:bottom w:val="nil"/>
              <w:right w:val="nil"/>
            </w:tcBorders>
            <w:shd w:val="clear" w:color="auto" w:fill="auto"/>
            <w:noWrap/>
            <w:vAlign w:val="bottom"/>
            <w:hideMark/>
          </w:tcPr>
          <w:p w14:paraId="1B4265F3"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Portugal</w:t>
            </w:r>
          </w:p>
        </w:tc>
        <w:tc>
          <w:tcPr>
            <w:tcW w:w="1190" w:type="dxa"/>
            <w:tcBorders>
              <w:top w:val="nil"/>
              <w:left w:val="nil"/>
              <w:bottom w:val="nil"/>
              <w:right w:val="nil"/>
            </w:tcBorders>
            <w:shd w:val="clear" w:color="auto" w:fill="auto"/>
            <w:noWrap/>
            <w:vAlign w:val="bottom"/>
            <w:hideMark/>
          </w:tcPr>
          <w:p w14:paraId="5D4DED3F"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4/6/2020</w:t>
            </w:r>
          </w:p>
        </w:tc>
        <w:tc>
          <w:tcPr>
            <w:tcW w:w="1190" w:type="dxa"/>
            <w:tcBorders>
              <w:top w:val="nil"/>
              <w:left w:val="nil"/>
              <w:bottom w:val="nil"/>
              <w:right w:val="nil"/>
            </w:tcBorders>
            <w:shd w:val="clear" w:color="auto" w:fill="auto"/>
            <w:noWrap/>
            <w:vAlign w:val="bottom"/>
            <w:hideMark/>
          </w:tcPr>
          <w:p w14:paraId="11937F27"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5/26/2020</w:t>
            </w:r>
          </w:p>
        </w:tc>
        <w:tc>
          <w:tcPr>
            <w:tcW w:w="2597" w:type="dxa"/>
            <w:tcBorders>
              <w:top w:val="nil"/>
              <w:left w:val="nil"/>
              <w:bottom w:val="nil"/>
              <w:right w:val="nil"/>
            </w:tcBorders>
            <w:shd w:val="clear" w:color="auto" w:fill="auto"/>
            <w:noWrap/>
            <w:vAlign w:val="bottom"/>
            <w:hideMark/>
          </w:tcPr>
          <w:p w14:paraId="6281B8E8"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3/18/2020</w:t>
            </w:r>
          </w:p>
        </w:tc>
      </w:tr>
      <w:tr w:rsidR="00AB5253" w:rsidRPr="00AB5253" w14:paraId="2C7D6569" w14:textId="77777777" w:rsidTr="00451B7C">
        <w:trPr>
          <w:trHeight w:val="315"/>
        </w:trPr>
        <w:tc>
          <w:tcPr>
            <w:tcW w:w="3600" w:type="dxa"/>
            <w:tcBorders>
              <w:top w:val="nil"/>
              <w:left w:val="nil"/>
              <w:bottom w:val="nil"/>
              <w:right w:val="nil"/>
            </w:tcBorders>
            <w:shd w:val="clear" w:color="auto" w:fill="auto"/>
            <w:noWrap/>
            <w:vAlign w:val="bottom"/>
            <w:hideMark/>
          </w:tcPr>
          <w:p w14:paraId="75602871"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Spain</w:t>
            </w:r>
          </w:p>
        </w:tc>
        <w:tc>
          <w:tcPr>
            <w:tcW w:w="1190" w:type="dxa"/>
            <w:tcBorders>
              <w:top w:val="nil"/>
              <w:left w:val="nil"/>
              <w:bottom w:val="nil"/>
              <w:right w:val="nil"/>
            </w:tcBorders>
            <w:shd w:val="clear" w:color="auto" w:fill="auto"/>
            <w:noWrap/>
            <w:vAlign w:val="bottom"/>
            <w:hideMark/>
          </w:tcPr>
          <w:p w14:paraId="04FC789B"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4/15/2020</w:t>
            </w:r>
          </w:p>
        </w:tc>
        <w:tc>
          <w:tcPr>
            <w:tcW w:w="1190" w:type="dxa"/>
            <w:tcBorders>
              <w:top w:val="nil"/>
              <w:left w:val="nil"/>
              <w:bottom w:val="nil"/>
              <w:right w:val="nil"/>
            </w:tcBorders>
            <w:shd w:val="clear" w:color="auto" w:fill="auto"/>
            <w:noWrap/>
            <w:vAlign w:val="bottom"/>
            <w:hideMark/>
          </w:tcPr>
          <w:p w14:paraId="64AB8808"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6/10/2020</w:t>
            </w:r>
          </w:p>
        </w:tc>
        <w:tc>
          <w:tcPr>
            <w:tcW w:w="2597" w:type="dxa"/>
            <w:tcBorders>
              <w:top w:val="nil"/>
              <w:left w:val="nil"/>
              <w:bottom w:val="nil"/>
              <w:right w:val="nil"/>
            </w:tcBorders>
            <w:shd w:val="clear" w:color="auto" w:fill="auto"/>
            <w:noWrap/>
            <w:vAlign w:val="bottom"/>
            <w:hideMark/>
          </w:tcPr>
          <w:p w14:paraId="238E7DD0"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3/14/2020</w:t>
            </w:r>
          </w:p>
        </w:tc>
      </w:tr>
      <w:tr w:rsidR="00AB5253" w:rsidRPr="00AB5253" w14:paraId="6BA171A9" w14:textId="77777777" w:rsidTr="00451B7C">
        <w:trPr>
          <w:trHeight w:val="315"/>
        </w:trPr>
        <w:tc>
          <w:tcPr>
            <w:tcW w:w="3600" w:type="dxa"/>
            <w:tcBorders>
              <w:top w:val="nil"/>
              <w:left w:val="nil"/>
              <w:bottom w:val="nil"/>
              <w:right w:val="nil"/>
            </w:tcBorders>
            <w:shd w:val="clear" w:color="auto" w:fill="auto"/>
            <w:noWrap/>
            <w:vAlign w:val="bottom"/>
            <w:hideMark/>
          </w:tcPr>
          <w:p w14:paraId="61A8469B"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Switzerland</w:t>
            </w:r>
          </w:p>
        </w:tc>
        <w:tc>
          <w:tcPr>
            <w:tcW w:w="1190" w:type="dxa"/>
            <w:tcBorders>
              <w:top w:val="nil"/>
              <w:left w:val="nil"/>
              <w:bottom w:val="nil"/>
              <w:right w:val="nil"/>
            </w:tcBorders>
            <w:shd w:val="clear" w:color="auto" w:fill="auto"/>
            <w:noWrap/>
            <w:vAlign w:val="bottom"/>
            <w:hideMark/>
          </w:tcPr>
          <w:p w14:paraId="0FA9A3DE"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4/8/2020</w:t>
            </w:r>
          </w:p>
        </w:tc>
        <w:tc>
          <w:tcPr>
            <w:tcW w:w="1190" w:type="dxa"/>
            <w:tcBorders>
              <w:top w:val="nil"/>
              <w:left w:val="nil"/>
              <w:bottom w:val="nil"/>
              <w:right w:val="nil"/>
            </w:tcBorders>
            <w:shd w:val="clear" w:color="auto" w:fill="auto"/>
            <w:noWrap/>
            <w:vAlign w:val="bottom"/>
            <w:hideMark/>
          </w:tcPr>
          <w:p w14:paraId="7A004347"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5/15/2020</w:t>
            </w:r>
          </w:p>
        </w:tc>
        <w:tc>
          <w:tcPr>
            <w:tcW w:w="2597" w:type="dxa"/>
            <w:tcBorders>
              <w:top w:val="nil"/>
              <w:left w:val="nil"/>
              <w:bottom w:val="nil"/>
              <w:right w:val="nil"/>
            </w:tcBorders>
            <w:shd w:val="clear" w:color="auto" w:fill="auto"/>
            <w:noWrap/>
            <w:vAlign w:val="bottom"/>
            <w:hideMark/>
          </w:tcPr>
          <w:p w14:paraId="7721ED81"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3/17/2020</w:t>
            </w:r>
          </w:p>
        </w:tc>
      </w:tr>
      <w:tr w:rsidR="00AB5253" w:rsidRPr="00AB5253" w14:paraId="4C4B09D3" w14:textId="77777777" w:rsidTr="00451B7C">
        <w:trPr>
          <w:trHeight w:val="315"/>
        </w:trPr>
        <w:tc>
          <w:tcPr>
            <w:tcW w:w="3600" w:type="dxa"/>
            <w:tcBorders>
              <w:top w:val="nil"/>
              <w:left w:val="nil"/>
              <w:bottom w:val="nil"/>
              <w:right w:val="nil"/>
            </w:tcBorders>
            <w:shd w:val="clear" w:color="auto" w:fill="auto"/>
            <w:noWrap/>
            <w:vAlign w:val="bottom"/>
            <w:hideMark/>
          </w:tcPr>
          <w:p w14:paraId="2B924DB7"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United Kingdom</w:t>
            </w:r>
          </w:p>
        </w:tc>
        <w:tc>
          <w:tcPr>
            <w:tcW w:w="1190" w:type="dxa"/>
            <w:tcBorders>
              <w:top w:val="nil"/>
              <w:left w:val="nil"/>
              <w:bottom w:val="nil"/>
              <w:right w:val="nil"/>
            </w:tcBorders>
            <w:shd w:val="clear" w:color="auto" w:fill="auto"/>
            <w:noWrap/>
            <w:vAlign w:val="bottom"/>
            <w:hideMark/>
          </w:tcPr>
          <w:p w14:paraId="26BC3FEC"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4/18/2020</w:t>
            </w:r>
          </w:p>
        </w:tc>
        <w:tc>
          <w:tcPr>
            <w:tcW w:w="1190" w:type="dxa"/>
            <w:tcBorders>
              <w:top w:val="nil"/>
              <w:left w:val="nil"/>
              <w:bottom w:val="nil"/>
              <w:right w:val="nil"/>
            </w:tcBorders>
            <w:shd w:val="clear" w:color="auto" w:fill="auto"/>
            <w:noWrap/>
            <w:vAlign w:val="bottom"/>
            <w:hideMark/>
          </w:tcPr>
          <w:p w14:paraId="1EECFD6E"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7/29/2020</w:t>
            </w:r>
          </w:p>
        </w:tc>
        <w:tc>
          <w:tcPr>
            <w:tcW w:w="2597" w:type="dxa"/>
            <w:tcBorders>
              <w:top w:val="nil"/>
              <w:left w:val="nil"/>
              <w:bottom w:val="nil"/>
              <w:right w:val="nil"/>
            </w:tcBorders>
            <w:shd w:val="clear" w:color="auto" w:fill="auto"/>
            <w:noWrap/>
            <w:vAlign w:val="bottom"/>
            <w:hideMark/>
          </w:tcPr>
          <w:p w14:paraId="04C31D63"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3/23/2020</w:t>
            </w:r>
          </w:p>
        </w:tc>
      </w:tr>
      <w:tr w:rsidR="00AB5253" w:rsidRPr="00AB5253" w14:paraId="30D1C94F" w14:textId="77777777" w:rsidTr="00451B7C">
        <w:trPr>
          <w:trHeight w:val="315"/>
        </w:trPr>
        <w:tc>
          <w:tcPr>
            <w:tcW w:w="3600" w:type="dxa"/>
            <w:tcBorders>
              <w:top w:val="nil"/>
              <w:left w:val="nil"/>
              <w:bottom w:val="nil"/>
              <w:right w:val="nil"/>
            </w:tcBorders>
            <w:shd w:val="clear" w:color="auto" w:fill="auto"/>
            <w:noWrap/>
            <w:vAlign w:val="bottom"/>
            <w:hideMark/>
          </w:tcPr>
          <w:p w14:paraId="75C4B998"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 xml:space="preserve">United States </w:t>
            </w:r>
          </w:p>
        </w:tc>
        <w:tc>
          <w:tcPr>
            <w:tcW w:w="1190" w:type="dxa"/>
            <w:tcBorders>
              <w:top w:val="nil"/>
              <w:left w:val="nil"/>
              <w:bottom w:val="nil"/>
              <w:right w:val="nil"/>
            </w:tcBorders>
            <w:shd w:val="clear" w:color="auto" w:fill="auto"/>
            <w:noWrap/>
            <w:vAlign w:val="bottom"/>
            <w:hideMark/>
          </w:tcPr>
          <w:p w14:paraId="1710E32C"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3/18/2020</w:t>
            </w:r>
          </w:p>
        </w:tc>
        <w:tc>
          <w:tcPr>
            <w:tcW w:w="1190" w:type="dxa"/>
            <w:tcBorders>
              <w:top w:val="nil"/>
              <w:left w:val="nil"/>
              <w:bottom w:val="nil"/>
              <w:right w:val="nil"/>
            </w:tcBorders>
            <w:shd w:val="clear" w:color="auto" w:fill="auto"/>
            <w:noWrap/>
            <w:vAlign w:val="bottom"/>
            <w:hideMark/>
          </w:tcPr>
          <w:p w14:paraId="7DE7D8A3"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5/31/2020</w:t>
            </w:r>
          </w:p>
        </w:tc>
        <w:tc>
          <w:tcPr>
            <w:tcW w:w="2597" w:type="dxa"/>
            <w:tcBorders>
              <w:top w:val="nil"/>
              <w:left w:val="nil"/>
              <w:bottom w:val="nil"/>
              <w:right w:val="nil"/>
            </w:tcBorders>
            <w:shd w:val="clear" w:color="auto" w:fill="auto"/>
            <w:noWrap/>
            <w:vAlign w:val="bottom"/>
            <w:hideMark/>
          </w:tcPr>
          <w:p w14:paraId="426ED442"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3/11/2020</w:t>
            </w:r>
          </w:p>
        </w:tc>
      </w:tr>
      <w:tr w:rsidR="00AB5253" w:rsidRPr="00AB5253" w14:paraId="1D286C08" w14:textId="77777777" w:rsidTr="00451B7C">
        <w:trPr>
          <w:trHeight w:val="315"/>
        </w:trPr>
        <w:tc>
          <w:tcPr>
            <w:tcW w:w="3600" w:type="dxa"/>
            <w:tcBorders>
              <w:top w:val="nil"/>
              <w:left w:val="nil"/>
              <w:bottom w:val="nil"/>
              <w:right w:val="nil"/>
            </w:tcBorders>
            <w:shd w:val="clear" w:color="auto" w:fill="auto"/>
            <w:noWrap/>
            <w:vAlign w:val="bottom"/>
            <w:hideMark/>
          </w:tcPr>
          <w:p w14:paraId="7B24B3A9"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p>
        </w:tc>
        <w:tc>
          <w:tcPr>
            <w:tcW w:w="1190" w:type="dxa"/>
            <w:tcBorders>
              <w:top w:val="nil"/>
              <w:left w:val="nil"/>
              <w:bottom w:val="nil"/>
              <w:right w:val="nil"/>
            </w:tcBorders>
            <w:shd w:val="clear" w:color="auto" w:fill="auto"/>
            <w:noWrap/>
            <w:vAlign w:val="bottom"/>
            <w:hideMark/>
          </w:tcPr>
          <w:p w14:paraId="4A0D640A"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1190" w:type="dxa"/>
            <w:tcBorders>
              <w:top w:val="nil"/>
              <w:left w:val="nil"/>
              <w:bottom w:val="nil"/>
              <w:right w:val="nil"/>
            </w:tcBorders>
            <w:shd w:val="clear" w:color="auto" w:fill="auto"/>
            <w:noWrap/>
            <w:vAlign w:val="bottom"/>
            <w:hideMark/>
          </w:tcPr>
          <w:p w14:paraId="7EC3A108"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2597" w:type="dxa"/>
            <w:tcBorders>
              <w:top w:val="nil"/>
              <w:left w:val="nil"/>
              <w:bottom w:val="nil"/>
              <w:right w:val="nil"/>
            </w:tcBorders>
            <w:shd w:val="clear" w:color="auto" w:fill="auto"/>
            <w:noWrap/>
            <w:vAlign w:val="bottom"/>
            <w:hideMark/>
          </w:tcPr>
          <w:p w14:paraId="3205A219" w14:textId="77777777" w:rsidR="00AB5253" w:rsidRPr="00AB5253" w:rsidRDefault="00AB5253" w:rsidP="00AB5253">
            <w:pPr>
              <w:spacing w:after="0" w:line="240" w:lineRule="auto"/>
              <w:rPr>
                <w:rFonts w:ascii="Times New Roman" w:eastAsia="Times New Roman" w:hAnsi="Times New Roman" w:cs="Times New Roman"/>
                <w:sz w:val="23"/>
                <w:szCs w:val="23"/>
              </w:rPr>
            </w:pPr>
          </w:p>
        </w:tc>
      </w:tr>
      <w:tr w:rsidR="00AB5253" w:rsidRPr="00AB5253" w14:paraId="13DB9E19" w14:textId="77777777" w:rsidTr="00451B7C">
        <w:trPr>
          <w:trHeight w:val="315"/>
        </w:trPr>
        <w:tc>
          <w:tcPr>
            <w:tcW w:w="3600" w:type="dxa"/>
            <w:tcBorders>
              <w:top w:val="nil"/>
              <w:left w:val="nil"/>
              <w:bottom w:val="nil"/>
              <w:right w:val="nil"/>
            </w:tcBorders>
            <w:shd w:val="clear" w:color="auto" w:fill="auto"/>
            <w:noWrap/>
            <w:vAlign w:val="bottom"/>
            <w:hideMark/>
          </w:tcPr>
          <w:p w14:paraId="32C5254E"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r w:rsidRPr="00AB5253">
              <w:rPr>
                <w:rFonts w:ascii="Times New Roman" w:eastAsia="Times New Roman" w:hAnsi="Times New Roman" w:cs="Times New Roman"/>
                <w:b/>
                <w:bCs/>
                <w:color w:val="000000"/>
                <w:sz w:val="23"/>
                <w:szCs w:val="23"/>
                <w:lang w:val="hu-HU"/>
              </w:rPr>
              <w:t>East Europe</w:t>
            </w:r>
          </w:p>
        </w:tc>
        <w:tc>
          <w:tcPr>
            <w:tcW w:w="1190" w:type="dxa"/>
            <w:tcBorders>
              <w:top w:val="nil"/>
              <w:left w:val="nil"/>
              <w:bottom w:val="nil"/>
              <w:right w:val="nil"/>
            </w:tcBorders>
            <w:shd w:val="clear" w:color="auto" w:fill="auto"/>
            <w:noWrap/>
            <w:vAlign w:val="bottom"/>
            <w:hideMark/>
          </w:tcPr>
          <w:p w14:paraId="5034F63B"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p>
        </w:tc>
        <w:tc>
          <w:tcPr>
            <w:tcW w:w="1190" w:type="dxa"/>
            <w:tcBorders>
              <w:top w:val="nil"/>
              <w:left w:val="nil"/>
              <w:bottom w:val="nil"/>
              <w:right w:val="nil"/>
            </w:tcBorders>
            <w:shd w:val="clear" w:color="auto" w:fill="auto"/>
            <w:noWrap/>
            <w:vAlign w:val="bottom"/>
            <w:hideMark/>
          </w:tcPr>
          <w:p w14:paraId="1AD7078F"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2597" w:type="dxa"/>
            <w:tcBorders>
              <w:top w:val="nil"/>
              <w:left w:val="nil"/>
              <w:bottom w:val="nil"/>
              <w:right w:val="nil"/>
            </w:tcBorders>
            <w:shd w:val="clear" w:color="auto" w:fill="auto"/>
            <w:noWrap/>
            <w:vAlign w:val="bottom"/>
            <w:hideMark/>
          </w:tcPr>
          <w:p w14:paraId="4649AF6C" w14:textId="77777777" w:rsidR="00AB5253" w:rsidRPr="00AB5253" w:rsidRDefault="00AB5253" w:rsidP="00AB5253">
            <w:pPr>
              <w:spacing w:after="0" w:line="240" w:lineRule="auto"/>
              <w:rPr>
                <w:rFonts w:ascii="Times New Roman" w:eastAsia="Times New Roman" w:hAnsi="Times New Roman" w:cs="Times New Roman"/>
                <w:sz w:val="23"/>
                <w:szCs w:val="23"/>
              </w:rPr>
            </w:pPr>
          </w:p>
        </w:tc>
      </w:tr>
      <w:tr w:rsidR="00AB5253" w:rsidRPr="00AB5253" w14:paraId="10FC8C13" w14:textId="77777777" w:rsidTr="00451B7C">
        <w:trPr>
          <w:trHeight w:val="315"/>
        </w:trPr>
        <w:tc>
          <w:tcPr>
            <w:tcW w:w="3600" w:type="dxa"/>
            <w:tcBorders>
              <w:top w:val="nil"/>
              <w:left w:val="nil"/>
              <w:bottom w:val="nil"/>
              <w:right w:val="nil"/>
            </w:tcBorders>
            <w:shd w:val="clear" w:color="auto" w:fill="auto"/>
            <w:noWrap/>
            <w:vAlign w:val="bottom"/>
            <w:hideMark/>
          </w:tcPr>
          <w:p w14:paraId="6B4CF314"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Hungary</w:t>
            </w:r>
          </w:p>
        </w:tc>
        <w:tc>
          <w:tcPr>
            <w:tcW w:w="1190" w:type="dxa"/>
            <w:tcBorders>
              <w:top w:val="nil"/>
              <w:left w:val="nil"/>
              <w:bottom w:val="nil"/>
              <w:right w:val="nil"/>
            </w:tcBorders>
            <w:shd w:val="clear" w:color="auto" w:fill="auto"/>
            <w:noWrap/>
            <w:vAlign w:val="bottom"/>
            <w:hideMark/>
          </w:tcPr>
          <w:p w14:paraId="021649D8"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4/13/2020</w:t>
            </w:r>
          </w:p>
        </w:tc>
        <w:tc>
          <w:tcPr>
            <w:tcW w:w="1190" w:type="dxa"/>
            <w:tcBorders>
              <w:top w:val="nil"/>
              <w:left w:val="nil"/>
              <w:bottom w:val="nil"/>
              <w:right w:val="nil"/>
            </w:tcBorders>
            <w:shd w:val="clear" w:color="auto" w:fill="auto"/>
            <w:noWrap/>
            <w:vAlign w:val="bottom"/>
            <w:hideMark/>
          </w:tcPr>
          <w:p w14:paraId="2C1B9573"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5/17/2020</w:t>
            </w:r>
          </w:p>
        </w:tc>
        <w:tc>
          <w:tcPr>
            <w:tcW w:w="2597" w:type="dxa"/>
            <w:tcBorders>
              <w:top w:val="nil"/>
              <w:left w:val="nil"/>
              <w:bottom w:val="nil"/>
              <w:right w:val="nil"/>
            </w:tcBorders>
            <w:shd w:val="clear" w:color="auto" w:fill="auto"/>
            <w:noWrap/>
            <w:vAlign w:val="bottom"/>
            <w:hideMark/>
          </w:tcPr>
          <w:p w14:paraId="3941162D"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3/16/2020</w:t>
            </w:r>
          </w:p>
        </w:tc>
      </w:tr>
      <w:tr w:rsidR="00AB5253" w:rsidRPr="00AB5253" w14:paraId="2C33D6F2" w14:textId="77777777" w:rsidTr="00451B7C">
        <w:trPr>
          <w:trHeight w:val="315"/>
        </w:trPr>
        <w:tc>
          <w:tcPr>
            <w:tcW w:w="3600" w:type="dxa"/>
            <w:tcBorders>
              <w:top w:val="nil"/>
              <w:left w:val="nil"/>
              <w:bottom w:val="nil"/>
              <w:right w:val="nil"/>
            </w:tcBorders>
            <w:shd w:val="clear" w:color="auto" w:fill="auto"/>
            <w:noWrap/>
            <w:vAlign w:val="bottom"/>
            <w:hideMark/>
          </w:tcPr>
          <w:p w14:paraId="43967292"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Romania</w:t>
            </w:r>
          </w:p>
        </w:tc>
        <w:tc>
          <w:tcPr>
            <w:tcW w:w="1190" w:type="dxa"/>
            <w:tcBorders>
              <w:top w:val="nil"/>
              <w:left w:val="nil"/>
              <w:bottom w:val="nil"/>
              <w:right w:val="nil"/>
            </w:tcBorders>
            <w:shd w:val="clear" w:color="auto" w:fill="auto"/>
            <w:noWrap/>
            <w:vAlign w:val="bottom"/>
            <w:hideMark/>
          </w:tcPr>
          <w:p w14:paraId="7DB61152"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4/25/2020</w:t>
            </w:r>
          </w:p>
        </w:tc>
        <w:tc>
          <w:tcPr>
            <w:tcW w:w="1190" w:type="dxa"/>
            <w:tcBorders>
              <w:top w:val="nil"/>
              <w:left w:val="nil"/>
              <w:bottom w:val="nil"/>
              <w:right w:val="nil"/>
            </w:tcBorders>
            <w:shd w:val="clear" w:color="auto" w:fill="auto"/>
            <w:noWrap/>
            <w:vAlign w:val="bottom"/>
            <w:hideMark/>
          </w:tcPr>
          <w:p w14:paraId="4CC35F2A"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5/18/2020</w:t>
            </w:r>
          </w:p>
        </w:tc>
        <w:tc>
          <w:tcPr>
            <w:tcW w:w="2597" w:type="dxa"/>
            <w:tcBorders>
              <w:top w:val="nil"/>
              <w:left w:val="nil"/>
              <w:bottom w:val="nil"/>
              <w:right w:val="nil"/>
            </w:tcBorders>
            <w:shd w:val="clear" w:color="auto" w:fill="auto"/>
            <w:noWrap/>
            <w:vAlign w:val="bottom"/>
            <w:hideMark/>
          </w:tcPr>
          <w:p w14:paraId="7E26A924"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3/16/2020</w:t>
            </w:r>
          </w:p>
        </w:tc>
      </w:tr>
      <w:tr w:rsidR="00AB5253" w:rsidRPr="00AB5253" w14:paraId="624D44D9" w14:textId="77777777" w:rsidTr="00451B7C">
        <w:trPr>
          <w:trHeight w:val="315"/>
        </w:trPr>
        <w:tc>
          <w:tcPr>
            <w:tcW w:w="3600" w:type="dxa"/>
            <w:tcBorders>
              <w:top w:val="nil"/>
              <w:left w:val="nil"/>
              <w:bottom w:val="nil"/>
              <w:right w:val="nil"/>
            </w:tcBorders>
            <w:shd w:val="clear" w:color="auto" w:fill="auto"/>
            <w:noWrap/>
            <w:vAlign w:val="bottom"/>
            <w:hideMark/>
          </w:tcPr>
          <w:p w14:paraId="5BC9C7F8"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p>
        </w:tc>
        <w:tc>
          <w:tcPr>
            <w:tcW w:w="1190" w:type="dxa"/>
            <w:tcBorders>
              <w:top w:val="nil"/>
              <w:left w:val="nil"/>
              <w:bottom w:val="nil"/>
              <w:right w:val="nil"/>
            </w:tcBorders>
            <w:shd w:val="clear" w:color="auto" w:fill="auto"/>
            <w:noWrap/>
            <w:vAlign w:val="bottom"/>
            <w:hideMark/>
          </w:tcPr>
          <w:p w14:paraId="67096EED"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1190" w:type="dxa"/>
            <w:tcBorders>
              <w:top w:val="nil"/>
              <w:left w:val="nil"/>
              <w:bottom w:val="nil"/>
              <w:right w:val="nil"/>
            </w:tcBorders>
            <w:shd w:val="clear" w:color="auto" w:fill="auto"/>
            <w:noWrap/>
            <w:vAlign w:val="bottom"/>
            <w:hideMark/>
          </w:tcPr>
          <w:p w14:paraId="6FF16145"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2597" w:type="dxa"/>
            <w:tcBorders>
              <w:top w:val="nil"/>
              <w:left w:val="nil"/>
              <w:bottom w:val="nil"/>
              <w:right w:val="nil"/>
            </w:tcBorders>
            <w:shd w:val="clear" w:color="auto" w:fill="auto"/>
            <w:noWrap/>
            <w:vAlign w:val="bottom"/>
            <w:hideMark/>
          </w:tcPr>
          <w:p w14:paraId="1A2D98D8" w14:textId="77777777" w:rsidR="00AB5253" w:rsidRPr="00AB5253" w:rsidRDefault="00AB5253" w:rsidP="00AB5253">
            <w:pPr>
              <w:spacing w:after="0" w:line="240" w:lineRule="auto"/>
              <w:rPr>
                <w:rFonts w:ascii="Times New Roman" w:eastAsia="Times New Roman" w:hAnsi="Times New Roman" w:cs="Times New Roman"/>
                <w:sz w:val="23"/>
                <w:szCs w:val="23"/>
              </w:rPr>
            </w:pPr>
          </w:p>
        </w:tc>
      </w:tr>
      <w:tr w:rsidR="00AB5253" w:rsidRPr="00AB5253" w14:paraId="1A895C69" w14:textId="77777777" w:rsidTr="00451B7C">
        <w:trPr>
          <w:trHeight w:val="315"/>
        </w:trPr>
        <w:tc>
          <w:tcPr>
            <w:tcW w:w="3600" w:type="dxa"/>
            <w:tcBorders>
              <w:top w:val="nil"/>
              <w:left w:val="nil"/>
              <w:bottom w:val="nil"/>
              <w:right w:val="nil"/>
            </w:tcBorders>
            <w:shd w:val="clear" w:color="auto" w:fill="auto"/>
            <w:noWrap/>
            <w:vAlign w:val="bottom"/>
            <w:hideMark/>
          </w:tcPr>
          <w:p w14:paraId="49572361"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r w:rsidRPr="00AB5253">
              <w:rPr>
                <w:rFonts w:ascii="Times New Roman" w:eastAsia="Times New Roman" w:hAnsi="Times New Roman" w:cs="Times New Roman"/>
                <w:b/>
                <w:bCs/>
                <w:color w:val="000000"/>
                <w:sz w:val="23"/>
                <w:szCs w:val="23"/>
                <w:lang w:val="hu-HU"/>
              </w:rPr>
              <w:t>Asia</w:t>
            </w:r>
          </w:p>
        </w:tc>
        <w:tc>
          <w:tcPr>
            <w:tcW w:w="1190" w:type="dxa"/>
            <w:tcBorders>
              <w:top w:val="nil"/>
              <w:left w:val="nil"/>
              <w:bottom w:val="nil"/>
              <w:right w:val="nil"/>
            </w:tcBorders>
            <w:shd w:val="clear" w:color="auto" w:fill="auto"/>
            <w:noWrap/>
            <w:vAlign w:val="bottom"/>
            <w:hideMark/>
          </w:tcPr>
          <w:p w14:paraId="2EF52551"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p>
        </w:tc>
        <w:tc>
          <w:tcPr>
            <w:tcW w:w="1190" w:type="dxa"/>
            <w:tcBorders>
              <w:top w:val="nil"/>
              <w:left w:val="nil"/>
              <w:bottom w:val="nil"/>
              <w:right w:val="nil"/>
            </w:tcBorders>
            <w:shd w:val="clear" w:color="auto" w:fill="auto"/>
            <w:noWrap/>
            <w:vAlign w:val="bottom"/>
            <w:hideMark/>
          </w:tcPr>
          <w:p w14:paraId="0DA56F8B"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2597" w:type="dxa"/>
            <w:tcBorders>
              <w:top w:val="nil"/>
              <w:left w:val="nil"/>
              <w:bottom w:val="nil"/>
              <w:right w:val="nil"/>
            </w:tcBorders>
            <w:shd w:val="clear" w:color="auto" w:fill="auto"/>
            <w:noWrap/>
            <w:vAlign w:val="bottom"/>
            <w:hideMark/>
          </w:tcPr>
          <w:p w14:paraId="1EB4D62E" w14:textId="77777777" w:rsidR="00AB5253" w:rsidRPr="00AB5253" w:rsidRDefault="00AB5253" w:rsidP="00AB5253">
            <w:pPr>
              <w:spacing w:after="0" w:line="240" w:lineRule="auto"/>
              <w:rPr>
                <w:rFonts w:ascii="Times New Roman" w:eastAsia="Times New Roman" w:hAnsi="Times New Roman" w:cs="Times New Roman"/>
                <w:sz w:val="23"/>
                <w:szCs w:val="23"/>
              </w:rPr>
            </w:pPr>
          </w:p>
        </w:tc>
      </w:tr>
      <w:tr w:rsidR="00AB5253" w:rsidRPr="00AB5253" w14:paraId="0793B0AF" w14:textId="77777777" w:rsidTr="00451B7C">
        <w:trPr>
          <w:trHeight w:val="315"/>
        </w:trPr>
        <w:tc>
          <w:tcPr>
            <w:tcW w:w="3600" w:type="dxa"/>
            <w:tcBorders>
              <w:top w:val="nil"/>
              <w:left w:val="nil"/>
              <w:bottom w:val="nil"/>
              <w:right w:val="nil"/>
            </w:tcBorders>
            <w:shd w:val="clear" w:color="auto" w:fill="auto"/>
            <w:noWrap/>
            <w:vAlign w:val="bottom"/>
            <w:hideMark/>
          </w:tcPr>
          <w:p w14:paraId="22AAD661"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Bangladesh</w:t>
            </w:r>
          </w:p>
        </w:tc>
        <w:tc>
          <w:tcPr>
            <w:tcW w:w="1190" w:type="dxa"/>
            <w:tcBorders>
              <w:top w:val="nil"/>
              <w:left w:val="nil"/>
              <w:bottom w:val="nil"/>
              <w:right w:val="nil"/>
            </w:tcBorders>
            <w:shd w:val="clear" w:color="auto" w:fill="auto"/>
            <w:noWrap/>
            <w:vAlign w:val="bottom"/>
            <w:hideMark/>
          </w:tcPr>
          <w:p w14:paraId="0EEEFD7D"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7/10/2020</w:t>
            </w:r>
          </w:p>
        </w:tc>
        <w:tc>
          <w:tcPr>
            <w:tcW w:w="1190" w:type="dxa"/>
            <w:tcBorders>
              <w:top w:val="nil"/>
              <w:left w:val="nil"/>
              <w:bottom w:val="nil"/>
              <w:right w:val="nil"/>
            </w:tcBorders>
            <w:shd w:val="clear" w:color="auto" w:fill="auto"/>
            <w:noWrap/>
            <w:vAlign w:val="bottom"/>
            <w:hideMark/>
          </w:tcPr>
          <w:p w14:paraId="017F6B5F"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8/19/2020</w:t>
            </w:r>
          </w:p>
        </w:tc>
        <w:tc>
          <w:tcPr>
            <w:tcW w:w="2597" w:type="dxa"/>
            <w:tcBorders>
              <w:top w:val="nil"/>
              <w:left w:val="nil"/>
              <w:bottom w:val="nil"/>
              <w:right w:val="nil"/>
            </w:tcBorders>
            <w:shd w:val="clear" w:color="auto" w:fill="auto"/>
            <w:noWrap/>
            <w:vAlign w:val="bottom"/>
            <w:hideMark/>
          </w:tcPr>
          <w:p w14:paraId="1046CF84"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3/15/2020</w:t>
            </w:r>
          </w:p>
        </w:tc>
      </w:tr>
      <w:tr w:rsidR="00AB5253" w:rsidRPr="00AB5253" w14:paraId="7E81681E" w14:textId="77777777" w:rsidTr="00451B7C">
        <w:trPr>
          <w:trHeight w:val="315"/>
        </w:trPr>
        <w:tc>
          <w:tcPr>
            <w:tcW w:w="3600" w:type="dxa"/>
            <w:tcBorders>
              <w:top w:val="nil"/>
              <w:left w:val="nil"/>
              <w:bottom w:val="nil"/>
              <w:right w:val="nil"/>
            </w:tcBorders>
            <w:shd w:val="clear" w:color="auto" w:fill="auto"/>
            <w:noWrap/>
            <w:vAlign w:val="bottom"/>
            <w:hideMark/>
          </w:tcPr>
          <w:p w14:paraId="47EDCB41"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India</w:t>
            </w:r>
          </w:p>
        </w:tc>
        <w:tc>
          <w:tcPr>
            <w:tcW w:w="1190" w:type="dxa"/>
            <w:tcBorders>
              <w:top w:val="nil"/>
              <w:left w:val="nil"/>
              <w:bottom w:val="nil"/>
              <w:right w:val="nil"/>
            </w:tcBorders>
            <w:shd w:val="clear" w:color="auto" w:fill="auto"/>
            <w:noWrap/>
            <w:vAlign w:val="bottom"/>
            <w:hideMark/>
          </w:tcPr>
          <w:p w14:paraId="089B5C1D"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5/28/2020</w:t>
            </w:r>
          </w:p>
        </w:tc>
        <w:tc>
          <w:tcPr>
            <w:tcW w:w="1190" w:type="dxa"/>
            <w:tcBorders>
              <w:top w:val="nil"/>
              <w:left w:val="nil"/>
              <w:bottom w:val="nil"/>
              <w:right w:val="nil"/>
            </w:tcBorders>
            <w:shd w:val="clear" w:color="auto" w:fill="auto"/>
            <w:noWrap/>
            <w:vAlign w:val="bottom"/>
            <w:hideMark/>
          </w:tcPr>
          <w:p w14:paraId="4B297816"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7/25/2020</w:t>
            </w:r>
          </w:p>
        </w:tc>
        <w:tc>
          <w:tcPr>
            <w:tcW w:w="2597" w:type="dxa"/>
            <w:tcBorders>
              <w:top w:val="nil"/>
              <w:left w:val="nil"/>
              <w:bottom w:val="nil"/>
              <w:right w:val="nil"/>
            </w:tcBorders>
            <w:shd w:val="clear" w:color="auto" w:fill="auto"/>
            <w:noWrap/>
            <w:vAlign w:val="bottom"/>
            <w:hideMark/>
          </w:tcPr>
          <w:p w14:paraId="10F0BCA3"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3/24/2020</w:t>
            </w:r>
          </w:p>
        </w:tc>
      </w:tr>
      <w:tr w:rsidR="00AB5253" w:rsidRPr="00AB5253" w14:paraId="1B3BEFC8" w14:textId="77777777" w:rsidTr="00451B7C">
        <w:trPr>
          <w:trHeight w:val="315"/>
        </w:trPr>
        <w:tc>
          <w:tcPr>
            <w:tcW w:w="3600" w:type="dxa"/>
            <w:tcBorders>
              <w:top w:val="nil"/>
              <w:left w:val="nil"/>
              <w:bottom w:val="nil"/>
              <w:right w:val="nil"/>
            </w:tcBorders>
            <w:shd w:val="clear" w:color="auto" w:fill="auto"/>
            <w:noWrap/>
            <w:vAlign w:val="bottom"/>
            <w:hideMark/>
          </w:tcPr>
          <w:p w14:paraId="45843BDD"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Indonesia</w:t>
            </w:r>
          </w:p>
        </w:tc>
        <w:tc>
          <w:tcPr>
            <w:tcW w:w="1190" w:type="dxa"/>
            <w:tcBorders>
              <w:top w:val="nil"/>
              <w:left w:val="nil"/>
              <w:bottom w:val="nil"/>
              <w:right w:val="nil"/>
            </w:tcBorders>
            <w:shd w:val="clear" w:color="auto" w:fill="auto"/>
            <w:noWrap/>
            <w:vAlign w:val="bottom"/>
            <w:hideMark/>
          </w:tcPr>
          <w:p w14:paraId="7CF95596"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4/22/2020</w:t>
            </w:r>
          </w:p>
        </w:tc>
        <w:tc>
          <w:tcPr>
            <w:tcW w:w="1190" w:type="dxa"/>
            <w:tcBorders>
              <w:top w:val="nil"/>
              <w:left w:val="nil"/>
              <w:bottom w:val="nil"/>
              <w:right w:val="nil"/>
            </w:tcBorders>
            <w:shd w:val="clear" w:color="auto" w:fill="auto"/>
            <w:noWrap/>
            <w:vAlign w:val="bottom"/>
            <w:hideMark/>
          </w:tcPr>
          <w:p w14:paraId="04556690"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6/29/2020</w:t>
            </w:r>
          </w:p>
        </w:tc>
        <w:tc>
          <w:tcPr>
            <w:tcW w:w="2597" w:type="dxa"/>
            <w:tcBorders>
              <w:top w:val="nil"/>
              <w:left w:val="nil"/>
              <w:bottom w:val="nil"/>
              <w:right w:val="nil"/>
            </w:tcBorders>
            <w:shd w:val="clear" w:color="auto" w:fill="auto"/>
            <w:noWrap/>
            <w:vAlign w:val="bottom"/>
            <w:hideMark/>
          </w:tcPr>
          <w:p w14:paraId="5B4C5A95"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3/18/2020</w:t>
            </w:r>
          </w:p>
        </w:tc>
      </w:tr>
      <w:tr w:rsidR="00AB5253" w:rsidRPr="00AB5253" w14:paraId="6B1D92DB" w14:textId="77777777" w:rsidTr="00451B7C">
        <w:trPr>
          <w:trHeight w:val="315"/>
        </w:trPr>
        <w:tc>
          <w:tcPr>
            <w:tcW w:w="3600" w:type="dxa"/>
            <w:tcBorders>
              <w:top w:val="nil"/>
              <w:left w:val="nil"/>
              <w:bottom w:val="nil"/>
              <w:right w:val="nil"/>
            </w:tcBorders>
            <w:shd w:val="clear" w:color="auto" w:fill="auto"/>
            <w:noWrap/>
            <w:vAlign w:val="bottom"/>
            <w:hideMark/>
          </w:tcPr>
          <w:p w14:paraId="656A837A"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Malaysia</w:t>
            </w:r>
          </w:p>
        </w:tc>
        <w:tc>
          <w:tcPr>
            <w:tcW w:w="1190" w:type="dxa"/>
            <w:tcBorders>
              <w:top w:val="nil"/>
              <w:left w:val="nil"/>
              <w:bottom w:val="nil"/>
              <w:right w:val="nil"/>
            </w:tcBorders>
            <w:shd w:val="clear" w:color="auto" w:fill="auto"/>
            <w:noWrap/>
            <w:vAlign w:val="bottom"/>
            <w:hideMark/>
          </w:tcPr>
          <w:p w14:paraId="4242C586"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5/5/2020</w:t>
            </w:r>
          </w:p>
        </w:tc>
        <w:tc>
          <w:tcPr>
            <w:tcW w:w="1190" w:type="dxa"/>
            <w:tcBorders>
              <w:top w:val="nil"/>
              <w:left w:val="nil"/>
              <w:bottom w:val="nil"/>
              <w:right w:val="nil"/>
            </w:tcBorders>
            <w:shd w:val="clear" w:color="auto" w:fill="auto"/>
            <w:noWrap/>
            <w:vAlign w:val="bottom"/>
            <w:hideMark/>
          </w:tcPr>
          <w:p w14:paraId="16A0763B"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7/31/2020</w:t>
            </w:r>
          </w:p>
        </w:tc>
        <w:tc>
          <w:tcPr>
            <w:tcW w:w="2597" w:type="dxa"/>
            <w:tcBorders>
              <w:top w:val="nil"/>
              <w:left w:val="nil"/>
              <w:bottom w:val="nil"/>
              <w:right w:val="nil"/>
            </w:tcBorders>
            <w:shd w:val="clear" w:color="auto" w:fill="auto"/>
            <w:noWrap/>
            <w:vAlign w:val="bottom"/>
            <w:hideMark/>
          </w:tcPr>
          <w:p w14:paraId="24E47307"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3/18/2020</w:t>
            </w:r>
          </w:p>
        </w:tc>
      </w:tr>
      <w:tr w:rsidR="00AB5253" w:rsidRPr="00AB5253" w14:paraId="705CEBD9" w14:textId="77777777" w:rsidTr="00451B7C">
        <w:trPr>
          <w:trHeight w:val="315"/>
        </w:trPr>
        <w:tc>
          <w:tcPr>
            <w:tcW w:w="3600" w:type="dxa"/>
            <w:tcBorders>
              <w:top w:val="nil"/>
              <w:left w:val="nil"/>
              <w:bottom w:val="nil"/>
              <w:right w:val="nil"/>
            </w:tcBorders>
            <w:shd w:val="clear" w:color="auto" w:fill="auto"/>
            <w:noWrap/>
            <w:vAlign w:val="bottom"/>
            <w:hideMark/>
          </w:tcPr>
          <w:p w14:paraId="6897C80D"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Pakistan</w:t>
            </w:r>
          </w:p>
        </w:tc>
        <w:tc>
          <w:tcPr>
            <w:tcW w:w="1190" w:type="dxa"/>
            <w:tcBorders>
              <w:top w:val="nil"/>
              <w:left w:val="nil"/>
              <w:bottom w:val="nil"/>
              <w:right w:val="nil"/>
            </w:tcBorders>
            <w:shd w:val="clear" w:color="auto" w:fill="auto"/>
            <w:noWrap/>
            <w:vAlign w:val="bottom"/>
            <w:hideMark/>
          </w:tcPr>
          <w:p w14:paraId="21E29B87"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4/15/2020</w:t>
            </w:r>
          </w:p>
        </w:tc>
        <w:tc>
          <w:tcPr>
            <w:tcW w:w="1190" w:type="dxa"/>
            <w:tcBorders>
              <w:top w:val="nil"/>
              <w:left w:val="nil"/>
              <w:bottom w:val="nil"/>
              <w:right w:val="nil"/>
            </w:tcBorders>
            <w:shd w:val="clear" w:color="auto" w:fill="auto"/>
            <w:noWrap/>
            <w:vAlign w:val="bottom"/>
            <w:hideMark/>
          </w:tcPr>
          <w:p w14:paraId="0D7546BD"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5/5/2020</w:t>
            </w:r>
          </w:p>
        </w:tc>
        <w:tc>
          <w:tcPr>
            <w:tcW w:w="2597" w:type="dxa"/>
            <w:tcBorders>
              <w:top w:val="nil"/>
              <w:left w:val="nil"/>
              <w:bottom w:val="nil"/>
              <w:right w:val="nil"/>
            </w:tcBorders>
            <w:shd w:val="clear" w:color="auto" w:fill="auto"/>
            <w:noWrap/>
            <w:vAlign w:val="bottom"/>
            <w:hideMark/>
          </w:tcPr>
          <w:p w14:paraId="67277914"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3/23/2020</w:t>
            </w:r>
          </w:p>
        </w:tc>
      </w:tr>
      <w:tr w:rsidR="00AB5253" w:rsidRPr="00AB5253" w14:paraId="45DEAA0F" w14:textId="77777777" w:rsidTr="00451B7C">
        <w:trPr>
          <w:trHeight w:val="315"/>
        </w:trPr>
        <w:tc>
          <w:tcPr>
            <w:tcW w:w="3600" w:type="dxa"/>
            <w:tcBorders>
              <w:top w:val="nil"/>
              <w:left w:val="nil"/>
              <w:bottom w:val="nil"/>
              <w:right w:val="nil"/>
            </w:tcBorders>
            <w:shd w:val="clear" w:color="auto" w:fill="auto"/>
            <w:noWrap/>
            <w:vAlign w:val="bottom"/>
            <w:hideMark/>
          </w:tcPr>
          <w:p w14:paraId="37D0E024"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South Korea</w:t>
            </w:r>
          </w:p>
        </w:tc>
        <w:tc>
          <w:tcPr>
            <w:tcW w:w="1190" w:type="dxa"/>
            <w:tcBorders>
              <w:top w:val="nil"/>
              <w:left w:val="nil"/>
              <w:bottom w:val="nil"/>
              <w:right w:val="nil"/>
            </w:tcBorders>
            <w:shd w:val="clear" w:color="auto" w:fill="auto"/>
            <w:noWrap/>
            <w:vAlign w:val="bottom"/>
            <w:hideMark/>
          </w:tcPr>
          <w:p w14:paraId="633385BD"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4/24/2020</w:t>
            </w:r>
          </w:p>
        </w:tc>
        <w:tc>
          <w:tcPr>
            <w:tcW w:w="1190" w:type="dxa"/>
            <w:tcBorders>
              <w:top w:val="nil"/>
              <w:left w:val="nil"/>
              <w:bottom w:val="nil"/>
              <w:right w:val="nil"/>
            </w:tcBorders>
            <w:shd w:val="clear" w:color="auto" w:fill="auto"/>
            <w:noWrap/>
            <w:vAlign w:val="bottom"/>
            <w:hideMark/>
          </w:tcPr>
          <w:p w14:paraId="4A9E9A7F"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4/29/2020</w:t>
            </w:r>
          </w:p>
        </w:tc>
        <w:tc>
          <w:tcPr>
            <w:tcW w:w="2597" w:type="dxa"/>
            <w:tcBorders>
              <w:top w:val="nil"/>
              <w:left w:val="nil"/>
              <w:bottom w:val="nil"/>
              <w:right w:val="nil"/>
            </w:tcBorders>
            <w:shd w:val="clear" w:color="auto" w:fill="auto"/>
            <w:noWrap/>
            <w:vAlign w:val="bottom"/>
            <w:hideMark/>
          </w:tcPr>
          <w:p w14:paraId="4199D71F"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3/4/2020</w:t>
            </w:r>
          </w:p>
        </w:tc>
      </w:tr>
      <w:tr w:rsidR="00AB5253" w:rsidRPr="00AB5253" w14:paraId="1A5D6226" w14:textId="77777777" w:rsidTr="00451B7C">
        <w:trPr>
          <w:trHeight w:val="315"/>
        </w:trPr>
        <w:tc>
          <w:tcPr>
            <w:tcW w:w="3600" w:type="dxa"/>
            <w:tcBorders>
              <w:top w:val="nil"/>
              <w:left w:val="nil"/>
              <w:bottom w:val="nil"/>
              <w:right w:val="nil"/>
            </w:tcBorders>
            <w:shd w:val="clear" w:color="auto" w:fill="auto"/>
            <w:noWrap/>
            <w:vAlign w:val="bottom"/>
            <w:hideMark/>
          </w:tcPr>
          <w:p w14:paraId="0A2EED93"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Turkey</w:t>
            </w:r>
          </w:p>
        </w:tc>
        <w:tc>
          <w:tcPr>
            <w:tcW w:w="1190" w:type="dxa"/>
            <w:tcBorders>
              <w:top w:val="nil"/>
              <w:left w:val="nil"/>
              <w:bottom w:val="nil"/>
              <w:right w:val="nil"/>
            </w:tcBorders>
            <w:shd w:val="clear" w:color="auto" w:fill="auto"/>
            <w:noWrap/>
            <w:vAlign w:val="bottom"/>
            <w:hideMark/>
          </w:tcPr>
          <w:p w14:paraId="455CD800"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5/11/2020</w:t>
            </w:r>
          </w:p>
        </w:tc>
        <w:tc>
          <w:tcPr>
            <w:tcW w:w="1190" w:type="dxa"/>
            <w:tcBorders>
              <w:top w:val="nil"/>
              <w:left w:val="nil"/>
              <w:bottom w:val="nil"/>
              <w:right w:val="nil"/>
            </w:tcBorders>
            <w:shd w:val="clear" w:color="auto" w:fill="auto"/>
            <w:noWrap/>
            <w:vAlign w:val="bottom"/>
            <w:hideMark/>
          </w:tcPr>
          <w:p w14:paraId="15D7494D"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6/2/2020</w:t>
            </w:r>
          </w:p>
        </w:tc>
        <w:tc>
          <w:tcPr>
            <w:tcW w:w="2597" w:type="dxa"/>
            <w:tcBorders>
              <w:top w:val="nil"/>
              <w:left w:val="nil"/>
              <w:bottom w:val="nil"/>
              <w:right w:val="nil"/>
            </w:tcBorders>
            <w:shd w:val="clear" w:color="auto" w:fill="auto"/>
            <w:noWrap/>
            <w:vAlign w:val="bottom"/>
            <w:hideMark/>
          </w:tcPr>
          <w:p w14:paraId="7F23C584"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3/14/2020</w:t>
            </w:r>
          </w:p>
        </w:tc>
      </w:tr>
      <w:tr w:rsidR="00AB5253" w:rsidRPr="00AB5253" w14:paraId="0B03F30D" w14:textId="77777777" w:rsidTr="00451B7C">
        <w:trPr>
          <w:trHeight w:val="315"/>
        </w:trPr>
        <w:tc>
          <w:tcPr>
            <w:tcW w:w="3600" w:type="dxa"/>
            <w:tcBorders>
              <w:top w:val="nil"/>
              <w:left w:val="nil"/>
              <w:bottom w:val="nil"/>
              <w:right w:val="nil"/>
            </w:tcBorders>
            <w:shd w:val="clear" w:color="auto" w:fill="auto"/>
            <w:noWrap/>
            <w:vAlign w:val="bottom"/>
            <w:hideMark/>
          </w:tcPr>
          <w:p w14:paraId="0B8B15C3"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p>
        </w:tc>
        <w:tc>
          <w:tcPr>
            <w:tcW w:w="1190" w:type="dxa"/>
            <w:tcBorders>
              <w:top w:val="nil"/>
              <w:left w:val="nil"/>
              <w:bottom w:val="nil"/>
              <w:right w:val="nil"/>
            </w:tcBorders>
            <w:shd w:val="clear" w:color="auto" w:fill="auto"/>
            <w:noWrap/>
            <w:vAlign w:val="bottom"/>
            <w:hideMark/>
          </w:tcPr>
          <w:p w14:paraId="71CE9807"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1190" w:type="dxa"/>
            <w:tcBorders>
              <w:top w:val="nil"/>
              <w:left w:val="nil"/>
              <w:bottom w:val="nil"/>
              <w:right w:val="nil"/>
            </w:tcBorders>
            <w:shd w:val="clear" w:color="auto" w:fill="auto"/>
            <w:noWrap/>
            <w:vAlign w:val="bottom"/>
            <w:hideMark/>
          </w:tcPr>
          <w:p w14:paraId="1DAB3B9B"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2597" w:type="dxa"/>
            <w:tcBorders>
              <w:top w:val="nil"/>
              <w:left w:val="nil"/>
              <w:bottom w:val="nil"/>
              <w:right w:val="nil"/>
            </w:tcBorders>
            <w:shd w:val="clear" w:color="auto" w:fill="auto"/>
            <w:noWrap/>
            <w:vAlign w:val="bottom"/>
            <w:hideMark/>
          </w:tcPr>
          <w:p w14:paraId="4D1A74E9" w14:textId="77777777" w:rsidR="00AB5253" w:rsidRPr="00AB5253" w:rsidRDefault="00AB5253" w:rsidP="00AB5253">
            <w:pPr>
              <w:spacing w:after="0" w:line="240" w:lineRule="auto"/>
              <w:rPr>
                <w:rFonts w:ascii="Times New Roman" w:eastAsia="Times New Roman" w:hAnsi="Times New Roman" w:cs="Times New Roman"/>
                <w:sz w:val="23"/>
                <w:szCs w:val="23"/>
              </w:rPr>
            </w:pPr>
          </w:p>
        </w:tc>
      </w:tr>
      <w:tr w:rsidR="00AB5253" w:rsidRPr="00AB5253" w14:paraId="4F52F97B" w14:textId="77777777" w:rsidTr="00451B7C">
        <w:trPr>
          <w:trHeight w:val="315"/>
        </w:trPr>
        <w:tc>
          <w:tcPr>
            <w:tcW w:w="3600" w:type="dxa"/>
            <w:tcBorders>
              <w:top w:val="nil"/>
              <w:left w:val="nil"/>
              <w:bottom w:val="nil"/>
              <w:right w:val="nil"/>
            </w:tcBorders>
            <w:shd w:val="clear" w:color="auto" w:fill="auto"/>
            <w:noWrap/>
            <w:vAlign w:val="bottom"/>
            <w:hideMark/>
          </w:tcPr>
          <w:p w14:paraId="318FFC7C"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r w:rsidRPr="00AB5253">
              <w:rPr>
                <w:rFonts w:ascii="Times New Roman" w:eastAsia="Times New Roman" w:hAnsi="Times New Roman" w:cs="Times New Roman"/>
                <w:b/>
                <w:bCs/>
                <w:color w:val="000000"/>
                <w:sz w:val="23"/>
                <w:szCs w:val="23"/>
                <w:lang w:val="hu-HU"/>
              </w:rPr>
              <w:t>Middle East</w:t>
            </w:r>
          </w:p>
        </w:tc>
        <w:tc>
          <w:tcPr>
            <w:tcW w:w="1190" w:type="dxa"/>
            <w:tcBorders>
              <w:top w:val="nil"/>
              <w:left w:val="nil"/>
              <w:bottom w:val="nil"/>
              <w:right w:val="nil"/>
            </w:tcBorders>
            <w:shd w:val="clear" w:color="auto" w:fill="auto"/>
            <w:noWrap/>
            <w:vAlign w:val="bottom"/>
            <w:hideMark/>
          </w:tcPr>
          <w:p w14:paraId="7BD5F4D0"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p>
        </w:tc>
        <w:tc>
          <w:tcPr>
            <w:tcW w:w="1190" w:type="dxa"/>
            <w:tcBorders>
              <w:top w:val="nil"/>
              <w:left w:val="nil"/>
              <w:bottom w:val="nil"/>
              <w:right w:val="nil"/>
            </w:tcBorders>
            <w:shd w:val="clear" w:color="auto" w:fill="auto"/>
            <w:noWrap/>
            <w:vAlign w:val="bottom"/>
            <w:hideMark/>
          </w:tcPr>
          <w:p w14:paraId="5A1DD29C"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2597" w:type="dxa"/>
            <w:tcBorders>
              <w:top w:val="nil"/>
              <w:left w:val="nil"/>
              <w:bottom w:val="nil"/>
              <w:right w:val="nil"/>
            </w:tcBorders>
            <w:shd w:val="clear" w:color="auto" w:fill="auto"/>
            <w:noWrap/>
            <w:vAlign w:val="bottom"/>
            <w:hideMark/>
          </w:tcPr>
          <w:p w14:paraId="45259F09" w14:textId="77777777" w:rsidR="00AB5253" w:rsidRPr="00AB5253" w:rsidRDefault="00AB5253" w:rsidP="00AB5253">
            <w:pPr>
              <w:spacing w:after="0" w:line="240" w:lineRule="auto"/>
              <w:rPr>
                <w:rFonts w:ascii="Times New Roman" w:eastAsia="Times New Roman" w:hAnsi="Times New Roman" w:cs="Times New Roman"/>
                <w:sz w:val="23"/>
                <w:szCs w:val="23"/>
              </w:rPr>
            </w:pPr>
          </w:p>
        </w:tc>
      </w:tr>
      <w:tr w:rsidR="00AB5253" w:rsidRPr="00AB5253" w14:paraId="56EAFFA9" w14:textId="77777777" w:rsidTr="00451B7C">
        <w:trPr>
          <w:trHeight w:val="315"/>
        </w:trPr>
        <w:tc>
          <w:tcPr>
            <w:tcW w:w="3600" w:type="dxa"/>
            <w:tcBorders>
              <w:top w:val="nil"/>
              <w:left w:val="nil"/>
              <w:bottom w:val="nil"/>
              <w:right w:val="nil"/>
            </w:tcBorders>
            <w:shd w:val="clear" w:color="auto" w:fill="auto"/>
            <w:noWrap/>
            <w:vAlign w:val="bottom"/>
            <w:hideMark/>
          </w:tcPr>
          <w:p w14:paraId="3D39BC06"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Israel</w:t>
            </w:r>
          </w:p>
        </w:tc>
        <w:tc>
          <w:tcPr>
            <w:tcW w:w="1190" w:type="dxa"/>
            <w:tcBorders>
              <w:top w:val="nil"/>
              <w:left w:val="nil"/>
              <w:bottom w:val="nil"/>
              <w:right w:val="nil"/>
            </w:tcBorders>
            <w:shd w:val="clear" w:color="auto" w:fill="auto"/>
            <w:noWrap/>
            <w:vAlign w:val="bottom"/>
            <w:hideMark/>
          </w:tcPr>
          <w:p w14:paraId="6AEF11F0"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3/29/2020</w:t>
            </w:r>
          </w:p>
        </w:tc>
        <w:tc>
          <w:tcPr>
            <w:tcW w:w="1190" w:type="dxa"/>
            <w:tcBorders>
              <w:top w:val="nil"/>
              <w:left w:val="nil"/>
              <w:bottom w:val="nil"/>
              <w:right w:val="nil"/>
            </w:tcBorders>
            <w:shd w:val="clear" w:color="auto" w:fill="auto"/>
            <w:noWrap/>
            <w:vAlign w:val="bottom"/>
            <w:hideMark/>
          </w:tcPr>
          <w:p w14:paraId="70900345"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6/27/2020</w:t>
            </w:r>
          </w:p>
        </w:tc>
        <w:tc>
          <w:tcPr>
            <w:tcW w:w="2597" w:type="dxa"/>
            <w:tcBorders>
              <w:top w:val="nil"/>
              <w:left w:val="nil"/>
              <w:bottom w:val="nil"/>
              <w:right w:val="nil"/>
            </w:tcBorders>
            <w:shd w:val="clear" w:color="auto" w:fill="auto"/>
            <w:noWrap/>
            <w:vAlign w:val="bottom"/>
            <w:hideMark/>
          </w:tcPr>
          <w:p w14:paraId="5FDA5B3C"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3/19/2020</w:t>
            </w:r>
          </w:p>
        </w:tc>
      </w:tr>
      <w:tr w:rsidR="00AB5253" w:rsidRPr="00AB5253" w14:paraId="716878A8" w14:textId="77777777" w:rsidTr="00451B7C">
        <w:trPr>
          <w:trHeight w:val="315"/>
        </w:trPr>
        <w:tc>
          <w:tcPr>
            <w:tcW w:w="3600" w:type="dxa"/>
            <w:tcBorders>
              <w:top w:val="nil"/>
              <w:left w:val="nil"/>
              <w:bottom w:val="nil"/>
              <w:right w:val="nil"/>
            </w:tcBorders>
            <w:shd w:val="clear" w:color="auto" w:fill="auto"/>
            <w:noWrap/>
            <w:vAlign w:val="bottom"/>
            <w:hideMark/>
          </w:tcPr>
          <w:p w14:paraId="105EE1B2"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p>
        </w:tc>
        <w:tc>
          <w:tcPr>
            <w:tcW w:w="1190" w:type="dxa"/>
            <w:tcBorders>
              <w:top w:val="nil"/>
              <w:left w:val="nil"/>
              <w:bottom w:val="nil"/>
              <w:right w:val="nil"/>
            </w:tcBorders>
            <w:shd w:val="clear" w:color="auto" w:fill="auto"/>
            <w:noWrap/>
            <w:vAlign w:val="bottom"/>
            <w:hideMark/>
          </w:tcPr>
          <w:p w14:paraId="23052156"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1190" w:type="dxa"/>
            <w:tcBorders>
              <w:top w:val="nil"/>
              <w:left w:val="nil"/>
              <w:bottom w:val="nil"/>
              <w:right w:val="nil"/>
            </w:tcBorders>
            <w:shd w:val="clear" w:color="auto" w:fill="auto"/>
            <w:noWrap/>
            <w:vAlign w:val="bottom"/>
            <w:hideMark/>
          </w:tcPr>
          <w:p w14:paraId="16DCB883"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2597" w:type="dxa"/>
            <w:tcBorders>
              <w:top w:val="nil"/>
              <w:left w:val="nil"/>
              <w:bottom w:val="nil"/>
              <w:right w:val="nil"/>
            </w:tcBorders>
            <w:shd w:val="clear" w:color="auto" w:fill="auto"/>
            <w:noWrap/>
            <w:vAlign w:val="bottom"/>
            <w:hideMark/>
          </w:tcPr>
          <w:p w14:paraId="2C9F2C05" w14:textId="77777777" w:rsidR="00AB5253" w:rsidRPr="00AB5253" w:rsidRDefault="00AB5253" w:rsidP="00AB5253">
            <w:pPr>
              <w:spacing w:after="0" w:line="240" w:lineRule="auto"/>
              <w:rPr>
                <w:rFonts w:ascii="Times New Roman" w:eastAsia="Times New Roman" w:hAnsi="Times New Roman" w:cs="Times New Roman"/>
                <w:sz w:val="23"/>
                <w:szCs w:val="23"/>
              </w:rPr>
            </w:pPr>
          </w:p>
        </w:tc>
      </w:tr>
      <w:tr w:rsidR="00AB5253" w:rsidRPr="00AB5253" w14:paraId="19FB0D06" w14:textId="77777777" w:rsidTr="00451B7C">
        <w:trPr>
          <w:trHeight w:val="315"/>
        </w:trPr>
        <w:tc>
          <w:tcPr>
            <w:tcW w:w="3600" w:type="dxa"/>
            <w:tcBorders>
              <w:top w:val="nil"/>
              <w:left w:val="nil"/>
              <w:bottom w:val="nil"/>
              <w:right w:val="nil"/>
            </w:tcBorders>
            <w:shd w:val="clear" w:color="auto" w:fill="auto"/>
            <w:noWrap/>
            <w:vAlign w:val="bottom"/>
            <w:hideMark/>
          </w:tcPr>
          <w:p w14:paraId="4FE9B1C0"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r w:rsidRPr="00AB5253">
              <w:rPr>
                <w:rFonts w:ascii="Times New Roman" w:eastAsia="Times New Roman" w:hAnsi="Times New Roman" w:cs="Times New Roman"/>
                <w:b/>
                <w:bCs/>
                <w:color w:val="000000"/>
                <w:sz w:val="23"/>
                <w:szCs w:val="23"/>
                <w:lang w:val="hu-HU"/>
              </w:rPr>
              <w:t>Africa</w:t>
            </w:r>
          </w:p>
        </w:tc>
        <w:tc>
          <w:tcPr>
            <w:tcW w:w="1190" w:type="dxa"/>
            <w:tcBorders>
              <w:top w:val="nil"/>
              <w:left w:val="nil"/>
              <w:bottom w:val="nil"/>
              <w:right w:val="nil"/>
            </w:tcBorders>
            <w:shd w:val="clear" w:color="auto" w:fill="auto"/>
            <w:noWrap/>
            <w:vAlign w:val="bottom"/>
            <w:hideMark/>
          </w:tcPr>
          <w:p w14:paraId="5355022B"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p>
        </w:tc>
        <w:tc>
          <w:tcPr>
            <w:tcW w:w="1190" w:type="dxa"/>
            <w:tcBorders>
              <w:top w:val="nil"/>
              <w:left w:val="nil"/>
              <w:bottom w:val="nil"/>
              <w:right w:val="nil"/>
            </w:tcBorders>
            <w:shd w:val="clear" w:color="auto" w:fill="auto"/>
            <w:noWrap/>
            <w:vAlign w:val="bottom"/>
            <w:hideMark/>
          </w:tcPr>
          <w:p w14:paraId="7F410947"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2597" w:type="dxa"/>
            <w:tcBorders>
              <w:top w:val="nil"/>
              <w:left w:val="nil"/>
              <w:bottom w:val="nil"/>
              <w:right w:val="nil"/>
            </w:tcBorders>
            <w:shd w:val="clear" w:color="auto" w:fill="auto"/>
            <w:noWrap/>
            <w:vAlign w:val="bottom"/>
            <w:hideMark/>
          </w:tcPr>
          <w:p w14:paraId="7D0DEAF1" w14:textId="77777777" w:rsidR="00AB5253" w:rsidRPr="00AB5253" w:rsidRDefault="00AB5253" w:rsidP="00AB5253">
            <w:pPr>
              <w:spacing w:after="0" w:line="240" w:lineRule="auto"/>
              <w:rPr>
                <w:rFonts w:ascii="Times New Roman" w:eastAsia="Times New Roman" w:hAnsi="Times New Roman" w:cs="Times New Roman"/>
                <w:sz w:val="23"/>
                <w:szCs w:val="23"/>
              </w:rPr>
            </w:pPr>
          </w:p>
        </w:tc>
      </w:tr>
      <w:tr w:rsidR="00AB5253" w:rsidRPr="00AB5253" w14:paraId="3F1B9797" w14:textId="77777777" w:rsidTr="00451B7C">
        <w:trPr>
          <w:trHeight w:val="315"/>
        </w:trPr>
        <w:tc>
          <w:tcPr>
            <w:tcW w:w="3600" w:type="dxa"/>
            <w:tcBorders>
              <w:top w:val="nil"/>
              <w:left w:val="nil"/>
              <w:bottom w:val="nil"/>
              <w:right w:val="nil"/>
            </w:tcBorders>
            <w:shd w:val="clear" w:color="auto" w:fill="auto"/>
            <w:noWrap/>
            <w:vAlign w:val="bottom"/>
            <w:hideMark/>
          </w:tcPr>
          <w:p w14:paraId="4F2F6131"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Ghana</w:t>
            </w:r>
          </w:p>
        </w:tc>
        <w:tc>
          <w:tcPr>
            <w:tcW w:w="1190" w:type="dxa"/>
            <w:tcBorders>
              <w:top w:val="nil"/>
              <w:left w:val="nil"/>
              <w:bottom w:val="nil"/>
              <w:right w:val="nil"/>
            </w:tcBorders>
            <w:shd w:val="clear" w:color="auto" w:fill="auto"/>
            <w:noWrap/>
            <w:vAlign w:val="bottom"/>
            <w:hideMark/>
          </w:tcPr>
          <w:p w14:paraId="67B06F9D"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4/26/2020</w:t>
            </w:r>
          </w:p>
        </w:tc>
        <w:tc>
          <w:tcPr>
            <w:tcW w:w="1190" w:type="dxa"/>
            <w:tcBorders>
              <w:top w:val="nil"/>
              <w:left w:val="nil"/>
              <w:bottom w:val="nil"/>
              <w:right w:val="nil"/>
            </w:tcBorders>
            <w:shd w:val="clear" w:color="auto" w:fill="auto"/>
            <w:noWrap/>
            <w:vAlign w:val="bottom"/>
            <w:hideMark/>
          </w:tcPr>
          <w:p w14:paraId="76B6B991"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6/2/2020</w:t>
            </w:r>
          </w:p>
        </w:tc>
        <w:tc>
          <w:tcPr>
            <w:tcW w:w="2597" w:type="dxa"/>
            <w:tcBorders>
              <w:top w:val="nil"/>
              <w:left w:val="nil"/>
              <w:bottom w:val="nil"/>
              <w:right w:val="nil"/>
            </w:tcBorders>
            <w:shd w:val="clear" w:color="auto" w:fill="auto"/>
            <w:noWrap/>
            <w:vAlign w:val="bottom"/>
            <w:hideMark/>
          </w:tcPr>
          <w:p w14:paraId="5AF9E037"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3/30/2020</w:t>
            </w:r>
          </w:p>
        </w:tc>
      </w:tr>
      <w:tr w:rsidR="00AB5253" w:rsidRPr="00AB5253" w14:paraId="21E2EAC0" w14:textId="77777777" w:rsidTr="00451B7C">
        <w:trPr>
          <w:trHeight w:val="315"/>
        </w:trPr>
        <w:tc>
          <w:tcPr>
            <w:tcW w:w="3600" w:type="dxa"/>
            <w:tcBorders>
              <w:top w:val="nil"/>
              <w:left w:val="nil"/>
              <w:bottom w:val="nil"/>
              <w:right w:val="nil"/>
            </w:tcBorders>
            <w:shd w:val="clear" w:color="auto" w:fill="auto"/>
            <w:noWrap/>
            <w:vAlign w:val="bottom"/>
            <w:hideMark/>
          </w:tcPr>
          <w:p w14:paraId="20934E21"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p>
        </w:tc>
        <w:tc>
          <w:tcPr>
            <w:tcW w:w="1190" w:type="dxa"/>
            <w:tcBorders>
              <w:top w:val="nil"/>
              <w:left w:val="nil"/>
              <w:bottom w:val="nil"/>
              <w:right w:val="nil"/>
            </w:tcBorders>
            <w:shd w:val="clear" w:color="auto" w:fill="auto"/>
            <w:noWrap/>
            <w:vAlign w:val="bottom"/>
            <w:hideMark/>
          </w:tcPr>
          <w:p w14:paraId="4E290C66"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1190" w:type="dxa"/>
            <w:tcBorders>
              <w:top w:val="nil"/>
              <w:left w:val="nil"/>
              <w:bottom w:val="nil"/>
              <w:right w:val="nil"/>
            </w:tcBorders>
            <w:shd w:val="clear" w:color="auto" w:fill="auto"/>
            <w:noWrap/>
            <w:vAlign w:val="bottom"/>
            <w:hideMark/>
          </w:tcPr>
          <w:p w14:paraId="17CD78AD"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2597" w:type="dxa"/>
            <w:tcBorders>
              <w:top w:val="nil"/>
              <w:left w:val="nil"/>
              <w:bottom w:val="nil"/>
              <w:right w:val="nil"/>
            </w:tcBorders>
            <w:shd w:val="clear" w:color="auto" w:fill="auto"/>
            <w:noWrap/>
            <w:vAlign w:val="bottom"/>
            <w:hideMark/>
          </w:tcPr>
          <w:p w14:paraId="409B5399" w14:textId="77777777" w:rsidR="00AB5253" w:rsidRPr="00AB5253" w:rsidRDefault="00AB5253" w:rsidP="00AB5253">
            <w:pPr>
              <w:spacing w:after="0" w:line="240" w:lineRule="auto"/>
              <w:rPr>
                <w:rFonts w:ascii="Times New Roman" w:eastAsia="Times New Roman" w:hAnsi="Times New Roman" w:cs="Times New Roman"/>
                <w:sz w:val="23"/>
                <w:szCs w:val="23"/>
              </w:rPr>
            </w:pPr>
          </w:p>
        </w:tc>
      </w:tr>
      <w:tr w:rsidR="00AB5253" w:rsidRPr="00AB5253" w14:paraId="015F3094" w14:textId="77777777" w:rsidTr="00451B7C">
        <w:trPr>
          <w:trHeight w:val="315"/>
        </w:trPr>
        <w:tc>
          <w:tcPr>
            <w:tcW w:w="3600" w:type="dxa"/>
            <w:tcBorders>
              <w:top w:val="nil"/>
              <w:left w:val="nil"/>
              <w:bottom w:val="nil"/>
              <w:right w:val="nil"/>
            </w:tcBorders>
            <w:shd w:val="clear" w:color="auto" w:fill="auto"/>
            <w:noWrap/>
            <w:vAlign w:val="bottom"/>
            <w:hideMark/>
          </w:tcPr>
          <w:p w14:paraId="19549D3F"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r w:rsidRPr="00AB5253">
              <w:rPr>
                <w:rFonts w:ascii="Times New Roman" w:eastAsia="Times New Roman" w:hAnsi="Times New Roman" w:cs="Times New Roman"/>
                <w:b/>
                <w:bCs/>
                <w:color w:val="000000"/>
                <w:sz w:val="23"/>
                <w:szCs w:val="23"/>
                <w:lang w:val="hu-HU"/>
              </w:rPr>
              <w:t>Middle and South America</w:t>
            </w:r>
          </w:p>
        </w:tc>
        <w:tc>
          <w:tcPr>
            <w:tcW w:w="1190" w:type="dxa"/>
            <w:tcBorders>
              <w:top w:val="nil"/>
              <w:left w:val="nil"/>
              <w:bottom w:val="nil"/>
              <w:right w:val="nil"/>
            </w:tcBorders>
            <w:shd w:val="clear" w:color="auto" w:fill="auto"/>
            <w:noWrap/>
            <w:vAlign w:val="bottom"/>
            <w:hideMark/>
          </w:tcPr>
          <w:p w14:paraId="5E213707"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p>
        </w:tc>
        <w:tc>
          <w:tcPr>
            <w:tcW w:w="1190" w:type="dxa"/>
            <w:tcBorders>
              <w:top w:val="nil"/>
              <w:left w:val="nil"/>
              <w:bottom w:val="nil"/>
              <w:right w:val="nil"/>
            </w:tcBorders>
            <w:shd w:val="clear" w:color="auto" w:fill="auto"/>
            <w:noWrap/>
            <w:vAlign w:val="bottom"/>
            <w:hideMark/>
          </w:tcPr>
          <w:p w14:paraId="3B48E9C6"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2597" w:type="dxa"/>
            <w:tcBorders>
              <w:top w:val="nil"/>
              <w:left w:val="nil"/>
              <w:bottom w:val="nil"/>
              <w:right w:val="nil"/>
            </w:tcBorders>
            <w:shd w:val="clear" w:color="auto" w:fill="auto"/>
            <w:noWrap/>
            <w:vAlign w:val="bottom"/>
            <w:hideMark/>
          </w:tcPr>
          <w:p w14:paraId="773D2FC9" w14:textId="77777777" w:rsidR="00AB5253" w:rsidRPr="00AB5253" w:rsidRDefault="00AB5253" w:rsidP="00AB5253">
            <w:pPr>
              <w:spacing w:after="0" w:line="240" w:lineRule="auto"/>
              <w:rPr>
                <w:rFonts w:ascii="Times New Roman" w:eastAsia="Times New Roman" w:hAnsi="Times New Roman" w:cs="Times New Roman"/>
                <w:sz w:val="23"/>
                <w:szCs w:val="23"/>
              </w:rPr>
            </w:pPr>
          </w:p>
        </w:tc>
      </w:tr>
      <w:tr w:rsidR="00AB5253" w:rsidRPr="00AB5253" w14:paraId="5D09B08C" w14:textId="77777777" w:rsidTr="00451B7C">
        <w:trPr>
          <w:trHeight w:val="315"/>
        </w:trPr>
        <w:tc>
          <w:tcPr>
            <w:tcW w:w="3600" w:type="dxa"/>
            <w:tcBorders>
              <w:top w:val="nil"/>
              <w:left w:val="nil"/>
              <w:bottom w:val="nil"/>
              <w:right w:val="nil"/>
            </w:tcBorders>
            <w:shd w:val="clear" w:color="auto" w:fill="auto"/>
            <w:noWrap/>
            <w:vAlign w:val="bottom"/>
            <w:hideMark/>
          </w:tcPr>
          <w:p w14:paraId="3BD7494D"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Brazil</w:t>
            </w:r>
          </w:p>
        </w:tc>
        <w:tc>
          <w:tcPr>
            <w:tcW w:w="1190" w:type="dxa"/>
            <w:tcBorders>
              <w:top w:val="nil"/>
              <w:left w:val="nil"/>
              <w:bottom w:val="nil"/>
              <w:right w:val="nil"/>
            </w:tcBorders>
            <w:shd w:val="clear" w:color="auto" w:fill="auto"/>
            <w:noWrap/>
            <w:vAlign w:val="bottom"/>
            <w:hideMark/>
          </w:tcPr>
          <w:p w14:paraId="4D23D6E8"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4/22/2020</w:t>
            </w:r>
          </w:p>
        </w:tc>
        <w:tc>
          <w:tcPr>
            <w:tcW w:w="1190" w:type="dxa"/>
            <w:tcBorders>
              <w:top w:val="nil"/>
              <w:left w:val="nil"/>
              <w:bottom w:val="nil"/>
              <w:right w:val="nil"/>
            </w:tcBorders>
            <w:shd w:val="clear" w:color="auto" w:fill="auto"/>
            <w:noWrap/>
            <w:vAlign w:val="bottom"/>
            <w:hideMark/>
          </w:tcPr>
          <w:p w14:paraId="72F84F9B"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7/6/2020</w:t>
            </w:r>
          </w:p>
        </w:tc>
        <w:tc>
          <w:tcPr>
            <w:tcW w:w="2597" w:type="dxa"/>
            <w:tcBorders>
              <w:top w:val="nil"/>
              <w:left w:val="nil"/>
              <w:bottom w:val="nil"/>
              <w:right w:val="nil"/>
            </w:tcBorders>
            <w:shd w:val="clear" w:color="auto" w:fill="auto"/>
            <w:noWrap/>
            <w:vAlign w:val="bottom"/>
            <w:hideMark/>
          </w:tcPr>
          <w:p w14:paraId="3B12D888"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3/23/2020</w:t>
            </w:r>
          </w:p>
        </w:tc>
      </w:tr>
      <w:tr w:rsidR="00AB5253" w:rsidRPr="00AB5253" w14:paraId="4469CD50" w14:textId="77777777" w:rsidTr="00451B7C">
        <w:trPr>
          <w:trHeight w:val="315"/>
        </w:trPr>
        <w:tc>
          <w:tcPr>
            <w:tcW w:w="3600" w:type="dxa"/>
            <w:tcBorders>
              <w:top w:val="nil"/>
              <w:left w:val="nil"/>
              <w:bottom w:val="nil"/>
              <w:right w:val="nil"/>
            </w:tcBorders>
            <w:shd w:val="clear" w:color="auto" w:fill="auto"/>
            <w:noWrap/>
            <w:vAlign w:val="bottom"/>
            <w:hideMark/>
          </w:tcPr>
          <w:p w14:paraId="57C6CE37"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Chile</w:t>
            </w:r>
          </w:p>
        </w:tc>
        <w:tc>
          <w:tcPr>
            <w:tcW w:w="1190" w:type="dxa"/>
            <w:tcBorders>
              <w:top w:val="nil"/>
              <w:left w:val="nil"/>
              <w:bottom w:val="nil"/>
              <w:right w:val="nil"/>
            </w:tcBorders>
            <w:shd w:val="clear" w:color="auto" w:fill="auto"/>
            <w:noWrap/>
            <w:vAlign w:val="bottom"/>
            <w:hideMark/>
          </w:tcPr>
          <w:p w14:paraId="00E1E847"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4/29/2020</w:t>
            </w:r>
          </w:p>
        </w:tc>
        <w:tc>
          <w:tcPr>
            <w:tcW w:w="1190" w:type="dxa"/>
            <w:tcBorders>
              <w:top w:val="nil"/>
              <w:left w:val="nil"/>
              <w:bottom w:val="nil"/>
              <w:right w:val="nil"/>
            </w:tcBorders>
            <w:shd w:val="clear" w:color="auto" w:fill="auto"/>
            <w:noWrap/>
            <w:vAlign w:val="bottom"/>
            <w:hideMark/>
          </w:tcPr>
          <w:p w14:paraId="7598AC87"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8/1/2020</w:t>
            </w:r>
          </w:p>
        </w:tc>
        <w:tc>
          <w:tcPr>
            <w:tcW w:w="2597" w:type="dxa"/>
            <w:tcBorders>
              <w:top w:val="nil"/>
              <w:left w:val="nil"/>
              <w:bottom w:val="nil"/>
              <w:right w:val="nil"/>
            </w:tcBorders>
            <w:shd w:val="clear" w:color="auto" w:fill="auto"/>
            <w:noWrap/>
            <w:vAlign w:val="bottom"/>
            <w:hideMark/>
          </w:tcPr>
          <w:p w14:paraId="7D1FB4D8"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3/23/2020</w:t>
            </w:r>
          </w:p>
        </w:tc>
      </w:tr>
      <w:tr w:rsidR="00AB5253" w:rsidRPr="00AB5253" w14:paraId="0A7D7254" w14:textId="77777777" w:rsidTr="00451B7C">
        <w:trPr>
          <w:trHeight w:val="315"/>
        </w:trPr>
        <w:tc>
          <w:tcPr>
            <w:tcW w:w="3600" w:type="dxa"/>
            <w:tcBorders>
              <w:top w:val="nil"/>
              <w:left w:val="nil"/>
              <w:bottom w:val="nil"/>
              <w:right w:val="nil"/>
            </w:tcBorders>
            <w:shd w:val="clear" w:color="auto" w:fill="auto"/>
            <w:noWrap/>
            <w:vAlign w:val="bottom"/>
            <w:hideMark/>
          </w:tcPr>
          <w:p w14:paraId="29F63FDE"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p>
        </w:tc>
        <w:tc>
          <w:tcPr>
            <w:tcW w:w="1190" w:type="dxa"/>
            <w:tcBorders>
              <w:top w:val="nil"/>
              <w:left w:val="nil"/>
              <w:bottom w:val="nil"/>
              <w:right w:val="nil"/>
            </w:tcBorders>
            <w:shd w:val="clear" w:color="auto" w:fill="auto"/>
            <w:noWrap/>
            <w:vAlign w:val="bottom"/>
            <w:hideMark/>
          </w:tcPr>
          <w:p w14:paraId="66FCFE43"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1190" w:type="dxa"/>
            <w:tcBorders>
              <w:top w:val="nil"/>
              <w:left w:val="nil"/>
              <w:bottom w:val="nil"/>
              <w:right w:val="nil"/>
            </w:tcBorders>
            <w:shd w:val="clear" w:color="auto" w:fill="auto"/>
            <w:noWrap/>
            <w:vAlign w:val="bottom"/>
            <w:hideMark/>
          </w:tcPr>
          <w:p w14:paraId="12B34FA5"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2597" w:type="dxa"/>
            <w:tcBorders>
              <w:top w:val="nil"/>
              <w:left w:val="nil"/>
              <w:bottom w:val="nil"/>
              <w:right w:val="nil"/>
            </w:tcBorders>
            <w:shd w:val="clear" w:color="auto" w:fill="auto"/>
            <w:noWrap/>
            <w:vAlign w:val="bottom"/>
            <w:hideMark/>
          </w:tcPr>
          <w:p w14:paraId="040337B9" w14:textId="77777777" w:rsidR="00AB5253" w:rsidRPr="00AB5253" w:rsidRDefault="00AB5253" w:rsidP="00AB5253">
            <w:pPr>
              <w:spacing w:after="0" w:line="240" w:lineRule="auto"/>
              <w:rPr>
                <w:rFonts w:ascii="Times New Roman" w:eastAsia="Times New Roman" w:hAnsi="Times New Roman" w:cs="Times New Roman"/>
                <w:sz w:val="23"/>
                <w:szCs w:val="23"/>
              </w:rPr>
            </w:pPr>
          </w:p>
        </w:tc>
      </w:tr>
      <w:tr w:rsidR="00AB5253" w:rsidRPr="00AB5253" w14:paraId="3C4492BC" w14:textId="77777777" w:rsidTr="00451B7C">
        <w:trPr>
          <w:trHeight w:val="315"/>
        </w:trPr>
        <w:tc>
          <w:tcPr>
            <w:tcW w:w="3600" w:type="dxa"/>
            <w:tcBorders>
              <w:top w:val="nil"/>
              <w:left w:val="nil"/>
              <w:right w:val="nil"/>
            </w:tcBorders>
            <w:shd w:val="clear" w:color="auto" w:fill="auto"/>
            <w:noWrap/>
            <w:vAlign w:val="bottom"/>
            <w:hideMark/>
          </w:tcPr>
          <w:p w14:paraId="0997A3E3"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r w:rsidRPr="00AB5253">
              <w:rPr>
                <w:rFonts w:ascii="Times New Roman" w:eastAsia="Times New Roman" w:hAnsi="Times New Roman" w:cs="Times New Roman"/>
                <w:b/>
                <w:bCs/>
                <w:color w:val="000000"/>
                <w:sz w:val="23"/>
                <w:szCs w:val="23"/>
                <w:lang w:val="hu-HU"/>
              </w:rPr>
              <w:t>Oceania</w:t>
            </w:r>
          </w:p>
        </w:tc>
        <w:tc>
          <w:tcPr>
            <w:tcW w:w="1190" w:type="dxa"/>
            <w:tcBorders>
              <w:top w:val="nil"/>
              <w:left w:val="nil"/>
              <w:right w:val="nil"/>
            </w:tcBorders>
            <w:shd w:val="clear" w:color="auto" w:fill="auto"/>
            <w:noWrap/>
            <w:vAlign w:val="bottom"/>
            <w:hideMark/>
          </w:tcPr>
          <w:p w14:paraId="1976E4C1" w14:textId="77777777" w:rsidR="00AB5253" w:rsidRPr="00AB5253" w:rsidRDefault="00AB5253" w:rsidP="00AB5253">
            <w:pPr>
              <w:spacing w:after="0" w:line="240" w:lineRule="auto"/>
              <w:rPr>
                <w:rFonts w:ascii="Times New Roman" w:eastAsia="Times New Roman" w:hAnsi="Times New Roman" w:cs="Times New Roman"/>
                <w:b/>
                <w:bCs/>
                <w:color w:val="000000"/>
                <w:sz w:val="23"/>
                <w:szCs w:val="23"/>
              </w:rPr>
            </w:pPr>
          </w:p>
        </w:tc>
        <w:tc>
          <w:tcPr>
            <w:tcW w:w="1190" w:type="dxa"/>
            <w:tcBorders>
              <w:top w:val="nil"/>
              <w:left w:val="nil"/>
              <w:right w:val="nil"/>
            </w:tcBorders>
            <w:shd w:val="clear" w:color="auto" w:fill="auto"/>
            <w:noWrap/>
            <w:vAlign w:val="bottom"/>
            <w:hideMark/>
          </w:tcPr>
          <w:p w14:paraId="013276D1" w14:textId="77777777" w:rsidR="00AB5253" w:rsidRPr="00AB5253" w:rsidRDefault="00AB5253" w:rsidP="00AB5253">
            <w:pPr>
              <w:spacing w:after="0" w:line="240" w:lineRule="auto"/>
              <w:rPr>
                <w:rFonts w:ascii="Times New Roman" w:eastAsia="Times New Roman" w:hAnsi="Times New Roman" w:cs="Times New Roman"/>
                <w:sz w:val="23"/>
                <w:szCs w:val="23"/>
              </w:rPr>
            </w:pPr>
          </w:p>
        </w:tc>
        <w:tc>
          <w:tcPr>
            <w:tcW w:w="2597" w:type="dxa"/>
            <w:tcBorders>
              <w:top w:val="nil"/>
              <w:left w:val="nil"/>
              <w:right w:val="nil"/>
            </w:tcBorders>
            <w:shd w:val="clear" w:color="auto" w:fill="auto"/>
            <w:noWrap/>
            <w:vAlign w:val="bottom"/>
            <w:hideMark/>
          </w:tcPr>
          <w:p w14:paraId="0804D3F8" w14:textId="77777777" w:rsidR="00AB5253" w:rsidRPr="00AB5253" w:rsidRDefault="00AB5253" w:rsidP="00AB5253">
            <w:pPr>
              <w:spacing w:after="0" w:line="240" w:lineRule="auto"/>
              <w:rPr>
                <w:rFonts w:ascii="Times New Roman" w:eastAsia="Times New Roman" w:hAnsi="Times New Roman" w:cs="Times New Roman"/>
                <w:sz w:val="23"/>
                <w:szCs w:val="23"/>
              </w:rPr>
            </w:pPr>
          </w:p>
        </w:tc>
      </w:tr>
      <w:tr w:rsidR="00AB5253" w:rsidRPr="00AB5253" w14:paraId="55FB7899" w14:textId="77777777" w:rsidTr="00451B7C">
        <w:trPr>
          <w:trHeight w:val="315"/>
        </w:trPr>
        <w:tc>
          <w:tcPr>
            <w:tcW w:w="3600" w:type="dxa"/>
            <w:tcBorders>
              <w:top w:val="nil"/>
              <w:left w:val="nil"/>
              <w:bottom w:val="single" w:sz="4" w:space="0" w:color="auto"/>
              <w:right w:val="nil"/>
            </w:tcBorders>
            <w:shd w:val="clear" w:color="auto" w:fill="auto"/>
            <w:noWrap/>
            <w:vAlign w:val="bottom"/>
            <w:hideMark/>
          </w:tcPr>
          <w:p w14:paraId="2DBDF9C5" w14:textId="77777777" w:rsidR="00AB5253" w:rsidRPr="00AB5253" w:rsidRDefault="00AB5253" w:rsidP="00AB5253">
            <w:pPr>
              <w:spacing w:after="0" w:line="240" w:lineRule="auto"/>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Australia</w:t>
            </w:r>
          </w:p>
        </w:tc>
        <w:tc>
          <w:tcPr>
            <w:tcW w:w="1190" w:type="dxa"/>
            <w:tcBorders>
              <w:top w:val="nil"/>
              <w:left w:val="nil"/>
              <w:bottom w:val="single" w:sz="4" w:space="0" w:color="auto"/>
              <w:right w:val="nil"/>
            </w:tcBorders>
            <w:shd w:val="clear" w:color="auto" w:fill="auto"/>
            <w:noWrap/>
            <w:vAlign w:val="bottom"/>
            <w:hideMark/>
          </w:tcPr>
          <w:p w14:paraId="6C23D707"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6/6/2020</w:t>
            </w:r>
          </w:p>
        </w:tc>
        <w:tc>
          <w:tcPr>
            <w:tcW w:w="1190" w:type="dxa"/>
            <w:tcBorders>
              <w:top w:val="nil"/>
              <w:left w:val="nil"/>
              <w:bottom w:val="single" w:sz="4" w:space="0" w:color="auto"/>
              <w:right w:val="nil"/>
            </w:tcBorders>
            <w:shd w:val="clear" w:color="auto" w:fill="auto"/>
            <w:noWrap/>
            <w:vAlign w:val="bottom"/>
            <w:hideMark/>
          </w:tcPr>
          <w:p w14:paraId="35FD06ED"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7/30/2020</w:t>
            </w:r>
          </w:p>
        </w:tc>
        <w:tc>
          <w:tcPr>
            <w:tcW w:w="2597" w:type="dxa"/>
            <w:tcBorders>
              <w:top w:val="nil"/>
              <w:left w:val="nil"/>
              <w:bottom w:val="single" w:sz="4" w:space="0" w:color="auto"/>
              <w:right w:val="nil"/>
            </w:tcBorders>
            <w:shd w:val="clear" w:color="auto" w:fill="auto"/>
            <w:noWrap/>
            <w:vAlign w:val="bottom"/>
            <w:hideMark/>
          </w:tcPr>
          <w:p w14:paraId="46FF94C7" w14:textId="77777777" w:rsidR="00AB5253" w:rsidRPr="00AB5253" w:rsidRDefault="00AB5253" w:rsidP="00AB5253">
            <w:pPr>
              <w:spacing w:after="0" w:line="240" w:lineRule="auto"/>
              <w:jc w:val="right"/>
              <w:rPr>
                <w:rFonts w:ascii="Times New Roman" w:eastAsia="Times New Roman" w:hAnsi="Times New Roman" w:cs="Times New Roman"/>
                <w:color w:val="000000"/>
                <w:sz w:val="23"/>
                <w:szCs w:val="23"/>
              </w:rPr>
            </w:pPr>
            <w:r w:rsidRPr="00AB5253">
              <w:rPr>
                <w:rFonts w:ascii="Times New Roman" w:eastAsia="Times New Roman" w:hAnsi="Times New Roman" w:cs="Times New Roman"/>
                <w:color w:val="000000"/>
                <w:sz w:val="23"/>
                <w:szCs w:val="23"/>
              </w:rPr>
              <w:t>3/24/2020</w:t>
            </w:r>
          </w:p>
        </w:tc>
      </w:tr>
    </w:tbl>
    <w:p w14:paraId="56344ED5" w14:textId="69D389A7" w:rsidR="003C078A" w:rsidRDefault="003C078A">
      <w:pPr>
        <w:rPr>
          <w:rFonts w:ascii="Times New Roman" w:eastAsia="Arial" w:hAnsi="Times New Roman" w:cs="Times New Roman"/>
          <w:sz w:val="23"/>
          <w:szCs w:val="23"/>
          <w:lang w:eastAsia="it-IT"/>
        </w:rPr>
      </w:pPr>
    </w:p>
    <w:p w14:paraId="777BC6D1" w14:textId="77777777" w:rsidR="007B1636" w:rsidRDefault="007B1636">
      <w:pPr>
        <w:rPr>
          <w:rFonts w:ascii="Times New Roman" w:eastAsia="Arial" w:hAnsi="Times New Roman" w:cs="Times New Roman"/>
          <w:sz w:val="23"/>
          <w:szCs w:val="23"/>
          <w:lang w:eastAsia="it-IT"/>
        </w:rPr>
      </w:pPr>
      <w:r>
        <w:rPr>
          <w:rFonts w:ascii="Times New Roman" w:eastAsia="Arial" w:hAnsi="Times New Roman" w:cs="Times New Roman"/>
          <w:sz w:val="23"/>
          <w:szCs w:val="23"/>
          <w:lang w:eastAsia="it-IT"/>
        </w:rPr>
        <w:br w:type="page"/>
      </w:r>
    </w:p>
    <w:p w14:paraId="70B5430F" w14:textId="06AEB5A9" w:rsidR="00CF748C" w:rsidRPr="0049799B" w:rsidRDefault="007D30EF" w:rsidP="007C42D1">
      <w:pPr>
        <w:spacing w:after="0" w:line="360" w:lineRule="auto"/>
        <w:rPr>
          <w:rFonts w:ascii="Times New Roman" w:eastAsia="Arial" w:hAnsi="Times New Roman" w:cs="Times New Roman"/>
          <w:i/>
          <w:iCs/>
          <w:sz w:val="23"/>
          <w:szCs w:val="23"/>
          <w:lang w:eastAsia="it-IT"/>
        </w:rPr>
      </w:pPr>
      <w:r w:rsidRPr="0049799B">
        <w:rPr>
          <w:rFonts w:ascii="Times New Roman" w:eastAsia="Arial" w:hAnsi="Times New Roman" w:cs="Times New Roman"/>
          <w:sz w:val="23"/>
          <w:szCs w:val="23"/>
          <w:lang w:eastAsia="it-IT"/>
        </w:rPr>
        <w:lastRenderedPageBreak/>
        <w:t xml:space="preserve">Supplementary </w:t>
      </w:r>
      <w:r w:rsidR="001C28AA" w:rsidRPr="0049799B">
        <w:rPr>
          <w:rFonts w:ascii="Times New Roman" w:eastAsia="Arial" w:hAnsi="Times New Roman" w:cs="Times New Roman"/>
          <w:sz w:val="23"/>
          <w:szCs w:val="23"/>
          <w:lang w:eastAsia="it-IT"/>
        </w:rPr>
        <w:t xml:space="preserve">Table </w:t>
      </w:r>
      <w:r w:rsidR="007344EF">
        <w:rPr>
          <w:rFonts w:ascii="Times New Roman" w:eastAsia="Arial" w:hAnsi="Times New Roman" w:cs="Times New Roman"/>
          <w:sz w:val="23"/>
          <w:szCs w:val="23"/>
          <w:lang w:eastAsia="it-IT"/>
        </w:rPr>
        <w:t>2</w:t>
      </w:r>
      <w:r w:rsidR="007B1636">
        <w:rPr>
          <w:rFonts w:ascii="Times New Roman" w:eastAsia="Arial" w:hAnsi="Times New Roman" w:cs="Times New Roman"/>
          <w:sz w:val="23"/>
          <w:szCs w:val="23"/>
          <w:lang w:eastAsia="it-IT"/>
        </w:rPr>
        <w:t xml:space="preserve">: </w:t>
      </w:r>
      <w:r w:rsidR="007B1636">
        <w:rPr>
          <w:rFonts w:ascii="Times New Roman" w:eastAsia="Arial" w:hAnsi="Times New Roman" w:cs="Times New Roman"/>
          <w:i/>
          <w:iCs/>
          <w:sz w:val="23"/>
          <w:szCs w:val="23"/>
          <w:lang w:eastAsia="it-IT"/>
        </w:rPr>
        <w:t>Reports of Data Screening Numbers</w:t>
      </w:r>
    </w:p>
    <w:tbl>
      <w:tblPr>
        <w:tblW w:w="7875" w:type="dxa"/>
        <w:tblInd w:w="58"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452"/>
        <w:gridCol w:w="960"/>
        <w:gridCol w:w="1114"/>
        <w:gridCol w:w="960"/>
        <w:gridCol w:w="1389"/>
      </w:tblGrid>
      <w:tr w:rsidR="00C34ADC" w:rsidRPr="0049799B" w14:paraId="510989C8" w14:textId="031B0AC7" w:rsidTr="00331A15">
        <w:trPr>
          <w:trHeight w:val="312"/>
        </w:trPr>
        <w:tc>
          <w:tcPr>
            <w:tcW w:w="3452" w:type="dxa"/>
            <w:tcBorders>
              <w:bottom w:val="single" w:sz="4" w:space="0" w:color="auto"/>
            </w:tcBorders>
            <w:shd w:val="clear" w:color="auto" w:fill="auto"/>
            <w:noWrap/>
            <w:vAlign w:val="bottom"/>
            <w:hideMark/>
          </w:tcPr>
          <w:p w14:paraId="1FF0EDD1" w14:textId="2AE73715" w:rsidR="00C34ADC" w:rsidRPr="0049799B" w:rsidRDefault="00C34ADC" w:rsidP="001B291B">
            <w:pPr>
              <w:spacing w:after="0" w:line="240" w:lineRule="auto"/>
              <w:jc w:val="both"/>
              <w:rPr>
                <w:rFonts w:ascii="Times New Roman" w:eastAsia="Times New Roman" w:hAnsi="Times New Roman" w:cs="Times New Roman"/>
                <w:color w:val="000000"/>
                <w:sz w:val="23"/>
                <w:szCs w:val="23"/>
                <w:lang w:val="hu-HU" w:eastAsia="hu-HU"/>
              </w:rPr>
            </w:pPr>
          </w:p>
        </w:tc>
        <w:tc>
          <w:tcPr>
            <w:tcW w:w="960" w:type="dxa"/>
            <w:tcBorders>
              <w:bottom w:val="single" w:sz="4" w:space="0" w:color="auto"/>
            </w:tcBorders>
            <w:shd w:val="clear" w:color="auto" w:fill="auto"/>
            <w:noWrap/>
            <w:vAlign w:val="bottom"/>
            <w:hideMark/>
          </w:tcPr>
          <w:p w14:paraId="78E03D0C" w14:textId="77777777" w:rsidR="00C34ADC" w:rsidRPr="0049799B" w:rsidRDefault="00C34ADC" w:rsidP="00690A43">
            <w:pPr>
              <w:spacing w:after="0" w:line="240" w:lineRule="auto"/>
              <w:jc w:val="center"/>
              <w:rPr>
                <w:rFonts w:ascii="Times New Roman" w:eastAsia="Times New Roman" w:hAnsi="Times New Roman" w:cs="Times New Roman"/>
                <w:color w:val="000000"/>
                <w:sz w:val="23"/>
                <w:szCs w:val="23"/>
                <w:lang w:val="hu-HU" w:eastAsia="hu-HU"/>
              </w:rPr>
            </w:pPr>
            <w:r w:rsidRPr="0049799B">
              <w:rPr>
                <w:rFonts w:ascii="Times New Roman" w:eastAsia="Times New Roman" w:hAnsi="Times New Roman" w:cs="Times New Roman"/>
                <w:color w:val="000000"/>
                <w:sz w:val="23"/>
                <w:szCs w:val="23"/>
                <w:lang w:val="hu-HU" w:eastAsia="hu-HU"/>
              </w:rPr>
              <w:t>PTC</w:t>
            </w:r>
          </w:p>
        </w:tc>
        <w:tc>
          <w:tcPr>
            <w:tcW w:w="1114" w:type="dxa"/>
            <w:tcBorders>
              <w:bottom w:val="single" w:sz="4" w:space="0" w:color="auto"/>
            </w:tcBorders>
            <w:shd w:val="clear" w:color="auto" w:fill="auto"/>
            <w:noWrap/>
            <w:vAlign w:val="bottom"/>
            <w:hideMark/>
          </w:tcPr>
          <w:p w14:paraId="4D92E933" w14:textId="77777777" w:rsidR="00C34ADC" w:rsidRPr="0049799B" w:rsidRDefault="00C34ADC" w:rsidP="00690A43">
            <w:pPr>
              <w:spacing w:after="0" w:line="240" w:lineRule="auto"/>
              <w:jc w:val="center"/>
              <w:rPr>
                <w:rFonts w:ascii="Times New Roman" w:eastAsia="Times New Roman" w:hAnsi="Times New Roman" w:cs="Times New Roman"/>
                <w:sz w:val="23"/>
                <w:szCs w:val="23"/>
                <w:lang w:val="hu-HU" w:eastAsia="hu-HU"/>
              </w:rPr>
            </w:pPr>
            <w:r w:rsidRPr="0049799B">
              <w:rPr>
                <w:rFonts w:ascii="Times New Roman" w:eastAsia="Times New Roman" w:hAnsi="Times New Roman" w:cs="Times New Roman"/>
                <w:sz w:val="23"/>
                <w:szCs w:val="23"/>
                <w:lang w:val="hu-HU" w:eastAsia="hu-HU"/>
              </w:rPr>
              <w:t>longstring</w:t>
            </w:r>
          </w:p>
        </w:tc>
        <w:tc>
          <w:tcPr>
            <w:tcW w:w="960" w:type="dxa"/>
            <w:tcBorders>
              <w:bottom w:val="single" w:sz="4" w:space="0" w:color="auto"/>
            </w:tcBorders>
            <w:shd w:val="clear" w:color="auto" w:fill="auto"/>
            <w:noWrap/>
            <w:vAlign w:val="bottom"/>
            <w:hideMark/>
          </w:tcPr>
          <w:p w14:paraId="18091C7A" w14:textId="77777777" w:rsidR="00C34ADC" w:rsidRPr="0049799B" w:rsidRDefault="00C34ADC" w:rsidP="00690A43">
            <w:pPr>
              <w:spacing w:after="0" w:line="240" w:lineRule="auto"/>
              <w:jc w:val="center"/>
              <w:rPr>
                <w:rFonts w:ascii="Times New Roman" w:eastAsia="Times New Roman" w:hAnsi="Times New Roman" w:cs="Times New Roman"/>
                <w:sz w:val="23"/>
                <w:szCs w:val="23"/>
                <w:lang w:val="hu-HU" w:eastAsia="hu-HU"/>
              </w:rPr>
            </w:pPr>
            <w:r w:rsidRPr="0049799B">
              <w:rPr>
                <w:rFonts w:ascii="Times New Roman" w:eastAsia="Times New Roman" w:hAnsi="Times New Roman" w:cs="Times New Roman"/>
                <w:sz w:val="23"/>
                <w:szCs w:val="23"/>
                <w:lang w:val="hu-HU" w:eastAsia="hu-HU"/>
              </w:rPr>
              <w:t>missing</w:t>
            </w:r>
          </w:p>
        </w:tc>
        <w:tc>
          <w:tcPr>
            <w:tcW w:w="1389" w:type="dxa"/>
            <w:tcBorders>
              <w:bottom w:val="single" w:sz="4" w:space="0" w:color="auto"/>
            </w:tcBorders>
            <w:shd w:val="clear" w:color="auto" w:fill="auto"/>
            <w:noWrap/>
            <w:vAlign w:val="bottom"/>
            <w:hideMark/>
          </w:tcPr>
          <w:p w14:paraId="30962AB8" w14:textId="15284ED3" w:rsidR="00C34ADC" w:rsidRPr="0049799B" w:rsidRDefault="00524506" w:rsidP="00690A43">
            <w:pPr>
              <w:spacing w:after="0" w:line="240" w:lineRule="auto"/>
              <w:jc w:val="center"/>
              <w:rPr>
                <w:rFonts w:ascii="Times New Roman" w:eastAsia="Times New Roman" w:hAnsi="Times New Roman" w:cs="Times New Roman"/>
                <w:sz w:val="23"/>
                <w:szCs w:val="23"/>
                <w:lang w:val="hu-HU" w:eastAsia="hu-HU"/>
              </w:rPr>
            </w:pPr>
            <w:r>
              <w:rPr>
                <w:rFonts w:ascii="Times New Roman" w:eastAsia="Times New Roman" w:hAnsi="Times New Roman" w:cs="Times New Roman"/>
                <w:sz w:val="23"/>
                <w:szCs w:val="23"/>
                <w:lang w:val="hu-HU" w:eastAsia="hu-HU"/>
              </w:rPr>
              <w:t>screened</w:t>
            </w:r>
            <w:r w:rsidR="00C34ADC" w:rsidRPr="0049799B">
              <w:rPr>
                <w:rFonts w:ascii="Times New Roman" w:eastAsia="Times New Roman" w:hAnsi="Times New Roman" w:cs="Times New Roman"/>
                <w:sz w:val="23"/>
                <w:szCs w:val="23"/>
                <w:lang w:val="hu-HU" w:eastAsia="hu-HU"/>
              </w:rPr>
              <w:t xml:space="preserve"> sum</w:t>
            </w:r>
          </w:p>
        </w:tc>
      </w:tr>
      <w:tr w:rsidR="005A6BD3" w:rsidRPr="0049799B" w14:paraId="4CC74D4C" w14:textId="77777777" w:rsidTr="00331A15">
        <w:trPr>
          <w:trHeight w:val="312"/>
        </w:trPr>
        <w:tc>
          <w:tcPr>
            <w:tcW w:w="3452" w:type="dxa"/>
            <w:tcBorders>
              <w:bottom w:val="nil"/>
            </w:tcBorders>
            <w:shd w:val="clear" w:color="auto" w:fill="auto"/>
            <w:noWrap/>
            <w:vAlign w:val="bottom"/>
          </w:tcPr>
          <w:p w14:paraId="49E5DC23" w14:textId="68167404" w:rsidR="005A6BD3" w:rsidRPr="00A57D62" w:rsidRDefault="00001ABA" w:rsidP="001C28AA">
            <w:pPr>
              <w:spacing w:after="0" w:line="360" w:lineRule="auto"/>
              <w:rPr>
                <w:rFonts w:ascii="Times New Roman" w:eastAsia="Times New Roman" w:hAnsi="Times New Roman" w:cs="Times New Roman"/>
                <w:b/>
                <w:bCs/>
                <w:color w:val="000000"/>
                <w:sz w:val="23"/>
                <w:szCs w:val="23"/>
                <w:lang w:val="hu-HU" w:eastAsia="hu-HU"/>
              </w:rPr>
            </w:pPr>
            <w:r w:rsidRPr="00A57D62">
              <w:rPr>
                <w:rFonts w:ascii="Times New Roman" w:eastAsia="Times New Roman" w:hAnsi="Times New Roman" w:cs="Times New Roman"/>
                <w:b/>
                <w:bCs/>
                <w:color w:val="000000"/>
                <w:sz w:val="23"/>
                <w:szCs w:val="23"/>
                <w:lang w:val="hu-HU" w:eastAsia="hu-HU"/>
              </w:rPr>
              <w:t>North America and West</w:t>
            </w:r>
            <w:r w:rsidR="00331A15" w:rsidRPr="00A57D62">
              <w:rPr>
                <w:rFonts w:ascii="Times New Roman" w:eastAsia="Times New Roman" w:hAnsi="Times New Roman" w:cs="Times New Roman"/>
                <w:b/>
                <w:bCs/>
                <w:color w:val="000000"/>
                <w:sz w:val="23"/>
                <w:szCs w:val="23"/>
                <w:lang w:val="hu-HU" w:eastAsia="hu-HU"/>
              </w:rPr>
              <w:t xml:space="preserve"> Europe</w:t>
            </w:r>
          </w:p>
        </w:tc>
        <w:tc>
          <w:tcPr>
            <w:tcW w:w="960" w:type="dxa"/>
            <w:tcBorders>
              <w:bottom w:val="nil"/>
            </w:tcBorders>
            <w:shd w:val="clear" w:color="auto" w:fill="auto"/>
            <w:noWrap/>
            <w:vAlign w:val="bottom"/>
          </w:tcPr>
          <w:p w14:paraId="123B05C2" w14:textId="77777777" w:rsidR="005A6BD3" w:rsidRPr="00A57D62" w:rsidRDefault="005A6BD3" w:rsidP="00690A43">
            <w:pPr>
              <w:spacing w:after="0" w:line="360" w:lineRule="auto"/>
              <w:jc w:val="center"/>
              <w:rPr>
                <w:rFonts w:ascii="Times New Roman" w:eastAsia="Times New Roman" w:hAnsi="Times New Roman" w:cs="Times New Roman"/>
                <w:sz w:val="23"/>
                <w:szCs w:val="23"/>
                <w:lang w:val="hu-HU" w:eastAsia="hu-HU"/>
              </w:rPr>
            </w:pPr>
          </w:p>
        </w:tc>
        <w:tc>
          <w:tcPr>
            <w:tcW w:w="1114" w:type="dxa"/>
            <w:tcBorders>
              <w:bottom w:val="nil"/>
            </w:tcBorders>
            <w:shd w:val="clear" w:color="auto" w:fill="auto"/>
            <w:noWrap/>
            <w:vAlign w:val="bottom"/>
          </w:tcPr>
          <w:p w14:paraId="7D5896A6" w14:textId="77777777" w:rsidR="005A6BD3" w:rsidRPr="00A57D62" w:rsidRDefault="005A6BD3" w:rsidP="00690A43">
            <w:pPr>
              <w:spacing w:after="0" w:line="360" w:lineRule="auto"/>
              <w:jc w:val="center"/>
              <w:rPr>
                <w:rFonts w:ascii="Times New Roman" w:eastAsia="Times New Roman" w:hAnsi="Times New Roman" w:cs="Times New Roman"/>
                <w:sz w:val="23"/>
                <w:szCs w:val="23"/>
                <w:lang w:val="hu-HU" w:eastAsia="hu-HU"/>
              </w:rPr>
            </w:pPr>
          </w:p>
        </w:tc>
        <w:tc>
          <w:tcPr>
            <w:tcW w:w="960" w:type="dxa"/>
            <w:tcBorders>
              <w:bottom w:val="nil"/>
            </w:tcBorders>
            <w:shd w:val="clear" w:color="auto" w:fill="auto"/>
            <w:noWrap/>
            <w:vAlign w:val="bottom"/>
          </w:tcPr>
          <w:p w14:paraId="4A9860D4" w14:textId="77777777" w:rsidR="005A6BD3" w:rsidRPr="00A57D62" w:rsidRDefault="005A6BD3" w:rsidP="00690A43">
            <w:pPr>
              <w:spacing w:after="0" w:line="360" w:lineRule="auto"/>
              <w:jc w:val="center"/>
              <w:rPr>
                <w:rFonts w:ascii="Times New Roman" w:eastAsia="Times New Roman" w:hAnsi="Times New Roman" w:cs="Times New Roman"/>
                <w:sz w:val="23"/>
                <w:szCs w:val="23"/>
                <w:lang w:val="hu-HU" w:eastAsia="hu-HU"/>
              </w:rPr>
            </w:pPr>
          </w:p>
        </w:tc>
        <w:tc>
          <w:tcPr>
            <w:tcW w:w="1389" w:type="dxa"/>
            <w:tcBorders>
              <w:bottom w:val="nil"/>
            </w:tcBorders>
            <w:shd w:val="clear" w:color="auto" w:fill="auto"/>
            <w:noWrap/>
            <w:vAlign w:val="bottom"/>
          </w:tcPr>
          <w:p w14:paraId="52C78F0A" w14:textId="77777777" w:rsidR="005A6BD3" w:rsidRPr="00A57D62" w:rsidRDefault="005A6BD3" w:rsidP="00690A43">
            <w:pPr>
              <w:spacing w:after="0" w:line="360" w:lineRule="auto"/>
              <w:jc w:val="center"/>
              <w:rPr>
                <w:rFonts w:ascii="Times New Roman" w:eastAsia="Times New Roman" w:hAnsi="Times New Roman" w:cs="Times New Roman"/>
                <w:sz w:val="23"/>
                <w:szCs w:val="23"/>
                <w:lang w:val="hu-HU" w:eastAsia="hu-HU"/>
              </w:rPr>
            </w:pPr>
          </w:p>
        </w:tc>
      </w:tr>
      <w:tr w:rsidR="00C34ADC" w:rsidRPr="0049799B" w14:paraId="0B504CFD" w14:textId="0339169F" w:rsidTr="00331A15">
        <w:trPr>
          <w:trHeight w:val="312"/>
        </w:trPr>
        <w:tc>
          <w:tcPr>
            <w:tcW w:w="3452" w:type="dxa"/>
            <w:tcBorders>
              <w:top w:val="nil"/>
              <w:bottom w:val="nil"/>
            </w:tcBorders>
            <w:shd w:val="clear" w:color="auto" w:fill="auto"/>
            <w:noWrap/>
            <w:vAlign w:val="bottom"/>
            <w:hideMark/>
          </w:tcPr>
          <w:p w14:paraId="5757F70A" w14:textId="2A043B6A" w:rsidR="00C34ADC" w:rsidRPr="00A57D62" w:rsidRDefault="00A57D62" w:rsidP="001C28AA">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C34ADC" w:rsidRPr="00A57D62">
              <w:rPr>
                <w:rFonts w:ascii="Times New Roman" w:eastAsia="Times New Roman" w:hAnsi="Times New Roman" w:cs="Times New Roman"/>
                <w:color w:val="000000"/>
                <w:sz w:val="23"/>
                <w:szCs w:val="23"/>
                <w:lang w:val="hu-HU" w:eastAsia="hu-HU"/>
              </w:rPr>
              <w:t>Austria</w:t>
            </w:r>
          </w:p>
        </w:tc>
        <w:tc>
          <w:tcPr>
            <w:tcW w:w="960" w:type="dxa"/>
            <w:tcBorders>
              <w:top w:val="nil"/>
              <w:bottom w:val="nil"/>
            </w:tcBorders>
            <w:shd w:val="clear" w:color="auto" w:fill="auto"/>
            <w:noWrap/>
            <w:vAlign w:val="bottom"/>
            <w:hideMark/>
          </w:tcPr>
          <w:p w14:paraId="64AD2A20"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9</w:t>
            </w:r>
          </w:p>
        </w:tc>
        <w:tc>
          <w:tcPr>
            <w:tcW w:w="1114" w:type="dxa"/>
            <w:tcBorders>
              <w:top w:val="nil"/>
              <w:bottom w:val="nil"/>
            </w:tcBorders>
            <w:shd w:val="clear" w:color="auto" w:fill="auto"/>
            <w:noWrap/>
            <w:vAlign w:val="bottom"/>
            <w:hideMark/>
          </w:tcPr>
          <w:p w14:paraId="6235F240"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960" w:type="dxa"/>
            <w:tcBorders>
              <w:top w:val="nil"/>
              <w:bottom w:val="nil"/>
            </w:tcBorders>
            <w:shd w:val="clear" w:color="auto" w:fill="auto"/>
            <w:noWrap/>
            <w:vAlign w:val="bottom"/>
            <w:hideMark/>
          </w:tcPr>
          <w:p w14:paraId="4A9B7F47"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41</w:t>
            </w:r>
          </w:p>
        </w:tc>
        <w:tc>
          <w:tcPr>
            <w:tcW w:w="1389" w:type="dxa"/>
            <w:tcBorders>
              <w:top w:val="nil"/>
              <w:bottom w:val="nil"/>
            </w:tcBorders>
            <w:shd w:val="clear" w:color="auto" w:fill="auto"/>
            <w:noWrap/>
            <w:vAlign w:val="bottom"/>
            <w:hideMark/>
          </w:tcPr>
          <w:p w14:paraId="4A6EB490"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42</w:t>
            </w:r>
          </w:p>
        </w:tc>
      </w:tr>
      <w:tr w:rsidR="00C34ADC" w:rsidRPr="0049799B" w14:paraId="76136507" w14:textId="0E57BB70" w:rsidTr="00331A15">
        <w:trPr>
          <w:trHeight w:val="312"/>
        </w:trPr>
        <w:tc>
          <w:tcPr>
            <w:tcW w:w="3452" w:type="dxa"/>
            <w:tcBorders>
              <w:top w:val="nil"/>
              <w:bottom w:val="nil"/>
            </w:tcBorders>
            <w:shd w:val="clear" w:color="auto" w:fill="auto"/>
            <w:noWrap/>
            <w:vAlign w:val="bottom"/>
            <w:hideMark/>
          </w:tcPr>
          <w:p w14:paraId="50076EEA" w14:textId="1C13E6D1" w:rsidR="00C34ADC" w:rsidRPr="00A57D62" w:rsidRDefault="00A57D62" w:rsidP="00E23D89">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C34ADC" w:rsidRPr="00A57D62">
              <w:rPr>
                <w:rFonts w:ascii="Times New Roman" w:eastAsia="Times New Roman" w:hAnsi="Times New Roman" w:cs="Times New Roman"/>
                <w:color w:val="000000"/>
                <w:sz w:val="23"/>
                <w:szCs w:val="23"/>
                <w:lang w:val="hu-HU" w:eastAsia="hu-HU"/>
              </w:rPr>
              <w:t>Belgium</w:t>
            </w:r>
          </w:p>
        </w:tc>
        <w:tc>
          <w:tcPr>
            <w:tcW w:w="960" w:type="dxa"/>
            <w:tcBorders>
              <w:top w:val="nil"/>
              <w:bottom w:val="nil"/>
            </w:tcBorders>
            <w:shd w:val="clear" w:color="auto" w:fill="auto"/>
            <w:noWrap/>
            <w:vAlign w:val="bottom"/>
            <w:hideMark/>
          </w:tcPr>
          <w:p w14:paraId="4836EF28" w14:textId="7829DDEE" w:rsidR="00C34ADC" w:rsidRPr="00A57D62" w:rsidRDefault="00BB339D" w:rsidP="00690A43">
            <w:pPr>
              <w:spacing w:after="0" w:line="360" w:lineRule="auto"/>
              <w:jc w:val="center"/>
              <w:rPr>
                <w:rFonts w:ascii="Times New Roman" w:eastAsia="Times New Roman" w:hAnsi="Times New Roman" w:cs="Times New Roman"/>
                <w:sz w:val="23"/>
                <w:szCs w:val="23"/>
                <w:lang w:val="hu-HU" w:eastAsia="hu-HU"/>
              </w:rPr>
            </w:pPr>
            <w:r>
              <w:rPr>
                <w:rFonts w:ascii="Times New Roman" w:eastAsia="Times New Roman" w:hAnsi="Times New Roman" w:cs="Times New Roman"/>
                <w:sz w:val="23"/>
                <w:szCs w:val="23"/>
                <w:lang w:val="hu-HU" w:eastAsia="hu-HU"/>
              </w:rPr>
              <w:t>4</w:t>
            </w:r>
          </w:p>
        </w:tc>
        <w:tc>
          <w:tcPr>
            <w:tcW w:w="1114" w:type="dxa"/>
            <w:tcBorders>
              <w:top w:val="nil"/>
              <w:bottom w:val="nil"/>
            </w:tcBorders>
            <w:shd w:val="clear" w:color="auto" w:fill="auto"/>
            <w:noWrap/>
            <w:vAlign w:val="bottom"/>
            <w:hideMark/>
          </w:tcPr>
          <w:p w14:paraId="7E81BDCD"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2</w:t>
            </w:r>
          </w:p>
        </w:tc>
        <w:tc>
          <w:tcPr>
            <w:tcW w:w="960" w:type="dxa"/>
            <w:tcBorders>
              <w:top w:val="nil"/>
              <w:bottom w:val="nil"/>
            </w:tcBorders>
            <w:shd w:val="clear" w:color="auto" w:fill="auto"/>
            <w:noWrap/>
            <w:vAlign w:val="bottom"/>
            <w:hideMark/>
          </w:tcPr>
          <w:p w14:paraId="525B4D5E" w14:textId="7933FE13" w:rsidR="00C34ADC" w:rsidRPr="00A57D62" w:rsidRDefault="00BB339D" w:rsidP="00690A43">
            <w:pPr>
              <w:spacing w:after="0" w:line="360" w:lineRule="auto"/>
              <w:jc w:val="center"/>
              <w:rPr>
                <w:rFonts w:ascii="Times New Roman" w:eastAsia="Times New Roman" w:hAnsi="Times New Roman" w:cs="Times New Roman"/>
                <w:sz w:val="23"/>
                <w:szCs w:val="23"/>
                <w:lang w:val="hu-HU" w:eastAsia="hu-HU"/>
              </w:rPr>
            </w:pPr>
            <w:r>
              <w:rPr>
                <w:rFonts w:ascii="Times New Roman" w:eastAsia="Times New Roman" w:hAnsi="Times New Roman" w:cs="Times New Roman"/>
                <w:sz w:val="23"/>
                <w:szCs w:val="23"/>
                <w:lang w:val="hu-HU" w:eastAsia="hu-HU"/>
              </w:rPr>
              <w:t>0</w:t>
            </w:r>
          </w:p>
        </w:tc>
        <w:tc>
          <w:tcPr>
            <w:tcW w:w="1389" w:type="dxa"/>
            <w:tcBorders>
              <w:top w:val="nil"/>
              <w:bottom w:val="nil"/>
            </w:tcBorders>
            <w:shd w:val="clear" w:color="auto" w:fill="auto"/>
            <w:noWrap/>
            <w:vAlign w:val="bottom"/>
            <w:hideMark/>
          </w:tcPr>
          <w:p w14:paraId="13B3FE92" w14:textId="5AA7209A" w:rsidR="00C34ADC" w:rsidRPr="00A57D62" w:rsidRDefault="00BB339D" w:rsidP="00690A43">
            <w:pPr>
              <w:spacing w:after="0" w:line="360" w:lineRule="auto"/>
              <w:jc w:val="center"/>
              <w:rPr>
                <w:rFonts w:ascii="Times New Roman" w:eastAsia="Times New Roman" w:hAnsi="Times New Roman" w:cs="Times New Roman"/>
                <w:sz w:val="23"/>
                <w:szCs w:val="23"/>
                <w:lang w:val="hu-HU" w:eastAsia="hu-HU"/>
              </w:rPr>
            </w:pPr>
            <w:r>
              <w:rPr>
                <w:rFonts w:ascii="Times New Roman" w:eastAsia="Times New Roman" w:hAnsi="Times New Roman" w:cs="Times New Roman"/>
                <w:sz w:val="23"/>
                <w:szCs w:val="23"/>
                <w:lang w:val="hu-HU" w:eastAsia="hu-HU"/>
              </w:rPr>
              <w:t>6</w:t>
            </w:r>
          </w:p>
        </w:tc>
      </w:tr>
      <w:tr w:rsidR="00C34ADC" w:rsidRPr="0049799B" w14:paraId="63D1FF27" w14:textId="7D13B23F" w:rsidTr="00331A15">
        <w:trPr>
          <w:trHeight w:val="312"/>
        </w:trPr>
        <w:tc>
          <w:tcPr>
            <w:tcW w:w="3452" w:type="dxa"/>
            <w:tcBorders>
              <w:top w:val="nil"/>
              <w:bottom w:val="nil"/>
            </w:tcBorders>
            <w:shd w:val="clear" w:color="auto" w:fill="auto"/>
            <w:noWrap/>
            <w:vAlign w:val="bottom"/>
            <w:hideMark/>
          </w:tcPr>
          <w:p w14:paraId="48B97066" w14:textId="2B1A2EF8" w:rsidR="00C34ADC" w:rsidRPr="00A57D62" w:rsidRDefault="00A57D62" w:rsidP="001C28AA">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C34ADC" w:rsidRPr="00A57D62">
              <w:rPr>
                <w:rFonts w:ascii="Times New Roman" w:eastAsia="Times New Roman" w:hAnsi="Times New Roman" w:cs="Times New Roman"/>
                <w:color w:val="000000"/>
                <w:sz w:val="23"/>
                <w:szCs w:val="23"/>
                <w:lang w:val="hu-HU" w:eastAsia="hu-HU"/>
              </w:rPr>
              <w:t>Canada</w:t>
            </w:r>
          </w:p>
        </w:tc>
        <w:tc>
          <w:tcPr>
            <w:tcW w:w="960" w:type="dxa"/>
            <w:tcBorders>
              <w:top w:val="nil"/>
              <w:bottom w:val="nil"/>
            </w:tcBorders>
            <w:shd w:val="clear" w:color="auto" w:fill="auto"/>
            <w:noWrap/>
            <w:vAlign w:val="bottom"/>
            <w:hideMark/>
          </w:tcPr>
          <w:p w14:paraId="0D19CEC7"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114" w:type="dxa"/>
            <w:tcBorders>
              <w:top w:val="nil"/>
              <w:bottom w:val="nil"/>
            </w:tcBorders>
            <w:shd w:val="clear" w:color="auto" w:fill="auto"/>
            <w:noWrap/>
            <w:vAlign w:val="bottom"/>
            <w:hideMark/>
          </w:tcPr>
          <w:p w14:paraId="321E53FA"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960" w:type="dxa"/>
            <w:tcBorders>
              <w:top w:val="nil"/>
              <w:bottom w:val="nil"/>
            </w:tcBorders>
            <w:shd w:val="clear" w:color="auto" w:fill="auto"/>
            <w:noWrap/>
            <w:vAlign w:val="bottom"/>
            <w:hideMark/>
          </w:tcPr>
          <w:p w14:paraId="508873B0"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14</w:t>
            </w:r>
          </w:p>
        </w:tc>
        <w:tc>
          <w:tcPr>
            <w:tcW w:w="1389" w:type="dxa"/>
            <w:tcBorders>
              <w:top w:val="nil"/>
              <w:bottom w:val="nil"/>
            </w:tcBorders>
            <w:shd w:val="clear" w:color="auto" w:fill="auto"/>
            <w:noWrap/>
            <w:vAlign w:val="bottom"/>
            <w:hideMark/>
          </w:tcPr>
          <w:p w14:paraId="1DCB06EC"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14</w:t>
            </w:r>
          </w:p>
        </w:tc>
      </w:tr>
      <w:tr w:rsidR="00C34ADC" w:rsidRPr="0049799B" w14:paraId="63BFC504" w14:textId="5C6F8CA8" w:rsidTr="00331A15">
        <w:trPr>
          <w:trHeight w:val="312"/>
        </w:trPr>
        <w:tc>
          <w:tcPr>
            <w:tcW w:w="3452" w:type="dxa"/>
            <w:tcBorders>
              <w:top w:val="nil"/>
              <w:bottom w:val="nil"/>
            </w:tcBorders>
            <w:shd w:val="clear" w:color="auto" w:fill="auto"/>
            <w:noWrap/>
            <w:vAlign w:val="bottom"/>
            <w:hideMark/>
          </w:tcPr>
          <w:p w14:paraId="68CAD7BE" w14:textId="2030B9BA" w:rsidR="00C34ADC" w:rsidRPr="00A57D62" w:rsidRDefault="00A57D62" w:rsidP="001C28AA">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C34ADC" w:rsidRPr="00A57D62">
              <w:rPr>
                <w:rFonts w:ascii="Times New Roman" w:eastAsia="Times New Roman" w:hAnsi="Times New Roman" w:cs="Times New Roman"/>
                <w:color w:val="000000"/>
                <w:sz w:val="23"/>
                <w:szCs w:val="23"/>
                <w:lang w:val="hu-HU" w:eastAsia="hu-HU"/>
              </w:rPr>
              <w:t>Germany</w:t>
            </w:r>
          </w:p>
        </w:tc>
        <w:tc>
          <w:tcPr>
            <w:tcW w:w="960" w:type="dxa"/>
            <w:tcBorders>
              <w:top w:val="nil"/>
              <w:bottom w:val="nil"/>
            </w:tcBorders>
            <w:shd w:val="clear" w:color="auto" w:fill="auto"/>
            <w:noWrap/>
            <w:vAlign w:val="bottom"/>
            <w:hideMark/>
          </w:tcPr>
          <w:p w14:paraId="48C37189"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114" w:type="dxa"/>
            <w:tcBorders>
              <w:top w:val="nil"/>
              <w:bottom w:val="nil"/>
            </w:tcBorders>
            <w:shd w:val="clear" w:color="auto" w:fill="auto"/>
            <w:noWrap/>
            <w:vAlign w:val="bottom"/>
            <w:hideMark/>
          </w:tcPr>
          <w:p w14:paraId="0CE762A0"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w:t>
            </w:r>
          </w:p>
        </w:tc>
        <w:tc>
          <w:tcPr>
            <w:tcW w:w="960" w:type="dxa"/>
            <w:tcBorders>
              <w:top w:val="nil"/>
              <w:bottom w:val="nil"/>
            </w:tcBorders>
            <w:shd w:val="clear" w:color="auto" w:fill="auto"/>
            <w:noWrap/>
            <w:vAlign w:val="bottom"/>
            <w:hideMark/>
          </w:tcPr>
          <w:p w14:paraId="23BF3D0A"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39</w:t>
            </w:r>
          </w:p>
        </w:tc>
        <w:tc>
          <w:tcPr>
            <w:tcW w:w="1389" w:type="dxa"/>
            <w:tcBorders>
              <w:top w:val="nil"/>
              <w:bottom w:val="nil"/>
            </w:tcBorders>
            <w:shd w:val="clear" w:color="auto" w:fill="auto"/>
            <w:noWrap/>
            <w:vAlign w:val="bottom"/>
            <w:hideMark/>
          </w:tcPr>
          <w:p w14:paraId="7A9562D9"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40</w:t>
            </w:r>
          </w:p>
        </w:tc>
      </w:tr>
      <w:tr w:rsidR="00C34ADC" w:rsidRPr="0049799B" w14:paraId="33B94114" w14:textId="49513363" w:rsidTr="00331A15">
        <w:trPr>
          <w:trHeight w:val="312"/>
        </w:trPr>
        <w:tc>
          <w:tcPr>
            <w:tcW w:w="3452" w:type="dxa"/>
            <w:tcBorders>
              <w:top w:val="nil"/>
              <w:bottom w:val="nil"/>
            </w:tcBorders>
            <w:shd w:val="clear" w:color="auto" w:fill="auto"/>
            <w:noWrap/>
            <w:vAlign w:val="bottom"/>
            <w:hideMark/>
          </w:tcPr>
          <w:p w14:paraId="4391A487" w14:textId="1288CDFC" w:rsidR="00C34ADC" w:rsidRPr="00A57D62" w:rsidRDefault="00A57D62" w:rsidP="001C28AA">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C34ADC" w:rsidRPr="00A57D62">
              <w:rPr>
                <w:rFonts w:ascii="Times New Roman" w:eastAsia="Times New Roman" w:hAnsi="Times New Roman" w:cs="Times New Roman"/>
                <w:color w:val="000000"/>
                <w:sz w:val="23"/>
                <w:szCs w:val="23"/>
                <w:lang w:val="hu-HU" w:eastAsia="hu-HU"/>
              </w:rPr>
              <w:t>Greece</w:t>
            </w:r>
          </w:p>
        </w:tc>
        <w:tc>
          <w:tcPr>
            <w:tcW w:w="960" w:type="dxa"/>
            <w:tcBorders>
              <w:top w:val="nil"/>
              <w:bottom w:val="nil"/>
            </w:tcBorders>
            <w:shd w:val="clear" w:color="auto" w:fill="auto"/>
            <w:noWrap/>
            <w:vAlign w:val="bottom"/>
            <w:hideMark/>
          </w:tcPr>
          <w:p w14:paraId="4561983F"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2</w:t>
            </w:r>
          </w:p>
        </w:tc>
        <w:tc>
          <w:tcPr>
            <w:tcW w:w="1114" w:type="dxa"/>
            <w:tcBorders>
              <w:top w:val="nil"/>
              <w:bottom w:val="nil"/>
            </w:tcBorders>
            <w:shd w:val="clear" w:color="auto" w:fill="auto"/>
            <w:noWrap/>
            <w:vAlign w:val="bottom"/>
            <w:hideMark/>
          </w:tcPr>
          <w:p w14:paraId="4C1A947C"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w:t>
            </w:r>
          </w:p>
        </w:tc>
        <w:tc>
          <w:tcPr>
            <w:tcW w:w="960" w:type="dxa"/>
            <w:tcBorders>
              <w:top w:val="nil"/>
              <w:bottom w:val="nil"/>
            </w:tcBorders>
            <w:shd w:val="clear" w:color="auto" w:fill="auto"/>
            <w:noWrap/>
            <w:vAlign w:val="bottom"/>
            <w:hideMark/>
          </w:tcPr>
          <w:p w14:paraId="32BF2C98"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9</w:t>
            </w:r>
          </w:p>
        </w:tc>
        <w:tc>
          <w:tcPr>
            <w:tcW w:w="1389" w:type="dxa"/>
            <w:tcBorders>
              <w:top w:val="nil"/>
              <w:bottom w:val="nil"/>
            </w:tcBorders>
            <w:shd w:val="clear" w:color="auto" w:fill="auto"/>
            <w:noWrap/>
            <w:vAlign w:val="bottom"/>
            <w:hideMark/>
          </w:tcPr>
          <w:p w14:paraId="6B1E8AFF"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11</w:t>
            </w:r>
          </w:p>
        </w:tc>
      </w:tr>
      <w:tr w:rsidR="00C34ADC" w:rsidRPr="0049799B" w14:paraId="4E0DFF18" w14:textId="3D75CB0C" w:rsidTr="00331A15">
        <w:trPr>
          <w:trHeight w:val="312"/>
        </w:trPr>
        <w:tc>
          <w:tcPr>
            <w:tcW w:w="3452" w:type="dxa"/>
            <w:tcBorders>
              <w:top w:val="nil"/>
              <w:bottom w:val="nil"/>
            </w:tcBorders>
            <w:shd w:val="clear" w:color="auto" w:fill="auto"/>
            <w:noWrap/>
            <w:vAlign w:val="bottom"/>
            <w:hideMark/>
          </w:tcPr>
          <w:p w14:paraId="5969F98D" w14:textId="531A616A" w:rsidR="00C34ADC" w:rsidRPr="00A57D62" w:rsidRDefault="00A57D62" w:rsidP="001C28AA">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C34ADC" w:rsidRPr="00A57D62">
              <w:rPr>
                <w:rFonts w:ascii="Times New Roman" w:eastAsia="Times New Roman" w:hAnsi="Times New Roman" w:cs="Times New Roman"/>
                <w:color w:val="000000"/>
                <w:sz w:val="23"/>
                <w:szCs w:val="23"/>
                <w:lang w:val="hu-HU" w:eastAsia="hu-HU"/>
              </w:rPr>
              <w:t>Ireland</w:t>
            </w:r>
          </w:p>
        </w:tc>
        <w:tc>
          <w:tcPr>
            <w:tcW w:w="960" w:type="dxa"/>
            <w:tcBorders>
              <w:top w:val="nil"/>
              <w:bottom w:val="nil"/>
            </w:tcBorders>
            <w:shd w:val="clear" w:color="auto" w:fill="auto"/>
            <w:noWrap/>
            <w:vAlign w:val="bottom"/>
            <w:hideMark/>
          </w:tcPr>
          <w:p w14:paraId="51977A40"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114" w:type="dxa"/>
            <w:tcBorders>
              <w:top w:val="nil"/>
              <w:bottom w:val="nil"/>
            </w:tcBorders>
            <w:shd w:val="clear" w:color="auto" w:fill="auto"/>
            <w:noWrap/>
            <w:vAlign w:val="bottom"/>
            <w:hideMark/>
          </w:tcPr>
          <w:p w14:paraId="3B39D5E6"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w:t>
            </w:r>
          </w:p>
        </w:tc>
        <w:tc>
          <w:tcPr>
            <w:tcW w:w="960" w:type="dxa"/>
            <w:tcBorders>
              <w:top w:val="nil"/>
              <w:bottom w:val="nil"/>
            </w:tcBorders>
            <w:shd w:val="clear" w:color="auto" w:fill="auto"/>
            <w:noWrap/>
            <w:vAlign w:val="bottom"/>
            <w:hideMark/>
          </w:tcPr>
          <w:p w14:paraId="34CF9A91"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30</w:t>
            </w:r>
          </w:p>
        </w:tc>
        <w:tc>
          <w:tcPr>
            <w:tcW w:w="1389" w:type="dxa"/>
            <w:tcBorders>
              <w:top w:val="nil"/>
              <w:bottom w:val="nil"/>
            </w:tcBorders>
            <w:shd w:val="clear" w:color="auto" w:fill="auto"/>
            <w:noWrap/>
            <w:vAlign w:val="bottom"/>
            <w:hideMark/>
          </w:tcPr>
          <w:p w14:paraId="1B69877E"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31</w:t>
            </w:r>
          </w:p>
        </w:tc>
      </w:tr>
      <w:tr w:rsidR="00C34ADC" w:rsidRPr="0049799B" w14:paraId="641FB387" w14:textId="47A41D68" w:rsidTr="00331A15">
        <w:trPr>
          <w:trHeight w:val="312"/>
        </w:trPr>
        <w:tc>
          <w:tcPr>
            <w:tcW w:w="3452" w:type="dxa"/>
            <w:tcBorders>
              <w:top w:val="nil"/>
              <w:bottom w:val="nil"/>
            </w:tcBorders>
            <w:shd w:val="clear" w:color="auto" w:fill="auto"/>
            <w:noWrap/>
            <w:vAlign w:val="bottom"/>
            <w:hideMark/>
          </w:tcPr>
          <w:p w14:paraId="7D96480E" w14:textId="07B8B815" w:rsidR="00C34ADC" w:rsidRPr="00A57D62" w:rsidRDefault="00A57D62" w:rsidP="001C28AA">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C34ADC" w:rsidRPr="00A57D62">
              <w:rPr>
                <w:rFonts w:ascii="Times New Roman" w:eastAsia="Times New Roman" w:hAnsi="Times New Roman" w:cs="Times New Roman"/>
                <w:color w:val="000000"/>
                <w:sz w:val="23"/>
                <w:szCs w:val="23"/>
                <w:lang w:val="hu-HU" w:eastAsia="hu-HU"/>
              </w:rPr>
              <w:t>Italy</w:t>
            </w:r>
          </w:p>
        </w:tc>
        <w:tc>
          <w:tcPr>
            <w:tcW w:w="960" w:type="dxa"/>
            <w:tcBorders>
              <w:top w:val="nil"/>
              <w:bottom w:val="nil"/>
            </w:tcBorders>
            <w:shd w:val="clear" w:color="auto" w:fill="auto"/>
            <w:noWrap/>
            <w:vAlign w:val="bottom"/>
            <w:hideMark/>
          </w:tcPr>
          <w:p w14:paraId="0957318F"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5</w:t>
            </w:r>
          </w:p>
        </w:tc>
        <w:tc>
          <w:tcPr>
            <w:tcW w:w="1114" w:type="dxa"/>
            <w:tcBorders>
              <w:top w:val="nil"/>
              <w:bottom w:val="nil"/>
            </w:tcBorders>
            <w:shd w:val="clear" w:color="auto" w:fill="auto"/>
            <w:noWrap/>
            <w:vAlign w:val="bottom"/>
            <w:hideMark/>
          </w:tcPr>
          <w:p w14:paraId="7114E0C9"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w:t>
            </w:r>
          </w:p>
        </w:tc>
        <w:tc>
          <w:tcPr>
            <w:tcW w:w="960" w:type="dxa"/>
            <w:tcBorders>
              <w:top w:val="nil"/>
              <w:bottom w:val="nil"/>
            </w:tcBorders>
            <w:shd w:val="clear" w:color="auto" w:fill="auto"/>
            <w:noWrap/>
            <w:vAlign w:val="bottom"/>
            <w:hideMark/>
          </w:tcPr>
          <w:p w14:paraId="490074CE"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389" w:type="dxa"/>
            <w:tcBorders>
              <w:top w:val="nil"/>
              <w:bottom w:val="nil"/>
            </w:tcBorders>
            <w:shd w:val="clear" w:color="auto" w:fill="auto"/>
            <w:noWrap/>
            <w:vAlign w:val="bottom"/>
            <w:hideMark/>
          </w:tcPr>
          <w:p w14:paraId="318DF15B"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6</w:t>
            </w:r>
          </w:p>
        </w:tc>
      </w:tr>
      <w:tr w:rsidR="00C34ADC" w:rsidRPr="0049799B" w14:paraId="52CDD747" w14:textId="242069ED" w:rsidTr="00331A15">
        <w:trPr>
          <w:trHeight w:val="312"/>
        </w:trPr>
        <w:tc>
          <w:tcPr>
            <w:tcW w:w="3452" w:type="dxa"/>
            <w:tcBorders>
              <w:top w:val="nil"/>
              <w:bottom w:val="nil"/>
            </w:tcBorders>
            <w:shd w:val="clear" w:color="auto" w:fill="auto"/>
            <w:noWrap/>
            <w:vAlign w:val="bottom"/>
            <w:hideMark/>
          </w:tcPr>
          <w:p w14:paraId="372D7D02" w14:textId="051B68CB" w:rsidR="00C34ADC" w:rsidRPr="00A57D62" w:rsidRDefault="00A57D62" w:rsidP="001C28AA">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C34ADC" w:rsidRPr="00A57D62">
              <w:rPr>
                <w:rFonts w:ascii="Times New Roman" w:eastAsia="Times New Roman" w:hAnsi="Times New Roman" w:cs="Times New Roman"/>
                <w:color w:val="000000"/>
                <w:sz w:val="23"/>
                <w:szCs w:val="23"/>
                <w:lang w:val="hu-HU" w:eastAsia="hu-HU"/>
              </w:rPr>
              <w:t>Netherlands</w:t>
            </w:r>
          </w:p>
        </w:tc>
        <w:tc>
          <w:tcPr>
            <w:tcW w:w="960" w:type="dxa"/>
            <w:tcBorders>
              <w:top w:val="nil"/>
              <w:bottom w:val="nil"/>
            </w:tcBorders>
            <w:shd w:val="clear" w:color="auto" w:fill="auto"/>
            <w:noWrap/>
            <w:vAlign w:val="bottom"/>
            <w:hideMark/>
          </w:tcPr>
          <w:p w14:paraId="67219123"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2</w:t>
            </w:r>
          </w:p>
        </w:tc>
        <w:tc>
          <w:tcPr>
            <w:tcW w:w="1114" w:type="dxa"/>
            <w:tcBorders>
              <w:top w:val="nil"/>
              <w:bottom w:val="nil"/>
            </w:tcBorders>
            <w:shd w:val="clear" w:color="auto" w:fill="auto"/>
            <w:noWrap/>
            <w:vAlign w:val="bottom"/>
            <w:hideMark/>
          </w:tcPr>
          <w:p w14:paraId="0DC9DCA3"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960" w:type="dxa"/>
            <w:tcBorders>
              <w:top w:val="nil"/>
              <w:bottom w:val="nil"/>
            </w:tcBorders>
            <w:shd w:val="clear" w:color="auto" w:fill="auto"/>
            <w:noWrap/>
            <w:vAlign w:val="bottom"/>
            <w:hideMark/>
          </w:tcPr>
          <w:p w14:paraId="1422026E"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389" w:type="dxa"/>
            <w:tcBorders>
              <w:top w:val="nil"/>
              <w:bottom w:val="nil"/>
            </w:tcBorders>
            <w:shd w:val="clear" w:color="auto" w:fill="auto"/>
            <w:noWrap/>
            <w:vAlign w:val="bottom"/>
            <w:hideMark/>
          </w:tcPr>
          <w:p w14:paraId="77C3E5B0"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2</w:t>
            </w:r>
          </w:p>
        </w:tc>
      </w:tr>
      <w:tr w:rsidR="00C34ADC" w:rsidRPr="0049799B" w14:paraId="5F003975" w14:textId="0DA6241C" w:rsidTr="00331A15">
        <w:trPr>
          <w:trHeight w:val="312"/>
        </w:trPr>
        <w:tc>
          <w:tcPr>
            <w:tcW w:w="3452" w:type="dxa"/>
            <w:tcBorders>
              <w:top w:val="nil"/>
              <w:bottom w:val="nil"/>
            </w:tcBorders>
            <w:shd w:val="clear" w:color="auto" w:fill="auto"/>
            <w:noWrap/>
            <w:vAlign w:val="bottom"/>
            <w:hideMark/>
          </w:tcPr>
          <w:p w14:paraId="750BF777" w14:textId="036F7E14" w:rsidR="00C34ADC" w:rsidRPr="00A57D62" w:rsidRDefault="00A57D62" w:rsidP="001C28AA">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C34ADC" w:rsidRPr="00A57D62">
              <w:rPr>
                <w:rFonts w:ascii="Times New Roman" w:eastAsia="Times New Roman" w:hAnsi="Times New Roman" w:cs="Times New Roman"/>
                <w:color w:val="000000"/>
                <w:sz w:val="23"/>
                <w:szCs w:val="23"/>
                <w:lang w:val="hu-HU" w:eastAsia="hu-HU"/>
              </w:rPr>
              <w:t>Portugal</w:t>
            </w:r>
          </w:p>
        </w:tc>
        <w:tc>
          <w:tcPr>
            <w:tcW w:w="960" w:type="dxa"/>
            <w:tcBorders>
              <w:top w:val="nil"/>
              <w:bottom w:val="nil"/>
            </w:tcBorders>
            <w:shd w:val="clear" w:color="auto" w:fill="auto"/>
            <w:noWrap/>
            <w:vAlign w:val="bottom"/>
            <w:hideMark/>
          </w:tcPr>
          <w:p w14:paraId="672195AB"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6</w:t>
            </w:r>
          </w:p>
        </w:tc>
        <w:tc>
          <w:tcPr>
            <w:tcW w:w="1114" w:type="dxa"/>
            <w:tcBorders>
              <w:top w:val="nil"/>
              <w:bottom w:val="nil"/>
            </w:tcBorders>
            <w:shd w:val="clear" w:color="auto" w:fill="auto"/>
            <w:noWrap/>
            <w:vAlign w:val="bottom"/>
            <w:hideMark/>
          </w:tcPr>
          <w:p w14:paraId="0E779F02"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3</w:t>
            </w:r>
          </w:p>
        </w:tc>
        <w:tc>
          <w:tcPr>
            <w:tcW w:w="960" w:type="dxa"/>
            <w:tcBorders>
              <w:top w:val="nil"/>
              <w:bottom w:val="nil"/>
            </w:tcBorders>
            <w:shd w:val="clear" w:color="auto" w:fill="auto"/>
            <w:noWrap/>
            <w:vAlign w:val="bottom"/>
            <w:hideMark/>
          </w:tcPr>
          <w:p w14:paraId="1E1BDA0F"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49</w:t>
            </w:r>
          </w:p>
        </w:tc>
        <w:tc>
          <w:tcPr>
            <w:tcW w:w="1389" w:type="dxa"/>
            <w:tcBorders>
              <w:top w:val="nil"/>
              <w:bottom w:val="nil"/>
            </w:tcBorders>
            <w:shd w:val="clear" w:color="auto" w:fill="auto"/>
            <w:noWrap/>
            <w:vAlign w:val="bottom"/>
            <w:hideMark/>
          </w:tcPr>
          <w:p w14:paraId="2D892C1F"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55</w:t>
            </w:r>
          </w:p>
        </w:tc>
      </w:tr>
      <w:tr w:rsidR="00C34ADC" w:rsidRPr="0049799B" w14:paraId="59F7136E" w14:textId="7528A207" w:rsidTr="00331A15">
        <w:trPr>
          <w:trHeight w:val="312"/>
        </w:trPr>
        <w:tc>
          <w:tcPr>
            <w:tcW w:w="3452" w:type="dxa"/>
            <w:tcBorders>
              <w:top w:val="nil"/>
              <w:bottom w:val="nil"/>
            </w:tcBorders>
            <w:shd w:val="clear" w:color="auto" w:fill="auto"/>
            <w:noWrap/>
            <w:vAlign w:val="bottom"/>
            <w:hideMark/>
          </w:tcPr>
          <w:p w14:paraId="4B1580D0" w14:textId="4D503329" w:rsidR="00C34ADC" w:rsidRPr="00A57D62" w:rsidRDefault="00A57D62" w:rsidP="001C28AA">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C34ADC" w:rsidRPr="00A57D62">
              <w:rPr>
                <w:rFonts w:ascii="Times New Roman" w:eastAsia="Times New Roman" w:hAnsi="Times New Roman" w:cs="Times New Roman"/>
                <w:color w:val="000000"/>
                <w:sz w:val="23"/>
                <w:szCs w:val="23"/>
                <w:lang w:val="hu-HU" w:eastAsia="hu-HU"/>
              </w:rPr>
              <w:t>Spain</w:t>
            </w:r>
          </w:p>
        </w:tc>
        <w:tc>
          <w:tcPr>
            <w:tcW w:w="960" w:type="dxa"/>
            <w:tcBorders>
              <w:top w:val="nil"/>
              <w:bottom w:val="nil"/>
            </w:tcBorders>
            <w:shd w:val="clear" w:color="auto" w:fill="auto"/>
            <w:noWrap/>
            <w:vAlign w:val="bottom"/>
            <w:hideMark/>
          </w:tcPr>
          <w:p w14:paraId="12FB888D"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114" w:type="dxa"/>
            <w:tcBorders>
              <w:top w:val="nil"/>
              <w:bottom w:val="nil"/>
            </w:tcBorders>
            <w:shd w:val="clear" w:color="auto" w:fill="auto"/>
            <w:noWrap/>
            <w:vAlign w:val="bottom"/>
            <w:hideMark/>
          </w:tcPr>
          <w:p w14:paraId="56B24CA8"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960" w:type="dxa"/>
            <w:tcBorders>
              <w:top w:val="nil"/>
              <w:bottom w:val="nil"/>
            </w:tcBorders>
            <w:shd w:val="clear" w:color="auto" w:fill="auto"/>
            <w:noWrap/>
            <w:vAlign w:val="bottom"/>
            <w:hideMark/>
          </w:tcPr>
          <w:p w14:paraId="1133B528"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389" w:type="dxa"/>
            <w:tcBorders>
              <w:top w:val="nil"/>
              <w:bottom w:val="nil"/>
            </w:tcBorders>
            <w:shd w:val="clear" w:color="auto" w:fill="auto"/>
            <w:noWrap/>
            <w:vAlign w:val="bottom"/>
            <w:hideMark/>
          </w:tcPr>
          <w:p w14:paraId="07B97722"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r>
      <w:tr w:rsidR="00C34ADC" w:rsidRPr="0049799B" w14:paraId="158A5E80" w14:textId="22D8CC3B" w:rsidTr="00331A15">
        <w:trPr>
          <w:trHeight w:val="312"/>
        </w:trPr>
        <w:tc>
          <w:tcPr>
            <w:tcW w:w="3452" w:type="dxa"/>
            <w:tcBorders>
              <w:top w:val="nil"/>
              <w:bottom w:val="nil"/>
            </w:tcBorders>
            <w:shd w:val="clear" w:color="auto" w:fill="auto"/>
            <w:noWrap/>
            <w:vAlign w:val="bottom"/>
            <w:hideMark/>
          </w:tcPr>
          <w:p w14:paraId="4A7BA236" w14:textId="20238BDC" w:rsidR="00C34ADC" w:rsidRPr="00A57D62" w:rsidRDefault="00A57D62" w:rsidP="001C28AA">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C34ADC" w:rsidRPr="00A57D62">
              <w:rPr>
                <w:rFonts w:ascii="Times New Roman" w:eastAsia="Times New Roman" w:hAnsi="Times New Roman" w:cs="Times New Roman"/>
                <w:color w:val="000000"/>
                <w:sz w:val="23"/>
                <w:szCs w:val="23"/>
                <w:lang w:val="hu-HU" w:eastAsia="hu-HU"/>
              </w:rPr>
              <w:t>Switzerland</w:t>
            </w:r>
          </w:p>
        </w:tc>
        <w:tc>
          <w:tcPr>
            <w:tcW w:w="960" w:type="dxa"/>
            <w:tcBorders>
              <w:top w:val="nil"/>
              <w:bottom w:val="nil"/>
            </w:tcBorders>
            <w:shd w:val="clear" w:color="auto" w:fill="auto"/>
            <w:noWrap/>
            <w:vAlign w:val="bottom"/>
            <w:hideMark/>
          </w:tcPr>
          <w:p w14:paraId="040AE024"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114" w:type="dxa"/>
            <w:tcBorders>
              <w:top w:val="nil"/>
              <w:bottom w:val="nil"/>
            </w:tcBorders>
            <w:shd w:val="clear" w:color="auto" w:fill="auto"/>
            <w:noWrap/>
            <w:vAlign w:val="bottom"/>
            <w:hideMark/>
          </w:tcPr>
          <w:p w14:paraId="3045757C"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960" w:type="dxa"/>
            <w:tcBorders>
              <w:top w:val="nil"/>
              <w:bottom w:val="nil"/>
            </w:tcBorders>
            <w:shd w:val="clear" w:color="auto" w:fill="auto"/>
            <w:noWrap/>
            <w:vAlign w:val="bottom"/>
            <w:hideMark/>
          </w:tcPr>
          <w:p w14:paraId="73B8D68F"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389" w:type="dxa"/>
            <w:tcBorders>
              <w:top w:val="nil"/>
              <w:bottom w:val="nil"/>
            </w:tcBorders>
            <w:shd w:val="clear" w:color="auto" w:fill="auto"/>
            <w:noWrap/>
            <w:vAlign w:val="bottom"/>
            <w:hideMark/>
          </w:tcPr>
          <w:p w14:paraId="150C14DA"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r>
      <w:tr w:rsidR="00C34ADC" w:rsidRPr="0049799B" w14:paraId="01C2DB6B" w14:textId="5822BA72" w:rsidTr="00331A15">
        <w:trPr>
          <w:trHeight w:val="312"/>
        </w:trPr>
        <w:tc>
          <w:tcPr>
            <w:tcW w:w="3452" w:type="dxa"/>
            <w:tcBorders>
              <w:top w:val="nil"/>
              <w:bottom w:val="nil"/>
            </w:tcBorders>
            <w:shd w:val="clear" w:color="auto" w:fill="auto"/>
            <w:noWrap/>
            <w:vAlign w:val="bottom"/>
            <w:hideMark/>
          </w:tcPr>
          <w:p w14:paraId="05514AED" w14:textId="59FF45C5" w:rsidR="00C34ADC" w:rsidRPr="00A57D62" w:rsidRDefault="00A57D62" w:rsidP="001C28AA">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C34ADC" w:rsidRPr="00A57D62">
              <w:rPr>
                <w:rFonts w:ascii="Times New Roman" w:eastAsia="Times New Roman" w:hAnsi="Times New Roman" w:cs="Times New Roman"/>
                <w:color w:val="000000"/>
                <w:sz w:val="23"/>
                <w:szCs w:val="23"/>
                <w:lang w:val="hu-HU" w:eastAsia="hu-HU"/>
              </w:rPr>
              <w:t>United Kingdom</w:t>
            </w:r>
          </w:p>
        </w:tc>
        <w:tc>
          <w:tcPr>
            <w:tcW w:w="960" w:type="dxa"/>
            <w:tcBorders>
              <w:top w:val="nil"/>
              <w:bottom w:val="nil"/>
            </w:tcBorders>
            <w:shd w:val="clear" w:color="auto" w:fill="auto"/>
            <w:noWrap/>
            <w:vAlign w:val="bottom"/>
            <w:hideMark/>
          </w:tcPr>
          <w:p w14:paraId="1AB42052"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5</w:t>
            </w:r>
          </w:p>
        </w:tc>
        <w:tc>
          <w:tcPr>
            <w:tcW w:w="1114" w:type="dxa"/>
            <w:tcBorders>
              <w:top w:val="nil"/>
              <w:bottom w:val="nil"/>
            </w:tcBorders>
            <w:shd w:val="clear" w:color="auto" w:fill="auto"/>
            <w:noWrap/>
            <w:vAlign w:val="bottom"/>
            <w:hideMark/>
          </w:tcPr>
          <w:p w14:paraId="0B48A270"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960" w:type="dxa"/>
            <w:tcBorders>
              <w:top w:val="nil"/>
              <w:bottom w:val="nil"/>
            </w:tcBorders>
            <w:shd w:val="clear" w:color="auto" w:fill="auto"/>
            <w:noWrap/>
            <w:vAlign w:val="bottom"/>
            <w:hideMark/>
          </w:tcPr>
          <w:p w14:paraId="7C8C6273"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14</w:t>
            </w:r>
          </w:p>
        </w:tc>
        <w:tc>
          <w:tcPr>
            <w:tcW w:w="1389" w:type="dxa"/>
            <w:tcBorders>
              <w:top w:val="nil"/>
              <w:bottom w:val="nil"/>
            </w:tcBorders>
            <w:shd w:val="clear" w:color="auto" w:fill="auto"/>
            <w:noWrap/>
            <w:vAlign w:val="bottom"/>
            <w:hideMark/>
          </w:tcPr>
          <w:p w14:paraId="30A9C5B9"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17</w:t>
            </w:r>
          </w:p>
        </w:tc>
      </w:tr>
      <w:tr w:rsidR="00C34ADC" w:rsidRPr="0049799B" w14:paraId="0D971743" w14:textId="4928B276" w:rsidTr="005B296E">
        <w:trPr>
          <w:trHeight w:val="312"/>
        </w:trPr>
        <w:tc>
          <w:tcPr>
            <w:tcW w:w="3452" w:type="dxa"/>
            <w:tcBorders>
              <w:top w:val="nil"/>
              <w:bottom w:val="nil"/>
            </w:tcBorders>
            <w:shd w:val="clear" w:color="auto" w:fill="auto"/>
            <w:noWrap/>
            <w:vAlign w:val="bottom"/>
            <w:hideMark/>
          </w:tcPr>
          <w:p w14:paraId="2B68596F" w14:textId="4C6DB3C2" w:rsidR="00C34ADC" w:rsidRPr="00A57D62" w:rsidRDefault="00A57D62" w:rsidP="001C28AA">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C34ADC" w:rsidRPr="00A57D62">
              <w:rPr>
                <w:rFonts w:ascii="Times New Roman" w:eastAsia="Times New Roman" w:hAnsi="Times New Roman" w:cs="Times New Roman"/>
                <w:color w:val="000000"/>
                <w:sz w:val="23"/>
                <w:szCs w:val="23"/>
                <w:lang w:val="hu-HU" w:eastAsia="hu-HU"/>
              </w:rPr>
              <w:t>United States</w:t>
            </w:r>
          </w:p>
        </w:tc>
        <w:tc>
          <w:tcPr>
            <w:tcW w:w="960" w:type="dxa"/>
            <w:tcBorders>
              <w:top w:val="nil"/>
              <w:bottom w:val="nil"/>
            </w:tcBorders>
            <w:shd w:val="clear" w:color="auto" w:fill="auto"/>
            <w:noWrap/>
            <w:vAlign w:val="bottom"/>
            <w:hideMark/>
          </w:tcPr>
          <w:p w14:paraId="5D3BCEB1"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5</w:t>
            </w:r>
          </w:p>
        </w:tc>
        <w:tc>
          <w:tcPr>
            <w:tcW w:w="1114" w:type="dxa"/>
            <w:tcBorders>
              <w:top w:val="nil"/>
              <w:bottom w:val="nil"/>
            </w:tcBorders>
            <w:shd w:val="clear" w:color="auto" w:fill="auto"/>
            <w:noWrap/>
            <w:vAlign w:val="bottom"/>
            <w:hideMark/>
          </w:tcPr>
          <w:p w14:paraId="5A754533"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w:t>
            </w:r>
          </w:p>
        </w:tc>
        <w:tc>
          <w:tcPr>
            <w:tcW w:w="960" w:type="dxa"/>
            <w:tcBorders>
              <w:top w:val="nil"/>
              <w:bottom w:val="nil"/>
            </w:tcBorders>
            <w:shd w:val="clear" w:color="auto" w:fill="auto"/>
            <w:noWrap/>
            <w:vAlign w:val="bottom"/>
            <w:hideMark/>
          </w:tcPr>
          <w:p w14:paraId="5FEC9AC1"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28</w:t>
            </w:r>
          </w:p>
        </w:tc>
        <w:tc>
          <w:tcPr>
            <w:tcW w:w="1389" w:type="dxa"/>
            <w:tcBorders>
              <w:top w:val="nil"/>
              <w:bottom w:val="nil"/>
            </w:tcBorders>
            <w:shd w:val="clear" w:color="auto" w:fill="auto"/>
            <w:noWrap/>
            <w:vAlign w:val="bottom"/>
            <w:hideMark/>
          </w:tcPr>
          <w:p w14:paraId="12F9C72A" w14:textId="77777777" w:rsidR="00C34ADC" w:rsidRPr="00A57D62" w:rsidRDefault="00C34AD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30</w:t>
            </w:r>
          </w:p>
        </w:tc>
      </w:tr>
      <w:tr w:rsidR="005B296E" w:rsidRPr="0049799B" w14:paraId="34DBF0EE" w14:textId="77777777" w:rsidTr="005B296E">
        <w:trPr>
          <w:trHeight w:val="312"/>
        </w:trPr>
        <w:tc>
          <w:tcPr>
            <w:tcW w:w="3452" w:type="dxa"/>
            <w:tcBorders>
              <w:top w:val="nil"/>
              <w:bottom w:val="nil"/>
            </w:tcBorders>
            <w:shd w:val="clear" w:color="auto" w:fill="auto"/>
            <w:noWrap/>
            <w:vAlign w:val="bottom"/>
          </w:tcPr>
          <w:p w14:paraId="103022B3" w14:textId="777C4B39" w:rsidR="005B296E" w:rsidRPr="00A57D62" w:rsidRDefault="005B296E" w:rsidP="001C28AA">
            <w:pPr>
              <w:spacing w:after="0" w:line="360" w:lineRule="auto"/>
              <w:rPr>
                <w:rFonts w:ascii="Times New Roman" w:eastAsia="Times New Roman" w:hAnsi="Times New Roman" w:cs="Times New Roman"/>
                <w:b/>
                <w:bCs/>
                <w:color w:val="000000"/>
                <w:sz w:val="23"/>
                <w:szCs w:val="23"/>
                <w:lang w:val="hu-HU" w:eastAsia="hu-HU"/>
              </w:rPr>
            </w:pPr>
            <w:r w:rsidRPr="00A57D62">
              <w:rPr>
                <w:rFonts w:ascii="Times New Roman" w:eastAsia="Times New Roman" w:hAnsi="Times New Roman" w:cs="Times New Roman"/>
                <w:b/>
                <w:bCs/>
                <w:color w:val="000000"/>
                <w:sz w:val="23"/>
                <w:szCs w:val="23"/>
                <w:lang w:val="hu-HU" w:eastAsia="hu-HU"/>
              </w:rPr>
              <w:t>East Europe</w:t>
            </w:r>
          </w:p>
        </w:tc>
        <w:tc>
          <w:tcPr>
            <w:tcW w:w="960" w:type="dxa"/>
            <w:tcBorders>
              <w:top w:val="nil"/>
              <w:bottom w:val="nil"/>
            </w:tcBorders>
            <w:shd w:val="clear" w:color="auto" w:fill="auto"/>
            <w:noWrap/>
            <w:vAlign w:val="bottom"/>
          </w:tcPr>
          <w:p w14:paraId="21AFE321" w14:textId="77777777" w:rsidR="005B296E" w:rsidRPr="00A57D62" w:rsidRDefault="005B296E" w:rsidP="00690A43">
            <w:pPr>
              <w:spacing w:after="0" w:line="360" w:lineRule="auto"/>
              <w:jc w:val="center"/>
              <w:rPr>
                <w:rFonts w:ascii="Times New Roman" w:eastAsia="Times New Roman" w:hAnsi="Times New Roman" w:cs="Times New Roman"/>
                <w:sz w:val="23"/>
                <w:szCs w:val="23"/>
                <w:lang w:val="hu-HU" w:eastAsia="hu-HU"/>
              </w:rPr>
            </w:pPr>
          </w:p>
        </w:tc>
        <w:tc>
          <w:tcPr>
            <w:tcW w:w="1114" w:type="dxa"/>
            <w:tcBorders>
              <w:top w:val="nil"/>
              <w:bottom w:val="nil"/>
            </w:tcBorders>
            <w:shd w:val="clear" w:color="auto" w:fill="auto"/>
            <w:noWrap/>
            <w:vAlign w:val="bottom"/>
          </w:tcPr>
          <w:p w14:paraId="73A92202" w14:textId="77777777" w:rsidR="005B296E" w:rsidRPr="00A57D62" w:rsidRDefault="005B296E" w:rsidP="00690A43">
            <w:pPr>
              <w:spacing w:after="0" w:line="360" w:lineRule="auto"/>
              <w:jc w:val="center"/>
              <w:rPr>
                <w:rFonts w:ascii="Times New Roman" w:eastAsia="Times New Roman" w:hAnsi="Times New Roman" w:cs="Times New Roman"/>
                <w:sz w:val="23"/>
                <w:szCs w:val="23"/>
                <w:lang w:val="hu-HU" w:eastAsia="hu-HU"/>
              </w:rPr>
            </w:pPr>
          </w:p>
        </w:tc>
        <w:tc>
          <w:tcPr>
            <w:tcW w:w="960" w:type="dxa"/>
            <w:tcBorders>
              <w:top w:val="nil"/>
              <w:bottom w:val="nil"/>
            </w:tcBorders>
            <w:shd w:val="clear" w:color="auto" w:fill="auto"/>
            <w:noWrap/>
            <w:vAlign w:val="bottom"/>
          </w:tcPr>
          <w:p w14:paraId="3A8A8955" w14:textId="77777777" w:rsidR="005B296E" w:rsidRPr="00A57D62" w:rsidRDefault="005B296E" w:rsidP="00690A43">
            <w:pPr>
              <w:spacing w:after="0" w:line="360" w:lineRule="auto"/>
              <w:jc w:val="center"/>
              <w:rPr>
                <w:rFonts w:ascii="Times New Roman" w:eastAsia="Times New Roman" w:hAnsi="Times New Roman" w:cs="Times New Roman"/>
                <w:sz w:val="23"/>
                <w:szCs w:val="23"/>
                <w:lang w:val="hu-HU" w:eastAsia="hu-HU"/>
              </w:rPr>
            </w:pPr>
          </w:p>
        </w:tc>
        <w:tc>
          <w:tcPr>
            <w:tcW w:w="1389" w:type="dxa"/>
            <w:tcBorders>
              <w:top w:val="nil"/>
              <w:bottom w:val="nil"/>
            </w:tcBorders>
            <w:shd w:val="clear" w:color="auto" w:fill="auto"/>
            <w:noWrap/>
            <w:vAlign w:val="bottom"/>
          </w:tcPr>
          <w:p w14:paraId="6FC35D37" w14:textId="77777777" w:rsidR="005B296E" w:rsidRPr="00A57D62" w:rsidRDefault="005B296E" w:rsidP="00690A43">
            <w:pPr>
              <w:spacing w:after="0" w:line="360" w:lineRule="auto"/>
              <w:jc w:val="center"/>
              <w:rPr>
                <w:rFonts w:ascii="Times New Roman" w:eastAsia="Times New Roman" w:hAnsi="Times New Roman" w:cs="Times New Roman"/>
                <w:sz w:val="23"/>
                <w:szCs w:val="23"/>
                <w:lang w:val="hu-HU" w:eastAsia="hu-HU"/>
              </w:rPr>
            </w:pPr>
          </w:p>
        </w:tc>
      </w:tr>
      <w:tr w:rsidR="006B1522" w:rsidRPr="0049799B" w14:paraId="1086E2EF" w14:textId="77777777" w:rsidTr="00E23D89">
        <w:trPr>
          <w:trHeight w:val="312"/>
        </w:trPr>
        <w:tc>
          <w:tcPr>
            <w:tcW w:w="3452" w:type="dxa"/>
            <w:tcBorders>
              <w:top w:val="nil"/>
              <w:bottom w:val="nil"/>
            </w:tcBorders>
            <w:shd w:val="clear" w:color="auto" w:fill="auto"/>
            <w:noWrap/>
            <w:vAlign w:val="bottom"/>
            <w:hideMark/>
          </w:tcPr>
          <w:p w14:paraId="05B10A3E" w14:textId="6DC40E24" w:rsidR="006B1522" w:rsidRPr="00A57D62" w:rsidRDefault="00A57D62" w:rsidP="00E23D89">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6B1522" w:rsidRPr="00A57D62">
              <w:rPr>
                <w:rFonts w:ascii="Times New Roman" w:eastAsia="Times New Roman" w:hAnsi="Times New Roman" w:cs="Times New Roman"/>
                <w:color w:val="000000"/>
                <w:sz w:val="23"/>
                <w:szCs w:val="23"/>
                <w:lang w:val="hu-HU" w:eastAsia="hu-HU"/>
              </w:rPr>
              <w:t>Hungary</w:t>
            </w:r>
          </w:p>
        </w:tc>
        <w:tc>
          <w:tcPr>
            <w:tcW w:w="960" w:type="dxa"/>
            <w:tcBorders>
              <w:top w:val="nil"/>
              <w:bottom w:val="nil"/>
            </w:tcBorders>
            <w:shd w:val="clear" w:color="auto" w:fill="auto"/>
            <w:noWrap/>
            <w:vAlign w:val="bottom"/>
            <w:hideMark/>
          </w:tcPr>
          <w:p w14:paraId="73E2A385" w14:textId="77777777" w:rsidR="006B1522" w:rsidRPr="00A57D62" w:rsidRDefault="006B152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7</w:t>
            </w:r>
          </w:p>
        </w:tc>
        <w:tc>
          <w:tcPr>
            <w:tcW w:w="1114" w:type="dxa"/>
            <w:tcBorders>
              <w:top w:val="nil"/>
              <w:bottom w:val="nil"/>
            </w:tcBorders>
            <w:shd w:val="clear" w:color="auto" w:fill="auto"/>
            <w:noWrap/>
            <w:vAlign w:val="bottom"/>
            <w:hideMark/>
          </w:tcPr>
          <w:p w14:paraId="58A80B98" w14:textId="77777777" w:rsidR="006B1522" w:rsidRPr="00A57D62" w:rsidRDefault="006B152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w:t>
            </w:r>
          </w:p>
        </w:tc>
        <w:tc>
          <w:tcPr>
            <w:tcW w:w="960" w:type="dxa"/>
            <w:tcBorders>
              <w:top w:val="nil"/>
              <w:bottom w:val="nil"/>
            </w:tcBorders>
            <w:shd w:val="clear" w:color="auto" w:fill="auto"/>
            <w:noWrap/>
            <w:vAlign w:val="bottom"/>
            <w:hideMark/>
          </w:tcPr>
          <w:p w14:paraId="41D19DCF" w14:textId="77777777" w:rsidR="006B1522" w:rsidRPr="00A57D62" w:rsidRDefault="006B152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19</w:t>
            </w:r>
          </w:p>
        </w:tc>
        <w:tc>
          <w:tcPr>
            <w:tcW w:w="1389" w:type="dxa"/>
            <w:tcBorders>
              <w:top w:val="nil"/>
              <w:bottom w:val="nil"/>
            </w:tcBorders>
            <w:shd w:val="clear" w:color="auto" w:fill="auto"/>
            <w:noWrap/>
            <w:vAlign w:val="bottom"/>
            <w:hideMark/>
          </w:tcPr>
          <w:p w14:paraId="219FF501" w14:textId="77777777" w:rsidR="006B1522" w:rsidRPr="00A57D62" w:rsidRDefault="006B152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26</w:t>
            </w:r>
          </w:p>
        </w:tc>
      </w:tr>
      <w:tr w:rsidR="00284E89" w:rsidRPr="0049799B" w14:paraId="0D657F2A" w14:textId="77777777" w:rsidTr="00E23D89">
        <w:trPr>
          <w:trHeight w:val="312"/>
        </w:trPr>
        <w:tc>
          <w:tcPr>
            <w:tcW w:w="3452" w:type="dxa"/>
            <w:tcBorders>
              <w:top w:val="nil"/>
              <w:bottom w:val="nil"/>
            </w:tcBorders>
            <w:shd w:val="clear" w:color="auto" w:fill="auto"/>
            <w:noWrap/>
            <w:vAlign w:val="bottom"/>
            <w:hideMark/>
          </w:tcPr>
          <w:p w14:paraId="2610FF1D" w14:textId="6E592A98" w:rsidR="00284E89" w:rsidRPr="00A57D62" w:rsidRDefault="00A57D62" w:rsidP="00E23D89">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284E89" w:rsidRPr="00A57D62">
              <w:rPr>
                <w:rFonts w:ascii="Times New Roman" w:eastAsia="Times New Roman" w:hAnsi="Times New Roman" w:cs="Times New Roman"/>
                <w:color w:val="000000"/>
                <w:sz w:val="23"/>
                <w:szCs w:val="23"/>
                <w:lang w:val="hu-HU" w:eastAsia="hu-HU"/>
              </w:rPr>
              <w:t>Romania</w:t>
            </w:r>
          </w:p>
        </w:tc>
        <w:tc>
          <w:tcPr>
            <w:tcW w:w="960" w:type="dxa"/>
            <w:tcBorders>
              <w:top w:val="nil"/>
              <w:bottom w:val="nil"/>
            </w:tcBorders>
            <w:shd w:val="clear" w:color="auto" w:fill="auto"/>
            <w:noWrap/>
            <w:vAlign w:val="bottom"/>
            <w:hideMark/>
          </w:tcPr>
          <w:p w14:paraId="7517C6C3" w14:textId="77777777" w:rsidR="00284E89" w:rsidRPr="00A57D62" w:rsidRDefault="00284E89"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5</w:t>
            </w:r>
          </w:p>
        </w:tc>
        <w:tc>
          <w:tcPr>
            <w:tcW w:w="1114" w:type="dxa"/>
            <w:tcBorders>
              <w:top w:val="nil"/>
              <w:bottom w:val="nil"/>
            </w:tcBorders>
            <w:shd w:val="clear" w:color="auto" w:fill="auto"/>
            <w:noWrap/>
            <w:vAlign w:val="bottom"/>
            <w:hideMark/>
          </w:tcPr>
          <w:p w14:paraId="2C310EC4" w14:textId="77777777" w:rsidR="00284E89" w:rsidRPr="00A57D62" w:rsidRDefault="00284E89"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6</w:t>
            </w:r>
          </w:p>
        </w:tc>
        <w:tc>
          <w:tcPr>
            <w:tcW w:w="960" w:type="dxa"/>
            <w:tcBorders>
              <w:top w:val="nil"/>
              <w:bottom w:val="nil"/>
            </w:tcBorders>
            <w:shd w:val="clear" w:color="auto" w:fill="auto"/>
            <w:noWrap/>
            <w:vAlign w:val="bottom"/>
            <w:hideMark/>
          </w:tcPr>
          <w:p w14:paraId="71104CA4" w14:textId="77777777" w:rsidR="00284E89" w:rsidRPr="00A57D62" w:rsidRDefault="00284E89"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17</w:t>
            </w:r>
          </w:p>
        </w:tc>
        <w:tc>
          <w:tcPr>
            <w:tcW w:w="1389" w:type="dxa"/>
            <w:tcBorders>
              <w:top w:val="nil"/>
              <w:bottom w:val="nil"/>
            </w:tcBorders>
            <w:shd w:val="clear" w:color="auto" w:fill="auto"/>
            <w:noWrap/>
            <w:vAlign w:val="bottom"/>
            <w:hideMark/>
          </w:tcPr>
          <w:p w14:paraId="19592ECF" w14:textId="77777777" w:rsidR="00284E89" w:rsidRPr="00A57D62" w:rsidRDefault="00284E89"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25</w:t>
            </w:r>
          </w:p>
        </w:tc>
      </w:tr>
      <w:tr w:rsidR="005B296E" w:rsidRPr="0049799B" w14:paraId="1291109B" w14:textId="77777777" w:rsidTr="00FA579B">
        <w:trPr>
          <w:trHeight w:val="312"/>
        </w:trPr>
        <w:tc>
          <w:tcPr>
            <w:tcW w:w="3452" w:type="dxa"/>
            <w:tcBorders>
              <w:top w:val="nil"/>
              <w:bottom w:val="nil"/>
            </w:tcBorders>
            <w:shd w:val="clear" w:color="auto" w:fill="auto"/>
            <w:noWrap/>
            <w:vAlign w:val="bottom"/>
          </w:tcPr>
          <w:p w14:paraId="4D0B363F" w14:textId="5605D2F1" w:rsidR="005B296E" w:rsidRPr="00A57D62" w:rsidRDefault="00650216" w:rsidP="001C28AA">
            <w:pPr>
              <w:spacing w:after="0" w:line="360" w:lineRule="auto"/>
              <w:rPr>
                <w:rFonts w:ascii="Times New Roman" w:eastAsia="Times New Roman" w:hAnsi="Times New Roman" w:cs="Times New Roman"/>
                <w:b/>
                <w:bCs/>
                <w:color w:val="000000"/>
                <w:sz w:val="23"/>
                <w:szCs w:val="23"/>
                <w:lang w:val="hu-HU" w:eastAsia="hu-HU"/>
              </w:rPr>
            </w:pPr>
            <w:r w:rsidRPr="00A57D62">
              <w:rPr>
                <w:rFonts w:ascii="Times New Roman" w:eastAsia="Times New Roman" w:hAnsi="Times New Roman" w:cs="Times New Roman"/>
                <w:b/>
                <w:bCs/>
                <w:color w:val="000000"/>
                <w:sz w:val="23"/>
                <w:szCs w:val="23"/>
                <w:lang w:val="hu-HU" w:eastAsia="hu-HU"/>
              </w:rPr>
              <w:t>Asia</w:t>
            </w:r>
          </w:p>
        </w:tc>
        <w:tc>
          <w:tcPr>
            <w:tcW w:w="960" w:type="dxa"/>
            <w:tcBorders>
              <w:top w:val="nil"/>
              <w:bottom w:val="nil"/>
            </w:tcBorders>
            <w:shd w:val="clear" w:color="auto" w:fill="auto"/>
            <w:noWrap/>
            <w:vAlign w:val="bottom"/>
          </w:tcPr>
          <w:p w14:paraId="422CEFD8" w14:textId="77777777" w:rsidR="005B296E" w:rsidRPr="00A57D62" w:rsidRDefault="005B296E" w:rsidP="00690A43">
            <w:pPr>
              <w:spacing w:after="0" w:line="360" w:lineRule="auto"/>
              <w:jc w:val="center"/>
              <w:rPr>
                <w:rFonts w:ascii="Times New Roman" w:eastAsia="Times New Roman" w:hAnsi="Times New Roman" w:cs="Times New Roman"/>
                <w:sz w:val="23"/>
                <w:szCs w:val="23"/>
                <w:lang w:val="hu-HU" w:eastAsia="hu-HU"/>
              </w:rPr>
            </w:pPr>
          </w:p>
        </w:tc>
        <w:tc>
          <w:tcPr>
            <w:tcW w:w="1114" w:type="dxa"/>
            <w:tcBorders>
              <w:top w:val="nil"/>
              <w:bottom w:val="nil"/>
            </w:tcBorders>
            <w:shd w:val="clear" w:color="auto" w:fill="auto"/>
            <w:noWrap/>
            <w:vAlign w:val="bottom"/>
          </w:tcPr>
          <w:p w14:paraId="50FA0CF5" w14:textId="77777777" w:rsidR="005B296E" w:rsidRPr="00A57D62" w:rsidRDefault="005B296E" w:rsidP="00690A43">
            <w:pPr>
              <w:spacing w:after="0" w:line="360" w:lineRule="auto"/>
              <w:jc w:val="center"/>
              <w:rPr>
                <w:rFonts w:ascii="Times New Roman" w:eastAsia="Times New Roman" w:hAnsi="Times New Roman" w:cs="Times New Roman"/>
                <w:sz w:val="23"/>
                <w:szCs w:val="23"/>
                <w:lang w:val="hu-HU" w:eastAsia="hu-HU"/>
              </w:rPr>
            </w:pPr>
          </w:p>
        </w:tc>
        <w:tc>
          <w:tcPr>
            <w:tcW w:w="960" w:type="dxa"/>
            <w:tcBorders>
              <w:top w:val="nil"/>
              <w:bottom w:val="nil"/>
            </w:tcBorders>
            <w:shd w:val="clear" w:color="auto" w:fill="auto"/>
            <w:noWrap/>
            <w:vAlign w:val="bottom"/>
          </w:tcPr>
          <w:p w14:paraId="23CFE487" w14:textId="77777777" w:rsidR="005B296E" w:rsidRPr="00A57D62" w:rsidRDefault="005B296E" w:rsidP="00690A43">
            <w:pPr>
              <w:spacing w:after="0" w:line="360" w:lineRule="auto"/>
              <w:jc w:val="center"/>
              <w:rPr>
                <w:rFonts w:ascii="Times New Roman" w:eastAsia="Times New Roman" w:hAnsi="Times New Roman" w:cs="Times New Roman"/>
                <w:sz w:val="23"/>
                <w:szCs w:val="23"/>
                <w:lang w:val="hu-HU" w:eastAsia="hu-HU"/>
              </w:rPr>
            </w:pPr>
          </w:p>
        </w:tc>
        <w:tc>
          <w:tcPr>
            <w:tcW w:w="1389" w:type="dxa"/>
            <w:tcBorders>
              <w:top w:val="nil"/>
              <w:bottom w:val="nil"/>
            </w:tcBorders>
            <w:shd w:val="clear" w:color="auto" w:fill="auto"/>
            <w:noWrap/>
            <w:vAlign w:val="bottom"/>
          </w:tcPr>
          <w:p w14:paraId="797EDA7E" w14:textId="77777777" w:rsidR="005B296E" w:rsidRPr="00A57D62" w:rsidRDefault="005B296E" w:rsidP="00690A43">
            <w:pPr>
              <w:spacing w:after="0" w:line="360" w:lineRule="auto"/>
              <w:jc w:val="center"/>
              <w:rPr>
                <w:rFonts w:ascii="Times New Roman" w:eastAsia="Times New Roman" w:hAnsi="Times New Roman" w:cs="Times New Roman"/>
                <w:sz w:val="23"/>
                <w:szCs w:val="23"/>
                <w:lang w:val="hu-HU" w:eastAsia="hu-HU"/>
              </w:rPr>
            </w:pPr>
          </w:p>
        </w:tc>
      </w:tr>
      <w:tr w:rsidR="00FA579B" w:rsidRPr="0049799B" w14:paraId="576EE3E6" w14:textId="77777777" w:rsidTr="00E23D89">
        <w:trPr>
          <w:trHeight w:val="312"/>
        </w:trPr>
        <w:tc>
          <w:tcPr>
            <w:tcW w:w="3452" w:type="dxa"/>
            <w:tcBorders>
              <w:top w:val="nil"/>
              <w:bottom w:val="nil"/>
            </w:tcBorders>
            <w:shd w:val="clear" w:color="auto" w:fill="auto"/>
            <w:noWrap/>
            <w:vAlign w:val="bottom"/>
            <w:hideMark/>
          </w:tcPr>
          <w:p w14:paraId="1647B4C8" w14:textId="70F511DE" w:rsidR="00FA579B" w:rsidRPr="00A57D62" w:rsidRDefault="00A57D62" w:rsidP="00E23D89">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FA579B" w:rsidRPr="00A57D62">
              <w:rPr>
                <w:rFonts w:ascii="Times New Roman" w:eastAsia="Times New Roman" w:hAnsi="Times New Roman" w:cs="Times New Roman"/>
                <w:color w:val="000000"/>
                <w:sz w:val="23"/>
                <w:szCs w:val="23"/>
                <w:lang w:val="hu-HU" w:eastAsia="hu-HU"/>
              </w:rPr>
              <w:t>Bangladesh</w:t>
            </w:r>
          </w:p>
        </w:tc>
        <w:tc>
          <w:tcPr>
            <w:tcW w:w="960" w:type="dxa"/>
            <w:tcBorders>
              <w:top w:val="nil"/>
              <w:bottom w:val="nil"/>
            </w:tcBorders>
            <w:shd w:val="clear" w:color="auto" w:fill="auto"/>
            <w:noWrap/>
            <w:vAlign w:val="bottom"/>
            <w:hideMark/>
          </w:tcPr>
          <w:p w14:paraId="57EF1A2C" w14:textId="77777777" w:rsidR="00FA579B" w:rsidRPr="00A57D62" w:rsidRDefault="00FA579B"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114" w:type="dxa"/>
            <w:tcBorders>
              <w:top w:val="nil"/>
              <w:bottom w:val="nil"/>
            </w:tcBorders>
            <w:shd w:val="clear" w:color="auto" w:fill="auto"/>
            <w:noWrap/>
            <w:vAlign w:val="bottom"/>
            <w:hideMark/>
          </w:tcPr>
          <w:p w14:paraId="0ACBE8B3" w14:textId="77777777" w:rsidR="00FA579B" w:rsidRPr="00A57D62" w:rsidRDefault="00FA579B"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12</w:t>
            </w:r>
          </w:p>
        </w:tc>
        <w:tc>
          <w:tcPr>
            <w:tcW w:w="960" w:type="dxa"/>
            <w:tcBorders>
              <w:top w:val="nil"/>
              <w:bottom w:val="nil"/>
            </w:tcBorders>
            <w:shd w:val="clear" w:color="auto" w:fill="auto"/>
            <w:noWrap/>
            <w:vAlign w:val="bottom"/>
            <w:hideMark/>
          </w:tcPr>
          <w:p w14:paraId="4BAABEEB" w14:textId="77777777" w:rsidR="00FA579B" w:rsidRPr="00A57D62" w:rsidRDefault="00FA579B"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35</w:t>
            </w:r>
          </w:p>
        </w:tc>
        <w:tc>
          <w:tcPr>
            <w:tcW w:w="1389" w:type="dxa"/>
            <w:tcBorders>
              <w:top w:val="nil"/>
              <w:bottom w:val="nil"/>
            </w:tcBorders>
            <w:shd w:val="clear" w:color="auto" w:fill="auto"/>
            <w:noWrap/>
            <w:vAlign w:val="bottom"/>
            <w:hideMark/>
          </w:tcPr>
          <w:p w14:paraId="706B176F" w14:textId="77777777" w:rsidR="00FA579B" w:rsidRPr="00A57D62" w:rsidRDefault="00FA579B"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47</w:t>
            </w:r>
          </w:p>
        </w:tc>
      </w:tr>
      <w:tr w:rsidR="009D4B4C" w:rsidRPr="00BA1ABD" w14:paraId="25D9C3A8" w14:textId="77777777" w:rsidTr="00E23D89">
        <w:trPr>
          <w:trHeight w:val="312"/>
        </w:trPr>
        <w:tc>
          <w:tcPr>
            <w:tcW w:w="3452" w:type="dxa"/>
            <w:tcBorders>
              <w:top w:val="nil"/>
              <w:bottom w:val="nil"/>
            </w:tcBorders>
            <w:shd w:val="clear" w:color="auto" w:fill="auto"/>
            <w:noWrap/>
            <w:vAlign w:val="bottom"/>
            <w:hideMark/>
          </w:tcPr>
          <w:p w14:paraId="243365D3" w14:textId="0D88B165" w:rsidR="009D4B4C" w:rsidRPr="00A57D62" w:rsidRDefault="00A57D62" w:rsidP="00E23D89">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9D4B4C" w:rsidRPr="00A57D62">
              <w:rPr>
                <w:rFonts w:ascii="Times New Roman" w:eastAsia="Times New Roman" w:hAnsi="Times New Roman" w:cs="Times New Roman"/>
                <w:color w:val="000000"/>
                <w:sz w:val="23"/>
                <w:szCs w:val="23"/>
                <w:lang w:val="hu-HU" w:eastAsia="hu-HU"/>
              </w:rPr>
              <w:t>India</w:t>
            </w:r>
          </w:p>
        </w:tc>
        <w:tc>
          <w:tcPr>
            <w:tcW w:w="960" w:type="dxa"/>
            <w:tcBorders>
              <w:top w:val="nil"/>
              <w:bottom w:val="nil"/>
            </w:tcBorders>
            <w:shd w:val="clear" w:color="auto" w:fill="auto"/>
            <w:noWrap/>
            <w:vAlign w:val="bottom"/>
            <w:hideMark/>
          </w:tcPr>
          <w:p w14:paraId="62D62093" w14:textId="77777777" w:rsidR="009D4B4C" w:rsidRPr="00A57D62" w:rsidRDefault="009D4B4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114" w:type="dxa"/>
            <w:tcBorders>
              <w:top w:val="nil"/>
              <w:bottom w:val="nil"/>
            </w:tcBorders>
            <w:shd w:val="clear" w:color="auto" w:fill="auto"/>
            <w:noWrap/>
            <w:vAlign w:val="bottom"/>
            <w:hideMark/>
          </w:tcPr>
          <w:p w14:paraId="4BAC87D6" w14:textId="77777777" w:rsidR="009D4B4C" w:rsidRPr="00A57D62" w:rsidRDefault="009D4B4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5</w:t>
            </w:r>
          </w:p>
        </w:tc>
        <w:tc>
          <w:tcPr>
            <w:tcW w:w="960" w:type="dxa"/>
            <w:tcBorders>
              <w:top w:val="nil"/>
              <w:bottom w:val="nil"/>
            </w:tcBorders>
            <w:shd w:val="clear" w:color="auto" w:fill="auto"/>
            <w:noWrap/>
            <w:vAlign w:val="bottom"/>
            <w:hideMark/>
          </w:tcPr>
          <w:p w14:paraId="34E3EDD1" w14:textId="77777777" w:rsidR="009D4B4C" w:rsidRPr="00A57D62" w:rsidRDefault="009D4B4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389" w:type="dxa"/>
            <w:tcBorders>
              <w:top w:val="nil"/>
              <w:bottom w:val="nil"/>
            </w:tcBorders>
            <w:shd w:val="clear" w:color="auto" w:fill="auto"/>
            <w:noWrap/>
            <w:vAlign w:val="bottom"/>
            <w:hideMark/>
          </w:tcPr>
          <w:p w14:paraId="272732EF" w14:textId="77777777" w:rsidR="009D4B4C" w:rsidRPr="00A57D62" w:rsidRDefault="009D4B4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5</w:t>
            </w:r>
          </w:p>
        </w:tc>
      </w:tr>
      <w:tr w:rsidR="009D4B4C" w:rsidRPr="0049799B" w14:paraId="2BCE89C9" w14:textId="77777777" w:rsidTr="00E23D89">
        <w:trPr>
          <w:trHeight w:val="312"/>
        </w:trPr>
        <w:tc>
          <w:tcPr>
            <w:tcW w:w="3452" w:type="dxa"/>
            <w:tcBorders>
              <w:top w:val="nil"/>
              <w:bottom w:val="nil"/>
            </w:tcBorders>
            <w:shd w:val="clear" w:color="auto" w:fill="auto"/>
            <w:noWrap/>
            <w:vAlign w:val="bottom"/>
            <w:hideMark/>
          </w:tcPr>
          <w:p w14:paraId="2E33CCCA" w14:textId="1A86262C" w:rsidR="009D4B4C" w:rsidRPr="00A57D62" w:rsidRDefault="00A57D62" w:rsidP="00E23D89">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9D4B4C" w:rsidRPr="00A57D62">
              <w:rPr>
                <w:rFonts w:ascii="Times New Roman" w:eastAsia="Times New Roman" w:hAnsi="Times New Roman" w:cs="Times New Roman"/>
                <w:color w:val="000000"/>
                <w:sz w:val="23"/>
                <w:szCs w:val="23"/>
                <w:lang w:val="hu-HU" w:eastAsia="hu-HU"/>
              </w:rPr>
              <w:t>Indonesia</w:t>
            </w:r>
          </w:p>
        </w:tc>
        <w:tc>
          <w:tcPr>
            <w:tcW w:w="960" w:type="dxa"/>
            <w:tcBorders>
              <w:top w:val="nil"/>
              <w:bottom w:val="nil"/>
            </w:tcBorders>
            <w:shd w:val="clear" w:color="auto" w:fill="auto"/>
            <w:noWrap/>
            <w:vAlign w:val="bottom"/>
            <w:hideMark/>
          </w:tcPr>
          <w:p w14:paraId="1444232C" w14:textId="77777777" w:rsidR="009D4B4C" w:rsidRPr="00A57D62" w:rsidRDefault="009D4B4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7</w:t>
            </w:r>
          </w:p>
        </w:tc>
        <w:tc>
          <w:tcPr>
            <w:tcW w:w="1114" w:type="dxa"/>
            <w:tcBorders>
              <w:top w:val="nil"/>
              <w:bottom w:val="nil"/>
            </w:tcBorders>
            <w:shd w:val="clear" w:color="auto" w:fill="auto"/>
            <w:noWrap/>
            <w:vAlign w:val="bottom"/>
            <w:hideMark/>
          </w:tcPr>
          <w:p w14:paraId="150614E5" w14:textId="77777777" w:rsidR="009D4B4C" w:rsidRPr="00A57D62" w:rsidRDefault="009D4B4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3</w:t>
            </w:r>
          </w:p>
        </w:tc>
        <w:tc>
          <w:tcPr>
            <w:tcW w:w="960" w:type="dxa"/>
            <w:tcBorders>
              <w:top w:val="nil"/>
              <w:bottom w:val="nil"/>
            </w:tcBorders>
            <w:shd w:val="clear" w:color="auto" w:fill="auto"/>
            <w:noWrap/>
            <w:vAlign w:val="bottom"/>
            <w:hideMark/>
          </w:tcPr>
          <w:p w14:paraId="255C5ABA" w14:textId="77777777" w:rsidR="009D4B4C" w:rsidRPr="00A57D62" w:rsidRDefault="009D4B4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42</w:t>
            </w:r>
          </w:p>
        </w:tc>
        <w:tc>
          <w:tcPr>
            <w:tcW w:w="1389" w:type="dxa"/>
            <w:tcBorders>
              <w:top w:val="nil"/>
              <w:bottom w:val="nil"/>
            </w:tcBorders>
            <w:shd w:val="clear" w:color="auto" w:fill="auto"/>
            <w:noWrap/>
            <w:vAlign w:val="bottom"/>
            <w:hideMark/>
          </w:tcPr>
          <w:p w14:paraId="63115AA0" w14:textId="77777777" w:rsidR="009D4B4C" w:rsidRPr="00A57D62" w:rsidRDefault="009D4B4C"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49</w:t>
            </w:r>
          </w:p>
        </w:tc>
      </w:tr>
      <w:tr w:rsidR="007260A6" w:rsidRPr="0049799B" w14:paraId="0B3DD6B0" w14:textId="77777777" w:rsidTr="00E23D89">
        <w:trPr>
          <w:trHeight w:val="312"/>
        </w:trPr>
        <w:tc>
          <w:tcPr>
            <w:tcW w:w="3452" w:type="dxa"/>
            <w:tcBorders>
              <w:top w:val="nil"/>
              <w:bottom w:val="nil"/>
            </w:tcBorders>
            <w:shd w:val="clear" w:color="auto" w:fill="auto"/>
            <w:noWrap/>
            <w:vAlign w:val="bottom"/>
            <w:hideMark/>
          </w:tcPr>
          <w:p w14:paraId="3BAEB0B1" w14:textId="579549FC" w:rsidR="007260A6" w:rsidRPr="00A57D62" w:rsidRDefault="00A57D62" w:rsidP="00E23D89">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7260A6" w:rsidRPr="00A57D62">
              <w:rPr>
                <w:rFonts w:ascii="Times New Roman" w:eastAsia="Times New Roman" w:hAnsi="Times New Roman" w:cs="Times New Roman"/>
                <w:color w:val="000000"/>
                <w:sz w:val="23"/>
                <w:szCs w:val="23"/>
                <w:lang w:val="hu-HU" w:eastAsia="hu-HU"/>
              </w:rPr>
              <w:t>Malaysia</w:t>
            </w:r>
          </w:p>
        </w:tc>
        <w:tc>
          <w:tcPr>
            <w:tcW w:w="960" w:type="dxa"/>
            <w:tcBorders>
              <w:top w:val="nil"/>
              <w:bottom w:val="nil"/>
            </w:tcBorders>
            <w:shd w:val="clear" w:color="auto" w:fill="auto"/>
            <w:noWrap/>
            <w:vAlign w:val="bottom"/>
            <w:hideMark/>
          </w:tcPr>
          <w:p w14:paraId="37BD43ED" w14:textId="77777777" w:rsidR="007260A6" w:rsidRPr="00A57D62" w:rsidRDefault="007260A6"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114" w:type="dxa"/>
            <w:tcBorders>
              <w:top w:val="nil"/>
              <w:bottom w:val="nil"/>
            </w:tcBorders>
            <w:shd w:val="clear" w:color="auto" w:fill="auto"/>
            <w:noWrap/>
            <w:vAlign w:val="bottom"/>
            <w:hideMark/>
          </w:tcPr>
          <w:p w14:paraId="72E3BBD4" w14:textId="77777777" w:rsidR="007260A6" w:rsidRPr="00A57D62" w:rsidRDefault="007260A6"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2</w:t>
            </w:r>
          </w:p>
        </w:tc>
        <w:tc>
          <w:tcPr>
            <w:tcW w:w="960" w:type="dxa"/>
            <w:tcBorders>
              <w:top w:val="nil"/>
              <w:bottom w:val="nil"/>
            </w:tcBorders>
            <w:shd w:val="clear" w:color="auto" w:fill="auto"/>
            <w:noWrap/>
            <w:vAlign w:val="bottom"/>
            <w:hideMark/>
          </w:tcPr>
          <w:p w14:paraId="25A9A0F7" w14:textId="77777777" w:rsidR="007260A6" w:rsidRPr="00A57D62" w:rsidRDefault="007260A6"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389" w:type="dxa"/>
            <w:tcBorders>
              <w:top w:val="nil"/>
              <w:bottom w:val="nil"/>
            </w:tcBorders>
            <w:shd w:val="clear" w:color="auto" w:fill="auto"/>
            <w:noWrap/>
            <w:vAlign w:val="bottom"/>
            <w:hideMark/>
          </w:tcPr>
          <w:p w14:paraId="7790DB66" w14:textId="77777777" w:rsidR="007260A6" w:rsidRPr="00A57D62" w:rsidRDefault="007260A6"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2</w:t>
            </w:r>
          </w:p>
        </w:tc>
      </w:tr>
      <w:tr w:rsidR="007260A6" w:rsidRPr="0049799B" w14:paraId="68B7DAE3" w14:textId="77777777" w:rsidTr="00E23D89">
        <w:trPr>
          <w:trHeight w:val="312"/>
        </w:trPr>
        <w:tc>
          <w:tcPr>
            <w:tcW w:w="3452" w:type="dxa"/>
            <w:tcBorders>
              <w:top w:val="nil"/>
              <w:bottom w:val="nil"/>
            </w:tcBorders>
            <w:shd w:val="clear" w:color="auto" w:fill="auto"/>
            <w:noWrap/>
            <w:vAlign w:val="bottom"/>
            <w:hideMark/>
          </w:tcPr>
          <w:p w14:paraId="22133177" w14:textId="446CC682" w:rsidR="007260A6" w:rsidRPr="00A57D62" w:rsidRDefault="00C96801" w:rsidP="00E23D89">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7260A6" w:rsidRPr="00A57D62">
              <w:rPr>
                <w:rFonts w:ascii="Times New Roman" w:eastAsia="Times New Roman" w:hAnsi="Times New Roman" w:cs="Times New Roman"/>
                <w:color w:val="000000"/>
                <w:sz w:val="23"/>
                <w:szCs w:val="23"/>
                <w:lang w:val="hu-HU" w:eastAsia="hu-HU"/>
              </w:rPr>
              <w:t>Pakistan</w:t>
            </w:r>
          </w:p>
        </w:tc>
        <w:tc>
          <w:tcPr>
            <w:tcW w:w="960" w:type="dxa"/>
            <w:tcBorders>
              <w:top w:val="nil"/>
              <w:bottom w:val="nil"/>
            </w:tcBorders>
            <w:shd w:val="clear" w:color="auto" w:fill="auto"/>
            <w:noWrap/>
            <w:vAlign w:val="bottom"/>
            <w:hideMark/>
          </w:tcPr>
          <w:p w14:paraId="555D7134" w14:textId="77777777" w:rsidR="007260A6" w:rsidRPr="00A57D62" w:rsidRDefault="007260A6"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2</w:t>
            </w:r>
          </w:p>
        </w:tc>
        <w:tc>
          <w:tcPr>
            <w:tcW w:w="1114" w:type="dxa"/>
            <w:tcBorders>
              <w:top w:val="nil"/>
              <w:bottom w:val="nil"/>
            </w:tcBorders>
            <w:shd w:val="clear" w:color="auto" w:fill="auto"/>
            <w:noWrap/>
            <w:vAlign w:val="bottom"/>
            <w:hideMark/>
          </w:tcPr>
          <w:p w14:paraId="7CCCC2F6" w14:textId="77777777" w:rsidR="007260A6" w:rsidRPr="00A57D62" w:rsidRDefault="007260A6"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5</w:t>
            </w:r>
          </w:p>
        </w:tc>
        <w:tc>
          <w:tcPr>
            <w:tcW w:w="960" w:type="dxa"/>
            <w:tcBorders>
              <w:top w:val="nil"/>
              <w:bottom w:val="nil"/>
            </w:tcBorders>
            <w:shd w:val="clear" w:color="auto" w:fill="auto"/>
            <w:noWrap/>
            <w:vAlign w:val="bottom"/>
            <w:hideMark/>
          </w:tcPr>
          <w:p w14:paraId="566046DC" w14:textId="77777777" w:rsidR="007260A6" w:rsidRPr="00A57D62" w:rsidRDefault="007260A6"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389" w:type="dxa"/>
            <w:tcBorders>
              <w:top w:val="nil"/>
              <w:bottom w:val="nil"/>
            </w:tcBorders>
            <w:shd w:val="clear" w:color="auto" w:fill="auto"/>
            <w:noWrap/>
            <w:vAlign w:val="bottom"/>
            <w:hideMark/>
          </w:tcPr>
          <w:p w14:paraId="468B4A8D" w14:textId="77777777" w:rsidR="007260A6" w:rsidRPr="00A57D62" w:rsidRDefault="007260A6"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6</w:t>
            </w:r>
          </w:p>
        </w:tc>
      </w:tr>
      <w:tr w:rsidR="006D42C2" w:rsidRPr="0049799B" w14:paraId="5F3C587D" w14:textId="77777777" w:rsidTr="00E23D89">
        <w:trPr>
          <w:trHeight w:val="312"/>
        </w:trPr>
        <w:tc>
          <w:tcPr>
            <w:tcW w:w="3452" w:type="dxa"/>
            <w:tcBorders>
              <w:top w:val="nil"/>
              <w:bottom w:val="nil"/>
            </w:tcBorders>
            <w:shd w:val="clear" w:color="auto" w:fill="auto"/>
            <w:noWrap/>
            <w:vAlign w:val="bottom"/>
            <w:hideMark/>
          </w:tcPr>
          <w:p w14:paraId="515F5974" w14:textId="103670EC" w:rsidR="006D42C2" w:rsidRPr="00A57D62" w:rsidRDefault="00C96801" w:rsidP="00E23D89">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6D42C2" w:rsidRPr="00A57D62">
              <w:rPr>
                <w:rFonts w:ascii="Times New Roman" w:eastAsia="Times New Roman" w:hAnsi="Times New Roman" w:cs="Times New Roman"/>
                <w:color w:val="000000"/>
                <w:sz w:val="23"/>
                <w:szCs w:val="23"/>
                <w:lang w:val="hu-HU" w:eastAsia="hu-HU"/>
              </w:rPr>
              <w:t>South Korea</w:t>
            </w:r>
          </w:p>
        </w:tc>
        <w:tc>
          <w:tcPr>
            <w:tcW w:w="960" w:type="dxa"/>
            <w:tcBorders>
              <w:top w:val="nil"/>
              <w:bottom w:val="nil"/>
            </w:tcBorders>
            <w:shd w:val="clear" w:color="auto" w:fill="auto"/>
            <w:noWrap/>
            <w:vAlign w:val="bottom"/>
            <w:hideMark/>
          </w:tcPr>
          <w:p w14:paraId="51F7A403" w14:textId="77777777" w:rsidR="006D42C2" w:rsidRPr="00A57D62" w:rsidRDefault="006D42C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w:t>
            </w:r>
          </w:p>
        </w:tc>
        <w:tc>
          <w:tcPr>
            <w:tcW w:w="1114" w:type="dxa"/>
            <w:tcBorders>
              <w:top w:val="nil"/>
              <w:bottom w:val="nil"/>
            </w:tcBorders>
            <w:shd w:val="clear" w:color="auto" w:fill="auto"/>
            <w:noWrap/>
            <w:vAlign w:val="bottom"/>
            <w:hideMark/>
          </w:tcPr>
          <w:p w14:paraId="245BDE02" w14:textId="77777777" w:rsidR="006D42C2" w:rsidRPr="00A57D62" w:rsidRDefault="006D42C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w:t>
            </w:r>
          </w:p>
        </w:tc>
        <w:tc>
          <w:tcPr>
            <w:tcW w:w="960" w:type="dxa"/>
            <w:tcBorders>
              <w:top w:val="nil"/>
              <w:bottom w:val="nil"/>
            </w:tcBorders>
            <w:shd w:val="clear" w:color="auto" w:fill="auto"/>
            <w:noWrap/>
            <w:vAlign w:val="bottom"/>
            <w:hideMark/>
          </w:tcPr>
          <w:p w14:paraId="7360C12C" w14:textId="77777777" w:rsidR="006D42C2" w:rsidRPr="00A57D62" w:rsidRDefault="006D42C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389" w:type="dxa"/>
            <w:tcBorders>
              <w:top w:val="nil"/>
              <w:bottom w:val="nil"/>
            </w:tcBorders>
            <w:shd w:val="clear" w:color="auto" w:fill="auto"/>
            <w:noWrap/>
            <w:vAlign w:val="bottom"/>
            <w:hideMark/>
          </w:tcPr>
          <w:p w14:paraId="61DFBC01" w14:textId="77777777" w:rsidR="006D42C2" w:rsidRPr="00A57D62" w:rsidRDefault="006D42C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2</w:t>
            </w:r>
          </w:p>
        </w:tc>
      </w:tr>
      <w:tr w:rsidR="006D42C2" w:rsidRPr="0049799B" w14:paraId="35C75022" w14:textId="77777777" w:rsidTr="00E23D89">
        <w:trPr>
          <w:trHeight w:val="312"/>
        </w:trPr>
        <w:tc>
          <w:tcPr>
            <w:tcW w:w="3452" w:type="dxa"/>
            <w:tcBorders>
              <w:top w:val="nil"/>
              <w:bottom w:val="nil"/>
            </w:tcBorders>
            <w:shd w:val="clear" w:color="auto" w:fill="auto"/>
            <w:noWrap/>
            <w:vAlign w:val="bottom"/>
            <w:hideMark/>
          </w:tcPr>
          <w:p w14:paraId="5C8E29A0" w14:textId="52CEB652" w:rsidR="006D42C2" w:rsidRPr="00A57D62" w:rsidRDefault="00C96801" w:rsidP="00E23D89">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6D42C2" w:rsidRPr="00A57D62">
              <w:rPr>
                <w:rFonts w:ascii="Times New Roman" w:eastAsia="Times New Roman" w:hAnsi="Times New Roman" w:cs="Times New Roman"/>
                <w:color w:val="000000"/>
                <w:sz w:val="23"/>
                <w:szCs w:val="23"/>
                <w:lang w:val="hu-HU" w:eastAsia="hu-HU"/>
              </w:rPr>
              <w:t>Turkey</w:t>
            </w:r>
          </w:p>
        </w:tc>
        <w:tc>
          <w:tcPr>
            <w:tcW w:w="960" w:type="dxa"/>
            <w:tcBorders>
              <w:top w:val="nil"/>
              <w:bottom w:val="nil"/>
            </w:tcBorders>
            <w:shd w:val="clear" w:color="auto" w:fill="auto"/>
            <w:noWrap/>
            <w:vAlign w:val="bottom"/>
            <w:hideMark/>
          </w:tcPr>
          <w:p w14:paraId="54DFBECF" w14:textId="77777777" w:rsidR="006D42C2" w:rsidRPr="00A57D62" w:rsidRDefault="006D42C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114" w:type="dxa"/>
            <w:tcBorders>
              <w:top w:val="nil"/>
              <w:bottom w:val="nil"/>
            </w:tcBorders>
            <w:shd w:val="clear" w:color="auto" w:fill="auto"/>
            <w:noWrap/>
            <w:vAlign w:val="bottom"/>
            <w:hideMark/>
          </w:tcPr>
          <w:p w14:paraId="26A7E351" w14:textId="77777777" w:rsidR="006D42C2" w:rsidRPr="00A57D62" w:rsidRDefault="006D42C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2</w:t>
            </w:r>
          </w:p>
        </w:tc>
        <w:tc>
          <w:tcPr>
            <w:tcW w:w="960" w:type="dxa"/>
            <w:tcBorders>
              <w:top w:val="nil"/>
              <w:bottom w:val="nil"/>
            </w:tcBorders>
            <w:shd w:val="clear" w:color="auto" w:fill="auto"/>
            <w:noWrap/>
            <w:vAlign w:val="bottom"/>
            <w:hideMark/>
          </w:tcPr>
          <w:p w14:paraId="11C86548" w14:textId="77777777" w:rsidR="006D42C2" w:rsidRPr="00A57D62" w:rsidRDefault="006D42C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19</w:t>
            </w:r>
          </w:p>
        </w:tc>
        <w:tc>
          <w:tcPr>
            <w:tcW w:w="1389" w:type="dxa"/>
            <w:tcBorders>
              <w:top w:val="nil"/>
              <w:bottom w:val="nil"/>
            </w:tcBorders>
            <w:shd w:val="clear" w:color="auto" w:fill="auto"/>
            <w:noWrap/>
            <w:vAlign w:val="bottom"/>
            <w:hideMark/>
          </w:tcPr>
          <w:p w14:paraId="4FE2403D" w14:textId="77777777" w:rsidR="006D42C2" w:rsidRPr="00A57D62" w:rsidRDefault="006D42C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21</w:t>
            </w:r>
          </w:p>
        </w:tc>
      </w:tr>
      <w:tr w:rsidR="00FA579B" w:rsidRPr="0049799B" w14:paraId="5C146A87" w14:textId="77777777" w:rsidTr="00D4072B">
        <w:trPr>
          <w:trHeight w:val="312"/>
        </w:trPr>
        <w:tc>
          <w:tcPr>
            <w:tcW w:w="3452" w:type="dxa"/>
            <w:tcBorders>
              <w:top w:val="nil"/>
              <w:bottom w:val="nil"/>
            </w:tcBorders>
            <w:shd w:val="clear" w:color="auto" w:fill="auto"/>
            <w:noWrap/>
            <w:vAlign w:val="bottom"/>
          </w:tcPr>
          <w:p w14:paraId="019C383D" w14:textId="2DE1DA78" w:rsidR="00FA579B" w:rsidRPr="00A57D62" w:rsidRDefault="00D4072B" w:rsidP="001C28AA">
            <w:pPr>
              <w:spacing w:after="0" w:line="360" w:lineRule="auto"/>
              <w:rPr>
                <w:rFonts w:ascii="Times New Roman" w:eastAsia="Times New Roman" w:hAnsi="Times New Roman" w:cs="Times New Roman"/>
                <w:b/>
                <w:bCs/>
                <w:color w:val="000000"/>
                <w:sz w:val="23"/>
                <w:szCs w:val="23"/>
                <w:lang w:val="hu-HU" w:eastAsia="hu-HU"/>
              </w:rPr>
            </w:pPr>
            <w:r w:rsidRPr="00A57D62">
              <w:rPr>
                <w:rFonts w:ascii="Times New Roman" w:eastAsia="Times New Roman" w:hAnsi="Times New Roman" w:cs="Times New Roman"/>
                <w:b/>
                <w:bCs/>
                <w:color w:val="000000"/>
                <w:sz w:val="23"/>
                <w:szCs w:val="23"/>
                <w:lang w:val="hu-HU" w:eastAsia="hu-HU"/>
              </w:rPr>
              <w:t>Middle East</w:t>
            </w:r>
          </w:p>
        </w:tc>
        <w:tc>
          <w:tcPr>
            <w:tcW w:w="960" w:type="dxa"/>
            <w:tcBorders>
              <w:top w:val="nil"/>
              <w:bottom w:val="nil"/>
            </w:tcBorders>
            <w:shd w:val="clear" w:color="auto" w:fill="auto"/>
            <w:noWrap/>
            <w:vAlign w:val="bottom"/>
          </w:tcPr>
          <w:p w14:paraId="6126315C" w14:textId="77777777" w:rsidR="00FA579B" w:rsidRPr="00A57D62" w:rsidRDefault="00FA579B" w:rsidP="00690A43">
            <w:pPr>
              <w:spacing w:after="0" w:line="360" w:lineRule="auto"/>
              <w:jc w:val="center"/>
              <w:rPr>
                <w:rFonts w:ascii="Times New Roman" w:eastAsia="Times New Roman" w:hAnsi="Times New Roman" w:cs="Times New Roman"/>
                <w:sz w:val="23"/>
                <w:szCs w:val="23"/>
                <w:lang w:val="hu-HU" w:eastAsia="hu-HU"/>
              </w:rPr>
            </w:pPr>
          </w:p>
        </w:tc>
        <w:tc>
          <w:tcPr>
            <w:tcW w:w="1114" w:type="dxa"/>
            <w:tcBorders>
              <w:top w:val="nil"/>
              <w:bottom w:val="nil"/>
            </w:tcBorders>
            <w:shd w:val="clear" w:color="auto" w:fill="auto"/>
            <w:noWrap/>
            <w:vAlign w:val="bottom"/>
          </w:tcPr>
          <w:p w14:paraId="11406EEB" w14:textId="77777777" w:rsidR="00FA579B" w:rsidRPr="00A57D62" w:rsidRDefault="00FA579B" w:rsidP="00690A43">
            <w:pPr>
              <w:spacing w:after="0" w:line="360" w:lineRule="auto"/>
              <w:jc w:val="center"/>
              <w:rPr>
                <w:rFonts w:ascii="Times New Roman" w:eastAsia="Times New Roman" w:hAnsi="Times New Roman" w:cs="Times New Roman"/>
                <w:sz w:val="23"/>
                <w:szCs w:val="23"/>
                <w:lang w:val="hu-HU" w:eastAsia="hu-HU"/>
              </w:rPr>
            </w:pPr>
          </w:p>
        </w:tc>
        <w:tc>
          <w:tcPr>
            <w:tcW w:w="960" w:type="dxa"/>
            <w:tcBorders>
              <w:top w:val="nil"/>
              <w:bottom w:val="nil"/>
            </w:tcBorders>
            <w:shd w:val="clear" w:color="auto" w:fill="auto"/>
            <w:noWrap/>
            <w:vAlign w:val="bottom"/>
          </w:tcPr>
          <w:p w14:paraId="6FEBD9CD" w14:textId="77777777" w:rsidR="00FA579B" w:rsidRPr="00A57D62" w:rsidRDefault="00FA579B" w:rsidP="00690A43">
            <w:pPr>
              <w:spacing w:after="0" w:line="360" w:lineRule="auto"/>
              <w:jc w:val="center"/>
              <w:rPr>
                <w:rFonts w:ascii="Times New Roman" w:eastAsia="Times New Roman" w:hAnsi="Times New Roman" w:cs="Times New Roman"/>
                <w:sz w:val="23"/>
                <w:szCs w:val="23"/>
                <w:lang w:val="hu-HU" w:eastAsia="hu-HU"/>
              </w:rPr>
            </w:pPr>
          </w:p>
        </w:tc>
        <w:tc>
          <w:tcPr>
            <w:tcW w:w="1389" w:type="dxa"/>
            <w:tcBorders>
              <w:top w:val="nil"/>
              <w:bottom w:val="nil"/>
            </w:tcBorders>
            <w:shd w:val="clear" w:color="auto" w:fill="auto"/>
            <w:noWrap/>
            <w:vAlign w:val="bottom"/>
          </w:tcPr>
          <w:p w14:paraId="460F82A9" w14:textId="77777777" w:rsidR="00FA579B" w:rsidRPr="00A57D62" w:rsidRDefault="00FA579B" w:rsidP="00690A43">
            <w:pPr>
              <w:spacing w:after="0" w:line="360" w:lineRule="auto"/>
              <w:jc w:val="center"/>
              <w:rPr>
                <w:rFonts w:ascii="Times New Roman" w:eastAsia="Times New Roman" w:hAnsi="Times New Roman" w:cs="Times New Roman"/>
                <w:sz w:val="23"/>
                <w:szCs w:val="23"/>
                <w:lang w:val="hu-HU" w:eastAsia="hu-HU"/>
              </w:rPr>
            </w:pPr>
          </w:p>
        </w:tc>
      </w:tr>
      <w:tr w:rsidR="001125CD" w:rsidRPr="0049799B" w14:paraId="1C847900" w14:textId="77777777" w:rsidTr="00E23D89">
        <w:trPr>
          <w:trHeight w:val="312"/>
        </w:trPr>
        <w:tc>
          <w:tcPr>
            <w:tcW w:w="3452" w:type="dxa"/>
            <w:tcBorders>
              <w:top w:val="nil"/>
              <w:bottom w:val="nil"/>
            </w:tcBorders>
            <w:shd w:val="clear" w:color="auto" w:fill="auto"/>
            <w:noWrap/>
            <w:vAlign w:val="bottom"/>
            <w:hideMark/>
          </w:tcPr>
          <w:p w14:paraId="3336BA3D" w14:textId="48B41427" w:rsidR="001125CD" w:rsidRPr="00A57D62" w:rsidRDefault="00C96801" w:rsidP="00E23D89">
            <w:pPr>
              <w:spacing w:after="0" w:line="360" w:lineRule="auto"/>
              <w:rPr>
                <w:rFonts w:ascii="Times New Roman" w:eastAsia="Times New Roman" w:hAnsi="Times New Roman" w:cs="Times New Roman"/>
                <w:color w:val="000000"/>
                <w:sz w:val="23"/>
                <w:szCs w:val="23"/>
                <w:lang w:val="hu-HU" w:eastAsia="hu-HU"/>
              </w:rPr>
            </w:pPr>
            <w:r>
              <w:rPr>
                <w:rFonts w:ascii="Times New Roman" w:eastAsia="Times New Roman" w:hAnsi="Times New Roman" w:cs="Times New Roman"/>
                <w:color w:val="000000"/>
                <w:sz w:val="23"/>
                <w:szCs w:val="23"/>
                <w:lang w:val="hu-HU" w:eastAsia="hu-HU"/>
              </w:rPr>
              <w:t xml:space="preserve">     </w:t>
            </w:r>
            <w:r w:rsidR="001125CD" w:rsidRPr="00A57D62">
              <w:rPr>
                <w:rFonts w:ascii="Times New Roman" w:eastAsia="Times New Roman" w:hAnsi="Times New Roman" w:cs="Times New Roman"/>
                <w:color w:val="000000"/>
                <w:sz w:val="23"/>
                <w:szCs w:val="23"/>
                <w:lang w:val="hu-HU" w:eastAsia="hu-HU"/>
              </w:rPr>
              <w:t>Israel</w:t>
            </w:r>
          </w:p>
        </w:tc>
        <w:tc>
          <w:tcPr>
            <w:tcW w:w="960" w:type="dxa"/>
            <w:tcBorders>
              <w:top w:val="nil"/>
              <w:bottom w:val="nil"/>
            </w:tcBorders>
            <w:shd w:val="clear" w:color="auto" w:fill="auto"/>
            <w:noWrap/>
            <w:vAlign w:val="bottom"/>
            <w:hideMark/>
          </w:tcPr>
          <w:p w14:paraId="55938DD3" w14:textId="77777777" w:rsidR="001125CD" w:rsidRPr="00A57D62" w:rsidRDefault="001125CD"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6</w:t>
            </w:r>
          </w:p>
        </w:tc>
        <w:tc>
          <w:tcPr>
            <w:tcW w:w="1114" w:type="dxa"/>
            <w:tcBorders>
              <w:top w:val="nil"/>
              <w:bottom w:val="nil"/>
            </w:tcBorders>
            <w:shd w:val="clear" w:color="auto" w:fill="auto"/>
            <w:noWrap/>
            <w:vAlign w:val="bottom"/>
            <w:hideMark/>
          </w:tcPr>
          <w:p w14:paraId="18B4C56D" w14:textId="77777777" w:rsidR="001125CD" w:rsidRPr="00A57D62" w:rsidRDefault="001125CD"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960" w:type="dxa"/>
            <w:tcBorders>
              <w:top w:val="nil"/>
              <w:bottom w:val="nil"/>
            </w:tcBorders>
            <w:shd w:val="clear" w:color="auto" w:fill="auto"/>
            <w:noWrap/>
            <w:vAlign w:val="bottom"/>
            <w:hideMark/>
          </w:tcPr>
          <w:p w14:paraId="6A069E0B" w14:textId="77777777" w:rsidR="001125CD" w:rsidRPr="00A57D62" w:rsidRDefault="001125CD"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67</w:t>
            </w:r>
          </w:p>
        </w:tc>
        <w:tc>
          <w:tcPr>
            <w:tcW w:w="1389" w:type="dxa"/>
            <w:tcBorders>
              <w:top w:val="nil"/>
              <w:bottom w:val="nil"/>
            </w:tcBorders>
            <w:shd w:val="clear" w:color="auto" w:fill="auto"/>
            <w:noWrap/>
            <w:vAlign w:val="bottom"/>
            <w:hideMark/>
          </w:tcPr>
          <w:p w14:paraId="1AE9F5B9" w14:textId="77777777" w:rsidR="001125CD" w:rsidRPr="00A57D62" w:rsidRDefault="001125CD"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67</w:t>
            </w:r>
          </w:p>
        </w:tc>
      </w:tr>
      <w:tr w:rsidR="00D4072B" w:rsidRPr="0049799B" w14:paraId="22623D99" w14:textId="77777777" w:rsidTr="00823DE5">
        <w:trPr>
          <w:trHeight w:val="312"/>
        </w:trPr>
        <w:tc>
          <w:tcPr>
            <w:tcW w:w="3452" w:type="dxa"/>
            <w:tcBorders>
              <w:top w:val="nil"/>
              <w:bottom w:val="nil"/>
            </w:tcBorders>
            <w:shd w:val="clear" w:color="auto" w:fill="auto"/>
            <w:noWrap/>
            <w:vAlign w:val="bottom"/>
          </w:tcPr>
          <w:p w14:paraId="2038AFCB" w14:textId="0CFC3741" w:rsidR="00D4072B" w:rsidRPr="00A57D62" w:rsidRDefault="00823DE5" w:rsidP="001C28AA">
            <w:pPr>
              <w:spacing w:after="0" w:line="360" w:lineRule="auto"/>
              <w:rPr>
                <w:rFonts w:ascii="Times New Roman" w:eastAsia="Times New Roman" w:hAnsi="Times New Roman" w:cs="Times New Roman"/>
                <w:b/>
                <w:bCs/>
                <w:color w:val="000000"/>
                <w:sz w:val="23"/>
                <w:szCs w:val="23"/>
                <w:lang w:val="hu-HU" w:eastAsia="hu-HU"/>
              </w:rPr>
            </w:pPr>
            <w:r w:rsidRPr="00A57D62">
              <w:rPr>
                <w:rFonts w:ascii="Times New Roman" w:eastAsia="Times New Roman" w:hAnsi="Times New Roman" w:cs="Times New Roman"/>
                <w:b/>
                <w:bCs/>
                <w:color w:val="000000"/>
                <w:sz w:val="23"/>
                <w:szCs w:val="23"/>
                <w:lang w:val="hu-HU" w:eastAsia="hu-HU"/>
              </w:rPr>
              <w:t xml:space="preserve">Africa </w:t>
            </w:r>
          </w:p>
        </w:tc>
        <w:tc>
          <w:tcPr>
            <w:tcW w:w="960" w:type="dxa"/>
            <w:tcBorders>
              <w:top w:val="nil"/>
              <w:bottom w:val="nil"/>
            </w:tcBorders>
            <w:shd w:val="clear" w:color="auto" w:fill="auto"/>
            <w:noWrap/>
            <w:vAlign w:val="bottom"/>
          </w:tcPr>
          <w:p w14:paraId="39BCCCE6" w14:textId="77777777" w:rsidR="00D4072B" w:rsidRPr="00A57D62" w:rsidRDefault="00D4072B" w:rsidP="00690A43">
            <w:pPr>
              <w:spacing w:after="0" w:line="360" w:lineRule="auto"/>
              <w:jc w:val="center"/>
              <w:rPr>
                <w:rFonts w:ascii="Times New Roman" w:eastAsia="Times New Roman" w:hAnsi="Times New Roman" w:cs="Times New Roman"/>
                <w:sz w:val="23"/>
                <w:szCs w:val="23"/>
                <w:lang w:val="hu-HU" w:eastAsia="hu-HU"/>
              </w:rPr>
            </w:pPr>
          </w:p>
        </w:tc>
        <w:tc>
          <w:tcPr>
            <w:tcW w:w="1114" w:type="dxa"/>
            <w:tcBorders>
              <w:top w:val="nil"/>
              <w:bottom w:val="nil"/>
            </w:tcBorders>
            <w:shd w:val="clear" w:color="auto" w:fill="auto"/>
            <w:noWrap/>
            <w:vAlign w:val="bottom"/>
          </w:tcPr>
          <w:p w14:paraId="1B0D5857" w14:textId="77777777" w:rsidR="00D4072B" w:rsidRPr="00A57D62" w:rsidRDefault="00D4072B" w:rsidP="00690A43">
            <w:pPr>
              <w:spacing w:after="0" w:line="360" w:lineRule="auto"/>
              <w:jc w:val="center"/>
              <w:rPr>
                <w:rFonts w:ascii="Times New Roman" w:eastAsia="Times New Roman" w:hAnsi="Times New Roman" w:cs="Times New Roman"/>
                <w:sz w:val="23"/>
                <w:szCs w:val="23"/>
                <w:lang w:val="hu-HU" w:eastAsia="hu-HU"/>
              </w:rPr>
            </w:pPr>
          </w:p>
        </w:tc>
        <w:tc>
          <w:tcPr>
            <w:tcW w:w="960" w:type="dxa"/>
            <w:tcBorders>
              <w:top w:val="nil"/>
              <w:bottom w:val="nil"/>
            </w:tcBorders>
            <w:shd w:val="clear" w:color="auto" w:fill="auto"/>
            <w:noWrap/>
            <w:vAlign w:val="bottom"/>
          </w:tcPr>
          <w:p w14:paraId="6A02D1B4" w14:textId="77777777" w:rsidR="00D4072B" w:rsidRPr="00A57D62" w:rsidRDefault="00D4072B" w:rsidP="00690A43">
            <w:pPr>
              <w:spacing w:after="0" w:line="360" w:lineRule="auto"/>
              <w:jc w:val="center"/>
              <w:rPr>
                <w:rFonts w:ascii="Times New Roman" w:eastAsia="Times New Roman" w:hAnsi="Times New Roman" w:cs="Times New Roman"/>
                <w:sz w:val="23"/>
                <w:szCs w:val="23"/>
                <w:lang w:val="hu-HU" w:eastAsia="hu-HU"/>
              </w:rPr>
            </w:pPr>
          </w:p>
        </w:tc>
        <w:tc>
          <w:tcPr>
            <w:tcW w:w="1389" w:type="dxa"/>
            <w:tcBorders>
              <w:top w:val="nil"/>
              <w:bottom w:val="nil"/>
            </w:tcBorders>
            <w:shd w:val="clear" w:color="auto" w:fill="auto"/>
            <w:noWrap/>
            <w:vAlign w:val="bottom"/>
          </w:tcPr>
          <w:p w14:paraId="0933C6E7" w14:textId="77777777" w:rsidR="00D4072B" w:rsidRPr="00A57D62" w:rsidRDefault="00D4072B" w:rsidP="00690A43">
            <w:pPr>
              <w:spacing w:after="0" w:line="360" w:lineRule="auto"/>
              <w:jc w:val="center"/>
              <w:rPr>
                <w:rFonts w:ascii="Times New Roman" w:eastAsia="Times New Roman" w:hAnsi="Times New Roman" w:cs="Times New Roman"/>
                <w:sz w:val="23"/>
                <w:szCs w:val="23"/>
                <w:lang w:val="hu-HU" w:eastAsia="hu-HU"/>
              </w:rPr>
            </w:pPr>
          </w:p>
        </w:tc>
      </w:tr>
      <w:tr w:rsidR="00823DE5" w:rsidRPr="0049799B" w14:paraId="61463678" w14:textId="77777777" w:rsidTr="00E23D89">
        <w:trPr>
          <w:trHeight w:val="312"/>
        </w:trPr>
        <w:tc>
          <w:tcPr>
            <w:tcW w:w="3452" w:type="dxa"/>
            <w:tcBorders>
              <w:top w:val="nil"/>
              <w:bottom w:val="nil"/>
            </w:tcBorders>
            <w:shd w:val="clear" w:color="auto" w:fill="auto"/>
            <w:noWrap/>
            <w:vAlign w:val="bottom"/>
            <w:hideMark/>
          </w:tcPr>
          <w:p w14:paraId="5A1CF43C" w14:textId="3729335A" w:rsidR="00823DE5" w:rsidRPr="00A57D62" w:rsidRDefault="00A57D62" w:rsidP="00E23D89">
            <w:pPr>
              <w:spacing w:after="0" w:line="360" w:lineRule="auto"/>
              <w:rPr>
                <w:rFonts w:ascii="Times New Roman" w:eastAsia="Times New Roman" w:hAnsi="Times New Roman" w:cs="Times New Roman"/>
                <w:color w:val="000000"/>
                <w:sz w:val="23"/>
                <w:szCs w:val="23"/>
                <w:lang w:val="hu-HU" w:eastAsia="hu-HU"/>
              </w:rPr>
            </w:pPr>
            <w:r w:rsidRPr="00A57D62">
              <w:rPr>
                <w:rFonts w:ascii="Times New Roman" w:eastAsia="Times New Roman" w:hAnsi="Times New Roman" w:cs="Times New Roman"/>
                <w:color w:val="000000"/>
                <w:sz w:val="23"/>
                <w:szCs w:val="23"/>
                <w:lang w:val="hu-HU" w:eastAsia="hu-HU"/>
              </w:rPr>
              <w:t xml:space="preserve">     </w:t>
            </w:r>
            <w:r w:rsidR="00823DE5" w:rsidRPr="00A57D62">
              <w:rPr>
                <w:rFonts w:ascii="Times New Roman" w:eastAsia="Times New Roman" w:hAnsi="Times New Roman" w:cs="Times New Roman"/>
                <w:color w:val="000000"/>
                <w:sz w:val="23"/>
                <w:szCs w:val="23"/>
                <w:lang w:val="hu-HU" w:eastAsia="hu-HU"/>
              </w:rPr>
              <w:t>Ghana</w:t>
            </w:r>
          </w:p>
        </w:tc>
        <w:tc>
          <w:tcPr>
            <w:tcW w:w="960" w:type="dxa"/>
            <w:tcBorders>
              <w:top w:val="nil"/>
              <w:bottom w:val="nil"/>
            </w:tcBorders>
            <w:shd w:val="clear" w:color="auto" w:fill="auto"/>
            <w:noWrap/>
            <w:vAlign w:val="bottom"/>
            <w:hideMark/>
          </w:tcPr>
          <w:p w14:paraId="23D2921E" w14:textId="77777777" w:rsidR="00823DE5" w:rsidRPr="00A57D62" w:rsidRDefault="00823DE5"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114" w:type="dxa"/>
            <w:tcBorders>
              <w:top w:val="nil"/>
              <w:bottom w:val="nil"/>
            </w:tcBorders>
            <w:shd w:val="clear" w:color="auto" w:fill="auto"/>
            <w:noWrap/>
            <w:vAlign w:val="bottom"/>
            <w:hideMark/>
          </w:tcPr>
          <w:p w14:paraId="603C4716" w14:textId="77777777" w:rsidR="00823DE5" w:rsidRPr="00A57D62" w:rsidRDefault="00823DE5"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960" w:type="dxa"/>
            <w:tcBorders>
              <w:top w:val="nil"/>
              <w:bottom w:val="nil"/>
            </w:tcBorders>
            <w:shd w:val="clear" w:color="auto" w:fill="auto"/>
            <w:noWrap/>
            <w:vAlign w:val="bottom"/>
            <w:hideMark/>
          </w:tcPr>
          <w:p w14:paraId="03800E0F" w14:textId="77777777" w:rsidR="00823DE5" w:rsidRPr="00A57D62" w:rsidRDefault="00823DE5"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53</w:t>
            </w:r>
          </w:p>
        </w:tc>
        <w:tc>
          <w:tcPr>
            <w:tcW w:w="1389" w:type="dxa"/>
            <w:tcBorders>
              <w:top w:val="nil"/>
              <w:bottom w:val="nil"/>
            </w:tcBorders>
            <w:shd w:val="clear" w:color="auto" w:fill="auto"/>
            <w:noWrap/>
            <w:vAlign w:val="bottom"/>
            <w:hideMark/>
          </w:tcPr>
          <w:p w14:paraId="62A7FA9D" w14:textId="77777777" w:rsidR="00823DE5" w:rsidRPr="00A57D62" w:rsidRDefault="00823DE5"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53</w:t>
            </w:r>
          </w:p>
        </w:tc>
      </w:tr>
      <w:tr w:rsidR="00823DE5" w:rsidRPr="0049799B" w14:paraId="60F96177" w14:textId="77777777" w:rsidTr="003C4F23">
        <w:trPr>
          <w:trHeight w:val="312"/>
        </w:trPr>
        <w:tc>
          <w:tcPr>
            <w:tcW w:w="3452" w:type="dxa"/>
            <w:tcBorders>
              <w:top w:val="nil"/>
              <w:bottom w:val="nil"/>
            </w:tcBorders>
            <w:shd w:val="clear" w:color="auto" w:fill="auto"/>
            <w:noWrap/>
            <w:vAlign w:val="bottom"/>
          </w:tcPr>
          <w:p w14:paraId="67188314" w14:textId="1F28957D" w:rsidR="00823DE5" w:rsidRPr="00A57D62" w:rsidRDefault="003C4F23" w:rsidP="001C28AA">
            <w:pPr>
              <w:spacing w:after="0" w:line="360" w:lineRule="auto"/>
              <w:rPr>
                <w:rFonts w:ascii="Times New Roman" w:eastAsia="Times New Roman" w:hAnsi="Times New Roman" w:cs="Times New Roman"/>
                <w:b/>
                <w:bCs/>
                <w:color w:val="000000"/>
                <w:sz w:val="23"/>
                <w:szCs w:val="23"/>
                <w:lang w:val="hu-HU" w:eastAsia="hu-HU"/>
              </w:rPr>
            </w:pPr>
            <w:r w:rsidRPr="00A57D62">
              <w:rPr>
                <w:rFonts w:ascii="Times New Roman" w:eastAsia="Times New Roman" w:hAnsi="Times New Roman" w:cs="Times New Roman"/>
                <w:b/>
                <w:bCs/>
                <w:color w:val="000000"/>
                <w:sz w:val="23"/>
                <w:szCs w:val="23"/>
                <w:lang w:val="hu-HU" w:eastAsia="hu-HU"/>
              </w:rPr>
              <w:t>Middle and South America</w:t>
            </w:r>
          </w:p>
        </w:tc>
        <w:tc>
          <w:tcPr>
            <w:tcW w:w="960" w:type="dxa"/>
            <w:tcBorders>
              <w:top w:val="nil"/>
              <w:bottom w:val="nil"/>
            </w:tcBorders>
            <w:shd w:val="clear" w:color="auto" w:fill="auto"/>
            <w:noWrap/>
            <w:vAlign w:val="bottom"/>
          </w:tcPr>
          <w:p w14:paraId="32698323" w14:textId="77777777" w:rsidR="00823DE5" w:rsidRPr="00A57D62" w:rsidRDefault="00823DE5" w:rsidP="00690A43">
            <w:pPr>
              <w:spacing w:after="0" w:line="360" w:lineRule="auto"/>
              <w:jc w:val="center"/>
              <w:rPr>
                <w:rFonts w:ascii="Times New Roman" w:eastAsia="Times New Roman" w:hAnsi="Times New Roman" w:cs="Times New Roman"/>
                <w:sz w:val="23"/>
                <w:szCs w:val="23"/>
                <w:lang w:val="hu-HU" w:eastAsia="hu-HU"/>
              </w:rPr>
            </w:pPr>
          </w:p>
        </w:tc>
        <w:tc>
          <w:tcPr>
            <w:tcW w:w="1114" w:type="dxa"/>
            <w:tcBorders>
              <w:top w:val="nil"/>
              <w:bottom w:val="nil"/>
            </w:tcBorders>
            <w:shd w:val="clear" w:color="auto" w:fill="auto"/>
            <w:noWrap/>
            <w:vAlign w:val="bottom"/>
          </w:tcPr>
          <w:p w14:paraId="14D8ACA2" w14:textId="77777777" w:rsidR="00823DE5" w:rsidRPr="00A57D62" w:rsidRDefault="00823DE5" w:rsidP="00690A43">
            <w:pPr>
              <w:spacing w:after="0" w:line="360" w:lineRule="auto"/>
              <w:jc w:val="center"/>
              <w:rPr>
                <w:rFonts w:ascii="Times New Roman" w:eastAsia="Times New Roman" w:hAnsi="Times New Roman" w:cs="Times New Roman"/>
                <w:sz w:val="23"/>
                <w:szCs w:val="23"/>
                <w:lang w:val="hu-HU" w:eastAsia="hu-HU"/>
              </w:rPr>
            </w:pPr>
          </w:p>
        </w:tc>
        <w:tc>
          <w:tcPr>
            <w:tcW w:w="960" w:type="dxa"/>
            <w:tcBorders>
              <w:top w:val="nil"/>
              <w:bottom w:val="nil"/>
            </w:tcBorders>
            <w:shd w:val="clear" w:color="auto" w:fill="auto"/>
            <w:noWrap/>
            <w:vAlign w:val="bottom"/>
          </w:tcPr>
          <w:p w14:paraId="5763914D" w14:textId="77777777" w:rsidR="00823DE5" w:rsidRPr="00A57D62" w:rsidRDefault="00823DE5" w:rsidP="00690A43">
            <w:pPr>
              <w:spacing w:after="0" w:line="360" w:lineRule="auto"/>
              <w:jc w:val="center"/>
              <w:rPr>
                <w:rFonts w:ascii="Times New Roman" w:eastAsia="Times New Roman" w:hAnsi="Times New Roman" w:cs="Times New Roman"/>
                <w:sz w:val="23"/>
                <w:szCs w:val="23"/>
                <w:lang w:val="hu-HU" w:eastAsia="hu-HU"/>
              </w:rPr>
            </w:pPr>
          </w:p>
        </w:tc>
        <w:tc>
          <w:tcPr>
            <w:tcW w:w="1389" w:type="dxa"/>
            <w:tcBorders>
              <w:top w:val="nil"/>
              <w:bottom w:val="nil"/>
            </w:tcBorders>
            <w:shd w:val="clear" w:color="auto" w:fill="auto"/>
            <w:noWrap/>
            <w:vAlign w:val="bottom"/>
          </w:tcPr>
          <w:p w14:paraId="21CA17A2" w14:textId="77777777" w:rsidR="00823DE5" w:rsidRPr="00A57D62" w:rsidRDefault="00823DE5" w:rsidP="00690A43">
            <w:pPr>
              <w:spacing w:after="0" w:line="360" w:lineRule="auto"/>
              <w:jc w:val="center"/>
              <w:rPr>
                <w:rFonts w:ascii="Times New Roman" w:eastAsia="Times New Roman" w:hAnsi="Times New Roman" w:cs="Times New Roman"/>
                <w:sz w:val="23"/>
                <w:szCs w:val="23"/>
                <w:lang w:val="hu-HU" w:eastAsia="hu-HU"/>
              </w:rPr>
            </w:pPr>
          </w:p>
        </w:tc>
      </w:tr>
      <w:tr w:rsidR="0072118D" w:rsidRPr="0049799B" w14:paraId="5D559D25" w14:textId="77777777" w:rsidTr="00E23D89">
        <w:trPr>
          <w:trHeight w:val="312"/>
        </w:trPr>
        <w:tc>
          <w:tcPr>
            <w:tcW w:w="3452" w:type="dxa"/>
            <w:tcBorders>
              <w:top w:val="nil"/>
              <w:bottom w:val="nil"/>
            </w:tcBorders>
            <w:shd w:val="clear" w:color="auto" w:fill="auto"/>
            <w:noWrap/>
            <w:vAlign w:val="bottom"/>
            <w:hideMark/>
          </w:tcPr>
          <w:p w14:paraId="3CB89F91" w14:textId="7F75D2B2" w:rsidR="0072118D" w:rsidRPr="00A57D62" w:rsidRDefault="00A57D62" w:rsidP="00E23D89">
            <w:pPr>
              <w:spacing w:after="0" w:line="360" w:lineRule="auto"/>
              <w:rPr>
                <w:rFonts w:ascii="Times New Roman" w:eastAsia="Times New Roman" w:hAnsi="Times New Roman" w:cs="Times New Roman"/>
                <w:color w:val="000000"/>
                <w:sz w:val="23"/>
                <w:szCs w:val="23"/>
                <w:lang w:val="hu-HU" w:eastAsia="hu-HU"/>
              </w:rPr>
            </w:pPr>
            <w:r w:rsidRPr="00A57D62">
              <w:rPr>
                <w:rFonts w:ascii="Times New Roman" w:eastAsia="Times New Roman" w:hAnsi="Times New Roman" w:cs="Times New Roman"/>
                <w:color w:val="000000"/>
                <w:sz w:val="23"/>
                <w:szCs w:val="23"/>
                <w:lang w:val="hu-HU" w:eastAsia="hu-HU"/>
              </w:rPr>
              <w:lastRenderedPageBreak/>
              <w:t xml:space="preserve">     </w:t>
            </w:r>
            <w:r w:rsidR="0072118D" w:rsidRPr="00A57D62">
              <w:rPr>
                <w:rFonts w:ascii="Times New Roman" w:eastAsia="Times New Roman" w:hAnsi="Times New Roman" w:cs="Times New Roman"/>
                <w:color w:val="000000"/>
                <w:sz w:val="23"/>
                <w:szCs w:val="23"/>
                <w:lang w:val="hu-HU" w:eastAsia="hu-HU"/>
              </w:rPr>
              <w:t>Brazil</w:t>
            </w:r>
          </w:p>
        </w:tc>
        <w:tc>
          <w:tcPr>
            <w:tcW w:w="960" w:type="dxa"/>
            <w:tcBorders>
              <w:top w:val="nil"/>
              <w:bottom w:val="nil"/>
            </w:tcBorders>
            <w:shd w:val="clear" w:color="auto" w:fill="auto"/>
            <w:noWrap/>
            <w:vAlign w:val="bottom"/>
            <w:hideMark/>
          </w:tcPr>
          <w:p w14:paraId="11CE64DB" w14:textId="77777777" w:rsidR="0072118D" w:rsidRPr="00A57D62" w:rsidRDefault="0072118D"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114" w:type="dxa"/>
            <w:tcBorders>
              <w:top w:val="nil"/>
              <w:bottom w:val="nil"/>
            </w:tcBorders>
            <w:shd w:val="clear" w:color="auto" w:fill="auto"/>
            <w:noWrap/>
            <w:vAlign w:val="bottom"/>
            <w:hideMark/>
          </w:tcPr>
          <w:p w14:paraId="35FFDD9B" w14:textId="77777777" w:rsidR="0072118D" w:rsidRPr="00A57D62" w:rsidRDefault="0072118D"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w:t>
            </w:r>
          </w:p>
        </w:tc>
        <w:tc>
          <w:tcPr>
            <w:tcW w:w="960" w:type="dxa"/>
            <w:tcBorders>
              <w:top w:val="nil"/>
              <w:bottom w:val="nil"/>
            </w:tcBorders>
            <w:shd w:val="clear" w:color="auto" w:fill="auto"/>
            <w:noWrap/>
            <w:vAlign w:val="bottom"/>
            <w:hideMark/>
          </w:tcPr>
          <w:p w14:paraId="33E5580E" w14:textId="77777777" w:rsidR="0072118D" w:rsidRPr="00A57D62" w:rsidRDefault="0072118D"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389" w:type="dxa"/>
            <w:tcBorders>
              <w:top w:val="nil"/>
              <w:bottom w:val="nil"/>
            </w:tcBorders>
            <w:shd w:val="clear" w:color="auto" w:fill="auto"/>
            <w:noWrap/>
            <w:vAlign w:val="bottom"/>
            <w:hideMark/>
          </w:tcPr>
          <w:p w14:paraId="006FD546" w14:textId="77777777" w:rsidR="0072118D" w:rsidRPr="00A57D62" w:rsidRDefault="0072118D"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w:t>
            </w:r>
          </w:p>
        </w:tc>
      </w:tr>
      <w:tr w:rsidR="0072118D" w:rsidRPr="0049799B" w14:paraId="6869D88D" w14:textId="77777777" w:rsidTr="00E23D89">
        <w:trPr>
          <w:trHeight w:val="312"/>
        </w:trPr>
        <w:tc>
          <w:tcPr>
            <w:tcW w:w="3452" w:type="dxa"/>
            <w:tcBorders>
              <w:top w:val="nil"/>
              <w:bottom w:val="nil"/>
            </w:tcBorders>
            <w:shd w:val="clear" w:color="auto" w:fill="auto"/>
            <w:noWrap/>
            <w:vAlign w:val="bottom"/>
            <w:hideMark/>
          </w:tcPr>
          <w:p w14:paraId="69A5646C" w14:textId="7FEAB548" w:rsidR="0072118D" w:rsidRPr="00A57D62" w:rsidRDefault="00A57D62" w:rsidP="00E23D89">
            <w:pPr>
              <w:spacing w:after="0" w:line="360" w:lineRule="auto"/>
              <w:rPr>
                <w:rFonts w:ascii="Times New Roman" w:eastAsia="Times New Roman" w:hAnsi="Times New Roman" w:cs="Times New Roman"/>
                <w:color w:val="000000"/>
                <w:sz w:val="23"/>
                <w:szCs w:val="23"/>
                <w:lang w:val="hu-HU" w:eastAsia="hu-HU"/>
              </w:rPr>
            </w:pPr>
            <w:r w:rsidRPr="00A57D62">
              <w:rPr>
                <w:rFonts w:ascii="Times New Roman" w:eastAsia="Times New Roman" w:hAnsi="Times New Roman" w:cs="Times New Roman"/>
                <w:color w:val="000000"/>
                <w:sz w:val="23"/>
                <w:szCs w:val="23"/>
                <w:lang w:val="hu-HU" w:eastAsia="hu-HU"/>
              </w:rPr>
              <w:t xml:space="preserve">     </w:t>
            </w:r>
            <w:r w:rsidR="0072118D" w:rsidRPr="00A57D62">
              <w:rPr>
                <w:rFonts w:ascii="Times New Roman" w:eastAsia="Times New Roman" w:hAnsi="Times New Roman" w:cs="Times New Roman"/>
                <w:color w:val="000000"/>
                <w:sz w:val="23"/>
                <w:szCs w:val="23"/>
                <w:lang w:val="hu-HU" w:eastAsia="hu-HU"/>
              </w:rPr>
              <w:t>Chile</w:t>
            </w:r>
          </w:p>
        </w:tc>
        <w:tc>
          <w:tcPr>
            <w:tcW w:w="960" w:type="dxa"/>
            <w:tcBorders>
              <w:top w:val="nil"/>
              <w:bottom w:val="nil"/>
            </w:tcBorders>
            <w:shd w:val="clear" w:color="auto" w:fill="auto"/>
            <w:noWrap/>
            <w:vAlign w:val="bottom"/>
            <w:hideMark/>
          </w:tcPr>
          <w:p w14:paraId="090A63AC" w14:textId="77777777" w:rsidR="0072118D" w:rsidRPr="00A57D62" w:rsidRDefault="0072118D"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114" w:type="dxa"/>
            <w:tcBorders>
              <w:top w:val="nil"/>
              <w:bottom w:val="nil"/>
            </w:tcBorders>
            <w:shd w:val="clear" w:color="auto" w:fill="auto"/>
            <w:noWrap/>
            <w:vAlign w:val="bottom"/>
            <w:hideMark/>
          </w:tcPr>
          <w:p w14:paraId="6E9E6831" w14:textId="77777777" w:rsidR="0072118D" w:rsidRPr="00A57D62" w:rsidRDefault="0072118D"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3</w:t>
            </w:r>
          </w:p>
        </w:tc>
        <w:tc>
          <w:tcPr>
            <w:tcW w:w="960" w:type="dxa"/>
            <w:tcBorders>
              <w:top w:val="nil"/>
              <w:bottom w:val="nil"/>
            </w:tcBorders>
            <w:shd w:val="clear" w:color="auto" w:fill="auto"/>
            <w:noWrap/>
            <w:vAlign w:val="bottom"/>
            <w:hideMark/>
          </w:tcPr>
          <w:p w14:paraId="4E100E2B" w14:textId="77777777" w:rsidR="0072118D" w:rsidRPr="00A57D62" w:rsidRDefault="0072118D"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1389" w:type="dxa"/>
            <w:tcBorders>
              <w:top w:val="nil"/>
              <w:bottom w:val="nil"/>
            </w:tcBorders>
            <w:shd w:val="clear" w:color="auto" w:fill="auto"/>
            <w:noWrap/>
            <w:vAlign w:val="bottom"/>
            <w:hideMark/>
          </w:tcPr>
          <w:p w14:paraId="58FC76E3" w14:textId="77777777" w:rsidR="0072118D" w:rsidRPr="00A57D62" w:rsidRDefault="0072118D"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3</w:t>
            </w:r>
          </w:p>
        </w:tc>
      </w:tr>
      <w:tr w:rsidR="003C4F23" w:rsidRPr="0049799B" w14:paraId="274C659A" w14:textId="77777777" w:rsidTr="00A57D62">
        <w:trPr>
          <w:trHeight w:val="312"/>
        </w:trPr>
        <w:tc>
          <w:tcPr>
            <w:tcW w:w="3452" w:type="dxa"/>
            <w:tcBorders>
              <w:top w:val="nil"/>
              <w:bottom w:val="nil"/>
            </w:tcBorders>
            <w:shd w:val="clear" w:color="auto" w:fill="auto"/>
            <w:noWrap/>
            <w:vAlign w:val="bottom"/>
          </w:tcPr>
          <w:p w14:paraId="0A054F21" w14:textId="4C62AAB1" w:rsidR="003C4F23" w:rsidRPr="00A57D62" w:rsidRDefault="003F6A9D" w:rsidP="001C28AA">
            <w:pPr>
              <w:spacing w:after="0" w:line="360" w:lineRule="auto"/>
              <w:rPr>
                <w:rFonts w:ascii="Times New Roman" w:eastAsia="Times New Roman" w:hAnsi="Times New Roman" w:cs="Times New Roman"/>
                <w:b/>
                <w:bCs/>
                <w:color w:val="000000"/>
                <w:sz w:val="23"/>
                <w:szCs w:val="23"/>
                <w:lang w:val="hu-HU" w:eastAsia="hu-HU"/>
              </w:rPr>
            </w:pPr>
            <w:r w:rsidRPr="00A57D62">
              <w:rPr>
                <w:rFonts w:ascii="Times New Roman" w:eastAsia="Times New Roman" w:hAnsi="Times New Roman" w:cs="Times New Roman"/>
                <w:b/>
                <w:bCs/>
                <w:color w:val="000000"/>
                <w:sz w:val="23"/>
                <w:szCs w:val="23"/>
                <w:lang w:val="hu-HU" w:eastAsia="hu-HU"/>
              </w:rPr>
              <w:t>Ocean</w:t>
            </w:r>
            <w:r w:rsidR="0079627B" w:rsidRPr="00A57D62">
              <w:rPr>
                <w:rFonts w:ascii="Times New Roman" w:eastAsia="Times New Roman" w:hAnsi="Times New Roman" w:cs="Times New Roman"/>
                <w:b/>
                <w:bCs/>
                <w:color w:val="000000"/>
                <w:sz w:val="23"/>
                <w:szCs w:val="23"/>
                <w:lang w:val="hu-HU" w:eastAsia="hu-HU"/>
              </w:rPr>
              <w:t xml:space="preserve">ia </w:t>
            </w:r>
          </w:p>
        </w:tc>
        <w:tc>
          <w:tcPr>
            <w:tcW w:w="960" w:type="dxa"/>
            <w:tcBorders>
              <w:top w:val="nil"/>
              <w:bottom w:val="nil"/>
            </w:tcBorders>
            <w:shd w:val="clear" w:color="auto" w:fill="auto"/>
            <w:noWrap/>
            <w:vAlign w:val="bottom"/>
          </w:tcPr>
          <w:p w14:paraId="08B9680E" w14:textId="77777777" w:rsidR="003C4F23" w:rsidRPr="00A57D62" w:rsidRDefault="003C4F23" w:rsidP="00690A43">
            <w:pPr>
              <w:spacing w:after="0" w:line="360" w:lineRule="auto"/>
              <w:jc w:val="center"/>
              <w:rPr>
                <w:rFonts w:ascii="Times New Roman" w:eastAsia="Times New Roman" w:hAnsi="Times New Roman" w:cs="Times New Roman"/>
                <w:sz w:val="23"/>
                <w:szCs w:val="23"/>
                <w:lang w:val="hu-HU" w:eastAsia="hu-HU"/>
              </w:rPr>
            </w:pPr>
          </w:p>
        </w:tc>
        <w:tc>
          <w:tcPr>
            <w:tcW w:w="1114" w:type="dxa"/>
            <w:tcBorders>
              <w:top w:val="nil"/>
              <w:bottom w:val="nil"/>
            </w:tcBorders>
            <w:shd w:val="clear" w:color="auto" w:fill="auto"/>
            <w:noWrap/>
            <w:vAlign w:val="bottom"/>
          </w:tcPr>
          <w:p w14:paraId="4BD98401" w14:textId="77777777" w:rsidR="003C4F23" w:rsidRPr="00A57D62" w:rsidRDefault="003C4F23" w:rsidP="00690A43">
            <w:pPr>
              <w:spacing w:after="0" w:line="360" w:lineRule="auto"/>
              <w:jc w:val="center"/>
              <w:rPr>
                <w:rFonts w:ascii="Times New Roman" w:eastAsia="Times New Roman" w:hAnsi="Times New Roman" w:cs="Times New Roman"/>
                <w:sz w:val="23"/>
                <w:szCs w:val="23"/>
                <w:lang w:val="hu-HU" w:eastAsia="hu-HU"/>
              </w:rPr>
            </w:pPr>
          </w:p>
        </w:tc>
        <w:tc>
          <w:tcPr>
            <w:tcW w:w="960" w:type="dxa"/>
            <w:tcBorders>
              <w:top w:val="nil"/>
              <w:bottom w:val="nil"/>
            </w:tcBorders>
            <w:shd w:val="clear" w:color="auto" w:fill="auto"/>
            <w:noWrap/>
            <w:vAlign w:val="bottom"/>
          </w:tcPr>
          <w:p w14:paraId="72A9E690" w14:textId="77777777" w:rsidR="003C4F23" w:rsidRPr="00A57D62" w:rsidRDefault="003C4F23" w:rsidP="00690A43">
            <w:pPr>
              <w:spacing w:after="0" w:line="360" w:lineRule="auto"/>
              <w:jc w:val="center"/>
              <w:rPr>
                <w:rFonts w:ascii="Times New Roman" w:eastAsia="Times New Roman" w:hAnsi="Times New Roman" w:cs="Times New Roman"/>
                <w:sz w:val="23"/>
                <w:szCs w:val="23"/>
                <w:lang w:val="hu-HU" w:eastAsia="hu-HU"/>
              </w:rPr>
            </w:pPr>
          </w:p>
        </w:tc>
        <w:tc>
          <w:tcPr>
            <w:tcW w:w="1389" w:type="dxa"/>
            <w:tcBorders>
              <w:top w:val="nil"/>
              <w:bottom w:val="nil"/>
            </w:tcBorders>
            <w:shd w:val="clear" w:color="auto" w:fill="auto"/>
            <w:noWrap/>
            <w:vAlign w:val="bottom"/>
          </w:tcPr>
          <w:p w14:paraId="7AFF1819" w14:textId="77777777" w:rsidR="003C4F23" w:rsidRPr="00A57D62" w:rsidRDefault="003C4F23" w:rsidP="00690A43">
            <w:pPr>
              <w:spacing w:after="0" w:line="360" w:lineRule="auto"/>
              <w:jc w:val="center"/>
              <w:rPr>
                <w:rFonts w:ascii="Times New Roman" w:eastAsia="Times New Roman" w:hAnsi="Times New Roman" w:cs="Times New Roman"/>
                <w:sz w:val="23"/>
                <w:szCs w:val="23"/>
                <w:lang w:val="hu-HU" w:eastAsia="hu-HU"/>
              </w:rPr>
            </w:pPr>
          </w:p>
        </w:tc>
      </w:tr>
      <w:tr w:rsidR="00A57D62" w:rsidRPr="0049799B" w14:paraId="03FBD8E6" w14:textId="77777777" w:rsidTr="00A57D62">
        <w:trPr>
          <w:trHeight w:val="312"/>
        </w:trPr>
        <w:tc>
          <w:tcPr>
            <w:tcW w:w="3452" w:type="dxa"/>
            <w:tcBorders>
              <w:top w:val="nil"/>
              <w:bottom w:val="single" w:sz="4" w:space="0" w:color="auto"/>
            </w:tcBorders>
            <w:shd w:val="clear" w:color="auto" w:fill="auto"/>
            <w:noWrap/>
            <w:vAlign w:val="bottom"/>
            <w:hideMark/>
          </w:tcPr>
          <w:p w14:paraId="2E2CA8C1" w14:textId="54440E42" w:rsidR="00A57D62" w:rsidRPr="00A57D62" w:rsidRDefault="00A57D62" w:rsidP="00E23D89">
            <w:pPr>
              <w:spacing w:after="0" w:line="360" w:lineRule="auto"/>
              <w:rPr>
                <w:rFonts w:ascii="Times New Roman" w:eastAsia="Times New Roman" w:hAnsi="Times New Roman" w:cs="Times New Roman"/>
                <w:color w:val="000000"/>
                <w:sz w:val="23"/>
                <w:szCs w:val="23"/>
                <w:lang w:val="hu-HU" w:eastAsia="hu-HU"/>
              </w:rPr>
            </w:pPr>
            <w:r w:rsidRPr="00A57D62">
              <w:rPr>
                <w:rFonts w:ascii="Times New Roman" w:eastAsia="Times New Roman" w:hAnsi="Times New Roman" w:cs="Times New Roman"/>
                <w:color w:val="000000"/>
                <w:sz w:val="23"/>
                <w:szCs w:val="23"/>
                <w:lang w:val="hu-HU" w:eastAsia="hu-HU"/>
              </w:rPr>
              <w:t xml:space="preserve">     Australia</w:t>
            </w:r>
          </w:p>
        </w:tc>
        <w:tc>
          <w:tcPr>
            <w:tcW w:w="960" w:type="dxa"/>
            <w:tcBorders>
              <w:top w:val="nil"/>
              <w:bottom w:val="single" w:sz="4" w:space="0" w:color="auto"/>
            </w:tcBorders>
            <w:shd w:val="clear" w:color="auto" w:fill="auto"/>
            <w:noWrap/>
            <w:vAlign w:val="bottom"/>
            <w:hideMark/>
          </w:tcPr>
          <w:p w14:paraId="0252B41B" w14:textId="77777777" w:rsidR="00A57D62" w:rsidRPr="00A57D62" w:rsidRDefault="00A57D6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12</w:t>
            </w:r>
          </w:p>
        </w:tc>
        <w:tc>
          <w:tcPr>
            <w:tcW w:w="1114" w:type="dxa"/>
            <w:tcBorders>
              <w:top w:val="nil"/>
              <w:bottom w:val="single" w:sz="4" w:space="0" w:color="auto"/>
            </w:tcBorders>
            <w:shd w:val="clear" w:color="auto" w:fill="auto"/>
            <w:noWrap/>
            <w:vAlign w:val="bottom"/>
            <w:hideMark/>
          </w:tcPr>
          <w:p w14:paraId="39D427EE" w14:textId="77777777" w:rsidR="00A57D62" w:rsidRPr="00A57D62" w:rsidRDefault="00A57D6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0</w:t>
            </w:r>
          </w:p>
        </w:tc>
        <w:tc>
          <w:tcPr>
            <w:tcW w:w="960" w:type="dxa"/>
            <w:tcBorders>
              <w:top w:val="nil"/>
              <w:bottom w:val="single" w:sz="4" w:space="0" w:color="auto"/>
            </w:tcBorders>
            <w:shd w:val="clear" w:color="auto" w:fill="auto"/>
            <w:noWrap/>
            <w:vAlign w:val="bottom"/>
            <w:hideMark/>
          </w:tcPr>
          <w:p w14:paraId="1B0CB12E" w14:textId="77777777" w:rsidR="00A57D62" w:rsidRPr="00A57D62" w:rsidRDefault="00A57D6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6</w:t>
            </w:r>
          </w:p>
        </w:tc>
        <w:tc>
          <w:tcPr>
            <w:tcW w:w="1389" w:type="dxa"/>
            <w:tcBorders>
              <w:top w:val="nil"/>
              <w:bottom w:val="single" w:sz="4" w:space="0" w:color="auto"/>
            </w:tcBorders>
            <w:shd w:val="clear" w:color="auto" w:fill="auto"/>
            <w:noWrap/>
            <w:vAlign w:val="bottom"/>
            <w:hideMark/>
          </w:tcPr>
          <w:p w14:paraId="50F5E26A" w14:textId="77777777" w:rsidR="00A57D62" w:rsidRPr="00A57D62" w:rsidRDefault="00A57D62" w:rsidP="00690A43">
            <w:pPr>
              <w:spacing w:after="0" w:line="360" w:lineRule="auto"/>
              <w:jc w:val="center"/>
              <w:rPr>
                <w:rFonts w:ascii="Times New Roman" w:eastAsia="Times New Roman" w:hAnsi="Times New Roman" w:cs="Times New Roman"/>
                <w:sz w:val="23"/>
                <w:szCs w:val="23"/>
                <w:lang w:val="hu-HU" w:eastAsia="hu-HU"/>
              </w:rPr>
            </w:pPr>
            <w:r w:rsidRPr="00A57D62">
              <w:rPr>
                <w:rFonts w:ascii="Times New Roman" w:eastAsia="Times New Roman" w:hAnsi="Times New Roman" w:cs="Times New Roman"/>
                <w:sz w:val="23"/>
                <w:szCs w:val="23"/>
                <w:lang w:val="hu-HU" w:eastAsia="hu-HU"/>
              </w:rPr>
              <w:t>13</w:t>
            </w:r>
          </w:p>
        </w:tc>
      </w:tr>
    </w:tbl>
    <w:p w14:paraId="78640C86" w14:textId="5D5A078F" w:rsidR="007C42D1" w:rsidRPr="0049799B" w:rsidRDefault="00415F9A" w:rsidP="007C42D1">
      <w:pPr>
        <w:spacing w:after="0" w:line="360" w:lineRule="auto"/>
        <w:rPr>
          <w:rFonts w:ascii="Times New Roman" w:eastAsia="Arial" w:hAnsi="Times New Roman" w:cs="Times New Roman"/>
          <w:sz w:val="23"/>
          <w:szCs w:val="23"/>
          <w:lang w:eastAsia="it-IT"/>
        </w:rPr>
      </w:pPr>
      <w:r w:rsidRPr="0049799B">
        <w:rPr>
          <w:rFonts w:ascii="Times New Roman" w:eastAsia="Arial" w:hAnsi="Times New Roman" w:cs="Times New Roman"/>
          <w:i/>
          <w:iCs/>
          <w:sz w:val="23"/>
          <w:szCs w:val="23"/>
          <w:lang w:eastAsia="it-IT"/>
        </w:rPr>
        <w:t xml:space="preserve">Note: </w:t>
      </w:r>
      <w:r w:rsidRPr="0049799B">
        <w:rPr>
          <w:rFonts w:ascii="Times New Roman" w:eastAsia="Arial" w:hAnsi="Times New Roman" w:cs="Times New Roman"/>
          <w:sz w:val="23"/>
          <w:szCs w:val="23"/>
          <w:lang w:eastAsia="it-IT"/>
        </w:rPr>
        <w:t xml:space="preserve">PTC = </w:t>
      </w:r>
      <w:r w:rsidR="000B75CB" w:rsidRPr="0049799B">
        <w:rPr>
          <w:rFonts w:ascii="Times New Roman" w:eastAsia="Arial" w:hAnsi="Times New Roman" w:cs="Times New Roman"/>
          <w:sz w:val="23"/>
          <w:szCs w:val="23"/>
          <w:lang w:eastAsia="it-IT"/>
        </w:rPr>
        <w:t>person-total correlation index</w:t>
      </w:r>
      <w:r w:rsidRPr="0049799B">
        <w:rPr>
          <w:rFonts w:ascii="Times New Roman" w:eastAsia="Arial" w:hAnsi="Times New Roman" w:cs="Times New Roman"/>
          <w:sz w:val="23"/>
          <w:szCs w:val="23"/>
          <w:lang w:eastAsia="it-IT"/>
        </w:rPr>
        <w:t xml:space="preserve">; longstring = </w:t>
      </w:r>
      <w:r w:rsidR="000B75CB" w:rsidRPr="0049799B">
        <w:rPr>
          <w:rFonts w:ascii="Times New Roman" w:eastAsia="Arial" w:hAnsi="Times New Roman" w:cs="Times New Roman"/>
          <w:sz w:val="23"/>
          <w:szCs w:val="23"/>
          <w:lang w:eastAsia="it-IT"/>
        </w:rPr>
        <w:t>long string index</w:t>
      </w:r>
      <w:r w:rsidR="00DD6D05" w:rsidRPr="0049799B">
        <w:rPr>
          <w:rFonts w:ascii="Times New Roman" w:eastAsia="Arial" w:hAnsi="Times New Roman" w:cs="Times New Roman"/>
          <w:sz w:val="23"/>
          <w:szCs w:val="23"/>
          <w:lang w:eastAsia="it-IT"/>
        </w:rPr>
        <w:t xml:space="preserve">; </w:t>
      </w:r>
      <w:r w:rsidR="00E549ED" w:rsidRPr="0049799B">
        <w:rPr>
          <w:rFonts w:ascii="Times New Roman" w:eastAsia="Arial" w:hAnsi="Times New Roman" w:cs="Times New Roman"/>
          <w:sz w:val="23"/>
          <w:szCs w:val="23"/>
          <w:lang w:eastAsia="it-IT"/>
        </w:rPr>
        <w:t>missing = missing cases &gt; 25%</w:t>
      </w:r>
      <w:r w:rsidR="00524506">
        <w:rPr>
          <w:rFonts w:ascii="Times New Roman" w:eastAsia="Arial" w:hAnsi="Times New Roman" w:cs="Times New Roman"/>
          <w:sz w:val="23"/>
          <w:szCs w:val="23"/>
          <w:lang w:eastAsia="it-IT"/>
        </w:rPr>
        <w:t>; screened sum = number of total screened cases.</w:t>
      </w:r>
    </w:p>
    <w:sectPr w:rsidR="007C42D1" w:rsidRPr="0049799B" w:rsidSect="003945C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AAB1" w14:textId="77777777" w:rsidR="00BB1593" w:rsidRDefault="00BB1593" w:rsidP="00670B5A">
      <w:pPr>
        <w:spacing w:after="0" w:line="240" w:lineRule="auto"/>
      </w:pPr>
      <w:r>
        <w:separator/>
      </w:r>
    </w:p>
  </w:endnote>
  <w:endnote w:type="continuationSeparator" w:id="0">
    <w:p w14:paraId="65E9D728" w14:textId="77777777" w:rsidR="00BB1593" w:rsidRDefault="00BB1593" w:rsidP="0067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4EEB" w14:textId="77777777" w:rsidR="00BB1593" w:rsidRDefault="00BB1593" w:rsidP="00670B5A">
      <w:pPr>
        <w:spacing w:after="0" w:line="240" w:lineRule="auto"/>
      </w:pPr>
      <w:r>
        <w:separator/>
      </w:r>
    </w:p>
  </w:footnote>
  <w:footnote w:type="continuationSeparator" w:id="0">
    <w:p w14:paraId="4A704C33" w14:textId="77777777" w:rsidR="00BB1593" w:rsidRDefault="00BB1593" w:rsidP="0067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711589"/>
      <w:docPartObj>
        <w:docPartGallery w:val="Page Numbers (Top of Page)"/>
        <w:docPartUnique/>
      </w:docPartObj>
    </w:sdtPr>
    <w:sdtEndPr>
      <w:rPr>
        <w:noProof/>
      </w:rPr>
    </w:sdtEndPr>
    <w:sdtContent>
      <w:p w14:paraId="3E61C180" w14:textId="0EB3F046" w:rsidR="004E1420" w:rsidRPr="00670B5A" w:rsidRDefault="004E1420" w:rsidP="00670B5A">
        <w:pPr>
          <w:pStyle w:val="m4637865885245973550msolistparagraph"/>
          <w:shd w:val="clear" w:color="auto" w:fill="FFFFFF"/>
          <w:spacing w:before="0" w:beforeAutospacing="0" w:after="0" w:afterAutospacing="0" w:line="480" w:lineRule="auto"/>
          <w:rPr>
            <w:color w:val="222222"/>
          </w:rPr>
        </w:pPr>
        <w:r w:rsidRPr="007F51CE">
          <w:t xml:space="preserve">COVID-19, STRESS, AND COPING ACROSS </w:t>
        </w:r>
        <w:r>
          <w:t>COUNTRIES</w:t>
        </w:r>
        <w:r w:rsidRPr="00670B5A">
          <w:rPr>
            <w:color w:val="222222"/>
          </w:rPr>
          <w:tab/>
        </w:r>
        <w:r w:rsidRPr="00670B5A">
          <w:rPr>
            <w:color w:val="222222"/>
          </w:rPr>
          <w:tab/>
        </w:r>
        <w:r w:rsidRPr="00670B5A">
          <w:rPr>
            <w:color w:val="222222"/>
          </w:rPr>
          <w:tab/>
        </w:r>
        <w:r w:rsidRPr="00670B5A">
          <w:rPr>
            <w:color w:val="222222"/>
          </w:rPr>
          <w:tab/>
        </w:r>
        <w:r w:rsidRPr="00670B5A">
          <w:fldChar w:fldCharType="begin"/>
        </w:r>
        <w:r w:rsidRPr="00670B5A">
          <w:instrText xml:space="preserve"> PAGE   \* MERGEFORMAT </w:instrText>
        </w:r>
        <w:r w:rsidRPr="00670B5A">
          <w:fldChar w:fldCharType="separate"/>
        </w:r>
        <w:r>
          <w:rPr>
            <w:noProof/>
          </w:rPr>
          <w:t>33</w:t>
        </w:r>
        <w:r w:rsidRPr="00670B5A">
          <w:rPr>
            <w:noProof/>
          </w:rPr>
          <w:fldChar w:fldCharType="end"/>
        </w:r>
      </w:p>
    </w:sdtContent>
  </w:sdt>
  <w:p w14:paraId="13AD32AD" w14:textId="77777777" w:rsidR="004E1420" w:rsidRDefault="004E1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A0E32"/>
    <w:multiLevelType w:val="multilevel"/>
    <w:tmpl w:val="AE4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25"/>
    <w:rsid w:val="00001ABA"/>
    <w:rsid w:val="00001CA0"/>
    <w:rsid w:val="00003179"/>
    <w:rsid w:val="00015854"/>
    <w:rsid w:val="000175F7"/>
    <w:rsid w:val="00026226"/>
    <w:rsid w:val="00030FB5"/>
    <w:rsid w:val="000325F9"/>
    <w:rsid w:val="0003543D"/>
    <w:rsid w:val="000508F9"/>
    <w:rsid w:val="00052A6E"/>
    <w:rsid w:val="00055A13"/>
    <w:rsid w:val="00067A9A"/>
    <w:rsid w:val="00067DBC"/>
    <w:rsid w:val="00072C1A"/>
    <w:rsid w:val="0007442A"/>
    <w:rsid w:val="000745A9"/>
    <w:rsid w:val="0007714F"/>
    <w:rsid w:val="00082A1A"/>
    <w:rsid w:val="0008367D"/>
    <w:rsid w:val="000850A0"/>
    <w:rsid w:val="000860BD"/>
    <w:rsid w:val="000937C8"/>
    <w:rsid w:val="00097357"/>
    <w:rsid w:val="000B5C8C"/>
    <w:rsid w:val="000B75CB"/>
    <w:rsid w:val="000C6DE0"/>
    <w:rsid w:val="000D0136"/>
    <w:rsid w:val="000D57F4"/>
    <w:rsid w:val="000D791B"/>
    <w:rsid w:val="000F58F9"/>
    <w:rsid w:val="001047EB"/>
    <w:rsid w:val="001125CD"/>
    <w:rsid w:val="00115860"/>
    <w:rsid w:val="00115A01"/>
    <w:rsid w:val="0013506D"/>
    <w:rsid w:val="00137D1D"/>
    <w:rsid w:val="00146430"/>
    <w:rsid w:val="001477B8"/>
    <w:rsid w:val="001551E8"/>
    <w:rsid w:val="00163C34"/>
    <w:rsid w:val="00166B6A"/>
    <w:rsid w:val="00167487"/>
    <w:rsid w:val="00170097"/>
    <w:rsid w:val="001725E1"/>
    <w:rsid w:val="00176781"/>
    <w:rsid w:val="0018296A"/>
    <w:rsid w:val="001851F8"/>
    <w:rsid w:val="00193648"/>
    <w:rsid w:val="001952B3"/>
    <w:rsid w:val="00195B0D"/>
    <w:rsid w:val="001A7C1D"/>
    <w:rsid w:val="001B174E"/>
    <w:rsid w:val="001B291B"/>
    <w:rsid w:val="001B2EF6"/>
    <w:rsid w:val="001B305B"/>
    <w:rsid w:val="001B4172"/>
    <w:rsid w:val="001B75B9"/>
    <w:rsid w:val="001C1A23"/>
    <w:rsid w:val="001C2700"/>
    <w:rsid w:val="001C28AA"/>
    <w:rsid w:val="001C2A83"/>
    <w:rsid w:val="001C7457"/>
    <w:rsid w:val="001D1BDA"/>
    <w:rsid w:val="001D555E"/>
    <w:rsid w:val="001D5DD8"/>
    <w:rsid w:val="001E3DE3"/>
    <w:rsid w:val="001E4D6D"/>
    <w:rsid w:val="001F14D1"/>
    <w:rsid w:val="001F414F"/>
    <w:rsid w:val="001F41CB"/>
    <w:rsid w:val="001F5764"/>
    <w:rsid w:val="002039F0"/>
    <w:rsid w:val="002043D2"/>
    <w:rsid w:val="00205010"/>
    <w:rsid w:val="00205655"/>
    <w:rsid w:val="002133F6"/>
    <w:rsid w:val="00215AD7"/>
    <w:rsid w:val="002166F1"/>
    <w:rsid w:val="0022182E"/>
    <w:rsid w:val="00227E28"/>
    <w:rsid w:val="002318DE"/>
    <w:rsid w:val="0023648F"/>
    <w:rsid w:val="002377DE"/>
    <w:rsid w:val="00241365"/>
    <w:rsid w:val="00244021"/>
    <w:rsid w:val="00251742"/>
    <w:rsid w:val="00255E12"/>
    <w:rsid w:val="00257A96"/>
    <w:rsid w:val="002627DA"/>
    <w:rsid w:val="0026299A"/>
    <w:rsid w:val="00264022"/>
    <w:rsid w:val="0027520F"/>
    <w:rsid w:val="00280CF0"/>
    <w:rsid w:val="00281576"/>
    <w:rsid w:val="00282C4B"/>
    <w:rsid w:val="00283592"/>
    <w:rsid w:val="0028436D"/>
    <w:rsid w:val="00284E89"/>
    <w:rsid w:val="00287641"/>
    <w:rsid w:val="002913D6"/>
    <w:rsid w:val="002A04F2"/>
    <w:rsid w:val="002A73AA"/>
    <w:rsid w:val="002B1003"/>
    <w:rsid w:val="002B11AB"/>
    <w:rsid w:val="002B2E15"/>
    <w:rsid w:val="002C30E5"/>
    <w:rsid w:val="002C351C"/>
    <w:rsid w:val="002C5A7B"/>
    <w:rsid w:val="002D0578"/>
    <w:rsid w:val="002D2FEC"/>
    <w:rsid w:val="002E1AB4"/>
    <w:rsid w:val="002F3C8A"/>
    <w:rsid w:val="002F5890"/>
    <w:rsid w:val="002F5E16"/>
    <w:rsid w:val="002F6429"/>
    <w:rsid w:val="00300772"/>
    <w:rsid w:val="0030744E"/>
    <w:rsid w:val="003140B7"/>
    <w:rsid w:val="00314949"/>
    <w:rsid w:val="0031661C"/>
    <w:rsid w:val="00316A9C"/>
    <w:rsid w:val="00317723"/>
    <w:rsid w:val="0032166A"/>
    <w:rsid w:val="003239FE"/>
    <w:rsid w:val="003305DD"/>
    <w:rsid w:val="00330D17"/>
    <w:rsid w:val="00331A15"/>
    <w:rsid w:val="00331D12"/>
    <w:rsid w:val="00342234"/>
    <w:rsid w:val="003436C0"/>
    <w:rsid w:val="003438DF"/>
    <w:rsid w:val="00350D87"/>
    <w:rsid w:val="00351CB2"/>
    <w:rsid w:val="003522C5"/>
    <w:rsid w:val="00353221"/>
    <w:rsid w:val="00355AEF"/>
    <w:rsid w:val="00357459"/>
    <w:rsid w:val="00360383"/>
    <w:rsid w:val="00361D0D"/>
    <w:rsid w:val="003631DF"/>
    <w:rsid w:val="00364111"/>
    <w:rsid w:val="00374B06"/>
    <w:rsid w:val="003751F2"/>
    <w:rsid w:val="00377066"/>
    <w:rsid w:val="00377898"/>
    <w:rsid w:val="0038219F"/>
    <w:rsid w:val="00382875"/>
    <w:rsid w:val="0038571F"/>
    <w:rsid w:val="00393E19"/>
    <w:rsid w:val="003945CF"/>
    <w:rsid w:val="00395FF1"/>
    <w:rsid w:val="003A0BE2"/>
    <w:rsid w:val="003A51B8"/>
    <w:rsid w:val="003A5534"/>
    <w:rsid w:val="003A6664"/>
    <w:rsid w:val="003B7566"/>
    <w:rsid w:val="003C078A"/>
    <w:rsid w:val="003C4F23"/>
    <w:rsid w:val="003C54A0"/>
    <w:rsid w:val="003D0167"/>
    <w:rsid w:val="003D5F9A"/>
    <w:rsid w:val="003E36F4"/>
    <w:rsid w:val="003F0BFC"/>
    <w:rsid w:val="003F3BDD"/>
    <w:rsid w:val="003F4322"/>
    <w:rsid w:val="003F48F3"/>
    <w:rsid w:val="003F5716"/>
    <w:rsid w:val="003F6A9D"/>
    <w:rsid w:val="00402269"/>
    <w:rsid w:val="00405534"/>
    <w:rsid w:val="00415F9A"/>
    <w:rsid w:val="00416FCD"/>
    <w:rsid w:val="00420E7D"/>
    <w:rsid w:val="00423CF6"/>
    <w:rsid w:val="00431FE0"/>
    <w:rsid w:val="0043350F"/>
    <w:rsid w:val="00451B7C"/>
    <w:rsid w:val="00462B1C"/>
    <w:rsid w:val="004731C7"/>
    <w:rsid w:val="00475458"/>
    <w:rsid w:val="00481C0C"/>
    <w:rsid w:val="00483B86"/>
    <w:rsid w:val="00486E14"/>
    <w:rsid w:val="004902F0"/>
    <w:rsid w:val="0049109F"/>
    <w:rsid w:val="00492805"/>
    <w:rsid w:val="004929BC"/>
    <w:rsid w:val="00493D92"/>
    <w:rsid w:val="00494533"/>
    <w:rsid w:val="004977B2"/>
    <w:rsid w:val="00497983"/>
    <w:rsid w:val="0049799B"/>
    <w:rsid w:val="004A0E4B"/>
    <w:rsid w:val="004A28E1"/>
    <w:rsid w:val="004A4C13"/>
    <w:rsid w:val="004B3AD5"/>
    <w:rsid w:val="004B48B6"/>
    <w:rsid w:val="004B6CEE"/>
    <w:rsid w:val="004B7C5A"/>
    <w:rsid w:val="004C099A"/>
    <w:rsid w:val="004C0AF2"/>
    <w:rsid w:val="004C0F44"/>
    <w:rsid w:val="004C36E5"/>
    <w:rsid w:val="004D386E"/>
    <w:rsid w:val="004D39E0"/>
    <w:rsid w:val="004D41C4"/>
    <w:rsid w:val="004E0EA5"/>
    <w:rsid w:val="004E1420"/>
    <w:rsid w:val="004E4179"/>
    <w:rsid w:val="004E4F22"/>
    <w:rsid w:val="004F1CB9"/>
    <w:rsid w:val="005029DF"/>
    <w:rsid w:val="005065D0"/>
    <w:rsid w:val="00512BDE"/>
    <w:rsid w:val="00512E9F"/>
    <w:rsid w:val="005178D5"/>
    <w:rsid w:val="00523ADC"/>
    <w:rsid w:val="00523E55"/>
    <w:rsid w:val="00524506"/>
    <w:rsid w:val="00541AF1"/>
    <w:rsid w:val="005578A1"/>
    <w:rsid w:val="00565292"/>
    <w:rsid w:val="0057230D"/>
    <w:rsid w:val="00572583"/>
    <w:rsid w:val="00574918"/>
    <w:rsid w:val="005755DF"/>
    <w:rsid w:val="00575A61"/>
    <w:rsid w:val="0057670F"/>
    <w:rsid w:val="0058035D"/>
    <w:rsid w:val="00585367"/>
    <w:rsid w:val="005859C7"/>
    <w:rsid w:val="00593703"/>
    <w:rsid w:val="00594FF3"/>
    <w:rsid w:val="005A07EE"/>
    <w:rsid w:val="005A1188"/>
    <w:rsid w:val="005A1D9F"/>
    <w:rsid w:val="005A6046"/>
    <w:rsid w:val="005A6BD3"/>
    <w:rsid w:val="005B27F0"/>
    <w:rsid w:val="005B296E"/>
    <w:rsid w:val="005B354F"/>
    <w:rsid w:val="005B4395"/>
    <w:rsid w:val="005B7943"/>
    <w:rsid w:val="005C2701"/>
    <w:rsid w:val="005C2C82"/>
    <w:rsid w:val="005C34D7"/>
    <w:rsid w:val="005C4E42"/>
    <w:rsid w:val="005D451A"/>
    <w:rsid w:val="005D6545"/>
    <w:rsid w:val="005E06F3"/>
    <w:rsid w:val="005E5463"/>
    <w:rsid w:val="005F25C1"/>
    <w:rsid w:val="005F4611"/>
    <w:rsid w:val="005F6943"/>
    <w:rsid w:val="005F6C42"/>
    <w:rsid w:val="006103CA"/>
    <w:rsid w:val="006107C0"/>
    <w:rsid w:val="00610847"/>
    <w:rsid w:val="00612BAE"/>
    <w:rsid w:val="00614BEA"/>
    <w:rsid w:val="00620209"/>
    <w:rsid w:val="00620F74"/>
    <w:rsid w:val="006404B4"/>
    <w:rsid w:val="006416B7"/>
    <w:rsid w:val="006433B3"/>
    <w:rsid w:val="00650216"/>
    <w:rsid w:val="00651D0F"/>
    <w:rsid w:val="006540FE"/>
    <w:rsid w:val="006572CA"/>
    <w:rsid w:val="00666CC8"/>
    <w:rsid w:val="00670B5A"/>
    <w:rsid w:val="00684792"/>
    <w:rsid w:val="00690A43"/>
    <w:rsid w:val="00690D6D"/>
    <w:rsid w:val="00692BD3"/>
    <w:rsid w:val="0069563F"/>
    <w:rsid w:val="00696839"/>
    <w:rsid w:val="006A2201"/>
    <w:rsid w:val="006A322B"/>
    <w:rsid w:val="006A6192"/>
    <w:rsid w:val="006B1522"/>
    <w:rsid w:val="006B1B6B"/>
    <w:rsid w:val="006B351F"/>
    <w:rsid w:val="006C5DDB"/>
    <w:rsid w:val="006C65C4"/>
    <w:rsid w:val="006D14E4"/>
    <w:rsid w:val="006D42C2"/>
    <w:rsid w:val="006D5652"/>
    <w:rsid w:val="006F1BF0"/>
    <w:rsid w:val="006F56D1"/>
    <w:rsid w:val="00703CBD"/>
    <w:rsid w:val="00704A82"/>
    <w:rsid w:val="0070541A"/>
    <w:rsid w:val="0071394A"/>
    <w:rsid w:val="00714816"/>
    <w:rsid w:val="0072118D"/>
    <w:rsid w:val="00721CC8"/>
    <w:rsid w:val="00722573"/>
    <w:rsid w:val="00723337"/>
    <w:rsid w:val="007260A6"/>
    <w:rsid w:val="0073049A"/>
    <w:rsid w:val="00732D2E"/>
    <w:rsid w:val="007344EF"/>
    <w:rsid w:val="00737271"/>
    <w:rsid w:val="007402A3"/>
    <w:rsid w:val="00746669"/>
    <w:rsid w:val="0075220F"/>
    <w:rsid w:val="00752409"/>
    <w:rsid w:val="00753A53"/>
    <w:rsid w:val="007601F3"/>
    <w:rsid w:val="007652E9"/>
    <w:rsid w:val="00773EC3"/>
    <w:rsid w:val="00774899"/>
    <w:rsid w:val="00774EA8"/>
    <w:rsid w:val="0077596D"/>
    <w:rsid w:val="00777763"/>
    <w:rsid w:val="00783814"/>
    <w:rsid w:val="00791268"/>
    <w:rsid w:val="00794841"/>
    <w:rsid w:val="00795F27"/>
    <w:rsid w:val="0079627B"/>
    <w:rsid w:val="007A07C7"/>
    <w:rsid w:val="007A3FDC"/>
    <w:rsid w:val="007A53CB"/>
    <w:rsid w:val="007A76C3"/>
    <w:rsid w:val="007B1636"/>
    <w:rsid w:val="007B2132"/>
    <w:rsid w:val="007B5A3D"/>
    <w:rsid w:val="007B7DEC"/>
    <w:rsid w:val="007C0F31"/>
    <w:rsid w:val="007C42D1"/>
    <w:rsid w:val="007D1A76"/>
    <w:rsid w:val="007D27DB"/>
    <w:rsid w:val="007D30EF"/>
    <w:rsid w:val="007E2453"/>
    <w:rsid w:val="007E3828"/>
    <w:rsid w:val="007F5A15"/>
    <w:rsid w:val="00802C70"/>
    <w:rsid w:val="00805C99"/>
    <w:rsid w:val="0080663A"/>
    <w:rsid w:val="00812BF9"/>
    <w:rsid w:val="00813F5B"/>
    <w:rsid w:val="00814223"/>
    <w:rsid w:val="008174C0"/>
    <w:rsid w:val="00823335"/>
    <w:rsid w:val="00823DE5"/>
    <w:rsid w:val="00827CBB"/>
    <w:rsid w:val="00830D39"/>
    <w:rsid w:val="00832E45"/>
    <w:rsid w:val="008345FA"/>
    <w:rsid w:val="00844FE7"/>
    <w:rsid w:val="00846C84"/>
    <w:rsid w:val="00856C8B"/>
    <w:rsid w:val="00862890"/>
    <w:rsid w:val="00872B16"/>
    <w:rsid w:val="00876970"/>
    <w:rsid w:val="00876A02"/>
    <w:rsid w:val="00880EC9"/>
    <w:rsid w:val="0088177E"/>
    <w:rsid w:val="00882DAA"/>
    <w:rsid w:val="00884137"/>
    <w:rsid w:val="008A3ACA"/>
    <w:rsid w:val="008A4D67"/>
    <w:rsid w:val="008B2DB7"/>
    <w:rsid w:val="008B5813"/>
    <w:rsid w:val="008C39C6"/>
    <w:rsid w:val="008C3A06"/>
    <w:rsid w:val="008D4523"/>
    <w:rsid w:val="008E2BE7"/>
    <w:rsid w:val="008F0BCA"/>
    <w:rsid w:val="008F2949"/>
    <w:rsid w:val="008F2D7E"/>
    <w:rsid w:val="008F6A82"/>
    <w:rsid w:val="00901B17"/>
    <w:rsid w:val="0090332F"/>
    <w:rsid w:val="009037B1"/>
    <w:rsid w:val="0091223D"/>
    <w:rsid w:val="00913B70"/>
    <w:rsid w:val="00916489"/>
    <w:rsid w:val="00922149"/>
    <w:rsid w:val="00925CB2"/>
    <w:rsid w:val="0093292A"/>
    <w:rsid w:val="00941490"/>
    <w:rsid w:val="00942248"/>
    <w:rsid w:val="00945935"/>
    <w:rsid w:val="00946D20"/>
    <w:rsid w:val="00947C4D"/>
    <w:rsid w:val="0095459C"/>
    <w:rsid w:val="00957125"/>
    <w:rsid w:val="0096108B"/>
    <w:rsid w:val="009618F4"/>
    <w:rsid w:val="00961DFC"/>
    <w:rsid w:val="0096212E"/>
    <w:rsid w:val="009624D9"/>
    <w:rsid w:val="00966382"/>
    <w:rsid w:val="00972D82"/>
    <w:rsid w:val="00974303"/>
    <w:rsid w:val="0097746A"/>
    <w:rsid w:val="00991533"/>
    <w:rsid w:val="009938FE"/>
    <w:rsid w:val="009A1F09"/>
    <w:rsid w:val="009B4F93"/>
    <w:rsid w:val="009B5610"/>
    <w:rsid w:val="009C1CB0"/>
    <w:rsid w:val="009C35EA"/>
    <w:rsid w:val="009C5F3F"/>
    <w:rsid w:val="009C71E1"/>
    <w:rsid w:val="009D4B4C"/>
    <w:rsid w:val="009E4823"/>
    <w:rsid w:val="009F4A41"/>
    <w:rsid w:val="009F6437"/>
    <w:rsid w:val="00A00477"/>
    <w:rsid w:val="00A00802"/>
    <w:rsid w:val="00A05613"/>
    <w:rsid w:val="00A06B66"/>
    <w:rsid w:val="00A16F05"/>
    <w:rsid w:val="00A20A65"/>
    <w:rsid w:val="00A23C8A"/>
    <w:rsid w:val="00A241DF"/>
    <w:rsid w:val="00A24948"/>
    <w:rsid w:val="00A254C9"/>
    <w:rsid w:val="00A33242"/>
    <w:rsid w:val="00A33662"/>
    <w:rsid w:val="00A3644D"/>
    <w:rsid w:val="00A36C66"/>
    <w:rsid w:val="00A438DE"/>
    <w:rsid w:val="00A45663"/>
    <w:rsid w:val="00A45A31"/>
    <w:rsid w:val="00A46D24"/>
    <w:rsid w:val="00A561CF"/>
    <w:rsid w:val="00A57D62"/>
    <w:rsid w:val="00A63EBE"/>
    <w:rsid w:val="00A651FB"/>
    <w:rsid w:val="00A67B3C"/>
    <w:rsid w:val="00A72133"/>
    <w:rsid w:val="00A74CC8"/>
    <w:rsid w:val="00A75F06"/>
    <w:rsid w:val="00A77FB5"/>
    <w:rsid w:val="00A82004"/>
    <w:rsid w:val="00A87798"/>
    <w:rsid w:val="00AA366C"/>
    <w:rsid w:val="00AB2F6B"/>
    <w:rsid w:val="00AB44C7"/>
    <w:rsid w:val="00AB4815"/>
    <w:rsid w:val="00AB5253"/>
    <w:rsid w:val="00AC095A"/>
    <w:rsid w:val="00AC4A50"/>
    <w:rsid w:val="00AD1479"/>
    <w:rsid w:val="00AD5983"/>
    <w:rsid w:val="00AD6282"/>
    <w:rsid w:val="00AE4D6E"/>
    <w:rsid w:val="00AE5499"/>
    <w:rsid w:val="00AF3139"/>
    <w:rsid w:val="00B01098"/>
    <w:rsid w:val="00B01A87"/>
    <w:rsid w:val="00B053F0"/>
    <w:rsid w:val="00B05671"/>
    <w:rsid w:val="00B078AA"/>
    <w:rsid w:val="00B1376E"/>
    <w:rsid w:val="00B16DAD"/>
    <w:rsid w:val="00B17A08"/>
    <w:rsid w:val="00B23183"/>
    <w:rsid w:val="00B25F92"/>
    <w:rsid w:val="00B261F5"/>
    <w:rsid w:val="00B30F6C"/>
    <w:rsid w:val="00B35DB3"/>
    <w:rsid w:val="00B35F80"/>
    <w:rsid w:val="00B44D4B"/>
    <w:rsid w:val="00B500C1"/>
    <w:rsid w:val="00B56720"/>
    <w:rsid w:val="00B6419F"/>
    <w:rsid w:val="00B65448"/>
    <w:rsid w:val="00B656C0"/>
    <w:rsid w:val="00B7571F"/>
    <w:rsid w:val="00B7783D"/>
    <w:rsid w:val="00B81076"/>
    <w:rsid w:val="00B828CF"/>
    <w:rsid w:val="00B87E52"/>
    <w:rsid w:val="00B933F3"/>
    <w:rsid w:val="00B97B51"/>
    <w:rsid w:val="00BA1ABD"/>
    <w:rsid w:val="00BA575F"/>
    <w:rsid w:val="00BA6AD7"/>
    <w:rsid w:val="00BA7006"/>
    <w:rsid w:val="00BB0282"/>
    <w:rsid w:val="00BB1593"/>
    <w:rsid w:val="00BB167D"/>
    <w:rsid w:val="00BB339D"/>
    <w:rsid w:val="00BC012C"/>
    <w:rsid w:val="00BC3D25"/>
    <w:rsid w:val="00BC3D39"/>
    <w:rsid w:val="00BC4C6C"/>
    <w:rsid w:val="00BD5E19"/>
    <w:rsid w:val="00BD7B91"/>
    <w:rsid w:val="00BE2C3E"/>
    <w:rsid w:val="00BF02EE"/>
    <w:rsid w:val="00BF3E9E"/>
    <w:rsid w:val="00BF5F33"/>
    <w:rsid w:val="00BF675B"/>
    <w:rsid w:val="00C03EB6"/>
    <w:rsid w:val="00C120CE"/>
    <w:rsid w:val="00C15DFA"/>
    <w:rsid w:val="00C247F5"/>
    <w:rsid w:val="00C27794"/>
    <w:rsid w:val="00C34ADC"/>
    <w:rsid w:val="00C4088F"/>
    <w:rsid w:val="00C525CB"/>
    <w:rsid w:val="00C560DE"/>
    <w:rsid w:val="00C64F28"/>
    <w:rsid w:val="00C66379"/>
    <w:rsid w:val="00C77BC9"/>
    <w:rsid w:val="00C84893"/>
    <w:rsid w:val="00C96801"/>
    <w:rsid w:val="00CA02C9"/>
    <w:rsid w:val="00CA0BDE"/>
    <w:rsid w:val="00CB173C"/>
    <w:rsid w:val="00CB2C75"/>
    <w:rsid w:val="00CB3CAF"/>
    <w:rsid w:val="00CB445B"/>
    <w:rsid w:val="00CB5937"/>
    <w:rsid w:val="00CC2F1A"/>
    <w:rsid w:val="00CC4CEA"/>
    <w:rsid w:val="00CC57A9"/>
    <w:rsid w:val="00CC6824"/>
    <w:rsid w:val="00CC7F56"/>
    <w:rsid w:val="00CD3ED3"/>
    <w:rsid w:val="00CD5B87"/>
    <w:rsid w:val="00CD77F9"/>
    <w:rsid w:val="00CE391A"/>
    <w:rsid w:val="00CF4F71"/>
    <w:rsid w:val="00CF748C"/>
    <w:rsid w:val="00D06D50"/>
    <w:rsid w:val="00D127FB"/>
    <w:rsid w:val="00D2126F"/>
    <w:rsid w:val="00D23C61"/>
    <w:rsid w:val="00D252F2"/>
    <w:rsid w:val="00D31BE7"/>
    <w:rsid w:val="00D4072B"/>
    <w:rsid w:val="00D40CAB"/>
    <w:rsid w:val="00D42C2B"/>
    <w:rsid w:val="00D4739E"/>
    <w:rsid w:val="00D548E1"/>
    <w:rsid w:val="00D54E62"/>
    <w:rsid w:val="00D55114"/>
    <w:rsid w:val="00D56E6A"/>
    <w:rsid w:val="00D57804"/>
    <w:rsid w:val="00D601CC"/>
    <w:rsid w:val="00D62E1F"/>
    <w:rsid w:val="00D66F78"/>
    <w:rsid w:val="00D67565"/>
    <w:rsid w:val="00D72B54"/>
    <w:rsid w:val="00D80F18"/>
    <w:rsid w:val="00D834DF"/>
    <w:rsid w:val="00D84677"/>
    <w:rsid w:val="00D8546A"/>
    <w:rsid w:val="00D85AD7"/>
    <w:rsid w:val="00D91B92"/>
    <w:rsid w:val="00D91F46"/>
    <w:rsid w:val="00D9582B"/>
    <w:rsid w:val="00D962E3"/>
    <w:rsid w:val="00D97ED5"/>
    <w:rsid w:val="00DA132E"/>
    <w:rsid w:val="00DA2EDF"/>
    <w:rsid w:val="00DA4DCA"/>
    <w:rsid w:val="00DC0597"/>
    <w:rsid w:val="00DD61B0"/>
    <w:rsid w:val="00DD6D05"/>
    <w:rsid w:val="00DE2A9C"/>
    <w:rsid w:val="00DE4AB0"/>
    <w:rsid w:val="00DE4D51"/>
    <w:rsid w:val="00DE4D58"/>
    <w:rsid w:val="00DE6115"/>
    <w:rsid w:val="00DF50DB"/>
    <w:rsid w:val="00DF62A5"/>
    <w:rsid w:val="00DF6A84"/>
    <w:rsid w:val="00E0014C"/>
    <w:rsid w:val="00E029DE"/>
    <w:rsid w:val="00E1714A"/>
    <w:rsid w:val="00E2074A"/>
    <w:rsid w:val="00E23D89"/>
    <w:rsid w:val="00E35063"/>
    <w:rsid w:val="00E40449"/>
    <w:rsid w:val="00E41AD9"/>
    <w:rsid w:val="00E50A9D"/>
    <w:rsid w:val="00E54843"/>
    <w:rsid w:val="00E549ED"/>
    <w:rsid w:val="00E64027"/>
    <w:rsid w:val="00E64EC3"/>
    <w:rsid w:val="00E6597B"/>
    <w:rsid w:val="00E70DC8"/>
    <w:rsid w:val="00E71078"/>
    <w:rsid w:val="00E77F73"/>
    <w:rsid w:val="00E8343B"/>
    <w:rsid w:val="00E84294"/>
    <w:rsid w:val="00EA66A1"/>
    <w:rsid w:val="00EB33A5"/>
    <w:rsid w:val="00EC3465"/>
    <w:rsid w:val="00EC3AE2"/>
    <w:rsid w:val="00EC74A9"/>
    <w:rsid w:val="00ED0082"/>
    <w:rsid w:val="00ED0F16"/>
    <w:rsid w:val="00F03350"/>
    <w:rsid w:val="00F138C1"/>
    <w:rsid w:val="00F174C5"/>
    <w:rsid w:val="00F17F88"/>
    <w:rsid w:val="00F20CD6"/>
    <w:rsid w:val="00F2108D"/>
    <w:rsid w:val="00F22541"/>
    <w:rsid w:val="00F2472A"/>
    <w:rsid w:val="00F30DDD"/>
    <w:rsid w:val="00F31953"/>
    <w:rsid w:val="00F3386E"/>
    <w:rsid w:val="00F3771B"/>
    <w:rsid w:val="00F41223"/>
    <w:rsid w:val="00F42ED4"/>
    <w:rsid w:val="00F43FEF"/>
    <w:rsid w:val="00F45AA0"/>
    <w:rsid w:val="00F46206"/>
    <w:rsid w:val="00F51271"/>
    <w:rsid w:val="00F51B27"/>
    <w:rsid w:val="00F630C3"/>
    <w:rsid w:val="00F637E6"/>
    <w:rsid w:val="00F64973"/>
    <w:rsid w:val="00F73416"/>
    <w:rsid w:val="00F77956"/>
    <w:rsid w:val="00F802F5"/>
    <w:rsid w:val="00F859D9"/>
    <w:rsid w:val="00F94276"/>
    <w:rsid w:val="00F96C1E"/>
    <w:rsid w:val="00F978AB"/>
    <w:rsid w:val="00FA4192"/>
    <w:rsid w:val="00FA579B"/>
    <w:rsid w:val="00FB0E85"/>
    <w:rsid w:val="00FB3D3C"/>
    <w:rsid w:val="00FB6FA3"/>
    <w:rsid w:val="00FB7C90"/>
    <w:rsid w:val="00FC44A0"/>
    <w:rsid w:val="00FC5360"/>
    <w:rsid w:val="00FC76EF"/>
    <w:rsid w:val="00FD32EB"/>
    <w:rsid w:val="00FD33E0"/>
    <w:rsid w:val="00FF49A3"/>
    <w:rsid w:val="00FF4FD2"/>
    <w:rsid w:val="00FF54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D587"/>
  <w15:docId w15:val="{BF9956F9-7156-41AA-87D9-B5D7EBA3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CF"/>
  </w:style>
  <w:style w:type="paragraph" w:styleId="Heading4">
    <w:name w:val="heading 4"/>
    <w:basedOn w:val="Normal"/>
    <w:link w:val="Heading4Char"/>
    <w:uiPriority w:val="9"/>
    <w:unhideWhenUsed/>
    <w:qFormat/>
    <w:rsid w:val="0007442A"/>
    <w:pPr>
      <w:spacing w:before="100" w:beforeAutospacing="1" w:after="100" w:afterAutospacing="1" w:line="240" w:lineRule="auto"/>
      <w:outlineLvl w:val="3"/>
    </w:pPr>
    <w:rPr>
      <w:rFonts w:ascii="Calibri" w:eastAsia="Times New Roman"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637865885245973550msolistparagraph">
    <w:name w:val="m_4637865885245973550msolistparagraph"/>
    <w:basedOn w:val="Normal"/>
    <w:rsid w:val="00BC3D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3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A53"/>
    <w:rPr>
      <w:rFonts w:ascii="Segoe UI" w:hAnsi="Segoe UI" w:cs="Segoe UI"/>
      <w:sz w:val="18"/>
      <w:szCs w:val="18"/>
    </w:rPr>
  </w:style>
  <w:style w:type="character" w:styleId="CommentReference">
    <w:name w:val="annotation reference"/>
    <w:basedOn w:val="DefaultParagraphFont"/>
    <w:uiPriority w:val="99"/>
    <w:semiHidden/>
    <w:unhideWhenUsed/>
    <w:rsid w:val="002377DE"/>
    <w:rPr>
      <w:sz w:val="16"/>
      <w:szCs w:val="16"/>
    </w:rPr>
  </w:style>
  <w:style w:type="paragraph" w:styleId="CommentText">
    <w:name w:val="annotation text"/>
    <w:basedOn w:val="Normal"/>
    <w:link w:val="CommentTextChar"/>
    <w:uiPriority w:val="99"/>
    <w:unhideWhenUsed/>
    <w:rsid w:val="002377DE"/>
    <w:pPr>
      <w:spacing w:line="240" w:lineRule="auto"/>
    </w:pPr>
    <w:rPr>
      <w:sz w:val="20"/>
      <w:szCs w:val="20"/>
    </w:rPr>
  </w:style>
  <w:style w:type="character" w:customStyle="1" w:styleId="CommentTextChar">
    <w:name w:val="Comment Text Char"/>
    <w:basedOn w:val="DefaultParagraphFont"/>
    <w:link w:val="CommentText"/>
    <w:uiPriority w:val="99"/>
    <w:rsid w:val="002377DE"/>
    <w:rPr>
      <w:sz w:val="20"/>
      <w:szCs w:val="20"/>
    </w:rPr>
  </w:style>
  <w:style w:type="paragraph" w:styleId="CommentSubject">
    <w:name w:val="annotation subject"/>
    <w:basedOn w:val="CommentText"/>
    <w:next w:val="CommentText"/>
    <w:link w:val="CommentSubjectChar"/>
    <w:uiPriority w:val="99"/>
    <w:semiHidden/>
    <w:unhideWhenUsed/>
    <w:rsid w:val="002377DE"/>
    <w:rPr>
      <w:b/>
      <w:bCs/>
    </w:rPr>
  </w:style>
  <w:style w:type="character" w:customStyle="1" w:styleId="CommentSubjectChar">
    <w:name w:val="Comment Subject Char"/>
    <w:basedOn w:val="CommentTextChar"/>
    <w:link w:val="CommentSubject"/>
    <w:uiPriority w:val="99"/>
    <w:semiHidden/>
    <w:rsid w:val="002377DE"/>
    <w:rPr>
      <w:b/>
      <w:bCs/>
      <w:sz w:val="20"/>
      <w:szCs w:val="20"/>
    </w:rPr>
  </w:style>
  <w:style w:type="character" w:styleId="Hyperlink">
    <w:name w:val="Hyperlink"/>
    <w:basedOn w:val="DefaultParagraphFont"/>
    <w:uiPriority w:val="99"/>
    <w:unhideWhenUsed/>
    <w:rsid w:val="00D2126F"/>
    <w:rPr>
      <w:color w:val="0563C1" w:themeColor="hyperlink"/>
      <w:u w:val="single"/>
    </w:rPr>
  </w:style>
  <w:style w:type="character" w:customStyle="1" w:styleId="UnresolvedMention1">
    <w:name w:val="Unresolved Mention1"/>
    <w:basedOn w:val="DefaultParagraphFont"/>
    <w:uiPriority w:val="99"/>
    <w:semiHidden/>
    <w:unhideWhenUsed/>
    <w:rsid w:val="00D2126F"/>
    <w:rPr>
      <w:color w:val="605E5C"/>
      <w:shd w:val="clear" w:color="auto" w:fill="E1DFDD"/>
    </w:rPr>
  </w:style>
  <w:style w:type="paragraph" w:styleId="NormalWeb">
    <w:name w:val="Normal (Web)"/>
    <w:basedOn w:val="Normal"/>
    <w:uiPriority w:val="99"/>
    <w:unhideWhenUsed/>
    <w:rsid w:val="00D80F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806084359013023181m4637865885245973550msolistparagraph">
    <w:name w:val="m_8806084359013023181m4637865885245973550msolistparagraph"/>
    <w:basedOn w:val="Normal"/>
    <w:rsid w:val="00BD5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84422096125441722m4637865885245973550msolistparagraph0">
    <w:name w:val="m_-684422096125441722m4637865885245973550msolistparagraph0"/>
    <w:basedOn w:val="Normal"/>
    <w:rsid w:val="0097746A"/>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0B75CB"/>
    <w:pPr>
      <w:spacing w:after="0" w:line="480" w:lineRule="auto"/>
      <w:ind w:left="720" w:hanging="720"/>
    </w:pPr>
  </w:style>
  <w:style w:type="character" w:customStyle="1" w:styleId="c-bibliographic-informationvalue">
    <w:name w:val="c-bibliographic-information__value"/>
    <w:basedOn w:val="DefaultParagraphFont"/>
    <w:rsid w:val="00E35063"/>
  </w:style>
  <w:style w:type="paragraph" w:styleId="Header">
    <w:name w:val="header"/>
    <w:basedOn w:val="Normal"/>
    <w:link w:val="HeaderChar"/>
    <w:uiPriority w:val="99"/>
    <w:unhideWhenUsed/>
    <w:rsid w:val="0067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B5A"/>
  </w:style>
  <w:style w:type="paragraph" w:styleId="Footer">
    <w:name w:val="footer"/>
    <w:basedOn w:val="Normal"/>
    <w:link w:val="FooterChar"/>
    <w:uiPriority w:val="99"/>
    <w:unhideWhenUsed/>
    <w:rsid w:val="0067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B5A"/>
  </w:style>
  <w:style w:type="paragraph" w:customStyle="1" w:styleId="m4637865885245973550msolistparagraph0">
    <w:name w:val="m4637865885245973550msolistparagraph"/>
    <w:basedOn w:val="Normal"/>
    <w:rsid w:val="0077596D"/>
    <w:pPr>
      <w:spacing w:before="100" w:beforeAutospacing="1" w:after="100" w:afterAutospacing="1" w:line="240" w:lineRule="auto"/>
    </w:pPr>
    <w:rPr>
      <w:rFonts w:ascii="Calibri" w:hAnsi="Calibri" w:cs="Calibri"/>
    </w:rPr>
  </w:style>
  <w:style w:type="character" w:customStyle="1" w:styleId="highlight">
    <w:name w:val="highlight"/>
    <w:basedOn w:val="DefaultParagraphFont"/>
    <w:rsid w:val="00F17F88"/>
  </w:style>
  <w:style w:type="character" w:customStyle="1" w:styleId="Heading4Char">
    <w:name w:val="Heading 4 Char"/>
    <w:basedOn w:val="DefaultParagraphFont"/>
    <w:link w:val="Heading4"/>
    <w:uiPriority w:val="9"/>
    <w:rsid w:val="0007442A"/>
    <w:rPr>
      <w:rFonts w:ascii="Calibri" w:eastAsia="Times New Roman" w:hAnsi="Calibri" w:cs="Calibri"/>
      <w:b/>
      <w:bCs/>
      <w:sz w:val="24"/>
      <w:szCs w:val="24"/>
    </w:rPr>
  </w:style>
  <w:style w:type="paragraph" w:styleId="PlainText">
    <w:name w:val="Plain Text"/>
    <w:basedOn w:val="Normal"/>
    <w:link w:val="PlainTextChar"/>
    <w:uiPriority w:val="99"/>
    <w:semiHidden/>
    <w:unhideWhenUsed/>
    <w:rsid w:val="0013506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506D"/>
    <w:rPr>
      <w:rFonts w:ascii="Calibri" w:hAnsi="Calibri"/>
      <w:szCs w:val="21"/>
    </w:rPr>
  </w:style>
  <w:style w:type="paragraph" w:customStyle="1" w:styleId="xmsolistparagraph">
    <w:name w:val="x_msolistparagraph"/>
    <w:basedOn w:val="Normal"/>
    <w:rsid w:val="00300772"/>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2D05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6796">
      <w:bodyDiv w:val="1"/>
      <w:marLeft w:val="0"/>
      <w:marRight w:val="0"/>
      <w:marTop w:val="0"/>
      <w:marBottom w:val="0"/>
      <w:divBdr>
        <w:top w:val="none" w:sz="0" w:space="0" w:color="auto"/>
        <w:left w:val="none" w:sz="0" w:space="0" w:color="auto"/>
        <w:bottom w:val="none" w:sz="0" w:space="0" w:color="auto"/>
        <w:right w:val="none" w:sz="0" w:space="0" w:color="auto"/>
      </w:divBdr>
    </w:div>
    <w:div w:id="325595967">
      <w:bodyDiv w:val="1"/>
      <w:marLeft w:val="0"/>
      <w:marRight w:val="0"/>
      <w:marTop w:val="0"/>
      <w:marBottom w:val="0"/>
      <w:divBdr>
        <w:top w:val="none" w:sz="0" w:space="0" w:color="auto"/>
        <w:left w:val="none" w:sz="0" w:space="0" w:color="auto"/>
        <w:bottom w:val="none" w:sz="0" w:space="0" w:color="auto"/>
        <w:right w:val="none" w:sz="0" w:space="0" w:color="auto"/>
      </w:divBdr>
      <w:divsChild>
        <w:div w:id="66152602">
          <w:marLeft w:val="0"/>
          <w:marRight w:val="0"/>
          <w:marTop w:val="0"/>
          <w:marBottom w:val="0"/>
          <w:divBdr>
            <w:top w:val="none" w:sz="0" w:space="0" w:color="auto"/>
            <w:left w:val="none" w:sz="0" w:space="0" w:color="auto"/>
            <w:bottom w:val="none" w:sz="0" w:space="0" w:color="auto"/>
            <w:right w:val="none" w:sz="0" w:space="0" w:color="auto"/>
          </w:divBdr>
        </w:div>
      </w:divsChild>
    </w:div>
    <w:div w:id="446899737">
      <w:bodyDiv w:val="1"/>
      <w:marLeft w:val="0"/>
      <w:marRight w:val="0"/>
      <w:marTop w:val="0"/>
      <w:marBottom w:val="0"/>
      <w:divBdr>
        <w:top w:val="none" w:sz="0" w:space="0" w:color="auto"/>
        <w:left w:val="none" w:sz="0" w:space="0" w:color="auto"/>
        <w:bottom w:val="none" w:sz="0" w:space="0" w:color="auto"/>
        <w:right w:val="none" w:sz="0" w:space="0" w:color="auto"/>
      </w:divBdr>
    </w:div>
    <w:div w:id="518736682">
      <w:bodyDiv w:val="1"/>
      <w:marLeft w:val="0"/>
      <w:marRight w:val="0"/>
      <w:marTop w:val="0"/>
      <w:marBottom w:val="0"/>
      <w:divBdr>
        <w:top w:val="none" w:sz="0" w:space="0" w:color="auto"/>
        <w:left w:val="none" w:sz="0" w:space="0" w:color="auto"/>
        <w:bottom w:val="none" w:sz="0" w:space="0" w:color="auto"/>
        <w:right w:val="none" w:sz="0" w:space="0" w:color="auto"/>
      </w:divBdr>
    </w:div>
    <w:div w:id="661548338">
      <w:bodyDiv w:val="1"/>
      <w:marLeft w:val="0"/>
      <w:marRight w:val="0"/>
      <w:marTop w:val="0"/>
      <w:marBottom w:val="0"/>
      <w:divBdr>
        <w:top w:val="none" w:sz="0" w:space="0" w:color="auto"/>
        <w:left w:val="none" w:sz="0" w:space="0" w:color="auto"/>
        <w:bottom w:val="none" w:sz="0" w:space="0" w:color="auto"/>
        <w:right w:val="none" w:sz="0" w:space="0" w:color="auto"/>
      </w:divBdr>
    </w:div>
    <w:div w:id="727385061">
      <w:bodyDiv w:val="1"/>
      <w:marLeft w:val="0"/>
      <w:marRight w:val="0"/>
      <w:marTop w:val="0"/>
      <w:marBottom w:val="0"/>
      <w:divBdr>
        <w:top w:val="none" w:sz="0" w:space="0" w:color="auto"/>
        <w:left w:val="none" w:sz="0" w:space="0" w:color="auto"/>
        <w:bottom w:val="none" w:sz="0" w:space="0" w:color="auto"/>
        <w:right w:val="none" w:sz="0" w:space="0" w:color="auto"/>
      </w:divBdr>
    </w:div>
    <w:div w:id="843785479">
      <w:bodyDiv w:val="1"/>
      <w:marLeft w:val="0"/>
      <w:marRight w:val="0"/>
      <w:marTop w:val="0"/>
      <w:marBottom w:val="0"/>
      <w:divBdr>
        <w:top w:val="none" w:sz="0" w:space="0" w:color="auto"/>
        <w:left w:val="none" w:sz="0" w:space="0" w:color="auto"/>
        <w:bottom w:val="none" w:sz="0" w:space="0" w:color="auto"/>
        <w:right w:val="none" w:sz="0" w:space="0" w:color="auto"/>
      </w:divBdr>
    </w:div>
    <w:div w:id="1020349726">
      <w:bodyDiv w:val="1"/>
      <w:marLeft w:val="0"/>
      <w:marRight w:val="0"/>
      <w:marTop w:val="0"/>
      <w:marBottom w:val="0"/>
      <w:divBdr>
        <w:top w:val="none" w:sz="0" w:space="0" w:color="auto"/>
        <w:left w:val="none" w:sz="0" w:space="0" w:color="auto"/>
        <w:bottom w:val="none" w:sz="0" w:space="0" w:color="auto"/>
        <w:right w:val="none" w:sz="0" w:space="0" w:color="auto"/>
      </w:divBdr>
    </w:div>
    <w:div w:id="1574656091">
      <w:bodyDiv w:val="1"/>
      <w:marLeft w:val="0"/>
      <w:marRight w:val="0"/>
      <w:marTop w:val="0"/>
      <w:marBottom w:val="0"/>
      <w:divBdr>
        <w:top w:val="none" w:sz="0" w:space="0" w:color="auto"/>
        <w:left w:val="none" w:sz="0" w:space="0" w:color="auto"/>
        <w:bottom w:val="none" w:sz="0" w:space="0" w:color="auto"/>
        <w:right w:val="none" w:sz="0" w:space="0" w:color="auto"/>
      </w:divBdr>
      <w:divsChild>
        <w:div w:id="1341930893">
          <w:marLeft w:val="0"/>
          <w:marRight w:val="0"/>
          <w:marTop w:val="0"/>
          <w:marBottom w:val="0"/>
          <w:divBdr>
            <w:top w:val="none" w:sz="0" w:space="0" w:color="auto"/>
            <w:left w:val="none" w:sz="0" w:space="0" w:color="auto"/>
            <w:bottom w:val="none" w:sz="0" w:space="0" w:color="auto"/>
            <w:right w:val="none" w:sz="0" w:space="0" w:color="auto"/>
          </w:divBdr>
        </w:div>
        <w:div w:id="1783721961">
          <w:marLeft w:val="0"/>
          <w:marRight w:val="0"/>
          <w:marTop w:val="0"/>
          <w:marBottom w:val="0"/>
          <w:divBdr>
            <w:top w:val="none" w:sz="0" w:space="0" w:color="auto"/>
            <w:left w:val="none" w:sz="0" w:space="0" w:color="auto"/>
            <w:bottom w:val="none" w:sz="0" w:space="0" w:color="auto"/>
            <w:right w:val="none" w:sz="0" w:space="0" w:color="auto"/>
          </w:divBdr>
        </w:div>
        <w:div w:id="1870142605">
          <w:marLeft w:val="0"/>
          <w:marRight w:val="0"/>
          <w:marTop w:val="0"/>
          <w:marBottom w:val="0"/>
          <w:divBdr>
            <w:top w:val="none" w:sz="0" w:space="0" w:color="auto"/>
            <w:left w:val="none" w:sz="0" w:space="0" w:color="auto"/>
            <w:bottom w:val="none" w:sz="0" w:space="0" w:color="auto"/>
            <w:right w:val="none" w:sz="0" w:space="0" w:color="auto"/>
          </w:divBdr>
        </w:div>
        <w:div w:id="1682051399">
          <w:marLeft w:val="0"/>
          <w:marRight w:val="0"/>
          <w:marTop w:val="0"/>
          <w:marBottom w:val="0"/>
          <w:divBdr>
            <w:top w:val="none" w:sz="0" w:space="0" w:color="auto"/>
            <w:left w:val="none" w:sz="0" w:space="0" w:color="auto"/>
            <w:bottom w:val="none" w:sz="0" w:space="0" w:color="auto"/>
            <w:right w:val="none" w:sz="0" w:space="0" w:color="auto"/>
          </w:divBdr>
        </w:div>
      </w:divsChild>
    </w:div>
    <w:div w:id="1665468799">
      <w:bodyDiv w:val="1"/>
      <w:marLeft w:val="0"/>
      <w:marRight w:val="0"/>
      <w:marTop w:val="0"/>
      <w:marBottom w:val="0"/>
      <w:divBdr>
        <w:top w:val="none" w:sz="0" w:space="0" w:color="auto"/>
        <w:left w:val="none" w:sz="0" w:space="0" w:color="auto"/>
        <w:bottom w:val="none" w:sz="0" w:space="0" w:color="auto"/>
        <w:right w:val="none" w:sz="0" w:space="0" w:color="auto"/>
      </w:divBdr>
    </w:div>
    <w:div w:id="1740054693">
      <w:bodyDiv w:val="1"/>
      <w:marLeft w:val="0"/>
      <w:marRight w:val="0"/>
      <w:marTop w:val="0"/>
      <w:marBottom w:val="0"/>
      <w:divBdr>
        <w:top w:val="none" w:sz="0" w:space="0" w:color="auto"/>
        <w:left w:val="none" w:sz="0" w:space="0" w:color="auto"/>
        <w:bottom w:val="none" w:sz="0" w:space="0" w:color="auto"/>
        <w:right w:val="none" w:sz="0" w:space="0" w:color="auto"/>
      </w:divBdr>
    </w:div>
    <w:div w:id="19864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104-11692012000300022" TargetMode="External"/><Relationship Id="rId13" Type="http://schemas.openxmlformats.org/officeDocument/2006/relationships/hyperlink" Target="https://urldefense.com/v3/__https:/doi.org/10.1080/00224499.2017.1399195__;!!IKRxdwAv5BmarQ!NWaHQLzWacAojdaNpIrlJ2_Cmm7EjZXUMH52kTqwLVFPIq23mkIm4KywVdMrYL75AzF3pw$" TargetMode="External"/><Relationship Id="rId3" Type="http://schemas.openxmlformats.org/officeDocument/2006/relationships/settings" Target="settings.xml"/><Relationship Id="rId7" Type="http://schemas.openxmlformats.org/officeDocument/2006/relationships/hyperlink" Target="https://urldefense.com/v3/__http:/dx.doi.org/10.4067/S0718-48082012000300005__;!!IKRxdwAv5BmarQ!PedgpCro4rbHrd6wPhRVTNG8JRIPNwLbNenb-5ZtJRGoXdRhZQ9IIi_4kWUd_N_R2kjM7w$" TargetMode="External"/><Relationship Id="rId12" Type="http://schemas.openxmlformats.org/officeDocument/2006/relationships/hyperlink" Target="https://doi.org/10.1007/s12144-015-932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7/S15328007SEM0803_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80/10705519909540118" TargetMode="External"/><Relationship Id="rId4" Type="http://schemas.openxmlformats.org/officeDocument/2006/relationships/webSettings" Target="webSettings.xml"/><Relationship Id="rId9" Type="http://schemas.openxmlformats.org/officeDocument/2006/relationships/hyperlink" Target="https://urldefense.com/v3/__http:/www2__;!!IKRxdwAv5BmarQ!I8MwseElt7SOOMdzxIEw5cLtlsSh2dRGxitURtvBKAS1hV3KnRIm-NDFhBnXisqQt_SUcg$" TargetMode="External"/><Relationship Id="rId14" Type="http://schemas.openxmlformats.org/officeDocument/2006/relationships/hyperlink" Target="https://urldefense.com/v3/__https:/doi.org/10.1080/03069885.2018.1442558__;!!IKRxdwAv5BmarQ!Mt63xVN3hGm2xEvsxbxY_SV2ww-pXIAGIf7IVQJNQkiC6HWc_pfAJNnPx3sM-ymF7HCo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40</Pages>
  <Words>9916</Words>
  <Characters>56526</Characters>
  <Application>Microsoft Office Word</Application>
  <DocSecurity>0</DocSecurity>
  <Lines>471</Lines>
  <Paragraphs>132</Paragraphs>
  <ScaleCrop>false</ScaleCrop>
  <HeadingPairs>
    <vt:vector size="6" baseType="variant">
      <vt:variant>
        <vt:lpstr>Titre</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Microsoft</Company>
  <LinksUpToDate>false</LinksUpToDate>
  <CharactersWithSpaces>66310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Hocker (Student)</dc:creator>
  <cp:lastModifiedBy>Ashley Randall</cp:lastModifiedBy>
  <cp:revision>18</cp:revision>
  <dcterms:created xsi:type="dcterms:W3CDTF">2021-05-06T12:38:00Z</dcterms:created>
  <dcterms:modified xsi:type="dcterms:W3CDTF">2021-05-30T19:11:00Z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id="OSUu6dTK"/&gt;&lt;style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